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17"/>
        <w:rPr>
          <w:rFonts w:ascii="Times New Roman"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55.081482pt;margin-top:116.638092pt;width:275.2pt;height:486.8pt;mso-position-horizontal-relative:page;mso-position-vertical-relative:page;z-index:15732736" type="#_x0000_t202" filled="false" stroked="false">
            <v:textbox inset="0,0,0,0" style="layout-flow:vertical">
              <w:txbxContent>
                <w:p>
                  <w:pPr>
                    <w:spacing w:before="975"/>
                    <w:ind w:left="20" w:right="0" w:firstLine="0"/>
                    <w:jc w:val="left"/>
                    <w:rPr>
                      <w:rFonts w:ascii="OCR A Extended"/>
                      <w:sz w:val="393"/>
                    </w:rPr>
                  </w:pPr>
                  <w:r>
                    <w:rPr>
                      <w:rFonts w:ascii="OCR A Extended"/>
                      <w:color w:val="DCE8E9"/>
                      <w:sz w:val="393"/>
                    </w:rPr>
                    <w:t>2022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20"/>
        </w:rPr>
        <w:pict>
          <v:group style="width:113.7pt;height:28.65pt;mso-position-horizontal-relative:char;mso-position-vertical-relative:line" coordorigin="0,0" coordsize="2274,573">
            <v:shape style="position:absolute;left:3;top:286;width:2268;height:284" type="#_x0000_t202" filled="false" stroked="true" strokeweight=".3pt" strokecolor="#231f20">
              <v:textbox inset="0,0,0,0">
                <w:txbxContent>
                  <w:p>
                    <w:pPr>
                      <w:spacing w:line="277" w:lineRule="exact" w:before="0"/>
                      <w:ind w:left="138" w:right="0" w:firstLine="0"/>
                      <w:jc w:val="left"/>
                      <w:rPr>
                        <w:rFonts w:ascii="함초롬바탕"/>
                        <w:sz w:val="17"/>
                      </w:rPr>
                    </w:pPr>
                    <w:r>
                      <w:rPr>
                        <w:rFonts w:ascii="함초롬바탕"/>
                        <w:color w:val="231F20"/>
                        <w:w w:val="105"/>
                        <w:sz w:val="17"/>
                      </w:rPr>
                      <w:t>11-1352000-002533-10</w:t>
                    </w:r>
                  </w:p>
                </w:txbxContent>
              </v:textbox>
              <v:stroke dashstyle="solid"/>
              <w10:wrap type="none"/>
            </v:shape>
            <v:shape style="position:absolute;left:3;top:3;width:2268;height:284" type="#_x0000_t202" filled="false" stroked="true" strokeweight=".3pt" strokecolor="#231f20">
              <v:textbox inset="0,0,0,0">
                <w:txbxContent>
                  <w:p>
                    <w:pPr>
                      <w:tabs>
                        <w:tab w:pos="505" w:val="left" w:leader="none"/>
                        <w:tab w:pos="873" w:val="left" w:leader="none"/>
                        <w:tab w:pos="1240" w:val="left" w:leader="none"/>
                        <w:tab w:pos="1607" w:val="left" w:leader="none"/>
                        <w:tab w:pos="1974" w:val="left" w:leader="none"/>
                      </w:tabs>
                      <w:spacing w:line="277" w:lineRule="exact" w:before="0"/>
                      <w:ind w:left="138" w:right="0" w:firstLine="0"/>
                      <w:jc w:val="left"/>
                      <w:rPr>
                        <w:rFonts w:ascii="함초롬바탕" w:eastAsia="함초롬바탕" w:hint="eastAsia"/>
                        <w:sz w:val="17"/>
                      </w:rPr>
                    </w:pPr>
                    <w:r>
                      <w:rPr>
                        <w:rFonts w:ascii="함초롬바탕" w:eastAsia="함초롬바탕" w:hint="eastAsia"/>
                        <w:color w:val="231F20"/>
                        <w:sz w:val="17"/>
                      </w:rPr>
                      <w:t>발</w:t>
                      <w:tab/>
                      <w:t>간</w:t>
                      <w:tab/>
                      <w:t>등</w:t>
                      <w:tab/>
                      <w:t>록</w:t>
                      <w:tab/>
                      <w:t>번</w:t>
                      <w:tab/>
                      <w:t>호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19"/>
        </w:rPr>
      </w:pPr>
      <w:r>
        <w:rPr/>
        <w:pict>
          <v:group style="position:absolute;margin-left:56.692902pt;margin-top:13.296583pt;width:78.9pt;height:29.95pt;mso-position-horizontal-relative:page;mso-position-vertical-relative:paragraph;z-index:-15726592;mso-wrap-distance-left:0;mso-wrap-distance-right:0" coordorigin="1134,266" coordsize="1578,599">
            <v:shape style="position:absolute;left:1133;top:265;width:1578;height:599" coordorigin="1134,266" coordsize="1578,599" path="m2611,266l1234,266,1176,267,1146,278,1135,308,1134,366,1134,764,1135,822,1146,852,1176,863,1234,865,2611,865,2669,863,2698,852,2709,822,2711,764,2711,366,2709,308,2698,278,2669,267,2611,266xe" filled="true" fillcolor="#00b8ad" stroked="false">
              <v:path arrowok="t"/>
              <v:fill type="solid"/>
            </v:shape>
            <v:shape style="position:absolute;left:1133;top:265;width:1578;height:599" type="#_x0000_t202" filled="false" stroked="false">
              <v:textbox inset="0,0,0,0">
                <w:txbxContent>
                  <w:p>
                    <w:pPr>
                      <w:spacing w:line="599" w:lineRule="exact" w:before="0"/>
                      <w:ind w:left="107" w:right="0" w:firstLine="0"/>
                      <w:jc w:val="left"/>
                      <w:rPr>
                        <w:rFonts w:ascii="맑은 고딕" w:hAnsi="맑은 고딕" w:eastAsia="맑은 고딕" w:hint="eastAsia"/>
                        <w:b/>
                        <w:sz w:val="44"/>
                      </w:rPr>
                    </w:pPr>
                    <w:r>
                      <w:rPr>
                        <w:rFonts w:ascii="맑은 고딕" w:hAnsi="맑은 고딕" w:eastAsia="맑은 고딕" w:hint="eastAsia"/>
                        <w:b/>
                        <w:color w:val="FFFFFF"/>
                        <w:w w:val="83"/>
                        <w:position w:val="1"/>
                        <w:sz w:val="44"/>
                      </w:rPr>
                      <w:t>제</w:t>
                    </w:r>
                    <w:r>
                      <w:rPr>
                        <w:rFonts w:ascii="Microsoft Sans Serif" w:hAnsi="Microsoft Sans Serif" w:eastAsia="Microsoft Sans Serif"/>
                        <w:color w:val="FFFFFF"/>
                        <w:spacing w:val="-168"/>
                        <w:w w:val="187"/>
                        <w:sz w:val="44"/>
                      </w:rPr>
                      <w:t>Ⅹ</w:t>
                    </w:r>
                    <w:r>
                      <w:rPr>
                        <w:rFonts w:ascii="Microsoft Sans Serif" w:hAnsi="Microsoft Sans Serif" w:eastAsia="Microsoft Sans Serif"/>
                        <w:color w:val="FFFFFF"/>
                        <w:w w:val="187"/>
                        <w:sz w:val="44"/>
                      </w:rPr>
                      <w:t>Ⅰ</w:t>
                    </w:r>
                    <w:r>
                      <w:rPr>
                        <w:rFonts w:ascii="맑은 고딕" w:hAnsi="맑은 고딕" w:eastAsia="맑은 고딕" w:hint="eastAsia"/>
                        <w:b/>
                        <w:color w:val="FFFFFF"/>
                        <w:w w:val="83"/>
                        <w:position w:val="1"/>
                        <w:sz w:val="44"/>
                      </w:rPr>
                      <w:t>권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rFonts w:ascii="Times New Roman"/>
          <w:sz w:val="6"/>
        </w:rPr>
      </w:pPr>
    </w:p>
    <w:p>
      <w:pPr>
        <w:spacing w:line="170" w:lineRule="auto" w:before="200"/>
        <w:ind w:left="173" w:right="1733" w:firstLine="0"/>
        <w:jc w:val="left"/>
        <w:rPr>
          <w:rFonts w:ascii="맑은 고딕" w:eastAsia="맑은 고딕" w:hint="eastAsia"/>
          <w:b/>
          <w:sz w:val="64"/>
        </w:rPr>
      </w:pPr>
      <w:r>
        <w:rPr>
          <w:rFonts w:ascii="맑은 고딕" w:eastAsia="맑은 고딕" w:hint="eastAsia"/>
          <w:b/>
          <w:color w:val="231F20"/>
          <w:spacing w:val="-34"/>
          <w:w w:val="95"/>
          <w:sz w:val="64"/>
        </w:rPr>
        <w:t>발달장애인 </w:t>
      </w:r>
      <w:r>
        <w:rPr>
          <w:rFonts w:ascii="맑은 고딕" w:eastAsia="맑은 고딕" w:hint="eastAsia"/>
          <w:b/>
          <w:color w:val="231F20"/>
          <w:spacing w:val="-48"/>
          <w:w w:val="95"/>
          <w:sz w:val="64"/>
        </w:rPr>
        <w:t>활동서비스 </w:t>
      </w:r>
      <w:r>
        <w:rPr>
          <w:rFonts w:ascii="맑은 고딕" w:eastAsia="맑은 고딕" w:hint="eastAsia"/>
          <w:b/>
          <w:color w:val="231F20"/>
          <w:spacing w:val="-34"/>
          <w:sz w:val="64"/>
        </w:rPr>
        <w:t>사업안내</w:t>
      </w:r>
    </w:p>
    <w:p>
      <w:pPr>
        <w:spacing w:before="45"/>
        <w:ind w:left="202" w:right="0" w:firstLine="0"/>
        <w:jc w:val="left"/>
        <w:rPr>
          <w:rFonts w:ascii="Arial"/>
          <w:sz w:val="20"/>
        </w:rPr>
      </w:pPr>
      <w:r>
        <w:rPr>
          <w:rFonts w:ascii="Arial"/>
          <w:color w:val="BCBEC0"/>
          <w:sz w:val="20"/>
        </w:rPr>
        <w:t>MINISTRY OF HEALTH &amp; WELFARE</w:t>
      </w:r>
    </w:p>
    <w:p>
      <w:pPr>
        <w:pStyle w:val="BodyText"/>
        <w:spacing w:before="11"/>
        <w:rPr>
          <w:rFonts w:ascii="Arial"/>
          <w:sz w:val="20"/>
        </w:rPr>
      </w:pPr>
      <w:r>
        <w:rPr/>
        <w:pict>
          <v:shape style="position:absolute;margin-left:58.110199pt;margin-top:14.505095pt;width:19.850pt;height:.1pt;mso-position-horizontal-relative:page;mso-position-vertical-relative:paragraph;z-index:-15726080;mso-wrap-distance-left:0;mso-wrap-distance-right:0" coordorigin="1162,290" coordsize="397,0" path="m1162,290l1559,290e" filled="false" stroked="true" strokeweight="1pt" strokecolor="#85cfc7">
            <v:path arrowok="t"/>
            <v:stroke dashstyle="solid"/>
            <w10:wrap type="topAndBottom"/>
          </v:shape>
        </w:pict>
      </w:r>
    </w:p>
    <w:p>
      <w:pPr>
        <w:pStyle w:val="BodyText"/>
        <w:spacing w:before="4"/>
        <w:rPr>
          <w:rFonts w:ascii="Arial"/>
          <w:sz w:val="27"/>
        </w:rPr>
      </w:pPr>
    </w:p>
    <w:p>
      <w:pPr>
        <w:spacing w:line="359" w:lineRule="exact" w:before="0"/>
        <w:ind w:left="202" w:right="0" w:firstLine="0"/>
        <w:jc w:val="left"/>
        <w:rPr>
          <w:rFonts w:ascii="Gill Sans MT" w:hAnsi="Gill Sans MT" w:eastAsia="Gill Sans MT"/>
          <w:sz w:val="22"/>
        </w:rPr>
      </w:pPr>
      <w:r>
        <w:rPr>
          <w:rFonts w:ascii="맑은 고딕" w:hAnsi="맑은 고딕" w:eastAsia="맑은 고딕" w:hint="eastAsia"/>
          <w:b/>
          <w:color w:val="8A8C8E"/>
          <w:spacing w:val="-11"/>
          <w:w w:val="87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spacing w:val="-24"/>
          <w:w w:val="331"/>
          <w:sz w:val="24"/>
        </w:rPr>
        <w:t>Ⅰ</w:t>
      </w:r>
      <w:r>
        <w:rPr>
          <w:rFonts w:ascii="맑은 고딕" w:hAnsi="맑은 고딕" w:eastAsia="맑은 고딕" w:hint="eastAsia"/>
          <w:b/>
          <w:color w:val="8A8C8E"/>
          <w:spacing w:val="-6"/>
          <w:w w:val="88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spacing w:val="-6"/>
          <w:w w:val="98"/>
          <w:position w:val="2"/>
          <w:sz w:val="22"/>
        </w:rPr>
        <w:t>2022</w:t>
      </w:r>
      <w:r>
        <w:rPr>
          <w:rFonts w:ascii="함초롬바탕" w:hAnsi="함초롬바탕" w:eastAsia="함초롬바탕" w:hint="eastAsia"/>
          <w:color w:val="8A8C8E"/>
          <w:w w:val="98"/>
          <w:position w:val="2"/>
          <w:sz w:val="22"/>
        </w:rPr>
        <w:t>년</w:t>
      </w:r>
      <w:r>
        <w:rPr>
          <w:rFonts w:ascii="함초롬바탕" w:hAnsi="함초롬바탕" w:eastAsia="함초롬바탕" w:hint="eastAsia"/>
          <w:color w:val="8A8C8E"/>
          <w:spacing w:val="-14"/>
          <w:position w:val="2"/>
          <w:sz w:val="22"/>
        </w:rPr>
        <w:t> </w:t>
      </w:r>
      <w:r>
        <w:rPr>
          <w:rFonts w:ascii="함초롬바탕" w:hAnsi="함초롬바탕" w:eastAsia="함초롬바탕" w:hint="eastAsia"/>
          <w:color w:val="8A8C8E"/>
          <w:spacing w:val="-6"/>
          <w:w w:val="89"/>
          <w:position w:val="2"/>
          <w:sz w:val="22"/>
        </w:rPr>
        <w:t>장애인복</w:t>
      </w:r>
      <w:r>
        <w:rPr>
          <w:rFonts w:ascii="함초롬바탕" w:hAnsi="함초롬바탕" w:eastAsia="함초롬바탕" w:hint="eastAsia"/>
          <w:color w:val="8A8C8E"/>
          <w:w w:val="89"/>
          <w:position w:val="2"/>
          <w:sz w:val="22"/>
        </w:rPr>
        <w:t>지</w:t>
      </w:r>
      <w:r>
        <w:rPr>
          <w:rFonts w:ascii="함초롬바탕" w:hAnsi="함초롬바탕" w:eastAsia="함초롬바탕" w:hint="eastAsia"/>
          <w:color w:val="8A8C8E"/>
          <w:spacing w:val="-14"/>
          <w:position w:val="2"/>
          <w:sz w:val="22"/>
        </w:rPr>
        <w:t> </w:t>
      </w:r>
      <w:r>
        <w:rPr>
          <w:rFonts w:ascii="함초롬바탕" w:hAnsi="함초롬바탕" w:eastAsia="함초롬바탕" w:hint="eastAsia"/>
          <w:color w:val="8A8C8E"/>
          <w:spacing w:val="-6"/>
          <w:w w:val="89"/>
          <w:position w:val="2"/>
          <w:sz w:val="22"/>
        </w:rPr>
        <w:t>사업안</w:t>
      </w:r>
      <w:r>
        <w:rPr>
          <w:rFonts w:ascii="함초롬바탕" w:hAnsi="함초롬바탕" w:eastAsia="함초롬바탕" w:hint="eastAsia"/>
          <w:color w:val="8A8C8E"/>
          <w:w w:val="89"/>
          <w:position w:val="2"/>
          <w:sz w:val="22"/>
        </w:rPr>
        <w:t>내</w:t>
      </w:r>
      <w:r>
        <w:rPr>
          <w:rFonts w:ascii="함초롬바탕" w:hAnsi="함초롬바탕" w:eastAsia="함초롬바탕" w:hint="eastAsia"/>
          <w:color w:val="8A8C8E"/>
          <w:spacing w:val="-14"/>
          <w:position w:val="2"/>
          <w:sz w:val="22"/>
        </w:rPr>
        <w:t> </w:t>
      </w:r>
      <w:r>
        <w:rPr>
          <w:rFonts w:ascii="Gill Sans MT" w:hAnsi="Gill Sans MT" w:eastAsia="Gill Sans MT"/>
          <w:color w:val="8A8C8E"/>
          <w:w w:val="92"/>
          <w:position w:val="2"/>
          <w:sz w:val="22"/>
        </w:rPr>
        <w:t></w:t>
      </w:r>
    </w:p>
    <w:p>
      <w:pPr>
        <w:spacing w:line="278" w:lineRule="exact" w:before="0"/>
        <w:ind w:left="95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color w:val="8A8C8E"/>
          <w:sz w:val="18"/>
        </w:rPr>
        <w:t>(장애인등록 등)</w:t>
      </w:r>
    </w:p>
    <w:p>
      <w:pPr>
        <w:spacing w:line="360" w:lineRule="exact" w:before="47"/>
        <w:ind w:left="202" w:right="0" w:firstLine="0"/>
        <w:jc w:val="left"/>
        <w:rPr>
          <w:rFonts w:ascii="Gill Sans MT" w:hAnsi="Gill Sans MT" w:eastAsia="Gill Sans MT"/>
          <w:sz w:val="22"/>
        </w:rPr>
      </w:pP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sz w:val="24"/>
        </w:rPr>
        <w:t>Ⅱ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position w:val="2"/>
          <w:sz w:val="22"/>
        </w:rPr>
        <w:t>2022년 장애인복지 사업안내 </w:t>
      </w:r>
      <w:r>
        <w:rPr>
          <w:rFonts w:ascii="Gill Sans MT" w:hAnsi="Gill Sans MT" w:eastAsia="Gill Sans MT"/>
          <w:color w:val="8A8C8E"/>
          <w:position w:val="2"/>
          <w:sz w:val="22"/>
        </w:rPr>
        <w:t></w:t>
      </w:r>
    </w:p>
    <w:p>
      <w:pPr>
        <w:spacing w:line="278" w:lineRule="exact" w:before="0"/>
        <w:ind w:left="95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color w:val="8A8C8E"/>
          <w:sz w:val="18"/>
        </w:rPr>
        <w:t>(지역사회복지, 기타 복지 사업 등)</w:t>
      </w:r>
    </w:p>
    <w:p>
      <w:pPr>
        <w:spacing w:line="232" w:lineRule="auto" w:before="57"/>
        <w:ind w:left="202" w:right="6088" w:firstLine="0"/>
        <w:jc w:val="left"/>
        <w:rPr>
          <w:rFonts w:ascii="함초롬바탕" w:hAnsi="함초롬바탕" w:eastAsia="함초롬바탕" w:hint="eastAsia"/>
          <w:sz w:val="22"/>
        </w:rPr>
      </w:pP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w w:val="95"/>
          <w:sz w:val="24"/>
        </w:rPr>
        <w:t>Ⅲ</w:t>
      </w: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w w:val="95"/>
          <w:position w:val="2"/>
          <w:sz w:val="22"/>
        </w:rPr>
        <w:t>2022년 장애인복지시설 사업안내 </w:t>
      </w:r>
      <w:r>
        <w:rPr>
          <w:rFonts w:ascii="맑은 고딕" w:hAnsi="맑은 고딕" w:eastAsia="맑은 고딕" w:hint="eastAsia"/>
          <w:b/>
          <w:color w:val="8A8C8E"/>
          <w:w w:val="90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w w:val="90"/>
          <w:sz w:val="24"/>
        </w:rPr>
        <w:t>Ⅳ</w:t>
      </w:r>
      <w:r>
        <w:rPr>
          <w:rFonts w:ascii="맑은 고딕" w:hAnsi="맑은 고딕" w:eastAsia="맑은 고딕" w:hint="eastAsia"/>
          <w:b/>
          <w:color w:val="8A8C8E"/>
          <w:w w:val="90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w w:val="90"/>
          <w:position w:val="2"/>
          <w:sz w:val="22"/>
        </w:rPr>
        <w:t>2022년 장애아동가족지원 사업안내 </w:t>
      </w: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w w:val="95"/>
          <w:sz w:val="24"/>
        </w:rPr>
        <w:t>Ⅴ</w:t>
      </w: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w w:val="95"/>
          <w:position w:val="2"/>
          <w:sz w:val="22"/>
        </w:rPr>
        <w:t>2022년 장애인활동지원 사업안내 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sz w:val="24"/>
        </w:rPr>
        <w:t>Ⅵ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position w:val="2"/>
          <w:sz w:val="22"/>
        </w:rPr>
        <w:t>2022년 장애인연금 사업안내</w:t>
      </w:r>
    </w:p>
    <w:p>
      <w:pPr>
        <w:spacing w:line="235" w:lineRule="exact" w:before="0"/>
        <w:ind w:left="95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color w:val="8A8C8E"/>
          <w:sz w:val="18"/>
        </w:rPr>
        <w:t>(장애수당 및 장애아동수당 포함)</w:t>
      </w:r>
    </w:p>
    <w:p>
      <w:pPr>
        <w:spacing w:line="232" w:lineRule="auto" w:before="57"/>
        <w:ind w:left="202" w:right="5896" w:firstLine="0"/>
        <w:jc w:val="left"/>
        <w:rPr>
          <w:rFonts w:ascii="함초롬바탕" w:hAnsi="함초롬바탕" w:eastAsia="함초롬바탕" w:hint="eastAsia"/>
          <w:sz w:val="22"/>
        </w:rPr>
      </w:pP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sz w:val="24"/>
        </w:rPr>
        <w:t>Ⅶ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position w:val="2"/>
          <w:sz w:val="22"/>
        </w:rPr>
        <w:t>2022년 장애인일자리 사업안내 </w:t>
      </w: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w w:val="95"/>
          <w:sz w:val="24"/>
        </w:rPr>
        <w:t>Ⅷ</w:t>
      </w:r>
      <w:r>
        <w:rPr>
          <w:rFonts w:ascii="맑은 고딕" w:hAnsi="맑은 고딕" w:eastAsia="맑은 고딕" w:hint="eastAsia"/>
          <w:b/>
          <w:color w:val="8A8C8E"/>
          <w:w w:val="95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w w:val="95"/>
          <w:position w:val="2"/>
          <w:sz w:val="22"/>
        </w:rPr>
        <w:t>2022년 발달장애인지원 사업안내 </w:t>
      </w:r>
      <w:r>
        <w:rPr>
          <w:rFonts w:ascii="맑은 고딕" w:hAnsi="맑은 고딕" w:eastAsia="맑은 고딕" w:hint="eastAsia"/>
          <w:b/>
          <w:color w:val="8A8C8E"/>
          <w:w w:val="90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w w:val="90"/>
          <w:sz w:val="24"/>
        </w:rPr>
        <w:t>Ⅸ</w:t>
      </w:r>
      <w:r>
        <w:rPr>
          <w:rFonts w:ascii="맑은 고딕" w:hAnsi="맑은 고딕" w:eastAsia="맑은 고딕" w:hint="eastAsia"/>
          <w:b/>
          <w:color w:val="8A8C8E"/>
          <w:w w:val="90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w w:val="90"/>
          <w:position w:val="2"/>
          <w:sz w:val="22"/>
        </w:rPr>
        <w:t>2022년 발달장애인지원센터 사업안내 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8A8C8E"/>
          <w:sz w:val="24"/>
        </w:rPr>
        <w:t>Ⅹ</w:t>
      </w:r>
      <w:r>
        <w:rPr>
          <w:rFonts w:ascii="맑은 고딕" w:hAnsi="맑은 고딕" w:eastAsia="맑은 고딕" w:hint="eastAsia"/>
          <w:b/>
          <w:color w:val="8A8C8E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8A8C8E"/>
          <w:position w:val="2"/>
          <w:sz w:val="22"/>
        </w:rPr>
        <w:t>2022년 여성장애인지원 사업안내</w:t>
      </w:r>
    </w:p>
    <w:p>
      <w:pPr>
        <w:spacing w:line="382" w:lineRule="exact" w:before="0"/>
        <w:ind w:left="202" w:right="0" w:firstLine="0"/>
        <w:jc w:val="left"/>
        <w:rPr>
          <w:rFonts w:ascii="함초롬바탕" w:hAnsi="함초롬바탕" w:eastAsia="함초롬바탕" w:hint="eastAsia"/>
          <w:sz w:val="22"/>
        </w:rPr>
      </w:pPr>
      <w:r>
        <w:rPr>
          <w:rFonts w:ascii="맑은 고딕" w:hAnsi="맑은 고딕" w:eastAsia="맑은 고딕" w:hint="eastAsia"/>
          <w:b/>
          <w:color w:val="00B8AD"/>
          <w:spacing w:val="-33"/>
          <w:w w:val="87"/>
          <w:position w:val="2"/>
          <w:sz w:val="22"/>
        </w:rPr>
        <w:t>제</w:t>
      </w:r>
      <w:r>
        <w:rPr>
          <w:rFonts w:ascii="Microsoft Sans Serif" w:hAnsi="Microsoft Sans Serif" w:eastAsia="Microsoft Sans Serif"/>
          <w:color w:val="00B8AD"/>
          <w:spacing w:val="-98"/>
          <w:w w:val="157"/>
          <w:sz w:val="24"/>
        </w:rPr>
        <w:t>Ⅹ</w:t>
      </w:r>
      <w:r>
        <w:rPr>
          <w:rFonts w:ascii="Microsoft Sans Serif" w:hAnsi="Microsoft Sans Serif" w:eastAsia="Microsoft Sans Serif"/>
          <w:color w:val="00B8AD"/>
          <w:spacing w:val="-49"/>
          <w:w w:val="157"/>
          <w:sz w:val="24"/>
        </w:rPr>
        <w:t>Ⅰ</w:t>
      </w:r>
      <w:r>
        <w:rPr>
          <w:rFonts w:ascii="맑은 고딕" w:hAnsi="맑은 고딕" w:eastAsia="맑은 고딕" w:hint="eastAsia"/>
          <w:b/>
          <w:color w:val="00B8AD"/>
          <w:spacing w:val="-6"/>
          <w:w w:val="88"/>
          <w:position w:val="2"/>
          <w:sz w:val="22"/>
        </w:rPr>
        <w:t>권｜</w:t>
      </w:r>
      <w:r>
        <w:rPr>
          <w:rFonts w:ascii="함초롬바탕" w:hAnsi="함초롬바탕" w:eastAsia="함초롬바탕" w:hint="eastAsia"/>
          <w:color w:val="00B8AD"/>
          <w:spacing w:val="-6"/>
          <w:w w:val="98"/>
          <w:position w:val="2"/>
          <w:sz w:val="22"/>
        </w:rPr>
        <w:t>2022</w:t>
      </w:r>
      <w:r>
        <w:rPr>
          <w:rFonts w:ascii="함초롬바탕" w:hAnsi="함초롬바탕" w:eastAsia="함초롬바탕" w:hint="eastAsia"/>
          <w:color w:val="00B8AD"/>
          <w:w w:val="98"/>
          <w:position w:val="2"/>
          <w:sz w:val="22"/>
        </w:rPr>
        <w:t>년</w:t>
      </w:r>
      <w:r>
        <w:rPr>
          <w:rFonts w:ascii="함초롬바탕" w:hAnsi="함초롬바탕" w:eastAsia="함초롬바탕" w:hint="eastAsia"/>
          <w:color w:val="00B8AD"/>
          <w:spacing w:val="-14"/>
          <w:position w:val="2"/>
          <w:sz w:val="22"/>
        </w:rPr>
        <w:t> </w:t>
      </w:r>
      <w:r>
        <w:rPr>
          <w:rFonts w:ascii="함초롬바탕" w:hAnsi="함초롬바탕" w:eastAsia="함초롬바탕" w:hint="eastAsia"/>
          <w:color w:val="00B8AD"/>
          <w:spacing w:val="-6"/>
          <w:w w:val="89"/>
          <w:position w:val="2"/>
          <w:sz w:val="22"/>
        </w:rPr>
        <w:t>발달장애</w:t>
      </w:r>
      <w:r>
        <w:rPr>
          <w:rFonts w:ascii="함초롬바탕" w:hAnsi="함초롬바탕" w:eastAsia="함초롬바탕" w:hint="eastAsia"/>
          <w:color w:val="00B8AD"/>
          <w:w w:val="89"/>
          <w:position w:val="2"/>
          <w:sz w:val="22"/>
        </w:rPr>
        <w:t>인</w:t>
      </w:r>
      <w:r>
        <w:rPr>
          <w:rFonts w:ascii="함초롬바탕" w:hAnsi="함초롬바탕" w:eastAsia="함초롬바탕" w:hint="eastAsia"/>
          <w:color w:val="00B8AD"/>
          <w:spacing w:val="-14"/>
          <w:position w:val="2"/>
          <w:sz w:val="22"/>
        </w:rPr>
        <w:t> </w:t>
      </w:r>
      <w:r>
        <w:rPr>
          <w:rFonts w:ascii="함초롬바탕" w:hAnsi="함초롬바탕" w:eastAsia="함초롬바탕" w:hint="eastAsia"/>
          <w:color w:val="00B8AD"/>
          <w:spacing w:val="-6"/>
          <w:w w:val="89"/>
          <w:position w:val="2"/>
          <w:sz w:val="22"/>
        </w:rPr>
        <w:t>활동서비</w:t>
      </w:r>
      <w:r>
        <w:rPr>
          <w:rFonts w:ascii="함초롬바탕" w:hAnsi="함초롬바탕" w:eastAsia="함초롬바탕" w:hint="eastAsia"/>
          <w:color w:val="00B8AD"/>
          <w:w w:val="89"/>
          <w:position w:val="2"/>
          <w:sz w:val="22"/>
        </w:rPr>
        <w:t>스</w:t>
      </w:r>
      <w:r>
        <w:rPr>
          <w:rFonts w:ascii="함초롬바탕" w:hAnsi="함초롬바탕" w:eastAsia="함초롬바탕" w:hint="eastAsia"/>
          <w:color w:val="00B8AD"/>
          <w:spacing w:val="-14"/>
          <w:position w:val="2"/>
          <w:sz w:val="22"/>
        </w:rPr>
        <w:t> </w:t>
      </w:r>
      <w:r>
        <w:rPr>
          <w:rFonts w:ascii="함초롬바탕" w:hAnsi="함초롬바탕" w:eastAsia="함초롬바탕" w:hint="eastAsia"/>
          <w:color w:val="00B8AD"/>
          <w:spacing w:val="-6"/>
          <w:w w:val="89"/>
          <w:position w:val="2"/>
          <w:sz w:val="22"/>
        </w:rPr>
        <w:t>사업안내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1"/>
        <w:rPr>
          <w:rFonts w:ascii="함초롬바탕"/>
          <w:sz w:val="27"/>
        </w:rPr>
      </w:pPr>
      <w:r>
        <w:rPr/>
        <w:pict>
          <v:group style="position:absolute;margin-left:211.282196pt;margin-top:26.2682pt;width:40.9pt;height:39.7pt;mso-position-horizontal-relative:page;mso-position-vertical-relative:paragraph;z-index:-15725568;mso-wrap-distance-left:0;mso-wrap-distance-right:0" coordorigin="4226,525" coordsize="818,794">
            <v:shape style="position:absolute;left:4225;top:525;width:798;height:784" coordorigin="4226,525" coordsize="798,784" path="m4635,525l4561,532,4492,551,4428,581,4371,622,4322,671,4282,728,4251,792,4232,861,4226,934,4232,1008,4252,1078,4282,1142,4324,1197,4375,1244,4434,1279,4500,1301,4573,1309,4664,1299,4741,1269,4805,1224,4856,1164,4892,1094,4904,1042,4899,989,4838,904,4728,881,4635,947,4603,982,4569,1002,4538,1011,4515,1013,4464,1004,4394,947,4371,889,4368,847,4378,783,4409,720,4457,663,4521,618,4599,587,4689,576,4779,587,4856,617,4918,660,4967,710,5002,760,5023,806,5022,802,4992,736,4952,677,4903,625,4845,583,4780,552,4710,532,4635,525xe" filled="true" fillcolor="#003964" stroked="false">
              <v:path arrowok="t"/>
              <v:fill type="solid"/>
            </v:shape>
            <v:shape style="position:absolute;left:4367;top:575;width:676;height:744" coordorigin="4368,576" coordsize="676,744" path="m4901,649l4643,649,4720,658,4791,683,4854,723,4906,775,4946,838,4971,909,4980,986,4970,1071,4943,1149,4899,1218,4842,1275,4774,1319,4774,1319,4838,1289,4896,1249,4946,1199,4987,1142,5018,1078,5037,1008,5044,934,5043,904,5039,874,5034,844,5026,814,5006,769,4972,717,4924,665,4901,649xm4372,893l4373,894,4375,904,4372,893xm4689,576l4599,587,4521,618,4457,663,4409,720,4378,783,4368,847,4368,863,4369,876,4371,889,4372,893,4371,885,4371,874,4386,800,4427,738,4488,690,4562,659,4643,649,4901,649,4860,620,4782,588,4689,576xe" filled="true" fillcolor="#ed1a3a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262.213501pt;margin-top:33.525799pt;width:82.1pt;height:25.2pt;mso-position-horizontal-relative:page;mso-position-vertical-relative:paragraph;z-index:-15725056;mso-wrap-distance-left:0;mso-wrap-distance-right:0" coordorigin="5244,671" coordsize="1642,504">
            <v:shape style="position:absolute;left:5244;top:671;width:970;height:328" coordorigin="5244,671" coordsize="970,328" path="m5521,733l5308,733,5308,685,5268,685,5268,733,5268,767,5268,835,5268,871,5521,871,5521,836,5521,835,5521,768,5480,768,5480,835,5308,835,5308,767,5521,767,5521,733xm5521,684l5480,684,5480,732,5521,732,5521,684xm5545,937l5415,937,5415,871,5374,871,5374,937,5244,937,5244,973,5545,973,5545,937xm5738,679l5577,679,5577,717,5697,717,5697,851,5738,851,5738,717,5738,679xm5860,671l5819,671,5819,749,5766,749,5766,783,5819,783,5819,879,5860,879,5860,783,5860,749,5860,671xm5867,955l5639,955,5639,871,5599,871,5599,955,5599,991,5867,991,5867,955xm6189,893l5930,893,5930,927,6149,927,6149,999,6189,999,6189,927,6189,893xm6189,675l6149,675,6149,705,6189,705,6189,675xm6214,831l6083,831,6083,803,6189,803,6189,769,5977,769,5977,739,6149,739,6149,768,6189,768,6189,739,6189,739,6189,705,5977,705,5977,675,5937,675,5937,705,5937,739,5937,769,5937,803,6043,803,6043,831,5913,831,5913,866,6214,866,6214,831xe" filled="true" fillcolor="#58595b" stroked="false">
              <v:path arrowok="t"/>
              <v:fill type="solid"/>
            </v:shape>
            <v:shape style="position:absolute;left:6246;top:670;width:291;height:327" type="#_x0000_t75" stroked="false">
              <v:imagedata r:id="rId5" o:title=""/>
            </v:shape>
            <v:shape style="position:absolute;left:6585;top:674;width:301;height:323" coordorigin="6586,675" coordsize="301,323" path="m6862,676l6822,676,6822,717,6822,753,6822,797,6650,797,6650,753,6822,753,6822,717,6650,717,6650,675,6610,675,6610,717,6610,753,6610,797,6610,833,6862,833,6862,797,6862,797,6862,753,6862,752,6862,717,6862,717,6862,676xm6886,877l6586,877,6586,913,6715,913,6715,997,6756,997,6756,913,6886,913,6886,877xe" filled="true" fillcolor="#58595b" stroked="false">
              <v:path arrowok="t"/>
              <v:fill type="solid"/>
            </v:shape>
            <v:shape style="position:absolute;left:5244;top:1065;width:421;height:109" type="#_x0000_t75" stroked="false">
              <v:imagedata r:id="rId6" o:title=""/>
            </v:shape>
            <v:shape style="position:absolute;left:5698;top:1066;width:1188;height:86" coordorigin="5699,1066" coordsize="1188,86" path="m5762,1112l5759,1105,5755,1101,5753,1099,5748,1094,5748,1115,5748,1127,5747,1132,5740,1139,5735,1141,5726,1141,5721,1139,5714,1132,5713,1127,5713,1115,5714,1110,5721,1103,5726,1101,5735,1101,5740,1103,5747,1110,5748,1115,5748,1094,5747,1093,5739,1090,5722,1090,5714,1093,5708,1099,5702,1105,5699,1112,5699,1130,5702,1137,5714,1149,5722,1152,5739,1152,5747,1149,5755,1141,5759,1137,5762,1130,5762,1112xm5802,1068l5789,1068,5785,1069,5778,1075,5777,1079,5777,1091,5766,1091,5766,1102,5777,1102,5777,1151,5790,1151,5790,1102,5802,1102,5802,1091,5790,1091,5790,1083,5791,1081,5794,1079,5796,1079,5802,1079,5802,1068xm5915,1068l5901,1068,5901,1103,5863,1103,5863,1068,5849,1068,5849,1151,5863,1151,5863,1115,5901,1115,5901,1151,5915,1151,5915,1068xm5988,1112l5985,1104,5982,1101,5974,1093,5974,1116,5941,1116,5942,1112,5943,1109,5948,1102,5953,1101,5962,1101,5966,1102,5969,1106,5972,1109,5974,1112,5974,1116,5974,1093,5974,1093,5966,1090,5948,1090,5941,1093,5930,1104,5927,1112,5927,1131,5930,1138,5943,1149,5951,1152,5970,1152,5978,1149,5984,1144,5983,1141,5980,1134,5974,1139,5968,1141,5955,1141,5950,1139,5946,1136,5944,1134,5942,1131,5941,1127,5987,1127,5988,1125,5988,1116,5988,1112xm6053,1105l6051,1101,6050,1099,6039,1092,6032,1090,6021,1090,6014,1090,6007,1091,6001,1094,6004,1104,6010,1102,6016,1101,6027,1101,6032,1102,6035,1103,6038,1105,6039,1108,6039,1112,6039,1123,6039,1133,6038,1135,6035,1137,6032,1139,6028,1141,6025,1141,6018,1141,6014,1141,6010,1137,6009,1135,6009,1130,6010,1127,6013,1126,6016,1124,6020,1123,6039,1123,6039,1112,6016,1112,6009,1114,6003,1118,5998,1121,5995,1127,5995,1138,5997,1143,6006,1150,6012,1152,6023,1152,6027,1151,6034,1149,6037,1147,6040,1144,6040,1151,6053,1151,6053,1144,6053,1141,6053,1123,6053,1105xm6081,1068l6067,1068,6067,1151,6081,1151,6081,1068xm6127,1091l6114,1091,6114,1072,6100,1072,6100,1091,6090,1091,6090,1102,6100,1102,6100,1139,6102,1144,6108,1149,6112,1151,6127,1151,6127,1140,6120,1140,6118,1139,6115,1137,6114,1135,6114,1102,6127,1102,6127,1091xm6191,1108l6189,1102,6181,1092,6175,1090,6165,1090,6161,1090,6156,1094,6153,1096,6152,1098,6152,1068,6138,1068,6138,1151,6152,1151,6152,1116,6153,1112,6155,1106,6157,1104,6161,1102,6163,1101,6169,1101,6173,1102,6177,1108,6178,1113,6178,1151,6191,1151,6191,1108xm6295,1104l6293,1099,6293,1098,6282,1090,6274,1088,6264,1088,6256,1088,6249,1090,6243,1092,6247,1103,6253,1100,6258,1099,6270,1099,6274,1100,6280,1104,6282,1107,6282,1111,6282,1121,6282,1132,6280,1134,6278,1136,6274,1138,6271,1139,6267,1140,6260,1140,6257,1139,6253,1136,6251,1134,6251,1128,6253,1126,6255,1124,6258,1122,6263,1121,6282,1121,6282,1111,6258,1111,6251,1113,6246,1116,6240,1120,6238,1125,6238,1137,6240,1141,6249,1149,6255,1151,6266,1151,6269,1150,6277,1147,6280,1145,6282,1143,6282,1149,6295,1149,6295,1143,6295,1140,6295,1121,6295,1104xm6362,1108l6360,1102,6352,1092,6346,1090,6335,1090,6332,1090,6326,1094,6324,1096,6322,1099,6322,1091,6309,1091,6309,1151,6323,1151,6323,1116,6323,1112,6326,1106,6327,1104,6332,1102,6334,1101,6340,1101,6343,1102,6348,1108,6349,1113,6349,1151,6362,1151,6362,1108xm6434,1066l6421,1066,6421,1118,6421,1121,6420,1128,6418,1132,6412,1138,6408,1140,6398,1140,6394,1138,6388,1130,6387,1125,6387,1114,6388,1109,6394,1101,6398,1099,6408,1099,6412,1101,6418,1107,6420,1111,6421,1118,6421,1066,6421,1066,6421,1097,6416,1091,6409,1088,6394,1088,6387,1091,6376,1104,6373,1111,6373,1128,6376,1135,6387,1148,6394,1151,6410,1151,6416,1148,6421,1142,6421,1149,6434,1149,6434,1142,6434,1140,6434,1099,6434,1097,6434,1066xm6578,1068l6564,1068,6550,1137,6534,1068,6521,1068,6505,1137,6491,1068,6477,1068,6496,1151,6514,1151,6528,1091,6541,1151,6560,1151,6578,1068xm6641,1110l6638,1103,6634,1099,6627,1092,6627,1115,6594,1115,6594,1110,6596,1107,6601,1101,6605,1099,6615,1099,6619,1101,6625,1107,6627,1111,6627,1115,6627,1092,6626,1091,6619,1088,6601,1088,6594,1091,6583,1103,6580,1110,6580,1129,6583,1136,6596,1148,6604,1151,6623,1151,6630,1148,6637,1142,6636,1140,6633,1132,6627,1137,6621,1140,6608,1140,6603,1138,6599,1134,6597,1132,6595,1129,6594,1125,6640,1125,6640,1123,6641,1115,6641,1110xm6666,1068l6652,1068,6652,1151,6666,1151,6666,1068xm6711,1068l6698,1068,6693,1069,6687,1075,6685,1079,6685,1091,6675,1091,6675,1102,6685,1102,6685,1151,6699,1151,6699,1102,6711,1102,6711,1091,6699,1091,6699,1083,6700,1081,6703,1079,6705,1079,6711,1079,6711,1068xm6774,1104l6772,1099,6771,1098,6760,1090,6753,1088,6742,1088,6735,1088,6728,1090,6722,1092,6725,1103,6731,1100,6737,1099,6748,1099,6753,1100,6759,1104,6760,1107,6760,1111,6760,1121,6760,1132,6759,1134,6756,1136,6749,1139,6746,1140,6739,1140,6735,1139,6731,1136,6730,1134,6730,1128,6731,1126,6734,1124,6737,1122,6741,1121,6760,1121,6760,1111,6737,1111,6730,1113,6724,1116,6719,1120,6716,1125,6716,1137,6718,1141,6723,1145,6727,1149,6733,1151,6744,1151,6748,1150,6755,1147,6758,1145,6761,1143,6761,1149,6774,1149,6774,1143,6774,1140,6774,1121,6774,1104xm6821,1090l6816,1090,6812,1091,6805,1095,6803,1097,6801,1100,6801,1091,6788,1091,6788,1151,6802,1151,6802,1116,6803,1111,6810,1104,6814,1102,6821,1102,6821,1090xm6886,1110l6883,1103,6880,1099,6872,1092,6872,1115,6839,1115,6840,1110,6841,1107,6844,1104,6847,1101,6851,1099,6861,1099,6864,1101,6871,1107,6872,1111,6872,1115,6872,1092,6872,1091,6865,1088,6847,1088,6839,1091,6834,1097,6828,1103,6826,1110,6825,1129,6829,1136,6841,1148,6849,1151,6868,1151,6876,1148,6882,1142,6881,1140,6878,1132,6873,1137,6866,1140,6854,1140,6848,1138,6845,1134,6842,1132,6840,1129,6840,1125,6886,1125,6886,1123,6886,1115,6886,1110xe" filled="true" fillcolor="#58595b" stroked="false">
              <v:path arrowok="t"/>
              <v:fill type="solid"/>
            </v:shape>
            <w10:wrap type="topAndBottom"/>
          </v:group>
        </w:pict>
      </w:r>
    </w:p>
    <w:p>
      <w:pPr>
        <w:spacing w:after="0"/>
        <w:rPr>
          <w:rFonts w:ascii="함초롬바탕"/>
          <w:sz w:val="27"/>
        </w:rPr>
        <w:sectPr>
          <w:type w:val="continuous"/>
          <w:pgSz w:w="11120" w:h="15090"/>
          <w:pgMar w:top="1200" w:bottom="280" w:left="960" w:right="0"/>
        </w:sectPr>
      </w:pPr>
    </w:p>
    <w:p>
      <w:pPr>
        <w:pStyle w:val="BodyText"/>
        <w:rPr>
          <w:rFonts w:ascii="함초롬바탕"/>
          <w:sz w:val="20"/>
        </w:rPr>
      </w:pPr>
      <w:r>
        <w:rPr/>
        <w:pict>
          <v:group style="position:absolute;margin-left:.029999pt;margin-top:0pt;width:555.7pt;height:754pt;mso-position-horizontal-relative:page;mso-position-vertical-relative:page;z-index:-45565440" coordorigin="1,0" coordsize="11114,15080">
            <v:shape style="position:absolute;left:0;top:0;width:11112;height:15080" type="#_x0000_t75" stroked="false">
              <v:imagedata r:id="rId7" o:title=""/>
            </v:shape>
            <v:rect style="position:absolute;left:0;top:14056;width:11114;height:1024" filled="true" fillcolor="#cbcbcb" stroked="false">
              <v:fill type="solid"/>
            </v:rect>
            <v:shape style="position:absolute;left:5533;top:2919;width:3992;height:636" type="#_x0000_t75" stroked="false">
              <v:imagedata r:id="rId8" o:title=""/>
            </v:shape>
            <v:shape style="position:absolute;left:1618;top:2919;width:6939;height:636" type="#_x0000_t75" stroked="false">
              <v:imagedata r:id="rId9" o:title=""/>
            </v:shape>
            <v:shape style="position:absolute;left:5533;top:4347;width:3992;height:636" type="#_x0000_t75" stroked="false">
              <v:imagedata r:id="rId8" o:title=""/>
            </v:shape>
            <v:shape style="position:absolute;left:1618;top:4347;width:6939;height:636" type="#_x0000_t75" stroked="false">
              <v:imagedata r:id="rId9" o:title=""/>
            </v:shape>
            <v:shape style="position:absolute;left:5533;top:8672;width:3992;height:636" type="#_x0000_t75" stroked="false">
              <v:imagedata r:id="rId8" o:title=""/>
            </v:shape>
            <v:shape style="position:absolute;left:1618;top:8672;width:6939;height:636" type="#_x0000_t75" stroked="false">
              <v:imagedata r:id="rId9" o:title=""/>
            </v:shape>
            <w10:wrap type="none"/>
          </v:group>
        </w:pic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7"/>
        <w:rPr>
          <w:rFonts w:ascii="함초롬바탕"/>
          <w:sz w:val="15"/>
        </w:rPr>
      </w:pPr>
    </w:p>
    <w:p>
      <w:pPr>
        <w:tabs>
          <w:tab w:pos="2387" w:val="left" w:leader="none"/>
          <w:tab w:pos="7983" w:val="right" w:leader="middleDot"/>
        </w:tabs>
        <w:spacing w:before="75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w w:val="340"/>
          <w:position w:val="-8"/>
          <w:sz w:val="66"/>
          <w:shd w:fill="FFFFFF" w:color="auto" w:val="clear"/>
        </w:rPr>
        <w:t>Ⅰ</w:t>
      </w:r>
      <w:r>
        <w:rPr>
          <w:rFonts w:ascii="Microsoft Sans Serif" w:hAnsi="Microsoft Sans Serif" w:eastAsia="Microsoft Sans Serif"/>
          <w:color w:val="545454"/>
          <w:w w:val="340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8"/>
          <w:sz w:val="28"/>
        </w:rPr>
        <w:t>사업</w:t>
      </w:r>
      <w:r>
        <w:rPr>
          <w:rFonts w:ascii="맑은 고딕" w:hAnsi="맑은 고딕" w:eastAsia="맑은 고딕" w:hint="eastAsia"/>
          <w:color w:val="545454"/>
          <w:spacing w:val="10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sz w:val="28"/>
        </w:rPr>
        <w:t>개요</w:t>
        <w:tab/>
      </w:r>
      <w:r>
        <w:rPr>
          <w:rFonts w:ascii="맑은 고딕" w:hAnsi="맑은 고딕" w:eastAsia="맑은 고딕" w:hint="eastAsia"/>
          <w:color w:val="545454"/>
          <w:sz w:val="28"/>
        </w:rPr>
        <w:t>1</w:t>
      </w:r>
    </w:p>
    <w:p>
      <w:pPr>
        <w:pStyle w:val="BodyText"/>
        <w:tabs>
          <w:tab w:pos="7970" w:val="right" w:leader="middleDot"/>
        </w:tabs>
        <w:spacing w:before="55"/>
        <w:ind w:left="2428"/>
      </w:pPr>
      <w:r>
        <w:rPr>
          <w:spacing w:val="-4"/>
          <w:w w:val="105"/>
        </w:rPr>
        <w:t>1.</w:t>
      </w:r>
      <w:r>
        <w:rPr>
          <w:spacing w:val="-28"/>
          <w:w w:val="105"/>
        </w:rPr>
        <w:t> </w:t>
      </w:r>
      <w:r>
        <w:rPr>
          <w:spacing w:val="-6"/>
          <w:w w:val="105"/>
        </w:rPr>
        <w:t>사업</w:t>
      </w:r>
      <w:r>
        <w:rPr>
          <w:spacing w:val="-36"/>
          <w:w w:val="105"/>
        </w:rPr>
        <w:t> </w:t>
      </w:r>
      <w:r>
        <w:rPr>
          <w:spacing w:val="-6"/>
          <w:w w:val="105"/>
        </w:rPr>
        <w:t>개요</w:t>
        <w:tab/>
      </w:r>
      <w:r>
        <w:rPr>
          <w:w w:val="105"/>
        </w:rPr>
        <w:t>3</w:t>
      </w:r>
    </w:p>
    <w:p>
      <w:pPr>
        <w:tabs>
          <w:tab w:pos="2387" w:val="left" w:leader="none"/>
          <w:tab w:pos="7984" w:val="right" w:leader="middleDot"/>
        </w:tabs>
        <w:spacing w:before="252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w w:val="160"/>
          <w:position w:val="-8"/>
          <w:sz w:val="66"/>
          <w:shd w:fill="FFFFFF" w:color="auto" w:val="clear"/>
        </w:rPr>
        <w:t>Ⅱ</w:t>
      </w:r>
      <w:r>
        <w:rPr>
          <w:rFonts w:ascii="Microsoft Sans Serif" w:hAnsi="Microsoft Sans Serif" w:eastAsia="Microsoft Sans Serif"/>
          <w:color w:val="545454"/>
          <w:w w:val="160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10"/>
          <w:w w:val="105"/>
          <w:sz w:val="28"/>
        </w:rPr>
        <w:t>대상자</w:t>
      </w:r>
      <w:r>
        <w:rPr>
          <w:rFonts w:ascii="맑은 고딕" w:hAnsi="맑은 고딕" w:eastAsia="맑은 고딕" w:hint="eastAsia"/>
          <w:color w:val="545454"/>
          <w:spacing w:val="4"/>
          <w:w w:val="105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w w:val="105"/>
          <w:sz w:val="28"/>
        </w:rPr>
        <w:t>선정</w:t>
        <w:tab/>
      </w:r>
      <w:r>
        <w:rPr>
          <w:rFonts w:ascii="맑은 고딕" w:hAnsi="맑은 고딕" w:eastAsia="맑은 고딕" w:hint="eastAsia"/>
          <w:color w:val="545454"/>
          <w:w w:val="105"/>
          <w:sz w:val="28"/>
        </w:rPr>
        <w:t>9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54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8"/>
          <w:w w:val="105"/>
          <w:sz w:val="23"/>
        </w:rPr>
        <w:t>급여의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신청</w:t>
        <w:tab/>
      </w:r>
      <w:r>
        <w:rPr>
          <w:spacing w:val="-7"/>
          <w:w w:val="105"/>
          <w:sz w:val="23"/>
        </w:rPr>
        <w:t>11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9"/>
        <w:jc w:val="left"/>
        <w:rPr>
          <w:sz w:val="23"/>
        </w:rPr>
      </w:pPr>
      <w:r>
        <w:rPr>
          <w:spacing w:val="-8"/>
          <w:w w:val="105"/>
          <w:sz w:val="23"/>
        </w:rPr>
        <w:t>신청의</w:t>
      </w:r>
      <w:r>
        <w:rPr>
          <w:spacing w:val="-37"/>
          <w:w w:val="105"/>
          <w:sz w:val="23"/>
        </w:rPr>
        <w:t> </w:t>
      </w:r>
      <w:r>
        <w:rPr>
          <w:spacing w:val="-12"/>
          <w:w w:val="105"/>
          <w:sz w:val="23"/>
        </w:rPr>
        <w:t>조사</w:t>
        <w:tab/>
      </w:r>
      <w:r>
        <w:rPr>
          <w:spacing w:val="-7"/>
          <w:w w:val="105"/>
          <w:sz w:val="23"/>
        </w:rPr>
        <w:t>16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수급자격심의위원회</w:t>
        <w:tab/>
      </w:r>
      <w:r>
        <w:rPr>
          <w:spacing w:val="-7"/>
          <w:w w:val="105"/>
          <w:sz w:val="23"/>
        </w:rPr>
        <w:t>20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8"/>
          <w:w w:val="105"/>
          <w:sz w:val="23"/>
        </w:rPr>
        <w:t>수급자 </w:t>
      </w:r>
      <w:r>
        <w:rPr>
          <w:spacing w:val="-6"/>
          <w:w w:val="105"/>
          <w:sz w:val="23"/>
        </w:rPr>
        <w:t>선정 </w:t>
      </w:r>
      <w:r>
        <w:rPr>
          <w:w w:val="105"/>
          <w:sz w:val="23"/>
        </w:rPr>
        <w:t>및</w:t>
      </w:r>
      <w:r>
        <w:rPr>
          <w:spacing w:val="-91"/>
          <w:w w:val="105"/>
          <w:sz w:val="23"/>
        </w:rPr>
        <w:t> </w:t>
      </w:r>
      <w:r>
        <w:rPr>
          <w:spacing w:val="-6"/>
          <w:w w:val="105"/>
          <w:sz w:val="23"/>
        </w:rPr>
        <w:t>결정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통지</w:t>
        <w:tab/>
      </w:r>
      <w:r>
        <w:rPr>
          <w:spacing w:val="-7"/>
          <w:w w:val="105"/>
          <w:sz w:val="23"/>
        </w:rPr>
        <w:t>23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12"/>
          <w:w w:val="105"/>
          <w:sz w:val="23"/>
        </w:rPr>
        <w:t>변경신청</w:t>
        <w:tab/>
      </w:r>
      <w:r>
        <w:rPr>
          <w:spacing w:val="-7"/>
          <w:w w:val="105"/>
          <w:sz w:val="23"/>
        </w:rPr>
        <w:t>25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12"/>
          <w:w w:val="105"/>
          <w:sz w:val="23"/>
        </w:rPr>
        <w:t>이의신청</w:t>
        <w:tab/>
      </w:r>
      <w:r>
        <w:rPr>
          <w:spacing w:val="-7"/>
          <w:w w:val="105"/>
          <w:sz w:val="23"/>
        </w:rPr>
        <w:t>27</w:t>
      </w:r>
    </w:p>
    <w:p>
      <w:pPr>
        <w:pStyle w:val="ListParagraph"/>
        <w:numPr>
          <w:ilvl w:val="0"/>
          <w:numId w:val="1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수급자격 유효기간</w:t>
      </w:r>
      <w:r>
        <w:rPr>
          <w:spacing w:val="-61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관리</w:t>
        <w:tab/>
      </w:r>
      <w:r>
        <w:rPr>
          <w:spacing w:val="-7"/>
          <w:w w:val="105"/>
          <w:sz w:val="23"/>
        </w:rPr>
        <w:t>28</w:t>
      </w:r>
    </w:p>
    <w:p>
      <w:pPr>
        <w:tabs>
          <w:tab w:pos="2387" w:val="left" w:leader="none"/>
          <w:tab w:pos="7969" w:val="right" w:leader="middleDot"/>
        </w:tabs>
        <w:spacing w:before="252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position w:val="-8"/>
          <w:sz w:val="66"/>
          <w:shd w:fill="FFFFFF" w:color="auto" w:val="clear"/>
        </w:rPr>
        <w:t>Ⅲ</w:t>
      </w:r>
      <w:r>
        <w:rPr>
          <w:rFonts w:ascii="Microsoft Sans Serif" w:hAnsi="Microsoft Sans Serif" w:eastAsia="Microsoft Sans Serif"/>
          <w:color w:val="545454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10"/>
          <w:sz w:val="28"/>
        </w:rPr>
        <w:t>서비스</w:t>
      </w:r>
      <w:r>
        <w:rPr>
          <w:rFonts w:ascii="맑은 고딕" w:hAnsi="맑은 고딕" w:eastAsia="맑은 고딕" w:hint="eastAsia"/>
          <w:color w:val="545454"/>
          <w:spacing w:val="10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sz w:val="28"/>
        </w:rPr>
        <w:t>제공</w:t>
        <w:tab/>
      </w:r>
      <w:r>
        <w:rPr>
          <w:rFonts w:ascii="맑은 고딕" w:hAnsi="맑은 고딕" w:eastAsia="맑은 고딕" w:hint="eastAsia"/>
          <w:color w:val="545454"/>
          <w:spacing w:val="-12"/>
          <w:sz w:val="28"/>
        </w:rPr>
        <w:t>31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52" w:val="right" w:leader="middleDot"/>
        </w:tabs>
        <w:spacing w:line="240" w:lineRule="auto" w:before="55" w:after="0"/>
        <w:ind w:left="2725" w:right="0" w:hanging="298"/>
        <w:jc w:val="left"/>
        <w:rPr>
          <w:sz w:val="23"/>
        </w:rPr>
      </w:pPr>
      <w:r>
        <w:rPr>
          <w:spacing w:val="-6"/>
          <w:w w:val="105"/>
          <w:sz w:val="23"/>
        </w:rPr>
        <w:t>급여 </w:t>
      </w:r>
      <w:r>
        <w:rPr>
          <w:spacing w:val="-9"/>
          <w:w w:val="105"/>
          <w:sz w:val="23"/>
        </w:rPr>
        <w:t>제공방식</w:t>
      </w:r>
      <w:r>
        <w:rPr>
          <w:spacing w:val="-65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내용</w:t>
        <w:tab/>
      </w:r>
      <w:r>
        <w:rPr>
          <w:spacing w:val="-13"/>
          <w:w w:val="105"/>
          <w:sz w:val="23"/>
        </w:rPr>
        <w:t>33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52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급여비용 </w:t>
      </w:r>
      <w:r>
        <w:rPr>
          <w:spacing w:val="-6"/>
          <w:w w:val="105"/>
          <w:sz w:val="23"/>
        </w:rPr>
        <w:t>산정</w:t>
      </w:r>
      <w:r>
        <w:rPr>
          <w:spacing w:val="-62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지급</w:t>
        <w:tab/>
      </w:r>
      <w:r>
        <w:rPr>
          <w:spacing w:val="-13"/>
          <w:w w:val="105"/>
          <w:sz w:val="23"/>
        </w:rPr>
        <w:t>42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제공기관</w:t>
        <w:tab/>
      </w:r>
      <w:r>
        <w:rPr>
          <w:spacing w:val="-7"/>
          <w:w w:val="105"/>
          <w:sz w:val="23"/>
        </w:rPr>
        <w:t>43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 </w:t>
      </w:r>
      <w:r>
        <w:rPr>
          <w:spacing w:val="-8"/>
          <w:w w:val="105"/>
          <w:sz w:val="23"/>
        </w:rPr>
        <w:t>종사자 </w:t>
      </w:r>
      <w:r>
        <w:rPr>
          <w:spacing w:val="-6"/>
          <w:w w:val="105"/>
          <w:sz w:val="23"/>
        </w:rPr>
        <w:t>채용</w:t>
      </w:r>
      <w:r>
        <w:rPr>
          <w:spacing w:val="-87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배치</w:t>
        <w:tab/>
      </w:r>
      <w:r>
        <w:rPr>
          <w:spacing w:val="-7"/>
          <w:w w:val="105"/>
          <w:sz w:val="23"/>
        </w:rPr>
        <w:t>54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8"/>
          <w:w w:val="105"/>
          <w:sz w:val="23"/>
        </w:rPr>
        <w:t>인력의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교육</w:t>
        <w:tab/>
      </w:r>
      <w:r>
        <w:rPr>
          <w:spacing w:val="-7"/>
          <w:w w:val="105"/>
          <w:sz w:val="23"/>
        </w:rPr>
        <w:t>58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 제공기관 모니터링</w:t>
      </w:r>
      <w:r>
        <w:rPr>
          <w:spacing w:val="-84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평가</w:t>
        <w:tab/>
      </w:r>
      <w:r>
        <w:rPr>
          <w:spacing w:val="-7"/>
          <w:w w:val="105"/>
          <w:sz w:val="23"/>
        </w:rPr>
        <w:t>66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11"/>
          <w:w w:val="105"/>
          <w:sz w:val="23"/>
        </w:rPr>
        <w:t>주간활동서비스</w:t>
      </w:r>
      <w:r>
        <w:rPr>
          <w:spacing w:val="-35"/>
          <w:w w:val="105"/>
          <w:sz w:val="23"/>
        </w:rPr>
        <w:t> </w:t>
      </w:r>
      <w:r>
        <w:rPr>
          <w:spacing w:val="-8"/>
          <w:w w:val="105"/>
          <w:sz w:val="23"/>
        </w:rPr>
        <w:t>이용자</w:t>
      </w:r>
      <w:r>
        <w:rPr>
          <w:spacing w:val="-34"/>
          <w:w w:val="105"/>
          <w:sz w:val="23"/>
        </w:rPr>
        <w:t> </w:t>
      </w:r>
      <w:r>
        <w:rPr>
          <w:spacing w:val="-12"/>
          <w:w w:val="105"/>
          <w:sz w:val="23"/>
        </w:rPr>
        <w:t>모니터링</w:t>
        <w:tab/>
      </w:r>
      <w:r>
        <w:rPr>
          <w:spacing w:val="-7"/>
          <w:w w:val="105"/>
          <w:sz w:val="23"/>
        </w:rPr>
        <w:t>69</w:t>
      </w:r>
    </w:p>
    <w:p>
      <w:pPr>
        <w:pStyle w:val="ListParagraph"/>
        <w:numPr>
          <w:ilvl w:val="0"/>
          <w:numId w:val="2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협력기관</w:t>
        <w:tab/>
      </w:r>
      <w:r>
        <w:rPr>
          <w:spacing w:val="-7"/>
          <w:w w:val="105"/>
          <w:sz w:val="23"/>
        </w:rPr>
        <w:t>70</w:t>
      </w:r>
    </w:p>
    <w:p>
      <w:pPr>
        <w:spacing w:after="0" w:line="240" w:lineRule="auto"/>
        <w:jc w:val="left"/>
        <w:rPr>
          <w:sz w:val="23"/>
        </w:rPr>
        <w:sectPr>
          <w:pgSz w:w="11120" w:h="15080"/>
          <w:pgMar w:top="1420" w:bottom="280" w:left="1460" w:right="620"/>
        </w:sectPr>
      </w:pPr>
    </w:p>
    <w:p>
      <w:pPr>
        <w:tabs>
          <w:tab w:pos="3357" w:val="left" w:leader="none"/>
          <w:tab w:pos="7237" w:val="left" w:leader="none"/>
        </w:tabs>
        <w:spacing w:before="18"/>
        <w:ind w:left="2915" w:right="0" w:firstLine="0"/>
        <w:jc w:val="left"/>
        <w:rPr>
          <w:sz w:val="21"/>
        </w:rPr>
      </w:pPr>
      <w:r>
        <w:rPr/>
        <w:pict>
          <v:group style="position:absolute;margin-left:.029999pt;margin-top:0pt;width:555.7pt;height:754pt;mso-position-horizontal-relative:page;mso-position-vertical-relative:page;z-index:-45564928" coordorigin="1,0" coordsize="11114,15080">
            <v:shape style="position:absolute;left:0;top:0;width:11112;height:15080" type="#_x0000_t75" stroked="false">
              <v:imagedata r:id="rId10" o:title=""/>
            </v:shape>
            <v:rect style="position:absolute;left:0;top:14056;width:11114;height:1024" filled="true" fillcolor="#cbcbcb" stroked="false">
              <v:fill type="solid"/>
            </v:rect>
            <v:shape style="position:absolute;left:5533;top:2919;width:3992;height:636" type="#_x0000_t75" stroked="false">
              <v:imagedata r:id="rId8" o:title=""/>
            </v:shape>
            <v:shape style="position:absolute;left:1618;top:2919;width:6939;height:636" type="#_x0000_t75" stroked="false">
              <v:imagedata r:id="rId9" o:title=""/>
            </v:shape>
            <v:shape style="position:absolute;left:5533;top:6788;width:3992;height:636" type="#_x0000_t75" stroked="false">
              <v:imagedata r:id="rId8" o:title=""/>
            </v:shape>
            <v:shape style="position:absolute;left:1618;top:6788;width:6939;height:636" type="#_x0000_t75" stroked="false">
              <v:imagedata r:id="rId9" o:title=""/>
            </v:shape>
            <v:shape style="position:absolute;left:5533;top:9371;width:3992;height:636" type="#_x0000_t75" stroked="false">
              <v:imagedata r:id="rId8" o:title=""/>
            </v:shape>
            <v:shape style="position:absolute;left:1618;top:9371;width:6939;height:636" type="#_x0000_t75" stroked="false">
              <v:imagedata r:id="rId9" o:title=""/>
            </v:shape>
            <v:shape style="position:absolute;left:4105;top:1721;width:720;height:378" coordorigin="4105,1722" coordsize="720,378" path="m4646,1722l4285,1722,4274,1723,4255,1725,4246,1728,4236,1731,4226,1734,4218,1738,4208,1742,4192,1752,4183,1758,4176,1764,4168,1771,4160,1777,4154,1784,4147,1792,4141,1800,4135,1808,4126,1825,4122,1834,4117,1843,4115,1852,4111,1862,4109,1872,4106,1891,4105,1902,4105,1921,4106,1930,4108,1941,4109,1951,4111,1960,4115,1970,4117,1978,4122,1988,4126,1996,4130,2006,4135,2014,4141,2022,4147,2030,4154,2037,4160,2044,4168,2052,4176,2058,4183,2064,4192,2070,4208,2079,4218,2083,4226,2088,4236,2090,4246,2094,4255,2096,4274,2098,4285,2100,4646,2100,4656,2098,4667,2097,4676,2096,4686,2094,4696,2090,4704,2088,4714,2083,4722,2079,4732,2074,4740,2070,4747,2064,4756,2058,4763,2052,4777,2037,4783,2030,4789,2022,4795,2014,4800,2006,4805,1996,4808,1988,4813,1978,4816,1970,4819,1960,4822,1951,4823,1941,4824,1930,4825,1921,4816,1852,4813,1843,4808,1834,4805,1825,4795,1808,4789,1800,4783,1792,4777,1784,4770,1777,4763,1771,4756,1764,4747,1758,4740,1752,4732,1747,4722,1742,4714,1738,4704,1734,4696,1731,4686,1728,4676,1725,4667,1724,4656,1723,4646,1722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rFonts w:ascii="Times New Roman" w:eastAsia="Times New Roman"/>
          <w:color w:val="656565"/>
          <w:sz w:val="21"/>
          <w:shd w:fill="FFFFFF" w:color="auto" w:val="clear"/>
        </w:rPr>
        <w:t> </w:t>
        <w:tab/>
      </w:r>
      <w:r>
        <w:rPr>
          <w:color w:val="656565"/>
          <w:spacing w:val="-4"/>
          <w:w w:val="105"/>
          <w:sz w:val="21"/>
          <w:shd w:fill="FFFFFF" w:color="auto" w:val="clear"/>
        </w:rPr>
        <w:t>2022년 </w:t>
      </w:r>
      <w:r>
        <w:rPr>
          <w:color w:val="656565"/>
          <w:spacing w:val="-6"/>
          <w:w w:val="105"/>
          <w:sz w:val="21"/>
          <w:shd w:fill="FFFFFF" w:color="auto" w:val="clear"/>
        </w:rPr>
        <w:t>발달장애인 활동서비스</w:t>
      </w:r>
      <w:r>
        <w:rPr>
          <w:color w:val="656565"/>
          <w:spacing w:val="-39"/>
          <w:w w:val="105"/>
          <w:sz w:val="21"/>
          <w:shd w:fill="FFFFFF" w:color="auto" w:val="clear"/>
        </w:rPr>
        <w:t> </w:t>
      </w:r>
      <w:r>
        <w:rPr>
          <w:color w:val="656565"/>
          <w:spacing w:val="-5"/>
          <w:w w:val="105"/>
          <w:sz w:val="21"/>
          <w:shd w:fill="FFFFFF" w:color="auto" w:val="clear"/>
        </w:rPr>
        <w:t>사업안내</w:t>
      </w:r>
      <w:r>
        <w:rPr>
          <w:color w:val="656565"/>
          <w:spacing w:val="-5"/>
          <w:sz w:val="21"/>
          <w:shd w:fill="FFFFFF" w:color="auto" w:val="clear"/>
        </w:rPr>
        <w:tab/>
      </w:r>
    </w:p>
    <w:p>
      <w:pPr>
        <w:tabs>
          <w:tab w:pos="3482" w:val="left" w:leader="none"/>
        </w:tabs>
        <w:spacing w:before="323"/>
        <w:ind w:left="2832" w:right="0" w:firstLine="0"/>
        <w:jc w:val="left"/>
        <w:rPr>
          <w:sz w:val="24"/>
        </w:rPr>
      </w:pPr>
      <w:r>
        <w:rPr>
          <w:color w:val="FFFFFF"/>
          <w:w w:val="105"/>
          <w:position w:val="2"/>
          <w:sz w:val="24"/>
        </w:rPr>
        <w:t>1부</w:t>
        <w:tab/>
      </w:r>
      <w:r>
        <w:rPr>
          <w:w w:val="105"/>
          <w:sz w:val="24"/>
        </w:rPr>
        <w:t>2022년 주간활동서비스</w:t>
      </w:r>
      <w:r>
        <w:rPr>
          <w:spacing w:val="-36"/>
          <w:w w:val="105"/>
          <w:sz w:val="24"/>
        </w:rPr>
        <w:t> </w:t>
      </w:r>
      <w:r>
        <w:rPr>
          <w:w w:val="105"/>
          <w:sz w:val="24"/>
        </w:rPr>
        <w:t>사업지침</w:t>
      </w:r>
    </w:p>
    <w:p>
      <w:pPr>
        <w:tabs>
          <w:tab w:pos="2387" w:val="left" w:leader="none"/>
          <w:tab w:pos="7969" w:val="right" w:leader="middleDot"/>
        </w:tabs>
        <w:spacing w:before="689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position w:val="-8"/>
          <w:sz w:val="66"/>
          <w:shd w:fill="FFFFFF" w:color="auto" w:val="clear"/>
        </w:rPr>
        <w:t>Ⅳ</w:t>
      </w:r>
      <w:r>
        <w:rPr>
          <w:rFonts w:ascii="Microsoft Sans Serif" w:hAnsi="Microsoft Sans Serif" w:eastAsia="Microsoft Sans Serif"/>
          <w:color w:val="545454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10"/>
          <w:sz w:val="28"/>
        </w:rPr>
        <w:t>바우처 </w:t>
      </w:r>
      <w:r>
        <w:rPr>
          <w:rFonts w:ascii="맑은 고딕" w:hAnsi="맑은 고딕" w:eastAsia="맑은 고딕" w:hint="eastAsia"/>
          <w:color w:val="545454"/>
          <w:spacing w:val="-8"/>
          <w:sz w:val="28"/>
        </w:rPr>
        <w:t>지급</w:t>
      </w:r>
      <w:r>
        <w:rPr>
          <w:rFonts w:ascii="맑은 고딕" w:hAnsi="맑은 고딕" w:eastAsia="맑은 고딕" w:hint="eastAsia"/>
          <w:color w:val="545454"/>
          <w:spacing w:val="29"/>
          <w:sz w:val="28"/>
        </w:rPr>
        <w:t> </w:t>
      </w:r>
      <w:r>
        <w:rPr>
          <w:rFonts w:ascii="맑은 고딕" w:hAnsi="맑은 고딕" w:eastAsia="맑은 고딕" w:hint="eastAsia"/>
          <w:color w:val="545454"/>
          <w:sz w:val="28"/>
        </w:rPr>
        <w:t>및</w:t>
      </w:r>
      <w:r>
        <w:rPr>
          <w:rFonts w:ascii="맑은 고딕" w:hAnsi="맑은 고딕" w:eastAsia="맑은 고딕" w:hint="eastAsia"/>
          <w:color w:val="545454"/>
          <w:spacing w:val="9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sz w:val="28"/>
        </w:rPr>
        <w:t>이용</w:t>
        <w:tab/>
      </w:r>
      <w:r>
        <w:rPr>
          <w:rFonts w:ascii="맑은 고딕" w:hAnsi="맑은 고딕" w:eastAsia="맑은 고딕" w:hint="eastAsia"/>
          <w:color w:val="545454"/>
          <w:spacing w:val="-12"/>
          <w:sz w:val="28"/>
        </w:rPr>
        <w:t>73</w:t>
      </w:r>
    </w:p>
    <w:p>
      <w:pPr>
        <w:pStyle w:val="ListParagraph"/>
        <w:numPr>
          <w:ilvl w:val="0"/>
          <w:numId w:val="3"/>
        </w:numPr>
        <w:tabs>
          <w:tab w:pos="2726" w:val="left" w:leader="none"/>
          <w:tab w:pos="7964" w:val="right" w:leader="middleDot"/>
        </w:tabs>
        <w:spacing w:line="240" w:lineRule="auto" w:before="395" w:after="0"/>
        <w:ind w:left="2725" w:right="0" w:hanging="298"/>
        <w:jc w:val="left"/>
        <w:rPr>
          <w:sz w:val="23"/>
        </w:rPr>
      </w:pPr>
      <w:r>
        <w:rPr>
          <w:spacing w:val="-10"/>
          <w:w w:val="105"/>
          <w:sz w:val="23"/>
        </w:rPr>
        <w:t>국민행복카드</w:t>
      </w:r>
      <w:r>
        <w:rPr>
          <w:spacing w:val="-36"/>
          <w:w w:val="105"/>
          <w:sz w:val="23"/>
        </w:rPr>
        <w:t> </w:t>
      </w:r>
      <w:r>
        <w:rPr>
          <w:spacing w:val="-12"/>
          <w:w w:val="105"/>
          <w:sz w:val="23"/>
        </w:rPr>
        <w:t>발급</w:t>
        <w:tab/>
      </w:r>
      <w:r>
        <w:rPr>
          <w:spacing w:val="-7"/>
          <w:w w:val="105"/>
          <w:sz w:val="23"/>
        </w:rPr>
        <w:t>75</w:t>
      </w:r>
    </w:p>
    <w:p>
      <w:pPr>
        <w:pStyle w:val="ListParagraph"/>
        <w:numPr>
          <w:ilvl w:val="0"/>
          <w:numId w:val="3"/>
        </w:numPr>
        <w:tabs>
          <w:tab w:pos="2726" w:val="left" w:leader="none"/>
          <w:tab w:pos="7964" w:val="right" w:leader="middleDot"/>
        </w:tabs>
        <w:spacing w:line="240" w:lineRule="auto" w:before="109" w:after="0"/>
        <w:ind w:left="2725" w:right="0" w:hanging="298"/>
        <w:jc w:val="left"/>
        <w:rPr>
          <w:sz w:val="23"/>
        </w:rPr>
      </w:pPr>
      <w:r>
        <w:rPr>
          <w:spacing w:val="-8"/>
          <w:w w:val="105"/>
          <w:sz w:val="23"/>
        </w:rPr>
        <w:t>바우처</w:t>
      </w:r>
      <w:r>
        <w:rPr>
          <w:spacing w:val="-37"/>
          <w:w w:val="105"/>
          <w:sz w:val="23"/>
        </w:rPr>
        <w:t> </w:t>
      </w:r>
      <w:r>
        <w:rPr>
          <w:spacing w:val="-12"/>
          <w:w w:val="105"/>
          <w:sz w:val="23"/>
        </w:rPr>
        <w:t>생성</w:t>
        <w:tab/>
      </w:r>
      <w:r>
        <w:rPr>
          <w:spacing w:val="-7"/>
          <w:w w:val="105"/>
          <w:sz w:val="23"/>
        </w:rPr>
        <w:t>80</w:t>
      </w:r>
    </w:p>
    <w:p>
      <w:pPr>
        <w:pStyle w:val="ListParagraph"/>
        <w:numPr>
          <w:ilvl w:val="0"/>
          <w:numId w:val="3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6"/>
          <w:w w:val="105"/>
          <w:sz w:val="23"/>
        </w:rPr>
        <w:t>급여</w:t>
      </w:r>
      <w:r>
        <w:rPr>
          <w:spacing w:val="-37"/>
          <w:w w:val="105"/>
          <w:sz w:val="23"/>
        </w:rPr>
        <w:t> </w:t>
      </w:r>
      <w:r>
        <w:rPr>
          <w:spacing w:val="-6"/>
          <w:w w:val="105"/>
          <w:sz w:val="23"/>
        </w:rPr>
        <w:t>결제</w:t>
        <w:tab/>
      </w:r>
      <w:r>
        <w:rPr>
          <w:spacing w:val="-7"/>
          <w:w w:val="105"/>
          <w:sz w:val="23"/>
        </w:rPr>
        <w:t>82</w:t>
      </w:r>
    </w:p>
    <w:p>
      <w:pPr>
        <w:pStyle w:val="BodyText"/>
        <w:tabs>
          <w:tab w:pos="7964" w:val="right" w:leader="middleDot"/>
        </w:tabs>
        <w:spacing w:before="109"/>
        <w:ind w:left="2428"/>
      </w:pPr>
      <w:r>
        <w:rPr>
          <w:spacing w:val="-4"/>
          <w:w w:val="105"/>
        </w:rPr>
        <w:t>4,</w:t>
      </w:r>
      <w:r>
        <w:rPr>
          <w:spacing w:val="-27"/>
          <w:w w:val="105"/>
        </w:rPr>
        <w:t> </w:t>
      </w:r>
      <w:r>
        <w:rPr>
          <w:spacing w:val="-6"/>
          <w:w w:val="105"/>
        </w:rPr>
        <w:t>전용</w:t>
      </w:r>
      <w:r>
        <w:rPr>
          <w:spacing w:val="-36"/>
          <w:w w:val="105"/>
        </w:rPr>
        <w:t> </w:t>
      </w:r>
      <w:r>
        <w:rPr>
          <w:spacing w:val="-8"/>
          <w:w w:val="105"/>
        </w:rPr>
        <w:t>단말기</w:t>
      </w:r>
      <w:r>
        <w:rPr>
          <w:spacing w:val="-35"/>
          <w:w w:val="105"/>
        </w:rPr>
        <w:t> </w:t>
      </w:r>
      <w:r>
        <w:rPr>
          <w:spacing w:val="-6"/>
          <w:w w:val="105"/>
        </w:rPr>
        <w:t>신청</w:t>
      </w:r>
      <w:r>
        <w:rPr>
          <w:spacing w:val="-35"/>
          <w:w w:val="105"/>
        </w:rPr>
        <w:t> </w:t>
      </w:r>
      <w:r>
        <w:rPr>
          <w:w w:val="105"/>
        </w:rPr>
        <w:t>및</w:t>
      </w:r>
      <w:r>
        <w:rPr>
          <w:spacing w:val="-35"/>
          <w:w w:val="105"/>
        </w:rPr>
        <w:t> </w:t>
      </w:r>
      <w:r>
        <w:rPr>
          <w:spacing w:val="-12"/>
          <w:w w:val="105"/>
        </w:rPr>
        <w:t>관리</w:t>
        <w:tab/>
      </w:r>
      <w:r>
        <w:rPr>
          <w:spacing w:val="-7"/>
          <w:w w:val="105"/>
        </w:rPr>
        <w:t>85</w:t>
      </w:r>
    </w:p>
    <w:p>
      <w:pPr>
        <w:pStyle w:val="BodyText"/>
        <w:tabs>
          <w:tab w:pos="7964" w:val="right" w:leader="middleDot"/>
        </w:tabs>
        <w:spacing w:before="108"/>
        <w:ind w:left="2428"/>
      </w:pPr>
      <w:r>
        <w:rPr>
          <w:spacing w:val="-4"/>
          <w:w w:val="105"/>
        </w:rPr>
        <w:t>5. </w:t>
      </w:r>
      <w:r>
        <w:rPr>
          <w:spacing w:val="-9"/>
          <w:w w:val="105"/>
        </w:rPr>
        <w:t>스마트폰</w:t>
      </w:r>
      <w:r>
        <w:rPr>
          <w:spacing w:val="-59"/>
          <w:w w:val="105"/>
        </w:rPr>
        <w:t> </w:t>
      </w:r>
      <w:r>
        <w:rPr>
          <w:spacing w:val="-6"/>
          <w:w w:val="105"/>
        </w:rPr>
        <w:t>결제</w:t>
      </w:r>
      <w:r>
        <w:rPr>
          <w:spacing w:val="-35"/>
          <w:w w:val="105"/>
        </w:rPr>
        <w:t> </w:t>
      </w:r>
      <w:r>
        <w:rPr>
          <w:spacing w:val="-12"/>
          <w:w w:val="105"/>
        </w:rPr>
        <w:t>활용</w:t>
        <w:tab/>
      </w:r>
      <w:r>
        <w:rPr>
          <w:spacing w:val="-7"/>
          <w:w w:val="105"/>
        </w:rPr>
        <w:t>89</w:t>
      </w:r>
    </w:p>
    <w:p>
      <w:pPr>
        <w:tabs>
          <w:tab w:pos="2387" w:val="left" w:leader="none"/>
          <w:tab w:pos="7968" w:val="right" w:leader="middleDot"/>
        </w:tabs>
        <w:spacing w:before="421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w w:val="130"/>
          <w:position w:val="-8"/>
          <w:sz w:val="66"/>
          <w:shd w:fill="FFFFFF" w:color="auto" w:val="clear"/>
        </w:rPr>
        <w:t>Ⅴ</w:t>
      </w:r>
      <w:r>
        <w:rPr>
          <w:rFonts w:ascii="Microsoft Sans Serif" w:hAnsi="Microsoft Sans Serif" w:eastAsia="Microsoft Sans Serif"/>
          <w:color w:val="545454"/>
          <w:w w:val="130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8"/>
          <w:w w:val="105"/>
          <w:sz w:val="28"/>
        </w:rPr>
        <w:t>예산 집행</w:t>
      </w:r>
      <w:r>
        <w:rPr>
          <w:rFonts w:ascii="맑은 고딕" w:hAnsi="맑은 고딕" w:eastAsia="맑은 고딕" w:hint="eastAsia"/>
          <w:color w:val="545454"/>
          <w:spacing w:val="12"/>
          <w:w w:val="105"/>
          <w:sz w:val="28"/>
        </w:rPr>
        <w:t> </w:t>
      </w:r>
      <w:r>
        <w:rPr>
          <w:rFonts w:ascii="맑은 고딕" w:hAnsi="맑은 고딕" w:eastAsia="맑은 고딕" w:hint="eastAsia"/>
          <w:color w:val="545454"/>
          <w:w w:val="105"/>
          <w:sz w:val="28"/>
        </w:rPr>
        <w:t>및</w:t>
      </w:r>
      <w:r>
        <w:rPr>
          <w:rFonts w:ascii="맑은 고딕" w:hAnsi="맑은 고딕" w:eastAsia="맑은 고딕" w:hint="eastAsia"/>
          <w:color w:val="545454"/>
          <w:spacing w:val="2"/>
          <w:w w:val="105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w w:val="105"/>
          <w:sz w:val="28"/>
        </w:rPr>
        <w:t>정산</w:t>
        <w:tab/>
      </w:r>
      <w:r>
        <w:rPr>
          <w:rFonts w:ascii="맑은 고딕" w:hAnsi="맑은 고딕" w:eastAsia="맑은 고딕" w:hint="eastAsia"/>
          <w:color w:val="545454"/>
          <w:spacing w:val="-14"/>
          <w:w w:val="105"/>
          <w:sz w:val="28"/>
        </w:rPr>
        <w:t>93</w:t>
      </w:r>
    </w:p>
    <w:p>
      <w:pPr>
        <w:pStyle w:val="ListParagraph"/>
        <w:numPr>
          <w:ilvl w:val="0"/>
          <w:numId w:val="4"/>
        </w:numPr>
        <w:tabs>
          <w:tab w:pos="2726" w:val="left" w:leader="none"/>
          <w:tab w:pos="7964" w:val="right" w:leader="middleDot"/>
        </w:tabs>
        <w:spacing w:line="240" w:lineRule="auto" w:before="76" w:after="0"/>
        <w:ind w:left="2725" w:right="0" w:hanging="298"/>
        <w:jc w:val="left"/>
        <w:rPr>
          <w:sz w:val="23"/>
        </w:rPr>
      </w:pPr>
      <w:r>
        <w:rPr>
          <w:spacing w:val="-8"/>
          <w:w w:val="105"/>
          <w:sz w:val="23"/>
        </w:rPr>
        <w:t>업무의 </w:t>
      </w:r>
      <w:r>
        <w:rPr>
          <w:spacing w:val="-6"/>
          <w:w w:val="105"/>
          <w:sz w:val="23"/>
        </w:rPr>
        <w:t>위탁 </w:t>
      </w:r>
      <w:r>
        <w:rPr>
          <w:w w:val="105"/>
          <w:sz w:val="23"/>
        </w:rPr>
        <w:t>및</w:t>
      </w:r>
      <w:r>
        <w:rPr>
          <w:spacing w:val="-91"/>
          <w:w w:val="105"/>
          <w:sz w:val="23"/>
        </w:rPr>
        <w:t> </w:t>
      </w:r>
      <w:r>
        <w:rPr>
          <w:spacing w:val="-8"/>
          <w:w w:val="105"/>
          <w:sz w:val="23"/>
        </w:rPr>
        <w:t>비용의</w:t>
      </w:r>
      <w:r>
        <w:rPr>
          <w:spacing w:val="-35"/>
          <w:w w:val="105"/>
          <w:sz w:val="23"/>
        </w:rPr>
        <w:t> </w:t>
      </w:r>
      <w:r>
        <w:rPr>
          <w:spacing w:val="-12"/>
          <w:w w:val="105"/>
          <w:sz w:val="23"/>
        </w:rPr>
        <w:t>예탁</w:t>
        <w:tab/>
      </w:r>
      <w:r>
        <w:rPr>
          <w:spacing w:val="-7"/>
          <w:w w:val="105"/>
          <w:sz w:val="23"/>
        </w:rPr>
        <w:t>95</w:t>
      </w:r>
    </w:p>
    <w:p>
      <w:pPr>
        <w:pStyle w:val="ListParagraph"/>
        <w:numPr>
          <w:ilvl w:val="0"/>
          <w:numId w:val="4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11"/>
          <w:w w:val="105"/>
          <w:sz w:val="23"/>
        </w:rPr>
        <w:t>주간활동급여비용의 </w:t>
      </w:r>
      <w:r>
        <w:rPr>
          <w:spacing w:val="-6"/>
          <w:w w:val="105"/>
          <w:sz w:val="23"/>
        </w:rPr>
        <w:t>청구</w:t>
      </w:r>
      <w:r>
        <w:rPr>
          <w:spacing w:val="-58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34"/>
          <w:w w:val="105"/>
          <w:sz w:val="23"/>
        </w:rPr>
        <w:t> </w:t>
      </w:r>
      <w:r>
        <w:rPr>
          <w:spacing w:val="-12"/>
          <w:w w:val="105"/>
          <w:sz w:val="23"/>
        </w:rPr>
        <w:t>지급</w:t>
        <w:tab/>
      </w:r>
      <w:r>
        <w:rPr>
          <w:spacing w:val="-7"/>
          <w:w w:val="105"/>
          <w:sz w:val="23"/>
        </w:rPr>
        <w:t>99</w:t>
      </w:r>
    </w:p>
    <w:p>
      <w:pPr>
        <w:pStyle w:val="ListParagraph"/>
        <w:numPr>
          <w:ilvl w:val="0"/>
          <w:numId w:val="4"/>
        </w:numPr>
        <w:tabs>
          <w:tab w:pos="2726" w:val="left" w:leader="none"/>
          <w:tab w:pos="7964" w:val="right" w:leader="middleDot"/>
        </w:tabs>
        <w:spacing w:line="240" w:lineRule="auto" w:before="108" w:after="0"/>
        <w:ind w:left="2725" w:right="0" w:hanging="298"/>
        <w:jc w:val="left"/>
        <w:rPr>
          <w:sz w:val="23"/>
        </w:rPr>
      </w:pPr>
      <w:r>
        <w:rPr>
          <w:spacing w:val="-9"/>
          <w:w w:val="105"/>
          <w:sz w:val="23"/>
        </w:rPr>
        <w:t>주간활동</w:t>
      </w:r>
      <w:r>
        <w:rPr>
          <w:spacing w:val="-36"/>
          <w:w w:val="105"/>
          <w:sz w:val="23"/>
        </w:rPr>
        <w:t> </w:t>
      </w:r>
      <w:r>
        <w:rPr>
          <w:spacing w:val="-10"/>
          <w:w w:val="105"/>
          <w:sz w:val="23"/>
        </w:rPr>
        <w:t>제공기관의</w:t>
      </w:r>
      <w:r>
        <w:rPr>
          <w:spacing w:val="-34"/>
          <w:w w:val="105"/>
          <w:sz w:val="23"/>
        </w:rPr>
        <w:t> </w:t>
      </w:r>
      <w:r>
        <w:rPr>
          <w:spacing w:val="-12"/>
          <w:w w:val="105"/>
          <w:sz w:val="23"/>
        </w:rPr>
        <w:t>예산집행</w:t>
        <w:tab/>
      </w:r>
      <w:r>
        <w:rPr>
          <w:spacing w:val="-7"/>
          <w:w w:val="105"/>
          <w:sz w:val="23"/>
        </w:rPr>
        <w:t>105</w:t>
      </w:r>
    </w:p>
    <w:p>
      <w:pPr>
        <w:tabs>
          <w:tab w:pos="2387" w:val="left" w:leader="none"/>
          <w:tab w:pos="7981" w:val="right" w:leader="middleDot"/>
        </w:tabs>
        <w:spacing w:before="431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9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9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position w:val="-9"/>
          <w:sz w:val="66"/>
          <w:shd w:fill="FFFFFF" w:color="auto" w:val="clear"/>
        </w:rPr>
        <w:t>Ⅵ</w:t>
      </w:r>
      <w:r>
        <w:rPr>
          <w:rFonts w:ascii="Microsoft Sans Serif" w:hAnsi="Microsoft Sans Serif" w:eastAsia="Microsoft Sans Serif"/>
          <w:color w:val="545454"/>
          <w:position w:val="-9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8"/>
          <w:sz w:val="28"/>
        </w:rPr>
        <w:t>서식</w:t>
      </w:r>
      <w:r>
        <w:rPr>
          <w:rFonts w:ascii="맑은 고딕" w:hAnsi="맑은 고딕" w:eastAsia="맑은 고딕" w:hint="eastAsia"/>
          <w:color w:val="545454"/>
          <w:spacing w:val="10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sz w:val="28"/>
        </w:rPr>
        <w:t>모음</w:t>
        <w:tab/>
      </w:r>
      <w:r>
        <w:rPr>
          <w:rFonts w:ascii="맑은 고딕" w:hAnsi="맑은 고딕" w:eastAsia="맑은 고딕" w:hint="eastAsia"/>
          <w:color w:val="545454"/>
          <w:spacing w:val="-8"/>
          <w:sz w:val="28"/>
        </w:rPr>
        <w:t>107</w:t>
      </w:r>
    </w:p>
    <w:p>
      <w:pPr>
        <w:spacing w:after="0"/>
        <w:jc w:val="left"/>
        <w:rPr>
          <w:rFonts w:ascii="맑은 고딕" w:hAnsi="맑은 고딕" w:eastAsia="맑은 고딕" w:hint="eastAsia"/>
          <w:sz w:val="28"/>
        </w:rPr>
        <w:sectPr>
          <w:pgSz w:w="11120" w:h="15080"/>
          <w:pgMar w:top="1040" w:bottom="280" w:left="1460" w:right="620"/>
        </w:sectPr>
      </w:pPr>
    </w:p>
    <w:p>
      <w:pPr>
        <w:pStyle w:val="BodyText"/>
        <w:spacing w:before="5"/>
        <w:rPr>
          <w:rFonts w:ascii="맑은 고딕"/>
          <w:sz w:val="77"/>
        </w:rPr>
      </w:pPr>
      <w:r>
        <w:rPr/>
        <w:pict>
          <v:group style="position:absolute;margin-left:.029999pt;margin-top:0pt;width:555.7pt;height:754pt;mso-position-horizontal-relative:page;mso-position-vertical-relative:page;z-index:-45564416" coordorigin="1,0" coordsize="11114,15080">
            <v:shape style="position:absolute;left:0;top:0;width:11112;height:15080" type="#_x0000_t75" stroked="false">
              <v:imagedata r:id="rId7" o:title=""/>
            </v:shape>
            <v:rect style="position:absolute;left:0;top:14056;width:11114;height:1024" filled="true" fillcolor="#cbcbcb" stroked="false">
              <v:fill type="solid"/>
            </v:rect>
            <v:shape style="position:absolute;left:5533;top:2919;width:3992;height:636" type="#_x0000_t75" stroked="false">
              <v:imagedata r:id="rId8" o:title=""/>
            </v:shape>
            <v:shape style="position:absolute;left:1618;top:2919;width:6939;height:636" type="#_x0000_t75" stroked="false">
              <v:imagedata r:id="rId9" o:title=""/>
            </v:shape>
            <v:shape style="position:absolute;left:5533;top:4347;width:3992;height:636" type="#_x0000_t75" stroked="false">
              <v:imagedata r:id="rId8" o:title=""/>
            </v:shape>
            <v:shape style="position:absolute;left:1618;top:4347;width:6939;height:636" type="#_x0000_t75" stroked="false">
              <v:imagedata r:id="rId9" o:title=""/>
            </v:shape>
            <v:shape style="position:absolute;left:5533;top:7223;width:3992;height:636" type="#_x0000_t75" stroked="false">
              <v:imagedata r:id="rId8" o:title=""/>
            </v:shape>
            <v:shape style="position:absolute;left:1618;top:7223;width:6939;height:636" type="#_x0000_t75" stroked="false">
              <v:imagedata r:id="rId9" o:title=""/>
            </v:shape>
            <w10:wrap type="none"/>
          </v:group>
        </w:pict>
      </w:r>
    </w:p>
    <w:p>
      <w:pPr>
        <w:tabs>
          <w:tab w:pos="2387" w:val="left" w:leader="none"/>
          <w:tab w:pos="7577" w:val="left" w:leader="middleDot"/>
        </w:tabs>
        <w:spacing w:before="0"/>
        <w:ind w:left="125" w:right="0" w:firstLine="0"/>
        <w:jc w:val="left"/>
        <w:rPr>
          <w:rFonts w:ascii="맑은 고딕" w:hAnsi="맑은 고딕" w:eastAsia="맑은 고딕" w:hint="eastAsia"/>
          <w:sz w:val="28"/>
        </w:rPr>
      </w:pPr>
      <w:r>
        <w:rPr>
          <w:rFonts w:ascii="Times New Roman" w:hAnsi="Times New Roman" w:eastAsia="Times New Roman"/>
          <w:color w:val="545454"/>
          <w:position w:val="-8"/>
          <w:sz w:val="66"/>
          <w:shd w:fill="FFFFFF" w:color="auto" w:val="clear"/>
        </w:rPr>
        <w:t> </w:t>
      </w:r>
      <w:r>
        <w:rPr>
          <w:rFonts w:ascii="Times New Roman" w:hAnsi="Times New Roman" w:eastAsia="Times New Roman"/>
          <w:color w:val="545454"/>
          <w:spacing w:val="28"/>
          <w:position w:val="-8"/>
          <w:sz w:val="66"/>
          <w:shd w:fill="FFFFFF" w:color="auto" w:val="clear"/>
        </w:rPr>
        <w:t> </w:t>
      </w:r>
      <w:r>
        <w:rPr>
          <w:rFonts w:ascii="Microsoft Sans Serif" w:hAnsi="Microsoft Sans Serif" w:eastAsia="Microsoft Sans Serif"/>
          <w:color w:val="545454"/>
          <w:w w:val="340"/>
          <w:position w:val="-8"/>
          <w:sz w:val="66"/>
          <w:shd w:fill="FFFFFF" w:color="auto" w:val="clear"/>
        </w:rPr>
        <w:t>Ⅰ</w:t>
      </w:r>
      <w:r>
        <w:rPr>
          <w:rFonts w:ascii="Microsoft Sans Serif" w:hAnsi="Microsoft Sans Serif" w:eastAsia="Microsoft Sans Serif"/>
          <w:color w:val="545454"/>
          <w:w w:val="340"/>
          <w:position w:val="-8"/>
          <w:sz w:val="66"/>
        </w:rPr>
        <w:tab/>
      </w:r>
      <w:r>
        <w:rPr>
          <w:rFonts w:ascii="맑은 고딕" w:hAnsi="맑은 고딕" w:eastAsia="맑은 고딕" w:hint="eastAsia"/>
          <w:color w:val="545454"/>
          <w:spacing w:val="-8"/>
          <w:w w:val="105"/>
          <w:sz w:val="28"/>
        </w:rPr>
        <w:t>사업</w:t>
      </w:r>
      <w:r>
        <w:rPr>
          <w:rFonts w:ascii="맑은 고딕" w:hAnsi="맑은 고딕" w:eastAsia="맑은 고딕" w:hint="eastAsia"/>
          <w:color w:val="545454"/>
          <w:spacing w:val="-17"/>
          <w:w w:val="105"/>
          <w:sz w:val="28"/>
        </w:rPr>
        <w:t> </w:t>
      </w:r>
      <w:r>
        <w:rPr>
          <w:rFonts w:ascii="맑은 고딕" w:hAnsi="맑은 고딕" w:eastAsia="맑은 고딕" w:hint="eastAsia"/>
          <w:color w:val="545454"/>
          <w:spacing w:val="-15"/>
          <w:w w:val="105"/>
          <w:sz w:val="28"/>
        </w:rPr>
        <w:t>개요</w:t>
        <w:tab/>
      </w:r>
      <w:r>
        <w:rPr>
          <w:rFonts w:ascii="맑은 고딕" w:hAnsi="맑은 고딕" w:eastAsia="맑은 고딕" w:hint="eastAsia"/>
          <w:color w:val="545454"/>
          <w:spacing w:val="-10"/>
          <w:w w:val="105"/>
          <w:sz w:val="28"/>
        </w:rPr>
        <w:t>175</w:t>
      </w:r>
    </w:p>
    <w:p>
      <w:pPr>
        <w:spacing w:after="0"/>
        <w:jc w:val="left"/>
        <w:rPr>
          <w:rFonts w:ascii="맑은 고딕" w:hAnsi="맑은 고딕" w:eastAsia="맑은 고딕" w:hint="eastAsia"/>
          <w:sz w:val="28"/>
        </w:rPr>
        <w:sectPr>
          <w:pgSz w:w="11120" w:h="15080"/>
          <w:pgMar w:top="1420" w:bottom="0" w:left="1460" w:right="62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7964" w:val="right" w:leader="middleDot"/>
            </w:tabs>
            <w:spacing w:before="55"/>
            <w:ind w:left="2428" w:firstLine="0"/>
          </w:pPr>
          <w:hyperlink w:history="true" w:anchor="_TOC_250020">
            <w:r>
              <w:rPr>
                <w:spacing w:val="-4"/>
                <w:w w:val="105"/>
              </w:rPr>
              <w:t>1.</w:t>
            </w:r>
            <w:r>
              <w:rPr>
                <w:spacing w:val="-28"/>
                <w:w w:val="105"/>
              </w:rPr>
              <w:t> </w:t>
            </w:r>
            <w:r>
              <w:rPr>
                <w:spacing w:val="-6"/>
                <w:w w:val="105"/>
              </w:rPr>
              <w:t>사업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6"/>
                <w:w w:val="105"/>
              </w:rPr>
              <w:t>개요</w:t>
              <w:tab/>
            </w:r>
            <w:r>
              <w:rPr>
                <w:spacing w:val="-7"/>
                <w:w w:val="105"/>
              </w:rPr>
              <w:t>177</w:t>
            </w:r>
          </w:hyperlink>
        </w:p>
        <w:p>
          <w:pPr>
            <w:pStyle w:val="TOC1"/>
            <w:tabs>
              <w:tab w:pos="2387" w:val="left" w:leader="none"/>
              <w:tab w:pos="7981" w:val="right" w:leader="middleDot"/>
            </w:tabs>
            <w:rPr>
              <w:b w:val="0"/>
              <w:i w:val="0"/>
              <w:sz w:val="28"/>
            </w:rPr>
          </w:pPr>
          <w:hyperlink w:history="true" w:anchor="_TOC_250019">
            <w:r>
              <w:rPr>
                <w:rFonts w:ascii="Times New Roman" w:hAnsi="Times New Roman" w:eastAsia="Times New Roman"/>
                <w:b w:val="0"/>
                <w:i w:val="0"/>
                <w:color w:val="545454"/>
                <w:position w:val="-8"/>
                <w:sz w:val="66"/>
                <w:shd w:fill="FFFFFF" w:color="auto" w:val="clear"/>
              </w:rPr>
              <w:t> </w:t>
            </w:r>
            <w:r>
              <w:rPr>
                <w:rFonts w:ascii="Times New Roman" w:hAnsi="Times New Roman" w:eastAsia="Times New Roman"/>
                <w:b w:val="0"/>
                <w:i w:val="0"/>
                <w:color w:val="545454"/>
                <w:spacing w:val="28"/>
                <w:position w:val="-8"/>
                <w:sz w:val="66"/>
                <w:shd w:fill="FFFFFF" w:color="auto" w:val="clear"/>
              </w:rPr>
              <w:t> </w:t>
            </w:r>
            <w:r>
              <w:rPr>
                <w:rFonts w:ascii="Microsoft Sans Serif" w:hAnsi="Microsoft Sans Serif" w:eastAsia="Microsoft Sans Serif"/>
                <w:b w:val="0"/>
                <w:i w:val="0"/>
                <w:color w:val="545454"/>
                <w:w w:val="160"/>
                <w:position w:val="-8"/>
                <w:sz w:val="66"/>
                <w:shd w:fill="FFFFFF" w:color="auto" w:val="clear"/>
              </w:rPr>
              <w:t>Ⅱ</w:t>
            </w:r>
            <w:r>
              <w:rPr>
                <w:rFonts w:ascii="Microsoft Sans Serif" w:hAnsi="Microsoft Sans Serif" w:eastAsia="Microsoft Sans Serif"/>
                <w:b w:val="0"/>
                <w:i w:val="0"/>
                <w:color w:val="545454"/>
                <w:w w:val="160"/>
                <w:position w:val="-8"/>
                <w:sz w:val="66"/>
              </w:rPr>
              <w:tab/>
            </w:r>
            <w:r>
              <w:rPr>
                <w:b w:val="0"/>
                <w:i w:val="0"/>
                <w:color w:val="545454"/>
                <w:spacing w:val="-10"/>
                <w:w w:val="105"/>
                <w:sz w:val="28"/>
              </w:rPr>
              <w:t>대상자</w:t>
            </w:r>
            <w:r>
              <w:rPr>
                <w:b w:val="0"/>
                <w:i w:val="0"/>
                <w:color w:val="545454"/>
                <w:spacing w:val="2"/>
                <w:w w:val="105"/>
                <w:sz w:val="28"/>
              </w:rPr>
              <w:t> </w:t>
            </w:r>
            <w:r>
              <w:rPr>
                <w:b w:val="0"/>
                <w:i w:val="0"/>
                <w:color w:val="545454"/>
                <w:spacing w:val="-15"/>
                <w:w w:val="105"/>
                <w:sz w:val="28"/>
              </w:rPr>
              <w:t>선정</w:t>
              <w:tab/>
            </w:r>
            <w:r>
              <w:rPr>
                <w:b w:val="0"/>
                <w:i w:val="0"/>
                <w:color w:val="545454"/>
                <w:spacing w:val="-8"/>
                <w:w w:val="105"/>
                <w:sz w:val="28"/>
              </w:rPr>
              <w:t>183</w:t>
            </w:r>
          </w:hyperlink>
        </w:p>
        <w:p>
          <w:pPr>
            <w:pStyle w:val="TOC3"/>
            <w:numPr>
              <w:ilvl w:val="0"/>
              <w:numId w:val="5"/>
            </w:numPr>
            <w:tabs>
              <w:tab w:pos="2726" w:val="left" w:leader="none"/>
              <w:tab w:pos="7964" w:val="right" w:leader="middleDot"/>
            </w:tabs>
            <w:spacing w:line="240" w:lineRule="auto" w:before="55" w:after="0"/>
            <w:ind w:left="2725" w:right="0" w:hanging="298"/>
            <w:jc w:val="left"/>
          </w:pPr>
          <w:hyperlink w:history="true" w:anchor="_TOC_250018">
            <w:r>
              <w:rPr>
                <w:spacing w:val="-10"/>
                <w:w w:val="105"/>
              </w:rPr>
              <w:t>방과후활동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8"/>
                <w:w w:val="105"/>
              </w:rPr>
              <w:t>급여의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신청</w:t>
              <w:tab/>
            </w:r>
            <w:r>
              <w:rPr>
                <w:spacing w:val="-7"/>
                <w:w w:val="105"/>
              </w:rPr>
              <w:t>185</w:t>
            </w:r>
          </w:hyperlink>
        </w:p>
        <w:p>
          <w:pPr>
            <w:pStyle w:val="TOC3"/>
            <w:numPr>
              <w:ilvl w:val="0"/>
              <w:numId w:val="5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8"/>
            <w:jc w:val="left"/>
          </w:pPr>
          <w:hyperlink w:history="true" w:anchor="_TOC_250017">
            <w:r>
              <w:rPr>
                <w:spacing w:val="-8"/>
                <w:w w:val="105"/>
              </w:rPr>
              <w:t>수급자 </w:t>
            </w:r>
            <w:r>
              <w:rPr>
                <w:spacing w:val="-6"/>
                <w:w w:val="105"/>
              </w:rPr>
              <w:t>선정 </w:t>
            </w:r>
            <w:r>
              <w:rPr>
                <w:w w:val="105"/>
              </w:rPr>
              <w:t>및</w:t>
            </w:r>
            <w:r>
              <w:rPr>
                <w:spacing w:val="-92"/>
                <w:w w:val="105"/>
              </w:rPr>
              <w:t> </w:t>
            </w:r>
            <w:r>
              <w:rPr>
                <w:spacing w:val="-6"/>
                <w:w w:val="105"/>
              </w:rPr>
              <w:t>결정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통지</w:t>
              <w:tab/>
            </w:r>
            <w:r>
              <w:rPr>
                <w:spacing w:val="-7"/>
                <w:w w:val="105"/>
              </w:rPr>
              <w:t>191</w:t>
            </w:r>
          </w:hyperlink>
        </w:p>
        <w:p>
          <w:pPr>
            <w:pStyle w:val="TOC3"/>
            <w:numPr>
              <w:ilvl w:val="0"/>
              <w:numId w:val="5"/>
            </w:numPr>
            <w:tabs>
              <w:tab w:pos="2726" w:val="left" w:leader="none"/>
              <w:tab w:pos="7964" w:val="right" w:leader="middleDot"/>
            </w:tabs>
            <w:spacing w:line="240" w:lineRule="auto" w:before="110" w:after="0"/>
            <w:ind w:left="2725" w:right="0" w:hanging="298"/>
            <w:jc w:val="left"/>
          </w:pPr>
          <w:hyperlink w:history="true" w:anchor="_TOC_250016">
            <w:r>
              <w:rPr>
                <w:spacing w:val="-9"/>
                <w:w w:val="105"/>
              </w:rPr>
              <w:t>지원기간 </w:t>
            </w:r>
            <w:r>
              <w:rPr>
                <w:w w:val="105"/>
              </w:rPr>
              <w:t>및</w:t>
            </w:r>
            <w:r>
              <w:rPr>
                <w:spacing w:val="-62"/>
                <w:w w:val="105"/>
              </w:rPr>
              <w:t> </w:t>
            </w:r>
            <w:r>
              <w:rPr>
                <w:spacing w:val="-9"/>
                <w:w w:val="105"/>
              </w:rPr>
              <w:t>수급자격</w:t>
            </w:r>
            <w:r>
              <w:rPr>
                <w:spacing w:val="-34"/>
                <w:w w:val="105"/>
              </w:rPr>
              <w:t> </w:t>
            </w:r>
            <w:r>
              <w:rPr>
                <w:spacing w:val="-12"/>
                <w:w w:val="105"/>
              </w:rPr>
              <w:t>중지</w:t>
              <w:tab/>
            </w:r>
            <w:r>
              <w:rPr>
                <w:spacing w:val="-7"/>
                <w:w w:val="105"/>
              </w:rPr>
              <w:t>193</w:t>
            </w:r>
          </w:hyperlink>
        </w:p>
        <w:p>
          <w:pPr>
            <w:pStyle w:val="TOC3"/>
            <w:numPr>
              <w:ilvl w:val="0"/>
              <w:numId w:val="5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8"/>
            <w:jc w:val="left"/>
          </w:pPr>
          <w:hyperlink w:history="true" w:anchor="_TOC_250015">
            <w:r>
              <w:rPr>
                <w:spacing w:val="-12"/>
                <w:w w:val="105"/>
              </w:rPr>
              <w:t>이의신청</w:t>
              <w:tab/>
            </w:r>
            <w:r>
              <w:rPr>
                <w:spacing w:val="-7"/>
                <w:w w:val="105"/>
              </w:rPr>
              <w:t>195</w:t>
            </w:r>
          </w:hyperlink>
        </w:p>
        <w:p>
          <w:pPr>
            <w:pStyle w:val="TOC1"/>
            <w:tabs>
              <w:tab w:pos="2387" w:val="left" w:leader="none"/>
              <w:tab w:pos="7971" w:val="right" w:leader="middleDot"/>
            </w:tabs>
            <w:rPr>
              <w:b w:val="0"/>
              <w:i w:val="0"/>
              <w:sz w:val="28"/>
            </w:rPr>
          </w:pPr>
          <w:r>
            <w:rPr>
              <w:rFonts w:ascii="Times New Roman" w:hAnsi="Times New Roman" w:eastAsia="Times New Roman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 </w:t>
          </w:r>
          <w:r>
            <w:rPr>
              <w:rFonts w:ascii="Times New Roman" w:hAnsi="Times New Roman" w:eastAsia="Times New Roman"/>
              <w:b w:val="0"/>
              <w:i w:val="0"/>
              <w:color w:val="545454"/>
              <w:spacing w:val="28"/>
              <w:position w:val="-8"/>
              <w:sz w:val="66"/>
              <w:shd w:fill="FFFFFF" w:color="auto" w:val="clear"/>
            </w:rPr>
            <w:t> 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Ⅲ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</w:rPr>
            <w:tab/>
          </w:r>
          <w:r>
            <w:rPr>
              <w:b w:val="0"/>
              <w:i w:val="0"/>
              <w:color w:val="545454"/>
              <w:spacing w:val="-10"/>
              <w:sz w:val="28"/>
            </w:rPr>
            <w:t>서비스</w:t>
          </w:r>
          <w:r>
            <w:rPr>
              <w:b w:val="0"/>
              <w:i w:val="0"/>
              <w:color w:val="545454"/>
              <w:spacing w:val="10"/>
              <w:sz w:val="28"/>
            </w:rPr>
            <w:t> </w:t>
          </w:r>
          <w:r>
            <w:rPr>
              <w:b w:val="0"/>
              <w:i w:val="0"/>
              <w:color w:val="545454"/>
              <w:spacing w:val="-15"/>
              <w:sz w:val="28"/>
            </w:rPr>
            <w:t>제공</w:t>
            <w:tab/>
          </w:r>
          <w:r>
            <w:rPr>
              <w:b w:val="0"/>
              <w:i w:val="0"/>
              <w:color w:val="545454"/>
              <w:spacing w:val="-10"/>
              <w:sz w:val="28"/>
            </w:rPr>
            <w:t>197</w:t>
          </w:r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55" w:after="0"/>
            <w:ind w:left="2725" w:right="0" w:hanging="298"/>
            <w:jc w:val="left"/>
          </w:pPr>
          <w:hyperlink w:history="true" w:anchor="_TOC_250014">
            <w:r>
              <w:rPr>
                <w:spacing w:val="-6"/>
                <w:w w:val="105"/>
              </w:rPr>
              <w:t>급여 </w:t>
            </w:r>
            <w:r>
              <w:rPr>
                <w:spacing w:val="-9"/>
                <w:w w:val="105"/>
              </w:rPr>
              <w:t>제공방식</w:t>
            </w:r>
            <w:r>
              <w:rPr>
                <w:spacing w:val="-65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내용</w:t>
              <w:tab/>
            </w:r>
            <w:r>
              <w:rPr>
                <w:spacing w:val="-7"/>
                <w:w w:val="105"/>
              </w:rPr>
              <w:t>199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9"/>
            <w:jc w:val="left"/>
          </w:pPr>
          <w:hyperlink w:history="true" w:anchor="_TOC_250013">
            <w:r>
              <w:rPr>
                <w:spacing w:val="-9"/>
                <w:w w:val="105"/>
              </w:rPr>
              <w:t>급여비용 </w:t>
            </w:r>
            <w:r>
              <w:rPr>
                <w:spacing w:val="-6"/>
                <w:w w:val="105"/>
              </w:rPr>
              <w:t>산정</w:t>
            </w:r>
            <w:r>
              <w:rPr>
                <w:spacing w:val="-62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지급</w:t>
              <w:tab/>
            </w:r>
            <w:r>
              <w:rPr>
                <w:spacing w:val="-7"/>
                <w:w w:val="105"/>
              </w:rPr>
              <w:t>207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9"/>
            <w:jc w:val="left"/>
          </w:pPr>
          <w:hyperlink w:history="true" w:anchor="_TOC_250012">
            <w:r>
              <w:rPr>
                <w:spacing w:val="-10"/>
                <w:w w:val="105"/>
              </w:rPr>
              <w:t>방과후활동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12"/>
                <w:w w:val="105"/>
              </w:rPr>
              <w:t>제공기관</w:t>
              <w:tab/>
            </w:r>
            <w:r>
              <w:rPr>
                <w:spacing w:val="-7"/>
                <w:w w:val="105"/>
              </w:rPr>
              <w:t>209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9"/>
            <w:jc w:val="left"/>
          </w:pPr>
          <w:r>
            <w:rPr>
              <w:spacing w:val="-10"/>
              <w:w w:val="105"/>
            </w:rPr>
            <w:t>방과후활동</w:t>
          </w:r>
          <w:r>
            <w:rPr>
              <w:spacing w:val="-37"/>
              <w:w w:val="105"/>
            </w:rPr>
            <w:t> </w:t>
          </w:r>
          <w:r>
            <w:rPr>
              <w:spacing w:val="-12"/>
              <w:w w:val="105"/>
            </w:rPr>
            <w:t>협력(학교연계형)</w:t>
            <w:tab/>
          </w:r>
          <w:r>
            <w:rPr>
              <w:spacing w:val="-7"/>
              <w:w w:val="105"/>
            </w:rPr>
            <w:t>221</w:t>
          </w:r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9"/>
            <w:jc w:val="left"/>
          </w:pPr>
          <w:hyperlink w:history="true" w:anchor="_TOC_250011">
            <w:r>
              <w:rPr>
                <w:spacing w:val="-10"/>
                <w:w w:val="105"/>
              </w:rPr>
              <w:t>방과후활동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12"/>
                <w:w w:val="105"/>
              </w:rPr>
              <w:t>협력기관</w:t>
              <w:tab/>
            </w:r>
            <w:r>
              <w:rPr>
                <w:spacing w:val="-7"/>
                <w:w w:val="105"/>
              </w:rPr>
              <w:t>226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9"/>
            <w:jc w:val="left"/>
          </w:pPr>
          <w:hyperlink w:history="true" w:anchor="_TOC_250010">
            <w:r>
              <w:rPr>
                <w:spacing w:val="-10"/>
                <w:w w:val="105"/>
              </w:rPr>
              <w:t>방과후활동 </w:t>
            </w:r>
            <w:r>
              <w:rPr>
                <w:spacing w:val="-8"/>
                <w:w w:val="105"/>
              </w:rPr>
              <w:t>종사자 </w:t>
            </w:r>
            <w:r>
              <w:rPr>
                <w:spacing w:val="-6"/>
                <w:w w:val="105"/>
              </w:rPr>
              <w:t>채용</w:t>
            </w:r>
            <w:r>
              <w:rPr>
                <w:spacing w:val="-86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배치</w:t>
              <w:tab/>
            </w:r>
            <w:r>
              <w:rPr>
                <w:spacing w:val="-7"/>
                <w:w w:val="105"/>
              </w:rPr>
              <w:t>229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9"/>
            <w:jc w:val="left"/>
          </w:pPr>
          <w:hyperlink w:history="true" w:anchor="_TOC_250009">
            <w:r>
              <w:rPr>
                <w:spacing w:val="-10"/>
                <w:w w:val="105"/>
              </w:rPr>
              <w:t>방과후활동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8"/>
                <w:w w:val="105"/>
              </w:rPr>
              <w:t>인력의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교육</w:t>
              <w:tab/>
            </w:r>
            <w:r>
              <w:rPr>
                <w:spacing w:val="-7"/>
                <w:w w:val="105"/>
              </w:rPr>
              <w:t>233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9"/>
            <w:jc w:val="left"/>
          </w:pPr>
          <w:hyperlink w:history="true" w:anchor="_TOC_250008">
            <w:r>
              <w:rPr>
                <w:spacing w:val="-10"/>
                <w:w w:val="105"/>
              </w:rPr>
              <w:t>방과후활동 </w:t>
            </w:r>
            <w:r>
              <w:rPr>
                <w:spacing w:val="-9"/>
                <w:w w:val="105"/>
              </w:rPr>
              <w:t>제공기관 모니터링</w:t>
            </w:r>
            <w:r>
              <w:rPr>
                <w:spacing w:val="-82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평가</w:t>
              <w:tab/>
            </w:r>
            <w:r>
              <w:rPr>
                <w:spacing w:val="-7"/>
                <w:w w:val="105"/>
              </w:rPr>
              <w:t>239</w:t>
            </w:r>
          </w:hyperlink>
        </w:p>
        <w:p>
          <w:pPr>
            <w:pStyle w:val="TOC3"/>
            <w:numPr>
              <w:ilvl w:val="0"/>
              <w:numId w:val="6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240"/>
            <w:ind w:left="2725" w:right="0" w:hanging="299"/>
            <w:jc w:val="left"/>
          </w:pPr>
          <w:r>
            <w:rPr>
              <w:spacing w:val="-10"/>
              <w:w w:val="105"/>
            </w:rPr>
            <w:t>방과후활동</w:t>
          </w:r>
          <w:r>
            <w:rPr>
              <w:spacing w:val="-36"/>
              <w:w w:val="105"/>
            </w:rPr>
            <w:t> </w:t>
          </w:r>
          <w:r>
            <w:rPr>
              <w:spacing w:val="-8"/>
              <w:w w:val="105"/>
            </w:rPr>
            <w:t>이107용자</w:t>
          </w:r>
          <w:r>
            <w:rPr>
              <w:spacing w:val="-35"/>
              <w:w w:val="105"/>
            </w:rPr>
            <w:t> </w:t>
          </w:r>
          <w:r>
            <w:rPr>
              <w:spacing w:val="-12"/>
              <w:w w:val="105"/>
            </w:rPr>
            <w:t>모니터링</w:t>
            <w:tab/>
          </w:r>
          <w:r>
            <w:rPr>
              <w:spacing w:val="-7"/>
              <w:w w:val="105"/>
            </w:rPr>
            <w:t>242</w:t>
          </w:r>
        </w:p>
        <w:p>
          <w:pPr>
            <w:pStyle w:val="TOC4"/>
            <w:tabs>
              <w:tab w:pos="3357" w:val="left" w:leader="none"/>
              <w:tab w:pos="7237" w:val="left" w:leader="none"/>
            </w:tabs>
          </w:pPr>
          <w:r>
            <w:rPr/>
            <w:pict>
              <v:group style="position:absolute;margin-left:.029999pt;margin-top:0pt;width:555.7pt;height:754pt;mso-position-horizontal-relative:page;mso-position-vertical-relative:page;z-index:-45563904" coordorigin="1,0" coordsize="11114,15080">
                <v:shape style="position:absolute;left:0;top:0;width:11112;height:15080" type="#_x0000_t75" stroked="false">
                  <v:imagedata r:id="rId10" o:title=""/>
                </v:shape>
                <v:rect style="position:absolute;left:0;top:14056;width:11114;height:1024" filled="true" fillcolor="#cbcbcb" stroked="false">
                  <v:fill type="solid"/>
                </v:rect>
                <v:shape style="position:absolute;left:5533;top:2919;width:3992;height:636" type="#_x0000_t75" stroked="false">
                  <v:imagedata r:id="rId8" o:title=""/>
                </v:shape>
                <v:shape style="position:absolute;left:1618;top:2919;width:6939;height:636" type="#_x0000_t75" stroked="false">
                  <v:imagedata r:id="rId9" o:title=""/>
                </v:shape>
                <v:shape style="position:absolute;left:5533;top:6468;width:3992;height:636" type="#_x0000_t75" stroked="false">
                  <v:imagedata r:id="rId8" o:title=""/>
                </v:shape>
                <v:shape style="position:absolute;left:1618;top:6468;width:6939;height:636" type="#_x0000_t75" stroked="false">
                  <v:imagedata r:id="rId9" o:title=""/>
                </v:shape>
                <v:shape style="position:absolute;left:5533;top:9051;width:3992;height:636" type="#_x0000_t75" stroked="false">
                  <v:imagedata r:id="rId8" o:title=""/>
                </v:shape>
                <v:shape style="position:absolute;left:1618;top:9051;width:6939;height:636" type="#_x0000_t75" stroked="false">
                  <v:imagedata r:id="rId9" o:title=""/>
                </v:shape>
                <v:shape style="position:absolute;left:3895;top:1721;width:722;height:378" coordorigin="3895,1722" coordsize="722,378" path="m4438,1722l4075,1722,4064,1723,4045,1725,4036,1728,4026,1731,4016,1734,4008,1738,3998,1742,3982,1752,3973,1758,3966,1764,3958,1771,3950,1777,3944,1784,3937,1792,3931,1800,3925,1808,3916,1825,3912,1834,3907,1843,3905,1852,3901,1862,3899,1872,3896,1891,3895,1902,3895,1921,3896,1930,3898,1941,3899,1951,3901,1960,3905,1970,3907,1978,3912,1988,3916,1996,3920,2006,3925,2014,3931,2022,3937,2030,3944,2037,3950,2044,3958,2052,3966,2058,3973,2064,3982,2070,3998,2079,4008,2083,4016,2088,4026,2090,4036,2094,4045,2096,4064,2098,4075,2100,4438,2100,4447,2098,4458,2097,4468,2096,4477,2094,4487,2090,4495,2088,4505,2083,4513,2079,4523,2074,4531,2070,4538,2064,4547,2058,4554,2052,4568,2037,4574,2030,4580,2022,4586,2014,4591,2006,4596,1996,4600,1988,4604,1978,4607,1970,4610,1960,4613,1951,4614,1941,4615,1930,4616,1921,4607,1852,4604,1843,4600,1834,4596,1825,4586,1808,4580,1800,4574,1792,4568,1784,4561,1777,4554,1771,4547,1764,4538,1758,4531,1752,4523,1747,4513,1742,4505,1738,4495,1734,4487,1731,4477,1728,4468,1725,4458,1724,4447,1723,4438,1722xe" filled="true" fillcolor="#252525" stroked="false">
                  <v:path arrowok="t"/>
                  <v:fill type="solid"/>
                </v:shape>
                <w10:wrap type="none"/>
              </v:group>
            </w:pict>
          </w:r>
          <w:r>
            <w:rPr>
              <w:rFonts w:ascii="Times New Roman" w:eastAsia="Times New Roman"/>
              <w:color w:val="656565"/>
              <w:shd w:fill="FFFFFF" w:color="auto" w:val="clear"/>
            </w:rPr>
            <w:t> </w:t>
            <w:tab/>
          </w:r>
          <w:r>
            <w:rPr>
              <w:color w:val="656565"/>
              <w:spacing w:val="-4"/>
              <w:w w:val="105"/>
              <w:shd w:fill="FFFFFF" w:color="auto" w:val="clear"/>
            </w:rPr>
            <w:t>2022년 </w:t>
          </w:r>
          <w:r>
            <w:rPr>
              <w:color w:val="656565"/>
              <w:spacing w:val="-6"/>
              <w:w w:val="105"/>
              <w:shd w:fill="FFFFFF" w:color="auto" w:val="clear"/>
            </w:rPr>
            <w:t>발달장애인 활동서비스</w:t>
          </w:r>
          <w:r>
            <w:rPr>
              <w:color w:val="656565"/>
              <w:spacing w:val="-39"/>
              <w:w w:val="105"/>
              <w:shd w:fill="FFFFFF" w:color="auto" w:val="clear"/>
            </w:rPr>
            <w:t> </w:t>
          </w:r>
          <w:r>
            <w:rPr>
              <w:color w:val="656565"/>
              <w:spacing w:val="-5"/>
              <w:w w:val="105"/>
              <w:shd w:fill="FFFFFF" w:color="auto" w:val="clear"/>
            </w:rPr>
            <w:t>사업안내</w:t>
          </w:r>
          <w:r>
            <w:rPr>
              <w:color w:val="656565"/>
              <w:spacing w:val="-5"/>
              <w:shd w:fill="FFFFFF" w:color="auto" w:val="clear"/>
            </w:rPr>
            <w:tab/>
          </w:r>
        </w:p>
        <w:p>
          <w:pPr>
            <w:pStyle w:val="TOC2"/>
            <w:tabs>
              <w:tab w:pos="1013" w:val="left" w:leader="none"/>
            </w:tabs>
          </w:pPr>
          <w:r>
            <w:rPr>
              <w:color w:val="FFFFFF"/>
              <w:w w:val="105"/>
              <w:position w:val="2"/>
            </w:rPr>
            <w:t>2부</w:t>
            <w:tab/>
          </w:r>
          <w:r>
            <w:rPr>
              <w:w w:val="105"/>
            </w:rPr>
            <w:t>2022년 방과후활동서비스</w:t>
          </w:r>
          <w:r>
            <w:rPr>
              <w:spacing w:val="-36"/>
              <w:w w:val="105"/>
            </w:rPr>
            <w:t> </w:t>
          </w:r>
          <w:r>
            <w:rPr>
              <w:w w:val="105"/>
            </w:rPr>
            <w:t>사업지침</w:t>
          </w:r>
        </w:p>
        <w:p>
          <w:pPr>
            <w:pStyle w:val="TOC1"/>
            <w:tabs>
              <w:tab w:pos="2387" w:val="left" w:leader="none"/>
              <w:tab w:pos="7970" w:val="right" w:leader="middleDot"/>
            </w:tabs>
            <w:spacing w:before="689"/>
            <w:rPr>
              <w:b w:val="0"/>
              <w:i w:val="0"/>
              <w:sz w:val="28"/>
            </w:rPr>
          </w:pPr>
          <w:r>
            <w:rPr>
              <w:rFonts w:ascii="Times New Roman" w:hAnsi="Times New Roman" w:eastAsia="Times New Roman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 </w:t>
          </w:r>
          <w:r>
            <w:rPr>
              <w:rFonts w:ascii="Times New Roman" w:hAnsi="Times New Roman" w:eastAsia="Times New Roman"/>
              <w:b w:val="0"/>
              <w:i w:val="0"/>
              <w:color w:val="545454"/>
              <w:spacing w:val="28"/>
              <w:position w:val="-8"/>
              <w:sz w:val="66"/>
              <w:shd w:fill="FFFFFF" w:color="auto" w:val="clear"/>
            </w:rPr>
            <w:t> 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Ⅳ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</w:rPr>
            <w:tab/>
          </w:r>
          <w:r>
            <w:rPr>
              <w:b w:val="0"/>
              <w:i w:val="0"/>
              <w:color w:val="545454"/>
              <w:spacing w:val="-10"/>
              <w:sz w:val="28"/>
            </w:rPr>
            <w:t>바우처 </w:t>
          </w:r>
          <w:r>
            <w:rPr>
              <w:b w:val="0"/>
              <w:i w:val="0"/>
              <w:color w:val="545454"/>
              <w:spacing w:val="-8"/>
              <w:sz w:val="28"/>
            </w:rPr>
            <w:t>지급</w:t>
          </w:r>
          <w:r>
            <w:rPr>
              <w:b w:val="0"/>
              <w:i w:val="0"/>
              <w:color w:val="545454"/>
              <w:spacing w:val="29"/>
              <w:sz w:val="28"/>
            </w:rPr>
            <w:t> </w:t>
          </w:r>
          <w:r>
            <w:rPr>
              <w:b w:val="0"/>
              <w:i w:val="0"/>
              <w:color w:val="545454"/>
              <w:sz w:val="28"/>
            </w:rPr>
            <w:t>및</w:t>
          </w:r>
          <w:r>
            <w:rPr>
              <w:b w:val="0"/>
              <w:i w:val="0"/>
              <w:color w:val="545454"/>
              <w:spacing w:val="10"/>
              <w:sz w:val="28"/>
            </w:rPr>
            <w:t> </w:t>
          </w:r>
          <w:r>
            <w:rPr>
              <w:b w:val="0"/>
              <w:i w:val="0"/>
              <w:color w:val="545454"/>
              <w:spacing w:val="-15"/>
              <w:sz w:val="28"/>
            </w:rPr>
            <w:t>이용</w:t>
            <w:tab/>
          </w:r>
          <w:r>
            <w:rPr>
              <w:b w:val="0"/>
              <w:i w:val="0"/>
              <w:color w:val="545454"/>
              <w:spacing w:val="-11"/>
              <w:sz w:val="28"/>
            </w:rPr>
            <w:t>243</w:t>
          </w:r>
        </w:p>
        <w:p>
          <w:pPr>
            <w:pStyle w:val="TOC3"/>
            <w:numPr>
              <w:ilvl w:val="0"/>
              <w:numId w:val="7"/>
            </w:numPr>
            <w:tabs>
              <w:tab w:pos="2726" w:val="left" w:leader="none"/>
              <w:tab w:pos="7955" w:val="right" w:leader="middleDot"/>
            </w:tabs>
            <w:spacing w:line="240" w:lineRule="auto" w:before="75" w:after="0"/>
            <w:ind w:left="2725" w:right="0" w:hanging="298"/>
            <w:jc w:val="left"/>
          </w:pPr>
          <w:hyperlink w:history="true" w:anchor="_TOC_250007">
            <w:r>
              <w:rPr>
                <w:spacing w:val="-10"/>
                <w:w w:val="105"/>
              </w:rPr>
              <w:t>국민행복카드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12"/>
                <w:w w:val="105"/>
              </w:rPr>
              <w:t>발급</w:t>
              <w:tab/>
            </w:r>
            <w:r>
              <w:rPr>
                <w:spacing w:val="-10"/>
                <w:w w:val="105"/>
              </w:rPr>
              <w:t>245</w:t>
            </w:r>
          </w:hyperlink>
        </w:p>
        <w:p>
          <w:pPr>
            <w:pStyle w:val="TOC3"/>
            <w:numPr>
              <w:ilvl w:val="0"/>
              <w:numId w:val="7"/>
            </w:numPr>
            <w:tabs>
              <w:tab w:pos="2726" w:val="left" w:leader="none"/>
              <w:tab w:pos="7964" w:val="right" w:leader="middleDot"/>
            </w:tabs>
            <w:spacing w:line="240" w:lineRule="auto" w:before="108" w:after="0"/>
            <w:ind w:left="2725" w:right="0" w:hanging="298"/>
            <w:jc w:val="left"/>
          </w:pPr>
          <w:hyperlink w:history="true" w:anchor="_TOC_250006">
            <w:r>
              <w:rPr>
                <w:spacing w:val="-8"/>
                <w:w w:val="105"/>
              </w:rPr>
              <w:t>바우처</w:t>
            </w:r>
            <w:r>
              <w:rPr>
                <w:spacing w:val="-37"/>
                <w:w w:val="105"/>
              </w:rPr>
              <w:t> </w:t>
            </w:r>
            <w:r>
              <w:rPr>
                <w:spacing w:val="-12"/>
                <w:w w:val="105"/>
              </w:rPr>
              <w:t>생성</w:t>
              <w:tab/>
            </w:r>
            <w:r>
              <w:rPr>
                <w:spacing w:val="-7"/>
                <w:w w:val="105"/>
              </w:rPr>
              <w:t>250</w:t>
            </w:r>
          </w:hyperlink>
        </w:p>
        <w:p>
          <w:pPr>
            <w:pStyle w:val="TOC3"/>
            <w:numPr>
              <w:ilvl w:val="0"/>
              <w:numId w:val="7"/>
            </w:numPr>
            <w:tabs>
              <w:tab w:pos="2726" w:val="left" w:leader="none"/>
              <w:tab w:pos="7964" w:val="right" w:leader="middleDot"/>
            </w:tabs>
            <w:spacing w:line="240" w:lineRule="auto" w:before="110" w:after="0"/>
            <w:ind w:left="2725" w:right="0" w:hanging="299"/>
            <w:jc w:val="left"/>
          </w:pPr>
          <w:hyperlink w:history="true" w:anchor="_TOC_250005">
            <w:r>
              <w:rPr>
                <w:spacing w:val="-6"/>
                <w:w w:val="105"/>
              </w:rPr>
              <w:t>급여</w:t>
            </w:r>
            <w:r>
              <w:rPr>
                <w:spacing w:val="-37"/>
                <w:w w:val="105"/>
              </w:rPr>
              <w:t> </w:t>
            </w:r>
            <w:r>
              <w:rPr>
                <w:spacing w:val="-6"/>
                <w:w w:val="105"/>
              </w:rPr>
              <w:t>결제</w:t>
              <w:tab/>
            </w:r>
            <w:r>
              <w:rPr>
                <w:spacing w:val="-7"/>
                <w:w w:val="105"/>
              </w:rPr>
              <w:t>252</w:t>
            </w:r>
          </w:hyperlink>
        </w:p>
        <w:p>
          <w:pPr>
            <w:pStyle w:val="TOC3"/>
            <w:tabs>
              <w:tab w:pos="7964" w:val="right" w:leader="middleDot"/>
            </w:tabs>
            <w:ind w:left="2427" w:firstLine="0"/>
          </w:pPr>
          <w:hyperlink w:history="true" w:anchor="_TOC_250004">
            <w:r>
              <w:rPr>
                <w:spacing w:val="-4"/>
                <w:w w:val="105"/>
              </w:rPr>
              <w:t>4,</w:t>
            </w:r>
            <w:r>
              <w:rPr>
                <w:spacing w:val="-27"/>
                <w:w w:val="105"/>
              </w:rPr>
              <w:t> </w:t>
            </w:r>
            <w:r>
              <w:rPr>
                <w:spacing w:val="-6"/>
                <w:w w:val="105"/>
              </w:rPr>
              <w:t>전용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8"/>
                <w:w w:val="105"/>
              </w:rPr>
              <w:t>단말기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6"/>
                <w:w w:val="105"/>
              </w:rPr>
              <w:t>신청</w:t>
            </w:r>
            <w:r>
              <w:rPr>
                <w:spacing w:val="-35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12"/>
                <w:w w:val="105"/>
              </w:rPr>
              <w:t>관리</w:t>
              <w:tab/>
            </w:r>
            <w:r>
              <w:rPr>
                <w:spacing w:val="-7"/>
                <w:w w:val="105"/>
              </w:rPr>
              <w:t>255</w:t>
            </w:r>
          </w:hyperlink>
        </w:p>
        <w:p>
          <w:pPr>
            <w:pStyle w:val="TOC3"/>
            <w:tabs>
              <w:tab w:pos="7955" w:val="right" w:leader="middleDot"/>
            </w:tabs>
            <w:ind w:left="2427" w:firstLine="0"/>
          </w:pPr>
          <w:hyperlink w:history="true" w:anchor="_TOC_250003">
            <w:r>
              <w:rPr>
                <w:spacing w:val="-4"/>
                <w:w w:val="105"/>
              </w:rPr>
              <w:t>5. </w:t>
            </w:r>
            <w:r>
              <w:rPr>
                <w:spacing w:val="-9"/>
                <w:w w:val="105"/>
              </w:rPr>
              <w:t>스마트폰</w:t>
            </w:r>
            <w:r>
              <w:rPr>
                <w:spacing w:val="-60"/>
                <w:w w:val="105"/>
              </w:rPr>
              <w:t> </w:t>
            </w:r>
            <w:r>
              <w:rPr>
                <w:spacing w:val="-6"/>
                <w:w w:val="105"/>
              </w:rPr>
              <w:t>결제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활용</w:t>
              <w:tab/>
            </w:r>
            <w:r>
              <w:rPr>
                <w:spacing w:val="-10"/>
                <w:w w:val="105"/>
              </w:rPr>
              <w:t>259</w:t>
            </w:r>
          </w:hyperlink>
        </w:p>
        <w:p>
          <w:pPr>
            <w:pStyle w:val="TOC1"/>
            <w:tabs>
              <w:tab w:pos="2387" w:val="left" w:leader="none"/>
              <w:tab w:pos="7970" w:val="right" w:leader="middleDot"/>
            </w:tabs>
            <w:spacing w:before="431"/>
            <w:rPr>
              <w:b w:val="0"/>
              <w:i w:val="0"/>
              <w:sz w:val="28"/>
            </w:rPr>
          </w:pPr>
          <w:r>
            <w:rPr>
              <w:rFonts w:ascii="Times New Roman" w:hAnsi="Times New Roman" w:eastAsia="Times New Roman"/>
              <w:b w:val="0"/>
              <w:i w:val="0"/>
              <w:color w:val="545454"/>
              <w:position w:val="-9"/>
              <w:sz w:val="66"/>
              <w:shd w:fill="FFFFFF" w:color="auto" w:val="clear"/>
            </w:rPr>
            <w:t> </w:t>
          </w:r>
          <w:r>
            <w:rPr>
              <w:rFonts w:ascii="Times New Roman" w:hAnsi="Times New Roman" w:eastAsia="Times New Roman"/>
              <w:b w:val="0"/>
              <w:i w:val="0"/>
              <w:color w:val="545454"/>
              <w:spacing w:val="28"/>
              <w:position w:val="-9"/>
              <w:sz w:val="66"/>
              <w:shd w:fill="FFFFFF" w:color="auto" w:val="clear"/>
            </w:rPr>
            <w:t> 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w w:val="130"/>
              <w:position w:val="-9"/>
              <w:sz w:val="66"/>
              <w:shd w:fill="FFFFFF" w:color="auto" w:val="clear"/>
            </w:rPr>
            <w:t>Ⅴ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w w:val="130"/>
              <w:position w:val="-9"/>
              <w:sz w:val="66"/>
            </w:rPr>
            <w:tab/>
          </w:r>
          <w:r>
            <w:rPr>
              <w:b w:val="0"/>
              <w:i w:val="0"/>
              <w:color w:val="545454"/>
              <w:spacing w:val="-8"/>
              <w:w w:val="110"/>
              <w:sz w:val="28"/>
            </w:rPr>
            <w:t>예산 집행</w:t>
          </w:r>
          <w:r>
            <w:rPr>
              <w:b w:val="0"/>
              <w:i w:val="0"/>
              <w:color w:val="545454"/>
              <w:spacing w:val="-7"/>
              <w:w w:val="110"/>
              <w:sz w:val="28"/>
            </w:rPr>
            <w:t> </w:t>
          </w:r>
          <w:r>
            <w:rPr>
              <w:b w:val="0"/>
              <w:i w:val="0"/>
              <w:color w:val="545454"/>
              <w:w w:val="110"/>
              <w:sz w:val="28"/>
            </w:rPr>
            <w:t>및</w:t>
          </w:r>
          <w:r>
            <w:rPr>
              <w:b w:val="0"/>
              <w:i w:val="0"/>
              <w:color w:val="545454"/>
              <w:spacing w:val="-8"/>
              <w:w w:val="110"/>
              <w:sz w:val="28"/>
            </w:rPr>
            <w:t> </w:t>
          </w:r>
          <w:r>
            <w:rPr>
              <w:b w:val="0"/>
              <w:i w:val="0"/>
              <w:color w:val="545454"/>
              <w:spacing w:val="-15"/>
              <w:w w:val="110"/>
              <w:sz w:val="28"/>
            </w:rPr>
            <w:t>정산</w:t>
            <w:tab/>
          </w:r>
          <w:r>
            <w:rPr>
              <w:b w:val="0"/>
              <w:i w:val="0"/>
              <w:color w:val="545454"/>
              <w:spacing w:val="-11"/>
              <w:w w:val="110"/>
              <w:sz w:val="28"/>
            </w:rPr>
            <w:t>263</w:t>
          </w:r>
        </w:p>
        <w:p>
          <w:pPr>
            <w:pStyle w:val="TOC3"/>
            <w:numPr>
              <w:ilvl w:val="0"/>
              <w:numId w:val="8"/>
            </w:numPr>
            <w:tabs>
              <w:tab w:pos="2726" w:val="left" w:leader="none"/>
              <w:tab w:pos="7964" w:val="right" w:leader="middleDot"/>
            </w:tabs>
            <w:spacing w:line="240" w:lineRule="auto" w:before="65" w:after="0"/>
            <w:ind w:left="2725" w:right="0" w:hanging="298"/>
            <w:jc w:val="left"/>
          </w:pPr>
          <w:hyperlink w:history="true" w:anchor="_TOC_250002">
            <w:r>
              <w:rPr>
                <w:spacing w:val="-8"/>
                <w:w w:val="105"/>
              </w:rPr>
              <w:t>업무의 </w:t>
            </w:r>
            <w:r>
              <w:rPr>
                <w:spacing w:val="-6"/>
                <w:w w:val="105"/>
              </w:rPr>
              <w:t>위탁 </w:t>
            </w:r>
            <w:r>
              <w:rPr>
                <w:w w:val="105"/>
              </w:rPr>
              <w:t>및</w:t>
            </w:r>
            <w:r>
              <w:rPr>
                <w:spacing w:val="-91"/>
                <w:w w:val="105"/>
              </w:rPr>
              <w:t> </w:t>
            </w:r>
            <w:r>
              <w:rPr>
                <w:spacing w:val="-8"/>
                <w:w w:val="105"/>
              </w:rPr>
              <w:t>비용의</w:t>
            </w:r>
            <w:r>
              <w:rPr>
                <w:spacing w:val="-36"/>
                <w:w w:val="105"/>
              </w:rPr>
              <w:t> </w:t>
            </w:r>
            <w:r>
              <w:rPr>
                <w:spacing w:val="-12"/>
                <w:w w:val="105"/>
              </w:rPr>
              <w:t>예탁</w:t>
              <w:tab/>
            </w:r>
            <w:r>
              <w:rPr>
                <w:spacing w:val="-7"/>
                <w:w w:val="105"/>
              </w:rPr>
              <w:t>265</w:t>
            </w:r>
          </w:hyperlink>
        </w:p>
        <w:p>
          <w:pPr>
            <w:pStyle w:val="TOC3"/>
            <w:numPr>
              <w:ilvl w:val="0"/>
              <w:numId w:val="8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8"/>
            <w:jc w:val="left"/>
          </w:pPr>
          <w:hyperlink w:history="true" w:anchor="_TOC_250001">
            <w:r>
              <w:rPr>
                <w:spacing w:val="-10"/>
                <w:w w:val="105"/>
              </w:rPr>
              <w:t>방과후활동 급여비용의 </w:t>
            </w:r>
            <w:r>
              <w:rPr>
                <w:spacing w:val="-6"/>
                <w:w w:val="105"/>
              </w:rPr>
              <w:t>청구</w:t>
            </w:r>
            <w:r>
              <w:rPr>
                <w:spacing w:val="-82"/>
                <w:w w:val="105"/>
              </w:rPr>
              <w:t> </w:t>
            </w:r>
            <w:r>
              <w:rPr>
                <w:w w:val="105"/>
              </w:rPr>
              <w:t>및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2"/>
                <w:w w:val="105"/>
              </w:rPr>
              <w:t>지급</w:t>
              <w:tab/>
            </w:r>
            <w:r>
              <w:rPr>
                <w:spacing w:val="-7"/>
                <w:w w:val="105"/>
              </w:rPr>
              <w:t>269</w:t>
            </w:r>
          </w:hyperlink>
        </w:p>
        <w:p>
          <w:pPr>
            <w:pStyle w:val="TOC3"/>
            <w:numPr>
              <w:ilvl w:val="0"/>
              <w:numId w:val="8"/>
            </w:numPr>
            <w:tabs>
              <w:tab w:pos="2726" w:val="left" w:leader="none"/>
              <w:tab w:pos="7964" w:val="right" w:leader="middleDot"/>
            </w:tabs>
            <w:spacing w:line="240" w:lineRule="auto" w:before="109" w:after="0"/>
            <w:ind w:left="2725" w:right="0" w:hanging="298"/>
            <w:jc w:val="left"/>
          </w:pPr>
          <w:hyperlink w:history="true" w:anchor="_TOC_250000">
            <w:r>
              <w:rPr>
                <w:spacing w:val="-10"/>
                <w:w w:val="105"/>
              </w:rPr>
              <w:t>방과후활동</w:t>
            </w:r>
            <w:r>
              <w:rPr>
                <w:spacing w:val="-35"/>
                <w:w w:val="105"/>
              </w:rPr>
              <w:t> </w:t>
            </w:r>
            <w:r>
              <w:rPr>
                <w:spacing w:val="-10"/>
                <w:w w:val="105"/>
              </w:rPr>
              <w:t>제공기관의</w:t>
            </w:r>
            <w:r>
              <w:rPr>
                <w:spacing w:val="-34"/>
                <w:w w:val="105"/>
              </w:rPr>
              <w:t> </w:t>
            </w:r>
            <w:r>
              <w:rPr>
                <w:spacing w:val="-12"/>
                <w:w w:val="105"/>
              </w:rPr>
              <w:t>예산집행</w:t>
              <w:tab/>
            </w:r>
            <w:r>
              <w:rPr>
                <w:spacing w:val="-7"/>
                <w:w w:val="105"/>
              </w:rPr>
              <w:t>275</w:t>
            </w:r>
          </w:hyperlink>
        </w:p>
        <w:p>
          <w:pPr>
            <w:pStyle w:val="TOC1"/>
            <w:tabs>
              <w:tab w:pos="2387" w:val="left" w:leader="none"/>
              <w:tab w:pos="7971" w:val="right" w:leader="middleDot"/>
            </w:tabs>
            <w:spacing w:before="421"/>
            <w:rPr>
              <w:b w:val="0"/>
              <w:i w:val="0"/>
              <w:sz w:val="28"/>
            </w:rPr>
          </w:pPr>
          <w:r>
            <w:rPr>
              <w:rFonts w:ascii="Times New Roman" w:hAnsi="Times New Roman" w:eastAsia="Times New Roman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 </w:t>
          </w:r>
          <w:r>
            <w:rPr>
              <w:rFonts w:ascii="Times New Roman" w:hAnsi="Times New Roman" w:eastAsia="Times New Roman"/>
              <w:b w:val="0"/>
              <w:i w:val="0"/>
              <w:color w:val="545454"/>
              <w:spacing w:val="28"/>
              <w:position w:val="-8"/>
              <w:sz w:val="66"/>
              <w:shd w:fill="FFFFFF" w:color="auto" w:val="clear"/>
            </w:rPr>
            <w:t> 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  <w:shd w:fill="FFFFFF" w:color="auto" w:val="clear"/>
            </w:rPr>
            <w:t>Ⅵ</w:t>
          </w:r>
          <w:r>
            <w:rPr>
              <w:rFonts w:ascii="Microsoft Sans Serif" w:hAnsi="Microsoft Sans Serif" w:eastAsia="Microsoft Sans Serif"/>
              <w:b w:val="0"/>
              <w:i w:val="0"/>
              <w:color w:val="545454"/>
              <w:position w:val="-8"/>
              <w:sz w:val="66"/>
            </w:rPr>
            <w:tab/>
          </w:r>
          <w:r>
            <w:rPr>
              <w:b w:val="0"/>
              <w:i w:val="0"/>
              <w:color w:val="545454"/>
              <w:spacing w:val="-8"/>
              <w:sz w:val="28"/>
            </w:rPr>
            <w:t>서식</w:t>
          </w:r>
          <w:r>
            <w:rPr>
              <w:b w:val="0"/>
              <w:i w:val="0"/>
              <w:color w:val="545454"/>
              <w:spacing w:val="10"/>
              <w:sz w:val="28"/>
            </w:rPr>
            <w:t> </w:t>
          </w:r>
          <w:r>
            <w:rPr>
              <w:b w:val="0"/>
              <w:i w:val="0"/>
              <w:color w:val="545454"/>
              <w:spacing w:val="-15"/>
              <w:sz w:val="28"/>
            </w:rPr>
            <w:t>모음</w:t>
            <w:tab/>
          </w:r>
          <w:r>
            <w:rPr>
              <w:b w:val="0"/>
              <w:i w:val="0"/>
              <w:color w:val="545454"/>
              <w:spacing w:val="-10"/>
              <w:sz w:val="28"/>
            </w:rPr>
            <w:t>277</w:t>
          </w:r>
        </w:p>
      </w:sdtContent>
    </w:sdt>
    <w:p>
      <w:pPr>
        <w:spacing w:after="0"/>
        <w:rPr>
          <w:sz w:val="28"/>
        </w:rPr>
        <w:sectPr>
          <w:type w:val="continuous"/>
          <w:pgSz w:w="11120" w:h="15080"/>
          <w:pgMar w:top="1037" w:bottom="0" w:left="1460" w:right="620"/>
        </w:sectPr>
      </w:pPr>
    </w:p>
    <w:p>
      <w:pPr>
        <w:pStyle w:val="Heading3"/>
        <w:spacing w:before="939"/>
        <w:rPr>
          <w:sz w:val="42"/>
        </w:rPr>
      </w:pPr>
      <w:r>
        <w:rPr/>
        <w:drawing>
          <wp:anchor distT="0" distB="0" distL="0" distR="0" allowOverlap="1" layoutInCell="1" locked="0" behindDoc="1" simplePos="0" relativeHeight="45775308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 w:before="8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118"/>
        </w:rPr>
      </w:pPr>
      <w:r>
        <w:rPr/>
        <w:drawing>
          <wp:anchor distT="0" distB="0" distL="0" distR="0" allowOverlap="1" layoutInCell="1" locked="0" behindDoc="1" simplePos="0" relativeHeight="45775360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rFonts w:ascii="HY헤드라인M"/>
          <w:sz w:val="99"/>
        </w:rPr>
      </w:pPr>
    </w:p>
    <w:p>
      <w:pPr>
        <w:spacing w:before="0"/>
        <w:ind w:left="363" w:right="1045" w:firstLine="0"/>
        <w:jc w:val="center"/>
        <w:rPr>
          <w:sz w:val="108"/>
        </w:rPr>
      </w:pPr>
      <w:r>
        <w:rPr>
          <w:color w:val="7E7E7E"/>
          <w:w w:val="105"/>
          <w:sz w:val="108"/>
        </w:rPr>
        <w:t>1부</w:t>
      </w:r>
    </w:p>
    <w:p>
      <w:pPr>
        <w:pStyle w:val="BodyText"/>
        <w:spacing w:before="14"/>
        <w:rPr>
          <w:sz w:val="149"/>
        </w:rPr>
      </w:pPr>
    </w:p>
    <w:p>
      <w:pPr>
        <w:spacing w:line="235" w:lineRule="auto" w:before="1"/>
        <w:ind w:left="3120" w:right="1098" w:hanging="1746"/>
        <w:jc w:val="left"/>
        <w:rPr>
          <w:sz w:val="56"/>
        </w:rPr>
      </w:pPr>
      <w:r>
        <w:rPr>
          <w:color w:val="7E7E7E"/>
          <w:w w:val="105"/>
          <w:sz w:val="56"/>
        </w:rPr>
        <w:t>2022년</w:t>
      </w:r>
      <w:r>
        <w:rPr>
          <w:color w:val="7E7E7E"/>
          <w:spacing w:val="-32"/>
          <w:w w:val="105"/>
          <w:sz w:val="56"/>
        </w:rPr>
        <w:t> </w:t>
      </w:r>
      <w:r>
        <w:rPr>
          <w:color w:val="7E7E7E"/>
          <w:spacing w:val="-3"/>
          <w:w w:val="105"/>
          <w:sz w:val="56"/>
        </w:rPr>
        <w:t>주간활동서비스 </w:t>
      </w:r>
      <w:r>
        <w:rPr>
          <w:color w:val="7E7E7E"/>
          <w:w w:val="105"/>
          <w:sz w:val="56"/>
        </w:rPr>
        <w:t>사업지침</w:t>
      </w:r>
    </w:p>
    <w:p>
      <w:pPr>
        <w:spacing w:after="0" w:line="235" w:lineRule="auto"/>
        <w:jc w:val="left"/>
        <w:rPr>
          <w:sz w:val="56"/>
        </w:rPr>
        <w:sectPr>
          <w:pgSz w:w="11120" w:h="15080"/>
          <w:pgMar w:top="142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623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80;width:7937;height:681" type="#_x0000_t75" stroked="false">
              <v:imagedata r:id="rId14" o:title=""/>
            </v:shape>
            <v:rect style="position:absolute;left:1584;top:3365;width:7948;height:23" filled="true" fillcolor="#656565" stroked="false">
              <v:fill type="solid"/>
            </v:rect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Heading5"/>
        <w:spacing w:before="21"/>
        <w:ind w:left="788" w:firstLine="0"/>
      </w:pPr>
      <w:r>
        <w:rPr>
          <w:w w:val="105"/>
        </w:rPr>
        <w:t>2022년도 발달장애인 주간활동서비스 사업안내 개정(안)</w:t>
      </w:r>
    </w:p>
    <w:p>
      <w:pPr>
        <w:pStyle w:val="Heading9"/>
        <w:spacing w:before="231"/>
      </w:pPr>
      <w:r>
        <w:rPr/>
        <w:pict>
          <v:group style="position:absolute;margin-left:160.440002pt;margin-top:74.090256pt;width:152.25pt;height:71.3pt;mso-position-horizontal-relative:page;mso-position-vertical-relative:paragraph;z-index:-45561856" coordorigin="3209,1482" coordsize="3045,1426">
            <v:shape style="position:absolute;left:3208;top:1481;width:3045;height:1370" type="#_x0000_t75" stroked="false">
              <v:imagedata r:id="rId15" o:title=""/>
            </v:shape>
            <v:shape style="position:absolute;left:3208;top:1538;width:3045;height:1370" type="#_x0000_t75" stroked="false">
              <v:imagedata r:id="rId16" o:title=""/>
            </v:shape>
            <w10:wrap type="none"/>
          </v:group>
        </w:pict>
      </w:r>
      <w:r>
        <w:rPr/>
        <w:pict>
          <v:group style="position:absolute;margin-left:320.579987pt;margin-top:73.130257pt;width:152.2pt;height:104.9pt;mso-position-horizontal-relative:page;mso-position-vertical-relative:paragraph;z-index:-45561344" coordorigin="6412,1463" coordsize="3044,2098">
            <v:shape style="position:absolute;left:6411;top:1462;width:3044;height:2042" type="#_x0000_t75" stroked="false">
              <v:imagedata r:id="rId17" o:title=""/>
            </v:shape>
            <v:shape style="position:absolute;left:6411;top:1519;width:3044;height:2042" type="#_x0000_t75" stroked="false">
              <v:imagedata r:id="rId18" o:title=""/>
            </v:shape>
            <w10:wrap type="none"/>
          </v:group>
        </w:pict>
      </w:r>
      <w:r>
        <w:rPr/>
        <w:pict>
          <v:group style="position:absolute;margin-left:160.440002pt;margin-top:215.450256pt;width:151.75pt;height:10.9pt;mso-position-horizontal-relative:page;mso-position-vertical-relative:paragraph;z-index:-45560832" coordorigin="3209,4309" coordsize="3035,218">
            <v:shape style="position:absolute;left:3208;top:4309;width:3035;height:218" coordorigin="3209,4309" coordsize="3035,218" path="m6244,4309l4004,4309,3209,4309,3209,4526,4004,4526,6244,4526,6244,4309xe" filled="true" fillcolor="#d5d5d5" stroked="false">
              <v:path arrowok="t"/>
              <v:fill type="solid"/>
            </v:shape>
            <v:rect style="position:absolute;left:3996;top:4309;width:17;height:218" filled="true" fillcolor="#ffffff" stroked="false">
              <v:fill type="solid"/>
            </v:rect>
            <w10:wrap type="none"/>
          </v:group>
        </w:pict>
      </w:r>
      <w:r>
        <w:rPr/>
        <w:pict>
          <v:group style="position:absolute;margin-left:320.579987pt;margin-top:215.450256pt;width:151.7pt;height:10.9pt;mso-position-horizontal-relative:page;mso-position-vertical-relative:paragraph;z-index:-45560320" coordorigin="6412,4309" coordsize="3034,218">
            <v:shape style="position:absolute;left:6411;top:4309;width:3034;height:218" coordorigin="6412,4309" coordsize="3034,218" path="m7206,4309l6412,4309,6412,4526,7206,4526,7206,4309xm9445,4309l7206,4309,7206,4526,9445,4526,9445,4309xe" filled="true" fillcolor="#d5d5d5" stroked="false">
              <v:path arrowok="t"/>
              <v:fill type="solid"/>
            </v:shape>
            <v:rect style="position:absolute;left:7197;top:4309;width:17;height:218" filled="true" fillcolor="#ffffff" stroked="false">
              <v:fill type="solid"/>
            </v:rect>
            <w10:wrap type="none"/>
          </v:group>
        </w:pict>
      </w:r>
      <w:r>
        <w:rPr/>
        <w:pict>
          <v:shape style="position:absolute;margin-left:160.440002pt;margin-top:227.240265pt;width:153.1pt;height:299pt;mso-position-horizontal-relative:page;mso-position-vertical-relative:paragraph;z-index:157388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96"/>
                    <w:gridCol w:w="2243"/>
                  </w:tblGrid>
                  <w:tr>
                    <w:trPr>
                      <w:trHeight w:val="1151" w:hRule="atLeast"/>
                    </w:trPr>
                    <w:tc>
                      <w:tcPr>
                        <w:tcW w:w="796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8" w:right="-16" w:firstLine="138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주간활동/ </w:t>
                        </w: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주간활동서비스</w:t>
                        </w:r>
                      </w:p>
                    </w:tc>
                    <w:tc>
                      <w:tcPr>
                        <w:tcW w:w="2243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24"/>
                          <w:ind w:left="131" w:right="45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⁃</w:t>
                        </w:r>
                        <w:r>
                          <w:rPr>
                            <w:spacing w:val="-18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발달장애인이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지역사회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다양한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2"/>
                            <w:w w:val="80"/>
                            <w:sz w:val="16"/>
                          </w:rPr>
                          <w:t>장소와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기관에서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자신이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원하는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일상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활동을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스스로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선택하고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동료와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함께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참여하면서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낮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시간을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의미 있게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보낼 </w:t>
                        </w:r>
                        <w:r>
                          <w:rPr>
                            <w:w w:val="75"/>
                            <w:sz w:val="16"/>
                          </w:rPr>
                          <w:t>수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있도록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지원하는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서비스</w:t>
                        </w:r>
                      </w:p>
                    </w:tc>
                  </w:tr>
                  <w:tr>
                    <w:trPr>
                      <w:trHeight w:val="937" w:hRule="atLeast"/>
                    </w:trPr>
                    <w:tc>
                      <w:tcPr>
                        <w:tcW w:w="79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230" w:right="167" w:hanging="5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주간활동 </w:t>
                        </w: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이용자</w:t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136"/>
                          <w:ind w:left="131" w:right="44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성인 발달장애인 중에서</w:t>
                        </w:r>
                        <w:r>
                          <w:rPr>
                            <w:spacing w:val="-28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주간활동서비스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이용자격을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획득하고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주간활동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제공기관에 </w:t>
                        </w:r>
                        <w:r>
                          <w:rPr>
                            <w:w w:val="80"/>
                            <w:sz w:val="16"/>
                          </w:rPr>
                          <w:t>등록하여 서비스를 이용하는</w:t>
                        </w:r>
                        <w:r>
                          <w:rPr>
                            <w:spacing w:val="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사람</w:t>
                        </w:r>
                      </w:p>
                    </w:tc>
                  </w:tr>
                  <w:tr>
                    <w:trPr>
                      <w:trHeight w:val="880" w:hRule="atLeast"/>
                    </w:trPr>
                    <w:tc>
                      <w:tcPr>
                        <w:tcW w:w="79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0" w:right="94" w:firstLine="110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최중증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발달장애인</w:t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108"/>
                          <w:ind w:left="131" w:right="46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발달장애인 중 도전적 행동이 심하거나 또는 취약한 가정환경 등에 놓여 특별한 </w:t>
                        </w:r>
                        <w:r>
                          <w:rPr>
                            <w:w w:val="80"/>
                            <w:sz w:val="16"/>
                          </w:rPr>
                          <w:t>도움이 필요한 사람</w:t>
                        </w:r>
                      </w:p>
                    </w:tc>
                  </w:tr>
                  <w:tr>
                    <w:trPr>
                      <w:trHeight w:val="881" w:hRule="atLeast"/>
                    </w:trPr>
                    <w:tc>
                      <w:tcPr>
                        <w:tcW w:w="79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75" w:right="15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주간활동 제공기관</w:t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06"/>
                          <w:ind w:left="131" w:right="46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관할</w:t>
                        </w:r>
                        <w:r>
                          <w:rPr>
                            <w:spacing w:val="-2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시･군･구청으로부터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주간활동서비스의 </w:t>
                        </w:r>
                        <w:r>
                          <w:rPr>
                            <w:spacing w:val="-3"/>
                            <w:w w:val="70"/>
                            <w:sz w:val="16"/>
                          </w:rPr>
                          <w:t>제공기관으로 지정되어 </w:t>
                        </w:r>
                        <w:r>
                          <w:rPr>
                            <w:spacing w:val="-4"/>
                            <w:w w:val="70"/>
                            <w:sz w:val="16"/>
                          </w:rPr>
                          <w:t>주간활동서비스를 </w:t>
                        </w:r>
                        <w:r>
                          <w:rPr>
                            <w:w w:val="80"/>
                            <w:sz w:val="16"/>
                          </w:rPr>
                          <w:t>제공하는</w:t>
                        </w:r>
                        <w:r>
                          <w:rPr>
                            <w:spacing w:val="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</w:tr>
                  <w:tr>
                    <w:trPr>
                      <w:trHeight w:val="1104" w:hRule="atLeast"/>
                    </w:trPr>
                    <w:tc>
                      <w:tcPr>
                        <w:tcW w:w="79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75" w:right="1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주간활동 협력기관</w:t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06"/>
                          <w:ind w:left="131" w:right="45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주간활동 제공기관과 연계(계약 체결</w:t>
                        </w:r>
                        <w:r>
                          <w:rPr>
                            <w:spacing w:val="-2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등)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하여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이용자에게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체육, 미술,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음악 </w:t>
                        </w:r>
                        <w:r>
                          <w:rPr>
                            <w:w w:val="75"/>
                            <w:sz w:val="16"/>
                          </w:rPr>
                          <w:t>등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각종 </w:t>
                        </w:r>
                        <w:r>
                          <w:rPr>
                            <w:w w:val="75"/>
                            <w:sz w:val="16"/>
                          </w:rPr>
                          <w:t>취미나 여가활동 등의 특정한 서비스를 </w:t>
                        </w:r>
                        <w:r>
                          <w:rPr>
                            <w:w w:val="80"/>
                            <w:sz w:val="16"/>
                          </w:rPr>
                          <w:t>제공하는 지역사회</w:t>
                        </w:r>
                        <w:r>
                          <w:rPr>
                            <w:spacing w:val="2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협력기관</w:t>
                        </w:r>
                      </w:p>
                    </w:tc>
                  </w:tr>
                  <w:tr>
                    <w:trPr>
                      <w:trHeight w:val="938" w:hRule="atLeast"/>
                    </w:trPr>
                    <w:tc>
                      <w:tcPr>
                        <w:tcW w:w="79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ind w:left="17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외부활동</w:t>
                        </w:r>
                      </w:p>
                    </w:tc>
                    <w:tc>
                      <w:tcPr>
                        <w:tcW w:w="224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136"/>
                          <w:ind w:left="131" w:right="47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주간활동 제공기관 이외의 지역사회 내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다양한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시설 등을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이용하여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제공기관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외부 </w:t>
                        </w:r>
                        <w:r>
                          <w:rPr>
                            <w:w w:val="80"/>
                            <w:sz w:val="16"/>
                          </w:rPr>
                          <w:t>에서 진행되는 프로그램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579987pt;margin-top:227.240265pt;width:153pt;height:299.8pt;mso-position-horizontal-relative:page;mso-position-vertical-relative:paragraph;z-index:15739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94"/>
                    <w:gridCol w:w="2242"/>
                  </w:tblGrid>
                  <w:tr>
                    <w:trPr>
                      <w:trHeight w:val="1038" w:hRule="atLeast"/>
                    </w:trPr>
                    <w:tc>
                      <w:tcPr>
                        <w:tcW w:w="794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7" w:right="-17" w:firstLine="139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주간활동/ </w:t>
                        </w: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주간활동서비스</w:t>
                        </w:r>
                      </w:p>
                    </w:tc>
                    <w:tc>
                      <w:tcPr>
                        <w:tcW w:w="2242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67"/>
                          <w:ind w:left="132" w:right="43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⁃</w:t>
                        </w:r>
                        <w:r>
                          <w:rPr>
                            <w:spacing w:val="-18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발달장애인이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지역사회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다양한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2"/>
                            <w:w w:val="80"/>
                            <w:sz w:val="16"/>
                          </w:rPr>
                          <w:t>장소와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기관에서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자신이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원하는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일상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활동을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스스로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선택하고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동료와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함께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참여하면서</w:t>
                        </w:r>
                        <w:r>
                          <w:rPr>
                            <w:spacing w:val="-1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낮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시간을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의미 있게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보낼 </w:t>
                        </w:r>
                        <w:r>
                          <w:rPr>
                            <w:w w:val="75"/>
                            <w:sz w:val="16"/>
                          </w:rPr>
                          <w:t>수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있도록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지원하는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서비스</w:t>
                        </w:r>
                      </w:p>
                    </w:tc>
                  </w:tr>
                  <w:tr>
                    <w:trPr>
                      <w:trHeight w:val="823" w:hRule="atLeast"/>
                    </w:trPr>
                    <w:tc>
                      <w:tcPr>
                        <w:tcW w:w="794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202"/>
                          <w:ind w:left="230" w:right="166" w:hanging="5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주간활동 </w:t>
                        </w: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이용자</w:t>
                        </w:r>
                      </w:p>
                    </w:tc>
                    <w:tc>
                      <w:tcPr>
                        <w:tcW w:w="2242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77"/>
                          <w:ind w:left="132" w:right="42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성인 발달장애인 중에서</w:t>
                        </w:r>
                        <w:r>
                          <w:rPr>
                            <w:spacing w:val="-28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주간활동서비스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이용자격을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획득하고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주간활동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제공기관에 </w:t>
                        </w:r>
                        <w:r>
                          <w:rPr>
                            <w:w w:val="80"/>
                            <w:sz w:val="16"/>
                          </w:rPr>
                          <w:t>등록하여 서비스를 이용하는</w:t>
                        </w:r>
                        <w:r>
                          <w:rPr>
                            <w:spacing w:val="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사람</w:t>
                        </w:r>
                      </w:p>
                    </w:tc>
                  </w:tr>
                  <w:tr>
                    <w:trPr>
                      <w:trHeight w:val="823" w:hRule="atLeast"/>
                    </w:trPr>
                    <w:tc>
                      <w:tcPr>
                        <w:tcW w:w="794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204"/>
                          <w:ind w:left="118" w:right="94" w:firstLine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최중증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발달장애인</w:t>
                        </w:r>
                      </w:p>
                    </w:tc>
                    <w:tc>
                      <w:tcPr>
                        <w:tcW w:w="2242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80"/>
                          <w:ind w:left="132" w:right="40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</w:t>
                        </w:r>
                        <w:r>
                          <w:rPr>
                            <w:spacing w:val="2"/>
                            <w:w w:val="75"/>
                            <w:sz w:val="16"/>
                          </w:rPr>
                          <w:t>발달장애인 </w:t>
                        </w:r>
                        <w:r>
                          <w:rPr>
                            <w:w w:val="75"/>
                            <w:sz w:val="16"/>
                          </w:rPr>
                          <w:t>중 </w:t>
                        </w:r>
                        <w:r>
                          <w:rPr>
                            <w:spacing w:val="2"/>
                            <w:w w:val="75"/>
                            <w:sz w:val="16"/>
                          </w:rPr>
                          <w:t>도전적 </w:t>
                        </w:r>
                        <w:r>
                          <w:rPr>
                            <w:w w:val="75"/>
                            <w:sz w:val="16"/>
                          </w:rPr>
                          <w:t>행동이 </w:t>
                        </w:r>
                        <w:r>
                          <w:rPr>
                            <w:spacing w:val="3"/>
                            <w:w w:val="75"/>
                            <w:sz w:val="16"/>
                          </w:rPr>
                          <w:t>심하거나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중복장애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등의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사유로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일상생활에서</w:t>
                        </w:r>
                        <w:r>
                          <w:rPr>
                            <w:spacing w:val="-28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특별한 </w:t>
                        </w:r>
                        <w:r>
                          <w:rPr>
                            <w:w w:val="80"/>
                            <w:sz w:val="16"/>
                          </w:rPr>
                          <w:t>도움이 필요한</w:t>
                        </w:r>
                        <w:r>
                          <w:rPr>
                            <w:spacing w:val="-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사람</w:t>
                        </w:r>
                      </w:p>
                    </w:tc>
                  </w:tr>
                  <w:tr>
                    <w:trPr>
                      <w:trHeight w:val="1329" w:hRule="atLeast"/>
                    </w:trPr>
                    <w:tc>
                      <w:tcPr>
                        <w:tcW w:w="794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31" w:right="-17" w:firstLine="199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우선적 </w:t>
                        </w: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지원이 </w:t>
                        </w:r>
                        <w:r>
                          <w:rPr>
                            <w:rFonts w:ascii="휴먼매직체" w:eastAsia="휴먼매직체" w:hint="eastAsia"/>
                            <w:spacing w:val="-6"/>
                            <w:w w:val="95"/>
                            <w:sz w:val="16"/>
                          </w:rPr>
                          <w:t>필요한 </w:t>
                        </w: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발달장애인</w:t>
                        </w:r>
                      </w:p>
                    </w:tc>
                    <w:tc>
                      <w:tcPr>
                        <w:tcW w:w="2242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109"/>
                          <w:ind w:left="132" w:right="44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장애특성, 가구특성, 사회·환경특성</w:t>
                        </w:r>
                        <w:r>
                          <w:rPr>
                            <w:spacing w:val="-2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등을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종합적으로 고려하여 </w:t>
                        </w:r>
                        <w:r>
                          <w:rPr>
                            <w:w w:val="75"/>
                            <w:sz w:val="16"/>
                          </w:rPr>
                          <w:t>조사를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실시한</w:t>
                        </w:r>
                        <w:r>
                          <w:rPr>
                            <w:spacing w:val="-2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결과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이용자 </w:t>
                        </w:r>
                        <w:r>
                          <w:rPr>
                            <w:w w:val="75"/>
                            <w:sz w:val="16"/>
                          </w:rPr>
                          <w:t>선정 조사 점수가 22점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이상으로, </w:t>
                        </w:r>
                        <w:r>
                          <w:rPr>
                            <w:w w:val="75"/>
                            <w:sz w:val="16"/>
                          </w:rPr>
                          <w:t>주간활동서비스 수급자격 심의 시 우선 </w:t>
                        </w:r>
                        <w:r>
                          <w:rPr>
                            <w:w w:val="80"/>
                            <w:sz w:val="16"/>
                          </w:rPr>
                          <w:t>지원 대상자로 결정된</w:t>
                        </w:r>
                        <w:r>
                          <w:rPr>
                            <w:spacing w:val="3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사람</w:t>
                        </w:r>
                      </w:p>
                    </w:tc>
                  </w:tr>
                  <w:tr>
                    <w:trPr>
                      <w:trHeight w:val="1048" w:hRule="atLeast"/>
                    </w:trPr>
                    <w:tc>
                      <w:tcPr>
                        <w:tcW w:w="794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휴먼모음T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230" w:right="-3" w:hanging="180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1인 집중지원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서비스</w:t>
                        </w:r>
                      </w:p>
                    </w:tc>
                    <w:tc>
                      <w:tcPr>
                        <w:tcW w:w="2242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78"/>
                          <w:ind w:left="132" w:right="43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 도전적 행동, 중복장애로 인한 거동불편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등의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사유로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전담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제공인력의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지원을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받는 </w:t>
                        </w:r>
                        <w:r>
                          <w:rPr>
                            <w:spacing w:val="-4"/>
                            <w:w w:val="70"/>
                            <w:sz w:val="16"/>
                          </w:rPr>
                          <w:t>서비스 형태로, </w:t>
                        </w:r>
                        <w:r>
                          <w:rPr>
                            <w:spacing w:val="-6"/>
                            <w:w w:val="70"/>
                            <w:sz w:val="16"/>
                          </w:rPr>
                          <w:t>지역발달장애인지원센터의 </w:t>
                        </w:r>
                        <w:r>
                          <w:rPr>
                            <w:w w:val="75"/>
                            <w:sz w:val="16"/>
                          </w:rPr>
                          <w:t>집중지원 대상자 선정을 통해 이용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845" w:hRule="atLeast"/>
                    </w:trPr>
                    <w:tc>
                      <w:tcPr>
                        <w:tcW w:w="794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214"/>
                          <w:ind w:left="173" w:right="15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주간활동 제공기관</w:t>
                        </w:r>
                      </w:p>
                    </w:tc>
                    <w:tc>
                      <w:tcPr>
                        <w:tcW w:w="2242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91"/>
                          <w:ind w:left="132" w:right="49" w:hanging="9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⁃</w:t>
                        </w:r>
                        <w:r>
                          <w:rPr>
                            <w:spacing w:val="-1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관할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시･군･구청으로부터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주간활동서비스의 </w:t>
                        </w:r>
                        <w:r>
                          <w:rPr>
                            <w:spacing w:val="-4"/>
                            <w:w w:val="70"/>
                            <w:sz w:val="16"/>
                          </w:rPr>
                          <w:t>제공기관으로 </w:t>
                        </w:r>
                        <w:r>
                          <w:rPr>
                            <w:spacing w:val="-3"/>
                            <w:w w:val="70"/>
                            <w:sz w:val="16"/>
                          </w:rPr>
                          <w:t>지정되어 </w:t>
                        </w:r>
                        <w:r>
                          <w:rPr>
                            <w:spacing w:val="-4"/>
                            <w:w w:val="70"/>
                            <w:sz w:val="16"/>
                          </w:rPr>
                          <w:t>주간활동서비스를 </w:t>
                        </w:r>
                        <w:r>
                          <w:rPr>
                            <w:w w:val="80"/>
                            <w:sz w:val="16"/>
                          </w:rPr>
                          <w:t>제공하는</w:t>
                        </w:r>
                        <w:r>
                          <w:rPr>
                            <w:spacing w:val="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w w:val="195"/>
        </w:rPr>
        <w:t>Ⅰ. </w:t>
      </w:r>
      <w:r>
        <w:rPr>
          <w:w w:val="125"/>
        </w:rPr>
        <w:t>사업개요</w:t>
      </w:r>
    </w:p>
    <w:p>
      <w:pPr>
        <w:pStyle w:val="BodyText"/>
        <w:spacing w:before="2" w:after="1"/>
        <w:rPr>
          <w:sz w:val="6"/>
        </w:rPr>
      </w:pPr>
    </w:p>
    <w:tbl>
      <w:tblPr>
        <w:tblW w:w="0" w:type="auto"/>
        <w:jc w:val="left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1328"/>
        <w:gridCol w:w="1872"/>
        <w:gridCol w:w="1328"/>
        <w:gridCol w:w="1876"/>
      </w:tblGrid>
      <w:tr>
        <w:trPr>
          <w:trHeight w:val="359" w:hRule="atLeast"/>
        </w:trPr>
        <w:tc>
          <w:tcPr>
            <w:tcW w:w="84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38" w:right="219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25"/>
                <w:sz w:val="19"/>
              </w:rPr>
              <w:t>구분</w:t>
            </w:r>
          </w:p>
        </w:tc>
        <w:tc>
          <w:tcPr>
            <w:tcW w:w="698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74" w:right="66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페이지</w:t>
            </w:r>
          </w:p>
        </w:tc>
        <w:tc>
          <w:tcPr>
            <w:tcW w:w="1328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right="40"/>
              <w:jc w:val="right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개정</w:t>
            </w:r>
          </w:p>
        </w:tc>
        <w:tc>
          <w:tcPr>
            <w:tcW w:w="187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52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전(2021년)</w:t>
            </w:r>
          </w:p>
        </w:tc>
        <w:tc>
          <w:tcPr>
            <w:tcW w:w="1328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right="38"/>
              <w:jc w:val="right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개정</w:t>
            </w:r>
          </w:p>
        </w:tc>
        <w:tc>
          <w:tcPr>
            <w:tcW w:w="1876" w:type="dxa"/>
            <w:tcBorders>
              <w:top w:val="nil"/>
              <w:left w:val="nil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left="5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후(2022년)</w:t>
            </w:r>
          </w:p>
        </w:tc>
      </w:tr>
      <w:tr>
        <w:trPr>
          <w:trHeight w:val="426" w:hRule="atLeast"/>
        </w:trPr>
        <w:tc>
          <w:tcPr>
            <w:tcW w:w="842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79"/>
              <w:ind w:left="86" w:right="70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사업개요</w:t>
            </w:r>
          </w:p>
        </w:tc>
        <w:tc>
          <w:tcPr>
            <w:tcW w:w="698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9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w w:val="95"/>
                <w:sz w:val="19"/>
              </w:rPr>
              <w:t>3</w:t>
            </w:r>
          </w:p>
        </w:tc>
        <w:tc>
          <w:tcPr>
            <w:tcW w:w="3200" w:type="dxa"/>
            <w:gridSpan w:val="2"/>
            <w:tcBorders>
              <w:bottom w:val="nil"/>
            </w:tcBorders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사업근거</w:t>
            </w:r>
          </w:p>
        </w:tc>
        <w:tc>
          <w:tcPr>
            <w:tcW w:w="3204" w:type="dxa"/>
            <w:gridSpan w:val="2"/>
            <w:tcBorders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6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사업근거</w:t>
            </w:r>
          </w:p>
        </w:tc>
      </w:tr>
      <w:tr>
        <w:trPr>
          <w:trHeight w:val="2360" w:hRule="atLeast"/>
        </w:trPr>
        <w:tc>
          <w:tcPr>
            <w:tcW w:w="842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8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00" w:type="dxa"/>
            <w:gridSpan w:val="2"/>
            <w:tcBorders>
              <w:top w:val="nil"/>
            </w:tcBorders>
          </w:tcPr>
          <w:p>
            <w:pPr>
              <w:pStyle w:val="TableParagraph"/>
              <w:spacing w:line="279" w:lineRule="exact" w:before="41"/>
              <w:ind w:left="369"/>
              <w:jc w:val="both"/>
              <w:rPr>
                <w:sz w:val="17"/>
              </w:rPr>
            </w:pPr>
            <w:r>
              <w:rPr>
                <w:w w:val="95"/>
                <w:sz w:val="17"/>
              </w:rPr>
              <w:t>｢</w:t>
            </w:r>
            <w:r>
              <w:rPr>
                <w:rFonts w:ascii="휴먼매직체" w:eastAsia="휴먼매직체" w:hint="eastAsia"/>
                <w:w w:val="95"/>
                <w:sz w:val="17"/>
              </w:rPr>
              <w:t>발달장애인 권리보장 및 지원에 관한 법률</w:t>
            </w:r>
            <w:r>
              <w:rPr>
                <w:w w:val="95"/>
                <w:sz w:val="17"/>
              </w:rPr>
              <w:t>｣</w:t>
            </w:r>
          </w:p>
          <w:p>
            <w:pPr>
              <w:pStyle w:val="TableParagraph"/>
              <w:spacing w:line="232" w:lineRule="exact"/>
              <w:ind w:left="197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제29조(거주시설･주간활동･돌봄 지원)</w:t>
            </w:r>
          </w:p>
          <w:p>
            <w:pPr>
              <w:pStyle w:val="TableParagraph"/>
              <w:spacing w:line="192" w:lineRule="auto" w:before="12"/>
              <w:ind w:left="324" w:right="169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②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국가와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지방자치단체는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발달장애인의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낮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활동 및 지역사회 참여를 효과적으로 제공할 수 있는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주간 </w:t>
            </w:r>
            <w:r>
              <w:rPr>
                <w:w w:val="80"/>
                <w:sz w:val="16"/>
              </w:rPr>
              <w:t>활동 지원을 위하여 노력하여야</w:t>
            </w:r>
            <w:r>
              <w:rPr>
                <w:spacing w:val="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한다.</w:t>
            </w:r>
          </w:p>
        </w:tc>
        <w:tc>
          <w:tcPr>
            <w:tcW w:w="3204" w:type="dxa"/>
            <w:gridSpan w:val="2"/>
            <w:tcBorders>
              <w:top w:val="nil"/>
              <w:right w:val="nil"/>
            </w:tcBorders>
          </w:tcPr>
          <w:p>
            <w:pPr>
              <w:pStyle w:val="TableParagraph"/>
              <w:spacing w:line="279" w:lineRule="exact" w:before="22"/>
              <w:ind w:left="370"/>
              <w:jc w:val="both"/>
              <w:rPr>
                <w:sz w:val="17"/>
              </w:rPr>
            </w:pPr>
            <w:r>
              <w:rPr>
                <w:w w:val="95"/>
                <w:sz w:val="17"/>
              </w:rPr>
              <w:t>｢</w:t>
            </w:r>
            <w:r>
              <w:rPr>
                <w:rFonts w:ascii="휴먼매직체" w:eastAsia="휴먼매직체" w:hint="eastAsia"/>
                <w:w w:val="95"/>
                <w:sz w:val="17"/>
              </w:rPr>
              <w:t>발달장애인 권리보장 및 지원에 관한 법률</w:t>
            </w:r>
            <w:r>
              <w:rPr>
                <w:w w:val="95"/>
                <w:sz w:val="17"/>
              </w:rPr>
              <w:t>｣</w:t>
            </w:r>
          </w:p>
          <w:p>
            <w:pPr>
              <w:pStyle w:val="TableParagraph"/>
              <w:spacing w:line="232" w:lineRule="exact"/>
              <w:ind w:left="199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제29조의2(주간활동･방과 후 활동 지원)</w:t>
            </w:r>
          </w:p>
          <w:p>
            <w:pPr>
              <w:pStyle w:val="TableParagraph"/>
              <w:spacing w:line="192" w:lineRule="auto" w:before="12"/>
              <w:ind w:left="327" w:right="17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①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국가와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지방자치단체는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발달장애인의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낮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활동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3"/>
                <w:w w:val="75"/>
                <w:sz w:val="16"/>
              </w:rPr>
              <w:t>지역사회 참여를 효과적으로 지원하기 위하여</w:t>
            </w:r>
            <w:r>
              <w:rPr>
                <w:spacing w:val="-20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주간 </w:t>
            </w:r>
            <w:r>
              <w:rPr>
                <w:w w:val="80"/>
                <w:sz w:val="16"/>
              </w:rPr>
              <w:t>활동서비스를 제공할 수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있다.</w:t>
            </w:r>
          </w:p>
          <w:p>
            <w:pPr>
              <w:pStyle w:val="TableParagraph"/>
              <w:spacing w:line="192" w:lineRule="auto"/>
              <w:ind w:left="327" w:right="176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③ 제1항 및 제2항에 따른 </w:t>
            </w:r>
            <w:r>
              <w:rPr>
                <w:spacing w:val="-3"/>
                <w:w w:val="75"/>
                <w:sz w:val="16"/>
              </w:rPr>
              <w:t>주간활동서비스 </w:t>
            </w:r>
            <w:r>
              <w:rPr>
                <w:w w:val="75"/>
                <w:sz w:val="16"/>
              </w:rPr>
              <w:t>및 청소년 </w:t>
            </w:r>
            <w:r>
              <w:rPr>
                <w:w w:val="80"/>
                <w:sz w:val="16"/>
              </w:rPr>
              <w:t>발달장애인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방과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활동서비스의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내용･방법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필 요한 사항은 보건복지부령으로</w:t>
            </w:r>
            <w:r>
              <w:rPr>
                <w:spacing w:val="2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정한다.</w:t>
            </w:r>
          </w:p>
        </w:tc>
      </w:tr>
      <w:tr>
        <w:trPr>
          <w:trHeight w:val="6790" w:hRule="atLeast"/>
        </w:trPr>
        <w:tc>
          <w:tcPr>
            <w:tcW w:w="842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8" w:type="dxa"/>
          </w:tcPr>
          <w:p>
            <w:pPr>
              <w:pStyle w:val="TableParagraph"/>
              <w:spacing w:before="79"/>
              <w:ind w:left="9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w w:val="95"/>
                <w:sz w:val="19"/>
              </w:rPr>
              <w:t>4</w:t>
            </w:r>
          </w:p>
        </w:tc>
        <w:tc>
          <w:tcPr>
            <w:tcW w:w="1328" w:type="dxa"/>
            <w:tcBorders>
              <w:right w:val="nil"/>
            </w:tcBorders>
          </w:tcPr>
          <w:p>
            <w:pPr>
              <w:pStyle w:val="TableParagraph"/>
              <w:tabs>
                <w:tab w:pos="3121" w:val="left" w:leader="none"/>
              </w:tabs>
              <w:spacing w:before="79"/>
              <w:ind w:left="83" w:right="-180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  <w:u w:val="thick" w:color="999999"/>
              </w:rPr>
              <w:t>다. 주요</w:t>
            </w:r>
            <w:r>
              <w:rPr>
                <w:rFonts w:ascii="휴먼매직체" w:eastAsia="휴먼매직체" w:hint="eastAsia"/>
                <w:spacing w:val="-2"/>
                <w:w w:val="105"/>
                <w:sz w:val="19"/>
                <w:u w:val="thick" w:color="999999"/>
              </w:rPr>
              <w:t> </w:t>
            </w:r>
            <w:r>
              <w:rPr>
                <w:rFonts w:ascii="휴먼매직체" w:eastAsia="휴먼매직체" w:hint="eastAsia"/>
                <w:w w:val="105"/>
                <w:sz w:val="19"/>
                <w:u w:val="thick" w:color="999999"/>
              </w:rPr>
              <w:t>용어</w:t>
            </w:r>
            <w:r>
              <w:rPr>
                <w:rFonts w:ascii="휴먼매직체" w:eastAsia="휴먼매직체" w:hint="eastAsia"/>
                <w:sz w:val="19"/>
                <w:u w:val="thick" w:color="999999"/>
              </w:rPr>
              <w:tab/>
            </w:r>
          </w:p>
          <w:p>
            <w:pPr>
              <w:pStyle w:val="TableParagraph"/>
              <w:spacing w:before="83"/>
              <w:ind w:left="2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주요 용어</w:t>
            </w:r>
          </w:p>
        </w:tc>
        <w:tc>
          <w:tcPr>
            <w:tcW w:w="1872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564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개념</w:t>
            </w:r>
          </w:p>
        </w:tc>
        <w:tc>
          <w:tcPr>
            <w:tcW w:w="1328" w:type="dxa"/>
            <w:tcBorders>
              <w:right w:val="nil"/>
            </w:tcBorders>
          </w:tcPr>
          <w:p>
            <w:pPr>
              <w:pStyle w:val="TableParagraph"/>
              <w:tabs>
                <w:tab w:pos="3123" w:val="left" w:leader="none"/>
              </w:tabs>
              <w:spacing w:before="79"/>
              <w:ind w:left="86" w:right="-181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  <w:u w:val="thick" w:color="999999"/>
              </w:rPr>
              <w:t>다. 주요</w:t>
            </w:r>
            <w:r>
              <w:rPr>
                <w:rFonts w:ascii="휴먼매직체" w:eastAsia="휴먼매직체" w:hint="eastAsia"/>
                <w:spacing w:val="-2"/>
                <w:w w:val="105"/>
                <w:sz w:val="19"/>
                <w:u w:val="thick" w:color="999999"/>
              </w:rPr>
              <w:t> </w:t>
            </w:r>
            <w:r>
              <w:rPr>
                <w:rFonts w:ascii="휴먼매직체" w:eastAsia="휴먼매직체" w:hint="eastAsia"/>
                <w:w w:val="105"/>
                <w:sz w:val="19"/>
                <w:u w:val="thick" w:color="999999"/>
              </w:rPr>
              <w:t>용어</w:t>
            </w:r>
            <w:r>
              <w:rPr>
                <w:rFonts w:ascii="휴먼매직체" w:eastAsia="휴먼매직체" w:hint="eastAsia"/>
                <w:sz w:val="19"/>
                <w:u w:val="thick" w:color="999999"/>
              </w:rPr>
              <w:tab/>
            </w:r>
          </w:p>
          <w:p>
            <w:pPr>
              <w:pStyle w:val="TableParagraph"/>
              <w:spacing w:before="83"/>
              <w:ind w:left="22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주요 용어</w:t>
            </w:r>
          </w:p>
        </w:tc>
        <w:tc>
          <w:tcPr>
            <w:tcW w:w="187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56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개념</w:t>
            </w:r>
          </w:p>
        </w:tc>
      </w:tr>
    </w:tbl>
    <w:p>
      <w:pPr>
        <w:pStyle w:val="BodyText"/>
        <w:spacing w:before="15"/>
        <w:rPr>
          <w:sz w:val="32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69"/>
          <w:sz w:val="20"/>
        </w:rPr>
        <w:t> </w:t>
      </w:r>
      <w:r>
        <w:rPr>
          <w:sz w:val="20"/>
        </w:rPr>
        <w:t>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1"/>
        </w:rPr>
      </w:pPr>
    </w:p>
    <w:p>
      <w:pPr>
        <w:spacing w:after="0"/>
        <w:rPr>
          <w:sz w:val="11"/>
        </w:rPr>
        <w:sectPr>
          <w:pgSz w:w="11120" w:h="15080"/>
          <w:pgMar w:top="1160" w:bottom="280" w:left="1460" w:right="620"/>
        </w:sectPr>
      </w:pPr>
    </w:p>
    <w:p>
      <w:pPr>
        <w:spacing w:before="108"/>
        <w:ind w:left="380" w:right="0" w:firstLine="0"/>
        <w:jc w:val="left"/>
        <w:rPr>
          <w:rFonts w:ascii="휴먼매직체" w:eastAsia="휴먼매직체" w:hint="eastAsia"/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55878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81;width:7941;height:324" coordorigin="1588,2082" coordsize="7941,324" path="m9528,2082l6326,2082,3125,2082,2426,2082,1588,2082,1588,2406,2426,2406,3125,2406,6326,2406,9528,2406,9528,2082xe" filled="true" fillcolor="#d5d5d5" stroked="false">
              <v:path arrowok="t"/>
              <v:fill type="solid"/>
            </v:shape>
            <v:line style="position:absolute" from="2426,2041" to="2426,2082" stroked="true" strokeweight=".36pt" strokecolor="#ffffff">
              <v:stroke dashstyle="solid"/>
            </v:line>
            <v:rect style="position:absolute;left:2418;top:2081;width:17;height:324" filled="true" fillcolor="#ffffff" stroked="false">
              <v:fill type="solid"/>
            </v:rect>
            <v:line style="position:absolute" from="2426,2406" to="2426,2445" stroked="true" strokeweight=".36pt" strokecolor="#ffffff">
              <v:stroke dashstyle="solid"/>
            </v:line>
            <v:line style="position:absolute" from="2426,2445" to="2426,13380" stroked="true" strokeweight=".36pt" strokecolor="#7e7e7e">
              <v:stroke dashstyle="solid"/>
            </v:line>
            <v:line style="position:absolute" from="3125,2041" to="3125,2082" stroked="true" strokeweight=".36pt" strokecolor="#ffffff">
              <v:stroke dashstyle="solid"/>
            </v:line>
            <v:line style="position:absolute" from="3125,2082" to="3125,2406" stroked="true" strokeweight=".84pt" strokecolor="#ffffff">
              <v:stroke dashstyle="solid"/>
            </v:line>
            <v:line style="position:absolute" from="3125,2406" to="3125,2445" stroked="true" strokeweight=".36pt" strokecolor="#ffffff">
              <v:stroke dashstyle="solid"/>
            </v:line>
            <v:line style="position:absolute" from="3125,2445" to="3125,13380" stroked="true" strokeweight=".36pt" strokecolor="#7e7e7e">
              <v:stroke dashstyle="solid"/>
            </v:line>
            <v:line style="position:absolute" from="6326,2041" to="6326,2082" stroked="true" strokeweight=".36pt" strokecolor="#ffffff">
              <v:stroke dashstyle="solid"/>
            </v:line>
            <v:rect style="position:absolute;left:6318;top:2081;width:17;height:324" filled="true" fillcolor="#ffffff" stroked="false">
              <v:fill type="solid"/>
            </v:rect>
            <v:line style="position:absolute" from="6326,2406" to="6326,2445" stroked="true" strokeweight=".36pt" strokecolor="#ffffff">
              <v:stroke dashstyle="solid"/>
            </v:line>
            <v:line style="position:absolute" from="6326,2445" to="6326,13380" stroked="true" strokeweight=".36pt" strokecolor="#7e7e7e">
              <v:stroke dashstyle="solid"/>
            </v:line>
            <v:rect style="position:absolute;left:1584;top:2029;width:7948;height:23" filled="true" fillcolor="#656565" stroked="false">
              <v:fill type="solid"/>
            </v:rect>
            <v:line style="position:absolute" from="1584,2445" to="9532,2445" stroked="true" strokeweight=".36pt" strokecolor="#7e7e7e">
              <v:stroke dashstyle="solid"/>
            </v:line>
            <v:line style="position:absolute" from="2423,13380" to="9532,13380" stroked="true" strokeweight=".36pt" strokecolor="#7e7e7e">
              <v:stroke dashstyle="solid"/>
            </v:line>
            <v:line style="position:absolute" from="6326,2041" to="6326,2082" stroked="true" strokeweight=".36pt" strokecolor="#ffffff">
              <v:stroke dashstyle="solid"/>
            </v:line>
            <v:rect style="position:absolute;left:6318;top:2081;width:17;height:324" filled="true" fillcolor="#ffffff" stroked="false">
              <v:fill type="solid"/>
            </v:rect>
            <v:line style="position:absolute" from="6326,2406" to="6326,2445" stroked="true" strokeweight=".36pt" strokecolor="#ffffff">
              <v:stroke dashstyle="solid"/>
            </v:line>
            <v:line style="position:absolute" from="6326,2445" to="6326,13380" stroked="true" strokeweight=".36pt" strokecolor="#7e7e7e">
              <v:stroke dashstyle="solid"/>
            </v:line>
            <v:line style="position:absolute" from="2426,2445" to="2426,13380" stroked="true" strokeweight=".36pt" strokecolor="#7e7e7e">
              <v:stroke dashstyle="solid"/>
            </v:line>
            <v:line style="position:absolute" from="2426,2406" to="2426,2445" stroked="true" strokeweight=".36pt" strokecolor="#ffffff">
              <v:stroke dashstyle="solid"/>
            </v:line>
            <v:rect style="position:absolute;left:2418;top:2081;width:17;height:324" filled="true" fillcolor="#ffffff" stroked="false">
              <v:fill type="solid"/>
            </v:rect>
            <v:line style="position:absolute" from="2426,2041" to="2426,2082" stroked="true" strokeweight=".36pt" strokecolor="#ffffff">
              <v:stroke dashstyle="solid"/>
            </v:line>
            <v:line style="position:absolute" from="2423,13380" to="9532,13380" stroked="true" strokeweight=".36pt" strokecolor="#7e7e7e">
              <v:stroke dashstyle="solid"/>
            </v:line>
            <v:rect style="position:absolute;left:1584;top:2029;width:7948;height:23" filled="true" fillcolor="#656565" stroked="false">
              <v:fill type="solid"/>
            </v:rect>
            <w10:wrap type="none"/>
          </v:group>
        </w:pict>
      </w:r>
      <w:r>
        <w:rPr>
          <w:rFonts w:ascii="휴먼매직체" w:eastAsia="휴먼매직체" w:hint="eastAsia"/>
          <w:w w:val="125"/>
          <w:sz w:val="19"/>
        </w:rPr>
        <w:t>구분</w:t>
      </w: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spacing w:before="9"/>
        <w:rPr>
          <w:rFonts w:ascii="휴먼매직체"/>
          <w:sz w:val="2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ii</w:t>
      </w:r>
      <w:r>
        <w:rPr>
          <w:spacing w:val="-65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before="108"/>
        <w:ind w:left="127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w w:val="105"/>
          <w:sz w:val="19"/>
        </w:rPr>
        <w:t>페이지</w:t>
      </w:r>
    </w:p>
    <w:p>
      <w:pPr>
        <w:spacing w:before="108"/>
        <w:ind w:left="993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sz w:val="19"/>
        </w:rPr>
        <w:t>개정 전(2021년)</w:t>
      </w:r>
    </w:p>
    <w:p>
      <w:pPr>
        <w:pStyle w:val="BodyText"/>
        <w:spacing w:before="3"/>
        <w:rPr>
          <w:rFonts w:ascii="휴먼매직체"/>
          <w:sz w:val="14"/>
        </w:rPr>
      </w:pP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6"/>
        <w:gridCol w:w="2240"/>
      </w:tblGrid>
      <w:tr>
        <w:trPr>
          <w:trHeight w:val="245" w:hRule="atLeast"/>
        </w:trPr>
        <w:tc>
          <w:tcPr>
            <w:tcW w:w="79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"/>
              <w:ind w:left="117" w:right="108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주요 용어</w:t>
            </w:r>
          </w:p>
        </w:tc>
        <w:tc>
          <w:tcPr>
            <w:tcW w:w="224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8"/>
              <w:ind w:left="939" w:right="948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개념</w:t>
            </w:r>
          </w:p>
        </w:tc>
      </w:tr>
      <w:tr>
        <w:trPr>
          <w:trHeight w:val="2159" w:hRule="atLeast"/>
        </w:trPr>
        <w:tc>
          <w:tcPr>
            <w:tcW w:w="796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2"/>
              <w:rPr>
                <w:rFonts w:ascii="휴먼매직체"/>
                <w:sz w:val="18"/>
              </w:rPr>
            </w:pPr>
          </w:p>
          <w:p>
            <w:pPr>
              <w:pStyle w:val="TableParagraph"/>
              <w:ind w:left="286" w:right="167" w:hanging="11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주간활동 </w:t>
            </w:r>
            <w:r>
              <w:rPr>
                <w:rFonts w:ascii="휴먼매직체" w:eastAsia="휴먼매직체" w:hint="eastAsia"/>
                <w:sz w:val="16"/>
              </w:rPr>
              <w:t>인력</w:t>
            </w:r>
          </w:p>
        </w:tc>
        <w:tc>
          <w:tcPr>
            <w:tcW w:w="2240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187" w:val="left" w:leader="none"/>
              </w:tabs>
              <w:spacing w:line="253" w:lineRule="exact" w:before="26" w:after="0"/>
              <w:ind w:left="186" w:right="0" w:hanging="14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전담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관리인력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195" w:val="left" w:leader="none"/>
              </w:tabs>
              <w:spacing w:line="189" w:lineRule="auto" w:before="15" w:after="0"/>
              <w:ind w:left="195" w:right="42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제공기관에서 주간활동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계획, </w:t>
            </w:r>
            <w:r>
              <w:rPr>
                <w:spacing w:val="-4"/>
                <w:w w:val="75"/>
                <w:sz w:val="16"/>
              </w:rPr>
              <w:t>조정, </w:t>
            </w:r>
            <w:r>
              <w:rPr>
                <w:spacing w:val="-3"/>
                <w:w w:val="75"/>
                <w:sz w:val="16"/>
              </w:rPr>
              <w:t>연계 </w:t>
            </w:r>
            <w:r>
              <w:rPr>
                <w:w w:val="75"/>
                <w:sz w:val="16"/>
              </w:rPr>
              <w:t>등 </w:t>
            </w:r>
            <w:r>
              <w:rPr>
                <w:spacing w:val="-5"/>
                <w:w w:val="75"/>
                <w:sz w:val="16"/>
              </w:rPr>
              <w:t>서비스 </w:t>
            </w:r>
            <w:r>
              <w:rPr>
                <w:spacing w:val="-4"/>
                <w:w w:val="75"/>
                <w:sz w:val="16"/>
              </w:rPr>
              <w:t>전반의</w:t>
            </w:r>
            <w:r>
              <w:rPr>
                <w:spacing w:val="-24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코디네이터, </w:t>
            </w:r>
            <w:r>
              <w:rPr>
                <w:spacing w:val="-4"/>
                <w:w w:val="75"/>
                <w:sz w:val="16"/>
              </w:rPr>
              <w:t>주간활동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지원인력의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슈퍼비전,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협력기관 </w:t>
            </w:r>
            <w:r>
              <w:rPr>
                <w:w w:val="80"/>
                <w:sz w:val="16"/>
              </w:rPr>
              <w:t>개발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관리,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운용에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따른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행정･ </w:t>
            </w:r>
            <w:r>
              <w:rPr>
                <w:w w:val="80"/>
                <w:sz w:val="16"/>
              </w:rPr>
              <w:t>사무 업무 등을 담당하는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187" w:val="left" w:leader="none"/>
              </w:tabs>
              <w:spacing w:line="217" w:lineRule="exact" w:before="0" w:after="0"/>
              <w:ind w:left="186" w:right="0" w:hanging="14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주간활동</w:t>
            </w:r>
            <w:r>
              <w:rPr>
                <w:spacing w:val="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제공인력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195" w:val="left" w:leader="none"/>
              </w:tabs>
              <w:spacing w:line="189" w:lineRule="auto" w:before="15" w:after="0"/>
              <w:ind w:left="195" w:right="44" w:hanging="92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주간활동제공기관에서 주간활동 이용자 </w:t>
            </w:r>
            <w:r>
              <w:rPr>
                <w:w w:val="80"/>
                <w:sz w:val="16"/>
              </w:rPr>
              <w:t>에게 직접 서비스를 제공하는</w:t>
            </w:r>
            <w:r>
              <w:rPr>
                <w:spacing w:val="-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</w:tc>
      </w:tr>
      <w:tr>
        <w:trPr>
          <w:trHeight w:val="1048" w:hRule="atLeast"/>
        </w:trPr>
        <w:tc>
          <w:tcPr>
            <w:tcW w:w="796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"/>
              <w:rPr>
                <w:rFonts w:ascii="휴먼매직체"/>
                <w:sz w:val="32"/>
              </w:rPr>
            </w:pPr>
          </w:p>
          <w:p>
            <w:pPr>
              <w:pStyle w:val="TableParagraph"/>
              <w:ind w:left="122" w:right="118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대체인력</w:t>
            </w:r>
          </w:p>
        </w:tc>
        <w:tc>
          <w:tcPr>
            <w:tcW w:w="224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77"/>
              <w:ind w:left="131" w:right="48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발달장애인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당사자에게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서비스를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제공하던 </w:t>
            </w:r>
            <w:r>
              <w:rPr>
                <w:spacing w:val="-8"/>
                <w:w w:val="75"/>
                <w:sz w:val="16"/>
              </w:rPr>
              <w:t>제공인력이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연가,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병가,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교육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등으로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부재할 </w:t>
            </w:r>
            <w:r>
              <w:rPr>
                <w:w w:val="75"/>
                <w:sz w:val="16"/>
              </w:rPr>
              <w:t>때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기존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인력을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대신하여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주간활동서비스를 </w:t>
            </w:r>
            <w:r>
              <w:rPr>
                <w:w w:val="80"/>
                <w:sz w:val="16"/>
              </w:rPr>
              <w:t>제공하는 보조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</w:tc>
      </w:tr>
      <w:tr>
        <w:trPr>
          <w:trHeight w:val="1048" w:hRule="atLeast"/>
        </w:trPr>
        <w:tc>
          <w:tcPr>
            <w:tcW w:w="796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"/>
              <w:rPr>
                <w:rFonts w:ascii="휴먼매직체"/>
                <w:sz w:val="32"/>
              </w:rPr>
            </w:pPr>
          </w:p>
          <w:p>
            <w:pPr>
              <w:pStyle w:val="TableParagraph"/>
              <w:ind w:left="122" w:right="118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모니터링</w:t>
            </w:r>
          </w:p>
        </w:tc>
        <w:tc>
          <w:tcPr>
            <w:tcW w:w="224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77"/>
              <w:ind w:left="131" w:right="48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2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주간활동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제공기관의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시설,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인력,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프로그램, </w:t>
            </w:r>
            <w:r>
              <w:rPr>
                <w:spacing w:val="-5"/>
                <w:w w:val="75"/>
                <w:sz w:val="16"/>
              </w:rPr>
              <w:t>회계 </w:t>
            </w:r>
            <w:r>
              <w:rPr>
                <w:w w:val="75"/>
                <w:sz w:val="16"/>
              </w:rPr>
              <w:t>등 </w:t>
            </w:r>
            <w:r>
              <w:rPr>
                <w:spacing w:val="-5"/>
                <w:w w:val="75"/>
                <w:sz w:val="16"/>
              </w:rPr>
              <w:t>기관 </w:t>
            </w:r>
            <w:r>
              <w:rPr>
                <w:spacing w:val="-6"/>
                <w:w w:val="75"/>
                <w:sz w:val="16"/>
              </w:rPr>
              <w:t>운영의 </w:t>
            </w:r>
            <w:r>
              <w:rPr>
                <w:spacing w:val="-7"/>
                <w:w w:val="75"/>
                <w:sz w:val="16"/>
              </w:rPr>
              <w:t>전반적인 </w:t>
            </w:r>
            <w:r>
              <w:rPr>
                <w:spacing w:val="-6"/>
                <w:w w:val="75"/>
                <w:sz w:val="16"/>
              </w:rPr>
              <w:t>사항에</w:t>
            </w:r>
            <w:r>
              <w:rPr>
                <w:spacing w:val="-2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대해 </w:t>
            </w:r>
            <w:r>
              <w:rPr>
                <w:spacing w:val="-3"/>
                <w:w w:val="70"/>
                <w:sz w:val="16"/>
              </w:rPr>
              <w:t>지자체와 </w:t>
            </w:r>
            <w:r>
              <w:rPr>
                <w:spacing w:val="-4"/>
                <w:w w:val="70"/>
                <w:sz w:val="16"/>
              </w:rPr>
              <w:t>지역발달장애인지원센터가 시행 </w:t>
            </w:r>
            <w:r>
              <w:rPr>
                <w:w w:val="80"/>
                <w:sz w:val="16"/>
              </w:rPr>
              <w:t>하는 관리･감독 및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컨설팅</w:t>
            </w:r>
          </w:p>
        </w:tc>
      </w:tr>
      <w:tr>
        <w:trPr>
          <w:trHeight w:val="823" w:hRule="atLeast"/>
        </w:trPr>
        <w:tc>
          <w:tcPr>
            <w:tcW w:w="796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202"/>
              <w:ind w:left="286" w:right="167" w:hanging="11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제공인력 </w:t>
            </w:r>
            <w:r>
              <w:rPr>
                <w:rFonts w:ascii="휴먼매직체" w:eastAsia="휴먼매직체" w:hint="eastAsia"/>
                <w:sz w:val="16"/>
              </w:rPr>
              <w:t>교육</w:t>
            </w:r>
          </w:p>
        </w:tc>
        <w:tc>
          <w:tcPr>
            <w:tcW w:w="224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77"/>
              <w:ind w:left="131" w:right="44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주간활동서비스를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제공하기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위해서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필수적 </w:t>
            </w:r>
            <w:r>
              <w:rPr>
                <w:w w:val="75"/>
                <w:sz w:val="16"/>
              </w:rPr>
              <w:t>으로 이수해야 하는 교육과정으로 지역 발달장애인지원센터가 주관하여</w:t>
            </w:r>
            <w:r>
              <w:rPr>
                <w:spacing w:val="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진행</w:t>
            </w:r>
          </w:p>
        </w:tc>
      </w:tr>
      <w:tr>
        <w:trPr>
          <w:trHeight w:val="2606" w:hRule="atLeast"/>
        </w:trPr>
        <w:tc>
          <w:tcPr>
            <w:tcW w:w="796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68"/>
              <w:ind w:left="175" w:right="95" w:hanging="5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발달장애인 </w:t>
            </w:r>
            <w:r>
              <w:rPr>
                <w:rFonts w:ascii="휴먼매직체" w:eastAsia="휴먼매직체" w:hint="eastAsia"/>
                <w:w w:val="90"/>
                <w:sz w:val="16"/>
              </w:rPr>
              <w:t>지원센터</w:t>
            </w:r>
          </w:p>
        </w:tc>
        <w:tc>
          <w:tcPr>
            <w:tcW w:w="2240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132" w:val="left" w:leader="none"/>
              </w:tabs>
              <w:spacing w:line="192" w:lineRule="auto" w:before="78" w:after="0"/>
              <w:ind w:left="131" w:right="43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발달장애인지원법에 따라 발달장애인에 대한 개인별지원계획의 수립, </w:t>
            </w:r>
            <w:r>
              <w:rPr>
                <w:spacing w:val="-4"/>
                <w:w w:val="75"/>
                <w:sz w:val="16"/>
              </w:rPr>
              <w:t>복지지원 </w:t>
            </w:r>
            <w:r>
              <w:rPr>
                <w:w w:val="80"/>
                <w:sz w:val="16"/>
              </w:rPr>
              <w:t>정보의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연계,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종사자에 </w:t>
            </w:r>
            <w:r>
              <w:rPr>
                <w:spacing w:val="-6"/>
                <w:w w:val="75"/>
                <w:sz w:val="16"/>
              </w:rPr>
              <w:t>대한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교육지원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발달장애인에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대한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통합적 </w:t>
            </w:r>
            <w:r>
              <w:rPr>
                <w:w w:val="75"/>
                <w:sz w:val="16"/>
              </w:rPr>
              <w:t>지원체계를 마련하기 위해 설치된 기관 </w:t>
            </w:r>
            <w:r>
              <w:rPr>
                <w:w w:val="80"/>
                <w:sz w:val="16"/>
              </w:rPr>
              <w:t>(※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중앙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1곳,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17개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광역시･도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등에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설치 운영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중)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132" w:val="left" w:leader="none"/>
              </w:tabs>
              <w:spacing w:line="192" w:lineRule="auto" w:before="0" w:after="0"/>
              <w:ind w:left="131" w:right="43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주간활동서비스 관련 이용자 선정 </w:t>
            </w:r>
            <w:r>
              <w:rPr>
                <w:spacing w:val="-5"/>
                <w:w w:val="75"/>
                <w:sz w:val="16"/>
              </w:rPr>
              <w:t>지원, 제공인력 </w:t>
            </w:r>
            <w:r>
              <w:rPr>
                <w:spacing w:val="-4"/>
                <w:w w:val="75"/>
                <w:sz w:val="16"/>
              </w:rPr>
              <w:t>교육, </w:t>
            </w:r>
            <w:r>
              <w:rPr>
                <w:spacing w:val="-5"/>
                <w:w w:val="75"/>
                <w:sz w:val="16"/>
              </w:rPr>
              <w:t>제공기관 </w:t>
            </w:r>
            <w:r>
              <w:rPr>
                <w:spacing w:val="-4"/>
                <w:w w:val="75"/>
                <w:sz w:val="16"/>
              </w:rPr>
              <w:t>서비스</w:t>
            </w:r>
            <w:r>
              <w:rPr>
                <w:spacing w:val="-2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모니터링, </w:t>
            </w:r>
            <w:r>
              <w:rPr>
                <w:w w:val="75"/>
                <w:sz w:val="16"/>
              </w:rPr>
              <w:t>주간활동 이용자 개인별 지원계획 </w:t>
            </w:r>
            <w:r>
              <w:rPr>
                <w:spacing w:val="-7"/>
                <w:w w:val="75"/>
                <w:sz w:val="16"/>
              </w:rPr>
              <w:t>수립 </w:t>
            </w:r>
            <w:r>
              <w:rPr>
                <w:w w:val="80"/>
                <w:sz w:val="16"/>
              </w:rPr>
              <w:t>등의 업무를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수행</w:t>
            </w:r>
          </w:p>
        </w:tc>
      </w:tr>
    </w:tbl>
    <w:p>
      <w:pPr>
        <w:spacing w:before="108"/>
        <w:ind w:left="992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w w:val="105"/>
          <w:sz w:val="19"/>
        </w:rPr>
        <w:t>개정 후(2022년)</w:t>
      </w:r>
    </w:p>
    <w:p>
      <w:pPr>
        <w:pStyle w:val="BodyText"/>
        <w:spacing w:before="3"/>
        <w:rPr>
          <w:rFonts w:ascii="휴먼매직체"/>
          <w:sz w:val="14"/>
        </w:rPr>
      </w:pP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"/>
        <w:gridCol w:w="2239"/>
      </w:tblGrid>
      <w:tr>
        <w:trPr>
          <w:trHeight w:val="246" w:hRule="atLeast"/>
        </w:trPr>
        <w:tc>
          <w:tcPr>
            <w:tcW w:w="79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"/>
              <w:ind w:left="116" w:right="106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주요 용어</w:t>
            </w:r>
          </w:p>
        </w:tc>
        <w:tc>
          <w:tcPr>
            <w:tcW w:w="223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8"/>
              <w:ind w:left="968" w:right="975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개념</w:t>
            </w:r>
          </w:p>
        </w:tc>
      </w:tr>
      <w:tr>
        <w:trPr>
          <w:trHeight w:val="1038" w:hRule="atLeast"/>
        </w:trPr>
        <w:tc>
          <w:tcPr>
            <w:tcW w:w="794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8"/>
              <w:rPr>
                <w:rFonts w:ascii="휴먼매직체"/>
                <w:sz w:val="23"/>
              </w:rPr>
            </w:pPr>
          </w:p>
          <w:p>
            <w:pPr>
              <w:pStyle w:val="TableParagraph"/>
              <w:ind w:left="173" w:right="15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주간활동 협력기관</w:t>
            </w:r>
          </w:p>
        </w:tc>
        <w:tc>
          <w:tcPr>
            <w:tcW w:w="223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68"/>
              <w:ind w:left="132" w:right="40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 주간활동 제공기관과 연계(계약 체결</w:t>
            </w:r>
            <w:r>
              <w:rPr>
                <w:spacing w:val="-2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등) </w:t>
            </w:r>
            <w:r>
              <w:rPr>
                <w:spacing w:val="-3"/>
                <w:w w:val="75"/>
                <w:sz w:val="16"/>
              </w:rPr>
              <w:t>하여 </w:t>
            </w:r>
            <w:r>
              <w:rPr>
                <w:spacing w:val="-5"/>
                <w:w w:val="75"/>
                <w:sz w:val="16"/>
              </w:rPr>
              <w:t>이용자에게 </w:t>
            </w:r>
            <w:r>
              <w:rPr>
                <w:spacing w:val="-4"/>
                <w:w w:val="75"/>
                <w:sz w:val="16"/>
              </w:rPr>
              <w:t>체육, 미술, </w:t>
            </w:r>
            <w:r>
              <w:rPr>
                <w:spacing w:val="-3"/>
                <w:w w:val="75"/>
                <w:sz w:val="16"/>
              </w:rPr>
              <w:t>음악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각종 </w:t>
            </w:r>
            <w:r>
              <w:rPr>
                <w:w w:val="75"/>
                <w:sz w:val="16"/>
              </w:rPr>
              <w:t>취미나 여가활동 등의 특정한 서비스를 </w:t>
            </w:r>
            <w:r>
              <w:rPr>
                <w:w w:val="80"/>
                <w:sz w:val="16"/>
              </w:rPr>
              <w:t>제공하는 지역사회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</w:p>
        </w:tc>
      </w:tr>
      <w:tr>
        <w:trPr>
          <w:trHeight w:val="825" w:hRule="atLeast"/>
        </w:trPr>
        <w:tc>
          <w:tcPr>
            <w:tcW w:w="794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매직체"/>
                <w:sz w:val="23"/>
              </w:rPr>
            </w:pPr>
          </w:p>
          <w:p>
            <w:pPr>
              <w:pStyle w:val="TableParagraph"/>
              <w:ind w:left="4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외부활동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89" w:lineRule="auto" w:before="80"/>
              <w:ind w:left="132" w:right="43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 주간활동 제공기관 이외의 지역사회 </w:t>
            </w:r>
            <w:r>
              <w:rPr>
                <w:spacing w:val="-11"/>
                <w:w w:val="75"/>
                <w:sz w:val="16"/>
              </w:rPr>
              <w:t>내 </w:t>
            </w:r>
            <w:r>
              <w:rPr>
                <w:spacing w:val="-4"/>
                <w:w w:val="75"/>
                <w:sz w:val="16"/>
              </w:rPr>
              <w:t>다양한 </w:t>
            </w:r>
            <w:r>
              <w:rPr>
                <w:spacing w:val="-3"/>
                <w:w w:val="75"/>
                <w:sz w:val="16"/>
              </w:rPr>
              <w:t>시설 등을 </w:t>
            </w:r>
            <w:r>
              <w:rPr>
                <w:spacing w:val="-5"/>
                <w:w w:val="75"/>
                <w:sz w:val="16"/>
              </w:rPr>
              <w:t>이용하여 제공기관 </w:t>
            </w:r>
            <w:r>
              <w:rPr>
                <w:spacing w:val="-11"/>
                <w:w w:val="75"/>
                <w:sz w:val="16"/>
              </w:rPr>
              <w:t>외부 </w:t>
            </w:r>
            <w:r>
              <w:rPr>
                <w:w w:val="80"/>
                <w:sz w:val="16"/>
              </w:rPr>
              <w:t>에서 진행되는 프로그램</w:t>
            </w:r>
          </w:p>
        </w:tc>
      </w:tr>
      <w:tr>
        <w:trPr>
          <w:trHeight w:val="2167" w:hRule="atLeast"/>
        </w:trPr>
        <w:tc>
          <w:tcPr>
            <w:tcW w:w="794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8"/>
              <w:rPr>
                <w:rFonts w:ascii="휴먼매직체"/>
                <w:sz w:val="19"/>
              </w:rPr>
            </w:pPr>
          </w:p>
          <w:p>
            <w:pPr>
              <w:pStyle w:val="TableParagraph"/>
              <w:ind w:left="285" w:right="166" w:hanging="11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주간활동 </w:t>
            </w:r>
            <w:r>
              <w:rPr>
                <w:rFonts w:ascii="휴먼매직체" w:eastAsia="휴먼매직체" w:hint="eastAsia"/>
                <w:sz w:val="16"/>
              </w:rPr>
              <w:t>인력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188" w:val="left" w:leader="none"/>
              </w:tabs>
              <w:spacing w:line="253" w:lineRule="exact" w:before="35" w:after="0"/>
              <w:ind w:left="187" w:right="0" w:hanging="14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전담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관리인력</w:t>
            </w:r>
          </w:p>
          <w:p>
            <w:pPr>
              <w:pStyle w:val="TableParagraph"/>
              <w:numPr>
                <w:ilvl w:val="1"/>
                <w:numId w:val="11"/>
              </w:numPr>
              <w:tabs>
                <w:tab w:pos="196" w:val="left" w:leader="none"/>
              </w:tabs>
              <w:spacing w:line="192" w:lineRule="auto" w:before="13" w:after="0"/>
              <w:ind w:left="195" w:right="41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제공기관에서 주간활동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계획, </w:t>
            </w:r>
            <w:r>
              <w:rPr>
                <w:spacing w:val="-4"/>
                <w:w w:val="75"/>
                <w:sz w:val="16"/>
              </w:rPr>
              <w:t>조정,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연계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서비스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전반의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코디네이터, </w:t>
            </w:r>
            <w:r>
              <w:rPr>
                <w:spacing w:val="-4"/>
                <w:w w:val="75"/>
                <w:sz w:val="16"/>
              </w:rPr>
              <w:t>주간활동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지원인력의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슈퍼비전,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협력기관 </w:t>
            </w:r>
            <w:r>
              <w:rPr>
                <w:w w:val="80"/>
                <w:sz w:val="16"/>
              </w:rPr>
              <w:t>개발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관리,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운용에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따른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행정･ 사무 업무 등을 담당하는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188" w:val="left" w:leader="none"/>
              </w:tabs>
              <w:spacing w:line="205" w:lineRule="exact" w:before="0" w:after="0"/>
              <w:ind w:left="187" w:right="0" w:hanging="14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주간활동</w:t>
            </w:r>
            <w:r>
              <w:rPr>
                <w:spacing w:val="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제공인력</w:t>
            </w:r>
          </w:p>
          <w:p>
            <w:pPr>
              <w:pStyle w:val="TableParagraph"/>
              <w:numPr>
                <w:ilvl w:val="1"/>
                <w:numId w:val="11"/>
              </w:numPr>
              <w:tabs>
                <w:tab w:pos="196" w:val="left" w:leader="none"/>
              </w:tabs>
              <w:spacing w:line="192" w:lineRule="auto" w:before="13" w:after="0"/>
              <w:ind w:left="195" w:right="43" w:hanging="92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주간활동제공기관에서 주간활동 이용자 </w:t>
            </w:r>
            <w:r>
              <w:rPr>
                <w:w w:val="80"/>
                <w:sz w:val="16"/>
              </w:rPr>
              <w:t>에게 직접 서비스를 제공하는</w:t>
            </w:r>
            <w:r>
              <w:rPr>
                <w:spacing w:val="-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</w:tc>
      </w:tr>
      <w:tr>
        <w:trPr>
          <w:trHeight w:val="1048" w:hRule="atLeast"/>
        </w:trPr>
        <w:tc>
          <w:tcPr>
            <w:tcW w:w="794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"/>
              <w:rPr>
                <w:rFonts w:ascii="휴먼매직체"/>
                <w:sz w:val="32"/>
              </w:rPr>
            </w:pPr>
          </w:p>
          <w:p>
            <w:pPr>
              <w:pStyle w:val="TableParagraph"/>
              <w:ind w:left="4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대체인력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78"/>
              <w:ind w:left="132" w:right="46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발달장애인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당사자에게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서비스를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제공하던 </w:t>
            </w:r>
            <w:r>
              <w:rPr>
                <w:spacing w:val="-8"/>
                <w:w w:val="75"/>
                <w:sz w:val="16"/>
              </w:rPr>
              <w:t>제공인력이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연가,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병가,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교육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등으로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부재할 </w:t>
            </w:r>
            <w:r>
              <w:rPr>
                <w:w w:val="75"/>
                <w:sz w:val="16"/>
              </w:rPr>
              <w:t>때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기존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인력을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대신하여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주간활동서비스를 </w:t>
            </w:r>
            <w:r>
              <w:rPr>
                <w:w w:val="80"/>
                <w:sz w:val="16"/>
              </w:rPr>
              <w:t>제공하는 보조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</w:p>
        </w:tc>
      </w:tr>
      <w:tr>
        <w:trPr>
          <w:trHeight w:val="1048" w:hRule="atLeast"/>
        </w:trPr>
        <w:tc>
          <w:tcPr>
            <w:tcW w:w="794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"/>
              <w:rPr>
                <w:rFonts w:ascii="휴먼매직체"/>
                <w:sz w:val="32"/>
              </w:rPr>
            </w:pPr>
          </w:p>
          <w:p>
            <w:pPr>
              <w:pStyle w:val="TableParagraph"/>
              <w:ind w:left="4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모니터링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78"/>
              <w:ind w:left="132" w:right="46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1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주간활동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제공기관의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시설,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인력,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프로그램, </w:t>
            </w:r>
            <w:r>
              <w:rPr>
                <w:spacing w:val="-5"/>
                <w:w w:val="75"/>
                <w:sz w:val="16"/>
              </w:rPr>
              <w:t>회계 </w:t>
            </w:r>
            <w:r>
              <w:rPr>
                <w:w w:val="75"/>
                <w:sz w:val="16"/>
              </w:rPr>
              <w:t>등 </w:t>
            </w:r>
            <w:r>
              <w:rPr>
                <w:spacing w:val="-5"/>
                <w:w w:val="75"/>
                <w:sz w:val="16"/>
              </w:rPr>
              <w:t>기관 </w:t>
            </w:r>
            <w:r>
              <w:rPr>
                <w:spacing w:val="-6"/>
                <w:w w:val="75"/>
                <w:sz w:val="16"/>
              </w:rPr>
              <w:t>운영의 </w:t>
            </w:r>
            <w:r>
              <w:rPr>
                <w:spacing w:val="-7"/>
                <w:w w:val="75"/>
                <w:sz w:val="16"/>
              </w:rPr>
              <w:t>전반적인 </w:t>
            </w:r>
            <w:r>
              <w:rPr>
                <w:spacing w:val="-6"/>
                <w:w w:val="75"/>
                <w:sz w:val="16"/>
              </w:rPr>
              <w:t>사항에</w:t>
            </w:r>
            <w:r>
              <w:rPr>
                <w:spacing w:val="-2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대해 </w:t>
            </w:r>
            <w:r>
              <w:rPr>
                <w:spacing w:val="-3"/>
                <w:w w:val="70"/>
                <w:sz w:val="16"/>
              </w:rPr>
              <w:t>지자체와 </w:t>
            </w:r>
            <w:r>
              <w:rPr>
                <w:spacing w:val="-4"/>
                <w:w w:val="70"/>
                <w:sz w:val="16"/>
              </w:rPr>
              <w:t>지역발달장애인지원센터가 시행 </w:t>
            </w:r>
            <w:r>
              <w:rPr>
                <w:w w:val="80"/>
                <w:sz w:val="16"/>
              </w:rPr>
              <w:t>하는 관리･감독 및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컨설팅</w:t>
            </w:r>
          </w:p>
        </w:tc>
      </w:tr>
      <w:tr>
        <w:trPr>
          <w:trHeight w:val="823" w:hRule="atLeast"/>
        </w:trPr>
        <w:tc>
          <w:tcPr>
            <w:tcW w:w="794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매직체"/>
                <w:sz w:val="23"/>
              </w:rPr>
            </w:pPr>
          </w:p>
          <w:p>
            <w:pPr>
              <w:pStyle w:val="TableParagraph"/>
              <w:ind w:left="5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제공인력</w:t>
            </w:r>
            <w:r>
              <w:rPr>
                <w:rFonts w:ascii="휴먼매직체" w:eastAsia="휴먼매직체" w:hint="eastAsia"/>
                <w:spacing w:val="-40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교육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89" w:lineRule="auto" w:before="80"/>
              <w:ind w:left="132" w:right="43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주간활동서비스를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제공하기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위해서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필수적 </w:t>
            </w:r>
            <w:r>
              <w:rPr>
                <w:w w:val="75"/>
                <w:sz w:val="16"/>
              </w:rPr>
              <w:t>으로 이수해야 하는 교육과정으로 </w:t>
            </w:r>
            <w:r>
              <w:rPr>
                <w:spacing w:val="-7"/>
                <w:w w:val="75"/>
                <w:sz w:val="16"/>
              </w:rPr>
              <w:t>지역 </w:t>
            </w:r>
            <w:r>
              <w:rPr>
                <w:w w:val="75"/>
                <w:sz w:val="16"/>
              </w:rPr>
              <w:t>발달장애인지원센터가 주관하여</w:t>
            </w:r>
            <w:r>
              <w:rPr>
                <w:spacing w:val="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진행</w:t>
            </w:r>
          </w:p>
        </w:tc>
      </w:tr>
      <w:tr>
        <w:trPr>
          <w:trHeight w:val="2612" w:hRule="atLeast"/>
        </w:trPr>
        <w:tc>
          <w:tcPr>
            <w:tcW w:w="794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72"/>
              <w:ind w:left="173" w:right="95" w:hanging="5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발달장애인 </w:t>
            </w:r>
            <w:r>
              <w:rPr>
                <w:rFonts w:ascii="휴먼매직체" w:eastAsia="휴먼매직체" w:hint="eastAsia"/>
                <w:w w:val="90"/>
                <w:sz w:val="16"/>
              </w:rPr>
              <w:t>지원센터</w:t>
            </w:r>
          </w:p>
        </w:tc>
        <w:tc>
          <w:tcPr>
            <w:tcW w:w="2239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133" w:val="left" w:leader="none"/>
              </w:tabs>
              <w:spacing w:line="192" w:lineRule="auto" w:before="80" w:after="0"/>
              <w:ind w:left="132" w:right="41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발달장애인지원법에 따라 발달장애인에 대한 개인별지원계획의 수립, </w:t>
            </w:r>
            <w:r>
              <w:rPr>
                <w:spacing w:val="-4"/>
                <w:w w:val="75"/>
                <w:sz w:val="16"/>
              </w:rPr>
              <w:t>복지지원 </w:t>
            </w:r>
            <w:r>
              <w:rPr>
                <w:w w:val="80"/>
                <w:sz w:val="16"/>
              </w:rPr>
              <w:t>정보의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연계,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종사자에 </w:t>
            </w:r>
            <w:r>
              <w:rPr>
                <w:spacing w:val="-6"/>
                <w:w w:val="75"/>
                <w:sz w:val="16"/>
              </w:rPr>
              <w:t>대한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교육지원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발달장애인에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대한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통합적 </w:t>
            </w:r>
            <w:r>
              <w:rPr>
                <w:w w:val="75"/>
                <w:sz w:val="16"/>
              </w:rPr>
              <w:t>지원체계를 마련하기 위해 설치된 기관 </w:t>
            </w:r>
            <w:r>
              <w:rPr>
                <w:w w:val="80"/>
                <w:sz w:val="16"/>
              </w:rPr>
              <w:t>(※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중앙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1곳,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17개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광역시･도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등에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설치 운영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중)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133" w:val="left" w:leader="none"/>
              </w:tabs>
              <w:spacing w:line="192" w:lineRule="auto" w:before="0" w:after="0"/>
              <w:ind w:left="132" w:right="41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주간활동서비스 관련 이용자 선정 </w:t>
            </w:r>
            <w:r>
              <w:rPr>
                <w:spacing w:val="-4"/>
                <w:w w:val="75"/>
                <w:sz w:val="16"/>
              </w:rPr>
              <w:t>지원, </w:t>
            </w:r>
            <w:r>
              <w:rPr>
                <w:spacing w:val="-5"/>
                <w:w w:val="75"/>
                <w:sz w:val="16"/>
              </w:rPr>
              <w:t>제공인력 </w:t>
            </w:r>
            <w:r>
              <w:rPr>
                <w:spacing w:val="-4"/>
                <w:w w:val="75"/>
                <w:sz w:val="16"/>
              </w:rPr>
              <w:t>교육, </w:t>
            </w:r>
            <w:r>
              <w:rPr>
                <w:spacing w:val="-5"/>
                <w:w w:val="75"/>
                <w:sz w:val="16"/>
              </w:rPr>
              <w:t>제공기관 </w:t>
            </w:r>
            <w:r>
              <w:rPr>
                <w:spacing w:val="-4"/>
                <w:w w:val="75"/>
                <w:sz w:val="16"/>
              </w:rPr>
              <w:t>서비스</w:t>
            </w:r>
            <w:r>
              <w:rPr>
                <w:spacing w:val="-2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모니터링, </w:t>
            </w:r>
            <w:r>
              <w:rPr>
                <w:w w:val="75"/>
                <w:sz w:val="16"/>
              </w:rPr>
              <w:t>주간활동 이용자 개인별 지원계획 수립 </w:t>
            </w:r>
            <w:r>
              <w:rPr>
                <w:w w:val="80"/>
                <w:sz w:val="16"/>
              </w:rPr>
              <w:t>등의 업무를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수행</w:t>
            </w:r>
          </w:p>
        </w:tc>
      </w:tr>
    </w:tbl>
    <w:p>
      <w:pPr>
        <w:spacing w:after="0" w:line="192" w:lineRule="auto"/>
        <w:jc w:val="both"/>
        <w:rPr>
          <w:sz w:val="16"/>
        </w:rPr>
        <w:sectPr>
          <w:type w:val="continuous"/>
          <w:pgSz w:w="11120" w:h="15080"/>
          <w:pgMar w:top="1200" w:bottom="280" w:left="1460" w:right="620"/>
          <w:cols w:num="4" w:equalWidth="0">
            <w:col w:w="752" w:space="187"/>
            <w:col w:w="625" w:space="57"/>
            <w:col w:w="3163" w:space="40"/>
            <w:col w:w="4216"/>
          </w:cols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582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81;width:7941;height:324" coordorigin="1588,2082" coordsize="7941,324" path="m9528,2082l6326,2082,3125,2082,2426,2082,1588,2082,1588,2406,2426,2406,3125,2406,6326,2406,9528,2406,9528,2082xe" filled="true" fillcolor="#d5d5d5" stroked="false">
              <v:path arrowok="t"/>
              <v:fill type="solid"/>
            </v:shape>
            <v:rect style="position:absolute;left:1584;top:2029;width:7948;height:23" filled="true" fillcolor="#656565" stroked="false">
              <v:fill type="solid"/>
            </v:rect>
            <w10:wrap type="none"/>
          </v:group>
        </w:pict>
      </w:r>
      <w:r>
        <w:rPr/>
        <w:pict>
          <v:group style="position:absolute;margin-left:160.440002pt;margin-top:84.726784pt;width:153.5pt;height:10.9pt;mso-position-horizontal-relative:page;mso-position-vertical-relative:paragraph;z-index:-45557760" coordorigin="3209,1695" coordsize="3070,218">
            <v:shape style="position:absolute;left:3208;top:1694;width:3070;height:218" coordorigin="3209,1695" coordsize="3070,218" path="m6278,1695l3778,1695,3209,1695,3209,1912,3778,1912,6278,1912,6278,1695xe" filled="true" fillcolor="#d5d5d5" stroked="false">
              <v:path arrowok="t"/>
              <v:fill type="solid"/>
            </v:shape>
            <v:rect style="position:absolute;left:3769;top:1694;width:17;height:218" filled="true" fillcolor="#ffffff" stroked="false">
              <v:fill type="solid"/>
            </v:rect>
            <w10:wrap type="none"/>
          </v:group>
        </w:pict>
      </w:r>
      <w:r>
        <w:rPr/>
        <w:pict>
          <v:group style="position:absolute;margin-left:320.579987pt;margin-top:84.726784pt;width:153.450pt;height:10.9pt;mso-position-horizontal-relative:page;mso-position-vertical-relative:paragraph;z-index:-45557248" coordorigin="6412,1695" coordsize="3069,218">
            <v:shape style="position:absolute;left:6411;top:1694;width:3069;height:218" coordorigin="6412,1695" coordsize="3069,218" path="m9480,1695l6979,1695,6412,1695,6412,1912,6979,1912,9480,1912,9480,1695xe" filled="true" fillcolor="#d5d5d5" stroked="false">
              <v:path arrowok="t"/>
              <v:fill type="solid"/>
            </v:shape>
            <v:rect style="position:absolute;left:6970;top:1694;width:17;height:218" filled="true" fillcolor="#ffffff" stroked="false">
              <v:fill type="solid"/>
            </v:rect>
            <w10:wrap type="none"/>
          </v:group>
        </w:pict>
      </w:r>
      <w:r>
        <w:rPr/>
        <w:pict>
          <v:shape style="position:absolute;margin-left:160.440002pt;margin-top:96.516785pt;width:154.8pt;height:507.75pt;mso-position-horizontal-relative:page;mso-position-vertical-relative:paragraph;z-index:15742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69"/>
                    <w:gridCol w:w="2505"/>
                  </w:tblGrid>
                  <w:tr>
                    <w:trPr>
                      <w:trHeight w:val="1710" w:hRule="atLeast"/>
                    </w:trPr>
                    <w:tc>
                      <w:tcPr>
                        <w:tcW w:w="569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6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지원기준</w:t>
                        </w:r>
                      </w:p>
                    </w:tc>
                    <w:tc>
                      <w:tcPr>
                        <w:tcW w:w="2505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3"/>
                          </w:numPr>
                          <w:tabs>
                            <w:tab w:pos="148" w:val="left" w:leader="none"/>
                          </w:tabs>
                          <w:spacing w:line="189" w:lineRule="auto" w:before="70" w:after="0"/>
                          <w:ind w:left="147" w:right="58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만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18세</w:t>
                        </w:r>
                        <w:r>
                          <w:rPr>
                            <w:spacing w:val="-1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이상</w:t>
                        </w:r>
                        <w:r>
                          <w:rPr>
                            <w:spacing w:val="-13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65세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미만의</w:t>
                        </w:r>
                        <w:r>
                          <w:rPr>
                            <w:spacing w:val="-13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성인</w:t>
                        </w:r>
                        <w:r>
                          <w:rPr>
                            <w:spacing w:val="-1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발달장애인 </w:t>
                        </w:r>
                        <w:r>
                          <w:rPr>
                            <w:w w:val="85"/>
                            <w:sz w:val="16"/>
                          </w:rPr>
                          <w:t>대상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3"/>
                          </w:numPr>
                          <w:tabs>
                            <w:tab w:pos="146" w:val="left" w:leader="none"/>
                          </w:tabs>
                          <w:spacing w:line="192" w:lineRule="auto" w:before="1" w:after="0"/>
                          <w:ind w:left="147" w:right="59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취업 및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직업훈련 </w:t>
                        </w:r>
                        <w:r>
                          <w:rPr>
                            <w:w w:val="75"/>
                            <w:sz w:val="16"/>
                          </w:rPr>
                          <w:t>등 다른 공공</w:t>
                        </w:r>
                        <w:r>
                          <w:rPr>
                            <w:spacing w:val="-2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및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민간서비스 </w:t>
                        </w:r>
                        <w:r>
                          <w:rPr>
                            <w:w w:val="80"/>
                            <w:sz w:val="16"/>
                          </w:rPr>
                          <w:t>이용자</w:t>
                        </w:r>
                        <w:r>
                          <w:rPr>
                            <w:spacing w:val="2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제외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3"/>
                          </w:numPr>
                          <w:tabs>
                            <w:tab w:pos="148" w:val="left" w:leader="none"/>
                          </w:tabs>
                          <w:spacing w:line="192" w:lineRule="auto" w:before="0" w:after="0"/>
                          <w:ind w:left="147" w:right="58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도전적행동이 심하거나 돌봄을 받기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어려운 </w:t>
                        </w:r>
                        <w:r>
                          <w:rPr>
                            <w:w w:val="75"/>
                            <w:sz w:val="16"/>
                          </w:rPr>
                          <w:t>가정환경 등에 놓인 최중증장애인 20% 이상 </w:t>
                        </w:r>
                        <w:r>
                          <w:rPr>
                            <w:w w:val="80"/>
                            <w:sz w:val="16"/>
                          </w:rPr>
                          <w:t>선정</w:t>
                        </w:r>
                      </w:p>
                    </w:tc>
                  </w:tr>
                  <w:tr>
                    <w:trPr>
                      <w:trHeight w:val="376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84"/>
                          <w:ind w:left="26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지원인원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6"/>
                          <w:ind w:left="51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목표：9,000명(’21년)</w:t>
                        </w:r>
                      </w:p>
                    </w:tc>
                  </w:tr>
                  <w:tr>
                    <w:trPr>
                      <w:trHeight w:val="823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4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6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제공시간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80"/>
                          <w:ind w:left="155" w:right="55" w:hanging="10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기본형(100시간)･단축형(56시간)･확장형 </w:t>
                        </w:r>
                        <w:r>
                          <w:rPr>
                            <w:w w:val="75"/>
                            <w:sz w:val="16"/>
                          </w:rPr>
                          <w:t>(132시간) 등 3가지 유형으로 이용자 선택권 </w:t>
                        </w:r>
                        <w:r>
                          <w:rPr>
                            <w:w w:val="80"/>
                            <w:sz w:val="16"/>
                          </w:rPr>
                          <w:t>보장</w:t>
                        </w:r>
                      </w:p>
                    </w:tc>
                  </w:tr>
                  <w:tr>
                    <w:trPr>
                      <w:trHeight w:val="825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6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제공기관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80"/>
                          <w:ind w:left="146" w:right="56" w:hanging="9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∙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시설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인력기준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갖춘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기관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대상으로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특별자치시･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특별자치도･시･군･구에서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공모를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통해</w:t>
                        </w:r>
                        <w:r>
                          <w:rPr>
                            <w:spacing w:val="-2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적정수의 </w:t>
                        </w:r>
                        <w:r>
                          <w:rPr>
                            <w:w w:val="80"/>
                            <w:sz w:val="16"/>
                          </w:rPr>
                          <w:t>제공기관</w:t>
                        </w:r>
                        <w:r>
                          <w:rPr>
                            <w:spacing w:val="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지정</w:t>
                        </w:r>
                      </w:p>
                    </w:tc>
                  </w:tr>
                  <w:tr>
                    <w:trPr>
                      <w:trHeight w:val="1271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172" w:hanging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제공인력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기준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4"/>
                          </w:numPr>
                          <w:tabs>
                            <w:tab w:pos="146" w:val="left" w:leader="none"/>
                          </w:tabs>
                          <w:spacing w:line="192" w:lineRule="auto" w:before="77" w:after="0"/>
                          <w:ind w:left="146" w:right="57" w:hanging="9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사회복지사 등 자격 보유자 및 관련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전공자와 발달장애인에</w:t>
                        </w:r>
                        <w:r>
                          <w:rPr>
                            <w:spacing w:val="-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서비스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경험이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있는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활동지원사 </w:t>
                        </w:r>
                        <w:r>
                          <w:rPr>
                            <w:w w:val="80"/>
                            <w:sz w:val="16"/>
                          </w:rPr>
                          <w:t>등도 참여</w:t>
                        </w:r>
                        <w:r>
                          <w:rPr>
                            <w:spacing w:val="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허용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"/>
                          </w:numPr>
                          <w:tabs>
                            <w:tab w:pos="148" w:val="left" w:leader="none"/>
                          </w:tabs>
                          <w:spacing w:line="192" w:lineRule="auto" w:before="0" w:after="0"/>
                          <w:ind w:left="147" w:right="63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pacing w:val="-4"/>
                            <w:w w:val="75"/>
                            <w:sz w:val="16"/>
                          </w:rPr>
                          <w:t>제공인력은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서비스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제공을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위해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주간활동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교육 </w:t>
                        </w:r>
                        <w:r>
                          <w:rPr>
                            <w:w w:val="80"/>
                            <w:sz w:val="16"/>
                          </w:rPr>
                          <w:t>이수</w:t>
                        </w:r>
                        <w:r>
                          <w:rPr>
                            <w:spacing w:val="11"/>
                            <w:w w:val="80"/>
                            <w:sz w:val="16"/>
                          </w:rPr>
                          <w:t> 必</w:t>
                        </w:r>
                      </w:p>
                    </w:tc>
                  </w:tr>
                  <w:tr>
                    <w:trPr>
                      <w:trHeight w:val="1497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 w:before="1"/>
                          <w:ind w:left="229" w:hanging="16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제공서비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스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5"/>
                          </w:numPr>
                          <w:tabs>
                            <w:tab w:pos="148" w:val="left" w:leader="none"/>
                          </w:tabs>
                          <w:spacing w:line="192" w:lineRule="auto" w:before="78" w:after="0"/>
                          <w:ind w:left="147" w:right="57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이용자는 수급자격(제공시간)을 받아 원하는 지역내 주간활동 제공기관에 등록하여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소그 </w:t>
                        </w:r>
                        <w:r>
                          <w:rPr>
                            <w:w w:val="75"/>
                            <w:sz w:val="16"/>
                          </w:rPr>
                          <w:t>룹을 구성하고, 제공기관 및 외부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협력기관을 </w:t>
                        </w:r>
                        <w:r>
                          <w:rPr>
                            <w:w w:val="80"/>
                            <w:sz w:val="16"/>
                          </w:rPr>
                          <w:t>통해 주간활동</w:t>
                        </w:r>
                        <w:r>
                          <w:rPr>
                            <w:spacing w:val="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이용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5"/>
                          </w:numPr>
                          <w:tabs>
                            <w:tab w:pos="148" w:val="left" w:leader="none"/>
                          </w:tabs>
                          <w:spacing w:line="189" w:lineRule="auto" w:before="0" w:after="0"/>
                          <w:ind w:left="147" w:right="58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참여형,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창의형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등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프로그램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자율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구성하되, </w:t>
                        </w:r>
                        <w:r>
                          <w:rPr>
                            <w:w w:val="80"/>
                            <w:sz w:val="16"/>
                          </w:rPr>
                          <w:t>외부활동 30%</w:t>
                        </w:r>
                        <w:r>
                          <w:rPr>
                            <w:spacing w:val="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이상</w:t>
                        </w:r>
                      </w:p>
                    </w:tc>
                  </w:tr>
                  <w:tr>
                    <w:trPr>
                      <w:trHeight w:val="1496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 w:before="1"/>
                          <w:ind w:left="172" w:right="103" w:hanging="5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서비스 단가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6"/>
                          </w:numPr>
                          <w:tabs>
                            <w:tab w:pos="148" w:val="left" w:leader="none"/>
                          </w:tabs>
                          <w:spacing w:line="253" w:lineRule="exact" w:before="35" w:after="0"/>
                          <w:ind w:left="147" w:right="0" w:hanging="9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기준단가</w:t>
                        </w:r>
                        <w:r>
                          <w:rPr>
                            <w:spacing w:val="-3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14,020원(예산편성단가)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6"/>
                          </w:numPr>
                          <w:tabs>
                            <w:tab w:pos="148" w:val="left" w:leader="none"/>
                          </w:tabs>
                          <w:spacing w:line="192" w:lineRule="auto" w:before="13" w:after="0"/>
                          <w:ind w:left="147" w:right="60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이용자 그룹규모별 차등단가 지급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(2인그룹 </w:t>
                        </w:r>
                        <w:r>
                          <w:rPr>
                            <w:w w:val="85"/>
                            <w:sz w:val="16"/>
                          </w:rPr>
                          <w:t>100%, 3인그룹 80%, 4인그룹</w:t>
                        </w:r>
                        <w:r>
                          <w:rPr>
                            <w:spacing w:val="6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70%)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6"/>
                          </w:numPr>
                          <w:tabs>
                            <w:tab w:pos="148" w:val="left" w:leader="none"/>
                          </w:tabs>
                          <w:spacing w:line="192" w:lineRule="auto" w:before="0" w:after="0"/>
                          <w:ind w:left="147" w:right="58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최중증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발달장애인을</w:t>
                        </w:r>
                        <w:r>
                          <w:rPr>
                            <w:spacing w:val="-17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위한</w:t>
                        </w:r>
                        <w:r>
                          <w:rPr>
                            <w:spacing w:val="-17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1인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서비스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대상 자의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경우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예산편성단가에서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3,000원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16"/>
                          </w:rPr>
                          <w:t>가산 </w:t>
                        </w:r>
                        <w:r>
                          <w:rPr>
                            <w:w w:val="85"/>
                            <w:sz w:val="16"/>
                          </w:rPr>
                          <w:t>지급(17,020원)</w:t>
                        </w:r>
                      </w:p>
                    </w:tc>
                  </w:tr>
                  <w:tr>
                    <w:trPr>
                      <w:trHeight w:val="2047" w:hRule="atLeast"/>
                    </w:trPr>
                    <w:tc>
                      <w:tcPr>
                        <w:tcW w:w="569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172" w:hanging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활동지원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급여 조정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 w:before="1"/>
                          <w:ind w:left="147" w:hanging="96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∙ 주간활동 이용자는 급여유형에 따라 활동지 </w:t>
                        </w:r>
                        <w:r>
                          <w:rPr>
                            <w:w w:val="80"/>
                            <w:sz w:val="16"/>
                          </w:rPr>
                          <w:t>원서비스 조정(감액)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579987pt;margin-top:96.516785pt;width:154.75pt;height:506.95pt;mso-position-horizontal-relative:page;mso-position-vertical-relative:paragraph;z-index:157434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68"/>
                    <w:gridCol w:w="2505"/>
                  </w:tblGrid>
                  <w:tr>
                    <w:trPr>
                      <w:trHeight w:val="1710" w:hRule="atLeast"/>
                    </w:trPr>
                    <w:tc>
                      <w:tcPr>
                        <w:tcW w:w="568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5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지원기준</w:t>
                        </w:r>
                      </w:p>
                    </w:tc>
                    <w:tc>
                      <w:tcPr>
                        <w:tcW w:w="2505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7"/>
                          </w:numPr>
                          <w:tabs>
                            <w:tab w:pos="147" w:val="left" w:leader="none"/>
                          </w:tabs>
                          <w:spacing w:line="189" w:lineRule="auto" w:before="70" w:after="0"/>
                          <w:ind w:left="147" w:right="57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만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18세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이상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65세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미만의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성인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발달장애인 </w:t>
                        </w:r>
                        <w:r>
                          <w:rPr>
                            <w:w w:val="85"/>
                            <w:sz w:val="16"/>
                          </w:rPr>
                          <w:t>대상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7"/>
                          </w:numPr>
                          <w:tabs>
                            <w:tab w:pos="147" w:val="left" w:leader="none"/>
                          </w:tabs>
                          <w:spacing w:line="192" w:lineRule="auto" w:before="1" w:after="0"/>
                          <w:ind w:left="147" w:right="58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취업 및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직업훈련 </w:t>
                        </w:r>
                        <w:r>
                          <w:rPr>
                            <w:w w:val="75"/>
                            <w:sz w:val="16"/>
                          </w:rPr>
                          <w:t>등 다른 공공</w:t>
                        </w:r>
                        <w:r>
                          <w:rPr>
                            <w:spacing w:val="-2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및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민간서비스 </w:t>
                        </w:r>
                        <w:r>
                          <w:rPr>
                            <w:w w:val="80"/>
                            <w:sz w:val="16"/>
                          </w:rPr>
                          <w:t>이용자</w:t>
                        </w:r>
                        <w:r>
                          <w:rPr>
                            <w:spacing w:val="22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제외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7"/>
                          </w:numPr>
                          <w:tabs>
                            <w:tab w:pos="147" w:val="left" w:leader="none"/>
                          </w:tabs>
                          <w:spacing w:line="192" w:lineRule="auto" w:before="0" w:after="0"/>
                          <w:ind w:left="147" w:right="56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도전적행동이 심하거나 돌봄을 받기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어려운 가정환경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등에 놓인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우선적 지원이 필요한</w:t>
                        </w:r>
                        <w:r>
                          <w:rPr>
                            <w:spacing w:val="-2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발달 </w:t>
                        </w:r>
                        <w:r>
                          <w:rPr>
                            <w:w w:val="80"/>
                            <w:sz w:val="16"/>
                          </w:rPr>
                          <w:t>장애인 20% 이상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선정</w:t>
                        </w:r>
                      </w:p>
                    </w:tc>
                  </w:tr>
                  <w:tr>
                    <w:trPr>
                      <w:trHeight w:val="376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84"/>
                          <w:ind w:left="25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지원인원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6"/>
                          <w:ind w:left="51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목표：10,000명(’22년)</w:t>
                        </w:r>
                      </w:p>
                    </w:tc>
                  </w:tr>
                  <w:tr>
                    <w:trPr>
                      <w:trHeight w:val="823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4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5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제공시간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80"/>
                          <w:ind w:left="155" w:right="55" w:hanging="10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기본형(125시간)･단축형(85시간)･확장형 </w:t>
                        </w:r>
                        <w:r>
                          <w:rPr>
                            <w:w w:val="75"/>
                            <w:sz w:val="16"/>
                          </w:rPr>
                          <w:t>(165시간) 등 3가지 유형으로 이용자 선택권 </w:t>
                        </w:r>
                        <w:r>
                          <w:rPr>
                            <w:w w:val="80"/>
                            <w:sz w:val="16"/>
                          </w:rPr>
                          <w:t>보장</w:t>
                        </w:r>
                      </w:p>
                    </w:tc>
                  </w:tr>
                  <w:tr>
                    <w:trPr>
                      <w:trHeight w:val="825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ind w:left="25" w:right="2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제공기관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89" w:lineRule="auto" w:before="80"/>
                          <w:ind w:left="147" w:right="55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∙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시설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인력기준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갖춘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기관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대상으로</w:t>
                        </w:r>
                        <w:r>
                          <w:rPr>
                            <w:spacing w:val="-2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특별자치시･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특별자치도･시･군･구에서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공모를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통해</w:t>
                        </w:r>
                        <w:r>
                          <w:rPr>
                            <w:spacing w:val="-3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적정수의 </w:t>
                        </w:r>
                        <w:r>
                          <w:rPr>
                            <w:w w:val="80"/>
                            <w:sz w:val="16"/>
                          </w:rPr>
                          <w:t>제공기관</w:t>
                        </w:r>
                        <w:r>
                          <w:rPr>
                            <w:spacing w:val="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지정</w:t>
                        </w:r>
                      </w:p>
                    </w:tc>
                  </w:tr>
                  <w:tr>
                    <w:trPr>
                      <w:trHeight w:val="1271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171" w:hanging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제공인력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기준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8"/>
                          </w:numPr>
                          <w:tabs>
                            <w:tab w:pos="147" w:val="left" w:leader="none"/>
                          </w:tabs>
                          <w:spacing w:line="192" w:lineRule="auto" w:before="77" w:after="0"/>
                          <w:ind w:left="147" w:right="56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사회복지사 등 자격 보유자 및 관련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전공자와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발달장애인에</w:t>
                        </w:r>
                        <w:r>
                          <w:rPr>
                            <w:spacing w:val="-1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서비스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경험이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있는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활동지원사 </w:t>
                        </w:r>
                        <w:r>
                          <w:rPr>
                            <w:w w:val="80"/>
                            <w:sz w:val="16"/>
                          </w:rPr>
                          <w:t>등도 참여</w:t>
                        </w:r>
                        <w:r>
                          <w:rPr>
                            <w:spacing w:val="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허용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8"/>
                          </w:numPr>
                          <w:tabs>
                            <w:tab w:pos="147" w:val="left" w:leader="none"/>
                          </w:tabs>
                          <w:spacing w:line="192" w:lineRule="auto" w:before="0" w:after="0"/>
                          <w:ind w:left="147" w:right="59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pacing w:val="-5"/>
                            <w:w w:val="75"/>
                            <w:sz w:val="16"/>
                          </w:rPr>
                          <w:t>제공인력은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서비스 제공을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위해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주간활동 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교육 </w:t>
                        </w:r>
                        <w:r>
                          <w:rPr>
                            <w:w w:val="80"/>
                            <w:sz w:val="16"/>
                          </w:rPr>
                          <w:t>이수</w:t>
                        </w:r>
                        <w:r>
                          <w:rPr>
                            <w:spacing w:val="11"/>
                            <w:w w:val="80"/>
                            <w:sz w:val="16"/>
                          </w:rPr>
                          <w:t> 必</w:t>
                        </w:r>
                      </w:p>
                    </w:tc>
                  </w:tr>
                  <w:tr>
                    <w:trPr>
                      <w:trHeight w:val="1497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 w:before="1"/>
                          <w:ind w:left="116" w:right="102" w:firstLine="5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제공 </w:t>
                        </w: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서비스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19"/>
                          </w:numPr>
                          <w:tabs>
                            <w:tab w:pos="147" w:val="left" w:leader="none"/>
                          </w:tabs>
                          <w:spacing w:line="192" w:lineRule="auto" w:before="78" w:after="0"/>
                          <w:ind w:left="147" w:right="57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이용자는 수급자격(제공시간)을 받아 원하는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지역내</w:t>
                        </w:r>
                        <w:r>
                          <w:rPr>
                            <w:spacing w:val="-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주간활동</w:t>
                        </w:r>
                        <w:r>
                          <w:rPr>
                            <w:spacing w:val="-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제공기관에</w:t>
                        </w:r>
                        <w:r>
                          <w:rPr>
                            <w:spacing w:val="-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등록하여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소그룹을 </w:t>
                        </w:r>
                        <w:r>
                          <w:rPr>
                            <w:w w:val="75"/>
                            <w:sz w:val="16"/>
                          </w:rPr>
                          <w:t>구성하고, 제공기관 및 외부 협력기관을</w:t>
                        </w:r>
                        <w:r>
                          <w:rPr>
                            <w:spacing w:val="-2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통해 </w:t>
                        </w:r>
                        <w:r>
                          <w:rPr>
                            <w:w w:val="80"/>
                            <w:sz w:val="16"/>
                          </w:rPr>
                          <w:t>주간활동</w:t>
                        </w:r>
                        <w:r>
                          <w:rPr>
                            <w:spacing w:val="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이용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9"/>
                          </w:numPr>
                          <w:tabs>
                            <w:tab w:pos="147" w:val="left" w:leader="none"/>
                          </w:tabs>
                          <w:spacing w:line="189" w:lineRule="auto" w:before="0" w:after="0"/>
                          <w:ind w:left="147" w:right="59" w:hanging="9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참여형,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창의형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등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프로그램</w:t>
                        </w:r>
                        <w:r>
                          <w:rPr>
                            <w:spacing w:val="-1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자율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구성하되, </w:t>
                        </w:r>
                        <w:r>
                          <w:rPr>
                            <w:w w:val="80"/>
                            <w:sz w:val="16"/>
                          </w:rPr>
                          <w:t>외부활동 30%</w:t>
                        </w:r>
                        <w:r>
                          <w:rPr>
                            <w:spacing w:val="4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이상</w:t>
                        </w:r>
                      </w:p>
                    </w:tc>
                  </w:tr>
                  <w:tr>
                    <w:trPr>
                      <w:trHeight w:val="1658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171" w:right="103" w:hanging="5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서비스 단가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0"/>
                          </w:numPr>
                          <w:tabs>
                            <w:tab w:pos="147" w:val="left" w:leader="none"/>
                          </w:tabs>
                          <w:spacing w:line="253" w:lineRule="exact" w:before="1" w:after="0"/>
                          <w:ind w:left="147" w:right="0" w:hanging="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기준단가</w:t>
                        </w:r>
                        <w:r>
                          <w:rPr>
                            <w:spacing w:val="-3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14,800원(예산편성단가)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0"/>
                          </w:numPr>
                          <w:tabs>
                            <w:tab w:pos="147" w:val="left" w:leader="none"/>
                          </w:tabs>
                          <w:spacing w:line="192" w:lineRule="auto" w:before="13" w:after="0"/>
                          <w:ind w:left="147" w:right="60" w:hanging="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이용자 그룹규모별 차등단가 지급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(2인그룹 </w:t>
                        </w:r>
                        <w:r>
                          <w:rPr>
                            <w:w w:val="85"/>
                            <w:sz w:val="16"/>
                          </w:rPr>
                          <w:t>100%, 3인그룹</w:t>
                        </w:r>
                        <w:r>
                          <w:rPr>
                            <w:spacing w:val="-7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80%)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0"/>
                          </w:numPr>
                          <w:tabs>
                            <w:tab w:pos="147" w:val="left" w:leader="none"/>
                          </w:tabs>
                          <w:spacing w:line="192" w:lineRule="auto" w:before="0" w:after="0"/>
                          <w:ind w:left="147" w:right="59" w:hanging="96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1인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집중지원서비스 </w:t>
                        </w:r>
                        <w:r>
                          <w:rPr>
                            <w:w w:val="75"/>
                            <w:sz w:val="16"/>
                          </w:rPr>
                          <w:t>단가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22,200원(예산편성 </w:t>
                        </w:r>
                        <w:r>
                          <w:rPr>
                            <w:w w:val="85"/>
                            <w:sz w:val="16"/>
                          </w:rPr>
                          <w:t>단가의 150%, 7,400원</w:t>
                        </w:r>
                        <w:r>
                          <w:rPr>
                            <w:spacing w:val="31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가산)</w:t>
                        </w:r>
                      </w:p>
                    </w:tc>
                  </w:tr>
                  <w:tr>
                    <w:trPr>
                      <w:trHeight w:val="1870" w:hRule="atLeast"/>
                    </w:trPr>
                    <w:tc>
                      <w:tcPr>
                        <w:tcW w:w="568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5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171" w:hanging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활동지원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급여 조정</w:t>
                        </w:r>
                      </w:p>
                    </w:tc>
                    <w:tc>
                      <w:tcPr>
                        <w:tcW w:w="250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34"/>
                          <w:ind w:left="145" w:hanging="95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주간활동 이용자는 급여유형에 따라 활동지원 </w:t>
                        </w:r>
                        <w:r>
                          <w:rPr>
                            <w:w w:val="80"/>
                            <w:sz w:val="16"/>
                          </w:rPr>
                          <w:t>서비스 조정(감액)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tbl>
      <w:tblPr>
        <w:tblW w:w="0" w:type="auto"/>
        <w:jc w:val="left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58" w:hRule="atLeast"/>
        </w:trPr>
        <w:tc>
          <w:tcPr>
            <w:tcW w:w="84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6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25"/>
                <w:sz w:val="19"/>
              </w:rPr>
              <w:t>구분</w:t>
            </w:r>
          </w:p>
        </w:tc>
        <w:tc>
          <w:tcPr>
            <w:tcW w:w="698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74" w:right="66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94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left="94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0898" w:hRule="atLeast"/>
        </w:trPr>
        <w:tc>
          <w:tcPr>
            <w:tcW w:w="842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8" w:type="dxa"/>
          </w:tcPr>
          <w:p>
            <w:pPr>
              <w:pStyle w:val="TableParagraph"/>
              <w:spacing w:before="79"/>
              <w:ind w:left="9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w w:val="95"/>
                <w:sz w:val="19"/>
              </w:rPr>
              <w:t>5</w:t>
            </w:r>
          </w:p>
        </w:tc>
        <w:tc>
          <w:tcPr>
            <w:tcW w:w="3201" w:type="dxa"/>
          </w:tcPr>
          <w:p>
            <w:pPr>
              <w:pStyle w:val="TableParagraph"/>
              <w:tabs>
                <w:tab w:pos="3156" w:val="left" w:leader="none"/>
              </w:tabs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  <w:u w:val="thick" w:color="999999"/>
              </w:rPr>
              <w:t>라. 사업</w:t>
            </w:r>
            <w:r>
              <w:rPr>
                <w:rFonts w:ascii="휴먼매직체" w:eastAsia="휴먼매직체" w:hint="eastAsia"/>
                <w:spacing w:val="-37"/>
                <w:sz w:val="19"/>
                <w:u w:val="thick" w:color="999999"/>
              </w:rPr>
              <w:t> </w:t>
            </w:r>
            <w:r>
              <w:rPr>
                <w:rFonts w:ascii="휴먼매직체" w:eastAsia="휴먼매직체" w:hint="eastAsia"/>
                <w:sz w:val="19"/>
                <w:u w:val="thick" w:color="999999"/>
              </w:rPr>
              <w:t>개요</w:t>
              <w:tab/>
            </w:r>
          </w:p>
          <w:p>
            <w:pPr>
              <w:pStyle w:val="TableParagraph"/>
              <w:tabs>
                <w:tab w:pos="1680" w:val="left" w:leader="none"/>
              </w:tabs>
              <w:spacing w:before="83"/>
              <w:ind w:left="25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  <w:tab/>
              <w:t>주요내용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tabs>
                <w:tab w:pos="3157" w:val="left" w:leader="none"/>
              </w:tabs>
              <w:spacing w:before="79"/>
              <w:ind w:left="8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  <w:u w:val="thick" w:color="999999"/>
              </w:rPr>
              <w:t>라. 사업</w:t>
            </w:r>
            <w:r>
              <w:rPr>
                <w:rFonts w:ascii="휴먼매직체" w:eastAsia="휴먼매직체" w:hint="eastAsia"/>
                <w:spacing w:val="-37"/>
                <w:sz w:val="19"/>
                <w:u w:val="thick" w:color="999999"/>
              </w:rPr>
              <w:t> </w:t>
            </w:r>
            <w:r>
              <w:rPr>
                <w:rFonts w:ascii="휴먼매직체" w:eastAsia="휴먼매직체" w:hint="eastAsia"/>
                <w:sz w:val="19"/>
                <w:u w:val="thick" w:color="999999"/>
              </w:rPr>
              <w:t>개요</w:t>
              <w:tab/>
            </w:r>
          </w:p>
          <w:p>
            <w:pPr>
              <w:pStyle w:val="TableParagraph"/>
              <w:tabs>
                <w:tab w:pos="1681" w:val="left" w:leader="none"/>
              </w:tabs>
              <w:spacing w:before="83"/>
              <w:ind w:left="25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  <w:tab/>
              <w:t>주요내용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191.130005pt;margin-top:-101.737854pt;width:118.25pt;height:55.05pt;mso-position-horizontal-relative:page;mso-position-vertical-relative:paragraph;z-index:15741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83"/>
                    <w:gridCol w:w="582"/>
                    <w:gridCol w:w="583"/>
                    <w:gridCol w:w="582"/>
                  </w:tblGrid>
                  <w:tr>
                    <w:trPr>
                      <w:trHeight w:val="262" w:hRule="atLeast"/>
                    </w:trPr>
                    <w:tc>
                      <w:tcPr>
                        <w:tcW w:w="583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2" w:lineRule="exact"/>
                          <w:ind w:left="48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582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2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단축형</w:t>
                        </w:r>
                      </w:p>
                    </w:tc>
                    <w:tc>
                      <w:tcPr>
                        <w:tcW w:w="583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2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기본형</w:t>
                        </w:r>
                      </w:p>
                    </w:tc>
                    <w:tc>
                      <w:tcPr>
                        <w:tcW w:w="582" w:type="dxa"/>
                        <w:tcBorders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2" w:lineRule="exact"/>
                          <w:ind w:right="1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확장형</w:t>
                        </w:r>
                      </w:p>
                    </w:tc>
                  </w:tr>
                  <w:tr>
                    <w:trPr>
                      <w:trHeight w:val="253" w:hRule="atLeast"/>
                    </w:trPr>
                    <w:tc>
                      <w:tcPr>
                        <w:tcW w:w="583" w:type="dxa"/>
                        <w:tcBorders>
                          <w:left w:val="nil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47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주간활동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2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56시간</w:t>
                        </w:r>
                      </w:p>
                    </w:tc>
                    <w:tc>
                      <w:tcPr>
                        <w:tcW w:w="583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100시간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right="5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132시간</w:t>
                        </w:r>
                      </w:p>
                    </w:tc>
                  </w:tr>
                  <w:tr>
                    <w:trPr>
                      <w:trHeight w:val="243" w:hRule="atLeast"/>
                    </w:trPr>
                    <w:tc>
                      <w:tcPr>
                        <w:tcW w:w="583" w:type="dxa"/>
                        <w:tcBorders>
                          <w:top w:val="single" w:sz="12" w:space="0" w:color="999999"/>
                          <w:left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5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활동지원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583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△40시간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bottom w:val="single" w:sz="12" w:space="0" w:color="999999"/>
                          <w:right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1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△72시간</w:t>
                        </w:r>
                      </w:p>
                    </w:tc>
                  </w:tr>
                  <w:tr>
                    <w:trPr>
                      <w:trHeight w:val="252" w:hRule="atLeast"/>
                    </w:trPr>
                    <w:tc>
                      <w:tcPr>
                        <w:tcW w:w="583" w:type="dxa"/>
                        <w:tcBorders>
                          <w:top w:val="single" w:sz="12" w:space="0" w:color="999999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47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총급여량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+56시간</w:t>
                        </w:r>
                      </w:p>
                    </w:tc>
                    <w:tc>
                      <w:tcPr>
                        <w:tcW w:w="583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+60시간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right="55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+60시간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51.209991pt;margin-top:-98.077858pt;width:118.25pt;height:55.1pt;mso-position-horizontal-relative:page;mso-position-vertical-relative:paragraph;z-index:15742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83"/>
                    <w:gridCol w:w="583"/>
                    <w:gridCol w:w="582"/>
                    <w:gridCol w:w="582"/>
                  </w:tblGrid>
                  <w:tr>
                    <w:trPr>
                      <w:trHeight w:val="263" w:hRule="atLeast"/>
                    </w:trPr>
                    <w:tc>
                      <w:tcPr>
                        <w:tcW w:w="583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4" w:lineRule="exact"/>
                          <w:ind w:left="48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583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4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단축형</w:t>
                        </w:r>
                      </w:p>
                    </w:tc>
                    <w:tc>
                      <w:tcPr>
                        <w:tcW w:w="582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4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기본형</w:t>
                        </w:r>
                      </w:p>
                    </w:tc>
                    <w:tc>
                      <w:tcPr>
                        <w:tcW w:w="582" w:type="dxa"/>
                        <w:tcBorders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4" w:lineRule="exact"/>
                          <w:ind w:right="109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확장형</w:t>
                        </w:r>
                      </w:p>
                    </w:tc>
                  </w:tr>
                  <w:tr>
                    <w:trPr>
                      <w:trHeight w:val="252" w:hRule="atLeast"/>
                    </w:trPr>
                    <w:tc>
                      <w:tcPr>
                        <w:tcW w:w="583" w:type="dxa"/>
                        <w:tcBorders>
                          <w:left w:val="nil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49" w:right="2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주간활동</w:t>
                        </w:r>
                      </w:p>
                    </w:tc>
                    <w:tc>
                      <w:tcPr>
                        <w:tcW w:w="583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3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85시간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125시간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bottom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2" w:lineRule="exact"/>
                          <w:ind w:right="57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165시간</w:t>
                        </w:r>
                      </w:p>
                    </w:tc>
                  </w:tr>
                  <w:tr>
                    <w:trPr>
                      <w:trHeight w:val="243" w:hRule="atLeast"/>
                    </w:trPr>
                    <w:tc>
                      <w:tcPr>
                        <w:tcW w:w="583" w:type="dxa"/>
                        <w:tcBorders>
                          <w:top w:val="single" w:sz="12" w:space="0" w:color="999999"/>
                          <w:left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5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활동지원</w:t>
                        </w:r>
                      </w:p>
                    </w:tc>
                    <w:tc>
                      <w:tcPr>
                        <w:tcW w:w="583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△22시간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bottom w:val="single" w:sz="12" w:space="0" w:color="999999"/>
                          <w:right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24" w:lineRule="exact"/>
                          <w:ind w:right="2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△56시간</w:t>
                        </w:r>
                      </w:p>
                    </w:tc>
                  </w:tr>
                  <w:tr>
                    <w:trPr>
                      <w:trHeight w:val="253" w:hRule="atLeast"/>
                    </w:trPr>
                    <w:tc>
                      <w:tcPr>
                        <w:tcW w:w="583" w:type="dxa"/>
                        <w:tcBorders>
                          <w:top w:val="single" w:sz="12" w:space="0" w:color="999999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49" w:right="2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총급여량</w:t>
                        </w:r>
                      </w:p>
                    </w:tc>
                    <w:tc>
                      <w:tcPr>
                        <w:tcW w:w="583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36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+85시간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+103시간</w:t>
                        </w:r>
                      </w:p>
                    </w:tc>
                    <w:tc>
                      <w:tcPr>
                        <w:tcW w:w="582" w:type="dxa"/>
                        <w:tcBorders>
                          <w:top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34" w:lineRule="exact"/>
                          <w:ind w:right="2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+109시간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5"/>
          <w:sz w:val="20"/>
        </w:rPr>
        <w:t> </w:t>
      </w:r>
      <w:r>
        <w:rPr>
          <w:sz w:val="20"/>
        </w:rPr>
        <w:t>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76179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59.869995pt;margin-top:69.376839pt;width:155.4pt;height:89.2pt;mso-position-horizontal-relative:page;mso-position-vertical-relative:paragraph;z-index:157445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69"/>
                    <w:gridCol w:w="2505"/>
                  </w:tblGrid>
                  <w:tr>
                    <w:trPr>
                      <w:trHeight w:val="1730" w:hRule="atLeast"/>
                    </w:trPr>
                    <w:tc>
                      <w:tcPr>
                        <w:tcW w:w="569" w:type="dxa"/>
                        <w:tcBorders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505" w:type="dxa"/>
                        <w:tcBorders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69.376839pt;width:155.35pt;height:89.2pt;mso-position-horizontal-relative:page;mso-position-vertical-relative:paragraph;z-index:157450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68"/>
                    <w:gridCol w:w="2505"/>
                  </w:tblGrid>
                  <w:tr>
                    <w:trPr>
                      <w:trHeight w:val="1730" w:hRule="atLeast"/>
                    </w:trPr>
                    <w:tc>
                      <w:tcPr>
                        <w:tcW w:w="568" w:type="dxa"/>
                        <w:tcBorders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505" w:type="dxa"/>
                        <w:tcBorders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3"/>
              <w:ind w:left="26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2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3"/>
              <w:ind w:left="102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3"/>
              <w:ind w:left="952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3"/>
              <w:ind w:left="95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977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813" w:val="left" w:leader="none"/>
              </w:tabs>
              <w:spacing w:line="192" w:lineRule="auto" w:before="0" w:after="0"/>
              <w:ind w:left="812" w:right="83" w:hanging="96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지역사회에서 지역주민에게 일상적으로 체육, </w:t>
            </w:r>
            <w:r>
              <w:rPr>
                <w:spacing w:val="-7"/>
                <w:w w:val="75"/>
                <w:sz w:val="16"/>
              </w:rPr>
              <w:t>미술,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음악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각종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취미나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여가활동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등의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특정한 </w:t>
            </w:r>
            <w:r>
              <w:rPr>
                <w:w w:val="75"/>
                <w:sz w:val="16"/>
              </w:rPr>
              <w:t>서비스를 제공하는 다양한 이용시설이나</w:t>
            </w:r>
            <w:r>
              <w:rPr>
                <w:spacing w:val="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서</w:t>
            </w:r>
          </w:p>
          <w:p>
            <w:pPr>
              <w:pStyle w:val="TableParagraph"/>
              <w:spacing w:line="208" w:lineRule="exact"/>
              <w:ind w:left="153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협력기관 </w:t>
            </w:r>
            <w:r>
              <w:rPr>
                <w:w w:val="85"/>
                <w:sz w:val="16"/>
              </w:rPr>
              <w:t>비스 제공기관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813" w:val="left" w:leader="none"/>
              </w:tabs>
              <w:spacing w:line="189" w:lineRule="auto" w:before="15" w:after="0"/>
              <w:ind w:left="812" w:right="84" w:hanging="96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제공기관과 협력체계를 </w:t>
            </w:r>
            <w:r>
              <w:rPr>
                <w:spacing w:val="-4"/>
                <w:w w:val="75"/>
                <w:sz w:val="16"/>
              </w:rPr>
              <w:t>구축하여 </w:t>
            </w:r>
            <w:r>
              <w:rPr>
                <w:w w:val="75"/>
                <w:sz w:val="16"/>
              </w:rPr>
              <w:t>주간활동 이용자에게 다양한 프로그램 </w:t>
            </w:r>
            <w:r>
              <w:rPr>
                <w:spacing w:val="-7"/>
                <w:w w:val="75"/>
                <w:sz w:val="16"/>
              </w:rPr>
              <w:t>제공 </w:t>
            </w:r>
            <w:r>
              <w:rPr>
                <w:w w:val="80"/>
                <w:sz w:val="16"/>
              </w:rPr>
              <w:t>및 지역사회 내 외부활동을</w:t>
            </w:r>
            <w:r>
              <w:rPr>
                <w:spacing w:val="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지원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813" w:val="left" w:leader="none"/>
              </w:tabs>
              <w:spacing w:line="192" w:lineRule="auto" w:before="0" w:after="0"/>
              <w:ind w:left="813" w:right="90" w:hanging="96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지역사회에서 지역주민에게 일상적으로 </w:t>
            </w:r>
            <w:r>
              <w:rPr>
                <w:spacing w:val="-2"/>
                <w:w w:val="70"/>
                <w:sz w:val="16"/>
              </w:rPr>
              <w:t>체육, </w:t>
            </w:r>
            <w:r>
              <w:rPr>
                <w:spacing w:val="-8"/>
                <w:w w:val="75"/>
                <w:sz w:val="16"/>
              </w:rPr>
              <w:t>미술, </w:t>
            </w:r>
            <w:r>
              <w:rPr>
                <w:spacing w:val="-6"/>
                <w:w w:val="75"/>
                <w:sz w:val="16"/>
              </w:rPr>
              <w:t>음악 </w:t>
            </w:r>
            <w:r>
              <w:rPr>
                <w:w w:val="75"/>
                <w:sz w:val="16"/>
              </w:rPr>
              <w:t>등 </w:t>
            </w:r>
            <w:r>
              <w:rPr>
                <w:spacing w:val="-6"/>
                <w:w w:val="75"/>
                <w:sz w:val="16"/>
              </w:rPr>
              <w:t>각종 </w:t>
            </w:r>
            <w:r>
              <w:rPr>
                <w:spacing w:val="-8"/>
                <w:w w:val="75"/>
                <w:sz w:val="16"/>
              </w:rPr>
              <w:t>취미나 </w:t>
            </w:r>
            <w:r>
              <w:rPr>
                <w:spacing w:val="-9"/>
                <w:w w:val="75"/>
                <w:sz w:val="16"/>
              </w:rPr>
              <w:t>여가활동 </w:t>
            </w:r>
            <w:r>
              <w:rPr>
                <w:spacing w:val="-6"/>
                <w:w w:val="75"/>
                <w:sz w:val="16"/>
              </w:rPr>
              <w:t>등의</w:t>
            </w:r>
            <w:r>
              <w:rPr>
                <w:spacing w:val="-26"/>
                <w:w w:val="75"/>
                <w:sz w:val="16"/>
              </w:rPr>
              <w:t> </w:t>
            </w:r>
            <w:r>
              <w:rPr>
                <w:spacing w:val="-12"/>
                <w:w w:val="75"/>
                <w:sz w:val="16"/>
              </w:rPr>
              <w:t>특정한 </w:t>
            </w:r>
            <w:r>
              <w:rPr>
                <w:spacing w:val="-7"/>
                <w:w w:val="75"/>
                <w:sz w:val="16"/>
              </w:rPr>
              <w:t>서비스를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제공하는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다양한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이용시설이나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서비스</w:t>
            </w:r>
          </w:p>
          <w:p>
            <w:pPr>
              <w:pStyle w:val="TableParagraph"/>
              <w:spacing w:line="208" w:lineRule="exact"/>
              <w:ind w:left="154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협력기관 </w:t>
            </w:r>
            <w:r>
              <w:rPr>
                <w:w w:val="90"/>
                <w:sz w:val="16"/>
              </w:rPr>
              <w:t>제공기관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813" w:val="left" w:leader="none"/>
              </w:tabs>
              <w:spacing w:line="189" w:lineRule="auto" w:before="15" w:after="0"/>
              <w:ind w:left="813" w:right="90" w:hanging="96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제공기관과 협력체계를 </w:t>
            </w:r>
            <w:r>
              <w:rPr>
                <w:spacing w:val="-4"/>
                <w:w w:val="75"/>
                <w:sz w:val="16"/>
              </w:rPr>
              <w:t>구축하여 주간활동 이용자에게 다양한 프로그램 </w:t>
            </w:r>
            <w:r>
              <w:rPr>
                <w:spacing w:val="-3"/>
                <w:w w:val="75"/>
                <w:sz w:val="16"/>
              </w:rPr>
              <w:t>제공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 </w:t>
            </w:r>
            <w:r>
              <w:rPr>
                <w:w w:val="80"/>
                <w:sz w:val="16"/>
              </w:rPr>
              <w:t>지역사회 내 외부활동을</w:t>
            </w:r>
            <w:r>
              <w:rPr>
                <w:spacing w:val="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지원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iv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531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2426,2469" to="2426,2550" stroked="true" strokeweight=".36pt" strokecolor="#ffffff">
              <v:stroke dashstyle="solid"/>
            </v:line>
            <v:line style="position:absolute" from="3125,2469" to="3125,2550" stroked="true" strokeweight=".36pt" strokecolor="#ffffff">
              <v:stroke dashstyle="solid"/>
            </v:line>
            <v:line style="position:absolute" from="6326,2469" to="6326,2550" stroked="true" strokeweight=".36pt" strokecolor="#ffffff">
              <v:stroke dashstyle="solid"/>
            </v:line>
            <v:line style="position:absolute" from="1584,2509" to="9532,2509" stroked="true" strokeweight="1.140pt" strokecolor="#656565">
              <v:stroke dashstyle="solid"/>
            </v:line>
            <v:line style="position:absolute" from="6326,2469" to="6326,2550" stroked="true" strokeweight=".36pt" strokecolor="#ffffff">
              <v:stroke dashstyle="solid"/>
            </v:line>
            <v:line style="position:absolute" from="2426,2469" to="2426,2550" stroked="true" strokeweight=".36pt" strokecolor="#ffffff">
              <v:stroke dashstyle="solid"/>
            </v:line>
            <v:line style="position:absolute" from="1584,2509" to="9532,2509" stroked="true" strokeweight="1.140pt" strokecolor="#656565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/>
        <w:pict>
          <v:group style="position:absolute;margin-left:159.869995pt;margin-top:66.320244pt;width:21.35pt;height:82.95pt;mso-position-horizontal-relative:page;mso-position-vertical-relative:paragraph;z-index:-45552640" coordorigin="3197,1326" coordsize="427,1659">
            <v:rect style="position:absolute;left:3208;top:1337;width:404;height:276" filled="true" fillcolor="#d5d5d5" stroked="false">
              <v:fill type="solid"/>
            </v:rect>
            <v:line style="position:absolute" from="3209,1338" to="3209,1614" stroked="true" strokeweight="1.140pt" strokecolor="#939393">
              <v:stroke dashstyle="solid"/>
            </v:line>
            <v:line style="position:absolute" from="3612,1338" to="3612,1614" stroked="true" strokeweight="1.140pt" strokecolor="#939393">
              <v:stroke dashstyle="solid"/>
            </v:line>
            <v:rect style="position:absolute;left:3198;top:1326;width:426;height:23" filled="true" fillcolor="#939393" stroked="false">
              <v:fill type="solid"/>
            </v:rect>
            <v:rect style="position:absolute;left:3208;top:1690;width:404;height:1283" filled="true" fillcolor="#efefef" stroked="false">
              <v:fill type="solid"/>
            </v:rect>
            <v:line style="position:absolute" from="3209,1691" to="3209,2973" stroked="true" strokeweight="1.140pt" strokecolor="#939393">
              <v:stroke dashstyle="solid"/>
            </v:line>
            <v:line style="position:absolute" from="3612,1691" to="3612,2973" stroked="true" strokeweight="1.140pt" strokecolor="#939393">
              <v:stroke dashstyle="solid"/>
            </v:line>
            <v:line style="position:absolute" from="3198,1614" to="3624,1614" stroked="true" strokeweight="1.140pt" strokecolor="#939393">
              <v:stroke dashstyle="solid"/>
            </v:line>
            <v:rect style="position:absolute;left:3205;top:1679;width:419;height:23" filled="true" fillcolor="#939393" stroked="false">
              <v:fill type="solid"/>
            </v:rect>
            <v:line style="position:absolute" from="3198,2973" to="3624,2973" stroked="true" strokeweight="1.140pt" strokecolor="#939393">
              <v:stroke dashstyle="solid"/>
            </v:line>
            <v:line style="position:absolute" from="3209,1691" to="3209,2973" stroked="true" strokeweight="1.140pt" strokecolor="#939393">
              <v:stroke dashstyle="solid"/>
            </v:line>
            <v:line style="position:absolute" from="3209,1338" to="3209,1614" stroked="true" strokeweight="1.140pt" strokecolor="#939393">
              <v:stroke dashstyle="solid"/>
            </v:line>
            <v:line style="position:absolute" from="3198,1338" to="3624,133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66.320244pt;width:33.15pt;height:82.95pt;mso-position-horizontal-relative:page;mso-position-vertical-relative:paragraph;z-index:-45552128" coordorigin="3748,1326" coordsize="663,1659">
            <v:rect style="position:absolute;left:3759;top:1337;width:640;height:276" filled="true" fillcolor="#d5d5d5" stroked="false">
              <v:fill type="solid"/>
            </v:rect>
            <v:line style="position:absolute" from="3760,1338" to="3760,1614" stroked="true" strokeweight="1.140pt" strokecolor="#939393">
              <v:stroke dashstyle="solid"/>
            </v:line>
            <v:line style="position:absolute" from="4399,1338" to="4399,1614" stroked="true" strokeweight="1.140pt" strokecolor="#939393">
              <v:stroke dashstyle="solid"/>
            </v:line>
            <v:rect style="position:absolute;left:3748;top:1326;width:663;height:23" filled="true" fillcolor="#939393" stroked="false">
              <v:fill type="solid"/>
            </v:rect>
            <v:line style="position:absolute" from="3760,1691" to="3760,2973" stroked="true" strokeweight="1.140pt" strokecolor="#939393">
              <v:stroke dashstyle="solid"/>
            </v:line>
            <v:line style="position:absolute" from="4399,1691" to="4399,2973" stroked="true" strokeweight="1.140pt" strokecolor="#939393">
              <v:stroke dashstyle="solid"/>
            </v:line>
            <v:line style="position:absolute" from="3749,1614" to="4411,1614" stroked="true" strokeweight="1.140pt" strokecolor="#939393">
              <v:stroke dashstyle="solid"/>
            </v:line>
            <v:line style="position:absolute" from="3756,1691" to="4411,1691" stroked="true" strokeweight="1.140pt" strokecolor="#939393">
              <v:stroke dashstyle="solid"/>
            </v:line>
            <v:line style="position:absolute" from="3749,2973" to="4411,2973" stroked="true" strokeweight="1.140pt" strokecolor="#939393">
              <v:stroke dashstyle="solid"/>
            </v:line>
            <v:rect style="position:absolute;left:3748;top:1326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226.770004pt;margin-top:66.320244pt;width:84.35pt;height:82.95pt;mso-position-horizontal-relative:page;mso-position-vertical-relative:paragraph;z-index:-45551616" coordorigin="4535,1326" coordsize="1687,1659">
            <v:rect style="position:absolute;left:4546;top:1337;width:1664;height:276" filled="true" fillcolor="#d5d5d5" stroked="false">
              <v:fill type="solid"/>
            </v:rect>
            <v:line style="position:absolute" from="4547,1338" to="4547,1614" stroked="true" strokeweight="1.140pt" strokecolor="#939393">
              <v:stroke dashstyle="solid"/>
            </v:line>
            <v:line style="position:absolute" from="6210,1338" to="6210,1614" stroked="true" strokeweight="1.140pt" strokecolor="#939393">
              <v:stroke dashstyle="solid"/>
            </v:line>
            <v:rect style="position:absolute;left:4536;top:1326;width:1686;height:23" filled="true" fillcolor="#939393" stroked="false">
              <v:fill type="solid"/>
            </v:rect>
            <v:line style="position:absolute" from="4547,1691" to="4547,2973" stroked="true" strokeweight="1.140pt" strokecolor="#939393">
              <v:stroke dashstyle="solid"/>
            </v:line>
            <v:line style="position:absolute" from="6210,1691" to="6210,2973" stroked="true" strokeweight="1.140pt" strokecolor="#939393">
              <v:stroke dashstyle="solid"/>
            </v:line>
            <v:line style="position:absolute" from="4536,1614" to="6222,1614" stroked="true" strokeweight="1.140pt" strokecolor="#939393">
              <v:stroke dashstyle="solid"/>
            </v:line>
            <v:line style="position:absolute" from="4543,1691" to="6222,1691" stroked="true" strokeweight="1.140pt" strokecolor="#939393">
              <v:stroke dashstyle="solid"/>
            </v:line>
            <v:line style="position:absolute" from="4536,2973" to="6222,2973" stroked="true" strokeweight="1.140pt" strokecolor="#939393">
              <v:stroke dashstyle="solid"/>
            </v:line>
            <v:line style="position:absolute" from="6210,1338" to="6210,1614" stroked="true" strokeweight="1.140pt" strokecolor="#939393">
              <v:stroke dashstyle="solid"/>
            </v:line>
            <v:line style="position:absolute" from="6210,1691" to="6210,2973" stroked="true" strokeweight="1.140pt" strokecolor="#939393">
              <v:stroke dashstyle="solid"/>
            </v:line>
            <v:line style="position:absolute" from="4536,1338" to="6222,133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161.720245pt;width:21.35pt;height:54.1pt;mso-position-horizontal-relative:page;mso-position-vertical-relative:paragraph;z-index:-45551104" coordorigin="3197,3234" coordsize="427,1082">
            <v:rect style="position:absolute;left:3208;top:3245;width:404;height:1059" filled="true" fillcolor="#efefef" stroked="false">
              <v:fill type="solid"/>
            </v:rect>
            <v:line style="position:absolute" from="3209,3246" to="3209,4304" stroked="true" strokeweight="1.140pt" strokecolor="#939393">
              <v:stroke dashstyle="solid"/>
            </v:line>
            <v:line style="position:absolute" from="3612,3246" to="3612,4304" stroked="true" strokeweight="1.140pt" strokecolor="#939393">
              <v:stroke dashstyle="solid"/>
            </v:line>
            <v:rect style="position:absolute;left:3205;top:3234;width:419;height:23" filled="true" fillcolor="#939393" stroked="false">
              <v:fill type="solid"/>
            </v:rect>
            <v:line style="position:absolute" from="3198,4304" to="3624,4304" stroked="true" strokeweight="1.140pt" strokecolor="#939393">
              <v:stroke dashstyle="solid"/>
            </v:line>
            <v:line style="position:absolute" from="3209,3246" to="3209,430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233.960251pt;width:21.35pt;height:87.7pt;mso-position-horizontal-relative:page;mso-position-vertical-relative:paragraph;z-index:-45550592" coordorigin="3197,4679" coordsize="427,1754">
            <v:rect style="position:absolute;left:3208;top:4690;width:404;height:1731" filled="true" fillcolor="#efefef" stroked="false">
              <v:fill type="solid"/>
            </v:rect>
            <v:line style="position:absolute" from="3209,4691" to="3209,6421" stroked="true" strokeweight="1.140pt" strokecolor="#939393">
              <v:stroke dashstyle="solid"/>
            </v:line>
            <v:line style="position:absolute" from="3612,4691" to="3612,6421" stroked="true" strokeweight="1.140pt" strokecolor="#939393">
              <v:stroke dashstyle="solid"/>
            </v:line>
            <v:rect style="position:absolute;left:3205;top:4679;width:419;height:23" filled="true" fillcolor="#939393" stroked="false">
              <v:fill type="solid"/>
            </v:rect>
            <v:line style="position:absolute" from="3198,6421" to="3624,6421" stroked="true" strokeweight="1.140pt" strokecolor="#939393">
              <v:stroke dashstyle="solid"/>
            </v:line>
            <v:line style="position:absolute" from="3209,4691" to="3209,642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161.720245pt;width:33.15pt;height:54.1pt;mso-position-horizontal-relative:page;mso-position-vertical-relative:paragraph;z-index:-45549056" coordorigin="3748,3234" coordsize="663,1082">
            <v:line style="position:absolute" from="3760,3246" to="3760,4304" stroked="true" strokeweight="1.140pt" strokecolor="#939393">
              <v:stroke dashstyle="solid"/>
            </v:line>
            <v:line style="position:absolute" from="4399,3246" to="4399,4304" stroked="true" strokeweight="1.140pt" strokecolor="#939393">
              <v:stroke dashstyle="solid"/>
            </v:line>
            <v:line style="position:absolute" from="3756,3246" to="4411,3246" stroked="true" strokeweight="1.140pt" strokecolor="#939393">
              <v:stroke dashstyle="solid"/>
            </v:line>
            <v:line style="position:absolute" from="3749,4304" to="4411,430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233.960251pt;width:33.15pt;height:87.7pt;mso-position-horizontal-relative:page;mso-position-vertical-relative:paragraph;z-index:-45548544" coordorigin="3748,4679" coordsize="663,1754">
            <v:line style="position:absolute" from="3760,4691" to="3760,6421" stroked="true" strokeweight="1.140pt" strokecolor="#939393">
              <v:stroke dashstyle="solid"/>
            </v:line>
            <v:line style="position:absolute" from="4399,4691" to="4399,6421" stroked="true" strokeweight="1.140pt" strokecolor="#939393">
              <v:stroke dashstyle="solid"/>
            </v:line>
            <v:line style="position:absolute" from="3756,4691" to="4411,4691" stroked="true" strokeweight="1.140pt" strokecolor="#939393">
              <v:stroke dashstyle="solid"/>
            </v:line>
            <v:line style="position:absolute" from="3749,6421" to="4411,642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6.770004pt;margin-top:161.720245pt;width:84.35pt;height:54.1pt;mso-position-horizontal-relative:page;mso-position-vertical-relative:paragraph;z-index:-45547008" coordorigin="4535,3234" coordsize="1687,1082">
            <v:line style="position:absolute" from="4547,3246" to="4547,4304" stroked="true" strokeweight="1.140pt" strokecolor="#939393">
              <v:stroke dashstyle="solid"/>
            </v:line>
            <v:line style="position:absolute" from="6210,3246" to="6210,4304" stroked="true" strokeweight="1.140pt" strokecolor="#939393">
              <v:stroke dashstyle="solid"/>
            </v:line>
            <v:line style="position:absolute" from="4543,3246" to="6222,3246" stroked="true" strokeweight="1.140pt" strokecolor="#939393">
              <v:stroke dashstyle="solid"/>
            </v:line>
            <v:line style="position:absolute" from="4536,4304" to="6222,4304" stroked="true" strokeweight="1.140pt" strokecolor="#939393">
              <v:stroke dashstyle="solid"/>
            </v:line>
            <v:line style="position:absolute" from="6210,3246" to="6210,430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6.770004pt;margin-top:233.960251pt;width:84.35pt;height:87.7pt;mso-position-horizontal-relative:page;mso-position-vertical-relative:paragraph;z-index:-45546496" coordorigin="4535,4679" coordsize="1687,1754">
            <v:line style="position:absolute" from="4547,4691" to="4547,6421" stroked="true" strokeweight="1.140pt" strokecolor="#939393">
              <v:stroke dashstyle="solid"/>
            </v:line>
            <v:line style="position:absolute" from="6210,4691" to="6210,6421" stroked="true" strokeweight="1.140pt" strokecolor="#939393">
              <v:stroke dashstyle="solid"/>
            </v:line>
            <v:line style="position:absolute" from="4543,4691" to="6222,4691" stroked="true" strokeweight="1.140pt" strokecolor="#939393">
              <v:stroke dashstyle="solid"/>
            </v:line>
            <v:line style="position:absolute" from="4536,6421" to="6222,6421" stroked="true" strokeweight="1.140pt" strokecolor="#939393">
              <v:stroke dashstyle="solid"/>
            </v:line>
            <v:line style="position:absolute" from="6210,4691" to="6210,642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65.600243pt;width:21.3pt;height:71.7pt;mso-position-horizontal-relative:page;mso-position-vertical-relative:paragraph;z-index:-45543424" coordorigin="6400,1312" coordsize="426,1434">
            <v:rect style="position:absolute;left:6411;top:1323;width:402;height:278" filled="true" fillcolor="#d5d5d5" stroked="false">
              <v:fill type="solid"/>
            </v:rect>
            <v:line style="position:absolute" from="6412,1323" to="6412,1601" stroked="true" strokeweight="1.140pt" strokecolor="#939393">
              <v:stroke dashstyle="solid"/>
            </v:line>
            <v:line style="position:absolute" from="6814,1323" to="6814,1601" stroked="true" strokeweight="1.140pt" strokecolor="#939393">
              <v:stroke dashstyle="solid"/>
            </v:line>
            <v:rect style="position:absolute;left:6400;top:1312;width:425;height:23" filled="true" fillcolor="#939393" stroked="false">
              <v:fill type="solid"/>
            </v:rect>
            <v:rect style="position:absolute;left:6411;top:1676;width:402;height:1059" filled="true" fillcolor="#efefef" stroked="false">
              <v:fill type="solid"/>
            </v:rect>
            <v:line style="position:absolute" from="6412,1676" to="6412,2735" stroked="true" strokeweight="1.140pt" strokecolor="#939393">
              <v:stroke dashstyle="solid"/>
            </v:line>
            <v:line style="position:absolute" from="6814,1676" to="6814,2735" stroked="true" strokeweight="1.140pt" strokecolor="#939393">
              <v:stroke dashstyle="solid"/>
            </v:line>
            <v:line style="position:absolute" from="6401,1601" to="6826,1601" stroked="true" strokeweight="1.140pt" strokecolor="#939393">
              <v:stroke dashstyle="solid"/>
            </v:line>
            <v:rect style="position:absolute;left:6408;top:1664;width:418;height:23" filled="true" fillcolor="#939393" stroked="false">
              <v:fill type="solid"/>
            </v:rect>
            <v:line style="position:absolute" from="6401,2735" to="6826,2735" stroked="true" strokeweight="1.140pt" strokecolor="#939393">
              <v:stroke dashstyle="solid"/>
            </v:line>
            <v:line style="position:absolute" from="6412,1676" to="6412,2735" stroked="true" strokeweight="1.140pt" strokecolor="#939393">
              <v:stroke dashstyle="solid"/>
            </v:line>
            <v:line style="position:absolute" from="6412,1323" to="6412,1601" stroked="true" strokeweight="1.140pt" strokecolor="#939393">
              <v:stroke dashstyle="solid"/>
            </v:line>
            <v:line style="position:absolute" from="6401,1323" to="6826,132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65.600243pt;width:33.15pt;height:71.7pt;mso-position-horizontal-relative:page;mso-position-vertical-relative:paragraph;z-index:-45542912" coordorigin="6950,1312" coordsize="663,1434">
            <v:rect style="position:absolute;left:6961;top:1323;width:640;height:278" filled="true" fillcolor="#d5d5d5" stroked="false">
              <v:fill type="solid"/>
            </v:rect>
            <v:line style="position:absolute" from="6961,1323" to="6961,1601" stroked="true" strokeweight="1.140pt" strokecolor="#939393">
              <v:stroke dashstyle="solid"/>
            </v:line>
            <v:line style="position:absolute" from="7601,1323" to="7601,1601" stroked="true" strokeweight="1.140pt" strokecolor="#939393">
              <v:stroke dashstyle="solid"/>
            </v:line>
            <v:rect style="position:absolute;left:6950;top:1312;width:663;height:23" filled="true" fillcolor="#939393" stroked="false">
              <v:fill type="solid"/>
            </v:rect>
            <v:line style="position:absolute" from="6961,1676" to="6961,2735" stroked="true" strokeweight="1.140pt" strokecolor="#939393">
              <v:stroke dashstyle="solid"/>
            </v:line>
            <v:line style="position:absolute" from="7601,1676" to="7601,2735" stroked="true" strokeweight="1.140pt" strokecolor="#939393">
              <v:stroke dashstyle="solid"/>
            </v:line>
            <v:line style="position:absolute" from="6950,1601" to="7613,1601" stroked="true" strokeweight="1.140pt" strokecolor="#939393">
              <v:stroke dashstyle="solid"/>
            </v:line>
            <v:line style="position:absolute" from="6958,1676" to="7613,1676" stroked="true" strokeweight="1.140pt" strokecolor="#939393">
              <v:stroke dashstyle="solid"/>
            </v:line>
            <v:line style="position:absolute" from="6950,2735" to="7613,2735" stroked="true" strokeweight="1.140pt" strokecolor="#939393">
              <v:stroke dashstyle="solid"/>
            </v:line>
            <v:rect style="position:absolute;left:6950;top:1312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386.850006pt;margin-top:65.600243pt;width:84.35pt;height:71.7pt;mso-position-horizontal-relative:page;mso-position-vertical-relative:paragraph;z-index:-45542400" coordorigin="7737,1312" coordsize="1687,1434">
            <v:rect style="position:absolute;left:7748;top:1323;width:1664;height:278" filled="true" fillcolor="#d5d5d5" stroked="false">
              <v:fill type="solid"/>
            </v:rect>
            <v:line style="position:absolute" from="7748,1323" to="7748,1601" stroked="true" strokeweight="1.140pt" strokecolor="#939393">
              <v:stroke dashstyle="solid"/>
            </v:line>
            <v:line style="position:absolute" from="9412,1323" to="9412,1601" stroked="true" strokeweight="1.140pt" strokecolor="#939393">
              <v:stroke dashstyle="solid"/>
            </v:line>
            <v:rect style="position:absolute;left:7737;top:1312;width:1686;height:23" filled="true" fillcolor="#939393" stroked="false">
              <v:fill type="solid"/>
            </v:rect>
            <v:line style="position:absolute" from="7748,1676" to="7748,2735" stroked="true" strokeweight="1.140pt" strokecolor="#939393">
              <v:stroke dashstyle="solid"/>
            </v:line>
            <v:line style="position:absolute" from="9412,1676" to="9412,2735" stroked="true" strokeweight="1.140pt" strokecolor="#939393">
              <v:stroke dashstyle="solid"/>
            </v:line>
            <v:line style="position:absolute" from="7738,1601" to="9424,1601" stroked="true" strokeweight="1.140pt" strokecolor="#939393">
              <v:stroke dashstyle="solid"/>
            </v:line>
            <v:line style="position:absolute" from="7745,1676" to="9424,1676" stroked="true" strokeweight="1.140pt" strokecolor="#939393">
              <v:stroke dashstyle="solid"/>
            </v:line>
            <v:line style="position:absolute" from="7738,2735" to="9424,2735" stroked="true" strokeweight="1.140pt" strokecolor="#939393">
              <v:stroke dashstyle="solid"/>
            </v:line>
            <v:line style="position:absolute" from="9412,1323" to="9412,1601" stroked="true" strokeweight="1.140pt" strokecolor="#939393">
              <v:stroke dashstyle="solid"/>
            </v:line>
            <v:line style="position:absolute" from="9412,1676" to="9412,2735" stroked="true" strokeweight="1.140pt" strokecolor="#939393">
              <v:stroke dashstyle="solid"/>
            </v:line>
            <v:line style="position:absolute" from="7738,1323" to="9424,132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149.84024pt;width:21.3pt;height:54.1pt;mso-position-horizontal-relative:page;mso-position-vertical-relative:paragraph;z-index:-45541888" coordorigin="6400,2997" coordsize="426,1082">
            <v:rect style="position:absolute;left:6411;top:3008;width:402;height:1059" filled="true" fillcolor="#efefef" stroked="false">
              <v:fill type="solid"/>
            </v:rect>
            <v:line style="position:absolute" from="6412,3008" to="6412,4067" stroked="true" strokeweight="1.140pt" strokecolor="#939393">
              <v:stroke dashstyle="solid"/>
            </v:line>
            <v:line style="position:absolute" from="6814,3008" to="6814,4067" stroked="true" strokeweight="1.140pt" strokecolor="#939393">
              <v:stroke dashstyle="solid"/>
            </v:line>
            <v:rect style="position:absolute;left:6408;top:2996;width:418;height:23" filled="true" fillcolor="#939393" stroked="false">
              <v:fill type="solid"/>
            </v:rect>
            <v:line style="position:absolute" from="6401,4067" to="6826,4067" stroked="true" strokeweight="1.140pt" strokecolor="#939393">
              <v:stroke dashstyle="solid"/>
            </v:line>
            <v:line style="position:absolute" from="6412,3008" to="6412,40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222.080246pt;width:21.3pt;height:93.1pt;mso-position-horizontal-relative:page;mso-position-vertical-relative:paragraph;z-index:-45541376" coordorigin="6400,4442" coordsize="426,1862">
            <v:rect style="position:absolute;left:6411;top:4453;width:402;height:1839" filled="true" fillcolor="#efefef" stroked="false">
              <v:fill type="solid"/>
            </v:rect>
            <v:line style="position:absolute" from="6412,4453" to="6412,6291" stroked="true" strokeweight="1.140pt" strokecolor="#939393">
              <v:stroke dashstyle="solid"/>
            </v:line>
            <v:line style="position:absolute" from="6814,4453" to="6814,6291" stroked="true" strokeweight="1.140pt" strokecolor="#939393">
              <v:stroke dashstyle="solid"/>
            </v:line>
            <v:rect style="position:absolute;left:6408;top:4441;width:418;height:23" filled="true" fillcolor="#939393" stroked="false">
              <v:fill type="solid"/>
            </v:rect>
            <v:line style="position:absolute" from="6401,6291" to="6826,6291" stroked="true" strokeweight="1.140pt" strokecolor="#939393">
              <v:stroke dashstyle="solid"/>
            </v:line>
            <v:line style="position:absolute" from="6412,4453" to="6412,629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149.84024pt;width:33.15pt;height:54.1pt;mso-position-horizontal-relative:page;mso-position-vertical-relative:paragraph;z-index:-45539840" coordorigin="6950,2997" coordsize="663,1082">
            <v:line style="position:absolute" from="6961,3008" to="6961,4067" stroked="true" strokeweight="1.140pt" strokecolor="#939393">
              <v:stroke dashstyle="solid"/>
            </v:line>
            <v:line style="position:absolute" from="7601,3008" to="7601,4067" stroked="true" strokeweight="1.140pt" strokecolor="#939393">
              <v:stroke dashstyle="solid"/>
            </v:line>
            <v:line style="position:absolute" from="6958,3008" to="7613,3008" stroked="true" strokeweight="1.140pt" strokecolor="#939393">
              <v:stroke dashstyle="solid"/>
            </v:line>
            <v:line style="position:absolute" from="6950,4067" to="7613,40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222.080246pt;width:33.15pt;height:93.1pt;mso-position-horizontal-relative:page;mso-position-vertical-relative:paragraph;z-index:-45539328" coordorigin="6950,4442" coordsize="663,1862">
            <v:line style="position:absolute" from="6961,4453" to="6961,6291" stroked="true" strokeweight="1.140pt" strokecolor="#939393">
              <v:stroke dashstyle="solid"/>
            </v:line>
            <v:line style="position:absolute" from="7601,4453" to="7601,6291" stroked="true" strokeweight="1.140pt" strokecolor="#939393">
              <v:stroke dashstyle="solid"/>
            </v:line>
            <v:line style="position:absolute" from="6958,4453" to="7613,4453" stroked="true" strokeweight="1.140pt" strokecolor="#939393">
              <v:stroke dashstyle="solid"/>
            </v:line>
            <v:line style="position:absolute" from="6950,6291" to="7613,629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6.850006pt;margin-top:149.84024pt;width:84.35pt;height:54.1pt;mso-position-horizontal-relative:page;mso-position-vertical-relative:paragraph;z-index:-45537792" coordorigin="7737,2997" coordsize="1687,1082">
            <v:line style="position:absolute" from="7748,3008" to="7748,4067" stroked="true" strokeweight="1.140pt" strokecolor="#939393">
              <v:stroke dashstyle="solid"/>
            </v:line>
            <v:line style="position:absolute" from="9412,3008" to="9412,4067" stroked="true" strokeweight="1.140pt" strokecolor="#939393">
              <v:stroke dashstyle="solid"/>
            </v:line>
            <v:line style="position:absolute" from="7745,3008" to="9424,3008" stroked="true" strokeweight="1.140pt" strokecolor="#939393">
              <v:stroke dashstyle="solid"/>
            </v:line>
            <v:line style="position:absolute" from="7738,4067" to="9424,4067" stroked="true" strokeweight="1.140pt" strokecolor="#939393">
              <v:stroke dashstyle="solid"/>
            </v:line>
            <v:line style="position:absolute" from="9412,3008" to="9412,40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6.850006pt;margin-top:222.080246pt;width:84.35pt;height:93.1pt;mso-position-horizontal-relative:page;mso-position-vertical-relative:paragraph;z-index:-45537280" coordorigin="7737,4442" coordsize="1687,1862">
            <v:line style="position:absolute" from="7748,4453" to="7748,6291" stroked="true" strokeweight="1.140pt" strokecolor="#939393">
              <v:stroke dashstyle="solid"/>
            </v:line>
            <v:line style="position:absolute" from="9412,4453" to="9412,6291" stroked="true" strokeweight="1.140pt" strokecolor="#939393">
              <v:stroke dashstyle="solid"/>
            </v:line>
            <v:line style="position:absolute" from="7745,4453" to="9424,4453" stroked="true" strokeweight="1.140pt" strokecolor="#939393">
              <v:stroke dashstyle="solid"/>
            </v:line>
            <v:line style="position:absolute" from="7738,6291" to="9424,6291" stroked="true" strokeweight="1.140pt" strokecolor="#939393">
              <v:stroke dashstyle="solid"/>
            </v:line>
            <v:line style="position:absolute" from="9412,4453" to="9412,6291" stroked="true" strokeweight="1.140pt" strokecolor="#939393">
              <v:stroke dashstyle="solid"/>
            </v:line>
            <w10:wrap type="none"/>
          </v:group>
        </w:pict>
      </w:r>
      <w:r>
        <w:rPr>
          <w:rFonts w:ascii="Microsoft Sans Serif" w:hAnsi="Microsoft Sans Serif" w:eastAsia="Microsoft Sans Serif"/>
          <w:w w:val="125"/>
        </w:rPr>
        <w:t>Ⅱ. </w:t>
      </w:r>
      <w:r>
        <w:rPr>
          <w:w w:val="120"/>
        </w:rPr>
        <w:t>대상자</w:t>
      </w:r>
      <w:r>
        <w:rPr>
          <w:spacing w:val="-88"/>
          <w:w w:val="120"/>
        </w:rPr>
        <w:t> </w:t>
      </w:r>
      <w:r>
        <w:rPr>
          <w:w w:val="120"/>
        </w:rPr>
        <w:t>선정</w:t>
      </w:r>
    </w:p>
    <w:p>
      <w:pPr>
        <w:pStyle w:val="BodyText"/>
        <w:spacing w:before="6"/>
        <w:rPr>
          <w:sz w:val="10"/>
        </w:rPr>
      </w:pPr>
    </w:p>
    <w:tbl>
      <w:tblPr>
        <w:tblW w:w="0" w:type="auto"/>
        <w:jc w:val="left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59" w:hRule="atLeast"/>
        </w:trPr>
        <w:tc>
          <w:tcPr>
            <w:tcW w:w="84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26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74" w:right="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94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7"/>
              <w:ind w:left="9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0280" w:hRule="atLeast"/>
        </w:trPr>
        <w:tc>
          <w:tcPr>
            <w:tcW w:w="842" w:type="dxa"/>
            <w:tcBorders>
              <w:left w:val="nil"/>
            </w:tcBorders>
          </w:tcPr>
          <w:p>
            <w:pPr>
              <w:pStyle w:val="TableParagraph"/>
              <w:spacing w:line="259" w:lineRule="auto" w:before="79"/>
              <w:ind w:left="86" w:right="68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급여의 신청</w:t>
            </w:r>
          </w:p>
        </w:tc>
        <w:tc>
          <w:tcPr>
            <w:tcW w:w="698" w:type="dxa"/>
          </w:tcPr>
          <w:p>
            <w:pPr>
              <w:pStyle w:val="TableParagraph"/>
              <w:spacing w:before="79"/>
              <w:ind w:left="165" w:right="157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11</w:t>
            </w:r>
          </w:p>
        </w:tc>
        <w:tc>
          <w:tcPr>
            <w:tcW w:w="3201" w:type="dxa"/>
          </w:tcPr>
          <w:p>
            <w:pPr>
              <w:pStyle w:val="TableParagraph"/>
              <w:spacing w:before="80"/>
              <w:ind w:left="208"/>
              <w:rPr>
                <w:rFonts w:ascii="휴먼매직체" w:hAnsi="휴먼매직체" w:eastAsia="휴먼매직체" w:hint="eastAsia"/>
                <w:sz w:val="18"/>
              </w:rPr>
            </w:pPr>
            <w:r>
              <w:rPr>
                <w:rFonts w:ascii="휴먼매직체" w:hAnsi="휴먼매직체" w:eastAsia="휴먼매직체" w:hint="eastAsia"/>
                <w:sz w:val="18"/>
              </w:rPr>
              <w:t>[신청 및 선정 절차 (※ 30일 이내 처리)]</w:t>
            </w:r>
          </w:p>
          <w:p>
            <w:pPr>
              <w:pStyle w:val="TableParagraph"/>
              <w:tabs>
                <w:tab w:pos="731" w:val="left" w:leader="none"/>
                <w:tab w:pos="2108" w:val="left" w:leader="none"/>
              </w:tabs>
              <w:spacing w:before="81"/>
              <w:ind w:left="17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tabs>
                <w:tab w:pos="1466" w:val="left" w:leader="none"/>
              </w:tabs>
              <w:spacing w:line="307" w:lineRule="exact" w:before="155"/>
              <w:ind w:left="676"/>
              <w:rPr>
                <w:sz w:val="16"/>
              </w:rPr>
            </w:pPr>
            <w:r>
              <w:rPr>
                <w:w w:val="85"/>
                <w:position w:val="11"/>
                <w:sz w:val="16"/>
              </w:rPr>
              <w:t>발달장애인</w:t>
              <w:tab/>
            </w:r>
            <w:r>
              <w:rPr>
                <w:w w:val="80"/>
                <w:sz w:val="16"/>
              </w:rPr>
              <w:t>☑ 제출서류를 구비하여,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사회</w:t>
            </w:r>
          </w:p>
          <w:p>
            <w:pPr>
              <w:pStyle w:val="TableParagraph"/>
              <w:spacing w:line="112" w:lineRule="exact"/>
              <w:ind w:right="1280"/>
              <w:jc w:val="center"/>
              <w:rPr>
                <w:sz w:val="16"/>
              </w:rPr>
            </w:pPr>
            <w:r>
              <w:rPr>
                <w:w w:val="64"/>
                <w:sz w:val="16"/>
              </w:rPr>
              <w:t>/</w:t>
            </w:r>
          </w:p>
          <w:p>
            <w:pPr>
              <w:pStyle w:val="TableParagraph"/>
              <w:tabs>
                <w:tab w:pos="758" w:val="left" w:leader="none"/>
                <w:tab w:pos="1656" w:val="left" w:leader="none"/>
              </w:tabs>
              <w:spacing w:line="129" w:lineRule="auto"/>
              <w:ind w:left="173"/>
              <w:rPr>
                <w:sz w:val="16"/>
              </w:rPr>
            </w:pPr>
            <w:r>
              <w:rPr>
                <w:rFonts w:ascii="휴먼매직체" w:eastAsia="휴먼매직체" w:hint="eastAsia"/>
                <w:w w:val="80"/>
                <w:position w:val="-10"/>
                <w:sz w:val="16"/>
              </w:rPr>
              <w:t>신청</w:t>
              <w:tab/>
            </w:r>
            <w:r>
              <w:rPr>
                <w:w w:val="80"/>
                <w:position w:val="-10"/>
                <w:sz w:val="16"/>
              </w:rPr>
              <w:t>보호자/</w:t>
              <w:tab/>
            </w:r>
            <w:r>
              <w:rPr>
                <w:w w:val="80"/>
                <w:sz w:val="16"/>
              </w:rPr>
              <w:t>보장급여 신청서로</w:t>
            </w:r>
            <w:r>
              <w:rPr>
                <w:spacing w:val="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신청</w:t>
            </w:r>
          </w:p>
          <w:p>
            <w:pPr>
              <w:pStyle w:val="TableParagraph"/>
              <w:spacing w:line="113" w:lineRule="exact"/>
              <w:ind w:left="1467"/>
              <w:rPr>
                <w:sz w:val="16"/>
              </w:rPr>
            </w:pPr>
            <w:r>
              <w:rPr>
                <w:w w:val="85"/>
                <w:sz w:val="16"/>
              </w:rPr>
              <w:t>☑ 신청시 기초상담조사표</w:t>
            </w:r>
          </w:p>
          <w:p>
            <w:pPr>
              <w:pStyle w:val="TableParagraph"/>
              <w:spacing w:line="112" w:lineRule="exact"/>
              <w:ind w:left="438" w:right="1719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전담공무원</w:t>
            </w:r>
          </w:p>
          <w:p>
            <w:pPr>
              <w:pStyle w:val="TableParagraph"/>
              <w:tabs>
                <w:tab w:pos="1658" w:val="left" w:leader="none"/>
              </w:tabs>
              <w:spacing w:line="141" w:lineRule="auto"/>
              <w:ind w:left="842"/>
              <w:rPr>
                <w:sz w:val="16"/>
              </w:rPr>
            </w:pPr>
            <w:r>
              <w:rPr>
                <w:w w:val="80"/>
                <w:position w:val="-10"/>
                <w:sz w:val="16"/>
              </w:rPr>
              <w:t>직권</w:t>
              <w:tab/>
            </w:r>
            <w:r>
              <w:rPr>
                <w:w w:val="80"/>
                <w:sz w:val="16"/>
              </w:rPr>
              <w:t>작성</w:t>
            </w:r>
          </w:p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52" w:lineRule="exact"/>
              <w:ind w:left="1467"/>
              <w:rPr>
                <w:sz w:val="16"/>
              </w:rPr>
            </w:pPr>
            <w:r>
              <w:rPr>
                <w:w w:val="85"/>
                <w:sz w:val="16"/>
              </w:rPr>
              <w:t>☑ 신청자격 충족여부와 서류</w:t>
            </w:r>
          </w:p>
          <w:p>
            <w:pPr>
              <w:pStyle w:val="TableParagraph"/>
              <w:tabs>
                <w:tab w:pos="722" w:val="left" w:leader="none"/>
                <w:tab w:pos="1668" w:val="left" w:leader="none"/>
              </w:tabs>
              <w:spacing w:line="224" w:lineRule="exact"/>
              <w:ind w:left="173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신청</w:t>
              <w:tab/>
            </w:r>
            <w:r>
              <w:rPr>
                <w:w w:val="85"/>
                <w:position w:val="1"/>
                <w:sz w:val="16"/>
              </w:rPr>
              <w:t>읍･면･동</w:t>
              <w:tab/>
              <w:t>누락여부를</w:t>
            </w:r>
            <w:r>
              <w:rPr>
                <w:spacing w:val="9"/>
                <w:w w:val="85"/>
                <w:position w:val="1"/>
                <w:sz w:val="16"/>
              </w:rPr>
              <w:t> </w:t>
            </w:r>
            <w:r>
              <w:rPr>
                <w:w w:val="85"/>
                <w:position w:val="1"/>
                <w:sz w:val="16"/>
              </w:rPr>
              <w:t>확인</w:t>
            </w:r>
          </w:p>
          <w:p>
            <w:pPr>
              <w:pStyle w:val="TableParagraph"/>
              <w:tabs>
                <w:tab w:pos="731" w:val="left" w:leader="none"/>
                <w:tab w:pos="1530" w:val="left" w:leader="none"/>
              </w:tabs>
              <w:spacing w:line="225" w:lineRule="exact"/>
              <w:ind w:left="17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1"/>
                <w:sz w:val="16"/>
              </w:rPr>
              <w:t>접수</w:t>
              <w:tab/>
            </w:r>
            <w:r>
              <w:rPr>
                <w:w w:val="80"/>
                <w:sz w:val="16"/>
              </w:rPr>
              <w:t>주민센터</w:t>
              <w:tab/>
              <w:t>⁃</w:t>
            </w:r>
            <w:r>
              <w:rPr>
                <w:spacing w:val="-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행복e음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</w:t>
            </w:r>
            <w:r>
              <w:rPr>
                <w:spacing w:val="-21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‘발달장애인지원’</w:t>
            </w:r>
          </w:p>
          <w:p>
            <w:pPr>
              <w:pStyle w:val="TableParagraph"/>
              <w:spacing w:line="253" w:lineRule="exact"/>
              <w:ind w:left="1608"/>
              <w:rPr>
                <w:sz w:val="16"/>
              </w:rPr>
            </w:pPr>
            <w:r>
              <w:rPr>
                <w:w w:val="80"/>
                <w:sz w:val="16"/>
              </w:rPr>
              <w:t>업무 탭에서 입력</w:t>
            </w:r>
          </w:p>
          <w:p>
            <w:pPr>
              <w:pStyle w:val="TableParagraph"/>
              <w:spacing w:before="12"/>
              <w:rPr>
                <w:rFonts w:ascii="휴먼모음T"/>
                <w:sz w:val="32"/>
              </w:rPr>
            </w:pPr>
          </w:p>
          <w:p>
            <w:pPr>
              <w:pStyle w:val="TableParagraph"/>
              <w:spacing w:line="192" w:lineRule="auto"/>
              <w:ind w:left="1668" w:right="156" w:hanging="202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☑ 신청인의 주민등록법상 </w:t>
            </w:r>
            <w:r>
              <w:rPr>
                <w:spacing w:val="-5"/>
                <w:w w:val="75"/>
                <w:sz w:val="16"/>
              </w:rPr>
              <w:t>주소지를</w:t>
            </w:r>
            <w:r>
              <w:rPr>
                <w:spacing w:val="-20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관할하는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지역발달</w:t>
            </w:r>
          </w:p>
          <w:p>
            <w:pPr>
              <w:pStyle w:val="TableParagraph"/>
              <w:tabs>
                <w:tab w:pos="722" w:val="left" w:leader="none"/>
                <w:tab w:pos="1668" w:val="left" w:leader="none"/>
              </w:tabs>
              <w:spacing w:line="129" w:lineRule="auto" w:before="8"/>
              <w:ind w:left="118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11"/>
                <w:sz w:val="16"/>
              </w:rPr>
              <w:t>신청자</w:t>
              <w:tab/>
            </w:r>
            <w:r>
              <w:rPr>
                <w:w w:val="85"/>
                <w:sz w:val="16"/>
              </w:rPr>
              <w:t>시･군･구</w:t>
              <w:tab/>
            </w:r>
            <w:r>
              <w:rPr>
                <w:w w:val="75"/>
                <w:sz w:val="16"/>
              </w:rPr>
              <w:t>장애인지원센터로 조사</w:t>
            </w:r>
            <w:r>
              <w:rPr>
                <w:spacing w:val="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</w:t>
            </w:r>
          </w:p>
          <w:p>
            <w:pPr>
              <w:pStyle w:val="TableParagraph"/>
              <w:tabs>
                <w:tab w:pos="712" w:val="left" w:leader="none"/>
                <w:tab w:pos="1668" w:val="left" w:leader="none"/>
              </w:tabs>
              <w:spacing w:line="132" w:lineRule="auto"/>
              <w:ind w:left="173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송부</w:t>
              <w:tab/>
            </w:r>
            <w:r>
              <w:rPr>
                <w:w w:val="85"/>
                <w:sz w:val="16"/>
              </w:rPr>
              <w:t>(특별자치</w:t>
              <w:tab/>
            </w:r>
            <w:r>
              <w:rPr>
                <w:w w:val="90"/>
                <w:sz w:val="16"/>
              </w:rPr>
              <w:t>평가를</w:t>
            </w:r>
            <w:r>
              <w:rPr>
                <w:spacing w:val="1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의뢰</w:t>
            </w:r>
          </w:p>
          <w:p>
            <w:pPr>
              <w:pStyle w:val="TableParagraph"/>
              <w:tabs>
                <w:tab w:pos="1530" w:val="left" w:leader="none"/>
              </w:tabs>
              <w:spacing w:line="187" w:lineRule="exact"/>
              <w:ind w:left="791"/>
              <w:rPr>
                <w:sz w:val="16"/>
              </w:rPr>
            </w:pPr>
            <w:r>
              <w:rPr>
                <w:w w:val="80"/>
                <w:sz w:val="16"/>
              </w:rPr>
              <w:t>시･도)</w:t>
              <w:tab/>
              <w:t>⁃ 행복e음을 통해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지역발달</w:t>
            </w:r>
          </w:p>
          <w:p>
            <w:pPr>
              <w:pStyle w:val="TableParagraph"/>
              <w:spacing w:line="192" w:lineRule="auto"/>
              <w:ind w:left="1620" w:right="135"/>
              <w:rPr>
                <w:sz w:val="16"/>
              </w:rPr>
            </w:pPr>
            <w:r>
              <w:rPr>
                <w:spacing w:val="-9"/>
                <w:w w:val="70"/>
                <w:sz w:val="16"/>
              </w:rPr>
              <w:t>장애인지원센터(비로소시스템) </w:t>
            </w:r>
            <w:r>
              <w:rPr>
                <w:w w:val="80"/>
                <w:sz w:val="16"/>
              </w:rPr>
              <w:t>로 전송</w:t>
            </w:r>
          </w:p>
          <w:p>
            <w:pPr>
              <w:pStyle w:val="TableParagraph"/>
              <w:spacing w:before="9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189" w:lineRule="auto"/>
              <w:ind w:left="1668" w:right="152" w:hanging="20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☑ </w:t>
            </w:r>
            <w:r>
              <w:rPr>
                <w:spacing w:val="-4"/>
                <w:w w:val="75"/>
                <w:sz w:val="16"/>
              </w:rPr>
              <w:t>지역센터 담당자가 </w:t>
            </w:r>
            <w:r>
              <w:rPr>
                <w:spacing w:val="-8"/>
                <w:w w:val="75"/>
                <w:sz w:val="16"/>
              </w:rPr>
              <w:t>주간활동 </w:t>
            </w:r>
            <w:r>
              <w:rPr>
                <w:w w:val="80"/>
                <w:sz w:val="16"/>
              </w:rPr>
              <w:t>조사표에 따른 조사 실시</w:t>
            </w:r>
          </w:p>
          <w:p>
            <w:pPr>
              <w:pStyle w:val="TableParagraph"/>
              <w:tabs>
                <w:tab w:pos="1530" w:val="left" w:leader="none"/>
              </w:tabs>
              <w:spacing w:line="211" w:lineRule="exact"/>
              <w:ind w:left="174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2"/>
                <w:sz w:val="16"/>
              </w:rPr>
              <w:t>조사</w:t>
              <w:tab/>
            </w:r>
            <w:r>
              <w:rPr>
                <w:w w:val="80"/>
                <w:sz w:val="16"/>
              </w:rPr>
              <w:t>⁃ 개인･가구특성에 대해</w:t>
            </w:r>
            <w:r>
              <w:rPr>
                <w:spacing w:val="-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작성</w:t>
            </w:r>
          </w:p>
          <w:p>
            <w:pPr>
              <w:pStyle w:val="TableParagraph"/>
              <w:spacing w:line="222" w:lineRule="exact"/>
              <w:ind w:left="174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실시    </w:t>
            </w:r>
            <w:r>
              <w:rPr>
                <w:w w:val="90"/>
                <w:position w:val="2"/>
                <w:sz w:val="16"/>
              </w:rPr>
              <w:t>지역발달      </w:t>
            </w:r>
            <w:r>
              <w:rPr>
                <w:spacing w:val="3"/>
                <w:w w:val="90"/>
                <w:position w:val="2"/>
                <w:sz w:val="16"/>
              </w:rPr>
              <w:t> </w:t>
            </w:r>
            <w:r>
              <w:rPr>
                <w:w w:val="90"/>
                <w:position w:val="2"/>
                <w:sz w:val="16"/>
              </w:rPr>
              <w:t>(정량평가)</w:t>
            </w:r>
          </w:p>
          <w:p>
            <w:pPr>
              <w:pStyle w:val="TableParagraph"/>
              <w:tabs>
                <w:tab w:pos="1622" w:val="left" w:leader="none"/>
              </w:tabs>
              <w:spacing w:line="192" w:lineRule="auto" w:before="15"/>
              <w:ind w:left="174" w:right="150" w:firstLine="55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sz w:val="16"/>
              </w:rPr>
              <w:t>및  </w:t>
            </w:r>
            <w:r>
              <w:rPr>
                <w:w w:val="90"/>
                <w:sz w:val="16"/>
              </w:rPr>
              <w:t>장애인  </w:t>
            </w:r>
            <w:r>
              <w:rPr>
                <w:w w:val="80"/>
                <w:sz w:val="16"/>
              </w:rPr>
              <w:t>⁃ </w:t>
            </w:r>
            <w:r>
              <w:rPr>
                <w:spacing w:val="-4"/>
                <w:w w:val="90"/>
                <w:sz w:val="16"/>
              </w:rPr>
              <w:t>특별한 욕구나 서비스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spacing w:val="-6"/>
                <w:w w:val="90"/>
                <w:sz w:val="16"/>
              </w:rPr>
              <w:t>수급의 </w:t>
            </w:r>
            <w:r>
              <w:rPr>
                <w:rFonts w:ascii="휴먼매직체" w:hAnsi="휴먼매직체" w:eastAsia="휴먼매직체" w:hint="eastAsia"/>
                <w:w w:val="90"/>
                <w:position w:val="2"/>
                <w:sz w:val="16"/>
              </w:rPr>
              <w:t>결과  </w:t>
            </w:r>
            <w:r>
              <w:rPr>
                <w:w w:val="90"/>
                <w:sz w:val="16"/>
              </w:rPr>
              <w:t>지원센터  시급성 등 특이사항을 </w:t>
            </w:r>
            <w:r>
              <w:rPr>
                <w:spacing w:val="-6"/>
                <w:w w:val="90"/>
                <w:sz w:val="16"/>
              </w:rPr>
              <w:t>작성 </w:t>
            </w:r>
            <w:r>
              <w:rPr>
                <w:rFonts w:ascii="휴먼매직체" w:hAnsi="휴먼매직체" w:eastAsia="휴먼매직체" w:hint="eastAsia"/>
                <w:w w:val="90"/>
                <w:position w:val="3"/>
                <w:sz w:val="16"/>
              </w:rPr>
              <w:t>송부</w:t>
              <w:tab/>
            </w:r>
            <w:r>
              <w:rPr>
                <w:w w:val="90"/>
                <w:sz w:val="16"/>
              </w:rPr>
              <w:t>(정성평가)</w:t>
            </w:r>
          </w:p>
          <w:p>
            <w:pPr>
              <w:pStyle w:val="TableParagraph"/>
              <w:spacing w:line="192" w:lineRule="auto"/>
              <w:ind w:left="1626" w:right="148" w:hanging="16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☑ 조사결과자료를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수급자격심 의위원회(시･군･구)에</w:t>
            </w:r>
            <w:r>
              <w:rPr>
                <w:spacing w:val="1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제출</w:t>
            </w:r>
          </w:p>
          <w:p>
            <w:pPr>
              <w:pStyle w:val="TableParagraph"/>
              <w:spacing w:before="1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2" w:lineRule="exact"/>
              <w:ind w:right="290"/>
              <w:jc w:val="right"/>
              <w:rPr>
                <w:sz w:val="16"/>
              </w:rPr>
            </w:pPr>
            <w:r>
              <w:rPr>
                <w:w w:val="75"/>
                <w:sz w:val="16"/>
              </w:rPr>
              <w:t>☑ 조사결과 자료를 </w:t>
            </w:r>
            <w:r>
              <w:rPr>
                <w:spacing w:val="2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토대로</w:t>
            </w:r>
          </w:p>
          <w:p>
            <w:pPr>
              <w:pStyle w:val="TableParagraph"/>
              <w:tabs>
                <w:tab w:pos="1474" w:val="left" w:leader="none"/>
              </w:tabs>
              <w:spacing w:line="223" w:lineRule="exact"/>
              <w:ind w:right="315"/>
              <w:jc w:val="right"/>
              <w:rPr>
                <w:sz w:val="16"/>
              </w:rPr>
            </w:pPr>
            <w:r>
              <w:rPr>
                <w:rFonts w:ascii="휴먼매직체" w:eastAsia="휴먼매직체" w:hint="eastAsia"/>
                <w:w w:val="95"/>
                <w:position w:val="-2"/>
                <w:sz w:val="16"/>
              </w:rPr>
              <w:t>수급</w:t>
              <w:tab/>
            </w:r>
            <w:r>
              <w:rPr>
                <w:spacing w:val="-1"/>
                <w:w w:val="70"/>
                <w:sz w:val="16"/>
              </w:rPr>
              <w:t>수급자격심의위원회에서</w:t>
            </w:r>
          </w:p>
          <w:p>
            <w:pPr>
              <w:pStyle w:val="TableParagraph"/>
              <w:tabs>
                <w:tab w:pos="1649" w:val="left" w:leader="none"/>
              </w:tabs>
              <w:spacing w:line="223" w:lineRule="exact"/>
              <w:ind w:left="174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자격</w:t>
              <w:tab/>
            </w:r>
            <w:r>
              <w:rPr>
                <w:w w:val="80"/>
                <w:position w:val="2"/>
                <w:sz w:val="16"/>
              </w:rPr>
              <w:t>심의･의결(*간사:</w:t>
            </w:r>
            <w:r>
              <w:rPr>
                <w:spacing w:val="-16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지역센터</w:t>
            </w:r>
          </w:p>
          <w:p>
            <w:pPr>
              <w:pStyle w:val="TableParagraph"/>
              <w:tabs>
                <w:tab w:pos="722" w:val="left" w:leader="none"/>
                <w:tab w:pos="1649" w:val="left" w:leader="none"/>
              </w:tabs>
              <w:spacing w:line="226" w:lineRule="exact"/>
              <w:ind w:left="174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심의</w:t>
              <w:tab/>
            </w:r>
            <w:r>
              <w:rPr>
                <w:w w:val="85"/>
                <w:sz w:val="16"/>
              </w:rPr>
              <w:t>시･군･구</w:t>
              <w:tab/>
            </w:r>
            <w:r>
              <w:rPr>
                <w:w w:val="90"/>
                <w:sz w:val="16"/>
              </w:rPr>
              <w:t>또는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지자체)</w:t>
            </w:r>
          </w:p>
          <w:p>
            <w:pPr>
              <w:pStyle w:val="TableParagraph"/>
              <w:tabs>
                <w:tab w:pos="1466" w:val="left" w:leader="none"/>
              </w:tabs>
              <w:spacing w:line="224" w:lineRule="exact"/>
              <w:ind w:left="11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position w:val="2"/>
                <w:sz w:val="16"/>
              </w:rPr>
              <w:t>위원회</w:t>
              <w:tab/>
            </w:r>
            <w:r>
              <w:rPr>
                <w:w w:val="85"/>
                <w:sz w:val="16"/>
              </w:rPr>
              <w:t>☑ 결정통지서를</w:t>
            </w:r>
            <w:r>
              <w:rPr>
                <w:spacing w:val="-17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전자우편,</w:t>
            </w:r>
          </w:p>
          <w:p>
            <w:pPr>
              <w:pStyle w:val="TableParagraph"/>
              <w:tabs>
                <w:tab w:pos="1658" w:val="left" w:leader="none"/>
              </w:tabs>
              <w:spacing w:line="192" w:lineRule="auto" w:before="13"/>
              <w:ind w:left="1659" w:right="153" w:hanging="1485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3"/>
                <w:sz w:val="16"/>
              </w:rPr>
              <w:t>개최</w:t>
              <w:tab/>
            </w:r>
            <w:r>
              <w:rPr>
                <w:spacing w:val="-3"/>
                <w:w w:val="75"/>
                <w:sz w:val="16"/>
              </w:rPr>
              <w:t>DM발송 등으로 </w:t>
            </w:r>
            <w:r>
              <w:rPr>
                <w:spacing w:val="-7"/>
                <w:w w:val="75"/>
                <w:sz w:val="16"/>
              </w:rPr>
              <w:t>신청자에게 </w:t>
            </w:r>
            <w:r>
              <w:rPr>
                <w:w w:val="85"/>
                <w:sz w:val="16"/>
              </w:rPr>
              <w:t>발송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spacing w:before="82"/>
              <w:ind w:left="289"/>
              <w:rPr>
                <w:rFonts w:ascii="휴먼매직체" w:hAnsi="휴먼매직체" w:eastAsia="휴먼매직체" w:hint="eastAsia"/>
                <w:sz w:val="17"/>
              </w:rPr>
            </w:pPr>
            <w:r>
              <w:rPr>
                <w:rFonts w:ascii="휴먼매직체" w:hAnsi="휴먼매직체" w:eastAsia="휴먼매직체" w:hint="eastAsia"/>
                <w:sz w:val="17"/>
              </w:rPr>
              <w:t>[신청 및 선정 절차 (※ 30일 이내 처리)]</w:t>
            </w:r>
          </w:p>
          <w:p>
            <w:pPr>
              <w:pStyle w:val="TableParagraph"/>
              <w:tabs>
                <w:tab w:pos="731" w:val="left" w:leader="none"/>
                <w:tab w:pos="2109" w:val="left" w:leader="none"/>
              </w:tabs>
              <w:spacing w:before="77"/>
              <w:ind w:left="17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tabs>
                <w:tab w:pos="790" w:val="left" w:leader="none"/>
              </w:tabs>
              <w:spacing w:line="253" w:lineRule="exact" w:before="154"/>
              <w:ind w:right="158"/>
              <w:jc w:val="right"/>
              <w:rPr>
                <w:sz w:val="16"/>
              </w:rPr>
            </w:pPr>
            <w:r>
              <w:rPr>
                <w:spacing w:val="-10"/>
                <w:w w:val="80"/>
                <w:sz w:val="16"/>
              </w:rPr>
              <w:t>발달장애인/</w:t>
              <w:tab/>
            </w:r>
            <w:r>
              <w:rPr>
                <w:w w:val="75"/>
                <w:sz w:val="16"/>
              </w:rPr>
              <w:t>☑ 제출서류를 구비하여,</w:t>
            </w:r>
            <w:r>
              <w:rPr>
                <w:spacing w:val="2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사회</w:t>
            </w:r>
          </w:p>
          <w:p>
            <w:pPr>
              <w:pStyle w:val="TableParagraph"/>
              <w:tabs>
                <w:tab w:pos="759" w:val="left" w:leader="none"/>
                <w:tab w:pos="1467" w:val="left" w:leader="none"/>
                <w:tab w:pos="1657" w:val="left" w:leader="none"/>
              </w:tabs>
              <w:spacing w:line="146" w:lineRule="auto" w:before="20"/>
              <w:ind w:left="676" w:right="300" w:hanging="502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10"/>
                <w:sz w:val="16"/>
              </w:rPr>
              <w:t>신청</w:t>
              <w:tab/>
              <w:tab/>
            </w:r>
            <w:r>
              <w:rPr>
                <w:w w:val="85"/>
                <w:sz w:val="16"/>
              </w:rPr>
              <w:t>보호자/</w:t>
              <w:tab/>
              <w:tab/>
            </w:r>
            <w:r>
              <w:rPr>
                <w:w w:val="75"/>
                <w:sz w:val="16"/>
              </w:rPr>
              <w:t>보장급여 신청서로 </w:t>
            </w:r>
            <w:r>
              <w:rPr>
                <w:spacing w:val="-8"/>
                <w:w w:val="75"/>
                <w:sz w:val="16"/>
              </w:rPr>
              <w:t>신청 </w:t>
            </w:r>
            <w:r>
              <w:rPr>
                <w:w w:val="85"/>
                <w:sz w:val="16"/>
              </w:rPr>
              <w:t>전담공무원</w:t>
              <w:tab/>
            </w:r>
            <w:r>
              <w:rPr>
                <w:w w:val="80"/>
                <w:sz w:val="16"/>
              </w:rPr>
              <w:t>☑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신청시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기초상담조사표</w:t>
            </w:r>
          </w:p>
          <w:p>
            <w:pPr>
              <w:pStyle w:val="TableParagraph"/>
              <w:tabs>
                <w:tab w:pos="1659" w:val="left" w:leader="none"/>
              </w:tabs>
              <w:spacing w:line="254" w:lineRule="exact"/>
              <w:ind w:left="843"/>
              <w:rPr>
                <w:sz w:val="16"/>
              </w:rPr>
            </w:pPr>
            <w:r>
              <w:rPr>
                <w:w w:val="80"/>
                <w:sz w:val="16"/>
              </w:rPr>
              <w:t>직권</w:t>
              <w:tab/>
              <w:t>작성</w:t>
            </w:r>
          </w:p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2" w:lineRule="exact"/>
              <w:ind w:left="1467"/>
              <w:rPr>
                <w:sz w:val="16"/>
              </w:rPr>
            </w:pPr>
            <w:r>
              <w:rPr>
                <w:w w:val="85"/>
                <w:sz w:val="16"/>
              </w:rPr>
              <w:t>☑ 신청자격 충족여부와 서류</w:t>
            </w:r>
          </w:p>
          <w:p>
            <w:pPr>
              <w:pStyle w:val="TableParagraph"/>
              <w:tabs>
                <w:tab w:pos="752" w:val="left" w:leader="none"/>
                <w:tab w:pos="1669" w:val="left" w:leader="none"/>
              </w:tabs>
              <w:spacing w:line="224" w:lineRule="exact"/>
              <w:ind w:left="175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신청</w:t>
              <w:tab/>
            </w:r>
            <w:r>
              <w:rPr>
                <w:w w:val="80"/>
                <w:position w:val="1"/>
                <w:sz w:val="16"/>
              </w:rPr>
              <w:t>읍･면･동</w:t>
              <w:tab/>
            </w:r>
            <w:r>
              <w:rPr>
                <w:w w:val="85"/>
                <w:position w:val="1"/>
                <w:sz w:val="16"/>
              </w:rPr>
              <w:t>누락여부를</w:t>
            </w:r>
            <w:r>
              <w:rPr>
                <w:spacing w:val="9"/>
                <w:w w:val="85"/>
                <w:position w:val="1"/>
                <w:sz w:val="16"/>
              </w:rPr>
              <w:t> </w:t>
            </w:r>
            <w:r>
              <w:rPr>
                <w:w w:val="85"/>
                <w:position w:val="1"/>
                <w:sz w:val="16"/>
              </w:rPr>
              <w:t>확인</w:t>
            </w:r>
          </w:p>
          <w:p>
            <w:pPr>
              <w:pStyle w:val="TableParagraph"/>
              <w:tabs>
                <w:tab w:pos="686" w:val="left" w:leader="none"/>
                <w:tab w:pos="1531" w:val="left" w:leader="none"/>
              </w:tabs>
              <w:spacing w:line="225" w:lineRule="exact"/>
              <w:ind w:left="175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75"/>
                <w:position w:val="1"/>
                <w:sz w:val="16"/>
              </w:rPr>
              <w:t>접수</w:t>
              <w:tab/>
            </w:r>
            <w:r>
              <w:rPr>
                <w:spacing w:val="-9"/>
                <w:w w:val="70"/>
                <w:sz w:val="16"/>
              </w:rPr>
              <w:t>행정복지센터</w:t>
              <w:tab/>
            </w:r>
            <w:r>
              <w:rPr>
                <w:w w:val="75"/>
                <w:sz w:val="16"/>
              </w:rPr>
              <w:t>⁃ 행복e음 내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‘발달장애인지원’</w:t>
            </w:r>
          </w:p>
          <w:p>
            <w:pPr>
              <w:pStyle w:val="TableParagraph"/>
              <w:spacing w:line="253" w:lineRule="exact"/>
              <w:ind w:left="1609"/>
              <w:rPr>
                <w:sz w:val="16"/>
              </w:rPr>
            </w:pPr>
            <w:r>
              <w:rPr>
                <w:w w:val="80"/>
                <w:sz w:val="16"/>
              </w:rPr>
              <w:t>업무 탭에서 입력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 w:before="197"/>
              <w:ind w:left="1659" w:right="164" w:hanging="192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☑ 신청인의 주민등록법상 </w:t>
            </w:r>
            <w:r>
              <w:rPr>
                <w:spacing w:val="-5"/>
                <w:w w:val="75"/>
                <w:sz w:val="16"/>
              </w:rPr>
              <w:t>주소지를 관할하는</w:t>
            </w:r>
            <w:r>
              <w:rPr>
                <w:spacing w:val="-27"/>
                <w:w w:val="75"/>
                <w:sz w:val="16"/>
              </w:rPr>
              <w:t> </w:t>
            </w:r>
            <w:r>
              <w:rPr>
                <w:spacing w:val="-10"/>
                <w:w w:val="75"/>
                <w:sz w:val="16"/>
              </w:rPr>
              <w:t>지역발달</w:t>
            </w:r>
          </w:p>
          <w:p>
            <w:pPr>
              <w:pStyle w:val="TableParagraph"/>
              <w:spacing w:line="129" w:lineRule="auto" w:before="7"/>
              <w:ind w:left="118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11"/>
                <w:sz w:val="16"/>
              </w:rPr>
              <w:t>신청자   </w:t>
            </w:r>
            <w:r>
              <w:rPr>
                <w:w w:val="85"/>
                <w:sz w:val="16"/>
              </w:rPr>
              <w:t>시･군･구        장애인지원센터로 조사</w:t>
            </w:r>
            <w:r>
              <w:rPr>
                <w:spacing w:val="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및</w:t>
            </w:r>
          </w:p>
          <w:p>
            <w:pPr>
              <w:pStyle w:val="TableParagraph"/>
              <w:spacing w:line="132" w:lineRule="auto"/>
              <w:ind w:left="175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9"/>
                <w:sz w:val="16"/>
              </w:rPr>
              <w:t>송부 </w:t>
            </w:r>
            <w:r>
              <w:rPr>
                <w:w w:val="85"/>
                <w:sz w:val="16"/>
              </w:rPr>
              <w:t>(특별자치시･ 평가를 의뢰</w:t>
            </w:r>
          </w:p>
          <w:p>
            <w:pPr>
              <w:pStyle w:val="TableParagraph"/>
              <w:tabs>
                <w:tab w:pos="1531" w:val="left" w:leader="none"/>
              </w:tabs>
              <w:spacing w:line="187" w:lineRule="exact"/>
              <w:ind w:left="889"/>
              <w:rPr>
                <w:sz w:val="16"/>
              </w:rPr>
            </w:pPr>
            <w:r>
              <w:rPr>
                <w:w w:val="80"/>
                <w:sz w:val="16"/>
              </w:rPr>
              <w:t>도)</w:t>
              <w:tab/>
              <w:t>⁃ </w:t>
            </w:r>
            <w:r>
              <w:rPr>
                <w:spacing w:val="2"/>
                <w:w w:val="80"/>
                <w:sz w:val="16"/>
              </w:rPr>
              <w:t>행복e음을 </w:t>
            </w:r>
            <w:r>
              <w:rPr>
                <w:w w:val="80"/>
                <w:sz w:val="16"/>
              </w:rPr>
              <w:t>통해</w:t>
            </w:r>
            <w:r>
              <w:rPr>
                <w:spacing w:val="17"/>
                <w:w w:val="80"/>
                <w:sz w:val="16"/>
              </w:rPr>
              <w:t> </w:t>
            </w:r>
            <w:r>
              <w:rPr>
                <w:spacing w:val="2"/>
                <w:w w:val="80"/>
                <w:sz w:val="16"/>
              </w:rPr>
              <w:t>지역발달</w:t>
            </w:r>
          </w:p>
          <w:p>
            <w:pPr>
              <w:pStyle w:val="TableParagraph"/>
              <w:spacing w:line="192" w:lineRule="auto"/>
              <w:ind w:left="1621" w:right="125"/>
              <w:rPr>
                <w:sz w:val="16"/>
              </w:rPr>
            </w:pPr>
            <w:r>
              <w:rPr>
                <w:spacing w:val="-9"/>
                <w:w w:val="70"/>
                <w:sz w:val="16"/>
              </w:rPr>
              <w:t>장애인지원센터(비로소시스템) </w:t>
            </w:r>
            <w:r>
              <w:rPr>
                <w:w w:val="80"/>
                <w:sz w:val="16"/>
              </w:rPr>
              <w:t>로 전송</w:t>
            </w:r>
          </w:p>
          <w:p>
            <w:pPr>
              <w:pStyle w:val="TableParagraph"/>
              <w:spacing w:before="10"/>
              <w:rPr>
                <w:rFonts w:ascii="휴먼모음T"/>
                <w:sz w:val="32"/>
              </w:rPr>
            </w:pPr>
          </w:p>
          <w:p>
            <w:pPr>
              <w:pStyle w:val="TableParagraph"/>
              <w:spacing w:line="189" w:lineRule="auto" w:before="1"/>
              <w:ind w:left="1669" w:right="160" w:hanging="20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☑ </w:t>
            </w:r>
            <w:r>
              <w:rPr>
                <w:spacing w:val="-4"/>
                <w:w w:val="75"/>
                <w:sz w:val="16"/>
              </w:rPr>
              <w:t>지역센터 담당자가 </w:t>
            </w:r>
            <w:r>
              <w:rPr>
                <w:spacing w:val="-8"/>
                <w:w w:val="75"/>
                <w:sz w:val="16"/>
              </w:rPr>
              <w:t>주간활동 </w:t>
            </w:r>
            <w:r>
              <w:rPr>
                <w:w w:val="80"/>
                <w:sz w:val="16"/>
              </w:rPr>
              <w:t>조사표에 따른 조사 실시</w:t>
            </w:r>
          </w:p>
          <w:p>
            <w:pPr>
              <w:pStyle w:val="TableParagraph"/>
              <w:tabs>
                <w:tab w:pos="1531" w:val="left" w:leader="none"/>
              </w:tabs>
              <w:spacing w:line="211" w:lineRule="exact"/>
              <w:ind w:left="175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2"/>
                <w:sz w:val="16"/>
              </w:rPr>
              <w:t>조사</w:t>
              <w:tab/>
            </w:r>
            <w:r>
              <w:rPr>
                <w:w w:val="80"/>
                <w:sz w:val="16"/>
              </w:rPr>
              <w:t>⁃ 개인･가구특성에 대해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작성</w:t>
            </w:r>
          </w:p>
          <w:p>
            <w:pPr>
              <w:pStyle w:val="TableParagraph"/>
              <w:spacing w:line="222" w:lineRule="exact"/>
              <w:ind w:left="175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실시    </w:t>
            </w:r>
            <w:r>
              <w:rPr>
                <w:w w:val="90"/>
                <w:position w:val="2"/>
                <w:sz w:val="16"/>
              </w:rPr>
              <w:t>지역발달      </w:t>
            </w:r>
            <w:r>
              <w:rPr>
                <w:spacing w:val="3"/>
                <w:w w:val="90"/>
                <w:position w:val="2"/>
                <w:sz w:val="16"/>
              </w:rPr>
              <w:t> </w:t>
            </w:r>
            <w:r>
              <w:rPr>
                <w:w w:val="90"/>
                <w:position w:val="2"/>
                <w:sz w:val="16"/>
              </w:rPr>
              <w:t>(정량평가)</w:t>
            </w:r>
          </w:p>
          <w:p>
            <w:pPr>
              <w:pStyle w:val="TableParagraph"/>
              <w:tabs>
                <w:tab w:pos="1623" w:val="left" w:leader="none"/>
              </w:tabs>
              <w:spacing w:line="192" w:lineRule="auto" w:before="14"/>
              <w:ind w:left="175" w:right="158" w:firstLine="55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sz w:val="16"/>
              </w:rPr>
              <w:t>및  </w:t>
            </w:r>
            <w:r>
              <w:rPr>
                <w:w w:val="90"/>
                <w:sz w:val="16"/>
              </w:rPr>
              <w:t>장애인  </w:t>
            </w:r>
            <w:r>
              <w:rPr>
                <w:w w:val="80"/>
                <w:sz w:val="16"/>
              </w:rPr>
              <w:t>⁃ </w:t>
            </w:r>
            <w:r>
              <w:rPr>
                <w:spacing w:val="-4"/>
                <w:w w:val="90"/>
                <w:sz w:val="16"/>
              </w:rPr>
              <w:t>특별한 욕구나 서비스 </w:t>
            </w:r>
            <w:r>
              <w:rPr>
                <w:spacing w:val="-9"/>
                <w:w w:val="90"/>
                <w:sz w:val="16"/>
              </w:rPr>
              <w:t>수급의 </w:t>
            </w:r>
            <w:r>
              <w:rPr>
                <w:rFonts w:ascii="휴먼매직체" w:hAnsi="휴먼매직체" w:eastAsia="휴먼매직체" w:hint="eastAsia"/>
                <w:w w:val="90"/>
                <w:position w:val="2"/>
                <w:sz w:val="16"/>
              </w:rPr>
              <w:t>결과  </w:t>
            </w:r>
            <w:r>
              <w:rPr>
                <w:w w:val="90"/>
                <w:sz w:val="16"/>
              </w:rPr>
              <w:t>지원센터  시급성 등 특이사항을 작성 </w:t>
            </w:r>
            <w:r>
              <w:rPr>
                <w:rFonts w:ascii="휴먼매직체" w:hAnsi="휴먼매직체" w:eastAsia="휴먼매직체" w:hint="eastAsia"/>
                <w:w w:val="90"/>
                <w:position w:val="3"/>
                <w:sz w:val="16"/>
              </w:rPr>
              <w:t>송부</w:t>
              <w:tab/>
            </w:r>
            <w:r>
              <w:rPr>
                <w:w w:val="90"/>
                <w:sz w:val="16"/>
              </w:rPr>
              <w:t>(정성평가)</w:t>
            </w:r>
          </w:p>
          <w:p>
            <w:pPr>
              <w:pStyle w:val="TableParagraph"/>
              <w:spacing w:line="192" w:lineRule="auto"/>
              <w:ind w:left="1627" w:right="157" w:hanging="16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☑ 조사결과자료를 </w:t>
            </w:r>
            <w:r>
              <w:rPr>
                <w:spacing w:val="-4"/>
                <w:w w:val="75"/>
                <w:sz w:val="16"/>
              </w:rPr>
              <w:t>수급자격심 </w:t>
            </w:r>
            <w:r>
              <w:rPr>
                <w:w w:val="75"/>
                <w:sz w:val="16"/>
              </w:rPr>
              <w:t>의위원회(시･군･구)에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제출</w:t>
            </w:r>
          </w:p>
          <w:p>
            <w:pPr>
              <w:pStyle w:val="TableParagraph"/>
              <w:spacing w:before="9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253" w:lineRule="exact"/>
              <w:ind w:right="157"/>
              <w:jc w:val="right"/>
              <w:rPr>
                <w:sz w:val="16"/>
              </w:rPr>
            </w:pPr>
            <w:r>
              <w:rPr>
                <w:w w:val="75"/>
                <w:sz w:val="16"/>
              </w:rPr>
              <w:t>☑ </w:t>
            </w:r>
            <w:r>
              <w:rPr>
                <w:spacing w:val="-7"/>
                <w:w w:val="75"/>
                <w:sz w:val="16"/>
              </w:rPr>
              <w:t>조사결과 </w:t>
            </w:r>
            <w:r>
              <w:rPr>
                <w:spacing w:val="-6"/>
                <w:w w:val="75"/>
                <w:sz w:val="16"/>
              </w:rPr>
              <w:t>자료를 토대로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수급</w:t>
            </w:r>
          </w:p>
          <w:p>
            <w:pPr>
              <w:pStyle w:val="TableParagraph"/>
              <w:tabs>
                <w:tab w:pos="1474" w:val="left" w:leader="none"/>
              </w:tabs>
              <w:spacing w:line="224" w:lineRule="exact"/>
              <w:ind w:right="159"/>
              <w:jc w:val="right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2"/>
                <w:sz w:val="16"/>
              </w:rPr>
              <w:t>수급</w:t>
              <w:tab/>
            </w:r>
            <w:r>
              <w:rPr>
                <w:w w:val="75"/>
                <w:sz w:val="16"/>
              </w:rPr>
              <w:t>자격심의위원회에서</w:t>
            </w:r>
            <w:r>
              <w:rPr>
                <w:spacing w:val="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심의･</w:t>
            </w:r>
          </w:p>
          <w:p>
            <w:pPr>
              <w:pStyle w:val="TableParagraph"/>
              <w:tabs>
                <w:tab w:pos="1474" w:val="left" w:leader="none"/>
              </w:tabs>
              <w:spacing w:line="222" w:lineRule="exact"/>
              <w:ind w:right="158"/>
              <w:jc w:val="right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자격</w:t>
              <w:tab/>
            </w:r>
            <w:r>
              <w:rPr>
                <w:w w:val="75"/>
                <w:position w:val="2"/>
                <w:sz w:val="16"/>
              </w:rPr>
              <w:t>의결(*간사: 지역센터</w:t>
            </w:r>
            <w:r>
              <w:rPr>
                <w:spacing w:val="5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또는</w:t>
            </w:r>
          </w:p>
          <w:p>
            <w:pPr>
              <w:pStyle w:val="TableParagraph"/>
              <w:tabs>
                <w:tab w:pos="723" w:val="left" w:leader="none"/>
                <w:tab w:pos="1649" w:val="left" w:leader="none"/>
              </w:tabs>
              <w:spacing w:line="226" w:lineRule="exact"/>
              <w:ind w:left="175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심의</w:t>
              <w:tab/>
            </w:r>
            <w:r>
              <w:rPr>
                <w:w w:val="85"/>
                <w:sz w:val="16"/>
              </w:rPr>
              <w:t>시･군･구</w:t>
              <w:tab/>
            </w:r>
            <w:r>
              <w:rPr>
                <w:w w:val="90"/>
                <w:sz w:val="16"/>
              </w:rPr>
              <w:t>지자체)</w:t>
            </w:r>
          </w:p>
          <w:p>
            <w:pPr>
              <w:pStyle w:val="TableParagraph"/>
              <w:tabs>
                <w:tab w:pos="1467" w:val="left" w:leader="none"/>
              </w:tabs>
              <w:spacing w:line="224" w:lineRule="exact"/>
              <w:ind w:left="11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position w:val="2"/>
                <w:sz w:val="16"/>
              </w:rPr>
              <w:t>위원회</w:t>
              <w:tab/>
            </w:r>
            <w:r>
              <w:rPr>
                <w:w w:val="85"/>
                <w:sz w:val="16"/>
              </w:rPr>
              <w:t>☑ 결정통지서를</w:t>
            </w:r>
            <w:r>
              <w:rPr>
                <w:spacing w:val="-16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전자우편,</w:t>
            </w:r>
          </w:p>
          <w:p>
            <w:pPr>
              <w:pStyle w:val="TableParagraph"/>
              <w:tabs>
                <w:tab w:pos="1659" w:val="left" w:leader="none"/>
              </w:tabs>
              <w:spacing w:line="189" w:lineRule="auto" w:before="15"/>
              <w:ind w:left="1659" w:right="161" w:hanging="1485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3"/>
                <w:sz w:val="16"/>
              </w:rPr>
              <w:t>개최</w:t>
              <w:tab/>
            </w:r>
            <w:r>
              <w:rPr>
                <w:spacing w:val="-3"/>
                <w:w w:val="75"/>
                <w:sz w:val="16"/>
              </w:rPr>
              <w:t>DM발송 등으로 </w:t>
            </w:r>
            <w:r>
              <w:rPr>
                <w:spacing w:val="-7"/>
                <w:w w:val="75"/>
                <w:sz w:val="16"/>
              </w:rPr>
              <w:t>신청자에게 </w:t>
            </w:r>
            <w:r>
              <w:rPr>
                <w:w w:val="85"/>
                <w:sz w:val="16"/>
              </w:rPr>
              <w:t>발송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12"/>
        <w:rPr>
          <w:sz w:val="17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group style="position:absolute;margin-left:159.869995pt;margin-top:-264.757843pt;width:21.35pt;height:110.05pt;mso-position-horizontal-relative:page;mso-position-vertical-relative:paragraph;z-index:-45550080" coordorigin="3197,-5295" coordsize="427,2201">
            <v:rect style="position:absolute;left:3208;top:-5284;width:404;height:2178" filled="true" fillcolor="#efefef" stroked="false">
              <v:fill type="solid"/>
            </v:rect>
            <v:line style="position:absolute" from="3209,-5284" to="3209,-3106" stroked="true" strokeweight="1.140pt" strokecolor="#939393">
              <v:stroke dashstyle="solid"/>
            </v:line>
            <v:line style="position:absolute" from="3612,-5284" to="3612,-3106" stroked="true" strokeweight="1.140pt" strokecolor="#939393">
              <v:stroke dashstyle="solid"/>
            </v:line>
            <v:rect style="position:absolute;left:3205;top:-5296;width:419;height:23" filled="true" fillcolor="#939393" stroked="false">
              <v:fill type="solid"/>
            </v:rect>
            <v:line style="position:absolute" from="3198,-3106" to="3624,-3106" stroked="true" strokeweight="1.140pt" strokecolor="#939393">
              <v:stroke dashstyle="solid"/>
            </v:line>
            <v:line style="position:absolute" from="3209,-5284" to="3209,-310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-142.177856pt;width:21.35pt;height:87.7pt;mso-position-horizontal-relative:page;mso-position-vertical-relative:paragraph;z-index:-45549568" coordorigin="3197,-2844" coordsize="427,1754">
            <v:rect style="position:absolute;left:3208;top:-2833;width:404;height:1731" filled="true" fillcolor="#efefef" stroked="false">
              <v:fill type="solid"/>
            </v:rect>
            <v:line style="position:absolute" from="3209,-2832" to="3209,-1102" stroked="true" strokeweight="1.140pt" strokecolor="#939393">
              <v:stroke dashstyle="solid"/>
            </v:line>
            <v:line style="position:absolute" from="3612,-2832" to="3612,-1102" stroked="true" strokeweight="1.140pt" strokecolor="#939393">
              <v:stroke dashstyle="solid"/>
            </v:line>
            <v:rect style="position:absolute;left:3205;top:-2844;width:419;height:23" filled="true" fillcolor="#939393" stroked="false">
              <v:fill type="solid"/>
            </v:rect>
            <v:line style="position:absolute" from="3198,-1102" to="3624,-1102" stroked="true" strokeweight="1.140pt" strokecolor="#939393">
              <v:stroke dashstyle="solid"/>
            </v:line>
            <v:line style="position:absolute" from="3209,-2832" to="3209,-1102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-264.757843pt;width:33.15pt;height:110.05pt;mso-position-horizontal-relative:page;mso-position-vertical-relative:paragraph;z-index:-45548032" coordorigin="3748,-5295" coordsize="663,2201">
            <v:line style="position:absolute" from="3760,-5284" to="3760,-3106" stroked="true" strokeweight="1.140pt" strokecolor="#939393">
              <v:stroke dashstyle="solid"/>
            </v:line>
            <v:line style="position:absolute" from="4399,-5284" to="4399,-3106" stroked="true" strokeweight="1.140pt" strokecolor="#939393">
              <v:stroke dashstyle="solid"/>
            </v:line>
            <v:line style="position:absolute" from="3756,-5284" to="4411,-5284" stroked="true" strokeweight="1.140pt" strokecolor="#939393">
              <v:stroke dashstyle="solid"/>
            </v:line>
            <v:line style="position:absolute" from="3749,-3106" to="4411,-310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-142.177856pt;width:33.15pt;height:87.7pt;mso-position-horizontal-relative:page;mso-position-vertical-relative:paragraph;z-index:-45547520" coordorigin="3748,-2844" coordsize="663,1754">
            <v:line style="position:absolute" from="3760,-2832" to="3760,-1102" stroked="true" strokeweight="1.140pt" strokecolor="#939393">
              <v:stroke dashstyle="solid"/>
            </v:line>
            <v:line style="position:absolute" from="4399,-2832" to="4399,-1102" stroked="true" strokeweight="1.140pt" strokecolor="#939393">
              <v:stroke dashstyle="solid"/>
            </v:line>
            <v:line style="position:absolute" from="3756,-2832" to="4411,-2832" stroked="true" strokeweight="1.140pt" strokecolor="#939393">
              <v:stroke dashstyle="solid"/>
            </v:line>
            <v:line style="position:absolute" from="3749,-1102" to="4411,-1102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6.770004pt;margin-top:-264.757843pt;width:84.35pt;height:110.05pt;mso-position-horizontal-relative:page;mso-position-vertical-relative:paragraph;z-index:-45545984" coordorigin="4535,-5295" coordsize="1687,2201">
            <v:line style="position:absolute" from="4547,-5284" to="4547,-3106" stroked="true" strokeweight="1.140pt" strokecolor="#939393">
              <v:stroke dashstyle="solid"/>
            </v:line>
            <v:line style="position:absolute" from="6210,-5284" to="6210,-3106" stroked="true" strokeweight="1.140pt" strokecolor="#939393">
              <v:stroke dashstyle="solid"/>
            </v:line>
            <v:line style="position:absolute" from="4543,-5284" to="6222,-5284" stroked="true" strokeweight="1.140pt" strokecolor="#939393">
              <v:stroke dashstyle="solid"/>
            </v:line>
            <v:line style="position:absolute" from="4536,-3106" to="6222,-3106" stroked="true" strokeweight="1.140pt" strokecolor="#939393">
              <v:stroke dashstyle="solid"/>
            </v:line>
            <v:line style="position:absolute" from="6210,-5284" to="6210,-310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6.770004pt;margin-top:-142.177856pt;width:84.35pt;height:87.7pt;mso-position-horizontal-relative:page;mso-position-vertical-relative:paragraph;z-index:-45545472" coordorigin="4535,-2844" coordsize="1687,1754">
            <v:line style="position:absolute" from="4547,-2832" to="4547,-1102" stroked="true" strokeweight="1.140pt" strokecolor="#939393">
              <v:stroke dashstyle="solid"/>
            </v:line>
            <v:line style="position:absolute" from="6210,-2832" to="6210,-1102" stroked="true" strokeweight="1.140pt" strokecolor="#939393">
              <v:stroke dashstyle="solid"/>
            </v:line>
            <v:line style="position:absolute" from="4543,-2832" to="6222,-2832" stroked="true" strokeweight="1.140pt" strokecolor="#939393">
              <v:stroke dashstyle="solid"/>
            </v:line>
            <v:line style="position:absolute" from="4536,-1102" to="6222,-1102" stroked="true" strokeweight="1.140pt" strokecolor="#939393">
              <v:stroke dashstyle="solid"/>
            </v:line>
            <v:line style="position:absolute" from="6210,-2832" to="6210,-1102" stroked="true" strokeweight="1.140pt" strokecolor="#939393">
              <v:stroke dashstyle="solid"/>
            </v:line>
            <w10:wrap type="none"/>
          </v:group>
        </w:pict>
      </w:r>
      <w:r>
        <w:rPr/>
        <w:pict>
          <v:rect style="position:absolute;margin-left:160.259003pt;margin-top:-41.977859pt;width:20.520001pt;height:1.140pt;mso-position-horizontal-relative:page;mso-position-vertical-relative:paragraph;z-index:-45544960" filled="true" fillcolor="#939393" stroked="false">
            <v:fill type="solid"/>
            <w10:wrap type="none"/>
          </v:rect>
        </w:pict>
      </w:r>
      <w:r>
        <w:rPr/>
        <w:pict>
          <v:rect style="position:absolute;margin-left:187.799011pt;margin-top:-41.977859pt;width:32.340002pt;height:1.140pt;mso-position-horizontal-relative:page;mso-position-vertical-relative:paragraph;z-index:-45544448" filled="true" fillcolor="#939393" stroked="false">
            <v:fill type="solid"/>
            <w10:wrap type="none"/>
          </v:rect>
        </w:pict>
      </w:r>
      <w:r>
        <w:rPr/>
        <w:pict>
          <v:rect style="position:absolute;margin-left:227.159012pt;margin-top:-41.977859pt;width:83.520004pt;height:1.140pt;mso-position-horizontal-relative:page;mso-position-vertical-relative:paragraph;z-index:-45543936" filled="true" fillcolor="#939393" stroked="false">
            <v:fill type="solid"/>
            <w10:wrap type="none"/>
          </v:rect>
        </w:pict>
      </w:r>
      <w:r>
        <w:rPr/>
        <w:pict>
          <v:group style="position:absolute;margin-left:320.010010pt;margin-top:-271.237854pt;width:21.3pt;height:114.5pt;mso-position-horizontal-relative:page;mso-position-vertical-relative:paragraph;z-index:-45540864" coordorigin="6400,-5425" coordsize="426,2290">
            <v:rect style="position:absolute;left:6411;top:-5414;width:402;height:2267" filled="true" fillcolor="#efefef" stroked="false">
              <v:fill type="solid"/>
            </v:rect>
            <v:line style="position:absolute" from="6412,-5413" to="6412,-3147" stroked="true" strokeweight="1.140pt" strokecolor="#939393">
              <v:stroke dashstyle="solid"/>
            </v:line>
            <v:line style="position:absolute" from="6814,-5413" to="6814,-3147" stroked="true" strokeweight="1.140pt" strokecolor="#939393">
              <v:stroke dashstyle="solid"/>
            </v:line>
            <v:rect style="position:absolute;left:6408;top:-5425;width:418;height:23" filled="true" fillcolor="#939393" stroked="false">
              <v:fill type="solid"/>
            </v:rect>
            <v:line style="position:absolute" from="6401,-3147" to="6826,-3147" stroked="true" strokeweight="1.140pt" strokecolor="#939393">
              <v:stroke dashstyle="solid"/>
            </v:line>
            <v:line style="position:absolute" from="6412,-5413" to="6412,-314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-144.21785pt;width:21.3pt;height:87.7pt;mso-position-horizontal-relative:page;mso-position-vertical-relative:paragraph;z-index:-45540352" coordorigin="6400,-2884" coordsize="426,1754">
            <v:rect style="position:absolute;left:6411;top:-2873;width:402;height:1731" filled="true" fillcolor="#efefef" stroked="false">
              <v:fill type="solid"/>
            </v:rect>
            <v:line style="position:absolute" from="6412,-2873" to="6412,-1143" stroked="true" strokeweight="1.140pt" strokecolor="#939393">
              <v:stroke dashstyle="solid"/>
            </v:line>
            <v:line style="position:absolute" from="6814,-2873" to="6814,-1143" stroked="true" strokeweight="1.140pt" strokecolor="#939393">
              <v:stroke dashstyle="solid"/>
            </v:line>
            <v:rect style="position:absolute;left:6408;top:-2885;width:418;height:23" filled="true" fillcolor="#939393" stroked="false">
              <v:fill type="solid"/>
            </v:rect>
            <v:line style="position:absolute" from="6401,-1143" to="6826,-1143" stroked="true" strokeweight="1.140pt" strokecolor="#939393">
              <v:stroke dashstyle="solid"/>
            </v:line>
            <v:line style="position:absolute" from="6412,-2873" to="6412,-114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-271.237854pt;width:33.15pt;height:114.5pt;mso-position-horizontal-relative:page;mso-position-vertical-relative:paragraph;z-index:-45538816" coordorigin="6950,-5425" coordsize="663,2290">
            <v:line style="position:absolute" from="6961,-5413" to="6961,-3147" stroked="true" strokeweight="1.140pt" strokecolor="#939393">
              <v:stroke dashstyle="solid"/>
            </v:line>
            <v:line style="position:absolute" from="7601,-5413" to="7601,-3147" stroked="true" strokeweight="1.140pt" strokecolor="#939393">
              <v:stroke dashstyle="solid"/>
            </v:line>
            <v:line style="position:absolute" from="6958,-5413" to="7613,-5413" stroked="true" strokeweight="1.140pt" strokecolor="#939393">
              <v:stroke dashstyle="solid"/>
            </v:line>
            <v:line style="position:absolute" from="6950,-3147" to="7613,-314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-144.21785pt;width:33.15pt;height:87.7pt;mso-position-horizontal-relative:page;mso-position-vertical-relative:paragraph;z-index:-45538304" coordorigin="6950,-2884" coordsize="663,1754">
            <v:line style="position:absolute" from="6961,-2873" to="6961,-1143" stroked="true" strokeweight="1.140pt" strokecolor="#939393">
              <v:stroke dashstyle="solid"/>
            </v:line>
            <v:line style="position:absolute" from="7601,-2873" to="7601,-1143" stroked="true" strokeweight="1.140pt" strokecolor="#939393">
              <v:stroke dashstyle="solid"/>
            </v:line>
            <v:line style="position:absolute" from="6958,-2873" to="7613,-2873" stroked="true" strokeweight="1.140pt" strokecolor="#939393">
              <v:stroke dashstyle="solid"/>
            </v:line>
            <v:line style="position:absolute" from="6950,-1143" to="7613,-114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6.850006pt;margin-top:-271.237854pt;width:84.35pt;height:114.5pt;mso-position-horizontal-relative:page;mso-position-vertical-relative:paragraph;z-index:-45536768" coordorigin="7737,-5425" coordsize="1687,2290">
            <v:line style="position:absolute" from="7748,-5413" to="7748,-3147" stroked="true" strokeweight="1.140pt" strokecolor="#939393">
              <v:stroke dashstyle="solid"/>
            </v:line>
            <v:line style="position:absolute" from="9412,-5413" to="9412,-3147" stroked="true" strokeweight="1.140pt" strokecolor="#939393">
              <v:stroke dashstyle="solid"/>
            </v:line>
            <v:line style="position:absolute" from="7745,-5413" to="9424,-5413" stroked="true" strokeweight="1.140pt" strokecolor="#939393">
              <v:stroke dashstyle="solid"/>
            </v:line>
            <v:line style="position:absolute" from="7738,-3147" to="9424,-3147" stroked="true" strokeweight="1.140pt" strokecolor="#939393">
              <v:stroke dashstyle="solid"/>
            </v:line>
            <v:line style="position:absolute" from="9412,-5413" to="9412,-314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6.850006pt;margin-top:-144.21785pt;width:84.35pt;height:87.7pt;mso-position-horizontal-relative:page;mso-position-vertical-relative:paragraph;z-index:-45536256" coordorigin="7737,-2884" coordsize="1687,1754">
            <v:line style="position:absolute" from="7748,-2873" to="7748,-1143" stroked="true" strokeweight="1.140pt" strokecolor="#939393">
              <v:stroke dashstyle="solid"/>
            </v:line>
            <v:line style="position:absolute" from="9412,-2873" to="9412,-1143" stroked="true" strokeweight="1.140pt" strokecolor="#939393">
              <v:stroke dashstyle="solid"/>
            </v:line>
            <v:line style="position:absolute" from="7745,-2873" to="9424,-2873" stroked="true" strokeweight="1.140pt" strokecolor="#939393">
              <v:stroke dashstyle="solid"/>
            </v:line>
            <v:line style="position:absolute" from="7738,-1143" to="9424,-1143" stroked="true" strokeweight="1.140pt" strokecolor="#939393">
              <v:stroke dashstyle="solid"/>
            </v:line>
            <v:line style="position:absolute" from="9412,-2873" to="9412,-1143" stroked="true" strokeweight="1.140pt" strokecolor="#939393">
              <v:stroke dashstyle="solid"/>
            </v:line>
            <w10:wrap type="none"/>
          </v:group>
        </w:pict>
      </w:r>
      <w:r>
        <w:rPr/>
        <w:pict>
          <v:rect style="position:absolute;margin-left:320.400024pt;margin-top:-44.076862pt;width:20.460001pt;height:1.140pt;mso-position-horizontal-relative:page;mso-position-vertical-relative:paragraph;z-index:-45535744" filled="true" fillcolor="#939393" stroked="false">
            <v:fill type="solid"/>
            <w10:wrap type="none"/>
          </v:rect>
        </w:pict>
      </w:r>
      <w:r>
        <w:rPr/>
        <w:pict>
          <v:rect style="position:absolute;margin-left:347.880005pt;margin-top:-44.076862pt;width:32.340002pt;height:1.140pt;mso-position-horizontal-relative:page;mso-position-vertical-relative:paragraph;z-index:-45535232" filled="true" fillcolor="#939393" stroked="false">
            <v:fill type="solid"/>
            <w10:wrap type="none"/>
          </v:rect>
        </w:pict>
      </w:r>
      <w:r>
        <w:rPr/>
        <w:pict>
          <v:rect style="position:absolute;margin-left:387.240021pt;margin-top:-44.076862pt;width:83.520004pt;height:1.140pt;mso-position-horizontal-relative:page;mso-position-vertical-relative:paragraph;z-index:-45534720" filled="true" fillcolor="#939393" stroked="false">
            <v:fill type="solid"/>
            <w10:wrap type="none"/>
          </v:rect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4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8"/>
          <w:w w:val="105"/>
          <w:sz w:val="20"/>
        </w:rPr>
        <w:t> </w:t>
      </w:r>
      <w:r>
        <w:rPr>
          <w:w w:val="105"/>
          <w:sz w:val="20"/>
        </w:rPr>
        <w:t>v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7822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9.869995pt;margin-top:72.796837pt;width:21.35pt;height:82.95pt;mso-position-horizontal-relative:page;mso-position-vertical-relative:paragraph;z-index:-45533696" coordorigin="3197,1456" coordsize="427,1659">
            <v:rect style="position:absolute;left:3208;top:1467;width:404;height:276" filled="true" fillcolor="#d5d5d5" stroked="false">
              <v:fill type="solid"/>
            </v:rect>
            <v:line style="position:absolute" from="3209,1467" to="3209,1743" stroked="true" strokeweight="1.140pt" strokecolor="#939393">
              <v:stroke dashstyle="solid"/>
            </v:line>
            <v:line style="position:absolute" from="3612,1467" to="3612,1743" stroked="true" strokeweight="1.140pt" strokecolor="#939393">
              <v:stroke dashstyle="solid"/>
            </v:line>
            <v:rect style="position:absolute;left:3198;top:1455;width:426;height:23" filled="true" fillcolor="#939393" stroked="false">
              <v:fill type="solid"/>
            </v:rect>
            <v:rect style="position:absolute;left:3208;top:1820;width:404;height:1283" filled="true" fillcolor="#efefef" stroked="false">
              <v:fill type="solid"/>
            </v:rect>
            <v:line style="position:absolute" from="3209,1820" to="3209,3103" stroked="true" strokeweight="1.140pt" strokecolor="#939393">
              <v:stroke dashstyle="solid"/>
            </v:line>
            <v:line style="position:absolute" from="3612,1820" to="3612,3103" stroked="true" strokeweight="1.140pt" strokecolor="#939393">
              <v:stroke dashstyle="solid"/>
            </v:line>
            <v:line style="position:absolute" from="3198,1743" to="3624,1743" stroked="true" strokeweight="1.140pt" strokecolor="#939393">
              <v:stroke dashstyle="solid"/>
            </v:line>
            <v:rect style="position:absolute;left:3205;top:1808;width:411;height:23" filled="true" fillcolor="#939393" stroked="false">
              <v:fill type="solid"/>
            </v:rect>
            <v:line style="position:absolute" from="3198,3103" to="3624,3103" stroked="true" strokeweight="1.140pt" strokecolor="#939393">
              <v:stroke dashstyle="solid"/>
            </v:line>
            <v:line style="position:absolute" from="3209,1820" to="3209,3103" stroked="true" strokeweight="1.140pt" strokecolor="#939393">
              <v:stroke dashstyle="solid"/>
            </v:line>
            <v:line style="position:absolute" from="3209,1467" to="3209,1743" stroked="true" strokeweight="1.140pt" strokecolor="#939393">
              <v:stroke dashstyle="solid"/>
            </v:line>
            <v:line style="position:absolute" from="3198,3103" to="3624,3103" stroked="true" strokeweight="1.140pt" strokecolor="#939393">
              <v:stroke dashstyle="solid"/>
            </v:line>
            <v:line style="position:absolute" from="3198,1467" to="3624,14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7.410004pt;margin-top:72.796837pt;width:33.15pt;height:82.95pt;mso-position-horizontal-relative:page;mso-position-vertical-relative:paragraph;z-index:-45533184" coordorigin="3748,1456" coordsize="663,1659">
            <v:rect style="position:absolute;left:3759;top:1467;width:640;height:276" filled="true" fillcolor="#d5d5d5" stroked="false">
              <v:fill type="solid"/>
            </v:rect>
            <v:line style="position:absolute" from="3760,1467" to="3760,1743" stroked="true" strokeweight="1.140pt" strokecolor="#939393">
              <v:stroke dashstyle="solid"/>
            </v:line>
            <v:line style="position:absolute" from="4399,1467" to="4399,1743" stroked="true" strokeweight="1.140pt" strokecolor="#939393">
              <v:stroke dashstyle="solid"/>
            </v:line>
            <v:rect style="position:absolute;left:3748;top:1455;width:663;height:23" filled="true" fillcolor="#939393" stroked="false">
              <v:fill type="solid"/>
            </v:rect>
            <v:line style="position:absolute" from="3760,1820" to="3760,3103" stroked="true" strokeweight="1.140pt" strokecolor="#939393">
              <v:stroke dashstyle="solid"/>
            </v:line>
            <v:line style="position:absolute" from="4399,1820" to="4399,3103" stroked="true" strokeweight="1.140pt" strokecolor="#939393">
              <v:stroke dashstyle="solid"/>
            </v:line>
            <v:line style="position:absolute" from="3749,1743" to="4411,1743" stroked="true" strokeweight="1.140pt" strokecolor="#939393">
              <v:stroke dashstyle="solid"/>
            </v:line>
            <v:line style="position:absolute" from="3756,1820" to="4403,1820" stroked="true" strokeweight="1.140pt" strokecolor="#939393">
              <v:stroke dashstyle="solid"/>
            </v:line>
            <v:shape style="position:absolute;left:3748;top:1455;width:663;height:1659" coordorigin="3749,1456" coordsize="663,1659" path="m4411,3092l3749,3092,3749,3114,4411,3114,4411,3092xm4411,1456l3749,1456,3749,1479,4411,1479,4411,1456xe" filled="true" fillcolor="#939393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26.770004pt;margin-top:72.796837pt;width:84.35pt;height:82.95pt;mso-position-horizontal-relative:page;mso-position-vertical-relative:paragraph;z-index:-45532672" coordorigin="4535,1456" coordsize="1687,1659">
            <v:rect style="position:absolute;left:4546;top:1467;width:1664;height:276" filled="true" fillcolor="#d5d5d5" stroked="false">
              <v:fill type="solid"/>
            </v:rect>
            <v:line style="position:absolute" from="4547,1467" to="4547,1743" stroked="true" strokeweight="1.140pt" strokecolor="#939393">
              <v:stroke dashstyle="solid"/>
            </v:line>
            <v:line style="position:absolute" from="6210,1467" to="6210,1743" stroked="true" strokeweight="1.140pt" strokecolor="#939393">
              <v:stroke dashstyle="solid"/>
            </v:line>
            <v:rect style="position:absolute;left:4536;top:1455;width:1686;height:23" filled="true" fillcolor="#939393" stroked="false">
              <v:fill type="solid"/>
            </v:rect>
            <v:line style="position:absolute" from="4547,1820" to="4547,3103" stroked="true" strokeweight="1.140pt" strokecolor="#939393">
              <v:stroke dashstyle="solid"/>
            </v:line>
            <v:line style="position:absolute" from="6210,1820" to="6210,3103" stroked="true" strokeweight="1.140pt" strokecolor="#939393">
              <v:stroke dashstyle="solid"/>
            </v:line>
            <v:line style="position:absolute" from="4536,1743" to="6222,1743" stroked="true" strokeweight="1.140pt" strokecolor="#939393">
              <v:stroke dashstyle="solid"/>
            </v:line>
            <v:line style="position:absolute" from="4543,1820" to="6214,1820" stroked="true" strokeweight="1.140pt" strokecolor="#939393">
              <v:stroke dashstyle="solid"/>
            </v:line>
            <v:line style="position:absolute" from="4536,3103" to="6222,3103" stroked="true" strokeweight="1.140pt" strokecolor="#939393">
              <v:stroke dashstyle="solid"/>
            </v:line>
            <v:line style="position:absolute" from="6210,1467" to="6210,1743" stroked="true" strokeweight="1.140pt" strokecolor="#939393">
              <v:stroke dashstyle="solid"/>
            </v:line>
            <v:line style="position:absolute" from="6210,1820" to="6210,3103" stroked="true" strokeweight="1.140pt" strokecolor="#939393">
              <v:stroke dashstyle="solid"/>
            </v:line>
            <v:line style="position:absolute" from="4536,3103" to="6222,3103" stroked="true" strokeweight="1.140pt" strokecolor="#939393">
              <v:stroke dashstyle="solid"/>
            </v:line>
            <v:line style="position:absolute" from="4536,1467" to="6222,14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72.796837pt;width:21.3pt;height:82.95pt;mso-position-horizontal-relative:page;mso-position-vertical-relative:paragraph;z-index:-45532160" coordorigin="6400,1456" coordsize="426,1659">
            <v:rect style="position:absolute;left:6411;top:1467;width:402;height:276" filled="true" fillcolor="#d5d5d5" stroked="false">
              <v:fill type="solid"/>
            </v:rect>
            <v:line style="position:absolute" from="6412,1467" to="6412,1743" stroked="true" strokeweight="1.140pt" strokecolor="#939393">
              <v:stroke dashstyle="solid"/>
            </v:line>
            <v:line style="position:absolute" from="6814,1467" to="6814,1743" stroked="true" strokeweight="1.140pt" strokecolor="#939393">
              <v:stroke dashstyle="solid"/>
            </v:line>
            <v:rect style="position:absolute;left:6400;top:1455;width:425;height:23" filled="true" fillcolor="#939393" stroked="false">
              <v:fill type="solid"/>
            </v:rect>
            <v:rect style="position:absolute;left:6411;top:1820;width:402;height:1283" filled="true" fillcolor="#efefef" stroked="false">
              <v:fill type="solid"/>
            </v:rect>
            <v:line style="position:absolute" from="6412,1820" to="6412,3103" stroked="true" strokeweight="1.140pt" strokecolor="#939393">
              <v:stroke dashstyle="solid"/>
            </v:line>
            <v:line style="position:absolute" from="6814,1820" to="6814,3103" stroked="true" strokeweight="1.140pt" strokecolor="#939393">
              <v:stroke dashstyle="solid"/>
            </v:line>
            <v:line style="position:absolute" from="6401,1743" to="6826,1743" stroked="true" strokeweight="1.140pt" strokecolor="#939393">
              <v:stroke dashstyle="solid"/>
            </v:line>
            <v:rect style="position:absolute;left:6408;top:1808;width:410;height:23" filled="true" fillcolor="#939393" stroked="false">
              <v:fill type="solid"/>
            </v:rect>
            <v:line style="position:absolute" from="6401,3103" to="6826,3103" stroked="true" strokeweight="1.140pt" strokecolor="#939393">
              <v:stroke dashstyle="solid"/>
            </v:line>
            <v:line style="position:absolute" from="6412,1820" to="6412,3103" stroked="true" strokeweight="1.140pt" strokecolor="#939393">
              <v:stroke dashstyle="solid"/>
            </v:line>
            <v:line style="position:absolute" from="6412,1467" to="6412,1743" stroked="true" strokeweight="1.140pt" strokecolor="#939393">
              <v:stroke dashstyle="solid"/>
            </v:line>
            <v:line style="position:absolute" from="6401,3103" to="6826,3103" stroked="true" strokeweight="1.140pt" strokecolor="#939393">
              <v:stroke dashstyle="solid"/>
            </v:line>
            <v:line style="position:absolute" from="6401,1467" to="6826,14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7.48999pt;margin-top:72.796837pt;width:33.15pt;height:82.95pt;mso-position-horizontal-relative:page;mso-position-vertical-relative:paragraph;z-index:-45531648" coordorigin="6950,1456" coordsize="663,1659">
            <v:rect style="position:absolute;left:6961;top:1467;width:640;height:276" filled="true" fillcolor="#d5d5d5" stroked="false">
              <v:fill type="solid"/>
            </v:rect>
            <v:line style="position:absolute" from="6961,1467" to="6961,1743" stroked="true" strokeweight="1.140pt" strokecolor="#939393">
              <v:stroke dashstyle="solid"/>
            </v:line>
            <v:line style="position:absolute" from="7601,1467" to="7601,1743" stroked="true" strokeweight="1.140pt" strokecolor="#939393">
              <v:stroke dashstyle="solid"/>
            </v:line>
            <v:rect style="position:absolute;left:6950;top:1455;width:663;height:23" filled="true" fillcolor="#939393" stroked="false">
              <v:fill type="solid"/>
            </v:rect>
            <v:line style="position:absolute" from="6961,1820" to="6961,3103" stroked="true" strokeweight="1.140pt" strokecolor="#939393">
              <v:stroke dashstyle="solid"/>
            </v:line>
            <v:line style="position:absolute" from="7601,1820" to="7601,3103" stroked="true" strokeweight="1.140pt" strokecolor="#939393">
              <v:stroke dashstyle="solid"/>
            </v:line>
            <v:line style="position:absolute" from="6950,1743" to="7613,1743" stroked="true" strokeweight="1.140pt" strokecolor="#939393">
              <v:stroke dashstyle="solid"/>
            </v:line>
            <v:line style="position:absolute" from="6958,1820" to="7604,1820" stroked="true" strokeweight="1.140pt" strokecolor="#939393">
              <v:stroke dashstyle="solid"/>
            </v:line>
            <v:shape style="position:absolute;left:6950;top:1455;width:663;height:1659" coordorigin="6950,1456" coordsize="663,1659" path="m7613,3092l6950,3092,6950,3114,7613,3114,7613,3092xm7613,1456l6950,1456,6950,1479,7613,1479,7613,1456xe" filled="true" fillcolor="#939393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86.850006pt;margin-top:72.796837pt;width:84.35pt;height:82.95pt;mso-position-horizontal-relative:page;mso-position-vertical-relative:paragraph;z-index:-45531136" coordorigin="7737,1456" coordsize="1687,1659">
            <v:rect style="position:absolute;left:7748;top:1467;width:1664;height:276" filled="true" fillcolor="#d5d5d5" stroked="false">
              <v:fill type="solid"/>
            </v:rect>
            <v:line style="position:absolute" from="7748,1467" to="7748,1743" stroked="true" strokeweight="1.140pt" strokecolor="#939393">
              <v:stroke dashstyle="solid"/>
            </v:line>
            <v:line style="position:absolute" from="9412,1467" to="9412,1743" stroked="true" strokeweight="1.140pt" strokecolor="#939393">
              <v:stroke dashstyle="solid"/>
            </v:line>
            <v:rect style="position:absolute;left:7737;top:1455;width:1686;height:23" filled="true" fillcolor="#939393" stroked="false">
              <v:fill type="solid"/>
            </v:rect>
            <v:line style="position:absolute" from="7748,1820" to="7748,3103" stroked="true" strokeweight="1.140pt" strokecolor="#939393">
              <v:stroke dashstyle="solid"/>
            </v:line>
            <v:line style="position:absolute" from="9412,1820" to="9412,3103" stroked="true" strokeweight="1.140pt" strokecolor="#939393">
              <v:stroke dashstyle="solid"/>
            </v:line>
            <v:line style="position:absolute" from="7738,1743" to="9424,1743" stroked="true" strokeweight="1.140pt" strokecolor="#939393">
              <v:stroke dashstyle="solid"/>
            </v:line>
            <v:line style="position:absolute" from="7745,1820" to="9415,1820" stroked="true" strokeweight="1.140pt" strokecolor="#939393">
              <v:stroke dashstyle="solid"/>
            </v:line>
            <v:line style="position:absolute" from="7738,3103" to="9424,3103" stroked="true" strokeweight="1.140pt" strokecolor="#939393">
              <v:stroke dashstyle="solid"/>
            </v:line>
            <v:line style="position:absolute" from="9412,1467" to="9412,1743" stroked="true" strokeweight="1.140pt" strokecolor="#939393">
              <v:stroke dashstyle="solid"/>
            </v:line>
            <v:line style="position:absolute" from="9412,1820" to="9412,3103" stroked="true" strokeweight="1.140pt" strokecolor="#939393">
              <v:stroke dashstyle="solid"/>
            </v:line>
            <v:line style="position:absolute" from="7738,3103" to="9424,3103" stroked="true" strokeweight="1.140pt" strokecolor="#939393">
              <v:stroke dashstyle="solid"/>
            </v:line>
            <v:line style="position:absolute" from="7738,1467" to="9424,1467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579987pt;margin-top:488.563995pt;width:150.6pt;height:103.4pt;mso-position-horizontal-relative:page;mso-position-vertical-relative:page;z-index:-45530112" coordorigin="6412,9771" coordsize="3012,2068">
            <v:shape style="position:absolute;left:6411;top:9771;width:3012;height:2012" type="#_x0000_t75" stroked="false">
              <v:imagedata r:id="rId20" o:title=""/>
            </v:shape>
            <v:shape style="position:absolute;left:6411;top:9827;width:3012;height:2012" type="#_x0000_t75" stroked="false">
              <v:imagedata r:id="rId21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5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851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tabs>
                <w:tab w:pos="726" w:val="left" w:leader="none"/>
                <w:tab w:pos="2103" w:val="left" w:leader="none"/>
              </w:tabs>
              <w:spacing w:before="141"/>
              <w:ind w:left="1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spacing w:line="254" w:lineRule="exact" w:before="154"/>
              <w:ind w:left="1461"/>
              <w:rPr>
                <w:sz w:val="16"/>
              </w:rPr>
            </w:pPr>
            <w:r>
              <w:rPr>
                <w:w w:val="85"/>
                <w:sz w:val="16"/>
              </w:rPr>
              <w:t>☑ 주간활동서비스 이용자로</w:t>
            </w:r>
          </w:p>
          <w:p>
            <w:pPr>
              <w:pStyle w:val="TableParagraph"/>
              <w:tabs>
                <w:tab w:pos="670" w:val="left" w:leader="none"/>
                <w:tab w:pos="1653" w:val="left" w:leader="none"/>
              </w:tabs>
              <w:spacing w:line="279" w:lineRule="exact"/>
              <w:ind w:left="169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10"/>
                <w:sz w:val="16"/>
              </w:rPr>
              <w:t>선정</w:t>
              <w:tab/>
            </w:r>
            <w:r>
              <w:rPr>
                <w:w w:val="85"/>
                <w:sz w:val="16"/>
              </w:rPr>
              <w:t>발달장애인</w:t>
              <w:tab/>
            </w:r>
            <w:r>
              <w:rPr>
                <w:w w:val="85"/>
                <w:position w:val="11"/>
                <w:sz w:val="16"/>
              </w:rPr>
              <w:t>선정</w:t>
            </w:r>
          </w:p>
          <w:p>
            <w:pPr>
              <w:pStyle w:val="TableParagraph"/>
              <w:tabs>
                <w:tab w:pos="721" w:val="left" w:leader="none"/>
                <w:tab w:pos="1525" w:val="left" w:leader="none"/>
              </w:tabs>
              <w:spacing w:line="129" w:lineRule="auto"/>
              <w:ind w:left="112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통보서</w:t>
              <w:tab/>
            </w:r>
            <w:r>
              <w:rPr>
                <w:w w:val="85"/>
                <w:position w:val="-10"/>
                <w:sz w:val="16"/>
              </w:rPr>
              <w:t>/</w:t>
            </w:r>
            <w:r>
              <w:rPr>
                <w:spacing w:val="3"/>
                <w:w w:val="85"/>
                <w:position w:val="-10"/>
                <w:sz w:val="16"/>
              </w:rPr>
              <w:t> </w:t>
            </w:r>
            <w:r>
              <w:rPr>
                <w:w w:val="85"/>
                <w:position w:val="-10"/>
                <w:sz w:val="16"/>
              </w:rPr>
              <w:t>보호자</w:t>
              <w:tab/>
            </w:r>
            <w:r>
              <w:rPr>
                <w:w w:val="75"/>
                <w:sz w:val="16"/>
              </w:rPr>
              <w:t>⁃ </w:t>
            </w:r>
            <w:r>
              <w:rPr>
                <w:spacing w:val="3"/>
                <w:w w:val="75"/>
                <w:sz w:val="16"/>
              </w:rPr>
              <w:t>지역센터를 </w:t>
            </w:r>
            <w:r>
              <w:rPr>
                <w:w w:val="75"/>
                <w:sz w:val="16"/>
              </w:rPr>
              <w:t>통해</w:t>
            </w:r>
            <w:r>
              <w:rPr>
                <w:spacing w:val="31"/>
                <w:w w:val="75"/>
                <w:sz w:val="16"/>
              </w:rPr>
              <w:t> </w:t>
            </w:r>
            <w:r>
              <w:rPr>
                <w:spacing w:val="3"/>
                <w:w w:val="75"/>
                <w:sz w:val="16"/>
              </w:rPr>
              <w:t>주간활동</w:t>
            </w:r>
          </w:p>
          <w:p>
            <w:pPr>
              <w:pStyle w:val="TableParagraph"/>
              <w:tabs>
                <w:tab w:pos="1603" w:val="left" w:leader="none"/>
              </w:tabs>
              <w:spacing w:line="170" w:lineRule="exact"/>
              <w:ind w:left="169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2"/>
                <w:sz w:val="16"/>
              </w:rPr>
              <w:t>수령</w:t>
              <w:tab/>
            </w:r>
            <w:r>
              <w:rPr>
                <w:spacing w:val="-6"/>
                <w:w w:val="75"/>
                <w:sz w:val="16"/>
              </w:rPr>
              <w:t>서비스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이용신청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방법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기관</w:t>
            </w:r>
          </w:p>
          <w:p>
            <w:pPr>
              <w:pStyle w:val="TableParagraph"/>
              <w:spacing w:line="252" w:lineRule="exact"/>
              <w:ind w:left="635" w:right="11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정보 안내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tabs>
                <w:tab w:pos="725" w:val="left" w:leader="none"/>
                <w:tab w:pos="2103" w:val="left" w:leader="none"/>
              </w:tabs>
              <w:spacing w:before="141"/>
              <w:ind w:left="1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spacing w:line="254" w:lineRule="exact" w:before="154"/>
              <w:ind w:left="1461"/>
              <w:rPr>
                <w:sz w:val="16"/>
              </w:rPr>
            </w:pPr>
            <w:r>
              <w:rPr>
                <w:w w:val="85"/>
                <w:sz w:val="16"/>
              </w:rPr>
              <w:t>☑ 주간활동서비스 이용자로</w:t>
            </w:r>
          </w:p>
          <w:p>
            <w:pPr>
              <w:pStyle w:val="TableParagraph"/>
              <w:tabs>
                <w:tab w:pos="670" w:val="left" w:leader="none"/>
                <w:tab w:pos="1653" w:val="left" w:leader="none"/>
              </w:tabs>
              <w:spacing w:line="283" w:lineRule="exact"/>
              <w:ind w:left="168"/>
              <w:rPr>
                <w:sz w:val="16"/>
              </w:rPr>
            </w:pPr>
            <w:r>
              <w:rPr>
                <w:rFonts w:ascii="휴먼매직체" w:eastAsia="휴먼매직체" w:hint="eastAsia"/>
                <w:w w:val="95"/>
                <w:position w:val="10"/>
                <w:sz w:val="16"/>
              </w:rPr>
              <w:t>선정</w:t>
              <w:tab/>
            </w:r>
            <w:r>
              <w:rPr>
                <w:rFonts w:ascii="휴먼모음T" w:eastAsia="휴먼모음T" w:hint="eastAsia"/>
                <w:w w:val="95"/>
                <w:sz w:val="16"/>
              </w:rPr>
              <w:t>발달장애인</w:t>
              <w:tab/>
            </w:r>
            <w:r>
              <w:rPr>
                <w:w w:val="95"/>
                <w:position w:val="11"/>
                <w:sz w:val="16"/>
              </w:rPr>
              <w:t>선정</w:t>
            </w:r>
          </w:p>
          <w:p>
            <w:pPr>
              <w:pStyle w:val="TableParagraph"/>
              <w:tabs>
                <w:tab w:pos="720" w:val="left" w:leader="none"/>
                <w:tab w:pos="1524" w:val="left" w:leader="none"/>
              </w:tabs>
              <w:spacing w:line="129" w:lineRule="auto"/>
              <w:ind w:left="112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통보서</w:t>
              <w:tab/>
            </w:r>
            <w:r>
              <w:rPr>
                <w:rFonts w:ascii="휴먼모음T" w:hAnsi="휴먼모음T" w:eastAsia="휴먼모음T" w:hint="eastAsia"/>
                <w:w w:val="90"/>
                <w:position w:val="-10"/>
                <w:sz w:val="16"/>
              </w:rPr>
              <w:t>/</w:t>
            </w:r>
            <w:r>
              <w:rPr>
                <w:rFonts w:ascii="휴먼모음T" w:hAnsi="휴먼모음T" w:eastAsia="휴먼모음T" w:hint="eastAsia"/>
                <w:spacing w:val="-14"/>
                <w:w w:val="90"/>
                <w:position w:val="-1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85"/>
                <w:position w:val="-10"/>
                <w:sz w:val="16"/>
              </w:rPr>
              <w:t>보호자</w:t>
              <w:tab/>
            </w:r>
            <w:r>
              <w:rPr>
                <w:w w:val="75"/>
                <w:sz w:val="16"/>
              </w:rPr>
              <w:t>⁃ </w:t>
            </w:r>
            <w:r>
              <w:rPr>
                <w:spacing w:val="3"/>
                <w:w w:val="75"/>
                <w:sz w:val="16"/>
              </w:rPr>
              <w:t>지역센터를 </w:t>
            </w:r>
            <w:r>
              <w:rPr>
                <w:w w:val="75"/>
                <w:sz w:val="16"/>
              </w:rPr>
              <w:t>통해</w:t>
            </w:r>
            <w:r>
              <w:rPr>
                <w:spacing w:val="31"/>
                <w:w w:val="75"/>
                <w:sz w:val="16"/>
              </w:rPr>
              <w:t> </w:t>
            </w:r>
            <w:r>
              <w:rPr>
                <w:spacing w:val="3"/>
                <w:w w:val="75"/>
                <w:sz w:val="16"/>
              </w:rPr>
              <w:t>주간활동</w:t>
            </w:r>
          </w:p>
          <w:p>
            <w:pPr>
              <w:pStyle w:val="TableParagraph"/>
              <w:tabs>
                <w:tab w:pos="1604" w:val="left" w:leader="none"/>
              </w:tabs>
              <w:spacing w:line="165" w:lineRule="exact"/>
              <w:ind w:left="168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2"/>
                <w:sz w:val="16"/>
              </w:rPr>
              <w:t>수령</w:t>
              <w:tab/>
            </w:r>
            <w:r>
              <w:rPr>
                <w:spacing w:val="-7"/>
                <w:w w:val="75"/>
                <w:sz w:val="16"/>
              </w:rPr>
              <w:t>서비스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이용신청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방법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기관</w:t>
            </w:r>
          </w:p>
          <w:p>
            <w:pPr>
              <w:pStyle w:val="TableParagraph"/>
              <w:spacing w:line="252" w:lineRule="exact"/>
              <w:ind w:left="634" w:right="114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정보 안내</w:t>
            </w:r>
          </w:p>
        </w:tc>
      </w:tr>
      <w:tr>
        <w:trPr>
          <w:trHeight w:val="1593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12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제외대상</w:t>
            </w:r>
          </w:p>
          <w:p>
            <w:pPr>
              <w:pStyle w:val="TableParagraph"/>
              <w:spacing w:before="45"/>
              <w:ind w:left="78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③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spacing w:val="-8"/>
                <w:w w:val="90"/>
                <w:sz w:val="19"/>
              </w:rPr>
              <w:t>고등학교,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spacing w:val="-8"/>
                <w:w w:val="90"/>
                <w:sz w:val="19"/>
              </w:rPr>
              <w:t>전공과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32"/>
                <w:w w:val="90"/>
                <w:sz w:val="19"/>
              </w:rPr>
              <w:t> </w:t>
            </w:r>
            <w:r>
              <w:rPr>
                <w:spacing w:val="-8"/>
                <w:w w:val="90"/>
                <w:sz w:val="19"/>
              </w:rPr>
              <w:t>대학교에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재학</w:t>
            </w:r>
            <w:r>
              <w:rPr>
                <w:spacing w:val="-32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중인</w:t>
            </w:r>
            <w:r>
              <w:rPr>
                <w:spacing w:val="-3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  <w:p>
            <w:pPr>
              <w:pStyle w:val="TableParagraph"/>
              <w:spacing w:line="177" w:lineRule="auto" w:before="76"/>
              <w:ind w:left="285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4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단,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고등학교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전공과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졸업반의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경우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9"/>
                <w:w w:val="85"/>
                <w:sz w:val="19"/>
              </w:rPr>
              <w:t>졸업 </w:t>
            </w:r>
            <w:r>
              <w:rPr>
                <w:spacing w:val="-5"/>
                <w:w w:val="85"/>
                <w:sz w:val="19"/>
              </w:rPr>
              <w:t>예정증명서 </w:t>
            </w:r>
            <w:r>
              <w:rPr>
                <w:w w:val="85"/>
                <w:sz w:val="19"/>
              </w:rPr>
              <w:t>등 </w:t>
            </w:r>
            <w:r>
              <w:rPr>
                <w:spacing w:val="-3"/>
                <w:w w:val="85"/>
                <w:sz w:val="19"/>
              </w:rPr>
              <w:t>서류 </w:t>
            </w:r>
            <w:r>
              <w:rPr>
                <w:spacing w:val="-4"/>
                <w:w w:val="85"/>
                <w:sz w:val="19"/>
              </w:rPr>
              <w:t>제출을 </w:t>
            </w:r>
            <w:r>
              <w:rPr>
                <w:spacing w:val="-3"/>
                <w:w w:val="85"/>
                <w:sz w:val="19"/>
              </w:rPr>
              <w:t>통해</w:t>
            </w:r>
            <w:r>
              <w:rPr>
                <w:spacing w:val="-27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12월부터 </w:t>
            </w:r>
            <w:r>
              <w:rPr>
                <w:w w:val="85"/>
                <w:sz w:val="19"/>
              </w:rPr>
              <w:t>사전신청</w:t>
            </w:r>
            <w:r>
              <w:rPr>
                <w:spacing w:val="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가능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제외대상</w:t>
            </w:r>
          </w:p>
          <w:p>
            <w:pPr>
              <w:pStyle w:val="TableParagraph"/>
              <w:spacing w:before="45"/>
              <w:ind w:left="78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③ 방과후활동서비스 이용자</w:t>
            </w:r>
          </w:p>
          <w:p>
            <w:pPr>
              <w:pStyle w:val="TableParagraph"/>
              <w:spacing w:line="177" w:lineRule="auto" w:before="79"/>
              <w:ind w:left="268" w:right="84" w:hanging="190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만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18세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재학생의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주간활동서비스 </w:t>
            </w:r>
            <w:r>
              <w:rPr>
                <w:w w:val="85"/>
                <w:sz w:val="17"/>
              </w:rPr>
              <w:t>(기본형, 단축형에 한함)과 방과후활동서비스 </w:t>
            </w:r>
            <w:r>
              <w:rPr>
                <w:w w:val="90"/>
                <w:sz w:val="17"/>
              </w:rPr>
              <w:t>중 선택하여 이용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</w:t>
            </w:r>
          </w:p>
        </w:tc>
      </w:tr>
      <w:tr>
        <w:trPr>
          <w:trHeight w:val="1493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13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87"/>
              <w:ind w:left="315" w:right="78" w:hanging="23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⑧ ｢장애인 고용촉진 및 직업재활법｣ 제9조 </w:t>
            </w:r>
            <w:r>
              <w:rPr>
                <w:spacing w:val="-4"/>
                <w:w w:val="90"/>
                <w:sz w:val="19"/>
              </w:rPr>
              <w:t>부터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제19조의2까지에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따른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취업지원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 </w:t>
            </w:r>
            <w:r>
              <w:rPr>
                <w:spacing w:val="-4"/>
                <w:w w:val="90"/>
                <w:sz w:val="19"/>
              </w:rPr>
              <w:t>직업재활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2"/>
                <w:w w:val="90"/>
                <w:sz w:val="19"/>
              </w:rPr>
              <w:t> 이용자</w:t>
            </w:r>
          </w:p>
          <w:p>
            <w:pPr>
              <w:pStyle w:val="TableParagraph"/>
              <w:spacing w:line="177" w:lineRule="auto" w:before="99"/>
              <w:ind w:left="285" w:right="8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</w:t>
            </w:r>
            <w:r>
              <w:rPr>
                <w:spacing w:val="-3"/>
                <w:w w:val="85"/>
                <w:sz w:val="19"/>
              </w:rPr>
              <w:t>20시간(월 80시간) </w:t>
            </w:r>
            <w:r>
              <w:rPr>
                <w:w w:val="85"/>
                <w:sz w:val="19"/>
              </w:rPr>
              <w:t>이내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단기근로자는 </w:t>
            </w:r>
            <w:r>
              <w:rPr>
                <w:w w:val="85"/>
                <w:sz w:val="19"/>
              </w:rPr>
              <w:t>주간활동서비스 이용</w:t>
            </w:r>
            <w:r>
              <w:rPr>
                <w:spacing w:val="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가능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87"/>
              <w:ind w:left="316" w:right="84" w:hanging="23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⑧ ｢장애인 고용촉진 및 직업재활법｣ 제9조 </w:t>
            </w:r>
            <w:r>
              <w:rPr>
                <w:spacing w:val="-4"/>
                <w:w w:val="85"/>
                <w:sz w:val="19"/>
              </w:rPr>
              <w:t>부터 </w:t>
            </w:r>
            <w:r>
              <w:rPr>
                <w:spacing w:val="-5"/>
                <w:w w:val="85"/>
                <w:sz w:val="19"/>
              </w:rPr>
              <w:t>제19조의2까지에 </w:t>
            </w:r>
            <w:r>
              <w:rPr>
                <w:spacing w:val="-3"/>
                <w:w w:val="85"/>
                <w:sz w:val="19"/>
              </w:rPr>
              <w:t>따른 </w:t>
            </w:r>
            <w:r>
              <w:rPr>
                <w:spacing w:val="-5"/>
                <w:w w:val="85"/>
                <w:sz w:val="19"/>
              </w:rPr>
              <w:t>취업지원 </w:t>
            </w:r>
            <w:r>
              <w:rPr>
                <w:w w:val="85"/>
                <w:sz w:val="19"/>
              </w:rPr>
              <w:t>및 </w:t>
            </w:r>
            <w:r>
              <w:rPr>
                <w:spacing w:val="-4"/>
                <w:w w:val="90"/>
                <w:sz w:val="19"/>
              </w:rPr>
              <w:t>직업재활 </w:t>
            </w:r>
            <w:r>
              <w:rPr>
                <w:w w:val="90"/>
                <w:sz w:val="19"/>
              </w:rPr>
              <w:t>서비스 이용자</w:t>
            </w:r>
          </w:p>
          <w:p>
            <w:pPr>
              <w:pStyle w:val="TableParagraph"/>
              <w:spacing w:line="177" w:lineRule="auto" w:before="99"/>
              <w:ind w:left="285" w:right="83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</w:t>
            </w:r>
            <w:r>
              <w:rPr>
                <w:spacing w:val="-7"/>
                <w:w w:val="85"/>
                <w:sz w:val="19"/>
              </w:rPr>
              <w:t>단, </w:t>
            </w:r>
            <w:r>
              <w:rPr>
                <w:w w:val="85"/>
                <w:sz w:val="19"/>
              </w:rPr>
              <w:t>주 </w:t>
            </w:r>
            <w:r>
              <w:rPr>
                <w:spacing w:val="-10"/>
                <w:w w:val="85"/>
                <w:sz w:val="19"/>
              </w:rPr>
              <w:t>20시간(월 80시간) </w:t>
            </w:r>
            <w:r>
              <w:rPr>
                <w:spacing w:val="-8"/>
                <w:w w:val="85"/>
                <w:sz w:val="19"/>
              </w:rPr>
              <w:t>이내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spacing w:val="-13"/>
                <w:w w:val="85"/>
                <w:sz w:val="19"/>
              </w:rPr>
              <w:t>단기근로자는 </w:t>
            </w:r>
            <w:r>
              <w:rPr>
                <w:w w:val="85"/>
                <w:sz w:val="19"/>
              </w:rPr>
              <w:t>주간활동서비스 이용</w:t>
            </w:r>
            <w:r>
              <w:rPr>
                <w:spacing w:val="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가능</w:t>
            </w:r>
          </w:p>
        </w:tc>
      </w:tr>
      <w:tr>
        <w:trPr>
          <w:trHeight w:val="5825" w:hRule="atLeast"/>
        </w:trPr>
        <w:tc>
          <w:tcPr>
            <w:tcW w:w="839" w:type="dxa"/>
            <w:vMerge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87"/>
              <w:ind w:left="315" w:right="75" w:hanging="23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⑨ 그 밖에 국가나 지방자치단체로부터</w:t>
            </w:r>
            <w:r>
              <w:rPr>
                <w:spacing w:val="-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 </w:t>
            </w:r>
            <w:r>
              <w:rPr>
                <w:spacing w:val="-8"/>
                <w:w w:val="85"/>
                <w:sz w:val="19"/>
              </w:rPr>
              <w:t>활동서비스와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유사한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낮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시간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지원서비스를 </w:t>
            </w:r>
            <w:r>
              <w:rPr>
                <w:w w:val="90"/>
                <w:sz w:val="19"/>
              </w:rPr>
              <w:t>받는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286" w:val="left" w:leader="none"/>
              </w:tabs>
              <w:spacing w:line="177" w:lineRule="auto" w:before="99" w:after="0"/>
              <w:ind w:left="285" w:right="7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단,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장애인복지관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복지시설에서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주기적 </w:t>
            </w:r>
            <w:r>
              <w:rPr>
                <w:w w:val="90"/>
                <w:sz w:val="19"/>
              </w:rPr>
              <w:t>으로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주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20시간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이내의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낮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시간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서비스를 </w:t>
            </w:r>
            <w:r>
              <w:rPr>
                <w:w w:val="85"/>
                <w:sz w:val="19"/>
              </w:rPr>
              <w:t>이용하는 경우 이용시간이 중복되지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않는 범위 내에서 주간활동 이용 가능(기본형, </w:t>
            </w:r>
            <w:r>
              <w:rPr>
                <w:w w:val="90"/>
                <w:sz w:val="19"/>
              </w:rPr>
              <w:t>단축형에</w:t>
            </w:r>
            <w:r>
              <w:rPr>
                <w:spacing w:val="27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한함)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286" w:val="left" w:leader="none"/>
              </w:tabs>
              <w:spacing w:line="240" w:lineRule="auto" w:before="31" w:after="0"/>
              <w:ind w:left="285" w:right="0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기타 이에 준하는 서비스</w:t>
            </w:r>
            <w:r>
              <w:rPr>
                <w:spacing w:val="4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</w:p>
          <w:p>
            <w:pPr>
              <w:pStyle w:val="TableParagraph"/>
              <w:spacing w:line="192" w:lineRule="auto" w:before="138"/>
              <w:ind w:left="413" w:right="264" w:hanging="165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※ ③번에 해당하는 사람 중 사전 신청자는 </w:t>
            </w:r>
            <w:r>
              <w:rPr>
                <w:spacing w:val="-3"/>
                <w:w w:val="75"/>
                <w:sz w:val="16"/>
              </w:rPr>
              <w:t>졸업예정 </w:t>
            </w:r>
            <w:r>
              <w:rPr>
                <w:w w:val="70"/>
                <w:sz w:val="16"/>
              </w:rPr>
              <w:t>증명서의 제출이 필수적이며, 수급자격심의위원회 </w:t>
            </w:r>
            <w:r>
              <w:rPr>
                <w:spacing w:val="-3"/>
                <w:w w:val="75"/>
                <w:sz w:val="16"/>
              </w:rPr>
              <w:t>진행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졸업예정증명서를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함꼐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포함시켜야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함(졸업 </w:t>
            </w:r>
            <w:r>
              <w:rPr>
                <w:w w:val="75"/>
                <w:sz w:val="16"/>
              </w:rPr>
              <w:t>예정증명서는 각 학교의 행정실, 민원24시, 주민 </w:t>
            </w:r>
            <w:r>
              <w:rPr>
                <w:w w:val="80"/>
                <w:sz w:val="16"/>
              </w:rPr>
              <w:t>센터, 교육지원청 등에서 발급</w:t>
            </w:r>
            <w:r>
              <w:rPr>
                <w:spacing w:val="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가능)</w:t>
            </w:r>
          </w:p>
          <w:p>
            <w:pPr>
              <w:pStyle w:val="TableParagraph"/>
              <w:spacing w:line="189" w:lineRule="auto"/>
              <w:ind w:left="416" w:right="272" w:hanging="168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※</w:t>
            </w:r>
            <w:r>
              <w:rPr>
                <w:spacing w:val="-21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④,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⑥,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⑧,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⑨번에</w:t>
            </w:r>
            <w:r>
              <w:rPr>
                <w:spacing w:val="-24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해당하는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사람은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단축형･기본형 </w:t>
            </w:r>
            <w:r>
              <w:rPr>
                <w:w w:val="80"/>
                <w:sz w:val="16"/>
              </w:rPr>
              <w:t>주간활동서비스 이용</w:t>
            </w:r>
            <w:r>
              <w:rPr>
                <w:spacing w:val="-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</w:t>
            </w:r>
          </w:p>
          <w:p>
            <w:pPr>
              <w:pStyle w:val="TableParagraph"/>
              <w:spacing w:line="192" w:lineRule="auto"/>
              <w:ind w:left="419" w:right="267" w:hanging="171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※ 제외대상자에 해당하는 신청인 중 기존 </w:t>
            </w:r>
            <w:r>
              <w:rPr>
                <w:spacing w:val="-4"/>
                <w:w w:val="75"/>
                <w:sz w:val="16"/>
              </w:rPr>
              <w:t>서비스를 </w:t>
            </w:r>
            <w:r>
              <w:rPr>
                <w:w w:val="75"/>
                <w:sz w:val="16"/>
              </w:rPr>
              <w:t>중지할 것을 전제로 주간활동서비스를 신청할 </w:t>
            </w:r>
            <w:r>
              <w:rPr>
                <w:spacing w:val="-12"/>
                <w:w w:val="75"/>
                <w:sz w:val="16"/>
              </w:rPr>
              <w:t>수 </w:t>
            </w:r>
            <w:r>
              <w:rPr>
                <w:w w:val="75"/>
                <w:sz w:val="16"/>
              </w:rPr>
              <w:t>있음. 이 경우, 시･군･구 담당 공무원은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신청인이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중복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수혜를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받지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않도록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확인하여야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spacing w:line="189" w:lineRule="auto"/>
              <w:ind w:left="419" w:right="268" w:hanging="171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※ </w:t>
            </w:r>
            <w:r>
              <w:rPr>
                <w:spacing w:val="-3"/>
                <w:w w:val="75"/>
                <w:sz w:val="16"/>
              </w:rPr>
              <w:t>전년도 사업 </w:t>
            </w:r>
            <w:r>
              <w:rPr>
                <w:spacing w:val="-4"/>
                <w:w w:val="75"/>
                <w:sz w:val="16"/>
              </w:rPr>
              <w:t>이용자가 </w:t>
            </w:r>
            <w:r>
              <w:rPr>
                <w:spacing w:val="-3"/>
                <w:w w:val="75"/>
                <w:sz w:val="16"/>
              </w:rPr>
              <w:t>’21년도 </w:t>
            </w:r>
            <w:r>
              <w:rPr>
                <w:w w:val="75"/>
                <w:sz w:val="16"/>
              </w:rPr>
              <w:t>지침 </w:t>
            </w:r>
            <w:r>
              <w:rPr>
                <w:spacing w:val="-3"/>
                <w:w w:val="75"/>
                <w:sz w:val="16"/>
              </w:rPr>
              <w:t>개정으로 </w:t>
            </w:r>
            <w:r>
              <w:rPr>
                <w:spacing w:val="-4"/>
                <w:w w:val="75"/>
                <w:sz w:val="16"/>
              </w:rPr>
              <w:t>수급 </w:t>
            </w:r>
            <w:r>
              <w:rPr>
                <w:w w:val="80"/>
                <w:sz w:val="16"/>
              </w:rPr>
              <w:t>자격을 박탈당하지 않도록 보장하여야 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87"/>
              <w:ind w:left="316" w:right="86" w:hanging="23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⑨ 그 밖에 국가나 지방자치단체로부터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 </w:t>
            </w:r>
            <w:r>
              <w:rPr>
                <w:spacing w:val="-8"/>
                <w:w w:val="85"/>
                <w:sz w:val="19"/>
              </w:rPr>
              <w:t>활동서비스와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유사한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낮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시간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9"/>
                <w:w w:val="85"/>
                <w:sz w:val="19"/>
              </w:rPr>
              <w:t>지원서비스를 </w:t>
            </w:r>
            <w:r>
              <w:rPr>
                <w:spacing w:val="-4"/>
                <w:w w:val="90"/>
                <w:sz w:val="19"/>
              </w:rPr>
              <w:t>받는</w:t>
            </w:r>
            <w:r>
              <w:rPr>
                <w:spacing w:val="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286" w:val="left" w:leader="none"/>
              </w:tabs>
              <w:spacing w:line="240" w:lineRule="auto" w:before="34" w:after="0"/>
              <w:ind w:left="285" w:right="0" w:hanging="12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기타 이에 준하는 서비스</w:t>
            </w:r>
            <w:r>
              <w:rPr>
                <w:spacing w:val="4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286" w:val="left" w:leader="none"/>
              </w:tabs>
              <w:spacing w:line="177" w:lineRule="auto" w:before="77" w:after="0"/>
              <w:ind w:left="285" w:right="8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단,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장애인복지관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복지시설에서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주기적 </w:t>
            </w:r>
            <w:r>
              <w:rPr>
                <w:w w:val="90"/>
                <w:sz w:val="19"/>
              </w:rPr>
              <w:t>으로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주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20시간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이내의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낮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서비스를 </w:t>
            </w:r>
            <w:r>
              <w:rPr>
                <w:w w:val="85"/>
                <w:sz w:val="19"/>
              </w:rPr>
              <w:t>이용하는 경우 이용시간이 중복되지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않는 </w:t>
            </w:r>
            <w:r>
              <w:rPr>
                <w:w w:val="90"/>
                <w:sz w:val="19"/>
              </w:rPr>
              <w:t>범위 내에서 주간활동 이용</w:t>
            </w:r>
            <w:r>
              <w:rPr>
                <w:spacing w:val="4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spacing w:line="189" w:lineRule="auto" w:before="160"/>
              <w:ind w:left="416" w:right="279" w:hanging="168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※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④,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⑥,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⑧,</w:t>
            </w:r>
            <w:r>
              <w:rPr>
                <w:spacing w:val="-22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⑨번에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해당하는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사람은</w:t>
            </w:r>
            <w:r>
              <w:rPr>
                <w:spacing w:val="-24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단축형･기본형 </w:t>
            </w:r>
            <w:r>
              <w:rPr>
                <w:w w:val="80"/>
                <w:sz w:val="16"/>
              </w:rPr>
              <w:t>주간활동서비스 이용</w:t>
            </w:r>
            <w:r>
              <w:rPr>
                <w:spacing w:val="-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</w:t>
            </w:r>
          </w:p>
          <w:p>
            <w:pPr>
              <w:pStyle w:val="TableParagraph"/>
              <w:spacing w:line="192" w:lineRule="auto" w:before="1"/>
              <w:ind w:left="418" w:right="272" w:hanging="171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※ 제외대상자에 해당하는 신청인 중 기존 </w:t>
            </w:r>
            <w:r>
              <w:rPr>
                <w:spacing w:val="-4"/>
                <w:w w:val="75"/>
                <w:sz w:val="16"/>
              </w:rPr>
              <w:t>서비스를 </w:t>
            </w:r>
            <w:r>
              <w:rPr>
                <w:w w:val="75"/>
                <w:sz w:val="16"/>
              </w:rPr>
              <w:t>중지할 것을 전제로 주간활동서비스를 신청할 </w:t>
            </w:r>
            <w:r>
              <w:rPr>
                <w:spacing w:val="-11"/>
                <w:w w:val="75"/>
                <w:sz w:val="16"/>
              </w:rPr>
              <w:t>수 </w:t>
            </w:r>
            <w:r>
              <w:rPr>
                <w:w w:val="75"/>
                <w:sz w:val="16"/>
              </w:rPr>
              <w:t>있음. 이 경우, 시･군･구 담당 공무원은 신청인이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중복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수혜를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받지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않도록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확인하여야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spacing w:line="189" w:lineRule="auto"/>
              <w:ind w:left="418" w:right="276" w:hanging="171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※ </w:t>
            </w:r>
            <w:r>
              <w:rPr>
                <w:spacing w:val="-3"/>
                <w:w w:val="75"/>
                <w:sz w:val="16"/>
              </w:rPr>
              <w:t>전년도 사업 </w:t>
            </w:r>
            <w:r>
              <w:rPr>
                <w:spacing w:val="-4"/>
                <w:w w:val="75"/>
                <w:sz w:val="16"/>
              </w:rPr>
              <w:t>이용자가 </w:t>
            </w:r>
            <w:r>
              <w:rPr>
                <w:spacing w:val="-3"/>
                <w:w w:val="75"/>
                <w:sz w:val="16"/>
              </w:rPr>
              <w:t>’21년도 </w:t>
            </w:r>
            <w:r>
              <w:rPr>
                <w:w w:val="75"/>
                <w:sz w:val="16"/>
              </w:rPr>
              <w:t>지침 </w:t>
            </w:r>
            <w:r>
              <w:rPr>
                <w:spacing w:val="-4"/>
                <w:w w:val="75"/>
                <w:sz w:val="16"/>
              </w:rPr>
              <w:t>개정으로 수급 </w:t>
            </w:r>
            <w:r>
              <w:rPr>
                <w:w w:val="80"/>
                <w:sz w:val="16"/>
              </w:rPr>
              <w:t>자격을 박탈당하지 않도록 보장하여야 함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/>
        <w:pict>
          <v:group style="position:absolute;margin-left:160.440002pt;margin-top:-192.727859pt;width:150.7pt;height:159.450pt;mso-position-horizontal-relative:page;mso-position-vertical-relative:paragraph;z-index:-45530624" coordorigin="3209,-3855" coordsize="3014,3189">
            <v:shape style="position:absolute;left:3208;top:-3855;width:3014;height:3132" type="#_x0000_t75" stroked="false">
              <v:imagedata r:id="rId22" o:title=""/>
            </v:shape>
            <v:shape style="position:absolute;left:3208;top:-3797;width:3014;height:3131" type="#_x0000_t75" stroked="false">
              <v:imagedata r:id="rId23" o:title=""/>
            </v:shape>
            <w10:wrap type="none"/>
          </v:group>
        </w:pict>
      </w:r>
      <w:r>
        <w:rPr>
          <w:sz w:val="20"/>
        </w:rPr>
        <w:t>vi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296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787392">
            <wp:simplePos x="0" y="0"/>
            <wp:positionH relativeFrom="page">
              <wp:posOffset>2037588</wp:posOffset>
            </wp:positionH>
            <wp:positionV relativeFrom="paragraph">
              <wp:posOffset>1758020</wp:posOffset>
            </wp:positionV>
            <wp:extent cx="72491" cy="67913"/>
            <wp:effectExtent l="0" t="0" r="0" b="0"/>
            <wp:wrapNone/>
            <wp:docPr id="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87904">
            <wp:simplePos x="0" y="0"/>
            <wp:positionH relativeFrom="page">
              <wp:posOffset>4071365</wp:posOffset>
            </wp:positionH>
            <wp:positionV relativeFrom="paragraph">
              <wp:posOffset>1758020</wp:posOffset>
            </wp:positionV>
            <wp:extent cx="71728" cy="67913"/>
            <wp:effectExtent l="0" t="0" r="0" b="0"/>
            <wp:wrapNone/>
            <wp:docPr id="1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88416">
            <wp:simplePos x="0" y="0"/>
            <wp:positionH relativeFrom="page">
              <wp:posOffset>2037588</wp:posOffset>
            </wp:positionH>
            <wp:positionV relativeFrom="paragraph">
              <wp:posOffset>2933024</wp:posOffset>
            </wp:positionV>
            <wp:extent cx="72491" cy="67913"/>
            <wp:effectExtent l="0" t="0" r="0" b="0"/>
            <wp:wrapNone/>
            <wp:docPr id="1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88928">
            <wp:simplePos x="0" y="0"/>
            <wp:positionH relativeFrom="page">
              <wp:posOffset>4071365</wp:posOffset>
            </wp:positionH>
            <wp:positionV relativeFrom="paragraph">
              <wp:posOffset>2933024</wp:posOffset>
            </wp:positionV>
            <wp:extent cx="71728" cy="67913"/>
            <wp:effectExtent l="0" t="0" r="0" b="0"/>
            <wp:wrapNone/>
            <wp:docPr id="1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rect style="position:absolute;margin-left:79.200005pt;margin-top:46.896751pt;width:397.380019pt;height:1.140pt;mso-position-horizontal-relative:page;mso-position-vertical-relative:paragraph;z-index:-45525504" filled="true" fillcolor="#656565" stroked="false">
            <v:fill type="solid"/>
            <w10:wrap type="none"/>
          </v:rect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tbl>
      <w:tblPr>
        <w:tblW w:w="0" w:type="auto"/>
        <w:jc w:val="left"/>
        <w:tblInd w:w="135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59" w:hRule="atLeast"/>
        </w:trPr>
        <w:tc>
          <w:tcPr>
            <w:tcW w:w="839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7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737" w:hRule="atLeast"/>
        </w:trPr>
        <w:tc>
          <w:tcPr>
            <w:tcW w:w="839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259" w:lineRule="auto" w:before="79"/>
              <w:ind w:left="88" w:right="8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급여의 신청</w:t>
            </w:r>
          </w:p>
        </w:tc>
        <w:tc>
          <w:tcPr>
            <w:tcW w:w="699" w:type="dxa"/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14</w:t>
            </w:r>
          </w:p>
        </w:tc>
        <w:tc>
          <w:tcPr>
            <w:tcW w:w="3202" w:type="dxa"/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신청방법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13" w:val="left" w:leader="none"/>
              </w:tabs>
              <w:spacing w:line="189" w:lineRule="auto" w:before="116" w:after="0"/>
              <w:ind w:left="312" w:right="79" w:hanging="234"/>
              <w:jc w:val="left"/>
              <w:rPr>
                <w:sz w:val="19"/>
              </w:rPr>
            </w:pPr>
            <w:r>
              <w:rPr>
                <w:spacing w:val="3"/>
                <w:w w:val="85"/>
                <w:sz w:val="19"/>
              </w:rPr>
              <w:t>‘사회보장급여(사회서비스이용권) </w:t>
            </w:r>
            <w:r>
              <w:rPr>
                <w:w w:val="85"/>
                <w:sz w:val="19"/>
              </w:rPr>
              <w:t>신청 </w:t>
            </w:r>
            <w:r>
              <w:rPr>
                <w:w w:val="90"/>
                <w:sz w:val="19"/>
              </w:rPr>
              <w:t>(변경)서’ [서식 제1호](①)와 구비서류 (②~⑥)를 읍･면･동에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  <w:p>
            <w:pPr>
              <w:pStyle w:val="TableParagraph"/>
              <w:spacing w:line="192" w:lineRule="auto" w:before="102"/>
              <w:ind w:left="259"/>
              <w:rPr>
                <w:sz w:val="19"/>
              </w:rPr>
            </w:pPr>
            <w:r>
              <w:rPr>
                <w:spacing w:val="-6"/>
                <w:w w:val="85"/>
                <w:sz w:val="19"/>
              </w:rPr>
              <w:t>구비서류 </w:t>
            </w:r>
            <w:r>
              <w:rPr>
                <w:w w:val="85"/>
                <w:sz w:val="19"/>
              </w:rPr>
              <w:t>중 </w:t>
            </w:r>
            <w:r>
              <w:rPr>
                <w:spacing w:val="-5"/>
                <w:w w:val="85"/>
                <w:sz w:val="19"/>
              </w:rPr>
              <w:t>③~④은 </w:t>
            </w:r>
            <w:r>
              <w:rPr>
                <w:spacing w:val="-6"/>
                <w:w w:val="85"/>
                <w:sz w:val="19"/>
              </w:rPr>
              <w:t>해당사항이 </w:t>
            </w:r>
            <w:r>
              <w:rPr>
                <w:spacing w:val="-4"/>
                <w:w w:val="85"/>
                <w:sz w:val="19"/>
              </w:rPr>
              <w:t>있을 경우 </w:t>
            </w:r>
            <w:r>
              <w:rPr>
                <w:w w:val="90"/>
                <w:sz w:val="19"/>
              </w:rPr>
              <w:t>에만 제출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313" w:val="left" w:leader="none"/>
              </w:tabs>
              <w:spacing w:line="189" w:lineRule="auto" w:before="100" w:after="0"/>
              <w:ind w:left="312" w:right="79" w:hanging="234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읍･면･동 담당자는 ⑤~⑦의 구비서류를 </w:t>
            </w:r>
            <w:r>
              <w:rPr>
                <w:w w:val="90"/>
                <w:sz w:val="19"/>
              </w:rPr>
              <w:t>행복e음에서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확인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신청방법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12" w:val="left" w:leader="none"/>
              </w:tabs>
              <w:spacing w:line="189" w:lineRule="auto" w:before="116" w:after="0"/>
              <w:ind w:left="311" w:right="84" w:hanging="233"/>
              <w:jc w:val="both"/>
              <w:rPr>
                <w:sz w:val="19"/>
              </w:rPr>
            </w:pPr>
            <w:r>
              <w:rPr>
                <w:spacing w:val="-5"/>
                <w:w w:val="80"/>
                <w:sz w:val="19"/>
              </w:rPr>
              <w:t>신청인은 </w:t>
            </w:r>
            <w:r>
              <w:rPr>
                <w:spacing w:val="-6"/>
                <w:w w:val="80"/>
                <w:sz w:val="19"/>
              </w:rPr>
              <w:t>‘사회보장급여(사회서비스이용권) </w:t>
            </w:r>
            <w:r>
              <w:rPr>
                <w:spacing w:val="-5"/>
                <w:w w:val="85"/>
                <w:sz w:val="19"/>
              </w:rPr>
              <w:t>신청(변경)서’ </w:t>
            </w:r>
            <w:r>
              <w:rPr>
                <w:spacing w:val="-3"/>
                <w:w w:val="85"/>
                <w:sz w:val="19"/>
              </w:rPr>
              <w:t>[서식 </w:t>
            </w:r>
            <w:r>
              <w:rPr>
                <w:spacing w:val="-4"/>
                <w:w w:val="85"/>
                <w:sz w:val="19"/>
              </w:rPr>
              <w:t>제1호](①)와</w:t>
            </w:r>
            <w:r>
              <w:rPr>
                <w:spacing w:val="-39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구비서류 </w:t>
            </w:r>
            <w:r>
              <w:rPr>
                <w:w w:val="90"/>
                <w:sz w:val="19"/>
              </w:rPr>
              <w:t>(②~⑥)를 읍･면･동에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  <w:p>
            <w:pPr>
              <w:pStyle w:val="TableParagraph"/>
              <w:spacing w:line="192" w:lineRule="auto" w:before="102"/>
              <w:ind w:left="260" w:right="83"/>
              <w:jc w:val="both"/>
              <w:rPr>
                <w:sz w:val="19"/>
              </w:rPr>
            </w:pPr>
            <w:r>
              <w:rPr>
                <w:spacing w:val="-6"/>
                <w:w w:val="85"/>
                <w:sz w:val="19"/>
              </w:rPr>
              <w:t>구비서류 </w:t>
            </w:r>
            <w:r>
              <w:rPr>
                <w:w w:val="85"/>
                <w:sz w:val="19"/>
              </w:rPr>
              <w:t>중</w:t>
            </w:r>
            <w:r>
              <w:rPr>
                <w:spacing w:val="-37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③~④는 </w:t>
            </w:r>
            <w:r>
              <w:rPr>
                <w:spacing w:val="-6"/>
                <w:w w:val="85"/>
                <w:sz w:val="19"/>
              </w:rPr>
              <w:t>해당사항이 </w:t>
            </w:r>
            <w:r>
              <w:rPr>
                <w:spacing w:val="-4"/>
                <w:w w:val="85"/>
                <w:sz w:val="19"/>
              </w:rPr>
              <w:t>있을 경우 </w:t>
            </w:r>
            <w:r>
              <w:rPr>
                <w:w w:val="90"/>
                <w:sz w:val="19"/>
              </w:rPr>
              <w:t>에만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12" w:val="left" w:leader="none"/>
              </w:tabs>
              <w:spacing w:line="189" w:lineRule="auto" w:before="100" w:after="0"/>
              <w:ind w:left="311" w:right="85" w:hanging="23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읍･면･동 담당자는 ⑤~⑧의 구비서류를 </w:t>
            </w:r>
            <w:r>
              <w:rPr>
                <w:w w:val="90"/>
                <w:sz w:val="19"/>
              </w:rPr>
              <w:t>행복e음에서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확인</w:t>
            </w:r>
          </w:p>
        </w:tc>
      </w:tr>
      <w:tr>
        <w:trPr>
          <w:trHeight w:val="2006" w:hRule="atLeast"/>
        </w:trPr>
        <w:tc>
          <w:tcPr>
            <w:tcW w:w="8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 w:val="restart"/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15</w:t>
            </w:r>
          </w:p>
        </w:tc>
        <w:tc>
          <w:tcPr>
            <w:tcW w:w="3202" w:type="dxa"/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라. 신청서 접수 및</w:t>
            </w:r>
            <w:r>
              <w:rPr>
                <w:rFonts w:ascii="휴먼매직체" w:eastAsia="휴먼매직체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송부</w:t>
            </w:r>
          </w:p>
          <w:p>
            <w:pPr>
              <w:pStyle w:val="TableParagraph"/>
              <w:spacing w:line="192" w:lineRule="auto" w:before="113"/>
              <w:ind w:left="259" w:right="79"/>
              <w:jc w:val="both"/>
              <w:rPr>
                <w:sz w:val="19"/>
              </w:rPr>
            </w:pPr>
            <w:r>
              <w:rPr>
                <w:spacing w:val="-7"/>
                <w:w w:val="85"/>
                <w:sz w:val="19"/>
              </w:rPr>
              <w:t>읍･면･동은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신청서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내용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구비서류를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10"/>
                <w:w w:val="85"/>
                <w:sz w:val="19"/>
              </w:rPr>
              <w:t>확인 </w:t>
            </w:r>
            <w:r>
              <w:rPr>
                <w:w w:val="90"/>
                <w:sz w:val="19"/>
              </w:rPr>
              <w:t>하고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신청자격이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있는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접수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등록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 </w:t>
            </w:r>
            <w:r>
              <w:rPr>
                <w:w w:val="85"/>
                <w:sz w:val="19"/>
              </w:rPr>
              <w:t>행복e음을 통해 특별자치시･특별자치도･ </w:t>
            </w:r>
            <w:r>
              <w:rPr>
                <w:w w:val="90"/>
                <w:sz w:val="19"/>
              </w:rPr>
              <w:t>시･군･구로 즉시</w:t>
            </w:r>
            <w:r>
              <w:rPr>
                <w:spacing w:val="-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신청서 접수 및 송부</w:t>
            </w:r>
          </w:p>
          <w:p>
            <w:pPr>
              <w:pStyle w:val="TableParagraph"/>
              <w:spacing w:line="192" w:lineRule="auto" w:before="113"/>
              <w:ind w:left="260" w:right="84"/>
              <w:jc w:val="both"/>
              <w:rPr>
                <w:sz w:val="19"/>
              </w:rPr>
            </w:pPr>
            <w:r>
              <w:rPr>
                <w:spacing w:val="-7"/>
                <w:w w:val="85"/>
                <w:sz w:val="19"/>
              </w:rPr>
              <w:t>읍･면･동은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신청서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내용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구비서류를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10"/>
                <w:w w:val="85"/>
                <w:sz w:val="19"/>
              </w:rPr>
              <w:t>확인 </w:t>
            </w:r>
            <w:r>
              <w:rPr>
                <w:spacing w:val="4"/>
                <w:w w:val="90"/>
                <w:sz w:val="19"/>
              </w:rPr>
              <w:t>하여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spacing w:val="6"/>
                <w:w w:val="90"/>
                <w:sz w:val="19"/>
              </w:rPr>
              <w:t>제외대상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spacing w:val="6"/>
                <w:w w:val="90"/>
                <w:sz w:val="19"/>
              </w:rPr>
              <w:t>여부를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spacing w:val="6"/>
                <w:w w:val="90"/>
                <w:sz w:val="19"/>
              </w:rPr>
              <w:t>판단한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spacing w:val="4"/>
                <w:w w:val="90"/>
                <w:sz w:val="19"/>
              </w:rPr>
              <w:t>뒤,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 </w:t>
            </w:r>
            <w:r>
              <w:rPr>
                <w:w w:val="85"/>
                <w:sz w:val="19"/>
              </w:rPr>
              <w:t>자격이 있는 경우 접수 등록 후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행복e음을 </w:t>
            </w:r>
            <w:r>
              <w:rPr>
                <w:w w:val="80"/>
                <w:sz w:val="19"/>
              </w:rPr>
              <w:t>통해 특별자치시･특별자치도･시･군･구로 </w:t>
            </w:r>
            <w:r>
              <w:rPr>
                <w:w w:val="90"/>
                <w:sz w:val="19"/>
              </w:rPr>
              <w:t>즉시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</w:tr>
      <w:tr>
        <w:trPr>
          <w:trHeight w:val="3052" w:hRule="atLeast"/>
        </w:trPr>
        <w:tc>
          <w:tcPr>
            <w:tcW w:w="839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신청의 취소</w:t>
            </w:r>
          </w:p>
          <w:p>
            <w:pPr>
              <w:pStyle w:val="TableParagraph"/>
              <w:spacing w:line="177" w:lineRule="auto" w:before="109"/>
              <w:ind w:left="259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주간활동서비스 급여를 신청한 사람은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 급자격 결정 이전에도 </w:t>
            </w:r>
            <w:r>
              <w:rPr>
                <w:spacing w:val="-3"/>
                <w:w w:val="85"/>
                <w:sz w:val="19"/>
              </w:rPr>
              <w:t>읍･면･동을 </w:t>
            </w:r>
            <w:r>
              <w:rPr>
                <w:w w:val="85"/>
                <w:sz w:val="19"/>
              </w:rPr>
              <w:t>통해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 </w:t>
            </w:r>
            <w:r>
              <w:rPr>
                <w:w w:val="90"/>
                <w:sz w:val="19"/>
              </w:rPr>
              <w:t>청을 취소할 수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  <w:p>
            <w:pPr>
              <w:pStyle w:val="TableParagraph"/>
              <w:spacing w:before="6"/>
              <w:rPr>
                <w:rFonts w:ascii="휴먼모음T"/>
                <w:sz w:val="23"/>
              </w:rPr>
            </w:pPr>
          </w:p>
          <w:p>
            <w:pPr>
              <w:pStyle w:val="TableParagraph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&lt;신설&gt;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신청의 취소</w:t>
            </w:r>
          </w:p>
          <w:p>
            <w:pPr>
              <w:pStyle w:val="TableParagraph"/>
              <w:spacing w:line="177" w:lineRule="auto" w:before="109"/>
              <w:ind w:left="260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수급자격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결정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이전,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급여 를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신청을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취소하고자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하는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자는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 </w:t>
            </w:r>
            <w:r>
              <w:rPr>
                <w:w w:val="90"/>
                <w:sz w:val="19"/>
              </w:rPr>
              <w:t>에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유선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또는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방문을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통해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취소할 수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  <w:p>
            <w:pPr>
              <w:pStyle w:val="TableParagraph"/>
              <w:spacing w:line="177" w:lineRule="auto" w:before="97"/>
              <w:ind w:left="260" w:right="83"/>
              <w:jc w:val="both"/>
              <w:rPr>
                <w:sz w:val="12"/>
              </w:rPr>
            </w:pPr>
            <w:r>
              <w:rPr>
                <w:w w:val="85"/>
                <w:sz w:val="19"/>
              </w:rPr>
              <w:t>수급자격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결정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이후,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급여 신청을 취소하고자 하는 자는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 </w:t>
            </w:r>
            <w:r>
              <w:rPr>
                <w:w w:val="90"/>
                <w:sz w:val="19"/>
              </w:rPr>
              <w:t>비스 중지 신청서를 읍･면･동에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  <w:r>
              <w:rPr>
                <w:w w:val="90"/>
                <w:position w:val="8"/>
                <w:sz w:val="12"/>
              </w:rPr>
              <w:t>*</w:t>
            </w:r>
          </w:p>
          <w:p>
            <w:pPr>
              <w:pStyle w:val="TableParagraph"/>
              <w:spacing w:line="177" w:lineRule="auto" w:before="100"/>
              <w:ind w:left="269" w:right="84" w:hanging="191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* 「2022년 발달장애인 활동서비스 사업안내」p.29</w:t>
            </w:r>
          </w:p>
        </w:tc>
      </w:tr>
      <w:tr>
        <w:trPr>
          <w:trHeight w:val="2903" w:hRule="atLeast"/>
        </w:trPr>
        <w:tc>
          <w:tcPr>
            <w:tcW w:w="839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59" w:lineRule="auto" w:before="79"/>
              <w:ind w:left="262" w:right="163" w:hanging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신청의 조사</w:t>
            </w:r>
          </w:p>
        </w:tc>
        <w:tc>
          <w:tcPr>
            <w:tcW w:w="699" w:type="dxa"/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16</w:t>
            </w:r>
          </w:p>
        </w:tc>
        <w:tc>
          <w:tcPr>
            <w:tcW w:w="3202" w:type="dxa"/>
          </w:tcPr>
          <w:p>
            <w:pPr>
              <w:pStyle w:val="TableParagraph"/>
              <w:spacing w:line="189" w:lineRule="auto" w:before="74"/>
              <w:ind w:left="358" w:right="264" w:hanging="2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특별자치시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특별자치도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군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구(읍</w:t>
            </w:r>
            <w:r>
              <w:rPr>
                <w:sz w:val="19"/>
              </w:rPr>
              <w:t>･ </w:t>
            </w:r>
            <w:r>
              <w:rPr>
                <w:rFonts w:ascii="휴먼매직체" w:eastAsia="휴먼매직체" w:hint="eastAsia"/>
                <w:sz w:val="19"/>
              </w:rPr>
              <w:t>면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동)의 기초 조사</w:t>
            </w:r>
          </w:p>
          <w:p>
            <w:pPr>
              <w:pStyle w:val="TableParagraph"/>
              <w:spacing w:before="51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2) 조사의 방법</w:t>
            </w:r>
          </w:p>
          <w:p>
            <w:pPr>
              <w:pStyle w:val="TableParagraph"/>
              <w:spacing w:line="192" w:lineRule="auto" w:before="81"/>
              <w:ind w:left="285" w:right="78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신청자가 ADL, IADL 점수를 보유하 고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않을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국민연금공단에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종합조 </w:t>
            </w:r>
            <w:r>
              <w:rPr>
                <w:w w:val="85"/>
                <w:sz w:val="19"/>
              </w:rPr>
              <w:t>사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의뢰를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신청하고,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국민연금공단은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의뢰 일로부터 30일 이내에 종합조사 결과를 </w:t>
            </w:r>
            <w:r>
              <w:rPr>
                <w:w w:val="80"/>
                <w:sz w:val="19"/>
              </w:rPr>
              <w:t>지역발달장애인지원센터(비로소시스템)에 </w:t>
            </w:r>
            <w:r>
              <w:rPr>
                <w:w w:val="85"/>
                <w:sz w:val="19"/>
              </w:rPr>
              <w:t>제공하여야</w:t>
            </w:r>
            <w:r>
              <w:rPr>
                <w:spacing w:val="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함.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line="189" w:lineRule="auto" w:before="74"/>
              <w:ind w:left="377" w:right="87" w:hanging="299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특별자치시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특별자치도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군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구(읍</w:t>
            </w:r>
            <w:r>
              <w:rPr>
                <w:sz w:val="19"/>
              </w:rPr>
              <w:t>･ </w:t>
            </w:r>
            <w:r>
              <w:rPr>
                <w:rFonts w:ascii="휴먼매직체" w:eastAsia="휴먼매직체" w:hint="eastAsia"/>
                <w:sz w:val="19"/>
              </w:rPr>
              <w:t>면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동)의 기초 조사</w:t>
            </w:r>
          </w:p>
          <w:p>
            <w:pPr>
              <w:pStyle w:val="TableParagraph"/>
              <w:spacing w:before="51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2) 조사의 방법</w:t>
            </w:r>
          </w:p>
          <w:p>
            <w:pPr>
              <w:pStyle w:val="TableParagraph"/>
              <w:spacing w:line="192" w:lineRule="auto" w:before="81"/>
              <w:ind w:left="285" w:right="84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90"/>
                <w:sz w:val="19"/>
              </w:rPr>
              <w:t>단,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신청자가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ADL,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IADL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점수를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보유하 </w:t>
            </w:r>
            <w:r>
              <w:rPr>
                <w:w w:val="85"/>
                <w:sz w:val="19"/>
              </w:rPr>
              <w:t>고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않을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국민연금공단에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종합조 </w:t>
            </w:r>
            <w:r>
              <w:rPr>
                <w:w w:val="85"/>
                <w:sz w:val="19"/>
              </w:rPr>
              <w:t>사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의뢰를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신청하고,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국민연금공단은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의뢰 </w:t>
            </w:r>
            <w:r>
              <w:rPr>
                <w:w w:val="90"/>
                <w:sz w:val="19"/>
              </w:rPr>
              <w:t>일로부터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30일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이내에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종합조사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결과를 </w:t>
            </w:r>
            <w:r>
              <w:rPr>
                <w:w w:val="85"/>
                <w:sz w:val="19"/>
              </w:rPr>
              <w:t>행복e음을 통해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특별자치시･특별자치도･ </w:t>
            </w:r>
            <w:r>
              <w:rPr>
                <w:w w:val="95"/>
                <w:sz w:val="19"/>
              </w:rPr>
              <w:t>시･군･구로</w:t>
            </w:r>
            <w:r>
              <w:rPr>
                <w:spacing w:val="2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전송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789440">
            <wp:simplePos x="0" y="0"/>
            <wp:positionH relativeFrom="page">
              <wp:posOffset>2037588</wp:posOffset>
            </wp:positionH>
            <wp:positionV relativeFrom="paragraph">
              <wp:posOffset>-3901539</wp:posOffset>
            </wp:positionV>
            <wp:extent cx="72491" cy="67913"/>
            <wp:effectExtent l="0" t="0" r="0" b="0"/>
            <wp:wrapNone/>
            <wp:docPr id="1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89952">
            <wp:simplePos x="0" y="0"/>
            <wp:positionH relativeFrom="page">
              <wp:posOffset>4071365</wp:posOffset>
            </wp:positionH>
            <wp:positionV relativeFrom="paragraph">
              <wp:posOffset>-3901539</wp:posOffset>
            </wp:positionV>
            <wp:extent cx="71728" cy="67913"/>
            <wp:effectExtent l="0" t="0" r="0" b="0"/>
            <wp:wrapNone/>
            <wp:docPr id="1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0464">
            <wp:simplePos x="0" y="0"/>
            <wp:positionH relativeFrom="page">
              <wp:posOffset>4071365</wp:posOffset>
            </wp:positionH>
            <wp:positionV relativeFrom="paragraph">
              <wp:posOffset>-3211167</wp:posOffset>
            </wp:positionV>
            <wp:extent cx="71728" cy="67913"/>
            <wp:effectExtent l="0" t="0" r="0" b="0"/>
            <wp:wrapNone/>
            <wp:docPr id="2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2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4"/>
          <w:w w:val="105"/>
          <w:sz w:val="20"/>
        </w:rPr>
        <w:t> </w:t>
      </w:r>
      <w:r>
        <w:rPr>
          <w:w w:val="105"/>
          <w:sz w:val="20"/>
        </w:rPr>
        <w:t>vii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79148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92.539993pt;margin-top:254.744003pt;width:273.3pt;height:219.4pt;mso-position-horizontal-relative:page;mso-position-vertical-relative:page;z-index:-45524480" coordorigin="3851,5095" coordsize="5466,4388">
            <v:rect style="position:absolute;left:3854;top:5098;width:5459;height:4380" filled="true" fillcolor="#faf9f6" stroked="false">
              <v:fill type="solid"/>
            </v:rect>
            <v:line style="position:absolute" from="3854,5098" to="3854,9478" stroked="true" strokeweight=".36pt" strokecolor="#999999">
              <v:stroke dashstyle="solid"/>
            </v:line>
            <v:line style="position:absolute" from="9313,5098" to="9313,9478" stroked="true" strokeweight=".36pt" strokecolor="#999999">
              <v:stroke dashstyle="solid"/>
            </v:line>
            <v:line style="position:absolute" from="3851,5098" to="9317,5098" stroked="true" strokeweight=".36pt" strokecolor="#999999">
              <v:stroke dashstyle="solid"/>
            </v:line>
            <v:line style="position:absolute" from="3851,9478" to="9317,9478" stroked="true" strokeweight=".36pt" strokecolor="#999999">
              <v:stroke dashstyle="solid"/>
            </v:line>
            <v:line style="position:absolute" from="9313,5098" to="9313,9478" stroked="true" strokeweight=".36pt" strokecolor="#999999">
              <v:stroke dashstyle="solid"/>
            </v:line>
            <v:line style="position:absolute" from="3854,5098" to="3854,9478" stroked="true" strokeweight=".36pt" strokecolor="#999999">
              <v:stroke dashstyle="solid"/>
            </v:line>
            <v:line style="position:absolute" from="3851,9478" to="9317,9478" stroked="true" strokeweight=".36pt" strokecolor="#999999">
              <v:stroke dashstyle="solid"/>
            </v:line>
            <v:line style="position:absolute" from="3851,5098" to="9317,5098" stroked="true" strokeweight=".36pt" strokecolor="#999999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65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02" w:lineRule="exact" w:before="43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02" w:lineRule="exact" w:before="43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02" w:lineRule="exact"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line="302" w:lineRule="exact"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0773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99"/>
              <w:ind w:left="262" w:right="163" w:hanging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신청의 조사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9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17</w:t>
            </w:r>
          </w:p>
        </w:tc>
        <w:tc>
          <w:tcPr>
            <w:tcW w:w="6404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01"/>
              <w:ind w:right="7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&lt;주간활동서비스 신청자 기초상담 조사표 [서식 제3호]&gt;</w:t>
            </w:r>
          </w:p>
          <w:p>
            <w:pPr>
              <w:pStyle w:val="TableParagraph"/>
              <w:spacing w:before="6"/>
              <w:ind w:right="3"/>
              <w:jc w:val="center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※</w:t>
            </w:r>
            <w:r>
              <w:rPr>
                <w:rFonts w:ascii="휴먼모음T" w:hAnsi="휴먼모음T" w:eastAsia="휴먼모음T" w:hint="eastAsia"/>
                <w:spacing w:val="-2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사실과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5"/>
              </w:rPr>
              <w:t>다른</w:t>
            </w:r>
            <w:r>
              <w:rPr>
                <w:rFonts w:ascii="휴먼모음T" w:hAnsi="휴먼모음T" w:eastAsia="휴먼모음T" w:hint="eastAsia"/>
                <w:spacing w:val="-36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5"/>
              </w:rPr>
              <w:t>내용으로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5"/>
              </w:rPr>
              <w:t>지원받을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5"/>
              </w:rPr>
              <w:t>경우</w:t>
            </w:r>
            <w:r>
              <w:rPr>
                <w:rFonts w:ascii="휴먼모음T" w:hAnsi="휴먼모음T" w:eastAsia="휴먼모음T" w:hint="eastAsia"/>
                <w:spacing w:val="-36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급여가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5"/>
              </w:rPr>
              <w:t>환수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될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수</w:t>
            </w:r>
            <w:r>
              <w:rPr>
                <w:rFonts w:ascii="휴먼모음T" w:hAnsi="휴먼모음T" w:eastAsia="휴먼모음T" w:hint="eastAsia"/>
                <w:spacing w:val="-36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5"/>
              </w:rPr>
              <w:t>있으므로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아래의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사항을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5"/>
              </w:rPr>
              <w:t>정확하게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5"/>
              </w:rPr>
              <w:t>적어주시기</w:t>
            </w:r>
            <w:r>
              <w:rPr>
                <w:rFonts w:ascii="휴먼모음T" w:hAnsi="휴먼모음T" w:eastAsia="휴먼모음T" w:hint="eastAsia"/>
                <w:spacing w:val="-3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바랍니다.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/>
        <w:pict>
          <v:shape style="position:absolute;margin-left:159.869995pt;margin-top:-536.197876pt;width:313.75pt;height:495.8pt;mso-position-horizontal-relative:page;mso-position-vertical-relative:paragraph;z-index:157747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1"/>
                    <w:gridCol w:w="747"/>
                    <w:gridCol w:w="130"/>
                    <w:gridCol w:w="1018"/>
                    <w:gridCol w:w="56"/>
                    <w:gridCol w:w="544"/>
                    <w:gridCol w:w="509"/>
                    <w:gridCol w:w="515"/>
                    <w:gridCol w:w="2203"/>
                  </w:tblGrid>
                  <w:tr>
                    <w:trPr>
                      <w:trHeight w:val="310" w:hRule="atLeast"/>
                    </w:trPr>
                    <w:tc>
                      <w:tcPr>
                        <w:tcW w:w="6233" w:type="dxa"/>
                        <w:gridSpan w:val="9"/>
                        <w:tcBorders>
                          <w:bottom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45"/>
                          <w:ind w:left="2491" w:right="2462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기초 상담 및 조사 내역</w:t>
                        </w: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55"/>
                          <w:ind w:right="139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성명</w:t>
                        </w:r>
                      </w:p>
                    </w:tc>
                    <w:tc>
                      <w:tcPr>
                        <w:tcW w:w="877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074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55"/>
                          <w:ind w:left="2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주민등록번호</w:t>
                        </w:r>
                      </w:p>
                    </w:tc>
                    <w:tc>
                      <w:tcPr>
                        <w:tcW w:w="1053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515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55"/>
                          <w:ind w:left="17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주소</w:t>
                        </w:r>
                      </w:p>
                    </w:tc>
                    <w:tc>
                      <w:tcPr>
                        <w:tcW w:w="2203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  <w:tr>
                    <w:trPr>
                      <w:trHeight w:val="482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35"/>
                          <w:ind w:right="40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신청급여</w:t>
                        </w:r>
                      </w:p>
                    </w:tc>
                    <w:tc>
                      <w:tcPr>
                        <w:tcW w:w="2495" w:type="dxa"/>
                        <w:gridSpan w:val="5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14" w:lineRule="exact" w:before="17"/>
                          <w:ind w:left="62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&lt;주간활동서비스&gt; □ 기본형(125시간)</w:t>
                        </w:r>
                      </w:p>
                      <w:p>
                        <w:pPr>
                          <w:pStyle w:val="TableParagraph"/>
                          <w:spacing w:line="214" w:lineRule="exact"/>
                          <w:ind w:left="62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단축형(85시간) □ 확장형(165시간)</w:t>
                        </w:r>
                      </w:p>
                    </w:tc>
                    <w:tc>
                      <w:tcPr>
                        <w:tcW w:w="509" w:type="dxa"/>
                        <w:vMerge w:val="restart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167" w:right="12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장애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유형</w:t>
                        </w:r>
                      </w:p>
                    </w:tc>
                    <w:tc>
                      <w:tcPr>
                        <w:tcW w:w="2718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08"/>
                          <w:ind w:left="67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지적 □ 자폐성</w:t>
                        </w:r>
                      </w:p>
                    </w:tc>
                  </w:tr>
                  <w:tr>
                    <w:trPr>
                      <w:trHeight w:val="482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36"/>
                          <w:ind w:right="89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연락처</w:t>
                        </w:r>
                      </w:p>
                    </w:tc>
                    <w:tc>
                      <w:tcPr>
                        <w:tcW w:w="747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77" w:lineRule="auto" w:before="64"/>
                          <w:ind w:left="150" w:right="124" w:firstLine="181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집 </w:t>
                        </w:r>
                        <w:r>
                          <w:rPr>
                            <w:w w:val="70"/>
                            <w:sz w:val="14"/>
                          </w:rPr>
                          <w:t>(휴대전화)</w:t>
                        </w:r>
                      </w:p>
                    </w:tc>
                    <w:tc>
                      <w:tcPr>
                        <w:tcW w:w="1748" w:type="dxa"/>
                        <w:gridSpan w:val="4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509" w:type="dxa"/>
                        <w:vMerge/>
                        <w:tcBorders>
                          <w:top w:val="nil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18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04"/>
                          <w:ind w:left="67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중복 장애 (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해당 장애명 </w:t>
                        </w:r>
                        <w:r>
                          <w:rPr>
                            <w:w w:val="85"/>
                            <w:sz w:val="14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4779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57" w:right="2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지원제외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대상확인</w:t>
                        </w: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314" w:lineRule="auto" w:before="46"/>
                          <w:ind w:left="198" w:right="1572" w:firstLine="1432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□ 해당 있음(해당되는 영역에 √표시) □ 해당 없음 아래의 어느 하나에 해당되는 경우 주간활동서비스의 지원 대상에서 제외됩니다.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355" w:val="left" w:leader="none"/>
                          </w:tabs>
                          <w:spacing w:line="216" w:lineRule="exact" w:before="0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｢노인장기요양보험법｣</w:t>
                        </w:r>
                        <w:r>
                          <w:rPr>
                            <w:spacing w:val="9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제2조제1호에</w:t>
                        </w:r>
                        <w:r>
                          <w:rPr>
                            <w:spacing w:val="9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따른</w:t>
                        </w:r>
                        <w:r>
                          <w:rPr>
                            <w:spacing w:val="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노인</w:t>
                        </w:r>
                        <w:r>
                          <w:rPr>
                            <w:spacing w:val="9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등</w:t>
                        </w:r>
                        <w:r>
                          <w:rPr>
                            <w:w w:val="85"/>
                            <w:position w:val="6"/>
                            <w:sz w:val="9"/>
                          </w:rPr>
                          <w:t>*</w:t>
                        </w:r>
                        <w:r>
                          <w:rPr>
                            <w:w w:val="85"/>
                            <w:sz w:val="14"/>
                          </w:rPr>
                          <w:t>에</w:t>
                        </w:r>
                        <w:r>
                          <w:rPr>
                            <w:spacing w:val="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해당하는</w:t>
                        </w:r>
                        <w:r>
                          <w:rPr>
                            <w:spacing w:val="9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자</w:t>
                        </w:r>
                      </w:p>
                      <w:p>
                        <w:pPr>
                          <w:pStyle w:val="TableParagraph"/>
                          <w:spacing w:line="206" w:lineRule="auto" w:before="7"/>
                          <w:ind w:left="438" w:right="155" w:hanging="185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*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‘노인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등’이란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65세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이상의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노인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또는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65세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미만의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자로서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치매･뇌혈관성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질환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등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대통령령으로</w:t>
                        </w:r>
                        <w:r>
                          <w:rPr>
                            <w:spacing w:val="-8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정하는</w:t>
                        </w:r>
                        <w:r>
                          <w:rPr>
                            <w:spacing w:val="-7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>노인성 </w:t>
                        </w:r>
                        <w:r>
                          <w:rPr>
                            <w:w w:val="85"/>
                            <w:sz w:val="14"/>
                          </w:rPr>
                          <w:t>질병을 가진 자를</w:t>
                        </w:r>
                        <w:r>
                          <w:rPr>
                            <w:spacing w:val="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말함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355" w:val="left" w:leader="none"/>
                          </w:tabs>
                          <w:spacing w:line="240" w:lineRule="auto" w:before="11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｢장애인복지법｣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제32조의2(재외동포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및</w:t>
                        </w:r>
                        <w:r>
                          <w:rPr>
                            <w:spacing w:val="-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외국인의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장애인</w:t>
                        </w:r>
                        <w:r>
                          <w:rPr>
                            <w:spacing w:val="-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등록)에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따라</w:t>
                        </w:r>
                        <w:r>
                          <w:rPr>
                            <w:spacing w:val="-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장애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등록한</w:t>
                        </w:r>
                        <w:r>
                          <w:rPr>
                            <w:spacing w:val="-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재외동포</w:t>
                        </w:r>
                        <w:r>
                          <w:rPr>
                            <w:spacing w:val="-15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및</w:t>
                        </w:r>
                        <w:r>
                          <w:rPr>
                            <w:spacing w:val="-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외국인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355" w:val="left" w:leader="none"/>
                          </w:tabs>
                          <w:spacing w:line="228" w:lineRule="exact" w:before="5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방과후활동서비스</w:t>
                        </w:r>
                        <w:r>
                          <w:rPr>
                            <w:spacing w:val="19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이용자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7"/>
                          </w:numPr>
                          <w:tabs>
                            <w:tab w:pos="355" w:val="left" w:leader="none"/>
                          </w:tabs>
                          <w:spacing w:line="211" w:lineRule="exact" w:before="0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취업자(국민건강보험법,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국민연금법,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고용보험법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및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산업재해보상보험법에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따른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4대보험</w:t>
                        </w:r>
                        <w:r>
                          <w:rPr>
                            <w:spacing w:val="-10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가입자)</w:t>
                        </w:r>
                      </w:p>
                      <w:p>
                        <w:pPr>
                          <w:pStyle w:val="TableParagraph"/>
                          <w:spacing w:line="229" w:lineRule="exact"/>
                          <w:ind w:left="253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⁃ 단, 주 20시간(월 80시간) 이내 단기근로자는 주간활동서비스 이용 가능</w:t>
                        </w:r>
                      </w:p>
                      <w:p>
                        <w:pPr>
                          <w:pStyle w:val="TableParagraph"/>
                          <w:spacing w:line="229" w:lineRule="exact" w:before="3"/>
                          <w:ind w:left="198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｢장애인복지법｣ 제58조(장애인 복지시설)에 따른 장애인 거주시설에 입소한 자</w:t>
                        </w:r>
                      </w:p>
                      <w:p>
                        <w:pPr>
                          <w:pStyle w:val="TableParagraph"/>
                          <w:spacing w:line="229" w:lineRule="exact"/>
                          <w:ind w:left="253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⁃ 단, 장애인 공동생활가정, 체험홈, 자립생활주택 거주자는 주간활동서비스 이용 가능</w:t>
                        </w:r>
                      </w:p>
                      <w:p>
                        <w:pPr>
                          <w:pStyle w:val="TableParagraph"/>
                          <w:spacing w:line="229" w:lineRule="exact" w:before="3"/>
                          <w:ind w:left="198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｢평생교육법｣제20조의2(장애인평생교육시설등의 설치)에 따른 장애인평생교육시설 등의 이용자</w:t>
                        </w:r>
                      </w:p>
                      <w:p>
                        <w:pPr>
                          <w:pStyle w:val="TableParagraph"/>
                          <w:spacing w:line="229" w:lineRule="exact"/>
                          <w:ind w:left="253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⁃ 단, 주 20시간 이내의 평생교육시설 등의 이용자는 주간활동서비스 이용 가능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8"/>
                          </w:numPr>
                          <w:tabs>
                            <w:tab w:pos="355" w:val="left" w:leader="none"/>
                          </w:tabs>
                          <w:spacing w:line="240" w:lineRule="auto" w:before="3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장애인 주간보호시설(센터)</w:t>
                        </w:r>
                        <w:r>
                          <w:rPr>
                            <w:spacing w:val="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이용자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8"/>
                          </w:numPr>
                          <w:tabs>
                            <w:tab w:pos="355" w:val="left" w:leader="none"/>
                          </w:tabs>
                          <w:spacing w:line="228" w:lineRule="exact" w:before="5" w:after="0"/>
                          <w:ind w:left="354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｢장애인 고용촉진 및 직업재활법｣ 제9조부터 제19조의2까지에 따른 취업지원 및 직업재활 서비스</w:t>
                        </w:r>
                        <w:r>
                          <w:rPr>
                            <w:spacing w:val="-14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이용자</w:t>
                        </w:r>
                      </w:p>
                      <w:p>
                        <w:pPr>
                          <w:pStyle w:val="TableParagraph"/>
                          <w:spacing w:line="228" w:lineRule="exact"/>
                          <w:ind w:left="253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⁃ 단, 주 20시간(월 80시간) 이내 단기근로자는 주간활동서비스 이용 가능</w:t>
                        </w:r>
                      </w:p>
                      <w:p>
                        <w:pPr>
                          <w:pStyle w:val="TableParagraph"/>
                          <w:spacing w:line="228" w:lineRule="exact" w:before="4"/>
                          <w:ind w:left="198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□ 그 밖에 국가나 지방자치단체로부터 다음에 해당하는 낮시간 지원서비스를 받는 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9"/>
                          </w:numPr>
                          <w:tabs>
                            <w:tab w:pos="336" w:val="left" w:leader="none"/>
                          </w:tabs>
                          <w:spacing w:line="211" w:lineRule="exact" w:before="0" w:after="0"/>
                          <w:ind w:left="335" w:right="0" w:hanging="83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기타</w:t>
                        </w:r>
                        <w:r>
                          <w:rPr>
                            <w:spacing w:val="19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이에</w:t>
                        </w:r>
                        <w:r>
                          <w:rPr>
                            <w:spacing w:val="19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준하는</w:t>
                        </w:r>
                        <w:r>
                          <w:rPr>
                            <w:spacing w:val="20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서비스</w:t>
                        </w:r>
                        <w:r>
                          <w:rPr>
                            <w:spacing w:val="19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spacing w:val="-2"/>
                            <w:w w:val="80"/>
                            <w:sz w:val="14"/>
                          </w:rPr>
                          <w:t>이용자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29"/>
                          </w:numPr>
                          <w:tabs>
                            <w:tab w:pos="336" w:val="left" w:leader="none"/>
                          </w:tabs>
                          <w:spacing w:line="229" w:lineRule="exact" w:before="0" w:after="0"/>
                          <w:ind w:left="335" w:right="0" w:hanging="83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단,</w:t>
                        </w:r>
                        <w:r>
                          <w:rPr>
                            <w:spacing w:val="-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장애인복지관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등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복지시설에서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주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20시간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이내</w:t>
                        </w:r>
                        <w:r>
                          <w:rPr>
                            <w:spacing w:val="-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낮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시간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서비스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이용자는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주간활동서비스</w:t>
                        </w:r>
                        <w:r>
                          <w:rPr>
                            <w:spacing w:val="-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이용</w:t>
                        </w:r>
                        <w:r>
                          <w:rPr>
                            <w:spacing w:val="-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664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right="40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가구유형</w:t>
                        </w: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0"/>
                          </w:numPr>
                          <w:tabs>
                            <w:tab w:pos="220" w:val="left" w:leader="none"/>
                            <w:tab w:pos="1775" w:val="left" w:leader="none"/>
                            <w:tab w:pos="2644" w:val="left" w:leader="none"/>
                          </w:tabs>
                          <w:spacing w:line="214" w:lineRule="exact" w:before="16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75"/>
                            <w:sz w:val="14"/>
                          </w:rPr>
                          <w:t>기초생활수급자가구</w:t>
                          <w:tab/>
                        </w:r>
                        <w:r>
                          <w:rPr>
                            <w:w w:val="85"/>
                            <w:sz w:val="14"/>
                          </w:rPr>
                          <w:t>□</w:t>
                        </w:r>
                        <w:r>
                          <w:rPr>
                            <w:spacing w:val="-13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차상위가구</w:t>
                          <w:tab/>
                          <w:t>□ 독거가구 □ 조손가구 □</w:t>
                        </w:r>
                        <w:r>
                          <w:rPr>
                            <w:spacing w:val="6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한부모가구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0"/>
                          </w:numPr>
                          <w:tabs>
                            <w:tab w:pos="220" w:val="left" w:leader="none"/>
                            <w:tab w:pos="974" w:val="left" w:leader="none"/>
                            <w:tab w:pos="2463" w:val="left" w:leader="none"/>
                          </w:tabs>
                          <w:spacing w:line="182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맞벌이가구</w:t>
                          <w:tab/>
                        </w:r>
                        <w:r>
                          <w:rPr>
                            <w:w w:val="85"/>
                            <w:sz w:val="14"/>
                          </w:rPr>
                          <w:t>□</w:t>
                        </w:r>
                        <w:r>
                          <w:rPr>
                            <w:spacing w:val="-16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다장애인(2인</w:t>
                        </w:r>
                        <w:r>
                          <w:rPr>
                            <w:spacing w:val="-16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이상)</w:t>
                        </w:r>
                        <w:r>
                          <w:rPr>
                            <w:spacing w:val="-16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가구</w:t>
                          <w:tab/>
                          <w:t>□ 비장애 미성년 형제자매</w:t>
                        </w:r>
                        <w:r>
                          <w:rPr>
                            <w:spacing w:val="9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동반가구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0"/>
                          </w:numPr>
                          <w:tabs>
                            <w:tab w:pos="220" w:val="left" w:leader="none"/>
                          </w:tabs>
                          <w:spacing w:line="214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장기투병(암등</w:t>
                        </w:r>
                        <w:r>
                          <w:rPr>
                            <w:spacing w:val="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중증질환으로</w:t>
                        </w:r>
                        <w:r>
                          <w:rPr>
                            <w:spacing w:val="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6개월</w:t>
                        </w:r>
                        <w:r>
                          <w:rPr>
                            <w:spacing w:val="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이상</w:t>
                        </w:r>
                        <w:r>
                          <w:rPr>
                            <w:spacing w:val="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치료)</w:t>
                        </w:r>
                        <w:r>
                          <w:rPr>
                            <w:spacing w:val="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가족</w:t>
                        </w:r>
                        <w:r>
                          <w:rPr>
                            <w:spacing w:val="11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동반가구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511" w:type="dxa"/>
                        <w:vMerge w:val="restart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ind w:left="57" w:right="36" w:firstLine="48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장애인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활동지원</w:t>
                        </w:r>
                      </w:p>
                    </w:tc>
                    <w:tc>
                      <w:tcPr>
                        <w:tcW w:w="1895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1"/>
                          </w:numPr>
                          <w:tabs>
                            <w:tab w:pos="220" w:val="left" w:leader="none"/>
                          </w:tabs>
                          <w:spacing w:line="207" w:lineRule="exact" w:before="17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75"/>
                            <w:sz w:val="14"/>
                          </w:rPr>
                          <w:t>수급자격</w:t>
                        </w:r>
                        <w:r>
                          <w:rPr>
                            <w:spacing w:val="-3"/>
                            <w:w w:val="75"/>
                            <w:sz w:val="14"/>
                          </w:rPr>
                          <w:t> </w:t>
                        </w:r>
                        <w:r>
                          <w:rPr>
                            <w:w w:val="75"/>
                            <w:sz w:val="14"/>
                          </w:rPr>
                          <w:t>있음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1"/>
                          </w:numPr>
                          <w:tabs>
                            <w:tab w:pos="220" w:val="left" w:leader="none"/>
                          </w:tabs>
                          <w:spacing w:line="207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75"/>
                            <w:sz w:val="14"/>
                          </w:rPr>
                          <w:t>수급자격</w:t>
                        </w:r>
                        <w:r>
                          <w:rPr>
                            <w:spacing w:val="-3"/>
                            <w:w w:val="75"/>
                            <w:sz w:val="14"/>
                          </w:rPr>
                          <w:t> </w:t>
                        </w:r>
                        <w:r>
                          <w:rPr>
                            <w:w w:val="75"/>
                            <w:sz w:val="14"/>
                          </w:rPr>
                          <w:t>없음</w:t>
                        </w:r>
                      </w:p>
                    </w:tc>
                    <w:tc>
                      <w:tcPr>
                        <w:tcW w:w="3827" w:type="dxa"/>
                        <w:gridSpan w:val="5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2"/>
                          </w:numPr>
                          <w:tabs>
                            <w:tab w:pos="222" w:val="left" w:leader="none"/>
                          </w:tabs>
                          <w:spacing w:line="207" w:lineRule="exact" w:before="17" w:after="0"/>
                          <w:ind w:left="221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활동지원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급여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이용율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50%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이상</w:t>
                        </w:r>
                        <w:r>
                          <w:rPr>
                            <w:spacing w:val="-4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(최근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3개월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기준)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2"/>
                          </w:numPr>
                          <w:tabs>
                            <w:tab w:pos="222" w:val="left" w:leader="none"/>
                          </w:tabs>
                          <w:spacing w:line="207" w:lineRule="exact" w:before="0" w:after="0"/>
                          <w:ind w:left="221" w:right="0" w:hanging="157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활동지원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급여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이용율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50%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미만</w:t>
                        </w:r>
                        <w:r>
                          <w:rPr>
                            <w:spacing w:val="-4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(최근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3개월</w:t>
                        </w:r>
                        <w:r>
                          <w:rPr>
                            <w:spacing w:val="-5"/>
                            <w:w w:val="80"/>
                            <w:sz w:val="14"/>
                          </w:rPr>
                          <w:t> </w:t>
                        </w:r>
                        <w:r>
                          <w:rPr>
                            <w:w w:val="80"/>
                            <w:sz w:val="14"/>
                          </w:rPr>
                          <w:t>기준)</w:t>
                        </w:r>
                      </w:p>
                    </w:tc>
                  </w:tr>
                  <w:tr>
                    <w:trPr>
                      <w:trHeight w:val="467" w:hRule="atLeast"/>
                    </w:trPr>
                    <w:tc>
                      <w:tcPr>
                        <w:tcW w:w="511" w:type="dxa"/>
                        <w:vMerge/>
                        <w:tcBorders>
                          <w:top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58" w:lineRule="auto" w:before="76"/>
                          <w:ind w:left="218" w:right="155" w:hanging="156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※ 장애인활동지원 이용자가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0"/>
                            <w:sz w:val="14"/>
                          </w:rPr>
                          <w:t>주간활동서비스의 기본형(125시간), 확장형(165시간) 수급자</w:t>
                        </w:r>
                        <w:r>
                          <w:rPr>
                            <w:w w:val="80"/>
                            <w:sz w:val="14"/>
                          </w:rPr>
                          <w:t>가 되려는 경우,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0"/>
                            <w:sz w:val="14"/>
                          </w:rPr>
                          <w:t>활동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w w:val="85"/>
                            <w:sz w:val="14"/>
                          </w:rPr>
                          <w:t>지원 바우처 급여량에서 각각 22시간과 56시간을 차감</w:t>
                        </w:r>
                        <w:r>
                          <w:rPr>
                            <w:w w:val="85"/>
                            <w:sz w:val="14"/>
                          </w:rPr>
                          <w:t>하오니 유의하시기 바랍니다.</w:t>
                        </w:r>
                      </w:p>
                    </w:tc>
                  </w:tr>
                  <w:tr>
                    <w:trPr>
                      <w:trHeight w:val="635" w:hRule="atLeast"/>
                    </w:trPr>
                    <w:tc>
                      <w:tcPr>
                        <w:tcW w:w="511" w:type="dxa"/>
                        <w:vMerge w:val="restart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휴먼모음T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7" w:right="3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타서비스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이용정도</w:t>
                        </w: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05" w:lineRule="exact" w:before="17"/>
                          <w:ind w:left="62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&lt;공공서비스&gt;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3"/>
                          </w:numPr>
                          <w:tabs>
                            <w:tab w:pos="220" w:val="left" w:leader="none"/>
                            <w:tab w:pos="1427" w:val="left" w:leader="none"/>
                            <w:tab w:pos="3540" w:val="left" w:leader="none"/>
                          </w:tabs>
                          <w:spacing w:line="172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있음</w:t>
                        </w:r>
                        <w:r>
                          <w:rPr>
                            <w:spacing w:val="-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(</w:t>
                        </w:r>
                        <w:r>
                          <w:rPr>
                            <w:spacing w:val="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이용서비스명</w:t>
                          <w:tab/>
                          <w:t>, 이용정도(주 ㅇ회, ㅇㅇ시간</w:t>
                        </w:r>
                        <w:r>
                          <w:rPr>
                            <w:rFonts w:ascii="맑은 고딕" w:hAnsi="맑은 고딕" w:eastAsia="맑은 고딕" w:hint="eastAsia"/>
                            <w:spacing w:val="-23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참여</w:t>
                        </w:r>
                        <w:r>
                          <w:rPr>
                            <w:rFonts w:ascii="맑은 고딕" w:hAnsi="맑은 고딕" w:eastAsia="맑은 고딕" w:hint="eastAsia"/>
                            <w:spacing w:val="-17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중</w:t>
                        </w:r>
                        <w:r>
                          <w:rPr>
                            <w:w w:val="85"/>
                            <w:sz w:val="14"/>
                          </w:rPr>
                          <w:t>)</w:t>
                          <w:tab/>
                          <w:t>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3"/>
                          </w:numPr>
                          <w:tabs>
                            <w:tab w:pos="220" w:val="left" w:leader="none"/>
                          </w:tabs>
                          <w:spacing w:line="206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없음</w:t>
                        </w:r>
                      </w:p>
                    </w:tc>
                  </w:tr>
                  <w:tr>
                    <w:trPr>
                      <w:trHeight w:val="635" w:hRule="atLeast"/>
                    </w:trPr>
                    <w:tc>
                      <w:tcPr>
                        <w:tcW w:w="511" w:type="dxa"/>
                        <w:vMerge/>
                        <w:tcBorders>
                          <w:top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05" w:lineRule="exact" w:before="17"/>
                          <w:ind w:left="62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&lt;민간서비스&gt;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4"/>
                          </w:numPr>
                          <w:tabs>
                            <w:tab w:pos="220" w:val="left" w:leader="none"/>
                            <w:tab w:pos="1427" w:val="left" w:leader="none"/>
                            <w:tab w:pos="3540" w:val="left" w:leader="none"/>
                          </w:tabs>
                          <w:spacing w:line="172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5"/>
                            <w:sz w:val="14"/>
                          </w:rPr>
                          <w:t>있음</w:t>
                        </w:r>
                        <w:r>
                          <w:rPr>
                            <w:spacing w:val="-12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w w:val="85"/>
                            <w:sz w:val="14"/>
                          </w:rPr>
                          <w:t>(</w:t>
                        </w:r>
                        <w:r>
                          <w:rPr>
                            <w:spacing w:val="14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이용서비스명</w:t>
                          <w:tab/>
                          <w:t>, 이용정도(주 ㅇ회, ㅇㅇ시간</w:t>
                        </w:r>
                        <w:r>
                          <w:rPr>
                            <w:rFonts w:ascii="맑은 고딕" w:hAnsi="맑은 고딕" w:eastAsia="맑은 고딕" w:hint="eastAsia"/>
                            <w:spacing w:val="-23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참여</w:t>
                        </w:r>
                        <w:r>
                          <w:rPr>
                            <w:rFonts w:ascii="맑은 고딕" w:hAnsi="맑은 고딕" w:eastAsia="맑은 고딕" w:hint="eastAsia"/>
                            <w:spacing w:val="-17"/>
                            <w:w w:val="85"/>
                            <w:sz w:val="14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w w:val="85"/>
                            <w:sz w:val="14"/>
                          </w:rPr>
                          <w:t>중</w:t>
                        </w:r>
                        <w:r>
                          <w:rPr>
                            <w:w w:val="85"/>
                            <w:sz w:val="14"/>
                          </w:rPr>
                          <w:t>)</w:t>
                          <w:tab/>
                          <w:t>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4"/>
                          </w:numPr>
                          <w:tabs>
                            <w:tab w:pos="220" w:val="left" w:leader="none"/>
                          </w:tabs>
                          <w:spacing w:line="206" w:lineRule="exact" w:before="0" w:after="0"/>
                          <w:ind w:left="219" w:right="0" w:hanging="158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w w:val="80"/>
                            <w:sz w:val="14"/>
                          </w:rPr>
                          <w:t>없음</w:t>
                        </w:r>
                      </w:p>
                    </w:tc>
                  </w:tr>
                  <w:tr>
                    <w:trPr>
                      <w:trHeight w:val="518" w:hRule="atLeast"/>
                    </w:trPr>
                    <w:tc>
                      <w:tcPr>
                        <w:tcW w:w="511" w:type="dxa"/>
                        <w:tcBorders>
                          <w:top w:val="single" w:sz="4" w:space="0" w:color="999999"/>
                          <w:right w:val="single" w:sz="4" w:space="0" w:color="999999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55"/>
                          <w:ind w:left="57" w:right="36" w:firstLine="9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기타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상담내용</w:t>
                        </w:r>
                      </w:p>
                    </w:tc>
                    <w:tc>
                      <w:tcPr>
                        <w:tcW w:w="5722" w:type="dxa"/>
                        <w:gridSpan w:val="8"/>
                        <w:tcBorders>
                          <w:top w:val="single" w:sz="4" w:space="0" w:color="999999"/>
                          <w:lef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viii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after="0"/>
        <w:rPr>
          <w:sz w:val="18"/>
        </w:rPr>
        <w:sectPr>
          <w:pgSz w:w="11120" w:h="15080"/>
          <w:pgMar w:top="1160" w:bottom="280" w:left="1460" w:right="620"/>
        </w:sectPr>
      </w:pPr>
    </w:p>
    <w:p>
      <w:pPr>
        <w:spacing w:before="49"/>
        <w:ind w:left="380" w:right="0" w:firstLine="0"/>
        <w:jc w:val="left"/>
        <w:rPr>
          <w:sz w:val="19"/>
        </w:rPr>
      </w:pPr>
      <w:r>
        <w:rPr/>
        <w:pict>
          <v:rect style="position:absolute;margin-left:79.200005pt;margin-top:-1.025477pt;width:397.380019pt;height:1.140pt;mso-position-horizontal-relative:page;mso-position-vertical-relative:paragraph;z-index:-45522944" filled="true" fillcolor="#656565" stroked="false">
            <v:fill type="solid"/>
            <w10:wrap type="none"/>
          </v:rect>
        </w:pict>
      </w:r>
      <w:r>
        <w:rPr>
          <w:w w:val="105"/>
          <w:sz w:val="19"/>
        </w:rPr>
        <w:t>구분</w:t>
      </w:r>
    </w:p>
    <w:p>
      <w:pPr>
        <w:spacing w:line="259" w:lineRule="auto" w:before="122"/>
        <w:ind w:left="390" w:right="-13" w:hanging="78"/>
        <w:jc w:val="left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spacing w:val="-1"/>
          <w:w w:val="105"/>
          <w:sz w:val="19"/>
        </w:rPr>
        <w:t>신청의 </w:t>
      </w:r>
      <w:r>
        <w:rPr>
          <w:rFonts w:ascii="휴먼매직체" w:eastAsia="휴먼매직체" w:hint="eastAsia"/>
          <w:w w:val="105"/>
          <w:sz w:val="19"/>
        </w:rPr>
        <w:t>조사</w:t>
      </w:r>
    </w:p>
    <w:p>
      <w:pPr>
        <w:spacing w:before="49"/>
        <w:ind w:left="244" w:right="0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페이지</w:t>
      </w:r>
    </w:p>
    <w:p>
      <w:pPr>
        <w:spacing w:before="122"/>
        <w:ind w:left="244" w:right="0" w:firstLine="0"/>
        <w:jc w:val="center"/>
        <w:rPr>
          <w:rFonts w:ascii="휴먼매직체"/>
          <w:sz w:val="19"/>
        </w:rPr>
      </w:pPr>
      <w:r>
        <w:rPr>
          <w:rFonts w:ascii="휴먼매직체"/>
          <w:sz w:val="19"/>
        </w:rPr>
        <w:t>18</w:t>
      </w:r>
    </w:p>
    <w:p>
      <w:pPr>
        <w:spacing w:before="49"/>
        <w:ind w:left="1011" w:right="0" w:firstLine="0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개정 전(2021년)</w:t>
      </w:r>
    </w:p>
    <w:p>
      <w:pPr>
        <w:spacing w:before="122"/>
        <w:ind w:left="144" w:right="0" w:firstLine="0"/>
        <w:jc w:val="left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sz w:val="19"/>
        </w:rPr>
        <w:t>나. 지역발달장애인지원센터의 종합조사</w:t>
      </w:r>
    </w:p>
    <w:p>
      <w:pPr>
        <w:spacing w:before="65"/>
        <w:ind w:left="144" w:right="0" w:firstLine="0"/>
        <w:jc w:val="left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95"/>
          <w:sz w:val="19"/>
        </w:rPr>
        <w:t>2) 조사의 방법</w:t>
      </w:r>
    </w:p>
    <w:p>
      <w:pPr>
        <w:spacing w:line="189" w:lineRule="auto" w:before="83"/>
        <w:ind w:left="326" w:right="-8" w:firstLine="0"/>
        <w:jc w:val="left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세부항목의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점수의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합에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따라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주간활동</w:t>
      </w:r>
      <w:r>
        <w:rPr>
          <w:rFonts w:ascii="함초롬바탕" w:eastAsia="함초롬바탕" w:hint="eastAsia"/>
          <w:spacing w:val="-11"/>
          <w:w w:val="85"/>
          <w:sz w:val="19"/>
        </w:rPr>
        <w:t> 이 </w:t>
      </w:r>
      <w:r>
        <w:rPr>
          <w:rFonts w:ascii="함초롬바탕" w:eastAsia="함초롬바탕" w:hint="eastAsia"/>
          <w:w w:val="85"/>
          <w:sz w:val="19"/>
        </w:rPr>
        <w:t>용자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적격성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판단</w:t>
      </w:r>
      <w:r>
        <w:rPr>
          <w:rFonts w:ascii="함초롬바탕" w:eastAsia="함초롬바탕" w:hint="eastAsia"/>
          <w:spacing w:val="-9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및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최중증대상자를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spacing w:val="-7"/>
          <w:w w:val="85"/>
          <w:sz w:val="19"/>
        </w:rPr>
        <w:t>결정</w:t>
      </w:r>
    </w:p>
    <w:p>
      <w:pPr>
        <w:spacing w:before="49"/>
        <w:ind w:left="992" w:right="0" w:firstLine="0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개정 후(2022년)</w:t>
      </w:r>
    </w:p>
    <w:p>
      <w:pPr>
        <w:spacing w:before="122"/>
        <w:ind w:left="127" w:right="0" w:firstLine="0"/>
        <w:jc w:val="left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sz w:val="19"/>
        </w:rPr>
        <w:t>나. 지역발달장애인지원센터의 종합조사</w:t>
      </w:r>
    </w:p>
    <w:p>
      <w:pPr>
        <w:pStyle w:val="ListParagraph"/>
        <w:numPr>
          <w:ilvl w:val="0"/>
          <w:numId w:val="35"/>
        </w:numPr>
        <w:tabs>
          <w:tab w:pos="361" w:val="left" w:leader="none"/>
        </w:tabs>
        <w:spacing w:line="240" w:lineRule="auto" w:before="65" w:after="0"/>
        <w:ind w:left="360" w:right="0" w:hanging="234"/>
        <w:jc w:val="both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90"/>
          <w:sz w:val="19"/>
        </w:rPr>
        <w:t>조사의</w:t>
      </w:r>
      <w:r>
        <w:rPr>
          <w:rFonts w:ascii="함초롬바탕" w:eastAsia="함초롬바탕" w:hint="eastAsia"/>
          <w:spacing w:val="29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방법</w:t>
      </w:r>
    </w:p>
    <w:p>
      <w:pPr>
        <w:spacing w:line="189" w:lineRule="auto" w:before="83"/>
        <w:ind w:left="308" w:right="1052" w:firstLine="0"/>
        <w:jc w:val="both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세부항목의</w:t>
      </w:r>
      <w:r>
        <w:rPr>
          <w:rFonts w:ascii="함초롬바탕" w:eastAsia="함초롬바탕" w:hint="eastAsia"/>
          <w:spacing w:val="-12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점수의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합에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따라</w:t>
      </w:r>
      <w:r>
        <w:rPr>
          <w:rFonts w:ascii="함초롬바탕" w:eastAsia="함초롬바탕" w:hint="eastAsia"/>
          <w:spacing w:val="-11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주간활동</w:t>
      </w:r>
      <w:r>
        <w:rPr>
          <w:rFonts w:ascii="함초롬바탕" w:eastAsia="함초롬바탕" w:hint="eastAsia"/>
          <w:spacing w:val="-12"/>
          <w:w w:val="85"/>
          <w:sz w:val="19"/>
        </w:rPr>
        <w:t> </w:t>
      </w:r>
      <w:r>
        <w:rPr>
          <w:rFonts w:ascii="함초롬바탕" w:eastAsia="함초롬바탕" w:hint="eastAsia"/>
          <w:w w:val="85"/>
          <w:sz w:val="19"/>
        </w:rPr>
        <w:t>이 </w:t>
      </w:r>
      <w:r>
        <w:rPr>
          <w:rFonts w:ascii="함초롬바탕" w:eastAsia="함초롬바탕" w:hint="eastAsia"/>
          <w:w w:val="90"/>
          <w:sz w:val="19"/>
        </w:rPr>
        <w:t>용자</w:t>
      </w:r>
      <w:r>
        <w:rPr>
          <w:rFonts w:ascii="함초롬바탕" w:eastAsia="함초롬바탕" w:hint="eastAsia"/>
          <w:spacing w:val="-12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적격성</w:t>
      </w:r>
      <w:r>
        <w:rPr>
          <w:rFonts w:ascii="함초롬바탕" w:eastAsia="함초롬바탕" w:hint="eastAsia"/>
          <w:spacing w:val="-12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판단</w:t>
      </w:r>
      <w:r>
        <w:rPr>
          <w:rFonts w:ascii="함초롬바탕" w:eastAsia="함초롬바탕" w:hint="eastAsia"/>
          <w:spacing w:val="-12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및</w:t>
      </w:r>
      <w:r>
        <w:rPr>
          <w:rFonts w:ascii="함초롬바탕" w:eastAsia="함초롬바탕" w:hint="eastAsia"/>
          <w:spacing w:val="-12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우선지원</w:t>
      </w:r>
      <w:r>
        <w:rPr>
          <w:rFonts w:ascii="함초롬바탕" w:eastAsia="함초롬바탕" w:hint="eastAsia"/>
          <w:spacing w:val="-13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대상자를 결정</w:t>
      </w:r>
    </w:p>
    <w:p>
      <w:pPr>
        <w:spacing w:after="0" w:line="189" w:lineRule="auto"/>
        <w:jc w:val="both"/>
        <w:rPr>
          <w:rFonts w:ascii="함초롬바탕" w:eastAsia="함초롬바탕" w:hint="eastAsia"/>
          <w:sz w:val="19"/>
        </w:rPr>
        <w:sectPr>
          <w:type w:val="continuous"/>
          <w:pgSz w:w="11120" w:h="15080"/>
          <w:pgMar w:top="1200" w:bottom="280" w:left="1460" w:right="620"/>
          <w:cols w:num="4" w:equalWidth="0">
            <w:col w:w="783" w:space="40"/>
            <w:col w:w="742" w:space="39"/>
            <w:col w:w="3180" w:space="39"/>
            <w:col w:w="4217"/>
          </w:cols>
        </w:sectPr>
      </w:pPr>
    </w:p>
    <w:p>
      <w:pPr>
        <w:pStyle w:val="BodyText"/>
        <w:rPr>
          <w:rFonts w:ascii="함초롬바탕"/>
          <w:sz w:val="2"/>
        </w:rPr>
      </w:pPr>
    </w:p>
    <w:p>
      <w:pPr>
        <w:tabs>
          <w:tab w:pos="5039" w:val="left" w:leader="none"/>
        </w:tabs>
        <w:spacing w:line="240" w:lineRule="auto"/>
        <w:ind w:left="1737" w:right="0" w:firstLine="0"/>
        <w:rPr>
          <w:rFonts w:ascii="함초롬바탕"/>
          <w:sz w:val="20"/>
        </w:rPr>
      </w:pPr>
      <w:r>
        <w:rPr>
          <w:rFonts w:ascii="함초롬바탕"/>
          <w:position w:val="3"/>
          <w:sz w:val="20"/>
        </w:rPr>
        <w:pict>
          <v:shape style="width:146.75pt;height:58.3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97"/>
                    <w:gridCol w:w="696"/>
                    <w:gridCol w:w="696"/>
                    <w:gridCol w:w="811"/>
                  </w:tblGrid>
                  <w:tr>
                    <w:trPr>
                      <w:trHeight w:val="552" w:hRule="atLeast"/>
                    </w:trPr>
                    <w:tc>
                      <w:tcPr>
                        <w:tcW w:w="697" w:type="dxa"/>
                        <w:tcBorders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62"/>
                          <w:ind w:left="194" w:right="13" w:hanging="10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점수 구간 (총점)</w:t>
                        </w:r>
                      </w:p>
                    </w:tc>
                    <w:tc>
                      <w:tcPr>
                        <w:tcW w:w="696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4E4E4"/>
                      </w:tcPr>
                      <w:p>
                        <w:pPr>
                          <w:pStyle w:val="TableParagraph"/>
                          <w:spacing w:before="119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2점~10점</w:t>
                        </w:r>
                      </w:p>
                    </w:tc>
                    <w:tc>
                      <w:tcPr>
                        <w:tcW w:w="696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6F3F5"/>
                      </w:tcPr>
                      <w:p>
                        <w:pPr>
                          <w:pStyle w:val="TableParagraph"/>
                          <w:spacing w:before="119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11점~21점</w:t>
                        </w:r>
                      </w:p>
                    </w:tc>
                    <w:tc>
                      <w:tcPr>
                        <w:tcW w:w="811" w:type="dxa"/>
                        <w:tcBorders>
                          <w:left w:val="single" w:sz="4" w:space="0" w:color="999999"/>
                          <w:bottom w:val="single" w:sz="4" w:space="0" w:color="999999"/>
                        </w:tcBorders>
                        <w:shd w:val="clear" w:color="auto" w:fill="F8ECF4"/>
                      </w:tcPr>
                      <w:p>
                        <w:pPr>
                          <w:pStyle w:val="TableParagraph"/>
                          <w:spacing w:before="166"/>
                          <w:ind w:left="12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22점~45점</w:t>
                        </w:r>
                      </w:p>
                    </w:tc>
                  </w:tr>
                  <w:tr>
                    <w:trPr>
                      <w:trHeight w:val="551" w:hRule="atLeast"/>
                    </w:trPr>
                    <w:tc>
                      <w:tcPr>
                        <w:tcW w:w="697" w:type="dxa"/>
                        <w:tcBorders>
                          <w:top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72"/>
                          <w:ind w:left="234" w:right="13" w:hanging="16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이용대상자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여부</w:t>
                        </w:r>
                      </w:p>
                    </w:tc>
                    <w:tc>
                      <w:tcPr>
                        <w:tcW w:w="696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  <w:shd w:val="clear" w:color="auto" w:fill="E4E4E4"/>
                      </w:tcPr>
                      <w:p>
                        <w:pPr>
                          <w:pStyle w:val="TableParagraph"/>
                          <w:spacing w:before="129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부적격</w:t>
                        </w:r>
                      </w:p>
                    </w:tc>
                    <w:tc>
                      <w:tcPr>
                        <w:tcW w:w="696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  <w:shd w:val="clear" w:color="auto" w:fill="E6F3F5"/>
                      </w:tcPr>
                      <w:p>
                        <w:pPr>
                          <w:pStyle w:val="TableParagraph"/>
                          <w:spacing w:before="129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적격</w:t>
                        </w:r>
                      </w:p>
                    </w:tc>
                    <w:tc>
                      <w:tcPr>
                        <w:tcW w:w="81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</w:tcBorders>
                        <w:shd w:val="clear" w:color="auto" w:fill="F8ECF4"/>
                      </w:tcPr>
                      <w:p>
                        <w:pPr>
                          <w:pStyle w:val="TableParagraph"/>
                          <w:spacing w:before="72"/>
                          <w:ind w:left="205" w:right="151" w:firstLine="94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적격 </w:t>
                        </w: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(최중증)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함초롬바탕"/>
          <w:position w:val="3"/>
          <w:sz w:val="20"/>
        </w:rPr>
      </w:r>
      <w:r>
        <w:rPr>
          <w:rFonts w:ascii="함초롬바탕"/>
          <w:position w:val="3"/>
          <w:sz w:val="20"/>
        </w:rPr>
        <w:tab/>
      </w:r>
      <w:r>
        <w:rPr>
          <w:rFonts w:ascii="함초롬바탕"/>
          <w:sz w:val="20"/>
        </w:rPr>
        <w:pict>
          <v:shape style="width:146.75pt;height:59.6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96"/>
                    <w:gridCol w:w="697"/>
                    <w:gridCol w:w="696"/>
                    <w:gridCol w:w="811"/>
                  </w:tblGrid>
                  <w:tr>
                    <w:trPr>
                      <w:trHeight w:val="461" w:hRule="atLeast"/>
                    </w:trPr>
                    <w:tc>
                      <w:tcPr>
                        <w:tcW w:w="696" w:type="dxa"/>
                        <w:tcBorders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7"/>
                          <w:ind w:left="194" w:right="12" w:hanging="10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점수 구간 (총점)</w:t>
                        </w:r>
                      </w:p>
                    </w:tc>
                    <w:tc>
                      <w:tcPr>
                        <w:tcW w:w="697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4E4E4"/>
                      </w:tcPr>
                      <w:p>
                        <w:pPr>
                          <w:pStyle w:val="TableParagraph"/>
                          <w:spacing w:before="73"/>
                          <w:ind w:left="52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2점~10점</w:t>
                        </w:r>
                      </w:p>
                    </w:tc>
                    <w:tc>
                      <w:tcPr>
                        <w:tcW w:w="696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6F3F5"/>
                      </w:tcPr>
                      <w:p>
                        <w:pPr>
                          <w:pStyle w:val="TableParagraph"/>
                          <w:spacing w:before="73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11점~21점</w:t>
                        </w:r>
                      </w:p>
                    </w:tc>
                    <w:tc>
                      <w:tcPr>
                        <w:tcW w:w="811" w:type="dxa"/>
                        <w:tcBorders>
                          <w:left w:val="single" w:sz="4" w:space="0" w:color="999999"/>
                          <w:bottom w:val="single" w:sz="4" w:space="0" w:color="999999"/>
                        </w:tcBorders>
                        <w:shd w:val="clear" w:color="auto" w:fill="F8ECF4"/>
                      </w:tcPr>
                      <w:p>
                        <w:pPr>
                          <w:pStyle w:val="TableParagraph"/>
                          <w:spacing w:before="120"/>
                          <w:ind w:left="12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22점~45점</w:t>
                        </w:r>
                      </w:p>
                    </w:tc>
                  </w:tr>
                  <w:tr>
                    <w:trPr>
                      <w:trHeight w:val="668" w:hRule="atLeast"/>
                    </w:trPr>
                    <w:tc>
                      <w:tcPr>
                        <w:tcW w:w="696" w:type="dxa"/>
                        <w:tcBorders>
                          <w:top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30"/>
                          <w:ind w:left="232" w:right="12" w:hanging="16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이용대상자 </w:t>
                        </w: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여부</w:t>
                        </w:r>
                      </w:p>
                    </w:tc>
                    <w:tc>
                      <w:tcPr>
                        <w:tcW w:w="697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  <w:shd w:val="clear" w:color="auto" w:fill="E4E4E4"/>
                      </w:tcPr>
                      <w:p>
                        <w:pPr>
                          <w:pStyle w:val="TableParagraph"/>
                          <w:spacing w:before="188"/>
                          <w:ind w:left="52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부적격</w:t>
                        </w:r>
                      </w:p>
                    </w:tc>
                    <w:tc>
                      <w:tcPr>
                        <w:tcW w:w="696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  <w:right w:val="single" w:sz="4" w:space="0" w:color="999999"/>
                        </w:tcBorders>
                        <w:shd w:val="clear" w:color="auto" w:fill="E6F3F5"/>
                      </w:tcPr>
                      <w:p>
                        <w:pPr>
                          <w:pStyle w:val="TableParagraph"/>
                          <w:spacing w:before="188"/>
                          <w:ind w:left="34" w:right="1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적격</w:t>
                        </w:r>
                      </w:p>
                    </w:tc>
                    <w:tc>
                      <w:tcPr>
                        <w:tcW w:w="81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12" w:space="0" w:color="999999"/>
                        </w:tcBorders>
                        <w:shd w:val="clear" w:color="auto" w:fill="F8ECF4"/>
                      </w:tcPr>
                      <w:p>
                        <w:pPr>
                          <w:pStyle w:val="TableParagraph"/>
                          <w:spacing w:before="27"/>
                          <w:ind w:left="122" w:right="8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적격 </w:t>
                        </w: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(우선지원 대상자)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rFonts w:ascii="함초롬바탕"/>
          <w:sz w:val="20"/>
        </w:rPr>
      </w:r>
    </w:p>
    <w:p>
      <w:pPr>
        <w:pStyle w:val="BodyText"/>
        <w:spacing w:before="17"/>
        <w:rPr>
          <w:rFonts w:ascii="함초롬바탕"/>
          <w:sz w:val="3"/>
        </w:rPr>
      </w:pPr>
    </w:p>
    <w:p>
      <w:pPr>
        <w:spacing w:after="0"/>
        <w:rPr>
          <w:rFonts w:ascii="함초롬바탕"/>
          <w:sz w:val="3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109"/>
        <w:ind w:left="1191" w:right="1346" w:firstLine="0"/>
        <w:jc w:val="center"/>
        <w:rPr>
          <w:rFonts w:ascii="휴먼매직체"/>
          <w:sz w:val="19"/>
        </w:rPr>
      </w:pPr>
      <w:r>
        <w:rPr>
          <w:rFonts w:ascii="휴먼매직체"/>
          <w:sz w:val="19"/>
        </w:rPr>
        <w:t>19</w:t>
      </w:r>
    </w:p>
    <w:p>
      <w:pPr>
        <w:spacing w:before="28"/>
        <w:ind w:left="2049" w:right="0" w:firstLine="0"/>
        <w:jc w:val="center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w w:val="95"/>
          <w:sz w:val="19"/>
        </w:rPr>
        <w:t>조사결과표</w:t>
      </w:r>
    </w:p>
    <w:p>
      <w:pPr>
        <w:spacing w:before="110"/>
        <w:ind w:left="213" w:right="0" w:firstLine="0"/>
        <w:jc w:val="left"/>
        <w:rPr>
          <w:rFonts w:ascii="휴먼매직체" w:eastAsia="휴먼매직체" w:hint="eastAsia"/>
          <w:sz w:val="18"/>
        </w:rPr>
      </w:pPr>
      <w:r>
        <w:rPr/>
        <w:br w:type="column"/>
      </w:r>
      <w:r>
        <w:rPr>
          <w:rFonts w:ascii="휴먼매직체" w:eastAsia="휴먼매직체" w:hint="eastAsia"/>
          <w:sz w:val="18"/>
        </w:rPr>
        <w:t>&lt;주간활동서비스 이용자 선정 조사표(안) [서식 제4호]&gt;</w:t>
      </w:r>
    </w:p>
    <w:p>
      <w:pPr>
        <w:spacing w:after="0"/>
        <w:jc w:val="left"/>
        <w:rPr>
          <w:rFonts w:ascii="휴먼매직체" w:eastAsia="휴먼매직체" w:hint="eastAsia"/>
          <w:sz w:val="18"/>
        </w:rPr>
        <w:sectPr>
          <w:type w:val="continuous"/>
          <w:pgSz w:w="11120" w:h="15080"/>
          <w:pgMar w:top="1200" w:bottom="280" w:left="1460" w:right="620"/>
          <w:cols w:num="2" w:equalWidth="0">
            <w:col w:w="2790" w:space="40"/>
            <w:col w:w="6210"/>
          </w:cols>
        </w:sectPr>
      </w:pPr>
    </w:p>
    <w:p>
      <w:pPr>
        <w:pStyle w:val="BodyText"/>
        <w:spacing w:before="5"/>
        <w:rPr>
          <w:rFonts w:ascii="휴먼매직체"/>
          <w:sz w:val="3"/>
        </w:rPr>
      </w:pPr>
    </w:p>
    <w:tbl>
      <w:tblPr>
        <w:tblW w:w="0" w:type="auto"/>
        <w:jc w:val="left"/>
        <w:tblInd w:w="17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8"/>
        <w:gridCol w:w="1561"/>
        <w:gridCol w:w="1526"/>
        <w:gridCol w:w="1553"/>
      </w:tblGrid>
      <w:tr>
        <w:trPr>
          <w:trHeight w:val="267" w:hRule="atLeast"/>
        </w:trPr>
        <w:tc>
          <w:tcPr>
            <w:tcW w:w="1548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left="9"/>
              <w:jc w:val="center"/>
              <w:rPr>
                <w:rFonts w:ascii="휴먼매직체" w:hAnsi="휴먼매직체" w:eastAsia="휴먼매직체" w:hint="eastAsia"/>
                <w:sz w:val="16"/>
              </w:rPr>
            </w:pPr>
            <w:r>
              <w:rPr>
                <w:rFonts w:ascii="휴먼매직체" w:hAnsi="휴먼매직체" w:eastAsia="휴먼매직체" w:hint="eastAsia"/>
                <w:w w:val="95"/>
                <w:sz w:val="16"/>
              </w:rPr>
              <w:t>Ⅰ. 개인 특성</w:t>
            </w:r>
          </w:p>
        </w:tc>
        <w:tc>
          <w:tcPr>
            <w:tcW w:w="156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right="1"/>
              <w:jc w:val="center"/>
              <w:rPr>
                <w:rFonts w:ascii="휴먼매직체" w:hAnsi="휴먼매직체" w:eastAsia="휴먼매직체" w:hint="eastAsia"/>
                <w:sz w:val="16"/>
              </w:rPr>
            </w:pPr>
            <w:r>
              <w:rPr>
                <w:rFonts w:ascii="휴먼매직체" w:hAnsi="휴먼매직체" w:eastAsia="휴먼매직체" w:hint="eastAsia"/>
                <w:sz w:val="16"/>
              </w:rPr>
              <w:t>Ⅱ. 가구 특성</w:t>
            </w:r>
          </w:p>
        </w:tc>
        <w:tc>
          <w:tcPr>
            <w:tcW w:w="152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right="1"/>
              <w:jc w:val="center"/>
              <w:rPr>
                <w:rFonts w:ascii="휴먼매직체" w:hAnsi="휴먼매직체" w:eastAsia="휴먼매직체" w:hint="eastAsia"/>
                <w:sz w:val="16"/>
              </w:rPr>
            </w:pPr>
            <w:r>
              <w:rPr>
                <w:rFonts w:ascii="휴먼매직체" w:hAnsi="휴먼매직체" w:eastAsia="휴먼매직체" w:hint="eastAsia"/>
                <w:w w:val="95"/>
                <w:sz w:val="16"/>
              </w:rPr>
              <w:t>Ⅲ. 사회</w:t>
            </w:r>
            <w:r>
              <w:rPr>
                <w:w w:val="95"/>
                <w:sz w:val="16"/>
              </w:rPr>
              <w:t>･</w:t>
            </w:r>
            <w:r>
              <w:rPr>
                <w:rFonts w:ascii="휴먼매직체" w:hAnsi="휴먼매직체" w:eastAsia="휴먼매직체" w:hint="eastAsia"/>
                <w:w w:val="95"/>
                <w:sz w:val="16"/>
              </w:rPr>
              <w:t>환경 특성</w:t>
            </w:r>
          </w:p>
        </w:tc>
        <w:tc>
          <w:tcPr>
            <w:tcW w:w="1553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E4E4E4"/>
          </w:tcPr>
          <w:p>
            <w:pPr>
              <w:pStyle w:val="TableParagraph"/>
              <w:spacing w:before="32"/>
              <w:ind w:left="20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총점</w:t>
            </w:r>
          </w:p>
        </w:tc>
      </w:tr>
      <w:tr>
        <w:trPr>
          <w:trHeight w:val="267" w:hRule="atLeast"/>
        </w:trPr>
        <w:tc>
          <w:tcPr>
            <w:tcW w:w="1548" w:type="dxa"/>
            <w:tcBorders>
              <w:top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434" w:val="left" w:leader="none"/>
              </w:tabs>
              <w:spacing w:line="248" w:lineRule="exact"/>
              <w:ind w:left="1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(</w:t>
              <w:tab/>
              <w:t>)점</w:t>
            </w:r>
          </w:p>
        </w:tc>
        <w:tc>
          <w:tcPr>
            <w:tcW w:w="1561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422" w:val="left" w:leader="none"/>
              </w:tabs>
              <w:spacing w:line="248" w:lineRule="exact"/>
              <w:ind w:right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(</w:t>
              <w:tab/>
              <w:t>)점</w:t>
            </w:r>
          </w:p>
        </w:tc>
        <w:tc>
          <w:tcPr>
            <w:tcW w:w="1526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423" w:val="left" w:leader="none"/>
              </w:tabs>
              <w:spacing w:line="248" w:lineRule="exact"/>
              <w:ind w:right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(</w:t>
              <w:tab/>
              <w:t>)점</w:t>
            </w:r>
          </w:p>
        </w:tc>
        <w:tc>
          <w:tcPr>
            <w:tcW w:w="1553" w:type="dxa"/>
            <w:tcBorders>
              <w:top w:val="double" w:sz="1" w:space="0" w:color="000000"/>
              <w:left w:val="single" w:sz="4" w:space="0" w:color="000000"/>
            </w:tcBorders>
            <w:shd w:val="clear" w:color="auto" w:fill="E4E4E4"/>
          </w:tcPr>
          <w:p>
            <w:pPr>
              <w:pStyle w:val="TableParagraph"/>
              <w:tabs>
                <w:tab w:pos="443" w:val="left" w:leader="none"/>
              </w:tabs>
              <w:spacing w:before="27"/>
              <w:ind w:left="20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(</w:t>
              <w:tab/>
              <w:t>)점</w:t>
            </w:r>
          </w:p>
        </w:tc>
      </w:tr>
    </w:tbl>
    <w:p>
      <w:pPr>
        <w:pStyle w:val="BodyText"/>
        <w:spacing w:before="9" w:after="1"/>
        <w:rPr>
          <w:rFonts w:ascii="휴먼매직체"/>
          <w:sz w:val="7"/>
        </w:rPr>
      </w:pPr>
    </w:p>
    <w:tbl>
      <w:tblPr>
        <w:tblW w:w="0" w:type="auto"/>
        <w:jc w:val="left"/>
        <w:tblInd w:w="17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287"/>
        <w:gridCol w:w="456"/>
        <w:gridCol w:w="881"/>
        <w:gridCol w:w="276"/>
        <w:gridCol w:w="717"/>
        <w:gridCol w:w="673"/>
        <w:gridCol w:w="451"/>
        <w:gridCol w:w="889"/>
        <w:gridCol w:w="277"/>
        <w:gridCol w:w="725"/>
      </w:tblGrid>
      <w:tr>
        <w:trPr>
          <w:trHeight w:val="272" w:hRule="atLeast"/>
        </w:trPr>
        <w:tc>
          <w:tcPr>
            <w:tcW w:w="567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before="32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이용자</w:t>
            </w:r>
          </w:p>
        </w:tc>
        <w:tc>
          <w:tcPr>
            <w:tcW w:w="287" w:type="dxa"/>
            <w:tcBorders>
              <w:left w:val="nil"/>
              <w:right w:val="nil"/>
            </w:tcBorders>
            <w:shd w:val="clear" w:color="auto" w:fill="E4E4E4"/>
          </w:tcPr>
          <w:p>
            <w:pPr>
              <w:pStyle w:val="TableParagraph"/>
              <w:spacing w:before="32"/>
              <w:ind w:left="4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선정</w:t>
            </w:r>
          </w:p>
        </w:tc>
        <w:tc>
          <w:tcPr>
            <w:tcW w:w="456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32"/>
              <w:ind w:left="3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여부</w:t>
            </w:r>
          </w:p>
        </w:tc>
        <w:tc>
          <w:tcPr>
            <w:tcW w:w="881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352"/>
              <w:rPr>
                <w:sz w:val="16"/>
              </w:rPr>
            </w:pPr>
            <w:r>
              <w:rPr>
                <w:w w:val="85"/>
                <w:sz w:val="16"/>
              </w:rPr>
              <w:t>□ 적격</w:t>
            </w:r>
          </w:p>
        </w:tc>
        <w:tc>
          <w:tcPr>
            <w:tcW w:w="27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134"/>
              <w:rPr>
                <w:sz w:val="16"/>
              </w:rPr>
            </w:pPr>
            <w:r>
              <w:rPr>
                <w:w w:val="74"/>
                <w:sz w:val="16"/>
              </w:rPr>
              <w:t>□</w:t>
            </w:r>
          </w:p>
        </w:tc>
        <w:tc>
          <w:tcPr>
            <w:tcW w:w="717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53" w:lineRule="exact"/>
              <w:ind w:left="37"/>
              <w:rPr>
                <w:sz w:val="16"/>
              </w:rPr>
            </w:pPr>
            <w:r>
              <w:rPr>
                <w:w w:val="80"/>
                <w:sz w:val="16"/>
              </w:rPr>
              <w:t>부적격</w:t>
            </w:r>
          </w:p>
        </w:tc>
        <w:tc>
          <w:tcPr>
            <w:tcW w:w="673" w:type="dxa"/>
            <w:tcBorders>
              <w:left w:val="single" w:sz="4" w:space="0" w:color="000000"/>
              <w:right w:val="nil"/>
            </w:tcBorders>
            <w:shd w:val="clear" w:color="auto" w:fill="E4E4E4"/>
          </w:tcPr>
          <w:p>
            <w:pPr>
              <w:pStyle w:val="TableParagraph"/>
              <w:spacing w:before="32"/>
              <w:ind w:left="1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우선지원</w:t>
            </w:r>
          </w:p>
        </w:tc>
        <w:tc>
          <w:tcPr>
            <w:tcW w:w="451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32"/>
              <w:ind w:left="34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여부</w:t>
            </w:r>
          </w:p>
        </w:tc>
        <w:tc>
          <w:tcPr>
            <w:tcW w:w="889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353"/>
              <w:rPr>
                <w:sz w:val="16"/>
              </w:rPr>
            </w:pPr>
            <w:r>
              <w:rPr>
                <w:w w:val="85"/>
                <w:sz w:val="16"/>
              </w:rPr>
              <w:t>□ 충족</w:t>
            </w:r>
          </w:p>
        </w:tc>
        <w:tc>
          <w:tcPr>
            <w:tcW w:w="277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127"/>
              <w:rPr>
                <w:sz w:val="16"/>
              </w:rPr>
            </w:pPr>
            <w:r>
              <w:rPr>
                <w:w w:val="74"/>
                <w:sz w:val="16"/>
              </w:rPr>
              <w:t>□</w:t>
            </w:r>
          </w:p>
        </w:tc>
        <w:tc>
          <w:tcPr>
            <w:tcW w:w="725" w:type="dxa"/>
            <w:tcBorders>
              <w:left w:val="nil"/>
            </w:tcBorders>
          </w:tcPr>
          <w:p>
            <w:pPr>
              <w:pStyle w:val="TableParagraph"/>
              <w:spacing w:line="253" w:lineRule="exact"/>
              <w:ind w:left="30"/>
              <w:rPr>
                <w:sz w:val="16"/>
              </w:rPr>
            </w:pPr>
            <w:r>
              <w:rPr>
                <w:w w:val="80"/>
                <w:sz w:val="16"/>
              </w:rPr>
              <w:t>불충족</w:t>
            </w:r>
          </w:p>
        </w:tc>
      </w:tr>
    </w:tbl>
    <w:p>
      <w:pPr>
        <w:pStyle w:val="BodyText"/>
        <w:spacing w:before="9"/>
        <w:rPr>
          <w:rFonts w:ascii="휴먼매직체"/>
          <w:sz w:val="7"/>
        </w:rPr>
      </w:pPr>
    </w:p>
    <w:tbl>
      <w:tblPr>
        <w:tblW w:w="0" w:type="auto"/>
        <w:jc w:val="left"/>
        <w:tblInd w:w="17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5"/>
        <w:gridCol w:w="533"/>
        <w:gridCol w:w="1713"/>
        <w:gridCol w:w="627"/>
        <w:gridCol w:w="846"/>
        <w:gridCol w:w="627"/>
        <w:gridCol w:w="1085"/>
      </w:tblGrid>
      <w:tr>
        <w:trPr>
          <w:trHeight w:val="273" w:hRule="atLeast"/>
        </w:trPr>
        <w:tc>
          <w:tcPr>
            <w:tcW w:w="755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before="32"/>
              <w:ind w:left="27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지원급여</w:t>
            </w:r>
          </w:p>
        </w:tc>
        <w:tc>
          <w:tcPr>
            <w:tcW w:w="533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32"/>
              <w:ind w:left="4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유형</w:t>
            </w:r>
          </w:p>
        </w:tc>
        <w:tc>
          <w:tcPr>
            <w:tcW w:w="1713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4" w:lineRule="exact"/>
              <w:ind w:left="724"/>
              <w:rPr>
                <w:sz w:val="16"/>
              </w:rPr>
            </w:pPr>
            <w:r>
              <w:rPr>
                <w:w w:val="85"/>
                <w:sz w:val="16"/>
              </w:rPr>
              <w:t>□ 단축형</w:t>
            </w:r>
          </w:p>
        </w:tc>
        <w:tc>
          <w:tcPr>
            <w:tcW w:w="627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4" w:lineRule="exact"/>
              <w:ind w:right="21"/>
              <w:jc w:val="right"/>
              <w:rPr>
                <w:sz w:val="16"/>
              </w:rPr>
            </w:pPr>
            <w:r>
              <w:rPr>
                <w:w w:val="74"/>
                <w:sz w:val="16"/>
              </w:rPr>
              <w:t>□</w:t>
            </w:r>
          </w:p>
        </w:tc>
        <w:tc>
          <w:tcPr>
            <w:tcW w:w="84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4" w:lineRule="exact"/>
              <w:ind w:left="41"/>
              <w:rPr>
                <w:sz w:val="16"/>
              </w:rPr>
            </w:pPr>
            <w:r>
              <w:rPr>
                <w:w w:val="80"/>
                <w:sz w:val="16"/>
              </w:rPr>
              <w:t>기본형</w:t>
            </w:r>
          </w:p>
        </w:tc>
        <w:tc>
          <w:tcPr>
            <w:tcW w:w="627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4" w:lineRule="exact"/>
              <w:ind w:right="20"/>
              <w:jc w:val="right"/>
              <w:rPr>
                <w:sz w:val="16"/>
              </w:rPr>
            </w:pPr>
            <w:r>
              <w:rPr>
                <w:w w:val="74"/>
                <w:sz w:val="16"/>
              </w:rPr>
              <w:t>□</w:t>
            </w:r>
          </w:p>
        </w:tc>
        <w:tc>
          <w:tcPr>
            <w:tcW w:w="1085" w:type="dxa"/>
            <w:tcBorders>
              <w:left w:val="nil"/>
            </w:tcBorders>
          </w:tcPr>
          <w:p>
            <w:pPr>
              <w:pStyle w:val="TableParagraph"/>
              <w:spacing w:line="254" w:lineRule="exact"/>
              <w:ind w:left="41"/>
              <w:rPr>
                <w:sz w:val="16"/>
              </w:rPr>
            </w:pPr>
            <w:r>
              <w:rPr>
                <w:w w:val="80"/>
                <w:sz w:val="16"/>
              </w:rPr>
              <w:t>확장형</w:t>
            </w:r>
          </w:p>
        </w:tc>
      </w:tr>
    </w:tbl>
    <w:p>
      <w:pPr>
        <w:pStyle w:val="BodyText"/>
        <w:spacing w:before="2"/>
        <w:rPr>
          <w:rFonts w:ascii="휴먼매직체"/>
          <w:sz w:val="6"/>
        </w:rPr>
      </w:pPr>
    </w:p>
    <w:p>
      <w:pPr>
        <w:spacing w:after="0"/>
        <w:rPr>
          <w:rFonts w:ascii="휴먼매직체"/>
          <w:sz w:val="6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259" w:lineRule="auto" w:before="109"/>
        <w:ind w:left="233" w:right="38" w:firstLine="0"/>
        <w:jc w:val="center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w w:val="105"/>
          <w:sz w:val="19"/>
        </w:rPr>
        <w:t>주간활동 수급자격 심의 위원회</w:t>
      </w:r>
    </w:p>
    <w:p>
      <w:pPr>
        <w:tabs>
          <w:tab w:pos="767" w:val="left" w:leader="none"/>
        </w:tabs>
        <w:spacing w:before="109"/>
        <w:ind w:left="233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sz w:val="19"/>
        </w:rPr>
        <w:t>22</w:t>
        <w:tab/>
        <w:t>라. 수급자격심의위원회</w:t>
      </w:r>
      <w:r>
        <w:rPr>
          <w:rFonts w:ascii="휴먼매직체" w:eastAsia="휴먼매직체" w:hint="eastAsia"/>
          <w:spacing w:val="14"/>
          <w:sz w:val="19"/>
        </w:rPr>
        <w:t> </w:t>
      </w:r>
      <w:r>
        <w:rPr>
          <w:rFonts w:ascii="휴먼매직체" w:eastAsia="휴먼매직체" w:hint="eastAsia"/>
          <w:sz w:val="19"/>
        </w:rPr>
        <w:t>운영</w:t>
      </w:r>
    </w:p>
    <w:p>
      <w:pPr>
        <w:spacing w:before="117"/>
        <w:ind w:left="882" w:right="0" w:firstLine="0"/>
        <w:jc w:val="left"/>
        <w:rPr>
          <w:rFonts w:ascii="휴먼매직체" w:eastAsia="휴먼매직체" w:hint="eastAsia"/>
          <w:sz w:val="18"/>
        </w:rPr>
      </w:pPr>
      <w:r>
        <w:rPr>
          <w:color w:val="FFFFFF"/>
          <w:position w:val="2"/>
          <w:sz w:val="17"/>
        </w:rPr>
        <w:t>참고</w:t>
      </w:r>
      <w:r>
        <w:rPr>
          <w:color w:val="FFFFFF"/>
          <w:spacing w:val="4"/>
          <w:position w:val="2"/>
          <w:sz w:val="17"/>
        </w:rPr>
        <w:t> </w:t>
      </w:r>
      <w:r>
        <w:rPr>
          <w:rFonts w:ascii="휴먼매직체" w:eastAsia="휴먼매직체" w:hint="eastAsia"/>
          <w:sz w:val="18"/>
        </w:rPr>
        <w:t>예외적으로</w:t>
      </w:r>
      <w:r>
        <w:rPr>
          <w:rFonts w:ascii="휴먼매직체" w:eastAsia="휴먼매직체" w:hint="eastAsia"/>
          <w:spacing w:val="-28"/>
          <w:sz w:val="18"/>
        </w:rPr>
        <w:t> </w:t>
      </w:r>
      <w:r>
        <w:rPr>
          <w:rFonts w:ascii="휴먼매직체" w:eastAsia="휴먼매직체" w:hint="eastAsia"/>
          <w:sz w:val="18"/>
        </w:rPr>
        <w:t>서면심의를</w:t>
      </w:r>
      <w:r>
        <w:rPr>
          <w:rFonts w:ascii="휴먼매직체" w:eastAsia="휴먼매직체" w:hint="eastAsia"/>
          <w:spacing w:val="-28"/>
          <w:sz w:val="18"/>
        </w:rPr>
        <w:t> </w:t>
      </w:r>
      <w:r>
        <w:rPr>
          <w:rFonts w:ascii="휴먼매직체" w:eastAsia="휴먼매직체" w:hint="eastAsia"/>
          <w:sz w:val="18"/>
        </w:rPr>
        <w:t>할</w:t>
      </w:r>
      <w:r>
        <w:rPr>
          <w:rFonts w:ascii="휴먼매직체" w:eastAsia="휴먼매직체" w:hint="eastAsia"/>
          <w:spacing w:val="-29"/>
          <w:sz w:val="18"/>
        </w:rPr>
        <w:t> </w:t>
      </w:r>
      <w:r>
        <w:rPr>
          <w:rFonts w:ascii="휴먼매직체" w:eastAsia="휴먼매직체" w:hint="eastAsia"/>
          <w:sz w:val="18"/>
        </w:rPr>
        <w:t>수</w:t>
      </w:r>
      <w:r>
        <w:rPr>
          <w:rFonts w:ascii="휴먼매직체" w:eastAsia="휴먼매직체" w:hint="eastAsia"/>
          <w:spacing w:val="-26"/>
          <w:sz w:val="18"/>
        </w:rPr>
        <w:t> </w:t>
      </w:r>
      <w:r>
        <w:rPr>
          <w:rFonts w:ascii="휴먼매직체" w:eastAsia="휴먼매직체" w:hint="eastAsia"/>
          <w:sz w:val="18"/>
        </w:rPr>
        <w:t>있는</w:t>
      </w:r>
      <w:r>
        <w:rPr>
          <w:rFonts w:ascii="휴먼매직체" w:eastAsia="휴먼매직체" w:hint="eastAsia"/>
          <w:spacing w:val="-29"/>
          <w:sz w:val="18"/>
        </w:rPr>
        <w:t> </w:t>
      </w:r>
      <w:r>
        <w:rPr>
          <w:rFonts w:ascii="휴먼매직체" w:eastAsia="휴먼매직체" w:hint="eastAsia"/>
          <w:sz w:val="18"/>
        </w:rPr>
        <w:t>경우</w:t>
      </w:r>
    </w:p>
    <w:p>
      <w:pPr>
        <w:pStyle w:val="ListParagraph"/>
        <w:numPr>
          <w:ilvl w:val="1"/>
          <w:numId w:val="35"/>
        </w:numPr>
        <w:tabs>
          <w:tab w:pos="1076" w:val="left" w:leader="none"/>
        </w:tabs>
        <w:spacing w:line="284" w:lineRule="exact" w:before="107" w:after="0"/>
        <w:ind w:left="1075" w:right="0" w:hanging="216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심의안건이 5건 미만인 경우</w:t>
      </w:r>
    </w:p>
    <w:p>
      <w:pPr>
        <w:pStyle w:val="ListParagraph"/>
        <w:numPr>
          <w:ilvl w:val="1"/>
          <w:numId w:val="35"/>
        </w:numPr>
        <w:tabs>
          <w:tab w:pos="1076" w:val="left" w:leader="none"/>
        </w:tabs>
        <w:spacing w:line="192" w:lineRule="auto" w:before="14" w:after="0"/>
        <w:ind w:left="1075" w:right="200" w:hanging="21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과반수 심의위원 불출석 등 심의기한 내에 심의위원회 개최가 곤란한</w:t>
      </w:r>
      <w:r>
        <w:rPr>
          <w:rFonts w:ascii="함초롬바탕" w:hAnsi="함초롬바탕" w:eastAsia="함초롬바탕" w:hint="eastAsia"/>
          <w:spacing w:val="2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</w:p>
    <w:p>
      <w:pPr>
        <w:pStyle w:val="ListParagraph"/>
        <w:numPr>
          <w:ilvl w:val="1"/>
          <w:numId w:val="35"/>
        </w:numPr>
        <w:tabs>
          <w:tab w:pos="1076" w:val="left" w:leader="none"/>
        </w:tabs>
        <w:spacing w:line="192" w:lineRule="auto" w:before="0" w:after="0"/>
        <w:ind w:left="1075" w:right="0" w:hanging="21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천재지변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이에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준하는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8"/>
        </w:rPr>
        <w:t>사유가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</w:p>
    <w:p>
      <w:pPr>
        <w:spacing w:before="109"/>
        <w:ind w:left="215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sz w:val="19"/>
        </w:rPr>
        <w:t>라. 수급자격심의위원회 운영</w:t>
      </w:r>
    </w:p>
    <w:p>
      <w:pPr>
        <w:spacing w:before="117"/>
        <w:ind w:left="329" w:right="0" w:firstLine="0"/>
        <w:jc w:val="left"/>
        <w:rPr>
          <w:rFonts w:ascii="휴먼매직체" w:eastAsia="휴먼매직체" w:hint="eastAsia"/>
          <w:sz w:val="18"/>
        </w:rPr>
      </w:pPr>
      <w:r>
        <w:rPr>
          <w:color w:val="FFFFFF"/>
          <w:position w:val="2"/>
          <w:sz w:val="17"/>
        </w:rPr>
        <w:t>참고 </w:t>
      </w:r>
      <w:r>
        <w:rPr>
          <w:rFonts w:ascii="휴먼매직체" w:eastAsia="휴먼매직체" w:hint="eastAsia"/>
          <w:sz w:val="18"/>
        </w:rPr>
        <w:t>예외적으로 서면심의를 할 수 있는 경우</w:t>
      </w:r>
    </w:p>
    <w:p>
      <w:pPr>
        <w:pStyle w:val="ListParagraph"/>
        <w:numPr>
          <w:ilvl w:val="0"/>
          <w:numId w:val="36"/>
        </w:numPr>
        <w:tabs>
          <w:tab w:pos="523" w:val="left" w:leader="none"/>
        </w:tabs>
        <w:spacing w:line="284" w:lineRule="exact" w:before="107" w:after="0"/>
        <w:ind w:left="522" w:right="0" w:hanging="215"/>
        <w:jc w:val="left"/>
        <w:rPr>
          <w:rFonts w:ascii="함초롬바탕" w:hAnsi="함초롬바탕" w:eastAsia="함초롬바탕" w:hint="eastAsia"/>
          <w:color w:val="656565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심의안건이 5건 미만인</w:t>
      </w:r>
      <w:r>
        <w:rPr>
          <w:rFonts w:ascii="함초롬바탕" w:hAnsi="함초롬바탕" w:eastAsia="함초롬바탕" w:hint="eastAsia"/>
          <w:spacing w:val="-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</w:p>
    <w:p>
      <w:pPr>
        <w:pStyle w:val="ListParagraph"/>
        <w:numPr>
          <w:ilvl w:val="0"/>
          <w:numId w:val="36"/>
        </w:numPr>
        <w:tabs>
          <w:tab w:pos="523" w:val="left" w:leader="none"/>
        </w:tabs>
        <w:spacing w:line="192" w:lineRule="auto" w:before="14" w:after="0"/>
        <w:ind w:left="522" w:right="1344" w:hanging="215"/>
        <w:jc w:val="left"/>
        <w:rPr>
          <w:rFonts w:ascii="함초롬바탕" w:hAnsi="함초롬바탕" w:eastAsia="함초롬바탕" w:hint="eastAsia"/>
          <w:color w:val="656565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과반수 심의위원 불출석 등 심의기한 내에 심의위원회 개최가 곤란한</w:t>
      </w:r>
      <w:r>
        <w:rPr>
          <w:rFonts w:ascii="함초롬바탕" w:hAnsi="함초롬바탕" w:eastAsia="함초롬바탕" w:hint="eastAsia"/>
          <w:spacing w:val="2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</w:p>
    <w:p>
      <w:pPr>
        <w:pStyle w:val="ListParagraph"/>
        <w:numPr>
          <w:ilvl w:val="0"/>
          <w:numId w:val="36"/>
        </w:numPr>
        <w:tabs>
          <w:tab w:pos="523" w:val="left" w:leader="none"/>
        </w:tabs>
        <w:spacing w:line="192" w:lineRule="auto" w:before="0" w:after="0"/>
        <w:ind w:left="522" w:right="1216" w:hanging="21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천재지변,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감염병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확산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이에 준하는 사유가 있는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</w:p>
    <w:p>
      <w:pPr>
        <w:spacing w:after="0" w:line="192" w:lineRule="auto"/>
        <w:jc w:val="left"/>
        <w:rPr>
          <w:rFonts w:ascii="함초롬바탕" w:hAnsi="함초롬바탕" w:eastAsia="함초롬바탕" w:hint="eastAsia"/>
          <w:sz w:val="18"/>
        </w:rPr>
        <w:sectPr>
          <w:type w:val="continuous"/>
          <w:pgSz w:w="11120" w:h="15080"/>
          <w:pgMar w:top="1200" w:bottom="280" w:left="1460" w:right="620"/>
          <w:cols w:num="3" w:equalWidth="0">
            <w:col w:w="902" w:space="80"/>
            <w:col w:w="3715" w:space="39"/>
            <w:col w:w="4304"/>
          </w:cols>
        </w:sectPr>
      </w:pPr>
    </w:p>
    <w:p>
      <w:pPr>
        <w:pStyle w:val="BodyText"/>
        <w:spacing w:before="9"/>
        <w:rPr>
          <w:rFonts w:ascii="함초롬바탕"/>
          <w:sz w:val="26"/>
        </w:rPr>
      </w:pPr>
    </w:p>
    <w:p>
      <w:pPr>
        <w:spacing w:after="0"/>
        <w:rPr>
          <w:rFonts w:ascii="함초롬바탕"/>
          <w:sz w:val="26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1416" w:val="right" w:leader="none"/>
        </w:tabs>
        <w:spacing w:before="109"/>
        <w:ind w:left="312" w:right="0" w:firstLine="0"/>
        <w:jc w:val="left"/>
        <w:rPr>
          <w:rFonts w:ascii="휴먼매직체" w:eastAsia="휴먼매직체" w:hint="eastAsia"/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5234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150;width:7941;height:324" coordorigin="1588,2150" coordsize="7941,324" path="m9528,2150l6326,2150,3125,2150,2426,2150,1588,2150,1588,2474,2426,2474,3125,2474,6326,2474,9528,2474,9528,2150xe" filled="true" fillcolor="#d5d5d5" stroked="false">
              <v:path arrowok="t"/>
              <v:fill type="solid"/>
            </v:shape>
            <v:shape style="position:absolute;left:3208;top:3395;width:114;height:108" type="#_x0000_t75" stroked="false">
              <v:imagedata r:id="rId24" o:title=""/>
            </v:shape>
            <v:shape style="position:absolute;left:6411;top:3395;width:113;height:108" type="#_x0000_t75" stroked="false">
              <v:imagedata r:id="rId25" o:title=""/>
            </v:shape>
            <v:shape style="position:absolute;left:3206;top:5804;width:221;height:221" type="#_x0000_t75" stroked="false">
              <v:imagedata r:id="rId26" o:title=""/>
            </v:shape>
            <v:shape style="position:absolute;left:3189;top:7995;width:3081;height:340" type="#_x0000_t75" stroked="false">
              <v:imagedata r:id="rId27" o:title=""/>
            </v:shape>
            <v:shape style="position:absolute;left:3246;top:8051;width:2854;height:284" type="#_x0000_t75" stroked="false">
              <v:imagedata r:id="rId28" o:title=""/>
            </v:shape>
            <v:shape style="position:absolute;left:3246;top:8080;width:454;height:227" coordorigin="3246,8080" coordsize="454,227" path="m3664,8306l3282,8306,3284,8307,3661,8307,3664,8306xm3671,8304l3275,8304,3280,8306,3666,8306,3671,8304xm3672,8084l3274,8084,3266,8088,3265,8089,3263,8090,3262,8092,3259,8094,3258,8096,3256,8097,3254,8100,3253,8101,3250,8108,3250,8109,3247,8114,3247,8116,3246,8119,3246,8269,3247,8271,3247,8274,3250,8278,3250,8280,3253,8287,3254,8288,3256,8290,3258,8292,3259,8294,3262,8295,3263,8298,3265,8299,3266,8300,3274,8304,3672,8304,3679,8300,3680,8299,3683,8298,3684,8295,3686,8294,3688,8292,3690,8290,3691,8288,3692,8287,3696,8280,3696,8278,3698,8274,3698,8271,3700,8269,3700,8119,3698,8116,3698,8114,3696,8109,3696,8108,3692,8101,3691,8100,3690,8097,3688,8096,3686,8094,3684,8092,3683,8090,3680,8089,3679,8088,3672,8084xm3666,8082l3280,8082,3275,8084,3671,8084,3666,8082xm3661,8080l3284,8080,3282,8082,3664,8082,3661,8080xe" filled="true" fillcolor="#7e7e7e" stroked="false">
              <v:path arrowok="t"/>
              <v:fill type="solid"/>
            </v:shape>
            <v:shape style="position:absolute;left:3189;top:8051;width:3081;height:1778" type="#_x0000_t75" stroked="false">
              <v:imagedata r:id="rId29" o:title=""/>
            </v:shape>
            <v:shape style="position:absolute;left:3189;top:8414;width:3081;height:1472" type="#_x0000_t75" stroked="false">
              <v:imagedata r:id="rId30" o:title=""/>
            </v:shape>
            <v:shape style="position:absolute;left:6391;top:7995;width:3081;height:340" type="#_x0000_t75" stroked="false">
              <v:imagedata r:id="rId31" o:title=""/>
            </v:shape>
            <v:shape style="position:absolute;left:6447;top:8051;width:2854;height:284" type="#_x0000_t75" stroked="false">
              <v:imagedata r:id="rId28" o:title=""/>
            </v:shape>
            <v:shape style="position:absolute;left:6447;top:8080;width:454;height:227" coordorigin="6448,8080" coordsize="454,227" path="m6865,8306l6484,8306,6486,8307,6863,8307,6865,8306xm6872,8304l6476,8304,6481,8306,6868,8306,6872,8304xm6874,8084l6475,8084,6468,8088,6467,8089,6464,8090,6463,8092,6461,8094,6460,8096,6457,8097,6456,8100,6455,8101,6451,8108,6451,8109,6449,8114,6449,8116,6448,8119,6448,8269,6449,8271,6449,8274,6451,8278,6451,8280,6455,8287,6456,8288,6457,8290,6460,8292,6461,8294,6463,8295,6464,8298,6467,8299,6468,8300,6475,8304,6874,8304,6881,8300,6882,8299,6884,8298,6886,8295,6888,8294,6889,8292,6892,8290,6893,8288,6894,8287,6898,8280,6898,8278,6900,8274,6900,8271,6901,8269,6901,8119,6900,8116,6900,8114,6898,8109,6898,8108,6894,8101,6893,8100,6892,8097,6889,8096,6888,8094,6886,8092,6884,8090,6882,8089,6881,8088,6874,8084xm6868,8082l6481,8082,6476,8084,6872,8084,6868,8082xm6863,8080l6486,8080,6484,8082,6865,8082,6863,8080xe" filled="true" fillcolor="#7e7e7e" stroked="false">
              <v:path arrowok="t"/>
              <v:fill type="solid"/>
            </v:shape>
            <v:shape style="position:absolute;left:6391;top:8051;width:3081;height:1778" type="#_x0000_t75" stroked="false">
              <v:imagedata r:id="rId32" o:title=""/>
            </v:shape>
            <v:shape style="position:absolute;left:6391;top:8414;width:3081;height:1472" type="#_x0000_t75" stroked="false">
              <v:imagedata r:id="rId30" o:title=""/>
            </v:shape>
            <v:line style="position:absolute" from="2426,2070" to="2426,2150" stroked="true" strokeweight=".36pt" strokecolor="#ffffff">
              <v:stroke dashstyle="solid"/>
            </v:line>
            <v:line style="position:absolute" from="2426,2150" to="2426,2474" stroked="true" strokeweight=".84pt" strokecolor="#ffffff">
              <v:stroke dashstyle="solid"/>
            </v:line>
            <v:line style="position:absolute" from="2426,2474" to="2426,2515" stroked="true" strokeweight=".36pt" strokecolor="#ffffff">
              <v:stroke dashstyle="solid"/>
            </v:line>
            <v:line style="position:absolute" from="2426,2515" to="2426,13212" stroked="true" strokeweight=".36pt" strokecolor="#7e7e7e">
              <v:stroke dashstyle="solid"/>
            </v:line>
            <v:line style="position:absolute" from="3125,2070" to="3125,2150" stroked="true" strokeweight=".36pt" strokecolor="#ffffff">
              <v:stroke dashstyle="solid"/>
            </v:line>
            <v:line style="position:absolute" from="3125,2150" to="3125,2474" stroked="true" strokeweight=".84pt" strokecolor="#ffffff">
              <v:stroke dashstyle="solid"/>
            </v:line>
            <v:line style="position:absolute" from="3125,2474" to="3125,2515" stroked="true" strokeweight=".36pt" strokecolor="#ffffff">
              <v:stroke dashstyle="solid"/>
            </v:line>
            <v:line style="position:absolute" from="3125,2515" to="3125,13212" stroked="true" strokeweight=".36pt" strokecolor="#7e7e7e">
              <v:stroke dashstyle="solid"/>
            </v:line>
            <v:line style="position:absolute" from="6326,2070" to="6326,2150" stroked="true" strokeweight=".36pt" strokecolor="#ffffff">
              <v:stroke dashstyle="solid"/>
            </v:line>
            <v:line style="position:absolute" from="6326,2150" to="6326,2474" stroked="true" strokeweight=".84pt" strokecolor="#ffffff">
              <v:stroke dashstyle="solid"/>
            </v:line>
            <v:line style="position:absolute" from="6326,2474" to="6326,2515" stroked="true" strokeweight=".36pt" strokecolor="#ffffff">
              <v:stroke dashstyle="solid"/>
            </v:line>
            <v:line style="position:absolute" from="6326,2515" to="6326,5442" stroked="true" strokeweight=".36pt" strokecolor="#7e7e7e">
              <v:stroke dashstyle="solid"/>
            </v:line>
            <v:line style="position:absolute" from="6326,7616" to="6326,13212" stroked="true" strokeweight=".36pt" strokecolor="#7e7e7e">
              <v:stroke dashstyle="solid"/>
            </v:line>
            <v:line style="position:absolute" from="1584,2515" to="9532,2515" stroked="true" strokeweight=".36pt" strokecolor="#7e7e7e">
              <v:stroke dashstyle="solid"/>
            </v:line>
            <v:line style="position:absolute" from="2423,5442" to="9532,5442" stroked="true" strokeweight=".36pt" strokecolor="#7e7e7e">
              <v:stroke dashstyle="solid"/>
            </v:line>
            <v:line style="position:absolute" from="1584,7616" to="9532,7616" stroked="true" strokeweight=".36pt" strokecolor="#7e7e7e">
              <v:stroke dashstyle="solid"/>
            </v:line>
            <v:line style="position:absolute" from="1584,10250" to="9532,10250" stroked="true" strokeweight=".36pt" strokecolor="#7e7e7e">
              <v:stroke dashstyle="solid"/>
            </v:line>
            <v:line style="position:absolute" from="3121,13212" to="9532,13212" stroked="true" strokeweight=".36pt" strokecolor="#7e7e7e">
              <v:stroke dashstyle="solid"/>
            </v:line>
            <v:line style="position:absolute" from="6326,2070" to="6326,2150" stroked="true" strokeweight=".36pt" strokecolor="#ffffff">
              <v:stroke dashstyle="solid"/>
            </v:line>
            <v:line style="position:absolute" from="6326,2150" to="6326,2474" stroked="true" strokeweight=".84pt" strokecolor="#ffffff">
              <v:stroke dashstyle="solid"/>
            </v:line>
            <v:line style="position:absolute" from="6326,2474" to="6326,2515" stroked="true" strokeweight=".36pt" strokecolor="#ffffff">
              <v:stroke dashstyle="solid"/>
            </v:line>
            <v:line style="position:absolute" from="6326,2515" to="6326,5442" stroked="true" strokeweight=".36pt" strokecolor="#7e7e7e">
              <v:stroke dashstyle="solid"/>
            </v:line>
            <v:line style="position:absolute" from="6326,7616" to="6326,13212" stroked="true" strokeweight=".36pt" strokecolor="#7e7e7e">
              <v:stroke dashstyle="solid"/>
            </v:line>
            <v:line style="position:absolute" from="2426,2515" to="2426,13212" stroked="true" strokeweight=".36pt" strokecolor="#7e7e7e">
              <v:stroke dashstyle="solid"/>
            </v:line>
            <v:line style="position:absolute" from="2426,2474" to="2426,2515" stroked="true" strokeweight=".36pt" strokecolor="#ffffff">
              <v:stroke dashstyle="solid"/>
            </v:line>
            <v:line style="position:absolute" from="2426,2150" to="2426,2474" stroked="true" strokeweight=".84pt" strokecolor="#ffffff">
              <v:stroke dashstyle="solid"/>
            </v:line>
            <v:line style="position:absolute" from="2426,2070" to="2426,2150" stroked="true" strokeweight=".36pt" strokecolor="#ffffff">
              <v:stroke dashstyle="solid"/>
            </v:line>
            <v:line style="position:absolute" from="3121,13212" to="9532,13212" stroked="true" strokeweight=".36pt" strokecolor="#7e7e7e">
              <v:stroke dashstyle="solid"/>
            </v:line>
            <w10:wrap type="none"/>
          </v:group>
        </w:pict>
      </w:r>
      <w:r>
        <w:rPr>
          <w:rFonts w:ascii="휴먼매직체" w:eastAsia="휴먼매직체" w:hint="eastAsia"/>
          <w:w w:val="105"/>
          <w:sz w:val="19"/>
        </w:rPr>
        <w:t>수급자</w:t>
        <w:tab/>
        <w:t>23</w:t>
      </w:r>
    </w:p>
    <w:p>
      <w:pPr>
        <w:spacing w:line="259" w:lineRule="auto" w:before="20"/>
        <w:ind w:left="188" w:right="338" w:firstLine="78"/>
        <w:jc w:val="left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w w:val="105"/>
          <w:sz w:val="19"/>
        </w:rPr>
        <w:t>선정 및 결정 통지</w:t>
      </w:r>
    </w:p>
    <w:p>
      <w:pPr>
        <w:spacing w:before="109"/>
        <w:ind w:left="191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sz w:val="19"/>
        </w:rPr>
        <w:t>나. 주간활동 급여 제공시간 결정</w:t>
      </w:r>
    </w:p>
    <w:p>
      <w:pPr>
        <w:pStyle w:val="ListParagraph"/>
        <w:numPr>
          <w:ilvl w:val="0"/>
          <w:numId w:val="37"/>
        </w:numPr>
        <w:tabs>
          <w:tab w:pos="399" w:val="left" w:leader="none"/>
        </w:tabs>
        <w:spacing w:line="192" w:lineRule="auto" w:before="113" w:after="0"/>
        <w:ind w:left="398" w:right="0" w:hanging="123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기본형</w:t>
      </w:r>
      <w:r>
        <w:rPr>
          <w:rFonts w:ascii="함초롬바탕" w:hAnsi="함초롬바탕" w:eastAsia="함초롬바탕" w:hint="eastAsia"/>
          <w:spacing w:val="-3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:</w:t>
      </w:r>
      <w:r>
        <w:rPr>
          <w:rFonts w:ascii="함초롬바탕" w:hAnsi="함초롬바탕" w:eastAsia="함초롬바탕" w:hint="eastAsia"/>
          <w:spacing w:val="-33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하루</w:t>
      </w:r>
      <w:r>
        <w:rPr>
          <w:rFonts w:ascii="함초롬바탕" w:hAnsi="함초롬바탕" w:eastAsia="함초롬바탕" w:hint="eastAsia"/>
          <w:spacing w:val="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4.5시간</w:t>
      </w:r>
      <w:r>
        <w:rPr>
          <w:rFonts w:ascii="함초롬바탕" w:hAnsi="함초롬바탕" w:eastAsia="함초롬바탕" w:hint="eastAsia"/>
          <w:spacing w:val="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수준의</w:t>
      </w:r>
      <w:r>
        <w:rPr>
          <w:rFonts w:ascii="함초롬바탕" w:hAnsi="함초롬바탕" w:eastAsia="함초롬바탕" w:hint="eastAsia"/>
          <w:spacing w:val="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프로그램 </w:t>
      </w:r>
      <w:r>
        <w:rPr>
          <w:rFonts w:ascii="함초롬바탕" w:hAnsi="함초롬바탕" w:eastAsia="함초롬바탕" w:hint="eastAsia"/>
          <w:w w:val="85"/>
          <w:sz w:val="19"/>
        </w:rPr>
        <w:t>제공 대상자 (전체 </w:t>
      </w:r>
      <w:r>
        <w:rPr>
          <w:rFonts w:ascii="함초롬바탕" w:hAnsi="함초롬바탕" w:eastAsia="함초롬바탕" w:hint="eastAsia"/>
          <w:spacing w:val="-3"/>
          <w:w w:val="85"/>
          <w:sz w:val="19"/>
        </w:rPr>
        <w:t>지원인원의 </w:t>
      </w:r>
      <w:r>
        <w:rPr>
          <w:rFonts w:ascii="함초롬바탕" w:hAnsi="함초롬바탕" w:eastAsia="함초롬바탕" w:hint="eastAsia"/>
          <w:w w:val="85"/>
          <w:sz w:val="19"/>
        </w:rPr>
        <w:t>50%</w:t>
      </w:r>
      <w:r>
        <w:rPr>
          <w:rFonts w:ascii="함초롬바탕" w:hAnsi="함초롬바탕" w:eastAsia="함초롬바탕" w:hint="eastAsia"/>
          <w:spacing w:val="-3"/>
          <w:w w:val="85"/>
          <w:sz w:val="19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9"/>
        </w:rPr>
        <w:t>이상)</w:t>
      </w:r>
    </w:p>
    <w:p>
      <w:pPr>
        <w:pStyle w:val="ListParagraph"/>
        <w:numPr>
          <w:ilvl w:val="0"/>
          <w:numId w:val="37"/>
        </w:numPr>
        <w:tabs>
          <w:tab w:pos="399" w:val="left" w:leader="none"/>
        </w:tabs>
        <w:spacing w:line="300" w:lineRule="exact" w:before="48" w:after="0"/>
        <w:ind w:left="398" w:right="0" w:hanging="123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단축형</w:t>
      </w:r>
      <w:r>
        <w:rPr>
          <w:rFonts w:ascii="함초롬바탕" w:hAnsi="함초롬바탕" w:eastAsia="함초롬바탕" w:hint="eastAsia"/>
          <w:spacing w:val="-18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및</w:t>
      </w:r>
      <w:r>
        <w:rPr>
          <w:rFonts w:ascii="함초롬바탕" w:hAnsi="함초롬바탕" w:eastAsia="함초롬바탕" w:hint="eastAsia"/>
          <w:spacing w:val="-18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확장형을</w:t>
      </w:r>
      <w:r>
        <w:rPr>
          <w:rFonts w:ascii="함초롬바탕" w:hAnsi="함초롬바탕" w:eastAsia="함초롬바탕" w:hint="eastAsia"/>
          <w:spacing w:val="-18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통해</w:t>
      </w:r>
      <w:r>
        <w:rPr>
          <w:rFonts w:ascii="함초롬바탕" w:hAnsi="함초롬바탕" w:eastAsia="함초롬바탕" w:hint="eastAsia"/>
          <w:spacing w:val="-18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대상자</w:t>
      </w:r>
      <w:r>
        <w:rPr>
          <w:rFonts w:ascii="함초롬바탕" w:hAnsi="함초롬바탕" w:eastAsia="함초롬바탕" w:hint="eastAsia"/>
          <w:spacing w:val="-17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특성에</w:t>
      </w:r>
    </w:p>
    <w:p>
      <w:pPr>
        <w:tabs>
          <w:tab w:pos="3207" w:val="left" w:leader="none"/>
        </w:tabs>
        <w:spacing w:line="300" w:lineRule="exact" w:before="0"/>
        <w:ind w:left="188" w:right="0" w:firstLine="0"/>
        <w:jc w:val="left"/>
        <w:rPr>
          <w:rFonts w:ascii="함초롬바탕" w:eastAsia="함초롬바탕" w:hint="eastAsia"/>
          <w:sz w:val="19"/>
        </w:rPr>
      </w:pPr>
      <w:r>
        <w:rPr>
          <w:rFonts w:ascii="Times New Roman" w:eastAsia="Times New Roman"/>
          <w:w w:val="90"/>
          <w:sz w:val="19"/>
          <w:u w:val="thick" w:color="999999"/>
        </w:rPr>
        <w:t> </w:t>
      </w:r>
      <w:r>
        <w:rPr>
          <w:rFonts w:ascii="Times New Roman" w:eastAsia="Times New Roman"/>
          <w:sz w:val="19"/>
          <w:u w:val="thick" w:color="999999"/>
        </w:rPr>
        <w:t>   </w:t>
      </w:r>
      <w:r>
        <w:rPr>
          <w:rFonts w:ascii="Times New Roman" w:eastAsia="Times New Roman"/>
          <w:spacing w:val="-23"/>
          <w:sz w:val="19"/>
          <w:u w:val="thick" w:color="999999"/>
        </w:rPr>
        <w:t> </w:t>
      </w:r>
      <w:r>
        <w:rPr>
          <w:rFonts w:ascii="함초롬바탕" w:eastAsia="함초롬바탕" w:hint="eastAsia"/>
          <w:w w:val="85"/>
          <w:sz w:val="19"/>
          <w:u w:val="thick" w:color="999999"/>
        </w:rPr>
        <w:t>맞는 맞춤형 서비스</w:t>
      </w:r>
      <w:r>
        <w:rPr>
          <w:rFonts w:ascii="함초롬바탕" w:eastAsia="함초롬바탕" w:hint="eastAsia"/>
          <w:spacing w:val="18"/>
          <w:w w:val="85"/>
          <w:sz w:val="19"/>
          <w:u w:val="thick" w:color="999999"/>
        </w:rPr>
        <w:t> </w:t>
      </w:r>
      <w:r>
        <w:rPr>
          <w:rFonts w:ascii="함초롬바탕" w:eastAsia="함초롬바탕" w:hint="eastAsia"/>
          <w:w w:val="85"/>
          <w:sz w:val="19"/>
          <w:u w:val="thick" w:color="999999"/>
        </w:rPr>
        <w:t>제공</w:t>
      </w:r>
      <w:r>
        <w:rPr>
          <w:rFonts w:ascii="함초롬바탕" w:eastAsia="함초롬바탕" w:hint="eastAsia"/>
          <w:sz w:val="19"/>
          <w:u w:val="thick" w:color="999999"/>
        </w:rPr>
        <w:tab/>
      </w:r>
    </w:p>
    <w:p>
      <w:pPr>
        <w:pStyle w:val="BodyText"/>
        <w:spacing w:before="12"/>
        <w:rPr>
          <w:rFonts w:ascii="함초롬바탕"/>
          <w:sz w:val="2"/>
        </w:rPr>
      </w:pPr>
    </w:p>
    <w:tbl>
      <w:tblPr>
        <w:tblW w:w="0" w:type="auto"/>
        <w:jc w:val="left"/>
        <w:tblInd w:w="198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2"/>
        <w:gridCol w:w="767"/>
        <w:gridCol w:w="768"/>
        <w:gridCol w:w="767"/>
      </w:tblGrid>
      <w:tr>
        <w:trPr>
          <w:trHeight w:val="317" w:hRule="atLeast"/>
        </w:trPr>
        <w:tc>
          <w:tcPr>
            <w:tcW w:w="71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25" w:right="217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767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0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기본형</w:t>
            </w:r>
          </w:p>
        </w:tc>
        <w:tc>
          <w:tcPr>
            <w:tcW w:w="768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0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단축형</w:t>
            </w:r>
          </w:p>
        </w:tc>
        <w:tc>
          <w:tcPr>
            <w:tcW w:w="767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7"/>
              <w:ind w:left="20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확장형</w:t>
            </w:r>
          </w:p>
        </w:tc>
      </w:tr>
      <w:tr>
        <w:trPr>
          <w:trHeight w:val="577" w:hRule="atLeast"/>
        </w:trPr>
        <w:tc>
          <w:tcPr>
            <w:tcW w:w="712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2" w:lineRule="auto" w:before="66"/>
              <w:ind w:left="93" w:firstLine="39"/>
              <w:rPr>
                <w:sz w:val="16"/>
              </w:rPr>
            </w:pPr>
            <w:r>
              <w:rPr>
                <w:w w:val="75"/>
                <w:sz w:val="16"/>
              </w:rPr>
              <w:t>제공시간 </w:t>
            </w:r>
            <w:r>
              <w:rPr>
                <w:w w:val="70"/>
                <w:sz w:val="16"/>
              </w:rPr>
              <w:t>(일일기준)</w:t>
            </w:r>
          </w:p>
        </w:tc>
        <w:tc>
          <w:tcPr>
            <w:tcW w:w="76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6"/>
              <w:ind w:left="-6" w:right="-23" w:firstLine="164"/>
              <w:rPr>
                <w:sz w:val="16"/>
              </w:rPr>
            </w:pPr>
            <w:r>
              <w:rPr>
                <w:w w:val="85"/>
                <w:sz w:val="16"/>
              </w:rPr>
              <w:t>100시간 </w:t>
            </w:r>
            <w:r>
              <w:rPr>
                <w:w w:val="75"/>
                <w:sz w:val="16"/>
              </w:rPr>
              <w:t>(일일</w:t>
            </w:r>
            <w:r>
              <w:rPr>
                <w:spacing w:val="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4.5시간)</w:t>
            </w:r>
          </w:p>
        </w:tc>
        <w:tc>
          <w:tcPr>
            <w:tcW w:w="768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6"/>
              <w:ind w:left="-5" w:right="-23" w:firstLine="199"/>
              <w:rPr>
                <w:sz w:val="16"/>
              </w:rPr>
            </w:pPr>
            <w:r>
              <w:rPr>
                <w:w w:val="85"/>
                <w:sz w:val="16"/>
              </w:rPr>
              <w:t>56시간 </w:t>
            </w:r>
            <w:r>
              <w:rPr>
                <w:w w:val="75"/>
                <w:sz w:val="16"/>
              </w:rPr>
              <w:t>(일일</w:t>
            </w:r>
            <w:r>
              <w:rPr>
                <w:spacing w:val="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2.5시간)</w:t>
            </w:r>
          </w:p>
        </w:tc>
        <w:tc>
          <w:tcPr>
            <w:tcW w:w="767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66"/>
              <w:ind w:left="47" w:right="7" w:firstLine="110"/>
              <w:rPr>
                <w:sz w:val="16"/>
              </w:rPr>
            </w:pPr>
            <w:r>
              <w:rPr>
                <w:w w:val="85"/>
                <w:sz w:val="16"/>
              </w:rPr>
              <w:t>132시간 </w:t>
            </w:r>
            <w:r>
              <w:rPr>
                <w:w w:val="80"/>
                <w:sz w:val="16"/>
              </w:rPr>
              <w:t>(일일 6시간)</w:t>
            </w:r>
          </w:p>
        </w:tc>
      </w:tr>
    </w:tbl>
    <w:p>
      <w:pPr>
        <w:spacing w:before="109"/>
        <w:ind w:left="130" w:right="0" w:firstLine="0"/>
        <w:jc w:val="left"/>
        <w:rPr>
          <w:rFonts w:ascii="휴먼매직체" w:eastAsia="휴먼매직체" w:hint="eastAsia"/>
          <w:sz w:val="19"/>
        </w:rPr>
      </w:pPr>
      <w:r>
        <w:rPr/>
        <w:br w:type="column"/>
      </w:r>
      <w:r>
        <w:rPr>
          <w:rFonts w:ascii="휴먼매직체" w:eastAsia="휴먼매직체" w:hint="eastAsia"/>
          <w:sz w:val="19"/>
        </w:rPr>
        <w:t>나. 주간활동 급여 제공시간 결정</w:t>
      </w:r>
    </w:p>
    <w:p>
      <w:pPr>
        <w:pStyle w:val="ListParagraph"/>
        <w:numPr>
          <w:ilvl w:val="0"/>
          <w:numId w:val="38"/>
        </w:numPr>
        <w:tabs>
          <w:tab w:pos="337" w:val="left" w:leader="none"/>
        </w:tabs>
        <w:spacing w:line="192" w:lineRule="auto" w:before="113" w:after="0"/>
        <w:ind w:left="336" w:right="1055" w:hanging="123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기본형</w:t>
      </w:r>
      <w:r>
        <w:rPr>
          <w:rFonts w:ascii="함초롬바탕" w:hAnsi="함초롬바탕" w:eastAsia="함초롬바탕" w:hint="eastAsia"/>
          <w:spacing w:val="-33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:</w:t>
      </w:r>
      <w:r>
        <w:rPr>
          <w:rFonts w:ascii="함초롬바탕" w:hAnsi="함초롬바탕" w:eastAsia="함초롬바탕" w:hint="eastAsia"/>
          <w:spacing w:val="-33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하루</w:t>
      </w:r>
      <w:r>
        <w:rPr>
          <w:rFonts w:ascii="함초롬바탕" w:hAnsi="함초롬바탕" w:eastAsia="함초롬바탕" w:hint="eastAsia"/>
          <w:spacing w:val="3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5.5시간</w:t>
      </w:r>
      <w:r>
        <w:rPr>
          <w:rFonts w:ascii="함초롬바탕" w:hAnsi="함초롬바탕" w:eastAsia="함초롬바탕" w:hint="eastAsia"/>
          <w:spacing w:val="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수준의</w:t>
      </w:r>
      <w:r>
        <w:rPr>
          <w:rFonts w:ascii="함초롬바탕" w:hAnsi="함초롬바탕" w:eastAsia="함초롬바탕" w:hint="eastAsia"/>
          <w:spacing w:val="4"/>
          <w:w w:val="90"/>
          <w:sz w:val="19"/>
        </w:rPr>
        <w:t> </w:t>
      </w:r>
      <w:r>
        <w:rPr>
          <w:rFonts w:ascii="함초롬바탕" w:hAnsi="함초롬바탕" w:eastAsia="함초롬바탕" w:hint="eastAsia"/>
          <w:w w:val="90"/>
          <w:sz w:val="19"/>
        </w:rPr>
        <w:t>프로그램 </w:t>
      </w:r>
      <w:r>
        <w:rPr>
          <w:rFonts w:ascii="함초롬바탕" w:hAnsi="함초롬바탕" w:eastAsia="함초롬바탕" w:hint="eastAsia"/>
          <w:w w:val="85"/>
          <w:sz w:val="19"/>
        </w:rPr>
        <w:t>제공 대상자 (전체 </w:t>
      </w:r>
      <w:r>
        <w:rPr>
          <w:rFonts w:ascii="함초롬바탕" w:hAnsi="함초롬바탕" w:eastAsia="함초롬바탕" w:hint="eastAsia"/>
          <w:spacing w:val="-3"/>
          <w:w w:val="85"/>
          <w:sz w:val="19"/>
        </w:rPr>
        <w:t>지원인원의 </w:t>
      </w:r>
      <w:r>
        <w:rPr>
          <w:rFonts w:ascii="함초롬바탕" w:hAnsi="함초롬바탕" w:eastAsia="함초롬바탕" w:hint="eastAsia"/>
          <w:w w:val="85"/>
          <w:sz w:val="19"/>
        </w:rPr>
        <w:t>50%</w:t>
      </w:r>
      <w:r>
        <w:rPr>
          <w:rFonts w:ascii="함초롬바탕" w:hAnsi="함초롬바탕" w:eastAsia="함초롬바탕" w:hint="eastAsia"/>
          <w:spacing w:val="1"/>
          <w:w w:val="85"/>
          <w:sz w:val="19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9"/>
        </w:rPr>
        <w:t>이상)</w:t>
      </w:r>
    </w:p>
    <w:p>
      <w:pPr>
        <w:pStyle w:val="ListParagraph"/>
        <w:numPr>
          <w:ilvl w:val="0"/>
          <w:numId w:val="38"/>
        </w:numPr>
        <w:tabs>
          <w:tab w:pos="337" w:val="left" w:leader="none"/>
        </w:tabs>
        <w:spacing w:line="300" w:lineRule="exact" w:before="48" w:after="0"/>
        <w:ind w:left="336" w:right="0" w:hanging="123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단축형 및 확장형을 통해 대상자</w:t>
      </w:r>
      <w:r>
        <w:rPr>
          <w:rFonts w:ascii="함초롬바탕" w:hAnsi="함초롬바탕" w:eastAsia="함초롬바탕" w:hint="eastAsia"/>
          <w:spacing w:val="5"/>
          <w:w w:val="90"/>
          <w:sz w:val="19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9"/>
        </w:rPr>
        <w:t>특성에</w:t>
      </w:r>
    </w:p>
    <w:p>
      <w:pPr>
        <w:tabs>
          <w:tab w:pos="3145" w:val="left" w:leader="none"/>
        </w:tabs>
        <w:spacing w:line="300" w:lineRule="exact" w:before="0"/>
        <w:ind w:left="127" w:right="0" w:firstLine="0"/>
        <w:jc w:val="left"/>
        <w:rPr>
          <w:rFonts w:ascii="함초롬바탕" w:eastAsia="함초롬바탕" w:hint="eastAsia"/>
          <w:sz w:val="19"/>
        </w:rPr>
      </w:pPr>
      <w:r>
        <w:rPr>
          <w:rFonts w:ascii="Times New Roman" w:eastAsia="Times New Roman"/>
          <w:w w:val="90"/>
          <w:sz w:val="19"/>
          <w:u w:val="thick" w:color="999999"/>
        </w:rPr>
        <w:t> </w:t>
      </w:r>
      <w:r>
        <w:rPr>
          <w:rFonts w:ascii="Times New Roman" w:eastAsia="Times New Roman"/>
          <w:sz w:val="19"/>
          <w:u w:val="thick" w:color="999999"/>
        </w:rPr>
        <w:t>  </w:t>
      </w:r>
      <w:r>
        <w:rPr>
          <w:rFonts w:ascii="Times New Roman" w:eastAsia="Times New Roman"/>
          <w:spacing w:val="23"/>
          <w:sz w:val="19"/>
          <w:u w:val="thick" w:color="999999"/>
        </w:rPr>
        <w:t> </w:t>
      </w:r>
      <w:r>
        <w:rPr>
          <w:rFonts w:ascii="함초롬바탕" w:eastAsia="함초롬바탕" w:hint="eastAsia"/>
          <w:w w:val="85"/>
          <w:sz w:val="19"/>
          <w:u w:val="thick" w:color="999999"/>
        </w:rPr>
        <w:t>맞는 맞춤형 서비스</w:t>
      </w:r>
      <w:r>
        <w:rPr>
          <w:rFonts w:ascii="함초롬바탕" w:eastAsia="함초롬바탕" w:hint="eastAsia"/>
          <w:spacing w:val="18"/>
          <w:w w:val="85"/>
          <w:sz w:val="19"/>
          <w:u w:val="thick" w:color="999999"/>
        </w:rPr>
        <w:t> </w:t>
      </w:r>
      <w:r>
        <w:rPr>
          <w:rFonts w:ascii="함초롬바탕" w:eastAsia="함초롬바탕" w:hint="eastAsia"/>
          <w:w w:val="85"/>
          <w:sz w:val="19"/>
          <w:u w:val="thick" w:color="999999"/>
        </w:rPr>
        <w:t>제공</w:t>
      </w:r>
      <w:r>
        <w:rPr>
          <w:rFonts w:ascii="함초롬바탕" w:eastAsia="함초롬바탕" w:hint="eastAsia"/>
          <w:sz w:val="19"/>
          <w:u w:val="thick" w:color="999999"/>
        </w:rPr>
        <w:tab/>
      </w:r>
    </w:p>
    <w:p>
      <w:pPr>
        <w:pStyle w:val="BodyText"/>
        <w:spacing w:before="12"/>
        <w:rPr>
          <w:rFonts w:ascii="함초롬바탕"/>
          <w:sz w:val="2"/>
        </w:rPr>
      </w:pPr>
    </w:p>
    <w:tbl>
      <w:tblPr>
        <w:tblW w:w="0" w:type="auto"/>
        <w:jc w:val="left"/>
        <w:tblInd w:w="137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0"/>
        <w:gridCol w:w="766"/>
        <w:gridCol w:w="767"/>
        <w:gridCol w:w="766"/>
      </w:tblGrid>
      <w:tr>
        <w:trPr>
          <w:trHeight w:val="317" w:hRule="atLeast"/>
        </w:trPr>
        <w:tc>
          <w:tcPr>
            <w:tcW w:w="710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4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766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0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기본형</w:t>
            </w:r>
          </w:p>
        </w:tc>
        <w:tc>
          <w:tcPr>
            <w:tcW w:w="767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7"/>
              <w:ind w:left="20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단축형</w:t>
            </w:r>
          </w:p>
        </w:tc>
        <w:tc>
          <w:tcPr>
            <w:tcW w:w="766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7"/>
              <w:ind w:left="20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확장형</w:t>
            </w:r>
          </w:p>
        </w:tc>
      </w:tr>
      <w:tr>
        <w:trPr>
          <w:trHeight w:val="577" w:hRule="atLeast"/>
        </w:trPr>
        <w:tc>
          <w:tcPr>
            <w:tcW w:w="710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2" w:lineRule="auto" w:before="66"/>
              <w:ind w:left="93" w:right="85" w:firstLine="38"/>
              <w:rPr>
                <w:sz w:val="16"/>
              </w:rPr>
            </w:pPr>
            <w:r>
              <w:rPr>
                <w:w w:val="75"/>
                <w:sz w:val="16"/>
              </w:rPr>
              <w:t>제공시간 </w:t>
            </w:r>
            <w:r>
              <w:rPr>
                <w:w w:val="70"/>
                <w:sz w:val="16"/>
              </w:rPr>
              <w:t>(일일기준)</w:t>
            </w:r>
          </w:p>
        </w:tc>
        <w:tc>
          <w:tcPr>
            <w:tcW w:w="766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6"/>
              <w:ind w:left="-5" w:right="-22" w:firstLine="164"/>
              <w:rPr>
                <w:sz w:val="16"/>
              </w:rPr>
            </w:pPr>
            <w:r>
              <w:rPr>
                <w:w w:val="85"/>
                <w:sz w:val="16"/>
              </w:rPr>
              <w:t>125시간 </w:t>
            </w:r>
            <w:r>
              <w:rPr>
                <w:w w:val="75"/>
                <w:sz w:val="16"/>
              </w:rPr>
              <w:t>(일일</w:t>
            </w:r>
            <w:r>
              <w:rPr>
                <w:spacing w:val="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5.5시간)</w:t>
            </w:r>
          </w:p>
        </w:tc>
        <w:tc>
          <w:tcPr>
            <w:tcW w:w="76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6"/>
              <w:ind w:left="50" w:right="-1" w:firstLine="146"/>
              <w:rPr>
                <w:sz w:val="16"/>
              </w:rPr>
            </w:pPr>
            <w:r>
              <w:rPr>
                <w:w w:val="85"/>
                <w:sz w:val="16"/>
              </w:rPr>
              <w:t>85시간 </w:t>
            </w:r>
            <w:r>
              <w:rPr>
                <w:w w:val="80"/>
                <w:sz w:val="16"/>
              </w:rPr>
              <w:t>(일일 4시간)</w:t>
            </w:r>
          </w:p>
        </w:tc>
        <w:tc>
          <w:tcPr>
            <w:tcW w:w="76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66"/>
              <w:ind w:left="-3" w:right="-22" w:firstLine="164"/>
              <w:rPr>
                <w:sz w:val="16"/>
              </w:rPr>
            </w:pPr>
            <w:r>
              <w:rPr>
                <w:w w:val="85"/>
                <w:sz w:val="16"/>
              </w:rPr>
              <w:t>165시간 </w:t>
            </w:r>
            <w:r>
              <w:rPr>
                <w:w w:val="75"/>
                <w:sz w:val="16"/>
              </w:rPr>
              <w:t>(일일</w:t>
            </w:r>
            <w:r>
              <w:rPr>
                <w:spacing w:val="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7.5시간)</w:t>
            </w:r>
          </w:p>
        </w:tc>
      </w:tr>
    </w:tbl>
    <w:p>
      <w:pPr>
        <w:pStyle w:val="BodyText"/>
        <w:rPr>
          <w:rFonts w:ascii="함초롬바탕"/>
          <w:sz w:val="28"/>
        </w:rPr>
      </w:pPr>
    </w:p>
    <w:p>
      <w:pPr>
        <w:pStyle w:val="BodyText"/>
        <w:spacing w:before="6"/>
        <w:rPr>
          <w:rFonts w:ascii="함초롬바탕"/>
          <w:sz w:val="31"/>
        </w:rPr>
      </w:pPr>
    </w:p>
    <w:p>
      <w:pPr>
        <w:spacing w:before="0"/>
        <w:ind w:left="1841" w:right="0" w:firstLine="0"/>
        <w:jc w:val="left"/>
        <w:rPr>
          <w:sz w:val="20"/>
        </w:rPr>
      </w:pPr>
      <w:r>
        <w:rPr>
          <w:color w:val="7E7E7E"/>
          <w:w w:val="105"/>
          <w:sz w:val="16"/>
        </w:rPr>
        <w:t>신구조문대비표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ix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  <w:cols w:num="3" w:equalWidth="0">
            <w:col w:w="1457" w:space="101"/>
            <w:col w:w="3224" w:space="39"/>
            <w:col w:w="4219"/>
          </w:cols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79404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4560">
            <wp:simplePos x="0" y="0"/>
            <wp:positionH relativeFrom="page">
              <wp:posOffset>2037588</wp:posOffset>
            </wp:positionH>
            <wp:positionV relativeFrom="page">
              <wp:posOffset>3834942</wp:posOffset>
            </wp:positionV>
            <wp:extent cx="71686" cy="67913"/>
            <wp:effectExtent l="0" t="0" r="0" b="0"/>
            <wp:wrapNone/>
            <wp:docPr id="2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5072">
            <wp:simplePos x="0" y="0"/>
            <wp:positionH relativeFrom="page">
              <wp:posOffset>2037588</wp:posOffset>
            </wp:positionH>
            <wp:positionV relativeFrom="page">
              <wp:posOffset>4574082</wp:posOffset>
            </wp:positionV>
            <wp:extent cx="71686" cy="67913"/>
            <wp:effectExtent l="0" t="0" r="0" b="0"/>
            <wp:wrapNone/>
            <wp:docPr id="2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5584">
            <wp:simplePos x="0" y="0"/>
            <wp:positionH relativeFrom="page">
              <wp:posOffset>4071365</wp:posOffset>
            </wp:positionH>
            <wp:positionV relativeFrom="page">
              <wp:posOffset>3834942</wp:posOffset>
            </wp:positionV>
            <wp:extent cx="70931" cy="67913"/>
            <wp:effectExtent l="0" t="0" r="0" b="0"/>
            <wp:wrapNone/>
            <wp:docPr id="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6096">
            <wp:simplePos x="0" y="0"/>
            <wp:positionH relativeFrom="page">
              <wp:posOffset>4071365</wp:posOffset>
            </wp:positionH>
            <wp:positionV relativeFrom="page">
              <wp:posOffset>4574082</wp:posOffset>
            </wp:positionV>
            <wp:extent cx="70931" cy="67913"/>
            <wp:effectExtent l="0" t="0" r="0" b="0"/>
            <wp:wrapNone/>
            <wp:docPr id="3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6608">
            <wp:simplePos x="0" y="0"/>
            <wp:positionH relativeFrom="page">
              <wp:posOffset>2037588</wp:posOffset>
            </wp:positionH>
            <wp:positionV relativeFrom="page">
              <wp:posOffset>5408472</wp:posOffset>
            </wp:positionV>
            <wp:extent cx="71686" cy="67913"/>
            <wp:effectExtent l="0" t="0" r="0" b="0"/>
            <wp:wrapNone/>
            <wp:docPr id="3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7120">
            <wp:simplePos x="0" y="0"/>
            <wp:positionH relativeFrom="page">
              <wp:posOffset>4071365</wp:posOffset>
            </wp:positionH>
            <wp:positionV relativeFrom="page">
              <wp:posOffset>5408472</wp:posOffset>
            </wp:positionV>
            <wp:extent cx="70931" cy="67913"/>
            <wp:effectExtent l="0" t="0" r="0" b="0"/>
            <wp:wrapNone/>
            <wp:docPr id="3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0.440002pt;margin-top:211.184006pt;width:152pt;height:59.95pt;mso-position-horizontal-relative:page;mso-position-vertical-relative:page;z-index:157808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61"/>
                    <w:gridCol w:w="760"/>
                    <w:gridCol w:w="760"/>
                    <w:gridCol w:w="760"/>
                  </w:tblGrid>
                  <w:tr>
                    <w:trPr>
                      <w:trHeight w:val="262" w:hRule="atLeast"/>
                    </w:trPr>
                    <w:tc>
                      <w:tcPr>
                        <w:tcW w:w="761" w:type="dxa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250" w:right="24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20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기본형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159" w:right="15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단축형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20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확장형</w:t>
                        </w:r>
                      </w:p>
                    </w:tc>
                  </w:tr>
                  <w:tr>
                    <w:trPr>
                      <w:trHeight w:val="283" w:hRule="atLeast"/>
                    </w:trPr>
                    <w:tc>
                      <w:tcPr>
                        <w:tcW w:w="761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64" w:lineRule="exact"/>
                          <w:ind w:left="34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주간제공시간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5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100시간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147" w:right="1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56시간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6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132시간</w:t>
                        </w:r>
                      </w:p>
                    </w:tc>
                  </w:tr>
                  <w:tr>
                    <w:trPr>
                      <w:trHeight w:val="292" w:hRule="atLeast"/>
                    </w:trPr>
                    <w:tc>
                      <w:tcPr>
                        <w:tcW w:w="761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72" w:lineRule="exact"/>
                          <w:ind w:left="34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활동지원감액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3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△40시간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3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△72시간</w:t>
                        </w:r>
                      </w:p>
                    </w:tc>
                  </w:tr>
                  <w:tr>
                    <w:trPr>
                      <w:trHeight w:val="283" w:hRule="atLeast"/>
                    </w:trPr>
                    <w:tc>
                      <w:tcPr>
                        <w:tcW w:w="761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64" w:lineRule="exact"/>
                          <w:ind w:left="34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추가급여시간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9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60시간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147" w:right="14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56시간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9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60시간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579987pt;margin-top:211.184006pt;width:151.950pt;height:59.95pt;mso-position-horizontal-relative:page;mso-position-vertical-relative:page;z-index:157813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60"/>
                    <w:gridCol w:w="760"/>
                    <w:gridCol w:w="760"/>
                    <w:gridCol w:w="760"/>
                  </w:tblGrid>
                  <w:tr>
                    <w:trPr>
                      <w:trHeight w:val="262" w:hRule="atLeast"/>
                    </w:trPr>
                    <w:tc>
                      <w:tcPr>
                        <w:tcW w:w="760" w:type="dxa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147" w:right="13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20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기본형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159" w:right="15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단축형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9"/>
                          <w:ind w:left="20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확장형</w:t>
                        </w:r>
                      </w:p>
                    </w:tc>
                  </w:tr>
                  <w:tr>
                    <w:trPr>
                      <w:trHeight w:val="283" w:hRule="atLeast"/>
                    </w:trPr>
                    <w:tc>
                      <w:tcPr>
                        <w:tcW w:w="760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64" w:lineRule="exact"/>
                          <w:ind w:left="33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주간제공시간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5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125시간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147" w:right="1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85시간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6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165시간</w:t>
                        </w:r>
                      </w:p>
                    </w:tc>
                  </w:tr>
                  <w:tr>
                    <w:trPr>
                      <w:trHeight w:val="292" w:hRule="atLeast"/>
                    </w:trPr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72" w:lineRule="exact"/>
                          <w:ind w:left="33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활동지원감액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3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△22시간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right="13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△56시간</w:t>
                        </w:r>
                      </w:p>
                    </w:tc>
                  </w:tr>
                  <w:tr>
                    <w:trPr>
                      <w:trHeight w:val="283" w:hRule="atLeast"/>
                    </w:trPr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64" w:lineRule="exact"/>
                          <w:ind w:left="33" w:right="3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추가급여시간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5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103시간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147" w:right="1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85시간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right="160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109시간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5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236" w:right="22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3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772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4" w:right="52" w:firstLine="123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0"/>
                <w:sz w:val="19"/>
              </w:rPr>
              <w:t>수급자 선정 및 결정 </w:t>
            </w:r>
            <w:r>
              <w:rPr>
                <w:rFonts w:ascii="휴먼매직체" w:eastAsia="휴먼매직체" w:hint="eastAsia"/>
                <w:spacing w:val="-9"/>
                <w:w w:val="110"/>
                <w:sz w:val="19"/>
              </w:rPr>
              <w:t>통지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288" w:val="left" w:leader="none"/>
              </w:tabs>
              <w:spacing w:line="240" w:lineRule="auto" w:before="23" w:after="0"/>
              <w:ind w:left="287" w:right="0" w:hanging="124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한부모 가정의 자녀인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발달장애인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288" w:val="left" w:leader="none"/>
              </w:tabs>
              <w:spacing w:line="240" w:lineRule="auto" w:before="31" w:after="0"/>
              <w:ind w:left="287" w:right="0" w:hanging="124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맞벌이 가구의 자녀인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발달장애인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4"/>
              <w:ind w:left="287" w:hanging="123"/>
              <w:rPr>
                <w:sz w:val="19"/>
              </w:rPr>
            </w:pPr>
            <w:r>
              <w:rPr>
                <w:w w:val="85"/>
                <w:sz w:val="19"/>
              </w:rPr>
              <w:t>⁃ 한부모, 조손, 맞벌이 가구의 자녀인 발달 장애인</w:t>
            </w:r>
          </w:p>
        </w:tc>
      </w:tr>
      <w:tr>
        <w:trPr>
          <w:trHeight w:val="2216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60" w:hanging="2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바. 주간활동 이용자 장애인 활동지원 급여 조정</w:t>
            </w:r>
          </w:p>
          <w:p>
            <w:pPr>
              <w:pStyle w:val="TableParagraph"/>
              <w:tabs>
                <w:tab w:pos="764" w:val="left" w:leader="none"/>
                <w:tab w:pos="3122" w:val="left" w:leader="none"/>
              </w:tabs>
              <w:spacing w:line="266" w:lineRule="exact"/>
              <w:ind w:left="77"/>
              <w:rPr>
                <w:rFonts w:ascii="휴먼매직체" w:hAnsi="휴먼매직체" w:eastAsia="휴먼매직체" w:hint="eastAsia"/>
                <w:sz w:val="18"/>
              </w:rPr>
            </w:pPr>
            <w:r>
              <w:rPr>
                <w:rFonts w:ascii="Times New Roman" w:hAnsi="Times New Roman" w:eastAsia="Times New Roman"/>
                <w:w w:val="90"/>
                <w:sz w:val="18"/>
                <w:u w:val="thick" w:color="999999"/>
              </w:rPr>
              <w:t> </w:t>
            </w:r>
            <w:r>
              <w:rPr>
                <w:rFonts w:ascii="Times New Roman" w:hAnsi="Times New Roman" w:eastAsia="Times New Roman"/>
                <w:sz w:val="18"/>
                <w:u w:val="thick" w:color="999999"/>
              </w:rPr>
              <w:tab/>
            </w:r>
            <w:r>
              <w:rPr>
                <w:rFonts w:ascii="휴먼매직체" w:hAnsi="휴먼매직체" w:eastAsia="휴먼매직체" w:hint="eastAsia"/>
                <w:spacing w:val="-1"/>
                <w:w w:val="95"/>
                <w:sz w:val="18"/>
                <w:u w:val="thick" w:color="999999"/>
              </w:rPr>
              <w:t>&lt;주간활</w:t>
            </w:r>
            <w:r>
              <w:rPr>
                <w:rFonts w:ascii="휴먼매직체" w:hAnsi="휴먼매직체" w:eastAsia="휴먼매직체" w:hint="eastAsia"/>
                <w:spacing w:val="-2"/>
                <w:w w:val="95"/>
                <w:sz w:val="18"/>
                <w:u w:val="thick" w:color="999999"/>
              </w:rPr>
              <w:t>동</w:t>
            </w:r>
            <w:r>
              <w:rPr>
                <w:spacing w:val="-1"/>
                <w:w w:val="44"/>
                <w:sz w:val="18"/>
                <w:u w:val="thick" w:color="999999"/>
              </w:rPr>
              <w:t>⁃</w:t>
            </w:r>
            <w:r>
              <w:rPr>
                <w:rFonts w:ascii="휴먼매직체" w:hAnsi="휴먼매직체" w:eastAsia="휴먼매직체" w:hint="eastAsia"/>
                <w:spacing w:val="-1"/>
                <w:w w:val="88"/>
                <w:sz w:val="18"/>
                <w:u w:val="thick" w:color="999999"/>
              </w:rPr>
              <w:t>활</w:t>
            </w:r>
            <w:r>
              <w:rPr>
                <w:rFonts w:ascii="휴먼매직체" w:hAnsi="휴먼매직체" w:eastAsia="휴먼매직체" w:hint="eastAsia"/>
                <w:spacing w:val="-2"/>
                <w:w w:val="108"/>
                <w:sz w:val="18"/>
                <w:u w:val="thick" w:color="999999"/>
              </w:rPr>
              <w:t>동지</w:t>
            </w:r>
            <w:r>
              <w:rPr>
                <w:rFonts w:ascii="휴먼매직체" w:hAnsi="휴먼매직체" w:eastAsia="휴먼매직체" w:hint="eastAsia"/>
                <w:w w:val="98"/>
                <w:sz w:val="18"/>
                <w:u w:val="thick" w:color="999999"/>
              </w:rPr>
              <w:t>원</w:t>
            </w:r>
            <w:r>
              <w:rPr>
                <w:rFonts w:ascii="휴먼매직체" w:hAnsi="휴먼매직체" w:eastAsia="휴먼매직체" w:hint="eastAsia"/>
                <w:spacing w:val="8"/>
                <w:sz w:val="18"/>
                <w:u w:val="thick" w:color="999999"/>
              </w:rPr>
              <w:t> </w:t>
            </w:r>
            <w:r>
              <w:rPr>
                <w:rFonts w:ascii="휴먼매직체" w:hAnsi="휴먼매직체" w:eastAsia="휴먼매직체" w:hint="eastAsia"/>
                <w:spacing w:val="-2"/>
                <w:w w:val="115"/>
                <w:sz w:val="18"/>
                <w:u w:val="thick" w:color="999999"/>
              </w:rPr>
              <w:t>조</w:t>
            </w:r>
            <w:r>
              <w:rPr>
                <w:rFonts w:ascii="휴먼매직체" w:hAnsi="휴먼매직체" w:eastAsia="휴먼매직체" w:hint="eastAsia"/>
                <w:spacing w:val="-1"/>
                <w:w w:val="98"/>
                <w:sz w:val="18"/>
                <w:u w:val="thick" w:color="999999"/>
              </w:rPr>
              <w:t>정</w:t>
            </w:r>
            <w:r>
              <w:rPr>
                <w:rFonts w:ascii="휴먼매직체" w:hAnsi="휴먼매직체" w:eastAsia="휴먼매직체" w:hint="eastAsia"/>
                <w:w w:val="71"/>
                <w:sz w:val="18"/>
                <w:u w:val="thick" w:color="999999"/>
              </w:rPr>
              <w:t>&gt;</w:t>
            </w:r>
            <w:r>
              <w:rPr>
                <w:rFonts w:ascii="휴먼매직체" w:hAnsi="휴먼매직체" w:eastAsia="휴먼매직체" w:hint="eastAsia"/>
                <w:sz w:val="18"/>
                <w:u w:val="thick" w:color="999999"/>
              </w:rPr>
              <w:tab/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59" w:lineRule="auto" w:before="79"/>
              <w:ind w:left="361" w:hanging="2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바. 주간활동 이용자 장애인 활동지원 급여 조정</w:t>
            </w:r>
          </w:p>
          <w:p>
            <w:pPr>
              <w:pStyle w:val="TableParagraph"/>
              <w:tabs>
                <w:tab w:pos="765" w:val="left" w:leader="none"/>
                <w:tab w:pos="3123" w:val="left" w:leader="none"/>
              </w:tabs>
              <w:spacing w:line="266" w:lineRule="exact"/>
              <w:ind w:left="79"/>
              <w:rPr>
                <w:rFonts w:ascii="휴먼매직체" w:hAnsi="휴먼매직체" w:eastAsia="휴먼매직체" w:hint="eastAsia"/>
                <w:sz w:val="18"/>
              </w:rPr>
            </w:pPr>
            <w:r>
              <w:rPr>
                <w:rFonts w:ascii="Times New Roman" w:hAnsi="Times New Roman" w:eastAsia="Times New Roman"/>
                <w:w w:val="90"/>
                <w:sz w:val="18"/>
                <w:u w:val="thick" w:color="999999"/>
              </w:rPr>
              <w:t> </w:t>
            </w:r>
            <w:r>
              <w:rPr>
                <w:rFonts w:ascii="Times New Roman" w:hAnsi="Times New Roman" w:eastAsia="Times New Roman"/>
                <w:sz w:val="18"/>
                <w:u w:val="thick" w:color="999999"/>
              </w:rPr>
              <w:tab/>
            </w:r>
            <w:r>
              <w:rPr>
                <w:rFonts w:ascii="휴먼매직체" w:hAnsi="휴먼매직체" w:eastAsia="휴먼매직체" w:hint="eastAsia"/>
                <w:spacing w:val="-2"/>
                <w:w w:val="96"/>
                <w:sz w:val="18"/>
                <w:u w:val="thick" w:color="999999"/>
              </w:rPr>
              <w:t>&lt;</w:t>
            </w:r>
            <w:r>
              <w:rPr>
                <w:rFonts w:ascii="휴먼매직체" w:hAnsi="휴먼매직체" w:eastAsia="휴먼매직체" w:hint="eastAsia"/>
                <w:spacing w:val="-1"/>
                <w:w w:val="96"/>
                <w:sz w:val="18"/>
                <w:u w:val="thick" w:color="999999"/>
              </w:rPr>
              <w:t>주</w:t>
            </w:r>
            <w:r>
              <w:rPr>
                <w:rFonts w:ascii="휴먼매직체" w:hAnsi="휴먼매직체" w:eastAsia="휴먼매직체" w:hint="eastAsia"/>
                <w:spacing w:val="-2"/>
                <w:w w:val="95"/>
                <w:sz w:val="18"/>
                <w:u w:val="thick" w:color="999999"/>
              </w:rPr>
              <w:t>간활</w:t>
            </w:r>
            <w:r>
              <w:rPr>
                <w:rFonts w:ascii="휴먼매직체" w:hAnsi="휴먼매직체" w:eastAsia="휴먼매직체" w:hint="eastAsia"/>
                <w:spacing w:val="-1"/>
                <w:w w:val="95"/>
                <w:sz w:val="18"/>
                <w:u w:val="thick" w:color="999999"/>
              </w:rPr>
              <w:t>동</w:t>
            </w:r>
            <w:r>
              <w:rPr>
                <w:spacing w:val="-1"/>
                <w:w w:val="44"/>
                <w:sz w:val="18"/>
                <w:u w:val="thick" w:color="999999"/>
              </w:rPr>
              <w:t>⁃</w:t>
            </w:r>
            <w:r>
              <w:rPr>
                <w:rFonts w:ascii="휴먼매직체" w:hAnsi="휴먼매직체" w:eastAsia="휴먼매직체" w:hint="eastAsia"/>
                <w:spacing w:val="-2"/>
                <w:w w:val="100"/>
                <w:sz w:val="18"/>
                <w:u w:val="thick" w:color="999999"/>
              </w:rPr>
              <w:t>활동</w:t>
            </w:r>
            <w:r>
              <w:rPr>
                <w:rFonts w:ascii="휴먼매직체" w:hAnsi="휴먼매직체" w:eastAsia="휴먼매직체" w:hint="eastAsia"/>
                <w:spacing w:val="-1"/>
                <w:w w:val="100"/>
                <w:sz w:val="18"/>
                <w:u w:val="thick" w:color="999999"/>
              </w:rPr>
              <w:t>지</w:t>
            </w:r>
            <w:r>
              <w:rPr>
                <w:rFonts w:ascii="휴먼매직체" w:hAnsi="휴먼매직체" w:eastAsia="휴먼매직체" w:hint="eastAsia"/>
                <w:w w:val="98"/>
                <w:sz w:val="18"/>
                <w:u w:val="thick" w:color="999999"/>
              </w:rPr>
              <w:t>원</w:t>
            </w:r>
            <w:r>
              <w:rPr>
                <w:rFonts w:ascii="휴먼매직체" w:hAnsi="휴먼매직체" w:eastAsia="휴먼매직체" w:hint="eastAsia"/>
                <w:spacing w:val="6"/>
                <w:sz w:val="18"/>
                <w:u w:val="thick" w:color="999999"/>
              </w:rPr>
              <w:t> </w:t>
            </w:r>
            <w:r>
              <w:rPr>
                <w:rFonts w:ascii="휴먼매직체" w:hAnsi="휴먼매직체" w:eastAsia="휴먼매직체" w:hint="eastAsia"/>
                <w:spacing w:val="-1"/>
                <w:w w:val="115"/>
                <w:sz w:val="18"/>
                <w:u w:val="thick" w:color="999999"/>
              </w:rPr>
              <w:t>조</w:t>
            </w:r>
            <w:r>
              <w:rPr>
                <w:rFonts w:ascii="휴먼매직체" w:hAnsi="휴먼매직체" w:eastAsia="휴먼매직체" w:hint="eastAsia"/>
                <w:spacing w:val="-2"/>
                <w:w w:val="98"/>
                <w:sz w:val="18"/>
                <w:u w:val="thick" w:color="999999"/>
              </w:rPr>
              <w:t>정</w:t>
            </w:r>
            <w:r>
              <w:rPr>
                <w:rFonts w:ascii="휴먼매직체" w:hAnsi="휴먼매직체" w:eastAsia="휴먼매직체" w:hint="eastAsia"/>
                <w:w w:val="71"/>
                <w:sz w:val="18"/>
                <w:u w:val="thick" w:color="999999"/>
              </w:rPr>
              <w:t>&gt;</w:t>
            </w:r>
            <w:r>
              <w:rPr>
                <w:rFonts w:ascii="휴먼매직체" w:hAnsi="휴먼매직체" w:eastAsia="휴먼매직체" w:hint="eastAsia"/>
                <w:sz w:val="18"/>
                <w:u w:val="thick" w:color="999999"/>
              </w:rPr>
              <w:tab/>
            </w:r>
          </w:p>
        </w:tc>
      </w:tr>
      <w:tr>
        <w:trPr>
          <w:trHeight w:val="399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6" w:right="7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변경신청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3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변경신청 방법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변경신청 방법</w:t>
            </w:r>
          </w:p>
        </w:tc>
      </w:tr>
      <w:tr>
        <w:trPr>
          <w:trHeight w:val="1163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60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신청자는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수급유형의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원할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 </w:t>
            </w:r>
            <w:r>
              <w:rPr>
                <w:w w:val="80"/>
                <w:sz w:val="19"/>
              </w:rPr>
              <w:t>회보장급여(사회서비스이용권) 신청(변경) </w:t>
            </w:r>
            <w:r>
              <w:rPr>
                <w:w w:val="85"/>
                <w:sz w:val="19"/>
              </w:rPr>
              <w:t>서[서식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제1호]를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작성하여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주민 </w:t>
            </w:r>
            <w:r>
              <w:rPr>
                <w:w w:val="90"/>
                <w:sz w:val="19"/>
              </w:rPr>
              <w:t>센터에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신청자는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수급유형의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원할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 </w:t>
            </w:r>
            <w:r>
              <w:rPr>
                <w:w w:val="80"/>
                <w:sz w:val="19"/>
              </w:rPr>
              <w:t>회보장급여(사회서비스이용권) 신청(변경) </w:t>
            </w:r>
            <w:r>
              <w:rPr>
                <w:w w:val="85"/>
                <w:sz w:val="19"/>
              </w:rPr>
              <w:t>서[서식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제1호]를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작성하여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행정 </w:t>
            </w:r>
            <w:r>
              <w:rPr>
                <w:w w:val="90"/>
                <w:sz w:val="19"/>
              </w:rPr>
              <w:t>복지센터에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</w:tr>
      <w:tr>
        <w:trPr>
          <w:trHeight w:val="905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61" w:right="7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접수를 받은 읍･면･동 주민센터는 </w:t>
            </w:r>
            <w:r>
              <w:rPr>
                <w:spacing w:val="-2"/>
                <w:w w:val="85"/>
                <w:sz w:val="19"/>
              </w:rPr>
              <w:t>변경신 </w:t>
            </w:r>
            <w:r>
              <w:rPr>
                <w:w w:val="85"/>
                <w:sz w:val="19"/>
              </w:rPr>
              <w:t>청 내용을 검토 후 행복e음 시스템을</w:t>
            </w:r>
            <w:r>
              <w:rPr>
                <w:spacing w:val="-29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통해 </w:t>
            </w:r>
            <w:r>
              <w:rPr>
                <w:w w:val="90"/>
                <w:sz w:val="19"/>
              </w:rPr>
              <w:t>시･군･구에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2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접수를 받은 읍･면･동 행정복지센터는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 경신청 내용을 검토 후 행복e음 시스템을 </w:t>
            </w:r>
            <w:r>
              <w:rPr>
                <w:w w:val="90"/>
                <w:sz w:val="19"/>
              </w:rPr>
              <w:t>통해 시･군･구에</w:t>
            </w:r>
            <w:r>
              <w:rPr>
                <w:spacing w:val="-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</w:tr>
      <w:tr>
        <w:trPr>
          <w:trHeight w:val="394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변경신청 처리</w:t>
            </w:r>
          </w:p>
          <w:p>
            <w:pPr>
              <w:pStyle w:val="TableParagraph"/>
              <w:spacing w:line="192" w:lineRule="auto" w:before="113"/>
              <w:ind w:left="260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특별자치시･특별자치도･시･군･구는 읍･ 면･동으로부터 전송받은 신청자를 행복e 음을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통해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관할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지역발달장애인지원센터로 </w:t>
            </w:r>
            <w:r>
              <w:rPr>
                <w:w w:val="95"/>
                <w:sz w:val="19"/>
              </w:rPr>
              <w:t>전송</w:t>
            </w:r>
          </w:p>
          <w:p>
            <w:pPr>
              <w:pStyle w:val="TableParagraph"/>
              <w:spacing w:before="45"/>
              <w:ind w:left="79"/>
              <w:rPr>
                <w:sz w:val="19"/>
              </w:rPr>
            </w:pPr>
            <w:r>
              <w:rPr>
                <w:w w:val="85"/>
                <w:sz w:val="19"/>
              </w:rPr>
              <w:t>&lt;신설&gt;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변경신청 처리</w:t>
            </w:r>
          </w:p>
        </w:tc>
      </w:tr>
      <w:tr>
        <w:trPr>
          <w:trHeight w:val="1154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3"/>
              <w:ind w:left="262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특별자치시･특별자치도･시･군･구는 읍･ 면･동으로부터 전송받은 신청자를 행복e 음을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통해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관할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지역발달장애인지원센터로 </w:t>
            </w:r>
            <w:r>
              <w:rPr>
                <w:w w:val="90"/>
                <w:sz w:val="19"/>
              </w:rPr>
              <w:t>전송</w:t>
            </w:r>
          </w:p>
        </w:tc>
      </w:tr>
      <w:tr>
        <w:trPr>
          <w:trHeight w:val="1420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36"/>
              <w:ind w:left="272" w:right="83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  <w:u w:val="single"/>
              </w:rPr>
              <w:t>신청자의</w:t>
            </w:r>
            <w:r>
              <w:rPr>
                <w:spacing w:val="-17"/>
                <w:w w:val="85"/>
                <w:sz w:val="19"/>
                <w:u w:val="single"/>
              </w:rPr>
              <w:t> </w:t>
            </w:r>
            <w:r>
              <w:rPr>
                <w:w w:val="85"/>
                <w:sz w:val="19"/>
                <w:u w:val="single"/>
              </w:rPr>
              <w:t>종합조사</w:t>
            </w:r>
            <w:r>
              <w:rPr>
                <w:spacing w:val="-17"/>
                <w:w w:val="85"/>
                <w:sz w:val="19"/>
                <w:u w:val="single"/>
              </w:rPr>
              <w:t> </w:t>
            </w:r>
            <w:r>
              <w:rPr>
                <w:w w:val="85"/>
                <w:sz w:val="19"/>
                <w:u w:val="single"/>
              </w:rPr>
              <w:t>유효기간이</w:t>
            </w:r>
            <w:r>
              <w:rPr>
                <w:spacing w:val="-17"/>
                <w:w w:val="85"/>
                <w:sz w:val="19"/>
                <w:u w:val="single"/>
              </w:rPr>
              <w:t> </w:t>
            </w:r>
            <w:r>
              <w:rPr>
                <w:w w:val="85"/>
                <w:sz w:val="19"/>
                <w:u w:val="single"/>
              </w:rPr>
              <w:t>경과한 </w:t>
            </w:r>
            <w:r>
              <w:rPr>
                <w:spacing w:val="-4"/>
                <w:w w:val="85"/>
                <w:sz w:val="19"/>
                <w:u w:val="single"/>
              </w:rPr>
              <w:t>경우</w:t>
            </w:r>
            <w:r>
              <w:rPr>
                <w:spacing w:val="-4"/>
                <w:w w:val="85"/>
                <w:sz w:val="19"/>
              </w:rPr>
              <w:t>에는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국민연금공단에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종합조사를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의뢰 </w:t>
            </w:r>
            <w:r>
              <w:rPr>
                <w:w w:val="85"/>
                <w:sz w:val="19"/>
              </w:rPr>
              <w:t>하고,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국민연금공단은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의뢰일로부터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30일 이내에 종합조사 결과를 행복e음을 통해 </w:t>
            </w:r>
            <w:r>
              <w:rPr>
                <w:w w:val="80"/>
                <w:sz w:val="19"/>
              </w:rPr>
              <w:t>특별자치시･특별자치도･시･군･구로</w:t>
            </w:r>
            <w:r>
              <w:rPr>
                <w:spacing w:val="20"/>
                <w:w w:val="80"/>
                <w:sz w:val="19"/>
              </w:rPr>
              <w:t> </w:t>
            </w:r>
            <w:r>
              <w:rPr>
                <w:w w:val="80"/>
                <w:sz w:val="19"/>
              </w:rPr>
              <w:t>전송</w:t>
            </w:r>
          </w:p>
        </w:tc>
      </w:tr>
      <w:tr>
        <w:trPr>
          <w:trHeight w:val="584" w:hRule="atLeast"/>
        </w:trPr>
        <w:tc>
          <w:tcPr>
            <w:tcW w:w="842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38"/>
              <w:ind w:left="429" w:hanging="197"/>
              <w:rPr>
                <w:sz w:val="17"/>
              </w:rPr>
            </w:pPr>
            <w:r>
              <w:rPr>
                <w:w w:val="85"/>
                <w:sz w:val="17"/>
              </w:rPr>
              <w:t>※ </w:t>
            </w:r>
            <w:r>
              <w:rPr>
                <w:spacing w:val="-7"/>
                <w:w w:val="85"/>
                <w:sz w:val="17"/>
              </w:rPr>
              <w:t>국민연금공단은 종합조사 </w:t>
            </w:r>
            <w:r>
              <w:rPr>
                <w:w w:val="85"/>
                <w:sz w:val="17"/>
              </w:rPr>
              <w:t>시 </w:t>
            </w:r>
            <w:r>
              <w:rPr>
                <w:spacing w:val="-4"/>
                <w:w w:val="85"/>
                <w:sz w:val="17"/>
              </w:rPr>
              <w:t>대면 </w:t>
            </w:r>
            <w:r>
              <w:rPr>
                <w:spacing w:val="-6"/>
                <w:w w:val="85"/>
                <w:sz w:val="17"/>
              </w:rPr>
              <w:t>조사를 </w:t>
            </w:r>
            <w:r>
              <w:rPr>
                <w:spacing w:val="-8"/>
                <w:w w:val="85"/>
                <w:sz w:val="17"/>
              </w:rPr>
              <w:t>원칙 </w:t>
            </w:r>
            <w:r>
              <w:rPr>
                <w:w w:val="90"/>
                <w:sz w:val="17"/>
              </w:rPr>
              <w:t>으로 하되, 필요한 경우 비대면 조사 실시</w:t>
            </w:r>
          </w:p>
        </w:tc>
      </w:tr>
      <w:tr>
        <w:trPr>
          <w:trHeight w:val="399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6" w:right="7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이의신청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3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27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이의신청 방법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이의신청 방법</w:t>
            </w:r>
          </w:p>
        </w:tc>
      </w:tr>
      <w:tr>
        <w:trPr>
          <w:trHeight w:val="1170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60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신청자격이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결과를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통지 </w:t>
            </w:r>
            <w:r>
              <w:rPr>
                <w:w w:val="90"/>
                <w:sz w:val="19"/>
              </w:rPr>
              <w:t>받은 날로부터 60일 이내에</w:t>
            </w:r>
            <w:r>
              <w:rPr>
                <w:spacing w:val="-3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이의신청서 </w:t>
            </w:r>
            <w:r>
              <w:rPr>
                <w:w w:val="85"/>
                <w:sz w:val="19"/>
              </w:rPr>
              <w:t>[서식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제8호]를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작성하여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주민센 </w:t>
            </w:r>
            <w:r>
              <w:rPr>
                <w:w w:val="90"/>
                <w:sz w:val="19"/>
              </w:rPr>
              <w:t>터에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2" w:right="8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신청자격이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결과를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통지 </w:t>
            </w:r>
            <w:r>
              <w:rPr>
                <w:w w:val="90"/>
                <w:sz w:val="19"/>
              </w:rPr>
              <w:t>받은 날로부터 60일 이내에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이의신청서 </w:t>
            </w:r>
            <w:r>
              <w:rPr>
                <w:w w:val="85"/>
                <w:sz w:val="19"/>
              </w:rPr>
              <w:t>[서식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제8호]를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작성하여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행정복 </w:t>
            </w:r>
            <w:r>
              <w:rPr>
                <w:w w:val="90"/>
                <w:sz w:val="19"/>
              </w:rPr>
              <w:t>지센터에</w:t>
            </w:r>
            <w:r>
              <w:rPr>
                <w:spacing w:val="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797632">
            <wp:simplePos x="0" y="0"/>
            <wp:positionH relativeFrom="page">
              <wp:posOffset>2037588</wp:posOffset>
            </wp:positionH>
            <wp:positionV relativeFrom="paragraph">
              <wp:posOffset>-1117191</wp:posOffset>
            </wp:positionV>
            <wp:extent cx="72491" cy="67913"/>
            <wp:effectExtent l="0" t="0" r="0" b="0"/>
            <wp:wrapNone/>
            <wp:docPr id="3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798144">
            <wp:simplePos x="0" y="0"/>
            <wp:positionH relativeFrom="page">
              <wp:posOffset>4071365</wp:posOffset>
            </wp:positionH>
            <wp:positionV relativeFrom="paragraph">
              <wp:posOffset>-1117191</wp:posOffset>
            </wp:positionV>
            <wp:extent cx="71728" cy="67913"/>
            <wp:effectExtent l="0" t="0" r="0" b="0"/>
            <wp:wrapNone/>
            <wp:docPr id="4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x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168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00192">
            <wp:simplePos x="0" y="0"/>
            <wp:positionH relativeFrom="page">
              <wp:posOffset>2037588</wp:posOffset>
            </wp:positionH>
            <wp:positionV relativeFrom="paragraph">
              <wp:posOffset>1187282</wp:posOffset>
            </wp:positionV>
            <wp:extent cx="71686" cy="67913"/>
            <wp:effectExtent l="0" t="0" r="0" b="0"/>
            <wp:wrapNone/>
            <wp:docPr id="4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0704">
            <wp:simplePos x="0" y="0"/>
            <wp:positionH relativeFrom="page">
              <wp:posOffset>4071365</wp:posOffset>
            </wp:positionH>
            <wp:positionV relativeFrom="paragraph">
              <wp:posOffset>1187282</wp:posOffset>
            </wp:positionV>
            <wp:extent cx="70931" cy="67913"/>
            <wp:effectExtent l="0" t="0" r="0" b="0"/>
            <wp:wrapNone/>
            <wp:docPr id="4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1216">
            <wp:simplePos x="0" y="0"/>
            <wp:positionH relativeFrom="page">
              <wp:posOffset>2037588</wp:posOffset>
            </wp:positionH>
            <wp:positionV relativeFrom="paragraph">
              <wp:posOffset>2022434</wp:posOffset>
            </wp:positionV>
            <wp:extent cx="72491" cy="67913"/>
            <wp:effectExtent l="0" t="0" r="0" b="0"/>
            <wp:wrapNone/>
            <wp:docPr id="4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1728">
            <wp:simplePos x="0" y="0"/>
            <wp:positionH relativeFrom="page">
              <wp:posOffset>2037588</wp:posOffset>
            </wp:positionH>
            <wp:positionV relativeFrom="paragraph">
              <wp:posOffset>3723218</wp:posOffset>
            </wp:positionV>
            <wp:extent cx="72491" cy="67913"/>
            <wp:effectExtent l="0" t="0" r="0" b="0"/>
            <wp:wrapNone/>
            <wp:docPr id="4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2752">
            <wp:simplePos x="0" y="0"/>
            <wp:positionH relativeFrom="page">
              <wp:posOffset>4071365</wp:posOffset>
            </wp:positionH>
            <wp:positionV relativeFrom="paragraph">
              <wp:posOffset>3723218</wp:posOffset>
            </wp:positionV>
            <wp:extent cx="71728" cy="67913"/>
            <wp:effectExtent l="0" t="0" r="0" b="0"/>
            <wp:wrapNone/>
            <wp:docPr id="5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rect style="position:absolute;margin-left:79.200005pt;margin-top:46.896751pt;width:397.380019pt;height:1.140pt;mso-position-horizontal-relative:page;mso-position-vertical-relative:paragraph;z-index:-45513216" filled="true" fillcolor="#656565" stroked="false">
            <v:fill type="solid"/>
            <w10:wrap type="none"/>
          </v:rect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tbl>
      <w:tblPr>
        <w:tblW w:w="0" w:type="auto"/>
        <w:jc w:val="left"/>
        <w:tblInd w:w="135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59" w:hRule="atLeast"/>
        </w:trPr>
        <w:tc>
          <w:tcPr>
            <w:tcW w:w="839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234" w:right="22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7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7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04" w:hRule="atLeast"/>
        </w:trPr>
        <w:tc>
          <w:tcPr>
            <w:tcW w:w="839" w:type="dxa"/>
            <w:tcBorders>
              <w:left w:val="nil"/>
            </w:tcBorders>
          </w:tcPr>
          <w:p>
            <w:pPr>
              <w:pStyle w:val="TableParagraph"/>
              <w:spacing w:before="79"/>
              <w:ind w:left="88" w:right="83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이의신청</w:t>
            </w:r>
          </w:p>
        </w:tc>
        <w:tc>
          <w:tcPr>
            <w:tcW w:w="699" w:type="dxa"/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27</w:t>
            </w:r>
          </w:p>
        </w:tc>
        <w:tc>
          <w:tcPr>
            <w:tcW w:w="3202" w:type="dxa"/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이의신청 처리</w:t>
            </w:r>
          </w:p>
          <w:p>
            <w:pPr>
              <w:pStyle w:val="TableParagraph"/>
              <w:spacing w:line="189" w:lineRule="auto" w:before="116"/>
              <w:ind w:left="259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이의신청을 접수한 읍･면･동 주민센터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담 당 공무원은 이를 특별자치시･특별자치 </w:t>
            </w:r>
            <w:r>
              <w:rPr>
                <w:w w:val="90"/>
                <w:sz w:val="19"/>
              </w:rPr>
              <w:t>도･시･군･구로 즉시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송부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이의신청 처리</w:t>
            </w:r>
          </w:p>
          <w:p>
            <w:pPr>
              <w:pStyle w:val="TableParagraph"/>
              <w:spacing w:line="189" w:lineRule="auto" w:before="116"/>
              <w:ind w:left="260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이의신청을 접수한 읍･면･동 행정복지센 터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담당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공무원은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특별자치시･특별자 </w:t>
            </w:r>
            <w:r>
              <w:rPr>
                <w:w w:val="90"/>
                <w:sz w:val="19"/>
              </w:rPr>
              <w:t>치도･시･군･구로 즉시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송부</w:t>
            </w:r>
          </w:p>
        </w:tc>
      </w:tr>
      <w:tr>
        <w:trPr>
          <w:trHeight w:val="2668" w:hRule="atLeast"/>
        </w:trPr>
        <w:tc>
          <w:tcPr>
            <w:tcW w:w="839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59" w:lineRule="auto" w:before="79"/>
              <w:ind w:left="105" w:right="98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05"/>
                <w:sz w:val="19"/>
              </w:rPr>
              <w:t>수급자격 </w:t>
            </w:r>
            <w:r>
              <w:rPr>
                <w:rFonts w:ascii="휴먼매직체" w:eastAsia="휴먼매직체" w:hint="eastAsia"/>
                <w:spacing w:val="-2"/>
                <w:w w:val="110"/>
                <w:sz w:val="19"/>
              </w:rPr>
              <w:t>유효기간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관리</w:t>
            </w:r>
          </w:p>
        </w:tc>
        <w:tc>
          <w:tcPr>
            <w:tcW w:w="699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28</w:t>
            </w:r>
          </w:p>
        </w:tc>
        <w:tc>
          <w:tcPr>
            <w:tcW w:w="3202" w:type="dxa"/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수급자격 유효기간 및 갱신</w:t>
            </w:r>
          </w:p>
          <w:p>
            <w:pPr>
              <w:pStyle w:val="TableParagraph"/>
              <w:spacing w:line="192" w:lineRule="auto" w:before="113"/>
              <w:ind w:left="259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유효기간이 경과한 이후에도 계속해서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 원을</w:t>
            </w:r>
            <w:r>
              <w:rPr>
                <w:spacing w:val="-2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희망하는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경우에는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주간활동서비스를 </w:t>
            </w:r>
            <w:r>
              <w:rPr>
                <w:w w:val="80"/>
                <w:sz w:val="19"/>
              </w:rPr>
              <w:t>재신청하도록 하고 수급자격심의위원회의 </w:t>
            </w:r>
            <w:r>
              <w:rPr>
                <w:w w:val="90"/>
                <w:sz w:val="19"/>
              </w:rPr>
              <w:t>심의를 거쳐 연장 지원 여부</w:t>
            </w:r>
            <w:r>
              <w:rPr>
                <w:spacing w:val="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결정</w:t>
            </w:r>
          </w:p>
        </w:tc>
        <w:tc>
          <w:tcPr>
            <w:tcW w:w="3202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수급자격 유효기간 및 갱신</w:t>
            </w:r>
          </w:p>
          <w:p>
            <w:pPr>
              <w:pStyle w:val="TableParagraph"/>
              <w:spacing w:line="192" w:lineRule="auto" w:before="113"/>
              <w:ind w:left="375" w:hanging="128"/>
              <w:rPr>
                <w:sz w:val="19"/>
              </w:rPr>
            </w:pPr>
            <w:r>
              <w:rPr>
                <w:w w:val="85"/>
                <w:sz w:val="19"/>
              </w:rPr>
              <w:t>⁃ </w:t>
            </w:r>
            <w:r>
              <w:rPr>
                <w:spacing w:val="-14"/>
                <w:w w:val="85"/>
                <w:sz w:val="19"/>
              </w:rPr>
              <w:t>이용자의 </w:t>
            </w:r>
            <w:r>
              <w:rPr>
                <w:spacing w:val="-15"/>
                <w:w w:val="85"/>
                <w:sz w:val="19"/>
              </w:rPr>
              <w:t>유효기간은 </w:t>
            </w:r>
            <w:r>
              <w:rPr>
                <w:spacing w:val="-12"/>
                <w:w w:val="85"/>
                <w:sz w:val="19"/>
              </w:rPr>
              <w:t>3년마다 </w:t>
            </w:r>
            <w:r>
              <w:rPr>
                <w:spacing w:val="-17"/>
                <w:w w:val="85"/>
                <w:sz w:val="19"/>
              </w:rPr>
              <w:t>갱신*되므로 </w:t>
            </w:r>
            <w:r>
              <w:rPr>
                <w:spacing w:val="-14"/>
                <w:w w:val="85"/>
                <w:sz w:val="19"/>
              </w:rPr>
              <w:t>유효기간 </w:t>
            </w:r>
            <w:r>
              <w:rPr>
                <w:spacing w:val="-12"/>
                <w:w w:val="85"/>
                <w:sz w:val="19"/>
              </w:rPr>
              <w:t>만료에 </w:t>
            </w:r>
            <w:r>
              <w:rPr>
                <w:spacing w:val="-9"/>
                <w:w w:val="85"/>
                <w:sz w:val="19"/>
              </w:rPr>
              <w:t>따른 </w:t>
            </w:r>
            <w:r>
              <w:rPr>
                <w:spacing w:val="-12"/>
                <w:w w:val="85"/>
                <w:sz w:val="19"/>
              </w:rPr>
              <w:t>재신청 </w:t>
            </w:r>
            <w:r>
              <w:rPr>
                <w:spacing w:val="-18"/>
                <w:w w:val="85"/>
                <w:sz w:val="19"/>
              </w:rPr>
              <w:t>불필요</w:t>
            </w:r>
          </w:p>
          <w:p>
            <w:pPr>
              <w:pStyle w:val="TableParagraph"/>
              <w:spacing w:before="48"/>
              <w:ind w:left="162"/>
              <w:rPr>
                <w:sz w:val="19"/>
              </w:rPr>
            </w:pPr>
            <w:r>
              <w:rPr>
                <w:w w:val="90"/>
                <w:sz w:val="19"/>
              </w:rPr>
              <w:t>*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자동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갱신</w:t>
            </w:r>
            <w:r>
              <w:rPr>
                <w:spacing w:val="-35"/>
                <w:w w:val="90"/>
                <w:sz w:val="19"/>
              </w:rPr>
              <w:t> </w:t>
            </w:r>
            <w:r>
              <w:rPr>
                <w:spacing w:val="-21"/>
                <w:w w:val="90"/>
                <w:sz w:val="19"/>
              </w:rPr>
              <w:t>여부는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추후</w:t>
            </w:r>
            <w:r>
              <w:rPr>
                <w:spacing w:val="-35"/>
                <w:w w:val="90"/>
                <w:sz w:val="19"/>
              </w:rPr>
              <w:t> </w:t>
            </w:r>
            <w:r>
              <w:rPr>
                <w:spacing w:val="-21"/>
                <w:w w:val="90"/>
                <w:sz w:val="19"/>
              </w:rPr>
              <w:t>상황에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따라</w:t>
            </w:r>
            <w:r>
              <w:rPr>
                <w:spacing w:val="-33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변동</w:t>
            </w:r>
            <w:r>
              <w:rPr>
                <w:spacing w:val="-34"/>
                <w:w w:val="90"/>
                <w:sz w:val="19"/>
              </w:rPr>
              <w:t> </w:t>
            </w:r>
            <w:r>
              <w:rPr>
                <w:spacing w:val="-16"/>
                <w:w w:val="90"/>
                <w:sz w:val="19"/>
              </w:rPr>
              <w:t>가능</w:t>
            </w:r>
          </w:p>
          <w:p>
            <w:pPr>
              <w:pStyle w:val="TableParagraph"/>
              <w:spacing w:line="189" w:lineRule="auto" w:before="84"/>
              <w:ind w:left="352" w:right="88" w:hanging="105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시·군·구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spacing w:val="-10"/>
                <w:w w:val="85"/>
                <w:sz w:val="19"/>
              </w:rPr>
              <w:t>담당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spacing w:val="-15"/>
                <w:w w:val="85"/>
                <w:sz w:val="19"/>
              </w:rPr>
              <w:t>공무원은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spacing w:val="-13"/>
                <w:w w:val="85"/>
                <w:sz w:val="19"/>
              </w:rPr>
              <w:t>갱신된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spacing w:val="-15"/>
                <w:w w:val="85"/>
                <w:sz w:val="19"/>
              </w:rPr>
              <w:t>유효기간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spacing w:val="-19"/>
                <w:w w:val="85"/>
                <w:sz w:val="19"/>
              </w:rPr>
              <w:t>확인 </w:t>
            </w:r>
            <w:r>
              <w:rPr>
                <w:w w:val="85"/>
                <w:sz w:val="19"/>
              </w:rPr>
              <w:t>후 </w:t>
            </w:r>
            <w:r>
              <w:rPr>
                <w:spacing w:val="-16"/>
                <w:w w:val="85"/>
                <w:sz w:val="19"/>
              </w:rPr>
              <w:t>수급자격결정통지서 </w:t>
            </w:r>
            <w:r>
              <w:rPr>
                <w:spacing w:val="-9"/>
                <w:w w:val="85"/>
                <w:sz w:val="19"/>
              </w:rPr>
              <w:t>발송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18"/>
                <w:w w:val="85"/>
                <w:sz w:val="19"/>
              </w:rPr>
              <w:t>필요</w:t>
            </w:r>
          </w:p>
          <w:p>
            <w:pPr>
              <w:pStyle w:val="TableParagraph"/>
              <w:spacing w:line="192" w:lineRule="auto" w:before="100"/>
              <w:ind w:left="260" w:hanging="98"/>
              <w:rPr>
                <w:sz w:val="19"/>
              </w:rPr>
            </w:pPr>
            <w:r>
              <w:rPr>
                <w:spacing w:val="-4"/>
                <w:w w:val="85"/>
                <w:sz w:val="19"/>
              </w:rPr>
              <w:t>※계속 </w:t>
            </w:r>
            <w:r>
              <w:rPr>
                <w:spacing w:val="-5"/>
                <w:w w:val="85"/>
                <w:sz w:val="19"/>
              </w:rPr>
              <w:t>이용 </w:t>
            </w:r>
            <w:r>
              <w:rPr>
                <w:spacing w:val="-7"/>
                <w:w w:val="85"/>
                <w:sz w:val="19"/>
              </w:rPr>
              <w:t>의사가 </w:t>
            </w:r>
            <w:r>
              <w:rPr>
                <w:spacing w:val="-5"/>
                <w:w w:val="85"/>
                <w:sz w:val="19"/>
              </w:rPr>
              <w:t>없는 </w:t>
            </w:r>
            <w:r>
              <w:rPr>
                <w:spacing w:val="-8"/>
                <w:w w:val="85"/>
                <w:sz w:val="19"/>
              </w:rPr>
              <w:t>수급자의 </w:t>
            </w:r>
            <w:r>
              <w:rPr>
                <w:spacing w:val="-5"/>
                <w:w w:val="85"/>
                <w:sz w:val="19"/>
              </w:rPr>
              <w:t>경우 </w:t>
            </w:r>
            <w:r>
              <w:rPr>
                <w:spacing w:val="-16"/>
                <w:w w:val="85"/>
                <w:sz w:val="19"/>
              </w:rPr>
              <w:t>주간 </w:t>
            </w:r>
            <w:r>
              <w:rPr>
                <w:spacing w:val="-9"/>
                <w:w w:val="90"/>
                <w:sz w:val="19"/>
              </w:rPr>
              <w:t>활동중지신청서(서식9) </w:t>
            </w:r>
            <w:r>
              <w:rPr>
                <w:spacing w:val="-5"/>
                <w:w w:val="90"/>
                <w:sz w:val="19"/>
              </w:rPr>
              <w:t>제출</w:t>
            </w:r>
            <w:r>
              <w:rPr>
                <w:spacing w:val="15"/>
                <w:w w:val="90"/>
                <w:sz w:val="19"/>
              </w:rPr>
              <w:t> </w:t>
            </w:r>
            <w:r>
              <w:rPr>
                <w:spacing w:val="-10"/>
                <w:w w:val="90"/>
                <w:sz w:val="19"/>
              </w:rPr>
              <w:t>필요</w:t>
            </w:r>
          </w:p>
        </w:tc>
      </w:tr>
      <w:tr>
        <w:trPr>
          <w:trHeight w:val="394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bottom w:val="nil"/>
            </w:tcBorders>
          </w:tcPr>
          <w:p>
            <w:pPr>
              <w:pStyle w:val="TableParagraph"/>
              <w:spacing w:before="23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자격변동(전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출입)</w:t>
            </w:r>
          </w:p>
        </w:tc>
        <w:tc>
          <w:tcPr>
            <w:tcW w:w="3202" w:type="dxa"/>
            <w:vMerge w:val="restart"/>
            <w:tcBorders>
              <w:right w:val="nil"/>
            </w:tcBorders>
          </w:tcPr>
          <w:p>
            <w:pPr>
              <w:pStyle w:val="TableParagraph"/>
              <w:spacing w:before="23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자격변동(전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출입)</w:t>
            </w:r>
          </w:p>
          <w:p>
            <w:pPr>
              <w:pStyle w:val="TableParagraph"/>
              <w:spacing w:line="192" w:lineRule="auto" w:before="81"/>
              <w:ind w:left="260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주간활동서비스 수급자의 전출입 발생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 대상자의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수급정보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신청정보는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행정동으로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자동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전송되고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말일에 바우처가 생성되어 전출입 발생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익월부터 </w:t>
            </w:r>
            <w:r>
              <w:rPr>
                <w:w w:val="90"/>
                <w:sz w:val="19"/>
              </w:rPr>
              <w:t>사용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270" w:val="left" w:leader="none"/>
              </w:tabs>
              <w:spacing w:line="189" w:lineRule="auto" w:before="95" w:after="0"/>
              <w:ind w:left="269" w:right="83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단,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전입한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제공지 역이며,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대상자에게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바우처를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제공할 </w:t>
            </w:r>
            <w:r>
              <w:rPr>
                <w:w w:val="90"/>
                <w:sz w:val="19"/>
              </w:rPr>
              <w:t>예산 여유가 있는 경우에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한함</w:t>
            </w:r>
          </w:p>
          <w:p>
            <w:pPr>
              <w:pStyle w:val="TableParagraph"/>
              <w:spacing w:line="192" w:lineRule="auto" w:before="106"/>
              <w:ind w:left="427" w:right="83" w:hanging="197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서비스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대상자가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주간활동서비스를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제공하지 않거나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대기자가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있는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타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지역으로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전출하는 </w:t>
            </w:r>
            <w:r>
              <w:rPr>
                <w:w w:val="90"/>
                <w:sz w:val="17"/>
              </w:rPr>
              <w:t>경우 수급자격 중지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268" w:val="left" w:leader="none"/>
              </w:tabs>
              <w:spacing w:line="192" w:lineRule="auto" w:before="92" w:after="0"/>
              <w:ind w:left="267" w:right="80" w:hanging="105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전출지 </w:t>
            </w:r>
            <w:r>
              <w:rPr>
                <w:w w:val="85"/>
                <w:sz w:val="19"/>
              </w:rPr>
              <w:t>관할 </w:t>
            </w:r>
            <w:r>
              <w:rPr>
                <w:spacing w:val="-3"/>
                <w:w w:val="85"/>
                <w:sz w:val="19"/>
              </w:rPr>
              <w:t>시･군･구의 </w:t>
            </w:r>
            <w:r>
              <w:rPr>
                <w:w w:val="85"/>
                <w:sz w:val="19"/>
              </w:rPr>
              <w:t>담당 </w:t>
            </w:r>
            <w:r>
              <w:rPr>
                <w:spacing w:val="-3"/>
                <w:w w:val="85"/>
                <w:sz w:val="19"/>
              </w:rPr>
              <w:t>공무원은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입지 관할 </w:t>
            </w:r>
            <w:r>
              <w:rPr>
                <w:spacing w:val="-3"/>
                <w:w w:val="85"/>
                <w:sz w:val="19"/>
              </w:rPr>
              <w:t>시･군･구에 협조공문 </w:t>
            </w:r>
            <w:r>
              <w:rPr>
                <w:w w:val="85"/>
                <w:sz w:val="19"/>
              </w:rPr>
              <w:t>발송을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통 </w:t>
            </w:r>
            <w:r>
              <w:rPr>
                <w:w w:val="85"/>
                <w:sz w:val="19"/>
              </w:rPr>
              <w:t>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지속적으로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 </w:t>
            </w:r>
            <w:r>
              <w:rPr>
                <w:w w:val="90"/>
                <w:sz w:val="19"/>
              </w:rPr>
              <w:t>있도록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280" w:val="left" w:leader="none"/>
              </w:tabs>
              <w:spacing w:line="189" w:lineRule="auto" w:before="0" w:after="0"/>
              <w:ind w:left="279" w:right="84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협조공문을 접수한 지자체는 대상자가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입한 지역에서 지속적으로 서비스를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</w:t>
            </w:r>
            <w:r>
              <w:rPr>
                <w:w w:val="90"/>
                <w:sz w:val="19"/>
              </w:rPr>
              <w:t>수 있도록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154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9" w:lineRule="auto" w:before="36"/>
              <w:ind w:left="259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(광역시･도 간 전･출입) 서비스 대상자의 </w:t>
            </w:r>
            <w:r>
              <w:rPr>
                <w:w w:val="90"/>
                <w:sz w:val="19"/>
              </w:rPr>
              <w:t>거주지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주간활동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수급자 </w:t>
            </w:r>
            <w:r>
              <w:rPr>
                <w:w w:val="90"/>
                <w:sz w:val="19"/>
              </w:rPr>
              <w:t>격 중지 후 전입 지역에서</w:t>
            </w:r>
            <w:r>
              <w:rPr>
                <w:spacing w:val="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재신청</w:t>
            </w:r>
          </w:p>
          <w:p>
            <w:pPr>
              <w:pStyle w:val="TableParagraph"/>
              <w:spacing w:line="288" w:lineRule="exact"/>
              <w:ind w:left="25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하도록 함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685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2" w:lineRule="auto" w:before="33"/>
              <w:ind w:left="259" w:right="7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(시･군･구 간 전･출입) 서비스</w:t>
            </w:r>
            <w:r>
              <w:rPr>
                <w:spacing w:val="-3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대상자가 동일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시･도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내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타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시･군･구의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제공기관을 </w:t>
            </w:r>
            <w:r>
              <w:rPr>
                <w:w w:val="90"/>
                <w:sz w:val="19"/>
              </w:rPr>
              <w:t>이용하고자 하는 경우, 거주지 관할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시･ </w:t>
            </w:r>
            <w:r>
              <w:rPr>
                <w:w w:val="85"/>
                <w:sz w:val="19"/>
              </w:rPr>
              <w:t>군･구의 담당 공무원은 협조공문 </w:t>
            </w:r>
            <w:r>
              <w:rPr>
                <w:spacing w:val="-5"/>
                <w:w w:val="85"/>
                <w:sz w:val="19"/>
              </w:rPr>
              <w:t>발송을 </w:t>
            </w:r>
            <w:r>
              <w:rPr>
                <w:w w:val="85"/>
                <w:sz w:val="19"/>
              </w:rPr>
              <w:t>통해 대상자가 지속적으로 서비스를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</w:t>
            </w:r>
            <w:r>
              <w:rPr>
                <w:w w:val="90"/>
                <w:sz w:val="19"/>
              </w:rPr>
              <w:t>수 있도록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88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92" w:lineRule="auto" w:before="33"/>
              <w:ind w:left="279" w:right="79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협조공문을 접수한 지자체는 대상자가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입한 지역에서 지속적으로 서비스를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수 있도록</w:t>
            </w:r>
            <w:r>
              <w:rPr>
                <w:spacing w:val="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87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9" w:lineRule="auto" w:before="36"/>
              <w:ind w:left="285" w:right="76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주간활동서비스 수급자의 전출입 발생</w:t>
            </w:r>
            <w:r>
              <w:rPr>
                <w:spacing w:val="-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 </w:t>
            </w:r>
            <w:r>
              <w:rPr>
                <w:spacing w:val="-3"/>
                <w:w w:val="85"/>
                <w:sz w:val="19"/>
              </w:rPr>
              <w:t>대상자의 </w:t>
            </w:r>
            <w:r>
              <w:rPr>
                <w:w w:val="85"/>
                <w:sz w:val="19"/>
              </w:rPr>
              <w:t>기존 </w:t>
            </w:r>
            <w:r>
              <w:rPr>
                <w:spacing w:val="-3"/>
                <w:w w:val="85"/>
                <w:sz w:val="19"/>
              </w:rPr>
              <w:t>수급정보 </w:t>
            </w:r>
            <w:r>
              <w:rPr>
                <w:w w:val="85"/>
                <w:sz w:val="19"/>
              </w:rPr>
              <w:t>및 </w:t>
            </w:r>
            <w:r>
              <w:rPr>
                <w:spacing w:val="-3"/>
                <w:w w:val="85"/>
                <w:sz w:val="19"/>
              </w:rPr>
              <w:t>신청정보는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spacing w:val="-12"/>
                <w:w w:val="85"/>
                <w:sz w:val="19"/>
              </w:rPr>
              <w:t>전 </w:t>
            </w:r>
            <w:r>
              <w:rPr>
                <w:w w:val="85"/>
                <w:sz w:val="19"/>
              </w:rPr>
              <w:t>입지 행정동으로 자동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전송됨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89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89" w:lineRule="auto" w:before="36"/>
              <w:ind w:left="285" w:right="7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전입한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제공지 </w:t>
            </w:r>
            <w:r>
              <w:rPr>
                <w:w w:val="85"/>
                <w:sz w:val="19"/>
              </w:rPr>
              <w:t>역이며,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신규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대상자에게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바우처를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제공할 </w:t>
            </w:r>
            <w:r>
              <w:rPr>
                <w:w w:val="85"/>
                <w:sz w:val="19"/>
              </w:rPr>
              <w:t>예산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여유가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2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경우에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한함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44" w:hRule="atLeast"/>
        </w:trPr>
        <w:tc>
          <w:tcPr>
            <w:tcW w:w="839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</w:tcBorders>
          </w:tcPr>
          <w:p>
            <w:pPr>
              <w:pStyle w:val="TableParagraph"/>
              <w:spacing w:line="196" w:lineRule="auto" w:before="31"/>
              <w:ind w:left="445" w:right="79" w:hanging="215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대상자가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시･군･구의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 </w:t>
            </w:r>
            <w:r>
              <w:rPr>
                <w:spacing w:val="-3"/>
                <w:w w:val="85"/>
                <w:sz w:val="17"/>
              </w:rPr>
              <w:t>예산 </w:t>
            </w:r>
            <w:r>
              <w:rPr>
                <w:w w:val="85"/>
                <w:sz w:val="17"/>
              </w:rPr>
              <w:t>및 </w:t>
            </w:r>
            <w:r>
              <w:rPr>
                <w:spacing w:val="-4"/>
                <w:w w:val="85"/>
                <w:sz w:val="17"/>
              </w:rPr>
              <w:t>모니터링은 제공기관 </w:t>
            </w:r>
            <w:r>
              <w:rPr>
                <w:spacing w:val="-3"/>
                <w:w w:val="85"/>
                <w:sz w:val="17"/>
              </w:rPr>
              <w:t>관할 </w:t>
            </w:r>
            <w:r>
              <w:rPr>
                <w:spacing w:val="-7"/>
                <w:w w:val="85"/>
                <w:sz w:val="17"/>
              </w:rPr>
              <w:t>시･군･구 </w:t>
            </w:r>
            <w:r>
              <w:rPr>
                <w:w w:val="95"/>
                <w:sz w:val="17"/>
              </w:rPr>
              <w:t>담당</w:t>
            </w:r>
          </w:p>
        </w:tc>
        <w:tc>
          <w:tcPr>
            <w:tcW w:w="320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02240">
            <wp:simplePos x="0" y="0"/>
            <wp:positionH relativeFrom="page">
              <wp:posOffset>2037588</wp:posOffset>
            </wp:positionH>
            <wp:positionV relativeFrom="paragraph">
              <wp:posOffset>-3640173</wp:posOffset>
            </wp:positionV>
            <wp:extent cx="72491" cy="67913"/>
            <wp:effectExtent l="0" t="0" r="0" b="0"/>
            <wp:wrapNone/>
            <wp:docPr id="5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1"/>
          <w:w w:val="105"/>
          <w:sz w:val="20"/>
        </w:rPr>
        <w:t> </w:t>
      </w:r>
      <w:r>
        <w:rPr>
          <w:w w:val="105"/>
          <w:sz w:val="20"/>
        </w:rPr>
        <w:t>xi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0377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4288">
            <wp:simplePos x="0" y="0"/>
            <wp:positionH relativeFrom="page">
              <wp:posOffset>2037588</wp:posOffset>
            </wp:positionH>
            <wp:positionV relativeFrom="paragraph">
              <wp:posOffset>1187028</wp:posOffset>
            </wp:positionV>
            <wp:extent cx="71686" cy="67913"/>
            <wp:effectExtent l="0" t="0" r="0" b="0"/>
            <wp:wrapNone/>
            <wp:docPr id="5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4800">
            <wp:simplePos x="0" y="0"/>
            <wp:positionH relativeFrom="page">
              <wp:posOffset>4071365</wp:posOffset>
            </wp:positionH>
            <wp:positionV relativeFrom="paragraph">
              <wp:posOffset>1187028</wp:posOffset>
            </wp:positionV>
            <wp:extent cx="70931" cy="67913"/>
            <wp:effectExtent l="0" t="0" r="0" b="0"/>
            <wp:wrapNone/>
            <wp:docPr id="5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5312">
            <wp:simplePos x="0" y="0"/>
            <wp:positionH relativeFrom="page">
              <wp:posOffset>2037588</wp:posOffset>
            </wp:positionH>
            <wp:positionV relativeFrom="page">
              <wp:posOffset>4101642</wp:posOffset>
            </wp:positionV>
            <wp:extent cx="71686" cy="67913"/>
            <wp:effectExtent l="0" t="0" r="0" b="0"/>
            <wp:wrapNone/>
            <wp:docPr id="6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5824">
            <wp:simplePos x="0" y="0"/>
            <wp:positionH relativeFrom="page">
              <wp:posOffset>4071365</wp:posOffset>
            </wp:positionH>
            <wp:positionV relativeFrom="page">
              <wp:posOffset>4101642</wp:posOffset>
            </wp:positionV>
            <wp:extent cx="70931" cy="67913"/>
            <wp:effectExtent l="0" t="0" r="0" b="0"/>
            <wp:wrapNone/>
            <wp:docPr id="6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5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3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835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98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05"/>
                <w:sz w:val="19"/>
              </w:rPr>
              <w:t>수급자격 </w:t>
            </w:r>
            <w:r>
              <w:rPr>
                <w:rFonts w:ascii="휴먼매직체" w:eastAsia="휴먼매직체" w:hint="eastAsia"/>
                <w:spacing w:val="-2"/>
                <w:w w:val="110"/>
                <w:sz w:val="19"/>
              </w:rPr>
              <w:t>유효기간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관리</w:t>
            </w: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29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타 광역시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도의 제공기관 이용</w:t>
            </w:r>
          </w:p>
          <w:p>
            <w:pPr>
              <w:pStyle w:val="TableParagraph"/>
              <w:spacing w:line="189" w:lineRule="auto" w:before="83"/>
              <w:ind w:left="259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거주지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지정된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없거나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부득이하게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어려운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 </w:t>
            </w:r>
            <w:r>
              <w:rPr>
                <w:w w:val="90"/>
                <w:sz w:val="19"/>
              </w:rPr>
              <w:t>우,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서비스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중지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재신청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없이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기초 </w:t>
            </w:r>
            <w:r>
              <w:rPr>
                <w:w w:val="90"/>
                <w:sz w:val="19"/>
              </w:rPr>
              <w:t>지자체와 경계를 접한 타 광역시･도 및 시･군･구의 제공기관을 이용</w:t>
            </w:r>
            <w:r>
              <w:rPr>
                <w:spacing w:val="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타 광역시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도의 제공기관</w:t>
            </w:r>
            <w:r>
              <w:rPr>
                <w:rFonts w:ascii="휴먼매직체" w:eastAsia="휴먼매직체" w:hint="eastAsia"/>
                <w:spacing w:val="-34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이용</w:t>
            </w:r>
          </w:p>
          <w:p>
            <w:pPr>
              <w:pStyle w:val="TableParagraph"/>
              <w:spacing w:line="189" w:lineRule="auto" w:before="83"/>
              <w:ind w:left="260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거주지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지정된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없거나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부득이하게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어려운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 </w:t>
            </w:r>
            <w:r>
              <w:rPr>
                <w:w w:val="90"/>
                <w:sz w:val="19"/>
              </w:rPr>
              <w:t>우,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서비스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중지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재신청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없이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9"/>
                <w:w w:val="90"/>
                <w:sz w:val="19"/>
              </w:rPr>
              <w:t>기초 </w:t>
            </w:r>
            <w:r>
              <w:rPr>
                <w:spacing w:val="-3"/>
                <w:w w:val="85"/>
                <w:sz w:val="19"/>
              </w:rPr>
              <w:t>지자체와 </w:t>
            </w:r>
            <w:r>
              <w:rPr>
                <w:w w:val="85"/>
                <w:sz w:val="19"/>
              </w:rPr>
              <w:t>경계를 접한 타 </w:t>
            </w:r>
            <w:r>
              <w:rPr>
                <w:spacing w:val="-3"/>
                <w:w w:val="85"/>
                <w:sz w:val="19"/>
              </w:rPr>
              <w:t>광역시･도의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시･ </w:t>
            </w:r>
            <w:r>
              <w:rPr>
                <w:w w:val="90"/>
                <w:sz w:val="19"/>
              </w:rPr>
              <w:t>군･구 내 제공기관을 이용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</w:tc>
      </w:tr>
      <w:tr>
        <w:trPr>
          <w:trHeight w:val="624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32"/>
              <w:ind w:left="78"/>
              <w:rPr>
                <w:sz w:val="17"/>
              </w:rPr>
            </w:pPr>
            <w:r>
              <w:rPr>
                <w:w w:val="85"/>
                <w:sz w:val="17"/>
              </w:rPr>
              <w:t>&lt;신설&gt;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6"/>
              <w:ind w:left="284" w:right="76" w:hanging="206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대상자가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타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시･군･구의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제공기관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spacing w:val="-11"/>
                <w:w w:val="90"/>
                <w:sz w:val="17"/>
              </w:rPr>
              <w:t>예산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모니터링은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관할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담당</w:t>
            </w:r>
          </w:p>
        </w:tc>
      </w:tr>
      <w:tr>
        <w:trPr>
          <w:trHeight w:val="1303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수급자격 중지</w:t>
            </w:r>
          </w:p>
          <w:p>
            <w:pPr>
              <w:pStyle w:val="TableParagraph"/>
              <w:spacing w:line="192" w:lineRule="auto" w:before="113"/>
              <w:ind w:left="279" w:hanging="117"/>
              <w:rPr>
                <w:sz w:val="19"/>
              </w:rPr>
            </w:pPr>
            <w:r>
              <w:rPr>
                <w:w w:val="85"/>
                <w:sz w:val="19"/>
              </w:rPr>
              <w:t>⁃ 주간활동 이용자가 주간활동 서비스를 제 공하지 않는 타 지역으로 전출하는 경우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라. 수급자격 중지</w:t>
            </w:r>
          </w:p>
          <w:p>
            <w:pPr>
              <w:pStyle w:val="TableParagraph"/>
              <w:spacing w:line="189" w:lineRule="auto" w:before="116"/>
              <w:ind w:left="279" w:right="84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주간활동 이용자가 주간활동 서비스를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 공하지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않거나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대기자가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지역으로 </w:t>
            </w:r>
            <w:r>
              <w:rPr>
                <w:w w:val="85"/>
                <w:sz w:val="19"/>
              </w:rPr>
              <w:t>전출하는</w:t>
            </w:r>
            <w:r>
              <w:rPr>
                <w:spacing w:val="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</w:p>
        </w:tc>
      </w:tr>
      <w:tr>
        <w:trPr>
          <w:trHeight w:val="1737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59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제외대상 </w:t>
            </w:r>
            <w:r>
              <w:rPr>
                <w:w w:val="90"/>
                <w:sz w:val="19"/>
              </w:rPr>
              <w:t>이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되거나,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이용자의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사정으로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서비스의 </w:t>
            </w:r>
            <w:r>
              <w:rPr>
                <w:w w:val="85"/>
                <w:sz w:val="19"/>
              </w:rPr>
              <w:t>이용을 중단하려는 경우 사유가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발생한날 로부터 14일 이내에 주간활동서비스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중지 신청서[서식 제9호]를 읍･면･동 주민센터 </w:t>
            </w:r>
            <w:r>
              <w:rPr>
                <w:w w:val="90"/>
                <w:sz w:val="19"/>
              </w:rPr>
              <w:t>에 제출하여야 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제외대상 이 되거나, 이용자의 사정으로 서비스의 이용을 중단하려는 경우 사유가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발생한날 로부터 14일 이내에 주간활동서비스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중지 신청서[서식 제9호]를 읍･면･동 행정복지 </w:t>
            </w:r>
            <w:r>
              <w:rPr>
                <w:w w:val="90"/>
                <w:sz w:val="19"/>
              </w:rPr>
              <w:t>센터에 제출하여야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096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/>
        <w:drawing>
          <wp:anchor distT="0" distB="0" distL="0" distR="0" allowOverlap="1" layoutInCell="1" locked="0" behindDoc="1" simplePos="0" relativeHeight="457807360">
            <wp:simplePos x="0" y="0"/>
            <wp:positionH relativeFrom="page">
              <wp:posOffset>2128266</wp:posOffset>
            </wp:positionH>
            <wp:positionV relativeFrom="paragraph">
              <wp:posOffset>1177166</wp:posOffset>
            </wp:positionV>
            <wp:extent cx="71728" cy="67913"/>
            <wp:effectExtent l="0" t="0" r="0" b="0"/>
            <wp:wrapNone/>
            <wp:docPr id="6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7872">
            <wp:simplePos x="0" y="0"/>
            <wp:positionH relativeFrom="page">
              <wp:posOffset>4114038</wp:posOffset>
            </wp:positionH>
            <wp:positionV relativeFrom="paragraph">
              <wp:posOffset>1177166</wp:posOffset>
            </wp:positionV>
            <wp:extent cx="71728" cy="67913"/>
            <wp:effectExtent l="0" t="0" r="0" b="0"/>
            <wp:wrapNone/>
            <wp:docPr id="6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8384">
            <wp:simplePos x="0" y="0"/>
            <wp:positionH relativeFrom="page">
              <wp:posOffset>2128266</wp:posOffset>
            </wp:positionH>
            <wp:positionV relativeFrom="paragraph">
              <wp:posOffset>3088262</wp:posOffset>
            </wp:positionV>
            <wp:extent cx="70931" cy="67913"/>
            <wp:effectExtent l="0" t="0" r="0" b="0"/>
            <wp:wrapNone/>
            <wp:docPr id="6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8896">
            <wp:simplePos x="0" y="0"/>
            <wp:positionH relativeFrom="page">
              <wp:posOffset>4114038</wp:posOffset>
            </wp:positionH>
            <wp:positionV relativeFrom="paragraph">
              <wp:posOffset>3088262</wp:posOffset>
            </wp:positionV>
            <wp:extent cx="70931" cy="67913"/>
            <wp:effectExtent l="0" t="0" r="0" b="0"/>
            <wp:wrapNone/>
            <wp:docPr id="7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 w:eastAsia="Microsoft Sans Serif"/>
          <w:w w:val="105"/>
        </w:rPr>
        <w:t>Ⅲ. </w:t>
      </w:r>
      <w:r>
        <w:rPr>
          <w:w w:val="105"/>
        </w:rPr>
        <w:t>서비스 제공</w:t>
      </w:r>
    </w:p>
    <w:p>
      <w:pPr>
        <w:pStyle w:val="BodyText"/>
        <w:spacing w:before="11"/>
        <w:rPr>
          <w:sz w:val="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196" w:hRule="atLeast"/>
        </w:trPr>
        <w:tc>
          <w:tcPr>
            <w:tcW w:w="100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7" w:right="60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제공방식 </w:t>
            </w:r>
            <w:r>
              <w:rPr>
                <w:rFonts w:ascii="휴먼매직체" w:eastAsia="휴먼매직체" w:hint="eastAsia"/>
                <w:spacing w:val="-15"/>
                <w:w w:val="105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내용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33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급여 제공 방식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이용 인원</w:t>
            </w:r>
          </w:p>
          <w:p>
            <w:pPr>
              <w:pStyle w:val="TableParagraph"/>
              <w:spacing w:line="192" w:lineRule="auto" w:before="81"/>
              <w:ind w:left="261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제공인력 1인이 이용자 2~4인 씩의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1개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그룹을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담당하며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구성원에 </w:t>
            </w:r>
            <w:r>
              <w:rPr>
                <w:w w:val="85"/>
                <w:sz w:val="19"/>
              </w:rPr>
              <w:t>게 직접적인 서비스 제공 및 협력기관을 </w:t>
            </w:r>
            <w:r>
              <w:rPr>
                <w:w w:val="90"/>
                <w:sz w:val="19"/>
              </w:rPr>
              <w:t>통한 프로그램 이용을</w:t>
            </w:r>
            <w:r>
              <w:rPr>
                <w:spacing w:val="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급여 제공 방식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이용 인원</w:t>
            </w:r>
          </w:p>
          <w:p>
            <w:pPr>
              <w:pStyle w:val="TableParagraph"/>
              <w:spacing w:line="192" w:lineRule="auto" w:before="81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제공인력 1인은 2~3인으로 구 성된 1개 그룹을 </w:t>
            </w:r>
            <w:r>
              <w:rPr>
                <w:spacing w:val="-3"/>
                <w:w w:val="85"/>
                <w:sz w:val="19"/>
              </w:rPr>
              <w:t>담당하는 담임제를</w:t>
            </w:r>
            <w:r>
              <w:rPr>
                <w:spacing w:val="-32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원칙 </w:t>
            </w:r>
            <w:r>
              <w:rPr>
                <w:w w:val="85"/>
                <w:sz w:val="19"/>
              </w:rPr>
              <w:t>으로 하며, 그룹 구성원에게 직접적인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 비스 제공 및 협력기관을 통한 프로그램 </w:t>
            </w:r>
            <w:r>
              <w:rPr>
                <w:w w:val="90"/>
                <w:sz w:val="19"/>
              </w:rPr>
              <w:t>이용을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</w:t>
            </w:r>
          </w:p>
        </w:tc>
      </w:tr>
      <w:tr>
        <w:trPr>
          <w:trHeight w:val="897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1"/>
              <w:ind w:left="286" w:right="79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주간활동 제공인력은 중복되지 않는 시간에 한하여 최대 2개 그룹을 담당할 수 있다.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41"/>
              <w:ind w:left="288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주간활동 제공인력은 중복되지 않는 시간에 한하여 최대 2개 그룹을 담당할 수 있음</w:t>
            </w:r>
          </w:p>
        </w:tc>
      </w:tr>
      <w:tr>
        <w:trPr>
          <w:trHeight w:val="639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7" w:hanging="102"/>
              <w:rPr>
                <w:sz w:val="19"/>
              </w:rPr>
            </w:pPr>
            <w:r>
              <w:rPr>
                <w:w w:val="85"/>
                <w:sz w:val="19"/>
              </w:rPr>
              <w:t>⁃ </w:t>
            </w:r>
            <w:r>
              <w:rPr>
                <w:spacing w:val="-3"/>
                <w:w w:val="85"/>
                <w:sz w:val="19"/>
              </w:rPr>
              <w:t>단, </w:t>
            </w:r>
            <w:r>
              <w:rPr>
                <w:spacing w:val="-4"/>
                <w:w w:val="85"/>
                <w:sz w:val="19"/>
              </w:rPr>
              <w:t>프로그램 </w:t>
            </w:r>
            <w:r>
              <w:rPr>
                <w:w w:val="85"/>
                <w:sz w:val="19"/>
              </w:rPr>
              <w:t>및 </w:t>
            </w:r>
            <w:r>
              <w:rPr>
                <w:spacing w:val="-4"/>
                <w:w w:val="85"/>
                <w:sz w:val="19"/>
              </w:rPr>
              <w:t>이용자 </w:t>
            </w:r>
            <w:r>
              <w:rPr>
                <w:w w:val="85"/>
                <w:sz w:val="19"/>
              </w:rPr>
              <w:t>특성 등을</w:t>
            </w:r>
            <w:r>
              <w:rPr>
                <w:spacing w:val="-8"/>
                <w:w w:val="85"/>
                <w:sz w:val="19"/>
              </w:rPr>
              <w:t> 고려해 </w:t>
            </w:r>
            <w:r>
              <w:rPr>
                <w:spacing w:val="-5"/>
                <w:w w:val="85"/>
                <w:sz w:val="19"/>
              </w:rPr>
              <w:t>동일한 그룹유형 내에서 구성원 </w:t>
            </w:r>
            <w:r>
              <w:rPr>
                <w:spacing w:val="-4"/>
                <w:w w:val="85"/>
                <w:sz w:val="19"/>
              </w:rPr>
              <w:t>변경 </w:t>
            </w:r>
            <w:r>
              <w:rPr>
                <w:spacing w:val="-7"/>
                <w:w w:val="85"/>
                <w:sz w:val="19"/>
              </w:rPr>
              <w:t>가능</w:t>
            </w:r>
          </w:p>
        </w:tc>
      </w:tr>
      <w:tr>
        <w:trPr>
          <w:trHeight w:val="931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4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도전적 행동 등이 있는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최중증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발달장애인이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이용인원 </w:t>
            </w:r>
            <w:r>
              <w:rPr>
                <w:w w:val="90"/>
                <w:sz w:val="19"/>
              </w:rPr>
              <w:t>의 20%이상 되도록 하여야</w:t>
            </w:r>
            <w:r>
              <w:rPr>
                <w:spacing w:val="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74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제공기관은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우선적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지원이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필요 </w:t>
            </w:r>
            <w:r>
              <w:rPr>
                <w:w w:val="90"/>
                <w:sz w:val="19"/>
              </w:rPr>
              <w:t>한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발달장애인이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전체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이용인원의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20% 이상 되도록 하여야</w:t>
            </w:r>
            <w:r>
              <w:rPr>
                <w:spacing w:val="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899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86" w:right="3" w:hanging="123"/>
              <w:rPr>
                <w:sz w:val="19"/>
              </w:rPr>
            </w:pPr>
            <w:r>
              <w:rPr>
                <w:w w:val="85"/>
                <w:sz w:val="19"/>
              </w:rPr>
              <w:t>⁃ 제공기관은 지역센터에 신청자의 이용자 선정조사 결과(최중증 여부) 확인 필요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41"/>
              <w:ind w:left="288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제공기관은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지역센터에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신청자의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 선정조사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결과(우선지원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여부)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확 인</w:t>
            </w:r>
            <w:r>
              <w:rPr>
                <w:spacing w:val="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필요</w:t>
            </w:r>
          </w:p>
        </w:tc>
      </w:tr>
      <w:tr>
        <w:trPr>
          <w:trHeight w:val="827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3"/>
              <w:ind w:left="436" w:right="62" w:hanging="206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최중증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이용여부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이용실태는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연말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기준 </w:t>
            </w:r>
            <w:r>
              <w:rPr>
                <w:spacing w:val="-3"/>
                <w:w w:val="85"/>
                <w:sz w:val="17"/>
              </w:rPr>
              <w:t>으로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5"/>
                <w:w w:val="85"/>
                <w:sz w:val="17"/>
              </w:rPr>
              <w:t>확인하여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spacing w:val="-5"/>
                <w:w w:val="85"/>
                <w:sz w:val="17"/>
              </w:rPr>
              <w:t>기관평가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등에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반영할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계획임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41"/>
              <w:ind w:left="451" w:right="81" w:hanging="219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우선지원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대상자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이용여부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이용실태는 </w:t>
            </w:r>
            <w:r>
              <w:rPr>
                <w:w w:val="85"/>
                <w:sz w:val="17"/>
              </w:rPr>
              <w:t>연말 기준으로 확인하여 기관평가 등에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반 </w:t>
            </w:r>
            <w:r>
              <w:rPr>
                <w:w w:val="90"/>
                <w:sz w:val="17"/>
              </w:rPr>
              <w:t>영할</w:t>
            </w:r>
            <w:r>
              <w:rPr>
                <w:spacing w:val="2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계획임</w:t>
            </w:r>
          </w:p>
        </w:tc>
      </w:tr>
      <w:tr>
        <w:trPr>
          <w:trHeight w:val="120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34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최중증 1인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 대상자로 선정된 이용자에게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전담인력을 </w:t>
            </w:r>
            <w:r>
              <w:rPr>
                <w:w w:val="90"/>
                <w:sz w:val="19"/>
              </w:rPr>
              <w:t>배치하여 2~4인 그룹활동에 참여할</w:t>
            </w:r>
            <w:r>
              <w:rPr>
                <w:spacing w:val="-3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 있도록 지원하여야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1인 집중지원서비 스 대상자로 선정된 이용자에게 전담 제 공인력을 배치하여, 2~3인 그룹활동에 </w:t>
            </w:r>
            <w:r>
              <w:rPr>
                <w:w w:val="90"/>
                <w:sz w:val="19"/>
              </w:rPr>
              <w:t>참여할 수 있도록 지원하여야 함</w:t>
            </w:r>
          </w:p>
        </w:tc>
      </w:tr>
      <w:tr>
        <w:trPr>
          <w:trHeight w:val="130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급여제공 시간</w:t>
            </w:r>
          </w:p>
          <w:p>
            <w:pPr>
              <w:pStyle w:val="TableParagraph"/>
              <w:spacing w:line="192" w:lineRule="auto" w:before="113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주간활동 급여는 토요일과 일요일 및 법 </w:t>
            </w:r>
            <w:r>
              <w:rPr>
                <w:w w:val="90"/>
                <w:sz w:val="19"/>
              </w:rPr>
              <w:t>정공휴일에는 지원되지 않음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급여제공 시간</w:t>
            </w:r>
          </w:p>
          <w:p>
            <w:pPr>
              <w:pStyle w:val="TableParagraph"/>
              <w:spacing w:line="192" w:lineRule="auto" w:before="113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급여는 토요일과 일요일 및 법 </w:t>
            </w:r>
            <w:r>
              <w:rPr>
                <w:w w:val="80"/>
                <w:sz w:val="19"/>
              </w:rPr>
              <w:t>정공휴일에는 지원되지 않음(대체공휴일 </w:t>
            </w:r>
            <w:r>
              <w:rPr>
                <w:w w:val="90"/>
                <w:sz w:val="19"/>
              </w:rPr>
              <w:t>은 서비스 제공 가능)</w:t>
            </w:r>
          </w:p>
        </w:tc>
      </w:tr>
      <w:tr>
        <w:trPr>
          <w:trHeight w:val="1468" w:hRule="atLeast"/>
        </w:trPr>
        <w:tc>
          <w:tcPr>
            <w:tcW w:w="1009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35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 차량 운행에 관한 사항</w:t>
            </w:r>
          </w:p>
          <w:p>
            <w:pPr>
              <w:pStyle w:val="TableParagraph"/>
              <w:spacing w:line="189" w:lineRule="auto" w:before="116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거주지에서 제공기관으로의 이동이나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귀 가를 위한 차량 운행의 경우 주간활동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 로그램 이용범위에 포함(월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급여시간*의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</w:t>
            </w:r>
            <w:r>
              <w:rPr>
                <w:rFonts w:ascii="휴먼매직체" w:eastAsia="휴먼매직체" w:hint="eastAsia"/>
                <w:spacing w:val="-40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차량</w:t>
            </w:r>
            <w:r>
              <w:rPr>
                <w:rFonts w:ascii="휴먼매직체" w:eastAsia="휴먼매직체" w:hint="eastAsia"/>
                <w:spacing w:val="-40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운행에</w:t>
            </w:r>
            <w:r>
              <w:rPr>
                <w:rFonts w:ascii="휴먼매직체" w:eastAsia="휴먼매직체" w:hint="eastAsia"/>
                <w:spacing w:val="-40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관한</w:t>
            </w:r>
            <w:r>
              <w:rPr>
                <w:rFonts w:ascii="휴먼매직체" w:eastAsia="휴먼매직체" w:hint="eastAsia"/>
                <w:spacing w:val="-40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사항</w:t>
            </w:r>
          </w:p>
          <w:p>
            <w:pPr>
              <w:pStyle w:val="TableParagraph"/>
              <w:spacing w:line="204" w:lineRule="auto" w:before="120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거주지에서 제공기관으로의 이동이나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귀 가를 위한 차량 운행의 경우 주간활동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 </w:t>
            </w:r>
            <w:r>
              <w:rPr>
                <w:w w:val="90"/>
                <w:sz w:val="19"/>
              </w:rPr>
              <w:t>로그램 이용범위에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포함</w:t>
            </w:r>
          </w:p>
        </w:tc>
      </w:tr>
    </w:tbl>
    <w:p>
      <w:pPr>
        <w:pStyle w:val="BodyText"/>
        <w:spacing w:before="16"/>
        <w:rPr>
          <w:sz w:val="35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09408">
            <wp:simplePos x="0" y="0"/>
            <wp:positionH relativeFrom="page">
              <wp:posOffset>2128266</wp:posOffset>
            </wp:positionH>
            <wp:positionV relativeFrom="paragraph">
              <wp:posOffset>-2823309</wp:posOffset>
            </wp:positionV>
            <wp:extent cx="70931" cy="67913"/>
            <wp:effectExtent l="0" t="0" r="0" b="0"/>
            <wp:wrapNone/>
            <wp:docPr id="7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09920">
            <wp:simplePos x="0" y="0"/>
            <wp:positionH relativeFrom="page">
              <wp:posOffset>4114038</wp:posOffset>
            </wp:positionH>
            <wp:positionV relativeFrom="paragraph">
              <wp:posOffset>-2823309</wp:posOffset>
            </wp:positionV>
            <wp:extent cx="70931" cy="67913"/>
            <wp:effectExtent l="0" t="0" r="0" b="0"/>
            <wp:wrapNone/>
            <wp:docPr id="7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0432">
            <wp:simplePos x="0" y="0"/>
            <wp:positionH relativeFrom="page">
              <wp:posOffset>2128266</wp:posOffset>
            </wp:positionH>
            <wp:positionV relativeFrom="paragraph">
              <wp:posOffset>-1819755</wp:posOffset>
            </wp:positionV>
            <wp:extent cx="70931" cy="67913"/>
            <wp:effectExtent l="0" t="0" r="0" b="0"/>
            <wp:wrapNone/>
            <wp:docPr id="7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0944">
            <wp:simplePos x="0" y="0"/>
            <wp:positionH relativeFrom="page">
              <wp:posOffset>4114038</wp:posOffset>
            </wp:positionH>
            <wp:positionV relativeFrom="paragraph">
              <wp:posOffset>-1819755</wp:posOffset>
            </wp:positionV>
            <wp:extent cx="70931" cy="67913"/>
            <wp:effectExtent l="0" t="0" r="0" b="0"/>
            <wp:wrapNone/>
            <wp:docPr id="7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1456">
            <wp:simplePos x="0" y="0"/>
            <wp:positionH relativeFrom="page">
              <wp:posOffset>2128266</wp:posOffset>
            </wp:positionH>
            <wp:positionV relativeFrom="paragraph">
              <wp:posOffset>-985365</wp:posOffset>
            </wp:positionV>
            <wp:extent cx="70931" cy="67913"/>
            <wp:effectExtent l="0" t="0" r="0" b="0"/>
            <wp:wrapNone/>
            <wp:docPr id="8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1968">
            <wp:simplePos x="0" y="0"/>
            <wp:positionH relativeFrom="page">
              <wp:posOffset>4114038</wp:posOffset>
            </wp:positionH>
            <wp:positionV relativeFrom="paragraph">
              <wp:posOffset>-973173</wp:posOffset>
            </wp:positionV>
            <wp:extent cx="70931" cy="67913"/>
            <wp:effectExtent l="0" t="0" r="0" b="0"/>
            <wp:wrapNone/>
            <wp:docPr id="8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3"/>
          <w:sz w:val="20"/>
        </w:rPr>
        <w:t> </w:t>
      </w:r>
      <w:r>
        <w:rPr>
          <w:sz w:val="20"/>
        </w:rPr>
        <w:t>xiii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1299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8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3504">
            <wp:simplePos x="0" y="0"/>
            <wp:positionH relativeFrom="page">
              <wp:posOffset>2128266</wp:posOffset>
            </wp:positionH>
            <wp:positionV relativeFrom="page">
              <wp:posOffset>3429558</wp:posOffset>
            </wp:positionV>
            <wp:extent cx="71728" cy="67913"/>
            <wp:effectExtent l="0" t="0" r="0" b="0"/>
            <wp:wrapNone/>
            <wp:docPr id="8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4016">
            <wp:simplePos x="0" y="0"/>
            <wp:positionH relativeFrom="page">
              <wp:posOffset>4114038</wp:posOffset>
            </wp:positionH>
            <wp:positionV relativeFrom="page">
              <wp:posOffset>3453942</wp:posOffset>
            </wp:positionV>
            <wp:extent cx="71728" cy="67913"/>
            <wp:effectExtent l="0" t="0" r="0" b="0"/>
            <wp:wrapNone/>
            <wp:docPr id="8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4528">
            <wp:simplePos x="0" y="0"/>
            <wp:positionH relativeFrom="page">
              <wp:posOffset>2128266</wp:posOffset>
            </wp:positionH>
            <wp:positionV relativeFrom="page">
              <wp:posOffset>6126276</wp:posOffset>
            </wp:positionV>
            <wp:extent cx="71728" cy="67913"/>
            <wp:effectExtent l="0" t="0" r="0" b="0"/>
            <wp:wrapNone/>
            <wp:docPr id="9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5040">
            <wp:simplePos x="0" y="0"/>
            <wp:positionH relativeFrom="page">
              <wp:posOffset>4114038</wp:posOffset>
            </wp:positionH>
            <wp:positionV relativeFrom="page">
              <wp:posOffset>6126276</wp:posOffset>
            </wp:positionV>
            <wp:extent cx="71728" cy="67913"/>
            <wp:effectExtent l="0" t="0" r="0" b="0"/>
            <wp:wrapNone/>
            <wp:docPr id="9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right="900"/>
              <w:jc w:val="right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862" w:right="86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61" w:hRule="atLeast"/>
        </w:trPr>
        <w:tc>
          <w:tcPr>
            <w:tcW w:w="100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7" w:right="60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제공방식 </w:t>
            </w:r>
            <w:r>
              <w:rPr>
                <w:rFonts w:ascii="휴먼매직체" w:eastAsia="휴먼매직체" w:hint="eastAsia"/>
                <w:spacing w:val="-15"/>
                <w:w w:val="105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내용</w:t>
            </w:r>
          </w:p>
        </w:tc>
        <w:tc>
          <w:tcPr>
            <w:tcW w:w="64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61"/>
              <w:jc w:val="both"/>
              <w:rPr>
                <w:sz w:val="19"/>
              </w:rPr>
            </w:pPr>
            <w:r>
              <w:rPr>
                <w:sz w:val="19"/>
              </w:rPr>
              <w:t>최대 20%)</w:t>
            </w:r>
          </w:p>
          <w:p>
            <w:pPr>
              <w:pStyle w:val="TableParagraph"/>
              <w:spacing w:line="189" w:lineRule="auto" w:before="87"/>
              <w:ind w:left="478" w:right="77" w:hanging="248"/>
              <w:jc w:val="both"/>
              <w:rPr>
                <w:sz w:val="17"/>
              </w:rPr>
            </w:pPr>
            <w:r>
              <w:rPr>
                <w:w w:val="95"/>
                <w:sz w:val="17"/>
              </w:rPr>
              <w:t>※</w:t>
            </w:r>
            <w:r>
              <w:rPr>
                <w:spacing w:val="-8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차량</w:t>
            </w:r>
            <w:r>
              <w:rPr>
                <w:spacing w:val="-7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운행의</w:t>
            </w:r>
            <w:r>
              <w:rPr>
                <w:spacing w:val="-7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경우</w:t>
            </w:r>
            <w:r>
              <w:rPr>
                <w:spacing w:val="-7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각</w:t>
            </w:r>
            <w:r>
              <w:rPr>
                <w:spacing w:val="-8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급여유형(56시간, </w:t>
            </w:r>
            <w:r>
              <w:rPr>
                <w:w w:val="90"/>
                <w:sz w:val="17"/>
              </w:rPr>
              <w:t>100시간, 132시간)의 최대 20%까지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인 정하며, 필수구비 서류를 갖추어야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함</w:t>
            </w:r>
          </w:p>
          <w:p>
            <w:pPr>
              <w:pStyle w:val="TableParagraph"/>
              <w:spacing w:line="189" w:lineRule="auto" w:before="104"/>
              <w:ind w:left="249" w:right="77" w:hanging="9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⁃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필수구비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서류: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주간활동서비스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차량운행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일지 [서식 제19호], 유류</w:t>
            </w:r>
            <w:r>
              <w:rPr>
                <w:spacing w:val="-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영수증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04" w:lineRule="auto" w:before="159"/>
              <w:ind w:left="296" w:right="82" w:hanging="13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차량 운행의 경우 급여유형과 관계없이 필요한 경우에 한하여 최대 월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22시간까 지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인정하며,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필수구비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서류*를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갖추어야 </w:t>
            </w:r>
            <w:r>
              <w:rPr>
                <w:w w:val="85"/>
                <w:sz w:val="19"/>
              </w:rPr>
              <w:t>함</w:t>
            </w:r>
          </w:p>
        </w:tc>
      </w:tr>
      <w:tr>
        <w:trPr>
          <w:trHeight w:val="72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04" w:lineRule="auto" w:before="34"/>
              <w:ind w:left="361" w:right="4" w:hanging="129"/>
              <w:rPr>
                <w:sz w:val="17"/>
              </w:rPr>
            </w:pPr>
            <w:r>
              <w:rPr>
                <w:w w:val="85"/>
                <w:sz w:val="17"/>
              </w:rPr>
              <w:t>* 필수구비 서류: 주간활동서비스 차량운행 일 </w:t>
            </w:r>
            <w:r>
              <w:rPr>
                <w:w w:val="90"/>
                <w:sz w:val="17"/>
              </w:rPr>
              <w:t>지[서식 제22호], 유류 영수증</w:t>
            </w:r>
          </w:p>
        </w:tc>
      </w:tr>
      <w:tr>
        <w:trPr>
          <w:trHeight w:val="67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36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64" w:right="64" w:hanging="28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최중증 발달장애인을 위한 1인 서비스 구성 및 내용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78" w:lineRule="auto" w:before="79"/>
              <w:ind w:left="340" w:right="74" w:hanging="26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</w:t>
            </w:r>
            <w:r>
              <w:rPr>
                <w:rFonts w:ascii="휴먼매직체" w:eastAsia="휴먼매직체" w:hint="eastAsia"/>
                <w:spacing w:val="-22"/>
                <w:sz w:val="19"/>
              </w:rPr>
              <w:t> </w:t>
            </w:r>
            <w:r>
              <w:rPr>
                <w:rFonts w:ascii="휴먼매직체" w:eastAsia="휴먼매직체" w:hint="eastAsia"/>
                <w:spacing w:val="-3"/>
                <w:sz w:val="19"/>
              </w:rPr>
              <w:t>최중증</w:t>
            </w:r>
            <w:r>
              <w:rPr>
                <w:rFonts w:ascii="휴먼매직체" w:eastAsia="휴먼매직체" w:hint="eastAsia"/>
                <w:spacing w:val="-21"/>
                <w:sz w:val="19"/>
              </w:rPr>
              <w:t> </w:t>
            </w:r>
            <w:r>
              <w:rPr>
                <w:rFonts w:ascii="휴먼매직체" w:eastAsia="휴먼매직체" w:hint="eastAsia"/>
                <w:spacing w:val="-3"/>
                <w:sz w:val="19"/>
              </w:rPr>
              <w:t>발달장애인을</w:t>
            </w:r>
            <w:r>
              <w:rPr>
                <w:rFonts w:ascii="휴먼매직체" w:eastAsia="휴먼매직체" w:hint="eastAsia"/>
                <w:spacing w:val="-21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위한</w:t>
            </w:r>
            <w:r>
              <w:rPr>
                <w:rFonts w:ascii="휴먼매직체" w:eastAsia="휴먼매직체" w:hint="eastAsia"/>
                <w:spacing w:val="-22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1인</w:t>
            </w:r>
            <w:r>
              <w:rPr>
                <w:rFonts w:ascii="휴먼매직체" w:eastAsia="휴먼매직체" w:hint="eastAsia"/>
                <w:spacing w:val="-21"/>
                <w:sz w:val="19"/>
              </w:rPr>
              <w:t> </w:t>
            </w:r>
            <w:r>
              <w:rPr>
                <w:rFonts w:ascii="휴먼매직체" w:eastAsia="휴먼매직체" w:hint="eastAsia"/>
                <w:spacing w:val="-4"/>
                <w:sz w:val="19"/>
              </w:rPr>
              <w:t>집중지원 </w:t>
            </w:r>
            <w:r>
              <w:rPr>
                <w:rFonts w:ascii="휴먼매직체" w:eastAsia="휴먼매직체" w:hint="eastAsia"/>
                <w:sz w:val="19"/>
              </w:rPr>
              <w:t>서비스 구성 및</w:t>
            </w:r>
            <w:r>
              <w:rPr>
                <w:rFonts w:ascii="휴먼매직체" w:eastAsia="휴먼매직체" w:hint="eastAsia"/>
                <w:spacing w:val="25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내용</w:t>
            </w:r>
          </w:p>
        </w:tc>
      </w:tr>
      <w:tr>
        <w:trPr>
          <w:trHeight w:val="180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29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도전적 행동, 중복장애로 인한 거동불편 </w:t>
            </w:r>
            <w:r>
              <w:rPr>
                <w:w w:val="90"/>
                <w:sz w:val="19"/>
              </w:rPr>
              <w:t>등의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사유로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그룹형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이용이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어려 </w:t>
            </w:r>
            <w:r>
              <w:rPr>
                <w:w w:val="85"/>
                <w:sz w:val="19"/>
              </w:rPr>
              <w:t>운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전담제공인력의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지원을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받아 주간활동서비스를 이용할 수 있도록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  <w:p>
            <w:pPr>
              <w:pStyle w:val="TableParagraph"/>
              <w:spacing w:line="192" w:lineRule="auto" w:before="94"/>
              <w:ind w:left="285" w:right="76" w:hanging="12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1인 서비스 </w:t>
            </w:r>
            <w:r>
              <w:rPr>
                <w:spacing w:val="-3"/>
                <w:w w:val="85"/>
                <w:sz w:val="19"/>
              </w:rPr>
              <w:t>대상자는 </w:t>
            </w:r>
            <w:r>
              <w:rPr>
                <w:w w:val="85"/>
                <w:sz w:val="19"/>
              </w:rPr>
              <w:t>2~3인 </w:t>
            </w:r>
            <w:r>
              <w:rPr>
                <w:spacing w:val="-3"/>
                <w:w w:val="85"/>
                <w:sz w:val="19"/>
              </w:rPr>
              <w:t>그룹과 </w:t>
            </w:r>
            <w:r>
              <w:rPr>
                <w:spacing w:val="-8"/>
                <w:w w:val="85"/>
                <w:sz w:val="19"/>
              </w:rPr>
              <w:t>연계 </w:t>
            </w:r>
            <w:r>
              <w:rPr>
                <w:w w:val="85"/>
                <w:sz w:val="19"/>
              </w:rPr>
              <w:t>하여 참여하는 형태로 </w:t>
            </w:r>
            <w:r>
              <w:rPr>
                <w:spacing w:val="-2"/>
                <w:w w:val="85"/>
                <w:sz w:val="19"/>
              </w:rPr>
              <w:t>운영*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04" w:lineRule="auto" w:before="55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도전적 행동, 중복장애로 인한 거동불편 등의 사유로 그룹형 서비스 이용이 </w:t>
            </w:r>
            <w:r>
              <w:rPr>
                <w:spacing w:val="-7"/>
                <w:w w:val="85"/>
                <w:sz w:val="19"/>
              </w:rPr>
              <w:t>어려 </w:t>
            </w:r>
            <w:r>
              <w:rPr>
                <w:w w:val="85"/>
                <w:sz w:val="19"/>
              </w:rPr>
              <w:t>운 이용자에게 전담 제공인력의 </w:t>
            </w:r>
            <w:r>
              <w:rPr>
                <w:spacing w:val="-2"/>
                <w:w w:val="85"/>
                <w:sz w:val="19"/>
              </w:rPr>
              <w:t>배치를 </w:t>
            </w:r>
            <w:r>
              <w:rPr>
                <w:w w:val="85"/>
                <w:sz w:val="19"/>
              </w:rPr>
              <w:t>통한 집중적･개별적 지원을 제공하여 </w:t>
            </w:r>
            <w:r>
              <w:rPr>
                <w:spacing w:val="-11"/>
                <w:w w:val="85"/>
                <w:sz w:val="19"/>
              </w:rPr>
              <w:t>다 </w:t>
            </w:r>
            <w:r>
              <w:rPr>
                <w:w w:val="85"/>
                <w:sz w:val="19"/>
              </w:rPr>
              <w:t>른 발달장애인과 함께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주간활동서비스를 </w:t>
            </w:r>
            <w:r>
              <w:rPr>
                <w:w w:val="90"/>
                <w:sz w:val="19"/>
              </w:rPr>
              <w:t>이용할 수 있도록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27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23"/>
              <w:ind w:left="363" w:right="76" w:hanging="132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*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1인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서비스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대상자가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4인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그룹에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참여(총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5 </w:t>
            </w:r>
            <w:r>
              <w:rPr>
                <w:w w:val="85"/>
                <w:sz w:val="17"/>
              </w:rPr>
              <w:t>인)하는 형태는 제한되며, 1인 서비스 대상 자로만 그룹활동(1인 서비스 대상자</w:t>
            </w:r>
            <w:r>
              <w:rPr>
                <w:spacing w:val="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2~4인</w:t>
            </w:r>
          </w:p>
          <w:p>
            <w:pPr>
              <w:pStyle w:val="TableParagraph"/>
              <w:spacing w:line="192" w:lineRule="auto"/>
              <w:ind w:left="363" w:right="75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+전담 제공인력 2~4인)을 운영하는 것은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가 </w:t>
            </w:r>
            <w:r>
              <w:rPr>
                <w:w w:val="95"/>
                <w:sz w:val="17"/>
              </w:rPr>
              <w:t>능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04" w:lineRule="auto" w:before="61"/>
              <w:ind w:left="288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주간활동 제공기관은 1인 집중지원서비 스 대상자로 선정된 이용자에게 전담 제 공인력을 배치하여, 2~3인 그룹과 연계 하여 활동할 수 있도록 지원하여야 함</w:t>
            </w:r>
          </w:p>
        </w:tc>
      </w:tr>
      <w:tr>
        <w:trPr>
          <w:trHeight w:val="111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04" w:lineRule="auto" w:before="27"/>
              <w:ind w:left="288" w:right="8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집중지원대상자로만 그룹을 구성할 경우 최대 3인을 넘을 수 없음(집중지원 대상자 2~3인+제공인력 2~3인)</w:t>
            </w:r>
          </w:p>
        </w:tc>
      </w:tr>
      <w:tr>
        <w:trPr>
          <w:trHeight w:val="399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23"/>
              <w:ind w:right="876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1인 서비스 대상자 선정기준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114" w:right="231"/>
              <w:jc w:val="center"/>
              <w:rPr>
                <w:sz w:val="19"/>
              </w:rPr>
            </w:pPr>
            <w:r>
              <w:rPr>
                <w:w w:val="90"/>
                <w:sz w:val="19"/>
              </w:rPr>
              <w:t>1인 집중지원서비스 대상자 선정기준</w:t>
            </w:r>
          </w:p>
        </w:tc>
      </w:tr>
      <w:tr>
        <w:trPr>
          <w:trHeight w:val="339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94" w:right="76" w:hanging="13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① 주간활동서비스 이용자 선정 조사표 상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‘도전적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행동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정도’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점수가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이상인 </w:t>
            </w:r>
            <w:r>
              <w:rPr>
                <w:w w:val="85"/>
                <w:sz w:val="19"/>
              </w:rPr>
              <w:t>대상자, ② ‘도전적 행동 정도’ 점수가 0 점이더라도 ▴중복장애가 있거나, ▴혼 자서는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신변처리가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곤란한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대상자,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③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 외 1인 서비스가 필요한 대상자의 경우 지자체-지역센터 협의에 따른</w:t>
            </w:r>
            <w:r>
              <w:rPr>
                <w:spacing w:val="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선정</w:t>
            </w:r>
          </w:p>
          <w:p>
            <w:pPr>
              <w:pStyle w:val="TableParagraph"/>
              <w:spacing w:line="192" w:lineRule="auto" w:before="94"/>
              <w:ind w:left="365" w:right="77" w:hanging="135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 1인 서비스 대상자 선정기준 충족여부 확인 없이 1인 그룹을 등록하여 운영하였을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경우 </w:t>
            </w:r>
            <w:r>
              <w:rPr>
                <w:w w:val="90"/>
                <w:sz w:val="17"/>
              </w:rPr>
              <w:t>환수</w:t>
            </w:r>
            <w:r>
              <w:rPr>
                <w:spacing w:val="2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대상임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04" w:lineRule="auto" w:before="45"/>
              <w:ind w:left="295" w:right="81" w:hanging="13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① 주간활동서비스 이용자 선정 조사표 상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‘도전적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행동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정도’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점수가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이상인 </w:t>
            </w:r>
            <w:r>
              <w:rPr>
                <w:w w:val="85"/>
                <w:sz w:val="19"/>
              </w:rPr>
              <w:t>대상자, ② ‘도전적 행동 정도’ 점수가 0 점이더라도 ▴중복장애가 있거나, ▴혼 자서는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신변처리가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곤란한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대상자,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③</w:t>
            </w:r>
            <w:r>
              <w:rPr>
                <w:spacing w:val="-11"/>
                <w:w w:val="85"/>
                <w:sz w:val="19"/>
              </w:rPr>
              <w:t> 그 </w:t>
            </w:r>
            <w:r>
              <w:rPr>
                <w:w w:val="85"/>
                <w:sz w:val="19"/>
              </w:rPr>
              <w:t>외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1인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집중지원서비스가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필요한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대상자 </w:t>
            </w:r>
            <w:r>
              <w:rPr>
                <w:w w:val="85"/>
                <w:sz w:val="19"/>
              </w:rPr>
              <w:t>의 경우 지자체-지역센터 협의에 따른 선정</w:t>
            </w:r>
          </w:p>
          <w:p>
            <w:pPr>
              <w:pStyle w:val="TableParagraph"/>
              <w:spacing w:line="204" w:lineRule="auto" w:before="113"/>
              <w:ind w:left="386" w:right="82" w:hanging="15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 1인 집중지원서비스 대상자 선정기준 충족 여부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확인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없이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1인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집중지원서비스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대상자 </w:t>
            </w:r>
            <w:r>
              <w:rPr>
                <w:w w:val="90"/>
                <w:sz w:val="17"/>
              </w:rPr>
              <w:t>로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등록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운영하였을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환수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대상임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4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xiv</w:t>
      </w:r>
      <w:r>
        <w:rPr>
          <w:spacing w:val="-61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5009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616;top:2111;width:7905;height:360" coordorigin="1616,2112" coordsize="7905,360" path="m9521,2112l6394,2112,3266,2112,2626,2112,1616,2112,1616,2472,2626,2472,3266,2472,6394,2472,9521,2472,9521,2112xe" filled="true" fillcolor="#d5d5d5" stroked="false">
              <v:path arrowok="t"/>
              <v:fill type="solid"/>
            </v:shape>
            <v:line style="position:absolute" from="6106,2070" to="6106,2112" stroked="true" strokeweight=".36pt" strokecolor="#ffffff">
              <v:stroke dashstyle="solid"/>
            </v:line>
            <v:rect style="position:absolute;left:1612;top:2058;width:7912;height:23" filled="true" fillcolor="#656565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16064">
            <wp:simplePos x="0" y="0"/>
            <wp:positionH relativeFrom="page">
              <wp:posOffset>2128266</wp:posOffset>
            </wp:positionH>
            <wp:positionV relativeFrom="paragraph">
              <wp:posOffset>954872</wp:posOffset>
            </wp:positionV>
            <wp:extent cx="71728" cy="67913"/>
            <wp:effectExtent l="0" t="0" r="0" b="0"/>
            <wp:wrapNone/>
            <wp:docPr id="9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6576">
            <wp:simplePos x="0" y="0"/>
            <wp:positionH relativeFrom="page">
              <wp:posOffset>4114038</wp:posOffset>
            </wp:positionH>
            <wp:positionV relativeFrom="paragraph">
              <wp:posOffset>954872</wp:posOffset>
            </wp:positionV>
            <wp:extent cx="71728" cy="67913"/>
            <wp:effectExtent l="0" t="0" r="0" b="0"/>
            <wp:wrapNone/>
            <wp:docPr id="9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7.009995pt;margin-top:86.076782pt;width:148.25pt;height:22pt;mso-position-horizontal-relative:page;mso-position-vertical-relative:paragraph;z-index:15800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8"/>
                    <w:gridCol w:w="56"/>
                    <w:gridCol w:w="1866"/>
                    <w:gridCol w:w="56"/>
                    <w:gridCol w:w="433"/>
                  </w:tblGrid>
                  <w:tr>
                    <w:trPr>
                      <w:trHeight w:val="386" w:hRule="atLeast"/>
                    </w:trPr>
                    <w:tc>
                      <w:tcPr>
                        <w:tcW w:w="518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88"/>
                          <w:ind w:left="11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절 차</w:t>
                        </w:r>
                      </w:p>
                    </w:tc>
                    <w:tc>
                      <w:tcPr>
                        <w:tcW w:w="56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866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88"/>
                          <w:ind w:left="751" w:right="72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내 용</w:t>
                        </w:r>
                      </w:p>
                    </w:tc>
                    <w:tc>
                      <w:tcPr>
                        <w:tcW w:w="56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33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line="191" w:lineRule="exact"/>
                          <w:ind w:left="10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업무</w:t>
                        </w:r>
                      </w:p>
                      <w:p>
                        <w:pPr>
                          <w:pStyle w:val="TableParagraph"/>
                          <w:spacing w:line="174" w:lineRule="exact" w:before="2"/>
                          <w:ind w:left="10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주체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86.076782pt;width:148.25pt;height:22pt;mso-position-horizontal-relative:page;mso-position-vertical-relative:paragraph;z-index:158008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18"/>
                    <w:gridCol w:w="56"/>
                    <w:gridCol w:w="1866"/>
                    <w:gridCol w:w="56"/>
                    <w:gridCol w:w="433"/>
                  </w:tblGrid>
                  <w:tr>
                    <w:trPr>
                      <w:trHeight w:val="386" w:hRule="atLeast"/>
                    </w:trPr>
                    <w:tc>
                      <w:tcPr>
                        <w:tcW w:w="518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88"/>
                          <w:ind w:left="11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절 차</w:t>
                        </w:r>
                      </w:p>
                    </w:tc>
                    <w:tc>
                      <w:tcPr>
                        <w:tcW w:w="56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866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88"/>
                          <w:ind w:left="751" w:right="72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내 용</w:t>
                        </w:r>
                      </w:p>
                    </w:tc>
                    <w:tc>
                      <w:tcPr>
                        <w:tcW w:w="56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33" w:type="dxa"/>
                        <w:shd w:val="clear" w:color="auto" w:fill="D5D5D5"/>
                      </w:tcPr>
                      <w:p>
                        <w:pPr>
                          <w:pStyle w:val="TableParagraph"/>
                          <w:spacing w:line="191" w:lineRule="exact"/>
                          <w:ind w:left="10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업무</w:t>
                        </w:r>
                      </w:p>
                      <w:p>
                        <w:pPr>
                          <w:pStyle w:val="TableParagraph"/>
                          <w:spacing w:line="174" w:lineRule="exact" w:before="2"/>
                          <w:ind w:left="103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주체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7.009995pt;margin-top:113.916786pt;width:148.25pt;height:114.15pt;mso-position-horizontal-relative:page;mso-position-vertical-relative:paragraph;z-index:158013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2229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휴먼모음T"/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32" w:right="7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1인 </w:t>
                        </w:r>
                        <w:r>
                          <w:rPr>
                            <w:w w:val="75"/>
                            <w:sz w:val="16"/>
                          </w:rPr>
                          <w:t>서비스 </w:t>
                        </w:r>
                        <w:r>
                          <w:rPr>
                            <w:w w:val="70"/>
                            <w:sz w:val="16"/>
                          </w:rPr>
                          <w:t>선정기준 충족여부 </w:t>
                        </w:r>
                        <w:r>
                          <w:rPr>
                            <w:w w:val="80"/>
                            <w:sz w:val="16"/>
                          </w:rPr>
                          <w:t>확인 요청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89" w:lineRule="auto"/>
                          <w:ind w:left="39" w:right="1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∙</w:t>
                        </w:r>
                        <w:r>
                          <w:rPr>
                            <w:spacing w:val="-2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주간활동</w:t>
                        </w:r>
                        <w:r>
                          <w:rPr>
                            <w:spacing w:val="-1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제공기관은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1인</w:t>
                        </w:r>
                        <w:r>
                          <w:rPr>
                            <w:spacing w:val="-1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서비스 </w:t>
                        </w:r>
                        <w:r>
                          <w:rPr>
                            <w:w w:val="75"/>
                            <w:sz w:val="16"/>
                          </w:rPr>
                          <w:t>를 이용하고자 하는 대상자가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선정 </w:t>
                        </w:r>
                        <w:r>
                          <w:rPr>
                            <w:w w:val="75"/>
                            <w:sz w:val="16"/>
                          </w:rPr>
                          <w:t>기준을 충족하는지에 대해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지역발 </w:t>
                        </w:r>
                        <w:r>
                          <w:rPr>
                            <w:w w:val="75"/>
                            <w:sz w:val="16"/>
                          </w:rPr>
                          <w:t>달장애인지원센터에</w:t>
                        </w:r>
                        <w:r>
                          <w:rPr>
                            <w:spacing w:val="-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공문으로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확인 </w:t>
                        </w:r>
                        <w:r>
                          <w:rPr>
                            <w:w w:val="80"/>
                            <w:sz w:val="16"/>
                          </w:rPr>
                          <w:t>요청</w:t>
                        </w:r>
                      </w:p>
                      <w:p>
                        <w:pPr>
                          <w:pStyle w:val="TableParagraph"/>
                          <w:spacing w:line="192" w:lineRule="auto" w:before="3"/>
                          <w:ind w:left="39" w:right="16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 대상자의 신변처리 곤란 </w:t>
                        </w:r>
                        <w:r>
                          <w:rPr>
                            <w:spacing w:val="-7"/>
                            <w:w w:val="80"/>
                            <w:sz w:val="16"/>
                          </w:rPr>
                          <w:t>등에 </w:t>
                        </w:r>
                        <w:r>
                          <w:rPr>
                            <w:w w:val="80"/>
                            <w:sz w:val="16"/>
                          </w:rPr>
                          <w:t>대한 설명이 필요한 경우 관련</w:t>
                        </w:r>
                        <w:r>
                          <w:rPr>
                            <w:spacing w:val="-2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13"/>
                            <w:w w:val="80"/>
                            <w:sz w:val="16"/>
                          </w:rPr>
                          <w:t>자 </w:t>
                        </w:r>
                        <w:r>
                          <w:rPr>
                            <w:w w:val="75"/>
                            <w:sz w:val="16"/>
                          </w:rPr>
                          <w:t>료(건강기록지 등 관련내용을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확인 </w:t>
                        </w:r>
                        <w:r>
                          <w:rPr>
                            <w:w w:val="75"/>
                            <w:sz w:val="16"/>
                          </w:rPr>
                          <w:t>가능한 문건)를 별첨하여</w:t>
                        </w:r>
                        <w:r>
                          <w:rPr>
                            <w:spacing w:val="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지역센터</w:t>
                        </w:r>
                      </w:p>
                      <w:p>
                        <w:pPr>
                          <w:pStyle w:val="TableParagraph"/>
                          <w:spacing w:line="193" w:lineRule="exact"/>
                          <w:ind w:left="39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송부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 w:before="1"/>
                          <w:ind w:left="99" w:right="65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113.916786pt;width:148.25pt;height:114.15pt;mso-position-horizontal-relative:page;mso-position-vertical-relative:paragraph;z-index:158018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2229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휴먼모음T"/>
                            <w:sz w:val="34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1" w:right="-2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1인</w:t>
                        </w:r>
                        <w:r>
                          <w:rPr>
                            <w:spacing w:val="-2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9"/>
                            <w:w w:val="75"/>
                            <w:sz w:val="16"/>
                          </w:rPr>
                          <w:t>집중지 </w:t>
                        </w:r>
                        <w:r>
                          <w:rPr>
                            <w:spacing w:val="-28"/>
                            <w:w w:val="80"/>
                            <w:sz w:val="16"/>
                          </w:rPr>
                          <w:t>원서비스 </w:t>
                        </w:r>
                        <w:r>
                          <w:rPr>
                            <w:w w:val="75"/>
                            <w:sz w:val="16"/>
                          </w:rPr>
                          <w:t>선정기준 충족여부 </w:t>
                        </w:r>
                        <w:r>
                          <w:rPr>
                            <w:w w:val="80"/>
                            <w:sz w:val="16"/>
                          </w:rPr>
                          <w:t>확인</w:t>
                        </w:r>
                        <w:r>
                          <w:rPr>
                            <w:spacing w:val="-18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16"/>
                          </w:rPr>
                          <w:t>요청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89" w:lineRule="auto"/>
                          <w:ind w:left="39" w:right="1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∙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주간활동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제공기관은 </w:t>
                        </w:r>
                        <w:r>
                          <w:rPr>
                            <w:w w:val="75"/>
                            <w:sz w:val="16"/>
                          </w:rPr>
                          <w:t>1인</w:t>
                        </w:r>
                        <w:r>
                          <w:rPr>
                            <w:spacing w:val="-1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집중지 원서비스를 이용하고자 </w:t>
                        </w:r>
                        <w:r>
                          <w:rPr>
                            <w:w w:val="75"/>
                            <w:sz w:val="16"/>
                          </w:rPr>
                          <w:t>하는</w:t>
                        </w:r>
                        <w:r>
                          <w:rPr>
                            <w:spacing w:val="-24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대상자 </w:t>
                        </w:r>
                        <w:r>
                          <w:rPr>
                            <w:w w:val="80"/>
                            <w:sz w:val="16"/>
                          </w:rPr>
                          <w:t>가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선정기준을 충족하는지에</w:t>
                        </w:r>
                        <w:r>
                          <w:rPr>
                            <w:spacing w:val="-2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대해 </w:t>
                        </w:r>
                        <w:r>
                          <w:rPr>
                            <w:spacing w:val="-4"/>
                            <w:w w:val="70"/>
                            <w:sz w:val="16"/>
                          </w:rPr>
                          <w:t>지역발달장애인지원센터에 공문으로 </w:t>
                        </w:r>
                        <w:r>
                          <w:rPr>
                            <w:w w:val="80"/>
                            <w:sz w:val="16"/>
                          </w:rPr>
                          <w:t>확인</w:t>
                        </w:r>
                        <w:r>
                          <w:rPr>
                            <w:spacing w:val="17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요청</w:t>
                        </w:r>
                      </w:p>
                      <w:p>
                        <w:pPr>
                          <w:pStyle w:val="TableParagraph"/>
                          <w:spacing w:line="192" w:lineRule="auto" w:before="3"/>
                          <w:ind w:left="39" w:right="15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 대상자의 신변처리 곤란 등에 대한 설명이 필요한 경우 관련</w:t>
                        </w:r>
                        <w:r>
                          <w:rPr>
                            <w:spacing w:val="-2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12"/>
                            <w:w w:val="80"/>
                            <w:sz w:val="16"/>
                          </w:rPr>
                          <w:t>자 </w:t>
                        </w:r>
                        <w:r>
                          <w:rPr>
                            <w:w w:val="75"/>
                            <w:sz w:val="16"/>
                          </w:rPr>
                          <w:t>료(건강기록지 등 관련내용을 </w:t>
                        </w:r>
                        <w:r>
                          <w:rPr>
                            <w:spacing w:val="-6"/>
                            <w:w w:val="75"/>
                            <w:sz w:val="16"/>
                          </w:rPr>
                          <w:t>확인 </w:t>
                        </w:r>
                        <w:r>
                          <w:rPr>
                            <w:w w:val="75"/>
                            <w:sz w:val="16"/>
                          </w:rPr>
                          <w:t>가능한 문건)를 별첨하여</w:t>
                        </w:r>
                        <w:r>
                          <w:rPr>
                            <w:spacing w:val="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지역센터</w:t>
                        </w:r>
                      </w:p>
                      <w:p>
                        <w:pPr>
                          <w:pStyle w:val="TableParagraph"/>
                          <w:spacing w:line="193" w:lineRule="exact"/>
                          <w:ind w:left="39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송부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 w:before="1"/>
                          <w:ind w:left="99" w:right="65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7.009995pt;margin-top:238.776779pt;width:148.25pt;height:80.55pt;mso-position-horizontal-relative:page;mso-position-vertical-relative:paragraph;z-index:158023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1557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/>
                          <w:ind w:left="32" w:right="7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1인 </w:t>
                        </w:r>
                        <w:r>
                          <w:rPr>
                            <w:w w:val="75"/>
                            <w:sz w:val="16"/>
                          </w:rPr>
                          <w:t>서비스 </w:t>
                        </w:r>
                        <w:r>
                          <w:rPr>
                            <w:w w:val="70"/>
                            <w:sz w:val="16"/>
                          </w:rPr>
                          <w:t>선정기준 충족여부 </w:t>
                        </w:r>
                        <w:r>
                          <w:rPr>
                            <w:w w:val="85"/>
                            <w:sz w:val="16"/>
                          </w:rPr>
                          <w:t>회신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39" w:right="1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지역발달장애인지원센터는 요청 </w:t>
                        </w:r>
                        <w:r>
                          <w:rPr>
                            <w:w w:val="75"/>
                            <w:sz w:val="16"/>
                          </w:rPr>
                          <w:t>받은 대상자에 대하여 선정기준 충 족 여부를 확인하여 제공기관에 회 </w:t>
                        </w:r>
                        <w:r>
                          <w:rPr>
                            <w:w w:val="80"/>
                            <w:sz w:val="16"/>
                          </w:rPr>
                          <w:t>신</w:t>
                        </w:r>
                      </w:p>
                      <w:p>
                        <w:pPr>
                          <w:pStyle w:val="TableParagraph"/>
                          <w:spacing w:line="189" w:lineRule="auto"/>
                          <w:ind w:left="39" w:right="16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</w:t>
                        </w:r>
                        <w:r>
                          <w:rPr>
                            <w:spacing w:val="-9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단,</w:t>
                        </w:r>
                        <w:r>
                          <w:rPr>
                            <w:spacing w:val="-9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지역센터는</w:t>
                        </w:r>
                        <w:r>
                          <w:rPr>
                            <w:spacing w:val="-9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대상자가</w:t>
                        </w:r>
                        <w:r>
                          <w:rPr>
                            <w:spacing w:val="-8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7"/>
                            <w:w w:val="80"/>
                            <w:sz w:val="16"/>
                          </w:rPr>
                          <w:t>선정 </w:t>
                        </w:r>
                        <w:r>
                          <w:rPr>
                            <w:w w:val="75"/>
                            <w:sz w:val="16"/>
                          </w:rPr>
                          <w:t>기준을 충족하더라도 시도별</w:t>
                        </w:r>
                        <w:r>
                          <w:rPr>
                            <w:spacing w:val="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75"/>
                            <w:sz w:val="16"/>
                          </w:rPr>
                          <w:t>사업</w:t>
                        </w:r>
                      </w:p>
                      <w:p>
                        <w:pPr>
                          <w:pStyle w:val="TableParagraph"/>
                          <w:spacing w:line="198" w:lineRule="exact"/>
                          <w:ind w:left="3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량 준수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/>
                          <w:ind w:left="42" w:right="22" w:firstLine="5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 발달 </w:t>
                        </w:r>
                        <w:r>
                          <w:rPr>
                            <w:w w:val="70"/>
                            <w:sz w:val="16"/>
                          </w:rPr>
                          <w:t>장애인 </w:t>
                        </w:r>
                        <w:r>
                          <w:rPr>
                            <w:w w:val="80"/>
                            <w:sz w:val="16"/>
                          </w:rPr>
                          <w:t>지원 센터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238.776779pt;width:148.25pt;height:91.75pt;mso-position-horizontal-relative:page;mso-position-vertical-relative:paragraph;z-index:158028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1782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33" w:right="6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1인 </w:t>
                        </w:r>
                        <w:r>
                          <w:rPr>
                            <w:w w:val="70"/>
                            <w:sz w:val="16"/>
                          </w:rPr>
                          <w:t>집중지원 </w:t>
                        </w:r>
                        <w:r>
                          <w:rPr>
                            <w:w w:val="75"/>
                            <w:sz w:val="16"/>
                          </w:rPr>
                          <w:t>서비스 </w:t>
                        </w:r>
                        <w:r>
                          <w:rPr>
                            <w:w w:val="70"/>
                            <w:sz w:val="16"/>
                          </w:rPr>
                          <w:t>선정기준 충족여부 </w:t>
                        </w:r>
                        <w:r>
                          <w:rPr>
                            <w:w w:val="80"/>
                            <w:sz w:val="16"/>
                          </w:rPr>
                          <w:t>회신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39" w:right="1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지역발달장애인지원센터는 요청 </w:t>
                        </w:r>
                        <w:r>
                          <w:rPr>
                            <w:w w:val="75"/>
                            <w:sz w:val="16"/>
                          </w:rPr>
                          <w:t>받은 대상자에 대하여 선정기준 충 족 여부를 확인하여 제공기관에 회 </w:t>
                        </w:r>
                        <w:r>
                          <w:rPr>
                            <w:w w:val="80"/>
                            <w:sz w:val="16"/>
                          </w:rPr>
                          <w:t>신</w:t>
                        </w:r>
                      </w:p>
                      <w:p>
                        <w:pPr>
                          <w:pStyle w:val="TableParagraph"/>
                          <w:spacing w:line="189" w:lineRule="auto"/>
                          <w:ind w:left="39" w:right="14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단,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지역센터는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대상자가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선정 </w:t>
                        </w:r>
                        <w:r>
                          <w:rPr>
                            <w:w w:val="75"/>
                            <w:sz w:val="16"/>
                          </w:rPr>
                          <w:t>기준을 충족하더라도 시도별 </w:t>
                        </w:r>
                        <w:r>
                          <w:rPr>
                            <w:spacing w:val="-7"/>
                            <w:w w:val="75"/>
                            <w:sz w:val="16"/>
                          </w:rPr>
                          <w:t>사업 </w:t>
                        </w:r>
                        <w:r>
                          <w:rPr>
                            <w:w w:val="75"/>
                            <w:sz w:val="16"/>
                          </w:rPr>
                          <w:t>량 준수(시･도별 사업량의 20%</w:t>
                        </w:r>
                        <w:r>
                          <w:rPr>
                            <w:spacing w:val="17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이</w:t>
                        </w:r>
                      </w:p>
                      <w:p>
                        <w:pPr>
                          <w:pStyle w:val="TableParagraph"/>
                          <w:spacing w:line="200" w:lineRule="exact"/>
                          <w:ind w:left="39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하)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before="6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 w:before="1"/>
                          <w:ind w:left="44" w:right="22" w:firstLine="55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 발달 </w:t>
                        </w:r>
                        <w:r>
                          <w:rPr>
                            <w:w w:val="70"/>
                            <w:sz w:val="16"/>
                          </w:rPr>
                          <w:t>장애인 </w:t>
                        </w:r>
                        <w:r>
                          <w:rPr>
                            <w:w w:val="80"/>
                            <w:sz w:val="16"/>
                          </w:rPr>
                          <w:t>지원 센터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 w:after="1"/>
        <w:rPr>
          <w:sz w:val="17"/>
        </w:rPr>
      </w:pPr>
    </w:p>
    <w:tbl>
      <w:tblPr>
        <w:tblW w:w="0" w:type="auto"/>
        <w:jc w:val="left"/>
        <w:tblInd w:w="15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397" w:hRule="atLeast"/>
        </w:trPr>
        <w:tc>
          <w:tcPr>
            <w:tcW w:w="1013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3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9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4"/>
              <w:ind w:left="865" w:right="86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8744" w:hRule="atLeast"/>
        </w:trPr>
        <w:tc>
          <w:tcPr>
            <w:tcW w:w="1013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259" w:lineRule="auto" w:before="79"/>
              <w:ind w:left="74" w:right="57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제공방식 </w:t>
            </w:r>
            <w:r>
              <w:rPr>
                <w:rFonts w:ascii="휴먼매직체" w:eastAsia="휴먼매직체" w:hint="eastAsia"/>
                <w:spacing w:val="-15"/>
                <w:w w:val="105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내용</w:t>
            </w:r>
          </w:p>
        </w:tc>
        <w:tc>
          <w:tcPr>
            <w:tcW w:w="641" w:type="dxa"/>
            <w:vMerge w:val="restart"/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38</w:t>
            </w:r>
          </w:p>
        </w:tc>
        <w:tc>
          <w:tcPr>
            <w:tcW w:w="3127" w:type="dxa"/>
          </w:tcPr>
          <w:p>
            <w:pPr>
              <w:pStyle w:val="TableParagraph"/>
              <w:spacing w:before="23"/>
              <w:ind w:left="264"/>
              <w:rPr>
                <w:sz w:val="19"/>
              </w:rPr>
            </w:pPr>
            <w:r>
              <w:rPr>
                <w:w w:val="90"/>
                <w:sz w:val="19"/>
              </w:rPr>
              <w:t>1인 서비스 대상자 선정 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13" w:lineRule="exact"/>
              <w:ind w:left="211"/>
              <w:rPr>
                <w:rFonts w:ascii="휴먼모음T"/>
                <w:sz w:val="20"/>
              </w:rPr>
            </w:pPr>
            <w:r>
              <w:rPr>
                <w:rFonts w:ascii="휴먼모음T"/>
                <w:position w:val="-3"/>
                <w:sz w:val="20"/>
              </w:rPr>
              <w:drawing>
                <wp:inline distT="0" distB="0" distL="0" distR="0">
                  <wp:extent cx="164545" cy="135731"/>
                  <wp:effectExtent l="0" t="0" r="0" b="0"/>
                  <wp:docPr id="99" name="image29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0" name="image29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545" cy="135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-3"/>
                <w:sz w:val="20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213" w:lineRule="exact"/>
              <w:ind w:left="211"/>
              <w:rPr>
                <w:rFonts w:ascii="휴먼모음T"/>
                <w:sz w:val="20"/>
              </w:rPr>
            </w:pPr>
            <w:r>
              <w:rPr>
                <w:rFonts w:ascii="휴먼모음T"/>
                <w:position w:val="-3"/>
                <w:sz w:val="20"/>
              </w:rPr>
              <w:drawing>
                <wp:inline distT="0" distB="0" distL="0" distR="0">
                  <wp:extent cx="163631" cy="135731"/>
                  <wp:effectExtent l="0" t="0" r="0" b="0"/>
                  <wp:docPr id="101" name="image29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2" name="image29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631" cy="135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-3"/>
                <w:sz w:val="20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5"/>
              </w:rPr>
            </w:pPr>
          </w:p>
        </w:tc>
        <w:tc>
          <w:tcPr>
            <w:tcW w:w="3131" w:type="dxa"/>
            <w:tcBorders>
              <w:right w:val="nil"/>
            </w:tcBorders>
          </w:tcPr>
          <w:p>
            <w:pPr>
              <w:pStyle w:val="TableParagraph"/>
              <w:spacing w:before="23"/>
              <w:ind w:left="132" w:right="165"/>
              <w:jc w:val="center"/>
              <w:rPr>
                <w:sz w:val="19"/>
              </w:rPr>
            </w:pPr>
            <w:r>
              <w:rPr>
                <w:w w:val="90"/>
                <w:sz w:val="19"/>
              </w:rPr>
              <w:t>1인 집중지원서비스 대상자 선정 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13" w:lineRule="exact"/>
              <w:ind w:left="212"/>
              <w:rPr>
                <w:rFonts w:ascii="휴먼모음T"/>
                <w:sz w:val="20"/>
              </w:rPr>
            </w:pPr>
            <w:r>
              <w:rPr>
                <w:rFonts w:ascii="휴먼모음T"/>
                <w:position w:val="-3"/>
                <w:sz w:val="20"/>
              </w:rPr>
              <w:drawing>
                <wp:inline distT="0" distB="0" distL="0" distR="0">
                  <wp:extent cx="165303" cy="135731"/>
                  <wp:effectExtent l="0" t="0" r="0" b="0"/>
                  <wp:docPr id="103" name="image29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4" name="image29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303" cy="135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-3"/>
                <w:sz w:val="20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13" w:lineRule="exact"/>
              <w:ind w:left="212"/>
              <w:rPr>
                <w:rFonts w:ascii="휴먼모음T"/>
                <w:sz w:val="20"/>
              </w:rPr>
            </w:pPr>
            <w:r>
              <w:rPr>
                <w:rFonts w:ascii="휴먼모음T"/>
                <w:position w:val="-3"/>
                <w:sz w:val="20"/>
              </w:rPr>
              <w:drawing>
                <wp:inline distT="0" distB="0" distL="0" distR="0">
                  <wp:extent cx="165303" cy="135731"/>
                  <wp:effectExtent l="0" t="0" r="0" b="0"/>
                  <wp:docPr id="105" name="image29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6" name="image29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303" cy="1357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-3"/>
                <w:sz w:val="20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</w:tc>
      </w:tr>
      <w:tr>
        <w:trPr>
          <w:trHeight w:val="1431" w:hRule="atLeast"/>
        </w:trPr>
        <w:tc>
          <w:tcPr>
            <w:tcW w:w="101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</w:tcPr>
          <w:p>
            <w:pPr>
              <w:pStyle w:val="TableParagraph"/>
              <w:spacing w:line="189" w:lineRule="auto" w:before="74"/>
              <w:ind w:left="264" w:right="7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1인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대상자의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장애정도와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특성, 욕구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고려하여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특화된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맞춤형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8"/>
                <w:w w:val="90"/>
                <w:sz w:val="19"/>
              </w:rPr>
              <w:t>개별 </w:t>
            </w:r>
            <w:r>
              <w:rPr>
                <w:w w:val="90"/>
                <w:sz w:val="19"/>
              </w:rPr>
              <w:t>화 프로그램을 구성하여야</w:t>
            </w:r>
            <w:r>
              <w:rPr>
                <w:spacing w:val="4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31" w:type="dxa"/>
            <w:tcBorders>
              <w:right w:val="nil"/>
            </w:tcBorders>
          </w:tcPr>
          <w:p>
            <w:pPr>
              <w:pStyle w:val="TableParagraph"/>
              <w:spacing w:line="192" w:lineRule="auto" w:before="72"/>
              <w:ind w:left="264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제공기관은 1인 집중지원서비스 </w:t>
            </w:r>
            <w:r>
              <w:rPr>
                <w:spacing w:val="-2"/>
                <w:w w:val="85"/>
                <w:sz w:val="19"/>
              </w:rPr>
              <w:t>대상자 </w:t>
            </w:r>
            <w:r>
              <w:rPr>
                <w:w w:val="85"/>
                <w:sz w:val="19"/>
              </w:rPr>
              <w:t>의 장애정도와 특성, 욕구 등을</w:t>
            </w:r>
            <w:r>
              <w:rPr>
                <w:spacing w:val="-2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고려하여 특화된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맞춤형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개별화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프로그램을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구성하 </w:t>
            </w:r>
            <w:r>
              <w:rPr>
                <w:w w:val="90"/>
                <w:sz w:val="19"/>
              </w:rPr>
              <w:t>여야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582" w:hRule="atLeast"/>
        </w:trPr>
        <w:tc>
          <w:tcPr>
            <w:tcW w:w="101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</w:tcPr>
          <w:p>
            <w:pPr>
              <w:pStyle w:val="TableParagraph"/>
              <w:spacing w:before="79"/>
              <w:ind w:left="551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&lt;1인 서비스 프로그램의 예시&gt;</w:t>
            </w:r>
          </w:p>
        </w:tc>
        <w:tc>
          <w:tcPr>
            <w:tcW w:w="3131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132" w:right="136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&lt;1인 집중지원서비스 프로그램의 예시&gt;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7"/>
        </w:rPr>
      </w:pPr>
    </w:p>
    <w:p>
      <w:pPr>
        <w:spacing w:before="0"/>
        <w:ind w:left="0" w:right="972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17088">
            <wp:simplePos x="0" y="0"/>
            <wp:positionH relativeFrom="page">
              <wp:posOffset>2128266</wp:posOffset>
            </wp:positionH>
            <wp:positionV relativeFrom="paragraph">
              <wp:posOffset>-1588869</wp:posOffset>
            </wp:positionV>
            <wp:extent cx="71728" cy="67913"/>
            <wp:effectExtent l="0" t="0" r="0" b="0"/>
            <wp:wrapNone/>
            <wp:docPr id="10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17600">
            <wp:simplePos x="0" y="0"/>
            <wp:positionH relativeFrom="page">
              <wp:posOffset>4114038</wp:posOffset>
            </wp:positionH>
            <wp:positionV relativeFrom="paragraph">
              <wp:posOffset>-1588869</wp:posOffset>
            </wp:positionV>
            <wp:extent cx="71728" cy="67913"/>
            <wp:effectExtent l="0" t="0" r="0" b="0"/>
            <wp:wrapNone/>
            <wp:docPr id="10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7.009995pt;margin-top:-307.957855pt;width:148.25pt;height:125.35pt;mso-position-horizontal-relative:page;mso-position-vertical-relative:paragraph;z-index:15803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2454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6"/>
                          <w:rPr>
                            <w:rFonts w:ascii="휴먼모음T"/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/>
                          <w:ind w:left="88" w:right="62" w:hanging="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1인 </w:t>
                        </w:r>
                        <w:r>
                          <w:rPr>
                            <w:w w:val="70"/>
                            <w:sz w:val="16"/>
                          </w:rPr>
                          <w:t>서비스 </w:t>
                        </w: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39" w:right="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지역발달장애인지원센터로부터 </w:t>
                        </w:r>
                        <w:r>
                          <w:rPr>
                            <w:w w:val="75"/>
                            <w:sz w:val="16"/>
                          </w:rPr>
                          <w:t>선정기준 충족 여부가 확인된 대상 </w:t>
                        </w:r>
                        <w:r>
                          <w:rPr>
                            <w:w w:val="80"/>
                            <w:sz w:val="16"/>
                          </w:rPr>
                          <w:t>자에 대하여 1인 서비스 제공</w:t>
                        </w:r>
                      </w:p>
                      <w:p>
                        <w:pPr>
                          <w:pStyle w:val="TableParagraph"/>
                          <w:spacing w:line="192" w:lineRule="auto"/>
                          <w:ind w:left="39" w:right="14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 정기 모니터링 시 1인 서비스 </w:t>
                        </w:r>
                        <w:r>
                          <w:rPr>
                            <w:w w:val="75"/>
                            <w:sz w:val="16"/>
                          </w:rPr>
                          <w:t>대상자의 선정 및 프로그램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운영의 </w:t>
                        </w:r>
                        <w:r>
                          <w:rPr>
                            <w:w w:val="75"/>
                            <w:sz w:val="16"/>
                          </w:rPr>
                          <w:t>적정성에 대해 확인･점검</w:t>
                        </w:r>
                        <w:r>
                          <w:rPr>
                            <w:spacing w:val="-1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75"/>
                            <w:sz w:val="16"/>
                          </w:rPr>
                          <w:t>예정이므 </w:t>
                        </w:r>
                        <w:r>
                          <w:rPr>
                            <w:w w:val="75"/>
                            <w:sz w:val="16"/>
                          </w:rPr>
                          <w:t>로,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부정수급</w:t>
                        </w:r>
                        <w:r>
                          <w:rPr>
                            <w:spacing w:val="-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사례가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발생하지</w:t>
                        </w:r>
                        <w:r>
                          <w:rPr>
                            <w:spacing w:val="-1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않도 </w:t>
                        </w:r>
                        <w:r>
                          <w:rPr>
                            <w:w w:val="85"/>
                            <w:sz w:val="16"/>
                          </w:rPr>
                          <w:t>록</w:t>
                        </w:r>
                        <w:r>
                          <w:rPr>
                            <w:spacing w:val="1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유의</w:t>
                        </w:r>
                      </w:p>
                      <w:p>
                        <w:pPr>
                          <w:pStyle w:val="TableParagraph"/>
                          <w:spacing w:line="189" w:lineRule="auto"/>
                          <w:ind w:left="39" w:right="15" w:firstLine="12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* 예：1인 서비스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선정기준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적격 여부가 확인되지 않은 대상자를 </w:t>
                        </w:r>
                        <w:r>
                          <w:rPr>
                            <w:spacing w:val="8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1</w:t>
                        </w:r>
                      </w:p>
                      <w:p>
                        <w:pPr>
                          <w:pStyle w:val="TableParagraph"/>
                          <w:spacing w:line="198" w:lineRule="exact"/>
                          <w:ind w:left="3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인 그룹으로 등록하여 서비스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제공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99" w:right="65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-296.737854pt;width:148.25pt;height:147.75pt;mso-position-horizontal-relative:page;mso-position-vertical-relative:paragraph;z-index:15803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7"/>
                    <w:gridCol w:w="1923"/>
                    <w:gridCol w:w="462"/>
                  </w:tblGrid>
                  <w:tr>
                    <w:trPr>
                      <w:trHeight w:val="2901" w:hRule="atLeast"/>
                    </w:trPr>
                    <w:tc>
                      <w:tcPr>
                        <w:tcW w:w="547" w:type="dxa"/>
                        <w:tcBorders>
                          <w:right w:val="double" w:sz="4" w:space="0" w:color="939393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33" w:right="6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1인 </w:t>
                        </w:r>
                        <w:r>
                          <w:rPr>
                            <w:w w:val="70"/>
                            <w:sz w:val="16"/>
                          </w:rPr>
                          <w:t>집중지원 </w:t>
                        </w:r>
                        <w:r>
                          <w:rPr>
                            <w:w w:val="75"/>
                            <w:sz w:val="16"/>
                          </w:rPr>
                          <w:t>서비스 </w:t>
                        </w:r>
                        <w:r>
                          <w:rPr>
                            <w:w w:val="85"/>
                            <w:sz w:val="16"/>
                          </w:rPr>
                          <w:t>제공</w:t>
                        </w:r>
                      </w:p>
                    </w:tc>
                    <w:tc>
                      <w:tcPr>
                        <w:tcW w:w="1923" w:type="dxa"/>
                        <w:tcBorders>
                          <w:left w:val="double" w:sz="4" w:space="0" w:color="939393"/>
                          <w:right w:val="double" w:sz="4" w:space="0" w:color="939393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39" w:right="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∙ </w:t>
                        </w:r>
                        <w:r>
                          <w:rPr>
                            <w:spacing w:val="6"/>
                            <w:w w:val="70"/>
                            <w:sz w:val="16"/>
                          </w:rPr>
                          <w:t>지역발달장애인지원센터로부터 </w:t>
                        </w:r>
                        <w:r>
                          <w:rPr>
                            <w:w w:val="75"/>
                            <w:sz w:val="16"/>
                          </w:rPr>
                          <w:t>선정기준 충족 여부가 확인된 대상 </w:t>
                        </w:r>
                        <w:r>
                          <w:rPr>
                            <w:w w:val="80"/>
                            <w:sz w:val="16"/>
                          </w:rPr>
                          <w:t>자에 대하여 1인</w:t>
                        </w:r>
                        <w:r>
                          <w:rPr>
                            <w:spacing w:val="-2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집중지원서비스 제공</w:t>
                        </w:r>
                      </w:p>
                      <w:p>
                        <w:pPr>
                          <w:pStyle w:val="TableParagraph"/>
                          <w:spacing w:line="189" w:lineRule="auto"/>
                          <w:ind w:left="39" w:right="14" w:firstLine="6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- 정기 모니터링 시 1인 집중지 </w:t>
                        </w:r>
                        <w:r>
                          <w:rPr>
                            <w:w w:val="75"/>
                            <w:sz w:val="16"/>
                          </w:rPr>
                          <w:t>원서비스 대상자의 선정 및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프로그 </w:t>
                        </w:r>
                        <w:r>
                          <w:rPr>
                            <w:w w:val="80"/>
                            <w:sz w:val="16"/>
                          </w:rPr>
                          <w:t>램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운영의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적정성에</w:t>
                        </w:r>
                        <w:r>
                          <w:rPr>
                            <w:spacing w:val="-1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대해</w:t>
                        </w:r>
                        <w:r>
                          <w:rPr>
                            <w:spacing w:val="-11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4"/>
                            <w:w w:val="80"/>
                            <w:sz w:val="16"/>
                          </w:rPr>
                          <w:t>확인･점 </w:t>
                        </w:r>
                        <w:r>
                          <w:rPr>
                            <w:w w:val="75"/>
                            <w:sz w:val="16"/>
                          </w:rPr>
                          <w:t>검 </w:t>
                        </w:r>
                        <w:r>
                          <w:rPr>
                            <w:spacing w:val="-3"/>
                            <w:w w:val="75"/>
                            <w:sz w:val="16"/>
                          </w:rPr>
                          <w:t>예정이므로, </w:t>
                        </w:r>
                        <w:r>
                          <w:rPr>
                            <w:w w:val="75"/>
                            <w:sz w:val="16"/>
                          </w:rPr>
                          <w:t>부정수급 사례가</w:t>
                        </w:r>
                        <w:r>
                          <w:rPr>
                            <w:spacing w:val="-1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발 </w:t>
                        </w:r>
                        <w:r>
                          <w:rPr>
                            <w:w w:val="80"/>
                            <w:sz w:val="16"/>
                          </w:rPr>
                          <w:t>생하지 않도록</w:t>
                        </w:r>
                        <w:r>
                          <w:rPr>
                            <w:spacing w:val="-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유의</w:t>
                        </w:r>
                      </w:p>
                      <w:p>
                        <w:pPr>
                          <w:pStyle w:val="TableParagraph"/>
                          <w:spacing w:line="189" w:lineRule="auto" w:before="1"/>
                          <w:ind w:left="39" w:right="16" w:firstLine="12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* 예：1인 집중지원서비스 선정 </w:t>
                        </w:r>
                        <w:r>
                          <w:rPr>
                            <w:w w:val="80"/>
                            <w:sz w:val="16"/>
                          </w:rPr>
                          <w:t>기준 적격 여부가 확인되지 않은 </w:t>
                        </w:r>
                        <w:r>
                          <w:rPr>
                            <w:w w:val="75"/>
                            <w:sz w:val="16"/>
                          </w:rPr>
                          <w:t>대상자를 집중지원으로 등록하여</w:t>
                        </w:r>
                      </w:p>
                      <w:p>
                        <w:pPr>
                          <w:pStyle w:val="TableParagraph"/>
                          <w:spacing w:line="200" w:lineRule="exact"/>
                          <w:ind w:left="3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서비스 제공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double" w:sz="4" w:space="0" w:color="939393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27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/>
                          <w:ind w:left="99" w:right="65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6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9"/>
          <w:w w:val="105"/>
          <w:sz w:val="20"/>
        </w:rPr>
        <w:t> </w:t>
      </w:r>
      <w:r>
        <w:rPr>
          <w:w w:val="105"/>
          <w:sz w:val="20"/>
        </w:rPr>
        <w:t>xv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227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1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3232">
            <wp:simplePos x="0" y="0"/>
            <wp:positionH relativeFrom="page">
              <wp:posOffset>2128266</wp:posOffset>
            </wp:positionH>
            <wp:positionV relativeFrom="page">
              <wp:posOffset>2261412</wp:posOffset>
            </wp:positionV>
            <wp:extent cx="70931" cy="67913"/>
            <wp:effectExtent l="0" t="0" r="0" b="0"/>
            <wp:wrapNone/>
            <wp:docPr id="11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3744">
            <wp:simplePos x="0" y="0"/>
            <wp:positionH relativeFrom="page">
              <wp:posOffset>4114038</wp:posOffset>
            </wp:positionH>
            <wp:positionV relativeFrom="page">
              <wp:posOffset>2261412</wp:posOffset>
            </wp:positionV>
            <wp:extent cx="70931" cy="67913"/>
            <wp:effectExtent l="0" t="0" r="0" b="0"/>
            <wp:wrapNone/>
            <wp:docPr id="11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4256">
            <wp:simplePos x="0" y="0"/>
            <wp:positionH relativeFrom="page">
              <wp:posOffset>2128266</wp:posOffset>
            </wp:positionH>
            <wp:positionV relativeFrom="page">
              <wp:posOffset>3987342</wp:posOffset>
            </wp:positionV>
            <wp:extent cx="70931" cy="67913"/>
            <wp:effectExtent l="0" t="0" r="0" b="0"/>
            <wp:wrapNone/>
            <wp:docPr id="11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4768">
            <wp:simplePos x="0" y="0"/>
            <wp:positionH relativeFrom="page">
              <wp:posOffset>4114038</wp:posOffset>
            </wp:positionH>
            <wp:positionV relativeFrom="page">
              <wp:posOffset>3987342</wp:posOffset>
            </wp:positionV>
            <wp:extent cx="70931" cy="67913"/>
            <wp:effectExtent l="0" t="0" r="0" b="0"/>
            <wp:wrapNone/>
            <wp:docPr id="11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5280">
            <wp:simplePos x="0" y="0"/>
            <wp:positionH relativeFrom="page">
              <wp:posOffset>2128266</wp:posOffset>
            </wp:positionH>
            <wp:positionV relativeFrom="page">
              <wp:posOffset>5294934</wp:posOffset>
            </wp:positionV>
            <wp:extent cx="70931" cy="67913"/>
            <wp:effectExtent l="0" t="0" r="0" b="0"/>
            <wp:wrapNone/>
            <wp:docPr id="12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5792">
            <wp:simplePos x="0" y="0"/>
            <wp:positionH relativeFrom="page">
              <wp:posOffset>4114038</wp:posOffset>
            </wp:positionH>
            <wp:positionV relativeFrom="page">
              <wp:posOffset>5294934</wp:posOffset>
            </wp:positionV>
            <wp:extent cx="70931" cy="67913"/>
            <wp:effectExtent l="0" t="0" r="0" b="0"/>
            <wp:wrapNone/>
            <wp:docPr id="12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7.580002pt;margin-top:340.243988pt;width:145pt;height:54.9pt;mso-position-horizontal-relative:page;mso-position-vertical-relative:page;z-index:158095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25"/>
                    <w:gridCol w:w="544"/>
                    <w:gridCol w:w="544"/>
                    <w:gridCol w:w="545"/>
                    <w:gridCol w:w="543"/>
                  </w:tblGrid>
                  <w:tr>
                    <w:trPr>
                      <w:trHeight w:val="383" w:hRule="atLeast"/>
                    </w:trPr>
                    <w:tc>
                      <w:tcPr>
                        <w:tcW w:w="725" w:type="dxa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left="229" w:right="220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544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83" w:lineRule="exact"/>
                          <w:ind w:left="169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1인</w:t>
                        </w:r>
                      </w:p>
                      <w:p>
                        <w:pPr>
                          <w:pStyle w:val="TableParagraph"/>
                          <w:spacing w:line="180" w:lineRule="exact"/>
                          <w:ind w:left="94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서비스</w:t>
                        </w:r>
                      </w:p>
                    </w:tc>
                    <w:tc>
                      <w:tcPr>
                        <w:tcW w:w="544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2인 그룹</w:t>
                        </w:r>
                      </w:p>
                    </w:tc>
                    <w:tc>
                      <w:tcPr>
                        <w:tcW w:w="545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right="26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3인 그룹</w:t>
                        </w:r>
                      </w:p>
                    </w:tc>
                    <w:tc>
                      <w:tcPr>
                        <w:tcW w:w="543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right="1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4인 그룹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725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6" w:lineRule="exact"/>
                          <w:ind w:left="93" w:right="9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적용요율</w:t>
                        </w:r>
                      </w:p>
                    </w:tc>
                    <w:tc>
                      <w:tcPr>
                        <w:tcW w:w="544" w:type="dxa"/>
                        <w:vMerge w:val="restart"/>
                        <w:tcBorders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52" w:lineRule="exact" w:before="65"/>
                          <w:ind w:left="65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100%+</w:t>
                        </w:r>
                      </w:p>
                      <w:p>
                        <w:pPr>
                          <w:pStyle w:val="TableParagraph"/>
                          <w:spacing w:line="252" w:lineRule="exact"/>
                          <w:ind w:left="4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3,000원</w:t>
                        </w:r>
                      </w:p>
                    </w:tc>
                    <w:tc>
                      <w:tcPr>
                        <w:tcW w:w="544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58" w:right="5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100%</w:t>
                        </w:r>
                      </w:p>
                    </w:tc>
                    <w:tc>
                      <w:tcPr>
                        <w:tcW w:w="545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right="138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80%</w:t>
                        </w:r>
                      </w:p>
                    </w:tc>
                    <w:tc>
                      <w:tcPr>
                        <w:tcW w:w="543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5" w:right="1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70%</w:t>
                        </w: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725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4" w:lineRule="exact"/>
                          <w:ind w:left="19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그룹당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10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총 지급률</w:t>
                        </w:r>
                      </w:p>
                    </w:tc>
                    <w:tc>
                      <w:tcPr>
                        <w:tcW w:w="544" w:type="dxa"/>
                        <w:vMerge/>
                        <w:tcBorders>
                          <w:top w:val="nil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544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4"/>
                          <w:ind w:left="58" w:right="59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200%</w:t>
                        </w:r>
                      </w:p>
                    </w:tc>
                    <w:tc>
                      <w:tcPr>
                        <w:tcW w:w="545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4"/>
                          <w:ind w:right="102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240%</w:t>
                        </w:r>
                      </w:p>
                    </w:tc>
                    <w:tc>
                      <w:tcPr>
                        <w:tcW w:w="543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54"/>
                          <w:ind w:left="5" w:right="1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280%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940002pt;margin-top:353.563995pt;width:149.8pt;height:45.15pt;mso-position-horizontal-relative:page;mso-position-vertical-relative:page;z-index:158100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62"/>
                    <w:gridCol w:w="681"/>
                    <w:gridCol w:w="675"/>
                    <w:gridCol w:w="675"/>
                  </w:tblGrid>
                  <w:tr>
                    <w:trPr>
                      <w:trHeight w:val="383" w:hRule="atLeast"/>
                    </w:trPr>
                    <w:tc>
                      <w:tcPr>
                        <w:tcW w:w="962" w:type="dxa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left="351" w:right="34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681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82" w:lineRule="exact"/>
                          <w:ind w:left="-10" w:right="-15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1인</w:t>
                        </w:r>
                        <w:r>
                          <w:rPr>
                            <w:rFonts w:ascii="휴먼매직체" w:eastAsia="휴먼매직체" w:hint="eastAsia"/>
                            <w:spacing w:val="-32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spacing w:val="-5"/>
                            <w:w w:val="95"/>
                            <w:sz w:val="16"/>
                          </w:rPr>
                          <w:t>집중지원</w:t>
                        </w:r>
                      </w:p>
                      <w:p>
                        <w:pPr>
                          <w:pStyle w:val="TableParagraph"/>
                          <w:spacing w:line="180" w:lineRule="exact" w:before="2"/>
                          <w:ind w:left="130" w:right="12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서비스</w:t>
                        </w:r>
                      </w:p>
                    </w:tc>
                    <w:tc>
                      <w:tcPr>
                        <w:tcW w:w="675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left="61" w:right="59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2인 그룹</w:t>
                        </w:r>
                      </w:p>
                    </w:tc>
                    <w:tc>
                      <w:tcPr>
                        <w:tcW w:w="675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79"/>
                          <w:ind w:left="63" w:right="6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3인 그룹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962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6" w:lineRule="exact"/>
                          <w:ind w:lef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적용요율</w:t>
                        </w:r>
                      </w:p>
                    </w:tc>
                    <w:tc>
                      <w:tcPr>
                        <w:tcW w:w="681" w:type="dxa"/>
                        <w:vMerge w:val="restart"/>
                        <w:tcBorders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20" w:lineRule="exact"/>
                          <w:ind w:left="171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150%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97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(+7,400)</w:t>
                        </w:r>
                      </w:p>
                    </w:tc>
                    <w:tc>
                      <w:tcPr>
                        <w:tcW w:w="675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63" w:right="6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100%</w:t>
                        </w:r>
                      </w:p>
                    </w:tc>
                    <w:tc>
                      <w:tcPr>
                        <w:tcW w:w="675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126" w:right="12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80%</w:t>
                        </w:r>
                      </w:p>
                    </w:tc>
                  </w:tr>
                  <w:tr>
                    <w:trPr>
                      <w:trHeight w:val="217" w:hRule="atLeast"/>
                    </w:trPr>
                    <w:tc>
                      <w:tcPr>
                        <w:tcW w:w="962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7" w:lineRule="exact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그룹당 총 지급률</w:t>
                        </w:r>
                      </w:p>
                    </w:tc>
                    <w:tc>
                      <w:tcPr>
                        <w:tcW w:w="681" w:type="dxa"/>
                        <w:vMerge/>
                        <w:tcBorders>
                          <w:top w:val="nil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75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63" w:right="6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200%</w:t>
                        </w:r>
                      </w:p>
                    </w:tc>
                    <w:tc>
                      <w:tcPr>
                        <w:tcW w:w="675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126" w:right="12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240%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42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4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565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1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제공방식 </w:t>
            </w:r>
            <w:r>
              <w:rPr>
                <w:rFonts w:ascii="휴먼매직체" w:eastAsia="휴먼매직체" w:hint="eastAsia"/>
                <w:spacing w:val="-15"/>
                <w:w w:val="105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내용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40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급여의 제공</w:t>
            </w:r>
          </w:p>
          <w:p>
            <w:pPr>
              <w:pStyle w:val="TableParagraph"/>
              <w:spacing w:line="192" w:lineRule="auto" w:before="113"/>
              <w:ind w:left="305" w:hanging="226"/>
              <w:rPr>
                <w:sz w:val="19"/>
              </w:rPr>
            </w:pPr>
            <w:r>
              <w:rPr>
                <w:w w:val="90"/>
                <w:sz w:val="19"/>
              </w:rPr>
              <w:t>5) 서비스 제공 및 바우처 결제 (주간활동제공기관)</w:t>
            </w:r>
          </w:p>
          <w:p>
            <w:pPr>
              <w:pStyle w:val="TableParagraph"/>
              <w:spacing w:line="192" w:lineRule="auto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수급자와 계약 후, 전자바우처시스템에 </w:t>
            </w:r>
            <w:r>
              <w:rPr>
                <w:spacing w:val="-4"/>
                <w:w w:val="85"/>
                <w:sz w:val="19"/>
              </w:rPr>
              <w:t>계약 </w:t>
            </w:r>
            <w:r>
              <w:rPr>
                <w:spacing w:val="-5"/>
                <w:w w:val="85"/>
                <w:sz w:val="19"/>
              </w:rPr>
              <w:t>대상자를 등록해야 바우처 </w:t>
            </w:r>
            <w:r>
              <w:rPr>
                <w:spacing w:val="-4"/>
                <w:w w:val="85"/>
                <w:sz w:val="19"/>
              </w:rPr>
              <w:t>생성 가능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급여의 제공</w:t>
            </w:r>
          </w:p>
          <w:p>
            <w:pPr>
              <w:pStyle w:val="TableParagraph"/>
              <w:spacing w:line="192" w:lineRule="auto" w:before="113"/>
              <w:ind w:left="306" w:hanging="227"/>
              <w:rPr>
                <w:sz w:val="19"/>
              </w:rPr>
            </w:pPr>
            <w:r>
              <w:rPr>
                <w:w w:val="90"/>
                <w:sz w:val="19"/>
              </w:rPr>
              <w:t>5) 서비스 제공 및 바우처 결제 (주간활동제공기관)</w:t>
            </w:r>
          </w:p>
          <w:p>
            <w:pPr>
              <w:pStyle w:val="TableParagraph"/>
              <w:spacing w:line="192" w:lineRule="auto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수급자와 계약 후, 전자바우처시스템에 </w:t>
            </w:r>
            <w:r>
              <w:rPr>
                <w:spacing w:val="-4"/>
                <w:w w:val="85"/>
                <w:sz w:val="19"/>
              </w:rPr>
              <w:t>계약 </w:t>
            </w:r>
            <w:r>
              <w:rPr>
                <w:spacing w:val="-5"/>
                <w:w w:val="85"/>
                <w:sz w:val="19"/>
              </w:rPr>
              <w:t>대상자를 등록해야 바우처 </w:t>
            </w:r>
            <w:r>
              <w:rPr>
                <w:spacing w:val="-4"/>
                <w:w w:val="85"/>
                <w:sz w:val="19"/>
              </w:rPr>
              <w:t>생성 </w:t>
            </w:r>
            <w:r>
              <w:rPr>
                <w:spacing w:val="-7"/>
                <w:w w:val="85"/>
                <w:sz w:val="19"/>
              </w:rPr>
              <w:t>가능</w:t>
            </w:r>
          </w:p>
        </w:tc>
      </w:tr>
      <w:tr>
        <w:trPr>
          <w:trHeight w:val="576" w:hRule="atLeast"/>
        </w:trPr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3"/>
              <w:ind w:left="427" w:right="70" w:hanging="197"/>
              <w:rPr>
                <w:sz w:val="17"/>
              </w:rPr>
            </w:pPr>
            <w:r>
              <w:rPr>
                <w:w w:val="85"/>
                <w:sz w:val="17"/>
              </w:rPr>
              <w:t>※ 계약 대상자 등록 시 서비스 그룹(1/2/3/4 </w:t>
            </w:r>
            <w:r>
              <w:rPr>
                <w:w w:val="95"/>
                <w:sz w:val="17"/>
              </w:rPr>
              <w:t>인) 입력</w:t>
            </w:r>
          </w:p>
        </w:tc>
        <w:tc>
          <w:tcPr>
            <w:tcW w:w="3131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43"/>
              <w:ind w:left="429" w:right="-6" w:hanging="197"/>
              <w:rPr>
                <w:sz w:val="17"/>
              </w:rPr>
            </w:pPr>
            <w:r>
              <w:rPr>
                <w:w w:val="85"/>
                <w:sz w:val="17"/>
              </w:rPr>
              <w:t>※ 계약 대상자 등록 시 서비스 그룹(집중지원/ </w:t>
            </w:r>
            <w:r>
              <w:rPr>
                <w:w w:val="90"/>
                <w:sz w:val="17"/>
              </w:rPr>
              <w:t>2/3) 입력</w:t>
            </w:r>
          </w:p>
        </w:tc>
      </w:tr>
      <w:tr>
        <w:trPr>
          <w:trHeight w:val="1098" w:hRule="atLeast"/>
        </w:trPr>
        <w:tc>
          <w:tcPr>
            <w:tcW w:w="1013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2"/>
              <w:ind w:left="426" w:right="78" w:hanging="196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</w:t>
            </w:r>
            <w:r>
              <w:rPr>
                <w:spacing w:val="-3"/>
                <w:w w:val="85"/>
                <w:sz w:val="17"/>
              </w:rPr>
              <w:t>제공기관은 </w:t>
            </w:r>
            <w:r>
              <w:rPr>
                <w:w w:val="85"/>
                <w:sz w:val="17"/>
              </w:rPr>
              <w:t>1인 그룹 등록 시 </w:t>
            </w:r>
            <w:r>
              <w:rPr>
                <w:spacing w:val="-3"/>
                <w:w w:val="85"/>
                <w:sz w:val="17"/>
              </w:rPr>
              <w:t>지역발달장애 </w:t>
            </w:r>
            <w:r>
              <w:rPr>
                <w:w w:val="85"/>
                <w:sz w:val="17"/>
              </w:rPr>
              <w:t>인지원센터에 대상자에 대한 자격 확인 필 </w:t>
            </w:r>
            <w:r>
              <w:rPr>
                <w:w w:val="90"/>
                <w:sz w:val="17"/>
              </w:rPr>
              <w:t>요</w:t>
            </w:r>
          </w:p>
        </w:tc>
        <w:tc>
          <w:tcPr>
            <w:tcW w:w="3131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42"/>
              <w:ind w:left="428" w:right="86" w:hanging="196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26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제공기관은</w:t>
            </w:r>
            <w:r>
              <w:rPr>
                <w:spacing w:val="-2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1인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집중지원서비스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등록</w:t>
            </w:r>
            <w:r>
              <w:rPr>
                <w:spacing w:val="-2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spacing w:val="-11"/>
                <w:w w:val="90"/>
                <w:sz w:val="17"/>
              </w:rPr>
              <w:t>지 </w:t>
            </w:r>
            <w:r>
              <w:rPr>
                <w:w w:val="85"/>
                <w:sz w:val="17"/>
              </w:rPr>
              <w:t>역발달장애인지원센터에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대상자에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대한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자 </w:t>
            </w:r>
            <w:r>
              <w:rPr>
                <w:w w:val="90"/>
                <w:sz w:val="17"/>
              </w:rPr>
              <w:t>격 확인</w:t>
            </w:r>
            <w:r>
              <w:rPr>
                <w:spacing w:val="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필요</w:t>
            </w:r>
          </w:p>
        </w:tc>
      </w:tr>
      <w:tr>
        <w:trPr>
          <w:trHeight w:val="2414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28" w:right="183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42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급여비용 산정</w:t>
            </w:r>
          </w:p>
          <w:p>
            <w:pPr>
              <w:pStyle w:val="TableParagraph"/>
              <w:spacing w:line="300" w:lineRule="exact" w:before="64"/>
              <w:ind w:right="83"/>
              <w:jc w:val="right"/>
              <w:rPr>
                <w:sz w:val="19"/>
              </w:rPr>
            </w:pPr>
            <w:r>
              <w:rPr>
                <w:spacing w:val="-7"/>
                <w:w w:val="85"/>
                <w:sz w:val="19"/>
              </w:rPr>
              <w:t>서비스 제공단가 </w:t>
            </w:r>
            <w:r>
              <w:rPr>
                <w:w w:val="85"/>
                <w:sz w:val="19"/>
              </w:rPr>
              <w:t>:</w:t>
            </w:r>
            <w:r>
              <w:rPr>
                <w:spacing w:val="-37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기본단가 </w:t>
            </w:r>
            <w:r>
              <w:rPr>
                <w:spacing w:val="-6"/>
                <w:w w:val="85"/>
                <w:sz w:val="19"/>
              </w:rPr>
              <w:t>14,020원, </w:t>
            </w:r>
            <w:r>
              <w:rPr>
                <w:spacing w:val="-7"/>
                <w:w w:val="85"/>
                <w:sz w:val="19"/>
              </w:rPr>
              <w:t>1인</w:t>
            </w:r>
          </w:p>
          <w:p>
            <w:pPr>
              <w:pStyle w:val="TableParagraph"/>
              <w:spacing w:line="300" w:lineRule="exact"/>
              <w:ind w:right="76"/>
              <w:jc w:val="right"/>
              <w:rPr>
                <w:sz w:val="19"/>
              </w:rPr>
            </w:pPr>
            <w:r>
              <w:rPr>
                <w:rFonts w:ascii="Times New Roman" w:eastAsia="Times New Roman"/>
                <w:w w:val="90"/>
                <w:sz w:val="19"/>
                <w:u w:val="thick" w:color="999999"/>
              </w:rPr>
              <w:t> </w:t>
            </w:r>
            <w:r>
              <w:rPr>
                <w:rFonts w:ascii="Times New Roman" w:eastAsia="Times New Roman"/>
                <w:sz w:val="19"/>
                <w:u w:val="thick" w:color="999999"/>
              </w:rPr>
              <w:t>  </w:t>
            </w:r>
            <w:r>
              <w:rPr>
                <w:rFonts w:ascii="Times New Roman" w:eastAsia="Times New Roman"/>
                <w:spacing w:val="-2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서비스 및 그룹별(2~4인) 차등단가</w:t>
            </w:r>
            <w:r>
              <w:rPr>
                <w:spacing w:val="8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적용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급여비용 산정</w:t>
            </w:r>
          </w:p>
          <w:p>
            <w:pPr>
              <w:pStyle w:val="TableParagraph"/>
              <w:spacing w:line="189" w:lineRule="auto" w:before="116"/>
              <w:ind w:left="140" w:right="85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제공단가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: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기본단가</w:t>
            </w:r>
            <w:r>
              <w:rPr>
                <w:spacing w:val="-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14,800원,</w:t>
            </w:r>
            <w:r>
              <w:rPr>
                <w:spacing w:val="-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</w:t>
            </w:r>
            <w:r>
              <w:rPr>
                <w:w w:val="92"/>
                <w:sz w:val="19"/>
              </w:rPr>
              <w:t> </w:t>
            </w:r>
            <w:r>
              <w:rPr>
                <w:w w:val="85"/>
                <w:sz w:val="19"/>
              </w:rPr>
              <w:t>인 집중지원서비스 및 그룹별(2~3인)</w:t>
            </w:r>
            <w:r>
              <w:rPr>
                <w:spacing w:val="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차</w:t>
            </w:r>
          </w:p>
          <w:p>
            <w:pPr>
              <w:pStyle w:val="TableParagraph"/>
              <w:tabs>
                <w:tab w:pos="3001" w:val="left" w:leader="none"/>
              </w:tabs>
              <w:spacing w:line="286" w:lineRule="exact"/>
              <w:ind w:right="45"/>
              <w:jc w:val="right"/>
              <w:rPr>
                <w:sz w:val="19"/>
              </w:rPr>
            </w:pPr>
            <w:r>
              <w:rPr>
                <w:rFonts w:ascii="Times New Roman" w:eastAsia="Times New Roman"/>
                <w:w w:val="90"/>
                <w:sz w:val="19"/>
                <w:u w:val="thick" w:color="999999"/>
              </w:rPr>
              <w:t> </w:t>
            </w:r>
            <w:r>
              <w:rPr>
                <w:rFonts w:ascii="Times New Roman" w:eastAsia="Times New Roman"/>
                <w:sz w:val="19"/>
                <w:u w:val="thick" w:color="999999"/>
              </w:rPr>
              <w:t>  </w:t>
            </w:r>
            <w:r>
              <w:rPr>
                <w:rFonts w:ascii="Times New Roman" w:eastAsia="Times New Roman"/>
                <w:spacing w:val="-2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등단가</w:t>
            </w:r>
            <w:r>
              <w:rPr>
                <w:spacing w:val="-9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적용</w:t>
            </w:r>
            <w:r>
              <w:rPr>
                <w:sz w:val="19"/>
                <w:u w:val="thick" w:color="999999"/>
              </w:rPr>
              <w:tab/>
            </w:r>
          </w:p>
        </w:tc>
      </w:tr>
      <w:tr>
        <w:trPr>
          <w:trHeight w:val="3666" w:hRule="atLeast"/>
        </w:trPr>
        <w:tc>
          <w:tcPr>
            <w:tcW w:w="1013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1" w:right="7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제공기관의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구성인원수에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따라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적용 요율을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달리함.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1인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기본단가에 </w:t>
            </w:r>
            <w:r>
              <w:rPr>
                <w:w w:val="90"/>
                <w:sz w:val="19"/>
              </w:rPr>
              <w:t>서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3,000원을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가산,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2인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그룹에는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기본 </w:t>
            </w:r>
            <w:r>
              <w:rPr>
                <w:w w:val="85"/>
                <w:sz w:val="19"/>
              </w:rPr>
              <w:t>단가를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적용하고,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3인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그룹에는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기본단가 </w:t>
            </w:r>
            <w:r>
              <w:rPr>
                <w:w w:val="90"/>
                <w:sz w:val="19"/>
              </w:rPr>
              <w:t>의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80%,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4인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그룹에는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기본단가의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70% </w:t>
            </w:r>
            <w:r>
              <w:rPr>
                <w:w w:val="90"/>
                <w:sz w:val="19"/>
              </w:rPr>
              <w:t>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적용</w:t>
            </w:r>
          </w:p>
          <w:p>
            <w:pPr>
              <w:pStyle w:val="TableParagraph"/>
              <w:spacing w:line="192" w:lineRule="auto" w:before="94"/>
              <w:ind w:left="444" w:right="77" w:hanging="21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제공기관으로의 급여비용 지급시 3인그룹 과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4인그룹의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차등단가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적용되더라도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할인 된 비용에 대하여 이용자가 추가로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이용하 는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것이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아님에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유의(이용자는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급여자격(단 </w:t>
            </w:r>
            <w:r>
              <w:rPr>
                <w:w w:val="90"/>
                <w:sz w:val="17"/>
              </w:rPr>
              <w:t>축형 56시간, 기본형 100시간, 확장형 </w:t>
            </w:r>
            <w:r>
              <w:rPr>
                <w:w w:val="85"/>
                <w:sz w:val="17"/>
              </w:rPr>
              <w:t>132시간)의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범위내에서만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주간활동을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이용 </w:t>
            </w:r>
            <w:r>
              <w:rPr>
                <w:w w:val="90"/>
                <w:sz w:val="17"/>
              </w:rPr>
              <w:t>할 수</w:t>
            </w:r>
            <w:r>
              <w:rPr>
                <w:spacing w:val="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있음)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1" w:right="8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제공기관의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구성인원수에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따라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적용 요율을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달리함.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1인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집중지원서비스는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 </w:t>
            </w:r>
            <w:r>
              <w:rPr>
                <w:w w:val="90"/>
                <w:sz w:val="19"/>
              </w:rPr>
              <w:t>본단가의 150%를 가산, 2인 그룹에는 </w:t>
            </w:r>
            <w:r>
              <w:rPr>
                <w:w w:val="85"/>
                <w:sz w:val="19"/>
              </w:rPr>
              <w:t>기본단가를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적용하고,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3인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그룹에는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기본 </w:t>
            </w:r>
            <w:r>
              <w:rPr>
                <w:w w:val="90"/>
                <w:sz w:val="19"/>
              </w:rPr>
              <w:t>단가의 80%를</w:t>
            </w:r>
            <w:r>
              <w:rPr>
                <w:spacing w:val="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적용</w:t>
            </w:r>
          </w:p>
          <w:p>
            <w:pPr>
              <w:pStyle w:val="TableParagraph"/>
              <w:spacing w:line="189" w:lineRule="auto" w:before="99"/>
              <w:ind w:left="446" w:right="84" w:hanging="21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제공기관으로의 급여비용 지급시 3인그룹 에 차등단가가 적용되더라도 할인된 비용 에 대하여 이용자가 추가로 이용하는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것이 아님에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유의(이용자는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급여자격(단축형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85 시간, 기본형 125시간, 확장형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165시간)의 범위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내에서만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주간활동을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이용할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수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spacing w:val="-2"/>
                <w:w w:val="85"/>
                <w:sz w:val="17"/>
              </w:rPr>
              <w:t>있음)</w:t>
            </w:r>
          </w:p>
        </w:tc>
      </w:tr>
      <w:tr>
        <w:trPr>
          <w:trHeight w:val="1418" w:hRule="atLeast"/>
        </w:trPr>
        <w:tc>
          <w:tcPr>
            <w:tcW w:w="1013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나. 급여비용 지급</w:t>
            </w:r>
          </w:p>
          <w:p>
            <w:pPr>
              <w:pStyle w:val="TableParagraph"/>
              <w:spacing w:line="192" w:lineRule="auto" w:before="113"/>
              <w:ind w:left="261" w:right="7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이용자가 월 급여시간(56시간,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100시간, </w:t>
            </w:r>
            <w:r>
              <w:rPr>
                <w:w w:val="90"/>
                <w:sz w:val="19"/>
              </w:rPr>
              <w:t>132시간)의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80%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출석할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바우 </w:t>
            </w:r>
            <w:r>
              <w:rPr>
                <w:w w:val="95"/>
                <w:sz w:val="19"/>
              </w:rPr>
              <w:t>처 비용 100% 청구</w:t>
            </w:r>
            <w:r>
              <w:rPr>
                <w:spacing w:val="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가능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나. 급여비용 지급</w:t>
            </w:r>
          </w:p>
          <w:p>
            <w:pPr>
              <w:pStyle w:val="TableParagraph"/>
              <w:spacing w:line="192" w:lineRule="auto" w:before="113"/>
              <w:ind w:left="261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이용자가 월 급여시간(85시간,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125시간, </w:t>
            </w:r>
            <w:r>
              <w:rPr>
                <w:w w:val="90"/>
                <w:sz w:val="19"/>
              </w:rPr>
              <w:t>165시간)의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80%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출석할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바우 </w:t>
            </w:r>
            <w:r>
              <w:rPr>
                <w:w w:val="95"/>
                <w:sz w:val="19"/>
              </w:rPr>
              <w:t>처 비용 100% 청구</w:t>
            </w:r>
            <w:r>
              <w:rPr>
                <w:spacing w:val="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가능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26304">
            <wp:simplePos x="0" y="0"/>
            <wp:positionH relativeFrom="page">
              <wp:posOffset>2128266</wp:posOffset>
            </wp:positionH>
            <wp:positionV relativeFrom="paragraph">
              <wp:posOffset>-947138</wp:posOffset>
            </wp:positionV>
            <wp:extent cx="70931" cy="67913"/>
            <wp:effectExtent l="0" t="0" r="0" b="0"/>
            <wp:wrapNone/>
            <wp:docPr id="12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6816">
            <wp:simplePos x="0" y="0"/>
            <wp:positionH relativeFrom="page">
              <wp:posOffset>4114038</wp:posOffset>
            </wp:positionH>
            <wp:positionV relativeFrom="paragraph">
              <wp:posOffset>-947138</wp:posOffset>
            </wp:positionV>
            <wp:extent cx="70931" cy="67913"/>
            <wp:effectExtent l="0" t="0" r="0" b="0"/>
            <wp:wrapNone/>
            <wp:docPr id="12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xvi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876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29376">
            <wp:simplePos x="0" y="0"/>
            <wp:positionH relativeFrom="page">
              <wp:posOffset>2128266</wp:posOffset>
            </wp:positionH>
            <wp:positionV relativeFrom="paragraph">
              <wp:posOffset>2260940</wp:posOffset>
            </wp:positionV>
            <wp:extent cx="70931" cy="67913"/>
            <wp:effectExtent l="0" t="0" r="0" b="0"/>
            <wp:wrapNone/>
            <wp:docPr id="12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29888">
            <wp:simplePos x="0" y="0"/>
            <wp:positionH relativeFrom="page">
              <wp:posOffset>4114038</wp:posOffset>
            </wp:positionH>
            <wp:positionV relativeFrom="paragraph">
              <wp:posOffset>2260940</wp:posOffset>
            </wp:positionV>
            <wp:extent cx="70931" cy="67913"/>
            <wp:effectExtent l="0" t="0" r="0" b="0"/>
            <wp:wrapNone/>
            <wp:docPr id="1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0400">
            <wp:simplePos x="0" y="0"/>
            <wp:positionH relativeFrom="page">
              <wp:posOffset>2128266</wp:posOffset>
            </wp:positionH>
            <wp:positionV relativeFrom="paragraph">
              <wp:posOffset>3842852</wp:posOffset>
            </wp:positionV>
            <wp:extent cx="70931" cy="67913"/>
            <wp:effectExtent l="0" t="0" r="0" b="0"/>
            <wp:wrapNone/>
            <wp:docPr id="13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0912">
            <wp:simplePos x="0" y="0"/>
            <wp:positionH relativeFrom="page">
              <wp:posOffset>4114038</wp:posOffset>
            </wp:positionH>
            <wp:positionV relativeFrom="paragraph">
              <wp:posOffset>3674450</wp:posOffset>
            </wp:positionV>
            <wp:extent cx="71728" cy="67913"/>
            <wp:effectExtent l="0" t="0" r="0" b="0"/>
            <wp:wrapNone/>
            <wp:docPr id="1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19" w:right="31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53" w:hRule="atLeast"/>
        </w:trPr>
        <w:tc>
          <w:tcPr>
            <w:tcW w:w="100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42" w:right="3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5"/>
                <w:sz w:val="19"/>
              </w:rPr>
              <w:t>급여비용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42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본인부담금에 관한 사항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본인부담금에 관한 사항</w:t>
            </w:r>
          </w:p>
        </w:tc>
      </w:tr>
      <w:tr>
        <w:trPr>
          <w:trHeight w:val="57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/>
              <w:ind w:left="346" w:right="164" w:hanging="12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산정 및 지급</w:t>
            </w: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68" w:lineRule="exact" w:before="44"/>
              <w:ind w:right="77"/>
              <w:jc w:val="right"/>
              <w:rPr>
                <w:sz w:val="17"/>
              </w:rPr>
            </w:pPr>
            <w:r>
              <w:rPr>
                <w:w w:val="85"/>
                <w:sz w:val="17"/>
              </w:rPr>
              <w:t>※ 거주지에서 제공기관으로의 이동이나</w:t>
            </w:r>
            <w:r>
              <w:rPr>
                <w:spacing w:val="-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귀가를</w:t>
            </w:r>
          </w:p>
          <w:p>
            <w:pPr>
              <w:pStyle w:val="TableParagraph"/>
              <w:spacing w:line="241" w:lineRule="exact"/>
              <w:ind w:right="75"/>
              <w:jc w:val="right"/>
              <w:rPr>
                <w:sz w:val="17"/>
              </w:rPr>
            </w:pPr>
            <w:r>
              <w:rPr>
                <w:w w:val="85"/>
                <w:sz w:val="17"/>
              </w:rPr>
              <w:t>위한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차량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운행의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경우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프로그램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이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68" w:lineRule="exact" w:before="44"/>
              <w:ind w:right="82"/>
              <w:jc w:val="right"/>
              <w:rPr>
                <w:sz w:val="17"/>
              </w:rPr>
            </w:pPr>
            <w:r>
              <w:rPr>
                <w:w w:val="85"/>
                <w:sz w:val="17"/>
              </w:rPr>
              <w:t>※ 거주지에서 제공기관으로의 이동이나</w:t>
            </w:r>
            <w:r>
              <w:rPr>
                <w:spacing w:val="-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귀가를</w:t>
            </w:r>
          </w:p>
          <w:p>
            <w:pPr>
              <w:pStyle w:val="TableParagraph"/>
              <w:spacing w:line="241" w:lineRule="exact"/>
              <w:ind w:right="80"/>
              <w:jc w:val="right"/>
              <w:rPr>
                <w:sz w:val="17"/>
              </w:rPr>
            </w:pPr>
            <w:r>
              <w:rPr>
                <w:w w:val="85"/>
                <w:sz w:val="17"/>
              </w:rPr>
              <w:t>위한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차량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운행의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경우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프로그램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이</w:t>
            </w:r>
          </w:p>
        </w:tc>
      </w:tr>
      <w:tr>
        <w:trPr>
          <w:trHeight w:val="238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18" w:lineRule="exact"/>
              <w:ind w:right="77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용 범위에 포함(각 급여유형의 최대 20%까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18" w:lineRule="exact"/>
              <w:ind w:right="81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용 범위에 포함 (급여유형 관계없이 최대 월</w:t>
            </w:r>
          </w:p>
        </w:tc>
      </w:tr>
      <w:tr>
        <w:trPr>
          <w:trHeight w:val="51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5" w:lineRule="exact"/>
              <w:ind w:left="293"/>
              <w:rPr>
                <w:sz w:val="17"/>
              </w:rPr>
            </w:pPr>
            <w:r>
              <w:rPr>
                <w:w w:val="90"/>
                <w:sz w:val="17"/>
              </w:rPr>
              <w:t>지)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45" w:lineRule="exact"/>
              <w:ind w:left="294"/>
              <w:rPr>
                <w:sz w:val="17"/>
              </w:rPr>
            </w:pPr>
            <w:r>
              <w:rPr>
                <w:w w:val="95"/>
                <w:sz w:val="17"/>
              </w:rPr>
              <w:t>22시간까지 인정)</w:t>
            </w:r>
          </w:p>
        </w:tc>
      </w:tr>
      <w:tr>
        <w:trPr>
          <w:trHeight w:val="71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90" w:right="16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</w:t>
            </w:r>
            <w:r>
              <w:rPr>
                <w:rFonts w:ascii="휴먼매직체" w:eastAsia="휴먼매직체" w:hint="eastAsia"/>
                <w:sz w:val="19"/>
              </w:rPr>
              <w:t>제공기관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43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주간활동 제공기관 지정</w:t>
            </w:r>
          </w:p>
          <w:p>
            <w:pPr>
              <w:pStyle w:val="TableParagraph"/>
              <w:spacing w:line="307" w:lineRule="exact" w:before="64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제공기관을 설치･운영하기 위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주간활동 제공기관 지정</w:t>
            </w:r>
          </w:p>
          <w:p>
            <w:pPr>
              <w:pStyle w:val="TableParagraph"/>
              <w:spacing w:line="307" w:lineRule="exact" w:before="64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제공기관을 설치･운영하기 위</w:t>
            </w:r>
          </w:p>
        </w:tc>
      </w:tr>
      <w:tr>
        <w:trPr>
          <w:trHeight w:val="266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right="76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해서는 소재지 관할 시장･군수･구청장으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46" w:lineRule="exact"/>
              <w:ind w:right="81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해서는 소재지 관할 시장･군수･구청장으</w:t>
            </w:r>
          </w:p>
        </w:tc>
      </w:tr>
      <w:tr>
        <w:trPr>
          <w:trHeight w:val="26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right="78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로부터 지정을 받아야 하며, 소재지 관할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46" w:lineRule="exact"/>
              <w:ind w:right="82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로부터 지정을 받아야 하며, 소재지 관할</w:t>
            </w:r>
          </w:p>
        </w:tc>
      </w:tr>
      <w:tr>
        <w:trPr>
          <w:trHeight w:val="26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right="76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시장･군수･구청창은 제공기관의 지정 신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46" w:lineRule="exact"/>
              <w:ind w:right="81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시장･군수･구청장은 제공기관의 지정 신</w:t>
            </w:r>
          </w:p>
        </w:tc>
      </w:tr>
      <w:tr>
        <w:trPr>
          <w:trHeight w:val="266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right="76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청이 있는 경우 절차를 최대한 신속하게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46" w:lineRule="exact"/>
              <w:ind w:right="82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청이 있는 경우 절차를 최대한 신속하게</w:t>
            </w:r>
          </w:p>
        </w:tc>
      </w:tr>
      <w:tr>
        <w:trPr>
          <w:trHeight w:val="43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74" w:lineRule="exact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처리하여야 함</w:t>
            </w: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74" w:lineRule="exact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처리하여야 함</w:t>
            </w:r>
          </w:p>
        </w:tc>
      </w:tr>
      <w:tr>
        <w:trPr>
          <w:trHeight w:val="661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44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13" w:hanging="23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 농어촌 지역 및 소규모 제공기관 특례 적용</w:t>
            </w:r>
          </w:p>
        </w:tc>
        <w:tc>
          <w:tcPr>
            <w:tcW w:w="3127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 농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어촌 지역</w:t>
            </w:r>
          </w:p>
          <w:p>
            <w:pPr>
              <w:pStyle w:val="TableParagraph"/>
              <w:spacing w:before="31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농･어촌 기준은 아래 &lt;참고&gt;와 같음</w:t>
            </w:r>
          </w:p>
        </w:tc>
      </w:tr>
      <w:tr>
        <w:trPr>
          <w:trHeight w:val="30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86" w:lineRule="exact"/>
              <w:ind w:right="75"/>
              <w:jc w:val="right"/>
              <w:rPr>
                <w:sz w:val="19"/>
              </w:rPr>
            </w:pPr>
            <w:r>
              <w:rPr>
                <w:w w:val="85"/>
                <w:sz w:val="19"/>
              </w:rPr>
              <w:t>농어촌의 경우 이용인원 10인 이하인 사업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5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36" w:lineRule="exact"/>
              <w:ind w:right="77"/>
              <w:jc w:val="right"/>
              <w:rPr>
                <w:sz w:val="19"/>
              </w:rPr>
            </w:pPr>
            <w:r>
              <w:rPr>
                <w:w w:val="80"/>
                <w:sz w:val="19"/>
              </w:rPr>
              <w:t>제공기관은 시설장이 전담관리인력을, 전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006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9" w:lineRule="exact"/>
              <w:ind w:left="77"/>
              <w:rPr>
                <w:sz w:val="19"/>
              </w:rPr>
            </w:pPr>
            <w:r>
              <w:rPr>
                <w:rFonts w:ascii="Times New Roman" w:eastAsia="Times New Roman"/>
                <w:w w:val="90"/>
                <w:sz w:val="19"/>
                <w:u w:val="thick" w:color="999999"/>
              </w:rPr>
              <w:t> </w:t>
            </w:r>
            <w:r>
              <w:rPr>
                <w:rFonts w:ascii="Times New Roman" w:eastAsia="Times New Roman"/>
                <w:sz w:val="19"/>
                <w:u w:val="thick" w:color="999999"/>
              </w:rPr>
              <w:t>  </w:t>
            </w:r>
            <w:r>
              <w:rPr>
                <w:rFonts w:ascii="Times New Roman" w:eastAsia="Times New Roman"/>
                <w:spacing w:val="-2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담관리인력이</w:t>
            </w:r>
            <w:r>
              <w:rPr>
                <w:spacing w:val="-13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제공인력을</w:t>
            </w:r>
            <w:r>
              <w:rPr>
                <w:spacing w:val="-12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겸직할</w:t>
            </w:r>
            <w:r>
              <w:rPr>
                <w:spacing w:val="-12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수</w:t>
            </w:r>
            <w:r>
              <w:rPr>
                <w:spacing w:val="-12"/>
                <w:w w:val="85"/>
                <w:sz w:val="19"/>
                <w:u w:val="thick" w:color="999999"/>
              </w:rPr>
              <w:t> </w:t>
            </w:r>
            <w:r>
              <w:rPr>
                <w:w w:val="85"/>
                <w:sz w:val="19"/>
                <w:u w:val="thick" w:color="999999"/>
              </w:rPr>
              <w:t>있음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45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지정 절차 및 방법</w:t>
            </w:r>
          </w:p>
        </w:tc>
        <w:tc>
          <w:tcPr>
            <w:tcW w:w="3127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지정 절차 및 방법</w:t>
            </w:r>
          </w:p>
          <w:p>
            <w:pPr>
              <w:pStyle w:val="TableParagraph"/>
              <w:spacing w:before="64"/>
              <w:ind w:left="80"/>
              <w:rPr>
                <w:sz w:val="19"/>
              </w:rPr>
            </w:pPr>
            <w:r>
              <w:rPr>
                <w:w w:val="90"/>
                <w:sz w:val="19"/>
              </w:rPr>
              <w:t>2) 신청 및 접수</w:t>
            </w:r>
          </w:p>
          <w:p>
            <w:pPr>
              <w:pStyle w:val="TableParagraph"/>
              <w:spacing w:line="189" w:lineRule="auto" w:before="87"/>
              <w:ind w:left="270" w:right="68" w:hanging="190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재지정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절차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제출서류는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신규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지정신 청 절차 및 제출서류와</w:t>
            </w:r>
            <w:r>
              <w:rPr>
                <w:spacing w:val="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동일함</w:t>
            </w:r>
          </w:p>
          <w:p>
            <w:pPr>
              <w:pStyle w:val="TableParagraph"/>
              <w:spacing w:before="98"/>
              <w:ind w:left="22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&lt;제출서류&gt;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342" w:val="left" w:leader="none"/>
              </w:tabs>
              <w:spacing w:line="252" w:lineRule="exact" w:before="76" w:after="0"/>
              <w:ind w:left="342" w:right="0" w:hanging="93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사업계획서 1부 [서식</w:t>
            </w:r>
            <w:r>
              <w:rPr>
                <w:spacing w:val="35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제15호]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342" w:val="left" w:leader="none"/>
              </w:tabs>
              <w:spacing w:line="224" w:lineRule="exact" w:before="0" w:after="0"/>
              <w:ind w:left="342" w:right="0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지정 기준을 충족하였음을 증명할 수 있는</w:t>
            </w:r>
            <w:r>
              <w:rPr>
                <w:spacing w:val="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342" w:val="left" w:leader="none"/>
              </w:tabs>
              <w:spacing w:line="189" w:lineRule="auto" w:before="15" w:after="0"/>
              <w:ind w:left="249" w:right="253" w:firstLine="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비영리민간단체 지원법 시행령 제3조제2항에 </w:t>
            </w:r>
            <w:r>
              <w:rPr>
                <w:spacing w:val="-11"/>
                <w:w w:val="75"/>
                <w:sz w:val="16"/>
              </w:rPr>
              <w:t>따 </w:t>
            </w:r>
            <w:r>
              <w:rPr>
                <w:w w:val="75"/>
                <w:sz w:val="16"/>
              </w:rPr>
              <w:t>른 비영리민간단체 등록증 사본(비영리민간단체인 </w:t>
            </w:r>
            <w:r>
              <w:rPr>
                <w:w w:val="80"/>
                <w:sz w:val="16"/>
              </w:rPr>
              <w:t>경우에만</w:t>
            </w:r>
            <w:r>
              <w:rPr>
                <w:spacing w:val="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해당한다)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342" w:val="left" w:leader="none"/>
              </w:tabs>
              <w:spacing w:line="192" w:lineRule="auto" w:before="2" w:after="0"/>
              <w:ind w:left="249" w:right="252" w:firstLine="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그 밖에 지정권자가 지정을 위해 필요하다고</w:t>
            </w:r>
            <w:r>
              <w:rPr>
                <w:spacing w:val="-2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인정 </w:t>
            </w:r>
            <w:r>
              <w:rPr>
                <w:w w:val="80"/>
                <w:sz w:val="16"/>
              </w:rPr>
              <w:t>하여 공고한</w:t>
            </w:r>
            <w:r>
              <w:rPr>
                <w:spacing w:val="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</w:t>
            </w:r>
          </w:p>
        </w:tc>
      </w:tr>
      <w:tr>
        <w:trPr>
          <w:trHeight w:val="35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318" w:lineRule="exact"/>
              <w:ind w:left="80"/>
              <w:rPr>
                <w:sz w:val="19"/>
              </w:rPr>
            </w:pPr>
            <w:r>
              <w:rPr>
                <w:w w:val="90"/>
                <w:sz w:val="19"/>
              </w:rPr>
              <w:t>2) 신청 및 접수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2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36"/>
              <w:ind w:left="22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&lt;제출서류&gt;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47" w:lineRule="exact"/>
              <w:ind w:left="250"/>
              <w:rPr>
                <w:sz w:val="16"/>
              </w:rPr>
            </w:pPr>
            <w:r>
              <w:rPr>
                <w:w w:val="75"/>
                <w:sz w:val="16"/>
              </w:rPr>
              <w:t>⁃ 주간활동서비스 제공기관 지정(변경)신청서[서식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85"/>
                <w:sz w:val="16"/>
              </w:rPr>
              <w:t>제14호] 1부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75"/>
                <w:sz w:val="16"/>
              </w:rPr>
              <w:t>⁃ 주간활동 제공기관 사업계획서[서식 제15호] 1부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346"/>
              <w:rPr>
                <w:sz w:val="16"/>
              </w:rPr>
            </w:pPr>
            <w:r>
              <w:rPr>
                <w:w w:val="80"/>
                <w:sz w:val="16"/>
              </w:rPr>
              <w:t>※ 사업실적, 시설 및 인력 기준 충족 등을 확인할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80"/>
                <w:sz w:val="16"/>
              </w:rPr>
              <w:t>수 있는 서류 각 1부 첨부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4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75"/>
                <w:sz w:val="16"/>
              </w:rPr>
              <w:t>⁃ 기관 설치신고필증 사본, 법인 등기사항 증명서(정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80"/>
                <w:sz w:val="16"/>
              </w:rPr>
              <w:t>관 포함) 사본, 비영리민간 단체등록증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13" w:hRule="atLeast"/>
        </w:trPr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4" w:lineRule="exact"/>
              <w:ind w:left="250"/>
              <w:rPr>
                <w:sz w:val="16"/>
              </w:rPr>
            </w:pPr>
            <w:r>
              <w:rPr>
                <w:w w:val="85"/>
                <w:sz w:val="16"/>
              </w:rPr>
              <w:t>(회칙･규약 등 포함) 사본 중 택 1부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38" w:hRule="atLeast"/>
        </w:trPr>
        <w:tc>
          <w:tcPr>
            <w:tcW w:w="1009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27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25" w:lineRule="exact"/>
              <w:ind w:left="250"/>
              <w:rPr>
                <w:sz w:val="16"/>
              </w:rPr>
            </w:pPr>
            <w:r>
              <w:rPr>
                <w:w w:val="75"/>
                <w:sz w:val="16"/>
              </w:rPr>
              <w:t>⁃ 기타 지자체가 요구하는 서류</w:t>
            </w:r>
          </w:p>
        </w:tc>
        <w:tc>
          <w:tcPr>
            <w:tcW w:w="312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group style="position:absolute;margin-left:167.580002pt;margin-top:-173.767853pt;width:147.85pt;height:124.2pt;mso-position-horizontal-relative:page;mso-position-vertical-relative:paragraph;z-index:-45485056" coordorigin="3352,-3475" coordsize="2957,2484">
            <v:shape style="position:absolute;left:3351;top:-3476;width:2957;height:284" type="#_x0000_t75" stroked="false">
              <v:imagedata r:id="rId34" o:title=""/>
            </v:shape>
            <v:shape style="position:absolute;left:3409;top:-3419;width:738;height:227" type="#_x0000_t75" stroked="false">
              <v:imagedata r:id="rId35" o:title=""/>
            </v:shape>
            <v:shape style="position:absolute;left:3351;top:-3419;width:965;height:2372" type="#_x0000_t75" stroked="false">
              <v:imagedata r:id="rId36" o:title=""/>
            </v:shape>
            <v:shape style="position:absolute;left:3351;top:-3419;width:2957;height:2428" type="#_x0000_t75" stroked="false">
              <v:imagedata r:id="rId37" o:title=""/>
            </v:shape>
            <w10:wrap type="none"/>
          </v:group>
        </w:pict>
      </w:r>
      <w:r>
        <w:rPr/>
        <w:pict>
          <v:group style="position:absolute;margin-left:323.940002pt;margin-top:-144.96785pt;width:147.8pt;height:101.85pt;mso-position-horizontal-relative:page;mso-position-vertical-relative:paragraph;z-index:-45484544" coordorigin="6479,-2899" coordsize="2956,2037">
            <v:shape style="position:absolute;left:6478;top:-2900;width:2956;height:284" type="#_x0000_t75" stroked="false">
              <v:imagedata r:id="rId38" o:title=""/>
            </v:shape>
            <v:shape style="position:absolute;left:6535;top:-2843;width:738;height:227" type="#_x0000_t75" stroked="false">
              <v:imagedata r:id="rId35" o:title=""/>
            </v:shape>
            <v:shape style="position:absolute;left:6478;top:-2843;width:965;height:1924" type="#_x0000_t75" stroked="false">
              <v:imagedata r:id="rId39" o:title=""/>
            </v:shape>
            <v:shape style="position:absolute;left:6478;top:-2843;width:2956;height:1980" type="#_x0000_t75" stroked="false">
              <v:imagedata r:id="rId40" o:title=""/>
            </v:shape>
            <w10:wrap type="none"/>
          </v:group>
        </w:pict>
      </w:r>
      <w:r>
        <w:rPr/>
        <w:pict>
          <v:shape style="position:absolute;margin-left:167.580002pt;margin-top:-295.807861pt;width:147.8pt;height:71.2pt;mso-position-horizontal-relative:page;mso-position-vertical-relative:paragraph;z-index:158146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095"/>
                    <w:gridCol w:w="860"/>
                  </w:tblGrid>
                  <w:tr>
                    <w:trPr>
                      <w:trHeight w:val="318" w:hRule="atLeast"/>
                    </w:trPr>
                    <w:tc>
                      <w:tcPr>
                        <w:tcW w:w="2095" w:type="dxa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47"/>
                          <w:ind w:left="885" w:right="87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 분</w:t>
                        </w:r>
                      </w:p>
                    </w:tc>
                    <w:tc>
                      <w:tcPr>
                        <w:tcW w:w="860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47"/>
                          <w:ind w:left="125" w:right="132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겸직 여부</w:t>
                        </w:r>
                      </w:p>
                    </w:tc>
                  </w:tr>
                  <w:tr>
                    <w:trPr>
                      <w:trHeight w:val="338" w:hRule="atLeast"/>
                    </w:trPr>
                    <w:tc>
                      <w:tcPr>
                        <w:tcW w:w="2095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1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시설장이 전담인력 겸직 가능 여부</w:t>
                        </w:r>
                      </w:p>
                    </w:tc>
                    <w:tc>
                      <w:tcPr>
                        <w:tcW w:w="860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220" w:right="22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350" w:hRule="atLeast"/>
                    </w:trPr>
                    <w:tc>
                      <w:tcPr>
                        <w:tcW w:w="2095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23"/>
                          <w:ind w:left="19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전담인력이 제공인력 겸직 가능 여부</w:t>
                        </w:r>
                      </w:p>
                    </w:tc>
                    <w:tc>
                      <w:tcPr>
                        <w:tcW w:w="860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3"/>
                          <w:ind w:left="220" w:right="22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340" w:hRule="atLeast"/>
                    </w:trPr>
                    <w:tc>
                      <w:tcPr>
                        <w:tcW w:w="2095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23"/>
                          <w:ind w:left="17" w:right="1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시설장이 제공인력 겸직 가능 여부</w:t>
                        </w:r>
                      </w:p>
                    </w:tc>
                    <w:tc>
                      <w:tcPr>
                        <w:tcW w:w="860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3"/>
                          <w:ind w:left="220" w:right="22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불가능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1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5"/>
          <w:w w:val="105"/>
          <w:sz w:val="20"/>
        </w:rPr>
        <w:t> </w:t>
      </w:r>
      <w:r>
        <w:rPr>
          <w:w w:val="105"/>
          <w:sz w:val="20"/>
        </w:rPr>
        <w:t>xvii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334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3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3984">
            <wp:simplePos x="0" y="0"/>
            <wp:positionH relativeFrom="page">
              <wp:posOffset>2128266</wp:posOffset>
            </wp:positionH>
            <wp:positionV relativeFrom="page">
              <wp:posOffset>2558592</wp:posOffset>
            </wp:positionV>
            <wp:extent cx="70931" cy="67913"/>
            <wp:effectExtent l="0" t="0" r="0" b="0"/>
            <wp:wrapNone/>
            <wp:docPr id="13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4496">
            <wp:simplePos x="0" y="0"/>
            <wp:positionH relativeFrom="page">
              <wp:posOffset>2128266</wp:posOffset>
            </wp:positionH>
            <wp:positionV relativeFrom="page">
              <wp:posOffset>3804462</wp:posOffset>
            </wp:positionV>
            <wp:extent cx="70931" cy="67913"/>
            <wp:effectExtent l="0" t="0" r="0" b="0"/>
            <wp:wrapNone/>
            <wp:docPr id="14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5008">
            <wp:simplePos x="0" y="0"/>
            <wp:positionH relativeFrom="page">
              <wp:posOffset>4114038</wp:posOffset>
            </wp:positionH>
            <wp:positionV relativeFrom="page">
              <wp:posOffset>2558592</wp:posOffset>
            </wp:positionV>
            <wp:extent cx="70931" cy="67913"/>
            <wp:effectExtent l="0" t="0" r="0" b="0"/>
            <wp:wrapNone/>
            <wp:docPr id="14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5520">
            <wp:simplePos x="0" y="0"/>
            <wp:positionH relativeFrom="page">
              <wp:posOffset>4114038</wp:posOffset>
            </wp:positionH>
            <wp:positionV relativeFrom="page">
              <wp:posOffset>3804462</wp:posOffset>
            </wp:positionV>
            <wp:extent cx="70931" cy="67913"/>
            <wp:effectExtent l="0" t="0" r="0" b="0"/>
            <wp:wrapNone/>
            <wp:docPr id="14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6032">
            <wp:simplePos x="0" y="0"/>
            <wp:positionH relativeFrom="page">
              <wp:posOffset>4114038</wp:posOffset>
            </wp:positionH>
            <wp:positionV relativeFrom="page">
              <wp:posOffset>5219496</wp:posOffset>
            </wp:positionV>
            <wp:extent cx="70931" cy="67913"/>
            <wp:effectExtent l="0" t="0" r="0" b="0"/>
            <wp:wrapNone/>
            <wp:docPr id="14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6544">
            <wp:simplePos x="0" y="0"/>
            <wp:positionH relativeFrom="page">
              <wp:posOffset>2128266</wp:posOffset>
            </wp:positionH>
            <wp:positionV relativeFrom="page">
              <wp:posOffset>6162090</wp:posOffset>
            </wp:positionV>
            <wp:extent cx="71728" cy="67913"/>
            <wp:effectExtent l="0" t="0" r="0" b="0"/>
            <wp:wrapNone/>
            <wp:docPr id="14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7056">
            <wp:simplePos x="0" y="0"/>
            <wp:positionH relativeFrom="page">
              <wp:posOffset>4114038</wp:posOffset>
            </wp:positionH>
            <wp:positionV relativeFrom="page">
              <wp:posOffset>6162090</wp:posOffset>
            </wp:positionV>
            <wp:extent cx="71728" cy="67913"/>
            <wp:effectExtent l="0" t="0" r="0" b="0"/>
            <wp:wrapNone/>
            <wp:docPr id="15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37568">
            <wp:simplePos x="0" y="0"/>
            <wp:positionH relativeFrom="page">
              <wp:posOffset>4114038</wp:posOffset>
            </wp:positionH>
            <wp:positionV relativeFrom="page">
              <wp:posOffset>6766356</wp:posOffset>
            </wp:positionV>
            <wp:extent cx="70931" cy="67913"/>
            <wp:effectExtent l="0" t="0" r="0" b="0"/>
            <wp:wrapNone/>
            <wp:docPr id="15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990" w:hRule="atLeast"/>
        </w:trPr>
        <w:tc>
          <w:tcPr>
            <w:tcW w:w="100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24" w:right="183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5) 지정 유효기간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5) 지정 유효기간</w:t>
            </w:r>
          </w:p>
          <w:p>
            <w:pPr>
              <w:pStyle w:val="TableParagraph"/>
              <w:spacing w:line="189" w:lineRule="auto" w:before="119"/>
              <w:ind w:left="302" w:right="3" w:hanging="222"/>
              <w:rPr>
                <w:sz w:val="17"/>
              </w:rPr>
            </w:pPr>
            <w:r>
              <w:rPr>
                <w:w w:val="90"/>
                <w:sz w:val="17"/>
              </w:rPr>
              <w:t>※ 재지정 신청절차는 신규 제공기관 지정신청 절차와 동일함</w:t>
            </w:r>
          </w:p>
        </w:tc>
      </w:tr>
      <w:tr>
        <w:trPr>
          <w:trHeight w:val="5663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6) 지정 변경</w:t>
            </w:r>
          </w:p>
          <w:p>
            <w:pPr>
              <w:pStyle w:val="TableParagraph"/>
              <w:spacing w:line="192" w:lineRule="auto" w:before="113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(중요사항의 변경지정) 주간활동 </w:t>
            </w:r>
            <w:r>
              <w:rPr>
                <w:spacing w:val="-2"/>
                <w:w w:val="85"/>
                <w:sz w:val="19"/>
              </w:rPr>
              <w:t>제공기 </w:t>
            </w:r>
            <w:r>
              <w:rPr>
                <w:w w:val="90"/>
                <w:sz w:val="19"/>
              </w:rPr>
              <w:t>관의 장은 다음 중 하나 이상의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사항을 </w:t>
            </w:r>
            <w:r>
              <w:rPr>
                <w:w w:val="85"/>
                <w:sz w:val="19"/>
              </w:rPr>
              <w:t>변경하려는 경우에는 주간활동서비스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 </w:t>
            </w:r>
            <w:r>
              <w:rPr>
                <w:w w:val="80"/>
                <w:sz w:val="19"/>
              </w:rPr>
              <w:t>공기관 지정(변경)신청서[서식 제14호]에 </w:t>
            </w:r>
            <w:r>
              <w:rPr>
                <w:w w:val="85"/>
                <w:sz w:val="19"/>
              </w:rPr>
              <w:t>변경사항을 확인할 수 있는 서류를 </w:t>
            </w:r>
            <w:r>
              <w:rPr>
                <w:spacing w:val="-7"/>
                <w:w w:val="85"/>
                <w:sz w:val="19"/>
              </w:rPr>
              <w:t>첨부 </w:t>
            </w:r>
            <w:r>
              <w:rPr>
                <w:spacing w:val="-4"/>
                <w:w w:val="80"/>
                <w:sz w:val="19"/>
              </w:rPr>
              <w:t>하여 </w:t>
            </w:r>
            <w:r>
              <w:rPr>
                <w:spacing w:val="-6"/>
                <w:w w:val="80"/>
                <w:sz w:val="19"/>
              </w:rPr>
              <w:t>특별자치시장･특별자치도지사･시장･ </w:t>
            </w:r>
            <w:r>
              <w:rPr>
                <w:w w:val="85"/>
                <w:sz w:val="19"/>
              </w:rPr>
              <w:t>군수･구청장에게 변경지정을 받아야</w:t>
            </w:r>
            <w:r>
              <w:rPr>
                <w:spacing w:val="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  <w:p>
            <w:pPr>
              <w:pStyle w:val="TableParagraph"/>
              <w:spacing w:line="192" w:lineRule="auto" w:before="90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(기타 변경사항의 신고) 주간활동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관의 장은 중요사항 외의 다음 어느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하나 의 사항이 변경될 때에는 변경사항이 </w:t>
            </w:r>
            <w:r>
              <w:rPr>
                <w:spacing w:val="-12"/>
                <w:w w:val="85"/>
                <w:sz w:val="19"/>
              </w:rPr>
              <w:t>발 </w:t>
            </w:r>
            <w:r>
              <w:rPr>
                <w:w w:val="85"/>
                <w:sz w:val="19"/>
              </w:rPr>
              <w:t>생한 날로부터 14일 이내에 주간활동서 비스 제공기관 지정(변경)신청서[서식</w:t>
            </w:r>
            <w:r>
              <w:rPr>
                <w:spacing w:val="-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 14호]에 </w:t>
            </w:r>
            <w:r>
              <w:rPr>
                <w:spacing w:val="-3"/>
                <w:w w:val="85"/>
                <w:sz w:val="19"/>
              </w:rPr>
              <w:t>변경사항을 </w:t>
            </w:r>
            <w:r>
              <w:rPr>
                <w:w w:val="85"/>
                <w:sz w:val="19"/>
              </w:rPr>
              <w:t>확인할 수 있는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서류 </w:t>
            </w:r>
            <w:r>
              <w:rPr>
                <w:w w:val="80"/>
                <w:sz w:val="19"/>
              </w:rPr>
              <w:t>를 첨부하여 특별자치시장･특별자치도지 사･시장･군수･구청장에게 제출하여야</w:t>
            </w:r>
            <w:r>
              <w:rPr>
                <w:spacing w:val="2"/>
                <w:w w:val="80"/>
                <w:sz w:val="19"/>
              </w:rPr>
              <w:t> </w:t>
            </w:r>
            <w:r>
              <w:rPr>
                <w:w w:val="80"/>
                <w:sz w:val="19"/>
              </w:rPr>
              <w:t>함</w:t>
            </w:r>
          </w:p>
          <w:p>
            <w:pPr>
              <w:pStyle w:val="TableParagraph"/>
              <w:spacing w:before="37"/>
              <w:ind w:left="80"/>
              <w:rPr>
                <w:sz w:val="19"/>
              </w:rPr>
            </w:pPr>
            <w:r>
              <w:rPr>
                <w:w w:val="85"/>
                <w:sz w:val="19"/>
              </w:rPr>
              <w:t>&lt;신설&gt;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6) 지정 변경</w:t>
            </w:r>
          </w:p>
          <w:p>
            <w:pPr>
              <w:pStyle w:val="TableParagraph"/>
              <w:spacing w:line="192" w:lineRule="auto" w:before="113"/>
              <w:ind w:left="261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(중요사항의 변경지정) 주간활동 </w:t>
            </w:r>
            <w:r>
              <w:rPr>
                <w:spacing w:val="-2"/>
                <w:w w:val="85"/>
                <w:sz w:val="19"/>
              </w:rPr>
              <w:t>제공기 </w:t>
            </w:r>
            <w:r>
              <w:rPr>
                <w:w w:val="90"/>
                <w:sz w:val="19"/>
              </w:rPr>
              <w:t>관의 장은 다음 중 하나 이상의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사항을 </w:t>
            </w:r>
            <w:r>
              <w:rPr>
                <w:w w:val="85"/>
                <w:sz w:val="19"/>
              </w:rPr>
              <w:t>변경하려는 경우에는 주간활동서비스</w:t>
            </w:r>
            <w:r>
              <w:rPr>
                <w:spacing w:val="-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 공기관 변경지정 신청서[서식 제17호]에 변경사항을 확인할 수 있는 서류를 첨부 </w:t>
            </w:r>
            <w:r>
              <w:rPr>
                <w:w w:val="80"/>
                <w:sz w:val="19"/>
              </w:rPr>
              <w:t>하여 </w:t>
            </w:r>
            <w:r>
              <w:rPr>
                <w:spacing w:val="-5"/>
                <w:w w:val="80"/>
                <w:sz w:val="19"/>
              </w:rPr>
              <w:t>특별자치시장･특별자치도지사･시장･ </w:t>
            </w:r>
            <w:r>
              <w:rPr>
                <w:w w:val="85"/>
                <w:sz w:val="19"/>
              </w:rPr>
              <w:t>군수･구청장에게 변경지정을 받아야</w:t>
            </w:r>
            <w:r>
              <w:rPr>
                <w:spacing w:val="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  <w:p>
            <w:pPr>
              <w:pStyle w:val="TableParagraph"/>
              <w:spacing w:line="192" w:lineRule="auto" w:before="90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(기타 변경사항의 신고) 주간활동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관의 장은 중요사항 외의 다음 어느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하나 의 사항이 변경될 때에는 변경사항이 </w:t>
            </w:r>
            <w:r>
              <w:rPr>
                <w:spacing w:val="-12"/>
                <w:w w:val="85"/>
                <w:sz w:val="19"/>
              </w:rPr>
              <w:t>발 </w:t>
            </w:r>
            <w:r>
              <w:rPr>
                <w:w w:val="85"/>
                <w:sz w:val="19"/>
              </w:rPr>
              <w:t>생한 날로부터 14일 이내에 주간활동서 비스 제공기관 변경사항 신고서[서식 제 18호]에 </w:t>
            </w:r>
            <w:r>
              <w:rPr>
                <w:spacing w:val="-3"/>
                <w:w w:val="85"/>
                <w:sz w:val="19"/>
              </w:rPr>
              <w:t>변경사항을 </w:t>
            </w:r>
            <w:r>
              <w:rPr>
                <w:w w:val="85"/>
                <w:sz w:val="19"/>
              </w:rPr>
              <w:t>확인할 수 있는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서류 </w:t>
            </w:r>
            <w:r>
              <w:rPr>
                <w:w w:val="80"/>
                <w:sz w:val="19"/>
              </w:rPr>
              <w:t>를 첨부하여 특별자치시장･특별자치도지 사･시장･군수･구청장에게 제출하여야</w:t>
            </w:r>
            <w:r>
              <w:rPr>
                <w:spacing w:val="3"/>
                <w:w w:val="80"/>
                <w:sz w:val="19"/>
              </w:rPr>
              <w:t> </w:t>
            </w:r>
            <w:r>
              <w:rPr>
                <w:w w:val="80"/>
                <w:sz w:val="19"/>
              </w:rPr>
              <w:t>함</w:t>
            </w:r>
          </w:p>
          <w:p>
            <w:pPr>
              <w:pStyle w:val="TableParagraph"/>
              <w:spacing w:line="192" w:lineRule="auto" w:before="87"/>
              <w:ind w:left="261" w:right="81"/>
              <w:jc w:val="both"/>
              <w:rPr>
                <w:sz w:val="19"/>
              </w:rPr>
            </w:pPr>
            <w:r>
              <w:rPr>
                <w:spacing w:val="-1"/>
                <w:w w:val="80"/>
                <w:sz w:val="19"/>
              </w:rPr>
              <w:t>특별자치시･특별자치도･시･군･구는 </w:t>
            </w:r>
            <w:r>
              <w:rPr>
                <w:w w:val="80"/>
                <w:sz w:val="19"/>
              </w:rPr>
              <w:t>제공 </w:t>
            </w:r>
            <w:r>
              <w:rPr>
                <w:w w:val="85"/>
                <w:sz w:val="19"/>
              </w:rPr>
              <w:t>기관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변경사항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지역발달장애인지 </w:t>
            </w:r>
            <w:r>
              <w:rPr>
                <w:w w:val="90"/>
                <w:sz w:val="19"/>
              </w:rPr>
              <w:t>원센터에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통보</w:t>
            </w:r>
          </w:p>
        </w:tc>
      </w:tr>
      <w:tr>
        <w:trPr>
          <w:trHeight w:val="942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48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7) 지정 취소</w:t>
            </w:r>
          </w:p>
          <w:p>
            <w:pPr>
              <w:pStyle w:val="TableParagraph"/>
              <w:spacing w:before="64"/>
              <w:ind w:left="261"/>
              <w:rPr>
                <w:sz w:val="19"/>
              </w:rPr>
            </w:pPr>
            <w:r>
              <w:rPr>
                <w:spacing w:val="-7"/>
                <w:w w:val="90"/>
                <w:sz w:val="19"/>
              </w:rPr>
              <w:t>지정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취소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된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이후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6개월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이내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9"/>
                <w:w w:val="90"/>
                <w:sz w:val="19"/>
              </w:rPr>
              <w:t>재지정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spacing w:val="-12"/>
                <w:w w:val="90"/>
                <w:sz w:val="19"/>
              </w:rPr>
              <w:t>불가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7) 지정 취소</w:t>
            </w:r>
          </w:p>
          <w:p>
            <w:pPr>
              <w:pStyle w:val="TableParagraph"/>
              <w:spacing w:before="64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지정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취소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된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이내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재지정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불가</w:t>
            </w:r>
          </w:p>
        </w:tc>
      </w:tr>
      <w:tr>
        <w:trPr>
          <w:trHeight w:val="3180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48</w:t>
            </w:r>
          </w:p>
          <w:p>
            <w:pPr>
              <w:pStyle w:val="TableParagraph"/>
              <w:spacing w:before="1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~49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&lt;신설&gt;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8) 휴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폐업</w:t>
            </w:r>
          </w:p>
          <w:p>
            <w:pPr>
              <w:pStyle w:val="TableParagraph"/>
              <w:spacing w:line="192" w:lineRule="auto" w:before="81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(제공기관) 휴업 또는 폐업하려는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경우에 </w:t>
            </w:r>
            <w:r>
              <w:rPr>
                <w:w w:val="90"/>
                <w:sz w:val="19"/>
              </w:rPr>
              <w:t>는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폐업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또는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휴업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예정일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30일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전까지 </w:t>
            </w:r>
            <w:r>
              <w:rPr>
                <w:spacing w:val="5"/>
                <w:w w:val="80"/>
                <w:sz w:val="19"/>
              </w:rPr>
              <w:t>특별자치시장･특별자치도지사･시장･군 </w:t>
            </w:r>
            <w:r>
              <w:rPr>
                <w:w w:val="90"/>
                <w:sz w:val="19"/>
              </w:rPr>
              <w:t>수･구청장에게</w:t>
            </w:r>
            <w:r>
              <w:rPr>
                <w:spacing w:val="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신고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xviii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784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616;top:2111;width:7905;height:360" coordorigin="1616,2112" coordsize="7905,360" path="m9521,2112l6394,2112,3266,2112,2626,2112,1616,2112,1616,2472,2626,2472,3266,2472,6394,2472,9521,2472,9521,2112xe" filled="true" fillcolor="#d5d5d5" stroked="false">
              <v:path arrowok="t"/>
              <v:fill type="solid"/>
            </v:shape>
            <v:line style="position:absolute" from="6106,2070" to="6106,2112" stroked="true" strokeweight=".36pt" strokecolor="#ffffff">
              <v:stroke dashstyle="solid"/>
            </v:line>
            <v:rect style="position:absolute;left:1612;top:2058;width:7912;height:23" filled="true" fillcolor="#656565" stroked="false">
              <v:fill type="solid"/>
            </v:rect>
            <w10:wrap type="none"/>
          </v:group>
        </w:pict>
      </w:r>
      <w:r>
        <w:rPr/>
        <w:pict>
          <v:group style="position:absolute;margin-left:323.940002pt;margin-top:73.326782pt;width:147.8pt;height:97.35pt;mso-position-horizontal-relative:page;mso-position-vertical-relative:paragraph;z-index:-45477888" coordorigin="6479,1467" coordsize="2956,1947">
            <v:shape style="position:absolute;left:6478;top:1466;width:2956;height:284" type="#_x0000_t75" stroked="false">
              <v:imagedata r:id="rId41" o:title=""/>
            </v:shape>
            <v:shape style="position:absolute;left:6535;top:1522;width:1984;height:227" type="#_x0000_t75" stroked="false">
              <v:imagedata r:id="rId28" o:title=""/>
            </v:shape>
            <v:shape style="position:absolute;left:6478;top:1522;width:2153;height:1833" type="#_x0000_t75" stroked="false">
              <v:imagedata r:id="rId42" o:title=""/>
            </v:shape>
            <v:shape style="position:absolute;left:6478;top:1522;width:2956;height:1890" type="#_x0000_t75" stroked="false">
              <v:imagedata r:id="rId43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39104">
            <wp:simplePos x="0" y="0"/>
            <wp:positionH relativeFrom="page">
              <wp:posOffset>4114038</wp:posOffset>
            </wp:positionH>
            <wp:positionV relativeFrom="paragraph">
              <wp:posOffset>2329520</wp:posOffset>
            </wp:positionV>
            <wp:extent cx="70931" cy="67913"/>
            <wp:effectExtent l="0" t="0" r="0" b="0"/>
            <wp:wrapNone/>
            <wp:docPr id="15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 w:after="1"/>
        <w:rPr>
          <w:sz w:val="17"/>
        </w:rPr>
      </w:pPr>
    </w:p>
    <w:tbl>
      <w:tblPr>
        <w:tblW w:w="0" w:type="auto"/>
        <w:jc w:val="left"/>
        <w:tblInd w:w="15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397" w:hRule="atLeast"/>
        </w:trPr>
        <w:tc>
          <w:tcPr>
            <w:tcW w:w="1013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3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45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9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4"/>
              <w:ind w:left="9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082" w:hRule="atLeast"/>
        </w:trPr>
        <w:tc>
          <w:tcPr>
            <w:tcW w:w="1013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59" w:lineRule="auto" w:before="79"/>
              <w:ind w:left="231" w:right="180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48</w:t>
            </w:r>
          </w:p>
          <w:p>
            <w:pPr>
              <w:pStyle w:val="TableParagraph"/>
              <w:spacing w:before="21"/>
              <w:ind w:left="136" w:right="131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~49</w:t>
            </w:r>
          </w:p>
        </w:tc>
        <w:tc>
          <w:tcPr>
            <w:tcW w:w="3127" w:type="dxa"/>
            <w:vMerge w:val="restart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31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74"/>
              <w:ind w:left="1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&lt;폐업 또는 휴업 신고시 제출 서류&gt;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46" w:val="left" w:leader="none"/>
              </w:tabs>
              <w:spacing w:line="189" w:lineRule="auto" w:before="195" w:after="0"/>
              <w:ind w:left="345" w:right="253" w:hanging="93"/>
              <w:jc w:val="left"/>
              <w:rPr>
                <w:sz w:val="16"/>
              </w:rPr>
            </w:pPr>
            <w:r>
              <w:rPr>
                <w:w w:val="75"/>
                <w:sz w:val="16"/>
              </w:rPr>
              <w:t>주간활동서비스 제공기관 휴업･폐업신고서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[서식 </w:t>
            </w:r>
            <w:r>
              <w:rPr>
                <w:w w:val="85"/>
                <w:sz w:val="16"/>
              </w:rPr>
              <w:t>제19호]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46" w:val="left" w:leader="none"/>
              </w:tabs>
              <w:spacing w:line="212" w:lineRule="exact" w:before="0" w:after="0"/>
              <w:ind w:left="345" w:right="0" w:hanging="94"/>
              <w:jc w:val="left"/>
              <w:rPr>
                <w:sz w:val="16"/>
              </w:rPr>
            </w:pPr>
            <w:r>
              <w:rPr>
                <w:spacing w:val="-5"/>
                <w:w w:val="85"/>
                <w:sz w:val="16"/>
              </w:rPr>
              <w:t>휴업･폐업결의서 </w:t>
            </w:r>
            <w:r>
              <w:rPr>
                <w:spacing w:val="-4"/>
                <w:w w:val="85"/>
                <w:sz w:val="16"/>
              </w:rPr>
              <w:t>1부(법인인 경우에만</w:t>
            </w:r>
            <w:r>
              <w:rPr>
                <w:spacing w:val="-24"/>
                <w:w w:val="85"/>
                <w:sz w:val="16"/>
              </w:rPr>
              <w:t> </w:t>
            </w:r>
            <w:r>
              <w:rPr>
                <w:spacing w:val="-4"/>
                <w:w w:val="85"/>
                <w:sz w:val="16"/>
              </w:rPr>
              <w:t>제출)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46" w:val="left" w:leader="none"/>
              </w:tabs>
              <w:spacing w:line="224" w:lineRule="exact" w:before="0" w:after="0"/>
              <w:ind w:left="345" w:right="0" w:hanging="94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이용자에 대한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조치계획서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35" w:val="left" w:leader="none"/>
              </w:tabs>
              <w:spacing w:line="192" w:lineRule="auto" w:before="12" w:after="0"/>
              <w:ind w:left="334" w:right="254" w:hanging="82"/>
              <w:jc w:val="left"/>
              <w:rPr>
                <w:sz w:val="16"/>
              </w:rPr>
            </w:pPr>
            <w:r>
              <w:rPr>
                <w:w w:val="70"/>
                <w:sz w:val="16"/>
              </w:rPr>
              <w:t>주간활동서비스 제공기관 지정서(폐업인 경우에만 </w:t>
            </w:r>
            <w:r>
              <w:rPr>
                <w:w w:val="80"/>
                <w:sz w:val="16"/>
              </w:rPr>
              <w:t>제출)</w:t>
            </w:r>
          </w:p>
        </w:tc>
      </w:tr>
      <w:tr>
        <w:trPr>
          <w:trHeight w:val="1266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192" w:lineRule="auto" w:before="146"/>
              <w:ind w:left="264" w:right="81"/>
              <w:jc w:val="both"/>
              <w:rPr>
                <w:sz w:val="19"/>
              </w:rPr>
            </w:pPr>
            <w:r>
              <w:rPr>
                <w:spacing w:val="3"/>
                <w:w w:val="80"/>
                <w:sz w:val="19"/>
              </w:rPr>
              <w:t>(특별자치시･특별자치도･시･군･구)폐업 </w:t>
            </w:r>
            <w:r>
              <w:rPr>
                <w:w w:val="90"/>
                <w:sz w:val="19"/>
              </w:rPr>
              <w:t>(지정취소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포함)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또는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휴업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신고를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받은 </w:t>
            </w:r>
            <w:r>
              <w:rPr>
                <w:w w:val="85"/>
                <w:sz w:val="19"/>
              </w:rPr>
              <w:t>경우 즉시 그 내용을 보건복지부,</w:t>
            </w:r>
            <w:r>
              <w:rPr>
                <w:spacing w:val="-2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한국사 </w:t>
            </w:r>
            <w:r>
              <w:rPr>
                <w:w w:val="90"/>
                <w:sz w:val="19"/>
              </w:rPr>
              <w:t>회보장정보원 및 공단에</w:t>
            </w:r>
            <w:r>
              <w:rPr>
                <w:spacing w:val="4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통보</w:t>
            </w:r>
          </w:p>
        </w:tc>
      </w:tr>
      <w:tr>
        <w:trPr>
          <w:trHeight w:val="1430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1" w:type="dxa"/>
            <w:tcBorders>
              <w:top w:val="nil"/>
              <w:right w:val="nil"/>
            </w:tcBorders>
          </w:tcPr>
          <w:p>
            <w:pPr>
              <w:pStyle w:val="TableParagraph"/>
              <w:spacing w:line="189" w:lineRule="auto" w:before="36"/>
              <w:ind w:left="310" w:right="82" w:hanging="14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인근에 주간활동서비스 제공기관이 없는 등 주간활동서비스 이용에 중대한 차질이 우려되는 경우에는 제공기관에 폐업 또는 </w:t>
            </w:r>
            <w:r>
              <w:rPr>
                <w:spacing w:val="-3"/>
                <w:w w:val="85"/>
                <w:sz w:val="19"/>
              </w:rPr>
              <w:t>휴업 </w:t>
            </w:r>
            <w:r>
              <w:rPr>
                <w:spacing w:val="-4"/>
                <w:w w:val="85"/>
                <w:sz w:val="19"/>
              </w:rPr>
              <w:t>철회를 권고하거나 </w:t>
            </w:r>
            <w:r>
              <w:rPr>
                <w:w w:val="85"/>
                <w:sz w:val="19"/>
              </w:rPr>
              <w:t>그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13"/>
                <w:w w:val="85"/>
                <w:sz w:val="19"/>
              </w:rPr>
              <w:t>밖 </w:t>
            </w:r>
            <w:r>
              <w:rPr>
                <w:w w:val="85"/>
                <w:sz w:val="19"/>
              </w:rPr>
              <w:t>의</w:t>
            </w:r>
            <w:r>
              <w:rPr>
                <w:spacing w:val="2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다른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조치를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마련하여야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</w:tr>
      <w:tr>
        <w:trPr>
          <w:trHeight w:val="399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49</w:t>
            </w:r>
          </w:p>
        </w:tc>
        <w:tc>
          <w:tcPr>
            <w:tcW w:w="3127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시설 및 인력기준</w:t>
            </w:r>
          </w:p>
        </w:tc>
        <w:tc>
          <w:tcPr>
            <w:tcW w:w="3131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시설 및 인력기준</w:t>
            </w:r>
          </w:p>
        </w:tc>
      </w:tr>
      <w:tr>
        <w:trPr>
          <w:trHeight w:val="364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323" w:lineRule="exact"/>
              <w:ind w:left="83"/>
              <w:rPr>
                <w:sz w:val="19"/>
              </w:rPr>
            </w:pPr>
            <w:r>
              <w:rPr>
                <w:w w:val="95"/>
                <w:sz w:val="19"/>
              </w:rPr>
              <w:t>1) 시설기준</w:t>
            </w:r>
          </w:p>
        </w:tc>
        <w:tc>
          <w:tcPr>
            <w:tcW w:w="31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323" w:lineRule="exact"/>
              <w:ind w:left="83"/>
              <w:rPr>
                <w:sz w:val="19"/>
              </w:rPr>
            </w:pPr>
            <w:r>
              <w:rPr>
                <w:w w:val="95"/>
                <w:sz w:val="19"/>
              </w:rPr>
              <w:t>1) 시설기준</w:t>
            </w:r>
          </w:p>
        </w:tc>
      </w:tr>
      <w:tr>
        <w:trPr>
          <w:trHeight w:val="350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42"/>
              <w:ind w:left="19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&lt;시설 및 정원&gt;</w:t>
            </w:r>
          </w:p>
        </w:tc>
        <w:tc>
          <w:tcPr>
            <w:tcW w:w="313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42"/>
              <w:ind w:left="19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&lt;시설 및 정원&gt;</w:t>
            </w:r>
          </w:p>
        </w:tc>
      </w:tr>
      <w:tr>
        <w:trPr>
          <w:trHeight w:val="4571" w:hRule="atLeast"/>
        </w:trPr>
        <w:tc>
          <w:tcPr>
            <w:tcW w:w="1013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7" w:type="dxa"/>
            <w:tcBorders>
              <w:top w:val="nil"/>
            </w:tcBorders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345" w:val="left" w:leader="none"/>
              </w:tabs>
              <w:spacing w:line="192" w:lineRule="auto" w:before="71" w:after="0"/>
              <w:ind w:left="345" w:right="245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주간활동서비스 제공기관은 이용자 1명당 </w:t>
            </w:r>
            <w:r>
              <w:rPr>
                <w:spacing w:val="-3"/>
                <w:w w:val="75"/>
                <w:sz w:val="16"/>
              </w:rPr>
              <w:t>3.3제 </w:t>
            </w:r>
            <w:r>
              <w:rPr>
                <w:w w:val="75"/>
                <w:sz w:val="16"/>
              </w:rPr>
              <w:t>곱미터 이상의 전용공간을 갖추어야 하며,</w:t>
            </w:r>
            <w:r>
              <w:rPr>
                <w:spacing w:val="-2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 </w:t>
            </w:r>
            <w:r>
              <w:rPr>
                <w:w w:val="80"/>
                <w:sz w:val="16"/>
              </w:rPr>
              <w:t>간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면적에서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3.3제곱미터를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나눈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spacing w:val="-6"/>
                <w:w w:val="80"/>
                <w:sz w:val="16"/>
              </w:rPr>
              <w:t>정원 </w:t>
            </w:r>
            <w:r>
              <w:rPr>
                <w:w w:val="80"/>
                <w:sz w:val="16"/>
              </w:rPr>
              <w:t>으로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45" w:val="left" w:leader="none"/>
              </w:tabs>
              <w:spacing w:line="192" w:lineRule="auto" w:before="0" w:after="0"/>
              <w:ind w:left="345" w:right="242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‘전용공간’이란 9시~18시 동안 주간활동 및 방과 후활동서비스 제공을 위하여 사용하는 공간으로, 제공기관 내의 다른 프로그램실과 겸용 및</w:t>
            </w:r>
            <w:r>
              <w:rPr>
                <w:spacing w:val="-2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시간대 </w:t>
            </w:r>
            <w:r>
              <w:rPr>
                <w:w w:val="80"/>
                <w:sz w:val="16"/>
              </w:rPr>
              <w:t>별로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전용공간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활용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가능(예: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4인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 </w:t>
            </w:r>
            <w:r>
              <w:rPr>
                <w:w w:val="75"/>
                <w:sz w:val="16"/>
              </w:rPr>
              <w:t>용공간에 시간대별(오전, 오후 등)로 8인이 이용 </w:t>
            </w:r>
            <w:r>
              <w:rPr>
                <w:w w:val="80"/>
                <w:sz w:val="16"/>
              </w:rPr>
              <w:t>가능)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45" w:val="left" w:leader="none"/>
              </w:tabs>
              <w:spacing w:line="189" w:lineRule="auto" w:before="0" w:after="0"/>
              <w:ind w:left="345" w:right="245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제공기관은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정원의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50%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범위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내에서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증 </w:t>
            </w:r>
            <w:r>
              <w:rPr>
                <w:w w:val="75"/>
                <w:sz w:val="16"/>
              </w:rPr>
              <w:t>원하고자 할 때 지자체에 ‘주간활동서비스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제공기 </w:t>
            </w:r>
            <w:r>
              <w:rPr>
                <w:w w:val="80"/>
                <w:sz w:val="16"/>
              </w:rPr>
              <w:t>관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지정(변경)신청서[서식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제14호]’</w:t>
            </w:r>
            <w:r>
              <w:rPr>
                <w:spacing w:val="-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제출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필요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44" w:val="left" w:leader="none"/>
              </w:tabs>
              <w:spacing w:line="189" w:lineRule="auto" w:before="0" w:after="0"/>
              <w:ind w:left="343" w:right="245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단,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1명당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3.3제곱미터의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전용공간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기준을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spacing w:val="-2"/>
                <w:w w:val="75"/>
                <w:sz w:val="16"/>
              </w:rPr>
              <w:t>초과하 </w:t>
            </w:r>
            <w:r>
              <w:rPr>
                <w:w w:val="80"/>
                <w:sz w:val="16"/>
              </w:rPr>
              <w:t>는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인원이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동시간대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지역사회 공간을 활용해야</w:t>
            </w:r>
            <w:r>
              <w:rPr>
                <w:spacing w:val="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45" w:val="left" w:leader="none"/>
              </w:tabs>
              <w:spacing w:line="189" w:lineRule="auto" w:before="0" w:after="0"/>
              <w:ind w:left="345" w:right="245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및 방과후활동서비스를 동시 운영하는 </w:t>
            </w:r>
            <w:r>
              <w:rPr>
                <w:w w:val="80"/>
                <w:sz w:val="16"/>
              </w:rPr>
              <w:t>기관도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위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기준을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준수하여야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하며, </w:t>
            </w:r>
            <w:r>
              <w:rPr>
                <w:w w:val="80"/>
                <w:sz w:val="16"/>
              </w:rPr>
              <w:t>차후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모니터링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평가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점검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예정</w:t>
            </w:r>
          </w:p>
        </w:tc>
        <w:tc>
          <w:tcPr>
            <w:tcW w:w="3131" w:type="dxa"/>
            <w:tcBorders>
              <w:top w:val="nil"/>
              <w:right w:val="nil"/>
            </w:tcBorders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346" w:val="left" w:leader="none"/>
              </w:tabs>
              <w:spacing w:line="192" w:lineRule="auto" w:before="71" w:after="0"/>
              <w:ind w:left="345" w:right="254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주간활동서비스 제공기관은 이용자 1명당 </w:t>
            </w:r>
            <w:r>
              <w:rPr>
                <w:spacing w:val="-3"/>
                <w:w w:val="75"/>
                <w:sz w:val="16"/>
              </w:rPr>
              <w:t>3.3제 </w:t>
            </w:r>
            <w:r>
              <w:rPr>
                <w:w w:val="75"/>
                <w:sz w:val="16"/>
              </w:rPr>
              <w:t>곱미터 이상의 전용공간을 갖추어야 하며,</w:t>
            </w:r>
            <w:r>
              <w:rPr>
                <w:spacing w:val="-2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 </w:t>
            </w:r>
            <w:r>
              <w:rPr>
                <w:w w:val="80"/>
                <w:sz w:val="16"/>
              </w:rPr>
              <w:t>간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면적에서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3.3제곱미터를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나눈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spacing w:val="-6"/>
                <w:w w:val="80"/>
                <w:sz w:val="16"/>
              </w:rPr>
              <w:t>정원 </w:t>
            </w:r>
            <w:r>
              <w:rPr>
                <w:w w:val="80"/>
                <w:sz w:val="16"/>
              </w:rPr>
              <w:t>으로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46" w:val="left" w:leader="none"/>
              </w:tabs>
              <w:spacing w:line="192" w:lineRule="auto" w:before="0" w:after="0"/>
              <w:ind w:left="345" w:right="250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‘전용공간’이란 9시~18시 동안 주간활동 및 방과 후활동서비스 제공을 위하여 사용하는 공간으로, 제공기관 내의 다른 프로그램실과 겸용 및</w:t>
            </w:r>
            <w:r>
              <w:rPr>
                <w:spacing w:val="-21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시간대 </w:t>
            </w:r>
            <w:r>
              <w:rPr>
                <w:w w:val="80"/>
                <w:sz w:val="16"/>
              </w:rPr>
              <w:t>별로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전용공간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활용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가능(예: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3인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 </w:t>
            </w:r>
            <w:r>
              <w:rPr>
                <w:w w:val="75"/>
                <w:sz w:val="16"/>
              </w:rPr>
              <w:t>용공간에 시간대별(오전, 오후 등)로 8인이 이용 </w:t>
            </w:r>
            <w:r>
              <w:rPr>
                <w:w w:val="80"/>
                <w:sz w:val="16"/>
              </w:rPr>
              <w:t>가능)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46" w:val="left" w:leader="none"/>
              </w:tabs>
              <w:spacing w:line="189" w:lineRule="auto" w:before="0" w:after="0"/>
              <w:ind w:left="345" w:right="254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제공기관은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정원의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50%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범위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내에서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증 </w:t>
            </w:r>
            <w:r>
              <w:rPr>
                <w:w w:val="75"/>
                <w:sz w:val="16"/>
              </w:rPr>
              <w:t>원하고자 할 때 지자체에 ‘주간활동서비스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제공기 </w:t>
            </w:r>
            <w:r>
              <w:rPr>
                <w:w w:val="80"/>
                <w:sz w:val="16"/>
              </w:rPr>
              <w:t>관 변경사항 신고서[서식 제18호]’ 제출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필요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44" w:val="left" w:leader="none"/>
              </w:tabs>
              <w:spacing w:line="189" w:lineRule="auto" w:before="0" w:after="0"/>
              <w:ind w:left="343" w:right="252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단,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1명당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3.3제곱미터의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전용공간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기준을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spacing w:val="-2"/>
                <w:w w:val="75"/>
                <w:sz w:val="16"/>
              </w:rPr>
              <w:t>초과하 </w:t>
            </w:r>
            <w:r>
              <w:rPr>
                <w:w w:val="80"/>
                <w:sz w:val="16"/>
              </w:rPr>
              <w:t>는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인원이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동시간대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지역사회 공간을 활용해야</w:t>
            </w:r>
            <w:r>
              <w:rPr>
                <w:spacing w:val="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46" w:val="left" w:leader="none"/>
              </w:tabs>
              <w:spacing w:line="189" w:lineRule="auto" w:before="0" w:after="0"/>
              <w:ind w:left="345" w:right="252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및 방과후활동서비스를 동시 운영하는 </w:t>
            </w:r>
            <w:r>
              <w:rPr>
                <w:w w:val="80"/>
                <w:sz w:val="16"/>
              </w:rPr>
              <w:t>기관도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위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기준을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준수하여야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spacing w:val="-4"/>
                <w:w w:val="80"/>
                <w:sz w:val="16"/>
              </w:rPr>
              <w:t>하며, </w:t>
            </w:r>
            <w:r>
              <w:rPr>
                <w:w w:val="80"/>
                <w:sz w:val="16"/>
              </w:rPr>
              <w:t>차후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모니터링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평가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점검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예정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pict>
          <v:group style="position:absolute;margin-left:167.580002pt;margin-top:-292.567841pt;width:147.8pt;height:241.95pt;mso-position-horizontal-relative:page;mso-position-vertical-relative:paragraph;z-index:-45476864" coordorigin="3352,-5851" coordsize="2956,4839">
            <v:shape style="position:absolute;left:3351;top:-5852;width:2956;height:284" type="#_x0000_t75" stroked="false">
              <v:imagedata r:id="rId44" o:title=""/>
            </v:shape>
            <v:shape style="position:absolute;left:3408;top:-5795;width:908;height:227" type="#_x0000_t75" stroked="false">
              <v:imagedata r:id="rId28" o:title=""/>
            </v:shape>
            <v:shape style="position:absolute;left:3351;top:-5795;width:1078;height:4725" type="#_x0000_t75" stroked="false">
              <v:imagedata r:id="rId45" o:title=""/>
            </v:shape>
            <v:shape style="position:absolute;left:3351;top:-5795;width:2956;height:4782" type="#_x0000_t75" stroked="false">
              <v:imagedata r:id="rId46" o:title=""/>
            </v:shape>
            <w10:wrap type="none"/>
          </v:group>
        </w:pict>
      </w:r>
      <w:r>
        <w:rPr/>
        <w:pict>
          <v:group style="position:absolute;margin-left:323.940002pt;margin-top:-292.567841pt;width:147.8pt;height:241.95pt;mso-position-horizontal-relative:page;mso-position-vertical-relative:paragraph;z-index:-45476352" coordorigin="6479,-5851" coordsize="2956,4839">
            <v:shape style="position:absolute;left:6478;top:-5852;width:2956;height:284" type="#_x0000_t75" stroked="false">
              <v:imagedata r:id="rId47" o:title=""/>
            </v:shape>
            <v:shape style="position:absolute;left:6535;top:-5795;width:909;height:227" type="#_x0000_t75" stroked="false">
              <v:imagedata r:id="rId28" o:title=""/>
            </v:shape>
            <v:shape style="position:absolute;left:6478;top:-5795;width:1078;height:4725" type="#_x0000_t75" stroked="false">
              <v:imagedata r:id="rId48" o:title=""/>
            </v:shape>
            <v:shape style="position:absolute;left:6478;top:-5795;width:2956;height:4782" type="#_x0000_t75" stroked="false">
              <v:imagedata r:id="rId46" o:title=""/>
            </v:shape>
            <w10:wrap type="none"/>
          </v:group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3"/>
          <w:w w:val="105"/>
          <w:sz w:val="20"/>
        </w:rPr>
        <w:t> </w:t>
      </w:r>
      <w:r>
        <w:rPr>
          <w:w w:val="105"/>
          <w:sz w:val="20"/>
        </w:rPr>
        <w:t>xix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4115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5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1664">
            <wp:simplePos x="0" y="0"/>
            <wp:positionH relativeFrom="page">
              <wp:posOffset>4114038</wp:posOffset>
            </wp:positionH>
            <wp:positionV relativeFrom="paragraph">
              <wp:posOffset>954618</wp:posOffset>
            </wp:positionV>
            <wp:extent cx="71728" cy="67913"/>
            <wp:effectExtent l="0" t="0" r="0" b="0"/>
            <wp:wrapNone/>
            <wp:docPr id="15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2176">
            <wp:simplePos x="0" y="0"/>
            <wp:positionH relativeFrom="page">
              <wp:posOffset>4114038</wp:posOffset>
            </wp:positionH>
            <wp:positionV relativeFrom="page">
              <wp:posOffset>2598978</wp:posOffset>
            </wp:positionV>
            <wp:extent cx="70931" cy="67913"/>
            <wp:effectExtent l="0" t="0" r="0" b="0"/>
            <wp:wrapNone/>
            <wp:docPr id="16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2688">
            <wp:simplePos x="0" y="0"/>
            <wp:positionH relativeFrom="page">
              <wp:posOffset>2128266</wp:posOffset>
            </wp:positionH>
            <wp:positionV relativeFrom="page">
              <wp:posOffset>4386630</wp:posOffset>
            </wp:positionV>
            <wp:extent cx="71728" cy="67913"/>
            <wp:effectExtent l="0" t="0" r="0" b="0"/>
            <wp:wrapNone/>
            <wp:docPr id="16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3200">
            <wp:simplePos x="0" y="0"/>
            <wp:positionH relativeFrom="page">
              <wp:posOffset>4114038</wp:posOffset>
            </wp:positionH>
            <wp:positionV relativeFrom="page">
              <wp:posOffset>4386630</wp:posOffset>
            </wp:positionV>
            <wp:extent cx="71728" cy="67913"/>
            <wp:effectExtent l="0" t="0" r="0" b="0"/>
            <wp:wrapNone/>
            <wp:docPr id="16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868" w:hRule="atLeast"/>
        </w:trPr>
        <w:tc>
          <w:tcPr>
            <w:tcW w:w="1009" w:type="dxa"/>
            <w:vMerge w:val="restart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24" w:right="183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50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287" w:val="left" w:leader="none"/>
              </w:tabs>
              <w:spacing w:line="192" w:lineRule="auto" w:before="72" w:after="0"/>
              <w:ind w:left="286" w:right="7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제공기관은 ｢화재예방, 소방시설 설치･ 유지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안전관리에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관한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법률</w:t>
            </w:r>
            <w:r>
              <w:rPr>
                <w:spacing w:val="-3"/>
                <w:w w:val="85"/>
                <w:sz w:val="19"/>
              </w:rPr>
              <w:t>」</w:t>
            </w:r>
            <w:r>
              <w:rPr>
                <w:w w:val="85"/>
                <w:sz w:val="19"/>
              </w:rPr>
              <w:t>에서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9"/>
                <w:w w:val="85"/>
                <w:sz w:val="19"/>
              </w:rPr>
              <w:t>정하 </w:t>
            </w:r>
            <w:r>
              <w:rPr>
                <w:w w:val="85"/>
                <w:sz w:val="19"/>
              </w:rPr>
              <w:t>는 기준(노유자 시설)에 따라 소화설비, </w:t>
            </w:r>
            <w:r>
              <w:rPr>
                <w:w w:val="80"/>
                <w:sz w:val="19"/>
              </w:rPr>
              <w:t>경보설비, 피난구조설비 등의 소방시설과 </w:t>
            </w:r>
            <w:r>
              <w:rPr>
                <w:w w:val="90"/>
                <w:sz w:val="19"/>
              </w:rPr>
              <w:t>비상구 등을 갖추어야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line="269" w:lineRule="exact" w:before="51"/>
              <w:ind w:left="269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시･군･구는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지정시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해당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시설이</w:t>
            </w:r>
          </w:p>
          <w:p>
            <w:pPr>
              <w:pStyle w:val="TableParagraph"/>
              <w:spacing w:line="189" w:lineRule="auto" w:before="17"/>
              <w:ind w:left="477" w:right="7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｢화재예방</w:t>
            </w:r>
            <w:r>
              <w:rPr>
                <w:spacing w:val="-6"/>
                <w:w w:val="85"/>
                <w:sz w:val="17"/>
              </w:rPr>
              <w:t>, </w:t>
            </w:r>
            <w:r>
              <w:rPr>
                <w:w w:val="85"/>
                <w:sz w:val="17"/>
              </w:rPr>
              <w:t>소방시설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설치･유지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및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안전관 리에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관한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법률」에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적법한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시설인지를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시 설의 소재지를 관할하는 소방본부장이나 소방서장에게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요청(동의를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얻어)하여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진행 (｢화재예방, 소방시설 설치･유지 및 안전 </w:t>
            </w:r>
            <w:r>
              <w:rPr>
                <w:w w:val="90"/>
                <w:sz w:val="17"/>
              </w:rPr>
              <w:t>관리에</w:t>
            </w:r>
            <w:r>
              <w:rPr>
                <w:spacing w:val="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관한</w:t>
            </w:r>
            <w:r>
              <w:rPr>
                <w:spacing w:val="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법률」제7조에</w:t>
            </w:r>
            <w:r>
              <w:rPr>
                <w:spacing w:val="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근거)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287" w:val="left" w:leader="none"/>
              </w:tabs>
              <w:spacing w:line="192" w:lineRule="auto" w:before="103" w:after="0"/>
              <w:ind w:left="286" w:right="79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장애인 편의시설을 갖추기 위해 </w:t>
            </w:r>
            <w:r>
              <w:rPr>
                <w:spacing w:val="-2"/>
                <w:w w:val="85"/>
                <w:sz w:val="19"/>
              </w:rPr>
              <w:t>최대한 </w:t>
            </w:r>
            <w:r>
              <w:rPr>
                <w:w w:val="90"/>
                <w:sz w:val="19"/>
              </w:rPr>
              <w:t>노력하여야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1" w:right="80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제공기관은 ｢화재예방, 소방시설 설치･유 </w:t>
            </w:r>
            <w:r>
              <w:rPr>
                <w:w w:val="90"/>
                <w:sz w:val="19"/>
              </w:rPr>
              <w:t>지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안전관리에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관한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법률</w:t>
            </w:r>
            <w:r>
              <w:rPr>
                <w:spacing w:val="-8"/>
                <w:w w:val="90"/>
                <w:sz w:val="19"/>
              </w:rPr>
              <w:t>」 </w:t>
            </w:r>
            <w:r>
              <w:rPr>
                <w:w w:val="90"/>
                <w:sz w:val="19"/>
              </w:rPr>
              <w:t>제9조1항 </w:t>
            </w:r>
            <w:r>
              <w:rPr>
                <w:w w:val="85"/>
                <w:sz w:val="19"/>
              </w:rPr>
              <w:t>에 따라 소방청장이 정하여 고시하는 </w:t>
            </w:r>
            <w:r>
              <w:rPr>
                <w:spacing w:val="-11"/>
                <w:w w:val="85"/>
                <w:sz w:val="19"/>
              </w:rPr>
              <w:t>화 </w:t>
            </w:r>
            <w:r>
              <w:rPr>
                <w:w w:val="85"/>
                <w:sz w:val="19"/>
              </w:rPr>
              <w:t>재안전기준에 따라 [별첨 5호]에 따른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 </w:t>
            </w:r>
            <w:r>
              <w:rPr>
                <w:w w:val="90"/>
                <w:sz w:val="19"/>
              </w:rPr>
              <w:t>설을 갖춰야</w:t>
            </w:r>
            <w:r>
              <w:rPr>
                <w:spacing w:val="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line="189" w:lineRule="auto" w:before="95"/>
              <w:ind w:left="261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장애인 편의시설을 갖추기 위해 최대한 </w:t>
            </w:r>
            <w:r>
              <w:rPr>
                <w:w w:val="90"/>
                <w:sz w:val="19"/>
              </w:rPr>
              <w:t>노력하여야 함</w:t>
            </w:r>
          </w:p>
        </w:tc>
      </w:tr>
      <w:tr>
        <w:trPr>
          <w:trHeight w:val="2368" w:hRule="atLeast"/>
        </w:trPr>
        <w:tc>
          <w:tcPr>
            <w:tcW w:w="1009" w:type="dxa"/>
            <w:vMerge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인력 기준</w:t>
            </w:r>
          </w:p>
          <w:p>
            <w:pPr>
              <w:pStyle w:val="TableParagraph"/>
              <w:spacing w:line="192" w:lineRule="auto" w:before="113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제공기관으로 지정받고자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하는 기관은 전담 관리인력(1인 이상)과 주간 활동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제공인력(1인이상,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 </w:t>
            </w:r>
            <w:r>
              <w:rPr>
                <w:w w:val="90"/>
                <w:sz w:val="19"/>
              </w:rPr>
              <w:t>당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1인)을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갖추어야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하며,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각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인력은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10"/>
                <w:w w:val="90"/>
                <w:sz w:val="19"/>
              </w:rPr>
              <w:t>인력 </w:t>
            </w:r>
            <w:r>
              <w:rPr>
                <w:w w:val="85"/>
                <w:sz w:val="19"/>
              </w:rPr>
              <w:t>유형별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자격요건(“4.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종사자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채 </w:t>
            </w:r>
            <w:r>
              <w:rPr>
                <w:w w:val="90"/>
                <w:sz w:val="19"/>
              </w:rPr>
              <w:t>용 및 배치” 참조)을 충족해야</w:t>
            </w:r>
            <w:r>
              <w:rPr>
                <w:spacing w:val="4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인력 기준</w:t>
            </w:r>
          </w:p>
          <w:p>
            <w:pPr>
              <w:pStyle w:val="TableParagraph"/>
              <w:spacing w:line="192" w:lineRule="auto" w:before="113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제공기관으로 지정받고자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하는 </w:t>
            </w:r>
            <w:r>
              <w:rPr>
                <w:w w:val="90"/>
                <w:sz w:val="19"/>
              </w:rPr>
              <w:t>기관은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시설장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전담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관리인력(각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7"/>
                <w:w w:val="90"/>
                <w:sz w:val="19"/>
              </w:rPr>
              <w:t>1인 </w:t>
            </w:r>
            <w:r>
              <w:rPr>
                <w:w w:val="85"/>
                <w:sz w:val="19"/>
              </w:rPr>
              <w:t>이상)과 주간활동 제공인력(1인 이상,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 </w:t>
            </w:r>
            <w:r>
              <w:rPr>
                <w:w w:val="90"/>
                <w:sz w:val="19"/>
              </w:rPr>
              <w:t>용자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1개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그룹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당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1인)을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갖추어야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하며, </w:t>
            </w:r>
            <w:r>
              <w:rPr>
                <w:w w:val="85"/>
                <w:sz w:val="19"/>
              </w:rPr>
              <w:t>각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인력은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인력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유형별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자격요건(“4.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주간 </w:t>
            </w:r>
            <w:r>
              <w:rPr>
                <w:w w:val="90"/>
                <w:sz w:val="19"/>
              </w:rPr>
              <w:t>활동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종사자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채용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배치”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참조)을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충족 해야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4516" w:hRule="atLeast"/>
        </w:trPr>
        <w:tc>
          <w:tcPr>
            <w:tcW w:w="1009" w:type="dxa"/>
            <w:vMerge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51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80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&lt;신설&gt;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tabs>
                <w:tab w:pos="3017" w:val="left" w:leader="none"/>
              </w:tabs>
              <w:spacing w:before="80"/>
              <w:ind w:left="99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Times New Roman" w:eastAsia="Times New Roman"/>
                <w:w w:val="90"/>
                <w:sz w:val="18"/>
                <w:u w:val="thick" w:color="656565"/>
              </w:rPr>
              <w:t> </w:t>
            </w:r>
            <w:r>
              <w:rPr>
                <w:rFonts w:ascii="Times New Roman" w:eastAsia="Times New Roman"/>
                <w:sz w:val="18"/>
                <w:u w:val="thick" w:color="656565"/>
              </w:rPr>
              <w:t>   </w:t>
            </w:r>
            <w:r>
              <w:rPr>
                <w:rFonts w:ascii="Times New Roman" w:eastAsia="Times New Roman"/>
                <w:spacing w:val="-1"/>
                <w:sz w:val="18"/>
                <w:u w:val="thick" w:color="656565"/>
              </w:rPr>
              <w:t> </w:t>
            </w:r>
            <w:r>
              <w:rPr>
                <w:rFonts w:ascii="휴먼매직체" w:eastAsia="휴먼매직체" w:hint="eastAsia"/>
                <w:w w:val="105"/>
                <w:sz w:val="18"/>
                <w:u w:val="thick" w:color="656565"/>
              </w:rPr>
              <w:t>&lt;소규모,</w:t>
            </w:r>
            <w:r>
              <w:rPr>
                <w:rFonts w:ascii="휴먼매직체" w:eastAsia="휴먼매직체" w:hint="eastAsia"/>
                <w:spacing w:val="-17"/>
                <w:w w:val="105"/>
                <w:sz w:val="18"/>
                <w:u w:val="thick" w:color="656565"/>
              </w:rPr>
              <w:t> </w:t>
            </w:r>
            <w:r>
              <w:rPr>
                <w:rFonts w:ascii="휴먼매직체" w:eastAsia="휴먼매직체" w:hint="eastAsia"/>
                <w:w w:val="105"/>
                <w:sz w:val="18"/>
                <w:u w:val="thick" w:color="656565"/>
              </w:rPr>
              <w:t>농어촌</w:t>
            </w:r>
            <w:r>
              <w:rPr>
                <w:rFonts w:ascii="휴먼매직체" w:eastAsia="휴먼매직체" w:hint="eastAsia"/>
                <w:spacing w:val="-19"/>
                <w:w w:val="105"/>
                <w:sz w:val="18"/>
                <w:u w:val="thick" w:color="656565"/>
              </w:rPr>
              <w:t> </w:t>
            </w:r>
            <w:r>
              <w:rPr>
                <w:rFonts w:ascii="휴먼매직체" w:eastAsia="휴먼매직체" w:hint="eastAsia"/>
                <w:w w:val="105"/>
                <w:sz w:val="18"/>
                <w:u w:val="thick" w:color="656565"/>
              </w:rPr>
              <w:t>제공기관</w:t>
            </w:r>
            <w:r>
              <w:rPr>
                <w:rFonts w:ascii="휴먼매직체" w:eastAsia="휴먼매직체" w:hint="eastAsia"/>
                <w:spacing w:val="-17"/>
                <w:w w:val="105"/>
                <w:sz w:val="18"/>
                <w:u w:val="thick" w:color="656565"/>
              </w:rPr>
              <w:t> </w:t>
            </w:r>
            <w:r>
              <w:rPr>
                <w:rFonts w:ascii="휴먼매직체" w:eastAsia="휴먼매직체" w:hint="eastAsia"/>
                <w:w w:val="105"/>
                <w:sz w:val="18"/>
                <w:u w:val="thick" w:color="656565"/>
              </w:rPr>
              <w:t>겸직</w:t>
            </w:r>
            <w:r>
              <w:rPr>
                <w:rFonts w:ascii="휴먼매직체" w:eastAsia="휴먼매직체" w:hint="eastAsia"/>
                <w:spacing w:val="-17"/>
                <w:w w:val="105"/>
                <w:sz w:val="18"/>
                <w:u w:val="thick" w:color="656565"/>
              </w:rPr>
              <w:t> </w:t>
            </w:r>
            <w:r>
              <w:rPr>
                <w:rFonts w:ascii="휴먼매직체" w:eastAsia="휴먼매직체" w:hint="eastAsia"/>
                <w:w w:val="105"/>
                <w:sz w:val="18"/>
                <w:u w:val="thick" w:color="656565"/>
              </w:rPr>
              <w:t>여부&gt;</w:t>
            </w:r>
            <w:r>
              <w:rPr>
                <w:rFonts w:ascii="휴먼매직체" w:eastAsia="휴먼매직체" w:hint="eastAsia"/>
                <w:sz w:val="18"/>
                <w:u w:val="thick" w:color="656565"/>
              </w:rPr>
              <w:tab/>
            </w: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32"/>
              </w:rPr>
            </w:pPr>
          </w:p>
          <w:p>
            <w:pPr>
              <w:pStyle w:val="TableParagraph"/>
              <w:spacing w:line="148" w:lineRule="auto"/>
              <w:ind w:left="283" w:hanging="119"/>
              <w:rPr>
                <w:sz w:val="16"/>
              </w:rPr>
            </w:pPr>
            <w:r>
              <w:rPr>
                <w:w w:val="75"/>
                <w:sz w:val="16"/>
              </w:rPr>
              <w:t>* 다른 기관의 장이란, 주간활동･방과후활동서비스를 </w:t>
            </w:r>
            <w:r>
              <w:rPr>
                <w:w w:val="80"/>
                <w:sz w:val="16"/>
              </w:rPr>
              <w:t>제외한 모든 사업의 기관장(시설장)을 말함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/>
        <w:pict>
          <v:shape style="position:absolute;margin-left:325.320007pt;margin-top:-236.82785pt;width:145.1pt;height:180.15pt;mso-position-horizontal-relative:page;mso-position-vertical-relative:paragraph;z-index:158259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656565"/>
                      <w:left w:val="single" w:sz="12" w:space="0" w:color="656565"/>
                      <w:bottom w:val="single" w:sz="12" w:space="0" w:color="656565"/>
                      <w:right w:val="single" w:sz="12" w:space="0" w:color="656565"/>
                      <w:insideH w:val="single" w:sz="12" w:space="0" w:color="656565"/>
                      <w:insideV w:val="single" w:sz="12" w:space="0" w:color="65656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44"/>
                    <w:gridCol w:w="1184"/>
                    <w:gridCol w:w="1176"/>
                  </w:tblGrid>
                  <w:tr>
                    <w:trPr>
                      <w:trHeight w:val="338" w:hRule="atLeast"/>
                    </w:trPr>
                    <w:tc>
                      <w:tcPr>
                        <w:tcW w:w="1728" w:type="dxa"/>
                        <w:gridSpan w:val="2"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68"/>
                          <w:ind w:left="701" w:right="69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 분</w:t>
                        </w:r>
                      </w:p>
                    </w:tc>
                    <w:tc>
                      <w:tcPr>
                        <w:tcW w:w="1176" w:type="dxa"/>
                        <w:tcBorders>
                          <w:top w:val="nil"/>
                          <w:left w:val="single" w:sz="8" w:space="0" w:color="FFFFFF"/>
                          <w:bottom w:val="single" w:sz="1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68"/>
                          <w:ind w:left="32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겸직 여부</w:t>
                        </w:r>
                      </w:p>
                    </w:tc>
                  </w:tr>
                  <w:tr>
                    <w:trPr>
                      <w:trHeight w:val="597" w:hRule="atLeast"/>
                    </w:trPr>
                    <w:tc>
                      <w:tcPr>
                        <w:tcW w:w="544" w:type="dxa"/>
                        <w:vMerge w:val="restart"/>
                        <w:tcBorders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2"/>
                          <w:rPr>
                            <w:rFonts w:ascii="휴먼모음T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line="151" w:lineRule="auto" w:before="1"/>
                          <w:ind w:left="104" w:right="89" w:firstLine="39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10인 </w:t>
                        </w:r>
                        <w:r>
                          <w:rPr>
                            <w:w w:val="70"/>
                            <w:sz w:val="16"/>
                          </w:rPr>
                          <w:t>이하의</w:t>
                        </w:r>
                      </w:p>
                      <w:p>
                        <w:pPr>
                          <w:pStyle w:val="TableParagraph"/>
                          <w:spacing w:line="146" w:lineRule="exact"/>
                          <w:ind w:left="104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소규모</w:t>
                        </w:r>
                      </w:p>
                    </w:tc>
                    <w:tc>
                      <w:tcPr>
                        <w:tcW w:w="1184" w:type="dxa"/>
                        <w:tcBorders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1" w:lineRule="auto" w:before="127"/>
                          <w:ind w:left="331" w:right="18" w:hanging="224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시설장과 전담인력 </w:t>
                        </w: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tcBorders>
                          <w:top w:val="single" w:sz="18" w:space="0" w:color="FFFFFF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48" w:lineRule="auto" w:before="41"/>
                          <w:ind w:left="71" w:right="78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다른 기관의 장*을 </w:t>
                        </w:r>
                        <w:r>
                          <w:rPr>
                            <w:w w:val="75"/>
                            <w:sz w:val="16"/>
                          </w:rPr>
                          <w:t>겸직하고 있지 않은 </w:t>
                        </w:r>
                        <w:r>
                          <w:rPr>
                            <w:w w:val="80"/>
                            <w:sz w:val="16"/>
                          </w:rPr>
                          <w:t>경우에만 가능</w:t>
                        </w:r>
                      </w:p>
                    </w:tc>
                  </w:tr>
                  <w:tr>
                    <w:trPr>
                      <w:trHeight w:val="225" w:hRule="atLeast"/>
                    </w:trPr>
                    <w:tc>
                      <w:tcPr>
                        <w:tcW w:w="544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24" w:right="2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전담인력과 제공인력</w:t>
                        </w:r>
                      </w:p>
                    </w:tc>
                    <w:tc>
                      <w:tcPr>
                        <w:tcW w:w="1176" w:type="dxa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437" w:right="44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불가</w:t>
                        </w:r>
                      </w:p>
                    </w:tc>
                  </w:tr>
                  <w:tr>
                    <w:trPr>
                      <w:trHeight w:val="203" w:hRule="atLeast"/>
                    </w:trPr>
                    <w:tc>
                      <w:tcPr>
                        <w:tcW w:w="544" w:type="dxa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51" w:lineRule="auto"/>
                          <w:ind w:left="160" w:right="141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83" w:lineRule="exact"/>
                          <w:ind w:left="24" w:right="2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26" w:hRule="atLeast"/>
                    </w:trPr>
                    <w:tc>
                      <w:tcPr>
                        <w:tcW w:w="544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24" w:right="2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시설장과 제공인력</w:t>
                        </w:r>
                      </w:p>
                    </w:tc>
                    <w:tc>
                      <w:tcPr>
                        <w:tcW w:w="1176" w:type="dxa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437" w:right="44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불가</w:t>
                        </w:r>
                      </w:p>
                    </w:tc>
                  </w:tr>
                  <w:tr>
                    <w:trPr>
                      <w:trHeight w:val="202" w:hRule="atLeast"/>
                    </w:trPr>
                    <w:tc>
                      <w:tcPr>
                        <w:tcW w:w="544" w:type="dxa"/>
                        <w:tcBorders>
                          <w:top w:val="nil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83" w:lineRule="exact"/>
                          <w:ind w:left="24" w:right="2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615" w:hRule="atLeast"/>
                    </w:trPr>
                    <w:tc>
                      <w:tcPr>
                        <w:tcW w:w="544" w:type="dxa"/>
                        <w:vMerge w:val="restart"/>
                        <w:tcBorders>
                          <w:top w:val="single" w:sz="4" w:space="0" w:color="7E7E7E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5"/>
                          </w:rPr>
                        </w:pPr>
                      </w:p>
                      <w:p>
                        <w:pPr>
                          <w:pStyle w:val="TableParagraph"/>
                          <w:spacing w:line="148" w:lineRule="auto"/>
                          <w:ind w:left="104" w:right="97" w:firstLine="3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10인 </w:t>
                        </w:r>
                        <w:r>
                          <w:rPr>
                            <w:w w:val="70"/>
                            <w:sz w:val="16"/>
                          </w:rPr>
                          <w:t>이하의 농어촌 </w:t>
                        </w:r>
                        <w:r>
                          <w:rPr>
                            <w:w w:val="85"/>
                            <w:sz w:val="16"/>
                          </w:rPr>
                          <w:t>제공 기관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1" w:lineRule="auto" w:before="144"/>
                          <w:ind w:left="331" w:right="18" w:hanging="224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시설장과 전담인력 </w:t>
                        </w: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48" w:lineRule="auto" w:before="59"/>
                          <w:ind w:left="104" w:right="110" w:hanging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다른 기관의 장을 </w:t>
                        </w:r>
                        <w:r>
                          <w:rPr>
                            <w:w w:val="75"/>
                            <w:sz w:val="16"/>
                          </w:rPr>
                          <w:t>겸직하는 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경우라도 </w:t>
                        </w:r>
                        <w:r>
                          <w:rPr>
                            <w:w w:val="80"/>
                            <w:sz w:val="16"/>
                          </w:rPr>
                          <w:t>가능</w:t>
                        </w:r>
                      </w:p>
                    </w:tc>
                  </w:tr>
                  <w:tr>
                    <w:trPr>
                      <w:trHeight w:val="615" w:hRule="atLeast"/>
                    </w:trPr>
                    <w:tc>
                      <w:tcPr>
                        <w:tcW w:w="544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1" w:lineRule="auto" w:before="144"/>
                          <w:ind w:left="331" w:right="18" w:hanging="279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전담인력과 제공인력 </w:t>
                        </w: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48" w:lineRule="auto" w:before="59"/>
                          <w:ind w:left="71" w:right="78" w:firstLine="3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시설장이 전담인력 으로 겸직하고 있지 않은 경우에만 가능</w:t>
                        </w:r>
                      </w:p>
                    </w:tc>
                  </w:tr>
                  <w:tr>
                    <w:trPr>
                      <w:trHeight w:val="225" w:hRule="atLeast"/>
                    </w:trPr>
                    <w:tc>
                      <w:tcPr>
                        <w:tcW w:w="544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24" w:right="2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시설장과 제공인력</w:t>
                        </w:r>
                      </w:p>
                    </w:tc>
                    <w:tc>
                      <w:tcPr>
                        <w:tcW w:w="1176" w:type="dxa"/>
                        <w:vMerge w:val="restart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437" w:right="44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불가</w:t>
                        </w:r>
                      </w:p>
                    </w:tc>
                  </w:tr>
                  <w:tr>
                    <w:trPr>
                      <w:trHeight w:val="203" w:hRule="atLeast"/>
                    </w:trPr>
                    <w:tc>
                      <w:tcPr>
                        <w:tcW w:w="544" w:type="dxa"/>
                        <w:tcBorders>
                          <w:top w:val="nil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184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83" w:lineRule="exact"/>
                          <w:ind w:left="24" w:right="2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겸직 여부</w:t>
                        </w:r>
                      </w:p>
                    </w:tc>
                    <w:tc>
                      <w:tcPr>
                        <w:tcW w:w="117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xx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7174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45248">
            <wp:simplePos x="0" y="0"/>
            <wp:positionH relativeFrom="page">
              <wp:posOffset>2128266</wp:posOffset>
            </wp:positionH>
            <wp:positionV relativeFrom="paragraph">
              <wp:posOffset>954872</wp:posOffset>
            </wp:positionV>
            <wp:extent cx="71728" cy="67913"/>
            <wp:effectExtent l="0" t="0" r="0" b="0"/>
            <wp:wrapNone/>
            <wp:docPr id="16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887" w:hRule="atLeast"/>
        </w:trPr>
        <w:tc>
          <w:tcPr>
            <w:tcW w:w="100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24" w:right="183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50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87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제공기관의 소재지(주소) 및 사업자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등록 번호가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동일한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기관이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주간활동과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방과후 </w:t>
            </w:r>
            <w:r>
              <w:rPr>
                <w:w w:val="85"/>
                <w:sz w:val="19"/>
              </w:rPr>
              <w:t>활동서비스를 동시 운영하는 경우, 근무 시간이 겹치지 않는 경우에 한하여 </w:t>
            </w:r>
            <w:r>
              <w:rPr>
                <w:spacing w:val="-7"/>
                <w:w w:val="85"/>
                <w:sz w:val="19"/>
              </w:rPr>
              <w:t>주간 </w:t>
            </w:r>
            <w:r>
              <w:rPr>
                <w:w w:val="85"/>
                <w:sz w:val="19"/>
              </w:rPr>
              <w:t>활동서비스 전담인력이 방과후활동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 </w:t>
            </w:r>
            <w:r>
              <w:rPr>
                <w:w w:val="90"/>
                <w:sz w:val="19"/>
              </w:rPr>
              <w:t>인력으로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근무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가능.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단,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별도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근로계약 체결 및 상근의무를 준수하여야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0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90"/>
                <w:sz w:val="18"/>
              </w:rPr>
              <w:t>&lt;삭제&gt;</w:t>
            </w:r>
          </w:p>
        </w:tc>
      </w:tr>
      <w:tr>
        <w:trPr>
          <w:trHeight w:val="4488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51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273" w:val="left" w:leader="none"/>
              </w:tabs>
              <w:spacing w:line="177" w:lineRule="auto" w:before="87" w:after="0"/>
              <w:ind w:left="272" w:right="76" w:hanging="10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이용자 수가 10인 이하인 제공기관의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 은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다른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시설의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장을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겸직하고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있지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않은 경우에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한하여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관리인력으로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겸직하 </w:t>
            </w:r>
            <w:r>
              <w:rPr>
                <w:w w:val="90"/>
                <w:sz w:val="19"/>
              </w:rPr>
              <w:t>는 것을</w:t>
            </w:r>
            <w:r>
              <w:rPr>
                <w:spacing w:val="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허용함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287" w:val="left" w:leader="none"/>
              </w:tabs>
              <w:spacing w:line="177" w:lineRule="auto" w:before="97" w:after="0"/>
              <w:ind w:left="286" w:right="75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농어촌 지역은 이용자 수가 10인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이하인 제공기관의 장은 다른 시설의 장을 겸직 하는 경우라도 전담 관리인력으로 겸직 </w:t>
            </w:r>
            <w:r>
              <w:rPr>
                <w:w w:val="90"/>
                <w:sz w:val="19"/>
              </w:rPr>
              <w:t>하는 것을 허용함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287" w:val="left" w:leader="none"/>
              </w:tabs>
              <w:spacing w:line="177" w:lineRule="auto" w:before="97" w:after="0"/>
              <w:ind w:left="286" w:right="75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농어촌 지역은 이용자 수가 10인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이하인 </w:t>
            </w:r>
            <w:r>
              <w:rPr>
                <w:spacing w:val="-8"/>
                <w:w w:val="80"/>
                <w:sz w:val="19"/>
              </w:rPr>
              <w:t>제공기관의 </w:t>
            </w:r>
            <w:r>
              <w:rPr>
                <w:spacing w:val="-5"/>
                <w:w w:val="80"/>
                <w:sz w:val="19"/>
              </w:rPr>
              <w:t>경우 전담 </w:t>
            </w:r>
            <w:r>
              <w:rPr>
                <w:spacing w:val="-10"/>
                <w:w w:val="80"/>
                <w:sz w:val="19"/>
              </w:rPr>
              <w:t>관리인력(제공기관의 </w:t>
            </w:r>
            <w:r>
              <w:rPr>
                <w:w w:val="85"/>
                <w:sz w:val="19"/>
              </w:rPr>
              <w:t>장을 겸직하는 경우를 제외함)이 </w:t>
            </w:r>
            <w:r>
              <w:rPr>
                <w:spacing w:val="-2"/>
                <w:w w:val="85"/>
                <w:sz w:val="19"/>
              </w:rPr>
              <w:t>주간활 </w:t>
            </w:r>
            <w:r>
              <w:rPr>
                <w:w w:val="85"/>
                <w:sz w:val="19"/>
              </w:rPr>
              <w:t>동 제공인력으로 겸직하는 것을</w:t>
            </w:r>
            <w:r>
              <w:rPr>
                <w:spacing w:val="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허용함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287" w:val="left" w:leader="none"/>
              </w:tabs>
              <w:spacing w:line="177" w:lineRule="auto" w:before="98" w:after="0"/>
              <w:ind w:left="286" w:right="75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농어촌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지역은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수가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5인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미만인 </w:t>
            </w:r>
            <w:r>
              <w:rPr>
                <w:w w:val="85"/>
                <w:sz w:val="19"/>
              </w:rPr>
              <w:t>제공기관의 경우 제공인력 1명을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구성하 </w:t>
            </w:r>
            <w:r>
              <w:rPr>
                <w:w w:val="85"/>
                <w:sz w:val="19"/>
              </w:rPr>
              <w:t>여 3인 그룹이나 4인 그룹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구성만으로도 </w:t>
            </w:r>
            <w:r>
              <w:rPr>
                <w:w w:val="90"/>
                <w:sz w:val="19"/>
              </w:rPr>
              <w:t>운영할 수 있도록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274" w:val="left" w:leader="none"/>
              </w:tabs>
              <w:spacing w:line="177" w:lineRule="auto" w:before="87" w:after="0"/>
              <w:ind w:left="273" w:right="81" w:hanging="10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이용자 수가 10인 이하인 제공기관의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 은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다른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시설의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장을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겸직하고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있지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않은 경우에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한하여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관리인력으로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겸직하 </w:t>
            </w:r>
            <w:r>
              <w:rPr>
                <w:w w:val="85"/>
                <w:sz w:val="19"/>
              </w:rPr>
              <w:t>는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것을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허용함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(시설장이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제공인력과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 </w:t>
            </w:r>
            <w:r>
              <w:rPr>
                <w:w w:val="90"/>
                <w:sz w:val="19"/>
              </w:rPr>
              <w:t>직은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불가)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288" w:val="left" w:leader="none"/>
              </w:tabs>
              <w:spacing w:line="177" w:lineRule="auto" w:before="97" w:after="0"/>
              <w:ind w:left="288" w:right="80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농어촌 지역은 이용자 수가 10인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이하인 제공기관의 장은 다른 시설의 장을 겸직 하는 경우라도 전담 관리인력으로 겸직 </w:t>
            </w:r>
            <w:r>
              <w:rPr>
                <w:w w:val="90"/>
                <w:sz w:val="19"/>
              </w:rPr>
              <w:t>하는 것을</w:t>
            </w:r>
            <w:r>
              <w:rPr>
                <w:spacing w:val="-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허용함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288" w:val="left" w:leader="none"/>
              </w:tabs>
              <w:spacing w:line="177" w:lineRule="auto" w:before="97" w:after="0"/>
              <w:ind w:left="288" w:right="80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농어촌 지역은 이용자 수가 10인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이하인 </w:t>
            </w:r>
            <w:r>
              <w:rPr>
                <w:spacing w:val="-3"/>
                <w:w w:val="85"/>
                <w:sz w:val="19"/>
              </w:rPr>
              <w:t>제공기관의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관리인력(제공기관 </w:t>
            </w:r>
            <w:r>
              <w:rPr>
                <w:w w:val="85"/>
                <w:sz w:val="19"/>
              </w:rPr>
              <w:t>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장을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겸직하는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제외함)이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 활동 제공인력으로 겸직하는 것을 허용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before="98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90"/>
                <w:sz w:val="18"/>
              </w:rPr>
              <w:t>&lt;삭제&gt;</w:t>
            </w:r>
          </w:p>
        </w:tc>
      </w:tr>
      <w:tr>
        <w:trPr>
          <w:trHeight w:val="4329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88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90"/>
                <w:sz w:val="18"/>
              </w:rPr>
              <w:t>&lt;삭제&gt;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167.580002pt;margin-top:-240.457855pt;width:145.050pt;height:199.05pt;mso-position-horizontal-relative:page;mso-position-vertical-relative:paragraph;z-index:158279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66"/>
                    <w:gridCol w:w="827"/>
                    <w:gridCol w:w="826"/>
                    <w:gridCol w:w="882"/>
                  </w:tblGrid>
                  <w:tr>
                    <w:trPr>
                      <w:trHeight w:val="195" w:hRule="atLeast"/>
                    </w:trPr>
                    <w:tc>
                      <w:tcPr>
                        <w:tcW w:w="366" w:type="dxa"/>
                        <w:vMerge w:val="restart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76" w:lineRule="exact"/>
                          <w:ind w:left="72" w:right="7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소규모</w:t>
                        </w:r>
                      </w:p>
                    </w:tc>
                    <w:tc>
                      <w:tcPr>
                        <w:tcW w:w="826" w:type="dxa"/>
                        <w:tcBorders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76" w:lineRule="exact"/>
                          <w:ind w:left="23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농어촌</w:t>
                        </w:r>
                      </w:p>
                    </w:tc>
                    <w:tc>
                      <w:tcPr>
                        <w:tcW w:w="882" w:type="dxa"/>
                        <w:tcBorders>
                          <w:left w:val="single" w:sz="8" w:space="0" w:color="FFFFFF"/>
                          <w:bottom w:val="nil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76" w:lineRule="exact"/>
                          <w:ind w:left="107" w:right="116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농어촌</w:t>
                        </w:r>
                      </w:p>
                    </w:tc>
                  </w:tr>
                  <w:tr>
                    <w:trPr>
                      <w:trHeight w:val="177" w:hRule="atLeast"/>
                    </w:trPr>
                    <w:tc>
                      <w:tcPr>
                        <w:tcW w:w="366" w:type="dxa"/>
                        <w:vMerge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left="72" w:right="72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제공기관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right="178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제공기관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left="107" w:right="116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제공기관</w:t>
                        </w:r>
                      </w:p>
                    </w:tc>
                  </w:tr>
                  <w:tr>
                    <w:trPr>
                      <w:trHeight w:val="178" w:hRule="atLeast"/>
                    </w:trPr>
                    <w:tc>
                      <w:tcPr>
                        <w:tcW w:w="366" w:type="dxa"/>
                        <w:vMerge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left="72" w:right="72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(이용자 수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right="126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5"/>
                            <w:sz w:val="16"/>
                          </w:rPr>
                          <w:t>(이용자 수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nil"/>
                          <w:left w:val="single" w:sz="8" w:space="0" w:color="FFFFFF"/>
                          <w:bottom w:val="nil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8" w:lineRule="exact"/>
                          <w:ind w:left="107" w:right="116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(이용자 수</w:t>
                        </w:r>
                      </w:p>
                    </w:tc>
                  </w:tr>
                  <w:tr>
                    <w:trPr>
                      <w:trHeight w:val="173" w:hRule="atLeast"/>
                    </w:trPr>
                    <w:tc>
                      <w:tcPr>
                        <w:tcW w:w="366" w:type="dxa"/>
                        <w:vMerge/>
                        <w:tcBorders>
                          <w:top w:val="nil"/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3" w:lineRule="exact"/>
                          <w:ind w:left="72" w:right="7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10인 이하)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nil"/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3" w:lineRule="exact"/>
                          <w:ind w:right="110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5"/>
                            <w:sz w:val="16"/>
                          </w:rPr>
                          <w:t>10인 이하)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nil"/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53" w:lineRule="exact"/>
                          <w:ind w:left="107" w:right="116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5인 미만)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366" w:type="dxa"/>
                        <w:tcBorders>
                          <w:left w:val="nil"/>
                          <w:bottom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left w:val="single" w:sz="4" w:space="0" w:color="999999"/>
                          <w:bottom w:val="nil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20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시설장은 다른</w:t>
                        </w:r>
                      </w:p>
                    </w:tc>
                    <w:tc>
                      <w:tcPr>
                        <w:tcW w:w="1708" w:type="dxa"/>
                        <w:gridSpan w:val="2"/>
                        <w:tcBorders>
                          <w:left w:val="single" w:sz="4" w:space="0" w:color="999999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896" w:hRule="atLeast"/>
                    </w:trPr>
                    <w:tc>
                      <w:tcPr>
                        <w:tcW w:w="366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2" w:lineRule="auto" w:before="102"/>
                          <w:ind w:left="71" w:right="6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전담 관리 인력</w:t>
                        </w:r>
                      </w:p>
                    </w:tc>
                    <w:tc>
                      <w:tcPr>
                        <w:tcW w:w="827" w:type="dxa"/>
                        <w:tcBorders>
                          <w:top w:val="nil"/>
                          <w:left w:val="single" w:sz="4" w:space="0" w:color="999999"/>
                          <w:bottom w:val="nil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89" w:lineRule="auto"/>
                          <w:ind w:left="22" w:right="2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기관의</w:t>
                        </w:r>
                        <w:r>
                          <w:rPr>
                            <w:spacing w:val="-2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장을</w:t>
                        </w:r>
                        <w:r>
                          <w:rPr>
                            <w:spacing w:val="-2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17"/>
                            <w:w w:val="80"/>
                            <w:sz w:val="16"/>
                          </w:rPr>
                          <w:t>겸 </w:t>
                        </w:r>
                        <w:r>
                          <w:rPr>
                            <w:w w:val="80"/>
                            <w:sz w:val="16"/>
                          </w:rPr>
                          <w:t>직하고</w:t>
                        </w:r>
                        <w:r>
                          <w:rPr>
                            <w:spacing w:val="-2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있지</w:t>
                        </w:r>
                        <w:r>
                          <w:rPr>
                            <w:spacing w:val="-20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17"/>
                            <w:w w:val="80"/>
                            <w:sz w:val="16"/>
                          </w:rPr>
                          <w:t>않 </w:t>
                        </w:r>
                        <w:r>
                          <w:rPr>
                            <w:w w:val="75"/>
                            <w:sz w:val="16"/>
                          </w:rPr>
                          <w:t>은 경우에만</w:t>
                        </w:r>
                        <w:r>
                          <w:rPr>
                            <w:spacing w:val="-2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spacing w:val="-16"/>
                            <w:w w:val="75"/>
                            <w:sz w:val="16"/>
                          </w:rPr>
                          <w:t>전</w:t>
                        </w:r>
                      </w:p>
                      <w:p>
                        <w:pPr>
                          <w:pStyle w:val="TableParagraph"/>
                          <w:spacing w:line="216" w:lineRule="exact"/>
                          <w:ind w:left="41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담</w:t>
                        </w:r>
                        <w:r>
                          <w:rPr>
                            <w:spacing w:val="-5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관리인력으</w:t>
                        </w:r>
                      </w:p>
                    </w:tc>
                    <w:tc>
                      <w:tcPr>
                        <w:tcW w:w="1708" w:type="dxa"/>
                        <w:gridSpan w:val="2"/>
                        <w:tcBorders>
                          <w:top w:val="nil"/>
                          <w:left w:val="single" w:sz="4" w:space="0" w:color="999999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02"/>
                          <w:ind w:left="29" w:right="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시설장은 다른 기관의 시설장을 겸직하는 경우라도 전담 관리인 </w:t>
                        </w:r>
                        <w:r>
                          <w:rPr>
                            <w:w w:val="80"/>
                            <w:sz w:val="16"/>
                          </w:rPr>
                          <w:t>력으로 겸직 허용</w:t>
                        </w:r>
                      </w:p>
                    </w:tc>
                  </w:tr>
                  <w:tr>
                    <w:trPr>
                      <w:trHeight w:val="203" w:hRule="atLeast"/>
                    </w:trPr>
                    <w:tc>
                      <w:tcPr>
                        <w:tcW w:w="366" w:type="dxa"/>
                        <w:tcBorders>
                          <w:top w:val="nil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827" w:type="dxa"/>
                        <w:tcBorders>
                          <w:top w:val="nil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183" w:lineRule="exact"/>
                          <w:ind w:left="20" w:right="2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로 겸직 허용</w:t>
                        </w:r>
                      </w:p>
                    </w:tc>
                    <w:tc>
                      <w:tcPr>
                        <w:tcW w:w="1708" w:type="dxa"/>
                        <w:gridSpan w:val="2"/>
                        <w:tcBorders>
                          <w:top w:val="nil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654" w:hRule="atLeast"/>
                    </w:trPr>
                    <w:tc>
                      <w:tcPr>
                        <w:tcW w:w="366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2" w:lineRule="auto" w:before="104"/>
                          <w:ind w:left="71" w:right="52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인력</w:t>
                        </w:r>
                      </w:p>
                    </w:tc>
                    <w:tc>
                      <w:tcPr>
                        <w:tcW w:w="827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1708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29" w:right="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전담 관리인력은 주간활동 제공 인력으로 겸직 허용(제공기관의</w:t>
                        </w:r>
                      </w:p>
                      <w:p>
                        <w:pPr>
                          <w:pStyle w:val="TableParagraph"/>
                          <w:spacing w:line="191" w:lineRule="exact"/>
                          <w:ind w:left="29" w:right="3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장이 겸직하는 경우 제외)</w:t>
                        </w:r>
                      </w:p>
                    </w:tc>
                  </w:tr>
                  <w:tr>
                    <w:trPr>
                      <w:trHeight w:val="1092" w:hRule="atLeast"/>
                    </w:trPr>
                    <w:tc>
                      <w:tcPr>
                        <w:tcW w:w="366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5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189" w:lineRule="auto"/>
                          <w:ind w:left="71" w:right="52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그룹 운영</w:t>
                        </w:r>
                      </w:p>
                    </w:tc>
                    <w:tc>
                      <w:tcPr>
                        <w:tcW w:w="827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38"/>
                          <w:ind w:right="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826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3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38"/>
                            <w:sz w:val="16"/>
                          </w:rPr>
                          <w:t>⁃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/>
                          <w:ind w:left="23" w:right="26" w:firstLine="10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제공인력 1명이 </w:t>
                        </w:r>
                        <w:r>
                          <w:rPr>
                            <w:w w:val="85"/>
                            <w:sz w:val="16"/>
                          </w:rPr>
                          <w:t>3인 혹은 4인 </w:t>
                        </w:r>
                        <w:r>
                          <w:rPr>
                            <w:w w:val="70"/>
                            <w:sz w:val="16"/>
                          </w:rPr>
                          <w:t>그룹 구성만으로 </w:t>
                        </w:r>
                        <w:r>
                          <w:rPr>
                            <w:w w:val="80"/>
                            <w:sz w:val="16"/>
                          </w:rPr>
                          <w:t>도 운영할 수</w:t>
                        </w:r>
                        <w:r>
                          <w:rPr>
                            <w:spacing w:val="-28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spacing w:val="-16"/>
                            <w:w w:val="80"/>
                            <w:sz w:val="16"/>
                          </w:rPr>
                          <w:t>있</w:t>
                        </w:r>
                      </w:p>
                      <w:p>
                        <w:pPr>
                          <w:pStyle w:val="TableParagraph"/>
                          <w:spacing w:line="178" w:lineRule="exact"/>
                          <w:ind w:left="236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도록 함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3"/>
          <w:w w:val="105"/>
          <w:sz w:val="20"/>
        </w:rPr>
        <w:t> </w:t>
      </w:r>
      <w:r>
        <w:rPr>
          <w:w w:val="105"/>
          <w:sz w:val="20"/>
        </w:rPr>
        <w:t>xxi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4678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6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7296">
            <wp:simplePos x="0" y="0"/>
            <wp:positionH relativeFrom="page">
              <wp:posOffset>4114038</wp:posOffset>
            </wp:positionH>
            <wp:positionV relativeFrom="paragraph">
              <wp:posOffset>954618</wp:posOffset>
            </wp:positionV>
            <wp:extent cx="71728" cy="67913"/>
            <wp:effectExtent l="0" t="0" r="0" b="0"/>
            <wp:wrapNone/>
            <wp:docPr id="17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27.600006pt;margin-top:269.803986pt;width:23.9pt;height:10.15pt;mso-position-horizontal-relative:page;mso-position-vertical-relative:page;z-index:-45468672" coordorigin="6552,5396" coordsize="478,203" path="m6997,5598l6584,5598,6587,5599,6995,5599,6997,5598xm7002,5596l6580,5596,6582,5598,7000,5598,7002,5596xm7009,5593l6572,5593,6575,5594,6576,5595,6578,5596,7003,5596,7006,5595,7007,5594,7009,5593xm7012,5402l6570,5402,6569,5403,6568,5406,6565,5407,6563,5409,6562,5412,6559,5413,6558,5414,6558,5416,6557,5419,6556,5420,6554,5422,6554,5424,6553,5426,6553,5428,6552,5431,6552,5564,6553,5566,6553,5569,6554,5571,6554,5572,6556,5575,6557,5576,6558,5578,6558,5581,6559,5582,6562,5583,6563,5586,6565,5588,6568,5589,6569,5592,6570,5593,7012,5593,7013,5592,7014,5589,7016,5588,7019,5586,7020,5583,7022,5582,7024,5581,7024,5578,7025,5576,7026,5575,7027,5572,7027,5571,7028,5569,7028,5566,7030,5564,7030,5431,7028,5428,7028,5426,7027,5424,7027,5422,7026,5420,7025,5419,7024,5416,7024,5414,7022,5413,7020,5412,7019,5409,7016,5407,7014,5406,7013,5403,7012,5402xm7003,5398l6578,5398,6576,5400,6575,5401,6572,5402,7009,5402,7007,5401,7006,5400,7003,5398xm7000,5397l6582,5397,6580,5398,7002,5398,7000,5397xm6995,5396l6587,5396,6584,5397,6997,5397,6995,5396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7.600006pt;margin-top:321.044006pt;width:23.9pt;height:10.15pt;mso-position-horizontal-relative:page;mso-position-vertical-relative:page;z-index:-45468160" coordorigin="6552,6421" coordsize="478,203" path="m6997,6622l6584,6622,6587,6624,6995,6624,6997,6622xm7002,6621l6580,6621,6582,6622,7000,6622,7002,6621xm7009,6618l6572,6618,6575,6619,6576,6620,6578,6621,7003,6621,7006,6620,7007,6619,7009,6618xm7012,6427l6570,6427,6569,6428,6568,6430,6565,6432,6563,6434,6562,6436,6559,6438,6558,6439,6558,6441,6557,6444,6556,6445,6554,6447,6554,6448,6553,6451,6553,6453,6552,6456,6552,6589,6553,6591,6553,6594,6554,6596,6554,6597,6556,6600,6557,6601,6558,6603,6558,6606,6559,6607,6562,6608,6563,6610,6565,6613,6568,6614,6569,6616,6570,6618,7012,6618,7013,6616,7014,6614,7016,6613,7019,6610,7020,6608,7022,6607,7024,6606,7024,6603,7025,6601,7026,6600,7027,6597,7027,6596,7028,6594,7028,6591,7030,6589,7030,6456,7028,6453,7028,6451,7027,6448,7027,6447,7026,6445,7025,6444,7024,6441,7024,6439,7022,6438,7020,6436,7019,6434,7016,6432,7014,6430,7013,6428,7012,6427xm7003,6423l6578,6423,6576,6424,6575,6426,6572,6427,7009,6427,7007,6426,7006,6424,7003,6423xm7000,6422l6582,6422,6580,6423,7002,6423,7000,6422xm6995,6421l6587,6421,6584,6422,6997,6422,6995,6421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7.600006pt;margin-top:395.20401pt;width:23.9pt;height:10.2pt;mso-position-horizontal-relative:page;mso-position-vertical-relative:page;z-index:-45467648" coordorigin="6552,7904" coordsize="478,204" path="m6997,8107l6584,8107,6587,8108,6995,8108,6997,8107xm7002,8106l6580,8106,6582,8107,7000,8107,7002,8106xm7009,8102l6572,8102,6575,8103,6576,8104,6578,8106,7003,8106,7006,8104,7007,8103,7009,8102xm7012,7910l6570,7910,6569,7911,6568,7914,6565,7915,6563,7917,6562,7920,6559,7921,6558,7922,6558,7924,6557,7927,6556,7928,6554,7930,6554,7932,6553,7934,6553,7936,6552,7939,6552,8073,6553,8076,6553,8078,6554,8080,6554,8082,6556,8084,6557,8085,6558,8088,6558,8090,6559,8091,6562,8092,6563,8095,6565,8097,6568,8098,6569,8101,6570,8102,7012,8102,7013,8101,7014,8098,7016,8097,7019,8095,7020,8092,7022,8091,7024,8090,7024,8088,7025,8085,7026,8084,7027,8082,7027,8080,7028,8078,7028,8076,7030,8073,7030,7939,7028,7936,7028,7934,7027,7932,7027,7930,7026,7928,7025,7927,7024,7924,7024,7922,7022,7921,7020,7920,7019,7917,7016,7915,7014,7914,7013,7911,7012,7910xm7003,7906l6578,7906,6576,7908,6575,7909,6572,7910,7009,7910,7007,7909,7006,7908,7003,7906xm7000,7905l6582,7905,6580,7906,7002,7906,7000,7905xm6995,7904l6587,7904,6584,7905,6997,7905,6995,7904xe" filled="true" fillcolor="#7e7e7e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457849344">
            <wp:simplePos x="0" y="0"/>
            <wp:positionH relativeFrom="page">
              <wp:posOffset>2128266</wp:posOffset>
            </wp:positionH>
            <wp:positionV relativeFrom="page">
              <wp:posOffset>6474510</wp:posOffset>
            </wp:positionV>
            <wp:extent cx="70931" cy="67913"/>
            <wp:effectExtent l="0" t="0" r="0" b="0"/>
            <wp:wrapNone/>
            <wp:docPr id="17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49856">
            <wp:simplePos x="0" y="0"/>
            <wp:positionH relativeFrom="page">
              <wp:posOffset>4114038</wp:posOffset>
            </wp:positionH>
            <wp:positionV relativeFrom="page">
              <wp:posOffset>6474510</wp:posOffset>
            </wp:positionV>
            <wp:extent cx="70931" cy="67913"/>
            <wp:effectExtent l="0" t="0" r="0" b="0"/>
            <wp:wrapNone/>
            <wp:docPr id="17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6791" w:hRule="atLeast"/>
        </w:trPr>
        <w:tc>
          <w:tcPr>
            <w:tcW w:w="1009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24" w:right="183" w:hanging="34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1"/>
                <w:w w:val="110"/>
                <w:sz w:val="19"/>
              </w:rPr>
              <w:t>급여비용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산정</w:t>
            </w:r>
            <w:r>
              <w:rPr>
                <w:rFonts w:ascii="휴먼매직체" w:eastAsia="휴먼매직체" w:hint="eastAsia"/>
                <w:spacing w:val="-26"/>
                <w:w w:val="110"/>
                <w:sz w:val="19"/>
              </w:rPr>
              <w:t>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지급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51</w:t>
            </w:r>
          </w:p>
          <w:p>
            <w:pPr>
              <w:pStyle w:val="TableParagraph"/>
              <w:spacing w:before="21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~52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89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&lt;신설&gt;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87"/>
              <w:ind w:left="261" w:right="81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주간활동･방과후활동서비스를 동시에 운 </w:t>
            </w:r>
            <w:r>
              <w:rPr>
                <w:w w:val="90"/>
                <w:sz w:val="19"/>
              </w:rPr>
              <w:t>영하는 경우* 종사자 겸직 기준</w:t>
            </w:r>
          </w:p>
          <w:p>
            <w:pPr>
              <w:pStyle w:val="TableParagraph"/>
              <w:spacing w:line="177" w:lineRule="auto" w:before="100"/>
              <w:ind w:left="376" w:right="82" w:hanging="14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 제공기관의 소재지(주소) 및 사업자 등록번 호가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동일한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기관에서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주간활동과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방과후활 </w:t>
            </w:r>
            <w:r>
              <w:rPr>
                <w:w w:val="90"/>
                <w:sz w:val="17"/>
              </w:rPr>
              <w:t>동을 동시 운영하는</w:t>
            </w:r>
            <w:r>
              <w:rPr>
                <w:spacing w:val="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268" w:val="left" w:leader="none"/>
              </w:tabs>
              <w:spacing w:line="177" w:lineRule="auto" w:before="98" w:after="0"/>
              <w:ind w:left="267" w:right="81" w:hanging="102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시설 </w:t>
            </w:r>
            <w:r>
              <w:rPr>
                <w:spacing w:val="-4"/>
                <w:w w:val="85"/>
                <w:sz w:val="19"/>
              </w:rPr>
              <w:t>규모, </w:t>
            </w:r>
            <w:r>
              <w:rPr>
                <w:w w:val="85"/>
                <w:sz w:val="19"/>
              </w:rPr>
              <w:t>겸직 여부 </w:t>
            </w:r>
            <w:r>
              <w:rPr>
                <w:spacing w:val="-3"/>
                <w:w w:val="85"/>
                <w:sz w:val="19"/>
              </w:rPr>
              <w:t>등을 </w:t>
            </w:r>
            <w:r>
              <w:rPr>
                <w:spacing w:val="-4"/>
                <w:w w:val="85"/>
                <w:sz w:val="19"/>
              </w:rPr>
              <w:t>고려하여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직책 </w:t>
            </w:r>
            <w:r>
              <w:rPr>
                <w:w w:val="85"/>
                <w:sz w:val="19"/>
              </w:rPr>
              <w:t>(시설장, 전담인력, 제공인력) 관계없이 </w:t>
            </w:r>
            <w:r>
              <w:rPr>
                <w:w w:val="90"/>
                <w:sz w:val="19"/>
              </w:rPr>
              <w:t>최대 3개까지 겸직</w:t>
            </w:r>
            <w:r>
              <w:rPr>
                <w:spacing w:val="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273" w:val="left" w:leader="none"/>
              </w:tabs>
              <w:spacing w:line="177" w:lineRule="auto" w:before="97" w:after="0"/>
              <w:ind w:left="272" w:right="81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겸직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시,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사업별로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각각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근로계약서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작성 </w:t>
            </w:r>
            <w:r>
              <w:rPr>
                <w:w w:val="90"/>
                <w:sz w:val="19"/>
              </w:rPr>
              <w:t>및 상근의무 준수해야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line="184" w:lineRule="auto" w:before="99"/>
              <w:ind w:left="704" w:right="81" w:hanging="452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5"/>
                <w:position w:val="1"/>
                <w:sz w:val="16"/>
              </w:rPr>
              <w:t>예시</w:t>
            </w:r>
            <w:r>
              <w:rPr>
                <w:rFonts w:ascii="휴먼모음T" w:eastAsia="휴먼모음T" w:hint="eastAsia"/>
                <w:color w:val="FFFFFF"/>
                <w:spacing w:val="-24"/>
                <w:w w:val="95"/>
                <w:position w:val="1"/>
                <w:sz w:val="16"/>
              </w:rPr>
              <w:t> </w:t>
            </w:r>
            <w:r>
              <w:rPr>
                <w:w w:val="95"/>
                <w:sz w:val="17"/>
              </w:rPr>
              <w:t>방과후활동</w:t>
            </w:r>
            <w:r>
              <w:rPr>
                <w:spacing w:val="-23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이용자</w:t>
            </w:r>
            <w:r>
              <w:rPr>
                <w:spacing w:val="-22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13인</w:t>
            </w:r>
            <w:r>
              <w:rPr>
                <w:spacing w:val="-22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소규모</w:t>
            </w:r>
            <w:r>
              <w:rPr>
                <w:spacing w:val="-23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기관 </w:t>
            </w:r>
            <w:r>
              <w:rPr>
                <w:w w:val="85"/>
                <w:sz w:val="17"/>
              </w:rPr>
              <w:t>에서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전담인력과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방과후활동 전담인력을 겸직하고 있는 경우, 방과 </w:t>
            </w:r>
            <w:r>
              <w:rPr>
                <w:w w:val="95"/>
                <w:sz w:val="17"/>
              </w:rPr>
              <w:t>후활동 제공인력 겸직</w:t>
            </w:r>
            <w:r>
              <w:rPr>
                <w:spacing w:val="11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가능</w:t>
            </w:r>
          </w:p>
          <w:p>
            <w:pPr>
              <w:pStyle w:val="TableParagraph"/>
              <w:spacing w:line="184" w:lineRule="auto" w:before="103"/>
              <w:ind w:left="689" w:right="80" w:hanging="437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예시</w:t>
            </w:r>
            <w:r>
              <w:rPr>
                <w:rFonts w:ascii="휴먼모음T" w:eastAsia="휴먼모음T" w:hint="eastAsia"/>
                <w:color w:val="FFFFFF"/>
                <w:spacing w:val="-5"/>
                <w:w w:val="90"/>
                <w:position w:val="1"/>
                <w:sz w:val="16"/>
              </w:rPr>
              <w:t> </w:t>
            </w:r>
            <w:r>
              <w:rPr>
                <w:w w:val="90"/>
                <w:sz w:val="17"/>
              </w:rPr>
              <w:t>주간활동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이용자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8인,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방과후활동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 자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3인인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소규모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기관에서</w:t>
            </w:r>
            <w:r>
              <w:rPr>
                <w:spacing w:val="-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한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사람이 </w:t>
            </w:r>
            <w:r>
              <w:rPr>
                <w:w w:val="85"/>
                <w:sz w:val="17"/>
              </w:rPr>
              <w:t>주간활동 시설장, 방과후활동 시설장, </w:t>
            </w:r>
            <w:r>
              <w:rPr>
                <w:w w:val="80"/>
                <w:sz w:val="17"/>
              </w:rPr>
              <w:t>주간활동 전담인력, 방과후활동 전담인 </w:t>
            </w:r>
            <w:r>
              <w:rPr>
                <w:w w:val="90"/>
                <w:sz w:val="17"/>
              </w:rPr>
              <w:t>력을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모두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겸직할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수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없음(최대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3개까 </w:t>
            </w:r>
            <w:r>
              <w:rPr>
                <w:w w:val="95"/>
                <w:sz w:val="17"/>
              </w:rPr>
              <w:t>지만 겸직</w:t>
            </w:r>
            <w:r>
              <w:rPr>
                <w:spacing w:val="-11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가능)</w:t>
            </w:r>
          </w:p>
          <w:p>
            <w:pPr>
              <w:pStyle w:val="TableParagraph"/>
              <w:spacing w:line="184" w:lineRule="auto" w:before="102"/>
              <w:ind w:left="712" w:right="80" w:hanging="460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예시 </w:t>
            </w:r>
            <w:r>
              <w:rPr>
                <w:w w:val="90"/>
                <w:sz w:val="17"/>
              </w:rPr>
              <w:t>업무의 지장이 없고 시간이 중복되지 </w:t>
            </w:r>
            <w:r>
              <w:rPr>
                <w:w w:val="85"/>
                <w:sz w:val="17"/>
              </w:rPr>
              <w:t>않는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범위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내에서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전담(제공) 인력과 방과후활동 전담(제공)인력의 </w:t>
            </w:r>
            <w:r>
              <w:rPr>
                <w:spacing w:val="-5"/>
                <w:w w:val="85"/>
                <w:sz w:val="17"/>
              </w:rPr>
              <w:t>겸직이 가능(최대 3개까지만 </w:t>
            </w:r>
            <w:r>
              <w:rPr>
                <w:spacing w:val="-4"/>
                <w:w w:val="85"/>
                <w:sz w:val="17"/>
              </w:rPr>
              <w:t>겸직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spacing w:val="-7"/>
                <w:w w:val="85"/>
                <w:sz w:val="17"/>
              </w:rPr>
              <w:t>가능)</w:t>
            </w:r>
          </w:p>
        </w:tc>
      </w:tr>
      <w:tr>
        <w:trPr>
          <w:trHeight w:val="3915" w:hRule="atLeast"/>
        </w:trPr>
        <w:tc>
          <w:tcPr>
            <w:tcW w:w="100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44" w:right="3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종사자 채용 및 배치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54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자격요건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2) 전담 관리인력 및 제공인력</w:t>
            </w:r>
          </w:p>
          <w:p>
            <w:pPr>
              <w:pStyle w:val="TableParagraph"/>
              <w:spacing w:line="189" w:lineRule="auto" w:before="83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만 60세 이하로 다음의 하나에 해당하는 </w:t>
            </w:r>
            <w:r>
              <w:rPr>
                <w:w w:val="90"/>
                <w:sz w:val="19"/>
              </w:rPr>
              <w:t>자로 결격사유가 없는 자</w:t>
            </w:r>
          </w:p>
          <w:p>
            <w:pPr>
              <w:pStyle w:val="TableParagraph"/>
              <w:spacing w:line="192" w:lineRule="auto" w:before="101"/>
              <w:ind w:left="294" w:right="75" w:hanging="13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다만 제공기관이 지자체 및 지역센터와 협의하여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발달장애인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활동서비스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자격기 준을 준수하고, 장애관련 분야의 2년이 상 경험축적으로 제공인력의 전문성이 </w:t>
            </w:r>
            <w:r>
              <w:rPr>
                <w:spacing w:val="-3"/>
                <w:w w:val="85"/>
                <w:sz w:val="19"/>
              </w:rPr>
              <w:t>인정되고,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관리에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필요한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인지적･ </w:t>
            </w:r>
            <w:r>
              <w:rPr>
                <w:w w:val="85"/>
                <w:sz w:val="19"/>
              </w:rPr>
              <w:t>체력적 요건등을 충족한다고 판단하는 경우는 시･군･구 승인을 받아 만 65세 미만까지는 제공인력으로 종사</w:t>
            </w:r>
            <w:r>
              <w:rPr>
                <w:spacing w:val="15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가능함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자격요건</w:t>
            </w:r>
          </w:p>
          <w:p>
            <w:pPr>
              <w:pStyle w:val="TableParagraph"/>
              <w:spacing w:before="64"/>
              <w:ind w:left="80"/>
              <w:rPr>
                <w:sz w:val="19"/>
              </w:rPr>
            </w:pPr>
            <w:r>
              <w:rPr>
                <w:w w:val="90"/>
                <w:sz w:val="19"/>
              </w:rPr>
              <w:t>2) 전담 관리인력 및 제공인력</w:t>
            </w:r>
          </w:p>
          <w:p>
            <w:pPr>
              <w:pStyle w:val="TableParagraph"/>
              <w:spacing w:line="189" w:lineRule="auto" w:before="83"/>
              <w:ind w:left="261" w:right="72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65세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이하로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다음의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어느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하나에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해당 </w:t>
            </w:r>
            <w:r>
              <w:rPr>
                <w:w w:val="90"/>
                <w:sz w:val="19"/>
              </w:rPr>
              <w:t>하는 자로 결격사유가 없는</w:t>
            </w:r>
            <w:r>
              <w:rPr>
                <w:spacing w:val="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  <w:p>
            <w:pPr>
              <w:pStyle w:val="TableParagraph"/>
              <w:spacing w:before="118"/>
              <w:ind w:left="8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90"/>
                <w:sz w:val="18"/>
              </w:rPr>
              <w:t>&lt;삭제&gt;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xxii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656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7.580002pt;margin-top:73.326782pt;width:147.8pt;height:253.8pt;mso-position-horizontal-relative:page;mso-position-vertical-relative:paragraph;z-index:-45465088" coordorigin="3352,1467" coordsize="2956,5076">
            <v:shape style="position:absolute;left:3351;top:1466;width:2956;height:5020" type="#_x0000_t75" stroked="false">
              <v:imagedata r:id="rId49" o:title=""/>
            </v:shape>
            <v:shape style="position:absolute;left:3351;top:1522;width:2956;height:5020" type="#_x0000_t75" stroked="false">
              <v:imagedata r:id="rId50" o:title=""/>
            </v:shape>
            <w10:wrap type="none"/>
          </v:group>
        </w:pict>
      </w:r>
      <w:r>
        <w:rPr/>
        <w:pict>
          <v:group style="position:absolute;margin-left:323.940002pt;margin-top:73.326782pt;width:147.8pt;height:264.2pt;mso-position-horizontal-relative:page;mso-position-vertical-relative:paragraph;z-index:-45464576" coordorigin="6479,1467" coordsize="2956,5284">
            <v:shape style="position:absolute;left:6478;top:1466;width:2956;height:5228" type="#_x0000_t75" stroked="false">
              <v:imagedata r:id="rId51" o:title=""/>
            </v:shape>
            <v:shape style="position:absolute;left:6478;top:1522;width:2956;height:5228" type="#_x0000_t75" stroked="false">
              <v:imagedata r:id="rId52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3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9"/>
        <w:gridCol w:w="641"/>
        <w:gridCol w:w="3127"/>
        <w:gridCol w:w="3127"/>
      </w:tblGrid>
      <w:tr>
        <w:trPr>
          <w:trHeight w:val="423" w:hRule="atLeast"/>
        </w:trPr>
        <w:tc>
          <w:tcPr>
            <w:tcW w:w="100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3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5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5500" w:hRule="atLeast"/>
        </w:trPr>
        <w:tc>
          <w:tcPr>
            <w:tcW w:w="100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44" w:right="3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종사자 채용 및 배치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54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5" w:lineRule="exact" w:before="206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① ‘사회복지사업법’ 제11조에 따른 사회복지사</w:t>
            </w:r>
          </w:p>
          <w:p>
            <w:pPr>
              <w:pStyle w:val="TableParagraph"/>
              <w:spacing w:line="177" w:lineRule="auto" w:before="17"/>
              <w:ind w:left="249"/>
              <w:rPr>
                <w:sz w:val="16"/>
              </w:rPr>
            </w:pPr>
            <w:r>
              <w:rPr>
                <w:w w:val="75"/>
                <w:sz w:val="16"/>
              </w:rPr>
              <w:t>② ‘초･중등교육법’ 제21조에 의한 특수학교 정교사 </w:t>
            </w:r>
            <w:r>
              <w:rPr>
                <w:w w:val="80"/>
                <w:sz w:val="16"/>
              </w:rPr>
              <w:t>(1급, 2급) 및 준교사</w:t>
            </w:r>
          </w:p>
          <w:p>
            <w:pPr>
              <w:pStyle w:val="TableParagraph"/>
              <w:spacing w:line="190" w:lineRule="exact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③ ‘장애인복지법’ 제72조의2에 따른 언어재활사</w:t>
            </w:r>
          </w:p>
          <w:p>
            <w:pPr>
              <w:pStyle w:val="TableParagraph"/>
              <w:spacing w:line="177" w:lineRule="auto" w:before="17"/>
              <w:ind w:left="249" w:right="62"/>
              <w:rPr>
                <w:sz w:val="16"/>
              </w:rPr>
            </w:pPr>
            <w:r>
              <w:rPr>
                <w:w w:val="75"/>
                <w:sz w:val="16"/>
              </w:rPr>
              <w:t>④ ‘장애인복지법’ 제72조의3에 따른 장애인재활상 </w:t>
            </w:r>
            <w:r>
              <w:rPr>
                <w:w w:val="80"/>
                <w:sz w:val="16"/>
              </w:rPr>
              <w:t>담사</w:t>
            </w:r>
          </w:p>
          <w:p>
            <w:pPr>
              <w:pStyle w:val="TableParagraph"/>
              <w:spacing w:line="177" w:lineRule="auto"/>
              <w:ind w:left="249" w:right="122"/>
              <w:rPr>
                <w:sz w:val="16"/>
              </w:rPr>
            </w:pPr>
            <w:r>
              <w:rPr>
                <w:w w:val="75"/>
                <w:sz w:val="16"/>
              </w:rPr>
              <w:t>⑤ ‘국민체육진흥법 11조 및 시행령 제9조의3’에 따 </w:t>
            </w:r>
            <w:r>
              <w:rPr>
                <w:w w:val="80"/>
                <w:sz w:val="16"/>
              </w:rPr>
              <w:t>른 장애인스포츠지도자</w:t>
            </w:r>
          </w:p>
          <w:p>
            <w:pPr>
              <w:pStyle w:val="TableParagraph"/>
              <w:spacing w:line="177" w:lineRule="auto"/>
              <w:ind w:left="249" w:right="122"/>
              <w:rPr>
                <w:sz w:val="16"/>
              </w:rPr>
            </w:pPr>
            <w:r>
              <w:rPr>
                <w:w w:val="75"/>
                <w:sz w:val="16"/>
              </w:rPr>
              <w:t>⑥ ‘장애아동복지지원법’시행규칙 제8조(및 별표 1) </w:t>
            </w:r>
            <w:r>
              <w:rPr>
                <w:w w:val="80"/>
                <w:sz w:val="16"/>
              </w:rPr>
              <w:t>에 따른 발달재활서비스 제공인력</w:t>
            </w:r>
          </w:p>
          <w:p>
            <w:pPr>
              <w:pStyle w:val="TableParagraph"/>
              <w:spacing w:line="190" w:lineRule="exact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⑦ ‘평생교육법’ 제24조에 따른 평생교육사</w:t>
            </w:r>
          </w:p>
          <w:p>
            <w:pPr>
              <w:pStyle w:val="TableParagraph"/>
              <w:spacing w:line="177" w:lineRule="auto" w:before="17"/>
              <w:ind w:left="249" w:right="244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⑧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‘근로자직업능력개발법’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제33조에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따른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직업능력 </w:t>
            </w:r>
            <w:r>
              <w:rPr>
                <w:w w:val="70"/>
                <w:sz w:val="16"/>
              </w:rPr>
              <w:t>개발훈련교사, ‘국가기술자격법’에 따른 직업상담사, </w:t>
            </w:r>
            <w:r>
              <w:rPr>
                <w:w w:val="75"/>
                <w:sz w:val="16"/>
              </w:rPr>
              <w:t>제빵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제과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조리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임상심리사 등 주간활동서비스와 관련된 기술･기능 분야 및 서 </w:t>
            </w:r>
            <w:r>
              <w:rPr>
                <w:w w:val="80"/>
                <w:sz w:val="16"/>
              </w:rPr>
              <w:t>비스 분야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자격소유자</w:t>
            </w:r>
          </w:p>
          <w:p>
            <w:pPr>
              <w:pStyle w:val="TableParagraph"/>
              <w:spacing w:line="177" w:lineRule="auto"/>
              <w:ind w:left="249" w:right="24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⑨ 복지기관에서 근무한 경험(단순 사무직 제외)이 나 활동지원사로서 장애인에게 서비스를 제공한 </w:t>
            </w:r>
            <w:r>
              <w:rPr>
                <w:spacing w:val="-11"/>
                <w:w w:val="75"/>
                <w:sz w:val="16"/>
              </w:rPr>
              <w:t>경 </w:t>
            </w:r>
            <w:r>
              <w:rPr>
                <w:w w:val="80"/>
                <w:sz w:val="16"/>
              </w:rPr>
              <w:t>험이 1년 이상인 자</w:t>
            </w:r>
          </w:p>
          <w:p>
            <w:pPr>
              <w:pStyle w:val="TableParagraph"/>
              <w:spacing w:line="177" w:lineRule="auto"/>
              <w:ind w:left="249" w:right="24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⑩ 사회복지학, 직업재활･특수교육 또는 장애인 </w:t>
            </w:r>
            <w:r>
              <w:rPr>
                <w:spacing w:val="-11"/>
                <w:w w:val="75"/>
                <w:sz w:val="16"/>
              </w:rPr>
              <w:t>재 </w:t>
            </w:r>
            <w:r>
              <w:rPr>
                <w:w w:val="75"/>
                <w:sz w:val="16"/>
              </w:rPr>
              <w:t>활 관련학, 교육학, 언어치료학, (사회)체육학,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건강 관리학, 음악･미술 등 주간활동서비스와 관련된 분 </w:t>
            </w:r>
            <w:r>
              <w:rPr>
                <w:w w:val="80"/>
                <w:sz w:val="16"/>
              </w:rPr>
              <w:t>야 전공의 전문학사 이상의 학위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소지자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45" w:lineRule="exact" w:before="206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① ‘사회복지사업법’ 제11조에 따른 사회복지사</w:t>
            </w:r>
          </w:p>
          <w:p>
            <w:pPr>
              <w:pStyle w:val="TableParagraph"/>
              <w:spacing w:line="177" w:lineRule="auto" w:before="17"/>
              <w:ind w:left="249"/>
              <w:rPr>
                <w:sz w:val="16"/>
              </w:rPr>
            </w:pPr>
            <w:r>
              <w:rPr>
                <w:w w:val="75"/>
                <w:sz w:val="16"/>
              </w:rPr>
              <w:t>② ‘초･중등교육법’ 제21조에 의한 특수학교 정교사 </w:t>
            </w:r>
            <w:r>
              <w:rPr>
                <w:w w:val="80"/>
                <w:sz w:val="16"/>
              </w:rPr>
              <w:t>(1급, 2급) 및 준교사</w:t>
            </w:r>
          </w:p>
          <w:p>
            <w:pPr>
              <w:pStyle w:val="TableParagraph"/>
              <w:spacing w:line="190" w:lineRule="exact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③ ‘장애인복지법’ 제72조의2에 따른 언어재활사</w:t>
            </w:r>
          </w:p>
          <w:p>
            <w:pPr>
              <w:pStyle w:val="TableParagraph"/>
              <w:spacing w:line="177" w:lineRule="auto" w:before="17"/>
              <w:ind w:left="249" w:right="74"/>
              <w:rPr>
                <w:sz w:val="16"/>
              </w:rPr>
            </w:pPr>
            <w:r>
              <w:rPr>
                <w:w w:val="75"/>
                <w:sz w:val="16"/>
              </w:rPr>
              <w:t>④ ‘장애인복지법’ 제72조의3에 따른 장애인재활상 </w:t>
            </w:r>
            <w:r>
              <w:rPr>
                <w:w w:val="80"/>
                <w:sz w:val="16"/>
              </w:rPr>
              <w:t>담사</w:t>
            </w:r>
          </w:p>
          <w:p>
            <w:pPr>
              <w:pStyle w:val="TableParagraph"/>
              <w:spacing w:line="177" w:lineRule="auto"/>
              <w:ind w:left="249" w:right="127"/>
              <w:rPr>
                <w:sz w:val="16"/>
              </w:rPr>
            </w:pPr>
            <w:r>
              <w:rPr>
                <w:w w:val="75"/>
                <w:sz w:val="16"/>
              </w:rPr>
              <w:t>⑤ ‘국민체육진흥법 11조 및 시행령 제9조의3’에 따 </w:t>
            </w:r>
            <w:r>
              <w:rPr>
                <w:w w:val="80"/>
                <w:sz w:val="16"/>
              </w:rPr>
              <w:t>른 장애인스포츠지도자</w:t>
            </w:r>
          </w:p>
          <w:p>
            <w:pPr>
              <w:pStyle w:val="TableParagraph"/>
              <w:spacing w:line="177" w:lineRule="auto"/>
              <w:ind w:left="249" w:right="127"/>
              <w:rPr>
                <w:sz w:val="16"/>
              </w:rPr>
            </w:pPr>
            <w:r>
              <w:rPr>
                <w:w w:val="75"/>
                <w:sz w:val="16"/>
              </w:rPr>
              <w:t>⑥ ‘장애아동복지지원법’시행규칙 제8조(및 별표 1) </w:t>
            </w:r>
            <w:r>
              <w:rPr>
                <w:w w:val="80"/>
                <w:sz w:val="16"/>
              </w:rPr>
              <w:t>에 따른 발달재활서비스 제공인력</w:t>
            </w:r>
          </w:p>
          <w:p>
            <w:pPr>
              <w:pStyle w:val="TableParagraph"/>
              <w:spacing w:line="190" w:lineRule="exact"/>
              <w:ind w:left="249"/>
              <w:rPr>
                <w:sz w:val="16"/>
              </w:rPr>
            </w:pPr>
            <w:r>
              <w:rPr>
                <w:w w:val="80"/>
                <w:sz w:val="16"/>
              </w:rPr>
              <w:t>⑦ ‘평생교육법’ 제24조에 따른 평생교육사</w:t>
            </w:r>
          </w:p>
          <w:p>
            <w:pPr>
              <w:pStyle w:val="TableParagraph"/>
              <w:spacing w:line="177" w:lineRule="auto" w:before="17"/>
              <w:ind w:left="249" w:right="249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⑧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‘근로자직업능력개발법’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제33조에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따른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직업능력 </w:t>
            </w:r>
            <w:r>
              <w:rPr>
                <w:w w:val="70"/>
                <w:sz w:val="16"/>
              </w:rPr>
              <w:t>개발훈련교사, ‘국가기술자격법’에 따른 직업상담사, </w:t>
            </w:r>
            <w:r>
              <w:rPr>
                <w:w w:val="75"/>
                <w:sz w:val="16"/>
              </w:rPr>
              <w:t>제빵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제과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조리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기능사,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임상심리사 등 주간활동서비스와 관련된 기술･기능 분야 및 서 </w:t>
            </w:r>
            <w:r>
              <w:rPr>
                <w:w w:val="80"/>
                <w:sz w:val="16"/>
              </w:rPr>
              <w:t>비스 분야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자격소유자</w:t>
            </w:r>
          </w:p>
          <w:p>
            <w:pPr>
              <w:pStyle w:val="TableParagraph"/>
              <w:spacing w:line="177" w:lineRule="auto"/>
              <w:ind w:left="249" w:right="25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⑨ 사회복지기관에서 근무하여 장애인에게 직접 </w:t>
            </w:r>
            <w:r>
              <w:rPr>
                <w:spacing w:val="-12"/>
                <w:w w:val="75"/>
                <w:sz w:val="16"/>
              </w:rPr>
              <w:t>서 </w:t>
            </w:r>
            <w:r>
              <w:rPr>
                <w:w w:val="75"/>
                <w:sz w:val="16"/>
              </w:rPr>
              <w:t>비스를 제공한 경험이 1년 이상이거나 활동지원사 로서 장애인에게 직접 서비스를 제공한 경험이 1년 </w:t>
            </w:r>
            <w:r>
              <w:rPr>
                <w:w w:val="80"/>
                <w:sz w:val="16"/>
              </w:rPr>
              <w:t>이상인 자</w:t>
            </w:r>
          </w:p>
          <w:p>
            <w:pPr>
              <w:pStyle w:val="TableParagraph"/>
              <w:spacing w:line="177" w:lineRule="auto"/>
              <w:ind w:left="249" w:right="25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⑩ 사회복지학, 직업재활･특수교육 또는 장애인 재 활 관련학, 교육학, 언어치료학, (사회)체육학,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건강 관리학, 음악･미술 등 주간활동서비스와 관련된 분 </w:t>
            </w:r>
            <w:r>
              <w:rPr>
                <w:w w:val="80"/>
                <w:sz w:val="16"/>
              </w:rPr>
              <w:t>야 전공의 전문학사 이상의 학위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소지자</w:t>
            </w:r>
          </w:p>
        </w:tc>
      </w:tr>
      <w:tr>
        <w:trPr>
          <w:trHeight w:val="1992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55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인력의 채용 및 관리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채용</w:t>
            </w:r>
          </w:p>
          <w:p>
            <w:pPr>
              <w:pStyle w:val="TableParagraph"/>
              <w:spacing w:line="192" w:lineRule="auto" w:before="81"/>
              <w:ind w:left="261" w:right="74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주간활동 제공인력은 「 </w:t>
            </w:r>
            <w:r>
              <w:rPr>
                <w:spacing w:val="-3"/>
                <w:w w:val="80"/>
                <w:sz w:val="19"/>
              </w:rPr>
              <w:t>사회복지시설 </w:t>
            </w:r>
            <w:r>
              <w:rPr>
                <w:spacing w:val="-7"/>
                <w:w w:val="80"/>
                <w:sz w:val="19"/>
              </w:rPr>
              <w:t>관리 </w:t>
            </w:r>
            <w:r>
              <w:rPr>
                <w:w w:val="85"/>
                <w:sz w:val="19"/>
              </w:rPr>
              <w:t>안내 」 부록3의 유사경력 대상자에 해당 </w:t>
            </w:r>
            <w:r>
              <w:rPr>
                <w:w w:val="90"/>
                <w:sz w:val="19"/>
              </w:rPr>
              <w:t>하며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경력환산율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80%를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인정받을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 음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인력의 채용 및 관리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채용</w:t>
            </w:r>
          </w:p>
          <w:p>
            <w:pPr>
              <w:pStyle w:val="TableParagraph"/>
              <w:spacing w:line="192" w:lineRule="auto" w:before="81"/>
              <w:ind w:left="261" w:right="8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관리책임자(시설장), 전담인력 및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제공인력은</w:t>
            </w:r>
            <w:r>
              <w:rPr>
                <w:spacing w:val="-7"/>
                <w:w w:val="85"/>
                <w:sz w:val="19"/>
              </w:rPr>
              <w:t> 「</w:t>
            </w:r>
            <w:r>
              <w:rPr>
                <w:w w:val="85"/>
                <w:sz w:val="19"/>
              </w:rPr>
              <w:t>사회복지시설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관리안내」부록3의 유사경력 대상자에 해당하며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 </w:t>
            </w:r>
            <w:r>
              <w:rPr>
                <w:w w:val="90"/>
                <w:sz w:val="19"/>
              </w:rPr>
              <w:t>력환산율 80%를 인정받을 수</w:t>
            </w:r>
            <w:r>
              <w:rPr>
                <w:spacing w:val="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</w:tc>
      </w:tr>
      <w:tr>
        <w:trPr>
          <w:trHeight w:val="1360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56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2) 배치</w:t>
            </w:r>
          </w:p>
          <w:p>
            <w:pPr>
              <w:pStyle w:val="TableParagraph"/>
              <w:spacing w:line="189" w:lineRule="auto" w:before="83"/>
              <w:ind w:left="286" w:right="7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불가피하게 사전에 교육을 이수하지 못 하는 경우 배치 이후 3개월 이내 주간활 동 교육 이수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2) 배치</w:t>
            </w:r>
          </w:p>
          <w:p>
            <w:pPr>
              <w:pStyle w:val="TableParagraph"/>
              <w:spacing w:line="189" w:lineRule="auto" w:before="83"/>
              <w:ind w:left="288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불가피하게 사전에 교육을 이수하지 못 하는 경우 배치 이후 6개월 이내 주간활 동서비스 교육 이수</w:t>
            </w:r>
          </w:p>
        </w:tc>
      </w:tr>
      <w:tr>
        <w:trPr>
          <w:trHeight w:val="1893" w:hRule="atLeast"/>
        </w:trPr>
        <w:tc>
          <w:tcPr>
            <w:tcW w:w="100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8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5) 인권침해 예방교육 실시 의무</w:t>
            </w:r>
          </w:p>
          <w:p>
            <w:pPr>
              <w:pStyle w:val="TableParagraph"/>
              <w:spacing w:line="192" w:lineRule="auto" w:before="81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서비스 제공 중에 </w:t>
            </w:r>
            <w:r>
              <w:rPr>
                <w:w w:val="90"/>
                <w:sz w:val="19"/>
              </w:rPr>
              <w:t>이용자에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학내나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성희롱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인권을 </w:t>
            </w:r>
            <w:r>
              <w:rPr>
                <w:w w:val="85"/>
                <w:sz w:val="19"/>
              </w:rPr>
              <w:t>침해하는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행위가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발생하지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않도록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인권침 </w:t>
            </w:r>
            <w:r>
              <w:rPr>
                <w:w w:val="90"/>
                <w:sz w:val="19"/>
              </w:rPr>
              <w:t>해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예방교육을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상,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하반기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각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1회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실시하 여야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5)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인권침해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예방교육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실시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의무</w:t>
            </w:r>
          </w:p>
          <w:p>
            <w:pPr>
              <w:pStyle w:val="TableParagraph"/>
              <w:spacing w:line="192" w:lineRule="auto" w:before="81"/>
              <w:ind w:left="261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서비스 제공 중에 </w:t>
            </w:r>
            <w:r>
              <w:rPr>
                <w:w w:val="90"/>
                <w:sz w:val="19"/>
              </w:rPr>
              <w:t>이용자에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학대나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성희롱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인권을 </w:t>
            </w:r>
            <w:r>
              <w:rPr>
                <w:w w:val="85"/>
                <w:sz w:val="19"/>
              </w:rPr>
              <w:t>침해하는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행위가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발생하지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않도록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종사자 에 대한 인권침해 예방교육을 연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2회(상, </w:t>
            </w:r>
            <w:r>
              <w:rPr>
                <w:w w:val="90"/>
                <w:sz w:val="19"/>
              </w:rPr>
              <w:t>하반기 각 1회) 실시하여야</w:t>
            </w:r>
            <w:r>
              <w:rPr>
                <w:spacing w:val="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7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52416">
            <wp:simplePos x="0" y="0"/>
            <wp:positionH relativeFrom="page">
              <wp:posOffset>2128266</wp:posOffset>
            </wp:positionH>
            <wp:positionV relativeFrom="paragraph">
              <wp:posOffset>-3184497</wp:posOffset>
            </wp:positionV>
            <wp:extent cx="70931" cy="67913"/>
            <wp:effectExtent l="0" t="0" r="0" b="0"/>
            <wp:wrapNone/>
            <wp:docPr id="17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52928">
            <wp:simplePos x="0" y="0"/>
            <wp:positionH relativeFrom="page">
              <wp:posOffset>4114038</wp:posOffset>
            </wp:positionH>
            <wp:positionV relativeFrom="paragraph">
              <wp:posOffset>-3184497</wp:posOffset>
            </wp:positionV>
            <wp:extent cx="70931" cy="67913"/>
            <wp:effectExtent l="0" t="0" r="0" b="0"/>
            <wp:wrapNone/>
            <wp:docPr id="17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53440">
            <wp:simplePos x="0" y="0"/>
            <wp:positionH relativeFrom="page">
              <wp:posOffset>2128266</wp:posOffset>
            </wp:positionH>
            <wp:positionV relativeFrom="paragraph">
              <wp:posOffset>-1274163</wp:posOffset>
            </wp:positionV>
            <wp:extent cx="70931" cy="67913"/>
            <wp:effectExtent l="0" t="0" r="0" b="0"/>
            <wp:wrapNone/>
            <wp:docPr id="18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53952">
            <wp:simplePos x="0" y="0"/>
            <wp:positionH relativeFrom="page">
              <wp:posOffset>4114038</wp:posOffset>
            </wp:positionH>
            <wp:positionV relativeFrom="paragraph">
              <wp:posOffset>-1274163</wp:posOffset>
            </wp:positionV>
            <wp:extent cx="70931" cy="67913"/>
            <wp:effectExtent l="0" t="0" r="0" b="0"/>
            <wp:wrapNone/>
            <wp:docPr id="18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3"/>
          <w:sz w:val="20"/>
        </w:rPr>
        <w:t> </w:t>
      </w:r>
      <w:r>
        <w:rPr>
          <w:sz w:val="20"/>
        </w:rPr>
        <w:t>xxiii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5497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18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ge;z-index:-45460992" from="347.539276pt,185.428711pt" to="355.000372pt,185.428711pt" stroked="true" strokeweight=".39768pt" strokecolor="#000000">
            <v:stroke dashstyle="solid"/>
            <w10:wrap type="none"/>
          </v:line>
        </w:pict>
      </w:r>
      <w:r>
        <w:rPr/>
        <w:drawing>
          <wp:anchor distT="0" distB="0" distL="0" distR="0" allowOverlap="1" layoutInCell="1" locked="0" behindDoc="1" simplePos="0" relativeHeight="457856000">
            <wp:simplePos x="0" y="0"/>
            <wp:positionH relativeFrom="page">
              <wp:posOffset>2128266</wp:posOffset>
            </wp:positionH>
            <wp:positionV relativeFrom="page">
              <wp:posOffset>5246928</wp:posOffset>
            </wp:positionV>
            <wp:extent cx="71728" cy="67913"/>
            <wp:effectExtent l="0" t="0" r="0" b="0"/>
            <wp:wrapNone/>
            <wp:docPr id="18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57024">
            <wp:simplePos x="0" y="0"/>
            <wp:positionH relativeFrom="page">
              <wp:posOffset>4114038</wp:posOffset>
            </wp:positionH>
            <wp:positionV relativeFrom="page">
              <wp:posOffset>5246928</wp:posOffset>
            </wp:positionV>
            <wp:extent cx="71728" cy="67913"/>
            <wp:effectExtent l="0" t="0" r="0" b="0"/>
            <wp:wrapNone/>
            <wp:docPr id="18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8.960007pt;margin-top:337.273987pt;width:145.050pt;height:61.9pt;mso-position-horizontal-relative:page;mso-position-vertical-relative:page;z-index:158402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12"/>
                    <w:gridCol w:w="646"/>
                    <w:gridCol w:w="1140"/>
                  </w:tblGrid>
                  <w:tr>
                    <w:trPr>
                      <w:trHeight w:val="303" w:hRule="atLeast"/>
                    </w:trPr>
                    <w:tc>
                      <w:tcPr>
                        <w:tcW w:w="1112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426" w:right="41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646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41" w:right="40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수행일정</w:t>
                        </w:r>
                      </w:p>
                    </w:tc>
                    <w:tc>
                      <w:tcPr>
                        <w:tcW w:w="1140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19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모니터링 범위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2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4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상반기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6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3"/>
                          <w:ind w:left="5" w:righ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3월 ~ 4월</w:t>
                        </w:r>
                      </w:p>
                    </w:tc>
                    <w:tc>
                      <w:tcPr>
                        <w:tcW w:w="1140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’20년 9월 ~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116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’21년 2월(6개월)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2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04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하반기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6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4" w:righ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9월 ~10월</w:t>
                        </w:r>
                      </w:p>
                    </w:tc>
                    <w:tc>
                      <w:tcPr>
                        <w:tcW w:w="1140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’21년 3월 ~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28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8월(6개월)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5.320007pt;margin-top:337.273987pt;width:145.050pt;height:61.9pt;mso-position-horizontal-relative:page;mso-position-vertical-relative:page;z-index:158407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12"/>
                    <w:gridCol w:w="646"/>
                    <w:gridCol w:w="1140"/>
                  </w:tblGrid>
                  <w:tr>
                    <w:trPr>
                      <w:trHeight w:val="303" w:hRule="atLeast"/>
                    </w:trPr>
                    <w:tc>
                      <w:tcPr>
                        <w:tcW w:w="1112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426" w:right="417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646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41" w:right="40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수행일정</w:t>
                        </w:r>
                      </w:p>
                    </w:tc>
                    <w:tc>
                      <w:tcPr>
                        <w:tcW w:w="1140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19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모니터링 범위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2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4" w:lineRule="exact"/>
                          <w:ind w:left="52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상반기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6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3"/>
                          <w:ind w:left="5" w:righ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3월 ~ 4월</w:t>
                        </w:r>
                      </w:p>
                    </w:tc>
                    <w:tc>
                      <w:tcPr>
                        <w:tcW w:w="1140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’21년 9월 ~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116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’22년 2월(6개월)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2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04" w:lineRule="exact"/>
                          <w:ind w:left="52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하반기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52" w:right="4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6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5" w:right="4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9월</w:t>
                        </w:r>
                        <w:r>
                          <w:rPr>
                            <w:spacing w:val="-2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~</w:t>
                        </w:r>
                        <w:r>
                          <w:rPr>
                            <w:spacing w:val="-2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10월</w:t>
                        </w:r>
                      </w:p>
                    </w:tc>
                    <w:tc>
                      <w:tcPr>
                        <w:tcW w:w="1140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’22년 3월 ~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116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’22년 8월(6개월)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42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4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01" w:hRule="atLeast"/>
        </w:trPr>
        <w:tc>
          <w:tcPr>
            <w:tcW w:w="1013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0" w:firstLine="12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0"/>
                <w:sz w:val="19"/>
              </w:rPr>
              <w:t>주간활동 인력의 교육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58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before="45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2) 교육대상</w:t>
            </w:r>
          </w:p>
          <w:p>
            <w:pPr>
              <w:pStyle w:val="TableParagraph"/>
              <w:spacing w:line="177" w:lineRule="auto" w:before="79"/>
              <w:ind w:left="269" w:right="77" w:hanging="76"/>
              <w:rPr>
                <w:sz w:val="17"/>
              </w:rPr>
            </w:pPr>
            <w:r>
              <w:rPr>
                <w:w w:val="85"/>
                <w:sz w:val="17"/>
              </w:rPr>
              <w:t>* 「2021년 발달장애인 활동서비스 사업안내」</w:t>
            </w:r>
            <w:r>
              <w:rPr>
                <w:w w:val="90"/>
                <w:sz w:val="17"/>
              </w:rPr>
              <w:t>p.51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before="45"/>
              <w:ind w:left="80"/>
              <w:rPr>
                <w:sz w:val="19"/>
              </w:rPr>
            </w:pPr>
            <w:r>
              <w:rPr>
                <w:w w:val="95"/>
                <w:sz w:val="19"/>
              </w:rPr>
              <w:t>2) 교육대상</w:t>
            </w:r>
          </w:p>
          <w:p>
            <w:pPr>
              <w:pStyle w:val="TableParagraph"/>
              <w:spacing w:line="265" w:lineRule="exact" w:before="16"/>
              <w:ind w:left="80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5"/>
                <w:sz w:val="17"/>
              </w:rPr>
              <w:t>* 「2022년 발달장애인 활동서비스 사업안내」</w:t>
            </w:r>
          </w:p>
          <w:p>
            <w:pPr>
              <w:pStyle w:val="TableParagraph"/>
              <w:spacing w:line="265" w:lineRule="exact"/>
              <w:ind w:left="252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5"/>
                <w:sz w:val="17"/>
              </w:rPr>
              <w:t>p.54 &lt;최종 인쇄시 페이지 확인&gt;</w:t>
            </w:r>
          </w:p>
        </w:tc>
      </w:tr>
      <w:tr>
        <w:trPr>
          <w:trHeight w:val="1840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59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교육과정 및 신청</w:t>
            </w:r>
          </w:p>
          <w:p>
            <w:pPr>
              <w:pStyle w:val="TableParagraph"/>
              <w:spacing w:before="45"/>
              <w:ind w:left="7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교육과정</w:t>
            </w:r>
          </w:p>
          <w:p>
            <w:pPr>
              <w:pStyle w:val="TableParagraph"/>
              <w:spacing w:line="175" w:lineRule="auto" w:before="79"/>
              <w:ind w:left="268" w:right="76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주간활동서비스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근무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전에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 을 이수하지 못하는 경우 채용 계약일로 부터 </w:t>
            </w:r>
            <w:r>
              <w:rPr>
                <w:rFonts w:ascii="맑은 고딕" w:hAnsi="맑은 고딕" w:eastAsia="맑은 고딕" w:hint="eastAsia"/>
                <w:b/>
                <w:w w:val="85"/>
                <w:sz w:val="19"/>
              </w:rPr>
              <w:t>3개월 이내 </w:t>
            </w:r>
            <w:r>
              <w:rPr>
                <w:w w:val="85"/>
                <w:sz w:val="19"/>
              </w:rPr>
              <w:t>주간활동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교육(이론,실 습)</w:t>
            </w:r>
            <w:r>
              <w:rPr>
                <w:spacing w:val="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이수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교육과정 및 신청</w:t>
            </w:r>
          </w:p>
          <w:p>
            <w:pPr>
              <w:pStyle w:val="TableParagraph"/>
              <w:spacing w:before="45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교육과정</w:t>
            </w:r>
          </w:p>
          <w:p>
            <w:pPr>
              <w:pStyle w:val="TableParagraph"/>
              <w:spacing w:line="175" w:lineRule="auto" w:before="79"/>
              <w:ind w:left="268" w:right="85" w:hanging="10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주간활동서비스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근무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전에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 을 이수하지 못하는 경우 채용 계약일로 부터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85"/>
                <w:sz w:val="19"/>
              </w:rPr>
              <w:t>6개월</w:t>
            </w:r>
            <w:r>
              <w:rPr>
                <w:rFonts w:ascii="맑은 고딕" w:hAnsi="맑은 고딕" w:eastAsia="맑은 고딕" w:hint="eastAsia"/>
                <w:b/>
                <w:spacing w:val="-17"/>
                <w:w w:val="85"/>
                <w:sz w:val="19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85"/>
                <w:sz w:val="19"/>
              </w:rPr>
              <w:t>이내</w:t>
            </w:r>
            <w:r>
              <w:rPr>
                <w:rFonts w:ascii="맑은 고딕" w:hAnsi="맑은 고딕" w:eastAsia="맑은 고딕" w:hint="eastAsia"/>
                <w:b/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교육(이론,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실 습)</w:t>
            </w:r>
            <w:r>
              <w:rPr>
                <w:spacing w:val="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이수</w:t>
            </w:r>
          </w:p>
        </w:tc>
      </w:tr>
      <w:tr>
        <w:trPr>
          <w:trHeight w:val="2427" w:hRule="atLeast"/>
        </w:trPr>
        <w:tc>
          <w:tcPr>
            <w:tcW w:w="1013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제공기관 모니터링 및 평가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66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제공기관 모니터링</w:t>
            </w:r>
          </w:p>
          <w:p>
            <w:pPr>
              <w:pStyle w:val="TableParagraph"/>
              <w:spacing w:before="45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before="12"/>
              <w:ind w:left="249"/>
              <w:rPr>
                <w:sz w:val="19"/>
              </w:rPr>
            </w:pPr>
            <w:r>
              <w:rPr>
                <w:w w:val="85"/>
                <w:sz w:val="19"/>
              </w:rPr>
              <w:t>⁃ 모니터링 일정 및 범위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제공기관 모니터링</w:t>
            </w:r>
          </w:p>
          <w:p>
            <w:pPr>
              <w:pStyle w:val="TableParagraph"/>
              <w:spacing w:before="45"/>
              <w:ind w:left="80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before="12"/>
              <w:ind w:left="80"/>
              <w:rPr>
                <w:sz w:val="19"/>
              </w:rPr>
            </w:pPr>
            <w:r>
              <w:rPr>
                <w:w w:val="85"/>
                <w:sz w:val="19"/>
              </w:rPr>
              <w:t>⁃ 모니터링 일정 및 범위</w:t>
            </w:r>
          </w:p>
        </w:tc>
      </w:tr>
      <w:tr>
        <w:trPr>
          <w:trHeight w:val="5208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67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모니터링 항목</w:t>
            </w:r>
          </w:p>
          <w:p>
            <w:pPr>
              <w:pStyle w:val="TableParagraph"/>
              <w:spacing w:line="255" w:lineRule="exact" w:before="90"/>
              <w:ind w:left="25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제공기관의 사업운영 실태 점검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93" w:val="left" w:leader="none"/>
              </w:tabs>
              <w:spacing w:line="184" w:lineRule="auto" w:before="14" w:after="0"/>
              <w:ind w:left="393" w:right="247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(시설･운영) 공간활용 및 위생관리, 차량 등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제공 </w:t>
            </w:r>
            <w:r>
              <w:rPr>
                <w:w w:val="80"/>
                <w:sz w:val="16"/>
              </w:rPr>
              <w:t>기관 운영 관련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93" w:val="left" w:leader="none"/>
              </w:tabs>
              <w:spacing w:line="184" w:lineRule="auto" w:before="0" w:after="0"/>
              <w:ind w:left="393" w:right="248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(인력관리)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제공인력의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자격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여부,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급여지급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적정 </w:t>
            </w:r>
            <w:r>
              <w:rPr>
                <w:w w:val="80"/>
                <w:sz w:val="16"/>
              </w:rPr>
              <w:t>성 및 배상보험, 4대보험 가입 여부 확인</w:t>
            </w:r>
            <w:r>
              <w:rPr>
                <w:spacing w:val="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401" w:val="left" w:leader="none"/>
              </w:tabs>
              <w:spacing w:line="184" w:lineRule="auto" w:before="0" w:after="0"/>
              <w:ind w:left="400" w:right="248" w:hanging="87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(대상자 관리) 이용자 결정기회, 이용자 권리 및 안전 보장, 최중증 발달장애인 참여기회 보장 여 </w:t>
            </w:r>
            <w:r>
              <w:rPr>
                <w:w w:val="80"/>
                <w:sz w:val="16"/>
              </w:rPr>
              <w:t>부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93" w:val="left" w:leader="none"/>
              </w:tabs>
              <w:spacing w:line="184" w:lineRule="auto" w:before="0" w:after="0"/>
              <w:ind w:left="393" w:right="245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(프로그램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관리)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프로그램의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안정성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흥미정도, 주간활동서비스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협력기관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관리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프로그램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운영 </w:t>
            </w:r>
            <w:r>
              <w:rPr>
                <w:w w:val="80"/>
                <w:sz w:val="16"/>
              </w:rPr>
              <w:t>관련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407" w:val="left" w:leader="none"/>
              </w:tabs>
              <w:spacing w:line="231" w:lineRule="exact" w:before="0" w:after="0"/>
              <w:ind w:left="406" w:right="0" w:hanging="94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기타 제공기관의</w:t>
            </w:r>
            <w:r>
              <w:rPr>
                <w:spacing w:val="-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건의사항</w:t>
            </w:r>
          </w:p>
          <w:p>
            <w:pPr>
              <w:pStyle w:val="TableParagraph"/>
              <w:spacing w:line="255" w:lineRule="exact" w:before="23"/>
              <w:ind w:left="250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부정</w:t>
            </w:r>
            <w:r>
              <w:rPr>
                <w:rFonts w:ascii="함초롬돋움" w:eastAsia="함초롬돋움" w:hint="eastAsia"/>
                <w:b/>
                <w:w w:val="80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부당청구 여부 등 결제 자료 점검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93" w:val="left" w:leader="none"/>
              </w:tabs>
              <w:spacing w:line="184" w:lineRule="auto" w:before="13" w:after="0"/>
              <w:ind w:left="393" w:right="247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(회계 관리) 바우처 사업의 별도 회계 관리 여부, </w:t>
            </w:r>
            <w:r>
              <w:rPr>
                <w:w w:val="80"/>
                <w:sz w:val="16"/>
              </w:rPr>
              <w:t>인건비･운영비 비율 준수 여부</w:t>
            </w:r>
            <w:r>
              <w:rPr>
                <w:spacing w:val="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393" w:val="left" w:leader="none"/>
              </w:tabs>
              <w:spacing w:line="184" w:lineRule="auto" w:before="0" w:after="0"/>
              <w:ind w:left="393" w:right="246" w:hanging="80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(결제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실제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 부,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선결제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 </w:t>
            </w:r>
            <w:r>
              <w:rPr>
                <w:w w:val="75"/>
                <w:sz w:val="16"/>
              </w:rPr>
              <w:t>록지와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이상결제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자료를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비교하여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결제시간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일치 </w:t>
            </w:r>
            <w:r>
              <w:rPr>
                <w:w w:val="80"/>
                <w:sz w:val="16"/>
              </w:rPr>
              <w:t>여부 확인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1"/>
              <w:rPr>
                <w:sz w:val="19"/>
              </w:rPr>
            </w:pPr>
            <w:r>
              <w:rPr>
                <w:w w:val="90"/>
                <w:sz w:val="19"/>
              </w:rPr>
              <w:t>모니터링 항목</w:t>
            </w:r>
          </w:p>
          <w:p>
            <w:pPr>
              <w:pStyle w:val="TableParagraph"/>
              <w:spacing w:line="255" w:lineRule="exact" w:before="90"/>
              <w:ind w:left="25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제공기관의 사업운영 실태 점검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92" w:val="left" w:leader="none"/>
              </w:tabs>
              <w:spacing w:line="184" w:lineRule="auto" w:before="14" w:after="0"/>
              <w:ind w:left="394" w:right="261" w:hanging="81"/>
              <w:jc w:val="both"/>
              <w:rPr>
                <w:sz w:val="16"/>
              </w:rPr>
            </w:pPr>
            <w:r>
              <w:rPr>
                <w:spacing w:val="-4"/>
                <w:w w:val="75"/>
                <w:sz w:val="16"/>
              </w:rPr>
              <w:t>(시설･운영) 공간활용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5"/>
                <w:w w:val="75"/>
                <w:sz w:val="16"/>
              </w:rPr>
              <w:t>위생관리, 차량운영,</w:t>
            </w:r>
            <w:r>
              <w:rPr>
                <w:spacing w:val="-20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이용 </w:t>
            </w:r>
            <w:r>
              <w:rPr>
                <w:w w:val="80"/>
                <w:sz w:val="16"/>
              </w:rPr>
              <w:t>자 </w:t>
            </w:r>
            <w:r>
              <w:rPr>
                <w:spacing w:val="-3"/>
                <w:w w:val="80"/>
                <w:sz w:val="16"/>
              </w:rPr>
              <w:t>안전 </w:t>
            </w:r>
            <w:r>
              <w:rPr>
                <w:w w:val="80"/>
                <w:sz w:val="16"/>
              </w:rPr>
              <w:t>등 </w:t>
            </w:r>
            <w:r>
              <w:rPr>
                <w:spacing w:val="-4"/>
                <w:w w:val="80"/>
                <w:sz w:val="16"/>
              </w:rPr>
              <w:t>제공기관</w:t>
            </w:r>
            <w:r>
              <w:rPr>
                <w:spacing w:val="18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운영 관련 사항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89" w:val="left" w:leader="none"/>
              </w:tabs>
              <w:spacing w:line="184" w:lineRule="auto" w:before="0" w:after="0"/>
              <w:ind w:left="393" w:right="256" w:hanging="8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(인력기준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준수)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제공인력의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자격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여부,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급여지급 </w:t>
            </w:r>
            <w:r>
              <w:rPr>
                <w:w w:val="80"/>
                <w:sz w:val="16"/>
              </w:rPr>
              <w:t>적정성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배상책임보험,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4대보험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가입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 인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401" w:val="left" w:leader="none"/>
              </w:tabs>
              <w:spacing w:line="184" w:lineRule="auto" w:before="0" w:after="0"/>
              <w:ind w:left="400" w:right="256" w:hanging="87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(대상자 관리) 이용자 결정기회, 이용자 권리 및 안전 보장, 최중증 발달장애인 참여기회 보장 여 </w:t>
            </w:r>
            <w:r>
              <w:rPr>
                <w:w w:val="80"/>
                <w:sz w:val="16"/>
              </w:rPr>
              <w:t>부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94" w:val="left" w:leader="none"/>
              </w:tabs>
              <w:spacing w:line="184" w:lineRule="auto" w:before="0" w:after="0"/>
              <w:ind w:left="393" w:right="254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(프로그램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관리)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프로그램의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안정성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흥미정도, 주간활동서비스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협력기관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관리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프로그램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운영 </w:t>
            </w:r>
            <w:r>
              <w:rPr>
                <w:w w:val="80"/>
                <w:sz w:val="16"/>
              </w:rPr>
              <w:t>관련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407" w:val="left" w:leader="none"/>
              </w:tabs>
              <w:spacing w:line="231" w:lineRule="exact" w:before="0" w:after="0"/>
              <w:ind w:left="406" w:right="0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기타 제공기관의</w:t>
            </w:r>
            <w:r>
              <w:rPr>
                <w:spacing w:val="-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건의사항</w:t>
            </w:r>
          </w:p>
          <w:p>
            <w:pPr>
              <w:pStyle w:val="TableParagraph"/>
              <w:spacing w:line="255" w:lineRule="exact" w:before="22"/>
              <w:ind w:left="250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부정</w:t>
            </w:r>
            <w:r>
              <w:rPr>
                <w:rFonts w:ascii="함초롬돋움" w:eastAsia="함초롬돋움" w:hint="eastAsia"/>
                <w:b/>
                <w:w w:val="80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부당청구 여부 등 결제 자료 점검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94" w:val="left" w:leader="none"/>
              </w:tabs>
              <w:spacing w:line="184" w:lineRule="auto" w:before="13" w:after="0"/>
              <w:ind w:left="393" w:right="256" w:hanging="8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(회계 관리) 바우처 사업의 별도 회계 관리 여부, </w:t>
            </w:r>
            <w:r>
              <w:rPr>
                <w:w w:val="80"/>
                <w:sz w:val="16"/>
              </w:rPr>
              <w:t>프로그램 진행비 비율 준수 여부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94" w:val="left" w:leader="none"/>
              </w:tabs>
              <w:spacing w:line="184" w:lineRule="auto" w:before="0" w:after="0"/>
              <w:ind w:left="393" w:right="254" w:hanging="80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(결제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실제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 부,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선결제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 </w:t>
            </w:r>
            <w:r>
              <w:rPr>
                <w:w w:val="75"/>
                <w:sz w:val="16"/>
              </w:rPr>
              <w:t>록지와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이상결제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자료를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비교하여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결제시간</w:t>
            </w:r>
            <w:r>
              <w:rPr>
                <w:spacing w:val="-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일치 </w:t>
            </w:r>
            <w:r>
              <w:rPr>
                <w:w w:val="80"/>
                <w:sz w:val="16"/>
              </w:rPr>
              <w:t>여부 확인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/>
        <w:pict>
          <v:group style="position:absolute;margin-left:167.580002pt;margin-top:-269.997864pt;width:147.85pt;height:224.4pt;mso-position-horizontal-relative:page;mso-position-vertical-relative:paragraph;z-index:-45459968" coordorigin="3352,-5400" coordsize="2957,4488">
            <v:shape style="position:absolute;left:3351;top:-5400;width:2957;height:4431" type="#_x0000_t75" stroked="false">
              <v:imagedata r:id="rId53" o:title=""/>
            </v:shape>
            <v:shape style="position:absolute;left:3351;top:-5344;width:2957;height:4432" type="#_x0000_t75" stroked="false">
              <v:imagedata r:id="rId54" o:title=""/>
            </v:shape>
            <w10:wrap type="none"/>
          </v:group>
        </w:pict>
      </w:r>
      <w:r>
        <w:rPr/>
        <w:pict>
          <v:group style="position:absolute;margin-left:324pt;margin-top:-269.997864pt;width:147.8pt;height:235.2pt;mso-position-horizontal-relative:page;mso-position-vertical-relative:paragraph;z-index:-45458944" coordorigin="6480,-5400" coordsize="2956,4704">
            <v:shape style="position:absolute;left:6480;top:-5400;width:2956;height:4647" type="#_x0000_t75" stroked="false">
              <v:imagedata r:id="rId55" o:title=""/>
            </v:shape>
            <v:shape style="position:absolute;left:6480;top:-5344;width:2956;height:4648" type="#_x0000_t75" stroked="false">
              <v:imagedata r:id="rId56" o:title=""/>
            </v:shape>
            <w10:wrap type="none"/>
          </v:group>
        </w:pict>
      </w:r>
      <w:r>
        <w:rPr>
          <w:sz w:val="20"/>
        </w:rPr>
        <w:t>xxiv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5689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60096">
            <wp:simplePos x="0" y="0"/>
            <wp:positionH relativeFrom="page">
              <wp:posOffset>2128266</wp:posOffset>
            </wp:positionH>
            <wp:positionV relativeFrom="paragraph">
              <wp:posOffset>1419692</wp:posOffset>
            </wp:positionV>
            <wp:extent cx="71728" cy="67913"/>
            <wp:effectExtent l="0" t="0" r="0" b="0"/>
            <wp:wrapNone/>
            <wp:docPr id="19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0608">
            <wp:simplePos x="0" y="0"/>
            <wp:positionH relativeFrom="page">
              <wp:posOffset>2128266</wp:posOffset>
            </wp:positionH>
            <wp:positionV relativeFrom="paragraph">
              <wp:posOffset>1989668</wp:posOffset>
            </wp:positionV>
            <wp:extent cx="70931" cy="67913"/>
            <wp:effectExtent l="0" t="0" r="0" b="0"/>
            <wp:wrapNone/>
            <wp:docPr id="19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1120">
            <wp:simplePos x="0" y="0"/>
            <wp:positionH relativeFrom="page">
              <wp:posOffset>2128266</wp:posOffset>
            </wp:positionH>
            <wp:positionV relativeFrom="paragraph">
              <wp:posOffset>2391242</wp:posOffset>
            </wp:positionV>
            <wp:extent cx="71728" cy="67913"/>
            <wp:effectExtent l="0" t="0" r="0" b="0"/>
            <wp:wrapNone/>
            <wp:docPr id="19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1632">
            <wp:simplePos x="0" y="0"/>
            <wp:positionH relativeFrom="page">
              <wp:posOffset>2128266</wp:posOffset>
            </wp:positionH>
            <wp:positionV relativeFrom="paragraph">
              <wp:posOffset>2792054</wp:posOffset>
            </wp:positionV>
            <wp:extent cx="70931" cy="67913"/>
            <wp:effectExtent l="0" t="0" r="0" b="0"/>
            <wp:wrapNone/>
            <wp:docPr id="19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2144">
            <wp:simplePos x="0" y="0"/>
            <wp:positionH relativeFrom="page">
              <wp:posOffset>2128266</wp:posOffset>
            </wp:positionH>
            <wp:positionV relativeFrom="paragraph">
              <wp:posOffset>3193628</wp:posOffset>
            </wp:positionV>
            <wp:extent cx="70931" cy="67913"/>
            <wp:effectExtent l="0" t="0" r="0" b="0"/>
            <wp:wrapNone/>
            <wp:docPr id="19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2656">
            <wp:simplePos x="0" y="0"/>
            <wp:positionH relativeFrom="page">
              <wp:posOffset>4114038</wp:posOffset>
            </wp:positionH>
            <wp:positionV relativeFrom="paragraph">
              <wp:posOffset>1419692</wp:posOffset>
            </wp:positionV>
            <wp:extent cx="71728" cy="67913"/>
            <wp:effectExtent l="0" t="0" r="0" b="0"/>
            <wp:wrapNone/>
            <wp:docPr id="20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3168">
            <wp:simplePos x="0" y="0"/>
            <wp:positionH relativeFrom="page">
              <wp:posOffset>4114038</wp:posOffset>
            </wp:positionH>
            <wp:positionV relativeFrom="paragraph">
              <wp:posOffset>2158832</wp:posOffset>
            </wp:positionV>
            <wp:extent cx="71728" cy="67913"/>
            <wp:effectExtent l="0" t="0" r="0" b="0"/>
            <wp:wrapNone/>
            <wp:docPr id="20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3680">
            <wp:simplePos x="0" y="0"/>
            <wp:positionH relativeFrom="page">
              <wp:posOffset>4114038</wp:posOffset>
            </wp:positionH>
            <wp:positionV relativeFrom="paragraph">
              <wp:posOffset>2728808</wp:posOffset>
            </wp:positionV>
            <wp:extent cx="70931" cy="67913"/>
            <wp:effectExtent l="0" t="0" r="0" b="0"/>
            <wp:wrapNone/>
            <wp:docPr id="20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4192">
            <wp:simplePos x="0" y="0"/>
            <wp:positionH relativeFrom="page">
              <wp:posOffset>4114038</wp:posOffset>
            </wp:positionH>
            <wp:positionV relativeFrom="paragraph">
              <wp:posOffset>2961218</wp:posOffset>
            </wp:positionV>
            <wp:extent cx="70931" cy="67913"/>
            <wp:effectExtent l="0" t="0" r="0" b="0"/>
            <wp:wrapNone/>
            <wp:docPr id="20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4704">
            <wp:simplePos x="0" y="0"/>
            <wp:positionH relativeFrom="page">
              <wp:posOffset>4114038</wp:posOffset>
            </wp:positionH>
            <wp:positionV relativeFrom="paragraph">
              <wp:posOffset>3576914</wp:posOffset>
            </wp:positionV>
            <wp:extent cx="70931" cy="67913"/>
            <wp:effectExtent l="0" t="0" r="0" b="0"/>
            <wp:wrapNone/>
            <wp:docPr id="20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42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4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7064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제공기관 모니터링 및 평가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68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평가</w:t>
            </w:r>
          </w:p>
          <w:p>
            <w:pPr>
              <w:pStyle w:val="TableParagraph"/>
              <w:spacing w:before="64"/>
              <w:ind w:left="79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line="189" w:lineRule="auto" w:before="83"/>
              <w:ind w:left="261" w:right="75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목적: 주간활동 제공기관의 </w:t>
            </w:r>
            <w:r>
              <w:rPr>
                <w:w w:val="85"/>
                <w:sz w:val="19"/>
              </w:rPr>
              <w:t>기관 </w:t>
            </w:r>
            <w:r>
              <w:rPr>
                <w:spacing w:val="-3"/>
                <w:w w:val="85"/>
                <w:sz w:val="19"/>
              </w:rPr>
              <w:t>운영,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spacing w:val="-12"/>
                <w:w w:val="85"/>
                <w:sz w:val="19"/>
              </w:rPr>
              <w:t>사 </w:t>
            </w:r>
            <w:r>
              <w:rPr>
                <w:w w:val="90"/>
                <w:sz w:val="19"/>
              </w:rPr>
              <w:t>업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수행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성과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등에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관한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총체적인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 리･점검을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실시</w:t>
            </w:r>
          </w:p>
          <w:p>
            <w:pPr>
              <w:pStyle w:val="TableParagraph"/>
              <w:spacing w:line="192" w:lineRule="auto" w:before="103"/>
              <w:ind w:left="261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근거: 사회서비스이용 및 이용권 관리에 </w:t>
            </w:r>
            <w:r>
              <w:rPr>
                <w:w w:val="90"/>
                <w:sz w:val="19"/>
              </w:rPr>
              <w:t>관한 법률 제32조(보고 및 검사 등)</w:t>
            </w:r>
          </w:p>
          <w:p>
            <w:pPr>
              <w:pStyle w:val="TableParagraph"/>
              <w:spacing w:line="192" w:lineRule="auto" w:before="97"/>
              <w:ind w:left="261" w:right="79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수행주체: 지방자치단체, 지역발달장애인 </w:t>
            </w:r>
            <w:r>
              <w:rPr>
                <w:w w:val="90"/>
                <w:sz w:val="19"/>
              </w:rPr>
              <w:t>지원센터</w:t>
            </w:r>
          </w:p>
          <w:p>
            <w:pPr>
              <w:pStyle w:val="TableParagraph"/>
              <w:spacing w:line="189" w:lineRule="auto" w:before="100"/>
              <w:ind w:left="261" w:right="76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수행시기: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단위로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 가 실시(2년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1회)</w:t>
            </w:r>
          </w:p>
          <w:p>
            <w:pPr>
              <w:pStyle w:val="TableParagraph"/>
              <w:spacing w:line="192" w:lineRule="auto" w:before="100"/>
              <w:ind w:left="261" w:right="77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주요내용: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기관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운영,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제공인력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활용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 관리,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활동계획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지원,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권리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보 </w:t>
            </w:r>
            <w:r>
              <w:rPr>
                <w:w w:val="90"/>
                <w:sz w:val="19"/>
              </w:rPr>
              <w:t>장,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수행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등에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점검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 평가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평가</w:t>
            </w:r>
          </w:p>
          <w:p>
            <w:pPr>
              <w:pStyle w:val="TableParagraph"/>
              <w:spacing w:before="64"/>
              <w:ind w:left="80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line="192" w:lineRule="auto" w:before="81"/>
              <w:ind w:left="261" w:right="85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목적: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제공인력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지원,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계획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지 </w:t>
            </w:r>
            <w:r>
              <w:rPr>
                <w:w w:val="90"/>
                <w:sz w:val="19"/>
              </w:rPr>
              <w:t>원,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권리보장,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성과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등에 </w:t>
            </w:r>
            <w:r>
              <w:rPr>
                <w:w w:val="85"/>
                <w:sz w:val="19"/>
              </w:rPr>
              <w:t>관한 총체적인 점검 및 평가를 통한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질적 </w:t>
            </w:r>
            <w:r>
              <w:rPr>
                <w:w w:val="90"/>
                <w:sz w:val="19"/>
              </w:rPr>
              <w:t>제고 및 품질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향상</w:t>
            </w:r>
          </w:p>
          <w:p>
            <w:pPr>
              <w:pStyle w:val="TableParagraph"/>
              <w:spacing w:line="189" w:lineRule="auto" w:before="96"/>
              <w:ind w:left="261" w:right="8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근거: 발달장애인 권리보장 및 지원에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 한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법률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제38조의2(서비스의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관리·평가), </w:t>
            </w:r>
            <w:r>
              <w:rPr>
                <w:w w:val="90"/>
                <w:sz w:val="19"/>
              </w:rPr>
              <w:t>시행령 제29조(서비스의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관리·평가)</w:t>
            </w:r>
          </w:p>
          <w:p>
            <w:pPr>
              <w:pStyle w:val="TableParagraph"/>
              <w:spacing w:before="53"/>
              <w:ind w:left="261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수행주체: 현장평가단</w:t>
            </w:r>
          </w:p>
          <w:p>
            <w:pPr>
              <w:pStyle w:val="TableParagraph"/>
              <w:spacing w:line="192" w:lineRule="auto" w:before="81"/>
              <w:ind w:left="261" w:right="85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수행시기: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3년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단위로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 가 실시(3년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1회)</w:t>
            </w:r>
          </w:p>
          <w:p>
            <w:pPr>
              <w:pStyle w:val="TableParagraph"/>
              <w:spacing w:before="58"/>
              <w:ind w:left="232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 평가시기의 경우 추후 별도 안내 예정</w:t>
            </w:r>
          </w:p>
          <w:p>
            <w:pPr>
              <w:pStyle w:val="TableParagraph"/>
              <w:spacing w:line="189" w:lineRule="auto" w:before="81"/>
              <w:ind w:left="261" w:right="8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주요내용: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현장평가,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서면평가,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면담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등의 방법으로 평가를 실시하며, 평가항목은 </w:t>
            </w:r>
            <w:r>
              <w:rPr>
                <w:w w:val="90"/>
                <w:sz w:val="19"/>
              </w:rPr>
              <w:t>아래의 내용을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포함함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72" w:val="left" w:leader="none"/>
              </w:tabs>
              <w:spacing w:line="240" w:lineRule="auto" w:before="54" w:after="0"/>
              <w:ind w:left="371" w:right="0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이용자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만족도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71" w:val="left" w:leader="none"/>
              </w:tabs>
              <w:spacing w:line="240" w:lineRule="auto" w:before="31" w:after="0"/>
              <w:ind w:left="370" w:right="0" w:hanging="122"/>
              <w:jc w:val="both"/>
              <w:rPr>
                <w:sz w:val="19"/>
              </w:rPr>
            </w:pPr>
            <w:r>
              <w:rPr>
                <w:spacing w:val="-6"/>
                <w:w w:val="90"/>
                <w:sz w:val="19"/>
              </w:rPr>
              <w:t>이용자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맞춤형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6"/>
                <w:w w:val="90"/>
                <w:sz w:val="19"/>
              </w:rPr>
              <w:t>서비스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지원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계획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실적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72" w:val="left" w:leader="none"/>
              </w:tabs>
              <w:spacing w:line="192" w:lineRule="auto" w:before="81" w:after="0"/>
              <w:ind w:left="371" w:right="88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서비스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제공기관의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운영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체계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인력 관리 등의</w:t>
            </w:r>
            <w:r>
              <w:rPr>
                <w:spacing w:val="-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적정성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370" w:val="left" w:leader="none"/>
              </w:tabs>
              <w:spacing w:line="189" w:lineRule="auto" w:before="100" w:after="0"/>
              <w:ind w:left="369" w:right="89" w:hanging="12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그 밖에 </w:t>
            </w:r>
            <w:r>
              <w:rPr>
                <w:spacing w:val="-3"/>
                <w:w w:val="85"/>
                <w:sz w:val="19"/>
              </w:rPr>
              <w:t>서비스 평가를 </w:t>
            </w:r>
            <w:r>
              <w:rPr>
                <w:w w:val="85"/>
                <w:sz w:val="19"/>
              </w:rPr>
              <w:t>위해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보건복지부 </w:t>
            </w:r>
            <w:r>
              <w:rPr>
                <w:spacing w:val="-6"/>
                <w:w w:val="85"/>
                <w:sz w:val="19"/>
              </w:rPr>
              <w:t>장관이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필요하다고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인정하여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고시한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사항</w:t>
            </w:r>
          </w:p>
        </w:tc>
      </w:tr>
      <w:tr>
        <w:trPr>
          <w:trHeight w:val="2103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94" w:right="16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주간활동 </w:t>
            </w:r>
            <w:r>
              <w:rPr>
                <w:rFonts w:ascii="휴먼매직체" w:eastAsia="휴먼매직체" w:hint="eastAsia"/>
                <w:sz w:val="19"/>
              </w:rPr>
              <w:t>협력기관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71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협력기관 이용 원칙</w:t>
            </w:r>
          </w:p>
          <w:p>
            <w:pPr>
              <w:pStyle w:val="TableParagraph"/>
              <w:spacing w:line="192" w:lineRule="auto" w:before="113"/>
              <w:ind w:left="261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프로그램 구성 시 </w:t>
            </w:r>
            <w:r>
              <w:rPr>
                <w:w w:val="90"/>
                <w:sz w:val="19"/>
              </w:rPr>
              <w:t>전체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프로그램의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30%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이상을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협력기관 의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시설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등을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이용하여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외부에서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진행되 </w:t>
            </w:r>
            <w:r>
              <w:rPr>
                <w:w w:val="90"/>
                <w:sz w:val="19"/>
              </w:rPr>
              <w:t>는 활동으로 구성하여야</w:t>
            </w:r>
            <w:r>
              <w:rPr>
                <w:spacing w:val="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협력기관 이용 원칙</w:t>
            </w:r>
          </w:p>
          <w:p>
            <w:pPr>
              <w:pStyle w:val="TableParagraph"/>
              <w:spacing w:line="192" w:lineRule="auto" w:before="113"/>
              <w:ind w:left="261" w:right="8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 제공기관은 프로그램 구성 시 </w:t>
            </w:r>
            <w:r>
              <w:rPr>
                <w:w w:val="90"/>
                <w:sz w:val="19"/>
              </w:rPr>
              <w:t>전체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프로그램의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30%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이상을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협력기관 의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시설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등을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이용하여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외부에서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진행되 </w:t>
            </w:r>
            <w:r>
              <w:rPr>
                <w:w w:val="85"/>
                <w:sz w:val="19"/>
              </w:rPr>
              <w:t>는 </w:t>
            </w:r>
            <w:r>
              <w:rPr>
                <w:spacing w:val="-3"/>
                <w:w w:val="85"/>
                <w:sz w:val="19"/>
              </w:rPr>
              <w:t>활동으로 구성하여야 </w:t>
            </w:r>
            <w:r>
              <w:rPr>
                <w:w w:val="85"/>
                <w:sz w:val="19"/>
              </w:rPr>
              <w:t>함. 단,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협력기관 </w:t>
            </w:r>
            <w:r>
              <w:rPr>
                <w:w w:val="85"/>
                <w:sz w:val="19"/>
              </w:rPr>
              <w:t>공간만을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활용하여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모든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서비스를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제공하 </w:t>
            </w:r>
            <w:r>
              <w:rPr>
                <w:w w:val="90"/>
                <w:sz w:val="19"/>
              </w:rPr>
              <w:t>는 것은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불가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65216">
            <wp:simplePos x="0" y="0"/>
            <wp:positionH relativeFrom="page">
              <wp:posOffset>2128266</wp:posOffset>
            </wp:positionH>
            <wp:positionV relativeFrom="paragraph">
              <wp:posOffset>-2423259</wp:posOffset>
            </wp:positionV>
            <wp:extent cx="70931" cy="67913"/>
            <wp:effectExtent l="0" t="0" r="0" b="0"/>
            <wp:wrapNone/>
            <wp:docPr id="21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65728">
            <wp:simplePos x="0" y="0"/>
            <wp:positionH relativeFrom="page">
              <wp:posOffset>4114038</wp:posOffset>
            </wp:positionH>
            <wp:positionV relativeFrom="paragraph">
              <wp:posOffset>-2423259</wp:posOffset>
            </wp:positionV>
            <wp:extent cx="70931" cy="67913"/>
            <wp:effectExtent l="0" t="0" r="0" b="0"/>
            <wp:wrapNone/>
            <wp:docPr id="21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7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0"/>
          <w:w w:val="105"/>
          <w:sz w:val="20"/>
        </w:rPr>
        <w:t> </w:t>
      </w:r>
      <w:r>
        <w:rPr>
          <w:w w:val="105"/>
          <w:sz w:val="20"/>
        </w:rPr>
        <w:t>xxv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rFonts w:ascii="Microsoft Sans Serif" w:hAnsi="Microsoft Sans Serif" w:eastAsia="Microsoft Sans Serif"/>
          <w:w w:val="105"/>
        </w:rPr>
        <w:t>Ⅳ. </w:t>
      </w:r>
      <w:r>
        <w:rPr>
          <w:w w:val="105"/>
        </w:rPr>
        <w:t>바우처 지급 및</w:t>
      </w:r>
      <w:r>
        <w:rPr>
          <w:spacing w:val="-77"/>
          <w:w w:val="105"/>
        </w:rPr>
        <w:t> </w:t>
      </w:r>
      <w:r>
        <w:rPr>
          <w:w w:val="105"/>
        </w:rPr>
        <w:t>이용</w:t>
      </w:r>
    </w:p>
    <w:p>
      <w:pPr>
        <w:pStyle w:val="BodyText"/>
        <w:spacing w:before="1"/>
        <w:rPr>
          <w:sz w:val="7"/>
        </w:rPr>
      </w:pPr>
    </w:p>
    <w:p>
      <w:pPr>
        <w:spacing w:after="0"/>
        <w:rPr>
          <w:sz w:val="7"/>
        </w:rPr>
        <w:sectPr>
          <w:pgSz w:w="11120" w:h="15080"/>
          <w:pgMar w:top="1160" w:bottom="280" w:left="1460" w:right="620"/>
        </w:sectPr>
      </w:pPr>
    </w:p>
    <w:p>
      <w:pPr>
        <w:spacing w:before="49"/>
        <w:ind w:left="476" w:right="215" w:firstLine="0"/>
        <w:jc w:val="center"/>
        <w:rPr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45024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616;top:2511;width:7905;height:360" coordorigin="1616,2511" coordsize="7905,360" path="m9521,2511l6394,2511,3266,2511,2626,2511,1616,2511,1616,2871,2626,2871,3266,2871,6394,2871,9521,2871,9521,2511xe" filled="true" fillcolor="#d5d5d5" stroked="false">
              <v:path arrowok="t"/>
              <v:fill type="solid"/>
            </v:shape>
            <v:shape style="position:absolute;left:3351;top:9197;width:113;height:107" type="#_x0000_t75" stroked="false">
              <v:imagedata r:id="rId25" o:title=""/>
            </v:shape>
            <v:shape style="position:absolute;left:6478;top:9197;width:113;height:107" type="#_x0000_t75" stroked="false">
              <v:imagedata r:id="rId25" o:title=""/>
            </v:shape>
            <v:line style="position:absolute" from="2626,2469" to="2626,2511" stroked="true" strokeweight=".36pt" strokecolor="#ffffff">
              <v:stroke dashstyle="solid"/>
            </v:line>
            <v:rect style="position:absolute;left:2617;top:2511;width:17;height:360" filled="true" fillcolor="#ffffff" stroked="false">
              <v:fill type="solid"/>
            </v:rect>
            <v:line style="position:absolute" from="2626,2871" to="2626,2913" stroked="true" strokeweight=".36pt" strokecolor="#ffffff">
              <v:stroke dashstyle="solid"/>
            </v:line>
            <v:line style="position:absolute" from="2626,2913" to="2626,13302" stroked="true" strokeweight=".36pt" strokecolor="#7e7e7e">
              <v:stroke dashstyle="solid"/>
            </v:line>
            <v:line style="position:absolute" from="3266,2469" to="3266,2511" stroked="true" strokeweight=".36pt" strokecolor="#ffffff">
              <v:stroke dashstyle="solid"/>
            </v:line>
            <v:line style="position:absolute" from="3266,2511" to="3266,2871" stroked="true" strokeweight=".84pt" strokecolor="#ffffff">
              <v:stroke dashstyle="solid"/>
            </v:line>
            <v:line style="position:absolute" from="3266,2871" to="3266,2913" stroked="true" strokeweight=".36pt" strokecolor="#ffffff">
              <v:stroke dashstyle="solid"/>
            </v:line>
            <v:line style="position:absolute" from="3266,2913" to="3266,13302" stroked="true" strokeweight=".36pt" strokecolor="#7e7e7e">
              <v:stroke dashstyle="solid"/>
            </v:line>
            <v:line style="position:absolute" from="6106,2469" to="6106,2511" stroked="true" strokeweight=".36pt" strokecolor="#ffffff">
              <v:stroke dashstyle="solid"/>
            </v:line>
            <v:rect style="position:absolute;left:6385;top:2511;width:17;height:360" filled="true" fillcolor="#ffffff" stroked="false">
              <v:fill type="solid"/>
            </v:rect>
            <v:line style="position:absolute" from="6394,2871" to="6394,2913" stroked="true" strokeweight=".36pt" strokecolor="#ffffff">
              <v:stroke dashstyle="solid"/>
            </v:line>
            <v:line style="position:absolute" from="6394,2913" to="6394,13302" stroked="true" strokeweight=".36pt" strokecolor="#7e7e7e">
              <v:stroke dashstyle="solid"/>
            </v:line>
            <v:rect style="position:absolute;left:1612;top:2457;width:7912;height:23" filled="true" fillcolor="#656565" stroked="false">
              <v:fill type="solid"/>
            </v:rect>
            <v:line style="position:absolute" from="1613,2913" to="9524,2913" stroked="true" strokeweight=".36pt" strokecolor="#7e7e7e">
              <v:stroke dashstyle="solid"/>
            </v:line>
            <v:line style="position:absolute" from="3263,9048" to="9524,9048" stroked="true" strokeweight=".36pt" strokecolor="#7e7e7e">
              <v:stroke dashstyle="solid"/>
            </v:line>
            <v:line style="position:absolute" from="3263,9957" to="9524,9957" stroked="true" strokeweight=".36pt" strokecolor="#7e7e7e">
              <v:stroke dashstyle="solid"/>
            </v:line>
            <v:line style="position:absolute" from="2622,13302" to="9524,13302" stroked="true" strokeweight=".36pt" strokecolor="#7e7e7e">
              <v:stroke dashstyle="solid"/>
            </v:line>
            <v:rect style="position:absolute;left:6385;top:2511;width:17;height:360" filled="true" fillcolor="#ffffff" stroked="false">
              <v:fill type="solid"/>
            </v:rect>
            <v:line style="position:absolute" from="6394,2871" to="6394,2913" stroked="true" strokeweight=".36pt" strokecolor="#ffffff">
              <v:stroke dashstyle="solid"/>
            </v:line>
            <v:line style="position:absolute" from="6394,2913" to="6394,13302" stroked="true" strokeweight=".36pt" strokecolor="#7e7e7e">
              <v:stroke dashstyle="solid"/>
            </v:line>
            <v:line style="position:absolute" from="2626,2913" to="2626,13302" stroked="true" strokeweight=".36pt" strokecolor="#7e7e7e">
              <v:stroke dashstyle="solid"/>
            </v:line>
            <v:line style="position:absolute" from="2626,2871" to="2626,2913" stroked="true" strokeweight=".36pt" strokecolor="#ffffff">
              <v:stroke dashstyle="solid"/>
            </v:line>
            <v:rect style="position:absolute;left:2617;top:2511;width:17;height:360" filled="true" fillcolor="#ffffff" stroked="false">
              <v:fill type="solid"/>
            </v:rect>
            <v:line style="position:absolute" from="2626,2469" to="2626,2511" stroked="true" strokeweight=".36pt" strokecolor="#ffffff">
              <v:stroke dashstyle="solid"/>
            </v:line>
            <v:line style="position:absolute" from="2622,13302" to="9524,13302" stroked="true" strokeweight=".36pt" strokecolor="#7e7e7e">
              <v:stroke dashstyle="solid"/>
            </v:line>
            <v:rect style="position:absolute;left:1612;top:2457;width:7912;height:23" filled="true" fillcolor="#656565" stroked="false">
              <v:fill type="solid"/>
            </v:rect>
            <w10:wrap type="none"/>
          </v:group>
        </w:pict>
      </w:r>
      <w:r>
        <w:rPr>
          <w:w w:val="105"/>
          <w:sz w:val="19"/>
        </w:rPr>
        <w:t>구분</w:t>
      </w:r>
    </w:p>
    <w:p>
      <w:pPr>
        <w:spacing w:line="259" w:lineRule="auto" w:before="143"/>
        <w:ind w:left="301" w:right="38" w:firstLine="1"/>
        <w:jc w:val="center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w w:val="105"/>
          <w:sz w:val="19"/>
        </w:rPr>
        <w:t>국민행복 카드 발급</w:t>
      </w: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spacing w:before="9"/>
        <w:rPr>
          <w:rFonts w:ascii="휴먼매직체"/>
          <w:sz w:val="19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xxvi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before="49"/>
        <w:ind w:left="127" w:right="0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페이지</w:t>
      </w:r>
    </w:p>
    <w:p>
      <w:pPr>
        <w:spacing w:before="143"/>
        <w:ind w:left="127" w:right="0" w:firstLine="0"/>
        <w:jc w:val="center"/>
        <w:rPr>
          <w:rFonts w:ascii="휴먼매직체"/>
          <w:sz w:val="19"/>
        </w:rPr>
      </w:pPr>
      <w:r>
        <w:rPr>
          <w:rFonts w:ascii="휴먼매직체"/>
          <w:sz w:val="19"/>
        </w:rPr>
        <w:t>76</w:t>
      </w:r>
    </w:p>
    <w:p>
      <w:pPr>
        <w:spacing w:before="49"/>
        <w:ind w:left="377" w:right="282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개정 전(2021년)</w:t>
      </w:r>
    </w:p>
    <w:p>
      <w:pPr>
        <w:spacing w:before="145"/>
        <w:ind w:left="377" w:right="285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&lt;국민행복카드 유형별 비교&gt;</w:t>
      </w:r>
    </w:p>
    <w:p>
      <w:pPr>
        <w:pStyle w:val="BodyText"/>
        <w:spacing w:before="9"/>
        <w:rPr>
          <w:rFonts w:ascii="휴먼매직체"/>
          <w:sz w:val="2"/>
        </w:rPr>
      </w:pPr>
    </w:p>
    <w:tbl>
      <w:tblPr>
        <w:tblW w:w="0" w:type="auto"/>
        <w:jc w:val="left"/>
        <w:tblInd w:w="124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"/>
        <w:gridCol w:w="467"/>
        <w:gridCol w:w="466"/>
        <w:gridCol w:w="615"/>
        <w:gridCol w:w="1078"/>
      </w:tblGrid>
      <w:tr>
        <w:trPr>
          <w:trHeight w:val="280" w:hRule="atLeast"/>
        </w:trPr>
        <w:tc>
          <w:tcPr>
            <w:tcW w:w="334" w:type="dxa"/>
            <w:vMerge w:val="restart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467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신용카드</w:t>
            </w:r>
          </w:p>
        </w:tc>
        <w:tc>
          <w:tcPr>
            <w:tcW w:w="466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체크카드</w:t>
            </w:r>
          </w:p>
        </w:tc>
        <w:tc>
          <w:tcPr>
            <w:tcW w:w="1693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8"/>
              <w:ind w:left="595" w:right="607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전용카드</w:t>
            </w:r>
          </w:p>
        </w:tc>
      </w:tr>
      <w:tr>
        <w:trPr>
          <w:trHeight w:val="291" w:hRule="atLeast"/>
        </w:trPr>
        <w:tc>
          <w:tcPr>
            <w:tcW w:w="334" w:type="dxa"/>
            <w:vMerge/>
            <w:tcBorders>
              <w:top w:val="nil"/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7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22"/>
              <w:ind w:left="2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카드사 발급</w:t>
            </w:r>
          </w:p>
        </w:tc>
        <w:tc>
          <w:tcPr>
            <w:tcW w:w="1078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22"/>
              <w:ind w:left="89" w:right="101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사회서비스 전용</w:t>
            </w:r>
          </w:p>
        </w:tc>
      </w:tr>
      <w:tr>
        <w:trPr>
          <w:trHeight w:val="1926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1"/>
              <w:rPr>
                <w:rFonts w:ascii="휴먼매직체"/>
                <w:sz w:val="34"/>
              </w:rPr>
            </w:pPr>
          </w:p>
          <w:p>
            <w:pPr>
              <w:pStyle w:val="TableParagraph"/>
              <w:spacing w:line="177" w:lineRule="auto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기준</w:t>
            </w:r>
          </w:p>
        </w:tc>
        <w:tc>
          <w:tcPr>
            <w:tcW w:w="93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3"/>
              <w:ind w:left="91" w:right="11" w:hanging="69"/>
              <w:rPr>
                <w:sz w:val="16"/>
              </w:rPr>
            </w:pPr>
            <w:r>
              <w:rPr>
                <w:w w:val="70"/>
                <w:sz w:val="16"/>
              </w:rPr>
              <w:t>⁃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(만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19세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이상)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spacing w:val="-12"/>
                <w:w w:val="70"/>
                <w:sz w:val="16"/>
              </w:rPr>
              <w:t>본 </w:t>
            </w:r>
            <w:r>
              <w:rPr>
                <w:w w:val="70"/>
                <w:sz w:val="16"/>
              </w:rPr>
              <w:t>인</w:t>
            </w:r>
            <w:r>
              <w:rPr>
                <w:spacing w:val="17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선택</w:t>
            </w:r>
          </w:p>
          <w:p>
            <w:pPr>
              <w:pStyle w:val="TableParagraph"/>
              <w:spacing w:line="177" w:lineRule="auto"/>
              <w:ind w:left="90" w:right="-4" w:hanging="68"/>
              <w:rPr>
                <w:sz w:val="16"/>
              </w:rPr>
            </w:pPr>
            <w:r>
              <w:rPr>
                <w:w w:val="34"/>
                <w:sz w:val="16"/>
              </w:rPr>
              <w:t>⁃</w:t>
            </w:r>
            <w:r>
              <w:rPr>
                <w:sz w:val="16"/>
              </w:rPr>
              <w:t> </w:t>
            </w:r>
            <w:r>
              <w:rPr>
                <w:spacing w:val="-2"/>
                <w:w w:val="64"/>
                <w:sz w:val="16"/>
              </w:rPr>
              <w:t>(</w:t>
            </w:r>
            <w:r>
              <w:rPr>
                <w:w w:val="64"/>
                <w:sz w:val="16"/>
              </w:rPr>
              <w:t>만</w:t>
            </w:r>
            <w:r>
              <w:rPr>
                <w:sz w:val="16"/>
              </w:rPr>
              <w:t> </w:t>
            </w:r>
            <w:r>
              <w:rPr>
                <w:spacing w:val="-3"/>
                <w:w w:val="72"/>
                <w:sz w:val="16"/>
              </w:rPr>
              <w:t>14</w:t>
            </w:r>
            <w:r>
              <w:rPr>
                <w:spacing w:val="-2"/>
                <w:w w:val="34"/>
                <w:sz w:val="16"/>
              </w:rPr>
              <w:t>⁃</w:t>
            </w:r>
            <w:r>
              <w:rPr>
                <w:spacing w:val="-4"/>
                <w:w w:val="72"/>
                <w:sz w:val="16"/>
              </w:rPr>
              <w:t>1</w:t>
            </w:r>
            <w:r>
              <w:rPr>
                <w:spacing w:val="-3"/>
                <w:w w:val="66"/>
                <w:sz w:val="16"/>
              </w:rPr>
              <w:t>9</w:t>
            </w:r>
            <w:r>
              <w:rPr>
                <w:w w:val="66"/>
                <w:sz w:val="16"/>
              </w:rPr>
              <w:t>세</w:t>
            </w:r>
            <w:r>
              <w:rPr>
                <w:sz w:val="16"/>
              </w:rPr>
              <w:t> </w:t>
            </w:r>
            <w:r>
              <w:rPr>
                <w:spacing w:val="-3"/>
                <w:w w:val="63"/>
                <w:sz w:val="16"/>
              </w:rPr>
              <w:t>미만) </w:t>
            </w:r>
            <w:r>
              <w:rPr>
                <w:w w:val="70"/>
                <w:sz w:val="16"/>
              </w:rPr>
              <w:t>체크카드</w:t>
            </w:r>
          </w:p>
        </w:tc>
        <w:tc>
          <w:tcPr>
            <w:tcW w:w="61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3"/>
              <w:ind w:left="109" w:right="16" w:hanging="87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⁃ 신용･체크 </w:t>
            </w:r>
            <w:r>
              <w:rPr>
                <w:w w:val="70"/>
                <w:sz w:val="16"/>
              </w:rPr>
              <w:t>카드 발급 </w:t>
            </w:r>
            <w:r>
              <w:rPr>
                <w:w w:val="60"/>
                <w:sz w:val="16"/>
              </w:rPr>
              <w:t>제한자(신 </w:t>
            </w:r>
            <w:r>
              <w:rPr>
                <w:w w:val="70"/>
                <w:sz w:val="16"/>
              </w:rPr>
              <w:t>용불량,</w:t>
            </w:r>
          </w:p>
          <w:p>
            <w:pPr>
              <w:pStyle w:val="TableParagraph"/>
              <w:spacing w:line="177" w:lineRule="auto"/>
              <w:ind w:left="109" w:right="-15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계좌 개설 </w:t>
            </w:r>
            <w:r>
              <w:rPr>
                <w:w w:val="75"/>
                <w:sz w:val="16"/>
              </w:rPr>
              <w:t>불가 등)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92" w:val="left" w:leader="none"/>
              </w:tabs>
              <w:spacing w:line="177" w:lineRule="auto" w:before="33" w:after="0"/>
              <w:ind w:left="91" w:right="28" w:hanging="7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만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14세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미만,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만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75 </w:t>
            </w:r>
            <w:r>
              <w:rPr>
                <w:w w:val="70"/>
                <w:sz w:val="16"/>
              </w:rPr>
              <w:t>세 이상,</w:t>
            </w:r>
            <w:r>
              <w:rPr>
                <w:spacing w:val="-7"/>
                <w:w w:val="70"/>
                <w:sz w:val="16"/>
              </w:rPr>
              <w:t> </w:t>
            </w:r>
            <w:r>
              <w:rPr>
                <w:spacing w:val="-4"/>
                <w:w w:val="70"/>
                <w:sz w:val="16"/>
              </w:rPr>
              <w:t>장애인활동 </w:t>
            </w:r>
            <w:r>
              <w:rPr>
                <w:w w:val="70"/>
                <w:sz w:val="16"/>
              </w:rPr>
              <w:t>지원 중 </w:t>
            </w:r>
            <w:r>
              <w:rPr>
                <w:spacing w:val="-4"/>
                <w:w w:val="70"/>
                <w:sz w:val="16"/>
              </w:rPr>
              <w:t>발달장애(지 </w:t>
            </w:r>
            <w:r>
              <w:rPr>
                <w:w w:val="75"/>
                <w:sz w:val="16"/>
              </w:rPr>
              <w:t>적･자폐성장애)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103" w:val="left" w:leader="none"/>
              </w:tabs>
              <w:spacing w:line="177" w:lineRule="auto" w:before="0" w:after="0"/>
              <w:ind w:left="102" w:right="16" w:hanging="81"/>
              <w:jc w:val="left"/>
              <w:rPr>
                <w:sz w:val="16"/>
              </w:rPr>
            </w:pPr>
            <w:r>
              <w:rPr>
                <w:w w:val="70"/>
                <w:sz w:val="16"/>
              </w:rPr>
              <w:t>지역사회서비스 중 정신건강 토탈케어, </w:t>
            </w:r>
            <w:r>
              <w:rPr>
                <w:spacing w:val="11"/>
                <w:w w:val="60"/>
                <w:sz w:val="16"/>
              </w:rPr>
              <w:t>장애인･노인돌봄여</w:t>
            </w:r>
          </w:p>
          <w:p>
            <w:pPr>
              <w:pStyle w:val="TableParagraph"/>
              <w:spacing w:line="177" w:lineRule="auto"/>
              <w:ind w:left="102" w:right="12"/>
              <w:rPr>
                <w:sz w:val="16"/>
              </w:rPr>
            </w:pPr>
            <w:r>
              <w:rPr>
                <w:w w:val="70"/>
                <w:sz w:val="16"/>
              </w:rPr>
              <w:t>행, 치매환자가족여 </w:t>
            </w:r>
            <w:r>
              <w:rPr>
                <w:w w:val="75"/>
                <w:sz w:val="16"/>
              </w:rPr>
              <w:t>행</w:t>
            </w:r>
          </w:p>
        </w:tc>
      </w:tr>
      <w:tr>
        <w:trPr>
          <w:trHeight w:val="47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결제 계좌</w:t>
            </w:r>
          </w:p>
        </w:tc>
        <w:tc>
          <w:tcPr>
            <w:tcW w:w="46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33" w:firstLine="97"/>
              <w:rPr>
                <w:sz w:val="16"/>
              </w:rPr>
            </w:pPr>
            <w:r>
              <w:rPr>
                <w:w w:val="75"/>
                <w:sz w:val="16"/>
              </w:rPr>
              <w:t>모든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4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31" w:right="31" w:firstLine="97"/>
              <w:rPr>
                <w:sz w:val="16"/>
              </w:rPr>
            </w:pPr>
            <w:r>
              <w:rPr>
                <w:w w:val="75"/>
                <w:sz w:val="16"/>
              </w:rPr>
              <w:t>해당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169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3"/>
              <w:ind w:left="645" w:right="652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불필요</w:t>
            </w:r>
          </w:p>
        </w:tc>
      </w:tr>
      <w:tr>
        <w:trPr>
          <w:trHeight w:val="151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0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77" w:lineRule="auto" w:before="1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기관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104" w:val="left" w:leader="none"/>
              </w:tabs>
              <w:spacing w:line="177" w:lineRule="auto" w:before="34" w:after="0"/>
              <w:ind w:left="103" w:right="21" w:hanging="81"/>
              <w:jc w:val="left"/>
              <w:rPr>
                <w:sz w:val="16"/>
              </w:rPr>
            </w:pPr>
            <w:r>
              <w:rPr>
                <w:w w:val="65"/>
                <w:sz w:val="16"/>
              </w:rPr>
              <w:t>BC카드(IBK기업은행, NH농협, </w:t>
            </w:r>
            <w:r>
              <w:rPr>
                <w:w w:val="75"/>
                <w:sz w:val="16"/>
              </w:rPr>
              <w:t>SC제일은행, 경남은행, </w:t>
            </w:r>
            <w:r>
              <w:rPr>
                <w:w w:val="65"/>
                <w:sz w:val="16"/>
              </w:rPr>
              <w:t>광주은행, 대구은행, </w:t>
            </w:r>
            <w:r>
              <w:rPr>
                <w:spacing w:val="-4"/>
                <w:w w:val="65"/>
                <w:sz w:val="16"/>
              </w:rPr>
              <w:t>부산은행, </w:t>
            </w:r>
            <w:r>
              <w:rPr>
                <w:w w:val="75"/>
                <w:sz w:val="16"/>
              </w:rPr>
              <w:t>수협은행,</w:t>
            </w:r>
            <w:r>
              <w:rPr>
                <w:spacing w:val="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우리은행,</w:t>
            </w:r>
          </w:p>
          <w:p>
            <w:pPr>
              <w:pStyle w:val="TableParagraph"/>
              <w:spacing w:line="177" w:lineRule="auto"/>
              <w:ind w:left="103" w:right="11"/>
              <w:rPr>
                <w:sz w:val="16"/>
              </w:rPr>
            </w:pPr>
            <w:r>
              <w:rPr>
                <w:w w:val="65"/>
                <w:sz w:val="16"/>
              </w:rPr>
              <w:t>전북은행, 제주은행, 우체국, 하 </w:t>
            </w:r>
            <w:r>
              <w:rPr>
                <w:w w:val="75"/>
                <w:sz w:val="16"/>
              </w:rPr>
              <w:t>나은행, 신협)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104" w:val="left" w:leader="none"/>
              </w:tabs>
              <w:spacing w:line="209" w:lineRule="exact" w:before="0" w:after="0"/>
              <w:ind w:left="103" w:right="0" w:hanging="81"/>
              <w:jc w:val="left"/>
              <w:rPr>
                <w:sz w:val="16"/>
              </w:rPr>
            </w:pPr>
            <w:r>
              <w:rPr>
                <w:w w:val="65"/>
                <w:sz w:val="16"/>
              </w:rPr>
              <w:t>롯데카드, 삼성카드,</w:t>
            </w:r>
            <w:r>
              <w:rPr>
                <w:spacing w:val="-9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신한카드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9"/>
              <w:rPr>
                <w:rFonts w:ascii="휴먼매직체"/>
                <w:sz w:val="22"/>
              </w:rPr>
            </w:pPr>
          </w:p>
          <w:p>
            <w:pPr>
              <w:pStyle w:val="TableParagraph"/>
              <w:ind w:left="28" w:right="94"/>
              <w:jc w:val="center"/>
              <w:rPr>
                <w:sz w:val="16"/>
              </w:rPr>
            </w:pPr>
            <w:r>
              <w:rPr>
                <w:w w:val="60"/>
                <w:sz w:val="16"/>
              </w:rPr>
              <w:t>⁃ 한국사회보장정보원</w:t>
            </w:r>
          </w:p>
        </w:tc>
      </w:tr>
      <w:tr>
        <w:trPr>
          <w:trHeight w:val="876" w:hRule="atLeast"/>
        </w:trPr>
        <w:tc>
          <w:tcPr>
            <w:tcW w:w="334" w:type="dxa"/>
            <w:tcBorders>
              <w:top w:val="single" w:sz="4" w:space="0" w:color="7E7E7E"/>
              <w:left w:val="nil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77" w:lineRule="auto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방법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3"/>
              <w:ind w:left="113" w:right="23" w:hanging="90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⁃ 카드사 영업점 방문,</w:t>
            </w:r>
            <w:r>
              <w:rPr>
                <w:spacing w:val="-22"/>
                <w:w w:val="70"/>
                <w:sz w:val="16"/>
              </w:rPr>
              <w:t> </w:t>
            </w:r>
            <w:r>
              <w:rPr>
                <w:spacing w:val="-5"/>
                <w:w w:val="70"/>
                <w:sz w:val="16"/>
              </w:rPr>
              <w:t>홈페이지 </w:t>
            </w:r>
            <w:r>
              <w:rPr>
                <w:w w:val="70"/>
                <w:sz w:val="16"/>
              </w:rPr>
              <w:t>또는 콜센터를 통해</w:t>
            </w:r>
            <w:r>
              <w:rPr>
                <w:spacing w:val="-8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신청하거 </w:t>
            </w:r>
            <w:r>
              <w:rPr>
                <w:w w:val="65"/>
                <w:sz w:val="16"/>
              </w:rPr>
              <w:t>나, 읍･면･동에서 서비스</w:t>
            </w:r>
            <w:r>
              <w:rPr>
                <w:spacing w:val="-7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신청</w:t>
            </w:r>
          </w:p>
          <w:p>
            <w:pPr>
              <w:pStyle w:val="TableParagraph"/>
              <w:spacing w:line="198" w:lineRule="exact"/>
              <w:ind w:left="11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시 함께 신청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33"/>
              <w:ind w:left="22" w:right="13"/>
              <w:rPr>
                <w:sz w:val="16"/>
              </w:rPr>
            </w:pPr>
            <w:r>
              <w:rPr>
                <w:w w:val="65"/>
                <w:sz w:val="16"/>
              </w:rPr>
              <w:t>⁃ 읍･면･동에서 서비스 </w:t>
            </w:r>
            <w:r>
              <w:rPr>
                <w:w w:val="70"/>
                <w:sz w:val="16"/>
              </w:rPr>
              <w:t>신청 시 신청</w:t>
            </w:r>
          </w:p>
        </w:tc>
      </w:tr>
    </w:tbl>
    <w:p>
      <w:pPr>
        <w:pStyle w:val="BodyText"/>
        <w:spacing w:before="1"/>
        <w:rPr>
          <w:rFonts w:ascii="휴먼매직체"/>
          <w:sz w:val="31"/>
        </w:rPr>
      </w:pPr>
    </w:p>
    <w:p>
      <w:pPr>
        <w:spacing w:line="177" w:lineRule="auto" w:before="0"/>
        <w:ind w:left="298" w:right="-4" w:firstLine="0"/>
        <w:jc w:val="left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(국민행복카드 발급기관) BC카드, 롯데 </w:t>
      </w:r>
      <w:r>
        <w:rPr>
          <w:rFonts w:ascii="함초롬바탕" w:eastAsia="함초롬바탕" w:hint="eastAsia"/>
          <w:w w:val="90"/>
          <w:sz w:val="19"/>
        </w:rPr>
        <w:t>카드, 삼성카드, 신한카드 등 카드 4사</w:t>
      </w:r>
    </w:p>
    <w:p>
      <w:pPr>
        <w:pStyle w:val="BodyText"/>
        <w:spacing w:before="4"/>
        <w:rPr>
          <w:rFonts w:ascii="함초롬바탕"/>
        </w:rPr>
      </w:pPr>
    </w:p>
    <w:p>
      <w:pPr>
        <w:spacing w:before="0"/>
        <w:ind w:left="377" w:right="285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&lt;카드사별 국민행복카드 신청 장소&gt;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24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0"/>
        <w:gridCol w:w="850"/>
        <w:gridCol w:w="602"/>
        <w:gridCol w:w="638"/>
        <w:gridCol w:w="583"/>
      </w:tblGrid>
      <w:tr>
        <w:trPr>
          <w:trHeight w:val="356" w:hRule="atLeast"/>
        </w:trPr>
        <w:tc>
          <w:tcPr>
            <w:tcW w:w="310" w:type="dxa"/>
            <w:tcBorders>
              <w:left w:val="nil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3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카드사</w:t>
            </w:r>
          </w:p>
        </w:tc>
        <w:tc>
          <w:tcPr>
            <w:tcW w:w="850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26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BC카드</w:t>
            </w:r>
          </w:p>
        </w:tc>
        <w:tc>
          <w:tcPr>
            <w:tcW w:w="602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12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롯데카드</w:t>
            </w:r>
          </w:p>
        </w:tc>
        <w:tc>
          <w:tcPr>
            <w:tcW w:w="638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14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삼성카드</w:t>
            </w:r>
          </w:p>
        </w:tc>
        <w:tc>
          <w:tcPr>
            <w:tcW w:w="583" w:type="dxa"/>
            <w:tcBorders>
              <w:left w:val="single" w:sz="8" w:space="0" w:color="FFFFFF"/>
              <w:bottom w:val="single" w:sz="4" w:space="0" w:color="656565"/>
              <w:right w:val="nil"/>
            </w:tcBorders>
            <w:shd w:val="clear" w:color="auto" w:fill="D5D5D5"/>
          </w:tcPr>
          <w:p>
            <w:pPr>
              <w:pStyle w:val="TableParagraph"/>
              <w:spacing w:before="68"/>
              <w:ind w:left="11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신한카드</w:t>
            </w:r>
          </w:p>
        </w:tc>
      </w:tr>
      <w:tr>
        <w:trPr>
          <w:trHeight w:val="1510" w:hRule="atLeast"/>
        </w:trPr>
        <w:tc>
          <w:tcPr>
            <w:tcW w:w="310" w:type="dxa"/>
            <w:tcBorders>
              <w:top w:val="single" w:sz="4" w:space="0" w:color="656565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3"/>
              <w:rPr>
                <w:rFonts w:ascii="휴먼매직체"/>
                <w:sz w:val="16"/>
              </w:rPr>
            </w:pPr>
          </w:p>
          <w:p>
            <w:pPr>
              <w:pStyle w:val="TableParagraph"/>
              <w:spacing w:line="163" w:lineRule="auto"/>
              <w:ind w:left="120" w:right="78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접 수 처</w:t>
            </w:r>
          </w:p>
        </w:tc>
        <w:tc>
          <w:tcPr>
            <w:tcW w:w="850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22" w:right="20" w:firstLine="19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IBK기업은행, NH 농협, SC제일은행, </w:t>
            </w:r>
            <w:r>
              <w:rPr>
                <w:w w:val="70"/>
                <w:sz w:val="15"/>
              </w:rPr>
              <w:t>경남은행, 광주은 </w:t>
            </w:r>
            <w:r>
              <w:rPr>
                <w:w w:val="65"/>
                <w:sz w:val="15"/>
              </w:rPr>
              <w:t>행, 대구은행, 부산 은행, 수협은행, 우 리은행, 전북은행, 제주은행, 우체국, </w:t>
            </w:r>
            <w:r>
              <w:rPr>
                <w:w w:val="75"/>
                <w:sz w:val="15"/>
              </w:rPr>
              <w:t>하나은행, 신협</w:t>
            </w:r>
          </w:p>
        </w:tc>
        <w:tc>
          <w:tcPr>
            <w:tcW w:w="602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매직체"/>
                <w:sz w:val="23"/>
              </w:rPr>
            </w:pPr>
          </w:p>
          <w:p>
            <w:pPr>
              <w:pStyle w:val="TableParagraph"/>
              <w:spacing w:line="163" w:lineRule="auto" w:before="1"/>
              <w:ind w:left="111" w:hanging="46"/>
              <w:rPr>
                <w:sz w:val="15"/>
              </w:rPr>
            </w:pPr>
            <w:r>
              <w:rPr>
                <w:w w:val="60"/>
                <w:sz w:val="15"/>
              </w:rPr>
              <w:t>롯데백화점 </w:t>
            </w:r>
            <w:r>
              <w:rPr>
                <w:w w:val="65"/>
                <w:sz w:val="15"/>
              </w:rPr>
              <w:t>카드센터</w:t>
            </w:r>
          </w:p>
        </w:tc>
        <w:tc>
          <w:tcPr>
            <w:tcW w:w="638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rFonts w:ascii="휴먼매직체"/>
                <w:sz w:val="17"/>
              </w:rPr>
            </w:pPr>
          </w:p>
          <w:p>
            <w:pPr>
              <w:pStyle w:val="TableParagraph"/>
              <w:spacing w:line="163" w:lineRule="auto"/>
              <w:ind w:left="37" w:right="40" w:firstLine="1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백화점(신세 </w:t>
            </w:r>
            <w:r>
              <w:rPr>
                <w:w w:val="70"/>
                <w:sz w:val="15"/>
              </w:rPr>
              <w:t>계, 세이) 고 </w:t>
            </w:r>
            <w:r>
              <w:rPr>
                <w:w w:val="60"/>
                <w:sz w:val="15"/>
              </w:rPr>
              <w:t>객서비스센터 </w:t>
            </w:r>
            <w:r>
              <w:rPr>
                <w:w w:val="75"/>
                <w:sz w:val="15"/>
              </w:rPr>
              <w:t>및</w:t>
            </w:r>
          </w:p>
          <w:p>
            <w:pPr>
              <w:pStyle w:val="TableParagraph"/>
              <w:spacing w:line="163" w:lineRule="auto" w:before="1"/>
              <w:ind w:left="58" w:right="60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지역단 가입 </w:t>
            </w:r>
            <w:r>
              <w:rPr>
                <w:w w:val="75"/>
                <w:sz w:val="15"/>
              </w:rPr>
              <w:t>센터</w:t>
            </w:r>
          </w:p>
        </w:tc>
        <w:tc>
          <w:tcPr>
            <w:tcW w:w="583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매직체"/>
                <w:sz w:val="23"/>
              </w:rPr>
            </w:pPr>
          </w:p>
          <w:p>
            <w:pPr>
              <w:pStyle w:val="TableParagraph"/>
              <w:spacing w:line="163" w:lineRule="auto" w:before="1"/>
              <w:ind w:left="29" w:right="26" w:firstLine="72"/>
              <w:rPr>
                <w:sz w:val="15"/>
              </w:rPr>
            </w:pPr>
            <w:r>
              <w:rPr>
                <w:w w:val="70"/>
                <w:sz w:val="15"/>
              </w:rPr>
              <w:t>신한카드 </w:t>
            </w:r>
            <w:r>
              <w:rPr>
                <w:w w:val="65"/>
                <w:sz w:val="15"/>
              </w:rPr>
              <w:t>전국 영업점</w:t>
            </w:r>
          </w:p>
        </w:tc>
      </w:tr>
      <w:tr>
        <w:trPr>
          <w:trHeight w:val="601" w:hRule="atLeast"/>
        </w:trPr>
        <w:tc>
          <w:tcPr>
            <w:tcW w:w="310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120" w:right="63"/>
              <w:rPr>
                <w:sz w:val="15"/>
              </w:rPr>
            </w:pPr>
            <w:r>
              <w:rPr>
                <w:w w:val="70"/>
                <w:sz w:val="15"/>
              </w:rPr>
              <w:t>문 의</w:t>
            </w:r>
          </w:p>
          <w:p>
            <w:pPr>
              <w:pStyle w:val="TableParagraph"/>
              <w:spacing w:line="177" w:lineRule="exact"/>
              <w:ind w:left="120"/>
              <w:rPr>
                <w:sz w:val="15"/>
              </w:rPr>
            </w:pPr>
            <w:r>
              <w:rPr>
                <w:w w:val="71"/>
                <w:sz w:val="15"/>
              </w:rPr>
              <w:t>처</w:t>
            </w:r>
          </w:p>
        </w:tc>
        <w:tc>
          <w:tcPr>
            <w:tcW w:w="8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22" w:lineRule="exact" w:before="73"/>
              <w:ind w:left="30" w:right="31"/>
              <w:jc w:val="center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spacing w:val="-2"/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4651</w:t>
            </w:r>
          </w:p>
          <w:p>
            <w:pPr>
              <w:pStyle w:val="TableParagraph"/>
              <w:spacing w:line="222" w:lineRule="exact"/>
              <w:ind w:left="31" w:right="31"/>
              <w:jc w:val="center"/>
              <w:rPr>
                <w:sz w:val="15"/>
              </w:rPr>
            </w:pPr>
            <w:hyperlink r:id="rId57">
              <w:r>
                <w:rPr>
                  <w:w w:val="60"/>
                  <w:sz w:val="15"/>
                </w:rPr>
                <w:t>www.bccard.com</w:t>
              </w:r>
            </w:hyperlink>
          </w:p>
        </w:tc>
        <w:tc>
          <w:tcPr>
            <w:tcW w:w="60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6" w:lineRule="exact"/>
              <w:ind w:left="83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4282</w:t>
            </w:r>
          </w:p>
          <w:p>
            <w:pPr>
              <w:pStyle w:val="TableParagraph"/>
              <w:spacing w:line="180" w:lineRule="exact"/>
              <w:ind w:left="84"/>
              <w:rPr>
                <w:sz w:val="15"/>
              </w:rPr>
            </w:pPr>
            <w:r>
              <w:rPr>
                <w:w w:val="65"/>
                <w:sz w:val="15"/>
              </w:rPr>
              <w:t>www.lotte</w:t>
            </w:r>
          </w:p>
          <w:p>
            <w:pPr>
              <w:pStyle w:val="TableParagraph"/>
              <w:spacing w:line="196" w:lineRule="exact"/>
              <w:ind w:left="99"/>
              <w:rPr>
                <w:sz w:val="15"/>
              </w:rPr>
            </w:pPr>
            <w:r>
              <w:rPr>
                <w:w w:val="60"/>
                <w:sz w:val="15"/>
              </w:rPr>
              <w:t>card.co.kr</w:t>
            </w:r>
          </w:p>
        </w:tc>
        <w:tc>
          <w:tcPr>
            <w:tcW w:w="638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6" w:lineRule="exact"/>
              <w:ind w:left="100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1566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3336</w:t>
            </w:r>
          </w:p>
          <w:p>
            <w:pPr>
              <w:pStyle w:val="TableParagraph"/>
              <w:spacing w:line="180" w:lineRule="exact"/>
              <w:ind w:left="20"/>
              <w:rPr>
                <w:sz w:val="15"/>
              </w:rPr>
            </w:pPr>
            <w:r>
              <w:rPr>
                <w:spacing w:val="-4"/>
                <w:w w:val="60"/>
                <w:sz w:val="15"/>
              </w:rPr>
              <w:t>www.samsung</w:t>
            </w:r>
          </w:p>
          <w:p>
            <w:pPr>
              <w:pStyle w:val="TableParagraph"/>
              <w:spacing w:line="196" w:lineRule="exact"/>
              <w:ind w:left="127"/>
              <w:rPr>
                <w:sz w:val="15"/>
              </w:rPr>
            </w:pPr>
            <w:r>
              <w:rPr>
                <w:w w:val="65"/>
                <w:sz w:val="15"/>
              </w:rPr>
              <w:t>card.com</w:t>
            </w:r>
          </w:p>
        </w:tc>
        <w:tc>
          <w:tcPr>
            <w:tcW w:w="58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06" w:lineRule="exact"/>
              <w:ind w:left="71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1544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8868</w:t>
            </w:r>
          </w:p>
          <w:p>
            <w:pPr>
              <w:pStyle w:val="TableParagraph"/>
              <w:spacing w:line="180" w:lineRule="exact"/>
              <w:ind w:left="21"/>
              <w:rPr>
                <w:sz w:val="15"/>
              </w:rPr>
            </w:pPr>
            <w:r>
              <w:rPr>
                <w:spacing w:val="-4"/>
                <w:w w:val="60"/>
                <w:sz w:val="15"/>
              </w:rPr>
              <w:t>www.shinhan</w:t>
            </w:r>
          </w:p>
          <w:p>
            <w:pPr>
              <w:pStyle w:val="TableParagraph"/>
              <w:spacing w:line="196" w:lineRule="exact"/>
              <w:ind w:left="99"/>
              <w:rPr>
                <w:sz w:val="15"/>
              </w:rPr>
            </w:pPr>
            <w:r>
              <w:rPr>
                <w:w w:val="60"/>
                <w:sz w:val="15"/>
              </w:rPr>
              <w:t>card.com</w:t>
            </w:r>
          </w:p>
        </w:tc>
      </w:tr>
    </w:tbl>
    <w:p>
      <w:pPr>
        <w:spacing w:before="49"/>
        <w:ind w:left="369" w:right="1322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개정 후(2022년)</w:t>
      </w:r>
    </w:p>
    <w:p>
      <w:pPr>
        <w:spacing w:before="145"/>
        <w:ind w:left="369" w:right="1322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&lt;국민행복카드 유형별 비교&gt;</w:t>
      </w:r>
    </w:p>
    <w:p>
      <w:pPr>
        <w:pStyle w:val="BodyText"/>
        <w:spacing w:before="9"/>
        <w:rPr>
          <w:rFonts w:ascii="휴먼매직체"/>
          <w:sz w:val="2"/>
        </w:rPr>
      </w:pPr>
    </w:p>
    <w:tbl>
      <w:tblPr>
        <w:tblW w:w="0" w:type="auto"/>
        <w:jc w:val="left"/>
        <w:tblInd w:w="115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"/>
        <w:gridCol w:w="467"/>
        <w:gridCol w:w="466"/>
        <w:gridCol w:w="615"/>
        <w:gridCol w:w="1078"/>
      </w:tblGrid>
      <w:tr>
        <w:trPr>
          <w:trHeight w:val="280" w:hRule="atLeast"/>
        </w:trPr>
        <w:tc>
          <w:tcPr>
            <w:tcW w:w="334" w:type="dxa"/>
            <w:vMerge w:val="restart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6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467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2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신용카드</w:t>
            </w:r>
          </w:p>
        </w:tc>
        <w:tc>
          <w:tcPr>
            <w:tcW w:w="466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6"/>
              <w:ind w:left="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체크카드</w:t>
            </w:r>
          </w:p>
        </w:tc>
        <w:tc>
          <w:tcPr>
            <w:tcW w:w="1693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8"/>
              <w:ind w:left="595" w:right="607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전용카드</w:t>
            </w:r>
          </w:p>
        </w:tc>
      </w:tr>
      <w:tr>
        <w:trPr>
          <w:trHeight w:val="291" w:hRule="atLeast"/>
        </w:trPr>
        <w:tc>
          <w:tcPr>
            <w:tcW w:w="334" w:type="dxa"/>
            <w:vMerge/>
            <w:tcBorders>
              <w:top w:val="nil"/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7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22"/>
              <w:ind w:left="2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카드사 발급</w:t>
            </w:r>
          </w:p>
        </w:tc>
        <w:tc>
          <w:tcPr>
            <w:tcW w:w="1078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22"/>
              <w:ind w:left="90" w:right="100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사회서비스 전용</w:t>
            </w:r>
          </w:p>
        </w:tc>
      </w:tr>
      <w:tr>
        <w:trPr>
          <w:trHeight w:val="2134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2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77" w:lineRule="auto"/>
              <w:ind w:left="69" w:right="53"/>
              <w:rPr>
                <w:sz w:val="16"/>
              </w:rPr>
            </w:pPr>
            <w:r>
              <w:rPr>
                <w:w w:val="60"/>
                <w:sz w:val="16"/>
              </w:rPr>
              <w:t>발급 기준</w:t>
            </w:r>
          </w:p>
        </w:tc>
        <w:tc>
          <w:tcPr>
            <w:tcW w:w="93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3"/>
              <w:ind w:left="91" w:right="11" w:hanging="69"/>
              <w:rPr>
                <w:sz w:val="16"/>
              </w:rPr>
            </w:pPr>
            <w:r>
              <w:rPr>
                <w:w w:val="70"/>
                <w:sz w:val="16"/>
              </w:rPr>
              <w:t>⁃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(만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19세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이상)</w:t>
            </w:r>
            <w:r>
              <w:rPr>
                <w:spacing w:val="-11"/>
                <w:w w:val="70"/>
                <w:sz w:val="16"/>
              </w:rPr>
              <w:t> 본 </w:t>
            </w:r>
            <w:r>
              <w:rPr>
                <w:w w:val="70"/>
                <w:sz w:val="16"/>
              </w:rPr>
              <w:t>인</w:t>
            </w:r>
            <w:r>
              <w:rPr>
                <w:spacing w:val="17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선택</w:t>
            </w:r>
          </w:p>
          <w:p>
            <w:pPr>
              <w:pStyle w:val="TableParagraph"/>
              <w:spacing w:line="177" w:lineRule="auto"/>
              <w:ind w:left="91" w:right="-2" w:hanging="69"/>
              <w:rPr>
                <w:sz w:val="16"/>
              </w:rPr>
            </w:pPr>
            <w:r>
              <w:rPr>
                <w:w w:val="34"/>
                <w:sz w:val="16"/>
              </w:rPr>
              <w:t>⁃</w:t>
            </w:r>
            <w:r>
              <w:rPr>
                <w:sz w:val="16"/>
              </w:rPr>
              <w:t> </w:t>
            </w:r>
            <w:r>
              <w:rPr>
                <w:spacing w:val="-3"/>
                <w:w w:val="64"/>
                <w:sz w:val="16"/>
              </w:rPr>
              <w:t>(</w:t>
            </w:r>
            <w:r>
              <w:rPr>
                <w:w w:val="64"/>
                <w:sz w:val="16"/>
              </w:rPr>
              <w:t>만</w:t>
            </w:r>
            <w:r>
              <w:rPr>
                <w:sz w:val="16"/>
              </w:rPr>
              <w:t> </w:t>
            </w:r>
            <w:r>
              <w:rPr>
                <w:spacing w:val="-4"/>
                <w:w w:val="72"/>
                <w:sz w:val="16"/>
              </w:rPr>
              <w:t>1</w:t>
            </w:r>
            <w:r>
              <w:rPr>
                <w:spacing w:val="-3"/>
                <w:w w:val="72"/>
                <w:sz w:val="16"/>
              </w:rPr>
              <w:t>4</w:t>
            </w:r>
            <w:r>
              <w:rPr>
                <w:spacing w:val="-2"/>
                <w:w w:val="34"/>
                <w:sz w:val="16"/>
              </w:rPr>
              <w:t>⁃</w:t>
            </w:r>
            <w:r>
              <w:rPr>
                <w:spacing w:val="-3"/>
                <w:w w:val="72"/>
                <w:sz w:val="16"/>
              </w:rPr>
              <w:t>1</w:t>
            </w:r>
            <w:r>
              <w:rPr>
                <w:spacing w:val="-4"/>
                <w:w w:val="72"/>
                <w:sz w:val="16"/>
              </w:rPr>
              <w:t>9</w:t>
            </w:r>
            <w:r>
              <w:rPr>
                <w:w w:val="63"/>
                <w:sz w:val="16"/>
              </w:rPr>
              <w:t>세</w:t>
            </w:r>
            <w:r>
              <w:rPr>
                <w:sz w:val="16"/>
              </w:rPr>
              <w:t> </w:t>
            </w:r>
            <w:r>
              <w:rPr>
                <w:spacing w:val="-3"/>
                <w:w w:val="63"/>
                <w:sz w:val="16"/>
              </w:rPr>
              <w:t>미만) </w:t>
            </w:r>
            <w:r>
              <w:rPr>
                <w:w w:val="70"/>
                <w:sz w:val="16"/>
              </w:rPr>
              <w:t>체크카드</w:t>
            </w:r>
          </w:p>
        </w:tc>
        <w:tc>
          <w:tcPr>
            <w:tcW w:w="61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3"/>
              <w:ind w:left="109" w:right="11" w:hanging="87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⁃ 신용･체크 </w:t>
            </w:r>
            <w:r>
              <w:rPr>
                <w:w w:val="70"/>
                <w:sz w:val="16"/>
              </w:rPr>
              <w:t>카드 발급 </w:t>
            </w:r>
            <w:r>
              <w:rPr>
                <w:w w:val="60"/>
                <w:sz w:val="16"/>
              </w:rPr>
              <w:t>제한자(신 </w:t>
            </w:r>
            <w:r>
              <w:rPr>
                <w:w w:val="70"/>
                <w:sz w:val="16"/>
              </w:rPr>
              <w:t>용불량,</w:t>
            </w:r>
          </w:p>
          <w:p>
            <w:pPr>
              <w:pStyle w:val="TableParagraph"/>
              <w:spacing w:line="177" w:lineRule="auto"/>
              <w:ind w:left="109" w:right="-15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계좌 개설 </w:t>
            </w:r>
            <w:r>
              <w:rPr>
                <w:w w:val="75"/>
                <w:sz w:val="16"/>
              </w:rPr>
              <w:t>불가 등)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92" w:val="left" w:leader="none"/>
              </w:tabs>
              <w:spacing w:line="177" w:lineRule="auto" w:before="33" w:after="0"/>
              <w:ind w:left="91" w:right="27" w:hanging="7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만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14세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미만,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만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75 </w:t>
            </w:r>
            <w:r>
              <w:rPr>
                <w:w w:val="75"/>
                <w:sz w:val="16"/>
              </w:rPr>
              <w:t>세</w:t>
            </w:r>
            <w:r>
              <w:rPr>
                <w:spacing w:val="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이상,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103" w:val="left" w:leader="none"/>
              </w:tabs>
              <w:spacing w:line="177" w:lineRule="auto" w:before="0" w:after="0"/>
              <w:ind w:left="102" w:right="29" w:hanging="81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장애인활동지원 </w:t>
            </w:r>
            <w:r>
              <w:rPr>
                <w:spacing w:val="-12"/>
                <w:w w:val="70"/>
                <w:sz w:val="16"/>
              </w:rPr>
              <w:t>및 </w:t>
            </w:r>
            <w:r>
              <w:rPr>
                <w:w w:val="65"/>
                <w:sz w:val="16"/>
              </w:rPr>
              <w:t>발달장애인 활동서비 </w:t>
            </w:r>
            <w:r>
              <w:rPr>
                <w:w w:val="70"/>
                <w:sz w:val="16"/>
              </w:rPr>
              <w:t>스 중인 </w:t>
            </w:r>
            <w:r>
              <w:rPr>
                <w:spacing w:val="-5"/>
                <w:w w:val="70"/>
                <w:sz w:val="16"/>
              </w:rPr>
              <w:t>발달장애인 </w:t>
            </w:r>
            <w:r>
              <w:rPr>
                <w:w w:val="70"/>
                <w:sz w:val="16"/>
              </w:rPr>
              <w:t>(지적･자폐성장애)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103" w:val="left" w:leader="none"/>
              </w:tabs>
              <w:spacing w:line="177" w:lineRule="auto" w:before="0" w:after="0"/>
              <w:ind w:left="102" w:right="29" w:hanging="81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지역사회서비스 </w:t>
            </w:r>
            <w:r>
              <w:rPr>
                <w:spacing w:val="-12"/>
                <w:w w:val="70"/>
                <w:sz w:val="16"/>
              </w:rPr>
              <w:t>중 </w:t>
            </w:r>
            <w:r>
              <w:rPr>
                <w:w w:val="65"/>
                <w:sz w:val="16"/>
              </w:rPr>
              <w:t>정신건강</w:t>
            </w:r>
            <w:r>
              <w:rPr>
                <w:spacing w:val="20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토탈케어,</w:t>
            </w:r>
          </w:p>
          <w:p>
            <w:pPr>
              <w:pStyle w:val="TableParagraph"/>
              <w:spacing w:line="177" w:lineRule="auto"/>
              <w:ind w:left="102" w:right="12"/>
              <w:rPr>
                <w:sz w:val="16"/>
              </w:rPr>
            </w:pPr>
            <w:r>
              <w:rPr>
                <w:w w:val="60"/>
                <w:sz w:val="16"/>
              </w:rPr>
              <w:t>장애인･노인돌봄여행, </w:t>
            </w:r>
            <w:r>
              <w:rPr>
                <w:w w:val="70"/>
                <w:sz w:val="16"/>
              </w:rPr>
              <w:t>치매환자가족여행</w:t>
            </w:r>
          </w:p>
        </w:tc>
      </w:tr>
      <w:tr>
        <w:trPr>
          <w:trHeight w:val="47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69" w:right="53"/>
              <w:rPr>
                <w:sz w:val="16"/>
              </w:rPr>
            </w:pPr>
            <w:r>
              <w:rPr>
                <w:w w:val="60"/>
                <w:sz w:val="16"/>
              </w:rPr>
              <w:t>결제 계좌</w:t>
            </w:r>
          </w:p>
        </w:tc>
        <w:tc>
          <w:tcPr>
            <w:tcW w:w="46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32" w:firstLine="97"/>
              <w:rPr>
                <w:sz w:val="16"/>
              </w:rPr>
            </w:pPr>
            <w:r>
              <w:rPr>
                <w:w w:val="75"/>
                <w:sz w:val="16"/>
              </w:rPr>
              <w:t>모든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4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31" w:right="31" w:firstLine="98"/>
              <w:rPr>
                <w:sz w:val="16"/>
              </w:rPr>
            </w:pPr>
            <w:r>
              <w:rPr>
                <w:w w:val="75"/>
                <w:sz w:val="16"/>
              </w:rPr>
              <w:t>해당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169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4"/>
              <w:ind w:left="645" w:right="652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불필요</w:t>
            </w:r>
          </w:p>
        </w:tc>
      </w:tr>
      <w:tr>
        <w:trPr>
          <w:trHeight w:val="151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0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77" w:lineRule="auto" w:before="1"/>
              <w:ind w:left="69" w:right="53"/>
              <w:rPr>
                <w:sz w:val="16"/>
              </w:rPr>
            </w:pPr>
            <w:r>
              <w:rPr>
                <w:w w:val="60"/>
                <w:sz w:val="16"/>
              </w:rPr>
              <w:t>발급 기관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102" w:val="left" w:leader="none"/>
              </w:tabs>
              <w:spacing w:line="177" w:lineRule="auto" w:before="34" w:after="0"/>
              <w:ind w:left="101" w:right="21" w:hanging="78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BC카드(IBK기업은행, </w:t>
            </w:r>
            <w:r>
              <w:rPr>
                <w:spacing w:val="-4"/>
                <w:w w:val="65"/>
                <w:sz w:val="16"/>
              </w:rPr>
              <w:t>NH농협, </w:t>
            </w:r>
            <w:r>
              <w:rPr>
                <w:w w:val="65"/>
                <w:sz w:val="16"/>
              </w:rPr>
              <w:t>SC제일은행, 경남은행, </w:t>
            </w:r>
            <w:r>
              <w:rPr>
                <w:spacing w:val="-6"/>
                <w:w w:val="65"/>
                <w:sz w:val="16"/>
              </w:rPr>
              <w:t>광주은 </w:t>
            </w:r>
            <w:r>
              <w:rPr>
                <w:w w:val="65"/>
                <w:sz w:val="16"/>
              </w:rPr>
              <w:t>행, 대구은행, 부산은행, </w:t>
            </w:r>
            <w:r>
              <w:rPr>
                <w:spacing w:val="-6"/>
                <w:w w:val="65"/>
                <w:sz w:val="16"/>
              </w:rPr>
              <w:t>수협은 </w:t>
            </w:r>
            <w:r>
              <w:rPr>
                <w:w w:val="65"/>
                <w:sz w:val="16"/>
              </w:rPr>
              <w:t>행, 우리은행, 전북은행, </w:t>
            </w:r>
            <w:r>
              <w:rPr>
                <w:spacing w:val="-6"/>
                <w:w w:val="65"/>
                <w:sz w:val="16"/>
              </w:rPr>
              <w:t>제주은 </w:t>
            </w:r>
            <w:r>
              <w:rPr>
                <w:w w:val="70"/>
                <w:sz w:val="16"/>
              </w:rPr>
              <w:t>행, 우체국. 하나은행,</w:t>
            </w:r>
            <w:r>
              <w:rPr>
                <w:spacing w:val="-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신협)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115" w:val="left" w:leader="none"/>
              </w:tabs>
              <w:spacing w:line="177" w:lineRule="auto" w:before="0" w:after="0"/>
              <w:ind w:left="114" w:right="23" w:hanging="92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롯데카드, 삼성카드, </w:t>
            </w:r>
            <w:r>
              <w:rPr>
                <w:spacing w:val="-4"/>
                <w:w w:val="65"/>
                <w:sz w:val="16"/>
              </w:rPr>
              <w:t>신한카드, </w:t>
            </w:r>
            <w:r>
              <w:rPr>
                <w:w w:val="75"/>
                <w:sz w:val="16"/>
              </w:rPr>
              <w:t>KB국민카드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9"/>
              <w:rPr>
                <w:rFonts w:ascii="휴먼매직체"/>
                <w:sz w:val="22"/>
              </w:rPr>
            </w:pPr>
          </w:p>
          <w:p>
            <w:pPr>
              <w:pStyle w:val="TableParagraph"/>
              <w:ind w:left="28" w:right="94"/>
              <w:jc w:val="center"/>
              <w:rPr>
                <w:sz w:val="16"/>
              </w:rPr>
            </w:pPr>
            <w:r>
              <w:rPr>
                <w:w w:val="60"/>
                <w:sz w:val="16"/>
              </w:rPr>
              <w:t>⁃ 한국사회보장정보원</w:t>
            </w:r>
          </w:p>
        </w:tc>
      </w:tr>
      <w:tr>
        <w:trPr>
          <w:trHeight w:val="877" w:hRule="atLeast"/>
        </w:trPr>
        <w:tc>
          <w:tcPr>
            <w:tcW w:w="334" w:type="dxa"/>
            <w:tcBorders>
              <w:top w:val="single" w:sz="4" w:space="0" w:color="7E7E7E"/>
              <w:left w:val="nil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77" w:lineRule="auto"/>
              <w:ind w:left="69" w:right="53"/>
              <w:rPr>
                <w:sz w:val="16"/>
              </w:rPr>
            </w:pPr>
            <w:r>
              <w:rPr>
                <w:w w:val="60"/>
                <w:sz w:val="16"/>
              </w:rPr>
              <w:t>발급 방법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34"/>
              <w:ind w:left="113" w:right="23" w:hanging="90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⁃ 카드사 영업점 방문,</w:t>
            </w:r>
            <w:r>
              <w:rPr>
                <w:spacing w:val="-22"/>
                <w:w w:val="70"/>
                <w:sz w:val="16"/>
              </w:rPr>
              <w:t> </w:t>
            </w:r>
            <w:r>
              <w:rPr>
                <w:spacing w:val="-5"/>
                <w:w w:val="70"/>
                <w:sz w:val="16"/>
              </w:rPr>
              <w:t>홈페이지 </w:t>
            </w:r>
            <w:r>
              <w:rPr>
                <w:w w:val="70"/>
                <w:sz w:val="16"/>
              </w:rPr>
              <w:t>또는 콜센터를 통해</w:t>
            </w:r>
            <w:r>
              <w:rPr>
                <w:spacing w:val="-7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신청하거 </w:t>
            </w:r>
            <w:r>
              <w:rPr>
                <w:w w:val="65"/>
                <w:sz w:val="16"/>
              </w:rPr>
              <w:t>나, 읍･면･동에서 서비스</w:t>
            </w:r>
            <w:r>
              <w:rPr>
                <w:spacing w:val="-7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신청</w:t>
            </w:r>
          </w:p>
          <w:p>
            <w:pPr>
              <w:pStyle w:val="TableParagraph"/>
              <w:spacing w:line="198" w:lineRule="exact"/>
              <w:ind w:left="11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시 함께 신청</w:t>
            </w:r>
          </w:p>
        </w:tc>
        <w:tc>
          <w:tcPr>
            <w:tcW w:w="1078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34"/>
              <w:ind w:left="97" w:right="14" w:hanging="76"/>
              <w:rPr>
                <w:sz w:val="16"/>
              </w:rPr>
            </w:pPr>
            <w:r>
              <w:rPr>
                <w:w w:val="65"/>
                <w:sz w:val="16"/>
              </w:rPr>
              <w:t>⁃ 읍･면･동에서 서비스 </w:t>
            </w:r>
            <w:r>
              <w:rPr>
                <w:w w:val="70"/>
                <w:sz w:val="16"/>
              </w:rPr>
              <w:t>신청 시 신청</w:t>
            </w:r>
          </w:p>
        </w:tc>
      </w:tr>
    </w:tbl>
    <w:p>
      <w:pPr>
        <w:spacing w:line="177" w:lineRule="auto" w:before="193"/>
        <w:ind w:left="288" w:right="1061" w:firstLine="0"/>
        <w:jc w:val="both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(국민행복카드 발급기관) BC카드, 롯데 카드, 삼성카드, 신한카드. KB국민카드 </w:t>
      </w:r>
      <w:r>
        <w:rPr>
          <w:rFonts w:ascii="함초롬바탕" w:eastAsia="함초롬바탕" w:hint="eastAsia"/>
          <w:w w:val="90"/>
          <w:sz w:val="19"/>
        </w:rPr>
        <w:t>등 카드 5사 등 카드 4사</w:t>
      </w:r>
    </w:p>
    <w:p>
      <w:pPr>
        <w:spacing w:before="161"/>
        <w:ind w:left="369" w:right="1325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&lt;카드사별 국민행복카드 신청 장소&gt;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19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"/>
        <w:gridCol w:w="800"/>
        <w:gridCol w:w="469"/>
        <w:gridCol w:w="465"/>
        <w:gridCol w:w="464"/>
        <w:gridCol w:w="463"/>
      </w:tblGrid>
      <w:tr>
        <w:trPr>
          <w:trHeight w:val="394" w:hRule="atLeast"/>
        </w:trPr>
        <w:tc>
          <w:tcPr>
            <w:tcW w:w="28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3"/>
              <w:ind w:left="1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0"/>
                <w:sz w:val="16"/>
              </w:rPr>
              <w:t>카드사</w:t>
            </w:r>
          </w:p>
        </w:tc>
        <w:tc>
          <w:tcPr>
            <w:tcW w:w="800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3"/>
              <w:ind w:left="199" w:right="199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BC카드</w:t>
            </w:r>
          </w:p>
        </w:tc>
        <w:tc>
          <w:tcPr>
            <w:tcW w:w="469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3"/>
              <w:ind w:left="28" w:right="26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롯데카드</w:t>
            </w:r>
          </w:p>
        </w:tc>
        <w:tc>
          <w:tcPr>
            <w:tcW w:w="465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3"/>
              <w:ind w:left="19" w:right="18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삼성카드</w:t>
            </w:r>
          </w:p>
        </w:tc>
        <w:tc>
          <w:tcPr>
            <w:tcW w:w="464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3"/>
              <w:ind w:left="20" w:right="16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신한카드</w:t>
            </w:r>
          </w:p>
        </w:tc>
        <w:tc>
          <w:tcPr>
            <w:tcW w:w="46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187" w:lineRule="exact"/>
              <w:ind w:left="11" w:right="17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KB국민카</w:t>
            </w:r>
          </w:p>
          <w:p>
            <w:pPr>
              <w:pStyle w:val="TableParagraph"/>
              <w:spacing w:line="187" w:lineRule="exact"/>
              <w:ind w:right="4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6"/>
                <w:sz w:val="16"/>
              </w:rPr>
              <w:t>드</w:t>
            </w:r>
          </w:p>
        </w:tc>
      </w:tr>
      <w:tr>
        <w:trPr>
          <w:trHeight w:val="750" w:hRule="atLeast"/>
        </w:trPr>
        <w:tc>
          <w:tcPr>
            <w:tcW w:w="284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5"/>
              <w:rPr>
                <w:rFonts w:ascii="휴먼매직체"/>
                <w:sz w:val="26"/>
              </w:rPr>
            </w:pPr>
          </w:p>
          <w:p>
            <w:pPr>
              <w:pStyle w:val="TableParagraph"/>
              <w:spacing w:line="136" w:lineRule="auto"/>
              <w:ind w:left="92" w:right="80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접 수 처</w:t>
            </w:r>
          </w:p>
        </w:tc>
        <w:tc>
          <w:tcPr>
            <w:tcW w:w="800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36"/>
              <w:ind w:left="41" w:right="19" w:hanging="18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IBK기업은행, </w:t>
            </w:r>
            <w:r>
              <w:rPr>
                <w:spacing w:val="-9"/>
                <w:w w:val="65"/>
                <w:sz w:val="15"/>
              </w:rPr>
              <w:t>NH </w:t>
            </w:r>
            <w:r>
              <w:rPr>
                <w:w w:val="70"/>
                <w:sz w:val="15"/>
              </w:rPr>
              <w:t>농협, SC제일은 </w:t>
            </w:r>
            <w:r>
              <w:rPr>
                <w:w w:val="65"/>
                <w:sz w:val="15"/>
              </w:rPr>
              <w:t>행, 경남은행,</w:t>
            </w:r>
            <w:r>
              <w:rPr>
                <w:spacing w:val="18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광</w:t>
            </w:r>
          </w:p>
          <w:p>
            <w:pPr>
              <w:pStyle w:val="TableParagraph"/>
              <w:spacing w:line="156" w:lineRule="exact"/>
              <w:ind w:left="23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주은행,</w:t>
            </w:r>
            <w:r>
              <w:rPr>
                <w:spacing w:val="-11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대구은행,</w:t>
            </w:r>
          </w:p>
        </w:tc>
        <w:tc>
          <w:tcPr>
            <w:tcW w:w="469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8"/>
              <w:rPr>
                <w:rFonts w:ascii="휴먼매직체"/>
                <w:sz w:val="17"/>
              </w:rPr>
            </w:pPr>
          </w:p>
          <w:p>
            <w:pPr>
              <w:pStyle w:val="TableParagraph"/>
              <w:spacing w:line="218" w:lineRule="exact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롯데백화</w:t>
            </w:r>
          </w:p>
        </w:tc>
        <w:tc>
          <w:tcPr>
            <w:tcW w:w="465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매직체"/>
                <w:sz w:val="16"/>
              </w:rPr>
            </w:pPr>
          </w:p>
          <w:p>
            <w:pPr>
              <w:pStyle w:val="TableParagraph"/>
              <w:spacing w:line="163" w:lineRule="auto"/>
              <w:ind w:left="51" w:hanging="21"/>
              <w:rPr>
                <w:sz w:val="15"/>
              </w:rPr>
            </w:pPr>
            <w:r>
              <w:rPr>
                <w:spacing w:val="-1"/>
                <w:w w:val="60"/>
                <w:sz w:val="15"/>
              </w:rPr>
              <w:t>백화점(신 </w:t>
            </w:r>
            <w:r>
              <w:rPr>
                <w:w w:val="65"/>
                <w:sz w:val="15"/>
              </w:rPr>
              <w:t>세계,</w:t>
            </w:r>
            <w:r>
              <w:rPr>
                <w:spacing w:val="10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세</w:t>
            </w:r>
          </w:p>
          <w:p>
            <w:pPr>
              <w:pStyle w:val="TableParagraph"/>
              <w:spacing w:line="155" w:lineRule="exact"/>
              <w:ind w:left="50"/>
              <w:rPr>
                <w:sz w:val="15"/>
              </w:rPr>
            </w:pPr>
            <w:r>
              <w:rPr>
                <w:w w:val="70"/>
                <w:sz w:val="15"/>
              </w:rPr>
              <w:t>이)</w:t>
            </w:r>
            <w:r>
              <w:rPr>
                <w:spacing w:val="-13"/>
                <w:w w:val="70"/>
                <w:sz w:val="15"/>
              </w:rPr>
              <w:t> </w:t>
            </w:r>
            <w:r>
              <w:rPr>
                <w:w w:val="70"/>
                <w:sz w:val="15"/>
              </w:rPr>
              <w:t>고객</w:t>
            </w:r>
          </w:p>
        </w:tc>
        <w:tc>
          <w:tcPr>
            <w:tcW w:w="464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8"/>
              <w:rPr>
                <w:rFonts w:ascii="휴먼매직체"/>
                <w:sz w:val="17"/>
              </w:rPr>
            </w:pPr>
          </w:p>
          <w:p>
            <w:pPr>
              <w:pStyle w:val="TableParagraph"/>
              <w:spacing w:line="218" w:lineRule="exact"/>
              <w:ind w:left="2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신한카드</w:t>
            </w:r>
          </w:p>
        </w:tc>
        <w:tc>
          <w:tcPr>
            <w:tcW w:w="463" w:type="dxa"/>
            <w:tcBorders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10"/>
              <w:rPr>
                <w:rFonts w:ascii="휴먼매직체"/>
                <w:sz w:val="25"/>
              </w:rPr>
            </w:pPr>
          </w:p>
          <w:p>
            <w:pPr>
              <w:pStyle w:val="TableParagraph"/>
              <w:spacing w:line="221" w:lineRule="exact"/>
              <w:ind w:left="71"/>
              <w:rPr>
                <w:sz w:val="15"/>
              </w:rPr>
            </w:pPr>
            <w:r>
              <w:rPr>
                <w:w w:val="75"/>
                <w:sz w:val="15"/>
              </w:rPr>
              <w:t>KB국민</w:t>
            </w:r>
          </w:p>
          <w:p>
            <w:pPr>
              <w:pStyle w:val="TableParagraph"/>
              <w:spacing w:line="175" w:lineRule="exact"/>
              <w:ind w:left="137"/>
              <w:rPr>
                <w:sz w:val="15"/>
              </w:rPr>
            </w:pPr>
            <w:r>
              <w:rPr>
                <w:w w:val="75"/>
                <w:sz w:val="15"/>
              </w:rPr>
              <w:t>카드</w:t>
            </w:r>
          </w:p>
        </w:tc>
      </w:tr>
      <w:tr>
        <w:trPr>
          <w:trHeight w:val="170" w:hRule="atLeast"/>
        </w:trPr>
        <w:tc>
          <w:tcPr>
            <w:tcW w:w="2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50" w:lineRule="exact"/>
              <w:ind w:left="8" w:right="8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부산은행, 수협은</w:t>
            </w:r>
          </w:p>
        </w:tc>
        <w:tc>
          <w:tcPr>
            <w:tcW w:w="46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50" w:lineRule="exact"/>
              <w:ind w:left="1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점 카드센</w:t>
            </w:r>
          </w:p>
        </w:tc>
        <w:tc>
          <w:tcPr>
            <w:tcW w:w="465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50" w:lineRule="exact"/>
              <w:ind w:left="19" w:right="17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서비스센</w:t>
            </w: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50" w:lineRule="exact"/>
              <w:ind w:left="2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전국 영업</w:t>
            </w:r>
          </w:p>
        </w:tc>
        <w:tc>
          <w:tcPr>
            <w:tcW w:w="463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50" w:lineRule="exact"/>
              <w:ind w:left="76"/>
              <w:rPr>
                <w:sz w:val="15"/>
              </w:rPr>
            </w:pPr>
            <w:r>
              <w:rPr>
                <w:w w:val="70"/>
                <w:sz w:val="15"/>
              </w:rPr>
              <w:t>영`업점</w:t>
            </w:r>
          </w:p>
        </w:tc>
      </w:tr>
      <w:tr>
        <w:trPr>
          <w:trHeight w:val="738" w:hRule="atLeast"/>
        </w:trPr>
        <w:tc>
          <w:tcPr>
            <w:tcW w:w="2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/>
              <w:ind w:left="10" w:right="8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행, 우리은행, 전 </w:t>
            </w:r>
            <w:r>
              <w:rPr>
                <w:w w:val="65"/>
                <w:sz w:val="15"/>
              </w:rPr>
              <w:t>북은행, 제주은행, </w:t>
            </w:r>
            <w:r>
              <w:rPr>
                <w:w w:val="75"/>
                <w:sz w:val="15"/>
              </w:rPr>
              <w:t>우체국,</w:t>
            </w:r>
          </w:p>
          <w:p>
            <w:pPr>
              <w:pStyle w:val="TableParagraph"/>
              <w:spacing w:line="186" w:lineRule="exact"/>
              <w:ind w:left="8" w:right="8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하나은행, 신협</w:t>
            </w:r>
          </w:p>
        </w:tc>
        <w:tc>
          <w:tcPr>
            <w:tcW w:w="46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6" w:lineRule="exact"/>
              <w:ind w:left="1"/>
              <w:jc w:val="center"/>
              <w:rPr>
                <w:sz w:val="15"/>
              </w:rPr>
            </w:pPr>
            <w:r>
              <w:rPr>
                <w:w w:val="63"/>
                <w:sz w:val="15"/>
              </w:rPr>
              <w:t>터</w:t>
            </w:r>
          </w:p>
        </w:tc>
        <w:tc>
          <w:tcPr>
            <w:tcW w:w="465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/>
              <w:ind w:left="24" w:right="20" w:firstLine="15"/>
              <w:jc w:val="both"/>
              <w:rPr>
                <w:sz w:val="15"/>
              </w:rPr>
            </w:pPr>
            <w:r>
              <w:rPr>
                <w:w w:val="75"/>
                <w:sz w:val="15"/>
              </w:rPr>
              <w:t>터 및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지 </w:t>
            </w:r>
            <w:r>
              <w:rPr>
                <w:w w:val="70"/>
                <w:sz w:val="15"/>
              </w:rPr>
              <w:t>역단</w:t>
            </w:r>
            <w:r>
              <w:rPr>
                <w:spacing w:val="-16"/>
                <w:w w:val="70"/>
                <w:sz w:val="15"/>
              </w:rPr>
              <w:t> </w:t>
            </w:r>
            <w:r>
              <w:rPr>
                <w:spacing w:val="-10"/>
                <w:w w:val="70"/>
                <w:sz w:val="15"/>
              </w:rPr>
              <w:t>가입 </w:t>
            </w:r>
            <w:r>
              <w:rPr>
                <w:w w:val="75"/>
                <w:sz w:val="15"/>
              </w:rPr>
              <w:t>센터</w:t>
            </w: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6" w:lineRule="exact"/>
              <w:ind w:left="3"/>
              <w:jc w:val="center"/>
              <w:rPr>
                <w:sz w:val="15"/>
              </w:rPr>
            </w:pPr>
            <w:r>
              <w:rPr>
                <w:w w:val="63"/>
                <w:sz w:val="15"/>
              </w:rPr>
              <w:t>점</w:t>
            </w:r>
          </w:p>
        </w:tc>
        <w:tc>
          <w:tcPr>
            <w:tcW w:w="463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63" w:lineRule="auto"/>
              <w:ind w:left="91" w:right="-1" w:hanging="47"/>
              <w:rPr>
                <w:sz w:val="15"/>
              </w:rPr>
            </w:pPr>
            <w:r>
              <w:rPr>
                <w:w w:val="75"/>
                <w:sz w:val="15"/>
              </w:rPr>
              <w:t>및 KB국 </w:t>
            </w:r>
            <w:r>
              <w:rPr>
                <w:w w:val="70"/>
                <w:sz w:val="15"/>
              </w:rPr>
              <w:t>민은행</w:t>
            </w:r>
          </w:p>
        </w:tc>
      </w:tr>
      <w:tr>
        <w:trPr>
          <w:trHeight w:val="693" w:hRule="atLeast"/>
        </w:trPr>
        <w:tc>
          <w:tcPr>
            <w:tcW w:w="284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36" w:lineRule="auto" w:before="143"/>
              <w:ind w:left="92" w:right="80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문 의 처</w:t>
            </w:r>
          </w:p>
        </w:tc>
        <w:tc>
          <w:tcPr>
            <w:tcW w:w="80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7" w:lineRule="exact" w:before="135"/>
              <w:ind w:left="8" w:right="8"/>
              <w:jc w:val="center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spacing w:val="-2"/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4651</w:t>
            </w:r>
          </w:p>
          <w:p>
            <w:pPr>
              <w:pStyle w:val="TableParagraph"/>
              <w:spacing w:line="207" w:lineRule="exact"/>
              <w:ind w:left="9" w:right="8"/>
              <w:jc w:val="center"/>
              <w:rPr>
                <w:sz w:val="15"/>
              </w:rPr>
            </w:pPr>
            <w:hyperlink r:id="rId57">
              <w:r>
                <w:rPr>
                  <w:w w:val="55"/>
                  <w:sz w:val="15"/>
                </w:rPr>
                <w:t>www.bccard.com</w:t>
              </w:r>
            </w:hyperlink>
          </w:p>
        </w:tc>
        <w:tc>
          <w:tcPr>
            <w:tcW w:w="469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7" w:lineRule="exact" w:before="59"/>
              <w:ind w:left="23"/>
              <w:rPr>
                <w:sz w:val="15"/>
              </w:rPr>
            </w:pPr>
            <w:r>
              <w:rPr>
                <w:spacing w:val="-7"/>
                <w:w w:val="65"/>
                <w:sz w:val="15"/>
              </w:rPr>
              <w:t>1899-4282</w:t>
            </w:r>
          </w:p>
          <w:p>
            <w:pPr>
              <w:pStyle w:val="TableParagraph"/>
              <w:spacing w:line="136" w:lineRule="auto" w:before="27"/>
              <w:ind w:left="35" w:right="10" w:hanging="12"/>
              <w:rPr>
                <w:sz w:val="15"/>
              </w:rPr>
            </w:pPr>
            <w:r>
              <w:rPr>
                <w:spacing w:val="-1"/>
                <w:w w:val="60"/>
                <w:sz w:val="15"/>
              </w:rPr>
              <w:t>www.lotte </w:t>
            </w:r>
            <w:r>
              <w:rPr>
                <w:w w:val="50"/>
                <w:sz w:val="15"/>
              </w:rPr>
              <w:t>card.co.kr</w:t>
            </w:r>
          </w:p>
        </w:tc>
        <w:tc>
          <w:tcPr>
            <w:tcW w:w="465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exact"/>
              <w:ind w:left="24"/>
              <w:rPr>
                <w:sz w:val="15"/>
              </w:rPr>
            </w:pPr>
            <w:r>
              <w:rPr>
                <w:spacing w:val="-6"/>
                <w:w w:val="60"/>
                <w:sz w:val="15"/>
              </w:rPr>
              <w:t>1566-3336</w:t>
            </w:r>
          </w:p>
          <w:p>
            <w:pPr>
              <w:pStyle w:val="TableParagraph"/>
              <w:spacing w:line="136" w:lineRule="auto" w:before="27"/>
              <w:ind w:left="33" w:right="21" w:hanging="9"/>
              <w:jc w:val="both"/>
              <w:rPr>
                <w:sz w:val="15"/>
              </w:rPr>
            </w:pPr>
            <w:r>
              <w:rPr>
                <w:w w:val="60"/>
                <w:sz w:val="15"/>
              </w:rPr>
              <w:t>www.sam </w:t>
            </w:r>
            <w:r>
              <w:rPr>
                <w:w w:val="50"/>
                <w:sz w:val="15"/>
              </w:rPr>
              <w:t>sungcard. </w:t>
            </w:r>
            <w:r>
              <w:rPr>
                <w:w w:val="65"/>
                <w:sz w:val="15"/>
              </w:rPr>
              <w:t>com</w:t>
            </w:r>
          </w:p>
        </w:tc>
        <w:tc>
          <w:tcPr>
            <w:tcW w:w="46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exact"/>
              <w:ind w:left="24"/>
              <w:rPr>
                <w:sz w:val="15"/>
              </w:rPr>
            </w:pPr>
            <w:r>
              <w:rPr>
                <w:spacing w:val="-7"/>
                <w:w w:val="60"/>
                <w:sz w:val="15"/>
              </w:rPr>
              <w:t>1544-8868</w:t>
            </w:r>
          </w:p>
          <w:p>
            <w:pPr>
              <w:pStyle w:val="TableParagraph"/>
              <w:spacing w:line="136" w:lineRule="auto" w:before="27"/>
              <w:ind w:left="57" w:right="21" w:hanging="33"/>
              <w:jc w:val="both"/>
              <w:rPr>
                <w:sz w:val="15"/>
              </w:rPr>
            </w:pPr>
            <w:r>
              <w:rPr>
                <w:w w:val="60"/>
                <w:sz w:val="15"/>
              </w:rPr>
              <w:t>www.shin </w:t>
            </w:r>
            <w:r>
              <w:rPr>
                <w:w w:val="55"/>
                <w:sz w:val="15"/>
              </w:rPr>
              <w:t>hancard. </w:t>
            </w:r>
            <w:r>
              <w:rPr>
                <w:w w:val="65"/>
                <w:sz w:val="15"/>
              </w:rPr>
              <w:t>com</w:t>
            </w:r>
          </w:p>
        </w:tc>
        <w:tc>
          <w:tcPr>
            <w:tcW w:w="46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07" w:lineRule="exact" w:before="59"/>
              <w:ind w:left="25"/>
              <w:rPr>
                <w:sz w:val="15"/>
              </w:rPr>
            </w:pPr>
            <w:r>
              <w:rPr>
                <w:spacing w:val="-7"/>
                <w:w w:val="65"/>
                <w:sz w:val="15"/>
              </w:rPr>
              <w:t>1599-7900</w:t>
            </w:r>
          </w:p>
          <w:p>
            <w:pPr>
              <w:pStyle w:val="TableParagraph"/>
              <w:spacing w:line="136" w:lineRule="auto" w:before="27"/>
              <w:ind w:left="43" w:firstLine="18"/>
              <w:rPr>
                <w:sz w:val="15"/>
              </w:rPr>
            </w:pPr>
            <w:r>
              <w:rPr>
                <w:w w:val="60"/>
                <w:sz w:val="15"/>
              </w:rPr>
              <w:t>www.kb </w:t>
            </w:r>
            <w:r>
              <w:rPr>
                <w:w w:val="50"/>
                <w:sz w:val="15"/>
              </w:rPr>
              <w:t>card.com</w:t>
            </w:r>
          </w:p>
        </w:tc>
      </w:tr>
    </w:tbl>
    <w:p>
      <w:pPr>
        <w:spacing w:after="0" w:line="136" w:lineRule="auto"/>
        <w:rPr>
          <w:sz w:val="15"/>
        </w:rPr>
        <w:sectPr>
          <w:type w:val="continuous"/>
          <w:pgSz w:w="11120" w:h="15080"/>
          <w:pgMar w:top="1200" w:bottom="280" w:left="1460" w:right="620"/>
          <w:cols w:num="4" w:equalWidth="0">
            <w:col w:w="1060" w:space="50"/>
            <w:col w:w="625" w:space="40"/>
            <w:col w:w="3097" w:space="39"/>
            <w:col w:w="4129"/>
          </w:cols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497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616;top:2111;width:7905;height:360" coordorigin="1616,2112" coordsize="7905,360" path="m9521,2112l6394,2112,3266,2112,2626,2112,1616,2112,1616,2472,2626,2472,3266,2472,6394,2472,9521,2472,9521,2112xe" filled="true" fillcolor="#d5d5d5" stroked="false">
              <v:path arrowok="t"/>
              <v:fill type="solid"/>
            </v:shape>
            <v:line style="position:absolute" from="6106,2070" to="6106,2112" stroked="true" strokeweight=".36pt" strokecolor="#ffffff">
              <v:stroke dashstyle="solid"/>
            </v:line>
            <v:rect style="position:absolute;left:1612;top:2058;width:7912;height:23" filled="true" fillcolor="#656565" stroked="false">
              <v:fill type="solid"/>
            </v:rect>
            <w10:wrap type="none"/>
          </v:group>
        </w:pict>
      </w:r>
      <w:r>
        <w:rPr/>
        <w:pict>
          <v:group style="position:absolute;margin-left:167.009995pt;margin-top:86.076782pt;width:149.25pt;height:20.8pt;mso-position-horizontal-relative:page;mso-position-vertical-relative:paragraph;z-index:-45449216" coordorigin="3340,1722" coordsize="2985,416">
            <v:rect style="position:absolute;left:3351;top:1732;width:411;height:393" filled="true" fillcolor="#d5d5d5" stroked="false">
              <v:fill type="solid"/>
            </v:rect>
            <v:line style="position:absolute" from="3352,1733" to="3352,2125" stroked="true" strokeweight="1.140pt" strokecolor="#939393">
              <v:stroke dashstyle="solid"/>
            </v:line>
            <v:line style="position:absolute" from="3762,1733" to="3762,2125" stroked="true" strokeweight="1.140pt" strokecolor="#939393">
              <v:stroke dashstyle="solid"/>
            </v:line>
            <v:rect style="position:absolute;left:3843;top:1732;width:1973;height:393" filled="true" fillcolor="#d5d5d5" stroked="false">
              <v:fill type="solid"/>
            </v:rect>
            <v:line style="position:absolute" from="3844,1733" to="3844,2125" stroked="true" strokeweight="1.140pt" strokecolor="#939393">
              <v:stroke dashstyle="solid"/>
            </v:line>
            <v:line style="position:absolute" from="5816,1733" to="5816,2125" stroked="true" strokeweight="1.140pt" strokecolor="#939393">
              <v:stroke dashstyle="solid"/>
            </v:line>
            <v:rect style="position:absolute;left:5899;top:1732;width:414;height:393" filled="true" fillcolor="#d5d5d5" stroked="false">
              <v:fill type="solid"/>
            </v:rect>
            <v:line style="position:absolute" from="5899,1733" to="5899,2125" stroked="true" strokeweight="1.140pt" strokecolor="#939393">
              <v:stroke dashstyle="solid"/>
            </v:line>
            <v:line style="position:absolute" from="6313,1733" to="6313,2125" stroked="true" strokeweight="1.140pt" strokecolor="#939393">
              <v:stroke dashstyle="solid"/>
            </v:line>
            <v:line style="position:absolute" from="3341,1733" to="3774,1733" stroked="true" strokeweight="1.140pt" strokecolor="#939393">
              <v:stroke dashstyle="solid"/>
            </v:line>
            <v:rect style="position:absolute;left:3832;top:1721;width:1996;height:23" filled="true" fillcolor="#939393" stroked="false">
              <v:fill type="solid"/>
            </v:rect>
            <v:line style="position:absolute" from="5888,1733" to="6325,1733" stroked="true" strokeweight="1.140pt" strokecolor="#939393">
              <v:stroke dashstyle="solid"/>
            </v:line>
            <v:line style="position:absolute" from="3341,2125" to="3774,2125" stroked="true" strokeweight="1.140pt" strokecolor="#939393">
              <v:stroke dashstyle="solid"/>
            </v:line>
            <v:line style="position:absolute" from="3833,2125" to="5828,2125" stroked="true" strokeweight="1.140pt" strokecolor="#939393">
              <v:stroke dashstyle="solid"/>
            </v:line>
            <v:line style="position:absolute" from="5888,2125" to="6325,2125" stroked="true" strokeweight="1.140pt" strokecolor="#939393">
              <v:stroke dashstyle="solid"/>
            </v:line>
            <v:line style="position:absolute" from="6313,1733" to="6313,2125" stroked="true" strokeweight="1.140pt" strokecolor="#939393">
              <v:stroke dashstyle="solid"/>
            </v:line>
            <v:line style="position:absolute" from="3352,1733" to="3352,2125" stroked="true" strokeweight="1.140pt" strokecolor="#939393">
              <v:stroke dashstyle="solid"/>
            </v:line>
            <v:line style="position:absolute" from="5888,1733" to="6325,1733" stroked="true" strokeweight="1.140pt" strokecolor="#939393">
              <v:stroke dashstyle="solid"/>
            </v:line>
            <v:rect style="position:absolute;left:3832;top:1721;width:1996;height:23" filled="true" fillcolor="#939393" stroked="false">
              <v:fill type="solid"/>
            </v:rect>
            <v:line style="position:absolute" from="3341,1733" to="3774,173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3.369995pt;margin-top:86.076782pt;width:149.25pt;height:20.8pt;mso-position-horizontal-relative:page;mso-position-vertical-relative:paragraph;z-index:-45448704" coordorigin="6467,1722" coordsize="2985,416">
            <v:rect style="position:absolute;left:6478;top:1732;width:411;height:393" filled="true" fillcolor="#d5d5d5" stroked="false">
              <v:fill type="solid"/>
            </v:rect>
            <v:line style="position:absolute" from="6479,1733" to="6479,2125" stroked="true" strokeweight="1.140pt" strokecolor="#939393">
              <v:stroke dashstyle="solid"/>
            </v:line>
            <v:line style="position:absolute" from="6889,1733" to="6889,2125" stroked="true" strokeweight="1.140pt" strokecolor="#939393">
              <v:stroke dashstyle="solid"/>
            </v:line>
            <v:rect style="position:absolute;left:6970;top:1732;width:1973;height:393" filled="true" fillcolor="#d5d5d5" stroked="false">
              <v:fill type="solid"/>
            </v:rect>
            <v:line style="position:absolute" from="6971,1733" to="6971,2125" stroked="true" strokeweight="1.140pt" strokecolor="#939393">
              <v:stroke dashstyle="solid"/>
            </v:line>
            <v:line style="position:absolute" from="8944,1733" to="8944,2125" stroked="true" strokeweight="1.140pt" strokecolor="#939393">
              <v:stroke dashstyle="solid"/>
            </v:line>
            <v:rect style="position:absolute;left:9026;top:1732;width:414;height:393" filled="true" fillcolor="#d5d5d5" stroked="false">
              <v:fill type="solid"/>
            </v:rect>
            <v:line style="position:absolute" from="9026,1733" to="9026,2125" stroked="true" strokeweight="1.140pt" strokecolor="#939393">
              <v:stroke dashstyle="solid"/>
            </v:line>
            <v:line style="position:absolute" from="9440,1733" to="9440,2125" stroked="true" strokeweight="1.140pt" strokecolor="#939393">
              <v:stroke dashstyle="solid"/>
            </v:line>
            <v:line style="position:absolute" from="6468,1733" to="6901,1733" stroked="true" strokeweight="1.140pt" strokecolor="#939393">
              <v:stroke dashstyle="solid"/>
            </v:line>
            <v:rect style="position:absolute;left:6960;top:1721;width:1996;height:23" filled="true" fillcolor="#939393" stroked="false">
              <v:fill type="solid"/>
            </v:rect>
            <v:line style="position:absolute" from="9016,1733" to="9452,1733" stroked="true" strokeweight="1.140pt" strokecolor="#939393">
              <v:stroke dashstyle="solid"/>
            </v:line>
            <v:line style="position:absolute" from="6468,2125" to="6901,2125" stroked="true" strokeweight="1.140pt" strokecolor="#939393">
              <v:stroke dashstyle="solid"/>
            </v:line>
            <v:line style="position:absolute" from="6960,2125" to="8956,2125" stroked="true" strokeweight="1.140pt" strokecolor="#939393">
              <v:stroke dashstyle="solid"/>
            </v:line>
            <v:line style="position:absolute" from="9016,2125" to="9452,2125" stroked="true" strokeweight="1.140pt" strokecolor="#939393">
              <v:stroke dashstyle="solid"/>
            </v:line>
            <v:line style="position:absolute" from="9440,1733" to="9440,2125" stroked="true" strokeweight="1.140pt" strokecolor="#939393">
              <v:stroke dashstyle="solid"/>
            </v:line>
            <v:line style="position:absolute" from="6479,1733" to="6479,2125" stroked="true" strokeweight="1.140pt" strokecolor="#939393">
              <v:stroke dashstyle="solid"/>
            </v:line>
            <v:line style="position:absolute" from="9016,1733" to="9452,1733" stroked="true" strokeweight="1.140pt" strokecolor="#939393">
              <v:stroke dashstyle="solid"/>
            </v:line>
            <v:rect style="position:absolute;left:6960;top:1721;width:1996;height:23" filled="true" fillcolor="#939393" stroked="false">
              <v:fill type="solid"/>
            </v:rect>
            <v:line style="position:absolute" from="6468,1733" to="6901,1733" stroked="true" strokeweight="1.140pt" strokecolor="#939393">
              <v:stroke dashstyle="solid"/>
            </v:line>
            <w10:wrap type="none"/>
          </v:group>
        </w:pict>
      </w:r>
      <w:r>
        <w:rPr/>
        <w:pict>
          <v:shape style="position:absolute;margin-left:167.009995pt;margin-top:110.016785pt;width:149.8pt;height:37.2pt;mso-position-horizontal-relative:page;mso-position-vertical-relative:paragraph;z-index:1585049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6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204" w:lineRule="auto" w:before="89"/>
                          <w:ind w:left="117" w:right="37" w:hanging="4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작성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2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제출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8"/>
                          </w:numPr>
                          <w:tabs>
                            <w:tab w:pos="169" w:val="left" w:leader="none"/>
                          </w:tabs>
                          <w:spacing w:line="223" w:lineRule="exact" w:before="0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(만 14세~19세 미만) 카드사 영업점</w:t>
                        </w:r>
                        <w:r>
                          <w:rPr>
                            <w:spacing w:val="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방문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8"/>
                          </w:numPr>
                          <w:tabs>
                            <w:tab w:pos="169" w:val="left" w:leader="none"/>
                          </w:tabs>
                          <w:spacing w:line="224" w:lineRule="exact" w:before="0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(만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19세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이상)</w:t>
                        </w:r>
                        <w:r>
                          <w:rPr>
                            <w:spacing w:val="13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‘국민행복카드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상담전화를</w:t>
                        </w:r>
                        <w:r>
                          <w:rPr>
                            <w:spacing w:val="13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위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53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한 개인정보 동의서’ 작성･제출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94"/>
                          <w:ind w:left="80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신청인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110.016785pt;width:149.8pt;height:37.2pt;mso-position-horizontal-relative:page;mso-position-vertical-relative:paragraph;z-index:158510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6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204" w:lineRule="auto" w:before="89"/>
                          <w:ind w:left="118" w:right="37" w:hanging="4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작성</w:t>
                        </w:r>
                      </w:p>
                      <w:p>
                        <w:pPr>
                          <w:pStyle w:val="TableParagraph"/>
                          <w:spacing w:line="183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35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제출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59"/>
                          </w:numPr>
                          <w:tabs>
                            <w:tab w:pos="171" w:val="left" w:leader="none"/>
                          </w:tabs>
                          <w:spacing w:line="223" w:lineRule="exact" w:before="0" w:after="0"/>
                          <w:ind w:left="170" w:right="0" w:hanging="9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(만 14세~19세 미만) 카드사 영업점</w:t>
                        </w:r>
                        <w:r>
                          <w:rPr>
                            <w:spacing w:val="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방문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59"/>
                          </w:numPr>
                          <w:tabs>
                            <w:tab w:pos="171" w:val="left" w:leader="none"/>
                          </w:tabs>
                          <w:spacing w:line="224" w:lineRule="exact" w:before="0" w:after="0"/>
                          <w:ind w:left="170" w:right="0" w:hanging="9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(만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19세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이상)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‘국민행복카드</w:t>
                        </w:r>
                        <w:r>
                          <w:rPr>
                            <w:spacing w:val="13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상담전화를</w:t>
                        </w:r>
                        <w:r>
                          <w:rPr>
                            <w:spacing w:val="1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위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한 개인정보 동의서’ 작성･제출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94"/>
                          <w:ind w:left="80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신청인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7.009995pt;margin-top:161.25679pt;width:149.8pt;height:26pt;mso-position-horizontal-relative:page;mso-position-vertical-relative:paragraph;z-index:158515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466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204" w:lineRule="auto" w:before="65"/>
                          <w:ind w:left="117" w:right="37" w:hanging="4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입력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0"/>
                          </w:numPr>
                          <w:tabs>
                            <w:tab w:pos="169" w:val="left" w:leader="none"/>
                          </w:tabs>
                          <w:spacing w:line="223" w:lineRule="exact" w:before="0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</w:t>
                        </w:r>
                        <w:r>
                          <w:rPr>
                            <w:spacing w:val="1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국민행복카드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53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신청정보 입력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82"/>
                          <w:ind w:left="32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읍･면･동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161.25679pt;width:149.8pt;height:26pt;mso-position-horizontal-relative:page;mso-position-vertical-relative:paragraph;z-index:1585203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466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204" w:lineRule="auto" w:before="65"/>
                          <w:ind w:left="118" w:right="37" w:hanging="4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입력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1"/>
                          </w:numPr>
                          <w:tabs>
                            <w:tab w:pos="171" w:val="left" w:leader="none"/>
                          </w:tabs>
                          <w:spacing w:line="223" w:lineRule="exact" w:before="0" w:after="0"/>
                          <w:ind w:left="170" w:right="0" w:hanging="9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</w:t>
                        </w:r>
                        <w:r>
                          <w:rPr>
                            <w:spacing w:val="1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국민행복카드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신청정보 입력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82"/>
                          <w:ind w:left="32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읍･면･동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7.009995pt;margin-top:201.276779pt;width:149.8pt;height:37.2pt;mso-position-horizontal-relative:page;mso-position-vertical-relative:paragraph;z-index:158525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6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4" w:lineRule="auto" w:before="37"/>
                          <w:ind w:left="117" w:right="92"/>
                          <w:jc w:val="both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발급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정보</w:t>
                        </w:r>
                      </w:p>
                      <w:p>
                        <w:pPr>
                          <w:pStyle w:val="TableParagraph"/>
                          <w:spacing w:line="156" w:lineRule="exact"/>
                          <w:ind w:left="11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전송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2"/>
                          </w:numPr>
                          <w:tabs>
                            <w:tab w:pos="169" w:val="left" w:leader="none"/>
                          </w:tabs>
                          <w:spacing w:line="189" w:lineRule="auto" w:before="14" w:after="0"/>
                          <w:ind w:left="53" w:right="27" w:firstLine="24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 입력된 </w:t>
                        </w:r>
                        <w:r>
                          <w:rPr>
                            <w:spacing w:val="-8"/>
                            <w:w w:val="55"/>
                            <w:sz w:val="16"/>
                          </w:rPr>
                          <w:t>카드 </w:t>
                        </w:r>
                        <w:r>
                          <w:rPr>
                            <w:w w:val="55"/>
                            <w:sz w:val="16"/>
                          </w:rPr>
                          <w:t>발급신청정보 전송 (시･군･구 →</w:t>
                        </w:r>
                        <w:r>
                          <w:rPr>
                            <w:spacing w:val="24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w w:val="55"/>
                            <w:sz w:val="16"/>
                          </w:rPr>
                          <w:t>한국사회보장정</w:t>
                        </w:r>
                      </w:p>
                      <w:p>
                        <w:pPr>
                          <w:pStyle w:val="TableParagraph"/>
                          <w:spacing w:line="212" w:lineRule="exact"/>
                          <w:ind w:left="53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보원(→ 해당 카드사))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93"/>
                          <w:ind w:left="32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시･군･구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201.276779pt;width:149.8pt;height:37.2pt;mso-position-horizontal-relative:page;mso-position-vertical-relative:paragraph;z-index:158530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6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4" w:lineRule="auto" w:before="37"/>
                          <w:ind w:left="118" w:right="93"/>
                          <w:jc w:val="both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발급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정보</w:t>
                        </w:r>
                      </w:p>
                      <w:p>
                        <w:pPr>
                          <w:pStyle w:val="TableParagraph"/>
                          <w:spacing w:line="156" w:lineRule="exact"/>
                          <w:ind w:left="118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전송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3"/>
                          </w:numPr>
                          <w:tabs>
                            <w:tab w:pos="171" w:val="left" w:leader="none"/>
                          </w:tabs>
                          <w:spacing w:line="189" w:lineRule="auto" w:before="14" w:after="0"/>
                          <w:ind w:left="55" w:right="25" w:firstLine="24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 입력된 </w:t>
                        </w:r>
                        <w:r>
                          <w:rPr>
                            <w:spacing w:val="-7"/>
                            <w:w w:val="55"/>
                            <w:sz w:val="16"/>
                          </w:rPr>
                          <w:t>카드 </w:t>
                        </w:r>
                        <w:r>
                          <w:rPr>
                            <w:w w:val="55"/>
                            <w:sz w:val="16"/>
                          </w:rPr>
                          <w:t>발급신청정보 전송 (시･군･구 →</w:t>
                        </w:r>
                        <w:r>
                          <w:rPr>
                            <w:spacing w:val="24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spacing w:val="-3"/>
                            <w:w w:val="55"/>
                            <w:sz w:val="16"/>
                          </w:rPr>
                          <w:t>한국사회보장정</w:t>
                        </w:r>
                      </w:p>
                      <w:p>
                        <w:pPr>
                          <w:pStyle w:val="TableParagraph"/>
                          <w:spacing w:line="212" w:lineRule="exact"/>
                          <w:ind w:left="54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보원(→ 해당 카드사))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93"/>
                          <w:ind w:left="32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시･군･구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67.009995pt;margin-top:252.516785pt;width:149.8pt;height:93.2pt;mso-position-horizontal-relative:page;mso-position-vertical-relative:paragraph;z-index:158535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1810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line="184" w:lineRule="auto" w:before="207"/>
                          <w:ind w:left="86" w:right="6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w w:val="55"/>
                            <w:sz w:val="16"/>
                          </w:rPr>
                          <w:t>제작</w:t>
                        </w:r>
                      </w:p>
                      <w:p>
                        <w:pPr>
                          <w:pStyle w:val="TableParagraph"/>
                          <w:spacing w:line="161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61"/>
                            <w:sz w:val="16"/>
                          </w:rPr>
                          <w:t>･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ind w:left="86" w:right="6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배송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4"/>
                          </w:numPr>
                          <w:tabs>
                            <w:tab w:pos="169" w:val="left" w:leader="none"/>
                          </w:tabs>
                          <w:spacing w:line="192" w:lineRule="auto" w:before="10" w:after="0"/>
                          <w:ind w:left="53" w:right="26" w:firstLine="2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(금융형 국민행복카드) 카드사가 카드발급 </w:t>
                        </w:r>
                        <w:r>
                          <w:rPr>
                            <w:spacing w:val="-11"/>
                            <w:w w:val="55"/>
                            <w:sz w:val="16"/>
                          </w:rPr>
                          <w:t>상 </w:t>
                        </w:r>
                        <w:r>
                          <w:rPr>
                            <w:w w:val="55"/>
                            <w:sz w:val="16"/>
                          </w:rPr>
                          <w:t>담전화로 본인확인 및 대상자 정보 수집, </w:t>
                        </w:r>
                        <w:r>
                          <w:rPr>
                            <w:spacing w:val="-5"/>
                            <w:w w:val="55"/>
                            <w:sz w:val="16"/>
                          </w:rPr>
                          <w:t>카드발 </w:t>
                        </w:r>
                        <w:r>
                          <w:rPr>
                            <w:w w:val="65"/>
                            <w:sz w:val="16"/>
                          </w:rPr>
                          <w:t>급 심사 후 제작･배송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4"/>
                          </w:numPr>
                          <w:tabs>
                            <w:tab w:pos="169" w:val="left" w:leader="none"/>
                          </w:tabs>
                          <w:spacing w:line="192" w:lineRule="auto" w:before="0" w:after="0"/>
                          <w:ind w:left="53" w:right="23" w:firstLine="2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(사회서비스 전용 국민행복카드) </w:t>
                        </w:r>
                        <w:r>
                          <w:rPr>
                            <w:spacing w:val="-3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0"/>
                            <w:sz w:val="16"/>
                          </w:rPr>
                          <w:t>정보원이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카드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제작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후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월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8회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이상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배송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(매주 </w:t>
                        </w:r>
                        <w:r>
                          <w:rPr>
                            <w:w w:val="65"/>
                            <w:sz w:val="16"/>
                          </w:rPr>
                          <w:t>월요일,</w:t>
                        </w:r>
                        <w:r>
                          <w:rPr>
                            <w:spacing w:val="11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목요일)</w:t>
                        </w:r>
                      </w:p>
                      <w:p>
                        <w:pPr>
                          <w:pStyle w:val="TableParagraph"/>
                          <w:spacing w:line="208" w:lineRule="exact"/>
                          <w:ind w:left="149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*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수취인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부재시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대상자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관할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읍･면･동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주민</w:t>
                        </w:r>
                      </w:p>
                      <w:p>
                        <w:pPr>
                          <w:pStyle w:val="TableParagraph"/>
                          <w:spacing w:line="225" w:lineRule="exact"/>
                          <w:ind w:left="5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센터로 반송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line="163" w:lineRule="auto"/>
                          <w:ind w:left="38" w:right="11" w:firstLine="2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카드사, </w:t>
                        </w:r>
                        <w:r>
                          <w:rPr>
                            <w:w w:val="65"/>
                            <w:sz w:val="16"/>
                          </w:rPr>
                          <w:t>한국 </w:t>
                        </w:r>
                        <w:r>
                          <w:rPr>
                            <w:w w:val="50"/>
                            <w:sz w:val="16"/>
                          </w:rPr>
                          <w:t>사회보장 </w:t>
                        </w:r>
                        <w:r>
                          <w:rPr>
                            <w:w w:val="65"/>
                            <w:sz w:val="16"/>
                          </w:rPr>
                          <w:t>정보원 </w:t>
                        </w:r>
                        <w:r>
                          <w:rPr>
                            <w:w w:val="55"/>
                            <w:sz w:val="16"/>
                          </w:rPr>
                          <w:t>(우체국)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252.516785pt;width:149.8pt;height:93.2pt;mso-position-horizontal-relative:page;mso-position-vertical-relative:paragraph;z-index:158540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1810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line="184" w:lineRule="auto" w:before="207"/>
                          <w:ind w:left="86" w:right="6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pacing w:val="-1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spacing w:val="-1"/>
                            <w:w w:val="55"/>
                            <w:sz w:val="16"/>
                          </w:rPr>
                          <w:t>제작</w:t>
                        </w:r>
                      </w:p>
                      <w:p>
                        <w:pPr>
                          <w:pStyle w:val="TableParagraph"/>
                          <w:spacing w:line="161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61"/>
                            <w:sz w:val="16"/>
                          </w:rPr>
                          <w:t>･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ind w:left="86" w:right="6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배송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5"/>
                          </w:numPr>
                          <w:tabs>
                            <w:tab w:pos="171" w:val="left" w:leader="none"/>
                          </w:tabs>
                          <w:spacing w:line="192" w:lineRule="auto" w:before="10" w:after="0"/>
                          <w:ind w:left="55" w:right="25" w:firstLine="2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(금융형 국민행복카드) 카드사가 카드발급 </w:t>
                        </w:r>
                        <w:r>
                          <w:rPr>
                            <w:spacing w:val="-13"/>
                            <w:w w:val="55"/>
                            <w:sz w:val="16"/>
                          </w:rPr>
                          <w:t>상 </w:t>
                        </w:r>
                        <w:r>
                          <w:rPr>
                            <w:w w:val="55"/>
                            <w:sz w:val="16"/>
                          </w:rPr>
                          <w:t>담전화로 본인확인 및 대상자 정보 수집, </w:t>
                        </w:r>
                        <w:r>
                          <w:rPr>
                            <w:spacing w:val="-6"/>
                            <w:w w:val="55"/>
                            <w:sz w:val="16"/>
                          </w:rPr>
                          <w:t>카드발 </w:t>
                        </w:r>
                        <w:r>
                          <w:rPr>
                            <w:w w:val="65"/>
                            <w:sz w:val="16"/>
                          </w:rPr>
                          <w:t>급 심사 후</w:t>
                        </w:r>
                        <w:r>
                          <w:rPr>
                            <w:spacing w:val="-1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제작･배송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5"/>
                          </w:numPr>
                          <w:tabs>
                            <w:tab w:pos="169" w:val="left" w:leader="none"/>
                          </w:tabs>
                          <w:spacing w:line="192" w:lineRule="auto" w:before="0" w:after="0"/>
                          <w:ind w:left="54" w:right="23" w:firstLine="2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(사회서비스 전용 국민행복카드) </w:t>
                        </w:r>
                        <w:r>
                          <w:rPr>
                            <w:spacing w:val="-3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0"/>
                            <w:sz w:val="16"/>
                          </w:rPr>
                          <w:t>정보원이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카드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제작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후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월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8회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이상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배송</w:t>
                        </w:r>
                        <w:r>
                          <w:rPr>
                            <w:spacing w:val="-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(매주 </w:t>
                        </w:r>
                        <w:r>
                          <w:rPr>
                            <w:w w:val="65"/>
                            <w:sz w:val="16"/>
                          </w:rPr>
                          <w:t>월요일,</w:t>
                        </w:r>
                        <w:r>
                          <w:rPr>
                            <w:spacing w:val="11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목요일)</w:t>
                        </w:r>
                      </w:p>
                      <w:p>
                        <w:pPr>
                          <w:pStyle w:val="TableParagraph"/>
                          <w:spacing w:line="208" w:lineRule="exact"/>
                          <w:ind w:left="151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* 수취인 부재시 대상자 관할 읍･면･동</w:t>
                        </w:r>
                      </w:p>
                      <w:p>
                        <w:pPr>
                          <w:pStyle w:val="TableParagraph"/>
                          <w:spacing w:line="225" w:lineRule="exact"/>
                          <w:ind w:left="54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주민센터로 행정복지센터로 반송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line="163" w:lineRule="auto"/>
                          <w:ind w:left="39" w:right="7" w:firstLine="27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카드사, </w:t>
                        </w:r>
                        <w:r>
                          <w:rPr>
                            <w:w w:val="65"/>
                            <w:sz w:val="16"/>
                          </w:rPr>
                          <w:t>한국 </w:t>
                        </w:r>
                        <w:r>
                          <w:rPr>
                            <w:w w:val="50"/>
                            <w:sz w:val="16"/>
                          </w:rPr>
                          <w:t>사회보장 </w:t>
                        </w:r>
                        <w:r>
                          <w:rPr>
                            <w:w w:val="65"/>
                            <w:sz w:val="16"/>
                          </w:rPr>
                          <w:t>정보원 </w:t>
                        </w:r>
                        <w:r>
                          <w:rPr>
                            <w:w w:val="55"/>
                            <w:sz w:val="16"/>
                          </w:rPr>
                          <w:t>(우체국)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 w:after="1"/>
        <w:rPr>
          <w:sz w:val="17"/>
        </w:rPr>
      </w:pPr>
    </w:p>
    <w:tbl>
      <w:tblPr>
        <w:tblW w:w="0" w:type="auto"/>
        <w:jc w:val="left"/>
        <w:tblInd w:w="15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2379"/>
        <w:gridCol w:w="749"/>
        <w:gridCol w:w="2379"/>
        <w:gridCol w:w="752"/>
      </w:tblGrid>
      <w:tr>
        <w:trPr>
          <w:trHeight w:val="397" w:hRule="atLeast"/>
        </w:trPr>
        <w:tc>
          <w:tcPr>
            <w:tcW w:w="1013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3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45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8" w:type="dxa"/>
            <w:gridSpan w:val="2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4"/>
              <w:ind w:left="9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gridSpan w:val="2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4"/>
              <w:ind w:left="90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6765" w:hRule="atLeast"/>
        </w:trPr>
        <w:tc>
          <w:tcPr>
            <w:tcW w:w="1013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59" w:lineRule="auto" w:before="79"/>
              <w:ind w:left="152" w:right="126" w:firstLine="4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국민행복 카드 발급</w:t>
            </w:r>
          </w:p>
        </w:tc>
        <w:tc>
          <w:tcPr>
            <w:tcW w:w="641" w:type="dxa"/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77</w:t>
            </w:r>
          </w:p>
        </w:tc>
        <w:tc>
          <w:tcPr>
            <w:tcW w:w="2379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국민행복카드 발급 절차</w:t>
            </w:r>
          </w:p>
          <w:p>
            <w:pPr>
              <w:pStyle w:val="TableParagraph"/>
              <w:tabs>
                <w:tab w:pos="1367" w:val="left" w:leader="none"/>
              </w:tabs>
              <w:spacing w:line="237" w:lineRule="exact" w:before="51"/>
              <w:ind w:left="19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9"/>
                <w:sz w:val="16"/>
              </w:rPr>
              <w:t>업무</w:t>
              <w:tab/>
            </w:r>
            <w:r>
              <w:rPr>
                <w:rFonts w:ascii="휴먼매직체" w:eastAsia="휴먼매직체" w:hint="eastAsia"/>
                <w:w w:val="90"/>
                <w:sz w:val="16"/>
              </w:rPr>
              <w:t>처리내용</w:t>
            </w:r>
          </w:p>
          <w:p>
            <w:pPr>
              <w:pStyle w:val="TableParagraph"/>
              <w:spacing w:line="147" w:lineRule="exact"/>
              <w:ind w:left="19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 w:after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67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215" cy="42672"/>
                  <wp:effectExtent l="0" t="0" r="0" b="0"/>
                  <wp:docPr id="215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6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215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67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216" cy="42672"/>
                  <wp:effectExtent l="0" t="0" r="0" b="0"/>
                  <wp:docPr id="217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18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216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65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431" cy="41338"/>
                  <wp:effectExtent l="0" t="0" r="0" b="0"/>
                  <wp:docPr id="219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0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431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65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431" cy="41338"/>
                  <wp:effectExtent l="0" t="0" r="0" b="0"/>
                  <wp:docPr id="221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2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431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0"/>
              </w:rPr>
            </w:pPr>
          </w:p>
        </w:tc>
        <w:tc>
          <w:tcPr>
            <w:tcW w:w="749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187" w:lineRule="auto"/>
              <w:ind w:left="366" w:right="1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업무 </w:t>
            </w:r>
            <w:r>
              <w:rPr>
                <w:rFonts w:ascii="휴먼매직체" w:eastAsia="휴먼매직체" w:hint="eastAsia"/>
                <w:w w:val="75"/>
                <w:sz w:val="16"/>
              </w:rPr>
              <w:t>주체</w:t>
            </w:r>
          </w:p>
        </w:tc>
        <w:tc>
          <w:tcPr>
            <w:tcW w:w="2379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82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국민행복카드 발급 절차</w:t>
            </w:r>
          </w:p>
          <w:p>
            <w:pPr>
              <w:pStyle w:val="TableParagraph"/>
              <w:tabs>
                <w:tab w:pos="1366" w:val="left" w:leader="none"/>
              </w:tabs>
              <w:spacing w:line="237" w:lineRule="exact" w:before="51"/>
              <w:ind w:left="19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9"/>
                <w:sz w:val="16"/>
              </w:rPr>
              <w:t>업무</w:t>
              <w:tab/>
            </w:r>
            <w:r>
              <w:rPr>
                <w:rFonts w:ascii="휴먼매직체" w:eastAsia="휴먼매직체" w:hint="eastAsia"/>
                <w:w w:val="90"/>
                <w:sz w:val="16"/>
              </w:rPr>
              <w:t>처리내용</w:t>
            </w:r>
          </w:p>
          <w:p>
            <w:pPr>
              <w:pStyle w:val="TableParagraph"/>
              <w:spacing w:line="147" w:lineRule="exact"/>
              <w:ind w:left="19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 w:after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67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215" cy="42672"/>
                  <wp:effectExtent l="0" t="0" r="0" b="0"/>
                  <wp:docPr id="223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4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215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67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216" cy="42672"/>
                  <wp:effectExtent l="0" t="0" r="0" b="0"/>
                  <wp:docPr id="225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6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216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65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431" cy="41338"/>
                  <wp:effectExtent l="0" t="0" r="0" b="0"/>
                  <wp:docPr id="227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8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431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65" w:lineRule="exact"/>
              <w:ind w:left="127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431" cy="41338"/>
                  <wp:effectExtent l="0" t="0" r="0" b="0"/>
                  <wp:docPr id="229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30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431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0"/>
              </w:rPr>
            </w:pPr>
          </w:p>
        </w:tc>
        <w:tc>
          <w:tcPr>
            <w:tcW w:w="75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187" w:lineRule="auto"/>
              <w:ind w:left="365" w:right="17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업무 </w:t>
            </w:r>
            <w:r>
              <w:rPr>
                <w:rFonts w:ascii="휴먼매직체" w:eastAsia="휴먼매직체" w:hint="eastAsia"/>
                <w:w w:val="75"/>
                <w:sz w:val="16"/>
              </w:rPr>
              <w:t>주체</w:t>
            </w:r>
          </w:p>
        </w:tc>
      </w:tr>
      <w:tr>
        <w:trPr>
          <w:trHeight w:val="399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bottom w:val="nil"/>
            </w:tcBorders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78</w:t>
            </w:r>
          </w:p>
        </w:tc>
        <w:tc>
          <w:tcPr>
            <w:tcW w:w="3128" w:type="dxa"/>
            <w:gridSpan w:val="2"/>
            <w:tcBorders>
              <w:bottom w:val="nil"/>
            </w:tcBorders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국민행복카드 배송 및 사용 등록</w:t>
            </w:r>
          </w:p>
        </w:tc>
        <w:tc>
          <w:tcPr>
            <w:tcW w:w="3131" w:type="dxa"/>
            <w:gridSpan w:val="2"/>
            <w:tcBorders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2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국민행복카드 배송 및 사용 등록</w:t>
            </w:r>
          </w:p>
        </w:tc>
      </w:tr>
      <w:tr>
        <w:trPr>
          <w:trHeight w:val="316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96" w:lineRule="exact"/>
              <w:ind w:left="167"/>
              <w:rPr>
                <w:sz w:val="19"/>
              </w:rPr>
            </w:pPr>
            <w:r>
              <w:rPr>
                <w:w w:val="85"/>
                <w:sz w:val="19"/>
              </w:rPr>
              <w:t>⁃ 카드 발급 후 1주일 이내에 우체국을 통</w:t>
            </w:r>
          </w:p>
        </w:tc>
        <w:tc>
          <w:tcPr>
            <w:tcW w:w="3131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96" w:lineRule="exact"/>
              <w:ind w:left="167"/>
              <w:rPr>
                <w:sz w:val="19"/>
              </w:rPr>
            </w:pPr>
            <w:r>
              <w:rPr>
                <w:w w:val="85"/>
                <w:sz w:val="19"/>
              </w:rPr>
              <w:t>⁃ 카드 발급 후 1주일 이내에 우체국을 통</w:t>
            </w:r>
          </w:p>
        </w:tc>
      </w:tr>
      <w:tr>
        <w:trPr>
          <w:trHeight w:val="265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289"/>
              <w:rPr>
                <w:sz w:val="19"/>
              </w:rPr>
            </w:pPr>
            <w:r>
              <w:rPr>
                <w:w w:val="90"/>
                <w:sz w:val="19"/>
              </w:rPr>
              <w:t>해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카드가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배송되며,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2회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방문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시에도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</w:p>
        </w:tc>
        <w:tc>
          <w:tcPr>
            <w:tcW w:w="3131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46" w:lineRule="exact"/>
              <w:ind w:left="290"/>
              <w:rPr>
                <w:sz w:val="19"/>
              </w:rPr>
            </w:pPr>
            <w:r>
              <w:rPr>
                <w:w w:val="90"/>
                <w:sz w:val="19"/>
              </w:rPr>
              <w:t>해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카드가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배송되며,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2회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방문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시에도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</w:p>
        </w:tc>
      </w:tr>
      <w:tr>
        <w:trPr>
          <w:trHeight w:val="317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73" w:lineRule="exact"/>
              <w:ind w:left="289"/>
              <w:rPr>
                <w:sz w:val="19"/>
              </w:rPr>
            </w:pPr>
            <w:r>
              <w:rPr>
                <w:w w:val="90"/>
                <w:sz w:val="19"/>
              </w:rPr>
              <w:t>취인 부재 시 주민센터로 배송</w:t>
            </w:r>
          </w:p>
        </w:tc>
        <w:tc>
          <w:tcPr>
            <w:tcW w:w="3131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73" w:lineRule="exact"/>
              <w:ind w:left="290"/>
              <w:rPr>
                <w:sz w:val="19"/>
              </w:rPr>
            </w:pPr>
            <w:r>
              <w:rPr>
                <w:w w:val="90"/>
                <w:sz w:val="19"/>
              </w:rPr>
              <w:t>취인 부재 시 행정복지센터로 배송</w:t>
            </w:r>
          </w:p>
        </w:tc>
      </w:tr>
      <w:tr>
        <w:trPr>
          <w:trHeight w:val="288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69" w:lineRule="exact"/>
              <w:ind w:left="234"/>
              <w:rPr>
                <w:sz w:val="17"/>
              </w:rPr>
            </w:pPr>
            <w:r>
              <w:rPr>
                <w:w w:val="90"/>
                <w:sz w:val="17"/>
              </w:rPr>
              <w:t>※ 주민센터 담당자는 배송된 카드를 대상자</w:t>
            </w:r>
          </w:p>
        </w:tc>
        <w:tc>
          <w:tcPr>
            <w:tcW w:w="3131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69" w:lineRule="exact"/>
              <w:ind w:left="235"/>
              <w:rPr>
                <w:sz w:val="17"/>
              </w:rPr>
            </w:pPr>
            <w:r>
              <w:rPr>
                <w:w w:val="90"/>
                <w:sz w:val="17"/>
              </w:rPr>
              <w:t>※ 행정복지센터 담당자는 배송된 카드를 대</w:t>
            </w:r>
          </w:p>
        </w:tc>
      </w:tr>
      <w:tr>
        <w:trPr>
          <w:trHeight w:val="238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218" w:lineRule="exact"/>
              <w:ind w:left="448"/>
              <w:rPr>
                <w:sz w:val="17"/>
              </w:rPr>
            </w:pPr>
            <w:r>
              <w:rPr>
                <w:w w:val="90"/>
                <w:sz w:val="17"/>
              </w:rPr>
              <w:t>에게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전달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요망</w:t>
            </w:r>
            <w:r>
              <w:rPr>
                <w:spacing w:val="-2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(배송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봉투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겉면의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연락처</w:t>
            </w:r>
          </w:p>
        </w:tc>
        <w:tc>
          <w:tcPr>
            <w:tcW w:w="3131" w:type="dxa"/>
            <w:gridSpan w:val="2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18" w:lineRule="exact"/>
              <w:ind w:left="447"/>
              <w:rPr>
                <w:sz w:val="17"/>
              </w:rPr>
            </w:pPr>
            <w:r>
              <w:rPr>
                <w:w w:val="90"/>
                <w:sz w:val="17"/>
              </w:rPr>
              <w:t>상자에게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전달</w:t>
            </w:r>
            <w:r>
              <w:rPr>
                <w:spacing w:val="-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요망</w:t>
            </w:r>
            <w:r>
              <w:rPr>
                <w:spacing w:val="-2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(배송</w:t>
            </w:r>
            <w:r>
              <w:rPr>
                <w:spacing w:val="-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봉투</w:t>
            </w:r>
            <w:r>
              <w:rPr>
                <w:spacing w:val="-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겉면의</w:t>
            </w:r>
            <w:r>
              <w:rPr>
                <w:spacing w:val="-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연</w:t>
            </w:r>
          </w:p>
        </w:tc>
      </w:tr>
      <w:tr>
        <w:trPr>
          <w:trHeight w:val="526" w:hRule="atLeast"/>
        </w:trPr>
        <w:tc>
          <w:tcPr>
            <w:tcW w:w="1013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128" w:type="dxa"/>
            <w:gridSpan w:val="2"/>
            <w:tcBorders>
              <w:top w:val="nil"/>
            </w:tcBorders>
          </w:tcPr>
          <w:p>
            <w:pPr>
              <w:pStyle w:val="TableParagraph"/>
              <w:spacing w:line="245" w:lineRule="exact"/>
              <w:ind w:left="448"/>
              <w:rPr>
                <w:sz w:val="17"/>
              </w:rPr>
            </w:pPr>
            <w:r>
              <w:rPr>
                <w:w w:val="95"/>
                <w:sz w:val="17"/>
              </w:rPr>
              <w:t>활용)</w:t>
            </w:r>
          </w:p>
        </w:tc>
        <w:tc>
          <w:tcPr>
            <w:tcW w:w="3131" w:type="dxa"/>
            <w:gridSpan w:val="2"/>
            <w:tcBorders>
              <w:top w:val="nil"/>
              <w:right w:val="nil"/>
            </w:tcBorders>
          </w:tcPr>
          <w:p>
            <w:pPr>
              <w:pStyle w:val="TableParagraph"/>
              <w:spacing w:line="245" w:lineRule="exact"/>
              <w:ind w:left="447"/>
              <w:rPr>
                <w:sz w:val="17"/>
              </w:rPr>
            </w:pPr>
            <w:r>
              <w:rPr>
                <w:w w:val="90"/>
                <w:sz w:val="17"/>
              </w:rPr>
              <w:t>락처 활용)</w:t>
            </w:r>
          </w:p>
        </w:tc>
      </w:tr>
      <w:tr>
        <w:trPr>
          <w:trHeight w:val="1620" w:hRule="atLeast"/>
        </w:trPr>
        <w:tc>
          <w:tcPr>
            <w:tcW w:w="1013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41" w:type="dxa"/>
          </w:tcPr>
          <w:p>
            <w:pPr>
              <w:pStyle w:val="TableParagraph"/>
              <w:spacing w:before="79"/>
              <w:ind w:left="136" w:right="130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78</w:t>
            </w:r>
          </w:p>
        </w:tc>
        <w:tc>
          <w:tcPr>
            <w:tcW w:w="3128" w:type="dxa"/>
            <w:gridSpan w:val="2"/>
          </w:tcPr>
          <w:p>
            <w:pPr>
              <w:pStyle w:val="TableParagraph"/>
              <w:spacing w:line="192" w:lineRule="auto" w:before="76"/>
              <w:ind w:left="294" w:right="72" w:hanging="212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</w:t>
            </w:r>
            <w:r>
              <w:rPr>
                <w:spacing w:val="-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조회결과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바우처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카드가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발급되었음에도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불구 </w:t>
            </w:r>
            <w:r>
              <w:rPr>
                <w:w w:val="90"/>
                <w:sz w:val="17"/>
              </w:rPr>
              <w:t>하고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2주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이내에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배송이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되지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않은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경우,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한 </w:t>
            </w:r>
            <w:r>
              <w:rPr>
                <w:spacing w:val="-1"/>
                <w:w w:val="80"/>
                <w:sz w:val="17"/>
              </w:rPr>
              <w:t>국사</w:t>
            </w:r>
            <w:r>
              <w:rPr>
                <w:spacing w:val="-2"/>
                <w:w w:val="80"/>
                <w:sz w:val="17"/>
              </w:rPr>
              <w:t>회</w:t>
            </w:r>
            <w:r>
              <w:rPr>
                <w:spacing w:val="-1"/>
                <w:w w:val="80"/>
                <w:sz w:val="17"/>
              </w:rPr>
              <w:t>보장</w:t>
            </w:r>
            <w:r>
              <w:rPr>
                <w:spacing w:val="-2"/>
                <w:w w:val="80"/>
                <w:sz w:val="17"/>
              </w:rPr>
              <w:t>정</w:t>
            </w:r>
            <w:r>
              <w:rPr>
                <w:spacing w:val="-1"/>
                <w:w w:val="86"/>
                <w:sz w:val="17"/>
              </w:rPr>
              <w:t>보원(1566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3</w:t>
            </w:r>
            <w:r>
              <w:rPr>
                <w:spacing w:val="-1"/>
                <w:w w:val="92"/>
                <w:sz w:val="17"/>
              </w:rPr>
              <w:t>23</w:t>
            </w:r>
            <w:r>
              <w:rPr>
                <w:w w:val="92"/>
                <w:sz w:val="17"/>
              </w:rPr>
              <w:t>2</w:t>
            </w:r>
            <w:r>
              <w:rPr>
                <w:w w:val="79"/>
                <w:sz w:val="17"/>
              </w:rPr>
              <w:t>,</w:t>
            </w:r>
            <w:r>
              <w:rPr>
                <w:spacing w:val="17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단</w:t>
            </w:r>
            <w:r>
              <w:rPr>
                <w:w w:val="80"/>
                <w:sz w:val="17"/>
              </w:rPr>
              <w:t>축</w:t>
            </w:r>
            <w:r>
              <w:rPr>
                <w:spacing w:val="17"/>
                <w:sz w:val="17"/>
              </w:rPr>
              <w:t> </w:t>
            </w:r>
            <w:r>
              <w:rPr>
                <w:w w:val="92"/>
                <w:sz w:val="17"/>
              </w:rPr>
              <w:t>4</w:t>
            </w:r>
            <w:r>
              <w:rPr>
                <w:spacing w:val="-2"/>
                <w:w w:val="80"/>
                <w:sz w:val="17"/>
              </w:rPr>
              <w:t>번</w:t>
            </w:r>
            <w:r>
              <w:rPr>
                <w:w w:val="87"/>
                <w:sz w:val="17"/>
              </w:rPr>
              <w:t>)</w:t>
            </w:r>
            <w:r>
              <w:rPr>
                <w:spacing w:val="19"/>
                <w:sz w:val="17"/>
              </w:rPr>
              <w:t> </w:t>
            </w:r>
            <w:r>
              <w:rPr>
                <w:w w:val="80"/>
                <w:sz w:val="17"/>
              </w:rPr>
              <w:t>또 </w:t>
            </w:r>
            <w:r>
              <w:rPr>
                <w:w w:val="85"/>
                <w:sz w:val="17"/>
              </w:rPr>
              <w:t>는 서비스 대상자 주소지 읍･면･동 주민센터 </w:t>
            </w:r>
            <w:r>
              <w:rPr>
                <w:w w:val="95"/>
                <w:sz w:val="17"/>
              </w:rPr>
              <w:t>로</w:t>
            </w:r>
            <w:r>
              <w:rPr>
                <w:spacing w:val="24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문의</w:t>
            </w:r>
          </w:p>
        </w:tc>
        <w:tc>
          <w:tcPr>
            <w:tcW w:w="3131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192" w:lineRule="auto" w:before="76"/>
              <w:ind w:left="293" w:right="82" w:hanging="212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</w:t>
            </w:r>
            <w:r>
              <w:rPr>
                <w:spacing w:val="-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조회결과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바우처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카드가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발급되었음에도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불구 </w:t>
            </w:r>
            <w:r>
              <w:rPr>
                <w:w w:val="90"/>
                <w:sz w:val="17"/>
              </w:rPr>
              <w:t>하고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2주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이내에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배송이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되지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않은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경우,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한 </w:t>
            </w:r>
            <w:r>
              <w:rPr>
                <w:spacing w:val="-1"/>
                <w:w w:val="80"/>
                <w:sz w:val="17"/>
              </w:rPr>
              <w:t>국사</w:t>
            </w:r>
            <w:r>
              <w:rPr>
                <w:spacing w:val="-2"/>
                <w:w w:val="80"/>
                <w:sz w:val="17"/>
              </w:rPr>
              <w:t>회</w:t>
            </w:r>
            <w:r>
              <w:rPr>
                <w:spacing w:val="-1"/>
                <w:w w:val="80"/>
                <w:sz w:val="17"/>
              </w:rPr>
              <w:t>보장</w:t>
            </w:r>
            <w:r>
              <w:rPr>
                <w:spacing w:val="-2"/>
                <w:w w:val="80"/>
                <w:sz w:val="17"/>
              </w:rPr>
              <w:t>정</w:t>
            </w:r>
            <w:r>
              <w:rPr>
                <w:spacing w:val="-1"/>
                <w:w w:val="86"/>
                <w:sz w:val="17"/>
              </w:rPr>
              <w:t>보원(1566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3</w:t>
            </w:r>
            <w:r>
              <w:rPr>
                <w:spacing w:val="-2"/>
                <w:w w:val="92"/>
                <w:sz w:val="17"/>
              </w:rPr>
              <w:t>23</w:t>
            </w:r>
            <w:r>
              <w:rPr>
                <w:w w:val="92"/>
                <w:sz w:val="17"/>
              </w:rPr>
              <w:t>2</w:t>
            </w:r>
            <w:r>
              <w:rPr>
                <w:w w:val="79"/>
                <w:sz w:val="17"/>
              </w:rPr>
              <w:t>,</w:t>
            </w:r>
            <w:r>
              <w:rPr>
                <w:spacing w:val="18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단</w:t>
            </w:r>
            <w:r>
              <w:rPr>
                <w:w w:val="80"/>
                <w:sz w:val="17"/>
              </w:rPr>
              <w:t>축</w:t>
            </w:r>
            <w:r>
              <w:rPr>
                <w:spacing w:val="18"/>
                <w:sz w:val="17"/>
              </w:rPr>
              <w:t> </w:t>
            </w:r>
            <w:r>
              <w:rPr>
                <w:w w:val="92"/>
                <w:sz w:val="17"/>
              </w:rPr>
              <w:t>4</w:t>
            </w:r>
            <w:r>
              <w:rPr>
                <w:spacing w:val="-2"/>
                <w:w w:val="82"/>
                <w:sz w:val="17"/>
              </w:rPr>
              <w:t>번</w:t>
            </w:r>
            <w:r>
              <w:rPr>
                <w:w w:val="82"/>
                <w:sz w:val="17"/>
              </w:rPr>
              <w:t>)</w:t>
            </w:r>
            <w:r>
              <w:rPr>
                <w:spacing w:val="19"/>
                <w:sz w:val="17"/>
              </w:rPr>
              <w:t> </w:t>
            </w:r>
            <w:r>
              <w:rPr>
                <w:w w:val="80"/>
                <w:sz w:val="17"/>
              </w:rPr>
              <w:t>또 </w:t>
            </w:r>
            <w:r>
              <w:rPr>
                <w:w w:val="85"/>
                <w:sz w:val="17"/>
              </w:rPr>
              <w:t>는 서비스 대상자 주소지 읍･면･동 행정복지 </w:t>
            </w:r>
            <w:r>
              <w:rPr>
                <w:w w:val="95"/>
                <w:sz w:val="17"/>
              </w:rPr>
              <w:t>센터로</w:t>
            </w:r>
            <w:r>
              <w:rPr>
                <w:spacing w:val="22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문의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167.009995pt;margin-top:-278.257843pt;width:149.8pt;height:30.3pt;mso-position-horizontal-relative:page;mso-position-vertical-relative:paragraph;z-index:15854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553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4" w:lineRule="auto" w:before="48"/>
                          <w:ind w:left="117" w:right="7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수령</w:t>
                        </w:r>
                      </w:p>
                      <w:p>
                        <w:pPr>
                          <w:pStyle w:val="TableParagraph"/>
                          <w:spacing w:line="166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2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결제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6"/>
                          </w:numPr>
                          <w:tabs>
                            <w:tab w:pos="169" w:val="left" w:leader="none"/>
                          </w:tabs>
                          <w:spacing w:line="240" w:lineRule="auto" w:before="124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바우처 카드</w:t>
                        </w:r>
                        <w:r>
                          <w:rPr>
                            <w:spacing w:val="-10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수령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line="163" w:lineRule="auto" w:before="94"/>
                          <w:ind w:left="80"/>
                          <w:rPr>
                            <w:sz w:val="16"/>
                          </w:rPr>
                        </w:pPr>
                        <w:r>
                          <w:rPr>
                            <w:w w:val="50"/>
                            <w:sz w:val="16"/>
                          </w:rPr>
                          <w:t>서비스 대상자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3.369995pt;margin-top:-278.257843pt;width:149.8pt;height:30.3pt;mso-position-horizontal-relative:page;mso-position-vertical-relative:paragraph;z-index:158551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  <w:gridCol w:w="82"/>
                    <w:gridCol w:w="413"/>
                  </w:tblGrid>
                  <w:tr>
                    <w:trPr>
                      <w:trHeight w:val="553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4" w:lineRule="auto" w:before="48"/>
                          <w:ind w:left="118" w:right="7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수령</w:t>
                        </w:r>
                      </w:p>
                      <w:p>
                        <w:pPr>
                          <w:pStyle w:val="TableParagraph"/>
                          <w:spacing w:line="166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2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결제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7"/>
                          </w:numPr>
                          <w:tabs>
                            <w:tab w:pos="171" w:val="left" w:leader="none"/>
                          </w:tabs>
                          <w:spacing w:line="240" w:lineRule="auto" w:before="124" w:after="0"/>
                          <w:ind w:left="170" w:right="0" w:hanging="93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바우처 카드</w:t>
                        </w:r>
                        <w:r>
                          <w:rPr>
                            <w:spacing w:val="-9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수령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413" w:type="dxa"/>
                      </w:tcPr>
                      <w:p>
                        <w:pPr>
                          <w:pStyle w:val="TableParagraph"/>
                          <w:spacing w:line="163" w:lineRule="auto" w:before="94"/>
                          <w:ind w:left="80"/>
                          <w:rPr>
                            <w:sz w:val="16"/>
                          </w:rPr>
                        </w:pPr>
                        <w:r>
                          <w:rPr>
                            <w:w w:val="50"/>
                            <w:sz w:val="16"/>
                          </w:rPr>
                          <w:t>서비스 대상자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3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7"/>
          <w:w w:val="105"/>
          <w:sz w:val="20"/>
        </w:rPr>
        <w:t> </w:t>
      </w:r>
      <w:r>
        <w:rPr>
          <w:w w:val="105"/>
          <w:sz w:val="20"/>
        </w:rPr>
        <w:t>xxvii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739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3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4432">
            <wp:simplePos x="0" y="0"/>
            <wp:positionH relativeFrom="page">
              <wp:posOffset>2128266</wp:posOffset>
            </wp:positionH>
            <wp:positionV relativeFrom="paragraph">
              <wp:posOffset>1187028</wp:posOffset>
            </wp:positionV>
            <wp:extent cx="71728" cy="67913"/>
            <wp:effectExtent l="0" t="0" r="0" b="0"/>
            <wp:wrapNone/>
            <wp:docPr id="23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4944">
            <wp:simplePos x="0" y="0"/>
            <wp:positionH relativeFrom="page">
              <wp:posOffset>2128266</wp:posOffset>
            </wp:positionH>
            <wp:positionV relativeFrom="paragraph">
              <wp:posOffset>1802724</wp:posOffset>
            </wp:positionV>
            <wp:extent cx="70931" cy="67913"/>
            <wp:effectExtent l="0" t="0" r="0" b="0"/>
            <wp:wrapNone/>
            <wp:docPr id="2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5456">
            <wp:simplePos x="0" y="0"/>
            <wp:positionH relativeFrom="page">
              <wp:posOffset>4114038</wp:posOffset>
            </wp:positionH>
            <wp:positionV relativeFrom="paragraph">
              <wp:posOffset>1187028</wp:posOffset>
            </wp:positionV>
            <wp:extent cx="71728" cy="67913"/>
            <wp:effectExtent l="0" t="0" r="0" b="0"/>
            <wp:wrapNone/>
            <wp:docPr id="23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3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5968">
            <wp:simplePos x="0" y="0"/>
            <wp:positionH relativeFrom="page">
              <wp:posOffset>4114038</wp:posOffset>
            </wp:positionH>
            <wp:positionV relativeFrom="paragraph">
              <wp:posOffset>1802724</wp:posOffset>
            </wp:positionV>
            <wp:extent cx="70931" cy="67913"/>
            <wp:effectExtent l="0" t="0" r="0" b="0"/>
            <wp:wrapNone/>
            <wp:docPr id="23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6480">
            <wp:simplePos x="0" y="0"/>
            <wp:positionH relativeFrom="page">
              <wp:posOffset>2128266</wp:posOffset>
            </wp:positionH>
            <wp:positionV relativeFrom="paragraph">
              <wp:posOffset>3103458</wp:posOffset>
            </wp:positionV>
            <wp:extent cx="70931" cy="67913"/>
            <wp:effectExtent l="0" t="0" r="0" b="0"/>
            <wp:wrapNone/>
            <wp:docPr id="24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6992">
            <wp:simplePos x="0" y="0"/>
            <wp:positionH relativeFrom="page">
              <wp:posOffset>4114038</wp:posOffset>
            </wp:positionH>
            <wp:positionV relativeFrom="paragraph">
              <wp:posOffset>3103458</wp:posOffset>
            </wp:positionV>
            <wp:extent cx="70931" cy="67913"/>
            <wp:effectExtent l="0" t="0" r="0" b="0"/>
            <wp:wrapNone/>
            <wp:docPr id="24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4"/>
        </w:rPr>
      </w:pPr>
    </w:p>
    <w:tbl>
      <w:tblPr>
        <w:tblW w:w="0" w:type="auto"/>
        <w:jc w:val="left"/>
        <w:tblInd w:w="16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42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23" w:right="31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4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008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48" w:right="130" w:firstLine="4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국민행복 카드 발급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79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국민행복카드 재발급</w:t>
            </w:r>
          </w:p>
          <w:p>
            <w:pPr>
              <w:pStyle w:val="TableParagraph"/>
              <w:spacing w:line="192" w:lineRule="auto" w:before="113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(금융형 국민행복카드) 카드사 영업점 방 </w:t>
            </w:r>
            <w:r>
              <w:rPr>
                <w:w w:val="90"/>
                <w:sz w:val="19"/>
              </w:rPr>
              <w:t>문, 홈페이지 또는 콜센터를 통해 신청</w:t>
            </w:r>
          </w:p>
          <w:p>
            <w:pPr>
              <w:pStyle w:val="TableParagraph"/>
              <w:spacing w:before="56"/>
              <w:ind w:left="231"/>
              <w:rPr>
                <w:sz w:val="17"/>
              </w:rPr>
            </w:pPr>
            <w:r>
              <w:rPr>
                <w:w w:val="95"/>
                <w:sz w:val="17"/>
              </w:rPr>
              <w:t>※ 읍･면･동 주민센터를 통한 신청은 불가</w:t>
            </w:r>
          </w:p>
          <w:p>
            <w:pPr>
              <w:pStyle w:val="TableParagraph"/>
              <w:spacing w:line="192" w:lineRule="auto" w:before="80"/>
              <w:ind w:left="260"/>
              <w:rPr>
                <w:sz w:val="19"/>
              </w:rPr>
            </w:pPr>
            <w:r>
              <w:rPr>
                <w:w w:val="85"/>
                <w:sz w:val="19"/>
              </w:rPr>
              <w:t>(사회서비스 전용카드) 읍･면･동 주민센 </w:t>
            </w:r>
            <w:r>
              <w:rPr>
                <w:w w:val="90"/>
                <w:sz w:val="19"/>
              </w:rPr>
              <w:t>터를 방문하여 신청 서류 작성 및 제출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국민행복카드 재발급</w:t>
            </w:r>
          </w:p>
          <w:p>
            <w:pPr>
              <w:pStyle w:val="TableParagraph"/>
              <w:spacing w:line="192" w:lineRule="auto" w:before="113"/>
              <w:ind w:left="261"/>
              <w:rPr>
                <w:sz w:val="19"/>
              </w:rPr>
            </w:pPr>
            <w:r>
              <w:rPr>
                <w:w w:val="85"/>
                <w:sz w:val="19"/>
              </w:rPr>
              <w:t>(금융형 국민행복카드) 카드사 영업점 방 </w:t>
            </w:r>
            <w:r>
              <w:rPr>
                <w:w w:val="90"/>
                <w:sz w:val="19"/>
              </w:rPr>
              <w:t>문, 홈페이지 또는 콜센터를 통해 신청</w:t>
            </w:r>
          </w:p>
          <w:p>
            <w:pPr>
              <w:pStyle w:val="TableParagraph"/>
              <w:spacing w:before="56"/>
              <w:ind w:left="261" w:hanging="29"/>
              <w:rPr>
                <w:sz w:val="17"/>
              </w:rPr>
            </w:pPr>
            <w:r>
              <w:rPr>
                <w:w w:val="85"/>
                <w:sz w:val="17"/>
              </w:rPr>
              <w:t>※ </w:t>
            </w:r>
            <w:r>
              <w:rPr>
                <w:spacing w:val="-3"/>
                <w:w w:val="85"/>
                <w:sz w:val="17"/>
              </w:rPr>
              <w:t>읍･면･동 </w:t>
            </w:r>
            <w:r>
              <w:rPr>
                <w:spacing w:val="-4"/>
                <w:w w:val="85"/>
                <w:sz w:val="17"/>
              </w:rPr>
              <w:t>행정복지센터를 </w:t>
            </w:r>
            <w:r>
              <w:rPr>
                <w:w w:val="85"/>
                <w:sz w:val="17"/>
              </w:rPr>
              <w:t>통한 </w:t>
            </w:r>
            <w:r>
              <w:rPr>
                <w:spacing w:val="-3"/>
                <w:w w:val="85"/>
                <w:sz w:val="17"/>
              </w:rPr>
              <w:t>신청은</w:t>
            </w:r>
            <w:r>
              <w:rPr>
                <w:spacing w:val="1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불가</w:t>
            </w:r>
          </w:p>
          <w:p>
            <w:pPr>
              <w:pStyle w:val="TableParagraph"/>
              <w:spacing w:line="192" w:lineRule="auto" w:before="80"/>
              <w:ind w:left="261" w:right="83"/>
              <w:rPr>
                <w:sz w:val="19"/>
              </w:rPr>
            </w:pPr>
            <w:r>
              <w:rPr>
                <w:w w:val="85"/>
                <w:sz w:val="19"/>
              </w:rPr>
              <w:t>(사회서비스 전용카드) 읍･면･동 </w:t>
            </w:r>
            <w:r>
              <w:rPr>
                <w:spacing w:val="-2"/>
                <w:w w:val="85"/>
                <w:sz w:val="19"/>
              </w:rPr>
              <w:t>행정복 </w:t>
            </w:r>
            <w:r>
              <w:rPr>
                <w:spacing w:val="-7"/>
                <w:w w:val="85"/>
                <w:sz w:val="19"/>
              </w:rPr>
              <w:t>지센터를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방문하여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신청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서류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작성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9"/>
                <w:w w:val="85"/>
                <w:sz w:val="19"/>
              </w:rPr>
              <w:t>제출</w:t>
            </w:r>
          </w:p>
        </w:tc>
      </w:tr>
      <w:tr>
        <w:trPr>
          <w:trHeight w:val="990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67" w:right="6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결제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82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결제방법</w:t>
            </w:r>
          </w:p>
          <w:p>
            <w:pPr>
              <w:pStyle w:val="TableParagraph"/>
              <w:spacing w:line="189" w:lineRule="auto" w:before="119"/>
              <w:ind w:left="444" w:right="76" w:hanging="214"/>
              <w:rPr>
                <w:sz w:val="17"/>
              </w:rPr>
            </w:pPr>
            <w:r>
              <w:rPr>
                <w:w w:val="85"/>
                <w:sz w:val="17"/>
              </w:rPr>
              <w:t>※ 입력시간은 1자리수로 입력 가능하며 일일 </w:t>
            </w:r>
            <w:r>
              <w:rPr>
                <w:w w:val="95"/>
                <w:sz w:val="17"/>
              </w:rPr>
              <w:t>결제 가능 횟수는 1회로 제한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결제방법</w:t>
            </w:r>
          </w:p>
          <w:p>
            <w:pPr>
              <w:pStyle w:val="TableParagraph"/>
              <w:spacing w:line="189" w:lineRule="auto" w:before="119"/>
              <w:ind w:left="444" w:right="84" w:hanging="213"/>
              <w:rPr>
                <w:sz w:val="17"/>
              </w:rPr>
            </w:pPr>
            <w:r>
              <w:rPr>
                <w:w w:val="85"/>
                <w:sz w:val="17"/>
              </w:rPr>
              <w:t>※ 입력시간은 1자리수로 입력 가능하며 일일 </w:t>
            </w:r>
            <w:r>
              <w:rPr>
                <w:w w:val="95"/>
                <w:sz w:val="17"/>
              </w:rPr>
              <w:t>결제 가능 횟수는 2회로 제한</w:t>
            </w:r>
          </w:p>
        </w:tc>
      </w:tr>
      <w:tr>
        <w:trPr>
          <w:trHeight w:val="1037" w:hRule="atLeast"/>
        </w:trPr>
        <w:tc>
          <w:tcPr>
            <w:tcW w:w="1013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전용 </w:t>
            </w:r>
            <w:r>
              <w:rPr>
                <w:rFonts w:ascii="휴먼매직체" w:eastAsia="휴먼매직체" w:hint="eastAsia"/>
                <w:spacing w:val="-6"/>
                <w:w w:val="105"/>
                <w:sz w:val="19"/>
              </w:rPr>
              <w:t>단말기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신청 및 관리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85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line="189" w:lineRule="auto" w:before="116"/>
              <w:ind w:left="261"/>
              <w:rPr>
                <w:sz w:val="19"/>
              </w:rPr>
            </w:pPr>
            <w:r>
              <w:rPr>
                <w:w w:val="80"/>
                <w:sz w:val="19"/>
              </w:rPr>
              <w:t>단말기는 무상으로 공급되며, 제공기관은 </w:t>
            </w:r>
            <w:r>
              <w:rPr>
                <w:w w:val="85"/>
                <w:sz w:val="19"/>
              </w:rPr>
              <w:t>월별 통신료(3,190원~4,400원)만 부담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line="189" w:lineRule="auto" w:before="116"/>
              <w:ind w:left="261" w:right="-8"/>
              <w:rPr>
                <w:sz w:val="19"/>
              </w:rPr>
            </w:pPr>
            <w:r>
              <w:rPr>
                <w:w w:val="80"/>
                <w:sz w:val="19"/>
              </w:rPr>
              <w:t>단말기는 무상으로 공급되며, 제공기관은 </w:t>
            </w:r>
            <w:r>
              <w:rPr>
                <w:w w:val="85"/>
                <w:sz w:val="19"/>
              </w:rPr>
              <w:t>월별 통신료(단말기 기종 별 상이)만 부담</w:t>
            </w:r>
          </w:p>
        </w:tc>
      </w:tr>
      <w:tr>
        <w:trPr>
          <w:trHeight w:val="1038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85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단말기 신청 및 보급</w:t>
            </w:r>
          </w:p>
          <w:p>
            <w:pPr>
              <w:pStyle w:val="TableParagraph"/>
              <w:spacing w:line="192" w:lineRule="auto" w:before="113"/>
              <w:ind w:left="286" w:right="-14" w:hanging="123"/>
              <w:rPr>
                <w:sz w:val="19"/>
              </w:rPr>
            </w:pPr>
            <w:r>
              <w:rPr>
                <w:w w:val="43"/>
                <w:sz w:val="19"/>
              </w:rPr>
              <w:t>⁃</w:t>
            </w:r>
            <w:r>
              <w:rPr>
                <w:sz w:val="19"/>
              </w:rPr>
              <w:t> </w:t>
            </w:r>
            <w:r>
              <w:rPr>
                <w:spacing w:val="-1"/>
                <w:w w:val="87"/>
                <w:sz w:val="19"/>
              </w:rPr>
              <w:t>(</w:t>
            </w:r>
            <w:r>
              <w:rPr>
                <w:spacing w:val="-1"/>
                <w:w w:val="80"/>
                <w:sz w:val="19"/>
              </w:rPr>
              <w:t>신</w:t>
            </w:r>
            <w:r>
              <w:rPr>
                <w:spacing w:val="-2"/>
                <w:w w:val="80"/>
                <w:sz w:val="19"/>
              </w:rPr>
              <w:t>청가</w:t>
            </w:r>
            <w:r>
              <w:rPr>
                <w:w w:val="80"/>
                <w:sz w:val="19"/>
              </w:rPr>
              <w:t>능</w:t>
            </w:r>
            <w:r>
              <w:rPr>
                <w:sz w:val="19"/>
              </w:rPr>
              <w:t>  </w:t>
            </w:r>
            <w:r>
              <w:rPr>
                <w:spacing w:val="-1"/>
                <w:w w:val="80"/>
                <w:sz w:val="19"/>
              </w:rPr>
              <w:t>기</w:t>
            </w:r>
            <w:r>
              <w:rPr>
                <w:spacing w:val="-2"/>
                <w:w w:val="82"/>
                <w:sz w:val="19"/>
              </w:rPr>
              <w:t>종</w:t>
            </w:r>
            <w:r>
              <w:rPr>
                <w:w w:val="82"/>
                <w:sz w:val="19"/>
              </w:rPr>
              <w:t>)</w:t>
            </w:r>
            <w:r>
              <w:rPr>
                <w:sz w:val="19"/>
              </w:rPr>
              <w:t>  </w:t>
            </w:r>
            <w:r>
              <w:rPr>
                <w:spacing w:val="-1"/>
                <w:w w:val="80"/>
                <w:sz w:val="19"/>
              </w:rPr>
              <w:t>무</w:t>
            </w:r>
            <w:r>
              <w:rPr>
                <w:w w:val="80"/>
                <w:sz w:val="19"/>
              </w:rPr>
              <w:t>선</w:t>
            </w:r>
            <w:r>
              <w:rPr>
                <w:sz w:val="19"/>
              </w:rPr>
              <w:t>  </w:t>
            </w:r>
            <w:r>
              <w:rPr>
                <w:spacing w:val="-2"/>
                <w:w w:val="80"/>
                <w:sz w:val="19"/>
              </w:rPr>
              <w:t>전</w:t>
            </w:r>
            <w:r>
              <w:rPr>
                <w:w w:val="80"/>
                <w:sz w:val="19"/>
              </w:rPr>
              <w:t>용</w:t>
            </w:r>
            <w:r>
              <w:rPr>
                <w:sz w:val="19"/>
              </w:rPr>
              <w:t>  </w:t>
            </w:r>
            <w:r>
              <w:rPr>
                <w:spacing w:val="-2"/>
                <w:w w:val="80"/>
                <w:sz w:val="19"/>
              </w:rPr>
              <w:t>단말</w:t>
            </w:r>
            <w:r>
              <w:rPr>
                <w:w w:val="80"/>
                <w:sz w:val="19"/>
              </w:rPr>
              <w:t>기</w:t>
            </w:r>
            <w:r>
              <w:rPr>
                <w:sz w:val="19"/>
              </w:rPr>
              <w:t> 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 </w:t>
            </w:r>
            <w:r>
              <w:rPr>
                <w:w w:val="85"/>
                <w:sz w:val="19"/>
              </w:rPr>
              <w:t>55L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단말기 신청 및 보급</w:t>
            </w:r>
          </w:p>
          <w:p>
            <w:pPr>
              <w:pStyle w:val="TableParagraph"/>
              <w:spacing w:line="192" w:lineRule="auto" w:before="113"/>
              <w:ind w:left="287" w:right="-6" w:hanging="123"/>
              <w:rPr>
                <w:sz w:val="19"/>
              </w:rPr>
            </w:pPr>
            <w:r>
              <w:rPr>
                <w:w w:val="43"/>
                <w:sz w:val="19"/>
              </w:rPr>
              <w:t>⁃</w:t>
            </w:r>
            <w:r>
              <w:rPr>
                <w:sz w:val="19"/>
              </w:rPr>
              <w:t> </w:t>
            </w:r>
            <w:r>
              <w:rPr>
                <w:spacing w:val="-1"/>
                <w:w w:val="87"/>
                <w:sz w:val="19"/>
              </w:rPr>
              <w:t>(</w:t>
            </w:r>
            <w:r>
              <w:rPr>
                <w:spacing w:val="-2"/>
                <w:w w:val="80"/>
                <w:sz w:val="19"/>
              </w:rPr>
              <w:t>신청</w:t>
            </w:r>
            <w:r>
              <w:rPr>
                <w:spacing w:val="-1"/>
                <w:w w:val="80"/>
                <w:sz w:val="19"/>
              </w:rPr>
              <w:t>가</w:t>
            </w:r>
            <w:r>
              <w:rPr>
                <w:w w:val="80"/>
                <w:sz w:val="19"/>
              </w:rPr>
              <w:t>능</w:t>
            </w:r>
            <w:r>
              <w:rPr>
                <w:sz w:val="19"/>
              </w:rPr>
              <w:t>  </w:t>
            </w:r>
            <w:r>
              <w:rPr>
                <w:spacing w:val="-1"/>
                <w:w w:val="80"/>
                <w:sz w:val="19"/>
              </w:rPr>
              <w:t>기</w:t>
            </w:r>
            <w:r>
              <w:rPr>
                <w:spacing w:val="-2"/>
                <w:w w:val="80"/>
                <w:sz w:val="19"/>
              </w:rPr>
              <w:t>종</w:t>
            </w:r>
            <w:r>
              <w:rPr>
                <w:w w:val="87"/>
                <w:sz w:val="19"/>
              </w:rPr>
              <w:t>)</w:t>
            </w:r>
            <w:r>
              <w:rPr>
                <w:sz w:val="19"/>
              </w:rPr>
              <w:t>  </w:t>
            </w:r>
            <w:r>
              <w:rPr>
                <w:spacing w:val="-2"/>
                <w:w w:val="80"/>
                <w:sz w:val="19"/>
              </w:rPr>
              <w:t>무</w:t>
            </w:r>
            <w:r>
              <w:rPr>
                <w:w w:val="80"/>
                <w:sz w:val="19"/>
              </w:rPr>
              <w:t>선</w:t>
            </w:r>
            <w:r>
              <w:rPr>
                <w:sz w:val="19"/>
              </w:rPr>
              <w:t>  </w:t>
            </w:r>
            <w:r>
              <w:rPr>
                <w:spacing w:val="-2"/>
                <w:w w:val="80"/>
                <w:sz w:val="19"/>
              </w:rPr>
              <w:t>전</w:t>
            </w:r>
            <w:r>
              <w:rPr>
                <w:w w:val="80"/>
                <w:sz w:val="19"/>
              </w:rPr>
              <w:t>용</w:t>
            </w:r>
            <w:r>
              <w:rPr>
                <w:sz w:val="19"/>
              </w:rPr>
              <w:t>  </w:t>
            </w:r>
            <w:r>
              <w:rPr>
                <w:spacing w:val="-2"/>
                <w:w w:val="80"/>
                <w:sz w:val="19"/>
              </w:rPr>
              <w:t>단</w:t>
            </w:r>
            <w:r>
              <w:rPr>
                <w:spacing w:val="-1"/>
                <w:w w:val="80"/>
                <w:sz w:val="19"/>
              </w:rPr>
              <w:t>말</w:t>
            </w:r>
            <w:r>
              <w:rPr>
                <w:w w:val="80"/>
                <w:sz w:val="19"/>
              </w:rPr>
              <w:t>기</w:t>
            </w:r>
            <w:r>
              <w:rPr>
                <w:sz w:val="19"/>
              </w:rPr>
              <w:t> 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 </w:t>
            </w:r>
            <w:r>
              <w:rPr>
                <w:w w:val="85"/>
                <w:sz w:val="19"/>
              </w:rPr>
              <w:t>77L</w:t>
            </w:r>
          </w:p>
        </w:tc>
      </w:tr>
      <w:tr>
        <w:trPr>
          <w:trHeight w:val="624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86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8"/>
              <w:ind w:left="276" w:right="70" w:hanging="197"/>
              <w:rPr>
                <w:sz w:val="17"/>
              </w:rPr>
            </w:pPr>
            <w:r>
              <w:rPr>
                <w:spacing w:val="-7"/>
                <w:w w:val="85"/>
                <w:sz w:val="17"/>
              </w:rPr>
              <w:t>※ </w:t>
            </w:r>
            <w:r>
              <w:rPr>
                <w:w w:val="85"/>
                <w:sz w:val="17"/>
              </w:rPr>
              <w:t>전자바우처시스템</w:t>
            </w:r>
            <w:r>
              <w:rPr>
                <w:spacing w:val="-10"/>
                <w:w w:val="85"/>
                <w:sz w:val="17"/>
              </w:rPr>
              <w:t> : </w:t>
            </w:r>
            <w:r>
              <w:rPr>
                <w:w w:val="85"/>
                <w:sz w:val="17"/>
              </w:rPr>
              <w:t>카드/단말기관리</w:t>
            </w:r>
            <w:r>
              <w:rPr>
                <w:spacing w:val="-17"/>
                <w:w w:val="85"/>
                <w:sz w:val="17"/>
              </w:rPr>
              <w:t> 》 </w:t>
            </w:r>
            <w:r>
              <w:rPr>
                <w:spacing w:val="-2"/>
                <w:w w:val="85"/>
                <w:sz w:val="17"/>
              </w:rPr>
              <w:t>단말기 </w:t>
            </w:r>
            <w:r>
              <w:rPr>
                <w:w w:val="90"/>
                <w:sz w:val="17"/>
              </w:rPr>
              <w:t>관리</w:t>
            </w:r>
            <w:r>
              <w:rPr>
                <w:spacing w:val="-9"/>
                <w:w w:val="90"/>
                <w:sz w:val="17"/>
              </w:rPr>
              <w:t> 》 </w:t>
            </w:r>
            <w:r>
              <w:rPr>
                <w:w w:val="90"/>
                <w:sz w:val="17"/>
              </w:rPr>
              <w:t>단말기신청/취소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8"/>
              <w:ind w:left="296" w:hanging="216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 : 제공기관관리 》 단말기관 </w:t>
            </w:r>
            <w:r>
              <w:rPr>
                <w:w w:val="90"/>
                <w:sz w:val="17"/>
              </w:rPr>
              <w:t>리 》 단말기신청/취소</w:t>
            </w:r>
          </w:p>
        </w:tc>
      </w:tr>
      <w:tr>
        <w:trPr>
          <w:trHeight w:val="862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5"/>
              <w:ind w:left="292" w:right="75" w:hanging="213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단말기</w:t>
            </w:r>
            <w:r>
              <w:rPr>
                <w:spacing w:val="-1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신청접수는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매일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13시까지만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가능하 </w:t>
            </w:r>
            <w:r>
              <w:rPr>
                <w:w w:val="85"/>
                <w:sz w:val="17"/>
              </w:rPr>
              <w:t>며, 1개월 이상 서류 미제출 기관은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신청내역 </w:t>
            </w:r>
            <w:r>
              <w:rPr>
                <w:w w:val="95"/>
                <w:sz w:val="17"/>
              </w:rPr>
              <w:t>반려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5"/>
              <w:ind w:left="292" w:right="79" w:hanging="213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단말기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접수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후,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1개월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서류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spacing w:val="-8"/>
                <w:w w:val="90"/>
                <w:sz w:val="17"/>
              </w:rPr>
              <w:t>미제출 </w:t>
            </w:r>
            <w:r>
              <w:rPr>
                <w:w w:val="90"/>
                <w:sz w:val="17"/>
              </w:rPr>
              <w:t>기관은 신청내역</w:t>
            </w:r>
            <w:r>
              <w:rPr>
                <w:spacing w:val="-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반려</w:t>
            </w:r>
          </w:p>
        </w:tc>
      </w:tr>
      <w:tr>
        <w:trPr>
          <w:trHeight w:val="1550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163"/>
              <w:jc w:val="both"/>
              <w:rPr>
                <w:sz w:val="19"/>
              </w:rPr>
            </w:pPr>
            <w:r>
              <w:rPr>
                <w:w w:val="43"/>
                <w:sz w:val="19"/>
              </w:rPr>
              <w:t>⁃</w:t>
            </w:r>
            <w:r>
              <w:rPr>
                <w:spacing w:val="27"/>
                <w:sz w:val="19"/>
              </w:rPr>
              <w:t> </w:t>
            </w:r>
            <w:r>
              <w:rPr>
                <w:spacing w:val="-1"/>
                <w:w w:val="87"/>
                <w:sz w:val="19"/>
              </w:rPr>
              <w:t>(</w:t>
            </w:r>
            <w:r>
              <w:rPr>
                <w:spacing w:val="-1"/>
                <w:w w:val="80"/>
                <w:sz w:val="19"/>
              </w:rPr>
              <w:t>등</w:t>
            </w:r>
            <w:r>
              <w:rPr>
                <w:w w:val="80"/>
                <w:sz w:val="19"/>
              </w:rPr>
              <w:t>록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대</w:t>
            </w:r>
            <w:r>
              <w:rPr>
                <w:w w:val="80"/>
                <w:sz w:val="19"/>
              </w:rPr>
              <w:t>상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기</w:t>
            </w:r>
            <w:r>
              <w:rPr>
                <w:spacing w:val="-1"/>
                <w:w w:val="80"/>
                <w:sz w:val="19"/>
              </w:rPr>
              <w:t>종</w:t>
            </w:r>
            <w:r>
              <w:rPr>
                <w:w w:val="87"/>
                <w:sz w:val="19"/>
              </w:rPr>
              <w:t>)</w:t>
            </w:r>
            <w:r>
              <w:rPr>
                <w:spacing w:val="26"/>
                <w:sz w:val="19"/>
              </w:rPr>
              <w:t> </w:t>
            </w:r>
            <w:r>
              <w:rPr>
                <w:w w:val="79"/>
                <w:sz w:val="19"/>
              </w:rPr>
              <w:t>V</w:t>
            </w:r>
            <w:r>
              <w:rPr>
                <w:spacing w:val="-2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9"/>
                <w:sz w:val="19"/>
              </w:rPr>
              <w:t>11</w:t>
            </w:r>
            <w:r>
              <w:rPr>
                <w:w w:val="89"/>
                <w:sz w:val="19"/>
              </w:rPr>
              <w:t>,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8"/>
                <w:sz w:val="19"/>
              </w:rPr>
              <w:t>55L</w:t>
            </w:r>
          </w:p>
          <w:p>
            <w:pPr>
              <w:pStyle w:val="TableParagraph"/>
              <w:spacing w:line="192" w:lineRule="auto" w:before="83"/>
              <w:ind w:left="431" w:right="77" w:hanging="201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※</w:t>
            </w:r>
            <w:r>
              <w:rPr>
                <w:spacing w:val="11"/>
                <w:sz w:val="17"/>
              </w:rPr>
              <w:t> </w:t>
            </w:r>
            <w:r>
              <w:rPr>
                <w:spacing w:val="-1"/>
                <w:w w:val="79"/>
                <w:sz w:val="17"/>
              </w:rPr>
              <w:t>V</w:t>
            </w:r>
            <w:r>
              <w:rPr>
                <w:spacing w:val="-1"/>
                <w:w w:val="75"/>
                <w:sz w:val="17"/>
              </w:rPr>
              <w:t>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8</w:t>
            </w:r>
            <w:r>
              <w:rPr>
                <w:w w:val="92"/>
                <w:sz w:val="17"/>
              </w:rPr>
              <w:t>0</w:t>
            </w:r>
            <w:r>
              <w:rPr>
                <w:spacing w:val="-1"/>
                <w:w w:val="87"/>
                <w:sz w:val="17"/>
              </w:rPr>
              <w:t>0</w:t>
            </w:r>
            <w:r>
              <w:rPr>
                <w:w w:val="87"/>
                <w:sz w:val="17"/>
              </w:rPr>
              <w:t>,</w:t>
            </w:r>
            <w:r>
              <w:rPr>
                <w:spacing w:val="11"/>
                <w:sz w:val="17"/>
              </w:rPr>
              <w:t> </w:t>
            </w:r>
            <w:r>
              <w:rPr>
                <w:spacing w:val="-1"/>
                <w:w w:val="79"/>
                <w:sz w:val="17"/>
              </w:rPr>
              <w:t>V</w:t>
            </w:r>
            <w:r>
              <w:rPr>
                <w:spacing w:val="-1"/>
                <w:w w:val="75"/>
                <w:sz w:val="17"/>
              </w:rPr>
              <w:t>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90</w:t>
            </w:r>
            <w:r>
              <w:rPr>
                <w:w w:val="92"/>
                <w:sz w:val="17"/>
              </w:rPr>
              <w:t>0</w:t>
            </w:r>
            <w:r>
              <w:rPr>
                <w:spacing w:val="12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단</w:t>
            </w:r>
            <w:r>
              <w:rPr>
                <w:spacing w:val="-2"/>
                <w:w w:val="80"/>
                <w:sz w:val="17"/>
              </w:rPr>
              <w:t>말</w:t>
            </w:r>
            <w:r>
              <w:rPr>
                <w:spacing w:val="-1"/>
                <w:w w:val="80"/>
                <w:sz w:val="17"/>
              </w:rPr>
              <w:t>기</w:t>
            </w:r>
            <w:r>
              <w:rPr>
                <w:w w:val="80"/>
                <w:sz w:val="17"/>
              </w:rPr>
              <w:t>는</w:t>
            </w:r>
            <w:r>
              <w:rPr>
                <w:spacing w:val="12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사</w:t>
            </w:r>
            <w:r>
              <w:rPr>
                <w:w w:val="80"/>
                <w:sz w:val="17"/>
              </w:rPr>
              <w:t>용</w:t>
            </w:r>
            <w:r>
              <w:rPr>
                <w:spacing w:val="12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불</w:t>
            </w:r>
            <w:r>
              <w:rPr>
                <w:spacing w:val="-2"/>
                <w:w w:val="80"/>
                <w:sz w:val="17"/>
              </w:rPr>
              <w:t>가</w:t>
            </w:r>
            <w:r>
              <w:rPr>
                <w:spacing w:val="-1"/>
                <w:w w:val="80"/>
                <w:sz w:val="17"/>
              </w:rPr>
              <w:t>하며, </w:t>
            </w:r>
            <w:r>
              <w:rPr>
                <w:spacing w:val="-1"/>
                <w:w w:val="77"/>
                <w:sz w:val="17"/>
              </w:rPr>
              <w:t>VT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1</w:t>
            </w:r>
            <w:r>
              <w:rPr>
                <w:w w:val="92"/>
                <w:sz w:val="17"/>
              </w:rPr>
              <w:t>1</w:t>
            </w:r>
            <w:r>
              <w:rPr>
                <w:spacing w:val="24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단말</w:t>
            </w:r>
            <w:r>
              <w:rPr>
                <w:spacing w:val="-2"/>
                <w:w w:val="80"/>
                <w:sz w:val="17"/>
              </w:rPr>
              <w:t>기</w:t>
            </w:r>
            <w:r>
              <w:rPr>
                <w:w w:val="80"/>
                <w:sz w:val="17"/>
              </w:rPr>
              <w:t>는</w:t>
            </w:r>
            <w:r>
              <w:rPr>
                <w:sz w:val="17"/>
              </w:rPr>
              <w:t> </w:t>
            </w:r>
            <w:r>
              <w:rPr>
                <w:spacing w:val="-26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전</w:t>
            </w:r>
            <w:r>
              <w:rPr>
                <w:spacing w:val="-1"/>
                <w:w w:val="80"/>
                <w:sz w:val="17"/>
              </w:rPr>
              <w:t>자바</w:t>
            </w:r>
            <w:r>
              <w:rPr>
                <w:spacing w:val="-2"/>
                <w:w w:val="80"/>
                <w:sz w:val="17"/>
              </w:rPr>
              <w:t>우</w:t>
            </w:r>
            <w:r>
              <w:rPr>
                <w:spacing w:val="-1"/>
                <w:w w:val="80"/>
                <w:sz w:val="17"/>
              </w:rPr>
              <w:t>처시</w:t>
            </w:r>
            <w:r>
              <w:rPr>
                <w:spacing w:val="-2"/>
                <w:w w:val="80"/>
                <w:sz w:val="17"/>
              </w:rPr>
              <w:t>스</w:t>
            </w:r>
            <w:r>
              <w:rPr>
                <w:spacing w:val="-1"/>
                <w:w w:val="80"/>
                <w:sz w:val="17"/>
              </w:rPr>
              <w:t>템</w:t>
            </w:r>
            <w:r>
              <w:rPr>
                <w:w w:val="80"/>
                <w:sz w:val="17"/>
              </w:rPr>
              <w:t>을</w:t>
            </w:r>
            <w:r>
              <w:rPr>
                <w:spacing w:val="24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통해 </w:t>
            </w:r>
            <w:r>
              <w:rPr>
                <w:w w:val="85"/>
                <w:sz w:val="17"/>
              </w:rPr>
              <w:t>제공기관간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양도를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통해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사용</w:t>
            </w:r>
            <w:r>
              <w:rPr>
                <w:spacing w:val="-1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가능(신규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보 </w:t>
            </w:r>
            <w:r>
              <w:rPr>
                <w:w w:val="90"/>
                <w:sz w:val="17"/>
              </w:rPr>
              <w:t>급</w:t>
            </w:r>
            <w:r>
              <w:rPr>
                <w:spacing w:val="2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불가)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4"/>
              <w:ind w:left="287" w:right="8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등록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가능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단말기는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단말기통합관리화면 에서 등록하여</w:t>
            </w:r>
            <w:r>
              <w:rPr>
                <w:spacing w:val="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사용</w:t>
            </w:r>
          </w:p>
          <w:p>
            <w:pPr>
              <w:pStyle w:val="TableParagraph"/>
              <w:spacing w:line="192" w:lineRule="auto" w:before="105"/>
              <w:ind w:left="437" w:right="86" w:hanging="206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구형단말기는 전자바우처시스템을 통해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제 </w:t>
            </w:r>
            <w:r>
              <w:rPr>
                <w:w w:val="90"/>
                <w:sz w:val="17"/>
              </w:rPr>
              <w:t>공기관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간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양도하여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사용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가능(신규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보급 불가)</w:t>
            </w:r>
          </w:p>
        </w:tc>
      </w:tr>
      <w:tr>
        <w:trPr>
          <w:trHeight w:val="681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6"/>
              <w:ind w:left="300" w:right="12" w:hanging="221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전자바우처시스템: 카드/단말기관리 》 단말기 </w:t>
            </w:r>
            <w:r>
              <w:rPr>
                <w:w w:val="90"/>
                <w:sz w:val="17"/>
              </w:rPr>
              <w:t>관리 》 단말기사용등록/변경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6"/>
              <w:ind w:left="330" w:right="83" w:hanging="251"/>
              <w:rPr>
                <w:sz w:val="17"/>
              </w:rPr>
            </w:pPr>
            <w:r>
              <w:rPr>
                <w:w w:val="85"/>
                <w:sz w:val="17"/>
              </w:rPr>
              <w:t>※ </w:t>
            </w:r>
            <w:r>
              <w:rPr>
                <w:spacing w:val="-7"/>
                <w:w w:val="85"/>
                <w:sz w:val="17"/>
              </w:rPr>
              <w:t>전자바우처시스템</w:t>
            </w:r>
            <w:r>
              <w:rPr>
                <w:spacing w:val="-10"/>
                <w:w w:val="85"/>
                <w:sz w:val="17"/>
              </w:rPr>
              <w:t>: </w:t>
            </w:r>
            <w:r>
              <w:rPr>
                <w:spacing w:val="-7"/>
                <w:w w:val="85"/>
                <w:sz w:val="17"/>
              </w:rPr>
              <w:t>제공기관관리</w:t>
            </w:r>
            <w:r>
              <w:rPr>
                <w:spacing w:val="-17"/>
                <w:w w:val="85"/>
                <w:sz w:val="17"/>
              </w:rPr>
              <w:t> 》 </w:t>
            </w:r>
            <w:r>
              <w:rPr>
                <w:spacing w:val="-7"/>
                <w:w w:val="85"/>
                <w:sz w:val="17"/>
              </w:rPr>
              <w:t>단말기관리</w:t>
            </w:r>
            <w:r>
              <w:rPr>
                <w:spacing w:val="-13"/>
                <w:w w:val="85"/>
                <w:sz w:val="17"/>
              </w:rPr>
              <w:t> 》단말기통합관리(전용단말기 제공인력 </w:t>
            </w:r>
            <w:r>
              <w:rPr>
                <w:w w:val="85"/>
                <w:sz w:val="17"/>
              </w:rPr>
              <w:t>등록)</w:t>
            </w:r>
          </w:p>
        </w:tc>
      </w:tr>
      <w:tr>
        <w:trPr>
          <w:trHeight w:val="1860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87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단말기 고장</w:t>
            </w:r>
            <w:r>
              <w:rPr>
                <w:rFonts w:ascii="휴먼매직체" w:eastAsia="휴먼매직체" w:hint="eastAsia"/>
                <w:spacing w:val="-28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수리</w:t>
            </w:r>
          </w:p>
          <w:p>
            <w:pPr>
              <w:pStyle w:val="TableParagraph"/>
              <w:spacing w:line="189" w:lineRule="auto" w:before="119"/>
              <w:ind w:left="427" w:right="74" w:hanging="197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※</w:t>
            </w:r>
            <w:r>
              <w:rPr>
                <w:spacing w:val="8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고</w:t>
            </w:r>
            <w:r>
              <w:rPr>
                <w:w w:val="80"/>
                <w:sz w:val="17"/>
              </w:rPr>
              <w:t>장</w:t>
            </w:r>
            <w:r>
              <w:rPr>
                <w:spacing w:val="8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수</w:t>
            </w:r>
            <w:r>
              <w:rPr>
                <w:w w:val="80"/>
                <w:sz w:val="17"/>
              </w:rPr>
              <w:t>리</w:t>
            </w:r>
            <w:r>
              <w:rPr>
                <w:spacing w:val="7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문</w:t>
            </w:r>
            <w:r>
              <w:rPr>
                <w:spacing w:val="-3"/>
                <w:w w:val="82"/>
                <w:sz w:val="17"/>
              </w:rPr>
              <w:t>의</w:t>
            </w:r>
            <w:r>
              <w:rPr>
                <w:w w:val="82"/>
                <w:sz w:val="17"/>
              </w:rPr>
              <w:t>:</w:t>
            </w:r>
            <w:r>
              <w:rPr>
                <w:spacing w:val="8"/>
                <w:sz w:val="17"/>
              </w:rPr>
              <w:t> </w:t>
            </w:r>
            <w:r>
              <w:rPr>
                <w:spacing w:val="-3"/>
                <w:w w:val="79"/>
                <w:sz w:val="17"/>
              </w:rPr>
              <w:t>V</w:t>
            </w:r>
            <w:r>
              <w:rPr>
                <w:spacing w:val="-3"/>
                <w:w w:val="75"/>
                <w:sz w:val="17"/>
              </w:rPr>
              <w:t>T</w:t>
            </w:r>
            <w:r>
              <w:rPr>
                <w:spacing w:val="-2"/>
                <w:w w:val="44"/>
                <w:sz w:val="17"/>
              </w:rPr>
              <w:t>⁃</w:t>
            </w:r>
            <w:r>
              <w:rPr>
                <w:spacing w:val="-3"/>
                <w:w w:val="89"/>
                <w:sz w:val="17"/>
              </w:rPr>
              <w:t>11</w:t>
            </w:r>
            <w:r>
              <w:rPr>
                <w:w w:val="89"/>
                <w:sz w:val="17"/>
              </w:rPr>
              <w:t>,</w:t>
            </w:r>
            <w:r>
              <w:rPr>
                <w:spacing w:val="8"/>
                <w:sz w:val="17"/>
              </w:rPr>
              <w:t> </w:t>
            </w:r>
            <w:r>
              <w:rPr>
                <w:spacing w:val="-3"/>
                <w:w w:val="92"/>
                <w:sz w:val="17"/>
              </w:rPr>
              <w:t>15</w:t>
            </w:r>
            <w:r>
              <w:rPr>
                <w:spacing w:val="-1"/>
                <w:w w:val="92"/>
                <w:sz w:val="17"/>
              </w:rPr>
              <w:t>9</w:t>
            </w:r>
            <w:r>
              <w:rPr>
                <w:spacing w:val="-3"/>
                <w:w w:val="92"/>
                <w:sz w:val="17"/>
              </w:rPr>
              <w:t>9</w:t>
            </w:r>
            <w:r>
              <w:rPr>
                <w:spacing w:val="-2"/>
                <w:w w:val="44"/>
                <w:sz w:val="17"/>
              </w:rPr>
              <w:t>⁃</w:t>
            </w:r>
            <w:r>
              <w:rPr>
                <w:spacing w:val="-3"/>
                <w:w w:val="92"/>
                <w:sz w:val="17"/>
              </w:rPr>
              <w:t>381</w:t>
            </w:r>
            <w:r>
              <w:rPr>
                <w:w w:val="92"/>
                <w:sz w:val="17"/>
              </w:rPr>
              <w:t>3</w:t>
            </w:r>
            <w:r>
              <w:rPr>
                <w:spacing w:val="8"/>
                <w:sz w:val="17"/>
              </w:rPr>
              <w:t> </w:t>
            </w:r>
            <w:r>
              <w:rPr>
                <w:w w:val="72"/>
                <w:sz w:val="17"/>
              </w:rPr>
              <w:t>/</w:t>
            </w:r>
            <w:r>
              <w:rPr>
                <w:spacing w:val="8"/>
                <w:sz w:val="17"/>
              </w:rPr>
              <w:t> </w:t>
            </w:r>
            <w:r>
              <w:rPr>
                <w:spacing w:val="-3"/>
                <w:w w:val="82"/>
                <w:sz w:val="17"/>
              </w:rPr>
              <w:t>U</w:t>
            </w:r>
            <w:r>
              <w:rPr>
                <w:spacing w:val="-4"/>
                <w:w w:val="82"/>
                <w:sz w:val="17"/>
              </w:rPr>
              <w:t>T</w:t>
            </w:r>
            <w:r>
              <w:rPr>
                <w:w w:val="44"/>
                <w:sz w:val="17"/>
              </w:rPr>
              <w:t>⁃ </w:t>
            </w:r>
            <w:r>
              <w:rPr>
                <w:spacing w:val="-1"/>
                <w:w w:val="88"/>
                <w:sz w:val="17"/>
              </w:rPr>
              <w:t>55</w:t>
            </w:r>
            <w:r>
              <w:rPr>
                <w:w w:val="88"/>
                <w:sz w:val="17"/>
              </w:rPr>
              <w:t>L</w:t>
            </w:r>
            <w:r>
              <w:rPr>
                <w:w w:val="79"/>
                <w:sz w:val="17"/>
              </w:rPr>
              <w:t>,</w:t>
            </w:r>
            <w:r>
              <w:rPr>
                <w:spacing w:val="23"/>
                <w:sz w:val="17"/>
              </w:rPr>
              <w:t> </w:t>
            </w:r>
            <w:r>
              <w:rPr>
                <w:w w:val="92"/>
                <w:sz w:val="17"/>
              </w:rPr>
              <w:t>1</w:t>
            </w:r>
            <w:r>
              <w:rPr>
                <w:spacing w:val="-1"/>
                <w:w w:val="92"/>
                <w:sz w:val="17"/>
              </w:rPr>
              <w:t>57</w:t>
            </w:r>
            <w:r>
              <w:rPr>
                <w:w w:val="92"/>
                <w:sz w:val="17"/>
              </w:rPr>
              <w:t>7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89</w:t>
            </w:r>
            <w:r>
              <w:rPr>
                <w:w w:val="92"/>
                <w:sz w:val="17"/>
              </w:rPr>
              <w:t>11</w:t>
            </w:r>
          </w:p>
          <w:p>
            <w:pPr>
              <w:pStyle w:val="TableParagraph"/>
              <w:spacing w:line="192" w:lineRule="auto" w:before="102"/>
              <w:ind w:left="428" w:right="75" w:hanging="198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택배발송처: 수리 지정점에 대한 자세한 정 보는 보급사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홈페이지(www.inavi.com)에 </w:t>
            </w:r>
            <w:r>
              <w:rPr>
                <w:w w:val="80"/>
                <w:sz w:val="17"/>
              </w:rPr>
              <w:t>서</w:t>
            </w:r>
            <w:r>
              <w:rPr>
                <w:spacing w:val="24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확</w:t>
            </w:r>
            <w:r>
              <w:rPr>
                <w:spacing w:val="-2"/>
                <w:w w:val="80"/>
                <w:sz w:val="17"/>
              </w:rPr>
              <w:t>인</w:t>
            </w:r>
            <w:r>
              <w:rPr>
                <w:spacing w:val="-1"/>
                <w:w w:val="91"/>
                <w:sz w:val="17"/>
              </w:rPr>
              <w:t>(157</w:t>
            </w:r>
            <w:r>
              <w:rPr>
                <w:spacing w:val="-2"/>
                <w:w w:val="91"/>
                <w:sz w:val="17"/>
              </w:rPr>
              <w:t>7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8</w:t>
            </w:r>
            <w:r>
              <w:rPr>
                <w:w w:val="92"/>
                <w:sz w:val="17"/>
              </w:rPr>
              <w:t>9</w:t>
            </w:r>
            <w:r>
              <w:rPr>
                <w:spacing w:val="-1"/>
                <w:w w:val="90"/>
                <w:sz w:val="17"/>
              </w:rPr>
              <w:t>11)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단말기 고장 수리</w:t>
            </w:r>
          </w:p>
          <w:p>
            <w:pPr>
              <w:pStyle w:val="TableParagraph"/>
              <w:spacing w:line="268" w:lineRule="exact" w:before="73"/>
              <w:ind w:left="232"/>
              <w:rPr>
                <w:sz w:val="17"/>
              </w:rPr>
            </w:pPr>
            <w:r>
              <w:rPr>
                <w:w w:val="95"/>
                <w:sz w:val="17"/>
              </w:rPr>
              <w:t>※ 고장 수리 문의: LGU+ 전용 단말기</w:t>
            </w:r>
          </w:p>
          <w:p>
            <w:pPr>
              <w:pStyle w:val="TableParagraph"/>
              <w:spacing w:line="268" w:lineRule="exact"/>
              <w:ind w:left="459"/>
              <w:rPr>
                <w:sz w:val="17"/>
              </w:rPr>
            </w:pPr>
            <w:r>
              <w:rPr>
                <w:sz w:val="17"/>
              </w:rPr>
              <w:t>☎1577-8911</w:t>
            </w:r>
          </w:p>
          <w:p>
            <w:pPr>
              <w:pStyle w:val="TableParagraph"/>
              <w:spacing w:line="192" w:lineRule="auto" w:before="83"/>
              <w:ind w:left="437" w:right="85" w:hanging="206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현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보급사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이외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단말기는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A/S가</w:t>
            </w:r>
            <w:r>
              <w:rPr>
                <w:spacing w:val="-1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불가능하 며,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고장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스마트폰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결제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활용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또는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신형 단말기로</w:t>
            </w:r>
            <w:r>
              <w:rPr>
                <w:spacing w:val="2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교체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p>
      <w:pPr>
        <w:spacing w:before="1"/>
        <w:ind w:left="127" w:right="0" w:firstLine="0"/>
        <w:jc w:val="left"/>
        <w:rPr>
          <w:sz w:val="20"/>
        </w:rPr>
      </w:pPr>
      <w:r>
        <w:rPr>
          <w:sz w:val="20"/>
        </w:rPr>
        <w:t>xxviii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3846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7878528">
            <wp:simplePos x="0" y="0"/>
            <wp:positionH relativeFrom="page">
              <wp:posOffset>2128266</wp:posOffset>
            </wp:positionH>
            <wp:positionV relativeFrom="paragraph">
              <wp:posOffset>954872</wp:posOffset>
            </wp:positionV>
            <wp:extent cx="71728" cy="67913"/>
            <wp:effectExtent l="0" t="0" r="0" b="0"/>
            <wp:wrapNone/>
            <wp:docPr id="24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9040">
            <wp:simplePos x="0" y="0"/>
            <wp:positionH relativeFrom="page">
              <wp:posOffset>4114038</wp:posOffset>
            </wp:positionH>
            <wp:positionV relativeFrom="paragraph">
              <wp:posOffset>954872</wp:posOffset>
            </wp:positionV>
            <wp:extent cx="71728" cy="67913"/>
            <wp:effectExtent l="0" t="0" r="0" b="0"/>
            <wp:wrapNone/>
            <wp:docPr id="24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79552">
            <wp:simplePos x="0" y="0"/>
            <wp:positionH relativeFrom="page">
              <wp:posOffset>2128266</wp:posOffset>
            </wp:positionH>
            <wp:positionV relativeFrom="paragraph">
              <wp:posOffset>3194390</wp:posOffset>
            </wp:positionV>
            <wp:extent cx="71728" cy="67913"/>
            <wp:effectExtent l="0" t="0" r="0" b="0"/>
            <wp:wrapNone/>
            <wp:docPr id="24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7880064">
            <wp:simplePos x="0" y="0"/>
            <wp:positionH relativeFrom="page">
              <wp:posOffset>4114038</wp:posOffset>
            </wp:positionH>
            <wp:positionV relativeFrom="paragraph">
              <wp:posOffset>3194390</wp:posOffset>
            </wp:positionV>
            <wp:extent cx="71728" cy="67913"/>
            <wp:effectExtent l="0" t="0" r="0" b="0"/>
            <wp:wrapNone/>
            <wp:docPr id="25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31"/>
      </w:tblGrid>
      <w:tr>
        <w:trPr>
          <w:trHeight w:val="42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3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1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4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1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31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61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204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70" w:right="6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전용 </w:t>
            </w:r>
            <w:r>
              <w:rPr>
                <w:rFonts w:ascii="휴먼매직체" w:eastAsia="휴먼매직체" w:hint="eastAsia"/>
                <w:spacing w:val="-6"/>
                <w:w w:val="105"/>
                <w:sz w:val="19"/>
              </w:rPr>
              <w:t>단말기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신청 및 관리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88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0" w:right="76"/>
              <w:jc w:val="both"/>
              <w:rPr>
                <w:sz w:val="19"/>
              </w:rPr>
            </w:pPr>
            <w:r>
              <w:rPr>
                <w:w w:val="87"/>
                <w:sz w:val="19"/>
              </w:rPr>
              <w:t>(</w:t>
            </w:r>
            <w:r>
              <w:rPr>
                <w:w w:val="80"/>
                <w:sz w:val="19"/>
              </w:rPr>
              <w:t>수리비</w:t>
            </w:r>
            <w:r>
              <w:rPr>
                <w:w w:val="82"/>
                <w:sz w:val="19"/>
              </w:rPr>
              <w:t>용)</w:t>
            </w:r>
            <w:r>
              <w:rPr>
                <w:sz w:val="19"/>
              </w:rPr>
              <w:t> </w:t>
            </w:r>
            <w:r>
              <w:rPr>
                <w:w w:val="80"/>
                <w:sz w:val="19"/>
              </w:rPr>
              <w:t>전용</w:t>
            </w:r>
            <w:r>
              <w:rPr>
                <w:sz w:val="19"/>
              </w:rPr>
              <w:t> </w:t>
            </w:r>
            <w:r>
              <w:rPr>
                <w:w w:val="80"/>
                <w:sz w:val="19"/>
              </w:rPr>
              <w:t>단말</w:t>
            </w:r>
            <w:r>
              <w:rPr>
                <w:w w:val="82"/>
                <w:sz w:val="19"/>
              </w:rPr>
              <w:t>기(</w:t>
            </w:r>
            <w:r>
              <w:rPr>
                <w:w w:val="79"/>
                <w:sz w:val="19"/>
              </w:rPr>
              <w:t>V</w:t>
            </w:r>
            <w:r>
              <w:rPr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</w:t>
            </w:r>
            <w:r>
              <w:rPr>
                <w:w w:val="89"/>
                <w:sz w:val="19"/>
              </w:rPr>
              <w:t>11,</w:t>
            </w:r>
            <w:r>
              <w:rPr>
                <w:sz w:val="19"/>
              </w:rPr>
              <w:t> </w:t>
            </w:r>
            <w:r>
              <w:rPr>
                <w:w w:val="88"/>
                <w:sz w:val="19"/>
              </w:rPr>
              <w:t>U</w:t>
            </w:r>
            <w:r>
              <w:rPr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</w:t>
            </w:r>
            <w:r>
              <w:rPr>
                <w:w w:val="88"/>
                <w:sz w:val="19"/>
              </w:rPr>
              <w:t>55L) </w:t>
            </w:r>
            <w:r>
              <w:rPr>
                <w:w w:val="85"/>
                <w:sz w:val="19"/>
              </w:rPr>
              <w:t>개통 24개월 이내의 고장은 무상수리 원 칙이나, 사용자 과실이나 천재지변 또는 </w:t>
            </w:r>
            <w:r>
              <w:rPr>
                <w:w w:val="90"/>
                <w:sz w:val="19"/>
              </w:rPr>
              <w:t>무상수리 기간 종료 시에는 유상처리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1" w:right="85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(수리비용)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전용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단말기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개통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24개월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 </w:t>
            </w:r>
            <w:r>
              <w:rPr>
                <w:w w:val="85"/>
                <w:sz w:val="19"/>
              </w:rPr>
              <w:t>내의 고장은 무상수리 원칙이나, </w:t>
            </w:r>
            <w:r>
              <w:rPr>
                <w:spacing w:val="-2"/>
                <w:w w:val="85"/>
                <w:sz w:val="19"/>
              </w:rPr>
              <w:t>사용자 </w:t>
            </w:r>
            <w:r>
              <w:rPr>
                <w:w w:val="85"/>
                <w:sz w:val="19"/>
              </w:rPr>
              <w:t>과실이나 천재지변 또는 무상수리 기간 </w:t>
            </w:r>
            <w:r>
              <w:rPr>
                <w:w w:val="90"/>
                <w:sz w:val="19"/>
              </w:rPr>
              <w:t>종료 시에는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유상처리</w:t>
            </w:r>
          </w:p>
        </w:tc>
      </w:tr>
      <w:tr>
        <w:trPr>
          <w:trHeight w:val="2302" w:hRule="atLeast"/>
        </w:trPr>
        <w:tc>
          <w:tcPr>
            <w:tcW w:w="1013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48" w:right="60" w:firstLine="4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스마트폰 결제 활용</w:t>
            </w:r>
          </w:p>
        </w:tc>
        <w:tc>
          <w:tcPr>
            <w:tcW w:w="64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89</w:t>
            </w: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before="244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89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31"/>
              </w:rPr>
            </w:pPr>
          </w:p>
          <w:p>
            <w:pPr>
              <w:pStyle w:val="TableParagraph"/>
              <w:spacing w:before="1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(통신사) SKT, KT, LGU+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numPr>
                <w:ilvl w:val="0"/>
                <w:numId w:val="68"/>
              </w:numPr>
              <w:tabs>
                <w:tab w:pos="288" w:val="left" w:leader="none"/>
              </w:tabs>
              <w:spacing w:line="189" w:lineRule="auto" w:before="116" w:after="0"/>
              <w:ind w:left="287" w:right="85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전자바우처 결제앱 설치 후 국민행복카 드 인식테스트 기능을 활용 하여 사용가 </w:t>
            </w:r>
            <w:r>
              <w:rPr>
                <w:w w:val="90"/>
                <w:sz w:val="19"/>
              </w:rPr>
              <w:t>능 스마트폰 자가진단 가능</w:t>
            </w:r>
          </w:p>
          <w:p>
            <w:pPr>
              <w:pStyle w:val="TableParagraph"/>
              <w:numPr>
                <w:ilvl w:val="0"/>
                <w:numId w:val="68"/>
              </w:numPr>
              <w:tabs>
                <w:tab w:pos="288" w:val="left" w:leader="none"/>
              </w:tabs>
              <w:spacing w:line="240" w:lineRule="auto" w:before="53" w:after="0"/>
              <w:ind w:left="287" w:right="0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(통신사) 국내 모든 통신사</w:t>
            </w:r>
            <w:r>
              <w:rPr>
                <w:spacing w:val="-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사용가능</w:t>
            </w:r>
          </w:p>
          <w:p>
            <w:pPr>
              <w:pStyle w:val="TableParagraph"/>
              <w:numPr>
                <w:ilvl w:val="0"/>
                <w:numId w:val="68"/>
              </w:numPr>
              <w:tabs>
                <w:tab w:pos="288" w:val="left" w:leader="none"/>
              </w:tabs>
              <w:spacing w:line="192" w:lineRule="auto" w:before="81" w:after="0"/>
              <w:ind w:left="287" w:right="87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결제방식 다양화 등 활용성 확대를 위해 </w:t>
            </w:r>
            <w:r>
              <w:rPr>
                <w:w w:val="90"/>
                <w:sz w:val="19"/>
              </w:rPr>
              <w:t>스마트폰 결제를</w:t>
            </w:r>
            <w:r>
              <w:rPr>
                <w:spacing w:val="-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권장</w:t>
            </w:r>
          </w:p>
        </w:tc>
      </w:tr>
      <w:tr>
        <w:trPr>
          <w:trHeight w:val="2474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1" w:right="66"/>
              <w:rPr>
                <w:sz w:val="19"/>
              </w:rPr>
            </w:pPr>
            <w:r>
              <w:rPr>
                <w:w w:val="90"/>
                <w:sz w:val="19"/>
              </w:rPr>
              <w:t>기본제공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데이터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초과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사용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최대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월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3 </w:t>
            </w:r>
            <w:r>
              <w:rPr>
                <w:w w:val="90"/>
                <w:sz w:val="19"/>
              </w:rPr>
              <w:t>천원까지 제공기관이 통신료</w:t>
            </w:r>
            <w:r>
              <w:rPr>
                <w:spacing w:val="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부담</w:t>
            </w:r>
          </w:p>
          <w:p>
            <w:pPr>
              <w:pStyle w:val="TableParagraph"/>
              <w:spacing w:line="192" w:lineRule="auto" w:before="100"/>
              <w:ind w:left="444" w:right="63" w:hanging="214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초과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데이터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사용량이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없을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 이 부담하지</w:t>
            </w:r>
            <w:r>
              <w:rPr>
                <w:spacing w:val="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않음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4"/>
              <w:ind w:left="261" w:right="8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제공기관에서는 스마트폰 사용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 에게 결제로 인해 발생한 데이터량 </w:t>
            </w:r>
            <w:r>
              <w:rPr>
                <w:spacing w:val="-7"/>
                <w:w w:val="85"/>
                <w:sz w:val="19"/>
              </w:rPr>
              <w:t>수준 </w:t>
            </w:r>
            <w:r>
              <w:rPr>
                <w:w w:val="90"/>
                <w:sz w:val="19"/>
              </w:rPr>
              <w:t>의 통신요금을 지원할 수</w:t>
            </w:r>
            <w:r>
              <w:rPr>
                <w:spacing w:val="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  <w:p>
            <w:pPr>
              <w:pStyle w:val="TableParagraph"/>
              <w:spacing w:line="192" w:lineRule="auto" w:before="107"/>
              <w:ind w:left="477" w:right="84" w:hanging="245"/>
              <w:jc w:val="both"/>
              <w:rPr>
                <w:sz w:val="17"/>
              </w:rPr>
            </w:pPr>
            <w:r>
              <w:rPr>
                <w:w w:val="80"/>
                <w:sz w:val="17"/>
              </w:rPr>
              <w:t>※ 스마트폰의 설정&gt;연결&gt;데이터사용&gt;모바일 데이터사용량&gt;사회서비스전자바우처 결제 </w:t>
            </w:r>
            <w:r>
              <w:rPr>
                <w:w w:val="85"/>
                <w:sz w:val="17"/>
              </w:rPr>
              <w:t>앱을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조회하여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결제를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위한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데이터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사용량 확인이 가능하며 통신사별로 통신요금이 </w:t>
            </w:r>
            <w:r>
              <w:rPr>
                <w:w w:val="90"/>
                <w:sz w:val="17"/>
              </w:rPr>
              <w:t>상이할 수 있음(ex. 초과 데이터 1MB</w:t>
            </w:r>
            <w:r>
              <w:rPr>
                <w:spacing w:val="-3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X 25원으로</w:t>
            </w:r>
            <w:r>
              <w:rPr>
                <w:spacing w:val="2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계산)</w:t>
            </w:r>
          </w:p>
        </w:tc>
      </w:tr>
      <w:tr>
        <w:trPr>
          <w:trHeight w:val="990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스마트폰 결제 단말기 사용</w:t>
            </w:r>
          </w:p>
          <w:p>
            <w:pPr>
              <w:pStyle w:val="TableParagraph"/>
              <w:spacing w:line="189" w:lineRule="auto" w:before="119"/>
              <w:ind w:left="443" w:right="1" w:hanging="213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전자바우처시스템: 카드/단말기관리 》 단말 </w:t>
            </w:r>
            <w:r>
              <w:rPr>
                <w:w w:val="90"/>
                <w:sz w:val="17"/>
              </w:rPr>
              <w:t>기관리 》 스마트폰 등록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스마트폰 결제 단말기 사용</w:t>
            </w:r>
          </w:p>
          <w:p>
            <w:pPr>
              <w:pStyle w:val="TableParagraph"/>
              <w:spacing w:line="189" w:lineRule="auto" w:before="119"/>
              <w:ind w:left="444" w:hanging="213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전자바우처시스템: 제공기관관리 》 단말기 </w:t>
            </w:r>
            <w:r>
              <w:rPr>
                <w:w w:val="90"/>
                <w:sz w:val="17"/>
              </w:rPr>
              <w:t>관리 》 단말기통합관리(스마트폰등록)</w:t>
            </w:r>
          </w:p>
        </w:tc>
      </w:tr>
      <w:tr>
        <w:trPr>
          <w:trHeight w:val="862" w:hRule="atLeast"/>
        </w:trPr>
        <w:tc>
          <w:tcPr>
            <w:tcW w:w="1013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90</w:t>
            </w:r>
          </w:p>
        </w:tc>
        <w:tc>
          <w:tcPr>
            <w:tcW w:w="312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8"/>
              <w:ind w:left="216" w:hanging="137"/>
              <w:rPr>
                <w:sz w:val="17"/>
              </w:rPr>
            </w:pPr>
            <w:r>
              <w:rPr>
                <w:w w:val="85"/>
                <w:sz w:val="17"/>
              </w:rPr>
              <w:t>* 초기화 메뉴: 전자바우처시스템 》 카드/단말기 </w:t>
            </w:r>
            <w:r>
              <w:rPr>
                <w:w w:val="90"/>
                <w:sz w:val="17"/>
              </w:rPr>
              <w:t>관리 》 단말기관리 》 스마트폰등록</w:t>
            </w:r>
          </w:p>
        </w:tc>
        <w:tc>
          <w:tcPr>
            <w:tcW w:w="313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8"/>
              <w:ind w:left="233" w:right="87" w:hanging="15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 초기화 메뉴: 전자바우처시스템 》 제공기관관 리</w:t>
            </w:r>
            <w:r>
              <w:rPr>
                <w:spacing w:val="-20"/>
                <w:w w:val="85"/>
                <w:sz w:val="17"/>
              </w:rPr>
              <w:t> 》 </w:t>
            </w:r>
            <w:r>
              <w:rPr>
                <w:w w:val="85"/>
                <w:sz w:val="17"/>
              </w:rPr>
              <w:t>단말기관리</w:t>
            </w:r>
            <w:r>
              <w:rPr>
                <w:spacing w:val="-19"/>
                <w:w w:val="85"/>
                <w:sz w:val="17"/>
              </w:rPr>
              <w:t> 》 </w:t>
            </w:r>
            <w:r>
              <w:rPr>
                <w:spacing w:val="2"/>
                <w:w w:val="85"/>
                <w:sz w:val="17"/>
              </w:rPr>
              <w:t>단말기통합관리(스마트폰등 </w:t>
            </w:r>
            <w:r>
              <w:rPr>
                <w:w w:val="90"/>
                <w:sz w:val="17"/>
              </w:rPr>
              <w:t>록)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1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4"/>
          <w:w w:val="105"/>
          <w:sz w:val="20"/>
        </w:rPr>
        <w:t> </w:t>
      </w:r>
      <w:r>
        <w:rPr>
          <w:w w:val="105"/>
          <w:sz w:val="20"/>
        </w:rPr>
        <w:t>xxix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8108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5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 w:after="48"/>
      </w:pPr>
      <w:r>
        <w:rPr/>
        <w:pict>
          <v:shape style="position:absolute;margin-left:166.139999pt;margin-top:79.100243pt;width:149.25pt;height:109.15pt;mso-position-horizontal-relative:page;mso-position-vertical-relative:paragraph;z-index:158638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656565"/>
                      <w:left w:val="single" w:sz="12" w:space="0" w:color="656565"/>
                      <w:bottom w:val="single" w:sz="12" w:space="0" w:color="656565"/>
                      <w:right w:val="single" w:sz="12" w:space="0" w:color="656565"/>
                      <w:insideH w:val="single" w:sz="12" w:space="0" w:color="656565"/>
                      <w:insideV w:val="single" w:sz="12" w:space="0" w:color="65656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9"/>
                    <w:gridCol w:w="319"/>
                    <w:gridCol w:w="278"/>
                    <w:gridCol w:w="294"/>
                    <w:gridCol w:w="283"/>
                    <w:gridCol w:w="309"/>
                    <w:gridCol w:w="283"/>
                    <w:gridCol w:w="288"/>
                    <w:gridCol w:w="317"/>
                    <w:gridCol w:w="293"/>
                  </w:tblGrid>
                  <w:tr>
                    <w:trPr>
                      <w:trHeight w:val="594" w:hRule="atLeast"/>
                    </w:trPr>
                    <w:tc>
                      <w:tcPr>
                        <w:tcW w:w="319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50" w:right="32" w:firstLine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제공 </w:t>
                        </w: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기관명</w:t>
                        </w:r>
                      </w:p>
                    </w:tc>
                    <w:tc>
                      <w:tcPr>
                        <w:tcW w:w="319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6" w:right="21" w:hanging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사업자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번호</w:t>
                        </w:r>
                      </w:p>
                    </w:tc>
                    <w:tc>
                      <w:tcPr>
                        <w:tcW w:w="278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25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대상자</w:t>
                        </w:r>
                      </w:p>
                    </w:tc>
                    <w:tc>
                      <w:tcPr>
                        <w:tcW w:w="294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5" w:right="43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주민 번호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2" w:right="35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사업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유형</w:t>
                        </w:r>
                      </w:p>
                    </w:tc>
                    <w:tc>
                      <w:tcPr>
                        <w:tcW w:w="309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2" w:right="28" w:hanging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서비스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4"/>
                          </w:rPr>
                          <w:t>유형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84" w:lineRule="auto" w:before="97"/>
                          <w:ind w:left="63" w:right="15" w:hanging="38"/>
                          <w:jc w:val="both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서비스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제공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일자</w:t>
                        </w:r>
                      </w:p>
                    </w:tc>
                    <w:tc>
                      <w:tcPr>
                        <w:tcW w:w="288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3" w:right="39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청구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금액</w:t>
                        </w:r>
                      </w:p>
                    </w:tc>
                    <w:tc>
                      <w:tcPr>
                        <w:tcW w:w="317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7" w:right="54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청구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사유</w:t>
                        </w:r>
                      </w:p>
                    </w:tc>
                    <w:tc>
                      <w:tcPr>
                        <w:tcW w:w="293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4" w:right="53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증빙 서류</w:t>
                        </w:r>
                      </w:p>
                    </w:tc>
                  </w:tr>
                  <w:tr>
                    <w:trPr>
                      <w:trHeight w:val="213" w:hRule="atLeast"/>
                    </w:trPr>
                    <w:tc>
                      <w:tcPr>
                        <w:tcW w:w="319" w:type="dxa"/>
                        <w:tcBorders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9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spacing w:line="221" w:lineRule="exact"/>
                          <w:ind w:left="17"/>
                          <w:rPr>
                            <w:sz w:val="14"/>
                          </w:rPr>
                        </w:pP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29"/>
                            <w:sz w:val="14"/>
                          </w:rPr>
                          <w:t>⁃</w:t>
                        </w:r>
                        <w:r>
                          <w:rPr>
                            <w:spacing w:val="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w w:val="29"/>
                            <w:sz w:val="14"/>
                          </w:rPr>
                          <w:t>⁃</w:t>
                        </w:r>
                      </w:p>
                      <w:p>
                        <w:pPr>
                          <w:pStyle w:val="TableParagraph"/>
                          <w:spacing w:line="221" w:lineRule="exact"/>
                          <w:ind w:left="36"/>
                          <w:rPr>
                            <w:sz w:val="14"/>
                          </w:rPr>
                        </w:pPr>
                        <w:r>
                          <w:rPr>
                            <w:w w:val="65"/>
                            <w:sz w:val="14"/>
                          </w:rPr>
                          <w:t>11111</w:t>
                        </w:r>
                      </w:p>
                    </w:tc>
                    <w:tc>
                      <w:tcPr>
                        <w:tcW w:w="278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30"/>
                          <w:rPr>
                            <w:sz w:val="14"/>
                          </w:rPr>
                        </w:pPr>
                        <w:r>
                          <w:rPr>
                            <w:w w:val="55"/>
                            <w:sz w:val="14"/>
                          </w:rPr>
                          <w:t>홍길순</w:t>
                        </w:r>
                      </w:p>
                    </w:tc>
                    <w:tc>
                      <w:tcPr>
                        <w:tcW w:w="294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83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204" w:lineRule="auto"/>
                          <w:ind w:left="30" w:right="20" w:firstLine="37"/>
                          <w:jc w:val="both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발달 </w:t>
                        </w: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장애인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주간 활동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서비스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(BDG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001)</w:t>
                        </w:r>
                      </w:p>
                    </w:tc>
                    <w:tc>
                      <w:tcPr>
                        <w:tcW w:w="309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66" w:right="50" w:firstLine="10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기본 </w:t>
                        </w:r>
                        <w:r>
                          <w:rPr>
                            <w:rFonts w:ascii="휴먼매직체" w:eastAsia="휴먼매직체" w:hint="eastAsia"/>
                            <w:w w:val="55"/>
                            <w:sz w:val="14"/>
                          </w:rPr>
                          <w:t>(100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28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시간형)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70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_3인</w:t>
                        </w:r>
                      </w:p>
                    </w:tc>
                    <w:tc>
                      <w:tcPr>
                        <w:tcW w:w="283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0" w:lineRule="exact" w:before="43"/>
                          <w:ind w:left="35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2021.</w:t>
                        </w:r>
                      </w:p>
                    </w:tc>
                    <w:tc>
                      <w:tcPr>
                        <w:tcW w:w="288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7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93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66"/>
                          <w:ind w:left="21" w:right="21" w:firstLine="12"/>
                          <w:jc w:val="both"/>
                          <w:rPr>
                            <w:sz w:val="14"/>
                          </w:rPr>
                        </w:pPr>
                        <w:r>
                          <w:rPr>
                            <w:w w:val="55"/>
                            <w:sz w:val="14"/>
                          </w:rPr>
                          <w:t>실시간 미결제 </w:t>
                        </w:r>
                        <w:r>
                          <w:rPr>
                            <w:w w:val="50"/>
                            <w:sz w:val="14"/>
                          </w:rPr>
                          <w:t>사유서, </w:t>
                        </w:r>
                        <w:r>
                          <w:rPr>
                            <w:w w:val="55"/>
                            <w:sz w:val="14"/>
                          </w:rPr>
                          <w:t>서비스 </w:t>
                        </w:r>
                        <w:r>
                          <w:rPr>
                            <w:w w:val="65"/>
                            <w:sz w:val="14"/>
                          </w:rPr>
                          <w:t>제공 </w:t>
                        </w:r>
                        <w:r>
                          <w:rPr>
                            <w:w w:val="55"/>
                            <w:sz w:val="14"/>
                          </w:rPr>
                          <w:t>기록지</w:t>
                        </w:r>
                      </w:p>
                    </w:tc>
                  </w:tr>
                  <w:tr>
                    <w:trPr>
                      <w:trHeight w:val="195" w:hRule="atLeast"/>
                    </w:trPr>
                    <w:tc>
                      <w:tcPr>
                        <w:tcW w:w="319" w:type="dxa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192" w:lineRule="auto"/>
                          <w:ind w:left="86" w:right="76" w:hanging="3"/>
                          <w:jc w:val="both"/>
                          <w:rPr>
                            <w:sz w:val="14"/>
                          </w:rPr>
                        </w:pPr>
                        <w:r>
                          <w:rPr>
                            <w:w w:val="55"/>
                            <w:sz w:val="14"/>
                          </w:rPr>
                          <w:t>○○ 복지 센터</w:t>
                        </w: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vMerge w:val="restart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222" w:lineRule="exact" w:before="179"/>
                          <w:ind w:right="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w w:val="65"/>
                            <w:sz w:val="14"/>
                          </w:rPr>
                          <w:t>111111</w:t>
                        </w:r>
                      </w:p>
                      <w:p>
                        <w:pPr>
                          <w:pStyle w:val="TableParagraph"/>
                          <w:spacing w:line="196" w:lineRule="exact"/>
                          <w:ind w:left="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29"/>
                            <w:sz w:val="14"/>
                          </w:rPr>
                          <w:t>⁃</w:t>
                        </w:r>
                      </w:p>
                      <w:p>
                        <w:pPr>
                          <w:pStyle w:val="TableParagraph"/>
                          <w:spacing w:line="221" w:lineRule="exact"/>
                          <w:ind w:left="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pacing w:val="-9"/>
                            <w:w w:val="60"/>
                            <w:sz w:val="14"/>
                          </w:rPr>
                          <w:t>2222222</w:t>
                        </w:r>
                      </w:p>
                    </w:tc>
                    <w:tc>
                      <w:tcPr>
                        <w:tcW w:w="28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49" w:lineRule="exact"/>
                          <w:ind w:left="23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0"/>
                            <w:sz w:val="14"/>
                          </w:rPr>
                          <w:t>01.13.</w:t>
                        </w:r>
                      </w:p>
                    </w:tc>
                    <w:tc>
                      <w:tcPr>
                        <w:tcW w:w="288" w:type="dxa"/>
                        <w:vMerge w:val="restart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1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0"/>
                            <w:sz w:val="14"/>
                          </w:rPr>
                          <w:t>32,400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19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(3시간)</w:t>
                        </w:r>
                      </w:p>
                    </w:tc>
                    <w:tc>
                      <w:tcPr>
                        <w:tcW w:w="317" w:type="dxa"/>
                        <w:vMerge w:val="restart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63" w:lineRule="auto" w:before="98"/>
                          <w:ind w:left="8" w:right="5" w:firstLine="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65"/>
                            <w:sz w:val="14"/>
                          </w:rPr>
                          <w:t>자격 만료 </w:t>
                        </w:r>
                        <w:r>
                          <w:rPr>
                            <w:w w:val="50"/>
                            <w:sz w:val="14"/>
                          </w:rPr>
                          <w:t>대상자의 </w:t>
                        </w:r>
                        <w:r>
                          <w:rPr>
                            <w:w w:val="65"/>
                            <w:sz w:val="14"/>
                          </w:rPr>
                          <w:t>카드 분실</w:t>
                        </w:r>
                      </w:p>
                    </w:tc>
                    <w:tc>
                      <w:tcPr>
                        <w:tcW w:w="29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319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75" w:lineRule="exact" w:before="45"/>
                          <w:ind w:left="35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2021.</w:t>
                        </w:r>
                      </w:p>
                      <w:p>
                        <w:pPr>
                          <w:pStyle w:val="TableParagraph"/>
                          <w:spacing w:line="175" w:lineRule="exact"/>
                          <w:ind w:left="23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0"/>
                            <w:sz w:val="14"/>
                          </w:rPr>
                          <w:t>01.14.</w:t>
                        </w:r>
                      </w:p>
                    </w:tc>
                    <w:tc>
                      <w:tcPr>
                        <w:tcW w:w="288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7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77" w:hRule="atLeast"/>
                    </w:trPr>
                    <w:tc>
                      <w:tcPr>
                        <w:tcW w:w="319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0" w:lineRule="exact" w:before="107"/>
                          <w:ind w:left="35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2021.</w:t>
                        </w:r>
                      </w:p>
                    </w:tc>
                    <w:tc>
                      <w:tcPr>
                        <w:tcW w:w="288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7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58" w:hRule="atLeast"/>
                    </w:trPr>
                    <w:tc>
                      <w:tcPr>
                        <w:tcW w:w="319" w:type="dxa"/>
                        <w:tcBorders>
                          <w:top w:val="nil"/>
                          <w:left w:val="nil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8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3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49" w:lineRule="exact"/>
                          <w:ind w:left="23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0"/>
                            <w:sz w:val="14"/>
                          </w:rPr>
                          <w:t>01.15.</w:t>
                        </w:r>
                      </w:p>
                    </w:tc>
                    <w:tc>
                      <w:tcPr>
                        <w:tcW w:w="288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7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93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2.5pt;margin-top:79.100243pt;width:149.25pt;height:109.15pt;mso-position-horizontal-relative:page;mso-position-vertical-relative:paragraph;z-index:158643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656565"/>
                      <w:left w:val="single" w:sz="12" w:space="0" w:color="656565"/>
                      <w:bottom w:val="single" w:sz="12" w:space="0" w:color="656565"/>
                      <w:right w:val="single" w:sz="12" w:space="0" w:color="656565"/>
                      <w:insideH w:val="single" w:sz="12" w:space="0" w:color="656565"/>
                      <w:insideV w:val="single" w:sz="12" w:space="0" w:color="65656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19"/>
                    <w:gridCol w:w="319"/>
                    <w:gridCol w:w="278"/>
                    <w:gridCol w:w="294"/>
                    <w:gridCol w:w="284"/>
                    <w:gridCol w:w="308"/>
                    <w:gridCol w:w="284"/>
                    <w:gridCol w:w="286"/>
                    <w:gridCol w:w="316"/>
                    <w:gridCol w:w="292"/>
                  </w:tblGrid>
                  <w:tr>
                    <w:trPr>
                      <w:trHeight w:val="594" w:hRule="atLeast"/>
                    </w:trPr>
                    <w:tc>
                      <w:tcPr>
                        <w:tcW w:w="319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50" w:right="32" w:firstLine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제공 </w:t>
                        </w: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기관명</w:t>
                        </w:r>
                      </w:p>
                    </w:tc>
                    <w:tc>
                      <w:tcPr>
                        <w:tcW w:w="319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6" w:right="21" w:hanging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사업자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번호</w:t>
                        </w:r>
                      </w:p>
                    </w:tc>
                    <w:tc>
                      <w:tcPr>
                        <w:tcW w:w="278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0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25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대상자</w:t>
                        </w:r>
                      </w:p>
                    </w:tc>
                    <w:tc>
                      <w:tcPr>
                        <w:tcW w:w="294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5" w:right="43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주민 번호</w:t>
                        </w:r>
                      </w:p>
                    </w:tc>
                    <w:tc>
                      <w:tcPr>
                        <w:tcW w:w="284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2" w:right="36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사업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유형</w:t>
                        </w:r>
                      </w:p>
                    </w:tc>
                    <w:tc>
                      <w:tcPr>
                        <w:tcW w:w="308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2" w:right="13" w:hanging="38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서비스 </w:t>
                        </w:r>
                        <w:r>
                          <w:rPr>
                            <w:rFonts w:ascii="휴먼매직체" w:eastAsia="휴먼매직체" w:hint="eastAsia"/>
                            <w:w w:val="80"/>
                            <w:sz w:val="14"/>
                          </w:rPr>
                          <w:t>유형</w:t>
                        </w:r>
                      </w:p>
                    </w:tc>
                    <w:tc>
                      <w:tcPr>
                        <w:tcW w:w="284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184" w:lineRule="auto" w:before="97"/>
                          <w:ind w:left="63" w:right="16" w:hanging="38"/>
                          <w:jc w:val="both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서비스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제공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일자</w:t>
                        </w:r>
                      </w:p>
                    </w:tc>
                    <w:tc>
                      <w:tcPr>
                        <w:tcW w:w="286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2" w:right="38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청구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금액</w:t>
                        </w:r>
                      </w:p>
                    </w:tc>
                    <w:tc>
                      <w:tcPr>
                        <w:tcW w:w="316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78" w:right="52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청구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사유</w:t>
                        </w:r>
                      </w:p>
                    </w:tc>
                    <w:tc>
                      <w:tcPr>
                        <w:tcW w:w="292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114"/>
                          <w:ind w:left="66" w:right="50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증빙 서류</w:t>
                        </w:r>
                      </w:p>
                    </w:tc>
                  </w:tr>
                  <w:tr>
                    <w:trPr>
                      <w:trHeight w:val="213" w:hRule="atLeast"/>
                    </w:trPr>
                    <w:tc>
                      <w:tcPr>
                        <w:tcW w:w="319" w:type="dxa"/>
                        <w:tcBorders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9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32"/>
                          </w:rPr>
                        </w:pPr>
                      </w:p>
                      <w:p>
                        <w:pPr>
                          <w:pStyle w:val="TableParagraph"/>
                          <w:spacing w:line="221" w:lineRule="exact"/>
                          <w:ind w:left="17"/>
                          <w:rPr>
                            <w:sz w:val="14"/>
                          </w:rPr>
                        </w:pP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29"/>
                            <w:sz w:val="14"/>
                          </w:rPr>
                          <w:t>⁃</w:t>
                        </w:r>
                        <w:r>
                          <w:rPr>
                            <w:spacing w:val="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spacing w:val="-1"/>
                            <w:w w:val="61"/>
                            <w:sz w:val="14"/>
                          </w:rPr>
                          <w:t>1</w:t>
                        </w:r>
                        <w:r>
                          <w:rPr>
                            <w:w w:val="29"/>
                            <w:sz w:val="14"/>
                          </w:rPr>
                          <w:t>⁃</w:t>
                        </w:r>
                      </w:p>
                      <w:p>
                        <w:pPr>
                          <w:pStyle w:val="TableParagraph"/>
                          <w:spacing w:line="221" w:lineRule="exact"/>
                          <w:ind w:left="36"/>
                          <w:rPr>
                            <w:sz w:val="14"/>
                          </w:rPr>
                        </w:pPr>
                        <w:r>
                          <w:rPr>
                            <w:w w:val="65"/>
                            <w:sz w:val="14"/>
                          </w:rPr>
                          <w:t>11111</w:t>
                        </w:r>
                      </w:p>
                    </w:tc>
                    <w:tc>
                      <w:tcPr>
                        <w:tcW w:w="278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rPr>
                            <w:rFonts w:ascii="휴먼모음T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30"/>
                          <w:rPr>
                            <w:sz w:val="14"/>
                          </w:rPr>
                        </w:pPr>
                        <w:r>
                          <w:rPr>
                            <w:w w:val="55"/>
                            <w:sz w:val="14"/>
                          </w:rPr>
                          <w:t>홍길순</w:t>
                        </w:r>
                      </w:p>
                    </w:tc>
                    <w:tc>
                      <w:tcPr>
                        <w:tcW w:w="294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84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8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spacing w:line="204" w:lineRule="auto"/>
                          <w:ind w:left="30" w:right="21" w:firstLine="37"/>
                          <w:jc w:val="both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발달 </w:t>
                        </w:r>
                        <w:r>
                          <w:rPr>
                            <w:rFonts w:ascii="휴먼매직체" w:eastAsia="휴먼매직체" w:hint="eastAsia"/>
                            <w:w w:val="60"/>
                            <w:sz w:val="14"/>
                          </w:rPr>
                          <w:t>장애인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주간 활동 서비스 </w:t>
                        </w: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(BDG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001)</w:t>
                        </w:r>
                      </w:p>
                    </w:tc>
                    <w:tc>
                      <w:tcPr>
                        <w:tcW w:w="308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휴먼모음T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59" w:lineRule="auto"/>
                          <w:ind w:left="67" w:right="48" w:firstLine="10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4"/>
                          </w:rPr>
                          <w:t>기본 </w:t>
                        </w:r>
                        <w:r>
                          <w:rPr>
                            <w:rFonts w:ascii="휴먼매직체" w:eastAsia="휴먼매직체" w:hint="eastAsia"/>
                            <w:w w:val="55"/>
                            <w:sz w:val="14"/>
                          </w:rPr>
                          <w:t>(125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28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시간형)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69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_3인</w:t>
                        </w:r>
                      </w:p>
                    </w:tc>
                    <w:tc>
                      <w:tcPr>
                        <w:tcW w:w="284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0" w:lineRule="exact" w:before="43"/>
                          <w:ind w:left="7"/>
                          <w:jc w:val="center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2022.</w:t>
                        </w:r>
                      </w:p>
                    </w:tc>
                    <w:tc>
                      <w:tcPr>
                        <w:tcW w:w="286" w:type="dxa"/>
                        <w:tcBorders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6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before="14"/>
                          <w:rPr>
                            <w:rFonts w:ascii="휴먼모음T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line="163" w:lineRule="auto"/>
                          <w:ind w:left="47" w:right="39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60"/>
                            <w:sz w:val="14"/>
                          </w:rPr>
                          <w:t>자격 만료 </w:t>
                        </w:r>
                        <w:r>
                          <w:rPr>
                            <w:w w:val="50"/>
                            <w:sz w:val="14"/>
                          </w:rPr>
                          <w:t>대상자 </w:t>
                        </w:r>
                        <w:r>
                          <w:rPr>
                            <w:w w:val="65"/>
                            <w:sz w:val="14"/>
                          </w:rPr>
                          <w:t>의 </w:t>
                        </w:r>
                        <w:r>
                          <w:rPr>
                            <w:w w:val="60"/>
                            <w:sz w:val="14"/>
                          </w:rPr>
                          <w:t>카드 분실</w:t>
                        </w:r>
                      </w:p>
                    </w:tc>
                    <w:tc>
                      <w:tcPr>
                        <w:tcW w:w="292" w:type="dxa"/>
                        <w:vMerge w:val="restart"/>
                        <w:tcBorders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166"/>
                          <w:ind w:left="23" w:right="19" w:firstLine="12"/>
                          <w:jc w:val="both"/>
                          <w:rPr>
                            <w:sz w:val="14"/>
                          </w:rPr>
                        </w:pPr>
                        <w:r>
                          <w:rPr>
                            <w:w w:val="55"/>
                            <w:sz w:val="14"/>
                          </w:rPr>
                          <w:t>실시간 미결제 </w:t>
                        </w:r>
                        <w:r>
                          <w:rPr>
                            <w:w w:val="50"/>
                            <w:sz w:val="14"/>
                          </w:rPr>
                          <w:t>사유서, </w:t>
                        </w:r>
                        <w:r>
                          <w:rPr>
                            <w:w w:val="55"/>
                            <w:sz w:val="14"/>
                          </w:rPr>
                          <w:t>서비스 </w:t>
                        </w:r>
                        <w:r>
                          <w:rPr>
                            <w:w w:val="65"/>
                            <w:sz w:val="14"/>
                          </w:rPr>
                          <w:t>제공 </w:t>
                        </w:r>
                        <w:r>
                          <w:rPr>
                            <w:w w:val="55"/>
                            <w:sz w:val="14"/>
                          </w:rPr>
                          <w:t>기록지</w:t>
                        </w:r>
                      </w:p>
                    </w:tc>
                  </w:tr>
                  <w:tr>
                    <w:trPr>
                      <w:trHeight w:val="195" w:hRule="atLeast"/>
                    </w:trPr>
                    <w:tc>
                      <w:tcPr>
                        <w:tcW w:w="319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" w:type="dxa"/>
                        <w:tcBorders>
                          <w:top w:val="nil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49" w:lineRule="exact"/>
                          <w:ind w:left="7"/>
                          <w:jc w:val="center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75"/>
                            <w:sz w:val="14"/>
                          </w:rPr>
                          <w:t>2.7.</w:t>
                        </w:r>
                      </w:p>
                    </w:tc>
                    <w:tc>
                      <w:tcPr>
                        <w:tcW w:w="286" w:type="dxa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319" w:type="dxa"/>
                        <w:vMerge w:val="restart"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76" w:lineRule="exact"/>
                          <w:ind w:left="83"/>
                          <w:rPr>
                            <w:sz w:val="14"/>
                          </w:rPr>
                        </w:pPr>
                        <w:r>
                          <w:rPr>
                            <w:w w:val="65"/>
                            <w:sz w:val="14"/>
                          </w:rPr>
                          <w:t>○○</w:t>
                        </w:r>
                      </w:p>
                      <w:p>
                        <w:pPr>
                          <w:pStyle w:val="TableParagraph"/>
                          <w:spacing w:line="189" w:lineRule="auto" w:before="13"/>
                          <w:ind w:left="86" w:right="72"/>
                          <w:rPr>
                            <w:sz w:val="14"/>
                          </w:rPr>
                        </w:pPr>
                        <w:r>
                          <w:rPr>
                            <w:w w:val="50"/>
                            <w:sz w:val="14"/>
                          </w:rPr>
                          <w:t>복지 센터</w:t>
                        </w: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vMerge w:val="restart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76" w:lineRule="exact"/>
                          <w:ind w:right="7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w w:val="65"/>
                            <w:sz w:val="14"/>
                          </w:rPr>
                          <w:t>111111</w:t>
                        </w:r>
                      </w:p>
                      <w:p>
                        <w:pPr>
                          <w:pStyle w:val="TableParagraph"/>
                          <w:spacing w:line="196" w:lineRule="exact"/>
                          <w:ind w:left="2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w w:val="29"/>
                            <w:sz w:val="14"/>
                          </w:rPr>
                          <w:t>⁃</w:t>
                        </w:r>
                      </w:p>
                      <w:p>
                        <w:pPr>
                          <w:pStyle w:val="TableParagraph"/>
                          <w:spacing w:line="221" w:lineRule="exact"/>
                          <w:ind w:left="1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pacing w:val="-9"/>
                            <w:w w:val="60"/>
                            <w:sz w:val="14"/>
                          </w:rPr>
                          <w:t>2222222</w:t>
                        </w:r>
                      </w:p>
                    </w:tc>
                    <w:tc>
                      <w:tcPr>
                        <w:tcW w:w="284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75" w:lineRule="exact" w:before="45"/>
                          <w:ind w:left="35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2022.</w:t>
                        </w:r>
                      </w:p>
                      <w:p>
                        <w:pPr>
                          <w:pStyle w:val="TableParagraph"/>
                          <w:spacing w:line="175" w:lineRule="exact"/>
                          <w:ind w:left="71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75"/>
                            <w:sz w:val="14"/>
                          </w:rPr>
                          <w:t>2.8.</w:t>
                        </w:r>
                      </w:p>
                    </w:tc>
                    <w:tc>
                      <w:tcPr>
                        <w:tcW w:w="286" w:type="dxa"/>
                        <w:vMerge w:val="restart"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77" w:lineRule="exact"/>
                          <w:ind w:left="11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0"/>
                            <w:sz w:val="14"/>
                          </w:rPr>
                          <w:t>35,520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67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0"/>
                            <w:sz w:val="14"/>
                          </w:rPr>
                          <w:t>(3시</w:t>
                        </w:r>
                      </w:p>
                      <w:p>
                        <w:pPr>
                          <w:pStyle w:val="TableParagraph"/>
                          <w:spacing w:before="15"/>
                          <w:ind w:left="91"/>
                          <w:rPr>
                            <w:rFonts w:ascii="휴먼매직체" w:eastAsia="휴먼매직체" w:hint="eastAsia"/>
                            <w:sz w:val="14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4"/>
                          </w:rPr>
                          <w:t>간)</w:t>
                        </w:r>
                      </w:p>
                    </w:tc>
                    <w:tc>
                      <w:tcPr>
                        <w:tcW w:w="31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77" w:hRule="atLeast"/>
                    </w:trPr>
                    <w:tc>
                      <w:tcPr>
                        <w:tcW w:w="319" w:type="dxa"/>
                        <w:vMerge/>
                        <w:tcBorders>
                          <w:top w:val="nil"/>
                          <w:left w:val="nil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7E7E7E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50" w:lineRule="exact" w:before="107"/>
                          <w:ind w:left="7"/>
                          <w:jc w:val="center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65"/>
                            <w:sz w:val="14"/>
                          </w:rPr>
                          <w:t>2022.</w:t>
                        </w:r>
                      </w:p>
                    </w:tc>
                    <w:tc>
                      <w:tcPr>
                        <w:tcW w:w="286" w:type="dxa"/>
                        <w:vMerge/>
                        <w:tcBorders>
                          <w:top w:val="nil"/>
                          <w:left w:val="single" w:sz="4" w:space="0" w:color="7E7E7E"/>
                          <w:bottom w:val="nil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1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258" w:hRule="atLeast"/>
                    </w:trPr>
                    <w:tc>
                      <w:tcPr>
                        <w:tcW w:w="319" w:type="dxa"/>
                        <w:tcBorders>
                          <w:top w:val="nil"/>
                          <w:left w:val="nil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9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7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4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284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308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84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49" w:lineRule="exact"/>
                          <w:ind w:left="7"/>
                          <w:jc w:val="center"/>
                          <w:rPr>
                            <w:rFonts w:ascii="휴먼매직체"/>
                            <w:sz w:val="14"/>
                          </w:rPr>
                        </w:pPr>
                        <w:r>
                          <w:rPr>
                            <w:rFonts w:ascii="휴먼매직체"/>
                            <w:w w:val="75"/>
                            <w:sz w:val="14"/>
                          </w:rPr>
                          <w:t>2.9.</w:t>
                        </w:r>
                      </w:p>
                    </w:tc>
                    <w:tc>
                      <w:tcPr>
                        <w:tcW w:w="286" w:type="dxa"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316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92" w:type="dxa"/>
                        <w:vMerge/>
                        <w:tcBorders>
                          <w:top w:val="nil"/>
                          <w:left w:val="single" w:sz="4" w:space="0" w:color="7E7E7E"/>
                          <w:bottom w:val="single" w:sz="12" w:space="0" w:color="7E7E7E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w w:val="110"/>
        </w:rPr>
        <w:t>Ⅴ. </w:t>
      </w:r>
      <w:r>
        <w:rPr>
          <w:w w:val="110"/>
        </w:rPr>
        <w:t>예산 집행 및</w:t>
      </w:r>
      <w:r>
        <w:rPr>
          <w:spacing w:val="-104"/>
          <w:w w:val="110"/>
        </w:rPr>
        <w:t> </w:t>
      </w:r>
      <w:r>
        <w:rPr>
          <w:w w:val="110"/>
        </w:rPr>
        <w:t>정산</w:t>
      </w: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9"/>
        <w:gridCol w:w="3169"/>
      </w:tblGrid>
      <w:tr>
        <w:trPr>
          <w:trHeight w:val="443" w:hRule="atLeast"/>
        </w:trPr>
        <w:tc>
          <w:tcPr>
            <w:tcW w:w="1013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72"/>
              <w:ind w:left="34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72"/>
              <w:ind w:left="42" w:right="4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2826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22"/>
              <w:ind w:left="9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69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72"/>
              <w:ind w:left="92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894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16" w:right="104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0"/>
                <w:sz w:val="19"/>
              </w:rPr>
              <w:t>주간활동 급여비용의 청구 및 지급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104</w:t>
            </w:r>
          </w:p>
        </w:tc>
        <w:tc>
          <w:tcPr>
            <w:tcW w:w="312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30" w:lineRule="exact"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바. 예외 지급</w:t>
            </w:r>
          </w:p>
          <w:p>
            <w:pPr>
              <w:pStyle w:val="TableParagraph"/>
              <w:spacing w:line="301" w:lineRule="exact"/>
              <w:ind w:left="321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[시</w:t>
            </w:r>
            <w:r>
              <w:rPr>
                <w:sz w:val="18"/>
              </w:rPr>
              <w:t>･</w:t>
            </w:r>
            <w:r>
              <w:rPr>
                <w:rFonts w:ascii="휴먼매직체" w:eastAsia="휴먼매직체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휴먼매직체" w:eastAsia="휴먼매직체" w:hint="eastAsia"/>
                <w:sz w:val="18"/>
              </w:rPr>
              <w:t>구청장 인정사유 시 청구양식]</w:t>
            </w:r>
          </w:p>
        </w:tc>
        <w:tc>
          <w:tcPr>
            <w:tcW w:w="316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30" w:lineRule="exact"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바. 예외 지급</w:t>
            </w:r>
          </w:p>
          <w:p>
            <w:pPr>
              <w:pStyle w:val="TableParagraph"/>
              <w:spacing w:line="301" w:lineRule="exact"/>
              <w:ind w:left="338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[시</w:t>
            </w:r>
            <w:r>
              <w:rPr>
                <w:sz w:val="18"/>
              </w:rPr>
              <w:t>･</w:t>
            </w:r>
            <w:r>
              <w:rPr>
                <w:rFonts w:ascii="휴먼매직체" w:eastAsia="휴먼매직체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휴먼매직체" w:eastAsia="휴먼매직체" w:hint="eastAsia"/>
                <w:sz w:val="18"/>
              </w:rPr>
              <w:t>구청장 인정사유 시 청구양식]</w:t>
            </w:r>
          </w:p>
        </w:tc>
      </w:tr>
      <w:tr>
        <w:trPr>
          <w:trHeight w:val="1204" w:hRule="atLeast"/>
        </w:trPr>
        <w:tc>
          <w:tcPr>
            <w:tcW w:w="1013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16" w:right="104" w:hanging="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주간활동 제공기관의 예산집행</w:t>
            </w:r>
          </w:p>
        </w:tc>
        <w:tc>
          <w:tcPr>
            <w:tcW w:w="64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36" w:right="136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105</w:t>
            </w:r>
          </w:p>
        </w:tc>
        <w:tc>
          <w:tcPr>
            <w:tcW w:w="312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1" w:lineRule="auto" w:before="77"/>
              <w:ind w:left="263" w:right="79" w:hanging="107"/>
              <w:jc w:val="both"/>
              <w:rPr>
                <w:rFonts w:ascii="ICT명조" w:hAnsi="ICT명조" w:eastAsia="ICT명조" w:hint="eastAsia"/>
                <w:sz w:val="19"/>
              </w:rPr>
            </w:pPr>
            <w:r>
              <w:rPr>
                <w:rFonts w:ascii="ICT명조" w:hAnsi="ICT명조" w:eastAsia="ICT명조" w:hint="eastAsia"/>
                <w:w w:val="95"/>
                <w:sz w:val="19"/>
              </w:rPr>
              <w:t>⁃</w:t>
            </w:r>
            <w:r>
              <w:rPr>
                <w:rFonts w:ascii="ICT명조" w:hAnsi="ICT명조" w:eastAsia="ICT명조" w:hint="eastAsia"/>
                <w:spacing w:val="-23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9"/>
                <w:w w:val="95"/>
                <w:sz w:val="19"/>
              </w:rPr>
              <w:t>단,</w:t>
            </w:r>
            <w:r>
              <w:rPr>
                <w:rFonts w:ascii="ICT명조" w:hAnsi="ICT명조" w:eastAsia="ICT명조" w:hint="eastAsia"/>
                <w:spacing w:val="-24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이용자</w:t>
            </w:r>
            <w:r>
              <w:rPr>
                <w:rFonts w:ascii="ICT명조" w:hAnsi="ICT명조" w:eastAsia="ICT명조" w:hint="eastAsia"/>
                <w:spacing w:val="-29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7"/>
                <w:w w:val="95"/>
                <w:sz w:val="19"/>
              </w:rPr>
              <w:t>15인</w:t>
            </w:r>
            <w:r>
              <w:rPr>
                <w:rFonts w:ascii="ICT명조" w:hAnsi="ICT명조" w:eastAsia="ICT명조" w:hint="eastAsia"/>
                <w:spacing w:val="-29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이하의</w:t>
            </w:r>
            <w:r>
              <w:rPr>
                <w:rFonts w:ascii="ICT명조" w:hAnsi="ICT명조" w:eastAsia="ICT명조" w:hint="eastAsia"/>
                <w:spacing w:val="-29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4"/>
                <w:w w:val="95"/>
                <w:sz w:val="19"/>
              </w:rPr>
              <w:t>제공기관의</w:t>
            </w:r>
            <w:r>
              <w:rPr>
                <w:rFonts w:ascii="ICT명조" w:hAnsi="ICT명조" w:eastAsia="ICT명조" w:hint="eastAsia"/>
                <w:spacing w:val="-29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경 </w:t>
            </w:r>
            <w:r>
              <w:rPr>
                <w:rFonts w:ascii="ICT명조" w:hAnsi="ICT명조" w:eastAsia="ICT명조" w:hint="eastAsia"/>
                <w:w w:val="95"/>
                <w:sz w:val="19"/>
              </w:rPr>
              <w:t>우</w:t>
            </w:r>
            <w:r>
              <w:rPr>
                <w:rFonts w:ascii="ICT명조" w:hAnsi="ICT명조" w:eastAsia="ICT명조" w:hint="eastAsia"/>
                <w:spacing w:val="-28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9"/>
                <w:w w:val="95"/>
                <w:sz w:val="19"/>
              </w:rPr>
              <w:t>전월</w:t>
            </w:r>
            <w:r>
              <w:rPr>
                <w:rFonts w:ascii="ICT명조" w:hAnsi="ICT명조" w:eastAsia="ICT명조" w:hint="eastAsia"/>
                <w:spacing w:val="-27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바우처</w:t>
            </w:r>
            <w:r>
              <w:rPr>
                <w:rFonts w:ascii="ICT명조" w:hAnsi="ICT명조" w:eastAsia="ICT명조" w:hint="eastAsia"/>
                <w:spacing w:val="-28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수입의</w:t>
            </w:r>
            <w:r>
              <w:rPr>
                <w:rFonts w:ascii="ICT명조" w:hAnsi="ICT명조" w:eastAsia="ICT명조" w:hint="eastAsia"/>
                <w:spacing w:val="-27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7"/>
                <w:w w:val="95"/>
                <w:sz w:val="19"/>
              </w:rPr>
              <w:t>10%</w:t>
            </w:r>
            <w:r>
              <w:rPr>
                <w:rFonts w:ascii="ICT명조" w:hAnsi="ICT명조" w:eastAsia="ICT명조" w:hint="eastAsia"/>
                <w:spacing w:val="-27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2"/>
                <w:w w:val="95"/>
                <w:sz w:val="19"/>
              </w:rPr>
              <w:t>이상을</w:t>
            </w:r>
            <w:r>
              <w:rPr>
                <w:rFonts w:ascii="ICT명조" w:hAnsi="ICT명조" w:eastAsia="ICT명조" w:hint="eastAsia"/>
                <w:spacing w:val="-27"/>
                <w:w w:val="95"/>
                <w:sz w:val="19"/>
              </w:rPr>
              <w:t> </w:t>
            </w:r>
            <w:r>
              <w:rPr>
                <w:rFonts w:ascii="ICT명조" w:hAnsi="ICT명조" w:eastAsia="ICT명조" w:hint="eastAsia"/>
                <w:spacing w:val="-14"/>
                <w:w w:val="95"/>
                <w:sz w:val="19"/>
              </w:rPr>
              <w:t>프 </w:t>
            </w:r>
            <w:r>
              <w:rPr>
                <w:rFonts w:ascii="ICT명조" w:hAnsi="ICT명조" w:eastAsia="ICT명조" w:hint="eastAsia"/>
                <w:spacing w:val="-12"/>
                <w:sz w:val="19"/>
              </w:rPr>
              <w:t>로그램 </w:t>
            </w:r>
            <w:r>
              <w:rPr>
                <w:rFonts w:ascii="ICT명조" w:hAnsi="ICT명조" w:eastAsia="ICT명조" w:hint="eastAsia"/>
                <w:spacing w:val="-13"/>
                <w:sz w:val="19"/>
              </w:rPr>
              <w:t>진행비로 </w:t>
            </w:r>
            <w:r>
              <w:rPr>
                <w:rFonts w:ascii="ICT명조" w:hAnsi="ICT명조" w:eastAsia="ICT명조" w:hint="eastAsia"/>
                <w:spacing w:val="-14"/>
                <w:sz w:val="19"/>
              </w:rPr>
              <w:t>지출하여야</w:t>
            </w:r>
            <w:r>
              <w:rPr>
                <w:rFonts w:ascii="ICT명조" w:hAnsi="ICT명조" w:eastAsia="ICT명조" w:hint="eastAsia"/>
                <w:spacing w:val="-51"/>
                <w:sz w:val="19"/>
              </w:rPr>
              <w:t> </w:t>
            </w:r>
            <w:r>
              <w:rPr>
                <w:rFonts w:ascii="ICT명조" w:hAnsi="ICT명조" w:eastAsia="ICT명조" w:hint="eastAsia"/>
                <w:sz w:val="19"/>
              </w:rPr>
              <w:t>함</w:t>
            </w:r>
          </w:p>
        </w:tc>
        <w:tc>
          <w:tcPr>
            <w:tcW w:w="316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8" w:right="84" w:hanging="10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이용자(당월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바우처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 제외) 15인 이하의 제공기관의 경우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전월 </w:t>
            </w:r>
            <w:r>
              <w:rPr>
                <w:w w:val="90"/>
                <w:sz w:val="19"/>
              </w:rPr>
              <w:t>바우처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수입의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10%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이상을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프로그램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진 행비로 지출하여야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2"/>
        <w:rPr>
          <w:sz w:val="3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xxx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338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6106,2469" to="6106,2511" stroked="true" strokeweight=".36pt" strokecolor="#ffffff">
              <v:stroke dashstyle="solid"/>
            </v:line>
            <v:rect style="position:absolute;left:1612;top:2457;width:7947;height:23" filled="true" fillcolor="#656565" stroked="false">
              <v:fill type="solid"/>
            </v:rect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/>
        <w:pict>
          <v:shape style="position:absolute;margin-left:168.960007pt;margin-top:56.360245pt;width:146.9pt;height:112.95pt;mso-position-horizontal-relative:page;mso-position-vertical-relative:paragraph;z-index:1586534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7"/>
                    <w:gridCol w:w="387"/>
                    <w:gridCol w:w="2054"/>
                  </w:tblGrid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14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주간활동서비스 제공기관 지정(변경)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17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 협력기관 정보지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18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주간활동서비스 운영 업무협약서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19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주간활동서비스 차량운행 일지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5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before="69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기타</w:t>
                        </w:r>
                      </w:p>
                    </w:tc>
                    <w:tc>
                      <w:tcPr>
                        <w:tcW w:w="2054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지역발달장애인지원센터 안내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5.320007pt;margin-top:56.360245pt;width:146.950pt;height:143.35pt;mso-position-horizontal-relative:page;mso-position-vertical-relative:paragraph;z-index:158658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8"/>
                    <w:gridCol w:w="386"/>
                    <w:gridCol w:w="2055"/>
                  </w:tblGrid>
                  <w:tr>
                    <w:trPr>
                      <w:trHeight w:val="440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14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주간활동･방과후 서비스 제공기관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지정신청서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17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주간활동서비스 제공기관 변경지정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18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주간활동서비스 제공기관 변경사항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신고서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19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주간활동서비스 제공기관 폐업･휴업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신고서</w:t>
                        </w:r>
                      </w:p>
                    </w:tc>
                  </w:tr>
                  <w:tr>
                    <w:trPr>
                      <w:trHeight w:val="598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147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5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line="192" w:lineRule="auto" w:before="77"/>
                          <w:ind w:left="76" w:right="62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76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화재예방, 소방시설 설치･유지 및 </w:t>
                        </w:r>
                        <w:r>
                          <w:rPr>
                            <w:spacing w:val="2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안</w:t>
                        </w:r>
                      </w:p>
                      <w:p>
                        <w:pPr>
                          <w:pStyle w:val="TableParagraph"/>
                          <w:spacing w:line="224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전관리에</w:t>
                        </w:r>
                        <w:r>
                          <w:rPr>
                            <w:spacing w:val="-7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관한</w:t>
                        </w:r>
                        <w:r>
                          <w:rPr>
                            <w:spacing w:val="-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법률</w:t>
                        </w:r>
                        <w:r>
                          <w:rPr>
                            <w:spacing w:val="-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시행령</w:t>
                        </w:r>
                        <w:r>
                          <w:rPr>
                            <w:spacing w:val="-7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[별표</w:t>
                        </w:r>
                        <w:r>
                          <w:rPr>
                            <w:spacing w:val="-6"/>
                            <w:w w:val="80"/>
                            <w:sz w:val="16"/>
                          </w:rPr>
                          <w:t> </w:t>
                        </w:r>
                        <w:r>
                          <w:rPr>
                            <w:w w:val="80"/>
                            <w:sz w:val="16"/>
                          </w:rPr>
                          <w:t>1]</w:t>
                        </w:r>
                      </w:p>
                      <w:p>
                        <w:pPr>
                          <w:pStyle w:val="TableParagraph"/>
                          <w:spacing w:line="178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에 따른 소방시설</w:t>
                        </w:r>
                      </w:p>
                    </w:tc>
                  </w:tr>
                  <w:tr>
                    <w:trPr>
                      <w:trHeight w:val="439" w:hRule="atLeast"/>
                    </w:trPr>
                    <w:tc>
                      <w:tcPr>
                        <w:tcW w:w="4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6</w:t>
                        </w:r>
                      </w:p>
                    </w:tc>
                    <w:tc>
                      <w:tcPr>
                        <w:tcW w:w="386" w:type="dxa"/>
                      </w:tcPr>
                      <w:p>
                        <w:pPr>
                          <w:pStyle w:val="TableParagraph"/>
                          <w:spacing w:before="68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기타</w:t>
                        </w:r>
                      </w:p>
                    </w:tc>
                    <w:tc>
                      <w:tcPr>
                        <w:tcW w:w="2055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지역발달장애인지원센터 안내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w w:val="105"/>
        </w:rPr>
        <w:t>Ⅵ. </w:t>
      </w:r>
      <w:r>
        <w:rPr>
          <w:w w:val="105"/>
        </w:rPr>
        <w:t>서식 모음</w:t>
      </w:r>
    </w:p>
    <w:p>
      <w:pPr>
        <w:pStyle w:val="BodyText"/>
        <w:rPr>
          <w:sz w:val="8"/>
        </w:rPr>
      </w:pPr>
    </w:p>
    <w:tbl>
      <w:tblPr>
        <w:tblW w:w="0" w:type="auto"/>
        <w:jc w:val="left"/>
        <w:tblInd w:w="15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3"/>
        <w:gridCol w:w="641"/>
        <w:gridCol w:w="3127"/>
        <w:gridCol w:w="3165"/>
      </w:tblGrid>
      <w:tr>
        <w:trPr>
          <w:trHeight w:val="416" w:hRule="atLeast"/>
        </w:trPr>
        <w:tc>
          <w:tcPr>
            <w:tcW w:w="1013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5"/>
              <w:ind w:left="3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4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5"/>
              <w:ind w:left="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127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5"/>
              <w:ind w:left="9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165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5"/>
              <w:ind w:left="92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130" w:hRule="atLeast"/>
        </w:trPr>
        <w:tc>
          <w:tcPr>
            <w:tcW w:w="1013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1" w:type="dxa"/>
          </w:tcPr>
          <w:p>
            <w:pPr>
              <w:pStyle w:val="TableParagraph"/>
              <w:spacing w:before="79"/>
              <w:ind w:left="167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109</w:t>
            </w:r>
          </w:p>
          <w:p>
            <w:pPr>
              <w:pStyle w:val="TableParagraph"/>
              <w:spacing w:before="19"/>
              <w:ind w:left="119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~110</w:t>
            </w:r>
          </w:p>
        </w:tc>
        <w:tc>
          <w:tcPr>
            <w:tcW w:w="312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6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29"/>
        <w:ind w:left="0" w:right="973" w:firstLine="0"/>
        <w:jc w:val="right"/>
        <w:rPr>
          <w:sz w:val="20"/>
        </w:rPr>
      </w:pP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1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4"/>
          <w:w w:val="105"/>
          <w:sz w:val="20"/>
        </w:rPr>
        <w:t> </w:t>
      </w:r>
      <w:r>
        <w:rPr>
          <w:w w:val="105"/>
          <w:sz w:val="20"/>
        </w:rPr>
        <w:t>xxxi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8416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5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pStyle w:val="Heading3"/>
        <w:rPr>
          <w:sz w:val="42"/>
        </w:rPr>
      </w:pP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430784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3773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360"/>
                        <w:position w:val="-23"/>
                        <w:sz w:val="140"/>
                      </w:rPr>
                      <w:t>Ⅰ</w:t>
                    </w:r>
                    <w:r>
                      <w:rPr>
                        <w:spacing w:val="-2"/>
                        <w:w w:val="106"/>
                        <w:sz w:val="56"/>
                      </w:rPr>
                      <w:t>사</w:t>
                    </w:r>
                    <w:r>
                      <w:rPr>
                        <w:w w:val="106"/>
                        <w:sz w:val="56"/>
                      </w:rPr>
                      <w:t>업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개요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0"/>
          <w:numId w:val="69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bookmarkStart w:name="_TOC_250020" w:id="1"/>
      <w:r>
        <w:rPr>
          <w:w w:val="105"/>
          <w:sz w:val="24"/>
        </w:rPr>
        <w:t>사업</w:t>
      </w:r>
      <w:r>
        <w:rPr>
          <w:spacing w:val="-19"/>
          <w:w w:val="105"/>
          <w:sz w:val="24"/>
        </w:rPr>
        <w:t> </w:t>
      </w:r>
      <w:bookmarkEnd w:id="1"/>
      <w:r>
        <w:rPr>
          <w:w w:val="105"/>
          <w:sz w:val="24"/>
        </w:rPr>
        <w:t>개요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w w:val="102"/>
          <w:sz w:val="20"/>
        </w:rPr>
        <w:t>1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302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587;top:3182;width:7937;height:340" type="#_x0000_t75" stroked="false">
              <v:imagedata r:id="rId61" o:title=""/>
            </v:shape>
            <v:shape style="position:absolute;left:1644;top:3238;width:1192;height:284" type="#_x0000_t75" stroked="false">
              <v:imagedata r:id="rId28" o:title=""/>
            </v:shape>
            <v:shape style="position:absolute;left:1587;top:3238;width:1418;height:2099" type="#_x0000_t75" stroked="false">
              <v:imagedata r:id="rId62" o:title=""/>
            </v:shape>
            <v:shape style="position:absolute;left:1758;top:3788;width:164;height:154" type="#_x0000_t75" stroked="false">
              <v:imagedata r:id="rId63" o:title=""/>
            </v:shape>
            <v:shape style="position:absolute;left:1758;top:4583;width:164;height:154" type="#_x0000_t75" stroked="false">
              <v:imagedata r:id="rId63" o:title=""/>
            </v:shape>
            <v:shape style="position:absolute;left:1758;top:5010;width:164;height:154" type="#_x0000_t75" stroked="false">
              <v:imagedata r:id="rId63" o:title=""/>
            </v:shape>
            <v:shape style="position:absolute;left:1587;top:3238;width:7937;height:2156" type="#_x0000_t75" stroked="false">
              <v:imagedata r:id="rId64" o:title=""/>
            </v:shape>
            <v:shape style="position:absolute;left:1788;top:6459;width:164;height:154" type="#_x0000_t75" stroked="false">
              <v:imagedata r:id="rId63" o:title=""/>
            </v:shape>
            <v:shape style="position:absolute;left:1587;top:8235;width:7937;height:1708" type="#_x0000_t75" stroked="false">
              <v:imagedata r:id="rId65" o:title=""/>
            </v:shape>
            <v:shape style="position:absolute;left:1587;top:8291;width:7937;height:1708" type="#_x0000_t75" stroked="false">
              <v:imagedata r:id="rId66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tabs>
          <w:tab w:pos="1277" w:val="left" w:leader="none"/>
        </w:tabs>
        <w:spacing w:before="106"/>
        <w:ind w:left="618" w:right="0" w:firstLine="0"/>
        <w:jc w:val="left"/>
        <w:rPr>
          <w:sz w:val="30"/>
        </w:rPr>
      </w:pPr>
      <w:r>
        <w:rPr>
          <w:rFonts w:ascii="Century Gothic" w:eastAsia="Century Gothic"/>
          <w:b/>
          <w:shadow/>
          <w:color w:val="FFFFFF"/>
          <w:spacing w:val="-6"/>
          <w:w w:val="105"/>
          <w:position w:val="14"/>
          <w:sz w:val="36"/>
        </w:rPr>
        <w:t>01</w:t>
      </w:r>
      <w:r>
        <w:rPr>
          <w:rFonts w:ascii="Century Gothic" w:eastAsia="Century Gothic"/>
          <w:b/>
          <w:shadow w:val="0"/>
          <w:color w:val="FFFFFF"/>
          <w:spacing w:val="-6"/>
          <w:w w:val="105"/>
          <w:position w:val="14"/>
          <w:sz w:val="36"/>
        </w:rPr>
        <w:tab/>
      </w:r>
      <w:r>
        <w:rPr>
          <w:shadow w:val="0"/>
          <w:w w:val="105"/>
          <w:sz w:val="30"/>
        </w:rPr>
        <w:t>사업</w:t>
      </w:r>
      <w:r>
        <w:rPr>
          <w:shadow w:val="0"/>
          <w:spacing w:val="-25"/>
          <w:w w:val="105"/>
          <w:sz w:val="30"/>
        </w:rPr>
        <w:t> </w:t>
      </w:r>
      <w:r>
        <w:rPr>
          <w:shadow w:val="0"/>
          <w:w w:val="105"/>
          <w:sz w:val="30"/>
        </w:rPr>
        <w:t>개요</w:t>
      </w:r>
    </w:p>
    <w:p>
      <w:pPr>
        <w:pStyle w:val="BodyText"/>
        <w:spacing w:before="8"/>
        <w:rPr>
          <w:sz w:val="28"/>
        </w:rPr>
      </w:pPr>
    </w:p>
    <w:p>
      <w:pPr>
        <w:spacing w:line="383" w:lineRule="exact" w:before="0"/>
        <w:ind w:left="340" w:right="0" w:firstLine="0"/>
        <w:jc w:val="left"/>
        <w:rPr>
          <w:rFonts w:ascii="맑은 고딕" w:eastAsia="맑은 고딕" w:hint="eastAsia"/>
          <w:sz w:val="22"/>
        </w:rPr>
      </w:pPr>
      <w:r>
        <w:rPr>
          <w:rFonts w:ascii="맑은 고딕" w:eastAsia="맑은 고딕" w:hint="eastAsia"/>
          <w:sz w:val="22"/>
        </w:rPr>
        <w:t>추진배경</w:t>
      </w:r>
    </w:p>
    <w:p>
      <w:pPr>
        <w:pStyle w:val="BodyText"/>
        <w:spacing w:line="235" w:lineRule="auto" w:before="123"/>
        <w:ind w:left="575" w:right="1098"/>
      </w:pPr>
      <w:r>
        <w:rPr>
          <w:spacing w:val="-5"/>
          <w:w w:val="115"/>
        </w:rPr>
        <w:t>발달장애인의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다양한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욕구에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부응할</w:t>
      </w:r>
      <w:r>
        <w:rPr>
          <w:spacing w:val="-58"/>
          <w:w w:val="115"/>
        </w:rPr>
        <w:t> </w:t>
      </w:r>
      <w:r>
        <w:rPr>
          <w:w w:val="115"/>
        </w:rPr>
        <w:t>수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프로그램을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개발하고 </w:t>
      </w:r>
      <w:r>
        <w:rPr>
          <w:spacing w:val="-4"/>
          <w:w w:val="115"/>
        </w:rPr>
        <w:t>이용할 </w:t>
      </w:r>
      <w:r>
        <w:rPr>
          <w:w w:val="115"/>
        </w:rPr>
        <w:t>수 </w:t>
      </w:r>
      <w:r>
        <w:rPr>
          <w:spacing w:val="-4"/>
          <w:w w:val="115"/>
        </w:rPr>
        <w:t>있도록 </w:t>
      </w:r>
      <w:r>
        <w:rPr>
          <w:spacing w:val="-5"/>
          <w:w w:val="115"/>
        </w:rPr>
        <w:t>지원함으로써 </w:t>
      </w:r>
      <w:r>
        <w:rPr>
          <w:spacing w:val="-3"/>
          <w:w w:val="115"/>
        </w:rPr>
        <w:t>자립 </w:t>
      </w:r>
      <w:r>
        <w:rPr>
          <w:w w:val="115"/>
        </w:rPr>
        <w:t>및 </w:t>
      </w:r>
      <w:r>
        <w:rPr>
          <w:spacing w:val="-4"/>
          <w:w w:val="115"/>
        </w:rPr>
        <w:t>지역사회 </w:t>
      </w:r>
      <w:r>
        <w:rPr>
          <w:spacing w:val="-3"/>
          <w:w w:val="115"/>
        </w:rPr>
        <w:t>참여 </w:t>
      </w:r>
      <w:r>
        <w:rPr>
          <w:spacing w:val="-5"/>
          <w:w w:val="115"/>
        </w:rPr>
        <w:t>활성화</w:t>
      </w:r>
    </w:p>
    <w:p>
      <w:pPr>
        <w:pStyle w:val="BodyText"/>
        <w:spacing w:line="273" w:lineRule="auto" w:before="57"/>
        <w:ind w:left="575" w:right="1098"/>
      </w:pPr>
      <w:r>
        <w:rPr>
          <w:spacing w:val="-18"/>
          <w:w w:val="110"/>
        </w:rPr>
        <w:t>장애인</w:t>
      </w:r>
      <w:r>
        <w:rPr>
          <w:spacing w:val="-47"/>
          <w:w w:val="110"/>
        </w:rPr>
        <w:t> </w:t>
      </w:r>
      <w:r>
        <w:rPr>
          <w:spacing w:val="-21"/>
          <w:w w:val="110"/>
        </w:rPr>
        <w:t>활동지원</w:t>
      </w:r>
      <w:r>
        <w:rPr>
          <w:spacing w:val="-46"/>
          <w:w w:val="110"/>
        </w:rPr>
        <w:t> </w:t>
      </w:r>
      <w:r>
        <w:rPr>
          <w:spacing w:val="-18"/>
          <w:w w:val="110"/>
        </w:rPr>
        <w:t>급여를</w:t>
      </w:r>
      <w:r>
        <w:rPr>
          <w:spacing w:val="-46"/>
          <w:w w:val="110"/>
        </w:rPr>
        <w:t> </w:t>
      </w:r>
      <w:r>
        <w:rPr>
          <w:spacing w:val="-18"/>
          <w:w w:val="110"/>
        </w:rPr>
        <w:t>활용한</w:t>
      </w:r>
      <w:r>
        <w:rPr>
          <w:spacing w:val="-46"/>
          <w:w w:val="110"/>
        </w:rPr>
        <w:t> </w:t>
      </w:r>
      <w:r>
        <w:rPr>
          <w:spacing w:val="-21"/>
          <w:w w:val="110"/>
        </w:rPr>
        <w:t>주간활동</w:t>
      </w:r>
      <w:r>
        <w:rPr>
          <w:spacing w:val="-47"/>
          <w:w w:val="110"/>
        </w:rPr>
        <w:t> </w:t>
      </w:r>
      <w:r>
        <w:rPr>
          <w:spacing w:val="-21"/>
          <w:w w:val="110"/>
        </w:rPr>
        <w:t>시범사업</w:t>
      </w:r>
      <w:r>
        <w:rPr>
          <w:spacing w:val="-46"/>
          <w:w w:val="110"/>
        </w:rPr>
        <w:t> </w:t>
      </w:r>
      <w:r>
        <w:rPr>
          <w:spacing w:val="-18"/>
          <w:w w:val="110"/>
        </w:rPr>
        <w:t>실시(2016년~2019년</w:t>
      </w:r>
      <w:r>
        <w:rPr>
          <w:spacing w:val="-46"/>
          <w:w w:val="110"/>
        </w:rPr>
        <w:t> </w:t>
      </w:r>
      <w:r>
        <w:rPr>
          <w:spacing w:val="-15"/>
          <w:w w:val="110"/>
        </w:rPr>
        <w:t>2월) </w:t>
      </w:r>
      <w:r>
        <w:rPr>
          <w:spacing w:val="-2"/>
          <w:w w:val="31"/>
        </w:rPr>
        <w:t>’</w:t>
      </w:r>
      <w:r>
        <w:rPr>
          <w:spacing w:val="-4"/>
          <w:w w:val="104"/>
        </w:rPr>
        <w:t>1</w:t>
      </w:r>
      <w:r>
        <w:rPr>
          <w:spacing w:val="-3"/>
          <w:w w:val="104"/>
        </w:rPr>
        <w:t>9</w:t>
      </w:r>
      <w:r>
        <w:rPr>
          <w:w w:val="114"/>
        </w:rPr>
        <w:t>년</w:t>
      </w:r>
      <w:r>
        <w:rPr>
          <w:spacing w:val="-20"/>
        </w:rPr>
        <w:t> </w:t>
      </w:r>
      <w:r>
        <w:rPr>
          <w:spacing w:val="-4"/>
          <w:w w:val="104"/>
        </w:rPr>
        <w:t>3</w:t>
      </w:r>
      <w:r>
        <w:rPr>
          <w:spacing w:val="-5"/>
          <w:w w:val="114"/>
        </w:rPr>
        <w:t>월부</w:t>
      </w:r>
      <w:r>
        <w:rPr>
          <w:w w:val="114"/>
        </w:rPr>
        <w:t>터</w:t>
      </w:r>
      <w:r>
        <w:rPr>
          <w:spacing w:val="-19"/>
        </w:rPr>
        <w:t> </w:t>
      </w:r>
      <w:r>
        <w:rPr>
          <w:spacing w:val="-5"/>
          <w:w w:val="114"/>
        </w:rPr>
        <w:t>성</w:t>
      </w:r>
      <w:r>
        <w:rPr>
          <w:w w:val="114"/>
        </w:rPr>
        <w:t>인</w:t>
      </w:r>
      <w:r>
        <w:rPr>
          <w:spacing w:val="-20"/>
        </w:rPr>
        <w:t> </w:t>
      </w:r>
      <w:r>
        <w:rPr>
          <w:spacing w:val="-5"/>
          <w:w w:val="114"/>
        </w:rPr>
        <w:t>발달장애</w:t>
      </w:r>
      <w:r>
        <w:rPr>
          <w:w w:val="114"/>
        </w:rPr>
        <w:t>인</w:t>
      </w:r>
      <w:r>
        <w:rPr>
          <w:spacing w:val="-20"/>
        </w:rPr>
        <w:t> </w:t>
      </w:r>
      <w:r>
        <w:rPr>
          <w:spacing w:val="-5"/>
          <w:w w:val="114"/>
        </w:rPr>
        <w:t>주간활동서비</w:t>
      </w:r>
      <w:r>
        <w:rPr>
          <w:w w:val="114"/>
        </w:rPr>
        <w:t>스</w:t>
      </w:r>
      <w:r>
        <w:rPr>
          <w:spacing w:val="-19"/>
        </w:rPr>
        <w:t> </w:t>
      </w:r>
      <w:r>
        <w:rPr>
          <w:spacing w:val="-5"/>
          <w:w w:val="114"/>
        </w:rPr>
        <w:t>실시</w:t>
      </w:r>
    </w:p>
    <w:p>
      <w:pPr>
        <w:pStyle w:val="BodyText"/>
        <w:rPr>
          <w:sz w:val="20"/>
        </w:rPr>
      </w:pPr>
    </w:p>
    <w:p>
      <w:pPr>
        <w:spacing w:before="212"/>
        <w:ind w:left="127" w:right="0" w:firstLine="0"/>
        <w:jc w:val="both"/>
        <w:rPr>
          <w:sz w:val="25"/>
        </w:rPr>
      </w:pPr>
      <w:r>
        <w:rPr>
          <w:w w:val="105"/>
          <w:sz w:val="25"/>
        </w:rPr>
        <w:t>가. 사업목적</w:t>
      </w:r>
    </w:p>
    <w:p>
      <w:pPr>
        <w:pStyle w:val="BodyText"/>
        <w:spacing w:line="235" w:lineRule="auto" w:before="82"/>
        <w:ind w:left="606" w:right="975"/>
        <w:jc w:val="both"/>
      </w:pPr>
      <w:r>
        <w:rPr>
          <w:spacing w:val="-5"/>
          <w:w w:val="110"/>
        </w:rPr>
        <w:t>발달장애인에게 </w:t>
      </w:r>
      <w:r>
        <w:rPr>
          <w:w w:val="110"/>
        </w:rPr>
        <w:t>낮 </w:t>
      </w:r>
      <w:r>
        <w:rPr>
          <w:spacing w:val="-4"/>
          <w:w w:val="110"/>
        </w:rPr>
        <w:t>시간에 자신의 욕구를 반영한 지역사회 </w:t>
      </w:r>
      <w:r>
        <w:rPr>
          <w:spacing w:val="-3"/>
          <w:w w:val="110"/>
        </w:rPr>
        <w:t>기반</w:t>
      </w:r>
      <w:r>
        <w:rPr>
          <w:spacing w:val="-102"/>
          <w:w w:val="110"/>
        </w:rPr>
        <w:t> </w:t>
      </w:r>
      <w:r>
        <w:rPr>
          <w:spacing w:val="-4"/>
          <w:w w:val="110"/>
        </w:rPr>
        <w:t>활동에 </w:t>
      </w:r>
      <w:r>
        <w:rPr>
          <w:spacing w:val="-5"/>
          <w:w w:val="110"/>
        </w:rPr>
        <w:t>참여 </w:t>
      </w:r>
      <w:r>
        <w:rPr>
          <w:spacing w:val="-5"/>
          <w:w w:val="114"/>
        </w:rPr>
        <w:t>함으로</w:t>
      </w:r>
      <w:r>
        <w:rPr>
          <w:w w:val="114"/>
        </w:rPr>
        <w:t>써</w:t>
      </w:r>
      <w:r>
        <w:rPr>
          <w:spacing w:val="-27"/>
        </w:rPr>
        <w:t> </w:t>
      </w:r>
      <w:r>
        <w:rPr>
          <w:spacing w:val="-2"/>
          <w:w w:val="31"/>
        </w:rPr>
        <w:t>‘</w:t>
      </w:r>
      <w:r>
        <w:rPr>
          <w:spacing w:val="-5"/>
          <w:w w:val="114"/>
        </w:rPr>
        <w:t>의</w:t>
      </w:r>
      <w:r>
        <w:rPr>
          <w:w w:val="114"/>
        </w:rPr>
        <w:t>미</w:t>
      </w:r>
      <w:r>
        <w:rPr>
          <w:spacing w:val="-27"/>
        </w:rPr>
        <w:t> </w:t>
      </w:r>
      <w:r>
        <w:rPr>
          <w:spacing w:val="-5"/>
          <w:w w:val="114"/>
        </w:rPr>
        <w:t>있</w:t>
      </w:r>
      <w:r>
        <w:rPr>
          <w:w w:val="114"/>
        </w:rPr>
        <w:t>는</w:t>
      </w:r>
      <w:r>
        <w:rPr>
          <w:spacing w:val="-26"/>
        </w:rPr>
        <w:t> </w:t>
      </w:r>
      <w:r>
        <w:rPr>
          <w:spacing w:val="-5"/>
          <w:w w:val="113"/>
        </w:rPr>
        <w:t>하루</w:t>
      </w:r>
      <w:r>
        <w:rPr>
          <w:w w:val="113"/>
        </w:rPr>
        <w:t>,</w:t>
      </w:r>
      <w:r>
        <w:rPr>
          <w:spacing w:val="-24"/>
        </w:rPr>
        <w:t> </w:t>
      </w:r>
      <w:r>
        <w:rPr>
          <w:spacing w:val="-5"/>
          <w:w w:val="114"/>
        </w:rPr>
        <w:t>바람직</w:t>
      </w:r>
      <w:r>
        <w:rPr>
          <w:w w:val="114"/>
        </w:rPr>
        <w:t>한</w:t>
      </w:r>
      <w:r>
        <w:rPr>
          <w:spacing w:val="-27"/>
        </w:rPr>
        <w:t> </w:t>
      </w:r>
      <w:r>
        <w:rPr>
          <w:spacing w:val="-5"/>
          <w:w w:val="82"/>
        </w:rPr>
        <w:t>하루</w:t>
      </w:r>
      <w:r>
        <w:rPr>
          <w:spacing w:val="-2"/>
          <w:w w:val="82"/>
        </w:rPr>
        <w:t>’</w:t>
      </w:r>
      <w:r>
        <w:rPr>
          <w:w w:val="114"/>
        </w:rPr>
        <w:t>를</w:t>
      </w:r>
      <w:r>
        <w:rPr>
          <w:spacing w:val="-26"/>
        </w:rPr>
        <w:t> </w:t>
      </w:r>
      <w:r>
        <w:rPr>
          <w:spacing w:val="-5"/>
          <w:w w:val="114"/>
        </w:rPr>
        <w:t>보</w:t>
      </w:r>
      <w:r>
        <w:rPr>
          <w:w w:val="114"/>
        </w:rPr>
        <w:t>낼</w:t>
      </w:r>
      <w:r>
        <w:rPr>
          <w:spacing w:val="-27"/>
        </w:rPr>
        <w:t> </w:t>
      </w:r>
      <w:r>
        <w:rPr>
          <w:w w:val="114"/>
        </w:rPr>
        <w:t>수</w:t>
      </w:r>
      <w:r>
        <w:rPr>
          <w:spacing w:val="-26"/>
        </w:rPr>
        <w:t> </w:t>
      </w:r>
      <w:r>
        <w:rPr>
          <w:spacing w:val="-5"/>
          <w:w w:val="114"/>
        </w:rPr>
        <w:t>있도</w:t>
      </w:r>
      <w:r>
        <w:rPr>
          <w:w w:val="114"/>
        </w:rPr>
        <w:t>록</w:t>
      </w:r>
      <w:r>
        <w:rPr>
          <w:spacing w:val="-27"/>
        </w:rPr>
        <w:t> </w:t>
      </w:r>
      <w:r>
        <w:rPr>
          <w:spacing w:val="-5"/>
          <w:w w:val="113"/>
        </w:rPr>
        <w:t>하여</w:t>
      </w:r>
      <w:r>
        <w:rPr>
          <w:w w:val="113"/>
        </w:rPr>
        <w:t>,</w:t>
      </w:r>
      <w:r>
        <w:rPr>
          <w:spacing w:val="-24"/>
        </w:rPr>
        <w:t> </w:t>
      </w:r>
      <w:r>
        <w:rPr>
          <w:spacing w:val="-5"/>
          <w:w w:val="114"/>
        </w:rPr>
        <w:t>장애인의 </w:t>
      </w:r>
      <w:r>
        <w:rPr>
          <w:spacing w:val="-3"/>
          <w:w w:val="110"/>
        </w:rPr>
        <w:t>자립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생활을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지원하고</w:t>
      </w:r>
      <w:r>
        <w:rPr>
          <w:spacing w:val="-22"/>
          <w:w w:val="110"/>
        </w:rPr>
        <w:t> </w:t>
      </w:r>
      <w:r>
        <w:rPr>
          <w:spacing w:val="-4"/>
          <w:w w:val="110"/>
        </w:rPr>
        <w:t>사회참여를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증진시켜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삶의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질을</w:t>
      </w:r>
      <w:r>
        <w:rPr>
          <w:spacing w:val="-23"/>
          <w:w w:val="110"/>
        </w:rPr>
        <w:t> </w:t>
      </w:r>
      <w:r>
        <w:rPr>
          <w:spacing w:val="-5"/>
          <w:w w:val="110"/>
        </w:rPr>
        <w:t>향상</w:t>
      </w:r>
    </w:p>
    <w:p>
      <w:pPr>
        <w:pStyle w:val="BodyText"/>
        <w:spacing w:before="4"/>
        <w:rPr>
          <w:sz w:val="19"/>
        </w:rPr>
      </w:pPr>
    </w:p>
    <w:p>
      <w:pPr>
        <w:pStyle w:val="Heading9"/>
        <w:jc w:val="both"/>
      </w:pPr>
      <w:r>
        <w:rPr>
          <w:w w:val="105"/>
        </w:rPr>
        <w:t>나. 사업근거</w:t>
      </w:r>
    </w:p>
    <w:p>
      <w:pPr>
        <w:pStyle w:val="BodyText"/>
        <w:spacing w:before="13"/>
        <w:rPr>
          <w:sz w:val="7"/>
        </w:rPr>
      </w:pPr>
    </w:p>
    <w:p>
      <w:pPr>
        <w:spacing w:line="172" w:lineRule="auto" w:before="81"/>
        <w:ind w:left="298" w:right="4285" w:hanging="1"/>
        <w:jc w:val="left"/>
        <w:rPr>
          <w:rFonts w:ascii="맑은 고딕" w:eastAsia="맑은 고딕" w:hint="eastAsia"/>
          <w:sz w:val="19"/>
        </w:rPr>
      </w:pPr>
      <w:r>
        <w:rPr>
          <w:rFonts w:ascii="함초롬바탕" w:eastAsia="함초롬바탕" w:hint="eastAsia"/>
          <w:sz w:val="19"/>
        </w:rPr>
        <w:t>｢</w:t>
      </w:r>
      <w:r>
        <w:rPr>
          <w:rFonts w:ascii="맑은 고딕" w:eastAsia="맑은 고딕" w:hint="eastAsia"/>
          <w:sz w:val="19"/>
        </w:rPr>
        <w:t>발달장애인 권리보장 및 지원에 관한 </w:t>
      </w:r>
      <w:r>
        <w:rPr>
          <w:rFonts w:ascii="맑은 고딕" w:eastAsia="맑은 고딕" w:hint="eastAsia"/>
          <w:spacing w:val="-5"/>
          <w:sz w:val="19"/>
        </w:rPr>
        <w:t>법률</w:t>
      </w:r>
      <w:r>
        <w:rPr>
          <w:rFonts w:ascii="함초롬바탕" w:eastAsia="함초롬바탕" w:hint="eastAsia"/>
          <w:spacing w:val="-5"/>
          <w:sz w:val="19"/>
        </w:rPr>
        <w:t>｣ </w:t>
      </w:r>
      <w:r>
        <w:rPr>
          <w:rFonts w:ascii="맑은 고딕" w:eastAsia="맑은 고딕" w:hint="eastAsia"/>
          <w:sz w:val="19"/>
        </w:rPr>
        <w:t>제29조의2(주간활동</w:t>
      </w:r>
      <w:r>
        <w:rPr>
          <w:rFonts w:ascii="함초롬바탕" w:eastAsia="함초롬바탕" w:hint="eastAsia"/>
          <w:sz w:val="19"/>
        </w:rPr>
        <w:t>･</w:t>
      </w:r>
      <w:r>
        <w:rPr>
          <w:rFonts w:ascii="맑은 고딕" w:eastAsia="맑은 고딕" w:hint="eastAsia"/>
          <w:sz w:val="19"/>
        </w:rPr>
        <w:t>방과 후 활동</w:t>
      </w:r>
      <w:r>
        <w:rPr>
          <w:rFonts w:ascii="맑은 고딕" w:eastAsia="맑은 고딕" w:hint="eastAsia"/>
          <w:spacing w:val="-35"/>
          <w:sz w:val="19"/>
        </w:rPr>
        <w:t> </w:t>
      </w:r>
      <w:r>
        <w:rPr>
          <w:rFonts w:ascii="맑은 고딕" w:eastAsia="맑은 고딕" w:hint="eastAsia"/>
          <w:sz w:val="19"/>
        </w:rPr>
        <w:t>지원)</w:t>
      </w:r>
    </w:p>
    <w:p>
      <w:pPr>
        <w:spacing w:line="192" w:lineRule="auto" w:before="11"/>
        <w:ind w:left="586" w:right="1098" w:firstLine="0"/>
        <w:jc w:val="left"/>
        <w:rPr>
          <w:sz w:val="19"/>
        </w:rPr>
      </w:pPr>
      <w:r>
        <w:rPr>
          <w:w w:val="105"/>
          <w:sz w:val="19"/>
        </w:rPr>
        <w:t>①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국가와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지방자치단체는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발달장애인의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낮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시간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활동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지역사회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참여를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효과적으로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지원하기 </w:t>
      </w:r>
      <w:r>
        <w:rPr>
          <w:w w:val="105"/>
          <w:sz w:val="19"/>
        </w:rPr>
        <w:t>위하여 주간활동서비스를 제공할 수</w:t>
      </w:r>
      <w:r>
        <w:rPr>
          <w:spacing w:val="-60"/>
          <w:w w:val="105"/>
          <w:sz w:val="19"/>
        </w:rPr>
        <w:t> </w:t>
      </w:r>
      <w:r>
        <w:rPr>
          <w:w w:val="105"/>
          <w:sz w:val="19"/>
        </w:rPr>
        <w:t>있다.</w:t>
      </w:r>
    </w:p>
    <w:p>
      <w:pPr>
        <w:spacing w:line="234" w:lineRule="exact" w:before="0"/>
        <w:ind w:left="586" w:right="0" w:firstLine="0"/>
        <w:jc w:val="left"/>
        <w:rPr>
          <w:sz w:val="19"/>
        </w:rPr>
      </w:pPr>
      <w:r>
        <w:rPr>
          <w:w w:val="105"/>
          <w:sz w:val="19"/>
        </w:rPr>
        <w:t>③ 제1항 및 제2항에 따른 주간활동서비스 및 청소년 발달장애인 방과 후 활동서비스의 내용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방</w:t>
      </w:r>
    </w:p>
    <w:p>
      <w:pPr>
        <w:spacing w:line="278" w:lineRule="exact" w:before="0"/>
        <w:ind w:left="586" w:right="0" w:firstLine="0"/>
        <w:jc w:val="left"/>
        <w:rPr>
          <w:sz w:val="19"/>
        </w:rPr>
      </w:pPr>
      <w:r>
        <w:rPr>
          <w:w w:val="105"/>
          <w:sz w:val="19"/>
        </w:rPr>
        <w:t>법 등 필요한 사항은 보건복지부령으로</w:t>
      </w:r>
      <w:r>
        <w:rPr>
          <w:spacing w:val="-75"/>
          <w:w w:val="105"/>
          <w:sz w:val="19"/>
        </w:rPr>
        <w:t> </w:t>
      </w:r>
      <w:r>
        <w:rPr>
          <w:w w:val="105"/>
          <w:sz w:val="19"/>
        </w:rPr>
        <w:t>정한다.</w:t>
      </w:r>
    </w:p>
    <w:p>
      <w:pPr>
        <w:pStyle w:val="BodyText"/>
        <w:spacing w:before="2"/>
        <w:rPr>
          <w:sz w:val="27"/>
        </w:rPr>
      </w:pPr>
    </w:p>
    <w:p>
      <w:pPr>
        <w:pStyle w:val="Heading9"/>
        <w:spacing w:before="34" w:after="46"/>
      </w:pPr>
      <w:r>
        <w:rPr>
          <w:w w:val="105"/>
        </w:rPr>
        <w:t>다. 주요 용어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6523"/>
      </w:tblGrid>
      <w:tr>
        <w:trPr>
          <w:trHeight w:val="390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"/>
              <w:ind w:left="282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 용어</w:t>
            </w:r>
          </w:p>
        </w:tc>
        <w:tc>
          <w:tcPr>
            <w:tcW w:w="652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9"/>
              <w:ind w:left="2850" w:right="286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개념</w:t>
            </w:r>
          </w:p>
        </w:tc>
      </w:tr>
      <w:tr>
        <w:trPr>
          <w:trHeight w:val="1042" w:hRule="atLeast"/>
        </w:trPr>
        <w:tc>
          <w:tcPr>
            <w:tcW w:w="141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06" w:lineRule="auto" w:before="1"/>
              <w:ind w:left="128" w:right="118" w:firstLine="20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주간활동/ 주간활동서비스</w:t>
            </w:r>
          </w:p>
        </w:tc>
        <w:tc>
          <w:tcPr>
            <w:tcW w:w="6523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102"/>
              <w:ind w:left="325" w:right="95" w:hanging="136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6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발달장애인이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지역사회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장소와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기관에서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자신이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일상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활동을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스스로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선택하고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동료와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함께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참여하면서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낮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시간을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의미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있게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보낼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있도록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지원하는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</w:p>
        </w:tc>
      </w:tr>
      <w:tr>
        <w:trPr>
          <w:trHeight w:val="785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144"/>
              <w:ind w:left="459" w:right="361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이용자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112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성인 발달장애인 중에서 주간활동서비스 이용자격을 획득하고 주간활동 제공 기관에 등록하여 서비스를 이용하는 사람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2"/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w w:val="102"/>
          <w:sz w:val="20"/>
        </w:rPr>
        <w:t>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8867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5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5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6523"/>
      </w:tblGrid>
      <w:tr>
        <w:trPr>
          <w:trHeight w:val="375" w:hRule="atLeast"/>
        </w:trPr>
        <w:tc>
          <w:tcPr>
            <w:tcW w:w="1417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8" w:lineRule="exact"/>
              <w:ind w:left="275" w:right="2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 용어</w:t>
            </w:r>
          </w:p>
        </w:tc>
        <w:tc>
          <w:tcPr>
            <w:tcW w:w="6523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8" w:lineRule="exact"/>
              <w:ind w:left="2850" w:right="286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개념</w:t>
            </w:r>
          </w:p>
        </w:tc>
      </w:tr>
      <w:tr>
        <w:trPr>
          <w:trHeight w:val="662" w:hRule="atLeast"/>
        </w:trPr>
        <w:tc>
          <w:tcPr>
            <w:tcW w:w="141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77"/>
              <w:ind w:left="294" w:right="279" w:firstLine="1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최중증 발달장애인</w:t>
            </w:r>
          </w:p>
        </w:tc>
        <w:tc>
          <w:tcPr>
            <w:tcW w:w="6523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46"/>
              <w:ind w:left="306" w:right="97" w:hanging="11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발달장애인 </w:t>
            </w:r>
            <w:r>
              <w:rPr>
                <w:rFonts w:ascii="휴먼모음T" w:hAnsi="휴먼모음T" w:eastAsia="휴먼모음T" w:hint="eastAsia"/>
                <w:sz w:val="19"/>
              </w:rPr>
              <w:t>중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도전적 행동이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심하거나 중복장애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등의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사유로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일상생활에서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특별한 </w:t>
            </w:r>
            <w:r>
              <w:rPr>
                <w:rFonts w:ascii="휴먼모음T" w:hAnsi="휴먼모음T" w:eastAsia="휴먼모음T" w:hint="eastAsia"/>
                <w:sz w:val="19"/>
              </w:rPr>
              <w:t>도움이 필요한 사람</w:t>
            </w:r>
          </w:p>
        </w:tc>
      </w:tr>
      <w:tr>
        <w:trPr>
          <w:trHeight w:val="937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87"/>
              <w:ind w:left="164" w:firstLine="2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우선적 지원이 필요한 발달장애인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08" w:right="98" w:hanging="119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48"/>
                <w:sz w:val="19"/>
              </w:rPr>
              <w:t>⁃</w:t>
            </w:r>
            <w:r>
              <w:rPr>
                <w:spacing w:val="17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장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애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특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성</w:t>
            </w:r>
            <w:r>
              <w:rPr>
                <w:rFonts w:ascii="휴먼모음T" w:hAnsi="휴먼모음T" w:eastAsia="휴먼모음T" w:hint="eastAsia"/>
                <w:w w:val="103"/>
                <w:sz w:val="19"/>
              </w:rPr>
              <w:t>,</w:t>
            </w:r>
            <w:r>
              <w:rPr>
                <w:rFonts w:ascii="휴먼모음T" w:hAnsi="휴먼모음T" w:eastAsia="휴먼모음T" w:hint="eastAsia"/>
                <w:spacing w:val="-3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가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구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특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성</w:t>
            </w:r>
            <w:r>
              <w:rPr>
                <w:rFonts w:ascii="휴먼모음T" w:hAnsi="휴먼모음T" w:eastAsia="휴먼모음T" w:hint="eastAsia"/>
                <w:w w:val="103"/>
                <w:sz w:val="19"/>
              </w:rPr>
              <w:t>,</w:t>
            </w:r>
            <w:r>
              <w:rPr>
                <w:rFonts w:ascii="휴먼모음T" w:hAnsi="휴먼모음T" w:eastAsia="휴먼모음T" w:hint="eastAsia"/>
                <w:spacing w:val="-34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사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회</w:t>
            </w:r>
            <w:r>
              <w:rPr>
                <w:rFonts w:ascii="휴먼모음T" w:hAnsi="휴먼모음T" w:eastAsia="휴먼모음T" w:hint="eastAsia"/>
                <w:spacing w:val="-3"/>
                <w:w w:val="44"/>
                <w:sz w:val="19"/>
              </w:rPr>
              <w:t>·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환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경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특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성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을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종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합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적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으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로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고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려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하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여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조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사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를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실</w:t>
            </w:r>
            <w:r>
              <w:rPr>
                <w:rFonts w:ascii="휴먼모음T" w:hAnsi="휴먼모음T" w:eastAsia="휴먼모음T" w:hint="eastAsia"/>
                <w:spacing w:val="-4"/>
                <w:w w:val="106"/>
                <w:sz w:val="19"/>
              </w:rPr>
              <w:t>시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한</w:t>
            </w:r>
            <w:r>
              <w:rPr>
                <w:rFonts w:ascii="휴먼모음T" w:hAnsi="휴먼모음T" w:eastAsia="휴먼모음T" w:hint="eastAsia"/>
                <w:spacing w:val="-3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9"/>
              </w:rPr>
              <w:t>결과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선정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조사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점수가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22점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이상으로,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심의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우선 지원 대상자로 결정된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사람</w:t>
            </w:r>
          </w:p>
        </w:tc>
      </w:tr>
      <w:tr>
        <w:trPr>
          <w:trHeight w:val="67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87"/>
              <w:ind w:left="459" w:right="118" w:hanging="2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1인 집중지원 서비스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6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도전적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행동,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중복장애로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인한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거동불편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등의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사유로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전담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제공인력의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지원을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받는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형태로,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지역발달장애인지원센터의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집중지원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대상자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선정을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이용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가능</w:t>
            </w:r>
          </w:p>
        </w:tc>
      </w:tr>
      <w:tr>
        <w:trPr>
          <w:trHeight w:val="671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87"/>
              <w:ind w:left="376" w:right="3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제공기관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관할 시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군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구청으로부터 주간활동서비스의 제공기관으로 지정되어 주간활동 서비스를 제공하는 기관</w:t>
            </w:r>
          </w:p>
        </w:tc>
      </w:tr>
      <w:tr>
        <w:trPr>
          <w:trHeight w:val="67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06" w:lineRule="auto" w:before="87"/>
              <w:ind w:left="376" w:right="3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협력기관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23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 제공기관과 연계(계약 체결 등)하여 이용자에게 체육, 미술, 음악 등 각종 취미나 여가활동 등의 특정한 서비스를 제공하는 지역사회 협력기관</w:t>
            </w:r>
          </w:p>
        </w:tc>
      </w:tr>
      <w:tr>
        <w:trPr>
          <w:trHeight w:val="67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외부활동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주간활동 제공기관 이외의 지역사회 내 다양한 시설 등을 이용하여 제공기관 외부에서 진행되는 프로그램</w:t>
            </w:r>
          </w:p>
        </w:tc>
      </w:tr>
      <w:tr>
        <w:trPr>
          <w:trHeight w:val="1835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06" w:lineRule="auto"/>
              <w:ind w:left="542" w:right="361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인력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0"/>
              </w:numPr>
              <w:tabs>
                <w:tab w:pos="314" w:val="left" w:leader="none"/>
              </w:tabs>
              <w:spacing w:line="270" w:lineRule="exact" w:before="58" w:after="0"/>
              <w:ind w:left="313" w:right="0" w:hanging="220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전담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관리인력</w:t>
            </w:r>
          </w:p>
          <w:p>
            <w:pPr>
              <w:pStyle w:val="TableParagraph"/>
              <w:spacing w:line="196" w:lineRule="auto" w:before="3"/>
              <w:ind w:left="325" w:right="97" w:hanging="136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39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제공기관에서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계획,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조정,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연계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전반의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코디네이터,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지원인력의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슈퍼비전,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개발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운용에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따른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행정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 업무 등을 담당하는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</w:t>
            </w:r>
          </w:p>
          <w:p>
            <w:pPr>
              <w:pStyle w:val="TableParagraph"/>
              <w:numPr>
                <w:ilvl w:val="0"/>
                <w:numId w:val="70"/>
              </w:numPr>
              <w:tabs>
                <w:tab w:pos="314" w:val="left" w:leader="none"/>
              </w:tabs>
              <w:spacing w:line="270" w:lineRule="exact" w:before="69" w:after="0"/>
              <w:ind w:left="313" w:right="0" w:hanging="220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</w:p>
          <w:p>
            <w:pPr>
              <w:pStyle w:val="TableParagraph"/>
              <w:spacing w:line="305" w:lineRule="exact"/>
              <w:ind w:left="189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주간활동제공기관에서 주간활동 이용자에게 직접 서비스를 제공하는 인력</w:t>
            </w:r>
          </w:p>
        </w:tc>
      </w:tr>
      <w:tr>
        <w:trPr>
          <w:trHeight w:val="67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대체인력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4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당사자에게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서비스를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제공하던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연가,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병가,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등으로 부재할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때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기존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인력을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대신하여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제공하는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보조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</w:t>
            </w:r>
          </w:p>
        </w:tc>
      </w:tr>
      <w:tr>
        <w:trPr>
          <w:trHeight w:val="67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모니터링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84" w:lineRule="auto" w:before="77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4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제공기관의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시설,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인력,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프로그램,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회계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운영의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전반적인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사항에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대해 지자체와 지역발달장애인지원센터가 시행하는 관리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감독 및</w:t>
            </w:r>
            <w:r>
              <w:rPr>
                <w:rFonts w:ascii="휴먼모음T" w:hAnsi="휴먼모음T" w:eastAsia="휴먼모음T" w:hint="eastAsia"/>
                <w:spacing w:val="-6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컨설팅</w:t>
            </w:r>
          </w:p>
        </w:tc>
      </w:tr>
      <w:tr>
        <w:trPr>
          <w:trHeight w:val="671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before="1"/>
              <w:ind w:left="142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교육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auto" w:before="56"/>
              <w:ind w:left="326" w:right="97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주간활동서비스를 제공하기 위해서 필수적으로 이수해야 하는 교육과정으로 지역발달장애인지원센터가 주관하여 진행</w:t>
            </w:r>
          </w:p>
        </w:tc>
      </w:tr>
      <w:tr>
        <w:trPr>
          <w:trHeight w:val="1826" w:hRule="atLeast"/>
        </w:trPr>
        <w:tc>
          <w:tcPr>
            <w:tcW w:w="141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06" w:lineRule="auto"/>
              <w:ind w:left="376" w:right="280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지원센터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1"/>
              </w:numPr>
              <w:tabs>
                <w:tab w:pos="327" w:val="left" w:leader="none"/>
              </w:tabs>
              <w:spacing w:line="206" w:lineRule="auto" w:before="56" w:after="0"/>
              <w:ind w:left="326" w:right="101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발달장애인지원법에 따라 발달장애인에 대한 개인별지원계획의 수립,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복지지원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정보의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제공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연계,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종사자에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교육지원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발달장애인에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통합적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지원체계를 마련하기 위해 설치된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</w:t>
            </w:r>
          </w:p>
          <w:p>
            <w:pPr>
              <w:pStyle w:val="TableParagraph"/>
              <w:spacing w:line="280" w:lineRule="exact"/>
              <w:ind w:left="326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(※ 중앙 1곳, 17개 광역시도 등에 설치 운영 중)</w:t>
            </w:r>
          </w:p>
          <w:p>
            <w:pPr>
              <w:pStyle w:val="TableParagraph"/>
              <w:numPr>
                <w:ilvl w:val="0"/>
                <w:numId w:val="71"/>
              </w:numPr>
              <w:tabs>
                <w:tab w:pos="326" w:val="left" w:leader="none"/>
              </w:tabs>
              <w:spacing w:line="206" w:lineRule="auto" w:before="55" w:after="0"/>
              <w:ind w:left="325" w:right="96" w:hanging="136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관련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선정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지원,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교육,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제공기관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모니터링,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개인별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지원계획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수립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업무를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수행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9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292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 w:after="48"/>
      </w:pPr>
      <w:r>
        <w:rPr>
          <w:w w:val="105"/>
        </w:rPr>
        <w:t>라. 사업 개요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6523"/>
      </w:tblGrid>
      <w:tr>
        <w:trPr>
          <w:trHeight w:val="390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"/>
              <w:ind w:left="273" w:right="2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52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8"/>
              <w:ind w:left="2850" w:right="286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주요내용</w:t>
            </w:r>
          </w:p>
        </w:tc>
      </w:tr>
      <w:tr>
        <w:trPr>
          <w:trHeight w:val="1250" w:hRule="atLeast"/>
        </w:trPr>
        <w:tc>
          <w:tcPr>
            <w:tcW w:w="141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3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지원기준</w:t>
            </w:r>
          </w:p>
        </w:tc>
        <w:tc>
          <w:tcPr>
            <w:tcW w:w="6523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2"/>
              </w:numPr>
              <w:tabs>
                <w:tab w:pos="238" w:val="left" w:leader="none"/>
              </w:tabs>
              <w:spacing w:line="296" w:lineRule="exact" w:before="69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18세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65세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미만의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성인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대상</w:t>
            </w:r>
          </w:p>
          <w:p>
            <w:pPr>
              <w:pStyle w:val="TableParagraph"/>
              <w:numPr>
                <w:ilvl w:val="0"/>
                <w:numId w:val="72"/>
              </w:numPr>
              <w:tabs>
                <w:tab w:pos="238" w:val="left" w:leader="none"/>
              </w:tabs>
              <w:spacing w:line="247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취업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직업훈련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다른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공공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민간서비스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제외</w:t>
            </w:r>
          </w:p>
          <w:p>
            <w:pPr>
              <w:pStyle w:val="TableParagraph"/>
              <w:numPr>
                <w:ilvl w:val="0"/>
                <w:numId w:val="72"/>
              </w:numPr>
              <w:tabs>
                <w:tab w:pos="238" w:val="left" w:leader="none"/>
              </w:tabs>
              <w:spacing w:line="192" w:lineRule="auto" w:before="0" w:after="0"/>
              <w:ind w:left="237" w:right="129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도전적행동이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심하거나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돌봄을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받기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어려운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가정환경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등에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놓인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우선적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지원이 필요한 발달장애인 20% 이상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선정</w:t>
            </w:r>
          </w:p>
        </w:tc>
      </w:tr>
      <w:tr>
        <w:trPr>
          <w:trHeight w:val="687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3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지원인원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63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85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w w:val="85"/>
                <w:sz w:val="19"/>
              </w:rPr>
              <w:t>목표：10,000명(’22년)</w:t>
            </w:r>
          </w:p>
        </w:tc>
      </w:tr>
      <w:tr>
        <w:trPr>
          <w:trHeight w:val="766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제공시간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126"/>
              <w:ind w:left="237" w:right="97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기본형(125시간)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단축형(85시간)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확장형(165시간) 등 3가지 유형으로 이용자 선택권 보장</w:t>
            </w:r>
          </w:p>
        </w:tc>
      </w:tr>
      <w:tr>
        <w:trPr>
          <w:trHeight w:val="767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128"/>
              <w:ind w:left="237" w:right="97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시설 </w:t>
            </w:r>
            <w:r>
              <w:rPr>
                <w:rFonts w:ascii="휴먼모음T" w:hAnsi="휴먼모음T" w:eastAsia="휴먼모음T" w:hint="eastAsia"/>
                <w:sz w:val="19"/>
              </w:rPr>
              <w:t>및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인력기준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갖춘 기관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대상으로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특별자치시</w:t>
            </w:r>
            <w:r>
              <w:rPr>
                <w:spacing w:val="-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특별자치도</w:t>
            </w:r>
            <w:r>
              <w:rPr>
                <w:spacing w:val="-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시</w:t>
            </w:r>
            <w:r>
              <w:rPr>
                <w:spacing w:val="-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군</w:t>
            </w:r>
            <w:r>
              <w:rPr>
                <w:spacing w:val="-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구에서 공모를 </w:t>
            </w:r>
            <w:r>
              <w:rPr>
                <w:rFonts w:ascii="휴먼모음T" w:hAnsi="휴먼모음T" w:eastAsia="휴먼모음T" w:hint="eastAsia"/>
                <w:sz w:val="19"/>
              </w:rPr>
              <w:t>통해 적정수의 제공기관 지정</w:t>
            </w:r>
          </w:p>
        </w:tc>
      </w:tr>
      <w:tr>
        <w:trPr>
          <w:trHeight w:val="1013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142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기준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3"/>
              </w:numPr>
              <w:tabs>
                <w:tab w:pos="238" w:val="left" w:leader="none"/>
              </w:tabs>
              <w:spacing w:line="192" w:lineRule="auto" w:before="126" w:after="0"/>
              <w:ind w:left="237" w:right="15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사회복지사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자격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보유자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관련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전공자와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발달장애인에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경험이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있는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활동지원사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등도 참여</w:t>
            </w:r>
            <w:r>
              <w:rPr>
                <w:rFonts w:ascii="휴먼모음T" w:hAnsi="휴먼모음T" w:eastAsia="휴먼모음T" w:hint="eastAsia"/>
                <w:spacing w:val="-5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허용</w:t>
            </w:r>
          </w:p>
          <w:p>
            <w:pPr>
              <w:pStyle w:val="TableParagraph"/>
              <w:numPr>
                <w:ilvl w:val="0"/>
                <w:numId w:val="73"/>
              </w:numPr>
              <w:tabs>
                <w:tab w:pos="238" w:val="left" w:leader="none"/>
              </w:tabs>
              <w:spacing w:line="26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제공을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위해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이수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 必</w:t>
            </w:r>
          </w:p>
        </w:tc>
      </w:tr>
      <w:tr>
        <w:trPr>
          <w:trHeight w:val="1013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제공서비스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4"/>
              </w:numPr>
              <w:tabs>
                <w:tab w:pos="238" w:val="left" w:leader="none"/>
              </w:tabs>
              <w:spacing w:line="192" w:lineRule="auto" w:before="126" w:after="0"/>
              <w:ind w:left="237" w:right="104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이용자는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수급자격(제공시간)을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받아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지역내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제공기관에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등록하여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소그룹을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구성하고,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외부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</w:t>
            </w:r>
          </w:p>
          <w:p>
            <w:pPr>
              <w:pStyle w:val="TableParagraph"/>
              <w:numPr>
                <w:ilvl w:val="0"/>
                <w:numId w:val="74"/>
              </w:numPr>
              <w:tabs>
                <w:tab w:pos="238" w:val="left" w:leader="none"/>
              </w:tabs>
              <w:spacing w:line="26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참여형,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창의형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자율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구성하되,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외부활동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30%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</w:t>
            </w:r>
          </w:p>
        </w:tc>
      </w:tr>
      <w:tr>
        <w:trPr>
          <w:trHeight w:val="1013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142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 단가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5"/>
              </w:numPr>
              <w:tabs>
                <w:tab w:pos="238" w:val="left" w:leader="none"/>
              </w:tabs>
              <w:spacing w:line="296" w:lineRule="exact" w:before="79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기준단가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14,800원(예산편성단가)</w:t>
            </w:r>
          </w:p>
          <w:p>
            <w:pPr>
              <w:pStyle w:val="TableParagraph"/>
              <w:numPr>
                <w:ilvl w:val="0"/>
                <w:numId w:val="75"/>
              </w:numPr>
              <w:tabs>
                <w:tab w:pos="238" w:val="left" w:leader="none"/>
              </w:tabs>
              <w:spacing w:line="247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그룹규모별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차등단가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지급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(2인그룹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100%,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3인그룹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80%)</w:t>
            </w:r>
          </w:p>
          <w:p>
            <w:pPr>
              <w:pStyle w:val="TableParagraph"/>
              <w:numPr>
                <w:ilvl w:val="0"/>
                <w:numId w:val="75"/>
              </w:numPr>
              <w:tabs>
                <w:tab w:pos="237" w:val="left" w:leader="none"/>
              </w:tabs>
              <w:spacing w:line="295" w:lineRule="exact" w:before="0" w:after="0"/>
              <w:ind w:left="236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1인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집중지원서비스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단가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22,200원(예산편성단가의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150%,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7,400원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가산)</w:t>
            </w:r>
          </w:p>
        </w:tc>
      </w:tr>
      <w:tr>
        <w:trPr>
          <w:trHeight w:val="1992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92" w:lineRule="auto"/>
              <w:ind w:left="330" w:right="118" w:firstLine="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활동지원 급여 조정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9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주간활동 이용자는 급여유형에 따라 활동지원서비스 조정(감액)</w:t>
            </w:r>
          </w:p>
        </w:tc>
      </w:tr>
      <w:tr>
        <w:trPr>
          <w:trHeight w:val="1250" w:hRule="atLeast"/>
        </w:trPr>
        <w:tc>
          <w:tcPr>
            <w:tcW w:w="141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3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140" w:right="1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협력기관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76"/>
              </w:numPr>
              <w:tabs>
                <w:tab w:pos="236" w:val="left" w:leader="none"/>
              </w:tabs>
              <w:spacing w:line="192" w:lineRule="auto" w:before="128" w:after="0"/>
              <w:ind w:left="235" w:right="100" w:hanging="14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지역사회에서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지역주민에게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일상적으로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체육,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미술,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음악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각종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취미나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여가활동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등의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특정한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제공하는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이용시설이나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</w:t>
            </w:r>
          </w:p>
          <w:p>
            <w:pPr>
              <w:pStyle w:val="TableParagraph"/>
              <w:numPr>
                <w:ilvl w:val="0"/>
                <w:numId w:val="76"/>
              </w:numPr>
              <w:tabs>
                <w:tab w:pos="238" w:val="left" w:leader="none"/>
              </w:tabs>
              <w:spacing w:line="234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제공기관과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협력체계를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구축하여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이용자에게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</w:p>
          <w:p>
            <w:pPr>
              <w:pStyle w:val="TableParagraph"/>
              <w:spacing w:line="278" w:lineRule="exact"/>
              <w:ind w:left="23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 및 지역사회 내 외부활동을</w:t>
            </w:r>
            <w:r>
              <w:rPr>
                <w:rFonts w:ascii="휴먼모음T" w:eastAsia="휴먼모음T" w:hint="eastAsia"/>
                <w:spacing w:val="-7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지원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154.649994pt;margin-top:-199.897858pt;width:319.2pt;height:68.5pt;mso-position-horizontal-relative:page;mso-position-vertical-relative:paragraph;z-index:15869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88"/>
                    <w:gridCol w:w="1588"/>
                    <w:gridCol w:w="1587"/>
                    <w:gridCol w:w="1588"/>
                  </w:tblGrid>
                  <w:tr>
                    <w:trPr>
                      <w:trHeight w:val="330" w:hRule="atLeast"/>
                    </w:trPr>
                    <w:tc>
                      <w:tcPr>
                        <w:tcW w:w="1588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311" w:lineRule="exact"/>
                          <w:ind w:left="395" w:right="367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구분</w:t>
                        </w:r>
                      </w:p>
                    </w:tc>
                    <w:tc>
                      <w:tcPr>
                        <w:tcW w:w="1588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311" w:lineRule="exact"/>
                          <w:ind w:right="492"/>
                          <w:jc w:val="right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w w:val="95"/>
                            <w:sz w:val="19"/>
                          </w:rPr>
                          <w:t>단축형</w:t>
                        </w:r>
                      </w:p>
                    </w:tc>
                    <w:tc>
                      <w:tcPr>
                        <w:tcW w:w="1587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311" w:lineRule="exact"/>
                          <w:ind w:left="514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기본형</w:t>
                        </w:r>
                      </w:p>
                    </w:tc>
                    <w:tc>
                      <w:tcPr>
                        <w:tcW w:w="1588" w:type="dxa"/>
                        <w:tcBorders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311" w:lineRule="exact"/>
                          <w:ind w:left="395" w:right="380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확장형</w:t>
                        </w:r>
                      </w:p>
                    </w:tc>
                  </w:tr>
                  <w:tr>
                    <w:trPr>
                      <w:trHeight w:val="319" w:hRule="atLeast"/>
                    </w:trPr>
                    <w:tc>
                      <w:tcPr>
                        <w:tcW w:w="1588" w:type="dxa"/>
                        <w:tcBorders>
                          <w:left w:val="nil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19"/>
                          <w:ind w:left="395" w:right="367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주간활동</w:t>
                        </w:r>
                      </w:p>
                    </w:tc>
                    <w:tc>
                      <w:tcPr>
                        <w:tcW w:w="1588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19"/>
                          <w:ind w:right="504"/>
                          <w:jc w:val="right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9"/>
                          </w:rPr>
                          <w:t>85시간</w:t>
                        </w:r>
                      </w:p>
                    </w:tc>
                    <w:tc>
                      <w:tcPr>
                        <w:tcW w:w="1587" w:type="dxa"/>
                        <w:tcBorders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19"/>
                          <w:ind w:left="473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125시간</w:t>
                        </w:r>
                      </w:p>
                    </w:tc>
                    <w:tc>
                      <w:tcPr>
                        <w:tcW w:w="1588" w:type="dxa"/>
                        <w:tcBorders>
                          <w:bottom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80" w:lineRule="exact" w:before="19"/>
                          <w:ind w:left="395" w:right="380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165시간</w:t>
                        </w:r>
                      </w:p>
                    </w:tc>
                  </w:tr>
                  <w:tr>
                    <w:trPr>
                      <w:trHeight w:val="309" w:hRule="atLeast"/>
                    </w:trPr>
                    <w:tc>
                      <w:tcPr>
                        <w:tcW w:w="1588" w:type="dxa"/>
                        <w:tcBorders>
                          <w:top w:val="single" w:sz="12" w:space="0" w:color="999999"/>
                          <w:left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9"/>
                          <w:ind w:left="407" w:right="394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활동지원</w:t>
                        </w:r>
                      </w:p>
                    </w:tc>
                    <w:tc>
                      <w:tcPr>
                        <w:tcW w:w="1588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90" w:lineRule="exact"/>
                          <w:ind w:left="2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48"/>
                            <w:sz w:val="19"/>
                          </w:rPr>
                          <w:t>⁃</w:t>
                        </w:r>
                      </w:p>
                    </w:tc>
                    <w:tc>
                      <w:tcPr>
                        <w:tcW w:w="1587" w:type="dxa"/>
                        <w:tcBorders>
                          <w:top w:val="single" w:sz="12" w:space="0" w:color="999999"/>
                          <w:bottom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9"/>
                          <w:ind w:left="441"/>
                          <w:rPr>
                            <w:rFonts w:ascii="휴먼모음T" w:hAns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9"/>
                          </w:rPr>
                          <w:t>△22시간</w:t>
                        </w:r>
                      </w:p>
                    </w:tc>
                    <w:tc>
                      <w:tcPr>
                        <w:tcW w:w="1588" w:type="dxa"/>
                        <w:tcBorders>
                          <w:top w:val="single" w:sz="12" w:space="0" w:color="999999"/>
                          <w:bottom w:val="single" w:sz="12" w:space="0" w:color="999999"/>
                          <w:right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80" w:lineRule="exact" w:before="9"/>
                          <w:ind w:left="423" w:right="394"/>
                          <w:jc w:val="center"/>
                          <w:rPr>
                            <w:rFonts w:ascii="휴먼모음T" w:hAns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9"/>
                          </w:rPr>
                          <w:t>△56시간</w:t>
                        </w:r>
                      </w:p>
                    </w:tc>
                  </w:tr>
                  <w:tr>
                    <w:trPr>
                      <w:trHeight w:val="320" w:hRule="atLeast"/>
                    </w:trPr>
                    <w:tc>
                      <w:tcPr>
                        <w:tcW w:w="1588" w:type="dxa"/>
                        <w:tcBorders>
                          <w:top w:val="single" w:sz="12" w:space="0" w:color="999999"/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91" w:lineRule="exact" w:before="9"/>
                          <w:ind w:left="395" w:right="367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총급여량</w:t>
                        </w:r>
                      </w:p>
                    </w:tc>
                    <w:tc>
                      <w:tcPr>
                        <w:tcW w:w="1588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91" w:lineRule="exact" w:before="9"/>
                          <w:ind w:right="448"/>
                          <w:jc w:val="right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+85시간</w:t>
                        </w:r>
                      </w:p>
                    </w:tc>
                    <w:tc>
                      <w:tcPr>
                        <w:tcW w:w="1587" w:type="dxa"/>
                        <w:tcBorders>
                          <w:top w:val="single" w:sz="12" w:space="0" w:color="999999"/>
                        </w:tcBorders>
                      </w:tcPr>
                      <w:p>
                        <w:pPr>
                          <w:pStyle w:val="TableParagraph"/>
                          <w:spacing w:line="291" w:lineRule="exact" w:before="9"/>
                          <w:ind w:left="417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+103시간</w:t>
                        </w:r>
                      </w:p>
                    </w:tc>
                    <w:tc>
                      <w:tcPr>
                        <w:tcW w:w="1588" w:type="dxa"/>
                        <w:tcBorders>
                          <w:top w:val="single" w:sz="12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91" w:lineRule="exact" w:before="9"/>
                          <w:ind w:left="395" w:right="38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+109시간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w w:val="102"/>
          <w:sz w:val="20"/>
        </w:rPr>
        <w:t>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282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440;width:7937;height:5553" type="#_x0000_t75" stroked="false">
              <v:imagedata r:id="rId67" o:title=""/>
            </v:shape>
            <v:shape style="position:absolute;left:1758;top:2694;width:7598;height:5100" type="#_x0000_t75" stroked="false">
              <v:imagedata r:id="rId68" o:title=""/>
            </v:shape>
            <v:shape style="position:absolute;left:7248;top:4895;width:1726;height:321" type="#_x0000_t75" stroked="false">
              <v:imagedata r:id="rId69" o:title=""/>
            </v:shape>
            <v:shape style="position:absolute;left:1587;top:2496;width:7937;height:5554" type="#_x0000_t75" stroked="false">
              <v:imagedata r:id="rId70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마. 사업추진체계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174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line style="position:absolute" from="1588,2869" to="1588,3912" stroked="true" strokeweight="1.140pt" strokecolor="#939393">
              <v:stroke dashstyle="solid"/>
            </v:line>
            <v:line style="position:absolute" from="1588,4012" to="1588,5302" stroked="true" strokeweight="1.140pt" strokecolor="#939393">
              <v:stroke dashstyle="solid"/>
            </v:line>
            <v:line style="position:absolute" from="1588,5402" to="1588,7376" stroked="true" strokeweight="1.140pt" strokecolor="#939393">
              <v:stroke dashstyle="solid"/>
            </v:line>
            <v:line style="position:absolute" from="1588,7477" to="1588,9204" stroked="true" strokeweight="1.140pt" strokecolor="#939393">
              <v:stroke dashstyle="solid"/>
            </v:line>
            <v:line style="position:absolute" from="1588,9304" to="1588,11088" stroked="true" strokeweight="1.140pt" strokecolor="#939393">
              <v:stroke dashstyle="solid"/>
            </v:line>
            <v:line style="position:absolute" from="1588,11188" to="1588,11738" stroked="true" strokeweight="1.140pt" strokecolor="#939393">
              <v:stroke dashstyle="solid"/>
            </v:line>
            <v:line style="position:absolute" from="3912,2869" to="3912,3912" stroked="true" strokeweight="1.140pt" strokecolor="#939393">
              <v:stroke dashstyle="solid"/>
            </v:line>
            <v:line style="position:absolute" from="3912,4012" to="3912,5302" stroked="true" strokeweight="1.140pt" strokecolor="#939393">
              <v:stroke dashstyle="solid"/>
            </v:line>
            <v:line style="position:absolute" from="3912,5402" to="3912,7376" stroked="true" strokeweight="1.140pt" strokecolor="#939393">
              <v:stroke dashstyle="solid"/>
            </v:line>
            <v:line style="position:absolute" from="3912,7477" to="3912,9204" stroked="true" strokeweight="1.140pt" strokecolor="#939393">
              <v:stroke dashstyle="solid"/>
            </v:line>
            <v:line style="position:absolute" from="3912,9304" to="3912,11088" stroked="true" strokeweight="1.140pt" strokecolor="#939393">
              <v:stroke dashstyle="solid"/>
            </v:line>
            <v:line style="position:absolute" from="3912,11188" to="3912,11738" stroked="true" strokeweight="1.140pt" strokecolor="#939393">
              <v:stroke dashstyle="solid"/>
            </v:line>
            <v:shape style="position:absolute;left:2749;top:2868;width:2;height:6330" coordorigin="2749,2869" coordsize="0,6330" path="m2749,2869l2749,3901m2749,4012l2749,5284m2749,5402l2749,7364m2749,7477l2749,9199e" filled="false" stroked="true" strokeweight=".42pt" strokecolor="#939393">
              <v:path arrowok="t"/>
              <v:stroke dashstyle="shortdot"/>
            </v:shape>
            <v:shape style="position:absolute;left:2749;top:9304;width:2;height:2434" coordorigin="2749,9304" coordsize="0,2434" path="m2749,9304l2749,11086m2749,11188l2749,11738e" filled="false" stroked="true" strokeweight=".42pt" strokecolor="#939393">
              <v:path arrowok="t"/>
              <v:stroke dashstyle="shortdot"/>
            </v:shape>
            <v:line style="position:absolute" from="1579,2869" to="3924,2869" stroked="true" strokeweight="1.140pt" strokecolor="#939393">
              <v:stroke dashstyle="solid"/>
            </v:line>
            <v:line style="position:absolute" from="1577,3912" to="3924,3912" stroked="true" strokeweight="1.140pt" strokecolor="#939393">
              <v:stroke dashstyle="solid"/>
            </v:line>
            <v:line style="position:absolute" from="1579,4012" to="3924,4012" stroked="true" strokeweight="1.140pt" strokecolor="#939393">
              <v:stroke dashstyle="solid"/>
            </v:line>
            <v:line style="position:absolute" from="1577,5302" to="3924,5302" stroked="true" strokeweight="1.140pt" strokecolor="#939393">
              <v:stroke dashstyle="solid"/>
            </v:line>
            <v:line style="position:absolute" from="1579,5402" to="3924,5402" stroked="true" strokeweight="1.140pt" strokecolor="#939393">
              <v:stroke dashstyle="solid"/>
            </v:line>
            <v:line style="position:absolute" from="1577,7376" to="3924,7376" stroked="true" strokeweight="1.140pt" strokecolor="#939393">
              <v:stroke dashstyle="solid"/>
            </v:line>
            <v:line style="position:absolute" from="1579,7477" to="3924,7477" stroked="true" strokeweight="1.140pt" strokecolor="#939393">
              <v:stroke dashstyle="solid"/>
            </v:line>
            <v:line style="position:absolute" from="1577,9204" to="3924,9204" stroked="true" strokeweight="1.140pt" strokecolor="#939393">
              <v:stroke dashstyle="solid"/>
            </v:line>
            <v:line style="position:absolute" from="1579,9304" to="3924,9304" stroked="true" strokeweight="1.140pt" strokecolor="#939393">
              <v:stroke dashstyle="solid"/>
            </v:line>
            <v:line style="position:absolute" from="1577,11088" to="3924,11088" stroked="true" strokeweight="1.140pt" strokecolor="#939393">
              <v:stroke dashstyle="solid"/>
            </v:line>
            <v:line style="position:absolute" from="1579,11188" to="3924,11188" stroked="true" strokeweight="1.140pt" strokecolor="#939393">
              <v:stroke dashstyle="solid"/>
            </v:line>
            <v:line style="position:absolute" from="1577,11738" to="3924,11738" stroked="true" strokeweight="1.140pt" strokecolor="#939393">
              <v:stroke dashstyle="solid"/>
            </v:line>
            <v:shape style="position:absolute;left:2749;top:2868;width:2;height:6330" coordorigin="2749,2869" coordsize="0,6330" path="m2749,2869l2749,3901m2749,4012l2749,5284m2749,5402l2749,7364m2749,7477l2749,9199e" filled="false" stroked="true" strokeweight=".42pt" strokecolor="#939393">
              <v:path arrowok="t"/>
              <v:stroke dashstyle="shortdot"/>
            </v:shape>
            <v:shape style="position:absolute;left:2749;top:9304;width:2;height:2434" coordorigin="2749,9304" coordsize="0,2434" path="m2749,9304l2749,11086m2749,11188l2749,11738e" filled="false" stroked="true" strokeweight=".42pt" strokecolor="#939393">
              <v:path arrowok="t"/>
              <v:stroke dashstyle="shortdot"/>
            </v:shape>
            <v:line style="position:absolute" from="1588,11188" to="1588,11738" stroked="true" strokeweight="1.140pt" strokecolor="#939393">
              <v:stroke dashstyle="solid"/>
            </v:line>
            <v:line style="position:absolute" from="1588,9304" to="1588,11088" stroked="true" strokeweight="1.140pt" strokecolor="#939393">
              <v:stroke dashstyle="solid"/>
            </v:line>
            <v:line style="position:absolute" from="1588,7477" to="1588,9204" stroked="true" strokeweight="1.140pt" strokecolor="#939393">
              <v:stroke dashstyle="solid"/>
            </v:line>
            <v:line style="position:absolute" from="1588,5402" to="1588,7376" stroked="true" strokeweight="1.140pt" strokecolor="#939393">
              <v:stroke dashstyle="solid"/>
            </v:line>
            <v:line style="position:absolute" from="1588,4012" to="1588,5302" stroked="true" strokeweight="1.140pt" strokecolor="#939393">
              <v:stroke dashstyle="solid"/>
            </v:line>
            <v:line style="position:absolute" from="1588,2869" to="1588,3912" stroked="true" strokeweight="1.140pt" strokecolor="#939393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6"/>
      </w:pPr>
      <w:r>
        <w:rPr/>
        <w:pict>
          <v:shape style="position:absolute;margin-left:79.379997pt;margin-top:23.404976pt;width:116.25pt;height:18pt;mso-position-horizontal-relative:page;mso-position-vertical-relative:paragraph;z-index:-1558630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487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추 진 주 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01.240005pt;margin-top:23.404976pt;width:275pt;height:18pt;mso-position-horizontal-relative:page;mso-position-vertical-relative:paragraph;z-index:-1558579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2495" w:right="2495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역 할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spacing w:val="-4"/>
          <w:w w:val="115"/>
        </w:rPr>
        <w:t>추진주체 </w:t>
      </w:r>
      <w:r>
        <w:rPr>
          <w:w w:val="115"/>
        </w:rPr>
        <w:t>및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역할</w:t>
      </w:r>
    </w:p>
    <w:p>
      <w:pPr>
        <w:pStyle w:val="BodyText"/>
        <w:spacing w:before="15"/>
        <w:rPr>
          <w:sz w:val="2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51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6"/>
                    <w:rPr>
                      <w:sz w:val="17"/>
                    </w:rPr>
                  </w:pPr>
                </w:p>
                <w:p>
                  <w:pPr>
                    <w:spacing w:line="192" w:lineRule="auto" w:before="1"/>
                    <w:ind w:left="321" w:right="314" w:firstLine="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보건 복지부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51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6"/>
                    <w:rPr>
                      <w:sz w:val="17"/>
                    </w:rPr>
                  </w:pPr>
                </w:p>
                <w:p>
                  <w:pPr>
                    <w:spacing w:line="192" w:lineRule="auto" w:before="1"/>
                    <w:ind w:left="245" w:right="228" w:firstLine="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장애인 서비스과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52.1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77"/>
                    </w:numPr>
                    <w:tabs>
                      <w:tab w:pos="231" w:val="left" w:leader="none"/>
                    </w:tabs>
                    <w:spacing w:line="252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</w:t>
                  </w:r>
                  <w:r>
                    <w:rPr>
                      <w:rFonts w:ascii="맑은 고딕" w:eastAsia="맑은 고딕" w:hint="eastAsia"/>
                      <w:b/>
                      <w:spacing w:val="25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총괄</w:t>
                  </w:r>
                </w:p>
                <w:p>
                  <w:pPr>
                    <w:numPr>
                      <w:ilvl w:val="1"/>
                      <w:numId w:val="77"/>
                    </w:numPr>
                    <w:tabs>
                      <w:tab w:pos="320" w:val="left" w:leader="none"/>
                    </w:tabs>
                    <w:spacing w:line="250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주간활동서비스모형 개발 및 사업지침 시달,</w:t>
                  </w:r>
                  <w:r>
                    <w:rPr>
                      <w:spacing w:val="-6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유권해석</w:t>
                  </w:r>
                </w:p>
                <w:p>
                  <w:pPr>
                    <w:numPr>
                      <w:ilvl w:val="1"/>
                      <w:numId w:val="77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사업에 대한 관리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감독 및 사업지원,</w:t>
                  </w:r>
                  <w:r>
                    <w:rPr>
                      <w:spacing w:val="-7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평가</w:t>
                  </w:r>
                </w:p>
                <w:p>
                  <w:pPr>
                    <w:numPr>
                      <w:ilvl w:val="1"/>
                      <w:numId w:val="77"/>
                    </w:numPr>
                    <w:tabs>
                      <w:tab w:pos="320" w:val="left" w:leader="none"/>
                    </w:tabs>
                    <w:spacing w:line="272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국고지원, 사업홍보</w:t>
                  </w:r>
                  <w:r>
                    <w:rPr>
                      <w:spacing w:val="-3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63.4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1"/>
                    <w:rPr>
                      <w:sz w:val="26"/>
                    </w:rPr>
                  </w:pPr>
                </w:p>
                <w:p>
                  <w:pPr>
                    <w:spacing w:line="172" w:lineRule="auto" w:before="0"/>
                    <w:ind w:left="298" w:right="152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광역지자체 (시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도)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63.4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3"/>
                    <w:ind w:left="24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담당부서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64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78"/>
                    </w:numPr>
                    <w:tabs>
                      <w:tab w:pos="231" w:val="left" w:leader="none"/>
                    </w:tabs>
                    <w:spacing w:line="252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기초지자체(시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군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구)에 대한</w:t>
                  </w:r>
                  <w:r>
                    <w:rPr>
                      <w:rFonts w:ascii="맑은 고딕" w:eastAsia="맑은 고딕" w:hint="eastAsia"/>
                      <w:b/>
                      <w:spacing w:val="13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지원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지도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감독</w:t>
                  </w:r>
                </w:p>
                <w:p>
                  <w:pPr>
                    <w:numPr>
                      <w:ilvl w:val="1"/>
                      <w:numId w:val="78"/>
                    </w:numPr>
                    <w:tabs>
                      <w:tab w:pos="320" w:val="left" w:leader="none"/>
                    </w:tabs>
                    <w:spacing w:line="250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기초지자체의 주간활동서비스 운영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관리에 대한</w:t>
                  </w:r>
                  <w:r>
                    <w:rPr>
                      <w:spacing w:val="-5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78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조사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78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 관련 기초지자체의 문의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건의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유권해석 요청 취합</w:t>
                  </w:r>
                  <w:r>
                    <w:rPr>
                      <w:spacing w:val="-7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  <w:p>
                  <w:pPr>
                    <w:numPr>
                      <w:ilvl w:val="1"/>
                      <w:numId w:val="78"/>
                    </w:numPr>
                    <w:tabs>
                      <w:tab w:pos="320" w:val="left" w:leader="none"/>
                    </w:tabs>
                    <w:spacing w:line="272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다양한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매체를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활용한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사업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홍보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유관기관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설명회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개최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spacing w:before="5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97.6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27"/>
                    </w:rPr>
                  </w:pPr>
                </w:p>
                <w:p>
                  <w:pPr>
                    <w:spacing w:line="172" w:lineRule="auto" w:before="0"/>
                    <w:ind w:left="167" w:right="152" w:hanging="1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기초지자체 </w:t>
                  </w:r>
                  <w:r>
                    <w:rPr>
                      <w:sz w:val="19"/>
                    </w:rPr>
                    <w:t>(시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97.6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8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217" w:right="207" w:hanging="2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 담당부서, 관련부서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98.7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79"/>
                    </w:numPr>
                    <w:tabs>
                      <w:tab w:pos="231" w:val="left" w:leader="none"/>
                    </w:tabs>
                    <w:spacing w:line="224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</w:t>
                  </w:r>
                  <w:r>
                    <w:rPr>
                      <w:rFonts w:ascii="맑은 고딕" w:eastAsia="맑은 고딕" w:hint="eastAsia"/>
                      <w:b/>
                      <w:spacing w:val="23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운영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감독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50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이용자 발굴, 지역사회 사업홍보,</w:t>
                  </w:r>
                  <w:r>
                    <w:rPr>
                      <w:spacing w:val="-7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예산집행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수급자격심의위원회 구성 및 운영(수당지급</w:t>
                  </w:r>
                  <w:r>
                    <w:rPr>
                      <w:spacing w:val="-6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등)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주간활동제공기관 선정 및 관리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감독, 운영</w:t>
                  </w:r>
                  <w:r>
                    <w:rPr>
                      <w:spacing w:val="-7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주간활동제공인력 채용 및 복무관리 지도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감독 및</w:t>
                  </w:r>
                  <w:r>
                    <w:rPr>
                      <w:spacing w:val="-8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주간활동제공기관 제공 실적 등</w:t>
                  </w:r>
                  <w:r>
                    <w:rPr>
                      <w:spacing w:val="-5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협력기관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직접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개발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개발을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위한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79"/>
                    </w:numPr>
                    <w:tabs>
                      <w:tab w:pos="320" w:val="left" w:leader="none"/>
                    </w:tabs>
                    <w:spacing w:line="243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조사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spacing w:before="1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85.2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7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238" w:right="152" w:hanging="8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발달장애인 지원센터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85.2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7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245" w:right="228" w:firstLine="36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중앙 및 지역센터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86.3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80"/>
                    </w:numPr>
                    <w:tabs>
                      <w:tab w:pos="231" w:val="left" w:leader="none"/>
                    </w:tabs>
                    <w:spacing w:line="224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 운영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  <w:r>
                    <w:rPr>
                      <w:rFonts w:ascii="맑은 고딕" w:eastAsia="맑은 고딕" w:hint="eastAsia"/>
                      <w:b/>
                      <w:spacing w:val="-21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9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서비스지원 대상자 선정 조사</w:t>
                  </w:r>
                  <w:r>
                    <w:rPr>
                      <w:spacing w:val="-5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실시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수급자격심의위원회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운영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지원(간사</w:t>
                  </w:r>
                  <w:r>
                    <w:rPr>
                      <w:spacing w:val="-6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:</w:t>
                  </w:r>
                  <w:r>
                    <w:rPr>
                      <w:spacing w:val="-6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지역센터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또는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지자체)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발달장애인의 개인별지원계획</w:t>
                  </w:r>
                  <w:r>
                    <w:rPr>
                      <w:spacing w:val="-3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수립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주간활동서비스 제공인력 양성을 위한 교육</w:t>
                  </w:r>
                  <w:r>
                    <w:rPr>
                      <w:spacing w:val="-4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개설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제공기관 모니터링 및 프로그램</w:t>
                  </w:r>
                  <w:r>
                    <w:rPr>
                      <w:spacing w:val="-4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컨설팅</w:t>
                  </w:r>
                </w:p>
                <w:p>
                  <w:pPr>
                    <w:numPr>
                      <w:ilvl w:val="1"/>
                      <w:numId w:val="80"/>
                    </w:numPr>
                    <w:tabs>
                      <w:tab w:pos="320" w:val="left" w:leader="none"/>
                    </w:tabs>
                    <w:spacing w:line="243" w:lineRule="exact" w:before="0"/>
                    <w:ind w:left="319" w:right="0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이용자 발굴 및 사업 홍보</w:t>
                  </w:r>
                  <w:r>
                    <w:rPr>
                      <w:spacing w:val="-7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spacing w:before="9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88.0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0"/>
                    </w:rPr>
                  </w:pPr>
                </w:p>
                <w:p>
                  <w:pPr>
                    <w:spacing w:line="192" w:lineRule="auto" w:before="0"/>
                    <w:ind w:left="238" w:right="233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제공기관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88.0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2"/>
                    <w:rPr>
                      <w:sz w:val="25"/>
                    </w:rPr>
                  </w:pPr>
                </w:p>
                <w:p>
                  <w:pPr>
                    <w:spacing w:before="0"/>
                    <w:ind w:left="24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지정기관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89.2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81"/>
                    </w:numPr>
                    <w:tabs>
                      <w:tab w:pos="231" w:val="left" w:leader="none"/>
                    </w:tabs>
                    <w:spacing w:line="252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서비스 제공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프로그램연계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이용자</w:t>
                  </w:r>
                  <w:r>
                    <w:rPr>
                      <w:rFonts w:ascii="맑은 고딕" w:eastAsia="맑은 고딕" w:hint="eastAsia"/>
                      <w:b/>
                      <w:spacing w:val="25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50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사업계획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수립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서비스 제공 및 이용자</w:t>
                  </w:r>
                  <w:r>
                    <w:rPr>
                      <w:spacing w:val="-7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협력기관 개발 및</w:t>
                  </w:r>
                  <w:r>
                    <w:rPr>
                      <w:spacing w:val="-4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기타 지역사회 자원 개발 및</w:t>
                  </w:r>
                  <w:r>
                    <w:rPr>
                      <w:spacing w:val="-7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제반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행정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업무(회계,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노무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관련)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수행</w:t>
                  </w:r>
                </w:p>
                <w:p>
                  <w:pPr>
                    <w:numPr>
                      <w:ilvl w:val="1"/>
                      <w:numId w:val="81"/>
                    </w:numPr>
                    <w:tabs>
                      <w:tab w:pos="320" w:val="left" w:leader="none"/>
                    </w:tabs>
                    <w:spacing w:line="272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제도개선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위한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자료제출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인터뷰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설문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응답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spacing w:before="5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7.3pt;height:26.3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spacing w:line="192" w:lineRule="auto" w:before="36"/>
                    <w:ind w:left="238" w:right="233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협력기관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7.4pt;height:26.3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spacing w:line="192" w:lineRule="auto" w:before="36"/>
                    <w:ind w:left="103" w:right="48" w:hanging="45"/>
                    <w:jc w:val="left"/>
                    <w:rPr>
                      <w:sz w:val="19"/>
                    </w:rPr>
                  </w:pPr>
                  <w:r>
                    <w:rPr>
                      <w:spacing w:val="-7"/>
                      <w:w w:val="105"/>
                      <w:sz w:val="19"/>
                    </w:rPr>
                    <w:t>협약을 </w:t>
                  </w:r>
                  <w:r>
                    <w:rPr>
                      <w:spacing w:val="-14"/>
                      <w:w w:val="105"/>
                      <w:sz w:val="19"/>
                    </w:rPr>
                    <w:t>체결한 </w:t>
                  </w:r>
                  <w:r>
                    <w:rPr>
                      <w:spacing w:val="-10"/>
                      <w:w w:val="105"/>
                      <w:sz w:val="19"/>
                    </w:rPr>
                    <w:t>지역사회기관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42"/>
          <w:position w:val="2"/>
          <w:sz w:val="20"/>
        </w:rPr>
        <w:t> </w:t>
      </w:r>
      <w:r>
        <w:rPr>
          <w:spacing w:val="42"/>
          <w:position w:val="0"/>
          <w:sz w:val="20"/>
        </w:rPr>
        <w:pict>
          <v:shape style="width:275pt;height:27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82"/>
                    </w:numPr>
                    <w:tabs>
                      <w:tab w:pos="231" w:val="left" w:leader="none"/>
                    </w:tabs>
                    <w:spacing w:line="252" w:lineRule="exact" w:before="0"/>
                    <w:ind w:left="231" w:right="0" w:hanging="14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외부 프로그램</w:t>
                  </w:r>
                  <w:r>
                    <w:rPr>
                      <w:rFonts w:ascii="맑은 고딕" w:eastAsia="맑은 고딕" w:hint="eastAsia"/>
                      <w:b/>
                      <w:spacing w:val="-18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제공</w:t>
                  </w:r>
                </w:p>
                <w:p>
                  <w:pPr>
                    <w:spacing w:line="275" w:lineRule="exact" w:before="0"/>
                    <w:ind w:left="18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주간활동 외부 프로그램 제공</w:t>
                  </w:r>
                </w:p>
              </w:txbxContent>
            </v:textbox>
            <v:stroke dashstyle="solid"/>
          </v:shape>
        </w:pict>
      </w:r>
      <w:r>
        <w:rPr>
          <w:spacing w:val="42"/>
          <w:position w:val="0"/>
          <w:sz w:val="20"/>
        </w:rPr>
      </w:r>
    </w:p>
    <w:p>
      <w:pPr>
        <w:pStyle w:val="BodyText"/>
        <w:spacing w:before="1"/>
        <w:rPr>
          <w:sz w:val="3"/>
        </w:rPr>
      </w:pP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2"/>
        <w:gridCol w:w="1163"/>
        <w:gridCol w:w="113"/>
        <w:gridCol w:w="5500"/>
      </w:tblGrid>
      <w:tr>
        <w:trPr>
          <w:trHeight w:val="1450" w:hRule="atLeast"/>
        </w:trPr>
        <w:tc>
          <w:tcPr>
            <w:tcW w:w="1162" w:type="dxa"/>
            <w:tcBorders>
              <w:right w:val="dotted" w:sz="4" w:space="0" w:color="939393"/>
            </w:tcBorders>
            <w:shd w:val="clear" w:color="auto" w:fill="EFEFEF"/>
          </w:tcPr>
          <w:p>
            <w:pPr>
              <w:pStyle w:val="TableParagraph"/>
              <w:spacing w:before="1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246" w:right="23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 사회보장 정보원</w:t>
            </w:r>
          </w:p>
        </w:tc>
        <w:tc>
          <w:tcPr>
            <w:tcW w:w="1163" w:type="dxa"/>
            <w:tcBorders>
              <w:left w:val="dotted" w:sz="4" w:space="0" w:color="939393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 w:before="174"/>
              <w:ind w:left="255" w:right="132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사회서비스 보육본부</w:t>
            </w:r>
          </w:p>
        </w:tc>
        <w:tc>
          <w:tcPr>
            <w:tcW w:w="113" w:type="dxa"/>
            <w:tcBorders>
              <w:top w:val="single" w:sz="8" w:space="0" w:color="939393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00" w:type="dxa"/>
          </w:tcPr>
          <w:p>
            <w:pPr>
              <w:pStyle w:val="TableParagraph"/>
              <w:numPr>
                <w:ilvl w:val="0"/>
                <w:numId w:val="83"/>
              </w:numPr>
              <w:tabs>
                <w:tab w:pos="238" w:val="left" w:leader="none"/>
              </w:tabs>
              <w:spacing w:line="221" w:lineRule="exact" w:before="0" w:after="0"/>
              <w:ind w:left="238" w:right="0" w:hanging="143"/>
              <w:jc w:val="left"/>
              <w:rPr>
                <w:rFonts w:ascii="맑은 고딕" w:hAnsi="맑은 고딕" w:eastAsia="맑은 고딕" w:hint="eastAsia"/>
                <w:b/>
                <w:sz w:val="19"/>
              </w:rPr>
            </w:pPr>
            <w:r>
              <w:rPr>
                <w:rFonts w:ascii="맑은 고딕" w:hAnsi="맑은 고딕" w:eastAsia="맑은 고딕" w:hint="eastAsia"/>
                <w:b/>
                <w:w w:val="95"/>
                <w:sz w:val="19"/>
              </w:rPr>
              <w:t>바우처 지급 및 정산</w:t>
            </w:r>
            <w:r>
              <w:rPr>
                <w:rFonts w:ascii="맑은 고딕" w:hAnsi="맑은 고딕" w:eastAsia="맑은 고딕" w:hint="eastAsia"/>
                <w:b/>
                <w:spacing w:val="47"/>
                <w:w w:val="95"/>
                <w:sz w:val="19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9"/>
              </w:rPr>
              <w:t>등</w:t>
            </w:r>
          </w:p>
          <w:p>
            <w:pPr>
              <w:pStyle w:val="TableParagraph"/>
              <w:numPr>
                <w:ilvl w:val="1"/>
                <w:numId w:val="83"/>
              </w:numPr>
              <w:tabs>
                <w:tab w:pos="327" w:val="left" w:leader="none"/>
              </w:tabs>
              <w:spacing w:line="250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 예탁금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1"/>
                <w:numId w:val="83"/>
              </w:numPr>
              <w:tabs>
                <w:tab w:pos="327" w:val="left" w:leader="none"/>
              </w:tabs>
              <w:spacing w:line="247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 비용의 지급 및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정산</w:t>
            </w:r>
          </w:p>
          <w:p>
            <w:pPr>
              <w:pStyle w:val="TableParagraph"/>
              <w:numPr>
                <w:ilvl w:val="1"/>
                <w:numId w:val="83"/>
              </w:numPr>
              <w:tabs>
                <w:tab w:pos="327" w:val="left" w:leader="none"/>
              </w:tabs>
              <w:spacing w:line="247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모니터링 실시 및 통계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1"/>
                <w:numId w:val="83"/>
              </w:numPr>
              <w:tabs>
                <w:tab w:pos="327" w:val="left" w:leader="none"/>
              </w:tabs>
              <w:spacing w:line="247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 전산 교육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</w:p>
          <w:p>
            <w:pPr>
              <w:pStyle w:val="TableParagraph"/>
              <w:numPr>
                <w:ilvl w:val="1"/>
                <w:numId w:val="83"/>
              </w:numPr>
              <w:tabs>
                <w:tab w:pos="327" w:val="left" w:leader="none"/>
              </w:tabs>
              <w:spacing w:line="220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사회서비스 품질평가에 관한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w w:val="102"/>
          <w:sz w:val="20"/>
        </w:rPr>
        <w:t>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8995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59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0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pStyle w:val="Heading3"/>
        <w:rPr>
          <w:sz w:val="42"/>
        </w:rPr>
      </w:pP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415424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4261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80"/>
                        <w:position w:val="-23"/>
                        <w:sz w:val="140"/>
                      </w:rPr>
                      <w:t>Ⅱ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대상</w:t>
                    </w:r>
                    <w:r>
                      <w:rPr>
                        <w:w w:val="106"/>
                        <w:sz w:val="56"/>
                      </w:rPr>
                      <w:t>자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선정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0"/>
          <w:numId w:val="84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 급여의</w:t>
      </w:r>
      <w:r>
        <w:rPr>
          <w:spacing w:val="-36"/>
          <w:w w:val="105"/>
          <w:sz w:val="24"/>
        </w:rPr>
        <w:t> </w:t>
      </w:r>
      <w:r>
        <w:rPr>
          <w:w w:val="105"/>
          <w:sz w:val="24"/>
        </w:rPr>
        <w:t>신청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신청의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조사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</w:t>
      </w:r>
      <w:r>
        <w:rPr>
          <w:spacing w:val="-18"/>
          <w:w w:val="105"/>
          <w:sz w:val="24"/>
        </w:rPr>
        <w:t> </w:t>
      </w:r>
      <w:r>
        <w:rPr>
          <w:w w:val="105"/>
          <w:sz w:val="24"/>
        </w:rPr>
        <w:t>수급자격심의위원회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수급자 선정 및 결정</w:t>
      </w:r>
      <w:r>
        <w:rPr>
          <w:spacing w:val="-72"/>
          <w:w w:val="105"/>
          <w:sz w:val="24"/>
        </w:rPr>
        <w:t> </w:t>
      </w:r>
      <w:r>
        <w:rPr>
          <w:w w:val="105"/>
          <w:sz w:val="24"/>
        </w:rPr>
        <w:t>통지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변경신청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이의신청</w:t>
      </w:r>
    </w:p>
    <w:p>
      <w:pPr>
        <w:pStyle w:val="ListParagraph"/>
        <w:numPr>
          <w:ilvl w:val="0"/>
          <w:numId w:val="84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수급자격 유효기간 및</w:t>
      </w:r>
      <w:r>
        <w:rPr>
          <w:spacing w:val="-54"/>
          <w:w w:val="105"/>
          <w:sz w:val="24"/>
        </w:rPr>
        <w:t> </w:t>
      </w:r>
      <w:r>
        <w:rPr>
          <w:w w:val="105"/>
          <w:sz w:val="24"/>
        </w:rPr>
        <w:t>관리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0"/>
          <w:w w:val="110"/>
          <w:sz w:val="20"/>
        </w:rPr>
        <w:t> </w:t>
      </w:r>
      <w:r>
        <w:rPr>
          <w:w w:val="110"/>
          <w:sz w:val="20"/>
        </w:rPr>
        <w:t>9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41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rect style="position:absolute;left:4851;top:3566;width:4678;height:503" filled="true" fillcolor="#d5d5d5" stroked="false">
              <v:fill type="solid"/>
            </v:rect>
            <v:line style="position:absolute" from="1588,3566" to="1588,4069" stroked="true" strokeweight="1.140pt" strokecolor="#939393">
              <v:stroke dashstyle="solid"/>
            </v:line>
            <v:line style="position:absolute" from="1588,4144" to="1588,5169" stroked="true" strokeweight="1.140pt" strokecolor="#939393">
              <v:stroke dashstyle="solid"/>
            </v:line>
            <v:line style="position:absolute" from="2647,3566" to="2647,4069" stroked="true" strokeweight="1.140pt" strokecolor="#939393">
              <v:stroke dashstyle="solid"/>
            </v:line>
            <v:line style="position:absolute" from="2647,4144" to="2647,5169" stroked="true" strokeweight="1.140pt" strokecolor="#939393">
              <v:stroke dashstyle="solid"/>
            </v:line>
            <v:line style="position:absolute" from="2908,3566" to="2908,4069" stroked="true" strokeweight="1.140pt" strokecolor="#939393">
              <v:stroke dashstyle="solid"/>
            </v:line>
            <v:line style="position:absolute" from="2908,4144" to="2908,5169" stroked="true" strokeweight="1.140pt" strokecolor="#939393">
              <v:stroke dashstyle="solid"/>
            </v:line>
            <v:line style="position:absolute" from="4591,3566" to="4591,4069" stroked="true" strokeweight="1.140pt" strokecolor="#939393">
              <v:stroke dashstyle="solid"/>
            </v:line>
            <v:line style="position:absolute" from="4591,4144" to="4591,5169" stroked="true" strokeweight="1.140pt" strokecolor="#939393">
              <v:stroke dashstyle="solid"/>
            </v:line>
            <v:line style="position:absolute" from="4852,3566" to="4852,4069" stroked="true" strokeweight="1.140pt" strokecolor="#939393">
              <v:stroke dashstyle="solid"/>
            </v:line>
            <v:line style="position:absolute" from="4852,4144" to="4852,5169" stroked="true" strokeweight="1.140pt" strokecolor="#939393">
              <v:stroke dashstyle="solid"/>
            </v:line>
            <v:line style="position:absolute" from="9529,3566" to="9529,4069" stroked="true" strokeweight="1.140pt" strokecolor="#939393">
              <v:stroke dashstyle="solid"/>
            </v:line>
            <v:line style="position:absolute" from="9529,4144" to="9529,5169" stroked="true" strokeweight="1.140pt" strokecolor="#939393">
              <v:stroke dashstyle="solid"/>
            </v:line>
            <v:shape style="position:absolute;left:1576;top:3554;width:7965;height:23" coordorigin="1577,3555" coordsize="7965,23" path="m2659,3555l1577,3555,1577,3577,2659,3577,2659,3555xm4603,3555l2897,3555,2897,3577,4603,3577,4603,3555xm9541,3555l4841,3555,4841,3577,9541,3577,9541,3555xe" filled="true" fillcolor="#939393" stroked="false">
              <v:path arrowok="t"/>
              <v:fill type="solid"/>
            </v:shape>
            <v:line style="position:absolute" from="1577,4069" to="2659,4069" stroked="true" strokeweight="1.140pt" strokecolor="#939393">
              <v:stroke dashstyle="solid"/>
            </v:line>
            <v:line style="position:absolute" from="2897,4069" to="4603,4069" stroked="true" strokeweight="1.140pt" strokecolor="#939393">
              <v:stroke dashstyle="solid"/>
            </v:line>
            <v:line style="position:absolute" from="4841,4069" to="9541,4069" stroked="true" strokeweight="1.140pt" strokecolor="#939393">
              <v:stroke dashstyle="solid"/>
            </v:line>
            <v:rect style="position:absolute;left:1584;top:4133;width:1076;height:23" filled="true" fillcolor="#939393" stroked="false">
              <v:fill type="solid"/>
            </v:rect>
            <v:line style="position:absolute" from="2904,4144" to="4603,4144" stroked="true" strokeweight="1.140pt" strokecolor="#939393">
              <v:stroke dashstyle="solid"/>
            </v:line>
            <v:line style="position:absolute" from="4848,4144" to="9541,4144" stroked="true" strokeweight="1.140pt" strokecolor="#939393">
              <v:stroke dashstyle="solid"/>
            </v:line>
            <v:line style="position:absolute" from="1577,5169" to="2659,5169" stroked="true" strokeweight="1.140pt" strokecolor="#939393">
              <v:stroke dashstyle="solid"/>
            </v:line>
            <v:line style="position:absolute" from="2897,5169" to="4603,5169" stroked="true" strokeweight="1.140pt" strokecolor="#939393">
              <v:stroke dashstyle="solid"/>
            </v:line>
            <v:line style="position:absolute" from="4841,5169" to="9541,5169" stroked="true" strokeweight="1.140pt" strokecolor="#939393">
              <v:stroke dashstyle="solid"/>
            </v:line>
            <v:line style="position:absolute" from="9529,3566" to="9529,4069" stroked="true" strokeweight="1.140pt" strokecolor="#939393">
              <v:stroke dashstyle="solid"/>
            </v:line>
            <v:line style="position:absolute" from="9529,4144" to="9529,5169" stroked="true" strokeweight="1.140pt" strokecolor="#939393">
              <v:stroke dashstyle="solid"/>
            </v:line>
            <v:line style="position:absolute" from="1588,4144" to="1588,5169" stroked="true" strokeweight="1.140pt" strokecolor="#939393">
              <v:stroke dashstyle="solid"/>
            </v:line>
            <v:line style="position:absolute" from="1588,3566" to="1588,4069" stroked="true" strokeweight="1.140pt" strokecolor="#939393">
              <v:stroke dashstyle="solid"/>
            </v:line>
            <v:line style="position:absolute" from="4841,3566" to="9541,3566" stroked="true" strokeweight="1.140pt" strokecolor="#939393">
              <v:stroke dashstyle="solid"/>
            </v:line>
            <v:rect style="position:absolute;left:2896;top:3554;width:1707;height:23" filled="true" fillcolor="#939393" stroked="false">
              <v:fill type="solid"/>
            </v:rect>
            <v:line style="position:absolute" from="1577,3566" to="2659,3566" stroked="true" strokeweight="1.140pt" strokecolor="#939393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  <w:sz w:val="30"/>
        </w:rPr>
        <w:t>주간활동 급여의</w:t>
      </w:r>
      <w:r>
        <w:rPr>
          <w:shadow w:val="0"/>
          <w:spacing w:val="-48"/>
          <w:w w:val="105"/>
          <w:sz w:val="30"/>
        </w:rPr>
        <w:t> </w:t>
      </w:r>
      <w:r>
        <w:rPr>
          <w:shadow w:val="0"/>
          <w:w w:val="105"/>
          <w:sz w:val="30"/>
        </w:rPr>
        <w:t>신청</w:t>
      </w:r>
    </w:p>
    <w:p>
      <w:pPr>
        <w:spacing w:before="401"/>
        <w:ind w:left="2133" w:right="0" w:firstLine="0"/>
        <w:jc w:val="left"/>
        <w:rPr>
          <w:sz w:val="24"/>
        </w:rPr>
      </w:pPr>
      <w:r>
        <w:rPr/>
        <w:pict>
          <v:shape style="position:absolute;margin-left:79.949997pt;margin-top:43.002491pt;width:51.85pt;height:25.9pt;mso-position-horizontal-relative:page;mso-position-vertical-relative:paragraph;z-index:-15573504;mso-wrap-distance-left:0;mso-wrap-distance-right:0" type="#_x0000_t202" filled="true" fillcolor="#d5d5d5" stroked="false">
            <v:textbox inset="0,0,0,0">
              <w:txbxContent>
                <w:p>
                  <w:pPr>
                    <w:spacing w:before="54"/>
                    <w:ind w:left="281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145.949997pt;margin-top:43.002491pt;width:83.05pt;height:25.9pt;mso-position-horizontal-relative:page;mso-position-vertical-relative:paragraph;z-index:-15572992;mso-wrap-distance-left:0;mso-wrap-distance-right:0" type="#_x0000_t202" filled="true" fillcolor="#d5d5d5" stroked="false">
            <v:textbox inset="0,0,0,0">
              <w:txbxContent>
                <w:p>
                  <w:pPr>
                    <w:spacing w:before="54"/>
                    <w:ind w:left="451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347.700012pt;margin-top:50.739212pt;width:24.65pt;height:9.5pt;mso-position-horizontal-relative:page;mso-position-vertical-relative:paragraph;z-index:-15572480;mso-wrap-distance-left:0;mso-wrap-distance-right:0" type="#_x0000_t202" filled="false" stroked="false">
            <v:textbox inset="0,0,0,0">
              <w:txbxContent>
                <w:p>
                  <w:pPr>
                    <w:spacing w:line="190" w:lineRule="exact" w:before="0"/>
                    <w:ind w:left="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w10:wrap type="topAndBottom"/>
          </v:shape>
        </w:pict>
      </w:r>
      <w:r>
        <w:rPr>
          <w:sz w:val="24"/>
        </w:rPr>
        <w:t>[신청 및 선정 절차 (※ 30일 이내 처리)]</w:t>
      </w:r>
    </w:p>
    <w:p>
      <w:pPr>
        <w:tabs>
          <w:tab w:pos="1459" w:val="left" w:leader="none"/>
          <w:tab w:pos="3403" w:val="left" w:leader="none"/>
        </w:tabs>
        <w:spacing w:line="240" w:lineRule="auto"/>
        <w:ind w:left="139" w:right="0" w:firstLine="0"/>
        <w:rPr>
          <w:sz w:val="20"/>
        </w:rPr>
      </w:pPr>
      <w:r>
        <w:rPr>
          <w:sz w:val="20"/>
        </w:rPr>
        <w:pict>
          <v:shape style="width:51.85pt;height:52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2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311" w:right="312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</w:t>
                  </w:r>
                </w:p>
              </w:txbxContent>
            </v:textbox>
            <v:fill type="solid"/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shape style="width:83.05pt;height:52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spacing w:line="206" w:lineRule="auto" w:before="157"/>
                    <w:ind w:left="203" w:right="201" w:firstLine="0"/>
                    <w:jc w:val="center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발달장애인/ 보호자/ 전담공무원</w:t>
                  </w:r>
                  <w:r>
                    <w:rPr>
                      <w:spacing w:val="-59"/>
                      <w:w w:val="110"/>
                      <w:sz w:val="19"/>
                    </w:rPr>
                    <w:t> </w:t>
                  </w:r>
                  <w:r>
                    <w:rPr>
                      <w:spacing w:val="-8"/>
                      <w:w w:val="110"/>
                      <w:sz w:val="19"/>
                    </w:rPr>
                    <w:t>직권</w:t>
                  </w: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shape style="width:232.75pt;height:52pt;mso-position-horizontal-relative:char;mso-position-vertical-relative:line" type="#_x0000_t202" filled="false" stroked="false">
            <w10:anchorlock/>
            <v:textbox inset="0,0,0,0">
              <w:txbxContent>
                <w:p>
                  <w:pPr>
                    <w:pStyle w:val="BodyText"/>
                    <w:spacing w:before="14"/>
                    <w:rPr>
                      <w:sz w:val="13"/>
                    </w:rPr>
                  </w:pPr>
                </w:p>
                <w:p>
                  <w:pPr>
                    <w:spacing w:line="305" w:lineRule="exact"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제출서류를 구비하여, 사회보장급여 신청서로</w:t>
                  </w:r>
                  <w:r>
                    <w:rPr>
                      <w:spacing w:val="-7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신청</w:t>
                  </w:r>
                </w:p>
                <w:p>
                  <w:pPr>
                    <w:spacing w:line="305" w:lineRule="exact"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신청시 기초상담조사표</w:t>
                  </w:r>
                  <w:r>
                    <w:rPr>
                      <w:spacing w:val="-5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작성</w:t>
                  </w:r>
                </w:p>
              </w:txbxContent>
            </v:textbox>
          </v:shape>
        </w:pict>
      </w:r>
      <w:r>
        <w:rPr>
          <w:sz w:val="20"/>
        </w:rPr>
      </w:r>
    </w:p>
    <w:p>
      <w:pPr>
        <w:pStyle w:val="BodyText"/>
        <w:spacing w:before="10"/>
        <w:rPr>
          <w:sz w:val="11"/>
        </w:rPr>
      </w:pPr>
      <w:r>
        <w:rPr/>
        <w:pict>
          <v:shape style="position:absolute;margin-left:79.379997pt;margin-top:12pt;width:53pt;height:41.65pt;mso-position-horizontal-relative:page;mso-position-vertical-relative:paragraph;z-index:-1557043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16"/>
                    <w:rPr>
                      <w:sz w:val="15"/>
                    </w:rPr>
                  </w:pPr>
                </w:p>
                <w:p>
                  <w:pPr>
                    <w:spacing w:before="0"/>
                    <w:ind w:left="18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5.380005pt;margin-top:12pt;width:84.2pt;height:41.65pt;mso-position-horizontal-relative:page;mso-position-vertical-relative:paragraph;z-index:-155699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06" w:lineRule="auto" w:before="125"/>
                    <w:ind w:left="334" w:right="325" w:firstLine="15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 행정복지센터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2.580002pt;margin-top:12pt;width:233.9pt;height:41.65pt;mso-position-horizontal-relative:page;mso-position-vertical-relative:paragraph;z-index:-1556940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305" w:lineRule="exact" w:before="92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신청자격 충족여부와 서류 누락여부를</w:t>
                  </w:r>
                  <w:r>
                    <w:rPr>
                      <w:spacing w:val="-8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확인</w:t>
                  </w:r>
                </w:p>
                <w:p>
                  <w:pPr>
                    <w:spacing w:line="305" w:lineRule="exact" w:before="0"/>
                    <w:ind w:left="284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행복e음 내 ‘발달장애인지원’ 업무 탭에서</w:t>
                  </w:r>
                  <w:r>
                    <w:rPr>
                      <w:spacing w:val="-69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입력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66pt;width:53pt;height:72pt;mso-position-horizontal-relative:page;mso-position-vertical-relative:paragraph;z-index:-1556889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3"/>
                    <w:rPr>
                      <w:sz w:val="28"/>
                    </w:rPr>
                  </w:pPr>
                </w:p>
                <w:p>
                  <w:pPr>
                    <w:spacing w:line="206" w:lineRule="auto" w:before="0"/>
                    <w:ind w:left="352" w:right="257" w:hanging="8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신청자 송부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5.380005pt;margin-top:66pt;width:84.2pt;height:72pt;mso-position-horizontal-relative:page;mso-position-vertical-relative:paragraph;z-index:-155683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  <w:rPr>
                      <w:sz w:val="27"/>
                    </w:rPr>
                  </w:pPr>
                </w:p>
                <w:p>
                  <w:pPr>
                    <w:spacing w:line="184" w:lineRule="auto" w:before="0"/>
                    <w:ind w:left="227" w:right="0" w:firstLine="25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</w:t>
                  </w:r>
                  <w:r>
                    <w:rPr>
                      <w:sz w:val="19"/>
                    </w:rPr>
                    <w:t>(특별자치시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도)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2.580002pt;margin-top:66pt;width:233.9pt;height:72pt;mso-position-horizontal-relative:page;mso-position-vertical-relative:paragraph;z-index:-1556787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06" w:lineRule="auto" w:before="162"/>
                    <w:ind w:left="468" w:right="0" w:hanging="278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신청인의 주민등록법상 주소지를 관할하는 지역발달 장애인지원센터로 조사 및 평가를</w:t>
                  </w:r>
                  <w:r>
                    <w:rPr>
                      <w:spacing w:val="-5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의뢰</w:t>
                  </w:r>
                </w:p>
                <w:p>
                  <w:pPr>
                    <w:spacing w:line="258" w:lineRule="exact" w:before="0"/>
                    <w:ind w:left="284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행복e음을 통해 지역발달장애인지원센터(비로소</w:t>
                  </w:r>
                </w:p>
                <w:p>
                  <w:pPr>
                    <w:spacing w:line="288" w:lineRule="exact" w:before="0"/>
                    <w:ind w:left="421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시스템)로 전송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50.300003pt;width:53pt;height:99.55pt;mso-position-horizontal-relative:page;mso-position-vertical-relative:paragraph;z-index:-1556736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7"/>
                    </w:rPr>
                  </w:pPr>
                </w:p>
                <w:p>
                  <w:pPr>
                    <w:spacing w:line="206" w:lineRule="auto" w:before="0"/>
                    <w:ind w:left="103" w:right="101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조사 실시 및 결과 송부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5.380005pt;margin-top:150.300003pt;width:84.2pt;height:99.55pt;mso-position-horizontal-relative:page;mso-position-vertical-relative:paragraph;z-index:-1556684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5"/>
                    </w:rPr>
                  </w:pPr>
                </w:p>
                <w:p>
                  <w:pPr>
                    <w:spacing w:line="206" w:lineRule="auto" w:before="0"/>
                    <w:ind w:left="499" w:right="245" w:hanging="24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지역발달장애인 지원센터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2.580002pt;margin-top:150.300003pt;width:233.9pt;height:99.55pt;mso-position-horizontal-relative:page;mso-position-vertical-relative:paragraph;z-index:-1556633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2"/>
                    </w:rPr>
                  </w:pPr>
                </w:p>
                <w:p>
                  <w:pPr>
                    <w:spacing w:line="315" w:lineRule="exact"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spacing w:val="-3"/>
                      <w:w w:val="105"/>
                      <w:sz w:val="19"/>
                    </w:rPr>
                    <w:t>지역센터 담당자가 주간활동 조사표에 </w:t>
                  </w:r>
                  <w:r>
                    <w:rPr>
                      <w:w w:val="105"/>
                      <w:sz w:val="19"/>
                    </w:rPr>
                    <w:t>따른 조사 </w:t>
                  </w:r>
                  <w:r>
                    <w:rPr>
                      <w:spacing w:val="-4"/>
                      <w:w w:val="105"/>
                      <w:sz w:val="19"/>
                    </w:rPr>
                    <w:t>실시</w:t>
                  </w:r>
                </w:p>
                <w:p>
                  <w:pPr>
                    <w:numPr>
                      <w:ilvl w:val="0"/>
                      <w:numId w:val="86"/>
                    </w:numPr>
                    <w:tabs>
                      <w:tab w:pos="422" w:val="left" w:leader="none"/>
                    </w:tabs>
                    <w:spacing w:line="285" w:lineRule="exact" w:before="0"/>
                    <w:ind w:left="421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개인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가구특성에 대해</w:t>
                  </w:r>
                  <w:r>
                    <w:rPr>
                      <w:spacing w:val="-3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작성(정량평가)</w:t>
                  </w:r>
                </w:p>
                <w:p>
                  <w:pPr>
                    <w:numPr>
                      <w:ilvl w:val="0"/>
                      <w:numId w:val="86"/>
                    </w:numPr>
                    <w:tabs>
                      <w:tab w:pos="422" w:val="left" w:leader="none"/>
                    </w:tabs>
                    <w:spacing w:line="220" w:lineRule="auto" w:before="0"/>
                    <w:ind w:left="421" w:right="188" w:hanging="13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특별한 욕구나 서비스 수급의 시급성 등</w:t>
                  </w:r>
                  <w:r>
                    <w:rPr>
                      <w:spacing w:val="-56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특이사항을 </w:t>
                  </w:r>
                  <w:r>
                    <w:rPr>
                      <w:w w:val="105"/>
                      <w:sz w:val="19"/>
                    </w:rPr>
                    <w:t>작성(정성평가)</w:t>
                  </w:r>
                </w:p>
                <w:p>
                  <w:pPr>
                    <w:spacing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조사결과자료를 수급자격심의위원회(시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구)에 제출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62.200012pt;width:53pt;height:69.2pt;mso-position-horizontal-relative:page;mso-position-vertical-relative:paragraph;z-index:-1556582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8"/>
                    </w:rPr>
                  </w:pPr>
                </w:p>
                <w:p>
                  <w:pPr>
                    <w:spacing w:line="206" w:lineRule="auto" w:before="0"/>
                    <w:ind w:left="103" w:right="103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수급자격 심의위원회 개최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5.380005pt;margin-top:262.200012pt;width:84.2pt;height:69.2pt;mso-position-horizontal-relative:page;mso-position-vertical-relative:paragraph;z-index:-1556531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74"/>
                    <w:ind w:left="48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2.580002pt;margin-top:262.200012pt;width:233.9pt;height:69.2pt;mso-position-horizontal-relative:page;mso-position-vertical-relative:paragraph;z-index:-1556480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99" w:lineRule="auto" w:before="92"/>
                    <w:ind w:left="474" w:right="0" w:hanging="284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spacing w:val="3"/>
                      <w:w w:val="105"/>
                      <w:sz w:val="19"/>
                    </w:rPr>
                    <w:t>조사결과 자료를 토대로 수급자격심의위원회에서 </w:t>
                  </w:r>
                  <w:r>
                    <w:rPr>
                      <w:w w:val="105"/>
                      <w:sz w:val="19"/>
                    </w:rPr>
                    <w:t>심의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의결(*간사: 지역센터 또는</w:t>
                  </w:r>
                  <w:r>
                    <w:rPr>
                      <w:spacing w:val="-5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지자체)</w:t>
                  </w:r>
                </w:p>
                <w:p>
                  <w:pPr>
                    <w:spacing w:line="220" w:lineRule="auto" w:before="14"/>
                    <w:ind w:left="463" w:right="180" w:hanging="273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결정통지서를 전자우편, DM발송 등으로</w:t>
                  </w:r>
                  <w:r>
                    <w:rPr>
                      <w:spacing w:val="-5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신청자에게 발송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43.679993pt;width:53pt;height:54pt;mso-position-horizontal-relative:page;mso-position-vertical-relative:paragraph;z-index:-1556428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3"/>
                    <w:rPr>
                      <w:sz w:val="17"/>
                    </w:rPr>
                  </w:pPr>
                </w:p>
                <w:p>
                  <w:pPr>
                    <w:spacing w:line="206" w:lineRule="auto" w:before="0"/>
                    <w:ind w:left="352" w:right="95" w:hanging="24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선정통보서 수령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5.380005pt;margin-top:343.679993pt;width:84.2pt;height:54pt;mso-position-horizontal-relative:page;mso-position-vertical-relative:paragraph;z-index:-1556377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</w:pPr>
                </w:p>
                <w:p>
                  <w:pPr>
                    <w:spacing w:before="0"/>
                    <w:ind w:left="9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발달장애인/</w:t>
                  </w:r>
                  <w:r>
                    <w:rPr>
                      <w:spacing w:val="-56"/>
                      <w:w w:val="110"/>
                      <w:sz w:val="19"/>
                    </w:rPr>
                    <w:t> </w:t>
                  </w:r>
                  <w:r>
                    <w:rPr>
                      <w:w w:val="110"/>
                      <w:sz w:val="19"/>
                    </w:rPr>
                    <w:t>보호자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2.580002pt;margin-top:343.679993pt;width:233.9pt;height:54pt;mso-position-horizontal-relative:page;mso-position-vertical-relative:paragraph;z-index:-155632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305" w:lineRule="exact" w:before="82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주간활동서비스 이용자로</w:t>
                  </w:r>
                  <w:r>
                    <w:rPr>
                      <w:spacing w:val="-5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선정</w:t>
                  </w:r>
                </w:p>
                <w:p>
                  <w:pPr>
                    <w:spacing w:line="206" w:lineRule="auto" w:before="0"/>
                    <w:ind w:left="401" w:right="0" w:hanging="117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지역센터를 통해 주간활동서비스 이용신청 방법 및 기관정보 안내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9"/>
        </w:rPr>
      </w:pPr>
    </w:p>
    <w:p>
      <w:pPr>
        <w:pStyle w:val="BodyText"/>
        <w:spacing w:before="7"/>
        <w:rPr>
          <w:sz w:val="9"/>
        </w:rPr>
      </w:pPr>
    </w:p>
    <w:p>
      <w:pPr>
        <w:pStyle w:val="BodyText"/>
        <w:spacing w:before="8"/>
        <w:rPr>
          <w:sz w:val="9"/>
        </w:rPr>
      </w:pPr>
    </w:p>
    <w:p>
      <w:pPr>
        <w:pStyle w:val="BodyText"/>
        <w:spacing w:before="7"/>
        <w:rPr>
          <w:sz w:val="9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</w:t>
      </w:r>
      <w:r>
        <w:rPr>
          <w:color w:val="7E7E7E"/>
          <w:spacing w:val="-33"/>
          <w:w w:val="110"/>
          <w:sz w:val="16"/>
        </w:rPr>
        <w:t> </w:t>
      </w:r>
      <w:r>
        <w:rPr>
          <w:color w:val="7E7E7E"/>
          <w:w w:val="110"/>
          <w:sz w:val="16"/>
        </w:rPr>
        <w:t>대상자</w:t>
      </w:r>
      <w:r>
        <w:rPr>
          <w:color w:val="7E7E7E"/>
          <w:spacing w:val="-33"/>
          <w:w w:val="110"/>
          <w:sz w:val="16"/>
        </w:rPr>
        <w:t> </w:t>
      </w:r>
      <w:r>
        <w:rPr>
          <w:color w:val="7E7E7E"/>
          <w:w w:val="110"/>
          <w:sz w:val="16"/>
        </w:rPr>
        <w:t>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11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36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52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spacing w:line="402" w:lineRule="exact" w:before="33"/>
        <w:ind w:left="127" w:right="0" w:firstLine="0"/>
        <w:jc w:val="left"/>
        <w:rPr>
          <w:sz w:val="25"/>
        </w:rPr>
      </w:pPr>
      <w:r>
        <w:rPr>
          <w:w w:val="105"/>
          <w:sz w:val="25"/>
        </w:rPr>
        <w:t>가. 신청자격</w:t>
      </w:r>
    </w:p>
    <w:p>
      <w:pPr>
        <w:pStyle w:val="BodyText"/>
        <w:spacing w:line="403" w:lineRule="exact"/>
        <w:ind w:left="606"/>
      </w:pPr>
      <w:r>
        <w:rPr>
          <w:w w:val="110"/>
        </w:rPr>
        <w:t>만</w:t>
      </w:r>
      <w:r>
        <w:rPr>
          <w:spacing w:val="-69"/>
          <w:w w:val="110"/>
        </w:rPr>
        <w:t> </w:t>
      </w:r>
      <w:r>
        <w:rPr>
          <w:spacing w:val="-8"/>
          <w:w w:val="110"/>
        </w:rPr>
        <w:t>18세</w:t>
      </w:r>
      <w:r>
        <w:rPr>
          <w:spacing w:val="-67"/>
          <w:w w:val="110"/>
        </w:rPr>
        <w:t> </w:t>
      </w:r>
      <w:r>
        <w:rPr>
          <w:spacing w:val="-9"/>
          <w:w w:val="110"/>
        </w:rPr>
        <w:t>이상</w:t>
      </w:r>
      <w:r>
        <w:rPr>
          <w:spacing w:val="-67"/>
          <w:w w:val="110"/>
        </w:rPr>
        <w:t> </w:t>
      </w:r>
      <w:r>
        <w:rPr>
          <w:w w:val="110"/>
        </w:rPr>
        <w:t>~</w:t>
      </w:r>
      <w:r>
        <w:rPr>
          <w:spacing w:val="-63"/>
          <w:w w:val="110"/>
        </w:rPr>
        <w:t> </w:t>
      </w:r>
      <w:r>
        <w:rPr>
          <w:w w:val="110"/>
        </w:rPr>
        <w:t>만</w:t>
      </w:r>
      <w:r>
        <w:rPr>
          <w:spacing w:val="-67"/>
          <w:w w:val="110"/>
        </w:rPr>
        <w:t> </w:t>
      </w:r>
      <w:r>
        <w:rPr>
          <w:spacing w:val="-8"/>
          <w:w w:val="110"/>
        </w:rPr>
        <w:t>65세</w:t>
      </w:r>
      <w:r>
        <w:rPr>
          <w:spacing w:val="-68"/>
          <w:w w:val="110"/>
        </w:rPr>
        <w:t> </w:t>
      </w:r>
      <w:r>
        <w:rPr>
          <w:spacing w:val="-11"/>
          <w:w w:val="110"/>
        </w:rPr>
        <w:t>미만</w:t>
      </w:r>
      <w:r>
        <w:rPr>
          <w:spacing w:val="-11"/>
          <w:w w:val="110"/>
          <w:vertAlign w:val="superscript"/>
        </w:rPr>
        <w:t>*</w:t>
      </w:r>
      <w:r>
        <w:rPr>
          <w:spacing w:val="-11"/>
          <w:w w:val="110"/>
          <w:vertAlign w:val="baseline"/>
        </w:rPr>
        <w:t>의</w:t>
      </w:r>
      <w:r>
        <w:rPr>
          <w:spacing w:val="-68"/>
          <w:w w:val="110"/>
          <w:vertAlign w:val="baseline"/>
        </w:rPr>
        <w:t> </w:t>
      </w:r>
      <w:r>
        <w:rPr>
          <w:rFonts w:ascii="함초롬바탕" w:eastAsia="함초롬바탕" w:hint="eastAsia"/>
          <w:spacing w:val="-14"/>
          <w:w w:val="110"/>
          <w:vertAlign w:val="baseline"/>
        </w:rPr>
        <w:t>｢</w:t>
      </w:r>
      <w:r>
        <w:rPr>
          <w:spacing w:val="-14"/>
          <w:w w:val="110"/>
          <w:vertAlign w:val="baseline"/>
        </w:rPr>
        <w:t>장애인복지법</w:t>
      </w:r>
      <w:r>
        <w:rPr>
          <w:rFonts w:ascii="함초롬바탕" w:eastAsia="함초롬바탕" w:hint="eastAsia"/>
          <w:spacing w:val="-14"/>
          <w:w w:val="110"/>
          <w:vertAlign w:val="baseline"/>
        </w:rPr>
        <w:t>｣</w:t>
      </w:r>
      <w:r>
        <w:rPr>
          <w:spacing w:val="-14"/>
          <w:w w:val="110"/>
          <w:vertAlign w:val="baseline"/>
        </w:rPr>
        <w:t>상</w:t>
      </w:r>
      <w:r>
        <w:rPr>
          <w:spacing w:val="-67"/>
          <w:w w:val="110"/>
          <w:vertAlign w:val="baseline"/>
        </w:rPr>
        <w:t> </w:t>
      </w:r>
      <w:r>
        <w:rPr>
          <w:spacing w:val="-12"/>
          <w:w w:val="110"/>
          <w:vertAlign w:val="baseline"/>
        </w:rPr>
        <w:t>등록된</w:t>
      </w:r>
      <w:r>
        <w:rPr>
          <w:spacing w:val="-68"/>
          <w:w w:val="110"/>
          <w:vertAlign w:val="baseline"/>
        </w:rPr>
        <w:t> </w:t>
      </w:r>
      <w:r>
        <w:rPr>
          <w:spacing w:val="-9"/>
          <w:w w:val="110"/>
          <w:vertAlign w:val="baseline"/>
        </w:rPr>
        <w:t>지적</w:t>
      </w:r>
      <w:r>
        <w:rPr>
          <w:spacing w:val="-67"/>
          <w:w w:val="110"/>
          <w:vertAlign w:val="baseline"/>
        </w:rPr>
        <w:t> </w:t>
      </w:r>
      <w:r>
        <w:rPr>
          <w:w w:val="110"/>
          <w:vertAlign w:val="baseline"/>
        </w:rPr>
        <w:t>및</w:t>
      </w:r>
      <w:r>
        <w:rPr>
          <w:spacing w:val="-67"/>
          <w:w w:val="110"/>
          <w:vertAlign w:val="baseline"/>
        </w:rPr>
        <w:t> </w:t>
      </w:r>
      <w:r>
        <w:rPr>
          <w:spacing w:val="-12"/>
          <w:w w:val="110"/>
          <w:vertAlign w:val="baseline"/>
        </w:rPr>
        <w:t>자폐성</w:t>
      </w:r>
      <w:r>
        <w:rPr>
          <w:spacing w:val="-67"/>
          <w:w w:val="110"/>
          <w:vertAlign w:val="baseline"/>
        </w:rPr>
        <w:t> </w:t>
      </w:r>
      <w:r>
        <w:rPr>
          <w:spacing w:val="-18"/>
          <w:w w:val="110"/>
          <w:vertAlign w:val="baseline"/>
        </w:rPr>
        <w:t>장애인</w:t>
      </w:r>
    </w:p>
    <w:p>
      <w:pPr>
        <w:spacing w:line="300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62"/>
          <w:sz w:val="19"/>
        </w:rPr>
        <w:t> </w:t>
      </w:r>
      <w:r>
        <w:rPr>
          <w:sz w:val="19"/>
        </w:rPr>
        <w:t>장애인 당사자 및 가구의 소득수준과 무관하게 신청 가능</w:t>
      </w:r>
    </w:p>
    <w:p>
      <w:pPr>
        <w:pStyle w:val="BodyText"/>
        <w:spacing w:before="11"/>
        <w:rPr>
          <w:sz w:val="19"/>
        </w:rPr>
      </w:pPr>
    </w:p>
    <w:p>
      <w:pPr>
        <w:pStyle w:val="Heading9"/>
        <w:spacing w:line="402" w:lineRule="exact"/>
      </w:pPr>
      <w:r>
        <w:rPr>
          <w:w w:val="105"/>
        </w:rPr>
        <w:t>나. 제외대상</w:t>
      </w:r>
    </w:p>
    <w:p>
      <w:pPr>
        <w:pStyle w:val="BodyText"/>
        <w:spacing w:line="385" w:lineRule="exact"/>
        <w:ind w:left="328"/>
      </w:pPr>
      <w:r>
        <w:rPr>
          <w:w w:val="110"/>
        </w:rPr>
        <w:t>① </w:t>
      </w:r>
      <w:r>
        <w:rPr>
          <w:rFonts w:ascii="함초롬바탕" w:hAnsi="함초롬바탕" w:eastAsia="함초롬바탕" w:hint="eastAsia"/>
          <w:w w:val="110"/>
        </w:rPr>
        <w:t>｢</w:t>
      </w:r>
      <w:r>
        <w:rPr>
          <w:w w:val="110"/>
        </w:rPr>
        <w:t>노인장기요양보험법</w:t>
      </w:r>
      <w:r>
        <w:rPr>
          <w:rFonts w:ascii="함초롬바탕" w:hAnsi="함초롬바탕" w:eastAsia="함초롬바탕" w:hint="eastAsia"/>
          <w:w w:val="110"/>
        </w:rPr>
        <w:t>｣ </w:t>
      </w:r>
      <w:r>
        <w:rPr>
          <w:w w:val="110"/>
        </w:rPr>
        <w:t>제2조제1호에 따른 노인 등</w:t>
      </w:r>
      <w:r>
        <w:rPr>
          <w:w w:val="110"/>
          <w:vertAlign w:val="superscript"/>
        </w:rPr>
        <w:t>*</w:t>
      </w:r>
      <w:r>
        <w:rPr>
          <w:w w:val="110"/>
          <w:vertAlign w:val="baseline"/>
        </w:rPr>
        <w:t>에 해당하는 자</w:t>
      </w:r>
    </w:p>
    <w:p>
      <w:pPr>
        <w:spacing w:line="315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* 65세 이상의 노인 또는 65세 미만의 자로서 치매</w:t>
      </w:r>
      <w:r>
        <w:rPr>
          <w:rFonts w:ascii="함초롬바탕" w:eastAsia="함초롬바탕" w:hint="eastAsia"/>
          <w:sz w:val="19"/>
        </w:rPr>
        <w:t>･</w:t>
      </w:r>
      <w:r>
        <w:rPr>
          <w:sz w:val="19"/>
        </w:rPr>
        <w:t>뇌혈관성 질환 등 대통령령으로 정하는 노인성 질병을</w:t>
      </w:r>
    </w:p>
    <w:p>
      <w:pPr>
        <w:spacing w:line="306" w:lineRule="exact" w:before="0"/>
        <w:ind w:left="748" w:right="0" w:firstLine="0"/>
        <w:jc w:val="left"/>
        <w:rPr>
          <w:sz w:val="19"/>
        </w:rPr>
      </w:pPr>
      <w:r>
        <w:rPr>
          <w:sz w:val="19"/>
        </w:rPr>
        <w:t>가진 자</w:t>
      </w:r>
    </w:p>
    <w:p>
      <w:pPr>
        <w:pStyle w:val="BodyText"/>
        <w:spacing w:line="220" w:lineRule="auto" w:before="145"/>
        <w:ind w:left="666" w:right="956" w:hanging="339"/>
      </w:pPr>
      <w:r>
        <w:rPr>
          <w:w w:val="110"/>
        </w:rPr>
        <w:t>② </w:t>
      </w:r>
      <w:r>
        <w:rPr>
          <w:rFonts w:ascii="함초롬바탕" w:hAnsi="함초롬바탕" w:eastAsia="함초롬바탕" w:hint="eastAsia"/>
          <w:spacing w:val="-5"/>
          <w:w w:val="110"/>
        </w:rPr>
        <w:t>｢</w:t>
      </w:r>
      <w:r>
        <w:rPr>
          <w:spacing w:val="-5"/>
          <w:w w:val="110"/>
        </w:rPr>
        <w:t>장애인복지법</w:t>
      </w:r>
      <w:r>
        <w:rPr>
          <w:rFonts w:ascii="함초롬바탕" w:hAnsi="함초롬바탕" w:eastAsia="함초롬바탕" w:hint="eastAsia"/>
          <w:spacing w:val="-5"/>
          <w:w w:val="110"/>
        </w:rPr>
        <w:t>｣ </w:t>
      </w:r>
      <w:r>
        <w:rPr>
          <w:spacing w:val="-5"/>
          <w:w w:val="110"/>
        </w:rPr>
        <w:t>제32조의2(재외동포 </w:t>
      </w:r>
      <w:r>
        <w:rPr>
          <w:w w:val="110"/>
        </w:rPr>
        <w:t>및 </w:t>
      </w:r>
      <w:r>
        <w:rPr>
          <w:spacing w:val="-4"/>
          <w:w w:val="110"/>
        </w:rPr>
        <w:t>외국인의 장애인 </w:t>
      </w:r>
      <w:r>
        <w:rPr>
          <w:spacing w:val="-3"/>
          <w:w w:val="110"/>
        </w:rPr>
        <w:t>등록)에 따라</w:t>
      </w:r>
      <w:r>
        <w:rPr>
          <w:spacing w:val="-82"/>
          <w:w w:val="110"/>
        </w:rPr>
        <w:t> </w:t>
      </w:r>
      <w:r>
        <w:rPr>
          <w:spacing w:val="-5"/>
          <w:w w:val="110"/>
        </w:rPr>
        <w:t>장애 </w:t>
      </w:r>
      <w:r>
        <w:rPr>
          <w:spacing w:val="-4"/>
          <w:w w:val="110"/>
        </w:rPr>
        <w:t>등록한 재외동포 </w:t>
      </w:r>
      <w:r>
        <w:rPr>
          <w:w w:val="110"/>
        </w:rPr>
        <w:t>및</w:t>
      </w:r>
      <w:r>
        <w:rPr>
          <w:spacing w:val="-84"/>
          <w:w w:val="110"/>
        </w:rPr>
        <w:t> </w:t>
      </w:r>
      <w:r>
        <w:rPr>
          <w:spacing w:val="-5"/>
          <w:w w:val="110"/>
        </w:rPr>
        <w:t>외국인</w:t>
      </w:r>
    </w:p>
    <w:p>
      <w:pPr>
        <w:pStyle w:val="BodyText"/>
        <w:spacing w:line="365" w:lineRule="exact" w:before="121"/>
        <w:ind w:left="327"/>
      </w:pPr>
      <w:r>
        <w:rPr>
          <w:w w:val="110"/>
        </w:rPr>
        <w:t>③ </w:t>
      </w:r>
      <w:r>
        <w:rPr>
          <w:spacing w:val="-5"/>
          <w:w w:val="110"/>
        </w:rPr>
        <w:t>방과후활동서비스</w:t>
      </w:r>
      <w:r>
        <w:rPr>
          <w:spacing w:val="-62"/>
          <w:w w:val="110"/>
        </w:rPr>
        <w:t> </w:t>
      </w:r>
      <w:r>
        <w:rPr>
          <w:spacing w:val="-5"/>
          <w:w w:val="110"/>
        </w:rPr>
        <w:t>이용자</w:t>
      </w:r>
    </w:p>
    <w:p>
      <w:pPr>
        <w:spacing w:line="220" w:lineRule="auto" w:before="8"/>
        <w:ind w:left="803" w:right="956" w:hanging="206"/>
        <w:jc w:val="left"/>
        <w:rPr>
          <w:sz w:val="19"/>
        </w:rPr>
      </w:pPr>
      <w:r>
        <w:rPr>
          <w:sz w:val="19"/>
        </w:rPr>
        <w:t>※</w:t>
      </w:r>
      <w:r>
        <w:rPr>
          <w:spacing w:val="-62"/>
          <w:sz w:val="19"/>
        </w:rPr>
        <w:t> </w:t>
      </w:r>
      <w:r>
        <w:rPr>
          <w:sz w:val="19"/>
        </w:rPr>
        <w:t>만</w:t>
      </w:r>
      <w:r>
        <w:rPr>
          <w:spacing w:val="-37"/>
          <w:sz w:val="19"/>
        </w:rPr>
        <w:t> </w:t>
      </w:r>
      <w:r>
        <w:rPr>
          <w:sz w:val="19"/>
        </w:rPr>
        <w:t>18세</w:t>
      </w:r>
      <w:r>
        <w:rPr>
          <w:spacing w:val="-37"/>
          <w:sz w:val="19"/>
        </w:rPr>
        <w:t> </w:t>
      </w:r>
      <w:r>
        <w:rPr>
          <w:sz w:val="19"/>
        </w:rPr>
        <w:t>이상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재학생의</w:t>
      </w:r>
      <w:r>
        <w:rPr>
          <w:spacing w:val="-36"/>
          <w:sz w:val="19"/>
        </w:rPr>
        <w:t> </w:t>
      </w:r>
      <w:r>
        <w:rPr>
          <w:sz w:val="19"/>
        </w:rPr>
        <w:t>경우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주간활동서비스(기본형,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단축형에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한함)과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방과후활동서비스</w:t>
      </w:r>
      <w:r>
        <w:rPr>
          <w:spacing w:val="-37"/>
          <w:sz w:val="19"/>
        </w:rPr>
        <w:t> </w:t>
      </w:r>
      <w:r>
        <w:rPr>
          <w:sz w:val="19"/>
        </w:rPr>
        <w:t>중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선택하여 </w:t>
      </w:r>
      <w:r>
        <w:rPr>
          <w:sz w:val="19"/>
        </w:rPr>
        <w:t>이용</w:t>
      </w:r>
      <w:r>
        <w:rPr>
          <w:spacing w:val="-16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line="220" w:lineRule="auto" w:before="175"/>
        <w:ind w:left="644" w:right="956" w:hanging="317"/>
      </w:pPr>
      <w:r>
        <w:rPr>
          <w:w w:val="115"/>
        </w:rPr>
        <w:t>④</w:t>
      </w:r>
      <w:r>
        <w:rPr>
          <w:spacing w:val="-58"/>
          <w:w w:val="115"/>
        </w:rPr>
        <w:t> </w:t>
      </w:r>
      <w:r>
        <w:rPr>
          <w:spacing w:val="-6"/>
          <w:w w:val="115"/>
        </w:rPr>
        <w:t>취업자(근로자</w:t>
      </w:r>
      <w:r>
        <w:rPr>
          <w:spacing w:val="-80"/>
          <w:w w:val="115"/>
        </w:rPr>
        <w:t> </w:t>
      </w:r>
      <w:r>
        <w:rPr>
          <w:spacing w:val="-4"/>
          <w:w w:val="115"/>
        </w:rPr>
        <w:t>또는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자영업자로서</w:t>
      </w:r>
      <w:r>
        <w:rPr>
          <w:spacing w:val="-80"/>
          <w:w w:val="115"/>
        </w:rPr>
        <w:t> </w:t>
      </w:r>
      <w:r>
        <w:rPr>
          <w:spacing w:val="-7"/>
          <w:w w:val="115"/>
        </w:rPr>
        <w:t>국민건강보험법,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국민연금법,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고용보험법</w:t>
      </w:r>
      <w:r>
        <w:rPr>
          <w:spacing w:val="-80"/>
          <w:w w:val="115"/>
        </w:rPr>
        <w:t> </w:t>
      </w:r>
      <w:r>
        <w:rPr>
          <w:w w:val="115"/>
        </w:rPr>
        <w:t>및 </w:t>
      </w:r>
      <w:r>
        <w:rPr>
          <w:spacing w:val="-16"/>
          <w:w w:val="115"/>
        </w:rPr>
        <w:t>산업재해보상보험법에</w:t>
      </w:r>
      <w:r>
        <w:rPr>
          <w:spacing w:val="-86"/>
          <w:w w:val="115"/>
        </w:rPr>
        <w:t> </w:t>
      </w:r>
      <w:r>
        <w:rPr>
          <w:spacing w:val="-9"/>
          <w:w w:val="115"/>
        </w:rPr>
        <w:t>따른</w:t>
      </w:r>
      <w:r>
        <w:rPr>
          <w:spacing w:val="-85"/>
          <w:w w:val="115"/>
        </w:rPr>
        <w:t> </w:t>
      </w:r>
      <w:r>
        <w:rPr>
          <w:spacing w:val="-6"/>
          <w:w w:val="115"/>
        </w:rPr>
        <w:t>4대</w:t>
      </w:r>
      <w:r>
        <w:rPr>
          <w:spacing w:val="-85"/>
          <w:w w:val="115"/>
        </w:rPr>
        <w:t> </w:t>
      </w:r>
      <w:r>
        <w:rPr>
          <w:spacing w:val="-9"/>
          <w:w w:val="115"/>
        </w:rPr>
        <w:t>보험</w:t>
      </w:r>
      <w:r>
        <w:rPr>
          <w:spacing w:val="-85"/>
          <w:w w:val="115"/>
        </w:rPr>
        <w:t> </w:t>
      </w:r>
      <w:r>
        <w:rPr>
          <w:w w:val="115"/>
        </w:rPr>
        <w:t>중</w:t>
      </w:r>
      <w:r>
        <w:rPr>
          <w:spacing w:val="-86"/>
          <w:w w:val="115"/>
        </w:rPr>
        <w:t> </w:t>
      </w:r>
      <w:r>
        <w:rPr>
          <w:spacing w:val="-8"/>
          <w:w w:val="115"/>
        </w:rPr>
        <w:t>어느</w:t>
      </w:r>
      <w:r>
        <w:rPr>
          <w:spacing w:val="-86"/>
          <w:w w:val="115"/>
        </w:rPr>
        <w:t> </w:t>
      </w:r>
      <w:r>
        <w:rPr>
          <w:spacing w:val="-11"/>
          <w:w w:val="115"/>
        </w:rPr>
        <w:t>하나의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가입대상이</w:t>
      </w:r>
      <w:r>
        <w:rPr>
          <w:spacing w:val="-85"/>
          <w:w w:val="115"/>
        </w:rPr>
        <w:t> </w:t>
      </w:r>
      <w:r>
        <w:rPr>
          <w:spacing w:val="-9"/>
          <w:w w:val="115"/>
        </w:rPr>
        <w:t>되는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자를</w:t>
      </w:r>
      <w:r>
        <w:rPr>
          <w:spacing w:val="-86"/>
          <w:w w:val="115"/>
        </w:rPr>
        <w:t> </w:t>
      </w:r>
      <w:r>
        <w:rPr>
          <w:spacing w:val="-6"/>
          <w:w w:val="115"/>
        </w:rPr>
        <w:t>말함)</w:t>
      </w:r>
    </w:p>
    <w:p>
      <w:pPr>
        <w:pStyle w:val="ListParagraph"/>
        <w:numPr>
          <w:ilvl w:val="0"/>
          <w:numId w:val="87"/>
        </w:numPr>
        <w:tabs>
          <w:tab w:pos="787" w:val="left" w:leader="none"/>
        </w:tabs>
        <w:spacing w:line="240" w:lineRule="auto" w:before="38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단,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주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20시간(월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80시간)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이내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단기근로자는</w:t>
      </w:r>
      <w:r>
        <w:rPr>
          <w:spacing w:val="-48"/>
          <w:w w:val="115"/>
          <w:sz w:val="23"/>
        </w:rPr>
        <w:t> </w:t>
      </w:r>
      <w:r>
        <w:rPr>
          <w:spacing w:val="-6"/>
          <w:w w:val="115"/>
          <w:sz w:val="23"/>
        </w:rPr>
        <w:t>주간활동서비스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이용</w:t>
      </w:r>
      <w:r>
        <w:rPr>
          <w:spacing w:val="-50"/>
          <w:w w:val="115"/>
          <w:sz w:val="23"/>
        </w:rPr>
        <w:t> </w:t>
      </w:r>
      <w:r>
        <w:rPr>
          <w:spacing w:val="-7"/>
          <w:w w:val="115"/>
          <w:sz w:val="23"/>
        </w:rPr>
        <w:t>가능</w:t>
      </w:r>
    </w:p>
    <w:p>
      <w:pPr>
        <w:pStyle w:val="BodyText"/>
        <w:spacing w:line="408" w:lineRule="exact" w:before="91"/>
        <w:ind w:left="328"/>
      </w:pPr>
      <w:r>
        <w:rPr>
          <w:w w:val="110"/>
        </w:rPr>
        <w:t>⑤ </w:t>
      </w:r>
      <w:r>
        <w:rPr>
          <w:rFonts w:ascii="함초롬바탕" w:hAnsi="함초롬바탕" w:eastAsia="함초롬바탕" w:hint="eastAsia"/>
          <w:spacing w:val="-21"/>
          <w:w w:val="110"/>
        </w:rPr>
        <w:t>｢</w:t>
      </w:r>
      <w:r>
        <w:rPr>
          <w:spacing w:val="-21"/>
          <w:w w:val="110"/>
        </w:rPr>
        <w:t>장애인복지법</w:t>
      </w:r>
      <w:r>
        <w:rPr>
          <w:rFonts w:ascii="함초롬바탕" w:hAnsi="함초롬바탕" w:eastAsia="함초롬바탕" w:hint="eastAsia"/>
          <w:spacing w:val="-21"/>
          <w:w w:val="110"/>
        </w:rPr>
        <w:t>｣ </w:t>
      </w:r>
      <w:r>
        <w:rPr>
          <w:spacing w:val="-18"/>
          <w:w w:val="110"/>
        </w:rPr>
        <w:t>제58조(장애인 복지시설)에 </w:t>
      </w:r>
      <w:r>
        <w:rPr>
          <w:spacing w:val="-13"/>
          <w:w w:val="110"/>
        </w:rPr>
        <w:t>따른 </w:t>
      </w:r>
      <w:r>
        <w:rPr>
          <w:spacing w:val="-17"/>
          <w:w w:val="110"/>
        </w:rPr>
        <w:t>장애인 거주시설</w:t>
      </w:r>
      <w:r>
        <w:rPr>
          <w:spacing w:val="-17"/>
          <w:w w:val="110"/>
          <w:vertAlign w:val="superscript"/>
        </w:rPr>
        <w:t>*</w:t>
      </w:r>
      <w:r>
        <w:rPr>
          <w:spacing w:val="-17"/>
          <w:w w:val="110"/>
          <w:vertAlign w:val="baseline"/>
        </w:rPr>
        <w:t>에 입소한 </w:t>
      </w:r>
      <w:r>
        <w:rPr>
          <w:w w:val="110"/>
          <w:vertAlign w:val="baseline"/>
        </w:rPr>
        <w:t>자</w:t>
      </w:r>
    </w:p>
    <w:p>
      <w:pPr>
        <w:spacing w:line="300" w:lineRule="exact" w:before="0"/>
        <w:ind w:left="686" w:right="0" w:firstLine="0"/>
        <w:jc w:val="left"/>
        <w:rPr>
          <w:sz w:val="19"/>
        </w:rPr>
      </w:pPr>
      <w:r>
        <w:rPr>
          <w:sz w:val="19"/>
        </w:rPr>
        <w:t>* 장애유형별 거주시설, 중증장애인 거주시설, 장애인 단기거주시설</w:t>
      </w:r>
    </w:p>
    <w:p>
      <w:pPr>
        <w:pStyle w:val="ListParagraph"/>
        <w:numPr>
          <w:ilvl w:val="0"/>
          <w:numId w:val="87"/>
        </w:numPr>
        <w:tabs>
          <w:tab w:pos="787" w:val="left" w:leader="none"/>
        </w:tabs>
        <w:spacing w:line="220" w:lineRule="auto" w:before="104" w:after="0"/>
        <w:ind w:left="786" w:right="972" w:hanging="165"/>
        <w:jc w:val="left"/>
        <w:rPr>
          <w:sz w:val="23"/>
        </w:rPr>
      </w:pPr>
      <w:r>
        <w:rPr>
          <w:spacing w:val="-6"/>
          <w:w w:val="110"/>
          <w:sz w:val="23"/>
        </w:rPr>
        <w:t>단</w:t>
      </w:r>
      <w:r>
        <w:rPr>
          <w:rFonts w:ascii="돋움" w:hAnsi="돋움" w:eastAsia="돋움" w:hint="eastAsia"/>
          <w:spacing w:val="-6"/>
          <w:w w:val="110"/>
          <w:sz w:val="23"/>
        </w:rPr>
        <w:t>,</w:t>
      </w:r>
      <w:r>
        <w:rPr>
          <w:rFonts w:ascii="돋움" w:hAnsi="돋움" w:eastAsia="돋움" w:hint="eastAsia"/>
          <w:spacing w:val="2"/>
          <w:w w:val="110"/>
          <w:sz w:val="23"/>
        </w:rPr>
        <w:t> </w:t>
      </w:r>
      <w:r>
        <w:rPr>
          <w:spacing w:val="-8"/>
          <w:w w:val="110"/>
          <w:sz w:val="23"/>
        </w:rPr>
        <w:t>장애인</w:t>
      </w:r>
      <w:r>
        <w:rPr>
          <w:spacing w:val="-60"/>
          <w:w w:val="110"/>
          <w:sz w:val="23"/>
        </w:rPr>
        <w:t> </w:t>
      </w:r>
      <w:r>
        <w:rPr>
          <w:spacing w:val="-9"/>
          <w:w w:val="110"/>
          <w:sz w:val="23"/>
        </w:rPr>
        <w:t>거주시설</w:t>
      </w:r>
      <w:r>
        <w:rPr>
          <w:spacing w:val="-60"/>
          <w:w w:val="110"/>
          <w:sz w:val="23"/>
        </w:rPr>
        <w:t> </w:t>
      </w:r>
      <w:r>
        <w:rPr>
          <w:w w:val="110"/>
          <w:sz w:val="23"/>
        </w:rPr>
        <w:t>중</w:t>
      </w:r>
      <w:r>
        <w:rPr>
          <w:spacing w:val="-60"/>
          <w:w w:val="110"/>
          <w:sz w:val="23"/>
        </w:rPr>
        <w:t> </w:t>
      </w:r>
      <w:r>
        <w:rPr>
          <w:spacing w:val="-8"/>
          <w:w w:val="110"/>
          <w:sz w:val="23"/>
        </w:rPr>
        <w:t>장애인</w:t>
      </w:r>
      <w:r>
        <w:rPr>
          <w:spacing w:val="-60"/>
          <w:w w:val="110"/>
          <w:sz w:val="23"/>
        </w:rPr>
        <w:t> </w:t>
      </w:r>
      <w:r>
        <w:rPr>
          <w:spacing w:val="-10"/>
          <w:w w:val="110"/>
          <w:sz w:val="23"/>
        </w:rPr>
        <w:t>공동생활가정</w:t>
      </w:r>
      <w:r>
        <w:rPr>
          <w:rFonts w:ascii="돋움" w:hAnsi="돋움" w:eastAsia="돋움" w:hint="eastAsia"/>
          <w:spacing w:val="-10"/>
          <w:w w:val="110"/>
          <w:sz w:val="23"/>
        </w:rPr>
        <w:t>(</w:t>
      </w:r>
      <w:r>
        <w:rPr>
          <w:spacing w:val="-10"/>
          <w:w w:val="110"/>
          <w:sz w:val="23"/>
        </w:rPr>
        <w:t>그룹홈</w:t>
      </w:r>
      <w:r>
        <w:rPr>
          <w:rFonts w:ascii="돋움" w:hAnsi="돋움" w:eastAsia="돋움" w:hint="eastAsia"/>
          <w:spacing w:val="-10"/>
          <w:w w:val="110"/>
          <w:sz w:val="23"/>
        </w:rPr>
        <w:t>)</w:t>
      </w:r>
      <w:r>
        <w:rPr>
          <w:spacing w:val="-10"/>
          <w:w w:val="110"/>
          <w:sz w:val="23"/>
        </w:rPr>
        <w:t>에</w:t>
      </w:r>
      <w:r>
        <w:rPr>
          <w:spacing w:val="-60"/>
          <w:w w:val="110"/>
          <w:sz w:val="23"/>
        </w:rPr>
        <w:t> </w:t>
      </w:r>
      <w:r>
        <w:rPr>
          <w:spacing w:val="-9"/>
          <w:w w:val="110"/>
          <w:sz w:val="23"/>
        </w:rPr>
        <w:t>거주하는</w:t>
      </w:r>
      <w:r>
        <w:rPr>
          <w:spacing w:val="-59"/>
          <w:w w:val="110"/>
          <w:sz w:val="23"/>
        </w:rPr>
        <w:t> </w:t>
      </w:r>
      <w:r>
        <w:rPr>
          <w:spacing w:val="-6"/>
          <w:w w:val="110"/>
          <w:sz w:val="23"/>
        </w:rPr>
        <w:t>자는</w:t>
      </w:r>
      <w:r>
        <w:rPr>
          <w:spacing w:val="-60"/>
          <w:w w:val="110"/>
          <w:sz w:val="23"/>
        </w:rPr>
        <w:t> </w:t>
      </w:r>
      <w:r>
        <w:rPr>
          <w:spacing w:val="-9"/>
          <w:w w:val="110"/>
          <w:sz w:val="23"/>
        </w:rPr>
        <w:t>주간활동 </w:t>
      </w:r>
      <w:r>
        <w:rPr>
          <w:spacing w:val="-4"/>
          <w:w w:val="110"/>
          <w:sz w:val="23"/>
        </w:rPr>
        <w:t>서비스 </w:t>
      </w:r>
      <w:r>
        <w:rPr>
          <w:spacing w:val="-3"/>
          <w:w w:val="110"/>
          <w:sz w:val="23"/>
        </w:rPr>
        <w:t>이용</w:t>
      </w:r>
      <w:r>
        <w:rPr>
          <w:spacing w:val="-68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line="220" w:lineRule="auto" w:before="9"/>
        <w:ind w:left="1008" w:right="0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34"/>
          <w:sz w:val="19"/>
        </w:rPr>
        <w:t> </w:t>
      </w:r>
      <w:r>
        <w:rPr>
          <w:sz w:val="19"/>
        </w:rPr>
        <w:t>위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거주시설에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거주하면서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주간활동을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이용하고자</w:t>
      </w:r>
      <w:r>
        <w:rPr>
          <w:spacing w:val="-34"/>
          <w:sz w:val="19"/>
        </w:rPr>
        <w:t> </w:t>
      </w:r>
      <w:r>
        <w:rPr>
          <w:sz w:val="19"/>
        </w:rPr>
        <w:t>하는</w:t>
      </w:r>
      <w:r>
        <w:rPr>
          <w:spacing w:val="-33"/>
          <w:sz w:val="19"/>
        </w:rPr>
        <w:t> </w:t>
      </w:r>
      <w:r>
        <w:rPr>
          <w:sz w:val="19"/>
        </w:rPr>
        <w:t>자는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거주시설과</w:t>
      </w:r>
      <w:r>
        <w:rPr>
          <w:spacing w:val="-33"/>
          <w:sz w:val="19"/>
        </w:rPr>
        <w:t> </w:t>
      </w:r>
      <w:r>
        <w:rPr>
          <w:sz w:val="19"/>
        </w:rPr>
        <w:t>동일한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법인에서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운영하는 </w:t>
      </w:r>
      <w:r>
        <w:rPr>
          <w:sz w:val="19"/>
        </w:rPr>
        <w:t>주간활동서비스 제공기관 이용</w:t>
      </w:r>
      <w:r>
        <w:rPr>
          <w:spacing w:val="-48"/>
          <w:sz w:val="19"/>
        </w:rPr>
        <w:t> </w:t>
      </w:r>
      <w:r>
        <w:rPr>
          <w:sz w:val="19"/>
        </w:rPr>
        <w:t>불가</w:t>
      </w:r>
    </w:p>
    <w:p>
      <w:pPr>
        <w:pStyle w:val="ListParagraph"/>
        <w:numPr>
          <w:ilvl w:val="0"/>
          <w:numId w:val="87"/>
        </w:numPr>
        <w:tabs>
          <w:tab w:pos="787" w:val="left" w:leader="none"/>
        </w:tabs>
        <w:spacing w:line="220" w:lineRule="auto" w:before="94" w:after="0"/>
        <w:ind w:left="786" w:right="978" w:hanging="165"/>
        <w:jc w:val="left"/>
        <w:rPr>
          <w:sz w:val="23"/>
        </w:rPr>
      </w:pPr>
      <w:r>
        <w:rPr>
          <w:spacing w:val="-4"/>
          <w:w w:val="115"/>
          <w:sz w:val="23"/>
        </w:rPr>
        <w:t>장애인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거주시설로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분류되지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않는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시설(체험홈,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자립생활주택)에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거주하는 </w:t>
      </w:r>
      <w:r>
        <w:rPr>
          <w:spacing w:val="-3"/>
          <w:w w:val="115"/>
          <w:sz w:val="23"/>
        </w:rPr>
        <w:t>자는 </w:t>
      </w:r>
      <w:r>
        <w:rPr>
          <w:spacing w:val="-5"/>
          <w:w w:val="115"/>
          <w:sz w:val="23"/>
        </w:rPr>
        <w:t>주간활동서비스 </w:t>
      </w:r>
      <w:r>
        <w:rPr>
          <w:spacing w:val="-3"/>
          <w:w w:val="115"/>
          <w:sz w:val="23"/>
        </w:rPr>
        <w:t>이용</w:t>
      </w:r>
      <w:r>
        <w:rPr>
          <w:spacing w:val="-10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line="220" w:lineRule="auto" w:before="102"/>
        <w:ind w:left="659" w:right="956" w:hanging="332"/>
      </w:pPr>
      <w:r>
        <w:rPr>
          <w:w w:val="110"/>
        </w:rPr>
        <w:t>⑥ </w:t>
      </w:r>
      <w:r>
        <w:rPr>
          <w:rFonts w:ascii="함초롬바탕" w:hAnsi="함초롬바탕" w:eastAsia="함초롬바탕" w:hint="eastAsia"/>
          <w:w w:val="110"/>
        </w:rPr>
        <w:t>｢</w:t>
      </w:r>
      <w:r>
        <w:rPr>
          <w:w w:val="110"/>
        </w:rPr>
        <w:t>평생교육법</w:t>
      </w:r>
      <w:r>
        <w:rPr>
          <w:rFonts w:ascii="함초롬바탕" w:hAnsi="함초롬바탕" w:eastAsia="함초롬바탕" w:hint="eastAsia"/>
          <w:w w:val="110"/>
        </w:rPr>
        <w:t>｣</w:t>
      </w:r>
      <w:r>
        <w:rPr>
          <w:w w:val="110"/>
        </w:rPr>
        <w:t>제20조의2(장애인평생교육시설등의 설치)에 따른 장애인평생 교육시설 등에서 주기적으로 낮 시간 서비스를 이용하는 자</w:t>
      </w:r>
    </w:p>
    <w:p>
      <w:pPr>
        <w:pStyle w:val="ListParagraph"/>
        <w:numPr>
          <w:ilvl w:val="0"/>
          <w:numId w:val="87"/>
        </w:numPr>
        <w:tabs>
          <w:tab w:pos="768" w:val="left" w:leader="none"/>
        </w:tabs>
        <w:spacing w:line="220" w:lineRule="auto" w:before="62" w:after="0"/>
        <w:ind w:left="767" w:right="971" w:hanging="146"/>
        <w:jc w:val="left"/>
        <w:rPr>
          <w:sz w:val="23"/>
        </w:rPr>
      </w:pPr>
      <w:r>
        <w:rPr>
          <w:spacing w:val="-8"/>
          <w:w w:val="115"/>
          <w:sz w:val="23"/>
        </w:rPr>
        <w:t>단,</w:t>
      </w:r>
      <w:r>
        <w:rPr>
          <w:spacing w:val="-67"/>
          <w:w w:val="115"/>
          <w:sz w:val="23"/>
        </w:rPr>
        <w:t> </w:t>
      </w:r>
      <w:r>
        <w:rPr>
          <w:spacing w:val="-12"/>
          <w:w w:val="115"/>
          <w:sz w:val="23"/>
        </w:rPr>
        <w:t>평생교육시설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등에서</w:t>
      </w:r>
      <w:r>
        <w:rPr>
          <w:spacing w:val="-75"/>
          <w:w w:val="115"/>
          <w:sz w:val="23"/>
        </w:rPr>
        <w:t> </w:t>
      </w:r>
      <w:r>
        <w:rPr>
          <w:spacing w:val="-11"/>
          <w:w w:val="115"/>
          <w:sz w:val="23"/>
        </w:rPr>
        <w:t>주기적으로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주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20시간</w:t>
      </w:r>
      <w:r>
        <w:rPr>
          <w:spacing w:val="-75"/>
          <w:w w:val="115"/>
          <w:sz w:val="23"/>
        </w:rPr>
        <w:t> </w:t>
      </w:r>
      <w:r>
        <w:rPr>
          <w:spacing w:val="-10"/>
          <w:w w:val="115"/>
          <w:sz w:val="23"/>
        </w:rPr>
        <w:t>이내의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낮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시간</w:t>
      </w:r>
      <w:r>
        <w:rPr>
          <w:spacing w:val="-74"/>
          <w:w w:val="115"/>
          <w:sz w:val="23"/>
        </w:rPr>
        <w:t> </w:t>
      </w:r>
      <w:r>
        <w:rPr>
          <w:spacing w:val="-11"/>
          <w:w w:val="115"/>
          <w:sz w:val="23"/>
        </w:rPr>
        <w:t>서비스를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이용 </w:t>
      </w:r>
      <w:r>
        <w:rPr>
          <w:spacing w:val="-4"/>
          <w:w w:val="115"/>
          <w:sz w:val="23"/>
        </w:rPr>
        <w:t>하는</w:t>
      </w:r>
      <w:r>
        <w:rPr>
          <w:spacing w:val="-51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51"/>
          <w:w w:val="115"/>
          <w:sz w:val="23"/>
        </w:rPr>
        <w:t> </w:t>
      </w:r>
      <w:r>
        <w:rPr>
          <w:spacing w:val="-9"/>
          <w:w w:val="115"/>
          <w:sz w:val="23"/>
        </w:rPr>
        <w:t>이용시간이</w:t>
      </w:r>
      <w:r>
        <w:rPr>
          <w:spacing w:val="-51"/>
          <w:w w:val="115"/>
          <w:sz w:val="23"/>
        </w:rPr>
        <w:t> </w:t>
      </w:r>
      <w:r>
        <w:rPr>
          <w:spacing w:val="-9"/>
          <w:w w:val="115"/>
          <w:sz w:val="23"/>
        </w:rPr>
        <w:t>중복되지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않는</w:t>
      </w:r>
      <w:r>
        <w:rPr>
          <w:spacing w:val="-51"/>
          <w:w w:val="115"/>
          <w:sz w:val="23"/>
        </w:rPr>
        <w:t> </w:t>
      </w:r>
      <w:r>
        <w:rPr>
          <w:spacing w:val="-6"/>
          <w:w w:val="115"/>
          <w:sz w:val="23"/>
        </w:rPr>
        <w:t>범위</w:t>
      </w:r>
      <w:r>
        <w:rPr>
          <w:spacing w:val="-51"/>
          <w:w w:val="115"/>
          <w:sz w:val="23"/>
        </w:rPr>
        <w:t> </w:t>
      </w:r>
      <w:r>
        <w:rPr>
          <w:spacing w:val="-8"/>
          <w:w w:val="115"/>
          <w:sz w:val="23"/>
        </w:rPr>
        <w:t>내에서</w:t>
      </w:r>
      <w:r>
        <w:rPr>
          <w:spacing w:val="-50"/>
          <w:w w:val="115"/>
          <w:sz w:val="23"/>
        </w:rPr>
        <w:t> </w:t>
      </w:r>
      <w:r>
        <w:rPr>
          <w:spacing w:val="-9"/>
          <w:w w:val="115"/>
          <w:sz w:val="23"/>
        </w:rPr>
        <w:t>주간활동</w:t>
      </w:r>
      <w:r>
        <w:rPr>
          <w:spacing w:val="-51"/>
          <w:w w:val="115"/>
          <w:sz w:val="23"/>
        </w:rPr>
        <w:t> </w:t>
      </w:r>
      <w:r>
        <w:rPr>
          <w:spacing w:val="-6"/>
          <w:w w:val="115"/>
          <w:sz w:val="23"/>
        </w:rPr>
        <w:t>이용</w:t>
      </w:r>
      <w:r>
        <w:rPr>
          <w:spacing w:val="-51"/>
          <w:w w:val="115"/>
          <w:sz w:val="23"/>
        </w:rPr>
        <w:t> </w:t>
      </w:r>
      <w:r>
        <w:rPr>
          <w:spacing w:val="-11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31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2097;top:6381;width:7427;height:1658" type="#_x0000_t75" stroked="false">
              <v:imagedata r:id="rId71" o:title=""/>
            </v:shape>
            <v:shape style="position:absolute;left:9468;top:6437;width:57;height:1601" type="#_x0000_t75" stroked="false">
              <v:imagedata r:id="rId72" o:title=""/>
            </v:shape>
            <v:shape style="position:absolute;left:2097;top:8038;width:7427;height:134" type="#_x0000_t75" stroked="false">
              <v:imagedata r:id="rId73" o:title=""/>
            </v:shape>
            <v:shape style="position:absolute;left:1788;top:1042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328"/>
        <w:jc w:val="both"/>
      </w:pPr>
      <w:r>
        <w:rPr>
          <w:w w:val="110"/>
        </w:rPr>
        <w:t>⑦ </w:t>
      </w:r>
      <w:r>
        <w:rPr>
          <w:spacing w:val="-4"/>
          <w:w w:val="110"/>
        </w:rPr>
        <w:t>장애인 </w:t>
      </w:r>
      <w:r>
        <w:rPr>
          <w:spacing w:val="-5"/>
          <w:w w:val="110"/>
        </w:rPr>
        <w:t>주간보호시설(센터)</w:t>
      </w:r>
      <w:r>
        <w:rPr>
          <w:spacing w:val="-87"/>
          <w:w w:val="110"/>
        </w:rPr>
        <w:t> </w:t>
      </w:r>
      <w:r>
        <w:rPr>
          <w:spacing w:val="-5"/>
          <w:w w:val="110"/>
        </w:rPr>
        <w:t>이용자</w:t>
      </w:r>
    </w:p>
    <w:p>
      <w:pPr>
        <w:pStyle w:val="BodyText"/>
        <w:spacing w:line="242" w:lineRule="auto" w:before="102"/>
        <w:ind w:left="644" w:right="970" w:hanging="317"/>
        <w:jc w:val="both"/>
      </w:pPr>
      <w:r>
        <w:rPr>
          <w:w w:val="110"/>
        </w:rPr>
        <w:t>⑧</w:t>
      </w:r>
      <w:r>
        <w:rPr>
          <w:spacing w:val="-9"/>
          <w:w w:val="110"/>
        </w:rPr>
        <w:t> </w:t>
      </w:r>
      <w:r>
        <w:rPr>
          <w:rFonts w:ascii="함초롬바탕" w:hAnsi="함초롬바탕" w:eastAsia="함초롬바탕" w:hint="eastAsia"/>
          <w:spacing w:val="-5"/>
          <w:w w:val="110"/>
        </w:rPr>
        <w:t>｢</w:t>
      </w:r>
      <w:r>
        <w:rPr>
          <w:spacing w:val="-5"/>
          <w:w w:val="110"/>
        </w:rPr>
        <w:t>장애인</w:t>
      </w:r>
      <w:r>
        <w:rPr>
          <w:spacing w:val="-38"/>
          <w:w w:val="110"/>
        </w:rPr>
        <w:t> </w:t>
      </w:r>
      <w:r>
        <w:rPr>
          <w:spacing w:val="-5"/>
          <w:w w:val="110"/>
        </w:rPr>
        <w:t>고용촉진</w:t>
      </w:r>
      <w:r>
        <w:rPr>
          <w:spacing w:val="-39"/>
          <w:w w:val="110"/>
        </w:rPr>
        <w:t> </w:t>
      </w:r>
      <w:r>
        <w:rPr>
          <w:w w:val="110"/>
        </w:rPr>
        <w:t>및</w:t>
      </w:r>
      <w:r>
        <w:rPr>
          <w:spacing w:val="-37"/>
          <w:w w:val="110"/>
        </w:rPr>
        <w:t> </w:t>
      </w:r>
      <w:r>
        <w:rPr>
          <w:spacing w:val="-6"/>
          <w:w w:val="110"/>
        </w:rPr>
        <w:t>직업재활법</w:t>
      </w:r>
      <w:r>
        <w:rPr>
          <w:rFonts w:ascii="함초롬바탕" w:hAnsi="함초롬바탕" w:eastAsia="함초롬바탕" w:hint="eastAsia"/>
          <w:spacing w:val="-6"/>
          <w:w w:val="110"/>
        </w:rPr>
        <w:t>｣</w:t>
      </w:r>
      <w:r>
        <w:rPr>
          <w:rFonts w:ascii="함초롬바탕" w:hAnsi="함초롬바탕" w:eastAsia="함초롬바탕" w:hint="eastAsia"/>
          <w:spacing w:val="28"/>
          <w:w w:val="110"/>
        </w:rPr>
        <w:t> </w:t>
      </w:r>
      <w:r>
        <w:rPr>
          <w:spacing w:val="-6"/>
          <w:w w:val="110"/>
        </w:rPr>
        <w:t>제9조부터</w:t>
      </w:r>
      <w:r>
        <w:rPr>
          <w:spacing w:val="-38"/>
          <w:w w:val="110"/>
        </w:rPr>
        <w:t> </w:t>
      </w:r>
      <w:r>
        <w:rPr>
          <w:spacing w:val="-6"/>
          <w:w w:val="110"/>
        </w:rPr>
        <w:t>제19조의2까지에</w:t>
      </w:r>
      <w:r>
        <w:rPr>
          <w:spacing w:val="-39"/>
          <w:w w:val="110"/>
        </w:rPr>
        <w:t> </w:t>
      </w:r>
      <w:r>
        <w:rPr>
          <w:spacing w:val="-4"/>
          <w:w w:val="110"/>
        </w:rPr>
        <w:t>따른</w:t>
      </w:r>
      <w:r>
        <w:rPr>
          <w:spacing w:val="-37"/>
          <w:w w:val="110"/>
        </w:rPr>
        <w:t> </w:t>
      </w:r>
      <w:r>
        <w:rPr>
          <w:spacing w:val="-5"/>
          <w:w w:val="110"/>
        </w:rPr>
        <w:t>취업지원 </w:t>
      </w:r>
      <w:r>
        <w:rPr>
          <w:w w:val="110"/>
        </w:rPr>
        <w:t>및 </w:t>
      </w:r>
      <w:r>
        <w:rPr>
          <w:spacing w:val="-4"/>
          <w:w w:val="110"/>
        </w:rPr>
        <w:t>직업재활 서비스</w:t>
      </w:r>
      <w:r>
        <w:rPr>
          <w:spacing w:val="-88"/>
          <w:w w:val="110"/>
        </w:rPr>
        <w:t> </w:t>
      </w:r>
      <w:r>
        <w:rPr>
          <w:spacing w:val="-5"/>
          <w:w w:val="110"/>
        </w:rPr>
        <w:t>이용자</w:t>
      </w:r>
    </w:p>
    <w:p>
      <w:pPr>
        <w:pStyle w:val="ListParagraph"/>
        <w:numPr>
          <w:ilvl w:val="0"/>
          <w:numId w:val="88"/>
        </w:numPr>
        <w:tabs>
          <w:tab w:pos="787" w:val="left" w:leader="none"/>
        </w:tabs>
        <w:spacing w:line="240" w:lineRule="auto" w:before="61" w:after="0"/>
        <w:ind w:left="786" w:right="0" w:hanging="165"/>
        <w:jc w:val="both"/>
        <w:rPr>
          <w:sz w:val="23"/>
        </w:rPr>
      </w:pPr>
      <w:r>
        <w:rPr>
          <w:spacing w:val="-3"/>
          <w:w w:val="110"/>
          <w:sz w:val="23"/>
        </w:rPr>
        <w:t>단</w:t>
      </w:r>
      <w:r>
        <w:rPr>
          <w:rFonts w:ascii="돋움" w:hAnsi="돋움" w:eastAsia="돋움" w:hint="eastAsia"/>
          <w:spacing w:val="-3"/>
          <w:w w:val="110"/>
          <w:sz w:val="23"/>
        </w:rPr>
        <w:t>,</w:t>
      </w:r>
      <w:r>
        <w:rPr>
          <w:rFonts w:ascii="돋움" w:hAnsi="돋움" w:eastAsia="돋움" w:hint="eastAsia"/>
          <w:spacing w:val="21"/>
          <w:w w:val="110"/>
          <w:sz w:val="23"/>
        </w:rPr>
        <w:t> </w:t>
      </w:r>
      <w:r>
        <w:rPr>
          <w:w w:val="110"/>
          <w:sz w:val="23"/>
        </w:rPr>
        <w:t>주</w:t>
      </w:r>
      <w:r>
        <w:rPr>
          <w:spacing w:val="-38"/>
          <w:w w:val="110"/>
          <w:sz w:val="23"/>
        </w:rPr>
        <w:t> </w:t>
      </w:r>
      <w:r>
        <w:rPr>
          <w:rFonts w:ascii="돋움" w:hAnsi="돋움" w:eastAsia="돋움" w:hint="eastAsia"/>
          <w:spacing w:val="-4"/>
          <w:w w:val="110"/>
          <w:sz w:val="23"/>
        </w:rPr>
        <w:t>20</w:t>
      </w:r>
      <w:r>
        <w:rPr>
          <w:spacing w:val="-4"/>
          <w:w w:val="110"/>
          <w:sz w:val="23"/>
        </w:rPr>
        <w:t>시간(월</w:t>
      </w:r>
      <w:r>
        <w:rPr>
          <w:spacing w:val="-34"/>
          <w:w w:val="110"/>
          <w:sz w:val="23"/>
        </w:rPr>
        <w:t> </w:t>
      </w:r>
      <w:r>
        <w:rPr>
          <w:spacing w:val="-4"/>
          <w:w w:val="110"/>
          <w:sz w:val="23"/>
        </w:rPr>
        <w:t>80시간)</w:t>
      </w:r>
      <w:r>
        <w:rPr>
          <w:spacing w:val="-33"/>
          <w:w w:val="110"/>
          <w:sz w:val="23"/>
        </w:rPr>
        <w:t> </w:t>
      </w:r>
      <w:r>
        <w:rPr>
          <w:spacing w:val="-3"/>
          <w:w w:val="110"/>
          <w:sz w:val="23"/>
        </w:rPr>
        <w:t>이내</w:t>
      </w:r>
      <w:r>
        <w:rPr>
          <w:spacing w:val="-37"/>
          <w:w w:val="110"/>
          <w:sz w:val="23"/>
        </w:rPr>
        <w:t> </w:t>
      </w:r>
      <w:r>
        <w:rPr>
          <w:spacing w:val="-5"/>
          <w:w w:val="110"/>
          <w:sz w:val="23"/>
        </w:rPr>
        <w:t>단기근로자는</w:t>
      </w:r>
      <w:r>
        <w:rPr>
          <w:spacing w:val="-37"/>
          <w:w w:val="110"/>
          <w:sz w:val="23"/>
        </w:rPr>
        <w:t> </w:t>
      </w:r>
      <w:r>
        <w:rPr>
          <w:spacing w:val="-5"/>
          <w:w w:val="110"/>
          <w:sz w:val="23"/>
        </w:rPr>
        <w:t>주간활동서비스</w:t>
      </w:r>
      <w:r>
        <w:rPr>
          <w:spacing w:val="-37"/>
          <w:w w:val="110"/>
          <w:sz w:val="23"/>
        </w:rPr>
        <w:t> </w:t>
      </w:r>
      <w:r>
        <w:rPr>
          <w:spacing w:val="-3"/>
          <w:w w:val="110"/>
          <w:sz w:val="23"/>
        </w:rPr>
        <w:t>이용</w:t>
      </w:r>
      <w:r>
        <w:rPr>
          <w:spacing w:val="-37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pStyle w:val="BodyText"/>
        <w:spacing w:line="242" w:lineRule="auto" w:before="145"/>
        <w:ind w:left="643" w:right="967" w:hanging="316"/>
        <w:jc w:val="both"/>
      </w:pPr>
      <w:r>
        <w:rPr>
          <w:w w:val="115"/>
        </w:rPr>
        <w:t>⑨</w:t>
      </w:r>
      <w:r>
        <w:rPr>
          <w:spacing w:val="-45"/>
          <w:w w:val="115"/>
        </w:rPr>
        <w:t> </w:t>
      </w:r>
      <w:r>
        <w:rPr>
          <w:w w:val="115"/>
        </w:rPr>
        <w:t>그</w:t>
      </w:r>
      <w:r>
        <w:rPr>
          <w:spacing w:val="-56"/>
          <w:w w:val="115"/>
        </w:rPr>
        <w:t> </w:t>
      </w:r>
      <w:r>
        <w:rPr>
          <w:w w:val="115"/>
        </w:rPr>
        <w:t>밖에</w:t>
      </w:r>
      <w:r>
        <w:rPr>
          <w:spacing w:val="-56"/>
          <w:w w:val="115"/>
        </w:rPr>
        <w:t> </w:t>
      </w:r>
      <w:r>
        <w:rPr>
          <w:w w:val="115"/>
        </w:rPr>
        <w:t>국가나</w:t>
      </w:r>
      <w:r>
        <w:rPr>
          <w:spacing w:val="-55"/>
          <w:w w:val="115"/>
        </w:rPr>
        <w:t> </w:t>
      </w:r>
      <w:r>
        <w:rPr>
          <w:w w:val="115"/>
        </w:rPr>
        <w:t>지방자치단체로부터</w:t>
      </w:r>
      <w:r>
        <w:rPr>
          <w:spacing w:val="-56"/>
          <w:w w:val="115"/>
        </w:rPr>
        <w:t> </w:t>
      </w:r>
      <w:r>
        <w:rPr>
          <w:w w:val="115"/>
        </w:rPr>
        <w:t>주간활동서비스와</w:t>
      </w:r>
      <w:r>
        <w:rPr>
          <w:spacing w:val="-56"/>
          <w:w w:val="115"/>
        </w:rPr>
        <w:t> </w:t>
      </w:r>
      <w:r>
        <w:rPr>
          <w:w w:val="115"/>
        </w:rPr>
        <w:t>유사한</w:t>
      </w:r>
      <w:r>
        <w:rPr>
          <w:spacing w:val="-56"/>
          <w:w w:val="115"/>
        </w:rPr>
        <w:t> </w:t>
      </w:r>
      <w:r>
        <w:rPr>
          <w:w w:val="115"/>
        </w:rPr>
        <w:t>낮시간</w:t>
      </w:r>
      <w:r>
        <w:rPr>
          <w:spacing w:val="-56"/>
          <w:w w:val="115"/>
        </w:rPr>
        <w:t> </w:t>
      </w:r>
      <w:r>
        <w:rPr>
          <w:w w:val="115"/>
        </w:rPr>
        <w:t>지원 </w:t>
      </w:r>
      <w:r>
        <w:rPr>
          <w:spacing w:val="-4"/>
          <w:w w:val="115"/>
        </w:rPr>
        <w:t>서비스를 </w:t>
      </w:r>
      <w:r>
        <w:rPr>
          <w:spacing w:val="-3"/>
          <w:w w:val="115"/>
        </w:rPr>
        <w:t>받는</w:t>
      </w:r>
      <w:r>
        <w:rPr>
          <w:spacing w:val="-74"/>
          <w:w w:val="115"/>
        </w:rPr>
        <w:t> </w:t>
      </w:r>
      <w:r>
        <w:rPr>
          <w:w w:val="115"/>
        </w:rPr>
        <w:t>자</w:t>
      </w:r>
    </w:p>
    <w:p>
      <w:pPr>
        <w:pStyle w:val="ListParagraph"/>
        <w:numPr>
          <w:ilvl w:val="0"/>
          <w:numId w:val="88"/>
        </w:numPr>
        <w:tabs>
          <w:tab w:pos="787" w:val="left" w:leader="none"/>
        </w:tabs>
        <w:spacing w:line="240" w:lineRule="auto" w:before="61" w:after="0"/>
        <w:ind w:left="786" w:right="0" w:hanging="165"/>
        <w:jc w:val="both"/>
        <w:rPr>
          <w:sz w:val="23"/>
        </w:rPr>
      </w:pPr>
      <w:r>
        <w:rPr>
          <w:spacing w:val="-3"/>
          <w:w w:val="115"/>
          <w:sz w:val="23"/>
        </w:rPr>
        <w:t>기타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이에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준하는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46"/>
          <w:w w:val="115"/>
          <w:sz w:val="23"/>
        </w:rPr>
        <w:t> </w:t>
      </w:r>
      <w:r>
        <w:rPr>
          <w:spacing w:val="-7"/>
          <w:w w:val="115"/>
          <w:sz w:val="23"/>
        </w:rPr>
        <w:t>이용자</w:t>
      </w:r>
    </w:p>
    <w:p>
      <w:pPr>
        <w:pStyle w:val="ListParagraph"/>
        <w:numPr>
          <w:ilvl w:val="0"/>
          <w:numId w:val="88"/>
        </w:numPr>
        <w:tabs>
          <w:tab w:pos="787" w:val="left" w:leader="none"/>
        </w:tabs>
        <w:spacing w:line="235" w:lineRule="auto" w:before="69" w:after="0"/>
        <w:ind w:left="786" w:right="972" w:hanging="165"/>
        <w:jc w:val="both"/>
        <w:rPr>
          <w:sz w:val="23"/>
        </w:rPr>
      </w:pPr>
      <w:r>
        <w:rPr>
          <w:w w:val="115"/>
          <w:sz w:val="23"/>
        </w:rPr>
        <w:t>단,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장애인복지관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복지시설에서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주기적으로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주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20시간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이내의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낮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시간 </w:t>
      </w:r>
      <w:r>
        <w:rPr>
          <w:spacing w:val="-10"/>
          <w:w w:val="115"/>
          <w:sz w:val="23"/>
        </w:rPr>
        <w:t>서비스를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이용하는</w:t>
      </w:r>
      <w:r>
        <w:rPr>
          <w:spacing w:val="-77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이용시간이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중복되지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않는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범위</w:t>
      </w:r>
      <w:r>
        <w:rPr>
          <w:spacing w:val="-77"/>
          <w:w w:val="115"/>
          <w:sz w:val="23"/>
        </w:rPr>
        <w:t> </w:t>
      </w:r>
      <w:r>
        <w:rPr>
          <w:spacing w:val="-9"/>
          <w:w w:val="115"/>
          <w:sz w:val="23"/>
        </w:rPr>
        <w:t>내에서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주간활동</w:t>
      </w:r>
      <w:r>
        <w:rPr>
          <w:spacing w:val="-76"/>
          <w:w w:val="115"/>
          <w:sz w:val="23"/>
        </w:rPr>
        <w:t> </w:t>
      </w:r>
      <w:r>
        <w:rPr>
          <w:spacing w:val="-13"/>
          <w:w w:val="115"/>
          <w:sz w:val="23"/>
        </w:rPr>
        <w:t>이용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13"/>
        <w:rPr>
          <w:sz w:val="7"/>
        </w:rPr>
      </w:pPr>
    </w:p>
    <w:p>
      <w:pPr>
        <w:spacing w:before="16"/>
        <w:ind w:left="806" w:right="0" w:firstLine="0"/>
        <w:jc w:val="both"/>
        <w:rPr>
          <w:sz w:val="19"/>
        </w:rPr>
      </w:pPr>
      <w:r>
        <w:rPr>
          <w:w w:val="105"/>
          <w:sz w:val="19"/>
        </w:rPr>
        <w:t>※ ④, ⑥, ⑧, ⑨번에 해당하는 사람은 단축형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기본형 주간활동서비스 이용 가능</w:t>
      </w:r>
    </w:p>
    <w:p>
      <w:pPr>
        <w:spacing w:line="194" w:lineRule="auto" w:before="58"/>
        <w:ind w:left="1051" w:right="1138" w:hanging="245"/>
        <w:jc w:val="both"/>
        <w:rPr>
          <w:sz w:val="19"/>
        </w:rPr>
      </w:pPr>
      <w:r>
        <w:rPr>
          <w:w w:val="105"/>
          <w:sz w:val="19"/>
        </w:rPr>
        <w:t>※</w:t>
      </w:r>
      <w:r>
        <w:rPr>
          <w:spacing w:val="-32"/>
          <w:w w:val="105"/>
          <w:sz w:val="19"/>
        </w:rPr>
        <w:t> </w:t>
      </w:r>
      <w:r>
        <w:rPr>
          <w:spacing w:val="4"/>
          <w:w w:val="105"/>
          <w:sz w:val="19"/>
        </w:rPr>
        <w:t>제외대상자에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해당하는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신청인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22"/>
          <w:w w:val="105"/>
          <w:sz w:val="19"/>
        </w:rPr>
        <w:t> </w:t>
      </w:r>
      <w:r>
        <w:rPr>
          <w:spacing w:val="2"/>
          <w:w w:val="105"/>
          <w:sz w:val="19"/>
        </w:rPr>
        <w:t>기존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서비스를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중지할</w:t>
      </w:r>
      <w:r>
        <w:rPr>
          <w:spacing w:val="-22"/>
          <w:w w:val="105"/>
          <w:sz w:val="19"/>
        </w:rPr>
        <w:t> </w:t>
      </w:r>
      <w:r>
        <w:rPr>
          <w:spacing w:val="2"/>
          <w:w w:val="105"/>
          <w:sz w:val="19"/>
        </w:rPr>
        <w:t>것을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전제로</w:t>
      </w:r>
      <w:r>
        <w:rPr>
          <w:spacing w:val="-22"/>
          <w:w w:val="105"/>
          <w:sz w:val="19"/>
        </w:rPr>
        <w:t> </w:t>
      </w:r>
      <w:r>
        <w:rPr>
          <w:spacing w:val="5"/>
          <w:w w:val="105"/>
          <w:sz w:val="19"/>
        </w:rPr>
        <w:t>주간활동서비스를 </w:t>
      </w:r>
      <w:r>
        <w:rPr>
          <w:w w:val="105"/>
          <w:sz w:val="19"/>
        </w:rPr>
        <w:t>신청할</w:t>
      </w:r>
      <w:r>
        <w:rPr>
          <w:spacing w:val="-40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39"/>
          <w:w w:val="105"/>
          <w:sz w:val="19"/>
        </w:rPr>
        <w:t> </w:t>
      </w:r>
      <w:r>
        <w:rPr>
          <w:spacing w:val="-4"/>
          <w:w w:val="105"/>
          <w:sz w:val="19"/>
        </w:rPr>
        <w:t>있음.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이</w:t>
      </w:r>
      <w:r>
        <w:rPr>
          <w:spacing w:val="-40"/>
          <w:w w:val="105"/>
          <w:sz w:val="19"/>
        </w:rPr>
        <w:t> </w:t>
      </w:r>
      <w:r>
        <w:rPr>
          <w:spacing w:val="-4"/>
          <w:w w:val="105"/>
          <w:sz w:val="19"/>
        </w:rPr>
        <w:t>경우,</w:t>
      </w:r>
      <w:r>
        <w:rPr>
          <w:spacing w:val="-35"/>
          <w:w w:val="105"/>
          <w:sz w:val="19"/>
        </w:rPr>
        <w:t> </w:t>
      </w:r>
      <w:r>
        <w:rPr>
          <w:spacing w:val="-4"/>
          <w:w w:val="105"/>
          <w:sz w:val="19"/>
        </w:rPr>
        <w:t>시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군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구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담당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공무원은</w:t>
      </w:r>
      <w:r>
        <w:rPr>
          <w:spacing w:val="-40"/>
          <w:w w:val="105"/>
          <w:sz w:val="19"/>
        </w:rPr>
        <w:t> </w:t>
      </w:r>
      <w:r>
        <w:rPr>
          <w:spacing w:val="-5"/>
          <w:w w:val="105"/>
          <w:sz w:val="19"/>
        </w:rPr>
        <w:t>신청인이</w:t>
      </w:r>
      <w:r>
        <w:rPr>
          <w:spacing w:val="-39"/>
          <w:w w:val="105"/>
          <w:sz w:val="19"/>
        </w:rPr>
        <w:t> </w:t>
      </w:r>
      <w:r>
        <w:rPr>
          <w:spacing w:val="-4"/>
          <w:w w:val="105"/>
          <w:sz w:val="19"/>
        </w:rPr>
        <w:t>서비스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중복</w:t>
      </w:r>
      <w:r>
        <w:rPr>
          <w:spacing w:val="-38"/>
          <w:w w:val="105"/>
          <w:sz w:val="19"/>
        </w:rPr>
        <w:t> </w:t>
      </w:r>
      <w:r>
        <w:rPr>
          <w:spacing w:val="-4"/>
          <w:w w:val="105"/>
          <w:sz w:val="19"/>
        </w:rPr>
        <w:t>수혜를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받지</w:t>
      </w:r>
      <w:r>
        <w:rPr>
          <w:spacing w:val="-39"/>
          <w:w w:val="105"/>
          <w:sz w:val="19"/>
        </w:rPr>
        <w:t> </w:t>
      </w:r>
      <w:r>
        <w:rPr>
          <w:spacing w:val="-6"/>
          <w:w w:val="105"/>
          <w:sz w:val="19"/>
        </w:rPr>
        <w:t>않도록 </w:t>
      </w:r>
      <w:r>
        <w:rPr>
          <w:w w:val="105"/>
          <w:sz w:val="19"/>
        </w:rPr>
        <w:t>확인하여야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함</w:t>
      </w:r>
    </w:p>
    <w:p>
      <w:pPr>
        <w:spacing w:before="36"/>
        <w:ind w:left="806" w:right="0" w:firstLine="0"/>
        <w:jc w:val="both"/>
        <w:rPr>
          <w:sz w:val="19"/>
        </w:rPr>
      </w:pPr>
      <w:r>
        <w:rPr>
          <w:w w:val="89"/>
          <w:sz w:val="19"/>
        </w:rPr>
        <w:t>※</w:t>
      </w:r>
      <w:r>
        <w:rPr>
          <w:spacing w:val="-24"/>
          <w:sz w:val="19"/>
        </w:rPr>
        <w:t> </w:t>
      </w:r>
      <w:r>
        <w:rPr>
          <w:spacing w:val="-5"/>
          <w:w w:val="106"/>
          <w:sz w:val="19"/>
        </w:rPr>
        <w:t>전년</w:t>
      </w:r>
      <w:r>
        <w:rPr>
          <w:w w:val="106"/>
          <w:sz w:val="19"/>
        </w:rPr>
        <w:t>도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사</w:t>
      </w:r>
      <w:r>
        <w:rPr>
          <w:w w:val="106"/>
          <w:sz w:val="19"/>
        </w:rPr>
        <w:t>업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이용자</w:t>
      </w:r>
      <w:r>
        <w:rPr>
          <w:w w:val="106"/>
          <w:sz w:val="19"/>
        </w:rPr>
        <w:t>가</w:t>
      </w:r>
      <w:r>
        <w:rPr>
          <w:spacing w:val="-32"/>
          <w:sz w:val="19"/>
        </w:rPr>
        <w:t> </w:t>
      </w:r>
      <w:r>
        <w:rPr>
          <w:spacing w:val="-1"/>
          <w:w w:val="28"/>
          <w:sz w:val="19"/>
        </w:rPr>
        <w:t>’</w:t>
      </w:r>
      <w:r>
        <w:rPr>
          <w:spacing w:val="-4"/>
          <w:w w:val="102"/>
          <w:sz w:val="19"/>
        </w:rPr>
        <w:t>21</w:t>
      </w:r>
      <w:r>
        <w:rPr>
          <w:spacing w:val="-5"/>
          <w:w w:val="106"/>
          <w:sz w:val="19"/>
        </w:rPr>
        <w:t>년</w:t>
      </w:r>
      <w:r>
        <w:rPr>
          <w:w w:val="106"/>
          <w:sz w:val="19"/>
        </w:rPr>
        <w:t>도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지</w:t>
      </w:r>
      <w:r>
        <w:rPr>
          <w:w w:val="106"/>
          <w:sz w:val="19"/>
        </w:rPr>
        <w:t>침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개정으</w:t>
      </w:r>
      <w:r>
        <w:rPr>
          <w:w w:val="106"/>
          <w:sz w:val="19"/>
        </w:rPr>
        <w:t>로</w:t>
      </w:r>
      <w:r>
        <w:rPr>
          <w:spacing w:val="-30"/>
          <w:sz w:val="19"/>
        </w:rPr>
        <w:t> </w:t>
      </w:r>
      <w:r>
        <w:rPr>
          <w:spacing w:val="-5"/>
          <w:w w:val="106"/>
          <w:sz w:val="19"/>
        </w:rPr>
        <w:t>수급자격</w:t>
      </w:r>
      <w:r>
        <w:rPr>
          <w:w w:val="106"/>
          <w:sz w:val="19"/>
        </w:rPr>
        <w:t>을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박탈당하</w:t>
      </w:r>
      <w:r>
        <w:rPr>
          <w:w w:val="106"/>
          <w:sz w:val="19"/>
        </w:rPr>
        <w:t>지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않도</w:t>
      </w:r>
      <w:r>
        <w:rPr>
          <w:w w:val="106"/>
          <w:sz w:val="19"/>
        </w:rPr>
        <w:t>록</w:t>
      </w:r>
      <w:r>
        <w:rPr>
          <w:spacing w:val="-32"/>
          <w:sz w:val="19"/>
        </w:rPr>
        <w:t> </w:t>
      </w:r>
      <w:r>
        <w:rPr>
          <w:spacing w:val="-5"/>
          <w:w w:val="106"/>
          <w:sz w:val="19"/>
        </w:rPr>
        <w:t>보장하여</w:t>
      </w:r>
      <w:r>
        <w:rPr>
          <w:w w:val="106"/>
          <w:sz w:val="19"/>
        </w:rPr>
        <w:t>야</w:t>
      </w:r>
      <w:r>
        <w:rPr>
          <w:spacing w:val="-32"/>
          <w:sz w:val="19"/>
        </w:rPr>
        <w:t> </w:t>
      </w:r>
      <w:r>
        <w:rPr>
          <w:w w:val="106"/>
          <w:sz w:val="19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Heading9"/>
        <w:spacing w:before="33"/>
      </w:pPr>
      <w:r>
        <w:rPr>
          <w:w w:val="105"/>
        </w:rPr>
        <w:t>다. 신청방법</w:t>
      </w:r>
    </w:p>
    <w:p>
      <w:pPr>
        <w:numPr>
          <w:ilvl w:val="0"/>
          <w:numId w:val="89"/>
        </w:numPr>
        <w:tabs>
          <w:tab w:pos="547" w:val="left" w:leader="none"/>
        </w:tabs>
        <w:spacing w:before="169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신청인</w:t>
      </w:r>
      <w:r>
        <w:rPr>
          <w:spacing w:val="-82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81"/>
          <w:w w:val="105"/>
          <w:sz w:val="24"/>
        </w:rPr>
        <w:t> </w:t>
      </w:r>
      <w:r>
        <w:rPr>
          <w:w w:val="105"/>
          <w:sz w:val="24"/>
        </w:rPr>
        <w:t>본인</w:t>
      </w:r>
    </w:p>
    <w:p>
      <w:pPr>
        <w:pStyle w:val="ListParagraph"/>
        <w:numPr>
          <w:ilvl w:val="0"/>
          <w:numId w:val="89"/>
        </w:numPr>
        <w:tabs>
          <w:tab w:pos="548" w:val="left" w:leader="none"/>
        </w:tabs>
        <w:spacing w:line="240" w:lineRule="auto" w:before="165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신청의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대리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242" w:lineRule="auto"/>
        <w:ind w:left="606" w:right="956" w:hanging="1"/>
      </w:pPr>
      <w:r>
        <w:rPr>
          <w:spacing w:val="-4"/>
          <w:w w:val="115"/>
        </w:rPr>
        <w:t>주간활동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급여를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받으려는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사람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수급자가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신체적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정신적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사유로</w:t>
      </w:r>
      <w:r>
        <w:rPr>
          <w:spacing w:val="-70"/>
          <w:w w:val="115"/>
        </w:rPr>
        <w:t> </w:t>
      </w:r>
      <w:r>
        <w:rPr>
          <w:spacing w:val="-10"/>
          <w:w w:val="115"/>
        </w:rPr>
        <w:t>주간활동 </w:t>
      </w:r>
      <w:r>
        <w:rPr>
          <w:spacing w:val="-11"/>
          <w:w w:val="115"/>
        </w:rPr>
        <w:t>급여</w:t>
      </w:r>
      <w:r>
        <w:rPr>
          <w:spacing w:val="-89"/>
          <w:w w:val="115"/>
        </w:rPr>
        <w:t> </w:t>
      </w:r>
      <w:r>
        <w:rPr>
          <w:spacing w:val="-15"/>
          <w:w w:val="115"/>
        </w:rPr>
        <w:t>신청,</w:t>
      </w:r>
      <w:r>
        <w:rPr>
          <w:spacing w:val="-76"/>
          <w:w w:val="115"/>
        </w:rPr>
        <w:t> </w:t>
      </w:r>
      <w:r>
        <w:rPr>
          <w:spacing w:val="-18"/>
          <w:w w:val="115"/>
        </w:rPr>
        <w:t>수급자격의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갱신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신청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등을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직접</w:t>
      </w:r>
      <w:r>
        <w:rPr>
          <w:spacing w:val="-88"/>
          <w:w w:val="115"/>
        </w:rPr>
        <w:t> </w:t>
      </w:r>
      <w:r>
        <w:rPr>
          <w:w w:val="115"/>
        </w:rPr>
        <w:t>할</w:t>
      </w:r>
      <w:r>
        <w:rPr>
          <w:spacing w:val="-88"/>
          <w:w w:val="115"/>
        </w:rPr>
        <w:t> </w:t>
      </w:r>
      <w:r>
        <w:rPr>
          <w:w w:val="115"/>
        </w:rPr>
        <w:t>수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없는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경우</w:t>
      </w:r>
      <w:r>
        <w:rPr>
          <w:spacing w:val="-88"/>
          <w:w w:val="115"/>
        </w:rPr>
        <w:t> </w:t>
      </w:r>
      <w:r>
        <w:rPr>
          <w:spacing w:val="-15"/>
          <w:w w:val="115"/>
        </w:rPr>
        <w:t>다음의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자가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대리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신청</w:t>
      </w:r>
    </w:p>
    <w:p>
      <w:pPr>
        <w:pStyle w:val="ListParagraph"/>
        <w:numPr>
          <w:ilvl w:val="1"/>
          <w:numId w:val="89"/>
        </w:numPr>
        <w:tabs>
          <w:tab w:pos="787" w:val="left" w:leader="none"/>
        </w:tabs>
        <w:spacing w:line="240" w:lineRule="auto" w:before="6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신청인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가족이나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친족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후견인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그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밖의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관계인(대리인의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신분증)</w:t>
      </w:r>
    </w:p>
    <w:p>
      <w:pPr>
        <w:pStyle w:val="ListParagraph"/>
        <w:numPr>
          <w:ilvl w:val="1"/>
          <w:numId w:val="89"/>
        </w:numPr>
        <w:tabs>
          <w:tab w:pos="787" w:val="left" w:leader="none"/>
        </w:tabs>
        <w:spacing w:line="240" w:lineRule="auto" w:before="63" w:after="0"/>
        <w:ind w:left="786" w:right="0" w:hanging="165"/>
        <w:jc w:val="left"/>
        <w:rPr>
          <w:sz w:val="23"/>
        </w:rPr>
      </w:pPr>
      <w:r>
        <w:rPr>
          <w:spacing w:val="-9"/>
          <w:w w:val="115"/>
          <w:sz w:val="23"/>
        </w:rPr>
        <w:t>사회복지전담</w:t>
      </w:r>
      <w:r>
        <w:rPr>
          <w:spacing w:val="-49"/>
          <w:w w:val="115"/>
          <w:sz w:val="23"/>
        </w:rPr>
        <w:t> </w:t>
      </w:r>
      <w:r>
        <w:rPr>
          <w:spacing w:val="-8"/>
          <w:w w:val="115"/>
          <w:sz w:val="23"/>
        </w:rPr>
        <w:t>공무원(본인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또는</w:t>
      </w:r>
      <w:r>
        <w:rPr>
          <w:spacing w:val="-48"/>
          <w:w w:val="115"/>
          <w:sz w:val="23"/>
        </w:rPr>
        <w:t> </w:t>
      </w:r>
      <w:r>
        <w:rPr>
          <w:spacing w:val="-7"/>
          <w:w w:val="115"/>
          <w:sz w:val="23"/>
        </w:rPr>
        <w:t>가족의</w:t>
      </w:r>
      <w:r>
        <w:rPr>
          <w:spacing w:val="-48"/>
          <w:w w:val="115"/>
          <w:sz w:val="23"/>
        </w:rPr>
        <w:t> </w:t>
      </w:r>
      <w:r>
        <w:rPr>
          <w:spacing w:val="-7"/>
          <w:w w:val="115"/>
          <w:sz w:val="23"/>
        </w:rPr>
        <w:t>동의서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9"/>
          <w:w w:val="115"/>
          <w:sz w:val="23"/>
        </w:rPr>
        <w:t> </w:t>
      </w:r>
      <w:r>
        <w:rPr>
          <w:spacing w:val="-10"/>
          <w:w w:val="115"/>
          <w:sz w:val="23"/>
        </w:rPr>
        <w:t>공무원신분증)</w:t>
      </w:r>
    </w:p>
    <w:p>
      <w:pPr>
        <w:pStyle w:val="ListParagraph"/>
        <w:numPr>
          <w:ilvl w:val="1"/>
          <w:numId w:val="89"/>
        </w:numPr>
        <w:tabs>
          <w:tab w:pos="787" w:val="left" w:leader="none"/>
        </w:tabs>
        <w:spacing w:line="240" w:lineRule="auto" w:before="62" w:after="0"/>
        <w:ind w:left="786" w:right="0" w:hanging="165"/>
        <w:jc w:val="left"/>
        <w:rPr>
          <w:sz w:val="23"/>
        </w:rPr>
      </w:pPr>
      <w:r>
        <w:rPr>
          <w:spacing w:val="-10"/>
          <w:w w:val="115"/>
          <w:sz w:val="23"/>
        </w:rPr>
        <w:t>지역발달장애인지원센터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소속</w:t>
      </w:r>
      <w:r>
        <w:rPr>
          <w:spacing w:val="-48"/>
          <w:w w:val="115"/>
          <w:sz w:val="23"/>
        </w:rPr>
        <w:t> </w:t>
      </w:r>
      <w:r>
        <w:rPr>
          <w:spacing w:val="-7"/>
          <w:w w:val="115"/>
          <w:sz w:val="23"/>
        </w:rPr>
        <w:t>직원(본인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또는</w:t>
      </w:r>
      <w:r>
        <w:rPr>
          <w:spacing w:val="-48"/>
          <w:w w:val="115"/>
          <w:sz w:val="23"/>
        </w:rPr>
        <w:t> </w:t>
      </w:r>
      <w:r>
        <w:rPr>
          <w:spacing w:val="-7"/>
          <w:w w:val="115"/>
          <w:sz w:val="23"/>
        </w:rPr>
        <w:t>가족의</w:t>
      </w:r>
      <w:r>
        <w:rPr>
          <w:spacing w:val="-49"/>
          <w:w w:val="115"/>
          <w:sz w:val="23"/>
        </w:rPr>
        <w:t> </w:t>
      </w:r>
      <w:r>
        <w:rPr>
          <w:spacing w:val="-7"/>
          <w:w w:val="115"/>
          <w:sz w:val="23"/>
        </w:rPr>
        <w:t>동의서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8"/>
          <w:w w:val="115"/>
          <w:sz w:val="23"/>
        </w:rPr>
        <w:t> </w:t>
      </w:r>
      <w:r>
        <w:rPr>
          <w:spacing w:val="-10"/>
          <w:w w:val="115"/>
          <w:sz w:val="23"/>
        </w:rPr>
        <w:t>직원증)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13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26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02;width:164;height:154" type="#_x0000_t75" stroked="false">
              <v:imagedata r:id="rId63" o:title=""/>
            </v:shape>
            <v:shape style="position:absolute;left:1788;top:3698;width:164;height:154" type="#_x0000_t75" stroked="false">
              <v:imagedata r:id="rId63" o:title=""/>
            </v:shape>
            <v:shape style="position:absolute;left:1788;top:5189;width:164;height:154" type="#_x0000_t75" stroked="false">
              <v:imagedata r:id="rId63" o:title=""/>
            </v:shape>
            <v:shape style="position:absolute;left:1587;top:6219;width:7937;height:341" type="#_x0000_t75" stroked="false">
              <v:imagedata r:id="rId74" o:title=""/>
            </v:shape>
            <v:shape style="position:absolute;left:1644;top:6276;width:2153;height:284" type="#_x0000_t75" stroked="false">
              <v:imagedata r:id="rId28" o:title=""/>
            </v:shape>
            <v:shape style="position:absolute;left:1587;top:6276;width:2380;height:4593" type="#_x0000_t75" stroked="false">
              <v:imagedata r:id="rId75" o:title=""/>
            </v:shape>
            <v:shape style="position:absolute;left:1587;top:6276;width:7937;height:4670" type="#_x0000_t75" stroked="false">
              <v:imagedata r:id="rId76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89"/>
        </w:numPr>
        <w:tabs>
          <w:tab w:pos="548" w:val="left" w:leader="none"/>
        </w:tabs>
        <w:spacing w:before="37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신청장소</w:t>
      </w:r>
    </w:p>
    <w:p>
      <w:pPr>
        <w:pStyle w:val="BodyText"/>
        <w:spacing w:before="86"/>
        <w:ind w:left="606"/>
      </w:pPr>
      <w:r>
        <w:rPr>
          <w:w w:val="115"/>
        </w:rPr>
        <w:t>급여 대상 발달장애인의 주민등록상 주소지 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</w:t>
      </w:r>
    </w:p>
    <w:p>
      <w:pPr>
        <w:numPr>
          <w:ilvl w:val="0"/>
          <w:numId w:val="89"/>
        </w:numPr>
        <w:tabs>
          <w:tab w:pos="548" w:val="left" w:leader="none"/>
        </w:tabs>
        <w:spacing w:before="202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제출방법</w:t>
      </w:r>
    </w:p>
    <w:p>
      <w:pPr>
        <w:pStyle w:val="BodyText"/>
        <w:spacing w:before="129"/>
        <w:ind w:left="606"/>
      </w:pPr>
      <w:r>
        <w:rPr>
          <w:spacing w:val="-4"/>
          <w:w w:val="115"/>
        </w:rPr>
        <w:t>방문에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의한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신청,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우편,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팩스에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의한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42"/>
          <w:w w:val="115"/>
        </w:rPr>
        <w:t> </w:t>
      </w:r>
      <w:r>
        <w:rPr>
          <w:spacing w:val="-5"/>
          <w:w w:val="115"/>
        </w:rPr>
        <w:t>가능</w:t>
      </w:r>
    </w:p>
    <w:p>
      <w:pPr>
        <w:pStyle w:val="BodyText"/>
        <w:spacing w:before="15"/>
        <w:rPr>
          <w:sz w:val="13"/>
        </w:rPr>
      </w:pPr>
    </w:p>
    <w:p>
      <w:pPr>
        <w:numPr>
          <w:ilvl w:val="0"/>
          <w:numId w:val="89"/>
        </w:numPr>
        <w:tabs>
          <w:tab w:pos="544" w:val="left" w:leader="none"/>
        </w:tabs>
        <w:spacing w:line="218" w:lineRule="auto" w:before="0"/>
        <w:ind w:left="544" w:right="972" w:hanging="317"/>
        <w:jc w:val="left"/>
        <w:rPr>
          <w:sz w:val="24"/>
        </w:rPr>
      </w:pPr>
      <w:r>
        <w:rPr>
          <w:spacing w:val="-3"/>
          <w:w w:val="102"/>
          <w:sz w:val="24"/>
        </w:rPr>
        <w:t>신</w:t>
      </w:r>
      <w:r>
        <w:rPr>
          <w:spacing w:val="-1"/>
          <w:w w:val="102"/>
          <w:sz w:val="24"/>
        </w:rPr>
        <w:t>청</w:t>
      </w:r>
      <w:r>
        <w:rPr>
          <w:spacing w:val="-3"/>
          <w:w w:val="102"/>
          <w:sz w:val="24"/>
        </w:rPr>
        <w:t>인</w:t>
      </w:r>
      <w:r>
        <w:rPr>
          <w:w w:val="102"/>
          <w:sz w:val="24"/>
        </w:rPr>
        <w:t>은</w:t>
      </w:r>
      <w:r>
        <w:rPr>
          <w:spacing w:val="-41"/>
          <w:sz w:val="24"/>
        </w:rPr>
        <w:t> </w:t>
      </w:r>
      <w:r>
        <w:rPr>
          <w:spacing w:val="-3"/>
          <w:w w:val="81"/>
          <w:sz w:val="24"/>
        </w:rPr>
        <w:t>‘사회</w:t>
      </w:r>
      <w:r>
        <w:rPr>
          <w:spacing w:val="-1"/>
          <w:w w:val="81"/>
          <w:sz w:val="24"/>
        </w:rPr>
        <w:t>보</w:t>
      </w:r>
      <w:r>
        <w:rPr>
          <w:spacing w:val="-3"/>
          <w:w w:val="102"/>
          <w:sz w:val="24"/>
        </w:rPr>
        <w:t>장급</w:t>
      </w:r>
      <w:r>
        <w:rPr>
          <w:spacing w:val="-1"/>
          <w:w w:val="102"/>
          <w:sz w:val="24"/>
        </w:rPr>
        <w:t>여</w:t>
      </w:r>
      <w:r>
        <w:rPr>
          <w:spacing w:val="-3"/>
          <w:w w:val="97"/>
          <w:sz w:val="24"/>
        </w:rPr>
        <w:t>(</w:t>
      </w:r>
      <w:r>
        <w:rPr>
          <w:spacing w:val="-1"/>
          <w:w w:val="97"/>
          <w:sz w:val="24"/>
        </w:rPr>
        <w:t>사</w:t>
      </w:r>
      <w:r>
        <w:rPr>
          <w:spacing w:val="-3"/>
          <w:w w:val="102"/>
          <w:sz w:val="24"/>
        </w:rPr>
        <w:t>회서</w:t>
      </w:r>
      <w:r>
        <w:rPr>
          <w:spacing w:val="-1"/>
          <w:w w:val="102"/>
          <w:sz w:val="24"/>
        </w:rPr>
        <w:t>비</w:t>
      </w:r>
      <w:r>
        <w:rPr>
          <w:spacing w:val="-3"/>
          <w:w w:val="102"/>
          <w:sz w:val="24"/>
        </w:rPr>
        <w:t>스이</w:t>
      </w:r>
      <w:r>
        <w:rPr>
          <w:spacing w:val="-1"/>
          <w:w w:val="102"/>
          <w:sz w:val="24"/>
        </w:rPr>
        <w:t>용</w:t>
      </w:r>
      <w:r>
        <w:rPr>
          <w:spacing w:val="-3"/>
          <w:w w:val="97"/>
          <w:sz w:val="24"/>
        </w:rPr>
        <w:t>권</w:t>
      </w:r>
      <w:r>
        <w:rPr>
          <w:w w:val="97"/>
          <w:sz w:val="24"/>
        </w:rPr>
        <w:t>)</w:t>
      </w:r>
      <w:r>
        <w:rPr>
          <w:spacing w:val="-41"/>
          <w:sz w:val="24"/>
        </w:rPr>
        <w:t> </w:t>
      </w:r>
      <w:r>
        <w:rPr>
          <w:spacing w:val="-3"/>
          <w:w w:val="101"/>
          <w:sz w:val="24"/>
        </w:rPr>
        <w:t>신청(변</w:t>
      </w:r>
      <w:r>
        <w:rPr>
          <w:spacing w:val="-1"/>
          <w:w w:val="101"/>
          <w:sz w:val="24"/>
        </w:rPr>
        <w:t>경</w:t>
      </w:r>
      <w:r>
        <w:rPr>
          <w:spacing w:val="-3"/>
          <w:w w:val="97"/>
          <w:sz w:val="24"/>
        </w:rPr>
        <w:t>)</w:t>
      </w:r>
      <w:r>
        <w:rPr>
          <w:spacing w:val="-1"/>
          <w:w w:val="97"/>
          <w:sz w:val="24"/>
        </w:rPr>
        <w:t>서</w:t>
      </w:r>
      <w:r>
        <w:rPr>
          <w:w w:val="28"/>
          <w:sz w:val="24"/>
        </w:rPr>
        <w:t>’</w:t>
      </w:r>
      <w:r>
        <w:rPr>
          <w:spacing w:val="-41"/>
          <w:sz w:val="24"/>
        </w:rPr>
        <w:t> </w:t>
      </w:r>
      <w:r>
        <w:rPr>
          <w:spacing w:val="-3"/>
          <w:w w:val="98"/>
          <w:sz w:val="24"/>
        </w:rPr>
        <w:t>[서</w:t>
      </w:r>
      <w:r>
        <w:rPr>
          <w:w w:val="98"/>
          <w:sz w:val="24"/>
        </w:rPr>
        <w:t>식</w:t>
      </w:r>
      <w:r>
        <w:rPr>
          <w:spacing w:val="-41"/>
          <w:sz w:val="24"/>
        </w:rPr>
        <w:t> </w:t>
      </w:r>
      <w:r>
        <w:rPr>
          <w:spacing w:val="-1"/>
          <w:w w:val="102"/>
          <w:sz w:val="24"/>
        </w:rPr>
        <w:t>제</w:t>
      </w:r>
      <w:r>
        <w:rPr>
          <w:spacing w:val="-3"/>
          <w:w w:val="98"/>
          <w:sz w:val="24"/>
        </w:rPr>
        <w:t>1</w:t>
      </w:r>
      <w:r>
        <w:rPr>
          <w:spacing w:val="-3"/>
          <w:w w:val="92"/>
          <w:sz w:val="24"/>
        </w:rPr>
        <w:t>호](①)</w:t>
      </w:r>
      <w:r>
        <w:rPr>
          <w:w w:val="92"/>
          <w:sz w:val="24"/>
        </w:rPr>
        <w:t>와</w:t>
      </w:r>
      <w:r>
        <w:rPr>
          <w:spacing w:val="-41"/>
          <w:sz w:val="24"/>
        </w:rPr>
        <w:t> </w:t>
      </w:r>
      <w:r>
        <w:rPr>
          <w:spacing w:val="-3"/>
          <w:w w:val="102"/>
          <w:sz w:val="24"/>
        </w:rPr>
        <w:t>구</w:t>
      </w:r>
      <w:r>
        <w:rPr>
          <w:w w:val="102"/>
          <w:sz w:val="24"/>
        </w:rPr>
        <w:t>비 </w:t>
      </w:r>
      <w:r>
        <w:rPr>
          <w:sz w:val="24"/>
        </w:rPr>
        <w:t>서류(②~⑥)를 읍</w:t>
      </w:r>
      <w:r>
        <w:rPr>
          <w:rFonts w:ascii="함초롬바탕" w:hAnsi="함초롬바탕" w:eastAsia="함초롬바탕" w:hint="eastAsia"/>
          <w:sz w:val="24"/>
        </w:rPr>
        <w:t>･</w:t>
      </w:r>
      <w:r>
        <w:rPr>
          <w:sz w:val="24"/>
        </w:rPr>
        <w:t>면</w:t>
      </w:r>
      <w:r>
        <w:rPr>
          <w:rFonts w:ascii="함초롬바탕" w:hAnsi="함초롬바탕" w:eastAsia="함초롬바탕" w:hint="eastAsia"/>
          <w:sz w:val="24"/>
        </w:rPr>
        <w:t>･</w:t>
      </w:r>
      <w:r>
        <w:rPr>
          <w:sz w:val="24"/>
        </w:rPr>
        <w:t>동에</w:t>
      </w:r>
      <w:r>
        <w:rPr>
          <w:spacing w:val="-35"/>
          <w:sz w:val="24"/>
        </w:rPr>
        <w:t> </w:t>
      </w:r>
      <w:r>
        <w:rPr>
          <w:sz w:val="24"/>
        </w:rPr>
        <w:t>제출</w:t>
      </w:r>
    </w:p>
    <w:p>
      <w:pPr>
        <w:pStyle w:val="BodyText"/>
        <w:spacing w:before="138"/>
        <w:ind w:left="606"/>
      </w:pPr>
      <w:r>
        <w:rPr>
          <w:w w:val="115"/>
        </w:rPr>
        <w:t>구비서류 중 ③~④는 해당사항이 있을 경우에만 제출</w:t>
      </w:r>
    </w:p>
    <w:p>
      <w:pPr>
        <w:numPr>
          <w:ilvl w:val="0"/>
          <w:numId w:val="89"/>
        </w:numPr>
        <w:tabs>
          <w:tab w:pos="548" w:val="left" w:leader="none"/>
        </w:tabs>
        <w:spacing w:before="159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읍</w:t>
      </w:r>
      <w:r>
        <w:rPr>
          <w:rFonts w:ascii="함초롬바탕" w:hAns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면</w:t>
      </w:r>
      <w:r>
        <w:rPr>
          <w:rFonts w:ascii="함초롬바탕" w:hAns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동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담당자는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⑤~⑧의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구비서류를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행복e음에서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확인</w:t>
      </w:r>
    </w:p>
    <w:p>
      <w:pPr>
        <w:pStyle w:val="BodyText"/>
        <w:spacing w:before="11"/>
        <w:rPr>
          <w:sz w:val="9"/>
        </w:rPr>
      </w:pPr>
    </w:p>
    <w:p>
      <w:pPr>
        <w:spacing w:before="42"/>
        <w:ind w:left="287" w:right="0" w:firstLine="0"/>
        <w:jc w:val="left"/>
        <w:rPr>
          <w:sz w:val="22"/>
        </w:rPr>
      </w:pPr>
      <w:r>
        <w:rPr>
          <w:w w:val="105"/>
          <w:sz w:val="22"/>
        </w:rPr>
        <w:t>신규 신청시 구비서류</w:t>
      </w:r>
    </w:p>
    <w:p>
      <w:pPr>
        <w:pStyle w:val="ListParagraph"/>
        <w:numPr>
          <w:ilvl w:val="0"/>
          <w:numId w:val="90"/>
        </w:numPr>
        <w:tabs>
          <w:tab w:pos="627" w:val="left" w:leader="none"/>
        </w:tabs>
        <w:spacing w:line="240" w:lineRule="auto" w:before="56" w:after="0"/>
        <w:ind w:left="626" w:right="0" w:hanging="230"/>
        <w:jc w:val="left"/>
        <w:rPr>
          <w:sz w:val="19"/>
        </w:rPr>
      </w:pPr>
      <w:r>
        <w:rPr>
          <w:spacing w:val="-4"/>
          <w:w w:val="105"/>
          <w:sz w:val="19"/>
        </w:rPr>
        <w:t>신청자</w:t>
      </w:r>
      <w:r>
        <w:rPr>
          <w:spacing w:val="-26"/>
          <w:w w:val="105"/>
          <w:sz w:val="19"/>
        </w:rPr>
        <w:t> </w:t>
      </w:r>
      <w:r>
        <w:rPr>
          <w:spacing w:val="-5"/>
          <w:w w:val="105"/>
          <w:sz w:val="19"/>
        </w:rPr>
        <w:t>제출</w:t>
      </w:r>
    </w:p>
    <w:p>
      <w:pPr>
        <w:spacing w:before="7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① 사회보장급여(사회서비스이용권) 신청(변경)서</w:t>
      </w:r>
    </w:p>
    <w:p>
      <w:pPr>
        <w:spacing w:line="295" w:lineRule="exact" w:before="8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② 바우처카드 발급 신청서(신규 신청 대상자의 경우)</w:t>
      </w:r>
    </w:p>
    <w:p>
      <w:pPr>
        <w:spacing w:line="180" w:lineRule="auto" w:before="45"/>
        <w:ind w:left="722" w:right="1098" w:hanging="137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사회서비스 전용 국민행복카드 발급(재발급) 신청서[서식 제2호] 및 국민행복카드 상담전화를 </w:t>
      </w:r>
      <w:r>
        <w:rPr>
          <w:w w:val="106"/>
          <w:sz w:val="19"/>
        </w:rPr>
        <w:t>위한</w:t>
      </w:r>
      <w:r>
        <w:rPr>
          <w:sz w:val="19"/>
        </w:rPr>
        <w:t> </w:t>
      </w:r>
      <w:r>
        <w:rPr>
          <w:w w:val="106"/>
          <w:sz w:val="19"/>
        </w:rPr>
        <w:t>개인정보</w:t>
      </w:r>
      <w:r>
        <w:rPr>
          <w:sz w:val="19"/>
        </w:rPr>
        <w:t> </w:t>
      </w:r>
      <w:r>
        <w:rPr>
          <w:w w:val="104"/>
          <w:sz w:val="19"/>
        </w:rPr>
        <w:t>제공동의서[</w:t>
      </w:r>
      <w:r>
        <w:rPr>
          <w:w w:val="106"/>
          <w:sz w:val="19"/>
        </w:rPr>
        <w:t>서식</w:t>
      </w:r>
      <w:r>
        <w:rPr>
          <w:sz w:val="19"/>
        </w:rPr>
        <w:t> </w:t>
      </w:r>
      <w:r>
        <w:rPr>
          <w:w w:val="104"/>
          <w:sz w:val="19"/>
        </w:rPr>
        <w:t>제2</w:t>
      </w:r>
      <w:r>
        <w:rPr>
          <w:rFonts w:ascii="함초롬바탕" w:hAnsi="함초롬바탕" w:eastAsia="함초롬바탕" w:hint="eastAsia"/>
          <w:w w:val="48"/>
          <w:sz w:val="19"/>
        </w:rPr>
        <w:t>⁃</w:t>
      </w:r>
      <w:r>
        <w:rPr>
          <w:w w:val="100"/>
          <w:sz w:val="19"/>
        </w:rPr>
        <w:t>1호]</w:t>
      </w:r>
    </w:p>
    <w:p>
      <w:pPr>
        <w:spacing w:line="199" w:lineRule="auto" w:before="64"/>
        <w:ind w:left="756" w:right="1233" w:hanging="264"/>
        <w:jc w:val="left"/>
        <w:rPr>
          <w:sz w:val="19"/>
        </w:rPr>
      </w:pPr>
      <w:r>
        <w:rPr>
          <w:w w:val="105"/>
          <w:sz w:val="19"/>
        </w:rPr>
        <w:t>③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장애정도를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확인할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있는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서류(공무원이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그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내용을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확인할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없거나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신청서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기재사항과 공부상의 내용이 다른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경우)</w:t>
      </w:r>
    </w:p>
    <w:p>
      <w:pPr>
        <w:spacing w:before="23"/>
        <w:ind w:left="492" w:right="0" w:firstLine="0"/>
        <w:jc w:val="left"/>
        <w:rPr>
          <w:sz w:val="19"/>
        </w:rPr>
      </w:pPr>
      <w:r>
        <w:rPr>
          <w:sz w:val="19"/>
        </w:rPr>
        <w:t>④ 장애정도 심사시 ‘심사규정’에서 정하는 서류(장애정도 심사 대상자인 경우)</w:t>
      </w:r>
    </w:p>
    <w:p>
      <w:pPr>
        <w:pStyle w:val="ListParagraph"/>
        <w:numPr>
          <w:ilvl w:val="0"/>
          <w:numId w:val="90"/>
        </w:numPr>
        <w:tabs>
          <w:tab w:pos="630" w:val="left" w:leader="none"/>
        </w:tabs>
        <w:spacing w:line="240" w:lineRule="auto" w:before="112" w:after="0"/>
        <w:ind w:left="629" w:right="0" w:hanging="233"/>
        <w:jc w:val="left"/>
        <w:rPr>
          <w:sz w:val="19"/>
        </w:rPr>
      </w:pPr>
      <w:r>
        <w:rPr>
          <w:spacing w:val="-4"/>
          <w:w w:val="105"/>
          <w:sz w:val="19"/>
        </w:rPr>
        <w:t>읍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면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동</w:t>
      </w:r>
      <w:r>
        <w:rPr>
          <w:spacing w:val="-24"/>
          <w:w w:val="105"/>
          <w:sz w:val="19"/>
        </w:rPr>
        <w:t> </w:t>
      </w:r>
      <w:r>
        <w:rPr>
          <w:spacing w:val="-5"/>
          <w:w w:val="105"/>
          <w:sz w:val="19"/>
        </w:rPr>
        <w:t>확인</w:t>
      </w:r>
    </w:p>
    <w:p>
      <w:pPr>
        <w:spacing w:before="7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⑤ 주민등록등본</w:t>
      </w:r>
    </w:p>
    <w:p>
      <w:pPr>
        <w:spacing w:before="8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⑥ 장애등록현황(장애유형 및</w:t>
      </w:r>
      <w:r>
        <w:rPr>
          <w:spacing w:val="-51"/>
          <w:w w:val="105"/>
          <w:sz w:val="19"/>
        </w:rPr>
        <w:t> </w:t>
      </w:r>
      <w:r>
        <w:rPr>
          <w:w w:val="105"/>
          <w:sz w:val="19"/>
        </w:rPr>
        <w:t>장애등급)</w:t>
      </w:r>
    </w:p>
    <w:p>
      <w:pPr>
        <w:spacing w:before="7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⑦ 수급권자 또는 국민기초생활보장법상 차상위계층</w:t>
      </w:r>
      <w:r>
        <w:rPr>
          <w:spacing w:val="-79"/>
          <w:w w:val="105"/>
          <w:sz w:val="19"/>
        </w:rPr>
        <w:t> </w:t>
      </w:r>
      <w:r>
        <w:rPr>
          <w:w w:val="105"/>
          <w:sz w:val="19"/>
        </w:rPr>
        <w:t>여부</w:t>
      </w:r>
    </w:p>
    <w:p>
      <w:pPr>
        <w:spacing w:before="7"/>
        <w:ind w:left="492" w:right="0" w:firstLine="0"/>
        <w:jc w:val="left"/>
        <w:rPr>
          <w:sz w:val="19"/>
        </w:rPr>
      </w:pPr>
      <w:r>
        <w:rPr>
          <w:w w:val="105"/>
          <w:sz w:val="19"/>
        </w:rPr>
        <w:t>⑧ 4대보험(건강보험직장, 국민연금사업장, 고용보험, 산재보험) 가입 내역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21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39;width:164;height:154" type="#_x0000_t75" stroked="false">
              <v:imagedata r:id="rId63" o:title=""/>
            </v:shape>
            <v:shape style="position:absolute;left:1788;top:5704;width:164;height:154" type="#_x0000_t75" stroked="false">
              <v:imagedata r:id="rId63" o:title=""/>
            </v:shape>
            <v:shape style="position:absolute;left:1788;top:7322;width:164;height:154" type="#_x0000_t75" stroked="false">
              <v:imagedata r:id="rId63" o:title=""/>
            </v:shape>
            <v:shape style="position:absolute;left:1788;top:8220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라. 신청서 접수 및</w:t>
      </w:r>
      <w:r>
        <w:rPr>
          <w:spacing w:val="-79"/>
          <w:w w:val="105"/>
        </w:rPr>
        <w:t> </w:t>
      </w:r>
      <w:r>
        <w:rPr>
          <w:w w:val="105"/>
        </w:rPr>
        <w:t>송부</w:t>
      </w:r>
    </w:p>
    <w:p>
      <w:pPr>
        <w:pStyle w:val="BodyText"/>
        <w:spacing w:before="12"/>
        <w:rPr>
          <w:sz w:val="6"/>
        </w:rPr>
      </w:pPr>
    </w:p>
    <w:p>
      <w:pPr>
        <w:pStyle w:val="BodyText"/>
        <w:spacing w:line="218" w:lineRule="auto" w:before="25"/>
        <w:ind w:left="606" w:right="972" w:hanging="1"/>
        <w:jc w:val="both"/>
      </w:pPr>
      <w:r>
        <w:rPr>
          <w:spacing w:val="-4"/>
          <w:w w:val="115"/>
        </w:rPr>
        <w:t>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신청서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내용</w:t>
      </w:r>
      <w:r>
        <w:rPr>
          <w:spacing w:val="-65"/>
          <w:w w:val="115"/>
        </w:rPr>
        <w:t> </w:t>
      </w:r>
      <w:r>
        <w:rPr>
          <w:w w:val="115"/>
        </w:rPr>
        <w:t>및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구비서류를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확인하여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제외대상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여부를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판단한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뒤, </w:t>
      </w:r>
      <w:r>
        <w:rPr>
          <w:spacing w:val="-4"/>
          <w:w w:val="115"/>
        </w:rPr>
        <w:t>신청자격이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접수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등록</w:t>
      </w:r>
      <w:r>
        <w:rPr>
          <w:spacing w:val="-61"/>
          <w:w w:val="115"/>
        </w:rPr>
        <w:t> </w:t>
      </w:r>
      <w:r>
        <w:rPr>
          <w:w w:val="115"/>
        </w:rPr>
        <w:t>후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행복e음을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62"/>
          <w:w w:val="115"/>
        </w:rPr>
        <w:t> </w:t>
      </w: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구로 </w:t>
      </w:r>
      <w:r>
        <w:rPr>
          <w:spacing w:val="-3"/>
          <w:w w:val="115"/>
        </w:rPr>
        <w:t>즉시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전송</w:t>
      </w:r>
    </w:p>
    <w:p>
      <w:pPr>
        <w:pStyle w:val="BodyText"/>
        <w:spacing w:line="235" w:lineRule="auto" w:before="78"/>
        <w:ind w:left="786" w:right="978" w:hanging="165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10"/>
        </w:rPr>
        <w:t>읍</w:t>
      </w:r>
      <w:r>
        <w:rPr>
          <w:rFonts w:ascii="함초롬바탕" w:hAns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면</w:t>
      </w:r>
      <w:r>
        <w:rPr>
          <w:rFonts w:ascii="함초롬바탕" w:hAns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동 담당은 </w:t>
      </w:r>
      <w:r>
        <w:rPr>
          <w:spacing w:val="-5"/>
          <w:w w:val="110"/>
        </w:rPr>
        <w:t>주간활동서비스 </w:t>
      </w:r>
      <w:r>
        <w:rPr>
          <w:spacing w:val="-4"/>
          <w:w w:val="110"/>
        </w:rPr>
        <w:t>신청자에 대하여 </w:t>
      </w:r>
      <w:r>
        <w:rPr>
          <w:spacing w:val="-5"/>
          <w:w w:val="110"/>
        </w:rPr>
        <w:t>주간활동서비스 신청자 </w:t>
      </w:r>
      <w:r>
        <w:rPr>
          <w:spacing w:val="-4"/>
          <w:w w:val="110"/>
        </w:rPr>
        <w:t>기초상담 조사표[서식 제3호]를 활용하여 기초적인 상담조사를</w:t>
      </w:r>
      <w:r>
        <w:rPr>
          <w:spacing w:val="-86"/>
          <w:w w:val="110"/>
        </w:rPr>
        <w:t> </w:t>
      </w:r>
      <w:r>
        <w:rPr>
          <w:spacing w:val="-5"/>
          <w:w w:val="110"/>
        </w:rPr>
        <w:t>실시</w:t>
      </w:r>
    </w:p>
    <w:p>
      <w:pPr>
        <w:spacing w:line="313" w:lineRule="exact" w:before="0"/>
        <w:ind w:left="821" w:right="0" w:firstLine="0"/>
        <w:jc w:val="left"/>
        <w:rPr>
          <w:sz w:val="19"/>
        </w:rPr>
      </w:pPr>
      <w:r>
        <w:rPr>
          <w:sz w:val="19"/>
        </w:rPr>
        <w:t>※ 읍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면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동은 최초 상담시에 신청인이 주간활동서비스와 더불어 발달장애인을 위한 복지서비스에</w:t>
      </w:r>
    </w:p>
    <w:p>
      <w:pPr>
        <w:spacing w:line="235" w:lineRule="auto" w:before="2"/>
        <w:ind w:left="1029" w:right="901" w:firstLine="0"/>
        <w:jc w:val="left"/>
        <w:rPr>
          <w:sz w:val="19"/>
        </w:rPr>
      </w:pPr>
      <w:r>
        <w:rPr>
          <w:spacing w:val="2"/>
          <w:sz w:val="19"/>
        </w:rPr>
        <w:t>대해서도 상담을 희망하는 </w:t>
      </w:r>
      <w:r>
        <w:rPr>
          <w:sz w:val="19"/>
        </w:rPr>
        <w:t>경우 </w:t>
      </w:r>
      <w:r>
        <w:rPr>
          <w:spacing w:val="2"/>
          <w:sz w:val="19"/>
        </w:rPr>
        <w:t>지역발달장애인지원센터(별첨2)를 연계하여 </w:t>
      </w:r>
      <w:r>
        <w:rPr>
          <w:spacing w:val="3"/>
          <w:sz w:val="19"/>
        </w:rPr>
        <w:t>개인별지원계획을 </w:t>
      </w:r>
      <w:r>
        <w:rPr>
          <w:sz w:val="19"/>
        </w:rPr>
        <w:t>수립 받을 수 있도록</w:t>
      </w:r>
      <w:r>
        <w:rPr>
          <w:spacing w:val="-61"/>
          <w:sz w:val="19"/>
        </w:rPr>
        <w:t> </w:t>
      </w:r>
      <w:r>
        <w:rPr>
          <w:sz w:val="19"/>
        </w:rPr>
        <w:t>안내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35" w:lineRule="auto" w:before="5"/>
        <w:ind w:left="605" w:firstLine="1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동으로부터 전송받은 신청자를 행복e음을 통해 관할 시도 지역발달장애인지원센터로 즉시 전송</w:t>
      </w:r>
    </w:p>
    <w:p>
      <w:pPr>
        <w:pStyle w:val="BodyText"/>
        <w:spacing w:before="14"/>
        <w:rPr>
          <w:sz w:val="19"/>
        </w:rPr>
      </w:pPr>
    </w:p>
    <w:p>
      <w:pPr>
        <w:pStyle w:val="Heading9"/>
      </w:pPr>
      <w:r>
        <w:rPr>
          <w:w w:val="105"/>
        </w:rPr>
        <w:t>마. 신청의 취소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18" w:lineRule="auto" w:before="25"/>
        <w:ind w:left="606" w:right="956"/>
      </w:pPr>
      <w:r>
        <w:rPr>
          <w:spacing w:val="-8"/>
          <w:w w:val="115"/>
        </w:rPr>
        <w:t>수급자격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결정</w:t>
      </w:r>
      <w:r>
        <w:rPr>
          <w:spacing w:val="-63"/>
          <w:w w:val="115"/>
        </w:rPr>
        <w:t> </w:t>
      </w:r>
      <w:r>
        <w:rPr>
          <w:spacing w:val="-7"/>
          <w:w w:val="115"/>
        </w:rPr>
        <w:t>이전,</w:t>
      </w:r>
      <w:r>
        <w:rPr>
          <w:spacing w:val="-58"/>
          <w:w w:val="115"/>
        </w:rPr>
        <w:t> </w:t>
      </w:r>
      <w:r>
        <w:rPr>
          <w:spacing w:val="-9"/>
          <w:w w:val="115"/>
        </w:rPr>
        <w:t>주간활동서비스</w:t>
      </w:r>
      <w:r>
        <w:rPr>
          <w:spacing w:val="-63"/>
          <w:w w:val="115"/>
        </w:rPr>
        <w:t> </w:t>
      </w:r>
      <w:r>
        <w:rPr>
          <w:spacing w:val="-7"/>
          <w:w w:val="115"/>
        </w:rPr>
        <w:t>급여를</w:t>
      </w:r>
      <w:r>
        <w:rPr>
          <w:spacing w:val="-63"/>
          <w:w w:val="115"/>
        </w:rPr>
        <w:t> </w:t>
      </w:r>
      <w:r>
        <w:rPr>
          <w:spacing w:val="-7"/>
          <w:w w:val="115"/>
        </w:rPr>
        <w:t>신청을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취소하고자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하는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자는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읍</w:t>
      </w:r>
      <w:r>
        <w:rPr>
          <w:rFonts w:ascii="함초롬바탕" w:eastAsia="함초롬바탕" w:hint="eastAsia"/>
          <w:spacing w:val="-5"/>
          <w:w w:val="115"/>
        </w:rPr>
        <w:t>･ </w:t>
      </w:r>
      <w:r>
        <w:rPr>
          <w:spacing w:val="-7"/>
          <w:w w:val="115"/>
        </w:rPr>
        <w:t>면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동에 </w:t>
      </w:r>
      <w:r>
        <w:rPr>
          <w:spacing w:val="-5"/>
          <w:w w:val="115"/>
        </w:rPr>
        <w:t>유선 또는 </w:t>
      </w:r>
      <w:r>
        <w:rPr>
          <w:spacing w:val="-7"/>
          <w:w w:val="115"/>
        </w:rPr>
        <w:t>방문을 </w:t>
      </w:r>
      <w:r>
        <w:rPr>
          <w:spacing w:val="-5"/>
          <w:w w:val="115"/>
        </w:rPr>
        <w:t>통해 </w:t>
      </w:r>
      <w:r>
        <w:rPr>
          <w:spacing w:val="-4"/>
          <w:w w:val="115"/>
        </w:rPr>
        <w:t>신청을 취소할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18" w:lineRule="auto" w:before="62"/>
        <w:ind w:left="606"/>
      </w:pPr>
      <w:r>
        <w:rPr>
          <w:spacing w:val="-5"/>
          <w:w w:val="115"/>
        </w:rPr>
        <w:t>수급자격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결정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이후,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주간활동서비스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급여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신청을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취소하고자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하는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자는 주간 </w:t>
      </w:r>
      <w:r>
        <w:rPr>
          <w:spacing w:val="-4"/>
          <w:w w:val="115"/>
        </w:rPr>
        <w:t>활동서비스 </w:t>
      </w:r>
      <w:r>
        <w:rPr>
          <w:spacing w:val="-3"/>
          <w:w w:val="115"/>
        </w:rPr>
        <w:t>중지 </w:t>
      </w:r>
      <w:r>
        <w:rPr>
          <w:spacing w:val="-4"/>
          <w:w w:val="115"/>
        </w:rPr>
        <w:t>신청서를 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동에 제출</w:t>
      </w:r>
      <w:r>
        <w:rPr>
          <w:spacing w:val="-4"/>
          <w:w w:val="115"/>
          <w:vertAlign w:val="superscript"/>
        </w:rPr>
        <w:t>*</w:t>
      </w:r>
    </w:p>
    <w:p>
      <w:pPr>
        <w:spacing w:before="67"/>
        <w:ind w:left="598" w:right="0" w:firstLine="0"/>
        <w:jc w:val="left"/>
        <w:rPr>
          <w:sz w:val="19"/>
        </w:rPr>
      </w:pPr>
      <w:r>
        <w:rPr>
          <w:w w:val="95"/>
          <w:sz w:val="19"/>
        </w:rPr>
        <w:t>*「</w:t>
      </w:r>
      <w:r>
        <w:rPr>
          <w:sz w:val="19"/>
        </w:rPr>
        <w:t>2022년 발달장애인 활동서비스 사업안내」 p.28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15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160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350;width:164;height:154" type="#_x0000_t75" stroked="false">
              <v:imagedata r:id="rId63" o:title=""/>
            </v:shape>
            <v:shape style="position:absolute;left:1788;top:5810;width:164;height:154" type="#_x0000_t75" stroked="false">
              <v:imagedata r:id="rId63" o:title=""/>
            </v:shape>
            <v:shape style="position:absolute;left:1788;top:7053;width:164;height:154" type="#_x0000_t75" stroked="false">
              <v:imagedata r:id="rId63" o:title=""/>
            </v:shape>
            <v:shape style="position:absolute;left:1788;top:8943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</w:rPr>
        <w:t>신청의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조사</w:t>
      </w:r>
    </w:p>
    <w:p>
      <w:pPr>
        <w:pStyle w:val="Heading9"/>
        <w:spacing w:before="352"/>
      </w:pPr>
      <w:r>
        <w:rPr>
          <w:w w:val="105"/>
        </w:rPr>
        <w:t>가. 특별자치시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특별자치도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구(읍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면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동)의 기초</w:t>
      </w:r>
      <w:r>
        <w:rPr>
          <w:spacing w:val="-61"/>
          <w:w w:val="105"/>
        </w:rPr>
        <w:t> </w:t>
      </w:r>
      <w:r>
        <w:rPr>
          <w:w w:val="105"/>
        </w:rPr>
        <w:t>조사</w:t>
      </w:r>
    </w:p>
    <w:p>
      <w:pPr>
        <w:numPr>
          <w:ilvl w:val="0"/>
          <w:numId w:val="91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조사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목적</w:t>
      </w:r>
    </w:p>
    <w:p>
      <w:pPr>
        <w:pStyle w:val="BodyText"/>
        <w:spacing w:line="235" w:lineRule="auto" w:before="142"/>
        <w:ind w:left="606" w:right="965"/>
      </w:pPr>
      <w:r>
        <w:rPr>
          <w:spacing w:val="-10"/>
          <w:w w:val="115"/>
        </w:rPr>
        <w:t>주간활동서비스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신청자에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대하여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제외대상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여부를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확인하고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적격성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판단 </w:t>
      </w:r>
      <w:r>
        <w:rPr>
          <w:w w:val="115"/>
        </w:rPr>
        <w:t>관련 </w:t>
      </w:r>
      <w:r>
        <w:rPr>
          <w:spacing w:val="-3"/>
          <w:w w:val="115"/>
        </w:rPr>
        <w:t>신청자의 가구특성 </w:t>
      </w:r>
      <w:r>
        <w:rPr>
          <w:w w:val="115"/>
        </w:rPr>
        <w:t>및 </w:t>
      </w:r>
      <w:r>
        <w:rPr>
          <w:spacing w:val="-3"/>
          <w:w w:val="115"/>
        </w:rPr>
        <w:t>복지서비스 이용에 </w:t>
      </w:r>
      <w:r>
        <w:rPr>
          <w:w w:val="115"/>
        </w:rPr>
        <w:t>관한 </w:t>
      </w:r>
      <w:r>
        <w:rPr>
          <w:spacing w:val="-3"/>
          <w:w w:val="115"/>
        </w:rPr>
        <w:t>정보를 </w:t>
      </w:r>
      <w:r>
        <w:rPr>
          <w:spacing w:val="-4"/>
          <w:w w:val="115"/>
        </w:rPr>
        <w:t>조사</w:t>
      </w:r>
    </w:p>
    <w:p>
      <w:pPr>
        <w:numPr>
          <w:ilvl w:val="0"/>
          <w:numId w:val="91"/>
        </w:numPr>
        <w:tabs>
          <w:tab w:pos="547" w:val="left" w:leader="none"/>
        </w:tabs>
        <w:spacing w:before="193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조사의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방법</w:t>
      </w:r>
    </w:p>
    <w:p>
      <w:pPr>
        <w:pStyle w:val="BodyText"/>
        <w:spacing w:line="235" w:lineRule="auto" w:before="100"/>
        <w:ind w:left="606" w:right="968"/>
        <w:jc w:val="both"/>
      </w:pPr>
      <w:r>
        <w:rPr>
          <w:w w:val="115"/>
        </w:rPr>
        <w:t>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동은</w:t>
      </w:r>
      <w:r>
        <w:rPr>
          <w:spacing w:val="-54"/>
          <w:w w:val="115"/>
        </w:rPr>
        <w:t> </w:t>
      </w:r>
      <w:r>
        <w:rPr>
          <w:spacing w:val="2"/>
          <w:w w:val="115"/>
        </w:rPr>
        <w:t>주간활동서비스</w:t>
      </w:r>
      <w:r>
        <w:rPr>
          <w:spacing w:val="-53"/>
          <w:w w:val="115"/>
        </w:rPr>
        <w:t> </w:t>
      </w:r>
      <w:r>
        <w:rPr>
          <w:spacing w:val="2"/>
          <w:w w:val="115"/>
        </w:rPr>
        <w:t>신청자에게</w:t>
      </w:r>
      <w:r>
        <w:rPr>
          <w:spacing w:val="-52"/>
          <w:w w:val="115"/>
        </w:rPr>
        <w:t> </w:t>
      </w:r>
      <w:r>
        <w:rPr>
          <w:w w:val="115"/>
        </w:rPr>
        <w:t>신청자격</w:t>
      </w:r>
      <w:r>
        <w:rPr>
          <w:spacing w:val="-53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w w:val="115"/>
        </w:rPr>
        <w:t>지원제외</w:t>
      </w:r>
      <w:r>
        <w:rPr>
          <w:spacing w:val="-53"/>
          <w:w w:val="115"/>
        </w:rPr>
        <w:t> </w:t>
      </w:r>
      <w:r>
        <w:rPr>
          <w:w w:val="115"/>
        </w:rPr>
        <w:t>대상에</w:t>
      </w:r>
      <w:r>
        <w:rPr>
          <w:spacing w:val="-53"/>
          <w:w w:val="115"/>
        </w:rPr>
        <w:t> </w:t>
      </w:r>
      <w:r>
        <w:rPr>
          <w:w w:val="115"/>
        </w:rPr>
        <w:t>대한 사항을</w:t>
      </w:r>
      <w:r>
        <w:rPr>
          <w:spacing w:val="-49"/>
          <w:w w:val="115"/>
        </w:rPr>
        <w:t> </w:t>
      </w:r>
      <w:r>
        <w:rPr>
          <w:w w:val="115"/>
        </w:rPr>
        <w:t>설명하고</w:t>
      </w:r>
      <w:r>
        <w:rPr>
          <w:spacing w:val="-48"/>
          <w:w w:val="115"/>
        </w:rPr>
        <w:t> </w:t>
      </w:r>
      <w:r>
        <w:rPr>
          <w:spacing w:val="2"/>
          <w:w w:val="115"/>
        </w:rPr>
        <w:t>제외대상이</w:t>
      </w:r>
      <w:r>
        <w:rPr>
          <w:spacing w:val="-48"/>
          <w:w w:val="115"/>
        </w:rPr>
        <w:t> </w:t>
      </w:r>
      <w:r>
        <w:rPr>
          <w:w w:val="115"/>
        </w:rPr>
        <w:t>아니라고</w:t>
      </w:r>
      <w:r>
        <w:rPr>
          <w:spacing w:val="-48"/>
          <w:w w:val="115"/>
        </w:rPr>
        <w:t> </w:t>
      </w:r>
      <w:r>
        <w:rPr>
          <w:w w:val="115"/>
        </w:rPr>
        <w:t>답하는</w:t>
      </w:r>
      <w:r>
        <w:rPr>
          <w:spacing w:val="-49"/>
          <w:w w:val="115"/>
        </w:rPr>
        <w:t> </w:t>
      </w:r>
      <w:r>
        <w:rPr>
          <w:w w:val="115"/>
        </w:rPr>
        <w:t>경우</w:t>
      </w:r>
      <w:r>
        <w:rPr>
          <w:spacing w:val="-47"/>
          <w:w w:val="115"/>
        </w:rPr>
        <w:t> </w:t>
      </w:r>
      <w:r>
        <w:rPr>
          <w:spacing w:val="2"/>
          <w:w w:val="115"/>
        </w:rPr>
        <w:t>기초상담조사표를</w:t>
      </w:r>
      <w:r>
        <w:rPr>
          <w:spacing w:val="-48"/>
          <w:w w:val="115"/>
        </w:rPr>
        <w:t> </w:t>
      </w:r>
      <w:r>
        <w:rPr>
          <w:spacing w:val="3"/>
          <w:w w:val="115"/>
        </w:rPr>
        <w:t>작성 </w:t>
      </w:r>
      <w:r>
        <w:rPr>
          <w:spacing w:val="-4"/>
          <w:w w:val="115"/>
        </w:rPr>
        <w:t>하도록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안내</w:t>
      </w:r>
    </w:p>
    <w:p>
      <w:pPr>
        <w:pStyle w:val="BodyText"/>
        <w:spacing w:line="235" w:lineRule="auto" w:before="100"/>
        <w:ind w:left="606" w:right="969" w:hanging="1"/>
        <w:jc w:val="both"/>
      </w:pPr>
      <w:r>
        <w:rPr>
          <w:spacing w:val="-11"/>
          <w:w w:val="115"/>
        </w:rPr>
        <w:t>기초상담조사표는</w:t>
      </w:r>
      <w:r>
        <w:rPr>
          <w:spacing w:val="-81"/>
          <w:w w:val="115"/>
        </w:rPr>
        <w:t> </w:t>
      </w:r>
      <w:r>
        <w:rPr>
          <w:spacing w:val="-10"/>
          <w:w w:val="115"/>
        </w:rPr>
        <w:t>신청자가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작성하고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읍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면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동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담당공무원은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행복e음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시스템</w:t>
      </w:r>
      <w:r>
        <w:rPr>
          <w:spacing w:val="-80"/>
          <w:w w:val="115"/>
        </w:rPr>
        <w:t> </w:t>
      </w:r>
      <w:r>
        <w:rPr>
          <w:w w:val="115"/>
        </w:rPr>
        <w:t>등 </w:t>
      </w:r>
      <w:r>
        <w:rPr>
          <w:spacing w:val="-4"/>
          <w:w w:val="115"/>
        </w:rPr>
        <w:t>행정기관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전산시스템</w:t>
      </w:r>
      <w:r>
        <w:rPr>
          <w:spacing w:val="-56"/>
          <w:w w:val="115"/>
        </w:rPr>
        <w:t> </w:t>
      </w:r>
      <w:r>
        <w:rPr>
          <w:w w:val="115"/>
        </w:rPr>
        <w:t>및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행정자료를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이용하여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사실관계를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확인하고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지원제외 </w:t>
      </w:r>
      <w:r>
        <w:rPr>
          <w:spacing w:val="-4"/>
          <w:w w:val="115"/>
        </w:rPr>
        <w:t>대상에 해당하는 </w:t>
      </w:r>
      <w:r>
        <w:rPr>
          <w:spacing w:val="-3"/>
          <w:w w:val="115"/>
        </w:rPr>
        <w:t>경우 </w:t>
      </w:r>
      <w:r>
        <w:rPr>
          <w:spacing w:val="-4"/>
          <w:w w:val="115"/>
        </w:rPr>
        <w:t>신청을 </w:t>
      </w:r>
      <w:r>
        <w:rPr>
          <w:spacing w:val="-5"/>
          <w:w w:val="115"/>
        </w:rPr>
        <w:t>반려</w:t>
      </w:r>
    </w:p>
    <w:p>
      <w:pPr>
        <w:spacing w:line="211" w:lineRule="auto" w:before="34"/>
        <w:ind w:left="848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4"/>
          <w:sz w:val="19"/>
        </w:rPr>
        <w:t> </w:t>
      </w:r>
      <w:r>
        <w:rPr>
          <w:spacing w:val="-8"/>
          <w:sz w:val="19"/>
        </w:rPr>
        <w:t>제외요건에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해당하는</w:t>
      </w:r>
      <w:r>
        <w:rPr>
          <w:spacing w:val="-41"/>
          <w:sz w:val="19"/>
        </w:rPr>
        <w:t> </w:t>
      </w:r>
      <w:r>
        <w:rPr>
          <w:spacing w:val="-5"/>
          <w:sz w:val="19"/>
        </w:rPr>
        <w:t>기존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서비스를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받고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있는</w:t>
      </w:r>
      <w:r>
        <w:rPr>
          <w:spacing w:val="-43"/>
          <w:sz w:val="19"/>
        </w:rPr>
        <w:t> </w:t>
      </w:r>
      <w:r>
        <w:rPr>
          <w:spacing w:val="-7"/>
          <w:sz w:val="19"/>
        </w:rPr>
        <w:t>신청인이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주간활동</w:t>
      </w:r>
      <w:r>
        <w:rPr>
          <w:spacing w:val="-41"/>
          <w:sz w:val="19"/>
        </w:rPr>
        <w:t> </w:t>
      </w:r>
      <w:r>
        <w:rPr>
          <w:spacing w:val="-7"/>
          <w:sz w:val="19"/>
        </w:rPr>
        <w:t>대상으로</w:t>
      </w:r>
      <w:r>
        <w:rPr>
          <w:spacing w:val="-43"/>
          <w:sz w:val="19"/>
        </w:rPr>
        <w:t> </w:t>
      </w:r>
      <w:r>
        <w:rPr>
          <w:spacing w:val="-6"/>
          <w:sz w:val="19"/>
        </w:rPr>
        <w:t>선정시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기존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서비스를</w:t>
      </w:r>
      <w:r>
        <w:rPr>
          <w:spacing w:val="-42"/>
          <w:sz w:val="19"/>
        </w:rPr>
        <w:t> </w:t>
      </w:r>
      <w:r>
        <w:rPr>
          <w:spacing w:val="-9"/>
          <w:sz w:val="19"/>
        </w:rPr>
        <w:t>중지할 </w:t>
      </w:r>
      <w:r>
        <w:rPr>
          <w:sz w:val="19"/>
        </w:rPr>
        <w:t>것을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전제로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신청을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희망할</w:t>
      </w:r>
      <w:r>
        <w:rPr>
          <w:spacing w:val="-20"/>
          <w:sz w:val="19"/>
        </w:rPr>
        <w:t> </w:t>
      </w:r>
      <w:r>
        <w:rPr>
          <w:sz w:val="19"/>
        </w:rPr>
        <w:t>경우</w:t>
      </w:r>
      <w:r>
        <w:rPr>
          <w:spacing w:val="-18"/>
          <w:sz w:val="19"/>
        </w:rPr>
        <w:t> </w:t>
      </w:r>
      <w:r>
        <w:rPr>
          <w:sz w:val="19"/>
        </w:rPr>
        <w:t>이를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접수하고</w:t>
      </w:r>
      <w:r>
        <w:rPr>
          <w:spacing w:val="-20"/>
          <w:sz w:val="19"/>
        </w:rPr>
        <w:t> </w:t>
      </w:r>
      <w:r>
        <w:rPr>
          <w:spacing w:val="-4"/>
          <w:sz w:val="19"/>
        </w:rPr>
        <w:t>해당사실을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시</w:t>
      </w:r>
      <w:r>
        <w:rPr>
          <w:rFonts w:ascii="함초롬바탕" w:hAnsi="함초롬바탕" w:eastAsia="함초롬바탕" w:hint="eastAsia"/>
          <w:spacing w:val="-3"/>
          <w:sz w:val="19"/>
        </w:rPr>
        <w:t>･</w:t>
      </w:r>
      <w:r>
        <w:rPr>
          <w:spacing w:val="-3"/>
          <w:sz w:val="19"/>
        </w:rPr>
        <w:t>군</w:t>
      </w:r>
      <w:r>
        <w:rPr>
          <w:rFonts w:ascii="함초롬바탕" w:hAnsi="함초롬바탕" w:eastAsia="함초롬바탕" w:hint="eastAsia"/>
          <w:spacing w:val="-3"/>
          <w:sz w:val="19"/>
        </w:rPr>
        <w:t>･</w:t>
      </w:r>
      <w:r>
        <w:rPr>
          <w:spacing w:val="-3"/>
          <w:sz w:val="19"/>
        </w:rPr>
        <w:t>구에</w:t>
      </w:r>
      <w:r>
        <w:rPr>
          <w:spacing w:val="-19"/>
          <w:sz w:val="19"/>
        </w:rPr>
        <w:t> </w:t>
      </w:r>
      <w:r>
        <w:rPr>
          <w:spacing w:val="-4"/>
          <w:sz w:val="19"/>
        </w:rPr>
        <w:t>전달</w:t>
      </w:r>
    </w:p>
    <w:p>
      <w:pPr>
        <w:pStyle w:val="BodyText"/>
        <w:spacing w:before="3"/>
        <w:rPr>
          <w:sz w:val="8"/>
        </w:rPr>
      </w:pPr>
    </w:p>
    <w:p>
      <w:pPr>
        <w:pStyle w:val="BodyText"/>
        <w:spacing w:line="235" w:lineRule="auto" w:before="5"/>
        <w:ind w:left="606" w:right="976"/>
        <w:jc w:val="both"/>
      </w:pPr>
      <w:r>
        <w:rPr>
          <w:spacing w:val="4"/>
          <w:w w:val="115"/>
        </w:rPr>
        <w:t>특별자치시</w:t>
      </w:r>
      <w:r>
        <w:rPr>
          <w:rFonts w:ascii="함초롬바탕" w:eastAsia="함초롬바탕" w:hint="eastAsia"/>
          <w:spacing w:val="4"/>
          <w:w w:val="115"/>
        </w:rPr>
        <w:t>･</w:t>
      </w:r>
      <w:r>
        <w:rPr>
          <w:spacing w:val="4"/>
          <w:w w:val="115"/>
        </w:rPr>
        <w:t>특별자치도</w:t>
      </w:r>
      <w:r>
        <w:rPr>
          <w:rFonts w:ascii="함초롬바탕" w:eastAsia="함초롬바탕" w:hint="eastAsia"/>
          <w:spacing w:val="4"/>
          <w:w w:val="115"/>
        </w:rPr>
        <w:t>･</w:t>
      </w:r>
      <w:r>
        <w:rPr>
          <w:spacing w:val="4"/>
          <w:w w:val="115"/>
        </w:rPr>
        <w:t>시</w:t>
      </w:r>
      <w:r>
        <w:rPr>
          <w:rFonts w:ascii="함초롬바탕" w:eastAsia="함초롬바탕" w:hint="eastAsia"/>
          <w:spacing w:val="4"/>
          <w:w w:val="115"/>
        </w:rPr>
        <w:t>･</w:t>
      </w:r>
      <w:r>
        <w:rPr>
          <w:spacing w:val="4"/>
          <w:w w:val="115"/>
        </w:rPr>
        <w:t>군</w:t>
      </w:r>
      <w:r>
        <w:rPr>
          <w:rFonts w:ascii="함초롬바탕" w:eastAsia="함초롬바탕" w:hint="eastAsia"/>
          <w:spacing w:val="4"/>
          <w:w w:val="115"/>
        </w:rPr>
        <w:t>･</w:t>
      </w:r>
      <w:r>
        <w:rPr>
          <w:spacing w:val="4"/>
          <w:w w:val="115"/>
        </w:rPr>
        <w:t>구청장은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기초상담조사표에</w:t>
      </w:r>
      <w:r>
        <w:rPr>
          <w:spacing w:val="-48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47"/>
          <w:w w:val="115"/>
        </w:rPr>
        <w:t> </w:t>
      </w:r>
      <w:r>
        <w:rPr>
          <w:spacing w:val="-3"/>
          <w:w w:val="115"/>
        </w:rPr>
        <w:t>조사</w:t>
      </w:r>
      <w:r>
        <w:rPr>
          <w:spacing w:val="-48"/>
          <w:w w:val="115"/>
        </w:rPr>
        <w:t> </w:t>
      </w:r>
      <w:r>
        <w:rPr>
          <w:spacing w:val="-5"/>
          <w:w w:val="115"/>
        </w:rPr>
        <w:t>결과 </w:t>
      </w:r>
      <w:r>
        <w:rPr>
          <w:spacing w:val="-4"/>
          <w:w w:val="115"/>
        </w:rPr>
        <w:t>지원제외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대상에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해당하지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않은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지역발달장애인지원센터에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자격판정을 </w:t>
      </w:r>
      <w:r>
        <w:rPr>
          <w:spacing w:val="-3"/>
          <w:w w:val="115"/>
        </w:rPr>
        <w:t>위한 </w:t>
      </w:r>
      <w:r>
        <w:rPr>
          <w:spacing w:val="-4"/>
          <w:w w:val="115"/>
        </w:rPr>
        <w:t>종합조사를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의뢰</w:t>
      </w:r>
    </w:p>
    <w:p>
      <w:pPr>
        <w:spacing w:line="235" w:lineRule="auto" w:before="13"/>
        <w:ind w:left="848" w:right="973" w:hanging="251"/>
        <w:jc w:val="both"/>
        <w:rPr>
          <w:sz w:val="19"/>
        </w:rPr>
      </w:pPr>
      <w:r>
        <w:rPr>
          <w:sz w:val="19"/>
        </w:rPr>
        <w:t>※</w:t>
      </w:r>
      <w:r>
        <w:rPr>
          <w:spacing w:val="-19"/>
          <w:sz w:val="19"/>
        </w:rPr>
        <w:t> </w:t>
      </w:r>
      <w:r>
        <w:rPr>
          <w:sz w:val="19"/>
        </w:rPr>
        <w:t>기초조사에서</w:t>
      </w:r>
      <w:r>
        <w:rPr>
          <w:spacing w:val="-16"/>
          <w:sz w:val="19"/>
        </w:rPr>
        <w:t> </w:t>
      </w:r>
      <w:r>
        <w:rPr>
          <w:sz w:val="19"/>
        </w:rPr>
        <w:t>제외대상인지</w:t>
      </w:r>
      <w:r>
        <w:rPr>
          <w:spacing w:val="-17"/>
          <w:sz w:val="19"/>
        </w:rPr>
        <w:t> </w:t>
      </w:r>
      <w:r>
        <w:rPr>
          <w:sz w:val="19"/>
        </w:rPr>
        <w:t>사실관계가</w:t>
      </w:r>
      <w:r>
        <w:rPr>
          <w:spacing w:val="-17"/>
          <w:sz w:val="19"/>
        </w:rPr>
        <w:t> </w:t>
      </w:r>
      <w:r>
        <w:rPr>
          <w:sz w:val="19"/>
        </w:rPr>
        <w:t>명확히</w:t>
      </w:r>
      <w:r>
        <w:rPr>
          <w:spacing w:val="-17"/>
          <w:sz w:val="19"/>
        </w:rPr>
        <w:t> </w:t>
      </w:r>
      <w:r>
        <w:rPr>
          <w:sz w:val="19"/>
        </w:rPr>
        <w:t>확인되지</w:t>
      </w:r>
      <w:r>
        <w:rPr>
          <w:spacing w:val="-17"/>
          <w:sz w:val="19"/>
        </w:rPr>
        <w:t> </w:t>
      </w:r>
      <w:r>
        <w:rPr>
          <w:sz w:val="19"/>
        </w:rPr>
        <w:t>않은</w:t>
      </w:r>
      <w:r>
        <w:rPr>
          <w:spacing w:val="-17"/>
          <w:sz w:val="19"/>
        </w:rPr>
        <w:t> </w:t>
      </w:r>
      <w:r>
        <w:rPr>
          <w:sz w:val="19"/>
        </w:rPr>
        <w:t>경우에도</w:t>
      </w:r>
      <w:r>
        <w:rPr>
          <w:spacing w:val="-16"/>
          <w:sz w:val="19"/>
        </w:rPr>
        <w:t> </w:t>
      </w:r>
      <w:r>
        <w:rPr>
          <w:sz w:val="19"/>
        </w:rPr>
        <w:t>지역발달장애인지원센터에 종합조사를 의뢰하여 이를 재확인할 수</w:t>
      </w:r>
      <w:r>
        <w:rPr>
          <w:spacing w:val="-78"/>
          <w:sz w:val="19"/>
        </w:rPr>
        <w:t> </w:t>
      </w:r>
      <w:r>
        <w:rPr>
          <w:sz w:val="19"/>
        </w:rPr>
        <w:t>있음</w:t>
      </w:r>
    </w:p>
    <w:p>
      <w:pPr>
        <w:pStyle w:val="ListParagraph"/>
        <w:numPr>
          <w:ilvl w:val="0"/>
          <w:numId w:val="92"/>
        </w:numPr>
        <w:tabs>
          <w:tab w:pos="787" w:val="left" w:leader="none"/>
        </w:tabs>
        <w:spacing w:line="223" w:lineRule="auto" w:before="104" w:after="0"/>
        <w:ind w:left="786" w:right="973" w:hanging="165"/>
        <w:jc w:val="both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57"/>
          <w:w w:val="115"/>
          <w:sz w:val="23"/>
        </w:rPr>
        <w:t> </w:t>
      </w:r>
      <w:r>
        <w:rPr>
          <w:spacing w:val="-4"/>
          <w:w w:val="115"/>
          <w:sz w:val="23"/>
        </w:rPr>
        <w:t>신청자가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ADL,</w:t>
      </w:r>
      <w:r>
        <w:rPr>
          <w:spacing w:val="-57"/>
          <w:w w:val="115"/>
          <w:sz w:val="23"/>
        </w:rPr>
        <w:t> </w:t>
      </w:r>
      <w:r>
        <w:rPr>
          <w:spacing w:val="-3"/>
          <w:w w:val="115"/>
          <w:sz w:val="23"/>
        </w:rPr>
        <w:t>IADL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점수를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보유하고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있지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않을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59"/>
          <w:w w:val="115"/>
          <w:sz w:val="23"/>
        </w:rPr>
        <w:t> </w:t>
      </w:r>
      <w:r>
        <w:rPr>
          <w:spacing w:val="-5"/>
          <w:w w:val="115"/>
          <w:sz w:val="23"/>
        </w:rPr>
        <w:t>국민연금공단에 </w:t>
      </w:r>
      <w:r>
        <w:rPr>
          <w:spacing w:val="-4"/>
          <w:w w:val="115"/>
          <w:sz w:val="23"/>
        </w:rPr>
        <w:t>종합조사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의뢰를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신청하고,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국민연금공단은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의뢰일로부터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30일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이내에</w:t>
      </w:r>
      <w:r>
        <w:rPr>
          <w:spacing w:val="-70"/>
          <w:w w:val="115"/>
          <w:sz w:val="23"/>
        </w:rPr>
        <w:t> </w:t>
      </w:r>
      <w:r>
        <w:rPr>
          <w:spacing w:val="-3"/>
          <w:w w:val="115"/>
          <w:sz w:val="23"/>
        </w:rPr>
        <w:t>종합 조사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행복e음을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특별자치시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특별자치도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구로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전송</w:t>
      </w:r>
    </w:p>
    <w:p>
      <w:pPr>
        <w:pStyle w:val="ListParagraph"/>
        <w:numPr>
          <w:ilvl w:val="0"/>
          <w:numId w:val="92"/>
        </w:numPr>
        <w:tabs>
          <w:tab w:pos="787" w:val="left" w:leader="none"/>
        </w:tabs>
        <w:spacing w:line="235" w:lineRule="auto" w:before="63" w:after="0"/>
        <w:ind w:left="786" w:right="975" w:hanging="165"/>
        <w:jc w:val="both"/>
        <w:rPr>
          <w:sz w:val="23"/>
        </w:rPr>
      </w:pPr>
      <w:r>
        <w:rPr>
          <w:spacing w:val="-3"/>
          <w:w w:val="115"/>
          <w:sz w:val="23"/>
        </w:rPr>
        <w:t>다만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종합조사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5"/>
          <w:w w:val="115"/>
          <w:sz w:val="23"/>
        </w:rPr>
        <w:t> </w:t>
      </w:r>
      <w:r>
        <w:rPr>
          <w:spacing w:val="-3"/>
          <w:w w:val="115"/>
          <w:sz w:val="23"/>
        </w:rPr>
        <w:t>30일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이내에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제공할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5"/>
          <w:w w:val="115"/>
          <w:sz w:val="23"/>
        </w:rPr>
        <w:t> </w:t>
      </w:r>
      <w:r>
        <w:rPr>
          <w:spacing w:val="-3"/>
          <w:w w:val="115"/>
          <w:sz w:val="23"/>
        </w:rPr>
        <w:t>없는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부득이한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사유가</w:t>
      </w:r>
      <w:r>
        <w:rPr>
          <w:spacing w:val="-45"/>
          <w:w w:val="115"/>
          <w:sz w:val="23"/>
        </w:rPr>
        <w:t> </w:t>
      </w:r>
      <w:r>
        <w:rPr>
          <w:spacing w:val="-5"/>
          <w:w w:val="115"/>
          <w:sz w:val="23"/>
        </w:rPr>
        <w:t>있는 </w:t>
      </w:r>
      <w:r>
        <w:rPr>
          <w:spacing w:val="-3"/>
          <w:w w:val="115"/>
          <w:sz w:val="23"/>
        </w:rPr>
        <w:t>경우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30일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이내의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범위에서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연장할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있음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바우처 결정기한(매월 27일 18시)을 유념하여 조사결과를 제공할 수 있도록 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108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7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177" w:lineRule="auto" w:before="74"/>
        <w:ind w:left="605" w:right="969" w:firstLine="1"/>
        <w:jc w:val="both"/>
      </w:pPr>
      <w:r>
        <w:rPr>
          <w:spacing w:val="-3"/>
          <w:w w:val="115"/>
        </w:rPr>
        <w:t>특별자치시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특별자치도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군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구청장은</w:t>
      </w:r>
      <w:r>
        <w:rPr>
          <w:spacing w:val="-91"/>
          <w:w w:val="115"/>
        </w:rPr>
        <w:t> </w:t>
      </w:r>
      <w:r>
        <w:rPr>
          <w:spacing w:val="-4"/>
          <w:w w:val="115"/>
        </w:rPr>
        <w:t>지역발달장애인지원센터에</w:t>
      </w:r>
      <w:r>
        <w:rPr>
          <w:spacing w:val="-91"/>
          <w:w w:val="115"/>
        </w:rPr>
        <w:t> </w:t>
      </w:r>
      <w:r>
        <w:rPr>
          <w:spacing w:val="-4"/>
          <w:w w:val="115"/>
        </w:rPr>
        <w:t>종합조사 </w:t>
      </w:r>
      <w:r>
        <w:rPr>
          <w:spacing w:val="4"/>
          <w:w w:val="115"/>
        </w:rPr>
        <w:t>의뢰시에</w:t>
      </w:r>
      <w:r>
        <w:rPr>
          <w:spacing w:val="-55"/>
          <w:w w:val="115"/>
        </w:rPr>
        <w:t> </w:t>
      </w:r>
      <w:r>
        <w:rPr>
          <w:spacing w:val="5"/>
          <w:w w:val="115"/>
        </w:rPr>
        <w:t>기초상담조사표를</w:t>
      </w:r>
      <w:r>
        <w:rPr>
          <w:spacing w:val="-55"/>
          <w:w w:val="115"/>
        </w:rPr>
        <w:t> </w:t>
      </w:r>
      <w:r>
        <w:rPr>
          <w:spacing w:val="5"/>
          <w:w w:val="115"/>
        </w:rPr>
        <w:t>지역발달장애인지원센터로</w:t>
      </w:r>
      <w:r>
        <w:rPr>
          <w:spacing w:val="-54"/>
          <w:w w:val="115"/>
        </w:rPr>
        <w:t> </w:t>
      </w:r>
      <w:r>
        <w:rPr>
          <w:spacing w:val="4"/>
          <w:w w:val="115"/>
        </w:rPr>
        <w:t>전달하여</w:t>
      </w:r>
      <w:r>
        <w:rPr>
          <w:spacing w:val="-55"/>
          <w:w w:val="115"/>
        </w:rPr>
        <w:t> </w:t>
      </w:r>
      <w:r>
        <w:rPr>
          <w:spacing w:val="4"/>
          <w:w w:val="115"/>
        </w:rPr>
        <w:t>신속하고 </w:t>
      </w:r>
      <w:r>
        <w:rPr>
          <w:spacing w:val="-4"/>
          <w:w w:val="115"/>
        </w:rPr>
        <w:t>정확한 조사가 이루어질 </w:t>
      </w:r>
      <w:r>
        <w:rPr>
          <w:w w:val="115"/>
        </w:rPr>
        <w:t>수 </w:t>
      </w:r>
      <w:r>
        <w:rPr>
          <w:spacing w:val="-4"/>
          <w:w w:val="115"/>
        </w:rPr>
        <w:t>있도록 </w:t>
      </w:r>
      <w:r>
        <w:rPr>
          <w:spacing w:val="-5"/>
          <w:w w:val="115"/>
        </w:rPr>
        <w:t>협조</w:t>
      </w:r>
    </w:p>
    <w:p>
      <w:pPr>
        <w:spacing w:line="430" w:lineRule="exact" w:before="0"/>
        <w:ind w:left="1375" w:right="0" w:firstLine="0"/>
        <w:jc w:val="left"/>
        <w:rPr>
          <w:rFonts w:ascii="맑은 고딕" w:eastAsia="맑은 고딕" w:hint="eastAsia"/>
          <w:sz w:val="24"/>
        </w:rPr>
      </w:pPr>
      <w:r>
        <w:rPr>
          <w:rFonts w:ascii="맑은 고딕" w:eastAsia="맑은 고딕" w:hint="eastAsia"/>
          <w:sz w:val="24"/>
        </w:rPr>
        <w:t>&lt;주간활동서비스 신청자 기초상담 조사표 [서식 제3호]&gt;</w:t>
      </w:r>
    </w:p>
    <w:p>
      <w:pPr>
        <w:spacing w:before="14"/>
        <w:ind w:left="127" w:right="0" w:firstLine="0"/>
        <w:jc w:val="left"/>
        <w:rPr>
          <w:sz w:val="19"/>
        </w:rPr>
      </w:pPr>
      <w:r>
        <w:rPr/>
        <w:pict>
          <v:rect style="position:absolute;margin-left:124.440002pt;margin-top:121.394402pt;width:349.32pt;height:196.08pt;mso-position-horizontal-relative:page;mso-position-vertical-relative:paragraph;z-index:-45400576" filled="true" fillcolor="#faf9f6" stroked="false">
            <v:fill type="solid"/>
            <w10:wrap type="none"/>
          </v:rect>
        </w:pict>
      </w:r>
      <w:r>
        <w:rPr>
          <w:sz w:val="19"/>
        </w:rPr>
        <w:t>※ </w:t>
      </w:r>
      <w:r>
        <w:rPr>
          <w:spacing w:val="-16"/>
          <w:sz w:val="19"/>
        </w:rPr>
        <w:t>사실과 </w:t>
      </w:r>
      <w:r>
        <w:rPr>
          <w:spacing w:val="-13"/>
          <w:sz w:val="19"/>
        </w:rPr>
        <w:t>다른 </w:t>
      </w:r>
      <w:r>
        <w:rPr>
          <w:spacing w:val="-19"/>
          <w:sz w:val="19"/>
        </w:rPr>
        <w:t>내용으로 지원받을 </w:t>
      </w:r>
      <w:r>
        <w:rPr>
          <w:spacing w:val="-13"/>
          <w:sz w:val="19"/>
        </w:rPr>
        <w:t>경우 </w:t>
      </w:r>
      <w:r>
        <w:rPr>
          <w:spacing w:val="-16"/>
          <w:sz w:val="19"/>
        </w:rPr>
        <w:t>급여가 </w:t>
      </w:r>
      <w:r>
        <w:rPr>
          <w:spacing w:val="-12"/>
          <w:sz w:val="19"/>
        </w:rPr>
        <w:t>환수 </w:t>
      </w:r>
      <w:r>
        <w:rPr>
          <w:sz w:val="19"/>
        </w:rPr>
        <w:t>될</w:t>
      </w:r>
      <w:r>
        <w:rPr>
          <w:spacing w:val="-51"/>
          <w:sz w:val="19"/>
        </w:rPr>
        <w:t> </w:t>
      </w:r>
      <w:r>
        <w:rPr>
          <w:sz w:val="19"/>
        </w:rPr>
        <w:t>수</w:t>
      </w:r>
      <w:r>
        <w:rPr>
          <w:spacing w:val="-51"/>
          <w:sz w:val="19"/>
        </w:rPr>
        <w:t> </w:t>
      </w:r>
      <w:r>
        <w:rPr>
          <w:spacing w:val="-19"/>
          <w:sz w:val="19"/>
        </w:rPr>
        <w:t>있으므로 </w:t>
      </w:r>
      <w:r>
        <w:rPr>
          <w:spacing w:val="-16"/>
          <w:sz w:val="19"/>
        </w:rPr>
        <w:t>아래의 </w:t>
      </w:r>
      <w:r>
        <w:rPr>
          <w:spacing w:val="-17"/>
          <w:sz w:val="19"/>
        </w:rPr>
        <w:t>사항을 </w:t>
      </w:r>
      <w:r>
        <w:rPr>
          <w:spacing w:val="-19"/>
          <w:sz w:val="19"/>
        </w:rPr>
        <w:t>정확하게 </w:t>
      </w:r>
      <w:r>
        <w:rPr>
          <w:spacing w:val="-20"/>
          <w:sz w:val="19"/>
        </w:rPr>
        <w:t>적어주시기 </w:t>
      </w:r>
      <w:r>
        <w:rPr>
          <w:spacing w:val="-19"/>
          <w:sz w:val="19"/>
        </w:rPr>
        <w:t>바랍니다.</w:t>
      </w:r>
    </w:p>
    <w:p>
      <w:pPr>
        <w:pStyle w:val="BodyText"/>
        <w:spacing w:before="8"/>
        <w:rPr>
          <w:sz w:val="4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5"/>
        <w:gridCol w:w="995"/>
        <w:gridCol w:w="162"/>
        <w:gridCol w:w="1296"/>
        <w:gridCol w:w="569"/>
        <w:gridCol w:w="701"/>
        <w:gridCol w:w="640"/>
        <w:gridCol w:w="2730"/>
      </w:tblGrid>
      <w:tr>
        <w:trPr>
          <w:trHeight w:val="310" w:hRule="atLeast"/>
        </w:trPr>
        <w:tc>
          <w:tcPr>
            <w:tcW w:w="7938" w:type="dxa"/>
            <w:gridSpan w:val="8"/>
            <w:tcBorders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83" w:lineRule="exact"/>
              <w:ind w:left="2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기초  상담 및 조사 내역</w:t>
            </w:r>
          </w:p>
        </w:tc>
      </w:tr>
      <w:tr>
        <w:trPr>
          <w:trHeight w:val="262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42" w:lineRule="exact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성명</w:t>
            </w:r>
          </w:p>
        </w:tc>
        <w:tc>
          <w:tcPr>
            <w:tcW w:w="1157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42" w:lineRule="exact"/>
              <w:ind w:left="27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주민등록번호</w:t>
            </w:r>
          </w:p>
        </w:tc>
        <w:tc>
          <w:tcPr>
            <w:tcW w:w="127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4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42" w:lineRule="exact"/>
              <w:ind w:left="19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주소</w:t>
            </w:r>
          </w:p>
        </w:tc>
        <w:tc>
          <w:tcPr>
            <w:tcW w:w="27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1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78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신청급여</w:t>
            </w:r>
          </w:p>
        </w:tc>
        <w:tc>
          <w:tcPr>
            <w:tcW w:w="302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34" w:lineRule="exact" w:before="9"/>
              <w:ind w:left="6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&lt;주간활동서비스&gt; □</w:t>
            </w:r>
            <w:r>
              <w:rPr>
                <w:rFonts w:ascii="휴먼모음T" w:hAnsi="휴먼모음T" w:eastAsia="휴먼모음T" w:hint="eastAsia"/>
                <w:spacing w:val="-5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기본형(125시간)</w:t>
            </w:r>
          </w:p>
          <w:p>
            <w:pPr>
              <w:pStyle w:val="TableParagraph"/>
              <w:spacing w:line="207" w:lineRule="exact"/>
              <w:ind w:left="6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단축형(85시간)</w:t>
            </w:r>
            <w:r>
              <w:rPr>
                <w:rFonts w:ascii="휴먼모음T" w:hAnsi="휴먼모음T" w:eastAsia="휴먼모음T" w:hint="eastAsia"/>
                <w:spacing w:val="-4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확장형(165시간)</w:t>
            </w:r>
          </w:p>
        </w:tc>
        <w:tc>
          <w:tcPr>
            <w:tcW w:w="701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14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72" w:lineRule="auto"/>
              <w:ind w:left="224" w:right="19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장애 유형</w:t>
            </w:r>
          </w:p>
        </w:tc>
        <w:tc>
          <w:tcPr>
            <w:tcW w:w="337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13"/>
              <w:ind w:left="61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지적 □ 자폐성</w:t>
            </w:r>
          </w:p>
        </w:tc>
      </w:tr>
      <w:tr>
        <w:trPr>
          <w:trHeight w:val="471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78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연락처</w:t>
            </w:r>
          </w:p>
        </w:tc>
        <w:tc>
          <w:tcPr>
            <w:tcW w:w="9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34" w:lineRule="exact" w:before="9"/>
              <w:ind w:left="23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0"/>
                <w:sz w:val="16"/>
              </w:rPr>
              <w:t>집</w:t>
            </w:r>
          </w:p>
          <w:p>
            <w:pPr>
              <w:pStyle w:val="TableParagraph"/>
              <w:spacing w:line="207" w:lineRule="exact"/>
              <w:ind w:left="164" w:right="14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(휴대전화)</w:t>
            </w:r>
          </w:p>
        </w:tc>
        <w:tc>
          <w:tcPr>
            <w:tcW w:w="202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1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7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13"/>
              <w:ind w:left="6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중복 장애 ( 해당 장애명 )</w:t>
            </w:r>
          </w:p>
        </w:tc>
      </w:tr>
      <w:tr>
        <w:trPr>
          <w:trHeight w:val="444" w:hRule="atLeast"/>
        </w:trPr>
        <w:tc>
          <w:tcPr>
            <w:tcW w:w="84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72" w:lineRule="auto"/>
              <w:ind w:left="139" w:right="122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지원제외 대상확인</w:t>
            </w: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4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25" w:lineRule="exact"/>
              <w:ind w:left="187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해당 있음(해당되는 영역에 √표시) □ 해당 없음</w:t>
            </w:r>
          </w:p>
        </w:tc>
      </w:tr>
      <w:tr>
        <w:trPr>
          <w:trHeight w:val="3911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thickThinMediumGap" w:sz="6" w:space="0" w:color="999999"/>
            </w:tcBorders>
            <w:shd w:val="clear" w:color="auto" w:fill="FAF9F6"/>
          </w:tcPr>
          <w:p>
            <w:pPr>
              <w:pStyle w:val="TableParagraph"/>
              <w:spacing w:before="11"/>
              <w:ind w:left="12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아래의 어느 하나에 해당되는 경우 주간활동서비스의 지원 대상에서 제외됩니다.</w:t>
            </w:r>
          </w:p>
          <w:p>
            <w:pPr>
              <w:pStyle w:val="TableParagraph"/>
              <w:spacing w:line="241" w:lineRule="exact" w:before="3"/>
              <w:ind w:left="12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□ </w:t>
            </w:r>
            <w:r>
              <w:rPr>
                <w:w w:val="105"/>
                <w:sz w:val="16"/>
              </w:rPr>
              <w:t>｢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노인장기요양보험법</w:t>
            </w:r>
            <w:r>
              <w:rPr>
                <w:w w:val="105"/>
                <w:sz w:val="16"/>
              </w:rPr>
              <w:t>｣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제2조제1호에 따른 노인 등</w:t>
            </w:r>
            <w:r>
              <w:rPr>
                <w:rFonts w:ascii="휴먼모음T" w:hAnsi="휴먼모음T" w:eastAsia="휴먼모음T" w:hint="eastAsia"/>
                <w:w w:val="105"/>
                <w:sz w:val="16"/>
                <w:vertAlign w:val="superscript"/>
              </w:rPr>
              <w:t>*</w:t>
            </w:r>
            <w:r>
              <w:rPr>
                <w:rFonts w:ascii="휴먼모음T" w:hAnsi="휴먼모음T" w:eastAsia="휴먼모음T" w:hint="eastAsia"/>
                <w:w w:val="105"/>
                <w:sz w:val="16"/>
                <w:vertAlign w:val="baseline"/>
              </w:rPr>
              <w:t>에 해당하는</w:t>
            </w:r>
            <w:r>
              <w:rPr>
                <w:rFonts w:ascii="휴먼모음T" w:hAnsi="휴먼모음T" w:eastAsia="휴먼모음T" w:hint="eastAsia"/>
                <w:spacing w:val="-52"/>
                <w:w w:val="105"/>
                <w:sz w:val="16"/>
                <w:vertAlign w:val="baseline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  <w:vertAlign w:val="baseline"/>
              </w:rPr>
              <w:t>자</w:t>
            </w:r>
          </w:p>
          <w:p>
            <w:pPr>
              <w:pStyle w:val="TableParagraph"/>
              <w:spacing w:line="177" w:lineRule="auto" w:before="3"/>
              <w:ind w:left="360" w:right="64" w:hanging="161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80"/>
                <w:sz w:val="16"/>
              </w:rPr>
              <w:t>*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6"/>
              </w:rPr>
              <w:t>‘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노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인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1"/>
                <w:w w:val="28"/>
                <w:sz w:val="16"/>
              </w:rPr>
              <w:t>’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이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란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1"/>
                <w:sz w:val="16"/>
              </w:rPr>
              <w:t>65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세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이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상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노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인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또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는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1"/>
                <w:sz w:val="16"/>
              </w:rPr>
              <w:t>65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세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미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만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자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로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치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매</w:t>
            </w:r>
            <w:r>
              <w:rPr>
                <w:spacing w:val="-3"/>
                <w:w w:val="102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뇌혈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관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성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질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환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대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통령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령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으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6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spacing w:val="-6"/>
                <w:w w:val="106"/>
                <w:sz w:val="16"/>
              </w:rPr>
              <w:t>하</w:t>
            </w:r>
            <w:r>
              <w:rPr>
                <w:rFonts w:ascii="휴먼모음T" w:hAnsi="휴먼모음T" w:eastAsia="휴먼모음T" w:hint="eastAsia"/>
                <w:w w:val="106"/>
                <w:sz w:val="16"/>
              </w:rPr>
              <w:t>는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노인성 질병을 가진 자를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말함</w:t>
            </w:r>
          </w:p>
          <w:p>
            <w:pPr>
              <w:pStyle w:val="TableParagraph"/>
              <w:numPr>
                <w:ilvl w:val="0"/>
                <w:numId w:val="93"/>
              </w:numPr>
              <w:tabs>
                <w:tab w:pos="344" w:val="left" w:leader="none"/>
              </w:tabs>
              <w:spacing w:line="238" w:lineRule="exact" w:before="0" w:after="0"/>
              <w:ind w:left="343" w:right="0" w:hanging="22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spacing w:val="-4"/>
                <w:w w:val="105"/>
                <w:sz w:val="16"/>
              </w:rPr>
              <w:t>｢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장애인복지법</w:t>
            </w:r>
            <w:r>
              <w:rPr>
                <w:spacing w:val="-4"/>
                <w:w w:val="105"/>
                <w:sz w:val="16"/>
              </w:rPr>
              <w:t>｣</w:t>
            </w:r>
            <w:r>
              <w:rPr>
                <w:spacing w:val="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제32조의2(재외동포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외국인의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장애인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등록)에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따라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장애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등록한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재외동포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외국인</w:t>
            </w:r>
          </w:p>
          <w:p>
            <w:pPr>
              <w:pStyle w:val="TableParagraph"/>
              <w:numPr>
                <w:ilvl w:val="0"/>
                <w:numId w:val="93"/>
              </w:numPr>
              <w:tabs>
                <w:tab w:pos="344" w:val="left" w:leader="none"/>
              </w:tabs>
              <w:spacing w:line="212" w:lineRule="exact" w:before="0" w:after="0"/>
              <w:ind w:left="343" w:right="0" w:hanging="22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이용자</w:t>
            </w:r>
          </w:p>
          <w:p>
            <w:pPr>
              <w:pStyle w:val="TableParagraph"/>
              <w:numPr>
                <w:ilvl w:val="0"/>
                <w:numId w:val="93"/>
              </w:numPr>
              <w:tabs>
                <w:tab w:pos="344" w:val="left" w:leader="none"/>
              </w:tabs>
              <w:spacing w:line="177" w:lineRule="exact" w:before="0" w:after="0"/>
              <w:ind w:left="343" w:right="0" w:hanging="22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취업자(국민건강보험법,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국민연금법,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고용보험법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산업재해보상보험법에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4대보험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가입자)</w:t>
            </w:r>
          </w:p>
          <w:p>
            <w:pPr>
              <w:pStyle w:val="TableParagraph"/>
              <w:spacing w:line="212" w:lineRule="exact"/>
              <w:ind w:left="199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w w:val="90"/>
                <w:sz w:val="16"/>
              </w:rPr>
              <w:t>⁃ </w:t>
            </w:r>
            <w:r>
              <w:rPr>
                <w:rFonts w:ascii="휴먼모음T" w:hAnsi="휴먼모음T" w:eastAsia="휴먼모음T" w:hint="eastAsia"/>
                <w:sz w:val="16"/>
              </w:rPr>
              <w:t>단, 주 20시간(월 80시간) 이내 단기근로자는 주간활동서비스 이용 가능</w:t>
            </w:r>
          </w:p>
          <w:p>
            <w:pPr>
              <w:pStyle w:val="TableParagraph"/>
              <w:spacing w:line="212" w:lineRule="exact"/>
              <w:ind w:left="12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□ </w:t>
            </w:r>
            <w:r>
              <w:rPr>
                <w:w w:val="105"/>
                <w:sz w:val="16"/>
              </w:rPr>
              <w:t>｢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장애인복지법</w:t>
            </w:r>
            <w:r>
              <w:rPr>
                <w:w w:val="105"/>
                <w:sz w:val="16"/>
              </w:rPr>
              <w:t>｣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제58조(장애인 복지시설)에 따른 장애인 거주시설에 입소한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자</w:t>
            </w:r>
          </w:p>
          <w:p>
            <w:pPr>
              <w:pStyle w:val="TableParagraph"/>
              <w:spacing w:line="212" w:lineRule="exact"/>
              <w:ind w:left="199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w w:val="90"/>
                <w:sz w:val="16"/>
              </w:rPr>
              <w:t>⁃ </w:t>
            </w:r>
            <w:r>
              <w:rPr>
                <w:rFonts w:ascii="휴먼모음T" w:hAnsi="휴먼모음T" w:eastAsia="휴먼모음T" w:hint="eastAsia"/>
                <w:sz w:val="16"/>
              </w:rPr>
              <w:t>단, 장애인 공동생활가정, 체험홈, 자립생활주택 거주자는 주간활동서비스 이용 가능</w:t>
            </w:r>
          </w:p>
          <w:p>
            <w:pPr>
              <w:pStyle w:val="TableParagraph"/>
              <w:spacing w:line="212" w:lineRule="exact"/>
              <w:ind w:left="12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□ </w:t>
            </w:r>
            <w:r>
              <w:rPr>
                <w:w w:val="105"/>
                <w:sz w:val="16"/>
              </w:rPr>
              <w:t>｢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평생교육법</w:t>
            </w:r>
            <w:r>
              <w:rPr>
                <w:w w:val="105"/>
                <w:sz w:val="16"/>
              </w:rPr>
              <w:t>｣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제20조의2(장애인평생교육시설등의 설치)에 따른 장애인평생교육시설 등의 이용자</w:t>
            </w:r>
          </w:p>
          <w:p>
            <w:pPr>
              <w:pStyle w:val="TableParagraph"/>
              <w:spacing w:line="227" w:lineRule="exact"/>
              <w:ind w:left="199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w w:val="90"/>
                <w:sz w:val="16"/>
              </w:rPr>
              <w:t>⁃ </w:t>
            </w:r>
            <w:r>
              <w:rPr>
                <w:rFonts w:ascii="휴먼모음T" w:hAnsi="휴먼모음T" w:eastAsia="휴먼모음T" w:hint="eastAsia"/>
                <w:sz w:val="16"/>
              </w:rPr>
              <w:t>단, 주 20시간 이내의 평생교육시설 등의 이용자는 주간활동서비스 이용 가능</w:t>
            </w:r>
          </w:p>
          <w:p>
            <w:pPr>
              <w:pStyle w:val="TableParagraph"/>
              <w:numPr>
                <w:ilvl w:val="0"/>
                <w:numId w:val="94"/>
              </w:numPr>
              <w:tabs>
                <w:tab w:pos="344" w:val="left" w:leader="none"/>
              </w:tabs>
              <w:spacing w:line="217" w:lineRule="exact" w:before="0" w:after="0"/>
              <w:ind w:left="343" w:right="0" w:hanging="22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장애인 주간보호시설(센터)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이용자</w:t>
            </w:r>
          </w:p>
          <w:p>
            <w:pPr>
              <w:pStyle w:val="TableParagraph"/>
              <w:numPr>
                <w:ilvl w:val="0"/>
                <w:numId w:val="94"/>
              </w:numPr>
              <w:tabs>
                <w:tab w:pos="344" w:val="left" w:leader="none"/>
              </w:tabs>
              <w:spacing w:line="212" w:lineRule="exact" w:before="0" w:after="0"/>
              <w:ind w:left="343" w:right="0" w:hanging="22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spacing w:val="-4"/>
                <w:w w:val="105"/>
                <w:sz w:val="16"/>
              </w:rPr>
              <w:t>｢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장애인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고용촉진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6"/>
              </w:rPr>
              <w:t>직업재활법</w:t>
            </w:r>
            <w:r>
              <w:rPr>
                <w:spacing w:val="-7"/>
                <w:w w:val="105"/>
                <w:sz w:val="16"/>
              </w:rPr>
              <w:t>｣</w:t>
            </w:r>
            <w:r>
              <w:rPr>
                <w:spacing w:val="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제9조부터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제19조의2까지에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취업지원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직업재활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이용자</w:t>
            </w:r>
          </w:p>
          <w:p>
            <w:pPr>
              <w:pStyle w:val="TableParagraph"/>
              <w:spacing w:line="227" w:lineRule="exact"/>
              <w:ind w:left="199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w w:val="90"/>
                <w:sz w:val="16"/>
              </w:rPr>
              <w:t>⁃ </w:t>
            </w:r>
            <w:r>
              <w:rPr>
                <w:rFonts w:ascii="휴먼모음T" w:hAnsi="휴먼모음T" w:eastAsia="휴먼모음T" w:hint="eastAsia"/>
                <w:sz w:val="16"/>
              </w:rPr>
              <w:t>단, 주 20시간(월 80시간) 이내 단기근로자는 주간활동서비스 이용 가능</w:t>
            </w:r>
          </w:p>
          <w:p>
            <w:pPr>
              <w:pStyle w:val="TableParagraph"/>
              <w:spacing w:line="197" w:lineRule="exact"/>
              <w:ind w:left="12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□ 그 밖에 국가나 지방자치단체로부터 다음에 해당하는 낮시간 지원서비스를 받는 자</w:t>
            </w:r>
          </w:p>
          <w:p>
            <w:pPr>
              <w:pStyle w:val="TableParagraph"/>
              <w:numPr>
                <w:ilvl w:val="0"/>
                <w:numId w:val="95"/>
              </w:numPr>
              <w:tabs>
                <w:tab w:pos="316" w:val="left" w:leader="none"/>
              </w:tabs>
              <w:spacing w:line="192" w:lineRule="exact" w:before="0" w:after="0"/>
              <w:ind w:left="315" w:right="0" w:hanging="117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기타 이에 준하는 서비스</w:t>
            </w:r>
            <w:r>
              <w:rPr>
                <w:rFonts w:ascii="휴먼모음T" w:hAnsi="휴먼모음T" w:eastAsia="휴먼모음T" w:hint="eastAsia"/>
                <w:spacing w:val="-5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이용자</w:t>
            </w:r>
          </w:p>
          <w:p>
            <w:pPr>
              <w:pStyle w:val="TableParagraph"/>
              <w:numPr>
                <w:ilvl w:val="0"/>
                <w:numId w:val="95"/>
              </w:numPr>
              <w:tabs>
                <w:tab w:pos="316" w:val="left" w:leader="none"/>
              </w:tabs>
              <w:spacing w:line="217" w:lineRule="exact" w:before="0" w:after="0"/>
              <w:ind w:left="315" w:right="0" w:hanging="117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단,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장애인복지관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복지시설에서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주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20시간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낮시간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이용자는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가능</w:t>
            </w:r>
          </w:p>
        </w:tc>
      </w:tr>
      <w:tr>
        <w:trPr>
          <w:trHeight w:val="235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80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가구유형</w:t>
            </w: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96"/>
              </w:numPr>
              <w:tabs>
                <w:tab w:pos="276" w:val="left" w:leader="none"/>
                <w:tab w:pos="1814" w:val="left" w:leader="none"/>
                <w:tab w:pos="2992" w:val="left" w:leader="none"/>
                <w:tab w:pos="4064" w:val="left" w:leader="none"/>
                <w:tab w:pos="5032" w:val="left" w:leader="none"/>
              </w:tabs>
              <w:spacing w:line="234" w:lineRule="exact" w:before="9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기초생활수급자가구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차상위가구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독거가구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조손가구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한부모가구</w:t>
            </w: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276" w:val="left" w:leader="none"/>
                <w:tab w:pos="1814" w:val="left" w:leader="none"/>
                <w:tab w:pos="4063" w:val="left" w:leader="none"/>
              </w:tabs>
              <w:spacing w:line="208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맞벌이가구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다장애인(2인이상)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가구</w:t>
              <w:tab/>
              <w:t>□ 비장애 미성년 형제자매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동반가구</w:t>
            </w:r>
          </w:p>
          <w:p>
            <w:pPr>
              <w:pStyle w:val="TableParagraph"/>
              <w:numPr>
                <w:ilvl w:val="0"/>
                <w:numId w:val="96"/>
              </w:numPr>
              <w:tabs>
                <w:tab w:pos="276" w:val="left" w:leader="none"/>
              </w:tabs>
              <w:spacing w:line="209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장기투병(암등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중증질환으로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6개월이상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치료)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가족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동반가구</w:t>
            </w:r>
          </w:p>
        </w:tc>
      </w:tr>
      <w:tr>
        <w:trPr>
          <w:trHeight w:val="454" w:hRule="atLeast"/>
        </w:trPr>
        <w:tc>
          <w:tcPr>
            <w:tcW w:w="84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14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172" w:lineRule="auto"/>
              <w:ind w:left="154" w:right="139" w:firstLine="6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장애인 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활동지원</w:t>
            </w:r>
          </w:p>
        </w:tc>
        <w:tc>
          <w:tcPr>
            <w:tcW w:w="24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97"/>
              </w:numPr>
              <w:tabs>
                <w:tab w:pos="276" w:val="left" w:leader="none"/>
              </w:tabs>
              <w:spacing w:line="226" w:lineRule="exact" w:before="8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있음</w:t>
            </w:r>
          </w:p>
          <w:p>
            <w:pPr>
              <w:pStyle w:val="TableParagraph"/>
              <w:numPr>
                <w:ilvl w:val="0"/>
                <w:numId w:val="97"/>
              </w:numPr>
              <w:tabs>
                <w:tab w:pos="276" w:val="left" w:leader="none"/>
              </w:tabs>
              <w:spacing w:line="200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  <w:tc>
          <w:tcPr>
            <w:tcW w:w="464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98"/>
              </w:numPr>
              <w:tabs>
                <w:tab w:pos="241" w:val="left" w:leader="none"/>
              </w:tabs>
              <w:spacing w:line="226" w:lineRule="exact" w:before="8" w:after="0"/>
              <w:ind w:left="240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활동지원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이용율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50%이상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(최근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3개월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기준)</w:t>
            </w:r>
          </w:p>
          <w:p>
            <w:pPr>
              <w:pStyle w:val="TableParagraph"/>
              <w:numPr>
                <w:ilvl w:val="0"/>
                <w:numId w:val="98"/>
              </w:numPr>
              <w:tabs>
                <w:tab w:pos="241" w:val="left" w:leader="none"/>
              </w:tabs>
              <w:spacing w:line="200" w:lineRule="exact" w:before="0" w:after="0"/>
              <w:ind w:left="240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활동지원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이용율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50%미만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(최근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3개월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기준)</w:t>
            </w:r>
          </w:p>
        </w:tc>
      </w:tr>
      <w:tr>
        <w:trPr>
          <w:trHeight w:val="455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56" w:lineRule="auto" w:before="48"/>
              <w:ind w:left="265" w:hanging="203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90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32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장애인활동지원</w:t>
            </w:r>
            <w:r>
              <w:rPr>
                <w:rFonts w:ascii="휴먼모음T" w:hAnsi="휴먼모음T" w:eastAsia="휴먼모음T" w:hint="eastAsia"/>
                <w:spacing w:val="-34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이용자가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주간활동서비스의</w:t>
            </w:r>
            <w:r>
              <w:rPr>
                <w:rFonts w:ascii="맑은 고딕" w:hAnsi="맑은 고딕" w:eastAsia="맑은 고딕" w:hint="eastAsia"/>
                <w:b/>
                <w:spacing w:val="-4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기본형(125시간),</w:t>
            </w:r>
            <w:r>
              <w:rPr>
                <w:rFonts w:ascii="맑은 고딕" w:hAnsi="맑은 고딕" w:eastAsia="맑은 고딕" w:hint="eastAsi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확장형(165시간)</w:t>
            </w:r>
            <w:r>
              <w:rPr>
                <w:rFonts w:ascii="맑은 고딕" w:hAnsi="맑은 고딕" w:eastAsia="맑은 고딕" w:hint="eastAsi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수급자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가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되려는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경우,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활동지원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바우처 급여량에서 각각 22시간과 56시간을 차감</w:t>
            </w:r>
            <w:r>
              <w:rPr>
                <w:rFonts w:ascii="휴먼모음T" w:hAnsi="휴먼모음T" w:eastAsia="휴먼모음T" w:hint="eastAsia"/>
                <w:sz w:val="16"/>
              </w:rPr>
              <w:t>하오니 유의하시기</w:t>
            </w:r>
            <w:r>
              <w:rPr>
                <w:rFonts w:ascii="휴먼모음T" w:hAnsi="휴먼모음T" w:eastAsia="휴먼모음T" w:hint="eastAsia"/>
                <w:spacing w:val="-4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바랍니다.</w:t>
            </w:r>
          </w:p>
        </w:tc>
      </w:tr>
      <w:tr>
        <w:trPr>
          <w:trHeight w:val="647" w:hRule="atLeast"/>
        </w:trPr>
        <w:tc>
          <w:tcPr>
            <w:tcW w:w="84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72" w:lineRule="auto" w:before="158"/>
              <w:ind w:left="154" w:right="13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타서비스 이용정도</w:t>
            </w: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26" w:lineRule="exact" w:before="8"/>
              <w:ind w:left="6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&lt;공공서비스&gt;</w:t>
            </w:r>
          </w:p>
          <w:p>
            <w:pPr>
              <w:pStyle w:val="TableParagraph"/>
              <w:numPr>
                <w:ilvl w:val="0"/>
                <w:numId w:val="99"/>
              </w:numPr>
              <w:tabs>
                <w:tab w:pos="276" w:val="left" w:leader="none"/>
                <w:tab w:pos="1910" w:val="left" w:leader="none"/>
                <w:tab w:pos="2183" w:val="left" w:leader="none"/>
                <w:tab w:pos="4778" w:val="left" w:leader="none"/>
              </w:tabs>
              <w:spacing w:line="192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있음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</w:t>
            </w:r>
            <w:r>
              <w:rPr>
                <w:rFonts w:ascii="휴먼모음T" w:hAnsi="휴먼모음T" w:eastAsia="휴먼모음T" w:hint="eastAsia"/>
                <w:spacing w:val="5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이용서비스명</w:t>
              <w:tab/>
              <w:t>,</w:t>
              <w:tab/>
              <w:t>이용정도(주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ㅇ회,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ㅇㅇ시간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참여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중)</w:t>
              <w:tab/>
              <w:t>)</w:t>
            </w:r>
          </w:p>
          <w:p>
            <w:pPr>
              <w:pStyle w:val="TableParagraph"/>
              <w:numPr>
                <w:ilvl w:val="0"/>
                <w:numId w:val="99"/>
              </w:numPr>
              <w:tabs>
                <w:tab w:pos="276" w:val="left" w:leader="none"/>
              </w:tabs>
              <w:spacing w:line="201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</w:tr>
      <w:tr>
        <w:trPr>
          <w:trHeight w:val="646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26" w:lineRule="exact" w:before="8"/>
              <w:ind w:left="6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&lt;민간서비스&gt;</w:t>
            </w:r>
          </w:p>
          <w:p>
            <w:pPr>
              <w:pStyle w:val="TableParagraph"/>
              <w:numPr>
                <w:ilvl w:val="0"/>
                <w:numId w:val="100"/>
              </w:numPr>
              <w:tabs>
                <w:tab w:pos="276" w:val="left" w:leader="none"/>
                <w:tab w:pos="1910" w:val="left" w:leader="none"/>
                <w:tab w:pos="2183" w:val="left" w:leader="none"/>
                <w:tab w:pos="4778" w:val="left" w:leader="none"/>
              </w:tabs>
              <w:spacing w:line="192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있음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</w:t>
            </w:r>
            <w:r>
              <w:rPr>
                <w:rFonts w:ascii="휴먼모음T" w:hAnsi="휴먼모음T" w:eastAsia="휴먼모음T" w:hint="eastAsia"/>
                <w:spacing w:val="5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이용서비스명</w:t>
              <w:tab/>
              <w:t>,</w:t>
              <w:tab/>
              <w:t>이용정도(주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ㅇ회,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ㅇㅇ시간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참여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중)</w:t>
              <w:tab/>
              <w:t>)</w:t>
            </w:r>
          </w:p>
          <w:p>
            <w:pPr>
              <w:pStyle w:val="TableParagraph"/>
              <w:numPr>
                <w:ilvl w:val="0"/>
                <w:numId w:val="100"/>
              </w:numPr>
              <w:tabs>
                <w:tab w:pos="276" w:val="left" w:leader="none"/>
              </w:tabs>
              <w:spacing w:line="200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</w:tr>
      <w:tr>
        <w:trPr>
          <w:trHeight w:val="461" w:hRule="atLeast"/>
        </w:trPr>
        <w:tc>
          <w:tcPr>
            <w:tcW w:w="845" w:type="dxa"/>
            <w:tcBorders>
              <w:top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24" w:lineRule="exact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기타</w:t>
            </w:r>
          </w:p>
          <w:p>
            <w:pPr>
              <w:pStyle w:val="TableParagraph"/>
              <w:spacing w:line="217" w:lineRule="exact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상담내용</w:t>
            </w:r>
          </w:p>
        </w:tc>
        <w:tc>
          <w:tcPr>
            <w:tcW w:w="7093" w:type="dxa"/>
            <w:gridSpan w:val="7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17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40006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210;width:164;height:154" type="#_x0000_t75" stroked="false">
              <v:imagedata r:id="rId63" o:title=""/>
            </v:shape>
            <v:shape style="position:absolute;left:1788;top:4301;width:164;height:154" type="#_x0000_t75" stroked="false">
              <v:imagedata r:id="rId63" o:title=""/>
            </v:shape>
            <v:shape style="position:absolute;left:1788;top:5544;width:164;height:154" type="#_x0000_t75" stroked="false">
              <v:imagedata r:id="rId63" o:title=""/>
            </v:shape>
            <v:shape style="position:absolute;left:1788;top:6788;width:164;height:154" type="#_x0000_t75" stroked="false">
              <v:imagedata r:id="rId63" o:title=""/>
            </v:shape>
            <v:shape style="position:absolute;left:1788;top:941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지역발달장애인지원센터의 종합조사</w:t>
      </w:r>
    </w:p>
    <w:p>
      <w:pPr>
        <w:numPr>
          <w:ilvl w:val="0"/>
          <w:numId w:val="101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조사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목적</w:t>
      </w:r>
    </w:p>
    <w:p>
      <w:pPr>
        <w:pStyle w:val="BodyText"/>
        <w:spacing w:before="136"/>
        <w:ind w:left="606"/>
      </w:pPr>
      <w:r>
        <w:rPr>
          <w:spacing w:val="-5"/>
          <w:w w:val="115"/>
        </w:rPr>
        <w:t>주간활동서비스 </w:t>
      </w:r>
      <w:r>
        <w:rPr>
          <w:spacing w:val="-4"/>
          <w:w w:val="115"/>
        </w:rPr>
        <w:t>신청자의 적격성</w:t>
      </w:r>
      <w:r>
        <w:rPr>
          <w:spacing w:val="-108"/>
          <w:w w:val="115"/>
        </w:rPr>
        <w:t> </w:t>
      </w:r>
      <w:r>
        <w:rPr>
          <w:spacing w:val="-5"/>
          <w:w w:val="115"/>
        </w:rPr>
        <w:t>판단</w:t>
      </w:r>
    </w:p>
    <w:p>
      <w:pPr>
        <w:numPr>
          <w:ilvl w:val="0"/>
          <w:numId w:val="101"/>
        </w:numPr>
        <w:tabs>
          <w:tab w:pos="547" w:val="left" w:leader="none"/>
        </w:tabs>
        <w:spacing w:before="19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조사의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방법</w:t>
      </w:r>
    </w:p>
    <w:p>
      <w:pPr>
        <w:pStyle w:val="BodyText"/>
        <w:spacing w:line="235" w:lineRule="auto" w:before="142"/>
        <w:ind w:left="606" w:right="972"/>
        <w:jc w:val="both"/>
      </w:pPr>
      <w:r>
        <w:rPr>
          <w:w w:val="115"/>
        </w:rPr>
        <w:t>대상자의</w:t>
      </w:r>
      <w:r>
        <w:rPr>
          <w:spacing w:val="-54"/>
          <w:w w:val="115"/>
        </w:rPr>
        <w:t> </w:t>
      </w:r>
      <w:r>
        <w:rPr>
          <w:w w:val="115"/>
        </w:rPr>
        <w:t>기능</w:t>
      </w:r>
      <w:r>
        <w:rPr>
          <w:spacing w:val="-53"/>
          <w:w w:val="115"/>
        </w:rPr>
        <w:t> </w:t>
      </w:r>
      <w:r>
        <w:rPr>
          <w:w w:val="115"/>
        </w:rPr>
        <w:t>상태</w:t>
      </w:r>
      <w:r>
        <w:rPr>
          <w:spacing w:val="-53"/>
          <w:w w:val="115"/>
        </w:rPr>
        <w:t> </w:t>
      </w:r>
      <w:r>
        <w:rPr>
          <w:w w:val="115"/>
        </w:rPr>
        <w:t>뿐</w:t>
      </w:r>
      <w:r>
        <w:rPr>
          <w:spacing w:val="-52"/>
          <w:w w:val="115"/>
        </w:rPr>
        <w:t> </w:t>
      </w:r>
      <w:r>
        <w:rPr>
          <w:w w:val="115"/>
        </w:rPr>
        <w:t>아니라,</w:t>
      </w:r>
      <w:r>
        <w:rPr>
          <w:spacing w:val="-54"/>
          <w:w w:val="115"/>
        </w:rPr>
        <w:t> </w:t>
      </w:r>
      <w:r>
        <w:rPr>
          <w:w w:val="115"/>
        </w:rPr>
        <w:t>서비스</w:t>
      </w:r>
      <w:r>
        <w:rPr>
          <w:spacing w:val="-53"/>
          <w:w w:val="115"/>
        </w:rPr>
        <w:t> </w:t>
      </w:r>
      <w:r>
        <w:rPr>
          <w:w w:val="115"/>
        </w:rPr>
        <w:t>욕구,</w:t>
      </w:r>
      <w:r>
        <w:rPr>
          <w:spacing w:val="-52"/>
          <w:w w:val="115"/>
        </w:rPr>
        <w:t> </w:t>
      </w:r>
      <w:r>
        <w:rPr>
          <w:w w:val="115"/>
        </w:rPr>
        <w:t>낮</w:t>
      </w:r>
      <w:r>
        <w:rPr>
          <w:spacing w:val="-53"/>
          <w:w w:val="115"/>
        </w:rPr>
        <w:t> </w:t>
      </w:r>
      <w:r>
        <w:rPr>
          <w:w w:val="115"/>
        </w:rPr>
        <w:t>시간의</w:t>
      </w:r>
      <w:r>
        <w:rPr>
          <w:spacing w:val="-53"/>
          <w:w w:val="115"/>
        </w:rPr>
        <w:t> </w:t>
      </w:r>
      <w:r>
        <w:rPr>
          <w:w w:val="115"/>
        </w:rPr>
        <w:t>활동내역,</w:t>
      </w:r>
      <w:r>
        <w:rPr>
          <w:spacing w:val="-53"/>
          <w:w w:val="115"/>
        </w:rPr>
        <w:t> </w:t>
      </w:r>
      <w:r>
        <w:rPr>
          <w:w w:val="115"/>
        </w:rPr>
        <w:t>신청자의 </w:t>
      </w:r>
      <w:r>
        <w:rPr>
          <w:spacing w:val="-10"/>
          <w:w w:val="115"/>
        </w:rPr>
        <w:t>가구환경,</w:t>
      </w:r>
      <w:r>
        <w:rPr>
          <w:spacing w:val="-58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제공의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시급성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정도,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도전적</w:t>
      </w:r>
      <w:r>
        <w:rPr>
          <w:spacing w:val="-65"/>
          <w:w w:val="115"/>
        </w:rPr>
        <w:t> </w:t>
      </w:r>
      <w:r>
        <w:rPr>
          <w:spacing w:val="-6"/>
          <w:w w:val="115"/>
        </w:rPr>
        <w:t>행동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특성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등을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고려한</w:t>
      </w:r>
      <w:r>
        <w:rPr>
          <w:spacing w:val="-65"/>
          <w:w w:val="115"/>
        </w:rPr>
        <w:t> </w:t>
      </w:r>
      <w:r>
        <w:rPr>
          <w:spacing w:val="-9"/>
          <w:w w:val="115"/>
        </w:rPr>
        <w:t>종합적인 </w:t>
      </w:r>
      <w:r>
        <w:rPr>
          <w:spacing w:val="-4"/>
          <w:w w:val="115"/>
        </w:rPr>
        <w:t>평가로 대상자를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선정함</w:t>
      </w:r>
    </w:p>
    <w:p>
      <w:pPr>
        <w:pStyle w:val="BodyText"/>
        <w:spacing w:line="235" w:lineRule="auto" w:before="143"/>
        <w:ind w:left="606" w:right="972"/>
        <w:jc w:val="both"/>
      </w:pPr>
      <w:r>
        <w:rPr>
          <w:w w:val="115"/>
        </w:rPr>
        <w:t>지역발달장애인지원센터에서는</w:t>
      </w:r>
      <w:r>
        <w:rPr>
          <w:spacing w:val="-44"/>
          <w:w w:val="115"/>
        </w:rPr>
        <w:t> </w:t>
      </w:r>
      <w:r>
        <w:rPr>
          <w:w w:val="115"/>
        </w:rPr>
        <w:t>신청인의</w:t>
      </w:r>
      <w:r>
        <w:rPr>
          <w:spacing w:val="-45"/>
          <w:w w:val="115"/>
        </w:rPr>
        <w:t> </w:t>
      </w:r>
      <w:r>
        <w:rPr>
          <w:w w:val="115"/>
        </w:rPr>
        <w:t>가정에</w:t>
      </w:r>
      <w:r>
        <w:rPr>
          <w:spacing w:val="-43"/>
          <w:w w:val="115"/>
        </w:rPr>
        <w:t> </w:t>
      </w:r>
      <w:r>
        <w:rPr>
          <w:w w:val="115"/>
        </w:rPr>
        <w:t>방문하거나</w:t>
      </w:r>
      <w:r>
        <w:rPr>
          <w:spacing w:val="-44"/>
          <w:w w:val="115"/>
        </w:rPr>
        <w:t> </w:t>
      </w:r>
      <w:r>
        <w:rPr>
          <w:w w:val="115"/>
        </w:rPr>
        <w:t>면접조사</w:t>
      </w:r>
      <w:r>
        <w:rPr>
          <w:spacing w:val="-45"/>
          <w:w w:val="115"/>
        </w:rPr>
        <w:t> </w:t>
      </w:r>
      <w:r>
        <w:rPr>
          <w:w w:val="115"/>
        </w:rPr>
        <w:t>등의 </w:t>
      </w:r>
      <w:r>
        <w:rPr>
          <w:spacing w:val="-5"/>
          <w:w w:val="114"/>
        </w:rPr>
        <w:t>방법으</w:t>
      </w:r>
      <w:r>
        <w:rPr>
          <w:w w:val="114"/>
        </w:rPr>
        <w:t>로</w:t>
      </w:r>
      <w:r>
        <w:rPr>
          <w:spacing w:val="-31"/>
        </w:rPr>
        <w:t> </w:t>
      </w:r>
      <w:r>
        <w:rPr>
          <w:spacing w:val="-2"/>
          <w:w w:val="31"/>
        </w:rPr>
        <w:t>‘</w:t>
      </w:r>
      <w:r>
        <w:rPr>
          <w:spacing w:val="-5"/>
          <w:w w:val="114"/>
        </w:rPr>
        <w:t>주간활동서비</w:t>
      </w:r>
      <w:r>
        <w:rPr>
          <w:w w:val="114"/>
        </w:rPr>
        <w:t>스</w:t>
      </w:r>
      <w:r>
        <w:rPr>
          <w:spacing w:val="-31"/>
        </w:rPr>
        <w:t> </w:t>
      </w:r>
      <w:r>
        <w:rPr>
          <w:spacing w:val="-5"/>
          <w:w w:val="114"/>
        </w:rPr>
        <w:t>이용</w:t>
      </w:r>
      <w:r>
        <w:rPr>
          <w:w w:val="114"/>
        </w:rPr>
        <w:t>자</w:t>
      </w:r>
      <w:r>
        <w:rPr>
          <w:spacing w:val="-31"/>
        </w:rPr>
        <w:t> </w:t>
      </w:r>
      <w:r>
        <w:rPr>
          <w:spacing w:val="-5"/>
          <w:w w:val="114"/>
        </w:rPr>
        <w:t>선</w:t>
      </w:r>
      <w:r>
        <w:rPr>
          <w:w w:val="114"/>
        </w:rPr>
        <w:t>정</w:t>
      </w:r>
      <w:r>
        <w:rPr>
          <w:spacing w:val="-30"/>
        </w:rPr>
        <w:t> </w:t>
      </w:r>
      <w:r>
        <w:rPr>
          <w:spacing w:val="-5"/>
          <w:w w:val="110"/>
        </w:rPr>
        <w:t>조사표</w:t>
      </w:r>
      <w:r>
        <w:rPr>
          <w:spacing w:val="-3"/>
          <w:w w:val="110"/>
        </w:rPr>
        <w:t>[</w:t>
      </w:r>
      <w:r>
        <w:rPr>
          <w:spacing w:val="-5"/>
          <w:w w:val="114"/>
        </w:rPr>
        <w:t>서</w:t>
      </w:r>
      <w:r>
        <w:rPr>
          <w:w w:val="114"/>
        </w:rPr>
        <w:t>식</w:t>
      </w:r>
      <w:r>
        <w:rPr>
          <w:spacing w:val="-30"/>
        </w:rPr>
        <w:t> </w:t>
      </w:r>
      <w:r>
        <w:rPr>
          <w:spacing w:val="-5"/>
          <w:w w:val="107"/>
        </w:rPr>
        <w:t>제4호</w:t>
      </w:r>
      <w:r>
        <w:rPr>
          <w:spacing w:val="-2"/>
          <w:w w:val="107"/>
        </w:rPr>
        <w:t>]</w:t>
      </w:r>
      <w:r>
        <w:rPr>
          <w:spacing w:val="-3"/>
          <w:w w:val="31"/>
        </w:rPr>
        <w:t>’</w:t>
      </w:r>
      <w:r>
        <w:rPr>
          <w:w w:val="114"/>
        </w:rPr>
        <w:t>의</w:t>
      </w:r>
      <w:r>
        <w:rPr>
          <w:spacing w:val="-30"/>
        </w:rPr>
        <w:t> </w:t>
      </w:r>
      <w:r>
        <w:rPr>
          <w:spacing w:val="-5"/>
          <w:w w:val="114"/>
        </w:rPr>
        <w:t>항목</w:t>
      </w:r>
      <w:r>
        <w:rPr>
          <w:w w:val="114"/>
        </w:rPr>
        <w:t>별</w:t>
      </w:r>
      <w:r>
        <w:rPr>
          <w:spacing w:val="-31"/>
        </w:rPr>
        <w:t> </w:t>
      </w:r>
      <w:r>
        <w:rPr>
          <w:spacing w:val="-5"/>
          <w:w w:val="114"/>
        </w:rPr>
        <w:t>조사를 </w:t>
      </w:r>
      <w:r>
        <w:rPr>
          <w:spacing w:val="-4"/>
          <w:w w:val="115"/>
        </w:rPr>
        <w:t>실시하고,</w:t>
      </w:r>
      <w:r>
        <w:rPr>
          <w:spacing w:val="-38"/>
          <w:w w:val="115"/>
        </w:rPr>
        <w:t> </w:t>
      </w:r>
      <w:r>
        <w:rPr>
          <w:spacing w:val="-3"/>
          <w:w w:val="115"/>
        </w:rPr>
        <w:t>추가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질문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복지서비스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이용욕구를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확인함</w:t>
      </w:r>
    </w:p>
    <w:p>
      <w:pPr>
        <w:pStyle w:val="BodyText"/>
        <w:spacing w:line="235" w:lineRule="auto" w:before="142" w:after="47"/>
        <w:ind w:left="605" w:right="970" w:firstLine="1"/>
      </w:pPr>
      <w:r>
        <w:rPr>
          <w:spacing w:val="-14"/>
          <w:w w:val="115"/>
        </w:rPr>
        <w:t>세부항목의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점수의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합에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따라</w:t>
      </w:r>
      <w:r>
        <w:rPr>
          <w:spacing w:val="-80"/>
          <w:w w:val="115"/>
        </w:rPr>
        <w:t> </w:t>
      </w:r>
      <w:r>
        <w:rPr>
          <w:spacing w:val="-13"/>
          <w:w w:val="115"/>
        </w:rPr>
        <w:t>주간활동</w:t>
      </w:r>
      <w:r>
        <w:rPr>
          <w:spacing w:val="-79"/>
          <w:w w:val="115"/>
        </w:rPr>
        <w:t> </w:t>
      </w:r>
      <w:r>
        <w:rPr>
          <w:spacing w:val="-11"/>
          <w:w w:val="115"/>
        </w:rPr>
        <w:t>이용자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적격성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판단</w:t>
      </w:r>
      <w:r>
        <w:rPr>
          <w:spacing w:val="-79"/>
          <w:w w:val="115"/>
        </w:rPr>
        <w:t> </w:t>
      </w:r>
      <w:r>
        <w:rPr>
          <w:w w:val="115"/>
        </w:rPr>
        <w:t>및</w:t>
      </w:r>
      <w:r>
        <w:rPr>
          <w:spacing w:val="-80"/>
          <w:w w:val="115"/>
        </w:rPr>
        <w:t> </w:t>
      </w:r>
      <w:r>
        <w:rPr>
          <w:spacing w:val="-13"/>
          <w:w w:val="115"/>
        </w:rPr>
        <w:t>우선지원</w:t>
      </w:r>
      <w:r>
        <w:rPr>
          <w:spacing w:val="-79"/>
          <w:w w:val="115"/>
        </w:rPr>
        <w:t> </w:t>
      </w:r>
      <w:r>
        <w:rPr>
          <w:spacing w:val="-13"/>
          <w:w w:val="115"/>
        </w:rPr>
        <w:t>대상자를 </w:t>
      </w:r>
      <w:r>
        <w:rPr>
          <w:spacing w:val="-5"/>
          <w:w w:val="115"/>
        </w:rPr>
        <w:t>결정</w:t>
      </w: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4"/>
        <w:gridCol w:w="1985"/>
        <w:gridCol w:w="1985"/>
      </w:tblGrid>
      <w:tr>
        <w:trPr>
          <w:trHeight w:val="283" w:hRule="atLeast"/>
        </w:trPr>
        <w:tc>
          <w:tcPr>
            <w:tcW w:w="1985" w:type="dxa"/>
            <w:tcBorders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64" w:lineRule="exact"/>
              <w:ind w:left="164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점수 구간(총점)</w:t>
            </w:r>
          </w:p>
        </w:tc>
        <w:tc>
          <w:tcPr>
            <w:tcW w:w="1984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594" w:right="57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2점~10점</w:t>
            </w:r>
          </w:p>
        </w:tc>
        <w:tc>
          <w:tcPr>
            <w:tcW w:w="198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6F3F5"/>
          </w:tcPr>
          <w:p>
            <w:pPr>
              <w:pStyle w:val="TableParagraph"/>
              <w:spacing w:line="264" w:lineRule="exact"/>
              <w:ind w:left="38" w:right="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11점~21점</w:t>
            </w:r>
          </w:p>
        </w:tc>
        <w:tc>
          <w:tcPr>
            <w:tcW w:w="1985" w:type="dxa"/>
            <w:tcBorders>
              <w:left w:val="single" w:sz="4" w:space="0" w:color="999999"/>
              <w:bottom w:val="single" w:sz="4" w:space="0" w:color="999999"/>
            </w:tcBorders>
            <w:shd w:val="clear" w:color="auto" w:fill="F8ECF4"/>
          </w:tcPr>
          <w:p>
            <w:pPr>
              <w:pStyle w:val="TableParagraph"/>
              <w:spacing w:line="264" w:lineRule="exact"/>
              <w:ind w:left="496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10"/>
                <w:sz w:val="19"/>
              </w:rPr>
              <w:t>22점~45점</w:t>
            </w:r>
          </w:p>
        </w:tc>
      </w:tr>
      <w:tr>
        <w:trPr>
          <w:trHeight w:val="586" w:hRule="atLeast"/>
        </w:trPr>
        <w:tc>
          <w:tcPr>
            <w:tcW w:w="1985" w:type="dxa"/>
            <w:tcBorders>
              <w:top w:val="single" w:sz="4" w:space="0" w:color="999999"/>
              <w:bottom w:val="single" w:sz="12" w:space="0" w:color="999999"/>
              <w:right w:val="single" w:sz="4" w:space="0" w:color="999999"/>
            </w:tcBorders>
          </w:tcPr>
          <w:p>
            <w:pPr>
              <w:pStyle w:val="TableParagraph"/>
              <w:spacing w:before="112"/>
              <w:ind w:left="165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이용대상자여부</w:t>
            </w:r>
          </w:p>
        </w:tc>
        <w:tc>
          <w:tcPr>
            <w:tcW w:w="1984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152"/>
              <w:ind w:left="593" w:right="57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부적격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single" w:sz="4" w:space="0" w:color="999999"/>
            </w:tcBorders>
            <w:shd w:val="clear" w:color="auto" w:fill="E6F3F5"/>
          </w:tcPr>
          <w:p>
            <w:pPr>
              <w:pStyle w:val="TableParagraph"/>
              <w:spacing w:before="152"/>
              <w:ind w:left="38" w:right="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적격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</w:tcBorders>
            <w:shd w:val="clear" w:color="auto" w:fill="F8ECF4"/>
          </w:tcPr>
          <w:p>
            <w:pPr>
              <w:pStyle w:val="TableParagraph"/>
              <w:spacing w:line="284" w:lineRule="exact"/>
              <w:ind w:left="182" w:right="15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적격</w:t>
            </w:r>
          </w:p>
          <w:p>
            <w:pPr>
              <w:pStyle w:val="TableParagraph"/>
              <w:spacing w:line="282" w:lineRule="exact"/>
              <w:ind w:left="182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(우선지원 대상자)</w:t>
            </w:r>
          </w:p>
        </w:tc>
      </w:tr>
    </w:tbl>
    <w:p>
      <w:pPr>
        <w:pStyle w:val="BodyText"/>
        <w:spacing w:before="4"/>
        <w:rPr>
          <w:sz w:val="22"/>
        </w:rPr>
      </w:pPr>
    </w:p>
    <w:p>
      <w:pPr>
        <w:pStyle w:val="Heading9"/>
      </w:pPr>
      <w:r>
        <w:rPr>
          <w:w w:val="105"/>
        </w:rPr>
        <w:t>다. 조사 결과</w:t>
      </w:r>
      <w:r>
        <w:rPr>
          <w:spacing w:val="-59"/>
          <w:w w:val="105"/>
        </w:rPr>
        <w:t> </w:t>
      </w:r>
      <w:r>
        <w:rPr>
          <w:w w:val="105"/>
        </w:rPr>
        <w:t>제출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line="223" w:lineRule="auto" w:before="57"/>
        <w:ind w:left="606" w:right="968"/>
        <w:jc w:val="both"/>
      </w:pPr>
      <w:r>
        <w:rPr>
          <w:spacing w:val="-12"/>
          <w:w w:val="115"/>
        </w:rPr>
        <w:t>지역발달장애인지원센터는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신청자별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주간활동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종합조사표</w:t>
      </w:r>
      <w:r>
        <w:rPr>
          <w:spacing w:val="-77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지원대상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우선순위 </w:t>
      </w:r>
      <w:r>
        <w:rPr>
          <w:w w:val="115"/>
        </w:rPr>
        <w:t>등의</w:t>
      </w:r>
      <w:r>
        <w:rPr>
          <w:spacing w:val="-64"/>
          <w:w w:val="115"/>
        </w:rPr>
        <w:t> </w:t>
      </w:r>
      <w:r>
        <w:rPr>
          <w:w w:val="115"/>
        </w:rPr>
        <w:t>조사결과서를</w:t>
      </w:r>
      <w:r>
        <w:rPr>
          <w:spacing w:val="-64"/>
          <w:w w:val="115"/>
        </w:rPr>
        <w:t> </w:t>
      </w: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수급자격심의위원회에 </w:t>
      </w:r>
      <w:r>
        <w:rPr>
          <w:spacing w:val="-5"/>
          <w:w w:val="115"/>
        </w:rPr>
        <w:t>제출</w:t>
      </w:r>
    </w:p>
    <w:p>
      <w:pPr>
        <w:pStyle w:val="ListParagraph"/>
        <w:numPr>
          <w:ilvl w:val="0"/>
          <w:numId w:val="102"/>
        </w:numPr>
        <w:tabs>
          <w:tab w:pos="787" w:val="left" w:leader="none"/>
        </w:tabs>
        <w:spacing w:line="235" w:lineRule="auto" w:before="64" w:after="0"/>
        <w:ind w:left="786" w:right="990" w:hanging="165"/>
        <w:jc w:val="both"/>
        <w:rPr>
          <w:sz w:val="23"/>
        </w:rPr>
      </w:pPr>
      <w:r>
        <w:rPr>
          <w:spacing w:val="-16"/>
          <w:w w:val="115"/>
          <w:sz w:val="23"/>
        </w:rPr>
        <w:t>조사결과서는</w:t>
      </w:r>
      <w:r>
        <w:rPr>
          <w:spacing w:val="-67"/>
          <w:w w:val="115"/>
          <w:sz w:val="23"/>
        </w:rPr>
        <w:t> </w:t>
      </w:r>
      <w:r>
        <w:rPr>
          <w:spacing w:val="-10"/>
          <w:w w:val="115"/>
          <w:sz w:val="23"/>
        </w:rPr>
        <w:t>신청</w:t>
      </w:r>
      <w:r>
        <w:rPr>
          <w:spacing w:val="-68"/>
          <w:w w:val="115"/>
          <w:sz w:val="23"/>
        </w:rPr>
        <w:t> </w:t>
      </w:r>
      <w:r>
        <w:rPr>
          <w:spacing w:val="-12"/>
          <w:w w:val="115"/>
          <w:sz w:val="23"/>
        </w:rPr>
        <w:t>현황,</w:t>
      </w:r>
      <w:r>
        <w:rPr>
          <w:spacing w:val="-56"/>
          <w:w w:val="115"/>
          <w:sz w:val="23"/>
        </w:rPr>
        <w:t> </w:t>
      </w:r>
      <w:r>
        <w:rPr>
          <w:spacing w:val="-14"/>
          <w:w w:val="115"/>
          <w:sz w:val="23"/>
        </w:rPr>
        <w:t>제외대상</w:t>
      </w:r>
      <w:r>
        <w:rPr>
          <w:spacing w:val="-67"/>
          <w:w w:val="115"/>
          <w:sz w:val="23"/>
        </w:rPr>
        <w:t> </w:t>
      </w:r>
      <w:r>
        <w:rPr>
          <w:spacing w:val="-13"/>
          <w:w w:val="115"/>
          <w:sz w:val="23"/>
        </w:rPr>
        <w:t>여부,</w:t>
      </w:r>
      <w:r>
        <w:rPr>
          <w:spacing w:val="-56"/>
          <w:w w:val="115"/>
          <w:sz w:val="23"/>
        </w:rPr>
        <w:t> </w:t>
      </w:r>
      <w:r>
        <w:rPr>
          <w:spacing w:val="-9"/>
          <w:w w:val="115"/>
          <w:sz w:val="23"/>
        </w:rPr>
        <w:t>지원</w:t>
      </w:r>
      <w:r>
        <w:rPr>
          <w:spacing w:val="-68"/>
          <w:w w:val="115"/>
          <w:sz w:val="23"/>
        </w:rPr>
        <w:t> </w:t>
      </w:r>
      <w:r>
        <w:rPr>
          <w:spacing w:val="-14"/>
          <w:w w:val="115"/>
          <w:sz w:val="23"/>
        </w:rPr>
        <w:t>우선순위</w:t>
      </w:r>
      <w:r>
        <w:rPr>
          <w:spacing w:val="-68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각</w:t>
      </w:r>
      <w:r>
        <w:rPr>
          <w:spacing w:val="-68"/>
          <w:w w:val="115"/>
          <w:sz w:val="23"/>
        </w:rPr>
        <w:t> </w:t>
      </w:r>
      <w:r>
        <w:rPr>
          <w:spacing w:val="-14"/>
          <w:w w:val="115"/>
          <w:sz w:val="23"/>
        </w:rPr>
        <w:t>대상자별</w:t>
      </w:r>
      <w:r>
        <w:rPr>
          <w:spacing w:val="-68"/>
          <w:w w:val="115"/>
          <w:sz w:val="23"/>
        </w:rPr>
        <w:t> </w:t>
      </w:r>
      <w:r>
        <w:rPr>
          <w:spacing w:val="-18"/>
          <w:w w:val="115"/>
          <w:sz w:val="23"/>
        </w:rPr>
        <w:t>적합한 </w:t>
      </w:r>
      <w:r>
        <w:rPr>
          <w:spacing w:val="-3"/>
          <w:w w:val="115"/>
          <w:sz w:val="23"/>
        </w:rPr>
        <w:t>급여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제공유형(단축형,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기본형,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확장형)을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포함하여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작성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95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5;top:2742;width:221;height:220" type="#_x0000_t75" stroked="false">
              <v:imagedata r:id="rId77" o:title=""/>
            </v:shape>
            <v:shape style="position:absolute;left:1585;top:4641;width:221;height:221" type="#_x0000_t75" stroked="false">
              <v:imagedata r:id="rId78" o:title=""/>
            </v:shape>
            <v:shape style="position:absolute;left:1585;top:11157;width:221;height:220" type="#_x0000_t75" stroked="false">
              <v:imagedata r:id="rId26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 </w:t>
      </w:r>
      <w:r>
        <w:rPr>
          <w:w w:val="105"/>
          <w:position w:val="1"/>
          <w:sz w:val="18"/>
        </w:rPr>
        <w:t>2022년 주간활동서비스</w:t>
      </w:r>
      <w:r>
        <w:rPr>
          <w:spacing w:val="-43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1"/>
        <w:rPr>
          <w:sz w:val="28"/>
        </w:rPr>
      </w:pPr>
    </w:p>
    <w:p>
      <w:pPr>
        <w:spacing w:line="409" w:lineRule="exact" w:before="0"/>
        <w:ind w:left="1402" w:right="0" w:firstLine="0"/>
        <w:jc w:val="left"/>
        <w:rPr>
          <w:rFonts w:ascii="맑은 고딕" w:eastAsia="맑은 고딕" w:hint="eastAsia"/>
          <w:sz w:val="24"/>
        </w:rPr>
      </w:pPr>
      <w:r>
        <w:rPr>
          <w:rFonts w:ascii="맑은 고딕" w:eastAsia="맑은 고딕" w:hint="eastAsia"/>
          <w:spacing w:val="-16"/>
          <w:sz w:val="24"/>
        </w:rPr>
        <w:t>&lt;주간활동서비스</w:t>
      </w:r>
      <w:r>
        <w:rPr>
          <w:rFonts w:ascii="맑은 고딕" w:eastAsia="맑은 고딕" w:hint="eastAsia"/>
          <w:spacing w:val="-50"/>
          <w:sz w:val="24"/>
        </w:rPr>
        <w:t> </w:t>
      </w:r>
      <w:r>
        <w:rPr>
          <w:rFonts w:ascii="맑은 고딕" w:eastAsia="맑은 고딕" w:hint="eastAsia"/>
          <w:spacing w:val="-13"/>
          <w:sz w:val="24"/>
        </w:rPr>
        <w:t>이용자</w:t>
      </w:r>
      <w:r>
        <w:rPr>
          <w:rFonts w:ascii="맑은 고딕" w:eastAsia="맑은 고딕" w:hint="eastAsia"/>
          <w:spacing w:val="-50"/>
          <w:sz w:val="24"/>
        </w:rPr>
        <w:t> </w:t>
      </w:r>
      <w:r>
        <w:rPr>
          <w:rFonts w:ascii="맑은 고딕" w:eastAsia="맑은 고딕" w:hint="eastAsia"/>
          <w:spacing w:val="-10"/>
          <w:sz w:val="24"/>
        </w:rPr>
        <w:t>선정</w:t>
      </w:r>
      <w:r>
        <w:rPr>
          <w:rFonts w:ascii="맑은 고딕" w:eastAsia="맑은 고딕" w:hint="eastAsia"/>
          <w:spacing w:val="-50"/>
          <w:sz w:val="24"/>
        </w:rPr>
        <w:t> </w:t>
      </w:r>
      <w:r>
        <w:rPr>
          <w:rFonts w:ascii="맑은 고딕" w:eastAsia="맑은 고딕" w:hint="eastAsia"/>
          <w:spacing w:val="-14"/>
          <w:sz w:val="24"/>
        </w:rPr>
        <w:t>조사표(안)</w:t>
      </w:r>
      <w:r>
        <w:rPr>
          <w:rFonts w:ascii="맑은 고딕" w:eastAsia="맑은 고딕" w:hint="eastAsia"/>
          <w:spacing w:val="-46"/>
          <w:sz w:val="24"/>
        </w:rPr>
        <w:t> </w:t>
      </w:r>
      <w:r>
        <w:rPr>
          <w:rFonts w:ascii="맑은 고딕" w:eastAsia="맑은 고딕" w:hint="eastAsia"/>
          <w:spacing w:val="-10"/>
          <w:sz w:val="24"/>
        </w:rPr>
        <w:t>[서식</w:t>
      </w:r>
      <w:r>
        <w:rPr>
          <w:rFonts w:ascii="맑은 고딕" w:eastAsia="맑은 고딕" w:hint="eastAsia"/>
          <w:spacing w:val="-50"/>
          <w:sz w:val="24"/>
        </w:rPr>
        <w:t> </w:t>
      </w:r>
      <w:r>
        <w:rPr>
          <w:rFonts w:ascii="맑은 고딕" w:eastAsia="맑은 고딕" w:hint="eastAsia"/>
          <w:spacing w:val="-13"/>
          <w:sz w:val="24"/>
        </w:rPr>
        <w:t>제4호]&gt;</w:t>
      </w:r>
    </w:p>
    <w:p>
      <w:pPr>
        <w:pStyle w:val="BodyText"/>
        <w:spacing w:before="14"/>
        <w:rPr>
          <w:rFonts w:ascii="맑은 고딕"/>
          <w:sz w:val="15"/>
        </w:rPr>
      </w:pPr>
    </w:p>
    <w:p>
      <w:pPr>
        <w:spacing w:before="48" w:after="51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발달장애인 기본정보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1799"/>
        <w:gridCol w:w="1047"/>
        <w:gridCol w:w="1678"/>
        <w:gridCol w:w="834"/>
        <w:gridCol w:w="1302"/>
      </w:tblGrid>
      <w:tr>
        <w:trPr>
          <w:trHeight w:val="283" w:hRule="atLeast"/>
        </w:trPr>
        <w:tc>
          <w:tcPr>
            <w:tcW w:w="1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191" w:right="18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대상자성명</w:t>
            </w:r>
          </w:p>
        </w:tc>
        <w:tc>
          <w:tcPr>
            <w:tcW w:w="17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21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생년월일</w:t>
            </w:r>
          </w:p>
        </w:tc>
        <w:tc>
          <w:tcPr>
            <w:tcW w:w="1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289" w:val="left" w:leader="none"/>
              </w:tabs>
              <w:spacing w:line="262" w:lineRule="exact" w:before="1"/>
              <w:ind w:left="80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(만</w:t>
              <w:tab/>
              <w:t>세)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26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성별</w:t>
            </w:r>
          </w:p>
        </w:tc>
        <w:tc>
          <w:tcPr>
            <w:tcW w:w="13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2" w:lineRule="exact" w:before="1"/>
              <w:ind w:left="15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남 □</w:t>
            </w:r>
            <w:r>
              <w:rPr>
                <w:rFonts w:ascii="휴먼모음T" w:hAns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여</w:t>
            </w:r>
          </w:p>
        </w:tc>
      </w:tr>
      <w:tr>
        <w:trPr>
          <w:trHeight w:val="288" w:hRule="atLeast"/>
        </w:trPr>
        <w:tc>
          <w:tcPr>
            <w:tcW w:w="1282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18"/>
              <w:ind w:left="40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연락처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 w:before="6"/>
              <w:ind w:left="10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6"/>
                <w:sz w:val="18"/>
              </w:rPr>
              <w:t>집</w:t>
            </w:r>
          </w:p>
        </w:tc>
        <w:tc>
          <w:tcPr>
            <w:tcW w:w="10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18"/>
              <w:ind w:left="21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장애유형</w:t>
            </w:r>
          </w:p>
        </w:tc>
        <w:tc>
          <w:tcPr>
            <w:tcW w:w="3814" w:type="dxa"/>
            <w:gridSpan w:val="3"/>
            <w:tcBorders>
              <w:top w:val="single" w:sz="4" w:space="0" w:color="000000"/>
              <w:left w:val="single" w:sz="4" w:space="0" w:color="000000"/>
              <w:bottom w:val="dotted" w:sz="4" w:space="0" w:color="000000"/>
            </w:tcBorders>
          </w:tcPr>
          <w:p>
            <w:pPr>
              <w:pStyle w:val="TableParagraph"/>
              <w:tabs>
                <w:tab w:pos="2237" w:val="left" w:leader="none"/>
              </w:tabs>
              <w:spacing w:line="262" w:lineRule="exact" w:before="6"/>
              <w:ind w:left="19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지적장애</w:t>
              <w:tab/>
              <w:t>□ 자폐성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장애</w:t>
            </w:r>
          </w:p>
        </w:tc>
      </w:tr>
      <w:tr>
        <w:trPr>
          <w:trHeight w:val="288" w:hRule="atLeast"/>
        </w:trPr>
        <w:tc>
          <w:tcPr>
            <w:tcW w:w="1282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9" w:type="dxa"/>
            <w:tcBorders>
              <w:top w:val="dott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 w:before="6"/>
              <w:ind w:left="10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휴대전화</w:t>
            </w:r>
          </w:p>
        </w:tc>
        <w:tc>
          <w:tcPr>
            <w:tcW w:w="10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4" w:type="dxa"/>
            <w:gridSpan w:val="3"/>
            <w:tcBorders>
              <w:top w:val="dotted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3548" w:val="left" w:leader="none"/>
              </w:tabs>
              <w:spacing w:line="262" w:lineRule="exact" w:before="6"/>
              <w:ind w:left="19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중복장애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(</w:t>
              <w:tab/>
              <w:t>)</w:t>
            </w:r>
          </w:p>
        </w:tc>
      </w:tr>
      <w:tr>
        <w:trPr>
          <w:trHeight w:val="283" w:hRule="atLeast"/>
        </w:trPr>
        <w:tc>
          <w:tcPr>
            <w:tcW w:w="128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191" w:right="18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주소</w:t>
            </w:r>
          </w:p>
        </w:tc>
        <w:tc>
          <w:tcPr>
            <w:tcW w:w="6660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sz w:val="19"/>
        </w:rPr>
      </w:pPr>
    </w:p>
    <w:p>
      <w:pPr>
        <w:spacing w:before="0" w:after="53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영역별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세부조사항목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3"/>
        <w:gridCol w:w="3387"/>
        <w:gridCol w:w="377"/>
        <w:gridCol w:w="359"/>
        <w:gridCol w:w="360"/>
        <w:gridCol w:w="360"/>
        <w:gridCol w:w="359"/>
        <w:gridCol w:w="360"/>
        <w:gridCol w:w="360"/>
        <w:gridCol w:w="362"/>
        <w:gridCol w:w="361"/>
      </w:tblGrid>
      <w:tr>
        <w:trPr>
          <w:trHeight w:val="277" w:hRule="atLeast"/>
        </w:trPr>
        <w:tc>
          <w:tcPr>
            <w:tcW w:w="1273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05"/>
              <w:ind w:left="27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영역 구분</w:t>
            </w:r>
          </w:p>
        </w:tc>
        <w:tc>
          <w:tcPr>
            <w:tcW w:w="3764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05"/>
              <w:ind w:left="1523" w:right="150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조사항목</w:t>
            </w:r>
          </w:p>
        </w:tc>
        <w:tc>
          <w:tcPr>
            <w:tcW w:w="2881" w:type="dxa"/>
            <w:gridSpan w:val="8"/>
            <w:tcBorders>
              <w:left w:val="single" w:sz="4" w:space="0" w:color="000000"/>
              <w:bottom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8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배점</w:t>
            </w: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6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0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4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3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2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2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1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0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5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42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6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3" w:lineRule="exact"/>
              <w:ind w:right="33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7</w:t>
            </w:r>
          </w:p>
        </w:tc>
      </w:tr>
      <w:tr>
        <w:trPr>
          <w:trHeight w:val="282" w:hRule="atLeast"/>
        </w:trPr>
        <w:tc>
          <w:tcPr>
            <w:tcW w:w="1273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100" w:right="6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323"/>
                <w:sz w:val="18"/>
              </w:rPr>
              <w:t>Ⅰ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개인</w:t>
            </w:r>
            <w:r>
              <w:rPr>
                <w:rFonts w:ascii="휴먼모음T" w:hAnsi="휴먼모음T" w:eastAsia="휴먼모음T" w:hint="eastAsia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특성 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및 참여 욕구</w:t>
            </w: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낮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동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안의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여가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활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용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2.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일상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생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활동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작</w:t>
            </w:r>
            <w:r>
              <w:rPr>
                <w:rFonts w:ascii="휴먼모음T" w:hAnsi="휴먼모음T" w:eastAsia="휴먼모음T" w:hint="eastAsia"/>
                <w:w w:val="101"/>
                <w:sz w:val="18"/>
              </w:rPr>
              <w:t>(ADL)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술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  <w:r>
              <w:rPr>
                <w:rFonts w:ascii="휴먼모음T" w:hAnsi="휴먼모음T" w:eastAsia="휴먼모음T" w:hint="eastAsia"/>
                <w:w w:val="84"/>
                <w:sz w:val="18"/>
                <w:vertAlign w:val="superscript"/>
              </w:rPr>
              <w:t>*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3.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수단적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일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상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생활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동</w:t>
            </w:r>
            <w:r>
              <w:rPr>
                <w:rFonts w:ascii="휴먼모음T" w:hAnsi="휴먼모음T" w:eastAsia="휴먼모음T" w:hint="eastAsia"/>
                <w:w w:val="102"/>
                <w:sz w:val="18"/>
              </w:rPr>
              <w:t>작(IADL)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수행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도</w:t>
            </w:r>
            <w:r>
              <w:rPr>
                <w:rFonts w:ascii="휴먼모음T" w:hAnsi="휴먼모음T" w:eastAsia="휴먼모음T" w:hint="eastAsia"/>
                <w:w w:val="84"/>
                <w:sz w:val="18"/>
                <w:vertAlign w:val="superscript"/>
              </w:rPr>
              <w:t>*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4.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도전적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행동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정도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⑥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2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⑦</w:t>
            </w: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5.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8"/>
              </w:rPr>
              <w:t>6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개월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이상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물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복용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여부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3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1점~25점</w:t>
            </w:r>
          </w:p>
        </w:tc>
      </w:tr>
      <w:tr>
        <w:trPr>
          <w:trHeight w:val="282" w:hRule="atLeast"/>
        </w:trPr>
        <w:tc>
          <w:tcPr>
            <w:tcW w:w="1273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0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115"/>
                <w:sz w:val="18"/>
              </w:rPr>
              <w:t>Ⅱ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. 가구</w:t>
            </w:r>
            <w:r>
              <w:rPr>
                <w:rFonts w:ascii="휴먼모음T" w:hAnsi="휴먼모음T" w:eastAsia="휴먼모음T" w:hint="eastAsia"/>
                <w:spacing w:val="-56"/>
                <w:w w:val="1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특성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기초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생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활수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급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자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0"/>
              <w:ind w:left="10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2.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차상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위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계층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3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독거가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7"/>
              </w:rPr>
            </w:pPr>
          </w:p>
          <w:p>
            <w:pPr>
              <w:pStyle w:val="TableParagraph"/>
              <w:ind w:left="10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4.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한부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모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가구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5.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맞벌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가구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6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조손가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7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다장애인가구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8.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18세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미만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비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장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애형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자매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9.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장기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투병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중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인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족구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원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4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0점~15점</w:t>
            </w:r>
          </w:p>
        </w:tc>
      </w:tr>
      <w:tr>
        <w:trPr>
          <w:trHeight w:val="277" w:hRule="atLeast"/>
        </w:trPr>
        <w:tc>
          <w:tcPr>
            <w:tcW w:w="1273" w:type="dxa"/>
            <w:vMerge w:val="restart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92" w:lineRule="auto" w:before="44"/>
              <w:ind w:left="100" w:right="111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105"/>
                <w:sz w:val="18"/>
              </w:rPr>
              <w:t>Ⅲ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. 사회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환경 특성</w:t>
            </w: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Ⅲ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서비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스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제공의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시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급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5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2" w:hRule="atLeast"/>
        </w:trPr>
        <w:tc>
          <w:tcPr>
            <w:tcW w:w="1273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3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53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1점~5점</w:t>
            </w:r>
          </w:p>
        </w:tc>
      </w:tr>
    </w:tbl>
    <w:p>
      <w:pPr>
        <w:pStyle w:val="BodyText"/>
        <w:spacing w:before="1"/>
        <w:rPr>
          <w:sz w:val="16"/>
        </w:rPr>
      </w:pPr>
    </w:p>
    <w:p>
      <w:pPr>
        <w:spacing w:before="0" w:after="52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조사결과표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0"/>
        <w:gridCol w:w="1981"/>
        <w:gridCol w:w="1992"/>
      </w:tblGrid>
      <w:tr>
        <w:trPr>
          <w:trHeight w:val="267" w:hRule="atLeast"/>
        </w:trPr>
        <w:tc>
          <w:tcPr>
            <w:tcW w:w="1985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0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Ⅰ. 개인 특성</w:t>
            </w:r>
          </w:p>
        </w:tc>
        <w:tc>
          <w:tcPr>
            <w:tcW w:w="198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4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Ⅱ. 가구 특성</w:t>
            </w:r>
          </w:p>
        </w:tc>
        <w:tc>
          <w:tcPr>
            <w:tcW w:w="198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7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Ⅲ. 사회</w:t>
            </w:r>
            <w:r>
              <w:rPr>
                <w:rFonts w:ascii="함초롬돋움" w:hAns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b/>
                <w:sz w:val="18"/>
              </w:rPr>
              <w:t>환경 특성</w:t>
            </w:r>
          </w:p>
        </w:tc>
        <w:tc>
          <w:tcPr>
            <w:tcW w:w="1992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E4E4E4"/>
          </w:tcPr>
          <w:p>
            <w:pPr>
              <w:pStyle w:val="TableParagraph"/>
              <w:spacing w:line="248" w:lineRule="exact"/>
              <w:ind w:left="2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총점</w:t>
            </w:r>
          </w:p>
        </w:tc>
      </w:tr>
      <w:tr>
        <w:trPr>
          <w:trHeight w:val="267" w:hRule="atLeast"/>
        </w:trPr>
        <w:tc>
          <w:tcPr>
            <w:tcW w:w="1985" w:type="dxa"/>
            <w:tcBorders>
              <w:top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04" w:val="left" w:leader="none"/>
              </w:tabs>
              <w:spacing w:line="248" w:lineRule="exact"/>
              <w:ind w:left="11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8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08" w:val="left" w:leader="none"/>
              </w:tabs>
              <w:spacing w:line="248" w:lineRule="exact"/>
              <w:ind w:left="1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81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10" w:val="left" w:leader="none"/>
              </w:tabs>
              <w:spacing w:line="248" w:lineRule="exact"/>
              <w:ind w:left="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92" w:type="dxa"/>
            <w:tcBorders>
              <w:top w:val="double" w:sz="1" w:space="0" w:color="000000"/>
              <w:left w:val="single" w:sz="4" w:space="0" w:color="000000"/>
            </w:tcBorders>
            <w:shd w:val="clear" w:color="auto" w:fill="E4E4E4"/>
          </w:tcPr>
          <w:p>
            <w:pPr>
              <w:pStyle w:val="TableParagraph"/>
              <w:tabs>
                <w:tab w:pos="614" w:val="left" w:leader="none"/>
              </w:tabs>
              <w:spacing w:line="248" w:lineRule="exact"/>
              <w:ind w:left="2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(</w:t>
              <w:tab/>
              <w:t>)점</w:t>
            </w:r>
          </w:p>
        </w:tc>
      </w:tr>
    </w:tbl>
    <w:p>
      <w:pPr>
        <w:pStyle w:val="BodyText"/>
        <w:spacing w:before="1" w:after="1"/>
        <w:rPr>
          <w:sz w:val="6"/>
        </w:rPr>
      </w:pP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4"/>
        <w:gridCol w:w="403"/>
        <w:gridCol w:w="557"/>
        <w:gridCol w:w="1122"/>
        <w:gridCol w:w="386"/>
        <w:gridCol w:w="892"/>
        <w:gridCol w:w="876"/>
        <w:gridCol w:w="562"/>
        <w:gridCol w:w="1135"/>
        <w:gridCol w:w="386"/>
        <w:gridCol w:w="905"/>
      </w:tblGrid>
      <w:tr>
        <w:trPr>
          <w:trHeight w:val="273" w:hRule="atLeast"/>
        </w:trPr>
        <w:tc>
          <w:tcPr>
            <w:tcW w:w="714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54" w:lineRule="exact"/>
              <w:ind w:left="19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이용자</w:t>
            </w:r>
          </w:p>
        </w:tc>
        <w:tc>
          <w:tcPr>
            <w:tcW w:w="403" w:type="dxa"/>
            <w:tcBorders>
              <w:left w:val="nil"/>
              <w:right w:val="nil"/>
            </w:tcBorders>
            <w:shd w:val="clear" w:color="auto" w:fill="E4E4E4"/>
          </w:tcPr>
          <w:p>
            <w:pPr>
              <w:pStyle w:val="TableParagraph"/>
              <w:spacing w:line="254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선정</w:t>
            </w:r>
          </w:p>
        </w:tc>
        <w:tc>
          <w:tcPr>
            <w:tcW w:w="557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4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여부</w:t>
            </w:r>
          </w:p>
        </w:tc>
        <w:tc>
          <w:tcPr>
            <w:tcW w:w="1122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4" w:lineRule="exact"/>
              <w:ind w:left="38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적격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4" w:lineRule="exact"/>
              <w:ind w:left="187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892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54" w:lineRule="exact"/>
              <w:ind w:left="5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부적격</w:t>
            </w:r>
          </w:p>
        </w:tc>
        <w:tc>
          <w:tcPr>
            <w:tcW w:w="876" w:type="dxa"/>
            <w:tcBorders>
              <w:left w:val="single" w:sz="4" w:space="0" w:color="000000"/>
              <w:right w:val="nil"/>
            </w:tcBorders>
            <w:shd w:val="clear" w:color="auto" w:fill="E4E4E4"/>
          </w:tcPr>
          <w:p>
            <w:pPr>
              <w:pStyle w:val="TableParagraph"/>
              <w:spacing w:line="254" w:lineRule="exact"/>
              <w:ind w:left="207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우선지원</w:t>
            </w:r>
          </w:p>
        </w:tc>
        <w:tc>
          <w:tcPr>
            <w:tcW w:w="562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4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여부</w:t>
            </w:r>
          </w:p>
        </w:tc>
        <w:tc>
          <w:tcPr>
            <w:tcW w:w="1135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4" w:lineRule="exact"/>
              <w:ind w:left="39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충족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4" w:lineRule="exact"/>
              <w:ind w:left="186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905" w:type="dxa"/>
            <w:tcBorders>
              <w:left w:val="nil"/>
            </w:tcBorders>
          </w:tcPr>
          <w:p>
            <w:pPr>
              <w:pStyle w:val="TableParagraph"/>
              <w:spacing w:line="254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불충족</w:t>
            </w:r>
          </w:p>
        </w:tc>
      </w:tr>
    </w:tbl>
    <w:p>
      <w:pPr>
        <w:pStyle w:val="BodyText"/>
        <w:spacing w:before="1" w:after="1"/>
        <w:rPr>
          <w:sz w:val="6"/>
        </w:rPr>
      </w:pP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4"/>
        <w:gridCol w:w="670"/>
        <w:gridCol w:w="2109"/>
        <w:gridCol w:w="879"/>
        <w:gridCol w:w="1188"/>
        <w:gridCol w:w="879"/>
        <w:gridCol w:w="1231"/>
      </w:tblGrid>
      <w:tr>
        <w:trPr>
          <w:trHeight w:val="272" w:hRule="atLeast"/>
        </w:trPr>
        <w:tc>
          <w:tcPr>
            <w:tcW w:w="984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31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지원급여</w:t>
            </w:r>
          </w:p>
        </w:tc>
        <w:tc>
          <w:tcPr>
            <w:tcW w:w="670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유형</w:t>
            </w:r>
          </w:p>
        </w:tc>
        <w:tc>
          <w:tcPr>
            <w:tcW w:w="2109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716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단축형</w:t>
            </w:r>
          </w:p>
        </w:tc>
        <w:tc>
          <w:tcPr>
            <w:tcW w:w="87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right="35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118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기본형</w:t>
            </w:r>
          </w:p>
        </w:tc>
        <w:tc>
          <w:tcPr>
            <w:tcW w:w="87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right="36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1231" w:type="dxa"/>
            <w:tcBorders>
              <w:left w:val="nil"/>
            </w:tcBorders>
          </w:tcPr>
          <w:p>
            <w:pPr>
              <w:pStyle w:val="TableParagraph"/>
              <w:spacing w:line="253" w:lineRule="exact"/>
              <w:ind w:left="5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확장형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19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904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4742;width:164;height:154" type="#_x0000_t75" stroked="false">
              <v:imagedata r:id="rId63" o:title=""/>
            </v:shape>
            <v:shape style="position:absolute;left:1788;top:5249;width:164;height:154" type="#_x0000_t75" stroked="false">
              <v:imagedata r:id="rId63" o:title=""/>
            </v:shape>
            <v:shape style="position:absolute;left:1788;top:5757;width:164;height:154" type="#_x0000_t75" stroked="false">
              <v:imagedata r:id="rId63" o:title=""/>
            </v:shape>
            <v:shape style="position:absolute;left:1788;top:6984;width:164;height:154" type="#_x0000_t75" stroked="false">
              <v:imagedata r:id="rId63" o:title=""/>
            </v:shape>
            <v:shape style="position:absolute;left:1788;top:9062;width:164;height:154" type="#_x0000_t75" stroked="false">
              <v:imagedata r:id="rId63" o:title=""/>
            </v:shape>
            <v:shape style="position:absolute;left:1788;top:1253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</w:rPr>
        <w:t>주간활동</w:t>
      </w:r>
      <w:r>
        <w:rPr>
          <w:shadow w:val="0"/>
          <w:spacing w:val="-24"/>
          <w:w w:val="105"/>
        </w:rPr>
        <w:t> </w:t>
      </w:r>
      <w:r>
        <w:rPr>
          <w:shadow w:val="0"/>
          <w:w w:val="105"/>
        </w:rPr>
        <w:t>수급자격심의위원회</w:t>
      </w:r>
    </w:p>
    <w:p>
      <w:pPr>
        <w:pStyle w:val="Heading9"/>
        <w:spacing w:before="398"/>
      </w:pPr>
      <w:r>
        <w:rPr>
          <w:w w:val="105"/>
        </w:rPr>
        <w:t>가. 주간활동 수급자격심의위원회</w:t>
      </w:r>
      <w:r>
        <w:rPr>
          <w:spacing w:val="-58"/>
          <w:w w:val="105"/>
        </w:rPr>
        <w:t> </w:t>
      </w:r>
      <w:r>
        <w:rPr>
          <w:w w:val="105"/>
        </w:rPr>
        <w:t>기능</w:t>
      </w:r>
    </w:p>
    <w:p>
      <w:pPr>
        <w:pStyle w:val="BodyText"/>
        <w:spacing w:before="138"/>
        <w:ind w:left="606"/>
      </w:pPr>
      <w:r>
        <w:rPr>
          <w:w w:val="115"/>
        </w:rPr>
        <w:t>주간활동 수급자격 인정에 관한 사항</w:t>
      </w:r>
    </w:p>
    <w:p>
      <w:pPr>
        <w:pStyle w:val="ListParagraph"/>
        <w:numPr>
          <w:ilvl w:val="0"/>
          <w:numId w:val="102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주간활동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대상여부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제공시간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유형의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결정에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관한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사항</w:t>
      </w:r>
    </w:p>
    <w:p>
      <w:pPr>
        <w:pStyle w:val="BodyText"/>
        <w:spacing w:before="134"/>
        <w:ind w:left="606"/>
      </w:pPr>
      <w:r>
        <w:rPr>
          <w:w w:val="115"/>
        </w:rPr>
        <w:t>수급자격 유효기간의 연장에 관한 사항</w:t>
      </w:r>
    </w:p>
    <w:p>
      <w:pPr>
        <w:pStyle w:val="BodyText"/>
        <w:spacing w:before="133"/>
        <w:ind w:left="606"/>
      </w:pPr>
      <w:r>
        <w:rPr>
          <w:spacing w:val="-4"/>
          <w:w w:val="115"/>
        </w:rPr>
        <w:t>이의신청의 심의에 </w:t>
      </w:r>
      <w:r>
        <w:rPr>
          <w:spacing w:val="-3"/>
          <w:w w:val="115"/>
        </w:rPr>
        <w:t>관한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사항</w:t>
      </w:r>
    </w:p>
    <w:p>
      <w:pPr>
        <w:pStyle w:val="BodyText"/>
        <w:spacing w:before="133"/>
        <w:ind w:left="606"/>
      </w:pPr>
      <w:r>
        <w:rPr>
          <w:w w:val="115"/>
        </w:rPr>
        <w:t>그 밖에 수급자격에 관하여 위원장이 회의에 부치는 사항</w:t>
      </w:r>
    </w:p>
    <w:p>
      <w:pPr>
        <w:pStyle w:val="BodyText"/>
        <w:spacing w:before="15"/>
        <w:rPr>
          <w:sz w:val="18"/>
        </w:rPr>
      </w:pPr>
    </w:p>
    <w:p>
      <w:pPr>
        <w:pStyle w:val="Heading9"/>
      </w:pPr>
      <w:r>
        <w:rPr>
          <w:w w:val="105"/>
        </w:rPr>
        <w:t>나. 수급자격심의위원회 설치</w:t>
      </w:r>
    </w:p>
    <w:p>
      <w:pPr>
        <w:pStyle w:val="BodyText"/>
        <w:spacing w:line="235" w:lineRule="auto" w:before="101"/>
        <w:ind w:left="606" w:right="972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</w:t>
      </w:r>
      <w:r>
        <w:rPr>
          <w:spacing w:val="-62"/>
          <w:w w:val="115"/>
        </w:rPr>
        <w:t> </w:t>
      </w:r>
      <w:r>
        <w:rPr>
          <w:w w:val="115"/>
        </w:rPr>
        <w:t>주간활동</w:t>
      </w:r>
      <w:r>
        <w:rPr>
          <w:spacing w:val="-61"/>
          <w:w w:val="115"/>
        </w:rPr>
        <w:t> </w:t>
      </w:r>
      <w:r>
        <w:rPr>
          <w:w w:val="115"/>
        </w:rPr>
        <w:t>수급자격</w:t>
      </w:r>
      <w:r>
        <w:rPr>
          <w:spacing w:val="-62"/>
          <w:w w:val="115"/>
        </w:rPr>
        <w:t> </w:t>
      </w:r>
      <w:r>
        <w:rPr>
          <w:w w:val="115"/>
        </w:rPr>
        <w:t>인정여부</w:t>
      </w:r>
      <w:r>
        <w:rPr>
          <w:spacing w:val="-61"/>
          <w:w w:val="115"/>
        </w:rPr>
        <w:t> </w:t>
      </w:r>
      <w:r>
        <w:rPr>
          <w:w w:val="115"/>
        </w:rPr>
        <w:t>등을</w:t>
      </w:r>
      <w:r>
        <w:rPr>
          <w:spacing w:val="-62"/>
          <w:w w:val="115"/>
        </w:rPr>
        <w:t> </w:t>
      </w:r>
      <w:r>
        <w:rPr>
          <w:w w:val="115"/>
        </w:rPr>
        <w:t>심의 </w:t>
      </w:r>
      <w:r>
        <w:rPr>
          <w:spacing w:val="-3"/>
          <w:w w:val="115"/>
        </w:rPr>
        <w:t>하기 </w:t>
      </w:r>
      <w:r>
        <w:rPr>
          <w:spacing w:val="-4"/>
          <w:w w:val="115"/>
        </w:rPr>
        <w:t>위하여 </w:t>
      </w:r>
      <w:r>
        <w:rPr>
          <w:spacing w:val="-5"/>
          <w:w w:val="115"/>
        </w:rPr>
        <w:t>수급자격심의위원회를</w:t>
      </w:r>
      <w:r>
        <w:rPr>
          <w:spacing w:val="-111"/>
          <w:w w:val="115"/>
        </w:rPr>
        <w:t> </w:t>
      </w:r>
      <w:r>
        <w:rPr>
          <w:spacing w:val="-5"/>
          <w:w w:val="115"/>
        </w:rPr>
        <w:t>설치</w:t>
      </w:r>
    </w:p>
    <w:p>
      <w:pPr>
        <w:pStyle w:val="BodyText"/>
        <w:spacing w:line="223" w:lineRule="auto" w:before="75"/>
        <w:ind w:left="783" w:right="972" w:hanging="162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시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구별 주간활동 지원인원 및 제공기관의 공동이용 등 지역적 상황을 고려하여 둘 이상의 특별자치시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특별자치도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시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구를 통합하여 수급자격 심의위원회 설치 가능</w:t>
      </w:r>
    </w:p>
    <w:p>
      <w:pPr>
        <w:pStyle w:val="BodyText"/>
        <w:spacing w:line="235" w:lineRule="auto" w:before="104"/>
        <w:ind w:left="606" w:right="977" w:hanging="1"/>
        <w:jc w:val="both"/>
      </w:pP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구는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위원회의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효율적인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운영을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위하여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기존에 설치된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장애인활동지원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수급자격심의위원회를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수급자격심의위원회로 </w:t>
      </w:r>
      <w:r>
        <w:rPr>
          <w:spacing w:val="-3"/>
          <w:w w:val="115"/>
        </w:rPr>
        <w:t>활용 </w:t>
      </w:r>
      <w:r>
        <w:rPr>
          <w:spacing w:val="-5"/>
          <w:w w:val="115"/>
        </w:rPr>
        <w:t>가능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다. 수급자격심의위원회 구성</w:t>
      </w:r>
    </w:p>
    <w:p>
      <w:pPr>
        <w:numPr>
          <w:ilvl w:val="0"/>
          <w:numId w:val="103"/>
        </w:numPr>
        <w:tabs>
          <w:tab w:pos="548" w:val="left" w:leader="none"/>
        </w:tabs>
        <w:spacing w:before="195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수급자격심의위원회는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위원장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1명을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포함하여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9명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이내의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위원으로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구성</w:t>
      </w:r>
    </w:p>
    <w:p>
      <w:pPr>
        <w:spacing w:before="7"/>
        <w:ind w:left="557" w:right="0" w:firstLine="0"/>
        <w:jc w:val="both"/>
        <w:rPr>
          <w:sz w:val="19"/>
        </w:rPr>
      </w:pPr>
      <w:r>
        <w:rPr>
          <w:sz w:val="19"/>
        </w:rPr>
        <w:t>※ 다만, 회의는 과반수 이상 위원의 참석으로 개의함을 원칙으로 함</w:t>
      </w:r>
    </w:p>
    <w:p>
      <w:pPr>
        <w:pStyle w:val="BodyText"/>
        <w:spacing w:before="9"/>
        <w:rPr>
          <w:sz w:val="13"/>
        </w:rPr>
      </w:pPr>
    </w:p>
    <w:p>
      <w:pPr>
        <w:numPr>
          <w:ilvl w:val="0"/>
          <w:numId w:val="103"/>
        </w:numPr>
        <w:tabs>
          <w:tab w:pos="548" w:val="left" w:leader="none"/>
        </w:tabs>
        <w:spacing w:before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수급자격심의위원회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위원</w:t>
      </w:r>
    </w:p>
    <w:p>
      <w:pPr>
        <w:pStyle w:val="BodyText"/>
        <w:spacing w:line="211" w:lineRule="auto" w:before="129"/>
        <w:ind w:left="606" w:right="970" w:hanging="1"/>
      </w:pPr>
      <w:r>
        <w:rPr>
          <w:spacing w:val="-6"/>
          <w:w w:val="115"/>
        </w:rPr>
        <w:t>의료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보건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복지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분야의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학식과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경험이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있는</w:t>
      </w:r>
      <w:r>
        <w:rPr>
          <w:spacing w:val="-71"/>
          <w:w w:val="115"/>
        </w:rPr>
        <w:t> </w:t>
      </w:r>
      <w:r>
        <w:rPr>
          <w:w w:val="115"/>
        </w:rPr>
        <w:t>자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중에서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특별자치시장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특별자치 </w:t>
      </w:r>
      <w:r>
        <w:rPr>
          <w:spacing w:val="-5"/>
          <w:w w:val="115"/>
        </w:rPr>
        <w:t>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구청장이 </w:t>
      </w:r>
      <w:r>
        <w:rPr>
          <w:spacing w:val="-4"/>
          <w:w w:val="115"/>
        </w:rPr>
        <w:t>임명하거나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위촉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85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329;width:164;height:154" type="#_x0000_t75" stroked="false">
              <v:imagedata r:id="rId63" o:title=""/>
            </v:shape>
            <v:shape style="position:absolute;left:1788;top:4341;width:164;height:154" type="#_x0000_t75" stroked="false">
              <v:imagedata r:id="rId63" o:title=""/>
            </v:shape>
            <v:shape style="position:absolute;left:1788;top:4780;width:164;height:154" type="#_x0000_t75" stroked="false">
              <v:imagedata r:id="rId63" o:title=""/>
            </v:shape>
            <v:shape style="position:absolute;left:1788;top:5218;width:164;height:154" type="#_x0000_t75" stroked="false">
              <v:imagedata r:id="rId63" o:title=""/>
            </v:shape>
            <v:shape style="position:absolute;left:1788;top:5657;width:164;height:154" type="#_x0000_t75" stroked="false">
              <v:imagedata r:id="rId63" o:title=""/>
            </v:shape>
            <v:shape style="position:absolute;left:1788;top:6096;width:164;height:154" type="#_x0000_t75" stroked="false">
              <v:imagedata r:id="rId63" o:title=""/>
            </v:shape>
            <v:shape style="position:absolute;left:1788;top:7475;width:164;height:154" type="#_x0000_t75" stroked="false">
              <v:imagedata r:id="rId63" o:title=""/>
            </v:shape>
            <v:shape style="position:absolute;left:1788;top:8567;width:164;height:154" type="#_x0000_t75" stroked="false">
              <v:imagedata r:id="rId63" o:title=""/>
            </v:shape>
            <v:shape style="position:absolute;left:1788;top:9442;width:164;height:154" type="#_x0000_t75" stroked="false">
              <v:imagedata r:id="rId63" o:title=""/>
            </v:shape>
            <v:shape style="position:absolute;left:1788;top:11925;width:164;height:154" type="#_x0000_t75" stroked="false">
              <v:imagedata r:id="rId63" o:title=""/>
            </v:shape>
            <v:shape style="position:absolute;left:1788;top:12800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23" w:lineRule="auto" w:before="19"/>
        <w:ind w:left="605" w:right="977" w:firstLine="1"/>
        <w:jc w:val="both"/>
      </w:pPr>
      <w:r>
        <w:rPr>
          <w:w w:val="115"/>
        </w:rPr>
        <w:t>둘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이상의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구를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통합하여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하나의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수급자격심의 </w:t>
      </w:r>
      <w:r>
        <w:rPr>
          <w:spacing w:val="-8"/>
          <w:w w:val="115"/>
        </w:rPr>
        <w:t>위원회를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설치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운영할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경우에는</w:t>
      </w:r>
      <w:r>
        <w:rPr>
          <w:spacing w:val="-81"/>
          <w:w w:val="115"/>
        </w:rPr>
        <w:t> </w:t>
      </w:r>
      <w:r>
        <w:rPr>
          <w:spacing w:val="-5"/>
          <w:w w:val="115"/>
        </w:rPr>
        <w:t>당해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시장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군수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구청장이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협의하여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임명하거나 </w:t>
      </w:r>
      <w:r>
        <w:rPr>
          <w:spacing w:val="-4"/>
          <w:w w:val="115"/>
        </w:rPr>
        <w:t>공동으로 </w:t>
      </w:r>
      <w:r>
        <w:rPr>
          <w:spacing w:val="-5"/>
          <w:w w:val="115"/>
        </w:rPr>
        <w:t>위촉</w:t>
      </w:r>
    </w:p>
    <w:p>
      <w:pPr>
        <w:pStyle w:val="BodyText"/>
        <w:spacing w:before="4"/>
        <w:rPr>
          <w:sz w:val="6"/>
        </w:rPr>
      </w:pPr>
    </w:p>
    <w:p>
      <w:pPr>
        <w:pStyle w:val="BodyText"/>
        <w:spacing w:before="39"/>
        <w:ind w:left="606"/>
      </w:pPr>
      <w:r>
        <w:rPr>
          <w:w w:val="115"/>
        </w:rPr>
        <w:t>위촉위원의 임기는 3년으로 하며, 1회에 한하여 연임 가능</w:t>
      </w:r>
    </w:p>
    <w:p>
      <w:pPr>
        <w:numPr>
          <w:ilvl w:val="0"/>
          <w:numId w:val="103"/>
        </w:numPr>
        <w:tabs>
          <w:tab w:pos="548" w:val="left" w:leader="none"/>
        </w:tabs>
        <w:spacing w:before="191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수급자격심의위원회 위원의</w:t>
      </w:r>
      <w:r>
        <w:rPr>
          <w:spacing w:val="-48"/>
          <w:w w:val="105"/>
          <w:sz w:val="24"/>
        </w:rPr>
        <w:t> </w:t>
      </w:r>
      <w:r>
        <w:rPr>
          <w:w w:val="105"/>
          <w:sz w:val="24"/>
        </w:rPr>
        <w:t>자격</w:t>
      </w:r>
    </w:p>
    <w:p>
      <w:pPr>
        <w:pStyle w:val="BodyText"/>
        <w:spacing w:before="56"/>
        <w:ind w:left="606"/>
      </w:pPr>
      <w:r>
        <w:rPr>
          <w:w w:val="115"/>
        </w:rPr>
        <w:t>해당 지역 장애인단체 대표 또는 장애인단체에서 추천하는 자</w:t>
      </w:r>
    </w:p>
    <w:p>
      <w:pPr>
        <w:pStyle w:val="BodyText"/>
        <w:spacing w:before="22"/>
        <w:ind w:left="606"/>
      </w:pP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의료법</w:t>
      </w:r>
      <w:r>
        <w:rPr>
          <w:rFonts w:ascii="함초롬바탕" w:eastAsia="함초롬바탕" w:hint="eastAsia"/>
          <w:spacing w:val="-4"/>
          <w:w w:val="115"/>
        </w:rPr>
        <w:t>｣</w:t>
      </w:r>
      <w:r>
        <w:rPr>
          <w:spacing w:val="-4"/>
          <w:w w:val="115"/>
        </w:rPr>
        <w:t>에 </w:t>
      </w:r>
      <w:r>
        <w:rPr>
          <w:spacing w:val="-3"/>
          <w:w w:val="115"/>
        </w:rPr>
        <w:t>따른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의료인</w:t>
      </w:r>
    </w:p>
    <w:p>
      <w:pPr>
        <w:pStyle w:val="BodyText"/>
        <w:spacing w:line="252" w:lineRule="auto" w:before="22"/>
        <w:ind w:left="606" w:right="2248"/>
      </w:pPr>
      <w:r>
        <w:rPr>
          <w:rFonts w:ascii="함초롬바탕" w:eastAsia="함초롬바탕" w:hint="eastAsia"/>
          <w:spacing w:val="-5"/>
          <w:w w:val="115"/>
        </w:rPr>
        <w:t>｢</w:t>
      </w:r>
      <w:r>
        <w:rPr>
          <w:spacing w:val="-5"/>
          <w:w w:val="115"/>
        </w:rPr>
        <w:t>사회복지사업법</w:t>
      </w:r>
      <w:r>
        <w:rPr>
          <w:rFonts w:ascii="함초롬바탕" w:eastAsia="함초롬바탕" w:hint="eastAsia"/>
          <w:spacing w:val="-5"/>
          <w:w w:val="115"/>
        </w:rPr>
        <w:t>｣</w:t>
      </w:r>
      <w:r>
        <w:rPr>
          <w:spacing w:val="-5"/>
          <w:w w:val="115"/>
        </w:rPr>
        <w:t>에 </w:t>
      </w:r>
      <w:r>
        <w:rPr>
          <w:spacing w:val="-3"/>
          <w:w w:val="115"/>
        </w:rPr>
        <w:t>따른 </w:t>
      </w:r>
      <w:r>
        <w:rPr>
          <w:spacing w:val="-5"/>
          <w:w w:val="115"/>
        </w:rPr>
        <w:t>사회복지사 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소속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장애인복지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담당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공무원</w:t>
      </w:r>
    </w:p>
    <w:p>
      <w:pPr>
        <w:pStyle w:val="BodyText"/>
        <w:spacing w:line="235" w:lineRule="auto" w:before="51"/>
        <w:ind w:left="606" w:right="956"/>
      </w:pPr>
      <w:r>
        <w:rPr>
          <w:spacing w:val="-4"/>
          <w:w w:val="110"/>
        </w:rPr>
        <w:t>장애인복지</w:t>
      </w:r>
      <w:r>
        <w:rPr>
          <w:spacing w:val="-19"/>
          <w:w w:val="110"/>
        </w:rPr>
        <w:t> </w:t>
      </w:r>
      <w:r>
        <w:rPr>
          <w:spacing w:val="-4"/>
          <w:w w:val="110"/>
        </w:rPr>
        <w:t>전문가</w:t>
      </w:r>
      <w:r>
        <w:rPr>
          <w:spacing w:val="-19"/>
          <w:w w:val="110"/>
        </w:rPr>
        <w:t> </w:t>
      </w:r>
      <w:r>
        <w:rPr>
          <w:spacing w:val="-4"/>
          <w:w w:val="110"/>
        </w:rPr>
        <w:t>(사회복지학,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장애인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관련학,</w:t>
      </w:r>
      <w:r>
        <w:rPr>
          <w:spacing w:val="-16"/>
          <w:w w:val="110"/>
        </w:rPr>
        <w:t> </w:t>
      </w:r>
      <w:r>
        <w:rPr>
          <w:spacing w:val="-3"/>
          <w:w w:val="110"/>
        </w:rPr>
        <w:t>재활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관련학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교수</w:t>
      </w:r>
      <w:r>
        <w:rPr>
          <w:spacing w:val="-19"/>
          <w:w w:val="110"/>
        </w:rPr>
        <w:t> </w:t>
      </w:r>
      <w:r>
        <w:rPr>
          <w:spacing w:val="-3"/>
          <w:w w:val="110"/>
        </w:rPr>
        <w:t>또는</w:t>
      </w:r>
      <w:r>
        <w:rPr>
          <w:spacing w:val="-18"/>
          <w:w w:val="110"/>
        </w:rPr>
        <w:t> </w:t>
      </w:r>
      <w:r>
        <w:rPr>
          <w:spacing w:val="-5"/>
          <w:w w:val="110"/>
        </w:rPr>
        <w:t>석사 </w:t>
      </w:r>
      <w:r>
        <w:rPr>
          <w:spacing w:val="-3"/>
          <w:w w:val="110"/>
        </w:rPr>
        <w:t>학위 이상 </w:t>
      </w:r>
      <w:r>
        <w:rPr>
          <w:spacing w:val="-4"/>
          <w:w w:val="110"/>
        </w:rPr>
        <w:t>소지자</w:t>
      </w:r>
      <w:r>
        <w:rPr>
          <w:spacing w:val="-89"/>
          <w:w w:val="110"/>
        </w:rPr>
        <w:t> </w:t>
      </w:r>
      <w:r>
        <w:rPr>
          <w:spacing w:val="-5"/>
          <w:w w:val="110"/>
        </w:rPr>
        <w:t>등)</w:t>
      </w:r>
    </w:p>
    <w:p>
      <w:pPr>
        <w:numPr>
          <w:ilvl w:val="0"/>
          <w:numId w:val="103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수급자격심의위원회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위원장</w:t>
      </w:r>
    </w:p>
    <w:p>
      <w:pPr>
        <w:pStyle w:val="BodyText"/>
        <w:spacing w:before="56"/>
        <w:ind w:right="6194"/>
        <w:jc w:val="right"/>
      </w:pPr>
      <w:r>
        <w:rPr>
          <w:w w:val="115"/>
        </w:rPr>
        <w:t>위원 중 호선하여 결정</w:t>
      </w:r>
    </w:p>
    <w:p>
      <w:pPr>
        <w:numPr>
          <w:ilvl w:val="0"/>
          <w:numId w:val="103"/>
        </w:numPr>
        <w:tabs>
          <w:tab w:pos="320" w:val="left" w:leader="none"/>
        </w:tabs>
        <w:spacing w:before="191"/>
        <w:ind w:left="546" w:right="6148" w:hanging="547"/>
        <w:jc w:val="right"/>
        <w:rPr>
          <w:sz w:val="24"/>
        </w:rPr>
      </w:pPr>
      <w:r>
        <w:rPr>
          <w:w w:val="105"/>
          <w:sz w:val="24"/>
        </w:rPr>
        <w:t>수급자격심의위원회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간사</w:t>
      </w:r>
    </w:p>
    <w:p>
      <w:pPr>
        <w:pStyle w:val="BodyText"/>
        <w:spacing w:line="211" w:lineRule="auto" w:before="166"/>
        <w:ind w:left="605" w:right="956" w:firstLine="1"/>
      </w:pPr>
      <w:r>
        <w:rPr>
          <w:w w:val="115"/>
        </w:rPr>
        <w:t>지역발달장애인지원센터</w:t>
      </w:r>
      <w:r>
        <w:rPr>
          <w:spacing w:val="-38"/>
          <w:w w:val="115"/>
        </w:rPr>
        <w:t> </w:t>
      </w:r>
      <w:r>
        <w:rPr>
          <w:w w:val="115"/>
        </w:rPr>
        <w:t>직원</w:t>
      </w:r>
      <w:r>
        <w:rPr>
          <w:spacing w:val="-36"/>
          <w:w w:val="115"/>
        </w:rPr>
        <w:t> </w:t>
      </w:r>
      <w:r>
        <w:rPr>
          <w:w w:val="115"/>
        </w:rPr>
        <w:t>중에서</w:t>
      </w:r>
      <w:r>
        <w:rPr>
          <w:spacing w:val="-37"/>
          <w:w w:val="115"/>
        </w:rPr>
        <w:t> </w:t>
      </w:r>
      <w:r>
        <w:rPr>
          <w:w w:val="115"/>
        </w:rPr>
        <w:t>위원장이</w:t>
      </w:r>
      <w:r>
        <w:rPr>
          <w:spacing w:val="-37"/>
          <w:w w:val="115"/>
        </w:rPr>
        <w:t> </w:t>
      </w:r>
      <w:r>
        <w:rPr>
          <w:w w:val="115"/>
        </w:rPr>
        <w:t>임명(단,</w:t>
      </w:r>
      <w:r>
        <w:rPr>
          <w:spacing w:val="-37"/>
          <w:w w:val="115"/>
        </w:rPr>
        <w:t> </w:t>
      </w:r>
      <w:r>
        <w:rPr>
          <w:w w:val="115"/>
        </w:rPr>
        <w:t>지역센터</w:t>
      </w:r>
      <w:r>
        <w:rPr>
          <w:spacing w:val="-37"/>
          <w:w w:val="115"/>
        </w:rPr>
        <w:t> </w:t>
      </w:r>
      <w:r>
        <w:rPr>
          <w:w w:val="115"/>
        </w:rPr>
        <w:t>직원</w:t>
      </w:r>
      <w:r>
        <w:rPr>
          <w:spacing w:val="-37"/>
          <w:w w:val="115"/>
        </w:rPr>
        <w:t> </w:t>
      </w:r>
      <w:r>
        <w:rPr>
          <w:w w:val="115"/>
        </w:rPr>
        <w:t>중 선발이</w:t>
      </w:r>
      <w:r>
        <w:rPr>
          <w:spacing w:val="-35"/>
          <w:w w:val="115"/>
        </w:rPr>
        <w:t> </w:t>
      </w:r>
      <w:r>
        <w:rPr>
          <w:w w:val="115"/>
        </w:rPr>
        <w:t>불가할</w:t>
      </w:r>
      <w:r>
        <w:rPr>
          <w:spacing w:val="-34"/>
          <w:w w:val="115"/>
        </w:rPr>
        <w:t> </w:t>
      </w:r>
      <w:r>
        <w:rPr>
          <w:w w:val="115"/>
        </w:rPr>
        <w:t>경우,</w:t>
      </w:r>
      <w:r>
        <w:rPr>
          <w:spacing w:val="-34"/>
          <w:w w:val="115"/>
        </w:rPr>
        <w:t> 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</w:t>
      </w:r>
      <w:r>
        <w:rPr>
          <w:spacing w:val="-34"/>
          <w:w w:val="115"/>
        </w:rPr>
        <w:t> </w:t>
      </w:r>
      <w:r>
        <w:rPr>
          <w:w w:val="115"/>
        </w:rPr>
        <w:t>담당</w:t>
      </w:r>
      <w:r>
        <w:rPr>
          <w:spacing w:val="-33"/>
          <w:w w:val="115"/>
        </w:rPr>
        <w:t> </w:t>
      </w:r>
      <w:r>
        <w:rPr>
          <w:w w:val="115"/>
        </w:rPr>
        <w:t>공무원이</w:t>
      </w:r>
      <w:r>
        <w:rPr>
          <w:spacing w:val="-34"/>
          <w:w w:val="115"/>
        </w:rPr>
        <w:t> </w:t>
      </w:r>
      <w:r>
        <w:rPr>
          <w:w w:val="115"/>
        </w:rPr>
        <w:t>간사</w:t>
      </w:r>
      <w:r>
        <w:rPr>
          <w:spacing w:val="-33"/>
          <w:w w:val="115"/>
        </w:rPr>
        <w:t> </w:t>
      </w:r>
      <w:r>
        <w:rPr>
          <w:w w:val="115"/>
        </w:rPr>
        <w:t>역할을</w:t>
      </w:r>
      <w:r>
        <w:rPr>
          <w:spacing w:val="-33"/>
          <w:w w:val="115"/>
        </w:rPr>
        <w:t> </w:t>
      </w:r>
      <w:r>
        <w:rPr>
          <w:w w:val="115"/>
        </w:rPr>
        <w:t>할</w:t>
      </w:r>
      <w:r>
        <w:rPr>
          <w:spacing w:val="-34"/>
          <w:w w:val="115"/>
        </w:rPr>
        <w:t> </w:t>
      </w:r>
      <w:r>
        <w:rPr>
          <w:w w:val="115"/>
        </w:rPr>
        <w:t>수</w:t>
      </w:r>
      <w:r>
        <w:rPr>
          <w:spacing w:val="-34"/>
          <w:w w:val="115"/>
        </w:rPr>
        <w:t> </w:t>
      </w:r>
      <w:r>
        <w:rPr>
          <w:w w:val="115"/>
        </w:rPr>
        <w:t>있음)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35" w:lineRule="auto" w:before="44"/>
        <w:ind w:left="606" w:right="980"/>
      </w:pPr>
      <w:r>
        <w:rPr>
          <w:spacing w:val="-9"/>
          <w:w w:val="115"/>
        </w:rPr>
        <w:t>회의일정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수립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회의소집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통보,</w:t>
      </w:r>
      <w:r>
        <w:rPr>
          <w:spacing w:val="-67"/>
          <w:w w:val="115"/>
        </w:rPr>
        <w:t> </w:t>
      </w:r>
      <w:r>
        <w:rPr>
          <w:spacing w:val="-9"/>
          <w:w w:val="115"/>
        </w:rPr>
        <w:t>심의안건의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보고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심의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결과의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관리,</w:t>
      </w:r>
      <w:r>
        <w:rPr>
          <w:spacing w:val="-67"/>
          <w:w w:val="115"/>
        </w:rPr>
        <w:t> </w:t>
      </w:r>
      <w:r>
        <w:rPr>
          <w:spacing w:val="-11"/>
          <w:w w:val="115"/>
        </w:rPr>
        <w:t>회의록 </w:t>
      </w:r>
      <w:r>
        <w:rPr>
          <w:spacing w:val="-3"/>
          <w:w w:val="115"/>
        </w:rPr>
        <w:t>작성 </w:t>
      </w:r>
      <w:r>
        <w:rPr>
          <w:w w:val="115"/>
        </w:rPr>
        <w:t>등 </w:t>
      </w:r>
      <w:r>
        <w:rPr>
          <w:spacing w:val="-3"/>
          <w:w w:val="115"/>
        </w:rPr>
        <w:t>기타 </w:t>
      </w:r>
      <w:r>
        <w:rPr>
          <w:spacing w:val="-4"/>
          <w:w w:val="115"/>
        </w:rPr>
        <w:t>위원회 운영에 </w:t>
      </w:r>
      <w:r>
        <w:rPr>
          <w:spacing w:val="-3"/>
          <w:w w:val="115"/>
        </w:rPr>
        <w:t>관한 업무 </w:t>
      </w:r>
      <w:r>
        <w:rPr>
          <w:spacing w:val="-5"/>
          <w:w w:val="115"/>
        </w:rPr>
        <w:t>처리</w:t>
      </w:r>
    </w:p>
    <w:p>
      <w:pPr>
        <w:numPr>
          <w:ilvl w:val="0"/>
          <w:numId w:val="103"/>
        </w:numPr>
        <w:tabs>
          <w:tab w:pos="548" w:val="left" w:leader="none"/>
        </w:tabs>
        <w:spacing w:line="235" w:lineRule="auto" w:before="199"/>
        <w:ind w:left="540" w:right="971" w:hanging="314"/>
        <w:jc w:val="left"/>
        <w:rPr>
          <w:sz w:val="24"/>
        </w:rPr>
      </w:pPr>
      <w:r>
        <w:rPr>
          <w:w w:val="105"/>
          <w:sz w:val="24"/>
        </w:rPr>
        <w:t>위원의</w:t>
      </w:r>
      <w:r>
        <w:rPr>
          <w:spacing w:val="-63"/>
          <w:w w:val="105"/>
          <w:sz w:val="24"/>
        </w:rPr>
        <w:t> </w:t>
      </w:r>
      <w:r>
        <w:rPr>
          <w:w w:val="105"/>
          <w:sz w:val="24"/>
        </w:rPr>
        <w:t>결격사유</w:t>
      </w:r>
      <w:r>
        <w:rPr>
          <w:spacing w:val="-61"/>
          <w:w w:val="105"/>
          <w:sz w:val="24"/>
        </w:rPr>
        <w:t> </w:t>
      </w:r>
      <w:r>
        <w:rPr>
          <w:w w:val="105"/>
          <w:sz w:val="24"/>
        </w:rPr>
        <w:t>및</w:t>
      </w:r>
      <w:r>
        <w:rPr>
          <w:spacing w:val="-62"/>
          <w:w w:val="105"/>
          <w:sz w:val="24"/>
        </w:rPr>
        <w:t> </w:t>
      </w:r>
      <w:r>
        <w:rPr>
          <w:w w:val="105"/>
          <w:sz w:val="24"/>
        </w:rPr>
        <w:t>해촉사유</w:t>
      </w:r>
      <w:r>
        <w:rPr>
          <w:spacing w:val="-62"/>
          <w:w w:val="105"/>
          <w:sz w:val="24"/>
        </w:rPr>
        <w:t> </w:t>
      </w:r>
      <w:r>
        <w:rPr>
          <w:w w:val="105"/>
          <w:sz w:val="24"/>
        </w:rPr>
        <w:t>등</w:t>
      </w:r>
      <w:r>
        <w:rPr>
          <w:spacing w:val="-62"/>
          <w:w w:val="105"/>
          <w:sz w:val="24"/>
        </w:rPr>
        <w:t> </w:t>
      </w:r>
      <w:r>
        <w:rPr>
          <w:w w:val="105"/>
          <w:sz w:val="24"/>
        </w:rPr>
        <w:t>기타</w:t>
      </w:r>
      <w:r>
        <w:rPr>
          <w:spacing w:val="-61"/>
          <w:w w:val="105"/>
          <w:sz w:val="24"/>
        </w:rPr>
        <w:t> </w:t>
      </w:r>
      <w:r>
        <w:rPr>
          <w:w w:val="105"/>
          <w:sz w:val="24"/>
        </w:rPr>
        <w:t>수급자격심의위원회</w:t>
      </w:r>
      <w:r>
        <w:rPr>
          <w:spacing w:val="-63"/>
          <w:w w:val="105"/>
          <w:sz w:val="24"/>
        </w:rPr>
        <w:t> </w:t>
      </w:r>
      <w:r>
        <w:rPr>
          <w:w w:val="105"/>
          <w:sz w:val="24"/>
        </w:rPr>
        <w:t>구성과</w:t>
      </w:r>
      <w:r>
        <w:rPr>
          <w:spacing w:val="-62"/>
          <w:w w:val="105"/>
          <w:sz w:val="24"/>
        </w:rPr>
        <w:t> </w:t>
      </w:r>
      <w:r>
        <w:rPr>
          <w:w w:val="105"/>
          <w:sz w:val="24"/>
        </w:rPr>
        <w:t>관련된</w:t>
      </w:r>
      <w:r>
        <w:rPr>
          <w:spacing w:val="-62"/>
          <w:w w:val="105"/>
          <w:sz w:val="24"/>
        </w:rPr>
        <w:t> </w:t>
      </w:r>
      <w:r>
        <w:rPr>
          <w:w w:val="105"/>
          <w:sz w:val="24"/>
        </w:rPr>
        <w:t>사항은 장애인활동지원 수급자격심의위원회 규정을</w:t>
      </w:r>
      <w:r>
        <w:rPr>
          <w:spacing w:val="-79"/>
          <w:w w:val="105"/>
          <w:sz w:val="24"/>
        </w:rPr>
        <w:t> </w:t>
      </w:r>
      <w:r>
        <w:rPr>
          <w:w w:val="105"/>
          <w:sz w:val="24"/>
        </w:rPr>
        <w:t>준용함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127" w:right="0" w:firstLine="0"/>
        <w:jc w:val="left"/>
        <w:rPr>
          <w:sz w:val="25"/>
        </w:rPr>
      </w:pPr>
      <w:r>
        <w:rPr>
          <w:w w:val="105"/>
          <w:sz w:val="25"/>
        </w:rPr>
        <w:t>라. 수급자격심의위원회 운영</w:t>
      </w:r>
    </w:p>
    <w:p>
      <w:pPr>
        <w:pStyle w:val="BodyText"/>
        <w:spacing w:line="235" w:lineRule="auto" w:before="63"/>
        <w:ind w:left="605" w:right="956" w:firstLine="1"/>
      </w:pPr>
      <w:r>
        <w:rPr>
          <w:spacing w:val="-4"/>
          <w:w w:val="115"/>
        </w:rPr>
        <w:t>심의안건이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정기적으로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매월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14일에서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23일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사이에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개최하는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것을 </w:t>
      </w:r>
      <w:r>
        <w:rPr>
          <w:spacing w:val="-4"/>
          <w:w w:val="115"/>
        </w:rPr>
        <w:t>원칙으로 함(필요시 </w:t>
      </w:r>
      <w:r>
        <w:rPr>
          <w:w w:val="115"/>
        </w:rPr>
        <w:t>월 </w:t>
      </w:r>
      <w:r>
        <w:rPr>
          <w:spacing w:val="-3"/>
          <w:w w:val="115"/>
        </w:rPr>
        <w:t>2회 이상 </w:t>
      </w:r>
      <w:r>
        <w:rPr>
          <w:spacing w:val="-5"/>
          <w:w w:val="115"/>
        </w:rPr>
        <w:t>개최)</w:t>
      </w:r>
    </w:p>
    <w:p>
      <w:pPr>
        <w:pStyle w:val="BodyText"/>
        <w:spacing w:line="235" w:lineRule="auto" w:before="142"/>
        <w:ind w:left="605" w:firstLine="1"/>
      </w:pPr>
      <w:r>
        <w:rPr>
          <w:spacing w:val="-4"/>
          <w:w w:val="115"/>
        </w:rPr>
        <w:t>신청서</w:t>
      </w:r>
      <w:r>
        <w:rPr>
          <w:spacing w:val="-62"/>
          <w:w w:val="115"/>
        </w:rPr>
        <w:t> </w:t>
      </w:r>
      <w:r>
        <w:rPr>
          <w:spacing w:val="-5"/>
          <w:w w:val="115"/>
        </w:rPr>
        <w:t>접수일로부터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30일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수급자격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심의를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마칠</w:t>
      </w:r>
      <w:r>
        <w:rPr>
          <w:spacing w:val="-60"/>
          <w:w w:val="115"/>
        </w:rPr>
        <w:t> </w:t>
      </w:r>
      <w:r>
        <w:rPr>
          <w:w w:val="115"/>
        </w:rPr>
        <w:t>수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있도록</w:t>
      </w:r>
      <w:r>
        <w:rPr>
          <w:spacing w:val="-60"/>
          <w:w w:val="115"/>
        </w:rPr>
        <w:t> </w:t>
      </w:r>
      <w:r>
        <w:rPr>
          <w:spacing w:val="-5"/>
          <w:w w:val="115"/>
        </w:rPr>
        <w:t>수급자격 </w:t>
      </w:r>
      <w:r>
        <w:rPr>
          <w:spacing w:val="-4"/>
          <w:w w:val="115"/>
        </w:rPr>
        <w:t>심의위원회 </w:t>
      </w:r>
      <w:r>
        <w:rPr>
          <w:spacing w:val="-5"/>
          <w:w w:val="115"/>
        </w:rPr>
        <w:t>운영</w:t>
      </w:r>
    </w:p>
    <w:p>
      <w:pPr>
        <w:pStyle w:val="BodyText"/>
        <w:spacing w:before="1"/>
        <w:rPr>
          <w:sz w:val="2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21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801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226;width:164;height:154" type="#_x0000_t75" stroked="false">
              <v:imagedata r:id="rId63" o:title=""/>
            </v:shape>
            <v:shape style="position:absolute;left:1788;top:3101;width:164;height:154" type="#_x0000_t75" stroked="false">
              <v:imagedata r:id="rId63" o:title=""/>
            </v:shape>
            <v:shape style="position:absolute;left:2097;top:4626;width:7427;height:340" type="#_x0000_t75" stroked="false">
              <v:imagedata r:id="rId79" o:title=""/>
            </v:shape>
            <v:shape style="position:absolute;left:2154;top:4683;width:4310;height:284" type="#_x0000_t75" stroked="false">
              <v:imagedata r:id="rId28" o:title=""/>
            </v:shape>
            <v:shape style="position:absolute;left:2302;top:4712;width:454;height:226" coordorigin="2303,4712" coordsize="454,226" path="m2720,4936l2339,4936,2341,4938,2718,4938,2720,4936xm2728,4934l2332,4934,2336,4936,2723,4936,2728,4934xm2729,4716l2330,4716,2323,4719,2322,4720,2320,4722,2318,4724,2316,4725,2315,4728,2312,4729,2311,4731,2310,4732,2306,4740,2306,4741,2304,4746,2304,4748,2303,4750,2303,4899,2304,4902,2304,4904,2306,4909,2306,4910,2310,4917,2311,4918,2312,4921,2315,4922,2316,4924,2318,4926,2320,4928,2322,4929,2323,4930,2330,4934,2729,4934,2736,4930,2737,4929,2740,4928,2741,4926,2743,4924,2744,4922,2747,4921,2748,4918,2749,4917,2753,4910,2753,4909,2755,4904,2755,4902,2756,4899,2756,4750,2755,4748,2755,4746,2753,4741,2753,4740,2749,4732,2748,4731,2747,4729,2744,4728,2743,4725,2741,4724,2740,4722,2737,4720,2736,4719,2729,4716xm2723,4713l2336,4713,2332,4716,2728,4716,2723,4713xm2718,4712l2341,4712,2339,4713,2720,4713,2718,4712xe" filled="true" fillcolor="#7e7e7e" stroked="false">
              <v:path arrowok="t"/>
              <v:fill type="solid"/>
            </v:shape>
            <v:shape style="position:absolute;left:2097;top:4683;width:4536;height:1386" type="#_x0000_t75" stroked="false">
              <v:imagedata r:id="rId80" o:title=""/>
            </v:shape>
            <v:shape style="position:absolute;left:2097;top:4683;width:7427;height:1443" type="#_x0000_t75" stroked="false">
              <v:imagedata r:id="rId81" o:title=""/>
            </v:shape>
            <v:shape style="position:absolute;left:1788;top:6431;width:164;height:154" type="#_x0000_t75" stroked="false">
              <v:imagedata r:id="rId63" o:title=""/>
            </v:shape>
            <v:shape style="position:absolute;left:1788;top:7774;width:164;height:154" type="#_x0000_t75" stroked="false">
              <v:imagedata r:id="rId63" o:title=""/>
            </v:shape>
            <v:shape style="position:absolute;left:1788;top:8649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10"/>
          <w:w w:val="115"/>
        </w:rPr>
        <w:t>지역발달장애인지원센터는</w:t>
      </w:r>
      <w:r>
        <w:rPr>
          <w:spacing w:val="-54"/>
          <w:w w:val="115"/>
        </w:rPr>
        <w:t> </w:t>
      </w:r>
      <w:r>
        <w:rPr>
          <w:spacing w:val="-8"/>
          <w:w w:val="115"/>
        </w:rPr>
        <w:t>주간활동</w:t>
      </w:r>
      <w:r>
        <w:rPr>
          <w:spacing w:val="-53"/>
          <w:w w:val="115"/>
        </w:rPr>
        <w:t> </w:t>
      </w:r>
      <w:r>
        <w:rPr>
          <w:spacing w:val="-9"/>
          <w:w w:val="115"/>
        </w:rPr>
        <w:t>조사결과서를</w:t>
      </w:r>
      <w:r>
        <w:rPr>
          <w:spacing w:val="-53"/>
          <w:w w:val="115"/>
        </w:rPr>
        <w:t> </w:t>
      </w:r>
      <w:r>
        <w:rPr>
          <w:spacing w:val="-8"/>
          <w:w w:val="115"/>
        </w:rPr>
        <w:t>바탕으로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지원</w:t>
      </w:r>
      <w:r>
        <w:rPr>
          <w:spacing w:val="-53"/>
          <w:w w:val="115"/>
        </w:rPr>
        <w:t> </w:t>
      </w:r>
      <w:r>
        <w:rPr>
          <w:spacing w:val="-7"/>
          <w:w w:val="115"/>
        </w:rPr>
        <w:t>여부에</w:t>
      </w:r>
      <w:r>
        <w:rPr>
          <w:spacing w:val="-53"/>
          <w:w w:val="115"/>
        </w:rPr>
        <w:t> </w:t>
      </w:r>
      <w:r>
        <w:rPr>
          <w:spacing w:val="-10"/>
          <w:w w:val="115"/>
        </w:rPr>
        <w:t>관한 </w:t>
      </w:r>
      <w:r>
        <w:rPr>
          <w:spacing w:val="-4"/>
          <w:w w:val="115"/>
        </w:rPr>
        <w:t>우선순위</w:t>
      </w:r>
      <w:r>
        <w:rPr>
          <w:spacing w:val="-40"/>
          <w:w w:val="115"/>
        </w:rPr>
        <w:t> </w:t>
      </w:r>
      <w:r>
        <w:rPr>
          <w:w w:val="115"/>
        </w:rPr>
        <w:t>등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안건을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작성하여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수급자격심의위원회에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보고</w:t>
      </w:r>
    </w:p>
    <w:p>
      <w:pPr>
        <w:pStyle w:val="BodyText"/>
        <w:spacing w:line="235" w:lineRule="auto" w:before="141"/>
        <w:ind w:left="606" w:right="956"/>
      </w:pPr>
      <w:r>
        <w:rPr>
          <w:spacing w:val="-8"/>
          <w:w w:val="115"/>
        </w:rPr>
        <w:t>수급자격심의위원회의</w:t>
      </w:r>
      <w:r>
        <w:rPr>
          <w:spacing w:val="-71"/>
          <w:w w:val="115"/>
        </w:rPr>
        <w:t> </w:t>
      </w:r>
      <w:r>
        <w:rPr>
          <w:spacing w:val="-6"/>
          <w:w w:val="115"/>
        </w:rPr>
        <w:t>회의는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대면심의를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원칙으로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하고,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서면심의는</w:t>
      </w:r>
      <w:r>
        <w:rPr>
          <w:spacing w:val="-71"/>
          <w:w w:val="115"/>
        </w:rPr>
        <w:t> </w:t>
      </w:r>
      <w:r>
        <w:rPr>
          <w:spacing w:val="-9"/>
          <w:w w:val="115"/>
        </w:rPr>
        <w:t>불가피한 </w:t>
      </w:r>
      <w:r>
        <w:rPr>
          <w:spacing w:val="-3"/>
          <w:w w:val="115"/>
        </w:rPr>
        <w:t>경우 </w:t>
      </w:r>
      <w:r>
        <w:rPr>
          <w:spacing w:val="-5"/>
          <w:w w:val="115"/>
        </w:rPr>
        <w:t>운영</w:t>
      </w:r>
    </w:p>
    <w:p>
      <w:pPr>
        <w:pStyle w:val="ListParagraph"/>
        <w:numPr>
          <w:ilvl w:val="0"/>
          <w:numId w:val="104"/>
        </w:numPr>
        <w:tabs>
          <w:tab w:pos="787" w:val="left" w:leader="none"/>
        </w:tabs>
        <w:spacing w:line="235" w:lineRule="auto" w:before="60" w:after="0"/>
        <w:ind w:left="786" w:right="982" w:hanging="165"/>
        <w:jc w:val="left"/>
        <w:rPr>
          <w:sz w:val="23"/>
        </w:rPr>
      </w:pPr>
      <w:r>
        <w:rPr>
          <w:spacing w:val="-7"/>
          <w:w w:val="115"/>
          <w:sz w:val="23"/>
        </w:rPr>
        <w:t>간사는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서면</w:t>
      </w:r>
      <w:r>
        <w:rPr>
          <w:spacing w:val="-69"/>
          <w:w w:val="115"/>
          <w:sz w:val="23"/>
        </w:rPr>
        <w:t> </w:t>
      </w:r>
      <w:r>
        <w:rPr>
          <w:spacing w:val="-7"/>
          <w:w w:val="115"/>
          <w:sz w:val="23"/>
        </w:rPr>
        <w:t>심의가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불가피한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  <w:r>
        <w:rPr>
          <w:spacing w:val="-69"/>
          <w:w w:val="115"/>
          <w:sz w:val="23"/>
        </w:rPr>
        <w:t> </w:t>
      </w:r>
      <w:r>
        <w:rPr>
          <w:w w:val="115"/>
          <w:sz w:val="23"/>
        </w:rPr>
        <w:t>그</w:t>
      </w:r>
      <w:r>
        <w:rPr>
          <w:spacing w:val="-71"/>
          <w:w w:val="115"/>
          <w:sz w:val="23"/>
        </w:rPr>
        <w:t> </w:t>
      </w:r>
      <w:r>
        <w:rPr>
          <w:spacing w:val="-7"/>
          <w:w w:val="115"/>
          <w:sz w:val="23"/>
        </w:rPr>
        <w:t>사유를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위원장에게</w:t>
      </w:r>
      <w:r>
        <w:rPr>
          <w:spacing w:val="-69"/>
          <w:w w:val="115"/>
          <w:sz w:val="23"/>
        </w:rPr>
        <w:t> </w:t>
      </w:r>
      <w:r>
        <w:rPr>
          <w:spacing w:val="-8"/>
          <w:w w:val="115"/>
          <w:sz w:val="23"/>
        </w:rPr>
        <w:t>보고하고,</w:t>
      </w:r>
      <w:r>
        <w:rPr>
          <w:spacing w:val="-66"/>
          <w:w w:val="115"/>
          <w:sz w:val="23"/>
        </w:rPr>
        <w:t> </w:t>
      </w:r>
      <w:r>
        <w:rPr>
          <w:spacing w:val="-10"/>
          <w:w w:val="115"/>
          <w:sz w:val="23"/>
        </w:rPr>
        <w:t>위원장의 </w:t>
      </w:r>
      <w:r>
        <w:rPr>
          <w:spacing w:val="-4"/>
          <w:w w:val="115"/>
          <w:sz w:val="23"/>
        </w:rPr>
        <w:t>요구에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의하여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서면심의를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할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있음</w:t>
      </w:r>
    </w:p>
    <w:p>
      <w:pPr>
        <w:spacing w:before="90"/>
        <w:ind w:left="912" w:right="0" w:firstLine="0"/>
        <w:jc w:val="left"/>
        <w:rPr>
          <w:sz w:val="22"/>
        </w:rPr>
      </w:pPr>
      <w:r>
        <w:rPr>
          <w:color w:val="FFFFFF"/>
          <w:w w:val="105"/>
          <w:position w:val="2"/>
          <w:sz w:val="18"/>
        </w:rPr>
        <w:t>참고 </w:t>
      </w:r>
      <w:r>
        <w:rPr>
          <w:spacing w:val="-8"/>
          <w:w w:val="105"/>
          <w:sz w:val="22"/>
        </w:rPr>
        <w:t>예외적으로 서면심의를 </w:t>
      </w:r>
      <w:r>
        <w:rPr>
          <w:w w:val="105"/>
          <w:sz w:val="22"/>
        </w:rPr>
        <w:t>할 수 </w:t>
      </w:r>
      <w:r>
        <w:rPr>
          <w:spacing w:val="-5"/>
          <w:w w:val="105"/>
          <w:sz w:val="22"/>
        </w:rPr>
        <w:t>있는</w:t>
      </w:r>
      <w:r>
        <w:rPr>
          <w:spacing w:val="-69"/>
          <w:w w:val="105"/>
          <w:sz w:val="22"/>
        </w:rPr>
        <w:t> </w:t>
      </w:r>
      <w:r>
        <w:rPr>
          <w:spacing w:val="-10"/>
          <w:w w:val="105"/>
          <w:sz w:val="22"/>
        </w:rPr>
        <w:t>경우</w:t>
      </w:r>
    </w:p>
    <w:p>
      <w:pPr>
        <w:pStyle w:val="ListParagraph"/>
        <w:numPr>
          <w:ilvl w:val="1"/>
          <w:numId w:val="104"/>
        </w:numPr>
        <w:tabs>
          <w:tab w:pos="1029" w:val="left" w:leader="none"/>
        </w:tabs>
        <w:spacing w:line="317" w:lineRule="exact" w:before="70" w:after="0"/>
        <w:ind w:left="1028" w:right="0" w:hanging="223"/>
        <w:jc w:val="left"/>
        <w:rPr>
          <w:sz w:val="19"/>
        </w:rPr>
      </w:pPr>
      <w:r>
        <w:rPr>
          <w:w w:val="105"/>
          <w:sz w:val="19"/>
        </w:rPr>
        <w:t>심의안건이 5건 미만인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104"/>
        </w:numPr>
        <w:tabs>
          <w:tab w:pos="1029" w:val="left" w:leader="none"/>
        </w:tabs>
        <w:spacing w:line="304" w:lineRule="exact" w:before="0" w:after="0"/>
        <w:ind w:left="1028" w:right="0" w:hanging="223"/>
        <w:jc w:val="left"/>
        <w:rPr>
          <w:sz w:val="19"/>
        </w:rPr>
      </w:pPr>
      <w:r>
        <w:rPr>
          <w:w w:val="105"/>
          <w:sz w:val="19"/>
        </w:rPr>
        <w:t>과반수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심의위원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불출석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심의기한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내에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심의위원회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개최가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곤란한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104"/>
        </w:numPr>
        <w:tabs>
          <w:tab w:pos="1029" w:val="left" w:leader="none"/>
        </w:tabs>
        <w:spacing w:line="317" w:lineRule="exact" w:before="0" w:after="0"/>
        <w:ind w:left="1028" w:right="0" w:hanging="223"/>
        <w:jc w:val="left"/>
        <w:rPr>
          <w:sz w:val="19"/>
        </w:rPr>
      </w:pPr>
      <w:r>
        <w:rPr>
          <w:w w:val="105"/>
          <w:sz w:val="19"/>
        </w:rPr>
        <w:t>기타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천재지변,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감염병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확산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이에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준하는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사유가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있는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BodyText"/>
        <w:rPr>
          <w:sz w:val="16"/>
        </w:rPr>
      </w:pPr>
    </w:p>
    <w:p>
      <w:pPr>
        <w:pStyle w:val="BodyText"/>
        <w:spacing w:line="235" w:lineRule="auto" w:before="45"/>
        <w:ind w:left="606" w:right="960"/>
      </w:pPr>
      <w:r>
        <w:rPr>
          <w:w w:val="115"/>
        </w:rPr>
        <w:t>회의는</w:t>
      </w:r>
      <w:r>
        <w:rPr>
          <w:spacing w:val="-65"/>
          <w:w w:val="115"/>
        </w:rPr>
        <w:t> </w:t>
      </w:r>
      <w:r>
        <w:rPr>
          <w:w w:val="115"/>
        </w:rPr>
        <w:t>과반수</w:t>
      </w:r>
      <w:r>
        <w:rPr>
          <w:spacing w:val="-65"/>
          <w:w w:val="115"/>
        </w:rPr>
        <w:t> </w:t>
      </w:r>
      <w:r>
        <w:rPr>
          <w:w w:val="115"/>
        </w:rPr>
        <w:t>이상</w:t>
      </w:r>
      <w:r>
        <w:rPr>
          <w:spacing w:val="-64"/>
          <w:w w:val="115"/>
        </w:rPr>
        <w:t> </w:t>
      </w:r>
      <w:r>
        <w:rPr>
          <w:w w:val="115"/>
        </w:rPr>
        <w:t>위원의</w:t>
      </w:r>
      <w:r>
        <w:rPr>
          <w:spacing w:val="-65"/>
          <w:w w:val="115"/>
        </w:rPr>
        <w:t> </w:t>
      </w:r>
      <w:r>
        <w:rPr>
          <w:w w:val="115"/>
        </w:rPr>
        <w:t>참석으로</w:t>
      </w:r>
      <w:r>
        <w:rPr>
          <w:spacing w:val="-64"/>
          <w:w w:val="115"/>
        </w:rPr>
        <w:t> </w:t>
      </w:r>
      <w:r>
        <w:rPr>
          <w:w w:val="115"/>
        </w:rPr>
        <w:t>개의함을</w:t>
      </w:r>
      <w:r>
        <w:rPr>
          <w:spacing w:val="-64"/>
          <w:w w:val="115"/>
        </w:rPr>
        <w:t> </w:t>
      </w:r>
      <w:r>
        <w:rPr>
          <w:w w:val="115"/>
        </w:rPr>
        <w:t>원칙으로</w:t>
      </w:r>
      <w:r>
        <w:rPr>
          <w:spacing w:val="-64"/>
          <w:w w:val="115"/>
        </w:rPr>
        <w:t> </w:t>
      </w:r>
      <w:r>
        <w:rPr>
          <w:w w:val="115"/>
        </w:rPr>
        <w:t>하고,</w:t>
      </w:r>
      <w:r>
        <w:rPr>
          <w:spacing w:val="-64"/>
          <w:w w:val="115"/>
        </w:rPr>
        <w:t> </w:t>
      </w:r>
      <w:r>
        <w:rPr>
          <w:w w:val="115"/>
        </w:rPr>
        <w:t>심의안건별로 </w:t>
      </w:r>
      <w:r>
        <w:rPr>
          <w:spacing w:val="-6"/>
          <w:w w:val="115"/>
        </w:rPr>
        <w:t>출석위원 </w:t>
      </w:r>
      <w:r>
        <w:rPr>
          <w:spacing w:val="-8"/>
          <w:w w:val="115"/>
        </w:rPr>
        <w:t>과반수의 찬성으로 </w:t>
      </w:r>
      <w:r>
        <w:rPr>
          <w:spacing w:val="-7"/>
          <w:w w:val="115"/>
        </w:rPr>
        <w:t>의결. </w:t>
      </w:r>
      <w:r>
        <w:rPr>
          <w:spacing w:val="-5"/>
          <w:w w:val="115"/>
        </w:rPr>
        <w:t>가부 </w:t>
      </w:r>
      <w:r>
        <w:rPr>
          <w:spacing w:val="-7"/>
          <w:w w:val="115"/>
        </w:rPr>
        <w:t>동수인 </w:t>
      </w:r>
      <w:r>
        <w:rPr>
          <w:spacing w:val="-8"/>
          <w:w w:val="115"/>
        </w:rPr>
        <w:t>경우에는 위원장이 </w:t>
      </w:r>
      <w:r>
        <w:rPr>
          <w:spacing w:val="-10"/>
          <w:w w:val="115"/>
        </w:rPr>
        <w:t>결정</w:t>
      </w:r>
    </w:p>
    <w:p>
      <w:pPr>
        <w:pStyle w:val="ListParagraph"/>
        <w:numPr>
          <w:ilvl w:val="0"/>
          <w:numId w:val="104"/>
        </w:numPr>
        <w:tabs>
          <w:tab w:pos="787" w:val="left" w:leader="none"/>
        </w:tabs>
        <w:spacing w:line="240" w:lineRule="auto" w:before="54" w:after="0"/>
        <w:ind w:left="786" w:right="0" w:hanging="166"/>
        <w:jc w:val="left"/>
        <w:rPr>
          <w:sz w:val="23"/>
        </w:rPr>
      </w:pPr>
      <w:r>
        <w:rPr>
          <w:spacing w:val="-14"/>
          <w:w w:val="115"/>
          <w:sz w:val="23"/>
        </w:rPr>
        <w:t>위원장이</w:t>
      </w:r>
      <w:r>
        <w:rPr>
          <w:spacing w:val="-72"/>
          <w:w w:val="115"/>
          <w:sz w:val="23"/>
        </w:rPr>
        <w:t> </w:t>
      </w:r>
      <w:r>
        <w:rPr>
          <w:spacing w:val="-13"/>
          <w:w w:val="115"/>
          <w:sz w:val="23"/>
        </w:rPr>
        <w:t>직무를</w:t>
      </w:r>
      <w:r>
        <w:rPr>
          <w:spacing w:val="-71"/>
          <w:w w:val="115"/>
          <w:sz w:val="23"/>
        </w:rPr>
        <w:t> </w:t>
      </w:r>
      <w:r>
        <w:rPr>
          <w:spacing w:val="-13"/>
          <w:w w:val="115"/>
          <w:sz w:val="23"/>
        </w:rPr>
        <w:t>수행할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72"/>
          <w:w w:val="115"/>
          <w:sz w:val="23"/>
        </w:rPr>
        <w:t> </w:t>
      </w:r>
      <w:r>
        <w:rPr>
          <w:spacing w:val="-9"/>
          <w:w w:val="115"/>
          <w:sz w:val="23"/>
        </w:rPr>
        <w:t>없을</w:t>
      </w:r>
      <w:r>
        <w:rPr>
          <w:spacing w:val="-71"/>
          <w:w w:val="115"/>
          <w:sz w:val="23"/>
        </w:rPr>
        <w:t> </w:t>
      </w:r>
      <w:r>
        <w:rPr>
          <w:spacing w:val="-13"/>
          <w:w w:val="115"/>
          <w:sz w:val="23"/>
        </w:rPr>
        <w:t>때에는</w:t>
      </w:r>
      <w:r>
        <w:rPr>
          <w:spacing w:val="-71"/>
          <w:w w:val="115"/>
          <w:sz w:val="23"/>
        </w:rPr>
        <w:t> </w:t>
      </w:r>
      <w:r>
        <w:rPr>
          <w:spacing w:val="-14"/>
          <w:w w:val="115"/>
          <w:sz w:val="23"/>
        </w:rPr>
        <w:t>위원장이</w:t>
      </w:r>
      <w:r>
        <w:rPr>
          <w:spacing w:val="-72"/>
          <w:w w:val="115"/>
          <w:sz w:val="23"/>
        </w:rPr>
        <w:t> </w:t>
      </w:r>
      <w:r>
        <w:rPr>
          <w:spacing w:val="-14"/>
          <w:w w:val="115"/>
          <w:sz w:val="23"/>
        </w:rPr>
        <w:t>지명하는</w:t>
      </w:r>
      <w:r>
        <w:rPr>
          <w:spacing w:val="-72"/>
          <w:w w:val="115"/>
          <w:sz w:val="23"/>
        </w:rPr>
        <w:t> </w:t>
      </w:r>
      <w:r>
        <w:rPr>
          <w:spacing w:val="-12"/>
          <w:w w:val="115"/>
          <w:sz w:val="23"/>
        </w:rPr>
        <w:t>위원이</w:t>
      </w:r>
      <w:r>
        <w:rPr>
          <w:spacing w:val="-71"/>
          <w:w w:val="115"/>
          <w:sz w:val="23"/>
        </w:rPr>
        <w:t> </w:t>
      </w:r>
      <w:r>
        <w:rPr>
          <w:spacing w:val="-13"/>
          <w:w w:val="115"/>
          <w:sz w:val="23"/>
        </w:rPr>
        <w:t>직무를</w:t>
      </w:r>
      <w:r>
        <w:rPr>
          <w:spacing w:val="-72"/>
          <w:w w:val="115"/>
          <w:sz w:val="23"/>
        </w:rPr>
        <w:t> </w:t>
      </w:r>
      <w:r>
        <w:rPr>
          <w:spacing w:val="-10"/>
          <w:w w:val="115"/>
          <w:sz w:val="23"/>
        </w:rPr>
        <w:t>대행</w:t>
      </w:r>
    </w:p>
    <w:p>
      <w:pPr>
        <w:pStyle w:val="BodyText"/>
        <w:spacing w:line="235" w:lineRule="auto" w:before="138"/>
        <w:ind w:left="605" w:right="963" w:hanging="9"/>
      </w:pPr>
      <w:r>
        <w:rPr>
          <w:w w:val="115"/>
        </w:rPr>
        <w:t>수급자격심의위원회</w:t>
      </w:r>
      <w:r>
        <w:rPr>
          <w:spacing w:val="-51"/>
          <w:w w:val="115"/>
        </w:rPr>
        <w:t> </w:t>
      </w:r>
      <w:r>
        <w:rPr>
          <w:w w:val="115"/>
        </w:rPr>
        <w:t>운영비(위원수당</w:t>
      </w:r>
      <w:r>
        <w:rPr>
          <w:spacing w:val="-55"/>
          <w:w w:val="115"/>
        </w:rPr>
        <w:t> </w:t>
      </w:r>
      <w:r>
        <w:rPr>
          <w:w w:val="115"/>
        </w:rPr>
        <w:t>등)는</w:t>
      </w:r>
      <w:r>
        <w:rPr>
          <w:spacing w:val="-56"/>
          <w:w w:val="115"/>
        </w:rPr>
        <w:t> </w:t>
      </w:r>
      <w:r>
        <w:rPr>
          <w:w w:val="115"/>
        </w:rPr>
        <w:t>지자체에서</w:t>
      </w:r>
      <w:r>
        <w:rPr>
          <w:spacing w:val="-55"/>
          <w:w w:val="115"/>
        </w:rPr>
        <w:t> </w:t>
      </w:r>
      <w:r>
        <w:rPr>
          <w:w w:val="115"/>
        </w:rPr>
        <w:t>지출하는</w:t>
      </w:r>
      <w:r>
        <w:rPr>
          <w:spacing w:val="-56"/>
          <w:w w:val="115"/>
        </w:rPr>
        <w:t> </w:t>
      </w:r>
      <w:r>
        <w:rPr>
          <w:w w:val="115"/>
        </w:rPr>
        <w:t>것을</w:t>
      </w:r>
      <w:r>
        <w:rPr>
          <w:spacing w:val="-56"/>
          <w:w w:val="115"/>
        </w:rPr>
        <w:t> </w:t>
      </w:r>
      <w:r>
        <w:rPr>
          <w:w w:val="115"/>
        </w:rPr>
        <w:t>원칙 으로 함</w:t>
      </w:r>
    </w:p>
    <w:p>
      <w:pPr>
        <w:pStyle w:val="BodyText"/>
        <w:spacing w:line="235" w:lineRule="auto" w:before="142"/>
        <w:ind w:left="606" w:right="955"/>
      </w:pPr>
      <w:r>
        <w:rPr>
          <w:spacing w:val="2"/>
          <w:w w:val="115"/>
        </w:rPr>
        <w:t>기타</w:t>
      </w:r>
      <w:r>
        <w:rPr>
          <w:spacing w:val="-45"/>
          <w:w w:val="115"/>
        </w:rPr>
        <w:t> </w:t>
      </w:r>
      <w:r>
        <w:rPr>
          <w:spacing w:val="5"/>
          <w:w w:val="115"/>
        </w:rPr>
        <w:t>수급자격심의위원회</w:t>
      </w:r>
      <w:r>
        <w:rPr>
          <w:spacing w:val="-44"/>
          <w:w w:val="115"/>
        </w:rPr>
        <w:t> </w:t>
      </w:r>
      <w:r>
        <w:rPr>
          <w:spacing w:val="2"/>
          <w:w w:val="115"/>
        </w:rPr>
        <w:t>운영</w:t>
      </w:r>
      <w:r>
        <w:rPr>
          <w:spacing w:val="-44"/>
          <w:w w:val="115"/>
        </w:rPr>
        <w:t> </w:t>
      </w:r>
      <w:r>
        <w:rPr>
          <w:spacing w:val="2"/>
          <w:w w:val="115"/>
        </w:rPr>
        <w:t>관련</w:t>
      </w:r>
      <w:r>
        <w:rPr>
          <w:spacing w:val="-44"/>
          <w:w w:val="115"/>
        </w:rPr>
        <w:t> </w:t>
      </w:r>
      <w:r>
        <w:rPr>
          <w:spacing w:val="3"/>
          <w:w w:val="115"/>
        </w:rPr>
        <w:t>사항은</w:t>
      </w:r>
      <w:r>
        <w:rPr>
          <w:spacing w:val="-44"/>
          <w:w w:val="115"/>
        </w:rPr>
        <w:t> </w:t>
      </w:r>
      <w:r>
        <w:rPr>
          <w:spacing w:val="4"/>
          <w:w w:val="115"/>
        </w:rPr>
        <w:t>장애인활동지원</w:t>
      </w:r>
      <w:r>
        <w:rPr>
          <w:spacing w:val="-45"/>
          <w:w w:val="115"/>
        </w:rPr>
        <w:t> </w:t>
      </w:r>
      <w:r>
        <w:rPr>
          <w:spacing w:val="5"/>
          <w:w w:val="115"/>
        </w:rPr>
        <w:t>수급자격심의 </w:t>
      </w:r>
      <w:r>
        <w:rPr>
          <w:spacing w:val="-4"/>
          <w:w w:val="115"/>
        </w:rPr>
        <w:t>위원회 규정을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준용함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75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687;width:164;height:154" type="#_x0000_t75" stroked="false">
              <v:imagedata r:id="rId63" o:title=""/>
            </v:shape>
            <v:shape style="position:absolute;left:1788;top:5081;width:164;height:154" type="#_x0000_t75" stroked="false">
              <v:imagedata r:id="rId63" o:title=""/>
            </v:shape>
            <v:shape style="position:absolute;left:1788;top:8268;width:164;height:154" type="#_x0000_t75" stroked="false">
              <v:imagedata r:id="rId63" o:title=""/>
            </v:shape>
            <v:shape style="position:absolute;left:1788;top:1191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8" w:val="left" w:leader="none"/>
        </w:tabs>
        <w:spacing w:line="240" w:lineRule="auto" w:before="106" w:after="0"/>
        <w:ind w:left="1277" w:right="0" w:hanging="641"/>
        <w:jc w:val="both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</w:rPr>
        <w:t>수급자 선정 및 결정</w:t>
      </w:r>
      <w:r>
        <w:rPr>
          <w:shadow w:val="0"/>
          <w:spacing w:val="-96"/>
          <w:w w:val="105"/>
        </w:rPr>
        <w:t> </w:t>
      </w:r>
      <w:r>
        <w:rPr>
          <w:shadow w:val="0"/>
          <w:w w:val="105"/>
        </w:rPr>
        <w:t>통지</w:t>
      </w:r>
    </w:p>
    <w:p>
      <w:pPr>
        <w:pStyle w:val="Heading9"/>
        <w:spacing w:before="398"/>
        <w:jc w:val="both"/>
      </w:pPr>
      <w:r>
        <w:rPr>
          <w:w w:val="105"/>
        </w:rPr>
        <w:t>가. 선정방법</w:t>
      </w:r>
    </w:p>
    <w:p>
      <w:pPr>
        <w:pStyle w:val="BodyText"/>
        <w:spacing w:line="211" w:lineRule="auto" w:before="49"/>
        <w:ind w:left="605" w:right="968" w:firstLine="1"/>
        <w:jc w:val="both"/>
      </w:pPr>
      <w:r>
        <w:rPr>
          <w:spacing w:val="2"/>
          <w:w w:val="115"/>
        </w:rPr>
        <w:t>특별자치시장</w:t>
      </w:r>
      <w:r>
        <w:rPr>
          <w:rFonts w:ascii="함초롬바탕" w:eastAsia="함초롬바탕" w:hint="eastAsia"/>
          <w:spacing w:val="2"/>
          <w:w w:val="115"/>
        </w:rPr>
        <w:t>･</w:t>
      </w:r>
      <w:r>
        <w:rPr>
          <w:spacing w:val="2"/>
          <w:w w:val="115"/>
        </w:rPr>
        <w:t>특별자치도지사</w:t>
      </w:r>
      <w:r>
        <w:rPr>
          <w:rFonts w:ascii="함초롬바탕" w:eastAsia="함초롬바탕" w:hint="eastAsia"/>
          <w:spacing w:val="2"/>
          <w:w w:val="115"/>
        </w:rPr>
        <w:t>･</w:t>
      </w:r>
      <w:r>
        <w:rPr>
          <w:spacing w:val="2"/>
          <w:w w:val="115"/>
        </w:rPr>
        <w:t>시장</w:t>
      </w:r>
      <w:r>
        <w:rPr>
          <w:rFonts w:ascii="함초롬바탕" w:eastAsia="함초롬바탕" w:hint="eastAsia"/>
          <w:spacing w:val="2"/>
          <w:w w:val="115"/>
        </w:rPr>
        <w:t>･</w:t>
      </w:r>
      <w:r>
        <w:rPr>
          <w:spacing w:val="2"/>
          <w:w w:val="115"/>
        </w:rPr>
        <w:t>군수</w:t>
      </w:r>
      <w:r>
        <w:rPr>
          <w:rFonts w:ascii="함초롬바탕" w:eastAsia="함초롬바탕" w:hint="eastAsia"/>
          <w:spacing w:val="2"/>
          <w:w w:val="115"/>
        </w:rPr>
        <w:t>･</w:t>
      </w:r>
      <w:r>
        <w:rPr>
          <w:spacing w:val="2"/>
          <w:w w:val="115"/>
        </w:rPr>
        <w:t>구청장은</w:t>
      </w:r>
      <w:r>
        <w:rPr>
          <w:spacing w:val="-75"/>
          <w:w w:val="115"/>
        </w:rPr>
        <w:t> </w:t>
      </w:r>
      <w:r>
        <w:rPr>
          <w:w w:val="115"/>
        </w:rPr>
        <w:t>주간활동</w:t>
      </w:r>
      <w:r>
        <w:rPr>
          <w:spacing w:val="-74"/>
          <w:w w:val="115"/>
        </w:rPr>
        <w:t> </w:t>
      </w:r>
      <w:r>
        <w:rPr>
          <w:spacing w:val="2"/>
          <w:w w:val="115"/>
        </w:rPr>
        <w:t>수급자격심의 </w:t>
      </w:r>
      <w:r>
        <w:rPr>
          <w:spacing w:val="-4"/>
          <w:w w:val="115"/>
        </w:rPr>
        <w:t>위원회의 심의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의결에 </w:t>
      </w:r>
      <w:r>
        <w:rPr>
          <w:spacing w:val="-3"/>
          <w:w w:val="115"/>
        </w:rPr>
        <w:t>따라 </w:t>
      </w:r>
      <w:r>
        <w:rPr>
          <w:spacing w:val="-4"/>
          <w:w w:val="115"/>
        </w:rPr>
        <w:t>수급자 </w:t>
      </w:r>
      <w:r>
        <w:rPr>
          <w:spacing w:val="-5"/>
          <w:w w:val="115"/>
        </w:rPr>
        <w:t>선정</w:t>
      </w:r>
    </w:p>
    <w:p>
      <w:pPr>
        <w:pStyle w:val="Heading9"/>
        <w:spacing w:before="203"/>
        <w:jc w:val="both"/>
      </w:pPr>
      <w:r>
        <w:rPr>
          <w:w w:val="105"/>
        </w:rPr>
        <w:t>나. 주간활동 급여 제공시간</w:t>
      </w:r>
      <w:r>
        <w:rPr>
          <w:spacing w:val="-78"/>
          <w:w w:val="105"/>
        </w:rPr>
        <w:t> </w:t>
      </w:r>
      <w:r>
        <w:rPr>
          <w:w w:val="105"/>
        </w:rPr>
        <w:t>결정</w:t>
      </w:r>
    </w:p>
    <w:p>
      <w:pPr>
        <w:pStyle w:val="BodyText"/>
        <w:spacing w:line="235" w:lineRule="auto" w:before="63"/>
        <w:ind w:left="605" w:right="968" w:firstLine="1"/>
        <w:jc w:val="both"/>
      </w:pPr>
      <w:r>
        <w:rPr>
          <w:spacing w:val="-5"/>
          <w:w w:val="115"/>
        </w:rPr>
        <w:t>지원자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욕구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생활실태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등에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주간활동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제공시간의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세가지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유형</w:t>
      </w:r>
      <w:r>
        <w:rPr>
          <w:spacing w:val="-67"/>
          <w:w w:val="115"/>
        </w:rPr>
        <w:t> </w:t>
      </w:r>
      <w:r>
        <w:rPr>
          <w:w w:val="115"/>
        </w:rPr>
        <w:t>중</w:t>
      </w:r>
      <w:r>
        <w:rPr>
          <w:spacing w:val="-67"/>
          <w:w w:val="115"/>
        </w:rPr>
        <w:t> </w:t>
      </w:r>
      <w:r>
        <w:rPr>
          <w:spacing w:val="-10"/>
          <w:w w:val="115"/>
        </w:rPr>
        <w:t>어느 </w:t>
      </w:r>
      <w:r>
        <w:rPr>
          <w:spacing w:val="-7"/>
          <w:w w:val="115"/>
        </w:rPr>
        <w:t>하나의</w:t>
      </w:r>
      <w:r>
        <w:rPr>
          <w:spacing w:val="-81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유형으로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선정하며,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기본형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대상자가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전체</w:t>
      </w:r>
      <w:r>
        <w:rPr>
          <w:spacing w:val="-81"/>
          <w:w w:val="115"/>
        </w:rPr>
        <w:t> </w:t>
      </w:r>
      <w:r>
        <w:rPr>
          <w:spacing w:val="-9"/>
          <w:w w:val="115"/>
        </w:rPr>
        <w:t>지원인원의</w:t>
      </w:r>
      <w:r>
        <w:rPr>
          <w:spacing w:val="-81"/>
          <w:w w:val="115"/>
        </w:rPr>
        <w:t> </w:t>
      </w:r>
      <w:r>
        <w:rPr>
          <w:spacing w:val="-6"/>
          <w:w w:val="115"/>
        </w:rPr>
        <w:t>50%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이상 </w:t>
      </w:r>
      <w:r>
        <w:rPr>
          <w:spacing w:val="-4"/>
          <w:w w:val="115"/>
        </w:rPr>
        <w:t>되도록 </w:t>
      </w:r>
      <w:r>
        <w:rPr>
          <w:spacing w:val="-5"/>
          <w:w w:val="115"/>
        </w:rPr>
        <w:t>선정</w:t>
      </w:r>
    </w:p>
    <w:p>
      <w:pPr>
        <w:pStyle w:val="ListParagraph"/>
        <w:numPr>
          <w:ilvl w:val="0"/>
          <w:numId w:val="105"/>
        </w:numPr>
        <w:tabs>
          <w:tab w:pos="787" w:val="left" w:leader="none"/>
        </w:tabs>
        <w:spacing w:line="240" w:lineRule="auto" w:before="15" w:after="0"/>
        <w:ind w:left="786" w:right="0" w:hanging="165"/>
        <w:jc w:val="both"/>
        <w:rPr>
          <w:sz w:val="23"/>
        </w:rPr>
      </w:pPr>
      <w:r>
        <w:rPr>
          <w:spacing w:val="-14"/>
          <w:w w:val="115"/>
          <w:sz w:val="23"/>
        </w:rPr>
        <w:t>기본형</w:t>
      </w:r>
      <w:r>
        <w:rPr>
          <w:spacing w:val="-118"/>
          <w:w w:val="115"/>
          <w:sz w:val="23"/>
        </w:rPr>
        <w:t> </w:t>
      </w:r>
      <w:r>
        <w:rPr>
          <w:w w:val="115"/>
          <w:sz w:val="23"/>
        </w:rPr>
        <w:t>:</w:t>
      </w:r>
      <w:r>
        <w:rPr>
          <w:spacing w:val="-105"/>
          <w:w w:val="115"/>
          <w:sz w:val="23"/>
        </w:rPr>
        <w:t> </w:t>
      </w:r>
      <w:r>
        <w:rPr>
          <w:spacing w:val="-16"/>
          <w:w w:val="115"/>
          <w:sz w:val="23"/>
        </w:rPr>
        <w:t>하루</w:t>
      </w:r>
      <w:r>
        <w:rPr>
          <w:spacing w:val="-85"/>
          <w:w w:val="115"/>
          <w:sz w:val="23"/>
        </w:rPr>
        <w:t> </w:t>
      </w:r>
      <w:r>
        <w:rPr>
          <w:spacing w:val="-17"/>
          <w:w w:val="115"/>
          <w:sz w:val="23"/>
        </w:rPr>
        <w:t>5.5시간</w:t>
      </w:r>
      <w:r>
        <w:rPr>
          <w:spacing w:val="-85"/>
          <w:w w:val="115"/>
          <w:sz w:val="23"/>
        </w:rPr>
        <w:t> </w:t>
      </w:r>
      <w:r>
        <w:rPr>
          <w:spacing w:val="-21"/>
          <w:w w:val="115"/>
          <w:sz w:val="23"/>
        </w:rPr>
        <w:t>수준의</w:t>
      </w:r>
      <w:r>
        <w:rPr>
          <w:spacing w:val="-85"/>
          <w:w w:val="115"/>
          <w:sz w:val="23"/>
        </w:rPr>
        <w:t> </w:t>
      </w:r>
      <w:r>
        <w:rPr>
          <w:spacing w:val="-24"/>
          <w:w w:val="115"/>
          <w:sz w:val="23"/>
        </w:rPr>
        <w:t>프로그램</w:t>
      </w:r>
      <w:r>
        <w:rPr>
          <w:spacing w:val="-86"/>
          <w:w w:val="115"/>
          <w:sz w:val="23"/>
        </w:rPr>
        <w:t> </w:t>
      </w:r>
      <w:r>
        <w:rPr>
          <w:spacing w:val="-16"/>
          <w:w w:val="115"/>
          <w:sz w:val="23"/>
        </w:rPr>
        <w:t>제공</w:t>
      </w:r>
      <w:r>
        <w:rPr>
          <w:spacing w:val="-85"/>
          <w:w w:val="115"/>
          <w:sz w:val="23"/>
        </w:rPr>
        <w:t> </w:t>
      </w:r>
      <w:r>
        <w:rPr>
          <w:spacing w:val="-21"/>
          <w:w w:val="115"/>
          <w:sz w:val="23"/>
        </w:rPr>
        <w:t>대상자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(전체</w:t>
      </w:r>
      <w:r>
        <w:rPr>
          <w:spacing w:val="-86"/>
          <w:w w:val="115"/>
          <w:sz w:val="23"/>
        </w:rPr>
        <w:t> </w:t>
      </w:r>
      <w:r>
        <w:rPr>
          <w:spacing w:val="-25"/>
          <w:w w:val="115"/>
          <w:sz w:val="23"/>
        </w:rPr>
        <w:t>지원인원의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50%</w:t>
      </w:r>
      <w:r>
        <w:rPr>
          <w:spacing w:val="-80"/>
          <w:w w:val="115"/>
          <w:sz w:val="23"/>
        </w:rPr>
        <w:t> </w:t>
      </w:r>
      <w:r>
        <w:rPr>
          <w:spacing w:val="-31"/>
          <w:w w:val="115"/>
          <w:sz w:val="23"/>
        </w:rPr>
        <w:t>이상)</w:t>
      </w:r>
    </w:p>
    <w:p>
      <w:pPr>
        <w:pStyle w:val="ListParagraph"/>
        <w:numPr>
          <w:ilvl w:val="0"/>
          <w:numId w:val="105"/>
        </w:numPr>
        <w:tabs>
          <w:tab w:pos="787" w:val="left" w:leader="none"/>
        </w:tabs>
        <w:spacing w:line="240" w:lineRule="auto" w:before="11" w:after="43"/>
        <w:ind w:left="786" w:right="0" w:hanging="165"/>
        <w:jc w:val="both"/>
        <w:rPr>
          <w:sz w:val="23"/>
        </w:rPr>
      </w:pPr>
      <w:r>
        <w:rPr>
          <w:spacing w:val="-4"/>
          <w:w w:val="115"/>
          <w:sz w:val="23"/>
        </w:rPr>
        <w:t>단축형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확장형을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대상자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특성에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맞는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맞춤형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제공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4"/>
        <w:gridCol w:w="1985"/>
        <w:gridCol w:w="1984"/>
      </w:tblGrid>
      <w:tr>
        <w:trPr>
          <w:trHeight w:val="333" w:hRule="atLeast"/>
        </w:trPr>
        <w:tc>
          <w:tcPr>
            <w:tcW w:w="1985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38" w:right="2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98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677" w:right="67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기본형</w:t>
            </w:r>
          </w:p>
        </w:tc>
        <w:tc>
          <w:tcPr>
            <w:tcW w:w="198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52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단축형</w:t>
            </w:r>
          </w:p>
        </w:tc>
        <w:tc>
          <w:tcPr>
            <w:tcW w:w="198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562" w:right="57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확장형</w:t>
            </w:r>
          </w:p>
        </w:tc>
      </w:tr>
      <w:tr>
        <w:trPr>
          <w:trHeight w:val="577" w:hRule="atLeast"/>
        </w:trPr>
        <w:tc>
          <w:tcPr>
            <w:tcW w:w="1985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2" w:lineRule="auto" w:before="61"/>
              <w:ind w:left="602" w:firstLine="5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제공시간 </w:t>
            </w:r>
            <w:r>
              <w:rPr>
                <w:rFonts w:ascii="휴먼모음T" w:eastAsia="휴먼모음T" w:hint="eastAsia"/>
                <w:sz w:val="19"/>
              </w:rPr>
              <w:t>(일일기준)</w:t>
            </w:r>
          </w:p>
        </w:tc>
        <w:tc>
          <w:tcPr>
            <w:tcW w:w="1984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1"/>
              <w:ind w:left="414" w:right="278" w:firstLine="2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125시간 (일일 5.5시간)</w:t>
            </w:r>
          </w:p>
        </w:tc>
        <w:tc>
          <w:tcPr>
            <w:tcW w:w="1985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61"/>
              <w:ind w:left="495" w:right="336" w:firstLine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85시간 (일일 4시간)</w:t>
            </w:r>
          </w:p>
        </w:tc>
        <w:tc>
          <w:tcPr>
            <w:tcW w:w="1984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61"/>
              <w:ind w:left="414" w:right="283" w:firstLine="2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165시간 (일일 7.5시간)</w:t>
            </w:r>
          </w:p>
        </w:tc>
      </w:tr>
    </w:tbl>
    <w:p>
      <w:pPr>
        <w:pStyle w:val="BodyText"/>
        <w:spacing w:line="235" w:lineRule="auto" w:before="150"/>
        <w:ind w:left="606" w:right="977"/>
        <w:jc w:val="both"/>
      </w:pPr>
      <w:r>
        <w:rPr>
          <w:spacing w:val="-10"/>
          <w:w w:val="115"/>
        </w:rPr>
        <w:t>특별자치시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구별로</w:t>
      </w:r>
      <w:r>
        <w:rPr>
          <w:spacing w:val="-83"/>
          <w:w w:val="115"/>
        </w:rPr>
        <w:t> </w:t>
      </w:r>
      <w:r>
        <w:rPr>
          <w:spacing w:val="-6"/>
          <w:w w:val="115"/>
        </w:rPr>
        <w:t>전체</w:t>
      </w:r>
      <w:r>
        <w:rPr>
          <w:spacing w:val="-82"/>
          <w:w w:val="115"/>
        </w:rPr>
        <w:t> </w:t>
      </w:r>
      <w:r>
        <w:rPr>
          <w:spacing w:val="-9"/>
          <w:w w:val="115"/>
        </w:rPr>
        <w:t>지원인원의</w:t>
      </w:r>
      <w:r>
        <w:rPr>
          <w:spacing w:val="-83"/>
          <w:w w:val="115"/>
        </w:rPr>
        <w:t> </w:t>
      </w:r>
      <w:r>
        <w:rPr>
          <w:spacing w:val="-6"/>
          <w:w w:val="115"/>
        </w:rPr>
        <w:t>절반</w:t>
      </w:r>
      <w:r>
        <w:rPr>
          <w:spacing w:val="-82"/>
          <w:w w:val="115"/>
        </w:rPr>
        <w:t> </w:t>
      </w:r>
      <w:r>
        <w:rPr>
          <w:spacing w:val="-8"/>
          <w:w w:val="115"/>
        </w:rPr>
        <w:t>이상을</w:t>
      </w:r>
      <w:r>
        <w:rPr>
          <w:spacing w:val="-82"/>
          <w:w w:val="115"/>
        </w:rPr>
        <w:t> </w:t>
      </w:r>
      <w:r>
        <w:rPr>
          <w:spacing w:val="-11"/>
          <w:w w:val="115"/>
        </w:rPr>
        <w:t>기본형으로 </w:t>
      </w:r>
      <w:r>
        <w:rPr>
          <w:spacing w:val="-4"/>
          <w:w w:val="115"/>
        </w:rPr>
        <w:t>선정하여야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하며,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확장형의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예산의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범위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내에서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신청현황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61"/>
          <w:w w:val="115"/>
        </w:rPr>
        <w:t> </w:t>
      </w:r>
      <w:r>
        <w:rPr>
          <w:spacing w:val="-5"/>
          <w:w w:val="115"/>
        </w:rPr>
        <w:t>고려하여 </w:t>
      </w:r>
      <w:r>
        <w:rPr>
          <w:spacing w:val="-4"/>
          <w:w w:val="115"/>
        </w:rPr>
        <w:t>아래의 요건에 해당하는지 여부를 판단하여 </w:t>
      </w:r>
      <w:r>
        <w:rPr>
          <w:spacing w:val="-3"/>
          <w:w w:val="115"/>
        </w:rPr>
        <w:t>우선 </w:t>
      </w:r>
      <w:r>
        <w:rPr>
          <w:spacing w:val="-5"/>
          <w:w w:val="115"/>
        </w:rPr>
        <w:t>선정</w:t>
      </w:r>
    </w:p>
    <w:p>
      <w:pPr>
        <w:pStyle w:val="ListParagraph"/>
        <w:numPr>
          <w:ilvl w:val="0"/>
          <w:numId w:val="106"/>
        </w:numPr>
        <w:tabs>
          <w:tab w:pos="787" w:val="left" w:leader="none"/>
        </w:tabs>
        <w:spacing w:line="408" w:lineRule="exact" w:before="0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기초생활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차상위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가구에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속하는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106"/>
        </w:numPr>
        <w:tabs>
          <w:tab w:pos="787" w:val="left" w:leader="none"/>
        </w:tabs>
        <w:spacing w:line="407" w:lineRule="exact" w:before="0" w:after="0"/>
        <w:ind w:left="786" w:right="0" w:hanging="166"/>
        <w:jc w:val="left"/>
        <w:rPr>
          <w:sz w:val="23"/>
        </w:rPr>
      </w:pPr>
      <w:r>
        <w:rPr>
          <w:spacing w:val="-3"/>
          <w:w w:val="115"/>
          <w:sz w:val="23"/>
        </w:rPr>
        <w:t>독거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38"/>
          <w:w w:val="115"/>
          <w:sz w:val="23"/>
        </w:rPr>
        <w:t> </w:t>
      </w:r>
      <w:r>
        <w:rPr>
          <w:spacing w:val="-5"/>
          <w:w w:val="115"/>
          <w:sz w:val="23"/>
        </w:rPr>
        <w:t>장애인으로만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구성된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가구의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106"/>
        </w:numPr>
        <w:tabs>
          <w:tab w:pos="787" w:val="left" w:leader="none"/>
        </w:tabs>
        <w:spacing w:line="408" w:lineRule="exact" w:before="0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한부모,</w:t>
      </w:r>
      <w:r>
        <w:rPr>
          <w:spacing w:val="-37"/>
          <w:w w:val="115"/>
          <w:sz w:val="23"/>
        </w:rPr>
        <w:t> </w:t>
      </w:r>
      <w:r>
        <w:rPr>
          <w:spacing w:val="-4"/>
          <w:w w:val="115"/>
          <w:sz w:val="23"/>
        </w:rPr>
        <w:t>조손,</w:t>
      </w:r>
      <w:r>
        <w:rPr>
          <w:spacing w:val="-37"/>
          <w:w w:val="115"/>
          <w:sz w:val="23"/>
        </w:rPr>
        <w:t> </w:t>
      </w:r>
      <w:r>
        <w:rPr>
          <w:spacing w:val="-4"/>
          <w:w w:val="115"/>
          <w:sz w:val="23"/>
        </w:rPr>
        <w:t>맞벌이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가구의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자녀인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106"/>
        </w:numPr>
        <w:tabs>
          <w:tab w:pos="760" w:val="left" w:leader="none"/>
        </w:tabs>
        <w:spacing w:line="407" w:lineRule="exact" w:before="0" w:after="0"/>
        <w:ind w:left="760" w:right="0" w:hanging="139"/>
        <w:jc w:val="left"/>
        <w:rPr>
          <w:sz w:val="23"/>
        </w:rPr>
      </w:pPr>
      <w:r>
        <w:rPr>
          <w:spacing w:val="-10"/>
          <w:w w:val="115"/>
          <w:sz w:val="23"/>
        </w:rPr>
        <w:t>도전적</w:t>
      </w:r>
      <w:r>
        <w:rPr>
          <w:spacing w:val="-91"/>
          <w:w w:val="115"/>
          <w:sz w:val="23"/>
        </w:rPr>
        <w:t> </w:t>
      </w:r>
      <w:r>
        <w:rPr>
          <w:spacing w:val="-16"/>
          <w:w w:val="115"/>
          <w:sz w:val="23"/>
        </w:rPr>
        <w:t>행동이</w:t>
      </w:r>
      <w:r>
        <w:rPr>
          <w:spacing w:val="-90"/>
          <w:w w:val="115"/>
          <w:sz w:val="23"/>
        </w:rPr>
        <w:t> </w:t>
      </w:r>
      <w:r>
        <w:rPr>
          <w:spacing w:val="-18"/>
          <w:w w:val="115"/>
          <w:sz w:val="23"/>
        </w:rPr>
        <w:t>심하거나</w:t>
      </w:r>
      <w:r>
        <w:rPr>
          <w:spacing w:val="-90"/>
          <w:w w:val="115"/>
          <w:sz w:val="23"/>
        </w:rPr>
        <w:t> </w:t>
      </w:r>
      <w:r>
        <w:rPr>
          <w:spacing w:val="-19"/>
          <w:w w:val="115"/>
          <w:sz w:val="23"/>
        </w:rPr>
        <w:t>중복장애를</w:t>
      </w:r>
      <w:r>
        <w:rPr>
          <w:spacing w:val="-90"/>
          <w:w w:val="115"/>
          <w:sz w:val="23"/>
        </w:rPr>
        <w:t> </w:t>
      </w:r>
      <w:r>
        <w:rPr>
          <w:spacing w:val="-16"/>
          <w:w w:val="115"/>
          <w:sz w:val="23"/>
        </w:rPr>
        <w:t>가지고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있어</w:t>
      </w:r>
      <w:r>
        <w:rPr>
          <w:spacing w:val="-89"/>
          <w:w w:val="115"/>
          <w:sz w:val="23"/>
        </w:rPr>
        <w:t> </w:t>
      </w:r>
      <w:r>
        <w:rPr>
          <w:spacing w:val="-16"/>
          <w:w w:val="115"/>
          <w:sz w:val="23"/>
        </w:rPr>
        <w:t>특별한</w:t>
      </w:r>
      <w:r>
        <w:rPr>
          <w:spacing w:val="-91"/>
          <w:w w:val="115"/>
          <w:sz w:val="23"/>
        </w:rPr>
        <w:t> </w:t>
      </w:r>
      <w:r>
        <w:rPr>
          <w:spacing w:val="-16"/>
          <w:w w:val="115"/>
          <w:sz w:val="23"/>
        </w:rPr>
        <w:t>도움이</w:t>
      </w:r>
      <w:r>
        <w:rPr>
          <w:spacing w:val="-90"/>
          <w:w w:val="115"/>
          <w:sz w:val="23"/>
        </w:rPr>
        <w:t> </w:t>
      </w:r>
      <w:r>
        <w:rPr>
          <w:spacing w:val="-16"/>
          <w:w w:val="115"/>
          <w:sz w:val="23"/>
        </w:rPr>
        <w:t>필요한</w:t>
      </w:r>
      <w:r>
        <w:rPr>
          <w:spacing w:val="-89"/>
          <w:w w:val="115"/>
          <w:sz w:val="23"/>
        </w:rPr>
        <w:t> </w:t>
      </w:r>
      <w:r>
        <w:rPr>
          <w:spacing w:val="-19"/>
          <w:w w:val="115"/>
          <w:sz w:val="23"/>
        </w:rPr>
        <w:t>발달장애인</w:t>
      </w:r>
    </w:p>
    <w:p>
      <w:pPr>
        <w:pStyle w:val="ListParagraph"/>
        <w:numPr>
          <w:ilvl w:val="0"/>
          <w:numId w:val="106"/>
        </w:numPr>
        <w:tabs>
          <w:tab w:pos="785" w:val="left" w:leader="none"/>
        </w:tabs>
        <w:spacing w:line="211" w:lineRule="auto" w:before="29" w:after="0"/>
        <w:ind w:left="785" w:right="968" w:hanging="164"/>
        <w:jc w:val="left"/>
        <w:rPr>
          <w:sz w:val="23"/>
        </w:rPr>
      </w:pPr>
      <w:r>
        <w:rPr>
          <w:spacing w:val="-7"/>
          <w:w w:val="115"/>
          <w:sz w:val="23"/>
        </w:rPr>
        <w:t>기타</w:t>
      </w:r>
      <w:r>
        <w:rPr>
          <w:spacing w:val="-79"/>
          <w:w w:val="115"/>
          <w:sz w:val="23"/>
        </w:rPr>
        <w:t> </w:t>
      </w:r>
      <w:r>
        <w:rPr>
          <w:spacing w:val="-7"/>
          <w:w w:val="115"/>
          <w:sz w:val="23"/>
        </w:rPr>
        <w:t>상기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요건에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준하는</w:t>
      </w:r>
      <w:r>
        <w:rPr>
          <w:spacing w:val="-78"/>
          <w:w w:val="115"/>
          <w:sz w:val="23"/>
        </w:rPr>
        <w:t> </w:t>
      </w:r>
      <w:r>
        <w:rPr>
          <w:spacing w:val="-10"/>
          <w:w w:val="115"/>
          <w:sz w:val="23"/>
        </w:rPr>
        <w:t>정도로</w:t>
      </w:r>
      <w:r>
        <w:rPr>
          <w:spacing w:val="-77"/>
          <w:w w:val="115"/>
          <w:sz w:val="23"/>
        </w:rPr>
        <w:t> </w:t>
      </w:r>
      <w:r>
        <w:rPr>
          <w:spacing w:val="-12"/>
          <w:w w:val="115"/>
          <w:sz w:val="23"/>
        </w:rPr>
        <w:t>확장형서비스</w:t>
      </w:r>
      <w:r>
        <w:rPr>
          <w:spacing w:val="-78"/>
          <w:w w:val="115"/>
          <w:sz w:val="23"/>
        </w:rPr>
        <w:t> </w:t>
      </w:r>
      <w:r>
        <w:rPr>
          <w:spacing w:val="-9"/>
          <w:w w:val="115"/>
          <w:sz w:val="23"/>
        </w:rPr>
        <w:t>지원이</w:t>
      </w:r>
      <w:r>
        <w:rPr>
          <w:spacing w:val="-78"/>
          <w:w w:val="115"/>
          <w:sz w:val="23"/>
        </w:rPr>
        <w:t> </w:t>
      </w:r>
      <w:r>
        <w:rPr>
          <w:spacing w:val="-11"/>
          <w:w w:val="115"/>
          <w:sz w:val="23"/>
        </w:rPr>
        <w:t>필요하다고</w:t>
      </w:r>
      <w:r>
        <w:rPr>
          <w:spacing w:val="-78"/>
          <w:w w:val="115"/>
          <w:sz w:val="23"/>
        </w:rPr>
        <w:t> </w:t>
      </w:r>
      <w:r>
        <w:rPr>
          <w:spacing w:val="-12"/>
          <w:w w:val="115"/>
          <w:sz w:val="23"/>
        </w:rPr>
        <w:t>특별자치시</w:t>
      </w:r>
      <w:r>
        <w:rPr>
          <w:rFonts w:ascii="함초롬바탕" w:hAnsi="함초롬바탕" w:eastAsia="함초롬바탕" w:hint="eastAsia"/>
          <w:spacing w:val="-12"/>
          <w:w w:val="115"/>
          <w:sz w:val="23"/>
        </w:rPr>
        <w:t>･ </w:t>
      </w:r>
      <w:r>
        <w:rPr>
          <w:spacing w:val="-5"/>
          <w:w w:val="115"/>
          <w:sz w:val="23"/>
        </w:rPr>
        <w:t>특별자치도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구청장이 </w:t>
      </w:r>
      <w:r>
        <w:rPr>
          <w:spacing w:val="-4"/>
          <w:w w:val="115"/>
          <w:sz w:val="23"/>
        </w:rPr>
        <w:t>인정하는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자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23" w:lineRule="auto" w:before="58"/>
        <w:ind w:left="606" w:right="968"/>
        <w:jc w:val="both"/>
      </w:pPr>
      <w:r>
        <w:rPr>
          <w:w w:val="115"/>
        </w:rPr>
        <w:t>주간활동</w:t>
      </w:r>
      <w:r>
        <w:rPr>
          <w:spacing w:val="-70"/>
          <w:w w:val="115"/>
        </w:rPr>
        <w:t> </w:t>
      </w:r>
      <w:r>
        <w:rPr>
          <w:w w:val="115"/>
        </w:rPr>
        <w:t>지원대상이</w:t>
      </w:r>
      <w:r>
        <w:rPr>
          <w:spacing w:val="-70"/>
          <w:w w:val="115"/>
        </w:rPr>
        <w:t> </w:t>
      </w:r>
      <w:r>
        <w:rPr>
          <w:w w:val="115"/>
        </w:rPr>
        <w:t>되지</w:t>
      </w:r>
      <w:r>
        <w:rPr>
          <w:spacing w:val="-70"/>
          <w:w w:val="115"/>
        </w:rPr>
        <w:t> </w:t>
      </w:r>
      <w:r>
        <w:rPr>
          <w:w w:val="115"/>
        </w:rPr>
        <w:t>못한</w:t>
      </w:r>
      <w:r>
        <w:rPr>
          <w:spacing w:val="-70"/>
          <w:w w:val="115"/>
        </w:rPr>
        <w:t> </w:t>
      </w:r>
      <w:r>
        <w:rPr>
          <w:w w:val="115"/>
        </w:rPr>
        <w:t>경우,</w:t>
      </w:r>
      <w:r>
        <w:rPr>
          <w:spacing w:val="-70"/>
          <w:w w:val="115"/>
        </w:rPr>
        <w:t> </w:t>
      </w:r>
      <w:r>
        <w:rPr>
          <w:w w:val="115"/>
        </w:rPr>
        <w:t>지역발달장애인지원센터는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개인별지원 </w:t>
      </w:r>
      <w:r>
        <w:rPr>
          <w:spacing w:val="-8"/>
          <w:w w:val="115"/>
        </w:rPr>
        <w:t>계획</w:t>
      </w:r>
      <w:r>
        <w:rPr>
          <w:spacing w:val="-83"/>
          <w:w w:val="115"/>
        </w:rPr>
        <w:t> </w:t>
      </w:r>
      <w:r>
        <w:rPr>
          <w:w w:val="115"/>
        </w:rPr>
        <w:t>등</w:t>
      </w:r>
      <w:r>
        <w:rPr>
          <w:spacing w:val="-83"/>
          <w:w w:val="115"/>
        </w:rPr>
        <w:t> </w:t>
      </w:r>
      <w:r>
        <w:rPr>
          <w:spacing w:val="-7"/>
          <w:w w:val="115"/>
        </w:rPr>
        <w:t>다른</w:t>
      </w:r>
      <w:r>
        <w:rPr>
          <w:spacing w:val="-82"/>
          <w:w w:val="115"/>
        </w:rPr>
        <w:t> </w:t>
      </w:r>
      <w:r>
        <w:rPr>
          <w:spacing w:val="-12"/>
          <w:w w:val="115"/>
        </w:rPr>
        <w:t>복지서비스로의</w:t>
      </w:r>
      <w:r>
        <w:rPr>
          <w:spacing w:val="-83"/>
          <w:w w:val="115"/>
        </w:rPr>
        <w:t> </w:t>
      </w:r>
      <w:r>
        <w:rPr>
          <w:spacing w:val="-10"/>
          <w:w w:val="115"/>
        </w:rPr>
        <w:t>연계를</w:t>
      </w:r>
      <w:r>
        <w:rPr>
          <w:spacing w:val="-83"/>
          <w:w w:val="115"/>
        </w:rPr>
        <w:t> </w:t>
      </w:r>
      <w:r>
        <w:rPr>
          <w:spacing w:val="-12"/>
          <w:w w:val="115"/>
        </w:rPr>
        <w:t>지원하고,</w:t>
      </w:r>
      <w:r>
        <w:rPr>
          <w:spacing w:val="-74"/>
          <w:w w:val="115"/>
        </w:rPr>
        <w:t> </w:t>
      </w:r>
      <w:r>
        <w:rPr>
          <w:spacing w:val="-11"/>
          <w:w w:val="115"/>
        </w:rPr>
        <w:t>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군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구에서는</w:t>
      </w:r>
      <w:r>
        <w:rPr>
          <w:spacing w:val="-83"/>
          <w:w w:val="115"/>
        </w:rPr>
        <w:t> </w:t>
      </w:r>
      <w:r>
        <w:rPr>
          <w:spacing w:val="-10"/>
          <w:w w:val="115"/>
        </w:rPr>
        <w:t>추후에</w:t>
      </w:r>
      <w:r>
        <w:rPr>
          <w:spacing w:val="-79"/>
          <w:w w:val="115"/>
        </w:rPr>
        <w:t> </w:t>
      </w:r>
      <w:r>
        <w:rPr>
          <w:spacing w:val="-7"/>
          <w:w w:val="115"/>
        </w:rPr>
        <w:t>주간활동 </w:t>
      </w:r>
      <w:r>
        <w:rPr>
          <w:spacing w:val="-4"/>
          <w:w w:val="115"/>
        </w:rPr>
        <w:t>서비스 지원이 가능해지는 </w:t>
      </w:r>
      <w:r>
        <w:rPr>
          <w:spacing w:val="-3"/>
          <w:w w:val="115"/>
        </w:rPr>
        <w:t>경우 즉시 </w:t>
      </w:r>
      <w:r>
        <w:rPr>
          <w:spacing w:val="-4"/>
          <w:w w:val="115"/>
        </w:rPr>
        <w:t>지원받을 </w:t>
      </w:r>
      <w:r>
        <w:rPr>
          <w:w w:val="115"/>
        </w:rPr>
        <w:t>수 </w:t>
      </w:r>
      <w:r>
        <w:rPr>
          <w:spacing w:val="-4"/>
          <w:w w:val="115"/>
        </w:rPr>
        <w:t>있도록 </w:t>
      </w:r>
      <w:r>
        <w:rPr>
          <w:spacing w:val="-5"/>
          <w:w w:val="115"/>
        </w:rPr>
        <w:t>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23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699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538;width:164;height:154" type="#_x0000_t75" stroked="false">
              <v:imagedata r:id="rId63" o:title=""/>
            </v:shape>
            <v:shape style="position:absolute;left:1788;top:3552;width:164;height:154" type="#_x0000_t75" stroked="false">
              <v:imagedata r:id="rId63" o:title=""/>
            </v:shape>
            <v:shape style="position:absolute;left:1788;top:5690;width:164;height:154" type="#_x0000_t75" stroked="false">
              <v:imagedata r:id="rId63" o:title=""/>
            </v:shape>
            <v:shape style="position:absolute;left:1788;top:8288;width:164;height:154" type="#_x0000_t75" stroked="false">
              <v:imagedata r:id="rId63" o:title=""/>
            </v:shape>
            <v:shape style="position:absolute;left:1788;top:978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선정주체</w:t>
      </w:r>
    </w:p>
    <w:p>
      <w:pPr>
        <w:pStyle w:val="BodyText"/>
        <w:spacing w:before="9"/>
        <w:ind w:left="606"/>
      </w:pPr>
      <w:r>
        <w:rPr>
          <w:w w:val="110"/>
        </w:rPr>
        <w:t>특별자치시장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특별자치도지사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시장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군수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구청장</w:t>
      </w:r>
    </w:p>
    <w:p>
      <w:pPr>
        <w:pStyle w:val="Heading9"/>
        <w:spacing w:before="182"/>
      </w:pPr>
      <w:r>
        <w:rPr>
          <w:w w:val="105"/>
        </w:rPr>
        <w:t>라. 처리기한(심의기간)</w:t>
      </w:r>
    </w:p>
    <w:p>
      <w:pPr>
        <w:pStyle w:val="BodyText"/>
        <w:spacing w:line="366" w:lineRule="exact" w:before="51"/>
        <w:ind w:left="606"/>
        <w:jc w:val="both"/>
      </w:pPr>
      <w:r>
        <w:rPr>
          <w:spacing w:val="-5"/>
          <w:w w:val="115"/>
        </w:rPr>
        <w:t>신청일로부터 </w:t>
      </w:r>
      <w:r>
        <w:rPr>
          <w:spacing w:val="-3"/>
          <w:w w:val="115"/>
        </w:rPr>
        <w:t>30일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이내</w:t>
      </w:r>
    </w:p>
    <w:p>
      <w:pPr>
        <w:pStyle w:val="ListParagraph"/>
        <w:numPr>
          <w:ilvl w:val="0"/>
          <w:numId w:val="107"/>
        </w:numPr>
        <w:tabs>
          <w:tab w:pos="787" w:val="left" w:leader="none"/>
        </w:tabs>
        <w:spacing w:line="232" w:lineRule="auto" w:before="0" w:after="0"/>
        <w:ind w:left="786" w:right="972" w:hanging="165"/>
        <w:jc w:val="both"/>
        <w:rPr>
          <w:sz w:val="23"/>
        </w:rPr>
      </w:pPr>
      <w:r>
        <w:rPr>
          <w:spacing w:val="-4"/>
          <w:w w:val="115"/>
          <w:sz w:val="23"/>
        </w:rPr>
        <w:t>신청인에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대한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추가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조사가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필요한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이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기간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이내에</w:t>
      </w:r>
      <w:r>
        <w:rPr>
          <w:spacing w:val="-59"/>
          <w:w w:val="115"/>
          <w:sz w:val="23"/>
        </w:rPr>
        <w:t> </w:t>
      </w:r>
      <w:r>
        <w:rPr>
          <w:spacing w:val="-5"/>
          <w:w w:val="115"/>
          <w:sz w:val="23"/>
        </w:rPr>
        <w:t>수급자격심의를 </w:t>
      </w:r>
      <w:r>
        <w:rPr>
          <w:spacing w:val="5"/>
          <w:w w:val="115"/>
          <w:sz w:val="23"/>
        </w:rPr>
        <w:t>완료할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6"/>
          <w:w w:val="115"/>
          <w:sz w:val="23"/>
        </w:rPr>
        <w:t> </w:t>
      </w:r>
      <w:r>
        <w:rPr>
          <w:spacing w:val="3"/>
          <w:w w:val="115"/>
          <w:sz w:val="23"/>
        </w:rPr>
        <w:t>없는</w:t>
      </w:r>
      <w:r>
        <w:rPr>
          <w:spacing w:val="-45"/>
          <w:w w:val="115"/>
          <w:sz w:val="23"/>
        </w:rPr>
        <w:t> </w:t>
      </w:r>
      <w:r>
        <w:rPr>
          <w:spacing w:val="5"/>
          <w:w w:val="115"/>
          <w:sz w:val="23"/>
        </w:rPr>
        <w:t>부득이한</w:t>
      </w:r>
      <w:r>
        <w:rPr>
          <w:spacing w:val="-46"/>
          <w:w w:val="115"/>
          <w:sz w:val="23"/>
        </w:rPr>
        <w:t> </w:t>
      </w:r>
      <w:r>
        <w:rPr>
          <w:spacing w:val="5"/>
          <w:w w:val="115"/>
          <w:sz w:val="23"/>
        </w:rPr>
        <w:t>사유가</w:t>
      </w:r>
      <w:r>
        <w:rPr>
          <w:spacing w:val="-47"/>
          <w:w w:val="115"/>
          <w:sz w:val="23"/>
        </w:rPr>
        <w:t> </w:t>
      </w:r>
      <w:r>
        <w:rPr>
          <w:spacing w:val="4"/>
          <w:w w:val="115"/>
          <w:sz w:val="23"/>
        </w:rPr>
        <w:t>있는</w:t>
      </w:r>
      <w:r>
        <w:rPr>
          <w:spacing w:val="-46"/>
          <w:w w:val="115"/>
          <w:sz w:val="23"/>
        </w:rPr>
        <w:t> </w:t>
      </w:r>
      <w:r>
        <w:rPr>
          <w:spacing w:val="4"/>
          <w:w w:val="115"/>
          <w:sz w:val="23"/>
        </w:rPr>
        <w:t>경우</w:t>
      </w:r>
      <w:r>
        <w:rPr>
          <w:spacing w:val="-46"/>
          <w:w w:val="115"/>
          <w:sz w:val="23"/>
        </w:rPr>
        <w:t> </w:t>
      </w:r>
      <w:r>
        <w:rPr>
          <w:spacing w:val="2"/>
          <w:w w:val="115"/>
          <w:sz w:val="23"/>
        </w:rPr>
        <w:t>30일</w:t>
      </w:r>
      <w:r>
        <w:rPr>
          <w:spacing w:val="-46"/>
          <w:w w:val="115"/>
          <w:sz w:val="23"/>
        </w:rPr>
        <w:t> </w:t>
      </w:r>
      <w:r>
        <w:rPr>
          <w:spacing w:val="5"/>
          <w:w w:val="115"/>
          <w:sz w:val="23"/>
        </w:rPr>
        <w:t>이내의</w:t>
      </w:r>
      <w:r>
        <w:rPr>
          <w:spacing w:val="-45"/>
          <w:w w:val="115"/>
          <w:sz w:val="23"/>
        </w:rPr>
        <w:t> </w:t>
      </w:r>
      <w:r>
        <w:rPr>
          <w:spacing w:val="5"/>
          <w:w w:val="115"/>
          <w:sz w:val="23"/>
        </w:rPr>
        <w:t>범위에서</w:t>
      </w:r>
      <w:r>
        <w:rPr>
          <w:spacing w:val="-47"/>
          <w:w w:val="115"/>
          <w:sz w:val="23"/>
        </w:rPr>
        <w:t> </w:t>
      </w:r>
      <w:r>
        <w:rPr>
          <w:spacing w:val="3"/>
          <w:w w:val="115"/>
          <w:sz w:val="23"/>
        </w:rPr>
        <w:t>이를 </w:t>
      </w:r>
      <w:r>
        <w:rPr>
          <w:spacing w:val="-4"/>
          <w:w w:val="115"/>
          <w:sz w:val="23"/>
        </w:rPr>
        <w:t>연장할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있으며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신청인에게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통지[서식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제5호]</w:t>
      </w:r>
    </w:p>
    <w:p>
      <w:pPr>
        <w:pStyle w:val="Heading9"/>
        <w:spacing w:before="182"/>
        <w:jc w:val="both"/>
      </w:pPr>
      <w:r>
        <w:rPr>
          <w:w w:val="105"/>
        </w:rPr>
        <w:t>마. 수급자격 결정</w:t>
      </w:r>
      <w:r>
        <w:rPr>
          <w:spacing w:val="-59"/>
          <w:w w:val="105"/>
        </w:rPr>
        <w:t> </w:t>
      </w:r>
      <w:r>
        <w:rPr>
          <w:w w:val="105"/>
        </w:rPr>
        <w:t>통지</w:t>
      </w:r>
    </w:p>
    <w:p>
      <w:pPr>
        <w:pStyle w:val="BodyText"/>
        <w:spacing w:line="232" w:lineRule="auto" w:before="18"/>
        <w:ind w:left="606" w:right="977" w:hanging="1"/>
        <w:jc w:val="both"/>
      </w:pPr>
      <w:r>
        <w:rPr>
          <w:spacing w:val="-10"/>
          <w:w w:val="115"/>
        </w:rPr>
        <w:t>특별자치시장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특별자치도지사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군수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구청장은</w:t>
      </w:r>
      <w:r>
        <w:rPr>
          <w:spacing w:val="-99"/>
          <w:w w:val="115"/>
        </w:rPr>
        <w:t> </w:t>
      </w:r>
      <w:r>
        <w:rPr>
          <w:spacing w:val="-9"/>
          <w:w w:val="115"/>
        </w:rPr>
        <w:t>수급자로</w:t>
      </w:r>
      <w:r>
        <w:rPr>
          <w:spacing w:val="-97"/>
          <w:w w:val="115"/>
        </w:rPr>
        <w:t> </w:t>
      </w:r>
      <w:r>
        <w:rPr>
          <w:spacing w:val="-8"/>
          <w:w w:val="115"/>
        </w:rPr>
        <w:t>결정된</w:t>
      </w:r>
      <w:r>
        <w:rPr>
          <w:spacing w:val="-99"/>
          <w:w w:val="115"/>
        </w:rPr>
        <w:t> </w:t>
      </w:r>
      <w:r>
        <w:rPr>
          <w:spacing w:val="-12"/>
          <w:w w:val="115"/>
        </w:rPr>
        <w:t>신청인에게 </w:t>
      </w:r>
      <w:r>
        <w:rPr>
          <w:spacing w:val="-4"/>
          <w:w w:val="115"/>
        </w:rPr>
        <w:t>대상자 선정결과 </w:t>
      </w:r>
      <w:r>
        <w:rPr>
          <w:w w:val="115"/>
        </w:rPr>
        <w:t>등 </w:t>
      </w:r>
      <w:r>
        <w:rPr>
          <w:spacing w:val="-4"/>
          <w:w w:val="115"/>
        </w:rPr>
        <w:t>다음의 서류를 </w:t>
      </w:r>
      <w:r>
        <w:rPr>
          <w:spacing w:val="-5"/>
          <w:w w:val="115"/>
        </w:rPr>
        <w:t>통지</w:t>
      </w:r>
    </w:p>
    <w:p>
      <w:pPr>
        <w:pStyle w:val="ListParagraph"/>
        <w:numPr>
          <w:ilvl w:val="0"/>
          <w:numId w:val="107"/>
        </w:numPr>
        <w:tabs>
          <w:tab w:pos="787" w:val="left" w:leader="none"/>
        </w:tabs>
        <w:spacing w:line="403" w:lineRule="exact" w:before="0" w:after="0"/>
        <w:ind w:left="786" w:right="0" w:hanging="165"/>
        <w:jc w:val="both"/>
        <w:rPr>
          <w:sz w:val="23"/>
        </w:rPr>
      </w:pPr>
      <w:r>
        <w:rPr>
          <w:spacing w:val="-10"/>
          <w:w w:val="110"/>
          <w:sz w:val="23"/>
        </w:rPr>
        <w:t>사회보장급여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[결정(적합),</w:t>
      </w:r>
      <w:r>
        <w:rPr>
          <w:spacing w:val="-31"/>
          <w:w w:val="110"/>
          <w:sz w:val="23"/>
        </w:rPr>
        <w:t> </w:t>
      </w:r>
      <w:r>
        <w:rPr>
          <w:spacing w:val="-9"/>
          <w:w w:val="110"/>
          <w:sz w:val="23"/>
        </w:rPr>
        <w:t>결정(대상제외),</w:t>
      </w:r>
      <w:r>
        <w:rPr>
          <w:spacing w:val="-33"/>
          <w:w w:val="110"/>
          <w:sz w:val="23"/>
        </w:rPr>
        <w:t> </w:t>
      </w:r>
      <w:r>
        <w:rPr>
          <w:spacing w:val="-6"/>
          <w:w w:val="110"/>
          <w:sz w:val="23"/>
        </w:rPr>
        <w:t>변경</w:t>
      </w:r>
      <w:r>
        <w:rPr>
          <w:spacing w:val="-39"/>
          <w:w w:val="110"/>
          <w:sz w:val="23"/>
        </w:rPr>
        <w:t> </w:t>
      </w:r>
      <w:r>
        <w:rPr>
          <w:spacing w:val="-6"/>
          <w:w w:val="110"/>
          <w:sz w:val="23"/>
        </w:rPr>
        <w:t>등]</w:t>
      </w:r>
      <w:r>
        <w:rPr>
          <w:spacing w:val="-33"/>
          <w:w w:val="110"/>
          <w:sz w:val="23"/>
        </w:rPr>
        <w:t> </w:t>
      </w:r>
      <w:r>
        <w:rPr>
          <w:spacing w:val="-9"/>
          <w:w w:val="110"/>
          <w:sz w:val="23"/>
        </w:rPr>
        <w:t>통지서[서식</w:t>
      </w:r>
      <w:r>
        <w:rPr>
          <w:spacing w:val="-40"/>
          <w:w w:val="110"/>
          <w:sz w:val="23"/>
        </w:rPr>
        <w:t> </w:t>
      </w:r>
      <w:r>
        <w:rPr>
          <w:spacing w:val="-8"/>
          <w:w w:val="110"/>
          <w:sz w:val="23"/>
        </w:rPr>
        <w:t>제5호]</w:t>
      </w:r>
    </w:p>
    <w:p>
      <w:pPr>
        <w:pStyle w:val="ListParagraph"/>
        <w:numPr>
          <w:ilvl w:val="0"/>
          <w:numId w:val="107"/>
        </w:numPr>
        <w:tabs>
          <w:tab w:pos="787" w:val="left" w:leader="none"/>
        </w:tabs>
        <w:spacing w:line="232" w:lineRule="auto" w:before="52" w:after="0"/>
        <w:ind w:left="786" w:right="979" w:hanging="165"/>
        <w:jc w:val="both"/>
        <w:rPr>
          <w:sz w:val="23"/>
        </w:rPr>
      </w:pPr>
      <w:r>
        <w:rPr>
          <w:spacing w:val="-4"/>
          <w:w w:val="115"/>
          <w:sz w:val="23"/>
        </w:rPr>
        <w:t>발달장애인</w:t>
      </w:r>
      <w:r>
        <w:rPr>
          <w:spacing w:val="-60"/>
          <w:w w:val="115"/>
          <w:sz w:val="23"/>
        </w:rPr>
        <w:t> </w:t>
      </w:r>
      <w:r>
        <w:rPr>
          <w:spacing w:val="-6"/>
          <w:w w:val="115"/>
          <w:sz w:val="23"/>
        </w:rPr>
        <w:t>주간활동서비스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이용</w:t>
      </w:r>
      <w:r>
        <w:rPr>
          <w:spacing w:val="-62"/>
          <w:w w:val="115"/>
          <w:sz w:val="23"/>
        </w:rPr>
        <w:t> </w:t>
      </w:r>
      <w:r>
        <w:rPr>
          <w:spacing w:val="-6"/>
          <w:w w:val="115"/>
          <w:sz w:val="23"/>
        </w:rPr>
        <w:t>안내문[서식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제6호]</w:t>
      </w:r>
      <w:r>
        <w:rPr>
          <w:spacing w:val="-59"/>
          <w:w w:val="115"/>
          <w:sz w:val="23"/>
        </w:rPr>
        <w:t> </w:t>
      </w:r>
      <w:r>
        <w:rPr>
          <w:spacing w:val="-6"/>
          <w:w w:val="115"/>
          <w:sz w:val="23"/>
        </w:rPr>
        <w:t>(지원대상으로</w:t>
      </w:r>
      <w:r>
        <w:rPr>
          <w:spacing w:val="-61"/>
          <w:w w:val="115"/>
          <w:sz w:val="23"/>
        </w:rPr>
        <w:t> </w:t>
      </w:r>
      <w:r>
        <w:rPr>
          <w:spacing w:val="-7"/>
          <w:w w:val="115"/>
          <w:sz w:val="23"/>
        </w:rPr>
        <w:t>선정된 </w:t>
      </w:r>
      <w:r>
        <w:rPr>
          <w:spacing w:val="-5"/>
          <w:w w:val="115"/>
          <w:sz w:val="23"/>
        </w:rPr>
        <w:t>경우에</w:t>
      </w:r>
      <w:r>
        <w:rPr>
          <w:spacing w:val="-42"/>
          <w:w w:val="115"/>
          <w:sz w:val="23"/>
        </w:rPr>
        <w:t> </w:t>
      </w:r>
      <w:r>
        <w:rPr>
          <w:spacing w:val="-7"/>
          <w:w w:val="115"/>
          <w:sz w:val="23"/>
        </w:rPr>
        <w:t>한함)</w:t>
      </w:r>
    </w:p>
    <w:p>
      <w:pPr>
        <w:pStyle w:val="Heading9"/>
        <w:spacing w:before="184"/>
        <w:jc w:val="both"/>
      </w:pPr>
      <w:r>
        <w:rPr>
          <w:w w:val="105"/>
        </w:rPr>
        <w:t>바. 주간활동 이용자 장애인 활동지원 급여 조정</w:t>
      </w:r>
    </w:p>
    <w:p>
      <w:pPr>
        <w:pStyle w:val="BodyText"/>
        <w:spacing w:line="232" w:lineRule="auto" w:before="59"/>
        <w:ind w:left="606" w:right="968"/>
        <w:jc w:val="both"/>
      </w:pPr>
      <w:r>
        <w:rPr>
          <w:spacing w:val="-19"/>
          <w:w w:val="115"/>
        </w:rPr>
        <w:t>장애인활동지원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급여</w:t>
      </w:r>
      <w:r>
        <w:rPr>
          <w:spacing w:val="-89"/>
          <w:w w:val="115"/>
        </w:rPr>
        <w:t> </w:t>
      </w:r>
      <w:r>
        <w:rPr>
          <w:spacing w:val="-17"/>
          <w:w w:val="115"/>
        </w:rPr>
        <w:t>수급자가</w:t>
      </w:r>
      <w:r>
        <w:rPr>
          <w:spacing w:val="-88"/>
          <w:w w:val="115"/>
        </w:rPr>
        <w:t> </w:t>
      </w:r>
      <w:r>
        <w:rPr>
          <w:spacing w:val="-19"/>
          <w:w w:val="115"/>
        </w:rPr>
        <w:t>주간활동서비스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이용</w:t>
      </w:r>
      <w:r>
        <w:rPr>
          <w:spacing w:val="-88"/>
          <w:w w:val="115"/>
        </w:rPr>
        <w:t> </w:t>
      </w:r>
      <w:r>
        <w:rPr>
          <w:spacing w:val="-11"/>
          <w:w w:val="115"/>
        </w:rPr>
        <w:t>시,</w:t>
      </w:r>
      <w:r>
        <w:rPr>
          <w:spacing w:val="-76"/>
          <w:w w:val="115"/>
        </w:rPr>
        <w:t> </w:t>
      </w:r>
      <w:r>
        <w:rPr>
          <w:spacing w:val="-15"/>
          <w:w w:val="115"/>
        </w:rPr>
        <w:t>장애인</w:t>
      </w:r>
      <w:r>
        <w:rPr>
          <w:spacing w:val="-89"/>
          <w:w w:val="115"/>
        </w:rPr>
        <w:t> </w:t>
      </w:r>
      <w:r>
        <w:rPr>
          <w:spacing w:val="-17"/>
          <w:w w:val="115"/>
        </w:rPr>
        <w:t>활동지원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급여</w:t>
      </w:r>
      <w:r>
        <w:rPr>
          <w:spacing w:val="-84"/>
          <w:w w:val="115"/>
        </w:rPr>
        <w:t> </w:t>
      </w:r>
      <w:r>
        <w:rPr>
          <w:spacing w:val="-6"/>
          <w:w w:val="115"/>
        </w:rPr>
        <w:t>일부 </w:t>
      </w:r>
      <w:r>
        <w:rPr>
          <w:spacing w:val="-10"/>
          <w:w w:val="115"/>
        </w:rPr>
        <w:t>차감</w:t>
      </w:r>
    </w:p>
    <w:p>
      <w:pPr>
        <w:spacing w:line="230" w:lineRule="auto" w:before="8"/>
        <w:ind w:left="751" w:right="971" w:hanging="154"/>
        <w:jc w:val="both"/>
        <w:rPr>
          <w:sz w:val="19"/>
        </w:rPr>
      </w:pPr>
      <w:r>
        <w:rPr>
          <w:sz w:val="19"/>
        </w:rPr>
        <w:t>*</w:t>
      </w:r>
      <w:r>
        <w:rPr>
          <w:spacing w:val="-18"/>
          <w:sz w:val="19"/>
        </w:rPr>
        <w:t> </w:t>
      </w:r>
      <w:r>
        <w:rPr>
          <w:sz w:val="19"/>
        </w:rPr>
        <w:t>매월</w:t>
      </w:r>
      <w:r>
        <w:rPr>
          <w:spacing w:val="-18"/>
          <w:sz w:val="19"/>
        </w:rPr>
        <w:t> </w:t>
      </w:r>
      <w:r>
        <w:rPr>
          <w:sz w:val="19"/>
        </w:rPr>
        <w:t>27일</w:t>
      </w:r>
      <w:r>
        <w:rPr>
          <w:spacing w:val="-18"/>
          <w:sz w:val="19"/>
        </w:rPr>
        <w:t> </w:t>
      </w:r>
      <w:r>
        <w:rPr>
          <w:sz w:val="19"/>
        </w:rPr>
        <w:t>18시까지</w:t>
      </w:r>
      <w:r>
        <w:rPr>
          <w:spacing w:val="-18"/>
          <w:sz w:val="19"/>
        </w:rPr>
        <w:t> </w:t>
      </w:r>
      <w:r>
        <w:rPr>
          <w:sz w:val="19"/>
        </w:rPr>
        <w:t>행복e음을</w:t>
      </w:r>
      <w:r>
        <w:rPr>
          <w:spacing w:val="-17"/>
          <w:sz w:val="19"/>
        </w:rPr>
        <w:t> </w:t>
      </w:r>
      <w:r>
        <w:rPr>
          <w:sz w:val="19"/>
        </w:rPr>
        <w:t>통해</w:t>
      </w:r>
      <w:r>
        <w:rPr>
          <w:spacing w:val="-19"/>
          <w:sz w:val="19"/>
        </w:rPr>
        <w:t> </w:t>
      </w:r>
      <w:r>
        <w:rPr>
          <w:sz w:val="19"/>
        </w:rPr>
        <w:t>전자바우처시스템으로</w:t>
      </w:r>
      <w:r>
        <w:rPr>
          <w:spacing w:val="-18"/>
          <w:sz w:val="19"/>
        </w:rPr>
        <w:t> </w:t>
      </w:r>
      <w:r>
        <w:rPr>
          <w:sz w:val="19"/>
        </w:rPr>
        <w:t>전송된</w:t>
      </w:r>
      <w:r>
        <w:rPr>
          <w:spacing w:val="-18"/>
          <w:sz w:val="19"/>
        </w:rPr>
        <w:t> </w:t>
      </w:r>
      <w:r>
        <w:rPr>
          <w:sz w:val="19"/>
        </w:rPr>
        <w:t>대상자에</w:t>
      </w:r>
      <w:r>
        <w:rPr>
          <w:spacing w:val="-17"/>
          <w:sz w:val="19"/>
        </w:rPr>
        <w:t> </w:t>
      </w:r>
      <w:r>
        <w:rPr>
          <w:sz w:val="19"/>
        </w:rPr>
        <w:t>대하여</w:t>
      </w:r>
      <w:r>
        <w:rPr>
          <w:spacing w:val="-19"/>
          <w:sz w:val="19"/>
        </w:rPr>
        <w:t> </w:t>
      </w:r>
      <w:r>
        <w:rPr>
          <w:sz w:val="19"/>
        </w:rPr>
        <w:t>익월</w:t>
      </w:r>
      <w:r>
        <w:rPr>
          <w:spacing w:val="-18"/>
          <w:sz w:val="19"/>
        </w:rPr>
        <w:t> </w:t>
      </w:r>
      <w:r>
        <w:rPr>
          <w:sz w:val="19"/>
        </w:rPr>
        <w:t>1일부터 변경</w:t>
      </w:r>
      <w:r>
        <w:rPr>
          <w:spacing w:val="-15"/>
          <w:sz w:val="19"/>
        </w:rPr>
        <w:t> </w:t>
      </w:r>
      <w:r>
        <w:rPr>
          <w:sz w:val="19"/>
        </w:rPr>
        <w:t>내용이</w:t>
      </w:r>
      <w:r>
        <w:rPr>
          <w:spacing w:val="-16"/>
          <w:sz w:val="19"/>
        </w:rPr>
        <w:t> </w:t>
      </w:r>
      <w:r>
        <w:rPr>
          <w:sz w:val="19"/>
        </w:rPr>
        <w:t>적용되며,</w:t>
      </w:r>
      <w:r>
        <w:rPr>
          <w:spacing w:val="-16"/>
          <w:sz w:val="19"/>
        </w:rPr>
        <w:t> </w:t>
      </w:r>
      <w:r>
        <w:rPr>
          <w:sz w:val="19"/>
        </w:rPr>
        <w:t>당월</w:t>
      </w:r>
      <w:r>
        <w:rPr>
          <w:spacing w:val="-16"/>
          <w:sz w:val="19"/>
        </w:rPr>
        <w:t> </w:t>
      </w:r>
      <w:r>
        <w:rPr>
          <w:sz w:val="19"/>
        </w:rPr>
        <w:t>적용</w:t>
      </w:r>
      <w:r>
        <w:rPr>
          <w:spacing w:val="-16"/>
          <w:sz w:val="19"/>
        </w:rPr>
        <w:t> </w:t>
      </w:r>
      <w:r>
        <w:rPr>
          <w:sz w:val="19"/>
        </w:rPr>
        <w:t>불가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32" w:lineRule="auto" w:before="47"/>
        <w:ind w:left="605" w:right="956" w:firstLine="1"/>
      </w:pPr>
      <w:r>
        <w:rPr>
          <w:spacing w:val="-5"/>
          <w:w w:val="115"/>
        </w:rPr>
        <w:t>주간활동서비스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급여유형에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활동지원서비스의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급여량을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3가지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유형으로 차감</w:t>
      </w:r>
    </w:p>
    <w:p>
      <w:pPr>
        <w:spacing w:line="370" w:lineRule="exact" w:before="0" w:after="53"/>
        <w:ind w:left="2862" w:right="0" w:firstLine="0"/>
        <w:jc w:val="left"/>
        <w:rPr>
          <w:rFonts w:ascii="맑은 고딕" w:hAnsi="맑은 고딕" w:eastAsia="맑은 고딕" w:hint="eastAsia"/>
          <w:sz w:val="24"/>
        </w:rPr>
      </w:pPr>
      <w:r>
        <w:rPr>
          <w:rFonts w:ascii="맑은 고딕" w:hAnsi="맑은 고딕" w:eastAsia="맑은 고딕" w:hint="eastAsia"/>
          <w:spacing w:val="-9"/>
          <w:w w:val="67"/>
          <w:sz w:val="24"/>
        </w:rPr>
        <w:t>&lt;</w:t>
      </w:r>
      <w:r>
        <w:rPr>
          <w:rFonts w:ascii="맑은 고딕" w:hAnsi="맑은 고딕" w:eastAsia="맑은 고딕" w:hint="eastAsia"/>
          <w:spacing w:val="-20"/>
          <w:w w:val="95"/>
          <w:sz w:val="24"/>
        </w:rPr>
        <w:t>주</w:t>
      </w:r>
      <w:r>
        <w:rPr>
          <w:rFonts w:ascii="맑은 고딕" w:hAnsi="맑은 고딕" w:eastAsia="맑은 고딕" w:hint="eastAsia"/>
          <w:spacing w:val="-18"/>
          <w:w w:val="95"/>
          <w:sz w:val="24"/>
        </w:rPr>
        <w:t>간활</w:t>
      </w:r>
      <w:r>
        <w:rPr>
          <w:rFonts w:ascii="맑은 고딕" w:hAnsi="맑은 고딕" w:eastAsia="맑은 고딕" w:hint="eastAsia"/>
          <w:spacing w:val="-20"/>
          <w:w w:val="95"/>
          <w:sz w:val="24"/>
        </w:rPr>
        <w:t>동</w:t>
      </w:r>
      <w:r>
        <w:rPr>
          <w:rFonts w:ascii="함초롬바탕" w:hAnsi="함초롬바탕" w:eastAsia="함초롬바탕" w:hint="eastAsia"/>
          <w:spacing w:val="-5"/>
          <w:w w:val="46"/>
          <w:sz w:val="24"/>
        </w:rPr>
        <w:t>⁃</w:t>
      </w:r>
      <w:r>
        <w:rPr>
          <w:rFonts w:ascii="맑은 고딕" w:hAnsi="맑은 고딕" w:eastAsia="맑은 고딕" w:hint="eastAsia"/>
          <w:spacing w:val="-18"/>
          <w:w w:val="95"/>
          <w:sz w:val="24"/>
        </w:rPr>
        <w:t>활</w:t>
      </w:r>
      <w:r>
        <w:rPr>
          <w:rFonts w:ascii="맑은 고딕" w:hAnsi="맑은 고딕" w:eastAsia="맑은 고딕" w:hint="eastAsia"/>
          <w:spacing w:val="-20"/>
          <w:w w:val="95"/>
          <w:sz w:val="24"/>
        </w:rPr>
        <w:t>동</w:t>
      </w:r>
      <w:r>
        <w:rPr>
          <w:rFonts w:ascii="맑은 고딕" w:hAnsi="맑은 고딕" w:eastAsia="맑은 고딕" w:hint="eastAsia"/>
          <w:spacing w:val="-18"/>
          <w:w w:val="95"/>
          <w:sz w:val="24"/>
        </w:rPr>
        <w:t>지</w:t>
      </w:r>
      <w:r>
        <w:rPr>
          <w:rFonts w:ascii="맑은 고딕" w:hAnsi="맑은 고딕" w:eastAsia="맑은 고딕" w:hint="eastAsia"/>
          <w:w w:val="95"/>
          <w:sz w:val="24"/>
        </w:rPr>
        <w:t>원</w:t>
      </w:r>
      <w:r>
        <w:rPr>
          <w:rFonts w:ascii="맑은 고딕" w:hAnsi="맑은 고딕" w:eastAsia="맑은 고딕" w:hint="eastAsia"/>
          <w:spacing w:val="3"/>
          <w:sz w:val="24"/>
        </w:rPr>
        <w:t> </w:t>
      </w:r>
      <w:r>
        <w:rPr>
          <w:rFonts w:ascii="맑은 고딕" w:hAnsi="맑은 고딕" w:eastAsia="맑은 고딕" w:hint="eastAsia"/>
          <w:spacing w:val="-20"/>
          <w:w w:val="95"/>
          <w:sz w:val="24"/>
        </w:rPr>
        <w:t>조</w:t>
      </w:r>
      <w:r>
        <w:rPr>
          <w:rFonts w:ascii="맑은 고딕" w:hAnsi="맑은 고딕" w:eastAsia="맑은 고딕" w:hint="eastAsia"/>
          <w:spacing w:val="-19"/>
          <w:w w:val="95"/>
          <w:sz w:val="24"/>
        </w:rPr>
        <w:t>정</w:t>
      </w:r>
      <w:r>
        <w:rPr>
          <w:rFonts w:ascii="맑은 고딕" w:hAnsi="맑은 고딕" w:eastAsia="맑은 고딕" w:hint="eastAsia"/>
          <w:w w:val="67"/>
          <w:sz w:val="24"/>
        </w:rPr>
        <w:t>&gt;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4"/>
        <w:gridCol w:w="1985"/>
        <w:gridCol w:w="1987"/>
      </w:tblGrid>
      <w:tr>
        <w:trPr>
          <w:trHeight w:val="276" w:hRule="atLeast"/>
        </w:trPr>
        <w:tc>
          <w:tcPr>
            <w:tcW w:w="1985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6" w:lineRule="exact"/>
              <w:ind w:left="38" w:right="2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98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6" w:lineRule="exact"/>
              <w:ind w:left="677" w:right="67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기본형</w:t>
            </w:r>
          </w:p>
        </w:tc>
        <w:tc>
          <w:tcPr>
            <w:tcW w:w="198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6" w:lineRule="exact"/>
              <w:ind w:left="152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단축형</w:t>
            </w:r>
          </w:p>
        </w:tc>
        <w:tc>
          <w:tcPr>
            <w:tcW w:w="1987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56" w:lineRule="exact"/>
              <w:ind w:left="676" w:right="69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확장형</w:t>
            </w:r>
          </w:p>
        </w:tc>
      </w:tr>
      <w:tr>
        <w:trPr>
          <w:trHeight w:val="283" w:hRule="atLeast"/>
        </w:trPr>
        <w:tc>
          <w:tcPr>
            <w:tcW w:w="1985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64" w:lineRule="exact"/>
              <w:ind w:left="481" w:right="47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주간제공시간</w:t>
            </w:r>
          </w:p>
        </w:tc>
        <w:tc>
          <w:tcPr>
            <w:tcW w:w="1984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64" w:lineRule="exact"/>
              <w:ind w:left="573" w:right="57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125시간</w:t>
            </w:r>
          </w:p>
        </w:tc>
        <w:tc>
          <w:tcPr>
            <w:tcW w:w="198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64" w:lineRule="exact"/>
              <w:ind w:left="38" w:right="3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85시간</w:t>
            </w:r>
          </w:p>
        </w:tc>
        <w:tc>
          <w:tcPr>
            <w:tcW w:w="1987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64" w:lineRule="exact"/>
              <w:ind w:left="61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165시간</w:t>
            </w:r>
          </w:p>
        </w:tc>
      </w:tr>
      <w:tr>
        <w:trPr>
          <w:trHeight w:val="293" w:hRule="atLeast"/>
        </w:trPr>
        <w:tc>
          <w:tcPr>
            <w:tcW w:w="1985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72" w:lineRule="exact" w:before="1"/>
              <w:ind w:left="481" w:right="47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활동지원감액</w:t>
            </w:r>
          </w:p>
        </w:tc>
        <w:tc>
          <w:tcPr>
            <w:tcW w:w="198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72" w:lineRule="exact" w:before="1"/>
              <w:ind w:left="572" w:right="573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△22시간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74" w:lineRule="exact"/>
              <w:jc w:val="center"/>
              <w:rPr>
                <w:sz w:val="19"/>
              </w:rPr>
            </w:pPr>
            <w:r>
              <w:rPr>
                <w:w w:val="48"/>
                <w:sz w:val="19"/>
              </w:rPr>
              <w:t>⁃</w:t>
            </w:r>
          </w:p>
        </w:tc>
        <w:tc>
          <w:tcPr>
            <w:tcW w:w="19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72" w:lineRule="exact" w:before="1"/>
              <w:ind w:left="611" w:right="619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△56시간</w:t>
            </w:r>
          </w:p>
        </w:tc>
      </w:tr>
      <w:tr>
        <w:trPr>
          <w:trHeight w:val="282" w:hRule="atLeast"/>
        </w:trPr>
        <w:tc>
          <w:tcPr>
            <w:tcW w:w="1985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62" w:lineRule="exact"/>
              <w:ind w:left="481" w:right="47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추가급여시간</w:t>
            </w:r>
          </w:p>
        </w:tc>
        <w:tc>
          <w:tcPr>
            <w:tcW w:w="1984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62" w:lineRule="exact"/>
              <w:ind w:left="573" w:right="57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103시간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62" w:lineRule="exact"/>
              <w:ind w:left="38" w:right="3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85시간</w:t>
            </w:r>
          </w:p>
        </w:tc>
        <w:tc>
          <w:tcPr>
            <w:tcW w:w="1987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62" w:lineRule="exact"/>
              <w:ind w:left="61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109시간</w:t>
            </w:r>
          </w:p>
        </w:tc>
      </w:tr>
    </w:tbl>
    <w:p>
      <w:pPr>
        <w:pStyle w:val="ListParagraph"/>
        <w:numPr>
          <w:ilvl w:val="0"/>
          <w:numId w:val="107"/>
        </w:numPr>
        <w:tabs>
          <w:tab w:pos="787" w:val="left" w:leader="none"/>
        </w:tabs>
        <w:spacing w:line="240" w:lineRule="auto" w:before="106" w:after="0"/>
        <w:ind w:left="786" w:right="0" w:hanging="165"/>
        <w:jc w:val="left"/>
        <w:rPr>
          <w:sz w:val="23"/>
        </w:rPr>
      </w:pPr>
      <w:r>
        <w:rPr>
          <w:spacing w:val="-22"/>
          <w:w w:val="115"/>
          <w:sz w:val="23"/>
        </w:rPr>
        <w:t>활동지원</w:t>
      </w:r>
      <w:r>
        <w:rPr>
          <w:spacing w:val="-77"/>
          <w:w w:val="115"/>
          <w:sz w:val="23"/>
        </w:rPr>
        <w:t> </w:t>
      </w:r>
      <w:r>
        <w:rPr>
          <w:spacing w:val="-15"/>
          <w:w w:val="115"/>
          <w:sz w:val="23"/>
        </w:rPr>
        <w:t>급여</w:t>
      </w:r>
      <w:r>
        <w:rPr>
          <w:spacing w:val="-77"/>
          <w:w w:val="115"/>
          <w:sz w:val="23"/>
        </w:rPr>
        <w:t> </w:t>
      </w:r>
      <w:r>
        <w:rPr>
          <w:spacing w:val="-20"/>
          <w:w w:val="115"/>
          <w:sz w:val="23"/>
        </w:rPr>
        <w:t>차감은</w:t>
      </w:r>
      <w:r>
        <w:rPr>
          <w:spacing w:val="-76"/>
          <w:w w:val="115"/>
          <w:sz w:val="23"/>
        </w:rPr>
        <w:t> </w:t>
      </w:r>
      <w:r>
        <w:rPr>
          <w:spacing w:val="-25"/>
          <w:w w:val="115"/>
          <w:sz w:val="23"/>
        </w:rPr>
        <w:t>국비지원분에</w:t>
      </w:r>
      <w:r>
        <w:rPr>
          <w:spacing w:val="-76"/>
          <w:w w:val="115"/>
          <w:sz w:val="23"/>
        </w:rPr>
        <w:t> </w:t>
      </w:r>
      <w:r>
        <w:rPr>
          <w:spacing w:val="-24"/>
          <w:w w:val="115"/>
          <w:sz w:val="23"/>
        </w:rPr>
        <w:t>한정하며,</w:t>
      </w:r>
      <w:r>
        <w:rPr>
          <w:spacing w:val="-58"/>
          <w:w w:val="115"/>
          <w:sz w:val="23"/>
        </w:rPr>
        <w:t> </w:t>
      </w:r>
      <w:r>
        <w:rPr>
          <w:spacing w:val="-20"/>
          <w:w w:val="115"/>
          <w:sz w:val="23"/>
        </w:rPr>
        <w:t>지자체</w:t>
      </w:r>
      <w:r>
        <w:rPr>
          <w:spacing w:val="-76"/>
          <w:w w:val="115"/>
          <w:sz w:val="23"/>
        </w:rPr>
        <w:t> </w:t>
      </w:r>
      <w:r>
        <w:rPr>
          <w:spacing w:val="-24"/>
          <w:w w:val="115"/>
          <w:sz w:val="23"/>
        </w:rPr>
        <w:t>추가급여는</w:t>
      </w:r>
      <w:r>
        <w:rPr>
          <w:spacing w:val="-76"/>
          <w:w w:val="115"/>
          <w:sz w:val="23"/>
        </w:rPr>
        <w:t> </w:t>
      </w:r>
      <w:r>
        <w:rPr>
          <w:spacing w:val="-22"/>
          <w:w w:val="115"/>
          <w:sz w:val="23"/>
        </w:rPr>
        <w:t>해당하지</w:t>
      </w:r>
      <w:r>
        <w:rPr>
          <w:spacing w:val="-77"/>
          <w:w w:val="115"/>
          <w:sz w:val="23"/>
        </w:rPr>
        <w:t> </w:t>
      </w:r>
      <w:r>
        <w:rPr>
          <w:spacing w:val="-29"/>
          <w:w w:val="115"/>
          <w:sz w:val="23"/>
        </w:rPr>
        <w:t>않음</w:t>
      </w:r>
    </w:p>
    <w:p>
      <w:pPr>
        <w:pStyle w:val="BodyText"/>
        <w:spacing w:line="235" w:lineRule="auto" w:before="56"/>
        <w:ind w:left="786" w:right="956" w:hanging="165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17"/>
          <w:w w:val="90"/>
        </w:rPr>
        <w:t> </w:t>
      </w:r>
      <w:r>
        <w:rPr>
          <w:spacing w:val="-4"/>
          <w:w w:val="110"/>
        </w:rPr>
        <w:t>이용자의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활동지원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급여량이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차감하는</w:t>
      </w:r>
      <w:r>
        <w:rPr>
          <w:spacing w:val="-32"/>
          <w:w w:val="110"/>
        </w:rPr>
        <w:t> </w:t>
      </w:r>
      <w:r>
        <w:rPr>
          <w:spacing w:val="-4"/>
          <w:w w:val="110"/>
        </w:rPr>
        <w:t>급여량보다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적은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본인의</w:t>
      </w:r>
      <w:r>
        <w:rPr>
          <w:spacing w:val="-30"/>
          <w:w w:val="110"/>
        </w:rPr>
        <w:t> </w:t>
      </w:r>
      <w:r>
        <w:rPr>
          <w:spacing w:val="-5"/>
          <w:w w:val="110"/>
        </w:rPr>
        <w:t>급여량 </w:t>
      </w:r>
      <w:r>
        <w:rPr>
          <w:spacing w:val="-4"/>
          <w:w w:val="110"/>
        </w:rPr>
        <w:t>만큼만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차감함</w:t>
      </w:r>
    </w:p>
    <w:p>
      <w:pPr>
        <w:pStyle w:val="BodyText"/>
        <w:spacing w:before="4"/>
        <w:rPr>
          <w:sz w:val="2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64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96;width:164;height:154" type="#_x0000_t75" stroked="false">
              <v:imagedata r:id="rId63" o:title=""/>
            </v:shape>
            <v:shape style="position:absolute;left:1788;top:5295;width:164;height:154" type="#_x0000_t75" stroked="false">
              <v:imagedata r:id="rId63" o:title=""/>
            </v:shape>
            <v:shape style="position:absolute;left:1788;top:6171;width:164;height:154" type="#_x0000_t75" stroked="false">
              <v:imagedata r:id="rId63" o:title=""/>
            </v:shape>
            <v:shape style="position:absolute;left:1788;top:7670;width:164;height:154" type="#_x0000_t75" stroked="false">
              <v:imagedata r:id="rId63" o:title=""/>
            </v:shape>
            <v:shape style="position:absolute;left:1788;top:10091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</w:rPr>
        <w:t>변경신청</w:t>
      </w:r>
    </w:p>
    <w:p>
      <w:pPr>
        <w:pStyle w:val="Heading9"/>
        <w:spacing w:before="428"/>
      </w:pPr>
      <w:r>
        <w:rPr>
          <w:w w:val="105"/>
        </w:rPr>
        <w:t>가. 변경신청의 정의</w:t>
      </w:r>
    </w:p>
    <w:p>
      <w:pPr>
        <w:pStyle w:val="BodyText"/>
        <w:spacing w:line="235" w:lineRule="auto" w:before="143"/>
        <w:ind w:left="605" w:right="956" w:firstLine="1"/>
      </w:pPr>
      <w:r>
        <w:rPr>
          <w:spacing w:val="-10"/>
          <w:w w:val="115"/>
        </w:rPr>
        <w:t>수급자</w:t>
      </w:r>
      <w:r>
        <w:rPr>
          <w:spacing w:val="-84"/>
          <w:w w:val="115"/>
        </w:rPr>
        <w:t> </w:t>
      </w:r>
      <w:r>
        <w:rPr>
          <w:spacing w:val="-12"/>
          <w:w w:val="115"/>
        </w:rPr>
        <w:t>선정결과에</w:t>
      </w:r>
      <w:r>
        <w:rPr>
          <w:spacing w:val="-83"/>
          <w:w w:val="115"/>
        </w:rPr>
        <w:t> </w:t>
      </w:r>
      <w:r>
        <w:rPr>
          <w:spacing w:val="-8"/>
          <w:w w:val="115"/>
        </w:rPr>
        <w:t>따라</w:t>
      </w:r>
      <w:r>
        <w:rPr>
          <w:spacing w:val="-84"/>
          <w:w w:val="115"/>
        </w:rPr>
        <w:t> </w:t>
      </w:r>
      <w:r>
        <w:rPr>
          <w:spacing w:val="-13"/>
          <w:w w:val="115"/>
        </w:rPr>
        <w:t>주간활동서비스를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이용하던</w:t>
      </w:r>
      <w:r>
        <w:rPr>
          <w:spacing w:val="-83"/>
          <w:w w:val="115"/>
        </w:rPr>
        <w:t> </w:t>
      </w:r>
      <w:r>
        <w:rPr>
          <w:w w:val="115"/>
        </w:rPr>
        <w:t>중</w:t>
      </w:r>
      <w:r>
        <w:rPr>
          <w:spacing w:val="-84"/>
          <w:w w:val="115"/>
        </w:rPr>
        <w:t> </w:t>
      </w:r>
      <w:r>
        <w:rPr>
          <w:spacing w:val="-12"/>
          <w:w w:val="115"/>
        </w:rPr>
        <w:t>급여유형(기본형,</w:t>
      </w:r>
      <w:r>
        <w:rPr>
          <w:spacing w:val="-76"/>
          <w:w w:val="115"/>
        </w:rPr>
        <w:t> </w:t>
      </w:r>
      <w:r>
        <w:rPr>
          <w:spacing w:val="-15"/>
          <w:w w:val="115"/>
        </w:rPr>
        <w:t>단축형, </w:t>
      </w:r>
      <w:r>
        <w:rPr>
          <w:spacing w:val="-4"/>
          <w:w w:val="115"/>
        </w:rPr>
        <w:t>확장형)의 서비스 변경이 필요한 </w:t>
      </w:r>
      <w:r>
        <w:rPr>
          <w:spacing w:val="-3"/>
          <w:w w:val="115"/>
        </w:rPr>
        <w:t>자는 </w:t>
      </w:r>
      <w:r>
        <w:rPr>
          <w:spacing w:val="-4"/>
          <w:w w:val="115"/>
        </w:rPr>
        <w:t>변경신청을 </w:t>
      </w:r>
      <w:r>
        <w:rPr>
          <w:w w:val="115"/>
        </w:rPr>
        <w:t>할 수 </w:t>
      </w:r>
      <w:r>
        <w:rPr>
          <w:spacing w:val="-5"/>
          <w:w w:val="115"/>
        </w:rPr>
        <w:t>있음</w:t>
      </w:r>
    </w:p>
    <w:p>
      <w:pPr>
        <w:pStyle w:val="BodyText"/>
        <w:spacing w:before="4"/>
        <w:rPr>
          <w:sz w:val="13"/>
        </w:rPr>
      </w:pPr>
    </w:p>
    <w:p>
      <w:pPr>
        <w:pStyle w:val="Heading9"/>
      </w:pPr>
      <w:r>
        <w:rPr>
          <w:w w:val="105"/>
        </w:rPr>
        <w:t>나. 변경신청 방법</w:t>
      </w:r>
    </w:p>
    <w:p>
      <w:pPr>
        <w:pStyle w:val="BodyText"/>
        <w:spacing w:line="211" w:lineRule="auto" w:before="169"/>
        <w:ind w:left="605" w:right="969" w:firstLine="1"/>
      </w:pPr>
      <w:r>
        <w:rPr>
          <w:spacing w:val="-4"/>
          <w:w w:val="115"/>
        </w:rPr>
        <w:t>신청자는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수급유형의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변경을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원할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사회보장급여(사회서비스이용권)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신청 </w:t>
      </w:r>
      <w:r>
        <w:rPr>
          <w:spacing w:val="-4"/>
          <w:w w:val="115"/>
        </w:rPr>
        <w:t>(변경)서[서식 제1호]를 작성하여 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 </w:t>
      </w:r>
      <w:r>
        <w:rPr>
          <w:spacing w:val="-5"/>
          <w:w w:val="115"/>
        </w:rPr>
        <w:t>행정복지센터에 제출</w:t>
      </w:r>
    </w:p>
    <w:p>
      <w:pPr>
        <w:pStyle w:val="BodyText"/>
        <w:spacing w:line="211" w:lineRule="auto" w:before="138"/>
        <w:ind w:left="606" w:right="956"/>
      </w:pPr>
      <w:r>
        <w:rPr>
          <w:spacing w:val="-11"/>
          <w:w w:val="110"/>
        </w:rPr>
        <w:t>접수를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받은</w:t>
      </w:r>
      <w:r>
        <w:rPr>
          <w:spacing w:val="-50"/>
          <w:w w:val="110"/>
        </w:rPr>
        <w:t> </w:t>
      </w:r>
      <w:r>
        <w:rPr>
          <w:spacing w:val="-10"/>
          <w:w w:val="110"/>
        </w:rPr>
        <w:t>읍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면</w:t>
      </w:r>
      <w:r>
        <w:rPr>
          <w:rFonts w:ascii="함초롬바탕" w:eastAsia="함초롬바탕" w:hint="eastAsia"/>
          <w:spacing w:val="-10"/>
          <w:w w:val="110"/>
        </w:rPr>
        <w:t>･</w:t>
      </w:r>
      <w:r>
        <w:rPr>
          <w:spacing w:val="-10"/>
          <w:w w:val="110"/>
        </w:rPr>
        <w:t>동</w:t>
      </w:r>
      <w:r>
        <w:rPr>
          <w:spacing w:val="-50"/>
          <w:w w:val="110"/>
        </w:rPr>
        <w:t> </w:t>
      </w:r>
      <w:r>
        <w:rPr>
          <w:spacing w:val="-13"/>
          <w:w w:val="110"/>
        </w:rPr>
        <w:t>행정복지센터는</w:t>
      </w:r>
      <w:r>
        <w:rPr>
          <w:spacing w:val="-50"/>
          <w:w w:val="110"/>
        </w:rPr>
        <w:t> </w:t>
      </w:r>
      <w:r>
        <w:rPr>
          <w:spacing w:val="-12"/>
          <w:w w:val="110"/>
        </w:rPr>
        <w:t>변경신청</w:t>
      </w:r>
      <w:r>
        <w:rPr>
          <w:spacing w:val="-50"/>
          <w:w w:val="110"/>
        </w:rPr>
        <w:t> </w:t>
      </w:r>
      <w:r>
        <w:rPr>
          <w:spacing w:val="-11"/>
          <w:w w:val="110"/>
        </w:rPr>
        <w:t>내용을</w:t>
      </w:r>
      <w:r>
        <w:rPr>
          <w:spacing w:val="-51"/>
          <w:w w:val="110"/>
        </w:rPr>
        <w:t> </w:t>
      </w:r>
      <w:r>
        <w:rPr>
          <w:spacing w:val="-8"/>
          <w:w w:val="110"/>
        </w:rPr>
        <w:t>검토</w:t>
      </w:r>
      <w:r>
        <w:rPr>
          <w:spacing w:val="-50"/>
          <w:w w:val="110"/>
        </w:rPr>
        <w:t> </w:t>
      </w:r>
      <w:r>
        <w:rPr>
          <w:w w:val="110"/>
        </w:rPr>
        <w:t>후</w:t>
      </w:r>
      <w:r>
        <w:rPr>
          <w:spacing w:val="-50"/>
          <w:w w:val="110"/>
        </w:rPr>
        <w:t> </w:t>
      </w:r>
      <w:r>
        <w:rPr>
          <w:spacing w:val="-10"/>
          <w:w w:val="110"/>
        </w:rPr>
        <w:t>행복e음</w:t>
      </w:r>
      <w:r>
        <w:rPr>
          <w:spacing w:val="-50"/>
          <w:w w:val="110"/>
        </w:rPr>
        <w:t> </w:t>
      </w:r>
      <w:r>
        <w:rPr>
          <w:spacing w:val="-16"/>
          <w:w w:val="110"/>
        </w:rPr>
        <w:t>시스템을 </w:t>
      </w:r>
      <w:r>
        <w:rPr>
          <w:spacing w:val="-3"/>
          <w:w w:val="110"/>
        </w:rPr>
        <w:t>통해 </w:t>
      </w:r>
      <w:r>
        <w:rPr>
          <w:spacing w:val="-4"/>
          <w:w w:val="110"/>
        </w:rPr>
        <w:t>시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군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구에</w:t>
      </w:r>
      <w:r>
        <w:rPr>
          <w:spacing w:val="-61"/>
          <w:w w:val="110"/>
        </w:rPr>
        <w:t> </w:t>
      </w:r>
      <w:r>
        <w:rPr>
          <w:spacing w:val="-5"/>
          <w:w w:val="110"/>
        </w:rPr>
        <w:t>전송</w:t>
      </w:r>
    </w:p>
    <w:p>
      <w:pPr>
        <w:pStyle w:val="Heading9"/>
        <w:spacing w:before="227"/>
      </w:pPr>
      <w:r>
        <w:rPr>
          <w:w w:val="105"/>
        </w:rPr>
        <w:t>다. 변경신청 처리</w:t>
      </w:r>
    </w:p>
    <w:p>
      <w:pPr>
        <w:pStyle w:val="BodyText"/>
        <w:spacing w:line="235" w:lineRule="auto" w:before="101"/>
        <w:ind w:left="606" w:right="974" w:hanging="1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동으로부터 전송받은</w:t>
      </w:r>
      <w:r>
        <w:rPr>
          <w:spacing w:val="-47"/>
          <w:w w:val="115"/>
        </w:rPr>
        <w:t> </w:t>
      </w:r>
      <w:r>
        <w:rPr>
          <w:w w:val="115"/>
        </w:rPr>
        <w:t>신청자를 행복e음을</w:t>
      </w:r>
      <w:r>
        <w:rPr>
          <w:spacing w:val="-30"/>
          <w:w w:val="115"/>
        </w:rPr>
        <w:t> </w:t>
      </w:r>
      <w:r>
        <w:rPr>
          <w:w w:val="115"/>
        </w:rPr>
        <w:t>통해</w:t>
      </w:r>
      <w:r>
        <w:rPr>
          <w:spacing w:val="-28"/>
          <w:w w:val="115"/>
        </w:rPr>
        <w:t> </w:t>
      </w:r>
      <w:r>
        <w:rPr>
          <w:w w:val="115"/>
        </w:rPr>
        <w:t>관할</w:t>
      </w:r>
      <w:r>
        <w:rPr>
          <w:spacing w:val="-30"/>
          <w:w w:val="115"/>
        </w:rPr>
        <w:t> </w:t>
      </w:r>
      <w:r>
        <w:rPr>
          <w:w w:val="115"/>
        </w:rPr>
        <w:t>지역발달장애인지원센터로</w:t>
      </w:r>
      <w:r>
        <w:rPr>
          <w:spacing w:val="-29"/>
          <w:w w:val="115"/>
        </w:rPr>
        <w:t> </w:t>
      </w:r>
      <w:r>
        <w:rPr>
          <w:w w:val="115"/>
        </w:rPr>
        <w:t>전송</w:t>
      </w:r>
    </w:p>
    <w:p>
      <w:pPr>
        <w:pStyle w:val="ListParagraph"/>
        <w:numPr>
          <w:ilvl w:val="0"/>
          <w:numId w:val="108"/>
        </w:numPr>
        <w:tabs>
          <w:tab w:pos="762" w:val="left" w:leader="none"/>
        </w:tabs>
        <w:spacing w:line="223" w:lineRule="auto" w:before="74" w:after="0"/>
        <w:ind w:left="768" w:right="968" w:hanging="147"/>
        <w:jc w:val="both"/>
        <w:rPr>
          <w:sz w:val="23"/>
        </w:rPr>
      </w:pPr>
      <w:r>
        <w:rPr>
          <w:w w:val="115"/>
          <w:sz w:val="23"/>
        </w:rPr>
        <w:t>단,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  <w:u w:val="single"/>
        </w:rPr>
        <w:t>신청자의</w:t>
      </w:r>
      <w:r>
        <w:rPr>
          <w:spacing w:val="-51"/>
          <w:w w:val="115"/>
          <w:sz w:val="23"/>
          <w:u w:val="single"/>
        </w:rPr>
        <w:t> </w:t>
      </w:r>
      <w:r>
        <w:rPr>
          <w:w w:val="115"/>
          <w:sz w:val="23"/>
          <w:u w:val="single"/>
        </w:rPr>
        <w:t>종합조사</w:t>
      </w:r>
      <w:r>
        <w:rPr>
          <w:spacing w:val="-51"/>
          <w:w w:val="115"/>
          <w:sz w:val="23"/>
          <w:u w:val="single"/>
        </w:rPr>
        <w:t> </w:t>
      </w:r>
      <w:r>
        <w:rPr>
          <w:spacing w:val="2"/>
          <w:w w:val="115"/>
          <w:sz w:val="23"/>
          <w:u w:val="single"/>
        </w:rPr>
        <w:t>유효기간이</w:t>
      </w:r>
      <w:r>
        <w:rPr>
          <w:spacing w:val="-51"/>
          <w:w w:val="115"/>
          <w:sz w:val="23"/>
          <w:u w:val="single"/>
        </w:rPr>
        <w:t> </w:t>
      </w:r>
      <w:r>
        <w:rPr>
          <w:w w:val="115"/>
          <w:sz w:val="23"/>
          <w:u w:val="single"/>
        </w:rPr>
        <w:t>경과한</w:t>
      </w:r>
      <w:r>
        <w:rPr>
          <w:spacing w:val="-52"/>
          <w:w w:val="115"/>
          <w:sz w:val="23"/>
          <w:u w:val="single"/>
        </w:rPr>
        <w:t> </w:t>
      </w:r>
      <w:r>
        <w:rPr>
          <w:spacing w:val="2"/>
          <w:w w:val="115"/>
          <w:sz w:val="23"/>
          <w:u w:val="single"/>
        </w:rPr>
        <w:t>경우</w:t>
      </w:r>
      <w:r>
        <w:rPr>
          <w:spacing w:val="2"/>
          <w:w w:val="115"/>
          <w:sz w:val="23"/>
        </w:rPr>
        <w:t>에는</w:t>
      </w:r>
      <w:r>
        <w:rPr>
          <w:spacing w:val="-51"/>
          <w:w w:val="115"/>
          <w:sz w:val="23"/>
        </w:rPr>
        <w:t> </w:t>
      </w:r>
      <w:r>
        <w:rPr>
          <w:spacing w:val="2"/>
          <w:w w:val="115"/>
          <w:sz w:val="23"/>
        </w:rPr>
        <w:t>국민연금공단에</w:t>
      </w:r>
      <w:r>
        <w:rPr>
          <w:spacing w:val="-51"/>
          <w:w w:val="115"/>
          <w:sz w:val="23"/>
        </w:rPr>
        <w:t> </w:t>
      </w:r>
      <w:r>
        <w:rPr>
          <w:spacing w:val="3"/>
          <w:w w:val="115"/>
          <w:sz w:val="23"/>
        </w:rPr>
        <w:t>종합 </w:t>
      </w:r>
      <w:r>
        <w:rPr>
          <w:spacing w:val="-8"/>
          <w:w w:val="115"/>
          <w:sz w:val="23"/>
        </w:rPr>
        <w:t>조사를</w:t>
      </w:r>
      <w:r>
        <w:rPr>
          <w:spacing w:val="-78"/>
          <w:w w:val="115"/>
          <w:sz w:val="23"/>
        </w:rPr>
        <w:t> </w:t>
      </w:r>
      <w:r>
        <w:rPr>
          <w:spacing w:val="-9"/>
          <w:w w:val="115"/>
          <w:sz w:val="23"/>
        </w:rPr>
        <w:t>의뢰하고,</w:t>
      </w:r>
      <w:r>
        <w:rPr>
          <w:spacing w:val="-72"/>
          <w:w w:val="115"/>
          <w:sz w:val="23"/>
        </w:rPr>
        <w:t> </w:t>
      </w:r>
      <w:r>
        <w:rPr>
          <w:spacing w:val="-10"/>
          <w:w w:val="115"/>
          <w:sz w:val="23"/>
        </w:rPr>
        <w:t>국민연금공단은</w:t>
      </w:r>
      <w:r>
        <w:rPr>
          <w:spacing w:val="-78"/>
          <w:w w:val="115"/>
          <w:sz w:val="23"/>
        </w:rPr>
        <w:t> </w:t>
      </w:r>
      <w:r>
        <w:rPr>
          <w:spacing w:val="-9"/>
          <w:w w:val="115"/>
          <w:sz w:val="23"/>
        </w:rPr>
        <w:t>의뢰일로부터</w:t>
      </w:r>
      <w:r>
        <w:rPr>
          <w:spacing w:val="-77"/>
          <w:w w:val="115"/>
          <w:sz w:val="23"/>
        </w:rPr>
        <w:t> </w:t>
      </w:r>
      <w:r>
        <w:rPr>
          <w:spacing w:val="-6"/>
          <w:w w:val="115"/>
          <w:sz w:val="23"/>
        </w:rPr>
        <w:t>30일</w:t>
      </w:r>
      <w:r>
        <w:rPr>
          <w:spacing w:val="-77"/>
          <w:w w:val="115"/>
          <w:sz w:val="23"/>
        </w:rPr>
        <w:t> </w:t>
      </w:r>
      <w:r>
        <w:rPr>
          <w:spacing w:val="-8"/>
          <w:w w:val="115"/>
          <w:sz w:val="23"/>
        </w:rPr>
        <w:t>이내에</w:t>
      </w:r>
      <w:r>
        <w:rPr>
          <w:spacing w:val="-79"/>
          <w:w w:val="115"/>
          <w:sz w:val="23"/>
        </w:rPr>
        <w:t> </w:t>
      </w:r>
      <w:r>
        <w:rPr>
          <w:spacing w:val="-8"/>
          <w:w w:val="115"/>
          <w:sz w:val="23"/>
        </w:rPr>
        <w:t>종합조사</w:t>
      </w:r>
      <w:r>
        <w:rPr>
          <w:spacing w:val="-78"/>
          <w:w w:val="115"/>
          <w:sz w:val="23"/>
        </w:rPr>
        <w:t> </w:t>
      </w:r>
      <w:r>
        <w:rPr>
          <w:spacing w:val="-11"/>
          <w:w w:val="115"/>
          <w:sz w:val="23"/>
        </w:rPr>
        <w:t>결과를 </w:t>
      </w:r>
      <w:r>
        <w:rPr>
          <w:spacing w:val="-4"/>
          <w:w w:val="115"/>
          <w:sz w:val="23"/>
        </w:rPr>
        <w:t>행복e음을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특별자치시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특별자치도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구로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전송</w:t>
      </w:r>
    </w:p>
    <w:p>
      <w:pPr>
        <w:spacing w:before="11"/>
        <w:ind w:left="776" w:right="0" w:firstLine="0"/>
        <w:jc w:val="left"/>
        <w:rPr>
          <w:sz w:val="19"/>
        </w:rPr>
      </w:pPr>
      <w:r>
        <w:rPr>
          <w:sz w:val="19"/>
        </w:rPr>
        <w:t>※ 국민연금공단은 종합조사 시 대면 조사를 원칙으로 하되, 필요한 경우 비대면 조사 실시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35" w:lineRule="auto" w:before="45"/>
        <w:ind w:left="605" w:right="981" w:firstLine="1"/>
      </w:pPr>
      <w:r>
        <w:rPr>
          <w:spacing w:val="-11"/>
          <w:w w:val="115"/>
        </w:rPr>
        <w:t>지역발달장애인지원센터에서는</w:t>
      </w:r>
      <w:r>
        <w:rPr>
          <w:spacing w:val="-65"/>
          <w:w w:val="115"/>
        </w:rPr>
        <w:t> </w:t>
      </w:r>
      <w:r>
        <w:rPr>
          <w:spacing w:val="-9"/>
          <w:w w:val="115"/>
        </w:rPr>
        <w:t>변경신청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내역을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확인</w:t>
      </w:r>
      <w:r>
        <w:rPr>
          <w:spacing w:val="-66"/>
          <w:w w:val="115"/>
        </w:rPr>
        <w:t> </w:t>
      </w:r>
      <w:r>
        <w:rPr>
          <w:w w:val="115"/>
        </w:rPr>
        <w:t>후</w:t>
      </w:r>
      <w:r>
        <w:rPr>
          <w:spacing w:val="-64"/>
          <w:w w:val="115"/>
        </w:rPr>
        <w:t> </w:t>
      </w:r>
      <w:r>
        <w:rPr>
          <w:spacing w:val="-12"/>
          <w:w w:val="115"/>
        </w:rPr>
        <w:t>수급자격심의위원회에 </w:t>
      </w:r>
      <w:r>
        <w:rPr>
          <w:spacing w:val="-4"/>
          <w:w w:val="115"/>
        </w:rPr>
        <w:t>변경신청 </w:t>
      </w:r>
      <w:r>
        <w:rPr>
          <w:spacing w:val="-3"/>
          <w:w w:val="115"/>
        </w:rPr>
        <w:t>내용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보고</w:t>
      </w:r>
    </w:p>
    <w:p>
      <w:pPr>
        <w:pStyle w:val="ListParagraph"/>
        <w:numPr>
          <w:ilvl w:val="0"/>
          <w:numId w:val="108"/>
        </w:numPr>
        <w:tabs>
          <w:tab w:pos="768" w:val="left" w:leader="none"/>
        </w:tabs>
        <w:spacing w:line="235" w:lineRule="auto" w:before="60" w:after="0"/>
        <w:ind w:left="786" w:right="982" w:hanging="165"/>
        <w:jc w:val="left"/>
        <w:rPr>
          <w:sz w:val="23"/>
        </w:rPr>
      </w:pPr>
      <w:r>
        <w:rPr>
          <w:spacing w:val="-5"/>
          <w:w w:val="115"/>
          <w:sz w:val="23"/>
        </w:rPr>
        <w:t>이전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방문조사일로부터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6개월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이상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경과하였을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지역발달장애인지원센터 </w:t>
      </w:r>
      <w:r>
        <w:rPr>
          <w:spacing w:val="-4"/>
          <w:w w:val="115"/>
          <w:sz w:val="23"/>
        </w:rPr>
        <w:t>에서는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대상자에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대한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방문조사를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재실시하는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것을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권장함</w:t>
      </w:r>
    </w:p>
    <w:p>
      <w:pPr>
        <w:pStyle w:val="ListParagraph"/>
        <w:numPr>
          <w:ilvl w:val="0"/>
          <w:numId w:val="108"/>
        </w:numPr>
        <w:tabs>
          <w:tab w:pos="761" w:val="left" w:leader="none"/>
        </w:tabs>
        <w:spacing w:line="235" w:lineRule="auto" w:before="60" w:after="0"/>
        <w:ind w:left="760" w:right="980" w:hanging="138"/>
        <w:jc w:val="left"/>
        <w:rPr>
          <w:sz w:val="23"/>
        </w:rPr>
      </w:pPr>
      <w:r>
        <w:rPr>
          <w:spacing w:val="-6"/>
          <w:w w:val="115"/>
          <w:sz w:val="23"/>
        </w:rPr>
        <w:t>이전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방문조사일로부터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6개월</w:t>
      </w:r>
      <w:r>
        <w:rPr>
          <w:spacing w:val="-76"/>
          <w:w w:val="115"/>
          <w:sz w:val="23"/>
        </w:rPr>
        <w:t> </w:t>
      </w:r>
      <w:r>
        <w:rPr>
          <w:spacing w:val="-6"/>
          <w:w w:val="115"/>
          <w:sz w:val="23"/>
        </w:rPr>
        <w:t>이상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경과하지</w:t>
      </w:r>
      <w:r>
        <w:rPr>
          <w:spacing w:val="-76"/>
          <w:w w:val="115"/>
          <w:sz w:val="23"/>
        </w:rPr>
        <w:t> </w:t>
      </w:r>
      <w:r>
        <w:rPr>
          <w:spacing w:val="-8"/>
          <w:w w:val="115"/>
          <w:sz w:val="23"/>
        </w:rPr>
        <w:t>않았을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76"/>
          <w:w w:val="115"/>
          <w:sz w:val="23"/>
        </w:rPr>
        <w:t> </w:t>
      </w:r>
      <w:r>
        <w:rPr>
          <w:spacing w:val="-11"/>
          <w:w w:val="115"/>
          <w:sz w:val="23"/>
        </w:rPr>
        <w:t>지역발달장애인지원 </w:t>
      </w:r>
      <w:r>
        <w:rPr>
          <w:spacing w:val="-4"/>
          <w:w w:val="115"/>
          <w:sz w:val="23"/>
        </w:rPr>
        <w:t>센터에서는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이전의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조사자료를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활용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비로소시스템에 수급자격심의위원회의 결정 결과를 등록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25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596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329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35" w:lineRule="auto" w:before="5"/>
        <w:ind w:left="606" w:right="966" w:hanging="1"/>
        <w:jc w:val="both"/>
      </w:pP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구는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수급자격심의위원회의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심의를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거쳐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60일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변경신청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결과를 </w:t>
      </w:r>
      <w:r>
        <w:rPr>
          <w:spacing w:val="-15"/>
          <w:w w:val="115"/>
        </w:rPr>
        <w:t>결정하고</w:t>
      </w:r>
      <w:r>
        <w:rPr>
          <w:spacing w:val="-113"/>
          <w:w w:val="115"/>
        </w:rPr>
        <w:t> </w:t>
      </w:r>
      <w:r>
        <w:rPr>
          <w:spacing w:val="-17"/>
          <w:w w:val="115"/>
        </w:rPr>
        <w:t>사회보장급여</w:t>
      </w:r>
      <w:r>
        <w:rPr>
          <w:spacing w:val="-112"/>
          <w:w w:val="115"/>
        </w:rPr>
        <w:t> </w:t>
      </w:r>
      <w:r>
        <w:rPr>
          <w:spacing w:val="-13"/>
          <w:w w:val="115"/>
        </w:rPr>
        <w:t>[결정(적합),</w:t>
      </w:r>
      <w:r>
        <w:rPr>
          <w:spacing w:val="-106"/>
          <w:w w:val="115"/>
        </w:rPr>
        <w:t> </w:t>
      </w:r>
      <w:r>
        <w:rPr>
          <w:spacing w:val="-15"/>
          <w:w w:val="115"/>
        </w:rPr>
        <w:t>결정(대상제외),</w:t>
      </w:r>
      <w:r>
        <w:rPr>
          <w:spacing w:val="-106"/>
          <w:w w:val="115"/>
        </w:rPr>
        <w:t> </w:t>
      </w:r>
      <w:r>
        <w:rPr>
          <w:spacing w:val="-10"/>
          <w:w w:val="115"/>
        </w:rPr>
        <w:t>변경</w:t>
      </w:r>
      <w:r>
        <w:rPr>
          <w:spacing w:val="-113"/>
          <w:w w:val="115"/>
        </w:rPr>
        <w:t> </w:t>
      </w:r>
      <w:r>
        <w:rPr>
          <w:spacing w:val="-11"/>
          <w:w w:val="115"/>
        </w:rPr>
        <w:t>등]</w:t>
      </w:r>
      <w:r>
        <w:rPr>
          <w:spacing w:val="-105"/>
          <w:w w:val="115"/>
        </w:rPr>
        <w:t> </w:t>
      </w:r>
      <w:r>
        <w:rPr>
          <w:spacing w:val="-14"/>
          <w:w w:val="115"/>
        </w:rPr>
        <w:t>통지서[서식</w:t>
      </w:r>
      <w:r>
        <w:rPr>
          <w:spacing w:val="-113"/>
          <w:w w:val="115"/>
        </w:rPr>
        <w:t> </w:t>
      </w:r>
      <w:r>
        <w:rPr>
          <w:spacing w:val="-12"/>
          <w:w w:val="115"/>
        </w:rPr>
        <w:t>제5호]를 </w:t>
      </w:r>
      <w:r>
        <w:rPr>
          <w:spacing w:val="-4"/>
          <w:w w:val="115"/>
        </w:rPr>
        <w:t>통해 </w:t>
      </w:r>
      <w:r>
        <w:rPr>
          <w:spacing w:val="-6"/>
          <w:w w:val="115"/>
        </w:rPr>
        <w:t>신청자에게</w:t>
      </w:r>
      <w:r>
        <w:rPr>
          <w:spacing w:val="-81"/>
          <w:w w:val="115"/>
        </w:rPr>
        <w:t> </w:t>
      </w:r>
      <w:r>
        <w:rPr>
          <w:spacing w:val="-7"/>
          <w:w w:val="115"/>
        </w:rPr>
        <w:t>통지</w:t>
      </w:r>
    </w:p>
    <w:p>
      <w:pPr>
        <w:pStyle w:val="BodyText"/>
        <w:spacing w:line="235" w:lineRule="auto" w:before="143"/>
        <w:ind w:left="606" w:right="967"/>
      </w:pPr>
      <w:r>
        <w:rPr>
          <w:spacing w:val="-4"/>
          <w:w w:val="115"/>
        </w:rPr>
        <w:t>변경신청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결과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결정이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변경되는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행복e음을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한국사회보장정보원으로 </w:t>
      </w:r>
      <w:r>
        <w:rPr>
          <w:w w:val="115"/>
        </w:rPr>
        <w:t>전송하고 다음 달부터 변경된 사항 적용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매월 27일 18시까지의 전송분에 한하여 익월부터 변경된 등급 적용되며, 당월 적용 불가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54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5361;width:164;height:154" type="#_x0000_t75" stroked="false">
              <v:imagedata r:id="rId63" o:title=""/>
            </v:shape>
            <v:shape style="position:absolute;left:1788;top:7892;width:164;height:154" type="#_x0000_t75" stroked="false">
              <v:imagedata r:id="rId63" o:title=""/>
            </v:shape>
            <v:shape style="position:absolute;left:1788;top:8766;width:164;height:154" type="#_x0000_t75" stroked="false">
              <v:imagedata r:id="rId63" o:title=""/>
            </v:shape>
            <v:shape style="position:absolute;left:1788;top:9274;width:164;height:154" type="#_x0000_t75" stroked="false">
              <v:imagedata r:id="rId63" o:title=""/>
            </v:shape>
            <v:shape style="position:absolute;left:1788;top:10493;width:164;height:154" type="#_x0000_t75" stroked="false">
              <v:imagedata r:id="rId63" o:title=""/>
            </v:shape>
            <v:shape style="position:absolute;left:1788;top:1136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Century Gothic" w:eastAsia="Century Gothic"/>
          <w:color w:val="FFFFFF"/>
          <w:sz w:val="36"/>
        </w:rPr>
      </w:pPr>
      <w:r>
        <w:rPr>
          <w:shadow w:val="0"/>
          <w:w w:val="105"/>
        </w:rPr>
        <w:t>이의신청</w:t>
      </w:r>
    </w:p>
    <w:p>
      <w:pPr>
        <w:pStyle w:val="Heading9"/>
        <w:spacing w:before="398"/>
      </w:pPr>
      <w:r>
        <w:rPr>
          <w:w w:val="105"/>
        </w:rPr>
        <w:t>가. 이의신청 정의</w:t>
      </w:r>
    </w:p>
    <w:p>
      <w:pPr>
        <w:pStyle w:val="BodyText"/>
        <w:spacing w:line="235" w:lineRule="auto" w:before="101"/>
        <w:ind w:left="579" w:right="961" w:firstLine="8"/>
      </w:pPr>
      <w:r>
        <w:rPr>
          <w:w w:val="115"/>
        </w:rPr>
        <w:t>수급자격심의위원회</w:t>
      </w:r>
      <w:r>
        <w:rPr>
          <w:spacing w:val="-58"/>
          <w:w w:val="115"/>
        </w:rPr>
        <w:t> </w:t>
      </w:r>
      <w:r>
        <w:rPr>
          <w:w w:val="115"/>
        </w:rPr>
        <w:t>심의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의결에</w:t>
      </w:r>
      <w:r>
        <w:rPr>
          <w:spacing w:val="-57"/>
          <w:w w:val="115"/>
        </w:rPr>
        <w:t> </w:t>
      </w:r>
      <w:r>
        <w:rPr>
          <w:w w:val="115"/>
        </w:rPr>
        <w:t>따른</w:t>
      </w:r>
      <w:r>
        <w:rPr>
          <w:spacing w:val="-57"/>
          <w:w w:val="115"/>
        </w:rPr>
        <w:t> </w:t>
      </w:r>
      <w:r>
        <w:rPr>
          <w:w w:val="115"/>
        </w:rPr>
        <w:t>수급자</w:t>
      </w:r>
      <w:r>
        <w:rPr>
          <w:spacing w:val="-58"/>
          <w:w w:val="115"/>
        </w:rPr>
        <w:t> </w:t>
      </w:r>
      <w:r>
        <w:rPr>
          <w:w w:val="115"/>
        </w:rPr>
        <w:t>선정결과에</w:t>
      </w:r>
      <w:r>
        <w:rPr>
          <w:spacing w:val="-59"/>
          <w:w w:val="115"/>
        </w:rPr>
        <w:t> </w:t>
      </w:r>
      <w:r>
        <w:rPr>
          <w:w w:val="115"/>
        </w:rPr>
        <w:t>이의가</w:t>
      </w:r>
      <w:r>
        <w:rPr>
          <w:spacing w:val="-57"/>
          <w:w w:val="115"/>
        </w:rPr>
        <w:t> </w:t>
      </w:r>
      <w:r>
        <w:rPr>
          <w:w w:val="115"/>
        </w:rPr>
        <w:t>있는</w:t>
      </w:r>
      <w:r>
        <w:rPr>
          <w:spacing w:val="-57"/>
          <w:w w:val="115"/>
        </w:rPr>
        <w:t> </w:t>
      </w:r>
      <w:r>
        <w:rPr>
          <w:w w:val="115"/>
        </w:rPr>
        <w:t>자는 </w:t>
      </w:r>
      <w:r>
        <w:rPr>
          <w:spacing w:val="-4"/>
          <w:w w:val="115"/>
        </w:rPr>
        <w:t>이의신청을 </w:t>
      </w:r>
      <w:r>
        <w:rPr>
          <w:w w:val="115"/>
        </w:rPr>
        <w:t>할 수</w:t>
      </w:r>
      <w:r>
        <w:rPr>
          <w:spacing w:val="-113"/>
          <w:w w:val="115"/>
        </w:rPr>
        <w:t> </w:t>
      </w:r>
      <w:r>
        <w:rPr>
          <w:spacing w:val="-5"/>
          <w:w w:val="115"/>
        </w:rPr>
        <w:t>있음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나. 이의신청 방법</w:t>
      </w:r>
    </w:p>
    <w:p>
      <w:pPr>
        <w:pStyle w:val="BodyText"/>
        <w:spacing w:line="211" w:lineRule="auto" w:before="168"/>
        <w:ind w:left="606" w:right="969"/>
      </w:pPr>
      <w:r>
        <w:rPr>
          <w:w w:val="115"/>
        </w:rPr>
        <w:t>서비스</w:t>
      </w:r>
      <w:r>
        <w:rPr>
          <w:spacing w:val="-50"/>
          <w:w w:val="115"/>
        </w:rPr>
        <w:t> </w:t>
      </w:r>
      <w:r>
        <w:rPr>
          <w:w w:val="115"/>
        </w:rPr>
        <w:t>신청자격이</w:t>
      </w:r>
      <w:r>
        <w:rPr>
          <w:spacing w:val="-50"/>
          <w:w w:val="115"/>
        </w:rPr>
        <w:t> </w:t>
      </w:r>
      <w:r>
        <w:rPr>
          <w:w w:val="115"/>
        </w:rPr>
        <w:t>있는</w:t>
      </w:r>
      <w:r>
        <w:rPr>
          <w:spacing w:val="-50"/>
          <w:w w:val="115"/>
        </w:rPr>
        <w:t> </w:t>
      </w:r>
      <w:r>
        <w:rPr>
          <w:w w:val="115"/>
        </w:rPr>
        <w:t>자가</w:t>
      </w:r>
      <w:r>
        <w:rPr>
          <w:spacing w:val="-50"/>
          <w:w w:val="115"/>
        </w:rPr>
        <w:t> </w:t>
      </w:r>
      <w:r>
        <w:rPr>
          <w:w w:val="115"/>
        </w:rPr>
        <w:t>결과를</w:t>
      </w:r>
      <w:r>
        <w:rPr>
          <w:spacing w:val="-49"/>
          <w:w w:val="115"/>
        </w:rPr>
        <w:t> </w:t>
      </w:r>
      <w:r>
        <w:rPr>
          <w:w w:val="115"/>
        </w:rPr>
        <w:t>통지받은</w:t>
      </w:r>
      <w:r>
        <w:rPr>
          <w:spacing w:val="-50"/>
          <w:w w:val="115"/>
        </w:rPr>
        <w:t> </w:t>
      </w:r>
      <w:r>
        <w:rPr>
          <w:w w:val="115"/>
        </w:rPr>
        <w:t>날로부터</w:t>
      </w:r>
      <w:r>
        <w:rPr>
          <w:spacing w:val="-51"/>
          <w:w w:val="115"/>
        </w:rPr>
        <w:t> </w:t>
      </w:r>
      <w:r>
        <w:rPr>
          <w:w w:val="115"/>
        </w:rPr>
        <w:t>60일</w:t>
      </w:r>
      <w:r>
        <w:rPr>
          <w:spacing w:val="-50"/>
          <w:w w:val="115"/>
        </w:rPr>
        <w:t> </w:t>
      </w:r>
      <w:r>
        <w:rPr>
          <w:w w:val="115"/>
        </w:rPr>
        <w:t>이내에</w:t>
      </w:r>
      <w:r>
        <w:rPr>
          <w:spacing w:val="-50"/>
          <w:w w:val="115"/>
        </w:rPr>
        <w:t> </w:t>
      </w:r>
      <w:r>
        <w:rPr>
          <w:w w:val="115"/>
        </w:rPr>
        <w:t>이의 신청서[서식</w:t>
      </w:r>
      <w:r>
        <w:rPr>
          <w:spacing w:val="-41"/>
          <w:w w:val="115"/>
        </w:rPr>
        <w:t> </w:t>
      </w:r>
      <w:r>
        <w:rPr>
          <w:w w:val="115"/>
        </w:rPr>
        <w:t>제8호]를</w:t>
      </w:r>
      <w:r>
        <w:rPr>
          <w:spacing w:val="-41"/>
          <w:w w:val="115"/>
        </w:rPr>
        <w:t> </w:t>
      </w:r>
      <w:r>
        <w:rPr>
          <w:w w:val="115"/>
        </w:rPr>
        <w:t>작성하여</w:t>
      </w:r>
      <w:r>
        <w:rPr>
          <w:spacing w:val="-40"/>
          <w:w w:val="115"/>
        </w:rPr>
        <w:t> </w:t>
      </w:r>
      <w:r>
        <w:rPr>
          <w:w w:val="115"/>
        </w:rPr>
        <w:t>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행정복지센터에</w:t>
      </w:r>
      <w:r>
        <w:rPr>
          <w:spacing w:val="-41"/>
          <w:w w:val="115"/>
        </w:rPr>
        <w:t> </w:t>
      </w:r>
      <w:r>
        <w:rPr>
          <w:w w:val="115"/>
        </w:rPr>
        <w:t>제출</w:t>
      </w:r>
    </w:p>
    <w:p>
      <w:pPr>
        <w:pStyle w:val="ListParagraph"/>
        <w:numPr>
          <w:ilvl w:val="0"/>
          <w:numId w:val="109"/>
        </w:numPr>
        <w:tabs>
          <w:tab w:pos="785" w:val="left" w:leader="none"/>
        </w:tabs>
        <w:spacing w:line="240" w:lineRule="auto" w:before="65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이의신청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내용을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확인할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38"/>
          <w:w w:val="115"/>
          <w:sz w:val="23"/>
        </w:rPr>
        <w:t> </w:t>
      </w:r>
      <w:r>
        <w:rPr>
          <w:spacing w:val="-5"/>
          <w:w w:val="115"/>
          <w:sz w:val="23"/>
        </w:rPr>
        <w:t>서류</w:t>
      </w:r>
    </w:p>
    <w:p>
      <w:pPr>
        <w:pStyle w:val="ListParagraph"/>
        <w:numPr>
          <w:ilvl w:val="0"/>
          <w:numId w:val="109"/>
        </w:numPr>
        <w:tabs>
          <w:tab w:pos="785" w:val="left" w:leader="none"/>
        </w:tabs>
        <w:spacing w:line="240" w:lineRule="auto" w:before="51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신청인의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인적사항을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확인할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서류</w:t>
      </w:r>
    </w:p>
    <w:p>
      <w:pPr>
        <w:pStyle w:val="BodyText"/>
        <w:spacing w:before="15"/>
        <w:rPr>
          <w:sz w:val="18"/>
        </w:rPr>
      </w:pPr>
    </w:p>
    <w:p>
      <w:pPr>
        <w:pStyle w:val="Heading9"/>
      </w:pPr>
      <w:r>
        <w:rPr>
          <w:w w:val="105"/>
        </w:rPr>
        <w:t>다. 이의신청 처리</w:t>
      </w:r>
    </w:p>
    <w:p>
      <w:pPr>
        <w:pStyle w:val="BodyText"/>
        <w:spacing w:line="211" w:lineRule="auto" w:before="130"/>
        <w:ind w:left="606" w:right="968"/>
      </w:pPr>
      <w:r>
        <w:rPr>
          <w:w w:val="110"/>
        </w:rPr>
        <w:t>이의신청을 접수한 읍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면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동 </w:t>
      </w:r>
      <w:r>
        <w:rPr>
          <w:spacing w:val="-5"/>
          <w:w w:val="110"/>
        </w:rPr>
        <w:t>행정복지센터 </w:t>
      </w:r>
      <w:r>
        <w:rPr>
          <w:w w:val="110"/>
        </w:rPr>
        <w:t>담당 공무원은 이를</w:t>
      </w:r>
      <w:r>
        <w:rPr>
          <w:spacing w:val="-89"/>
          <w:w w:val="110"/>
        </w:rPr>
        <w:t> </w:t>
      </w:r>
      <w:r>
        <w:rPr>
          <w:w w:val="110"/>
        </w:rPr>
        <w:t>특별자치시</w:t>
      </w:r>
      <w:r>
        <w:rPr>
          <w:rFonts w:ascii="함초롬바탕" w:eastAsia="함초롬바탕" w:hint="eastAsia"/>
          <w:w w:val="110"/>
        </w:rPr>
        <w:t>･ </w:t>
      </w:r>
      <w:r>
        <w:rPr>
          <w:spacing w:val="-4"/>
          <w:w w:val="110"/>
        </w:rPr>
        <w:t>특별자치도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시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군</w:t>
      </w:r>
      <w:r>
        <w:rPr>
          <w:rFonts w:asci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구로 </w:t>
      </w:r>
      <w:r>
        <w:rPr>
          <w:spacing w:val="-3"/>
          <w:w w:val="110"/>
        </w:rPr>
        <w:t>즉시</w:t>
      </w:r>
      <w:r>
        <w:rPr>
          <w:spacing w:val="-56"/>
          <w:w w:val="110"/>
        </w:rPr>
        <w:t> </w:t>
      </w:r>
      <w:r>
        <w:rPr>
          <w:spacing w:val="-5"/>
          <w:w w:val="110"/>
        </w:rPr>
        <w:t>송부</w:t>
      </w:r>
    </w:p>
    <w:p>
      <w:pPr>
        <w:pStyle w:val="BodyText"/>
        <w:spacing w:before="105"/>
        <w:ind w:left="606"/>
      </w:pPr>
      <w:r>
        <w:rPr>
          <w:w w:val="115"/>
        </w:rPr>
        <w:t>이의신청을 접수한 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지역발달장애인지원센터에 재조사를 의뢰</w:t>
      </w:r>
    </w:p>
    <w:p>
      <w:pPr>
        <w:pStyle w:val="BodyText"/>
        <w:spacing w:line="235" w:lineRule="auto" w:before="139"/>
        <w:ind w:left="606" w:right="971"/>
      </w:pPr>
      <w:r>
        <w:rPr>
          <w:w w:val="115"/>
        </w:rPr>
        <w:t>지역발달장애인지원센터는</w:t>
      </w:r>
      <w:r>
        <w:rPr>
          <w:spacing w:val="-42"/>
          <w:w w:val="115"/>
        </w:rPr>
        <w:t> </w:t>
      </w:r>
      <w:r>
        <w:rPr>
          <w:w w:val="115"/>
        </w:rPr>
        <w:t>신청인의</w:t>
      </w:r>
      <w:r>
        <w:rPr>
          <w:spacing w:val="-41"/>
          <w:w w:val="115"/>
        </w:rPr>
        <w:t> </w:t>
      </w:r>
      <w:r>
        <w:rPr>
          <w:w w:val="115"/>
        </w:rPr>
        <w:t>주장</w:t>
      </w:r>
      <w:r>
        <w:rPr>
          <w:spacing w:val="-42"/>
          <w:w w:val="115"/>
        </w:rPr>
        <w:t> </w:t>
      </w:r>
      <w:r>
        <w:rPr>
          <w:w w:val="115"/>
        </w:rPr>
        <w:t>내용에</w:t>
      </w:r>
      <w:r>
        <w:rPr>
          <w:spacing w:val="-42"/>
          <w:w w:val="115"/>
        </w:rPr>
        <w:t> </w:t>
      </w:r>
      <w:r>
        <w:rPr>
          <w:w w:val="115"/>
        </w:rPr>
        <w:t>대하여</w:t>
      </w:r>
      <w:r>
        <w:rPr>
          <w:spacing w:val="-42"/>
          <w:w w:val="115"/>
        </w:rPr>
        <w:t> </w:t>
      </w:r>
      <w:r>
        <w:rPr>
          <w:w w:val="115"/>
        </w:rPr>
        <w:t>조사를</w:t>
      </w:r>
      <w:r>
        <w:rPr>
          <w:spacing w:val="-41"/>
          <w:w w:val="115"/>
        </w:rPr>
        <w:t> </w:t>
      </w:r>
      <w:r>
        <w:rPr>
          <w:w w:val="115"/>
        </w:rPr>
        <w:t>실시한</w:t>
      </w:r>
      <w:r>
        <w:rPr>
          <w:spacing w:val="-42"/>
          <w:w w:val="115"/>
        </w:rPr>
        <w:t> </w:t>
      </w:r>
      <w:r>
        <w:rPr>
          <w:spacing w:val="-11"/>
          <w:w w:val="115"/>
        </w:rPr>
        <w:t>후 </w:t>
      </w:r>
      <w:r>
        <w:rPr>
          <w:spacing w:val="-5"/>
          <w:w w:val="115"/>
        </w:rPr>
        <w:t>수급자격심의위원회에 </w:t>
      </w:r>
      <w:r>
        <w:rPr>
          <w:spacing w:val="-3"/>
          <w:w w:val="115"/>
        </w:rPr>
        <w:t>조사 </w:t>
      </w:r>
      <w:r>
        <w:rPr>
          <w:spacing w:val="-4"/>
          <w:w w:val="115"/>
        </w:rPr>
        <w:t>내용을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보고</w:t>
      </w:r>
    </w:p>
    <w:p>
      <w:pPr>
        <w:spacing w:before="6"/>
        <w:ind w:left="598" w:right="0" w:firstLine="0"/>
        <w:jc w:val="left"/>
        <w:rPr>
          <w:sz w:val="19"/>
        </w:rPr>
      </w:pPr>
      <w:r>
        <w:rPr>
          <w:sz w:val="19"/>
        </w:rPr>
        <w:t>※ 비로소시스템에 재조사 결과를</w:t>
      </w:r>
      <w:r>
        <w:rPr>
          <w:spacing w:val="-66"/>
          <w:sz w:val="19"/>
        </w:rPr>
        <w:t> </w:t>
      </w:r>
      <w:r>
        <w:rPr>
          <w:sz w:val="19"/>
        </w:rPr>
        <w:t>등록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35" w:lineRule="auto" w:before="4"/>
        <w:ind w:left="605" w:right="970" w:firstLine="1"/>
      </w:pP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수급자격심의위원회의 심의를 거쳐 이의신청의</w:t>
      </w:r>
      <w:r>
        <w:rPr>
          <w:spacing w:val="-51"/>
          <w:w w:val="115"/>
        </w:rPr>
        <w:t> </w:t>
      </w:r>
      <w:r>
        <w:rPr>
          <w:w w:val="115"/>
        </w:rPr>
        <w:t>접수일로부터 60일 </w:t>
      </w:r>
      <w:r>
        <w:rPr>
          <w:spacing w:val="-4"/>
          <w:w w:val="115"/>
        </w:rPr>
        <w:t>이내에 이의신청 결과를 결정하고 신청인에게 </w:t>
      </w:r>
      <w:r>
        <w:rPr>
          <w:spacing w:val="-5"/>
          <w:w w:val="115"/>
        </w:rPr>
        <w:t>통보</w:t>
      </w:r>
    </w:p>
    <w:p>
      <w:pPr>
        <w:pStyle w:val="BodyText"/>
        <w:spacing w:line="235" w:lineRule="auto" w:before="143"/>
        <w:ind w:left="605" w:right="956" w:firstLine="1"/>
      </w:pPr>
      <w:r>
        <w:rPr>
          <w:spacing w:val="-12"/>
          <w:w w:val="114"/>
        </w:rPr>
        <w:t>이</w:t>
      </w:r>
      <w:r>
        <w:rPr>
          <w:spacing w:val="-11"/>
          <w:w w:val="114"/>
        </w:rPr>
        <w:t>의신</w:t>
      </w:r>
      <w:r>
        <w:rPr>
          <w:w w:val="114"/>
        </w:rPr>
        <w:t>청</w:t>
      </w:r>
      <w:r>
        <w:rPr>
          <w:spacing w:val="-48"/>
        </w:rPr>
        <w:t> </w:t>
      </w:r>
      <w:r>
        <w:rPr>
          <w:spacing w:val="-11"/>
          <w:w w:val="114"/>
        </w:rPr>
        <w:t>결</w:t>
      </w:r>
      <w:r>
        <w:rPr>
          <w:w w:val="114"/>
        </w:rPr>
        <w:t>과</w:t>
      </w:r>
      <w:r>
        <w:rPr>
          <w:spacing w:val="-48"/>
        </w:rPr>
        <w:t> </w:t>
      </w:r>
      <w:r>
        <w:rPr>
          <w:spacing w:val="-11"/>
          <w:w w:val="114"/>
        </w:rPr>
        <w:t>결정</w:t>
      </w:r>
      <w:r>
        <w:rPr>
          <w:w w:val="114"/>
        </w:rPr>
        <w:t>이</w:t>
      </w:r>
      <w:r>
        <w:rPr>
          <w:spacing w:val="-48"/>
        </w:rPr>
        <w:t> </w:t>
      </w:r>
      <w:r>
        <w:rPr>
          <w:spacing w:val="-11"/>
          <w:w w:val="114"/>
        </w:rPr>
        <w:t>변</w:t>
      </w:r>
      <w:r>
        <w:rPr>
          <w:spacing w:val="-12"/>
          <w:w w:val="114"/>
        </w:rPr>
        <w:t>경</w:t>
      </w:r>
      <w:r>
        <w:rPr>
          <w:spacing w:val="-11"/>
          <w:w w:val="114"/>
        </w:rPr>
        <w:t>되</w:t>
      </w:r>
      <w:r>
        <w:rPr>
          <w:w w:val="114"/>
        </w:rPr>
        <w:t>는</w:t>
      </w:r>
      <w:r>
        <w:rPr>
          <w:spacing w:val="-46"/>
        </w:rPr>
        <w:t> </w:t>
      </w:r>
      <w:r>
        <w:rPr>
          <w:spacing w:val="-12"/>
          <w:w w:val="114"/>
        </w:rPr>
        <w:t>경</w:t>
      </w:r>
      <w:r>
        <w:rPr>
          <w:w w:val="114"/>
        </w:rPr>
        <w:t>우</w:t>
      </w:r>
      <w:r>
        <w:rPr>
          <w:spacing w:val="-46"/>
        </w:rPr>
        <w:t> </w:t>
      </w:r>
      <w:r>
        <w:rPr>
          <w:spacing w:val="-5"/>
          <w:w w:val="31"/>
        </w:rPr>
        <w:t>‘</w:t>
      </w:r>
      <w:r>
        <w:rPr>
          <w:spacing w:val="-11"/>
          <w:w w:val="114"/>
        </w:rPr>
        <w:t>행복</w:t>
      </w:r>
      <w:r>
        <w:rPr>
          <w:spacing w:val="-8"/>
          <w:w w:val="114"/>
        </w:rPr>
        <w:t>e</w:t>
      </w:r>
      <w:r>
        <w:rPr>
          <w:spacing w:val="-11"/>
          <w:w w:val="68"/>
        </w:rPr>
        <w:t>음</w:t>
      </w:r>
      <w:r>
        <w:rPr>
          <w:spacing w:val="-5"/>
          <w:w w:val="68"/>
        </w:rPr>
        <w:t>’</w:t>
      </w:r>
      <w:r>
        <w:rPr>
          <w:w w:val="114"/>
        </w:rPr>
        <w:t>을</w:t>
      </w:r>
      <w:r>
        <w:rPr>
          <w:spacing w:val="-46"/>
        </w:rPr>
        <w:t> </w:t>
      </w:r>
      <w:r>
        <w:rPr>
          <w:spacing w:val="-11"/>
          <w:w w:val="114"/>
        </w:rPr>
        <w:t>통</w:t>
      </w:r>
      <w:r>
        <w:rPr>
          <w:w w:val="114"/>
        </w:rPr>
        <w:t>해</w:t>
      </w:r>
      <w:r>
        <w:rPr>
          <w:spacing w:val="-48"/>
        </w:rPr>
        <w:t> </w:t>
      </w:r>
      <w:r>
        <w:rPr>
          <w:spacing w:val="-10"/>
          <w:w w:val="114"/>
        </w:rPr>
        <w:t>한국</w:t>
      </w:r>
      <w:r>
        <w:rPr>
          <w:spacing w:val="-11"/>
          <w:w w:val="114"/>
        </w:rPr>
        <w:t>사</w:t>
      </w:r>
      <w:r>
        <w:rPr>
          <w:spacing w:val="-12"/>
          <w:w w:val="114"/>
        </w:rPr>
        <w:t>회</w:t>
      </w:r>
      <w:r>
        <w:rPr>
          <w:spacing w:val="-11"/>
          <w:w w:val="114"/>
        </w:rPr>
        <w:t>보장</w:t>
      </w:r>
      <w:r>
        <w:rPr>
          <w:spacing w:val="-12"/>
          <w:w w:val="114"/>
        </w:rPr>
        <w:t>정</w:t>
      </w:r>
      <w:r>
        <w:rPr>
          <w:spacing w:val="-11"/>
          <w:w w:val="114"/>
        </w:rPr>
        <w:t>보원</w:t>
      </w:r>
      <w:r>
        <w:rPr>
          <w:spacing w:val="-12"/>
          <w:w w:val="114"/>
        </w:rPr>
        <w:t>으</w:t>
      </w:r>
      <w:r>
        <w:rPr>
          <w:w w:val="114"/>
        </w:rPr>
        <w:t>로 </w:t>
      </w:r>
      <w:r>
        <w:rPr>
          <w:spacing w:val="-4"/>
          <w:w w:val="110"/>
        </w:rPr>
        <w:t>전송하고 다음달부터 변경된 </w:t>
      </w:r>
      <w:r>
        <w:rPr>
          <w:spacing w:val="-3"/>
          <w:w w:val="110"/>
        </w:rPr>
        <w:t>사항</w:t>
      </w:r>
      <w:r>
        <w:rPr>
          <w:spacing w:val="-103"/>
          <w:w w:val="110"/>
        </w:rPr>
        <w:t> </w:t>
      </w:r>
      <w:r>
        <w:rPr>
          <w:spacing w:val="-5"/>
          <w:w w:val="110"/>
        </w:rPr>
        <w:t>적용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매월 27일 18시까지의 전송분에 한하여 익월부터 변경된 등급 적용되며, 당월 적용 불가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27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3pt;margin-top:0pt;width:555.6pt;height:754pt;mso-position-horizontal-relative:page;mso-position-vertical-relative:page;z-index:-4539494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7599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8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rFonts w:ascii="Verdana" w:eastAsia="Verdana"/>
          <w:color w:val="FFFFFF"/>
          <w:sz w:val="36"/>
        </w:rPr>
      </w:pPr>
      <w:r>
        <w:rPr>
          <w:shadow w:val="0"/>
          <w:w w:val="105"/>
        </w:rPr>
        <w:t>수급자격 유효기간 및</w:t>
      </w:r>
      <w:r>
        <w:rPr>
          <w:shadow w:val="0"/>
          <w:spacing w:val="-71"/>
          <w:w w:val="105"/>
        </w:rPr>
        <w:t> </w:t>
      </w:r>
      <w:r>
        <w:rPr>
          <w:shadow w:val="0"/>
          <w:w w:val="105"/>
        </w:rPr>
        <w:t>관리</w:t>
      </w:r>
    </w:p>
    <w:p>
      <w:pPr>
        <w:pStyle w:val="Heading9"/>
        <w:spacing w:before="399"/>
      </w:pPr>
      <w:r>
        <w:rPr>
          <w:w w:val="105"/>
        </w:rPr>
        <w:t>가. 수급자격 유효기간 및</w:t>
      </w:r>
      <w:r>
        <w:rPr>
          <w:spacing w:val="-79"/>
          <w:w w:val="105"/>
        </w:rPr>
        <w:t> </w:t>
      </w:r>
      <w:r>
        <w:rPr>
          <w:w w:val="105"/>
        </w:rPr>
        <w:t>갱신</w:t>
      </w:r>
    </w:p>
    <w:p>
      <w:pPr>
        <w:pStyle w:val="BodyText"/>
        <w:spacing w:before="137"/>
        <w:ind w:left="606"/>
      </w:pPr>
      <w:r>
        <w:rPr>
          <w:w w:val="115"/>
        </w:rPr>
        <w:t>주간활동서비스 수급자격의 유효기간은 3년으로 함</w:t>
      </w:r>
    </w:p>
    <w:p>
      <w:pPr>
        <w:pStyle w:val="ListParagraph"/>
        <w:numPr>
          <w:ilvl w:val="0"/>
          <w:numId w:val="109"/>
        </w:numPr>
        <w:tabs>
          <w:tab w:pos="761" w:val="left" w:leader="none"/>
        </w:tabs>
        <w:spacing w:line="235" w:lineRule="auto" w:before="57" w:after="0"/>
        <w:ind w:left="786" w:right="980" w:hanging="165"/>
        <w:jc w:val="left"/>
        <w:rPr>
          <w:sz w:val="23"/>
        </w:rPr>
      </w:pPr>
      <w:r>
        <w:rPr>
          <w:spacing w:val="-7"/>
          <w:w w:val="115"/>
          <w:sz w:val="23"/>
        </w:rPr>
        <w:t>수급자격의</w:t>
      </w:r>
      <w:r>
        <w:rPr>
          <w:spacing w:val="-74"/>
          <w:w w:val="115"/>
          <w:sz w:val="23"/>
        </w:rPr>
        <w:t> </w:t>
      </w:r>
      <w:r>
        <w:rPr>
          <w:spacing w:val="-7"/>
          <w:w w:val="115"/>
          <w:sz w:val="23"/>
        </w:rPr>
        <w:t>유효기간은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수급자격결정통지서에</w:t>
      </w:r>
      <w:r>
        <w:rPr>
          <w:spacing w:val="-73"/>
          <w:w w:val="115"/>
          <w:sz w:val="23"/>
        </w:rPr>
        <w:t> </w:t>
      </w:r>
      <w:r>
        <w:rPr>
          <w:spacing w:val="-7"/>
          <w:w w:val="115"/>
          <w:sz w:val="23"/>
        </w:rPr>
        <w:t>기재되어</w:t>
      </w:r>
      <w:r>
        <w:rPr>
          <w:spacing w:val="-73"/>
          <w:w w:val="115"/>
          <w:sz w:val="23"/>
        </w:rPr>
        <w:t> </w:t>
      </w:r>
      <w:r>
        <w:rPr>
          <w:spacing w:val="-5"/>
          <w:w w:val="115"/>
          <w:sz w:val="23"/>
        </w:rPr>
        <w:t>있는</w:t>
      </w:r>
      <w:r>
        <w:rPr>
          <w:spacing w:val="-72"/>
          <w:w w:val="115"/>
          <w:sz w:val="23"/>
        </w:rPr>
        <w:t> </w:t>
      </w:r>
      <w:r>
        <w:rPr>
          <w:spacing w:val="-9"/>
          <w:w w:val="115"/>
          <w:sz w:val="23"/>
        </w:rPr>
        <w:t>급여개시일부터 </w:t>
      </w:r>
      <w:r>
        <w:rPr>
          <w:spacing w:val="-5"/>
          <w:w w:val="115"/>
          <w:sz w:val="23"/>
        </w:rPr>
        <w:t>산정</w:t>
      </w:r>
    </w:p>
    <w:p>
      <w:pPr>
        <w:pStyle w:val="ListParagraph"/>
        <w:numPr>
          <w:ilvl w:val="0"/>
          <w:numId w:val="109"/>
        </w:numPr>
        <w:tabs>
          <w:tab w:pos="773" w:val="left" w:leader="none"/>
        </w:tabs>
        <w:spacing w:line="240" w:lineRule="auto" w:before="54" w:after="0"/>
        <w:ind w:left="772" w:right="0" w:hanging="151"/>
        <w:jc w:val="left"/>
        <w:rPr>
          <w:sz w:val="23"/>
        </w:rPr>
      </w:pPr>
      <w:r>
        <w:rPr>
          <w:spacing w:val="-4"/>
          <w:w w:val="115"/>
          <w:sz w:val="23"/>
        </w:rPr>
        <w:t>이용자의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유효기간은</w:t>
      </w:r>
      <w:r>
        <w:rPr>
          <w:spacing w:val="35"/>
          <w:w w:val="115"/>
          <w:sz w:val="23"/>
        </w:rPr>
        <w:t> </w:t>
      </w:r>
      <w:r>
        <w:rPr>
          <w:spacing w:val="-4"/>
          <w:w w:val="115"/>
          <w:sz w:val="23"/>
        </w:rPr>
        <w:t>3년마다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갱신*(유효기간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만료에</w:t>
      </w:r>
      <w:r>
        <w:rPr>
          <w:spacing w:val="-57"/>
          <w:w w:val="115"/>
          <w:sz w:val="23"/>
        </w:rPr>
        <w:t> </w:t>
      </w:r>
      <w:r>
        <w:rPr>
          <w:spacing w:val="-3"/>
          <w:w w:val="115"/>
          <w:sz w:val="23"/>
        </w:rPr>
        <w:t>따른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재신청</w:t>
      </w:r>
      <w:r>
        <w:rPr>
          <w:spacing w:val="-58"/>
          <w:w w:val="115"/>
          <w:sz w:val="23"/>
        </w:rPr>
        <w:t> </w:t>
      </w:r>
      <w:r>
        <w:rPr>
          <w:spacing w:val="-5"/>
          <w:w w:val="115"/>
          <w:sz w:val="23"/>
        </w:rPr>
        <w:t>불필요)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* 자동 갱신 여부는 추후 예산, 자격기준 등 상황에 따라 변동 가능</w:t>
      </w:r>
    </w:p>
    <w:p>
      <w:pPr>
        <w:pStyle w:val="ListParagraph"/>
        <w:numPr>
          <w:ilvl w:val="0"/>
          <w:numId w:val="109"/>
        </w:numPr>
        <w:tabs>
          <w:tab w:pos="784" w:val="left" w:leader="none"/>
        </w:tabs>
        <w:spacing w:line="240" w:lineRule="auto" w:before="82" w:after="0"/>
        <w:ind w:left="783" w:right="0" w:hanging="162"/>
        <w:jc w:val="left"/>
        <w:rPr>
          <w:sz w:val="23"/>
        </w:rPr>
      </w:pPr>
      <w:r>
        <w:rPr>
          <w:spacing w:val="-3"/>
          <w:w w:val="115"/>
          <w:sz w:val="23"/>
        </w:rPr>
        <w:t>SNS를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변경된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유효기간에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대해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통지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계속 이용 의사가 없는 수급자의 경우 주간활동중지신청서(서식9) 제출 필요</w:t>
      </w:r>
    </w:p>
    <w:p>
      <w:pPr>
        <w:pStyle w:val="BodyText"/>
        <w:rPr>
          <w:sz w:val="27"/>
        </w:rPr>
      </w:pPr>
    </w:p>
    <w:p>
      <w:pPr>
        <w:pStyle w:val="Heading9"/>
      </w:pPr>
      <w:r>
        <w:rPr>
          <w:w w:val="105"/>
        </w:rPr>
        <w:t>나. 자격변동(전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출입)</w:t>
      </w:r>
    </w:p>
    <w:p>
      <w:pPr>
        <w:pStyle w:val="BodyText"/>
        <w:spacing w:line="235" w:lineRule="auto" w:before="144"/>
        <w:ind w:left="605" w:right="975" w:firstLine="1"/>
        <w:jc w:val="both"/>
      </w:pPr>
      <w:r>
        <w:rPr>
          <w:spacing w:val="-5"/>
          <w:w w:val="115"/>
        </w:rPr>
        <w:t>주간활동서비스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수급자의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전출입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발생</w:t>
      </w:r>
      <w:r>
        <w:rPr>
          <w:spacing w:val="-53"/>
          <w:w w:val="115"/>
        </w:rPr>
        <w:t> </w:t>
      </w:r>
      <w:r>
        <w:rPr>
          <w:w w:val="115"/>
        </w:rPr>
        <w:t>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대상자의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기존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수급정보</w:t>
      </w:r>
      <w:r>
        <w:rPr>
          <w:spacing w:val="-54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신청정 </w:t>
      </w:r>
      <w:r>
        <w:rPr>
          <w:spacing w:val="-3"/>
          <w:w w:val="115"/>
        </w:rPr>
        <w:t>보는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전입지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행정동으로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자동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전송되고</w:t>
      </w:r>
      <w:r>
        <w:rPr>
          <w:spacing w:val="-54"/>
          <w:w w:val="115"/>
        </w:rPr>
        <w:t> </w:t>
      </w:r>
      <w:r>
        <w:rPr>
          <w:w w:val="115"/>
        </w:rPr>
        <w:t>월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말일에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바우처가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생성되어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전출입 </w:t>
      </w:r>
      <w:r>
        <w:rPr>
          <w:spacing w:val="-3"/>
          <w:w w:val="115"/>
        </w:rPr>
        <w:t>발생 </w:t>
      </w:r>
      <w:r>
        <w:rPr>
          <w:spacing w:val="-4"/>
          <w:w w:val="115"/>
        </w:rPr>
        <w:t>익월부터 </w:t>
      </w:r>
      <w:r>
        <w:rPr>
          <w:spacing w:val="-3"/>
          <w:w w:val="115"/>
        </w:rPr>
        <w:t>사용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가능</w:t>
      </w:r>
    </w:p>
    <w:p>
      <w:pPr>
        <w:pStyle w:val="ListParagraph"/>
        <w:numPr>
          <w:ilvl w:val="0"/>
          <w:numId w:val="110"/>
        </w:numPr>
        <w:tabs>
          <w:tab w:pos="786" w:val="left" w:leader="none"/>
        </w:tabs>
        <w:spacing w:line="235" w:lineRule="auto" w:before="60" w:after="0"/>
        <w:ind w:left="786" w:right="974" w:hanging="165"/>
        <w:jc w:val="both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전입한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지역이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주간활동서비스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제공지역이며,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신규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대상자에게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바우처를 </w:t>
      </w:r>
      <w:r>
        <w:rPr>
          <w:spacing w:val="-4"/>
          <w:w w:val="115"/>
          <w:sz w:val="23"/>
        </w:rPr>
        <w:t>제공할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예산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여유가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경우에</w:t>
      </w:r>
      <w:r>
        <w:rPr>
          <w:spacing w:val="-38"/>
          <w:w w:val="115"/>
          <w:sz w:val="23"/>
        </w:rPr>
        <w:t> </w:t>
      </w:r>
      <w:r>
        <w:rPr>
          <w:spacing w:val="-5"/>
          <w:w w:val="115"/>
          <w:sz w:val="23"/>
        </w:rPr>
        <w:t>한함</w:t>
      </w:r>
    </w:p>
    <w:p>
      <w:pPr>
        <w:spacing w:line="235" w:lineRule="auto" w:before="11"/>
        <w:ind w:left="1027" w:right="961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3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대상자가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주간활동서비스를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제공하지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않거나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대기자가</w:t>
      </w:r>
      <w:r>
        <w:rPr>
          <w:spacing w:val="-37"/>
          <w:sz w:val="19"/>
        </w:rPr>
        <w:t> </w:t>
      </w:r>
      <w:r>
        <w:rPr>
          <w:sz w:val="19"/>
        </w:rPr>
        <w:t>있는</w:t>
      </w:r>
      <w:r>
        <w:rPr>
          <w:spacing w:val="-36"/>
          <w:sz w:val="19"/>
        </w:rPr>
        <w:t> </w:t>
      </w:r>
      <w:r>
        <w:rPr>
          <w:sz w:val="19"/>
        </w:rPr>
        <w:t>타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지역으로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전출하는</w:t>
      </w:r>
      <w:r>
        <w:rPr>
          <w:spacing w:val="-37"/>
          <w:sz w:val="19"/>
        </w:rPr>
        <w:t> </w:t>
      </w:r>
      <w:r>
        <w:rPr>
          <w:sz w:val="19"/>
        </w:rPr>
        <w:t>경우</w:t>
      </w:r>
      <w:r>
        <w:rPr>
          <w:spacing w:val="-37"/>
          <w:sz w:val="19"/>
        </w:rPr>
        <w:t> </w:t>
      </w:r>
      <w:r>
        <w:rPr>
          <w:sz w:val="19"/>
        </w:rPr>
        <w:t>수급 자격</w:t>
      </w:r>
      <w:r>
        <w:rPr>
          <w:spacing w:val="-17"/>
          <w:sz w:val="19"/>
        </w:rPr>
        <w:t> </w:t>
      </w:r>
      <w:r>
        <w:rPr>
          <w:sz w:val="19"/>
        </w:rPr>
        <w:t>중지</w:t>
      </w:r>
    </w:p>
    <w:p>
      <w:pPr>
        <w:pStyle w:val="ListParagraph"/>
        <w:numPr>
          <w:ilvl w:val="0"/>
          <w:numId w:val="110"/>
        </w:numPr>
        <w:tabs>
          <w:tab w:pos="761" w:val="left" w:leader="none"/>
        </w:tabs>
        <w:spacing w:line="235" w:lineRule="auto" w:before="90" w:after="0"/>
        <w:ind w:left="758" w:right="963" w:hanging="137"/>
        <w:jc w:val="both"/>
        <w:rPr>
          <w:sz w:val="23"/>
        </w:rPr>
      </w:pPr>
      <w:r>
        <w:rPr>
          <w:w w:val="115"/>
          <w:sz w:val="23"/>
        </w:rPr>
        <w:t>전출지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구의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담당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공무원은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전입지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구에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협조공문 </w:t>
      </w:r>
      <w:r>
        <w:rPr>
          <w:spacing w:val="-4"/>
          <w:w w:val="115"/>
          <w:sz w:val="23"/>
        </w:rPr>
        <w:t>발송을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대상자가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지속적으로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받을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있도록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110"/>
        </w:numPr>
        <w:tabs>
          <w:tab w:pos="759" w:val="left" w:leader="none"/>
        </w:tabs>
        <w:spacing w:line="235" w:lineRule="auto" w:before="60" w:after="0"/>
        <w:ind w:left="758" w:right="975" w:hanging="137"/>
        <w:jc w:val="both"/>
        <w:rPr>
          <w:sz w:val="23"/>
        </w:rPr>
      </w:pPr>
      <w:r>
        <w:rPr>
          <w:spacing w:val="-6"/>
          <w:w w:val="115"/>
          <w:sz w:val="23"/>
        </w:rPr>
        <w:t>협조공문을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접수한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지자체는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대상자가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전입한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지역에서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지속적으로</w:t>
      </w:r>
      <w:r>
        <w:rPr>
          <w:spacing w:val="-68"/>
          <w:w w:val="115"/>
          <w:sz w:val="23"/>
        </w:rPr>
        <w:t> </w:t>
      </w:r>
      <w:r>
        <w:rPr>
          <w:spacing w:val="-10"/>
          <w:w w:val="115"/>
          <w:sz w:val="23"/>
        </w:rPr>
        <w:t>서비스를 </w:t>
      </w:r>
      <w:r>
        <w:rPr>
          <w:spacing w:val="-3"/>
          <w:w w:val="115"/>
          <w:sz w:val="23"/>
        </w:rPr>
        <w:t>받을 </w:t>
      </w:r>
      <w:r>
        <w:rPr>
          <w:w w:val="115"/>
          <w:sz w:val="23"/>
        </w:rPr>
        <w:t>수 </w:t>
      </w:r>
      <w:r>
        <w:rPr>
          <w:spacing w:val="-4"/>
          <w:w w:val="115"/>
          <w:sz w:val="23"/>
        </w:rPr>
        <w:t>있도록</w:t>
      </w:r>
      <w:r>
        <w:rPr>
          <w:spacing w:val="-11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28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44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19;width:164;height:154" type="#_x0000_t75" stroked="false">
              <v:imagedata r:id="rId63" o:title=""/>
            </v:shape>
            <v:shape style="position:absolute;left:1788;top:9077;width:164;height:154" type="#_x0000_t75" stroked="false">
              <v:imagedata r:id="rId63" o:title=""/>
            </v:shape>
            <v:shape style="position:absolute;left:1788;top:9940;width:164;height:154" type="#_x0000_t75" stroked="false">
              <v:imagedata r:id="rId63" o:title=""/>
            </v:shape>
            <v:shape style="position:absolute;left:1788;top:12447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Heading9"/>
        <w:spacing w:line="443" w:lineRule="exact"/>
      </w:pPr>
      <w:r>
        <w:rPr>
          <w:w w:val="105"/>
        </w:rPr>
        <w:t>다. 타 광역시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도의 제공기관</w:t>
      </w:r>
      <w:r>
        <w:rPr>
          <w:spacing w:val="-79"/>
          <w:w w:val="105"/>
        </w:rPr>
        <w:t> </w:t>
      </w:r>
      <w:r>
        <w:rPr>
          <w:w w:val="105"/>
        </w:rPr>
        <w:t>이용</w:t>
      </w:r>
    </w:p>
    <w:p>
      <w:pPr>
        <w:pStyle w:val="BodyText"/>
        <w:spacing w:line="218" w:lineRule="auto" w:before="154"/>
        <w:ind w:left="606" w:right="970"/>
        <w:jc w:val="both"/>
      </w:pPr>
      <w:r>
        <w:rPr>
          <w:w w:val="115"/>
        </w:rPr>
        <w:t>서비스</w:t>
      </w:r>
      <w:r>
        <w:rPr>
          <w:spacing w:val="-29"/>
          <w:w w:val="115"/>
        </w:rPr>
        <w:t> </w:t>
      </w:r>
      <w:r>
        <w:rPr>
          <w:w w:val="115"/>
        </w:rPr>
        <w:t>대상자의</w:t>
      </w:r>
      <w:r>
        <w:rPr>
          <w:spacing w:val="-29"/>
          <w:w w:val="115"/>
        </w:rPr>
        <w:t> </w:t>
      </w:r>
      <w:r>
        <w:rPr>
          <w:w w:val="115"/>
        </w:rPr>
        <w:t>거주지</w:t>
      </w:r>
      <w:r>
        <w:rPr>
          <w:spacing w:val="-30"/>
          <w:w w:val="115"/>
        </w:rPr>
        <w:t> </w:t>
      </w:r>
      <w:r>
        <w:rPr>
          <w:w w:val="115"/>
        </w:rPr>
        <w:t>내</w:t>
      </w:r>
      <w:r>
        <w:rPr>
          <w:spacing w:val="-28"/>
          <w:w w:val="115"/>
        </w:rPr>
        <w:t> </w:t>
      </w:r>
      <w:r>
        <w:rPr>
          <w:w w:val="115"/>
        </w:rPr>
        <w:t>지정된</w:t>
      </w:r>
      <w:r>
        <w:rPr>
          <w:spacing w:val="-30"/>
          <w:w w:val="115"/>
        </w:rPr>
        <w:t> </w:t>
      </w:r>
      <w:r>
        <w:rPr>
          <w:w w:val="115"/>
        </w:rPr>
        <w:t>제공기관이</w:t>
      </w:r>
      <w:r>
        <w:rPr>
          <w:spacing w:val="-28"/>
          <w:w w:val="115"/>
        </w:rPr>
        <w:t> </w:t>
      </w:r>
      <w:r>
        <w:rPr>
          <w:w w:val="115"/>
        </w:rPr>
        <w:t>없거나</w:t>
      </w:r>
      <w:r>
        <w:rPr>
          <w:spacing w:val="-29"/>
          <w:w w:val="115"/>
        </w:rPr>
        <w:t> </w:t>
      </w:r>
      <w:r>
        <w:rPr>
          <w:w w:val="115"/>
        </w:rPr>
        <w:t>부득이하게</w:t>
      </w:r>
      <w:r>
        <w:rPr>
          <w:spacing w:val="-29"/>
          <w:w w:val="115"/>
        </w:rPr>
        <w:t> </w:t>
      </w:r>
      <w:r>
        <w:rPr>
          <w:w w:val="115"/>
        </w:rPr>
        <w:t>이용이 어려운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경우,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중지</w:t>
      </w:r>
      <w:r>
        <w:rPr>
          <w:spacing w:val="-65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재신청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없이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해당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기초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지자체와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경계를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접한</w:t>
      </w:r>
      <w:r>
        <w:rPr>
          <w:spacing w:val="-65"/>
          <w:w w:val="115"/>
        </w:rPr>
        <w:t> </w:t>
      </w:r>
      <w:r>
        <w:rPr>
          <w:w w:val="115"/>
        </w:rPr>
        <w:t>타 </w:t>
      </w:r>
      <w:r>
        <w:rPr>
          <w:spacing w:val="-4"/>
          <w:w w:val="115"/>
        </w:rPr>
        <w:t>광역시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도의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</w:t>
      </w:r>
      <w:r>
        <w:rPr>
          <w:spacing w:val="-41"/>
          <w:w w:val="115"/>
        </w:rPr>
        <w:t> </w:t>
      </w:r>
      <w:r>
        <w:rPr>
          <w:w w:val="115"/>
        </w:rPr>
        <w:t>내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가능</w:t>
      </w:r>
    </w:p>
    <w:p>
      <w:pPr>
        <w:pStyle w:val="ListParagraph"/>
        <w:numPr>
          <w:ilvl w:val="0"/>
          <w:numId w:val="111"/>
        </w:numPr>
        <w:tabs>
          <w:tab w:pos="767" w:val="left" w:leader="none"/>
        </w:tabs>
        <w:spacing w:line="208" w:lineRule="auto" w:before="94" w:after="0"/>
        <w:ind w:left="766" w:right="977" w:hanging="145"/>
        <w:jc w:val="both"/>
        <w:rPr>
          <w:sz w:val="23"/>
        </w:rPr>
      </w:pPr>
      <w:r>
        <w:rPr>
          <w:spacing w:val="-4"/>
          <w:w w:val="115"/>
          <w:sz w:val="23"/>
        </w:rPr>
        <w:t>서비스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대상자는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거주지에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인접한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광역시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도를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이용하고자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할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때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사유서 </w:t>
      </w:r>
      <w:r>
        <w:rPr>
          <w:spacing w:val="-3"/>
          <w:w w:val="115"/>
          <w:sz w:val="23"/>
        </w:rPr>
        <w:t>[서식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제7호]를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작성하여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거주지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읍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동에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제출</w:t>
      </w:r>
    </w:p>
    <w:p>
      <w:pPr>
        <w:pStyle w:val="ListParagraph"/>
        <w:numPr>
          <w:ilvl w:val="0"/>
          <w:numId w:val="111"/>
        </w:numPr>
        <w:tabs>
          <w:tab w:pos="785" w:val="left" w:leader="none"/>
        </w:tabs>
        <w:spacing w:line="240" w:lineRule="auto" w:before="57" w:after="0"/>
        <w:ind w:left="784" w:right="0" w:hanging="163"/>
        <w:jc w:val="both"/>
        <w:rPr>
          <w:sz w:val="23"/>
        </w:rPr>
      </w:pPr>
      <w:r>
        <w:rPr>
          <w:spacing w:val="-4"/>
          <w:w w:val="115"/>
          <w:sz w:val="23"/>
        </w:rPr>
        <w:t>읍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동은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사항을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보고</w:t>
      </w:r>
    </w:p>
    <w:p>
      <w:pPr>
        <w:pStyle w:val="ListParagraph"/>
        <w:numPr>
          <w:ilvl w:val="0"/>
          <w:numId w:val="111"/>
        </w:numPr>
        <w:tabs>
          <w:tab w:pos="759" w:val="left" w:leader="none"/>
        </w:tabs>
        <w:spacing w:line="218" w:lineRule="auto" w:before="71" w:after="0"/>
        <w:ind w:left="758" w:right="978" w:hanging="137"/>
        <w:jc w:val="both"/>
        <w:rPr>
          <w:sz w:val="23"/>
        </w:rPr>
      </w:pPr>
      <w:r>
        <w:rPr>
          <w:spacing w:val="-6"/>
          <w:w w:val="110"/>
          <w:sz w:val="23"/>
        </w:rPr>
        <w:t>사유서를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접수한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6"/>
          <w:w w:val="110"/>
          <w:sz w:val="23"/>
        </w:rPr>
        <w:t>･</w:t>
      </w:r>
      <w:r>
        <w:rPr>
          <w:spacing w:val="-6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6"/>
          <w:w w:val="110"/>
          <w:sz w:val="23"/>
        </w:rPr>
        <w:t>･</w:t>
      </w:r>
      <w:r>
        <w:rPr>
          <w:spacing w:val="-6"/>
          <w:w w:val="110"/>
          <w:sz w:val="23"/>
        </w:rPr>
        <w:t>구의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담당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공무원은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서비스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대상자가</w:t>
      </w:r>
      <w:r>
        <w:rPr>
          <w:spacing w:val="-29"/>
          <w:w w:val="110"/>
          <w:sz w:val="23"/>
        </w:rPr>
        <w:t> </w:t>
      </w:r>
      <w:r>
        <w:rPr>
          <w:w w:val="110"/>
          <w:sz w:val="23"/>
        </w:rPr>
        <w:t>타</w:t>
      </w:r>
      <w:r>
        <w:rPr>
          <w:spacing w:val="-29"/>
          <w:w w:val="110"/>
          <w:sz w:val="23"/>
        </w:rPr>
        <w:t> </w:t>
      </w:r>
      <w:r>
        <w:rPr>
          <w:spacing w:val="-7"/>
          <w:w w:val="110"/>
          <w:sz w:val="23"/>
        </w:rPr>
        <w:t>광역시</w:t>
      </w:r>
      <w:r>
        <w:rPr>
          <w:rFonts w:ascii="함초롬바탕" w:hAnsi="함초롬바탕" w:eastAsia="함초롬바탕" w:hint="eastAsia"/>
          <w:spacing w:val="-7"/>
          <w:w w:val="110"/>
          <w:sz w:val="23"/>
        </w:rPr>
        <w:t>･</w:t>
      </w:r>
      <w:r>
        <w:rPr>
          <w:spacing w:val="-7"/>
          <w:w w:val="110"/>
          <w:sz w:val="23"/>
        </w:rPr>
        <w:t>도를 </w:t>
      </w:r>
      <w:r>
        <w:rPr>
          <w:spacing w:val="-11"/>
          <w:w w:val="110"/>
          <w:sz w:val="23"/>
        </w:rPr>
        <w:t>이용하고자</w:t>
      </w:r>
      <w:r>
        <w:rPr>
          <w:spacing w:val="-39"/>
          <w:w w:val="110"/>
          <w:sz w:val="23"/>
        </w:rPr>
        <w:t> </w:t>
      </w:r>
      <w:r>
        <w:rPr>
          <w:spacing w:val="-7"/>
          <w:w w:val="110"/>
          <w:sz w:val="23"/>
        </w:rPr>
        <w:t>하는</w:t>
      </w:r>
      <w:r>
        <w:rPr>
          <w:spacing w:val="-37"/>
          <w:w w:val="110"/>
          <w:sz w:val="23"/>
        </w:rPr>
        <w:t> </w:t>
      </w:r>
      <w:r>
        <w:rPr>
          <w:spacing w:val="-9"/>
          <w:w w:val="110"/>
          <w:sz w:val="23"/>
        </w:rPr>
        <w:t>사유가</w:t>
      </w:r>
      <w:r>
        <w:rPr>
          <w:spacing w:val="-38"/>
          <w:w w:val="110"/>
          <w:sz w:val="23"/>
        </w:rPr>
        <w:t> </w:t>
      </w:r>
      <w:r>
        <w:rPr>
          <w:spacing w:val="-11"/>
          <w:w w:val="110"/>
          <w:sz w:val="23"/>
        </w:rPr>
        <w:t>타당하다고</w:t>
      </w:r>
      <w:r>
        <w:rPr>
          <w:spacing w:val="-37"/>
          <w:w w:val="110"/>
          <w:sz w:val="23"/>
        </w:rPr>
        <w:t> </w:t>
      </w:r>
      <w:r>
        <w:rPr>
          <w:spacing w:val="-9"/>
          <w:w w:val="110"/>
          <w:sz w:val="23"/>
        </w:rPr>
        <w:t>판단될</w:t>
      </w:r>
      <w:r>
        <w:rPr>
          <w:spacing w:val="-38"/>
          <w:w w:val="110"/>
          <w:sz w:val="23"/>
        </w:rPr>
        <w:t> </w:t>
      </w:r>
      <w:r>
        <w:rPr>
          <w:spacing w:val="-7"/>
          <w:w w:val="110"/>
          <w:sz w:val="23"/>
        </w:rPr>
        <w:t>경우</w:t>
      </w:r>
      <w:r>
        <w:rPr>
          <w:spacing w:val="-37"/>
          <w:w w:val="110"/>
          <w:sz w:val="23"/>
        </w:rPr>
        <w:t> </w:t>
      </w:r>
      <w:r>
        <w:rPr>
          <w:spacing w:val="-7"/>
          <w:w w:val="110"/>
          <w:sz w:val="23"/>
        </w:rPr>
        <w:t>해당</w:t>
      </w:r>
      <w:r>
        <w:rPr>
          <w:spacing w:val="-39"/>
          <w:w w:val="110"/>
          <w:sz w:val="23"/>
        </w:rPr>
        <w:t> </w:t>
      </w:r>
      <w:r>
        <w:rPr>
          <w:spacing w:val="-10"/>
          <w:w w:val="110"/>
          <w:sz w:val="23"/>
        </w:rPr>
        <w:t>광역시</w:t>
      </w:r>
      <w:r>
        <w:rPr>
          <w:rFonts w:ascii="함초롬바탕" w:hAnsi="함초롬바탕" w:eastAsia="함초롬바탕" w:hint="eastAsia"/>
          <w:spacing w:val="-10"/>
          <w:w w:val="110"/>
          <w:sz w:val="23"/>
        </w:rPr>
        <w:t>･</w:t>
      </w:r>
      <w:r>
        <w:rPr>
          <w:spacing w:val="-10"/>
          <w:w w:val="110"/>
          <w:sz w:val="23"/>
        </w:rPr>
        <w:t>도의</w:t>
      </w:r>
      <w:r>
        <w:rPr>
          <w:spacing w:val="-38"/>
          <w:w w:val="110"/>
          <w:sz w:val="23"/>
        </w:rPr>
        <w:t> </w:t>
      </w:r>
      <w:r>
        <w:rPr>
          <w:spacing w:val="-12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12"/>
          <w:w w:val="110"/>
          <w:sz w:val="23"/>
        </w:rPr>
        <w:t>･</w:t>
      </w:r>
      <w:r>
        <w:rPr>
          <w:spacing w:val="-12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12"/>
          <w:w w:val="110"/>
          <w:sz w:val="23"/>
        </w:rPr>
        <w:t>･</w:t>
      </w:r>
      <w:r>
        <w:rPr>
          <w:spacing w:val="-12"/>
          <w:w w:val="110"/>
          <w:sz w:val="23"/>
        </w:rPr>
        <w:t>구에 </w:t>
      </w:r>
      <w:r>
        <w:rPr>
          <w:spacing w:val="-3"/>
          <w:w w:val="110"/>
          <w:sz w:val="23"/>
        </w:rPr>
        <w:t>협조</w:t>
      </w:r>
      <w:r>
        <w:rPr>
          <w:spacing w:val="-31"/>
          <w:w w:val="110"/>
          <w:sz w:val="23"/>
        </w:rPr>
        <w:t> </w:t>
      </w:r>
      <w:r>
        <w:rPr>
          <w:spacing w:val="-4"/>
          <w:w w:val="110"/>
          <w:sz w:val="23"/>
        </w:rPr>
        <w:t>요청(공문,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e-mail,</w:t>
      </w:r>
      <w:r>
        <w:rPr>
          <w:spacing w:val="-28"/>
          <w:w w:val="110"/>
          <w:sz w:val="23"/>
        </w:rPr>
        <w:t> </w:t>
      </w:r>
      <w:r>
        <w:rPr>
          <w:spacing w:val="-3"/>
          <w:w w:val="110"/>
          <w:sz w:val="23"/>
        </w:rPr>
        <w:t>FAX</w:t>
      </w:r>
      <w:r>
        <w:rPr>
          <w:spacing w:val="-29"/>
          <w:w w:val="110"/>
          <w:sz w:val="23"/>
        </w:rPr>
        <w:t> </w:t>
      </w:r>
      <w:r>
        <w:rPr>
          <w:spacing w:val="-3"/>
          <w:w w:val="110"/>
          <w:sz w:val="23"/>
        </w:rPr>
        <w:t>등)</w:t>
      </w:r>
      <w:r>
        <w:rPr>
          <w:spacing w:val="-27"/>
          <w:w w:val="110"/>
          <w:sz w:val="23"/>
        </w:rPr>
        <w:t> </w:t>
      </w:r>
      <w:r>
        <w:rPr>
          <w:spacing w:val="-5"/>
          <w:w w:val="110"/>
          <w:sz w:val="23"/>
        </w:rPr>
        <w:t>발송</w:t>
      </w:r>
    </w:p>
    <w:p>
      <w:pPr>
        <w:pStyle w:val="ListParagraph"/>
        <w:numPr>
          <w:ilvl w:val="0"/>
          <w:numId w:val="111"/>
        </w:numPr>
        <w:tabs>
          <w:tab w:pos="778" w:val="left" w:leader="none"/>
        </w:tabs>
        <w:spacing w:line="232" w:lineRule="auto" w:before="65" w:after="0"/>
        <w:ind w:left="786" w:right="985" w:hanging="165"/>
        <w:jc w:val="both"/>
        <w:rPr>
          <w:sz w:val="23"/>
        </w:rPr>
      </w:pPr>
      <w:r>
        <w:rPr>
          <w:spacing w:val="-11"/>
          <w:w w:val="115"/>
          <w:sz w:val="23"/>
        </w:rPr>
        <w:t>협조요청을</w:t>
      </w:r>
      <w:r>
        <w:rPr>
          <w:spacing w:val="-65"/>
          <w:w w:val="115"/>
          <w:sz w:val="23"/>
        </w:rPr>
        <w:t> </w:t>
      </w:r>
      <w:r>
        <w:rPr>
          <w:spacing w:val="-7"/>
          <w:w w:val="115"/>
          <w:sz w:val="23"/>
        </w:rPr>
        <w:t>받은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지자체는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대상자가</w:t>
      </w:r>
      <w:r>
        <w:rPr>
          <w:spacing w:val="-62"/>
          <w:w w:val="115"/>
          <w:sz w:val="23"/>
        </w:rPr>
        <w:t> </w:t>
      </w:r>
      <w:r>
        <w:rPr>
          <w:spacing w:val="-8"/>
          <w:w w:val="115"/>
          <w:sz w:val="23"/>
        </w:rPr>
        <w:t>해당</w:t>
      </w:r>
      <w:r>
        <w:rPr>
          <w:spacing w:val="-63"/>
          <w:w w:val="115"/>
          <w:sz w:val="23"/>
        </w:rPr>
        <w:t> </w:t>
      </w:r>
      <w:r>
        <w:rPr>
          <w:spacing w:val="-11"/>
          <w:w w:val="115"/>
          <w:sz w:val="23"/>
        </w:rPr>
        <w:t>지역에서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지속적으로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서비스를</w:t>
      </w:r>
      <w:r>
        <w:rPr>
          <w:spacing w:val="-62"/>
          <w:w w:val="115"/>
          <w:sz w:val="23"/>
        </w:rPr>
        <w:t> </w:t>
      </w:r>
      <w:r>
        <w:rPr>
          <w:spacing w:val="-13"/>
          <w:w w:val="115"/>
          <w:sz w:val="23"/>
        </w:rPr>
        <w:t>받을 </w:t>
      </w:r>
      <w:r>
        <w:rPr>
          <w:w w:val="115"/>
          <w:sz w:val="23"/>
        </w:rPr>
        <w:t>수</w:t>
      </w:r>
      <w:r>
        <w:rPr>
          <w:spacing w:val="-54"/>
          <w:w w:val="115"/>
          <w:sz w:val="23"/>
        </w:rPr>
        <w:t> </w:t>
      </w:r>
      <w:r>
        <w:rPr>
          <w:spacing w:val="-8"/>
          <w:w w:val="115"/>
          <w:sz w:val="23"/>
        </w:rPr>
        <w:t>있는지</w:t>
      </w:r>
      <w:r>
        <w:rPr>
          <w:spacing w:val="-53"/>
          <w:w w:val="115"/>
          <w:sz w:val="23"/>
        </w:rPr>
        <w:t> </w:t>
      </w:r>
      <w:r>
        <w:rPr>
          <w:spacing w:val="-8"/>
          <w:w w:val="115"/>
          <w:sz w:val="23"/>
        </w:rPr>
        <w:t>여부를</w:t>
      </w:r>
      <w:r>
        <w:rPr>
          <w:spacing w:val="-51"/>
          <w:w w:val="115"/>
          <w:sz w:val="23"/>
        </w:rPr>
        <w:t> </w:t>
      </w:r>
      <w:r>
        <w:rPr>
          <w:spacing w:val="-6"/>
          <w:w w:val="115"/>
          <w:sz w:val="23"/>
        </w:rPr>
        <w:t>협조</w:t>
      </w:r>
      <w:r>
        <w:rPr>
          <w:spacing w:val="-51"/>
          <w:w w:val="115"/>
          <w:sz w:val="23"/>
        </w:rPr>
        <w:t> </w:t>
      </w:r>
      <w:r>
        <w:rPr>
          <w:spacing w:val="-6"/>
          <w:w w:val="115"/>
          <w:sz w:val="23"/>
        </w:rPr>
        <w:t>요청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한</w:t>
      </w:r>
      <w:r>
        <w:rPr>
          <w:spacing w:val="-53"/>
          <w:w w:val="115"/>
          <w:sz w:val="23"/>
        </w:rPr>
        <w:t> </w:t>
      </w:r>
      <w:r>
        <w:rPr>
          <w:spacing w:val="-9"/>
          <w:w w:val="115"/>
          <w:sz w:val="23"/>
        </w:rPr>
        <w:t>지자체에</w:t>
      </w:r>
      <w:r>
        <w:rPr>
          <w:spacing w:val="-53"/>
          <w:w w:val="115"/>
          <w:sz w:val="23"/>
        </w:rPr>
        <w:t> </w:t>
      </w:r>
      <w:r>
        <w:rPr>
          <w:spacing w:val="-9"/>
          <w:w w:val="115"/>
          <w:sz w:val="23"/>
        </w:rPr>
        <w:t>회신(공문,</w:t>
      </w:r>
      <w:r>
        <w:rPr>
          <w:spacing w:val="-46"/>
          <w:w w:val="115"/>
          <w:sz w:val="23"/>
        </w:rPr>
        <w:t> </w:t>
      </w:r>
      <w:r>
        <w:rPr>
          <w:spacing w:val="-6"/>
          <w:w w:val="115"/>
          <w:sz w:val="23"/>
        </w:rPr>
        <w:t>e-mail,</w:t>
      </w:r>
      <w:r>
        <w:rPr>
          <w:spacing w:val="-45"/>
          <w:w w:val="115"/>
          <w:sz w:val="23"/>
        </w:rPr>
        <w:t> </w:t>
      </w:r>
      <w:r>
        <w:rPr>
          <w:spacing w:val="-6"/>
          <w:w w:val="115"/>
          <w:sz w:val="23"/>
        </w:rPr>
        <w:t>FAX</w:t>
      </w:r>
      <w:r>
        <w:rPr>
          <w:spacing w:val="-49"/>
          <w:w w:val="115"/>
          <w:sz w:val="23"/>
        </w:rPr>
        <w:t> </w:t>
      </w:r>
      <w:r>
        <w:rPr>
          <w:spacing w:val="-6"/>
          <w:w w:val="115"/>
          <w:sz w:val="23"/>
        </w:rPr>
        <w:t>등)</w:t>
      </w:r>
    </w:p>
    <w:p>
      <w:pPr>
        <w:pStyle w:val="ListParagraph"/>
        <w:numPr>
          <w:ilvl w:val="0"/>
          <w:numId w:val="111"/>
        </w:numPr>
        <w:tabs>
          <w:tab w:pos="761" w:val="left" w:leader="none"/>
        </w:tabs>
        <w:spacing w:line="232" w:lineRule="auto" w:before="54" w:after="0"/>
        <w:ind w:left="760" w:right="967" w:hanging="138"/>
        <w:jc w:val="both"/>
        <w:rPr>
          <w:sz w:val="23"/>
        </w:rPr>
      </w:pPr>
      <w:r>
        <w:rPr>
          <w:spacing w:val="-12"/>
          <w:w w:val="115"/>
          <w:sz w:val="23"/>
        </w:rPr>
        <w:t>사유서를</w:t>
      </w:r>
      <w:r>
        <w:rPr>
          <w:spacing w:val="-85"/>
          <w:w w:val="115"/>
          <w:sz w:val="23"/>
        </w:rPr>
        <w:t> </w:t>
      </w:r>
      <w:r>
        <w:rPr>
          <w:spacing w:val="-11"/>
          <w:w w:val="115"/>
          <w:sz w:val="23"/>
        </w:rPr>
        <w:t>접수한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구의</w:t>
      </w:r>
      <w:r>
        <w:rPr>
          <w:spacing w:val="-85"/>
          <w:w w:val="115"/>
          <w:sz w:val="23"/>
        </w:rPr>
        <w:t> </w:t>
      </w:r>
      <w:r>
        <w:rPr>
          <w:spacing w:val="-8"/>
          <w:w w:val="115"/>
          <w:sz w:val="23"/>
        </w:rPr>
        <w:t>담당</w:t>
      </w:r>
      <w:r>
        <w:rPr>
          <w:spacing w:val="-83"/>
          <w:w w:val="115"/>
          <w:sz w:val="23"/>
        </w:rPr>
        <w:t> </w:t>
      </w:r>
      <w:r>
        <w:rPr>
          <w:spacing w:val="-12"/>
          <w:w w:val="115"/>
          <w:sz w:val="23"/>
        </w:rPr>
        <w:t>공무원은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서비스</w:t>
      </w:r>
      <w:r>
        <w:rPr>
          <w:spacing w:val="-84"/>
          <w:w w:val="115"/>
          <w:sz w:val="23"/>
        </w:rPr>
        <w:t> </w:t>
      </w:r>
      <w:r>
        <w:rPr>
          <w:spacing w:val="-8"/>
          <w:w w:val="115"/>
          <w:sz w:val="23"/>
        </w:rPr>
        <w:t>신청</w:t>
      </w:r>
      <w:r>
        <w:rPr>
          <w:spacing w:val="-84"/>
          <w:w w:val="115"/>
          <w:sz w:val="23"/>
        </w:rPr>
        <w:t> </w:t>
      </w:r>
      <w:r>
        <w:rPr>
          <w:spacing w:val="-13"/>
          <w:w w:val="115"/>
          <w:sz w:val="23"/>
        </w:rPr>
        <w:t>대상자에게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83"/>
          <w:w w:val="115"/>
          <w:sz w:val="23"/>
        </w:rPr>
        <w:t> </w:t>
      </w:r>
      <w:r>
        <w:rPr>
          <w:spacing w:val="-12"/>
          <w:w w:val="115"/>
          <w:sz w:val="23"/>
        </w:rPr>
        <w:t>광역시</w:t>
      </w:r>
      <w:r>
        <w:rPr>
          <w:rFonts w:ascii="함초롬바탕" w:hAnsi="함초롬바탕" w:eastAsia="함초롬바탕" w:hint="eastAsia"/>
          <w:spacing w:val="-12"/>
          <w:w w:val="115"/>
          <w:sz w:val="23"/>
        </w:rPr>
        <w:t>･ </w:t>
      </w:r>
      <w:r>
        <w:rPr>
          <w:w w:val="115"/>
          <w:sz w:val="23"/>
        </w:rPr>
        <w:t>도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이용가능여부를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통지(우편,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e-mail,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유선전화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등)</w:t>
      </w:r>
    </w:p>
    <w:p>
      <w:pPr>
        <w:spacing w:line="309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대상자가 타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구의 제공기관 이용 시 예산 및 모니터링은 제공기관 관할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 담당</w:t>
      </w:r>
    </w:p>
    <w:p>
      <w:pPr>
        <w:pStyle w:val="BodyText"/>
        <w:spacing w:before="15"/>
        <w:rPr>
          <w:sz w:val="24"/>
        </w:rPr>
      </w:pPr>
    </w:p>
    <w:p>
      <w:pPr>
        <w:pStyle w:val="Heading9"/>
      </w:pPr>
      <w:r>
        <w:rPr>
          <w:w w:val="105"/>
        </w:rPr>
        <w:t>라. 수급자격 중지</w:t>
      </w:r>
    </w:p>
    <w:p>
      <w:pPr>
        <w:pStyle w:val="BodyText"/>
        <w:spacing w:line="232" w:lineRule="auto" w:before="139"/>
        <w:ind w:left="605" w:right="976" w:firstLine="1"/>
        <w:jc w:val="both"/>
      </w:pPr>
      <w:r>
        <w:rPr>
          <w:spacing w:val="-4"/>
          <w:w w:val="115"/>
        </w:rPr>
        <w:t>주간활동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중에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제외대상이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되는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주간활동서비스는 </w:t>
      </w:r>
      <w:r>
        <w:rPr>
          <w:spacing w:val="-4"/>
          <w:w w:val="115"/>
        </w:rPr>
        <w:t>요건에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부합하지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않게</w:t>
      </w:r>
      <w:r>
        <w:rPr>
          <w:spacing w:val="-41"/>
          <w:w w:val="115"/>
        </w:rPr>
        <w:t> </w:t>
      </w:r>
      <w:r>
        <w:rPr>
          <w:w w:val="115"/>
        </w:rPr>
        <w:t>된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날이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속하는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달의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다음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달부터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급여를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중지함</w:t>
      </w:r>
    </w:p>
    <w:p>
      <w:pPr>
        <w:pStyle w:val="BodyText"/>
        <w:spacing w:line="232" w:lineRule="auto" w:before="94"/>
        <w:ind w:left="606" w:right="979" w:hanging="1"/>
        <w:jc w:val="both"/>
      </w:pPr>
      <w:r>
        <w:rPr>
          <w:spacing w:val="-9"/>
          <w:w w:val="115"/>
        </w:rPr>
        <w:t>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구는</w:t>
      </w:r>
      <w:r>
        <w:rPr>
          <w:spacing w:val="-68"/>
          <w:w w:val="115"/>
        </w:rPr>
        <w:t> </w:t>
      </w:r>
      <w:r>
        <w:rPr>
          <w:spacing w:val="-8"/>
          <w:w w:val="115"/>
        </w:rPr>
        <w:t>주간활동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급여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수급자가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급여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중단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사유에 </w:t>
      </w:r>
      <w:r>
        <w:rPr>
          <w:spacing w:val="-9"/>
          <w:w w:val="115"/>
        </w:rPr>
        <w:t>해당하게</w:t>
      </w:r>
      <w:r>
        <w:rPr>
          <w:spacing w:val="-76"/>
          <w:w w:val="115"/>
        </w:rPr>
        <w:t> </w:t>
      </w:r>
      <w:r>
        <w:rPr>
          <w:w w:val="115"/>
        </w:rPr>
        <w:t>된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경우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직권으로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주간활동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수급자격을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중지할</w:t>
      </w:r>
      <w:r>
        <w:rPr>
          <w:spacing w:val="-75"/>
          <w:w w:val="115"/>
        </w:rPr>
        <w:t> </w:t>
      </w:r>
      <w:r>
        <w:rPr>
          <w:w w:val="115"/>
        </w:rPr>
        <w:t>수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있도록</w:t>
      </w:r>
      <w:r>
        <w:rPr>
          <w:spacing w:val="-75"/>
          <w:w w:val="115"/>
        </w:rPr>
        <w:t> </w:t>
      </w:r>
      <w:r>
        <w:rPr>
          <w:spacing w:val="-12"/>
          <w:w w:val="115"/>
        </w:rPr>
        <w:t>하며, </w:t>
      </w:r>
      <w:r>
        <w:rPr>
          <w:spacing w:val="-3"/>
          <w:w w:val="115"/>
        </w:rPr>
        <w:t>이를 </w:t>
      </w:r>
      <w:r>
        <w:rPr>
          <w:spacing w:val="-4"/>
          <w:w w:val="115"/>
        </w:rPr>
        <w:t>사전에 충분히 안내할 </w:t>
      </w:r>
      <w:r>
        <w:rPr>
          <w:w w:val="115"/>
        </w:rPr>
        <w:t>수 </w:t>
      </w:r>
      <w:r>
        <w:rPr>
          <w:spacing w:val="-4"/>
          <w:w w:val="115"/>
        </w:rPr>
        <w:t>있도록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12"/>
        </w:numPr>
        <w:tabs>
          <w:tab w:pos="785" w:val="left" w:leader="none"/>
        </w:tabs>
        <w:spacing w:line="240" w:lineRule="auto" w:before="45" w:after="0"/>
        <w:ind w:left="784" w:right="0" w:hanging="163"/>
        <w:jc w:val="both"/>
        <w:rPr>
          <w:sz w:val="23"/>
        </w:rPr>
      </w:pPr>
      <w:r>
        <w:rPr>
          <w:spacing w:val="-4"/>
          <w:w w:val="115"/>
          <w:sz w:val="23"/>
        </w:rPr>
        <w:t>수급자가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2개월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이상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연속하여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이용이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없는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</w:p>
    <w:p>
      <w:pPr>
        <w:pStyle w:val="ListParagraph"/>
        <w:numPr>
          <w:ilvl w:val="0"/>
          <w:numId w:val="112"/>
        </w:numPr>
        <w:tabs>
          <w:tab w:pos="759" w:val="left" w:leader="none"/>
        </w:tabs>
        <w:spacing w:line="232" w:lineRule="auto" w:before="53" w:after="0"/>
        <w:ind w:left="760" w:right="972" w:hanging="138"/>
        <w:jc w:val="both"/>
        <w:rPr>
          <w:sz w:val="23"/>
        </w:rPr>
      </w:pPr>
      <w:r>
        <w:rPr>
          <w:spacing w:val="-10"/>
          <w:w w:val="115"/>
          <w:sz w:val="23"/>
        </w:rPr>
        <w:t>주간활동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이용자가</w:t>
      </w:r>
      <w:r>
        <w:rPr>
          <w:spacing w:val="-73"/>
          <w:w w:val="115"/>
          <w:sz w:val="23"/>
        </w:rPr>
        <w:t> </w:t>
      </w:r>
      <w:r>
        <w:rPr>
          <w:spacing w:val="-10"/>
          <w:w w:val="115"/>
          <w:sz w:val="23"/>
        </w:rPr>
        <w:t>주간활동</w:t>
      </w:r>
      <w:r>
        <w:rPr>
          <w:spacing w:val="-73"/>
          <w:w w:val="115"/>
          <w:sz w:val="23"/>
        </w:rPr>
        <w:t> </w:t>
      </w:r>
      <w:r>
        <w:rPr>
          <w:spacing w:val="-10"/>
          <w:w w:val="115"/>
          <w:sz w:val="23"/>
        </w:rPr>
        <w:t>서비스를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제공하지</w:t>
      </w:r>
      <w:r>
        <w:rPr>
          <w:spacing w:val="-73"/>
          <w:w w:val="115"/>
          <w:sz w:val="23"/>
        </w:rPr>
        <w:t> </w:t>
      </w:r>
      <w:r>
        <w:rPr>
          <w:spacing w:val="-9"/>
          <w:w w:val="115"/>
          <w:sz w:val="23"/>
        </w:rPr>
        <w:t>않거나</w:t>
      </w:r>
      <w:r>
        <w:rPr>
          <w:spacing w:val="-73"/>
          <w:w w:val="115"/>
          <w:sz w:val="23"/>
        </w:rPr>
        <w:t> </w:t>
      </w:r>
      <w:r>
        <w:rPr>
          <w:spacing w:val="-10"/>
          <w:w w:val="115"/>
          <w:sz w:val="23"/>
        </w:rPr>
        <w:t>대기자가</w:t>
      </w:r>
      <w:r>
        <w:rPr>
          <w:spacing w:val="-74"/>
          <w:w w:val="115"/>
          <w:sz w:val="23"/>
        </w:rPr>
        <w:t> </w:t>
      </w:r>
      <w:r>
        <w:rPr>
          <w:spacing w:val="-7"/>
          <w:w w:val="115"/>
          <w:sz w:val="23"/>
        </w:rPr>
        <w:t>있는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73"/>
          <w:w w:val="115"/>
          <w:sz w:val="23"/>
        </w:rPr>
        <w:t> </w:t>
      </w:r>
      <w:r>
        <w:rPr>
          <w:spacing w:val="-6"/>
          <w:w w:val="115"/>
          <w:sz w:val="23"/>
        </w:rPr>
        <w:t>지역 </w:t>
      </w:r>
      <w:r>
        <w:rPr>
          <w:spacing w:val="-3"/>
          <w:w w:val="115"/>
          <w:sz w:val="23"/>
        </w:rPr>
        <w:t>으로 </w:t>
      </w:r>
      <w:r>
        <w:rPr>
          <w:spacing w:val="-4"/>
          <w:w w:val="115"/>
          <w:sz w:val="23"/>
        </w:rPr>
        <w:t>전출하는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</w:p>
    <w:p>
      <w:pPr>
        <w:pStyle w:val="BodyText"/>
        <w:spacing w:line="218" w:lineRule="auto" w:before="152"/>
        <w:ind w:left="606" w:right="970"/>
        <w:jc w:val="both"/>
      </w:pPr>
      <w:r>
        <w:rPr>
          <w:spacing w:val="-18"/>
          <w:w w:val="115"/>
        </w:rPr>
        <w:t>수급자는</w:t>
      </w:r>
      <w:r>
        <w:rPr>
          <w:spacing w:val="-92"/>
          <w:w w:val="115"/>
        </w:rPr>
        <w:t> </w:t>
      </w:r>
      <w:r>
        <w:rPr>
          <w:spacing w:val="-16"/>
          <w:w w:val="115"/>
        </w:rPr>
        <w:t>서비스</w:t>
      </w:r>
      <w:r>
        <w:rPr>
          <w:spacing w:val="-90"/>
          <w:w w:val="115"/>
        </w:rPr>
        <w:t> </w:t>
      </w:r>
      <w:r>
        <w:rPr>
          <w:spacing w:val="-12"/>
          <w:w w:val="115"/>
        </w:rPr>
        <w:t>이용</w:t>
      </w:r>
      <w:r>
        <w:rPr>
          <w:spacing w:val="-91"/>
          <w:w w:val="115"/>
        </w:rPr>
        <w:t> </w:t>
      </w:r>
      <w:r>
        <w:rPr>
          <w:spacing w:val="-12"/>
          <w:w w:val="115"/>
        </w:rPr>
        <w:t>중에</w:t>
      </w:r>
      <w:r>
        <w:rPr>
          <w:spacing w:val="-90"/>
          <w:w w:val="115"/>
        </w:rPr>
        <w:t> </w:t>
      </w:r>
      <w:r>
        <w:rPr>
          <w:spacing w:val="-12"/>
          <w:w w:val="115"/>
        </w:rPr>
        <w:t>지원</w:t>
      </w:r>
      <w:r>
        <w:rPr>
          <w:spacing w:val="-91"/>
          <w:w w:val="115"/>
        </w:rPr>
        <w:t> </w:t>
      </w:r>
      <w:r>
        <w:rPr>
          <w:spacing w:val="-19"/>
          <w:w w:val="115"/>
        </w:rPr>
        <w:t>제외대상이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되거나,</w:t>
      </w:r>
      <w:r>
        <w:rPr>
          <w:spacing w:val="-77"/>
          <w:w w:val="115"/>
        </w:rPr>
        <w:t> </w:t>
      </w:r>
      <w:r>
        <w:rPr>
          <w:spacing w:val="-18"/>
          <w:w w:val="115"/>
        </w:rPr>
        <w:t>이용자의</w:t>
      </w:r>
      <w:r>
        <w:rPr>
          <w:spacing w:val="-91"/>
          <w:w w:val="115"/>
        </w:rPr>
        <w:t> </w:t>
      </w:r>
      <w:r>
        <w:rPr>
          <w:spacing w:val="-18"/>
          <w:w w:val="115"/>
        </w:rPr>
        <w:t>사정으로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서비스의</w:t>
      </w:r>
      <w:r>
        <w:rPr>
          <w:spacing w:val="-88"/>
          <w:w w:val="115"/>
        </w:rPr>
        <w:t> </w:t>
      </w:r>
      <w:r>
        <w:rPr>
          <w:w w:val="115"/>
        </w:rPr>
        <w:t>이 </w:t>
      </w:r>
      <w:r>
        <w:rPr>
          <w:spacing w:val="-8"/>
          <w:w w:val="115"/>
        </w:rPr>
        <w:t>용을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중단하려는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경우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사유가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발생한날로부터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14일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이내에</w:t>
      </w:r>
      <w:r>
        <w:rPr>
          <w:spacing w:val="-75"/>
          <w:w w:val="115"/>
        </w:rPr>
        <w:t> </w:t>
      </w:r>
      <w:r>
        <w:rPr>
          <w:spacing w:val="-12"/>
          <w:w w:val="115"/>
        </w:rPr>
        <w:t>주간활동서비스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중지 </w:t>
      </w:r>
      <w:r>
        <w:rPr>
          <w:spacing w:val="-10"/>
          <w:w w:val="115"/>
        </w:rPr>
        <w:t>신청서[서식 </w:t>
      </w:r>
      <w:r>
        <w:rPr>
          <w:spacing w:val="-8"/>
          <w:w w:val="115"/>
        </w:rPr>
        <w:t>제9호]를 </w:t>
      </w:r>
      <w:r>
        <w:rPr>
          <w:spacing w:val="-9"/>
          <w:w w:val="115"/>
        </w:rPr>
        <w:t>읍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면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동 </w:t>
      </w:r>
      <w:r>
        <w:rPr>
          <w:spacing w:val="-12"/>
          <w:w w:val="115"/>
        </w:rPr>
        <w:t>행정복지센터에 </w:t>
      </w:r>
      <w:r>
        <w:rPr>
          <w:spacing w:val="-11"/>
          <w:w w:val="115"/>
        </w:rPr>
        <w:t>제출하여야 </w:t>
      </w:r>
      <w:r>
        <w:rPr>
          <w:w w:val="115"/>
        </w:rPr>
        <w:t>함</w:t>
      </w:r>
    </w:p>
    <w:p>
      <w:pPr>
        <w:pStyle w:val="BodyText"/>
        <w:spacing w:before="8"/>
        <w:rPr>
          <w:sz w:val="27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3"/>
          <w:w w:val="110"/>
          <w:sz w:val="20"/>
        </w:rPr>
        <w:t> </w:t>
      </w:r>
      <w:r>
        <w:rPr>
          <w:w w:val="110"/>
          <w:sz w:val="20"/>
        </w:rPr>
        <w:t>29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792256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6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pStyle w:val="Heading3"/>
        <w:rPr>
          <w:sz w:val="42"/>
        </w:rPr>
      </w:pP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392384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4261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20"/>
                        <w:position w:val="-23"/>
                        <w:sz w:val="140"/>
                      </w:rPr>
                      <w:t>Ⅲ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서비</w:t>
                    </w:r>
                    <w:r>
                      <w:rPr>
                        <w:w w:val="106"/>
                        <w:sz w:val="56"/>
                      </w:rPr>
                      <w:t>스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제공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1"/>
          <w:numId w:val="85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급여 제공방식 및</w:t>
      </w:r>
      <w:r>
        <w:rPr>
          <w:spacing w:val="-33"/>
          <w:w w:val="105"/>
          <w:sz w:val="24"/>
        </w:rPr>
        <w:t> </w:t>
      </w:r>
      <w:r>
        <w:rPr>
          <w:w w:val="105"/>
          <w:sz w:val="24"/>
        </w:rPr>
        <w:t>내용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급여비용 산정 및</w:t>
      </w:r>
      <w:r>
        <w:rPr>
          <w:spacing w:val="-33"/>
          <w:w w:val="105"/>
          <w:sz w:val="24"/>
        </w:rPr>
        <w:t> </w:t>
      </w:r>
      <w:r>
        <w:rPr>
          <w:w w:val="105"/>
          <w:sz w:val="24"/>
        </w:rPr>
        <w:t>지급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제공기관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 종사자 채용 및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배치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 인력의</w:t>
      </w:r>
      <w:r>
        <w:rPr>
          <w:spacing w:val="-36"/>
          <w:w w:val="105"/>
          <w:sz w:val="24"/>
        </w:rPr>
        <w:t> </w:t>
      </w:r>
      <w:r>
        <w:rPr>
          <w:w w:val="105"/>
          <w:sz w:val="24"/>
        </w:rPr>
        <w:t>교육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 제공기관 모니터링 및</w:t>
      </w:r>
      <w:r>
        <w:rPr>
          <w:spacing w:val="-69"/>
          <w:w w:val="105"/>
          <w:sz w:val="24"/>
        </w:rPr>
        <w:t> </w:t>
      </w:r>
      <w:r>
        <w:rPr>
          <w:w w:val="105"/>
          <w:sz w:val="24"/>
        </w:rPr>
        <w:t>평가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주간활동서비스 이용과</w:t>
      </w:r>
      <w:r>
        <w:rPr>
          <w:spacing w:val="-35"/>
          <w:w w:val="105"/>
          <w:sz w:val="24"/>
        </w:rPr>
        <w:t> </w:t>
      </w:r>
      <w:r>
        <w:rPr>
          <w:w w:val="105"/>
          <w:sz w:val="24"/>
        </w:rPr>
        <w:t>모니터링</w:t>
      </w:r>
    </w:p>
    <w:p>
      <w:pPr>
        <w:pStyle w:val="ListParagraph"/>
        <w:numPr>
          <w:ilvl w:val="1"/>
          <w:numId w:val="85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협력기관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31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18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677;width:164;height:154" type="#_x0000_t75" stroked="false">
              <v:imagedata r:id="rId63" o:title=""/>
            </v:shape>
            <v:shape style="position:absolute;left:1788;top:4180;width:164;height:154" type="#_x0000_t75" stroked="false">
              <v:imagedata r:id="rId63" o:title=""/>
            </v:shape>
            <v:shape style="position:absolute;left:1788;top:5046;width:164;height:154" type="#_x0000_t75" stroked="false">
              <v:imagedata r:id="rId63" o:title=""/>
            </v:shape>
            <v:shape style="position:absolute;left:1788;top:6551;width:164;height:154" type="#_x0000_t75" stroked="false">
              <v:imagedata r:id="rId63" o:title=""/>
            </v:shape>
            <v:shape style="position:absolute;left:1788;top:7054;width:164;height:154" type="#_x0000_t75" stroked="false">
              <v:imagedata r:id="rId63" o:title=""/>
            </v:shape>
            <v:shape style="position:absolute;left:1788;top:9035;width:164;height:154" type="#_x0000_t75" stroked="false">
              <v:imagedata r:id="rId63" o:title=""/>
            </v:shape>
            <v:shape style="position:absolute;left:1788;top:11088;width:164;height:154" type="#_x0000_t75" stroked="false">
              <v:imagedata r:id="rId63" o:title=""/>
            </v:shape>
            <v:shape style="position:absolute;left:1788;top:1195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sz w:val="30"/>
        </w:rPr>
      </w:pPr>
      <w:r>
        <w:rPr>
          <w:shadow w:val="0"/>
          <w:w w:val="105"/>
          <w:sz w:val="30"/>
        </w:rPr>
        <w:t>급여 제공방식 및</w:t>
      </w:r>
      <w:r>
        <w:rPr>
          <w:shadow w:val="0"/>
          <w:spacing w:val="-72"/>
          <w:w w:val="105"/>
          <w:sz w:val="30"/>
        </w:rPr>
        <w:t> </w:t>
      </w:r>
      <w:r>
        <w:rPr>
          <w:shadow w:val="0"/>
          <w:w w:val="105"/>
          <w:sz w:val="30"/>
        </w:rPr>
        <w:t>내용</w:t>
      </w:r>
    </w:p>
    <w:p>
      <w:pPr>
        <w:pStyle w:val="Heading9"/>
        <w:spacing w:before="394"/>
      </w:pPr>
      <w:r>
        <w:rPr>
          <w:w w:val="105"/>
        </w:rPr>
        <w:t>가. 기본 원칙</w:t>
      </w:r>
    </w:p>
    <w:p>
      <w:pPr>
        <w:pStyle w:val="BodyText"/>
        <w:spacing w:before="53"/>
        <w:ind w:left="606"/>
      </w:pPr>
      <w:r>
        <w:rPr>
          <w:w w:val="115"/>
        </w:rPr>
        <w:t>발달장애인의 욕구를 최대한 반영하여 주간활동서비스를 제공하여야 함</w:t>
      </w:r>
    </w:p>
    <w:p>
      <w:pPr>
        <w:pStyle w:val="BodyText"/>
        <w:spacing w:line="232" w:lineRule="auto" w:before="136"/>
        <w:ind w:left="606" w:right="965"/>
      </w:pPr>
      <w:r>
        <w:rPr>
          <w:spacing w:val="4"/>
          <w:w w:val="115"/>
        </w:rPr>
        <w:t>발달장애인의</w:t>
      </w:r>
      <w:r>
        <w:rPr>
          <w:spacing w:val="-51"/>
          <w:w w:val="115"/>
        </w:rPr>
        <w:t> </w:t>
      </w:r>
      <w:r>
        <w:rPr>
          <w:spacing w:val="4"/>
          <w:w w:val="115"/>
        </w:rPr>
        <w:t>선택,</w:t>
      </w:r>
      <w:r>
        <w:rPr>
          <w:spacing w:val="-53"/>
          <w:w w:val="115"/>
        </w:rPr>
        <w:t> </w:t>
      </w:r>
      <w:r>
        <w:rPr>
          <w:spacing w:val="4"/>
          <w:w w:val="115"/>
        </w:rPr>
        <w:t>자기결정권,</w:t>
      </w:r>
      <w:r>
        <w:rPr>
          <w:spacing w:val="-54"/>
          <w:w w:val="115"/>
        </w:rPr>
        <w:t> </w:t>
      </w:r>
      <w:r>
        <w:rPr>
          <w:spacing w:val="4"/>
          <w:w w:val="115"/>
        </w:rPr>
        <w:t>참여에</w:t>
      </w:r>
      <w:r>
        <w:rPr>
          <w:spacing w:val="-50"/>
          <w:w w:val="115"/>
        </w:rPr>
        <w:t> </w:t>
      </w:r>
      <w:r>
        <w:rPr>
          <w:spacing w:val="4"/>
          <w:w w:val="115"/>
        </w:rPr>
        <w:t>기반하여</w:t>
      </w:r>
      <w:r>
        <w:rPr>
          <w:spacing w:val="-50"/>
          <w:w w:val="115"/>
        </w:rPr>
        <w:t> </w:t>
      </w:r>
      <w:r>
        <w:rPr>
          <w:spacing w:val="4"/>
          <w:w w:val="115"/>
        </w:rPr>
        <w:t>개인별</w:t>
      </w:r>
      <w:r>
        <w:rPr>
          <w:spacing w:val="-50"/>
          <w:w w:val="115"/>
        </w:rPr>
        <w:t> </w:t>
      </w:r>
      <w:r>
        <w:rPr>
          <w:spacing w:val="4"/>
          <w:w w:val="115"/>
        </w:rPr>
        <w:t>이용계획을</w:t>
      </w:r>
      <w:r>
        <w:rPr>
          <w:spacing w:val="-51"/>
          <w:w w:val="115"/>
        </w:rPr>
        <w:t> </w:t>
      </w:r>
      <w:r>
        <w:rPr>
          <w:spacing w:val="3"/>
          <w:w w:val="115"/>
        </w:rPr>
        <w:t>수립 </w:t>
      </w:r>
      <w:r>
        <w:rPr>
          <w:spacing w:val="-4"/>
          <w:w w:val="115"/>
        </w:rPr>
        <w:t>하여야 </w:t>
      </w:r>
      <w:r>
        <w:rPr>
          <w:w w:val="115"/>
        </w:rPr>
        <w:t>함</w:t>
      </w:r>
    </w:p>
    <w:p>
      <w:pPr>
        <w:pStyle w:val="BodyText"/>
        <w:spacing w:line="232" w:lineRule="auto" w:before="140"/>
        <w:ind w:left="606" w:right="955"/>
      </w:pPr>
      <w:r>
        <w:rPr>
          <w:spacing w:val="4"/>
          <w:w w:val="115"/>
        </w:rPr>
        <w:t>주간활동서비스는</w:t>
      </w:r>
      <w:r>
        <w:rPr>
          <w:spacing w:val="-44"/>
          <w:w w:val="115"/>
        </w:rPr>
        <w:t> </w:t>
      </w:r>
      <w:r>
        <w:rPr>
          <w:spacing w:val="4"/>
          <w:w w:val="115"/>
        </w:rPr>
        <w:t>발달장애인의</w:t>
      </w:r>
      <w:r>
        <w:rPr>
          <w:spacing w:val="-44"/>
          <w:w w:val="115"/>
        </w:rPr>
        <w:t> </w:t>
      </w:r>
      <w:r>
        <w:rPr>
          <w:spacing w:val="4"/>
          <w:w w:val="115"/>
        </w:rPr>
        <w:t>일상생활과</w:t>
      </w:r>
      <w:r>
        <w:rPr>
          <w:spacing w:val="-44"/>
          <w:w w:val="115"/>
        </w:rPr>
        <w:t> </w:t>
      </w:r>
      <w:r>
        <w:rPr>
          <w:spacing w:val="4"/>
          <w:w w:val="115"/>
        </w:rPr>
        <w:t>사회생활</w:t>
      </w:r>
      <w:r>
        <w:rPr>
          <w:spacing w:val="-45"/>
          <w:w w:val="115"/>
        </w:rPr>
        <w:t> </w:t>
      </w:r>
      <w:r>
        <w:rPr>
          <w:spacing w:val="3"/>
          <w:w w:val="115"/>
        </w:rPr>
        <w:t>유지</w:t>
      </w:r>
      <w:r>
        <w:rPr>
          <w:spacing w:val="-44"/>
          <w:w w:val="115"/>
        </w:rPr>
        <w:t> </w:t>
      </w:r>
      <w:r>
        <w:rPr>
          <w:w w:val="115"/>
        </w:rPr>
        <w:t>등</w:t>
      </w:r>
      <w:r>
        <w:rPr>
          <w:spacing w:val="-44"/>
          <w:w w:val="115"/>
        </w:rPr>
        <w:t> </w:t>
      </w:r>
      <w:r>
        <w:rPr>
          <w:spacing w:val="5"/>
          <w:w w:val="115"/>
        </w:rPr>
        <w:t>자립생활을 </w:t>
      </w:r>
      <w:r>
        <w:rPr>
          <w:spacing w:val="-4"/>
          <w:w w:val="115"/>
        </w:rPr>
        <w:t>지원하는데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적합한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내용으로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구성되어야</w:t>
      </w:r>
      <w:r>
        <w:rPr>
          <w:spacing w:val="-40"/>
          <w:w w:val="115"/>
        </w:rPr>
        <w:t> </w:t>
      </w:r>
      <w:r>
        <w:rPr>
          <w:w w:val="115"/>
        </w:rPr>
        <w:t>함</w:t>
      </w:r>
    </w:p>
    <w:p>
      <w:pPr>
        <w:spacing w:line="232" w:lineRule="auto" w:before="9"/>
        <w:ind w:left="834" w:right="956" w:hanging="237"/>
        <w:jc w:val="left"/>
        <w:rPr>
          <w:sz w:val="19"/>
        </w:rPr>
      </w:pPr>
      <w:r>
        <w:rPr>
          <w:sz w:val="19"/>
        </w:rPr>
        <w:t>※</w:t>
      </w:r>
      <w:r>
        <w:rPr>
          <w:spacing w:val="-32"/>
          <w:sz w:val="19"/>
        </w:rPr>
        <w:t> </w:t>
      </w:r>
      <w:r>
        <w:rPr>
          <w:sz w:val="19"/>
        </w:rPr>
        <w:t>발달장애인의</w:t>
      </w:r>
      <w:r>
        <w:rPr>
          <w:spacing w:val="-32"/>
          <w:sz w:val="19"/>
        </w:rPr>
        <w:t> </w:t>
      </w:r>
      <w:r>
        <w:rPr>
          <w:sz w:val="19"/>
        </w:rPr>
        <w:t>일상생활</w:t>
      </w:r>
      <w:r>
        <w:rPr>
          <w:spacing w:val="-32"/>
          <w:sz w:val="19"/>
        </w:rPr>
        <w:t> </w:t>
      </w:r>
      <w:r>
        <w:rPr>
          <w:sz w:val="19"/>
        </w:rPr>
        <w:t>유지</w:t>
      </w:r>
      <w:r>
        <w:rPr>
          <w:spacing w:val="-32"/>
          <w:sz w:val="19"/>
        </w:rPr>
        <w:t> </w:t>
      </w:r>
      <w:r>
        <w:rPr>
          <w:sz w:val="19"/>
        </w:rPr>
        <w:t>및</w:t>
      </w:r>
      <w:r>
        <w:rPr>
          <w:spacing w:val="-32"/>
          <w:sz w:val="19"/>
        </w:rPr>
        <w:t> </w:t>
      </w:r>
      <w:r>
        <w:rPr>
          <w:sz w:val="19"/>
        </w:rPr>
        <w:t>자립생활에는</w:t>
      </w:r>
      <w:r>
        <w:rPr>
          <w:spacing w:val="-32"/>
          <w:sz w:val="19"/>
        </w:rPr>
        <w:t> </w:t>
      </w:r>
      <w:r>
        <w:rPr>
          <w:sz w:val="19"/>
        </w:rPr>
        <w:t>지역사회에서</w:t>
      </w:r>
      <w:r>
        <w:rPr>
          <w:spacing w:val="-32"/>
          <w:sz w:val="19"/>
        </w:rPr>
        <w:t> </w:t>
      </w:r>
      <w:r>
        <w:rPr>
          <w:sz w:val="19"/>
        </w:rPr>
        <w:t>다양한</w:t>
      </w:r>
      <w:r>
        <w:rPr>
          <w:spacing w:val="-32"/>
          <w:sz w:val="19"/>
        </w:rPr>
        <w:t> </w:t>
      </w:r>
      <w:r>
        <w:rPr>
          <w:sz w:val="19"/>
        </w:rPr>
        <w:t>활동에</w:t>
      </w:r>
      <w:r>
        <w:rPr>
          <w:spacing w:val="-32"/>
          <w:sz w:val="19"/>
        </w:rPr>
        <w:t> </w:t>
      </w:r>
      <w:r>
        <w:rPr>
          <w:sz w:val="19"/>
        </w:rPr>
        <w:t>참여하고,</w:t>
      </w:r>
      <w:r>
        <w:rPr>
          <w:spacing w:val="-32"/>
          <w:sz w:val="19"/>
        </w:rPr>
        <w:t> </w:t>
      </w:r>
      <w:r>
        <w:rPr>
          <w:sz w:val="19"/>
        </w:rPr>
        <w:t>타인과</w:t>
      </w:r>
      <w:r>
        <w:rPr>
          <w:spacing w:val="-32"/>
          <w:sz w:val="19"/>
        </w:rPr>
        <w:t> </w:t>
      </w:r>
      <w:r>
        <w:rPr>
          <w:sz w:val="19"/>
        </w:rPr>
        <w:t>빈번히 접촉하여</w:t>
      </w:r>
      <w:r>
        <w:rPr>
          <w:spacing w:val="-16"/>
          <w:sz w:val="19"/>
        </w:rPr>
        <w:t> </w:t>
      </w:r>
      <w:r>
        <w:rPr>
          <w:sz w:val="19"/>
        </w:rPr>
        <w:t>비장애인의</w:t>
      </w:r>
      <w:r>
        <w:rPr>
          <w:spacing w:val="-16"/>
          <w:sz w:val="19"/>
        </w:rPr>
        <w:t> </w:t>
      </w:r>
      <w:r>
        <w:rPr>
          <w:sz w:val="19"/>
        </w:rPr>
        <w:t>일상과</w:t>
      </w:r>
      <w:r>
        <w:rPr>
          <w:spacing w:val="-14"/>
          <w:sz w:val="19"/>
        </w:rPr>
        <w:t> </w:t>
      </w:r>
      <w:r>
        <w:rPr>
          <w:sz w:val="19"/>
        </w:rPr>
        <w:t>유사하고</w:t>
      </w:r>
      <w:r>
        <w:rPr>
          <w:spacing w:val="-16"/>
          <w:sz w:val="19"/>
        </w:rPr>
        <w:t> </w:t>
      </w:r>
      <w:r>
        <w:rPr>
          <w:sz w:val="19"/>
        </w:rPr>
        <w:t>동등한</w:t>
      </w:r>
      <w:r>
        <w:rPr>
          <w:spacing w:val="-14"/>
          <w:sz w:val="19"/>
        </w:rPr>
        <w:t> </w:t>
      </w:r>
      <w:r>
        <w:rPr>
          <w:sz w:val="19"/>
        </w:rPr>
        <w:t>삶을</w:t>
      </w:r>
      <w:r>
        <w:rPr>
          <w:spacing w:val="-15"/>
          <w:sz w:val="19"/>
        </w:rPr>
        <w:t> </w:t>
      </w:r>
      <w:r>
        <w:rPr>
          <w:sz w:val="19"/>
        </w:rPr>
        <w:t>영위하는</w:t>
      </w:r>
      <w:r>
        <w:rPr>
          <w:spacing w:val="-15"/>
          <w:sz w:val="19"/>
        </w:rPr>
        <w:t> </w:t>
      </w:r>
      <w:r>
        <w:rPr>
          <w:sz w:val="19"/>
        </w:rPr>
        <w:t>것이</w:t>
      </w:r>
      <w:r>
        <w:rPr>
          <w:spacing w:val="-16"/>
          <w:sz w:val="19"/>
        </w:rPr>
        <w:t> </w:t>
      </w:r>
      <w:r>
        <w:rPr>
          <w:sz w:val="19"/>
        </w:rPr>
        <w:t>필요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before="39"/>
        <w:ind w:left="606"/>
        <w:jc w:val="both"/>
      </w:pPr>
      <w:r>
        <w:rPr>
          <w:w w:val="115"/>
        </w:rPr>
        <w:t>주간활동서비스는 지역사회 다양한 자원을 최대한 활용하여 제공되어야 함</w:t>
      </w:r>
    </w:p>
    <w:p>
      <w:pPr>
        <w:pStyle w:val="BodyText"/>
        <w:spacing w:line="232" w:lineRule="auto" w:before="137"/>
        <w:ind w:left="606" w:right="976"/>
        <w:jc w:val="both"/>
      </w:pPr>
      <w:r>
        <w:rPr>
          <w:spacing w:val="-4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발달장애인의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권익을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존중해야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하며,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이용자가 </w:t>
      </w:r>
      <w:r>
        <w:rPr>
          <w:spacing w:val="-4"/>
          <w:w w:val="115"/>
        </w:rPr>
        <w:t>지역사회 활동에 안전하게 참여할 </w:t>
      </w:r>
      <w:r>
        <w:rPr>
          <w:w w:val="115"/>
        </w:rPr>
        <w:t>수 </w:t>
      </w:r>
      <w:r>
        <w:rPr>
          <w:spacing w:val="-4"/>
          <w:w w:val="115"/>
        </w:rPr>
        <w:t>있도록 </w:t>
      </w:r>
      <w:r>
        <w:rPr>
          <w:spacing w:val="-3"/>
          <w:w w:val="115"/>
        </w:rPr>
        <w:t>적극 </w:t>
      </w:r>
      <w:r>
        <w:rPr>
          <w:spacing w:val="-4"/>
          <w:w w:val="115"/>
        </w:rPr>
        <w:t>지원해야 </w:t>
      </w:r>
      <w:r>
        <w:rPr>
          <w:w w:val="115"/>
        </w:rPr>
        <w:t>함</w:t>
      </w:r>
    </w:p>
    <w:p>
      <w:pPr>
        <w:pStyle w:val="Heading9"/>
        <w:spacing w:before="208"/>
        <w:jc w:val="both"/>
      </w:pPr>
      <w:r>
        <w:rPr>
          <w:w w:val="105"/>
        </w:rPr>
        <w:t>나. 급여 제공</w:t>
      </w:r>
      <w:r>
        <w:rPr>
          <w:spacing w:val="-59"/>
          <w:w w:val="105"/>
        </w:rPr>
        <w:t> </w:t>
      </w:r>
      <w:r>
        <w:rPr>
          <w:w w:val="105"/>
        </w:rPr>
        <w:t>방식</w:t>
      </w:r>
    </w:p>
    <w:p>
      <w:pPr>
        <w:numPr>
          <w:ilvl w:val="0"/>
          <w:numId w:val="114"/>
        </w:numPr>
        <w:tabs>
          <w:tab w:pos="547" w:val="left" w:leader="none"/>
        </w:tabs>
        <w:spacing w:before="190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이용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인원</w:t>
      </w:r>
    </w:p>
    <w:p>
      <w:pPr>
        <w:pStyle w:val="BodyText"/>
        <w:spacing w:line="232" w:lineRule="auto" w:before="60"/>
        <w:ind w:left="606" w:right="968"/>
        <w:jc w:val="both"/>
      </w:pPr>
      <w:r>
        <w:rPr>
          <w:spacing w:val="-4"/>
          <w:w w:val="115"/>
        </w:rPr>
        <w:t>주간활동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제공인력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1인은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2~3인으로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구성된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1개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그룹을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담당하는</w:t>
      </w:r>
      <w:r>
        <w:rPr>
          <w:spacing w:val="-49"/>
          <w:w w:val="115"/>
        </w:rPr>
        <w:t> </w:t>
      </w:r>
      <w:r>
        <w:rPr>
          <w:spacing w:val="-5"/>
          <w:w w:val="115"/>
        </w:rPr>
        <w:t>담임제를 </w:t>
      </w:r>
      <w:r>
        <w:rPr>
          <w:w w:val="115"/>
        </w:rPr>
        <w:t>원칙으로</w:t>
      </w:r>
      <w:r>
        <w:rPr>
          <w:spacing w:val="-51"/>
          <w:w w:val="115"/>
        </w:rPr>
        <w:t> </w:t>
      </w:r>
      <w:r>
        <w:rPr>
          <w:w w:val="115"/>
        </w:rPr>
        <w:t>하며,</w:t>
      </w:r>
      <w:r>
        <w:rPr>
          <w:spacing w:val="-52"/>
          <w:w w:val="115"/>
        </w:rPr>
        <w:t> </w:t>
      </w:r>
      <w:r>
        <w:rPr>
          <w:w w:val="115"/>
        </w:rPr>
        <w:t>그룹</w:t>
      </w:r>
      <w:r>
        <w:rPr>
          <w:spacing w:val="-51"/>
          <w:w w:val="115"/>
        </w:rPr>
        <w:t> </w:t>
      </w:r>
      <w:r>
        <w:rPr>
          <w:w w:val="115"/>
        </w:rPr>
        <w:t>구성원에게</w:t>
      </w:r>
      <w:r>
        <w:rPr>
          <w:spacing w:val="-50"/>
          <w:w w:val="115"/>
        </w:rPr>
        <w:t> </w:t>
      </w:r>
      <w:r>
        <w:rPr>
          <w:w w:val="115"/>
        </w:rPr>
        <w:t>직접적인</w:t>
      </w:r>
      <w:r>
        <w:rPr>
          <w:spacing w:val="-50"/>
          <w:w w:val="115"/>
        </w:rPr>
        <w:t> </w:t>
      </w:r>
      <w:r>
        <w:rPr>
          <w:w w:val="115"/>
        </w:rPr>
        <w:t>서비스</w:t>
      </w:r>
      <w:r>
        <w:rPr>
          <w:spacing w:val="-51"/>
          <w:w w:val="115"/>
        </w:rPr>
        <w:t> </w:t>
      </w:r>
      <w:r>
        <w:rPr>
          <w:w w:val="115"/>
        </w:rPr>
        <w:t>제공</w:t>
      </w:r>
      <w:r>
        <w:rPr>
          <w:spacing w:val="-50"/>
          <w:w w:val="115"/>
        </w:rPr>
        <w:t> </w:t>
      </w:r>
      <w:r>
        <w:rPr>
          <w:w w:val="115"/>
        </w:rPr>
        <w:t>및</w:t>
      </w:r>
      <w:r>
        <w:rPr>
          <w:spacing w:val="-50"/>
          <w:w w:val="115"/>
        </w:rPr>
        <w:t> </w:t>
      </w:r>
      <w:r>
        <w:rPr>
          <w:w w:val="115"/>
        </w:rPr>
        <w:t>협력기관을</w:t>
      </w:r>
      <w:r>
        <w:rPr>
          <w:spacing w:val="-51"/>
          <w:w w:val="115"/>
        </w:rPr>
        <w:t> </w:t>
      </w:r>
      <w:r>
        <w:rPr>
          <w:w w:val="115"/>
        </w:rPr>
        <w:t>통한 프로그램 </w:t>
      </w:r>
      <w:r>
        <w:rPr>
          <w:spacing w:val="-4"/>
          <w:w w:val="115"/>
        </w:rPr>
        <w:t>이용을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지원</w:t>
      </w:r>
    </w:p>
    <w:p>
      <w:pPr>
        <w:pStyle w:val="ListParagraph"/>
        <w:numPr>
          <w:ilvl w:val="1"/>
          <w:numId w:val="114"/>
        </w:numPr>
        <w:tabs>
          <w:tab w:pos="781" w:val="left" w:leader="none"/>
        </w:tabs>
        <w:spacing w:line="232" w:lineRule="auto" w:before="58" w:after="0"/>
        <w:ind w:left="780" w:right="975" w:hanging="159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프로그램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44"/>
          <w:w w:val="115"/>
          <w:sz w:val="23"/>
        </w:rPr>
        <w:t> </w:t>
      </w:r>
      <w:r>
        <w:rPr>
          <w:spacing w:val="-3"/>
          <w:w w:val="115"/>
          <w:sz w:val="23"/>
        </w:rPr>
        <w:t>특성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고려해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동일한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그룹유형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44"/>
          <w:w w:val="115"/>
          <w:sz w:val="23"/>
        </w:rPr>
        <w:t> </w:t>
      </w:r>
      <w:r>
        <w:rPr>
          <w:spacing w:val="-5"/>
          <w:w w:val="115"/>
          <w:sz w:val="23"/>
        </w:rPr>
        <w:t>구성원 </w:t>
      </w:r>
      <w:r>
        <w:rPr>
          <w:spacing w:val="-3"/>
          <w:w w:val="115"/>
          <w:sz w:val="23"/>
        </w:rPr>
        <w:t>변경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line="232" w:lineRule="auto" w:before="140"/>
        <w:ind w:left="606" w:right="976"/>
        <w:jc w:val="both"/>
      </w:pPr>
      <w:r>
        <w:rPr>
          <w:spacing w:val="-4"/>
          <w:w w:val="115"/>
        </w:rPr>
        <w:t>주간활동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주간활동을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지원받는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사람이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해당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기관을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통한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서비스 </w:t>
      </w:r>
      <w:r>
        <w:rPr>
          <w:spacing w:val="-4"/>
          <w:w w:val="115"/>
        </w:rPr>
        <w:t>이용을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원할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정당한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사유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없이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제공을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거부할</w:t>
      </w:r>
      <w:r>
        <w:rPr>
          <w:spacing w:val="-39"/>
          <w:w w:val="115"/>
        </w:rPr>
        <w:t> </w:t>
      </w:r>
      <w:r>
        <w:rPr>
          <w:w w:val="115"/>
        </w:rPr>
        <w:t>수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없음</w:t>
      </w:r>
    </w:p>
    <w:p>
      <w:pPr>
        <w:pStyle w:val="BodyText"/>
        <w:spacing w:line="232" w:lineRule="auto" w:before="139"/>
        <w:ind w:left="606" w:right="972"/>
        <w:jc w:val="both"/>
      </w:pPr>
      <w:r>
        <w:rPr>
          <w:spacing w:val="-9"/>
          <w:w w:val="115"/>
        </w:rPr>
        <w:t>주간활동</w:t>
      </w:r>
      <w:r>
        <w:rPr>
          <w:spacing w:val="-85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85"/>
          <w:w w:val="115"/>
        </w:rPr>
        <w:t> </w:t>
      </w:r>
      <w:r>
        <w:rPr>
          <w:spacing w:val="-8"/>
          <w:w w:val="115"/>
        </w:rPr>
        <w:t>우선적</w:t>
      </w:r>
      <w:r>
        <w:rPr>
          <w:spacing w:val="-84"/>
          <w:w w:val="115"/>
        </w:rPr>
        <w:t> </w:t>
      </w:r>
      <w:r>
        <w:rPr>
          <w:spacing w:val="-8"/>
          <w:w w:val="115"/>
        </w:rPr>
        <w:t>지원이</w:t>
      </w:r>
      <w:r>
        <w:rPr>
          <w:spacing w:val="-84"/>
          <w:w w:val="115"/>
        </w:rPr>
        <w:t> </w:t>
      </w:r>
      <w:r>
        <w:rPr>
          <w:spacing w:val="-8"/>
          <w:w w:val="115"/>
        </w:rPr>
        <w:t>필요한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발달장애인이</w:t>
      </w:r>
      <w:r>
        <w:rPr>
          <w:spacing w:val="-84"/>
          <w:w w:val="115"/>
        </w:rPr>
        <w:t> </w:t>
      </w:r>
      <w:r>
        <w:rPr>
          <w:spacing w:val="-6"/>
          <w:w w:val="115"/>
        </w:rPr>
        <w:t>전체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이용인원의</w:t>
      </w:r>
      <w:r>
        <w:rPr>
          <w:spacing w:val="-83"/>
          <w:w w:val="115"/>
        </w:rPr>
        <w:t> </w:t>
      </w:r>
      <w:r>
        <w:rPr>
          <w:spacing w:val="-6"/>
          <w:w w:val="115"/>
        </w:rPr>
        <w:t>20% </w:t>
      </w:r>
      <w:r>
        <w:rPr>
          <w:spacing w:val="-3"/>
          <w:w w:val="115"/>
        </w:rPr>
        <w:t>이상 </w:t>
      </w:r>
      <w:r>
        <w:rPr>
          <w:spacing w:val="-4"/>
          <w:w w:val="115"/>
        </w:rPr>
        <w:t>되도록 하여야</w:t>
      </w:r>
      <w:r>
        <w:rPr>
          <w:spacing w:val="-110"/>
          <w:w w:val="115"/>
        </w:rPr>
        <w:t> </w:t>
      </w:r>
      <w:r>
        <w:rPr>
          <w:w w:val="115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33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13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365;width:164;height:154" type="#_x0000_t75" stroked="false">
              <v:imagedata r:id="rId63" o:title=""/>
            </v:shape>
            <v:shape style="position:absolute;left:1788;top:4824;width:164;height:154" type="#_x0000_t75" stroked="false">
              <v:imagedata r:id="rId63" o:title=""/>
            </v:shape>
            <v:shape style="position:absolute;left:1788;top:6068;width:164;height:154" type="#_x0000_t75" stroked="false">
              <v:imagedata r:id="rId63" o:title=""/>
            </v:shape>
            <v:shape style="position:absolute;left:1788;top:8246;width:164;height:154" type="#_x0000_t75" stroked="false">
              <v:imagedata r:id="rId63" o:title=""/>
            </v:shape>
            <v:shape style="position:absolute;left:1788;top:9705;width:164;height:154" type="#_x0000_t75" stroked="false">
              <v:imagedata r:id="rId63" o:title=""/>
            </v:shape>
            <v:shape style="position:absolute;left:1927;top:10394;width:7598;height:340" type="#_x0000_t75" stroked="false">
              <v:imagedata r:id="rId82" o:title=""/>
            </v:shape>
            <v:shape style="position:absolute;left:1983;top:10450;width:2493;height:284" type="#_x0000_t75" stroked="false">
              <v:imagedata r:id="rId28" o:title=""/>
            </v:shape>
            <v:shape style="position:absolute;left:1927;top:10450;width:2720;height:1640" type="#_x0000_t75" stroked="false">
              <v:imagedata r:id="rId83" o:title=""/>
            </v:shape>
            <v:shape style="position:absolute;left:1927;top:10450;width:7598;height:1697" type="#_x0000_t75" stroked="false">
              <v:imagedata r:id="rId84" o:title=""/>
            </v:shape>
            <v:shape style="position:absolute;left:1788;top:1245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35" w:lineRule="auto" w:before="5"/>
        <w:ind w:left="786" w:right="1098" w:hanging="165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11"/>
          <w:w w:val="105"/>
        </w:rPr>
        <w:t>제공기관은 지역센터에 신청자의 </w:t>
      </w:r>
      <w:r>
        <w:rPr>
          <w:spacing w:val="-10"/>
          <w:w w:val="105"/>
        </w:rPr>
        <w:t>이용자 </w:t>
      </w:r>
      <w:r>
        <w:rPr>
          <w:spacing w:val="-11"/>
          <w:w w:val="105"/>
        </w:rPr>
        <w:t>선정조사 결과(우선지원 </w:t>
      </w:r>
      <w:r>
        <w:rPr>
          <w:spacing w:val="-10"/>
          <w:w w:val="105"/>
        </w:rPr>
        <w:t>대상자 여부) </w:t>
      </w:r>
      <w:r>
        <w:rPr>
          <w:spacing w:val="-7"/>
          <w:w w:val="105"/>
        </w:rPr>
        <w:t>확인 </w:t>
      </w:r>
      <w:r>
        <w:rPr>
          <w:spacing w:val="-8"/>
          <w:w w:val="105"/>
        </w:rPr>
        <w:t>필요</w:t>
      </w:r>
    </w:p>
    <w:p>
      <w:pPr>
        <w:spacing w:before="67"/>
        <w:ind w:left="776" w:right="0" w:firstLine="0"/>
        <w:jc w:val="left"/>
        <w:rPr>
          <w:sz w:val="19"/>
        </w:rPr>
      </w:pPr>
      <w:r>
        <w:rPr>
          <w:sz w:val="19"/>
        </w:rPr>
        <w:t>※ 우선지원 대상자 이용여부 등 이용실태는 연말 기준으로 확인하여 기관평가 등에 반영할 계획임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9"/>
          <w:w w:val="115"/>
        </w:rPr>
        <w:t>주간활동</w:t>
      </w:r>
      <w:r>
        <w:rPr>
          <w:spacing w:val="-66"/>
          <w:w w:val="115"/>
        </w:rPr>
        <w:t> </w:t>
      </w:r>
      <w:r>
        <w:rPr>
          <w:spacing w:val="-10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1인</w:t>
      </w:r>
      <w:r>
        <w:rPr>
          <w:spacing w:val="-66"/>
          <w:w w:val="115"/>
        </w:rPr>
        <w:t> </w:t>
      </w:r>
      <w:r>
        <w:rPr>
          <w:spacing w:val="-10"/>
          <w:w w:val="115"/>
        </w:rPr>
        <w:t>집중지원서비스</w:t>
      </w:r>
      <w:r>
        <w:rPr>
          <w:spacing w:val="-65"/>
          <w:w w:val="115"/>
        </w:rPr>
        <w:t> </w:t>
      </w:r>
      <w:r>
        <w:rPr>
          <w:spacing w:val="-9"/>
          <w:w w:val="115"/>
        </w:rPr>
        <w:t>대상자로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선정된</w:t>
      </w:r>
      <w:r>
        <w:rPr>
          <w:spacing w:val="-66"/>
          <w:w w:val="115"/>
        </w:rPr>
        <w:t> </w:t>
      </w:r>
      <w:r>
        <w:rPr>
          <w:spacing w:val="-10"/>
          <w:w w:val="115"/>
        </w:rPr>
        <w:t>이용자에게</w:t>
      </w:r>
      <w:r>
        <w:rPr>
          <w:spacing w:val="-65"/>
          <w:w w:val="115"/>
        </w:rPr>
        <w:t> </w:t>
      </w:r>
      <w:r>
        <w:rPr>
          <w:spacing w:val="-6"/>
          <w:w w:val="115"/>
        </w:rPr>
        <w:t>전담</w:t>
      </w:r>
      <w:r>
        <w:rPr>
          <w:spacing w:val="-66"/>
          <w:w w:val="115"/>
        </w:rPr>
        <w:t> </w:t>
      </w:r>
      <w:r>
        <w:rPr>
          <w:w w:val="115"/>
        </w:rPr>
        <w:t>제 </w:t>
      </w:r>
      <w:r>
        <w:rPr>
          <w:spacing w:val="-9"/>
          <w:w w:val="115"/>
        </w:rPr>
        <w:t>공인력을 </w:t>
      </w:r>
      <w:r>
        <w:rPr>
          <w:spacing w:val="-10"/>
          <w:w w:val="115"/>
        </w:rPr>
        <w:t>배치하여, </w:t>
      </w:r>
      <w:r>
        <w:rPr>
          <w:spacing w:val="-6"/>
          <w:w w:val="115"/>
        </w:rPr>
        <w:t>2~3인 </w:t>
      </w:r>
      <w:r>
        <w:rPr>
          <w:spacing w:val="-9"/>
          <w:w w:val="115"/>
        </w:rPr>
        <w:t>그룹활동에 </w:t>
      </w:r>
      <w:r>
        <w:rPr>
          <w:spacing w:val="-8"/>
          <w:w w:val="115"/>
        </w:rPr>
        <w:t>참여할 </w:t>
      </w:r>
      <w:r>
        <w:rPr>
          <w:w w:val="115"/>
        </w:rPr>
        <w:t>수</w:t>
      </w:r>
      <w:r>
        <w:rPr>
          <w:spacing w:val="-53"/>
          <w:w w:val="115"/>
        </w:rPr>
        <w:t> </w:t>
      </w:r>
      <w:r>
        <w:rPr>
          <w:spacing w:val="-8"/>
          <w:w w:val="115"/>
        </w:rPr>
        <w:t>있도록 </w:t>
      </w:r>
      <w:r>
        <w:rPr>
          <w:spacing w:val="-10"/>
          <w:w w:val="115"/>
        </w:rPr>
        <w:t>지원하여야 </w:t>
      </w:r>
      <w:r>
        <w:rPr>
          <w:w w:val="115"/>
        </w:rPr>
        <w:t>함</w:t>
      </w:r>
    </w:p>
    <w:p>
      <w:pPr>
        <w:numPr>
          <w:ilvl w:val="0"/>
          <w:numId w:val="114"/>
        </w:numPr>
        <w:tabs>
          <w:tab w:pos="547" w:val="left" w:leader="none"/>
        </w:tabs>
        <w:spacing w:before="193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급여제공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시간</w:t>
      </w:r>
    </w:p>
    <w:p>
      <w:pPr>
        <w:pStyle w:val="BodyText"/>
        <w:spacing w:line="235" w:lineRule="auto" w:before="142"/>
        <w:ind w:left="605" w:right="971" w:firstLine="1"/>
        <w:jc w:val="both"/>
      </w:pPr>
      <w:r>
        <w:rPr>
          <w:spacing w:val="-5"/>
          <w:w w:val="110"/>
        </w:rPr>
        <w:t>주간활동은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이용자의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주간활동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바우처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급여량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한도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내에서</w:t>
      </w:r>
      <w:r>
        <w:rPr>
          <w:spacing w:val="-23"/>
          <w:w w:val="110"/>
        </w:rPr>
        <w:t> </w:t>
      </w:r>
      <w:r>
        <w:rPr>
          <w:spacing w:val="-5"/>
          <w:w w:val="110"/>
        </w:rPr>
        <w:t>월요일부터</w:t>
      </w:r>
      <w:r>
        <w:rPr>
          <w:spacing w:val="-23"/>
          <w:w w:val="110"/>
        </w:rPr>
        <w:t> </w:t>
      </w:r>
      <w:r>
        <w:rPr>
          <w:spacing w:val="-5"/>
          <w:w w:val="110"/>
        </w:rPr>
        <w:t>금요일 </w:t>
      </w:r>
      <w:r>
        <w:rPr>
          <w:spacing w:val="-4"/>
          <w:w w:val="110"/>
        </w:rPr>
        <w:t>까지의</w:t>
      </w:r>
      <w:r>
        <w:rPr>
          <w:spacing w:val="-38"/>
          <w:w w:val="110"/>
        </w:rPr>
        <w:t> </w:t>
      </w:r>
      <w:r>
        <w:rPr>
          <w:w w:val="110"/>
        </w:rPr>
        <w:t>낮</w:t>
      </w:r>
      <w:r>
        <w:rPr>
          <w:spacing w:val="-37"/>
          <w:w w:val="110"/>
        </w:rPr>
        <w:t> </w:t>
      </w:r>
      <w:r>
        <w:rPr>
          <w:spacing w:val="-4"/>
          <w:w w:val="110"/>
        </w:rPr>
        <w:t>시간(09:00~18:00)을</w:t>
      </w:r>
      <w:r>
        <w:rPr>
          <w:spacing w:val="-37"/>
          <w:w w:val="110"/>
        </w:rPr>
        <w:t> </w:t>
      </w:r>
      <w:r>
        <w:rPr>
          <w:spacing w:val="-4"/>
          <w:w w:val="110"/>
        </w:rPr>
        <w:t>대상으로</w:t>
      </w:r>
      <w:r>
        <w:rPr>
          <w:spacing w:val="-39"/>
          <w:w w:val="110"/>
        </w:rPr>
        <w:t> </w:t>
      </w:r>
      <w:r>
        <w:rPr>
          <w:spacing w:val="-4"/>
          <w:w w:val="110"/>
        </w:rPr>
        <w:t>이용자와</w:t>
      </w:r>
      <w:r>
        <w:rPr>
          <w:spacing w:val="-37"/>
          <w:w w:val="110"/>
        </w:rPr>
        <w:t> </w:t>
      </w:r>
      <w:r>
        <w:rPr>
          <w:spacing w:val="-4"/>
          <w:w w:val="110"/>
        </w:rPr>
        <w:t>협의를</w:t>
      </w:r>
      <w:r>
        <w:rPr>
          <w:spacing w:val="-37"/>
          <w:w w:val="110"/>
        </w:rPr>
        <w:t> </w:t>
      </w:r>
      <w:r>
        <w:rPr>
          <w:spacing w:val="-3"/>
          <w:w w:val="110"/>
        </w:rPr>
        <w:t>통해</w:t>
      </w:r>
      <w:r>
        <w:rPr>
          <w:spacing w:val="-38"/>
          <w:w w:val="110"/>
        </w:rPr>
        <w:t> </w:t>
      </w:r>
      <w:r>
        <w:rPr>
          <w:spacing w:val="-4"/>
          <w:w w:val="110"/>
        </w:rPr>
        <w:t>적정하게</w:t>
      </w:r>
      <w:r>
        <w:rPr>
          <w:spacing w:val="-37"/>
          <w:w w:val="110"/>
        </w:rPr>
        <w:t> </w:t>
      </w:r>
      <w:r>
        <w:rPr>
          <w:w w:val="110"/>
        </w:rPr>
        <w:t>제 </w:t>
      </w:r>
      <w:r>
        <w:rPr>
          <w:spacing w:val="-4"/>
          <w:w w:val="110"/>
        </w:rPr>
        <w:t>공하여야</w:t>
      </w:r>
      <w:r>
        <w:rPr>
          <w:spacing w:val="-31"/>
          <w:w w:val="110"/>
        </w:rPr>
        <w:t> </w:t>
      </w:r>
      <w:r>
        <w:rPr>
          <w:w w:val="110"/>
        </w:rPr>
        <w:t>함</w:t>
      </w:r>
    </w:p>
    <w:p>
      <w:pPr>
        <w:pStyle w:val="BodyText"/>
        <w:spacing w:line="235" w:lineRule="auto" w:before="142"/>
        <w:ind w:left="606" w:right="956"/>
      </w:pPr>
      <w:r>
        <w:rPr>
          <w:spacing w:val="-7"/>
          <w:w w:val="115"/>
        </w:rPr>
        <w:t>이용자</w:t>
      </w:r>
      <w:r>
        <w:rPr>
          <w:spacing w:val="-69"/>
          <w:w w:val="115"/>
        </w:rPr>
        <w:t> </w:t>
      </w:r>
      <w:r>
        <w:rPr>
          <w:w w:val="115"/>
        </w:rPr>
        <w:t>월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바우처</w:t>
      </w:r>
      <w:r>
        <w:rPr>
          <w:spacing w:val="-69"/>
          <w:w w:val="115"/>
        </w:rPr>
        <w:t> </w:t>
      </w:r>
      <w:r>
        <w:rPr>
          <w:spacing w:val="-9"/>
          <w:w w:val="115"/>
        </w:rPr>
        <w:t>급여시간의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범위에서</w:t>
      </w:r>
      <w:r>
        <w:rPr>
          <w:spacing w:val="-69"/>
          <w:w w:val="115"/>
        </w:rPr>
        <w:t> </w:t>
      </w:r>
      <w:r>
        <w:rPr>
          <w:spacing w:val="-9"/>
          <w:w w:val="115"/>
        </w:rPr>
        <w:t>오전/오후반</w:t>
      </w:r>
      <w:r>
        <w:rPr>
          <w:spacing w:val="-69"/>
          <w:w w:val="115"/>
        </w:rPr>
        <w:t> </w:t>
      </w:r>
      <w:r>
        <w:rPr>
          <w:w w:val="115"/>
        </w:rPr>
        <w:t>및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이용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요일</w:t>
      </w:r>
      <w:r>
        <w:rPr>
          <w:spacing w:val="-69"/>
          <w:w w:val="115"/>
        </w:rPr>
        <w:t> </w:t>
      </w:r>
      <w:r>
        <w:rPr>
          <w:w w:val="115"/>
        </w:rPr>
        <w:t>등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월간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이용 </w:t>
      </w:r>
      <w:r>
        <w:rPr>
          <w:spacing w:val="-4"/>
          <w:w w:val="115"/>
        </w:rPr>
        <w:t>형태를 자유롭게 구성하여 제공할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ListParagraph"/>
        <w:numPr>
          <w:ilvl w:val="1"/>
          <w:numId w:val="114"/>
        </w:numPr>
        <w:tabs>
          <w:tab w:pos="787" w:val="left" w:leader="none"/>
        </w:tabs>
        <w:spacing w:line="235" w:lineRule="auto" w:before="60" w:after="0"/>
        <w:ind w:left="786" w:right="972" w:hanging="165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0"/>
          <w:sz w:val="23"/>
        </w:rPr>
        <w:t>야간시간(18:00</w:t>
      </w:r>
      <w:r>
        <w:rPr>
          <w:spacing w:val="-15"/>
          <w:w w:val="110"/>
          <w:sz w:val="23"/>
        </w:rPr>
        <w:t> </w:t>
      </w:r>
      <w:r>
        <w:rPr>
          <w:spacing w:val="-4"/>
          <w:w w:val="110"/>
          <w:sz w:val="23"/>
        </w:rPr>
        <w:t>시부터</w:t>
      </w:r>
      <w:r>
        <w:rPr>
          <w:spacing w:val="-17"/>
          <w:w w:val="110"/>
          <w:sz w:val="23"/>
        </w:rPr>
        <w:t> </w:t>
      </w:r>
      <w:r>
        <w:rPr>
          <w:spacing w:val="-3"/>
          <w:w w:val="110"/>
          <w:sz w:val="23"/>
        </w:rPr>
        <w:t>익일</w:t>
      </w:r>
      <w:r>
        <w:rPr>
          <w:spacing w:val="-17"/>
          <w:w w:val="110"/>
          <w:sz w:val="23"/>
        </w:rPr>
        <w:t> </w:t>
      </w:r>
      <w:r>
        <w:rPr>
          <w:spacing w:val="-3"/>
          <w:w w:val="110"/>
          <w:sz w:val="23"/>
        </w:rPr>
        <w:t>아침</w:t>
      </w:r>
      <w:r>
        <w:rPr>
          <w:spacing w:val="-18"/>
          <w:w w:val="110"/>
          <w:sz w:val="23"/>
        </w:rPr>
        <w:t> </w:t>
      </w:r>
      <w:r>
        <w:rPr>
          <w:spacing w:val="-4"/>
          <w:w w:val="110"/>
          <w:sz w:val="23"/>
        </w:rPr>
        <w:t>09:00)에는</w:t>
      </w:r>
      <w:r>
        <w:rPr>
          <w:spacing w:val="-17"/>
          <w:w w:val="110"/>
          <w:sz w:val="23"/>
        </w:rPr>
        <w:t> </w:t>
      </w:r>
      <w:r>
        <w:rPr>
          <w:spacing w:val="-4"/>
          <w:w w:val="110"/>
          <w:sz w:val="23"/>
        </w:rPr>
        <w:t>주간활동</w:t>
      </w:r>
      <w:r>
        <w:rPr>
          <w:spacing w:val="-17"/>
          <w:w w:val="110"/>
          <w:sz w:val="23"/>
        </w:rPr>
        <w:t> </w:t>
      </w:r>
      <w:r>
        <w:rPr>
          <w:spacing w:val="-4"/>
          <w:w w:val="110"/>
          <w:sz w:val="23"/>
        </w:rPr>
        <w:t>급여를</w:t>
      </w:r>
      <w:r>
        <w:rPr>
          <w:spacing w:val="-17"/>
          <w:w w:val="110"/>
          <w:sz w:val="23"/>
        </w:rPr>
        <w:t> </w:t>
      </w:r>
      <w:r>
        <w:rPr>
          <w:spacing w:val="-4"/>
          <w:w w:val="110"/>
          <w:sz w:val="23"/>
        </w:rPr>
        <w:t>지원할</w:t>
      </w:r>
      <w:r>
        <w:rPr>
          <w:spacing w:val="-17"/>
          <w:w w:val="110"/>
          <w:sz w:val="23"/>
        </w:rPr>
        <w:t> </w:t>
      </w:r>
      <w:r>
        <w:rPr>
          <w:w w:val="110"/>
          <w:sz w:val="23"/>
        </w:rPr>
        <w:t>수 </w:t>
      </w:r>
      <w:r>
        <w:rPr>
          <w:spacing w:val="-5"/>
          <w:w w:val="110"/>
          <w:sz w:val="23"/>
        </w:rPr>
        <w:t>없음</w:t>
      </w:r>
    </w:p>
    <w:p>
      <w:pPr>
        <w:pStyle w:val="ListParagraph"/>
        <w:numPr>
          <w:ilvl w:val="1"/>
          <w:numId w:val="114"/>
        </w:numPr>
        <w:tabs>
          <w:tab w:pos="787" w:val="left" w:leader="none"/>
        </w:tabs>
        <w:spacing w:line="240" w:lineRule="auto" w:before="54" w:after="0"/>
        <w:ind w:left="786" w:right="0" w:hanging="166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5"/>
          <w:sz w:val="23"/>
        </w:rPr>
        <w:t>주간활동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점심시간이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제공시간에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포함하여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계산함</w:t>
      </w:r>
    </w:p>
    <w:p>
      <w:pPr>
        <w:pStyle w:val="BodyText"/>
        <w:spacing w:line="235" w:lineRule="auto" w:before="138"/>
        <w:ind w:left="605" w:right="956" w:firstLine="1"/>
      </w:pPr>
      <w:r>
        <w:rPr>
          <w:spacing w:val="-13"/>
          <w:w w:val="115"/>
        </w:rPr>
        <w:t>주간활동</w:t>
      </w:r>
      <w:r>
        <w:rPr>
          <w:spacing w:val="-86"/>
          <w:w w:val="115"/>
        </w:rPr>
        <w:t> </w:t>
      </w:r>
      <w:r>
        <w:rPr>
          <w:spacing w:val="-11"/>
          <w:w w:val="115"/>
        </w:rPr>
        <w:t>급여는</w:t>
      </w:r>
      <w:r>
        <w:rPr>
          <w:spacing w:val="-86"/>
          <w:w w:val="115"/>
        </w:rPr>
        <w:t> </w:t>
      </w:r>
      <w:r>
        <w:rPr>
          <w:spacing w:val="-13"/>
          <w:w w:val="115"/>
        </w:rPr>
        <w:t>토요일과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일요일</w:t>
      </w:r>
      <w:r>
        <w:rPr>
          <w:spacing w:val="-86"/>
          <w:w w:val="115"/>
        </w:rPr>
        <w:t> </w:t>
      </w:r>
      <w:r>
        <w:rPr>
          <w:w w:val="115"/>
        </w:rPr>
        <w:t>및</w:t>
      </w:r>
      <w:r>
        <w:rPr>
          <w:spacing w:val="-85"/>
          <w:w w:val="115"/>
        </w:rPr>
        <w:t> </w:t>
      </w:r>
      <w:r>
        <w:rPr>
          <w:spacing w:val="-15"/>
          <w:w w:val="115"/>
        </w:rPr>
        <w:t>법정공휴일에는</w:t>
      </w:r>
      <w:r>
        <w:rPr>
          <w:spacing w:val="-86"/>
          <w:w w:val="115"/>
        </w:rPr>
        <w:t> </w:t>
      </w:r>
      <w:r>
        <w:rPr>
          <w:spacing w:val="-13"/>
          <w:w w:val="115"/>
        </w:rPr>
        <w:t>지원되지</w:t>
      </w:r>
      <w:r>
        <w:rPr>
          <w:spacing w:val="-85"/>
          <w:w w:val="115"/>
        </w:rPr>
        <w:t> </w:t>
      </w:r>
      <w:r>
        <w:rPr>
          <w:spacing w:val="-16"/>
          <w:w w:val="115"/>
        </w:rPr>
        <w:t>않음(대체공휴일은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제공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가능)</w:t>
      </w:r>
    </w:p>
    <w:p>
      <w:pPr>
        <w:numPr>
          <w:ilvl w:val="0"/>
          <w:numId w:val="114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차량 운행에 관한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사항</w:t>
      </w:r>
    </w:p>
    <w:p>
      <w:pPr>
        <w:pStyle w:val="BodyText"/>
        <w:spacing w:line="235" w:lineRule="auto" w:before="141"/>
        <w:ind w:left="605" w:firstLine="1"/>
      </w:pPr>
      <w:r>
        <w:rPr>
          <w:spacing w:val="-4"/>
          <w:w w:val="115"/>
        </w:rPr>
        <w:t>제공기관은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프로그램을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위해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차량을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운행하는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다음의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사항을 </w:t>
      </w:r>
      <w:r>
        <w:rPr>
          <w:spacing w:val="-4"/>
          <w:w w:val="115"/>
        </w:rPr>
        <w:t>준수하여야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spacing w:before="87"/>
        <w:ind w:left="757" w:right="0" w:firstLine="0"/>
        <w:jc w:val="left"/>
        <w:rPr>
          <w:sz w:val="22"/>
        </w:rPr>
      </w:pPr>
      <w:r>
        <w:rPr>
          <w:sz w:val="22"/>
        </w:rPr>
        <w:t>&lt;차량운행시 준수사항&gt;</w:t>
      </w:r>
    </w:p>
    <w:p>
      <w:pPr>
        <w:pStyle w:val="ListParagraph"/>
        <w:numPr>
          <w:ilvl w:val="1"/>
          <w:numId w:val="114"/>
        </w:numPr>
        <w:tabs>
          <w:tab w:pos="772" w:val="left" w:leader="none"/>
        </w:tabs>
        <w:spacing w:line="192" w:lineRule="auto" w:before="107" w:after="0"/>
        <w:ind w:left="772" w:right="1239" w:hanging="135"/>
        <w:jc w:val="left"/>
        <w:rPr>
          <w:rFonts w:ascii="함초롬바탕" w:hAnsi="함초롬바탕" w:eastAsia="함초롬바탕" w:hint="eastAsia"/>
          <w:sz w:val="19"/>
        </w:rPr>
      </w:pPr>
      <w:r>
        <w:rPr>
          <w:spacing w:val="-3"/>
          <w:w w:val="105"/>
          <w:sz w:val="19"/>
        </w:rPr>
        <w:t>차량을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이용하는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경우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제공기관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협력기관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명의의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차량(보험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가입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필수)을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사용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차량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기사 외에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동승자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1인이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탑승하여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보호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안전에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유의할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것</w:t>
      </w:r>
    </w:p>
    <w:p>
      <w:pPr>
        <w:pStyle w:val="ListParagraph"/>
        <w:numPr>
          <w:ilvl w:val="1"/>
          <w:numId w:val="114"/>
        </w:numPr>
        <w:tabs>
          <w:tab w:pos="775" w:val="left" w:leader="none"/>
        </w:tabs>
        <w:spacing w:line="307" w:lineRule="exact" w:before="0" w:after="0"/>
        <w:ind w:left="77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제공기관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차량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운행에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대해서는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유류비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운영비에서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집행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가능</w:t>
      </w:r>
    </w:p>
    <w:p>
      <w:pPr>
        <w:pStyle w:val="ListParagraph"/>
        <w:numPr>
          <w:ilvl w:val="1"/>
          <w:numId w:val="114"/>
        </w:numPr>
        <w:tabs>
          <w:tab w:pos="775" w:val="left" w:leader="none"/>
        </w:tabs>
        <w:spacing w:line="325" w:lineRule="exact" w:before="0" w:after="0"/>
        <w:ind w:left="77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안전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사고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발생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책임소재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등의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문제로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주간활동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제공인력의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개인차량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이용은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불가</w:t>
      </w:r>
    </w:p>
    <w:p>
      <w:pPr>
        <w:pStyle w:val="BodyText"/>
        <w:rPr>
          <w:sz w:val="16"/>
        </w:rPr>
      </w:pPr>
    </w:p>
    <w:p>
      <w:pPr>
        <w:pStyle w:val="BodyText"/>
        <w:spacing w:line="235" w:lineRule="auto" w:before="45"/>
        <w:ind w:left="606" w:right="972"/>
      </w:pPr>
      <w:r>
        <w:rPr>
          <w:spacing w:val="-4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프로그램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65"/>
          <w:w w:val="115"/>
        </w:rPr>
        <w:t> </w:t>
      </w:r>
      <w:r>
        <w:rPr>
          <w:w w:val="115"/>
        </w:rPr>
        <w:t>중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제공을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위해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제공기관에서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협력기관으로의 </w:t>
      </w:r>
      <w:r>
        <w:rPr>
          <w:spacing w:val="-3"/>
          <w:w w:val="115"/>
        </w:rPr>
        <w:t>이동 </w:t>
      </w:r>
      <w:r>
        <w:rPr>
          <w:w w:val="115"/>
        </w:rPr>
        <w:t>등 </w:t>
      </w:r>
      <w:r>
        <w:rPr>
          <w:spacing w:val="-3"/>
          <w:w w:val="115"/>
        </w:rPr>
        <w:t>기관 </w:t>
      </w:r>
      <w:r>
        <w:rPr>
          <w:w w:val="115"/>
        </w:rPr>
        <w:t>간 </w:t>
      </w:r>
      <w:r>
        <w:rPr>
          <w:spacing w:val="-4"/>
          <w:w w:val="115"/>
        </w:rPr>
        <w:t>이동은 주간활동 프로그램 시간대로 </w:t>
      </w:r>
      <w:r>
        <w:rPr>
          <w:spacing w:val="-5"/>
          <w:w w:val="115"/>
        </w:rPr>
        <w:t>인정가능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08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5052;width:164;height:154" type="#_x0000_t75" stroked="false">
              <v:imagedata r:id="rId63" o:title=""/>
            </v:shape>
            <v:shape style="position:absolute;left:1788;top:5560;width:164;height:154" type="#_x0000_t75" stroked="false">
              <v:imagedata r:id="rId63" o:title=""/>
            </v:shape>
            <v:shape style="position:absolute;left:1788;top:6068;width:164;height:154" type="#_x0000_t75" stroked="false">
              <v:imagedata r:id="rId63" o:title=""/>
            </v:shape>
            <v:shape style="position:absolute;left:1788;top:7482;width:164;height:154" type="#_x0000_t75" stroked="false">
              <v:imagedata r:id="rId63" o:title=""/>
            </v:shape>
            <v:shape style="position:absolute;left:1788;top:9192;width:164;height:154" type="#_x0000_t75" stroked="false">
              <v:imagedata r:id="rId63" o:title=""/>
            </v:shape>
            <v:shape style="position:absolute;left:8283;top:680;width:1241;height:1241" type="#_x0000_t75" stroked="false">
              <v:imagedata r:id="rId85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35" w:lineRule="auto" w:before="45"/>
        <w:ind w:left="606" w:right="972"/>
      </w:pPr>
      <w:r>
        <w:rPr>
          <w:spacing w:val="-5"/>
          <w:w w:val="115"/>
        </w:rPr>
        <w:t>거주지에서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제공기관으로의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이동이나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귀가를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위한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차량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운행의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주간활동 </w:t>
      </w:r>
      <w:r>
        <w:rPr>
          <w:spacing w:val="-4"/>
          <w:w w:val="115"/>
        </w:rPr>
        <w:t>프로그램 이용범위에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포함</w:t>
      </w:r>
    </w:p>
    <w:p>
      <w:pPr>
        <w:pStyle w:val="ListParagraph"/>
        <w:numPr>
          <w:ilvl w:val="0"/>
          <w:numId w:val="115"/>
        </w:numPr>
        <w:tabs>
          <w:tab w:pos="758" w:val="left" w:leader="none"/>
        </w:tabs>
        <w:spacing w:line="413" w:lineRule="exact" w:before="54" w:after="0"/>
        <w:ind w:left="757" w:right="0" w:hanging="137"/>
        <w:jc w:val="left"/>
        <w:rPr>
          <w:sz w:val="23"/>
        </w:rPr>
      </w:pPr>
      <w:r>
        <w:rPr>
          <w:spacing w:val="-6"/>
          <w:w w:val="115"/>
          <w:sz w:val="23"/>
        </w:rPr>
        <w:t>차량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운행의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급여유형과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관계없이</w:t>
      </w:r>
      <w:r>
        <w:rPr>
          <w:spacing w:val="-71"/>
          <w:w w:val="115"/>
          <w:sz w:val="23"/>
        </w:rPr>
        <w:t> </w:t>
      </w:r>
      <w:r>
        <w:rPr>
          <w:spacing w:val="-7"/>
          <w:w w:val="115"/>
          <w:sz w:val="23"/>
        </w:rPr>
        <w:t>필요한</w:t>
      </w:r>
      <w:r>
        <w:rPr>
          <w:spacing w:val="-72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최대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22시간까지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인정</w:t>
      </w:r>
    </w:p>
    <w:p>
      <w:pPr>
        <w:pStyle w:val="BodyText"/>
        <w:spacing w:line="371" w:lineRule="exact"/>
        <w:ind w:left="763"/>
      </w:pPr>
      <w:r>
        <w:rPr>
          <w:w w:val="110"/>
          <w:position w:val="8"/>
          <w:sz w:val="12"/>
        </w:rPr>
        <w:t>*</w:t>
      </w:r>
      <w:r>
        <w:rPr>
          <w:w w:val="110"/>
        </w:rPr>
        <w:t>하며, 필수구비 서류</w:t>
      </w:r>
      <w:r>
        <w:rPr>
          <w:w w:val="110"/>
          <w:vertAlign w:val="superscript"/>
        </w:rPr>
        <w:t>*</w:t>
      </w:r>
      <w:r>
        <w:rPr>
          <w:w w:val="110"/>
          <w:vertAlign w:val="baseline"/>
        </w:rPr>
        <w:t>를 갖추어야 함</w:t>
      </w:r>
    </w:p>
    <w:p>
      <w:pPr>
        <w:pStyle w:val="ListParagraph"/>
        <w:numPr>
          <w:ilvl w:val="1"/>
          <w:numId w:val="115"/>
        </w:numPr>
        <w:tabs>
          <w:tab w:pos="950" w:val="left" w:leader="none"/>
        </w:tabs>
        <w:spacing w:line="240" w:lineRule="auto" w:before="39" w:after="0"/>
        <w:ind w:left="949" w:right="0" w:hanging="170"/>
        <w:jc w:val="left"/>
        <w:rPr>
          <w:sz w:val="19"/>
        </w:rPr>
      </w:pPr>
      <w:r>
        <w:rPr>
          <w:w w:val="65"/>
          <w:sz w:val="19"/>
        </w:rPr>
        <w:t>’ </w:t>
      </w:r>
      <w:r>
        <w:rPr>
          <w:sz w:val="19"/>
        </w:rPr>
        <w:t>22년 5월 추가안내 후</w:t>
      </w:r>
      <w:r>
        <w:rPr>
          <w:spacing w:val="-48"/>
          <w:sz w:val="19"/>
        </w:rPr>
        <w:t> </w:t>
      </w:r>
      <w:r>
        <w:rPr>
          <w:sz w:val="19"/>
        </w:rPr>
        <w:t>시행예정</w:t>
      </w:r>
    </w:p>
    <w:p>
      <w:pPr>
        <w:pStyle w:val="ListParagraph"/>
        <w:numPr>
          <w:ilvl w:val="1"/>
          <w:numId w:val="115"/>
        </w:numPr>
        <w:tabs>
          <w:tab w:pos="946" w:val="left" w:leader="none"/>
        </w:tabs>
        <w:spacing w:line="240" w:lineRule="auto" w:before="64" w:after="0"/>
        <w:ind w:left="945" w:right="0" w:hanging="170"/>
        <w:jc w:val="left"/>
        <w:rPr>
          <w:sz w:val="19"/>
        </w:rPr>
      </w:pPr>
      <w:r>
        <w:rPr>
          <w:sz w:val="19"/>
        </w:rPr>
        <w:t>필수구비</w:t>
      </w:r>
      <w:r>
        <w:rPr>
          <w:spacing w:val="-16"/>
          <w:sz w:val="19"/>
        </w:rPr>
        <w:t> </w:t>
      </w:r>
      <w:r>
        <w:rPr>
          <w:sz w:val="19"/>
        </w:rPr>
        <w:t>서류:</w:t>
      </w:r>
      <w:r>
        <w:rPr>
          <w:spacing w:val="-16"/>
          <w:sz w:val="19"/>
        </w:rPr>
        <w:t> </w:t>
      </w:r>
      <w:r>
        <w:rPr>
          <w:sz w:val="19"/>
        </w:rPr>
        <w:t>주간활동서비스</w:t>
      </w:r>
      <w:r>
        <w:rPr>
          <w:spacing w:val="-17"/>
          <w:sz w:val="19"/>
        </w:rPr>
        <w:t> </w:t>
      </w:r>
      <w:r>
        <w:rPr>
          <w:sz w:val="19"/>
        </w:rPr>
        <w:t>차량운행</w:t>
      </w:r>
      <w:r>
        <w:rPr>
          <w:spacing w:val="-16"/>
          <w:sz w:val="19"/>
        </w:rPr>
        <w:t> </w:t>
      </w:r>
      <w:r>
        <w:rPr>
          <w:sz w:val="19"/>
        </w:rPr>
        <w:t>일지[서식</w:t>
      </w:r>
      <w:r>
        <w:rPr>
          <w:spacing w:val="-17"/>
          <w:sz w:val="19"/>
        </w:rPr>
        <w:t> </w:t>
      </w:r>
      <w:r>
        <w:rPr>
          <w:sz w:val="19"/>
        </w:rPr>
        <w:t>제22호],</w:t>
      </w:r>
      <w:r>
        <w:rPr>
          <w:spacing w:val="-16"/>
          <w:sz w:val="19"/>
        </w:rPr>
        <w:t> </w:t>
      </w:r>
      <w:r>
        <w:rPr>
          <w:sz w:val="19"/>
        </w:rPr>
        <w:t>유류</w:t>
      </w:r>
      <w:r>
        <w:rPr>
          <w:spacing w:val="-16"/>
          <w:sz w:val="19"/>
        </w:rPr>
        <w:t> </w:t>
      </w:r>
      <w:r>
        <w:rPr>
          <w:sz w:val="19"/>
        </w:rPr>
        <w:t>영수증</w:t>
      </w:r>
    </w:p>
    <w:p>
      <w:pPr>
        <w:pStyle w:val="BodyText"/>
        <w:spacing w:before="9"/>
        <w:rPr>
          <w:sz w:val="13"/>
        </w:rPr>
      </w:pPr>
    </w:p>
    <w:p>
      <w:pPr>
        <w:numPr>
          <w:ilvl w:val="0"/>
          <w:numId w:val="114"/>
        </w:numPr>
        <w:tabs>
          <w:tab w:pos="539" w:val="left" w:leader="none"/>
        </w:tabs>
        <w:spacing w:before="0"/>
        <w:ind w:left="538" w:right="0" w:hanging="312"/>
        <w:jc w:val="left"/>
        <w:rPr>
          <w:sz w:val="24"/>
        </w:rPr>
      </w:pPr>
      <w:r>
        <w:rPr>
          <w:sz w:val="24"/>
        </w:rPr>
        <w:t>다른 제도 및 급여와의</w:t>
      </w:r>
      <w:r>
        <w:rPr>
          <w:spacing w:val="-73"/>
          <w:sz w:val="24"/>
        </w:rPr>
        <w:t> </w:t>
      </w:r>
      <w:r>
        <w:rPr>
          <w:sz w:val="24"/>
        </w:rPr>
        <w:t>관계</w:t>
      </w:r>
    </w:p>
    <w:p>
      <w:pPr>
        <w:pStyle w:val="BodyText"/>
        <w:spacing w:before="56"/>
        <w:ind w:left="606"/>
      </w:pPr>
      <w:r>
        <w:rPr>
          <w:spacing w:val="-15"/>
          <w:w w:val="115"/>
        </w:rPr>
        <w:t>장애인일자리사업,</w:t>
      </w:r>
      <w:r>
        <w:rPr>
          <w:spacing w:val="-48"/>
          <w:w w:val="115"/>
        </w:rPr>
        <w:t> </w:t>
      </w:r>
      <w:r>
        <w:rPr>
          <w:spacing w:val="-13"/>
          <w:w w:val="115"/>
        </w:rPr>
        <w:t>직업훈련</w:t>
      </w:r>
      <w:r>
        <w:rPr>
          <w:spacing w:val="-59"/>
          <w:w w:val="115"/>
        </w:rPr>
        <w:t> </w:t>
      </w:r>
      <w:r>
        <w:rPr>
          <w:w w:val="115"/>
        </w:rPr>
        <w:t>등</w:t>
      </w:r>
      <w:r>
        <w:rPr>
          <w:spacing w:val="-60"/>
          <w:w w:val="115"/>
        </w:rPr>
        <w:t> </w:t>
      </w:r>
      <w:r>
        <w:rPr>
          <w:w w:val="115"/>
        </w:rPr>
        <w:t>타</w:t>
      </w:r>
      <w:r>
        <w:rPr>
          <w:spacing w:val="-58"/>
          <w:w w:val="115"/>
        </w:rPr>
        <w:t> </w:t>
      </w:r>
      <w:r>
        <w:rPr>
          <w:spacing w:val="-9"/>
          <w:w w:val="115"/>
        </w:rPr>
        <w:t>제도</w:t>
      </w:r>
      <w:r>
        <w:rPr>
          <w:spacing w:val="-58"/>
          <w:w w:val="115"/>
        </w:rPr>
        <w:t> </w:t>
      </w:r>
      <w:r>
        <w:rPr>
          <w:spacing w:val="-9"/>
          <w:w w:val="115"/>
        </w:rPr>
        <w:t>지원</w:t>
      </w:r>
      <w:r>
        <w:rPr>
          <w:spacing w:val="-58"/>
          <w:w w:val="115"/>
        </w:rPr>
        <w:t> </w:t>
      </w:r>
      <w:r>
        <w:rPr>
          <w:spacing w:val="-14"/>
          <w:w w:val="115"/>
        </w:rPr>
        <w:t>대상자에는</w:t>
      </w:r>
      <w:r>
        <w:rPr>
          <w:spacing w:val="-59"/>
          <w:w w:val="115"/>
        </w:rPr>
        <w:t> </w:t>
      </w:r>
      <w:r>
        <w:rPr>
          <w:spacing w:val="-13"/>
          <w:w w:val="115"/>
        </w:rPr>
        <w:t>주간활동</w:t>
      </w:r>
      <w:r>
        <w:rPr>
          <w:spacing w:val="-59"/>
          <w:w w:val="115"/>
        </w:rPr>
        <w:t> </w:t>
      </w:r>
      <w:r>
        <w:rPr>
          <w:spacing w:val="-8"/>
          <w:w w:val="115"/>
        </w:rPr>
        <w:t>제공</w:t>
      </w:r>
      <w:r>
        <w:rPr>
          <w:spacing w:val="-59"/>
          <w:w w:val="115"/>
        </w:rPr>
        <w:t> </w:t>
      </w:r>
      <w:r>
        <w:rPr>
          <w:spacing w:val="-16"/>
          <w:w w:val="115"/>
        </w:rPr>
        <w:t>불가</w:t>
      </w:r>
    </w:p>
    <w:p>
      <w:pPr>
        <w:pStyle w:val="BodyText"/>
        <w:spacing w:before="134"/>
        <w:ind w:left="606"/>
      </w:pPr>
      <w:r>
        <w:rPr>
          <w:spacing w:val="-21"/>
          <w:w w:val="115"/>
        </w:rPr>
        <w:t>주간보호시설</w:t>
      </w:r>
      <w:r>
        <w:rPr>
          <w:spacing w:val="-73"/>
          <w:w w:val="115"/>
        </w:rPr>
        <w:t> </w:t>
      </w:r>
      <w:r>
        <w:rPr>
          <w:w w:val="115"/>
        </w:rPr>
        <w:t>등</w:t>
      </w:r>
      <w:r>
        <w:rPr>
          <w:spacing w:val="-72"/>
          <w:w w:val="115"/>
        </w:rPr>
        <w:t> </w:t>
      </w:r>
      <w:r>
        <w:rPr>
          <w:spacing w:val="-22"/>
          <w:w w:val="115"/>
        </w:rPr>
        <w:t>주간활동서비스</w:t>
      </w:r>
      <w:r>
        <w:rPr>
          <w:spacing w:val="-72"/>
          <w:w w:val="115"/>
        </w:rPr>
        <w:t> </w:t>
      </w:r>
      <w:r>
        <w:rPr>
          <w:w w:val="115"/>
        </w:rPr>
        <w:t>외</w:t>
      </w:r>
      <w:r>
        <w:rPr>
          <w:spacing w:val="-73"/>
          <w:w w:val="115"/>
        </w:rPr>
        <w:t> </w:t>
      </w:r>
      <w:r>
        <w:rPr>
          <w:spacing w:val="-12"/>
          <w:w w:val="115"/>
        </w:rPr>
        <w:t>기관</w:t>
      </w:r>
      <w:r>
        <w:rPr>
          <w:spacing w:val="-72"/>
          <w:w w:val="115"/>
        </w:rPr>
        <w:t> </w:t>
      </w:r>
      <w:r>
        <w:rPr>
          <w:spacing w:val="-17"/>
          <w:w w:val="115"/>
        </w:rPr>
        <w:t>서비스</w:t>
      </w:r>
      <w:r>
        <w:rPr>
          <w:spacing w:val="-72"/>
          <w:w w:val="115"/>
        </w:rPr>
        <w:t> </w:t>
      </w:r>
      <w:r>
        <w:rPr>
          <w:spacing w:val="-20"/>
          <w:w w:val="115"/>
        </w:rPr>
        <w:t>대상자에는</w:t>
      </w:r>
      <w:r>
        <w:rPr>
          <w:spacing w:val="-72"/>
          <w:w w:val="115"/>
        </w:rPr>
        <w:t> </w:t>
      </w:r>
      <w:r>
        <w:rPr>
          <w:spacing w:val="-19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13"/>
          <w:w w:val="115"/>
        </w:rPr>
        <w:t>제공</w:t>
      </w:r>
      <w:r>
        <w:rPr>
          <w:spacing w:val="-72"/>
          <w:w w:val="115"/>
        </w:rPr>
        <w:t> </w:t>
      </w:r>
      <w:r>
        <w:rPr>
          <w:spacing w:val="-25"/>
          <w:w w:val="115"/>
        </w:rPr>
        <w:t>불가</w:t>
      </w:r>
    </w:p>
    <w:p>
      <w:pPr>
        <w:pStyle w:val="BodyText"/>
        <w:spacing w:before="133"/>
        <w:ind w:left="606"/>
      </w:pPr>
      <w:r>
        <w:rPr>
          <w:spacing w:val="-16"/>
          <w:w w:val="115"/>
        </w:rPr>
        <w:t>장애인활동지원</w:t>
      </w:r>
      <w:r>
        <w:rPr>
          <w:spacing w:val="-64"/>
          <w:w w:val="115"/>
        </w:rPr>
        <w:t> </w:t>
      </w:r>
      <w:r>
        <w:rPr>
          <w:spacing w:val="-12"/>
          <w:w w:val="115"/>
        </w:rPr>
        <w:t>급여와</w:t>
      </w:r>
      <w:r>
        <w:rPr>
          <w:spacing w:val="-63"/>
          <w:w w:val="115"/>
        </w:rPr>
        <w:t> </w:t>
      </w:r>
      <w:r>
        <w:rPr>
          <w:spacing w:val="-12"/>
          <w:w w:val="115"/>
        </w:rPr>
        <w:t>동일한</w:t>
      </w:r>
      <w:r>
        <w:rPr>
          <w:spacing w:val="-64"/>
          <w:w w:val="115"/>
        </w:rPr>
        <w:t> </w:t>
      </w:r>
      <w:r>
        <w:rPr>
          <w:spacing w:val="-14"/>
          <w:w w:val="115"/>
        </w:rPr>
        <w:t>시간대에</w:t>
      </w:r>
      <w:r>
        <w:rPr>
          <w:spacing w:val="-62"/>
          <w:w w:val="115"/>
        </w:rPr>
        <w:t> </w:t>
      </w:r>
      <w:r>
        <w:rPr>
          <w:spacing w:val="-15"/>
          <w:w w:val="115"/>
        </w:rPr>
        <w:t>활동지원과</w:t>
      </w:r>
      <w:r>
        <w:rPr>
          <w:spacing w:val="-63"/>
          <w:w w:val="115"/>
        </w:rPr>
        <w:t> </w:t>
      </w:r>
      <w:r>
        <w:rPr>
          <w:spacing w:val="-14"/>
          <w:w w:val="115"/>
        </w:rPr>
        <w:t>주간활동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동시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이용</w:t>
      </w:r>
      <w:r>
        <w:rPr>
          <w:spacing w:val="-63"/>
          <w:w w:val="115"/>
        </w:rPr>
        <w:t> </w:t>
      </w:r>
      <w:r>
        <w:rPr>
          <w:spacing w:val="-10"/>
          <w:w w:val="115"/>
        </w:rPr>
        <w:t>불가</w:t>
      </w:r>
    </w:p>
    <w:p>
      <w:pPr>
        <w:pStyle w:val="BodyText"/>
        <w:spacing w:before="8"/>
        <w:rPr>
          <w:sz w:val="30"/>
        </w:rPr>
      </w:pPr>
    </w:p>
    <w:p>
      <w:pPr>
        <w:pStyle w:val="Heading9"/>
      </w:pPr>
      <w:r>
        <w:rPr>
          <w:w w:val="105"/>
        </w:rPr>
        <w:t>다. 서비스 프로그램 구성 및</w:t>
      </w:r>
      <w:r>
        <w:rPr>
          <w:spacing w:val="-101"/>
          <w:w w:val="105"/>
        </w:rPr>
        <w:t> </w:t>
      </w:r>
      <w:r>
        <w:rPr>
          <w:w w:val="105"/>
        </w:rPr>
        <w:t>내용</w:t>
      </w:r>
    </w:p>
    <w:p>
      <w:pPr>
        <w:pStyle w:val="BodyText"/>
        <w:spacing w:line="235" w:lineRule="auto" w:before="143"/>
        <w:ind w:left="606" w:right="966"/>
      </w:pPr>
      <w:r>
        <w:rPr>
          <w:spacing w:val="-10"/>
          <w:w w:val="115"/>
        </w:rPr>
        <w:t>주간활동서비스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프로그램은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발달장애인이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일상에서</w:t>
      </w:r>
      <w:r>
        <w:rPr>
          <w:spacing w:val="-75"/>
          <w:w w:val="115"/>
        </w:rPr>
        <w:t> </w:t>
      </w:r>
      <w:r>
        <w:rPr>
          <w:w w:val="115"/>
        </w:rPr>
        <w:t>낮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시간에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의미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있는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활동에 </w:t>
      </w:r>
      <w:r>
        <w:rPr>
          <w:spacing w:val="-7"/>
          <w:w w:val="115"/>
        </w:rPr>
        <w:t>대하여 </w:t>
      </w:r>
      <w:r>
        <w:rPr>
          <w:spacing w:val="-9"/>
          <w:w w:val="115"/>
        </w:rPr>
        <w:t>자기주도적으로 </w:t>
      </w:r>
      <w:r>
        <w:rPr>
          <w:spacing w:val="-8"/>
          <w:w w:val="115"/>
        </w:rPr>
        <w:t>참여하면서 </w:t>
      </w:r>
      <w:r>
        <w:rPr>
          <w:spacing w:val="-7"/>
          <w:w w:val="115"/>
        </w:rPr>
        <w:t>동시에 목적이 </w:t>
      </w:r>
      <w:r>
        <w:rPr>
          <w:spacing w:val="-5"/>
          <w:w w:val="115"/>
        </w:rPr>
        <w:t>있는 </w:t>
      </w:r>
      <w:r>
        <w:rPr>
          <w:spacing w:val="-8"/>
          <w:w w:val="115"/>
        </w:rPr>
        <w:t>활동이여야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16"/>
        </w:numPr>
        <w:tabs>
          <w:tab w:pos="787" w:val="left" w:leader="none"/>
        </w:tabs>
        <w:spacing w:line="235" w:lineRule="auto" w:before="60" w:after="0"/>
        <w:ind w:left="786" w:right="972" w:hanging="165"/>
        <w:jc w:val="left"/>
        <w:rPr>
          <w:sz w:val="23"/>
        </w:rPr>
      </w:pPr>
      <w:r>
        <w:rPr>
          <w:spacing w:val="-25"/>
          <w:w w:val="115"/>
          <w:sz w:val="23"/>
        </w:rPr>
        <w:t>제공기관은</w:t>
      </w:r>
      <w:r>
        <w:rPr>
          <w:spacing w:val="-90"/>
          <w:w w:val="115"/>
          <w:sz w:val="23"/>
        </w:rPr>
        <w:t> </w:t>
      </w:r>
      <w:r>
        <w:rPr>
          <w:spacing w:val="-27"/>
          <w:w w:val="115"/>
          <w:sz w:val="23"/>
        </w:rPr>
        <w:t>주간활동서비스</w:t>
      </w:r>
      <w:r>
        <w:rPr>
          <w:spacing w:val="-90"/>
          <w:w w:val="115"/>
          <w:sz w:val="23"/>
        </w:rPr>
        <w:t> </w:t>
      </w:r>
      <w:r>
        <w:rPr>
          <w:spacing w:val="-21"/>
          <w:w w:val="115"/>
          <w:sz w:val="23"/>
        </w:rPr>
        <w:t>이용을</w:t>
      </w:r>
      <w:r>
        <w:rPr>
          <w:spacing w:val="-89"/>
          <w:w w:val="115"/>
          <w:sz w:val="23"/>
        </w:rPr>
        <w:t> </w:t>
      </w:r>
      <w:r>
        <w:rPr>
          <w:spacing w:val="-16"/>
          <w:w w:val="115"/>
          <w:sz w:val="23"/>
        </w:rPr>
        <w:t>통해</w:t>
      </w:r>
      <w:r>
        <w:rPr>
          <w:spacing w:val="-90"/>
          <w:w w:val="115"/>
          <w:sz w:val="23"/>
        </w:rPr>
        <w:t> </w:t>
      </w:r>
      <w:r>
        <w:rPr>
          <w:spacing w:val="-26"/>
          <w:w w:val="115"/>
          <w:sz w:val="23"/>
        </w:rPr>
        <w:t>발달장애인의</w:t>
      </w:r>
      <w:r>
        <w:rPr>
          <w:spacing w:val="-89"/>
          <w:w w:val="115"/>
          <w:sz w:val="23"/>
        </w:rPr>
        <w:t> </w:t>
      </w:r>
      <w:r>
        <w:rPr>
          <w:spacing w:val="-16"/>
          <w:w w:val="115"/>
          <w:sz w:val="23"/>
        </w:rPr>
        <w:t>삶이</w:t>
      </w:r>
      <w:r>
        <w:rPr>
          <w:spacing w:val="-90"/>
          <w:w w:val="115"/>
          <w:sz w:val="23"/>
        </w:rPr>
        <w:t> </w:t>
      </w:r>
      <w:r>
        <w:rPr>
          <w:w w:val="115"/>
          <w:sz w:val="23"/>
        </w:rPr>
        <w:t>더</w:t>
      </w:r>
      <w:r>
        <w:rPr>
          <w:spacing w:val="-90"/>
          <w:w w:val="115"/>
          <w:sz w:val="23"/>
        </w:rPr>
        <w:t> </w:t>
      </w:r>
      <w:r>
        <w:rPr>
          <w:spacing w:val="-25"/>
          <w:w w:val="115"/>
          <w:sz w:val="23"/>
        </w:rPr>
        <w:t>풍성해지고</w:t>
      </w:r>
      <w:r>
        <w:rPr>
          <w:spacing w:val="-90"/>
          <w:w w:val="115"/>
          <w:sz w:val="23"/>
        </w:rPr>
        <w:t> </w:t>
      </w:r>
      <w:r>
        <w:rPr>
          <w:spacing w:val="-13"/>
          <w:w w:val="115"/>
          <w:sz w:val="23"/>
        </w:rPr>
        <w:t>관계성을 </w:t>
      </w:r>
      <w:r>
        <w:rPr>
          <w:spacing w:val="-14"/>
          <w:w w:val="115"/>
          <w:sz w:val="23"/>
        </w:rPr>
        <w:t>확장시키며,</w:t>
      </w:r>
      <w:r>
        <w:rPr>
          <w:spacing w:val="-47"/>
          <w:w w:val="115"/>
          <w:sz w:val="23"/>
        </w:rPr>
        <w:t> </w:t>
      </w:r>
      <w:r>
        <w:rPr>
          <w:spacing w:val="-13"/>
          <w:w w:val="115"/>
          <w:sz w:val="23"/>
        </w:rPr>
        <w:t>사회성을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발전시킬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방향으로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프로그램을</w:t>
      </w:r>
      <w:r>
        <w:rPr>
          <w:spacing w:val="-58"/>
          <w:w w:val="115"/>
          <w:sz w:val="23"/>
        </w:rPr>
        <w:t> </w:t>
      </w:r>
      <w:r>
        <w:rPr>
          <w:spacing w:val="-19"/>
          <w:w w:val="115"/>
          <w:sz w:val="23"/>
        </w:rPr>
        <w:t>구성하여야</w:t>
      </w:r>
      <w:r>
        <w:rPr>
          <w:spacing w:val="-81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line="235" w:lineRule="auto" w:before="142"/>
        <w:ind w:left="606" w:right="971"/>
      </w:pPr>
      <w:r>
        <w:rPr>
          <w:w w:val="115"/>
        </w:rPr>
        <w:t>주간활동</w:t>
      </w:r>
      <w:r>
        <w:rPr>
          <w:spacing w:val="-41"/>
          <w:w w:val="115"/>
        </w:rPr>
        <w:t> </w:t>
      </w:r>
      <w:r>
        <w:rPr>
          <w:w w:val="115"/>
        </w:rPr>
        <w:t>이용자의</w:t>
      </w:r>
      <w:r>
        <w:rPr>
          <w:spacing w:val="-41"/>
          <w:w w:val="115"/>
        </w:rPr>
        <w:t> </w:t>
      </w:r>
      <w:r>
        <w:rPr>
          <w:w w:val="115"/>
        </w:rPr>
        <w:t>욕구와</w:t>
      </w:r>
      <w:r>
        <w:rPr>
          <w:spacing w:val="-40"/>
          <w:w w:val="115"/>
        </w:rPr>
        <w:t> </w:t>
      </w:r>
      <w:r>
        <w:rPr>
          <w:w w:val="115"/>
        </w:rPr>
        <w:t>선택에</w:t>
      </w:r>
      <w:r>
        <w:rPr>
          <w:spacing w:val="-40"/>
          <w:w w:val="115"/>
        </w:rPr>
        <w:t> </w:t>
      </w:r>
      <w:r>
        <w:rPr>
          <w:w w:val="115"/>
        </w:rPr>
        <w:t>기반하여</w:t>
      </w:r>
      <w:r>
        <w:rPr>
          <w:spacing w:val="-40"/>
          <w:w w:val="115"/>
        </w:rPr>
        <w:t> </w:t>
      </w:r>
      <w:r>
        <w:rPr>
          <w:w w:val="115"/>
        </w:rPr>
        <w:t>참여형</w:t>
      </w:r>
      <w:r>
        <w:rPr>
          <w:spacing w:val="-40"/>
          <w:w w:val="115"/>
        </w:rPr>
        <w:t> </w:t>
      </w:r>
      <w:r>
        <w:rPr>
          <w:w w:val="115"/>
        </w:rPr>
        <w:t>및</w:t>
      </w:r>
      <w:r>
        <w:rPr>
          <w:spacing w:val="-41"/>
          <w:w w:val="115"/>
        </w:rPr>
        <w:t> </w:t>
      </w:r>
      <w:r>
        <w:rPr>
          <w:w w:val="115"/>
        </w:rPr>
        <w:t>창의형</w:t>
      </w:r>
      <w:r>
        <w:rPr>
          <w:spacing w:val="-39"/>
          <w:w w:val="115"/>
        </w:rPr>
        <w:t> </w:t>
      </w:r>
      <w:r>
        <w:rPr>
          <w:w w:val="115"/>
        </w:rPr>
        <w:t>등의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내용을 </w:t>
      </w:r>
      <w:r>
        <w:rPr>
          <w:spacing w:val="-13"/>
          <w:w w:val="115"/>
        </w:rPr>
        <w:t>참고하여</w:t>
      </w:r>
      <w:r>
        <w:rPr>
          <w:spacing w:val="-58"/>
          <w:w w:val="115"/>
        </w:rPr>
        <w:t> </w:t>
      </w:r>
      <w:r>
        <w:rPr>
          <w:spacing w:val="-13"/>
          <w:w w:val="115"/>
        </w:rPr>
        <w:t>당사자에</w:t>
      </w:r>
      <w:r>
        <w:rPr>
          <w:spacing w:val="-57"/>
          <w:w w:val="115"/>
        </w:rPr>
        <w:t> </w:t>
      </w:r>
      <w:r>
        <w:rPr>
          <w:spacing w:val="-11"/>
          <w:w w:val="115"/>
        </w:rPr>
        <w:t>적합한</w:t>
      </w:r>
      <w:r>
        <w:rPr>
          <w:spacing w:val="-57"/>
          <w:w w:val="115"/>
        </w:rPr>
        <w:t> </w:t>
      </w:r>
      <w:r>
        <w:rPr>
          <w:spacing w:val="-13"/>
          <w:w w:val="115"/>
        </w:rPr>
        <w:t>내용으로</w:t>
      </w:r>
      <w:r>
        <w:rPr>
          <w:spacing w:val="-57"/>
          <w:w w:val="115"/>
        </w:rPr>
        <w:t> </w:t>
      </w:r>
      <w:r>
        <w:rPr>
          <w:spacing w:val="-13"/>
          <w:w w:val="115"/>
        </w:rPr>
        <w:t>주간활동</w:t>
      </w:r>
      <w:r>
        <w:rPr>
          <w:spacing w:val="-57"/>
          <w:w w:val="115"/>
        </w:rPr>
        <w:t> </w:t>
      </w:r>
      <w:r>
        <w:rPr>
          <w:spacing w:val="-14"/>
          <w:w w:val="115"/>
        </w:rPr>
        <w:t>프로그램을</w:t>
      </w:r>
      <w:r>
        <w:rPr>
          <w:spacing w:val="-56"/>
          <w:w w:val="115"/>
        </w:rPr>
        <w:t> </w:t>
      </w:r>
      <w:r>
        <w:rPr>
          <w:spacing w:val="-14"/>
          <w:w w:val="115"/>
        </w:rPr>
        <w:t>구성하여야</w:t>
      </w:r>
      <w:r>
        <w:rPr>
          <w:spacing w:val="-56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16"/>
        </w:numPr>
        <w:tabs>
          <w:tab w:pos="787" w:val="left" w:leader="none"/>
        </w:tabs>
        <w:spacing w:line="235" w:lineRule="auto" w:before="60" w:after="0"/>
        <w:ind w:left="675" w:right="978" w:hanging="54"/>
        <w:jc w:val="left"/>
        <w:rPr>
          <w:sz w:val="23"/>
        </w:rPr>
      </w:pPr>
      <w:r>
        <w:rPr>
          <w:spacing w:val="-4"/>
          <w:w w:val="115"/>
          <w:sz w:val="23"/>
        </w:rPr>
        <w:t>지나치게</w:t>
      </w:r>
      <w:r>
        <w:rPr>
          <w:spacing w:val="-35"/>
          <w:w w:val="115"/>
          <w:sz w:val="23"/>
        </w:rPr>
        <w:t> </w:t>
      </w:r>
      <w:r>
        <w:rPr>
          <w:spacing w:val="-5"/>
          <w:w w:val="115"/>
          <w:sz w:val="23"/>
        </w:rPr>
        <w:t>자극적이거나</w:t>
      </w:r>
      <w:r>
        <w:rPr>
          <w:spacing w:val="-34"/>
          <w:w w:val="115"/>
          <w:sz w:val="23"/>
        </w:rPr>
        <w:t> </w:t>
      </w:r>
      <w:r>
        <w:rPr>
          <w:spacing w:val="-4"/>
          <w:w w:val="115"/>
          <w:sz w:val="23"/>
        </w:rPr>
        <w:t>유해한</w:t>
      </w:r>
      <w:r>
        <w:rPr>
          <w:spacing w:val="-34"/>
          <w:w w:val="115"/>
          <w:sz w:val="23"/>
        </w:rPr>
        <w:t> </w:t>
      </w:r>
      <w:r>
        <w:rPr>
          <w:spacing w:val="-4"/>
          <w:w w:val="115"/>
          <w:sz w:val="23"/>
        </w:rPr>
        <w:t>내용으로</w:t>
      </w:r>
      <w:r>
        <w:rPr>
          <w:spacing w:val="-36"/>
          <w:w w:val="115"/>
          <w:sz w:val="23"/>
        </w:rPr>
        <w:t> </w:t>
      </w:r>
      <w:r>
        <w:rPr>
          <w:spacing w:val="-4"/>
          <w:w w:val="115"/>
          <w:sz w:val="23"/>
        </w:rPr>
        <w:t>사회통념에</w:t>
      </w:r>
      <w:r>
        <w:rPr>
          <w:spacing w:val="-34"/>
          <w:w w:val="115"/>
          <w:sz w:val="23"/>
        </w:rPr>
        <w:t> </w:t>
      </w:r>
      <w:r>
        <w:rPr>
          <w:spacing w:val="-4"/>
          <w:w w:val="115"/>
          <w:sz w:val="23"/>
        </w:rPr>
        <w:t>어긋나는</w:t>
      </w:r>
      <w:r>
        <w:rPr>
          <w:spacing w:val="-34"/>
          <w:w w:val="115"/>
          <w:sz w:val="23"/>
        </w:rPr>
        <w:t> </w:t>
      </w:r>
      <w:r>
        <w:rPr>
          <w:spacing w:val="-5"/>
          <w:w w:val="115"/>
          <w:sz w:val="23"/>
        </w:rPr>
        <w:t>프로그램의 </w:t>
      </w:r>
      <w:r>
        <w:rPr>
          <w:spacing w:val="-4"/>
          <w:w w:val="115"/>
          <w:sz w:val="23"/>
        </w:rPr>
        <w:t>구성을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금지함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35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903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6852;width:164;height:154" type="#_x0000_t75" stroked="false">
              <v:imagedata r:id="rId63" o:title=""/>
            </v:shape>
            <v:shape style="position:absolute;left:1788;top:7727;width:164;height:154" type="#_x0000_t75" stroked="false">
              <v:imagedata r:id="rId63" o:title=""/>
            </v:shape>
            <v:shape style="position:absolute;left:1788;top:1136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2794" w:right="0" w:firstLine="0"/>
        <w:jc w:val="left"/>
        <w:rPr>
          <w:sz w:val="24"/>
        </w:rPr>
      </w:pPr>
      <w:r>
        <w:rPr>
          <w:sz w:val="24"/>
        </w:rPr>
        <w:t>&lt;주간활동 프로그램의 예시&gt;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6523"/>
      </w:tblGrid>
      <w:tr>
        <w:trPr>
          <w:trHeight w:val="219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00" w:lineRule="exact"/>
              <w:ind w:left="51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52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00" w:lineRule="exact"/>
              <w:ind w:left="2850" w:right="286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</w:tr>
      <w:tr>
        <w:trPr>
          <w:trHeight w:val="1517" w:hRule="atLeast"/>
        </w:trPr>
        <w:tc>
          <w:tcPr>
            <w:tcW w:w="141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45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참여형</w:t>
            </w:r>
          </w:p>
        </w:tc>
        <w:tc>
          <w:tcPr>
            <w:tcW w:w="6523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17"/>
              </w:numPr>
              <w:tabs>
                <w:tab w:pos="238" w:val="left" w:leader="none"/>
              </w:tabs>
              <w:spacing w:line="305" w:lineRule="exact" w:before="41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자조모임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: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티타임,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동아리,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독서모임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17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산책,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걷기,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수영,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등산,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요가,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볼링,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탁구,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농구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건강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증진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</w:t>
            </w:r>
          </w:p>
          <w:p>
            <w:pPr>
              <w:pStyle w:val="TableParagraph"/>
              <w:numPr>
                <w:ilvl w:val="0"/>
                <w:numId w:val="117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직장 탐방, 캠프,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여행</w:t>
            </w:r>
          </w:p>
          <w:p>
            <w:pPr>
              <w:pStyle w:val="TableParagraph"/>
              <w:numPr>
                <w:ilvl w:val="0"/>
                <w:numId w:val="117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교육(일상생활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자립,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권리,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성인권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안전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17"/>
              </w:numPr>
              <w:tabs>
                <w:tab w:pos="238" w:val="left" w:leader="none"/>
              </w:tabs>
              <w:spacing w:line="30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(문화관람)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연극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영화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관람,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미술관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박물관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2315" w:hRule="atLeast"/>
        </w:trPr>
        <w:tc>
          <w:tcPr>
            <w:tcW w:w="141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45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창의형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305" w:lineRule="exact" w:before="51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자조모임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: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목적이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있는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특정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기획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회의,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수행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제반활동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음악활동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: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악기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연주,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노래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부르기,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중창이나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합창,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난타배우기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미술활동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: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그림그리기,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작품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감상,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한지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공예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작품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만들기,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바리스타 교육, 가드너, 제과제빵, 양초공예</w:t>
            </w:r>
            <w:r>
              <w:rPr>
                <w:rFonts w:ascii="휴먼모음T" w:hAnsi="휴먼모음T" w:eastAsia="휴먼모음T" w:hint="eastAsia"/>
                <w:spacing w:val="-7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(도예)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흙으로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생각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표현,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창작품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만들기,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생활도자기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만들기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(사진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찍기)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카메라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찍기,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인화방법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(공예품 만들기) 목공예, 비누공예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18"/>
              </w:numPr>
              <w:tabs>
                <w:tab w:pos="238" w:val="left" w:leader="none"/>
              </w:tabs>
              <w:spacing w:line="30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제반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창작활동</w:t>
            </w:r>
          </w:p>
        </w:tc>
      </w:tr>
    </w:tbl>
    <w:p>
      <w:pPr>
        <w:pStyle w:val="BodyText"/>
        <w:spacing w:line="235" w:lineRule="auto" w:before="193"/>
        <w:ind w:left="605" w:right="974" w:firstLine="1"/>
      </w:pPr>
      <w:r>
        <w:rPr>
          <w:spacing w:val="-10"/>
          <w:w w:val="115"/>
        </w:rPr>
        <w:t>주간활동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프로그램은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이용자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그룹별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이용이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원칙이나,</w:t>
      </w:r>
      <w:r>
        <w:rPr>
          <w:spacing w:val="-71"/>
          <w:w w:val="115"/>
        </w:rPr>
        <w:t> </w:t>
      </w:r>
      <w:r>
        <w:rPr>
          <w:spacing w:val="-11"/>
          <w:w w:val="115"/>
        </w:rPr>
        <w:t>제공기관은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실제</w:t>
      </w:r>
      <w:r>
        <w:rPr>
          <w:spacing w:val="-77"/>
          <w:w w:val="115"/>
        </w:rPr>
        <w:t> </w:t>
      </w:r>
      <w:r>
        <w:rPr>
          <w:spacing w:val="-13"/>
          <w:w w:val="115"/>
        </w:rPr>
        <w:t>프로그램 </w:t>
      </w:r>
      <w:r>
        <w:rPr>
          <w:spacing w:val="-4"/>
          <w:w w:val="115"/>
        </w:rPr>
        <w:t>운영시 그룹간 연계하는 등으로 서비스를 제공할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spacing w:line="235" w:lineRule="auto" w:before="141"/>
        <w:ind w:left="579" w:right="983"/>
        <w:jc w:val="both"/>
      </w:pPr>
      <w:r>
        <w:rPr>
          <w:spacing w:val="-6"/>
          <w:w w:val="115"/>
        </w:rPr>
        <w:t>주간활동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이용자의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욕구와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선택에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기반하여,</w:t>
      </w:r>
      <w:r>
        <w:rPr>
          <w:spacing w:val="-65"/>
          <w:w w:val="115"/>
        </w:rPr>
        <w:t> </w:t>
      </w:r>
      <w:r>
        <w:rPr>
          <w:spacing w:val="-6"/>
          <w:w w:val="115"/>
        </w:rPr>
        <w:t>외부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협력기관</w:t>
      </w:r>
      <w:r>
        <w:rPr>
          <w:spacing w:val="-75"/>
          <w:w w:val="115"/>
        </w:rPr>
        <w:t> </w:t>
      </w:r>
      <w:r>
        <w:rPr>
          <w:w w:val="115"/>
        </w:rPr>
        <w:t>및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지역사회</w:t>
      </w:r>
      <w:r>
        <w:rPr>
          <w:spacing w:val="-74"/>
          <w:w w:val="115"/>
        </w:rPr>
        <w:t> </w:t>
      </w:r>
      <w:r>
        <w:rPr>
          <w:spacing w:val="-12"/>
          <w:w w:val="115"/>
        </w:rPr>
        <w:t>시설을 </w:t>
      </w:r>
      <w:r>
        <w:rPr>
          <w:spacing w:val="-4"/>
          <w:w w:val="115"/>
        </w:rPr>
        <w:t>이용하여 프로그램 </w:t>
      </w:r>
      <w:r>
        <w:rPr>
          <w:spacing w:val="-3"/>
          <w:w w:val="115"/>
        </w:rPr>
        <w:t>제공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가능</w:t>
      </w:r>
    </w:p>
    <w:p>
      <w:pPr>
        <w:pStyle w:val="ListParagraph"/>
        <w:numPr>
          <w:ilvl w:val="1"/>
          <w:numId w:val="114"/>
        </w:numPr>
        <w:tabs>
          <w:tab w:pos="715" w:val="left" w:leader="none"/>
        </w:tabs>
        <w:spacing w:line="235" w:lineRule="auto" w:before="21" w:after="0"/>
        <w:ind w:left="714" w:right="972" w:hanging="164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9"/>
          <w:w w:val="115"/>
          <w:sz w:val="23"/>
        </w:rPr>
        <w:t>주간활동</w:t>
      </w:r>
      <w:r>
        <w:rPr>
          <w:spacing w:val="-83"/>
          <w:w w:val="115"/>
          <w:sz w:val="23"/>
        </w:rPr>
        <w:t> </w:t>
      </w:r>
      <w:r>
        <w:rPr>
          <w:spacing w:val="-9"/>
          <w:w w:val="115"/>
          <w:sz w:val="23"/>
        </w:rPr>
        <w:t>제공기관은</w:t>
      </w:r>
      <w:r>
        <w:rPr>
          <w:spacing w:val="-82"/>
          <w:w w:val="115"/>
          <w:sz w:val="23"/>
        </w:rPr>
        <w:t> </w:t>
      </w:r>
      <w:r>
        <w:rPr>
          <w:spacing w:val="-9"/>
          <w:w w:val="115"/>
          <w:sz w:val="23"/>
        </w:rPr>
        <w:t>프로그램</w:t>
      </w:r>
      <w:r>
        <w:rPr>
          <w:spacing w:val="-83"/>
          <w:w w:val="115"/>
          <w:sz w:val="23"/>
        </w:rPr>
        <w:t> </w:t>
      </w:r>
      <w:r>
        <w:rPr>
          <w:spacing w:val="-6"/>
          <w:w w:val="115"/>
          <w:sz w:val="23"/>
        </w:rPr>
        <w:t>구성</w:t>
      </w:r>
      <w:r>
        <w:rPr>
          <w:spacing w:val="-82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81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83"/>
          <w:w w:val="115"/>
          <w:sz w:val="23"/>
        </w:rPr>
        <w:t> </w:t>
      </w:r>
      <w:r>
        <w:rPr>
          <w:spacing w:val="-9"/>
          <w:w w:val="115"/>
          <w:sz w:val="23"/>
        </w:rPr>
        <w:t>급여시간의</w:t>
      </w:r>
      <w:r>
        <w:rPr>
          <w:spacing w:val="-82"/>
          <w:w w:val="115"/>
          <w:sz w:val="23"/>
        </w:rPr>
        <w:t> </w:t>
      </w:r>
      <w:r>
        <w:rPr>
          <w:spacing w:val="-6"/>
          <w:w w:val="115"/>
          <w:sz w:val="23"/>
        </w:rPr>
        <w:t>30%</w:t>
      </w:r>
      <w:r>
        <w:rPr>
          <w:spacing w:val="-81"/>
          <w:w w:val="115"/>
          <w:sz w:val="23"/>
        </w:rPr>
        <w:t> </w:t>
      </w:r>
      <w:r>
        <w:rPr>
          <w:spacing w:val="-8"/>
          <w:w w:val="115"/>
          <w:sz w:val="23"/>
        </w:rPr>
        <w:t>이상을</w:t>
      </w:r>
      <w:r>
        <w:rPr>
          <w:spacing w:val="-81"/>
          <w:w w:val="115"/>
          <w:sz w:val="23"/>
        </w:rPr>
        <w:t> </w:t>
      </w:r>
      <w:r>
        <w:rPr>
          <w:spacing w:val="-10"/>
          <w:w w:val="115"/>
          <w:sz w:val="23"/>
        </w:rPr>
        <w:t>협력기관의 </w:t>
      </w:r>
      <w:r>
        <w:rPr>
          <w:spacing w:val="-3"/>
          <w:w w:val="115"/>
          <w:sz w:val="23"/>
        </w:rPr>
        <w:t>시설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이용하여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외부에서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진행되는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활동으로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구성하여야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14"/>
        </w:numPr>
        <w:tabs>
          <w:tab w:pos="690" w:val="left" w:leader="none"/>
        </w:tabs>
        <w:spacing w:line="235" w:lineRule="auto" w:before="19" w:after="0"/>
        <w:ind w:left="689" w:right="972" w:hanging="138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6"/>
          <w:w w:val="115"/>
          <w:sz w:val="23"/>
        </w:rPr>
        <w:t>제공기관은</w:t>
      </w:r>
      <w:r>
        <w:rPr>
          <w:spacing w:val="-81"/>
          <w:w w:val="115"/>
          <w:sz w:val="23"/>
        </w:rPr>
        <w:t> </w:t>
      </w:r>
      <w:r>
        <w:rPr>
          <w:spacing w:val="-5"/>
          <w:w w:val="115"/>
          <w:sz w:val="23"/>
        </w:rPr>
        <w:t>정원의</w:t>
      </w:r>
      <w:r>
        <w:rPr>
          <w:spacing w:val="-81"/>
          <w:w w:val="115"/>
          <w:sz w:val="23"/>
        </w:rPr>
        <w:t> </w:t>
      </w:r>
      <w:r>
        <w:rPr>
          <w:spacing w:val="-4"/>
          <w:w w:val="115"/>
          <w:sz w:val="23"/>
        </w:rPr>
        <w:t>50%</w:t>
      </w:r>
      <w:r>
        <w:rPr>
          <w:spacing w:val="-81"/>
          <w:w w:val="115"/>
          <w:sz w:val="23"/>
        </w:rPr>
        <w:t> </w:t>
      </w:r>
      <w:r>
        <w:rPr>
          <w:spacing w:val="-4"/>
          <w:w w:val="115"/>
          <w:sz w:val="23"/>
        </w:rPr>
        <w:t>범위</w:t>
      </w:r>
      <w:r>
        <w:rPr>
          <w:spacing w:val="-81"/>
          <w:w w:val="115"/>
          <w:sz w:val="23"/>
        </w:rPr>
        <w:t> </w:t>
      </w:r>
      <w:r>
        <w:rPr>
          <w:spacing w:val="-5"/>
          <w:w w:val="115"/>
          <w:sz w:val="23"/>
        </w:rPr>
        <w:t>내에서</w:t>
      </w:r>
      <w:r>
        <w:rPr>
          <w:spacing w:val="-81"/>
          <w:w w:val="115"/>
          <w:sz w:val="23"/>
        </w:rPr>
        <w:t> </w:t>
      </w:r>
      <w:r>
        <w:rPr>
          <w:spacing w:val="-4"/>
          <w:w w:val="115"/>
          <w:sz w:val="23"/>
        </w:rPr>
        <w:t>증원</w:t>
      </w:r>
      <w:r>
        <w:rPr>
          <w:spacing w:val="-81"/>
          <w:w w:val="115"/>
          <w:sz w:val="23"/>
        </w:rPr>
        <w:t> </w:t>
      </w:r>
      <w:r>
        <w:rPr>
          <w:spacing w:val="-6"/>
          <w:w w:val="115"/>
          <w:sz w:val="23"/>
        </w:rPr>
        <w:t>가능하며,</w:t>
      </w:r>
      <w:r>
        <w:rPr>
          <w:spacing w:val="-79"/>
          <w:w w:val="115"/>
          <w:sz w:val="23"/>
        </w:rPr>
        <w:t> </w:t>
      </w:r>
      <w:r>
        <w:rPr>
          <w:spacing w:val="-6"/>
          <w:w w:val="115"/>
          <w:sz w:val="23"/>
        </w:rPr>
        <w:t>동시간대</w:t>
      </w:r>
      <w:r>
        <w:rPr>
          <w:spacing w:val="-81"/>
          <w:w w:val="115"/>
          <w:sz w:val="23"/>
        </w:rPr>
        <w:t> </w:t>
      </w:r>
      <w:r>
        <w:rPr>
          <w:spacing w:val="-4"/>
          <w:w w:val="115"/>
          <w:sz w:val="23"/>
        </w:rPr>
        <w:t>1명당</w:t>
      </w:r>
      <w:r>
        <w:rPr>
          <w:spacing w:val="-81"/>
          <w:w w:val="115"/>
          <w:sz w:val="23"/>
        </w:rPr>
        <w:t> </w:t>
      </w:r>
      <w:r>
        <w:rPr>
          <w:spacing w:val="-7"/>
          <w:w w:val="115"/>
          <w:sz w:val="23"/>
        </w:rPr>
        <w:t>3.3제곱 </w:t>
      </w:r>
      <w:r>
        <w:rPr>
          <w:spacing w:val="-11"/>
          <w:w w:val="115"/>
          <w:sz w:val="23"/>
        </w:rPr>
        <w:t>미터의</w:t>
      </w:r>
      <w:r>
        <w:rPr>
          <w:spacing w:val="-80"/>
          <w:w w:val="115"/>
          <w:sz w:val="23"/>
        </w:rPr>
        <w:t> </w:t>
      </w:r>
      <w:r>
        <w:rPr>
          <w:spacing w:val="-13"/>
          <w:w w:val="115"/>
          <w:sz w:val="23"/>
        </w:rPr>
        <w:t>전용공간</w:t>
      </w:r>
      <w:r>
        <w:rPr>
          <w:spacing w:val="-80"/>
          <w:w w:val="115"/>
          <w:sz w:val="23"/>
        </w:rPr>
        <w:t> </w:t>
      </w:r>
      <w:r>
        <w:rPr>
          <w:spacing w:val="-11"/>
          <w:w w:val="115"/>
          <w:sz w:val="23"/>
        </w:rPr>
        <w:t>기준을</w:t>
      </w:r>
      <w:r>
        <w:rPr>
          <w:spacing w:val="-80"/>
          <w:w w:val="115"/>
          <w:sz w:val="23"/>
        </w:rPr>
        <w:t> </w:t>
      </w:r>
      <w:r>
        <w:rPr>
          <w:spacing w:val="-13"/>
          <w:w w:val="115"/>
          <w:sz w:val="23"/>
        </w:rPr>
        <w:t>초과하는</w:t>
      </w:r>
      <w:r>
        <w:rPr>
          <w:spacing w:val="-80"/>
          <w:w w:val="115"/>
          <w:sz w:val="23"/>
        </w:rPr>
        <w:t> </w:t>
      </w:r>
      <w:r>
        <w:rPr>
          <w:spacing w:val="-11"/>
          <w:w w:val="115"/>
          <w:sz w:val="23"/>
        </w:rPr>
        <w:t>인원에</w:t>
      </w:r>
      <w:r>
        <w:rPr>
          <w:spacing w:val="-80"/>
          <w:w w:val="115"/>
          <w:sz w:val="23"/>
        </w:rPr>
        <w:t> </w:t>
      </w:r>
      <w:r>
        <w:rPr>
          <w:spacing w:val="-13"/>
          <w:w w:val="115"/>
          <w:sz w:val="23"/>
        </w:rPr>
        <w:t>대해서는</w:t>
      </w:r>
      <w:r>
        <w:rPr>
          <w:spacing w:val="-79"/>
          <w:w w:val="115"/>
          <w:sz w:val="23"/>
        </w:rPr>
        <w:t> </w:t>
      </w:r>
      <w:r>
        <w:rPr>
          <w:spacing w:val="-13"/>
          <w:w w:val="115"/>
          <w:sz w:val="23"/>
        </w:rPr>
        <w:t>협력기관</w:t>
      </w:r>
      <w:r>
        <w:rPr>
          <w:spacing w:val="-8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0"/>
          <w:w w:val="115"/>
          <w:sz w:val="23"/>
        </w:rPr>
        <w:t> </w:t>
      </w:r>
      <w:r>
        <w:rPr>
          <w:spacing w:val="-13"/>
          <w:w w:val="115"/>
          <w:sz w:val="23"/>
        </w:rPr>
        <w:t>지역사회</w:t>
      </w:r>
      <w:r>
        <w:rPr>
          <w:spacing w:val="-80"/>
          <w:w w:val="115"/>
          <w:sz w:val="23"/>
        </w:rPr>
        <w:t> </w:t>
      </w:r>
      <w:r>
        <w:rPr>
          <w:spacing w:val="-11"/>
          <w:w w:val="115"/>
          <w:sz w:val="23"/>
        </w:rPr>
        <w:t>공간을 </w:t>
      </w:r>
      <w:r>
        <w:rPr>
          <w:spacing w:val="-4"/>
          <w:w w:val="115"/>
          <w:sz w:val="23"/>
        </w:rPr>
        <w:t>활용해야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2"/>
        <w:rPr>
          <w:sz w:val="24"/>
        </w:rPr>
      </w:pPr>
    </w:p>
    <w:p>
      <w:pPr>
        <w:pStyle w:val="Heading9"/>
      </w:pPr>
      <w:r>
        <w:rPr>
          <w:w w:val="105"/>
        </w:rPr>
        <w:t>라. 최중증 발달장애인을 위한 1인 집중지원서비스 구성 및 내용</w:t>
      </w:r>
    </w:p>
    <w:p>
      <w:pPr>
        <w:pStyle w:val="BodyText"/>
        <w:spacing w:line="235" w:lineRule="auto" w:before="143"/>
        <w:ind w:left="605" w:right="974" w:firstLine="1"/>
        <w:jc w:val="both"/>
      </w:pPr>
      <w:r>
        <w:rPr>
          <w:spacing w:val="-3"/>
          <w:w w:val="115"/>
        </w:rPr>
        <w:t>도전적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행동,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중복장애로</w:t>
      </w:r>
      <w:r>
        <w:rPr>
          <w:spacing w:val="-43"/>
          <w:w w:val="115"/>
        </w:rPr>
        <w:t> </w:t>
      </w:r>
      <w:r>
        <w:rPr>
          <w:w w:val="115"/>
        </w:rPr>
        <w:t>인한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거동불편</w:t>
      </w:r>
      <w:r>
        <w:rPr>
          <w:spacing w:val="-43"/>
          <w:w w:val="115"/>
        </w:rPr>
        <w:t> </w:t>
      </w:r>
      <w:r>
        <w:rPr>
          <w:w w:val="115"/>
        </w:rPr>
        <w:t>등의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사유로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그룹형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서비스</w:t>
      </w:r>
      <w:r>
        <w:rPr>
          <w:spacing w:val="-43"/>
          <w:w w:val="115"/>
        </w:rPr>
        <w:t> </w:t>
      </w:r>
      <w:r>
        <w:rPr>
          <w:spacing w:val="-4"/>
          <w:w w:val="115"/>
        </w:rPr>
        <w:t>이용이 </w:t>
      </w:r>
      <w:r>
        <w:rPr>
          <w:spacing w:val="-9"/>
          <w:w w:val="115"/>
        </w:rPr>
        <w:t>어려운</w:t>
      </w:r>
      <w:r>
        <w:rPr>
          <w:spacing w:val="-98"/>
          <w:w w:val="115"/>
        </w:rPr>
        <w:t> </w:t>
      </w:r>
      <w:r>
        <w:rPr>
          <w:spacing w:val="-12"/>
          <w:w w:val="115"/>
        </w:rPr>
        <w:t>이용자에게</w:t>
      </w:r>
      <w:r>
        <w:rPr>
          <w:spacing w:val="-97"/>
          <w:w w:val="115"/>
        </w:rPr>
        <w:t> </w:t>
      </w:r>
      <w:r>
        <w:rPr>
          <w:spacing w:val="-7"/>
          <w:w w:val="115"/>
        </w:rPr>
        <w:t>전담</w:t>
      </w:r>
      <w:r>
        <w:rPr>
          <w:spacing w:val="-97"/>
          <w:w w:val="115"/>
        </w:rPr>
        <w:t> </w:t>
      </w:r>
      <w:r>
        <w:rPr>
          <w:spacing w:val="-12"/>
          <w:w w:val="115"/>
        </w:rPr>
        <w:t>제공인력의</w:t>
      </w:r>
      <w:r>
        <w:rPr>
          <w:spacing w:val="-97"/>
          <w:w w:val="115"/>
        </w:rPr>
        <w:t> </w:t>
      </w:r>
      <w:r>
        <w:rPr>
          <w:spacing w:val="-10"/>
          <w:w w:val="115"/>
        </w:rPr>
        <w:t>배치를</w:t>
      </w:r>
      <w:r>
        <w:rPr>
          <w:spacing w:val="-98"/>
          <w:w w:val="115"/>
        </w:rPr>
        <w:t> </w:t>
      </w:r>
      <w:r>
        <w:rPr>
          <w:spacing w:val="-7"/>
          <w:w w:val="115"/>
        </w:rPr>
        <w:t>통한</w:t>
      </w:r>
      <w:r>
        <w:rPr>
          <w:spacing w:val="-97"/>
          <w:w w:val="115"/>
        </w:rPr>
        <w:t> </w:t>
      </w:r>
      <w:r>
        <w:rPr>
          <w:spacing w:val="-11"/>
          <w:w w:val="115"/>
        </w:rPr>
        <w:t>집중적·개별적</w:t>
      </w:r>
      <w:r>
        <w:rPr>
          <w:spacing w:val="-97"/>
          <w:w w:val="115"/>
        </w:rPr>
        <w:t> </w:t>
      </w:r>
      <w:r>
        <w:rPr>
          <w:spacing w:val="-10"/>
          <w:w w:val="115"/>
        </w:rPr>
        <w:t>지원을</w:t>
      </w:r>
      <w:r>
        <w:rPr>
          <w:spacing w:val="-97"/>
          <w:w w:val="115"/>
        </w:rPr>
        <w:t> </w:t>
      </w:r>
      <w:r>
        <w:rPr>
          <w:spacing w:val="-14"/>
          <w:w w:val="115"/>
        </w:rPr>
        <w:t>제공하여 </w:t>
      </w:r>
      <w:r>
        <w:rPr>
          <w:spacing w:val="-6"/>
          <w:w w:val="115"/>
        </w:rPr>
        <w:t>다른</w:t>
      </w:r>
      <w:r>
        <w:rPr>
          <w:spacing w:val="-51"/>
          <w:w w:val="115"/>
        </w:rPr>
        <w:t> </w:t>
      </w:r>
      <w:r>
        <w:rPr>
          <w:spacing w:val="-10"/>
          <w:w w:val="115"/>
        </w:rPr>
        <w:t>발달장애인과</w:t>
      </w:r>
      <w:r>
        <w:rPr>
          <w:spacing w:val="-50"/>
          <w:w w:val="115"/>
        </w:rPr>
        <w:t> </w:t>
      </w:r>
      <w:r>
        <w:rPr>
          <w:spacing w:val="-6"/>
          <w:w w:val="115"/>
        </w:rPr>
        <w:t>함께</w:t>
      </w:r>
      <w:r>
        <w:rPr>
          <w:spacing w:val="-50"/>
          <w:w w:val="115"/>
        </w:rPr>
        <w:t> </w:t>
      </w:r>
      <w:r>
        <w:rPr>
          <w:spacing w:val="-10"/>
          <w:w w:val="115"/>
        </w:rPr>
        <w:t>주간활동서비스를</w:t>
      </w:r>
      <w:r>
        <w:rPr>
          <w:spacing w:val="-50"/>
          <w:w w:val="115"/>
        </w:rPr>
        <w:t> </w:t>
      </w:r>
      <w:r>
        <w:rPr>
          <w:spacing w:val="-8"/>
          <w:w w:val="115"/>
        </w:rPr>
        <w:t>이용할</w:t>
      </w:r>
      <w:r>
        <w:rPr>
          <w:spacing w:val="-48"/>
          <w:w w:val="115"/>
        </w:rPr>
        <w:t> </w:t>
      </w:r>
      <w:r>
        <w:rPr>
          <w:w w:val="115"/>
        </w:rPr>
        <w:t>수</w:t>
      </w:r>
      <w:r>
        <w:rPr>
          <w:spacing w:val="-51"/>
          <w:w w:val="115"/>
        </w:rPr>
        <w:t> </w:t>
      </w:r>
      <w:r>
        <w:rPr>
          <w:spacing w:val="-8"/>
          <w:w w:val="115"/>
        </w:rPr>
        <w:t>있도록</w:t>
      </w:r>
      <w:r>
        <w:rPr>
          <w:spacing w:val="-48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114"/>
        </w:numPr>
        <w:tabs>
          <w:tab w:pos="787" w:val="left" w:leader="none"/>
        </w:tabs>
        <w:spacing w:line="235" w:lineRule="auto" w:before="60" w:after="0"/>
        <w:ind w:left="786" w:right="966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16"/>
          <w:w w:val="115"/>
          <w:sz w:val="23"/>
        </w:rPr>
        <w:t>주간활동</w:t>
      </w:r>
      <w:r>
        <w:rPr>
          <w:spacing w:val="-97"/>
          <w:w w:val="115"/>
          <w:sz w:val="23"/>
        </w:rPr>
        <w:t> </w:t>
      </w:r>
      <w:r>
        <w:rPr>
          <w:spacing w:val="-20"/>
          <w:w w:val="115"/>
          <w:sz w:val="23"/>
        </w:rPr>
        <w:t>제공기관은</w:t>
      </w:r>
      <w:r>
        <w:rPr>
          <w:spacing w:val="-96"/>
          <w:w w:val="115"/>
          <w:sz w:val="23"/>
        </w:rPr>
        <w:t> </w:t>
      </w:r>
      <w:r>
        <w:rPr>
          <w:spacing w:val="-22"/>
          <w:w w:val="115"/>
          <w:sz w:val="23"/>
        </w:rPr>
        <w:t>집중지원서비스</w:t>
      </w:r>
      <w:r>
        <w:rPr>
          <w:spacing w:val="-96"/>
          <w:w w:val="115"/>
          <w:sz w:val="23"/>
        </w:rPr>
        <w:t> </w:t>
      </w:r>
      <w:r>
        <w:rPr>
          <w:spacing w:val="-19"/>
          <w:w w:val="115"/>
          <w:sz w:val="23"/>
        </w:rPr>
        <w:t>대상자로</w:t>
      </w:r>
      <w:r>
        <w:rPr>
          <w:spacing w:val="-97"/>
          <w:w w:val="115"/>
          <w:sz w:val="23"/>
        </w:rPr>
        <w:t> </w:t>
      </w:r>
      <w:r>
        <w:rPr>
          <w:spacing w:val="-17"/>
          <w:w w:val="115"/>
          <w:sz w:val="23"/>
        </w:rPr>
        <w:t>선정된</w:t>
      </w:r>
      <w:r>
        <w:rPr>
          <w:spacing w:val="-96"/>
          <w:w w:val="115"/>
          <w:sz w:val="23"/>
        </w:rPr>
        <w:t> </w:t>
      </w:r>
      <w:r>
        <w:rPr>
          <w:spacing w:val="-20"/>
          <w:w w:val="115"/>
          <w:sz w:val="23"/>
        </w:rPr>
        <w:t>이용자에게</w:t>
      </w:r>
      <w:r>
        <w:rPr>
          <w:spacing w:val="-96"/>
          <w:w w:val="115"/>
          <w:sz w:val="23"/>
        </w:rPr>
        <w:t> </w:t>
      </w:r>
      <w:r>
        <w:rPr>
          <w:spacing w:val="-13"/>
          <w:w w:val="115"/>
          <w:sz w:val="23"/>
        </w:rPr>
        <w:t>전담</w:t>
      </w:r>
      <w:r>
        <w:rPr>
          <w:spacing w:val="-96"/>
          <w:w w:val="115"/>
          <w:sz w:val="23"/>
        </w:rPr>
        <w:t> </w:t>
      </w:r>
      <w:r>
        <w:rPr>
          <w:spacing w:val="-19"/>
          <w:w w:val="115"/>
          <w:sz w:val="23"/>
        </w:rPr>
        <w:t>제공인력을 배치하여,</w:t>
      </w:r>
      <w:r>
        <w:rPr>
          <w:spacing w:val="-52"/>
          <w:w w:val="115"/>
          <w:sz w:val="23"/>
        </w:rPr>
        <w:t> </w:t>
      </w:r>
      <w:r>
        <w:rPr>
          <w:spacing w:val="-11"/>
          <w:w w:val="115"/>
          <w:sz w:val="23"/>
        </w:rPr>
        <w:t>2-3인</w:t>
      </w:r>
      <w:r>
        <w:rPr>
          <w:spacing w:val="-66"/>
          <w:w w:val="115"/>
          <w:sz w:val="23"/>
        </w:rPr>
        <w:t> </w:t>
      </w:r>
      <w:r>
        <w:rPr>
          <w:spacing w:val="-16"/>
          <w:w w:val="115"/>
          <w:sz w:val="23"/>
        </w:rPr>
        <w:t>그룹과</w:t>
      </w:r>
      <w:r>
        <w:rPr>
          <w:spacing w:val="-65"/>
          <w:w w:val="115"/>
          <w:sz w:val="23"/>
        </w:rPr>
        <w:t> </w:t>
      </w:r>
      <w:r>
        <w:rPr>
          <w:spacing w:val="-17"/>
          <w:w w:val="115"/>
          <w:sz w:val="23"/>
        </w:rPr>
        <w:t>연계하여</w:t>
      </w:r>
      <w:r>
        <w:rPr>
          <w:spacing w:val="-66"/>
          <w:w w:val="115"/>
          <w:sz w:val="23"/>
        </w:rPr>
        <w:t> </w:t>
      </w:r>
      <w:r>
        <w:rPr>
          <w:spacing w:val="-15"/>
          <w:w w:val="115"/>
          <w:sz w:val="23"/>
        </w:rPr>
        <w:t>활동할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6"/>
          <w:w w:val="115"/>
          <w:sz w:val="23"/>
        </w:rPr>
        <w:t> </w:t>
      </w:r>
      <w:r>
        <w:rPr>
          <w:spacing w:val="-15"/>
          <w:w w:val="115"/>
          <w:sz w:val="23"/>
        </w:rPr>
        <w:t>있도록</w:t>
      </w:r>
      <w:r>
        <w:rPr>
          <w:spacing w:val="-67"/>
          <w:w w:val="115"/>
          <w:sz w:val="23"/>
        </w:rPr>
        <w:t> </w:t>
      </w:r>
      <w:r>
        <w:rPr>
          <w:spacing w:val="-16"/>
          <w:w w:val="115"/>
          <w:sz w:val="23"/>
        </w:rPr>
        <w:t>지원하여야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836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962;width:164;height:154" type="#_x0000_t75" stroked="false">
              <v:imagedata r:id="rId63" o:title=""/>
            </v:shape>
            <v:shape style="position:absolute;left:1788;top:5690;width:164;height:154" type="#_x0000_t75" stroked="false">
              <v:imagedata r:id="rId63" o:title=""/>
            </v:shape>
            <v:shape style="position:absolute;left:2166;top:8345;width:261;height:215" type="#_x0000_t75" stroked="false">
              <v:imagedata r:id="rId33" o:title=""/>
            </v:shape>
            <v:shape style="position:absolute;left:2166;top:9881;width:261;height:215" type="#_x0000_t75" stroked="false">
              <v:imagedata r:id="rId33" o:title=""/>
            </v:shape>
            <v:shape style="position:absolute;left:1788;top:12597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1"/>
          <w:numId w:val="114"/>
        </w:numPr>
        <w:tabs>
          <w:tab w:pos="787" w:val="left" w:leader="none"/>
        </w:tabs>
        <w:spacing w:line="235" w:lineRule="auto" w:before="5" w:after="0"/>
        <w:ind w:left="786" w:right="972" w:hanging="165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5"/>
          <w:w w:val="115"/>
          <w:sz w:val="23"/>
        </w:rPr>
        <w:t>단,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집중지원대상자로만</w:t>
      </w:r>
      <w:r>
        <w:rPr>
          <w:spacing w:val="-74"/>
          <w:w w:val="115"/>
          <w:sz w:val="23"/>
        </w:rPr>
        <w:t> </w:t>
      </w:r>
      <w:r>
        <w:rPr>
          <w:spacing w:val="-7"/>
          <w:w w:val="115"/>
          <w:sz w:val="23"/>
        </w:rPr>
        <w:t>그룹을</w:t>
      </w:r>
      <w:r>
        <w:rPr>
          <w:spacing w:val="-75"/>
          <w:w w:val="115"/>
          <w:sz w:val="23"/>
        </w:rPr>
        <w:t> </w:t>
      </w:r>
      <w:r>
        <w:rPr>
          <w:spacing w:val="-7"/>
          <w:w w:val="115"/>
          <w:sz w:val="23"/>
        </w:rPr>
        <w:t>구성할</w:t>
      </w:r>
      <w:r>
        <w:rPr>
          <w:spacing w:val="-73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최대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3인을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넘을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없음(집중지 </w:t>
      </w:r>
      <w:r>
        <w:rPr>
          <w:spacing w:val="-4"/>
          <w:w w:val="115"/>
          <w:sz w:val="23"/>
        </w:rPr>
        <w:t>원대상자 2~3인+제공인력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2~3인)</w:t>
      </w:r>
    </w:p>
    <w:p>
      <w:pPr>
        <w:pStyle w:val="BodyText"/>
        <w:spacing w:before="136"/>
        <w:ind w:left="606"/>
        <w:jc w:val="both"/>
      </w:pPr>
      <w:r>
        <w:rPr>
          <w:spacing w:val="-3"/>
          <w:w w:val="115"/>
        </w:rPr>
        <w:t>1인 </w:t>
      </w:r>
      <w:r>
        <w:rPr>
          <w:spacing w:val="-5"/>
          <w:w w:val="115"/>
        </w:rPr>
        <w:t>집중지원서비스 </w:t>
      </w:r>
      <w:r>
        <w:rPr>
          <w:spacing w:val="-4"/>
          <w:w w:val="115"/>
        </w:rPr>
        <w:t>대상자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선정기준</w:t>
      </w:r>
    </w:p>
    <w:p>
      <w:pPr>
        <w:pStyle w:val="ListParagraph"/>
        <w:numPr>
          <w:ilvl w:val="1"/>
          <w:numId w:val="114"/>
        </w:numPr>
        <w:tabs>
          <w:tab w:pos="763" w:val="left" w:leader="none"/>
        </w:tabs>
        <w:spacing w:line="218" w:lineRule="auto" w:before="77" w:after="0"/>
        <w:ind w:left="782" w:right="971" w:hanging="161"/>
        <w:jc w:val="both"/>
        <w:rPr>
          <w:rFonts w:ascii="함초롬바탕" w:hAnsi="함초롬바탕" w:eastAsia="함초롬바탕" w:hint="eastAsia"/>
          <w:sz w:val="23"/>
        </w:rPr>
      </w:pPr>
      <w:r>
        <w:rPr>
          <w:w w:val="90"/>
          <w:sz w:val="23"/>
        </w:rPr>
        <w:t>①</w:t>
      </w:r>
      <w:r>
        <w:rPr>
          <w:spacing w:val="-44"/>
          <w:sz w:val="23"/>
        </w:rPr>
        <w:t> </w:t>
      </w:r>
      <w:r>
        <w:rPr>
          <w:spacing w:val="-7"/>
          <w:w w:val="114"/>
          <w:sz w:val="23"/>
        </w:rPr>
        <w:t>주간활동서비</w:t>
      </w:r>
      <w:r>
        <w:rPr>
          <w:w w:val="114"/>
          <w:sz w:val="23"/>
        </w:rPr>
        <w:t>스</w:t>
      </w:r>
      <w:r>
        <w:rPr>
          <w:spacing w:val="-44"/>
          <w:sz w:val="23"/>
        </w:rPr>
        <w:t> </w:t>
      </w:r>
      <w:r>
        <w:rPr>
          <w:spacing w:val="-7"/>
          <w:w w:val="114"/>
          <w:sz w:val="23"/>
        </w:rPr>
        <w:t>이용</w:t>
      </w:r>
      <w:r>
        <w:rPr>
          <w:w w:val="114"/>
          <w:sz w:val="23"/>
        </w:rPr>
        <w:t>자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선</w:t>
      </w:r>
      <w:r>
        <w:rPr>
          <w:w w:val="114"/>
          <w:sz w:val="23"/>
        </w:rPr>
        <w:t>정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조사</w:t>
      </w:r>
      <w:r>
        <w:rPr>
          <w:w w:val="114"/>
          <w:sz w:val="23"/>
        </w:rPr>
        <w:t>표</w:t>
      </w:r>
      <w:r>
        <w:rPr>
          <w:spacing w:val="-44"/>
          <w:sz w:val="23"/>
        </w:rPr>
        <w:t> </w:t>
      </w:r>
      <w:r>
        <w:rPr>
          <w:w w:val="114"/>
          <w:sz w:val="23"/>
        </w:rPr>
        <w:t>상</w:t>
      </w:r>
      <w:r>
        <w:rPr>
          <w:spacing w:val="-45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7"/>
          <w:w w:val="114"/>
          <w:sz w:val="23"/>
        </w:rPr>
        <w:t>도전</w:t>
      </w:r>
      <w:r>
        <w:rPr>
          <w:w w:val="114"/>
          <w:sz w:val="23"/>
        </w:rPr>
        <w:t>적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행</w:t>
      </w:r>
      <w:r>
        <w:rPr>
          <w:w w:val="114"/>
          <w:sz w:val="23"/>
        </w:rPr>
        <w:t>동</w:t>
      </w:r>
      <w:r>
        <w:rPr>
          <w:spacing w:val="-44"/>
          <w:sz w:val="23"/>
        </w:rPr>
        <w:t> </w:t>
      </w:r>
      <w:r>
        <w:rPr>
          <w:spacing w:val="-7"/>
          <w:w w:val="82"/>
          <w:sz w:val="23"/>
        </w:rPr>
        <w:t>정도</w:t>
      </w:r>
      <w:r>
        <w:rPr>
          <w:w w:val="82"/>
          <w:sz w:val="23"/>
        </w:rPr>
        <w:t>’</w:t>
      </w:r>
      <w:r>
        <w:rPr>
          <w:spacing w:val="-41"/>
          <w:sz w:val="23"/>
        </w:rPr>
        <w:t> </w:t>
      </w:r>
      <w:r>
        <w:rPr>
          <w:spacing w:val="-7"/>
          <w:w w:val="114"/>
          <w:sz w:val="23"/>
        </w:rPr>
        <w:t>점수</w:t>
      </w:r>
      <w:r>
        <w:rPr>
          <w:w w:val="114"/>
          <w:sz w:val="23"/>
        </w:rPr>
        <w:t>가</w:t>
      </w:r>
      <w:r>
        <w:rPr>
          <w:spacing w:val="-45"/>
          <w:sz w:val="23"/>
        </w:rPr>
        <w:t> </w:t>
      </w:r>
      <w:r>
        <w:rPr>
          <w:spacing w:val="-5"/>
          <w:w w:val="104"/>
          <w:sz w:val="23"/>
        </w:rPr>
        <w:t>1</w:t>
      </w:r>
      <w:r>
        <w:rPr>
          <w:w w:val="114"/>
          <w:sz w:val="23"/>
        </w:rPr>
        <w:t>점</w:t>
      </w:r>
      <w:r>
        <w:rPr>
          <w:spacing w:val="-44"/>
          <w:sz w:val="23"/>
        </w:rPr>
        <w:t> </w:t>
      </w:r>
      <w:r>
        <w:rPr>
          <w:w w:val="114"/>
          <w:sz w:val="23"/>
        </w:rPr>
        <w:t>이 </w:t>
      </w:r>
      <w:r>
        <w:rPr>
          <w:spacing w:val="-5"/>
          <w:w w:val="114"/>
          <w:sz w:val="23"/>
        </w:rPr>
        <w:t>상</w:t>
      </w:r>
      <w:r>
        <w:rPr>
          <w:w w:val="114"/>
          <w:sz w:val="23"/>
        </w:rPr>
        <w:t>인</w:t>
      </w:r>
      <w:r>
        <w:rPr>
          <w:spacing w:val="-42"/>
          <w:sz w:val="23"/>
        </w:rPr>
        <w:t> </w:t>
      </w:r>
      <w:r>
        <w:rPr>
          <w:spacing w:val="-5"/>
          <w:w w:val="113"/>
          <w:sz w:val="23"/>
        </w:rPr>
        <w:t>대상자</w:t>
      </w:r>
      <w:r>
        <w:rPr>
          <w:w w:val="113"/>
          <w:sz w:val="23"/>
        </w:rPr>
        <w:t>,</w:t>
      </w:r>
      <w:r>
        <w:rPr>
          <w:spacing w:val="-38"/>
          <w:sz w:val="23"/>
        </w:rPr>
        <w:t> </w:t>
      </w:r>
      <w:r>
        <w:rPr>
          <w:w w:val="90"/>
          <w:sz w:val="23"/>
        </w:rPr>
        <w:t>②</w:t>
      </w:r>
      <w:r>
        <w:rPr>
          <w:spacing w:val="-42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5"/>
          <w:w w:val="114"/>
          <w:sz w:val="23"/>
        </w:rPr>
        <w:t>도전</w:t>
      </w:r>
      <w:r>
        <w:rPr>
          <w:w w:val="114"/>
          <w:sz w:val="23"/>
        </w:rPr>
        <w:t>적</w:t>
      </w:r>
      <w:r>
        <w:rPr>
          <w:spacing w:val="-42"/>
          <w:sz w:val="23"/>
        </w:rPr>
        <w:t> </w:t>
      </w:r>
      <w:r>
        <w:rPr>
          <w:spacing w:val="-5"/>
          <w:w w:val="114"/>
          <w:sz w:val="23"/>
        </w:rPr>
        <w:t>행</w:t>
      </w:r>
      <w:r>
        <w:rPr>
          <w:w w:val="114"/>
          <w:sz w:val="23"/>
        </w:rPr>
        <w:t>동</w:t>
      </w:r>
      <w:r>
        <w:rPr>
          <w:spacing w:val="-40"/>
          <w:sz w:val="23"/>
        </w:rPr>
        <w:t> </w:t>
      </w:r>
      <w:r>
        <w:rPr>
          <w:spacing w:val="-5"/>
          <w:w w:val="82"/>
          <w:sz w:val="23"/>
        </w:rPr>
        <w:t>정도</w:t>
      </w:r>
      <w:r>
        <w:rPr>
          <w:w w:val="82"/>
          <w:sz w:val="23"/>
        </w:rPr>
        <w:t>’</w:t>
      </w:r>
      <w:r>
        <w:rPr>
          <w:spacing w:val="-39"/>
          <w:sz w:val="23"/>
        </w:rPr>
        <w:t> </w:t>
      </w:r>
      <w:r>
        <w:rPr>
          <w:spacing w:val="-5"/>
          <w:w w:val="114"/>
          <w:sz w:val="23"/>
        </w:rPr>
        <w:t>점수</w:t>
      </w:r>
      <w:r>
        <w:rPr>
          <w:w w:val="114"/>
          <w:sz w:val="23"/>
        </w:rPr>
        <w:t>가</w:t>
      </w:r>
      <w:r>
        <w:rPr>
          <w:spacing w:val="-40"/>
          <w:sz w:val="23"/>
        </w:rPr>
        <w:t> </w:t>
      </w:r>
      <w:r>
        <w:rPr>
          <w:spacing w:val="-5"/>
          <w:w w:val="113"/>
          <w:sz w:val="23"/>
        </w:rPr>
        <w:t>0점이더라</w:t>
      </w:r>
      <w:r>
        <w:rPr>
          <w:w w:val="113"/>
          <w:sz w:val="23"/>
        </w:rPr>
        <w:t>도</w:t>
      </w:r>
      <w:r>
        <w:rPr>
          <w:spacing w:val="-41"/>
          <w:sz w:val="23"/>
        </w:rPr>
        <w:t> </w:t>
      </w:r>
      <w:r>
        <w:rPr>
          <w:rFonts w:ascii="함초롬바탕" w:hAnsi="함초롬바탕" w:eastAsia="함초롬바탕" w:hint="eastAsia"/>
          <w:spacing w:val="-5"/>
          <w:w w:val="103"/>
          <w:sz w:val="23"/>
        </w:rPr>
        <w:t>▴</w:t>
      </w:r>
      <w:r>
        <w:rPr>
          <w:spacing w:val="-5"/>
          <w:w w:val="114"/>
          <w:sz w:val="23"/>
        </w:rPr>
        <w:t>중복장애</w:t>
      </w:r>
      <w:r>
        <w:rPr>
          <w:w w:val="114"/>
          <w:sz w:val="23"/>
        </w:rPr>
        <w:t>가</w:t>
      </w:r>
      <w:r>
        <w:rPr>
          <w:spacing w:val="-40"/>
          <w:sz w:val="23"/>
        </w:rPr>
        <w:t> </w:t>
      </w:r>
      <w:r>
        <w:rPr>
          <w:spacing w:val="-5"/>
          <w:w w:val="114"/>
          <w:sz w:val="23"/>
        </w:rPr>
        <w:t>있거 </w:t>
      </w:r>
      <w:r>
        <w:rPr>
          <w:spacing w:val="-6"/>
          <w:w w:val="105"/>
          <w:sz w:val="23"/>
        </w:rPr>
        <w:t>나, </w:t>
      </w:r>
      <w:r>
        <w:rPr>
          <w:rFonts w:ascii="함초롬바탕" w:hAnsi="함초롬바탕" w:eastAsia="함초롬바탕" w:hint="eastAsia"/>
          <w:spacing w:val="-10"/>
          <w:w w:val="105"/>
          <w:sz w:val="23"/>
        </w:rPr>
        <w:t>▴</w:t>
      </w:r>
      <w:r>
        <w:rPr>
          <w:spacing w:val="-10"/>
          <w:w w:val="105"/>
          <w:sz w:val="23"/>
        </w:rPr>
        <w:t>혼자서는 </w:t>
      </w:r>
      <w:r>
        <w:rPr>
          <w:spacing w:val="-9"/>
          <w:w w:val="105"/>
          <w:sz w:val="23"/>
        </w:rPr>
        <w:t>신변처리가 </w:t>
      </w:r>
      <w:r>
        <w:rPr>
          <w:spacing w:val="-8"/>
          <w:w w:val="105"/>
          <w:sz w:val="23"/>
        </w:rPr>
        <w:t>곤란한 </w:t>
      </w:r>
      <w:r>
        <w:rPr>
          <w:spacing w:val="-9"/>
          <w:w w:val="105"/>
          <w:sz w:val="23"/>
        </w:rPr>
        <w:t>대상자, </w:t>
      </w:r>
      <w:r>
        <w:rPr>
          <w:w w:val="105"/>
          <w:sz w:val="23"/>
        </w:rPr>
        <w:t>③ 그 외 </w:t>
      </w:r>
      <w:r>
        <w:rPr>
          <w:spacing w:val="-4"/>
          <w:w w:val="105"/>
          <w:sz w:val="23"/>
        </w:rPr>
        <w:t>1인 </w:t>
      </w:r>
      <w:r>
        <w:rPr>
          <w:spacing w:val="-10"/>
          <w:w w:val="105"/>
          <w:sz w:val="23"/>
        </w:rPr>
        <w:t>집중지원서비스가</w:t>
      </w:r>
      <w:r>
        <w:rPr>
          <w:spacing w:val="-65"/>
          <w:w w:val="105"/>
          <w:sz w:val="23"/>
        </w:rPr>
        <w:t> </w:t>
      </w:r>
      <w:r>
        <w:rPr>
          <w:w w:val="105"/>
          <w:sz w:val="23"/>
        </w:rPr>
        <w:t>필 </w:t>
      </w:r>
      <w:r>
        <w:rPr>
          <w:spacing w:val="-6"/>
          <w:w w:val="105"/>
          <w:sz w:val="23"/>
        </w:rPr>
        <w:t>요한 대상자의 </w:t>
      </w:r>
      <w:r>
        <w:rPr>
          <w:spacing w:val="-4"/>
          <w:w w:val="105"/>
          <w:sz w:val="23"/>
        </w:rPr>
        <w:t>경우 </w:t>
      </w:r>
      <w:r>
        <w:rPr>
          <w:spacing w:val="-6"/>
          <w:w w:val="105"/>
          <w:sz w:val="23"/>
        </w:rPr>
        <w:t>지자체-지역센터 </w:t>
      </w:r>
      <w:r>
        <w:rPr>
          <w:spacing w:val="-5"/>
          <w:w w:val="105"/>
          <w:sz w:val="23"/>
        </w:rPr>
        <w:t>협의에 </w:t>
      </w:r>
      <w:r>
        <w:rPr>
          <w:spacing w:val="-4"/>
          <w:w w:val="105"/>
          <w:sz w:val="23"/>
        </w:rPr>
        <w:t>따른</w:t>
      </w:r>
      <w:r>
        <w:rPr>
          <w:spacing w:val="-44"/>
          <w:w w:val="105"/>
          <w:sz w:val="23"/>
        </w:rPr>
        <w:t> </w:t>
      </w:r>
      <w:r>
        <w:rPr>
          <w:spacing w:val="-7"/>
          <w:w w:val="105"/>
          <w:sz w:val="23"/>
        </w:rPr>
        <w:t>선정</w:t>
      </w:r>
    </w:p>
    <w:p>
      <w:pPr>
        <w:spacing w:line="220" w:lineRule="auto" w:before="73"/>
        <w:ind w:left="928" w:right="956" w:hanging="152"/>
        <w:jc w:val="left"/>
        <w:rPr>
          <w:sz w:val="19"/>
        </w:rPr>
      </w:pPr>
      <w:r>
        <w:rPr>
          <w:sz w:val="19"/>
        </w:rPr>
        <w:t>*</w:t>
      </w:r>
      <w:r>
        <w:rPr>
          <w:spacing w:val="-19"/>
          <w:sz w:val="19"/>
        </w:rPr>
        <w:t> </w:t>
      </w:r>
      <w:r>
        <w:rPr>
          <w:sz w:val="19"/>
        </w:rPr>
        <w:t>1인</w:t>
      </w:r>
      <w:r>
        <w:rPr>
          <w:spacing w:val="-20"/>
          <w:sz w:val="19"/>
        </w:rPr>
        <w:t> </w:t>
      </w:r>
      <w:r>
        <w:rPr>
          <w:sz w:val="19"/>
        </w:rPr>
        <w:t>집중지원서비스</w:t>
      </w:r>
      <w:r>
        <w:rPr>
          <w:spacing w:val="-19"/>
          <w:sz w:val="19"/>
        </w:rPr>
        <w:t> </w:t>
      </w:r>
      <w:r>
        <w:rPr>
          <w:sz w:val="19"/>
        </w:rPr>
        <w:t>대상자</w:t>
      </w:r>
      <w:r>
        <w:rPr>
          <w:spacing w:val="-20"/>
          <w:sz w:val="19"/>
        </w:rPr>
        <w:t> </w:t>
      </w:r>
      <w:r>
        <w:rPr>
          <w:sz w:val="19"/>
        </w:rPr>
        <w:t>선정기준</w:t>
      </w:r>
      <w:r>
        <w:rPr>
          <w:spacing w:val="-19"/>
          <w:sz w:val="19"/>
        </w:rPr>
        <w:t> </w:t>
      </w:r>
      <w:r>
        <w:rPr>
          <w:sz w:val="19"/>
        </w:rPr>
        <w:t>충족여부</w:t>
      </w:r>
      <w:r>
        <w:rPr>
          <w:spacing w:val="-20"/>
          <w:sz w:val="19"/>
        </w:rPr>
        <w:t> </w:t>
      </w:r>
      <w:r>
        <w:rPr>
          <w:sz w:val="19"/>
        </w:rPr>
        <w:t>확인</w:t>
      </w:r>
      <w:r>
        <w:rPr>
          <w:spacing w:val="-19"/>
          <w:sz w:val="19"/>
        </w:rPr>
        <w:t> </w:t>
      </w:r>
      <w:r>
        <w:rPr>
          <w:sz w:val="19"/>
        </w:rPr>
        <w:t>없이</w:t>
      </w:r>
      <w:r>
        <w:rPr>
          <w:spacing w:val="-19"/>
          <w:sz w:val="19"/>
        </w:rPr>
        <w:t> </w:t>
      </w:r>
      <w:r>
        <w:rPr>
          <w:sz w:val="19"/>
        </w:rPr>
        <w:t>1인</w:t>
      </w:r>
      <w:r>
        <w:rPr>
          <w:spacing w:val="-20"/>
          <w:sz w:val="19"/>
        </w:rPr>
        <w:t> </w:t>
      </w:r>
      <w:r>
        <w:rPr>
          <w:sz w:val="19"/>
        </w:rPr>
        <w:t>집중지원서비스</w:t>
      </w:r>
      <w:r>
        <w:rPr>
          <w:spacing w:val="-19"/>
          <w:sz w:val="19"/>
        </w:rPr>
        <w:t> </w:t>
      </w:r>
      <w:r>
        <w:rPr>
          <w:sz w:val="19"/>
        </w:rPr>
        <w:t>대상자로</w:t>
      </w:r>
      <w:r>
        <w:rPr>
          <w:spacing w:val="-20"/>
          <w:sz w:val="19"/>
        </w:rPr>
        <w:t> </w:t>
      </w:r>
      <w:r>
        <w:rPr>
          <w:sz w:val="19"/>
        </w:rPr>
        <w:t>등록</w:t>
      </w:r>
      <w:r>
        <w:rPr>
          <w:spacing w:val="-20"/>
          <w:sz w:val="19"/>
        </w:rPr>
        <w:t> </w:t>
      </w:r>
      <w:r>
        <w:rPr>
          <w:sz w:val="19"/>
        </w:rPr>
        <w:t>및 운영하였을 경우 환수</w:t>
      </w:r>
      <w:r>
        <w:rPr>
          <w:spacing w:val="-48"/>
          <w:sz w:val="19"/>
        </w:rPr>
        <w:t> </w:t>
      </w:r>
      <w:r>
        <w:rPr>
          <w:sz w:val="19"/>
        </w:rPr>
        <w:t>대상임</w:t>
      </w:r>
    </w:p>
    <w:p>
      <w:pPr>
        <w:pStyle w:val="BodyText"/>
        <w:spacing w:before="1"/>
        <w:rPr>
          <w:sz w:val="7"/>
        </w:rPr>
      </w:pPr>
    </w:p>
    <w:p>
      <w:pPr>
        <w:pStyle w:val="BodyText"/>
        <w:spacing w:before="40"/>
        <w:ind w:left="604"/>
      </w:pPr>
      <w:r>
        <w:rPr/>
        <w:pict>
          <v:shape style="position:absolute;margin-left:79.379997pt;margin-top:23.404984pt;width:70.9pt;height:20.85pt;mso-position-horizontal-relative:page;mso-position-vertical-relative:paragraph;z-index:-1554841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46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23.404984pt;width:255.15pt;height:20.85pt;mso-position-horizontal-relative:page;mso-position-vertical-relative:paragraph;z-index:-1554790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2297" w:right="2296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16.700012pt;margin-top:23.404984pt;width:59.55pt;height:20.85pt;mso-position-horizontal-relative:page;mso-position-vertical-relative:paragraph;z-index:-1554739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204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w w:val="115"/>
        </w:rPr>
        <w:t>1인 집중지원서비스 대상자 선정 절차</w:t>
      </w:r>
    </w:p>
    <w:p>
      <w:pPr>
        <w:pStyle w:val="BodyText"/>
        <w:spacing w:before="6"/>
        <w:rPr>
          <w:sz w:val="5"/>
        </w:rPr>
      </w:pPr>
    </w:p>
    <w:p>
      <w:pPr>
        <w:spacing w:line="240" w:lineRule="auto"/>
        <w:ind w:left="115" w:right="0" w:firstLine="0"/>
        <w:rPr>
          <w:sz w:val="20"/>
        </w:rPr>
      </w:pPr>
      <w:r>
        <w:rPr>
          <w:position w:val="0"/>
          <w:sz w:val="20"/>
        </w:rPr>
        <w:pict>
          <v:shape style="width:70.9pt;height:88.3pt;mso-position-horizontal-relative:char;mso-position-vertical-relative:line" type="#_x0000_t202" filled="true" fillcolor="#efefef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spacing w:before="8"/>
                    <w:rPr>
                      <w:sz w:val="26"/>
                    </w:rPr>
                  </w:pPr>
                </w:p>
                <w:p>
                  <w:pPr>
                    <w:spacing w:line="189" w:lineRule="auto" w:before="0"/>
                    <w:ind w:left="7" w:right="5" w:hanging="2"/>
                    <w:jc w:val="center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1인   집중지원서비스 선정기준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충족여부 </w:t>
                  </w:r>
                  <w:r>
                    <w:rPr>
                      <w:w w:val="110"/>
                      <w:sz w:val="18"/>
                    </w:rPr>
                    <w:t>확인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요청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rFonts w:ascii="Times New Roman"/>
          <w:spacing w:val="1"/>
          <w:position w:val="0"/>
          <w:sz w:val="20"/>
        </w:rPr>
        <w:t> </w:t>
      </w:r>
      <w:r>
        <w:rPr>
          <w:spacing w:val="1"/>
          <w:position w:val="0"/>
          <w:sz w:val="20"/>
        </w:rPr>
        <w:pict>
          <v:shape style="width:255.15pt;height:88.3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spacing w:line="211" w:lineRule="auto" w:before="64"/>
                    <w:ind w:left="226" w:right="85" w:hanging="137"/>
                    <w:jc w:val="both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8"/>
                    </w:rPr>
                    <w:t>∙</w:t>
                  </w:r>
                  <w:r>
                    <w:rPr>
                      <w:rFonts w:ascii="함초롬바탕" w:hAnsi="함초롬바탕" w:eastAsia="함초롬바탕" w:hint="eastAsia"/>
                      <w:spacing w:val="-8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주간활동</w:t>
                  </w:r>
                  <w:r>
                    <w:rPr>
                      <w:spacing w:val="-26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제공기관은</w:t>
                  </w:r>
                  <w:r>
                    <w:rPr>
                      <w:spacing w:val="-26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1인</w:t>
                  </w:r>
                  <w:r>
                    <w:rPr>
                      <w:spacing w:val="-25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집중지원서비스를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이용하고자</w:t>
                  </w:r>
                  <w:r>
                    <w:rPr>
                      <w:spacing w:val="-26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하는</w:t>
                  </w:r>
                  <w:r>
                    <w:rPr>
                      <w:spacing w:val="-26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대상 </w:t>
                  </w:r>
                  <w:r>
                    <w:rPr>
                      <w:spacing w:val="-3"/>
                      <w:w w:val="105"/>
                      <w:sz w:val="18"/>
                    </w:rPr>
                    <w:t>자가 </w:t>
                  </w:r>
                  <w:r>
                    <w:rPr>
                      <w:spacing w:val="-6"/>
                      <w:w w:val="105"/>
                      <w:sz w:val="18"/>
                    </w:rPr>
                    <w:t>선정기준을 충족하는지에 </w:t>
                  </w:r>
                  <w:r>
                    <w:rPr>
                      <w:spacing w:val="-3"/>
                      <w:w w:val="105"/>
                      <w:sz w:val="18"/>
                    </w:rPr>
                    <w:t>대해 </w:t>
                  </w:r>
                  <w:r>
                    <w:rPr>
                      <w:spacing w:val="-6"/>
                      <w:w w:val="105"/>
                      <w:sz w:val="18"/>
                    </w:rPr>
                    <w:t>지역발달장애인지원센터에 </w:t>
                  </w:r>
                  <w:r>
                    <w:rPr>
                      <w:w w:val="105"/>
                      <w:sz w:val="18"/>
                    </w:rPr>
                    <w:t>공 </w:t>
                  </w:r>
                  <w:r>
                    <w:rPr>
                      <w:spacing w:val="-4"/>
                      <w:w w:val="105"/>
                      <w:sz w:val="18"/>
                    </w:rPr>
                    <w:t>문으로 </w:t>
                  </w:r>
                  <w:r>
                    <w:rPr>
                      <w:w w:val="105"/>
                      <w:sz w:val="18"/>
                    </w:rPr>
                    <w:t>확인</w:t>
                  </w:r>
                  <w:r>
                    <w:rPr>
                      <w:spacing w:val="-26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요청</w:t>
                  </w:r>
                </w:p>
                <w:p>
                  <w:pPr>
                    <w:spacing w:line="211" w:lineRule="auto" w:before="40"/>
                    <w:ind w:left="359" w:right="88" w:hanging="179"/>
                    <w:jc w:val="both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-</w:t>
                  </w:r>
                  <w:r>
                    <w:rPr>
                      <w:spacing w:val="-38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대상자의</w:t>
                  </w:r>
                  <w:r>
                    <w:rPr>
                      <w:spacing w:val="-48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신변처리</w:t>
                  </w:r>
                  <w:r>
                    <w:rPr>
                      <w:spacing w:val="-50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곤란</w:t>
                  </w:r>
                  <w:r>
                    <w:rPr>
                      <w:spacing w:val="-48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등에</w:t>
                  </w:r>
                  <w:r>
                    <w:rPr>
                      <w:spacing w:val="-47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대한</w:t>
                  </w:r>
                  <w:r>
                    <w:rPr>
                      <w:spacing w:val="-49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설명이</w:t>
                  </w:r>
                  <w:r>
                    <w:rPr>
                      <w:spacing w:val="-49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필요한</w:t>
                  </w:r>
                  <w:r>
                    <w:rPr>
                      <w:spacing w:val="-48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경우</w:t>
                  </w:r>
                  <w:r>
                    <w:rPr>
                      <w:spacing w:val="-50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관련</w:t>
                  </w:r>
                  <w:r>
                    <w:rPr>
                      <w:spacing w:val="-46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자료 </w:t>
                  </w:r>
                  <w:r>
                    <w:rPr>
                      <w:spacing w:val="-9"/>
                      <w:w w:val="110"/>
                      <w:sz w:val="18"/>
                    </w:rPr>
                    <w:t>(건강기록지</w:t>
                  </w:r>
                  <w:r>
                    <w:rPr>
                      <w:spacing w:val="-62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등</w:t>
                  </w:r>
                  <w:r>
                    <w:rPr>
                      <w:spacing w:val="-64"/>
                      <w:w w:val="110"/>
                      <w:sz w:val="18"/>
                    </w:rPr>
                    <w:t> </w:t>
                  </w:r>
                  <w:r>
                    <w:rPr>
                      <w:spacing w:val="-9"/>
                      <w:w w:val="110"/>
                      <w:sz w:val="18"/>
                    </w:rPr>
                    <w:t>관련내용을</w:t>
                  </w:r>
                  <w:r>
                    <w:rPr>
                      <w:spacing w:val="-62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확인</w:t>
                  </w:r>
                  <w:r>
                    <w:rPr>
                      <w:spacing w:val="-61"/>
                      <w:w w:val="110"/>
                      <w:sz w:val="18"/>
                    </w:rPr>
                    <w:t> </w:t>
                  </w:r>
                  <w:r>
                    <w:rPr>
                      <w:spacing w:val="-8"/>
                      <w:w w:val="110"/>
                      <w:sz w:val="18"/>
                    </w:rPr>
                    <w:t>가능한</w:t>
                  </w:r>
                  <w:r>
                    <w:rPr>
                      <w:spacing w:val="-62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문건)를</w:t>
                  </w:r>
                  <w:r>
                    <w:rPr>
                      <w:spacing w:val="-64"/>
                      <w:w w:val="110"/>
                      <w:sz w:val="18"/>
                    </w:rPr>
                    <w:t> </w:t>
                  </w:r>
                  <w:r>
                    <w:rPr>
                      <w:spacing w:val="-9"/>
                      <w:w w:val="110"/>
                      <w:sz w:val="18"/>
                    </w:rPr>
                    <w:t>별첨하여</w:t>
                  </w:r>
                  <w:r>
                    <w:rPr>
                      <w:spacing w:val="-61"/>
                      <w:w w:val="110"/>
                      <w:sz w:val="18"/>
                    </w:rPr>
                    <w:t> </w:t>
                  </w:r>
                  <w:r>
                    <w:rPr>
                      <w:spacing w:val="-12"/>
                      <w:w w:val="110"/>
                      <w:sz w:val="18"/>
                    </w:rPr>
                    <w:t>지역센터 </w:t>
                  </w:r>
                  <w:r>
                    <w:rPr>
                      <w:w w:val="110"/>
                      <w:sz w:val="18"/>
                    </w:rPr>
                    <w:t>송부</w:t>
                  </w:r>
                </w:p>
              </w:txbxContent>
            </v:textbox>
            <v:stroke dashstyle="solid"/>
          </v:shape>
        </w:pict>
      </w:r>
      <w:r>
        <w:rPr>
          <w:spacing w:val="1"/>
          <w:position w:val="0"/>
          <w:sz w:val="20"/>
        </w:rPr>
      </w:r>
      <w:r>
        <w:rPr>
          <w:rFonts w:ascii="Times New Roman"/>
          <w:spacing w:val="9"/>
          <w:position w:val="0"/>
          <w:sz w:val="20"/>
        </w:rPr>
        <w:t> </w:t>
      </w:r>
      <w:r>
        <w:rPr>
          <w:spacing w:val="9"/>
          <w:position w:val="0"/>
          <w:sz w:val="20"/>
        </w:rPr>
        <w:pict>
          <v:shape style="width:59.55pt;height:88.3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rFonts w:ascii="Times New Roman"/>
                    </w:rPr>
                  </w:pPr>
                </w:p>
                <w:p>
                  <w:pPr>
                    <w:spacing w:before="0"/>
                    <w:ind w:left="26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제공기관</w:t>
                  </w:r>
                </w:p>
              </w:txbxContent>
            </v:textbox>
            <v:stroke dashstyle="solid"/>
          </v:shape>
        </w:pict>
      </w:r>
      <w:r>
        <w:rPr>
          <w:spacing w:val="9"/>
          <w:position w:val="0"/>
          <w:sz w:val="20"/>
        </w:rPr>
      </w:r>
    </w:p>
    <w:p>
      <w:pPr>
        <w:pStyle w:val="BodyText"/>
        <w:spacing w:before="3"/>
        <w:rPr>
          <w:sz w:val="9"/>
        </w:rPr>
      </w:pPr>
      <w:r>
        <w:rPr/>
        <w:pict>
          <v:shape style="position:absolute;margin-left:79.379997pt;margin-top:10.052617pt;width:70.9pt;height:64.95pt;mso-position-horizontal-relative:page;mso-position-vertical-relative:paragraph;z-index:-1554534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2"/>
                    </w:rPr>
                  </w:pPr>
                </w:p>
                <w:p>
                  <w:pPr>
                    <w:spacing w:line="189" w:lineRule="auto" w:before="1"/>
                    <w:ind w:left="7" w:right="5" w:hanging="2"/>
                    <w:jc w:val="center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1인   집중지원서비스 선정기준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충족여부 </w:t>
                  </w:r>
                  <w:r>
                    <w:rPr>
                      <w:w w:val="110"/>
                      <w:sz w:val="18"/>
                    </w:rPr>
                    <w:t>회신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10.052617pt;width:255.15pt;height:64.95pt;mso-position-horizontal-relative:page;mso-position-vertical-relative:paragraph;z-index:-1554483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11" w:lineRule="auto" w:before="88"/>
                    <w:ind w:left="226" w:right="82" w:hanging="137"/>
                    <w:jc w:val="left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∙ </w:t>
                  </w:r>
                  <w:r>
                    <w:rPr>
                      <w:w w:val="105"/>
                      <w:sz w:val="18"/>
                    </w:rPr>
                    <w:t>지역발달장애인지원센터는 요청받은 대상자에 대하여 선정기준 충족 여부를 확인하여 제공기관에 회신</w:t>
                  </w:r>
                </w:p>
                <w:p>
                  <w:pPr>
                    <w:spacing w:line="189" w:lineRule="auto" w:before="58"/>
                    <w:ind w:left="359" w:right="82" w:hanging="179"/>
                    <w:jc w:val="left"/>
                    <w:rPr>
                      <w:sz w:val="18"/>
                    </w:rPr>
                  </w:pPr>
                  <w:r>
                    <w:rPr>
                      <w:w w:val="135"/>
                      <w:sz w:val="18"/>
                    </w:rPr>
                    <w:t>-</w:t>
                  </w:r>
                  <w:r>
                    <w:rPr>
                      <w:spacing w:val="-65"/>
                      <w:w w:val="135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단,</w:t>
                  </w:r>
                  <w:r>
                    <w:rPr>
                      <w:spacing w:val="-47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지역센터는</w:t>
                  </w:r>
                  <w:r>
                    <w:rPr>
                      <w:spacing w:val="-51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대상자가</w:t>
                  </w:r>
                  <w:r>
                    <w:rPr>
                      <w:spacing w:val="-50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선정기준을</w:t>
                  </w:r>
                  <w:r>
                    <w:rPr>
                      <w:spacing w:val="-51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충족하더라도</w:t>
                  </w:r>
                  <w:r>
                    <w:rPr>
                      <w:spacing w:val="-51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시도별</w:t>
                  </w:r>
                  <w:r>
                    <w:rPr>
                      <w:spacing w:val="-51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사업량 </w:t>
                  </w:r>
                  <w:r>
                    <w:rPr>
                      <w:w w:val="110"/>
                      <w:sz w:val="18"/>
                    </w:rPr>
                    <w:t>준수(시</w:t>
                  </w:r>
                  <w:r>
                    <w:rPr>
                      <w:rFonts w:ascii="함초롬바탕" w:eastAsia="함초롬바탕" w:hint="eastAsia"/>
                      <w:w w:val="110"/>
                      <w:sz w:val="18"/>
                    </w:rPr>
                    <w:t>･</w:t>
                  </w:r>
                  <w:r>
                    <w:rPr>
                      <w:w w:val="110"/>
                      <w:sz w:val="18"/>
                    </w:rPr>
                    <w:t>도별 사업량의 20%</w:t>
                  </w:r>
                  <w:r>
                    <w:rPr>
                      <w:spacing w:val="-62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이하)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10.052617pt;width:59.55pt;height:64.95pt;mso-position-horizontal-relative:page;mso-position-vertical-relative:paragraph;z-index:-155443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5"/>
                    <w:rPr>
                      <w:sz w:val="24"/>
                    </w:rPr>
                  </w:pPr>
                </w:p>
                <w:p>
                  <w:pPr>
                    <w:spacing w:line="211" w:lineRule="auto" w:before="1"/>
                    <w:ind w:left="262" w:right="0" w:hanging="242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지역발달장애인 </w:t>
                  </w:r>
                  <w:r>
                    <w:rPr>
                      <w:w w:val="110"/>
                      <w:sz w:val="18"/>
                    </w:rPr>
                    <w:t>지원센터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86.852615pt;width:70.9pt;height:106pt;mso-position-horizontal-relative:page;mso-position-vertical-relative:paragraph;z-index:-1554380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8"/>
                    <w:rPr>
                      <w:sz w:val="24"/>
                    </w:rPr>
                  </w:pPr>
                </w:p>
                <w:p>
                  <w:pPr>
                    <w:spacing w:line="189" w:lineRule="auto" w:before="0"/>
                    <w:ind w:left="134" w:right="134" w:firstLine="0"/>
                    <w:jc w:val="center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1인  </w:t>
                  </w:r>
                  <w:r>
                    <w:rPr>
                      <w:w w:val="105"/>
                      <w:sz w:val="18"/>
                    </w:rPr>
                    <w:t>집중지원서비스 </w:t>
                  </w:r>
                  <w:r>
                    <w:rPr>
                      <w:w w:val="110"/>
                      <w:sz w:val="18"/>
                    </w:rPr>
                    <w:t>제공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86.852615pt;width:255.15pt;height:106pt;mso-position-horizontal-relative:page;mso-position-vertical-relative:paragraph;z-index:-1554329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11" w:lineRule="auto" w:before="92"/>
                    <w:ind w:left="226" w:right="302" w:hanging="137"/>
                    <w:jc w:val="both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∙ </w:t>
                  </w:r>
                  <w:r>
                    <w:rPr>
                      <w:w w:val="105"/>
                      <w:sz w:val="18"/>
                    </w:rPr>
                    <w:t>지역발달장애인지원센터로부터 선정기준 충족 여부가 확인된 대상자에 대하여 1인 집중지원서비스 제공</w:t>
                  </w:r>
                </w:p>
                <w:p>
                  <w:pPr>
                    <w:spacing w:line="199" w:lineRule="auto" w:before="50"/>
                    <w:ind w:left="377" w:right="89" w:hanging="197"/>
                    <w:jc w:val="both"/>
                    <w:rPr>
                      <w:sz w:val="18"/>
                    </w:rPr>
                  </w:pPr>
                  <w:r>
                    <w:rPr>
                      <w:w w:val="135"/>
                      <w:sz w:val="18"/>
                    </w:rPr>
                    <w:t>-</w:t>
                  </w:r>
                  <w:r>
                    <w:rPr>
                      <w:spacing w:val="-51"/>
                      <w:w w:val="135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정기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모니터링</w:t>
                  </w:r>
                  <w:r>
                    <w:rPr>
                      <w:spacing w:val="-54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시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1인</w:t>
                  </w:r>
                  <w:r>
                    <w:rPr>
                      <w:spacing w:val="-54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집중지원서비스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대상자의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선정</w:t>
                  </w:r>
                  <w:r>
                    <w:rPr>
                      <w:spacing w:val="-54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및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spacing w:val="-8"/>
                      <w:w w:val="110"/>
                      <w:sz w:val="18"/>
                    </w:rPr>
                    <w:t>프로그램 </w:t>
                  </w:r>
                  <w:r>
                    <w:rPr>
                      <w:w w:val="110"/>
                      <w:sz w:val="18"/>
                    </w:rPr>
                    <w:t>운영의</w:t>
                  </w:r>
                  <w:r>
                    <w:rPr>
                      <w:spacing w:val="-25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적정성에</w:t>
                  </w:r>
                  <w:r>
                    <w:rPr>
                      <w:spacing w:val="-31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대해</w:t>
                  </w:r>
                  <w:r>
                    <w:rPr>
                      <w:spacing w:val="-29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확인</w:t>
                  </w:r>
                  <w:r>
                    <w:rPr>
                      <w:rFonts w:ascii="함초롬바탕" w:eastAsia="함초롬바탕" w:hint="eastAsia"/>
                      <w:spacing w:val="-4"/>
                      <w:w w:val="110"/>
                      <w:sz w:val="18"/>
                    </w:rPr>
                    <w:t>･</w:t>
                  </w:r>
                  <w:r>
                    <w:rPr>
                      <w:spacing w:val="-4"/>
                      <w:w w:val="110"/>
                      <w:sz w:val="18"/>
                    </w:rPr>
                    <w:t>점검</w:t>
                  </w:r>
                  <w:r>
                    <w:rPr>
                      <w:spacing w:val="-30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예정이므로,</w:t>
                  </w:r>
                  <w:r>
                    <w:rPr>
                      <w:spacing w:val="-29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부정수급</w:t>
                  </w:r>
                  <w:r>
                    <w:rPr>
                      <w:spacing w:val="-31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사례가 </w:t>
                  </w:r>
                  <w:r>
                    <w:rPr>
                      <w:spacing w:val="-4"/>
                      <w:w w:val="110"/>
                      <w:sz w:val="18"/>
                    </w:rPr>
                    <w:t>발생하지 </w:t>
                  </w:r>
                  <w:r>
                    <w:rPr>
                      <w:w w:val="110"/>
                      <w:sz w:val="18"/>
                    </w:rPr>
                    <w:t>않도록</w:t>
                  </w:r>
                  <w:r>
                    <w:rPr>
                      <w:spacing w:val="-32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유의</w:t>
                  </w:r>
                </w:p>
                <w:p>
                  <w:pPr>
                    <w:spacing w:line="211" w:lineRule="auto" w:before="44"/>
                    <w:ind w:left="447" w:right="83" w:hanging="174"/>
                    <w:jc w:val="both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*</w:t>
                  </w:r>
                  <w:r>
                    <w:rPr>
                      <w:spacing w:val="-54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예：1인</w:t>
                  </w:r>
                  <w:r>
                    <w:rPr>
                      <w:spacing w:val="-52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집중지원서비스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선정기준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적격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여부가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확인되지</w:t>
                  </w:r>
                  <w:r>
                    <w:rPr>
                      <w:spacing w:val="-5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않은 대상자를 집중지원으로 등록하여 서비스</w:t>
                  </w:r>
                  <w:r>
                    <w:rPr>
                      <w:spacing w:val="-8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86.852615pt;width:59.55pt;height:106pt;mso-position-horizontal-relative:page;mso-position-vertical-relative:paragraph;z-index:-155427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26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5"/>
        <w:rPr>
          <w:sz w:val="8"/>
        </w:rPr>
      </w:pPr>
    </w:p>
    <w:p>
      <w:pPr>
        <w:pStyle w:val="BodyText"/>
        <w:spacing w:before="3"/>
        <w:rPr>
          <w:sz w:val="11"/>
        </w:rPr>
      </w:pPr>
    </w:p>
    <w:p>
      <w:pPr>
        <w:pStyle w:val="BodyText"/>
        <w:spacing w:line="235" w:lineRule="auto" w:before="45"/>
        <w:ind w:left="606" w:right="971"/>
      </w:pPr>
      <w:r>
        <w:rPr>
          <w:w w:val="115"/>
        </w:rPr>
        <w:t>제공기관은</w:t>
      </w:r>
      <w:r>
        <w:rPr>
          <w:spacing w:val="-55"/>
          <w:w w:val="115"/>
        </w:rPr>
        <w:t> </w:t>
      </w:r>
      <w:r>
        <w:rPr>
          <w:w w:val="115"/>
        </w:rPr>
        <w:t>1인</w:t>
      </w:r>
      <w:r>
        <w:rPr>
          <w:spacing w:val="-55"/>
          <w:w w:val="115"/>
        </w:rPr>
        <w:t> </w:t>
      </w:r>
      <w:r>
        <w:rPr>
          <w:w w:val="115"/>
        </w:rPr>
        <w:t>집중지원서비스</w:t>
      </w:r>
      <w:r>
        <w:rPr>
          <w:spacing w:val="-56"/>
          <w:w w:val="115"/>
        </w:rPr>
        <w:t> </w:t>
      </w:r>
      <w:r>
        <w:rPr>
          <w:w w:val="115"/>
        </w:rPr>
        <w:t>대상자의</w:t>
      </w:r>
      <w:r>
        <w:rPr>
          <w:spacing w:val="-54"/>
          <w:w w:val="115"/>
        </w:rPr>
        <w:t> </w:t>
      </w:r>
      <w:r>
        <w:rPr>
          <w:w w:val="115"/>
        </w:rPr>
        <w:t>장애정도와</w:t>
      </w:r>
      <w:r>
        <w:rPr>
          <w:spacing w:val="-55"/>
          <w:w w:val="115"/>
        </w:rPr>
        <w:t> </w:t>
      </w:r>
      <w:r>
        <w:rPr>
          <w:w w:val="115"/>
        </w:rPr>
        <w:t>특성,</w:t>
      </w:r>
      <w:r>
        <w:rPr>
          <w:spacing w:val="-55"/>
          <w:w w:val="115"/>
        </w:rPr>
        <w:t> </w:t>
      </w:r>
      <w:r>
        <w:rPr>
          <w:w w:val="115"/>
        </w:rPr>
        <w:t>욕구</w:t>
      </w:r>
      <w:r>
        <w:rPr>
          <w:spacing w:val="-55"/>
          <w:w w:val="115"/>
        </w:rPr>
        <w:t> </w:t>
      </w:r>
      <w:r>
        <w:rPr>
          <w:w w:val="115"/>
        </w:rPr>
        <w:t>등을</w:t>
      </w:r>
      <w:r>
        <w:rPr>
          <w:spacing w:val="-55"/>
          <w:w w:val="115"/>
        </w:rPr>
        <w:t> </w:t>
      </w:r>
      <w:r>
        <w:rPr>
          <w:spacing w:val="-7"/>
          <w:w w:val="115"/>
        </w:rPr>
        <w:t>고려 </w:t>
      </w:r>
      <w:r>
        <w:rPr>
          <w:w w:val="115"/>
        </w:rPr>
        <w:t>하여 특화된 맞춤형 개별화 프로그램을 구성하여야 함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37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93331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6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19"/>
        </w:numPr>
        <w:tabs>
          <w:tab w:pos="787" w:val="left" w:leader="none"/>
        </w:tabs>
        <w:spacing w:line="416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정신연령이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아닌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생활연령(실제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연령)을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고려한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프로그램</w:t>
      </w:r>
    </w:p>
    <w:p>
      <w:pPr>
        <w:pStyle w:val="ListParagraph"/>
        <w:numPr>
          <w:ilvl w:val="0"/>
          <w:numId w:val="119"/>
        </w:numPr>
        <w:tabs>
          <w:tab w:pos="787" w:val="left" w:leader="none"/>
        </w:tabs>
        <w:spacing w:line="235" w:lineRule="auto" w:before="57" w:after="0"/>
        <w:ind w:left="786" w:right="968" w:hanging="165"/>
        <w:jc w:val="left"/>
        <w:rPr>
          <w:sz w:val="23"/>
        </w:rPr>
      </w:pPr>
      <w:r>
        <w:rPr>
          <w:spacing w:val="-4"/>
          <w:w w:val="115"/>
          <w:sz w:val="23"/>
        </w:rPr>
        <w:t>다양한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환경에서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장애인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당사자의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삶에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의미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있고,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즉시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가능한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기술을 습득할 </w:t>
      </w:r>
      <w:r>
        <w:rPr>
          <w:w w:val="115"/>
          <w:sz w:val="23"/>
        </w:rPr>
        <w:t>수</w:t>
      </w:r>
      <w:r>
        <w:rPr>
          <w:spacing w:val="-112"/>
          <w:w w:val="115"/>
          <w:sz w:val="23"/>
        </w:rPr>
        <w:t> </w:t>
      </w:r>
      <w:r>
        <w:rPr>
          <w:spacing w:val="-3"/>
          <w:w w:val="115"/>
          <w:sz w:val="23"/>
        </w:rPr>
        <w:t>있는 </w:t>
      </w:r>
      <w:r>
        <w:rPr>
          <w:spacing w:val="-4"/>
          <w:w w:val="115"/>
          <w:sz w:val="23"/>
        </w:rPr>
        <w:t>프로그램</w:t>
      </w:r>
      <w:r>
        <w:rPr>
          <w:spacing w:val="-4"/>
          <w:w w:val="115"/>
          <w:sz w:val="23"/>
          <w:vertAlign w:val="superscript"/>
        </w:rPr>
        <w:t>*</w:t>
      </w:r>
    </w:p>
    <w:p>
      <w:pPr>
        <w:spacing w:line="220" w:lineRule="auto" w:before="84"/>
        <w:ind w:left="936" w:right="956" w:hanging="160"/>
        <w:jc w:val="left"/>
        <w:rPr>
          <w:sz w:val="19"/>
        </w:rPr>
      </w:pPr>
      <w:r>
        <w:rPr>
          <w:sz w:val="19"/>
        </w:rPr>
        <w:t>*</w:t>
      </w:r>
      <w:r>
        <w:rPr>
          <w:spacing w:val="-17"/>
          <w:sz w:val="19"/>
        </w:rPr>
        <w:t> </w:t>
      </w:r>
      <w:r>
        <w:rPr>
          <w:spacing w:val="-5"/>
          <w:sz w:val="19"/>
        </w:rPr>
        <w:t>예시：메뉴판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손으로</w:t>
      </w:r>
      <w:r>
        <w:rPr>
          <w:spacing w:val="-24"/>
          <w:sz w:val="19"/>
        </w:rPr>
        <w:t> </w:t>
      </w:r>
      <w:r>
        <w:rPr>
          <w:spacing w:val="-5"/>
          <w:sz w:val="19"/>
        </w:rPr>
        <w:t>가리켜서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햄버거</w:t>
      </w:r>
      <w:r>
        <w:rPr>
          <w:spacing w:val="-24"/>
          <w:sz w:val="19"/>
        </w:rPr>
        <w:t> </w:t>
      </w:r>
      <w:r>
        <w:rPr>
          <w:spacing w:val="-5"/>
          <w:sz w:val="19"/>
        </w:rPr>
        <w:t>주문하기,</w:t>
      </w:r>
      <w:r>
        <w:rPr>
          <w:spacing w:val="-21"/>
          <w:sz w:val="19"/>
        </w:rPr>
        <w:t> </w:t>
      </w:r>
      <w:r>
        <w:rPr>
          <w:sz w:val="19"/>
        </w:rPr>
        <w:t>옷</w:t>
      </w:r>
      <w:r>
        <w:rPr>
          <w:spacing w:val="-23"/>
          <w:sz w:val="19"/>
        </w:rPr>
        <w:t> </w:t>
      </w:r>
      <w:r>
        <w:rPr>
          <w:spacing w:val="-4"/>
          <w:sz w:val="19"/>
        </w:rPr>
        <w:t>개기,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신발</w:t>
      </w:r>
      <w:r>
        <w:rPr>
          <w:spacing w:val="-24"/>
          <w:sz w:val="19"/>
        </w:rPr>
        <w:t> </w:t>
      </w:r>
      <w:r>
        <w:rPr>
          <w:sz w:val="19"/>
        </w:rPr>
        <w:t>끈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매기,</w:t>
      </w:r>
      <w:r>
        <w:rPr>
          <w:spacing w:val="-20"/>
          <w:sz w:val="19"/>
        </w:rPr>
        <w:t> </w:t>
      </w:r>
      <w:r>
        <w:rPr>
          <w:spacing w:val="-5"/>
          <w:sz w:val="19"/>
        </w:rPr>
        <w:t>자동판매기에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동전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넣어서 음료수</w:t>
      </w:r>
      <w:r>
        <w:rPr>
          <w:spacing w:val="-20"/>
          <w:sz w:val="19"/>
        </w:rPr>
        <w:t> </w:t>
      </w:r>
      <w:r>
        <w:rPr>
          <w:spacing w:val="-5"/>
          <w:sz w:val="19"/>
        </w:rPr>
        <w:t>마시기,</w:t>
      </w:r>
      <w:r>
        <w:rPr>
          <w:spacing w:val="-18"/>
          <w:sz w:val="19"/>
        </w:rPr>
        <w:t> </w:t>
      </w:r>
      <w:r>
        <w:rPr>
          <w:spacing w:val="-5"/>
          <w:sz w:val="19"/>
        </w:rPr>
        <w:t>식당에서</w:t>
      </w:r>
      <w:r>
        <w:rPr>
          <w:spacing w:val="-22"/>
          <w:sz w:val="19"/>
        </w:rPr>
        <w:t> </w:t>
      </w:r>
      <w:r>
        <w:rPr>
          <w:spacing w:val="-4"/>
          <w:sz w:val="19"/>
        </w:rPr>
        <w:t>얼마를</w:t>
      </w:r>
      <w:r>
        <w:rPr>
          <w:spacing w:val="-20"/>
          <w:sz w:val="19"/>
        </w:rPr>
        <w:t> </w:t>
      </w:r>
      <w:r>
        <w:rPr>
          <w:spacing w:val="-5"/>
          <w:sz w:val="19"/>
        </w:rPr>
        <w:t>내야할지</w:t>
      </w:r>
      <w:r>
        <w:rPr>
          <w:spacing w:val="-22"/>
          <w:sz w:val="19"/>
        </w:rPr>
        <w:t> </w:t>
      </w:r>
      <w:r>
        <w:rPr>
          <w:spacing w:val="-4"/>
          <w:sz w:val="19"/>
        </w:rPr>
        <w:t>알기,</w:t>
      </w:r>
      <w:r>
        <w:rPr>
          <w:spacing w:val="-17"/>
          <w:sz w:val="19"/>
        </w:rPr>
        <w:t> </w:t>
      </w:r>
      <w:r>
        <w:rPr>
          <w:spacing w:val="-4"/>
          <w:sz w:val="19"/>
        </w:rPr>
        <w:t>세탁을</w:t>
      </w:r>
      <w:r>
        <w:rPr>
          <w:spacing w:val="-22"/>
          <w:sz w:val="19"/>
        </w:rPr>
        <w:t> </w:t>
      </w:r>
      <w:r>
        <w:rPr>
          <w:spacing w:val="-3"/>
          <w:sz w:val="19"/>
        </w:rPr>
        <w:t>위해</w:t>
      </w:r>
      <w:r>
        <w:rPr>
          <w:spacing w:val="-22"/>
          <w:sz w:val="19"/>
        </w:rPr>
        <w:t> </w:t>
      </w:r>
      <w:r>
        <w:rPr>
          <w:sz w:val="19"/>
        </w:rPr>
        <w:t>옷</w:t>
      </w:r>
      <w:r>
        <w:rPr>
          <w:spacing w:val="-22"/>
          <w:sz w:val="19"/>
        </w:rPr>
        <w:t> </w:t>
      </w:r>
      <w:r>
        <w:rPr>
          <w:spacing w:val="-3"/>
          <w:sz w:val="19"/>
        </w:rPr>
        <w:t>색깔</w:t>
      </w:r>
      <w:r>
        <w:rPr>
          <w:spacing w:val="-22"/>
          <w:sz w:val="19"/>
        </w:rPr>
        <w:t> </w:t>
      </w:r>
      <w:r>
        <w:rPr>
          <w:spacing w:val="-5"/>
          <w:sz w:val="19"/>
        </w:rPr>
        <w:t>구분하기</w:t>
      </w:r>
    </w:p>
    <w:p>
      <w:pPr>
        <w:pStyle w:val="BodyText"/>
        <w:spacing w:before="4"/>
        <w:rPr>
          <w:sz w:val="24"/>
        </w:rPr>
      </w:pPr>
    </w:p>
    <w:p>
      <w:pPr>
        <w:spacing w:before="0" w:after="46"/>
        <w:ind w:left="2275" w:right="0" w:firstLine="0"/>
        <w:jc w:val="left"/>
        <w:rPr>
          <w:sz w:val="24"/>
        </w:rPr>
      </w:pPr>
      <w:r>
        <w:rPr>
          <w:sz w:val="24"/>
        </w:rPr>
        <w:t>&lt;1인 집중지원서비스 프로그램의</w:t>
      </w:r>
      <w:r>
        <w:rPr>
          <w:spacing w:val="-62"/>
          <w:sz w:val="24"/>
        </w:rPr>
        <w:t> </w:t>
      </w:r>
      <w:r>
        <w:rPr>
          <w:spacing w:val="-2"/>
          <w:sz w:val="24"/>
        </w:rPr>
        <w:t>예시&gt;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6523"/>
      </w:tblGrid>
      <w:tr>
        <w:trPr>
          <w:trHeight w:val="390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"/>
              <w:ind w:left="273" w:right="2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52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8"/>
              <w:ind w:left="2850" w:right="286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</w:tr>
      <w:tr>
        <w:trPr>
          <w:trHeight w:val="1839" w:hRule="atLeast"/>
        </w:trPr>
        <w:tc>
          <w:tcPr>
            <w:tcW w:w="141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06" w:lineRule="auto"/>
              <w:ind w:left="376" w:right="3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일상생활 프로그램</w:t>
            </w:r>
          </w:p>
        </w:tc>
        <w:tc>
          <w:tcPr>
            <w:tcW w:w="6523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20"/>
              </w:numPr>
              <w:tabs>
                <w:tab w:pos="238" w:val="left" w:leader="none"/>
              </w:tabs>
              <w:spacing w:line="206" w:lineRule="auto" w:before="102" w:after="0"/>
              <w:ind w:left="237" w:right="99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위생관리: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착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탈의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기술,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계절에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맞는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옷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입기,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손씻기,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청소하기,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마스크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이용법 숙지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착용하기,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세탁기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이용하기,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설거지하기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20"/>
              </w:numPr>
              <w:tabs>
                <w:tab w:pos="238" w:val="left" w:leader="none"/>
              </w:tabs>
              <w:spacing w:line="240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간단한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조리하기: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계란프라이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하기,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라면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끓이기,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커피타기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20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화장실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기술: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닦기,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물로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헹구기,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머리감기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20"/>
              </w:numPr>
              <w:tabs>
                <w:tab w:pos="238" w:val="left" w:leader="none"/>
              </w:tabs>
              <w:spacing w:line="206" w:lineRule="auto" w:before="0" w:after="0"/>
              <w:ind w:left="237" w:right="99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핸드폰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사용하기: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핸드폰으로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음악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감상하기,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어플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다운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사용하기,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핸드폰으로 지하철 노선 찾기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1583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06" w:lineRule="auto"/>
              <w:ind w:left="376" w:right="3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여가활용 프로그램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21"/>
              </w:numPr>
              <w:tabs>
                <w:tab w:pos="238" w:val="left" w:leader="none"/>
              </w:tabs>
              <w:spacing w:line="305" w:lineRule="exact" w:before="79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영화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관람하기,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산책하기,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노래방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대중교통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이용하기</w:t>
            </w:r>
          </w:p>
          <w:p>
            <w:pPr>
              <w:pStyle w:val="TableParagraph"/>
              <w:numPr>
                <w:ilvl w:val="0"/>
                <w:numId w:val="121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바리스타 교육, 제과제빵, 공예프로그램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참여</w:t>
            </w:r>
          </w:p>
          <w:p>
            <w:pPr>
              <w:pStyle w:val="TableParagraph"/>
              <w:numPr>
                <w:ilvl w:val="0"/>
                <w:numId w:val="121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음악활동: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악기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연주,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노래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부르기,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난타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배우기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21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미술활동: 그림그리기, 미술관에서 작품 감상하기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121"/>
              </w:numPr>
              <w:tabs>
                <w:tab w:pos="238" w:val="left" w:leader="none"/>
              </w:tabs>
              <w:spacing w:line="30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취미활동: 사진 찍기, 볼링장 이용하기, 등산가기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1583" w:hRule="atLeast"/>
        </w:trPr>
        <w:tc>
          <w:tcPr>
            <w:tcW w:w="141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06" w:lineRule="auto"/>
              <w:ind w:left="376" w:right="200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지역사회기술 프로그램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22"/>
              </w:numPr>
              <w:tabs>
                <w:tab w:pos="238" w:val="left" w:leader="none"/>
              </w:tabs>
              <w:spacing w:line="305" w:lineRule="exact" w:before="79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패스트푸드점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방문하여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자신이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햄버거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선택하여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먹기</w:t>
            </w:r>
          </w:p>
          <w:p>
            <w:pPr>
              <w:pStyle w:val="TableParagraph"/>
              <w:numPr>
                <w:ilvl w:val="0"/>
                <w:numId w:val="122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자신이 보고 싶은 영화 선택하여</w:t>
            </w:r>
            <w:r>
              <w:rPr>
                <w:rFonts w:ascii="휴먼모음T" w:hAnsi="휴먼모음T" w:eastAsia="휴먼모음T" w:hint="eastAsia"/>
                <w:spacing w:val="-7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예매하기</w:t>
            </w:r>
          </w:p>
          <w:p>
            <w:pPr>
              <w:pStyle w:val="TableParagraph"/>
              <w:numPr>
                <w:ilvl w:val="0"/>
                <w:numId w:val="122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편의점에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자신이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제품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선택하여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계산하기</w:t>
            </w:r>
          </w:p>
          <w:p>
            <w:pPr>
              <w:pStyle w:val="TableParagraph"/>
              <w:numPr>
                <w:ilvl w:val="0"/>
                <w:numId w:val="122"/>
              </w:numPr>
              <w:tabs>
                <w:tab w:pos="238" w:val="left" w:leader="none"/>
              </w:tabs>
              <w:spacing w:line="26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은행에 가서 번호표 뽑고 통장</w:t>
            </w:r>
            <w:r>
              <w:rPr>
                <w:rFonts w:ascii="휴먼모음T" w:hAnsi="휴먼모음T" w:eastAsia="휴먼모음T" w:hint="eastAsia"/>
                <w:spacing w:val="-7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만들기</w:t>
            </w:r>
          </w:p>
          <w:p>
            <w:pPr>
              <w:pStyle w:val="TableParagraph"/>
              <w:numPr>
                <w:ilvl w:val="0"/>
                <w:numId w:val="122"/>
              </w:numPr>
              <w:tabs>
                <w:tab w:pos="238" w:val="left" w:leader="none"/>
              </w:tabs>
              <w:spacing w:line="30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목적지까지 대중교통 이용하여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이동하기</w:t>
            </w:r>
          </w:p>
        </w:tc>
      </w:tr>
      <w:tr>
        <w:trPr>
          <w:trHeight w:val="1307" w:hRule="atLeast"/>
        </w:trPr>
        <w:tc>
          <w:tcPr>
            <w:tcW w:w="141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206" w:lineRule="auto"/>
              <w:ind w:left="376" w:right="3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의사소통 프로그램</w:t>
            </w:r>
          </w:p>
        </w:tc>
        <w:tc>
          <w:tcPr>
            <w:tcW w:w="652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23"/>
              </w:numPr>
              <w:tabs>
                <w:tab w:pos="237" w:val="left" w:leader="none"/>
              </w:tabs>
              <w:spacing w:line="206" w:lineRule="auto" w:before="112" w:after="0"/>
              <w:ind w:left="235" w:right="99" w:hanging="14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핸드폰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사용하기: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부모님에게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문자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메시지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보내기,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친구에게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다이얼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눌러서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통화하기,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핸드폰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게임하기,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배달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어플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이용하여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음식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주문하기</w:t>
            </w:r>
          </w:p>
          <w:p>
            <w:pPr>
              <w:pStyle w:val="TableParagraph"/>
              <w:numPr>
                <w:ilvl w:val="0"/>
                <w:numId w:val="123"/>
              </w:numPr>
              <w:tabs>
                <w:tab w:pos="237" w:val="left" w:leader="none"/>
              </w:tabs>
              <w:spacing w:line="258" w:lineRule="exact" w:before="0" w:after="0"/>
              <w:ind w:left="236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구어로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표현이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어려운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이용자: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그림으로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선택하여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의사표현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하기,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손가락으로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가리켜</w:t>
            </w:r>
          </w:p>
          <w:p>
            <w:pPr>
              <w:pStyle w:val="TableParagraph"/>
              <w:spacing w:line="288" w:lineRule="exact"/>
              <w:ind w:left="23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의사소통하기 등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38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88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2166;top:3702;width:261;height:216" type="#_x0000_t75" stroked="false">
              <v:imagedata r:id="rId33" o:title=""/>
            </v:shape>
            <v:shape style="position:absolute;left:2166;top:4670;width:261;height:215" type="#_x0000_t75" stroked="false">
              <v:imagedata r:id="rId33" o:title=""/>
            </v:shape>
            <v:shape style="position:absolute;left:2166;top:5405;width:261;height:215" type="#_x0000_t75" stroked="false">
              <v:imagedata r:id="rId33" o:title=""/>
            </v:shape>
            <v:shape style="position:absolute;left:2166;top:6141;width:261;height:216" type="#_x0000_t75" stroked="false">
              <v:imagedata r:id="rId33" o:title=""/>
            </v:shape>
            <v:shape style="position:absolute;left:2166;top:6878;width:261;height:215" type="#_x0000_t75" stroked="false">
              <v:imagedata r:id="rId33" o:title=""/>
            </v:shape>
            <v:shape style="position:absolute;left:2166;top:8074;width:261;height:215" type="#_x0000_t75" stroked="false">
              <v:imagedata r:id="rId33" o:title=""/>
            </v:shape>
            <v:shape style="position:absolute;left:2166;top:9040;width:261;height:216" type="#_x0000_t75" stroked="false">
              <v:imagedata r:id="rId33" o:title=""/>
            </v:shape>
            <v:shape style="position:absolute;left:1788;top:10575;width:164;height:154" type="#_x0000_t75" stroked="false">
              <v:imagedata r:id="rId63" o:title=""/>
            </v:shape>
            <v:shape style="position:absolute;left:1788;top:12322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마. 급여의 제공</w:t>
      </w:r>
    </w:p>
    <w:p>
      <w:pPr>
        <w:numPr>
          <w:ilvl w:val="0"/>
          <w:numId w:val="124"/>
        </w:numPr>
        <w:tabs>
          <w:tab w:pos="547" w:val="left" w:leader="none"/>
        </w:tabs>
        <w:spacing w:before="95"/>
        <w:ind w:left="546" w:right="0" w:hanging="320"/>
        <w:jc w:val="left"/>
        <w:rPr>
          <w:sz w:val="24"/>
        </w:rPr>
      </w:pPr>
      <w:r>
        <w:rPr/>
        <w:pict>
          <v:shape style="position:absolute;margin-left:79.379997pt;margin-top:27.132589pt;width:70.9pt;height:18pt;mso-position-horizontal-relative:page;mso-position-vertical-relative:paragraph;z-index:-1554124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46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27.132589pt;width:255.15pt;height:18pt;mso-position-horizontal-relative:page;mso-position-vertical-relative:paragraph;z-index:-1554073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2297" w:right="2296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16.700012pt;margin-top:27.132589pt;width:59.55pt;height:18pt;mso-position-horizontal-relative:page;mso-position-vertical-relative:paragraph;z-index:-1554022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204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w w:val="105"/>
          <w:sz w:val="24"/>
        </w:rPr>
        <w:t>급여제공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절차</w:t>
      </w:r>
    </w:p>
    <w:p>
      <w:pPr>
        <w:pStyle w:val="BodyText"/>
        <w:spacing w:before="6"/>
        <w:rPr>
          <w:sz w:val="5"/>
        </w:rPr>
      </w:pPr>
    </w:p>
    <w:p>
      <w:pPr>
        <w:spacing w:line="291" w:lineRule="exact"/>
        <w:ind w:left="115" w:right="0" w:firstLine="0"/>
        <w:rPr>
          <w:sz w:val="20"/>
        </w:rPr>
      </w:pPr>
      <w:r>
        <w:rPr>
          <w:position w:val="-6"/>
          <w:sz w:val="20"/>
        </w:rPr>
        <w:pict>
          <v:shape style="width:70.9pt;height:13.4pt;mso-position-horizontal-relative:char;mso-position-vertical-relative:line" type="#_x0000_t202" filled="true" fillcolor="#efefef" stroked="true" strokeweight="1.140pt" strokecolor="#939393">
            <w10:anchorlock/>
            <v:textbox inset="0,0,0,0">
              <w:txbxContent>
                <w:p>
                  <w:pPr>
                    <w:spacing w:line="245" w:lineRule="exact" w:before="0"/>
                    <w:ind w:left="4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대상자 결정</w:t>
                  </w:r>
                  <w:r>
                    <w:rPr>
                      <w:rFonts w:ascii="함초롬바탕" w:eastAsia="함초롬바탕" w:hint="eastAsia"/>
                      <w:w w:val="110"/>
                      <w:sz w:val="18"/>
                    </w:rPr>
                    <w:t>･</w:t>
                  </w:r>
                  <w:r>
                    <w:rPr>
                      <w:w w:val="110"/>
                      <w:sz w:val="18"/>
                    </w:rPr>
                    <w:t>통지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-6"/>
          <w:sz w:val="20"/>
        </w:rPr>
      </w:r>
      <w:r>
        <w:rPr>
          <w:rFonts w:ascii="Times New Roman"/>
          <w:spacing w:val="1"/>
          <w:position w:val="-6"/>
          <w:sz w:val="20"/>
        </w:rPr>
        <w:t> </w:t>
      </w:r>
      <w:r>
        <w:rPr>
          <w:spacing w:val="1"/>
          <w:position w:val="-6"/>
          <w:sz w:val="20"/>
        </w:rPr>
        <w:pict>
          <v:shape style="width:255.15pt;height:13.4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spacing w:line="245" w:lineRule="exact" w:before="0"/>
                    <w:ind w:left="89" w:right="0" w:firstLine="0"/>
                    <w:jc w:val="left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8"/>
                    </w:rPr>
                    <w:t>∙ </w:t>
                  </w:r>
                  <w:r>
                    <w:rPr>
                      <w:sz w:val="18"/>
                    </w:rPr>
                    <w:t>서비스지원 대상 확정 및 통지(시</w:t>
                  </w:r>
                  <w:r>
                    <w:rPr>
                      <w:rFonts w:ascii="함초롬바탕" w:hAnsi="함초롬바탕" w:eastAsia="함초롬바탕" w:hint="eastAsia"/>
                      <w:sz w:val="18"/>
                    </w:rPr>
                    <w:t>･</w:t>
                  </w:r>
                  <w:r>
                    <w:rPr>
                      <w:sz w:val="18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8"/>
                    </w:rPr>
                    <w:t>･</w:t>
                  </w:r>
                  <w:r>
                    <w:rPr>
                      <w:sz w:val="18"/>
                    </w:rPr>
                    <w:t>구)</w:t>
                  </w:r>
                </w:p>
              </w:txbxContent>
            </v:textbox>
            <v:stroke dashstyle="solid"/>
          </v:shape>
        </w:pict>
      </w:r>
      <w:r>
        <w:rPr>
          <w:spacing w:val="1"/>
          <w:position w:val="-6"/>
          <w:sz w:val="20"/>
        </w:rPr>
      </w:r>
      <w:r>
        <w:rPr>
          <w:rFonts w:ascii="Times New Roman"/>
          <w:spacing w:val="9"/>
          <w:position w:val="-6"/>
          <w:sz w:val="20"/>
        </w:rPr>
        <w:t> </w:t>
      </w:r>
      <w:r>
        <w:rPr>
          <w:spacing w:val="9"/>
          <w:position w:val="-6"/>
          <w:sz w:val="20"/>
        </w:rPr>
        <w:pict>
          <v:shape style="width:59.55pt;height:13.4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spacing w:line="245" w:lineRule="exact" w:before="0"/>
                    <w:ind w:left="250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구</w:t>
                  </w:r>
                </w:p>
              </w:txbxContent>
            </v:textbox>
            <v:stroke dashstyle="solid"/>
          </v:shape>
        </w:pict>
      </w:r>
      <w:r>
        <w:rPr>
          <w:spacing w:val="9"/>
          <w:position w:val="-6"/>
          <w:sz w:val="20"/>
        </w:rPr>
      </w:r>
    </w:p>
    <w:p>
      <w:pPr>
        <w:pStyle w:val="BodyText"/>
        <w:spacing w:before="12"/>
        <w:rPr>
          <w:sz w:val="10"/>
        </w:rPr>
      </w:pPr>
      <w:r>
        <w:rPr/>
        <w:pict>
          <v:shape style="position:absolute;margin-left:79.379997pt;margin-top:11.312617pt;width:70.9pt;height:36.450pt;mso-position-horizontal-relative:page;mso-position-vertical-relative:paragraph;z-index:-1553817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89" w:lineRule="auto" w:before="143"/>
                    <w:ind w:left="329" w:right="0" w:hanging="81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이용 신청 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11.312617pt;width:255.15pt;height:36.450pt;mso-position-horizontal-relative:page;mso-position-vertical-relative:paragraph;z-index:-155376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25"/>
                    </w:numPr>
                    <w:tabs>
                      <w:tab w:pos="225" w:val="left" w:leader="none"/>
                    </w:tabs>
                    <w:spacing w:line="189" w:lineRule="auto" w:before="0"/>
                    <w:ind w:left="226" w:right="92" w:hanging="137"/>
                    <w:jc w:val="left"/>
                    <w:rPr>
                      <w:sz w:val="18"/>
                    </w:rPr>
                  </w:pPr>
                  <w:r>
                    <w:rPr>
                      <w:spacing w:val="-6"/>
                      <w:w w:val="110"/>
                      <w:sz w:val="18"/>
                    </w:rPr>
                    <w:t>시</w:t>
                  </w:r>
                  <w:r>
                    <w:rPr>
                      <w:rFonts w:ascii="함초롬바탕" w:eastAsia="함초롬바탕" w:hint="eastAsia"/>
                      <w:spacing w:val="-6"/>
                      <w:w w:val="110"/>
                      <w:sz w:val="18"/>
                    </w:rPr>
                    <w:t>･</w:t>
                  </w:r>
                  <w:r>
                    <w:rPr>
                      <w:spacing w:val="-6"/>
                      <w:w w:val="110"/>
                      <w:sz w:val="18"/>
                    </w:rPr>
                    <w:t>군</w:t>
                  </w:r>
                  <w:r>
                    <w:rPr>
                      <w:rFonts w:ascii="함초롬바탕" w:eastAsia="함초롬바탕" w:hint="eastAsia"/>
                      <w:spacing w:val="-6"/>
                      <w:w w:val="110"/>
                      <w:sz w:val="18"/>
                    </w:rPr>
                    <w:t>･</w:t>
                  </w:r>
                  <w:r>
                    <w:rPr>
                      <w:spacing w:val="-6"/>
                      <w:w w:val="110"/>
                      <w:sz w:val="18"/>
                    </w:rPr>
                    <w:t>구</w:t>
                  </w:r>
                  <w:r>
                    <w:rPr>
                      <w:spacing w:val="-6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및</w:t>
                  </w:r>
                  <w:r>
                    <w:rPr>
                      <w:spacing w:val="-63"/>
                      <w:w w:val="110"/>
                      <w:sz w:val="18"/>
                    </w:rPr>
                    <w:t> </w:t>
                  </w:r>
                  <w:r>
                    <w:rPr>
                      <w:spacing w:val="-8"/>
                      <w:w w:val="110"/>
                      <w:sz w:val="18"/>
                    </w:rPr>
                    <w:t>지역발달장애인지원센터는</w:t>
                  </w:r>
                  <w:r>
                    <w:rPr>
                      <w:spacing w:val="-63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주간활동</w:t>
                  </w:r>
                  <w:r>
                    <w:rPr>
                      <w:spacing w:val="-62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수급자에게</w:t>
                  </w:r>
                  <w:r>
                    <w:rPr>
                      <w:spacing w:val="-63"/>
                      <w:w w:val="110"/>
                      <w:sz w:val="18"/>
                    </w:rPr>
                    <w:t> </w:t>
                  </w:r>
                  <w:r>
                    <w:rPr>
                      <w:spacing w:val="-9"/>
                      <w:w w:val="110"/>
                      <w:sz w:val="18"/>
                    </w:rPr>
                    <w:t>거주지 </w:t>
                  </w:r>
                  <w:r>
                    <w:rPr>
                      <w:spacing w:val="-6"/>
                      <w:w w:val="110"/>
                      <w:sz w:val="18"/>
                    </w:rPr>
                    <w:t>주간활동 제공기관을</w:t>
                  </w:r>
                  <w:r>
                    <w:rPr>
                      <w:spacing w:val="-56"/>
                      <w:w w:val="110"/>
                      <w:sz w:val="18"/>
                    </w:rPr>
                    <w:t> </w:t>
                  </w:r>
                  <w:r>
                    <w:rPr>
                      <w:spacing w:val="-8"/>
                      <w:w w:val="110"/>
                      <w:sz w:val="18"/>
                    </w:rPr>
                    <w:t>안내</w:t>
                  </w:r>
                </w:p>
                <w:p>
                  <w:pPr>
                    <w:numPr>
                      <w:ilvl w:val="0"/>
                      <w:numId w:val="125"/>
                    </w:numPr>
                    <w:tabs>
                      <w:tab w:pos="227" w:val="left" w:leader="none"/>
                    </w:tabs>
                    <w:spacing w:line="215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</w:t>
                  </w:r>
                  <w:r>
                    <w:rPr>
                      <w:spacing w:val="-2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이용자가</w:t>
                  </w:r>
                  <w:r>
                    <w:rPr>
                      <w:spacing w:val="-2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이용을</w:t>
                  </w:r>
                  <w:r>
                    <w:rPr>
                      <w:spacing w:val="-21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희망하는</w:t>
                  </w:r>
                  <w:r>
                    <w:rPr>
                      <w:spacing w:val="-2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제공기관에</w:t>
                  </w:r>
                  <w:r>
                    <w:rPr>
                      <w:spacing w:val="-2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연락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11.312617pt;width:59.55pt;height:36.450pt;mso-position-horizontal-relative:page;mso-position-vertical-relative:paragraph;z-index:-1553715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4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34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이용자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59.672619pt;width:70.9pt;height:24.9pt;mso-position-horizontal-relative:page;mso-position-vertical-relative:paragraph;z-index:-1553664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89" w:lineRule="auto" w:before="28"/>
                    <w:ind w:left="329" w:right="0" w:hanging="81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제공 계획 수립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59.672619pt;width:255.15pt;height:24.9pt;mso-position-horizontal-relative:page;mso-position-vertical-relative:paragraph;z-index:-1553612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26"/>
                    </w:numPr>
                    <w:tabs>
                      <w:tab w:pos="227" w:val="left" w:leader="none"/>
                    </w:tabs>
                    <w:spacing w:line="231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제공기관에서 이용자와</w:t>
                  </w:r>
                  <w:r>
                    <w:rPr>
                      <w:spacing w:val="-57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상담실시</w:t>
                  </w:r>
                </w:p>
                <w:p>
                  <w:pPr>
                    <w:numPr>
                      <w:ilvl w:val="0"/>
                      <w:numId w:val="126"/>
                    </w:numPr>
                    <w:tabs>
                      <w:tab w:pos="227" w:val="left" w:leader="none"/>
                    </w:tabs>
                    <w:spacing w:line="244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제공 계획서</w:t>
                  </w:r>
                  <w:r>
                    <w:rPr>
                      <w:spacing w:val="-54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작성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59.672619pt;width:59.55pt;height:24.9pt;mso-position-horizontal-relative:page;mso-position-vertical-relative:paragraph;z-index:-1553561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01"/>
                    <w:ind w:left="26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96.452614pt;width:70.9pt;height:24.9pt;mso-position-horizontal-relative:page;mso-position-vertical-relative:paragraph;z-index:-1553510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101"/>
                    <w:ind w:left="4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이용</w:t>
                  </w:r>
                  <w:r>
                    <w:rPr>
                      <w:spacing w:val="-4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계약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96.452614pt;width:255.15pt;height:24.9pt;mso-position-horizontal-relative:page;mso-position-vertical-relative:paragraph;z-index:-1553459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68"/>
                    <w:ind w:left="89" w:right="0" w:firstLine="0"/>
                    <w:jc w:val="left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∙ </w:t>
                  </w:r>
                  <w:r>
                    <w:rPr>
                      <w:w w:val="105"/>
                      <w:sz w:val="18"/>
                    </w:rPr>
                    <w:t>서비스 제공기관과 이용자 간 계약서</w:t>
                  </w:r>
                  <w:r>
                    <w:rPr>
                      <w:spacing w:val="-60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작성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96.452614pt;width:59.55pt;height:24.9pt;mso-position-horizontal-relative:page;mso-position-vertical-relative:paragraph;z-index:-1553408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89" w:lineRule="auto" w:before="0"/>
                    <w:ind w:left="262" w:right="0" w:firstLine="58"/>
                    <w:jc w:val="left"/>
                    <w:rPr>
                      <w:sz w:val="18"/>
                    </w:rPr>
                  </w:pPr>
                  <w:r>
                    <w:rPr>
                      <w:w w:val="108"/>
                      <w:sz w:val="18"/>
                    </w:rPr>
                    <w:t>이용자</w:t>
                  </w:r>
                  <w:r>
                    <w:rPr>
                      <w:rFonts w:ascii="함초롬바탕" w:hAnsi="함초롬바탕" w:eastAsia="함초롬바탕" w:hint="eastAsia"/>
                      <w:w w:val="50"/>
                      <w:sz w:val="18"/>
                    </w:rPr>
                    <w:t>⁃ </w:t>
                  </w:r>
                  <w:r>
                    <w:rPr>
                      <w:w w:val="105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33.23262pt;width:70.9pt;height:24.9pt;mso-position-horizontal-relative:page;mso-position-vertical-relative:paragraph;z-index:-1553356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101"/>
                    <w:ind w:left="249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실시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133.23262pt;width:255.15pt;height:24.9pt;mso-position-horizontal-relative:page;mso-position-vertical-relative:paragraph;z-index:-1553305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27"/>
                    </w:numPr>
                    <w:tabs>
                      <w:tab w:pos="227" w:val="left" w:leader="none"/>
                    </w:tabs>
                    <w:spacing w:line="231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제공 전 바우처</w:t>
                  </w:r>
                  <w:r>
                    <w:rPr>
                      <w:spacing w:val="-72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조회</w:t>
                  </w:r>
                </w:p>
                <w:p>
                  <w:pPr>
                    <w:numPr>
                      <w:ilvl w:val="0"/>
                      <w:numId w:val="127"/>
                    </w:numPr>
                    <w:tabs>
                      <w:tab w:pos="227" w:val="left" w:leader="none"/>
                    </w:tabs>
                    <w:spacing w:line="244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계획에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의해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서비스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133.23262pt;width:59.55pt;height:24.9pt;mso-position-horizontal-relative:page;mso-position-vertical-relative:paragraph;z-index:-1553254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01"/>
                    <w:ind w:left="262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70.072617pt;width:70.9pt;height:47.95pt;mso-position-horizontal-relative:page;mso-position-vertical-relative:paragraph;z-index:-1553203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6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375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모니터링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170.072617pt;width:255.15pt;height:47.95pt;mso-position-horizontal-relative:page;mso-position-vertical-relative:paragraph;z-index:-155315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28"/>
                    </w:numPr>
                    <w:tabs>
                      <w:tab w:pos="227" w:val="left" w:leader="none"/>
                    </w:tabs>
                    <w:spacing w:line="189" w:lineRule="auto" w:before="0"/>
                    <w:ind w:left="226" w:right="85" w:hanging="137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지역발달장애인지원센터는</w:t>
                  </w:r>
                  <w:r>
                    <w:rPr>
                      <w:spacing w:val="-3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서비스</w:t>
                  </w:r>
                  <w:r>
                    <w:rPr>
                      <w:spacing w:val="-3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제공계획서</w:t>
                  </w:r>
                  <w:r>
                    <w:rPr>
                      <w:spacing w:val="-37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및</w:t>
                  </w:r>
                  <w:r>
                    <w:rPr>
                      <w:spacing w:val="-3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프로그램</w:t>
                  </w:r>
                  <w:r>
                    <w:rPr>
                      <w:spacing w:val="-3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운영 현황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모니터링</w:t>
                  </w:r>
                </w:p>
                <w:p>
                  <w:pPr>
                    <w:numPr>
                      <w:ilvl w:val="0"/>
                      <w:numId w:val="128"/>
                    </w:numPr>
                    <w:tabs>
                      <w:tab w:pos="227" w:val="left" w:leader="none"/>
                    </w:tabs>
                    <w:spacing w:line="218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spacing w:val="-7"/>
                      <w:w w:val="110"/>
                      <w:sz w:val="18"/>
                    </w:rPr>
                    <w:t>한국사회보장정보원은</w:t>
                  </w:r>
                  <w:r>
                    <w:rPr>
                      <w:spacing w:val="-56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서비스</w:t>
                  </w:r>
                  <w:r>
                    <w:rPr>
                      <w:spacing w:val="-55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제공기관</w:t>
                  </w:r>
                  <w:r>
                    <w:rPr>
                      <w:spacing w:val="-56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바우처</w:t>
                  </w:r>
                  <w:r>
                    <w:rPr>
                      <w:spacing w:val="-55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결제</w:t>
                  </w:r>
                  <w:r>
                    <w:rPr>
                      <w:spacing w:val="-56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관리</w:t>
                  </w:r>
                  <w:r>
                    <w:rPr>
                      <w:spacing w:val="-5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및</w:t>
                  </w:r>
                  <w:r>
                    <w:rPr>
                      <w:spacing w:val="-55"/>
                      <w:w w:val="110"/>
                      <w:sz w:val="18"/>
                    </w:rPr>
                    <w:t> </w:t>
                  </w:r>
                  <w:r>
                    <w:rPr>
                      <w:spacing w:val="-5"/>
                      <w:w w:val="110"/>
                      <w:sz w:val="18"/>
                    </w:rPr>
                    <w:t>서비스</w:t>
                  </w:r>
                </w:p>
                <w:p>
                  <w:pPr>
                    <w:spacing w:line="228" w:lineRule="exact" w:before="0"/>
                    <w:ind w:left="226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제공인력 현황 확인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170.072617pt;width:59.55pt;height:47.95pt;mso-position-horizontal-relative:page;mso-position-vertical-relative:paragraph;z-index:-1553100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89" w:lineRule="auto" w:before="143"/>
                    <w:ind w:left="21" w:right="19" w:firstLine="0"/>
                    <w:jc w:val="both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지역발달장애인 </w:t>
                  </w:r>
                  <w:r>
                    <w:rPr>
                      <w:w w:val="110"/>
                      <w:sz w:val="18"/>
                    </w:rPr>
                    <w:t>지원센터,</w:t>
                  </w:r>
                  <w:r>
                    <w:rPr>
                      <w:spacing w:val="-31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한국 </w:t>
                  </w:r>
                  <w:r>
                    <w:rPr>
                      <w:w w:val="105"/>
                      <w:sz w:val="18"/>
                    </w:rPr>
                    <w:t>사회보장정보원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29.892624pt;width:70.9pt;height:36.450pt;mso-position-horizontal-relative:page;mso-position-vertical-relative:paragraph;z-index:-1553049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4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249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결제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229.892624pt;width:255.15pt;height:36.450pt;mso-position-horizontal-relative:page;mso-position-vertical-relative:paragraph;z-index:-155299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29"/>
                    </w:numPr>
                    <w:tabs>
                      <w:tab w:pos="227" w:val="left" w:leader="none"/>
                    </w:tabs>
                    <w:spacing w:line="231" w:lineRule="exact" w:before="0"/>
                    <w:ind w:left="226" w:right="0" w:hanging="138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제공에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따라</w:t>
                  </w:r>
                  <w:r>
                    <w:rPr>
                      <w:spacing w:val="-20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실시간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바우처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결제</w:t>
                  </w:r>
                </w:p>
                <w:p>
                  <w:pPr>
                    <w:numPr>
                      <w:ilvl w:val="0"/>
                      <w:numId w:val="129"/>
                    </w:numPr>
                    <w:tabs>
                      <w:tab w:pos="227" w:val="left" w:leader="none"/>
                    </w:tabs>
                    <w:spacing w:line="189" w:lineRule="auto" w:before="0"/>
                    <w:ind w:left="226" w:right="93" w:hanging="137"/>
                    <w:jc w:val="left"/>
                    <w:rPr>
                      <w:sz w:val="18"/>
                    </w:rPr>
                  </w:pPr>
                  <w:r>
                    <w:rPr>
                      <w:spacing w:val="-8"/>
                      <w:w w:val="110"/>
                      <w:sz w:val="18"/>
                    </w:rPr>
                    <w:t>한국사회보장정보원은</w:t>
                  </w:r>
                  <w:r>
                    <w:rPr>
                      <w:spacing w:val="-59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서비스비용</w:t>
                  </w:r>
                  <w:r>
                    <w:rPr>
                      <w:spacing w:val="-60"/>
                      <w:w w:val="110"/>
                      <w:sz w:val="18"/>
                    </w:rPr>
                    <w:t> </w:t>
                  </w:r>
                  <w:r>
                    <w:rPr>
                      <w:spacing w:val="-4"/>
                      <w:w w:val="110"/>
                      <w:sz w:val="18"/>
                    </w:rPr>
                    <w:t>청구</w:t>
                  </w:r>
                  <w:r>
                    <w:rPr>
                      <w:spacing w:val="-60"/>
                      <w:w w:val="110"/>
                      <w:sz w:val="18"/>
                    </w:rPr>
                    <w:t> </w:t>
                  </w:r>
                  <w:r>
                    <w:rPr>
                      <w:spacing w:val="-7"/>
                      <w:w w:val="110"/>
                      <w:sz w:val="18"/>
                    </w:rPr>
                    <w:t>제공기관으로</w:t>
                  </w:r>
                  <w:r>
                    <w:rPr>
                      <w:spacing w:val="-59"/>
                      <w:w w:val="110"/>
                      <w:sz w:val="18"/>
                    </w:rPr>
                    <w:t> </w:t>
                  </w:r>
                  <w:r>
                    <w:rPr>
                      <w:spacing w:val="-6"/>
                      <w:w w:val="110"/>
                      <w:sz w:val="18"/>
                    </w:rPr>
                    <w:t>서비스</w:t>
                  </w:r>
                  <w:r>
                    <w:rPr>
                      <w:spacing w:val="-60"/>
                      <w:w w:val="110"/>
                      <w:sz w:val="18"/>
                    </w:rPr>
                    <w:t> </w:t>
                  </w:r>
                  <w:r>
                    <w:rPr>
                      <w:spacing w:val="-8"/>
                      <w:w w:val="110"/>
                      <w:sz w:val="18"/>
                    </w:rPr>
                    <w:t>비용을 </w:t>
                  </w:r>
                  <w:r>
                    <w:rPr>
                      <w:w w:val="110"/>
                      <w:sz w:val="18"/>
                    </w:rPr>
                    <w:t>지급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229.892624pt;width:59.55pt;height:36.450pt;mso-position-horizontal-relative:page;mso-position-vertical-relative:paragraph;z-index:-1552947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89" w:lineRule="auto" w:before="28"/>
                    <w:ind w:left="-12" w:right="-15" w:firstLine="0"/>
                    <w:jc w:val="center"/>
                    <w:rPr>
                      <w:sz w:val="18"/>
                    </w:rPr>
                  </w:pPr>
                  <w:r>
                    <w:rPr>
                      <w:spacing w:val="-15"/>
                      <w:w w:val="110"/>
                      <w:sz w:val="18"/>
                    </w:rPr>
                    <w:t>이용자,</w:t>
                  </w:r>
                  <w:r>
                    <w:rPr>
                      <w:spacing w:val="-50"/>
                      <w:w w:val="110"/>
                      <w:sz w:val="18"/>
                    </w:rPr>
                    <w:t> </w:t>
                  </w:r>
                  <w:r>
                    <w:rPr>
                      <w:spacing w:val="-15"/>
                      <w:w w:val="110"/>
                      <w:sz w:val="18"/>
                    </w:rPr>
                    <w:t>제공기관, </w:t>
                  </w:r>
                  <w:r>
                    <w:rPr>
                      <w:w w:val="110"/>
                      <w:sz w:val="18"/>
                    </w:rPr>
                    <w:t>한국사회보장 정보원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78.192627pt;width:70.9pt;height:24.9pt;mso-position-horizontal-relative:page;mso-position-vertical-relative:paragraph;z-index:-1552896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89" w:lineRule="auto" w:before="28"/>
                    <w:ind w:left="329" w:right="0" w:hanging="81"/>
                    <w:jc w:val="left"/>
                    <w:rPr>
                      <w:sz w:val="18"/>
                    </w:rPr>
                  </w:pPr>
                  <w:r>
                    <w:rPr>
                      <w:w w:val="110"/>
                      <w:sz w:val="18"/>
                    </w:rPr>
                    <w:t>서비스 종료 또는 연장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880005pt;margin-top:278.192627pt;width:255.15pt;height:24.9pt;mso-position-horizontal-relative:page;mso-position-vertical-relative:paragraph;z-index:-1552844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67"/>
                    <w:ind w:left="89" w:right="0" w:firstLine="0"/>
                    <w:jc w:val="left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∙</w:t>
                  </w:r>
                  <w:r>
                    <w:rPr>
                      <w:rFonts w:ascii="함초롬바탕" w:hAnsi="함초롬바탕" w:eastAsia="함초롬바탕" w:hint="eastAsia"/>
                      <w:spacing w:val="-1"/>
                      <w:w w:val="90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수급자격의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유효기간은</w:t>
                  </w:r>
                  <w:r>
                    <w:rPr>
                      <w:spacing w:val="-17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3년에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따른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서비스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종료</w:t>
                  </w:r>
                  <w:r>
                    <w:rPr>
                      <w:spacing w:val="-19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또는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연장</w:t>
                  </w:r>
                  <w:r>
                    <w:rPr>
                      <w:spacing w:val="-1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결정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6.700012pt;margin-top:278.192627pt;width:59.55pt;height:24.9pt;mso-position-horizontal-relative:page;mso-position-vertical-relative:paragraph;z-index:-1552793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67"/>
                    <w:ind w:left="250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rPr>
          <w:sz w:val="9"/>
        </w:rPr>
      </w:pPr>
    </w:p>
    <w:p>
      <w:pPr>
        <w:pStyle w:val="BodyText"/>
        <w:spacing w:before="15"/>
        <w:rPr>
          <w:sz w:val="8"/>
        </w:rPr>
      </w:pPr>
    </w:p>
    <w:p>
      <w:pPr>
        <w:pStyle w:val="BodyText"/>
        <w:spacing w:before="15"/>
        <w:rPr>
          <w:sz w:val="8"/>
        </w:rPr>
      </w:pPr>
    </w:p>
    <w:p>
      <w:pPr>
        <w:pStyle w:val="BodyText"/>
        <w:rPr>
          <w:sz w:val="9"/>
        </w:rPr>
      </w:pPr>
    </w:p>
    <w:p>
      <w:pPr>
        <w:pStyle w:val="BodyText"/>
        <w:spacing w:before="15"/>
        <w:rPr>
          <w:sz w:val="8"/>
        </w:rPr>
      </w:pPr>
    </w:p>
    <w:p>
      <w:pPr>
        <w:pStyle w:val="BodyText"/>
        <w:spacing w:before="15"/>
        <w:rPr>
          <w:sz w:val="8"/>
        </w:rPr>
      </w:pPr>
    </w:p>
    <w:p>
      <w:pPr>
        <w:pStyle w:val="BodyText"/>
        <w:rPr>
          <w:sz w:val="11"/>
        </w:rPr>
      </w:pPr>
    </w:p>
    <w:p>
      <w:pPr>
        <w:numPr>
          <w:ilvl w:val="0"/>
          <w:numId w:val="124"/>
        </w:numPr>
        <w:tabs>
          <w:tab w:pos="547" w:val="left" w:leader="none"/>
        </w:tabs>
        <w:spacing w:before="36"/>
        <w:ind w:left="546" w:right="0" w:hanging="320"/>
        <w:jc w:val="both"/>
        <w:rPr>
          <w:sz w:val="24"/>
        </w:rPr>
      </w:pPr>
      <w:r>
        <w:rPr>
          <w:sz w:val="24"/>
        </w:rPr>
        <w:t>주간활동 제공기관 선택 및</w:t>
      </w:r>
      <w:r>
        <w:rPr>
          <w:spacing w:val="-59"/>
          <w:sz w:val="24"/>
        </w:rPr>
        <w:t> </w:t>
      </w:r>
      <w:r>
        <w:rPr>
          <w:sz w:val="24"/>
        </w:rPr>
        <w:t>신청(수급자)</w:t>
      </w:r>
    </w:p>
    <w:p>
      <w:pPr>
        <w:pStyle w:val="BodyText"/>
        <w:spacing w:line="235" w:lineRule="auto" w:before="62"/>
        <w:ind w:left="605" w:right="967" w:firstLine="1"/>
        <w:jc w:val="both"/>
      </w:pPr>
      <w:r>
        <w:rPr>
          <w:w w:val="115"/>
        </w:rPr>
        <w:t>수급자는</w:t>
      </w:r>
      <w:r>
        <w:rPr>
          <w:spacing w:val="-55"/>
          <w:w w:val="115"/>
        </w:rPr>
        <w:t> </w:t>
      </w:r>
      <w:r>
        <w:rPr>
          <w:w w:val="115"/>
        </w:rPr>
        <w:t>주간활동</w:t>
      </w:r>
      <w:r>
        <w:rPr>
          <w:spacing w:val="-55"/>
          <w:w w:val="115"/>
        </w:rPr>
        <w:t> </w:t>
      </w:r>
      <w:r>
        <w:rPr>
          <w:w w:val="115"/>
        </w:rPr>
        <w:t>제공기관으로</w:t>
      </w:r>
      <w:r>
        <w:rPr>
          <w:spacing w:val="-55"/>
          <w:w w:val="115"/>
        </w:rPr>
        <w:t> </w:t>
      </w:r>
      <w:r>
        <w:rPr>
          <w:w w:val="115"/>
        </w:rPr>
        <w:t>지정된</w:t>
      </w:r>
      <w:r>
        <w:rPr>
          <w:spacing w:val="-55"/>
          <w:w w:val="115"/>
        </w:rPr>
        <w:t> </w:t>
      </w:r>
      <w:r>
        <w:rPr>
          <w:w w:val="115"/>
        </w:rPr>
        <w:t>기관</w:t>
      </w:r>
      <w:r>
        <w:rPr>
          <w:spacing w:val="-55"/>
          <w:w w:val="115"/>
        </w:rPr>
        <w:t> </w:t>
      </w:r>
      <w:r>
        <w:rPr>
          <w:w w:val="115"/>
        </w:rPr>
        <w:t>중에서</w:t>
      </w:r>
      <w:r>
        <w:rPr>
          <w:spacing w:val="-54"/>
          <w:w w:val="115"/>
        </w:rPr>
        <w:t> </w:t>
      </w:r>
      <w:r>
        <w:rPr>
          <w:w w:val="115"/>
        </w:rPr>
        <w:t>이용을</w:t>
      </w:r>
      <w:r>
        <w:rPr>
          <w:spacing w:val="-56"/>
          <w:w w:val="115"/>
        </w:rPr>
        <w:t> </w:t>
      </w:r>
      <w:r>
        <w:rPr>
          <w:w w:val="115"/>
        </w:rPr>
        <w:t>희망하는</w:t>
      </w:r>
      <w:r>
        <w:rPr>
          <w:spacing w:val="-56"/>
          <w:w w:val="115"/>
        </w:rPr>
        <w:t> </w:t>
      </w:r>
      <w:r>
        <w:rPr>
          <w:w w:val="115"/>
        </w:rPr>
        <w:t>제공 </w:t>
      </w:r>
      <w:r>
        <w:rPr>
          <w:spacing w:val="-5"/>
          <w:w w:val="115"/>
        </w:rPr>
        <w:t>기관을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선택한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후,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주간활동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수급자격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결정통지서를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제시하고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해당기관에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주간 </w:t>
      </w:r>
      <w:r>
        <w:rPr>
          <w:spacing w:val="-3"/>
          <w:w w:val="115"/>
        </w:rPr>
        <w:t>활동 </w:t>
      </w:r>
      <w:r>
        <w:rPr>
          <w:spacing w:val="-4"/>
          <w:w w:val="115"/>
        </w:rPr>
        <w:t>급여이용을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신청</w:t>
      </w:r>
    </w:p>
    <w:p>
      <w:pPr>
        <w:numPr>
          <w:ilvl w:val="0"/>
          <w:numId w:val="124"/>
        </w:numPr>
        <w:tabs>
          <w:tab w:pos="547" w:val="left" w:leader="none"/>
        </w:tabs>
        <w:spacing w:before="195"/>
        <w:ind w:left="546" w:right="0" w:hanging="320"/>
        <w:jc w:val="both"/>
        <w:rPr>
          <w:sz w:val="24"/>
        </w:rPr>
      </w:pPr>
      <w:r>
        <w:rPr>
          <w:sz w:val="24"/>
        </w:rPr>
        <w:t>활동계획서 작성 및 서명(수급자, 주간활동</w:t>
      </w:r>
      <w:r>
        <w:rPr>
          <w:spacing w:val="-68"/>
          <w:sz w:val="24"/>
        </w:rPr>
        <w:t> </w:t>
      </w:r>
      <w:r>
        <w:rPr>
          <w:sz w:val="24"/>
        </w:rPr>
        <w:t>제공기관)</w:t>
      </w:r>
    </w:p>
    <w:p>
      <w:pPr>
        <w:pStyle w:val="BodyText"/>
        <w:spacing w:line="235" w:lineRule="auto" w:before="61"/>
        <w:ind w:left="606" w:right="967"/>
        <w:jc w:val="both"/>
      </w:pPr>
      <w:r>
        <w:rPr>
          <w:spacing w:val="-3"/>
          <w:w w:val="115"/>
        </w:rPr>
        <w:t>제공기관에서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계획한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활동계획서를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확인한</w:t>
      </w:r>
      <w:r>
        <w:rPr>
          <w:spacing w:val="-62"/>
          <w:w w:val="115"/>
        </w:rPr>
        <w:t> </w:t>
      </w:r>
      <w:r>
        <w:rPr>
          <w:w w:val="115"/>
        </w:rPr>
        <w:t>후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이용자의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서비스욕구와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제공기 </w:t>
      </w:r>
      <w:r>
        <w:rPr>
          <w:spacing w:val="-6"/>
          <w:w w:val="115"/>
        </w:rPr>
        <w:t>관의</w:t>
      </w:r>
      <w:r>
        <w:rPr>
          <w:spacing w:val="-70"/>
          <w:w w:val="115"/>
        </w:rPr>
        <w:t> </w:t>
      </w:r>
      <w:r>
        <w:rPr>
          <w:spacing w:val="-9"/>
          <w:w w:val="115"/>
        </w:rPr>
        <w:t>프로그램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운영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계획</w:t>
      </w:r>
      <w:r>
        <w:rPr>
          <w:spacing w:val="-71"/>
          <w:w w:val="115"/>
        </w:rPr>
        <w:t> </w:t>
      </w:r>
      <w:r>
        <w:rPr>
          <w:w w:val="115"/>
        </w:rPr>
        <w:t>및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사정과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함께</w:t>
      </w:r>
      <w:r>
        <w:rPr>
          <w:spacing w:val="-70"/>
          <w:w w:val="115"/>
        </w:rPr>
        <w:t> </w:t>
      </w:r>
      <w:r>
        <w:rPr>
          <w:spacing w:val="-9"/>
          <w:w w:val="115"/>
        </w:rPr>
        <w:t>고려하여</w:t>
      </w:r>
      <w:r>
        <w:rPr>
          <w:spacing w:val="-70"/>
          <w:w w:val="115"/>
        </w:rPr>
        <w:t> </w:t>
      </w:r>
      <w:r>
        <w:rPr>
          <w:spacing w:val="-11"/>
          <w:w w:val="115"/>
        </w:rPr>
        <w:t>주간활동제공기관과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함께</w:t>
      </w:r>
      <w:r>
        <w:rPr>
          <w:spacing w:val="-72"/>
          <w:w w:val="115"/>
        </w:rPr>
        <w:t> </w:t>
      </w:r>
      <w:r>
        <w:rPr>
          <w:w w:val="115"/>
        </w:rPr>
        <w:t>개 인</w:t>
      </w:r>
      <w:r>
        <w:rPr>
          <w:spacing w:val="-51"/>
          <w:w w:val="115"/>
        </w:rPr>
        <w:t> </w:t>
      </w:r>
      <w:r>
        <w:rPr>
          <w:spacing w:val="-9"/>
          <w:w w:val="115"/>
        </w:rPr>
        <w:t>주간활동서비스 </w:t>
      </w:r>
      <w:r>
        <w:rPr>
          <w:spacing w:val="-8"/>
          <w:w w:val="115"/>
        </w:rPr>
        <w:t>활동계획서[서식 </w:t>
      </w:r>
      <w:r>
        <w:rPr>
          <w:spacing w:val="-7"/>
          <w:w w:val="115"/>
        </w:rPr>
        <w:t>제10호]를 </w:t>
      </w:r>
      <w:r>
        <w:rPr>
          <w:spacing w:val="-8"/>
          <w:w w:val="115"/>
        </w:rPr>
        <w:t>작성하고 </w:t>
      </w:r>
      <w:r>
        <w:rPr>
          <w:spacing w:val="-10"/>
          <w:w w:val="115"/>
        </w:rPr>
        <w:t>서명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3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39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832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800;top:2670;width:164;height:154" type="#_x0000_t75" stroked="false">
              <v:imagedata r:id="rId63" o:title=""/>
            </v:shape>
            <v:shape style="position:absolute;left:1788;top:3914;width:164;height:154" type="#_x0000_t75" stroked="false">
              <v:imagedata r:id="rId63" o:title=""/>
            </v:shape>
            <v:shape style="position:absolute;left:1788;top:4421;width:164;height:154" type="#_x0000_t75" stroked="false">
              <v:imagedata r:id="rId63" o:title=""/>
            </v:shape>
            <v:shape style="position:absolute;left:1788;top:6248;width:164;height:154" type="#_x0000_t75" stroked="false">
              <v:imagedata r:id="rId63" o:title=""/>
            </v:shape>
            <v:shape style="position:absolute;left:1788;top:7443;width:164;height:154" type="#_x0000_t75" stroked="false">
              <v:imagedata r:id="rId63" o:title=""/>
            </v:shape>
            <v:shape style="position:absolute;left:1788;top:8805;width:164;height:154" type="#_x0000_t75" stroked="false">
              <v:imagedata r:id="rId63" o:title=""/>
            </v:shape>
            <v:shape style="position:absolute;left:1788;top:9312;width:164;height:154" type="#_x0000_t75" stroked="false">
              <v:imagedata r:id="rId63" o:title=""/>
            </v:shape>
            <v:shape style="position:absolute;left:1788;top:10616;width:164;height:154" type="#_x0000_t75" stroked="false">
              <v:imagedata r:id="rId63" o:title=""/>
            </v:shape>
            <v:shape style="position:absolute;left:1788;top:1241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124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sz w:val="24"/>
        </w:rPr>
        <w:t>주간활동급여 제공 계약 체결(수급자,</w:t>
      </w:r>
      <w:r>
        <w:rPr>
          <w:spacing w:val="-51"/>
          <w:sz w:val="24"/>
        </w:rPr>
        <w:t> </w:t>
      </w:r>
      <w:r>
        <w:rPr>
          <w:sz w:val="24"/>
        </w:rPr>
        <w:t>주간활동제공기관)</w:t>
      </w:r>
    </w:p>
    <w:p>
      <w:pPr>
        <w:pStyle w:val="BodyText"/>
        <w:spacing w:before="11"/>
        <w:rPr>
          <w:sz w:val="9"/>
        </w:rPr>
      </w:pPr>
    </w:p>
    <w:p>
      <w:pPr>
        <w:pStyle w:val="BodyText"/>
        <w:spacing w:line="235" w:lineRule="auto" w:before="44"/>
        <w:ind w:left="618" w:right="982"/>
        <w:jc w:val="both"/>
      </w:pPr>
      <w:r>
        <w:rPr>
          <w:spacing w:val="-9"/>
          <w:w w:val="115"/>
        </w:rPr>
        <w:t>수급자가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급여를</w:t>
      </w:r>
      <w:r>
        <w:rPr>
          <w:spacing w:val="-67"/>
          <w:w w:val="115"/>
        </w:rPr>
        <w:t> </w:t>
      </w:r>
      <w:r>
        <w:rPr>
          <w:spacing w:val="-9"/>
          <w:w w:val="115"/>
        </w:rPr>
        <w:t>이용하기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위하여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급여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내용,</w:t>
      </w:r>
      <w:r>
        <w:rPr>
          <w:spacing w:val="-60"/>
          <w:w w:val="115"/>
        </w:rPr>
        <w:t> </w:t>
      </w:r>
      <w:r>
        <w:rPr>
          <w:spacing w:val="-6"/>
          <w:w w:val="115"/>
        </w:rPr>
        <w:t>일정</w:t>
      </w:r>
      <w:r>
        <w:rPr>
          <w:spacing w:val="-67"/>
          <w:w w:val="115"/>
        </w:rPr>
        <w:t> </w:t>
      </w:r>
      <w:r>
        <w:rPr>
          <w:w w:val="115"/>
        </w:rPr>
        <w:t>및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비용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등에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동의를</w:t>
      </w:r>
      <w:r>
        <w:rPr>
          <w:spacing w:val="-66"/>
          <w:w w:val="115"/>
        </w:rPr>
        <w:t> </w:t>
      </w:r>
      <w:r>
        <w:rPr>
          <w:spacing w:val="-12"/>
          <w:w w:val="115"/>
        </w:rPr>
        <w:t>거치는 </w:t>
      </w:r>
      <w:r>
        <w:rPr>
          <w:spacing w:val="-14"/>
          <w:w w:val="115"/>
        </w:rPr>
        <w:t>과정으로,</w:t>
      </w:r>
      <w:r>
        <w:rPr>
          <w:spacing w:val="-73"/>
          <w:w w:val="115"/>
        </w:rPr>
        <w:t> </w:t>
      </w:r>
      <w:r>
        <w:rPr>
          <w:spacing w:val="-15"/>
          <w:w w:val="115"/>
        </w:rPr>
        <w:t>주간활동제공기관과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수급자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또는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보호자가</w:t>
      </w:r>
      <w:r>
        <w:rPr>
          <w:spacing w:val="-84"/>
          <w:w w:val="115"/>
        </w:rPr>
        <w:t> </w:t>
      </w:r>
      <w:r>
        <w:rPr>
          <w:spacing w:val="-14"/>
          <w:w w:val="115"/>
        </w:rPr>
        <w:t>당사자이며,</w:t>
      </w:r>
      <w:r>
        <w:rPr>
          <w:spacing w:val="-73"/>
          <w:w w:val="115"/>
        </w:rPr>
        <w:t> </w:t>
      </w:r>
      <w:r>
        <w:rPr>
          <w:spacing w:val="-17"/>
          <w:w w:val="115"/>
        </w:rPr>
        <w:t>주간활동서비스 </w:t>
      </w:r>
      <w:r>
        <w:rPr>
          <w:spacing w:val="-9"/>
          <w:w w:val="115"/>
        </w:rPr>
        <w:t>제공(이용) </w:t>
      </w:r>
      <w:r>
        <w:rPr>
          <w:spacing w:val="-7"/>
          <w:w w:val="115"/>
        </w:rPr>
        <w:t>계약서[서식 </w:t>
      </w:r>
      <w:r>
        <w:rPr>
          <w:spacing w:val="-4"/>
          <w:w w:val="115"/>
        </w:rPr>
        <w:t>제11호] 작성을 </w:t>
      </w:r>
      <w:r>
        <w:rPr>
          <w:spacing w:val="-3"/>
          <w:w w:val="115"/>
        </w:rPr>
        <w:t>통해 계약 </w:t>
      </w:r>
      <w:r>
        <w:rPr>
          <w:spacing w:val="-5"/>
          <w:w w:val="115"/>
        </w:rPr>
        <w:t>체결</w:t>
      </w:r>
    </w:p>
    <w:p>
      <w:pPr>
        <w:pStyle w:val="BodyText"/>
        <w:spacing w:before="137"/>
        <w:ind w:left="606"/>
      </w:pPr>
      <w:r>
        <w:rPr>
          <w:w w:val="110"/>
        </w:rPr>
        <w:t>수급자는 개인정보 수집, 이용 및 제공 동의서[서식 제12호] 제출</w:t>
      </w:r>
    </w:p>
    <w:p>
      <w:pPr>
        <w:pStyle w:val="BodyText"/>
        <w:spacing w:line="223" w:lineRule="auto" w:before="151"/>
        <w:ind w:left="606" w:right="967"/>
        <w:jc w:val="both"/>
      </w:pPr>
      <w:r>
        <w:rPr>
          <w:w w:val="115"/>
        </w:rPr>
        <w:t>주간활동</w:t>
      </w:r>
      <w:r>
        <w:rPr>
          <w:spacing w:val="-45"/>
          <w:w w:val="115"/>
        </w:rPr>
        <w:t> </w:t>
      </w:r>
      <w:r>
        <w:rPr>
          <w:w w:val="115"/>
        </w:rPr>
        <w:t>제공기관은</w:t>
      </w:r>
      <w:r>
        <w:rPr>
          <w:spacing w:val="-42"/>
          <w:w w:val="115"/>
        </w:rPr>
        <w:t> </w:t>
      </w:r>
      <w:r>
        <w:rPr>
          <w:w w:val="115"/>
        </w:rPr>
        <w:t>수급자와</w:t>
      </w:r>
      <w:r>
        <w:rPr>
          <w:spacing w:val="-44"/>
          <w:w w:val="115"/>
        </w:rPr>
        <w:t> </w:t>
      </w:r>
      <w:r>
        <w:rPr>
          <w:w w:val="115"/>
        </w:rPr>
        <w:t>제공계약을</w:t>
      </w:r>
      <w:r>
        <w:rPr>
          <w:spacing w:val="-44"/>
          <w:w w:val="115"/>
        </w:rPr>
        <w:t> </w:t>
      </w:r>
      <w:r>
        <w:rPr>
          <w:w w:val="115"/>
        </w:rPr>
        <w:t>체결하거나</w:t>
      </w:r>
      <w:r>
        <w:rPr>
          <w:spacing w:val="-45"/>
          <w:w w:val="115"/>
        </w:rPr>
        <w:t> </w:t>
      </w:r>
      <w:r>
        <w:rPr>
          <w:w w:val="115"/>
        </w:rPr>
        <w:t>변경하는</w:t>
      </w:r>
      <w:r>
        <w:rPr>
          <w:spacing w:val="-42"/>
          <w:w w:val="115"/>
        </w:rPr>
        <w:t> </w:t>
      </w:r>
      <w:r>
        <w:rPr>
          <w:w w:val="115"/>
        </w:rPr>
        <w:t>경우</w:t>
      </w:r>
      <w:r>
        <w:rPr>
          <w:spacing w:val="-44"/>
          <w:w w:val="115"/>
        </w:rPr>
        <w:t> </w:t>
      </w:r>
      <w:r>
        <w:rPr>
          <w:w w:val="115"/>
        </w:rPr>
        <w:t>즉시 </w:t>
      </w:r>
      <w:r>
        <w:rPr>
          <w:spacing w:val="-5"/>
          <w:w w:val="115"/>
        </w:rPr>
        <w:t>주간활동급여</w:t>
      </w:r>
      <w:r>
        <w:rPr>
          <w:spacing w:val="-83"/>
          <w:w w:val="115"/>
        </w:rPr>
        <w:t> </w:t>
      </w:r>
      <w:r>
        <w:rPr>
          <w:spacing w:val="-5"/>
          <w:w w:val="115"/>
        </w:rPr>
        <w:t>제공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이용계약서를</w:t>
      </w:r>
      <w:r>
        <w:rPr>
          <w:spacing w:val="-82"/>
          <w:w w:val="115"/>
        </w:rPr>
        <w:t> </w:t>
      </w:r>
      <w:r>
        <w:rPr>
          <w:spacing w:val="-3"/>
          <w:w w:val="115"/>
        </w:rPr>
        <w:t>관할</w:t>
      </w:r>
      <w:r>
        <w:rPr>
          <w:spacing w:val="-82"/>
          <w:w w:val="115"/>
        </w:rPr>
        <w:t> </w:t>
      </w: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</w:t>
      </w:r>
      <w:r>
        <w:rPr>
          <w:spacing w:val="-82"/>
          <w:w w:val="115"/>
        </w:rPr>
        <w:t> </w:t>
      </w:r>
      <w:r>
        <w:rPr>
          <w:w w:val="115"/>
        </w:rPr>
        <w:t>및 </w:t>
      </w:r>
      <w:r>
        <w:rPr>
          <w:spacing w:val="-5"/>
          <w:w w:val="115"/>
        </w:rPr>
        <w:t>지역발달장애인지원센터에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제출</w:t>
      </w:r>
    </w:p>
    <w:p>
      <w:pPr>
        <w:numPr>
          <w:ilvl w:val="0"/>
          <w:numId w:val="124"/>
        </w:numPr>
        <w:tabs>
          <w:tab w:pos="547" w:val="left" w:leader="none"/>
        </w:tabs>
        <w:spacing w:before="198"/>
        <w:ind w:left="546" w:right="0" w:hanging="320"/>
        <w:jc w:val="left"/>
        <w:rPr>
          <w:sz w:val="24"/>
        </w:rPr>
      </w:pPr>
      <w:r>
        <w:rPr>
          <w:sz w:val="24"/>
        </w:rPr>
        <w:t>서비스 제공 및 바우처</w:t>
      </w:r>
      <w:r>
        <w:rPr>
          <w:spacing w:val="-57"/>
          <w:sz w:val="24"/>
        </w:rPr>
        <w:t> </w:t>
      </w:r>
      <w:r>
        <w:rPr>
          <w:sz w:val="24"/>
        </w:rPr>
        <w:t>결제(주간활동제공기관)</w:t>
      </w:r>
    </w:p>
    <w:p>
      <w:pPr>
        <w:pStyle w:val="BodyText"/>
        <w:spacing w:before="137"/>
        <w:ind w:left="606"/>
      </w:pPr>
      <w:r>
        <w:rPr>
          <w:spacing w:val="-12"/>
          <w:w w:val="115"/>
        </w:rPr>
        <w:t>수급자와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계약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후,</w:t>
      </w:r>
      <w:r>
        <w:rPr>
          <w:spacing w:val="-69"/>
          <w:w w:val="115"/>
        </w:rPr>
        <w:t> </w:t>
      </w:r>
      <w:r>
        <w:rPr>
          <w:spacing w:val="-14"/>
          <w:w w:val="115"/>
        </w:rPr>
        <w:t>전자바우처시스템에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계약</w:t>
      </w:r>
      <w:r>
        <w:rPr>
          <w:spacing w:val="-78"/>
          <w:w w:val="115"/>
        </w:rPr>
        <w:t> </w:t>
      </w:r>
      <w:r>
        <w:rPr>
          <w:spacing w:val="-12"/>
          <w:w w:val="115"/>
        </w:rPr>
        <w:t>대상자를</w:t>
      </w:r>
      <w:r>
        <w:rPr>
          <w:spacing w:val="-79"/>
          <w:w w:val="115"/>
        </w:rPr>
        <w:t> </w:t>
      </w:r>
      <w:r>
        <w:rPr>
          <w:spacing w:val="-12"/>
          <w:w w:val="115"/>
        </w:rPr>
        <w:t>등록해야</w:t>
      </w:r>
      <w:r>
        <w:rPr>
          <w:spacing w:val="-78"/>
          <w:w w:val="115"/>
        </w:rPr>
        <w:t> </w:t>
      </w:r>
      <w:r>
        <w:rPr>
          <w:spacing w:val="-11"/>
          <w:w w:val="115"/>
        </w:rPr>
        <w:t>바우처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생성</w:t>
      </w:r>
      <w:r>
        <w:rPr>
          <w:spacing w:val="-78"/>
          <w:w w:val="115"/>
        </w:rPr>
        <w:t> </w:t>
      </w:r>
      <w:r>
        <w:rPr>
          <w:spacing w:val="-16"/>
          <w:w w:val="115"/>
        </w:rPr>
        <w:t>가능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계약 대상자 등록 시 서비스 그룹(집중지원/2/3) 입력</w:t>
      </w:r>
    </w:p>
    <w:p>
      <w:pPr>
        <w:spacing w:before="34"/>
        <w:ind w:left="598" w:right="0" w:firstLine="0"/>
        <w:jc w:val="left"/>
        <w:rPr>
          <w:sz w:val="19"/>
        </w:rPr>
      </w:pPr>
      <w:r>
        <w:rPr>
          <w:sz w:val="19"/>
        </w:rPr>
        <w:t>※ 제공기관은 1인 집중지원서비스 등록 시 지역발달장애인지원센터에 대상자에 대한 자격 확인 필요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6"/>
      </w:pPr>
      <w:r>
        <w:rPr>
          <w:spacing w:val="-4"/>
          <w:w w:val="115"/>
        </w:rPr>
        <w:t>수급자의 바우처 생성여부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확인</w:t>
      </w:r>
    </w:p>
    <w:p>
      <w:pPr>
        <w:pStyle w:val="ListParagraph"/>
        <w:numPr>
          <w:ilvl w:val="0"/>
          <w:numId w:val="130"/>
        </w:numPr>
        <w:tabs>
          <w:tab w:pos="787" w:val="left" w:leader="none"/>
        </w:tabs>
        <w:spacing w:line="240" w:lineRule="auto" w:before="11" w:after="0"/>
        <w:ind w:left="786" w:right="0" w:hanging="166"/>
        <w:jc w:val="left"/>
        <w:rPr>
          <w:sz w:val="23"/>
        </w:rPr>
      </w:pPr>
      <w:r>
        <w:rPr>
          <w:spacing w:val="-3"/>
          <w:w w:val="110"/>
          <w:sz w:val="23"/>
        </w:rPr>
        <w:t>매월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1일~15일(18시):</w:t>
      </w:r>
      <w:r>
        <w:rPr>
          <w:spacing w:val="-22"/>
          <w:w w:val="110"/>
          <w:sz w:val="23"/>
        </w:rPr>
        <w:t> </w:t>
      </w:r>
      <w:r>
        <w:rPr>
          <w:spacing w:val="-3"/>
          <w:w w:val="110"/>
          <w:sz w:val="23"/>
        </w:rPr>
        <w:t>계약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대상자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등록일의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익일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바우처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생성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확인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pStyle w:val="ListParagraph"/>
        <w:numPr>
          <w:ilvl w:val="0"/>
          <w:numId w:val="130"/>
        </w:numPr>
        <w:tabs>
          <w:tab w:pos="787" w:val="left" w:leader="none"/>
        </w:tabs>
        <w:spacing w:line="240" w:lineRule="auto" w:before="11" w:after="0"/>
        <w:ind w:left="786" w:right="0" w:hanging="166"/>
        <w:jc w:val="left"/>
        <w:rPr>
          <w:sz w:val="23"/>
        </w:rPr>
      </w:pPr>
      <w:r>
        <w:rPr>
          <w:spacing w:val="-3"/>
          <w:w w:val="115"/>
          <w:sz w:val="23"/>
        </w:rPr>
        <w:t>매월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16일~말일: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계약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대상자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등록일의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익월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1일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생성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확인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133"/>
        <w:ind w:left="606"/>
      </w:pPr>
      <w:r>
        <w:rPr>
          <w:w w:val="115"/>
        </w:rPr>
        <w:t>주간활동서비스 활동계획서에 따라 서비스 제공</w:t>
      </w:r>
    </w:p>
    <w:p>
      <w:pPr>
        <w:pStyle w:val="BodyText"/>
        <w:spacing w:before="134"/>
        <w:ind w:left="606"/>
      </w:pPr>
      <w:r>
        <w:rPr>
          <w:spacing w:val="-4"/>
          <w:w w:val="115"/>
        </w:rPr>
        <w:t>이용자의 그룹유형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변경</w:t>
      </w:r>
    </w:p>
    <w:p>
      <w:pPr>
        <w:pStyle w:val="ListParagraph"/>
        <w:numPr>
          <w:ilvl w:val="0"/>
          <w:numId w:val="130"/>
        </w:numPr>
        <w:tabs>
          <w:tab w:pos="786" w:val="left" w:leader="none"/>
        </w:tabs>
        <w:spacing w:line="235" w:lineRule="auto" w:before="16" w:after="0"/>
        <w:ind w:left="785" w:right="969" w:hanging="164"/>
        <w:jc w:val="left"/>
        <w:rPr>
          <w:sz w:val="23"/>
        </w:rPr>
      </w:pPr>
      <w:r>
        <w:rPr>
          <w:spacing w:val="-5"/>
          <w:w w:val="115"/>
          <w:sz w:val="23"/>
        </w:rPr>
        <w:t>바우처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결제는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월초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형성된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그룹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단가로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결제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가능하며,</w:t>
      </w:r>
      <w:r>
        <w:rPr>
          <w:spacing w:val="-65"/>
          <w:w w:val="115"/>
          <w:sz w:val="23"/>
        </w:rPr>
        <w:t> </w:t>
      </w:r>
      <w:r>
        <w:rPr>
          <w:spacing w:val="-6"/>
          <w:w w:val="115"/>
          <w:sz w:val="23"/>
        </w:rPr>
        <w:t>전자바우처시스템을 </w:t>
      </w:r>
      <w:r>
        <w:rPr>
          <w:spacing w:val="-3"/>
          <w:w w:val="115"/>
          <w:sz w:val="23"/>
        </w:rPr>
        <w:t>통한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그룹유형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변경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익월부터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적용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line="235" w:lineRule="auto" w:before="143"/>
        <w:ind w:left="606" w:right="956"/>
      </w:pPr>
      <w:r>
        <w:rPr>
          <w:spacing w:val="-4"/>
          <w:w w:val="115"/>
        </w:rPr>
        <w:t>제공기관은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매월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주간활동서비스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53"/>
          <w:w w:val="115"/>
        </w:rPr>
        <w:t> </w:t>
      </w:r>
      <w:r>
        <w:rPr>
          <w:w w:val="115"/>
        </w:rPr>
        <w:t>후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월의</w:t>
      </w:r>
      <w:r>
        <w:rPr>
          <w:spacing w:val="-53"/>
          <w:w w:val="115"/>
        </w:rPr>
        <w:t> </w:t>
      </w:r>
      <w:r>
        <w:rPr>
          <w:w w:val="115"/>
        </w:rPr>
        <w:t>총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이용시간만큼을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급여 </w:t>
      </w:r>
      <w:r>
        <w:rPr>
          <w:spacing w:val="-4"/>
          <w:w w:val="115"/>
        </w:rPr>
        <w:t>비용으로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청구</w:t>
      </w:r>
    </w:p>
    <w:p>
      <w:pPr>
        <w:spacing w:before="6"/>
        <w:ind w:left="598" w:right="0" w:firstLine="0"/>
        <w:jc w:val="left"/>
        <w:rPr>
          <w:sz w:val="19"/>
        </w:rPr>
      </w:pPr>
      <w:r>
        <w:rPr>
          <w:sz w:val="19"/>
        </w:rPr>
        <w:t>※ 이용자가 월 급여시간의 80% 이상 출석할 경우 바우처 비용 100% 청구 가능</w:t>
      </w:r>
    </w:p>
    <w:p>
      <w:pPr>
        <w:pStyle w:val="BodyText"/>
        <w:spacing w:before="9"/>
        <w:rPr>
          <w:sz w:val="13"/>
        </w:rPr>
      </w:pPr>
    </w:p>
    <w:p>
      <w:pPr>
        <w:numPr>
          <w:ilvl w:val="0"/>
          <w:numId w:val="124"/>
        </w:numPr>
        <w:tabs>
          <w:tab w:pos="547" w:val="left" w:leader="none"/>
        </w:tabs>
        <w:spacing w:before="1"/>
        <w:ind w:left="546" w:right="0" w:hanging="320"/>
        <w:jc w:val="left"/>
        <w:rPr>
          <w:sz w:val="24"/>
        </w:rPr>
      </w:pPr>
      <w:r>
        <w:rPr>
          <w:sz w:val="24"/>
        </w:rPr>
        <w:t>월별 활동기록지</w:t>
      </w:r>
      <w:r>
        <w:rPr>
          <w:spacing w:val="-29"/>
          <w:sz w:val="24"/>
        </w:rPr>
        <w:t> </w:t>
      </w:r>
      <w:r>
        <w:rPr>
          <w:sz w:val="24"/>
        </w:rPr>
        <w:t>작성(주간활동제공기관)</w:t>
      </w:r>
    </w:p>
    <w:p>
      <w:pPr>
        <w:pStyle w:val="BodyText"/>
        <w:spacing w:line="235" w:lineRule="auto" w:before="141"/>
        <w:ind w:left="606" w:right="975"/>
        <w:jc w:val="both"/>
      </w:pPr>
      <w:r>
        <w:rPr>
          <w:spacing w:val="-4"/>
          <w:w w:val="115"/>
        </w:rPr>
        <w:t>주간활동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1개월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단위로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월별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서비스가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완료된</w:t>
      </w:r>
      <w:r>
        <w:rPr>
          <w:spacing w:val="-58"/>
          <w:w w:val="115"/>
        </w:rPr>
        <w:t> </w:t>
      </w:r>
      <w:r>
        <w:rPr>
          <w:w w:val="115"/>
        </w:rPr>
        <w:t>후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주간활동서비스 </w:t>
      </w:r>
      <w:r>
        <w:rPr>
          <w:w w:val="115"/>
        </w:rPr>
        <w:t>월별</w:t>
      </w:r>
      <w:r>
        <w:rPr>
          <w:spacing w:val="-51"/>
          <w:w w:val="115"/>
        </w:rPr>
        <w:t> </w:t>
      </w:r>
      <w:r>
        <w:rPr>
          <w:w w:val="115"/>
        </w:rPr>
        <w:t>활동기록지[서식</w:t>
      </w:r>
      <w:r>
        <w:rPr>
          <w:spacing w:val="-50"/>
          <w:w w:val="115"/>
        </w:rPr>
        <w:t> </w:t>
      </w:r>
      <w:r>
        <w:rPr>
          <w:w w:val="115"/>
        </w:rPr>
        <w:t>제13호]를</w:t>
      </w:r>
      <w:r>
        <w:rPr>
          <w:spacing w:val="-51"/>
          <w:w w:val="115"/>
        </w:rPr>
        <w:t> </w:t>
      </w:r>
      <w:r>
        <w:rPr>
          <w:w w:val="115"/>
        </w:rPr>
        <w:t>이용자에게</w:t>
      </w:r>
      <w:r>
        <w:rPr>
          <w:spacing w:val="-50"/>
          <w:w w:val="115"/>
        </w:rPr>
        <w:t> </w:t>
      </w:r>
      <w:r>
        <w:rPr>
          <w:w w:val="115"/>
        </w:rPr>
        <w:t>통지하고</w:t>
      </w:r>
      <w:r>
        <w:rPr>
          <w:spacing w:val="-50"/>
          <w:w w:val="115"/>
        </w:rPr>
        <w:t> </w:t>
      </w:r>
      <w:r>
        <w:rPr>
          <w:w w:val="115"/>
        </w:rPr>
        <w:t>본인</w:t>
      </w:r>
      <w:r>
        <w:rPr>
          <w:spacing w:val="-51"/>
          <w:w w:val="115"/>
        </w:rPr>
        <w:t> </w:t>
      </w:r>
      <w:r>
        <w:rPr>
          <w:w w:val="115"/>
        </w:rPr>
        <w:t>또는</w:t>
      </w:r>
      <w:r>
        <w:rPr>
          <w:spacing w:val="-50"/>
          <w:w w:val="115"/>
        </w:rPr>
        <w:t> </w:t>
      </w:r>
      <w:r>
        <w:rPr>
          <w:w w:val="115"/>
        </w:rPr>
        <w:t>보호자의 </w:t>
      </w:r>
      <w:r>
        <w:rPr>
          <w:spacing w:val="-3"/>
          <w:w w:val="115"/>
        </w:rPr>
        <w:t>확인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서명을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받아</w:t>
      </w:r>
      <w:r>
        <w:rPr>
          <w:spacing w:val="-38"/>
          <w:w w:val="115"/>
        </w:rPr>
        <w:t> </w:t>
      </w:r>
      <w:r>
        <w:rPr>
          <w:spacing w:val="-5"/>
          <w:w w:val="115"/>
        </w:rPr>
        <w:t>제공기관에서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보관</w:t>
      </w:r>
    </w:p>
    <w:p>
      <w:pPr>
        <w:pStyle w:val="BodyText"/>
        <w:rPr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40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78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501;width:164;height:154" type="#_x0000_t75" stroked="false">
              <v:imagedata r:id="rId63" o:title=""/>
            </v:shape>
            <v:shape style="position:absolute;left:1983;top:4270;width:7541;height:341" type="#_x0000_t75" stroked="false">
              <v:imagedata r:id="rId86" o:title=""/>
            </v:shape>
            <v:shape style="position:absolute;left:2040;top:4328;width:3399;height:284" type="#_x0000_t75" stroked="false">
              <v:imagedata r:id="rId28" o:title=""/>
            </v:shape>
            <v:shape style="position:absolute;left:1983;top:4328;width:3626;height:1416" type="#_x0000_t75" stroked="false">
              <v:imagedata r:id="rId87" o:title=""/>
            </v:shape>
            <v:shape style="position:absolute;left:1983;top:4328;width:7541;height:1474" type="#_x0000_t75" stroked="false">
              <v:imagedata r:id="rId88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바. 이용자 안전</w:t>
      </w:r>
    </w:p>
    <w:p>
      <w:pPr>
        <w:pStyle w:val="BodyText"/>
        <w:spacing w:line="211" w:lineRule="auto" w:before="170"/>
        <w:ind w:left="606" w:right="956"/>
      </w:pPr>
      <w:r>
        <w:rPr>
          <w:spacing w:val="-4"/>
          <w:w w:val="115"/>
        </w:rPr>
        <w:t>주간활동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주간활동서비스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55"/>
          <w:w w:val="115"/>
        </w:rPr>
        <w:t> </w:t>
      </w:r>
      <w:r>
        <w:rPr>
          <w:w w:val="115"/>
        </w:rPr>
        <w:t>중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사고발생에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대비하여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이용자에 </w:t>
      </w:r>
      <w:r>
        <w:rPr>
          <w:spacing w:val="-3"/>
          <w:w w:val="115"/>
        </w:rPr>
        <w:t>대한 </w:t>
      </w:r>
      <w:r>
        <w:rPr>
          <w:spacing w:val="-4"/>
          <w:w w:val="115"/>
        </w:rPr>
        <w:t>배상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책임보험 </w:t>
      </w:r>
      <w:r>
        <w:rPr>
          <w:w w:val="115"/>
        </w:rPr>
        <w:t>및 </w:t>
      </w:r>
      <w:r>
        <w:rPr>
          <w:spacing w:val="-4"/>
          <w:w w:val="115"/>
        </w:rPr>
        <w:t>종사자에 </w:t>
      </w:r>
      <w:r>
        <w:rPr>
          <w:spacing w:val="-3"/>
          <w:w w:val="115"/>
        </w:rPr>
        <w:t>대한 상해 </w:t>
      </w:r>
      <w:r>
        <w:rPr>
          <w:spacing w:val="-4"/>
          <w:w w:val="115"/>
        </w:rPr>
        <w:t>보험을 가입하여야 </w:t>
      </w:r>
      <w:r>
        <w:rPr>
          <w:w w:val="115"/>
        </w:rPr>
        <w:t>함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235" w:lineRule="auto" w:before="45"/>
        <w:ind w:left="606" w:right="956"/>
      </w:pPr>
      <w:r>
        <w:rPr>
          <w:spacing w:val="-8"/>
          <w:w w:val="115"/>
        </w:rPr>
        <w:t>주간활동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제공기관은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안전사고</w:t>
      </w:r>
      <w:r>
        <w:rPr>
          <w:spacing w:val="-74"/>
          <w:w w:val="115"/>
        </w:rPr>
        <w:t> </w:t>
      </w:r>
      <w:r>
        <w:rPr>
          <w:w w:val="115"/>
        </w:rPr>
        <w:t>및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응급사항에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대한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대응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매뉴얼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등을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마련하고, </w:t>
      </w:r>
      <w:r>
        <w:rPr>
          <w:spacing w:val="-4"/>
          <w:w w:val="115"/>
        </w:rPr>
        <w:t>주간활동</w:t>
      </w:r>
      <w:r>
        <w:rPr>
          <w:spacing w:val="-43"/>
          <w:w w:val="115"/>
        </w:rPr>
        <w:t> </w:t>
      </w:r>
      <w:r>
        <w:rPr>
          <w:spacing w:val="-4"/>
          <w:w w:val="115"/>
        </w:rPr>
        <w:t>이용자와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인력을</w:t>
      </w:r>
      <w:r>
        <w:rPr>
          <w:spacing w:val="-43"/>
          <w:w w:val="115"/>
        </w:rPr>
        <w:t> </w:t>
      </w:r>
      <w:r>
        <w:rPr>
          <w:spacing w:val="-4"/>
          <w:w w:val="115"/>
        </w:rPr>
        <w:t>대상으로</w:t>
      </w:r>
      <w:r>
        <w:rPr>
          <w:spacing w:val="-43"/>
          <w:w w:val="115"/>
        </w:rPr>
        <w:t> </w:t>
      </w:r>
      <w:r>
        <w:rPr>
          <w:w w:val="115"/>
        </w:rPr>
        <w:t>연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2회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이상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지속적인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교육</w:t>
      </w:r>
      <w:r>
        <w:rPr>
          <w:spacing w:val="-43"/>
          <w:w w:val="115"/>
        </w:rPr>
        <w:t> </w:t>
      </w:r>
      <w:r>
        <w:rPr>
          <w:spacing w:val="-5"/>
          <w:w w:val="115"/>
        </w:rPr>
        <w:t>실시</w:t>
      </w:r>
    </w:p>
    <w:p>
      <w:pPr>
        <w:pStyle w:val="BodyText"/>
        <w:spacing w:before="12"/>
        <w:rPr>
          <w:sz w:val="7"/>
        </w:rPr>
      </w:pPr>
    </w:p>
    <w:p>
      <w:pPr>
        <w:spacing w:before="42"/>
        <w:ind w:left="814" w:right="0" w:firstLine="0"/>
        <w:jc w:val="left"/>
        <w:rPr>
          <w:sz w:val="22"/>
        </w:rPr>
      </w:pPr>
      <w:r>
        <w:rPr>
          <w:w w:val="105"/>
          <w:sz w:val="22"/>
        </w:rPr>
        <w:t>&lt;대응 매뉴얼의 포함 내용</w:t>
      </w:r>
      <w:r>
        <w:rPr>
          <w:spacing w:val="-74"/>
          <w:w w:val="105"/>
          <w:sz w:val="22"/>
        </w:rPr>
        <w:t> </w:t>
      </w:r>
      <w:r>
        <w:rPr>
          <w:w w:val="105"/>
          <w:sz w:val="22"/>
        </w:rPr>
        <w:t>예시&gt;</w:t>
      </w:r>
    </w:p>
    <w:p>
      <w:pPr>
        <w:pStyle w:val="ListParagraph"/>
        <w:numPr>
          <w:ilvl w:val="0"/>
          <w:numId w:val="131"/>
        </w:numPr>
        <w:tabs>
          <w:tab w:pos="831" w:val="left" w:leader="none"/>
        </w:tabs>
        <w:spacing w:line="326" w:lineRule="exact" w:before="71" w:after="0"/>
        <w:ind w:left="830" w:right="0" w:hanging="137"/>
        <w:jc w:val="left"/>
        <w:rPr>
          <w:sz w:val="19"/>
        </w:rPr>
      </w:pPr>
      <w:r>
        <w:rPr>
          <w:w w:val="105"/>
          <w:sz w:val="19"/>
        </w:rPr>
        <w:t>주간활동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이용자와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제공인력이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준수해야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안전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수칙</w:t>
      </w:r>
    </w:p>
    <w:p>
      <w:pPr>
        <w:pStyle w:val="ListParagraph"/>
        <w:numPr>
          <w:ilvl w:val="0"/>
          <w:numId w:val="131"/>
        </w:numPr>
        <w:tabs>
          <w:tab w:pos="831" w:val="left" w:leader="none"/>
        </w:tabs>
        <w:spacing w:line="307" w:lineRule="exact" w:before="0" w:after="0"/>
        <w:ind w:left="830" w:right="0" w:hanging="137"/>
        <w:jc w:val="left"/>
        <w:rPr>
          <w:sz w:val="19"/>
        </w:rPr>
      </w:pPr>
      <w:r>
        <w:rPr>
          <w:w w:val="105"/>
          <w:sz w:val="19"/>
        </w:rPr>
        <w:t>발생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가능한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사고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응급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상황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대응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절차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방법</w:t>
      </w:r>
    </w:p>
    <w:p>
      <w:pPr>
        <w:pStyle w:val="ListParagraph"/>
        <w:numPr>
          <w:ilvl w:val="0"/>
          <w:numId w:val="131"/>
        </w:numPr>
        <w:tabs>
          <w:tab w:pos="831" w:val="left" w:leader="none"/>
        </w:tabs>
        <w:spacing w:line="325" w:lineRule="exact" w:before="0" w:after="0"/>
        <w:ind w:left="830" w:right="0" w:hanging="137"/>
        <w:jc w:val="left"/>
        <w:rPr>
          <w:sz w:val="19"/>
        </w:rPr>
      </w:pPr>
      <w:r>
        <w:rPr>
          <w:w w:val="105"/>
          <w:sz w:val="19"/>
        </w:rPr>
        <w:t>비상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연락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보고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체계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41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729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42;width:164;height:154" type="#_x0000_t75" stroked="false">
              <v:imagedata r:id="rId63" o:title=""/>
            </v:shape>
            <v:shape style="position:absolute;left:1788;top:5127;width:164;height:154" type="#_x0000_t75" stroked="false">
              <v:imagedata r:id="rId63" o:title=""/>
            </v:shape>
            <v:shape style="position:absolute;left:1788;top:7198;width:164;height:154" type="#_x0000_t75" stroked="false">
              <v:imagedata r:id="rId63" o:title=""/>
            </v:shape>
            <v:shape style="position:absolute;left:1788;top:8613;width:164;height:154" type="#_x0000_t75" stroked="false">
              <v:imagedata r:id="rId63" o:title=""/>
            </v:shape>
            <v:shape style="position:absolute;left:1788;top:9443;width:164;height:154" type="#_x0000_t75" stroked="false">
              <v:imagedata r:id="rId63" o:title=""/>
            </v:shape>
            <v:shape style="position:absolute;left:1788;top:11184;width:164;height:154" type="#_x0000_t75" stroked="false">
              <v:imagedata r:id="rId63" o:title=""/>
            </v:shape>
            <v:shape style="position:absolute;left:1788;top:12015;width:164;height:154" type="#_x0000_t75" stroked="false">
              <v:imagedata r:id="rId63" o:title=""/>
            </v:shape>
            <v:shape style="position:absolute;left:1788;top:1250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8" w:val="left" w:leader="none"/>
        </w:tabs>
        <w:spacing w:line="240" w:lineRule="auto" w:before="106" w:after="0"/>
        <w:ind w:left="1277" w:right="0" w:hanging="660"/>
        <w:jc w:val="both"/>
      </w:pPr>
      <w:r>
        <w:rPr>
          <w:shadow w:val="0"/>
          <w:w w:val="105"/>
        </w:rPr>
        <w:t>급여비용 산정 및</w:t>
      </w:r>
      <w:r>
        <w:rPr>
          <w:shadow w:val="0"/>
          <w:spacing w:val="-72"/>
          <w:w w:val="105"/>
        </w:rPr>
        <w:t> </w:t>
      </w:r>
      <w:r>
        <w:rPr>
          <w:shadow w:val="0"/>
          <w:w w:val="105"/>
        </w:rPr>
        <w:t>지급</w:t>
      </w:r>
    </w:p>
    <w:p>
      <w:pPr>
        <w:pStyle w:val="Heading9"/>
        <w:spacing w:before="398"/>
      </w:pPr>
      <w:r>
        <w:rPr>
          <w:w w:val="105"/>
        </w:rPr>
        <w:t>가. 급여비용 산정</w:t>
      </w:r>
    </w:p>
    <w:p>
      <w:pPr>
        <w:pStyle w:val="BodyText"/>
        <w:spacing w:before="113" w:after="21"/>
        <w:ind w:left="606"/>
        <w:jc w:val="both"/>
      </w:pPr>
      <w:r>
        <w:rPr>
          <w:spacing w:val="-28"/>
          <w:w w:val="115"/>
        </w:rPr>
        <w:t>서비스</w:t>
      </w:r>
      <w:r>
        <w:rPr>
          <w:spacing w:val="-111"/>
          <w:w w:val="115"/>
        </w:rPr>
        <w:t> </w:t>
      </w:r>
      <w:r>
        <w:rPr>
          <w:spacing w:val="-24"/>
          <w:w w:val="115"/>
        </w:rPr>
        <w:t>제공단가:</w:t>
      </w:r>
      <w:r>
        <w:rPr>
          <w:spacing w:val="-118"/>
          <w:w w:val="115"/>
        </w:rPr>
        <w:t> </w:t>
      </w:r>
      <w:r>
        <w:rPr>
          <w:spacing w:val="-32"/>
          <w:w w:val="115"/>
        </w:rPr>
        <w:t>기본단가</w:t>
      </w:r>
      <w:r>
        <w:rPr>
          <w:spacing w:val="-110"/>
          <w:w w:val="115"/>
        </w:rPr>
        <w:t> </w:t>
      </w:r>
      <w:r>
        <w:rPr>
          <w:spacing w:val="-24"/>
          <w:w w:val="115"/>
        </w:rPr>
        <w:t>14,800원,</w:t>
      </w:r>
      <w:r>
        <w:rPr>
          <w:spacing w:val="-86"/>
          <w:w w:val="115"/>
        </w:rPr>
        <w:t> </w:t>
      </w:r>
      <w:r>
        <w:rPr>
          <w:spacing w:val="-13"/>
          <w:w w:val="115"/>
        </w:rPr>
        <w:t>1인</w:t>
      </w:r>
      <w:r>
        <w:rPr>
          <w:spacing w:val="-110"/>
          <w:w w:val="115"/>
        </w:rPr>
        <w:t> </w:t>
      </w:r>
      <w:r>
        <w:rPr>
          <w:spacing w:val="-36"/>
          <w:w w:val="115"/>
        </w:rPr>
        <w:t>집중지원서비스</w:t>
      </w:r>
      <w:r>
        <w:rPr>
          <w:spacing w:val="-111"/>
          <w:w w:val="115"/>
        </w:rPr>
        <w:t> </w:t>
      </w:r>
      <w:r>
        <w:rPr>
          <w:w w:val="115"/>
        </w:rPr>
        <w:t>및</w:t>
      </w:r>
      <w:r>
        <w:rPr>
          <w:spacing w:val="-110"/>
          <w:w w:val="115"/>
        </w:rPr>
        <w:t> </w:t>
      </w:r>
      <w:r>
        <w:rPr>
          <w:spacing w:val="-30"/>
          <w:w w:val="115"/>
        </w:rPr>
        <w:t>그룹별(2~3인)</w:t>
      </w:r>
      <w:r>
        <w:rPr>
          <w:spacing w:val="-87"/>
          <w:w w:val="115"/>
        </w:rPr>
        <w:t> </w:t>
      </w:r>
      <w:r>
        <w:rPr>
          <w:spacing w:val="-32"/>
          <w:w w:val="115"/>
        </w:rPr>
        <w:t>차등단가</w:t>
      </w:r>
      <w:r>
        <w:rPr>
          <w:spacing w:val="-110"/>
          <w:w w:val="115"/>
        </w:rPr>
        <w:t> </w:t>
      </w:r>
      <w:r>
        <w:rPr>
          <w:spacing w:val="-42"/>
          <w:w w:val="115"/>
        </w:rPr>
        <w:t>적용</w:t>
      </w:r>
    </w:p>
    <w:tbl>
      <w:tblPr>
        <w:tblW w:w="0" w:type="auto"/>
        <w:jc w:val="left"/>
        <w:tblInd w:w="66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2015"/>
        <w:gridCol w:w="1674"/>
        <w:gridCol w:w="1675"/>
      </w:tblGrid>
      <w:tr>
        <w:trPr>
          <w:trHeight w:val="277" w:hRule="atLeast"/>
        </w:trPr>
        <w:tc>
          <w:tcPr>
            <w:tcW w:w="2041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762" w:right="75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01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14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1인 집중지원서비스</w:t>
            </w:r>
          </w:p>
        </w:tc>
        <w:tc>
          <w:tcPr>
            <w:tcW w:w="167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436" w:right="43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2인 그룹</w:t>
            </w:r>
          </w:p>
        </w:tc>
        <w:tc>
          <w:tcPr>
            <w:tcW w:w="1675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438" w:right="44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3인 그룹</w:t>
            </w:r>
          </w:p>
        </w:tc>
      </w:tr>
      <w:tr>
        <w:trPr>
          <w:trHeight w:val="216" w:hRule="atLeast"/>
        </w:trPr>
        <w:tc>
          <w:tcPr>
            <w:tcW w:w="2041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6" w:lineRule="exact"/>
              <w:ind w:left="317" w:right="31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적용요율</w:t>
            </w:r>
          </w:p>
        </w:tc>
        <w:tc>
          <w:tcPr>
            <w:tcW w:w="2015" w:type="dxa"/>
            <w:vMerge w:val="restart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40" w:lineRule="exact"/>
              <w:ind w:left="626" w:right="62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150%</w:t>
            </w:r>
          </w:p>
          <w:p>
            <w:pPr>
              <w:pStyle w:val="TableParagraph"/>
              <w:spacing w:line="203" w:lineRule="exact"/>
              <w:ind w:left="626" w:right="62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(+7,400)</w:t>
            </w:r>
          </w:p>
        </w:tc>
        <w:tc>
          <w:tcPr>
            <w:tcW w:w="1674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571" w:right="572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100%</w:t>
            </w:r>
          </w:p>
        </w:tc>
        <w:tc>
          <w:tcPr>
            <w:tcW w:w="1675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6" w:lineRule="exact"/>
              <w:ind w:left="573" w:right="57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80%</w:t>
            </w:r>
          </w:p>
        </w:tc>
      </w:tr>
      <w:tr>
        <w:trPr>
          <w:trHeight w:val="217" w:hRule="atLeast"/>
        </w:trPr>
        <w:tc>
          <w:tcPr>
            <w:tcW w:w="2041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7" w:lineRule="exact"/>
              <w:ind w:left="317" w:right="3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그룹당 총 지급률</w:t>
            </w:r>
          </w:p>
        </w:tc>
        <w:tc>
          <w:tcPr>
            <w:tcW w:w="2015" w:type="dxa"/>
            <w:vMerge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4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571" w:right="572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200%</w:t>
            </w:r>
          </w:p>
        </w:tc>
        <w:tc>
          <w:tcPr>
            <w:tcW w:w="1675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197" w:lineRule="exact"/>
              <w:ind w:left="573" w:right="57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240%</w:t>
            </w:r>
          </w:p>
        </w:tc>
      </w:tr>
    </w:tbl>
    <w:p>
      <w:pPr>
        <w:pStyle w:val="BodyText"/>
        <w:spacing w:line="220" w:lineRule="auto" w:before="188"/>
        <w:ind w:left="606" w:right="972"/>
        <w:jc w:val="both"/>
      </w:pPr>
      <w:r>
        <w:rPr>
          <w:spacing w:val="-10"/>
          <w:w w:val="115"/>
        </w:rPr>
        <w:t>제공기관의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그룹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구성인원수에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따라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적용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요율을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달리함.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1인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집중지원서비스는 기본단가의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150%를</w:t>
      </w:r>
      <w:r>
        <w:rPr>
          <w:spacing w:val="-70"/>
          <w:w w:val="115"/>
        </w:rPr>
        <w:t> </w:t>
      </w:r>
      <w:r>
        <w:rPr>
          <w:spacing w:val="-8"/>
          <w:w w:val="115"/>
        </w:rPr>
        <w:t>가산,</w:t>
      </w:r>
      <w:r>
        <w:rPr>
          <w:spacing w:val="-60"/>
          <w:w w:val="115"/>
        </w:rPr>
        <w:t> </w:t>
      </w:r>
      <w:r>
        <w:rPr>
          <w:w w:val="115"/>
        </w:rPr>
        <w:t>2인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그룹에는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기본단가를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적용하고,</w:t>
      </w:r>
      <w:r>
        <w:rPr>
          <w:spacing w:val="-60"/>
          <w:w w:val="115"/>
        </w:rPr>
        <w:t> </w:t>
      </w:r>
      <w:r>
        <w:rPr>
          <w:w w:val="115"/>
        </w:rPr>
        <w:t>3인</w:t>
      </w:r>
      <w:r>
        <w:rPr>
          <w:spacing w:val="-62"/>
          <w:w w:val="115"/>
        </w:rPr>
        <w:t> </w:t>
      </w:r>
      <w:r>
        <w:rPr>
          <w:spacing w:val="-5"/>
          <w:w w:val="115"/>
        </w:rPr>
        <w:t>그룹에는 </w:t>
      </w:r>
      <w:r>
        <w:rPr>
          <w:spacing w:val="-4"/>
          <w:w w:val="115"/>
        </w:rPr>
        <w:t>기본단가의 80%를</w:t>
      </w:r>
      <w:r>
        <w:rPr>
          <w:spacing w:val="-78"/>
          <w:w w:val="115"/>
        </w:rPr>
        <w:t> </w:t>
      </w:r>
      <w:r>
        <w:rPr>
          <w:spacing w:val="-3"/>
          <w:w w:val="115"/>
        </w:rPr>
        <w:t>적용</w:t>
      </w:r>
    </w:p>
    <w:p>
      <w:pPr>
        <w:spacing w:line="220" w:lineRule="auto" w:before="9"/>
        <w:ind w:left="847" w:right="969" w:hanging="250"/>
        <w:jc w:val="both"/>
        <w:rPr>
          <w:sz w:val="19"/>
        </w:rPr>
      </w:pPr>
      <w:r>
        <w:rPr>
          <w:sz w:val="19"/>
        </w:rPr>
        <w:t>※</w:t>
      </w:r>
      <w:r>
        <w:rPr>
          <w:spacing w:val="-14"/>
          <w:sz w:val="19"/>
        </w:rPr>
        <w:t> </w:t>
      </w:r>
      <w:r>
        <w:rPr>
          <w:spacing w:val="-4"/>
          <w:sz w:val="19"/>
        </w:rPr>
        <w:t>제공기관으로의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급여비용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지급시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3인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그룹에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차등단가가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적용되더라도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할인된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비용에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대하여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이용자가 </w:t>
      </w:r>
      <w:r>
        <w:rPr>
          <w:sz w:val="19"/>
        </w:rPr>
        <w:t>추가로</w:t>
      </w:r>
      <w:r>
        <w:rPr>
          <w:spacing w:val="-39"/>
          <w:sz w:val="19"/>
        </w:rPr>
        <w:t> </w:t>
      </w:r>
      <w:r>
        <w:rPr>
          <w:sz w:val="19"/>
        </w:rPr>
        <w:t>이용하는</w:t>
      </w:r>
      <w:r>
        <w:rPr>
          <w:spacing w:val="-38"/>
          <w:sz w:val="19"/>
        </w:rPr>
        <w:t> </w:t>
      </w:r>
      <w:r>
        <w:rPr>
          <w:sz w:val="19"/>
        </w:rPr>
        <w:t>것이</w:t>
      </w:r>
      <w:r>
        <w:rPr>
          <w:spacing w:val="-38"/>
          <w:sz w:val="19"/>
        </w:rPr>
        <w:t> </w:t>
      </w:r>
      <w:r>
        <w:rPr>
          <w:sz w:val="19"/>
        </w:rPr>
        <w:t>아님에</w:t>
      </w:r>
      <w:r>
        <w:rPr>
          <w:spacing w:val="-38"/>
          <w:sz w:val="19"/>
        </w:rPr>
        <w:t> </w:t>
      </w:r>
      <w:r>
        <w:rPr>
          <w:sz w:val="19"/>
        </w:rPr>
        <w:t>유의(이용자는</w:t>
      </w:r>
      <w:r>
        <w:rPr>
          <w:spacing w:val="-38"/>
          <w:sz w:val="19"/>
        </w:rPr>
        <w:t> </w:t>
      </w:r>
      <w:r>
        <w:rPr>
          <w:sz w:val="19"/>
        </w:rPr>
        <w:t>급여자격(단축형</w:t>
      </w:r>
      <w:r>
        <w:rPr>
          <w:spacing w:val="-39"/>
          <w:sz w:val="19"/>
        </w:rPr>
        <w:t> </w:t>
      </w:r>
      <w:r>
        <w:rPr>
          <w:sz w:val="19"/>
        </w:rPr>
        <w:t>85시간,</w:t>
      </w:r>
      <w:r>
        <w:rPr>
          <w:spacing w:val="-39"/>
          <w:sz w:val="19"/>
        </w:rPr>
        <w:t> </w:t>
      </w:r>
      <w:r>
        <w:rPr>
          <w:sz w:val="19"/>
        </w:rPr>
        <w:t>기본형</w:t>
      </w:r>
      <w:r>
        <w:rPr>
          <w:spacing w:val="-39"/>
          <w:sz w:val="19"/>
        </w:rPr>
        <w:t> </w:t>
      </w:r>
      <w:r>
        <w:rPr>
          <w:sz w:val="19"/>
        </w:rPr>
        <w:t>125시간,</w:t>
      </w:r>
      <w:r>
        <w:rPr>
          <w:spacing w:val="-38"/>
          <w:sz w:val="19"/>
        </w:rPr>
        <w:t> </w:t>
      </w:r>
      <w:r>
        <w:rPr>
          <w:sz w:val="19"/>
        </w:rPr>
        <w:t>확장형</w:t>
      </w:r>
      <w:r>
        <w:rPr>
          <w:spacing w:val="-37"/>
          <w:sz w:val="19"/>
        </w:rPr>
        <w:t> </w:t>
      </w:r>
      <w:r>
        <w:rPr>
          <w:sz w:val="19"/>
        </w:rPr>
        <w:t>165 시간)의</w:t>
      </w:r>
      <w:r>
        <w:rPr>
          <w:spacing w:val="-16"/>
          <w:sz w:val="19"/>
        </w:rPr>
        <w:t> </w:t>
      </w:r>
      <w:r>
        <w:rPr>
          <w:sz w:val="19"/>
        </w:rPr>
        <w:t>범위</w:t>
      </w:r>
      <w:r>
        <w:rPr>
          <w:spacing w:val="-15"/>
          <w:sz w:val="19"/>
        </w:rPr>
        <w:t> </w:t>
      </w:r>
      <w:r>
        <w:rPr>
          <w:sz w:val="19"/>
        </w:rPr>
        <w:t>내에서만</w:t>
      </w:r>
      <w:r>
        <w:rPr>
          <w:spacing w:val="-17"/>
          <w:sz w:val="19"/>
        </w:rPr>
        <w:t> </w:t>
      </w:r>
      <w:r>
        <w:rPr>
          <w:sz w:val="19"/>
        </w:rPr>
        <w:t>주간활동을</w:t>
      </w:r>
      <w:r>
        <w:rPr>
          <w:spacing w:val="-16"/>
          <w:sz w:val="19"/>
        </w:rPr>
        <w:t> </w:t>
      </w:r>
      <w:r>
        <w:rPr>
          <w:sz w:val="19"/>
        </w:rPr>
        <w:t>이용할</w:t>
      </w:r>
      <w:r>
        <w:rPr>
          <w:spacing w:val="-15"/>
          <w:sz w:val="19"/>
        </w:rPr>
        <w:t> </w:t>
      </w:r>
      <w:r>
        <w:rPr>
          <w:sz w:val="19"/>
        </w:rPr>
        <w:t>수</w:t>
      </w:r>
      <w:r>
        <w:rPr>
          <w:spacing w:val="-17"/>
          <w:sz w:val="19"/>
        </w:rPr>
        <w:t> </w:t>
      </w:r>
      <w:r>
        <w:rPr>
          <w:sz w:val="19"/>
        </w:rPr>
        <w:t>있음)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20" w:lineRule="auto" w:before="60"/>
        <w:ind w:left="606" w:right="971"/>
      </w:pPr>
      <w:r>
        <w:rPr>
          <w:w w:val="115"/>
        </w:rPr>
        <w:t>제공기관은</w:t>
      </w:r>
      <w:r>
        <w:rPr>
          <w:spacing w:val="-41"/>
          <w:w w:val="115"/>
        </w:rPr>
        <w:t> </w:t>
      </w:r>
      <w:r>
        <w:rPr>
          <w:w w:val="115"/>
        </w:rPr>
        <w:t>이용자의</w:t>
      </w:r>
      <w:r>
        <w:rPr>
          <w:spacing w:val="-40"/>
          <w:w w:val="115"/>
        </w:rPr>
        <w:t> </w:t>
      </w:r>
      <w:r>
        <w:rPr>
          <w:w w:val="115"/>
        </w:rPr>
        <w:t>요구가</w:t>
      </w:r>
      <w:r>
        <w:rPr>
          <w:spacing w:val="-40"/>
          <w:w w:val="115"/>
        </w:rPr>
        <w:t> </w:t>
      </w:r>
      <w:r>
        <w:rPr>
          <w:w w:val="115"/>
        </w:rPr>
        <w:t>있거나</w:t>
      </w:r>
      <w:r>
        <w:rPr>
          <w:spacing w:val="-41"/>
          <w:w w:val="115"/>
        </w:rPr>
        <w:t> </w:t>
      </w:r>
      <w:r>
        <w:rPr>
          <w:w w:val="115"/>
        </w:rPr>
        <w:t>제공인력</w:t>
      </w:r>
      <w:r>
        <w:rPr>
          <w:spacing w:val="-40"/>
          <w:w w:val="115"/>
        </w:rPr>
        <w:t> </w:t>
      </w:r>
      <w:r>
        <w:rPr>
          <w:w w:val="115"/>
        </w:rPr>
        <w:t>및</w:t>
      </w:r>
      <w:r>
        <w:rPr>
          <w:spacing w:val="-40"/>
          <w:w w:val="115"/>
        </w:rPr>
        <w:t> </w:t>
      </w:r>
      <w:r>
        <w:rPr>
          <w:w w:val="115"/>
        </w:rPr>
        <w:t>이용자</w:t>
      </w:r>
      <w:r>
        <w:rPr>
          <w:spacing w:val="-40"/>
          <w:w w:val="115"/>
        </w:rPr>
        <w:t> </w:t>
      </w:r>
      <w:r>
        <w:rPr>
          <w:w w:val="115"/>
        </w:rPr>
        <w:t>변동</w:t>
      </w:r>
      <w:r>
        <w:rPr>
          <w:spacing w:val="-40"/>
          <w:w w:val="115"/>
        </w:rPr>
        <w:t> </w:t>
      </w:r>
      <w:r>
        <w:rPr>
          <w:w w:val="115"/>
        </w:rPr>
        <w:t>등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불가피한 </w:t>
      </w:r>
      <w:r>
        <w:rPr>
          <w:w w:val="115"/>
        </w:rPr>
        <w:t>경우에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월단위로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이용자의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그룹을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변경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또는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조정할</w:t>
      </w:r>
      <w:r>
        <w:rPr>
          <w:spacing w:val="-40"/>
          <w:w w:val="115"/>
        </w:rPr>
        <w:t> </w:t>
      </w:r>
      <w:r>
        <w:rPr>
          <w:w w:val="115"/>
        </w:rPr>
        <w:t>수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있음</w:t>
      </w:r>
    </w:p>
    <w:p>
      <w:pPr>
        <w:pStyle w:val="Heading9"/>
        <w:spacing w:before="186"/>
      </w:pPr>
      <w:r>
        <w:rPr>
          <w:w w:val="105"/>
        </w:rPr>
        <w:t>나. 급여비용</w:t>
      </w:r>
      <w:r>
        <w:rPr>
          <w:spacing w:val="-24"/>
          <w:w w:val="105"/>
        </w:rPr>
        <w:t> </w:t>
      </w:r>
      <w:r>
        <w:rPr>
          <w:w w:val="105"/>
        </w:rPr>
        <w:t>지급</w:t>
      </w:r>
    </w:p>
    <w:p>
      <w:pPr>
        <w:pStyle w:val="BodyText"/>
        <w:spacing w:line="220" w:lineRule="auto" w:before="134"/>
        <w:ind w:left="606" w:right="956"/>
      </w:pPr>
      <w:r>
        <w:rPr>
          <w:spacing w:val="-4"/>
          <w:w w:val="115"/>
        </w:rPr>
        <w:t>제공기관은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매월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주간활동서비스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53"/>
          <w:w w:val="115"/>
        </w:rPr>
        <w:t> </w:t>
      </w:r>
      <w:r>
        <w:rPr>
          <w:w w:val="115"/>
        </w:rPr>
        <w:t>후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월의</w:t>
      </w:r>
      <w:r>
        <w:rPr>
          <w:spacing w:val="-53"/>
          <w:w w:val="115"/>
        </w:rPr>
        <w:t> </w:t>
      </w:r>
      <w:r>
        <w:rPr>
          <w:w w:val="115"/>
        </w:rPr>
        <w:t>총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이용시간만큼을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급여 </w:t>
      </w:r>
      <w:r>
        <w:rPr>
          <w:spacing w:val="-4"/>
          <w:w w:val="115"/>
        </w:rPr>
        <w:t>비용으로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청구</w:t>
      </w:r>
    </w:p>
    <w:p>
      <w:pPr>
        <w:pStyle w:val="BodyText"/>
        <w:spacing w:line="220" w:lineRule="auto" w:before="142"/>
        <w:ind w:left="606" w:right="969"/>
      </w:pPr>
      <w:r>
        <w:rPr>
          <w:w w:val="110"/>
        </w:rPr>
        <w:t>이용자가</w:t>
      </w:r>
      <w:r>
        <w:rPr>
          <w:spacing w:val="-49"/>
          <w:w w:val="110"/>
        </w:rPr>
        <w:t> </w:t>
      </w:r>
      <w:r>
        <w:rPr>
          <w:w w:val="110"/>
        </w:rPr>
        <w:t>월</w:t>
      </w:r>
      <w:r>
        <w:rPr>
          <w:spacing w:val="-49"/>
          <w:w w:val="110"/>
        </w:rPr>
        <w:t> </w:t>
      </w:r>
      <w:r>
        <w:rPr>
          <w:w w:val="110"/>
        </w:rPr>
        <w:t>급여시간(85시간,</w:t>
      </w:r>
      <w:r>
        <w:rPr>
          <w:spacing w:val="-49"/>
          <w:w w:val="110"/>
        </w:rPr>
        <w:t> </w:t>
      </w:r>
      <w:r>
        <w:rPr>
          <w:w w:val="110"/>
        </w:rPr>
        <w:t>125시간,</w:t>
      </w:r>
      <w:r>
        <w:rPr>
          <w:spacing w:val="-49"/>
          <w:w w:val="110"/>
        </w:rPr>
        <w:t> </w:t>
      </w:r>
      <w:r>
        <w:rPr>
          <w:w w:val="110"/>
        </w:rPr>
        <w:t>165시간)의</w:t>
      </w:r>
      <w:r>
        <w:rPr>
          <w:spacing w:val="-47"/>
          <w:w w:val="110"/>
        </w:rPr>
        <w:t> </w:t>
      </w:r>
      <w:r>
        <w:rPr>
          <w:w w:val="110"/>
        </w:rPr>
        <w:t>80%</w:t>
      </w:r>
      <w:r>
        <w:rPr>
          <w:spacing w:val="-49"/>
          <w:w w:val="110"/>
        </w:rPr>
        <w:t> </w:t>
      </w:r>
      <w:r>
        <w:rPr>
          <w:w w:val="110"/>
        </w:rPr>
        <w:t>이상</w:t>
      </w:r>
      <w:r>
        <w:rPr>
          <w:spacing w:val="-47"/>
          <w:w w:val="110"/>
        </w:rPr>
        <w:t> </w:t>
      </w:r>
      <w:r>
        <w:rPr>
          <w:w w:val="110"/>
        </w:rPr>
        <w:t>출석할</w:t>
      </w:r>
      <w:r>
        <w:rPr>
          <w:spacing w:val="-47"/>
          <w:w w:val="110"/>
        </w:rPr>
        <w:t> </w:t>
      </w:r>
      <w:r>
        <w:rPr>
          <w:w w:val="110"/>
        </w:rPr>
        <w:t>경우 </w:t>
      </w:r>
      <w:r>
        <w:rPr>
          <w:spacing w:val="-6"/>
          <w:w w:val="110"/>
        </w:rPr>
        <w:t>바우처</w:t>
      </w:r>
      <w:r>
        <w:rPr>
          <w:spacing w:val="-50"/>
          <w:w w:val="110"/>
        </w:rPr>
        <w:t> </w:t>
      </w:r>
      <w:r>
        <w:rPr>
          <w:spacing w:val="-8"/>
          <w:w w:val="110"/>
        </w:rPr>
        <w:t>비용</w:t>
      </w:r>
      <w:r>
        <w:rPr>
          <w:spacing w:val="-50"/>
          <w:w w:val="110"/>
        </w:rPr>
        <w:t> </w:t>
      </w:r>
      <w:r>
        <w:rPr>
          <w:spacing w:val="-8"/>
          <w:w w:val="110"/>
        </w:rPr>
        <w:t>100%</w:t>
      </w:r>
      <w:r>
        <w:rPr>
          <w:spacing w:val="-46"/>
          <w:w w:val="110"/>
        </w:rPr>
        <w:t> </w:t>
      </w:r>
      <w:r>
        <w:rPr>
          <w:spacing w:val="-8"/>
          <w:w w:val="110"/>
        </w:rPr>
        <w:t>청구</w:t>
      </w:r>
      <w:r>
        <w:rPr>
          <w:spacing w:val="-50"/>
          <w:w w:val="110"/>
        </w:rPr>
        <w:t> </w:t>
      </w:r>
      <w:r>
        <w:rPr>
          <w:spacing w:val="-8"/>
          <w:w w:val="110"/>
        </w:rPr>
        <w:t>가능</w:t>
      </w:r>
    </w:p>
    <w:p>
      <w:pPr>
        <w:spacing w:line="301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 월별 활동기록지에 결석 프로그램 및 사유를 기재하고 당사자 혹은 보호자의 서명 필요</w:t>
      </w:r>
    </w:p>
    <w:p>
      <w:pPr>
        <w:pStyle w:val="BodyText"/>
        <w:spacing w:before="15"/>
        <w:rPr>
          <w:sz w:val="12"/>
        </w:rPr>
      </w:pPr>
    </w:p>
    <w:p>
      <w:pPr>
        <w:pStyle w:val="Heading9"/>
      </w:pPr>
      <w:r>
        <w:rPr>
          <w:w w:val="105"/>
        </w:rPr>
        <w:t>다. 본인부담금에 관한</w:t>
      </w:r>
      <w:r>
        <w:rPr>
          <w:spacing w:val="-59"/>
          <w:w w:val="105"/>
        </w:rPr>
        <w:t> </w:t>
      </w:r>
      <w:r>
        <w:rPr>
          <w:w w:val="105"/>
        </w:rPr>
        <w:t>사항</w:t>
      </w:r>
    </w:p>
    <w:p>
      <w:pPr>
        <w:pStyle w:val="BodyText"/>
        <w:spacing w:line="220" w:lineRule="auto" w:before="134"/>
        <w:ind w:left="606" w:right="963"/>
      </w:pPr>
      <w:r>
        <w:rPr>
          <w:w w:val="115"/>
        </w:rPr>
        <w:t>주간활동서비스는</w:t>
      </w:r>
      <w:r>
        <w:rPr>
          <w:spacing w:val="-38"/>
          <w:w w:val="115"/>
        </w:rPr>
        <w:t> </w:t>
      </w:r>
      <w:r>
        <w:rPr>
          <w:w w:val="115"/>
        </w:rPr>
        <w:t>바우처</w:t>
      </w:r>
      <w:r>
        <w:rPr>
          <w:spacing w:val="-38"/>
          <w:w w:val="115"/>
        </w:rPr>
        <w:t> </w:t>
      </w:r>
      <w:r>
        <w:rPr>
          <w:w w:val="115"/>
        </w:rPr>
        <w:t>지원금으로</w:t>
      </w:r>
      <w:r>
        <w:rPr>
          <w:spacing w:val="-37"/>
          <w:w w:val="115"/>
        </w:rPr>
        <w:t> </w:t>
      </w:r>
      <w:r>
        <w:rPr>
          <w:w w:val="115"/>
        </w:rPr>
        <w:t>운영하며,</w:t>
      </w:r>
      <w:r>
        <w:rPr>
          <w:spacing w:val="-38"/>
          <w:w w:val="115"/>
        </w:rPr>
        <w:t> </w:t>
      </w:r>
      <w:r>
        <w:rPr>
          <w:w w:val="115"/>
        </w:rPr>
        <w:t>바우처</w:t>
      </w:r>
      <w:r>
        <w:rPr>
          <w:spacing w:val="-37"/>
          <w:w w:val="115"/>
        </w:rPr>
        <w:t> </w:t>
      </w:r>
      <w:r>
        <w:rPr>
          <w:w w:val="115"/>
        </w:rPr>
        <w:t>지원금에</w:t>
      </w:r>
      <w:r>
        <w:rPr>
          <w:spacing w:val="-38"/>
          <w:w w:val="115"/>
        </w:rPr>
        <w:t> </w:t>
      </w:r>
      <w:r>
        <w:rPr>
          <w:w w:val="115"/>
        </w:rPr>
        <w:t>매칭하는 본인부담금</w:t>
      </w:r>
      <w:r>
        <w:rPr>
          <w:spacing w:val="-33"/>
          <w:w w:val="115"/>
        </w:rPr>
        <w:t> </w:t>
      </w:r>
      <w:r>
        <w:rPr>
          <w:w w:val="115"/>
        </w:rPr>
        <w:t>없음</w:t>
      </w:r>
    </w:p>
    <w:p>
      <w:pPr>
        <w:pStyle w:val="BodyText"/>
        <w:spacing w:line="480" w:lineRule="atLeast" w:before="16"/>
        <w:ind w:left="606" w:right="1098"/>
      </w:pPr>
      <w:r>
        <w:rPr>
          <w:spacing w:val="-16"/>
          <w:w w:val="115"/>
        </w:rPr>
        <w:t>서비스</w:t>
      </w:r>
      <w:r>
        <w:rPr>
          <w:spacing w:val="-67"/>
          <w:w w:val="115"/>
        </w:rPr>
        <w:t> </w:t>
      </w:r>
      <w:r>
        <w:rPr>
          <w:spacing w:val="-12"/>
          <w:w w:val="115"/>
        </w:rPr>
        <w:t>이용</w:t>
      </w:r>
      <w:r>
        <w:rPr>
          <w:spacing w:val="-68"/>
          <w:w w:val="115"/>
        </w:rPr>
        <w:t> </w:t>
      </w:r>
      <w:r>
        <w:rPr>
          <w:w w:val="115"/>
        </w:rPr>
        <w:t>중</w:t>
      </w:r>
      <w:r>
        <w:rPr>
          <w:spacing w:val="-67"/>
          <w:w w:val="115"/>
        </w:rPr>
        <w:t> </w:t>
      </w:r>
      <w:r>
        <w:rPr>
          <w:spacing w:val="-16"/>
          <w:w w:val="115"/>
        </w:rPr>
        <w:t>점심이</w:t>
      </w:r>
      <w:r>
        <w:rPr>
          <w:spacing w:val="-66"/>
          <w:w w:val="115"/>
        </w:rPr>
        <w:t> </w:t>
      </w:r>
      <w:r>
        <w:rPr>
          <w:spacing w:val="-17"/>
          <w:w w:val="115"/>
        </w:rPr>
        <w:t>제공되는</w:t>
      </w:r>
      <w:r>
        <w:rPr>
          <w:spacing w:val="-68"/>
          <w:w w:val="115"/>
        </w:rPr>
        <w:t> </w:t>
      </w:r>
      <w:r>
        <w:rPr>
          <w:spacing w:val="-12"/>
          <w:w w:val="115"/>
        </w:rPr>
        <w:t>경우</w:t>
      </w:r>
      <w:r>
        <w:rPr>
          <w:spacing w:val="-67"/>
          <w:w w:val="115"/>
        </w:rPr>
        <w:t> </w:t>
      </w:r>
      <w:r>
        <w:rPr>
          <w:spacing w:val="-12"/>
          <w:w w:val="115"/>
        </w:rPr>
        <w:t>실비</w:t>
      </w:r>
      <w:r>
        <w:rPr>
          <w:spacing w:val="-67"/>
          <w:w w:val="115"/>
        </w:rPr>
        <w:t> </w:t>
      </w:r>
      <w:r>
        <w:rPr>
          <w:spacing w:val="-17"/>
          <w:w w:val="115"/>
        </w:rPr>
        <w:t>수준에서</w:t>
      </w:r>
      <w:r>
        <w:rPr>
          <w:spacing w:val="-67"/>
          <w:w w:val="115"/>
        </w:rPr>
        <w:t> </w:t>
      </w:r>
      <w:r>
        <w:rPr>
          <w:spacing w:val="-19"/>
          <w:w w:val="115"/>
        </w:rPr>
        <w:t>이용자에게</w:t>
      </w:r>
      <w:r>
        <w:rPr>
          <w:spacing w:val="-68"/>
          <w:w w:val="115"/>
        </w:rPr>
        <w:t> </w:t>
      </w:r>
      <w:r>
        <w:rPr>
          <w:spacing w:val="-11"/>
          <w:w w:val="115"/>
        </w:rPr>
        <w:t>비용</w:t>
      </w:r>
      <w:r>
        <w:rPr>
          <w:spacing w:val="-67"/>
          <w:w w:val="115"/>
        </w:rPr>
        <w:t> </w:t>
      </w:r>
      <w:r>
        <w:rPr>
          <w:spacing w:val="-12"/>
          <w:w w:val="115"/>
        </w:rPr>
        <w:t>수납</w:t>
      </w:r>
      <w:r>
        <w:rPr>
          <w:spacing w:val="-67"/>
          <w:w w:val="115"/>
        </w:rPr>
        <w:t> </w:t>
      </w:r>
      <w:r>
        <w:rPr>
          <w:spacing w:val="-23"/>
          <w:w w:val="115"/>
        </w:rPr>
        <w:t>가능 </w:t>
      </w:r>
      <w:r>
        <w:rPr>
          <w:spacing w:val="-27"/>
          <w:w w:val="115"/>
        </w:rPr>
        <w:t>서비스</w:t>
      </w:r>
      <w:r>
        <w:rPr>
          <w:spacing w:val="-95"/>
          <w:w w:val="115"/>
        </w:rPr>
        <w:t> </w:t>
      </w:r>
      <w:r>
        <w:rPr>
          <w:spacing w:val="-20"/>
          <w:w w:val="115"/>
        </w:rPr>
        <w:t>이용</w:t>
      </w:r>
      <w:r>
        <w:rPr>
          <w:spacing w:val="-95"/>
          <w:w w:val="115"/>
        </w:rPr>
        <w:t> </w:t>
      </w:r>
      <w:r>
        <w:rPr>
          <w:w w:val="115"/>
        </w:rPr>
        <w:t>중</w:t>
      </w:r>
      <w:r>
        <w:rPr>
          <w:spacing w:val="-94"/>
          <w:w w:val="115"/>
        </w:rPr>
        <w:t> </w:t>
      </w:r>
      <w:r>
        <w:rPr>
          <w:spacing w:val="-20"/>
          <w:w w:val="115"/>
        </w:rPr>
        <w:t>송영</w:t>
      </w:r>
      <w:r>
        <w:rPr>
          <w:spacing w:val="-95"/>
          <w:w w:val="115"/>
        </w:rPr>
        <w:t> </w:t>
      </w:r>
      <w:r>
        <w:rPr>
          <w:spacing w:val="-30"/>
          <w:w w:val="115"/>
        </w:rPr>
        <w:t>서비스가</w:t>
      </w:r>
      <w:r>
        <w:rPr>
          <w:spacing w:val="-94"/>
          <w:w w:val="115"/>
        </w:rPr>
        <w:t> </w:t>
      </w:r>
      <w:r>
        <w:rPr>
          <w:spacing w:val="-30"/>
          <w:w w:val="115"/>
        </w:rPr>
        <w:t>제공되는</w:t>
      </w:r>
      <w:r>
        <w:rPr>
          <w:spacing w:val="-95"/>
          <w:w w:val="115"/>
        </w:rPr>
        <w:t> </w:t>
      </w:r>
      <w:r>
        <w:rPr>
          <w:spacing w:val="-20"/>
          <w:w w:val="115"/>
        </w:rPr>
        <w:t>경우</w:t>
      </w:r>
      <w:r>
        <w:rPr>
          <w:spacing w:val="-94"/>
          <w:w w:val="115"/>
        </w:rPr>
        <w:t> </w:t>
      </w:r>
      <w:r>
        <w:rPr>
          <w:spacing w:val="-20"/>
          <w:w w:val="115"/>
        </w:rPr>
        <w:t>실비</w:t>
      </w:r>
      <w:r>
        <w:rPr>
          <w:spacing w:val="-95"/>
          <w:w w:val="115"/>
        </w:rPr>
        <w:t> </w:t>
      </w:r>
      <w:r>
        <w:rPr>
          <w:spacing w:val="-30"/>
          <w:w w:val="115"/>
        </w:rPr>
        <w:t>수준에서</w:t>
      </w:r>
      <w:r>
        <w:rPr>
          <w:spacing w:val="-95"/>
          <w:w w:val="115"/>
        </w:rPr>
        <w:t> </w:t>
      </w:r>
      <w:r>
        <w:rPr>
          <w:spacing w:val="-32"/>
          <w:w w:val="115"/>
        </w:rPr>
        <w:t>이용자에게</w:t>
      </w:r>
      <w:r>
        <w:rPr>
          <w:spacing w:val="-95"/>
          <w:w w:val="115"/>
        </w:rPr>
        <w:t> </w:t>
      </w:r>
      <w:r>
        <w:rPr>
          <w:spacing w:val="-20"/>
          <w:w w:val="115"/>
        </w:rPr>
        <w:t>비용</w:t>
      </w:r>
      <w:r>
        <w:rPr>
          <w:spacing w:val="-95"/>
          <w:w w:val="115"/>
        </w:rPr>
        <w:t> </w:t>
      </w:r>
      <w:r>
        <w:rPr>
          <w:spacing w:val="-20"/>
          <w:w w:val="115"/>
        </w:rPr>
        <w:t>수납</w:t>
      </w:r>
      <w:r>
        <w:rPr>
          <w:spacing w:val="-94"/>
          <w:w w:val="115"/>
        </w:rPr>
        <w:t> </w:t>
      </w:r>
      <w:r>
        <w:rPr>
          <w:spacing w:val="-40"/>
          <w:w w:val="115"/>
        </w:rPr>
        <w:t>가능</w:t>
      </w:r>
    </w:p>
    <w:p>
      <w:pPr>
        <w:spacing w:line="220" w:lineRule="auto" w:before="4"/>
        <w:ind w:left="848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8"/>
          <w:sz w:val="19"/>
        </w:rPr>
        <w:t> </w:t>
      </w:r>
      <w:r>
        <w:rPr>
          <w:sz w:val="19"/>
        </w:rPr>
        <w:t>거주지에서</w:t>
      </w:r>
      <w:r>
        <w:rPr>
          <w:spacing w:val="-35"/>
          <w:sz w:val="19"/>
        </w:rPr>
        <w:t> </w:t>
      </w:r>
      <w:r>
        <w:rPr>
          <w:sz w:val="19"/>
        </w:rPr>
        <w:t>제공기관으로의</w:t>
      </w:r>
      <w:r>
        <w:rPr>
          <w:spacing w:val="-34"/>
          <w:sz w:val="19"/>
        </w:rPr>
        <w:t> </w:t>
      </w:r>
      <w:r>
        <w:rPr>
          <w:sz w:val="19"/>
        </w:rPr>
        <w:t>이동이나</w:t>
      </w:r>
      <w:r>
        <w:rPr>
          <w:spacing w:val="-34"/>
          <w:sz w:val="19"/>
        </w:rPr>
        <w:t> </w:t>
      </w:r>
      <w:r>
        <w:rPr>
          <w:sz w:val="19"/>
        </w:rPr>
        <w:t>귀가를</w:t>
      </w:r>
      <w:r>
        <w:rPr>
          <w:spacing w:val="-34"/>
          <w:sz w:val="19"/>
        </w:rPr>
        <w:t> </w:t>
      </w:r>
      <w:r>
        <w:rPr>
          <w:sz w:val="19"/>
        </w:rPr>
        <w:t>위한</w:t>
      </w:r>
      <w:r>
        <w:rPr>
          <w:spacing w:val="-35"/>
          <w:sz w:val="19"/>
        </w:rPr>
        <w:t> </w:t>
      </w:r>
      <w:r>
        <w:rPr>
          <w:sz w:val="19"/>
        </w:rPr>
        <w:t>차량</w:t>
      </w:r>
      <w:r>
        <w:rPr>
          <w:spacing w:val="-34"/>
          <w:sz w:val="19"/>
        </w:rPr>
        <w:t> </w:t>
      </w:r>
      <w:r>
        <w:rPr>
          <w:sz w:val="19"/>
        </w:rPr>
        <w:t>운행의</w:t>
      </w:r>
      <w:r>
        <w:rPr>
          <w:spacing w:val="-35"/>
          <w:sz w:val="19"/>
        </w:rPr>
        <w:t> </w:t>
      </w:r>
      <w:r>
        <w:rPr>
          <w:sz w:val="19"/>
        </w:rPr>
        <w:t>경우</w:t>
      </w:r>
      <w:r>
        <w:rPr>
          <w:spacing w:val="-35"/>
          <w:sz w:val="19"/>
        </w:rPr>
        <w:t> </w:t>
      </w:r>
      <w:r>
        <w:rPr>
          <w:sz w:val="19"/>
        </w:rPr>
        <w:t>주간활동</w:t>
      </w:r>
      <w:r>
        <w:rPr>
          <w:spacing w:val="-34"/>
          <w:sz w:val="19"/>
        </w:rPr>
        <w:t> </w:t>
      </w:r>
      <w:r>
        <w:rPr>
          <w:sz w:val="19"/>
        </w:rPr>
        <w:t>프로그램</w:t>
      </w:r>
      <w:r>
        <w:rPr>
          <w:spacing w:val="-34"/>
          <w:sz w:val="19"/>
        </w:rPr>
        <w:t> </w:t>
      </w:r>
      <w:r>
        <w:rPr>
          <w:sz w:val="19"/>
        </w:rPr>
        <w:t>이용</w:t>
      </w:r>
      <w:r>
        <w:rPr>
          <w:spacing w:val="-33"/>
          <w:sz w:val="19"/>
        </w:rPr>
        <w:t> </w:t>
      </w:r>
      <w:r>
        <w:rPr>
          <w:sz w:val="19"/>
        </w:rPr>
        <w:t>범위에 포함(급여유형</w:t>
      </w:r>
      <w:r>
        <w:rPr>
          <w:spacing w:val="-16"/>
          <w:sz w:val="19"/>
        </w:rPr>
        <w:t> </w:t>
      </w:r>
      <w:r>
        <w:rPr>
          <w:sz w:val="19"/>
        </w:rPr>
        <w:t>관계없이</w:t>
      </w:r>
      <w:r>
        <w:rPr>
          <w:spacing w:val="-17"/>
          <w:sz w:val="19"/>
        </w:rPr>
        <w:t> </w:t>
      </w:r>
      <w:r>
        <w:rPr>
          <w:sz w:val="19"/>
        </w:rPr>
        <w:t>최대</w:t>
      </w:r>
      <w:r>
        <w:rPr>
          <w:spacing w:val="-16"/>
          <w:sz w:val="19"/>
        </w:rPr>
        <w:t> </w:t>
      </w:r>
      <w:r>
        <w:rPr>
          <w:sz w:val="19"/>
        </w:rPr>
        <w:t>월</w:t>
      </w:r>
      <w:r>
        <w:rPr>
          <w:spacing w:val="-18"/>
          <w:sz w:val="19"/>
        </w:rPr>
        <w:t> </w:t>
      </w:r>
      <w:r>
        <w:rPr>
          <w:sz w:val="19"/>
        </w:rPr>
        <w:t>22시간까지</w:t>
      </w:r>
      <w:r>
        <w:rPr>
          <w:spacing w:val="-15"/>
          <w:sz w:val="19"/>
        </w:rPr>
        <w:t> </w:t>
      </w:r>
      <w:r>
        <w:rPr>
          <w:sz w:val="19"/>
        </w:rPr>
        <w:t>인정)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42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678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983;top:4823;width:7541;height:1482" type="#_x0000_t75" stroked="false">
              <v:imagedata r:id="rId89" o:title=""/>
            </v:shape>
            <v:shape style="position:absolute;left:1983;top:4880;width:7541;height:1482" type="#_x0000_t75" stroked="false">
              <v:imagedata r:id="rId90" o:title=""/>
            </v:shape>
            <v:shape style="position:absolute;left:1788;top:6668;width:164;height:154" type="#_x0000_t75" stroked="false">
              <v:imagedata r:id="rId63" o:title=""/>
            </v:shape>
            <v:shape style="position:absolute;left:1788;top:8754;width:164;height:154" type="#_x0000_t75" stroked="false">
              <v:imagedata r:id="rId63" o:title=""/>
            </v:shape>
            <v:shape style="position:absolute;left:1788;top:1152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제공기관</w:t>
      </w:r>
    </w:p>
    <w:p>
      <w:pPr>
        <w:pStyle w:val="Heading9"/>
        <w:spacing w:before="398"/>
      </w:pPr>
      <w:r>
        <w:rPr>
          <w:w w:val="105"/>
        </w:rPr>
        <w:t>가. 주간활동 제공기관</w:t>
      </w:r>
      <w:r>
        <w:rPr>
          <w:spacing w:val="-59"/>
          <w:w w:val="105"/>
        </w:rPr>
        <w:t> </w:t>
      </w:r>
      <w:r>
        <w:rPr>
          <w:w w:val="105"/>
        </w:rPr>
        <w:t>지정</w:t>
      </w:r>
    </w:p>
    <w:p>
      <w:pPr>
        <w:pStyle w:val="BodyText"/>
        <w:spacing w:line="223" w:lineRule="auto" w:before="116"/>
        <w:ind w:left="606" w:right="972"/>
        <w:jc w:val="both"/>
      </w:pPr>
      <w:r>
        <w:rPr>
          <w:spacing w:val="-14"/>
          <w:w w:val="115"/>
        </w:rPr>
        <w:t>주간활동</w:t>
      </w:r>
      <w:r>
        <w:rPr>
          <w:spacing w:val="-80"/>
          <w:w w:val="115"/>
        </w:rPr>
        <w:t> </w:t>
      </w:r>
      <w:r>
        <w:rPr>
          <w:spacing w:val="-15"/>
          <w:w w:val="115"/>
        </w:rPr>
        <w:t>제공기관을</w:t>
      </w:r>
      <w:r>
        <w:rPr>
          <w:spacing w:val="-77"/>
          <w:w w:val="115"/>
        </w:rPr>
        <w:t> </w:t>
      </w:r>
      <w:r>
        <w:rPr>
          <w:spacing w:val="-15"/>
          <w:w w:val="115"/>
        </w:rPr>
        <w:t>설치</w:t>
      </w:r>
      <w:r>
        <w:rPr>
          <w:rFonts w:ascii="함초롬바탕" w:eastAsia="함초롬바탕" w:hint="eastAsia"/>
          <w:spacing w:val="-15"/>
          <w:w w:val="115"/>
        </w:rPr>
        <w:t>･</w:t>
      </w:r>
      <w:r>
        <w:rPr>
          <w:spacing w:val="-15"/>
          <w:w w:val="115"/>
        </w:rPr>
        <w:t>운영하기</w:t>
      </w:r>
      <w:r>
        <w:rPr>
          <w:spacing w:val="-77"/>
          <w:w w:val="115"/>
        </w:rPr>
        <w:t> </w:t>
      </w:r>
      <w:r>
        <w:rPr>
          <w:spacing w:val="-14"/>
          <w:w w:val="115"/>
        </w:rPr>
        <w:t>위해서는</w:t>
      </w:r>
      <w:r>
        <w:rPr>
          <w:spacing w:val="-79"/>
          <w:w w:val="115"/>
        </w:rPr>
        <w:t> </w:t>
      </w:r>
      <w:r>
        <w:rPr>
          <w:spacing w:val="-12"/>
          <w:w w:val="115"/>
        </w:rPr>
        <w:t>소재지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관할</w:t>
      </w:r>
      <w:r>
        <w:rPr>
          <w:spacing w:val="-77"/>
          <w:w w:val="115"/>
        </w:rPr>
        <w:t> </w:t>
      </w:r>
      <w:r>
        <w:rPr>
          <w:spacing w:val="-14"/>
          <w:w w:val="115"/>
        </w:rPr>
        <w:t>시장</w:t>
      </w:r>
      <w:r>
        <w:rPr>
          <w:rFonts w:ascii="함초롬바탕" w:eastAsia="함초롬바탕" w:hint="eastAsia"/>
          <w:spacing w:val="-14"/>
          <w:w w:val="115"/>
        </w:rPr>
        <w:t>･</w:t>
      </w:r>
      <w:r>
        <w:rPr>
          <w:spacing w:val="-14"/>
          <w:w w:val="115"/>
        </w:rPr>
        <w:t>군수</w:t>
      </w:r>
      <w:r>
        <w:rPr>
          <w:rFonts w:ascii="함초롬바탕" w:eastAsia="함초롬바탕" w:hint="eastAsia"/>
          <w:spacing w:val="-14"/>
          <w:w w:val="115"/>
        </w:rPr>
        <w:t>･</w:t>
      </w:r>
      <w:r>
        <w:rPr>
          <w:spacing w:val="-14"/>
          <w:w w:val="115"/>
        </w:rPr>
        <w:t>구청장으로 </w:t>
      </w:r>
      <w:r>
        <w:rPr>
          <w:spacing w:val="-3"/>
          <w:w w:val="115"/>
        </w:rPr>
        <w:t>부터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지정을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받아야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하며,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소재지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관할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구청장은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제공기관의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지정 </w:t>
      </w:r>
      <w:r>
        <w:rPr>
          <w:spacing w:val="-4"/>
          <w:w w:val="115"/>
        </w:rPr>
        <w:t>신청이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절차를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최대한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신속하게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처리하여야</w:t>
      </w:r>
      <w:r>
        <w:rPr>
          <w:spacing w:val="-40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4"/>
        <w:rPr>
          <w:sz w:val="6"/>
        </w:rPr>
      </w:pPr>
    </w:p>
    <w:p>
      <w:pPr>
        <w:pStyle w:val="ListParagraph"/>
        <w:numPr>
          <w:ilvl w:val="0"/>
          <w:numId w:val="132"/>
        </w:numPr>
        <w:tabs>
          <w:tab w:pos="831" w:val="left" w:leader="none"/>
        </w:tabs>
        <w:spacing w:line="199" w:lineRule="auto" w:before="56" w:after="0"/>
        <w:ind w:left="830" w:right="1242" w:hanging="137"/>
        <w:jc w:val="both"/>
        <w:rPr>
          <w:sz w:val="19"/>
        </w:rPr>
      </w:pPr>
      <w:r>
        <w:rPr>
          <w:w w:val="105"/>
          <w:sz w:val="19"/>
        </w:rPr>
        <w:t>특별자치시장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특별자치도지사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시장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군수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구청장은 주간활동 제공기관의 지역적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분포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적정 공급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규모,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등을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고려하여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기관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인력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부족으로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서비스를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이용하지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못하는 수급자가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없도록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적정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주간활동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제공기관을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</w:t>
      </w:r>
    </w:p>
    <w:p>
      <w:pPr>
        <w:pStyle w:val="ListParagraph"/>
        <w:numPr>
          <w:ilvl w:val="0"/>
          <w:numId w:val="132"/>
        </w:numPr>
        <w:tabs>
          <w:tab w:pos="811" w:val="left" w:leader="none"/>
        </w:tabs>
        <w:spacing w:line="199" w:lineRule="auto" w:before="8" w:after="0"/>
        <w:ind w:left="807" w:right="1246" w:hanging="114"/>
        <w:jc w:val="both"/>
        <w:rPr>
          <w:sz w:val="19"/>
        </w:rPr>
      </w:pPr>
      <w:r>
        <w:rPr>
          <w:spacing w:val="-4"/>
          <w:w w:val="105"/>
          <w:sz w:val="19"/>
        </w:rPr>
        <w:t>지역</w:t>
      </w:r>
      <w:r>
        <w:rPr>
          <w:spacing w:val="-39"/>
          <w:w w:val="105"/>
          <w:sz w:val="19"/>
        </w:rPr>
        <w:t> </w:t>
      </w:r>
      <w:r>
        <w:rPr>
          <w:w w:val="105"/>
          <w:sz w:val="19"/>
        </w:rPr>
        <w:t>내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이용자의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선택권</w:t>
      </w:r>
      <w:r>
        <w:rPr>
          <w:spacing w:val="-38"/>
          <w:w w:val="105"/>
          <w:sz w:val="19"/>
        </w:rPr>
        <w:t> </w:t>
      </w:r>
      <w:r>
        <w:rPr>
          <w:spacing w:val="-5"/>
          <w:w w:val="105"/>
          <w:sz w:val="19"/>
        </w:rPr>
        <w:t>보장과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서비스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다양화를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위해</w:t>
      </w:r>
      <w:r>
        <w:rPr>
          <w:spacing w:val="-38"/>
          <w:w w:val="105"/>
          <w:sz w:val="19"/>
        </w:rPr>
        <w:t> </w:t>
      </w:r>
      <w:r>
        <w:rPr>
          <w:spacing w:val="-3"/>
          <w:w w:val="105"/>
          <w:sz w:val="19"/>
        </w:rPr>
        <w:t>1개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시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･</w:t>
      </w:r>
      <w:r>
        <w:rPr>
          <w:spacing w:val="-5"/>
          <w:w w:val="105"/>
          <w:sz w:val="19"/>
        </w:rPr>
        <w:t>군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･</w:t>
      </w:r>
      <w:r>
        <w:rPr>
          <w:spacing w:val="-5"/>
          <w:w w:val="105"/>
          <w:sz w:val="19"/>
        </w:rPr>
        <w:t>구당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2곳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이상의</w:t>
      </w:r>
      <w:r>
        <w:rPr>
          <w:spacing w:val="-38"/>
          <w:w w:val="105"/>
          <w:sz w:val="19"/>
        </w:rPr>
        <w:t> </w:t>
      </w:r>
      <w:r>
        <w:rPr>
          <w:spacing w:val="-7"/>
          <w:w w:val="105"/>
          <w:sz w:val="19"/>
        </w:rPr>
        <w:t>제공기관을 </w:t>
      </w:r>
      <w:r>
        <w:rPr>
          <w:w w:val="105"/>
          <w:sz w:val="19"/>
        </w:rPr>
        <w:t>지정할 것을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권장</w:t>
      </w: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35" w:lineRule="auto" w:before="45"/>
        <w:ind w:left="606" w:right="974"/>
      </w:pPr>
      <w:r>
        <w:rPr>
          <w:spacing w:val="-4"/>
          <w:w w:val="115"/>
        </w:rPr>
        <w:t>주간활동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49"/>
          <w:w w:val="115"/>
        </w:rPr>
        <w:t> </w:t>
      </w:r>
      <w:r>
        <w:rPr>
          <w:spacing w:val="-5"/>
          <w:w w:val="115"/>
        </w:rPr>
        <w:t>권리의무주체가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다른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기관에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사업을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양도할</w:t>
      </w:r>
      <w:r>
        <w:rPr>
          <w:spacing w:val="-50"/>
          <w:w w:val="115"/>
        </w:rPr>
        <w:t> </w:t>
      </w:r>
      <w:r>
        <w:rPr>
          <w:w w:val="115"/>
        </w:rPr>
        <w:t>수</w:t>
      </w:r>
      <w:r>
        <w:rPr>
          <w:spacing w:val="-49"/>
          <w:w w:val="115"/>
        </w:rPr>
        <w:t> </w:t>
      </w:r>
      <w:r>
        <w:rPr>
          <w:spacing w:val="-5"/>
          <w:w w:val="115"/>
        </w:rPr>
        <w:t>없으며, </w:t>
      </w:r>
      <w:r>
        <w:rPr>
          <w:spacing w:val="-4"/>
          <w:w w:val="115"/>
        </w:rPr>
        <w:t>사업을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수행하고자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기관은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신규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지정을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받아야</w:t>
      </w:r>
      <w:r>
        <w:rPr>
          <w:spacing w:val="-40"/>
          <w:w w:val="115"/>
        </w:rPr>
        <w:t> </w:t>
      </w:r>
      <w:r>
        <w:rPr>
          <w:w w:val="115"/>
        </w:rPr>
        <w:t>함</w:t>
      </w:r>
    </w:p>
    <w:p>
      <w:pPr>
        <w:spacing w:line="313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 단순 명칭 변경이 아닌 법인이 달라지는 경우와 관할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 외로 사업을 확장하는 경우 등은 신규로</w:t>
      </w:r>
    </w:p>
    <w:p>
      <w:pPr>
        <w:spacing w:line="306" w:lineRule="exact" w:before="0"/>
        <w:ind w:left="828" w:right="0" w:firstLine="0"/>
        <w:jc w:val="left"/>
        <w:rPr>
          <w:sz w:val="19"/>
        </w:rPr>
      </w:pPr>
      <w:r>
        <w:rPr>
          <w:sz w:val="19"/>
        </w:rPr>
        <w:t>지정받아야 함</w:t>
      </w:r>
    </w:p>
    <w:p>
      <w:pPr>
        <w:pStyle w:val="BodyText"/>
        <w:spacing w:before="6"/>
        <w:rPr>
          <w:sz w:val="12"/>
        </w:rPr>
      </w:pPr>
    </w:p>
    <w:p>
      <w:pPr>
        <w:numPr>
          <w:ilvl w:val="0"/>
          <w:numId w:val="133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지정대상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기관</w:t>
      </w:r>
    </w:p>
    <w:p>
      <w:pPr>
        <w:pStyle w:val="BodyText"/>
        <w:spacing w:line="211" w:lineRule="auto" w:before="168"/>
        <w:ind w:left="606" w:right="977"/>
        <w:jc w:val="both"/>
      </w:pPr>
      <w:r>
        <w:rPr>
          <w:spacing w:val="-4"/>
          <w:w w:val="115"/>
        </w:rPr>
        <w:t>주간활동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시설</w:t>
      </w:r>
      <w:r>
        <w:rPr>
          <w:spacing w:val="-62"/>
          <w:w w:val="115"/>
        </w:rPr>
        <w:t> </w:t>
      </w:r>
      <w:r>
        <w:rPr>
          <w:w w:val="115"/>
        </w:rPr>
        <w:t>및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인력기준을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갖추고,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발달장애인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대상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1"/>
          <w:w w:val="115"/>
        </w:rPr>
        <w:t> </w:t>
      </w:r>
      <w:r>
        <w:rPr>
          <w:spacing w:val="-5"/>
          <w:w w:val="115"/>
        </w:rPr>
        <w:t>제공 </w:t>
      </w:r>
      <w:r>
        <w:rPr>
          <w:spacing w:val="-3"/>
          <w:w w:val="115"/>
        </w:rPr>
        <w:t>능력 </w:t>
      </w:r>
      <w:r>
        <w:rPr>
          <w:w w:val="115"/>
        </w:rPr>
        <w:t>및 </w:t>
      </w:r>
      <w:r>
        <w:rPr>
          <w:spacing w:val="-4"/>
          <w:w w:val="115"/>
        </w:rPr>
        <w:t>경험이 </w:t>
      </w:r>
      <w:r>
        <w:rPr>
          <w:spacing w:val="-3"/>
          <w:w w:val="115"/>
        </w:rPr>
        <w:t>있는 </w:t>
      </w:r>
      <w:r>
        <w:rPr>
          <w:spacing w:val="-5"/>
          <w:w w:val="115"/>
        </w:rPr>
        <w:t>공공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비영리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민간기관(법인, </w:t>
      </w:r>
      <w:r>
        <w:rPr>
          <w:spacing w:val="-3"/>
          <w:w w:val="115"/>
        </w:rPr>
        <w:t>단체 </w:t>
      </w:r>
      <w:r>
        <w:rPr>
          <w:w w:val="115"/>
        </w:rPr>
        <w:t>등 </w:t>
      </w:r>
      <w:r>
        <w:rPr>
          <w:spacing w:val="-5"/>
          <w:w w:val="115"/>
        </w:rPr>
        <w:t>포함)</w:t>
      </w:r>
    </w:p>
    <w:p>
      <w:pPr>
        <w:spacing w:line="326" w:lineRule="exact" w:before="0"/>
        <w:ind w:left="598" w:right="0" w:firstLine="0"/>
        <w:jc w:val="both"/>
        <w:rPr>
          <w:sz w:val="19"/>
        </w:rPr>
      </w:pPr>
      <w:r>
        <w:rPr>
          <w:sz w:val="19"/>
        </w:rPr>
        <w:t>※ 국가 또는 지자체에 법인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단체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기관 허가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등록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신고 등을 마친 경우에 한하여 신청 가능</w:t>
      </w:r>
    </w:p>
    <w:p>
      <w:pPr>
        <w:pStyle w:val="ListParagraph"/>
        <w:numPr>
          <w:ilvl w:val="1"/>
          <w:numId w:val="133"/>
        </w:numPr>
        <w:tabs>
          <w:tab w:pos="784" w:val="left" w:leader="none"/>
        </w:tabs>
        <w:spacing w:line="240" w:lineRule="auto" w:before="1" w:after="0"/>
        <w:ind w:left="784" w:right="0" w:hanging="162"/>
        <w:jc w:val="both"/>
        <w:rPr>
          <w:sz w:val="23"/>
        </w:rPr>
      </w:pPr>
      <w:r>
        <w:rPr>
          <w:spacing w:val="-5"/>
          <w:w w:val="115"/>
          <w:sz w:val="23"/>
        </w:rPr>
        <w:t>공공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비영리기관과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사회적기업이나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사회적협동조합을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우선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선정하되,</w:t>
      </w:r>
    </w:p>
    <w:p>
      <w:pPr>
        <w:pStyle w:val="ListParagraph"/>
        <w:numPr>
          <w:ilvl w:val="1"/>
          <w:numId w:val="133"/>
        </w:numPr>
        <w:tabs>
          <w:tab w:pos="766" w:val="left" w:leader="none"/>
        </w:tabs>
        <w:spacing w:line="235" w:lineRule="auto" w:before="17" w:after="0"/>
        <w:ind w:left="766" w:right="975" w:hanging="144"/>
        <w:jc w:val="both"/>
        <w:rPr>
          <w:sz w:val="23"/>
        </w:rPr>
      </w:pPr>
      <w:r>
        <w:rPr>
          <w:spacing w:val="-4"/>
          <w:w w:val="115"/>
          <w:sz w:val="23"/>
        </w:rPr>
        <w:t>농어촌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공공이나</w:t>
      </w:r>
      <w:r>
        <w:rPr>
          <w:spacing w:val="-60"/>
          <w:w w:val="115"/>
          <w:sz w:val="23"/>
        </w:rPr>
        <w:t> </w:t>
      </w:r>
      <w:r>
        <w:rPr>
          <w:spacing w:val="-5"/>
          <w:w w:val="115"/>
          <w:sz w:val="23"/>
        </w:rPr>
        <w:t>비영리기관의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참여가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어렵거나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주간활동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제공에 </w:t>
      </w:r>
      <w:r>
        <w:rPr>
          <w:spacing w:val="-4"/>
          <w:w w:val="115"/>
          <w:sz w:val="23"/>
        </w:rPr>
        <w:t>필요한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적정수의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확보가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어려운</w:t>
      </w:r>
      <w:r>
        <w:rPr>
          <w:spacing w:val="-47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등에는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지자체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여건에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따라 영리기관(개인사업자 </w:t>
      </w:r>
      <w:r>
        <w:rPr>
          <w:spacing w:val="-3"/>
          <w:w w:val="115"/>
          <w:sz w:val="23"/>
        </w:rPr>
        <w:t>등)도 </w:t>
      </w:r>
      <w:r>
        <w:rPr>
          <w:spacing w:val="-5"/>
          <w:w w:val="115"/>
          <w:sz w:val="23"/>
        </w:rPr>
        <w:t>제공기관으로</w:t>
      </w:r>
      <w:r>
        <w:rPr>
          <w:spacing w:val="-113"/>
          <w:w w:val="115"/>
          <w:sz w:val="23"/>
        </w:rPr>
        <w:t> </w:t>
      </w:r>
      <w:r>
        <w:rPr>
          <w:spacing w:val="-5"/>
          <w:w w:val="115"/>
          <w:sz w:val="23"/>
        </w:rPr>
        <w:t>선정</w:t>
      </w:r>
    </w:p>
    <w:p>
      <w:pPr>
        <w:pStyle w:val="BodyText"/>
        <w:spacing w:line="235" w:lineRule="auto" w:before="142"/>
        <w:ind w:left="606" w:right="968"/>
        <w:jc w:val="both"/>
      </w:pPr>
      <w:r>
        <w:rPr>
          <w:spacing w:val="-8"/>
          <w:w w:val="115"/>
        </w:rPr>
        <w:t>기존의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다른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사회서비스</w:t>
      </w:r>
      <w:r>
        <w:rPr>
          <w:spacing w:val="-74"/>
          <w:w w:val="115"/>
        </w:rPr>
        <w:t> </w:t>
      </w:r>
      <w:r>
        <w:rPr>
          <w:w w:val="115"/>
        </w:rPr>
        <w:t>등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제공기관을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주간활동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제공기관으로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지정하려는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경우 에는</w:t>
      </w:r>
      <w:r>
        <w:rPr>
          <w:spacing w:val="-66"/>
          <w:w w:val="115"/>
        </w:rPr>
        <w:t> </w:t>
      </w:r>
      <w:r>
        <w:rPr>
          <w:spacing w:val="-11"/>
          <w:w w:val="115"/>
        </w:rPr>
        <w:t>주간활동</w:t>
      </w:r>
      <w:r>
        <w:rPr>
          <w:spacing w:val="-65"/>
          <w:w w:val="115"/>
        </w:rPr>
        <w:t> </w:t>
      </w:r>
      <w:r>
        <w:rPr>
          <w:spacing w:val="-12"/>
          <w:w w:val="115"/>
        </w:rPr>
        <w:t>전담인력과</w:t>
      </w:r>
      <w:r>
        <w:rPr>
          <w:spacing w:val="-65"/>
          <w:w w:val="115"/>
        </w:rPr>
        <w:t> </w:t>
      </w:r>
      <w:r>
        <w:rPr>
          <w:spacing w:val="-11"/>
          <w:w w:val="115"/>
        </w:rPr>
        <w:t>전용공간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마련</w:t>
      </w:r>
      <w:r>
        <w:rPr>
          <w:spacing w:val="-65"/>
          <w:w w:val="115"/>
        </w:rPr>
        <w:t> </w:t>
      </w:r>
      <w:r>
        <w:rPr>
          <w:w w:val="115"/>
        </w:rPr>
        <w:t>등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시설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5"/>
          <w:w w:val="115"/>
        </w:rPr>
        <w:t> </w:t>
      </w:r>
      <w:r>
        <w:rPr>
          <w:spacing w:val="-12"/>
          <w:w w:val="115"/>
        </w:rPr>
        <w:t>인력기준을</w:t>
      </w:r>
      <w:r>
        <w:rPr>
          <w:spacing w:val="-65"/>
          <w:w w:val="115"/>
        </w:rPr>
        <w:t> </w:t>
      </w:r>
      <w:r>
        <w:rPr>
          <w:spacing w:val="-11"/>
          <w:w w:val="115"/>
        </w:rPr>
        <w:t>갖추어야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하며 </w:t>
      </w:r>
      <w:r>
        <w:rPr>
          <w:spacing w:val="-8"/>
          <w:w w:val="115"/>
        </w:rPr>
        <w:t>주간활동</w:t>
      </w:r>
      <w:r>
        <w:rPr>
          <w:spacing w:val="-48"/>
          <w:w w:val="115"/>
        </w:rPr>
        <w:t> </w:t>
      </w:r>
      <w:r>
        <w:rPr>
          <w:spacing w:val="-7"/>
          <w:w w:val="115"/>
        </w:rPr>
        <w:t>사업과</w:t>
      </w:r>
      <w:r>
        <w:rPr>
          <w:spacing w:val="-47"/>
          <w:w w:val="115"/>
        </w:rPr>
        <w:t> </w:t>
      </w:r>
      <w:r>
        <w:rPr>
          <w:spacing w:val="-5"/>
          <w:w w:val="115"/>
        </w:rPr>
        <w:t>다른</w:t>
      </w:r>
      <w:r>
        <w:rPr>
          <w:spacing w:val="-46"/>
          <w:w w:val="115"/>
        </w:rPr>
        <w:t> </w:t>
      </w:r>
      <w:r>
        <w:rPr>
          <w:spacing w:val="-8"/>
          <w:w w:val="115"/>
        </w:rPr>
        <w:t>사업과의</w:t>
      </w:r>
      <w:r>
        <w:rPr>
          <w:spacing w:val="-48"/>
          <w:w w:val="115"/>
        </w:rPr>
        <w:t> </w:t>
      </w:r>
      <w:r>
        <w:rPr>
          <w:spacing w:val="-7"/>
          <w:w w:val="115"/>
        </w:rPr>
        <w:t>회계를</w:t>
      </w:r>
      <w:r>
        <w:rPr>
          <w:spacing w:val="-47"/>
          <w:w w:val="115"/>
        </w:rPr>
        <w:t> </w:t>
      </w:r>
      <w:r>
        <w:rPr>
          <w:spacing w:val="-8"/>
          <w:w w:val="115"/>
        </w:rPr>
        <w:t>분리하여</w:t>
      </w:r>
      <w:r>
        <w:rPr>
          <w:spacing w:val="-46"/>
          <w:w w:val="115"/>
        </w:rPr>
        <w:t> </w:t>
      </w:r>
      <w:r>
        <w:rPr>
          <w:spacing w:val="-8"/>
          <w:w w:val="115"/>
        </w:rPr>
        <w:t>운영하여야</w:t>
      </w:r>
      <w:r>
        <w:rPr>
          <w:spacing w:val="-48"/>
          <w:w w:val="115"/>
        </w:rPr>
        <w:t> </w:t>
      </w:r>
      <w:r>
        <w:rPr>
          <w:w w:val="115"/>
        </w:rPr>
        <w:t>함</w:t>
      </w:r>
    </w:p>
    <w:p>
      <w:pPr>
        <w:spacing w:line="297" w:lineRule="exact" w:before="29"/>
        <w:ind w:left="598" w:right="0" w:firstLine="0"/>
        <w:jc w:val="both"/>
        <w:rPr>
          <w:sz w:val="19"/>
        </w:rPr>
      </w:pPr>
      <w:r>
        <w:rPr>
          <w:sz w:val="19"/>
        </w:rPr>
        <w:t>※ 주간활동 제공시간과 방과후활동 제공시간이 겹치지 않는 경우 기존의 공간 및 인력 등 활용 가능</w:t>
      </w:r>
    </w:p>
    <w:p>
      <w:pPr>
        <w:spacing w:line="206" w:lineRule="auto" w:before="18"/>
        <w:ind w:left="829" w:right="969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32"/>
          <w:sz w:val="19"/>
        </w:rPr>
        <w:t> </w:t>
      </w:r>
      <w:r>
        <w:rPr>
          <w:spacing w:val="-5"/>
          <w:sz w:val="19"/>
        </w:rPr>
        <w:t>주간활동서비스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제공을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위한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활동공간을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제외한</w:t>
      </w:r>
      <w:r>
        <w:rPr>
          <w:spacing w:val="-35"/>
          <w:sz w:val="19"/>
        </w:rPr>
        <w:t> </w:t>
      </w:r>
      <w:r>
        <w:rPr>
          <w:spacing w:val="-5"/>
          <w:sz w:val="19"/>
        </w:rPr>
        <w:t>사무공간이나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화장실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등의</w:t>
      </w:r>
      <w:r>
        <w:rPr>
          <w:spacing w:val="-35"/>
          <w:sz w:val="19"/>
        </w:rPr>
        <w:t> </w:t>
      </w:r>
      <w:r>
        <w:rPr>
          <w:spacing w:val="-5"/>
          <w:sz w:val="19"/>
        </w:rPr>
        <w:t>편의시설은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공동으로</w:t>
      </w:r>
      <w:r>
        <w:rPr>
          <w:spacing w:val="-36"/>
          <w:sz w:val="19"/>
        </w:rPr>
        <w:t> </w:t>
      </w:r>
      <w:r>
        <w:rPr>
          <w:spacing w:val="-6"/>
          <w:sz w:val="19"/>
        </w:rPr>
        <w:t>이용할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있음</w:t>
      </w:r>
    </w:p>
    <w:p>
      <w:pPr>
        <w:pStyle w:val="BodyText"/>
        <w:spacing w:before="2"/>
        <w:rPr>
          <w:sz w:val="2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43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6627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4070;width:164;height:154" type="#_x0000_t75" stroked="false">
              <v:imagedata r:id="rId63" o:title=""/>
            </v:shape>
            <v:shape style="position:absolute;left:1587;top:4712;width:5946;height:341" type="#_x0000_t75" stroked="false">
              <v:imagedata r:id="rId91" o:title=""/>
            </v:shape>
            <v:shape style="position:absolute;left:1587;top:4712;width:7934;height:3464" type="#_x0000_t75" stroked="false">
              <v:imagedata r:id="rId92" o:title=""/>
            </v:shape>
            <v:shape style="position:absolute;left:1788;top:9064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133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제공기관의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명칭</w:t>
      </w:r>
    </w:p>
    <w:p>
      <w:pPr>
        <w:pStyle w:val="BodyText"/>
        <w:spacing w:line="211" w:lineRule="auto" w:before="128"/>
        <w:ind w:left="605" w:right="975" w:firstLine="1"/>
      </w:pPr>
      <w:r>
        <w:rPr>
          <w:spacing w:val="-5"/>
          <w:w w:val="114"/>
        </w:rPr>
        <w:t>주간활</w:t>
      </w:r>
      <w:r>
        <w:rPr>
          <w:w w:val="114"/>
        </w:rPr>
        <w:t>동</w:t>
      </w:r>
      <w:r>
        <w:rPr>
          <w:spacing w:val="-28"/>
        </w:rPr>
        <w:t> </w:t>
      </w:r>
      <w:r>
        <w:rPr>
          <w:spacing w:val="-5"/>
          <w:w w:val="114"/>
        </w:rPr>
        <w:t>제공기관</w:t>
      </w:r>
      <w:r>
        <w:rPr>
          <w:w w:val="114"/>
        </w:rPr>
        <w:t>의</w:t>
      </w:r>
      <w:r>
        <w:rPr>
          <w:spacing w:val="-27"/>
        </w:rPr>
        <w:t> </w:t>
      </w:r>
      <w:r>
        <w:rPr>
          <w:spacing w:val="-5"/>
          <w:w w:val="114"/>
        </w:rPr>
        <w:t>명칭</w:t>
      </w:r>
      <w:r>
        <w:rPr>
          <w:w w:val="114"/>
        </w:rPr>
        <w:t>은</w:t>
      </w:r>
      <w:r>
        <w:rPr>
          <w:spacing w:val="-27"/>
        </w:rPr>
        <w:t> </w:t>
      </w:r>
      <w:r>
        <w:rPr>
          <w:spacing w:val="-3"/>
          <w:w w:val="31"/>
        </w:rPr>
        <w:t>‘</w:t>
      </w:r>
      <w:r>
        <w:rPr>
          <w:rFonts w:ascii="함초롬바탕" w:hAnsi="함초롬바탕" w:eastAsia="함초롬바탕" w:hint="eastAsia"/>
          <w:spacing w:val="-5"/>
          <w:w w:val="103"/>
        </w:rPr>
        <w:t>◯</w:t>
      </w:r>
      <w:r>
        <w:rPr>
          <w:rFonts w:ascii="함초롬바탕" w:hAnsi="함초롬바탕" w:eastAsia="함초롬바탕" w:hint="eastAsia"/>
          <w:w w:val="103"/>
        </w:rPr>
        <w:t>◯</w:t>
      </w:r>
      <w:r>
        <w:rPr>
          <w:rFonts w:ascii="함초롬바탕" w:hAnsi="함초롬바탕" w:eastAsia="함초롬바탕" w:hint="eastAsia"/>
          <w:spacing w:val="29"/>
        </w:rPr>
        <w:t> </w:t>
      </w:r>
      <w:r>
        <w:rPr>
          <w:spacing w:val="-5"/>
          <w:w w:val="114"/>
        </w:rPr>
        <w:t>시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군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w w:val="114"/>
        </w:rPr>
        <w:t>구</w:t>
      </w:r>
      <w:r>
        <w:rPr>
          <w:spacing w:val="-28"/>
        </w:rPr>
        <w:t> </w:t>
      </w:r>
      <w:r>
        <w:rPr>
          <w:spacing w:val="-5"/>
          <w:w w:val="114"/>
        </w:rPr>
        <w:t>발달장애</w:t>
      </w:r>
      <w:r>
        <w:rPr>
          <w:w w:val="114"/>
        </w:rPr>
        <w:t>인</w:t>
      </w:r>
      <w:r>
        <w:rPr>
          <w:spacing w:val="-27"/>
        </w:rPr>
        <w:t> </w:t>
      </w:r>
      <w:r>
        <w:rPr>
          <w:spacing w:val="-5"/>
          <w:w w:val="114"/>
        </w:rPr>
        <w:t>주간활</w:t>
      </w:r>
      <w:r>
        <w:rPr>
          <w:w w:val="114"/>
        </w:rPr>
        <w:t>동</w:t>
      </w:r>
      <w:r>
        <w:rPr>
          <w:spacing w:val="-27"/>
        </w:rPr>
        <w:t> </w:t>
      </w:r>
      <w:r>
        <w:rPr>
          <w:spacing w:val="-5"/>
          <w:w w:val="94"/>
        </w:rPr>
        <w:t>제공기관’ </w:t>
      </w:r>
      <w:r>
        <w:rPr>
          <w:spacing w:val="-5"/>
          <w:w w:val="114"/>
        </w:rPr>
        <w:t>또</w:t>
      </w:r>
      <w:r>
        <w:rPr>
          <w:w w:val="114"/>
        </w:rPr>
        <w:t>는</w:t>
      </w:r>
      <w:r>
        <w:rPr>
          <w:spacing w:val="-19"/>
        </w:rPr>
        <w:t> </w:t>
      </w:r>
      <w:r>
        <w:rPr>
          <w:spacing w:val="-3"/>
          <w:w w:val="31"/>
        </w:rPr>
        <w:t>‘</w:t>
      </w:r>
      <w:r>
        <w:rPr>
          <w:rFonts w:ascii="함초롬바탕" w:hAnsi="함초롬바탕" w:eastAsia="함초롬바탕" w:hint="eastAsia"/>
          <w:spacing w:val="-5"/>
          <w:w w:val="103"/>
        </w:rPr>
        <w:t>◯</w:t>
      </w:r>
      <w:r>
        <w:rPr>
          <w:rFonts w:ascii="함초롬바탕" w:hAnsi="함초롬바탕" w:eastAsia="함초롬바탕" w:hint="eastAsia"/>
          <w:w w:val="103"/>
        </w:rPr>
        <w:t>◯</w:t>
      </w:r>
      <w:r>
        <w:rPr>
          <w:rFonts w:ascii="함초롬바탕" w:hAnsi="함초롬바탕" w:eastAsia="함초롬바탕" w:hint="eastAsia"/>
        </w:rPr>
        <w:t> </w:t>
      </w:r>
      <w:r>
        <w:rPr>
          <w:rFonts w:ascii="함초롬바탕" w:hAnsi="함초롬바탕" w:eastAsia="함초롬바탕" w:hint="eastAsia"/>
          <w:spacing w:val="-33"/>
        </w:rPr>
        <w:t> </w:t>
      </w:r>
      <w:r>
        <w:rPr>
          <w:spacing w:val="-5"/>
          <w:w w:val="114"/>
        </w:rPr>
        <w:t>시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군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w w:val="114"/>
        </w:rPr>
        <w:t>구</w:t>
      </w:r>
      <w:r>
        <w:rPr>
          <w:spacing w:val="-19"/>
        </w:rPr>
        <w:t> </w:t>
      </w:r>
      <w:r>
        <w:rPr>
          <w:spacing w:val="-5"/>
          <w:w w:val="114"/>
        </w:rPr>
        <w:t>발달장애</w:t>
      </w:r>
      <w:r>
        <w:rPr>
          <w:w w:val="114"/>
        </w:rPr>
        <w:t>인</w:t>
      </w:r>
      <w:r>
        <w:rPr>
          <w:spacing w:val="-20"/>
        </w:rPr>
        <w:t> </w:t>
      </w:r>
      <w:r>
        <w:rPr>
          <w:spacing w:val="-5"/>
          <w:w w:val="100"/>
        </w:rPr>
        <w:t>주간활동센터</w:t>
      </w:r>
      <w:r>
        <w:rPr>
          <w:spacing w:val="-2"/>
          <w:w w:val="100"/>
        </w:rPr>
        <w:t>’</w:t>
      </w:r>
      <w:r>
        <w:rPr>
          <w:w w:val="114"/>
        </w:rPr>
        <w:t>로</w:t>
      </w:r>
      <w:r>
        <w:rPr>
          <w:spacing w:val="-20"/>
        </w:rPr>
        <w:t> </w:t>
      </w:r>
      <w:r>
        <w:rPr>
          <w:spacing w:val="-5"/>
          <w:w w:val="114"/>
        </w:rPr>
        <w:t>표기</w:t>
      </w:r>
    </w:p>
    <w:p>
      <w:pPr>
        <w:numPr>
          <w:ilvl w:val="0"/>
          <w:numId w:val="133"/>
        </w:numPr>
        <w:tabs>
          <w:tab w:pos="547" w:val="left" w:leader="none"/>
        </w:tabs>
        <w:spacing w:before="16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농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어촌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지역</w:t>
      </w:r>
    </w:p>
    <w:p>
      <w:pPr>
        <w:pStyle w:val="BodyText"/>
        <w:spacing w:before="94"/>
        <w:ind w:left="604"/>
      </w:pPr>
      <w:r>
        <w:rPr>
          <w:w w:val="110"/>
        </w:rPr>
        <w:t>농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어촌 기준은 아래 &lt;참고&gt;와 같음</w:t>
      </w:r>
    </w:p>
    <w:p>
      <w:pPr>
        <w:pStyle w:val="BodyText"/>
        <w:spacing w:before="6"/>
        <w:rPr>
          <w:sz w:val="21"/>
        </w:rPr>
      </w:pPr>
    </w:p>
    <w:p>
      <w:pPr>
        <w:spacing w:before="16"/>
        <w:ind w:left="363" w:right="1161" w:firstLine="0"/>
        <w:jc w:val="center"/>
        <w:rPr>
          <w:rFonts w:ascii="바탕" w:eastAsia="바탕" w:hint="eastAsia"/>
          <w:sz w:val="19"/>
        </w:rPr>
      </w:pPr>
      <w:r>
        <w:rPr>
          <w:rFonts w:ascii="바탕" w:eastAsia="바탕" w:hint="eastAsia"/>
          <w:color w:val="FFFFFF"/>
          <w:w w:val="110"/>
          <w:sz w:val="19"/>
        </w:rPr>
        <w:t>&lt;참고&gt; 농</w:t>
      </w:r>
      <w:r>
        <w:rPr>
          <w:rFonts w:ascii="함초롬바탕" w:eastAsia="함초롬바탕" w:hint="eastAsia"/>
          <w:color w:val="FFFFFF"/>
          <w:w w:val="110"/>
          <w:sz w:val="19"/>
        </w:rPr>
        <w:t>･</w:t>
      </w:r>
      <w:r>
        <w:rPr>
          <w:rFonts w:ascii="바탕" w:eastAsia="바탕" w:hint="eastAsia"/>
          <w:color w:val="FFFFFF"/>
          <w:w w:val="110"/>
          <w:sz w:val="19"/>
        </w:rPr>
        <w:t>어촌지역</w:t>
      </w:r>
    </w:p>
    <w:p>
      <w:pPr>
        <w:pStyle w:val="ListParagraph"/>
        <w:numPr>
          <w:ilvl w:val="0"/>
          <w:numId w:val="134"/>
        </w:numPr>
        <w:tabs>
          <w:tab w:pos="561" w:val="left" w:leader="none"/>
        </w:tabs>
        <w:spacing w:line="240" w:lineRule="auto" w:before="60" w:after="0"/>
        <w:ind w:left="560" w:right="0" w:hanging="262"/>
        <w:jc w:val="left"/>
        <w:rPr>
          <w:sz w:val="19"/>
        </w:rPr>
      </w:pPr>
      <w:r>
        <w:rPr>
          <w:w w:val="105"/>
          <w:sz w:val="19"/>
        </w:rPr>
        <w:t>읍 또는 면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지역</w:t>
      </w:r>
    </w:p>
    <w:p>
      <w:pPr>
        <w:pStyle w:val="ListParagraph"/>
        <w:numPr>
          <w:ilvl w:val="0"/>
          <w:numId w:val="134"/>
        </w:numPr>
        <w:tabs>
          <w:tab w:pos="561" w:val="left" w:leader="none"/>
        </w:tabs>
        <w:spacing w:line="299" w:lineRule="exact" w:before="0" w:after="0"/>
        <w:ind w:left="560" w:right="0" w:hanging="262"/>
        <w:jc w:val="both"/>
        <w:rPr>
          <w:sz w:val="19"/>
        </w:rPr>
      </w:pPr>
      <w:r>
        <w:rPr>
          <w:sz w:val="19"/>
        </w:rPr>
        <w:t>「도서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벽지</w:t>
      </w:r>
      <w:r>
        <w:rPr>
          <w:spacing w:val="-10"/>
          <w:sz w:val="19"/>
        </w:rPr>
        <w:t> </w:t>
      </w:r>
      <w:r>
        <w:rPr>
          <w:sz w:val="19"/>
        </w:rPr>
        <w:t>교육진흥법</w:t>
      </w:r>
      <w:r>
        <w:rPr>
          <w:spacing w:val="-11"/>
          <w:sz w:val="19"/>
        </w:rPr>
        <w:t> </w:t>
      </w:r>
      <w:r>
        <w:rPr>
          <w:sz w:val="19"/>
        </w:rPr>
        <w:t>시행규칙</w:t>
      </w:r>
      <w:r>
        <w:rPr>
          <w:spacing w:val="-6"/>
          <w:sz w:val="19"/>
        </w:rPr>
        <w:t>」 </w:t>
      </w:r>
      <w:r>
        <w:rPr>
          <w:sz w:val="19"/>
        </w:rPr>
        <w:t>별표의</w:t>
      </w:r>
      <w:r>
        <w:rPr>
          <w:spacing w:val="-10"/>
          <w:sz w:val="19"/>
        </w:rPr>
        <w:t> </w:t>
      </w:r>
      <w:r>
        <w:rPr>
          <w:sz w:val="19"/>
        </w:rPr>
        <w:t>지역</w:t>
      </w:r>
      <w:r>
        <w:rPr>
          <w:spacing w:val="-10"/>
          <w:sz w:val="19"/>
        </w:rPr>
        <w:t> </w:t>
      </w:r>
      <w:r>
        <w:rPr>
          <w:sz w:val="19"/>
        </w:rPr>
        <w:t>중</w:t>
      </w:r>
      <w:r>
        <w:rPr>
          <w:spacing w:val="-11"/>
          <w:sz w:val="19"/>
        </w:rPr>
        <w:t> </w:t>
      </w:r>
      <w:r>
        <w:rPr>
          <w:sz w:val="19"/>
        </w:rPr>
        <w:t>동</w:t>
      </w:r>
      <w:r>
        <w:rPr>
          <w:spacing w:val="-10"/>
          <w:sz w:val="19"/>
        </w:rPr>
        <w:t> </w:t>
      </w:r>
      <w:r>
        <w:rPr>
          <w:sz w:val="19"/>
        </w:rPr>
        <w:t>지역</w:t>
      </w:r>
    </w:p>
    <w:p>
      <w:pPr>
        <w:pStyle w:val="ListParagraph"/>
        <w:numPr>
          <w:ilvl w:val="0"/>
          <w:numId w:val="134"/>
        </w:numPr>
        <w:tabs>
          <w:tab w:pos="547" w:val="left" w:leader="none"/>
        </w:tabs>
        <w:spacing w:line="206" w:lineRule="auto" w:before="24" w:after="0"/>
        <w:ind w:left="560" w:right="1145" w:hanging="262"/>
        <w:jc w:val="both"/>
        <w:rPr>
          <w:sz w:val="19"/>
        </w:rPr>
      </w:pPr>
      <w:r>
        <w:rPr>
          <w:w w:val="105"/>
          <w:sz w:val="19"/>
        </w:rPr>
        <w:t>지방자치단체인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제주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서귀포시의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동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지역에서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도시지역의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녹지지역,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관리지역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농림지역 및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자연환경보전지역</w:t>
      </w:r>
    </w:p>
    <w:p>
      <w:pPr>
        <w:pStyle w:val="ListParagraph"/>
        <w:numPr>
          <w:ilvl w:val="0"/>
          <w:numId w:val="134"/>
        </w:numPr>
        <w:tabs>
          <w:tab w:pos="561" w:val="left" w:leader="none"/>
        </w:tabs>
        <w:spacing w:line="194" w:lineRule="auto" w:before="50" w:after="0"/>
        <w:ind w:left="560" w:right="1146" w:hanging="262"/>
        <w:jc w:val="both"/>
        <w:rPr>
          <w:sz w:val="19"/>
        </w:rPr>
      </w:pPr>
      <w:r>
        <w:rPr>
          <w:w w:val="105"/>
          <w:sz w:val="19"/>
        </w:rPr>
        <w:t>지방자치단체인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구(서울특별시,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인천광역시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경기도는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제외)의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동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지역에서</w:t>
      </w:r>
      <w:r>
        <w:rPr>
          <w:spacing w:val="-12"/>
          <w:w w:val="105"/>
          <w:sz w:val="19"/>
        </w:rPr>
        <w:t> 「</w:t>
      </w:r>
      <w:r>
        <w:rPr>
          <w:w w:val="105"/>
          <w:sz w:val="19"/>
        </w:rPr>
        <w:t>국토의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계획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및 </w:t>
      </w:r>
      <w:r>
        <w:rPr>
          <w:spacing w:val="-4"/>
          <w:w w:val="105"/>
          <w:sz w:val="19"/>
        </w:rPr>
        <w:t>이용에</w:t>
      </w:r>
      <w:r>
        <w:rPr>
          <w:spacing w:val="-45"/>
          <w:w w:val="105"/>
          <w:sz w:val="19"/>
        </w:rPr>
        <w:t> </w:t>
      </w:r>
      <w:r>
        <w:rPr>
          <w:spacing w:val="-3"/>
          <w:w w:val="105"/>
          <w:sz w:val="19"/>
        </w:rPr>
        <w:t>관한</w:t>
      </w:r>
      <w:r>
        <w:rPr>
          <w:spacing w:val="-45"/>
          <w:w w:val="105"/>
          <w:sz w:val="19"/>
        </w:rPr>
        <w:t> </w:t>
      </w:r>
      <w:r>
        <w:rPr>
          <w:spacing w:val="-5"/>
          <w:w w:val="105"/>
          <w:sz w:val="19"/>
        </w:rPr>
        <w:t>법률</w:t>
      </w:r>
      <w:r>
        <w:rPr>
          <w:spacing w:val="-3"/>
          <w:w w:val="105"/>
          <w:sz w:val="19"/>
        </w:rPr>
        <w:t>」</w:t>
      </w:r>
      <w:r>
        <w:rPr>
          <w:w w:val="105"/>
          <w:sz w:val="19"/>
        </w:rPr>
        <w:t>에</w:t>
      </w:r>
      <w:r>
        <w:rPr>
          <w:spacing w:val="-44"/>
          <w:w w:val="105"/>
          <w:sz w:val="19"/>
        </w:rPr>
        <w:t> </w:t>
      </w:r>
      <w:r>
        <w:rPr>
          <w:spacing w:val="-3"/>
          <w:w w:val="105"/>
          <w:sz w:val="19"/>
        </w:rPr>
        <w:t>의한</w:t>
      </w:r>
      <w:r>
        <w:rPr>
          <w:spacing w:val="-45"/>
          <w:w w:val="105"/>
          <w:sz w:val="19"/>
        </w:rPr>
        <w:t> </w:t>
      </w:r>
      <w:r>
        <w:rPr>
          <w:spacing w:val="-4"/>
          <w:w w:val="105"/>
          <w:sz w:val="19"/>
        </w:rPr>
        <w:t>도시지역의</w:t>
      </w:r>
      <w:r>
        <w:rPr>
          <w:spacing w:val="-44"/>
          <w:w w:val="105"/>
          <w:sz w:val="19"/>
        </w:rPr>
        <w:t> </w:t>
      </w:r>
      <w:r>
        <w:rPr>
          <w:spacing w:val="-4"/>
          <w:w w:val="105"/>
          <w:sz w:val="19"/>
        </w:rPr>
        <w:t>녹지지역</w:t>
      </w:r>
      <w:r>
        <w:rPr>
          <w:spacing w:val="-45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44"/>
          <w:w w:val="105"/>
          <w:sz w:val="19"/>
        </w:rPr>
        <w:t> </w:t>
      </w:r>
      <w:r>
        <w:rPr>
          <w:spacing w:val="-5"/>
          <w:w w:val="105"/>
          <w:sz w:val="19"/>
        </w:rPr>
        <w:t>생산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･</w:t>
      </w:r>
      <w:r>
        <w:rPr>
          <w:spacing w:val="-5"/>
          <w:w w:val="105"/>
          <w:sz w:val="19"/>
        </w:rPr>
        <w:t>보전녹지지역</w:t>
      </w:r>
      <w:r>
        <w:rPr>
          <w:spacing w:val="-24"/>
          <w:w w:val="105"/>
          <w:sz w:val="19"/>
        </w:rPr>
        <w:t>, </w:t>
      </w:r>
      <w:r>
        <w:rPr>
          <w:spacing w:val="-4"/>
          <w:w w:val="105"/>
          <w:sz w:val="19"/>
        </w:rPr>
        <w:t>관리지역</w:t>
      </w:r>
      <w:r>
        <w:rPr>
          <w:spacing w:val="-44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45"/>
          <w:w w:val="105"/>
          <w:sz w:val="19"/>
        </w:rPr>
        <w:t> </w:t>
      </w:r>
      <w:r>
        <w:rPr>
          <w:spacing w:val="-5"/>
          <w:w w:val="105"/>
          <w:sz w:val="19"/>
        </w:rPr>
        <w:t>생산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･</w:t>
      </w:r>
      <w:r>
        <w:rPr>
          <w:spacing w:val="-5"/>
          <w:w w:val="105"/>
          <w:sz w:val="19"/>
        </w:rPr>
        <w:t>보전관리 </w:t>
      </w:r>
      <w:r>
        <w:rPr>
          <w:w w:val="105"/>
          <w:sz w:val="19"/>
        </w:rPr>
        <w:t>지역, 농림지역 및</w:t>
      </w:r>
      <w:r>
        <w:rPr>
          <w:spacing w:val="-46"/>
          <w:w w:val="105"/>
          <w:sz w:val="19"/>
        </w:rPr>
        <w:t> </w:t>
      </w:r>
      <w:r>
        <w:rPr>
          <w:w w:val="105"/>
          <w:sz w:val="19"/>
        </w:rPr>
        <w:t>자연환경보전지역</w:t>
      </w:r>
    </w:p>
    <w:p>
      <w:pPr>
        <w:pStyle w:val="ListParagraph"/>
        <w:numPr>
          <w:ilvl w:val="0"/>
          <w:numId w:val="134"/>
        </w:numPr>
        <w:tabs>
          <w:tab w:pos="543" w:val="left" w:leader="none"/>
        </w:tabs>
        <w:spacing w:line="206" w:lineRule="auto" w:before="45" w:after="0"/>
        <w:ind w:left="540" w:right="1140" w:hanging="242"/>
        <w:jc w:val="both"/>
        <w:rPr>
          <w:sz w:val="19"/>
        </w:rPr>
      </w:pPr>
      <w:r>
        <w:rPr>
          <w:sz w:val="19"/>
        </w:rPr>
        <w:t>2002.</w:t>
      </w:r>
      <w:r>
        <w:rPr>
          <w:spacing w:val="-17"/>
          <w:sz w:val="19"/>
        </w:rPr>
        <w:t> </w:t>
      </w:r>
      <w:r>
        <w:rPr>
          <w:sz w:val="19"/>
        </w:rPr>
        <w:t>8</w:t>
      </w:r>
      <w:r>
        <w:rPr>
          <w:spacing w:val="-9"/>
          <w:sz w:val="19"/>
        </w:rPr>
        <w:t>. </w:t>
      </w:r>
      <w:r>
        <w:rPr>
          <w:sz w:val="19"/>
        </w:rPr>
        <w:t>14.</w:t>
      </w:r>
      <w:r>
        <w:rPr>
          <w:spacing w:val="-16"/>
          <w:sz w:val="19"/>
        </w:rPr>
        <w:t> </w:t>
      </w:r>
      <w:r>
        <w:rPr>
          <w:sz w:val="19"/>
        </w:rPr>
        <w:t>이후</w:t>
      </w:r>
      <w:r>
        <w:rPr>
          <w:spacing w:val="-9"/>
          <w:sz w:val="19"/>
        </w:rPr>
        <w:t> 「</w:t>
      </w:r>
      <w:r>
        <w:rPr>
          <w:sz w:val="19"/>
        </w:rPr>
        <w:t>개발제한구역의</w:t>
      </w:r>
      <w:r>
        <w:rPr>
          <w:spacing w:val="-16"/>
          <w:sz w:val="19"/>
        </w:rPr>
        <w:t> </w:t>
      </w:r>
      <w:r>
        <w:rPr>
          <w:sz w:val="19"/>
        </w:rPr>
        <w:t>지정</w:t>
      </w:r>
      <w:r>
        <w:rPr>
          <w:spacing w:val="-14"/>
          <w:sz w:val="19"/>
        </w:rPr>
        <w:t> </w:t>
      </w:r>
      <w:r>
        <w:rPr>
          <w:sz w:val="19"/>
        </w:rPr>
        <w:t>및</w:t>
      </w:r>
      <w:r>
        <w:rPr>
          <w:spacing w:val="-15"/>
          <w:sz w:val="19"/>
        </w:rPr>
        <w:t> </w:t>
      </w:r>
      <w:r>
        <w:rPr>
          <w:sz w:val="19"/>
        </w:rPr>
        <w:t>관리에</w:t>
      </w:r>
      <w:r>
        <w:rPr>
          <w:spacing w:val="-16"/>
          <w:sz w:val="19"/>
        </w:rPr>
        <w:t> </w:t>
      </w:r>
      <w:r>
        <w:rPr>
          <w:sz w:val="19"/>
        </w:rPr>
        <w:t>관한</w:t>
      </w:r>
      <w:r>
        <w:rPr>
          <w:spacing w:val="-14"/>
          <w:sz w:val="19"/>
        </w:rPr>
        <w:t> </w:t>
      </w:r>
      <w:r>
        <w:rPr>
          <w:sz w:val="19"/>
        </w:rPr>
        <w:t>특별조치법</w:t>
      </w:r>
      <w:r>
        <w:rPr>
          <w:spacing w:val="-16"/>
          <w:sz w:val="19"/>
        </w:rPr>
        <w:t> </w:t>
      </w:r>
      <w:r>
        <w:rPr>
          <w:sz w:val="19"/>
        </w:rPr>
        <w:t>시행령」에</w:t>
      </w:r>
      <w:r>
        <w:rPr>
          <w:spacing w:val="-15"/>
          <w:sz w:val="19"/>
        </w:rPr>
        <w:t> </w:t>
      </w:r>
      <w:r>
        <w:rPr>
          <w:sz w:val="19"/>
        </w:rPr>
        <w:t>따라</w:t>
      </w:r>
      <w:r>
        <w:rPr>
          <w:spacing w:val="-16"/>
          <w:sz w:val="19"/>
        </w:rPr>
        <w:t> </w:t>
      </w:r>
      <w:r>
        <w:rPr>
          <w:sz w:val="19"/>
        </w:rPr>
        <w:t>개발제한 구역에서</w:t>
      </w:r>
      <w:r>
        <w:rPr>
          <w:spacing w:val="3"/>
          <w:sz w:val="19"/>
        </w:rPr>
        <w:t> </w:t>
      </w:r>
      <w:r>
        <w:rPr>
          <w:sz w:val="19"/>
        </w:rPr>
        <w:t>해제되어</w:t>
      </w:r>
      <w:r>
        <w:rPr>
          <w:spacing w:val="1"/>
          <w:sz w:val="19"/>
        </w:rPr>
        <w:t> </w:t>
      </w:r>
      <w:r>
        <w:rPr>
          <w:w w:val="85"/>
          <w:sz w:val="19"/>
        </w:rPr>
        <w:t>「</w:t>
      </w:r>
      <w:r>
        <w:rPr>
          <w:sz w:val="19"/>
        </w:rPr>
        <w:t>국토의</w:t>
      </w:r>
      <w:r>
        <w:rPr>
          <w:spacing w:val="4"/>
          <w:sz w:val="19"/>
        </w:rPr>
        <w:t> </w:t>
      </w:r>
      <w:r>
        <w:rPr>
          <w:sz w:val="19"/>
        </w:rPr>
        <w:t>계획</w:t>
      </w:r>
      <w:r>
        <w:rPr>
          <w:spacing w:val="1"/>
          <w:sz w:val="19"/>
        </w:rPr>
        <w:t> </w:t>
      </w:r>
      <w:r>
        <w:rPr>
          <w:sz w:val="19"/>
        </w:rPr>
        <w:t>및</w:t>
      </w:r>
      <w:r>
        <w:rPr>
          <w:spacing w:val="3"/>
          <w:sz w:val="19"/>
        </w:rPr>
        <w:t> </w:t>
      </w:r>
      <w:r>
        <w:rPr>
          <w:sz w:val="19"/>
        </w:rPr>
        <w:t>이용에</w:t>
      </w:r>
      <w:r>
        <w:rPr>
          <w:spacing w:val="4"/>
          <w:sz w:val="19"/>
        </w:rPr>
        <w:t> </w:t>
      </w:r>
      <w:r>
        <w:rPr>
          <w:sz w:val="19"/>
        </w:rPr>
        <w:t>관한</w:t>
      </w:r>
      <w:r>
        <w:rPr>
          <w:spacing w:val="1"/>
          <w:sz w:val="19"/>
        </w:rPr>
        <w:t> </w:t>
      </w:r>
      <w:r>
        <w:rPr>
          <w:sz w:val="19"/>
        </w:rPr>
        <w:t>법률</w:t>
      </w:r>
      <w:r>
        <w:rPr>
          <w:spacing w:val="3"/>
          <w:sz w:val="19"/>
        </w:rPr>
        <w:t> </w:t>
      </w:r>
      <w:r>
        <w:rPr>
          <w:spacing w:val="2"/>
          <w:sz w:val="19"/>
        </w:rPr>
        <w:t>시행령</w:t>
      </w:r>
      <w:r>
        <w:rPr>
          <w:sz w:val="19"/>
        </w:rPr>
        <w:t>」에</w:t>
      </w:r>
      <w:r>
        <w:rPr>
          <w:spacing w:val="4"/>
          <w:sz w:val="19"/>
        </w:rPr>
        <w:t> </w:t>
      </w:r>
      <w:r>
        <w:rPr>
          <w:sz w:val="19"/>
        </w:rPr>
        <w:t>따른</w:t>
      </w:r>
      <w:r>
        <w:rPr>
          <w:spacing w:val="1"/>
          <w:sz w:val="19"/>
        </w:rPr>
        <w:t> </w:t>
      </w:r>
      <w:r>
        <w:rPr>
          <w:spacing w:val="2"/>
          <w:sz w:val="19"/>
        </w:rPr>
        <w:t>제1종일반주거지역으로 </w:t>
      </w:r>
      <w:r>
        <w:rPr>
          <w:sz w:val="19"/>
        </w:rPr>
        <w:t>지정된 집단취락지구지역(서울특별시, 인천광역시 및 경기도는 제외)</w:t>
      </w:r>
      <w:r>
        <w:rPr>
          <w:spacing w:val="-1"/>
          <w:sz w:val="19"/>
        </w:rPr>
        <w:t> </w:t>
      </w:r>
      <w:r>
        <w:rPr>
          <w:sz w:val="19"/>
        </w:rPr>
        <w:t>등</w:t>
      </w:r>
    </w:p>
    <w:p>
      <w:pPr>
        <w:pStyle w:val="BodyText"/>
        <w:spacing w:before="6"/>
        <w:rPr>
          <w:sz w:val="22"/>
        </w:rPr>
      </w:pPr>
    </w:p>
    <w:p>
      <w:pPr>
        <w:numPr>
          <w:ilvl w:val="0"/>
          <w:numId w:val="133"/>
        </w:numPr>
        <w:tabs>
          <w:tab w:pos="547" w:val="left" w:leader="none"/>
        </w:tabs>
        <w:spacing w:line="429" w:lineRule="exact" w:before="0"/>
        <w:ind w:left="546" w:right="0" w:hanging="320"/>
        <w:jc w:val="left"/>
        <w:rPr>
          <w:sz w:val="24"/>
        </w:rPr>
      </w:pPr>
      <w:r>
        <w:rPr>
          <w:sz w:val="24"/>
        </w:rPr>
        <w:t>소규모 사업수행 지역(시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군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구) 특례</w:t>
      </w:r>
      <w:r>
        <w:rPr>
          <w:spacing w:val="-58"/>
          <w:sz w:val="24"/>
        </w:rPr>
        <w:t> </w:t>
      </w:r>
      <w:r>
        <w:rPr>
          <w:sz w:val="24"/>
        </w:rPr>
        <w:t>적용</w:t>
      </w:r>
    </w:p>
    <w:p>
      <w:pPr>
        <w:pStyle w:val="BodyText"/>
        <w:spacing w:line="223" w:lineRule="auto" w:before="114"/>
        <w:ind w:left="606" w:right="967" w:hanging="1"/>
        <w:jc w:val="both"/>
      </w:pPr>
      <w:r>
        <w:rPr>
          <w:spacing w:val="-5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지원인원이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10인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이하인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구의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경우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인접한</w:t>
      </w:r>
      <w:r>
        <w:rPr>
          <w:spacing w:val="-74"/>
          <w:w w:val="115"/>
        </w:rPr>
        <w:t> </w:t>
      </w:r>
      <w:r>
        <w:rPr>
          <w:spacing w:val="-3"/>
          <w:w w:val="115"/>
        </w:rPr>
        <w:t>다른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사업수행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 </w:t>
      </w:r>
      <w:r>
        <w:rPr>
          <w:spacing w:val="-7"/>
          <w:w w:val="115"/>
        </w:rPr>
        <w:t>군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구와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공동으로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주간활동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제공기관을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지정하여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주간활동서비스를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이용하도록 </w:t>
      </w:r>
      <w:r>
        <w:rPr>
          <w:w w:val="115"/>
        </w:rPr>
        <w:t>할 수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있음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44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/>
        <w:pict>
          <v:shape style="position:absolute;margin-left:79.379997pt;margin-top:24.950245pt;width:62.35pt;height:18pt;mso-position-horizontal-relative:page;mso-position-vertical-relative:paragraph;z-index:-1552435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6" w:lineRule="exact" w:before="0"/>
                    <w:ind w:left="375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7.419998pt;margin-top:24.950245pt;width:79.350pt;height:18pt;mso-position-horizontal-relative:page;mso-position-vertical-relative:paragraph;z-index:-15523840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6" w:lineRule="exact" w:before="0"/>
                    <w:ind w:left="402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32.440002pt;margin-top:24.950245pt;width:243.8pt;height:18pt;mso-position-horizontal-relative:page;mso-position-vertical-relative:paragraph;z-index:-1552332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6" w:lineRule="exact" w:before="0"/>
                    <w:ind w:left="2182" w:right="2183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w w:val="105"/>
        </w:rPr>
        <w:t>나. 제공기관 지정 절차 및</w:t>
      </w:r>
      <w:r>
        <w:rPr>
          <w:spacing w:val="-98"/>
          <w:w w:val="105"/>
        </w:rPr>
        <w:t> </w:t>
      </w:r>
      <w:r>
        <w:rPr>
          <w:w w:val="105"/>
        </w:rPr>
        <w:t>방법</w:t>
      </w:r>
    </w:p>
    <w:p>
      <w:pPr>
        <w:pStyle w:val="BodyText"/>
        <w:spacing w:before="6"/>
        <w:rPr>
          <w:sz w:val="5"/>
        </w:rPr>
      </w:pPr>
    </w:p>
    <w:p>
      <w:pPr>
        <w:spacing w:line="240" w:lineRule="auto"/>
        <w:ind w:left="115" w:right="0" w:firstLine="0"/>
        <w:rPr>
          <w:sz w:val="20"/>
        </w:rPr>
      </w:pPr>
      <w:r>
        <w:rPr>
          <w:position w:val="0"/>
          <w:sz w:val="20"/>
        </w:rPr>
        <w:pict>
          <v:shape style="width:62.35pt;height:27.5pt;mso-position-horizontal-relative:char;mso-position-vertical-relative:line" type="#_x0000_t202" filled="true" fillcolor="#efefef" stroked="true" strokeweight="1.140pt" strokecolor="#939393">
            <w10:anchorlock/>
            <v:textbox inset="0,0,0,0">
              <w:txbxContent>
                <w:p>
                  <w:pPr>
                    <w:spacing w:line="192" w:lineRule="auto" w:before="36"/>
                    <w:ind w:left="316" w:right="287" w:firstLine="1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공고 및 안내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rFonts w:ascii="Times New Roman"/>
          <w:spacing w:val="-3"/>
          <w:position w:val="0"/>
          <w:sz w:val="20"/>
        </w:rPr>
        <w:t> </w:t>
      </w:r>
      <w:r>
        <w:rPr>
          <w:spacing w:val="-3"/>
          <w:position w:val="0"/>
          <w:sz w:val="20"/>
        </w:rPr>
        <w:pict>
          <v:shape style="width:79.350pt;height:27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spacing w:before="82"/>
                    <w:ind w:left="438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</v:shape>
        </w:pict>
      </w:r>
      <w:r>
        <w:rPr>
          <w:spacing w:val="-3"/>
          <w:position w:val="0"/>
          <w:sz w:val="20"/>
        </w:rPr>
      </w:r>
      <w:r>
        <w:rPr>
          <w:rFonts w:ascii="Times New Roman"/>
          <w:spacing w:val="18"/>
          <w:position w:val="0"/>
          <w:sz w:val="20"/>
        </w:rPr>
        <w:t> </w:t>
      </w:r>
      <w:r>
        <w:rPr>
          <w:spacing w:val="18"/>
          <w:position w:val="0"/>
          <w:sz w:val="20"/>
        </w:rPr>
        <w:pict>
          <v:shape style="width:243.8pt;height:27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spacing w:line="255" w:lineRule="exact" w:before="0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일반인이 알도록 7일 이상 공고</w:t>
                  </w:r>
                </w:p>
                <w:p>
                  <w:pPr>
                    <w:spacing w:line="272" w:lineRule="exact" w:before="0"/>
                    <w:ind w:left="18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지정기준, 위탁내용, 신청 시 필요서류 등 안내</w:t>
                  </w:r>
                </w:p>
              </w:txbxContent>
            </v:textbox>
            <v:stroke dashstyle="solid"/>
          </v:shape>
        </w:pict>
      </w:r>
      <w:r>
        <w:rPr>
          <w:spacing w:val="18"/>
          <w:position w:val="0"/>
          <w:sz w:val="20"/>
        </w:rPr>
      </w:r>
    </w:p>
    <w:p>
      <w:pPr>
        <w:pStyle w:val="BodyText"/>
        <w:spacing w:before="11"/>
        <w:rPr>
          <w:sz w:val="7"/>
        </w:rPr>
      </w:pPr>
      <w:r>
        <w:rPr/>
        <w:pict>
          <v:shape style="position:absolute;margin-left:79.379997pt;margin-top:8.822618pt;width:62.35pt;height:39.85pt;mso-position-horizontal-relative:page;mso-position-vertical-relative:paragraph;z-index:-1552128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161"/>
                    <w:ind w:left="316" w:right="287" w:firstLine="1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 및 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7.419998pt;margin-top:8.822618pt;width:79.350pt;height:39.85pt;mso-position-horizontal-relative:page;mso-position-vertical-relative:paragraph;z-index:-1552076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72" w:lineRule="auto" w:before="178"/>
                    <w:ind w:left="438" w:right="0" w:hanging="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신청기관/ 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2.440002pt;margin-top:8.822618pt;width:243.8pt;height:39.85pt;mso-position-horizontal-relative:page;mso-position-vertical-relative:paragraph;z-index:-1552025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35"/>
                    </w:numPr>
                    <w:tabs>
                      <w:tab w:pos="231" w:val="left" w:leader="none"/>
                    </w:tabs>
                    <w:spacing w:line="256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신청자격을 지닌 기관의 신청 서류</w:t>
                  </w:r>
                  <w:r>
                    <w:rPr>
                      <w:spacing w:val="-7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제출</w:t>
                  </w:r>
                </w:p>
                <w:p>
                  <w:pPr>
                    <w:numPr>
                      <w:ilvl w:val="1"/>
                      <w:numId w:val="135"/>
                    </w:numPr>
                    <w:tabs>
                      <w:tab w:pos="320" w:val="left" w:leader="none"/>
                    </w:tabs>
                    <w:spacing w:line="247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법인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단체현황 및 사업실적,</w:t>
                  </w:r>
                  <w:r>
                    <w:rPr>
                      <w:spacing w:val="-2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운영계획서</w:t>
                  </w:r>
                </w:p>
                <w:p>
                  <w:pPr>
                    <w:numPr>
                      <w:ilvl w:val="1"/>
                      <w:numId w:val="135"/>
                    </w:numPr>
                    <w:tabs>
                      <w:tab w:pos="320" w:val="left" w:leader="none"/>
                    </w:tabs>
                    <w:spacing w:line="271" w:lineRule="exact" w:before="0"/>
                    <w:ind w:left="319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법인등기부등본, 법인허가증,</w:t>
                  </w:r>
                  <w:r>
                    <w:rPr>
                      <w:spacing w:val="-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단체등록증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59.462616pt;width:62.35pt;height:39.85pt;mso-position-horizontal-relative:page;mso-position-vertical-relative:paragraph;z-index:-1551974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161"/>
                    <w:ind w:left="446" w:right="188" w:hanging="24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심사위원회 심사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7.419998pt;margin-top:59.462616pt;width:79.350pt;height:39.85pt;mso-position-horizontal-relative:page;mso-position-vertical-relative:paragraph;z-index:-1551923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2"/>
                    </w:rPr>
                  </w:pPr>
                </w:p>
                <w:p>
                  <w:pPr>
                    <w:spacing w:before="0"/>
                    <w:ind w:left="5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2.440002pt;margin-top:59.462616pt;width:243.8pt;height:39.85pt;mso-position-horizontal-relative:page;mso-position-vertical-relative:paragraph;z-index:-155187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55" w:lineRule="exact" w:before="0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5인 이상 발달장애 관련 전문가 및 공무원 구성</w:t>
                  </w:r>
                </w:p>
                <w:p>
                  <w:pPr>
                    <w:spacing w:line="192" w:lineRule="auto" w:before="0"/>
                    <w:ind w:left="318" w:right="0" w:hanging="136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pacing w:val="-9"/>
                      <w:sz w:val="19"/>
                    </w:rPr>
                    <w:t>평가기준 </w:t>
                  </w:r>
                  <w:r>
                    <w:rPr>
                      <w:sz w:val="19"/>
                    </w:rPr>
                    <w:t>: </w:t>
                  </w:r>
                  <w:r>
                    <w:rPr>
                      <w:spacing w:val="-9"/>
                      <w:sz w:val="19"/>
                    </w:rPr>
                    <w:t>사업수행 </w:t>
                  </w:r>
                  <w:r>
                    <w:rPr>
                      <w:spacing w:val="-8"/>
                      <w:sz w:val="19"/>
                    </w:rPr>
                    <w:t>역량, </w:t>
                  </w:r>
                  <w:r>
                    <w:rPr>
                      <w:spacing w:val="-6"/>
                      <w:sz w:val="19"/>
                    </w:rPr>
                    <w:t>사업 </w:t>
                  </w:r>
                  <w:r>
                    <w:rPr>
                      <w:spacing w:val="-10"/>
                      <w:sz w:val="19"/>
                    </w:rPr>
                    <w:t>수행기관의 </w:t>
                  </w:r>
                  <w:r>
                    <w:rPr>
                      <w:spacing w:val="-9"/>
                      <w:sz w:val="19"/>
                    </w:rPr>
                    <w:t>전문성,</w:t>
                  </w:r>
                  <w:r>
                    <w:rPr>
                      <w:spacing w:val="-12"/>
                      <w:sz w:val="19"/>
                    </w:rPr>
                    <w:t> 사업계획의 </w:t>
                  </w:r>
                  <w:r>
                    <w:rPr>
                      <w:sz w:val="19"/>
                    </w:rPr>
                    <w:t>적정성 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10.042618pt;width:62.35pt;height:27.55pt;mso-position-horizontal-relative:page;mso-position-vertical-relative:paragraph;z-index:-1551820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83"/>
                    <w:ind w:left="233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결정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통지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7.419998pt;margin-top:110.042618pt;width:79.350pt;height:27.55pt;mso-position-horizontal-relative:page;mso-position-vertical-relative:paragraph;z-index:-1551769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83"/>
                    <w:ind w:left="5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2.440002pt;margin-top:110.042618pt;width:243.8pt;height:27.55pt;mso-position-horizontal-relative:page;mso-position-vertical-relative:paragraph;z-index:-155171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56" w:lineRule="exact" w:before="0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심사위원회 상정 및 확정</w:t>
                  </w:r>
                </w:p>
                <w:p>
                  <w:pPr>
                    <w:spacing w:line="272" w:lineRule="exact" w:before="0"/>
                    <w:ind w:left="18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지정된 법인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단체 개별통지 및 홈페이지 게시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15"/>
        <w:rPr>
          <w:sz w:val="10"/>
        </w:rPr>
      </w:pPr>
    </w:p>
    <w:p>
      <w:pPr>
        <w:numPr>
          <w:ilvl w:val="0"/>
          <w:numId w:val="136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공모 및</w:t>
      </w:r>
      <w:r>
        <w:rPr>
          <w:spacing w:val="-46"/>
          <w:w w:val="105"/>
          <w:sz w:val="24"/>
        </w:rPr>
        <w:t> </w:t>
      </w:r>
      <w:r>
        <w:rPr>
          <w:w w:val="105"/>
          <w:sz w:val="24"/>
        </w:rPr>
        <w:t>안내</w:t>
      </w:r>
    </w:p>
    <w:p>
      <w:pPr>
        <w:pStyle w:val="BodyText"/>
        <w:spacing w:before="54"/>
        <w:ind w:left="606"/>
      </w:pPr>
      <w:r>
        <w:rPr>
          <w:spacing w:val="-23"/>
          <w:w w:val="115"/>
        </w:rPr>
        <w:t>특별자치시</w:t>
      </w:r>
      <w:r>
        <w:rPr>
          <w:rFonts w:ascii="함초롬바탕" w:eastAsia="함초롬바탕" w:hint="eastAsia"/>
          <w:spacing w:val="-23"/>
          <w:w w:val="115"/>
        </w:rPr>
        <w:t>･</w:t>
      </w:r>
      <w:r>
        <w:rPr>
          <w:spacing w:val="-23"/>
          <w:w w:val="115"/>
        </w:rPr>
        <w:t>특별자치도</w:t>
      </w:r>
      <w:r>
        <w:rPr>
          <w:rFonts w:ascii="함초롬바탕" w:eastAsia="함초롬바탕" w:hint="eastAsia"/>
          <w:spacing w:val="-23"/>
          <w:w w:val="115"/>
        </w:rPr>
        <w:t>･</w:t>
      </w:r>
      <w:r>
        <w:rPr>
          <w:spacing w:val="-23"/>
          <w:w w:val="115"/>
        </w:rPr>
        <w:t>시</w:t>
      </w:r>
      <w:r>
        <w:rPr>
          <w:rFonts w:ascii="함초롬바탕" w:eastAsia="함초롬바탕" w:hint="eastAsia"/>
          <w:spacing w:val="-23"/>
          <w:w w:val="115"/>
        </w:rPr>
        <w:t>･</w:t>
      </w:r>
      <w:r>
        <w:rPr>
          <w:spacing w:val="-23"/>
          <w:w w:val="115"/>
        </w:rPr>
        <w:t>군</w:t>
      </w:r>
      <w:r>
        <w:rPr>
          <w:rFonts w:ascii="함초롬바탕" w:eastAsia="함초롬바탕" w:hint="eastAsia"/>
          <w:spacing w:val="-23"/>
          <w:w w:val="115"/>
        </w:rPr>
        <w:t>･</w:t>
      </w:r>
      <w:r>
        <w:rPr>
          <w:spacing w:val="-23"/>
          <w:w w:val="115"/>
        </w:rPr>
        <w:t>구는</w:t>
      </w:r>
      <w:r>
        <w:rPr>
          <w:spacing w:val="-75"/>
          <w:w w:val="115"/>
        </w:rPr>
        <w:t> </w:t>
      </w:r>
      <w:r>
        <w:rPr>
          <w:spacing w:val="-14"/>
          <w:w w:val="115"/>
        </w:rPr>
        <w:t>자체</w:t>
      </w:r>
      <w:r>
        <w:rPr>
          <w:spacing w:val="-75"/>
          <w:w w:val="115"/>
        </w:rPr>
        <w:t> </w:t>
      </w:r>
      <w:r>
        <w:rPr>
          <w:spacing w:val="-22"/>
          <w:w w:val="115"/>
        </w:rPr>
        <w:t>공모계획을</w:t>
      </w:r>
      <w:r>
        <w:rPr>
          <w:spacing w:val="-75"/>
          <w:w w:val="115"/>
        </w:rPr>
        <w:t> </w:t>
      </w:r>
      <w:r>
        <w:rPr>
          <w:spacing w:val="-18"/>
          <w:w w:val="115"/>
        </w:rPr>
        <w:t>수립한</w:t>
      </w:r>
      <w:r>
        <w:rPr>
          <w:spacing w:val="-75"/>
          <w:w w:val="115"/>
        </w:rPr>
        <w:t> </w:t>
      </w:r>
      <w:r>
        <w:rPr>
          <w:w w:val="115"/>
        </w:rPr>
        <w:t>후</w:t>
      </w:r>
      <w:r>
        <w:rPr>
          <w:spacing w:val="-75"/>
          <w:w w:val="115"/>
        </w:rPr>
        <w:t> </w:t>
      </w:r>
      <w:r>
        <w:rPr>
          <w:spacing w:val="-21"/>
          <w:w w:val="115"/>
        </w:rPr>
        <w:t>일정기간</w:t>
      </w:r>
      <w:r>
        <w:rPr>
          <w:spacing w:val="-75"/>
          <w:w w:val="115"/>
        </w:rPr>
        <w:t> </w:t>
      </w:r>
      <w:r>
        <w:rPr>
          <w:spacing w:val="-14"/>
          <w:w w:val="115"/>
        </w:rPr>
        <w:t>공모</w:t>
      </w:r>
      <w:r>
        <w:rPr>
          <w:spacing w:val="-73"/>
          <w:w w:val="115"/>
        </w:rPr>
        <w:t> </w:t>
      </w:r>
      <w:r>
        <w:rPr>
          <w:spacing w:val="-11"/>
          <w:w w:val="115"/>
        </w:rPr>
        <w:t>실시</w:t>
      </w:r>
    </w:p>
    <w:p>
      <w:pPr>
        <w:spacing w:before="83"/>
        <w:ind w:left="391" w:right="0" w:firstLine="0"/>
        <w:jc w:val="left"/>
        <w:rPr>
          <w:sz w:val="22"/>
        </w:rPr>
      </w:pPr>
      <w:r>
        <w:rPr>
          <w:w w:val="105"/>
          <w:sz w:val="22"/>
        </w:rPr>
        <w:t>&lt;공모 계획을 공고 시 포함</w:t>
      </w:r>
      <w:r>
        <w:rPr>
          <w:spacing w:val="-93"/>
          <w:w w:val="105"/>
          <w:sz w:val="22"/>
        </w:rPr>
        <w:t> </w:t>
      </w:r>
      <w:r>
        <w:rPr>
          <w:w w:val="105"/>
          <w:sz w:val="22"/>
        </w:rPr>
        <w:t>내용&gt;</w:t>
      </w:r>
    </w:p>
    <w:p>
      <w:pPr>
        <w:spacing w:after="0"/>
        <w:jc w:val="left"/>
        <w:rPr>
          <w:sz w:val="22"/>
        </w:rPr>
        <w:sectPr>
          <w:pgSz w:w="11120" w:h="15080"/>
          <w:pgMar w:top="1160" w:bottom="280" w:left="1460" w:right="620"/>
        </w:sectPr>
      </w:pPr>
    </w:p>
    <w:p>
      <w:pPr>
        <w:pStyle w:val="ListParagraph"/>
        <w:numPr>
          <w:ilvl w:val="1"/>
          <w:numId w:val="134"/>
        </w:numPr>
        <w:tabs>
          <w:tab w:pos="535" w:val="left" w:leader="none"/>
        </w:tabs>
        <w:spacing w:line="296" w:lineRule="exact" w:before="60" w:after="0"/>
        <w:ind w:left="534" w:right="0" w:hanging="138"/>
        <w:jc w:val="left"/>
        <w:rPr>
          <w:sz w:val="19"/>
        </w:rPr>
      </w:pPr>
      <w:r>
        <w:rPr>
          <w:w w:val="105"/>
          <w:sz w:val="19"/>
        </w:rPr>
        <w:t>지정하고자 하는 기관의 종류와</w:t>
      </w:r>
      <w:r>
        <w:rPr>
          <w:spacing w:val="-41"/>
          <w:w w:val="105"/>
          <w:sz w:val="19"/>
        </w:rPr>
        <w:t> </w:t>
      </w:r>
      <w:r>
        <w:rPr>
          <w:w w:val="105"/>
          <w:sz w:val="19"/>
        </w:rPr>
        <w:t>수</w:t>
      </w:r>
    </w:p>
    <w:p>
      <w:pPr>
        <w:pStyle w:val="ListParagraph"/>
        <w:numPr>
          <w:ilvl w:val="1"/>
          <w:numId w:val="134"/>
        </w:numPr>
        <w:tabs>
          <w:tab w:pos="535" w:val="left" w:leader="none"/>
        </w:tabs>
        <w:spacing w:line="247" w:lineRule="exact" w:before="0" w:after="0"/>
        <w:ind w:left="534" w:right="0" w:hanging="138"/>
        <w:jc w:val="left"/>
        <w:rPr>
          <w:sz w:val="19"/>
        </w:rPr>
      </w:pPr>
      <w:r>
        <w:rPr>
          <w:w w:val="105"/>
          <w:sz w:val="19"/>
        </w:rPr>
        <w:t>공모기간</w:t>
      </w:r>
      <w:r>
        <w:rPr>
          <w:spacing w:val="-63"/>
          <w:w w:val="105"/>
          <w:sz w:val="19"/>
        </w:rPr>
        <w:t> </w:t>
      </w:r>
      <w:r>
        <w:rPr>
          <w:w w:val="105"/>
          <w:sz w:val="19"/>
        </w:rPr>
        <w:t>:</w:t>
      </w:r>
      <w:r>
        <w:rPr>
          <w:spacing w:val="-61"/>
          <w:w w:val="105"/>
          <w:sz w:val="19"/>
        </w:rPr>
        <w:t> </w:t>
      </w:r>
      <w:r>
        <w:rPr>
          <w:w w:val="105"/>
          <w:sz w:val="19"/>
        </w:rPr>
        <w:t>최소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10일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이상</w:t>
      </w:r>
    </w:p>
    <w:p>
      <w:pPr>
        <w:pStyle w:val="ListParagraph"/>
        <w:numPr>
          <w:ilvl w:val="1"/>
          <w:numId w:val="134"/>
        </w:numPr>
        <w:tabs>
          <w:tab w:pos="535" w:val="left" w:leader="none"/>
        </w:tabs>
        <w:spacing w:line="296" w:lineRule="exact" w:before="0" w:after="0"/>
        <w:ind w:left="534" w:right="0" w:hanging="138"/>
        <w:jc w:val="left"/>
        <w:rPr>
          <w:sz w:val="19"/>
        </w:rPr>
      </w:pPr>
      <w:r>
        <w:rPr>
          <w:w w:val="105"/>
          <w:sz w:val="19"/>
        </w:rPr>
        <w:t>신청기관의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자격</w:t>
      </w:r>
    </w:p>
    <w:p>
      <w:pPr>
        <w:pStyle w:val="ListParagraph"/>
        <w:numPr>
          <w:ilvl w:val="1"/>
          <w:numId w:val="134"/>
        </w:numPr>
        <w:tabs>
          <w:tab w:pos="535" w:val="left" w:leader="none"/>
        </w:tabs>
        <w:spacing w:line="296" w:lineRule="exact" w:before="60" w:after="0"/>
        <w:ind w:left="534" w:right="0" w:hanging="138"/>
        <w:jc w:val="left"/>
        <w:rPr>
          <w:sz w:val="19"/>
        </w:rPr>
      </w:pPr>
      <w:r>
        <w:rPr>
          <w:w w:val="106"/>
          <w:sz w:val="19"/>
        </w:rPr>
        <w:br w:type="column"/>
      </w:r>
      <w:r>
        <w:rPr>
          <w:w w:val="105"/>
          <w:sz w:val="19"/>
        </w:rPr>
        <w:t>선정 절차 및</w:t>
      </w:r>
      <w:r>
        <w:rPr>
          <w:spacing w:val="-46"/>
          <w:w w:val="105"/>
          <w:sz w:val="19"/>
        </w:rPr>
        <w:t> </w:t>
      </w:r>
      <w:r>
        <w:rPr>
          <w:w w:val="105"/>
          <w:sz w:val="19"/>
        </w:rPr>
        <w:t>방법</w:t>
      </w:r>
    </w:p>
    <w:p>
      <w:pPr>
        <w:pStyle w:val="ListParagraph"/>
        <w:numPr>
          <w:ilvl w:val="1"/>
          <w:numId w:val="134"/>
        </w:numPr>
        <w:tabs>
          <w:tab w:pos="535" w:val="left" w:leader="none"/>
        </w:tabs>
        <w:spacing w:line="296" w:lineRule="exact" w:before="0" w:after="0"/>
        <w:ind w:left="534" w:right="0" w:hanging="138"/>
        <w:jc w:val="left"/>
        <w:rPr>
          <w:sz w:val="19"/>
        </w:rPr>
      </w:pPr>
      <w:r>
        <w:rPr>
          <w:w w:val="105"/>
          <w:sz w:val="19"/>
        </w:rPr>
        <w:t>제출서류 및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접수처</w:t>
      </w:r>
    </w:p>
    <w:p>
      <w:pPr>
        <w:spacing w:after="0" w:line="296" w:lineRule="exact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2" w:equalWidth="0">
            <w:col w:w="3271" w:space="641"/>
            <w:col w:w="5128"/>
          </w:cols>
        </w:sectPr>
      </w:pPr>
    </w:p>
    <w:p>
      <w:pPr>
        <w:pStyle w:val="BodyText"/>
        <w:spacing w:before="12"/>
        <w:rPr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3580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2080;top:3490;width:261;height:215" type="#_x0000_t75" stroked="false">
              <v:imagedata r:id="rId33" o:title=""/>
            </v:shape>
            <v:shape style="position:absolute;left:2080;top:4502;width:261;height:216" type="#_x0000_t75" stroked="false">
              <v:imagedata r:id="rId33" o:title=""/>
            </v:shape>
            <v:shape style="position:absolute;left:2080;top:5514;width:261;height:215" type="#_x0000_t75" stroked="false">
              <v:imagedata r:id="rId33" o:title=""/>
            </v:shape>
            <v:shape style="position:absolute;left:1788;top:7130;width:164;height:154" type="#_x0000_t75" stroked="false">
              <v:imagedata r:id="rId63" o:title=""/>
            </v:shape>
            <v:shape style="position:absolute;left:1587;top:7451;width:7937;height:340" type="#_x0000_t75" stroked="false">
              <v:imagedata r:id="rId93" o:title=""/>
            </v:shape>
            <v:shape style="position:absolute;left:1644;top:7508;width:3455;height:284" type="#_x0000_t75" stroked="false">
              <v:imagedata r:id="rId28" o:title=""/>
            </v:shape>
            <v:shape style="position:absolute;left:1587;top:7508;width:3682;height:1274" type="#_x0000_t75" stroked="false">
              <v:imagedata r:id="rId94" o:title=""/>
            </v:shape>
            <v:shape style="position:absolute;left:1587;top:7508;width:7937;height:1330" type="#_x0000_t75" stroked="false">
              <v:imagedata r:id="rId95" o:title=""/>
            </v:shape>
            <v:shape style="position:absolute;left:1788;top:9687;width:164;height:154" type="#_x0000_t75" stroked="false">
              <v:imagedata r:id="rId63" o:title=""/>
            </v:shape>
            <v:shape style="position:absolute;left:2040;top:11432;width:7485;height:340" type="#_x0000_t75" stroked="false">
              <v:imagedata r:id="rId96" o:title=""/>
            </v:shape>
            <v:shape style="position:absolute;left:2097;top:11488;width:1247;height:284" type="#_x0000_t75" stroked="false">
              <v:imagedata r:id="rId28" o:title=""/>
            </v:shape>
            <v:shape style="position:absolute;left:2040;top:11488;width:1475;height:1814" type="#_x0000_t75" stroked="false">
              <v:imagedata r:id="rId97" o:title=""/>
            </v:shape>
            <v:shape style="position:absolute;left:2040;top:11488;width:7485;height:1870" type="#_x0000_t75" stroked="false">
              <v:imagedata r:id="rId98" o:title=""/>
            </v:shape>
            <w10:wrap type="none"/>
          </v:group>
        </w:pict>
      </w:r>
    </w:p>
    <w:p>
      <w:pPr>
        <w:numPr>
          <w:ilvl w:val="0"/>
          <w:numId w:val="136"/>
        </w:numPr>
        <w:tabs>
          <w:tab w:pos="547" w:val="left" w:leader="none"/>
        </w:tabs>
        <w:spacing w:before="36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신청 및</w:t>
      </w:r>
      <w:r>
        <w:rPr>
          <w:spacing w:val="-46"/>
          <w:w w:val="105"/>
          <w:sz w:val="24"/>
        </w:rPr>
        <w:t> </w:t>
      </w:r>
      <w:r>
        <w:rPr>
          <w:w w:val="105"/>
          <w:sz w:val="24"/>
        </w:rPr>
        <w:t>접수</w:t>
      </w:r>
    </w:p>
    <w:p>
      <w:pPr>
        <w:pStyle w:val="BodyText"/>
        <w:spacing w:line="223" w:lineRule="auto" w:before="114"/>
        <w:ind w:left="605" w:right="975" w:firstLine="1"/>
        <w:jc w:val="both"/>
      </w:pPr>
      <w:r>
        <w:rPr>
          <w:spacing w:val="-4"/>
          <w:w w:val="115"/>
        </w:rPr>
        <w:t>주간활동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지정받고자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주체는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지정신청서와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구비서류를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제출 </w:t>
      </w:r>
      <w:r>
        <w:rPr>
          <w:spacing w:val="-4"/>
          <w:w w:val="115"/>
        </w:rPr>
        <w:t>하고,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담당자는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제출서류를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확인</w:t>
      </w:r>
      <w:r>
        <w:rPr>
          <w:spacing w:val="-53"/>
          <w:w w:val="115"/>
        </w:rPr>
        <w:t> </w:t>
      </w:r>
      <w:r>
        <w:rPr>
          <w:w w:val="115"/>
        </w:rPr>
        <w:t>후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제출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서류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보완이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필요한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경우 </w:t>
      </w:r>
      <w:r>
        <w:rPr>
          <w:spacing w:val="-4"/>
          <w:w w:val="115"/>
        </w:rPr>
        <w:t>신청기관에 </w:t>
      </w:r>
      <w:r>
        <w:rPr>
          <w:spacing w:val="-3"/>
          <w:w w:val="115"/>
        </w:rPr>
        <w:t>보완 요청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통보</w:t>
      </w:r>
    </w:p>
    <w:p>
      <w:pPr>
        <w:spacing w:before="11"/>
        <w:ind w:left="598" w:right="0" w:firstLine="0"/>
        <w:jc w:val="left"/>
        <w:rPr>
          <w:sz w:val="19"/>
        </w:rPr>
      </w:pPr>
      <w:r>
        <w:rPr>
          <w:sz w:val="19"/>
        </w:rPr>
        <w:t>※ 주간활동 제공기관으로 지정 신청은 반드시 시설 및 인력기준을 갖춘 후 신청하여야 함</w:t>
      </w:r>
    </w:p>
    <w:p>
      <w:pPr>
        <w:spacing w:before="35"/>
        <w:ind w:left="598" w:right="0" w:firstLine="0"/>
        <w:jc w:val="left"/>
        <w:rPr>
          <w:sz w:val="19"/>
        </w:rPr>
      </w:pPr>
      <w:r>
        <w:rPr>
          <w:sz w:val="19"/>
        </w:rPr>
        <w:t>※ 재지정 신청 절차 및 제출서류는 신규 지정신청 절차 및 제출서류와 동일함</w:t>
      </w:r>
    </w:p>
    <w:p>
      <w:pPr>
        <w:spacing w:before="114"/>
        <w:ind w:left="782" w:right="0" w:firstLine="0"/>
        <w:jc w:val="left"/>
        <w:rPr>
          <w:sz w:val="22"/>
        </w:rPr>
      </w:pPr>
      <w:r>
        <w:rPr>
          <w:sz w:val="22"/>
        </w:rPr>
        <w:t>&lt;제출서류&gt;</w:t>
      </w:r>
    </w:p>
    <w:p>
      <w:pPr>
        <w:pStyle w:val="ListParagraph"/>
        <w:numPr>
          <w:ilvl w:val="0"/>
          <w:numId w:val="137"/>
        </w:numPr>
        <w:tabs>
          <w:tab w:pos="888" w:val="left" w:leader="none"/>
        </w:tabs>
        <w:spacing w:line="316" w:lineRule="exact" w:before="43" w:after="0"/>
        <w:ind w:left="887" w:right="0" w:hanging="138"/>
        <w:jc w:val="left"/>
        <w:rPr>
          <w:sz w:val="19"/>
        </w:rPr>
      </w:pPr>
      <w:r>
        <w:rPr>
          <w:w w:val="105"/>
          <w:sz w:val="19"/>
        </w:rPr>
        <w:t>사업계획서 1부 [서식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제15호]</w:t>
      </w:r>
    </w:p>
    <w:p>
      <w:pPr>
        <w:pStyle w:val="ListParagraph"/>
        <w:numPr>
          <w:ilvl w:val="0"/>
          <w:numId w:val="137"/>
        </w:numPr>
        <w:tabs>
          <w:tab w:pos="888" w:val="left" w:leader="none"/>
        </w:tabs>
        <w:spacing w:line="287" w:lineRule="exact" w:before="0" w:after="0"/>
        <w:ind w:left="887" w:right="0" w:hanging="138"/>
        <w:jc w:val="left"/>
        <w:rPr>
          <w:sz w:val="19"/>
        </w:rPr>
      </w:pPr>
      <w:r>
        <w:rPr>
          <w:w w:val="105"/>
          <w:sz w:val="19"/>
        </w:rPr>
        <w:t>지정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충족하였음을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증명할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있는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서류</w:t>
      </w:r>
    </w:p>
    <w:p>
      <w:pPr>
        <w:pStyle w:val="ListParagraph"/>
        <w:numPr>
          <w:ilvl w:val="0"/>
          <w:numId w:val="137"/>
        </w:numPr>
        <w:tabs>
          <w:tab w:pos="888" w:val="left" w:leader="none"/>
        </w:tabs>
        <w:spacing w:line="192" w:lineRule="auto" w:before="18" w:after="0"/>
        <w:ind w:left="900" w:right="1241" w:hanging="150"/>
        <w:jc w:val="left"/>
        <w:rPr>
          <w:sz w:val="19"/>
        </w:rPr>
      </w:pPr>
      <w:r>
        <w:rPr>
          <w:w w:val="105"/>
          <w:sz w:val="19"/>
        </w:rPr>
        <w:t>비영리민간단체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지원법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시행령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제3조제2항에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따른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비영리민간단체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등록증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사본(비영리민간 단체인 경우에만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해당한다)</w:t>
      </w:r>
    </w:p>
    <w:p>
      <w:pPr>
        <w:pStyle w:val="ListParagraph"/>
        <w:numPr>
          <w:ilvl w:val="0"/>
          <w:numId w:val="137"/>
        </w:numPr>
        <w:tabs>
          <w:tab w:pos="888" w:val="left" w:leader="none"/>
        </w:tabs>
        <w:spacing w:line="306" w:lineRule="exact" w:before="0" w:after="0"/>
        <w:ind w:left="887" w:right="0" w:hanging="138"/>
        <w:jc w:val="left"/>
        <w:rPr>
          <w:sz w:val="19"/>
        </w:rPr>
      </w:pPr>
      <w:r>
        <w:rPr>
          <w:w w:val="105"/>
          <w:sz w:val="19"/>
        </w:rPr>
        <w:t>그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밖에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지정권자가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지정을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위해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필요하다고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인정하여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공고한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서류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45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756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530;width:164;height:154" type="#_x0000_t75" stroked="false">
              <v:imagedata r:id="rId63" o:title=""/>
            </v:shape>
            <v:shape style="position:absolute;left:1788;top:4485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136"/>
        </w:numPr>
        <w:tabs>
          <w:tab w:pos="547" w:val="left" w:leader="none"/>
        </w:tabs>
        <w:spacing w:before="37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심사위원회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심사</w:t>
      </w:r>
    </w:p>
    <w:p>
      <w:pPr>
        <w:pStyle w:val="BodyText"/>
        <w:spacing w:line="235" w:lineRule="auto" w:before="19"/>
        <w:ind w:left="606" w:right="973" w:hanging="1"/>
        <w:jc w:val="both"/>
      </w:pPr>
      <w:r>
        <w:rPr>
          <w:spacing w:val="-9"/>
          <w:w w:val="115"/>
        </w:rPr>
        <w:t>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구는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5인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이상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발달장애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관련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전문가,</w:t>
      </w:r>
      <w:r>
        <w:rPr>
          <w:spacing w:val="-60"/>
          <w:w w:val="115"/>
        </w:rPr>
        <w:t> </w:t>
      </w:r>
      <w:r>
        <w:rPr>
          <w:spacing w:val="-10"/>
          <w:w w:val="115"/>
        </w:rPr>
        <w:t>지역발달 </w:t>
      </w:r>
      <w:r>
        <w:rPr>
          <w:spacing w:val="-5"/>
          <w:w w:val="115"/>
        </w:rPr>
        <w:t>장애인지원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센터장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공무원으로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심사위원회를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별도 구성하거나,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기존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활동지원기관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심사위원회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활용하여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심사위원회의 </w:t>
      </w:r>
      <w:r>
        <w:rPr>
          <w:spacing w:val="-4"/>
          <w:w w:val="115"/>
        </w:rPr>
        <w:t>심사를 </w:t>
      </w:r>
      <w:r>
        <w:rPr>
          <w:spacing w:val="-3"/>
          <w:w w:val="115"/>
        </w:rPr>
        <w:t>거쳐 </w:t>
      </w:r>
      <w:r>
        <w:rPr>
          <w:spacing w:val="-4"/>
          <w:w w:val="115"/>
        </w:rPr>
        <w:t>지정을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결정</w:t>
      </w:r>
    </w:p>
    <w:p>
      <w:pPr>
        <w:spacing w:before="9"/>
        <w:ind w:left="598" w:right="0" w:firstLine="0"/>
        <w:jc w:val="both"/>
        <w:rPr>
          <w:sz w:val="19"/>
        </w:rPr>
      </w:pPr>
      <w:r>
        <w:rPr>
          <w:sz w:val="19"/>
        </w:rPr>
        <w:t>※ 별도 구성하는 경우 위원회의 운영에 관한 사항은 활동지원기관 지정 심사위원회 규정을 준용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spacing w:line="235" w:lineRule="auto" w:before="5"/>
        <w:ind w:left="606" w:right="967"/>
        <w:jc w:val="both"/>
      </w:pPr>
      <w:r>
        <w:rPr>
          <w:spacing w:val="-22"/>
          <w:w w:val="115"/>
        </w:rPr>
        <w:t>특별자치시</w:t>
      </w:r>
      <w:r>
        <w:rPr>
          <w:rFonts w:ascii="함초롬바탕" w:eastAsia="함초롬바탕" w:hint="eastAsia"/>
          <w:spacing w:val="-22"/>
          <w:w w:val="115"/>
        </w:rPr>
        <w:t>･</w:t>
      </w:r>
      <w:r>
        <w:rPr>
          <w:spacing w:val="-22"/>
          <w:w w:val="115"/>
        </w:rPr>
        <w:t>특별자치도</w:t>
      </w:r>
      <w:r>
        <w:rPr>
          <w:rFonts w:ascii="함초롬바탕" w:eastAsia="함초롬바탕" w:hint="eastAsia"/>
          <w:spacing w:val="-22"/>
          <w:w w:val="115"/>
        </w:rPr>
        <w:t>･</w:t>
      </w:r>
      <w:r>
        <w:rPr>
          <w:spacing w:val="-22"/>
          <w:w w:val="115"/>
        </w:rPr>
        <w:t>시</w:t>
      </w:r>
      <w:r>
        <w:rPr>
          <w:rFonts w:ascii="함초롬바탕" w:eastAsia="함초롬바탕" w:hint="eastAsia"/>
          <w:spacing w:val="-22"/>
          <w:w w:val="115"/>
        </w:rPr>
        <w:t>･</w:t>
      </w:r>
      <w:r>
        <w:rPr>
          <w:spacing w:val="-22"/>
          <w:w w:val="115"/>
        </w:rPr>
        <w:t>군</w:t>
      </w:r>
      <w:r>
        <w:rPr>
          <w:rFonts w:ascii="함초롬바탕" w:eastAsia="함초롬바탕" w:hint="eastAsia"/>
          <w:spacing w:val="-22"/>
          <w:w w:val="115"/>
        </w:rPr>
        <w:t>･</w:t>
      </w:r>
      <w:r>
        <w:rPr>
          <w:spacing w:val="-22"/>
          <w:w w:val="115"/>
        </w:rPr>
        <w:t>구는</w:t>
      </w:r>
      <w:r>
        <w:rPr>
          <w:spacing w:val="-106"/>
          <w:w w:val="115"/>
        </w:rPr>
        <w:t> </w:t>
      </w:r>
      <w:r>
        <w:rPr>
          <w:spacing w:val="-17"/>
          <w:w w:val="115"/>
        </w:rPr>
        <w:t>사업에</w:t>
      </w:r>
      <w:r>
        <w:rPr>
          <w:spacing w:val="-104"/>
          <w:w w:val="115"/>
        </w:rPr>
        <w:t> </w:t>
      </w:r>
      <w:r>
        <w:rPr>
          <w:spacing w:val="-13"/>
          <w:w w:val="115"/>
        </w:rPr>
        <w:t>대한</w:t>
      </w:r>
      <w:r>
        <w:rPr>
          <w:spacing w:val="-105"/>
          <w:w w:val="115"/>
        </w:rPr>
        <w:t> </w:t>
      </w:r>
      <w:r>
        <w:rPr>
          <w:spacing w:val="-17"/>
          <w:w w:val="115"/>
        </w:rPr>
        <w:t>의지,</w:t>
      </w:r>
      <w:r>
        <w:rPr>
          <w:spacing w:val="-91"/>
          <w:w w:val="115"/>
        </w:rPr>
        <w:t> </w:t>
      </w:r>
      <w:r>
        <w:rPr>
          <w:spacing w:val="-22"/>
          <w:w w:val="115"/>
        </w:rPr>
        <w:t>사업수행능력,</w:t>
      </w:r>
      <w:r>
        <w:rPr>
          <w:spacing w:val="-92"/>
          <w:w w:val="115"/>
        </w:rPr>
        <w:t> </w:t>
      </w:r>
      <w:r>
        <w:rPr>
          <w:spacing w:val="-17"/>
          <w:w w:val="115"/>
        </w:rPr>
        <w:t>조직,</w:t>
      </w:r>
      <w:r>
        <w:rPr>
          <w:spacing w:val="-91"/>
          <w:w w:val="115"/>
        </w:rPr>
        <w:t> </w:t>
      </w:r>
      <w:r>
        <w:rPr>
          <w:spacing w:val="-16"/>
          <w:w w:val="115"/>
        </w:rPr>
        <w:t>인력관리, </w:t>
      </w:r>
      <w:r>
        <w:rPr>
          <w:spacing w:val="-11"/>
          <w:w w:val="115"/>
        </w:rPr>
        <w:t>공간이나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협력기관의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확보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능력과</w:t>
      </w:r>
      <w:r>
        <w:rPr>
          <w:spacing w:val="-70"/>
          <w:w w:val="115"/>
        </w:rPr>
        <w:t> </w:t>
      </w:r>
      <w:r>
        <w:rPr>
          <w:spacing w:val="-12"/>
          <w:w w:val="115"/>
        </w:rPr>
        <w:t>사업계획의</w:t>
      </w:r>
      <w:r>
        <w:rPr>
          <w:spacing w:val="-70"/>
          <w:w w:val="115"/>
        </w:rPr>
        <w:t> </w:t>
      </w:r>
      <w:r>
        <w:rPr>
          <w:spacing w:val="-10"/>
          <w:w w:val="115"/>
        </w:rPr>
        <w:t>적정성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등을</w:t>
      </w:r>
      <w:r>
        <w:rPr>
          <w:spacing w:val="-71"/>
          <w:w w:val="115"/>
        </w:rPr>
        <w:t> </w:t>
      </w:r>
      <w:r>
        <w:rPr>
          <w:spacing w:val="-11"/>
          <w:w w:val="115"/>
        </w:rPr>
        <w:t>종합적으로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고려하여 선정</w:t>
      </w:r>
    </w:p>
    <w:p>
      <w:pPr>
        <w:spacing w:before="72" w:after="53"/>
        <w:ind w:left="2776" w:right="0" w:firstLine="0"/>
        <w:jc w:val="left"/>
        <w:rPr>
          <w:rFonts w:ascii="맑은 고딕" w:eastAsia="맑은 고딕" w:hint="eastAsia"/>
          <w:sz w:val="24"/>
        </w:rPr>
      </w:pPr>
      <w:r>
        <w:rPr>
          <w:rFonts w:ascii="맑은 고딕" w:eastAsia="맑은 고딕" w:hint="eastAsia"/>
          <w:sz w:val="24"/>
        </w:rPr>
        <w:t>[제공기관 선정 기준(예시)]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7"/>
        <w:gridCol w:w="2550"/>
        <w:gridCol w:w="454"/>
        <w:gridCol w:w="4199"/>
      </w:tblGrid>
      <w:tr>
        <w:trPr>
          <w:trHeight w:val="333" w:hRule="atLeast"/>
        </w:trPr>
        <w:tc>
          <w:tcPr>
            <w:tcW w:w="73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58" w:right="14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550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864" w:right="8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평가항목</w:t>
            </w:r>
          </w:p>
        </w:tc>
        <w:tc>
          <w:tcPr>
            <w:tcW w:w="45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7" w:right="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배점</w:t>
            </w:r>
          </w:p>
        </w:tc>
        <w:tc>
          <w:tcPr>
            <w:tcW w:w="419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595" w:right="160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 </w:t>
            </w:r>
            <w:r>
              <w:rPr>
                <w:rFonts w:ascii="맑은 고딕" w:eastAsia="맑은 고딕" w:hint="eastAsia"/>
                <w:spacing w:val="54"/>
                <w:sz w:val="19"/>
              </w:rPr>
              <w:t> </w:t>
            </w: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</w:tr>
      <w:tr>
        <w:trPr>
          <w:trHeight w:val="935" w:hRule="atLeast"/>
        </w:trPr>
        <w:tc>
          <w:tcPr>
            <w:tcW w:w="737" w:type="dxa"/>
            <w:vMerge w:val="restart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맑은 고딕"/>
                <w:sz w:val="20"/>
              </w:rPr>
            </w:pPr>
          </w:p>
          <w:p>
            <w:pPr>
              <w:pStyle w:val="TableParagraph"/>
              <w:rPr>
                <w:rFonts w:ascii="맑은 고딕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맑은 고딕"/>
                <w:sz w:val="10"/>
              </w:rPr>
            </w:pPr>
          </w:p>
          <w:p>
            <w:pPr>
              <w:pStyle w:val="TableParagraph"/>
              <w:spacing w:before="1"/>
              <w:ind w:left="3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기관현황</w:t>
            </w:r>
          </w:p>
        </w:tc>
        <w:tc>
          <w:tcPr>
            <w:tcW w:w="2550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"/>
              <w:rPr>
                <w:rFonts w:ascii="맑은 고딕"/>
                <w:sz w:val="15"/>
              </w:rPr>
            </w:pPr>
          </w:p>
          <w:p>
            <w:pPr>
              <w:pStyle w:val="TableParagraph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85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기본 현황</w:t>
            </w:r>
          </w:p>
        </w:tc>
        <w:tc>
          <w:tcPr>
            <w:tcW w:w="454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맑은 고딕"/>
                <w:sz w:val="17"/>
              </w:rPr>
            </w:pPr>
          </w:p>
          <w:p>
            <w:pPr>
              <w:pStyle w:val="TableParagraph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20</w:t>
            </w:r>
          </w:p>
        </w:tc>
        <w:tc>
          <w:tcPr>
            <w:tcW w:w="419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38"/>
              </w:numPr>
              <w:tabs>
                <w:tab w:pos="237" w:val="left" w:leader="none"/>
              </w:tabs>
              <w:spacing w:line="290" w:lineRule="exact" w:before="45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 제공 공간의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확보정도</w:t>
            </w:r>
          </w:p>
          <w:p>
            <w:pPr>
              <w:pStyle w:val="TableParagraph"/>
              <w:numPr>
                <w:ilvl w:val="0"/>
                <w:numId w:val="138"/>
              </w:numPr>
              <w:tabs>
                <w:tab w:pos="237" w:val="left" w:leader="none"/>
              </w:tabs>
              <w:spacing w:line="237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사무공간 및 교육시설 등 설치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  <w:p>
            <w:pPr>
              <w:pStyle w:val="TableParagraph"/>
              <w:numPr>
                <w:ilvl w:val="0"/>
                <w:numId w:val="138"/>
              </w:numPr>
              <w:tabs>
                <w:tab w:pos="237" w:val="left" w:leader="none"/>
              </w:tabs>
              <w:spacing w:line="291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제공기관의 물리적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접근성</w:t>
            </w:r>
          </w:p>
        </w:tc>
      </w:tr>
      <w:tr>
        <w:trPr>
          <w:trHeight w:val="707" w:hRule="atLeast"/>
        </w:trPr>
        <w:tc>
          <w:tcPr>
            <w:tcW w:w="737" w:type="dxa"/>
            <w:vMerge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72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시설 안전 및 편의성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맑은 고딕"/>
                <w:sz w:val="11"/>
              </w:rPr>
            </w:pPr>
          </w:p>
          <w:p>
            <w:pPr>
              <w:pStyle w:val="TableParagraph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39"/>
              </w:numPr>
              <w:tabs>
                <w:tab w:pos="237" w:val="left" w:leader="none"/>
              </w:tabs>
              <w:spacing w:line="290" w:lineRule="exact" w:before="55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안전관련 시설 및 장비의 설치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  <w:p>
            <w:pPr>
              <w:pStyle w:val="TableParagraph"/>
              <w:numPr>
                <w:ilvl w:val="0"/>
                <w:numId w:val="139"/>
              </w:numPr>
              <w:tabs>
                <w:tab w:pos="237" w:val="left" w:leader="none"/>
              </w:tabs>
              <w:spacing w:line="290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편의시설 구비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</w:tc>
      </w:tr>
      <w:tr>
        <w:trPr>
          <w:trHeight w:val="471" w:hRule="atLeast"/>
        </w:trPr>
        <w:tc>
          <w:tcPr>
            <w:tcW w:w="737" w:type="dxa"/>
            <w:vMerge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5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사업수행 실적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0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5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5"/>
              <w:ind w:left="9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주간활동 시범사업 </w:t>
            </w:r>
            <w:r>
              <w:rPr>
                <w:rFonts w:ascii="휴먼모음T" w:hAnsi="휴먼모음T" w:eastAsia="휴먼모음T" w:hint="eastAsia"/>
                <w:sz w:val="19"/>
              </w:rPr>
              <w:t>및 </w:t>
            </w:r>
            <w:r>
              <w:rPr>
                <w:rFonts w:ascii="휴먼모음T" w:hAnsi="휴먼모음T" w:eastAsia="휴먼모음T" w:hint="eastAsia"/>
                <w:spacing w:val="-6"/>
                <w:sz w:val="19"/>
              </w:rPr>
              <w:t>장애인대상 복지사업수행</w:t>
            </w:r>
            <w:r>
              <w:rPr>
                <w:rFonts w:ascii="휴먼모음T" w:hAnsi="휴먼모음T" w:eastAsia="휴먼모음T" w:hint="eastAsia"/>
                <w:spacing w:val="-79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실적</w:t>
            </w:r>
          </w:p>
        </w:tc>
      </w:tr>
      <w:tr>
        <w:trPr>
          <w:trHeight w:val="888" w:hRule="atLeast"/>
        </w:trPr>
        <w:tc>
          <w:tcPr>
            <w:tcW w:w="737" w:type="dxa"/>
            <w:vMerge w:val="restart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맑은 고딕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맑은 고딕"/>
                <w:sz w:val="23"/>
              </w:rPr>
            </w:pPr>
          </w:p>
          <w:p>
            <w:pPr>
              <w:pStyle w:val="TableParagraph"/>
              <w:ind w:left="3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인력관련</w:t>
            </w: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"/>
              <w:rPr>
                <w:rFonts w:ascii="맑은 고딕"/>
                <w:sz w:val="14"/>
              </w:rPr>
            </w:pPr>
          </w:p>
          <w:p>
            <w:pPr>
              <w:pStyle w:val="TableParagraph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제공인력 전문성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맑은 고딕"/>
                <w:sz w:val="16"/>
              </w:rPr>
            </w:pPr>
          </w:p>
          <w:p>
            <w:pPr>
              <w:pStyle w:val="TableParagraph"/>
              <w:spacing w:before="1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15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0"/>
              </w:numPr>
              <w:tabs>
                <w:tab w:pos="237" w:val="left" w:leader="none"/>
              </w:tabs>
              <w:spacing w:line="291" w:lineRule="exact" w:before="26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자격</w:t>
            </w:r>
          </w:p>
          <w:p>
            <w:pPr>
              <w:pStyle w:val="TableParagraph"/>
              <w:numPr>
                <w:ilvl w:val="0"/>
                <w:numId w:val="140"/>
              </w:numPr>
              <w:tabs>
                <w:tab w:pos="237" w:val="left" w:leader="none"/>
              </w:tabs>
              <w:spacing w:line="237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경력</w:t>
            </w:r>
          </w:p>
          <w:p>
            <w:pPr>
              <w:pStyle w:val="TableParagraph"/>
              <w:numPr>
                <w:ilvl w:val="0"/>
                <w:numId w:val="140"/>
              </w:numPr>
              <w:tabs>
                <w:tab w:pos="237" w:val="left" w:leader="none"/>
              </w:tabs>
              <w:spacing w:line="290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</w:p>
        </w:tc>
      </w:tr>
      <w:tr>
        <w:trPr>
          <w:trHeight w:val="964" w:hRule="atLeast"/>
        </w:trPr>
        <w:tc>
          <w:tcPr>
            <w:tcW w:w="737" w:type="dxa"/>
            <w:vMerge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1"/>
              <w:rPr>
                <w:rFonts w:ascii="맑은 고딕"/>
                <w:sz w:val="16"/>
              </w:rPr>
            </w:pPr>
          </w:p>
          <w:p>
            <w:pPr>
              <w:pStyle w:val="TableParagraph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제공인력 유지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"/>
              <w:rPr>
                <w:rFonts w:ascii="맑은 고딕"/>
                <w:sz w:val="18"/>
              </w:rPr>
            </w:pPr>
          </w:p>
          <w:p>
            <w:pPr>
              <w:pStyle w:val="TableParagraph"/>
              <w:spacing w:before="1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1"/>
              </w:numPr>
              <w:tabs>
                <w:tab w:pos="237" w:val="left" w:leader="none"/>
              </w:tabs>
              <w:spacing w:line="192" w:lineRule="auto" w:before="101" w:after="0"/>
              <w:ind w:left="236" w:right="259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 근로 조건(상근인력,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임금수준,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4대 보험 가입, 퇴직금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1"/>
              </w:numPr>
              <w:tabs>
                <w:tab w:pos="237" w:val="left" w:leader="none"/>
              </w:tabs>
              <w:spacing w:line="267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대체인력 확보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</w:t>
            </w:r>
          </w:p>
        </w:tc>
      </w:tr>
      <w:tr>
        <w:trPr>
          <w:trHeight w:val="470" w:hRule="atLeast"/>
        </w:trPr>
        <w:tc>
          <w:tcPr>
            <w:tcW w:w="737" w:type="dxa"/>
            <w:vMerge w:val="restart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맑은 고딕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맑은 고딕"/>
                <w:sz w:val="14"/>
              </w:rPr>
            </w:pPr>
          </w:p>
          <w:p>
            <w:pPr>
              <w:pStyle w:val="TableParagraph"/>
              <w:spacing w:line="184" w:lineRule="auto"/>
              <w:ind w:left="120" w:right="101" w:firstLine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 서비스</w:t>
            </w: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4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주간활동 프로그램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89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4"/>
              <w:ind w:left="9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주간활동 프로그램의 적합성 및 다양성</w:t>
            </w:r>
          </w:p>
        </w:tc>
      </w:tr>
      <w:tr>
        <w:trPr>
          <w:trHeight w:val="471" w:hRule="atLeast"/>
        </w:trPr>
        <w:tc>
          <w:tcPr>
            <w:tcW w:w="737" w:type="dxa"/>
            <w:vMerge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5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협력기관 연계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0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5"/>
              <w:ind w:left="9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협력기관 확보의 적합성 및 다양성</w:t>
            </w:r>
          </w:p>
        </w:tc>
      </w:tr>
      <w:tr>
        <w:trPr>
          <w:trHeight w:val="707" w:hRule="atLeast"/>
        </w:trPr>
        <w:tc>
          <w:tcPr>
            <w:tcW w:w="737" w:type="dxa"/>
            <w:vMerge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74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질 관리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"/>
              <w:rPr>
                <w:rFonts w:ascii="맑은 고딕"/>
                <w:sz w:val="11"/>
              </w:rPr>
            </w:pPr>
          </w:p>
          <w:p>
            <w:pPr>
              <w:pStyle w:val="TableParagraph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2"/>
              </w:numPr>
              <w:tabs>
                <w:tab w:pos="237" w:val="left" w:leader="none"/>
              </w:tabs>
              <w:spacing w:line="290" w:lineRule="exact" w:before="55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과정 기록 및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평가</w:t>
            </w:r>
          </w:p>
          <w:p>
            <w:pPr>
              <w:pStyle w:val="TableParagraph"/>
              <w:numPr>
                <w:ilvl w:val="0"/>
                <w:numId w:val="142"/>
              </w:numPr>
              <w:tabs>
                <w:tab w:pos="237" w:val="left" w:leader="none"/>
              </w:tabs>
              <w:spacing w:line="290" w:lineRule="exact" w:before="0" w:after="0"/>
              <w:ind w:left="236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배상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책임보험 등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</w:t>
            </w:r>
          </w:p>
        </w:tc>
      </w:tr>
      <w:tr>
        <w:trPr>
          <w:trHeight w:val="471" w:hRule="atLeast"/>
        </w:trPr>
        <w:tc>
          <w:tcPr>
            <w:tcW w:w="73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0"/>
              <w:ind w:left="20" w:right="1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기타사항</w:t>
            </w:r>
          </w:p>
        </w:tc>
        <w:tc>
          <w:tcPr>
            <w:tcW w:w="25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5"/>
              <w:ind w:left="9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지자체별 자체 평가기준</w:t>
            </w:r>
            <w:r>
              <w:rPr>
                <w:rFonts w:ascii="휴먼모음T" w:hAnsi="휴먼모음T" w:eastAsia="휴먼모음T" w:hint="eastAsia"/>
                <w:spacing w:val="-6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마련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0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5"/>
              <w:ind w:left="9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현장점검 반영 등 자체 평가기준 마련</w:t>
            </w:r>
          </w:p>
        </w:tc>
      </w:tr>
      <w:tr>
        <w:trPr>
          <w:trHeight w:val="403" w:hRule="atLeast"/>
        </w:trPr>
        <w:tc>
          <w:tcPr>
            <w:tcW w:w="3287" w:type="dxa"/>
            <w:gridSpan w:val="2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tabs>
                <w:tab w:pos="641" w:val="left" w:leader="none"/>
              </w:tabs>
              <w:spacing w:before="61"/>
              <w:ind w:lef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합</w:t>
              <w:tab/>
              <w:t>계</w:t>
            </w:r>
          </w:p>
        </w:tc>
        <w:tc>
          <w:tcPr>
            <w:tcW w:w="454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" w:right="1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100</w:t>
            </w:r>
          </w:p>
        </w:tc>
        <w:tc>
          <w:tcPr>
            <w:tcW w:w="4199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before="23"/>
        <w:ind w:left="127" w:right="0" w:firstLine="0"/>
        <w:jc w:val="left"/>
        <w:rPr>
          <w:sz w:val="19"/>
        </w:rPr>
      </w:pPr>
      <w:r>
        <w:rPr>
          <w:sz w:val="19"/>
        </w:rPr>
        <w:t>※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구는 예시를 참고하여 별도의 선정기준표 활용 가능</w:t>
      </w:r>
    </w:p>
    <w:p>
      <w:pPr>
        <w:pStyle w:val="BodyText"/>
        <w:spacing w:before="10"/>
        <w:rPr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46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70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454;width:164;height:154" type="#_x0000_t75" stroked="false">
              <v:imagedata r:id="rId63" o:title=""/>
            </v:shape>
            <v:shape style="position:absolute;left:1788;top:3698;width:164;height:154" type="#_x0000_t75" stroked="false">
              <v:imagedata r:id="rId63" o:title=""/>
            </v:shape>
            <v:shape style="position:absolute;left:1788;top:5452;width:164;height:154" type="#_x0000_t75" stroked="false">
              <v:imagedata r:id="rId63" o:title=""/>
            </v:shape>
            <v:shape style="position:absolute;left:1788;top:5960;width:164;height:154" type="#_x0000_t75" stroked="false">
              <v:imagedata r:id="rId63" o:title=""/>
            </v:shape>
            <v:shape style="position:absolute;left:1788;top:8058;width:164;height:154" type="#_x0000_t75" stroked="false">
              <v:imagedata r:id="rId63" o:title=""/>
            </v:shape>
            <v:shape style="position:absolute;left:1788;top:1131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numPr>
          <w:ilvl w:val="0"/>
          <w:numId w:val="136"/>
        </w:numPr>
        <w:tabs>
          <w:tab w:pos="547" w:val="left" w:leader="none"/>
        </w:tabs>
        <w:spacing w:line="399" w:lineRule="exact" w:before="0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결정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통지</w:t>
      </w:r>
    </w:p>
    <w:p>
      <w:pPr>
        <w:pStyle w:val="BodyText"/>
        <w:spacing w:line="382" w:lineRule="exact"/>
        <w:ind w:left="606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주간활동 제공기관을 선정한 후에는</w:t>
      </w:r>
    </w:p>
    <w:p>
      <w:pPr>
        <w:pStyle w:val="BodyText"/>
        <w:spacing w:line="235" w:lineRule="auto" w:before="1"/>
        <w:ind w:left="606" w:right="966"/>
        <w:jc w:val="both"/>
      </w:pPr>
      <w:r>
        <w:rPr>
          <w:w w:val="115"/>
        </w:rPr>
        <w:t>해당기관에</w:t>
      </w:r>
      <w:r>
        <w:rPr>
          <w:spacing w:val="-62"/>
          <w:w w:val="115"/>
        </w:rPr>
        <w:t> </w:t>
      </w:r>
      <w:r>
        <w:rPr>
          <w:w w:val="115"/>
        </w:rPr>
        <w:t>선정결과를</w:t>
      </w:r>
      <w:r>
        <w:rPr>
          <w:spacing w:val="-60"/>
          <w:w w:val="115"/>
        </w:rPr>
        <w:t> </w:t>
      </w:r>
      <w:r>
        <w:rPr>
          <w:w w:val="115"/>
        </w:rPr>
        <w:t>공문으로</w:t>
      </w:r>
      <w:r>
        <w:rPr>
          <w:spacing w:val="-60"/>
          <w:w w:val="115"/>
        </w:rPr>
        <w:t> </w:t>
      </w:r>
      <w:r>
        <w:rPr>
          <w:w w:val="115"/>
        </w:rPr>
        <w:t>통보하며</w:t>
      </w:r>
      <w:r>
        <w:rPr>
          <w:spacing w:val="-60"/>
          <w:w w:val="115"/>
        </w:rPr>
        <w:t> </w:t>
      </w:r>
      <w:r>
        <w:rPr>
          <w:w w:val="115"/>
        </w:rPr>
        <w:t>주간활동서비스</w:t>
      </w:r>
      <w:r>
        <w:rPr>
          <w:spacing w:val="-60"/>
          <w:w w:val="115"/>
        </w:rPr>
        <w:t> </w:t>
      </w:r>
      <w:r>
        <w:rPr>
          <w:w w:val="115"/>
        </w:rPr>
        <w:t>제공기관</w:t>
      </w:r>
      <w:r>
        <w:rPr>
          <w:spacing w:val="-60"/>
          <w:w w:val="115"/>
        </w:rPr>
        <w:t> </w:t>
      </w:r>
      <w:r>
        <w:rPr>
          <w:w w:val="115"/>
        </w:rPr>
        <w:t>지정서 </w:t>
      </w:r>
      <w:r>
        <w:rPr>
          <w:spacing w:val="2"/>
          <w:w w:val="115"/>
        </w:rPr>
        <w:t>[서식 </w:t>
      </w:r>
      <w:r>
        <w:rPr>
          <w:spacing w:val="3"/>
          <w:w w:val="115"/>
        </w:rPr>
        <w:t>제16호]를</w:t>
      </w:r>
      <w:r>
        <w:rPr>
          <w:spacing w:val="-51"/>
          <w:w w:val="115"/>
        </w:rPr>
        <w:t> </w:t>
      </w:r>
      <w:r>
        <w:rPr>
          <w:spacing w:val="3"/>
          <w:w w:val="115"/>
        </w:rPr>
        <w:t>발급</w:t>
      </w:r>
    </w:p>
    <w:p>
      <w:pPr>
        <w:pStyle w:val="BodyText"/>
        <w:spacing w:line="235" w:lineRule="auto" w:before="100"/>
        <w:ind w:left="606" w:right="977" w:hanging="1"/>
        <w:jc w:val="both"/>
      </w:pP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구는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74"/>
          <w:w w:val="115"/>
        </w:rPr>
        <w:t> </w:t>
      </w:r>
      <w:r>
        <w:rPr>
          <w:spacing w:val="-4"/>
          <w:w w:val="115"/>
        </w:rPr>
        <w:t>지정한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때에는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주간 </w:t>
      </w:r>
      <w:r>
        <w:rPr>
          <w:spacing w:val="-6"/>
          <w:w w:val="115"/>
        </w:rPr>
        <w:t>활동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제공기관의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정보를</w:t>
      </w:r>
      <w:r>
        <w:rPr>
          <w:spacing w:val="-79"/>
          <w:w w:val="115"/>
        </w:rPr>
        <w:t> </w:t>
      </w:r>
      <w:r>
        <w:rPr>
          <w:spacing w:val="-9"/>
          <w:w w:val="115"/>
        </w:rPr>
        <w:t>행복e음에</w:t>
      </w:r>
      <w:r>
        <w:rPr>
          <w:spacing w:val="-78"/>
          <w:w w:val="115"/>
        </w:rPr>
        <w:t> </w:t>
      </w:r>
      <w:r>
        <w:rPr>
          <w:spacing w:val="-9"/>
          <w:w w:val="115"/>
        </w:rPr>
        <w:t>입력하고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관련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내용을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한국사회보장정보원과 </w:t>
      </w:r>
      <w:r>
        <w:rPr>
          <w:spacing w:val="-3"/>
          <w:w w:val="115"/>
        </w:rPr>
        <w:t>관할 </w:t>
      </w:r>
      <w:r>
        <w:rPr>
          <w:spacing w:val="-5"/>
          <w:w w:val="115"/>
        </w:rPr>
        <w:t>지역발달장애인지원센터에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통보</w:t>
      </w:r>
    </w:p>
    <w:p>
      <w:pPr>
        <w:numPr>
          <w:ilvl w:val="0"/>
          <w:numId w:val="136"/>
        </w:numPr>
        <w:tabs>
          <w:tab w:pos="547" w:val="left" w:leader="none"/>
        </w:tabs>
        <w:spacing w:before="195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유효기간</w:t>
      </w:r>
    </w:p>
    <w:p>
      <w:pPr>
        <w:pStyle w:val="BodyText"/>
        <w:spacing w:before="65"/>
        <w:ind w:left="606"/>
        <w:jc w:val="both"/>
      </w:pPr>
      <w:r>
        <w:rPr>
          <w:w w:val="115"/>
        </w:rPr>
        <w:t>주간활동 제공기관의 유효기간은 지정일로부터 3년간으로 함</w:t>
      </w:r>
    </w:p>
    <w:p>
      <w:pPr>
        <w:pStyle w:val="BodyText"/>
        <w:spacing w:line="223" w:lineRule="auto" w:before="151"/>
        <w:ind w:left="605" w:right="974" w:firstLine="1"/>
        <w:jc w:val="both"/>
      </w:pPr>
      <w:r>
        <w:rPr>
          <w:spacing w:val="-4"/>
          <w:w w:val="115"/>
        </w:rPr>
        <w:t>주간활동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제공기관이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재지정을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받으려는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지정받은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유효기간의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도래일로 부터</w:t>
      </w:r>
      <w:r>
        <w:rPr>
          <w:spacing w:val="-85"/>
          <w:w w:val="115"/>
        </w:rPr>
        <w:t> </w:t>
      </w:r>
      <w:r>
        <w:rPr>
          <w:spacing w:val="-8"/>
          <w:w w:val="115"/>
        </w:rPr>
        <w:t>6개월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이내에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구로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재지정을</w:t>
      </w:r>
      <w:r>
        <w:rPr>
          <w:spacing w:val="-86"/>
          <w:w w:val="115"/>
        </w:rPr>
        <w:t> </w:t>
      </w:r>
      <w:r>
        <w:rPr>
          <w:spacing w:val="-12"/>
          <w:w w:val="115"/>
        </w:rPr>
        <w:t>신청하도록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하고,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신청</w:t>
      </w:r>
      <w:r>
        <w:rPr>
          <w:spacing w:val="-85"/>
          <w:w w:val="115"/>
        </w:rPr>
        <w:t> </w:t>
      </w:r>
      <w:r>
        <w:rPr>
          <w:spacing w:val="-8"/>
          <w:w w:val="115"/>
        </w:rPr>
        <w:t>받은</w:t>
      </w:r>
      <w:r>
        <w:rPr>
          <w:spacing w:val="-84"/>
          <w:w w:val="115"/>
        </w:rPr>
        <w:t> </w:t>
      </w:r>
      <w:r>
        <w:rPr>
          <w:spacing w:val="-13"/>
          <w:w w:val="115"/>
        </w:rPr>
        <w:t>시</w:t>
      </w:r>
      <w:r>
        <w:rPr>
          <w:rFonts w:ascii="함초롬바탕" w:eastAsia="함초롬바탕" w:hint="eastAsia"/>
          <w:spacing w:val="-13"/>
          <w:w w:val="115"/>
        </w:rPr>
        <w:t>･</w:t>
      </w:r>
      <w:r>
        <w:rPr>
          <w:spacing w:val="-13"/>
          <w:w w:val="115"/>
        </w:rPr>
        <w:t>군</w:t>
      </w:r>
      <w:r>
        <w:rPr>
          <w:rFonts w:ascii="함초롬바탕" w:eastAsia="함초롬바탕" w:hint="eastAsia"/>
          <w:spacing w:val="-13"/>
          <w:w w:val="115"/>
        </w:rPr>
        <w:t>･</w:t>
      </w:r>
      <w:r>
        <w:rPr>
          <w:spacing w:val="-13"/>
          <w:w w:val="115"/>
        </w:rPr>
        <w:t>구는 </w:t>
      </w:r>
      <w:r>
        <w:rPr>
          <w:spacing w:val="-9"/>
          <w:w w:val="115"/>
        </w:rPr>
        <w:t>심사위원회의 </w:t>
      </w:r>
      <w:r>
        <w:rPr>
          <w:spacing w:val="-7"/>
          <w:w w:val="115"/>
        </w:rPr>
        <w:t>심사를 </w:t>
      </w:r>
      <w:r>
        <w:rPr>
          <w:spacing w:val="-5"/>
          <w:w w:val="115"/>
        </w:rPr>
        <w:t>거쳐 </w:t>
      </w:r>
      <w:r>
        <w:rPr>
          <w:spacing w:val="-9"/>
          <w:w w:val="115"/>
        </w:rPr>
        <w:t>재지정여부를 </w:t>
      </w:r>
      <w:r>
        <w:rPr>
          <w:spacing w:val="-5"/>
          <w:w w:val="115"/>
        </w:rPr>
        <w:t>결정 </w:t>
      </w:r>
      <w:r>
        <w:rPr>
          <w:w w:val="115"/>
        </w:rPr>
        <w:t>및 </w:t>
      </w:r>
      <w:r>
        <w:rPr>
          <w:spacing w:val="-8"/>
          <w:w w:val="115"/>
        </w:rPr>
        <w:t>통지하도록 </w:t>
      </w:r>
      <w:r>
        <w:rPr>
          <w:w w:val="115"/>
        </w:rPr>
        <w:t>함</w:t>
      </w:r>
    </w:p>
    <w:p>
      <w:pPr>
        <w:spacing w:before="10"/>
        <w:ind w:left="598" w:right="0" w:firstLine="0"/>
        <w:jc w:val="both"/>
        <w:rPr>
          <w:sz w:val="19"/>
        </w:rPr>
      </w:pPr>
      <w:r>
        <w:rPr>
          <w:sz w:val="19"/>
        </w:rPr>
        <w:t>※ 재지정 신청절차는 신규 제공기관 지정신청 절차와 동일함</w:t>
      </w:r>
    </w:p>
    <w:p>
      <w:pPr>
        <w:pStyle w:val="BodyText"/>
        <w:spacing w:before="11"/>
        <w:rPr>
          <w:sz w:val="13"/>
        </w:rPr>
      </w:pPr>
    </w:p>
    <w:p>
      <w:pPr>
        <w:numPr>
          <w:ilvl w:val="0"/>
          <w:numId w:val="136"/>
        </w:numPr>
        <w:tabs>
          <w:tab w:pos="547" w:val="left" w:leader="none"/>
        </w:tabs>
        <w:spacing w:before="0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변경</w:t>
      </w:r>
    </w:p>
    <w:p>
      <w:pPr>
        <w:pStyle w:val="BodyText"/>
        <w:spacing w:line="218" w:lineRule="auto" w:before="86"/>
        <w:ind w:left="605" w:right="970" w:firstLine="1"/>
        <w:jc w:val="both"/>
      </w:pPr>
      <w:r>
        <w:rPr>
          <w:spacing w:val="-5"/>
          <w:w w:val="115"/>
        </w:rPr>
        <w:t>(중요사항의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변경지정)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주간활동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제공기관의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장은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다음</w:t>
      </w:r>
      <w:r>
        <w:rPr>
          <w:spacing w:val="-71"/>
          <w:w w:val="115"/>
        </w:rPr>
        <w:t> </w:t>
      </w:r>
      <w:r>
        <w:rPr>
          <w:w w:val="115"/>
        </w:rPr>
        <w:t>중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하나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이상의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사항을 </w:t>
      </w:r>
      <w:r>
        <w:rPr>
          <w:spacing w:val="-5"/>
          <w:w w:val="115"/>
        </w:rPr>
        <w:t>변경하려는</w:t>
      </w:r>
      <w:r>
        <w:rPr>
          <w:spacing w:val="-79"/>
          <w:w w:val="115"/>
        </w:rPr>
        <w:t> </w:t>
      </w:r>
      <w:r>
        <w:rPr>
          <w:spacing w:val="-4"/>
          <w:w w:val="115"/>
        </w:rPr>
        <w:t>경우에는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주간활동서비스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제공기관</w:t>
      </w:r>
      <w:r>
        <w:rPr>
          <w:spacing w:val="-79"/>
          <w:w w:val="115"/>
        </w:rPr>
        <w:t> </w:t>
      </w:r>
      <w:r>
        <w:rPr>
          <w:spacing w:val="-4"/>
          <w:w w:val="115"/>
        </w:rPr>
        <w:t>변경지정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신청서[서식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제17호] </w:t>
      </w:r>
      <w:r>
        <w:rPr>
          <w:w w:val="115"/>
        </w:rPr>
        <w:t>에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변경사항을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확인할</w:t>
      </w:r>
      <w:r>
        <w:rPr>
          <w:spacing w:val="-44"/>
          <w:w w:val="115"/>
        </w:rPr>
        <w:t> </w:t>
      </w:r>
      <w:r>
        <w:rPr>
          <w:w w:val="115"/>
        </w:rPr>
        <w:t>수</w:t>
      </w:r>
      <w:r>
        <w:rPr>
          <w:spacing w:val="-44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서류를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첨부하여</w:t>
      </w:r>
      <w:r>
        <w:rPr>
          <w:spacing w:val="-44"/>
          <w:w w:val="115"/>
        </w:rPr>
        <w:t> </w:t>
      </w: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 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구청장에게 </w:t>
      </w:r>
      <w:r>
        <w:rPr>
          <w:spacing w:val="-4"/>
          <w:w w:val="115"/>
        </w:rPr>
        <w:t>변경지정을 받아야</w:t>
      </w:r>
      <w:r>
        <w:rPr>
          <w:spacing w:val="-113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136"/>
        </w:numPr>
        <w:tabs>
          <w:tab w:pos="787" w:val="left" w:leader="none"/>
        </w:tabs>
        <w:spacing w:line="240" w:lineRule="auto" w:before="64" w:after="0"/>
        <w:ind w:left="786" w:right="0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0"/>
          <w:sz w:val="23"/>
        </w:rPr>
        <w:t>제공기관의 명칭, 대표자(시설장),</w:t>
      </w:r>
      <w:r>
        <w:rPr>
          <w:spacing w:val="-78"/>
          <w:w w:val="110"/>
          <w:sz w:val="23"/>
        </w:rPr>
        <w:t> </w:t>
      </w:r>
      <w:r>
        <w:rPr>
          <w:spacing w:val="-5"/>
          <w:w w:val="110"/>
          <w:sz w:val="23"/>
        </w:rPr>
        <w:t>소재지(주소)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담당 공무원이 첨부서류에 대한 정보를 확인할 수 있는 경우에는 그 확인으로 첨부서류를 갈음</w:t>
      </w:r>
    </w:p>
    <w:p>
      <w:pPr>
        <w:pStyle w:val="ListParagraph"/>
        <w:numPr>
          <w:ilvl w:val="1"/>
          <w:numId w:val="136"/>
        </w:numPr>
        <w:tabs>
          <w:tab w:pos="787" w:val="left" w:leader="none"/>
        </w:tabs>
        <w:spacing w:line="235" w:lineRule="auto" w:before="87" w:after="0"/>
        <w:ind w:left="786" w:right="982" w:hanging="165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8"/>
          <w:w w:val="115"/>
          <w:sz w:val="23"/>
        </w:rPr>
        <w:t>신청받은</w:t>
      </w:r>
      <w:r>
        <w:rPr>
          <w:spacing w:val="-83"/>
          <w:w w:val="115"/>
          <w:sz w:val="23"/>
        </w:rPr>
        <w:t> </w:t>
      </w:r>
      <w:r>
        <w:rPr>
          <w:spacing w:val="-9"/>
          <w:w w:val="115"/>
          <w:sz w:val="23"/>
        </w:rPr>
        <w:t>특별자치시장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특별자치도지사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시장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군수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구청장은</w:t>
      </w:r>
      <w:r>
        <w:rPr>
          <w:spacing w:val="-83"/>
          <w:w w:val="115"/>
          <w:sz w:val="23"/>
        </w:rPr>
        <w:t> </w:t>
      </w:r>
      <w:r>
        <w:rPr>
          <w:spacing w:val="-10"/>
          <w:w w:val="115"/>
          <w:sz w:val="23"/>
        </w:rPr>
        <w:t>심사위원회에서 </w:t>
      </w:r>
      <w:r>
        <w:rPr>
          <w:spacing w:val="-4"/>
          <w:w w:val="115"/>
          <w:sz w:val="23"/>
        </w:rPr>
        <w:t>변경사항을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심사하여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재지정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여부를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결정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통지</w:t>
      </w:r>
    </w:p>
    <w:p>
      <w:pPr>
        <w:pStyle w:val="BodyText"/>
        <w:spacing w:line="230" w:lineRule="auto" w:before="147"/>
        <w:ind w:left="605" w:right="973" w:firstLine="1"/>
        <w:jc w:val="both"/>
      </w:pPr>
      <w:r>
        <w:rPr>
          <w:spacing w:val="-3"/>
          <w:w w:val="115"/>
        </w:rPr>
        <w:t>(기타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변경사항의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신고)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주간활동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제공기관의</w:t>
      </w:r>
      <w:r>
        <w:rPr>
          <w:spacing w:val="-51"/>
          <w:w w:val="115"/>
        </w:rPr>
        <w:t> </w:t>
      </w:r>
      <w:r>
        <w:rPr>
          <w:spacing w:val="-3"/>
          <w:w w:val="115"/>
        </w:rPr>
        <w:t>장은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중요사항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외의</w:t>
      </w:r>
      <w:r>
        <w:rPr>
          <w:spacing w:val="-51"/>
          <w:w w:val="115"/>
        </w:rPr>
        <w:t> </w:t>
      </w:r>
      <w:r>
        <w:rPr>
          <w:spacing w:val="-3"/>
          <w:w w:val="115"/>
        </w:rPr>
        <w:t>다음</w:t>
      </w:r>
      <w:r>
        <w:rPr>
          <w:spacing w:val="-50"/>
          <w:w w:val="115"/>
        </w:rPr>
        <w:t> </w:t>
      </w:r>
      <w:r>
        <w:rPr>
          <w:spacing w:val="-5"/>
          <w:w w:val="115"/>
        </w:rPr>
        <w:t>어느 </w:t>
      </w:r>
      <w:r>
        <w:rPr>
          <w:spacing w:val="-4"/>
          <w:w w:val="115"/>
        </w:rPr>
        <w:t>하나의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사항이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변경될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때에는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변경사항이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발생한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날로부터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14일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61"/>
          <w:w w:val="115"/>
        </w:rPr>
        <w:t> </w:t>
      </w:r>
      <w:r>
        <w:rPr>
          <w:spacing w:val="-5"/>
          <w:w w:val="115"/>
        </w:rPr>
        <w:t>주간 </w:t>
      </w:r>
      <w:r>
        <w:rPr>
          <w:spacing w:val="-4"/>
          <w:w w:val="115"/>
        </w:rPr>
        <w:t>활동서비스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변경사항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신고서[서식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제18호]에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변경사항을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확인할</w:t>
      </w:r>
      <w:r>
        <w:rPr>
          <w:spacing w:val="-62"/>
          <w:w w:val="115"/>
        </w:rPr>
        <w:t> </w:t>
      </w:r>
      <w:r>
        <w:rPr>
          <w:w w:val="115"/>
        </w:rPr>
        <w:t>수 </w:t>
      </w:r>
      <w:r>
        <w:rPr>
          <w:spacing w:val="-3"/>
          <w:w w:val="115"/>
        </w:rPr>
        <w:t>있는 </w:t>
      </w:r>
      <w:r>
        <w:rPr>
          <w:spacing w:val="-4"/>
          <w:w w:val="115"/>
        </w:rPr>
        <w:t>서류를 첨부하여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구청장에게 </w:t>
      </w:r>
      <w:r>
        <w:rPr>
          <w:spacing w:val="-4"/>
          <w:w w:val="115"/>
        </w:rPr>
        <w:t>제출하여야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47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654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980;width:164;height:154" type="#_x0000_t75" stroked="false">
              <v:imagedata r:id="rId63" o:title=""/>
            </v:shape>
            <v:shape style="position:absolute;left:1788;top:4510;width:164;height:154" type="#_x0000_t75" stroked="false">
              <v:imagedata r:id="rId63" o:title=""/>
            </v:shape>
            <v:shape style="position:absolute;left:2040;top:5246;width:7485;height:340" type="#_x0000_t75" stroked="false">
              <v:imagedata r:id="rId99" o:title=""/>
            </v:shape>
            <v:shape style="position:absolute;left:2097;top:5302;width:1870;height:284" type="#_x0000_t75" stroked="false">
              <v:imagedata r:id="rId28" o:title=""/>
            </v:shape>
            <v:shape style="position:absolute;left:2040;top:5302;width:2098;height:1947" type="#_x0000_t75" stroked="false">
              <v:imagedata r:id="rId100" o:title=""/>
            </v:shape>
            <v:shape style="position:absolute;left:2040;top:5302;width:7485;height:2003" type="#_x0000_t75" stroked="false">
              <v:imagedata r:id="rId101" o:title=""/>
            </v:shape>
            <v:shape style="position:absolute;left:1788;top:7630;width:164;height:154" type="#_x0000_t75" stroked="false">
              <v:imagedata r:id="rId63" o:title=""/>
            </v:shape>
            <v:shape style="position:absolute;left:1788;top:8943;width:164;height:154" type="#_x0000_t75" stroked="false">
              <v:imagedata r:id="rId63" o:title=""/>
            </v:shape>
            <v:shape style="position:absolute;left:1788;top:10082;width:164;height:154" type="#_x0000_t75" stroked="false">
              <v:imagedata r:id="rId63" o:title=""/>
            </v:shape>
            <v:shape style="position:absolute;left:1788;top:10817;width:7654;height:341" type="#_x0000_t75" stroked="false">
              <v:imagedata r:id="rId102" o:title=""/>
            </v:shape>
            <v:shape style="position:absolute;left:1844;top:10874;width:3682;height:285" type="#_x0000_t75" stroked="false">
              <v:imagedata r:id="rId28" o:title=""/>
            </v:shape>
            <v:shape style="position:absolute;left:1788;top:10874;width:3851;height:1720" type="#_x0000_t75" stroked="false">
              <v:imagedata r:id="rId103" o:title=""/>
            </v:shape>
            <v:shape style="position:absolute;left:1788;top:10874;width:7654;height:1776" type="#_x0000_t75" stroked="false">
              <v:imagedata r:id="rId104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16" w:lineRule="exact"/>
        <w:ind w:left="622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rFonts w:ascii="함초롬바탕" w:hAnsi="함초롬바탕" w:eastAsia="함초롬바탕" w:hint="eastAsia"/>
          <w:spacing w:val="13"/>
          <w:w w:val="90"/>
        </w:rPr>
        <w:t> </w:t>
      </w:r>
      <w:r>
        <w:rPr>
          <w:spacing w:val="-17"/>
          <w:w w:val="110"/>
        </w:rPr>
        <w:t>사업자등록번호,</w:t>
      </w:r>
      <w:r>
        <w:rPr>
          <w:spacing w:val="-46"/>
          <w:w w:val="110"/>
        </w:rPr>
        <w:t> </w:t>
      </w:r>
      <w:r>
        <w:rPr>
          <w:spacing w:val="-15"/>
          <w:w w:val="110"/>
        </w:rPr>
        <w:t>전화번호,</w:t>
      </w:r>
      <w:r>
        <w:rPr>
          <w:spacing w:val="-46"/>
          <w:w w:val="110"/>
        </w:rPr>
        <w:t> </w:t>
      </w:r>
      <w:r>
        <w:rPr>
          <w:spacing w:val="-16"/>
          <w:w w:val="110"/>
        </w:rPr>
        <w:t>지급계좌,</w:t>
      </w:r>
      <w:r>
        <w:rPr>
          <w:spacing w:val="-45"/>
          <w:w w:val="110"/>
        </w:rPr>
        <w:t> </w:t>
      </w:r>
      <w:r>
        <w:rPr>
          <w:spacing w:val="-14"/>
          <w:w w:val="110"/>
        </w:rPr>
        <w:t>시설(공간의</w:t>
      </w:r>
      <w:r>
        <w:rPr>
          <w:spacing w:val="-61"/>
          <w:w w:val="110"/>
        </w:rPr>
        <w:t> </w:t>
      </w:r>
      <w:r>
        <w:rPr>
          <w:spacing w:val="-10"/>
          <w:w w:val="110"/>
        </w:rPr>
        <w:t>축소</w:t>
      </w:r>
      <w:r>
        <w:rPr>
          <w:spacing w:val="-61"/>
          <w:w w:val="110"/>
        </w:rPr>
        <w:t> </w:t>
      </w:r>
      <w:r>
        <w:rPr>
          <w:w w:val="110"/>
        </w:rPr>
        <w:t>및</w:t>
      </w:r>
      <w:r>
        <w:rPr>
          <w:spacing w:val="-61"/>
          <w:w w:val="110"/>
        </w:rPr>
        <w:t> </w:t>
      </w:r>
      <w:r>
        <w:rPr>
          <w:spacing w:val="-13"/>
          <w:w w:val="110"/>
        </w:rPr>
        <w:t>확대)</w:t>
      </w:r>
      <w:r>
        <w:rPr>
          <w:spacing w:val="-45"/>
          <w:w w:val="110"/>
        </w:rPr>
        <w:t> </w:t>
      </w:r>
      <w:r>
        <w:rPr>
          <w:w w:val="110"/>
        </w:rPr>
        <w:t>및</w:t>
      </w:r>
      <w:r>
        <w:rPr>
          <w:spacing w:val="-61"/>
          <w:w w:val="110"/>
        </w:rPr>
        <w:t> </w:t>
      </w:r>
      <w:r>
        <w:rPr>
          <w:spacing w:val="-10"/>
          <w:w w:val="110"/>
        </w:rPr>
        <w:t>정원</w:t>
      </w:r>
      <w:r>
        <w:rPr>
          <w:spacing w:val="-61"/>
          <w:w w:val="110"/>
        </w:rPr>
        <w:t> </w:t>
      </w:r>
      <w:r>
        <w:rPr>
          <w:spacing w:val="-10"/>
          <w:w w:val="110"/>
        </w:rPr>
        <w:t>변경</w:t>
      </w:r>
      <w:r>
        <w:rPr>
          <w:spacing w:val="-62"/>
          <w:w w:val="110"/>
        </w:rPr>
        <w:t> </w:t>
      </w:r>
      <w:r>
        <w:rPr>
          <w:w w:val="110"/>
        </w:rPr>
        <w:t>등</w:t>
      </w:r>
    </w:p>
    <w:p>
      <w:pPr>
        <w:spacing w:before="27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17"/>
          <w:sz w:val="19"/>
        </w:rPr>
        <w:t> </w:t>
      </w:r>
      <w:r>
        <w:rPr>
          <w:sz w:val="19"/>
        </w:rPr>
        <w:t>담당</w:t>
      </w:r>
      <w:r>
        <w:rPr>
          <w:spacing w:val="-16"/>
          <w:sz w:val="19"/>
        </w:rPr>
        <w:t> </w:t>
      </w:r>
      <w:r>
        <w:rPr>
          <w:sz w:val="19"/>
        </w:rPr>
        <w:t>공무원이</w:t>
      </w:r>
      <w:r>
        <w:rPr>
          <w:spacing w:val="-16"/>
          <w:sz w:val="19"/>
        </w:rPr>
        <w:t> </w:t>
      </w:r>
      <w:r>
        <w:rPr>
          <w:sz w:val="19"/>
        </w:rPr>
        <w:t>첨부서류에</w:t>
      </w:r>
      <w:r>
        <w:rPr>
          <w:spacing w:val="-15"/>
          <w:sz w:val="19"/>
        </w:rPr>
        <w:t> </w:t>
      </w:r>
      <w:r>
        <w:rPr>
          <w:sz w:val="19"/>
        </w:rPr>
        <w:t>대한</w:t>
      </w:r>
      <w:r>
        <w:rPr>
          <w:spacing w:val="-16"/>
          <w:sz w:val="19"/>
        </w:rPr>
        <w:t> </w:t>
      </w:r>
      <w:r>
        <w:rPr>
          <w:sz w:val="19"/>
        </w:rPr>
        <w:t>정보를</w:t>
      </w:r>
      <w:r>
        <w:rPr>
          <w:spacing w:val="-16"/>
          <w:sz w:val="19"/>
        </w:rPr>
        <w:t> </w:t>
      </w:r>
      <w:r>
        <w:rPr>
          <w:sz w:val="19"/>
        </w:rPr>
        <w:t>확인할</w:t>
      </w:r>
      <w:r>
        <w:rPr>
          <w:spacing w:val="-17"/>
          <w:sz w:val="19"/>
        </w:rPr>
        <w:t>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있는</w:t>
      </w:r>
      <w:r>
        <w:rPr>
          <w:spacing w:val="-17"/>
          <w:sz w:val="19"/>
        </w:rPr>
        <w:t> </w:t>
      </w:r>
      <w:r>
        <w:rPr>
          <w:sz w:val="19"/>
        </w:rPr>
        <w:t>경우에는</w:t>
      </w:r>
      <w:r>
        <w:rPr>
          <w:spacing w:val="-15"/>
          <w:sz w:val="19"/>
        </w:rPr>
        <w:t> </w:t>
      </w:r>
      <w:r>
        <w:rPr>
          <w:sz w:val="19"/>
        </w:rPr>
        <w:t>그</w:t>
      </w:r>
      <w:r>
        <w:rPr>
          <w:spacing w:val="-17"/>
          <w:sz w:val="19"/>
        </w:rPr>
        <w:t> </w:t>
      </w:r>
      <w:r>
        <w:rPr>
          <w:sz w:val="19"/>
        </w:rPr>
        <w:t>확인으로</w:t>
      </w:r>
      <w:r>
        <w:rPr>
          <w:spacing w:val="-16"/>
          <w:sz w:val="19"/>
        </w:rPr>
        <w:t> </w:t>
      </w:r>
      <w:r>
        <w:rPr>
          <w:sz w:val="19"/>
        </w:rPr>
        <w:t>첨부서류를</w:t>
      </w:r>
      <w:r>
        <w:rPr>
          <w:spacing w:val="-17"/>
          <w:sz w:val="19"/>
        </w:rPr>
        <w:t> </w:t>
      </w:r>
      <w:r>
        <w:rPr>
          <w:sz w:val="19"/>
        </w:rPr>
        <w:t>갈음</w:t>
      </w:r>
    </w:p>
    <w:p>
      <w:pPr>
        <w:pStyle w:val="BodyText"/>
        <w:spacing w:before="12"/>
        <w:rPr>
          <w:sz w:val="8"/>
        </w:rPr>
      </w:pPr>
    </w:p>
    <w:p>
      <w:pPr>
        <w:pStyle w:val="BodyText"/>
        <w:spacing w:line="249" w:lineRule="auto"/>
        <w:ind w:left="605" w:right="978" w:firstLine="1"/>
      </w:pPr>
      <w:r>
        <w:rPr>
          <w:spacing w:val="-9"/>
          <w:w w:val="115"/>
        </w:rPr>
        <w:t>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구는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제공기관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변경사항</w:t>
      </w:r>
      <w:r>
        <w:rPr>
          <w:spacing w:val="-87"/>
          <w:w w:val="115"/>
        </w:rPr>
        <w:t> </w:t>
      </w:r>
      <w:r>
        <w:rPr>
          <w:spacing w:val="-6"/>
          <w:w w:val="115"/>
        </w:rPr>
        <w:t>발생</w:t>
      </w:r>
      <w:r>
        <w:rPr>
          <w:spacing w:val="-86"/>
          <w:w w:val="115"/>
        </w:rPr>
        <w:t> </w:t>
      </w:r>
      <w:r>
        <w:rPr>
          <w:w w:val="115"/>
        </w:rPr>
        <w:t>시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지역발달장애인 </w:t>
      </w:r>
      <w:r>
        <w:rPr>
          <w:spacing w:val="-4"/>
          <w:w w:val="115"/>
        </w:rPr>
        <w:t>지원센터에 </w:t>
      </w:r>
      <w:r>
        <w:rPr>
          <w:spacing w:val="-5"/>
          <w:w w:val="115"/>
        </w:rPr>
        <w:t>통보</w:t>
      </w:r>
    </w:p>
    <w:p>
      <w:pPr>
        <w:numPr>
          <w:ilvl w:val="0"/>
          <w:numId w:val="136"/>
        </w:numPr>
        <w:tabs>
          <w:tab w:pos="547" w:val="left" w:leader="none"/>
        </w:tabs>
        <w:spacing w:before="198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취소</w:t>
      </w:r>
    </w:p>
    <w:p>
      <w:pPr>
        <w:pStyle w:val="BodyText"/>
        <w:spacing w:before="6"/>
        <w:rPr>
          <w:sz w:val="7"/>
        </w:rPr>
      </w:pPr>
    </w:p>
    <w:p>
      <w:pPr>
        <w:pStyle w:val="BodyText"/>
        <w:spacing w:line="225" w:lineRule="auto" w:before="55"/>
        <w:ind w:left="606" w:right="956"/>
      </w:pPr>
      <w:r>
        <w:rPr>
          <w:spacing w:val="-4"/>
          <w:w w:val="115"/>
        </w:rPr>
        <w:t>주간활동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지정된</w:t>
      </w:r>
      <w:r>
        <w:rPr>
          <w:spacing w:val="-52"/>
          <w:w w:val="115"/>
        </w:rPr>
        <w:t> </w:t>
      </w:r>
      <w:r>
        <w:rPr>
          <w:w w:val="115"/>
        </w:rPr>
        <w:t>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기관의</w:t>
      </w:r>
      <w:r>
        <w:rPr>
          <w:spacing w:val="-52"/>
          <w:w w:val="115"/>
        </w:rPr>
        <w:t> </w:t>
      </w:r>
      <w:r>
        <w:rPr>
          <w:spacing w:val="-5"/>
          <w:w w:val="115"/>
        </w:rPr>
        <w:t>주간활동서비스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부당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사용</w:t>
      </w:r>
      <w:r>
        <w:rPr>
          <w:spacing w:val="-52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허위 </w:t>
      </w:r>
      <w:r>
        <w:rPr>
          <w:spacing w:val="-3"/>
          <w:w w:val="115"/>
        </w:rPr>
        <w:t>결제</w:t>
      </w:r>
      <w:r>
        <w:rPr>
          <w:spacing w:val="-40"/>
          <w:w w:val="115"/>
        </w:rPr>
        <w:t> </w:t>
      </w:r>
      <w:r>
        <w:rPr>
          <w:w w:val="115"/>
        </w:rPr>
        <w:t>등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위법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부당한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상황이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발생할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취소</w:t>
      </w:r>
    </w:p>
    <w:p>
      <w:pPr>
        <w:spacing w:before="113"/>
        <w:ind w:left="847" w:right="0" w:firstLine="0"/>
        <w:jc w:val="left"/>
        <w:rPr>
          <w:sz w:val="22"/>
        </w:rPr>
      </w:pPr>
      <w:r>
        <w:rPr>
          <w:sz w:val="22"/>
        </w:rPr>
        <w:t>&lt;지정취소 사유&gt;</w:t>
      </w:r>
    </w:p>
    <w:p>
      <w:pPr>
        <w:pStyle w:val="ListParagraph"/>
        <w:numPr>
          <w:ilvl w:val="1"/>
          <w:numId w:val="136"/>
        </w:numPr>
        <w:tabs>
          <w:tab w:pos="888" w:val="left" w:leader="none"/>
        </w:tabs>
        <w:spacing w:line="326" w:lineRule="exact" w:before="59" w:after="0"/>
        <w:ind w:left="887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주간활동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바우처를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허위로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결제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청구할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136"/>
        </w:numPr>
        <w:tabs>
          <w:tab w:pos="888" w:val="left" w:leader="none"/>
        </w:tabs>
        <w:spacing w:line="307" w:lineRule="exact" w:before="0" w:after="0"/>
        <w:ind w:left="887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당초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지정받은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요건을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충족할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없는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136"/>
        </w:numPr>
        <w:tabs>
          <w:tab w:pos="886" w:val="left" w:leader="none"/>
        </w:tabs>
        <w:spacing w:line="192" w:lineRule="auto" w:before="29" w:after="0"/>
        <w:ind w:left="884" w:right="1237" w:hanging="135"/>
        <w:jc w:val="left"/>
        <w:rPr>
          <w:rFonts w:ascii="함초롬바탕" w:hAnsi="함초롬바탕" w:eastAsia="함초롬바탕" w:hint="eastAsia"/>
          <w:sz w:val="19"/>
        </w:rPr>
      </w:pPr>
      <w:r>
        <w:rPr>
          <w:spacing w:val="-3"/>
          <w:w w:val="105"/>
          <w:sz w:val="19"/>
        </w:rPr>
        <w:t>관계</w:t>
      </w:r>
      <w:r>
        <w:rPr>
          <w:spacing w:val="-35"/>
          <w:w w:val="105"/>
          <w:sz w:val="19"/>
        </w:rPr>
        <w:t> </w:t>
      </w:r>
      <w:r>
        <w:rPr>
          <w:spacing w:val="-4"/>
          <w:w w:val="105"/>
          <w:sz w:val="19"/>
        </w:rPr>
        <w:t>공무원의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정당한</w:t>
      </w:r>
      <w:r>
        <w:rPr>
          <w:spacing w:val="-36"/>
          <w:w w:val="105"/>
          <w:sz w:val="19"/>
        </w:rPr>
        <w:t> </w:t>
      </w:r>
      <w:r>
        <w:rPr>
          <w:spacing w:val="-4"/>
          <w:w w:val="105"/>
          <w:sz w:val="19"/>
        </w:rPr>
        <w:t>소관업무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이용자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인권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실태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등의</w:t>
      </w:r>
      <w:r>
        <w:rPr>
          <w:spacing w:val="-35"/>
          <w:w w:val="105"/>
          <w:sz w:val="19"/>
        </w:rPr>
        <w:t> </w:t>
      </w:r>
      <w:r>
        <w:rPr>
          <w:spacing w:val="-4"/>
          <w:w w:val="105"/>
          <w:sz w:val="19"/>
        </w:rPr>
        <w:t>지도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감독,</w:t>
      </w:r>
      <w:r>
        <w:rPr>
          <w:spacing w:val="-31"/>
          <w:w w:val="105"/>
          <w:sz w:val="19"/>
        </w:rPr>
        <w:t> </w:t>
      </w:r>
      <w:r>
        <w:rPr>
          <w:spacing w:val="-3"/>
          <w:w w:val="105"/>
          <w:sz w:val="19"/>
        </w:rPr>
        <w:t>기타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관련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서류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제출을 </w:t>
      </w:r>
      <w:r>
        <w:rPr>
          <w:w w:val="105"/>
          <w:sz w:val="19"/>
        </w:rPr>
        <w:t>거부할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136"/>
        </w:numPr>
        <w:tabs>
          <w:tab w:pos="888" w:val="left" w:leader="none"/>
        </w:tabs>
        <w:spacing w:line="327" w:lineRule="exact" w:before="0" w:after="0"/>
        <w:ind w:left="887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회계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부정이나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이용자에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대한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인권침해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불법행위,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그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밖의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부당행위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등이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발견된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때</w:t>
      </w:r>
    </w:p>
    <w:p>
      <w:pPr>
        <w:pStyle w:val="BodyText"/>
        <w:spacing w:before="1"/>
        <w:rPr>
          <w:sz w:val="17"/>
        </w:rPr>
      </w:pPr>
    </w:p>
    <w:p>
      <w:pPr>
        <w:pStyle w:val="BodyText"/>
        <w:spacing w:line="249" w:lineRule="auto"/>
        <w:ind w:left="605" w:right="972" w:firstLine="1"/>
        <w:jc w:val="both"/>
      </w:pP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구는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취소</w:t>
      </w:r>
      <w:r>
        <w:rPr>
          <w:spacing w:val="-57"/>
          <w:w w:val="115"/>
        </w:rPr>
        <w:t> </w:t>
      </w:r>
      <w:r>
        <w:rPr>
          <w:w w:val="115"/>
        </w:rPr>
        <w:t>시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해당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중인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발달장애인의 </w:t>
      </w:r>
      <w:r>
        <w:rPr>
          <w:spacing w:val="-4"/>
          <w:w w:val="115"/>
        </w:rPr>
        <w:t>불편을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최소화할</w:t>
      </w:r>
      <w:r>
        <w:rPr>
          <w:spacing w:val="-62"/>
          <w:w w:val="115"/>
        </w:rPr>
        <w:t> </w:t>
      </w:r>
      <w:r>
        <w:rPr>
          <w:w w:val="115"/>
        </w:rPr>
        <w:t>수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있도록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지역</w:t>
      </w:r>
      <w:r>
        <w:rPr>
          <w:spacing w:val="-61"/>
          <w:w w:val="115"/>
        </w:rPr>
        <w:t> </w:t>
      </w:r>
      <w:r>
        <w:rPr>
          <w:w w:val="115"/>
        </w:rPr>
        <w:t>내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다른</w:t>
      </w:r>
      <w:r>
        <w:rPr>
          <w:spacing w:val="-61"/>
          <w:w w:val="115"/>
        </w:rPr>
        <w:t> </w:t>
      </w:r>
      <w:r>
        <w:rPr>
          <w:spacing w:val="-5"/>
          <w:w w:val="115"/>
        </w:rPr>
        <w:t>제공기관으로의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연계나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62"/>
          <w:w w:val="115"/>
        </w:rPr>
        <w:t> </w:t>
      </w:r>
      <w:r>
        <w:rPr>
          <w:w w:val="115"/>
        </w:rPr>
        <w:t>신 규 </w:t>
      </w:r>
      <w:r>
        <w:rPr>
          <w:spacing w:val="-3"/>
          <w:w w:val="115"/>
        </w:rPr>
        <w:t>지정 </w:t>
      </w:r>
      <w:r>
        <w:rPr>
          <w:w w:val="115"/>
        </w:rPr>
        <w:t>등 </w:t>
      </w:r>
      <w:r>
        <w:rPr>
          <w:spacing w:val="-4"/>
          <w:w w:val="115"/>
        </w:rPr>
        <w:t>신속한 조치를 하여야 </w:t>
      </w:r>
      <w:r>
        <w:rPr>
          <w:w w:val="115"/>
        </w:rPr>
        <w:t>함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before="40"/>
        <w:ind w:left="606"/>
      </w:pPr>
      <w:r>
        <w:rPr>
          <w:w w:val="115"/>
        </w:rPr>
        <w:t>지정 취소 된 이후 1년 이내 재지정 불가</w:t>
      </w:r>
    </w:p>
    <w:p>
      <w:pPr>
        <w:numPr>
          <w:ilvl w:val="0"/>
          <w:numId w:val="136"/>
        </w:numPr>
        <w:tabs>
          <w:tab w:pos="547" w:val="left" w:leader="none"/>
        </w:tabs>
        <w:spacing w:before="169"/>
        <w:ind w:left="546" w:right="0" w:hanging="320"/>
        <w:jc w:val="left"/>
        <w:rPr>
          <w:sz w:val="24"/>
        </w:rPr>
      </w:pPr>
      <w:r>
        <w:rPr>
          <w:sz w:val="24"/>
        </w:rPr>
        <w:t>휴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폐업</w:t>
      </w: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225" w:lineRule="auto" w:before="55"/>
        <w:ind w:left="605" w:firstLine="1"/>
      </w:pPr>
      <w:r>
        <w:rPr>
          <w:spacing w:val="-8"/>
          <w:w w:val="115"/>
        </w:rPr>
        <w:t>(제공기관</w:t>
      </w:r>
      <w:r>
        <w:rPr>
          <w:spacing w:val="-42"/>
          <w:w w:val="115"/>
        </w:rPr>
        <w:t>) </w:t>
      </w:r>
      <w:r>
        <w:rPr>
          <w:spacing w:val="-5"/>
          <w:w w:val="115"/>
        </w:rPr>
        <w:t>휴업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폐업하려는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경우에는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폐업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휴업</w:t>
      </w:r>
      <w:r>
        <w:rPr>
          <w:spacing w:val="-78"/>
          <w:w w:val="115"/>
        </w:rPr>
        <w:t> </w:t>
      </w:r>
      <w:r>
        <w:rPr>
          <w:spacing w:val="-7"/>
          <w:w w:val="115"/>
        </w:rPr>
        <w:t>예정일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30일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전까지 </w:t>
      </w:r>
      <w:r>
        <w:rPr>
          <w:spacing w:val="-7"/>
          <w:w w:val="115"/>
        </w:rPr>
        <w:t>특별자치시장</w:t>
      </w:r>
      <w:r>
        <w:rPr>
          <w:rFonts w:ascii="함초롬바탕" w:eastAsia="함초롬바탕" w:hint="eastAsia"/>
          <w:spacing w:val="-8"/>
          <w:w w:val="115"/>
        </w:rPr>
        <w:t>・</w:t>
      </w:r>
      <w:r>
        <w:rPr>
          <w:spacing w:val="-7"/>
          <w:w w:val="115"/>
        </w:rPr>
        <w:t>특별자치도지사</w:t>
      </w:r>
      <w:r>
        <w:rPr>
          <w:rFonts w:ascii="함초롬바탕" w:eastAsia="함초롬바탕" w:hint="eastAsia"/>
          <w:spacing w:val="-9"/>
          <w:w w:val="115"/>
        </w:rPr>
        <w:t>・</w:t>
      </w:r>
      <w:r>
        <w:rPr>
          <w:spacing w:val="-7"/>
          <w:w w:val="115"/>
        </w:rPr>
        <w:t>시장</w:t>
      </w:r>
      <w:r>
        <w:rPr>
          <w:rFonts w:ascii="함초롬바탕" w:eastAsia="함초롬바탕" w:hint="eastAsia"/>
          <w:spacing w:val="-9"/>
          <w:w w:val="115"/>
        </w:rPr>
        <w:t>・</w:t>
      </w:r>
      <w:r>
        <w:rPr>
          <w:spacing w:val="-7"/>
          <w:w w:val="115"/>
        </w:rPr>
        <w:t>군수</w:t>
      </w:r>
      <w:r>
        <w:rPr>
          <w:rFonts w:ascii="함초롬바탕" w:eastAsia="함초롬바탕" w:hint="eastAsia"/>
          <w:spacing w:val="-8"/>
          <w:w w:val="115"/>
        </w:rPr>
        <w:t>・</w:t>
      </w:r>
      <w:r>
        <w:rPr>
          <w:spacing w:val="-6"/>
          <w:w w:val="115"/>
        </w:rPr>
        <w:t>구청장에게 </w:t>
      </w:r>
      <w:r>
        <w:rPr>
          <w:spacing w:val="-7"/>
          <w:w w:val="115"/>
        </w:rPr>
        <w:t>신고</w:t>
      </w:r>
    </w:p>
    <w:p>
      <w:pPr>
        <w:spacing w:before="113"/>
        <w:ind w:left="610" w:right="0" w:firstLine="0"/>
        <w:jc w:val="left"/>
        <w:rPr>
          <w:sz w:val="22"/>
        </w:rPr>
      </w:pPr>
      <w:r>
        <w:rPr>
          <w:w w:val="105"/>
          <w:sz w:val="22"/>
        </w:rPr>
        <w:t>&lt;폐업 또는 휴업 신고시 제출</w:t>
      </w:r>
      <w:r>
        <w:rPr>
          <w:spacing w:val="-94"/>
          <w:w w:val="105"/>
          <w:sz w:val="22"/>
        </w:rPr>
        <w:t> </w:t>
      </w:r>
      <w:r>
        <w:rPr>
          <w:w w:val="105"/>
          <w:sz w:val="22"/>
        </w:rPr>
        <w:t>서류&gt;</w:t>
      </w:r>
    </w:p>
    <w:p>
      <w:pPr>
        <w:pStyle w:val="ListParagraph"/>
        <w:numPr>
          <w:ilvl w:val="1"/>
          <w:numId w:val="136"/>
        </w:numPr>
        <w:tabs>
          <w:tab w:pos="634" w:val="left" w:leader="none"/>
        </w:tabs>
        <w:spacing w:line="326" w:lineRule="exact" w:before="79" w:after="0"/>
        <w:ind w:left="634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주간활동서비스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휴업</w:t>
      </w:r>
      <w:r>
        <w:rPr>
          <w:rFonts w:ascii="함초롬바탕" w:hAnsi="함초롬바탕" w:eastAsia="함초롬바탕" w:hint="eastAsia"/>
          <w:w w:val="105"/>
          <w:sz w:val="19"/>
        </w:rPr>
        <w:t>・</w:t>
      </w:r>
      <w:r>
        <w:rPr>
          <w:w w:val="105"/>
          <w:sz w:val="19"/>
        </w:rPr>
        <w:t>폐업신고서</w:t>
      </w:r>
      <w:r>
        <w:rPr>
          <w:spacing w:val="-17"/>
          <w:w w:val="105"/>
          <w:sz w:val="19"/>
        </w:rPr>
        <w:t> </w:t>
      </w:r>
      <w:r>
        <w:rPr>
          <w:w w:val="105"/>
          <w:sz w:val="19"/>
        </w:rPr>
        <w:t>[서식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제19호]</w:t>
      </w:r>
    </w:p>
    <w:p>
      <w:pPr>
        <w:pStyle w:val="ListParagraph"/>
        <w:numPr>
          <w:ilvl w:val="1"/>
          <w:numId w:val="136"/>
        </w:numPr>
        <w:tabs>
          <w:tab w:pos="634" w:val="left" w:leader="none"/>
        </w:tabs>
        <w:spacing w:line="307" w:lineRule="exact" w:before="0" w:after="0"/>
        <w:ind w:left="634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휴업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폐업결의서 1부(법인인 경우에만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제출)</w:t>
      </w:r>
    </w:p>
    <w:p>
      <w:pPr>
        <w:pStyle w:val="ListParagraph"/>
        <w:numPr>
          <w:ilvl w:val="1"/>
          <w:numId w:val="136"/>
        </w:numPr>
        <w:tabs>
          <w:tab w:pos="634" w:val="left" w:leader="none"/>
        </w:tabs>
        <w:spacing w:line="307" w:lineRule="exact" w:before="0" w:after="0"/>
        <w:ind w:left="634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이용자에 대한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조치계획서</w:t>
      </w:r>
    </w:p>
    <w:p>
      <w:pPr>
        <w:pStyle w:val="ListParagraph"/>
        <w:numPr>
          <w:ilvl w:val="1"/>
          <w:numId w:val="136"/>
        </w:numPr>
        <w:tabs>
          <w:tab w:pos="634" w:val="left" w:leader="none"/>
        </w:tabs>
        <w:spacing w:line="325" w:lineRule="exact" w:before="0" w:after="0"/>
        <w:ind w:left="634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주간활동서비스 제공기관 지정서(폐업인 경우에만</w:t>
      </w:r>
      <w:r>
        <w:rPr>
          <w:spacing w:val="-60"/>
          <w:w w:val="105"/>
          <w:sz w:val="19"/>
        </w:rPr>
        <w:t> </w:t>
      </w:r>
      <w:r>
        <w:rPr>
          <w:w w:val="105"/>
          <w:sz w:val="19"/>
        </w:rPr>
        <w:t>제출)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48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60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5842;width:164;height:154" type="#_x0000_t75" stroked="false">
              <v:imagedata r:id="rId63" o:title=""/>
            </v:shape>
            <v:shape style="position:absolute;left:2058;top:9363;width:7427;height:340" type="#_x0000_t75" stroked="false">
              <v:imagedata r:id="rId105" o:title=""/>
            </v:shape>
            <v:shape style="position:absolute;left:2114;top:9419;width:2153;height:284" type="#_x0000_t75" stroked="false">
              <v:imagedata r:id="rId28" o:title=""/>
            </v:shape>
            <v:shape style="position:absolute;left:2058;top:9419;width:2322;height:3808" type="#_x0000_t75" stroked="false">
              <v:imagedata r:id="rId106" o:title=""/>
            </v:shape>
            <v:shape style="position:absolute;left:2058;top:9419;width:7427;height:3864" type="#_x0000_t75" stroked="false">
              <v:imagedata r:id="rId107" o:title=""/>
            </v:shape>
            <v:shape style="position:absolute;left:8283;top:680;width:1241;height:1241" type="#_x0000_t75" stroked="false">
              <v:imagedata r:id="rId108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35" w:lineRule="auto" w:before="5"/>
        <w:ind w:left="605" w:right="979" w:firstLine="1"/>
        <w:jc w:val="both"/>
      </w:pPr>
      <w:r>
        <w:rPr>
          <w:spacing w:val="-9"/>
          <w:w w:val="115"/>
        </w:rPr>
        <w:t>(특별자치시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구)폐업(지정취소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포함)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휴업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신고를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받은 </w:t>
      </w:r>
      <w:r>
        <w:rPr>
          <w:spacing w:val="-4"/>
          <w:w w:val="115"/>
        </w:rPr>
        <w:t>경우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즉시</w:t>
      </w:r>
      <w:r>
        <w:rPr>
          <w:spacing w:val="-57"/>
          <w:w w:val="115"/>
        </w:rPr>
        <w:t> </w:t>
      </w:r>
      <w:r>
        <w:rPr>
          <w:w w:val="115"/>
        </w:rPr>
        <w:t>그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내용을</w:t>
      </w:r>
      <w:r>
        <w:rPr>
          <w:spacing w:val="-57"/>
          <w:w w:val="115"/>
        </w:rPr>
        <w:t> </w:t>
      </w:r>
      <w:r>
        <w:rPr>
          <w:spacing w:val="-6"/>
          <w:w w:val="115"/>
        </w:rPr>
        <w:t>보건복지부,</w:t>
      </w:r>
      <w:r>
        <w:rPr>
          <w:spacing w:val="-52"/>
          <w:w w:val="115"/>
        </w:rPr>
        <w:t> </w:t>
      </w:r>
      <w:r>
        <w:rPr>
          <w:spacing w:val="-7"/>
          <w:w w:val="115"/>
        </w:rPr>
        <w:t>한국사회보장정보원</w:t>
      </w:r>
      <w:r>
        <w:rPr>
          <w:spacing w:val="-57"/>
          <w:w w:val="115"/>
        </w:rPr>
        <w:t>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9"/>
          <w:w w:val="115"/>
        </w:rPr>
        <w:t>지역발달장애인지원 </w:t>
      </w:r>
      <w:r>
        <w:rPr>
          <w:spacing w:val="-5"/>
          <w:w w:val="115"/>
        </w:rPr>
        <w:t>센터에</w:t>
      </w:r>
      <w:r>
        <w:rPr>
          <w:spacing w:val="-42"/>
          <w:w w:val="115"/>
        </w:rPr>
        <w:t> </w:t>
      </w:r>
      <w:r>
        <w:rPr>
          <w:spacing w:val="-7"/>
          <w:w w:val="115"/>
        </w:rPr>
        <w:t>통보</w:t>
      </w:r>
    </w:p>
    <w:p>
      <w:pPr>
        <w:pStyle w:val="BodyText"/>
        <w:spacing w:line="235" w:lineRule="auto" w:before="60"/>
        <w:ind w:left="786" w:right="969" w:hanging="165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15"/>
        </w:rPr>
        <w:t>단,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인근에</w:t>
      </w:r>
      <w:r>
        <w:rPr>
          <w:spacing w:val="-71"/>
          <w:w w:val="115"/>
        </w:rPr>
        <w:t> </w:t>
      </w:r>
      <w:r>
        <w:rPr>
          <w:spacing w:val="-6"/>
          <w:w w:val="115"/>
        </w:rPr>
        <w:t>주간활동서비스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제공기관이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없는</w:t>
      </w:r>
      <w:r>
        <w:rPr>
          <w:spacing w:val="-71"/>
          <w:w w:val="115"/>
        </w:rPr>
        <w:t> </w:t>
      </w:r>
      <w:r>
        <w:rPr>
          <w:w w:val="115"/>
        </w:rPr>
        <w:t>등</w:t>
      </w:r>
      <w:r>
        <w:rPr>
          <w:spacing w:val="-71"/>
          <w:w w:val="115"/>
        </w:rPr>
        <w:t> </w:t>
      </w:r>
      <w:r>
        <w:rPr>
          <w:spacing w:val="-6"/>
          <w:w w:val="115"/>
        </w:rPr>
        <w:t>주간활동서비스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이용에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중대 </w:t>
      </w:r>
      <w:r>
        <w:rPr>
          <w:w w:val="115"/>
        </w:rPr>
        <w:t>한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차질이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우려되는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경우에는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제공기관에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폐업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또는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휴업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철회를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권고하거나 </w:t>
      </w:r>
      <w:r>
        <w:rPr>
          <w:w w:val="115"/>
        </w:rPr>
        <w:t>그 </w:t>
      </w:r>
      <w:r>
        <w:rPr>
          <w:spacing w:val="-3"/>
          <w:w w:val="115"/>
        </w:rPr>
        <w:t>밖의 다른 </w:t>
      </w:r>
      <w:r>
        <w:rPr>
          <w:spacing w:val="-4"/>
          <w:w w:val="115"/>
        </w:rPr>
        <w:t>조치를 마련하여야 </w:t>
      </w:r>
      <w:r>
        <w:rPr>
          <w:w w:val="115"/>
        </w:rPr>
        <w:t>함</w:t>
      </w:r>
    </w:p>
    <w:p>
      <w:pPr>
        <w:pStyle w:val="BodyText"/>
        <w:spacing w:before="10"/>
        <w:rPr>
          <w:sz w:val="22"/>
        </w:rPr>
      </w:pPr>
    </w:p>
    <w:p>
      <w:pPr>
        <w:pStyle w:val="Heading9"/>
        <w:jc w:val="both"/>
      </w:pPr>
      <w:r>
        <w:rPr>
          <w:w w:val="105"/>
        </w:rPr>
        <w:t>다. 시설 및</w:t>
      </w:r>
      <w:r>
        <w:rPr>
          <w:spacing w:val="-59"/>
          <w:w w:val="105"/>
        </w:rPr>
        <w:t> </w:t>
      </w:r>
      <w:r>
        <w:rPr>
          <w:w w:val="105"/>
        </w:rPr>
        <w:t>인력기준</w:t>
      </w:r>
    </w:p>
    <w:p>
      <w:pPr>
        <w:numPr>
          <w:ilvl w:val="0"/>
          <w:numId w:val="143"/>
        </w:numPr>
        <w:tabs>
          <w:tab w:pos="547" w:val="left" w:leader="none"/>
        </w:tabs>
        <w:spacing w:before="171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시설기준</w:t>
      </w:r>
    </w:p>
    <w:p>
      <w:pPr>
        <w:pStyle w:val="BodyText"/>
        <w:spacing w:before="111"/>
        <w:ind w:left="606"/>
        <w:jc w:val="both"/>
      </w:pPr>
      <w:r>
        <w:rPr>
          <w:spacing w:val="-14"/>
          <w:w w:val="115"/>
        </w:rPr>
        <w:t>주간활동 </w:t>
      </w:r>
      <w:r>
        <w:rPr>
          <w:spacing w:val="-16"/>
          <w:w w:val="115"/>
        </w:rPr>
        <w:t>제공기관으로 </w:t>
      </w:r>
      <w:r>
        <w:rPr>
          <w:spacing w:val="-15"/>
          <w:w w:val="115"/>
        </w:rPr>
        <w:t>지정받고자 </w:t>
      </w:r>
      <w:r>
        <w:rPr>
          <w:spacing w:val="-10"/>
          <w:w w:val="115"/>
        </w:rPr>
        <w:t>하는 </w:t>
      </w:r>
      <w:r>
        <w:rPr>
          <w:spacing w:val="-13"/>
          <w:w w:val="115"/>
        </w:rPr>
        <w:t>기관은 </w:t>
      </w:r>
      <w:r>
        <w:rPr>
          <w:spacing w:val="-9"/>
          <w:w w:val="115"/>
        </w:rPr>
        <w:t>아래</w:t>
      </w:r>
      <w:r>
        <w:rPr>
          <w:spacing w:val="-60"/>
          <w:w w:val="115"/>
        </w:rPr>
        <w:t> </w:t>
      </w:r>
      <w:r>
        <w:rPr>
          <w:spacing w:val="-9"/>
          <w:w w:val="115"/>
        </w:rPr>
        <w:t>시설 </w:t>
      </w:r>
      <w:r>
        <w:rPr>
          <w:spacing w:val="-13"/>
          <w:w w:val="115"/>
        </w:rPr>
        <w:t>기준을 </w:t>
      </w:r>
      <w:r>
        <w:rPr>
          <w:spacing w:val="-14"/>
          <w:w w:val="115"/>
        </w:rPr>
        <w:t>충족해야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143"/>
        </w:numPr>
        <w:tabs>
          <w:tab w:pos="786" w:val="left" w:leader="none"/>
        </w:tabs>
        <w:spacing w:line="220" w:lineRule="auto" w:before="52" w:after="0"/>
        <w:ind w:left="785" w:right="977" w:hanging="164"/>
        <w:jc w:val="both"/>
        <w:rPr>
          <w:sz w:val="23"/>
        </w:rPr>
      </w:pPr>
      <w:r>
        <w:rPr>
          <w:spacing w:val="-5"/>
          <w:w w:val="115"/>
          <w:sz w:val="23"/>
        </w:rPr>
        <w:t>제공기관의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위치는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주간활동서비스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수요,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주간활동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제공기관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분포의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적정성, </w:t>
      </w:r>
      <w:r>
        <w:rPr>
          <w:spacing w:val="-4"/>
          <w:w w:val="115"/>
          <w:sz w:val="23"/>
        </w:rPr>
        <w:t>교통편의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시설에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대한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접근성을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고려한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곳에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위치해야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43"/>
        </w:numPr>
        <w:tabs>
          <w:tab w:pos="784" w:val="left" w:leader="none"/>
        </w:tabs>
        <w:spacing w:line="220" w:lineRule="auto" w:before="62" w:after="0"/>
        <w:ind w:left="783" w:right="969" w:hanging="162"/>
        <w:jc w:val="both"/>
        <w:rPr>
          <w:sz w:val="23"/>
        </w:rPr>
      </w:pPr>
      <w:r>
        <w:rPr>
          <w:spacing w:val="-6"/>
          <w:w w:val="115"/>
          <w:sz w:val="23"/>
        </w:rPr>
        <w:t>제공기관의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내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외부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환경은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이용자의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안전을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고려하고,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보건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위생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쾌적한 </w:t>
      </w:r>
      <w:r>
        <w:rPr>
          <w:spacing w:val="-4"/>
          <w:w w:val="115"/>
          <w:sz w:val="23"/>
        </w:rPr>
        <w:t>환경이어야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43"/>
        </w:numPr>
        <w:tabs>
          <w:tab w:pos="787" w:val="left" w:leader="none"/>
        </w:tabs>
        <w:spacing w:line="240" w:lineRule="auto" w:before="39" w:after="0"/>
        <w:ind w:left="786" w:right="0" w:hanging="166"/>
        <w:jc w:val="both"/>
        <w:rPr>
          <w:sz w:val="23"/>
        </w:rPr>
      </w:pPr>
      <w:r>
        <w:rPr>
          <w:spacing w:val="-4"/>
          <w:w w:val="115"/>
          <w:sz w:val="23"/>
        </w:rPr>
        <w:t>주간활동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제공기관은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사무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공간과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활동공간을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분리하여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사용해야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43"/>
        </w:numPr>
        <w:tabs>
          <w:tab w:pos="787" w:val="left" w:leader="none"/>
        </w:tabs>
        <w:spacing w:line="220" w:lineRule="auto" w:before="52" w:after="0"/>
        <w:ind w:left="786" w:right="972" w:hanging="165"/>
        <w:jc w:val="both"/>
        <w:rPr>
          <w:sz w:val="23"/>
        </w:rPr>
      </w:pPr>
      <w:r>
        <w:rPr>
          <w:w w:val="110"/>
          <w:sz w:val="23"/>
        </w:rPr>
        <w:t>활동공간의 경우 이용자 1명 당 3.3제곱미터 이상의 전용 공간을</w:t>
      </w:r>
      <w:r>
        <w:rPr>
          <w:spacing w:val="-78"/>
          <w:w w:val="110"/>
          <w:sz w:val="23"/>
        </w:rPr>
        <w:t> </w:t>
      </w:r>
      <w:r>
        <w:rPr>
          <w:w w:val="110"/>
          <w:sz w:val="23"/>
        </w:rPr>
        <w:t>반드시 갖추어야 함. 다만, 이용자 수 및 제공기관의 여건 등을 고려하여</w:t>
      </w:r>
      <w:r>
        <w:rPr>
          <w:spacing w:val="-82"/>
          <w:w w:val="110"/>
          <w:sz w:val="23"/>
        </w:rPr>
        <w:t> </w:t>
      </w:r>
      <w:r>
        <w:rPr>
          <w:w w:val="110"/>
          <w:sz w:val="23"/>
        </w:rPr>
        <w:t>정원의 50%의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범위</w:t>
      </w:r>
      <w:r>
        <w:rPr>
          <w:spacing w:val="-32"/>
          <w:w w:val="110"/>
          <w:sz w:val="23"/>
        </w:rPr>
        <w:t> </w:t>
      </w:r>
      <w:r>
        <w:rPr>
          <w:spacing w:val="-4"/>
          <w:w w:val="110"/>
          <w:sz w:val="23"/>
        </w:rPr>
        <w:t>내에서</w:t>
      </w:r>
      <w:r>
        <w:rPr>
          <w:spacing w:val="-31"/>
          <w:w w:val="110"/>
          <w:sz w:val="23"/>
        </w:rPr>
        <w:t> </w:t>
      </w:r>
      <w:r>
        <w:rPr>
          <w:spacing w:val="-3"/>
          <w:w w:val="110"/>
          <w:sz w:val="23"/>
        </w:rPr>
        <w:t>증원</w:t>
      </w:r>
      <w:r>
        <w:rPr>
          <w:spacing w:val="-32"/>
          <w:w w:val="110"/>
          <w:sz w:val="23"/>
        </w:rPr>
        <w:t> </w:t>
      </w:r>
      <w:r>
        <w:rPr>
          <w:w w:val="110"/>
          <w:sz w:val="23"/>
        </w:rPr>
        <w:t>할</w:t>
      </w:r>
      <w:r>
        <w:rPr>
          <w:spacing w:val="-32"/>
          <w:w w:val="110"/>
          <w:sz w:val="23"/>
        </w:rPr>
        <w:t> </w:t>
      </w:r>
      <w:r>
        <w:rPr>
          <w:w w:val="110"/>
          <w:sz w:val="23"/>
        </w:rPr>
        <w:t>수</w:t>
      </w:r>
      <w:r>
        <w:rPr>
          <w:spacing w:val="-31"/>
          <w:w w:val="110"/>
          <w:sz w:val="23"/>
        </w:rPr>
        <w:t> </w:t>
      </w:r>
      <w:r>
        <w:rPr>
          <w:spacing w:val="-5"/>
          <w:w w:val="110"/>
          <w:sz w:val="23"/>
        </w:rPr>
        <w:t>있음</w:t>
      </w:r>
    </w:p>
    <w:p>
      <w:pPr>
        <w:spacing w:before="132"/>
        <w:ind w:left="1048" w:right="0" w:firstLine="0"/>
        <w:jc w:val="both"/>
        <w:rPr>
          <w:sz w:val="22"/>
        </w:rPr>
      </w:pPr>
      <w:r>
        <w:rPr>
          <w:sz w:val="22"/>
        </w:rPr>
        <w:t>&lt;시설 및 정원&gt;</w:t>
      </w:r>
    </w:p>
    <w:p>
      <w:pPr>
        <w:pStyle w:val="BodyText"/>
        <w:spacing w:before="2"/>
        <w:rPr>
          <w:sz w:val="6"/>
        </w:rPr>
      </w:pPr>
    </w:p>
    <w:p>
      <w:pPr>
        <w:pStyle w:val="ListParagraph"/>
        <w:numPr>
          <w:ilvl w:val="2"/>
          <w:numId w:val="143"/>
        </w:numPr>
        <w:tabs>
          <w:tab w:pos="904" w:val="left" w:leader="none"/>
        </w:tabs>
        <w:spacing w:line="230" w:lineRule="auto" w:before="26" w:after="0"/>
        <w:ind w:left="902" w:right="1222" w:hanging="136"/>
        <w:jc w:val="both"/>
        <w:rPr>
          <w:sz w:val="19"/>
        </w:rPr>
      </w:pPr>
      <w:r>
        <w:rPr>
          <w:w w:val="105"/>
          <w:sz w:val="19"/>
        </w:rPr>
        <w:t>주간활동서비스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제공기관은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1명당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3.3제곱미터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이상의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전용공간을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갖추어야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하며, 전용공간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면적에서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3.3제곱미터를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나눈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인원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수를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정원으로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함</w:t>
      </w:r>
    </w:p>
    <w:p>
      <w:pPr>
        <w:pStyle w:val="ListParagraph"/>
        <w:numPr>
          <w:ilvl w:val="2"/>
          <w:numId w:val="143"/>
        </w:numPr>
        <w:tabs>
          <w:tab w:pos="904" w:val="left" w:leader="none"/>
        </w:tabs>
        <w:spacing w:line="204" w:lineRule="auto" w:before="38" w:after="0"/>
        <w:ind w:left="903" w:right="1222" w:hanging="137"/>
        <w:jc w:val="both"/>
        <w:rPr>
          <w:sz w:val="19"/>
        </w:rPr>
      </w:pPr>
      <w:r>
        <w:rPr>
          <w:spacing w:val="2"/>
          <w:w w:val="28"/>
          <w:sz w:val="19"/>
        </w:rPr>
        <w:t>‘</w:t>
      </w:r>
      <w:r>
        <w:rPr>
          <w:spacing w:val="7"/>
          <w:w w:val="106"/>
          <w:sz w:val="19"/>
        </w:rPr>
        <w:t>전</w:t>
      </w:r>
      <w:r>
        <w:rPr>
          <w:spacing w:val="6"/>
          <w:w w:val="106"/>
          <w:sz w:val="19"/>
        </w:rPr>
        <w:t>용공</w:t>
      </w:r>
      <w:r>
        <w:rPr>
          <w:spacing w:val="7"/>
          <w:w w:val="106"/>
          <w:sz w:val="19"/>
        </w:rPr>
        <w:t>간</w:t>
      </w:r>
      <w:r>
        <w:rPr>
          <w:spacing w:val="2"/>
          <w:w w:val="28"/>
          <w:sz w:val="19"/>
        </w:rPr>
        <w:t>’</w:t>
      </w:r>
      <w:r>
        <w:rPr>
          <w:spacing w:val="6"/>
          <w:w w:val="106"/>
          <w:sz w:val="19"/>
        </w:rPr>
        <w:t>이</w:t>
      </w:r>
      <w:r>
        <w:rPr>
          <w:w w:val="106"/>
          <w:sz w:val="19"/>
        </w:rPr>
        <w:t>란</w:t>
      </w:r>
      <w:r>
        <w:rPr>
          <w:spacing w:val="-12"/>
          <w:sz w:val="19"/>
        </w:rPr>
        <w:t> </w:t>
      </w:r>
      <w:r>
        <w:rPr>
          <w:spacing w:val="3"/>
          <w:w w:val="102"/>
          <w:sz w:val="19"/>
        </w:rPr>
        <w:t>9</w:t>
      </w:r>
      <w:r>
        <w:rPr>
          <w:spacing w:val="7"/>
          <w:w w:val="106"/>
          <w:sz w:val="19"/>
        </w:rPr>
        <w:t>시</w:t>
      </w:r>
      <w:r>
        <w:rPr>
          <w:spacing w:val="3"/>
          <w:w w:val="95"/>
          <w:sz w:val="19"/>
        </w:rPr>
        <w:t>~</w:t>
      </w:r>
      <w:r>
        <w:rPr>
          <w:spacing w:val="3"/>
          <w:w w:val="102"/>
          <w:sz w:val="19"/>
        </w:rPr>
        <w:t>18</w:t>
      </w:r>
      <w:r>
        <w:rPr>
          <w:w w:val="106"/>
          <w:sz w:val="19"/>
        </w:rPr>
        <w:t>시</w:t>
      </w:r>
      <w:r>
        <w:rPr>
          <w:spacing w:val="-11"/>
          <w:sz w:val="19"/>
        </w:rPr>
        <w:t> </w:t>
      </w:r>
      <w:r>
        <w:rPr>
          <w:spacing w:val="6"/>
          <w:w w:val="106"/>
          <w:sz w:val="19"/>
        </w:rPr>
        <w:t>동</w:t>
      </w:r>
      <w:r>
        <w:rPr>
          <w:w w:val="106"/>
          <w:sz w:val="19"/>
        </w:rPr>
        <w:t>안</w:t>
      </w:r>
      <w:r>
        <w:rPr>
          <w:spacing w:val="-12"/>
          <w:sz w:val="19"/>
        </w:rPr>
        <w:t> </w:t>
      </w:r>
      <w:r>
        <w:rPr>
          <w:spacing w:val="7"/>
          <w:w w:val="106"/>
          <w:sz w:val="19"/>
        </w:rPr>
        <w:t>주</w:t>
      </w:r>
      <w:r>
        <w:rPr>
          <w:spacing w:val="6"/>
          <w:w w:val="106"/>
          <w:sz w:val="19"/>
        </w:rPr>
        <w:t>간활</w:t>
      </w:r>
      <w:r>
        <w:rPr>
          <w:w w:val="106"/>
          <w:sz w:val="19"/>
        </w:rPr>
        <w:t>동</w:t>
      </w:r>
      <w:r>
        <w:rPr>
          <w:spacing w:val="-11"/>
          <w:sz w:val="19"/>
        </w:rPr>
        <w:t> </w:t>
      </w:r>
      <w:r>
        <w:rPr>
          <w:w w:val="106"/>
          <w:sz w:val="19"/>
        </w:rPr>
        <w:t>및</w:t>
      </w:r>
      <w:r>
        <w:rPr>
          <w:spacing w:val="-12"/>
          <w:sz w:val="19"/>
        </w:rPr>
        <w:t> </w:t>
      </w:r>
      <w:r>
        <w:rPr>
          <w:spacing w:val="6"/>
          <w:w w:val="106"/>
          <w:sz w:val="19"/>
        </w:rPr>
        <w:t>방</w:t>
      </w:r>
      <w:r>
        <w:rPr>
          <w:spacing w:val="7"/>
          <w:w w:val="106"/>
          <w:sz w:val="19"/>
        </w:rPr>
        <w:t>과</w:t>
      </w:r>
      <w:r>
        <w:rPr>
          <w:spacing w:val="6"/>
          <w:w w:val="106"/>
          <w:sz w:val="19"/>
        </w:rPr>
        <w:t>후활</w:t>
      </w:r>
      <w:r>
        <w:rPr>
          <w:spacing w:val="7"/>
          <w:w w:val="106"/>
          <w:sz w:val="19"/>
        </w:rPr>
        <w:t>동</w:t>
      </w:r>
      <w:r>
        <w:rPr>
          <w:spacing w:val="6"/>
          <w:w w:val="106"/>
          <w:sz w:val="19"/>
        </w:rPr>
        <w:t>서비</w:t>
      </w:r>
      <w:r>
        <w:rPr>
          <w:w w:val="106"/>
          <w:sz w:val="19"/>
        </w:rPr>
        <w:t>스</w:t>
      </w:r>
      <w:r>
        <w:rPr>
          <w:spacing w:val="-11"/>
          <w:sz w:val="19"/>
        </w:rPr>
        <w:t> </w:t>
      </w:r>
      <w:r>
        <w:rPr>
          <w:spacing w:val="6"/>
          <w:w w:val="106"/>
          <w:sz w:val="19"/>
        </w:rPr>
        <w:t>제공</w:t>
      </w:r>
      <w:r>
        <w:rPr>
          <w:w w:val="106"/>
          <w:sz w:val="19"/>
        </w:rPr>
        <w:t>을</w:t>
      </w:r>
      <w:r>
        <w:rPr>
          <w:spacing w:val="-11"/>
          <w:sz w:val="19"/>
        </w:rPr>
        <w:t> </w:t>
      </w:r>
      <w:r>
        <w:rPr>
          <w:spacing w:val="6"/>
          <w:w w:val="106"/>
          <w:sz w:val="19"/>
        </w:rPr>
        <w:t>위하</w:t>
      </w:r>
      <w:r>
        <w:rPr>
          <w:w w:val="106"/>
          <w:sz w:val="19"/>
        </w:rPr>
        <w:t>여</w:t>
      </w:r>
      <w:r>
        <w:rPr>
          <w:spacing w:val="-11"/>
          <w:sz w:val="19"/>
        </w:rPr>
        <w:t> </w:t>
      </w:r>
      <w:r>
        <w:rPr>
          <w:spacing w:val="6"/>
          <w:w w:val="106"/>
          <w:sz w:val="19"/>
        </w:rPr>
        <w:t>사용</w:t>
      </w:r>
      <w:r>
        <w:rPr>
          <w:spacing w:val="7"/>
          <w:w w:val="106"/>
          <w:sz w:val="19"/>
        </w:rPr>
        <w:t>하</w:t>
      </w:r>
      <w:r>
        <w:rPr>
          <w:w w:val="106"/>
          <w:sz w:val="19"/>
        </w:rPr>
        <w:t>는 </w:t>
      </w:r>
      <w:r>
        <w:rPr>
          <w:spacing w:val="6"/>
          <w:w w:val="105"/>
          <w:sz w:val="19"/>
        </w:rPr>
        <w:t>공간으로, </w:t>
      </w:r>
      <w:r>
        <w:rPr>
          <w:spacing w:val="5"/>
          <w:w w:val="105"/>
          <w:sz w:val="19"/>
        </w:rPr>
        <w:t>제공기관 </w:t>
      </w:r>
      <w:r>
        <w:rPr>
          <w:spacing w:val="4"/>
          <w:w w:val="105"/>
          <w:sz w:val="19"/>
        </w:rPr>
        <w:t>내의 다른 </w:t>
      </w:r>
      <w:r>
        <w:rPr>
          <w:spacing w:val="6"/>
          <w:w w:val="105"/>
          <w:sz w:val="19"/>
        </w:rPr>
        <w:t>프로그램실과 </w:t>
      </w:r>
      <w:r>
        <w:rPr>
          <w:spacing w:val="4"/>
          <w:w w:val="105"/>
          <w:sz w:val="19"/>
        </w:rPr>
        <w:t>겸용 </w:t>
      </w:r>
      <w:r>
        <w:rPr>
          <w:w w:val="105"/>
          <w:sz w:val="19"/>
        </w:rPr>
        <w:t>및 </w:t>
      </w:r>
      <w:r>
        <w:rPr>
          <w:spacing w:val="6"/>
          <w:w w:val="105"/>
          <w:sz w:val="19"/>
        </w:rPr>
        <w:t>시간대별로 </w:t>
      </w:r>
      <w:r>
        <w:rPr>
          <w:spacing w:val="5"/>
          <w:w w:val="105"/>
          <w:sz w:val="19"/>
        </w:rPr>
        <w:t>전용공간 </w:t>
      </w:r>
      <w:r>
        <w:rPr>
          <w:spacing w:val="4"/>
          <w:w w:val="105"/>
          <w:sz w:val="19"/>
        </w:rPr>
        <w:t>활용</w:t>
      </w:r>
      <w:r>
        <w:rPr>
          <w:spacing w:val="-45"/>
          <w:w w:val="105"/>
          <w:sz w:val="19"/>
        </w:rPr>
        <w:t> </w:t>
      </w:r>
      <w:r>
        <w:rPr>
          <w:spacing w:val="3"/>
          <w:w w:val="105"/>
          <w:sz w:val="19"/>
        </w:rPr>
        <w:t>가능 (예: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3인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이용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가능한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전용공간에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시간대별(오전,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오후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등)로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8인이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이용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가능)</w:t>
      </w:r>
    </w:p>
    <w:p>
      <w:pPr>
        <w:pStyle w:val="ListParagraph"/>
        <w:numPr>
          <w:ilvl w:val="2"/>
          <w:numId w:val="143"/>
        </w:numPr>
        <w:tabs>
          <w:tab w:pos="904" w:val="left" w:leader="none"/>
        </w:tabs>
        <w:spacing w:line="204" w:lineRule="auto" w:before="26" w:after="0"/>
        <w:ind w:left="903" w:right="1222" w:hanging="137"/>
        <w:jc w:val="both"/>
        <w:rPr>
          <w:sz w:val="19"/>
        </w:rPr>
      </w:pPr>
      <w:r>
        <w:rPr>
          <w:w w:val="105"/>
          <w:sz w:val="19"/>
        </w:rPr>
        <w:t>제공기관은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정원의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50%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범위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내에서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정원을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증원하고자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할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때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지자체에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‘주간활동서비스 </w:t>
      </w:r>
      <w:r>
        <w:rPr>
          <w:w w:val="106"/>
          <w:sz w:val="19"/>
        </w:rPr>
        <w:t>제공기관</w:t>
      </w:r>
      <w:r>
        <w:rPr>
          <w:spacing w:val="-10"/>
          <w:sz w:val="19"/>
        </w:rPr>
        <w:t> </w:t>
      </w:r>
      <w:r>
        <w:rPr>
          <w:w w:val="106"/>
          <w:sz w:val="19"/>
        </w:rPr>
        <w:t>변경사항</w:t>
      </w:r>
      <w:r>
        <w:rPr>
          <w:spacing w:val="-10"/>
          <w:sz w:val="19"/>
        </w:rPr>
        <w:t> </w:t>
      </w:r>
      <w:r>
        <w:rPr>
          <w:w w:val="103"/>
          <w:sz w:val="19"/>
        </w:rPr>
        <w:t>신고서</w:t>
      </w:r>
      <w:r>
        <w:rPr>
          <w:spacing w:val="-2"/>
          <w:w w:val="103"/>
          <w:sz w:val="19"/>
        </w:rPr>
        <w:t>[</w:t>
      </w:r>
      <w:r>
        <w:rPr>
          <w:w w:val="106"/>
          <w:sz w:val="19"/>
        </w:rPr>
        <w:t>서식</w:t>
      </w:r>
      <w:r>
        <w:rPr>
          <w:spacing w:val="-10"/>
          <w:sz w:val="19"/>
        </w:rPr>
        <w:t> </w:t>
      </w:r>
      <w:r>
        <w:rPr>
          <w:w w:val="103"/>
          <w:sz w:val="19"/>
        </w:rPr>
        <w:t>제1</w:t>
      </w:r>
      <w:r>
        <w:rPr>
          <w:spacing w:val="-2"/>
          <w:w w:val="103"/>
          <w:sz w:val="19"/>
        </w:rPr>
        <w:t>8</w:t>
      </w:r>
      <w:r>
        <w:rPr>
          <w:w w:val="106"/>
          <w:sz w:val="19"/>
        </w:rPr>
        <w:t>호</w:t>
      </w:r>
      <w:r>
        <w:rPr>
          <w:w w:val="43"/>
          <w:sz w:val="19"/>
        </w:rPr>
        <w:t>]’</w:t>
      </w:r>
      <w:r>
        <w:rPr>
          <w:spacing w:val="-10"/>
          <w:sz w:val="19"/>
        </w:rPr>
        <w:t> </w:t>
      </w:r>
      <w:r>
        <w:rPr>
          <w:w w:val="106"/>
          <w:sz w:val="19"/>
        </w:rPr>
        <w:t>제출</w:t>
      </w:r>
      <w:r>
        <w:rPr>
          <w:spacing w:val="-11"/>
          <w:sz w:val="19"/>
        </w:rPr>
        <w:t> </w:t>
      </w:r>
      <w:r>
        <w:rPr>
          <w:w w:val="106"/>
          <w:sz w:val="19"/>
        </w:rPr>
        <w:t>필요</w:t>
      </w:r>
    </w:p>
    <w:p>
      <w:pPr>
        <w:pStyle w:val="ListParagraph"/>
        <w:numPr>
          <w:ilvl w:val="2"/>
          <w:numId w:val="143"/>
        </w:numPr>
        <w:tabs>
          <w:tab w:pos="904" w:val="left" w:leader="none"/>
        </w:tabs>
        <w:spacing w:line="204" w:lineRule="auto" w:before="28" w:after="0"/>
        <w:ind w:left="903" w:right="1220" w:hanging="137"/>
        <w:jc w:val="both"/>
        <w:rPr>
          <w:sz w:val="19"/>
        </w:rPr>
      </w:pPr>
      <w:r>
        <w:rPr>
          <w:w w:val="105"/>
          <w:sz w:val="19"/>
        </w:rPr>
        <w:t>단,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1명당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3.3제곱미터의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전용공간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초과하는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인원이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동시간대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이용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협력 기관 및 지역사회 공간을 활용해야</w:t>
      </w:r>
      <w:r>
        <w:rPr>
          <w:spacing w:val="-75"/>
          <w:w w:val="105"/>
          <w:sz w:val="19"/>
        </w:rPr>
        <w:t> </w:t>
      </w:r>
      <w:r>
        <w:rPr>
          <w:w w:val="105"/>
          <w:sz w:val="19"/>
        </w:rPr>
        <w:t>함</w:t>
      </w:r>
    </w:p>
    <w:p>
      <w:pPr>
        <w:pStyle w:val="ListParagraph"/>
        <w:numPr>
          <w:ilvl w:val="2"/>
          <w:numId w:val="143"/>
        </w:numPr>
        <w:tabs>
          <w:tab w:pos="903" w:val="left" w:leader="none"/>
        </w:tabs>
        <w:spacing w:line="204" w:lineRule="auto" w:before="26" w:after="0"/>
        <w:ind w:left="902" w:right="1223" w:hanging="136"/>
        <w:jc w:val="both"/>
        <w:rPr>
          <w:sz w:val="19"/>
        </w:rPr>
      </w:pPr>
      <w:r>
        <w:rPr>
          <w:w w:val="105"/>
          <w:sz w:val="19"/>
        </w:rPr>
        <w:t>주간활동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방과후활동서비스를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동시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운영하는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기관도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위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시설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정원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34"/>
          <w:w w:val="105"/>
          <w:sz w:val="19"/>
        </w:rPr>
        <w:t> </w:t>
      </w:r>
      <w:r>
        <w:rPr>
          <w:spacing w:val="-4"/>
          <w:w w:val="105"/>
          <w:sz w:val="19"/>
        </w:rPr>
        <w:t>준수하여야 </w:t>
      </w:r>
      <w:r>
        <w:rPr>
          <w:w w:val="105"/>
          <w:sz w:val="19"/>
        </w:rPr>
        <w:t>하며,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차후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모니터링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평가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점검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예정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49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552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262;width:164;height:154" type="#_x0000_t75" stroked="false">
              <v:imagedata r:id="rId63" o:title=""/>
            </v:shape>
            <v:shape style="position:absolute;left:1788;top:3747;width:164;height:154" type="#_x0000_t75" stroked="false">
              <v:imagedata r:id="rId63" o:title=""/>
            </v:shape>
            <v:shape style="position:absolute;left:1788;top:5201;width:164;height:154" type="#_x0000_t75" stroked="false">
              <v:imagedata r:id="rId63" o:title=""/>
            </v:shape>
            <v:shape style="position:absolute;left:1788;top:1252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20" w:lineRule="auto" w:before="22"/>
        <w:ind w:left="605" w:right="969" w:firstLine="1"/>
        <w:jc w:val="both"/>
      </w:pPr>
      <w:r>
        <w:rPr>
          <w:spacing w:val="-3"/>
          <w:w w:val="110"/>
        </w:rPr>
        <w:t>제공기관은</w:t>
      </w:r>
      <w:r>
        <w:rPr>
          <w:spacing w:val="-40"/>
          <w:w w:val="110"/>
        </w:rPr>
        <w:t> </w:t>
      </w:r>
      <w:r>
        <w:rPr>
          <w:rFonts w:ascii="함초롬바탕" w:eastAsia="함초롬바탕" w:hint="eastAsia"/>
          <w:w w:val="110"/>
        </w:rPr>
        <w:t>｢</w:t>
      </w:r>
      <w:r>
        <w:rPr>
          <w:w w:val="110"/>
        </w:rPr>
        <w:t>화재예방</w:t>
      </w:r>
      <w:r>
        <w:rPr>
          <w:spacing w:val="-21"/>
          <w:w w:val="110"/>
        </w:rPr>
        <w:t>, </w:t>
      </w:r>
      <w:r>
        <w:rPr>
          <w:w w:val="110"/>
        </w:rPr>
        <w:t>소방시설</w:t>
      </w:r>
      <w:r>
        <w:rPr>
          <w:spacing w:val="-41"/>
          <w:w w:val="110"/>
        </w:rPr>
        <w:t> </w:t>
      </w:r>
      <w:r>
        <w:rPr>
          <w:w w:val="110"/>
        </w:rPr>
        <w:t>설치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유지</w:t>
      </w:r>
      <w:r>
        <w:rPr>
          <w:spacing w:val="-39"/>
          <w:w w:val="110"/>
        </w:rPr>
        <w:t> </w:t>
      </w:r>
      <w:r>
        <w:rPr>
          <w:w w:val="110"/>
        </w:rPr>
        <w:t>및</w:t>
      </w:r>
      <w:r>
        <w:rPr>
          <w:spacing w:val="-41"/>
          <w:w w:val="110"/>
        </w:rPr>
        <w:t> </w:t>
      </w:r>
      <w:r>
        <w:rPr>
          <w:w w:val="110"/>
        </w:rPr>
        <w:t>안전관리에</w:t>
      </w:r>
      <w:r>
        <w:rPr>
          <w:spacing w:val="-41"/>
          <w:w w:val="110"/>
        </w:rPr>
        <w:t> </w:t>
      </w:r>
      <w:r>
        <w:rPr>
          <w:w w:val="110"/>
        </w:rPr>
        <w:t>관한</w:t>
      </w:r>
      <w:r>
        <w:rPr>
          <w:spacing w:val="-41"/>
          <w:w w:val="110"/>
        </w:rPr>
        <w:t> </w:t>
      </w:r>
      <w:r>
        <w:rPr>
          <w:w w:val="110"/>
        </w:rPr>
        <w:t>법률</w:t>
      </w:r>
      <w:r>
        <w:rPr>
          <w:spacing w:val="-5"/>
          <w:w w:val="85"/>
        </w:rPr>
        <w:t>」 </w:t>
      </w:r>
      <w:r>
        <w:rPr>
          <w:spacing w:val="-3"/>
          <w:w w:val="110"/>
        </w:rPr>
        <w:t>제9조 </w:t>
      </w:r>
      <w:r>
        <w:rPr>
          <w:spacing w:val="-8"/>
          <w:w w:val="110"/>
        </w:rPr>
        <w:t>1항에</w:t>
      </w:r>
      <w:r>
        <w:rPr>
          <w:spacing w:val="-45"/>
          <w:w w:val="110"/>
        </w:rPr>
        <w:t> </w:t>
      </w:r>
      <w:r>
        <w:rPr>
          <w:spacing w:val="-6"/>
          <w:w w:val="110"/>
        </w:rPr>
        <w:t>따라</w:t>
      </w:r>
      <w:r>
        <w:rPr>
          <w:spacing w:val="-46"/>
          <w:w w:val="110"/>
        </w:rPr>
        <w:t> </w:t>
      </w:r>
      <w:r>
        <w:rPr>
          <w:spacing w:val="-10"/>
          <w:w w:val="110"/>
        </w:rPr>
        <w:t>소방청장이</w:t>
      </w:r>
      <w:r>
        <w:rPr>
          <w:spacing w:val="-45"/>
          <w:w w:val="110"/>
        </w:rPr>
        <w:t> </w:t>
      </w:r>
      <w:r>
        <w:rPr>
          <w:spacing w:val="-9"/>
          <w:w w:val="110"/>
        </w:rPr>
        <w:t>정하여</w:t>
      </w:r>
      <w:r>
        <w:rPr>
          <w:spacing w:val="-44"/>
          <w:w w:val="110"/>
        </w:rPr>
        <w:t> </w:t>
      </w:r>
      <w:r>
        <w:rPr>
          <w:spacing w:val="-10"/>
          <w:w w:val="110"/>
        </w:rPr>
        <w:t>고시하는</w:t>
      </w:r>
      <w:r>
        <w:rPr>
          <w:spacing w:val="-45"/>
          <w:w w:val="110"/>
        </w:rPr>
        <w:t> </w:t>
      </w:r>
      <w:r>
        <w:rPr>
          <w:spacing w:val="-11"/>
          <w:w w:val="110"/>
        </w:rPr>
        <w:t>화재안전기준에</w:t>
      </w:r>
      <w:r>
        <w:rPr>
          <w:spacing w:val="-44"/>
          <w:w w:val="110"/>
        </w:rPr>
        <w:t> </w:t>
      </w:r>
      <w:r>
        <w:rPr>
          <w:spacing w:val="-7"/>
          <w:w w:val="110"/>
        </w:rPr>
        <w:t>따라</w:t>
      </w:r>
      <w:r>
        <w:rPr>
          <w:spacing w:val="-26"/>
          <w:w w:val="110"/>
        </w:rPr>
        <w:t> [</w:t>
      </w:r>
      <w:r>
        <w:rPr>
          <w:spacing w:val="-6"/>
          <w:w w:val="110"/>
        </w:rPr>
        <w:t>별첨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5호]에</w:t>
      </w:r>
      <w:r>
        <w:rPr>
          <w:spacing w:val="-44"/>
          <w:w w:val="110"/>
        </w:rPr>
        <w:t> </w:t>
      </w:r>
      <w:r>
        <w:rPr>
          <w:spacing w:val="-7"/>
          <w:w w:val="110"/>
        </w:rPr>
        <w:t>따른 </w:t>
      </w:r>
      <w:r>
        <w:rPr>
          <w:spacing w:val="-4"/>
          <w:w w:val="110"/>
        </w:rPr>
        <w:t>시설을 갖춰야</w:t>
      </w:r>
      <w:r>
        <w:rPr>
          <w:spacing w:val="-59"/>
          <w:w w:val="110"/>
        </w:rPr>
        <w:t> </w:t>
      </w:r>
      <w:r>
        <w:rPr>
          <w:w w:val="110"/>
        </w:rPr>
        <w:t>함</w:t>
      </w:r>
    </w:p>
    <w:p>
      <w:pPr>
        <w:pStyle w:val="BodyText"/>
        <w:spacing w:before="123"/>
        <w:ind w:left="606"/>
        <w:jc w:val="both"/>
      </w:pPr>
      <w:r>
        <w:rPr>
          <w:w w:val="115"/>
        </w:rPr>
        <w:t>장애인 편의시설을 갖추기 위해 최대한 노력하여야 함</w:t>
      </w:r>
    </w:p>
    <w:p>
      <w:pPr>
        <w:pStyle w:val="BodyText"/>
        <w:spacing w:line="220" w:lineRule="auto" w:before="131"/>
        <w:ind w:left="605" w:right="975" w:firstLine="1"/>
        <w:jc w:val="both"/>
      </w:pPr>
      <w:r>
        <w:rPr>
          <w:spacing w:val="-4"/>
          <w:w w:val="115"/>
        </w:rPr>
        <w:t>주간활동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공공위탁,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무료임차,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자가,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전세,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월세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건물이어야</w:t>
      </w:r>
      <w:r>
        <w:rPr>
          <w:spacing w:val="-52"/>
          <w:w w:val="115"/>
        </w:rPr>
        <w:t> </w:t>
      </w:r>
      <w:r>
        <w:rPr>
          <w:spacing w:val="-5"/>
          <w:w w:val="115"/>
        </w:rPr>
        <w:t>하며 </w:t>
      </w:r>
      <w:r>
        <w:rPr>
          <w:spacing w:val="-4"/>
          <w:w w:val="115"/>
        </w:rPr>
        <w:t>전전세 </w:t>
      </w:r>
      <w:r>
        <w:rPr>
          <w:spacing w:val="-3"/>
          <w:w w:val="115"/>
        </w:rPr>
        <w:t>등은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불가능</w:t>
      </w:r>
    </w:p>
    <w:p>
      <w:pPr>
        <w:pStyle w:val="BodyText"/>
        <w:spacing w:before="6"/>
        <w:rPr>
          <w:sz w:val="13"/>
        </w:rPr>
      </w:pPr>
    </w:p>
    <w:p>
      <w:pPr>
        <w:numPr>
          <w:ilvl w:val="0"/>
          <w:numId w:val="143"/>
        </w:numPr>
        <w:tabs>
          <w:tab w:pos="547" w:val="left" w:leader="none"/>
        </w:tabs>
        <w:spacing w:before="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인력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기준</w:t>
      </w:r>
    </w:p>
    <w:p>
      <w:pPr>
        <w:pStyle w:val="BodyText"/>
        <w:spacing w:line="235" w:lineRule="auto" w:before="141"/>
        <w:ind w:left="605" w:right="967" w:firstLine="1"/>
        <w:jc w:val="both"/>
      </w:pPr>
      <w:r>
        <w:rPr>
          <w:w w:val="110"/>
        </w:rPr>
        <w:t>주간활동</w:t>
      </w:r>
      <w:r>
        <w:rPr>
          <w:spacing w:val="-25"/>
          <w:w w:val="110"/>
        </w:rPr>
        <w:t> </w:t>
      </w:r>
      <w:r>
        <w:rPr>
          <w:w w:val="110"/>
        </w:rPr>
        <w:t>제공기관으로</w:t>
      </w:r>
      <w:r>
        <w:rPr>
          <w:spacing w:val="-24"/>
          <w:w w:val="110"/>
        </w:rPr>
        <w:t> </w:t>
      </w:r>
      <w:r>
        <w:rPr>
          <w:w w:val="110"/>
        </w:rPr>
        <w:t>지정받고자</w:t>
      </w:r>
      <w:r>
        <w:rPr>
          <w:spacing w:val="-24"/>
          <w:w w:val="110"/>
        </w:rPr>
        <w:t> </w:t>
      </w:r>
      <w:r>
        <w:rPr>
          <w:w w:val="110"/>
        </w:rPr>
        <w:t>하는</w:t>
      </w:r>
      <w:r>
        <w:rPr>
          <w:spacing w:val="-24"/>
          <w:w w:val="110"/>
        </w:rPr>
        <w:t> </w:t>
      </w:r>
      <w:r>
        <w:rPr>
          <w:w w:val="110"/>
        </w:rPr>
        <w:t>기관은</w:t>
      </w:r>
      <w:r>
        <w:rPr>
          <w:spacing w:val="-24"/>
          <w:w w:val="110"/>
        </w:rPr>
        <w:t> </w:t>
      </w:r>
      <w:r>
        <w:rPr>
          <w:w w:val="110"/>
        </w:rPr>
        <w:t>시설장</w:t>
      </w:r>
      <w:r>
        <w:rPr>
          <w:spacing w:val="-23"/>
          <w:w w:val="110"/>
        </w:rPr>
        <w:t> </w:t>
      </w:r>
      <w:r>
        <w:rPr>
          <w:w w:val="110"/>
        </w:rPr>
        <w:t>및</w:t>
      </w:r>
      <w:r>
        <w:rPr>
          <w:spacing w:val="-24"/>
          <w:w w:val="110"/>
        </w:rPr>
        <w:t> </w:t>
      </w:r>
      <w:r>
        <w:rPr>
          <w:w w:val="110"/>
        </w:rPr>
        <w:t>전담</w:t>
      </w:r>
      <w:r>
        <w:rPr>
          <w:spacing w:val="-24"/>
          <w:w w:val="110"/>
        </w:rPr>
        <w:t> </w:t>
      </w:r>
      <w:r>
        <w:rPr>
          <w:w w:val="110"/>
        </w:rPr>
        <w:t>관리인력(각 </w:t>
      </w:r>
      <w:r>
        <w:rPr>
          <w:spacing w:val="-4"/>
          <w:w w:val="110"/>
        </w:rPr>
        <w:t>1인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이상)과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주간활동</w:t>
      </w:r>
      <w:r>
        <w:rPr>
          <w:spacing w:val="-46"/>
          <w:w w:val="110"/>
        </w:rPr>
        <w:t> </w:t>
      </w:r>
      <w:r>
        <w:rPr>
          <w:spacing w:val="-8"/>
          <w:w w:val="110"/>
        </w:rPr>
        <w:t>제공인력(1인</w:t>
      </w:r>
      <w:r>
        <w:rPr>
          <w:spacing w:val="-46"/>
          <w:w w:val="110"/>
        </w:rPr>
        <w:t> </w:t>
      </w:r>
      <w:r>
        <w:rPr>
          <w:spacing w:val="-7"/>
          <w:w w:val="110"/>
        </w:rPr>
        <w:t>이상,</w:t>
      </w:r>
      <w:r>
        <w:rPr>
          <w:spacing w:val="-40"/>
          <w:w w:val="110"/>
        </w:rPr>
        <w:t> </w:t>
      </w:r>
      <w:r>
        <w:rPr>
          <w:spacing w:val="-7"/>
          <w:w w:val="110"/>
        </w:rPr>
        <w:t>이용자</w:t>
      </w:r>
      <w:r>
        <w:rPr>
          <w:spacing w:val="-45"/>
          <w:w w:val="110"/>
        </w:rPr>
        <w:t> </w:t>
      </w:r>
      <w:r>
        <w:rPr>
          <w:spacing w:val="-4"/>
          <w:w w:val="110"/>
        </w:rPr>
        <w:t>1개</w:t>
      </w:r>
      <w:r>
        <w:rPr>
          <w:spacing w:val="-46"/>
          <w:w w:val="110"/>
        </w:rPr>
        <w:t> </w:t>
      </w:r>
      <w:r>
        <w:rPr>
          <w:spacing w:val="-5"/>
          <w:w w:val="110"/>
        </w:rPr>
        <w:t>그룹</w:t>
      </w:r>
      <w:r>
        <w:rPr>
          <w:spacing w:val="-46"/>
          <w:w w:val="110"/>
        </w:rPr>
        <w:t> </w:t>
      </w:r>
      <w:r>
        <w:rPr>
          <w:w w:val="110"/>
        </w:rPr>
        <w:t>당</w:t>
      </w:r>
      <w:r>
        <w:rPr>
          <w:spacing w:val="-46"/>
          <w:w w:val="110"/>
        </w:rPr>
        <w:t> </w:t>
      </w:r>
      <w:r>
        <w:rPr>
          <w:spacing w:val="-6"/>
          <w:w w:val="110"/>
        </w:rPr>
        <w:t>1인)을</w:t>
      </w:r>
      <w:r>
        <w:rPr>
          <w:spacing w:val="-46"/>
          <w:w w:val="110"/>
        </w:rPr>
        <w:t> </w:t>
      </w:r>
      <w:r>
        <w:rPr>
          <w:spacing w:val="-10"/>
          <w:w w:val="110"/>
        </w:rPr>
        <w:t>갖추어야 </w:t>
      </w:r>
      <w:r>
        <w:rPr>
          <w:spacing w:val="3"/>
          <w:w w:val="113"/>
        </w:rPr>
        <w:t>하며</w:t>
      </w:r>
      <w:r>
        <w:rPr>
          <w:w w:val="113"/>
        </w:rPr>
        <w:t>,</w:t>
      </w:r>
      <w:r>
        <w:rPr>
          <w:spacing w:val="-26"/>
        </w:rPr>
        <w:t> </w:t>
      </w:r>
      <w:r>
        <w:rPr>
          <w:w w:val="114"/>
        </w:rPr>
        <w:t>각</w:t>
      </w:r>
      <w:r>
        <w:rPr>
          <w:spacing w:val="-24"/>
        </w:rPr>
        <w:t> </w:t>
      </w:r>
      <w:r>
        <w:rPr>
          <w:spacing w:val="3"/>
          <w:w w:val="114"/>
        </w:rPr>
        <w:t>인력</w:t>
      </w:r>
      <w:r>
        <w:rPr>
          <w:w w:val="114"/>
        </w:rPr>
        <w:t>은</w:t>
      </w:r>
      <w:r>
        <w:rPr>
          <w:spacing w:val="-24"/>
        </w:rPr>
        <w:t> </w:t>
      </w:r>
      <w:r>
        <w:rPr>
          <w:spacing w:val="2"/>
          <w:w w:val="114"/>
        </w:rPr>
        <w:t>인</w:t>
      </w:r>
      <w:r>
        <w:rPr>
          <w:w w:val="114"/>
        </w:rPr>
        <w:t>력</w:t>
      </w:r>
      <w:r>
        <w:rPr>
          <w:spacing w:val="-24"/>
        </w:rPr>
        <w:t> </w:t>
      </w:r>
      <w:r>
        <w:rPr>
          <w:spacing w:val="3"/>
          <w:w w:val="114"/>
        </w:rPr>
        <w:t>유형</w:t>
      </w:r>
      <w:r>
        <w:rPr>
          <w:w w:val="114"/>
        </w:rPr>
        <w:t>별</w:t>
      </w:r>
      <w:r>
        <w:rPr>
          <w:spacing w:val="-24"/>
        </w:rPr>
        <w:t> </w:t>
      </w:r>
      <w:r>
        <w:rPr>
          <w:spacing w:val="2"/>
          <w:w w:val="114"/>
        </w:rPr>
        <w:t>자</w:t>
      </w:r>
      <w:r>
        <w:rPr>
          <w:spacing w:val="3"/>
          <w:w w:val="114"/>
        </w:rPr>
        <w:t>격요</w:t>
      </w:r>
      <w:r>
        <w:rPr>
          <w:spacing w:val="2"/>
          <w:w w:val="114"/>
        </w:rPr>
        <w:t>건</w:t>
      </w:r>
      <w:r>
        <w:rPr>
          <w:spacing w:val="1"/>
          <w:w w:val="87"/>
        </w:rPr>
        <w:t>(</w:t>
      </w:r>
      <w:r>
        <w:rPr>
          <w:spacing w:val="1"/>
          <w:w w:val="40"/>
        </w:rPr>
        <w:t>“</w:t>
      </w:r>
      <w:r>
        <w:rPr>
          <w:spacing w:val="2"/>
          <w:w w:val="104"/>
        </w:rPr>
        <w:t>4</w:t>
      </w:r>
      <w:r>
        <w:rPr>
          <w:w w:val="110"/>
        </w:rPr>
        <w:t>.</w:t>
      </w:r>
      <w:r>
        <w:rPr>
          <w:spacing w:val="-26"/>
        </w:rPr>
        <w:t> </w:t>
      </w:r>
      <w:r>
        <w:rPr>
          <w:spacing w:val="3"/>
          <w:w w:val="114"/>
        </w:rPr>
        <w:t>주간</w:t>
      </w:r>
      <w:r>
        <w:rPr>
          <w:spacing w:val="2"/>
          <w:w w:val="114"/>
        </w:rPr>
        <w:t>활</w:t>
      </w:r>
      <w:r>
        <w:rPr>
          <w:w w:val="114"/>
        </w:rPr>
        <w:t>동</w:t>
      </w:r>
      <w:r>
        <w:rPr>
          <w:spacing w:val="-24"/>
        </w:rPr>
        <w:t> </w:t>
      </w:r>
      <w:r>
        <w:rPr>
          <w:spacing w:val="3"/>
          <w:w w:val="114"/>
        </w:rPr>
        <w:t>종사</w:t>
      </w:r>
      <w:r>
        <w:rPr>
          <w:w w:val="114"/>
        </w:rPr>
        <w:t>자</w:t>
      </w:r>
      <w:r>
        <w:rPr>
          <w:spacing w:val="-24"/>
        </w:rPr>
        <w:t> </w:t>
      </w:r>
      <w:r>
        <w:rPr>
          <w:spacing w:val="2"/>
          <w:w w:val="114"/>
        </w:rPr>
        <w:t>채</w:t>
      </w:r>
      <w:r>
        <w:rPr>
          <w:w w:val="114"/>
        </w:rPr>
        <w:t>용</w:t>
      </w:r>
      <w:r>
        <w:rPr>
          <w:spacing w:val="-24"/>
        </w:rPr>
        <w:t> </w:t>
      </w:r>
      <w:r>
        <w:rPr>
          <w:w w:val="114"/>
        </w:rPr>
        <w:t>및</w:t>
      </w:r>
      <w:r>
        <w:rPr>
          <w:spacing w:val="-24"/>
        </w:rPr>
        <w:t> </w:t>
      </w:r>
      <w:r>
        <w:rPr>
          <w:spacing w:val="3"/>
          <w:w w:val="86"/>
        </w:rPr>
        <w:t>배치” </w:t>
      </w:r>
      <w:r>
        <w:rPr>
          <w:spacing w:val="-3"/>
          <w:w w:val="110"/>
        </w:rPr>
        <w:t>참조)을 </w:t>
      </w:r>
      <w:r>
        <w:rPr>
          <w:spacing w:val="-4"/>
          <w:w w:val="110"/>
        </w:rPr>
        <w:t>충족해야</w:t>
      </w:r>
      <w:r>
        <w:rPr>
          <w:spacing w:val="-60"/>
          <w:w w:val="110"/>
        </w:rPr>
        <w:t> </w:t>
      </w:r>
      <w:r>
        <w:rPr>
          <w:w w:val="110"/>
        </w:rPr>
        <w:t>함</w:t>
      </w:r>
    </w:p>
    <w:p>
      <w:pPr>
        <w:pStyle w:val="BodyText"/>
        <w:spacing w:before="9"/>
        <w:rPr>
          <w:sz w:val="11"/>
        </w:rPr>
      </w:pP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6694"/>
      </w:tblGrid>
      <w:tr>
        <w:trPr>
          <w:trHeight w:val="390" w:hRule="atLeast"/>
        </w:trPr>
        <w:tc>
          <w:tcPr>
            <w:tcW w:w="124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"/>
              <w:ind w:left="413" w:right="40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69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8"/>
              <w:ind w:left="2936" w:right="294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주요업무</w:t>
            </w:r>
          </w:p>
        </w:tc>
      </w:tr>
      <w:tr>
        <w:trPr>
          <w:trHeight w:val="1621" w:hRule="atLeast"/>
        </w:trPr>
        <w:tc>
          <w:tcPr>
            <w:tcW w:w="124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276" w:right="27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</w:t>
            </w:r>
          </w:p>
        </w:tc>
        <w:tc>
          <w:tcPr>
            <w:tcW w:w="6694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4"/>
              </w:numPr>
              <w:tabs>
                <w:tab w:pos="238" w:val="left" w:leader="none"/>
              </w:tabs>
              <w:spacing w:line="285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운영계획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수립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286" w:val="left" w:leader="none"/>
              </w:tabs>
              <w:spacing w:line="257" w:lineRule="exact" w:before="0" w:after="0"/>
              <w:ind w:left="285" w:right="0" w:hanging="19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 및 전담인력의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조언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238" w:val="left" w:leader="none"/>
              </w:tabs>
              <w:spacing w:line="256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시설 및 직원의 조직적인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파악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238" w:val="left" w:leader="none"/>
              </w:tabs>
              <w:spacing w:line="256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인사 및 문서관리,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건물설비보전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238" w:val="left" w:leader="none"/>
              </w:tabs>
              <w:spacing w:line="257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 연계자원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구축</w:t>
            </w:r>
          </w:p>
          <w:p>
            <w:pPr>
              <w:pStyle w:val="TableParagraph"/>
              <w:numPr>
                <w:ilvl w:val="0"/>
                <w:numId w:val="144"/>
              </w:numPr>
              <w:tabs>
                <w:tab w:pos="238" w:val="left" w:leader="none"/>
              </w:tabs>
              <w:spacing w:line="291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전체적인 사업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총괄</w:t>
            </w:r>
          </w:p>
        </w:tc>
      </w:tr>
      <w:tr>
        <w:trPr>
          <w:trHeight w:val="1888" w:hRule="atLeast"/>
        </w:trPr>
        <w:tc>
          <w:tcPr>
            <w:tcW w:w="124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292" w:right="275" w:firstLine="1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 관리인력</w:t>
            </w:r>
          </w:p>
        </w:tc>
        <w:tc>
          <w:tcPr>
            <w:tcW w:w="669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95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회계업무(급여, 사회보험, 퇴직연금 관리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57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 바우처 결제 업무(인터넷 결제</w:t>
            </w:r>
            <w:r>
              <w:rPr>
                <w:rFonts w:ascii="휴먼모음T" w:hAnsi="휴먼모음T" w:eastAsia="휴먼모음T" w:hint="eastAsia"/>
                <w:spacing w:val="-7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56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행정업무(각종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서류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외부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공문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사업계획서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작성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56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인사업무(범죄경력조회, 배상책임보험관리, 계약관리, 제공인력 모집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57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관리(협력기관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발굴,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모니터링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56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관리(제공인력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상담,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업무분장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일정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관리지원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145"/>
              </w:numPr>
              <w:tabs>
                <w:tab w:pos="238" w:val="left" w:leader="none"/>
              </w:tabs>
              <w:spacing w:line="292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보호자 모집, 상담, 사례관리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862" w:hRule="atLeast"/>
        </w:trPr>
        <w:tc>
          <w:tcPr>
            <w:tcW w:w="124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292" w:right="27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제공인력</w:t>
            </w:r>
          </w:p>
        </w:tc>
        <w:tc>
          <w:tcPr>
            <w:tcW w:w="669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6"/>
              </w:numPr>
              <w:tabs>
                <w:tab w:pos="238" w:val="left" w:leader="none"/>
              </w:tabs>
              <w:spacing w:line="295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유형별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운영</w:t>
            </w:r>
          </w:p>
          <w:p>
            <w:pPr>
              <w:pStyle w:val="TableParagraph"/>
              <w:numPr>
                <w:ilvl w:val="0"/>
                <w:numId w:val="146"/>
              </w:numPr>
              <w:tabs>
                <w:tab w:pos="238" w:val="left" w:leader="none"/>
              </w:tabs>
              <w:spacing w:line="257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서류,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제공기록지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관련서류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작성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0"/>
                <w:numId w:val="146"/>
              </w:numPr>
              <w:tabs>
                <w:tab w:pos="238" w:val="left" w:leader="none"/>
              </w:tabs>
              <w:spacing w:line="291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 및 보호자 관리(상담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</w:tc>
      </w:tr>
      <w:tr>
        <w:trPr>
          <w:trHeight w:val="596" w:hRule="atLeast"/>
        </w:trPr>
        <w:tc>
          <w:tcPr>
            <w:tcW w:w="124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57"/>
              <w:ind w:left="276" w:right="27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대체인력</w:t>
            </w:r>
          </w:p>
        </w:tc>
        <w:tc>
          <w:tcPr>
            <w:tcW w:w="6694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47"/>
              </w:numPr>
              <w:tabs>
                <w:tab w:pos="238" w:val="left" w:leader="none"/>
              </w:tabs>
              <w:spacing w:line="295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 프로그램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운영</w:t>
            </w:r>
          </w:p>
          <w:p>
            <w:pPr>
              <w:pStyle w:val="TableParagraph"/>
              <w:numPr>
                <w:ilvl w:val="0"/>
                <w:numId w:val="147"/>
              </w:numPr>
              <w:tabs>
                <w:tab w:pos="238" w:val="left" w:leader="none"/>
              </w:tabs>
              <w:spacing w:line="282" w:lineRule="exact" w:before="0" w:after="0"/>
              <w:ind w:left="237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주간활동 제공인력에 상응하는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</w:p>
        </w:tc>
      </w:tr>
    </w:tbl>
    <w:p>
      <w:pPr>
        <w:pStyle w:val="BodyText"/>
        <w:spacing w:line="356" w:lineRule="exact" w:before="187"/>
        <w:ind w:left="606"/>
        <w:jc w:val="both"/>
      </w:pPr>
      <w:r>
        <w:rPr>
          <w:w w:val="115"/>
        </w:rPr>
        <w:t>전담 관리인력 및 주간활동 제공인력은 상근해야 하며, 상호 겸직 불가</w:t>
      </w:r>
    </w:p>
    <w:p>
      <w:pPr>
        <w:spacing w:line="208" w:lineRule="auto" w:before="13"/>
        <w:ind w:left="846" w:right="956" w:hanging="249"/>
        <w:jc w:val="left"/>
        <w:rPr>
          <w:sz w:val="19"/>
        </w:rPr>
      </w:pPr>
      <w:r>
        <w:rPr>
          <w:sz w:val="19"/>
        </w:rPr>
        <w:t>※</w:t>
      </w:r>
      <w:r>
        <w:rPr>
          <w:spacing w:val="-48"/>
          <w:sz w:val="19"/>
        </w:rPr>
        <w:t> </w:t>
      </w:r>
      <w:r>
        <w:rPr>
          <w:sz w:val="19"/>
        </w:rPr>
        <w:t>원칙적으로</w:t>
      </w:r>
      <w:r>
        <w:rPr>
          <w:spacing w:val="-47"/>
          <w:sz w:val="19"/>
        </w:rPr>
        <w:t> </w:t>
      </w:r>
      <w:r>
        <w:rPr>
          <w:sz w:val="19"/>
        </w:rPr>
        <w:t>상근의무란,</w:t>
      </w:r>
      <w:r>
        <w:rPr>
          <w:spacing w:val="-46"/>
          <w:sz w:val="19"/>
        </w:rPr>
        <w:t> </w:t>
      </w:r>
      <w:r>
        <w:rPr>
          <w:sz w:val="19"/>
        </w:rPr>
        <w:t>휴일</w:t>
      </w:r>
      <w:r>
        <w:rPr>
          <w:spacing w:val="-47"/>
          <w:sz w:val="19"/>
        </w:rPr>
        <w:t> </w:t>
      </w:r>
      <w:r>
        <w:rPr>
          <w:sz w:val="19"/>
        </w:rPr>
        <w:t>기타</w:t>
      </w:r>
      <w:r>
        <w:rPr>
          <w:spacing w:val="-47"/>
          <w:sz w:val="19"/>
        </w:rPr>
        <w:t> </w:t>
      </w:r>
      <w:r>
        <w:rPr>
          <w:sz w:val="19"/>
        </w:rPr>
        <w:t>근무를</w:t>
      </w:r>
      <w:r>
        <w:rPr>
          <w:spacing w:val="-48"/>
          <w:sz w:val="19"/>
        </w:rPr>
        <w:t> </w:t>
      </w:r>
      <w:r>
        <w:rPr>
          <w:sz w:val="19"/>
        </w:rPr>
        <w:t>요하지</w:t>
      </w:r>
      <w:r>
        <w:rPr>
          <w:spacing w:val="-47"/>
          <w:sz w:val="19"/>
        </w:rPr>
        <w:t> </w:t>
      </w:r>
      <w:r>
        <w:rPr>
          <w:sz w:val="19"/>
        </w:rPr>
        <w:t>않은</w:t>
      </w:r>
      <w:r>
        <w:rPr>
          <w:spacing w:val="-47"/>
          <w:sz w:val="19"/>
        </w:rPr>
        <w:t> </w:t>
      </w:r>
      <w:r>
        <w:rPr>
          <w:sz w:val="19"/>
        </w:rPr>
        <w:t>날을</w:t>
      </w:r>
      <w:r>
        <w:rPr>
          <w:spacing w:val="-47"/>
          <w:sz w:val="19"/>
        </w:rPr>
        <w:t> </w:t>
      </w:r>
      <w:r>
        <w:rPr>
          <w:sz w:val="19"/>
        </w:rPr>
        <w:t>제외하고</w:t>
      </w:r>
      <w:r>
        <w:rPr>
          <w:spacing w:val="-46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일정한</w:t>
      </w:r>
      <w:r>
        <w:rPr>
          <w:rFonts w:ascii="맑은 고딕" w:hAnsi="맑은 고딕" w:eastAsia="맑은 고딕" w:hint="eastAsia"/>
          <w:b/>
          <w:spacing w:val="-9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근무계획</w:t>
      </w:r>
      <w:r>
        <w:rPr>
          <w:rFonts w:ascii="맑은 고딕" w:hAnsi="맑은 고딕" w:eastAsia="맑은 고딕" w:hint="eastAsia"/>
          <w:b/>
          <w:spacing w:val="-10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하에</w:t>
      </w:r>
      <w:r>
        <w:rPr>
          <w:rFonts w:ascii="맑은 고딕" w:hAnsi="맑은 고딕" w:eastAsia="맑은 고딕" w:hint="eastAsia"/>
          <w:b/>
          <w:spacing w:val="-8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매일 소정의 근무시간 중 상시 그 직무에 종사</w:t>
      </w:r>
      <w:r>
        <w:rPr>
          <w:sz w:val="19"/>
        </w:rPr>
        <w:t>하여야 하는 것을</w:t>
      </w:r>
      <w:r>
        <w:rPr>
          <w:spacing w:val="-42"/>
          <w:sz w:val="19"/>
        </w:rPr>
        <w:t> </w:t>
      </w:r>
      <w:r>
        <w:rPr>
          <w:sz w:val="19"/>
        </w:rPr>
        <w:t>말함</w:t>
      </w:r>
    </w:p>
    <w:p>
      <w:pPr>
        <w:pStyle w:val="BodyText"/>
        <w:spacing w:before="7"/>
        <w:rPr>
          <w:sz w:val="29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50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50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6686;width:164;height:154" type="#_x0000_t75" stroked="false">
              <v:imagedata r:id="rId63" o:title=""/>
            </v:shape>
            <v:shape style="position:absolute;left:1788;top:10433;width:164;height:154" type="#_x0000_t75" stroked="false">
              <v:imagedata r:id="rId63" o:title=""/>
            </v:shape>
            <v:shape style="position:absolute;left:2234;top:12702;width:478;height:204" coordorigin="2234,12703" coordsize="478,204" path="m2680,12906l2267,12906,2269,12907,2677,12907,2680,12906xm2684,12904l2262,12904,2264,12906,2682,12906,2684,12904xm2692,12901l2255,12901,2257,12902,2258,12903,2261,12904,2686,12904,2688,12903,2689,12902,2692,12901xm2694,12709l2252,12709,2251,12710,2250,12712,2248,12714,2245,12716,2244,12718,2242,12720,2240,12721,2240,12723,2239,12726,2238,12727,2237,12729,2237,12730,2236,12733,2236,12735,2234,12738,2234,12872,2236,12874,2236,12877,2237,12879,2237,12880,2238,12883,2239,12884,2240,12886,2240,12889,2242,12890,2244,12891,2245,12894,2248,12896,2250,12897,2251,12900,2252,12901,2694,12901,2695,12900,2696,12897,2699,12896,2701,12894,2702,12891,2705,12890,2706,12889,2706,12886,2707,12884,2708,12883,2710,12880,2710,12879,2711,12877,2711,12874,2712,12872,2712,12738,2711,12735,2711,12733,2710,12730,2710,12729,2708,12727,2707,12726,2706,12723,2706,12721,2705,12720,2702,12718,2701,12716,2699,12714,2696,12712,2695,12710,2694,12709xm2686,12705l2261,12705,2258,12706,2257,12708,2255,12709,2692,12709,2689,12708,2688,12706,2686,12705xm2682,12704l2264,12704,2262,12705,2684,12705,2682,12704xm2677,12703l2269,12703,2267,12704,2680,12704,2677,12703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37" w:after="24"/>
        <w:ind w:left="2347" w:right="0" w:firstLine="0"/>
        <w:jc w:val="left"/>
        <w:rPr>
          <w:sz w:val="24"/>
        </w:rPr>
      </w:pPr>
      <w:r>
        <w:rPr>
          <w:sz w:val="24"/>
        </w:rPr>
        <w:t>&lt;소규모, 농어촌 제공기관 겸직</w:t>
      </w:r>
      <w:r>
        <w:rPr>
          <w:spacing w:val="-82"/>
          <w:sz w:val="24"/>
        </w:rPr>
        <w:t> </w:t>
      </w:r>
      <w:r>
        <w:rPr>
          <w:spacing w:val="-2"/>
          <w:sz w:val="24"/>
        </w:rPr>
        <w:t>여부&gt;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4"/>
        <w:gridCol w:w="3240"/>
        <w:gridCol w:w="3222"/>
      </w:tblGrid>
      <w:tr>
        <w:trPr>
          <w:trHeight w:val="331" w:hRule="atLeast"/>
        </w:trPr>
        <w:tc>
          <w:tcPr>
            <w:tcW w:w="4724" w:type="dxa"/>
            <w:gridSpan w:val="2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2118" w:right="210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 분</w:t>
            </w:r>
          </w:p>
        </w:tc>
        <w:tc>
          <w:tcPr>
            <w:tcW w:w="3222" w:type="dxa"/>
            <w:tcBorders>
              <w:top w:val="single" w:sz="18" w:space="0" w:color="FFFFFF"/>
              <w:left w:val="single" w:sz="8" w:space="0" w:color="FFFFFF"/>
              <w:bottom w:val="single" w:sz="1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1165" w:right="118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겸직 여부</w:t>
            </w:r>
          </w:p>
        </w:tc>
      </w:tr>
      <w:tr>
        <w:trPr>
          <w:trHeight w:val="636" w:hRule="atLeast"/>
        </w:trPr>
        <w:tc>
          <w:tcPr>
            <w:tcW w:w="1484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3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23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10인 이하의 소규모 제공기관</w:t>
            </w:r>
          </w:p>
        </w:tc>
        <w:tc>
          <w:tcPr>
            <w:tcW w:w="324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76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전담인력 겸직 여부</w:t>
            </w:r>
          </w:p>
        </w:tc>
        <w:tc>
          <w:tcPr>
            <w:tcW w:w="3222" w:type="dxa"/>
            <w:tcBorders>
              <w:top w:val="single" w:sz="18" w:space="0" w:color="FFFFFF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95"/>
              <w:ind w:left="845" w:right="51" w:hanging="55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다른 기관의 장*을 겸직하고</w:t>
            </w:r>
            <w:r>
              <w:rPr>
                <w:rFonts w:ascii="휴먼모음T" w:eastAsia="휴먼모음T" w:hint="eastAsia"/>
                <w:spacing w:val="-6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있지 </w:t>
            </w:r>
            <w:r>
              <w:rPr>
                <w:rFonts w:ascii="휴먼모음T" w:eastAsia="휴먼모음T" w:hint="eastAsia"/>
                <w:w w:val="105"/>
                <w:sz w:val="19"/>
              </w:rPr>
              <w:t>않은 경우에만 가능</w:t>
            </w:r>
          </w:p>
        </w:tc>
      </w:tr>
      <w:tr>
        <w:trPr>
          <w:trHeight w:val="406" w:hRule="atLeast"/>
        </w:trPr>
        <w:tc>
          <w:tcPr>
            <w:tcW w:w="14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전담인력과 제공인력 겸직 여부</w:t>
            </w:r>
          </w:p>
        </w:tc>
        <w:tc>
          <w:tcPr>
            <w:tcW w:w="32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0"/>
              <w:ind w:left="1419" w:right="142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불가</w:t>
            </w:r>
          </w:p>
        </w:tc>
      </w:tr>
      <w:tr>
        <w:trPr>
          <w:trHeight w:val="406" w:hRule="atLeast"/>
        </w:trPr>
        <w:tc>
          <w:tcPr>
            <w:tcW w:w="14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제공인력 겸직 여부</w:t>
            </w:r>
          </w:p>
        </w:tc>
        <w:tc>
          <w:tcPr>
            <w:tcW w:w="32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0"/>
              <w:ind w:left="1419" w:right="142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불가</w:t>
            </w:r>
          </w:p>
        </w:tc>
      </w:tr>
      <w:tr>
        <w:trPr>
          <w:trHeight w:val="652" w:hRule="atLeast"/>
        </w:trPr>
        <w:tc>
          <w:tcPr>
            <w:tcW w:w="1484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23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10인 이하의 농어촌 제공기관</w:t>
            </w:r>
          </w:p>
        </w:tc>
        <w:tc>
          <w:tcPr>
            <w:tcW w:w="32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전담인력 겸직 여부</w:t>
            </w:r>
          </w:p>
        </w:tc>
        <w:tc>
          <w:tcPr>
            <w:tcW w:w="32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2"/>
              <w:ind w:left="1057" w:right="51" w:hanging="50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다른 기관의 장을 겸직하는 경우라도 가능</w:t>
            </w:r>
          </w:p>
        </w:tc>
      </w:tr>
      <w:tr>
        <w:trPr>
          <w:trHeight w:val="653" w:hRule="atLeast"/>
        </w:trPr>
        <w:tc>
          <w:tcPr>
            <w:tcW w:w="14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전담인력과 제공인력 겸직 여부</w:t>
            </w:r>
          </w:p>
        </w:tc>
        <w:tc>
          <w:tcPr>
            <w:tcW w:w="32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2"/>
              <w:ind w:left="632" w:right="51" w:hanging="2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시설장이 전담인력으로 겸직하고 있지 않은 경우에만 가능</w:t>
            </w:r>
          </w:p>
        </w:tc>
      </w:tr>
      <w:tr>
        <w:trPr>
          <w:trHeight w:val="406" w:hRule="atLeast"/>
        </w:trPr>
        <w:tc>
          <w:tcPr>
            <w:tcW w:w="14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0"/>
              <w:ind w:left="366" w:right="36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제공인력 겸직 여부</w:t>
            </w:r>
          </w:p>
        </w:tc>
        <w:tc>
          <w:tcPr>
            <w:tcW w:w="32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0"/>
              <w:ind w:left="1419" w:right="142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불가</w:t>
            </w:r>
          </w:p>
        </w:tc>
      </w:tr>
    </w:tbl>
    <w:p>
      <w:pPr>
        <w:pStyle w:val="ListParagraph"/>
        <w:numPr>
          <w:ilvl w:val="0"/>
          <w:numId w:val="148"/>
        </w:numPr>
        <w:tabs>
          <w:tab w:pos="355" w:val="left" w:leader="none"/>
        </w:tabs>
        <w:spacing w:line="240" w:lineRule="auto" w:before="0" w:after="0"/>
        <w:ind w:left="354" w:right="0" w:hanging="171"/>
        <w:jc w:val="left"/>
        <w:rPr>
          <w:sz w:val="19"/>
        </w:rPr>
      </w:pPr>
      <w:r>
        <w:rPr>
          <w:sz w:val="19"/>
        </w:rPr>
        <w:t>다른</w:t>
      </w:r>
      <w:r>
        <w:rPr>
          <w:spacing w:val="-16"/>
          <w:sz w:val="19"/>
        </w:rPr>
        <w:t> </w:t>
      </w:r>
      <w:r>
        <w:rPr>
          <w:sz w:val="19"/>
        </w:rPr>
        <w:t>기관의</w:t>
      </w:r>
      <w:r>
        <w:rPr>
          <w:spacing w:val="-17"/>
          <w:sz w:val="19"/>
        </w:rPr>
        <w:t> </w:t>
      </w:r>
      <w:r>
        <w:rPr>
          <w:sz w:val="19"/>
        </w:rPr>
        <w:t>장이란,</w:t>
      </w:r>
      <w:r>
        <w:rPr>
          <w:spacing w:val="-15"/>
          <w:sz w:val="19"/>
        </w:rPr>
        <w:t> </w:t>
      </w:r>
      <w:r>
        <w:rPr>
          <w:sz w:val="19"/>
        </w:rPr>
        <w:t>주간활동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방과후활동서비스를</w:t>
      </w:r>
      <w:r>
        <w:rPr>
          <w:spacing w:val="-16"/>
          <w:sz w:val="19"/>
        </w:rPr>
        <w:t> </w:t>
      </w:r>
      <w:r>
        <w:rPr>
          <w:sz w:val="19"/>
        </w:rPr>
        <w:t>제외한</w:t>
      </w:r>
      <w:r>
        <w:rPr>
          <w:spacing w:val="-17"/>
          <w:sz w:val="19"/>
        </w:rPr>
        <w:t> </w:t>
      </w:r>
      <w:r>
        <w:rPr>
          <w:sz w:val="19"/>
        </w:rPr>
        <w:t>모든</w:t>
      </w:r>
      <w:r>
        <w:rPr>
          <w:spacing w:val="-18"/>
          <w:sz w:val="19"/>
        </w:rPr>
        <w:t> </w:t>
      </w:r>
      <w:r>
        <w:rPr>
          <w:sz w:val="19"/>
        </w:rPr>
        <w:t>사업의</w:t>
      </w:r>
      <w:r>
        <w:rPr>
          <w:spacing w:val="-16"/>
          <w:sz w:val="19"/>
        </w:rPr>
        <w:t> </w:t>
      </w:r>
      <w:r>
        <w:rPr>
          <w:sz w:val="19"/>
        </w:rPr>
        <w:t>기관장(시설장)을</w:t>
      </w:r>
      <w:r>
        <w:rPr>
          <w:spacing w:val="-18"/>
          <w:sz w:val="19"/>
        </w:rPr>
        <w:t> </w:t>
      </w:r>
      <w:r>
        <w:rPr>
          <w:sz w:val="19"/>
        </w:rPr>
        <w:t>말함</w:t>
      </w:r>
    </w:p>
    <w:p>
      <w:pPr>
        <w:pStyle w:val="BodyText"/>
        <w:spacing w:before="3"/>
        <w:rPr>
          <w:sz w:val="11"/>
        </w:rPr>
      </w:pPr>
    </w:p>
    <w:p>
      <w:pPr>
        <w:pStyle w:val="BodyText"/>
        <w:spacing w:before="40"/>
        <w:ind w:left="606"/>
        <w:jc w:val="both"/>
      </w:pPr>
      <w:r>
        <w:rPr>
          <w:spacing w:val="-17"/>
          <w:w w:val="115"/>
        </w:rPr>
        <w:t>이용자</w:t>
      </w:r>
      <w:r>
        <w:rPr>
          <w:spacing w:val="-71"/>
          <w:w w:val="115"/>
        </w:rPr>
        <w:t> </w:t>
      </w:r>
      <w:r>
        <w:rPr>
          <w:spacing w:val="-12"/>
          <w:w w:val="115"/>
        </w:rPr>
        <w:t>수가</w:t>
      </w:r>
      <w:r>
        <w:rPr>
          <w:spacing w:val="-70"/>
          <w:w w:val="115"/>
        </w:rPr>
        <w:t> </w:t>
      </w:r>
      <w:r>
        <w:rPr>
          <w:spacing w:val="-13"/>
          <w:w w:val="115"/>
        </w:rPr>
        <w:t>적은</w:t>
      </w:r>
      <w:r>
        <w:rPr>
          <w:spacing w:val="-70"/>
          <w:w w:val="115"/>
        </w:rPr>
        <w:t> </w:t>
      </w:r>
      <w:r>
        <w:rPr>
          <w:spacing w:val="-17"/>
          <w:w w:val="115"/>
        </w:rPr>
        <w:t>소규모</w:t>
      </w:r>
      <w:r>
        <w:rPr>
          <w:spacing w:val="-70"/>
          <w:w w:val="115"/>
        </w:rPr>
        <w:t> </w:t>
      </w:r>
      <w:r>
        <w:rPr>
          <w:spacing w:val="-19"/>
          <w:w w:val="115"/>
        </w:rPr>
        <w:t>제공기관</w:t>
      </w:r>
      <w:r>
        <w:rPr>
          <w:spacing w:val="-70"/>
          <w:w w:val="115"/>
        </w:rPr>
        <w:t> </w:t>
      </w:r>
      <w:r>
        <w:rPr>
          <w:w w:val="115"/>
        </w:rPr>
        <w:t>및</w:t>
      </w:r>
      <w:r>
        <w:rPr>
          <w:spacing w:val="-70"/>
          <w:w w:val="115"/>
        </w:rPr>
        <w:t> </w:t>
      </w:r>
      <w:r>
        <w:rPr>
          <w:spacing w:val="-17"/>
          <w:w w:val="115"/>
        </w:rPr>
        <w:t>농어촌</w:t>
      </w:r>
      <w:r>
        <w:rPr>
          <w:spacing w:val="-71"/>
          <w:w w:val="115"/>
        </w:rPr>
        <w:t> </w:t>
      </w:r>
      <w:r>
        <w:rPr>
          <w:spacing w:val="-17"/>
          <w:w w:val="115"/>
        </w:rPr>
        <w:t>지역의</w:t>
      </w:r>
      <w:r>
        <w:rPr>
          <w:spacing w:val="-70"/>
          <w:w w:val="115"/>
        </w:rPr>
        <w:t> </w:t>
      </w:r>
      <w:r>
        <w:rPr>
          <w:spacing w:val="-20"/>
          <w:w w:val="115"/>
        </w:rPr>
        <w:t>제공기관에 </w:t>
      </w:r>
      <w:r>
        <w:rPr>
          <w:spacing w:val="-12"/>
          <w:w w:val="115"/>
        </w:rPr>
        <w:t>대한</w:t>
      </w:r>
      <w:r>
        <w:rPr>
          <w:spacing w:val="-70"/>
          <w:w w:val="115"/>
        </w:rPr>
        <w:t> </w:t>
      </w:r>
      <w:r>
        <w:rPr>
          <w:spacing w:val="-13"/>
          <w:w w:val="115"/>
        </w:rPr>
        <w:t>예외</w:t>
      </w:r>
      <w:r>
        <w:rPr>
          <w:spacing w:val="-70"/>
          <w:w w:val="115"/>
        </w:rPr>
        <w:t> </w:t>
      </w:r>
      <w:r>
        <w:rPr>
          <w:spacing w:val="-25"/>
          <w:w w:val="115"/>
        </w:rPr>
        <w:t>인정</w:t>
      </w:r>
    </w:p>
    <w:p>
      <w:pPr>
        <w:pStyle w:val="ListParagraph"/>
        <w:numPr>
          <w:ilvl w:val="0"/>
          <w:numId w:val="149"/>
        </w:numPr>
        <w:tabs>
          <w:tab w:pos="764" w:val="left" w:leader="none"/>
        </w:tabs>
        <w:spacing w:line="235" w:lineRule="auto" w:before="57" w:after="0"/>
        <w:ind w:left="786" w:right="972" w:hanging="165"/>
        <w:jc w:val="both"/>
        <w:rPr>
          <w:sz w:val="23"/>
        </w:rPr>
      </w:pPr>
      <w:r>
        <w:rPr>
          <w:spacing w:val="-4"/>
          <w:w w:val="115"/>
          <w:sz w:val="23"/>
        </w:rPr>
        <w:t>이용자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수가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10인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이하인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64"/>
          <w:w w:val="115"/>
          <w:sz w:val="23"/>
        </w:rPr>
        <w:t> </w:t>
      </w:r>
      <w:r>
        <w:rPr>
          <w:spacing w:val="-3"/>
          <w:w w:val="115"/>
          <w:sz w:val="23"/>
        </w:rPr>
        <w:t>장은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다른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시설의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장을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겸직하고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있지 </w:t>
      </w:r>
      <w:r>
        <w:rPr>
          <w:spacing w:val="-3"/>
          <w:w w:val="115"/>
          <w:sz w:val="23"/>
        </w:rPr>
        <w:t>않은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경우에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한하여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전담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관리인력으로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겸직하는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것을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허용함(시설장이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제공 </w:t>
      </w:r>
      <w:r>
        <w:rPr>
          <w:spacing w:val="-4"/>
          <w:w w:val="115"/>
          <w:sz w:val="23"/>
        </w:rPr>
        <w:t>인력과 겸직은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불가)</w:t>
      </w:r>
    </w:p>
    <w:p>
      <w:pPr>
        <w:pStyle w:val="ListParagraph"/>
        <w:numPr>
          <w:ilvl w:val="0"/>
          <w:numId w:val="149"/>
        </w:numPr>
        <w:tabs>
          <w:tab w:pos="787" w:val="left" w:leader="none"/>
        </w:tabs>
        <w:spacing w:line="235" w:lineRule="auto" w:before="60" w:after="0"/>
        <w:ind w:left="786" w:right="977" w:hanging="165"/>
        <w:jc w:val="both"/>
        <w:rPr>
          <w:sz w:val="23"/>
        </w:rPr>
      </w:pPr>
      <w:r>
        <w:rPr>
          <w:spacing w:val="-4"/>
          <w:w w:val="115"/>
          <w:sz w:val="23"/>
        </w:rPr>
        <w:t>농어촌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지역은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수가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10인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이하인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장은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다른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시설의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장을 </w:t>
      </w:r>
      <w:r>
        <w:rPr>
          <w:spacing w:val="-4"/>
          <w:w w:val="115"/>
          <w:sz w:val="23"/>
        </w:rPr>
        <w:t>겸직하는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경우라도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전담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관리인력으로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겸직하는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것을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허용함</w:t>
      </w:r>
    </w:p>
    <w:p>
      <w:pPr>
        <w:pStyle w:val="ListParagraph"/>
        <w:numPr>
          <w:ilvl w:val="0"/>
          <w:numId w:val="149"/>
        </w:numPr>
        <w:tabs>
          <w:tab w:pos="787" w:val="left" w:leader="none"/>
        </w:tabs>
        <w:spacing w:line="235" w:lineRule="auto" w:before="60" w:after="0"/>
        <w:ind w:left="786" w:right="970" w:hanging="165"/>
        <w:jc w:val="both"/>
        <w:rPr>
          <w:sz w:val="23"/>
        </w:rPr>
      </w:pPr>
      <w:r>
        <w:rPr>
          <w:w w:val="115"/>
          <w:sz w:val="23"/>
        </w:rPr>
        <w:t>농어촌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지역은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이용자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수가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10인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이하인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제공기관의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경우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전담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관리인력 </w:t>
      </w:r>
      <w:r>
        <w:rPr>
          <w:spacing w:val="-9"/>
          <w:w w:val="115"/>
          <w:sz w:val="23"/>
        </w:rPr>
        <w:t>(제공기관의</w:t>
      </w:r>
      <w:r>
        <w:rPr>
          <w:spacing w:val="-82"/>
          <w:w w:val="115"/>
          <w:sz w:val="23"/>
        </w:rPr>
        <w:t> </w:t>
      </w:r>
      <w:r>
        <w:rPr>
          <w:spacing w:val="-6"/>
          <w:w w:val="115"/>
          <w:sz w:val="23"/>
        </w:rPr>
        <w:t>장을</w:t>
      </w:r>
      <w:r>
        <w:rPr>
          <w:spacing w:val="-84"/>
          <w:w w:val="115"/>
          <w:sz w:val="23"/>
        </w:rPr>
        <w:t> </w:t>
      </w:r>
      <w:r>
        <w:rPr>
          <w:spacing w:val="-9"/>
          <w:w w:val="115"/>
          <w:sz w:val="23"/>
        </w:rPr>
        <w:t>겸직하는</w:t>
      </w:r>
      <w:r>
        <w:rPr>
          <w:spacing w:val="-82"/>
          <w:w w:val="115"/>
          <w:sz w:val="23"/>
        </w:rPr>
        <w:t> </w:t>
      </w:r>
      <w:r>
        <w:rPr>
          <w:spacing w:val="-8"/>
          <w:w w:val="115"/>
          <w:sz w:val="23"/>
        </w:rPr>
        <w:t>경우를</w:t>
      </w:r>
      <w:r>
        <w:rPr>
          <w:spacing w:val="-82"/>
          <w:w w:val="115"/>
          <w:sz w:val="23"/>
        </w:rPr>
        <w:t> </w:t>
      </w:r>
      <w:r>
        <w:rPr>
          <w:spacing w:val="-9"/>
          <w:w w:val="115"/>
          <w:sz w:val="23"/>
        </w:rPr>
        <w:t>제외함)이</w:t>
      </w:r>
      <w:r>
        <w:rPr>
          <w:spacing w:val="-82"/>
          <w:w w:val="115"/>
          <w:sz w:val="23"/>
        </w:rPr>
        <w:t> </w:t>
      </w:r>
      <w:r>
        <w:rPr>
          <w:spacing w:val="-9"/>
          <w:w w:val="115"/>
          <w:sz w:val="23"/>
        </w:rPr>
        <w:t>주간활동</w:t>
      </w:r>
      <w:r>
        <w:rPr>
          <w:spacing w:val="-81"/>
          <w:w w:val="115"/>
          <w:sz w:val="23"/>
        </w:rPr>
        <w:t> </w:t>
      </w:r>
      <w:r>
        <w:rPr>
          <w:spacing w:val="-10"/>
          <w:w w:val="115"/>
          <w:sz w:val="23"/>
        </w:rPr>
        <w:t>제공인력으로</w:t>
      </w:r>
      <w:r>
        <w:rPr>
          <w:spacing w:val="-82"/>
          <w:w w:val="115"/>
          <w:sz w:val="23"/>
        </w:rPr>
        <w:t> </w:t>
      </w:r>
      <w:r>
        <w:rPr>
          <w:spacing w:val="-12"/>
          <w:w w:val="115"/>
          <w:sz w:val="23"/>
        </w:rPr>
        <w:t>겸직하는 </w:t>
      </w:r>
      <w:r>
        <w:rPr>
          <w:spacing w:val="-3"/>
          <w:w w:val="115"/>
          <w:sz w:val="23"/>
        </w:rPr>
        <w:t>것을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허용함</w:t>
      </w:r>
    </w:p>
    <w:p>
      <w:pPr>
        <w:pStyle w:val="BodyText"/>
        <w:spacing w:before="96"/>
        <w:ind w:left="606"/>
        <w:jc w:val="both"/>
      </w:pPr>
      <w:r>
        <w:rPr>
          <w:w w:val="115"/>
        </w:rPr>
        <w:t>주간활동</w:t>
      </w:r>
      <w:r>
        <w:rPr>
          <w:rFonts w:ascii="함초롬바탕" w:eastAsia="함초롬바탕" w:hint="eastAsia"/>
          <w:w w:val="115"/>
        </w:rPr>
        <w:t>・</w:t>
      </w:r>
      <w:r>
        <w:rPr>
          <w:w w:val="115"/>
        </w:rPr>
        <w:t>방과후활동서비스를 동시에 운영하는 경우</w:t>
      </w:r>
      <w:r>
        <w:rPr>
          <w:w w:val="115"/>
          <w:vertAlign w:val="superscript"/>
        </w:rPr>
        <w:t>*</w:t>
      </w:r>
      <w:r>
        <w:rPr>
          <w:w w:val="115"/>
          <w:vertAlign w:val="baseline"/>
        </w:rPr>
        <w:t> 종사자 겸직 기준</w:t>
      </w:r>
    </w:p>
    <w:p>
      <w:pPr>
        <w:spacing w:line="235" w:lineRule="auto" w:before="8"/>
        <w:ind w:left="746" w:right="972" w:hanging="149"/>
        <w:jc w:val="both"/>
        <w:rPr>
          <w:sz w:val="19"/>
        </w:rPr>
      </w:pPr>
      <w:r>
        <w:rPr>
          <w:sz w:val="19"/>
        </w:rPr>
        <w:t>*</w:t>
      </w:r>
      <w:r>
        <w:rPr>
          <w:spacing w:val="-31"/>
          <w:sz w:val="19"/>
        </w:rPr>
        <w:t> </w:t>
      </w:r>
      <w:r>
        <w:rPr>
          <w:spacing w:val="-6"/>
          <w:sz w:val="19"/>
        </w:rPr>
        <w:t>제공기관의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소재지(주소)</w:t>
      </w:r>
      <w:r>
        <w:rPr>
          <w:spacing w:val="-36"/>
          <w:sz w:val="19"/>
        </w:rPr>
        <w:t> </w:t>
      </w:r>
      <w:r>
        <w:rPr>
          <w:sz w:val="19"/>
        </w:rPr>
        <w:t>및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사업자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등록번호가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동일한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기관에서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주간활동과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방과후활동을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동시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운영하는 </w:t>
      </w:r>
      <w:r>
        <w:rPr>
          <w:sz w:val="19"/>
        </w:rPr>
        <w:t>경우</w:t>
      </w:r>
    </w:p>
    <w:p>
      <w:pPr>
        <w:pStyle w:val="ListParagraph"/>
        <w:numPr>
          <w:ilvl w:val="0"/>
          <w:numId w:val="149"/>
        </w:numPr>
        <w:tabs>
          <w:tab w:pos="759" w:val="left" w:leader="none"/>
        </w:tabs>
        <w:spacing w:line="235" w:lineRule="auto" w:before="90" w:after="0"/>
        <w:ind w:left="758" w:right="985" w:hanging="137"/>
        <w:jc w:val="both"/>
        <w:rPr>
          <w:sz w:val="23"/>
        </w:rPr>
      </w:pPr>
      <w:r>
        <w:rPr>
          <w:spacing w:val="-8"/>
          <w:w w:val="115"/>
          <w:sz w:val="23"/>
        </w:rPr>
        <w:t>시설</w:t>
      </w:r>
      <w:r>
        <w:rPr>
          <w:spacing w:val="-87"/>
          <w:w w:val="115"/>
          <w:sz w:val="23"/>
        </w:rPr>
        <w:t> </w:t>
      </w:r>
      <w:r>
        <w:rPr>
          <w:spacing w:val="-11"/>
          <w:w w:val="115"/>
          <w:sz w:val="23"/>
        </w:rPr>
        <w:t>규모,</w:t>
      </w:r>
      <w:r>
        <w:rPr>
          <w:spacing w:val="-79"/>
          <w:w w:val="115"/>
          <w:sz w:val="23"/>
        </w:rPr>
        <w:t> </w:t>
      </w:r>
      <w:r>
        <w:rPr>
          <w:spacing w:val="-9"/>
          <w:w w:val="115"/>
          <w:sz w:val="23"/>
        </w:rPr>
        <w:t>겸직</w:t>
      </w:r>
      <w:r>
        <w:rPr>
          <w:spacing w:val="-86"/>
          <w:w w:val="115"/>
          <w:sz w:val="23"/>
        </w:rPr>
        <w:t> </w:t>
      </w:r>
      <w:r>
        <w:rPr>
          <w:spacing w:val="-8"/>
          <w:w w:val="115"/>
          <w:sz w:val="23"/>
        </w:rPr>
        <w:t>여부</w:t>
      </w:r>
      <w:r>
        <w:rPr>
          <w:spacing w:val="-87"/>
          <w:w w:val="115"/>
          <w:sz w:val="23"/>
        </w:rPr>
        <w:t> </w:t>
      </w:r>
      <w:r>
        <w:rPr>
          <w:spacing w:val="-8"/>
          <w:w w:val="115"/>
          <w:sz w:val="23"/>
        </w:rPr>
        <w:t>등을</w:t>
      </w:r>
      <w:r>
        <w:rPr>
          <w:spacing w:val="-86"/>
          <w:w w:val="115"/>
          <w:sz w:val="23"/>
        </w:rPr>
        <w:t> </w:t>
      </w:r>
      <w:r>
        <w:rPr>
          <w:spacing w:val="-12"/>
          <w:w w:val="115"/>
          <w:sz w:val="23"/>
        </w:rPr>
        <w:t>고려하여</w:t>
      </w:r>
      <w:r>
        <w:rPr>
          <w:spacing w:val="-87"/>
          <w:w w:val="115"/>
          <w:sz w:val="23"/>
        </w:rPr>
        <w:t> </w:t>
      </w:r>
      <w:r>
        <w:rPr>
          <w:spacing w:val="-13"/>
          <w:w w:val="115"/>
          <w:sz w:val="23"/>
        </w:rPr>
        <w:t>직책(시설장,</w:t>
      </w:r>
      <w:r>
        <w:rPr>
          <w:spacing w:val="-79"/>
          <w:w w:val="115"/>
          <w:sz w:val="23"/>
        </w:rPr>
        <w:t> </w:t>
      </w:r>
      <w:r>
        <w:rPr>
          <w:spacing w:val="-13"/>
          <w:w w:val="115"/>
          <w:sz w:val="23"/>
        </w:rPr>
        <w:t>전담인력,</w:t>
      </w:r>
      <w:r>
        <w:rPr>
          <w:spacing w:val="-78"/>
          <w:w w:val="115"/>
          <w:sz w:val="23"/>
        </w:rPr>
        <w:t> </w:t>
      </w:r>
      <w:r>
        <w:rPr>
          <w:spacing w:val="-13"/>
          <w:w w:val="115"/>
          <w:sz w:val="23"/>
        </w:rPr>
        <w:t>제공인력)</w:t>
      </w:r>
      <w:r>
        <w:rPr>
          <w:spacing w:val="-79"/>
          <w:w w:val="115"/>
          <w:sz w:val="23"/>
        </w:rPr>
        <w:t> </w:t>
      </w:r>
      <w:r>
        <w:rPr>
          <w:spacing w:val="-16"/>
          <w:w w:val="115"/>
          <w:sz w:val="23"/>
        </w:rPr>
        <w:t>관계없이 </w:t>
      </w:r>
      <w:r>
        <w:rPr>
          <w:spacing w:val="-4"/>
          <w:w w:val="115"/>
          <w:sz w:val="23"/>
        </w:rPr>
        <w:t>최대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3개까지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겸직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가능</w:t>
      </w:r>
    </w:p>
    <w:p>
      <w:pPr>
        <w:pStyle w:val="ListParagraph"/>
        <w:numPr>
          <w:ilvl w:val="0"/>
          <w:numId w:val="149"/>
        </w:numPr>
        <w:tabs>
          <w:tab w:pos="785" w:val="left" w:leader="none"/>
        </w:tabs>
        <w:spacing w:line="240" w:lineRule="auto" w:before="54" w:after="0"/>
        <w:ind w:left="784" w:right="0" w:hanging="163"/>
        <w:jc w:val="both"/>
        <w:rPr>
          <w:sz w:val="23"/>
        </w:rPr>
      </w:pPr>
      <w:r>
        <w:rPr>
          <w:spacing w:val="-3"/>
          <w:w w:val="115"/>
          <w:sz w:val="23"/>
        </w:rPr>
        <w:t>겸직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시,</w:t>
      </w:r>
      <w:r>
        <w:rPr>
          <w:spacing w:val="-37"/>
          <w:w w:val="115"/>
          <w:sz w:val="23"/>
        </w:rPr>
        <w:t> </w:t>
      </w:r>
      <w:r>
        <w:rPr>
          <w:spacing w:val="-4"/>
          <w:w w:val="115"/>
          <w:sz w:val="23"/>
        </w:rPr>
        <w:t>사업별로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각각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근로계약서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작성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상근의무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준수해야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spacing w:line="237" w:lineRule="auto" w:before="13"/>
        <w:ind w:left="1321" w:right="956" w:hanging="448"/>
        <w:jc w:val="left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9"/>
          <w:position w:val="1"/>
          <w:sz w:val="16"/>
        </w:rPr>
        <w:t> </w:t>
      </w:r>
      <w:r>
        <w:rPr>
          <w:spacing w:val="-5"/>
          <w:sz w:val="19"/>
        </w:rPr>
        <w:t>방과후활동</w:t>
      </w:r>
      <w:r>
        <w:rPr>
          <w:spacing w:val="-33"/>
          <w:sz w:val="19"/>
        </w:rPr>
        <w:t> </w:t>
      </w:r>
      <w:r>
        <w:rPr>
          <w:spacing w:val="-4"/>
          <w:sz w:val="19"/>
        </w:rPr>
        <w:t>이용자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13인</w:t>
      </w:r>
      <w:r>
        <w:rPr>
          <w:spacing w:val="-33"/>
          <w:sz w:val="19"/>
        </w:rPr>
        <w:t> </w:t>
      </w:r>
      <w:r>
        <w:rPr>
          <w:spacing w:val="-4"/>
          <w:sz w:val="19"/>
        </w:rPr>
        <w:t>소규모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기관에서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주간활동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전담인력과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방과후활동</w:t>
      </w:r>
      <w:r>
        <w:rPr>
          <w:spacing w:val="-35"/>
          <w:sz w:val="19"/>
        </w:rPr>
        <w:t> </w:t>
      </w:r>
      <w:r>
        <w:rPr>
          <w:spacing w:val="-5"/>
          <w:sz w:val="19"/>
        </w:rPr>
        <w:t>전담인력을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겸직하고 </w:t>
      </w:r>
      <w:r>
        <w:rPr>
          <w:sz w:val="19"/>
        </w:rPr>
        <w:t>있는 경우, 방과후활동 제공인력 겸직</w:t>
      </w:r>
      <w:r>
        <w:rPr>
          <w:spacing w:val="-77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51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449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2234;top:2038;width:478;height:1163" coordorigin="2234,2038" coordsize="478,1163" path="m2712,3032l2711,3030,2711,3027,2710,3025,2710,3024,2708,3021,2707,3020,2706,3018,2706,3015,2705,3014,2702,3013,2701,3010,2699,3008,2696,3007,2695,3004,2694,3003,2692,3003,2689,3002,2688,3001,2686,3000,2684,3000,2682,2998,2680,2998,2677,2997,2269,2997,2267,2998,2264,2998,2262,3000,2261,3000,2258,3001,2257,3002,2255,3003,2252,3003,2251,3004,2250,3007,2248,3008,2245,3010,2244,3013,2242,3014,2240,3015,2240,3018,2239,3020,2238,3021,2237,3024,2237,3025,2236,3027,2236,3030,2234,3032,2234,3166,2236,3169,2236,3171,2237,3174,2237,3175,2238,3177,2239,3178,2240,3181,2240,3183,2242,3184,2244,3186,2245,3188,2248,3190,2250,3192,2251,3194,2252,3195,2255,3195,2257,3196,2258,3198,2261,3199,2262,3199,2264,3200,2267,3200,2269,3201,2677,3201,2680,3200,2682,3200,2684,3199,2686,3199,2688,3198,2689,3196,2692,3195,2694,3195,2695,3194,2696,3192,2699,3190,2701,3188,2702,3186,2705,3184,2706,3183,2706,3181,2707,3178,2708,3177,2710,3175,2710,3174,2711,3171,2711,3169,2712,3166,2712,3032xm2712,2073l2711,2071,2711,2068,2710,2066,2710,2065,2708,2062,2707,2061,2706,2059,2706,2056,2705,2055,2702,2054,2701,2052,2699,2049,2696,2048,2695,2046,2694,2044,2692,2044,2689,2043,2688,2042,2686,2041,2684,2041,2682,2040,2680,2040,2677,2038,2269,2038,2267,2040,2264,2040,2262,2041,2261,2041,2258,2042,2257,2043,2255,2044,2252,2044,2251,2046,2250,2048,2248,2049,2245,2052,2244,2054,2242,2055,2240,2056,2240,2059,2239,2061,2238,2062,2237,2065,2237,2066,2236,2068,2236,2071,2234,2073,2234,2206,2236,2209,2236,2211,2237,2214,2237,2215,2238,2217,2239,2218,2240,2221,2240,2223,2242,2224,2244,2226,2245,2228,2248,2230,2250,2232,2251,2234,2252,2235,2255,2235,2257,2236,2258,2238,2261,2239,2262,2239,2264,2240,2267,2240,2269,2241,2677,2241,2680,2240,2682,2240,2684,2239,2686,2239,2688,2238,2689,2236,2692,2235,2694,2235,2695,2234,2696,2232,2699,2230,2701,2228,2702,2226,2705,2224,2706,2223,2706,2221,2707,2218,2708,2217,2710,2215,2710,2214,2711,2211,2711,2209,2712,2206,2712,2073xe" filled="true" fillcolor="#7e7e7e" stroked="false">
              <v:path arrowok="t"/>
              <v:fill type="solid"/>
            </v:shape>
            <v:shape style="position:absolute;left:1788;top:3842;width:164;height:154" type="#_x0000_t75" stroked="false">
              <v:imagedata r:id="rId63" o:title=""/>
            </v:shape>
            <v:shape style="position:absolute;left:1788;top:6800;width:164;height:154" type="#_x0000_t75" stroked="false">
              <v:imagedata r:id="rId63" o:title=""/>
            </v:shape>
            <v:shape style="position:absolute;left:1983;top:9782;width:7541;height:341" type="#_x0000_t75" stroked="false">
              <v:imagedata r:id="rId109" o:title=""/>
            </v:shape>
            <v:shape style="position:absolute;left:2040;top:9839;width:4022;height:284" type="#_x0000_t75" stroked="false">
              <v:imagedata r:id="rId28" o:title=""/>
            </v:shape>
            <v:shape style="position:absolute;left:1983;top:9839;width:4248;height:2919" type="#_x0000_t75" stroked="false">
              <v:imagedata r:id="rId110" o:title=""/>
            </v:shape>
            <v:shape style="position:absolute;left:3031;top:10258;width:5446;height:2444" type="#_x0000_t75" stroked="false">
              <v:imagedata r:id="rId111" o:title=""/>
            </v:shape>
            <v:rect style="position:absolute;left:7006;top:10862;width:1380;height:299" filled="true" fillcolor="#ffffff" stroked="false">
              <v:fill type="solid"/>
            </v:rect>
            <v:shape style="position:absolute;left:1983;top:9839;width:7541;height:2975" type="#_x0000_t75" stroked="false">
              <v:imagedata r:id="rId112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"/>
        <w:rPr>
          <w:sz w:val="28"/>
        </w:rPr>
      </w:pPr>
    </w:p>
    <w:p>
      <w:pPr>
        <w:spacing w:line="235" w:lineRule="auto" w:before="54"/>
        <w:ind w:left="1321" w:right="969" w:hanging="448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84"/>
          <w:position w:val="1"/>
          <w:sz w:val="16"/>
        </w:rPr>
        <w:t> </w:t>
      </w:r>
      <w:r>
        <w:rPr>
          <w:sz w:val="19"/>
        </w:rPr>
        <w:t>주간활동</w:t>
      </w:r>
      <w:r>
        <w:rPr>
          <w:spacing w:val="-32"/>
          <w:sz w:val="19"/>
        </w:rPr>
        <w:t> </w:t>
      </w:r>
      <w:r>
        <w:rPr>
          <w:sz w:val="19"/>
        </w:rPr>
        <w:t>이용자</w:t>
      </w:r>
      <w:r>
        <w:rPr>
          <w:spacing w:val="-33"/>
          <w:sz w:val="19"/>
        </w:rPr>
        <w:t> </w:t>
      </w:r>
      <w:r>
        <w:rPr>
          <w:sz w:val="19"/>
        </w:rPr>
        <w:t>8인,</w:t>
      </w:r>
      <w:r>
        <w:rPr>
          <w:spacing w:val="-32"/>
          <w:sz w:val="19"/>
        </w:rPr>
        <w:t> </w:t>
      </w:r>
      <w:r>
        <w:rPr>
          <w:sz w:val="19"/>
        </w:rPr>
        <w:t>방과후활동</w:t>
      </w:r>
      <w:r>
        <w:rPr>
          <w:spacing w:val="-31"/>
          <w:sz w:val="19"/>
        </w:rPr>
        <w:t> </w:t>
      </w:r>
      <w:r>
        <w:rPr>
          <w:sz w:val="19"/>
        </w:rPr>
        <w:t>이용자</w:t>
      </w:r>
      <w:r>
        <w:rPr>
          <w:spacing w:val="-32"/>
          <w:sz w:val="19"/>
        </w:rPr>
        <w:t> </w:t>
      </w:r>
      <w:r>
        <w:rPr>
          <w:sz w:val="19"/>
        </w:rPr>
        <w:t>3인인</w:t>
      </w:r>
      <w:r>
        <w:rPr>
          <w:spacing w:val="-32"/>
          <w:sz w:val="19"/>
        </w:rPr>
        <w:t> </w:t>
      </w:r>
      <w:r>
        <w:rPr>
          <w:sz w:val="19"/>
        </w:rPr>
        <w:t>소규모</w:t>
      </w:r>
      <w:r>
        <w:rPr>
          <w:spacing w:val="-32"/>
          <w:sz w:val="19"/>
        </w:rPr>
        <w:t> </w:t>
      </w:r>
      <w:r>
        <w:rPr>
          <w:sz w:val="19"/>
        </w:rPr>
        <w:t>기관에서</w:t>
      </w:r>
      <w:r>
        <w:rPr>
          <w:spacing w:val="-31"/>
          <w:sz w:val="19"/>
        </w:rPr>
        <w:t> </w:t>
      </w:r>
      <w:r>
        <w:rPr>
          <w:sz w:val="19"/>
        </w:rPr>
        <w:t>한</w:t>
      </w:r>
      <w:r>
        <w:rPr>
          <w:spacing w:val="-32"/>
          <w:sz w:val="19"/>
        </w:rPr>
        <w:t> </w:t>
      </w:r>
      <w:r>
        <w:rPr>
          <w:sz w:val="19"/>
        </w:rPr>
        <w:t>사람이</w:t>
      </w:r>
      <w:r>
        <w:rPr>
          <w:spacing w:val="-32"/>
          <w:sz w:val="19"/>
        </w:rPr>
        <w:t> </w:t>
      </w:r>
      <w:r>
        <w:rPr>
          <w:sz w:val="19"/>
        </w:rPr>
        <w:t>주간활동</w:t>
      </w:r>
      <w:r>
        <w:rPr>
          <w:spacing w:val="-32"/>
          <w:sz w:val="19"/>
        </w:rPr>
        <w:t> </w:t>
      </w:r>
      <w:r>
        <w:rPr>
          <w:sz w:val="19"/>
        </w:rPr>
        <w:t>시설장, 방과후활동</w:t>
      </w:r>
      <w:r>
        <w:rPr>
          <w:spacing w:val="-37"/>
          <w:sz w:val="19"/>
        </w:rPr>
        <w:t> </w:t>
      </w:r>
      <w:r>
        <w:rPr>
          <w:sz w:val="19"/>
        </w:rPr>
        <w:t>시설장,</w:t>
      </w:r>
      <w:r>
        <w:rPr>
          <w:spacing w:val="-38"/>
          <w:sz w:val="19"/>
        </w:rPr>
        <w:t> </w:t>
      </w:r>
      <w:r>
        <w:rPr>
          <w:sz w:val="19"/>
        </w:rPr>
        <w:t>주간활동</w:t>
      </w:r>
      <w:r>
        <w:rPr>
          <w:spacing w:val="-37"/>
          <w:sz w:val="19"/>
        </w:rPr>
        <w:t> </w:t>
      </w:r>
      <w:r>
        <w:rPr>
          <w:sz w:val="19"/>
        </w:rPr>
        <w:t>전담인력,</w:t>
      </w:r>
      <w:r>
        <w:rPr>
          <w:spacing w:val="-36"/>
          <w:sz w:val="19"/>
        </w:rPr>
        <w:t> </w:t>
      </w:r>
      <w:r>
        <w:rPr>
          <w:sz w:val="19"/>
        </w:rPr>
        <w:t>방과후활동</w:t>
      </w:r>
      <w:r>
        <w:rPr>
          <w:spacing w:val="-38"/>
          <w:sz w:val="19"/>
        </w:rPr>
        <w:t> </w:t>
      </w:r>
      <w:r>
        <w:rPr>
          <w:sz w:val="19"/>
        </w:rPr>
        <w:t>전담인력을</w:t>
      </w:r>
      <w:r>
        <w:rPr>
          <w:spacing w:val="-37"/>
          <w:sz w:val="19"/>
        </w:rPr>
        <w:t> </w:t>
      </w:r>
      <w:r>
        <w:rPr>
          <w:sz w:val="19"/>
        </w:rPr>
        <w:t>모두</w:t>
      </w:r>
      <w:r>
        <w:rPr>
          <w:spacing w:val="-36"/>
          <w:sz w:val="19"/>
        </w:rPr>
        <w:t> </w:t>
      </w:r>
      <w:r>
        <w:rPr>
          <w:sz w:val="19"/>
        </w:rPr>
        <w:t>겸직할</w:t>
      </w:r>
      <w:r>
        <w:rPr>
          <w:spacing w:val="-39"/>
          <w:sz w:val="19"/>
        </w:rPr>
        <w:t> </w:t>
      </w:r>
      <w:r>
        <w:rPr>
          <w:sz w:val="19"/>
        </w:rPr>
        <w:t>수</w:t>
      </w:r>
      <w:r>
        <w:rPr>
          <w:spacing w:val="-36"/>
          <w:sz w:val="19"/>
        </w:rPr>
        <w:t> </w:t>
      </w:r>
      <w:r>
        <w:rPr>
          <w:sz w:val="19"/>
        </w:rPr>
        <w:t>없음(최대</w:t>
      </w:r>
      <w:r>
        <w:rPr>
          <w:spacing w:val="-36"/>
          <w:sz w:val="19"/>
        </w:rPr>
        <w:t> </w:t>
      </w:r>
      <w:r>
        <w:rPr>
          <w:sz w:val="19"/>
        </w:rPr>
        <w:t>3개 까지만 겸직</w:t>
      </w:r>
      <w:r>
        <w:rPr>
          <w:spacing w:val="-31"/>
          <w:sz w:val="19"/>
        </w:rPr>
        <w:t> </w:t>
      </w:r>
      <w:r>
        <w:rPr>
          <w:sz w:val="19"/>
        </w:rPr>
        <w:t>가능)</w:t>
      </w:r>
    </w:p>
    <w:p>
      <w:pPr>
        <w:spacing w:line="237" w:lineRule="auto" w:before="48"/>
        <w:ind w:left="1321" w:right="971" w:hanging="448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77"/>
          <w:position w:val="1"/>
          <w:sz w:val="16"/>
        </w:rPr>
        <w:t> </w:t>
      </w:r>
      <w:r>
        <w:rPr>
          <w:sz w:val="19"/>
        </w:rPr>
        <w:t>업무의</w:t>
      </w:r>
      <w:r>
        <w:rPr>
          <w:spacing w:val="-36"/>
          <w:sz w:val="19"/>
        </w:rPr>
        <w:t> </w:t>
      </w:r>
      <w:r>
        <w:rPr>
          <w:sz w:val="19"/>
        </w:rPr>
        <w:t>지장이</w:t>
      </w:r>
      <w:r>
        <w:rPr>
          <w:spacing w:val="-37"/>
          <w:sz w:val="19"/>
        </w:rPr>
        <w:t> </w:t>
      </w:r>
      <w:r>
        <w:rPr>
          <w:sz w:val="19"/>
        </w:rPr>
        <w:t>없고</w:t>
      </w:r>
      <w:r>
        <w:rPr>
          <w:spacing w:val="-37"/>
          <w:sz w:val="19"/>
        </w:rPr>
        <w:t> </w:t>
      </w:r>
      <w:r>
        <w:rPr>
          <w:sz w:val="19"/>
        </w:rPr>
        <w:t>시간이</w:t>
      </w:r>
      <w:r>
        <w:rPr>
          <w:spacing w:val="-35"/>
          <w:sz w:val="19"/>
        </w:rPr>
        <w:t> </w:t>
      </w:r>
      <w:r>
        <w:rPr>
          <w:sz w:val="19"/>
        </w:rPr>
        <w:t>중복되지</w:t>
      </w:r>
      <w:r>
        <w:rPr>
          <w:spacing w:val="-36"/>
          <w:sz w:val="19"/>
        </w:rPr>
        <w:t> </w:t>
      </w:r>
      <w:r>
        <w:rPr>
          <w:sz w:val="19"/>
        </w:rPr>
        <w:t>않는</w:t>
      </w:r>
      <w:r>
        <w:rPr>
          <w:spacing w:val="-35"/>
          <w:sz w:val="19"/>
        </w:rPr>
        <w:t> </w:t>
      </w:r>
      <w:r>
        <w:rPr>
          <w:sz w:val="19"/>
        </w:rPr>
        <w:t>범위</w:t>
      </w:r>
      <w:r>
        <w:rPr>
          <w:spacing w:val="-37"/>
          <w:sz w:val="19"/>
        </w:rPr>
        <w:t> </w:t>
      </w:r>
      <w:r>
        <w:rPr>
          <w:sz w:val="19"/>
        </w:rPr>
        <w:t>내에서</w:t>
      </w:r>
      <w:r>
        <w:rPr>
          <w:spacing w:val="-37"/>
          <w:sz w:val="19"/>
        </w:rPr>
        <w:t> </w:t>
      </w:r>
      <w:r>
        <w:rPr>
          <w:sz w:val="19"/>
        </w:rPr>
        <w:t>주간활동</w:t>
      </w:r>
      <w:r>
        <w:rPr>
          <w:spacing w:val="-37"/>
          <w:sz w:val="19"/>
        </w:rPr>
        <w:t> </w:t>
      </w:r>
      <w:r>
        <w:rPr>
          <w:sz w:val="19"/>
        </w:rPr>
        <w:t>전담(제공)인력과</w:t>
      </w:r>
      <w:r>
        <w:rPr>
          <w:spacing w:val="-38"/>
          <w:sz w:val="19"/>
        </w:rPr>
        <w:t> </w:t>
      </w:r>
      <w:r>
        <w:rPr>
          <w:sz w:val="19"/>
        </w:rPr>
        <w:t>방과후활동 전담(제공)인력의</w:t>
      </w:r>
      <w:r>
        <w:rPr>
          <w:spacing w:val="-18"/>
          <w:sz w:val="19"/>
        </w:rPr>
        <w:t> </w:t>
      </w:r>
      <w:r>
        <w:rPr>
          <w:sz w:val="19"/>
        </w:rPr>
        <w:t>겸직이</w:t>
      </w:r>
      <w:r>
        <w:rPr>
          <w:spacing w:val="-16"/>
          <w:sz w:val="19"/>
        </w:rPr>
        <w:t> </w:t>
      </w:r>
      <w:r>
        <w:rPr>
          <w:sz w:val="19"/>
        </w:rPr>
        <w:t>가능(최대</w:t>
      </w:r>
      <w:r>
        <w:rPr>
          <w:spacing w:val="-18"/>
          <w:sz w:val="19"/>
        </w:rPr>
        <w:t> </w:t>
      </w:r>
      <w:r>
        <w:rPr>
          <w:sz w:val="19"/>
        </w:rPr>
        <w:t>3개까지만</w:t>
      </w:r>
      <w:r>
        <w:rPr>
          <w:spacing w:val="-18"/>
          <w:sz w:val="19"/>
        </w:rPr>
        <w:t> </w:t>
      </w:r>
      <w:r>
        <w:rPr>
          <w:sz w:val="19"/>
        </w:rPr>
        <w:t>겸직</w:t>
      </w:r>
      <w:r>
        <w:rPr>
          <w:spacing w:val="-18"/>
          <w:sz w:val="19"/>
        </w:rPr>
        <w:t> </w:t>
      </w:r>
      <w:r>
        <w:rPr>
          <w:sz w:val="19"/>
        </w:rPr>
        <w:t>가능)</w:t>
      </w:r>
    </w:p>
    <w:p>
      <w:pPr>
        <w:pStyle w:val="BodyText"/>
        <w:spacing w:before="7"/>
        <w:rPr>
          <w:sz w:val="7"/>
        </w:rPr>
      </w:pPr>
    </w:p>
    <w:p>
      <w:pPr>
        <w:pStyle w:val="BodyText"/>
        <w:spacing w:line="249" w:lineRule="auto"/>
        <w:ind w:left="605" w:right="972" w:firstLine="1"/>
        <w:jc w:val="both"/>
      </w:pPr>
      <w:r>
        <w:rPr>
          <w:spacing w:val="-4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근무자가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병가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휴가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등으로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부재할</w:t>
      </w:r>
      <w:r>
        <w:rPr>
          <w:spacing w:val="-67"/>
          <w:w w:val="115"/>
        </w:rPr>
        <w:t> </w:t>
      </w:r>
      <w:r>
        <w:rPr>
          <w:w w:val="115"/>
        </w:rPr>
        <w:t>시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배치되는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대체인력의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확보</w:t>
      </w:r>
      <w:r>
        <w:rPr>
          <w:spacing w:val="-66"/>
          <w:w w:val="115"/>
        </w:rPr>
        <w:t> </w:t>
      </w:r>
      <w:r>
        <w:rPr>
          <w:w w:val="115"/>
        </w:rPr>
        <w:t>및 </w:t>
      </w:r>
      <w:r>
        <w:rPr>
          <w:spacing w:val="-3"/>
          <w:w w:val="115"/>
        </w:rPr>
        <w:t>활용 </w:t>
      </w:r>
      <w:r>
        <w:rPr>
          <w:spacing w:val="-4"/>
          <w:w w:val="115"/>
        </w:rPr>
        <w:t>계획을 수립하여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제출</w:t>
      </w:r>
    </w:p>
    <w:p>
      <w:pPr>
        <w:pStyle w:val="ListParagraph"/>
        <w:numPr>
          <w:ilvl w:val="0"/>
          <w:numId w:val="150"/>
        </w:numPr>
        <w:tabs>
          <w:tab w:pos="787" w:val="left" w:leader="none"/>
        </w:tabs>
        <w:spacing w:line="237" w:lineRule="auto" w:before="62" w:after="0"/>
        <w:ind w:left="786" w:right="966" w:hanging="165"/>
        <w:jc w:val="both"/>
        <w:rPr>
          <w:sz w:val="23"/>
        </w:rPr>
      </w:pPr>
      <w:r>
        <w:rPr>
          <w:spacing w:val="-4"/>
          <w:w w:val="115"/>
          <w:sz w:val="23"/>
        </w:rPr>
        <w:t>주간활동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제공기관은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지정</w:t>
      </w:r>
      <w:r>
        <w:rPr>
          <w:spacing w:val="-6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구에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제출하였던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종사자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활용 계획에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기준하여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운영하되,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계획이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변경되는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경우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구에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변경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계획서를 </w:t>
      </w:r>
      <w:r>
        <w:rPr>
          <w:w w:val="115"/>
          <w:sz w:val="23"/>
        </w:rPr>
        <w:t>제출</w:t>
      </w:r>
    </w:p>
    <w:p>
      <w:pPr>
        <w:pStyle w:val="BodyText"/>
        <w:spacing w:before="13"/>
        <w:rPr>
          <w:sz w:val="18"/>
        </w:rPr>
      </w:pPr>
    </w:p>
    <w:p>
      <w:pPr>
        <w:pStyle w:val="Heading9"/>
      </w:pPr>
      <w:r>
        <w:rPr>
          <w:w w:val="105"/>
        </w:rPr>
        <w:t>라. 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구의 주간활동 제공기관 정보관리(정보 입력 및 전송)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414" w:lineRule="exact"/>
        <w:ind w:left="606"/>
        <w:jc w:val="both"/>
      </w:pPr>
      <w:r>
        <w:rPr>
          <w:rFonts w:ascii="맑은 고딕" w:hAnsi="맑은 고딕" w:eastAsia="맑은 고딕" w:hint="eastAsia"/>
          <w:b/>
          <w:spacing w:val="-3"/>
          <w:w w:val="87"/>
        </w:rPr>
        <w:t>(</w:t>
      </w:r>
      <w:r>
        <w:rPr>
          <w:rFonts w:ascii="맑은 고딕" w:hAnsi="맑은 고딕" w:eastAsia="맑은 고딕" w:hint="eastAsia"/>
          <w:b/>
          <w:spacing w:val="-7"/>
          <w:w w:val="93"/>
        </w:rPr>
        <w:t>신</w:t>
      </w:r>
      <w:r>
        <w:rPr>
          <w:rFonts w:ascii="맑은 고딕" w:hAnsi="맑은 고딕" w:eastAsia="맑은 고딕" w:hint="eastAsia"/>
          <w:b/>
          <w:w w:val="93"/>
        </w:rPr>
        <w:t>규</w:t>
      </w:r>
      <w:r>
        <w:rPr>
          <w:rFonts w:ascii="맑은 고딕" w:hAnsi="맑은 고딕" w:eastAsia="맑은 고딕" w:hint="eastAsia"/>
          <w:b/>
          <w:spacing w:val="22"/>
        </w:rPr>
        <w:t> </w:t>
      </w:r>
      <w:r>
        <w:rPr>
          <w:rFonts w:ascii="맑은 고딕" w:hAnsi="맑은 고딕" w:eastAsia="맑은 고딕" w:hint="eastAsia"/>
          <w:b/>
          <w:spacing w:val="-7"/>
          <w:w w:val="92"/>
        </w:rPr>
        <w:t>지정</w:t>
      </w:r>
      <w:r>
        <w:rPr>
          <w:rFonts w:ascii="맑은 고딕" w:hAnsi="맑은 고딕" w:eastAsia="맑은 고딕" w:hint="eastAsia"/>
          <w:b/>
          <w:w w:val="92"/>
        </w:rPr>
        <w:t>)</w:t>
      </w:r>
      <w:r>
        <w:rPr>
          <w:rFonts w:ascii="맑은 고딕" w:hAnsi="맑은 고딕" w:eastAsia="맑은 고딕" w:hint="eastAsia"/>
          <w:b/>
          <w:spacing w:val="28"/>
        </w:rPr>
        <w:t> </w:t>
      </w:r>
      <w:r>
        <w:rPr>
          <w:spacing w:val="-7"/>
          <w:w w:val="114"/>
        </w:rPr>
        <w:t>주간활</w:t>
      </w:r>
      <w:r>
        <w:rPr>
          <w:w w:val="114"/>
        </w:rPr>
        <w:t>동</w:t>
      </w:r>
      <w:r>
        <w:rPr>
          <w:spacing w:val="-22"/>
        </w:rPr>
        <w:t> </w:t>
      </w:r>
      <w:r>
        <w:rPr>
          <w:spacing w:val="-7"/>
          <w:w w:val="114"/>
        </w:rPr>
        <w:t>제공기</w:t>
      </w:r>
      <w:r>
        <w:rPr>
          <w:w w:val="114"/>
        </w:rPr>
        <w:t>관</w:t>
      </w:r>
      <w:r>
        <w:rPr>
          <w:spacing w:val="-24"/>
        </w:rPr>
        <w:t> </w:t>
      </w:r>
      <w:r>
        <w:rPr>
          <w:spacing w:val="-7"/>
          <w:w w:val="114"/>
        </w:rPr>
        <w:t>지</w:t>
      </w:r>
      <w:r>
        <w:rPr>
          <w:w w:val="114"/>
        </w:rPr>
        <w:t>정</w:t>
      </w:r>
      <w:r>
        <w:rPr>
          <w:spacing w:val="-22"/>
        </w:rPr>
        <w:t> </w:t>
      </w:r>
      <w:r>
        <w:rPr>
          <w:w w:val="114"/>
        </w:rPr>
        <w:t>후</w:t>
      </w:r>
      <w:r>
        <w:rPr>
          <w:spacing w:val="-22"/>
        </w:rPr>
        <w:t> </w:t>
      </w:r>
      <w:r>
        <w:rPr>
          <w:spacing w:val="-7"/>
          <w:w w:val="114"/>
        </w:rPr>
        <w:t>지정정보</w:t>
      </w:r>
      <w:r>
        <w:rPr>
          <w:w w:val="114"/>
        </w:rPr>
        <w:t>를</w:t>
      </w:r>
      <w:r>
        <w:rPr>
          <w:spacing w:val="-24"/>
        </w:rPr>
        <w:t> </w:t>
      </w:r>
      <w:r>
        <w:rPr>
          <w:spacing w:val="-3"/>
          <w:w w:val="31"/>
        </w:rPr>
        <w:t>‘</w:t>
      </w:r>
      <w:r>
        <w:rPr>
          <w:spacing w:val="-7"/>
          <w:w w:val="114"/>
        </w:rPr>
        <w:t>행복</w:t>
      </w:r>
      <w:r>
        <w:rPr>
          <w:spacing w:val="-4"/>
          <w:w w:val="114"/>
        </w:rPr>
        <w:t>e</w:t>
      </w:r>
      <w:r>
        <w:rPr>
          <w:spacing w:val="-7"/>
          <w:w w:val="68"/>
        </w:rPr>
        <w:t>음</w:t>
      </w:r>
      <w:r>
        <w:rPr>
          <w:spacing w:val="-3"/>
          <w:w w:val="68"/>
        </w:rPr>
        <w:t>’</w:t>
      </w:r>
      <w:r>
        <w:rPr>
          <w:w w:val="114"/>
        </w:rPr>
        <w:t>을</w:t>
      </w:r>
      <w:r>
        <w:rPr>
          <w:spacing w:val="-24"/>
        </w:rPr>
        <w:t> </w:t>
      </w:r>
      <w:r>
        <w:rPr>
          <w:spacing w:val="-7"/>
          <w:w w:val="114"/>
        </w:rPr>
        <w:t>통</w:t>
      </w:r>
      <w:r>
        <w:rPr>
          <w:w w:val="114"/>
        </w:rPr>
        <w:t>해</w:t>
      </w:r>
      <w:r>
        <w:rPr>
          <w:spacing w:val="-22"/>
        </w:rPr>
        <w:t> </w:t>
      </w:r>
      <w:r>
        <w:rPr>
          <w:spacing w:val="-7"/>
          <w:w w:val="114"/>
        </w:rPr>
        <w:t>전송</w:t>
      </w:r>
    </w:p>
    <w:p>
      <w:pPr>
        <w:pStyle w:val="ListParagraph"/>
        <w:numPr>
          <w:ilvl w:val="0"/>
          <w:numId w:val="150"/>
        </w:numPr>
        <w:tabs>
          <w:tab w:pos="787" w:val="left" w:leader="none"/>
        </w:tabs>
        <w:spacing w:line="249" w:lineRule="auto" w:before="74" w:after="0"/>
        <w:ind w:left="786" w:right="971" w:hanging="165"/>
        <w:jc w:val="both"/>
        <w:rPr>
          <w:sz w:val="23"/>
        </w:rPr>
      </w:pPr>
      <w:r>
        <w:rPr>
          <w:spacing w:val="-7"/>
          <w:w w:val="114"/>
          <w:sz w:val="23"/>
        </w:rPr>
        <w:t>주간</w:t>
      </w:r>
      <w:r>
        <w:rPr>
          <w:spacing w:val="-9"/>
          <w:w w:val="114"/>
          <w:sz w:val="23"/>
        </w:rPr>
        <w:t>활</w:t>
      </w:r>
      <w:r>
        <w:rPr>
          <w:spacing w:val="-7"/>
          <w:w w:val="114"/>
          <w:sz w:val="23"/>
        </w:rPr>
        <w:t>동</w:t>
      </w:r>
      <w:r>
        <w:rPr>
          <w:spacing w:val="-5"/>
          <w:w w:val="45"/>
          <w:sz w:val="23"/>
        </w:rPr>
        <w:t>·</w:t>
      </w:r>
      <w:r>
        <w:rPr>
          <w:spacing w:val="-7"/>
          <w:w w:val="114"/>
          <w:sz w:val="23"/>
        </w:rPr>
        <w:t>방과후서비</w:t>
      </w:r>
      <w:r>
        <w:rPr>
          <w:w w:val="114"/>
          <w:sz w:val="23"/>
        </w:rPr>
        <w:t>스</w:t>
      </w:r>
      <w:r>
        <w:rPr>
          <w:spacing w:val="-46"/>
          <w:sz w:val="23"/>
        </w:rPr>
        <w:t> </w:t>
      </w:r>
      <w:r>
        <w:rPr>
          <w:spacing w:val="-7"/>
          <w:w w:val="114"/>
          <w:sz w:val="23"/>
        </w:rPr>
        <w:t>제공</w:t>
      </w:r>
      <w:r>
        <w:rPr>
          <w:spacing w:val="-9"/>
          <w:w w:val="114"/>
          <w:sz w:val="23"/>
        </w:rPr>
        <w:t>기</w:t>
      </w:r>
      <w:r>
        <w:rPr>
          <w:w w:val="114"/>
          <w:sz w:val="23"/>
        </w:rPr>
        <w:t>관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지</w:t>
      </w:r>
      <w:r>
        <w:rPr>
          <w:spacing w:val="-9"/>
          <w:w w:val="114"/>
          <w:sz w:val="23"/>
        </w:rPr>
        <w:t>정</w:t>
      </w:r>
      <w:r>
        <w:rPr>
          <w:spacing w:val="-7"/>
          <w:w w:val="110"/>
          <w:sz w:val="23"/>
        </w:rPr>
        <w:t>신청서</w:t>
      </w:r>
      <w:r>
        <w:rPr>
          <w:spacing w:val="-3"/>
          <w:w w:val="110"/>
          <w:sz w:val="23"/>
        </w:rPr>
        <w:t>[</w:t>
      </w:r>
      <w:r>
        <w:rPr>
          <w:spacing w:val="-7"/>
          <w:w w:val="114"/>
          <w:sz w:val="23"/>
        </w:rPr>
        <w:t>서</w:t>
      </w:r>
      <w:r>
        <w:rPr>
          <w:w w:val="114"/>
          <w:sz w:val="23"/>
        </w:rPr>
        <w:t>식</w:t>
      </w:r>
      <w:r>
        <w:rPr>
          <w:spacing w:val="-46"/>
          <w:sz w:val="23"/>
        </w:rPr>
        <w:t> </w:t>
      </w:r>
      <w:r>
        <w:rPr>
          <w:spacing w:val="-7"/>
          <w:w w:val="114"/>
          <w:sz w:val="23"/>
        </w:rPr>
        <w:t>제</w:t>
      </w:r>
      <w:r>
        <w:rPr>
          <w:spacing w:val="-5"/>
          <w:w w:val="104"/>
          <w:sz w:val="23"/>
        </w:rPr>
        <w:t>1</w:t>
      </w:r>
      <w:r>
        <w:rPr>
          <w:spacing w:val="-7"/>
          <w:w w:val="104"/>
          <w:sz w:val="23"/>
        </w:rPr>
        <w:t>4</w:t>
      </w:r>
      <w:r>
        <w:rPr>
          <w:spacing w:val="-7"/>
          <w:w w:val="105"/>
          <w:sz w:val="23"/>
        </w:rPr>
        <w:t>호</w:t>
      </w:r>
      <w:r>
        <w:rPr>
          <w:spacing w:val="-3"/>
          <w:w w:val="105"/>
          <w:sz w:val="23"/>
        </w:rPr>
        <w:t>]</w:t>
      </w:r>
      <w:r>
        <w:rPr>
          <w:w w:val="114"/>
          <w:sz w:val="23"/>
        </w:rPr>
        <w:t>를</w:t>
      </w:r>
      <w:r>
        <w:rPr>
          <w:spacing w:val="-46"/>
          <w:sz w:val="23"/>
        </w:rPr>
        <w:t> </w:t>
      </w:r>
      <w:r>
        <w:rPr>
          <w:spacing w:val="-7"/>
          <w:w w:val="114"/>
          <w:sz w:val="23"/>
        </w:rPr>
        <w:t>참고하</w:t>
      </w:r>
      <w:r>
        <w:rPr>
          <w:w w:val="114"/>
          <w:sz w:val="23"/>
        </w:rPr>
        <w:t>여</w:t>
      </w:r>
      <w:r>
        <w:rPr>
          <w:spacing w:val="-43"/>
          <w:sz w:val="23"/>
        </w:rPr>
        <w:t> </w:t>
      </w:r>
      <w:r>
        <w:rPr>
          <w:w w:val="31"/>
          <w:sz w:val="23"/>
        </w:rPr>
        <w:t>‘</w:t>
      </w:r>
      <w:r>
        <w:rPr>
          <w:spacing w:val="-1"/>
          <w:w w:val="114"/>
          <w:sz w:val="23"/>
        </w:rPr>
        <w:t>행</w:t>
      </w:r>
      <w:r>
        <w:rPr>
          <w:w w:val="114"/>
          <w:sz w:val="23"/>
        </w:rPr>
        <w:t>복 </w:t>
      </w:r>
      <w:r>
        <w:rPr>
          <w:w w:val="110"/>
          <w:sz w:val="23"/>
        </w:rPr>
        <w:t>e음’의</w:t>
      </w:r>
      <w:r>
        <w:rPr>
          <w:spacing w:val="-27"/>
          <w:w w:val="110"/>
          <w:sz w:val="23"/>
        </w:rPr>
        <w:t> </w:t>
      </w:r>
      <w:r>
        <w:rPr>
          <w:w w:val="110"/>
          <w:sz w:val="23"/>
        </w:rPr>
        <w:t>주간활동</w:t>
      </w:r>
      <w:r>
        <w:rPr>
          <w:spacing w:val="-27"/>
          <w:w w:val="110"/>
          <w:sz w:val="23"/>
        </w:rPr>
        <w:t> </w:t>
      </w:r>
      <w:r>
        <w:rPr>
          <w:w w:val="110"/>
          <w:sz w:val="23"/>
        </w:rPr>
        <w:t>제공기관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정보입력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화면의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정보를</w:t>
      </w:r>
      <w:r>
        <w:rPr>
          <w:spacing w:val="-27"/>
          <w:w w:val="110"/>
          <w:sz w:val="23"/>
        </w:rPr>
        <w:t> </w:t>
      </w:r>
      <w:r>
        <w:rPr>
          <w:w w:val="110"/>
          <w:sz w:val="23"/>
        </w:rPr>
        <w:t>입력</w:t>
      </w:r>
    </w:p>
    <w:p>
      <w:pPr>
        <w:pStyle w:val="ListParagraph"/>
        <w:numPr>
          <w:ilvl w:val="0"/>
          <w:numId w:val="150"/>
        </w:numPr>
        <w:tabs>
          <w:tab w:pos="787" w:val="left" w:leader="none"/>
        </w:tabs>
        <w:spacing w:line="237" w:lineRule="auto" w:before="61" w:after="0"/>
        <w:ind w:left="786" w:right="972" w:hanging="165"/>
        <w:jc w:val="both"/>
        <w:rPr>
          <w:sz w:val="23"/>
        </w:rPr>
      </w:pPr>
      <w:r>
        <w:rPr>
          <w:spacing w:val="-4"/>
          <w:w w:val="115"/>
          <w:sz w:val="23"/>
        </w:rPr>
        <w:t>주간활동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지정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제공기관으로부터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제출받은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사업자등록증,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통장 사본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(주간활동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급여를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수령하기</w:t>
      </w:r>
      <w:r>
        <w:rPr>
          <w:spacing w:val="-70"/>
          <w:w w:val="115"/>
          <w:sz w:val="23"/>
        </w:rPr>
        <w:t> </w:t>
      </w:r>
      <w:r>
        <w:rPr>
          <w:spacing w:val="-3"/>
          <w:w w:val="115"/>
          <w:sz w:val="23"/>
        </w:rPr>
        <w:t>위한</w:t>
      </w:r>
      <w:r>
        <w:rPr>
          <w:spacing w:val="-70"/>
          <w:w w:val="115"/>
          <w:sz w:val="23"/>
        </w:rPr>
        <w:t> </w:t>
      </w:r>
      <w:r>
        <w:rPr>
          <w:spacing w:val="-4"/>
          <w:w w:val="115"/>
          <w:sz w:val="23"/>
        </w:rPr>
        <w:t>통장사본)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정보(사업자등록번호,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급여 지급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계좌번호)를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담당자가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입력하여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함께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전송</w:t>
      </w:r>
    </w:p>
    <w:p>
      <w:pPr>
        <w:spacing w:before="32"/>
        <w:ind w:left="821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rFonts w:ascii="함초롬바탕" w:hAnsi="함초롬바탕" w:eastAsia="함초롬바탕" w:hint="eastAsia"/>
          <w:sz w:val="19"/>
        </w:rPr>
        <w:t/>
      </w:r>
      <w:r>
        <w:rPr>
          <w:sz w:val="19"/>
        </w:rPr>
        <w:t>행복e음</w:t>
      </w:r>
      <w:r>
        <w:rPr>
          <w:spacing w:val="-63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발달장애인지원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주간활동제공기관정보입력</w:t>
      </w:r>
      <w:r>
        <w:rPr>
          <w:rFonts w:ascii="함초롬바탕" w:hAnsi="함초롬바탕" w:eastAsia="함초롬바탕" w:hint="eastAsia"/>
          <w:sz w:val="19"/>
        </w:rPr>
        <w:t/>
      </w:r>
      <w:r>
        <w:rPr>
          <w:sz w:val="19"/>
        </w:rPr>
        <w:t>화면에서 입력 가능</w:t>
      </w:r>
    </w:p>
    <w:p>
      <w:pPr>
        <w:pStyle w:val="BodyText"/>
        <w:spacing w:before="11"/>
        <w:rPr>
          <w:sz w:val="10"/>
        </w:rPr>
      </w:pPr>
    </w:p>
    <w:p>
      <w:pPr>
        <w:spacing w:before="42"/>
        <w:ind w:left="698" w:right="0" w:firstLine="0"/>
        <w:jc w:val="left"/>
        <w:rPr>
          <w:sz w:val="22"/>
        </w:rPr>
      </w:pPr>
      <w:r>
        <w:rPr>
          <w:w w:val="105"/>
          <w:sz w:val="22"/>
        </w:rPr>
        <w:t>주간활동서비스 제공기관 정보관리</w:t>
      </w:r>
      <w:r>
        <w:rPr>
          <w:spacing w:val="-51"/>
          <w:w w:val="105"/>
          <w:sz w:val="22"/>
        </w:rPr>
        <w:t> </w:t>
      </w:r>
      <w:r>
        <w:rPr>
          <w:w w:val="105"/>
          <w:sz w:val="22"/>
        </w:rPr>
        <w:t>흐름도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tabs>
          <w:tab w:pos="6733" w:val="left" w:leader="none"/>
        </w:tabs>
        <w:spacing w:before="60"/>
        <w:ind w:left="5596" w:right="0" w:firstLine="0"/>
        <w:jc w:val="left"/>
        <w:rPr>
          <w:rFonts w:ascii="휴먼편지체" w:eastAsia="휴먼편지체" w:hint="eastAsia"/>
          <w:sz w:val="13"/>
        </w:rPr>
      </w:pPr>
      <w:r>
        <w:rPr>
          <w:rFonts w:ascii="휴먼편지체" w:eastAsia="휴먼편지체" w:hint="eastAsia"/>
          <w:spacing w:val="-44"/>
          <w:w w:val="327"/>
          <w:sz w:val="13"/>
        </w:rPr>
        <w:t>(</w:t>
      </w:r>
      <w:r>
        <w:rPr>
          <w:rFonts w:ascii="휴먼편지체" w:eastAsia="휴먼편지체" w:hint="eastAsia"/>
          <w:spacing w:val="3"/>
          <w:w w:val="112"/>
          <w:sz w:val="13"/>
        </w:rPr>
        <w:t>한</w:t>
      </w:r>
      <w:r>
        <w:rPr>
          <w:rFonts w:ascii="휴먼편지체" w:eastAsia="휴먼편지체" w:hint="eastAsia"/>
          <w:w w:val="125"/>
          <w:sz w:val="13"/>
        </w:rPr>
        <w:t>국</w:t>
      </w:r>
      <w:r>
        <w:rPr>
          <w:rFonts w:ascii="휴먼편지체" w:eastAsia="휴먼편지체" w:hint="eastAsia"/>
          <w:spacing w:val="-17"/>
          <w:sz w:val="13"/>
        </w:rPr>
        <w:t> </w:t>
      </w:r>
      <w:r>
        <w:rPr>
          <w:rFonts w:ascii="휴먼편지체" w:eastAsia="휴먼편지체" w:hint="eastAsia"/>
          <w:spacing w:val="-8"/>
          <w:w w:val="56"/>
          <w:sz w:val="13"/>
        </w:rPr>
        <w:t>사</w:t>
      </w:r>
      <w:r>
        <w:rPr>
          <w:rFonts w:ascii="휴먼편지체" w:eastAsia="휴먼편지체" w:hint="eastAsia"/>
          <w:w w:val="112"/>
          <w:sz w:val="13"/>
        </w:rPr>
        <w:t>회</w:t>
      </w:r>
      <w:r>
        <w:rPr>
          <w:rFonts w:ascii="휴먼편지체" w:eastAsia="휴먼편지체" w:hint="eastAsia"/>
          <w:sz w:val="13"/>
        </w:rPr>
        <w:t>   </w:t>
      </w:r>
      <w:r>
        <w:rPr>
          <w:rFonts w:ascii="휴먼편지체" w:eastAsia="휴먼편지체" w:hint="eastAsia"/>
          <w:spacing w:val="-26"/>
          <w:sz w:val="13"/>
        </w:rPr>
        <w:t> </w:t>
      </w:r>
      <w:r>
        <w:rPr>
          <w:rFonts w:ascii="휴먼편지체" w:eastAsia="휴먼편지체" w:hint="eastAsia"/>
          <w:w w:val="56"/>
          <w:sz w:val="13"/>
        </w:rPr>
        <w:t>장</w:t>
      </w:r>
      <w:r>
        <w:rPr>
          <w:rFonts w:ascii="휴먼편지체" w:eastAsia="휴먼편지체" w:hint="eastAsia"/>
          <w:sz w:val="13"/>
        </w:rPr>
        <w:tab/>
      </w:r>
      <w:r>
        <w:rPr>
          <w:rFonts w:ascii="휴먼편지체" w:eastAsia="휴먼편지체" w:hint="eastAsia"/>
          <w:spacing w:val="-46"/>
          <w:w w:val="56"/>
          <w:sz w:val="13"/>
        </w:rPr>
        <w:t>원</w:t>
      </w:r>
      <w:r>
        <w:rPr>
          <w:rFonts w:ascii="휴먼편지체" w:eastAsia="휴먼편지체" w:hint="eastAsia"/>
          <w:w w:val="331"/>
          <w:sz w:val="13"/>
        </w:rPr>
        <w:t>)</w: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8"/>
        <w:rPr>
          <w:rFonts w:ascii="휴먼편지체"/>
          <w:sz w:val="1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52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398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701;width:164;height:154" type="#_x0000_t75" stroked="false">
              <v:imagedata r:id="rId63" o:title=""/>
            </v:shape>
            <v:shape style="position:absolute;left:1788;top:4576;width:164;height:154" type="#_x0000_t75" stroked="false">
              <v:imagedata r:id="rId63" o:title=""/>
            </v:shape>
            <v:shape style="position:absolute;left:1788;top:508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4"/>
          <w:w w:val="115"/>
        </w:rPr>
        <w:t>(변경)</w:t>
      </w:r>
      <w:r>
        <w:rPr>
          <w:spacing w:val="-73"/>
          <w:w w:val="115"/>
        </w:rPr>
        <w:t> </w:t>
      </w:r>
      <w:r>
        <w:rPr>
          <w:spacing w:val="-15"/>
          <w:w w:val="115"/>
        </w:rPr>
        <w:t>주간활동제공기관의</w:t>
      </w:r>
      <w:r>
        <w:rPr>
          <w:spacing w:val="-89"/>
          <w:w w:val="115"/>
        </w:rPr>
        <w:t> </w:t>
      </w:r>
      <w:r>
        <w:rPr>
          <w:spacing w:val="-9"/>
          <w:w w:val="115"/>
        </w:rPr>
        <w:t>지정</w:t>
      </w:r>
      <w:r>
        <w:rPr>
          <w:spacing w:val="-89"/>
          <w:w w:val="115"/>
        </w:rPr>
        <w:t> </w:t>
      </w:r>
      <w:r>
        <w:rPr>
          <w:spacing w:val="-12"/>
          <w:w w:val="115"/>
        </w:rPr>
        <w:t>정보가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변경되는</w:t>
      </w:r>
      <w:r>
        <w:rPr>
          <w:spacing w:val="-90"/>
          <w:w w:val="115"/>
        </w:rPr>
        <w:t> </w:t>
      </w:r>
      <w:r>
        <w:rPr>
          <w:spacing w:val="-13"/>
          <w:w w:val="115"/>
        </w:rPr>
        <w:t>경우에도</w:t>
      </w:r>
      <w:r>
        <w:rPr>
          <w:spacing w:val="-89"/>
          <w:w w:val="115"/>
        </w:rPr>
        <w:t> </w:t>
      </w:r>
      <w:r>
        <w:rPr>
          <w:spacing w:val="-14"/>
          <w:w w:val="115"/>
        </w:rPr>
        <w:t>변경정보를</w:t>
      </w:r>
      <w:r>
        <w:rPr>
          <w:spacing w:val="-89"/>
          <w:w w:val="115"/>
        </w:rPr>
        <w:t> </w:t>
      </w:r>
      <w:r>
        <w:rPr>
          <w:spacing w:val="-16"/>
          <w:w w:val="115"/>
        </w:rPr>
        <w:t>행복e음을 </w:t>
      </w:r>
      <w:r>
        <w:rPr>
          <w:spacing w:val="-3"/>
          <w:w w:val="115"/>
        </w:rPr>
        <w:t>통해 </w:t>
      </w:r>
      <w:r>
        <w:rPr>
          <w:spacing w:val="-5"/>
          <w:w w:val="115"/>
        </w:rPr>
        <w:t>전송</w:t>
      </w:r>
    </w:p>
    <w:p>
      <w:pPr>
        <w:pStyle w:val="BodyText"/>
        <w:spacing w:before="5"/>
        <w:rPr>
          <w:sz w:val="20"/>
        </w:rPr>
      </w:pPr>
    </w:p>
    <w:p>
      <w:pPr>
        <w:pStyle w:val="Heading9"/>
      </w:pPr>
      <w:r>
        <w:rPr>
          <w:w w:val="105"/>
        </w:rPr>
        <w:t>마. 주간활동 제공기관의 종사자 정보등록 등 전산관리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9"/>
          <w:w w:val="115"/>
        </w:rPr>
        <w:t>주간활동제공기관은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매월</w:t>
      </w:r>
      <w:r>
        <w:rPr>
          <w:spacing w:val="-70"/>
          <w:w w:val="115"/>
        </w:rPr>
        <w:t> </w:t>
      </w:r>
      <w:r>
        <w:rPr>
          <w:spacing w:val="-9"/>
          <w:w w:val="115"/>
        </w:rPr>
        <w:t>전자바우처시스템에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근무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현황</w:t>
      </w:r>
      <w:r>
        <w:rPr>
          <w:spacing w:val="-70"/>
          <w:w w:val="115"/>
        </w:rPr>
        <w:t> </w:t>
      </w:r>
      <w:r>
        <w:rPr>
          <w:w w:val="115"/>
        </w:rPr>
        <w:t>및</w:t>
      </w:r>
      <w:r>
        <w:rPr>
          <w:spacing w:val="-70"/>
          <w:w w:val="115"/>
        </w:rPr>
        <w:t> </w:t>
      </w:r>
      <w:r>
        <w:rPr>
          <w:spacing w:val="-8"/>
          <w:w w:val="115"/>
        </w:rPr>
        <w:t>고용실태,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4대보험 </w:t>
      </w:r>
      <w:r>
        <w:rPr>
          <w:spacing w:val="-4"/>
          <w:w w:val="115"/>
        </w:rPr>
        <w:t>가입, 자격정보 </w:t>
      </w:r>
      <w:r>
        <w:rPr>
          <w:w w:val="115"/>
        </w:rPr>
        <w:t>등 </w:t>
      </w:r>
      <w:r>
        <w:rPr>
          <w:spacing w:val="-4"/>
          <w:w w:val="115"/>
        </w:rPr>
        <w:t>종사자에 </w:t>
      </w:r>
      <w:r>
        <w:rPr>
          <w:spacing w:val="-3"/>
          <w:w w:val="115"/>
        </w:rPr>
        <w:t>대한 신규 </w:t>
      </w:r>
      <w:r>
        <w:rPr>
          <w:w w:val="115"/>
        </w:rPr>
        <w:t>및 </w:t>
      </w:r>
      <w:r>
        <w:rPr>
          <w:spacing w:val="-4"/>
          <w:w w:val="115"/>
        </w:rPr>
        <w:t>수정정보를 입력하고 </w:t>
      </w:r>
      <w:r>
        <w:rPr>
          <w:spacing w:val="-5"/>
          <w:w w:val="115"/>
        </w:rPr>
        <w:t>관리</w:t>
      </w:r>
    </w:p>
    <w:p>
      <w:pPr>
        <w:pStyle w:val="BodyText"/>
        <w:spacing w:before="136"/>
        <w:ind w:left="606"/>
      </w:pPr>
      <w:r>
        <w:rPr>
          <w:w w:val="115"/>
        </w:rPr>
        <w:t>종사자의 인적정보, 자격증정보, 교육정보 등을 등록(변경 시 변경등록)</w:t>
      </w:r>
    </w:p>
    <w:p>
      <w:pPr>
        <w:pStyle w:val="BodyText"/>
        <w:spacing w:before="133"/>
        <w:ind w:left="606"/>
      </w:pPr>
      <w:r>
        <w:rPr>
          <w:w w:val="115"/>
        </w:rPr>
        <w:t>종사자의 입사 및 퇴사 등 관리 철저</w:t>
      </w:r>
    </w:p>
    <w:p>
      <w:pPr>
        <w:pStyle w:val="ListParagraph"/>
        <w:numPr>
          <w:ilvl w:val="0"/>
          <w:numId w:val="151"/>
        </w:numPr>
        <w:tabs>
          <w:tab w:pos="787" w:val="left" w:leader="none"/>
        </w:tabs>
        <w:spacing w:line="240" w:lineRule="auto" w:before="52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제공인력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입사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종사자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정보를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pStyle w:val="ListParagraph"/>
        <w:numPr>
          <w:ilvl w:val="0"/>
          <w:numId w:val="151"/>
        </w:numPr>
        <w:tabs>
          <w:tab w:pos="787" w:val="left" w:leader="none"/>
        </w:tabs>
        <w:spacing w:line="240" w:lineRule="auto" w:before="50" w:after="0"/>
        <w:ind w:left="786" w:right="0" w:hanging="166"/>
        <w:jc w:val="left"/>
        <w:rPr>
          <w:sz w:val="23"/>
        </w:rPr>
      </w:pPr>
      <w:r>
        <w:rPr>
          <w:spacing w:val="-18"/>
          <w:w w:val="115"/>
          <w:sz w:val="23"/>
        </w:rPr>
        <w:t>종사자</w:t>
      </w:r>
      <w:r>
        <w:rPr>
          <w:spacing w:val="-73"/>
          <w:w w:val="115"/>
          <w:sz w:val="23"/>
        </w:rPr>
        <w:t> </w:t>
      </w:r>
      <w:r>
        <w:rPr>
          <w:spacing w:val="-18"/>
          <w:w w:val="115"/>
          <w:sz w:val="23"/>
        </w:rPr>
        <w:t>정보가</w:t>
      </w:r>
      <w:r>
        <w:rPr>
          <w:spacing w:val="-72"/>
          <w:w w:val="115"/>
          <w:sz w:val="23"/>
        </w:rPr>
        <w:t> </w:t>
      </w:r>
      <w:r>
        <w:rPr>
          <w:spacing w:val="-22"/>
          <w:w w:val="115"/>
          <w:sz w:val="23"/>
        </w:rPr>
        <w:t>변경되거나</w:t>
      </w:r>
      <w:r>
        <w:rPr>
          <w:spacing w:val="-73"/>
          <w:w w:val="115"/>
          <w:sz w:val="23"/>
        </w:rPr>
        <w:t> </w:t>
      </w:r>
      <w:r>
        <w:rPr>
          <w:spacing w:val="-18"/>
          <w:w w:val="115"/>
          <w:sz w:val="23"/>
        </w:rPr>
        <w:t>퇴사한</w:t>
      </w:r>
      <w:r>
        <w:rPr>
          <w:spacing w:val="-72"/>
          <w:w w:val="115"/>
          <w:sz w:val="23"/>
        </w:rPr>
        <w:t> </w:t>
      </w:r>
      <w:r>
        <w:rPr>
          <w:spacing w:val="-14"/>
          <w:w w:val="115"/>
          <w:sz w:val="23"/>
        </w:rPr>
        <w:t>경우</w:t>
      </w:r>
      <w:r>
        <w:rPr>
          <w:spacing w:val="-73"/>
          <w:w w:val="115"/>
          <w:sz w:val="23"/>
        </w:rPr>
        <w:t> </w:t>
      </w:r>
      <w:r>
        <w:rPr>
          <w:spacing w:val="-18"/>
          <w:w w:val="115"/>
          <w:sz w:val="23"/>
        </w:rPr>
        <w:t>반드시</w:t>
      </w:r>
      <w:r>
        <w:rPr>
          <w:spacing w:val="-72"/>
          <w:w w:val="115"/>
          <w:sz w:val="23"/>
        </w:rPr>
        <w:t> </w:t>
      </w:r>
      <w:r>
        <w:rPr>
          <w:spacing w:val="-18"/>
          <w:w w:val="115"/>
          <w:sz w:val="23"/>
        </w:rPr>
        <w:t>시스템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상</w:t>
      </w:r>
      <w:r>
        <w:rPr>
          <w:spacing w:val="-72"/>
          <w:w w:val="115"/>
          <w:sz w:val="23"/>
        </w:rPr>
        <w:t> </w:t>
      </w:r>
      <w:r>
        <w:rPr>
          <w:spacing w:val="-18"/>
          <w:w w:val="115"/>
          <w:sz w:val="23"/>
        </w:rPr>
        <w:t>정보를</w:t>
      </w:r>
      <w:r>
        <w:rPr>
          <w:spacing w:val="-73"/>
          <w:w w:val="115"/>
          <w:sz w:val="23"/>
        </w:rPr>
        <w:t> </w:t>
      </w:r>
      <w:r>
        <w:rPr>
          <w:spacing w:val="-22"/>
          <w:w w:val="115"/>
          <w:sz w:val="23"/>
        </w:rPr>
        <w:t>변경하여야</w:t>
      </w:r>
      <w:r>
        <w:rPr>
          <w:spacing w:val="-72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53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347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102;width:164;height:154" type="#_x0000_t75" stroked="false">
              <v:imagedata r:id="rId63" o:title=""/>
            </v:shape>
            <v:shape style="position:absolute;left:1587;top:4401;width:7937;height:1954" type="#_x0000_t75" stroked="false">
              <v:imagedata r:id="rId113" o:title=""/>
            </v:shape>
            <v:shape style="position:absolute;left:1587;top:4457;width:7937;height:1954" type="#_x0000_t75" stroked="false">
              <v:imagedata r:id="rId114" o:title=""/>
            </v:shape>
            <v:shape style="position:absolute;left:1788;top:7217;width:164;height:154" type="#_x0000_t75" stroked="false">
              <v:imagedata r:id="rId63" o:title=""/>
            </v:shape>
            <v:shape style="position:absolute;left:1587;top:8247;width:7937;height:3557" type="#_x0000_t75" stroked="false">
              <v:imagedata r:id="rId115" o:title=""/>
            </v:shape>
            <v:shape style="position:absolute;left:1587;top:8303;width:7937;height:3557" type="#_x0000_t75" stroked="false">
              <v:imagedata r:id="rId116" o:title=""/>
            </v:shape>
            <v:shape style="position:absolute;left:1788;top:1214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 종사자 채용 및</w:t>
      </w:r>
      <w:r>
        <w:rPr>
          <w:shadow w:val="0"/>
          <w:spacing w:val="-95"/>
          <w:w w:val="105"/>
        </w:rPr>
        <w:t> </w:t>
      </w:r>
      <w:r>
        <w:rPr>
          <w:shadow w:val="0"/>
          <w:w w:val="105"/>
        </w:rPr>
        <w:t>배치</w:t>
      </w:r>
    </w:p>
    <w:p>
      <w:pPr>
        <w:pStyle w:val="Heading9"/>
        <w:spacing w:before="398"/>
      </w:pPr>
      <w:r>
        <w:rPr>
          <w:w w:val="105"/>
        </w:rPr>
        <w:t>가. 자격요건</w:t>
      </w:r>
    </w:p>
    <w:p>
      <w:pPr>
        <w:numPr>
          <w:ilvl w:val="0"/>
          <w:numId w:val="152"/>
        </w:numPr>
        <w:tabs>
          <w:tab w:pos="547" w:val="left" w:leader="none"/>
        </w:tabs>
        <w:spacing w:before="70"/>
        <w:ind w:left="546" w:right="0" w:hanging="320"/>
        <w:jc w:val="left"/>
        <w:rPr>
          <w:sz w:val="24"/>
        </w:rPr>
      </w:pPr>
      <w:r>
        <w:rPr>
          <w:sz w:val="24"/>
        </w:rPr>
        <w:t>시설장(관리책임자)</w:t>
      </w:r>
    </w:p>
    <w:p>
      <w:pPr>
        <w:pStyle w:val="BodyText"/>
        <w:spacing w:before="12"/>
        <w:ind w:left="606"/>
      </w:pPr>
      <w:r>
        <w:rPr>
          <w:w w:val="115"/>
        </w:rPr>
        <w:t>만 65세 이하로 다음의 어느 하나에 해당하는 자로 결격사유가 없는 자</w:t>
      </w:r>
    </w:p>
    <w:p>
      <w:pPr>
        <w:pStyle w:val="BodyText"/>
        <w:spacing w:before="3"/>
        <w:rPr>
          <w:sz w:val="6"/>
        </w:rPr>
      </w:pPr>
    </w:p>
    <w:p>
      <w:pPr>
        <w:pStyle w:val="ListParagraph"/>
        <w:numPr>
          <w:ilvl w:val="1"/>
          <w:numId w:val="148"/>
        </w:numPr>
        <w:tabs>
          <w:tab w:pos="535" w:val="left" w:leader="none"/>
        </w:tabs>
        <w:spacing w:line="296" w:lineRule="exact" w:before="16" w:after="0"/>
        <w:ind w:left="53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비영리민간단체지원법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따라 등록된 장애인단체의</w:t>
      </w:r>
      <w:r>
        <w:rPr>
          <w:spacing w:val="-61"/>
          <w:w w:val="105"/>
          <w:sz w:val="19"/>
        </w:rPr>
        <w:t> </w:t>
      </w:r>
      <w:r>
        <w:rPr>
          <w:w w:val="105"/>
          <w:sz w:val="19"/>
        </w:rPr>
        <w:t>장</w:t>
      </w:r>
    </w:p>
    <w:p>
      <w:pPr>
        <w:pStyle w:val="ListParagraph"/>
        <w:numPr>
          <w:ilvl w:val="1"/>
          <w:numId w:val="148"/>
        </w:numPr>
        <w:tabs>
          <w:tab w:pos="535" w:val="left" w:leader="none"/>
        </w:tabs>
        <w:spacing w:line="247" w:lineRule="exact" w:before="0" w:after="0"/>
        <w:ind w:left="53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사회복지사업법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따른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사회복지사</w:t>
      </w:r>
    </w:p>
    <w:p>
      <w:pPr>
        <w:pStyle w:val="ListParagraph"/>
        <w:numPr>
          <w:ilvl w:val="1"/>
          <w:numId w:val="148"/>
        </w:numPr>
        <w:tabs>
          <w:tab w:pos="535" w:val="left" w:leader="none"/>
        </w:tabs>
        <w:spacing w:line="247" w:lineRule="exact" w:before="0" w:after="0"/>
        <w:ind w:left="53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의료법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의료인</w:t>
      </w:r>
    </w:p>
    <w:p>
      <w:pPr>
        <w:pStyle w:val="ListParagraph"/>
        <w:numPr>
          <w:ilvl w:val="1"/>
          <w:numId w:val="148"/>
        </w:numPr>
        <w:tabs>
          <w:tab w:pos="535" w:val="left" w:leader="none"/>
        </w:tabs>
        <w:spacing w:line="247" w:lineRule="exact" w:before="0" w:after="0"/>
        <w:ind w:left="534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초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중등교육법</w:t>
      </w:r>
      <w:r>
        <w:rPr>
          <w:rFonts w:ascii="함초롬바탕" w:hAns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제2조제5호에 따른 특수학교의 교원자격증을 가진</w:t>
      </w:r>
      <w:r>
        <w:rPr>
          <w:spacing w:val="-39"/>
          <w:w w:val="105"/>
          <w:sz w:val="19"/>
        </w:rPr>
        <w:t> </w:t>
      </w:r>
      <w:r>
        <w:rPr>
          <w:w w:val="105"/>
          <w:sz w:val="19"/>
        </w:rPr>
        <w:t>사람</w:t>
      </w:r>
    </w:p>
    <w:p>
      <w:pPr>
        <w:pStyle w:val="ListParagraph"/>
        <w:numPr>
          <w:ilvl w:val="1"/>
          <w:numId w:val="148"/>
        </w:numPr>
        <w:tabs>
          <w:tab w:pos="535" w:val="left" w:leader="none"/>
        </w:tabs>
        <w:spacing w:line="192" w:lineRule="auto" w:before="0" w:after="0"/>
        <w:ind w:left="533" w:right="1180" w:hanging="136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spacing w:val="-5"/>
          <w:w w:val="105"/>
          <w:sz w:val="19"/>
        </w:rPr>
        <w:t>｢</w:t>
      </w:r>
      <w:r>
        <w:rPr>
          <w:spacing w:val="-5"/>
          <w:w w:val="105"/>
          <w:sz w:val="19"/>
        </w:rPr>
        <w:t>노인복지법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｣</w:t>
      </w:r>
      <w:r>
        <w:rPr>
          <w:rFonts w:ascii="함초롬바탕" w:hAnsi="함초롬바탕" w:eastAsia="함초롬바탕" w:hint="eastAsia"/>
          <w:spacing w:val="15"/>
          <w:w w:val="105"/>
          <w:sz w:val="19"/>
        </w:rPr>
        <w:t> </w:t>
      </w:r>
      <w:r>
        <w:rPr>
          <w:spacing w:val="-5"/>
          <w:w w:val="105"/>
          <w:sz w:val="19"/>
        </w:rPr>
        <w:t>제39조의2에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따른</w:t>
      </w:r>
      <w:r>
        <w:rPr>
          <w:spacing w:val="-37"/>
          <w:w w:val="105"/>
          <w:sz w:val="19"/>
        </w:rPr>
        <w:t> </w:t>
      </w:r>
      <w:r>
        <w:rPr>
          <w:spacing w:val="-5"/>
          <w:w w:val="105"/>
          <w:sz w:val="19"/>
        </w:rPr>
        <w:t>요양보호사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1급</w:t>
      </w:r>
      <w:r>
        <w:rPr>
          <w:spacing w:val="-37"/>
          <w:w w:val="105"/>
          <w:sz w:val="19"/>
        </w:rPr>
        <w:t> </w:t>
      </w:r>
      <w:r>
        <w:rPr>
          <w:spacing w:val="-4"/>
          <w:w w:val="105"/>
          <w:sz w:val="19"/>
        </w:rPr>
        <w:t>자격을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가진</w:t>
      </w:r>
      <w:r>
        <w:rPr>
          <w:spacing w:val="-37"/>
          <w:w w:val="105"/>
          <w:sz w:val="19"/>
        </w:rPr>
        <w:t> </w:t>
      </w:r>
      <w:r>
        <w:rPr>
          <w:spacing w:val="-5"/>
          <w:w w:val="105"/>
          <w:sz w:val="19"/>
        </w:rPr>
        <w:t>사람으로서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자격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취득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이후</w:t>
      </w:r>
      <w:r>
        <w:rPr>
          <w:spacing w:val="-37"/>
          <w:w w:val="105"/>
          <w:sz w:val="19"/>
        </w:rPr>
        <w:t> </w:t>
      </w:r>
      <w:r>
        <w:rPr>
          <w:spacing w:val="-6"/>
          <w:w w:val="105"/>
          <w:sz w:val="19"/>
        </w:rPr>
        <w:t>활동지원 </w:t>
      </w:r>
      <w:r>
        <w:rPr>
          <w:spacing w:val="-3"/>
          <w:w w:val="105"/>
          <w:sz w:val="19"/>
        </w:rPr>
        <w:t>기관</w:t>
      </w:r>
      <w:r>
        <w:rPr>
          <w:spacing w:val="-29"/>
          <w:w w:val="105"/>
          <w:sz w:val="19"/>
        </w:rPr>
        <w:t> </w:t>
      </w:r>
      <w:r>
        <w:rPr>
          <w:spacing w:val="-3"/>
          <w:w w:val="105"/>
          <w:sz w:val="19"/>
        </w:rPr>
        <w:t>또는</w:t>
      </w:r>
      <w:r>
        <w:rPr>
          <w:spacing w:val="-32"/>
          <w:w w:val="105"/>
          <w:sz w:val="19"/>
        </w:rPr>
        <w:t> </w:t>
      </w:r>
      <w:r>
        <w:rPr>
          <w:spacing w:val="-5"/>
          <w:w w:val="105"/>
          <w:sz w:val="19"/>
        </w:rPr>
        <w:t>활동지원급여와</w:t>
      </w:r>
      <w:r>
        <w:rPr>
          <w:spacing w:val="-29"/>
          <w:w w:val="105"/>
          <w:sz w:val="19"/>
        </w:rPr>
        <w:t> </w:t>
      </w:r>
      <w:r>
        <w:rPr>
          <w:spacing w:val="-4"/>
          <w:w w:val="105"/>
          <w:sz w:val="19"/>
        </w:rPr>
        <w:t>비슷한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서비스를</w:t>
      </w:r>
      <w:r>
        <w:rPr>
          <w:spacing w:val="-29"/>
          <w:w w:val="105"/>
          <w:sz w:val="19"/>
        </w:rPr>
        <w:t> </w:t>
      </w:r>
      <w:r>
        <w:rPr>
          <w:spacing w:val="-4"/>
          <w:w w:val="105"/>
          <w:sz w:val="19"/>
        </w:rPr>
        <w:t>제공하는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기관에서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3년</w:t>
      </w:r>
      <w:r>
        <w:rPr>
          <w:spacing w:val="-31"/>
          <w:w w:val="105"/>
          <w:sz w:val="19"/>
        </w:rPr>
        <w:t> </w:t>
      </w:r>
      <w:r>
        <w:rPr>
          <w:spacing w:val="-3"/>
          <w:w w:val="105"/>
          <w:sz w:val="19"/>
        </w:rPr>
        <w:t>이상</w:t>
      </w:r>
      <w:r>
        <w:rPr>
          <w:spacing w:val="-29"/>
          <w:w w:val="105"/>
          <w:sz w:val="19"/>
        </w:rPr>
        <w:t> </w:t>
      </w:r>
      <w:r>
        <w:rPr>
          <w:spacing w:val="-4"/>
          <w:w w:val="105"/>
          <w:sz w:val="19"/>
        </w:rPr>
        <w:t>근무한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경력이</w:t>
      </w:r>
      <w:r>
        <w:rPr>
          <w:spacing w:val="-29"/>
          <w:w w:val="105"/>
          <w:sz w:val="19"/>
        </w:rPr>
        <w:t> </w:t>
      </w:r>
      <w:r>
        <w:rPr>
          <w:spacing w:val="-3"/>
          <w:w w:val="105"/>
          <w:sz w:val="19"/>
        </w:rPr>
        <w:t>있는</w:t>
      </w:r>
      <w:r>
        <w:rPr>
          <w:spacing w:val="-31"/>
          <w:w w:val="105"/>
          <w:sz w:val="19"/>
        </w:rPr>
        <w:t> </w:t>
      </w:r>
      <w:r>
        <w:rPr>
          <w:spacing w:val="-5"/>
          <w:w w:val="105"/>
          <w:sz w:val="19"/>
        </w:rPr>
        <w:t>사람</w:t>
      </w:r>
    </w:p>
    <w:p>
      <w:pPr>
        <w:pStyle w:val="ListParagraph"/>
        <w:numPr>
          <w:ilvl w:val="1"/>
          <w:numId w:val="148"/>
        </w:numPr>
        <w:tabs>
          <w:tab w:pos="534" w:val="left" w:leader="none"/>
        </w:tabs>
        <w:spacing w:line="265" w:lineRule="exact" w:before="0" w:after="0"/>
        <w:ind w:left="533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spacing w:val="-14"/>
          <w:w w:val="105"/>
          <w:sz w:val="19"/>
        </w:rPr>
        <w:t>활동지원기관</w:t>
      </w:r>
      <w:r>
        <w:rPr>
          <w:spacing w:val="-59"/>
          <w:w w:val="105"/>
          <w:sz w:val="19"/>
        </w:rPr>
        <w:t> </w:t>
      </w:r>
      <w:r>
        <w:rPr>
          <w:spacing w:val="-8"/>
          <w:w w:val="105"/>
          <w:sz w:val="19"/>
        </w:rPr>
        <w:t>또는</w:t>
      </w:r>
      <w:r>
        <w:rPr>
          <w:spacing w:val="-57"/>
          <w:w w:val="105"/>
          <w:sz w:val="19"/>
        </w:rPr>
        <w:t> </w:t>
      </w:r>
      <w:r>
        <w:rPr>
          <w:spacing w:val="-15"/>
          <w:w w:val="105"/>
          <w:sz w:val="19"/>
        </w:rPr>
        <w:t>활동지원급여와</w:t>
      </w:r>
      <w:r>
        <w:rPr>
          <w:spacing w:val="-59"/>
          <w:w w:val="105"/>
          <w:sz w:val="19"/>
        </w:rPr>
        <w:t> </w:t>
      </w:r>
      <w:r>
        <w:rPr>
          <w:spacing w:val="-11"/>
          <w:w w:val="105"/>
          <w:sz w:val="19"/>
        </w:rPr>
        <w:t>비슷한</w:t>
      </w:r>
      <w:r>
        <w:rPr>
          <w:spacing w:val="-57"/>
          <w:w w:val="105"/>
          <w:sz w:val="19"/>
        </w:rPr>
        <w:t> </w:t>
      </w:r>
      <w:r>
        <w:rPr>
          <w:spacing w:val="-13"/>
          <w:w w:val="105"/>
          <w:sz w:val="19"/>
        </w:rPr>
        <w:t>서비스를</w:t>
      </w:r>
      <w:r>
        <w:rPr>
          <w:spacing w:val="-57"/>
          <w:w w:val="105"/>
          <w:sz w:val="19"/>
        </w:rPr>
        <w:t> </w:t>
      </w:r>
      <w:r>
        <w:rPr>
          <w:spacing w:val="-13"/>
          <w:w w:val="105"/>
          <w:sz w:val="19"/>
        </w:rPr>
        <w:t>제공하는</w:t>
      </w:r>
      <w:r>
        <w:rPr>
          <w:spacing w:val="-57"/>
          <w:w w:val="105"/>
          <w:sz w:val="19"/>
        </w:rPr>
        <w:t> </w:t>
      </w:r>
      <w:r>
        <w:rPr>
          <w:spacing w:val="-13"/>
          <w:w w:val="105"/>
          <w:sz w:val="19"/>
        </w:rPr>
        <w:t>기관에서</w:t>
      </w:r>
      <w:r>
        <w:rPr>
          <w:spacing w:val="-58"/>
          <w:w w:val="105"/>
          <w:sz w:val="19"/>
        </w:rPr>
        <w:t> </w:t>
      </w:r>
      <w:r>
        <w:rPr>
          <w:spacing w:val="-6"/>
          <w:w w:val="105"/>
          <w:sz w:val="19"/>
        </w:rPr>
        <w:t>5년</w:t>
      </w:r>
      <w:r>
        <w:rPr>
          <w:spacing w:val="-57"/>
          <w:w w:val="105"/>
          <w:sz w:val="19"/>
        </w:rPr>
        <w:t> </w:t>
      </w:r>
      <w:r>
        <w:rPr>
          <w:spacing w:val="-9"/>
          <w:w w:val="105"/>
          <w:sz w:val="19"/>
        </w:rPr>
        <w:t>이상</w:t>
      </w:r>
      <w:r>
        <w:rPr>
          <w:spacing w:val="-57"/>
          <w:w w:val="105"/>
          <w:sz w:val="19"/>
        </w:rPr>
        <w:t> </w:t>
      </w:r>
      <w:r>
        <w:rPr>
          <w:spacing w:val="-11"/>
          <w:w w:val="105"/>
          <w:sz w:val="19"/>
        </w:rPr>
        <w:t>근무한</w:t>
      </w:r>
      <w:r>
        <w:rPr>
          <w:spacing w:val="-57"/>
          <w:w w:val="105"/>
          <w:sz w:val="19"/>
        </w:rPr>
        <w:t> </w:t>
      </w:r>
      <w:r>
        <w:rPr>
          <w:spacing w:val="-12"/>
          <w:w w:val="105"/>
          <w:sz w:val="19"/>
        </w:rPr>
        <w:t>경력이</w:t>
      </w:r>
      <w:r>
        <w:rPr>
          <w:spacing w:val="-57"/>
          <w:w w:val="105"/>
          <w:sz w:val="19"/>
        </w:rPr>
        <w:t> </w:t>
      </w:r>
      <w:r>
        <w:rPr>
          <w:spacing w:val="-9"/>
          <w:w w:val="105"/>
          <w:sz w:val="19"/>
        </w:rPr>
        <w:t>있는</w:t>
      </w:r>
      <w:r>
        <w:rPr>
          <w:spacing w:val="-57"/>
          <w:w w:val="105"/>
          <w:sz w:val="19"/>
        </w:rPr>
        <w:t> </w:t>
      </w:r>
      <w:r>
        <w:rPr>
          <w:spacing w:val="-8"/>
          <w:w w:val="105"/>
          <w:sz w:val="19"/>
        </w:rPr>
        <w:t>사람</w:t>
      </w:r>
    </w:p>
    <w:p>
      <w:pPr>
        <w:pStyle w:val="BodyText"/>
        <w:spacing w:before="7"/>
        <w:rPr>
          <w:sz w:val="18"/>
        </w:rPr>
      </w:pPr>
    </w:p>
    <w:p>
      <w:pPr>
        <w:numPr>
          <w:ilvl w:val="0"/>
          <w:numId w:val="152"/>
        </w:numPr>
        <w:tabs>
          <w:tab w:pos="547" w:val="left" w:leader="none"/>
        </w:tabs>
        <w:spacing w:before="3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전담 관리인력 및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제공인력</w:t>
      </w:r>
    </w:p>
    <w:p>
      <w:pPr>
        <w:pStyle w:val="BodyText"/>
        <w:spacing w:line="358" w:lineRule="exact" w:before="73"/>
        <w:ind w:left="604"/>
      </w:pPr>
      <w:r>
        <w:rPr>
          <w:w w:val="115"/>
        </w:rPr>
        <w:t>만 65세 이하로 다음의 어느 하나에 해당하는 자로 결격사유가 없는 자</w:t>
      </w:r>
    </w:p>
    <w:p>
      <w:pPr>
        <w:pStyle w:val="BodyText"/>
        <w:spacing w:line="220" w:lineRule="auto" w:before="8"/>
        <w:ind w:left="786" w:right="956" w:hanging="165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제공기관은 제공인력의 절반 이상을 ①∼⑦에 하나에 해당하는 자로 채용 하여야 한다.</w:t>
      </w:r>
    </w:p>
    <w:p>
      <w:pPr>
        <w:pStyle w:val="BodyText"/>
        <w:spacing w:before="14"/>
        <w:rPr>
          <w:sz w:val="6"/>
        </w:rPr>
      </w:pPr>
    </w:p>
    <w:p>
      <w:pPr>
        <w:spacing w:line="256" w:lineRule="exact" w:before="49"/>
        <w:ind w:left="397" w:right="0" w:firstLine="0"/>
        <w:jc w:val="left"/>
        <w:rPr>
          <w:sz w:val="19"/>
        </w:rPr>
      </w:pPr>
      <w:r>
        <w:rPr>
          <w:sz w:val="19"/>
        </w:rPr>
        <w:t>① ‘사회복지사업법’ 제11조에 따른</w:t>
      </w:r>
      <w:r>
        <w:rPr>
          <w:spacing w:val="-51"/>
          <w:sz w:val="19"/>
        </w:rPr>
        <w:t> </w:t>
      </w:r>
      <w:r>
        <w:rPr>
          <w:sz w:val="19"/>
        </w:rPr>
        <w:t>사회복지사</w:t>
      </w:r>
    </w:p>
    <w:p>
      <w:pPr>
        <w:spacing w:line="255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② ‘초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중등교육법’ 제21조에 의한 특수학교 정교사(1급, 2급) 및 준교사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③ ‘장애인복지법’ 제72조의2에 따른 언어재활사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④ ‘장애인복지법’ 제72조의3에 따른 장애인재활상담사</w:t>
      </w:r>
    </w:p>
    <w:p>
      <w:pPr>
        <w:spacing w:line="238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⑤ ‘국민체육진흥법 11조 및 시행령 제9조의3’에 따른 장애인스포츠지도자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⑥ ‘장애아동복지지원법’시행규칙 제8조(및 별표 1)에 따른 발달재활서비스</w:t>
      </w:r>
      <w:r>
        <w:rPr>
          <w:spacing w:val="-74"/>
          <w:sz w:val="19"/>
        </w:rPr>
        <w:t> </w:t>
      </w:r>
      <w:r>
        <w:rPr>
          <w:sz w:val="19"/>
        </w:rPr>
        <w:t>제공인력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⑦ ‘평생교육법’ 제24조에 따른</w:t>
      </w:r>
      <w:r>
        <w:rPr>
          <w:spacing w:val="-52"/>
          <w:sz w:val="19"/>
        </w:rPr>
        <w:t> </w:t>
      </w:r>
      <w:r>
        <w:rPr>
          <w:sz w:val="19"/>
        </w:rPr>
        <w:t>평생교육사</w:t>
      </w:r>
    </w:p>
    <w:p>
      <w:pPr>
        <w:spacing w:line="175" w:lineRule="auto" w:before="22"/>
        <w:ind w:left="654" w:right="1240" w:hanging="257"/>
        <w:jc w:val="both"/>
        <w:rPr>
          <w:sz w:val="19"/>
        </w:rPr>
      </w:pPr>
      <w:r>
        <w:rPr>
          <w:w w:val="89"/>
          <w:sz w:val="19"/>
        </w:rPr>
        <w:t>⑧</w:t>
      </w:r>
      <w:r>
        <w:rPr>
          <w:spacing w:val="-18"/>
          <w:sz w:val="19"/>
        </w:rPr>
        <w:t> </w:t>
      </w:r>
      <w:r>
        <w:rPr>
          <w:w w:val="90"/>
          <w:sz w:val="19"/>
        </w:rPr>
        <w:t>‘근로자직업능력개발법’</w:t>
      </w:r>
      <w:r>
        <w:rPr>
          <w:spacing w:val="-17"/>
          <w:sz w:val="19"/>
        </w:rPr>
        <w:t> </w:t>
      </w:r>
      <w:r>
        <w:rPr>
          <w:w w:val="106"/>
          <w:sz w:val="19"/>
        </w:rPr>
        <w:t>제</w:t>
      </w:r>
      <w:r>
        <w:rPr>
          <w:w w:val="102"/>
          <w:sz w:val="19"/>
        </w:rPr>
        <w:t>3</w:t>
      </w:r>
      <w:r>
        <w:rPr>
          <w:spacing w:val="-2"/>
          <w:w w:val="102"/>
          <w:sz w:val="19"/>
        </w:rPr>
        <w:t>3</w:t>
      </w:r>
      <w:r>
        <w:rPr>
          <w:w w:val="106"/>
          <w:sz w:val="19"/>
        </w:rPr>
        <w:t>조에</w:t>
      </w:r>
      <w:r>
        <w:rPr>
          <w:spacing w:val="-17"/>
          <w:sz w:val="19"/>
        </w:rPr>
        <w:t> </w:t>
      </w:r>
      <w:r>
        <w:rPr>
          <w:w w:val="106"/>
          <w:sz w:val="19"/>
        </w:rPr>
        <w:t>따른</w:t>
      </w:r>
      <w:r>
        <w:rPr>
          <w:spacing w:val="-18"/>
          <w:sz w:val="19"/>
        </w:rPr>
        <w:t> </w:t>
      </w:r>
      <w:r>
        <w:rPr>
          <w:w w:val="105"/>
          <w:sz w:val="19"/>
        </w:rPr>
        <w:t>직업능력개발훈련교사,</w:t>
      </w:r>
      <w:r>
        <w:rPr>
          <w:spacing w:val="-18"/>
          <w:sz w:val="19"/>
        </w:rPr>
        <w:t> </w:t>
      </w:r>
      <w:r>
        <w:rPr>
          <w:w w:val="28"/>
          <w:sz w:val="19"/>
        </w:rPr>
        <w:t>‘</w:t>
      </w:r>
      <w:r>
        <w:rPr>
          <w:w w:val="95"/>
          <w:sz w:val="19"/>
        </w:rPr>
        <w:t>국가기술자격법’에</w:t>
      </w:r>
      <w:r>
        <w:rPr>
          <w:spacing w:val="-17"/>
          <w:sz w:val="19"/>
        </w:rPr>
        <w:t> </w:t>
      </w:r>
      <w:r>
        <w:rPr>
          <w:w w:val="106"/>
          <w:sz w:val="19"/>
        </w:rPr>
        <w:t>따른</w:t>
      </w:r>
      <w:r>
        <w:rPr>
          <w:spacing w:val="-18"/>
          <w:sz w:val="19"/>
        </w:rPr>
        <w:t> </w:t>
      </w:r>
      <w:r>
        <w:rPr>
          <w:w w:val="106"/>
          <w:sz w:val="19"/>
        </w:rPr>
        <w:t>직업 </w:t>
      </w:r>
      <w:r>
        <w:rPr>
          <w:spacing w:val="-3"/>
          <w:w w:val="105"/>
          <w:sz w:val="19"/>
        </w:rPr>
        <w:t>상담사,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제빵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기능사,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제과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기능사,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조리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기능사,</w:t>
      </w:r>
      <w:r>
        <w:rPr>
          <w:spacing w:val="-33"/>
          <w:w w:val="105"/>
          <w:sz w:val="19"/>
        </w:rPr>
        <w:t> </w:t>
      </w:r>
      <w:r>
        <w:rPr>
          <w:spacing w:val="-3"/>
          <w:w w:val="105"/>
          <w:sz w:val="19"/>
        </w:rPr>
        <w:t>임상심리사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5"/>
          <w:w w:val="105"/>
          <w:sz w:val="19"/>
        </w:rPr>
        <w:t> </w:t>
      </w:r>
      <w:r>
        <w:rPr>
          <w:spacing w:val="-4"/>
          <w:w w:val="105"/>
          <w:sz w:val="19"/>
        </w:rPr>
        <w:t>주간활동서비스와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관련된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기술</w:t>
      </w:r>
      <w:r>
        <w:rPr>
          <w:rFonts w:ascii="함초롬바탕" w:hAnsi="함초롬바탕" w:eastAsia="함초롬바탕" w:hint="eastAsia"/>
          <w:w w:val="105"/>
          <w:sz w:val="19"/>
        </w:rPr>
        <w:t>･ </w:t>
      </w:r>
      <w:r>
        <w:rPr>
          <w:w w:val="105"/>
          <w:sz w:val="19"/>
        </w:rPr>
        <w:t>기능 분야 및 서비스 분야</w:t>
      </w:r>
      <w:r>
        <w:rPr>
          <w:spacing w:val="-75"/>
          <w:w w:val="105"/>
          <w:sz w:val="19"/>
        </w:rPr>
        <w:t> </w:t>
      </w:r>
      <w:r>
        <w:rPr>
          <w:w w:val="105"/>
          <w:sz w:val="19"/>
        </w:rPr>
        <w:t>자격소유자</w:t>
      </w:r>
    </w:p>
    <w:p>
      <w:pPr>
        <w:spacing w:line="184" w:lineRule="auto" w:before="0"/>
        <w:ind w:left="661" w:right="1246" w:hanging="264"/>
        <w:jc w:val="both"/>
        <w:rPr>
          <w:sz w:val="19"/>
        </w:rPr>
      </w:pPr>
      <w:r>
        <w:rPr>
          <w:w w:val="105"/>
          <w:sz w:val="19"/>
        </w:rPr>
        <w:t>⑨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사회복지기관에서</w:t>
      </w:r>
      <w:r>
        <w:rPr>
          <w:spacing w:val="-29"/>
          <w:w w:val="105"/>
          <w:sz w:val="19"/>
        </w:rPr>
        <w:t> </w:t>
      </w:r>
      <w:r>
        <w:rPr>
          <w:spacing w:val="-3"/>
          <w:w w:val="105"/>
          <w:sz w:val="19"/>
        </w:rPr>
        <w:t>근무하여</w:t>
      </w:r>
      <w:r>
        <w:rPr>
          <w:spacing w:val="-31"/>
          <w:w w:val="105"/>
          <w:sz w:val="19"/>
        </w:rPr>
        <w:t> </w:t>
      </w:r>
      <w:r>
        <w:rPr>
          <w:spacing w:val="-3"/>
          <w:w w:val="105"/>
          <w:sz w:val="19"/>
        </w:rPr>
        <w:t>장애인에게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직접</w:t>
      </w:r>
      <w:r>
        <w:rPr>
          <w:spacing w:val="-31"/>
          <w:w w:val="105"/>
          <w:sz w:val="19"/>
        </w:rPr>
        <w:t> </w:t>
      </w:r>
      <w:r>
        <w:rPr>
          <w:spacing w:val="-3"/>
          <w:w w:val="105"/>
          <w:sz w:val="19"/>
        </w:rPr>
        <w:t>서비스를</w:t>
      </w:r>
      <w:r>
        <w:rPr>
          <w:spacing w:val="-30"/>
          <w:w w:val="105"/>
          <w:sz w:val="19"/>
        </w:rPr>
        <w:t> </w:t>
      </w:r>
      <w:r>
        <w:rPr>
          <w:spacing w:val="-3"/>
          <w:w w:val="105"/>
          <w:sz w:val="19"/>
        </w:rPr>
        <w:t>제공한</w:t>
      </w:r>
      <w:r>
        <w:rPr>
          <w:spacing w:val="-30"/>
          <w:w w:val="105"/>
          <w:sz w:val="19"/>
        </w:rPr>
        <w:t> </w:t>
      </w:r>
      <w:r>
        <w:rPr>
          <w:spacing w:val="-3"/>
          <w:w w:val="105"/>
          <w:sz w:val="19"/>
        </w:rPr>
        <w:t>경험이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1년</w:t>
      </w:r>
      <w:r>
        <w:rPr>
          <w:spacing w:val="-30"/>
          <w:w w:val="105"/>
          <w:sz w:val="19"/>
        </w:rPr>
        <w:t> </w:t>
      </w:r>
      <w:r>
        <w:rPr>
          <w:spacing w:val="-3"/>
          <w:w w:val="105"/>
          <w:sz w:val="19"/>
        </w:rPr>
        <w:t>이상이거나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활동지원 </w:t>
      </w:r>
      <w:r>
        <w:rPr>
          <w:spacing w:val="-3"/>
          <w:w w:val="105"/>
          <w:sz w:val="19"/>
        </w:rPr>
        <w:t>사로서</w:t>
      </w:r>
      <w:r>
        <w:rPr>
          <w:spacing w:val="-20"/>
          <w:w w:val="105"/>
          <w:sz w:val="19"/>
        </w:rPr>
        <w:t> </w:t>
      </w:r>
      <w:r>
        <w:rPr>
          <w:spacing w:val="-3"/>
          <w:w w:val="105"/>
          <w:sz w:val="19"/>
        </w:rPr>
        <w:t>장애인에게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직접</w:t>
      </w:r>
      <w:r>
        <w:rPr>
          <w:spacing w:val="-20"/>
          <w:w w:val="105"/>
          <w:sz w:val="19"/>
        </w:rPr>
        <w:t> </w:t>
      </w:r>
      <w:r>
        <w:rPr>
          <w:spacing w:val="-3"/>
          <w:w w:val="105"/>
          <w:sz w:val="19"/>
        </w:rPr>
        <w:t>서비스를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제공한</w:t>
      </w:r>
      <w:r>
        <w:rPr>
          <w:spacing w:val="-20"/>
          <w:w w:val="105"/>
          <w:sz w:val="19"/>
        </w:rPr>
        <w:t> </w:t>
      </w:r>
      <w:r>
        <w:rPr>
          <w:spacing w:val="-3"/>
          <w:w w:val="105"/>
          <w:sz w:val="19"/>
        </w:rPr>
        <w:t>경험이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1년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이상인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자</w:t>
      </w:r>
    </w:p>
    <w:p>
      <w:pPr>
        <w:spacing w:line="205" w:lineRule="exact" w:before="0"/>
        <w:ind w:left="0" w:right="1242" w:firstLine="0"/>
        <w:jc w:val="right"/>
        <w:rPr>
          <w:sz w:val="19"/>
        </w:rPr>
      </w:pPr>
      <w:r>
        <w:rPr>
          <w:w w:val="105"/>
          <w:sz w:val="19"/>
        </w:rPr>
        <w:t>⑩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사회복지학,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직업재활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특수교육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장애인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재활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관련학,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교육학,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언어치료학,</w:t>
      </w:r>
      <w:r>
        <w:rPr>
          <w:spacing w:val="-24"/>
          <w:w w:val="105"/>
          <w:sz w:val="19"/>
        </w:rPr>
        <w:t> </w:t>
      </w:r>
      <w:r>
        <w:rPr>
          <w:w w:val="105"/>
          <w:sz w:val="19"/>
        </w:rPr>
        <w:t>(사회)체육학,</w:t>
      </w:r>
    </w:p>
    <w:p>
      <w:pPr>
        <w:spacing w:line="291" w:lineRule="exact" w:before="0"/>
        <w:ind w:left="0" w:right="1241" w:firstLine="0"/>
        <w:jc w:val="right"/>
        <w:rPr>
          <w:sz w:val="19"/>
        </w:rPr>
      </w:pPr>
      <w:r>
        <w:rPr>
          <w:w w:val="105"/>
          <w:sz w:val="19"/>
        </w:rPr>
        <w:t>건강관리학,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음악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미술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주간활동서비스와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관련된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분야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전공의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전문학사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이상의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학위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소지자</w:t>
      </w:r>
    </w:p>
    <w:p>
      <w:pPr>
        <w:pStyle w:val="BodyText"/>
        <w:spacing w:before="10"/>
        <w:rPr>
          <w:sz w:val="14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5"/>
          <w:w w:val="115"/>
        </w:rPr>
        <w:t>전담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관리인력이나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제공인력은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자격요건을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모두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충족하더라도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반드시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주간활동 </w:t>
      </w:r>
      <w:r>
        <w:rPr>
          <w:spacing w:val="-4"/>
          <w:w w:val="115"/>
        </w:rPr>
        <w:t>교육을 이수해야 </w:t>
      </w:r>
      <w:r>
        <w:rPr>
          <w:spacing w:val="-5"/>
          <w:w w:val="115"/>
        </w:rPr>
        <w:t>해당인력으로 </w:t>
      </w:r>
      <w:r>
        <w:rPr>
          <w:spacing w:val="-4"/>
          <w:w w:val="115"/>
        </w:rPr>
        <w:t>근무할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54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29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3170;width:164;height:154" type="#_x0000_t75" stroked="false">
              <v:imagedata r:id="rId63" o:title=""/>
            </v:shape>
            <v:shape style="position:absolute;left:1788;top:4046;width:164;height:154" type="#_x0000_t75" stroked="false">
              <v:imagedata r:id="rId63" o:title=""/>
            </v:shape>
            <v:shape style="position:absolute;left:1788;top:4553;width:164;height:154" type="#_x0000_t75" stroked="false">
              <v:imagedata r:id="rId63" o:title=""/>
            </v:shape>
            <v:shape style="position:absolute;left:1788;top:5061;width:164;height:154" type="#_x0000_t75" stroked="false">
              <v:imagedata r:id="rId63" o:title=""/>
            </v:shape>
            <v:shape style="position:absolute;left:1788;top:5936;width:164;height:154" type="#_x0000_t75" stroked="false">
              <v:imagedata r:id="rId63" o:title=""/>
            </v:shape>
            <v:shape style="position:absolute;left:1788;top:7395;width:164;height:154" type="#_x0000_t75" stroked="false">
              <v:imagedata r:id="rId63" o:title=""/>
            </v:shape>
            <v:shape style="position:absolute;left:1788;top:9514;width:164;height:154" type="#_x0000_t75" stroked="false">
              <v:imagedata r:id="rId63" o:title=""/>
            </v:shape>
            <v:shape style="position:absolute;left:1788;top:10389;width:164;height:154" type="#_x0000_t75" stroked="false">
              <v:imagedata r:id="rId63" o:title=""/>
            </v:shape>
            <v:shape style="position:absolute;left:1788;top:10896;width:164;height:154" type="#_x0000_t75" stroked="false">
              <v:imagedata r:id="rId63" o:title=""/>
            </v:shape>
            <v:shape style="position:absolute;left:1788;top:11912;width:164;height:154" type="#_x0000_t75" stroked="false">
              <v:imagedata r:id="rId63" o:title=""/>
            </v:shape>
            <v:shape style="position:absolute;left:1788;top:12419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결격사유</w:t>
      </w:r>
    </w:p>
    <w:p>
      <w:pPr>
        <w:numPr>
          <w:ilvl w:val="0"/>
          <w:numId w:val="153"/>
        </w:numPr>
        <w:tabs>
          <w:tab w:pos="547" w:val="left" w:leader="none"/>
        </w:tabs>
        <w:spacing w:before="15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결격사유</w:t>
      </w:r>
    </w:p>
    <w:p>
      <w:pPr>
        <w:pStyle w:val="BodyText"/>
        <w:spacing w:line="235" w:lineRule="auto" w:before="100"/>
        <w:ind w:left="605" w:right="975" w:firstLine="1"/>
      </w:pPr>
      <w:r>
        <w:rPr>
          <w:rFonts w:ascii="함초롬바탕" w:eastAsia="함초롬바탕" w:hint="eastAsia"/>
          <w:spacing w:val="-11"/>
          <w:w w:val="115"/>
        </w:rPr>
        <w:t>｢</w:t>
      </w:r>
      <w:r>
        <w:rPr>
          <w:spacing w:val="-11"/>
          <w:w w:val="115"/>
        </w:rPr>
        <w:t>정신건강증진</w:t>
      </w:r>
      <w:r>
        <w:rPr>
          <w:spacing w:val="-83"/>
          <w:w w:val="115"/>
        </w:rPr>
        <w:t> </w:t>
      </w:r>
      <w:r>
        <w:rPr>
          <w:w w:val="115"/>
        </w:rPr>
        <w:t>및</w:t>
      </w:r>
      <w:r>
        <w:rPr>
          <w:spacing w:val="-82"/>
          <w:w w:val="115"/>
        </w:rPr>
        <w:t> </w:t>
      </w:r>
      <w:r>
        <w:rPr>
          <w:spacing w:val="-11"/>
          <w:w w:val="115"/>
        </w:rPr>
        <w:t>정신질환자</w:t>
      </w:r>
      <w:r>
        <w:rPr>
          <w:spacing w:val="-82"/>
          <w:w w:val="115"/>
        </w:rPr>
        <w:t> </w:t>
      </w:r>
      <w:r>
        <w:rPr>
          <w:spacing w:val="-11"/>
          <w:w w:val="115"/>
        </w:rPr>
        <w:t>복지서비스</w:t>
      </w:r>
      <w:r>
        <w:rPr>
          <w:spacing w:val="-82"/>
          <w:w w:val="115"/>
        </w:rPr>
        <w:t> </w:t>
      </w:r>
      <w:r>
        <w:rPr>
          <w:spacing w:val="-9"/>
          <w:w w:val="115"/>
        </w:rPr>
        <w:t>지원에</w:t>
      </w:r>
      <w:r>
        <w:rPr>
          <w:spacing w:val="-82"/>
          <w:w w:val="115"/>
        </w:rPr>
        <w:t> </w:t>
      </w:r>
      <w:r>
        <w:rPr>
          <w:spacing w:val="-7"/>
          <w:w w:val="115"/>
        </w:rPr>
        <w:t>관한</w:t>
      </w:r>
      <w:r>
        <w:rPr>
          <w:spacing w:val="-82"/>
          <w:w w:val="115"/>
        </w:rPr>
        <w:t> </w:t>
      </w:r>
      <w:r>
        <w:rPr>
          <w:spacing w:val="-9"/>
          <w:w w:val="115"/>
        </w:rPr>
        <w:t>법률</w:t>
      </w:r>
      <w:r>
        <w:rPr>
          <w:rFonts w:ascii="함초롬바탕" w:eastAsia="함초롬바탕" w:hint="eastAsia"/>
          <w:spacing w:val="-9"/>
          <w:w w:val="115"/>
        </w:rPr>
        <w:t>｣ </w:t>
      </w:r>
      <w:r>
        <w:rPr>
          <w:spacing w:val="-10"/>
          <w:w w:val="115"/>
        </w:rPr>
        <w:t>제3조제1호에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따른 </w:t>
      </w:r>
      <w:r>
        <w:rPr>
          <w:spacing w:val="-5"/>
          <w:w w:val="115"/>
        </w:rPr>
        <w:t>정신질환자</w:t>
      </w:r>
    </w:p>
    <w:p>
      <w:pPr>
        <w:pStyle w:val="BodyText"/>
        <w:spacing w:line="292" w:lineRule="auto" w:before="94"/>
        <w:ind w:left="606" w:right="4285"/>
      </w:pPr>
      <w:r>
        <w:rPr>
          <w:spacing w:val="-4"/>
          <w:w w:val="115"/>
        </w:rPr>
        <w:t>마약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대마 </w:t>
      </w:r>
      <w:r>
        <w:rPr>
          <w:spacing w:val="-3"/>
          <w:w w:val="115"/>
        </w:rPr>
        <w:t>또는 </w:t>
      </w:r>
      <w:r>
        <w:rPr>
          <w:spacing w:val="-4"/>
          <w:w w:val="115"/>
        </w:rPr>
        <w:t>향정신성 의약품 </w:t>
      </w:r>
      <w:r>
        <w:rPr>
          <w:spacing w:val="-5"/>
          <w:w w:val="115"/>
        </w:rPr>
        <w:t>중독자 미성년자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피성년후견인 </w:t>
      </w:r>
      <w:r>
        <w:rPr>
          <w:spacing w:val="-3"/>
          <w:w w:val="115"/>
        </w:rPr>
        <w:t>또는</w:t>
      </w:r>
      <w:r>
        <w:rPr>
          <w:spacing w:val="-101"/>
          <w:w w:val="115"/>
        </w:rPr>
        <w:t> </w:t>
      </w:r>
      <w:r>
        <w:rPr>
          <w:spacing w:val="-5"/>
          <w:w w:val="115"/>
        </w:rPr>
        <w:t>피한정후견인</w:t>
      </w:r>
    </w:p>
    <w:p>
      <w:pPr>
        <w:pStyle w:val="BodyText"/>
        <w:spacing w:line="235" w:lineRule="auto" w:before="51"/>
        <w:ind w:left="606" w:right="901"/>
      </w:pPr>
      <w:r>
        <w:rPr>
          <w:w w:val="115"/>
        </w:rPr>
        <w:t>금고</w:t>
      </w:r>
      <w:r>
        <w:rPr>
          <w:spacing w:val="-51"/>
          <w:w w:val="115"/>
        </w:rPr>
        <w:t> </w:t>
      </w:r>
      <w:r>
        <w:rPr>
          <w:w w:val="115"/>
        </w:rPr>
        <w:t>이상의</w:t>
      </w:r>
      <w:r>
        <w:rPr>
          <w:spacing w:val="-51"/>
          <w:w w:val="115"/>
        </w:rPr>
        <w:t> </w:t>
      </w:r>
      <w:r>
        <w:rPr>
          <w:w w:val="115"/>
        </w:rPr>
        <w:t>형을</w:t>
      </w:r>
      <w:r>
        <w:rPr>
          <w:spacing w:val="-51"/>
          <w:w w:val="115"/>
        </w:rPr>
        <w:t> </w:t>
      </w:r>
      <w:r>
        <w:rPr>
          <w:w w:val="115"/>
        </w:rPr>
        <w:t>선고받고</w:t>
      </w:r>
      <w:r>
        <w:rPr>
          <w:spacing w:val="-51"/>
          <w:w w:val="115"/>
        </w:rPr>
        <w:t> </w:t>
      </w:r>
      <w:r>
        <w:rPr>
          <w:w w:val="115"/>
        </w:rPr>
        <w:t>그</w:t>
      </w:r>
      <w:r>
        <w:rPr>
          <w:spacing w:val="-51"/>
          <w:w w:val="115"/>
        </w:rPr>
        <w:t> </w:t>
      </w:r>
      <w:r>
        <w:rPr>
          <w:w w:val="115"/>
        </w:rPr>
        <w:t>형의 집행이</w:t>
      </w:r>
      <w:r>
        <w:rPr>
          <w:spacing w:val="-51"/>
          <w:w w:val="115"/>
        </w:rPr>
        <w:t> </w:t>
      </w:r>
      <w:r>
        <w:rPr>
          <w:w w:val="115"/>
        </w:rPr>
        <w:t>끝나지</w:t>
      </w:r>
      <w:r>
        <w:rPr>
          <w:spacing w:val="-51"/>
          <w:w w:val="115"/>
        </w:rPr>
        <w:t> </w:t>
      </w:r>
      <w:r>
        <w:rPr>
          <w:w w:val="115"/>
        </w:rPr>
        <w:t>아니하였거나</w:t>
      </w:r>
      <w:r>
        <w:rPr>
          <w:spacing w:val="-51"/>
          <w:w w:val="115"/>
        </w:rPr>
        <w:t> </w:t>
      </w:r>
      <w:r>
        <w:rPr>
          <w:w w:val="115"/>
        </w:rPr>
        <w:t>그</w:t>
      </w:r>
      <w:r>
        <w:rPr>
          <w:spacing w:val="-51"/>
          <w:w w:val="115"/>
        </w:rPr>
        <w:t> </w:t>
      </w:r>
      <w:r>
        <w:rPr>
          <w:spacing w:val="-5"/>
          <w:w w:val="115"/>
        </w:rPr>
        <w:t>집행을 </w:t>
      </w:r>
      <w:r>
        <w:rPr>
          <w:w w:val="115"/>
        </w:rPr>
        <w:t>받지 </w:t>
      </w:r>
      <w:r>
        <w:rPr>
          <w:spacing w:val="-4"/>
          <w:w w:val="115"/>
        </w:rPr>
        <w:t>아니하기로 확정되지 아니한 </w:t>
      </w:r>
      <w:r>
        <w:rPr>
          <w:spacing w:val="-5"/>
          <w:w w:val="115"/>
        </w:rPr>
        <w:t>사람</w:t>
      </w:r>
    </w:p>
    <w:p>
      <w:pPr>
        <w:pStyle w:val="BodyText"/>
        <w:spacing w:line="235" w:lineRule="auto" w:before="101"/>
        <w:ind w:left="605" w:right="956" w:firstLine="1"/>
      </w:pP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성폭력범죄의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처벌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등에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관한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특례법</w:t>
      </w:r>
      <w:r>
        <w:rPr>
          <w:rFonts w:ascii="함초롬바탕" w:eastAsia="함초롬바탕" w:hint="eastAsia"/>
          <w:spacing w:val="-4"/>
          <w:w w:val="115"/>
        </w:rPr>
        <w:t>｣ </w:t>
      </w:r>
      <w:r>
        <w:rPr>
          <w:spacing w:val="-4"/>
          <w:w w:val="115"/>
        </w:rPr>
        <w:t>제3조부터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제10조까지</w:t>
      </w:r>
      <w:r>
        <w:rPr>
          <w:spacing w:val="-56"/>
          <w:w w:val="115"/>
        </w:rPr>
        <w:t> </w:t>
      </w:r>
      <w:r>
        <w:rPr>
          <w:w w:val="115"/>
        </w:rPr>
        <w:t>및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제15조에 </w:t>
      </w:r>
      <w:r>
        <w:rPr>
          <w:spacing w:val="-4"/>
          <w:w w:val="115"/>
        </w:rPr>
        <w:t>규정된 </w:t>
      </w:r>
      <w:r>
        <w:rPr>
          <w:spacing w:val="-3"/>
          <w:w w:val="115"/>
        </w:rPr>
        <w:t>죄로 금고 </w:t>
      </w:r>
      <w:r>
        <w:rPr>
          <w:spacing w:val="-4"/>
          <w:w w:val="115"/>
        </w:rPr>
        <w:t>이상의 </w:t>
      </w:r>
      <w:r>
        <w:rPr>
          <w:spacing w:val="-3"/>
          <w:w w:val="115"/>
        </w:rPr>
        <w:t>형을 </w:t>
      </w:r>
      <w:r>
        <w:rPr>
          <w:spacing w:val="-4"/>
          <w:w w:val="115"/>
        </w:rPr>
        <w:t>선고받은 </w:t>
      </w:r>
      <w:r>
        <w:rPr>
          <w:spacing w:val="-5"/>
          <w:w w:val="115"/>
        </w:rPr>
        <w:t>사람</w:t>
      </w:r>
    </w:p>
    <w:p>
      <w:pPr>
        <w:numPr>
          <w:ilvl w:val="0"/>
          <w:numId w:val="153"/>
        </w:numPr>
        <w:tabs>
          <w:tab w:pos="547" w:val="left" w:leader="none"/>
        </w:tabs>
        <w:spacing w:before="193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결격사유의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확인</w:t>
      </w:r>
    </w:p>
    <w:p>
      <w:pPr>
        <w:pStyle w:val="BodyText"/>
        <w:spacing w:line="235" w:lineRule="auto" w:before="142"/>
        <w:ind w:left="605" w:right="956" w:firstLine="1"/>
      </w:pPr>
      <w:r>
        <w:rPr>
          <w:spacing w:val="-8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제공기관의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장은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인력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채용</w:t>
      </w:r>
      <w:r>
        <w:rPr>
          <w:spacing w:val="-66"/>
          <w:w w:val="115"/>
        </w:rPr>
        <w:t> </w:t>
      </w:r>
      <w:r>
        <w:rPr>
          <w:w w:val="115"/>
        </w:rPr>
        <w:t>시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결격사유에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해당하는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지를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확인하도록 </w:t>
      </w:r>
      <w:r>
        <w:rPr>
          <w:spacing w:val="-7"/>
          <w:w w:val="115"/>
        </w:rPr>
        <w:t>하여야 하며, </w:t>
      </w:r>
      <w:r>
        <w:rPr>
          <w:spacing w:val="-8"/>
          <w:w w:val="115"/>
        </w:rPr>
        <w:t>결격사유의 </w:t>
      </w:r>
      <w:r>
        <w:rPr>
          <w:spacing w:val="-5"/>
          <w:w w:val="115"/>
        </w:rPr>
        <w:t>해당 </w:t>
      </w:r>
      <w:r>
        <w:rPr>
          <w:spacing w:val="-7"/>
          <w:w w:val="115"/>
        </w:rPr>
        <w:t>여부를 </w:t>
      </w:r>
      <w:r>
        <w:rPr>
          <w:spacing w:val="-5"/>
          <w:w w:val="115"/>
        </w:rPr>
        <w:t>매년 </w:t>
      </w:r>
      <w:r>
        <w:rPr>
          <w:spacing w:val="-4"/>
          <w:w w:val="115"/>
        </w:rPr>
        <w:t>1회 </w:t>
      </w:r>
      <w:r>
        <w:rPr>
          <w:spacing w:val="-5"/>
          <w:w w:val="115"/>
        </w:rPr>
        <w:t>이상 </w:t>
      </w:r>
      <w:r>
        <w:rPr>
          <w:spacing w:val="-8"/>
          <w:w w:val="115"/>
        </w:rPr>
        <w:t>주기적으로 </w:t>
      </w:r>
      <w:r>
        <w:rPr>
          <w:spacing w:val="-10"/>
          <w:w w:val="115"/>
        </w:rPr>
        <w:t>확인</w:t>
      </w:r>
    </w:p>
    <w:p>
      <w:pPr>
        <w:pStyle w:val="BodyText"/>
        <w:spacing w:before="2"/>
        <w:rPr>
          <w:sz w:val="19"/>
        </w:rPr>
      </w:pPr>
    </w:p>
    <w:p>
      <w:pPr>
        <w:pStyle w:val="Heading9"/>
      </w:pPr>
      <w:r>
        <w:rPr>
          <w:w w:val="105"/>
        </w:rPr>
        <w:t>다. 인력의 채용 및</w:t>
      </w:r>
      <w:r>
        <w:rPr>
          <w:spacing w:val="-79"/>
          <w:w w:val="105"/>
        </w:rPr>
        <w:t> </w:t>
      </w:r>
      <w:r>
        <w:rPr>
          <w:w w:val="105"/>
        </w:rPr>
        <w:t>관리</w:t>
      </w:r>
    </w:p>
    <w:p>
      <w:pPr>
        <w:numPr>
          <w:ilvl w:val="0"/>
          <w:numId w:val="154"/>
        </w:numPr>
        <w:tabs>
          <w:tab w:pos="547" w:val="left" w:leader="none"/>
        </w:tabs>
        <w:spacing w:before="13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채용</w:t>
      </w:r>
    </w:p>
    <w:p>
      <w:pPr>
        <w:pStyle w:val="BodyText"/>
        <w:spacing w:line="235" w:lineRule="auto" w:before="140"/>
        <w:ind w:left="606" w:right="956"/>
      </w:pPr>
      <w:r>
        <w:rPr>
          <w:spacing w:val="-9"/>
          <w:w w:val="115"/>
        </w:rPr>
        <w:t>제공기관은</w:t>
      </w:r>
      <w:r>
        <w:rPr>
          <w:spacing w:val="-74"/>
          <w:w w:val="115"/>
        </w:rPr>
        <w:t> </w:t>
      </w:r>
      <w:r>
        <w:rPr>
          <w:w w:val="115"/>
        </w:rPr>
        <w:t>질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높은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서비스를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지속적으로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제공하기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위해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연중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수시로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자격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요건 </w:t>
      </w:r>
      <w:r>
        <w:rPr>
          <w:w w:val="115"/>
        </w:rPr>
        <w:t>을 </w:t>
      </w:r>
      <w:r>
        <w:rPr>
          <w:spacing w:val="-5"/>
          <w:w w:val="115"/>
        </w:rPr>
        <w:t>갖춘 </w:t>
      </w:r>
      <w:r>
        <w:rPr>
          <w:spacing w:val="-8"/>
          <w:w w:val="115"/>
        </w:rPr>
        <w:t>지원인력 </w:t>
      </w:r>
      <w:r>
        <w:rPr>
          <w:spacing w:val="-5"/>
          <w:w w:val="115"/>
        </w:rPr>
        <w:t>풀을 </w:t>
      </w:r>
      <w:r>
        <w:rPr>
          <w:spacing w:val="-8"/>
          <w:w w:val="115"/>
        </w:rPr>
        <w:t>구축하고, </w:t>
      </w:r>
      <w:r>
        <w:rPr>
          <w:spacing w:val="-5"/>
          <w:w w:val="115"/>
        </w:rPr>
        <w:t>인력 변동 </w:t>
      </w:r>
      <w:r>
        <w:rPr>
          <w:w w:val="115"/>
        </w:rPr>
        <w:t>시 </w:t>
      </w:r>
      <w:r>
        <w:rPr>
          <w:spacing w:val="-8"/>
          <w:w w:val="115"/>
        </w:rPr>
        <w:t>신속하게 채용하여 </w:t>
      </w:r>
      <w:r>
        <w:rPr>
          <w:spacing w:val="-10"/>
          <w:w w:val="115"/>
        </w:rPr>
        <w:t>배치</w:t>
      </w:r>
    </w:p>
    <w:p>
      <w:pPr>
        <w:pStyle w:val="BodyText"/>
        <w:spacing w:before="138"/>
        <w:ind w:left="606"/>
      </w:pPr>
      <w:r>
        <w:rPr>
          <w:w w:val="115"/>
        </w:rPr>
        <w:t>제공기관은 근로계약을 체결하기 전 결격사유가 있는지를 확인</w:t>
      </w:r>
    </w:p>
    <w:p>
      <w:pPr>
        <w:pStyle w:val="BodyText"/>
        <w:spacing w:before="133"/>
        <w:ind w:left="606"/>
      </w:pPr>
      <w:r>
        <w:rPr>
          <w:w w:val="115"/>
        </w:rPr>
        <w:t>제공기관과 주간활동 전담관리인력 및 제공인력 간 종사자 근로계약 체결</w:t>
      </w:r>
    </w:p>
    <w:p>
      <w:pPr>
        <w:pStyle w:val="BodyText"/>
        <w:spacing w:before="91"/>
        <w:ind w:left="551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10"/>
        </w:rPr>
        <w:t>근로계약 </w:t>
      </w:r>
      <w:r>
        <w:rPr>
          <w:spacing w:val="-3"/>
          <w:w w:val="110"/>
        </w:rPr>
        <w:t>체결 </w:t>
      </w:r>
      <w:r>
        <w:rPr>
          <w:w w:val="110"/>
        </w:rPr>
        <w:t>시 </w:t>
      </w:r>
      <w:r>
        <w:rPr>
          <w:spacing w:val="-4"/>
          <w:w w:val="110"/>
        </w:rPr>
        <w:t>고정적인 급여가 지급되는 </w:t>
      </w:r>
      <w:r>
        <w:rPr>
          <w:spacing w:val="-5"/>
          <w:w w:val="110"/>
        </w:rPr>
        <w:t>상시인력으로</w:t>
      </w:r>
      <w:r>
        <w:rPr>
          <w:spacing w:val="-103"/>
          <w:w w:val="110"/>
        </w:rPr>
        <w:t> </w:t>
      </w:r>
      <w:r>
        <w:rPr>
          <w:spacing w:val="-5"/>
          <w:w w:val="110"/>
        </w:rPr>
        <w:t>채용</w:t>
      </w:r>
    </w:p>
    <w:p>
      <w:pPr>
        <w:pStyle w:val="BodyText"/>
        <w:spacing w:before="134"/>
        <w:ind w:left="606"/>
      </w:pPr>
      <w:r>
        <w:rPr>
          <w:w w:val="115"/>
        </w:rPr>
        <w:t>협력기관에 소속되어 있는 자는 주간활동 제공기관 인력으로 채용 불가</w:t>
      </w:r>
    </w:p>
    <w:p>
      <w:pPr>
        <w:pStyle w:val="BodyText"/>
        <w:spacing w:line="235" w:lineRule="auto" w:before="138"/>
        <w:ind w:left="605" w:right="972" w:firstLine="1"/>
        <w:jc w:val="both"/>
      </w:pPr>
      <w:r>
        <w:rPr>
          <w:w w:val="105"/>
        </w:rPr>
        <w:t>주간활동 관리책임자(시설장), 전담인력 및 제공인력은 「 사회복지시설 관리 안내 </w:t>
      </w:r>
      <w:r>
        <w:rPr>
          <w:w w:val="85"/>
        </w:rPr>
        <w:t>」 </w:t>
      </w:r>
      <w:r>
        <w:rPr>
          <w:w w:val="105"/>
        </w:rPr>
        <w:t>부록3의 유사경력 대상자에 </w:t>
      </w:r>
      <w:r>
        <w:rPr>
          <w:spacing w:val="-4"/>
          <w:w w:val="105"/>
        </w:rPr>
        <w:t>해당하며 경력환산율 80%를 인정받을 </w:t>
      </w:r>
      <w:r>
        <w:rPr>
          <w:w w:val="105"/>
        </w:rPr>
        <w:t>수 </w:t>
      </w:r>
      <w:r>
        <w:rPr>
          <w:spacing w:val="-5"/>
          <w:w w:val="105"/>
        </w:rPr>
        <w:t>있음</w:t>
      </w:r>
    </w:p>
    <w:p>
      <w:pPr>
        <w:pStyle w:val="BodyText"/>
        <w:spacing w:before="15"/>
        <w:rPr>
          <w:sz w:val="2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55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24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3485;width:164;height:154" type="#_x0000_t75" stroked="false">
              <v:imagedata r:id="rId63" o:title=""/>
            </v:shape>
            <v:shape style="position:absolute;left:1788;top:6291;width:164;height:154" type="#_x0000_t75" stroked="false">
              <v:imagedata r:id="rId63" o:title=""/>
            </v:shape>
            <v:shape style="position:absolute;left:1788;top:8218;width:164;height:154" type="#_x0000_t75" stroked="false">
              <v:imagedata r:id="rId63" o:title=""/>
            </v:shape>
            <v:shape style="position:absolute;left:1788;top:9093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154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배치</w:t>
      </w:r>
    </w:p>
    <w:p>
      <w:pPr>
        <w:pStyle w:val="BodyText"/>
        <w:spacing w:line="235" w:lineRule="auto" w:before="142"/>
        <w:ind w:left="605" w:right="956" w:firstLine="1"/>
      </w:pPr>
      <w:r>
        <w:rPr>
          <w:spacing w:val="-8"/>
          <w:w w:val="115"/>
        </w:rPr>
        <w:t>주간활동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개시</w:t>
      </w:r>
      <w:r>
        <w:rPr>
          <w:spacing w:val="-66"/>
          <w:w w:val="115"/>
        </w:rPr>
        <w:t> </w:t>
      </w:r>
      <w:r>
        <w:rPr>
          <w:w w:val="115"/>
        </w:rPr>
        <w:t>전</w:t>
      </w:r>
      <w:r>
        <w:rPr>
          <w:spacing w:val="-65"/>
          <w:w w:val="115"/>
        </w:rPr>
        <w:t> </w:t>
      </w:r>
      <w:r>
        <w:rPr>
          <w:spacing w:val="-7"/>
          <w:w w:val="115"/>
        </w:rPr>
        <w:t>다양한</w:t>
      </w:r>
      <w:r>
        <w:rPr>
          <w:spacing w:val="-65"/>
          <w:w w:val="115"/>
        </w:rPr>
        <w:t> </w:t>
      </w:r>
      <w:r>
        <w:rPr>
          <w:spacing w:val="-7"/>
          <w:w w:val="115"/>
        </w:rPr>
        <w:t>방법을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통해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주간활동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제공인력과 </w:t>
      </w:r>
      <w:r>
        <w:rPr>
          <w:spacing w:val="-4"/>
          <w:w w:val="115"/>
        </w:rPr>
        <w:t>주간활동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이용자와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충분한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공감대를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형성할</w:t>
      </w:r>
      <w:r>
        <w:rPr>
          <w:spacing w:val="-40"/>
          <w:w w:val="115"/>
        </w:rPr>
        <w:t> </w:t>
      </w:r>
      <w:r>
        <w:rPr>
          <w:w w:val="115"/>
        </w:rPr>
        <w:t>수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있도록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지원</w:t>
      </w:r>
    </w:p>
    <w:p>
      <w:pPr>
        <w:pStyle w:val="BodyText"/>
        <w:spacing w:line="235" w:lineRule="auto" w:before="141"/>
        <w:ind w:left="605" w:right="971" w:firstLine="1"/>
      </w:pPr>
      <w:r>
        <w:rPr>
          <w:w w:val="115"/>
        </w:rPr>
        <w:t>주간활동</w:t>
      </w:r>
      <w:r>
        <w:rPr>
          <w:spacing w:val="-41"/>
          <w:w w:val="115"/>
        </w:rPr>
        <w:t> </w:t>
      </w:r>
      <w:r>
        <w:rPr>
          <w:w w:val="115"/>
        </w:rPr>
        <w:t>제공기관은</w:t>
      </w:r>
      <w:r>
        <w:rPr>
          <w:spacing w:val="-41"/>
          <w:w w:val="115"/>
        </w:rPr>
        <w:t> </w:t>
      </w:r>
      <w:r>
        <w:rPr>
          <w:w w:val="115"/>
        </w:rPr>
        <w:t>업무</w:t>
      </w:r>
      <w:r>
        <w:rPr>
          <w:spacing w:val="-40"/>
          <w:w w:val="115"/>
        </w:rPr>
        <w:t> </w:t>
      </w:r>
      <w:r>
        <w:rPr>
          <w:w w:val="115"/>
        </w:rPr>
        <w:t>배치</w:t>
      </w:r>
      <w:r>
        <w:rPr>
          <w:spacing w:val="-41"/>
          <w:w w:val="115"/>
        </w:rPr>
        <w:t> </w:t>
      </w:r>
      <w:r>
        <w:rPr>
          <w:w w:val="115"/>
        </w:rPr>
        <w:t>전</w:t>
      </w:r>
      <w:r>
        <w:rPr>
          <w:spacing w:val="-40"/>
          <w:w w:val="115"/>
        </w:rPr>
        <w:t> </w:t>
      </w:r>
      <w:r>
        <w:rPr>
          <w:w w:val="115"/>
        </w:rPr>
        <w:t>채용된</w:t>
      </w:r>
      <w:r>
        <w:rPr>
          <w:spacing w:val="-41"/>
          <w:w w:val="115"/>
        </w:rPr>
        <w:t> </w:t>
      </w:r>
      <w:r>
        <w:rPr>
          <w:w w:val="115"/>
        </w:rPr>
        <w:t>인력이</w:t>
      </w:r>
      <w:r>
        <w:rPr>
          <w:spacing w:val="-41"/>
          <w:w w:val="115"/>
        </w:rPr>
        <w:t> </w:t>
      </w:r>
      <w:r>
        <w:rPr>
          <w:w w:val="115"/>
        </w:rPr>
        <w:t>주간활동교육을</w:t>
      </w:r>
      <w:r>
        <w:rPr>
          <w:spacing w:val="-40"/>
          <w:w w:val="115"/>
        </w:rPr>
        <w:t> </w:t>
      </w:r>
      <w:r>
        <w:rPr>
          <w:w w:val="115"/>
        </w:rPr>
        <w:t>받을</w:t>
      </w:r>
      <w:r>
        <w:rPr>
          <w:spacing w:val="-41"/>
          <w:w w:val="115"/>
        </w:rPr>
        <w:t> </w:t>
      </w:r>
      <w:r>
        <w:rPr>
          <w:spacing w:val="-12"/>
          <w:w w:val="115"/>
        </w:rPr>
        <w:t>수 </w:t>
      </w:r>
      <w:r>
        <w:rPr>
          <w:w w:val="115"/>
        </w:rPr>
        <w:t>있도록</w:t>
      </w:r>
      <w:r>
        <w:rPr>
          <w:spacing w:val="-35"/>
          <w:w w:val="115"/>
        </w:rPr>
        <w:t> </w:t>
      </w:r>
      <w:r>
        <w:rPr>
          <w:w w:val="115"/>
        </w:rPr>
        <w:t>지원하고,</w:t>
      </w:r>
      <w:r>
        <w:rPr>
          <w:spacing w:val="-35"/>
          <w:w w:val="115"/>
        </w:rPr>
        <w:t> </w:t>
      </w:r>
      <w:r>
        <w:rPr>
          <w:w w:val="115"/>
        </w:rPr>
        <w:t>전자바우처시스템에</w:t>
      </w:r>
      <w:r>
        <w:rPr>
          <w:spacing w:val="-35"/>
          <w:w w:val="115"/>
        </w:rPr>
        <w:t> </w:t>
      </w:r>
      <w:r>
        <w:rPr>
          <w:w w:val="115"/>
        </w:rPr>
        <w:t>주간활동</w:t>
      </w:r>
      <w:r>
        <w:rPr>
          <w:spacing w:val="-35"/>
          <w:w w:val="115"/>
        </w:rPr>
        <w:t> </w:t>
      </w:r>
      <w:r>
        <w:rPr>
          <w:w w:val="115"/>
        </w:rPr>
        <w:t>인력</w:t>
      </w:r>
      <w:r>
        <w:rPr>
          <w:spacing w:val="-35"/>
          <w:w w:val="115"/>
        </w:rPr>
        <w:t> </w:t>
      </w:r>
      <w:r>
        <w:rPr>
          <w:w w:val="115"/>
        </w:rPr>
        <w:t>등록</w:t>
      </w:r>
    </w:p>
    <w:p>
      <w:pPr>
        <w:pStyle w:val="ListParagraph"/>
        <w:numPr>
          <w:ilvl w:val="1"/>
          <w:numId w:val="154"/>
        </w:numPr>
        <w:tabs>
          <w:tab w:pos="785" w:val="left" w:leader="none"/>
        </w:tabs>
        <w:spacing w:line="235" w:lineRule="auto" w:before="39" w:after="0"/>
        <w:ind w:left="784" w:right="980" w:hanging="162"/>
        <w:jc w:val="left"/>
        <w:rPr>
          <w:sz w:val="23"/>
        </w:rPr>
      </w:pPr>
      <w:r>
        <w:rPr>
          <w:spacing w:val="-6"/>
          <w:w w:val="115"/>
          <w:sz w:val="23"/>
        </w:rPr>
        <w:t>불가피하게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사전에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교육을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이수하지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못하는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경우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배치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이후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6개월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이내</w:t>
      </w:r>
      <w:r>
        <w:rPr>
          <w:spacing w:val="-68"/>
          <w:w w:val="115"/>
          <w:sz w:val="23"/>
        </w:rPr>
        <w:t> </w:t>
      </w:r>
      <w:r>
        <w:rPr>
          <w:spacing w:val="-7"/>
          <w:w w:val="115"/>
          <w:sz w:val="23"/>
        </w:rPr>
        <w:t>주간 </w:t>
      </w:r>
      <w:r>
        <w:rPr>
          <w:spacing w:val="-4"/>
          <w:w w:val="115"/>
          <w:sz w:val="23"/>
        </w:rPr>
        <w:t>활동서비스 </w:t>
      </w:r>
      <w:r>
        <w:rPr>
          <w:spacing w:val="-3"/>
          <w:w w:val="115"/>
          <w:sz w:val="23"/>
        </w:rPr>
        <w:t>교육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이수</w:t>
      </w:r>
    </w:p>
    <w:p>
      <w:pPr>
        <w:spacing w:line="235" w:lineRule="auto" w:before="13"/>
        <w:ind w:left="1013" w:right="956" w:hanging="237"/>
        <w:jc w:val="left"/>
        <w:rPr>
          <w:sz w:val="19"/>
        </w:rPr>
      </w:pPr>
      <w:r>
        <w:rPr>
          <w:sz w:val="19"/>
        </w:rPr>
        <w:t>※</w:t>
      </w:r>
      <w:r>
        <w:rPr>
          <w:spacing w:val="-32"/>
          <w:sz w:val="19"/>
        </w:rPr>
        <w:t> </w:t>
      </w:r>
      <w:r>
        <w:rPr>
          <w:sz w:val="19"/>
        </w:rPr>
        <w:t>근무</w:t>
      </w:r>
      <w:r>
        <w:rPr>
          <w:spacing w:val="-31"/>
          <w:sz w:val="19"/>
        </w:rPr>
        <w:t> </w:t>
      </w:r>
      <w:r>
        <w:rPr>
          <w:sz w:val="19"/>
        </w:rPr>
        <w:t>지역</w:t>
      </w:r>
      <w:r>
        <w:rPr>
          <w:spacing w:val="-32"/>
          <w:sz w:val="19"/>
        </w:rPr>
        <w:t> </w:t>
      </w:r>
      <w:r>
        <w:rPr>
          <w:sz w:val="19"/>
        </w:rPr>
        <w:t>내에서</w:t>
      </w:r>
      <w:r>
        <w:rPr>
          <w:spacing w:val="-32"/>
          <w:sz w:val="19"/>
        </w:rPr>
        <w:t> </w:t>
      </w:r>
      <w:r>
        <w:rPr>
          <w:sz w:val="19"/>
        </w:rPr>
        <w:t>기간</w:t>
      </w:r>
      <w:r>
        <w:rPr>
          <w:spacing w:val="-32"/>
          <w:sz w:val="19"/>
        </w:rPr>
        <w:t> </w:t>
      </w:r>
      <w:r>
        <w:rPr>
          <w:sz w:val="19"/>
        </w:rPr>
        <w:t>내</w:t>
      </w:r>
      <w:r>
        <w:rPr>
          <w:spacing w:val="-32"/>
          <w:sz w:val="19"/>
        </w:rPr>
        <w:t> </w:t>
      </w:r>
      <w:r>
        <w:rPr>
          <w:sz w:val="19"/>
        </w:rPr>
        <w:t>교육이</w:t>
      </w:r>
      <w:r>
        <w:rPr>
          <w:spacing w:val="-32"/>
          <w:sz w:val="19"/>
        </w:rPr>
        <w:t> </w:t>
      </w:r>
      <w:r>
        <w:rPr>
          <w:sz w:val="19"/>
        </w:rPr>
        <w:t>개최되지</w:t>
      </w:r>
      <w:r>
        <w:rPr>
          <w:spacing w:val="-31"/>
          <w:sz w:val="19"/>
        </w:rPr>
        <w:t> </w:t>
      </w:r>
      <w:r>
        <w:rPr>
          <w:sz w:val="19"/>
        </w:rPr>
        <w:t>않아</w:t>
      </w:r>
      <w:r>
        <w:rPr>
          <w:spacing w:val="-32"/>
          <w:sz w:val="19"/>
        </w:rPr>
        <w:t> </w:t>
      </w:r>
      <w:r>
        <w:rPr>
          <w:sz w:val="19"/>
        </w:rPr>
        <w:t>교육</w:t>
      </w:r>
      <w:r>
        <w:rPr>
          <w:spacing w:val="-32"/>
          <w:sz w:val="19"/>
        </w:rPr>
        <w:t> </w:t>
      </w:r>
      <w:r>
        <w:rPr>
          <w:sz w:val="19"/>
        </w:rPr>
        <w:t>이수가</w:t>
      </w:r>
      <w:r>
        <w:rPr>
          <w:spacing w:val="-31"/>
          <w:sz w:val="19"/>
        </w:rPr>
        <w:t> </w:t>
      </w:r>
      <w:r>
        <w:rPr>
          <w:sz w:val="19"/>
        </w:rPr>
        <w:t>불가능할</w:t>
      </w:r>
      <w:r>
        <w:rPr>
          <w:spacing w:val="-32"/>
          <w:sz w:val="19"/>
        </w:rPr>
        <w:t> </w:t>
      </w:r>
      <w:r>
        <w:rPr>
          <w:sz w:val="19"/>
        </w:rPr>
        <w:t>경우,</w:t>
      </w:r>
      <w:r>
        <w:rPr>
          <w:spacing w:val="-32"/>
          <w:sz w:val="19"/>
        </w:rPr>
        <w:t> </w:t>
      </w:r>
      <w:r>
        <w:rPr>
          <w:sz w:val="19"/>
        </w:rPr>
        <w:t>인근</w:t>
      </w:r>
      <w:r>
        <w:rPr>
          <w:spacing w:val="-31"/>
          <w:sz w:val="19"/>
        </w:rPr>
        <w:t> </w:t>
      </w:r>
      <w:r>
        <w:rPr>
          <w:sz w:val="19"/>
        </w:rPr>
        <w:t>지역에서</w:t>
      </w:r>
      <w:r>
        <w:rPr>
          <w:spacing w:val="-33"/>
          <w:sz w:val="19"/>
        </w:rPr>
        <w:t> </w:t>
      </w:r>
      <w:r>
        <w:rPr>
          <w:sz w:val="19"/>
        </w:rPr>
        <w:t>교육 이수</w:t>
      </w:r>
      <w:r>
        <w:rPr>
          <w:spacing w:val="-15"/>
          <w:sz w:val="19"/>
        </w:rPr>
        <w:t> </w:t>
      </w:r>
      <w:r>
        <w:rPr>
          <w:sz w:val="19"/>
        </w:rPr>
        <w:t>가능</w:t>
      </w:r>
    </w:p>
    <w:p>
      <w:pPr>
        <w:pStyle w:val="ListParagraph"/>
        <w:numPr>
          <w:ilvl w:val="1"/>
          <w:numId w:val="154"/>
        </w:numPr>
        <w:tabs>
          <w:tab w:pos="787" w:val="left" w:leader="none"/>
        </w:tabs>
        <w:spacing w:line="240" w:lineRule="auto" w:before="84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제공인력은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교육이수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후,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최종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수료증을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제출해야함</w:t>
      </w:r>
    </w:p>
    <w:p>
      <w:pPr>
        <w:pStyle w:val="BodyText"/>
        <w:spacing w:line="235" w:lineRule="auto" w:before="138"/>
        <w:ind w:left="605" w:right="956" w:firstLine="1"/>
      </w:pPr>
      <w:r>
        <w:rPr>
          <w:spacing w:val="-6"/>
          <w:w w:val="115"/>
        </w:rPr>
        <w:t>주간활동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서비스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이용자와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다음의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관계에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있는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경우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서비스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제공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인력은</w:t>
      </w:r>
      <w:r>
        <w:rPr>
          <w:spacing w:val="-66"/>
          <w:w w:val="115"/>
        </w:rPr>
        <w:t> </w:t>
      </w:r>
      <w:r>
        <w:rPr>
          <w:w w:val="115"/>
        </w:rPr>
        <w:t>될</w:t>
      </w:r>
      <w:r>
        <w:rPr>
          <w:spacing w:val="-67"/>
          <w:w w:val="115"/>
        </w:rPr>
        <w:t> </w:t>
      </w:r>
      <w:r>
        <w:rPr>
          <w:spacing w:val="-11"/>
          <w:w w:val="115"/>
        </w:rPr>
        <w:t>수 </w:t>
      </w:r>
      <w:r>
        <w:rPr>
          <w:spacing w:val="-4"/>
          <w:w w:val="115"/>
        </w:rPr>
        <w:t>있으나, </w:t>
      </w:r>
      <w:r>
        <w:rPr>
          <w:spacing w:val="-3"/>
          <w:w w:val="115"/>
        </w:rPr>
        <w:t>해당 </w:t>
      </w:r>
      <w:r>
        <w:rPr>
          <w:spacing w:val="-4"/>
          <w:w w:val="115"/>
        </w:rPr>
        <w:t>이용자에게 서비스를 제공할 </w:t>
      </w:r>
      <w:r>
        <w:rPr>
          <w:w w:val="115"/>
        </w:rPr>
        <w:t>수 </w:t>
      </w:r>
      <w:r>
        <w:rPr>
          <w:spacing w:val="-5"/>
          <w:w w:val="115"/>
        </w:rPr>
        <w:t>없음</w:t>
      </w:r>
    </w:p>
    <w:p>
      <w:pPr>
        <w:pStyle w:val="ListParagraph"/>
        <w:numPr>
          <w:ilvl w:val="1"/>
          <w:numId w:val="154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배우자,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직계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혈족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형제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자매,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직계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혈족의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배우자,</w:t>
      </w:r>
      <w:r>
        <w:rPr>
          <w:spacing w:val="-37"/>
          <w:w w:val="115"/>
          <w:sz w:val="23"/>
        </w:rPr>
        <w:t> </w:t>
      </w:r>
      <w:r>
        <w:rPr>
          <w:spacing w:val="-5"/>
          <w:w w:val="115"/>
          <w:sz w:val="23"/>
        </w:rPr>
        <w:t>동거자</w:t>
      </w:r>
    </w:p>
    <w:p>
      <w:pPr>
        <w:numPr>
          <w:ilvl w:val="0"/>
          <w:numId w:val="154"/>
        </w:numPr>
        <w:tabs>
          <w:tab w:pos="547" w:val="left" w:leader="none"/>
        </w:tabs>
        <w:spacing w:before="19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대체 인력</w:t>
      </w:r>
      <w:r>
        <w:rPr>
          <w:spacing w:val="-47"/>
          <w:w w:val="105"/>
          <w:sz w:val="24"/>
        </w:rPr>
        <w:t> </w:t>
      </w:r>
      <w:r>
        <w:rPr>
          <w:w w:val="105"/>
          <w:sz w:val="24"/>
        </w:rPr>
        <w:t>배치</w:t>
      </w:r>
    </w:p>
    <w:p>
      <w:pPr>
        <w:pStyle w:val="BodyText"/>
        <w:spacing w:line="235" w:lineRule="auto" w:before="141"/>
        <w:ind w:left="605" w:right="959" w:firstLine="1"/>
      </w:pPr>
      <w:r>
        <w:rPr>
          <w:spacing w:val="-9"/>
          <w:w w:val="115"/>
        </w:rPr>
        <w:t>주간활동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제공기관은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주간활동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제공인력이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연차,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공가,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병가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등으로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부재한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경우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진행 </w:t>
      </w:r>
      <w:r>
        <w:rPr>
          <w:spacing w:val="-4"/>
          <w:w w:val="115"/>
        </w:rPr>
        <w:t>인력을 확보하여 서비스 진행의 </w:t>
      </w:r>
      <w:r>
        <w:rPr>
          <w:spacing w:val="-3"/>
          <w:w w:val="115"/>
        </w:rPr>
        <w:t>공백 없이 </w:t>
      </w:r>
      <w:r>
        <w:rPr>
          <w:spacing w:val="-5"/>
          <w:w w:val="115"/>
        </w:rPr>
        <w:t>배치</w:t>
      </w:r>
    </w:p>
    <w:p>
      <w:pPr>
        <w:pStyle w:val="BodyText"/>
        <w:spacing w:line="235" w:lineRule="auto" w:before="142"/>
        <w:ind w:left="606" w:right="968"/>
      </w:pPr>
      <w:r>
        <w:rPr>
          <w:spacing w:val="-6"/>
          <w:w w:val="115"/>
        </w:rPr>
        <w:t>대체인력의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자격은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주간활동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제공인력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자격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요건에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준하며,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주간활동</w:t>
      </w:r>
      <w:r>
        <w:rPr>
          <w:spacing w:val="-68"/>
          <w:w w:val="115"/>
        </w:rPr>
        <w:t> </w:t>
      </w:r>
      <w:r>
        <w:rPr>
          <w:spacing w:val="-8"/>
          <w:w w:val="115"/>
        </w:rPr>
        <w:t>제공인력 </w:t>
      </w:r>
      <w:r>
        <w:rPr>
          <w:spacing w:val="-3"/>
          <w:w w:val="115"/>
        </w:rPr>
        <w:t>교육 </w:t>
      </w:r>
      <w:r>
        <w:rPr>
          <w:spacing w:val="-4"/>
          <w:w w:val="115"/>
        </w:rPr>
        <w:t>수료자(이론+실습)를 </w:t>
      </w:r>
      <w:r>
        <w:rPr>
          <w:spacing w:val="-3"/>
          <w:w w:val="115"/>
        </w:rPr>
        <w:t>우선 </w:t>
      </w:r>
      <w:r>
        <w:rPr>
          <w:spacing w:val="-5"/>
          <w:w w:val="115"/>
        </w:rPr>
        <w:t>배치</w:t>
      </w:r>
    </w:p>
    <w:p>
      <w:pPr>
        <w:pStyle w:val="ListParagraph"/>
        <w:numPr>
          <w:ilvl w:val="1"/>
          <w:numId w:val="154"/>
        </w:numPr>
        <w:tabs>
          <w:tab w:pos="784" w:val="left" w:leader="none"/>
        </w:tabs>
        <w:spacing w:line="235" w:lineRule="auto" w:before="60" w:after="0"/>
        <w:ind w:left="786" w:right="973" w:hanging="165"/>
        <w:jc w:val="left"/>
        <w:rPr>
          <w:sz w:val="23"/>
        </w:rPr>
      </w:pPr>
      <w:r>
        <w:rPr>
          <w:spacing w:val="-5"/>
          <w:w w:val="115"/>
          <w:sz w:val="23"/>
        </w:rPr>
        <w:t>주간활동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전담관리인력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주간활동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제공인력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자격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기준에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준하는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기관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내부 </w:t>
      </w:r>
      <w:r>
        <w:rPr>
          <w:spacing w:val="-4"/>
          <w:w w:val="115"/>
          <w:sz w:val="23"/>
        </w:rPr>
        <w:t>직원은 </w:t>
      </w:r>
      <w:r>
        <w:rPr>
          <w:spacing w:val="-5"/>
          <w:w w:val="115"/>
          <w:sz w:val="23"/>
        </w:rPr>
        <w:t>대체인력으로 </w:t>
      </w:r>
      <w:r>
        <w:rPr>
          <w:spacing w:val="-3"/>
          <w:w w:val="115"/>
          <w:sz w:val="23"/>
        </w:rPr>
        <w:t>근무</w:t>
      </w:r>
      <w:r>
        <w:rPr>
          <w:spacing w:val="-108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before="7"/>
        <w:ind w:left="776" w:right="0" w:firstLine="0"/>
        <w:jc w:val="left"/>
        <w:rPr>
          <w:sz w:val="19"/>
        </w:rPr>
      </w:pPr>
      <w:r>
        <w:rPr>
          <w:sz w:val="19"/>
        </w:rPr>
        <w:t>* 전담관리인력 및 제공인력 등 확보가 되지 않을 경우, 시설장을 대체인력으로 배치 가능</w:t>
      </w:r>
    </w:p>
    <w:p>
      <w:pPr>
        <w:pStyle w:val="ListParagraph"/>
        <w:numPr>
          <w:ilvl w:val="1"/>
          <w:numId w:val="154"/>
        </w:numPr>
        <w:tabs>
          <w:tab w:pos="787" w:val="left" w:leader="none"/>
        </w:tabs>
        <w:spacing w:line="235" w:lineRule="auto" w:before="87" w:after="0"/>
        <w:ind w:left="786" w:right="982" w:hanging="165"/>
        <w:jc w:val="left"/>
        <w:rPr>
          <w:sz w:val="23"/>
        </w:rPr>
      </w:pPr>
      <w:r>
        <w:rPr>
          <w:spacing w:val="-9"/>
          <w:w w:val="115"/>
          <w:sz w:val="23"/>
        </w:rPr>
        <w:t>근무시간이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겹치지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않는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범위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내에서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기존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주간활동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제공인력이</w:t>
      </w:r>
      <w:r>
        <w:rPr>
          <w:spacing w:val="-71"/>
          <w:w w:val="115"/>
          <w:sz w:val="23"/>
        </w:rPr>
        <w:t> </w:t>
      </w:r>
      <w:r>
        <w:rPr>
          <w:spacing w:val="-12"/>
          <w:w w:val="115"/>
          <w:sz w:val="23"/>
        </w:rPr>
        <w:t>대체인력으로 </w:t>
      </w:r>
      <w:r>
        <w:rPr>
          <w:spacing w:val="-3"/>
          <w:w w:val="115"/>
          <w:sz w:val="23"/>
        </w:rPr>
        <w:t>근무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1"/>
          <w:numId w:val="154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w w:val="115"/>
          <w:sz w:val="23"/>
        </w:rPr>
        <w:t>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제공인력이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주간활동서비스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대체인력으로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근무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56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19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3765;width:164;height:154" type="#_x0000_t75" stroked="false">
              <v:imagedata r:id="rId63" o:title=""/>
            </v:shape>
            <v:shape style="position:absolute;left:1788;top:5288;width:164;height:154" type="#_x0000_t75" stroked="false">
              <v:imagedata r:id="rId63" o:title=""/>
            </v:shape>
            <v:shape style="position:absolute;left:1788;top:6162;width:164;height:154" type="#_x0000_t75" stroked="false">
              <v:imagedata r:id="rId63" o:title=""/>
            </v:shape>
            <v:shape style="position:absolute;left:1788;top:725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154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4대 보험 등 근로기준</w:t>
      </w:r>
      <w:r>
        <w:rPr>
          <w:spacing w:val="-95"/>
          <w:w w:val="105"/>
          <w:sz w:val="24"/>
        </w:rPr>
        <w:t> </w:t>
      </w:r>
      <w:r>
        <w:rPr>
          <w:w w:val="105"/>
          <w:sz w:val="24"/>
        </w:rPr>
        <w:t>준수</w:t>
      </w:r>
    </w:p>
    <w:p>
      <w:pPr>
        <w:pStyle w:val="BodyText"/>
        <w:spacing w:line="359" w:lineRule="exact" w:before="136"/>
        <w:ind w:left="606"/>
      </w:pPr>
      <w:r>
        <w:rPr>
          <w:w w:val="115"/>
        </w:rPr>
        <w:t>근로기준법 상 근로조건 등 근로자 보호 관련 법령상 내용을 준수하여야 함</w:t>
      </w:r>
    </w:p>
    <w:p>
      <w:pPr>
        <w:spacing w:line="235" w:lineRule="auto" w:before="0"/>
        <w:ind w:left="830" w:right="956" w:hanging="233"/>
        <w:jc w:val="left"/>
        <w:rPr>
          <w:sz w:val="19"/>
        </w:rPr>
      </w:pPr>
      <w:r>
        <w:rPr>
          <w:sz w:val="19"/>
        </w:rPr>
        <w:t>※</w:t>
      </w:r>
      <w:r>
        <w:rPr>
          <w:spacing w:val="-39"/>
          <w:sz w:val="19"/>
        </w:rPr>
        <w:t> </w:t>
      </w:r>
      <w:r>
        <w:rPr>
          <w:sz w:val="19"/>
        </w:rPr>
        <w:t>관련법령은</w:t>
      </w:r>
      <w:r>
        <w:rPr>
          <w:spacing w:val="-39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근로기준법</w:t>
      </w:r>
      <w:r>
        <w:rPr>
          <w:rFonts w:ascii="함초롬바탕" w:hAnsi="함초롬바탕" w:eastAsia="함초롬바탕" w:hint="eastAsia"/>
          <w:sz w:val="19"/>
        </w:rPr>
        <w:t>｣</w:t>
      </w:r>
      <w:r>
        <w:rPr>
          <w:sz w:val="19"/>
        </w:rPr>
        <w:t>,</w:t>
      </w:r>
      <w:r>
        <w:rPr>
          <w:spacing w:val="-37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근로자퇴직급여보장법</w:t>
      </w:r>
      <w:r>
        <w:rPr>
          <w:rFonts w:ascii="함초롬바탕" w:hAnsi="함초롬바탕" w:eastAsia="함초롬바탕" w:hint="eastAsia"/>
          <w:sz w:val="19"/>
        </w:rPr>
        <w:t>｣</w:t>
      </w:r>
      <w:r>
        <w:rPr>
          <w:sz w:val="19"/>
        </w:rPr>
        <w:t>,</w:t>
      </w:r>
      <w:r>
        <w:rPr>
          <w:spacing w:val="-38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기간제</w:t>
      </w:r>
      <w:r>
        <w:rPr>
          <w:spacing w:val="-37"/>
          <w:sz w:val="19"/>
        </w:rPr>
        <w:t> </w:t>
      </w:r>
      <w:r>
        <w:rPr>
          <w:sz w:val="19"/>
        </w:rPr>
        <w:t>및</w:t>
      </w:r>
      <w:r>
        <w:rPr>
          <w:spacing w:val="-37"/>
          <w:sz w:val="19"/>
        </w:rPr>
        <w:t> </w:t>
      </w:r>
      <w:r>
        <w:rPr>
          <w:sz w:val="19"/>
        </w:rPr>
        <w:t>단시간</w:t>
      </w:r>
      <w:r>
        <w:rPr>
          <w:spacing w:val="-38"/>
          <w:sz w:val="19"/>
        </w:rPr>
        <w:t> </w:t>
      </w:r>
      <w:r>
        <w:rPr>
          <w:sz w:val="19"/>
        </w:rPr>
        <w:t>근로자보호</w:t>
      </w:r>
      <w:r>
        <w:rPr>
          <w:spacing w:val="-37"/>
          <w:sz w:val="19"/>
        </w:rPr>
        <w:t> </w:t>
      </w:r>
      <w:r>
        <w:rPr>
          <w:sz w:val="19"/>
        </w:rPr>
        <w:t>등에</w:t>
      </w:r>
      <w:r>
        <w:rPr>
          <w:spacing w:val="-38"/>
          <w:sz w:val="19"/>
        </w:rPr>
        <w:t> </w:t>
      </w:r>
      <w:r>
        <w:rPr>
          <w:sz w:val="19"/>
        </w:rPr>
        <w:t>관한</w:t>
      </w:r>
      <w:r>
        <w:rPr>
          <w:spacing w:val="-38"/>
          <w:sz w:val="19"/>
        </w:rPr>
        <w:t> </w:t>
      </w:r>
      <w:r>
        <w:rPr>
          <w:sz w:val="19"/>
        </w:rPr>
        <w:t>법률</w:t>
      </w:r>
      <w:r>
        <w:rPr>
          <w:rFonts w:ascii="함초롬바탕" w:hAnsi="함초롬바탕" w:eastAsia="함초롬바탕" w:hint="eastAsia"/>
          <w:sz w:val="19"/>
        </w:rPr>
        <w:t>｣ </w:t>
      </w:r>
      <w:r>
        <w:rPr>
          <w:sz w:val="19"/>
        </w:rPr>
        <w:t>및</w:t>
      </w:r>
      <w:r>
        <w:rPr>
          <w:spacing w:val="-20"/>
          <w:sz w:val="19"/>
        </w:rPr>
        <w:t> </w:t>
      </w:r>
      <w:r>
        <w:rPr>
          <w:sz w:val="19"/>
        </w:rPr>
        <w:t>4대</w:t>
      </w:r>
      <w:r>
        <w:rPr>
          <w:spacing w:val="-17"/>
          <w:sz w:val="19"/>
        </w:rPr>
        <w:t> </w:t>
      </w:r>
      <w:r>
        <w:rPr>
          <w:sz w:val="19"/>
        </w:rPr>
        <w:t>사회보험</w:t>
      </w:r>
      <w:r>
        <w:rPr>
          <w:spacing w:val="-18"/>
          <w:sz w:val="19"/>
        </w:rPr>
        <w:t> </w:t>
      </w:r>
      <w:r>
        <w:rPr>
          <w:sz w:val="19"/>
        </w:rPr>
        <w:t>근거</w:t>
      </w:r>
      <w:r>
        <w:rPr>
          <w:spacing w:val="-18"/>
          <w:sz w:val="19"/>
        </w:rPr>
        <w:t> </w:t>
      </w:r>
      <w:r>
        <w:rPr>
          <w:sz w:val="19"/>
        </w:rPr>
        <w:t>법령(국민연금법,</w:t>
      </w:r>
      <w:r>
        <w:rPr>
          <w:spacing w:val="-19"/>
          <w:sz w:val="19"/>
        </w:rPr>
        <w:t> </w:t>
      </w:r>
      <w:r>
        <w:rPr>
          <w:sz w:val="19"/>
        </w:rPr>
        <w:t>국민건강보험법,</w:t>
      </w:r>
      <w:r>
        <w:rPr>
          <w:spacing w:val="-18"/>
          <w:sz w:val="19"/>
        </w:rPr>
        <w:t> </w:t>
      </w:r>
      <w:r>
        <w:rPr>
          <w:sz w:val="19"/>
        </w:rPr>
        <w:t>고용보험법,</w:t>
      </w:r>
      <w:r>
        <w:rPr>
          <w:spacing w:val="-17"/>
          <w:sz w:val="19"/>
        </w:rPr>
        <w:t> </w:t>
      </w:r>
      <w:r>
        <w:rPr>
          <w:sz w:val="19"/>
        </w:rPr>
        <w:t>산업재해보상보험법)에</w:t>
      </w:r>
      <w:r>
        <w:rPr>
          <w:spacing w:val="-18"/>
          <w:sz w:val="19"/>
        </w:rPr>
        <w:t> </w:t>
      </w:r>
      <w:r>
        <w:rPr>
          <w:sz w:val="19"/>
        </w:rPr>
        <w:t>따름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35" w:lineRule="auto" w:before="45"/>
        <w:ind w:left="606" w:right="956"/>
      </w:pPr>
      <w:r>
        <w:rPr>
          <w:spacing w:val="-9"/>
          <w:w w:val="115"/>
        </w:rPr>
        <w:t>주간활동</w:t>
      </w:r>
      <w:r>
        <w:rPr>
          <w:spacing w:val="-62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61"/>
          <w:w w:val="115"/>
        </w:rPr>
        <w:t> </w:t>
      </w:r>
      <w:r>
        <w:rPr>
          <w:spacing w:val="-9"/>
          <w:w w:val="115"/>
        </w:rPr>
        <w:t>종사자에</w:t>
      </w:r>
      <w:r>
        <w:rPr>
          <w:spacing w:val="-60"/>
          <w:w w:val="115"/>
        </w:rPr>
        <w:t> </w:t>
      </w:r>
      <w:r>
        <w:rPr>
          <w:spacing w:val="-6"/>
          <w:w w:val="115"/>
        </w:rPr>
        <w:t>대한</w:t>
      </w:r>
      <w:r>
        <w:rPr>
          <w:spacing w:val="-60"/>
          <w:w w:val="115"/>
        </w:rPr>
        <w:t> </w:t>
      </w:r>
      <w:r>
        <w:rPr>
          <w:spacing w:val="-6"/>
          <w:w w:val="115"/>
        </w:rPr>
        <w:t>급여</w:t>
      </w:r>
      <w:r>
        <w:rPr>
          <w:spacing w:val="-62"/>
          <w:w w:val="115"/>
        </w:rPr>
        <w:t> </w:t>
      </w:r>
      <w:r>
        <w:rPr>
          <w:w w:val="115"/>
        </w:rPr>
        <w:t>및</w:t>
      </w:r>
      <w:r>
        <w:rPr>
          <w:spacing w:val="-60"/>
          <w:w w:val="115"/>
        </w:rPr>
        <w:t> </w:t>
      </w:r>
      <w:r>
        <w:rPr>
          <w:spacing w:val="-6"/>
          <w:w w:val="115"/>
        </w:rPr>
        <w:t>수당</w:t>
      </w:r>
      <w:r>
        <w:rPr>
          <w:spacing w:val="-60"/>
          <w:w w:val="115"/>
        </w:rPr>
        <w:t> </w:t>
      </w:r>
      <w:r>
        <w:rPr>
          <w:spacing w:val="-8"/>
          <w:w w:val="115"/>
        </w:rPr>
        <w:t>지급에</w:t>
      </w:r>
      <w:r>
        <w:rPr>
          <w:spacing w:val="-60"/>
          <w:w w:val="115"/>
        </w:rPr>
        <w:t> </w:t>
      </w:r>
      <w:r>
        <w:rPr>
          <w:spacing w:val="-8"/>
          <w:w w:val="115"/>
        </w:rPr>
        <w:t>대하여</w:t>
      </w:r>
      <w:r>
        <w:rPr>
          <w:spacing w:val="-62"/>
          <w:w w:val="115"/>
        </w:rPr>
        <w:t> </w:t>
      </w:r>
      <w:r>
        <w:rPr>
          <w:spacing w:val="-12"/>
          <w:w w:val="115"/>
        </w:rPr>
        <w:t>근로기준법을 </w:t>
      </w:r>
      <w:r>
        <w:rPr>
          <w:spacing w:val="-4"/>
          <w:w w:val="115"/>
        </w:rPr>
        <w:t>준수하며,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종사자에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4대보험,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퇴직금을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관련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법령에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처리하여야</w:t>
      </w:r>
      <w:r>
        <w:rPr>
          <w:spacing w:val="-62"/>
          <w:w w:val="115"/>
        </w:rPr>
        <w:t> </w:t>
      </w:r>
      <w:r>
        <w:rPr>
          <w:w w:val="115"/>
        </w:rPr>
        <w:t>함</w:t>
      </w:r>
    </w:p>
    <w:p>
      <w:pPr>
        <w:spacing w:line="235" w:lineRule="auto" w:before="11"/>
        <w:ind w:left="832" w:right="956" w:hanging="234"/>
        <w:jc w:val="left"/>
        <w:rPr>
          <w:sz w:val="19"/>
        </w:rPr>
      </w:pPr>
      <w:r>
        <w:rPr>
          <w:sz w:val="19"/>
        </w:rPr>
        <w:t>※</w:t>
      </w:r>
      <w:r>
        <w:rPr>
          <w:spacing w:val="-36"/>
          <w:sz w:val="19"/>
        </w:rPr>
        <w:t> </w:t>
      </w:r>
      <w:r>
        <w:rPr>
          <w:sz w:val="19"/>
        </w:rPr>
        <w:t>퇴직금은</w:t>
      </w:r>
      <w:r>
        <w:rPr>
          <w:spacing w:val="-35"/>
          <w:sz w:val="19"/>
        </w:rPr>
        <w:t> </w:t>
      </w:r>
      <w:r>
        <w:rPr>
          <w:sz w:val="19"/>
        </w:rPr>
        <w:t>제공기관이</w:t>
      </w:r>
      <w:r>
        <w:rPr>
          <w:spacing w:val="-35"/>
          <w:sz w:val="19"/>
        </w:rPr>
        <w:t> </w:t>
      </w:r>
      <w:r>
        <w:rPr>
          <w:sz w:val="19"/>
        </w:rPr>
        <w:t>전액</w:t>
      </w:r>
      <w:r>
        <w:rPr>
          <w:spacing w:val="-36"/>
          <w:sz w:val="19"/>
        </w:rPr>
        <w:t> </w:t>
      </w:r>
      <w:r>
        <w:rPr>
          <w:sz w:val="19"/>
        </w:rPr>
        <w:t>부담하며,</w:t>
      </w:r>
      <w:r>
        <w:rPr>
          <w:spacing w:val="-34"/>
          <w:sz w:val="19"/>
        </w:rPr>
        <w:t> </w:t>
      </w:r>
      <w:r>
        <w:rPr>
          <w:sz w:val="19"/>
        </w:rPr>
        <w:t>4대</w:t>
      </w:r>
      <w:r>
        <w:rPr>
          <w:spacing w:val="-35"/>
          <w:sz w:val="19"/>
        </w:rPr>
        <w:t> </w:t>
      </w:r>
      <w:r>
        <w:rPr>
          <w:sz w:val="19"/>
        </w:rPr>
        <w:t>보험의</w:t>
      </w:r>
      <w:r>
        <w:rPr>
          <w:spacing w:val="-34"/>
          <w:sz w:val="19"/>
        </w:rPr>
        <w:t> </w:t>
      </w:r>
      <w:r>
        <w:rPr>
          <w:sz w:val="19"/>
        </w:rPr>
        <w:t>사용자부담금은</w:t>
      </w:r>
      <w:r>
        <w:rPr>
          <w:spacing w:val="-35"/>
          <w:sz w:val="19"/>
        </w:rPr>
        <w:t> </w:t>
      </w:r>
      <w:r>
        <w:rPr>
          <w:sz w:val="19"/>
        </w:rPr>
        <w:t>제공기관이</w:t>
      </w:r>
      <w:r>
        <w:rPr>
          <w:spacing w:val="-34"/>
          <w:sz w:val="19"/>
        </w:rPr>
        <w:t> </w:t>
      </w:r>
      <w:r>
        <w:rPr>
          <w:sz w:val="19"/>
        </w:rPr>
        <w:t>부담하고</w:t>
      </w:r>
      <w:r>
        <w:rPr>
          <w:spacing w:val="-35"/>
          <w:sz w:val="19"/>
        </w:rPr>
        <w:t> </w:t>
      </w:r>
      <w:r>
        <w:rPr>
          <w:sz w:val="19"/>
        </w:rPr>
        <w:t>본인부담금은 서비스 제공인력이</w:t>
      </w:r>
      <w:r>
        <w:rPr>
          <w:spacing w:val="-32"/>
          <w:sz w:val="19"/>
        </w:rPr>
        <w:t> </w:t>
      </w:r>
      <w:r>
        <w:rPr>
          <w:sz w:val="19"/>
        </w:rPr>
        <w:t>부담</w:t>
      </w:r>
    </w:p>
    <w:p>
      <w:pPr>
        <w:pStyle w:val="BodyText"/>
        <w:spacing w:before="14"/>
        <w:rPr>
          <w:sz w:val="7"/>
        </w:rPr>
      </w:pPr>
    </w:p>
    <w:p>
      <w:pPr>
        <w:pStyle w:val="BodyText"/>
        <w:spacing w:line="235" w:lineRule="auto" w:before="45"/>
        <w:ind w:left="606"/>
      </w:pPr>
      <w:r>
        <w:rPr>
          <w:spacing w:val="-18"/>
          <w:w w:val="115"/>
        </w:rPr>
        <w:t>원칙적으로</w:t>
      </w:r>
      <w:r>
        <w:rPr>
          <w:spacing w:val="-92"/>
          <w:w w:val="115"/>
        </w:rPr>
        <w:t> </w:t>
      </w:r>
      <w:r>
        <w:rPr>
          <w:spacing w:val="-20"/>
          <w:w w:val="115"/>
        </w:rPr>
        <w:t>산업재해보상보험에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가입하되,</w:t>
      </w:r>
      <w:r>
        <w:rPr>
          <w:spacing w:val="-79"/>
          <w:w w:val="115"/>
        </w:rPr>
        <w:t> </w:t>
      </w:r>
      <w:r>
        <w:rPr>
          <w:spacing w:val="-20"/>
          <w:w w:val="115"/>
        </w:rPr>
        <w:t>산업재해보상보험</w:t>
      </w:r>
      <w:r>
        <w:rPr>
          <w:spacing w:val="-90"/>
          <w:w w:val="115"/>
        </w:rPr>
        <w:t> </w:t>
      </w:r>
      <w:r>
        <w:rPr>
          <w:spacing w:val="-15"/>
          <w:w w:val="115"/>
        </w:rPr>
        <w:t>가입이</w:t>
      </w:r>
      <w:r>
        <w:rPr>
          <w:spacing w:val="-92"/>
          <w:w w:val="115"/>
        </w:rPr>
        <w:t> </w:t>
      </w:r>
      <w:r>
        <w:rPr>
          <w:w w:val="115"/>
        </w:rPr>
        <w:t>안</w:t>
      </w:r>
      <w:r>
        <w:rPr>
          <w:spacing w:val="-90"/>
          <w:w w:val="115"/>
        </w:rPr>
        <w:t> </w:t>
      </w:r>
      <w:r>
        <w:rPr>
          <w:w w:val="115"/>
        </w:rPr>
        <w:t>된</w:t>
      </w:r>
      <w:r>
        <w:rPr>
          <w:spacing w:val="-91"/>
          <w:w w:val="115"/>
        </w:rPr>
        <w:t> </w:t>
      </w:r>
      <w:r>
        <w:rPr>
          <w:spacing w:val="-16"/>
          <w:w w:val="115"/>
        </w:rPr>
        <w:t>경우에는 </w:t>
      </w:r>
      <w:r>
        <w:rPr>
          <w:spacing w:val="-5"/>
          <w:w w:val="115"/>
        </w:rPr>
        <w:t>주간활동제공기관에서 상해보험이나 </w:t>
      </w:r>
      <w:r>
        <w:rPr>
          <w:spacing w:val="-4"/>
          <w:w w:val="115"/>
        </w:rPr>
        <w:t>별도의 보상대책을 마련하여야 </w:t>
      </w:r>
      <w:r>
        <w:rPr>
          <w:w w:val="115"/>
        </w:rPr>
        <w:t>함</w:t>
      </w:r>
    </w:p>
    <w:p>
      <w:pPr>
        <w:pStyle w:val="BodyText"/>
        <w:spacing w:before="136"/>
        <w:ind w:left="606"/>
      </w:pPr>
      <w:r>
        <w:rPr>
          <w:w w:val="115"/>
        </w:rPr>
        <w:t>배상책임보험은 제공기관에서 소속 종사자에 대해 의무적으로 가입해야 함</w:t>
      </w:r>
    </w:p>
    <w:p>
      <w:pPr>
        <w:numPr>
          <w:ilvl w:val="0"/>
          <w:numId w:val="154"/>
        </w:numPr>
        <w:tabs>
          <w:tab w:pos="547" w:val="left" w:leader="none"/>
        </w:tabs>
        <w:spacing w:before="19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인권침해 예방교육 실시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의무</w:t>
      </w:r>
    </w:p>
    <w:p>
      <w:pPr>
        <w:pStyle w:val="BodyText"/>
        <w:spacing w:line="235" w:lineRule="auto" w:before="142"/>
        <w:ind w:left="605" w:right="968" w:firstLine="1"/>
        <w:jc w:val="both"/>
      </w:pPr>
      <w:r>
        <w:rPr>
          <w:spacing w:val="-8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제공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중에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이용자에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대한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학대나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성희롱</w:t>
      </w:r>
      <w:r>
        <w:rPr>
          <w:spacing w:val="-73"/>
          <w:w w:val="115"/>
        </w:rPr>
        <w:t> </w:t>
      </w:r>
      <w:r>
        <w:rPr>
          <w:w w:val="115"/>
        </w:rPr>
        <w:t>등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인권을 </w:t>
      </w:r>
      <w:r>
        <w:rPr>
          <w:spacing w:val="-12"/>
          <w:w w:val="115"/>
        </w:rPr>
        <w:t>침해하는</w:t>
      </w:r>
      <w:r>
        <w:rPr>
          <w:spacing w:val="-83"/>
          <w:w w:val="115"/>
        </w:rPr>
        <w:t> </w:t>
      </w:r>
      <w:r>
        <w:rPr>
          <w:spacing w:val="-10"/>
          <w:w w:val="115"/>
        </w:rPr>
        <w:t>행위가</w:t>
      </w:r>
      <w:r>
        <w:rPr>
          <w:spacing w:val="-83"/>
          <w:w w:val="115"/>
        </w:rPr>
        <w:t> </w:t>
      </w:r>
      <w:r>
        <w:rPr>
          <w:spacing w:val="-12"/>
          <w:w w:val="115"/>
        </w:rPr>
        <w:t>발생하지</w:t>
      </w:r>
      <w:r>
        <w:rPr>
          <w:spacing w:val="-83"/>
          <w:w w:val="115"/>
        </w:rPr>
        <w:t> </w:t>
      </w:r>
      <w:r>
        <w:rPr>
          <w:spacing w:val="-10"/>
          <w:w w:val="115"/>
        </w:rPr>
        <w:t>않도록</w:t>
      </w:r>
      <w:r>
        <w:rPr>
          <w:spacing w:val="-83"/>
          <w:w w:val="115"/>
        </w:rPr>
        <w:t> </w:t>
      </w:r>
      <w:r>
        <w:rPr>
          <w:spacing w:val="-12"/>
          <w:w w:val="115"/>
        </w:rPr>
        <w:t>종사자에</w:t>
      </w:r>
      <w:r>
        <w:rPr>
          <w:spacing w:val="-83"/>
          <w:w w:val="115"/>
        </w:rPr>
        <w:t> </w:t>
      </w:r>
      <w:r>
        <w:rPr>
          <w:spacing w:val="-8"/>
          <w:w w:val="115"/>
        </w:rPr>
        <w:t>대한</w:t>
      </w:r>
      <w:r>
        <w:rPr>
          <w:spacing w:val="-82"/>
          <w:w w:val="115"/>
        </w:rPr>
        <w:t> </w:t>
      </w:r>
      <w:r>
        <w:rPr>
          <w:spacing w:val="-12"/>
          <w:w w:val="115"/>
        </w:rPr>
        <w:t>인권침해</w:t>
      </w:r>
      <w:r>
        <w:rPr>
          <w:spacing w:val="-83"/>
          <w:w w:val="115"/>
        </w:rPr>
        <w:t> </w:t>
      </w:r>
      <w:r>
        <w:rPr>
          <w:spacing w:val="-13"/>
          <w:w w:val="115"/>
        </w:rPr>
        <w:t>예방교육을</w:t>
      </w:r>
      <w:r>
        <w:rPr>
          <w:spacing w:val="-83"/>
          <w:w w:val="115"/>
        </w:rPr>
        <w:t> </w:t>
      </w:r>
      <w:r>
        <w:rPr>
          <w:w w:val="115"/>
        </w:rPr>
        <w:t>연</w:t>
      </w:r>
      <w:r>
        <w:rPr>
          <w:spacing w:val="-83"/>
          <w:w w:val="115"/>
        </w:rPr>
        <w:t> </w:t>
      </w:r>
      <w:r>
        <w:rPr>
          <w:spacing w:val="-10"/>
          <w:w w:val="115"/>
        </w:rPr>
        <w:t>2회(상, </w:t>
      </w:r>
      <w:r>
        <w:rPr>
          <w:spacing w:val="-6"/>
          <w:w w:val="115"/>
        </w:rPr>
        <w:t>하반기 </w:t>
      </w:r>
      <w:r>
        <w:rPr>
          <w:w w:val="115"/>
        </w:rPr>
        <w:t>각 </w:t>
      </w:r>
      <w:r>
        <w:rPr>
          <w:spacing w:val="-4"/>
          <w:w w:val="115"/>
        </w:rPr>
        <w:t>1회) 실시하여야 </w:t>
      </w:r>
      <w:r>
        <w:rPr>
          <w:w w:val="115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57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14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350;width:164;height:154" type="#_x0000_t75" stroked="false">
              <v:imagedata r:id="rId63" o:title=""/>
            </v:shape>
            <v:shape style="position:absolute;left:1788;top:5810;width:164;height:154" type="#_x0000_t75" stroked="false">
              <v:imagedata r:id="rId63" o:title=""/>
            </v:shape>
            <v:shape style="position:absolute;left:1788;top:8080;width:164;height:154" type="#_x0000_t75" stroked="false">
              <v:imagedata r:id="rId63" o:title=""/>
            </v:shape>
            <v:shape style="position:absolute;left:1788;top:10704;width:164;height:154" type="#_x0000_t75" stroked="false">
              <v:imagedata r:id="rId63" o:title=""/>
            </v:shape>
            <v:shape style="position:absolute;left:1788;top:12140;width:164;height:154" type="#_x0000_t75" stroked="false">
              <v:imagedata r:id="rId63" o:title=""/>
            </v:shape>
            <v:shape style="position:absolute;left:1788;top:12647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 인력의</w:t>
      </w:r>
      <w:r>
        <w:rPr>
          <w:shadow w:val="0"/>
          <w:spacing w:val="-48"/>
          <w:w w:val="105"/>
        </w:rPr>
        <w:t> </w:t>
      </w:r>
      <w:r>
        <w:rPr>
          <w:shadow w:val="0"/>
          <w:w w:val="105"/>
        </w:rPr>
        <w:t>교육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numPr>
          <w:ilvl w:val="0"/>
          <w:numId w:val="155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목적</w:t>
      </w:r>
    </w:p>
    <w:p>
      <w:pPr>
        <w:pStyle w:val="BodyText"/>
        <w:spacing w:line="235" w:lineRule="auto" w:before="142"/>
        <w:ind w:left="605" w:right="972" w:hanging="26"/>
      </w:pPr>
      <w:r>
        <w:rPr>
          <w:spacing w:val="-5"/>
          <w:w w:val="115"/>
        </w:rPr>
        <w:t>주간활동서비스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제공인력의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주간활동서비스에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이해와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발달장애인에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대한 </w:t>
      </w:r>
      <w:r>
        <w:rPr>
          <w:spacing w:val="-4"/>
          <w:w w:val="115"/>
        </w:rPr>
        <w:t>전문소양 </w:t>
      </w:r>
      <w:r>
        <w:rPr>
          <w:spacing w:val="-5"/>
          <w:w w:val="115"/>
        </w:rPr>
        <w:t>함양</w:t>
      </w:r>
    </w:p>
    <w:p>
      <w:pPr>
        <w:numPr>
          <w:ilvl w:val="0"/>
          <w:numId w:val="155"/>
        </w:numPr>
        <w:tabs>
          <w:tab w:pos="547" w:val="left" w:leader="none"/>
        </w:tabs>
        <w:spacing w:before="193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교육대상</w:t>
      </w:r>
    </w:p>
    <w:p>
      <w:pPr>
        <w:pStyle w:val="BodyText"/>
        <w:spacing w:before="137"/>
        <w:ind w:left="604"/>
      </w:pPr>
      <w:r>
        <w:rPr>
          <w:spacing w:val="-16"/>
          <w:w w:val="115"/>
        </w:rPr>
        <w:t>주간활동서비스 </w:t>
      </w:r>
      <w:r>
        <w:rPr>
          <w:spacing w:val="-15"/>
          <w:w w:val="115"/>
        </w:rPr>
        <w:t>제공인력의 자격요건을 </w:t>
      </w:r>
      <w:r>
        <w:rPr>
          <w:spacing w:val="-9"/>
          <w:w w:val="115"/>
        </w:rPr>
        <w:t>갖춘</w:t>
      </w:r>
      <w:r>
        <w:rPr>
          <w:spacing w:val="-63"/>
          <w:w w:val="115"/>
        </w:rPr>
        <w:t> </w:t>
      </w:r>
      <w:r>
        <w:rPr>
          <w:spacing w:val="-13"/>
          <w:w w:val="115"/>
        </w:rPr>
        <w:t>(예비)제공인력 </w:t>
      </w:r>
      <w:r>
        <w:rPr>
          <w:w w:val="115"/>
        </w:rPr>
        <w:t>및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전담</w:t>
      </w:r>
      <w:r>
        <w:rPr>
          <w:spacing w:val="-62"/>
          <w:w w:val="115"/>
        </w:rPr>
        <w:t> </w:t>
      </w:r>
      <w:r>
        <w:rPr>
          <w:spacing w:val="-14"/>
          <w:w w:val="115"/>
        </w:rPr>
        <w:t>관리인력</w:t>
      </w:r>
    </w:p>
    <w:p>
      <w:pPr>
        <w:pStyle w:val="BodyText"/>
        <w:spacing w:line="235" w:lineRule="auto" w:before="56"/>
        <w:ind w:left="769" w:right="956" w:hanging="148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10"/>
        </w:rPr>
        <w:t>주간활동서비스 제공인력 자격요건</w:t>
      </w:r>
      <w:r>
        <w:rPr>
          <w:w w:val="110"/>
          <w:vertAlign w:val="superscript"/>
        </w:rPr>
        <w:t>*</w:t>
      </w:r>
      <w:r>
        <w:rPr>
          <w:w w:val="110"/>
          <w:vertAlign w:val="baseline"/>
        </w:rPr>
        <w:t>에 부합하지 않는 경우 제공인력</w:t>
      </w:r>
      <w:r>
        <w:rPr>
          <w:spacing w:val="-88"/>
          <w:w w:val="110"/>
          <w:vertAlign w:val="baseline"/>
        </w:rPr>
        <w:t> </w:t>
      </w:r>
      <w:r>
        <w:rPr>
          <w:w w:val="110"/>
          <w:vertAlign w:val="baseline"/>
        </w:rPr>
        <w:t>교육 대상에서 제외</w:t>
      </w:r>
    </w:p>
    <w:p>
      <w:pPr>
        <w:spacing w:before="8"/>
        <w:ind w:left="732" w:right="0" w:firstLine="0"/>
        <w:jc w:val="left"/>
        <w:rPr>
          <w:sz w:val="19"/>
        </w:rPr>
      </w:pPr>
      <w:r>
        <w:rPr>
          <w:sz w:val="19"/>
        </w:rPr>
        <w:t>* 「2022년 발달장애인 활동서비스 사업안내」 p.59</w:t>
      </w:r>
    </w:p>
    <w:p>
      <w:pPr>
        <w:pStyle w:val="BodyText"/>
        <w:spacing w:before="9"/>
        <w:rPr>
          <w:sz w:val="13"/>
        </w:rPr>
      </w:pPr>
    </w:p>
    <w:p>
      <w:pPr>
        <w:numPr>
          <w:ilvl w:val="0"/>
          <w:numId w:val="155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교육내용</w:t>
      </w:r>
    </w:p>
    <w:p>
      <w:pPr>
        <w:pStyle w:val="BodyText"/>
        <w:spacing w:before="137"/>
        <w:ind w:left="579"/>
      </w:pPr>
      <w:r>
        <w:rPr>
          <w:spacing w:val="-7"/>
          <w:w w:val="115"/>
        </w:rPr>
        <w:t>이론교육(30시간)</w:t>
      </w:r>
      <w:r>
        <w:rPr>
          <w:spacing w:val="-69"/>
          <w:w w:val="115"/>
        </w:rPr>
        <w:t> </w:t>
      </w:r>
      <w:r>
        <w:rPr>
          <w:w w:val="115"/>
        </w:rPr>
        <w:t>: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지식역량,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가치</w:t>
      </w:r>
      <w:r>
        <w:rPr>
          <w:spacing w:val="-71"/>
          <w:w w:val="115"/>
        </w:rPr>
        <w:t> </w:t>
      </w:r>
      <w:r>
        <w:rPr>
          <w:w w:val="115"/>
        </w:rPr>
        <w:t>및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태도역량,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실천기술역량</w:t>
      </w:r>
      <w:r>
        <w:rPr>
          <w:spacing w:val="-70"/>
          <w:w w:val="115"/>
        </w:rPr>
        <w:t> </w:t>
      </w:r>
      <w:r>
        <w:rPr>
          <w:w w:val="115"/>
        </w:rPr>
        <w:t>등</w:t>
      </w:r>
      <w:r>
        <w:rPr>
          <w:spacing w:val="-71"/>
          <w:w w:val="115"/>
        </w:rPr>
        <w:t> </w:t>
      </w:r>
      <w:r>
        <w:rPr>
          <w:spacing w:val="-6"/>
          <w:w w:val="115"/>
        </w:rPr>
        <w:t>10과목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구성</w:t>
      </w:r>
    </w:p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6"/>
        <w:gridCol w:w="2645"/>
        <w:gridCol w:w="2646"/>
      </w:tblGrid>
      <w:tr>
        <w:trPr>
          <w:trHeight w:val="579" w:hRule="atLeast"/>
        </w:trPr>
        <w:tc>
          <w:tcPr>
            <w:tcW w:w="264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77" w:lineRule="exact"/>
              <w:ind w:left="724" w:right="71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지식역량</w:t>
            </w:r>
          </w:p>
          <w:p>
            <w:pPr>
              <w:pStyle w:val="TableParagraph"/>
              <w:spacing w:line="283" w:lineRule="exact"/>
              <w:ind w:left="724" w:right="7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10"/>
                <w:sz w:val="19"/>
              </w:rPr>
              <w:t>(9시간)</w:t>
            </w:r>
          </w:p>
        </w:tc>
        <w:tc>
          <w:tcPr>
            <w:tcW w:w="264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77" w:lineRule="exact"/>
              <w:ind w:left="465" w:right="4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가치 및 태도역량</w:t>
            </w:r>
          </w:p>
          <w:p>
            <w:pPr>
              <w:pStyle w:val="TableParagraph"/>
              <w:spacing w:line="283" w:lineRule="exact"/>
              <w:ind w:left="465" w:right="4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10"/>
                <w:sz w:val="19"/>
              </w:rPr>
              <w:t>(9시간)</w:t>
            </w:r>
          </w:p>
        </w:tc>
        <w:tc>
          <w:tcPr>
            <w:tcW w:w="264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77" w:lineRule="exact"/>
              <w:ind w:left="724" w:right="73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실천기술역량</w:t>
            </w:r>
          </w:p>
          <w:p>
            <w:pPr>
              <w:pStyle w:val="TableParagraph"/>
              <w:spacing w:line="283" w:lineRule="exact"/>
              <w:ind w:left="723" w:right="73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(12시간)</w:t>
            </w:r>
          </w:p>
        </w:tc>
      </w:tr>
      <w:tr>
        <w:trPr>
          <w:trHeight w:val="1297" w:hRule="atLeast"/>
        </w:trPr>
        <w:tc>
          <w:tcPr>
            <w:tcW w:w="2646" w:type="dxa"/>
            <w:tcBorders>
              <w:left w:val="nil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56"/>
              </w:numPr>
              <w:tabs>
                <w:tab w:pos="266" w:val="left" w:leader="none"/>
              </w:tabs>
              <w:spacing w:line="309" w:lineRule="exact" w:before="58" w:after="0"/>
              <w:ind w:left="265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실천</w:t>
            </w:r>
          </w:p>
          <w:p>
            <w:pPr>
              <w:pStyle w:val="TableParagraph"/>
              <w:numPr>
                <w:ilvl w:val="0"/>
                <w:numId w:val="156"/>
              </w:numPr>
              <w:tabs>
                <w:tab w:pos="266" w:val="left" w:leader="none"/>
              </w:tabs>
              <w:spacing w:line="211" w:lineRule="auto" w:before="0" w:after="0"/>
              <w:ind w:left="264" w:right="127" w:hanging="13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발달장애인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생애주기별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욕구와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</w:p>
          <w:p>
            <w:pPr>
              <w:pStyle w:val="TableParagraph"/>
              <w:numPr>
                <w:ilvl w:val="0"/>
                <w:numId w:val="156"/>
              </w:numPr>
              <w:tabs>
                <w:tab w:pos="261" w:val="left" w:leader="none"/>
              </w:tabs>
              <w:spacing w:line="286" w:lineRule="exact" w:before="0" w:after="0"/>
              <w:ind w:left="260" w:right="0" w:hanging="13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가족에 대한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</w:tc>
        <w:tc>
          <w:tcPr>
            <w:tcW w:w="2645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57"/>
              </w:numPr>
              <w:tabs>
                <w:tab w:pos="261" w:val="left" w:leader="none"/>
              </w:tabs>
              <w:spacing w:line="309" w:lineRule="exact" w:before="58" w:after="0"/>
              <w:ind w:left="260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인권과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윤리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261" w:val="left" w:leader="none"/>
              </w:tabs>
              <w:spacing w:line="211" w:lineRule="auto" w:before="0" w:after="0"/>
              <w:ind w:left="259" w:right="457" w:hanging="13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자기결정과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지원생활</w:t>
            </w:r>
          </w:p>
          <w:p>
            <w:pPr>
              <w:pStyle w:val="TableParagraph"/>
              <w:numPr>
                <w:ilvl w:val="0"/>
                <w:numId w:val="157"/>
              </w:numPr>
              <w:tabs>
                <w:tab w:pos="261" w:val="left" w:leader="none"/>
              </w:tabs>
              <w:spacing w:line="286" w:lineRule="exact" w:before="0" w:after="0"/>
              <w:ind w:left="260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 학대와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보호</w:t>
            </w:r>
          </w:p>
        </w:tc>
        <w:tc>
          <w:tcPr>
            <w:tcW w:w="264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158"/>
              </w:numPr>
              <w:tabs>
                <w:tab w:pos="260" w:val="left" w:leader="none"/>
              </w:tabs>
              <w:spacing w:line="309" w:lineRule="exact" w:before="58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의사소통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60" w:val="left" w:leader="none"/>
              </w:tabs>
              <w:spacing w:line="273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 도전적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행동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60" w:val="left" w:leader="none"/>
              </w:tabs>
              <w:spacing w:line="273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</w:t>
            </w:r>
            <w:r>
              <w:rPr>
                <w:rFonts w:ascii="휴먼모음T" w:hAnsi="휴먼모음T" w:eastAsia="휴먼모음T" w:hint="eastAsia"/>
                <w:spacing w:val="-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안전</w:t>
            </w:r>
          </w:p>
          <w:p>
            <w:pPr>
              <w:pStyle w:val="TableParagraph"/>
              <w:numPr>
                <w:ilvl w:val="0"/>
                <w:numId w:val="158"/>
              </w:numPr>
              <w:tabs>
                <w:tab w:pos="260" w:val="left" w:leader="none"/>
              </w:tabs>
              <w:spacing w:line="309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</w:t>
            </w:r>
            <w:r>
              <w:rPr>
                <w:rFonts w:ascii="휴먼모음T" w:hAnsi="휴먼모음T" w:eastAsia="휴먼모음T" w:hint="eastAsia"/>
                <w:spacing w:val="-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건강</w:t>
            </w:r>
          </w:p>
        </w:tc>
      </w:tr>
    </w:tbl>
    <w:p>
      <w:pPr>
        <w:pStyle w:val="BodyText"/>
        <w:spacing w:before="187"/>
        <w:ind w:left="604"/>
      </w:pPr>
      <w:r>
        <w:rPr>
          <w:w w:val="115"/>
        </w:rPr>
        <w:t>현장실습(24시간) : 주간활동서비스 제공 실습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이론교육 및 현장실습 이수 시 교육 수료증 발급</w:t>
      </w:r>
    </w:p>
    <w:p>
      <w:pPr>
        <w:pStyle w:val="BodyText"/>
        <w:spacing w:before="10"/>
        <w:rPr>
          <w:sz w:val="13"/>
        </w:rPr>
      </w:pPr>
    </w:p>
    <w:p>
      <w:pPr>
        <w:numPr>
          <w:ilvl w:val="0"/>
          <w:numId w:val="155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교육일정</w:t>
      </w:r>
    </w:p>
    <w:p>
      <w:pPr>
        <w:pStyle w:val="BodyText"/>
        <w:spacing w:before="93"/>
        <w:ind w:left="604"/>
      </w:pPr>
      <w:r>
        <w:rPr>
          <w:w w:val="115"/>
        </w:rPr>
        <w:t>각 지역발달장애인지원센터별 상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하반기 1회 이상 진행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교육일정은 지역센터 </w:t>
      </w:r>
      <w:r>
        <w:rPr>
          <w:spacing w:val="-5"/>
          <w:w w:val="115"/>
        </w:rPr>
        <w:t>홈페이지에서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확인가능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58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509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3161;width:164;height:154" type="#_x0000_t75" stroked="false">
              <v:imagedata r:id="rId63" o:title=""/>
            </v:shape>
            <v:shape style="position:absolute;left:1788;top:6252;width:164;height:154" type="#_x0000_t75" stroked="false">
              <v:imagedata r:id="rId63" o:title=""/>
            </v:shape>
            <v:shape style="position:absolute;left:2210;top:9444;width:7314;height:2432" type="#_x0000_t75" stroked="false">
              <v:imagedata r:id="rId117" o:title=""/>
            </v:shape>
            <v:shape style="position:absolute;left:2210;top:9501;width:7314;height:2433" type="#_x0000_t75" stroked="false">
              <v:imagedata r:id="rId118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교육과정 및</w:t>
      </w:r>
      <w:r>
        <w:rPr>
          <w:spacing w:val="-59"/>
          <w:w w:val="105"/>
        </w:rPr>
        <w:t> </w:t>
      </w:r>
      <w:r>
        <w:rPr>
          <w:w w:val="105"/>
        </w:rPr>
        <w:t>신청</w:t>
      </w:r>
    </w:p>
    <w:p>
      <w:pPr>
        <w:numPr>
          <w:ilvl w:val="0"/>
          <w:numId w:val="159"/>
        </w:numPr>
        <w:tabs>
          <w:tab w:pos="547" w:val="left" w:leader="none"/>
        </w:tabs>
        <w:spacing w:before="17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교육과정</w:t>
      </w:r>
    </w:p>
    <w:p>
      <w:pPr>
        <w:pStyle w:val="BodyText"/>
        <w:spacing w:before="113"/>
        <w:ind w:left="604"/>
      </w:pPr>
      <w:r>
        <w:rPr>
          <w:w w:val="110"/>
        </w:rPr>
        <w:t>이론교육(30시간)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240" w:lineRule="auto" w:before="28" w:after="0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주간활동서비스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(예비)제공인력은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이론교육(30시간)을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이수해야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59"/>
        </w:numPr>
        <w:tabs>
          <w:tab w:pos="776" w:val="left" w:leader="none"/>
        </w:tabs>
        <w:spacing w:line="208" w:lineRule="auto" w:before="87" w:after="0"/>
        <w:ind w:left="775" w:right="965" w:hanging="154"/>
        <w:jc w:val="left"/>
        <w:rPr>
          <w:sz w:val="23"/>
        </w:rPr>
      </w:pPr>
      <w:r>
        <w:rPr>
          <w:spacing w:val="4"/>
          <w:w w:val="115"/>
          <w:sz w:val="23"/>
        </w:rPr>
        <w:t>주간활동서비스</w:t>
      </w:r>
      <w:r>
        <w:rPr>
          <w:spacing w:val="-36"/>
          <w:w w:val="115"/>
          <w:sz w:val="23"/>
        </w:rPr>
        <w:t> </w:t>
      </w:r>
      <w:r>
        <w:rPr>
          <w:spacing w:val="4"/>
          <w:w w:val="115"/>
          <w:sz w:val="23"/>
        </w:rPr>
        <w:t>제공인력</w:t>
      </w:r>
      <w:r>
        <w:rPr>
          <w:spacing w:val="-36"/>
          <w:w w:val="115"/>
          <w:sz w:val="23"/>
        </w:rPr>
        <w:t> </w:t>
      </w:r>
      <w:r>
        <w:rPr>
          <w:spacing w:val="3"/>
          <w:w w:val="115"/>
          <w:sz w:val="23"/>
        </w:rPr>
        <w:t>근무</w:t>
      </w:r>
      <w:r>
        <w:rPr>
          <w:spacing w:val="-36"/>
          <w:w w:val="115"/>
          <w:sz w:val="23"/>
        </w:rPr>
        <w:t> </w:t>
      </w:r>
      <w:r>
        <w:rPr>
          <w:spacing w:val="3"/>
          <w:w w:val="115"/>
          <w:sz w:val="23"/>
        </w:rPr>
        <w:t>전에</w:t>
      </w:r>
      <w:r>
        <w:rPr>
          <w:spacing w:val="-35"/>
          <w:w w:val="115"/>
          <w:sz w:val="23"/>
        </w:rPr>
        <w:t> </w:t>
      </w:r>
      <w:r>
        <w:rPr>
          <w:spacing w:val="4"/>
          <w:w w:val="115"/>
          <w:sz w:val="23"/>
        </w:rPr>
        <w:t>교육을</w:t>
      </w:r>
      <w:r>
        <w:rPr>
          <w:spacing w:val="-36"/>
          <w:w w:val="115"/>
          <w:sz w:val="23"/>
        </w:rPr>
        <w:t> </w:t>
      </w:r>
      <w:r>
        <w:rPr>
          <w:spacing w:val="4"/>
          <w:w w:val="115"/>
          <w:sz w:val="23"/>
        </w:rPr>
        <w:t>이수하지</w:t>
      </w:r>
      <w:r>
        <w:rPr>
          <w:spacing w:val="-36"/>
          <w:w w:val="115"/>
          <w:sz w:val="23"/>
        </w:rPr>
        <w:t> </w:t>
      </w:r>
      <w:r>
        <w:rPr>
          <w:spacing w:val="4"/>
          <w:w w:val="115"/>
          <w:sz w:val="23"/>
        </w:rPr>
        <w:t>못하는</w:t>
      </w:r>
      <w:r>
        <w:rPr>
          <w:spacing w:val="-36"/>
          <w:w w:val="115"/>
          <w:sz w:val="23"/>
        </w:rPr>
        <w:t> </w:t>
      </w:r>
      <w:r>
        <w:rPr>
          <w:spacing w:val="3"/>
          <w:w w:val="115"/>
          <w:sz w:val="23"/>
        </w:rPr>
        <w:t>경우</w:t>
      </w:r>
      <w:r>
        <w:rPr>
          <w:spacing w:val="-35"/>
          <w:w w:val="115"/>
          <w:sz w:val="23"/>
        </w:rPr>
        <w:t> </w:t>
      </w:r>
      <w:r>
        <w:rPr>
          <w:spacing w:val="6"/>
          <w:w w:val="115"/>
          <w:sz w:val="23"/>
        </w:rPr>
        <w:t>채용 </w:t>
      </w:r>
      <w:r>
        <w:rPr>
          <w:spacing w:val="4"/>
          <w:w w:val="115"/>
          <w:sz w:val="23"/>
        </w:rPr>
        <w:t>계약일로부터</w:t>
      </w:r>
      <w:r>
        <w:rPr>
          <w:spacing w:val="-39"/>
          <w:w w:val="115"/>
          <w:sz w:val="23"/>
        </w:rPr>
        <w:t> </w:t>
      </w:r>
      <w:r>
        <w:rPr>
          <w:rFonts w:ascii="맑은 고딕" w:hAnsi="맑은 고딕" w:eastAsia="맑은 고딕" w:hint="eastAsia"/>
          <w:b/>
          <w:w w:val="115"/>
          <w:sz w:val="23"/>
        </w:rPr>
        <w:t>6개월 </w:t>
      </w:r>
      <w:r>
        <w:rPr>
          <w:rFonts w:ascii="맑은 고딕" w:hAnsi="맑은 고딕" w:eastAsia="맑은 고딕" w:hint="eastAsia"/>
          <w:b/>
          <w:spacing w:val="-3"/>
          <w:w w:val="115"/>
          <w:sz w:val="23"/>
        </w:rPr>
        <w:t>이내</w:t>
      </w:r>
      <w:r>
        <w:rPr>
          <w:rFonts w:ascii="맑은 고딕" w:hAnsi="맑은 고딕" w:eastAsia="맑은 고딕" w:hint="eastAsia"/>
          <w:b/>
          <w:spacing w:val="5"/>
          <w:w w:val="115"/>
          <w:sz w:val="23"/>
        </w:rPr>
        <w:t> </w:t>
      </w:r>
      <w:r>
        <w:rPr>
          <w:spacing w:val="4"/>
          <w:w w:val="115"/>
          <w:sz w:val="23"/>
        </w:rPr>
        <w:t>주간활동</w:t>
      </w:r>
      <w:r>
        <w:rPr>
          <w:spacing w:val="-39"/>
          <w:w w:val="115"/>
          <w:sz w:val="23"/>
        </w:rPr>
        <w:t> </w:t>
      </w:r>
      <w:r>
        <w:rPr>
          <w:spacing w:val="4"/>
          <w:w w:val="115"/>
          <w:sz w:val="23"/>
        </w:rPr>
        <w:t>교육(이론,</w:t>
      </w:r>
      <w:r>
        <w:rPr>
          <w:spacing w:val="-42"/>
          <w:w w:val="115"/>
          <w:sz w:val="23"/>
        </w:rPr>
        <w:t> </w:t>
      </w:r>
      <w:r>
        <w:rPr>
          <w:spacing w:val="3"/>
          <w:w w:val="115"/>
          <w:sz w:val="23"/>
        </w:rPr>
        <w:t>실습)</w:t>
      </w:r>
      <w:r>
        <w:rPr>
          <w:spacing w:val="-42"/>
          <w:w w:val="115"/>
          <w:sz w:val="23"/>
        </w:rPr>
        <w:t> </w:t>
      </w:r>
      <w:r>
        <w:rPr>
          <w:spacing w:val="6"/>
          <w:w w:val="115"/>
          <w:sz w:val="23"/>
        </w:rPr>
        <w:t>이수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240" w:lineRule="auto" w:before="65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이론교육과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현장실습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순서는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바뀔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있음</w:t>
      </w:r>
    </w:p>
    <w:p>
      <w:pPr>
        <w:pStyle w:val="ListParagraph"/>
        <w:numPr>
          <w:ilvl w:val="1"/>
          <w:numId w:val="159"/>
        </w:numPr>
        <w:tabs>
          <w:tab w:pos="769" w:val="left" w:leader="none"/>
        </w:tabs>
        <w:spacing w:line="235" w:lineRule="auto" w:before="57" w:after="0"/>
        <w:ind w:left="768" w:right="975" w:hanging="147"/>
        <w:jc w:val="left"/>
        <w:rPr>
          <w:sz w:val="23"/>
        </w:rPr>
      </w:pPr>
      <w:r>
        <w:rPr>
          <w:spacing w:val="-3"/>
          <w:w w:val="115"/>
          <w:sz w:val="23"/>
        </w:rPr>
        <w:t>근무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지역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기간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이론교육이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개최되지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않아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57"/>
          <w:w w:val="115"/>
          <w:sz w:val="23"/>
        </w:rPr>
        <w:t> </w:t>
      </w:r>
      <w:r>
        <w:rPr>
          <w:spacing w:val="-4"/>
          <w:w w:val="115"/>
          <w:sz w:val="23"/>
        </w:rPr>
        <w:t>이수가</w:t>
      </w:r>
      <w:r>
        <w:rPr>
          <w:spacing w:val="-58"/>
          <w:w w:val="115"/>
          <w:sz w:val="23"/>
        </w:rPr>
        <w:t> </w:t>
      </w:r>
      <w:r>
        <w:rPr>
          <w:spacing w:val="-5"/>
          <w:w w:val="115"/>
          <w:sz w:val="23"/>
        </w:rPr>
        <w:t>불가능할 </w:t>
      </w:r>
      <w:r>
        <w:rPr>
          <w:spacing w:val="-4"/>
          <w:w w:val="115"/>
          <w:sz w:val="23"/>
        </w:rPr>
        <w:t>경우,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지역에서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이수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136"/>
        <w:ind w:left="604"/>
      </w:pPr>
      <w:r>
        <w:rPr>
          <w:w w:val="110"/>
        </w:rPr>
        <w:t>현장실습(24시간)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240" w:lineRule="auto" w:before="51" w:after="0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주간활동서비스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(예비)제공인력은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현장실습(24시간)을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이수해야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240" w:lineRule="auto" w:before="52" w:after="0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현장실습시간은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급여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제공시간에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포함되지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않음</w:t>
      </w:r>
    </w:p>
    <w:p>
      <w:pPr>
        <w:pStyle w:val="ListParagraph"/>
        <w:numPr>
          <w:ilvl w:val="1"/>
          <w:numId w:val="159"/>
        </w:numPr>
        <w:tabs>
          <w:tab w:pos="777" w:val="left" w:leader="none"/>
        </w:tabs>
        <w:spacing w:line="208" w:lineRule="auto" w:before="82" w:after="0"/>
        <w:ind w:left="776" w:right="972" w:hanging="155"/>
        <w:jc w:val="both"/>
        <w:rPr>
          <w:sz w:val="23"/>
        </w:rPr>
      </w:pPr>
      <w:r>
        <w:rPr>
          <w:spacing w:val="-4"/>
          <w:sz w:val="23"/>
        </w:rPr>
        <w:t>실습기관은 </w:t>
      </w:r>
      <w:r>
        <w:rPr>
          <w:spacing w:val="-5"/>
          <w:sz w:val="23"/>
        </w:rPr>
        <w:t>주간활동</w:t>
      </w:r>
      <w:r>
        <w:rPr>
          <w:rFonts w:ascii="함초롬바탕" w:hAnsi="함초롬바탕" w:eastAsia="함초롬바탕" w:hint="eastAsia"/>
          <w:spacing w:val="-5"/>
          <w:sz w:val="23"/>
        </w:rPr>
        <w:t>･</w:t>
      </w:r>
      <w:r>
        <w:rPr>
          <w:spacing w:val="-5"/>
          <w:sz w:val="23"/>
        </w:rPr>
        <w:t>방과후활동서비스 </w:t>
      </w:r>
      <w:r>
        <w:rPr>
          <w:spacing w:val="-4"/>
          <w:sz w:val="23"/>
        </w:rPr>
        <w:t>제공기관 </w:t>
      </w:r>
      <w:r>
        <w:rPr>
          <w:sz w:val="23"/>
        </w:rPr>
        <w:t>및 </w:t>
      </w:r>
      <w:r>
        <w:rPr>
          <w:spacing w:val="-5"/>
          <w:sz w:val="23"/>
        </w:rPr>
        <w:t>주간보호센터 </w:t>
      </w:r>
      <w:r>
        <w:rPr>
          <w:sz w:val="23"/>
        </w:rPr>
        <w:t>등 </w:t>
      </w:r>
      <w:r>
        <w:rPr>
          <w:rFonts w:ascii="맑은 고딕" w:hAnsi="맑은 고딕" w:eastAsia="맑은 고딕" w:hint="eastAsia"/>
          <w:b/>
          <w:spacing w:val="-5"/>
          <w:sz w:val="23"/>
        </w:rPr>
        <w:t>발달 </w:t>
      </w:r>
      <w:r>
        <w:rPr>
          <w:rFonts w:ascii="맑은 고딕" w:hAnsi="맑은 고딕" w:eastAsia="맑은 고딕" w:hint="eastAsia"/>
          <w:b/>
          <w:spacing w:val="-4"/>
          <w:w w:val="95"/>
          <w:sz w:val="23"/>
        </w:rPr>
        <w:t>장애인을</w:t>
      </w:r>
      <w:r>
        <w:rPr>
          <w:rFonts w:ascii="맑은 고딕" w:hAnsi="맑은 고딕" w:eastAsia="맑은 고딕" w:hint="eastAsia"/>
          <w:b/>
          <w:spacing w:val="3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spacing w:val="-4"/>
          <w:w w:val="95"/>
          <w:sz w:val="23"/>
        </w:rPr>
        <w:t>대상으로</w:t>
      </w:r>
      <w:r>
        <w:rPr>
          <w:rFonts w:ascii="맑은 고딕" w:hAnsi="맑은 고딕" w:eastAsia="맑은 고딕" w:hint="eastAsia"/>
          <w:b/>
          <w:spacing w:val="4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w w:val="95"/>
          <w:sz w:val="23"/>
        </w:rPr>
        <w:t>낮</w:t>
      </w:r>
      <w:r>
        <w:rPr>
          <w:rFonts w:ascii="맑은 고딕" w:hAnsi="맑은 고딕" w:eastAsia="맑은 고딕" w:hint="eastAsia"/>
          <w:b/>
          <w:spacing w:val="4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spacing w:val="-3"/>
          <w:w w:val="95"/>
          <w:sz w:val="23"/>
        </w:rPr>
        <w:t>시간</w:t>
      </w:r>
      <w:r>
        <w:rPr>
          <w:rFonts w:ascii="맑은 고딕" w:hAnsi="맑은 고딕" w:eastAsia="맑은 고딕" w:hint="eastAsia"/>
          <w:b/>
          <w:spacing w:val="4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spacing w:val="-3"/>
          <w:w w:val="95"/>
          <w:sz w:val="23"/>
        </w:rPr>
        <w:t>동안</w:t>
      </w:r>
      <w:r>
        <w:rPr>
          <w:rFonts w:ascii="맑은 고딕" w:hAnsi="맑은 고딕" w:eastAsia="맑은 고딕" w:hint="eastAsia"/>
          <w:b/>
          <w:spacing w:val="4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spacing w:val="-4"/>
          <w:w w:val="95"/>
          <w:sz w:val="23"/>
        </w:rPr>
        <w:t>서비스를</w:t>
      </w:r>
      <w:r>
        <w:rPr>
          <w:rFonts w:ascii="맑은 고딕" w:hAnsi="맑은 고딕" w:eastAsia="맑은 고딕" w:hint="eastAsia"/>
          <w:b/>
          <w:spacing w:val="4"/>
          <w:w w:val="95"/>
          <w:sz w:val="23"/>
        </w:rPr>
        <w:t> </w:t>
      </w:r>
      <w:r>
        <w:rPr>
          <w:rFonts w:ascii="맑은 고딕" w:hAnsi="맑은 고딕" w:eastAsia="맑은 고딕" w:hint="eastAsia"/>
          <w:b/>
          <w:spacing w:val="-4"/>
          <w:w w:val="95"/>
          <w:sz w:val="23"/>
        </w:rPr>
        <w:t>제공하는</w:t>
      </w:r>
      <w:r>
        <w:rPr>
          <w:rFonts w:ascii="맑은 고딕" w:hAnsi="맑은 고딕" w:eastAsia="맑은 고딕" w:hint="eastAsia"/>
          <w:b/>
          <w:w w:val="95"/>
          <w:sz w:val="23"/>
        </w:rPr>
        <w:t> 「</w:t>
      </w:r>
      <w:r>
        <w:rPr>
          <w:rFonts w:ascii="맑은 고딕" w:hAnsi="맑은 고딕" w:eastAsia="맑은 고딕" w:hint="eastAsia"/>
          <w:b/>
          <w:spacing w:val="-5"/>
          <w:w w:val="95"/>
          <w:sz w:val="23"/>
        </w:rPr>
        <w:t>장애인복지법</w:t>
      </w:r>
      <w:r>
        <w:rPr>
          <w:rFonts w:ascii="맑은 고딕" w:hAnsi="맑은 고딕" w:eastAsia="맑은 고딕" w:hint="eastAsia"/>
          <w:b/>
          <w:spacing w:val="-3"/>
          <w:w w:val="95"/>
          <w:sz w:val="23"/>
        </w:rPr>
        <w:t>」</w:t>
      </w:r>
      <w:r>
        <w:rPr>
          <w:rFonts w:ascii="맑은 고딕" w:hAnsi="맑은 고딕" w:eastAsia="맑은 고딕" w:hint="eastAsia"/>
          <w:b/>
          <w:spacing w:val="-4"/>
          <w:w w:val="95"/>
          <w:sz w:val="23"/>
        </w:rPr>
        <w:t>제58조 </w:t>
      </w:r>
      <w:r>
        <w:rPr>
          <w:rFonts w:ascii="맑은 고딕" w:hAnsi="맑은 고딕" w:eastAsia="맑은 고딕" w:hint="eastAsia"/>
          <w:b/>
          <w:spacing w:val="-5"/>
          <w:sz w:val="23"/>
        </w:rPr>
        <w:t>장애인복지시설</w:t>
      </w:r>
      <w:r>
        <w:rPr>
          <w:rFonts w:ascii="맑은 고딕" w:hAnsi="맑은 고딕" w:eastAsia="맑은 고딕" w:hint="eastAsia"/>
          <w:b/>
          <w:spacing w:val="-5"/>
          <w:sz w:val="23"/>
          <w:vertAlign w:val="superscript"/>
        </w:rPr>
        <w:t>*</w:t>
      </w:r>
      <w:r>
        <w:rPr>
          <w:spacing w:val="-5"/>
          <w:sz w:val="23"/>
          <w:vertAlign w:val="baseline"/>
        </w:rPr>
        <w:t>을 </w:t>
      </w:r>
      <w:r>
        <w:rPr>
          <w:spacing w:val="-4"/>
          <w:sz w:val="23"/>
          <w:vertAlign w:val="baseline"/>
        </w:rPr>
        <w:t>말하며, 주간활동 </w:t>
      </w:r>
      <w:r>
        <w:rPr>
          <w:sz w:val="23"/>
          <w:vertAlign w:val="baseline"/>
        </w:rPr>
        <w:t>및 </w:t>
      </w:r>
      <w:r>
        <w:rPr>
          <w:spacing w:val="-5"/>
          <w:sz w:val="23"/>
          <w:vertAlign w:val="baseline"/>
        </w:rPr>
        <w:t>방과후활동서비스 </w:t>
      </w:r>
      <w:r>
        <w:rPr>
          <w:spacing w:val="-4"/>
          <w:sz w:val="23"/>
          <w:vertAlign w:val="baseline"/>
        </w:rPr>
        <w:t>제공기관의 </w:t>
      </w:r>
      <w:r>
        <w:rPr>
          <w:spacing w:val="-5"/>
          <w:sz w:val="23"/>
          <w:vertAlign w:val="baseline"/>
        </w:rPr>
        <w:t>경우 </w:t>
      </w:r>
      <w:r>
        <w:rPr>
          <w:rFonts w:ascii="맑은 고딕" w:hAnsi="맑은 고딕" w:eastAsia="맑은 고딕" w:hint="eastAsia"/>
          <w:b/>
          <w:spacing w:val="-3"/>
          <w:sz w:val="23"/>
          <w:vertAlign w:val="baseline"/>
        </w:rPr>
        <w:t>최소 </w:t>
      </w:r>
      <w:r>
        <w:rPr>
          <w:rFonts w:ascii="맑은 고딕" w:hAnsi="맑은 고딕" w:eastAsia="맑은 고딕" w:hint="eastAsia"/>
          <w:b/>
          <w:spacing w:val="-4"/>
          <w:sz w:val="23"/>
          <w:vertAlign w:val="baseline"/>
        </w:rPr>
        <w:t>6개월 </w:t>
      </w:r>
      <w:r>
        <w:rPr>
          <w:rFonts w:ascii="맑은 고딕" w:hAnsi="맑은 고딕" w:eastAsia="맑은 고딕" w:hint="eastAsia"/>
          <w:b/>
          <w:spacing w:val="-3"/>
          <w:sz w:val="23"/>
          <w:vertAlign w:val="baseline"/>
        </w:rPr>
        <w:t>이상 사업 </w:t>
      </w:r>
      <w:r>
        <w:rPr>
          <w:rFonts w:ascii="맑은 고딕" w:hAnsi="맑은 고딕" w:eastAsia="맑은 고딕" w:hint="eastAsia"/>
          <w:b/>
          <w:spacing w:val="-4"/>
          <w:sz w:val="23"/>
          <w:vertAlign w:val="baseline"/>
        </w:rPr>
        <w:t>수행한 </w:t>
      </w:r>
      <w:r>
        <w:rPr>
          <w:rFonts w:ascii="맑은 고딕" w:hAnsi="맑은 고딕" w:eastAsia="맑은 고딕" w:hint="eastAsia"/>
          <w:b/>
          <w:spacing w:val="-3"/>
          <w:sz w:val="23"/>
          <w:vertAlign w:val="baseline"/>
        </w:rPr>
        <w:t>곳</w:t>
      </w:r>
      <w:r>
        <w:rPr>
          <w:spacing w:val="-3"/>
          <w:sz w:val="23"/>
          <w:vertAlign w:val="baseline"/>
        </w:rPr>
        <w:t>을 </w:t>
      </w:r>
      <w:r>
        <w:rPr>
          <w:spacing w:val="-4"/>
          <w:sz w:val="23"/>
          <w:vertAlign w:val="baseline"/>
        </w:rPr>
        <w:t>대상으로</w:t>
      </w:r>
      <w:r>
        <w:rPr>
          <w:spacing w:val="111"/>
          <w:sz w:val="23"/>
          <w:vertAlign w:val="baseline"/>
        </w:rPr>
        <w:t> </w:t>
      </w:r>
      <w:r>
        <w:rPr>
          <w:sz w:val="23"/>
          <w:vertAlign w:val="baseline"/>
        </w:rPr>
        <w:t>함</w:t>
      </w:r>
    </w:p>
    <w:p>
      <w:pPr>
        <w:spacing w:before="61"/>
        <w:ind w:left="776" w:right="0" w:firstLine="0"/>
        <w:jc w:val="left"/>
        <w:rPr>
          <w:sz w:val="19"/>
        </w:rPr>
      </w:pPr>
      <w:r>
        <w:rPr>
          <w:sz w:val="19"/>
        </w:rPr>
        <w:t>※ 단, 본인이 근무하는 제공기관에서 현장실습 불가능</w:t>
      </w:r>
    </w:p>
    <w:p>
      <w:pPr>
        <w:pStyle w:val="BodyText"/>
        <w:spacing w:before="2"/>
        <w:rPr>
          <w:sz w:val="10"/>
        </w:rPr>
      </w:pPr>
    </w:p>
    <w:p>
      <w:pPr>
        <w:pStyle w:val="ListParagraph"/>
        <w:numPr>
          <w:ilvl w:val="2"/>
          <w:numId w:val="159"/>
        </w:numPr>
        <w:tabs>
          <w:tab w:pos="1100" w:val="left" w:leader="none"/>
        </w:tabs>
        <w:spacing w:line="290" w:lineRule="exact" w:before="50" w:after="0"/>
        <w:ind w:left="1099" w:right="0" w:hanging="181"/>
        <w:jc w:val="left"/>
        <w:rPr>
          <w:sz w:val="19"/>
        </w:rPr>
      </w:pPr>
      <w:r>
        <w:rPr>
          <w:sz w:val="19"/>
        </w:rPr>
        <w:t>「장애인복지법」제</w:t>
      </w:r>
      <w:r>
        <w:rPr>
          <w:spacing w:val="-12"/>
          <w:sz w:val="19"/>
        </w:rPr>
        <w:t> </w:t>
      </w:r>
      <w:r>
        <w:rPr>
          <w:sz w:val="19"/>
        </w:rPr>
        <w:t>58조</w:t>
      </w:r>
      <w:r>
        <w:rPr>
          <w:spacing w:val="-11"/>
          <w:sz w:val="19"/>
        </w:rPr>
        <w:t> </w:t>
      </w:r>
      <w:r>
        <w:rPr>
          <w:sz w:val="19"/>
        </w:rPr>
        <w:t>장애인복지시설</w:t>
      </w:r>
    </w:p>
    <w:p>
      <w:pPr>
        <w:pStyle w:val="ListParagraph"/>
        <w:numPr>
          <w:ilvl w:val="3"/>
          <w:numId w:val="159"/>
        </w:numPr>
        <w:tabs>
          <w:tab w:pos="1242" w:val="left" w:leader="none"/>
        </w:tabs>
        <w:spacing w:line="206" w:lineRule="auto" w:before="14" w:after="0"/>
        <w:ind w:left="1232" w:right="1237" w:hanging="119"/>
        <w:jc w:val="left"/>
        <w:rPr>
          <w:sz w:val="19"/>
        </w:rPr>
      </w:pPr>
      <w:r>
        <w:rPr>
          <w:spacing w:val="3"/>
          <w:w w:val="105"/>
          <w:sz w:val="19"/>
        </w:rPr>
        <w:t>장애인 </w:t>
      </w:r>
      <w:r>
        <w:rPr>
          <w:spacing w:val="4"/>
          <w:w w:val="105"/>
          <w:sz w:val="19"/>
        </w:rPr>
        <w:t>거주시설: 장애유형별 거주시설, 중증장애인거주시설, 장애영유아</w:t>
      </w:r>
      <w:r>
        <w:rPr>
          <w:spacing w:val="-57"/>
          <w:w w:val="105"/>
          <w:sz w:val="19"/>
        </w:rPr>
        <w:t> </w:t>
      </w:r>
      <w:r>
        <w:rPr>
          <w:w w:val="105"/>
          <w:sz w:val="19"/>
        </w:rPr>
        <w:t>거주시설, 장애인단기 거주시설,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장애인공동생활가정</w:t>
      </w:r>
    </w:p>
    <w:p>
      <w:pPr>
        <w:pStyle w:val="ListParagraph"/>
        <w:numPr>
          <w:ilvl w:val="3"/>
          <w:numId w:val="159"/>
        </w:numPr>
        <w:tabs>
          <w:tab w:pos="125" w:val="left" w:leader="none"/>
        </w:tabs>
        <w:spacing w:line="258" w:lineRule="exact" w:before="0" w:after="0"/>
        <w:ind w:left="1238" w:right="1247" w:hanging="1239"/>
        <w:jc w:val="right"/>
        <w:rPr>
          <w:sz w:val="19"/>
        </w:rPr>
      </w:pPr>
      <w:r>
        <w:rPr>
          <w:spacing w:val="-3"/>
          <w:w w:val="105"/>
          <w:sz w:val="19"/>
        </w:rPr>
        <w:t>장애인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지역사회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재활시설:</w:t>
      </w:r>
      <w:r>
        <w:rPr>
          <w:spacing w:val="-18"/>
          <w:w w:val="105"/>
          <w:sz w:val="19"/>
        </w:rPr>
        <w:t> </w:t>
      </w:r>
      <w:r>
        <w:rPr>
          <w:spacing w:val="-4"/>
          <w:w w:val="105"/>
          <w:sz w:val="19"/>
        </w:rPr>
        <w:t>장애인복지관,</w:t>
      </w:r>
      <w:r>
        <w:rPr>
          <w:spacing w:val="-16"/>
          <w:w w:val="105"/>
          <w:sz w:val="19"/>
        </w:rPr>
        <w:t> </w:t>
      </w:r>
      <w:r>
        <w:rPr>
          <w:spacing w:val="-4"/>
          <w:w w:val="105"/>
          <w:sz w:val="19"/>
        </w:rPr>
        <w:t>장애인주간보호시설,</w:t>
      </w:r>
      <w:r>
        <w:rPr>
          <w:spacing w:val="-15"/>
          <w:w w:val="105"/>
          <w:sz w:val="19"/>
        </w:rPr>
        <w:t> </w:t>
      </w:r>
      <w:r>
        <w:rPr>
          <w:spacing w:val="-4"/>
          <w:w w:val="105"/>
          <w:sz w:val="19"/>
        </w:rPr>
        <w:t>장애인체육시설,</w:t>
      </w:r>
      <w:r>
        <w:rPr>
          <w:spacing w:val="-17"/>
          <w:w w:val="105"/>
          <w:sz w:val="19"/>
        </w:rPr>
        <w:t> </w:t>
      </w:r>
      <w:r>
        <w:rPr>
          <w:spacing w:val="-4"/>
          <w:w w:val="105"/>
          <w:sz w:val="19"/>
        </w:rPr>
        <w:t>장애인</w:t>
      </w:r>
    </w:p>
    <w:p>
      <w:pPr>
        <w:spacing w:line="248" w:lineRule="exact" w:before="0"/>
        <w:ind w:left="0" w:right="1242" w:firstLine="0"/>
        <w:jc w:val="right"/>
        <w:rPr>
          <w:sz w:val="19"/>
        </w:rPr>
      </w:pPr>
      <w:r>
        <w:rPr>
          <w:spacing w:val="-4"/>
          <w:w w:val="105"/>
          <w:sz w:val="19"/>
        </w:rPr>
        <w:t>수련시설,</w:t>
      </w:r>
      <w:r>
        <w:rPr>
          <w:spacing w:val="-29"/>
          <w:w w:val="105"/>
          <w:sz w:val="19"/>
        </w:rPr>
        <w:t> </w:t>
      </w:r>
      <w:r>
        <w:rPr>
          <w:spacing w:val="-5"/>
          <w:w w:val="105"/>
          <w:sz w:val="19"/>
        </w:rPr>
        <w:t>장애인생활아동지원센터,</w:t>
      </w:r>
      <w:r>
        <w:rPr>
          <w:spacing w:val="-26"/>
          <w:w w:val="105"/>
          <w:sz w:val="19"/>
        </w:rPr>
        <w:t> </w:t>
      </w:r>
      <w:r>
        <w:rPr>
          <w:spacing w:val="-4"/>
          <w:w w:val="105"/>
          <w:sz w:val="19"/>
        </w:rPr>
        <w:t>수화통역센터,</w:t>
      </w:r>
      <w:r>
        <w:rPr>
          <w:spacing w:val="-28"/>
          <w:w w:val="105"/>
          <w:sz w:val="19"/>
        </w:rPr>
        <w:t> </w:t>
      </w:r>
      <w:r>
        <w:rPr>
          <w:spacing w:val="-4"/>
          <w:w w:val="105"/>
          <w:sz w:val="19"/>
        </w:rPr>
        <w:t>점자도서관,</w:t>
      </w:r>
      <w:r>
        <w:rPr>
          <w:spacing w:val="-28"/>
          <w:w w:val="105"/>
          <w:sz w:val="19"/>
        </w:rPr>
        <w:t> </w:t>
      </w:r>
      <w:r>
        <w:rPr>
          <w:spacing w:val="-3"/>
          <w:w w:val="105"/>
          <w:sz w:val="19"/>
        </w:rPr>
        <w:t>점서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29"/>
          <w:w w:val="105"/>
          <w:sz w:val="19"/>
        </w:rPr>
        <w:t> </w:t>
      </w:r>
      <w:r>
        <w:rPr>
          <w:spacing w:val="-3"/>
          <w:w w:val="105"/>
          <w:sz w:val="19"/>
        </w:rPr>
        <w:t>녹음서</w:t>
      </w:r>
      <w:r>
        <w:rPr>
          <w:spacing w:val="-30"/>
          <w:w w:val="105"/>
          <w:sz w:val="19"/>
        </w:rPr>
        <w:t> </w:t>
      </w:r>
      <w:r>
        <w:rPr>
          <w:spacing w:val="-4"/>
          <w:w w:val="105"/>
          <w:sz w:val="19"/>
        </w:rPr>
        <w:t>출판시설</w:t>
      </w:r>
    </w:p>
    <w:p>
      <w:pPr>
        <w:pStyle w:val="ListParagraph"/>
        <w:numPr>
          <w:ilvl w:val="3"/>
          <w:numId w:val="159"/>
        </w:numPr>
        <w:tabs>
          <w:tab w:pos="1251" w:val="left" w:leader="none"/>
        </w:tabs>
        <w:spacing w:line="266" w:lineRule="exact" w:before="0" w:after="0"/>
        <w:ind w:left="1250" w:right="0" w:hanging="138"/>
        <w:jc w:val="left"/>
        <w:rPr>
          <w:sz w:val="19"/>
        </w:rPr>
      </w:pPr>
      <w:r>
        <w:rPr>
          <w:w w:val="105"/>
          <w:sz w:val="19"/>
        </w:rPr>
        <w:t>장애인의료재활시설</w:t>
      </w:r>
    </w:p>
    <w:p>
      <w:pPr>
        <w:pStyle w:val="ListParagraph"/>
        <w:numPr>
          <w:ilvl w:val="3"/>
          <w:numId w:val="159"/>
        </w:numPr>
        <w:tabs>
          <w:tab w:pos="1251" w:val="left" w:leader="none"/>
        </w:tabs>
        <w:spacing w:line="266" w:lineRule="exact" w:before="0" w:after="0"/>
        <w:ind w:left="1250" w:right="0" w:hanging="138"/>
        <w:jc w:val="left"/>
        <w:rPr>
          <w:sz w:val="19"/>
        </w:rPr>
      </w:pPr>
      <w:r>
        <w:rPr>
          <w:w w:val="105"/>
          <w:sz w:val="19"/>
        </w:rPr>
        <w:t>장애인직업재활시설: 장애인보호작업장, 장애인근로사업장,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장애인직업적응훈련시설</w:t>
      </w:r>
    </w:p>
    <w:p>
      <w:pPr>
        <w:pStyle w:val="ListParagraph"/>
        <w:numPr>
          <w:ilvl w:val="3"/>
          <w:numId w:val="159"/>
        </w:numPr>
        <w:tabs>
          <w:tab w:pos="1251" w:val="left" w:leader="none"/>
        </w:tabs>
        <w:spacing w:line="305" w:lineRule="exact" w:before="0" w:after="0"/>
        <w:ind w:left="1250" w:right="0" w:hanging="138"/>
        <w:jc w:val="left"/>
        <w:rPr>
          <w:sz w:val="19"/>
        </w:rPr>
      </w:pPr>
      <w:r>
        <w:rPr>
          <w:w w:val="105"/>
          <w:sz w:val="19"/>
        </w:rPr>
        <w:t>장애인생산품판매시설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1"/>
          <w:numId w:val="159"/>
        </w:numPr>
        <w:tabs>
          <w:tab w:pos="784" w:val="left" w:leader="none"/>
        </w:tabs>
        <w:spacing w:line="416" w:lineRule="exact" w:before="0" w:after="0"/>
        <w:ind w:left="784" w:right="0" w:hanging="162"/>
        <w:jc w:val="left"/>
        <w:rPr>
          <w:sz w:val="23"/>
        </w:rPr>
      </w:pPr>
      <w:r>
        <w:rPr>
          <w:spacing w:val="-4"/>
          <w:w w:val="115"/>
          <w:sz w:val="23"/>
        </w:rPr>
        <w:t>실습기관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기준에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충족한다면,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지역에서도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현장실습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진행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1"/>
          <w:numId w:val="159"/>
        </w:numPr>
        <w:tabs>
          <w:tab w:pos="784" w:val="left" w:leader="none"/>
        </w:tabs>
        <w:spacing w:line="240" w:lineRule="auto" w:before="28" w:after="0"/>
        <w:ind w:left="784" w:right="0" w:hanging="162"/>
        <w:jc w:val="left"/>
        <w:rPr>
          <w:sz w:val="23"/>
        </w:rPr>
      </w:pPr>
      <w:r>
        <w:rPr>
          <w:spacing w:val="-4"/>
          <w:w w:val="115"/>
          <w:sz w:val="23"/>
        </w:rPr>
        <w:t>실습시간은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일일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8시간을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초과할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없음</w:t>
      </w:r>
    </w:p>
    <w:p>
      <w:pPr>
        <w:pStyle w:val="ListParagraph"/>
        <w:numPr>
          <w:ilvl w:val="1"/>
          <w:numId w:val="159"/>
        </w:numPr>
        <w:tabs>
          <w:tab w:pos="784" w:val="left" w:leader="none"/>
        </w:tabs>
        <w:spacing w:line="240" w:lineRule="auto" w:before="29" w:after="0"/>
        <w:ind w:left="784" w:right="0" w:hanging="162"/>
        <w:jc w:val="left"/>
        <w:rPr>
          <w:sz w:val="23"/>
        </w:rPr>
      </w:pPr>
      <w:r>
        <w:rPr>
          <w:spacing w:val="-4"/>
          <w:w w:val="115"/>
          <w:sz w:val="23"/>
        </w:rPr>
        <w:t>실습관리는 </w:t>
      </w:r>
      <w:r>
        <w:rPr>
          <w:spacing w:val="-5"/>
          <w:w w:val="115"/>
          <w:sz w:val="23"/>
        </w:rPr>
        <w:t>지역발달장애인지원센터에서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2"/>
        <w:rPr>
          <w:sz w:val="2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59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796608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6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2371" w:right="0" w:firstLine="0"/>
        <w:jc w:val="left"/>
        <w:rPr>
          <w:sz w:val="24"/>
        </w:rPr>
      </w:pPr>
      <w:r>
        <w:rPr>
          <w:sz w:val="24"/>
        </w:rPr>
        <w:t>[참고 : 주간활동 제공인력</w:t>
      </w:r>
      <w:r>
        <w:rPr>
          <w:spacing w:val="-75"/>
          <w:sz w:val="24"/>
        </w:rPr>
        <w:t> </w:t>
      </w:r>
      <w:r>
        <w:rPr>
          <w:sz w:val="24"/>
        </w:rPr>
        <w:t>교육과정]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2"/>
        <w:gridCol w:w="1985"/>
        <w:gridCol w:w="4361"/>
        <w:gridCol w:w="743"/>
      </w:tblGrid>
      <w:tr>
        <w:trPr>
          <w:trHeight w:val="342" w:hRule="atLeast"/>
        </w:trPr>
        <w:tc>
          <w:tcPr>
            <w:tcW w:w="852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2" w:lineRule="exact"/>
              <w:ind w:left="236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분류</w:t>
            </w:r>
          </w:p>
        </w:tc>
        <w:tc>
          <w:tcPr>
            <w:tcW w:w="198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2" w:lineRule="exact"/>
              <w:ind w:left="153" w:right="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제목</w:t>
            </w:r>
          </w:p>
        </w:tc>
        <w:tc>
          <w:tcPr>
            <w:tcW w:w="4361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2" w:lineRule="exact"/>
              <w:ind w:left="1770" w:right="177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세부내용</w:t>
            </w:r>
          </w:p>
        </w:tc>
        <w:tc>
          <w:tcPr>
            <w:tcW w:w="74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2" w:lineRule="exact"/>
              <w:ind w:left="-4" w:right="2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12"/>
                <w:sz w:val="19"/>
              </w:rPr>
              <w:t>이수시간</w:t>
            </w:r>
          </w:p>
        </w:tc>
      </w:tr>
      <w:tr>
        <w:trPr>
          <w:trHeight w:val="239" w:hRule="atLeast"/>
        </w:trPr>
        <w:tc>
          <w:tcPr>
            <w:tcW w:w="852" w:type="dxa"/>
            <w:tcBorders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tcBorders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  <w:tcBorders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0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주간활동의 이해</w:t>
            </w:r>
          </w:p>
        </w:tc>
        <w:tc>
          <w:tcPr>
            <w:tcW w:w="743" w:type="dxa"/>
            <w:tcBorders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93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before="92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실천</w:t>
            </w: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0"/>
              </w:numPr>
              <w:tabs>
                <w:tab w:pos="260" w:val="left" w:leader="none"/>
              </w:tabs>
              <w:spacing w:line="229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개요</w:t>
            </w:r>
          </w:p>
          <w:p>
            <w:pPr>
              <w:pStyle w:val="TableParagraph"/>
              <w:numPr>
                <w:ilvl w:val="0"/>
                <w:numId w:val="160"/>
              </w:numPr>
              <w:tabs>
                <w:tab w:pos="260" w:val="left" w:leader="none"/>
              </w:tabs>
              <w:spacing w:line="244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 실천과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사례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32" w:hRule="atLeast"/>
        </w:trPr>
        <w:tc>
          <w:tcPr>
            <w:tcW w:w="852" w:type="dxa"/>
            <w:vMerge w:val="restart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2" w:lineRule="auto" w:before="152"/>
              <w:ind w:left="163" w:right="155" w:firstLine="105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지식 역량 </w:t>
            </w:r>
            <w:r>
              <w:rPr>
                <w:rFonts w:ascii="휴먼모음T" w:eastAsia="휴먼모음T" w:hint="eastAsia"/>
                <w:w w:val="95"/>
                <w:sz w:val="19"/>
              </w:rPr>
              <w:t>(9시간)</w:t>
            </w: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3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주간활동서비스 제공 기관과 인력</w:t>
            </w:r>
          </w:p>
        </w:tc>
        <w:tc>
          <w:tcPr>
            <w:tcW w:w="743" w:type="dxa"/>
            <w:vMerge w:val="restart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748" w:hRule="atLeast"/>
        </w:trPr>
        <w:tc>
          <w:tcPr>
            <w:tcW w:w="852" w:type="dxa"/>
            <w:vMerge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147"/>
              <w:ind w:left="525" w:right="97" w:hanging="41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생애주기별 욕구와 지원</w:t>
            </w: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1"/>
              </w:numPr>
              <w:tabs>
                <w:tab w:pos="260" w:val="left" w:leader="none"/>
              </w:tabs>
              <w:spacing w:line="242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발달장애의 정의 및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특성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생애주기별 서비스의 개념 및</w:t>
            </w:r>
            <w:r>
              <w:rPr>
                <w:rFonts w:ascii="휴먼모음T" w:hAnsi="휴먼모음T" w:eastAsia="휴먼모음T" w:hint="eastAsia"/>
                <w:spacing w:val="-5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특성</w:t>
            </w:r>
          </w:p>
          <w:p>
            <w:pPr>
              <w:pStyle w:val="TableParagraph"/>
              <w:numPr>
                <w:ilvl w:val="0"/>
                <w:numId w:val="161"/>
              </w:numPr>
              <w:tabs>
                <w:tab w:pos="260" w:val="left" w:leader="none"/>
              </w:tabs>
              <w:spacing w:line="239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생애주기별 서비스 욕구 및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지원방법</w:t>
            </w:r>
          </w:p>
        </w:tc>
        <w:tc>
          <w:tcPr>
            <w:tcW w:w="743" w:type="dxa"/>
            <w:vMerge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8" w:hRule="atLeast"/>
        </w:trPr>
        <w:tc>
          <w:tcPr>
            <w:tcW w:w="852" w:type="dxa"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147"/>
              <w:ind w:left="821" w:hanging="75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가족에 대한 이해</w:t>
            </w: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2"/>
              </w:numPr>
              <w:tabs>
                <w:tab w:pos="260" w:val="left" w:leader="none"/>
              </w:tabs>
              <w:spacing w:line="242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가족에 대한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162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 가족지원의 개념과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필요성</w:t>
            </w:r>
          </w:p>
          <w:p>
            <w:pPr>
              <w:pStyle w:val="TableParagraph"/>
              <w:numPr>
                <w:ilvl w:val="0"/>
                <w:numId w:val="162"/>
              </w:numPr>
              <w:tabs>
                <w:tab w:pos="260" w:val="left" w:leader="none"/>
              </w:tabs>
              <w:spacing w:line="239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 가족지원을 위한 지원인력의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역할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8" w:hRule="atLeast"/>
        </w:trPr>
        <w:tc>
          <w:tcPr>
            <w:tcW w:w="852" w:type="dxa"/>
            <w:tcBorders>
              <w:top w:val="single" w:sz="4" w:space="0" w:color="999999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39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인권 그리고 발달장애인</w:t>
            </w:r>
          </w:p>
        </w:tc>
        <w:tc>
          <w:tcPr>
            <w:tcW w:w="743" w:type="dxa"/>
            <w:tcBorders>
              <w:top w:val="single" w:sz="4" w:space="0" w:color="999999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7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인권과 윤리</w:t>
            </w: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정상화 개념과 실천원칙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1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1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발달장애인복지의 윤리와 가치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223" w:hRule="atLeast"/>
        </w:trPr>
        <w:tc>
          <w:tcPr>
            <w:tcW w:w="852" w:type="dxa"/>
            <w:vMerge w:val="restart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92" w:lineRule="auto" w:before="158"/>
              <w:ind w:left="268" w:right="2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가치 및 태도 역량</w:t>
            </w:r>
          </w:p>
          <w:p>
            <w:pPr>
              <w:pStyle w:val="TableParagraph"/>
              <w:spacing w:line="265" w:lineRule="exact"/>
              <w:ind w:left="129" w:right="12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(9시간)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자기결정과 지원생활</w:t>
            </w: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3"/>
              </w:numPr>
              <w:tabs>
                <w:tab w:pos="260" w:val="left" w:leader="none"/>
              </w:tabs>
              <w:spacing w:line="234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질의 핵심요소와 지원자에게 필요한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태도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자기결정권의 의미와 법적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근거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발달장애인을 위한 자립생활</w:t>
            </w:r>
            <w:r>
              <w:rPr>
                <w:rFonts w:ascii="휴먼모음T" w:hAnsi="휴먼모음T" w:eastAsia="휴먼모음T" w:hint="eastAsia"/>
                <w:spacing w:val="-57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‘지원생활’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주거지원과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탈시설화</w:t>
            </w:r>
          </w:p>
          <w:p>
            <w:pPr>
              <w:pStyle w:val="TableParagraph"/>
              <w:numPr>
                <w:ilvl w:val="0"/>
                <w:numId w:val="163"/>
              </w:numPr>
              <w:tabs>
                <w:tab w:pos="250" w:val="left" w:leader="none"/>
              </w:tabs>
              <w:spacing w:line="229" w:lineRule="exact" w:before="0" w:after="0"/>
              <w:ind w:left="249" w:right="0" w:hanging="12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자기결정권 지원과정에서의 딜레마 해결방법과</w:t>
            </w:r>
            <w:r>
              <w:rPr>
                <w:rFonts w:ascii="휴먼모음T" w:hAnsi="휴먼모음T" w:eastAsia="휴먼모음T" w:hint="eastAsia"/>
                <w:spacing w:val="-7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연습</w:t>
            </w:r>
          </w:p>
        </w:tc>
        <w:tc>
          <w:tcPr>
            <w:tcW w:w="743" w:type="dxa"/>
            <w:vMerge w:val="restart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278" w:hRule="atLeast"/>
        </w:trPr>
        <w:tc>
          <w:tcPr>
            <w:tcW w:w="852" w:type="dxa"/>
            <w:vMerge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59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권리를 침해받았을 때</w:t>
            </w:r>
          </w:p>
        </w:tc>
        <w:tc>
          <w:tcPr>
            <w:tcW w:w="743" w:type="dxa"/>
            <w:vMerge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93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before="92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학대와 보호</w:t>
            </w: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4"/>
              </w:numPr>
              <w:tabs>
                <w:tab w:pos="260" w:val="left" w:leader="none"/>
              </w:tabs>
              <w:spacing w:line="229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 차별의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164"/>
              </w:numPr>
              <w:tabs>
                <w:tab w:pos="260" w:val="left" w:leader="none"/>
              </w:tabs>
              <w:spacing w:line="244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 학대의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0" w:hRule="atLeast"/>
        </w:trPr>
        <w:tc>
          <w:tcPr>
            <w:tcW w:w="852" w:type="dxa"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40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발달장애인의 권리옹호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0" w:hRule="atLeast"/>
        </w:trPr>
        <w:tc>
          <w:tcPr>
            <w:tcW w:w="852" w:type="dxa"/>
            <w:tcBorders>
              <w:top w:val="single" w:sz="4" w:space="0" w:color="999999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31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정보제공과 의사소통지원</w:t>
            </w:r>
          </w:p>
        </w:tc>
        <w:tc>
          <w:tcPr>
            <w:tcW w:w="743" w:type="dxa"/>
            <w:tcBorders>
              <w:top w:val="single" w:sz="4" w:space="0" w:color="999999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7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발달장애인의 의사소통 특성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6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의사소통</w:t>
            </w: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발달장애인 의사소통원칙과 접근방법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6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의사소통지원 사례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2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3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보완적 의사소통 도구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48" w:hRule="atLeast"/>
        </w:trPr>
        <w:tc>
          <w:tcPr>
            <w:tcW w:w="852" w:type="dxa"/>
            <w:vMerge w:val="restart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/>
              <w:ind w:left="112" w:right="105" w:hanging="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실천 기술 역량 </w:t>
            </w:r>
            <w:r>
              <w:rPr>
                <w:rFonts w:ascii="휴먼모음T" w:eastAsia="휴먼모음T" w:hint="eastAsia"/>
                <w:spacing w:val="-1"/>
                <w:w w:val="95"/>
                <w:sz w:val="19"/>
              </w:rPr>
              <w:t>(12시간)</w:t>
            </w: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148"/>
              <w:ind w:left="821" w:right="179" w:hanging="62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도전적 행동</w:t>
            </w: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5"/>
              </w:numPr>
              <w:tabs>
                <w:tab w:pos="260" w:val="left" w:leader="none"/>
              </w:tabs>
              <w:spacing w:line="242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행동의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165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 지원 과정에서의 주요</w:t>
            </w:r>
            <w:r>
              <w:rPr>
                <w:rFonts w:ascii="휴먼모음T" w:hAns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전략</w:t>
            </w:r>
          </w:p>
          <w:p>
            <w:pPr>
              <w:pStyle w:val="TableParagraph"/>
              <w:numPr>
                <w:ilvl w:val="0"/>
                <w:numId w:val="165"/>
              </w:numPr>
              <w:tabs>
                <w:tab w:pos="260" w:val="left" w:leader="none"/>
              </w:tabs>
              <w:spacing w:line="239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행동과 지원환경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구성</w:t>
            </w:r>
          </w:p>
        </w:tc>
        <w:tc>
          <w:tcPr>
            <w:tcW w:w="743" w:type="dxa"/>
            <w:vMerge w:val="restart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772" w:hRule="atLeast"/>
        </w:trPr>
        <w:tc>
          <w:tcPr>
            <w:tcW w:w="852" w:type="dxa"/>
            <w:vMerge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안전</w:t>
            </w: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166"/>
              </w:numPr>
              <w:tabs>
                <w:tab w:pos="260" w:val="left" w:leader="none"/>
              </w:tabs>
              <w:spacing w:line="262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위험</w:t>
            </w:r>
          </w:p>
          <w:p>
            <w:pPr>
              <w:pStyle w:val="TableParagraph"/>
              <w:numPr>
                <w:ilvl w:val="0"/>
                <w:numId w:val="166"/>
              </w:numPr>
              <w:tabs>
                <w:tab w:pos="260" w:val="left" w:leader="none"/>
              </w:tabs>
              <w:spacing w:line="247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위험평가와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관리계획</w:t>
            </w:r>
          </w:p>
          <w:p>
            <w:pPr>
              <w:pStyle w:val="TableParagraph"/>
              <w:numPr>
                <w:ilvl w:val="0"/>
                <w:numId w:val="166"/>
              </w:numPr>
              <w:tabs>
                <w:tab w:pos="260" w:val="left" w:leader="none"/>
              </w:tabs>
              <w:spacing w:line="244" w:lineRule="exact" w:before="0" w:after="0"/>
              <w:ind w:left="259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서비스 지원 시 위험요소별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지원방안</w:t>
            </w:r>
          </w:p>
        </w:tc>
        <w:tc>
          <w:tcPr>
            <w:tcW w:w="743" w:type="dxa"/>
            <w:vMerge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0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40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응급상황 시 대처방법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8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69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15"/>
                <w:sz w:val="19"/>
              </w:rPr>
              <w:t>발달장애인의 건강：신체, </w:t>
            </w:r>
            <w:r>
              <w:rPr>
                <w:rFonts w:ascii="휴먼모음T" w:hAnsi="휴먼모음T" w:eastAsia="휴먼모음T" w:hint="eastAsia"/>
                <w:spacing w:val="-12"/>
                <w:sz w:val="19"/>
              </w:rPr>
              <w:t>정신, 노화, 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질병예방,</w:t>
            </w:r>
            <w:r>
              <w:rPr>
                <w:rFonts w:ascii="휴먼모음T" w:hAnsi="휴먼모음T" w:eastAsia="휴먼모음T" w:hint="eastAsia"/>
                <w:spacing w:val="-7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건강유지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7" w:hRule="atLeast"/>
        </w:trPr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38" w:right="3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건강</w:t>
            </w: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27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의료기관 이용：일반진료, 응급실, 치과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9" w:hRule="atLeast"/>
        </w:trPr>
        <w:tc>
          <w:tcPr>
            <w:tcW w:w="852" w:type="dxa"/>
            <w:tcBorders>
              <w:top w:val="nil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1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0" w:lineRule="exact"/>
              <w:ind w:left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약물복용 및 관리법</w:t>
            </w:r>
          </w:p>
        </w:tc>
        <w:tc>
          <w:tcPr>
            <w:tcW w:w="743" w:type="dxa"/>
            <w:tcBorders>
              <w:top w:val="nil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50" w:hRule="atLeast"/>
        </w:trPr>
        <w:tc>
          <w:tcPr>
            <w:tcW w:w="7198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0" w:lineRule="exact" w:before="30"/>
              <w:ind w:left="3221" w:right="32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소계</w:t>
            </w:r>
          </w:p>
        </w:tc>
        <w:tc>
          <w:tcPr>
            <w:tcW w:w="74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0" w:lineRule="exact" w:before="30"/>
              <w:ind w:left="240" w:right="24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30</w:t>
            </w:r>
          </w:p>
        </w:tc>
      </w:tr>
      <w:tr>
        <w:trPr>
          <w:trHeight w:val="350" w:hRule="atLeast"/>
        </w:trPr>
        <w:tc>
          <w:tcPr>
            <w:tcW w:w="7198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1" w:lineRule="exact" w:before="29"/>
              <w:ind w:left="3311" w:right="32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현장실습</w:t>
            </w:r>
          </w:p>
        </w:tc>
        <w:tc>
          <w:tcPr>
            <w:tcW w:w="74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1" w:lineRule="exact" w:before="29"/>
              <w:ind w:left="240" w:right="24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24</w:t>
            </w:r>
          </w:p>
        </w:tc>
      </w:tr>
      <w:tr>
        <w:trPr>
          <w:trHeight w:val="338" w:hRule="atLeast"/>
        </w:trPr>
        <w:tc>
          <w:tcPr>
            <w:tcW w:w="7198" w:type="dxa"/>
            <w:gridSpan w:val="3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90" w:lineRule="exact" w:before="29"/>
              <w:ind w:left="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0"/>
                <w:sz w:val="19"/>
              </w:rPr>
              <w:t>계</w:t>
            </w:r>
          </w:p>
        </w:tc>
        <w:tc>
          <w:tcPr>
            <w:tcW w:w="74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90" w:lineRule="exact" w:before="29"/>
              <w:ind w:left="240" w:right="247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54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222"/>
        <w:ind w:left="127" w:right="0" w:firstLine="0"/>
        <w:jc w:val="left"/>
        <w:rPr>
          <w:sz w:val="20"/>
        </w:rPr>
      </w:pPr>
      <w:r>
        <w:rPr>
          <w:sz w:val="20"/>
        </w:rPr>
        <w:t>60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4988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490;width:164;height:154" type="#_x0000_t75" stroked="false">
              <v:imagedata r:id="rId63" o:title=""/>
            </v:shape>
            <v:shape style="position:absolute;left:2384;top:5352;width:478;height:203" coordorigin="2384,5353" coordsize="478,203" path="m2830,5554l2417,5554,2419,5556,2827,5556,2830,5554xm2834,5553l2412,5553,2414,5554,2832,5554,2834,5553xm2842,5550l2405,5550,2407,5551,2408,5552,2411,5553,2836,5553,2838,5552,2839,5551,2842,5550xm2844,5359l2402,5359,2401,5360,2400,5362,2398,5364,2395,5366,2394,5368,2392,5370,2390,5371,2390,5373,2389,5376,2388,5377,2387,5379,2387,5380,2386,5383,2386,5385,2384,5388,2384,5521,2386,5523,2386,5526,2387,5528,2387,5529,2388,5532,2389,5533,2390,5535,2390,5538,2392,5539,2394,5540,2395,5542,2398,5545,2400,5546,2401,5548,2402,5550,2844,5550,2845,5548,2846,5546,2849,5545,2851,5542,2852,5540,2855,5539,2856,5538,2856,5535,2857,5533,2858,5532,2860,5529,2860,5528,2861,5526,2861,5523,2862,5521,2862,5388,2861,5385,2861,5383,2860,5380,2860,5379,2858,5377,2857,5376,2856,5373,2856,5371,2855,5370,2852,5368,2851,5366,2849,5364,2846,5362,2845,5360,2844,5359xm2836,5355l2411,5355,2408,5356,2407,5358,2405,5359,2842,5359,2839,5358,2838,5356,2836,5355xm2832,5354l2414,5354,2412,5355,2834,5355,2832,5354xm2827,5353l2419,5353,2417,5354,2830,5354,2827,5353xe" filled="true" fillcolor="#7e7e7e" stroked="false">
              <v:path arrowok="t"/>
              <v:fill type="solid"/>
            </v:shape>
            <v:shape style="position:absolute;left:1788;top:6122;width:164;height:154" type="#_x0000_t75" stroked="false">
              <v:imagedata r:id="rId63" o:title=""/>
            </v:shape>
            <v:shape style="position:absolute;left:1788;top:8442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159"/>
        </w:numPr>
        <w:tabs>
          <w:tab w:pos="547" w:val="left" w:leader="none"/>
        </w:tabs>
        <w:spacing w:before="37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교육신청</w:t>
      </w:r>
    </w:p>
    <w:p>
      <w:pPr>
        <w:pStyle w:val="BodyText"/>
        <w:spacing w:before="16"/>
        <w:ind w:left="604"/>
        <w:jc w:val="both"/>
      </w:pPr>
      <w:r>
        <w:rPr>
          <w:w w:val="115"/>
        </w:rPr>
        <w:t>이론교육 신청</w:t>
      </w:r>
    </w:p>
    <w:p>
      <w:pPr>
        <w:pStyle w:val="ListParagraph"/>
        <w:numPr>
          <w:ilvl w:val="1"/>
          <w:numId w:val="159"/>
        </w:numPr>
        <w:tabs>
          <w:tab w:pos="787" w:val="left" w:leader="none"/>
        </w:tabs>
        <w:spacing w:line="228" w:lineRule="auto" w:before="34" w:after="0"/>
        <w:ind w:left="785" w:right="971" w:hanging="164"/>
        <w:jc w:val="both"/>
        <w:rPr>
          <w:sz w:val="23"/>
        </w:rPr>
      </w:pPr>
      <w:r>
        <w:rPr>
          <w:spacing w:val="-27"/>
          <w:w w:val="110"/>
          <w:sz w:val="23"/>
        </w:rPr>
        <w:t>주간활동서비스</w:t>
      </w:r>
      <w:r>
        <w:rPr>
          <w:spacing w:val="-65"/>
          <w:w w:val="110"/>
          <w:sz w:val="23"/>
        </w:rPr>
        <w:t> </w:t>
      </w:r>
      <w:r>
        <w:rPr>
          <w:spacing w:val="-24"/>
          <w:w w:val="110"/>
          <w:sz w:val="23"/>
        </w:rPr>
        <w:t>제공인력</w:t>
      </w:r>
      <w:r>
        <w:rPr>
          <w:spacing w:val="-62"/>
          <w:w w:val="110"/>
          <w:sz w:val="23"/>
        </w:rPr>
        <w:t> </w:t>
      </w:r>
      <w:r>
        <w:rPr>
          <w:spacing w:val="-16"/>
          <w:w w:val="110"/>
          <w:sz w:val="23"/>
        </w:rPr>
        <w:t>교육</w:t>
      </w:r>
      <w:r>
        <w:rPr>
          <w:spacing w:val="-64"/>
          <w:w w:val="110"/>
          <w:sz w:val="23"/>
        </w:rPr>
        <w:t> </w:t>
      </w:r>
      <w:r>
        <w:rPr>
          <w:spacing w:val="-24"/>
          <w:w w:val="110"/>
          <w:sz w:val="23"/>
        </w:rPr>
        <w:t>희망자는</w:t>
      </w:r>
      <w:r>
        <w:rPr>
          <w:spacing w:val="-64"/>
          <w:w w:val="110"/>
          <w:sz w:val="23"/>
        </w:rPr>
        <w:t> </w:t>
      </w:r>
      <w:r>
        <w:rPr>
          <w:spacing w:val="-16"/>
          <w:w w:val="110"/>
          <w:sz w:val="23"/>
        </w:rPr>
        <w:t>관할</w:t>
      </w:r>
      <w:r>
        <w:rPr>
          <w:spacing w:val="-63"/>
          <w:w w:val="110"/>
          <w:sz w:val="23"/>
        </w:rPr>
        <w:t> </w:t>
      </w:r>
      <w:r>
        <w:rPr>
          <w:spacing w:val="-23"/>
          <w:w w:val="110"/>
          <w:sz w:val="23"/>
        </w:rPr>
        <w:t>지역센터</w:t>
      </w:r>
      <w:r>
        <w:rPr>
          <w:spacing w:val="-23"/>
          <w:w w:val="110"/>
          <w:sz w:val="23"/>
          <w:vertAlign w:val="superscript"/>
        </w:rPr>
        <w:t>*</w:t>
      </w:r>
      <w:r>
        <w:rPr>
          <w:spacing w:val="-23"/>
          <w:w w:val="110"/>
          <w:sz w:val="23"/>
          <w:vertAlign w:val="baseline"/>
        </w:rPr>
        <w:t>로</w:t>
      </w:r>
      <w:r>
        <w:rPr>
          <w:spacing w:val="-64"/>
          <w:w w:val="110"/>
          <w:sz w:val="23"/>
          <w:vertAlign w:val="baseline"/>
        </w:rPr>
        <w:t> </w:t>
      </w:r>
      <w:r>
        <w:rPr>
          <w:spacing w:val="-16"/>
          <w:w w:val="110"/>
          <w:sz w:val="23"/>
          <w:vertAlign w:val="baseline"/>
        </w:rPr>
        <w:t>방문</w:t>
      </w:r>
      <w:r>
        <w:rPr>
          <w:spacing w:val="-63"/>
          <w:w w:val="110"/>
          <w:sz w:val="23"/>
          <w:vertAlign w:val="baseline"/>
        </w:rPr>
        <w:t> </w:t>
      </w:r>
      <w:r>
        <w:rPr>
          <w:spacing w:val="-16"/>
          <w:w w:val="110"/>
          <w:sz w:val="23"/>
          <w:vertAlign w:val="baseline"/>
        </w:rPr>
        <w:t>또는</w:t>
      </w:r>
      <w:r>
        <w:rPr>
          <w:spacing w:val="-64"/>
          <w:w w:val="110"/>
          <w:sz w:val="23"/>
          <w:vertAlign w:val="baseline"/>
        </w:rPr>
        <w:t> </w:t>
      </w:r>
      <w:r>
        <w:rPr>
          <w:spacing w:val="-25"/>
          <w:w w:val="110"/>
          <w:sz w:val="23"/>
          <w:vertAlign w:val="baseline"/>
        </w:rPr>
        <w:t>온라인으로</w:t>
      </w:r>
      <w:r>
        <w:rPr>
          <w:spacing w:val="-37"/>
          <w:w w:val="110"/>
          <w:sz w:val="23"/>
          <w:vertAlign w:val="baseline"/>
        </w:rPr>
        <w:t> </w:t>
      </w:r>
      <w:r>
        <w:rPr>
          <w:spacing w:val="-11"/>
          <w:w w:val="110"/>
          <w:sz w:val="23"/>
          <w:vertAlign w:val="baseline"/>
        </w:rPr>
        <w:t>교육 </w:t>
      </w:r>
      <w:r>
        <w:rPr>
          <w:spacing w:val="-16"/>
          <w:w w:val="110"/>
          <w:sz w:val="23"/>
          <w:vertAlign w:val="baseline"/>
        </w:rPr>
        <w:t>신청.</w:t>
      </w:r>
      <w:r>
        <w:rPr>
          <w:spacing w:val="-29"/>
          <w:w w:val="110"/>
          <w:sz w:val="23"/>
          <w:vertAlign w:val="baseline"/>
        </w:rPr>
        <w:t> </w:t>
      </w:r>
      <w:r>
        <w:rPr>
          <w:spacing w:val="-19"/>
          <w:w w:val="110"/>
          <w:sz w:val="23"/>
          <w:vertAlign w:val="baseline"/>
        </w:rPr>
        <w:t>교육희망자는</w:t>
      </w:r>
      <w:r>
        <w:rPr>
          <w:spacing w:val="-49"/>
          <w:w w:val="110"/>
          <w:sz w:val="23"/>
          <w:vertAlign w:val="baseline"/>
        </w:rPr>
        <w:t> </w:t>
      </w:r>
      <w:r>
        <w:rPr>
          <w:spacing w:val="-12"/>
          <w:w w:val="110"/>
          <w:sz w:val="23"/>
          <w:vertAlign w:val="baseline"/>
        </w:rPr>
        <w:t>관할</w:t>
      </w:r>
      <w:r>
        <w:rPr>
          <w:spacing w:val="-49"/>
          <w:w w:val="110"/>
          <w:sz w:val="23"/>
          <w:vertAlign w:val="baseline"/>
        </w:rPr>
        <w:t> </w:t>
      </w:r>
      <w:r>
        <w:rPr>
          <w:spacing w:val="-17"/>
          <w:w w:val="110"/>
          <w:sz w:val="23"/>
          <w:vertAlign w:val="baseline"/>
        </w:rPr>
        <w:t>지역센터</w:t>
      </w:r>
      <w:r>
        <w:rPr>
          <w:spacing w:val="-49"/>
          <w:w w:val="110"/>
          <w:sz w:val="23"/>
          <w:vertAlign w:val="baseline"/>
        </w:rPr>
        <w:t> </w:t>
      </w:r>
      <w:r>
        <w:rPr>
          <w:spacing w:val="-19"/>
          <w:w w:val="110"/>
          <w:sz w:val="23"/>
          <w:vertAlign w:val="baseline"/>
        </w:rPr>
        <w:t>홈페이지에서</w:t>
      </w:r>
      <w:r>
        <w:rPr>
          <w:spacing w:val="-49"/>
          <w:w w:val="110"/>
          <w:sz w:val="23"/>
          <w:vertAlign w:val="baseline"/>
        </w:rPr>
        <w:t> </w:t>
      </w:r>
      <w:r>
        <w:rPr>
          <w:spacing w:val="-18"/>
          <w:w w:val="110"/>
          <w:sz w:val="23"/>
          <w:vertAlign w:val="baseline"/>
        </w:rPr>
        <w:t>교육(이론)신청서[서식</w:t>
      </w:r>
      <w:r>
        <w:rPr>
          <w:spacing w:val="-48"/>
          <w:w w:val="110"/>
          <w:sz w:val="23"/>
          <w:vertAlign w:val="baseline"/>
        </w:rPr>
        <w:t> </w:t>
      </w:r>
      <w:r>
        <w:rPr>
          <w:spacing w:val="-15"/>
          <w:w w:val="110"/>
          <w:sz w:val="23"/>
          <w:vertAlign w:val="baseline"/>
        </w:rPr>
        <w:t>제25호]와 </w:t>
      </w:r>
      <w:r>
        <w:rPr>
          <w:spacing w:val="-19"/>
          <w:w w:val="110"/>
          <w:sz w:val="23"/>
          <w:vertAlign w:val="baseline"/>
        </w:rPr>
        <w:t>개인정보</w:t>
      </w:r>
      <w:r>
        <w:rPr>
          <w:spacing w:val="-57"/>
          <w:w w:val="110"/>
          <w:sz w:val="23"/>
          <w:vertAlign w:val="baseline"/>
        </w:rPr>
        <w:t> </w:t>
      </w:r>
      <w:r>
        <w:rPr>
          <w:spacing w:val="-17"/>
          <w:w w:val="110"/>
          <w:sz w:val="23"/>
          <w:vertAlign w:val="baseline"/>
        </w:rPr>
        <w:t>수집,</w:t>
      </w:r>
      <w:r>
        <w:rPr>
          <w:spacing w:val="-38"/>
          <w:w w:val="110"/>
          <w:sz w:val="23"/>
          <w:vertAlign w:val="baseline"/>
        </w:rPr>
        <w:t> </w:t>
      </w:r>
      <w:r>
        <w:rPr>
          <w:spacing w:val="-12"/>
          <w:w w:val="110"/>
          <w:sz w:val="23"/>
          <w:vertAlign w:val="baseline"/>
        </w:rPr>
        <w:t>이용</w:t>
      </w:r>
      <w:r>
        <w:rPr>
          <w:spacing w:val="-57"/>
          <w:w w:val="110"/>
          <w:sz w:val="23"/>
          <w:vertAlign w:val="baseline"/>
        </w:rPr>
        <w:t> </w:t>
      </w:r>
      <w:r>
        <w:rPr>
          <w:w w:val="110"/>
          <w:sz w:val="23"/>
          <w:vertAlign w:val="baseline"/>
        </w:rPr>
        <w:t>및</w:t>
      </w:r>
      <w:r>
        <w:rPr>
          <w:spacing w:val="-56"/>
          <w:w w:val="110"/>
          <w:sz w:val="23"/>
          <w:vertAlign w:val="baseline"/>
        </w:rPr>
        <w:t> </w:t>
      </w:r>
      <w:r>
        <w:rPr>
          <w:spacing w:val="-13"/>
          <w:w w:val="110"/>
          <w:sz w:val="23"/>
          <w:vertAlign w:val="baseline"/>
        </w:rPr>
        <w:t>제공</w:t>
      </w:r>
      <w:r>
        <w:rPr>
          <w:spacing w:val="-57"/>
          <w:w w:val="110"/>
          <w:sz w:val="23"/>
          <w:vertAlign w:val="baseline"/>
        </w:rPr>
        <w:t> </w:t>
      </w:r>
      <w:r>
        <w:rPr>
          <w:spacing w:val="-18"/>
          <w:w w:val="110"/>
          <w:sz w:val="23"/>
          <w:vertAlign w:val="baseline"/>
        </w:rPr>
        <w:t>동의서[서식</w:t>
      </w:r>
      <w:r>
        <w:rPr>
          <w:spacing w:val="-56"/>
          <w:w w:val="110"/>
          <w:sz w:val="23"/>
          <w:vertAlign w:val="baseline"/>
        </w:rPr>
        <w:t> </w:t>
      </w:r>
      <w:r>
        <w:rPr>
          <w:spacing w:val="-15"/>
          <w:w w:val="110"/>
          <w:sz w:val="23"/>
          <w:vertAlign w:val="baseline"/>
        </w:rPr>
        <w:t>제26호]를</w:t>
      </w:r>
      <w:r>
        <w:rPr>
          <w:spacing w:val="-57"/>
          <w:w w:val="110"/>
          <w:sz w:val="23"/>
          <w:vertAlign w:val="baseline"/>
        </w:rPr>
        <w:t> </w:t>
      </w:r>
      <w:r>
        <w:rPr>
          <w:spacing w:val="-19"/>
          <w:w w:val="110"/>
          <w:sz w:val="23"/>
          <w:vertAlign w:val="baseline"/>
        </w:rPr>
        <w:t>작성하여</w:t>
      </w:r>
      <w:r>
        <w:rPr>
          <w:spacing w:val="-56"/>
          <w:w w:val="110"/>
          <w:sz w:val="23"/>
          <w:vertAlign w:val="baseline"/>
        </w:rPr>
        <w:t> </w:t>
      </w:r>
      <w:r>
        <w:rPr>
          <w:spacing w:val="-12"/>
          <w:w w:val="110"/>
          <w:sz w:val="23"/>
          <w:vertAlign w:val="baseline"/>
        </w:rPr>
        <w:t>제출</w:t>
      </w:r>
    </w:p>
    <w:p>
      <w:pPr>
        <w:pStyle w:val="ListParagraph"/>
        <w:numPr>
          <w:ilvl w:val="2"/>
          <w:numId w:val="159"/>
        </w:numPr>
        <w:tabs>
          <w:tab w:pos="928" w:val="left" w:leader="none"/>
        </w:tabs>
        <w:spacing w:line="206" w:lineRule="auto" w:before="30" w:after="0"/>
        <w:ind w:left="928" w:right="965" w:hanging="152"/>
        <w:jc w:val="left"/>
        <w:rPr>
          <w:sz w:val="19"/>
        </w:rPr>
      </w:pPr>
      <w:r>
        <w:rPr>
          <w:sz w:val="19"/>
        </w:rPr>
        <w:t>관할</w:t>
      </w:r>
      <w:r>
        <w:rPr>
          <w:spacing w:val="-36"/>
          <w:sz w:val="19"/>
        </w:rPr>
        <w:t> </w:t>
      </w:r>
      <w:r>
        <w:rPr>
          <w:sz w:val="19"/>
        </w:rPr>
        <w:t>지역센터는</w:t>
      </w:r>
      <w:r>
        <w:rPr>
          <w:spacing w:val="-35"/>
          <w:sz w:val="19"/>
        </w:rPr>
        <w:t> </w:t>
      </w:r>
      <w:r>
        <w:rPr>
          <w:sz w:val="19"/>
        </w:rPr>
        <w:t>제공(전담)인력의</w:t>
      </w:r>
      <w:r>
        <w:rPr>
          <w:spacing w:val="-35"/>
          <w:sz w:val="19"/>
        </w:rPr>
        <w:t> </w:t>
      </w:r>
      <w:r>
        <w:rPr>
          <w:sz w:val="19"/>
        </w:rPr>
        <w:t>근무지</w:t>
      </w:r>
      <w:r>
        <w:rPr>
          <w:spacing w:val="-35"/>
          <w:sz w:val="19"/>
        </w:rPr>
        <w:t> </w:t>
      </w:r>
      <w:r>
        <w:rPr>
          <w:sz w:val="19"/>
        </w:rPr>
        <w:t>행정구역</w:t>
      </w:r>
      <w:r>
        <w:rPr>
          <w:spacing w:val="-35"/>
          <w:sz w:val="19"/>
        </w:rPr>
        <w:t> </w:t>
      </w:r>
      <w:r>
        <w:rPr>
          <w:sz w:val="19"/>
        </w:rPr>
        <w:t>지역센터를</w:t>
      </w:r>
      <w:r>
        <w:rPr>
          <w:spacing w:val="-35"/>
          <w:sz w:val="19"/>
        </w:rPr>
        <w:t> </w:t>
      </w:r>
      <w:r>
        <w:rPr>
          <w:sz w:val="19"/>
        </w:rPr>
        <w:t>의미함.</w:t>
      </w:r>
      <w:r>
        <w:rPr>
          <w:spacing w:val="-34"/>
          <w:sz w:val="19"/>
        </w:rPr>
        <w:t> </w:t>
      </w:r>
      <w:r>
        <w:rPr>
          <w:sz w:val="19"/>
        </w:rPr>
        <w:t>제공인력</w:t>
      </w:r>
      <w:r>
        <w:rPr>
          <w:spacing w:val="-36"/>
          <w:sz w:val="19"/>
        </w:rPr>
        <w:t> </w:t>
      </w:r>
      <w:r>
        <w:rPr>
          <w:sz w:val="19"/>
        </w:rPr>
        <w:t>관리는</w:t>
      </w:r>
      <w:r>
        <w:rPr>
          <w:spacing w:val="-36"/>
          <w:sz w:val="19"/>
        </w:rPr>
        <w:t> </w:t>
      </w:r>
      <w:r>
        <w:rPr>
          <w:sz w:val="19"/>
        </w:rPr>
        <w:t>관할</w:t>
      </w:r>
      <w:r>
        <w:rPr>
          <w:spacing w:val="-35"/>
          <w:sz w:val="19"/>
        </w:rPr>
        <w:t> </w:t>
      </w:r>
      <w:r>
        <w:rPr>
          <w:sz w:val="19"/>
        </w:rPr>
        <w:t>지역 </w:t>
      </w:r>
      <w:r>
        <w:rPr>
          <w:spacing w:val="-6"/>
          <w:sz w:val="19"/>
        </w:rPr>
        <w:t>센터의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소관임.</w:t>
      </w:r>
      <w:r>
        <w:rPr>
          <w:spacing w:val="-34"/>
          <w:sz w:val="19"/>
        </w:rPr>
        <w:t> </w:t>
      </w:r>
      <w:r>
        <w:rPr>
          <w:spacing w:val="-4"/>
          <w:sz w:val="19"/>
        </w:rPr>
        <w:t>단,</w:t>
      </w:r>
      <w:r>
        <w:rPr>
          <w:spacing w:val="-34"/>
          <w:sz w:val="19"/>
        </w:rPr>
        <w:t> </w:t>
      </w:r>
      <w:r>
        <w:rPr>
          <w:spacing w:val="-6"/>
          <w:sz w:val="19"/>
        </w:rPr>
        <w:t>채용이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확정</w:t>
      </w:r>
      <w:r>
        <w:rPr>
          <w:spacing w:val="-38"/>
          <w:sz w:val="19"/>
        </w:rPr>
        <w:t> </w:t>
      </w:r>
      <w:r>
        <w:rPr>
          <w:spacing w:val="-5"/>
          <w:sz w:val="19"/>
        </w:rPr>
        <w:t>전인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예비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제공인력의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경우는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주민등록</w:t>
      </w:r>
      <w:r>
        <w:rPr>
          <w:spacing w:val="-38"/>
          <w:sz w:val="19"/>
        </w:rPr>
        <w:t> </w:t>
      </w:r>
      <w:r>
        <w:rPr>
          <w:sz w:val="19"/>
        </w:rPr>
        <w:t>상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주소지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지역센터에서</w:t>
      </w:r>
      <w:r>
        <w:rPr>
          <w:spacing w:val="-39"/>
          <w:sz w:val="19"/>
        </w:rPr>
        <w:t> </w:t>
      </w:r>
      <w:r>
        <w:rPr>
          <w:spacing w:val="-8"/>
          <w:sz w:val="19"/>
        </w:rPr>
        <w:t>관리함</w:t>
      </w:r>
    </w:p>
    <w:p>
      <w:pPr>
        <w:pStyle w:val="ListParagraph"/>
        <w:numPr>
          <w:ilvl w:val="1"/>
          <w:numId w:val="159"/>
        </w:numPr>
        <w:tabs>
          <w:tab w:pos="786" w:val="left" w:leader="none"/>
        </w:tabs>
        <w:spacing w:line="228" w:lineRule="auto" w:before="72" w:after="0"/>
        <w:ind w:left="785" w:right="972" w:hanging="164"/>
        <w:jc w:val="both"/>
        <w:rPr>
          <w:sz w:val="23"/>
        </w:rPr>
      </w:pPr>
      <w:r>
        <w:rPr>
          <w:spacing w:val="-9"/>
          <w:w w:val="115"/>
          <w:sz w:val="23"/>
        </w:rPr>
        <w:t>타지역</w:t>
      </w:r>
      <w:r>
        <w:rPr>
          <w:spacing w:val="-75"/>
          <w:w w:val="115"/>
          <w:sz w:val="23"/>
        </w:rPr>
        <w:t> </w:t>
      </w:r>
      <w:r>
        <w:rPr>
          <w:spacing w:val="-11"/>
          <w:w w:val="115"/>
          <w:sz w:val="23"/>
        </w:rPr>
        <w:t>교육희망자는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동일하게</w:t>
      </w:r>
      <w:r>
        <w:rPr>
          <w:spacing w:val="-76"/>
          <w:w w:val="115"/>
          <w:sz w:val="23"/>
        </w:rPr>
        <w:t> </w:t>
      </w:r>
      <w:r>
        <w:rPr>
          <w:spacing w:val="-6"/>
          <w:w w:val="115"/>
          <w:sz w:val="23"/>
        </w:rPr>
        <w:t>관할</w:t>
      </w:r>
      <w:r>
        <w:rPr>
          <w:spacing w:val="-76"/>
          <w:w w:val="115"/>
          <w:sz w:val="23"/>
        </w:rPr>
        <w:t> </w:t>
      </w:r>
      <w:r>
        <w:rPr>
          <w:spacing w:val="-11"/>
          <w:w w:val="115"/>
          <w:sz w:val="23"/>
        </w:rPr>
        <w:t>지역센터에서</w:t>
      </w:r>
      <w:r>
        <w:rPr>
          <w:spacing w:val="-74"/>
          <w:w w:val="115"/>
          <w:sz w:val="23"/>
        </w:rPr>
        <w:t> </w:t>
      </w:r>
      <w:r>
        <w:rPr>
          <w:spacing w:val="-9"/>
          <w:w w:val="115"/>
          <w:sz w:val="23"/>
        </w:rPr>
        <w:t>교육을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신청한</w:t>
      </w:r>
      <w:r>
        <w:rPr>
          <w:spacing w:val="-74"/>
          <w:w w:val="115"/>
          <w:sz w:val="23"/>
        </w:rPr>
        <w:t> </w:t>
      </w:r>
      <w:r>
        <w:rPr>
          <w:spacing w:val="-7"/>
          <w:w w:val="115"/>
          <w:sz w:val="23"/>
        </w:rPr>
        <w:t>후,</w:t>
      </w:r>
      <w:r>
        <w:rPr>
          <w:spacing w:val="-70"/>
          <w:w w:val="115"/>
          <w:sz w:val="23"/>
        </w:rPr>
        <w:t> </w:t>
      </w:r>
      <w:r>
        <w:rPr>
          <w:spacing w:val="-10"/>
          <w:w w:val="115"/>
          <w:sz w:val="23"/>
        </w:rPr>
        <w:t>이론교육 </w:t>
      </w:r>
      <w:r>
        <w:rPr>
          <w:spacing w:val="-5"/>
          <w:w w:val="115"/>
          <w:sz w:val="23"/>
        </w:rPr>
        <w:t>이수확인서는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필요시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지역센터에서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발급받아야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2"/>
          <w:numId w:val="159"/>
        </w:numPr>
        <w:tabs>
          <w:tab w:pos="1024" w:val="left" w:leader="none"/>
        </w:tabs>
        <w:spacing w:line="206" w:lineRule="auto" w:before="57" w:after="0"/>
        <w:ind w:left="1475" w:right="977" w:hanging="699"/>
        <w:jc w:val="left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11"/>
          <w:position w:val="1"/>
          <w:sz w:val="16"/>
        </w:rPr>
        <w:t> </w:t>
      </w:r>
      <w:r>
        <w:rPr>
          <w:spacing w:val="-7"/>
          <w:sz w:val="19"/>
        </w:rPr>
        <w:t>서울에서</w:t>
      </w:r>
      <w:r>
        <w:rPr>
          <w:spacing w:val="-37"/>
          <w:sz w:val="19"/>
        </w:rPr>
        <w:t> </w:t>
      </w:r>
      <w:r>
        <w:rPr>
          <w:spacing w:val="-7"/>
          <w:sz w:val="19"/>
        </w:rPr>
        <w:t>근무하는</w:t>
      </w:r>
      <w:r>
        <w:rPr>
          <w:spacing w:val="-38"/>
          <w:sz w:val="19"/>
        </w:rPr>
        <w:t> </w:t>
      </w:r>
      <w:r>
        <w:rPr>
          <w:spacing w:val="-5"/>
          <w:sz w:val="19"/>
        </w:rPr>
        <w:t>A씨가</w:t>
      </w:r>
      <w:r>
        <w:rPr>
          <w:spacing w:val="-38"/>
          <w:sz w:val="19"/>
        </w:rPr>
        <w:t> </w:t>
      </w:r>
      <w:r>
        <w:rPr>
          <w:spacing w:val="-8"/>
          <w:sz w:val="19"/>
        </w:rPr>
        <w:t>강원도에서</w:t>
      </w:r>
      <w:r>
        <w:rPr>
          <w:spacing w:val="-37"/>
          <w:sz w:val="19"/>
        </w:rPr>
        <w:t> </w:t>
      </w:r>
      <w:r>
        <w:rPr>
          <w:spacing w:val="-7"/>
          <w:sz w:val="19"/>
        </w:rPr>
        <w:t>주최하는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이론교육을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이수할</w:t>
      </w:r>
      <w:r>
        <w:rPr>
          <w:spacing w:val="-37"/>
          <w:sz w:val="19"/>
        </w:rPr>
        <w:t> </w:t>
      </w:r>
      <w:r>
        <w:rPr>
          <w:spacing w:val="-5"/>
          <w:sz w:val="19"/>
        </w:rPr>
        <w:t>시,</w:t>
      </w:r>
      <w:r>
        <w:rPr>
          <w:spacing w:val="-35"/>
          <w:sz w:val="19"/>
        </w:rPr>
        <w:t> </w:t>
      </w:r>
      <w:r>
        <w:rPr>
          <w:spacing w:val="-7"/>
          <w:sz w:val="19"/>
        </w:rPr>
        <w:t>서울센터에</w:t>
      </w:r>
      <w:r>
        <w:rPr>
          <w:spacing w:val="-38"/>
          <w:sz w:val="19"/>
        </w:rPr>
        <w:t> </w:t>
      </w:r>
      <w:r>
        <w:rPr>
          <w:spacing w:val="-9"/>
          <w:sz w:val="19"/>
        </w:rPr>
        <w:t>교육신청서를 </w:t>
      </w:r>
      <w:r>
        <w:rPr>
          <w:sz w:val="19"/>
        </w:rPr>
        <w:t>제출해야</w:t>
      </w:r>
      <w:r>
        <w:rPr>
          <w:spacing w:val="-15"/>
          <w:sz w:val="19"/>
        </w:rPr>
        <w:t> </w:t>
      </w:r>
      <w:r>
        <w:rPr>
          <w:sz w:val="19"/>
        </w:rPr>
        <w:t>함</w:t>
      </w:r>
    </w:p>
    <w:p>
      <w:pPr>
        <w:pStyle w:val="BodyText"/>
        <w:spacing w:line="374" w:lineRule="exact" w:before="141"/>
        <w:ind w:left="604"/>
      </w:pPr>
      <w:r>
        <w:rPr>
          <w:w w:val="115"/>
        </w:rPr>
        <w:t>실습교육 신청</w:t>
      </w:r>
    </w:p>
    <w:p>
      <w:pPr>
        <w:pStyle w:val="ListParagraph"/>
        <w:numPr>
          <w:ilvl w:val="1"/>
          <w:numId w:val="159"/>
        </w:numPr>
        <w:tabs>
          <w:tab w:pos="768" w:val="left" w:leader="none"/>
        </w:tabs>
        <w:spacing w:line="228" w:lineRule="auto" w:before="14" w:after="0"/>
        <w:ind w:left="767" w:right="971" w:hanging="146"/>
        <w:jc w:val="left"/>
        <w:rPr>
          <w:sz w:val="23"/>
        </w:rPr>
      </w:pPr>
      <w:r>
        <w:rPr>
          <w:spacing w:val="-10"/>
          <w:w w:val="115"/>
          <w:sz w:val="23"/>
        </w:rPr>
        <w:t>주간활동서비스</w:t>
      </w:r>
      <w:r>
        <w:rPr>
          <w:spacing w:val="-81"/>
          <w:w w:val="115"/>
          <w:sz w:val="23"/>
        </w:rPr>
        <w:t> </w:t>
      </w:r>
      <w:r>
        <w:rPr>
          <w:spacing w:val="-9"/>
          <w:w w:val="115"/>
          <w:sz w:val="23"/>
        </w:rPr>
        <w:t>제공인력</w:t>
      </w:r>
      <w:r>
        <w:rPr>
          <w:spacing w:val="-81"/>
          <w:w w:val="115"/>
          <w:sz w:val="23"/>
        </w:rPr>
        <w:t> </w:t>
      </w:r>
      <w:r>
        <w:rPr>
          <w:spacing w:val="-9"/>
          <w:w w:val="115"/>
          <w:sz w:val="23"/>
        </w:rPr>
        <w:t>실습교육</w:t>
      </w:r>
      <w:r>
        <w:rPr>
          <w:spacing w:val="-80"/>
          <w:w w:val="115"/>
          <w:sz w:val="23"/>
        </w:rPr>
        <w:t> </w:t>
      </w:r>
      <w:r>
        <w:rPr>
          <w:spacing w:val="-9"/>
          <w:w w:val="115"/>
          <w:sz w:val="23"/>
        </w:rPr>
        <w:t>희망자는</w:t>
      </w:r>
      <w:r>
        <w:rPr>
          <w:spacing w:val="-81"/>
          <w:w w:val="115"/>
          <w:sz w:val="23"/>
        </w:rPr>
        <w:t> </w:t>
      </w:r>
      <w:r>
        <w:rPr>
          <w:spacing w:val="-9"/>
          <w:w w:val="115"/>
          <w:sz w:val="23"/>
        </w:rPr>
        <w:t>현장실습</w:t>
      </w:r>
      <w:r>
        <w:rPr>
          <w:spacing w:val="-80"/>
          <w:w w:val="115"/>
          <w:sz w:val="23"/>
        </w:rPr>
        <w:t> </w:t>
      </w:r>
      <w:r>
        <w:rPr>
          <w:spacing w:val="-9"/>
          <w:w w:val="115"/>
          <w:sz w:val="23"/>
        </w:rPr>
        <w:t>신청서[서식</w:t>
      </w:r>
      <w:r>
        <w:rPr>
          <w:spacing w:val="-81"/>
          <w:w w:val="115"/>
          <w:sz w:val="23"/>
        </w:rPr>
        <w:t> </w:t>
      </w:r>
      <w:r>
        <w:rPr>
          <w:spacing w:val="-8"/>
          <w:w w:val="115"/>
          <w:sz w:val="23"/>
        </w:rPr>
        <w:t>제28호]를 </w:t>
      </w:r>
      <w:r>
        <w:rPr>
          <w:spacing w:val="-3"/>
          <w:w w:val="115"/>
          <w:sz w:val="23"/>
        </w:rPr>
        <w:t>작성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후,</w:t>
      </w:r>
      <w:r>
        <w:rPr>
          <w:spacing w:val="-36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지역센터에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제출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417" w:lineRule="exact" w:before="6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타지역센터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교육이수자도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동일하게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지역센터에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실습신청</w:t>
      </w:r>
    </w:p>
    <w:p>
      <w:pPr>
        <w:pStyle w:val="ListParagraph"/>
        <w:numPr>
          <w:ilvl w:val="1"/>
          <w:numId w:val="159"/>
        </w:numPr>
        <w:tabs>
          <w:tab w:pos="761" w:val="left" w:leader="none"/>
        </w:tabs>
        <w:spacing w:line="184" w:lineRule="auto" w:before="66" w:after="0"/>
        <w:ind w:left="760" w:right="969" w:hanging="138"/>
        <w:jc w:val="left"/>
        <w:rPr>
          <w:sz w:val="23"/>
        </w:rPr>
      </w:pPr>
      <w:r>
        <w:rPr>
          <w:spacing w:val="-4"/>
          <w:w w:val="115"/>
          <w:sz w:val="23"/>
        </w:rPr>
        <w:t>관할</w:t>
      </w:r>
      <w:r>
        <w:rPr>
          <w:spacing w:val="-78"/>
          <w:w w:val="115"/>
          <w:sz w:val="23"/>
        </w:rPr>
        <w:t> </w:t>
      </w:r>
      <w:r>
        <w:rPr>
          <w:spacing w:val="-6"/>
          <w:w w:val="115"/>
          <w:sz w:val="23"/>
        </w:rPr>
        <w:t>지역센터에서는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현장실습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기관에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현장실습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의뢰서[서식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제29호]를</w:t>
      </w:r>
      <w:r>
        <w:rPr>
          <w:spacing w:val="-78"/>
          <w:w w:val="115"/>
          <w:sz w:val="23"/>
        </w:rPr>
        <w:t> </w:t>
      </w:r>
      <w:r>
        <w:rPr>
          <w:spacing w:val="-3"/>
          <w:w w:val="115"/>
          <w:sz w:val="23"/>
        </w:rPr>
        <w:t>실습 </w:t>
      </w:r>
      <w:r>
        <w:rPr>
          <w:spacing w:val="-4"/>
          <w:w w:val="115"/>
          <w:sz w:val="23"/>
        </w:rPr>
        <w:t>기관에 공문으로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발송</w:t>
      </w:r>
    </w:p>
    <w:p>
      <w:pPr>
        <w:pStyle w:val="BodyText"/>
        <w:spacing w:line="357" w:lineRule="exact" w:before="80"/>
        <w:ind w:left="604"/>
      </w:pPr>
      <w:r>
        <w:rPr>
          <w:w w:val="115"/>
        </w:rPr>
        <w:t>교육과정 감면</w:t>
      </w:r>
    </w:p>
    <w:p>
      <w:pPr>
        <w:pStyle w:val="ListParagraph"/>
        <w:numPr>
          <w:ilvl w:val="1"/>
          <w:numId w:val="159"/>
        </w:numPr>
        <w:tabs>
          <w:tab w:pos="785" w:val="left" w:leader="none"/>
        </w:tabs>
        <w:spacing w:line="400" w:lineRule="exact" w:before="0" w:after="0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감면대상자</w:t>
      </w:r>
    </w:p>
    <w:p>
      <w:pPr>
        <w:pStyle w:val="ListParagraph"/>
        <w:numPr>
          <w:ilvl w:val="0"/>
          <w:numId w:val="167"/>
        </w:numPr>
        <w:tabs>
          <w:tab w:pos="934" w:val="left" w:leader="none"/>
        </w:tabs>
        <w:spacing w:line="228" w:lineRule="auto" w:before="14" w:after="0"/>
        <w:ind w:left="934" w:right="970" w:hanging="201"/>
        <w:jc w:val="left"/>
        <w:rPr>
          <w:sz w:val="23"/>
        </w:rPr>
      </w:pPr>
      <w:r>
        <w:rPr>
          <w:rFonts w:ascii="함초롬바탕" w:hAnsi="함초롬바탕" w:eastAsia="함초롬바탕" w:hint="eastAsia"/>
          <w:spacing w:val="-8"/>
          <w:w w:val="115"/>
          <w:sz w:val="23"/>
        </w:rPr>
        <w:t>｢</w:t>
      </w:r>
      <w:r>
        <w:rPr>
          <w:spacing w:val="-8"/>
          <w:w w:val="115"/>
          <w:sz w:val="23"/>
        </w:rPr>
        <w:t>2022년</w:t>
      </w:r>
      <w:r>
        <w:rPr>
          <w:spacing w:val="-90"/>
          <w:w w:val="115"/>
          <w:sz w:val="23"/>
        </w:rPr>
        <w:t> </w:t>
      </w:r>
      <w:r>
        <w:rPr>
          <w:spacing w:val="-11"/>
          <w:w w:val="115"/>
          <w:sz w:val="23"/>
        </w:rPr>
        <w:t>발달장애인</w:t>
      </w:r>
      <w:r>
        <w:rPr>
          <w:spacing w:val="-89"/>
          <w:w w:val="115"/>
          <w:sz w:val="23"/>
        </w:rPr>
        <w:t> </w:t>
      </w:r>
      <w:r>
        <w:rPr>
          <w:spacing w:val="-11"/>
          <w:w w:val="115"/>
          <w:sz w:val="23"/>
        </w:rPr>
        <w:t>활동서비스</w:t>
      </w:r>
      <w:r>
        <w:rPr>
          <w:spacing w:val="-89"/>
          <w:w w:val="115"/>
          <w:sz w:val="23"/>
        </w:rPr>
        <w:t> </w:t>
      </w:r>
      <w:r>
        <w:rPr>
          <w:spacing w:val="-11"/>
          <w:w w:val="115"/>
          <w:sz w:val="23"/>
        </w:rPr>
        <w:t>사업안내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｣</w:t>
      </w:r>
      <w:r>
        <w:rPr>
          <w:rFonts w:ascii="함초롬바탕" w:hAnsi="함초롬바탕" w:eastAsia="함초롬바탕" w:hint="eastAsia"/>
          <w:spacing w:val="-18"/>
          <w:w w:val="115"/>
          <w:sz w:val="23"/>
        </w:rPr>
        <w:t> </w:t>
      </w:r>
      <w:r>
        <w:rPr>
          <w:spacing w:val="-8"/>
          <w:w w:val="115"/>
          <w:sz w:val="23"/>
        </w:rPr>
        <w:t>p.54에서</w:t>
      </w:r>
      <w:r>
        <w:rPr>
          <w:spacing w:val="-89"/>
          <w:w w:val="115"/>
          <w:sz w:val="23"/>
        </w:rPr>
        <w:t> </w:t>
      </w:r>
      <w:r>
        <w:rPr>
          <w:spacing w:val="-7"/>
          <w:w w:val="115"/>
          <w:sz w:val="23"/>
        </w:rPr>
        <w:t>전담</w:t>
      </w:r>
      <w:r>
        <w:rPr>
          <w:spacing w:val="-88"/>
          <w:w w:val="115"/>
          <w:sz w:val="23"/>
        </w:rPr>
        <w:t> </w:t>
      </w:r>
      <w:r>
        <w:rPr>
          <w:spacing w:val="-10"/>
          <w:w w:val="115"/>
          <w:sz w:val="23"/>
        </w:rPr>
        <w:t>관리인력</w:t>
      </w:r>
      <w:r>
        <w:rPr>
          <w:spacing w:val="-8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90"/>
          <w:w w:val="115"/>
          <w:sz w:val="23"/>
        </w:rPr>
        <w:t> </w:t>
      </w:r>
      <w:r>
        <w:rPr>
          <w:spacing w:val="-6"/>
          <w:w w:val="115"/>
          <w:sz w:val="23"/>
        </w:rPr>
        <w:t>제공 </w:t>
      </w:r>
      <w:r>
        <w:rPr>
          <w:spacing w:val="-3"/>
          <w:w w:val="115"/>
          <w:sz w:val="23"/>
        </w:rPr>
        <w:t>인력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자격요건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①~⑥에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해당하는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자</w:t>
      </w:r>
    </w:p>
    <w:p>
      <w:pPr>
        <w:pStyle w:val="ListParagraph"/>
        <w:numPr>
          <w:ilvl w:val="0"/>
          <w:numId w:val="167"/>
        </w:numPr>
        <w:tabs>
          <w:tab w:pos="939" w:val="left" w:leader="none"/>
        </w:tabs>
        <w:spacing w:line="228" w:lineRule="auto" w:before="21" w:after="0"/>
        <w:ind w:left="938" w:right="974" w:hanging="206"/>
        <w:jc w:val="left"/>
        <w:rPr>
          <w:sz w:val="23"/>
        </w:rPr>
      </w:pPr>
      <w:r>
        <w:rPr>
          <w:w w:val="105"/>
          <w:sz w:val="23"/>
        </w:rPr>
        <w:t>‘활동지원사’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교육이수자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중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1년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이상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경력자,</w:t>
      </w:r>
      <w:r>
        <w:rPr>
          <w:spacing w:val="-22"/>
          <w:w w:val="105"/>
          <w:sz w:val="23"/>
        </w:rPr>
        <w:t> </w:t>
      </w:r>
      <w:r>
        <w:rPr>
          <w:w w:val="105"/>
          <w:sz w:val="23"/>
        </w:rPr>
        <w:t>공공후견인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및</w:t>
      </w:r>
      <w:r>
        <w:rPr>
          <w:spacing w:val="-23"/>
          <w:w w:val="105"/>
          <w:sz w:val="23"/>
        </w:rPr>
        <w:t> </w:t>
      </w:r>
      <w:r>
        <w:rPr>
          <w:w w:val="105"/>
          <w:sz w:val="23"/>
        </w:rPr>
        <w:t>방과후활동 서비스 </w:t>
      </w:r>
      <w:r>
        <w:rPr>
          <w:spacing w:val="-4"/>
          <w:w w:val="105"/>
          <w:sz w:val="23"/>
        </w:rPr>
        <w:t>교육과정</w:t>
      </w:r>
      <w:r>
        <w:rPr>
          <w:spacing w:val="-45"/>
          <w:w w:val="105"/>
          <w:sz w:val="23"/>
        </w:rPr>
        <w:t> </w:t>
      </w:r>
      <w:r>
        <w:rPr>
          <w:spacing w:val="-5"/>
          <w:w w:val="105"/>
          <w:sz w:val="23"/>
        </w:rPr>
        <w:t>이수자</w:t>
      </w:r>
    </w:p>
    <w:p>
      <w:pPr>
        <w:pStyle w:val="ListParagraph"/>
        <w:numPr>
          <w:ilvl w:val="1"/>
          <w:numId w:val="159"/>
        </w:numPr>
        <w:tabs>
          <w:tab w:pos="784" w:val="left" w:leader="none"/>
        </w:tabs>
        <w:spacing w:line="240" w:lineRule="auto" w:before="46" w:after="32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감면내용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2"/>
        <w:gridCol w:w="4434"/>
        <w:gridCol w:w="954"/>
        <w:gridCol w:w="2147"/>
      </w:tblGrid>
      <w:tr>
        <w:trPr>
          <w:trHeight w:val="345" w:hRule="atLeast"/>
        </w:trPr>
        <w:tc>
          <w:tcPr>
            <w:tcW w:w="412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6" w:lineRule="exact"/>
              <w:ind w:left="1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연번</w:t>
            </w:r>
          </w:p>
        </w:tc>
        <w:tc>
          <w:tcPr>
            <w:tcW w:w="443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6" w:lineRule="exact"/>
              <w:ind w:left="1678" w:right="167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감면 대상자</w:t>
            </w:r>
          </w:p>
        </w:tc>
        <w:tc>
          <w:tcPr>
            <w:tcW w:w="95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6" w:lineRule="exact"/>
              <w:ind w:left="67" w:right="6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감면시간</w:t>
            </w:r>
          </w:p>
        </w:tc>
        <w:tc>
          <w:tcPr>
            <w:tcW w:w="2147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6" w:lineRule="exact"/>
              <w:ind w:left="662" w:right="67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감면내용</w:t>
            </w:r>
          </w:p>
        </w:tc>
      </w:tr>
      <w:tr>
        <w:trPr>
          <w:trHeight w:val="300" w:hRule="atLeast"/>
        </w:trPr>
        <w:tc>
          <w:tcPr>
            <w:tcW w:w="412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80" w:lineRule="exact"/>
              <w:ind w:lef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97"/>
                <w:sz w:val="19"/>
              </w:rPr>
              <w:t>1</w:t>
            </w:r>
          </w:p>
        </w:tc>
        <w:tc>
          <w:tcPr>
            <w:tcW w:w="4434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/>
              <w:ind w:left="16" w:right="16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전담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관리인력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자격요건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중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①~⑥에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해당하는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</w:t>
            </w:r>
          </w:p>
        </w:tc>
        <w:tc>
          <w:tcPr>
            <w:tcW w:w="954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/>
              <w:ind w:left="232" w:right="23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9시간</w:t>
            </w:r>
          </w:p>
        </w:tc>
        <w:tc>
          <w:tcPr>
            <w:tcW w:w="2147" w:type="dxa"/>
            <w:vMerge w:val="restart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192" w:lineRule="auto"/>
              <w:ind w:left="734" w:hanging="47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분야별과목 중 3과목 선택감면</w:t>
            </w:r>
          </w:p>
        </w:tc>
      </w:tr>
      <w:tr>
        <w:trPr>
          <w:trHeight w:val="310" w:hRule="atLeast"/>
        </w:trPr>
        <w:tc>
          <w:tcPr>
            <w:tcW w:w="41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80" w:lineRule="exact" w:before="10"/>
              <w:ind w:lef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97"/>
                <w:sz w:val="19"/>
              </w:rPr>
              <w:t>2</w:t>
            </w:r>
          </w:p>
        </w:tc>
        <w:tc>
          <w:tcPr>
            <w:tcW w:w="443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 w:before="10"/>
              <w:ind w:left="16" w:right="1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활동지원사</w:t>
            </w:r>
          </w:p>
        </w:tc>
        <w:tc>
          <w:tcPr>
            <w:tcW w:w="95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 w:before="10"/>
              <w:ind w:left="232" w:right="23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9시간</w:t>
            </w:r>
          </w:p>
        </w:tc>
        <w:tc>
          <w:tcPr>
            <w:tcW w:w="214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09" w:hRule="atLeast"/>
        </w:trPr>
        <w:tc>
          <w:tcPr>
            <w:tcW w:w="41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80" w:lineRule="exact" w:before="8"/>
              <w:ind w:lef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97"/>
                <w:sz w:val="19"/>
              </w:rPr>
              <w:t>3</w:t>
            </w:r>
          </w:p>
        </w:tc>
        <w:tc>
          <w:tcPr>
            <w:tcW w:w="443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 w:before="8"/>
              <w:ind w:left="15" w:right="1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공공후견인 교육과정 이수자</w:t>
            </w:r>
          </w:p>
        </w:tc>
        <w:tc>
          <w:tcPr>
            <w:tcW w:w="954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80" w:lineRule="exact" w:before="8"/>
              <w:ind w:left="232" w:right="23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9시간</w:t>
            </w:r>
          </w:p>
        </w:tc>
        <w:tc>
          <w:tcPr>
            <w:tcW w:w="2147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83" w:hRule="atLeast"/>
        </w:trPr>
        <w:tc>
          <w:tcPr>
            <w:tcW w:w="412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62" w:lineRule="exact" w:before="1"/>
              <w:ind w:lef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97"/>
                <w:sz w:val="19"/>
              </w:rPr>
              <w:t>4</w:t>
            </w:r>
          </w:p>
        </w:tc>
        <w:tc>
          <w:tcPr>
            <w:tcW w:w="443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2" w:lineRule="exact" w:before="1"/>
              <w:ind w:left="16" w:right="1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교육과정 이수자</w:t>
            </w:r>
          </w:p>
        </w:tc>
        <w:tc>
          <w:tcPr>
            <w:tcW w:w="95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2" w:lineRule="exact" w:before="1"/>
              <w:ind w:left="232" w:right="23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9시간</w:t>
            </w:r>
          </w:p>
        </w:tc>
        <w:tc>
          <w:tcPr>
            <w:tcW w:w="2147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62" w:lineRule="exact" w:before="1"/>
              <w:ind w:left="64" w:right="7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공통필수과목 3과목 감면</w:t>
            </w:r>
          </w:p>
        </w:tc>
      </w:tr>
    </w:tbl>
    <w:p>
      <w:pPr>
        <w:spacing w:before="58"/>
        <w:ind w:left="127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분야</w:t>
      </w:r>
      <w:r>
        <w:rPr>
          <w:spacing w:val="-2"/>
          <w:w w:val="100"/>
          <w:sz w:val="19"/>
        </w:rPr>
        <w:t>별</w:t>
      </w:r>
      <w:r>
        <w:rPr>
          <w:spacing w:val="-1"/>
          <w:w w:val="100"/>
          <w:sz w:val="19"/>
        </w:rPr>
        <w:t>과목</w:t>
      </w:r>
      <w:r>
        <w:rPr>
          <w:w w:val="100"/>
          <w:sz w:val="19"/>
        </w:rPr>
        <w:t>의</w:t>
      </w:r>
      <w:r>
        <w:rPr>
          <w:spacing w:val="-16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1"/>
          <w:w w:val="100"/>
          <w:sz w:val="19"/>
        </w:rPr>
        <w:t>주간</w:t>
      </w:r>
      <w:r>
        <w:rPr>
          <w:spacing w:val="-2"/>
          <w:w w:val="100"/>
          <w:sz w:val="19"/>
        </w:rPr>
        <w:t>활</w:t>
      </w:r>
      <w:r>
        <w:rPr>
          <w:spacing w:val="-1"/>
          <w:w w:val="100"/>
          <w:sz w:val="19"/>
        </w:rPr>
        <w:t>동서</w:t>
      </w:r>
      <w:r>
        <w:rPr>
          <w:spacing w:val="-2"/>
          <w:w w:val="100"/>
          <w:sz w:val="19"/>
        </w:rPr>
        <w:t>비</w:t>
      </w:r>
      <w:r>
        <w:rPr>
          <w:w w:val="100"/>
          <w:sz w:val="19"/>
        </w:rPr>
        <w:t>스</w:t>
      </w:r>
      <w:r>
        <w:rPr>
          <w:spacing w:val="-15"/>
          <w:sz w:val="19"/>
        </w:rPr>
        <w:t> </w:t>
      </w:r>
      <w:r>
        <w:rPr>
          <w:spacing w:val="-2"/>
          <w:w w:val="100"/>
          <w:sz w:val="19"/>
        </w:rPr>
        <w:t>실</w:t>
      </w:r>
      <w:r>
        <w:rPr>
          <w:spacing w:val="-1"/>
          <w:w w:val="100"/>
          <w:sz w:val="19"/>
        </w:rPr>
        <w:t>천</w:t>
      </w:r>
      <w:r>
        <w:rPr>
          <w:spacing w:val="-1"/>
          <w:w w:val="60"/>
          <w:sz w:val="19"/>
        </w:rPr>
        <w:t>’</w:t>
      </w:r>
      <w:r>
        <w:rPr>
          <w:w w:val="60"/>
          <w:sz w:val="19"/>
        </w:rPr>
        <w:t>은</w:t>
      </w:r>
      <w:r>
        <w:rPr>
          <w:spacing w:val="-15"/>
          <w:sz w:val="19"/>
        </w:rPr>
        <w:t> </w:t>
      </w:r>
      <w:r>
        <w:rPr>
          <w:spacing w:val="-2"/>
          <w:w w:val="100"/>
          <w:sz w:val="19"/>
        </w:rPr>
        <w:t>감</w:t>
      </w:r>
      <w:r>
        <w:rPr>
          <w:spacing w:val="-1"/>
          <w:w w:val="100"/>
          <w:sz w:val="19"/>
        </w:rPr>
        <w:t>면과</w:t>
      </w:r>
      <w:r>
        <w:rPr>
          <w:spacing w:val="-2"/>
          <w:w w:val="100"/>
          <w:sz w:val="19"/>
        </w:rPr>
        <w:t>목</w:t>
      </w:r>
      <w:r>
        <w:rPr>
          <w:spacing w:val="-1"/>
          <w:w w:val="100"/>
          <w:sz w:val="19"/>
        </w:rPr>
        <w:t>에</w:t>
      </w:r>
      <w:r>
        <w:rPr>
          <w:w w:val="100"/>
          <w:sz w:val="19"/>
        </w:rPr>
        <w:t>서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제외함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61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4937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1026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68"/>
        </w:numPr>
        <w:tabs>
          <w:tab w:pos="854" w:val="left" w:leader="none"/>
        </w:tabs>
        <w:spacing w:line="235" w:lineRule="auto" w:before="5" w:after="0"/>
        <w:ind w:left="853" w:right="971" w:hanging="226"/>
        <w:jc w:val="both"/>
        <w:rPr>
          <w:sz w:val="23"/>
        </w:rPr>
      </w:pPr>
      <w:r>
        <w:rPr>
          <w:rFonts w:ascii="함초롬바탕" w:hAnsi="함초롬바탕" w:eastAsia="함초롬바탕" w:hint="eastAsia"/>
          <w:w w:val="115"/>
          <w:sz w:val="23"/>
        </w:rPr>
        <w:t>｢</w:t>
      </w:r>
      <w:r>
        <w:rPr>
          <w:w w:val="115"/>
          <w:sz w:val="23"/>
        </w:rPr>
        <w:t>2021년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발달장애인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활동서비스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사업안내</w:t>
      </w:r>
      <w:r>
        <w:rPr>
          <w:rFonts w:ascii="함초롬바탕" w:hAnsi="함초롬바탕" w:eastAsia="함초롬바탕" w:hint="eastAsia"/>
          <w:w w:val="115"/>
          <w:sz w:val="23"/>
        </w:rPr>
        <w:t>｣</w:t>
      </w:r>
      <w:r>
        <w:rPr>
          <w:rFonts w:ascii="함초롬바탕" w:hAnsi="함초롬바탕" w:eastAsia="함초롬바탕" w:hint="eastAsia"/>
          <w:spacing w:val="14"/>
          <w:w w:val="115"/>
          <w:sz w:val="23"/>
        </w:rPr>
        <w:t> </w:t>
      </w:r>
      <w:r>
        <w:rPr>
          <w:w w:val="115"/>
          <w:sz w:val="23"/>
        </w:rPr>
        <w:t>p.54에서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전담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관리인력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및 </w:t>
      </w:r>
      <w:r>
        <w:rPr>
          <w:spacing w:val="-3"/>
          <w:w w:val="115"/>
          <w:sz w:val="23"/>
        </w:rPr>
        <w:t>제공인력</w:t>
      </w:r>
      <w:r>
        <w:rPr>
          <w:spacing w:val="-73"/>
          <w:w w:val="115"/>
          <w:sz w:val="23"/>
        </w:rPr>
        <w:t> </w:t>
      </w:r>
      <w:r>
        <w:rPr>
          <w:spacing w:val="-3"/>
          <w:w w:val="115"/>
          <w:sz w:val="23"/>
        </w:rPr>
        <w:t>자격요건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72"/>
          <w:w w:val="115"/>
          <w:sz w:val="23"/>
        </w:rPr>
        <w:t> </w:t>
      </w:r>
      <w:r>
        <w:rPr>
          <w:spacing w:val="-3"/>
          <w:w w:val="115"/>
          <w:sz w:val="23"/>
        </w:rPr>
        <w:t>①~⑥에</w:t>
      </w:r>
      <w:r>
        <w:rPr>
          <w:spacing w:val="-72"/>
          <w:w w:val="115"/>
          <w:sz w:val="23"/>
        </w:rPr>
        <w:t> </w:t>
      </w:r>
      <w:r>
        <w:rPr>
          <w:spacing w:val="-3"/>
          <w:w w:val="115"/>
          <w:sz w:val="23"/>
        </w:rPr>
        <w:t>해당하는</w:t>
      </w:r>
      <w:r>
        <w:rPr>
          <w:spacing w:val="-72"/>
          <w:w w:val="115"/>
          <w:sz w:val="23"/>
        </w:rPr>
        <w:t> </w:t>
      </w:r>
      <w:r>
        <w:rPr>
          <w:w w:val="115"/>
          <w:sz w:val="23"/>
        </w:rPr>
        <w:t>자,</w:t>
      </w:r>
      <w:r>
        <w:rPr>
          <w:spacing w:val="-71"/>
          <w:w w:val="115"/>
          <w:sz w:val="23"/>
        </w:rPr>
        <w:t> </w:t>
      </w:r>
      <w:r>
        <w:rPr>
          <w:spacing w:val="-3"/>
          <w:w w:val="115"/>
          <w:sz w:val="23"/>
        </w:rPr>
        <w:t>활동지원사,</w:t>
      </w:r>
      <w:r>
        <w:rPr>
          <w:spacing w:val="-70"/>
          <w:w w:val="115"/>
          <w:sz w:val="23"/>
        </w:rPr>
        <w:t> </w:t>
      </w:r>
      <w:r>
        <w:rPr>
          <w:spacing w:val="-3"/>
          <w:w w:val="115"/>
          <w:sz w:val="23"/>
        </w:rPr>
        <w:t>공공후견인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교육 </w:t>
      </w:r>
      <w:r>
        <w:rPr>
          <w:spacing w:val="-4"/>
          <w:w w:val="115"/>
          <w:sz w:val="23"/>
        </w:rPr>
        <w:t>이수자는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분야별과목에서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3과목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선택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감면</w:t>
      </w:r>
    </w:p>
    <w:p>
      <w:pPr>
        <w:pStyle w:val="ListParagraph"/>
        <w:numPr>
          <w:ilvl w:val="0"/>
          <w:numId w:val="168"/>
        </w:numPr>
        <w:tabs>
          <w:tab w:pos="853" w:val="left" w:leader="none"/>
        </w:tabs>
        <w:spacing w:line="240" w:lineRule="auto" w:before="54" w:after="0"/>
        <w:ind w:left="852" w:right="0" w:hanging="225"/>
        <w:jc w:val="both"/>
        <w:rPr>
          <w:sz w:val="23"/>
        </w:rPr>
      </w:pPr>
      <w:r>
        <w:rPr>
          <w:w w:val="115"/>
          <w:sz w:val="23"/>
        </w:rPr>
        <w:t>방과후활동서비스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교육이수자는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공통필수과목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3과목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감면</w:t>
      </w:r>
    </w:p>
    <w:p>
      <w:pPr>
        <w:pStyle w:val="ListParagraph"/>
        <w:numPr>
          <w:ilvl w:val="0"/>
          <w:numId w:val="168"/>
        </w:numPr>
        <w:tabs>
          <w:tab w:pos="828" w:val="left" w:leader="none"/>
        </w:tabs>
        <w:spacing w:line="153" w:lineRule="auto" w:before="155" w:after="0"/>
        <w:ind w:left="827" w:right="982" w:hanging="200"/>
        <w:jc w:val="both"/>
        <w:rPr>
          <w:sz w:val="23"/>
        </w:rPr>
      </w:pPr>
      <w:r>
        <w:rPr>
          <w:spacing w:val="-9"/>
          <w:w w:val="115"/>
          <w:sz w:val="23"/>
        </w:rPr>
        <w:t>주간활동서비스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제공인력으로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활동하고자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하는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자는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현장실습을</w:t>
      </w:r>
      <w:r>
        <w:rPr>
          <w:spacing w:val="-71"/>
          <w:w w:val="115"/>
          <w:sz w:val="23"/>
        </w:rPr>
        <w:t> </w:t>
      </w:r>
      <w:r>
        <w:rPr>
          <w:spacing w:val="-7"/>
          <w:w w:val="115"/>
          <w:sz w:val="23"/>
        </w:rPr>
        <w:t>필수로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이수 </w:t>
      </w:r>
      <w:r>
        <w:rPr>
          <w:w w:val="115"/>
          <w:sz w:val="23"/>
        </w:rPr>
        <w:t>해야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1"/>
        <w:rPr>
          <w:sz w:val="14"/>
        </w:rPr>
      </w:pPr>
    </w:p>
    <w:p>
      <w:pPr>
        <w:spacing w:before="0" w:after="46"/>
        <w:ind w:left="1296" w:right="0" w:firstLine="0"/>
        <w:jc w:val="left"/>
        <w:rPr>
          <w:sz w:val="24"/>
        </w:rPr>
      </w:pPr>
      <w:r>
        <w:rPr>
          <w:sz w:val="24"/>
        </w:rPr>
        <w:t>&lt;주간활동서비스 및 방과후활동서비스</w:t>
      </w:r>
      <w:r>
        <w:rPr>
          <w:spacing w:val="-63"/>
          <w:sz w:val="24"/>
        </w:rPr>
        <w:t> </w:t>
      </w:r>
      <w:r>
        <w:rPr>
          <w:sz w:val="24"/>
        </w:rPr>
        <w:t>공통필수/분야별과목&gt;</w:t>
      </w:r>
    </w:p>
    <w:tbl>
      <w:tblPr>
        <w:tblW w:w="0" w:type="auto"/>
        <w:jc w:val="left"/>
        <w:tblInd w:w="144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0"/>
        <w:gridCol w:w="3695"/>
        <w:gridCol w:w="3229"/>
      </w:tblGrid>
      <w:tr>
        <w:trPr>
          <w:trHeight w:val="406" w:hRule="atLeast"/>
        </w:trPr>
        <w:tc>
          <w:tcPr>
            <w:tcW w:w="99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9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"/>
              <w:ind w:left="713" w:right="7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주간활동서비스 (10과목)</w:t>
            </w:r>
          </w:p>
        </w:tc>
        <w:tc>
          <w:tcPr>
            <w:tcW w:w="322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8"/>
              <w:ind w:left="48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방과후활동서비스 (6과목)</w:t>
            </w:r>
          </w:p>
        </w:tc>
      </w:tr>
      <w:tr>
        <w:trPr>
          <w:trHeight w:val="962" w:hRule="atLeast"/>
        </w:trPr>
        <w:tc>
          <w:tcPr>
            <w:tcW w:w="990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DCDCDC"/>
          </w:tcPr>
          <w:p>
            <w:pPr>
              <w:pStyle w:val="TableParagraph"/>
              <w:spacing w:before="5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192" w:lineRule="auto" w:before="1"/>
              <w:ind w:left="164" w:right="146" w:firstLine="1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공통 필수과목</w:t>
            </w:r>
          </w:p>
        </w:tc>
        <w:tc>
          <w:tcPr>
            <w:tcW w:w="6924" w:type="dxa"/>
            <w:gridSpan w:val="2"/>
            <w:tcBorders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pStyle w:val="TableParagraph"/>
              <w:spacing w:line="192" w:lineRule="auto" w:before="126"/>
              <w:ind w:left="2429" w:right="243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의사소통 발달장애인의 도전적 행동 발달장애인의 안전</w:t>
            </w:r>
          </w:p>
        </w:tc>
      </w:tr>
      <w:tr>
        <w:trPr>
          <w:trHeight w:val="406" w:hRule="atLeast"/>
        </w:trPr>
        <w:tc>
          <w:tcPr>
            <w:tcW w:w="990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6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192" w:lineRule="auto"/>
              <w:ind w:left="329" w:right="228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분야별 과목</w:t>
            </w:r>
          </w:p>
        </w:tc>
        <w:tc>
          <w:tcPr>
            <w:tcW w:w="369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DCDCDC"/>
          </w:tcPr>
          <w:p>
            <w:pPr>
              <w:pStyle w:val="TableParagraph"/>
              <w:spacing w:before="58"/>
              <w:ind w:left="432" w:right="43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주간활동서비스의 실천</w:t>
            </w:r>
            <w:r>
              <w:rPr>
                <w:rFonts w:ascii="휴먼모음T" w:eastAsia="휴먼모음T" w:hint="eastAsia"/>
                <w:w w:val="105"/>
                <w:sz w:val="19"/>
                <w:vertAlign w:val="superscript"/>
              </w:rPr>
              <w:t>*</w:t>
            </w:r>
          </w:p>
        </w:tc>
        <w:tc>
          <w:tcPr>
            <w:tcW w:w="322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92" w:lineRule="auto"/>
              <w:ind w:left="651" w:right="65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이해 발달장애인 전환기 교육 방과후활동서비스의 실천</w:t>
            </w:r>
          </w:p>
        </w:tc>
      </w:tr>
      <w:tr>
        <w:trPr>
          <w:trHeight w:val="1826" w:hRule="atLeast"/>
        </w:trPr>
        <w:tc>
          <w:tcPr>
            <w:tcW w:w="990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9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92" w:lineRule="auto"/>
              <w:ind w:left="434" w:right="43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생애주기별 욕구와 지원 발달장애인 가족에 대한 이해 발달장애인 인권과 윤리</w:t>
            </w:r>
          </w:p>
          <w:p>
            <w:pPr>
              <w:pStyle w:val="TableParagraph"/>
              <w:spacing w:line="192" w:lineRule="auto"/>
              <w:ind w:left="896" w:right="89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자기결정과 지원생활 발달장애인 학대와 보호 발달장애인의 건강</w:t>
            </w:r>
          </w:p>
        </w:tc>
        <w:tc>
          <w:tcPr>
            <w:tcW w:w="322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96" w:hRule="atLeast"/>
        </w:trPr>
        <w:tc>
          <w:tcPr>
            <w:tcW w:w="990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58"/>
              <w:ind w:left="20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총 과목</w:t>
            </w:r>
          </w:p>
        </w:tc>
        <w:tc>
          <w:tcPr>
            <w:tcW w:w="6924" w:type="dxa"/>
            <w:gridSpan w:val="2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before="58"/>
              <w:ind w:left="2429" w:right="243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13과목</w:t>
            </w:r>
          </w:p>
        </w:tc>
      </w:tr>
    </w:tbl>
    <w:p>
      <w:pPr>
        <w:spacing w:before="81"/>
        <w:ind w:left="127" w:right="0" w:firstLine="0"/>
        <w:jc w:val="left"/>
        <w:rPr>
          <w:sz w:val="19"/>
        </w:rPr>
      </w:pPr>
      <w:r>
        <w:rPr>
          <w:sz w:val="19"/>
        </w:rPr>
        <w:t>※ 음영된 과목은 필수이수과목임</w:t>
      </w:r>
    </w:p>
    <w:p>
      <w:pPr>
        <w:pStyle w:val="BodyText"/>
        <w:spacing w:before="1"/>
        <w:rPr>
          <w:sz w:val="17"/>
        </w:rPr>
      </w:pPr>
    </w:p>
    <w:p>
      <w:pPr>
        <w:numPr>
          <w:ilvl w:val="0"/>
          <w:numId w:val="159"/>
        </w:numPr>
        <w:tabs>
          <w:tab w:pos="447" w:val="left" w:leader="none"/>
        </w:tabs>
        <w:spacing w:before="0"/>
        <w:ind w:left="446" w:right="0" w:hanging="320"/>
        <w:jc w:val="left"/>
        <w:rPr>
          <w:sz w:val="24"/>
        </w:rPr>
      </w:pPr>
      <w:r>
        <w:rPr>
          <w:w w:val="105"/>
          <w:sz w:val="24"/>
        </w:rPr>
        <w:t>교육관리</w:t>
      </w:r>
    </w:p>
    <w:p>
      <w:pPr>
        <w:spacing w:before="122"/>
        <w:ind w:left="603" w:right="0" w:firstLine="0"/>
        <w:jc w:val="left"/>
        <w:rPr>
          <w:rFonts w:ascii="돋움" w:eastAsia="돋움" w:hint="eastAsia"/>
          <w:sz w:val="24"/>
        </w:rPr>
      </w:pPr>
      <w:r>
        <w:rPr>
          <w:rFonts w:ascii="돋움" w:eastAsia="돋움" w:hint="eastAsia"/>
          <w:sz w:val="24"/>
        </w:rPr>
        <w:t>이론교육</w:t>
      </w:r>
    </w:p>
    <w:p>
      <w:pPr>
        <w:pStyle w:val="ListParagraph"/>
        <w:numPr>
          <w:ilvl w:val="1"/>
          <w:numId w:val="159"/>
        </w:numPr>
        <w:tabs>
          <w:tab w:pos="691" w:val="left" w:leader="none"/>
        </w:tabs>
        <w:spacing w:line="235" w:lineRule="auto" w:before="141" w:after="0"/>
        <w:ind w:left="690" w:right="974" w:hanging="164"/>
        <w:jc w:val="both"/>
        <w:rPr>
          <w:sz w:val="23"/>
        </w:rPr>
      </w:pPr>
      <w:r>
        <w:rPr>
          <w:w w:val="110"/>
          <w:sz w:val="23"/>
        </w:rPr>
        <w:t>관할</w:t>
      </w:r>
      <w:r>
        <w:rPr>
          <w:spacing w:val="-34"/>
          <w:w w:val="110"/>
          <w:sz w:val="23"/>
        </w:rPr>
        <w:t> </w:t>
      </w:r>
      <w:r>
        <w:rPr>
          <w:w w:val="110"/>
          <w:sz w:val="23"/>
        </w:rPr>
        <w:t>지역센터는</w:t>
      </w:r>
      <w:r>
        <w:rPr>
          <w:spacing w:val="-33"/>
          <w:w w:val="110"/>
          <w:sz w:val="23"/>
        </w:rPr>
        <w:t> </w:t>
      </w:r>
      <w:r>
        <w:rPr>
          <w:w w:val="110"/>
          <w:sz w:val="23"/>
        </w:rPr>
        <w:t>홈페이지를</w:t>
      </w:r>
      <w:r>
        <w:rPr>
          <w:spacing w:val="-34"/>
          <w:w w:val="110"/>
          <w:sz w:val="23"/>
        </w:rPr>
        <w:t> </w:t>
      </w:r>
      <w:r>
        <w:rPr>
          <w:w w:val="110"/>
          <w:sz w:val="23"/>
        </w:rPr>
        <w:t>통해</w:t>
      </w:r>
      <w:r>
        <w:rPr>
          <w:spacing w:val="-35"/>
          <w:w w:val="110"/>
          <w:sz w:val="23"/>
        </w:rPr>
        <w:t> </w:t>
      </w:r>
      <w:r>
        <w:rPr>
          <w:w w:val="110"/>
          <w:sz w:val="23"/>
        </w:rPr>
        <w:t>‘주간활동서비스</w:t>
      </w:r>
      <w:r>
        <w:rPr>
          <w:spacing w:val="-33"/>
          <w:w w:val="110"/>
          <w:sz w:val="23"/>
        </w:rPr>
        <w:t> </w:t>
      </w:r>
      <w:r>
        <w:rPr>
          <w:w w:val="110"/>
          <w:sz w:val="23"/>
        </w:rPr>
        <w:t>제공인력</w:t>
      </w:r>
      <w:r>
        <w:rPr>
          <w:spacing w:val="-33"/>
          <w:w w:val="110"/>
          <w:sz w:val="23"/>
        </w:rPr>
        <w:t> </w:t>
      </w:r>
      <w:r>
        <w:rPr>
          <w:w w:val="110"/>
          <w:sz w:val="23"/>
        </w:rPr>
        <w:t>양성교육’을 </w:t>
      </w:r>
      <w:r>
        <w:rPr>
          <w:spacing w:val="-13"/>
          <w:w w:val="110"/>
          <w:sz w:val="23"/>
        </w:rPr>
        <w:t>안내하고,</w:t>
      </w:r>
      <w:r>
        <w:rPr>
          <w:spacing w:val="-44"/>
          <w:w w:val="110"/>
          <w:sz w:val="23"/>
        </w:rPr>
        <w:t> </w:t>
      </w:r>
      <w:r>
        <w:rPr>
          <w:spacing w:val="-13"/>
          <w:w w:val="110"/>
          <w:sz w:val="23"/>
        </w:rPr>
        <w:t>교육(이론)신청서[서식</w:t>
      </w:r>
      <w:r>
        <w:rPr>
          <w:spacing w:val="-57"/>
          <w:w w:val="110"/>
          <w:sz w:val="23"/>
        </w:rPr>
        <w:t> </w:t>
      </w:r>
      <w:r>
        <w:rPr>
          <w:spacing w:val="-12"/>
          <w:w w:val="110"/>
          <w:sz w:val="23"/>
        </w:rPr>
        <w:t>제25호]</w:t>
      </w:r>
      <w:r>
        <w:rPr>
          <w:spacing w:val="-44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57"/>
          <w:w w:val="110"/>
          <w:sz w:val="23"/>
        </w:rPr>
        <w:t> </w:t>
      </w:r>
      <w:r>
        <w:rPr>
          <w:spacing w:val="-13"/>
          <w:w w:val="110"/>
          <w:sz w:val="23"/>
        </w:rPr>
        <w:t>개인정보</w:t>
      </w:r>
      <w:r>
        <w:rPr>
          <w:spacing w:val="-58"/>
          <w:w w:val="110"/>
          <w:sz w:val="23"/>
        </w:rPr>
        <w:t> </w:t>
      </w:r>
      <w:r>
        <w:rPr>
          <w:spacing w:val="-12"/>
          <w:w w:val="110"/>
          <w:sz w:val="23"/>
        </w:rPr>
        <w:t>수집,</w:t>
      </w:r>
      <w:r>
        <w:rPr>
          <w:spacing w:val="-45"/>
          <w:w w:val="110"/>
          <w:sz w:val="23"/>
        </w:rPr>
        <w:t> </w:t>
      </w:r>
      <w:r>
        <w:rPr>
          <w:spacing w:val="-9"/>
          <w:w w:val="110"/>
          <w:sz w:val="23"/>
        </w:rPr>
        <w:t>이용</w:t>
      </w:r>
      <w:r>
        <w:rPr>
          <w:spacing w:val="-56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58"/>
          <w:w w:val="110"/>
          <w:sz w:val="23"/>
        </w:rPr>
        <w:t> </w:t>
      </w:r>
      <w:r>
        <w:rPr>
          <w:spacing w:val="-9"/>
          <w:w w:val="110"/>
          <w:sz w:val="23"/>
        </w:rPr>
        <w:t>제공</w:t>
      </w:r>
      <w:r>
        <w:rPr>
          <w:spacing w:val="-58"/>
          <w:w w:val="110"/>
          <w:sz w:val="23"/>
        </w:rPr>
        <w:t> </w:t>
      </w:r>
      <w:r>
        <w:rPr>
          <w:spacing w:val="-17"/>
          <w:w w:val="110"/>
          <w:sz w:val="23"/>
        </w:rPr>
        <w:t>동의서 </w:t>
      </w:r>
      <w:r>
        <w:rPr>
          <w:spacing w:val="-5"/>
          <w:w w:val="110"/>
          <w:sz w:val="23"/>
        </w:rPr>
        <w:t>[서식 </w:t>
      </w:r>
      <w:r>
        <w:rPr>
          <w:spacing w:val="-4"/>
          <w:w w:val="110"/>
          <w:sz w:val="23"/>
        </w:rPr>
        <w:t>제26호] 양식을</w:t>
      </w:r>
      <w:r>
        <w:rPr>
          <w:spacing w:val="-85"/>
          <w:w w:val="110"/>
          <w:sz w:val="23"/>
        </w:rPr>
        <w:t> </w:t>
      </w:r>
      <w:r>
        <w:rPr>
          <w:spacing w:val="-5"/>
          <w:w w:val="110"/>
          <w:sz w:val="23"/>
        </w:rPr>
        <w:t>첨부</w:t>
      </w:r>
    </w:p>
    <w:p>
      <w:pPr>
        <w:pStyle w:val="ListParagraph"/>
        <w:numPr>
          <w:ilvl w:val="1"/>
          <w:numId w:val="159"/>
        </w:numPr>
        <w:tabs>
          <w:tab w:pos="678" w:val="left" w:leader="none"/>
        </w:tabs>
        <w:spacing w:line="240" w:lineRule="auto" w:before="56" w:after="0"/>
        <w:ind w:left="677" w:right="0" w:hanging="151"/>
        <w:jc w:val="both"/>
        <w:rPr>
          <w:sz w:val="23"/>
        </w:rPr>
      </w:pPr>
      <w:r>
        <w:rPr>
          <w:spacing w:val="-9"/>
          <w:w w:val="115"/>
          <w:sz w:val="23"/>
        </w:rPr>
        <w:t>이론교육</w:t>
      </w:r>
      <w:r>
        <w:rPr>
          <w:spacing w:val="-63"/>
          <w:w w:val="115"/>
          <w:sz w:val="23"/>
        </w:rPr>
        <w:t> </w:t>
      </w:r>
      <w:r>
        <w:rPr>
          <w:spacing w:val="-8"/>
          <w:w w:val="115"/>
          <w:sz w:val="23"/>
        </w:rPr>
        <w:t>신청자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64"/>
          <w:w w:val="115"/>
          <w:sz w:val="23"/>
        </w:rPr>
        <w:t> </w:t>
      </w:r>
      <w:r>
        <w:rPr>
          <w:spacing w:val="-9"/>
          <w:w w:val="115"/>
          <w:sz w:val="23"/>
        </w:rPr>
        <w:t>자격요건을</w:t>
      </w:r>
      <w:r>
        <w:rPr>
          <w:spacing w:val="-62"/>
          <w:w w:val="115"/>
          <w:sz w:val="23"/>
        </w:rPr>
        <w:t> </w:t>
      </w:r>
      <w:r>
        <w:rPr>
          <w:spacing w:val="-8"/>
          <w:w w:val="115"/>
          <w:sz w:val="23"/>
        </w:rPr>
        <w:t>확인한</w:t>
      </w:r>
      <w:r>
        <w:rPr>
          <w:spacing w:val="-63"/>
          <w:w w:val="115"/>
          <w:sz w:val="23"/>
        </w:rPr>
        <w:t> </w:t>
      </w:r>
      <w:r>
        <w:rPr>
          <w:spacing w:val="-6"/>
          <w:w w:val="115"/>
          <w:sz w:val="23"/>
        </w:rPr>
        <w:t>후,</w:t>
      </w:r>
      <w:r>
        <w:rPr>
          <w:spacing w:val="-56"/>
          <w:w w:val="115"/>
          <w:sz w:val="23"/>
        </w:rPr>
        <w:t> </w:t>
      </w:r>
      <w:r>
        <w:rPr>
          <w:spacing w:val="-9"/>
          <w:w w:val="115"/>
          <w:sz w:val="23"/>
        </w:rPr>
        <w:t>교육대상자</w:t>
      </w:r>
      <w:r>
        <w:rPr>
          <w:spacing w:val="-64"/>
          <w:w w:val="115"/>
          <w:sz w:val="23"/>
        </w:rPr>
        <w:t> </w:t>
      </w:r>
      <w:r>
        <w:rPr>
          <w:spacing w:val="-6"/>
          <w:w w:val="115"/>
          <w:sz w:val="23"/>
        </w:rPr>
        <w:t>통보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3"/>
          <w:w w:val="115"/>
          <w:sz w:val="23"/>
        </w:rPr>
        <w:t> </w:t>
      </w:r>
      <w:r>
        <w:rPr>
          <w:spacing w:val="-9"/>
          <w:w w:val="115"/>
          <w:sz w:val="23"/>
        </w:rPr>
        <w:t>일정안내</w:t>
      </w:r>
      <w:r>
        <w:rPr>
          <w:spacing w:val="-63"/>
          <w:w w:val="115"/>
          <w:sz w:val="23"/>
        </w:rPr>
        <w:t> </w:t>
      </w:r>
      <w:r>
        <w:rPr>
          <w:spacing w:val="-11"/>
          <w:w w:val="115"/>
          <w:sz w:val="23"/>
        </w:rPr>
        <w:t>진행</w:t>
      </w:r>
    </w:p>
    <w:p>
      <w:pPr>
        <w:pStyle w:val="ListParagraph"/>
        <w:numPr>
          <w:ilvl w:val="1"/>
          <w:numId w:val="159"/>
        </w:numPr>
        <w:tabs>
          <w:tab w:pos="686" w:val="left" w:leader="none"/>
        </w:tabs>
        <w:spacing w:line="235" w:lineRule="auto" w:before="56" w:after="0"/>
        <w:ind w:left="685" w:right="977" w:hanging="159"/>
        <w:jc w:val="both"/>
        <w:rPr>
          <w:sz w:val="23"/>
        </w:rPr>
      </w:pPr>
      <w:r>
        <w:rPr>
          <w:spacing w:val="-4"/>
          <w:w w:val="115"/>
          <w:sz w:val="23"/>
        </w:rPr>
        <w:t>타지역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교육희망자의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경우,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지역센터에서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일괄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취합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지역센터에 </w:t>
      </w:r>
      <w:r>
        <w:rPr>
          <w:spacing w:val="-3"/>
          <w:w w:val="115"/>
          <w:sz w:val="23"/>
        </w:rPr>
        <w:t>명단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발송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62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before="48"/>
        <w:ind w:left="2539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&lt;표&gt; 제공인력 양성교육 신청 및 관리</w:t>
      </w:r>
    </w:p>
    <w:p>
      <w:pPr>
        <w:pStyle w:val="BodyText"/>
        <w:spacing w:before="14"/>
        <w:rPr>
          <w:sz w:val="20"/>
        </w:rPr>
      </w:pPr>
    </w:p>
    <w:p>
      <w:pPr>
        <w:spacing w:after="0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29"/>
        <w:ind w:left="1382" w:right="0" w:firstLine="0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85"/>
          <w:sz w:val="20"/>
        </w:rPr>
        <w:t>교육신청</w:t>
      </w:r>
    </w:p>
    <w:p>
      <w:pPr>
        <w:spacing w:before="5"/>
        <w:ind w:left="1382" w:right="0" w:firstLine="0"/>
        <w:jc w:val="left"/>
        <w:rPr>
          <w:rFonts w:ascii="맑은 고딕" w:eastAsia="맑은 고딕" w:hint="eastAsia"/>
          <w:b/>
          <w:sz w:val="20"/>
        </w:rPr>
      </w:pPr>
      <w:r>
        <w:rPr/>
        <w:br w:type="column"/>
      </w:r>
      <w:r>
        <w:rPr>
          <w:rFonts w:ascii="맑은 고딕" w:eastAsia="맑은 고딕" w:hint="eastAsia"/>
          <w:b/>
          <w:w w:val="85"/>
          <w:sz w:val="20"/>
        </w:rPr>
        <w:t>교육(30시간)</w:t>
      </w:r>
    </w:p>
    <w:p>
      <w:pPr>
        <w:spacing w:before="29"/>
        <w:ind w:left="1187" w:right="0" w:firstLine="0"/>
        <w:jc w:val="left"/>
        <w:rPr>
          <w:rFonts w:ascii="맑은 고딕" w:eastAsia="맑은 고딕" w:hint="eastAsia"/>
          <w:b/>
          <w:sz w:val="20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20"/>
        </w:rPr>
        <w:t>교육 수료증 발급</w:t>
      </w:r>
    </w:p>
    <w:p>
      <w:pPr>
        <w:spacing w:after="0"/>
        <w:jc w:val="left"/>
        <w:rPr>
          <w:rFonts w:ascii="맑은 고딕" w:eastAsia="맑은 고딕" w:hint="eastAsia"/>
          <w:sz w:val="20"/>
        </w:rPr>
        <w:sectPr>
          <w:type w:val="continuous"/>
          <w:pgSz w:w="11120" w:h="15080"/>
          <w:pgMar w:top="1200" w:bottom="280" w:left="1460" w:right="620"/>
          <w:cols w:num="3" w:equalWidth="0">
            <w:col w:w="2099" w:space="153"/>
            <w:col w:w="2396" w:space="40"/>
            <w:col w:w="4352"/>
          </w:cols>
        </w:sectPr>
      </w:pPr>
    </w:p>
    <w:p>
      <w:pPr>
        <w:pStyle w:val="BodyText"/>
        <w:spacing w:before="4"/>
        <w:rPr>
          <w:rFonts w:ascii="맑은 고딕"/>
          <w:b/>
          <w:sz w:val="10"/>
        </w:rPr>
      </w:pPr>
    </w:p>
    <w:p>
      <w:pPr>
        <w:spacing w:after="0"/>
        <w:rPr>
          <w:rFonts w:ascii="맑은 고딕"/>
          <w:sz w:val="1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48"/>
        <w:ind w:left="1011" w:right="0" w:firstLine="0"/>
        <w:jc w:val="center"/>
        <w:rPr>
          <w:sz w:val="20"/>
        </w:rPr>
      </w:pPr>
      <w:r>
        <w:rPr>
          <w:w w:val="105"/>
          <w:sz w:val="20"/>
        </w:rPr>
        <w:t>관할 지역센터</w:t>
      </w:r>
    </w:p>
    <w:p>
      <w:pPr>
        <w:pStyle w:val="BodyText"/>
        <w:spacing w:before="1"/>
        <w:rPr>
          <w:sz w:val="17"/>
        </w:rPr>
      </w:pPr>
    </w:p>
    <w:p>
      <w:pPr>
        <w:spacing w:line="295" w:lineRule="exact" w:before="0"/>
        <w:ind w:left="1012" w:right="0" w:firstLine="0"/>
        <w:jc w:val="center"/>
        <w:rPr>
          <w:sz w:val="20"/>
        </w:rPr>
      </w:pPr>
      <w:r>
        <w:rPr>
          <w:w w:val="105"/>
          <w:sz w:val="20"/>
        </w:rPr>
        <w:t>교육신청서</w:t>
      </w:r>
    </w:p>
    <w:p>
      <w:pPr>
        <w:spacing w:line="263" w:lineRule="exact" w:before="0"/>
        <w:ind w:left="1012" w:right="0" w:firstLine="0"/>
        <w:jc w:val="center"/>
        <w:rPr>
          <w:sz w:val="18"/>
        </w:rPr>
      </w:pPr>
      <w:r>
        <w:rPr>
          <w:w w:val="105"/>
          <w:sz w:val="18"/>
        </w:rPr>
        <w:t>(온라인/ 오프라인)</w:t>
      </w:r>
    </w:p>
    <w:p>
      <w:pPr>
        <w:pStyle w:val="BodyText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spacing w:before="0"/>
        <w:ind w:left="1052" w:right="0" w:firstLine="0"/>
        <w:jc w:val="left"/>
        <w:rPr>
          <w:sz w:val="20"/>
        </w:rPr>
      </w:pPr>
      <w:r>
        <w:rPr>
          <w:w w:val="105"/>
          <w:sz w:val="20"/>
        </w:rPr>
        <w:t>지역센터</w:t>
      </w:r>
    </w:p>
    <w:p>
      <w:pPr>
        <w:pStyle w:val="BodyText"/>
        <w:spacing w:before="9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spacing w:before="0"/>
        <w:ind w:left="1052" w:right="0" w:firstLine="0"/>
        <w:jc w:val="left"/>
        <w:rPr>
          <w:sz w:val="20"/>
        </w:rPr>
      </w:pPr>
      <w:r>
        <w:rPr>
          <w:w w:val="105"/>
          <w:sz w:val="20"/>
        </w:rPr>
        <w:t>관할 지역센터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  <w:cols w:num="3" w:equalWidth="0">
            <w:col w:w="2430" w:space="321"/>
            <w:col w:w="1769" w:space="436"/>
            <w:col w:w="4084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34886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5770;height:531" type="#_x0000_t75" stroked="false">
              <v:imagedata r:id="rId119" o:title=""/>
            </v:shape>
            <v:shape style="position:absolute;left:2122;top:2787;width:2022;height:114" type="#_x0000_t75" stroked="false">
              <v:imagedata r:id="rId120" o:title=""/>
            </v:shape>
            <v:shape style="position:absolute;left:2122;top:2901;width:208;height:1912" type="#_x0000_t75" stroked="false">
              <v:imagedata r:id="rId121" o:title=""/>
            </v:shape>
            <v:shape style="position:absolute;left:4030;top:2901;width:114;height:1787" type="#_x0000_t75" stroked="false">
              <v:imagedata r:id="rId122" o:title=""/>
            </v:shape>
            <v:shape style="position:absolute;left:2330;top:4688;width:1815;height:125" type="#_x0000_t75" stroked="false">
              <v:imagedata r:id="rId123" o:title=""/>
            </v:shape>
            <v:line style="position:absolute" from="2327,3241" to="4034,3241" stroked="true" strokeweight=".36pt" strokecolor="#000000">
              <v:stroke dashstyle="solid"/>
            </v:line>
            <v:line style="position:absolute" from="2327,3951" to="4034,3951" stroked="true" strokeweight=".36pt" strokecolor="#000000">
              <v:stroke dashstyle="shortdot"/>
            </v:line>
            <v:shape style="position:absolute;left:1587;top:2040;width:7934;height:3029" type="#_x0000_t75" stroked="false">
              <v:imagedata r:id="rId124" o:title=""/>
            </v:shape>
            <v:line style="position:absolute" from="2327,3241" to="4034,3241" stroked="true" strokeweight=".36pt" strokecolor="#000000">
              <v:stroke dashstyle="solid"/>
            </v:line>
            <v:shape style="position:absolute;left:4544;top:2763;width:2021;height:114" type="#_x0000_t75" stroked="false">
              <v:imagedata r:id="rId125" o:title=""/>
            </v:shape>
            <v:shape style="position:absolute;left:4544;top:2877;width:208;height:1940" type="#_x0000_t75" stroked="false">
              <v:imagedata r:id="rId126" o:title=""/>
            </v:shape>
            <v:shape style="position:absolute;left:6452;top:2877;width:113;height:1815" type="#_x0000_t75" stroked="false">
              <v:imagedata r:id="rId127" o:title=""/>
            </v:shape>
            <v:shape style="position:absolute;left:4752;top:4691;width:1814;height:125" type="#_x0000_t75" stroked="false">
              <v:imagedata r:id="rId128" o:title=""/>
            </v:shape>
            <v:shape style="position:absolute;left:4748;top:3216;width:1708;height:2" coordorigin="4748,3217" coordsize="1708,0" path="m4748,3217l6456,3217m4748,3217l6456,3217e" filled="false" stroked="true" strokeweight=".36pt" strokecolor="#000000">
              <v:path arrowok="t"/>
              <v:stroke dashstyle="solid"/>
            </v:shape>
            <v:shape style="position:absolute;left:6966;top:2787;width:2021;height:114" type="#_x0000_t75" stroked="false">
              <v:imagedata r:id="rId125" o:title=""/>
            </v:shape>
            <v:shape style="position:absolute;left:6966;top:2901;width:208;height:1912" type="#_x0000_t75" stroked="false">
              <v:imagedata r:id="rId121" o:title=""/>
            </v:shape>
            <v:shape style="position:absolute;left:8874;top:2901;width:113;height:1787" type="#_x0000_t75" stroked="false">
              <v:imagedata r:id="rId122" o:title=""/>
            </v:shape>
            <v:shape style="position:absolute;left:7173;top:4688;width:1814;height:125" type="#_x0000_t75" stroked="false">
              <v:imagedata r:id="rId128" o:title=""/>
            </v:shape>
            <v:shape style="position:absolute;left:7170;top:3240;width:1708;height:2" coordorigin="7170,3241" coordsize="1708,0" path="m7170,3241l8878,3241m7170,3241l8878,3241e" filled="false" stroked="true" strokeweight=".36pt" strokecolor="#000000">
              <v:path arrowok="t"/>
              <v:stroke dashstyle="solid"/>
            </v:shape>
            <v:shape style="position:absolute;left:1788;top:5375;width:164;height:154" type="#_x0000_t75" stroked="false">
              <v:imagedata r:id="rId63" o:title=""/>
            </v:shape>
            <w10:wrap type="none"/>
          </v:group>
        </w:pic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before="39"/>
        <w:ind w:left="604"/>
      </w:pPr>
      <w:r>
        <w:rPr>
          <w:w w:val="115"/>
        </w:rPr>
        <w:t>실습교육</w:t>
      </w:r>
    </w:p>
    <w:p>
      <w:pPr>
        <w:pStyle w:val="ListParagraph"/>
        <w:numPr>
          <w:ilvl w:val="0"/>
          <w:numId w:val="169"/>
        </w:numPr>
        <w:tabs>
          <w:tab w:pos="761" w:val="left" w:leader="none"/>
        </w:tabs>
        <w:spacing w:line="235" w:lineRule="auto" w:before="58" w:after="0"/>
        <w:ind w:left="760" w:right="985" w:hanging="138"/>
        <w:jc w:val="both"/>
        <w:rPr>
          <w:sz w:val="23"/>
        </w:rPr>
      </w:pPr>
      <w:r>
        <w:rPr>
          <w:spacing w:val="-8"/>
          <w:w w:val="110"/>
          <w:sz w:val="23"/>
        </w:rPr>
        <w:t>관할</w:t>
      </w:r>
      <w:r>
        <w:rPr>
          <w:spacing w:val="-32"/>
          <w:w w:val="110"/>
          <w:sz w:val="23"/>
        </w:rPr>
        <w:t> </w:t>
      </w:r>
      <w:r>
        <w:rPr>
          <w:spacing w:val="-12"/>
          <w:w w:val="110"/>
          <w:sz w:val="23"/>
        </w:rPr>
        <w:t>지역센터는</w:t>
      </w:r>
      <w:r>
        <w:rPr>
          <w:spacing w:val="-31"/>
          <w:w w:val="110"/>
          <w:sz w:val="23"/>
        </w:rPr>
        <w:t> </w:t>
      </w:r>
      <w:r>
        <w:rPr>
          <w:spacing w:val="-12"/>
          <w:w w:val="110"/>
          <w:sz w:val="23"/>
        </w:rPr>
        <w:t>(예비)제공인력에게</w:t>
      </w:r>
      <w:r>
        <w:rPr>
          <w:spacing w:val="-32"/>
          <w:w w:val="110"/>
          <w:sz w:val="23"/>
        </w:rPr>
        <w:t> </w:t>
      </w:r>
      <w:r>
        <w:rPr>
          <w:spacing w:val="-13"/>
          <w:w w:val="110"/>
          <w:sz w:val="23"/>
        </w:rPr>
        <w:t>현장실습교육을</w:t>
      </w:r>
      <w:r>
        <w:rPr>
          <w:spacing w:val="-32"/>
          <w:w w:val="110"/>
          <w:sz w:val="23"/>
        </w:rPr>
        <w:t> </w:t>
      </w:r>
      <w:r>
        <w:rPr>
          <w:spacing w:val="-12"/>
          <w:w w:val="110"/>
          <w:sz w:val="23"/>
        </w:rPr>
        <w:t>안내하고</w:t>
      </w:r>
      <w:r>
        <w:rPr>
          <w:spacing w:val="-31"/>
          <w:w w:val="110"/>
          <w:sz w:val="23"/>
        </w:rPr>
        <w:t> </w:t>
      </w:r>
      <w:r>
        <w:rPr>
          <w:spacing w:val="-12"/>
          <w:w w:val="110"/>
          <w:sz w:val="23"/>
        </w:rPr>
        <w:t>현장실습</w:t>
      </w:r>
      <w:r>
        <w:rPr>
          <w:spacing w:val="-32"/>
          <w:w w:val="110"/>
          <w:sz w:val="23"/>
        </w:rPr>
        <w:t> </w:t>
      </w:r>
      <w:r>
        <w:rPr>
          <w:spacing w:val="-15"/>
          <w:w w:val="110"/>
          <w:sz w:val="23"/>
        </w:rPr>
        <w:t>신청서 </w:t>
      </w:r>
      <w:r>
        <w:rPr>
          <w:spacing w:val="-3"/>
          <w:w w:val="110"/>
          <w:sz w:val="23"/>
        </w:rPr>
        <w:t>[서식</w:t>
      </w:r>
      <w:r>
        <w:rPr>
          <w:spacing w:val="-30"/>
          <w:w w:val="110"/>
          <w:sz w:val="23"/>
        </w:rPr>
        <w:t> </w:t>
      </w:r>
      <w:r>
        <w:rPr>
          <w:spacing w:val="-4"/>
          <w:w w:val="110"/>
          <w:sz w:val="23"/>
        </w:rPr>
        <w:t>제28호]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양식을</w:t>
      </w:r>
      <w:r>
        <w:rPr>
          <w:spacing w:val="-30"/>
          <w:w w:val="110"/>
          <w:sz w:val="23"/>
        </w:rPr>
        <w:t> </w:t>
      </w:r>
      <w:r>
        <w:rPr>
          <w:spacing w:val="-4"/>
          <w:w w:val="110"/>
          <w:sz w:val="23"/>
        </w:rPr>
        <w:t>지역센터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홈페이지</w:t>
      </w:r>
      <w:r>
        <w:rPr>
          <w:spacing w:val="-29"/>
          <w:w w:val="110"/>
          <w:sz w:val="23"/>
        </w:rPr>
        <w:t> </w:t>
      </w:r>
      <w:r>
        <w:rPr>
          <w:spacing w:val="-5"/>
          <w:w w:val="110"/>
          <w:sz w:val="23"/>
        </w:rPr>
        <w:t>게재</w:t>
      </w:r>
    </w:p>
    <w:p>
      <w:pPr>
        <w:pStyle w:val="ListParagraph"/>
        <w:numPr>
          <w:ilvl w:val="0"/>
          <w:numId w:val="169"/>
        </w:numPr>
        <w:tabs>
          <w:tab w:pos="785" w:val="left" w:leader="none"/>
        </w:tabs>
        <w:spacing w:line="235" w:lineRule="auto" w:before="59" w:after="0"/>
        <w:ind w:left="784" w:right="972" w:hanging="162"/>
        <w:jc w:val="both"/>
        <w:rPr>
          <w:sz w:val="23"/>
        </w:rPr>
      </w:pPr>
      <w:r>
        <w:rPr>
          <w:w w:val="115"/>
          <w:sz w:val="23"/>
        </w:rPr>
        <w:t>관할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지역센터에서는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현장실습기관에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실습의뢰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시,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실습양식(실습신청서, </w:t>
      </w:r>
      <w:r>
        <w:rPr>
          <w:spacing w:val="-5"/>
          <w:w w:val="115"/>
          <w:sz w:val="23"/>
        </w:rPr>
        <w:t>실습의뢰서,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실습출근부,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실습일지,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현장실습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확인서)을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첨부하여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공문으로 </w:t>
      </w:r>
      <w:r>
        <w:rPr>
          <w:spacing w:val="-4"/>
          <w:w w:val="115"/>
          <w:sz w:val="23"/>
        </w:rPr>
        <w:t>발송(필요시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진행)</w:t>
      </w:r>
    </w:p>
    <w:p>
      <w:pPr>
        <w:pStyle w:val="ListParagraph"/>
        <w:numPr>
          <w:ilvl w:val="0"/>
          <w:numId w:val="169"/>
        </w:numPr>
        <w:tabs>
          <w:tab w:pos="762" w:val="left" w:leader="none"/>
        </w:tabs>
        <w:spacing w:line="235" w:lineRule="auto" w:before="61" w:after="0"/>
        <w:ind w:left="761" w:right="983" w:hanging="140"/>
        <w:jc w:val="both"/>
        <w:rPr>
          <w:sz w:val="23"/>
        </w:rPr>
      </w:pPr>
      <w:r>
        <w:rPr>
          <w:spacing w:val="-6"/>
          <w:w w:val="115"/>
          <w:sz w:val="23"/>
        </w:rPr>
        <w:t>실습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출근부,</w:t>
      </w:r>
      <w:r>
        <w:rPr>
          <w:spacing w:val="-68"/>
          <w:w w:val="115"/>
          <w:sz w:val="23"/>
        </w:rPr>
        <w:t> </w:t>
      </w:r>
      <w:r>
        <w:rPr>
          <w:spacing w:val="-9"/>
          <w:w w:val="115"/>
          <w:sz w:val="23"/>
        </w:rPr>
        <w:t>실습일지는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실습생이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작성하며,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현장실습</w:t>
      </w:r>
      <w:r>
        <w:rPr>
          <w:spacing w:val="-75"/>
          <w:w w:val="115"/>
          <w:sz w:val="23"/>
        </w:rPr>
        <w:t> </w:t>
      </w:r>
      <w:r>
        <w:rPr>
          <w:spacing w:val="-9"/>
          <w:w w:val="115"/>
          <w:sz w:val="23"/>
        </w:rPr>
        <w:t>확인서는</w:t>
      </w:r>
      <w:r>
        <w:rPr>
          <w:spacing w:val="-75"/>
          <w:w w:val="115"/>
          <w:sz w:val="23"/>
        </w:rPr>
        <w:t> </w:t>
      </w:r>
      <w:r>
        <w:rPr>
          <w:spacing w:val="-12"/>
          <w:w w:val="115"/>
          <w:sz w:val="23"/>
        </w:rPr>
        <w:t>실습지도자가 </w:t>
      </w:r>
      <w:r>
        <w:rPr>
          <w:spacing w:val="-5"/>
          <w:w w:val="115"/>
          <w:sz w:val="23"/>
        </w:rPr>
        <w:t>작성</w:t>
      </w:r>
    </w:p>
    <w:p>
      <w:pPr>
        <w:pStyle w:val="ListParagraph"/>
        <w:numPr>
          <w:ilvl w:val="0"/>
          <w:numId w:val="169"/>
        </w:numPr>
        <w:tabs>
          <w:tab w:pos="759" w:val="left" w:leader="none"/>
        </w:tabs>
        <w:spacing w:line="235" w:lineRule="auto" w:before="60" w:after="0"/>
        <w:ind w:left="758" w:right="984" w:hanging="137"/>
        <w:jc w:val="both"/>
        <w:rPr>
          <w:sz w:val="23"/>
        </w:rPr>
      </w:pPr>
      <w:r>
        <w:rPr>
          <w:spacing w:val="-12"/>
          <w:w w:val="115"/>
          <w:sz w:val="23"/>
        </w:rPr>
        <w:t>현장실습기관에서는</w:t>
      </w:r>
      <w:r>
        <w:rPr>
          <w:spacing w:val="-79"/>
          <w:w w:val="115"/>
          <w:sz w:val="23"/>
        </w:rPr>
        <w:t> </w:t>
      </w:r>
      <w:r>
        <w:rPr>
          <w:spacing w:val="-10"/>
          <w:w w:val="115"/>
          <w:sz w:val="23"/>
        </w:rPr>
        <w:t>제공인력</w:t>
      </w:r>
      <w:r>
        <w:rPr>
          <w:spacing w:val="-79"/>
          <w:w w:val="115"/>
          <w:sz w:val="23"/>
        </w:rPr>
        <w:t> </w:t>
      </w:r>
      <w:r>
        <w:rPr>
          <w:spacing w:val="-11"/>
          <w:w w:val="115"/>
          <w:sz w:val="23"/>
        </w:rPr>
        <w:t>실습종료</w:t>
      </w:r>
      <w:r>
        <w:rPr>
          <w:spacing w:val="-77"/>
          <w:w w:val="115"/>
          <w:sz w:val="23"/>
        </w:rPr>
        <w:t> </w:t>
      </w:r>
      <w:r>
        <w:rPr>
          <w:spacing w:val="-7"/>
          <w:w w:val="115"/>
          <w:sz w:val="23"/>
        </w:rPr>
        <w:t>후,</w:t>
      </w:r>
      <w:r>
        <w:rPr>
          <w:spacing w:val="-72"/>
          <w:w w:val="115"/>
          <w:sz w:val="23"/>
        </w:rPr>
        <w:t> </w:t>
      </w:r>
      <w:r>
        <w:rPr>
          <w:spacing w:val="-7"/>
          <w:w w:val="115"/>
          <w:sz w:val="23"/>
        </w:rPr>
        <w:t>해당</w:t>
      </w:r>
      <w:r>
        <w:rPr>
          <w:spacing w:val="-79"/>
          <w:w w:val="115"/>
          <w:sz w:val="23"/>
        </w:rPr>
        <w:t> </w:t>
      </w:r>
      <w:r>
        <w:rPr>
          <w:spacing w:val="-11"/>
          <w:w w:val="115"/>
          <w:sz w:val="23"/>
        </w:rPr>
        <w:t>실습양식에</w:t>
      </w:r>
      <w:r>
        <w:rPr>
          <w:spacing w:val="-78"/>
          <w:w w:val="115"/>
          <w:sz w:val="23"/>
        </w:rPr>
        <w:t> </w:t>
      </w:r>
      <w:r>
        <w:rPr>
          <w:spacing w:val="-10"/>
          <w:w w:val="115"/>
          <w:sz w:val="23"/>
        </w:rPr>
        <w:t>내용을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작성한</w:t>
      </w:r>
      <w:r>
        <w:rPr>
          <w:spacing w:val="-78"/>
          <w:w w:val="115"/>
          <w:sz w:val="23"/>
        </w:rPr>
        <w:t> </w:t>
      </w:r>
      <w:r>
        <w:rPr>
          <w:spacing w:val="-13"/>
          <w:w w:val="115"/>
          <w:sz w:val="23"/>
        </w:rPr>
        <w:t>후, </w:t>
      </w:r>
      <w:r>
        <w:rPr>
          <w:spacing w:val="-3"/>
          <w:w w:val="115"/>
          <w:sz w:val="23"/>
        </w:rPr>
        <w:t>관할 </w:t>
      </w:r>
      <w:r>
        <w:rPr>
          <w:spacing w:val="-4"/>
          <w:w w:val="115"/>
          <w:sz w:val="23"/>
        </w:rPr>
        <w:t>지역센터로 </w:t>
      </w:r>
      <w:r>
        <w:rPr>
          <w:spacing w:val="-3"/>
          <w:w w:val="115"/>
          <w:sz w:val="23"/>
        </w:rPr>
        <w:t>공문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발송</w:t>
      </w:r>
    </w:p>
    <w:p>
      <w:pPr>
        <w:pStyle w:val="ListParagraph"/>
        <w:numPr>
          <w:ilvl w:val="0"/>
          <w:numId w:val="169"/>
        </w:numPr>
        <w:tabs>
          <w:tab w:pos="785" w:val="left" w:leader="none"/>
        </w:tabs>
        <w:spacing w:line="240" w:lineRule="auto" w:before="54" w:after="0"/>
        <w:ind w:left="784" w:right="0" w:hanging="163"/>
        <w:jc w:val="both"/>
        <w:rPr>
          <w:sz w:val="23"/>
        </w:rPr>
      </w:pPr>
      <w:r>
        <w:rPr>
          <w:spacing w:val="-7"/>
          <w:w w:val="115"/>
          <w:sz w:val="23"/>
        </w:rPr>
        <w:t>관할</w:t>
      </w:r>
      <w:r>
        <w:rPr>
          <w:spacing w:val="-83"/>
          <w:w w:val="115"/>
          <w:sz w:val="23"/>
        </w:rPr>
        <w:t> </w:t>
      </w:r>
      <w:r>
        <w:rPr>
          <w:spacing w:val="-27"/>
          <w:w w:val="115"/>
          <w:sz w:val="23"/>
        </w:rPr>
        <w:t>지역센터는</w:t>
      </w:r>
      <w:r>
        <w:rPr>
          <w:spacing w:val="-82"/>
          <w:w w:val="115"/>
          <w:sz w:val="23"/>
        </w:rPr>
        <w:t> </w:t>
      </w:r>
      <w:r>
        <w:rPr>
          <w:spacing w:val="-25"/>
          <w:w w:val="115"/>
          <w:sz w:val="23"/>
        </w:rPr>
        <w:t>이론교육</w:t>
      </w:r>
      <w:r>
        <w:rPr>
          <w:spacing w:val="-8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2"/>
          <w:w w:val="115"/>
          <w:sz w:val="23"/>
        </w:rPr>
        <w:t> </w:t>
      </w:r>
      <w:r>
        <w:rPr>
          <w:spacing w:val="-25"/>
          <w:w w:val="115"/>
          <w:sz w:val="23"/>
        </w:rPr>
        <w:t>현장실습</w:t>
      </w:r>
      <w:r>
        <w:rPr>
          <w:spacing w:val="-82"/>
          <w:w w:val="115"/>
          <w:sz w:val="23"/>
        </w:rPr>
        <w:t> </w:t>
      </w:r>
      <w:r>
        <w:rPr>
          <w:spacing w:val="-17"/>
          <w:w w:val="115"/>
          <w:sz w:val="23"/>
        </w:rPr>
        <w:t>모두</w:t>
      </w:r>
      <w:r>
        <w:rPr>
          <w:spacing w:val="-83"/>
          <w:w w:val="115"/>
          <w:sz w:val="23"/>
        </w:rPr>
        <w:t> </w:t>
      </w:r>
      <w:r>
        <w:rPr>
          <w:spacing w:val="-23"/>
          <w:w w:val="115"/>
          <w:sz w:val="23"/>
        </w:rPr>
        <w:t>이수한</w:t>
      </w:r>
      <w:r>
        <w:rPr>
          <w:spacing w:val="-82"/>
          <w:w w:val="115"/>
          <w:sz w:val="23"/>
        </w:rPr>
        <w:t> </w:t>
      </w:r>
      <w:r>
        <w:rPr>
          <w:spacing w:val="-17"/>
          <w:w w:val="115"/>
          <w:sz w:val="23"/>
        </w:rPr>
        <w:t>자에</w:t>
      </w:r>
      <w:r>
        <w:rPr>
          <w:spacing w:val="-83"/>
          <w:w w:val="115"/>
          <w:sz w:val="23"/>
        </w:rPr>
        <w:t> </w:t>
      </w:r>
      <w:r>
        <w:rPr>
          <w:w w:val="115"/>
          <w:sz w:val="23"/>
        </w:rPr>
        <w:t>한</w:t>
      </w:r>
      <w:r>
        <w:rPr>
          <w:spacing w:val="-82"/>
          <w:w w:val="115"/>
          <w:sz w:val="23"/>
        </w:rPr>
        <w:t> </w:t>
      </w:r>
      <w:r>
        <w:rPr>
          <w:spacing w:val="-23"/>
          <w:w w:val="115"/>
          <w:sz w:val="23"/>
        </w:rPr>
        <w:t>해서,</w:t>
      </w:r>
      <w:r>
        <w:rPr>
          <w:spacing w:val="-62"/>
          <w:w w:val="115"/>
          <w:sz w:val="23"/>
        </w:rPr>
        <w:t> </w:t>
      </w:r>
      <w:r>
        <w:rPr>
          <w:spacing w:val="-27"/>
          <w:w w:val="115"/>
          <w:sz w:val="23"/>
        </w:rPr>
        <w:t>교육수료증</w:t>
      </w:r>
      <w:r>
        <w:rPr>
          <w:spacing w:val="-78"/>
          <w:w w:val="115"/>
          <w:sz w:val="23"/>
        </w:rPr>
        <w:t> </w:t>
      </w:r>
      <w:r>
        <w:rPr>
          <w:spacing w:val="-12"/>
          <w:w w:val="115"/>
          <w:sz w:val="23"/>
        </w:rPr>
        <w:t>발급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63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4118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4267;top:5006;width:262;height:215" type="#_x0000_t75" stroked="false">
              <v:imagedata r:id="rId33" o:title=""/>
            </v:shape>
            <v:shape style="position:absolute;left:4267;top:6071;width:262;height:215" type="#_x0000_t75" stroked="false">
              <v:imagedata r:id="rId33" o:title=""/>
            </v:shape>
            <v:shape style="position:absolute;left:4267;top:7152;width:262;height:215" type="#_x0000_t75" stroked="false">
              <v:imagedata r:id="rId33" o:title=""/>
            </v:shape>
            <v:shape style="position:absolute;left:4267;top:8234;width:262;height:216" type="#_x0000_t75" stroked="false">
              <v:imagedata r:id="rId33" o:title=""/>
            </v:shape>
            <v:shape style="position:absolute;left:4267;top:9299;width:262;height:216" type="#_x0000_t75" stroked="false">
              <v:imagedata r:id="rId33" o:title=""/>
            </v:shape>
            <v:shape style="position:absolute;left:4267;top:10662;width:262;height:215" type="#_x0000_t75" stroked="false">
              <v:imagedata r:id="rId33" o:title=""/>
            </v:shape>
            <v:shape style="position:absolute;left:4267;top:11806;width:262;height:215" type="#_x0000_t75" stroked="false">
              <v:imagedata r:id="rId33" o:title=""/>
            </v:shape>
            <v:line style="position:absolute" from="8159,5228" to="8159,6064" stroked="true" strokeweight=".36pt" strokecolor="#7e7e7e">
              <v:stroke dashstyle="solid"/>
            </v:line>
            <v:line style="position:absolute" from="9505,5228" to="9505,6064" stroked="true" strokeweight=".36pt" strokecolor="#7e7e7e">
              <v:stroke dashstyle="solid"/>
            </v:line>
            <v:line style="position:absolute" from="8155,5228" to="9509,5228" stroked="true" strokeweight=".36pt" strokecolor="#7e7e7e">
              <v:stroke dashstyle="solid"/>
            </v:line>
            <v:line style="position:absolute" from="8155,6064" to="9509,6064" stroked="true" strokeweight=".36pt" strokecolor="#7e7e7e">
              <v:stroke dashstyle="solid"/>
            </v:line>
            <v:line style="position:absolute" from="9505,5228" to="9505,6064" stroked="true" strokeweight=".36pt" strokecolor="#7e7e7e">
              <v:stroke dashstyle="solid"/>
            </v:line>
            <w10:wrap type="none"/>
          </v:group>
        </w:pict>
      </w:r>
      <w:r>
        <w:rPr/>
        <w:pict>
          <v:shape style="position:absolute;margin-left:407.940002pt;margin-top:601.424011pt;width:67.350pt;height:33.75pt;mso-position-horizontal-relative:page;mso-position-vertical-relative:page;z-index:1595801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1"/>
                    </w:rPr>
                  </w:pPr>
                </w:p>
                <w:p>
                  <w:pPr>
                    <w:spacing w:before="1"/>
                    <w:ind w:left="56" w:right="0" w:firstLine="0"/>
                    <w:jc w:val="left"/>
                    <w:rPr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6"/>
                    </w:rPr>
                    <w:t>･ </w:t>
                  </w:r>
                  <w:r>
                    <w:rPr>
                      <w:w w:val="105"/>
                      <w:sz w:val="16"/>
                    </w:rPr>
                    <w:t>교육수료증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601.424011pt;width:126.6pt;height:33.75pt;mso-position-horizontal-relative:page;mso-position-vertical-relative:page;z-index:15958528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0"/>
                    </w:numPr>
                    <w:tabs>
                      <w:tab w:pos="218" w:val="left" w:leader="none"/>
                    </w:tabs>
                    <w:spacing w:line="249" w:lineRule="exact" w:before="77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이수사항 전산시스템</w:t>
                  </w:r>
                  <w:r>
                    <w:rPr>
                      <w:spacing w:val="-2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입력</w:t>
                  </w:r>
                </w:p>
                <w:p>
                  <w:pPr>
                    <w:numPr>
                      <w:ilvl w:val="0"/>
                      <w:numId w:val="170"/>
                    </w:numPr>
                    <w:tabs>
                      <w:tab w:pos="218" w:val="left" w:leader="none"/>
                    </w:tabs>
                    <w:spacing w:line="249" w:lineRule="exact" w:before="0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수료증</w:t>
                  </w:r>
                  <w:r>
                    <w:rPr>
                      <w:spacing w:val="-14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601.424011pt;width:69.9pt;height:33.75pt;mso-position-horizontal-relative:page;mso-position-vertical-relative:page;z-index:15959040" type="#_x0000_t202" filled="false" stroked="true" strokeweight=".36pt" strokecolor="#7e7e7e">
            <v:textbox inset="0,0,0,0">
              <w:txbxContent>
                <w:p>
                  <w:pPr>
                    <w:spacing w:line="192" w:lineRule="auto" w:before="143"/>
                    <w:ind w:left="307" w:right="0" w:hanging="14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 확인 및 수료증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601.424011pt;width:62.85pt;height:33.75pt;mso-position-horizontal-relative:page;mso-position-vertical-relative:page;z-index:15959552" type="#_x0000_t202" filled="false" stroked="true" strokeweight=".36pt" strokecolor="#7e7e7e">
            <v:textbox inset="0,0,0,0">
              <w:txbxContent>
                <w:p>
                  <w:pPr>
                    <w:spacing w:line="192" w:lineRule="auto" w:before="143"/>
                    <w:ind w:left="345" w:right="333" w:firstLine="13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07.940002pt;margin-top:545.323975pt;width:67.350pt;height:44.65pt;mso-position-horizontal-relative:page;mso-position-vertical-relative:page;z-index:15960064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1"/>
                    </w:numPr>
                    <w:tabs>
                      <w:tab w:pos="216" w:val="left" w:leader="none"/>
                    </w:tabs>
                    <w:spacing w:line="249" w:lineRule="exact" w:before="82"/>
                    <w:ind w:left="216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실습출근부</w:t>
                  </w:r>
                </w:p>
                <w:p>
                  <w:pPr>
                    <w:numPr>
                      <w:ilvl w:val="0"/>
                      <w:numId w:val="171"/>
                    </w:numPr>
                    <w:tabs>
                      <w:tab w:pos="216" w:val="left" w:leader="none"/>
                    </w:tabs>
                    <w:spacing w:line="208" w:lineRule="exact" w:before="0"/>
                    <w:ind w:left="216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실습일지</w:t>
                  </w:r>
                </w:p>
                <w:p>
                  <w:pPr>
                    <w:numPr>
                      <w:ilvl w:val="0"/>
                      <w:numId w:val="171"/>
                    </w:numPr>
                    <w:tabs>
                      <w:tab w:pos="216" w:val="left" w:leader="none"/>
                    </w:tabs>
                    <w:spacing w:line="249" w:lineRule="exact" w:before="0"/>
                    <w:ind w:left="216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실습확인서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545.323975pt;width:126.6pt;height:44.65pt;mso-position-horizontal-relative:page;mso-position-vertical-relative:page;z-index:1596057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217" w:right="0" w:hanging="161"/>
                    <w:jc w:val="left"/>
                    <w:rPr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6"/>
                    </w:rPr>
                    <w:t>･ </w:t>
                  </w:r>
                  <w:r>
                    <w:rPr>
                      <w:w w:val="105"/>
                      <w:sz w:val="16"/>
                    </w:rPr>
                    <w:t>현장실습 종료 후, 실습양식 관할 지역센터로 공문 발송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545.323975pt;width:69.9pt;height:44.65pt;mso-position-horizontal-relative:page;mso-position-vertical-relative:page;z-index:1596108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5"/>
                    </w:rPr>
                  </w:pPr>
                </w:p>
                <w:p>
                  <w:pPr>
                    <w:spacing w:line="192" w:lineRule="auto" w:before="0"/>
                    <w:ind w:left="267" w:right="168" w:firstLine="148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 진행 및 종료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545.323975pt;width:62.85pt;height:44.65pt;mso-position-horizontal-relative:page;mso-position-vertical-relative:page;z-index:1596160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206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현장실습기관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07.940002pt;margin-top:476.084015pt;width:67.350pt;height:55.65pt;mso-position-horizontal-relative:page;mso-position-vertical-relative:page;z-index:15962112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2"/>
                    </w:numPr>
                    <w:tabs>
                      <w:tab w:pos="237" w:val="left" w:leader="none"/>
                    </w:tabs>
                    <w:spacing w:line="249" w:lineRule="exact" w:before="88"/>
                    <w:ind w:left="236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실습출근부</w:t>
                  </w:r>
                </w:p>
                <w:p>
                  <w:pPr>
                    <w:numPr>
                      <w:ilvl w:val="0"/>
                      <w:numId w:val="172"/>
                    </w:numPr>
                    <w:tabs>
                      <w:tab w:pos="216" w:val="left" w:leader="none"/>
                    </w:tabs>
                    <w:spacing w:line="208" w:lineRule="exact" w:before="0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실습일지</w:t>
                  </w:r>
                </w:p>
                <w:p>
                  <w:pPr>
                    <w:numPr>
                      <w:ilvl w:val="0"/>
                      <w:numId w:val="172"/>
                    </w:numPr>
                    <w:tabs>
                      <w:tab w:pos="216" w:val="left" w:leader="none"/>
                    </w:tabs>
                    <w:spacing w:line="208" w:lineRule="exact" w:before="0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실습신청서</w:t>
                  </w:r>
                </w:p>
                <w:p>
                  <w:pPr>
                    <w:numPr>
                      <w:ilvl w:val="0"/>
                      <w:numId w:val="172"/>
                    </w:numPr>
                    <w:tabs>
                      <w:tab w:pos="216" w:val="left" w:leader="none"/>
                    </w:tabs>
                    <w:spacing w:line="249" w:lineRule="exact" w:before="0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현장실습확인서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476.084015pt;width:126.6pt;height:55.65pt;mso-position-horizontal-relative:page;mso-position-vertical-relative:page;z-index:1596262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18"/>
                    </w:rPr>
                  </w:pPr>
                </w:p>
                <w:p>
                  <w:pPr>
                    <w:spacing w:line="264" w:lineRule="exact" w:before="0"/>
                    <w:ind w:left="56" w:right="0" w:firstLine="0"/>
                    <w:jc w:val="left"/>
                    <w:rPr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6"/>
                    </w:rPr>
                    <w:t>･ </w:t>
                  </w:r>
                  <w:r>
                    <w:rPr>
                      <w:w w:val="105"/>
                      <w:sz w:val="16"/>
                    </w:rPr>
                    <w:t>현장실습기관에 실습생 의뢰</w:t>
                  </w:r>
                </w:p>
                <w:p>
                  <w:pPr>
                    <w:spacing w:line="234" w:lineRule="exact" w:before="0"/>
                    <w:ind w:left="217" w:right="0" w:firstLine="0"/>
                    <w:jc w:val="left"/>
                    <w:rPr>
                      <w:sz w:val="16"/>
                    </w:rPr>
                  </w:pPr>
                  <w:r>
                    <w:rPr>
                      <w:sz w:val="16"/>
                    </w:rPr>
                    <w:t>* 필요시</w:t>
                  </w:r>
                  <w:r>
                    <w:rPr>
                      <w:spacing w:val="-56"/>
                      <w:sz w:val="16"/>
                    </w:rPr>
                    <w:t> </w:t>
                  </w:r>
                  <w:r>
                    <w:rPr>
                      <w:sz w:val="16"/>
                    </w:rPr>
                    <w:t>진행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476.084015pt;width:69.9pt;height:55.65pt;mso-position-horizontal-relative:page;mso-position-vertical-relative:page;z-index:1596313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2"/>
                    </w:rPr>
                  </w:pPr>
                </w:p>
                <w:p>
                  <w:pPr>
                    <w:spacing w:line="192" w:lineRule="auto" w:before="0"/>
                    <w:ind w:left="555" w:right="404" w:hanging="14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 의뢰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476.084015pt;width:62.85pt;height:55.65pt;mso-position-horizontal-relative:page;mso-position-vertical-relative:page;z-index:1596364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2"/>
                    </w:rPr>
                  </w:pPr>
                </w:p>
                <w:p>
                  <w:pPr>
                    <w:spacing w:line="192" w:lineRule="auto" w:before="0"/>
                    <w:ind w:left="345" w:right="333" w:firstLine="13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07.940002pt;margin-top:422.803986pt;width:67.350pt;height:41.9pt;mso-position-horizontal-relative:page;mso-position-vertical-relative:page;z-index:1596416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3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56" w:right="0" w:firstLine="0"/>
                    <w:jc w:val="left"/>
                    <w:rPr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6"/>
                    </w:rPr>
                    <w:t>･ </w:t>
                  </w:r>
                  <w:r>
                    <w:rPr>
                      <w:w w:val="105"/>
                      <w:sz w:val="16"/>
                    </w:rPr>
                    <w:t>실습신청서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422.803986pt;width:126.6pt;height:41.9pt;mso-position-horizontal-relative:page;mso-position-vertical-relative:page;z-index:15964672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3"/>
                    </w:numPr>
                    <w:tabs>
                      <w:tab w:pos="218" w:val="left" w:leader="none"/>
                    </w:tabs>
                    <w:spacing w:line="249" w:lineRule="exact" w:before="55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지역센터에</w:t>
                  </w:r>
                  <w:r>
                    <w:rPr>
                      <w:spacing w:val="-24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신청</w:t>
                  </w:r>
                </w:p>
                <w:p>
                  <w:pPr>
                    <w:numPr>
                      <w:ilvl w:val="0"/>
                      <w:numId w:val="173"/>
                    </w:numPr>
                    <w:tabs>
                      <w:tab w:pos="218" w:val="left" w:leader="none"/>
                    </w:tabs>
                    <w:spacing w:line="192" w:lineRule="auto" w:before="0"/>
                    <w:ind w:left="217" w:right="116" w:hanging="161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타지역 실습기관 이용시에도</w:t>
                  </w:r>
                  <w:r>
                    <w:rPr>
                      <w:spacing w:val="-21"/>
                      <w:w w:val="105"/>
                      <w:sz w:val="16"/>
                    </w:rPr>
                    <w:t> </w:t>
                  </w:r>
                  <w:r>
                    <w:rPr>
                      <w:spacing w:val="-8"/>
                      <w:w w:val="105"/>
                      <w:sz w:val="16"/>
                    </w:rPr>
                    <w:t>관할 </w:t>
                  </w:r>
                  <w:r>
                    <w:rPr>
                      <w:w w:val="105"/>
                      <w:sz w:val="16"/>
                    </w:rPr>
                    <w:t>지역센터에</w:t>
                  </w:r>
                  <w:r>
                    <w:rPr>
                      <w:spacing w:val="-1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422.803986pt;width:69.9pt;height:41.9pt;mso-position-horizontal-relative:page;mso-position-vertical-relative:page;z-index:1596518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2"/>
                    <w:rPr>
                      <w:sz w:val="13"/>
                    </w:rPr>
                  </w:pPr>
                </w:p>
                <w:p>
                  <w:pPr>
                    <w:spacing w:line="192" w:lineRule="auto" w:before="1"/>
                    <w:ind w:left="555" w:right="404" w:hanging="14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 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422.803986pt;width:62.85pt;height:41.9pt;mso-position-horizontal-relative:page;mso-position-vertical-relative:page;z-index:1596569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345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제공인력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407.940002pt;margin-top:314.68399pt;width:67.350pt;height:41.85pt;mso-position-horizontal-relative:page;mso-position-vertical-relative:page;z-index:1596620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2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56" w:right="0" w:firstLine="0"/>
                    <w:jc w:val="left"/>
                    <w:rPr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6"/>
                    </w:rPr>
                    <w:t>･ </w:t>
                  </w:r>
                  <w:r>
                    <w:rPr>
                      <w:w w:val="105"/>
                      <w:sz w:val="16"/>
                    </w:rPr>
                    <w:t>이론교육 확인서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314.68399pt;width:126.6pt;height:41.85pt;mso-position-horizontal-relative:page;mso-position-vertical-relative:page;z-index:1596672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4"/>
                    </w:numPr>
                    <w:tabs>
                      <w:tab w:pos="218" w:val="left" w:leader="none"/>
                    </w:tabs>
                    <w:spacing w:line="249" w:lineRule="exact" w:before="54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이론교육확인서</w:t>
                  </w:r>
                  <w:r>
                    <w:rPr>
                      <w:spacing w:val="-1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발급</w:t>
                  </w:r>
                </w:p>
                <w:p>
                  <w:pPr>
                    <w:numPr>
                      <w:ilvl w:val="0"/>
                      <w:numId w:val="174"/>
                    </w:numPr>
                    <w:tabs>
                      <w:tab w:pos="218" w:val="left" w:leader="none"/>
                    </w:tabs>
                    <w:spacing w:line="192" w:lineRule="auto" w:before="0"/>
                    <w:ind w:left="217" w:right="255" w:hanging="161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타지역 교육신청자에 대한</w:t>
                  </w:r>
                  <w:r>
                    <w:rPr>
                      <w:spacing w:val="-22"/>
                      <w:w w:val="105"/>
                      <w:sz w:val="16"/>
                    </w:rPr>
                    <w:t> </w:t>
                  </w:r>
                  <w:r>
                    <w:rPr>
                      <w:spacing w:val="-8"/>
                      <w:w w:val="105"/>
                      <w:sz w:val="16"/>
                    </w:rPr>
                    <w:t>이수 </w:t>
                  </w:r>
                  <w:r>
                    <w:rPr>
                      <w:w w:val="105"/>
                      <w:sz w:val="16"/>
                    </w:rPr>
                    <w:t>확인서 타지역센터로 공문</w:t>
                  </w:r>
                  <w:r>
                    <w:rPr>
                      <w:spacing w:val="-22"/>
                      <w:w w:val="105"/>
                      <w:sz w:val="16"/>
                    </w:rPr>
                    <w:t> </w:t>
                  </w:r>
                  <w:r>
                    <w:rPr>
                      <w:spacing w:val="-8"/>
                      <w:w w:val="105"/>
                      <w:sz w:val="16"/>
                    </w:rPr>
                    <w:t>발송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314.68399pt;width:69.9pt;height:41.85pt;mso-position-horizontal-relative:page;mso-position-vertical-relative:page;z-index:15967232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416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교육실시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314.68399pt;width:62.85pt;height:41.85pt;mso-position-horizontal-relative:page;mso-position-vertical-relative:page;z-index:1596774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345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261.403992pt;width:126.6pt;height:41.85pt;mso-position-horizontal-relative:page;mso-position-vertical-relative:page;z-index:15968256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5"/>
                    </w:numPr>
                    <w:tabs>
                      <w:tab w:pos="218" w:val="left" w:leader="none"/>
                    </w:tabs>
                    <w:spacing w:line="249" w:lineRule="exact" w:before="55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교육대상자 여부</w:t>
                  </w:r>
                  <w:r>
                    <w:rPr>
                      <w:spacing w:val="-24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확인</w:t>
                  </w:r>
                </w:p>
                <w:p>
                  <w:pPr>
                    <w:numPr>
                      <w:ilvl w:val="0"/>
                      <w:numId w:val="175"/>
                    </w:numPr>
                    <w:tabs>
                      <w:tab w:pos="218" w:val="left" w:leader="none"/>
                    </w:tabs>
                    <w:spacing w:line="208" w:lineRule="exact" w:before="0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교육대상자 공지 및</w:t>
                  </w:r>
                  <w:r>
                    <w:rPr>
                      <w:spacing w:val="-3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교육안내</w:t>
                  </w:r>
                </w:p>
                <w:p>
                  <w:pPr>
                    <w:numPr>
                      <w:ilvl w:val="0"/>
                      <w:numId w:val="175"/>
                    </w:numPr>
                    <w:tabs>
                      <w:tab w:pos="218" w:val="left" w:leader="none"/>
                    </w:tabs>
                    <w:spacing w:line="249" w:lineRule="exact" w:before="0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전산시스템을 통한</w:t>
                  </w:r>
                  <w:r>
                    <w:rPr>
                      <w:spacing w:val="-24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관리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261.403992pt;width:69.9pt;height:41.85pt;mso-position-horizontal-relative:page;mso-position-vertical-relative:page;z-index:1596876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267" w:right="168" w:firstLine="7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교육대상자 접수 및 공지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261.403992pt;width:62.85pt;height:41.85pt;mso-position-horizontal-relative:page;mso-position-vertical-relative:page;z-index:1596928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345" w:right="333" w:firstLine="13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6"/>
        <w:rPr>
          <w:sz w:val="29"/>
        </w:rPr>
      </w:pPr>
    </w:p>
    <w:p>
      <w:pPr>
        <w:spacing w:before="36"/>
        <w:ind w:left="363" w:right="637" w:firstLine="0"/>
        <w:jc w:val="center"/>
        <w:rPr>
          <w:sz w:val="24"/>
        </w:rPr>
      </w:pPr>
      <w:r>
        <w:rPr/>
        <w:pict>
          <v:shape style="position:absolute;margin-left:407.940002pt;margin-top:109.62249pt;width:67.350pt;height:41.85pt;mso-position-horizontal-relative:page;mso-position-vertical-relative:paragraph;z-index:15969792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6"/>
                    </w:numPr>
                    <w:tabs>
                      <w:tab w:pos="216" w:val="left" w:leader="none"/>
                    </w:tabs>
                    <w:spacing w:line="249" w:lineRule="exact" w:before="55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교육신청서</w:t>
                  </w:r>
                </w:p>
                <w:p>
                  <w:pPr>
                    <w:numPr>
                      <w:ilvl w:val="0"/>
                      <w:numId w:val="176"/>
                    </w:numPr>
                    <w:tabs>
                      <w:tab w:pos="216" w:val="left" w:leader="none"/>
                    </w:tabs>
                    <w:spacing w:line="192" w:lineRule="auto" w:before="0"/>
                    <w:ind w:left="207" w:right="133" w:hanging="15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개인정보이용 및 제공</w:t>
                  </w:r>
                  <w:r>
                    <w:rPr>
                      <w:spacing w:val="-16"/>
                      <w:w w:val="105"/>
                      <w:sz w:val="16"/>
                    </w:rPr>
                    <w:t> </w:t>
                  </w:r>
                  <w:r>
                    <w:rPr>
                      <w:spacing w:val="-6"/>
                      <w:w w:val="105"/>
                      <w:sz w:val="16"/>
                    </w:rPr>
                    <w:t>동의서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68.079987pt;margin-top:109.62249pt;width:126.6pt;height:41.85pt;mso-position-horizontal-relative:page;mso-position-vertical-relative:paragraph;z-index:15970304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7"/>
                    </w:numPr>
                    <w:tabs>
                      <w:tab w:pos="218" w:val="left" w:leader="none"/>
                    </w:tabs>
                    <w:spacing w:line="249" w:lineRule="exact" w:before="55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지역센터에</w:t>
                  </w:r>
                  <w:r>
                    <w:rPr>
                      <w:spacing w:val="-24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신청</w:t>
                  </w:r>
                </w:p>
                <w:p>
                  <w:pPr>
                    <w:numPr>
                      <w:ilvl w:val="0"/>
                      <w:numId w:val="177"/>
                    </w:numPr>
                    <w:tabs>
                      <w:tab w:pos="218" w:val="left" w:leader="none"/>
                    </w:tabs>
                    <w:spacing w:line="192" w:lineRule="auto" w:before="0"/>
                    <w:ind w:left="217" w:right="255" w:hanging="161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타지역센터 교육 신청자도</w:t>
                  </w:r>
                  <w:r>
                    <w:rPr>
                      <w:spacing w:val="-22"/>
                      <w:w w:val="105"/>
                      <w:sz w:val="16"/>
                    </w:rPr>
                    <w:t> </w:t>
                  </w:r>
                  <w:r>
                    <w:rPr>
                      <w:spacing w:val="-8"/>
                      <w:w w:val="105"/>
                      <w:sz w:val="16"/>
                    </w:rPr>
                    <w:t>관할 </w:t>
                  </w:r>
                  <w:r>
                    <w:rPr>
                      <w:w w:val="105"/>
                      <w:sz w:val="16"/>
                    </w:rPr>
                    <w:t>지역센터에</w:t>
                  </w:r>
                  <w:r>
                    <w:rPr>
                      <w:spacing w:val="-12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84.979996pt;margin-top:109.62249pt;width:69.9pt;height:41.85pt;mso-position-horizontal-relative:page;mso-position-vertical-relative:paragraph;z-index:1597081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416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8.900002pt;margin-top:109.62249pt;width:62.85pt;height:41.85pt;mso-position-horizontal-relative:page;mso-position-vertical-relative:paragraph;z-index:1597132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7"/>
                    </w:rPr>
                  </w:pPr>
                </w:p>
                <w:p>
                  <w:pPr>
                    <w:spacing w:before="0"/>
                    <w:ind w:left="345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제공인력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sz w:val="24"/>
        </w:rPr>
        <w:t>&lt;</w:t>
      </w:r>
      <w:r>
        <w:rPr>
          <w:spacing w:val="-77"/>
          <w:sz w:val="24"/>
        </w:rPr>
        <w:t> </w:t>
      </w:r>
      <w:r>
        <w:rPr>
          <w:sz w:val="24"/>
        </w:rPr>
        <w:t>제공인력 양성교육 순서도</w:t>
      </w:r>
      <w:r>
        <w:rPr>
          <w:spacing w:val="-77"/>
          <w:sz w:val="24"/>
        </w:rPr>
        <w:t> </w:t>
      </w:r>
      <w:r>
        <w:rPr>
          <w:sz w:val="24"/>
        </w:rPr>
        <w:t>&gt;</w:t>
      </w:r>
    </w:p>
    <w:p>
      <w:pPr>
        <w:pStyle w:val="BodyText"/>
        <w:spacing w:before="12"/>
        <w:rPr>
          <w:sz w:val="6"/>
        </w:rPr>
      </w:pPr>
      <w:r>
        <w:rPr/>
        <w:pict>
          <v:shape style="position:absolute;margin-left:108.900002pt;margin-top:8.037164pt;width:62.85pt;height:20.85pt;mso-position-horizontal-relative:page;mso-position-vertical-relative:paragraph;z-index:-1550694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236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84.979996pt;margin-top:8.037164pt;width:69.9pt;height:20.85pt;mso-position-horizontal-relative:page;mso-position-vertical-relative:paragraph;z-index:-1550643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403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</w:t>
                  </w:r>
                  <w:r>
                    <w:rPr>
                      <w:rFonts w:ascii="맑은 고딕" w:eastAsia="맑은 고딕" w:hint="eastAsia"/>
                      <w:spacing w:val="54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sz w:val="19"/>
                    </w:rPr>
                    <w:t>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68.079987pt;margin-top:8.037164pt;width:126.6pt;height:20.85pt;mso-position-horizontal-relative:page;mso-position-vertical-relative:paragraph;z-index:-15505920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tabs>
                      <w:tab w:pos="1585" w:val="left" w:leader="none"/>
                    </w:tabs>
                    <w:spacing w:before="10"/>
                    <w:ind w:left="735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</w:t>
                    <w:tab/>
                    <w:t>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07.940002pt;margin-top:8.037164pt;width:67.350pt;height:20.85pt;mso-position-horizontal-relative:page;mso-position-vertical-relative:paragraph;z-index:-1550540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377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서</w:t>
                  </w:r>
                  <w:r>
                    <w:rPr>
                      <w:rFonts w:ascii="맑은 고딕" w:eastAsia="맑은 고딕" w:hint="eastAsia"/>
                      <w:spacing w:val="54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sz w:val="19"/>
                    </w:rPr>
                    <w:t>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80.339996pt;margin-top:37.857162pt;width:21pt;height:198.85pt;mso-position-horizontal-relative:page;mso-position-vertical-relative:paragraph;z-index:-15504896;mso-wrap-distance-left:0;mso-wrap-distance-right:0" type="#_x0000_t202" filled="true" fillcolor="#dcdcdc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7"/>
                    <w:rPr>
                      <w:sz w:val="12"/>
                    </w:rPr>
                  </w:pPr>
                </w:p>
                <w:p>
                  <w:pPr>
                    <w:spacing w:line="192" w:lineRule="auto" w:before="0"/>
                    <w:ind w:left="115" w:right="114" w:firstLine="0"/>
                    <w:jc w:val="both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 론 교 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08.900002pt;margin-top:37.857162pt;width:62.85pt;height:41.9pt;mso-position-horizontal-relative:page;mso-position-vertical-relative:paragraph;z-index:-15504384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2"/>
                    <w:rPr>
                      <w:sz w:val="13"/>
                    </w:rPr>
                  </w:pPr>
                </w:p>
                <w:p>
                  <w:pPr>
                    <w:spacing w:line="192" w:lineRule="auto" w:before="1"/>
                    <w:ind w:left="345" w:right="333" w:firstLine="13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184.979996pt;margin-top:37.857162pt;width:69.9pt;height:41.9pt;mso-position-horizontal-relative:page;mso-position-vertical-relative:paragraph;z-index:-15503872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237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이론교육 안내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68.079987pt;margin-top:37.857162pt;width:126.6pt;height:41.9pt;mso-position-horizontal-relative:page;mso-position-vertical-relative:paragraph;z-index:-15503360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8"/>
                    </w:numPr>
                    <w:tabs>
                      <w:tab w:pos="218" w:val="left" w:leader="none"/>
                    </w:tabs>
                    <w:spacing w:line="249" w:lineRule="exact" w:before="159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홈페이지 통해 이론교육</w:t>
                  </w:r>
                  <w:r>
                    <w:rPr>
                      <w:spacing w:val="-3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안내</w:t>
                  </w:r>
                </w:p>
                <w:p>
                  <w:pPr>
                    <w:numPr>
                      <w:ilvl w:val="0"/>
                      <w:numId w:val="178"/>
                    </w:numPr>
                    <w:tabs>
                      <w:tab w:pos="218" w:val="left" w:leader="none"/>
                    </w:tabs>
                    <w:spacing w:line="249" w:lineRule="exact" w:before="0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교육신청양식</w:t>
                  </w:r>
                  <w:r>
                    <w:rPr>
                      <w:spacing w:val="-1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게재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07.940002pt;margin-top:37.857162pt;width:67.350pt;height:41.9pt;mso-position-horizontal-relative:page;mso-position-vertical-relative:paragraph;z-index:-15502848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79"/>
                    </w:numPr>
                    <w:tabs>
                      <w:tab w:pos="216" w:val="left" w:leader="none"/>
                    </w:tabs>
                    <w:spacing w:line="249" w:lineRule="exact" w:before="55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교육신청서</w:t>
                  </w:r>
                </w:p>
                <w:p>
                  <w:pPr>
                    <w:numPr>
                      <w:ilvl w:val="0"/>
                      <w:numId w:val="179"/>
                    </w:numPr>
                    <w:tabs>
                      <w:tab w:pos="216" w:val="left" w:leader="none"/>
                    </w:tabs>
                    <w:spacing w:line="192" w:lineRule="auto" w:before="0"/>
                    <w:ind w:left="207" w:right="133" w:hanging="15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개인정보이용 및 제공</w:t>
                  </w:r>
                  <w:r>
                    <w:rPr>
                      <w:spacing w:val="-16"/>
                      <w:w w:val="105"/>
                      <w:sz w:val="16"/>
                    </w:rPr>
                    <w:t> </w:t>
                  </w:r>
                  <w:r>
                    <w:rPr>
                      <w:spacing w:val="-6"/>
                      <w:w w:val="105"/>
                      <w:sz w:val="16"/>
                    </w:rPr>
                    <w:t>동의서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80.339996pt;margin-top:249.777161pt;width:21pt;height:265.6pt;mso-position-horizontal-relative:page;mso-position-vertical-relative:paragraph;z-index:-15502336;mso-wrap-distance-left:0;mso-wrap-distance-right:0" type="#_x0000_t202" filled="true" fillcolor="#dcdcdc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7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115" w:right="114" w:firstLine="0"/>
                    <w:jc w:val="both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현 장 실 습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08.900002pt;margin-top:249.777161pt;width:62.85pt;height:41.85pt;mso-position-horizontal-relative:page;mso-position-vertical-relative:paragraph;z-index:-15501824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345" w:right="333" w:firstLine="139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관할 지역센터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184.979996pt;margin-top:249.777161pt;width:69.9pt;height:41.85pt;mso-position-horizontal-relative:page;mso-position-vertical-relative:paragraph;z-index:-15501312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555" w:right="404" w:hanging="14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 안내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68.079987pt;margin-top:249.777161pt;width:126.6pt;height:41.85pt;mso-position-horizontal-relative:page;mso-position-vertical-relative:paragraph;z-index:-15500800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80"/>
                    </w:numPr>
                    <w:tabs>
                      <w:tab w:pos="218" w:val="left" w:leader="none"/>
                    </w:tabs>
                    <w:spacing w:line="249" w:lineRule="exact" w:before="158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홈페이지 통해 현장실습</w:t>
                  </w:r>
                  <w:r>
                    <w:rPr>
                      <w:spacing w:val="-3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안내</w:t>
                  </w:r>
                </w:p>
                <w:p>
                  <w:pPr>
                    <w:numPr>
                      <w:ilvl w:val="0"/>
                      <w:numId w:val="180"/>
                    </w:numPr>
                    <w:tabs>
                      <w:tab w:pos="218" w:val="left" w:leader="none"/>
                    </w:tabs>
                    <w:spacing w:line="249" w:lineRule="exact" w:before="0"/>
                    <w:ind w:left="217" w:right="0" w:hanging="162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현장실습양식</w:t>
                  </w:r>
                  <w:r>
                    <w:rPr>
                      <w:spacing w:val="-13"/>
                      <w:w w:val="105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게재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07.940002pt;margin-top:249.777161pt;width:67.350pt;height:41.85pt;mso-position-horizontal-relative:page;mso-position-vertical-relative:paragraph;z-index:-15500288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181"/>
                    </w:numPr>
                    <w:tabs>
                      <w:tab w:pos="216" w:val="left" w:leader="none"/>
                    </w:tabs>
                    <w:spacing w:line="249" w:lineRule="exact" w:before="53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실습출근부</w:t>
                  </w:r>
                </w:p>
                <w:p>
                  <w:pPr>
                    <w:numPr>
                      <w:ilvl w:val="0"/>
                      <w:numId w:val="181"/>
                    </w:numPr>
                    <w:tabs>
                      <w:tab w:pos="216" w:val="left" w:leader="none"/>
                    </w:tabs>
                    <w:spacing w:line="208" w:lineRule="exact" w:before="0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실습일지</w:t>
                  </w:r>
                </w:p>
                <w:p>
                  <w:pPr>
                    <w:numPr>
                      <w:ilvl w:val="0"/>
                      <w:numId w:val="181"/>
                    </w:numPr>
                    <w:tabs>
                      <w:tab w:pos="216" w:val="left" w:leader="none"/>
                    </w:tabs>
                    <w:spacing w:line="249" w:lineRule="exact" w:before="0"/>
                    <w:ind w:left="215" w:right="0" w:hanging="160"/>
                    <w:jc w:val="left"/>
                    <w:rPr>
                      <w:sz w:val="16"/>
                    </w:rPr>
                  </w:pPr>
                  <w:r>
                    <w:rPr>
                      <w:w w:val="105"/>
                      <w:sz w:val="16"/>
                    </w:rPr>
                    <w:t>실습신청서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6"/>
        <w:rPr>
          <w:sz w:val="5"/>
        </w:rPr>
      </w:pPr>
    </w:p>
    <w:p>
      <w:pPr>
        <w:pStyle w:val="BodyText"/>
        <w:spacing w:before="6"/>
        <w:rPr>
          <w:sz w:val="10"/>
        </w:rPr>
      </w:pPr>
    </w:p>
    <w:p>
      <w:pPr>
        <w:spacing w:before="28"/>
        <w:ind w:left="127" w:right="0" w:firstLine="0"/>
        <w:jc w:val="left"/>
        <w:rPr>
          <w:sz w:val="19"/>
        </w:rPr>
      </w:pPr>
      <w:r>
        <w:rPr>
          <w:sz w:val="19"/>
        </w:rPr>
        <w:t>※ 이론교육과 현장실습의 순서는 바뀔 수 있음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64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68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3210;width:164;height:154" type="#_x0000_t75" stroked="false">
              <v:imagedata r:id="rId63" o:title=""/>
            </v:shape>
            <v:shape style="position:absolute;left:1788;top:4301;width:164;height:154" type="#_x0000_t75" stroked="false">
              <v:imagedata r:id="rId63" o:title=""/>
            </v:shape>
            <v:shape style="position:absolute;left:1788;top:4809;width:164;height:154" type="#_x0000_t75" stroked="false">
              <v:imagedata r:id="rId63" o:title=""/>
            </v:shape>
            <v:shape style="position:absolute;left:1788;top:5316;width:164;height:154" type="#_x0000_t75" stroked="false">
              <v:imagedata r:id="rId63" o:title=""/>
            </v:shape>
            <v:shape style="position:absolute;left:1788;top:5824;width:164;height:154" type="#_x0000_t75" stroked="false">
              <v:imagedata r:id="rId63" o:title=""/>
            </v:shape>
            <v:shape style="position:absolute;left:1788;top:6916;width:164;height:154" type="#_x0000_t75" stroked="false">
              <v:imagedata r:id="rId63" o:title=""/>
            </v:shape>
            <v:shape style="position:absolute;left:1788;top:7424;width:164;height:154" type="#_x0000_t75" stroked="false">
              <v:imagedata r:id="rId63" o:title=""/>
            </v:shape>
            <v:shape style="position:absolute;left:1788;top:7931;width:164;height:154" type="#_x0000_t75" stroked="false">
              <v:imagedata r:id="rId63" o:title=""/>
            </v:shape>
            <v:shape style="position:absolute;left:1788;top:8439;width:164;height:154" type="#_x0000_t75" stroked="false">
              <v:imagedata r:id="rId63" o:title=""/>
            </v:shape>
            <v:shape style="position:absolute;left:1788;top:9531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교육 주체별</w:t>
      </w:r>
      <w:r>
        <w:rPr>
          <w:spacing w:val="-59"/>
          <w:w w:val="105"/>
        </w:rPr>
        <w:t> </w:t>
      </w:r>
      <w:r>
        <w:rPr>
          <w:w w:val="105"/>
        </w:rPr>
        <w:t>업무역할</w:t>
      </w:r>
    </w:p>
    <w:p>
      <w:pPr>
        <w:numPr>
          <w:ilvl w:val="0"/>
          <w:numId w:val="182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보건복지부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장애인서비스과</w:t>
      </w:r>
    </w:p>
    <w:p>
      <w:pPr>
        <w:pStyle w:val="BodyText"/>
        <w:spacing w:before="136"/>
        <w:ind w:left="604"/>
      </w:pPr>
      <w:r>
        <w:rPr>
          <w:spacing w:val="-3"/>
          <w:w w:val="110"/>
        </w:rPr>
        <w:t>교육</w:t>
      </w:r>
      <w:r>
        <w:rPr>
          <w:spacing w:val="-107"/>
          <w:w w:val="110"/>
        </w:rPr>
        <w:t> </w:t>
      </w:r>
      <w:r>
        <w:rPr>
          <w:spacing w:val="-4"/>
          <w:w w:val="110"/>
        </w:rPr>
        <w:t>총괄：계획 수립, 운영, </w:t>
      </w:r>
      <w:r>
        <w:rPr>
          <w:spacing w:val="-5"/>
          <w:w w:val="110"/>
        </w:rPr>
        <w:t>지도감독</w:t>
      </w:r>
    </w:p>
    <w:p>
      <w:pPr>
        <w:numPr>
          <w:ilvl w:val="0"/>
          <w:numId w:val="182"/>
        </w:numPr>
        <w:tabs>
          <w:tab w:pos="547" w:val="left" w:leader="none"/>
        </w:tabs>
        <w:spacing w:before="19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중앙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발달장애인지원센터</w:t>
      </w:r>
    </w:p>
    <w:p>
      <w:pPr>
        <w:pStyle w:val="BodyText"/>
        <w:spacing w:before="137"/>
        <w:ind w:left="604"/>
      </w:pPr>
      <w:r>
        <w:rPr>
          <w:w w:val="115"/>
        </w:rPr>
        <w:t>지역 발달장애인지원센터 교육 지원 및 관리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제공인력 </w:t>
      </w:r>
      <w:r>
        <w:rPr>
          <w:spacing w:val="-3"/>
          <w:w w:val="115"/>
        </w:rPr>
        <w:t>교육 </w:t>
      </w:r>
      <w:r>
        <w:rPr>
          <w:spacing w:val="-4"/>
          <w:w w:val="115"/>
        </w:rPr>
        <w:t>가이드북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개발</w:t>
      </w:r>
    </w:p>
    <w:p>
      <w:pPr>
        <w:pStyle w:val="BodyText"/>
        <w:spacing w:before="134"/>
        <w:ind w:left="604"/>
      </w:pPr>
      <w:r>
        <w:rPr>
          <w:spacing w:val="-4"/>
          <w:w w:val="115"/>
        </w:rPr>
        <w:t>온라인교육 </w:t>
      </w:r>
      <w:r>
        <w:rPr>
          <w:spacing w:val="-3"/>
          <w:w w:val="115"/>
        </w:rPr>
        <w:t>방안</w:t>
      </w:r>
      <w:r>
        <w:rPr>
          <w:spacing w:val="-85"/>
          <w:w w:val="115"/>
        </w:rPr>
        <w:t> </w:t>
      </w:r>
      <w:r>
        <w:rPr>
          <w:spacing w:val="-5"/>
          <w:w w:val="115"/>
        </w:rPr>
        <w:t>마련</w:t>
      </w:r>
    </w:p>
    <w:p>
      <w:pPr>
        <w:pStyle w:val="BodyText"/>
        <w:spacing w:before="133"/>
        <w:ind w:left="604"/>
      </w:pPr>
      <w:r>
        <w:rPr>
          <w:spacing w:val="-3"/>
          <w:w w:val="115"/>
        </w:rPr>
        <w:t>전국 </w:t>
      </w:r>
      <w:r>
        <w:rPr>
          <w:spacing w:val="-4"/>
          <w:w w:val="115"/>
        </w:rPr>
        <w:t>강사인력풀</w:t>
      </w:r>
      <w:r>
        <w:rPr>
          <w:spacing w:val="-86"/>
          <w:w w:val="115"/>
        </w:rPr>
        <w:t> </w:t>
      </w:r>
      <w:r>
        <w:rPr>
          <w:spacing w:val="-5"/>
          <w:w w:val="115"/>
        </w:rPr>
        <w:t>관리</w:t>
      </w:r>
    </w:p>
    <w:p>
      <w:pPr>
        <w:numPr>
          <w:ilvl w:val="0"/>
          <w:numId w:val="182"/>
        </w:numPr>
        <w:tabs>
          <w:tab w:pos="547" w:val="left" w:leader="none"/>
        </w:tabs>
        <w:spacing w:before="19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지역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발달장애인지원센터</w:t>
      </w:r>
    </w:p>
    <w:p>
      <w:pPr>
        <w:pStyle w:val="BodyText"/>
        <w:spacing w:before="136"/>
        <w:ind w:left="604"/>
      </w:pPr>
      <w:r>
        <w:rPr>
          <w:spacing w:val="-5"/>
          <w:w w:val="115"/>
        </w:rPr>
        <w:t>주간활동서비스 </w:t>
      </w:r>
      <w:r>
        <w:rPr>
          <w:spacing w:val="-4"/>
          <w:w w:val="115"/>
        </w:rPr>
        <w:t>제공인력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교육관리</w:t>
      </w:r>
    </w:p>
    <w:p>
      <w:pPr>
        <w:pStyle w:val="BodyText"/>
        <w:spacing w:before="134"/>
        <w:ind w:left="604"/>
      </w:pPr>
      <w:r>
        <w:rPr>
          <w:spacing w:val="-5"/>
          <w:w w:val="115"/>
        </w:rPr>
        <w:t>강사양성교육 </w:t>
      </w:r>
      <w:r>
        <w:rPr>
          <w:w w:val="115"/>
        </w:rPr>
        <w:t>및 </w:t>
      </w:r>
      <w:r>
        <w:rPr>
          <w:spacing w:val="-4"/>
          <w:w w:val="115"/>
        </w:rPr>
        <w:t>강사인력풀</w:t>
      </w:r>
      <w:r>
        <w:rPr>
          <w:spacing w:val="-112"/>
          <w:w w:val="115"/>
        </w:rPr>
        <w:t> </w:t>
      </w:r>
      <w:r>
        <w:rPr>
          <w:spacing w:val="-5"/>
          <w:w w:val="115"/>
        </w:rPr>
        <w:t>관리</w:t>
      </w:r>
    </w:p>
    <w:p>
      <w:pPr>
        <w:pStyle w:val="BodyText"/>
        <w:spacing w:before="133"/>
        <w:ind w:left="604"/>
      </w:pPr>
      <w:r>
        <w:rPr>
          <w:w w:val="115"/>
        </w:rPr>
        <w:t>주간활동서비스 제공인력 교육 강사 활동</w:t>
      </w:r>
    </w:p>
    <w:p>
      <w:pPr>
        <w:pStyle w:val="BodyText"/>
        <w:spacing w:before="134"/>
        <w:ind w:left="604"/>
      </w:pPr>
      <w:r>
        <w:rPr>
          <w:w w:val="115"/>
        </w:rPr>
        <w:t>주간활동서비스 제공인력 교육 홍보 및 진행</w:t>
      </w:r>
    </w:p>
    <w:p>
      <w:pPr>
        <w:numPr>
          <w:ilvl w:val="0"/>
          <w:numId w:val="182"/>
        </w:numPr>
        <w:tabs>
          <w:tab w:pos="547" w:val="left" w:leader="none"/>
        </w:tabs>
        <w:spacing w:before="19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한국사회보장정보원</w:t>
      </w:r>
    </w:p>
    <w:p>
      <w:pPr>
        <w:pStyle w:val="BodyText"/>
        <w:spacing w:before="136"/>
        <w:ind w:left="604"/>
      </w:pPr>
      <w:r>
        <w:rPr>
          <w:spacing w:val="-4"/>
          <w:w w:val="115"/>
        </w:rPr>
        <w:t>전자바우처 시스템 </w:t>
      </w:r>
      <w:r>
        <w:rPr>
          <w:spacing w:val="-3"/>
          <w:w w:val="115"/>
        </w:rPr>
        <w:t>교육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진행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65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63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350;width:164;height:154" type="#_x0000_t75" stroked="false">
              <v:imagedata r:id="rId63" o:title=""/>
            </v:shape>
            <v:shape style="position:absolute;left:1788;top:5225;width:164;height:154" type="#_x0000_t75" stroked="false">
              <v:imagedata r:id="rId63" o:title=""/>
            </v:shape>
            <v:shape style="position:absolute;left:1788;top:5733;width:164;height:154" type="#_x0000_t75" stroked="false">
              <v:imagedata r:id="rId63" o:title=""/>
            </v:shape>
            <v:shape style="position:absolute;left:1788;top:6240;width:164;height:154" type="#_x0000_t75" stroked="false">
              <v:imagedata r:id="rId63" o:title=""/>
            </v:shape>
            <v:shape style="position:absolute;left:1788;top:8903;width:164;height:154" type="#_x0000_t75" stroked="false">
              <v:imagedata r:id="rId63" o:title=""/>
            </v:shape>
            <v:shape style="position:absolute;left:1788;top:9778;width:164;height:154" type="#_x0000_t75" stroked="false">
              <v:imagedata r:id="rId63" o:title=""/>
            </v:shape>
            <v:shape style="position:absolute;left:1788;top:1112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 제공기관 모니터링 및</w:t>
      </w:r>
      <w:r>
        <w:rPr>
          <w:shadow w:val="0"/>
          <w:spacing w:val="-92"/>
          <w:w w:val="105"/>
        </w:rPr>
        <w:t> </w:t>
      </w:r>
      <w:r>
        <w:rPr>
          <w:shadow w:val="0"/>
          <w:w w:val="105"/>
        </w:rPr>
        <w:t>평가</w:t>
      </w:r>
    </w:p>
    <w:p>
      <w:pPr>
        <w:pStyle w:val="Heading9"/>
        <w:spacing w:before="398"/>
      </w:pPr>
      <w:r>
        <w:rPr>
          <w:w w:val="105"/>
        </w:rPr>
        <w:t>가. 제공기관 모니터링</w:t>
      </w:r>
    </w:p>
    <w:p>
      <w:pPr>
        <w:numPr>
          <w:ilvl w:val="0"/>
          <w:numId w:val="183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line="235" w:lineRule="auto" w:before="142"/>
        <w:ind w:left="606" w:right="964"/>
      </w:pPr>
      <w:r>
        <w:rPr>
          <w:spacing w:val="-4"/>
          <w:w w:val="115"/>
        </w:rPr>
        <w:t>목적:</w:t>
      </w:r>
      <w:r>
        <w:rPr>
          <w:spacing w:val="-46"/>
          <w:w w:val="115"/>
        </w:rPr>
        <w:t> </w:t>
      </w:r>
      <w:r>
        <w:rPr>
          <w:spacing w:val="4"/>
          <w:w w:val="115"/>
        </w:rPr>
        <w:t>제공기관의</w:t>
      </w:r>
      <w:r>
        <w:rPr>
          <w:spacing w:val="-32"/>
          <w:w w:val="115"/>
        </w:rPr>
        <w:t> </w:t>
      </w:r>
      <w:r>
        <w:rPr>
          <w:spacing w:val="4"/>
          <w:w w:val="115"/>
        </w:rPr>
        <w:t>프로그램</w:t>
      </w:r>
      <w:r>
        <w:rPr>
          <w:spacing w:val="-32"/>
          <w:w w:val="115"/>
        </w:rPr>
        <w:t> </w:t>
      </w:r>
      <w:r>
        <w:rPr>
          <w:w w:val="115"/>
        </w:rPr>
        <w:t>및</w:t>
      </w:r>
      <w:r>
        <w:rPr>
          <w:spacing w:val="-32"/>
          <w:w w:val="115"/>
        </w:rPr>
        <w:t> </w:t>
      </w:r>
      <w:r>
        <w:rPr>
          <w:spacing w:val="3"/>
          <w:w w:val="115"/>
        </w:rPr>
        <w:t>기관</w:t>
      </w:r>
      <w:r>
        <w:rPr>
          <w:spacing w:val="-34"/>
          <w:w w:val="115"/>
        </w:rPr>
        <w:t> </w:t>
      </w:r>
      <w:r>
        <w:rPr>
          <w:spacing w:val="3"/>
          <w:w w:val="115"/>
        </w:rPr>
        <w:t>운영</w:t>
      </w:r>
      <w:r>
        <w:rPr>
          <w:spacing w:val="-32"/>
          <w:w w:val="115"/>
        </w:rPr>
        <w:t> </w:t>
      </w:r>
      <w:r>
        <w:rPr>
          <w:spacing w:val="3"/>
          <w:w w:val="115"/>
        </w:rPr>
        <w:t>등을</w:t>
      </w:r>
      <w:r>
        <w:rPr>
          <w:spacing w:val="-34"/>
          <w:w w:val="115"/>
        </w:rPr>
        <w:t> </w:t>
      </w:r>
      <w:r>
        <w:rPr>
          <w:spacing w:val="4"/>
          <w:w w:val="115"/>
        </w:rPr>
        <w:t>주기적으로</w:t>
      </w:r>
      <w:r>
        <w:rPr>
          <w:spacing w:val="-32"/>
          <w:w w:val="115"/>
        </w:rPr>
        <w:t> </w:t>
      </w:r>
      <w:r>
        <w:rPr>
          <w:spacing w:val="4"/>
          <w:w w:val="115"/>
        </w:rPr>
        <w:t>점검하고</w:t>
      </w:r>
      <w:r>
        <w:rPr>
          <w:spacing w:val="-32"/>
          <w:w w:val="115"/>
        </w:rPr>
        <w:t> </w:t>
      </w:r>
      <w:r>
        <w:rPr>
          <w:spacing w:val="2"/>
          <w:w w:val="115"/>
        </w:rPr>
        <w:t>사업 </w:t>
      </w:r>
      <w:r>
        <w:rPr>
          <w:spacing w:val="4"/>
          <w:w w:val="115"/>
        </w:rPr>
        <w:t>컨설팅을</w:t>
      </w:r>
      <w:r>
        <w:rPr>
          <w:spacing w:val="-24"/>
          <w:w w:val="115"/>
        </w:rPr>
        <w:t> </w:t>
      </w:r>
      <w:r>
        <w:rPr>
          <w:spacing w:val="3"/>
          <w:w w:val="115"/>
        </w:rPr>
        <w:t>통한</w:t>
      </w:r>
      <w:r>
        <w:rPr>
          <w:spacing w:val="-23"/>
          <w:w w:val="115"/>
        </w:rPr>
        <w:t> </w:t>
      </w:r>
      <w:r>
        <w:rPr>
          <w:spacing w:val="4"/>
          <w:w w:val="115"/>
        </w:rPr>
        <w:t>주간활동서비스</w:t>
      </w:r>
      <w:r>
        <w:rPr>
          <w:spacing w:val="-23"/>
          <w:w w:val="115"/>
        </w:rPr>
        <w:t> </w:t>
      </w:r>
      <w:r>
        <w:rPr>
          <w:spacing w:val="3"/>
          <w:w w:val="115"/>
        </w:rPr>
        <w:t>품질</w:t>
      </w:r>
      <w:r>
        <w:rPr>
          <w:spacing w:val="-23"/>
          <w:w w:val="115"/>
        </w:rPr>
        <w:t> </w:t>
      </w:r>
      <w:r>
        <w:rPr>
          <w:spacing w:val="2"/>
          <w:w w:val="115"/>
        </w:rPr>
        <w:t>관리</w:t>
      </w:r>
      <w:r>
        <w:rPr>
          <w:spacing w:val="-23"/>
          <w:w w:val="115"/>
        </w:rPr>
        <w:t> </w:t>
      </w:r>
      <w:r>
        <w:rPr>
          <w:spacing w:val="3"/>
          <w:w w:val="115"/>
        </w:rPr>
        <w:t>시행</w:t>
      </w:r>
    </w:p>
    <w:p>
      <w:pPr>
        <w:pStyle w:val="BodyText"/>
        <w:spacing w:before="136"/>
        <w:ind w:left="606"/>
      </w:pPr>
      <w:r>
        <w:rPr>
          <w:spacing w:val="-4"/>
          <w:w w:val="115"/>
        </w:rPr>
        <w:t>근거: </w:t>
      </w:r>
      <w:r>
        <w:rPr>
          <w:spacing w:val="-12"/>
          <w:w w:val="115"/>
        </w:rPr>
        <w:t>사회서비스이용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10"/>
          <w:w w:val="115"/>
        </w:rPr>
        <w:t>이용권 관리에 </w:t>
      </w:r>
      <w:r>
        <w:rPr>
          <w:spacing w:val="-7"/>
          <w:w w:val="115"/>
        </w:rPr>
        <w:t>관한 법률 </w:t>
      </w:r>
      <w:r>
        <w:rPr>
          <w:spacing w:val="-10"/>
          <w:w w:val="115"/>
        </w:rPr>
        <w:t>제32조(보고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8"/>
          <w:w w:val="115"/>
        </w:rPr>
        <w:t>검사 </w:t>
      </w:r>
      <w:r>
        <w:rPr>
          <w:spacing w:val="-7"/>
          <w:w w:val="115"/>
        </w:rPr>
        <w:t>등)</w:t>
      </w:r>
    </w:p>
    <w:p>
      <w:pPr>
        <w:pStyle w:val="BodyText"/>
        <w:spacing w:before="134"/>
        <w:ind w:left="606"/>
      </w:pPr>
      <w:r>
        <w:rPr>
          <w:spacing w:val="-4"/>
          <w:w w:val="115"/>
        </w:rPr>
        <w:t>수행주체: </w:t>
      </w:r>
      <w:r>
        <w:rPr>
          <w:spacing w:val="-5"/>
          <w:w w:val="115"/>
        </w:rPr>
        <w:t>지방자치단체,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지역발달장애인지원센터</w:t>
      </w:r>
    </w:p>
    <w:p>
      <w:pPr>
        <w:pStyle w:val="BodyText"/>
        <w:spacing w:before="91"/>
        <w:ind w:left="606"/>
      </w:pPr>
      <w:r>
        <w:rPr>
          <w:w w:val="110"/>
        </w:rPr>
        <w:t>수행시기: 서비스 제공 후 6개월 단위로 모니터링 실시(상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하반기 총 2회)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시설 및 정원기준 준수여부 등 별도 점검이 필요할 경우 수시 모니터링을 진행할 수 있음</w:t>
      </w:r>
    </w:p>
    <w:p>
      <w:pPr>
        <w:pStyle w:val="BodyText"/>
        <w:spacing w:before="81"/>
        <w:ind w:left="622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05"/>
        </w:rPr>
        <w:t>모니터링 </w:t>
      </w:r>
      <w:r>
        <w:rPr>
          <w:spacing w:val="-3"/>
          <w:w w:val="105"/>
        </w:rPr>
        <w:t>일정 </w:t>
      </w:r>
      <w:r>
        <w:rPr>
          <w:w w:val="105"/>
        </w:rPr>
        <w:t>및</w:t>
      </w:r>
      <w:r>
        <w:rPr>
          <w:spacing w:val="-76"/>
          <w:w w:val="105"/>
        </w:rPr>
        <w:t> </w:t>
      </w:r>
      <w:r>
        <w:rPr>
          <w:spacing w:val="-5"/>
          <w:w w:val="105"/>
        </w:rPr>
        <w:t>범위</w:t>
      </w:r>
    </w:p>
    <w:p>
      <w:pPr>
        <w:pStyle w:val="BodyText"/>
        <w:spacing w:before="13"/>
        <w:rPr>
          <w:sz w:val="6"/>
        </w:rPr>
      </w:pPr>
    </w:p>
    <w:tbl>
      <w:tblPr>
        <w:tblW w:w="0" w:type="auto"/>
        <w:jc w:val="left"/>
        <w:tblInd w:w="43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90"/>
        <w:gridCol w:w="1534"/>
        <w:gridCol w:w="3118"/>
      </w:tblGrid>
      <w:tr>
        <w:trPr>
          <w:trHeight w:val="360" w:hRule="atLeast"/>
        </w:trPr>
        <w:tc>
          <w:tcPr>
            <w:tcW w:w="289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4" w:lineRule="exact"/>
              <w:ind w:left="1234" w:right="122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53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4" w:lineRule="exact"/>
              <w:ind w:left="356" w:right="35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수행일정</w:t>
            </w:r>
          </w:p>
        </w:tc>
        <w:tc>
          <w:tcPr>
            <w:tcW w:w="311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4" w:lineRule="exact"/>
              <w:ind w:left="925" w:right="93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모니터링 범위</w:t>
            </w:r>
          </w:p>
        </w:tc>
      </w:tr>
      <w:tr>
        <w:trPr>
          <w:trHeight w:val="340" w:hRule="atLeast"/>
        </w:trPr>
        <w:tc>
          <w:tcPr>
            <w:tcW w:w="2890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1" w:lineRule="exact" w:before="19"/>
              <w:ind w:left="414" w:right="41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상반기 제공기관 모니터링</w:t>
            </w:r>
          </w:p>
        </w:tc>
        <w:tc>
          <w:tcPr>
            <w:tcW w:w="1534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301" w:lineRule="exact" w:before="19"/>
              <w:ind w:left="271" w:right="27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3월 ~ 4월</w:t>
            </w:r>
          </w:p>
        </w:tc>
        <w:tc>
          <w:tcPr>
            <w:tcW w:w="3118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1" w:lineRule="exact" w:before="19"/>
              <w:ind w:left="314" w:right="319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1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21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9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9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2"/>
                <w:w w:val="86"/>
                <w:sz w:val="19"/>
              </w:rPr>
              <w:t>(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6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개월</w:t>
            </w:r>
            <w:r>
              <w:rPr>
                <w:rFonts w:ascii="휴먼모음T" w:hAnsi="휴먼모음T" w:eastAsia="휴먼모음T" w:hint="eastAsia"/>
                <w:w w:val="86"/>
                <w:sz w:val="19"/>
              </w:rPr>
              <w:t>)</w:t>
            </w:r>
          </w:p>
        </w:tc>
      </w:tr>
      <w:tr>
        <w:trPr>
          <w:trHeight w:val="340" w:hRule="atLeast"/>
        </w:trPr>
        <w:tc>
          <w:tcPr>
            <w:tcW w:w="2890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91" w:lineRule="exact" w:before="29"/>
              <w:ind w:left="414" w:right="41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하반기 제공기관 모니터링</w:t>
            </w:r>
          </w:p>
        </w:tc>
        <w:tc>
          <w:tcPr>
            <w:tcW w:w="1534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91" w:lineRule="exact" w:before="29"/>
              <w:ind w:left="272" w:right="27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9월 ~ 10월</w:t>
            </w:r>
          </w:p>
        </w:tc>
        <w:tc>
          <w:tcPr>
            <w:tcW w:w="3118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91" w:lineRule="exact" w:before="29"/>
              <w:ind w:left="314" w:right="319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1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w w:val="103"/>
                <w:sz w:val="19"/>
              </w:rPr>
              <w:t>22년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3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9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54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spacing w:val="-2"/>
                <w:w w:val="54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4"/>
                <w:sz w:val="19"/>
              </w:rPr>
              <w:t>2년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8</w:t>
            </w:r>
            <w:r>
              <w:rPr>
                <w:rFonts w:ascii="휴먼모음T" w:hAnsi="휴먼모음T" w:eastAsia="휴먼모음T" w:hint="eastAsia"/>
                <w:w w:val="100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2"/>
                <w:w w:val="100"/>
                <w:sz w:val="19"/>
              </w:rPr>
              <w:t>(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6개월)</w:t>
            </w:r>
          </w:p>
        </w:tc>
      </w:tr>
    </w:tbl>
    <w:p>
      <w:pPr>
        <w:pStyle w:val="BodyText"/>
        <w:spacing w:before="11"/>
        <w:rPr>
          <w:sz w:val="14"/>
        </w:rPr>
      </w:pPr>
    </w:p>
    <w:p>
      <w:pPr>
        <w:pStyle w:val="BodyText"/>
        <w:spacing w:line="235" w:lineRule="auto"/>
        <w:ind w:left="606" w:right="969"/>
      </w:pPr>
      <w:r>
        <w:rPr>
          <w:spacing w:val="-4"/>
          <w:w w:val="115"/>
        </w:rPr>
        <w:t>주요내용:</w:t>
      </w:r>
      <w:r>
        <w:rPr>
          <w:spacing w:val="-42"/>
          <w:w w:val="115"/>
        </w:rPr>
        <w:t> </w:t>
      </w:r>
      <w:r>
        <w:rPr>
          <w:w w:val="115"/>
        </w:rPr>
        <w:t>기관</w:t>
      </w:r>
      <w:r>
        <w:rPr>
          <w:spacing w:val="-34"/>
          <w:w w:val="115"/>
        </w:rPr>
        <w:t> </w:t>
      </w:r>
      <w:r>
        <w:rPr>
          <w:w w:val="115"/>
        </w:rPr>
        <w:t>운영</w:t>
      </w:r>
      <w:r>
        <w:rPr>
          <w:spacing w:val="-36"/>
          <w:w w:val="115"/>
        </w:rPr>
        <w:t> </w:t>
      </w:r>
      <w:r>
        <w:rPr>
          <w:w w:val="115"/>
        </w:rPr>
        <w:t>및</w:t>
      </w:r>
      <w:r>
        <w:rPr>
          <w:spacing w:val="-35"/>
          <w:w w:val="115"/>
        </w:rPr>
        <w:t> </w:t>
      </w:r>
      <w:r>
        <w:rPr>
          <w:w w:val="115"/>
        </w:rPr>
        <w:t>프로그램</w:t>
      </w:r>
      <w:r>
        <w:rPr>
          <w:spacing w:val="-34"/>
          <w:w w:val="115"/>
        </w:rPr>
        <w:t> </w:t>
      </w:r>
      <w:r>
        <w:rPr>
          <w:w w:val="115"/>
        </w:rPr>
        <w:t>제공방법</w:t>
      </w:r>
      <w:r>
        <w:rPr>
          <w:spacing w:val="-35"/>
          <w:w w:val="115"/>
        </w:rPr>
        <w:t> </w:t>
      </w:r>
      <w:r>
        <w:rPr>
          <w:w w:val="115"/>
        </w:rPr>
        <w:t>등</w:t>
      </w:r>
      <w:r>
        <w:rPr>
          <w:spacing w:val="-34"/>
          <w:w w:val="115"/>
        </w:rPr>
        <w:t> </w:t>
      </w:r>
      <w:r>
        <w:rPr>
          <w:w w:val="115"/>
        </w:rPr>
        <w:t>점검을</w:t>
      </w:r>
      <w:r>
        <w:rPr>
          <w:spacing w:val="-35"/>
          <w:w w:val="115"/>
        </w:rPr>
        <w:t> </w:t>
      </w:r>
      <w:r>
        <w:rPr>
          <w:w w:val="115"/>
        </w:rPr>
        <w:t>통해</w:t>
      </w:r>
      <w:r>
        <w:rPr>
          <w:spacing w:val="-35"/>
          <w:w w:val="115"/>
        </w:rPr>
        <w:t> </w:t>
      </w:r>
      <w:r>
        <w:rPr>
          <w:w w:val="115"/>
        </w:rPr>
        <w:t>해당</w:t>
      </w:r>
      <w:r>
        <w:rPr>
          <w:spacing w:val="-35"/>
          <w:w w:val="115"/>
        </w:rPr>
        <w:t> </w:t>
      </w:r>
      <w:r>
        <w:rPr>
          <w:w w:val="115"/>
        </w:rPr>
        <w:t>주간활동 제공기관에 서비스 개선</w:t>
      </w:r>
      <w:r>
        <w:rPr>
          <w:spacing w:val="-88"/>
          <w:w w:val="115"/>
        </w:rPr>
        <w:t> </w:t>
      </w:r>
      <w:r>
        <w:rPr>
          <w:w w:val="115"/>
        </w:rPr>
        <w:t>유도</w:t>
      </w:r>
    </w:p>
    <w:p>
      <w:pPr>
        <w:pStyle w:val="BodyText"/>
        <w:spacing w:before="136"/>
        <w:ind w:left="606"/>
      </w:pPr>
      <w:r>
        <w:rPr>
          <w:w w:val="115"/>
        </w:rPr>
        <w:t>점검방법: 기관 방문을 통한 시설 및 서류 점검</w:t>
      </w:r>
    </w:p>
    <w:p>
      <w:pPr>
        <w:pStyle w:val="BodyText"/>
        <w:spacing w:before="3"/>
        <w:rPr>
          <w:sz w:val="27"/>
        </w:rPr>
      </w:pPr>
    </w:p>
    <w:p>
      <w:pPr>
        <w:numPr>
          <w:ilvl w:val="0"/>
          <w:numId w:val="183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세부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내용</w:t>
      </w:r>
    </w:p>
    <w:p>
      <w:pPr>
        <w:pStyle w:val="BodyText"/>
        <w:spacing w:line="235" w:lineRule="auto" w:before="142"/>
        <w:ind w:left="605" w:right="956" w:firstLine="1"/>
      </w:pPr>
      <w:r>
        <w:rPr>
          <w:w w:val="115"/>
        </w:rPr>
        <w:t>정기적</w:t>
      </w:r>
      <w:r>
        <w:rPr>
          <w:spacing w:val="-43"/>
          <w:w w:val="115"/>
        </w:rPr>
        <w:t> </w:t>
      </w:r>
      <w:r>
        <w:rPr>
          <w:w w:val="115"/>
        </w:rPr>
        <w:t>또는</w:t>
      </w:r>
      <w:r>
        <w:rPr>
          <w:spacing w:val="-43"/>
          <w:w w:val="115"/>
        </w:rPr>
        <w:t> </w:t>
      </w:r>
      <w:r>
        <w:rPr>
          <w:w w:val="115"/>
        </w:rPr>
        <w:t>수시로</w:t>
      </w:r>
      <w:r>
        <w:rPr>
          <w:spacing w:val="-42"/>
          <w:w w:val="115"/>
        </w:rPr>
        <w:t> </w:t>
      </w:r>
      <w:r>
        <w:rPr>
          <w:w w:val="115"/>
        </w:rPr>
        <w:t>주간활동서비스</w:t>
      </w:r>
      <w:r>
        <w:rPr>
          <w:spacing w:val="-45"/>
          <w:w w:val="115"/>
        </w:rPr>
        <w:t> </w:t>
      </w:r>
      <w:r>
        <w:rPr>
          <w:w w:val="115"/>
        </w:rPr>
        <w:t>제공기관을</w:t>
      </w:r>
      <w:r>
        <w:rPr>
          <w:spacing w:val="-44"/>
          <w:w w:val="115"/>
        </w:rPr>
        <w:t> </w:t>
      </w:r>
      <w:r>
        <w:rPr>
          <w:w w:val="115"/>
        </w:rPr>
        <w:t>방문하여</w:t>
      </w:r>
      <w:r>
        <w:rPr>
          <w:spacing w:val="-43"/>
          <w:w w:val="115"/>
        </w:rPr>
        <w:t> </w:t>
      </w:r>
      <w:r>
        <w:rPr>
          <w:w w:val="115"/>
        </w:rPr>
        <w:t>전반적인</w:t>
      </w:r>
      <w:r>
        <w:rPr>
          <w:spacing w:val="-44"/>
          <w:w w:val="115"/>
        </w:rPr>
        <w:t> </w:t>
      </w:r>
      <w:r>
        <w:rPr>
          <w:w w:val="115"/>
        </w:rPr>
        <w:t>서비스 제공에 대한 모니터링을</w:t>
      </w:r>
      <w:r>
        <w:rPr>
          <w:spacing w:val="-87"/>
          <w:w w:val="115"/>
        </w:rPr>
        <w:t> </w:t>
      </w:r>
      <w:r>
        <w:rPr>
          <w:w w:val="115"/>
        </w:rPr>
        <w:t>실시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</w:p>
    <w:p>
      <w:pPr>
        <w:spacing w:before="1"/>
        <w:ind w:left="127" w:right="0" w:firstLine="0"/>
        <w:jc w:val="left"/>
        <w:rPr>
          <w:sz w:val="20"/>
        </w:rPr>
      </w:pPr>
      <w:r>
        <w:rPr>
          <w:sz w:val="20"/>
        </w:rPr>
        <w:t>66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58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927;top:2408;width:7598;height:3766" type="#_x0000_t75" stroked="false">
              <v:imagedata r:id="rId129" o:title=""/>
            </v:shape>
            <v:shape style="position:absolute;left:1927;top:2465;width:7598;height:3765" type="#_x0000_t75" stroked="false">
              <v:imagedata r:id="rId130" o:title=""/>
            </v:shape>
            <v:shape style="position:absolute;left:1788;top:6599;width:164;height:154" type="#_x0000_t75" stroked="false">
              <v:imagedata r:id="rId63" o:title=""/>
            </v:shape>
            <v:shape style="position:absolute;left:1788;top:7475;width:164;height:154" type="#_x0000_t75" stroked="false">
              <v:imagedata r:id="rId63" o:title=""/>
            </v:shape>
            <v:shape style="position:absolute;left:1788;top:8350;width:164;height:154" type="#_x0000_t75" stroked="false">
              <v:imagedata r:id="rId63" o:title=""/>
            </v:shape>
            <v:shape style="position:absolute;left:1788;top:922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6"/>
      </w:pPr>
      <w:r>
        <w:rPr>
          <w:w w:val="115"/>
        </w:rPr>
        <w:t>모니터링 항목</w:t>
      </w:r>
    </w:p>
    <w:p>
      <w:pPr>
        <w:pStyle w:val="BodyText"/>
        <w:spacing w:before="4"/>
        <w:rPr>
          <w:sz w:val="8"/>
        </w:rPr>
      </w:pPr>
    </w:p>
    <w:p>
      <w:pPr>
        <w:pStyle w:val="ListParagraph"/>
        <w:numPr>
          <w:ilvl w:val="0"/>
          <w:numId w:val="184"/>
        </w:numPr>
        <w:tabs>
          <w:tab w:pos="828" w:val="left" w:leader="none"/>
        </w:tabs>
        <w:spacing w:line="307" w:lineRule="exact" w:before="0" w:after="0"/>
        <w:ind w:left="827" w:right="0" w:hanging="191"/>
        <w:jc w:val="left"/>
        <w:rPr>
          <w:rFonts w:ascii="맑은 고딕" w:hAnsi="맑은 고딕" w:eastAsia="맑은 고딕" w:hint="eastAsia"/>
          <w:sz w:val="19"/>
        </w:rPr>
      </w:pPr>
      <w:r>
        <w:rPr>
          <w:rFonts w:ascii="맑은 고딕" w:hAnsi="맑은 고딕" w:eastAsia="맑은 고딕" w:hint="eastAsia"/>
          <w:sz w:val="19"/>
        </w:rPr>
        <w:t>제공기관의 사업운영 실태</w:t>
      </w:r>
      <w:r>
        <w:rPr>
          <w:rFonts w:ascii="맑은 고딕" w:hAnsi="맑은 고딕" w:eastAsia="맑은 고딕" w:hint="eastAsia"/>
          <w:spacing w:val="14"/>
          <w:sz w:val="19"/>
        </w:rPr>
        <w:t> </w:t>
      </w:r>
      <w:r>
        <w:rPr>
          <w:rFonts w:ascii="맑은 고딕" w:hAnsi="맑은 고딕" w:eastAsia="맑은 고딕" w:hint="eastAsia"/>
          <w:sz w:val="19"/>
        </w:rPr>
        <w:t>점검</w:t>
      </w:r>
    </w:p>
    <w:p>
      <w:pPr>
        <w:pStyle w:val="ListParagraph"/>
        <w:numPr>
          <w:ilvl w:val="1"/>
          <w:numId w:val="184"/>
        </w:numPr>
        <w:tabs>
          <w:tab w:pos="969" w:val="left" w:leader="none"/>
        </w:tabs>
        <w:spacing w:line="268" w:lineRule="exact" w:before="0" w:after="0"/>
        <w:ind w:left="968" w:right="0" w:hanging="138"/>
        <w:jc w:val="left"/>
        <w:rPr>
          <w:sz w:val="19"/>
        </w:rPr>
      </w:pPr>
      <w:r>
        <w:rPr>
          <w:spacing w:val="-10"/>
          <w:w w:val="105"/>
          <w:sz w:val="19"/>
        </w:rPr>
        <w:t>(시설</w:t>
      </w:r>
      <w:r>
        <w:rPr>
          <w:rFonts w:ascii="함초롬바탕" w:hAnsi="함초롬바탕" w:eastAsia="함초롬바탕" w:hint="eastAsia"/>
          <w:spacing w:val="-10"/>
          <w:w w:val="105"/>
          <w:sz w:val="19"/>
        </w:rPr>
        <w:t>･</w:t>
      </w:r>
      <w:r>
        <w:rPr>
          <w:spacing w:val="-10"/>
          <w:w w:val="105"/>
          <w:sz w:val="19"/>
        </w:rPr>
        <w:t>운영)</w:t>
      </w:r>
      <w:r>
        <w:rPr>
          <w:spacing w:val="-28"/>
          <w:w w:val="105"/>
          <w:sz w:val="19"/>
        </w:rPr>
        <w:t> </w:t>
      </w:r>
      <w:r>
        <w:rPr>
          <w:spacing w:val="-11"/>
          <w:w w:val="105"/>
          <w:sz w:val="19"/>
        </w:rPr>
        <w:t>공간활용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4"/>
          <w:w w:val="105"/>
          <w:sz w:val="19"/>
        </w:rPr>
        <w:t> </w:t>
      </w:r>
      <w:r>
        <w:rPr>
          <w:spacing w:val="-12"/>
          <w:w w:val="105"/>
          <w:sz w:val="19"/>
        </w:rPr>
        <w:t>위생관리,</w:t>
      </w:r>
      <w:r>
        <w:rPr>
          <w:spacing w:val="-27"/>
          <w:w w:val="105"/>
          <w:sz w:val="19"/>
        </w:rPr>
        <w:t> </w:t>
      </w:r>
      <w:r>
        <w:rPr>
          <w:spacing w:val="-11"/>
          <w:w w:val="105"/>
          <w:sz w:val="19"/>
        </w:rPr>
        <w:t>차량운영,</w:t>
      </w:r>
      <w:r>
        <w:rPr>
          <w:spacing w:val="-27"/>
          <w:w w:val="105"/>
          <w:sz w:val="19"/>
        </w:rPr>
        <w:t> </w:t>
      </w:r>
      <w:r>
        <w:rPr>
          <w:spacing w:val="-10"/>
          <w:w w:val="105"/>
          <w:sz w:val="19"/>
        </w:rPr>
        <w:t>이용자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안전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6"/>
          <w:w w:val="105"/>
          <w:sz w:val="19"/>
        </w:rPr>
        <w:t> </w:t>
      </w:r>
      <w:r>
        <w:rPr>
          <w:spacing w:val="-11"/>
          <w:w w:val="105"/>
          <w:sz w:val="19"/>
        </w:rPr>
        <w:t>제공기관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운영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관련</w:t>
      </w:r>
      <w:r>
        <w:rPr>
          <w:spacing w:val="-36"/>
          <w:w w:val="105"/>
          <w:sz w:val="19"/>
        </w:rPr>
        <w:t> </w:t>
      </w:r>
      <w:r>
        <w:rPr>
          <w:spacing w:val="-13"/>
          <w:w w:val="105"/>
          <w:sz w:val="19"/>
        </w:rPr>
        <w:t>사항</w:t>
      </w:r>
    </w:p>
    <w:p>
      <w:pPr>
        <w:pStyle w:val="ListParagraph"/>
        <w:numPr>
          <w:ilvl w:val="1"/>
          <w:numId w:val="184"/>
        </w:numPr>
        <w:tabs>
          <w:tab w:pos="957" w:val="left" w:leader="none"/>
        </w:tabs>
        <w:spacing w:line="206" w:lineRule="auto" w:before="0" w:after="0"/>
        <w:ind w:left="957" w:right="1250" w:hanging="126"/>
        <w:jc w:val="left"/>
        <w:rPr>
          <w:sz w:val="19"/>
        </w:rPr>
      </w:pPr>
      <w:r>
        <w:rPr>
          <w:spacing w:val="-3"/>
          <w:w w:val="105"/>
          <w:sz w:val="19"/>
        </w:rPr>
        <w:t>(인력기준</w:t>
      </w:r>
      <w:r>
        <w:rPr>
          <w:spacing w:val="-28"/>
          <w:w w:val="105"/>
          <w:sz w:val="19"/>
        </w:rPr>
        <w:t> </w:t>
      </w:r>
      <w:r>
        <w:rPr>
          <w:spacing w:val="-3"/>
          <w:w w:val="105"/>
          <w:sz w:val="19"/>
        </w:rPr>
        <w:t>준수)</w:t>
      </w:r>
      <w:r>
        <w:rPr>
          <w:spacing w:val="-27"/>
          <w:w w:val="105"/>
          <w:sz w:val="19"/>
        </w:rPr>
        <w:t> </w:t>
      </w:r>
      <w:r>
        <w:rPr>
          <w:spacing w:val="-8"/>
          <w:w w:val="105"/>
          <w:sz w:val="19"/>
        </w:rPr>
        <w:t>제공인력의</w:t>
      </w:r>
      <w:r>
        <w:rPr>
          <w:spacing w:val="-40"/>
          <w:w w:val="105"/>
          <w:sz w:val="19"/>
        </w:rPr>
        <w:t> </w:t>
      </w:r>
      <w:r>
        <w:rPr>
          <w:spacing w:val="-5"/>
          <w:w w:val="105"/>
          <w:sz w:val="19"/>
        </w:rPr>
        <w:t>자격</w:t>
      </w:r>
      <w:r>
        <w:rPr>
          <w:spacing w:val="-40"/>
          <w:w w:val="105"/>
          <w:sz w:val="19"/>
        </w:rPr>
        <w:t> </w:t>
      </w:r>
      <w:r>
        <w:rPr>
          <w:spacing w:val="-7"/>
          <w:w w:val="105"/>
          <w:sz w:val="19"/>
        </w:rPr>
        <w:t>여부,</w:t>
      </w:r>
      <w:r>
        <w:rPr>
          <w:spacing w:val="-32"/>
          <w:w w:val="105"/>
          <w:sz w:val="19"/>
        </w:rPr>
        <w:t> </w:t>
      </w:r>
      <w:r>
        <w:rPr>
          <w:spacing w:val="-8"/>
          <w:w w:val="105"/>
          <w:sz w:val="19"/>
        </w:rPr>
        <w:t>급여지급</w:t>
      </w:r>
      <w:r>
        <w:rPr>
          <w:spacing w:val="-39"/>
          <w:w w:val="105"/>
          <w:sz w:val="19"/>
        </w:rPr>
        <w:t> </w:t>
      </w:r>
      <w:r>
        <w:rPr>
          <w:spacing w:val="-7"/>
          <w:w w:val="105"/>
          <w:sz w:val="19"/>
        </w:rPr>
        <w:t>적정성</w:t>
      </w:r>
      <w:r>
        <w:rPr>
          <w:spacing w:val="-40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40"/>
          <w:w w:val="105"/>
          <w:sz w:val="19"/>
        </w:rPr>
        <w:t> </w:t>
      </w:r>
      <w:r>
        <w:rPr>
          <w:spacing w:val="-9"/>
          <w:w w:val="105"/>
          <w:sz w:val="19"/>
        </w:rPr>
        <w:t>배상책임보험,</w:t>
      </w:r>
      <w:r>
        <w:rPr>
          <w:spacing w:val="-33"/>
          <w:w w:val="105"/>
          <w:sz w:val="19"/>
        </w:rPr>
        <w:t> </w:t>
      </w:r>
      <w:r>
        <w:rPr>
          <w:spacing w:val="-7"/>
          <w:w w:val="105"/>
          <w:sz w:val="19"/>
        </w:rPr>
        <w:t>4대보험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가입</w:t>
      </w:r>
      <w:r>
        <w:rPr>
          <w:spacing w:val="-40"/>
          <w:w w:val="105"/>
          <w:sz w:val="19"/>
        </w:rPr>
        <w:t> </w:t>
      </w:r>
      <w:r>
        <w:rPr>
          <w:spacing w:val="-10"/>
          <w:w w:val="105"/>
          <w:sz w:val="19"/>
        </w:rPr>
        <w:t>여부 </w:t>
      </w:r>
      <w:r>
        <w:rPr>
          <w:spacing w:val="-5"/>
          <w:w w:val="105"/>
          <w:sz w:val="19"/>
        </w:rPr>
        <w:t>확인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184"/>
        </w:numPr>
        <w:tabs>
          <w:tab w:pos="963" w:val="left" w:leader="none"/>
        </w:tabs>
        <w:spacing w:line="258" w:lineRule="exact" w:before="0" w:after="0"/>
        <w:ind w:left="962" w:right="0" w:hanging="132"/>
        <w:jc w:val="left"/>
        <w:rPr>
          <w:sz w:val="19"/>
        </w:rPr>
      </w:pPr>
      <w:r>
        <w:rPr>
          <w:w w:val="105"/>
          <w:sz w:val="19"/>
        </w:rPr>
        <w:t>(대상자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결정기회,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권리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안전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보장,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최중증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발달장애인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참여기회</w:t>
      </w:r>
    </w:p>
    <w:p>
      <w:pPr>
        <w:spacing w:line="249" w:lineRule="exact" w:before="0"/>
        <w:ind w:left="967" w:right="0" w:firstLine="0"/>
        <w:jc w:val="left"/>
        <w:rPr>
          <w:sz w:val="19"/>
        </w:rPr>
      </w:pPr>
      <w:r>
        <w:rPr>
          <w:w w:val="105"/>
          <w:sz w:val="19"/>
        </w:rPr>
        <w:t>보장 여부 등</w:t>
      </w:r>
    </w:p>
    <w:p>
      <w:pPr>
        <w:pStyle w:val="ListParagraph"/>
        <w:numPr>
          <w:ilvl w:val="1"/>
          <w:numId w:val="184"/>
        </w:numPr>
        <w:tabs>
          <w:tab w:pos="948" w:val="left" w:leader="none"/>
        </w:tabs>
        <w:spacing w:line="206" w:lineRule="auto" w:before="0" w:after="0"/>
        <w:ind w:left="963" w:right="1240" w:hanging="132"/>
        <w:jc w:val="left"/>
        <w:rPr>
          <w:sz w:val="19"/>
        </w:rPr>
      </w:pPr>
      <w:r>
        <w:rPr>
          <w:spacing w:val="-3"/>
          <w:w w:val="105"/>
          <w:sz w:val="19"/>
        </w:rPr>
        <w:t>(프로그램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32"/>
          <w:w w:val="105"/>
          <w:sz w:val="19"/>
        </w:rPr>
        <w:t> </w:t>
      </w:r>
      <w:r>
        <w:rPr>
          <w:spacing w:val="-5"/>
          <w:w w:val="105"/>
          <w:sz w:val="19"/>
        </w:rPr>
        <w:t>프로그램의</w:t>
      </w:r>
      <w:r>
        <w:rPr>
          <w:spacing w:val="-37"/>
          <w:w w:val="105"/>
          <w:sz w:val="19"/>
        </w:rPr>
        <w:t> </w:t>
      </w:r>
      <w:r>
        <w:rPr>
          <w:spacing w:val="-4"/>
          <w:w w:val="105"/>
          <w:sz w:val="19"/>
        </w:rPr>
        <w:t>안정성</w:t>
      </w:r>
      <w:r>
        <w:rPr>
          <w:spacing w:val="-39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7"/>
          <w:w w:val="105"/>
          <w:sz w:val="19"/>
        </w:rPr>
        <w:t> </w:t>
      </w:r>
      <w:r>
        <w:rPr>
          <w:spacing w:val="-5"/>
          <w:w w:val="105"/>
          <w:sz w:val="19"/>
        </w:rPr>
        <w:t>흥미정도,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주간활동서비스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협력기관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관리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프로그램 </w:t>
      </w:r>
      <w:r>
        <w:rPr>
          <w:w w:val="105"/>
          <w:sz w:val="19"/>
        </w:rPr>
        <w:t>운영 관련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사항</w:t>
      </w:r>
    </w:p>
    <w:p>
      <w:pPr>
        <w:pStyle w:val="ListParagraph"/>
        <w:numPr>
          <w:ilvl w:val="1"/>
          <w:numId w:val="184"/>
        </w:numPr>
        <w:tabs>
          <w:tab w:pos="969" w:val="left" w:leader="none"/>
        </w:tabs>
        <w:spacing w:line="279" w:lineRule="exact" w:before="0" w:after="0"/>
        <w:ind w:left="968" w:right="0" w:hanging="138"/>
        <w:jc w:val="left"/>
        <w:rPr>
          <w:sz w:val="19"/>
        </w:rPr>
      </w:pPr>
      <w:r>
        <w:rPr>
          <w:w w:val="105"/>
          <w:sz w:val="19"/>
        </w:rPr>
        <w:t>기타 제공기관의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건의사항</w:t>
      </w:r>
    </w:p>
    <w:p>
      <w:pPr>
        <w:pStyle w:val="ListParagraph"/>
        <w:numPr>
          <w:ilvl w:val="0"/>
          <w:numId w:val="185"/>
        </w:numPr>
        <w:tabs>
          <w:tab w:pos="817" w:val="left" w:leader="none"/>
        </w:tabs>
        <w:spacing w:line="305" w:lineRule="exact" w:before="10" w:after="0"/>
        <w:ind w:left="816" w:right="0" w:hanging="180"/>
        <w:jc w:val="left"/>
        <w:rPr>
          <w:sz w:val="19"/>
        </w:rPr>
      </w:pPr>
      <w:r>
        <w:rPr>
          <w:w w:val="105"/>
          <w:sz w:val="19"/>
        </w:rPr>
        <w:t>부정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부당청구 여부 등 결제 자료</w:t>
      </w:r>
      <w:r>
        <w:rPr>
          <w:spacing w:val="-76"/>
          <w:w w:val="105"/>
          <w:sz w:val="19"/>
        </w:rPr>
        <w:t> </w:t>
      </w:r>
      <w:r>
        <w:rPr>
          <w:w w:val="105"/>
          <w:sz w:val="19"/>
        </w:rPr>
        <w:t>점검</w:t>
      </w:r>
    </w:p>
    <w:p>
      <w:pPr>
        <w:pStyle w:val="ListParagraph"/>
        <w:numPr>
          <w:ilvl w:val="1"/>
          <w:numId w:val="185"/>
        </w:numPr>
        <w:tabs>
          <w:tab w:pos="969" w:val="left" w:leader="none"/>
        </w:tabs>
        <w:spacing w:line="266" w:lineRule="exact" w:before="0" w:after="0"/>
        <w:ind w:left="968" w:right="0" w:hanging="138"/>
        <w:jc w:val="left"/>
        <w:rPr>
          <w:sz w:val="19"/>
        </w:rPr>
      </w:pPr>
      <w:r>
        <w:rPr>
          <w:spacing w:val="-7"/>
          <w:w w:val="105"/>
          <w:sz w:val="19"/>
        </w:rPr>
        <w:t>(회계</w:t>
      </w:r>
      <w:r>
        <w:rPr>
          <w:spacing w:val="-37"/>
          <w:w w:val="105"/>
          <w:sz w:val="19"/>
        </w:rPr>
        <w:t> </w:t>
      </w:r>
      <w:r>
        <w:rPr>
          <w:spacing w:val="-9"/>
          <w:w w:val="105"/>
          <w:sz w:val="19"/>
        </w:rPr>
        <w:t>관리)</w:t>
      </w:r>
      <w:r>
        <w:rPr>
          <w:spacing w:val="-27"/>
          <w:w w:val="105"/>
          <w:sz w:val="19"/>
        </w:rPr>
        <w:t> </w:t>
      </w:r>
      <w:r>
        <w:rPr>
          <w:spacing w:val="-10"/>
          <w:w w:val="105"/>
          <w:sz w:val="19"/>
        </w:rPr>
        <w:t>바우처</w:t>
      </w:r>
      <w:r>
        <w:rPr>
          <w:spacing w:val="-34"/>
          <w:w w:val="105"/>
          <w:sz w:val="19"/>
        </w:rPr>
        <w:t> </w:t>
      </w:r>
      <w:r>
        <w:rPr>
          <w:spacing w:val="-10"/>
          <w:w w:val="105"/>
          <w:sz w:val="19"/>
        </w:rPr>
        <w:t>사업의</w:t>
      </w:r>
      <w:r>
        <w:rPr>
          <w:spacing w:val="-37"/>
          <w:w w:val="105"/>
          <w:sz w:val="19"/>
        </w:rPr>
        <w:t> </w:t>
      </w:r>
      <w:r>
        <w:rPr>
          <w:spacing w:val="-7"/>
          <w:w w:val="105"/>
          <w:sz w:val="19"/>
        </w:rPr>
        <w:t>별도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회계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관리</w:t>
      </w:r>
      <w:r>
        <w:rPr>
          <w:spacing w:val="-36"/>
          <w:w w:val="105"/>
          <w:sz w:val="19"/>
        </w:rPr>
        <w:t> </w:t>
      </w:r>
      <w:r>
        <w:rPr>
          <w:spacing w:val="-9"/>
          <w:w w:val="105"/>
          <w:sz w:val="19"/>
        </w:rPr>
        <w:t>여부,</w:t>
      </w:r>
      <w:r>
        <w:rPr>
          <w:spacing w:val="-27"/>
          <w:w w:val="105"/>
          <w:sz w:val="19"/>
        </w:rPr>
        <w:t> </w:t>
      </w:r>
      <w:r>
        <w:rPr>
          <w:spacing w:val="-11"/>
          <w:w w:val="105"/>
          <w:sz w:val="19"/>
        </w:rPr>
        <w:t>프로그램</w:t>
      </w:r>
      <w:r>
        <w:rPr>
          <w:spacing w:val="-36"/>
          <w:w w:val="105"/>
          <w:sz w:val="19"/>
        </w:rPr>
        <w:t> </w:t>
      </w:r>
      <w:r>
        <w:rPr>
          <w:spacing w:val="-10"/>
          <w:w w:val="105"/>
          <w:sz w:val="19"/>
        </w:rPr>
        <w:t>진행비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비율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준수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여부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185"/>
        </w:numPr>
        <w:tabs>
          <w:tab w:pos="956" w:val="left" w:leader="none"/>
        </w:tabs>
        <w:spacing w:line="206" w:lineRule="auto" w:before="0" w:after="0"/>
        <w:ind w:left="955" w:right="1241" w:hanging="124"/>
        <w:jc w:val="left"/>
        <w:rPr>
          <w:sz w:val="19"/>
        </w:rPr>
      </w:pPr>
      <w:r>
        <w:rPr>
          <w:w w:val="105"/>
          <w:sz w:val="19"/>
        </w:rPr>
        <w:t>(결제</w:t>
      </w:r>
      <w:r>
        <w:rPr>
          <w:spacing w:val="-27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실제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제공</w:t>
      </w:r>
      <w:r>
        <w:rPr>
          <w:spacing w:val="-27"/>
          <w:w w:val="105"/>
          <w:sz w:val="19"/>
        </w:rPr>
        <w:t> </w:t>
      </w:r>
      <w:r>
        <w:rPr>
          <w:w w:val="105"/>
          <w:sz w:val="19"/>
        </w:rPr>
        <w:t>후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바우처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결제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여부,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제공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전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선결제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여부,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 제공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기록지와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이상결제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자료를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비교하여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결제시간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일치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여부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확인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35" w:lineRule="auto" w:before="45"/>
        <w:ind w:left="606" w:right="977"/>
      </w:pPr>
      <w:r>
        <w:rPr>
          <w:spacing w:val="-8"/>
          <w:w w:val="115"/>
        </w:rPr>
        <w:t>서비스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모니터링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과정에서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제공기관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종사자의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의견을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충분히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수집하여</w:t>
      </w:r>
      <w:r>
        <w:rPr>
          <w:spacing w:val="-73"/>
          <w:w w:val="115"/>
        </w:rPr>
        <w:t> </w:t>
      </w:r>
      <w:r>
        <w:rPr>
          <w:spacing w:val="-12"/>
          <w:w w:val="115"/>
        </w:rPr>
        <w:t>신속하게 </w:t>
      </w:r>
      <w:r>
        <w:rPr>
          <w:spacing w:val="-4"/>
          <w:w w:val="115"/>
        </w:rPr>
        <w:t>주간활동 계획을 보완하거나 </w:t>
      </w:r>
      <w:r>
        <w:rPr>
          <w:spacing w:val="-3"/>
          <w:w w:val="115"/>
        </w:rPr>
        <w:t>추후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계획 </w:t>
      </w:r>
      <w:r>
        <w:rPr>
          <w:w w:val="115"/>
        </w:rPr>
        <w:t>시 </w:t>
      </w:r>
      <w:r>
        <w:rPr>
          <w:spacing w:val="-4"/>
          <w:w w:val="115"/>
        </w:rPr>
        <w:t>반영하도록 </w:t>
      </w:r>
      <w:r>
        <w:rPr>
          <w:spacing w:val="-5"/>
          <w:w w:val="115"/>
        </w:rPr>
        <w:t>안내함</w:t>
      </w:r>
    </w:p>
    <w:p>
      <w:pPr>
        <w:pStyle w:val="BodyText"/>
        <w:spacing w:line="235" w:lineRule="auto" w:before="99"/>
        <w:ind w:left="606" w:right="970"/>
      </w:pPr>
      <w:r>
        <w:rPr>
          <w:spacing w:val="-9"/>
          <w:w w:val="115"/>
        </w:rPr>
        <w:t>모니터링</w:t>
      </w:r>
      <w:r>
        <w:rPr>
          <w:spacing w:val="-74"/>
          <w:w w:val="115"/>
        </w:rPr>
        <w:t> </w:t>
      </w:r>
      <w:r>
        <w:rPr>
          <w:w w:val="115"/>
        </w:rPr>
        <w:t>중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허위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부당청구가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의심되고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제공인력,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이용자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또는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보호자에게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직접 </w:t>
      </w:r>
      <w:r>
        <w:rPr>
          <w:spacing w:val="-4"/>
          <w:w w:val="115"/>
        </w:rPr>
        <w:t>확인할 필요가 </w:t>
      </w:r>
      <w:r>
        <w:rPr>
          <w:spacing w:val="-3"/>
          <w:w w:val="115"/>
        </w:rPr>
        <w:t>있는 경우 유선 또는 </w:t>
      </w:r>
      <w:r>
        <w:rPr>
          <w:spacing w:val="-4"/>
          <w:w w:val="115"/>
        </w:rPr>
        <w:t>방문으로 </w:t>
      </w:r>
      <w:r>
        <w:rPr>
          <w:spacing w:val="-5"/>
          <w:w w:val="115"/>
        </w:rPr>
        <w:t>확인</w:t>
      </w:r>
    </w:p>
    <w:p>
      <w:pPr>
        <w:pStyle w:val="BodyText"/>
        <w:spacing w:line="235" w:lineRule="auto" w:before="143"/>
        <w:ind w:left="605" w:right="980" w:firstLine="1"/>
      </w:pPr>
      <w:r>
        <w:rPr>
          <w:spacing w:val="-11"/>
          <w:w w:val="115"/>
        </w:rPr>
        <w:t>모니터링</w:t>
      </w:r>
      <w:r>
        <w:rPr>
          <w:spacing w:val="-73"/>
          <w:w w:val="115"/>
        </w:rPr>
        <w:t> </w:t>
      </w:r>
      <w:r>
        <w:rPr>
          <w:w w:val="115"/>
        </w:rPr>
        <w:t>중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우수사례가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확인될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경우,</w:t>
      </w:r>
      <w:r>
        <w:rPr>
          <w:spacing w:val="-63"/>
          <w:w w:val="115"/>
        </w:rPr>
        <w:t> </w:t>
      </w:r>
      <w:r>
        <w:rPr>
          <w:spacing w:val="-7"/>
          <w:w w:val="115"/>
        </w:rPr>
        <w:t>성과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사례를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공유하여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제공기관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2"/>
          <w:w w:val="115"/>
        </w:rPr>
        <w:t> </w:t>
      </w:r>
      <w:r>
        <w:rPr>
          <w:spacing w:val="-13"/>
          <w:w w:val="115"/>
        </w:rPr>
        <w:t>이용자 </w:t>
      </w:r>
      <w:r>
        <w:rPr>
          <w:spacing w:val="-4"/>
          <w:w w:val="115"/>
        </w:rPr>
        <w:t>유인에 </w:t>
      </w:r>
      <w:r>
        <w:rPr>
          <w:spacing w:val="-5"/>
          <w:w w:val="115"/>
        </w:rPr>
        <w:t>힘씀</w:t>
      </w:r>
    </w:p>
    <w:p>
      <w:pPr>
        <w:pStyle w:val="BodyText"/>
        <w:spacing w:before="136"/>
        <w:ind w:left="606"/>
      </w:pPr>
      <w:r>
        <w:rPr>
          <w:spacing w:val="-3"/>
          <w:w w:val="115"/>
        </w:rPr>
        <w:t>조사 </w:t>
      </w:r>
      <w:r>
        <w:rPr>
          <w:w w:val="115"/>
        </w:rPr>
        <w:t>및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분석방법</w:t>
      </w:r>
    </w:p>
    <w:p>
      <w:pPr>
        <w:pStyle w:val="ListParagraph"/>
        <w:numPr>
          <w:ilvl w:val="0"/>
          <w:numId w:val="186"/>
        </w:numPr>
        <w:tabs>
          <w:tab w:pos="787" w:val="left" w:leader="none"/>
        </w:tabs>
        <w:spacing w:line="211" w:lineRule="auto" w:before="86" w:after="0"/>
        <w:ind w:left="786" w:right="975" w:hanging="165"/>
        <w:jc w:val="left"/>
        <w:rPr>
          <w:sz w:val="23"/>
        </w:rPr>
      </w:pPr>
      <w:r>
        <w:rPr>
          <w:spacing w:val="-4"/>
          <w:w w:val="115"/>
          <w:sz w:val="23"/>
        </w:rPr>
        <w:t>지자체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지역발달장애인지원센터는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기관별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모니터링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실시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중앙 장애아동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발달장애인지원센터에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제출</w:t>
      </w:r>
    </w:p>
    <w:p>
      <w:pPr>
        <w:pStyle w:val="ListParagraph"/>
        <w:numPr>
          <w:ilvl w:val="0"/>
          <w:numId w:val="186"/>
        </w:numPr>
        <w:tabs>
          <w:tab w:pos="787" w:val="left" w:leader="none"/>
        </w:tabs>
        <w:spacing w:line="235" w:lineRule="auto" w:before="70" w:after="0"/>
        <w:ind w:left="786" w:right="974" w:hanging="165"/>
        <w:jc w:val="left"/>
        <w:rPr>
          <w:sz w:val="23"/>
        </w:rPr>
      </w:pPr>
      <w:r>
        <w:rPr>
          <w:w w:val="115"/>
          <w:sz w:val="23"/>
        </w:rPr>
        <w:t>중앙장애아동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발달장애인지원센터는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지역별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모니터링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결과지를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수합하여 </w:t>
      </w:r>
      <w:r>
        <w:rPr>
          <w:spacing w:val="-3"/>
          <w:w w:val="115"/>
          <w:sz w:val="23"/>
        </w:rPr>
        <w:t>제공기관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운영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현황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분석하고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제안</w:t>
      </w:r>
    </w:p>
    <w:p>
      <w:pPr>
        <w:pStyle w:val="ListParagraph"/>
        <w:numPr>
          <w:ilvl w:val="0"/>
          <w:numId w:val="186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5"/>
          <w:w w:val="115"/>
          <w:sz w:val="23"/>
        </w:rPr>
        <w:t>보건복지부는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분석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검토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67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531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210;width:164;height:154" type="#_x0000_t75" stroked="false">
              <v:imagedata r:id="rId63" o:title=""/>
            </v:shape>
            <v:shape style="position:absolute;left:1788;top:4085;width:164;height:154" type="#_x0000_t75" stroked="false">
              <v:imagedata r:id="rId63" o:title=""/>
            </v:shape>
            <v:shape style="position:absolute;left:1788;top:4960;width:164;height:154" type="#_x0000_t75" stroked="false">
              <v:imagedata r:id="rId63" o:title=""/>
            </v:shape>
            <v:shape style="position:absolute;left:1788;top:5468;width:164;height:154" type="#_x0000_t75" stroked="false">
              <v:imagedata r:id="rId63" o:title=""/>
            </v:shape>
            <v:shape style="position:absolute;left:1788;top:632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제공기관 평가</w:t>
      </w:r>
    </w:p>
    <w:p>
      <w:pPr>
        <w:numPr>
          <w:ilvl w:val="0"/>
          <w:numId w:val="187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line="235" w:lineRule="auto" w:before="141"/>
        <w:ind w:left="605" w:right="956" w:firstLine="1"/>
      </w:pPr>
      <w:r>
        <w:rPr>
          <w:spacing w:val="-5"/>
          <w:w w:val="115"/>
        </w:rPr>
        <w:t>목적: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제공인력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지원,</w:t>
      </w:r>
      <w:r>
        <w:rPr>
          <w:spacing w:val="-65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계획</w:t>
      </w:r>
      <w:r>
        <w:rPr>
          <w:spacing w:val="-71"/>
          <w:w w:val="115"/>
        </w:rPr>
        <w:t> </w:t>
      </w:r>
      <w:r>
        <w:rPr>
          <w:w w:val="115"/>
        </w:rPr>
        <w:t>및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지원,</w:t>
      </w:r>
      <w:r>
        <w:rPr>
          <w:spacing w:val="-65"/>
          <w:w w:val="115"/>
        </w:rPr>
        <w:t> </w:t>
      </w:r>
      <w:r>
        <w:rPr>
          <w:spacing w:val="-7"/>
          <w:w w:val="115"/>
        </w:rPr>
        <w:t>이용자</w:t>
      </w:r>
      <w:r>
        <w:rPr>
          <w:spacing w:val="-70"/>
          <w:w w:val="115"/>
        </w:rPr>
        <w:t> </w:t>
      </w:r>
      <w:r>
        <w:rPr>
          <w:spacing w:val="-8"/>
          <w:w w:val="115"/>
        </w:rPr>
        <w:t>권리보장,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성과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등에 </w:t>
      </w:r>
      <w:r>
        <w:rPr>
          <w:spacing w:val="-3"/>
          <w:w w:val="115"/>
        </w:rPr>
        <w:t>관한 </w:t>
      </w:r>
      <w:r>
        <w:rPr>
          <w:spacing w:val="-4"/>
          <w:w w:val="115"/>
        </w:rPr>
        <w:t>총체적인 </w:t>
      </w:r>
      <w:r>
        <w:rPr>
          <w:spacing w:val="-3"/>
          <w:w w:val="115"/>
        </w:rPr>
        <w:t>점검 </w:t>
      </w:r>
      <w:r>
        <w:rPr>
          <w:w w:val="115"/>
        </w:rPr>
        <w:t>및 </w:t>
      </w:r>
      <w:r>
        <w:rPr>
          <w:spacing w:val="-4"/>
          <w:w w:val="115"/>
        </w:rPr>
        <w:t>평가를 </w:t>
      </w:r>
      <w:r>
        <w:rPr>
          <w:spacing w:val="-3"/>
          <w:w w:val="115"/>
        </w:rPr>
        <w:t>통한 질적 제고 </w:t>
      </w:r>
      <w:r>
        <w:rPr>
          <w:w w:val="115"/>
        </w:rPr>
        <w:t>및 </w:t>
      </w:r>
      <w:r>
        <w:rPr>
          <w:spacing w:val="-3"/>
          <w:w w:val="115"/>
        </w:rPr>
        <w:t>품질 </w:t>
      </w:r>
      <w:r>
        <w:rPr>
          <w:spacing w:val="-5"/>
          <w:w w:val="115"/>
        </w:rPr>
        <w:t>향상</w:t>
      </w:r>
    </w:p>
    <w:p>
      <w:pPr>
        <w:pStyle w:val="BodyText"/>
        <w:spacing w:line="211" w:lineRule="auto" w:before="129"/>
        <w:ind w:left="606" w:right="956"/>
      </w:pPr>
      <w:r>
        <w:rPr>
          <w:spacing w:val="-5"/>
          <w:w w:val="110"/>
        </w:rPr>
        <w:t>근거:</w:t>
      </w:r>
      <w:r>
        <w:rPr>
          <w:spacing w:val="-27"/>
          <w:w w:val="110"/>
        </w:rPr>
        <w:t> </w:t>
      </w:r>
      <w:r>
        <w:rPr>
          <w:spacing w:val="-13"/>
          <w:w w:val="110"/>
        </w:rPr>
        <w:t>발달장애인</w:t>
      </w:r>
      <w:r>
        <w:rPr>
          <w:spacing w:val="-48"/>
          <w:w w:val="110"/>
        </w:rPr>
        <w:t> </w:t>
      </w:r>
      <w:r>
        <w:rPr>
          <w:spacing w:val="-12"/>
          <w:w w:val="110"/>
        </w:rPr>
        <w:t>권리보장</w:t>
      </w:r>
      <w:r>
        <w:rPr>
          <w:spacing w:val="-47"/>
          <w:w w:val="110"/>
        </w:rPr>
        <w:t> </w:t>
      </w:r>
      <w:r>
        <w:rPr>
          <w:w w:val="110"/>
        </w:rPr>
        <w:t>및</w:t>
      </w:r>
      <w:r>
        <w:rPr>
          <w:spacing w:val="-48"/>
          <w:w w:val="110"/>
        </w:rPr>
        <w:t> </w:t>
      </w:r>
      <w:r>
        <w:rPr>
          <w:spacing w:val="-11"/>
          <w:w w:val="110"/>
        </w:rPr>
        <w:t>지원에</w:t>
      </w:r>
      <w:r>
        <w:rPr>
          <w:spacing w:val="-47"/>
          <w:w w:val="110"/>
        </w:rPr>
        <w:t> </w:t>
      </w:r>
      <w:r>
        <w:rPr>
          <w:spacing w:val="-8"/>
          <w:w w:val="110"/>
        </w:rPr>
        <w:t>관한</w:t>
      </w:r>
      <w:r>
        <w:rPr>
          <w:spacing w:val="-48"/>
          <w:w w:val="110"/>
        </w:rPr>
        <w:t> </w:t>
      </w:r>
      <w:r>
        <w:rPr>
          <w:spacing w:val="-8"/>
          <w:w w:val="110"/>
        </w:rPr>
        <w:t>법률</w:t>
      </w:r>
      <w:r>
        <w:rPr>
          <w:spacing w:val="-46"/>
          <w:w w:val="110"/>
        </w:rPr>
        <w:t> </w:t>
      </w:r>
      <w:r>
        <w:rPr>
          <w:spacing w:val="-13"/>
          <w:w w:val="110"/>
        </w:rPr>
        <w:t>제38조의2(서비스의</w:t>
      </w:r>
      <w:r>
        <w:rPr>
          <w:spacing w:val="-48"/>
          <w:w w:val="110"/>
        </w:rPr>
        <w:t> </w:t>
      </w:r>
      <w:r>
        <w:rPr>
          <w:spacing w:val="-11"/>
          <w:w w:val="110"/>
        </w:rPr>
        <w:t>관리</w:t>
      </w:r>
      <w:r>
        <w:rPr>
          <w:rFonts w:ascii="함초롬바탕" w:eastAsia="함초롬바탕" w:hint="eastAsia"/>
          <w:spacing w:val="-11"/>
          <w:w w:val="110"/>
        </w:rPr>
        <w:t>･</w:t>
      </w:r>
      <w:r>
        <w:rPr>
          <w:spacing w:val="-11"/>
          <w:w w:val="110"/>
        </w:rPr>
        <w:t>평가), </w:t>
      </w:r>
      <w:r>
        <w:rPr>
          <w:spacing w:val="-4"/>
          <w:w w:val="110"/>
        </w:rPr>
        <w:t>시행령 제29조(서비스의</w:t>
      </w:r>
      <w:r>
        <w:rPr>
          <w:spacing w:val="-58"/>
          <w:w w:val="110"/>
        </w:rPr>
        <w:t> </w:t>
      </w:r>
      <w:r>
        <w:rPr>
          <w:spacing w:val="-5"/>
          <w:w w:val="110"/>
        </w:rPr>
        <w:t>관리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평가)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before="39"/>
        <w:ind w:left="606"/>
      </w:pPr>
      <w:r>
        <w:rPr>
          <w:w w:val="115"/>
        </w:rPr>
        <w:t>수행주체: 현장평가단</w:t>
      </w:r>
    </w:p>
    <w:p>
      <w:pPr>
        <w:pStyle w:val="BodyText"/>
        <w:spacing w:before="133"/>
        <w:ind w:left="606"/>
      </w:pPr>
      <w:r>
        <w:rPr>
          <w:w w:val="115"/>
        </w:rPr>
        <w:t>수행시기: 서비스 제공 후 3년 단위로 평가 실시(3년 1회)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평가시기의 경우 추후 별도 안내 예정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4"/>
        <w:ind w:left="605" w:right="956" w:firstLine="1"/>
      </w:pPr>
      <w:r>
        <w:rPr>
          <w:spacing w:val="-5"/>
          <w:w w:val="115"/>
        </w:rPr>
        <w:t>주요내용:</w:t>
      </w:r>
      <w:r>
        <w:rPr>
          <w:spacing w:val="-64"/>
          <w:w w:val="115"/>
        </w:rPr>
        <w:t> </w:t>
      </w:r>
      <w:r>
        <w:rPr>
          <w:spacing w:val="-12"/>
          <w:w w:val="115"/>
        </w:rPr>
        <w:t>현장평가,</w:t>
      </w:r>
      <w:r>
        <w:rPr>
          <w:spacing w:val="-71"/>
          <w:w w:val="115"/>
        </w:rPr>
        <w:t> </w:t>
      </w:r>
      <w:r>
        <w:rPr>
          <w:spacing w:val="-12"/>
          <w:w w:val="115"/>
        </w:rPr>
        <w:t>서면평가,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면담</w:t>
      </w:r>
      <w:r>
        <w:rPr>
          <w:spacing w:val="-81"/>
          <w:w w:val="115"/>
        </w:rPr>
        <w:t> </w:t>
      </w:r>
      <w:r>
        <w:rPr>
          <w:spacing w:val="-7"/>
          <w:w w:val="115"/>
        </w:rPr>
        <w:t>등의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방법으로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평가를</w:t>
      </w:r>
      <w:r>
        <w:rPr>
          <w:spacing w:val="-79"/>
          <w:w w:val="115"/>
        </w:rPr>
        <w:t> </w:t>
      </w:r>
      <w:r>
        <w:rPr>
          <w:spacing w:val="-12"/>
          <w:w w:val="115"/>
        </w:rPr>
        <w:t>실시하며,</w:t>
      </w:r>
      <w:r>
        <w:rPr>
          <w:spacing w:val="-71"/>
          <w:w w:val="115"/>
        </w:rPr>
        <w:t> </w:t>
      </w:r>
      <w:r>
        <w:rPr>
          <w:spacing w:val="-15"/>
          <w:w w:val="115"/>
        </w:rPr>
        <w:t>평가항목은 </w:t>
      </w:r>
      <w:r>
        <w:rPr>
          <w:spacing w:val="-4"/>
          <w:w w:val="115"/>
        </w:rPr>
        <w:t>아래의 내용을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포함함</w:t>
      </w:r>
    </w:p>
    <w:p>
      <w:pPr>
        <w:pStyle w:val="ListParagraph"/>
        <w:numPr>
          <w:ilvl w:val="0"/>
          <w:numId w:val="188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만족도</w:t>
      </w:r>
    </w:p>
    <w:p>
      <w:pPr>
        <w:pStyle w:val="ListParagraph"/>
        <w:numPr>
          <w:ilvl w:val="0"/>
          <w:numId w:val="188"/>
        </w:numPr>
        <w:tabs>
          <w:tab w:pos="787" w:val="left" w:leader="none"/>
        </w:tabs>
        <w:spacing w:line="240" w:lineRule="auto" w:before="52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맞춤형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지원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계획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실적</w:t>
      </w:r>
    </w:p>
    <w:p>
      <w:pPr>
        <w:pStyle w:val="ListParagraph"/>
        <w:numPr>
          <w:ilvl w:val="0"/>
          <w:numId w:val="188"/>
        </w:numPr>
        <w:tabs>
          <w:tab w:pos="787" w:val="left" w:leader="none"/>
        </w:tabs>
        <w:spacing w:line="240" w:lineRule="auto" w:before="51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운영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체계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인력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관리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적정성</w:t>
      </w:r>
    </w:p>
    <w:p>
      <w:pPr>
        <w:pStyle w:val="ListParagraph"/>
        <w:numPr>
          <w:ilvl w:val="0"/>
          <w:numId w:val="188"/>
        </w:numPr>
        <w:tabs>
          <w:tab w:pos="785" w:val="left" w:leader="none"/>
        </w:tabs>
        <w:spacing w:line="235" w:lineRule="auto" w:before="56" w:after="0"/>
        <w:ind w:left="786" w:right="967" w:hanging="165"/>
        <w:jc w:val="left"/>
        <w:rPr>
          <w:sz w:val="23"/>
        </w:rPr>
      </w:pPr>
      <w:r>
        <w:rPr>
          <w:w w:val="115"/>
          <w:sz w:val="23"/>
        </w:rPr>
        <w:t>그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밖에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평가를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보건복지부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장관이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필요하다고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인정하여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고시한 사항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68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48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4642;width:164;height:154" type="#_x0000_t75" stroked="false">
              <v:imagedata r:id="rId63" o:title=""/>
            </v:shape>
            <v:shape style="position:absolute;left:1788;top:5493;width:164;height:154" type="#_x0000_t75" stroked="false">
              <v:imagedata r:id="rId63" o:title=""/>
            </v:shape>
            <v:shape style="position:absolute;left:1788;top:6000;width:164;height:154" type="#_x0000_t75" stroked="false">
              <v:imagedata r:id="rId63" o:title=""/>
            </v:shape>
            <v:shape style="position:absolute;left:1788;top:755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주간활동서비스 이용자</w:t>
      </w:r>
      <w:r>
        <w:rPr>
          <w:shadow w:val="0"/>
          <w:spacing w:val="-47"/>
          <w:w w:val="105"/>
        </w:rPr>
        <w:t> </w:t>
      </w:r>
      <w:r>
        <w:rPr>
          <w:shadow w:val="0"/>
          <w:w w:val="105"/>
        </w:rPr>
        <w:t>모니터링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pStyle w:val="BodyText"/>
        <w:spacing w:line="235" w:lineRule="auto" w:before="143"/>
        <w:ind w:left="605" w:right="976" w:firstLine="1"/>
      </w:pPr>
      <w:r>
        <w:rPr>
          <w:spacing w:val="-4"/>
          <w:w w:val="115"/>
        </w:rPr>
        <w:t>목적:</w:t>
      </w:r>
      <w:r>
        <w:rPr>
          <w:spacing w:val="-61"/>
          <w:w w:val="115"/>
        </w:rPr>
        <w:t> </w:t>
      </w:r>
      <w:r>
        <w:rPr>
          <w:spacing w:val="-9"/>
          <w:w w:val="115"/>
        </w:rPr>
        <w:t>이용자의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프로그램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참여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형태,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욕구의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변화</w:t>
      </w:r>
      <w:r>
        <w:rPr>
          <w:spacing w:val="-72"/>
          <w:w w:val="115"/>
        </w:rPr>
        <w:t> </w:t>
      </w:r>
      <w:r>
        <w:rPr>
          <w:w w:val="115"/>
        </w:rPr>
        <w:t>및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프로그램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이용</w:t>
      </w:r>
      <w:r>
        <w:rPr>
          <w:spacing w:val="-73"/>
          <w:w w:val="115"/>
        </w:rPr>
        <w:t> </w:t>
      </w:r>
      <w:r>
        <w:rPr>
          <w:w w:val="115"/>
        </w:rPr>
        <w:t>시</w:t>
      </w:r>
      <w:r>
        <w:rPr>
          <w:spacing w:val="-73"/>
          <w:w w:val="115"/>
        </w:rPr>
        <w:t> </w:t>
      </w:r>
      <w:r>
        <w:rPr>
          <w:spacing w:val="-12"/>
          <w:w w:val="115"/>
        </w:rPr>
        <w:t>어려움을 </w:t>
      </w:r>
      <w:r>
        <w:rPr>
          <w:spacing w:val="-4"/>
          <w:w w:val="115"/>
        </w:rPr>
        <w:t>파악하여 </w:t>
      </w:r>
      <w:r>
        <w:rPr>
          <w:spacing w:val="-3"/>
          <w:w w:val="115"/>
        </w:rPr>
        <w:t>사업 </w:t>
      </w:r>
      <w:r>
        <w:rPr>
          <w:spacing w:val="-4"/>
          <w:w w:val="115"/>
        </w:rPr>
        <w:t>개선사항을</w:t>
      </w:r>
      <w:r>
        <w:rPr>
          <w:spacing w:val="-111"/>
          <w:w w:val="115"/>
        </w:rPr>
        <w:t> </w:t>
      </w:r>
      <w:r>
        <w:rPr>
          <w:spacing w:val="-5"/>
          <w:w w:val="115"/>
        </w:rPr>
        <w:t>도출함</w:t>
      </w:r>
    </w:p>
    <w:p>
      <w:pPr>
        <w:pStyle w:val="BodyText"/>
        <w:spacing w:before="136"/>
        <w:ind w:left="606"/>
      </w:pPr>
      <w:r>
        <w:rPr>
          <w:w w:val="115"/>
        </w:rPr>
        <w:t>조사대상: 주간활동서비스 이용자 또는 보호자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주간활동서비스를 이용한 지 3개월이 경과한 이용자를 대상으로 함</w:t>
      </w:r>
    </w:p>
    <w:p>
      <w:pPr>
        <w:pStyle w:val="BodyText"/>
        <w:spacing w:before="12"/>
        <w:rPr>
          <w:sz w:val="7"/>
        </w:rPr>
      </w:pPr>
    </w:p>
    <w:p>
      <w:pPr>
        <w:pStyle w:val="BodyText"/>
        <w:spacing w:before="39"/>
        <w:ind w:left="606"/>
      </w:pPr>
      <w:r>
        <w:rPr>
          <w:w w:val="115"/>
        </w:rPr>
        <w:t>조사기관: 지역발달장애인지원센터</w:t>
      </w:r>
    </w:p>
    <w:p>
      <w:pPr>
        <w:pStyle w:val="BodyText"/>
        <w:spacing w:before="133"/>
        <w:ind w:left="606"/>
      </w:pPr>
      <w:r>
        <w:rPr>
          <w:w w:val="110"/>
        </w:rPr>
        <w:t>조사시기: 매년 4분기 중(연 1회)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하반기 제공기관 모니터링과 동시 실시 가능</w:t>
      </w:r>
    </w:p>
    <w:p>
      <w:pPr>
        <w:pStyle w:val="BodyText"/>
        <w:spacing w:before="11"/>
        <w:rPr>
          <w:sz w:val="19"/>
        </w:rPr>
      </w:pPr>
    </w:p>
    <w:p>
      <w:pPr>
        <w:pStyle w:val="Heading9"/>
      </w:pPr>
      <w:r>
        <w:rPr>
          <w:w w:val="105"/>
        </w:rPr>
        <w:t>나. 세부 내용</w:t>
      </w:r>
    </w:p>
    <w:p>
      <w:pPr>
        <w:pStyle w:val="BodyText"/>
        <w:spacing w:before="138"/>
        <w:ind w:left="606"/>
      </w:pPr>
      <w:r>
        <w:rPr>
          <w:spacing w:val="-3"/>
          <w:w w:val="115"/>
        </w:rPr>
        <w:t>조사 </w:t>
      </w:r>
      <w:r>
        <w:rPr>
          <w:w w:val="115"/>
        </w:rPr>
        <w:t>및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분석방법</w:t>
      </w:r>
    </w:p>
    <w:p>
      <w:pPr>
        <w:pStyle w:val="ListParagraph"/>
        <w:numPr>
          <w:ilvl w:val="0"/>
          <w:numId w:val="189"/>
        </w:numPr>
        <w:tabs>
          <w:tab w:pos="787" w:val="left" w:leader="none"/>
        </w:tabs>
        <w:spacing w:line="235" w:lineRule="auto" w:before="57" w:after="0"/>
        <w:ind w:left="786" w:right="967" w:hanging="165"/>
        <w:jc w:val="left"/>
        <w:rPr>
          <w:sz w:val="23"/>
        </w:rPr>
      </w:pPr>
      <w:r>
        <w:rPr>
          <w:spacing w:val="-5"/>
          <w:w w:val="115"/>
          <w:sz w:val="23"/>
        </w:rPr>
        <w:t>지역발달장애인지원센터는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이용자를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대상으로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온라인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오프라인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조사를 실시하고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이용자의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만족도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체감도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조사</w:t>
      </w:r>
    </w:p>
    <w:p>
      <w:pPr>
        <w:pStyle w:val="ListParagraph"/>
        <w:numPr>
          <w:ilvl w:val="0"/>
          <w:numId w:val="189"/>
        </w:numPr>
        <w:tabs>
          <w:tab w:pos="787" w:val="left" w:leader="none"/>
        </w:tabs>
        <w:spacing w:line="235" w:lineRule="auto" w:before="60" w:after="0"/>
        <w:ind w:left="786" w:right="974" w:hanging="165"/>
        <w:jc w:val="left"/>
        <w:rPr>
          <w:sz w:val="23"/>
        </w:rPr>
      </w:pPr>
      <w:r>
        <w:rPr>
          <w:w w:val="115"/>
          <w:sz w:val="23"/>
        </w:rPr>
        <w:t>중앙장애아동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발달장애인지원센터는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지역별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모니터링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결과지를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수합하여 이용자의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욕구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어려움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등을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분석하고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사업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개선을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위해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제안</w:t>
      </w:r>
    </w:p>
    <w:p>
      <w:pPr>
        <w:pStyle w:val="ListParagraph"/>
        <w:numPr>
          <w:ilvl w:val="0"/>
          <w:numId w:val="189"/>
        </w:numPr>
        <w:tabs>
          <w:tab w:pos="787" w:val="left" w:leader="none"/>
        </w:tabs>
        <w:spacing w:line="240" w:lineRule="auto" w:before="54" w:after="0"/>
        <w:ind w:left="786" w:right="0" w:hanging="166"/>
        <w:jc w:val="left"/>
        <w:rPr>
          <w:sz w:val="23"/>
        </w:rPr>
      </w:pPr>
      <w:r>
        <w:rPr>
          <w:spacing w:val="-5"/>
          <w:w w:val="115"/>
          <w:sz w:val="23"/>
        </w:rPr>
        <w:t>보건복지부는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분석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검토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69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13"/>
        </w:numPr>
        <w:tabs>
          <w:tab w:pos="1278" w:val="left" w:leader="none"/>
        </w:tabs>
        <w:spacing w:line="240" w:lineRule="auto" w:before="106" w:after="0"/>
        <w:ind w:left="1277" w:right="0" w:hanging="660"/>
        <w:jc w:val="both"/>
      </w:pPr>
      <w:r>
        <w:rPr>
          <w:shadow w:val="0"/>
          <w:w w:val="105"/>
        </w:rPr>
        <w:t>주간활동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협력기관</w:t>
      </w:r>
    </w:p>
    <w:p>
      <w:pPr>
        <w:pStyle w:val="Heading9"/>
        <w:spacing w:before="98"/>
        <w:jc w:val="both"/>
      </w:pPr>
      <w:r>
        <w:rPr>
          <w:w w:val="105"/>
        </w:rPr>
        <w:t>가. 협력기관의 정의</w:t>
      </w:r>
    </w:p>
    <w:p>
      <w:pPr>
        <w:pStyle w:val="BodyText"/>
        <w:spacing w:line="216" w:lineRule="auto" w:before="152"/>
        <w:ind w:left="605" w:right="969" w:firstLine="1"/>
        <w:jc w:val="both"/>
      </w:pPr>
      <w:r>
        <w:rPr>
          <w:w w:val="115"/>
        </w:rPr>
        <w:t>주간활동</w:t>
      </w:r>
      <w:r>
        <w:rPr>
          <w:spacing w:val="-24"/>
          <w:w w:val="115"/>
        </w:rPr>
        <w:t> </w:t>
      </w:r>
      <w:r>
        <w:rPr>
          <w:w w:val="115"/>
        </w:rPr>
        <w:t>협력기관은</w:t>
      </w:r>
      <w:r>
        <w:rPr>
          <w:spacing w:val="-23"/>
          <w:w w:val="115"/>
        </w:rPr>
        <w:t> </w:t>
      </w:r>
      <w:r>
        <w:rPr>
          <w:spacing w:val="2"/>
          <w:w w:val="115"/>
        </w:rPr>
        <w:t>지역사회에서</w:t>
      </w:r>
      <w:r>
        <w:rPr>
          <w:spacing w:val="-23"/>
          <w:w w:val="115"/>
        </w:rPr>
        <w:t> </w:t>
      </w:r>
      <w:r>
        <w:rPr>
          <w:spacing w:val="2"/>
          <w:w w:val="115"/>
        </w:rPr>
        <w:t>지역주민에게</w:t>
      </w:r>
      <w:r>
        <w:rPr>
          <w:spacing w:val="-23"/>
          <w:w w:val="115"/>
        </w:rPr>
        <w:t> </w:t>
      </w:r>
      <w:r>
        <w:rPr>
          <w:spacing w:val="2"/>
          <w:w w:val="115"/>
        </w:rPr>
        <w:t>일상적으로</w:t>
      </w:r>
      <w:r>
        <w:rPr>
          <w:spacing w:val="-23"/>
          <w:w w:val="115"/>
        </w:rPr>
        <w:t> </w:t>
      </w:r>
      <w:r>
        <w:rPr>
          <w:w w:val="115"/>
        </w:rPr>
        <w:t>체육,</w:t>
      </w:r>
      <w:r>
        <w:rPr>
          <w:spacing w:val="-24"/>
          <w:w w:val="115"/>
        </w:rPr>
        <w:t> </w:t>
      </w:r>
      <w:r>
        <w:rPr>
          <w:spacing w:val="2"/>
          <w:w w:val="115"/>
        </w:rPr>
        <w:t>미술, </w:t>
      </w:r>
      <w:r>
        <w:rPr>
          <w:w w:val="115"/>
        </w:rPr>
        <w:t>음악과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같은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각종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취미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여가활동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등의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서비스를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제공하는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다양한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이용시설이나 </w:t>
      </w:r>
      <w:r>
        <w:rPr>
          <w:spacing w:val="-4"/>
          <w:w w:val="115"/>
        </w:rPr>
        <w:t>서비스 제공기관을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의미함</w:t>
      </w:r>
    </w:p>
    <w:p>
      <w:pPr>
        <w:pStyle w:val="BodyText"/>
        <w:spacing w:line="228" w:lineRule="auto" w:before="147"/>
        <w:ind w:left="605" w:right="972" w:firstLine="1"/>
        <w:jc w:val="both"/>
      </w:pPr>
      <w:r>
        <w:rPr>
          <w:w w:val="115"/>
        </w:rPr>
        <w:t>주간활동</w:t>
      </w:r>
      <w:r>
        <w:rPr>
          <w:spacing w:val="-45"/>
          <w:w w:val="115"/>
        </w:rPr>
        <w:t> </w:t>
      </w:r>
      <w:r>
        <w:rPr>
          <w:w w:val="115"/>
        </w:rPr>
        <w:t>제공기관은</w:t>
      </w:r>
      <w:r>
        <w:rPr>
          <w:spacing w:val="-42"/>
          <w:w w:val="115"/>
        </w:rPr>
        <w:t> </w:t>
      </w:r>
      <w:r>
        <w:rPr>
          <w:w w:val="115"/>
        </w:rPr>
        <w:t>협력기관과의</w:t>
      </w:r>
      <w:r>
        <w:rPr>
          <w:spacing w:val="-44"/>
          <w:w w:val="115"/>
        </w:rPr>
        <w:t> </w:t>
      </w:r>
      <w:r>
        <w:rPr>
          <w:w w:val="115"/>
        </w:rPr>
        <w:t>협약을</w:t>
      </w:r>
      <w:r>
        <w:rPr>
          <w:spacing w:val="-44"/>
          <w:w w:val="115"/>
        </w:rPr>
        <w:t> </w:t>
      </w:r>
      <w:r>
        <w:rPr>
          <w:w w:val="115"/>
        </w:rPr>
        <w:t>통해</w:t>
      </w:r>
      <w:r>
        <w:rPr>
          <w:spacing w:val="-45"/>
          <w:w w:val="115"/>
        </w:rPr>
        <w:t> </w:t>
      </w:r>
      <w:r>
        <w:rPr>
          <w:w w:val="115"/>
        </w:rPr>
        <w:t>지역사회</w:t>
      </w:r>
      <w:r>
        <w:rPr>
          <w:spacing w:val="-42"/>
          <w:w w:val="115"/>
        </w:rPr>
        <w:t> </w:t>
      </w:r>
      <w:r>
        <w:rPr>
          <w:w w:val="115"/>
        </w:rPr>
        <w:t>내에서의</w:t>
      </w:r>
      <w:r>
        <w:rPr>
          <w:spacing w:val="-44"/>
          <w:w w:val="115"/>
        </w:rPr>
        <w:t> </w:t>
      </w:r>
      <w:r>
        <w:rPr>
          <w:w w:val="115"/>
        </w:rPr>
        <w:t>다양한 </w:t>
      </w:r>
      <w:r>
        <w:rPr>
          <w:spacing w:val="-6"/>
          <w:w w:val="115"/>
        </w:rPr>
        <w:t>활동서비스를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제공하고,</w:t>
      </w:r>
      <w:r>
        <w:rPr>
          <w:spacing w:val="-65"/>
          <w:w w:val="115"/>
        </w:rPr>
        <w:t> </w:t>
      </w:r>
      <w:r>
        <w:rPr>
          <w:spacing w:val="-7"/>
          <w:w w:val="115"/>
        </w:rPr>
        <w:t>발달장애인의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지역사회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활동을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통한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사회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통합을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촉진 </w:t>
      </w:r>
      <w:r>
        <w:rPr>
          <w:spacing w:val="-4"/>
          <w:w w:val="115"/>
        </w:rPr>
        <w:t>하여야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90"/>
        </w:numPr>
        <w:tabs>
          <w:tab w:pos="787" w:val="left" w:leader="none"/>
        </w:tabs>
        <w:spacing w:line="228" w:lineRule="auto" w:before="61" w:after="0"/>
        <w:ind w:left="786" w:right="967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w w:val="115"/>
          <w:sz w:val="23"/>
        </w:rPr>
        <w:t>주간활동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제공기관은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협력기관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연계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이용자의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욕구,</w:t>
      </w:r>
      <w:r>
        <w:rPr>
          <w:spacing w:val="-37"/>
          <w:w w:val="115"/>
          <w:sz w:val="23"/>
        </w:rPr>
        <w:t> </w:t>
      </w:r>
      <w:r>
        <w:rPr>
          <w:spacing w:val="2"/>
          <w:w w:val="115"/>
          <w:sz w:val="23"/>
        </w:rPr>
        <w:t>주간활동 </w:t>
      </w:r>
      <w:r>
        <w:rPr>
          <w:w w:val="115"/>
          <w:sz w:val="23"/>
        </w:rPr>
        <w:t>프로그램의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다양성,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접근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편의성,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협력기관의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전문성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이용자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안전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확보 등을 </w:t>
      </w:r>
      <w:r>
        <w:rPr>
          <w:spacing w:val="-4"/>
          <w:w w:val="115"/>
          <w:sz w:val="23"/>
        </w:rPr>
        <w:t>고려하여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line="228" w:lineRule="auto" w:before="143"/>
        <w:ind w:left="606" w:right="976"/>
        <w:jc w:val="both"/>
      </w:pPr>
      <w:r>
        <w:rPr>
          <w:spacing w:val="-4"/>
          <w:w w:val="115"/>
        </w:rPr>
        <w:t>주간활동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다양한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협력기관을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적극적으로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발굴하여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발달장애인의 </w:t>
      </w:r>
      <w:r>
        <w:rPr>
          <w:spacing w:val="-4"/>
          <w:w w:val="115"/>
        </w:rPr>
        <w:t>지역사회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참여를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위해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노력하여야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BodyText"/>
        <w:rPr>
          <w:sz w:val="7"/>
        </w:rPr>
      </w:pPr>
    </w:p>
    <w:p>
      <w:pPr>
        <w:spacing w:line="382" w:lineRule="exact" w:before="0"/>
        <w:ind w:left="628" w:right="0" w:firstLine="0"/>
        <w:jc w:val="left"/>
        <w:rPr>
          <w:rFonts w:ascii="맑은 고딕" w:eastAsia="맑은 고딕" w:hint="eastAsia"/>
          <w:sz w:val="22"/>
        </w:rPr>
      </w:pPr>
      <w:r>
        <w:rPr>
          <w:rFonts w:ascii="맑은 고딕" w:eastAsia="맑은 고딕" w:hint="eastAsia"/>
          <w:w w:val="110"/>
          <w:sz w:val="22"/>
        </w:rPr>
        <w:t>[협력기관 예시]</w:t>
      </w:r>
    </w:p>
    <w:p>
      <w:pPr>
        <w:spacing w:after="0" w:line="382" w:lineRule="exact"/>
        <w:jc w:val="left"/>
        <w:rPr>
          <w:rFonts w:ascii="맑은 고딕" w:eastAsia="맑은 고딕" w:hint="eastAsia"/>
          <w:sz w:val="22"/>
        </w:rPr>
        <w:sectPr>
          <w:pgSz w:w="11120" w:h="15080"/>
          <w:pgMar w:top="1160" w:bottom="280" w:left="1460" w:right="620"/>
        </w:sectPr>
      </w:pPr>
    </w:p>
    <w:p>
      <w:pPr>
        <w:spacing w:line="295" w:lineRule="exact" w:before="65"/>
        <w:ind w:left="680" w:right="0" w:firstLine="0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사회적 기업/협동조합</w:t>
      </w:r>
    </w:p>
    <w:p>
      <w:pPr>
        <w:spacing w:line="247" w:lineRule="exact" w:before="0"/>
        <w:ind w:left="680" w:right="0" w:firstLine="0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치료센터, 감각통합센터</w:t>
      </w:r>
    </w:p>
    <w:p>
      <w:pPr>
        <w:spacing w:line="247" w:lineRule="exact" w:before="0"/>
        <w:ind w:left="680" w:right="0" w:firstLine="0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민간 학원(음악, 미술 등)</w:t>
      </w:r>
    </w:p>
    <w:p>
      <w:pPr>
        <w:spacing w:line="192" w:lineRule="auto" w:before="0"/>
        <w:ind w:left="817" w:right="0" w:hanging="137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체육관/주민체육시설(수영, 검도, 태권도, 볼링, 헬스 등)</w:t>
      </w:r>
    </w:p>
    <w:p>
      <w:pPr>
        <w:pStyle w:val="ListParagraph"/>
        <w:numPr>
          <w:ilvl w:val="0"/>
          <w:numId w:val="190"/>
        </w:numPr>
        <w:tabs>
          <w:tab w:pos="721" w:val="left" w:leader="none"/>
        </w:tabs>
        <w:spacing w:line="192" w:lineRule="auto" w:before="113" w:after="0"/>
        <w:ind w:left="720" w:right="1478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6"/>
          <w:sz w:val="19"/>
        </w:rPr>
        <w:br w:type="column"/>
      </w:r>
      <w:r>
        <w:rPr>
          <w:w w:val="105"/>
          <w:sz w:val="19"/>
        </w:rPr>
        <w:t>각종 체험교실, 공방(요리,</w:t>
      </w:r>
      <w:r>
        <w:rPr>
          <w:spacing w:val="-38"/>
          <w:w w:val="105"/>
          <w:sz w:val="19"/>
        </w:rPr>
        <w:t> </w:t>
      </w:r>
      <w:r>
        <w:rPr>
          <w:spacing w:val="-3"/>
          <w:w w:val="105"/>
          <w:sz w:val="19"/>
        </w:rPr>
        <w:t>제과제빵, </w:t>
      </w:r>
      <w:r>
        <w:rPr>
          <w:w w:val="105"/>
          <w:sz w:val="19"/>
        </w:rPr>
        <w:t>바리스타</w:t>
      </w:r>
      <w:r>
        <w:rPr>
          <w:spacing w:val="-17"/>
          <w:w w:val="105"/>
          <w:sz w:val="19"/>
        </w:rPr>
        <w:t> </w:t>
      </w:r>
      <w:r>
        <w:rPr>
          <w:w w:val="105"/>
          <w:sz w:val="19"/>
        </w:rPr>
        <w:t>등)</w:t>
      </w:r>
    </w:p>
    <w:p>
      <w:pPr>
        <w:pStyle w:val="ListParagraph"/>
        <w:numPr>
          <w:ilvl w:val="0"/>
          <w:numId w:val="190"/>
        </w:numPr>
        <w:tabs>
          <w:tab w:pos="721" w:val="left" w:leader="none"/>
        </w:tabs>
        <w:spacing w:line="217" w:lineRule="exact" w:before="0" w:after="0"/>
        <w:ind w:left="72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평생교육센터</w:t>
      </w:r>
    </w:p>
    <w:p>
      <w:pPr>
        <w:pStyle w:val="ListParagraph"/>
        <w:numPr>
          <w:ilvl w:val="0"/>
          <w:numId w:val="190"/>
        </w:numPr>
        <w:tabs>
          <w:tab w:pos="721" w:val="left" w:leader="none"/>
        </w:tabs>
        <w:spacing w:line="247" w:lineRule="exact" w:before="0" w:after="0"/>
        <w:ind w:left="72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진로교육센터,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직업체험장</w:t>
      </w:r>
    </w:p>
    <w:p>
      <w:pPr>
        <w:pStyle w:val="ListParagraph"/>
        <w:numPr>
          <w:ilvl w:val="0"/>
          <w:numId w:val="190"/>
        </w:numPr>
        <w:tabs>
          <w:tab w:pos="721" w:val="left" w:leader="none"/>
        </w:tabs>
        <w:spacing w:line="295" w:lineRule="exact" w:before="0" w:after="0"/>
        <w:ind w:left="72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카페, 레스토랑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spacing w:after="0" w:line="295" w:lineRule="exact"/>
        <w:jc w:val="left"/>
        <w:rPr>
          <w:rFonts w:ascii="함초롬바탕" w:hAnsi="함초롬바탕" w:eastAsia="함초롬바탕" w:hint="eastAsia"/>
          <w:sz w:val="19"/>
        </w:rPr>
        <w:sectPr>
          <w:type w:val="continuous"/>
          <w:pgSz w:w="11120" w:h="15080"/>
          <w:pgMar w:top="1200" w:bottom="280" w:left="1460" w:right="620"/>
          <w:cols w:num="2" w:equalWidth="0">
            <w:col w:w="3969" w:space="40"/>
            <w:col w:w="5031"/>
          </w:cols>
        </w:sectPr>
      </w:pPr>
    </w:p>
    <w:p>
      <w:pPr>
        <w:pStyle w:val="BodyText"/>
        <w:spacing w:before="7"/>
        <w:rPr>
          <w:sz w:val="7"/>
        </w:rPr>
      </w:pPr>
      <w:r>
        <w:rPr/>
        <w:pict>
          <v:group style="position:absolute;margin-left:.029999pt;margin-top:0pt;width:555.6pt;height:754pt;mso-position-horizontal-relative:page;mso-position-vertical-relative:page;z-index:-453242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455;width:164;height:154" type="#_x0000_t75" stroked="false">
              <v:imagedata r:id="rId63" o:title=""/>
            </v:shape>
            <v:shape style="position:absolute;left:1788;top:4664;width:164;height:154" type="#_x0000_t75" stroked="false">
              <v:imagedata r:id="rId63" o:title=""/>
            </v:shape>
            <v:shape style="position:absolute;left:1788;top:7042;width:164;height:154" type="#_x0000_t75" stroked="false">
              <v:imagedata r:id="rId63" o:title=""/>
            </v:shape>
            <v:shape style="position:absolute;left:1870;top:7773;width:7654;height:341" type="#_x0000_t75" stroked="false">
              <v:imagedata r:id="rId131" o:title=""/>
            </v:shape>
            <v:shape style="position:absolute;left:1927;top:7830;width:1928;height:284" type="#_x0000_t75" stroked="false">
              <v:imagedata r:id="rId28" o:title=""/>
            </v:shape>
            <v:shape style="position:absolute;left:1870;top:7830;width:2380;height:1766" type="#_x0000_t75" stroked="false">
              <v:imagedata r:id="rId132" o:title=""/>
            </v:shape>
            <v:shape style="position:absolute;left:1870;top:7830;width:7654;height:1823" type="#_x0000_t75" stroked="false">
              <v:imagedata r:id="rId133" o:title=""/>
            </v:shape>
            <v:shape style="position:absolute;left:1788;top:10925;width:164;height:154" type="#_x0000_t75" stroked="false">
              <v:imagedata r:id="rId63" o:title=""/>
            </v:shape>
            <w10:wrap type="none"/>
          </v:group>
        </w:pict>
      </w:r>
    </w:p>
    <w:p>
      <w:pPr>
        <w:spacing w:before="50"/>
        <w:ind w:left="396" w:right="0" w:firstLine="0"/>
        <w:jc w:val="left"/>
        <w:rPr>
          <w:sz w:val="19"/>
        </w:rPr>
      </w:pPr>
      <w:r>
        <w:rPr>
          <w:sz w:val="19"/>
        </w:rPr>
        <w:t>※ 주간활동 제공기관과 사실상 동일하다고 판단되는 법인, 단체, 기관, 시설 등은 협력기관으로 볼 수 없음</w:t>
      </w:r>
    </w:p>
    <w:p>
      <w:pPr>
        <w:pStyle w:val="BodyText"/>
        <w:spacing w:before="15"/>
        <w:rPr>
          <w:sz w:val="14"/>
        </w:rPr>
      </w:pPr>
    </w:p>
    <w:p>
      <w:pPr>
        <w:pStyle w:val="Heading9"/>
      </w:pPr>
      <w:r>
        <w:rPr>
          <w:w w:val="105"/>
        </w:rPr>
        <w:t>나. 협력기관 이용</w:t>
      </w:r>
      <w:r>
        <w:rPr>
          <w:spacing w:val="-59"/>
          <w:w w:val="105"/>
        </w:rPr>
        <w:t> </w:t>
      </w:r>
      <w:r>
        <w:rPr>
          <w:w w:val="105"/>
        </w:rPr>
        <w:t>원칙</w:t>
      </w:r>
    </w:p>
    <w:p>
      <w:pPr>
        <w:pStyle w:val="BodyText"/>
        <w:spacing w:line="235" w:lineRule="auto" w:before="143"/>
        <w:ind w:left="606" w:right="975"/>
        <w:jc w:val="both"/>
      </w:pPr>
      <w:r>
        <w:rPr>
          <w:spacing w:val="-4"/>
          <w:w w:val="115"/>
        </w:rPr>
        <w:t>주간활동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사회적협동조합</w:t>
      </w:r>
      <w:r>
        <w:rPr>
          <w:spacing w:val="-55"/>
          <w:w w:val="115"/>
        </w:rPr>
        <w:t> </w:t>
      </w:r>
      <w:r>
        <w:rPr>
          <w:w w:val="115"/>
        </w:rPr>
        <w:t>등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다양한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지역사회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제공기관을 </w:t>
      </w:r>
      <w:r>
        <w:rPr>
          <w:spacing w:val="-3"/>
          <w:w w:val="115"/>
        </w:rPr>
        <w:t>적극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활용하여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서비스를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제공함으로써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발달장애인의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지역사회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활동을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촉진할 </w:t>
      </w:r>
      <w:r>
        <w:rPr>
          <w:w w:val="115"/>
        </w:rPr>
        <w:t>수 </w:t>
      </w:r>
      <w:r>
        <w:rPr>
          <w:spacing w:val="-4"/>
          <w:w w:val="115"/>
        </w:rPr>
        <w:t>있도록 노력하여야</w:t>
      </w:r>
      <w:r>
        <w:rPr>
          <w:spacing w:val="-113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91"/>
        </w:numPr>
        <w:tabs>
          <w:tab w:pos="786" w:val="left" w:leader="none"/>
        </w:tabs>
        <w:spacing w:line="235" w:lineRule="auto" w:before="61" w:after="0"/>
        <w:ind w:left="785" w:right="969" w:hanging="164"/>
        <w:jc w:val="both"/>
        <w:rPr>
          <w:sz w:val="23"/>
        </w:rPr>
      </w:pPr>
      <w:r>
        <w:rPr>
          <w:spacing w:val="-5"/>
          <w:w w:val="115"/>
          <w:sz w:val="23"/>
        </w:rPr>
        <w:t>주간활동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제공기관은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협력기관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연계시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이용자의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욕구,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주간활동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프로 그램의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다양성,</w:t>
      </w:r>
      <w:r>
        <w:rPr>
          <w:spacing w:val="-50"/>
          <w:w w:val="115"/>
          <w:sz w:val="23"/>
        </w:rPr>
        <w:t> </w:t>
      </w:r>
      <w:r>
        <w:rPr>
          <w:spacing w:val="-3"/>
          <w:w w:val="115"/>
          <w:sz w:val="23"/>
        </w:rPr>
        <w:t>접근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편의성,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협력기관의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전문성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안전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확보</w:t>
      </w:r>
      <w:r>
        <w:rPr>
          <w:spacing w:val="-54"/>
          <w:w w:val="115"/>
          <w:sz w:val="23"/>
        </w:rPr>
        <w:t> </w:t>
      </w:r>
      <w:r>
        <w:rPr>
          <w:spacing w:val="-5"/>
          <w:w w:val="115"/>
          <w:sz w:val="23"/>
        </w:rPr>
        <w:t>등을 </w:t>
      </w:r>
      <w:r>
        <w:rPr>
          <w:spacing w:val="-4"/>
          <w:w w:val="115"/>
          <w:sz w:val="23"/>
        </w:rPr>
        <w:t>고려하여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70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237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3399;width:164;height:154" type="#_x0000_t75" stroked="false">
              <v:imagedata r:id="rId63" o:title=""/>
            </v:shape>
            <v:shape style="position:absolute;left:1788;top:4712;width:164;height:154" type="#_x0000_t75" stroked="false">
              <v:imagedata r:id="rId63" o:title=""/>
            </v:shape>
            <v:shape style="position:absolute;left:1788;top:6905;width:164;height:154" type="#_x0000_t75" stroked="false">
              <v:imagedata r:id="rId63" o:title=""/>
            </v:shape>
            <v:shape style="position:absolute;left:1788;top:11253;width:164;height:154" type="#_x0000_t75" stroked="false">
              <v:imagedata r:id="rId63" o:title=""/>
            </v:shape>
            <v:shape style="position:absolute;left:1788;top:12549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9" w:lineRule="auto" w:before="0" w:after="0"/>
        <w:ind w:left="785" w:right="971" w:hanging="164"/>
        <w:jc w:val="both"/>
        <w:rPr>
          <w:sz w:val="23"/>
        </w:rPr>
      </w:pPr>
      <w:r>
        <w:rPr>
          <w:w w:val="115"/>
          <w:sz w:val="23"/>
        </w:rPr>
        <w:t>협력기관의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경우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사업자등록번호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혹은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고유번호를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보유한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기관과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협약을 맺을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있으며,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실체가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명확하지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않은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동호회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65"/>
          <w:w w:val="115"/>
          <w:sz w:val="23"/>
        </w:rPr>
        <w:t> </w:t>
      </w:r>
      <w:r>
        <w:rPr>
          <w:spacing w:val="-5"/>
          <w:w w:val="115"/>
          <w:sz w:val="23"/>
        </w:rPr>
        <w:t>경우에는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협력기관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체결 </w:t>
      </w:r>
      <w:r>
        <w:rPr>
          <w:spacing w:val="-5"/>
          <w:w w:val="115"/>
          <w:sz w:val="23"/>
        </w:rPr>
        <w:t>불가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line="249" w:lineRule="auto" w:before="40"/>
        <w:ind w:left="606" w:right="972"/>
        <w:jc w:val="both"/>
      </w:pPr>
      <w:r>
        <w:rPr>
          <w:spacing w:val="-11"/>
          <w:w w:val="115"/>
        </w:rPr>
        <w:t>주간활동</w:t>
      </w:r>
      <w:r>
        <w:rPr>
          <w:spacing w:val="-86"/>
          <w:w w:val="115"/>
        </w:rPr>
        <w:t> </w:t>
      </w:r>
      <w:r>
        <w:rPr>
          <w:spacing w:val="-12"/>
          <w:w w:val="115"/>
        </w:rPr>
        <w:t>제공기관은</w:t>
      </w:r>
      <w:r>
        <w:rPr>
          <w:spacing w:val="-86"/>
          <w:w w:val="115"/>
        </w:rPr>
        <w:t> </w:t>
      </w:r>
      <w:r>
        <w:rPr>
          <w:spacing w:val="-11"/>
          <w:w w:val="115"/>
        </w:rPr>
        <w:t>프로그램</w:t>
      </w:r>
      <w:r>
        <w:rPr>
          <w:spacing w:val="-86"/>
          <w:w w:val="115"/>
        </w:rPr>
        <w:t> </w:t>
      </w:r>
      <w:r>
        <w:rPr>
          <w:spacing w:val="-8"/>
          <w:w w:val="115"/>
        </w:rPr>
        <w:t>구성</w:t>
      </w:r>
      <w:r>
        <w:rPr>
          <w:spacing w:val="-86"/>
          <w:w w:val="115"/>
        </w:rPr>
        <w:t> </w:t>
      </w:r>
      <w:r>
        <w:rPr>
          <w:w w:val="115"/>
        </w:rPr>
        <w:t>시</w:t>
      </w:r>
      <w:r>
        <w:rPr>
          <w:spacing w:val="-86"/>
          <w:w w:val="115"/>
        </w:rPr>
        <w:t> </w:t>
      </w:r>
      <w:r>
        <w:rPr>
          <w:spacing w:val="-7"/>
          <w:w w:val="115"/>
        </w:rPr>
        <w:t>전체</w:t>
      </w:r>
      <w:r>
        <w:rPr>
          <w:spacing w:val="-86"/>
          <w:w w:val="115"/>
        </w:rPr>
        <w:t> </w:t>
      </w:r>
      <w:r>
        <w:rPr>
          <w:spacing w:val="-12"/>
          <w:w w:val="115"/>
        </w:rPr>
        <w:t>프로그램의</w:t>
      </w:r>
      <w:r>
        <w:rPr>
          <w:spacing w:val="-86"/>
          <w:w w:val="115"/>
        </w:rPr>
        <w:t> </w:t>
      </w:r>
      <w:r>
        <w:rPr>
          <w:spacing w:val="-7"/>
          <w:w w:val="115"/>
        </w:rPr>
        <w:t>30%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이상을</w:t>
      </w:r>
      <w:r>
        <w:rPr>
          <w:spacing w:val="-86"/>
          <w:w w:val="115"/>
        </w:rPr>
        <w:t> </w:t>
      </w:r>
      <w:r>
        <w:rPr>
          <w:spacing w:val="-11"/>
          <w:w w:val="115"/>
        </w:rPr>
        <w:t>협력기관의 </w:t>
      </w:r>
      <w:r>
        <w:rPr>
          <w:spacing w:val="-5"/>
          <w:w w:val="115"/>
        </w:rPr>
        <w:t>시설</w:t>
      </w:r>
      <w:r>
        <w:rPr>
          <w:spacing w:val="-60"/>
          <w:w w:val="115"/>
        </w:rPr>
        <w:t> </w:t>
      </w:r>
      <w:r>
        <w:rPr>
          <w:spacing w:val="-5"/>
          <w:w w:val="115"/>
        </w:rPr>
        <w:t>등을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이용하여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외부에서</w:t>
      </w:r>
      <w:r>
        <w:rPr>
          <w:spacing w:val="-60"/>
          <w:w w:val="115"/>
        </w:rPr>
        <w:t> </w:t>
      </w:r>
      <w:r>
        <w:rPr>
          <w:spacing w:val="-8"/>
          <w:w w:val="115"/>
        </w:rPr>
        <w:t>진행되는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활동으로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구성하여야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함.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단,</w:t>
      </w:r>
      <w:r>
        <w:rPr>
          <w:spacing w:val="-52"/>
          <w:w w:val="115"/>
        </w:rPr>
        <w:t> </w:t>
      </w:r>
      <w:r>
        <w:rPr>
          <w:spacing w:val="-10"/>
          <w:w w:val="115"/>
        </w:rPr>
        <w:t>협력기관 </w:t>
      </w:r>
      <w:r>
        <w:rPr>
          <w:spacing w:val="-8"/>
          <w:w w:val="115"/>
        </w:rPr>
        <w:t>공간만을</w:t>
      </w:r>
      <w:r>
        <w:rPr>
          <w:spacing w:val="-47"/>
          <w:w w:val="115"/>
        </w:rPr>
        <w:t> </w:t>
      </w:r>
      <w:r>
        <w:rPr>
          <w:spacing w:val="-8"/>
          <w:w w:val="115"/>
        </w:rPr>
        <w:t>활용하여</w:t>
      </w:r>
      <w:r>
        <w:rPr>
          <w:spacing w:val="-47"/>
          <w:w w:val="115"/>
        </w:rPr>
        <w:t> </w:t>
      </w:r>
      <w:r>
        <w:rPr>
          <w:spacing w:val="-5"/>
          <w:w w:val="115"/>
        </w:rPr>
        <w:t>모든</w:t>
      </w:r>
      <w:r>
        <w:rPr>
          <w:spacing w:val="-46"/>
          <w:w w:val="115"/>
        </w:rPr>
        <w:t> </w:t>
      </w:r>
      <w:r>
        <w:rPr>
          <w:spacing w:val="-8"/>
          <w:w w:val="115"/>
        </w:rPr>
        <w:t>서비스를</w:t>
      </w:r>
      <w:r>
        <w:rPr>
          <w:spacing w:val="-46"/>
          <w:w w:val="115"/>
        </w:rPr>
        <w:t> </w:t>
      </w:r>
      <w:r>
        <w:rPr>
          <w:spacing w:val="-8"/>
          <w:w w:val="115"/>
        </w:rPr>
        <w:t>제공하는</w:t>
      </w:r>
      <w:r>
        <w:rPr>
          <w:spacing w:val="-47"/>
          <w:w w:val="115"/>
        </w:rPr>
        <w:t> </w:t>
      </w:r>
      <w:r>
        <w:rPr>
          <w:spacing w:val="-5"/>
          <w:w w:val="115"/>
        </w:rPr>
        <w:t>것은</w:t>
      </w:r>
      <w:r>
        <w:rPr>
          <w:spacing w:val="-46"/>
          <w:w w:val="115"/>
        </w:rPr>
        <w:t> </w:t>
      </w:r>
      <w:r>
        <w:rPr>
          <w:spacing w:val="-10"/>
          <w:w w:val="115"/>
        </w:rPr>
        <w:t>불가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line="252" w:lineRule="auto" w:before="40"/>
        <w:ind w:left="606" w:right="970"/>
        <w:jc w:val="both"/>
      </w:pPr>
      <w:r>
        <w:rPr>
          <w:spacing w:val="-10"/>
          <w:w w:val="115"/>
        </w:rPr>
        <w:t>협력기관을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이용한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야외활동</w:t>
      </w:r>
      <w:r>
        <w:rPr>
          <w:spacing w:val="-74"/>
          <w:w w:val="115"/>
        </w:rPr>
        <w:t> </w:t>
      </w:r>
      <w:r>
        <w:rPr>
          <w:w w:val="115"/>
        </w:rPr>
        <w:t>시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발달장애인과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비장애인이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함께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안전하게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활동할 </w:t>
      </w:r>
      <w:r>
        <w:rPr>
          <w:w w:val="115"/>
        </w:rPr>
        <w:t>수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있도록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협력기관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인력을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대상으로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교육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대상자에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대한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배상책임보험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등을 </w:t>
      </w:r>
      <w:r>
        <w:rPr>
          <w:spacing w:val="-4"/>
          <w:w w:val="115"/>
        </w:rPr>
        <w:t>구비하여야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91"/>
        </w:numPr>
        <w:tabs>
          <w:tab w:pos="786" w:val="left" w:leader="none"/>
        </w:tabs>
        <w:spacing w:line="249" w:lineRule="auto" w:before="52" w:after="0"/>
        <w:ind w:left="785" w:right="969" w:hanging="164"/>
        <w:jc w:val="both"/>
        <w:rPr>
          <w:sz w:val="23"/>
        </w:rPr>
      </w:pPr>
      <w:r>
        <w:rPr>
          <w:spacing w:val="-12"/>
          <w:w w:val="115"/>
          <w:sz w:val="23"/>
        </w:rPr>
        <w:t>안전관리</w:t>
      </w:r>
      <w:r>
        <w:rPr>
          <w:spacing w:val="-80"/>
          <w:w w:val="115"/>
          <w:sz w:val="23"/>
        </w:rPr>
        <w:t> </w:t>
      </w:r>
      <w:r>
        <w:rPr>
          <w:spacing w:val="-11"/>
          <w:w w:val="115"/>
          <w:sz w:val="23"/>
        </w:rPr>
        <w:t>책임은</w:t>
      </w:r>
      <w:r>
        <w:rPr>
          <w:spacing w:val="-79"/>
          <w:w w:val="115"/>
          <w:sz w:val="23"/>
        </w:rPr>
        <w:t> </w:t>
      </w:r>
      <w:r>
        <w:rPr>
          <w:spacing w:val="-12"/>
          <w:w w:val="115"/>
          <w:sz w:val="23"/>
        </w:rPr>
        <w:t>제공기관에</w:t>
      </w:r>
      <w:r>
        <w:rPr>
          <w:spacing w:val="-80"/>
          <w:w w:val="115"/>
          <w:sz w:val="23"/>
        </w:rPr>
        <w:t> </w:t>
      </w:r>
      <w:r>
        <w:rPr>
          <w:spacing w:val="-12"/>
          <w:w w:val="115"/>
          <w:sz w:val="23"/>
        </w:rPr>
        <w:t>있으며,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이용자</w:t>
      </w:r>
      <w:r>
        <w:rPr>
          <w:spacing w:val="-7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0"/>
          <w:w w:val="115"/>
          <w:sz w:val="23"/>
        </w:rPr>
        <w:t> </w:t>
      </w:r>
      <w:r>
        <w:rPr>
          <w:spacing w:val="-10"/>
          <w:w w:val="115"/>
          <w:sz w:val="23"/>
        </w:rPr>
        <w:t>종사자</w:t>
      </w:r>
      <w:r>
        <w:rPr>
          <w:spacing w:val="-79"/>
          <w:w w:val="115"/>
          <w:sz w:val="23"/>
        </w:rPr>
        <w:t> </w:t>
      </w:r>
      <w:r>
        <w:rPr>
          <w:spacing w:val="-11"/>
          <w:w w:val="115"/>
          <w:sz w:val="23"/>
        </w:rPr>
        <w:t>안전과</w:t>
      </w:r>
      <w:r>
        <w:rPr>
          <w:spacing w:val="-80"/>
          <w:w w:val="115"/>
          <w:sz w:val="23"/>
        </w:rPr>
        <w:t> </w:t>
      </w:r>
      <w:r>
        <w:rPr>
          <w:spacing w:val="-12"/>
          <w:w w:val="115"/>
          <w:sz w:val="23"/>
        </w:rPr>
        <w:t>관련하여</w:t>
      </w:r>
      <w:r>
        <w:rPr>
          <w:spacing w:val="-79"/>
          <w:w w:val="115"/>
          <w:sz w:val="23"/>
        </w:rPr>
        <w:t> </w:t>
      </w:r>
      <w:r>
        <w:rPr>
          <w:spacing w:val="-11"/>
          <w:w w:val="115"/>
          <w:sz w:val="23"/>
        </w:rPr>
        <w:t>필요한 </w:t>
      </w:r>
      <w:r>
        <w:rPr>
          <w:spacing w:val="-4"/>
          <w:w w:val="115"/>
          <w:sz w:val="23"/>
        </w:rPr>
        <w:t>조치를 취하여야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5"/>
        <w:rPr>
          <w:sz w:val="6"/>
        </w:rPr>
      </w:pPr>
    </w:p>
    <w:p>
      <w:pPr>
        <w:pStyle w:val="BodyText"/>
        <w:spacing w:line="249" w:lineRule="auto" w:before="39"/>
        <w:ind w:left="606" w:right="975"/>
        <w:jc w:val="both"/>
      </w:pPr>
      <w:r>
        <w:rPr>
          <w:spacing w:val="-5"/>
          <w:w w:val="115"/>
        </w:rPr>
        <w:t>주간활동서비스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이용자의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욕구와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선택에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기반하여,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외부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협력기관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지역사회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시설을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이용하여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프로그램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가능함.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단,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이용자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안전</w:t>
      </w:r>
      <w:r>
        <w:rPr>
          <w:spacing w:val="-65"/>
          <w:w w:val="115"/>
        </w:rPr>
        <w:t> </w:t>
      </w:r>
      <w:r>
        <w:rPr>
          <w:w w:val="115"/>
        </w:rPr>
        <w:t>및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프로 </w:t>
      </w:r>
      <w:r>
        <w:rPr>
          <w:spacing w:val="-3"/>
          <w:w w:val="115"/>
        </w:rPr>
        <w:t>그램 </w:t>
      </w:r>
      <w:r>
        <w:rPr>
          <w:spacing w:val="-4"/>
          <w:w w:val="115"/>
        </w:rPr>
        <w:t>다양성 확보를 </w:t>
      </w:r>
      <w:r>
        <w:rPr>
          <w:spacing w:val="-3"/>
          <w:w w:val="115"/>
        </w:rPr>
        <w:t>위해 </w:t>
      </w:r>
      <w:r>
        <w:rPr>
          <w:spacing w:val="-4"/>
          <w:w w:val="115"/>
        </w:rPr>
        <w:t>노력하여야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9" w:lineRule="auto" w:before="62" w:after="0"/>
        <w:ind w:left="786" w:right="982" w:hanging="165"/>
        <w:jc w:val="both"/>
        <w:rPr>
          <w:sz w:val="23"/>
        </w:rPr>
      </w:pPr>
      <w:r>
        <w:rPr>
          <w:spacing w:val="-8"/>
          <w:w w:val="115"/>
          <w:sz w:val="23"/>
        </w:rPr>
        <w:t>대상자의</w:t>
      </w:r>
      <w:r>
        <w:rPr>
          <w:spacing w:val="-71"/>
          <w:w w:val="115"/>
          <w:sz w:val="23"/>
        </w:rPr>
        <w:t> </w:t>
      </w:r>
      <w:r>
        <w:rPr>
          <w:spacing w:val="-7"/>
          <w:w w:val="115"/>
          <w:sz w:val="23"/>
        </w:rPr>
        <w:t>특성,</w:t>
      </w:r>
      <w:r>
        <w:rPr>
          <w:spacing w:val="-64"/>
          <w:w w:val="115"/>
          <w:sz w:val="23"/>
        </w:rPr>
        <w:t> </w:t>
      </w:r>
      <w:r>
        <w:rPr>
          <w:spacing w:val="-7"/>
          <w:w w:val="115"/>
          <w:sz w:val="23"/>
        </w:rPr>
        <w:t>수요에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기반하여</w:t>
      </w:r>
      <w:r>
        <w:rPr>
          <w:spacing w:val="-69"/>
          <w:w w:val="115"/>
          <w:sz w:val="23"/>
        </w:rPr>
        <w:t> </w:t>
      </w:r>
      <w:r>
        <w:rPr>
          <w:spacing w:val="-8"/>
          <w:w w:val="115"/>
          <w:sz w:val="23"/>
        </w:rPr>
        <w:t>프로그램을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구성하고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활동계획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수립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활동 </w:t>
      </w:r>
      <w:r>
        <w:rPr>
          <w:spacing w:val="-4"/>
          <w:w w:val="115"/>
          <w:sz w:val="23"/>
        </w:rPr>
        <w:t>기록지를 작성하여야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191"/>
        </w:numPr>
        <w:tabs>
          <w:tab w:pos="786" w:val="left" w:leader="none"/>
        </w:tabs>
        <w:spacing w:line="249" w:lineRule="auto" w:before="60" w:after="0"/>
        <w:ind w:left="785" w:right="976" w:hanging="164"/>
        <w:jc w:val="both"/>
        <w:rPr>
          <w:sz w:val="23"/>
        </w:rPr>
      </w:pPr>
      <w:r>
        <w:rPr>
          <w:spacing w:val="-6"/>
          <w:w w:val="115"/>
          <w:sz w:val="23"/>
        </w:rPr>
        <w:t>프로그램의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전문성이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보장될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있도록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전문성이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협력기관을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선정하고, </w:t>
      </w:r>
      <w:r>
        <w:rPr>
          <w:spacing w:val="-6"/>
          <w:w w:val="115"/>
          <w:sz w:val="23"/>
        </w:rPr>
        <w:t>협력기관의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단순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장소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사용이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아니라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해당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프로그램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분야의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전문인력이</w:t>
      </w:r>
      <w:r>
        <w:rPr>
          <w:spacing w:val="-67"/>
          <w:w w:val="115"/>
          <w:sz w:val="23"/>
        </w:rPr>
        <w:t> </w:t>
      </w:r>
      <w:r>
        <w:rPr>
          <w:spacing w:val="-7"/>
          <w:w w:val="115"/>
          <w:sz w:val="23"/>
        </w:rPr>
        <w:t>투입 </w:t>
      </w:r>
      <w:r>
        <w:rPr>
          <w:spacing w:val="-4"/>
          <w:w w:val="115"/>
          <w:sz w:val="23"/>
        </w:rPr>
        <w:t>되도록 하여야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9" w:lineRule="auto" w:before="61" w:after="0"/>
        <w:ind w:left="786" w:right="984" w:hanging="165"/>
        <w:jc w:val="both"/>
        <w:rPr>
          <w:sz w:val="23"/>
        </w:rPr>
      </w:pPr>
      <w:r>
        <w:rPr>
          <w:spacing w:val="-9"/>
          <w:w w:val="115"/>
          <w:sz w:val="23"/>
        </w:rPr>
        <w:t>주기적으로</w:t>
      </w:r>
      <w:r>
        <w:rPr>
          <w:spacing w:val="-75"/>
          <w:w w:val="115"/>
          <w:sz w:val="23"/>
        </w:rPr>
        <w:t> </w:t>
      </w:r>
      <w:r>
        <w:rPr>
          <w:spacing w:val="-9"/>
          <w:w w:val="115"/>
          <w:sz w:val="23"/>
        </w:rPr>
        <w:t>협력기관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모니터링,</w:t>
      </w:r>
      <w:r>
        <w:rPr>
          <w:spacing w:val="-68"/>
          <w:w w:val="115"/>
          <w:sz w:val="23"/>
        </w:rPr>
        <w:t> </w:t>
      </w:r>
      <w:r>
        <w:rPr>
          <w:spacing w:val="-8"/>
          <w:w w:val="115"/>
          <w:sz w:val="23"/>
        </w:rPr>
        <w:t>이용자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만족도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확인</w:t>
      </w:r>
      <w:r>
        <w:rPr>
          <w:spacing w:val="-76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보호사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상담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74"/>
          <w:w w:val="115"/>
          <w:sz w:val="23"/>
        </w:rPr>
        <w:t> </w:t>
      </w:r>
      <w:r>
        <w:rPr>
          <w:spacing w:val="-12"/>
          <w:w w:val="115"/>
          <w:sz w:val="23"/>
        </w:rPr>
        <w:t>서비스 </w:t>
      </w:r>
      <w:r>
        <w:rPr>
          <w:spacing w:val="-4"/>
          <w:w w:val="115"/>
          <w:sz w:val="23"/>
        </w:rPr>
        <w:t>품질관리에 철저를 기하여야</w:t>
      </w:r>
      <w:r>
        <w:rPr>
          <w:spacing w:val="-11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5"/>
        <w:rPr>
          <w:sz w:val="6"/>
        </w:rPr>
      </w:pPr>
    </w:p>
    <w:p>
      <w:pPr>
        <w:pStyle w:val="BodyText"/>
        <w:spacing w:before="40"/>
        <w:ind w:left="606"/>
      </w:pPr>
      <w:r>
        <w:rPr>
          <w:w w:val="115"/>
        </w:rPr>
        <w:t>협력기관의 종사자는 서비스 제공기관의 제공인력으로 근무할 수 없음</w:t>
      </w:r>
    </w:p>
    <w:p>
      <w:pPr>
        <w:pStyle w:val="BodyText"/>
        <w:spacing w:before="9"/>
        <w:rPr>
          <w:sz w:val="21"/>
        </w:rPr>
      </w:pPr>
    </w:p>
    <w:p>
      <w:pPr>
        <w:pStyle w:val="Heading9"/>
      </w:pPr>
      <w:r>
        <w:rPr>
          <w:w w:val="105"/>
        </w:rPr>
        <w:t>다. 협약 및 서비스</w:t>
      </w:r>
      <w:r>
        <w:rPr>
          <w:spacing w:val="-79"/>
          <w:w w:val="105"/>
        </w:rPr>
        <w:t> </w:t>
      </w:r>
      <w:r>
        <w:rPr>
          <w:w w:val="105"/>
        </w:rPr>
        <w:t>제공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52" w:lineRule="auto" w:before="40"/>
        <w:ind w:left="605" w:right="956" w:firstLine="1"/>
      </w:pPr>
      <w:r>
        <w:rPr>
          <w:spacing w:val="-8"/>
          <w:w w:val="115"/>
        </w:rPr>
        <w:t>주간활동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제공기관은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아래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절차에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따라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주간활동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협력기관을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선정할</w:t>
      </w:r>
      <w:r>
        <w:rPr>
          <w:spacing w:val="-73"/>
          <w:w w:val="115"/>
        </w:rPr>
        <w:t> </w:t>
      </w:r>
      <w:r>
        <w:rPr>
          <w:w w:val="115"/>
        </w:rPr>
        <w:t>수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있으며, </w:t>
      </w:r>
      <w:r>
        <w:rPr>
          <w:spacing w:val="-4"/>
          <w:w w:val="115"/>
        </w:rPr>
        <w:t>적절한 협력기관을 선정한 </w:t>
      </w:r>
      <w:r>
        <w:rPr>
          <w:w w:val="115"/>
        </w:rPr>
        <w:t>후 </w:t>
      </w:r>
      <w:r>
        <w:rPr>
          <w:spacing w:val="-4"/>
          <w:w w:val="115"/>
        </w:rPr>
        <w:t>서비스 위탁에 </w:t>
      </w:r>
      <w:r>
        <w:rPr>
          <w:spacing w:val="-3"/>
          <w:w w:val="115"/>
        </w:rPr>
        <w:t>관한 협약 </w:t>
      </w:r>
      <w:r>
        <w:rPr>
          <w:spacing w:val="-5"/>
          <w:w w:val="115"/>
        </w:rPr>
        <w:t>체결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3"/>
          <w:w w:val="105"/>
          <w:sz w:val="20"/>
        </w:rPr>
        <w:t> </w:t>
      </w:r>
      <w:r>
        <w:rPr>
          <w:w w:val="105"/>
          <w:sz w:val="20"/>
        </w:rPr>
        <w:t>71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140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2335;top:3249;width:262;height:215" type="#_x0000_t75" stroked="false">
              <v:imagedata r:id="rId33" o:title=""/>
            </v:shape>
            <v:shape style="position:absolute;left:2335;top:4240;width:262;height:216" type="#_x0000_t75" stroked="false">
              <v:imagedata r:id="rId33" o:title=""/>
            </v:shape>
            <v:shape style="position:absolute;left:2335;top:5253;width:262;height:215" type="#_x0000_t75" stroked="false">
              <v:imagedata r:id="rId33" o:title=""/>
            </v:shape>
            <v:shape style="position:absolute;left:2335;top:6491;width:262;height:215" type="#_x0000_t75" stroked="false">
              <v:imagedata r:id="rId33" o:title=""/>
            </v:shape>
            <v:shape style="position:absolute;left:2335;top:7482;width:262;height:216" type="#_x0000_t75" stroked="false">
              <v:imagedata r:id="rId33" o:title=""/>
            </v:shape>
            <v:shape style="position:absolute;left:2335;top:8258;width:262;height:216" type="#_x0000_t75" stroked="false">
              <v:imagedata r:id="rId33" o:title=""/>
            </v:shape>
            <v:shape style="position:absolute;left:2335;top:9033;width:262;height:216" type="#_x0000_t75" stroked="false">
              <v:imagedata r:id="rId33" o:title=""/>
            </v:shape>
            <v:shape style="position:absolute;left:1788;top:10085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0"/>
        </w:rPr>
      </w:pPr>
      <w:r>
        <w:rPr/>
        <w:pict>
          <v:shape style="position:absolute;margin-left:79.379997pt;margin-top:11.18189pt;width:87.9pt;height:18pt;mso-position-horizontal-relative:page;mso-position-vertical-relative:paragraph;z-index:-1548185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623" w:right="624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구 분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11.18189pt;width:303.3pt;height:18pt;mso-position-horizontal-relative:page;mso-position-vertical-relative:paragraph;z-index:-1548134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2588" w:right="2588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주요 내용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379997pt;margin-top:37.041889pt;width:87.9pt;height:33.15pt;mso-position-horizontal-relative:page;mso-position-vertical-relative:paragraph;z-index:-1548083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535" w:right="525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 이용계획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7.041889pt;width:303.3pt;height:33.15pt;mso-position-horizontal-relative:page;mso-position-vertical-relative:paragraph;z-index:-154803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3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주간활동 이용자의 욕구에 따른 주간활동 내용과 제공방식 결정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83.781891pt;width:87.9pt;height:36pt;mso-position-horizontal-relative:page;mso-position-vertical-relative:paragraph;z-index:-1547980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121"/>
                    <w:ind w:left="701" w:right="364" w:hanging="33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지역사회자원 탐색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83.781891pt;width:303.3pt;height:36pt;mso-position-horizontal-relative:page;mso-position-vertical-relative:paragraph;z-index:-1547929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92"/>
                    </w:numPr>
                    <w:tabs>
                      <w:tab w:pos="231" w:val="left" w:leader="none"/>
                    </w:tabs>
                    <w:spacing w:line="296" w:lineRule="exact" w:before="44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개발된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협력기관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또는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추가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탐색</w:t>
                  </w:r>
                </w:p>
                <w:p>
                  <w:pPr>
                    <w:numPr>
                      <w:ilvl w:val="0"/>
                      <w:numId w:val="192"/>
                    </w:numPr>
                    <w:tabs>
                      <w:tab w:pos="231" w:val="left" w:leader="none"/>
                    </w:tabs>
                    <w:spacing w:line="296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가능한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다수의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협력기관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기초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수집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33.341888pt;width:87.9pt;height:37.050pt;mso-position-horizontal-relative:page;mso-position-vertical-relative:paragraph;z-index:-1547878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132"/>
                    <w:ind w:left="192" w:right="0" w:firstLine="3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협력기관 심층검토 및 결정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133.341888pt;width:303.3pt;height:37.050pt;mso-position-horizontal-relative:page;mso-position-vertical-relative:paragraph;z-index:-1547827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93"/>
                    </w:numPr>
                    <w:tabs>
                      <w:tab w:pos="232" w:val="left" w:leader="none"/>
                    </w:tabs>
                    <w:spacing w:line="296" w:lineRule="exact" w:before="55"/>
                    <w:ind w:left="231" w:right="0" w:hanging="1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연계 가능한 협력기관에 대한 심층</w:t>
                  </w:r>
                  <w:r>
                    <w:rPr>
                      <w:spacing w:val="-7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</w:t>
                  </w:r>
                </w:p>
                <w:p>
                  <w:pPr>
                    <w:numPr>
                      <w:ilvl w:val="0"/>
                      <w:numId w:val="193"/>
                    </w:numPr>
                    <w:tabs>
                      <w:tab w:pos="232" w:val="left" w:leader="none"/>
                    </w:tabs>
                    <w:spacing w:line="296" w:lineRule="exact" w:before="0"/>
                    <w:ind w:left="231" w:right="0" w:hanging="1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주간활동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이용자가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심층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검토된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정보를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확인하고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최종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결정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83.981888pt;width:87.9pt;height:48.3pt;mso-position-horizontal-relative:page;mso-position-vertical-relative:paragraph;z-index:-1547776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"/>
                    <w:ind w:left="53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협약체결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183.981888pt;width:303.3pt;height:48.3pt;mso-position-horizontal-relative:page;mso-position-vertical-relative:paragraph;z-index:-1547724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194"/>
                    </w:numPr>
                    <w:tabs>
                      <w:tab w:pos="231" w:val="left" w:leader="none"/>
                    </w:tabs>
                    <w:spacing w:line="296" w:lineRule="exact" w:before="44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방식,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비용,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요청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사항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협의</w:t>
                  </w:r>
                </w:p>
                <w:p>
                  <w:pPr>
                    <w:numPr>
                      <w:ilvl w:val="0"/>
                      <w:numId w:val="194"/>
                    </w:numPr>
                    <w:tabs>
                      <w:tab w:pos="231" w:val="left" w:leader="none"/>
                    </w:tabs>
                    <w:spacing w:line="247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간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협약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내용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확정</w:t>
                  </w:r>
                </w:p>
                <w:p>
                  <w:pPr>
                    <w:numPr>
                      <w:ilvl w:val="0"/>
                      <w:numId w:val="194"/>
                    </w:numPr>
                    <w:tabs>
                      <w:tab w:pos="231" w:val="left" w:leader="none"/>
                    </w:tabs>
                    <w:spacing w:line="296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체결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45.901886pt;width:87.9pt;height:36pt;mso-position-horizontal-relative:page;mso-position-vertical-relative:paragraph;z-index:-1547673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122"/>
                    <w:ind w:left="370" w:right="139" w:hanging="21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협력기관인력 대상 주간활동교육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245.901886pt;width:303.3pt;height:36pt;mso-position-horizontal-relative:page;mso-position-vertical-relative:paragraph;z-index:-1547622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67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협력기관 인력 대상으로 서비스 개시 전 교육 실시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95.521881pt;width:87.9pt;height:25.15pt;mso-position-horizontal-relative:page;mso-position-vertical-relative:paragraph;z-index:-1547571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40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제공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295.521881pt;width:303.3pt;height:25.15pt;mso-position-horizontal-relative:page;mso-position-vertical-relative:paragraph;z-index:-1547520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협약 체결 내용에 따른 서비스 제공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34.221893pt;width:87.9pt;height:25.2pt;mso-position-horizontal-relative:page;mso-position-vertical-relative:paragraph;z-index:-1547468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24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모니터링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34.221893pt;width:303.3pt;height:25.2pt;mso-position-horizontal-relative:page;mso-position-vertical-relative:paragraph;z-index:-1547417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다양한 방법으로 정기적 또는 수시 모니터링 실시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72.981903pt;width:87.9pt;height:25.15pt;mso-position-horizontal-relative:page;mso-position-vertical-relative:paragraph;z-index:-1547366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488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 종료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72.981903pt;width:303.3pt;height:25.15pt;mso-position-horizontal-relative:page;mso-position-vertical-relative:paragraph;z-index:-1547315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85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협약 기간 경과 또는 문제 발생 시 협약</w:t>
                  </w:r>
                  <w:r>
                    <w:rPr>
                      <w:spacing w:val="-58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종료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rPr>
          <w:sz w:val="4"/>
        </w:rPr>
      </w:pPr>
    </w:p>
    <w:p>
      <w:pPr>
        <w:pStyle w:val="BodyText"/>
        <w:spacing w:before="1"/>
        <w:rPr>
          <w:sz w:val="11"/>
        </w:rPr>
      </w:pPr>
    </w:p>
    <w:p>
      <w:pPr>
        <w:pStyle w:val="BodyText"/>
        <w:rPr>
          <w:sz w:val="11"/>
        </w:rPr>
      </w:pPr>
    </w:p>
    <w:p>
      <w:pPr>
        <w:pStyle w:val="BodyText"/>
        <w:spacing w:before="1"/>
        <w:rPr>
          <w:sz w:val="11"/>
        </w:rPr>
      </w:pPr>
    </w:p>
    <w:p>
      <w:pPr>
        <w:pStyle w:val="BodyText"/>
        <w:spacing w:before="1"/>
        <w:rPr>
          <w:sz w:val="11"/>
        </w:rPr>
      </w:pPr>
    </w:p>
    <w:p>
      <w:pPr>
        <w:pStyle w:val="BodyText"/>
        <w:spacing w:before="1"/>
        <w:rPr>
          <w:sz w:val="11"/>
        </w:rPr>
      </w:pPr>
    </w:p>
    <w:p>
      <w:pPr>
        <w:pStyle w:val="BodyText"/>
        <w:rPr>
          <w:sz w:val="11"/>
        </w:rPr>
      </w:pPr>
    </w:p>
    <w:p>
      <w:pPr>
        <w:pStyle w:val="BodyText"/>
        <w:rPr>
          <w:sz w:val="11"/>
        </w:rPr>
      </w:pPr>
    </w:p>
    <w:p>
      <w:pPr>
        <w:pStyle w:val="BodyText"/>
        <w:spacing w:before="5"/>
        <w:rPr>
          <w:sz w:val="7"/>
        </w:rPr>
      </w:pPr>
    </w:p>
    <w:p>
      <w:pPr>
        <w:pStyle w:val="BodyText"/>
        <w:spacing w:before="39"/>
        <w:ind w:left="606"/>
      </w:pPr>
      <w:r>
        <w:rPr>
          <w:w w:val="115"/>
        </w:rPr>
        <w:t>협약체결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35" w:lineRule="auto" w:before="57" w:after="0"/>
        <w:ind w:left="786" w:right="975" w:hanging="165"/>
        <w:jc w:val="both"/>
        <w:rPr>
          <w:sz w:val="23"/>
        </w:rPr>
      </w:pPr>
      <w:r>
        <w:rPr>
          <w:spacing w:val="-3"/>
          <w:w w:val="115"/>
          <w:sz w:val="23"/>
        </w:rPr>
        <w:t>최종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결정된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협력기관과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구체적인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제공방식,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비용,</w:t>
      </w:r>
      <w:r>
        <w:rPr>
          <w:spacing w:val="-53"/>
          <w:w w:val="115"/>
          <w:sz w:val="23"/>
        </w:rPr>
        <w:t> </w:t>
      </w:r>
      <w:r>
        <w:rPr>
          <w:spacing w:val="-5"/>
          <w:w w:val="115"/>
          <w:sz w:val="23"/>
        </w:rPr>
        <w:t>이용자의 </w:t>
      </w:r>
      <w:r>
        <w:rPr>
          <w:spacing w:val="-8"/>
          <w:w w:val="115"/>
          <w:sz w:val="23"/>
        </w:rPr>
        <w:t>상황을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고려한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요청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조정사항,</w:t>
      </w:r>
      <w:r>
        <w:rPr>
          <w:spacing w:val="-67"/>
          <w:w w:val="115"/>
          <w:sz w:val="23"/>
        </w:rPr>
        <w:t> </w:t>
      </w:r>
      <w:r>
        <w:rPr>
          <w:spacing w:val="-9"/>
          <w:w w:val="115"/>
          <w:sz w:val="23"/>
        </w:rPr>
        <w:t>책임소재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등을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충분히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협의한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4"/>
          <w:w w:val="115"/>
          <w:sz w:val="23"/>
        </w:rPr>
        <w:t> </w:t>
      </w:r>
      <w:r>
        <w:rPr>
          <w:spacing w:val="-12"/>
          <w:w w:val="115"/>
          <w:sz w:val="23"/>
        </w:rPr>
        <w:t>협약내용을 </w:t>
      </w:r>
      <w:r>
        <w:rPr>
          <w:spacing w:val="-5"/>
          <w:w w:val="115"/>
          <w:sz w:val="23"/>
        </w:rPr>
        <w:t>확정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35" w:lineRule="auto" w:before="61" w:after="0"/>
        <w:ind w:left="786" w:right="971" w:hanging="165"/>
        <w:jc w:val="both"/>
        <w:rPr>
          <w:sz w:val="23"/>
        </w:rPr>
      </w:pPr>
      <w:r>
        <w:rPr>
          <w:w w:val="110"/>
          <w:sz w:val="23"/>
        </w:rPr>
        <w:t>주간활동 제공기관과 협력기관은 구체적인 협약 내용을 포함한 주간활동 서비스</w:t>
      </w:r>
      <w:r>
        <w:rPr>
          <w:spacing w:val="-11"/>
          <w:w w:val="110"/>
          <w:sz w:val="23"/>
        </w:rPr>
        <w:t> </w:t>
      </w:r>
      <w:r>
        <w:rPr>
          <w:w w:val="110"/>
          <w:sz w:val="23"/>
        </w:rPr>
        <w:t>운영</w:t>
      </w:r>
      <w:r>
        <w:rPr>
          <w:spacing w:val="-10"/>
          <w:w w:val="110"/>
          <w:sz w:val="23"/>
        </w:rPr>
        <w:t> </w:t>
      </w:r>
      <w:r>
        <w:rPr>
          <w:w w:val="110"/>
          <w:sz w:val="23"/>
        </w:rPr>
        <w:t>업무협약서[서식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제21호]를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작성하여</w:t>
      </w:r>
      <w:r>
        <w:rPr>
          <w:spacing w:val="-22"/>
          <w:w w:val="110"/>
          <w:sz w:val="23"/>
        </w:rPr>
        <w:t> </w:t>
      </w:r>
      <w:r>
        <w:rPr>
          <w:spacing w:val="-3"/>
          <w:w w:val="110"/>
          <w:sz w:val="23"/>
        </w:rPr>
        <w:t>최종</w:t>
      </w:r>
      <w:r>
        <w:rPr>
          <w:spacing w:val="-21"/>
          <w:w w:val="110"/>
          <w:sz w:val="23"/>
        </w:rPr>
        <w:t> </w:t>
      </w:r>
      <w:r>
        <w:rPr>
          <w:spacing w:val="-3"/>
          <w:w w:val="110"/>
          <w:sz w:val="23"/>
        </w:rPr>
        <w:t>협약</w:t>
      </w:r>
      <w:r>
        <w:rPr>
          <w:spacing w:val="-21"/>
          <w:w w:val="110"/>
          <w:sz w:val="23"/>
        </w:rPr>
        <w:t> </w:t>
      </w:r>
      <w:r>
        <w:rPr>
          <w:spacing w:val="-5"/>
          <w:w w:val="110"/>
          <w:sz w:val="23"/>
        </w:rPr>
        <w:t>체결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72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312512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6285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05"/>
                        <w:position w:val="-23"/>
                        <w:sz w:val="140"/>
                      </w:rPr>
                      <w:t>Ⅳ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바우</w:t>
                    </w:r>
                    <w:r>
                      <w:rPr>
                        <w:w w:val="106"/>
                        <w:sz w:val="56"/>
                      </w:rPr>
                      <w:t>처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지</w:t>
                    </w:r>
                    <w:r>
                      <w:rPr>
                        <w:w w:val="106"/>
                        <w:sz w:val="56"/>
                      </w:rPr>
                      <w:t>급</w:t>
                    </w:r>
                    <w:r>
                      <w:rPr>
                        <w:spacing w:val="-29"/>
                        <w:sz w:val="56"/>
                      </w:rPr>
                      <w:t> </w:t>
                    </w:r>
                    <w:r>
                      <w:rPr>
                        <w:w w:val="106"/>
                        <w:sz w:val="56"/>
                      </w:rPr>
                      <w:t>및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2"/>
                        <w:w w:val="106"/>
                        <w:sz w:val="56"/>
                      </w:rPr>
                      <w:t>이</w:t>
                    </w:r>
                    <w:r>
                      <w:rPr>
                        <w:w w:val="106"/>
                        <w:sz w:val="56"/>
                      </w:rPr>
                      <w:t>용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numPr>
          <w:ilvl w:val="1"/>
          <w:numId w:val="113"/>
        </w:numPr>
        <w:tabs>
          <w:tab w:pos="2594" w:val="left" w:leader="none"/>
        </w:tabs>
        <w:spacing w:before="206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국민행복카드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발급</w:t>
      </w:r>
    </w:p>
    <w:p>
      <w:pPr>
        <w:pStyle w:val="ListParagraph"/>
        <w:numPr>
          <w:ilvl w:val="1"/>
          <w:numId w:val="113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바우처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생성</w:t>
      </w:r>
    </w:p>
    <w:p>
      <w:pPr>
        <w:pStyle w:val="ListParagraph"/>
        <w:numPr>
          <w:ilvl w:val="1"/>
          <w:numId w:val="113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급여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결제</w:t>
      </w:r>
    </w:p>
    <w:p>
      <w:pPr>
        <w:spacing w:before="42"/>
        <w:ind w:left="2267" w:right="0" w:firstLine="0"/>
        <w:jc w:val="left"/>
        <w:rPr>
          <w:sz w:val="24"/>
        </w:rPr>
      </w:pPr>
      <w:r>
        <w:rPr>
          <w:w w:val="105"/>
          <w:sz w:val="24"/>
        </w:rPr>
        <w:t>4, 전용 단말기 신청 및</w:t>
      </w:r>
      <w:r>
        <w:rPr>
          <w:spacing w:val="-92"/>
          <w:w w:val="105"/>
          <w:sz w:val="24"/>
        </w:rPr>
        <w:t> </w:t>
      </w:r>
      <w:r>
        <w:rPr>
          <w:w w:val="105"/>
          <w:sz w:val="24"/>
        </w:rPr>
        <w:t>관리</w:t>
      </w:r>
    </w:p>
    <w:p>
      <w:pPr>
        <w:spacing w:before="41"/>
        <w:ind w:left="2267" w:right="0" w:firstLine="0"/>
        <w:jc w:val="left"/>
        <w:rPr>
          <w:sz w:val="24"/>
        </w:rPr>
      </w:pPr>
      <w:r>
        <w:rPr>
          <w:w w:val="105"/>
          <w:sz w:val="24"/>
        </w:rPr>
        <w:t>5. 스마트폰 결제</w:t>
      </w:r>
      <w:r>
        <w:rPr>
          <w:spacing w:val="-56"/>
          <w:w w:val="105"/>
          <w:sz w:val="24"/>
        </w:rPr>
        <w:t> </w:t>
      </w:r>
      <w:r>
        <w:rPr>
          <w:w w:val="105"/>
          <w:sz w:val="24"/>
        </w:rPr>
        <w:t>활용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9"/>
        </w:rPr>
      </w:pPr>
    </w:p>
    <w:p>
      <w:pPr>
        <w:spacing w:before="47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73</w:t>
      </w:r>
    </w:p>
    <w:p>
      <w:pPr>
        <w:spacing w:after="0"/>
        <w:jc w:val="lef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120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96;width:164;height:154" type="#_x0000_t75" stroked="false">
              <v:imagedata r:id="rId63" o:title=""/>
            </v:shape>
            <v:shape style="position:absolute;left:1617;top:5988;width:5842;height:341" type="#_x0000_t75" stroked="false">
              <v:imagedata r:id="rId134" o:title=""/>
            </v:shape>
            <v:shape style="position:absolute;left:1617;top:5988;width:7877;height:3981" type="#_x0000_t75" stroked="false">
              <v:imagedata r:id="rId135" o:title=""/>
            </v:shape>
            <v:shape style="position:absolute;left:3004;top:6442;width:5103;height:3329" type="#_x0000_t75" stroked="false">
              <v:imagedata r:id="rId136" o:title=""/>
            </v:shape>
            <v:shape style="position:absolute;left:1788;top:1037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19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국민행복카드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발급</w:t>
      </w:r>
    </w:p>
    <w:p>
      <w:pPr>
        <w:pStyle w:val="Heading9"/>
        <w:spacing w:before="428"/>
      </w:pPr>
      <w:r>
        <w:rPr>
          <w:w w:val="105"/>
        </w:rPr>
        <w:t>가. 국민행복카드</w:t>
      </w:r>
    </w:p>
    <w:p>
      <w:pPr>
        <w:pStyle w:val="BodyText"/>
        <w:spacing w:line="235" w:lineRule="auto" w:before="143"/>
        <w:ind w:left="606" w:right="956"/>
      </w:pPr>
      <w:r>
        <w:rPr>
          <w:spacing w:val="-15"/>
          <w:w w:val="110"/>
        </w:rPr>
        <w:t>(국민행복카드)</w:t>
      </w:r>
      <w:r>
        <w:rPr>
          <w:spacing w:val="-37"/>
          <w:w w:val="110"/>
        </w:rPr>
        <w:t> </w:t>
      </w:r>
      <w:r>
        <w:rPr>
          <w:spacing w:val="-12"/>
          <w:w w:val="110"/>
        </w:rPr>
        <w:t>신용,</w:t>
      </w:r>
      <w:r>
        <w:rPr>
          <w:spacing w:val="-36"/>
          <w:w w:val="110"/>
        </w:rPr>
        <w:t> </w:t>
      </w:r>
      <w:r>
        <w:rPr>
          <w:spacing w:val="-9"/>
          <w:w w:val="110"/>
        </w:rPr>
        <w:t>체크</w:t>
      </w:r>
      <w:r>
        <w:rPr>
          <w:spacing w:val="-54"/>
          <w:w w:val="110"/>
        </w:rPr>
        <w:t> </w:t>
      </w:r>
      <w:r>
        <w:rPr>
          <w:w w:val="110"/>
        </w:rPr>
        <w:t>등</w:t>
      </w:r>
      <w:r>
        <w:rPr>
          <w:spacing w:val="-52"/>
          <w:w w:val="110"/>
        </w:rPr>
        <w:t> </w:t>
      </w:r>
      <w:r>
        <w:rPr>
          <w:spacing w:val="-9"/>
          <w:w w:val="110"/>
        </w:rPr>
        <w:t>금융</w:t>
      </w:r>
      <w:r>
        <w:rPr>
          <w:spacing w:val="-54"/>
          <w:w w:val="110"/>
        </w:rPr>
        <w:t> </w:t>
      </w:r>
      <w:r>
        <w:rPr>
          <w:spacing w:val="-12"/>
          <w:w w:val="110"/>
        </w:rPr>
        <w:t>기능이</w:t>
      </w:r>
      <w:r>
        <w:rPr>
          <w:spacing w:val="-54"/>
          <w:w w:val="110"/>
        </w:rPr>
        <w:t> </w:t>
      </w:r>
      <w:r>
        <w:rPr>
          <w:spacing w:val="-14"/>
          <w:w w:val="110"/>
        </w:rPr>
        <w:t>있으며,</w:t>
      </w:r>
      <w:r>
        <w:rPr>
          <w:spacing w:val="-35"/>
          <w:w w:val="110"/>
        </w:rPr>
        <w:t> </w:t>
      </w:r>
      <w:r>
        <w:rPr>
          <w:spacing w:val="-13"/>
          <w:w w:val="110"/>
        </w:rPr>
        <w:t>국가가</w:t>
      </w:r>
      <w:r>
        <w:rPr>
          <w:spacing w:val="-52"/>
          <w:w w:val="110"/>
        </w:rPr>
        <w:t> </w:t>
      </w:r>
      <w:r>
        <w:rPr>
          <w:spacing w:val="-14"/>
          <w:w w:val="110"/>
        </w:rPr>
        <w:t>제공하는</w:t>
      </w:r>
      <w:r>
        <w:rPr>
          <w:spacing w:val="-54"/>
          <w:w w:val="110"/>
        </w:rPr>
        <w:t> </w:t>
      </w:r>
      <w:r>
        <w:rPr>
          <w:spacing w:val="-12"/>
          <w:w w:val="110"/>
        </w:rPr>
        <w:t>다양한</w:t>
      </w:r>
      <w:r>
        <w:rPr>
          <w:spacing w:val="-53"/>
          <w:w w:val="110"/>
        </w:rPr>
        <w:t> </w:t>
      </w:r>
      <w:r>
        <w:rPr>
          <w:spacing w:val="-8"/>
          <w:w w:val="110"/>
        </w:rPr>
        <w:t>바우처 </w:t>
      </w:r>
      <w:r>
        <w:rPr>
          <w:spacing w:val="-4"/>
          <w:w w:val="110"/>
        </w:rPr>
        <w:t>서비스를</w:t>
      </w:r>
      <w:r>
        <w:rPr>
          <w:spacing w:val="-28"/>
          <w:w w:val="110"/>
        </w:rPr>
        <w:t> </w:t>
      </w:r>
      <w:r>
        <w:rPr>
          <w:w w:val="110"/>
        </w:rPr>
        <w:t>한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장의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카드로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통합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이용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가능한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카드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0" w:lineRule="auto" w:before="54" w:after="0"/>
        <w:ind w:left="786" w:right="0" w:hanging="166"/>
        <w:jc w:val="left"/>
        <w:rPr>
          <w:sz w:val="23"/>
        </w:rPr>
      </w:pPr>
      <w:r>
        <w:rPr>
          <w:spacing w:val="-17"/>
          <w:w w:val="115"/>
          <w:sz w:val="23"/>
        </w:rPr>
        <w:t>현재</w:t>
      </w:r>
      <w:r>
        <w:rPr>
          <w:spacing w:val="-83"/>
          <w:w w:val="115"/>
          <w:sz w:val="23"/>
        </w:rPr>
        <w:t> </w:t>
      </w:r>
      <w:r>
        <w:rPr>
          <w:spacing w:val="-23"/>
          <w:w w:val="115"/>
          <w:sz w:val="23"/>
        </w:rPr>
        <w:t>바우처</w:t>
      </w:r>
      <w:r>
        <w:rPr>
          <w:spacing w:val="-83"/>
          <w:w w:val="115"/>
          <w:sz w:val="23"/>
        </w:rPr>
        <w:t> </w:t>
      </w:r>
      <w:r>
        <w:rPr>
          <w:spacing w:val="-25"/>
          <w:w w:val="115"/>
          <w:sz w:val="23"/>
        </w:rPr>
        <w:t>이용자가</w:t>
      </w:r>
      <w:r>
        <w:rPr>
          <w:spacing w:val="-82"/>
          <w:w w:val="115"/>
          <w:sz w:val="23"/>
        </w:rPr>
        <w:t> </w:t>
      </w:r>
      <w:r>
        <w:rPr>
          <w:spacing w:val="-25"/>
          <w:w w:val="115"/>
          <w:sz w:val="23"/>
        </w:rPr>
        <w:t>아니어도</w:t>
      </w:r>
      <w:r>
        <w:rPr>
          <w:spacing w:val="-83"/>
          <w:w w:val="115"/>
          <w:sz w:val="23"/>
        </w:rPr>
        <w:t> </w:t>
      </w:r>
      <w:r>
        <w:rPr>
          <w:spacing w:val="-17"/>
          <w:w w:val="115"/>
          <w:sz w:val="23"/>
        </w:rPr>
        <w:t>국민</w:t>
      </w:r>
      <w:r>
        <w:rPr>
          <w:spacing w:val="-83"/>
          <w:w w:val="115"/>
          <w:sz w:val="23"/>
        </w:rPr>
        <w:t> </w:t>
      </w:r>
      <w:r>
        <w:rPr>
          <w:spacing w:val="-23"/>
          <w:w w:val="115"/>
          <w:sz w:val="23"/>
        </w:rPr>
        <w:t>누구나</w:t>
      </w:r>
      <w:r>
        <w:rPr>
          <w:spacing w:val="-82"/>
          <w:w w:val="115"/>
          <w:sz w:val="23"/>
        </w:rPr>
        <w:t> </w:t>
      </w:r>
      <w:r>
        <w:rPr>
          <w:spacing w:val="-23"/>
          <w:w w:val="115"/>
          <w:sz w:val="23"/>
        </w:rPr>
        <w:t>카드사</w:t>
      </w:r>
      <w:r>
        <w:rPr>
          <w:spacing w:val="-83"/>
          <w:w w:val="115"/>
          <w:sz w:val="23"/>
        </w:rPr>
        <w:t> </w:t>
      </w:r>
      <w:r>
        <w:rPr>
          <w:spacing w:val="-25"/>
          <w:w w:val="115"/>
          <w:sz w:val="23"/>
        </w:rPr>
        <w:t>영업점을</w:t>
      </w:r>
      <w:r>
        <w:rPr>
          <w:spacing w:val="-83"/>
          <w:w w:val="115"/>
          <w:sz w:val="23"/>
        </w:rPr>
        <w:t> </w:t>
      </w:r>
      <w:r>
        <w:rPr>
          <w:spacing w:val="-17"/>
          <w:w w:val="115"/>
          <w:sz w:val="23"/>
        </w:rPr>
        <w:t>통해</w:t>
      </w:r>
      <w:r>
        <w:rPr>
          <w:spacing w:val="-82"/>
          <w:w w:val="115"/>
          <w:sz w:val="23"/>
        </w:rPr>
        <w:t> </w:t>
      </w:r>
      <w:r>
        <w:rPr>
          <w:spacing w:val="-24"/>
          <w:w w:val="115"/>
          <w:sz w:val="23"/>
        </w:rPr>
        <w:t>신청</w:t>
      </w:r>
      <w:r>
        <w:rPr>
          <w:rFonts w:ascii="함초롬바탕" w:hAnsi="함초롬바탕" w:eastAsia="함초롬바탕" w:hint="eastAsia"/>
          <w:spacing w:val="-24"/>
          <w:w w:val="115"/>
          <w:sz w:val="23"/>
        </w:rPr>
        <w:t>･</w:t>
      </w:r>
      <w:r>
        <w:rPr>
          <w:spacing w:val="-24"/>
          <w:w w:val="115"/>
          <w:sz w:val="23"/>
        </w:rPr>
        <w:t>발급</w:t>
      </w:r>
      <w:r>
        <w:rPr>
          <w:spacing w:val="-81"/>
          <w:w w:val="115"/>
          <w:sz w:val="23"/>
        </w:rPr>
        <w:t> </w:t>
      </w:r>
      <w:r>
        <w:rPr>
          <w:spacing w:val="-15"/>
          <w:w w:val="115"/>
          <w:sz w:val="23"/>
        </w:rPr>
        <w:t>가능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0" w:lineRule="auto" w:before="52" w:after="0"/>
        <w:ind w:left="786" w:right="0" w:hanging="166"/>
        <w:jc w:val="left"/>
        <w:rPr>
          <w:sz w:val="23"/>
        </w:rPr>
      </w:pPr>
      <w:r>
        <w:rPr>
          <w:spacing w:val="-13"/>
          <w:w w:val="115"/>
          <w:sz w:val="23"/>
        </w:rPr>
        <w:t>카드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기</w:t>
      </w:r>
      <w:r>
        <w:rPr>
          <w:spacing w:val="-70"/>
          <w:w w:val="115"/>
          <w:sz w:val="23"/>
        </w:rPr>
        <w:t> </w:t>
      </w:r>
      <w:r>
        <w:rPr>
          <w:spacing w:val="-19"/>
          <w:w w:val="115"/>
          <w:sz w:val="23"/>
        </w:rPr>
        <w:t>보유자는</w:t>
      </w:r>
      <w:r>
        <w:rPr>
          <w:spacing w:val="-70"/>
          <w:w w:val="115"/>
          <w:sz w:val="23"/>
        </w:rPr>
        <w:t> </w:t>
      </w:r>
      <w:r>
        <w:rPr>
          <w:spacing w:val="-12"/>
          <w:w w:val="115"/>
          <w:sz w:val="23"/>
        </w:rPr>
        <w:t>향후</w:t>
      </w:r>
      <w:r>
        <w:rPr>
          <w:spacing w:val="-70"/>
          <w:w w:val="115"/>
          <w:sz w:val="23"/>
        </w:rPr>
        <w:t> </w:t>
      </w:r>
      <w:r>
        <w:rPr>
          <w:spacing w:val="-17"/>
          <w:w w:val="115"/>
          <w:sz w:val="23"/>
        </w:rPr>
        <w:t>바우처</w:t>
      </w:r>
      <w:r>
        <w:rPr>
          <w:spacing w:val="-70"/>
          <w:w w:val="115"/>
          <w:sz w:val="23"/>
        </w:rPr>
        <w:t> </w:t>
      </w:r>
      <w:r>
        <w:rPr>
          <w:spacing w:val="-17"/>
          <w:w w:val="115"/>
          <w:sz w:val="23"/>
        </w:rPr>
        <w:t>서비스</w:t>
      </w:r>
      <w:r>
        <w:rPr>
          <w:spacing w:val="-70"/>
          <w:w w:val="115"/>
          <w:sz w:val="23"/>
        </w:rPr>
        <w:t> </w:t>
      </w:r>
      <w:r>
        <w:rPr>
          <w:spacing w:val="-13"/>
          <w:w w:val="115"/>
          <w:sz w:val="23"/>
        </w:rPr>
        <w:t>이용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0"/>
          <w:w w:val="115"/>
          <w:sz w:val="23"/>
        </w:rPr>
        <w:t> </w:t>
      </w:r>
      <w:r>
        <w:rPr>
          <w:spacing w:val="-12"/>
          <w:w w:val="115"/>
          <w:sz w:val="23"/>
        </w:rPr>
        <w:t>추가</w:t>
      </w:r>
      <w:r>
        <w:rPr>
          <w:spacing w:val="-71"/>
          <w:w w:val="115"/>
          <w:sz w:val="23"/>
        </w:rPr>
        <w:t> </w:t>
      </w:r>
      <w:r>
        <w:rPr>
          <w:spacing w:val="-13"/>
          <w:w w:val="115"/>
          <w:sz w:val="23"/>
        </w:rPr>
        <w:t>발급</w:t>
      </w:r>
      <w:r>
        <w:rPr>
          <w:spacing w:val="-70"/>
          <w:w w:val="115"/>
          <w:sz w:val="23"/>
        </w:rPr>
        <w:t> </w:t>
      </w:r>
      <w:r>
        <w:rPr>
          <w:spacing w:val="-13"/>
          <w:w w:val="115"/>
          <w:sz w:val="23"/>
        </w:rPr>
        <w:t>없이</w:t>
      </w:r>
      <w:r>
        <w:rPr>
          <w:spacing w:val="-70"/>
          <w:w w:val="115"/>
          <w:sz w:val="23"/>
        </w:rPr>
        <w:t> </w:t>
      </w:r>
      <w:r>
        <w:rPr>
          <w:spacing w:val="-17"/>
          <w:w w:val="115"/>
          <w:sz w:val="23"/>
        </w:rPr>
        <w:t>서비스</w:t>
      </w:r>
      <w:r>
        <w:rPr>
          <w:spacing w:val="-70"/>
          <w:w w:val="115"/>
          <w:sz w:val="23"/>
        </w:rPr>
        <w:t> </w:t>
      </w:r>
      <w:r>
        <w:rPr>
          <w:spacing w:val="-13"/>
          <w:w w:val="115"/>
          <w:sz w:val="23"/>
        </w:rPr>
        <w:t>이용</w:t>
      </w:r>
      <w:r>
        <w:rPr>
          <w:spacing w:val="-70"/>
          <w:w w:val="115"/>
          <w:sz w:val="23"/>
        </w:rPr>
        <w:t> </w:t>
      </w:r>
      <w:r>
        <w:rPr>
          <w:spacing w:val="-12"/>
          <w:w w:val="115"/>
          <w:sz w:val="23"/>
        </w:rPr>
        <w:t>가능</w:t>
      </w:r>
    </w:p>
    <w:p>
      <w:pPr>
        <w:pStyle w:val="ListParagraph"/>
        <w:numPr>
          <w:ilvl w:val="0"/>
          <w:numId w:val="191"/>
        </w:numPr>
        <w:tabs>
          <w:tab w:pos="787" w:val="left" w:leader="none"/>
        </w:tabs>
        <w:spacing w:line="240" w:lineRule="auto" w:before="50" w:after="0"/>
        <w:ind w:left="786" w:right="0" w:hanging="166"/>
        <w:jc w:val="left"/>
        <w:rPr>
          <w:sz w:val="23"/>
        </w:rPr>
      </w:pPr>
      <w:r>
        <w:rPr>
          <w:spacing w:val="-7"/>
          <w:w w:val="115"/>
          <w:sz w:val="23"/>
        </w:rPr>
        <w:t>바우처</w:t>
      </w:r>
      <w:r>
        <w:rPr>
          <w:spacing w:val="-50"/>
          <w:w w:val="115"/>
          <w:sz w:val="23"/>
        </w:rPr>
        <w:t> </w:t>
      </w:r>
      <w:r>
        <w:rPr>
          <w:spacing w:val="-7"/>
          <w:w w:val="115"/>
          <w:sz w:val="23"/>
        </w:rPr>
        <w:t>서비스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이용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종료</w:t>
      </w:r>
      <w:r>
        <w:rPr>
          <w:spacing w:val="-50"/>
          <w:w w:val="115"/>
          <w:sz w:val="23"/>
        </w:rPr>
        <w:t> </w:t>
      </w:r>
      <w:r>
        <w:rPr>
          <w:spacing w:val="-7"/>
          <w:w w:val="115"/>
          <w:sz w:val="23"/>
        </w:rPr>
        <w:t>후에도</w:t>
      </w:r>
      <w:r>
        <w:rPr>
          <w:spacing w:val="-48"/>
          <w:w w:val="115"/>
          <w:sz w:val="23"/>
        </w:rPr>
        <w:t> </w:t>
      </w:r>
      <w:r>
        <w:rPr>
          <w:spacing w:val="-8"/>
          <w:w w:val="115"/>
          <w:sz w:val="23"/>
        </w:rPr>
        <w:t>금융카드(신용,</w:t>
      </w:r>
      <w:r>
        <w:rPr>
          <w:spacing w:val="-44"/>
          <w:w w:val="115"/>
          <w:sz w:val="23"/>
        </w:rPr>
        <w:t> </w:t>
      </w:r>
      <w:r>
        <w:rPr>
          <w:spacing w:val="-6"/>
          <w:w w:val="115"/>
          <w:sz w:val="23"/>
        </w:rPr>
        <w:t>체크)로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계속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  <w:r>
        <w:rPr>
          <w:spacing w:val="-50"/>
          <w:w w:val="115"/>
          <w:sz w:val="23"/>
        </w:rPr>
        <w:t> </w:t>
      </w:r>
      <w:r>
        <w:rPr>
          <w:spacing w:val="-10"/>
          <w:w w:val="115"/>
          <w:sz w:val="23"/>
        </w:rPr>
        <w:t>가능</w:t>
      </w:r>
    </w:p>
    <w:p>
      <w:pPr>
        <w:pStyle w:val="BodyText"/>
        <w:spacing w:before="10"/>
        <w:rPr>
          <w:sz w:val="7"/>
        </w:rPr>
      </w:pPr>
    </w:p>
    <w:p>
      <w:pPr>
        <w:spacing w:before="47"/>
        <w:ind w:left="2662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바우처 카드 이미지 (국민행복카드)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before="39"/>
        <w:ind w:left="606"/>
      </w:pPr>
      <w:r>
        <w:rPr>
          <w:w w:val="115"/>
        </w:rPr>
        <w:t>사회서비스 전용카드</w:t>
      </w:r>
    </w:p>
    <w:p>
      <w:pPr>
        <w:pStyle w:val="ListParagraph"/>
        <w:numPr>
          <w:ilvl w:val="0"/>
          <w:numId w:val="191"/>
        </w:numPr>
        <w:tabs>
          <w:tab w:pos="762" w:val="left" w:leader="none"/>
        </w:tabs>
        <w:spacing w:line="211" w:lineRule="auto" w:before="86" w:after="0"/>
        <w:ind w:left="761" w:right="971" w:hanging="140"/>
        <w:jc w:val="left"/>
        <w:rPr>
          <w:sz w:val="23"/>
        </w:rPr>
      </w:pPr>
      <w:r>
        <w:rPr>
          <w:w w:val="115"/>
          <w:sz w:val="23"/>
        </w:rPr>
        <w:t>만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14세</w:t>
      </w:r>
      <w:r>
        <w:rPr>
          <w:spacing w:val="-75"/>
          <w:w w:val="115"/>
          <w:sz w:val="23"/>
        </w:rPr>
        <w:t> </w:t>
      </w:r>
      <w:r>
        <w:rPr>
          <w:spacing w:val="-7"/>
          <w:w w:val="115"/>
          <w:sz w:val="23"/>
        </w:rPr>
        <w:t>미만을</w:t>
      </w:r>
      <w:r>
        <w:rPr>
          <w:spacing w:val="-75"/>
          <w:w w:val="115"/>
          <w:sz w:val="23"/>
        </w:rPr>
        <w:t> </w:t>
      </w:r>
      <w:r>
        <w:rPr>
          <w:spacing w:val="-7"/>
          <w:w w:val="115"/>
          <w:sz w:val="23"/>
        </w:rPr>
        <w:t>제외한</w:t>
      </w:r>
      <w:r>
        <w:rPr>
          <w:spacing w:val="-74"/>
          <w:w w:val="115"/>
          <w:sz w:val="23"/>
        </w:rPr>
        <w:t> </w:t>
      </w:r>
      <w:r>
        <w:rPr>
          <w:spacing w:val="-9"/>
          <w:w w:val="115"/>
          <w:sz w:val="23"/>
        </w:rPr>
        <w:t>사회서비스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전용카드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대상자의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본인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의사에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따라 </w:t>
      </w:r>
      <w:r>
        <w:rPr>
          <w:spacing w:val="-4"/>
          <w:w w:val="115"/>
          <w:sz w:val="23"/>
        </w:rPr>
        <w:t>사회서비스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전용카드와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금융형카드(신용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체크)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44"/>
          <w:w w:val="115"/>
          <w:sz w:val="23"/>
        </w:rPr>
        <w:t> </w:t>
      </w:r>
      <w:r>
        <w:rPr>
          <w:spacing w:val="-3"/>
          <w:w w:val="115"/>
          <w:sz w:val="23"/>
        </w:rPr>
        <w:t>선택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191"/>
        </w:numPr>
        <w:tabs>
          <w:tab w:pos="768" w:val="left" w:leader="none"/>
        </w:tabs>
        <w:spacing w:line="235" w:lineRule="auto" w:before="70" w:after="0"/>
        <w:ind w:left="767" w:right="982" w:hanging="146"/>
        <w:jc w:val="left"/>
        <w:rPr>
          <w:sz w:val="23"/>
        </w:rPr>
      </w:pPr>
      <w:r>
        <w:rPr>
          <w:spacing w:val="-9"/>
          <w:w w:val="115"/>
          <w:sz w:val="23"/>
        </w:rPr>
        <w:t>금융형카드</w:t>
      </w:r>
      <w:r>
        <w:rPr>
          <w:spacing w:val="-69"/>
          <w:w w:val="115"/>
          <w:sz w:val="23"/>
        </w:rPr>
        <w:t> </w:t>
      </w:r>
      <w:r>
        <w:rPr>
          <w:spacing w:val="-8"/>
          <w:w w:val="115"/>
          <w:sz w:val="23"/>
        </w:rPr>
        <w:t>발급이</w:t>
      </w:r>
      <w:r>
        <w:rPr>
          <w:spacing w:val="-68"/>
          <w:w w:val="115"/>
          <w:sz w:val="23"/>
        </w:rPr>
        <w:t> </w:t>
      </w:r>
      <w:r>
        <w:rPr>
          <w:spacing w:val="-9"/>
          <w:w w:val="115"/>
          <w:sz w:val="23"/>
        </w:rPr>
        <w:t>어려우나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전용카드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발급</w:t>
      </w:r>
      <w:r>
        <w:rPr>
          <w:spacing w:val="-69"/>
          <w:w w:val="115"/>
          <w:sz w:val="23"/>
        </w:rPr>
        <w:t> </w:t>
      </w:r>
      <w:r>
        <w:rPr>
          <w:spacing w:val="-8"/>
          <w:w w:val="115"/>
          <w:sz w:val="23"/>
        </w:rPr>
        <w:t>대상이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아닌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경우에는</w:t>
      </w:r>
      <w:r>
        <w:rPr>
          <w:spacing w:val="-68"/>
          <w:w w:val="115"/>
          <w:sz w:val="23"/>
        </w:rPr>
        <w:t> </w:t>
      </w:r>
      <w:r>
        <w:rPr>
          <w:spacing w:val="-12"/>
          <w:w w:val="115"/>
          <w:sz w:val="23"/>
        </w:rPr>
        <w:t>지자체에서 </w:t>
      </w:r>
      <w:r>
        <w:rPr>
          <w:spacing w:val="-19"/>
          <w:w w:val="115"/>
          <w:sz w:val="23"/>
        </w:rPr>
        <w:t>한국사회보장정보원으로</w:t>
      </w:r>
      <w:r>
        <w:rPr>
          <w:spacing w:val="-90"/>
          <w:w w:val="115"/>
          <w:sz w:val="23"/>
        </w:rPr>
        <w:t> </w:t>
      </w:r>
      <w:r>
        <w:rPr>
          <w:spacing w:val="-11"/>
          <w:w w:val="115"/>
          <w:sz w:val="23"/>
        </w:rPr>
        <w:t>공문</w:t>
      </w:r>
      <w:r>
        <w:rPr>
          <w:spacing w:val="-89"/>
          <w:w w:val="115"/>
          <w:sz w:val="23"/>
        </w:rPr>
        <w:t> </w:t>
      </w:r>
      <w:r>
        <w:rPr>
          <w:spacing w:val="-11"/>
          <w:w w:val="115"/>
          <w:sz w:val="23"/>
        </w:rPr>
        <w:t>발송</w:t>
      </w:r>
      <w:r>
        <w:rPr>
          <w:spacing w:val="-9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90"/>
          <w:w w:val="115"/>
          <w:sz w:val="23"/>
        </w:rPr>
        <w:t> </w:t>
      </w:r>
      <w:r>
        <w:rPr>
          <w:spacing w:val="-18"/>
          <w:w w:val="115"/>
          <w:sz w:val="23"/>
        </w:rPr>
        <w:t>대상자에게</w:t>
      </w:r>
      <w:r>
        <w:rPr>
          <w:spacing w:val="-89"/>
          <w:w w:val="115"/>
          <w:sz w:val="23"/>
        </w:rPr>
        <w:t> </w:t>
      </w:r>
      <w:r>
        <w:rPr>
          <w:spacing w:val="-18"/>
          <w:w w:val="115"/>
          <w:sz w:val="23"/>
        </w:rPr>
        <w:t>사회서비스</w:t>
      </w:r>
      <w:r>
        <w:rPr>
          <w:spacing w:val="-90"/>
          <w:w w:val="115"/>
          <w:sz w:val="23"/>
        </w:rPr>
        <w:t> </w:t>
      </w:r>
      <w:r>
        <w:rPr>
          <w:spacing w:val="-17"/>
          <w:w w:val="115"/>
          <w:sz w:val="23"/>
        </w:rPr>
        <w:t>전용카드</w:t>
      </w:r>
      <w:r>
        <w:rPr>
          <w:spacing w:val="-89"/>
          <w:w w:val="115"/>
          <w:sz w:val="23"/>
        </w:rPr>
        <w:t> </w:t>
      </w:r>
      <w:r>
        <w:rPr>
          <w:spacing w:val="-11"/>
          <w:w w:val="115"/>
          <w:sz w:val="23"/>
        </w:rPr>
        <w:t>발급</w:t>
      </w:r>
      <w:r>
        <w:rPr>
          <w:spacing w:val="-89"/>
          <w:w w:val="115"/>
          <w:sz w:val="23"/>
        </w:rPr>
        <w:t> </w:t>
      </w:r>
      <w:r>
        <w:rPr>
          <w:spacing w:val="-22"/>
          <w:w w:val="115"/>
          <w:sz w:val="23"/>
        </w:rPr>
        <w:t>가능</w:t>
      </w:r>
    </w:p>
    <w:p>
      <w:pPr>
        <w:pStyle w:val="ListParagraph"/>
        <w:numPr>
          <w:ilvl w:val="0"/>
          <w:numId w:val="191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sz w:val="23"/>
        </w:rPr>
      </w:pPr>
      <w:r>
        <w:rPr>
          <w:spacing w:val="-5"/>
          <w:w w:val="115"/>
          <w:sz w:val="23"/>
        </w:rPr>
        <w:t>활동지원서비스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이용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별도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전용카드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발급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미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필요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before="47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75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114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8933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363" w:right="1209" w:firstLine="0"/>
        <w:jc w:val="center"/>
        <w:rPr>
          <w:sz w:val="24"/>
        </w:rPr>
      </w:pPr>
      <w:r>
        <w:rPr>
          <w:sz w:val="24"/>
        </w:rPr>
        <w:t>국민행복카드 유형별 비교</w:t>
      </w:r>
    </w:p>
    <w:tbl>
      <w:tblPr>
        <w:tblW w:w="0" w:type="auto"/>
        <w:jc w:val="left"/>
        <w:tblInd w:w="149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1"/>
        <w:gridCol w:w="1355"/>
        <w:gridCol w:w="1355"/>
        <w:gridCol w:w="1685"/>
        <w:gridCol w:w="2713"/>
      </w:tblGrid>
      <w:tr>
        <w:trPr>
          <w:trHeight w:val="259" w:hRule="atLeast"/>
        </w:trPr>
        <w:tc>
          <w:tcPr>
            <w:tcW w:w="811" w:type="dxa"/>
            <w:vMerge w:val="restart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216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355" w:type="dxa"/>
            <w:vMerge w:val="restart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28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신용카드</w:t>
            </w:r>
          </w:p>
        </w:tc>
        <w:tc>
          <w:tcPr>
            <w:tcW w:w="1355" w:type="dxa"/>
            <w:vMerge w:val="restart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28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체크카드</w:t>
            </w:r>
          </w:p>
        </w:tc>
        <w:tc>
          <w:tcPr>
            <w:tcW w:w="4398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39" w:lineRule="exact"/>
              <w:ind w:left="1784" w:right="180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전용카드</w:t>
            </w:r>
          </w:p>
        </w:tc>
      </w:tr>
      <w:tr>
        <w:trPr>
          <w:trHeight w:val="277" w:hRule="atLeast"/>
        </w:trPr>
        <w:tc>
          <w:tcPr>
            <w:tcW w:w="811" w:type="dxa"/>
            <w:vMerge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5" w:type="dxa"/>
            <w:vMerge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5" w:type="dxa"/>
            <w:vMerge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5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31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카드사 발급</w:t>
            </w:r>
          </w:p>
        </w:tc>
        <w:tc>
          <w:tcPr>
            <w:tcW w:w="2713" w:type="dxa"/>
            <w:tcBorders>
              <w:top w:val="single" w:sz="8" w:space="0" w:color="FFFFFF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63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사회서비스 전용</w:t>
            </w:r>
          </w:p>
        </w:tc>
      </w:tr>
      <w:tr>
        <w:trPr>
          <w:trHeight w:val="2614" w:hRule="atLeast"/>
        </w:trPr>
        <w:tc>
          <w:tcPr>
            <w:tcW w:w="811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16" w:lineRule="auto" w:before="1"/>
              <w:ind w:left="240" w:right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기준</w:t>
            </w:r>
          </w:p>
        </w:tc>
        <w:tc>
          <w:tcPr>
            <w:tcW w:w="2710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96"/>
              </w:numPr>
              <w:tabs>
                <w:tab w:pos="220" w:val="left" w:leader="none"/>
              </w:tabs>
              <w:spacing w:line="311" w:lineRule="exact" w:before="12" w:after="0"/>
              <w:ind w:left="219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(만 19세 이상) 본인</w:t>
            </w:r>
            <w:r>
              <w:rPr>
                <w:rFonts w:ascii="휴먼모음T" w:hAnsi="휴먼모음T" w:eastAsia="휴먼모음T" w:hint="eastAsia"/>
                <w:spacing w:val="-7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선택</w:t>
            </w:r>
          </w:p>
          <w:p>
            <w:pPr>
              <w:pStyle w:val="TableParagraph"/>
              <w:numPr>
                <w:ilvl w:val="0"/>
                <w:numId w:val="196"/>
              </w:numPr>
              <w:tabs>
                <w:tab w:pos="220" w:val="left" w:leader="none"/>
              </w:tabs>
              <w:spacing w:line="311" w:lineRule="exact" w:before="0" w:after="0"/>
              <w:ind w:left="219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0"/>
                <w:sz w:val="19"/>
              </w:rPr>
              <w:t>(만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1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4</w:t>
            </w:r>
            <w:r>
              <w:rPr>
                <w:spacing w:val="-1"/>
                <w:w w:val="48"/>
                <w:sz w:val="19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9"/>
              </w:rPr>
              <w:t>19세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미만)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체크카드</w:t>
            </w:r>
          </w:p>
        </w:tc>
        <w:tc>
          <w:tcPr>
            <w:tcW w:w="1685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6" w:lineRule="auto" w:before="36"/>
              <w:ind w:left="219" w:right="144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신용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체크카드 발급 제한자 (신용불량, 계좌 개설 불가 등)</w:t>
            </w:r>
          </w:p>
        </w:tc>
        <w:tc>
          <w:tcPr>
            <w:tcW w:w="271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197"/>
              </w:numPr>
              <w:tabs>
                <w:tab w:pos="221" w:val="left" w:leader="none"/>
              </w:tabs>
              <w:spacing w:line="311" w:lineRule="exact" w:before="12" w:after="0"/>
              <w:ind w:left="220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만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14세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미만,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만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75세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이상,</w:t>
            </w:r>
          </w:p>
          <w:p>
            <w:pPr>
              <w:pStyle w:val="TableParagraph"/>
              <w:numPr>
                <w:ilvl w:val="0"/>
                <w:numId w:val="197"/>
              </w:numPr>
              <w:tabs>
                <w:tab w:pos="236" w:val="left" w:leader="none"/>
              </w:tabs>
              <w:spacing w:line="204" w:lineRule="auto" w:before="3" w:after="0"/>
              <w:ind w:left="202" w:right="96" w:hanging="119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장애인활동지원 및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발달장애인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활동서비스 중인 발달장애인 (지적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자폐성장애)</w:t>
            </w:r>
          </w:p>
          <w:p>
            <w:pPr>
              <w:pStyle w:val="TableParagraph"/>
              <w:numPr>
                <w:ilvl w:val="0"/>
                <w:numId w:val="197"/>
              </w:numPr>
              <w:tabs>
                <w:tab w:pos="221" w:val="left" w:leader="none"/>
              </w:tabs>
              <w:spacing w:line="256" w:lineRule="exact" w:before="0" w:after="0"/>
              <w:ind w:left="220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지역사회서비스 중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정신건강</w:t>
            </w:r>
          </w:p>
          <w:p>
            <w:pPr>
              <w:pStyle w:val="TableParagraph"/>
              <w:spacing w:line="216" w:lineRule="auto"/>
              <w:ind w:left="220" w:right="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토탈케어, 장애인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노인돌봄여행, 치매환자가족여행</w:t>
            </w:r>
          </w:p>
        </w:tc>
      </w:tr>
      <w:tr>
        <w:trPr>
          <w:trHeight w:val="683" w:hRule="atLeast"/>
        </w:trPr>
        <w:tc>
          <w:tcPr>
            <w:tcW w:w="811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216" w:lineRule="auto" w:before="79"/>
              <w:ind w:left="240" w:right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결제 계좌</w:t>
            </w:r>
          </w:p>
        </w:tc>
        <w:tc>
          <w:tcPr>
            <w:tcW w:w="135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모든 은행계좌</w:t>
            </w:r>
          </w:p>
        </w:tc>
        <w:tc>
          <w:tcPr>
            <w:tcW w:w="135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해당은행 계좌</w:t>
            </w:r>
          </w:p>
        </w:tc>
        <w:tc>
          <w:tcPr>
            <w:tcW w:w="439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924" w:right="193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불필요</w:t>
            </w:r>
          </w:p>
        </w:tc>
      </w:tr>
      <w:tr>
        <w:trPr>
          <w:trHeight w:val="1515" w:hRule="atLeast"/>
        </w:trPr>
        <w:tc>
          <w:tcPr>
            <w:tcW w:w="811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16" w:lineRule="auto" w:before="170"/>
              <w:ind w:left="240" w:right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기관</w:t>
            </w:r>
          </w:p>
        </w:tc>
        <w:tc>
          <w:tcPr>
            <w:tcW w:w="4395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198"/>
              </w:numPr>
              <w:tabs>
                <w:tab w:pos="222" w:val="left" w:leader="none"/>
              </w:tabs>
              <w:spacing w:line="216" w:lineRule="auto" w:before="46" w:after="0"/>
              <w:ind w:left="201" w:right="81" w:hanging="119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BC카드(IBK기업은행, NH농협, SC제일은행,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경남은행, </w:t>
            </w:r>
            <w:r>
              <w:rPr>
                <w:rFonts w:ascii="휴먼모음T" w:hAnsi="휴먼모음T" w:eastAsia="휴먼모음T" w:hint="eastAsia"/>
                <w:spacing w:val="5"/>
                <w:w w:val="105"/>
                <w:sz w:val="19"/>
              </w:rPr>
              <w:t>광주은행, 대구은행, 부산은행, 수협은행,</w:t>
            </w:r>
            <w:r>
              <w:rPr>
                <w:rFonts w:ascii="휴먼모음T" w:hAnsi="휴먼모음T" w:eastAsia="휴먼모음T" w:hint="eastAsia"/>
                <w:spacing w:val="-5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5"/>
                <w:w w:val="105"/>
                <w:sz w:val="19"/>
              </w:rPr>
              <w:t>우리은행,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전북은행, 제주은행, 우체국. 하나은행,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신협)</w:t>
            </w:r>
          </w:p>
          <w:p>
            <w:pPr>
              <w:pStyle w:val="TableParagraph"/>
              <w:numPr>
                <w:ilvl w:val="0"/>
                <w:numId w:val="198"/>
              </w:numPr>
              <w:tabs>
                <w:tab w:pos="220" w:val="left" w:leader="none"/>
              </w:tabs>
              <w:spacing w:line="285" w:lineRule="exact" w:before="0" w:after="0"/>
              <w:ind w:left="219" w:right="0" w:hanging="138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롯데카드, 삼성카드, 신한카드,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KB국민카드</w:t>
            </w:r>
          </w:p>
        </w:tc>
        <w:tc>
          <w:tcPr>
            <w:tcW w:w="271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2"/>
              <w:ind w:left="8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한국사회보장정보원</w:t>
            </w:r>
          </w:p>
        </w:tc>
      </w:tr>
      <w:tr>
        <w:trPr>
          <w:trHeight w:val="673" w:hRule="atLeast"/>
        </w:trPr>
        <w:tc>
          <w:tcPr>
            <w:tcW w:w="811" w:type="dxa"/>
            <w:tcBorders>
              <w:top w:val="single" w:sz="4" w:space="0" w:color="7E7E7E"/>
              <w:left w:val="nil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216" w:lineRule="auto" w:before="79"/>
              <w:ind w:left="240" w:right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방법</w:t>
            </w:r>
          </w:p>
        </w:tc>
        <w:tc>
          <w:tcPr>
            <w:tcW w:w="4395" w:type="dxa"/>
            <w:gridSpan w:val="3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4" w:lineRule="auto" w:before="68"/>
              <w:ind w:left="199" w:hanging="11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카드사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영업점 방문, 홈페이지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또는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콜센터를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6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sz w:val="19"/>
              </w:rPr>
              <w:t>신청 </w:t>
            </w:r>
            <w:r>
              <w:rPr>
                <w:rFonts w:ascii="휴먼모음T" w:hAnsi="휴먼모음T" w:eastAsia="휴먼모음T" w:hint="eastAsia"/>
                <w:sz w:val="19"/>
              </w:rPr>
              <w:t>하거나, 읍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면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동에서 서비스 신청 시 함께</w:t>
            </w:r>
            <w:r>
              <w:rPr>
                <w:rFonts w:ascii="휴먼모음T" w:hAnsi="휴먼모음T" w:eastAsia="휴먼모음T" w:hint="eastAsia"/>
                <w:spacing w:val="5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신청</w:t>
            </w:r>
          </w:p>
        </w:tc>
        <w:tc>
          <w:tcPr>
            <w:tcW w:w="2713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읍</w:t>
            </w:r>
            <w:r>
              <w:rPr>
                <w:spacing w:val="-14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면</w:t>
            </w:r>
            <w:r>
              <w:rPr>
                <w:spacing w:val="-14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동에서 </w:t>
            </w:r>
            <w:r>
              <w:rPr>
                <w:rFonts w:ascii="휴먼모음T" w:hAnsi="휴먼모음T" w:eastAsia="휴먼모음T" w:hint="eastAsia"/>
                <w:spacing w:val="-12"/>
                <w:sz w:val="19"/>
              </w:rPr>
              <w:t>서비스 </w:t>
            </w:r>
            <w:r>
              <w:rPr>
                <w:rFonts w:ascii="휴먼모음T" w:hAnsi="휴먼모음T" w:eastAsia="휴먼모음T" w:hint="eastAsia"/>
                <w:spacing w:val="-9"/>
                <w:sz w:val="19"/>
              </w:rPr>
              <w:t>신청 </w:t>
            </w:r>
            <w:r>
              <w:rPr>
                <w:rFonts w:ascii="휴먼모음T" w:hAnsi="휴먼모음T" w:eastAsia="휴먼모음T" w:hint="eastAsia"/>
                <w:sz w:val="19"/>
              </w:rPr>
              <w:t>시 </w:t>
            </w:r>
            <w:r>
              <w:rPr>
                <w:rFonts w:ascii="휴먼모음T" w:hAnsi="휴먼모음T" w:eastAsia="휴먼모음T" w:hint="eastAsia"/>
                <w:spacing w:val="-18"/>
                <w:sz w:val="19"/>
              </w:rPr>
              <w:t>신청</w:t>
            </w:r>
          </w:p>
        </w:tc>
      </w:tr>
    </w:tbl>
    <w:p>
      <w:pPr>
        <w:pStyle w:val="BodyText"/>
        <w:spacing w:before="5"/>
        <w:rPr>
          <w:sz w:val="19"/>
        </w:rPr>
      </w:pPr>
    </w:p>
    <w:p>
      <w:pPr>
        <w:pStyle w:val="BodyText"/>
        <w:spacing w:line="177" w:lineRule="auto"/>
        <w:ind w:left="606" w:right="956"/>
      </w:pPr>
      <w:r>
        <w:rPr>
          <w:spacing w:val="-11"/>
          <w:w w:val="110"/>
        </w:rPr>
        <w:t>(국민행복카드</w:t>
      </w:r>
      <w:r>
        <w:rPr>
          <w:spacing w:val="-41"/>
          <w:w w:val="110"/>
        </w:rPr>
        <w:t> </w:t>
      </w:r>
      <w:r>
        <w:rPr>
          <w:spacing w:val="-12"/>
          <w:w w:val="110"/>
        </w:rPr>
        <w:t>발급기관)</w:t>
      </w:r>
      <w:r>
        <w:rPr>
          <w:spacing w:val="-27"/>
          <w:w w:val="110"/>
        </w:rPr>
        <w:t> </w:t>
      </w:r>
      <w:r>
        <w:rPr>
          <w:spacing w:val="-10"/>
          <w:w w:val="110"/>
        </w:rPr>
        <w:t>BC카드,</w:t>
      </w:r>
      <w:r>
        <w:rPr>
          <w:spacing w:val="-27"/>
          <w:w w:val="110"/>
        </w:rPr>
        <w:t> </w:t>
      </w:r>
      <w:r>
        <w:rPr>
          <w:spacing w:val="-12"/>
          <w:w w:val="110"/>
        </w:rPr>
        <w:t>롯데카드,</w:t>
      </w:r>
      <w:r>
        <w:rPr>
          <w:spacing w:val="-26"/>
          <w:w w:val="110"/>
        </w:rPr>
        <w:t> </w:t>
      </w:r>
      <w:r>
        <w:rPr>
          <w:spacing w:val="-12"/>
          <w:w w:val="110"/>
        </w:rPr>
        <w:t>삼성카드,</w:t>
      </w:r>
      <w:r>
        <w:rPr>
          <w:spacing w:val="-28"/>
          <w:w w:val="110"/>
        </w:rPr>
        <w:t> </w:t>
      </w:r>
      <w:r>
        <w:rPr>
          <w:spacing w:val="-12"/>
          <w:w w:val="110"/>
        </w:rPr>
        <w:t>신한카드.</w:t>
      </w:r>
      <w:r>
        <w:rPr>
          <w:spacing w:val="-27"/>
          <w:w w:val="110"/>
        </w:rPr>
        <w:t> </w:t>
      </w:r>
      <w:r>
        <w:rPr>
          <w:spacing w:val="-11"/>
          <w:w w:val="110"/>
        </w:rPr>
        <w:t>KB국민카드</w:t>
      </w:r>
      <w:r>
        <w:rPr>
          <w:spacing w:val="-39"/>
          <w:w w:val="110"/>
        </w:rPr>
        <w:t> </w:t>
      </w:r>
      <w:r>
        <w:rPr>
          <w:w w:val="110"/>
        </w:rPr>
        <w:t>등 </w:t>
      </w:r>
      <w:r>
        <w:rPr>
          <w:spacing w:val="-8"/>
          <w:w w:val="110"/>
        </w:rPr>
        <w:t>카드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5사</w:t>
      </w:r>
      <w:r>
        <w:rPr>
          <w:spacing w:val="-45"/>
          <w:w w:val="110"/>
        </w:rPr>
        <w:t> </w:t>
      </w:r>
      <w:r>
        <w:rPr>
          <w:w w:val="110"/>
        </w:rPr>
        <w:t>등</w:t>
      </w:r>
      <w:r>
        <w:rPr>
          <w:spacing w:val="-45"/>
          <w:w w:val="110"/>
        </w:rPr>
        <w:t> </w:t>
      </w:r>
      <w:r>
        <w:rPr>
          <w:spacing w:val="-7"/>
          <w:w w:val="110"/>
        </w:rPr>
        <w:t>카드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4사</w:t>
      </w:r>
    </w:p>
    <w:p>
      <w:pPr>
        <w:pStyle w:val="ListParagraph"/>
        <w:numPr>
          <w:ilvl w:val="0"/>
          <w:numId w:val="191"/>
        </w:numPr>
        <w:tabs>
          <w:tab w:pos="784" w:val="left" w:leader="none"/>
        </w:tabs>
        <w:spacing w:line="405" w:lineRule="exact" w:before="0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사회서비스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전용카드의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예외적으로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발급</w:t>
      </w:r>
    </w:p>
    <w:p>
      <w:pPr>
        <w:spacing w:before="219" w:after="36"/>
        <w:ind w:left="363" w:right="1208" w:firstLine="0"/>
        <w:jc w:val="center"/>
        <w:rPr>
          <w:sz w:val="24"/>
        </w:rPr>
      </w:pPr>
      <w:r>
        <w:rPr>
          <w:sz w:val="24"/>
        </w:rPr>
        <w:t>카드사별 국민행복카드 신청</w:t>
      </w:r>
      <w:r>
        <w:rPr>
          <w:spacing w:val="-57"/>
          <w:sz w:val="24"/>
        </w:rPr>
        <w:t> </w:t>
      </w:r>
      <w:r>
        <w:rPr>
          <w:sz w:val="24"/>
        </w:rPr>
        <w:t>장소</w:t>
      </w:r>
    </w:p>
    <w:tbl>
      <w:tblPr>
        <w:tblW w:w="0" w:type="auto"/>
        <w:jc w:val="left"/>
        <w:tblInd w:w="142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6"/>
        <w:gridCol w:w="2154"/>
        <w:gridCol w:w="1250"/>
        <w:gridCol w:w="1250"/>
        <w:gridCol w:w="1251"/>
        <w:gridCol w:w="1253"/>
      </w:tblGrid>
      <w:tr>
        <w:trPr>
          <w:trHeight w:val="395" w:hRule="atLeast"/>
        </w:trPr>
        <w:tc>
          <w:tcPr>
            <w:tcW w:w="76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142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카드사</w:t>
            </w:r>
          </w:p>
        </w:tc>
        <w:tc>
          <w:tcPr>
            <w:tcW w:w="215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763" w:right="763"/>
              <w:jc w:val="center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w w:val="110"/>
                <w:sz w:val="16"/>
              </w:rPr>
              <w:t>BC카드</w:t>
            </w:r>
          </w:p>
        </w:tc>
        <w:tc>
          <w:tcPr>
            <w:tcW w:w="1250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4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롯데카드</w:t>
            </w:r>
          </w:p>
        </w:tc>
        <w:tc>
          <w:tcPr>
            <w:tcW w:w="1250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4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삼성카드</w:t>
            </w:r>
          </w:p>
        </w:tc>
        <w:tc>
          <w:tcPr>
            <w:tcW w:w="1251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6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신한카드</w:t>
            </w:r>
          </w:p>
        </w:tc>
        <w:tc>
          <w:tcPr>
            <w:tcW w:w="125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left="186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w w:val="105"/>
                <w:sz w:val="16"/>
              </w:rPr>
              <w:t>KB국민카드</w:t>
            </w:r>
          </w:p>
        </w:tc>
      </w:tr>
      <w:tr>
        <w:trPr>
          <w:trHeight w:val="1555" w:hRule="atLeast"/>
        </w:trPr>
        <w:tc>
          <w:tcPr>
            <w:tcW w:w="76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접수처</w:t>
            </w:r>
          </w:p>
        </w:tc>
        <w:tc>
          <w:tcPr>
            <w:tcW w:w="2154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90"/>
              <w:ind w:left="62" w:right="6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IBK기업은행, NH농협, SC제일은행, 경남은행, 광주은행, 대구은행, 부산은행, 수협은행, 우리은행, 전북은행, 제주은행, 우체국,</w:t>
            </w:r>
          </w:p>
          <w:p>
            <w:pPr>
              <w:pStyle w:val="TableParagraph"/>
              <w:spacing w:line="243" w:lineRule="exact"/>
              <w:ind w:left="61" w:right="6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하나은행, 신협</w:t>
            </w:r>
          </w:p>
        </w:tc>
        <w:tc>
          <w:tcPr>
            <w:tcW w:w="12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13" w:lineRule="auto"/>
              <w:ind w:left="341" w:right="259" w:hanging="7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롯데백화점 카드센터</w:t>
            </w:r>
          </w:p>
        </w:tc>
        <w:tc>
          <w:tcPr>
            <w:tcW w:w="12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13" w:lineRule="auto"/>
              <w:ind w:left="132" w:right="130" w:firstLine="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백화점(신세계, 세이) 고객서비스센터 및 지역단 가입센터</w:t>
            </w:r>
          </w:p>
        </w:tc>
        <w:tc>
          <w:tcPr>
            <w:tcW w:w="1251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13" w:lineRule="auto"/>
              <w:ind w:left="232" w:right="92" w:firstLine="11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신한카드 전국 영업점</w:t>
            </w:r>
          </w:p>
        </w:tc>
        <w:tc>
          <w:tcPr>
            <w:tcW w:w="125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213" w:lineRule="auto"/>
              <w:ind w:left="240" w:right="244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KB국민카드 영업점 및 KB국민은행</w:t>
            </w:r>
          </w:p>
        </w:tc>
      </w:tr>
      <w:tr>
        <w:trPr>
          <w:trHeight w:val="716" w:hRule="atLeast"/>
        </w:trPr>
        <w:tc>
          <w:tcPr>
            <w:tcW w:w="76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1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문의처</w:t>
            </w:r>
          </w:p>
        </w:tc>
        <w:tc>
          <w:tcPr>
            <w:tcW w:w="215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76" w:lineRule="exact" w:before="95"/>
              <w:ind w:left="60" w:right="61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8</w:t>
            </w:r>
            <w:r>
              <w:rPr>
                <w:rFonts w:ascii="휴먼모음T" w:hAnsi="휴먼모음T"/>
                <w:w w:val="101"/>
                <w:sz w:val="16"/>
              </w:rPr>
              <w:t>99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4</w:t>
            </w:r>
            <w:r>
              <w:rPr>
                <w:rFonts w:ascii="휴먼모음T" w:hAnsi="휴먼모음T"/>
                <w:w w:val="101"/>
                <w:sz w:val="16"/>
              </w:rPr>
              <w:t>651</w:t>
            </w:r>
          </w:p>
          <w:p>
            <w:pPr>
              <w:pStyle w:val="TableParagraph"/>
              <w:spacing w:line="247" w:lineRule="exact"/>
              <w:ind w:left="60" w:right="61"/>
              <w:jc w:val="center"/>
              <w:rPr>
                <w:rFonts w:ascii="휴먼모음T"/>
                <w:sz w:val="16"/>
              </w:rPr>
            </w:pPr>
            <w:hyperlink r:id="rId57">
              <w:r>
                <w:rPr>
                  <w:rFonts w:ascii="휴먼모음T"/>
                  <w:w w:val="90"/>
                  <w:sz w:val="16"/>
                </w:rPr>
                <w:t>www.bccard.com</w:t>
              </w:r>
            </w:hyperlink>
          </w:p>
        </w:tc>
        <w:tc>
          <w:tcPr>
            <w:tcW w:w="12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56" w:lineRule="exact"/>
              <w:ind w:left="49" w:right="49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18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9</w:t>
            </w:r>
            <w:r>
              <w:rPr>
                <w:rFonts w:ascii="휴먼모음T" w:hAnsi="휴먼모음T"/>
                <w:w w:val="101"/>
                <w:sz w:val="16"/>
              </w:rPr>
              <w:t>9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w w:val="101"/>
                <w:sz w:val="16"/>
              </w:rPr>
              <w:t>4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2</w:t>
            </w:r>
            <w:r>
              <w:rPr>
                <w:rFonts w:ascii="휴먼모음T" w:hAnsi="휴먼모음T"/>
                <w:w w:val="101"/>
                <w:sz w:val="16"/>
              </w:rPr>
              <w:t>82</w:t>
            </w:r>
          </w:p>
          <w:p>
            <w:pPr>
              <w:pStyle w:val="TableParagraph"/>
              <w:spacing w:line="232" w:lineRule="exact"/>
              <w:ind w:left="49" w:right="4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sz w:val="16"/>
              </w:rPr>
              <w:t>www.lottecard.</w:t>
            </w:r>
          </w:p>
          <w:p>
            <w:pPr>
              <w:pStyle w:val="TableParagraph"/>
              <w:spacing w:line="209" w:lineRule="exact"/>
              <w:ind w:left="49" w:right="4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sz w:val="16"/>
              </w:rPr>
              <w:t>co.kr</w:t>
            </w:r>
          </w:p>
        </w:tc>
        <w:tc>
          <w:tcPr>
            <w:tcW w:w="12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56" w:lineRule="exact"/>
              <w:ind w:left="49" w:right="49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5</w:t>
            </w:r>
            <w:r>
              <w:rPr>
                <w:rFonts w:ascii="휴먼모음T" w:hAnsi="휴먼모음T"/>
                <w:w w:val="101"/>
                <w:sz w:val="16"/>
              </w:rPr>
              <w:t>66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3</w:t>
            </w:r>
            <w:r>
              <w:rPr>
                <w:rFonts w:ascii="휴먼모음T" w:hAnsi="휴먼모음T"/>
                <w:w w:val="101"/>
                <w:sz w:val="16"/>
              </w:rPr>
              <w:t>336</w:t>
            </w:r>
          </w:p>
          <w:p>
            <w:pPr>
              <w:pStyle w:val="TableParagraph"/>
              <w:spacing w:line="232" w:lineRule="exact"/>
              <w:ind w:left="51" w:right="4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80"/>
                <w:sz w:val="16"/>
              </w:rPr>
              <w:t>www.samsungcard.</w:t>
            </w:r>
          </w:p>
          <w:p>
            <w:pPr>
              <w:pStyle w:val="TableParagraph"/>
              <w:spacing w:line="209" w:lineRule="exact"/>
              <w:ind w:left="51" w:right="4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90"/>
                <w:sz w:val="16"/>
              </w:rPr>
              <w:t>com</w:t>
            </w:r>
          </w:p>
        </w:tc>
        <w:tc>
          <w:tcPr>
            <w:tcW w:w="1251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56" w:lineRule="exact"/>
              <w:ind w:left="49" w:right="48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spacing w:val="1"/>
                <w:w w:val="101"/>
                <w:sz w:val="16"/>
              </w:rPr>
              <w:t>1</w:t>
            </w:r>
            <w:r>
              <w:rPr>
                <w:rFonts w:ascii="휴먼모음T" w:hAnsi="휴먼모음T"/>
                <w:w w:val="101"/>
                <w:sz w:val="16"/>
              </w:rPr>
              <w:t>54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4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w w:val="101"/>
                <w:sz w:val="16"/>
              </w:rPr>
              <w:t>88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6</w:t>
            </w:r>
            <w:r>
              <w:rPr>
                <w:rFonts w:ascii="휴먼모음T" w:hAnsi="휴먼모음T"/>
                <w:w w:val="101"/>
                <w:sz w:val="16"/>
              </w:rPr>
              <w:t>8</w:t>
            </w:r>
          </w:p>
          <w:p>
            <w:pPr>
              <w:pStyle w:val="TableParagraph"/>
              <w:spacing w:line="232" w:lineRule="exact"/>
              <w:ind w:left="50" w:right="48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85"/>
                <w:sz w:val="16"/>
              </w:rPr>
              <w:t>www.shinhancard.</w:t>
            </w:r>
          </w:p>
          <w:p>
            <w:pPr>
              <w:pStyle w:val="TableParagraph"/>
              <w:spacing w:line="209" w:lineRule="exact"/>
              <w:ind w:left="49" w:right="48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90"/>
                <w:sz w:val="16"/>
              </w:rPr>
              <w:t>com</w:t>
            </w:r>
          </w:p>
        </w:tc>
        <w:tc>
          <w:tcPr>
            <w:tcW w:w="125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46" w:lineRule="exact" w:before="9"/>
              <w:ind w:left="56" w:right="5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1599-7900</w:t>
            </w:r>
          </w:p>
          <w:p>
            <w:pPr>
              <w:pStyle w:val="TableParagraph"/>
              <w:spacing w:line="232" w:lineRule="exact"/>
              <w:ind w:left="56" w:right="6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www.kbcard.</w:t>
            </w:r>
          </w:p>
          <w:p>
            <w:pPr>
              <w:pStyle w:val="TableParagraph"/>
              <w:spacing w:line="209" w:lineRule="exact"/>
              <w:ind w:left="56" w:right="6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com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221"/>
        <w:ind w:left="127" w:right="0" w:firstLine="0"/>
        <w:jc w:val="left"/>
        <w:rPr>
          <w:sz w:val="20"/>
        </w:rPr>
      </w:pPr>
      <w:r>
        <w:rPr>
          <w:sz w:val="20"/>
        </w:rPr>
        <w:t>76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017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614;top:3960;width:1274;height:240" type="#_x0000_t75" stroked="false">
              <v:imagedata r:id="rId137" o:title=""/>
            </v:shape>
            <v:shape style="position:absolute;left:1614;top:4679;width:1274;height:240" type="#_x0000_t75" stroked="false">
              <v:imagedata r:id="rId137" o:title=""/>
            </v:shape>
            <v:shape style="position:absolute;left:1614;top:5646;width:1274;height:240" type="#_x0000_t75" stroked="false">
              <v:imagedata r:id="rId137" o:title=""/>
            </v:shape>
            <v:shape style="position:absolute;left:1614;top:7413;width:1274;height:240" type="#_x0000_t75" stroked="false">
              <v:imagedata r:id="rId137" o:title=""/>
            </v:shape>
            <v:shape style="position:absolute;left:1788;top:8696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국민행복카드 발급</w:t>
      </w:r>
      <w:r>
        <w:rPr>
          <w:spacing w:val="-59"/>
          <w:w w:val="105"/>
        </w:rPr>
        <w:t> </w:t>
      </w:r>
      <w:r>
        <w:rPr>
          <w:w w:val="105"/>
        </w:rPr>
        <w:t>절차</w:t>
      </w:r>
    </w:p>
    <w:p>
      <w:pPr>
        <w:pStyle w:val="BodyText"/>
        <w:spacing w:before="10"/>
        <w:rPr>
          <w:sz w:val="6"/>
        </w:rPr>
      </w:pPr>
      <w:r>
        <w:rPr/>
        <w:pict>
          <v:shape style="position:absolute;margin-left:79.379997pt;margin-top:7.96064pt;width:66.4pt;height:15.6pt;mso-position-horizontal-relative:page;mso-position-vertical-relative:paragraph;z-index:-1546956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89" w:lineRule="exact" w:before="0"/>
                    <w:ind w:left="273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업무절차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100006pt;margin-top:7.96064pt;width:264.55pt;height:15.6pt;mso-position-horizontal-relative:page;mso-position-vertical-relative:paragraph;z-index:-1546905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89" w:lineRule="exact" w:before="0"/>
                    <w:ind w:left="2234" w:right="2233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처리내용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29.059998pt;margin-top:7.96064pt;width:47.5pt;height:15.6pt;mso-position-horizontal-relative:page;mso-position-vertical-relative:paragraph;z-index:-1546854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89" w:lineRule="exact" w:before="0"/>
                    <w:ind w:left="83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2"/>
        <w:rPr>
          <w:sz w:val="2"/>
        </w:rPr>
      </w:pPr>
    </w:p>
    <w:p>
      <w:pPr>
        <w:spacing w:line="240" w:lineRule="auto"/>
        <w:ind w:left="115" w:right="0" w:firstLine="0"/>
        <w:rPr>
          <w:sz w:val="20"/>
        </w:rPr>
      </w:pPr>
      <w:r>
        <w:rPr>
          <w:position w:val="0"/>
          <w:sz w:val="20"/>
        </w:rPr>
        <w:pict>
          <v:shape style="width:66.4pt;height:48.5pt;mso-position-horizontal-relative:char;mso-position-vertical-relative:line" type="#_x0000_t202" filled="true" fillcolor="#f1f1f1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spacing w:before="3"/>
                    <w:rPr>
                      <w:sz w:val="15"/>
                    </w:rPr>
                  </w:pPr>
                </w:p>
                <w:p>
                  <w:pPr>
                    <w:spacing w:line="192" w:lineRule="auto" w:before="0"/>
                    <w:ind w:left="355" w:right="44" w:hanging="166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신청서 작성 및 제출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rFonts w:ascii="Times New Roman"/>
          <w:spacing w:val="76"/>
          <w:position w:val="0"/>
          <w:sz w:val="20"/>
        </w:rPr>
        <w:t> </w:t>
      </w:r>
      <w:r>
        <w:rPr>
          <w:spacing w:val="76"/>
          <w:position w:val="0"/>
          <w:sz w:val="20"/>
        </w:rPr>
        <w:pict>
          <v:shape style="width:264.55pt;height:48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199"/>
                    </w:numPr>
                    <w:tabs>
                      <w:tab w:pos="374" w:val="left" w:leader="none"/>
                    </w:tabs>
                    <w:spacing w:line="308" w:lineRule="exact" w:before="51"/>
                    <w:ind w:left="373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(만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14세~19세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미만)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카드사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영업점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방문</w:t>
                  </w:r>
                </w:p>
                <w:p>
                  <w:pPr>
                    <w:numPr>
                      <w:ilvl w:val="0"/>
                      <w:numId w:val="199"/>
                    </w:numPr>
                    <w:tabs>
                      <w:tab w:pos="373" w:val="left" w:leader="none"/>
                    </w:tabs>
                    <w:spacing w:line="172" w:lineRule="auto" w:before="58"/>
                    <w:ind w:left="373" w:right="141" w:hanging="182"/>
                    <w:jc w:val="left"/>
                    <w:rPr>
                      <w:sz w:val="19"/>
                    </w:rPr>
                  </w:pPr>
                  <w:r>
                    <w:rPr>
                      <w:spacing w:val="-4"/>
                      <w:w w:val="86"/>
                      <w:sz w:val="19"/>
                    </w:rPr>
                    <w:t>(</w:t>
                  </w:r>
                  <w:r>
                    <w:rPr>
                      <w:w w:val="106"/>
                      <w:sz w:val="19"/>
                    </w:rPr>
                    <w:t>만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5"/>
                      <w:w w:val="102"/>
                      <w:sz w:val="19"/>
                    </w:rPr>
                    <w:t>1</w:t>
                  </w:r>
                  <w:r>
                    <w:rPr>
                      <w:spacing w:val="-6"/>
                      <w:w w:val="104"/>
                      <w:sz w:val="19"/>
                    </w:rPr>
                    <w:t>9</w:t>
                  </w:r>
                  <w:r>
                    <w:rPr>
                      <w:w w:val="104"/>
                      <w:sz w:val="19"/>
                    </w:rPr>
                    <w:t>세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6"/>
                      <w:w w:val="106"/>
                      <w:sz w:val="19"/>
                    </w:rPr>
                    <w:t>이</w:t>
                  </w:r>
                  <w:r>
                    <w:rPr>
                      <w:spacing w:val="-7"/>
                      <w:w w:val="106"/>
                      <w:sz w:val="19"/>
                    </w:rPr>
                    <w:t>상</w:t>
                  </w:r>
                  <w:r>
                    <w:rPr>
                      <w:w w:val="86"/>
                      <w:sz w:val="19"/>
                    </w:rPr>
                    <w:t>)</w:t>
                  </w:r>
                  <w:r>
                    <w:rPr>
                      <w:spacing w:val="-36"/>
                      <w:sz w:val="19"/>
                    </w:rPr>
                    <w:t> </w:t>
                  </w:r>
                  <w:r>
                    <w:rPr>
                      <w:spacing w:val="-4"/>
                      <w:w w:val="28"/>
                      <w:sz w:val="19"/>
                    </w:rPr>
                    <w:t>‘</w:t>
                  </w:r>
                  <w:r>
                    <w:rPr>
                      <w:spacing w:val="-6"/>
                      <w:w w:val="106"/>
                      <w:sz w:val="19"/>
                    </w:rPr>
                    <w:t>국</w:t>
                  </w:r>
                  <w:r>
                    <w:rPr>
                      <w:spacing w:val="-7"/>
                      <w:w w:val="106"/>
                      <w:sz w:val="19"/>
                    </w:rPr>
                    <w:t>민</w:t>
                  </w:r>
                  <w:r>
                    <w:rPr>
                      <w:spacing w:val="-6"/>
                      <w:w w:val="106"/>
                      <w:sz w:val="19"/>
                    </w:rPr>
                    <w:t>행복</w:t>
                  </w:r>
                  <w:r>
                    <w:rPr>
                      <w:spacing w:val="-7"/>
                      <w:w w:val="106"/>
                      <w:sz w:val="19"/>
                    </w:rPr>
                    <w:t>카</w:t>
                  </w:r>
                  <w:r>
                    <w:rPr>
                      <w:w w:val="106"/>
                      <w:sz w:val="19"/>
                    </w:rPr>
                    <w:t>드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6"/>
                      <w:w w:val="106"/>
                      <w:sz w:val="19"/>
                    </w:rPr>
                    <w:t>상</w:t>
                  </w:r>
                  <w:r>
                    <w:rPr>
                      <w:spacing w:val="-7"/>
                      <w:w w:val="106"/>
                      <w:sz w:val="19"/>
                    </w:rPr>
                    <w:t>담</w:t>
                  </w:r>
                  <w:r>
                    <w:rPr>
                      <w:spacing w:val="-6"/>
                      <w:w w:val="106"/>
                      <w:sz w:val="19"/>
                    </w:rPr>
                    <w:t>전화</w:t>
                  </w:r>
                  <w:r>
                    <w:rPr>
                      <w:w w:val="106"/>
                      <w:sz w:val="19"/>
                    </w:rPr>
                    <w:t>를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7"/>
                      <w:w w:val="106"/>
                      <w:sz w:val="19"/>
                    </w:rPr>
                    <w:t>위</w:t>
                  </w:r>
                  <w:r>
                    <w:rPr>
                      <w:w w:val="106"/>
                      <w:sz w:val="19"/>
                    </w:rPr>
                    <w:t>한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6"/>
                      <w:w w:val="106"/>
                      <w:sz w:val="19"/>
                    </w:rPr>
                    <w:t>개</w:t>
                  </w:r>
                  <w:r>
                    <w:rPr>
                      <w:spacing w:val="-7"/>
                      <w:w w:val="106"/>
                      <w:sz w:val="19"/>
                    </w:rPr>
                    <w:t>인</w:t>
                  </w:r>
                  <w:r>
                    <w:rPr>
                      <w:spacing w:val="-6"/>
                      <w:w w:val="106"/>
                      <w:sz w:val="19"/>
                    </w:rPr>
                    <w:t>정</w:t>
                  </w:r>
                  <w:r>
                    <w:rPr>
                      <w:w w:val="106"/>
                      <w:sz w:val="19"/>
                    </w:rPr>
                    <w:t>보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6"/>
                      <w:w w:val="106"/>
                      <w:sz w:val="19"/>
                    </w:rPr>
                    <w:t>동</w:t>
                  </w:r>
                  <w:r>
                    <w:rPr>
                      <w:spacing w:val="-7"/>
                      <w:w w:val="106"/>
                      <w:sz w:val="19"/>
                    </w:rPr>
                    <w:t>의</w:t>
                  </w:r>
                  <w:r>
                    <w:rPr>
                      <w:spacing w:val="-1"/>
                      <w:w w:val="106"/>
                      <w:sz w:val="19"/>
                    </w:rPr>
                    <w:t>서</w:t>
                  </w:r>
                  <w:r>
                    <w:rPr>
                      <w:w w:val="28"/>
                      <w:sz w:val="19"/>
                    </w:rPr>
                    <w:t>’ </w:t>
                  </w:r>
                  <w:r>
                    <w:rPr>
                      <w:sz w:val="19"/>
                    </w:rPr>
                    <w:t>작성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제출</w:t>
                  </w:r>
                </w:p>
              </w:txbxContent>
            </v:textbox>
            <v:stroke dashstyle="solid"/>
          </v:shape>
        </w:pict>
      </w:r>
      <w:r>
        <w:rPr>
          <w:spacing w:val="76"/>
          <w:position w:val="0"/>
          <w:sz w:val="20"/>
        </w:rPr>
      </w:r>
      <w:r>
        <w:rPr>
          <w:rFonts w:ascii="Times New Roman"/>
          <w:spacing w:val="92"/>
          <w:position w:val="0"/>
          <w:sz w:val="20"/>
        </w:rPr>
        <w:t> </w:t>
      </w:r>
      <w:r>
        <w:rPr>
          <w:spacing w:val="92"/>
          <w:position w:val="0"/>
          <w:sz w:val="20"/>
        </w:rPr>
        <w:pict>
          <v:shape style="width:47.5pt;height:48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spacing w:before="5"/>
                    <w:rPr>
                      <w:rFonts w:ascii="Times New Roman"/>
                      <w:sz w:val="28"/>
                    </w:rPr>
                  </w:pPr>
                </w:p>
                <w:p>
                  <w:pPr>
                    <w:spacing w:before="0"/>
                    <w:ind w:left="214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신청인</w:t>
                  </w:r>
                </w:p>
              </w:txbxContent>
            </v:textbox>
            <v:stroke dashstyle="solid"/>
          </v:shape>
        </w:pict>
      </w:r>
      <w:r>
        <w:rPr>
          <w:spacing w:val="92"/>
          <w:position w:val="0"/>
          <w:sz w:val="20"/>
        </w:rPr>
      </w:r>
    </w:p>
    <w:p>
      <w:pPr>
        <w:pStyle w:val="BodyText"/>
        <w:spacing w:before="2"/>
        <w:rPr>
          <w:sz w:val="13"/>
        </w:rPr>
      </w:pPr>
      <w:r>
        <w:rPr/>
        <w:pict>
          <v:shape style="position:absolute;margin-left:79.379997pt;margin-top:13.263047pt;width:66.4pt;height:20.85pt;mso-position-horizontal-relative:page;mso-position-vertical-relative:paragraph;z-index:-15466496;mso-wrap-distance-left:0;mso-wrap-distance-right:0" type="#_x0000_t202" filled="true" fillcolor="#f1f1f1" stroked="true" strokeweight="1.140pt" strokecolor="#939393">
            <v:textbox inset="0,0,0,0">
              <w:txbxContent>
                <w:p>
                  <w:pPr>
                    <w:spacing w:before="51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신청서 입력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100006pt;margin-top:13.263047pt;width:264.55pt;height:20.85pt;mso-position-horizontal-relative:page;mso-position-vertical-relative:paragraph;z-index:-154659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200"/>
                    </w:numPr>
                    <w:tabs>
                      <w:tab w:pos="374" w:val="left" w:leader="none"/>
                    </w:tabs>
                    <w:spacing w:before="51"/>
                    <w:ind w:left="373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사회보장정보시스템(행복e음)에 국민행복카드신청정보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입력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9.059998pt;margin-top:13.263047pt;width:47.5pt;height:20.85pt;mso-position-horizontal-relative:page;mso-position-vertical-relative:paragraph;z-index:-1546547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6"/>
                    <w:ind w:left="11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49.203049pt;width:66.4pt;height:33.2pt;mso-position-horizontal-relative:page;mso-position-vertical-relative:paragraph;z-index:-15464960;mso-wrap-distance-left:0;mso-wrap-distance-right:0" type="#_x0000_t202" filled="true" fillcolor="#f1f1f1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273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발급 정보 전송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100006pt;margin-top:49.203049pt;width:264.55pt;height:33.2pt;mso-position-horizontal-relative:page;mso-position-vertical-relative:paragraph;z-index:-1546444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201"/>
                    </w:numPr>
                    <w:tabs>
                      <w:tab w:pos="374" w:val="left" w:leader="none"/>
                    </w:tabs>
                    <w:spacing w:line="172" w:lineRule="auto" w:before="111"/>
                    <w:ind w:left="373" w:right="142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사회보장정보시스템(행복e음)에 입력된 카드발급신청정보</w:t>
                  </w:r>
                  <w:r>
                    <w:rPr>
                      <w:spacing w:val="-8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전송 (시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  <w:r>
                    <w:rPr>
                      <w:spacing w:val="-6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→</w:t>
                  </w:r>
                  <w:r>
                    <w:rPr>
                      <w:spacing w:val="-6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한국사회보장정보원(→</w:t>
                  </w:r>
                  <w:r>
                    <w:rPr>
                      <w:spacing w:val="-6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해당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카드사))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9.059998pt;margin-top:49.203049pt;width:47.5pt;height:33.2pt;mso-position-horizontal-relative:page;mso-position-vertical-relative:paragraph;z-index:-1546393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40"/>
                    <w:ind w:left="11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97.563049pt;width:66.4pt;height:73.150pt;mso-position-horizontal-relative:page;mso-position-vertical-relative:paragraph;z-index:-15463424;mso-wrap-distance-left:0;mso-wrap-distance-right:0" type="#_x0000_t202" filled="true" fillcolor="#f1f1f1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2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6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제작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배송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100006pt;margin-top:97.563049pt;width:264.55pt;height:73.150pt;mso-position-horizontal-relative:page;mso-position-vertical-relative:paragraph;z-index:-1546291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202"/>
                    </w:numPr>
                    <w:tabs>
                      <w:tab w:pos="374" w:val="left" w:leader="none"/>
                    </w:tabs>
                    <w:spacing w:line="170" w:lineRule="auto" w:before="113"/>
                    <w:ind w:left="373" w:right="142" w:hanging="182"/>
                    <w:jc w:val="left"/>
                    <w:rPr>
                      <w:sz w:val="19"/>
                    </w:rPr>
                  </w:pPr>
                  <w:r>
                    <w:rPr>
                      <w:spacing w:val="-3"/>
                      <w:w w:val="105"/>
                      <w:sz w:val="19"/>
                    </w:rPr>
                    <w:t>(금융형</w:t>
                  </w:r>
                  <w:r>
                    <w:rPr>
                      <w:spacing w:val="-27"/>
                      <w:w w:val="105"/>
                      <w:sz w:val="19"/>
                    </w:rPr>
                    <w:t> </w:t>
                  </w:r>
                  <w:r>
                    <w:rPr>
                      <w:spacing w:val="-4"/>
                      <w:w w:val="105"/>
                      <w:sz w:val="19"/>
                    </w:rPr>
                    <w:t>국민행복카드)</w:t>
                  </w:r>
                  <w:r>
                    <w:rPr>
                      <w:spacing w:val="-24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카드사가</w:t>
                  </w:r>
                  <w:r>
                    <w:rPr>
                      <w:spacing w:val="-26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카드발급</w:t>
                  </w:r>
                  <w:r>
                    <w:rPr>
                      <w:spacing w:val="-26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상담전화로</w:t>
                  </w:r>
                  <w:r>
                    <w:rPr>
                      <w:spacing w:val="-26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본인확인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대상자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수집,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카드발급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심사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제작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배송</w:t>
                  </w:r>
                </w:p>
                <w:p>
                  <w:pPr>
                    <w:numPr>
                      <w:ilvl w:val="0"/>
                      <w:numId w:val="202"/>
                    </w:numPr>
                    <w:tabs>
                      <w:tab w:pos="374" w:val="left" w:leader="none"/>
                    </w:tabs>
                    <w:spacing w:line="192" w:lineRule="auto" w:before="67"/>
                    <w:ind w:left="373" w:right="148" w:hanging="182"/>
                    <w:jc w:val="left"/>
                    <w:rPr>
                      <w:sz w:val="19"/>
                    </w:rPr>
                  </w:pPr>
                  <w:r>
                    <w:rPr>
                      <w:spacing w:val="-6"/>
                      <w:w w:val="105"/>
                      <w:sz w:val="19"/>
                    </w:rPr>
                    <w:t>(사회서비스</w:t>
                  </w:r>
                  <w:r>
                    <w:rPr>
                      <w:spacing w:val="-40"/>
                      <w:w w:val="105"/>
                      <w:sz w:val="19"/>
                    </w:rPr>
                    <w:t> </w:t>
                  </w:r>
                  <w:r>
                    <w:rPr>
                      <w:spacing w:val="-4"/>
                      <w:w w:val="105"/>
                      <w:sz w:val="19"/>
                    </w:rPr>
                    <w:t>전용</w:t>
                  </w:r>
                  <w:r>
                    <w:rPr>
                      <w:spacing w:val="-39"/>
                      <w:w w:val="105"/>
                      <w:sz w:val="19"/>
                    </w:rPr>
                    <w:t> </w:t>
                  </w:r>
                  <w:r>
                    <w:rPr>
                      <w:spacing w:val="-6"/>
                      <w:w w:val="105"/>
                      <w:sz w:val="19"/>
                    </w:rPr>
                    <w:t>국민행복카드)</w:t>
                  </w:r>
                  <w:r>
                    <w:rPr>
                      <w:spacing w:val="-37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한국사회보장정보원이</w:t>
                  </w:r>
                  <w:r>
                    <w:rPr>
                      <w:spacing w:val="-39"/>
                      <w:w w:val="105"/>
                      <w:sz w:val="19"/>
                    </w:rPr>
                    <w:t> </w:t>
                  </w:r>
                  <w:r>
                    <w:rPr>
                      <w:spacing w:val="-4"/>
                      <w:w w:val="105"/>
                      <w:sz w:val="19"/>
                    </w:rPr>
                    <w:t>카드</w:t>
                  </w:r>
                  <w:r>
                    <w:rPr>
                      <w:spacing w:val="-40"/>
                      <w:w w:val="105"/>
                      <w:sz w:val="19"/>
                    </w:rPr>
                    <w:t> </w:t>
                  </w:r>
                  <w:r>
                    <w:rPr>
                      <w:spacing w:val="-13"/>
                      <w:w w:val="105"/>
                      <w:sz w:val="19"/>
                    </w:rPr>
                    <w:t>제작 </w:t>
                  </w:r>
                  <w:r>
                    <w:rPr>
                      <w:w w:val="105"/>
                      <w:sz w:val="19"/>
                    </w:rPr>
                    <w:t>후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월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8회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이상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배송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(매주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월요일,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목요일)</w:t>
                  </w:r>
                </w:p>
                <w:p>
                  <w:pPr>
                    <w:spacing w:line="265" w:lineRule="exact" w:before="0"/>
                    <w:ind w:left="334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* 수취인 부재시 대상자 관할 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 행정복지센터로 반송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9.059998pt;margin-top:97.563049pt;width:47.5pt;height:73.150pt;mso-position-horizontal-relative:page;mso-position-vertical-relative:paragraph;z-index:-1546240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92" w:lineRule="auto" w:before="124"/>
                    <w:ind w:left="131" w:right="130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카드사, 한국 사회보장 정보원 </w:t>
                  </w:r>
                  <w:r>
                    <w:rPr>
                      <w:sz w:val="19"/>
                    </w:rPr>
                    <w:t>(우체국)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85.883041pt;width:66.4pt;height:28.7pt;mso-position-horizontal-relative:page;mso-position-vertical-relative:paragraph;z-index:-15461888;mso-wrap-distance-left:0;mso-wrap-distance-right:0" type="#_x0000_t202" filled="true" fillcolor="#f1f1f1" stroked="true" strokeweight="1.140pt" strokecolor="#939393">
            <v:textbox inset="0,0,0,0">
              <w:txbxContent>
                <w:p>
                  <w:pPr>
                    <w:spacing w:line="192" w:lineRule="auto" w:before="49"/>
                    <w:ind w:left="486" w:right="0" w:hanging="3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수령 및 결제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100006pt;margin-top:185.883041pt;width:264.55pt;height:28.7pt;mso-position-horizontal-relative:page;mso-position-vertical-relative:paragraph;z-index:-1546137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203"/>
                    </w:numPr>
                    <w:tabs>
                      <w:tab w:pos="374" w:val="left" w:leader="none"/>
                    </w:tabs>
                    <w:spacing w:before="129"/>
                    <w:ind w:left="373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바우처 카드</w:t>
                  </w:r>
                  <w:r>
                    <w:rPr>
                      <w:spacing w:val="-3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9.059998pt;margin-top:185.883041pt;width:47.5pt;height:28.7pt;mso-position-horizontal-relative:page;mso-position-vertical-relative:paragraph;z-index:-154608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92" w:lineRule="auto" w:before="49"/>
                    <w:ind w:left="214" w:right="202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대상자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5"/>
        <w:rPr>
          <w:sz w:val="12"/>
        </w:rPr>
      </w:pPr>
    </w:p>
    <w:p>
      <w:pPr>
        <w:pStyle w:val="BodyText"/>
        <w:rPr>
          <w:sz w:val="13"/>
        </w:rPr>
      </w:pPr>
    </w:p>
    <w:p>
      <w:pPr>
        <w:pStyle w:val="BodyText"/>
        <w:rPr>
          <w:sz w:val="13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35" w:lineRule="auto" w:before="44"/>
        <w:ind w:left="606" w:right="977"/>
        <w:jc w:val="both"/>
      </w:pPr>
      <w:r>
        <w:rPr>
          <w:spacing w:val="-4"/>
          <w:w w:val="115"/>
        </w:rPr>
        <w:t>서비스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또는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카드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재발급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2"/>
          <w:w w:val="115"/>
        </w:rPr>
        <w:t> </w:t>
      </w:r>
      <w:r>
        <w:rPr>
          <w:w w:val="115"/>
        </w:rPr>
        <w:t>시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국민행복카드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종류별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발급기준에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따라 카드신청절차 </w:t>
      </w:r>
      <w:r>
        <w:rPr>
          <w:spacing w:val="-3"/>
          <w:w w:val="115"/>
        </w:rPr>
        <w:t>진행 또는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안내</w:t>
      </w:r>
    </w:p>
    <w:p>
      <w:pPr>
        <w:pStyle w:val="BodyText"/>
        <w:spacing w:line="235" w:lineRule="auto" w:before="102"/>
        <w:ind w:left="938" w:right="972" w:hanging="317"/>
      </w:pPr>
      <w:r>
        <w:rPr>
          <w:w w:val="110"/>
        </w:rPr>
        <w:t>①</w:t>
      </w:r>
      <w:r>
        <w:rPr>
          <w:spacing w:val="-27"/>
          <w:w w:val="110"/>
        </w:rPr>
        <w:t> </w:t>
      </w:r>
      <w:r>
        <w:rPr>
          <w:w w:val="110"/>
        </w:rPr>
        <w:t>(만</w:t>
      </w:r>
      <w:r>
        <w:rPr>
          <w:spacing w:val="-30"/>
          <w:w w:val="110"/>
        </w:rPr>
        <w:t> </w:t>
      </w:r>
      <w:r>
        <w:rPr>
          <w:w w:val="110"/>
        </w:rPr>
        <w:t>14세</w:t>
      </w:r>
      <w:r>
        <w:rPr>
          <w:spacing w:val="-30"/>
          <w:w w:val="110"/>
        </w:rPr>
        <w:t> </w:t>
      </w:r>
      <w:r>
        <w:rPr>
          <w:w w:val="110"/>
        </w:rPr>
        <w:t>이상~19세</w:t>
      </w:r>
      <w:r>
        <w:rPr>
          <w:spacing w:val="-30"/>
          <w:w w:val="110"/>
        </w:rPr>
        <w:t> </w:t>
      </w:r>
      <w:r>
        <w:rPr>
          <w:w w:val="110"/>
        </w:rPr>
        <w:t>미만)</w:t>
      </w:r>
      <w:r>
        <w:rPr>
          <w:spacing w:val="-30"/>
          <w:w w:val="110"/>
        </w:rPr>
        <w:t> </w:t>
      </w:r>
      <w:r>
        <w:rPr>
          <w:w w:val="110"/>
        </w:rPr>
        <w:t>카드사</w:t>
      </w:r>
      <w:r>
        <w:rPr>
          <w:spacing w:val="-30"/>
          <w:w w:val="110"/>
        </w:rPr>
        <w:t> </w:t>
      </w:r>
      <w:r>
        <w:rPr>
          <w:w w:val="110"/>
        </w:rPr>
        <w:t>영업점(은행,</w:t>
      </w:r>
      <w:r>
        <w:rPr>
          <w:spacing w:val="-30"/>
          <w:w w:val="110"/>
        </w:rPr>
        <w:t> </w:t>
      </w:r>
      <w:r>
        <w:rPr>
          <w:w w:val="110"/>
        </w:rPr>
        <w:t>우체국,</w:t>
      </w:r>
      <w:r>
        <w:rPr>
          <w:spacing w:val="-30"/>
          <w:w w:val="110"/>
        </w:rPr>
        <w:t> </w:t>
      </w:r>
      <w:r>
        <w:rPr>
          <w:w w:val="110"/>
        </w:rPr>
        <w:t>카드센터</w:t>
      </w:r>
      <w:r>
        <w:rPr>
          <w:spacing w:val="-29"/>
          <w:w w:val="110"/>
        </w:rPr>
        <w:t> </w:t>
      </w:r>
      <w:r>
        <w:rPr>
          <w:w w:val="110"/>
        </w:rPr>
        <w:t>등)을 </w:t>
      </w:r>
      <w:r>
        <w:rPr>
          <w:spacing w:val="-4"/>
          <w:w w:val="110"/>
        </w:rPr>
        <w:t>방문하여 </w:t>
      </w:r>
      <w:r>
        <w:rPr>
          <w:spacing w:val="-5"/>
          <w:w w:val="110"/>
        </w:rPr>
        <w:t>국민행복카드(체크카드) </w:t>
      </w:r>
      <w:r>
        <w:rPr>
          <w:spacing w:val="-4"/>
          <w:w w:val="110"/>
        </w:rPr>
        <w:t>신청하도록</w:t>
      </w:r>
      <w:r>
        <w:rPr>
          <w:spacing w:val="-68"/>
          <w:w w:val="110"/>
        </w:rPr>
        <w:t> </w:t>
      </w:r>
      <w:r>
        <w:rPr>
          <w:spacing w:val="-5"/>
          <w:w w:val="110"/>
        </w:rPr>
        <w:t>안내</w:t>
      </w:r>
    </w:p>
    <w:p>
      <w:pPr>
        <w:spacing w:line="235" w:lineRule="auto" w:before="11"/>
        <w:ind w:left="1207" w:right="956" w:hanging="252"/>
        <w:jc w:val="left"/>
        <w:rPr>
          <w:sz w:val="19"/>
        </w:rPr>
      </w:pPr>
      <w:r>
        <w:rPr>
          <w:sz w:val="19"/>
        </w:rPr>
        <w:t>※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카드사별로</w:t>
      </w:r>
      <w:r>
        <w:rPr>
          <w:spacing w:val="-38"/>
          <w:sz w:val="19"/>
        </w:rPr>
        <w:t> </w:t>
      </w:r>
      <w:r>
        <w:rPr>
          <w:sz w:val="19"/>
        </w:rPr>
        <w:t>신청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가능자(법정대리인,</w:t>
      </w:r>
      <w:r>
        <w:rPr>
          <w:spacing w:val="-39"/>
          <w:sz w:val="19"/>
        </w:rPr>
        <w:t> </w:t>
      </w:r>
      <w:r>
        <w:rPr>
          <w:sz w:val="19"/>
        </w:rPr>
        <w:t>서비스</w:t>
      </w:r>
      <w:r>
        <w:rPr>
          <w:spacing w:val="-38"/>
          <w:sz w:val="19"/>
        </w:rPr>
        <w:t> </w:t>
      </w:r>
      <w:r>
        <w:rPr>
          <w:sz w:val="19"/>
        </w:rPr>
        <w:t>대상자</w:t>
      </w:r>
      <w:r>
        <w:rPr>
          <w:spacing w:val="-38"/>
          <w:sz w:val="19"/>
        </w:rPr>
        <w:t> </w:t>
      </w:r>
      <w:r>
        <w:rPr>
          <w:sz w:val="19"/>
        </w:rPr>
        <w:t>본인,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법정대리인과</w:t>
      </w:r>
      <w:r>
        <w:rPr>
          <w:spacing w:val="-38"/>
          <w:sz w:val="19"/>
        </w:rPr>
        <w:t> </w:t>
      </w:r>
      <w:r>
        <w:rPr>
          <w:sz w:val="19"/>
        </w:rPr>
        <w:t>본인</w:t>
      </w:r>
      <w:r>
        <w:rPr>
          <w:spacing w:val="-38"/>
          <w:sz w:val="19"/>
        </w:rPr>
        <w:t> </w:t>
      </w:r>
      <w:r>
        <w:rPr>
          <w:sz w:val="19"/>
        </w:rPr>
        <w:t>동행</w:t>
      </w:r>
      <w:r>
        <w:rPr>
          <w:spacing w:val="-38"/>
          <w:sz w:val="19"/>
        </w:rPr>
        <w:t> </w:t>
      </w:r>
      <w:r>
        <w:rPr>
          <w:sz w:val="19"/>
        </w:rPr>
        <w:t>등),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구비서류 </w:t>
      </w:r>
      <w:r>
        <w:rPr>
          <w:sz w:val="19"/>
        </w:rPr>
        <w:t>필요여부</w:t>
      </w:r>
      <w:r>
        <w:rPr>
          <w:spacing w:val="-16"/>
          <w:sz w:val="19"/>
        </w:rPr>
        <w:t> </w:t>
      </w:r>
      <w:r>
        <w:rPr>
          <w:sz w:val="19"/>
        </w:rPr>
        <w:t>등이</w:t>
      </w:r>
      <w:r>
        <w:rPr>
          <w:spacing w:val="-15"/>
          <w:sz w:val="19"/>
        </w:rPr>
        <w:t> </w:t>
      </w:r>
      <w:r>
        <w:rPr>
          <w:sz w:val="19"/>
        </w:rPr>
        <w:t>상이하므로</w:t>
      </w:r>
      <w:r>
        <w:rPr>
          <w:spacing w:val="-16"/>
          <w:sz w:val="19"/>
        </w:rPr>
        <w:t> </w:t>
      </w:r>
      <w:r>
        <w:rPr>
          <w:sz w:val="19"/>
        </w:rPr>
        <w:t>영업점</w:t>
      </w:r>
      <w:r>
        <w:rPr>
          <w:spacing w:val="-14"/>
          <w:sz w:val="19"/>
        </w:rPr>
        <w:t> </w:t>
      </w:r>
      <w:r>
        <w:rPr>
          <w:sz w:val="19"/>
        </w:rPr>
        <w:t>방문</w:t>
      </w:r>
      <w:r>
        <w:rPr>
          <w:spacing w:val="-15"/>
          <w:sz w:val="19"/>
        </w:rPr>
        <w:t> </w:t>
      </w:r>
      <w:r>
        <w:rPr>
          <w:sz w:val="19"/>
        </w:rPr>
        <w:t>전</w:t>
      </w:r>
      <w:r>
        <w:rPr>
          <w:spacing w:val="-15"/>
          <w:sz w:val="19"/>
        </w:rPr>
        <w:t> </w:t>
      </w:r>
      <w:r>
        <w:rPr>
          <w:sz w:val="19"/>
        </w:rPr>
        <w:t>발급</w:t>
      </w:r>
      <w:r>
        <w:rPr>
          <w:spacing w:val="-16"/>
          <w:sz w:val="19"/>
        </w:rPr>
        <w:t> </w:t>
      </w:r>
      <w:r>
        <w:rPr>
          <w:sz w:val="19"/>
        </w:rPr>
        <w:t>기준</w:t>
      </w:r>
      <w:r>
        <w:rPr>
          <w:spacing w:val="-15"/>
          <w:sz w:val="19"/>
        </w:rPr>
        <w:t> </w:t>
      </w:r>
      <w:r>
        <w:rPr>
          <w:sz w:val="19"/>
        </w:rPr>
        <w:t>문의</w:t>
      </w:r>
      <w:r>
        <w:rPr>
          <w:spacing w:val="-16"/>
          <w:sz w:val="19"/>
        </w:rPr>
        <w:t> </w:t>
      </w:r>
      <w:r>
        <w:rPr>
          <w:sz w:val="19"/>
        </w:rPr>
        <w:t>필요</w:t>
      </w:r>
    </w:p>
    <w:p>
      <w:pPr>
        <w:pStyle w:val="BodyText"/>
        <w:spacing w:before="127"/>
        <w:ind w:left="622"/>
        <w:jc w:val="both"/>
      </w:pPr>
      <w:r>
        <w:rPr>
          <w:w w:val="105"/>
        </w:rPr>
        <w:t>② (만 </w:t>
      </w:r>
      <w:r>
        <w:rPr>
          <w:spacing w:val="-4"/>
          <w:w w:val="105"/>
        </w:rPr>
        <w:t>19세</w:t>
      </w:r>
      <w:r>
        <w:rPr>
          <w:spacing w:val="-75"/>
          <w:w w:val="105"/>
        </w:rPr>
        <w:t> </w:t>
      </w:r>
      <w:r>
        <w:rPr>
          <w:spacing w:val="-5"/>
          <w:w w:val="105"/>
        </w:rPr>
        <w:t>이상)</w:t>
      </w:r>
    </w:p>
    <w:p>
      <w:pPr>
        <w:pStyle w:val="ListParagraph"/>
        <w:numPr>
          <w:ilvl w:val="0"/>
          <w:numId w:val="204"/>
        </w:numPr>
        <w:tabs>
          <w:tab w:pos="1011" w:val="left" w:leader="none"/>
        </w:tabs>
        <w:spacing w:line="235" w:lineRule="auto" w:before="57" w:after="0"/>
        <w:ind w:left="1010" w:right="976" w:hanging="166"/>
        <w:jc w:val="both"/>
        <w:rPr>
          <w:sz w:val="23"/>
        </w:rPr>
      </w:pPr>
      <w:r>
        <w:rPr>
          <w:spacing w:val="-3"/>
          <w:w w:val="87"/>
          <w:sz w:val="23"/>
        </w:rPr>
        <w:t>(</w:t>
      </w:r>
      <w:r>
        <w:rPr>
          <w:spacing w:val="-5"/>
          <w:w w:val="114"/>
          <w:sz w:val="23"/>
        </w:rPr>
        <w:t>신</w:t>
      </w:r>
      <w:r>
        <w:rPr>
          <w:w w:val="114"/>
          <w:sz w:val="23"/>
        </w:rPr>
        <w:t>규</w:t>
      </w:r>
      <w:r>
        <w:rPr>
          <w:spacing w:val="-22"/>
          <w:sz w:val="23"/>
        </w:rPr>
        <w:t> </w:t>
      </w:r>
      <w:r>
        <w:rPr>
          <w:spacing w:val="-5"/>
          <w:w w:val="114"/>
          <w:sz w:val="23"/>
        </w:rPr>
        <w:t>발</w:t>
      </w:r>
      <w:r>
        <w:rPr>
          <w:w w:val="114"/>
          <w:sz w:val="23"/>
        </w:rPr>
        <w:t>급</w:t>
      </w:r>
      <w:r>
        <w:rPr>
          <w:spacing w:val="-24"/>
          <w:sz w:val="23"/>
        </w:rPr>
        <w:t> </w:t>
      </w:r>
      <w:r>
        <w:rPr>
          <w:spacing w:val="-5"/>
          <w:w w:val="106"/>
          <w:sz w:val="23"/>
        </w:rPr>
        <w:t>시</w:t>
      </w:r>
      <w:r>
        <w:rPr>
          <w:w w:val="106"/>
          <w:sz w:val="23"/>
        </w:rPr>
        <w:t>)</w:t>
      </w:r>
      <w:r>
        <w:rPr>
          <w:spacing w:val="-20"/>
          <w:sz w:val="23"/>
        </w:rPr>
        <w:t> </w:t>
      </w:r>
      <w:r>
        <w:rPr>
          <w:w w:val="90"/>
          <w:sz w:val="23"/>
        </w:rPr>
        <w:t>①</w:t>
      </w:r>
      <w:r>
        <w:rPr>
          <w:spacing w:val="-24"/>
          <w:sz w:val="23"/>
        </w:rPr>
        <w:t> </w:t>
      </w:r>
      <w:r>
        <w:rPr>
          <w:spacing w:val="-2"/>
          <w:w w:val="31"/>
          <w:sz w:val="23"/>
        </w:rPr>
        <w:t>‘</w:t>
      </w:r>
      <w:r>
        <w:rPr>
          <w:spacing w:val="-5"/>
          <w:w w:val="114"/>
          <w:sz w:val="23"/>
        </w:rPr>
        <w:t>국민행복카</w:t>
      </w:r>
      <w:r>
        <w:rPr>
          <w:w w:val="114"/>
          <w:sz w:val="23"/>
        </w:rPr>
        <w:t>드</w:t>
      </w:r>
      <w:r>
        <w:rPr>
          <w:spacing w:val="-24"/>
          <w:sz w:val="23"/>
        </w:rPr>
        <w:t> </w:t>
      </w:r>
      <w:r>
        <w:rPr>
          <w:spacing w:val="-5"/>
          <w:w w:val="114"/>
          <w:sz w:val="23"/>
        </w:rPr>
        <w:t>상담전화</w:t>
      </w:r>
      <w:r>
        <w:rPr>
          <w:w w:val="114"/>
          <w:sz w:val="23"/>
        </w:rPr>
        <w:t>를</w:t>
      </w:r>
      <w:r>
        <w:rPr>
          <w:spacing w:val="-24"/>
          <w:sz w:val="23"/>
        </w:rPr>
        <w:t> </w:t>
      </w:r>
      <w:r>
        <w:rPr>
          <w:spacing w:val="-5"/>
          <w:w w:val="114"/>
          <w:sz w:val="23"/>
        </w:rPr>
        <w:t>위</w:t>
      </w:r>
      <w:r>
        <w:rPr>
          <w:w w:val="114"/>
          <w:sz w:val="23"/>
        </w:rPr>
        <w:t>한</w:t>
      </w:r>
      <w:r>
        <w:rPr>
          <w:spacing w:val="-22"/>
          <w:sz w:val="23"/>
        </w:rPr>
        <w:t> </w:t>
      </w:r>
      <w:r>
        <w:rPr>
          <w:spacing w:val="-5"/>
          <w:w w:val="114"/>
          <w:sz w:val="23"/>
        </w:rPr>
        <w:t>개인정</w:t>
      </w:r>
      <w:r>
        <w:rPr>
          <w:w w:val="114"/>
          <w:sz w:val="23"/>
        </w:rPr>
        <w:t>보</w:t>
      </w:r>
      <w:r>
        <w:rPr>
          <w:spacing w:val="-24"/>
          <w:sz w:val="23"/>
        </w:rPr>
        <w:t> </w:t>
      </w:r>
      <w:r>
        <w:rPr>
          <w:spacing w:val="-5"/>
          <w:w w:val="98"/>
          <w:sz w:val="23"/>
        </w:rPr>
        <w:t>제공동의서’ </w:t>
      </w:r>
      <w:r>
        <w:rPr>
          <w:spacing w:val="-3"/>
          <w:w w:val="110"/>
          <w:sz w:val="23"/>
        </w:rPr>
        <w:t>[서식</w:t>
      </w:r>
      <w:r>
        <w:rPr>
          <w:spacing w:val="-41"/>
          <w:w w:val="110"/>
          <w:sz w:val="23"/>
        </w:rPr>
        <w:t> </w:t>
      </w:r>
      <w:r>
        <w:rPr>
          <w:spacing w:val="-4"/>
          <w:w w:val="110"/>
          <w:sz w:val="23"/>
        </w:rPr>
        <w:t>제2-1호]</w:t>
      </w:r>
      <w:r>
        <w:rPr>
          <w:spacing w:val="-39"/>
          <w:w w:val="110"/>
          <w:sz w:val="23"/>
        </w:rPr>
        <w:t> </w:t>
      </w:r>
      <w:r>
        <w:rPr>
          <w:spacing w:val="-4"/>
          <w:w w:val="110"/>
          <w:sz w:val="23"/>
        </w:rPr>
        <w:t>징구,</w:t>
      </w:r>
      <w:r>
        <w:rPr>
          <w:spacing w:val="-38"/>
          <w:w w:val="110"/>
          <w:sz w:val="23"/>
        </w:rPr>
        <w:t> </w:t>
      </w:r>
      <w:r>
        <w:rPr>
          <w:w w:val="110"/>
          <w:sz w:val="23"/>
        </w:rPr>
        <w:t>②</w:t>
      </w:r>
      <w:r>
        <w:rPr>
          <w:spacing w:val="-42"/>
          <w:w w:val="110"/>
          <w:sz w:val="23"/>
        </w:rPr>
        <w:t> </w:t>
      </w:r>
      <w:r>
        <w:rPr>
          <w:spacing w:val="-4"/>
          <w:w w:val="110"/>
          <w:sz w:val="23"/>
        </w:rPr>
        <w:t>카드사</w:t>
      </w:r>
      <w:r>
        <w:rPr>
          <w:spacing w:val="-40"/>
          <w:w w:val="110"/>
          <w:sz w:val="23"/>
        </w:rPr>
        <w:t> </w:t>
      </w:r>
      <w:r>
        <w:rPr>
          <w:spacing w:val="-4"/>
          <w:w w:val="110"/>
          <w:sz w:val="23"/>
        </w:rPr>
        <w:t>영업점(은행,</w:t>
      </w:r>
      <w:r>
        <w:rPr>
          <w:spacing w:val="-39"/>
          <w:w w:val="110"/>
          <w:sz w:val="23"/>
        </w:rPr>
        <w:t> </w:t>
      </w:r>
      <w:r>
        <w:rPr>
          <w:spacing w:val="-4"/>
          <w:w w:val="110"/>
          <w:sz w:val="23"/>
        </w:rPr>
        <w:t>우체국,</w:t>
      </w:r>
      <w:r>
        <w:rPr>
          <w:spacing w:val="-36"/>
          <w:w w:val="110"/>
          <w:sz w:val="23"/>
        </w:rPr>
        <w:t> </w:t>
      </w:r>
      <w:r>
        <w:rPr>
          <w:spacing w:val="-4"/>
          <w:w w:val="110"/>
          <w:sz w:val="23"/>
        </w:rPr>
        <w:t>카드센터</w:t>
      </w:r>
      <w:r>
        <w:rPr>
          <w:spacing w:val="-42"/>
          <w:w w:val="110"/>
          <w:sz w:val="23"/>
        </w:rPr>
        <w:t> </w:t>
      </w:r>
      <w:r>
        <w:rPr>
          <w:spacing w:val="-3"/>
          <w:w w:val="110"/>
          <w:sz w:val="23"/>
        </w:rPr>
        <w:t>등)</w:t>
      </w:r>
      <w:r>
        <w:rPr>
          <w:spacing w:val="-38"/>
          <w:w w:val="110"/>
          <w:sz w:val="23"/>
        </w:rPr>
        <w:t> </w:t>
      </w:r>
      <w:r>
        <w:rPr>
          <w:spacing w:val="-5"/>
          <w:w w:val="110"/>
          <w:sz w:val="23"/>
        </w:rPr>
        <w:t>방문, </w:t>
      </w:r>
      <w:r>
        <w:rPr>
          <w:spacing w:val="-4"/>
          <w:w w:val="110"/>
          <w:sz w:val="23"/>
        </w:rPr>
        <w:t>홈페이지</w:t>
      </w:r>
      <w:r>
        <w:rPr>
          <w:spacing w:val="-22"/>
          <w:w w:val="110"/>
          <w:sz w:val="23"/>
        </w:rPr>
        <w:t> </w:t>
      </w:r>
      <w:r>
        <w:rPr>
          <w:spacing w:val="-3"/>
          <w:w w:val="110"/>
          <w:sz w:val="23"/>
        </w:rPr>
        <w:t>또는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콜센터를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통해서도</w:t>
      </w:r>
      <w:r>
        <w:rPr>
          <w:spacing w:val="-21"/>
          <w:w w:val="110"/>
          <w:sz w:val="23"/>
        </w:rPr>
        <w:t> </w:t>
      </w:r>
      <w:r>
        <w:rPr>
          <w:spacing w:val="-3"/>
          <w:w w:val="110"/>
          <w:sz w:val="23"/>
        </w:rPr>
        <w:t>신청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가능함을</w:t>
      </w:r>
      <w:r>
        <w:rPr>
          <w:spacing w:val="-21"/>
          <w:w w:val="110"/>
          <w:sz w:val="23"/>
        </w:rPr>
        <w:t> </w:t>
      </w:r>
      <w:r>
        <w:rPr>
          <w:spacing w:val="-3"/>
          <w:w w:val="110"/>
          <w:sz w:val="23"/>
        </w:rPr>
        <w:t>함께</w:t>
      </w:r>
      <w:r>
        <w:rPr>
          <w:spacing w:val="-21"/>
          <w:w w:val="110"/>
          <w:sz w:val="23"/>
        </w:rPr>
        <w:t> </w:t>
      </w:r>
      <w:r>
        <w:rPr>
          <w:spacing w:val="-5"/>
          <w:w w:val="110"/>
          <w:sz w:val="23"/>
        </w:rPr>
        <w:t>안내</w:t>
      </w:r>
    </w:p>
    <w:p>
      <w:pPr>
        <w:pStyle w:val="ListParagraph"/>
        <w:numPr>
          <w:ilvl w:val="0"/>
          <w:numId w:val="204"/>
        </w:numPr>
        <w:tabs>
          <w:tab w:pos="1010" w:val="left" w:leader="none"/>
        </w:tabs>
        <w:spacing w:line="235" w:lineRule="auto" w:before="60" w:after="0"/>
        <w:ind w:left="1010" w:right="971" w:hanging="166"/>
        <w:jc w:val="both"/>
        <w:rPr>
          <w:sz w:val="23"/>
        </w:rPr>
      </w:pPr>
      <w:r>
        <w:rPr>
          <w:spacing w:val="-4"/>
          <w:w w:val="110"/>
          <w:sz w:val="23"/>
        </w:rPr>
        <w:t>(재발급</w:t>
      </w:r>
      <w:r>
        <w:rPr>
          <w:spacing w:val="-38"/>
          <w:w w:val="110"/>
          <w:sz w:val="23"/>
        </w:rPr>
        <w:t> </w:t>
      </w:r>
      <w:r>
        <w:rPr>
          <w:spacing w:val="-3"/>
          <w:w w:val="110"/>
          <w:sz w:val="23"/>
        </w:rPr>
        <w:t>시)</w:t>
      </w:r>
      <w:r>
        <w:rPr>
          <w:spacing w:val="-35"/>
          <w:w w:val="110"/>
          <w:sz w:val="23"/>
        </w:rPr>
        <w:t> </w:t>
      </w:r>
      <w:r>
        <w:rPr>
          <w:spacing w:val="-7"/>
          <w:w w:val="110"/>
          <w:sz w:val="23"/>
        </w:rPr>
        <w:t>카드사</w:t>
      </w:r>
      <w:r>
        <w:rPr>
          <w:spacing w:val="-47"/>
          <w:w w:val="110"/>
          <w:sz w:val="23"/>
        </w:rPr>
        <w:t> </w:t>
      </w:r>
      <w:r>
        <w:rPr>
          <w:spacing w:val="-9"/>
          <w:w w:val="110"/>
          <w:sz w:val="23"/>
        </w:rPr>
        <w:t>영업점(은행,</w:t>
      </w:r>
      <w:r>
        <w:rPr>
          <w:spacing w:val="-39"/>
          <w:w w:val="110"/>
          <w:sz w:val="23"/>
        </w:rPr>
        <w:t> </w:t>
      </w:r>
      <w:r>
        <w:rPr>
          <w:spacing w:val="-8"/>
          <w:w w:val="110"/>
          <w:sz w:val="23"/>
        </w:rPr>
        <w:t>우체국,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카드센터</w:t>
      </w:r>
      <w:r>
        <w:rPr>
          <w:spacing w:val="-47"/>
          <w:w w:val="110"/>
          <w:sz w:val="23"/>
        </w:rPr>
        <w:t> </w:t>
      </w:r>
      <w:r>
        <w:rPr>
          <w:spacing w:val="-6"/>
          <w:w w:val="110"/>
          <w:sz w:val="23"/>
        </w:rPr>
        <w:t>등)</w:t>
      </w:r>
      <w:r>
        <w:rPr>
          <w:spacing w:val="-39"/>
          <w:w w:val="110"/>
          <w:sz w:val="23"/>
        </w:rPr>
        <w:t> </w:t>
      </w:r>
      <w:r>
        <w:rPr>
          <w:spacing w:val="-7"/>
          <w:w w:val="110"/>
          <w:sz w:val="23"/>
        </w:rPr>
        <w:t>방문,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홈페이지</w:t>
      </w:r>
      <w:r>
        <w:rPr>
          <w:spacing w:val="-48"/>
          <w:w w:val="110"/>
          <w:sz w:val="23"/>
        </w:rPr>
        <w:t> </w:t>
      </w:r>
      <w:r>
        <w:rPr>
          <w:spacing w:val="-5"/>
          <w:w w:val="110"/>
          <w:sz w:val="23"/>
        </w:rPr>
        <w:t>또는 </w:t>
      </w:r>
      <w:r>
        <w:rPr>
          <w:spacing w:val="-4"/>
          <w:w w:val="110"/>
          <w:sz w:val="23"/>
        </w:rPr>
        <w:t>콜센터를 통해서 신청하도록</w:t>
      </w:r>
      <w:r>
        <w:rPr>
          <w:spacing w:val="-80"/>
          <w:w w:val="110"/>
          <w:sz w:val="23"/>
        </w:rPr>
        <w:t> </w:t>
      </w:r>
      <w:r>
        <w:rPr>
          <w:spacing w:val="-5"/>
          <w:w w:val="110"/>
          <w:sz w:val="23"/>
        </w:rPr>
        <w:t>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spacing w:before="48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77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012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5898;width:164;height:154" type="#_x0000_t75" stroked="false">
              <v:imagedata r:id="rId63" o:title=""/>
            </v:shape>
            <v:shape style="position:absolute;left:1788;top:8076;width:164;height:154" type="#_x0000_t75" stroked="false">
              <v:imagedata r:id="rId63" o:title=""/>
            </v:shape>
            <v:shape style="position:absolute;left:1788;top:11345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35" w:lineRule="auto" w:before="5"/>
        <w:ind w:left="606" w:right="957"/>
      </w:pPr>
      <w:r>
        <w:rPr>
          <w:spacing w:val="-12"/>
          <w:w w:val="115"/>
        </w:rPr>
        <w:t>읍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면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동</w:t>
      </w:r>
      <w:r>
        <w:rPr>
          <w:spacing w:val="-90"/>
          <w:w w:val="115"/>
        </w:rPr>
        <w:t> </w:t>
      </w:r>
      <w:r>
        <w:rPr>
          <w:spacing w:val="-14"/>
          <w:w w:val="115"/>
        </w:rPr>
        <w:t>담당자는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서비스</w:t>
      </w:r>
      <w:r>
        <w:rPr>
          <w:spacing w:val="-89"/>
          <w:w w:val="115"/>
        </w:rPr>
        <w:t> </w:t>
      </w:r>
      <w:r>
        <w:rPr>
          <w:spacing w:val="-15"/>
          <w:w w:val="115"/>
        </w:rPr>
        <w:t>신청자에게</w:t>
      </w:r>
      <w:r>
        <w:rPr>
          <w:spacing w:val="-89"/>
          <w:w w:val="115"/>
        </w:rPr>
        <w:t> </w:t>
      </w:r>
      <w:r>
        <w:rPr>
          <w:spacing w:val="-16"/>
          <w:w w:val="115"/>
        </w:rPr>
        <w:t>국민행복카드</w:t>
      </w:r>
      <w:r>
        <w:rPr>
          <w:spacing w:val="-90"/>
          <w:w w:val="115"/>
        </w:rPr>
        <w:t> </w:t>
      </w:r>
      <w:r>
        <w:rPr>
          <w:spacing w:val="-10"/>
          <w:w w:val="115"/>
        </w:rPr>
        <w:t>보유</w:t>
      </w:r>
      <w:r>
        <w:rPr>
          <w:spacing w:val="-88"/>
          <w:w w:val="115"/>
        </w:rPr>
        <w:t> </w:t>
      </w:r>
      <w:r>
        <w:rPr>
          <w:spacing w:val="-13"/>
          <w:w w:val="115"/>
        </w:rPr>
        <w:t>여부를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반드시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질문하고, </w:t>
      </w:r>
      <w:r>
        <w:rPr>
          <w:w w:val="115"/>
        </w:rPr>
        <w:t>기 </w:t>
      </w:r>
      <w:r>
        <w:rPr>
          <w:spacing w:val="-4"/>
          <w:w w:val="115"/>
        </w:rPr>
        <w:t>보유자는 </w:t>
      </w:r>
      <w:r>
        <w:rPr>
          <w:spacing w:val="-5"/>
          <w:w w:val="115"/>
        </w:rPr>
        <w:t>국민행복카드 </w:t>
      </w:r>
      <w:r>
        <w:rPr>
          <w:spacing w:val="-3"/>
          <w:w w:val="115"/>
        </w:rPr>
        <w:t>발급 </w:t>
      </w:r>
      <w:r>
        <w:rPr>
          <w:spacing w:val="-4"/>
          <w:w w:val="115"/>
        </w:rPr>
        <w:t>신청이 불필요함을 </w:t>
      </w:r>
      <w:r>
        <w:rPr>
          <w:spacing w:val="-5"/>
          <w:w w:val="115"/>
        </w:rPr>
        <w:t>안내</w:t>
      </w:r>
    </w:p>
    <w:p>
      <w:pPr>
        <w:pStyle w:val="BodyText"/>
        <w:spacing w:line="235" w:lineRule="auto" w:before="60"/>
        <w:ind w:left="786" w:right="901" w:hanging="165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10"/>
        </w:rPr>
        <w:t>원활한 서비스 이용 및 결제를 위해서는 국민행복카드 발급이 필요하므로 서비스 대상자로 선정될</w:t>
      </w:r>
      <w:r>
        <w:rPr>
          <w:spacing w:val="-73"/>
          <w:w w:val="110"/>
        </w:rPr>
        <w:t> </w:t>
      </w:r>
      <w:r>
        <w:rPr>
          <w:w w:val="110"/>
        </w:rPr>
        <w:t>경우</w:t>
      </w:r>
    </w:p>
    <w:p>
      <w:pPr>
        <w:pStyle w:val="BodyText"/>
        <w:spacing w:before="96"/>
        <w:ind w:left="733"/>
      </w:pPr>
      <w:r>
        <w:rPr>
          <w:w w:val="110"/>
        </w:rPr>
        <w:t>① 만 14세 이상~19세 미만은 카드사를 방문하여 체크카드 발급</w:t>
      </w:r>
    </w:p>
    <w:p>
      <w:pPr>
        <w:pStyle w:val="BodyText"/>
        <w:spacing w:line="235" w:lineRule="auto" w:before="99"/>
        <w:ind w:left="1046" w:right="956" w:hanging="314"/>
      </w:pPr>
      <w:r>
        <w:rPr>
          <w:w w:val="110"/>
        </w:rPr>
        <w:t>②</w:t>
      </w:r>
      <w:r>
        <w:rPr>
          <w:spacing w:val="-25"/>
          <w:w w:val="110"/>
        </w:rPr>
        <w:t> </w:t>
      </w:r>
      <w:r>
        <w:rPr>
          <w:w w:val="110"/>
        </w:rPr>
        <w:t>만</w:t>
      </w:r>
      <w:r>
        <w:rPr>
          <w:spacing w:val="-40"/>
          <w:w w:val="110"/>
        </w:rPr>
        <w:t> </w:t>
      </w:r>
      <w:r>
        <w:rPr>
          <w:w w:val="110"/>
        </w:rPr>
        <w:t>19세</w:t>
      </w:r>
      <w:r>
        <w:rPr>
          <w:spacing w:val="-42"/>
          <w:w w:val="110"/>
        </w:rPr>
        <w:t> </w:t>
      </w:r>
      <w:r>
        <w:rPr>
          <w:w w:val="110"/>
        </w:rPr>
        <w:t>이상(사회서비스</w:t>
      </w:r>
      <w:r>
        <w:rPr>
          <w:spacing w:val="-41"/>
          <w:w w:val="110"/>
        </w:rPr>
        <w:t> </w:t>
      </w:r>
      <w:r>
        <w:rPr>
          <w:w w:val="110"/>
        </w:rPr>
        <w:t>전용카드</w:t>
      </w:r>
      <w:r>
        <w:rPr>
          <w:spacing w:val="-42"/>
          <w:w w:val="110"/>
        </w:rPr>
        <w:t> </w:t>
      </w:r>
      <w:r>
        <w:rPr>
          <w:w w:val="110"/>
        </w:rPr>
        <w:t>대상자</w:t>
      </w:r>
      <w:r>
        <w:rPr>
          <w:spacing w:val="-41"/>
          <w:w w:val="110"/>
        </w:rPr>
        <w:t> </w:t>
      </w:r>
      <w:r>
        <w:rPr>
          <w:w w:val="110"/>
        </w:rPr>
        <w:t>외)은</w:t>
      </w:r>
      <w:r>
        <w:rPr>
          <w:spacing w:val="-42"/>
          <w:w w:val="110"/>
        </w:rPr>
        <w:t> </w:t>
      </w:r>
      <w:r>
        <w:rPr>
          <w:w w:val="110"/>
        </w:rPr>
        <w:t>카드</w:t>
      </w:r>
      <w:r>
        <w:rPr>
          <w:spacing w:val="-41"/>
          <w:w w:val="110"/>
        </w:rPr>
        <w:t> </w:t>
      </w:r>
      <w:r>
        <w:rPr>
          <w:w w:val="110"/>
        </w:rPr>
        <w:t>발급을</w:t>
      </w:r>
      <w:r>
        <w:rPr>
          <w:spacing w:val="-42"/>
          <w:w w:val="110"/>
        </w:rPr>
        <w:t> </w:t>
      </w:r>
      <w:r>
        <w:rPr>
          <w:w w:val="110"/>
        </w:rPr>
        <w:t>위한</w:t>
      </w:r>
      <w:r>
        <w:rPr>
          <w:spacing w:val="-40"/>
          <w:w w:val="110"/>
        </w:rPr>
        <w:t> </w:t>
      </w:r>
      <w:r>
        <w:rPr>
          <w:w w:val="110"/>
        </w:rPr>
        <w:t>상담 전화에 응대하여야 함을 반드시</w:t>
      </w:r>
      <w:r>
        <w:rPr>
          <w:spacing w:val="-72"/>
          <w:w w:val="110"/>
        </w:rPr>
        <w:t> </w:t>
      </w:r>
      <w:r>
        <w:rPr>
          <w:w w:val="110"/>
        </w:rPr>
        <w:t>안내</w:t>
      </w:r>
    </w:p>
    <w:p>
      <w:pPr>
        <w:pStyle w:val="BodyText"/>
        <w:spacing w:before="1"/>
        <w:rPr>
          <w:sz w:val="24"/>
        </w:rPr>
      </w:pPr>
    </w:p>
    <w:p>
      <w:pPr>
        <w:pStyle w:val="Heading9"/>
      </w:pPr>
      <w:r>
        <w:rPr>
          <w:w w:val="105"/>
        </w:rPr>
        <w:t>다. 국민행복카드 배송 및 사용</w:t>
      </w:r>
      <w:r>
        <w:rPr>
          <w:spacing w:val="-98"/>
          <w:w w:val="105"/>
        </w:rPr>
        <w:t> </w:t>
      </w:r>
      <w:r>
        <w:rPr>
          <w:w w:val="105"/>
        </w:rPr>
        <w:t>등록</w:t>
      </w:r>
    </w:p>
    <w:p>
      <w:pPr>
        <w:pStyle w:val="BodyText"/>
        <w:spacing w:before="137"/>
        <w:ind w:left="606"/>
      </w:pPr>
      <w:r>
        <w:rPr>
          <w:w w:val="115"/>
        </w:rPr>
        <w:t>금융형 국민행복카드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35" w:lineRule="auto" w:before="58" w:after="0"/>
        <w:ind w:left="786" w:right="971" w:hanging="165"/>
        <w:jc w:val="left"/>
        <w:rPr>
          <w:sz w:val="23"/>
        </w:rPr>
      </w:pPr>
      <w:r>
        <w:rPr>
          <w:spacing w:val="-4"/>
          <w:w w:val="115"/>
          <w:sz w:val="23"/>
        </w:rPr>
        <w:t>(신용카드)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신청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신청자가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선택한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금융기관에서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카드발급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상담 전화(TM)로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자격확인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심사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3~7일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이내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배송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35" w:lineRule="auto" w:before="59" w:after="0"/>
        <w:ind w:left="786" w:right="972" w:hanging="165"/>
        <w:jc w:val="left"/>
        <w:rPr>
          <w:sz w:val="23"/>
        </w:rPr>
      </w:pPr>
      <w:r>
        <w:rPr>
          <w:spacing w:val="-4"/>
          <w:w w:val="115"/>
          <w:sz w:val="23"/>
        </w:rPr>
        <w:t>(체크카드)</w:t>
      </w:r>
      <w:r>
        <w:rPr>
          <w:spacing w:val="-65"/>
          <w:w w:val="115"/>
          <w:sz w:val="23"/>
        </w:rPr>
        <w:t> </w:t>
      </w:r>
      <w:r>
        <w:rPr>
          <w:spacing w:val="-9"/>
          <w:w w:val="115"/>
          <w:sz w:val="23"/>
        </w:rPr>
        <w:t>금융기관</w:t>
      </w:r>
      <w:r>
        <w:rPr>
          <w:spacing w:val="-77"/>
          <w:w w:val="115"/>
          <w:sz w:val="23"/>
        </w:rPr>
        <w:t> </w:t>
      </w:r>
      <w:r>
        <w:rPr>
          <w:spacing w:val="-6"/>
          <w:w w:val="115"/>
          <w:sz w:val="23"/>
        </w:rPr>
        <w:t>방문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7"/>
          <w:w w:val="115"/>
          <w:sz w:val="23"/>
        </w:rPr>
        <w:t> </w:t>
      </w:r>
      <w:r>
        <w:rPr>
          <w:spacing w:val="-6"/>
          <w:w w:val="115"/>
          <w:sz w:val="23"/>
        </w:rPr>
        <w:t>즉시</w:t>
      </w:r>
      <w:r>
        <w:rPr>
          <w:spacing w:val="-76"/>
          <w:w w:val="115"/>
          <w:sz w:val="23"/>
        </w:rPr>
        <w:t> </w:t>
      </w:r>
      <w:r>
        <w:rPr>
          <w:spacing w:val="-6"/>
          <w:w w:val="115"/>
          <w:sz w:val="23"/>
        </w:rPr>
        <w:t>발급</w:t>
      </w:r>
      <w:r>
        <w:rPr>
          <w:spacing w:val="-77"/>
          <w:w w:val="115"/>
          <w:sz w:val="23"/>
        </w:rPr>
        <w:t> </w:t>
      </w:r>
      <w:r>
        <w:rPr>
          <w:spacing w:val="-9"/>
          <w:w w:val="115"/>
          <w:sz w:val="23"/>
        </w:rPr>
        <w:t>가능하나,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즉시</w:t>
      </w:r>
      <w:r>
        <w:rPr>
          <w:spacing w:val="-76"/>
          <w:w w:val="115"/>
          <w:sz w:val="23"/>
        </w:rPr>
        <w:t> </w:t>
      </w:r>
      <w:r>
        <w:rPr>
          <w:spacing w:val="-6"/>
          <w:w w:val="115"/>
          <w:sz w:val="23"/>
        </w:rPr>
        <w:t>발급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불가한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경우에는 </w:t>
      </w:r>
      <w:r>
        <w:rPr>
          <w:spacing w:val="-6"/>
          <w:w w:val="115"/>
          <w:sz w:val="23"/>
        </w:rPr>
        <w:t>별도 배송</w:t>
      </w:r>
      <w:r>
        <w:rPr>
          <w:spacing w:val="-93"/>
          <w:w w:val="115"/>
          <w:sz w:val="23"/>
        </w:rPr>
        <w:t> </w:t>
      </w:r>
      <w:r>
        <w:rPr>
          <w:spacing w:val="-11"/>
          <w:w w:val="115"/>
          <w:sz w:val="23"/>
        </w:rPr>
        <w:t>실시</w:t>
      </w:r>
    </w:p>
    <w:p>
      <w:pPr>
        <w:pStyle w:val="BodyText"/>
        <w:spacing w:before="137"/>
        <w:ind w:left="606"/>
      </w:pPr>
      <w:r>
        <w:rPr>
          <w:w w:val="115"/>
        </w:rPr>
        <w:t>사회서비스 전용카드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5"/>
          <w:w w:val="115"/>
          <w:sz w:val="23"/>
        </w:rPr>
        <w:t>한국사회보장정보원이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매주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월요일과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목요일에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카드를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발급(월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8회)</w:t>
      </w:r>
    </w:p>
    <w:p>
      <w:pPr>
        <w:pStyle w:val="ListParagraph"/>
        <w:numPr>
          <w:ilvl w:val="0"/>
          <w:numId w:val="205"/>
        </w:numPr>
        <w:tabs>
          <w:tab w:pos="784" w:val="left" w:leader="none"/>
        </w:tabs>
        <w:spacing w:line="235" w:lineRule="auto" w:before="56" w:after="0"/>
        <w:ind w:left="786" w:right="981" w:hanging="165"/>
        <w:jc w:val="left"/>
        <w:rPr>
          <w:sz w:val="23"/>
        </w:rPr>
      </w:pPr>
      <w:r>
        <w:rPr>
          <w:spacing w:val="-5"/>
          <w:w w:val="115"/>
          <w:sz w:val="23"/>
        </w:rPr>
        <w:t>카드</w:t>
      </w:r>
      <w:r>
        <w:rPr>
          <w:spacing w:val="-73"/>
          <w:w w:val="115"/>
          <w:sz w:val="23"/>
        </w:rPr>
        <w:t> </w:t>
      </w:r>
      <w:r>
        <w:rPr>
          <w:spacing w:val="-5"/>
          <w:w w:val="115"/>
          <w:sz w:val="23"/>
        </w:rPr>
        <w:t>발급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3"/>
          <w:w w:val="115"/>
          <w:sz w:val="23"/>
        </w:rPr>
        <w:t> </w:t>
      </w:r>
      <w:r>
        <w:rPr>
          <w:spacing w:val="-6"/>
          <w:w w:val="115"/>
          <w:sz w:val="23"/>
        </w:rPr>
        <w:t>1주일</w:t>
      </w:r>
      <w:r>
        <w:rPr>
          <w:spacing w:val="-74"/>
          <w:w w:val="115"/>
          <w:sz w:val="23"/>
        </w:rPr>
        <w:t> </w:t>
      </w:r>
      <w:r>
        <w:rPr>
          <w:spacing w:val="-7"/>
          <w:w w:val="115"/>
          <w:sz w:val="23"/>
        </w:rPr>
        <w:t>이내에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우체국을</w:t>
      </w:r>
      <w:r>
        <w:rPr>
          <w:spacing w:val="-73"/>
          <w:w w:val="115"/>
          <w:sz w:val="23"/>
        </w:rPr>
        <w:t> </w:t>
      </w:r>
      <w:r>
        <w:rPr>
          <w:spacing w:val="-5"/>
          <w:w w:val="115"/>
          <w:sz w:val="23"/>
        </w:rPr>
        <w:t>통해</w:t>
      </w:r>
      <w:r>
        <w:rPr>
          <w:spacing w:val="-73"/>
          <w:w w:val="115"/>
          <w:sz w:val="23"/>
        </w:rPr>
        <w:t> </w:t>
      </w:r>
      <w:r>
        <w:rPr>
          <w:spacing w:val="-7"/>
          <w:w w:val="115"/>
          <w:sz w:val="23"/>
        </w:rPr>
        <w:t>카드가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배송되며,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2회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방문</w:t>
      </w:r>
      <w:r>
        <w:rPr>
          <w:spacing w:val="-73"/>
          <w:w w:val="115"/>
          <w:sz w:val="23"/>
        </w:rPr>
        <w:t> </w:t>
      </w:r>
      <w:r>
        <w:rPr>
          <w:spacing w:val="-10"/>
          <w:w w:val="115"/>
          <w:sz w:val="23"/>
        </w:rPr>
        <w:t>시에도 </w:t>
      </w:r>
      <w:r>
        <w:rPr>
          <w:spacing w:val="-4"/>
          <w:w w:val="115"/>
          <w:sz w:val="23"/>
        </w:rPr>
        <w:t>수취인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부재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행정복지센터로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배송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</w:t>
      </w:r>
      <w:r>
        <w:rPr>
          <w:spacing w:val="-9"/>
          <w:sz w:val="19"/>
        </w:rPr>
        <w:t>행정복지센터 </w:t>
      </w:r>
      <w:r>
        <w:rPr>
          <w:spacing w:val="-8"/>
          <w:sz w:val="19"/>
        </w:rPr>
        <w:t>담당자는 </w:t>
      </w:r>
      <w:r>
        <w:rPr>
          <w:spacing w:val="-7"/>
          <w:sz w:val="19"/>
        </w:rPr>
        <w:t>배송된 카드를 </w:t>
      </w:r>
      <w:r>
        <w:rPr>
          <w:spacing w:val="-9"/>
          <w:sz w:val="19"/>
        </w:rPr>
        <w:t>대상자에게 </w:t>
      </w:r>
      <w:r>
        <w:rPr>
          <w:spacing w:val="-5"/>
          <w:sz w:val="19"/>
        </w:rPr>
        <w:t>전달 </w:t>
      </w:r>
      <w:r>
        <w:rPr>
          <w:spacing w:val="-6"/>
          <w:sz w:val="19"/>
        </w:rPr>
        <w:t>요망</w:t>
      </w:r>
      <w:r>
        <w:rPr>
          <w:spacing w:val="-72"/>
          <w:sz w:val="19"/>
        </w:rPr>
        <w:t> </w:t>
      </w:r>
      <w:r>
        <w:rPr>
          <w:spacing w:val="-5"/>
          <w:sz w:val="19"/>
        </w:rPr>
        <w:t>(배송 봉투 </w:t>
      </w:r>
      <w:r>
        <w:rPr>
          <w:spacing w:val="-7"/>
          <w:sz w:val="19"/>
        </w:rPr>
        <w:t>겉면의 연락처 </w:t>
      </w:r>
      <w:r>
        <w:rPr>
          <w:spacing w:val="-10"/>
          <w:sz w:val="19"/>
        </w:rPr>
        <w:t>활용)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40" w:lineRule="auto" w:before="81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전자바우처시스템(nevs.socialservice.or.kr)을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배송현황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조회</w:t>
      </w:r>
      <w:r>
        <w:rPr>
          <w:spacing w:val="-52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line="211" w:lineRule="auto" w:before="30"/>
        <w:ind w:left="102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1"/>
          <w:sz w:val="19"/>
        </w:rPr>
        <w:t> </w:t>
      </w:r>
      <w:r>
        <w:rPr>
          <w:spacing w:val="-12"/>
          <w:sz w:val="19"/>
        </w:rPr>
        <w:t>조회결과</w:t>
      </w:r>
      <w:r>
        <w:rPr>
          <w:spacing w:val="-47"/>
          <w:sz w:val="19"/>
        </w:rPr>
        <w:t> </w:t>
      </w:r>
      <w:r>
        <w:rPr>
          <w:spacing w:val="-11"/>
          <w:sz w:val="19"/>
        </w:rPr>
        <w:t>바우처</w:t>
      </w:r>
      <w:r>
        <w:rPr>
          <w:spacing w:val="-47"/>
          <w:sz w:val="19"/>
        </w:rPr>
        <w:t> </w:t>
      </w:r>
      <w:r>
        <w:rPr>
          <w:spacing w:val="-11"/>
          <w:sz w:val="19"/>
        </w:rPr>
        <w:t>카드가</w:t>
      </w:r>
      <w:r>
        <w:rPr>
          <w:spacing w:val="-47"/>
          <w:sz w:val="19"/>
        </w:rPr>
        <w:t> </w:t>
      </w:r>
      <w:r>
        <w:rPr>
          <w:spacing w:val="-14"/>
          <w:sz w:val="19"/>
        </w:rPr>
        <w:t>발급되었음에도</w:t>
      </w:r>
      <w:r>
        <w:rPr>
          <w:spacing w:val="-48"/>
          <w:sz w:val="19"/>
        </w:rPr>
        <w:t> </w:t>
      </w:r>
      <w:r>
        <w:rPr>
          <w:spacing w:val="-12"/>
          <w:sz w:val="19"/>
        </w:rPr>
        <w:t>불구하고</w:t>
      </w:r>
      <w:r>
        <w:rPr>
          <w:spacing w:val="-48"/>
          <w:sz w:val="19"/>
        </w:rPr>
        <w:t> </w:t>
      </w:r>
      <w:r>
        <w:rPr>
          <w:spacing w:val="-5"/>
          <w:sz w:val="19"/>
        </w:rPr>
        <w:t>2주</w:t>
      </w:r>
      <w:r>
        <w:rPr>
          <w:spacing w:val="-47"/>
          <w:sz w:val="19"/>
        </w:rPr>
        <w:t> </w:t>
      </w:r>
      <w:r>
        <w:rPr>
          <w:spacing w:val="-11"/>
          <w:sz w:val="19"/>
        </w:rPr>
        <w:t>이내에</w:t>
      </w:r>
      <w:r>
        <w:rPr>
          <w:spacing w:val="-47"/>
          <w:sz w:val="19"/>
        </w:rPr>
        <w:t> </w:t>
      </w:r>
      <w:r>
        <w:rPr>
          <w:spacing w:val="-11"/>
          <w:sz w:val="19"/>
        </w:rPr>
        <w:t>배송이</w:t>
      </w:r>
      <w:r>
        <w:rPr>
          <w:spacing w:val="-47"/>
          <w:sz w:val="19"/>
        </w:rPr>
        <w:t> </w:t>
      </w:r>
      <w:r>
        <w:rPr>
          <w:spacing w:val="-8"/>
          <w:sz w:val="19"/>
        </w:rPr>
        <w:t>되지</w:t>
      </w:r>
      <w:r>
        <w:rPr>
          <w:spacing w:val="-47"/>
          <w:sz w:val="19"/>
        </w:rPr>
        <w:t> </w:t>
      </w:r>
      <w:r>
        <w:rPr>
          <w:spacing w:val="-8"/>
          <w:sz w:val="19"/>
        </w:rPr>
        <w:t>않은</w:t>
      </w:r>
      <w:r>
        <w:rPr>
          <w:spacing w:val="-48"/>
          <w:sz w:val="19"/>
        </w:rPr>
        <w:t> </w:t>
      </w:r>
      <w:r>
        <w:rPr>
          <w:spacing w:val="-10"/>
          <w:sz w:val="19"/>
        </w:rPr>
        <w:t>경우,</w:t>
      </w:r>
      <w:r>
        <w:rPr>
          <w:spacing w:val="-39"/>
          <w:sz w:val="19"/>
        </w:rPr>
        <w:t> </w:t>
      </w:r>
      <w:r>
        <w:rPr>
          <w:spacing w:val="-13"/>
          <w:sz w:val="19"/>
        </w:rPr>
        <w:t>한국사회보장정보원 </w:t>
      </w:r>
      <w:r>
        <w:rPr>
          <w:spacing w:val="-5"/>
          <w:w w:val="82"/>
          <w:sz w:val="19"/>
        </w:rPr>
        <w:t>(</w:t>
      </w:r>
      <w:r>
        <w:rPr>
          <w:spacing w:val="-8"/>
          <w:w w:val="97"/>
          <w:sz w:val="19"/>
        </w:rPr>
        <w:t>1566</w:t>
      </w:r>
      <w:r>
        <w:rPr>
          <w:rFonts w:ascii="함초롬바탕" w:hAnsi="함초롬바탕" w:eastAsia="함초롬바탕" w:hint="eastAsia"/>
          <w:spacing w:val="-5"/>
          <w:w w:val="46"/>
          <w:sz w:val="19"/>
        </w:rPr>
        <w:t>⁃</w:t>
      </w:r>
      <w:r>
        <w:rPr>
          <w:spacing w:val="-8"/>
          <w:w w:val="97"/>
          <w:sz w:val="19"/>
        </w:rPr>
        <w:t>323</w:t>
      </w:r>
      <w:r>
        <w:rPr>
          <w:spacing w:val="-7"/>
          <w:w w:val="97"/>
          <w:sz w:val="19"/>
        </w:rPr>
        <w:t>2</w:t>
      </w:r>
      <w:r>
        <w:rPr>
          <w:w w:val="98"/>
          <w:sz w:val="19"/>
        </w:rPr>
        <w:t>,</w:t>
      </w:r>
      <w:r>
        <w:rPr>
          <w:spacing w:val="-27"/>
          <w:sz w:val="19"/>
        </w:rPr>
        <w:t> </w:t>
      </w:r>
      <w:r>
        <w:rPr>
          <w:spacing w:val="-13"/>
          <w:w w:val="100"/>
          <w:sz w:val="19"/>
        </w:rPr>
        <w:t>단</w:t>
      </w:r>
      <w:r>
        <w:rPr>
          <w:w w:val="100"/>
          <w:sz w:val="19"/>
        </w:rPr>
        <w:t>축</w:t>
      </w:r>
      <w:r>
        <w:rPr>
          <w:spacing w:val="-33"/>
          <w:sz w:val="19"/>
        </w:rPr>
        <w:t> </w:t>
      </w:r>
      <w:r>
        <w:rPr>
          <w:spacing w:val="-8"/>
          <w:w w:val="97"/>
          <w:sz w:val="19"/>
        </w:rPr>
        <w:t>4</w:t>
      </w:r>
      <w:r>
        <w:rPr>
          <w:spacing w:val="-13"/>
          <w:w w:val="100"/>
          <w:sz w:val="19"/>
        </w:rPr>
        <w:t>번</w:t>
      </w:r>
      <w:r>
        <w:rPr>
          <w:w w:val="82"/>
          <w:sz w:val="19"/>
        </w:rPr>
        <w:t>)</w:t>
      </w:r>
      <w:r>
        <w:rPr>
          <w:spacing w:val="-27"/>
          <w:sz w:val="19"/>
        </w:rPr>
        <w:t> </w:t>
      </w:r>
      <w:r>
        <w:rPr>
          <w:spacing w:val="-11"/>
          <w:w w:val="100"/>
          <w:sz w:val="19"/>
        </w:rPr>
        <w:t>또</w:t>
      </w:r>
      <w:r>
        <w:rPr>
          <w:w w:val="100"/>
          <w:sz w:val="19"/>
        </w:rPr>
        <w:t>는</w:t>
      </w:r>
      <w:r>
        <w:rPr>
          <w:spacing w:val="-34"/>
          <w:sz w:val="19"/>
        </w:rPr>
        <w:t> </w:t>
      </w:r>
      <w:r>
        <w:rPr>
          <w:spacing w:val="-11"/>
          <w:w w:val="100"/>
          <w:sz w:val="19"/>
        </w:rPr>
        <w:t>서</w:t>
      </w:r>
      <w:r>
        <w:rPr>
          <w:spacing w:val="-13"/>
          <w:w w:val="100"/>
          <w:sz w:val="19"/>
        </w:rPr>
        <w:t>비</w:t>
      </w:r>
      <w:r>
        <w:rPr>
          <w:w w:val="100"/>
          <w:sz w:val="19"/>
        </w:rPr>
        <w:t>스</w:t>
      </w:r>
      <w:r>
        <w:rPr>
          <w:spacing w:val="-33"/>
          <w:sz w:val="19"/>
        </w:rPr>
        <w:t> </w:t>
      </w:r>
      <w:r>
        <w:rPr>
          <w:spacing w:val="-13"/>
          <w:w w:val="100"/>
          <w:sz w:val="19"/>
        </w:rPr>
        <w:t>대상</w:t>
      </w:r>
      <w:r>
        <w:rPr>
          <w:w w:val="100"/>
          <w:sz w:val="19"/>
        </w:rPr>
        <w:t>자</w:t>
      </w:r>
      <w:r>
        <w:rPr>
          <w:spacing w:val="-33"/>
          <w:sz w:val="19"/>
        </w:rPr>
        <w:t> </w:t>
      </w:r>
      <w:r>
        <w:rPr>
          <w:spacing w:val="-13"/>
          <w:w w:val="100"/>
          <w:sz w:val="19"/>
        </w:rPr>
        <w:t>주</w:t>
      </w:r>
      <w:r>
        <w:rPr>
          <w:spacing w:val="-11"/>
          <w:w w:val="100"/>
          <w:sz w:val="19"/>
        </w:rPr>
        <w:t>소</w:t>
      </w:r>
      <w:r>
        <w:rPr>
          <w:w w:val="100"/>
          <w:sz w:val="19"/>
        </w:rPr>
        <w:t>지</w:t>
      </w:r>
      <w:r>
        <w:rPr>
          <w:spacing w:val="-34"/>
          <w:sz w:val="19"/>
        </w:rPr>
        <w:t> </w:t>
      </w:r>
      <w:r>
        <w:rPr>
          <w:spacing w:val="-11"/>
          <w:w w:val="100"/>
          <w:sz w:val="19"/>
        </w:rPr>
        <w:t>읍</w:t>
      </w:r>
      <w:r>
        <w:rPr>
          <w:rFonts w:ascii="함초롬바탕" w:hAnsi="함초롬바탕" w:eastAsia="함초롬바탕" w:hint="eastAsia"/>
          <w:spacing w:val="-8"/>
          <w:w w:val="97"/>
          <w:sz w:val="19"/>
        </w:rPr>
        <w:t>･</w:t>
      </w:r>
      <w:r>
        <w:rPr>
          <w:spacing w:val="-13"/>
          <w:w w:val="100"/>
          <w:sz w:val="19"/>
        </w:rPr>
        <w:t>면</w:t>
      </w:r>
      <w:r>
        <w:rPr>
          <w:rFonts w:ascii="함초롬바탕" w:hAnsi="함초롬바탕" w:eastAsia="함초롬바탕" w:hint="eastAsia"/>
          <w:spacing w:val="-6"/>
          <w:w w:val="97"/>
          <w:sz w:val="19"/>
        </w:rPr>
        <w:t>･</w:t>
      </w:r>
      <w:r>
        <w:rPr>
          <w:w w:val="100"/>
          <w:sz w:val="19"/>
        </w:rPr>
        <w:t>동</w:t>
      </w:r>
      <w:r>
        <w:rPr>
          <w:spacing w:val="-34"/>
          <w:sz w:val="19"/>
        </w:rPr>
        <w:t> </w:t>
      </w:r>
      <w:r>
        <w:rPr>
          <w:spacing w:val="-11"/>
          <w:w w:val="100"/>
          <w:sz w:val="19"/>
        </w:rPr>
        <w:t>행</w:t>
      </w:r>
      <w:r>
        <w:rPr>
          <w:spacing w:val="-13"/>
          <w:w w:val="100"/>
          <w:sz w:val="19"/>
        </w:rPr>
        <w:t>정복</w:t>
      </w:r>
      <w:r>
        <w:rPr>
          <w:spacing w:val="-11"/>
          <w:w w:val="100"/>
          <w:sz w:val="19"/>
        </w:rPr>
        <w:t>지</w:t>
      </w:r>
      <w:r>
        <w:rPr>
          <w:spacing w:val="-13"/>
          <w:w w:val="100"/>
          <w:sz w:val="19"/>
        </w:rPr>
        <w:t>센터</w:t>
      </w:r>
      <w:r>
        <w:rPr>
          <w:w w:val="100"/>
          <w:sz w:val="19"/>
        </w:rPr>
        <w:t>로</w:t>
      </w:r>
      <w:r>
        <w:rPr>
          <w:spacing w:val="-33"/>
          <w:sz w:val="19"/>
        </w:rPr>
        <w:t> </w:t>
      </w:r>
      <w:r>
        <w:rPr>
          <w:spacing w:val="-13"/>
          <w:w w:val="100"/>
          <w:sz w:val="19"/>
        </w:rPr>
        <w:t>문</w:t>
      </w:r>
      <w:r>
        <w:rPr>
          <w:w w:val="100"/>
          <w:sz w:val="19"/>
        </w:rPr>
        <w:t>의</w:t>
      </w:r>
    </w:p>
    <w:p>
      <w:pPr>
        <w:pStyle w:val="BodyText"/>
        <w:spacing w:before="5"/>
        <w:rPr>
          <w:sz w:val="8"/>
        </w:rPr>
      </w:pPr>
    </w:p>
    <w:p>
      <w:pPr>
        <w:pStyle w:val="BodyText"/>
        <w:spacing w:before="39"/>
        <w:ind w:left="606"/>
        <w:jc w:val="both"/>
      </w:pPr>
      <w:r>
        <w:rPr>
          <w:spacing w:val="-5"/>
          <w:w w:val="115"/>
        </w:rPr>
        <w:t>국민행복카드 </w:t>
      </w:r>
      <w:r>
        <w:rPr>
          <w:spacing w:val="-3"/>
          <w:w w:val="115"/>
        </w:rPr>
        <w:t>사용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등록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35" w:lineRule="auto" w:before="57" w:after="0"/>
        <w:ind w:left="786" w:right="974" w:hanging="165"/>
        <w:jc w:val="both"/>
        <w:rPr>
          <w:sz w:val="23"/>
        </w:rPr>
      </w:pPr>
      <w:r>
        <w:rPr>
          <w:spacing w:val="-3"/>
          <w:w w:val="115"/>
          <w:sz w:val="23"/>
        </w:rPr>
        <w:t>(금융형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국민행복카드)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신용,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체크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금융기능을</w:t>
      </w:r>
      <w:r>
        <w:rPr>
          <w:spacing w:val="-33"/>
          <w:w w:val="115"/>
          <w:sz w:val="23"/>
        </w:rPr>
        <w:t> </w:t>
      </w:r>
      <w:r>
        <w:rPr>
          <w:spacing w:val="2"/>
          <w:w w:val="115"/>
          <w:sz w:val="23"/>
        </w:rPr>
        <w:t>사용하고자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하는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경우, </w:t>
      </w:r>
      <w:r>
        <w:rPr>
          <w:spacing w:val="-4"/>
          <w:w w:val="115"/>
          <w:sz w:val="23"/>
        </w:rPr>
        <w:t>카드사별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안내에</w:t>
      </w:r>
      <w:r>
        <w:rPr>
          <w:spacing w:val="-56"/>
          <w:w w:val="115"/>
          <w:sz w:val="23"/>
        </w:rPr>
        <w:t> </w:t>
      </w:r>
      <w:r>
        <w:rPr>
          <w:spacing w:val="-3"/>
          <w:w w:val="115"/>
          <w:sz w:val="23"/>
        </w:rPr>
        <w:t>따른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등록이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필요하나,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57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결제를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위한</w:t>
      </w:r>
      <w:r>
        <w:rPr>
          <w:spacing w:val="-57"/>
          <w:w w:val="115"/>
          <w:sz w:val="23"/>
        </w:rPr>
        <w:t> </w:t>
      </w:r>
      <w:r>
        <w:rPr>
          <w:spacing w:val="-5"/>
          <w:w w:val="115"/>
          <w:sz w:val="23"/>
        </w:rPr>
        <w:t>등록은 불필요</w:t>
      </w:r>
    </w:p>
    <w:p>
      <w:pPr>
        <w:pStyle w:val="ListParagraph"/>
        <w:numPr>
          <w:ilvl w:val="0"/>
          <w:numId w:val="205"/>
        </w:numPr>
        <w:tabs>
          <w:tab w:pos="787" w:val="left" w:leader="none"/>
        </w:tabs>
        <w:spacing w:line="240" w:lineRule="auto" w:before="55" w:after="0"/>
        <w:ind w:left="786" w:right="0" w:hanging="166"/>
        <w:jc w:val="both"/>
        <w:rPr>
          <w:sz w:val="23"/>
        </w:rPr>
      </w:pPr>
      <w:r>
        <w:rPr>
          <w:spacing w:val="-4"/>
          <w:w w:val="115"/>
          <w:sz w:val="23"/>
        </w:rPr>
        <w:t>(사회서비스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전용카드)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별도의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등록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없이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78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007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477;width:164;height:154" type="#_x0000_t75" stroked="false">
              <v:imagedata r:id="rId63" o:title=""/>
            </v:shape>
            <v:shape style="position:absolute;left:1788;top:5619;width:164;height:154" type="#_x0000_t75" stroked="false">
              <v:imagedata r:id="rId63" o:title=""/>
            </v:shape>
            <v:shape style="position:absolute;left:1788;top:6126;width:164;height:154" type="#_x0000_t75" stroked="false">
              <v:imagedata r:id="rId63" o:title=""/>
            </v:shape>
            <v:shape style="position:absolute;left:1788;top:8673;width:164;height:154" type="#_x0000_t75" stroked="false">
              <v:imagedata r:id="rId63" o:title=""/>
            </v:shape>
            <v:shape style="position:absolute;left:1788;top:954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라. 국민행복카드 재발급</w:t>
      </w:r>
    </w:p>
    <w:p>
      <w:pPr>
        <w:pStyle w:val="BodyText"/>
        <w:spacing w:line="359" w:lineRule="exact" w:before="139"/>
        <w:ind w:left="606"/>
      </w:pPr>
      <w:r>
        <w:rPr>
          <w:spacing w:val="-4"/>
          <w:w w:val="115"/>
        </w:rPr>
        <w:t>(금융형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국민행복카드)</w:t>
      </w:r>
      <w:r>
        <w:rPr>
          <w:spacing w:val="-61"/>
          <w:w w:val="115"/>
        </w:rPr>
        <w:t> </w:t>
      </w:r>
      <w:r>
        <w:rPr>
          <w:spacing w:val="-7"/>
          <w:w w:val="115"/>
        </w:rPr>
        <w:t>카드사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영업점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방문,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홈페이지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0"/>
          <w:w w:val="115"/>
        </w:rPr>
        <w:t> </w:t>
      </w:r>
      <w:r>
        <w:rPr>
          <w:spacing w:val="-8"/>
          <w:w w:val="115"/>
        </w:rPr>
        <w:t>콜센터를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통해</w:t>
      </w:r>
      <w:r>
        <w:rPr>
          <w:spacing w:val="-70"/>
          <w:w w:val="115"/>
        </w:rPr>
        <w:t> </w:t>
      </w:r>
      <w:r>
        <w:rPr>
          <w:spacing w:val="-10"/>
          <w:w w:val="115"/>
        </w:rPr>
        <w:t>신청</w:t>
      </w:r>
    </w:p>
    <w:p>
      <w:pPr>
        <w:spacing w:line="329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 읍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면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동 행정복지센터를 통한 신청은 불가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spacing w:line="235" w:lineRule="auto" w:before="5"/>
        <w:ind w:left="605" w:right="970" w:firstLine="1"/>
      </w:pPr>
      <w:r>
        <w:rPr>
          <w:spacing w:val="-4"/>
          <w:w w:val="115"/>
        </w:rPr>
        <w:t>(사회서비스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전용카드)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행정복지센터를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방문하여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서류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작성</w:t>
      </w:r>
      <w:r>
        <w:rPr>
          <w:spacing w:val="-68"/>
          <w:w w:val="115"/>
        </w:rPr>
        <w:t> </w:t>
      </w:r>
      <w:r>
        <w:rPr>
          <w:w w:val="115"/>
        </w:rPr>
        <w:t>및 </w:t>
      </w:r>
      <w:r>
        <w:rPr>
          <w:spacing w:val="-5"/>
          <w:w w:val="115"/>
        </w:rPr>
        <w:t>제출</w:t>
      </w:r>
    </w:p>
    <w:p>
      <w:pPr>
        <w:pStyle w:val="BodyText"/>
        <w:spacing w:before="54"/>
        <w:ind w:left="622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3"/>
          <w:w w:val="105"/>
        </w:rPr>
        <w:t>신규 신청 시와</w:t>
      </w:r>
      <w:r>
        <w:rPr>
          <w:spacing w:val="-77"/>
          <w:w w:val="105"/>
        </w:rPr>
        <w:t> </w:t>
      </w:r>
      <w:r>
        <w:rPr>
          <w:spacing w:val="-5"/>
          <w:w w:val="105"/>
        </w:rPr>
        <w:t>동일함</w:t>
      </w:r>
    </w:p>
    <w:p>
      <w:pPr>
        <w:pStyle w:val="BodyText"/>
        <w:spacing w:before="14"/>
      </w:pPr>
    </w:p>
    <w:p>
      <w:pPr>
        <w:pStyle w:val="Heading9"/>
      </w:pPr>
      <w:r>
        <w:rPr>
          <w:w w:val="105"/>
        </w:rPr>
        <w:t>마. 바우처 카드 관련</w:t>
      </w:r>
      <w:r>
        <w:rPr>
          <w:spacing w:val="-78"/>
          <w:w w:val="105"/>
        </w:rPr>
        <w:t> </w:t>
      </w:r>
      <w:r>
        <w:rPr>
          <w:w w:val="105"/>
        </w:rPr>
        <w:t>주의사항</w:t>
      </w:r>
    </w:p>
    <w:p>
      <w:pPr>
        <w:pStyle w:val="BodyText"/>
        <w:spacing w:before="137"/>
        <w:ind w:left="606"/>
      </w:pPr>
      <w:r>
        <w:rPr>
          <w:spacing w:val="-3"/>
          <w:w w:val="115"/>
        </w:rPr>
        <w:t>카드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수령</w:t>
      </w:r>
      <w:r>
        <w:rPr>
          <w:spacing w:val="-41"/>
          <w:w w:val="115"/>
        </w:rPr>
        <w:t> </w:t>
      </w:r>
      <w:r>
        <w:rPr>
          <w:w w:val="115"/>
        </w:rPr>
        <w:t>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반드시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수급자</w:t>
      </w:r>
      <w:r>
        <w:rPr>
          <w:spacing w:val="-41"/>
          <w:w w:val="115"/>
        </w:rPr>
        <w:t> </w:t>
      </w:r>
      <w:r>
        <w:rPr>
          <w:w w:val="115"/>
        </w:rPr>
        <w:t>및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보호자가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보관</w:t>
      </w:r>
      <w:r>
        <w:rPr>
          <w:spacing w:val="-41"/>
          <w:w w:val="115"/>
        </w:rPr>
        <w:t> </w:t>
      </w:r>
      <w:r>
        <w:rPr>
          <w:w w:val="115"/>
        </w:rPr>
        <w:t>및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결제</w:t>
      </w:r>
    </w:p>
    <w:p>
      <w:pPr>
        <w:pStyle w:val="BodyText"/>
        <w:spacing w:before="134"/>
        <w:ind w:left="606"/>
        <w:jc w:val="both"/>
      </w:pPr>
      <w:r>
        <w:rPr>
          <w:spacing w:val="-3"/>
          <w:w w:val="115"/>
        </w:rPr>
        <w:t>카드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분실에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주의하고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분실하는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즉시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재발급</w:t>
      </w:r>
      <w:r>
        <w:rPr>
          <w:spacing w:val="-42"/>
          <w:w w:val="115"/>
        </w:rPr>
        <w:t> </w:t>
      </w:r>
      <w:r>
        <w:rPr>
          <w:spacing w:val="-5"/>
          <w:w w:val="115"/>
        </w:rPr>
        <w:t>신청</w:t>
      </w:r>
    </w:p>
    <w:p>
      <w:pPr>
        <w:pStyle w:val="ListParagraph"/>
        <w:numPr>
          <w:ilvl w:val="0"/>
          <w:numId w:val="206"/>
        </w:numPr>
        <w:tabs>
          <w:tab w:pos="787" w:val="left" w:leader="none"/>
        </w:tabs>
        <w:spacing w:line="235" w:lineRule="auto" w:before="57" w:after="0"/>
        <w:ind w:left="786" w:right="972" w:hanging="165"/>
        <w:jc w:val="both"/>
        <w:rPr>
          <w:sz w:val="23"/>
        </w:rPr>
      </w:pPr>
      <w:r>
        <w:rPr>
          <w:w w:val="115"/>
          <w:sz w:val="23"/>
        </w:rPr>
        <w:t>바우처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카드에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이용권이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담겨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있으므로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카드가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없는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경우, </w:t>
      </w:r>
      <w:r>
        <w:rPr>
          <w:spacing w:val="-4"/>
          <w:w w:val="115"/>
          <w:sz w:val="23"/>
        </w:rPr>
        <w:t>원칙적으로 </w:t>
      </w:r>
      <w:r>
        <w:rPr>
          <w:spacing w:val="-3"/>
          <w:w w:val="115"/>
          <w:sz w:val="23"/>
        </w:rPr>
        <w:t>급여 이용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불가</w:t>
      </w:r>
    </w:p>
    <w:p>
      <w:pPr>
        <w:pStyle w:val="ListParagraph"/>
        <w:numPr>
          <w:ilvl w:val="0"/>
          <w:numId w:val="206"/>
        </w:numPr>
        <w:tabs>
          <w:tab w:pos="787" w:val="left" w:leader="none"/>
        </w:tabs>
        <w:spacing w:line="235" w:lineRule="auto" w:before="60" w:after="0"/>
        <w:ind w:left="786" w:right="969" w:hanging="165"/>
        <w:jc w:val="both"/>
        <w:rPr>
          <w:sz w:val="23"/>
        </w:rPr>
      </w:pPr>
      <w:r>
        <w:rPr>
          <w:spacing w:val="2"/>
          <w:w w:val="115"/>
          <w:sz w:val="23"/>
        </w:rPr>
        <w:t>사회서비스</w:t>
      </w:r>
      <w:r>
        <w:rPr>
          <w:spacing w:val="-23"/>
          <w:w w:val="115"/>
          <w:sz w:val="23"/>
        </w:rPr>
        <w:t> </w:t>
      </w:r>
      <w:r>
        <w:rPr>
          <w:w w:val="115"/>
          <w:sz w:val="23"/>
        </w:rPr>
        <w:t>전용카드의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경우,</w:t>
      </w:r>
      <w:r>
        <w:rPr>
          <w:spacing w:val="-25"/>
          <w:w w:val="115"/>
          <w:sz w:val="23"/>
        </w:rPr>
        <w:t> </w:t>
      </w:r>
      <w:r>
        <w:rPr>
          <w:w w:val="115"/>
          <w:sz w:val="23"/>
        </w:rPr>
        <w:t>별도의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수수료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없이</w:t>
      </w:r>
      <w:r>
        <w:rPr>
          <w:spacing w:val="-22"/>
          <w:w w:val="115"/>
          <w:sz w:val="23"/>
        </w:rPr>
        <w:t> </w:t>
      </w:r>
      <w:r>
        <w:rPr>
          <w:spacing w:val="2"/>
          <w:w w:val="115"/>
          <w:sz w:val="23"/>
        </w:rPr>
        <w:t>국고보조금으로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카드 재발급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비용을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충당하고</w:t>
      </w:r>
      <w:r>
        <w:rPr>
          <w:spacing w:val="-73"/>
          <w:w w:val="115"/>
          <w:sz w:val="23"/>
        </w:rPr>
        <w:t> </w:t>
      </w:r>
      <w:r>
        <w:rPr>
          <w:spacing w:val="-6"/>
          <w:w w:val="115"/>
          <w:sz w:val="23"/>
        </w:rPr>
        <w:t>있어</w:t>
      </w:r>
      <w:r>
        <w:rPr>
          <w:spacing w:val="-72"/>
          <w:w w:val="115"/>
          <w:sz w:val="23"/>
        </w:rPr>
        <w:t> </w:t>
      </w:r>
      <w:r>
        <w:rPr>
          <w:spacing w:val="-6"/>
          <w:w w:val="115"/>
          <w:sz w:val="23"/>
        </w:rPr>
        <w:t>카드</w:t>
      </w:r>
      <w:r>
        <w:rPr>
          <w:spacing w:val="-73"/>
          <w:w w:val="115"/>
          <w:sz w:val="23"/>
        </w:rPr>
        <w:t> </w:t>
      </w:r>
      <w:r>
        <w:rPr>
          <w:spacing w:val="-7"/>
          <w:w w:val="115"/>
          <w:sz w:val="23"/>
        </w:rPr>
        <w:t>분실로</w:t>
      </w:r>
      <w:r>
        <w:rPr>
          <w:spacing w:val="-73"/>
          <w:w w:val="115"/>
          <w:sz w:val="23"/>
        </w:rPr>
        <w:t> </w:t>
      </w:r>
      <w:r>
        <w:rPr>
          <w:spacing w:val="-6"/>
          <w:w w:val="115"/>
          <w:sz w:val="23"/>
        </w:rPr>
        <w:t>인한</w:t>
      </w:r>
      <w:r>
        <w:rPr>
          <w:spacing w:val="-72"/>
          <w:w w:val="115"/>
          <w:sz w:val="23"/>
        </w:rPr>
        <w:t> </w:t>
      </w:r>
      <w:r>
        <w:rPr>
          <w:spacing w:val="-6"/>
          <w:w w:val="115"/>
          <w:sz w:val="23"/>
        </w:rPr>
        <w:t>추가</w:t>
      </w:r>
      <w:r>
        <w:rPr>
          <w:spacing w:val="-73"/>
          <w:w w:val="115"/>
          <w:sz w:val="23"/>
        </w:rPr>
        <w:t> </w:t>
      </w:r>
      <w:r>
        <w:rPr>
          <w:spacing w:val="-7"/>
          <w:w w:val="115"/>
          <w:sz w:val="23"/>
        </w:rPr>
        <w:t>비용이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발생하지</w:t>
      </w:r>
      <w:r>
        <w:rPr>
          <w:spacing w:val="-72"/>
          <w:w w:val="115"/>
          <w:sz w:val="23"/>
        </w:rPr>
        <w:t> </w:t>
      </w:r>
      <w:r>
        <w:rPr>
          <w:spacing w:val="-7"/>
          <w:w w:val="115"/>
          <w:sz w:val="23"/>
        </w:rPr>
        <w:t>않도록 </w:t>
      </w:r>
      <w:r>
        <w:rPr>
          <w:spacing w:val="-4"/>
          <w:w w:val="115"/>
          <w:sz w:val="23"/>
        </w:rPr>
        <w:t>바우처 </w:t>
      </w:r>
      <w:r>
        <w:rPr>
          <w:spacing w:val="-3"/>
          <w:w w:val="115"/>
          <w:sz w:val="23"/>
        </w:rPr>
        <w:t>카드 </w:t>
      </w:r>
      <w:r>
        <w:rPr>
          <w:spacing w:val="-4"/>
          <w:w w:val="115"/>
          <w:sz w:val="23"/>
        </w:rPr>
        <w:t>보관에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유의</w:t>
      </w:r>
    </w:p>
    <w:p>
      <w:pPr>
        <w:pStyle w:val="BodyText"/>
        <w:spacing w:line="235" w:lineRule="auto" w:before="142"/>
        <w:ind w:left="606" w:right="972"/>
      </w:pPr>
      <w:r>
        <w:rPr>
          <w:w w:val="115"/>
        </w:rPr>
        <w:t>하나의</w:t>
      </w:r>
      <w:r>
        <w:rPr>
          <w:spacing w:val="-42"/>
          <w:w w:val="115"/>
        </w:rPr>
        <w:t> </w:t>
      </w:r>
      <w:r>
        <w:rPr>
          <w:w w:val="115"/>
        </w:rPr>
        <w:t>바우처</w:t>
      </w:r>
      <w:r>
        <w:rPr>
          <w:spacing w:val="-41"/>
          <w:w w:val="115"/>
        </w:rPr>
        <w:t> </w:t>
      </w:r>
      <w:r>
        <w:rPr>
          <w:w w:val="115"/>
        </w:rPr>
        <w:t>카드로</w:t>
      </w:r>
      <w:r>
        <w:rPr>
          <w:spacing w:val="-41"/>
          <w:w w:val="115"/>
        </w:rPr>
        <w:t> </w:t>
      </w:r>
      <w:r>
        <w:rPr>
          <w:w w:val="115"/>
        </w:rPr>
        <w:t>다양한</w:t>
      </w:r>
      <w:r>
        <w:rPr>
          <w:spacing w:val="-41"/>
          <w:w w:val="115"/>
        </w:rPr>
        <w:t> </w:t>
      </w:r>
      <w:r>
        <w:rPr>
          <w:w w:val="115"/>
        </w:rPr>
        <w:t>사회서비스</w:t>
      </w:r>
      <w:r>
        <w:rPr>
          <w:spacing w:val="-42"/>
          <w:w w:val="115"/>
        </w:rPr>
        <w:t> </w:t>
      </w:r>
      <w:r>
        <w:rPr>
          <w:w w:val="115"/>
        </w:rPr>
        <w:t>전자바우처의</w:t>
      </w:r>
      <w:r>
        <w:rPr>
          <w:spacing w:val="-41"/>
          <w:w w:val="115"/>
        </w:rPr>
        <w:t> </w:t>
      </w:r>
      <w:r>
        <w:rPr>
          <w:w w:val="115"/>
        </w:rPr>
        <w:t>이용이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가능하므로 </w:t>
      </w:r>
      <w:r>
        <w:rPr>
          <w:spacing w:val="-4"/>
          <w:w w:val="115"/>
        </w:rPr>
        <w:t>급여가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종료되더라도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카드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보관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필요</w:t>
      </w:r>
    </w:p>
    <w:p>
      <w:pPr>
        <w:pStyle w:val="BodyText"/>
        <w:spacing w:line="235" w:lineRule="auto" w:before="142"/>
        <w:ind w:left="606" w:right="962"/>
      </w:pPr>
      <w:r>
        <w:rPr>
          <w:spacing w:val="-7"/>
          <w:w w:val="110"/>
        </w:rPr>
        <w:t>사회서비스전자바우처포털(www.socialservice.or.kr)에서 수급자 명의로 회원 </w:t>
      </w:r>
      <w:r>
        <w:rPr>
          <w:spacing w:val="-4"/>
          <w:w w:val="115"/>
        </w:rPr>
        <w:t>가입을 </w:t>
      </w:r>
      <w:r>
        <w:rPr>
          <w:spacing w:val="-3"/>
          <w:w w:val="115"/>
        </w:rPr>
        <w:t>하면 </w:t>
      </w:r>
      <w:r>
        <w:rPr>
          <w:spacing w:val="-4"/>
          <w:w w:val="115"/>
        </w:rPr>
        <w:t>대상자별 바우처 </w:t>
      </w:r>
      <w:r>
        <w:rPr>
          <w:spacing w:val="-3"/>
          <w:w w:val="115"/>
        </w:rPr>
        <w:t>잔량 </w:t>
      </w:r>
      <w:r>
        <w:rPr>
          <w:w w:val="115"/>
        </w:rPr>
        <w:t>및 </w:t>
      </w:r>
      <w:r>
        <w:rPr>
          <w:spacing w:val="-4"/>
          <w:w w:val="115"/>
        </w:rPr>
        <w:t>사용내역 </w:t>
      </w:r>
      <w:r>
        <w:rPr>
          <w:w w:val="115"/>
        </w:rPr>
        <w:t>등 </w:t>
      </w:r>
      <w:r>
        <w:rPr>
          <w:spacing w:val="-3"/>
          <w:w w:val="115"/>
        </w:rPr>
        <w:t>조회 </w:t>
      </w:r>
      <w:r>
        <w:rPr>
          <w:spacing w:val="-5"/>
          <w:w w:val="115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26"/>
        </w:rPr>
      </w:pPr>
    </w:p>
    <w:p>
      <w:pPr>
        <w:spacing w:before="47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79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3002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1084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9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바우처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생성</w:t>
      </w:r>
    </w:p>
    <w:p>
      <w:pPr>
        <w:pStyle w:val="Heading9"/>
        <w:spacing w:before="398"/>
      </w:pPr>
      <w:r>
        <w:rPr>
          <w:w w:val="105"/>
        </w:rPr>
        <w:t>가. 바우처 생성</w:t>
      </w:r>
    </w:p>
    <w:p>
      <w:pPr>
        <w:pStyle w:val="BodyText"/>
        <w:spacing w:line="235" w:lineRule="auto" w:before="143"/>
        <w:ind w:left="606" w:right="982"/>
        <w:jc w:val="both"/>
      </w:pPr>
      <w:r>
        <w:rPr>
          <w:spacing w:val="-8"/>
          <w:w w:val="110"/>
        </w:rPr>
        <w:t>대상자별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등급에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따른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서비스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지원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금액(시간)을</w:t>
      </w:r>
      <w:r>
        <w:rPr>
          <w:spacing w:val="-36"/>
          <w:w w:val="110"/>
        </w:rPr>
        <w:t> </w:t>
      </w:r>
      <w:r>
        <w:rPr>
          <w:spacing w:val="-7"/>
          <w:w w:val="110"/>
        </w:rPr>
        <w:t>바우처</w:t>
      </w:r>
      <w:r>
        <w:rPr>
          <w:spacing w:val="-36"/>
          <w:w w:val="110"/>
        </w:rPr>
        <w:t> </w:t>
      </w:r>
      <w:r>
        <w:rPr>
          <w:spacing w:val="-5"/>
          <w:w w:val="110"/>
        </w:rPr>
        <w:t>카드</w:t>
      </w:r>
      <w:r>
        <w:rPr>
          <w:spacing w:val="-35"/>
          <w:w w:val="110"/>
        </w:rPr>
        <w:t> </w:t>
      </w:r>
      <w:r>
        <w:rPr>
          <w:w w:val="110"/>
        </w:rPr>
        <w:t>및</w:t>
      </w:r>
      <w:r>
        <w:rPr>
          <w:spacing w:val="-36"/>
          <w:w w:val="110"/>
        </w:rPr>
        <w:t> </w:t>
      </w:r>
      <w:r>
        <w:rPr>
          <w:spacing w:val="-8"/>
          <w:w w:val="110"/>
        </w:rPr>
        <w:t>단말기를</w:t>
      </w:r>
      <w:r>
        <w:rPr>
          <w:spacing w:val="-36"/>
          <w:w w:val="110"/>
        </w:rPr>
        <w:t> </w:t>
      </w:r>
      <w:r>
        <w:rPr>
          <w:spacing w:val="-10"/>
          <w:w w:val="110"/>
        </w:rPr>
        <w:t>통해 </w:t>
      </w:r>
      <w:r>
        <w:rPr>
          <w:spacing w:val="-5"/>
          <w:w w:val="114"/>
        </w:rPr>
        <w:t>결제</w:t>
      </w:r>
      <w:r>
        <w:rPr>
          <w:w w:val="114"/>
        </w:rPr>
        <w:t>가</w:t>
      </w:r>
      <w:r>
        <w:rPr>
          <w:spacing w:val="-20"/>
        </w:rPr>
        <w:t> </w:t>
      </w:r>
      <w:r>
        <w:rPr>
          <w:spacing w:val="-5"/>
          <w:w w:val="114"/>
        </w:rPr>
        <w:t>가능하도</w:t>
      </w:r>
      <w:r>
        <w:rPr>
          <w:w w:val="114"/>
        </w:rPr>
        <w:t>록</w:t>
      </w:r>
      <w:r>
        <w:rPr>
          <w:spacing w:val="-20"/>
        </w:rPr>
        <w:t> </w:t>
      </w:r>
      <w:r>
        <w:rPr>
          <w:spacing w:val="-2"/>
          <w:w w:val="40"/>
        </w:rPr>
        <w:t>“</w:t>
      </w:r>
      <w:r>
        <w:rPr>
          <w:spacing w:val="-5"/>
          <w:w w:val="114"/>
        </w:rPr>
        <w:t>바우</w:t>
      </w:r>
      <w:r>
        <w:rPr>
          <w:w w:val="114"/>
        </w:rPr>
        <w:t>처</w:t>
      </w:r>
      <w:r>
        <w:rPr>
          <w:spacing w:val="-19"/>
        </w:rPr>
        <w:t> </w:t>
      </w:r>
      <w:r>
        <w:rPr>
          <w:spacing w:val="-5"/>
          <w:w w:val="110"/>
        </w:rPr>
        <w:t>포인트</w:t>
      </w:r>
      <w:r>
        <w:rPr>
          <w:spacing w:val="-3"/>
          <w:w w:val="110"/>
        </w:rPr>
        <w:t>(</w:t>
      </w:r>
      <w:r>
        <w:rPr>
          <w:spacing w:val="-5"/>
          <w:w w:val="109"/>
        </w:rPr>
        <w:t>쿠폰</w:t>
      </w:r>
      <w:r>
        <w:rPr>
          <w:spacing w:val="-2"/>
          <w:w w:val="109"/>
        </w:rPr>
        <w:t>)</w:t>
      </w:r>
      <w:r>
        <w:rPr>
          <w:spacing w:val="-2"/>
          <w:w w:val="40"/>
        </w:rPr>
        <w:t>”</w:t>
      </w:r>
      <w:r>
        <w:rPr>
          <w:w w:val="114"/>
        </w:rPr>
        <w:t>로</w:t>
      </w:r>
      <w:r>
        <w:rPr>
          <w:spacing w:val="-20"/>
        </w:rPr>
        <w:t> </w:t>
      </w:r>
      <w:r>
        <w:rPr>
          <w:spacing w:val="-5"/>
          <w:w w:val="114"/>
        </w:rPr>
        <w:t>지원하</w:t>
      </w:r>
      <w:r>
        <w:rPr>
          <w:w w:val="114"/>
        </w:rPr>
        <w:t>는</w:t>
      </w:r>
      <w:r>
        <w:rPr>
          <w:spacing w:val="-19"/>
        </w:rPr>
        <w:t> </w:t>
      </w:r>
      <w:r>
        <w:rPr>
          <w:spacing w:val="-5"/>
          <w:w w:val="114"/>
        </w:rPr>
        <w:t>것</w:t>
      </w:r>
      <w:r>
        <w:rPr>
          <w:w w:val="114"/>
        </w:rPr>
        <w:t>을</w:t>
      </w:r>
      <w:r>
        <w:rPr>
          <w:spacing w:val="-20"/>
        </w:rPr>
        <w:t> </w:t>
      </w:r>
      <w:r>
        <w:rPr>
          <w:spacing w:val="-5"/>
          <w:w w:val="114"/>
        </w:rPr>
        <w:t>의미</w:t>
      </w:r>
    </w:p>
    <w:p>
      <w:pPr>
        <w:pStyle w:val="ListParagraph"/>
        <w:numPr>
          <w:ilvl w:val="0"/>
          <w:numId w:val="206"/>
        </w:numPr>
        <w:tabs>
          <w:tab w:pos="784" w:val="left" w:leader="none"/>
        </w:tabs>
        <w:spacing w:line="235" w:lineRule="auto" w:before="60" w:after="0"/>
        <w:ind w:left="784" w:right="968" w:hanging="163"/>
        <w:jc w:val="both"/>
        <w:rPr>
          <w:sz w:val="23"/>
        </w:rPr>
      </w:pPr>
      <w:r>
        <w:rPr>
          <w:spacing w:val="-7"/>
          <w:w w:val="115"/>
          <w:sz w:val="23"/>
        </w:rPr>
        <w:t>특별자치시장</w:t>
      </w:r>
      <w:r>
        <w:rPr>
          <w:rFonts w:ascii="함초롬바탕" w:hAnsi="함초롬바탕" w:eastAsia="함초롬바탕" w:hint="eastAsia"/>
          <w:spacing w:val="-7"/>
          <w:w w:val="115"/>
          <w:sz w:val="23"/>
        </w:rPr>
        <w:t>･</w:t>
      </w:r>
      <w:r>
        <w:rPr>
          <w:spacing w:val="-7"/>
          <w:w w:val="115"/>
          <w:sz w:val="23"/>
        </w:rPr>
        <w:t>특별자치도지사</w:t>
      </w:r>
      <w:r>
        <w:rPr>
          <w:rFonts w:ascii="함초롬바탕" w:hAnsi="함초롬바탕" w:eastAsia="함초롬바탕" w:hint="eastAsia"/>
          <w:spacing w:val="-7"/>
          <w:w w:val="115"/>
          <w:sz w:val="23"/>
        </w:rPr>
        <w:t>･</w:t>
      </w:r>
      <w:r>
        <w:rPr>
          <w:spacing w:val="-7"/>
          <w:w w:val="115"/>
          <w:sz w:val="23"/>
        </w:rPr>
        <w:t>시장</w:t>
      </w:r>
      <w:r>
        <w:rPr>
          <w:rFonts w:ascii="함초롬바탕" w:hAnsi="함초롬바탕" w:eastAsia="함초롬바탕" w:hint="eastAsia"/>
          <w:spacing w:val="-7"/>
          <w:w w:val="115"/>
          <w:sz w:val="23"/>
        </w:rPr>
        <w:t>･</w:t>
      </w:r>
      <w:r>
        <w:rPr>
          <w:spacing w:val="-7"/>
          <w:w w:val="115"/>
          <w:sz w:val="23"/>
        </w:rPr>
        <w:t>군수</w:t>
      </w:r>
      <w:r>
        <w:rPr>
          <w:rFonts w:ascii="함초롬바탕" w:hAnsi="함초롬바탕" w:eastAsia="함초롬바탕" w:hint="eastAsia"/>
          <w:spacing w:val="-7"/>
          <w:w w:val="115"/>
          <w:sz w:val="23"/>
        </w:rPr>
        <w:t>･</w:t>
      </w:r>
      <w:r>
        <w:rPr>
          <w:spacing w:val="-7"/>
          <w:w w:val="115"/>
          <w:sz w:val="23"/>
        </w:rPr>
        <w:t>구청장이</w:t>
      </w:r>
      <w:r>
        <w:rPr>
          <w:spacing w:val="-81"/>
          <w:w w:val="115"/>
          <w:sz w:val="23"/>
        </w:rPr>
        <w:t> </w:t>
      </w:r>
      <w:r>
        <w:rPr>
          <w:spacing w:val="-6"/>
          <w:w w:val="115"/>
          <w:sz w:val="23"/>
        </w:rPr>
        <w:t>수급자를</w:t>
      </w:r>
      <w:r>
        <w:rPr>
          <w:spacing w:val="-80"/>
          <w:w w:val="115"/>
          <w:sz w:val="23"/>
        </w:rPr>
        <w:t> </w:t>
      </w:r>
      <w:r>
        <w:rPr>
          <w:spacing w:val="-6"/>
          <w:w w:val="115"/>
          <w:sz w:val="23"/>
        </w:rPr>
        <w:t>결정하면,</w:t>
      </w:r>
      <w:r>
        <w:rPr>
          <w:spacing w:val="-78"/>
          <w:w w:val="115"/>
          <w:sz w:val="23"/>
        </w:rPr>
        <w:t> </w:t>
      </w:r>
      <w:r>
        <w:rPr>
          <w:spacing w:val="-4"/>
          <w:w w:val="115"/>
          <w:sz w:val="23"/>
        </w:rPr>
        <w:t>제공 </w:t>
      </w:r>
      <w:r>
        <w:rPr>
          <w:w w:val="115"/>
          <w:sz w:val="23"/>
        </w:rPr>
        <w:t>기관이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계약을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체결한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수급자를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반드시</w:t>
      </w:r>
      <w:r>
        <w:rPr>
          <w:spacing w:val="-41"/>
          <w:w w:val="115"/>
          <w:sz w:val="23"/>
        </w:rPr>
        <w:t> </w:t>
      </w:r>
      <w:r>
        <w:rPr>
          <w:spacing w:val="2"/>
          <w:w w:val="115"/>
          <w:sz w:val="23"/>
        </w:rPr>
        <w:t>전자바우처시스템에</w:t>
      </w:r>
      <w:r>
        <w:rPr>
          <w:spacing w:val="-41"/>
          <w:w w:val="115"/>
          <w:sz w:val="23"/>
        </w:rPr>
        <w:t> </w:t>
      </w:r>
      <w:r>
        <w:rPr>
          <w:spacing w:val="3"/>
          <w:w w:val="115"/>
          <w:sz w:val="23"/>
        </w:rPr>
        <w:t>계약 </w:t>
      </w:r>
      <w:r>
        <w:rPr>
          <w:w w:val="115"/>
          <w:sz w:val="23"/>
        </w:rPr>
        <w:t>대상자로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등록해야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포인트(쿠폰)가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생성</w:t>
      </w:r>
    </w:p>
    <w:p>
      <w:pPr>
        <w:spacing w:line="235" w:lineRule="auto" w:before="52"/>
        <w:ind w:left="102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23"/>
          <w:sz w:val="19"/>
        </w:rPr>
        <w:t> </w:t>
      </w:r>
      <w:r>
        <w:rPr>
          <w:sz w:val="19"/>
        </w:rPr>
        <w:t>수급자로</w:t>
      </w:r>
      <w:r>
        <w:rPr>
          <w:spacing w:val="-39"/>
          <w:sz w:val="19"/>
        </w:rPr>
        <w:t> </w:t>
      </w:r>
      <w:r>
        <w:rPr>
          <w:sz w:val="19"/>
        </w:rPr>
        <w:t>결정되었으나</w:t>
      </w:r>
      <w:r>
        <w:rPr>
          <w:spacing w:val="-38"/>
          <w:sz w:val="19"/>
        </w:rPr>
        <w:t> </w:t>
      </w:r>
      <w:r>
        <w:rPr>
          <w:sz w:val="19"/>
        </w:rPr>
        <w:t>전자바우처시스템에</w:t>
      </w:r>
      <w:r>
        <w:rPr>
          <w:spacing w:val="-39"/>
          <w:sz w:val="19"/>
        </w:rPr>
        <w:t> </w:t>
      </w:r>
      <w:r>
        <w:rPr>
          <w:sz w:val="19"/>
        </w:rPr>
        <w:t>계약대상자로</w:t>
      </w:r>
      <w:r>
        <w:rPr>
          <w:spacing w:val="-39"/>
          <w:sz w:val="19"/>
        </w:rPr>
        <w:t> </w:t>
      </w:r>
      <w:r>
        <w:rPr>
          <w:sz w:val="19"/>
        </w:rPr>
        <w:t>등록되지</w:t>
      </w:r>
      <w:r>
        <w:rPr>
          <w:spacing w:val="-38"/>
          <w:sz w:val="19"/>
        </w:rPr>
        <w:t> </w:t>
      </w:r>
      <w:r>
        <w:rPr>
          <w:sz w:val="19"/>
        </w:rPr>
        <w:t>않거나,</w:t>
      </w:r>
      <w:r>
        <w:rPr>
          <w:spacing w:val="-41"/>
          <w:sz w:val="19"/>
        </w:rPr>
        <w:t> </w:t>
      </w:r>
      <w:r>
        <w:rPr>
          <w:sz w:val="19"/>
        </w:rPr>
        <w:t>전자바우처시스템에서 제공기관과 계약 해지된 경우에는 바우처</w:t>
      </w:r>
      <w:r>
        <w:rPr>
          <w:spacing w:val="-77"/>
          <w:sz w:val="19"/>
        </w:rPr>
        <w:t> </w:t>
      </w:r>
      <w:r>
        <w:rPr>
          <w:sz w:val="19"/>
        </w:rPr>
        <w:t>미생성</w:t>
      </w:r>
    </w:p>
    <w:p>
      <w:pPr>
        <w:pStyle w:val="BodyText"/>
        <w:spacing w:before="2"/>
        <w:rPr>
          <w:sz w:val="21"/>
        </w:rPr>
      </w:pPr>
    </w:p>
    <w:p>
      <w:pPr>
        <w:spacing w:before="0" w:after="46"/>
        <w:ind w:left="363" w:right="1207" w:firstLine="0"/>
        <w:jc w:val="center"/>
        <w:rPr>
          <w:sz w:val="24"/>
        </w:rPr>
      </w:pPr>
      <w:r>
        <w:rPr>
          <w:sz w:val="24"/>
        </w:rPr>
        <w:t>바우처 생성 일정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6"/>
        <w:gridCol w:w="1452"/>
        <w:gridCol w:w="1050"/>
        <w:gridCol w:w="4663"/>
      </w:tblGrid>
      <w:tr>
        <w:trPr>
          <w:trHeight w:val="549" w:hRule="atLeast"/>
        </w:trPr>
        <w:tc>
          <w:tcPr>
            <w:tcW w:w="77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8"/>
              <w:ind w:left="177" w:right="16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45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61" w:lineRule="exact"/>
              <w:ind w:left="7" w:right="1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전자바우처시스템</w:t>
            </w:r>
          </w:p>
          <w:p>
            <w:pPr>
              <w:pStyle w:val="TableParagraph"/>
              <w:spacing w:line="269" w:lineRule="exact"/>
              <w:ind w:left="7" w:right="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등록 기한</w:t>
            </w:r>
          </w:p>
        </w:tc>
        <w:tc>
          <w:tcPr>
            <w:tcW w:w="1050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8"/>
              <w:ind w:left="210" w:right="21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생성일</w:t>
            </w:r>
          </w:p>
        </w:tc>
        <w:tc>
          <w:tcPr>
            <w:tcW w:w="466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88"/>
              <w:ind w:left="2044" w:right="205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비  고</w:t>
            </w:r>
          </w:p>
        </w:tc>
      </w:tr>
      <w:tr>
        <w:trPr>
          <w:trHeight w:val="869" w:hRule="atLeast"/>
        </w:trPr>
        <w:tc>
          <w:tcPr>
            <w:tcW w:w="77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7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40" w:right="3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정기생성</w:t>
            </w:r>
          </w:p>
        </w:tc>
        <w:tc>
          <w:tcPr>
            <w:tcW w:w="145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69"/>
              <w:ind w:left="477" w:hanging="13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말일 18:00</w:t>
            </w:r>
          </w:p>
        </w:tc>
        <w:tc>
          <w:tcPr>
            <w:tcW w:w="10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117" w:right="1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말일</w:t>
            </w:r>
          </w:p>
        </w:tc>
        <w:tc>
          <w:tcPr>
            <w:tcW w:w="466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07"/>
              </w:numPr>
              <w:tabs>
                <w:tab w:pos="250" w:val="left" w:leader="none"/>
              </w:tabs>
              <w:spacing w:line="213" w:lineRule="auto" w:before="169" w:after="0"/>
              <w:ind w:left="240" w:right="104" w:hanging="14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전월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말일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18:00까지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제공기관이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전자바우처시스템에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계약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대상자로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등록한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수급자에게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당월에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사용가능한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바우처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생성</w:t>
            </w:r>
          </w:p>
        </w:tc>
      </w:tr>
      <w:tr>
        <w:trPr>
          <w:trHeight w:val="1904" w:hRule="atLeast"/>
        </w:trPr>
        <w:tc>
          <w:tcPr>
            <w:tcW w:w="77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40" w:right="3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수시생성</w:t>
            </w:r>
          </w:p>
        </w:tc>
        <w:tc>
          <w:tcPr>
            <w:tcW w:w="145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13" w:lineRule="auto"/>
              <w:ind w:left="241" w:firstLine="3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당월 1일 ~ 15일 18:00</w:t>
            </w:r>
          </w:p>
        </w:tc>
        <w:tc>
          <w:tcPr>
            <w:tcW w:w="10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13" w:lineRule="auto"/>
              <w:ind w:left="59" w:firstLine="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계약대상자 등록일 익일</w:t>
            </w:r>
          </w:p>
        </w:tc>
        <w:tc>
          <w:tcPr>
            <w:tcW w:w="466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08"/>
              </w:numPr>
              <w:tabs>
                <w:tab w:pos="250" w:val="left" w:leader="none"/>
              </w:tabs>
              <w:spacing w:line="213" w:lineRule="auto" w:before="166" w:after="0"/>
              <w:ind w:left="246" w:right="98" w:hanging="152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당월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1일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15일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18:00까지</w:t>
            </w:r>
            <w:r>
              <w:rPr>
                <w:rFonts w:ascii="휴먼모음T" w:hAnsi="휴먼모음T" w:eastAsia="휴먼모음T" w:hint="eastAsia"/>
                <w:spacing w:val="-4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제공기관이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전자바우처시스템에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계약대상자로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등록한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수급자에게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당월에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사용가능한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바우처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생성</w:t>
            </w:r>
          </w:p>
          <w:p>
            <w:pPr>
              <w:pStyle w:val="TableParagraph"/>
              <w:spacing w:line="213" w:lineRule="auto" w:before="3"/>
              <w:ind w:left="414" w:right="98" w:hanging="230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※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전월까지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사회보장정보시스템(행복e음)을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통해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수급자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결정 정보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8"/>
              </w:rPr>
              <w:t>전송이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완료되었으나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8"/>
              </w:rPr>
              <w:t>전자바우처시스템에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계약대상자로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등록되지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않아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당월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바우처가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생성되지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않은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수급자에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한함</w:t>
            </w:r>
          </w:p>
        </w:tc>
      </w:tr>
    </w:tbl>
    <w:p>
      <w:pPr>
        <w:pStyle w:val="BodyText"/>
        <w:spacing w:before="16"/>
        <w:rPr>
          <w:sz w:val="17"/>
        </w:rPr>
      </w:pPr>
    </w:p>
    <w:p>
      <w:pPr>
        <w:pStyle w:val="BodyText"/>
        <w:spacing w:line="235" w:lineRule="auto"/>
        <w:ind w:left="606" w:right="973"/>
        <w:jc w:val="both"/>
      </w:pPr>
      <w:r>
        <w:rPr>
          <w:w w:val="115"/>
        </w:rPr>
        <w:t>전자바우처시스템(nevs.socialservice.or.kr)을</w:t>
      </w:r>
      <w:r>
        <w:rPr>
          <w:spacing w:val="-93"/>
          <w:w w:val="115"/>
        </w:rPr>
        <w:t> </w:t>
      </w:r>
      <w:r>
        <w:rPr>
          <w:w w:val="115"/>
        </w:rPr>
        <w:t>통해</w:t>
      </w:r>
      <w:r>
        <w:rPr>
          <w:spacing w:val="-92"/>
          <w:w w:val="115"/>
        </w:rPr>
        <w:t> </w:t>
      </w:r>
      <w:r>
        <w:rPr>
          <w:w w:val="115"/>
        </w:rPr>
        <w:t>대상자별</w:t>
      </w:r>
      <w:r>
        <w:rPr>
          <w:spacing w:val="-92"/>
          <w:w w:val="115"/>
        </w:rPr>
        <w:t> </w:t>
      </w:r>
      <w:r>
        <w:rPr>
          <w:w w:val="115"/>
        </w:rPr>
        <w:t>바우처</w:t>
      </w:r>
      <w:r>
        <w:rPr>
          <w:spacing w:val="-92"/>
          <w:w w:val="115"/>
        </w:rPr>
        <w:t> </w:t>
      </w:r>
      <w:r>
        <w:rPr>
          <w:w w:val="115"/>
        </w:rPr>
        <w:t>생성 </w:t>
      </w:r>
      <w:r>
        <w:rPr>
          <w:spacing w:val="-5"/>
          <w:w w:val="115"/>
        </w:rPr>
        <w:t>확인이</w:t>
      </w:r>
      <w:r>
        <w:rPr>
          <w:spacing w:val="-61"/>
          <w:w w:val="115"/>
        </w:rPr>
        <w:t> </w:t>
      </w:r>
      <w:r>
        <w:rPr>
          <w:spacing w:val="-6"/>
          <w:w w:val="115"/>
        </w:rPr>
        <w:t>가능하므로</w:t>
      </w:r>
      <w:r>
        <w:rPr>
          <w:spacing w:val="-61"/>
          <w:w w:val="115"/>
        </w:rPr>
        <w:t> </w:t>
      </w:r>
      <w:r>
        <w:rPr>
          <w:spacing w:val="-6"/>
          <w:w w:val="115"/>
        </w:rPr>
        <w:t>제공기관은</w:t>
      </w:r>
      <w:r>
        <w:rPr>
          <w:spacing w:val="-60"/>
          <w:w w:val="115"/>
        </w:rPr>
        <w:t> </w:t>
      </w:r>
      <w:r>
        <w:rPr>
          <w:spacing w:val="-5"/>
          <w:w w:val="115"/>
        </w:rPr>
        <w:t>서비스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제공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전에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바우처</w:t>
      </w:r>
      <w:r>
        <w:rPr>
          <w:spacing w:val="-61"/>
          <w:w w:val="115"/>
        </w:rPr>
        <w:t> </w:t>
      </w:r>
      <w:r>
        <w:rPr>
          <w:spacing w:val="-6"/>
          <w:w w:val="115"/>
        </w:rPr>
        <w:t>생성여부를</w:t>
      </w:r>
      <w:r>
        <w:rPr>
          <w:spacing w:val="-61"/>
          <w:w w:val="115"/>
        </w:rPr>
        <w:t> </w:t>
      </w:r>
      <w:r>
        <w:rPr>
          <w:spacing w:val="-7"/>
          <w:w w:val="115"/>
        </w:rPr>
        <w:t>확인하고 </w:t>
      </w:r>
      <w:r>
        <w:rPr>
          <w:w w:val="115"/>
        </w:rPr>
        <w:t>정상 생성자에 대해 서비스를 제공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80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97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646;width:164;height:154" type="#_x0000_t75" stroked="false">
              <v:imagedata r:id="rId63" o:title=""/>
            </v:shape>
            <v:shape style="position:absolute;left:1788;top:3154;width:164;height:154" type="#_x0000_t75" stroked="false">
              <v:imagedata r:id="rId63" o:title=""/>
            </v:shape>
            <v:shape style="position:absolute;left:1788;top:4029;width:164;height:154" type="#_x0000_t75" stroked="false">
              <v:imagedata r:id="rId63" o:title=""/>
            </v:shape>
            <v:shape style="position:absolute;left:2223;top:5919;width:478;height:203" coordorigin="2224,5919" coordsize="478,203" path="m2669,6121l2256,6121,2258,6122,2666,6122,2669,6121xm2674,6120l2251,6120,2254,6121,2671,6121,2674,6120xm2681,6116l2244,6116,2246,6117,2248,6118,2250,6120,2675,6120,2677,6118,2678,6117,2681,6116xm2683,5925l2242,5925,2240,5926,2239,5929,2237,5930,2234,5932,2233,5935,2231,5936,2230,5937,2230,5940,2228,5942,2227,5943,2226,5946,2226,5947,2225,5949,2225,5952,2224,5954,2224,6087,2225,6090,2225,6092,2226,6094,2226,6096,2227,6098,2228,6099,2230,6102,2230,6104,2231,6105,2233,6106,2234,6109,2237,6111,2239,6112,2240,6115,2242,6116,2683,6116,2684,6115,2686,6112,2688,6111,2690,6109,2692,6106,2694,6105,2695,6104,2695,6102,2696,6099,2698,6098,2699,6096,2699,6094,2700,6092,2700,6090,2701,6087,2701,5954,2700,5952,2700,5949,2699,5947,2699,5946,2698,5943,2696,5942,2695,5940,2695,5937,2694,5936,2692,5935,2690,5932,2688,5930,2686,5929,2684,5926,2683,5925xm2675,5922l2250,5922,2248,5923,2246,5924,2244,5925,2681,5925,2678,5924,2677,5923,2675,5922xm2671,5920l2254,5920,2251,5922,2674,5922,2671,5920xm2666,5919l2258,5919,2256,5920,2669,5920,2666,5919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0"/>
        <w:rPr>
          <w:sz w:val="28"/>
        </w:rPr>
      </w:pPr>
    </w:p>
    <w:p>
      <w:pPr>
        <w:pStyle w:val="Heading9"/>
        <w:spacing w:before="33"/>
      </w:pPr>
      <w:r>
        <w:rPr>
          <w:w w:val="105"/>
        </w:rPr>
        <w:t>나. 바우처 유효기간</w:t>
      </w:r>
    </w:p>
    <w:p>
      <w:pPr>
        <w:pStyle w:val="BodyText"/>
        <w:spacing w:before="138"/>
        <w:ind w:left="606"/>
      </w:pPr>
      <w:r>
        <w:rPr>
          <w:w w:val="115"/>
        </w:rPr>
        <w:t>매월 생성된 바우처는 생성월 말일까지만 결제 가능</w:t>
      </w:r>
    </w:p>
    <w:p>
      <w:pPr>
        <w:pStyle w:val="BodyText"/>
        <w:spacing w:line="235" w:lineRule="auto" w:before="138"/>
        <w:ind w:left="606" w:right="974"/>
        <w:jc w:val="both"/>
      </w:pPr>
      <w:r>
        <w:rPr>
          <w:spacing w:val="-5"/>
          <w:w w:val="115"/>
        </w:rPr>
        <w:t>수급자로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결정되면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전자바우처시스템에서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제공기관과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계약이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해지되지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않거나 </w:t>
      </w:r>
      <w:r>
        <w:rPr>
          <w:spacing w:val="-4"/>
          <w:w w:val="115"/>
        </w:rPr>
        <w:t>중지사유가 발생하지 </w:t>
      </w:r>
      <w:r>
        <w:rPr>
          <w:spacing w:val="-3"/>
          <w:w w:val="115"/>
        </w:rPr>
        <w:t>않을 </w:t>
      </w:r>
      <w:r>
        <w:rPr>
          <w:spacing w:val="-4"/>
          <w:w w:val="115"/>
        </w:rPr>
        <w:t>경우, </w:t>
      </w:r>
      <w:r>
        <w:rPr>
          <w:spacing w:val="-3"/>
          <w:w w:val="115"/>
        </w:rPr>
        <w:t>매월 </w:t>
      </w:r>
      <w:r>
        <w:rPr>
          <w:spacing w:val="-4"/>
          <w:w w:val="115"/>
        </w:rPr>
        <w:t>바우처 </w:t>
      </w:r>
      <w:r>
        <w:rPr>
          <w:spacing w:val="-5"/>
          <w:w w:val="115"/>
        </w:rPr>
        <w:t>지원</w:t>
      </w:r>
    </w:p>
    <w:p>
      <w:pPr>
        <w:pStyle w:val="BodyText"/>
        <w:spacing w:line="235" w:lineRule="auto" w:before="101"/>
        <w:ind w:left="605" w:right="975" w:firstLine="1"/>
        <w:jc w:val="both"/>
      </w:pPr>
      <w:r>
        <w:rPr>
          <w:spacing w:val="-5"/>
          <w:w w:val="115"/>
        </w:rPr>
        <w:t>수급자의</w:t>
      </w:r>
      <w:r>
        <w:rPr>
          <w:spacing w:val="-84"/>
          <w:w w:val="115"/>
        </w:rPr>
        <w:t> </w:t>
      </w:r>
      <w:r>
        <w:rPr>
          <w:spacing w:val="-4"/>
          <w:w w:val="115"/>
        </w:rPr>
        <w:t>자격이</w:t>
      </w:r>
      <w:r>
        <w:rPr>
          <w:spacing w:val="-84"/>
          <w:w w:val="115"/>
        </w:rPr>
        <w:t> </w:t>
      </w:r>
      <w:r>
        <w:rPr>
          <w:spacing w:val="-4"/>
          <w:w w:val="115"/>
        </w:rPr>
        <w:t>상실되어</w:t>
      </w:r>
      <w:r>
        <w:rPr>
          <w:spacing w:val="-84"/>
          <w:w w:val="115"/>
        </w:rPr>
        <w:t> </w:t>
      </w:r>
      <w:r>
        <w:rPr>
          <w:spacing w:val="-6"/>
          <w:w w:val="115"/>
        </w:rPr>
        <w:t>특별자치시장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특별자치도지사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시장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군수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구청장이 </w:t>
      </w:r>
      <w:r>
        <w:rPr>
          <w:spacing w:val="-5"/>
          <w:w w:val="115"/>
        </w:rPr>
        <w:t>사회보장정보시스템(행복e음)을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자격을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중지하는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경우,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중지사유에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따라 </w:t>
      </w:r>
      <w:r>
        <w:rPr>
          <w:spacing w:val="-4"/>
          <w:w w:val="115"/>
        </w:rPr>
        <w:t>바우처 </w:t>
      </w:r>
      <w:r>
        <w:rPr>
          <w:spacing w:val="-3"/>
          <w:w w:val="115"/>
        </w:rPr>
        <w:t>결제 </w:t>
      </w:r>
      <w:r>
        <w:rPr>
          <w:spacing w:val="-4"/>
          <w:w w:val="115"/>
        </w:rPr>
        <w:t>가능기간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변경</w:t>
      </w:r>
    </w:p>
    <w:p>
      <w:pPr>
        <w:pStyle w:val="BodyText"/>
        <w:spacing w:line="235" w:lineRule="auto" w:before="60"/>
        <w:ind w:left="786" w:right="977" w:hanging="165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특별자치시장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특별자치도지사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시장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군수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구청장은 수급자의 해당 월 잔여 바우처 이용 여부, 급여 미결제 내역 등을 확인하고 자격 중지</w:t>
      </w:r>
    </w:p>
    <w:p>
      <w:pPr>
        <w:pStyle w:val="ListParagraph"/>
        <w:numPr>
          <w:ilvl w:val="1"/>
          <w:numId w:val="187"/>
        </w:numPr>
        <w:tabs>
          <w:tab w:pos="864" w:val="left" w:leader="none"/>
        </w:tabs>
        <w:spacing w:line="223" w:lineRule="auto" w:before="29" w:after="0"/>
        <w:ind w:left="1320" w:right="970" w:hanging="723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78"/>
          <w:position w:val="1"/>
          <w:sz w:val="16"/>
        </w:rPr>
        <w:t> </w:t>
      </w:r>
      <w:r>
        <w:rPr>
          <w:sz w:val="19"/>
        </w:rPr>
        <w:t>9월</w:t>
      </w:r>
      <w:r>
        <w:rPr>
          <w:spacing w:val="-36"/>
          <w:sz w:val="19"/>
        </w:rPr>
        <w:t> </w:t>
      </w:r>
      <w:r>
        <w:rPr>
          <w:sz w:val="19"/>
        </w:rPr>
        <w:t>30일까지</w:t>
      </w:r>
      <w:r>
        <w:rPr>
          <w:spacing w:val="-36"/>
          <w:sz w:val="19"/>
        </w:rPr>
        <w:t> </w:t>
      </w:r>
      <w:r>
        <w:rPr>
          <w:sz w:val="19"/>
        </w:rPr>
        <w:t>급여</w:t>
      </w:r>
      <w:r>
        <w:rPr>
          <w:spacing w:val="-37"/>
          <w:sz w:val="19"/>
        </w:rPr>
        <w:t> </w:t>
      </w:r>
      <w:r>
        <w:rPr>
          <w:sz w:val="19"/>
        </w:rPr>
        <w:t>이용을</w:t>
      </w:r>
      <w:r>
        <w:rPr>
          <w:spacing w:val="-36"/>
          <w:sz w:val="19"/>
        </w:rPr>
        <w:t> </w:t>
      </w:r>
      <w:r>
        <w:rPr>
          <w:sz w:val="19"/>
        </w:rPr>
        <w:t>희망하고</w:t>
      </w:r>
      <w:r>
        <w:rPr>
          <w:spacing w:val="-35"/>
          <w:sz w:val="19"/>
        </w:rPr>
        <w:t> </w:t>
      </w:r>
      <w:r>
        <w:rPr>
          <w:sz w:val="19"/>
        </w:rPr>
        <w:t>급여</w:t>
      </w:r>
      <w:r>
        <w:rPr>
          <w:spacing w:val="-35"/>
          <w:sz w:val="19"/>
        </w:rPr>
        <w:t> </w:t>
      </w:r>
      <w:r>
        <w:rPr>
          <w:sz w:val="19"/>
        </w:rPr>
        <w:t>미결제</w:t>
      </w:r>
      <w:r>
        <w:rPr>
          <w:spacing w:val="-37"/>
          <w:sz w:val="19"/>
        </w:rPr>
        <w:t> </w:t>
      </w:r>
      <w:r>
        <w:rPr>
          <w:sz w:val="19"/>
        </w:rPr>
        <w:t>내역이</w:t>
      </w:r>
      <w:r>
        <w:rPr>
          <w:spacing w:val="-36"/>
          <w:sz w:val="19"/>
        </w:rPr>
        <w:t> </w:t>
      </w:r>
      <w:r>
        <w:rPr>
          <w:sz w:val="19"/>
        </w:rPr>
        <w:t>남아있는</w:t>
      </w:r>
      <w:r>
        <w:rPr>
          <w:spacing w:val="-37"/>
          <w:sz w:val="19"/>
        </w:rPr>
        <w:t> </w:t>
      </w:r>
      <w:r>
        <w:rPr>
          <w:sz w:val="19"/>
        </w:rPr>
        <w:t>수급자가</w:t>
      </w:r>
      <w:r>
        <w:rPr>
          <w:spacing w:val="-37"/>
          <w:sz w:val="19"/>
        </w:rPr>
        <w:t> </w:t>
      </w:r>
      <w:r>
        <w:rPr>
          <w:sz w:val="19"/>
        </w:rPr>
        <w:t>9월</w:t>
      </w:r>
      <w:r>
        <w:rPr>
          <w:spacing w:val="-36"/>
          <w:sz w:val="19"/>
        </w:rPr>
        <w:t> </w:t>
      </w:r>
      <w:r>
        <w:rPr>
          <w:sz w:val="19"/>
        </w:rPr>
        <w:t>15일에</w:t>
      </w:r>
      <w:r>
        <w:rPr>
          <w:spacing w:val="-35"/>
          <w:sz w:val="19"/>
        </w:rPr>
        <w:t> </w:t>
      </w:r>
      <w:r>
        <w:rPr>
          <w:sz w:val="19"/>
        </w:rPr>
        <w:t>자격 </w:t>
      </w:r>
      <w:r>
        <w:rPr>
          <w:spacing w:val="-4"/>
          <w:w w:val="100"/>
          <w:sz w:val="19"/>
        </w:rPr>
        <w:t>중지</w:t>
      </w:r>
      <w:r>
        <w:rPr>
          <w:w w:val="100"/>
          <w:sz w:val="19"/>
        </w:rPr>
        <w:t>를</w:t>
      </w:r>
      <w:r>
        <w:rPr>
          <w:spacing w:val="-34"/>
          <w:sz w:val="19"/>
        </w:rPr>
        <w:t> </w:t>
      </w:r>
      <w:r>
        <w:rPr>
          <w:spacing w:val="-4"/>
          <w:w w:val="100"/>
          <w:sz w:val="19"/>
        </w:rPr>
        <w:t>신청하고</w:t>
      </w:r>
      <w:r>
        <w:rPr>
          <w:w w:val="100"/>
          <w:sz w:val="19"/>
        </w:rPr>
        <w:t>,</w:t>
      </w:r>
      <w:r>
        <w:rPr>
          <w:spacing w:val="-32"/>
          <w:sz w:val="19"/>
        </w:rPr>
        <w:t> </w:t>
      </w:r>
      <w:r>
        <w:rPr>
          <w:spacing w:val="-4"/>
          <w:w w:val="100"/>
          <w:sz w:val="19"/>
        </w:rPr>
        <w:t>시</w:t>
      </w:r>
      <w:r>
        <w:rPr>
          <w:rFonts w:ascii="함초롬바탕" w:hAnsi="함초롬바탕" w:eastAsia="함초롬바탕" w:hint="eastAsia"/>
          <w:spacing w:val="-3"/>
          <w:w w:val="97"/>
          <w:sz w:val="19"/>
        </w:rPr>
        <w:t>･</w:t>
      </w:r>
      <w:r>
        <w:rPr>
          <w:spacing w:val="-4"/>
          <w:w w:val="100"/>
          <w:sz w:val="19"/>
        </w:rPr>
        <w:t>군</w:t>
      </w:r>
      <w:r>
        <w:rPr>
          <w:rFonts w:ascii="함초롬바탕" w:hAnsi="함초롬바탕" w:eastAsia="함초롬바탕" w:hint="eastAsia"/>
          <w:spacing w:val="-3"/>
          <w:w w:val="97"/>
          <w:sz w:val="19"/>
        </w:rPr>
        <w:t>･</w:t>
      </w:r>
      <w:r>
        <w:rPr>
          <w:spacing w:val="-4"/>
          <w:w w:val="100"/>
          <w:sz w:val="19"/>
        </w:rPr>
        <w:t>구</w:t>
      </w:r>
      <w:r>
        <w:rPr>
          <w:w w:val="100"/>
          <w:sz w:val="19"/>
        </w:rPr>
        <w:t>가</w:t>
      </w:r>
      <w:r>
        <w:rPr>
          <w:spacing w:val="-34"/>
          <w:sz w:val="19"/>
        </w:rPr>
        <w:t> </w:t>
      </w:r>
      <w:r>
        <w:rPr>
          <w:spacing w:val="-4"/>
          <w:w w:val="100"/>
          <w:sz w:val="19"/>
        </w:rPr>
        <w:t>사회보장정보시스템</w:t>
      </w:r>
      <w:r>
        <w:rPr>
          <w:spacing w:val="-1"/>
          <w:w w:val="100"/>
          <w:sz w:val="19"/>
        </w:rPr>
        <w:t>(</w:t>
      </w:r>
      <w:r>
        <w:rPr>
          <w:spacing w:val="-4"/>
          <w:w w:val="100"/>
          <w:sz w:val="19"/>
        </w:rPr>
        <w:t>행복e음</w:t>
      </w:r>
      <w:r>
        <w:rPr>
          <w:spacing w:val="-2"/>
          <w:w w:val="100"/>
          <w:sz w:val="19"/>
        </w:rPr>
        <w:t>)</w:t>
      </w:r>
      <w:r>
        <w:rPr>
          <w:spacing w:val="-4"/>
          <w:w w:val="100"/>
          <w:sz w:val="19"/>
        </w:rPr>
        <w:t>에</w:t>
      </w:r>
      <w:r>
        <w:rPr>
          <w:w w:val="100"/>
          <w:sz w:val="19"/>
        </w:rPr>
        <w:t>서</w:t>
      </w:r>
      <w:r>
        <w:rPr>
          <w:spacing w:val="-34"/>
          <w:sz w:val="19"/>
        </w:rPr>
        <w:t> </w:t>
      </w:r>
      <w:r>
        <w:rPr>
          <w:spacing w:val="-2"/>
          <w:w w:val="27"/>
          <w:sz w:val="19"/>
        </w:rPr>
        <w:t>‘</w:t>
      </w:r>
      <w:r>
        <w:rPr>
          <w:spacing w:val="-4"/>
          <w:w w:val="83"/>
          <w:sz w:val="19"/>
        </w:rPr>
        <w:t>본인포기</w:t>
      </w:r>
      <w:r>
        <w:rPr>
          <w:w w:val="83"/>
          <w:sz w:val="19"/>
        </w:rPr>
        <w:t>’</w:t>
      </w:r>
      <w:r>
        <w:rPr>
          <w:spacing w:val="-31"/>
          <w:sz w:val="19"/>
        </w:rPr>
        <w:t> </w:t>
      </w:r>
      <w:r>
        <w:rPr>
          <w:spacing w:val="-4"/>
          <w:w w:val="100"/>
          <w:sz w:val="19"/>
        </w:rPr>
        <w:t>사유</w:t>
      </w:r>
      <w:r>
        <w:rPr>
          <w:w w:val="100"/>
          <w:sz w:val="19"/>
        </w:rPr>
        <w:t>로</w:t>
      </w:r>
      <w:r>
        <w:rPr>
          <w:spacing w:val="-34"/>
          <w:sz w:val="19"/>
        </w:rPr>
        <w:t> </w:t>
      </w:r>
      <w:r>
        <w:rPr>
          <w:spacing w:val="-4"/>
          <w:w w:val="100"/>
          <w:sz w:val="19"/>
        </w:rPr>
        <w:t>당일</w:t>
      </w:r>
      <w:r>
        <w:rPr>
          <w:w w:val="100"/>
          <w:sz w:val="19"/>
        </w:rPr>
        <w:t>에</w:t>
      </w:r>
      <w:r>
        <w:rPr>
          <w:spacing w:val="-34"/>
          <w:sz w:val="19"/>
        </w:rPr>
        <w:t> </w:t>
      </w:r>
      <w:r>
        <w:rPr>
          <w:spacing w:val="-4"/>
          <w:w w:val="100"/>
          <w:sz w:val="19"/>
        </w:rPr>
        <w:t>바로 </w:t>
      </w:r>
      <w:r>
        <w:rPr>
          <w:sz w:val="19"/>
        </w:rPr>
        <w:t>자격을</w:t>
      </w:r>
      <w:r>
        <w:rPr>
          <w:spacing w:val="-16"/>
          <w:sz w:val="19"/>
        </w:rPr>
        <w:t> </w:t>
      </w:r>
      <w:r>
        <w:rPr>
          <w:sz w:val="19"/>
        </w:rPr>
        <w:t>중지하면,</w:t>
      </w:r>
      <w:r>
        <w:rPr>
          <w:spacing w:val="-15"/>
          <w:sz w:val="19"/>
        </w:rPr>
        <w:t> </w:t>
      </w:r>
      <w:r>
        <w:rPr>
          <w:sz w:val="19"/>
        </w:rPr>
        <w:t>9월</w:t>
      </w:r>
      <w:r>
        <w:rPr>
          <w:spacing w:val="-16"/>
          <w:sz w:val="19"/>
        </w:rPr>
        <w:t> </w:t>
      </w:r>
      <w:r>
        <w:rPr>
          <w:sz w:val="19"/>
        </w:rPr>
        <w:t>16일에</w:t>
      </w:r>
      <w:r>
        <w:rPr>
          <w:spacing w:val="-16"/>
          <w:sz w:val="19"/>
        </w:rPr>
        <w:t> </w:t>
      </w:r>
      <w:r>
        <w:rPr>
          <w:sz w:val="19"/>
        </w:rPr>
        <w:t>바우처가</w:t>
      </w:r>
      <w:r>
        <w:rPr>
          <w:spacing w:val="-17"/>
          <w:sz w:val="19"/>
        </w:rPr>
        <w:t> </w:t>
      </w:r>
      <w:r>
        <w:rPr>
          <w:sz w:val="19"/>
        </w:rPr>
        <w:t>소멸되어</w:t>
      </w:r>
      <w:r>
        <w:rPr>
          <w:spacing w:val="-15"/>
          <w:sz w:val="19"/>
        </w:rPr>
        <w:t> </w:t>
      </w:r>
      <w:r>
        <w:rPr>
          <w:sz w:val="19"/>
        </w:rPr>
        <w:t>결제</w:t>
      </w:r>
      <w:r>
        <w:rPr>
          <w:spacing w:val="-15"/>
          <w:sz w:val="19"/>
        </w:rPr>
        <w:t> </w:t>
      </w:r>
      <w:r>
        <w:rPr>
          <w:sz w:val="19"/>
        </w:rPr>
        <w:t>불가</w:t>
      </w:r>
    </w:p>
    <w:p>
      <w:pPr>
        <w:pStyle w:val="BodyText"/>
        <w:spacing w:before="7"/>
        <w:rPr>
          <w:sz w:val="21"/>
        </w:rPr>
      </w:pPr>
    </w:p>
    <w:p>
      <w:pPr>
        <w:spacing w:before="0" w:after="46"/>
        <w:ind w:left="2536" w:right="0" w:firstLine="0"/>
        <w:jc w:val="left"/>
        <w:rPr>
          <w:sz w:val="24"/>
        </w:rPr>
      </w:pPr>
      <w:r>
        <w:rPr>
          <w:sz w:val="24"/>
        </w:rPr>
        <w:t>중지사유별 바우처 결제</w:t>
      </w:r>
      <w:r>
        <w:rPr>
          <w:spacing w:val="-55"/>
          <w:sz w:val="24"/>
        </w:rPr>
        <w:t> </w:t>
      </w:r>
      <w:r>
        <w:rPr>
          <w:sz w:val="24"/>
        </w:rPr>
        <w:t>유효기간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0"/>
        <w:gridCol w:w="3016"/>
        <w:gridCol w:w="3666"/>
      </w:tblGrid>
      <w:tr>
        <w:trPr>
          <w:trHeight w:val="402" w:hRule="atLeast"/>
        </w:trPr>
        <w:tc>
          <w:tcPr>
            <w:tcW w:w="126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4"/>
              <w:ind w:left="229" w:right="22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중지사유</w:t>
            </w:r>
          </w:p>
        </w:tc>
        <w:tc>
          <w:tcPr>
            <w:tcW w:w="301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4"/>
              <w:ind w:left="1288" w:right="128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요건</w:t>
            </w:r>
          </w:p>
        </w:tc>
        <w:tc>
          <w:tcPr>
            <w:tcW w:w="366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4"/>
              <w:ind w:left="872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바우처 결제 유효기간</w:t>
            </w:r>
          </w:p>
        </w:tc>
      </w:tr>
      <w:tr>
        <w:trPr>
          <w:trHeight w:val="782" w:hRule="atLeast"/>
        </w:trPr>
        <w:tc>
          <w:tcPr>
            <w:tcW w:w="1260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본인포기</w:t>
            </w:r>
          </w:p>
        </w:tc>
        <w:tc>
          <w:tcPr>
            <w:tcW w:w="301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 본인의 급여 중지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요청</w:t>
            </w:r>
          </w:p>
        </w:tc>
        <w:tc>
          <w:tcPr>
            <w:tcW w:w="3666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26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본인포기로 중지 전송된 당일 24:00까지만 결제 가능(잔여 바우처 소멸)</w:t>
            </w:r>
          </w:p>
        </w:tc>
      </w:tr>
      <w:tr>
        <w:trPr>
          <w:trHeight w:val="792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7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사망, 말소 등</w:t>
            </w:r>
          </w:p>
        </w:tc>
        <w:tc>
          <w:tcPr>
            <w:tcW w:w="301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36"/>
              <w:ind w:left="95" w:right="8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수급자가</w:t>
            </w:r>
            <w:r>
              <w:rPr>
                <w:rFonts w:asci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9"/>
                <w:w w:val="105"/>
                <w:sz w:val="19"/>
              </w:rPr>
              <w:t>사망(자동처리)</w:t>
            </w:r>
            <w:r>
              <w:rPr>
                <w:rFonts w:asci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또는</w:t>
            </w:r>
            <w:r>
              <w:rPr>
                <w:rFonts w:asci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행방불명 </w:t>
            </w:r>
            <w:r>
              <w:rPr>
                <w:rFonts w:ascii="휴먼모음T" w:eastAsia="휴먼모음T" w:hint="eastAsia"/>
                <w:w w:val="105"/>
                <w:sz w:val="19"/>
              </w:rPr>
              <w:t>등이 확인된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경우</w:t>
            </w:r>
          </w:p>
        </w:tc>
        <w:tc>
          <w:tcPr>
            <w:tcW w:w="36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36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사망</w:t>
            </w:r>
            <w:r>
              <w:rPr>
                <w:rFonts w:ascii="휴먼모음T" w:eastAsia="휴먼모음T" w:hint="eastAsia"/>
                <w:spacing w:val="-2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또는</w:t>
            </w:r>
            <w:r>
              <w:rPr>
                <w:rFonts w:asci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행방불명</w:t>
            </w:r>
            <w:r>
              <w:rPr>
                <w:rFonts w:asci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등으로</w:t>
            </w:r>
            <w:r>
              <w:rPr>
                <w:rFonts w:asci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중지</w:t>
            </w:r>
            <w:r>
              <w:rPr>
                <w:rFonts w:asci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전송된</w:t>
            </w:r>
            <w:r>
              <w:rPr>
                <w:rFonts w:asci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당일 </w:t>
            </w:r>
            <w:r>
              <w:rPr>
                <w:rFonts w:ascii="휴먼모음T" w:eastAsia="휴먼모음T" w:hint="eastAsia"/>
                <w:w w:val="105"/>
                <w:sz w:val="19"/>
              </w:rPr>
              <w:t>24:00까지만 결제 가능(잔여 바우처</w:t>
            </w:r>
            <w:r>
              <w:rPr>
                <w:rFonts w:asci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792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7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자격종료</w:t>
            </w:r>
          </w:p>
        </w:tc>
        <w:tc>
          <w:tcPr>
            <w:tcW w:w="301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36"/>
              <w:ind w:left="95" w:right="171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 (연령 도래 등)</w:t>
            </w:r>
          </w:p>
        </w:tc>
        <w:tc>
          <w:tcPr>
            <w:tcW w:w="36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36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종료일이 속한 월의 말일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24:00시 </w:t>
            </w:r>
            <w:r>
              <w:rPr>
                <w:rFonts w:ascii="휴먼모음T" w:eastAsia="휴먼모음T" w:hint="eastAsia"/>
                <w:w w:val="105"/>
                <w:sz w:val="19"/>
              </w:rPr>
              <w:t>까지만 결제 가능(잔여 바우처</w:t>
            </w:r>
            <w:r>
              <w:rPr>
                <w:rFonts w:asci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793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7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판정결과 변경</w:t>
            </w:r>
          </w:p>
        </w:tc>
        <w:tc>
          <w:tcPr>
            <w:tcW w:w="301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 판정결과 변경으로 자격 탈락</w:t>
            </w:r>
          </w:p>
        </w:tc>
        <w:tc>
          <w:tcPr>
            <w:tcW w:w="36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37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종료일이 속한 월의 말일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24:00시 </w:t>
            </w:r>
            <w:r>
              <w:rPr>
                <w:rFonts w:ascii="휴먼모음T" w:eastAsia="휴먼모음T" w:hint="eastAsia"/>
                <w:w w:val="105"/>
                <w:sz w:val="19"/>
              </w:rPr>
              <w:t>까지만 결제가 가능(잔여 바우처</w:t>
            </w:r>
            <w:r>
              <w:rPr>
                <w:rFonts w:asci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792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7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자격정지</w:t>
            </w:r>
          </w:p>
        </w:tc>
        <w:tc>
          <w:tcPr>
            <w:tcW w:w="301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36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관계법령에 의거하여 바우처 효력을 정지하여야 하는 경우</w:t>
            </w:r>
          </w:p>
        </w:tc>
        <w:tc>
          <w:tcPr>
            <w:tcW w:w="36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36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자격정지로 중지 전송된 당일 24:00까지만 결제 가능(잔여 바우처 소멸)</w:t>
            </w:r>
          </w:p>
        </w:tc>
      </w:tr>
      <w:tr>
        <w:trPr>
          <w:trHeight w:val="782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70"/>
              <w:ind w:left="381" w:hanging="18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2개월 이상 미사용</w:t>
            </w:r>
          </w:p>
        </w:tc>
        <w:tc>
          <w:tcPr>
            <w:tcW w:w="3016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36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2개월 이상 연속하여 서비스 이용이 없는 경우</w:t>
            </w:r>
          </w:p>
        </w:tc>
        <w:tc>
          <w:tcPr>
            <w:tcW w:w="3666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13" w:lineRule="auto" w:before="136"/>
              <w:ind w:left="94" w:righ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중지 전송 당일 24:00까지만 결제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가능 </w:t>
            </w:r>
            <w:r>
              <w:rPr>
                <w:rFonts w:ascii="휴먼모음T" w:eastAsia="휴먼모음T" w:hint="eastAsia"/>
                <w:w w:val="105"/>
                <w:sz w:val="19"/>
              </w:rPr>
              <w:t>(잔여 바우처 소멸)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27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81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920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4994;width:164;height:154" type="#_x0000_t75" stroked="false">
              <v:imagedata r:id="rId63" o:title=""/>
            </v:shape>
            <v:shape style="position:absolute;left:1788;top:6620;width:164;height:154" type="#_x0000_t75" stroked="false">
              <v:imagedata r:id="rId63" o:title=""/>
            </v:shape>
            <v:shape style="position:absolute;left:1788;top:8714;width:164;height:154" type="#_x0000_t75" stroked="false">
              <v:imagedata r:id="rId63" o:title=""/>
            </v:shape>
            <v:shape style="position:absolute;left:1788;top:1107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</w:t>
      </w:r>
      <w:r>
        <w:rPr>
          <w:spacing w:val="-34"/>
          <w:w w:val="105"/>
          <w:sz w:val="18"/>
        </w:rPr>
        <w:t> </w:t>
      </w:r>
      <w:r>
        <w:rPr>
          <w:w w:val="105"/>
          <w:sz w:val="18"/>
        </w:rPr>
        <w:t>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19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급여</w:t>
      </w:r>
      <w:r>
        <w:rPr>
          <w:shadow w:val="0"/>
          <w:spacing w:val="-13"/>
          <w:w w:val="105"/>
        </w:rPr>
        <w:t> </w:t>
      </w:r>
      <w:r>
        <w:rPr>
          <w:shadow w:val="0"/>
          <w:w w:val="105"/>
        </w:rPr>
        <w:t>결제</w:t>
      </w:r>
    </w:p>
    <w:p>
      <w:pPr>
        <w:pStyle w:val="Heading9"/>
        <w:spacing w:before="398"/>
      </w:pPr>
      <w:r>
        <w:rPr>
          <w:w w:val="105"/>
        </w:rPr>
        <w:t>가. 결제수단</w:t>
      </w:r>
    </w:p>
    <w:p>
      <w:pPr>
        <w:pStyle w:val="BodyText"/>
        <w:spacing w:before="138"/>
        <w:ind w:left="606"/>
      </w:pPr>
      <w:r>
        <w:rPr>
          <w:spacing w:val="-5"/>
          <w:w w:val="115"/>
        </w:rPr>
        <w:t>결제단말기(전용단말기, </w:t>
      </w:r>
      <w:r>
        <w:rPr>
          <w:spacing w:val="-4"/>
          <w:w w:val="115"/>
        </w:rPr>
        <w:t>스마트폰) </w:t>
      </w:r>
      <w:r>
        <w:rPr>
          <w:w w:val="115"/>
        </w:rPr>
        <w:t>+</w:t>
      </w:r>
      <w:r>
        <w:rPr>
          <w:spacing w:val="-106"/>
          <w:w w:val="115"/>
        </w:rPr>
        <w:t> </w:t>
      </w:r>
      <w:r>
        <w:rPr>
          <w:spacing w:val="-5"/>
          <w:w w:val="115"/>
        </w:rPr>
        <w:t>국민행복카드</w:t>
      </w:r>
    </w:p>
    <w:p>
      <w:pPr>
        <w:pStyle w:val="BodyText"/>
        <w:spacing w:before="15"/>
        <w:rPr>
          <w:sz w:val="18"/>
        </w:rPr>
      </w:pPr>
    </w:p>
    <w:p>
      <w:pPr>
        <w:pStyle w:val="Heading9"/>
      </w:pPr>
      <w:r>
        <w:rPr>
          <w:w w:val="105"/>
        </w:rPr>
        <w:t>나. 결제방법</w:t>
      </w:r>
    </w:p>
    <w:p>
      <w:pPr>
        <w:pStyle w:val="BodyText"/>
        <w:spacing w:line="235" w:lineRule="auto" w:before="144"/>
        <w:ind w:left="605" w:right="956" w:firstLine="1"/>
      </w:pP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대상자별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생성된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범위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내에서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서비스를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제공한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이후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당일 </w:t>
      </w:r>
      <w:r>
        <w:rPr>
          <w:spacing w:val="-4"/>
          <w:w w:val="115"/>
        </w:rPr>
        <w:t>제공한 서비스 제공시간을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입력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입력시간은 30분 단위</w:t>
      </w:r>
      <w:r>
        <w:rPr>
          <w:sz w:val="19"/>
          <w:vertAlign w:val="superscript"/>
        </w:rPr>
        <w:t>*</w:t>
      </w:r>
      <w:r>
        <w:rPr>
          <w:sz w:val="19"/>
          <w:vertAlign w:val="baseline"/>
        </w:rPr>
        <w:t>로 입력 가능하며 일일 결제 가능 횟수는 2회로 제한</w:t>
      </w:r>
      <w:r>
        <w:rPr>
          <w:sz w:val="19"/>
          <w:vertAlign w:val="superscript"/>
        </w:rPr>
        <w:t>*</w:t>
      </w:r>
    </w:p>
    <w:p>
      <w:pPr>
        <w:spacing w:before="69"/>
        <w:ind w:left="689" w:right="0" w:firstLine="0"/>
        <w:jc w:val="left"/>
        <w:rPr>
          <w:sz w:val="19"/>
        </w:rPr>
      </w:pPr>
      <w:r>
        <w:rPr>
          <w:sz w:val="19"/>
        </w:rPr>
        <w:t>* ‘22년 5월 추가안내 후 시행예정</w: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5"/>
          <w:w w:val="115"/>
        </w:rPr>
        <w:t>바우처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결제</w:t>
      </w:r>
      <w:r>
        <w:rPr>
          <w:spacing w:val="-65"/>
          <w:w w:val="115"/>
        </w:rPr>
        <w:t> </w:t>
      </w:r>
      <w:r>
        <w:rPr>
          <w:w w:val="115"/>
        </w:rPr>
        <w:t>시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결제단말기에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대상자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카드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접촉</w:t>
      </w:r>
      <w:r>
        <w:rPr>
          <w:spacing w:val="-67"/>
          <w:w w:val="115"/>
        </w:rPr>
        <w:t> </w:t>
      </w:r>
      <w:r>
        <w:rPr>
          <w:w w:val="115"/>
        </w:rPr>
        <w:t>후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실제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서비스를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제공한</w:t>
      </w:r>
      <w:r>
        <w:rPr>
          <w:spacing w:val="-67"/>
          <w:w w:val="115"/>
        </w:rPr>
        <w:t> </w:t>
      </w:r>
      <w:r>
        <w:rPr>
          <w:spacing w:val="-13"/>
          <w:w w:val="115"/>
        </w:rPr>
        <w:t>제공 </w:t>
      </w:r>
      <w:r>
        <w:rPr>
          <w:spacing w:val="-4"/>
          <w:w w:val="115"/>
        </w:rPr>
        <w:t>인력의 결제ID(8자리) </w:t>
      </w:r>
      <w:r>
        <w:rPr>
          <w:w w:val="115"/>
        </w:rPr>
        <w:t>및 </w:t>
      </w:r>
      <w:r>
        <w:rPr>
          <w:spacing w:val="-3"/>
          <w:w w:val="115"/>
        </w:rPr>
        <w:t>제공 당일 </w:t>
      </w:r>
      <w:r>
        <w:rPr>
          <w:spacing w:val="-4"/>
          <w:w w:val="115"/>
        </w:rPr>
        <w:t>제공시간을 </w:t>
      </w:r>
      <w:r>
        <w:rPr>
          <w:spacing w:val="-5"/>
          <w:w w:val="115"/>
        </w:rPr>
        <w:t>입력</w:t>
      </w:r>
    </w:p>
    <w:p>
      <w:pPr>
        <w:pStyle w:val="ListParagraph"/>
        <w:numPr>
          <w:ilvl w:val="0"/>
          <w:numId w:val="209"/>
        </w:numPr>
        <w:tabs>
          <w:tab w:pos="709" w:val="left" w:leader="none"/>
        </w:tabs>
        <w:spacing w:line="235" w:lineRule="auto" w:before="99" w:after="0"/>
        <w:ind w:left="708" w:right="972" w:hanging="158"/>
        <w:jc w:val="left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대체인력이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실제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제공했을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대체인력의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결제ID(8자리)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및 </w:t>
      </w:r>
      <w:r>
        <w:rPr>
          <w:spacing w:val="-4"/>
          <w:w w:val="115"/>
          <w:sz w:val="23"/>
        </w:rPr>
        <w:t>서비스 </w:t>
      </w:r>
      <w:r>
        <w:rPr>
          <w:w w:val="115"/>
          <w:sz w:val="23"/>
        </w:rPr>
        <w:t>총 </w:t>
      </w:r>
      <w:r>
        <w:rPr>
          <w:spacing w:val="-4"/>
          <w:w w:val="115"/>
          <w:sz w:val="23"/>
        </w:rPr>
        <w:t>제공시간을</w:t>
      </w:r>
      <w:r>
        <w:rPr>
          <w:spacing w:val="-113"/>
          <w:w w:val="115"/>
          <w:sz w:val="23"/>
        </w:rPr>
        <w:t> </w:t>
      </w:r>
      <w:r>
        <w:rPr>
          <w:spacing w:val="-5"/>
          <w:w w:val="115"/>
          <w:sz w:val="23"/>
        </w:rPr>
        <w:t>입력</w:t>
      </w:r>
    </w:p>
    <w:p>
      <w:pPr>
        <w:spacing w:before="8"/>
        <w:ind w:left="686" w:right="0" w:firstLine="0"/>
        <w:jc w:val="left"/>
        <w:rPr>
          <w:sz w:val="19"/>
        </w:rPr>
      </w:pPr>
      <w:r>
        <w:rPr>
          <w:spacing w:val="-21"/>
          <w:sz w:val="19"/>
        </w:rPr>
        <w:t>※ </w:t>
      </w:r>
      <w:r>
        <w:rPr>
          <w:sz w:val="19"/>
        </w:rPr>
        <w:t>제공인력</w:t>
      </w:r>
      <w:r>
        <w:rPr>
          <w:spacing w:val="-54"/>
          <w:sz w:val="19"/>
        </w:rPr>
        <w:t> </w:t>
      </w:r>
      <w:r>
        <w:rPr>
          <w:sz w:val="19"/>
        </w:rPr>
        <w:t>결제ID</w:t>
      </w:r>
      <w:r>
        <w:rPr>
          <w:spacing w:val="-54"/>
          <w:sz w:val="19"/>
        </w:rPr>
        <w:t> </w:t>
      </w:r>
      <w:r>
        <w:rPr>
          <w:sz w:val="19"/>
        </w:rPr>
        <w:t>확인(제공기관</w:t>
      </w:r>
      <w:r>
        <w:rPr>
          <w:spacing w:val="-27"/>
          <w:sz w:val="19"/>
        </w:rPr>
        <w:t>) : </w:t>
      </w:r>
      <w:r>
        <w:rPr>
          <w:sz w:val="19"/>
        </w:rPr>
        <w:t>전자바우처시스템》제공인력관리》제공인력관리》제공인력현황조회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4"/>
      </w:pPr>
      <w:r>
        <w:rPr>
          <w:w w:val="115"/>
        </w:rPr>
        <w:t>송영결제</w:t>
      </w:r>
    </w:p>
    <w:p>
      <w:pPr>
        <w:pStyle w:val="ListParagraph"/>
        <w:numPr>
          <w:ilvl w:val="0"/>
          <w:numId w:val="209"/>
        </w:numPr>
        <w:tabs>
          <w:tab w:pos="704" w:val="left" w:leader="none"/>
        </w:tabs>
        <w:spacing w:line="235" w:lineRule="auto" w:before="97" w:after="0"/>
        <w:ind w:left="703" w:right="975" w:hanging="153"/>
        <w:jc w:val="left"/>
        <w:rPr>
          <w:sz w:val="23"/>
        </w:rPr>
      </w:pPr>
      <w:r>
        <w:rPr>
          <w:spacing w:val="-4"/>
          <w:w w:val="115"/>
          <w:sz w:val="23"/>
        </w:rPr>
        <w:t>제공기관은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대상자별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송영서비스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가능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범위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53"/>
          <w:w w:val="115"/>
          <w:sz w:val="23"/>
        </w:rPr>
        <w:t> </w:t>
      </w:r>
      <w:r>
        <w:rPr>
          <w:spacing w:val="-5"/>
          <w:w w:val="115"/>
          <w:sz w:val="23"/>
        </w:rPr>
        <w:t>제공한 </w:t>
      </w:r>
      <w:r>
        <w:rPr>
          <w:spacing w:val="-3"/>
          <w:w w:val="115"/>
          <w:sz w:val="23"/>
        </w:rPr>
        <w:t>이후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당일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제공한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제공시간을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입력</w:t>
      </w:r>
    </w:p>
    <w:p>
      <w:pPr>
        <w:spacing w:line="235" w:lineRule="auto" w:before="11"/>
        <w:ind w:left="938" w:right="956" w:hanging="252"/>
        <w:jc w:val="left"/>
        <w:rPr>
          <w:sz w:val="19"/>
        </w:rPr>
      </w:pPr>
      <w:r>
        <w:rPr>
          <w:sz w:val="19"/>
        </w:rPr>
        <w:t>※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입력시간은</w:t>
      </w:r>
      <w:r>
        <w:rPr>
          <w:spacing w:val="-39"/>
          <w:sz w:val="19"/>
        </w:rPr>
        <w:t> </w:t>
      </w:r>
      <w:r>
        <w:rPr>
          <w:sz w:val="19"/>
        </w:rPr>
        <w:t>30분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단위</w:t>
      </w:r>
      <w:r>
        <w:rPr>
          <w:spacing w:val="-3"/>
          <w:sz w:val="19"/>
          <w:vertAlign w:val="superscript"/>
        </w:rPr>
        <w:t>*</w:t>
      </w:r>
      <w:r>
        <w:rPr>
          <w:spacing w:val="-3"/>
          <w:sz w:val="19"/>
          <w:vertAlign w:val="baseline"/>
        </w:rPr>
        <w:t>로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입력</w:t>
      </w:r>
      <w:r>
        <w:rPr>
          <w:spacing w:val="-40"/>
          <w:sz w:val="19"/>
          <w:vertAlign w:val="baseline"/>
        </w:rPr>
        <w:t> </w:t>
      </w:r>
      <w:r>
        <w:rPr>
          <w:spacing w:val="-3"/>
          <w:sz w:val="19"/>
          <w:vertAlign w:val="baseline"/>
        </w:rPr>
        <w:t>가능하며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일일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결제</w:t>
      </w:r>
      <w:r>
        <w:rPr>
          <w:spacing w:val="-40"/>
          <w:sz w:val="19"/>
          <w:vertAlign w:val="baseline"/>
        </w:rPr>
        <w:t> </w:t>
      </w:r>
      <w:r>
        <w:rPr>
          <w:sz w:val="19"/>
          <w:vertAlign w:val="baseline"/>
        </w:rPr>
        <w:t>가능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횟수는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1회로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제한.</w:t>
      </w:r>
      <w:r>
        <w:rPr>
          <w:spacing w:val="-40"/>
          <w:sz w:val="19"/>
          <w:vertAlign w:val="baseline"/>
        </w:rPr>
        <w:t> </w:t>
      </w:r>
      <w:r>
        <w:rPr>
          <w:sz w:val="19"/>
          <w:vertAlign w:val="baseline"/>
        </w:rPr>
        <w:t>왕복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운행의</w:t>
      </w:r>
      <w:r>
        <w:rPr>
          <w:spacing w:val="-38"/>
          <w:sz w:val="19"/>
          <w:vertAlign w:val="baseline"/>
        </w:rPr>
        <w:t> </w:t>
      </w:r>
      <w:r>
        <w:rPr>
          <w:sz w:val="19"/>
          <w:vertAlign w:val="baseline"/>
        </w:rPr>
        <w:t>경우</w:t>
      </w:r>
      <w:r>
        <w:rPr>
          <w:spacing w:val="-40"/>
          <w:sz w:val="19"/>
          <w:vertAlign w:val="baseline"/>
        </w:rPr>
        <w:t> </w:t>
      </w:r>
      <w:r>
        <w:rPr>
          <w:spacing w:val="-3"/>
          <w:sz w:val="19"/>
          <w:vertAlign w:val="baseline"/>
        </w:rPr>
        <w:t>왕복 </w:t>
      </w:r>
      <w:r>
        <w:rPr>
          <w:sz w:val="19"/>
          <w:vertAlign w:val="baseline"/>
        </w:rPr>
        <w:t>운행 후 1회</w:t>
      </w:r>
      <w:r>
        <w:rPr>
          <w:spacing w:val="-47"/>
          <w:sz w:val="19"/>
          <w:vertAlign w:val="baseline"/>
        </w:rPr>
        <w:t> </w:t>
      </w:r>
      <w:r>
        <w:rPr>
          <w:sz w:val="19"/>
          <w:vertAlign w:val="baseline"/>
        </w:rPr>
        <w:t>결제</w:t>
      </w:r>
    </w:p>
    <w:p>
      <w:pPr>
        <w:spacing w:before="38"/>
        <w:ind w:left="866" w:right="0" w:firstLine="0"/>
        <w:jc w:val="left"/>
        <w:rPr>
          <w:sz w:val="19"/>
        </w:rPr>
      </w:pPr>
      <w:r>
        <w:rPr>
          <w:w w:val="76"/>
          <w:sz w:val="19"/>
        </w:rPr>
        <w:t>*</w:t>
      </w:r>
      <w:r>
        <w:rPr>
          <w:spacing w:val="-16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1"/>
          <w:w w:val="98"/>
          <w:sz w:val="19"/>
        </w:rPr>
        <w:t>22</w:t>
      </w:r>
      <w:r>
        <w:rPr>
          <w:w w:val="98"/>
          <w:sz w:val="19"/>
        </w:rPr>
        <w:t>년</w:t>
      </w:r>
      <w:r>
        <w:rPr>
          <w:spacing w:val="-15"/>
          <w:sz w:val="19"/>
        </w:rPr>
        <w:t> </w:t>
      </w:r>
      <w:r>
        <w:rPr>
          <w:spacing w:val="-1"/>
          <w:w w:val="97"/>
          <w:sz w:val="19"/>
        </w:rPr>
        <w:t>5</w:t>
      </w:r>
      <w:r>
        <w:rPr>
          <w:w w:val="100"/>
          <w:sz w:val="19"/>
        </w:rPr>
        <w:t>월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추</w:t>
      </w:r>
      <w:r>
        <w:rPr>
          <w:spacing w:val="-2"/>
          <w:w w:val="100"/>
          <w:sz w:val="19"/>
        </w:rPr>
        <w:t>가</w:t>
      </w:r>
      <w:r>
        <w:rPr>
          <w:spacing w:val="-1"/>
          <w:w w:val="100"/>
          <w:sz w:val="19"/>
        </w:rPr>
        <w:t>안</w:t>
      </w:r>
      <w:r>
        <w:rPr>
          <w:w w:val="100"/>
          <w:sz w:val="19"/>
        </w:rPr>
        <w:t>내</w:t>
      </w:r>
      <w:r>
        <w:rPr>
          <w:spacing w:val="-17"/>
          <w:sz w:val="19"/>
        </w:rPr>
        <w:t> </w:t>
      </w:r>
      <w:r>
        <w:rPr>
          <w:w w:val="100"/>
          <w:sz w:val="19"/>
        </w:rPr>
        <w:t>후</w:t>
      </w:r>
      <w:r>
        <w:rPr>
          <w:spacing w:val="-15"/>
          <w:sz w:val="19"/>
        </w:rPr>
        <w:t> </w:t>
      </w:r>
      <w:r>
        <w:rPr>
          <w:spacing w:val="-2"/>
          <w:w w:val="100"/>
          <w:sz w:val="19"/>
        </w:rPr>
        <w:t>시</w:t>
      </w:r>
      <w:r>
        <w:rPr>
          <w:spacing w:val="-1"/>
          <w:w w:val="100"/>
          <w:sz w:val="19"/>
        </w:rPr>
        <w:t>행예정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before="40"/>
        <w:ind w:left="604"/>
      </w:pPr>
      <w:r>
        <w:rPr>
          <w:w w:val="115"/>
        </w:rPr>
        <w:t>인정결제</w:t>
      </w:r>
    </w:p>
    <w:p>
      <w:pPr>
        <w:pStyle w:val="ListParagraph"/>
        <w:numPr>
          <w:ilvl w:val="0"/>
          <w:numId w:val="209"/>
        </w:numPr>
        <w:tabs>
          <w:tab w:pos="691" w:val="left" w:leader="none"/>
        </w:tabs>
        <w:spacing w:line="235" w:lineRule="auto" w:before="96" w:after="0"/>
        <w:ind w:left="690" w:right="979" w:hanging="140"/>
        <w:jc w:val="left"/>
        <w:rPr>
          <w:sz w:val="23"/>
        </w:rPr>
      </w:pPr>
      <w:r>
        <w:rPr>
          <w:spacing w:val="-9"/>
          <w:w w:val="115"/>
          <w:sz w:val="23"/>
        </w:rPr>
        <w:t>제공기관은</w:t>
      </w:r>
      <w:r>
        <w:rPr>
          <w:spacing w:val="-81"/>
          <w:w w:val="115"/>
          <w:sz w:val="23"/>
        </w:rPr>
        <w:t> </w:t>
      </w:r>
      <w:r>
        <w:rPr>
          <w:spacing w:val="-6"/>
          <w:w w:val="115"/>
          <w:sz w:val="23"/>
        </w:rPr>
        <w:t>매월</w:t>
      </w:r>
      <w:r>
        <w:rPr>
          <w:spacing w:val="-81"/>
          <w:w w:val="115"/>
          <w:sz w:val="23"/>
        </w:rPr>
        <w:t> </w:t>
      </w:r>
      <w:r>
        <w:rPr>
          <w:w w:val="115"/>
          <w:sz w:val="23"/>
        </w:rPr>
        <w:t>말</w:t>
      </w:r>
      <w:r>
        <w:rPr>
          <w:spacing w:val="-81"/>
          <w:w w:val="115"/>
          <w:sz w:val="23"/>
        </w:rPr>
        <w:t> </w:t>
      </w:r>
      <w:r>
        <w:rPr>
          <w:spacing w:val="-8"/>
          <w:w w:val="115"/>
          <w:sz w:val="23"/>
        </w:rPr>
        <w:t>이용자가</w:t>
      </w:r>
      <w:r>
        <w:rPr>
          <w:spacing w:val="-81"/>
          <w:w w:val="115"/>
          <w:sz w:val="23"/>
        </w:rPr>
        <w:t> </w:t>
      </w:r>
      <w:r>
        <w:rPr>
          <w:w w:val="115"/>
          <w:sz w:val="23"/>
        </w:rPr>
        <w:t>총</w:t>
      </w:r>
      <w:r>
        <w:rPr>
          <w:spacing w:val="-82"/>
          <w:w w:val="115"/>
          <w:sz w:val="23"/>
        </w:rPr>
        <w:t> </w:t>
      </w:r>
      <w:r>
        <w:rPr>
          <w:spacing w:val="-9"/>
          <w:w w:val="115"/>
          <w:sz w:val="23"/>
        </w:rPr>
        <w:t>급여시간의</w:t>
      </w:r>
      <w:r>
        <w:rPr>
          <w:spacing w:val="-81"/>
          <w:w w:val="115"/>
          <w:sz w:val="23"/>
        </w:rPr>
        <w:t> </w:t>
      </w:r>
      <w:r>
        <w:rPr>
          <w:spacing w:val="-8"/>
          <w:w w:val="115"/>
          <w:sz w:val="23"/>
        </w:rPr>
        <w:t>80%이상</w:t>
      </w:r>
      <w:r>
        <w:rPr>
          <w:spacing w:val="-81"/>
          <w:w w:val="115"/>
          <w:sz w:val="23"/>
        </w:rPr>
        <w:t> </w:t>
      </w:r>
      <w:r>
        <w:rPr>
          <w:spacing w:val="-9"/>
          <w:w w:val="115"/>
          <w:sz w:val="23"/>
        </w:rPr>
        <w:t>출석하였을</w:t>
      </w:r>
      <w:r>
        <w:rPr>
          <w:spacing w:val="-82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  <w:r>
        <w:rPr>
          <w:spacing w:val="-81"/>
          <w:w w:val="115"/>
          <w:sz w:val="23"/>
        </w:rPr>
        <w:t> </w:t>
      </w:r>
      <w:r>
        <w:rPr>
          <w:spacing w:val="-11"/>
          <w:w w:val="115"/>
          <w:sz w:val="23"/>
        </w:rPr>
        <w:t>바우처 </w:t>
      </w:r>
      <w:r>
        <w:rPr>
          <w:spacing w:val="-3"/>
          <w:w w:val="115"/>
          <w:sz w:val="23"/>
        </w:rPr>
        <w:t>비용 </w:t>
      </w:r>
      <w:r>
        <w:rPr>
          <w:spacing w:val="-4"/>
          <w:w w:val="115"/>
          <w:sz w:val="23"/>
        </w:rPr>
        <w:t>100%결제</w:t>
      </w:r>
      <w:r>
        <w:rPr>
          <w:spacing w:val="-7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line="235" w:lineRule="auto" w:before="11"/>
        <w:ind w:left="938" w:right="972" w:hanging="253"/>
        <w:jc w:val="both"/>
        <w:rPr>
          <w:sz w:val="19"/>
        </w:rPr>
      </w:pPr>
      <w:r>
        <w:rPr>
          <w:sz w:val="19"/>
        </w:rPr>
        <w:t>※</w:t>
      </w:r>
      <w:r>
        <w:rPr>
          <w:spacing w:val="-14"/>
          <w:sz w:val="19"/>
        </w:rPr>
        <w:t> </w:t>
      </w:r>
      <w:r>
        <w:rPr>
          <w:sz w:val="19"/>
        </w:rPr>
        <w:t>매월</w:t>
      </w:r>
      <w:r>
        <w:rPr>
          <w:spacing w:val="-20"/>
          <w:sz w:val="19"/>
        </w:rPr>
        <w:t> </w:t>
      </w:r>
      <w:r>
        <w:rPr>
          <w:spacing w:val="2"/>
          <w:sz w:val="19"/>
        </w:rPr>
        <w:t>마지막</w:t>
      </w:r>
      <w:r>
        <w:rPr>
          <w:spacing w:val="-21"/>
          <w:sz w:val="19"/>
        </w:rPr>
        <w:t> </w:t>
      </w:r>
      <w:r>
        <w:rPr>
          <w:spacing w:val="2"/>
          <w:sz w:val="19"/>
        </w:rPr>
        <w:t>영업일</w:t>
      </w:r>
      <w:r>
        <w:rPr>
          <w:spacing w:val="-20"/>
          <w:sz w:val="19"/>
        </w:rPr>
        <w:t> </w:t>
      </w:r>
      <w:r>
        <w:rPr>
          <w:sz w:val="19"/>
        </w:rPr>
        <w:t>결제</w:t>
      </w:r>
      <w:r>
        <w:rPr>
          <w:spacing w:val="-22"/>
          <w:sz w:val="19"/>
        </w:rPr>
        <w:t> </w:t>
      </w:r>
      <w:r>
        <w:rPr>
          <w:spacing w:val="2"/>
          <w:sz w:val="19"/>
        </w:rPr>
        <w:t>원칙(토요일,</w:t>
      </w:r>
      <w:r>
        <w:rPr>
          <w:spacing w:val="-23"/>
          <w:sz w:val="19"/>
        </w:rPr>
        <w:t> </w:t>
      </w:r>
      <w:r>
        <w:rPr>
          <w:spacing w:val="2"/>
          <w:sz w:val="19"/>
        </w:rPr>
        <w:t>일요일</w:t>
      </w:r>
      <w:r>
        <w:rPr>
          <w:spacing w:val="-22"/>
          <w:sz w:val="19"/>
        </w:rPr>
        <w:t> </w:t>
      </w:r>
      <w:r>
        <w:rPr>
          <w:sz w:val="19"/>
        </w:rPr>
        <w:t>및</w:t>
      </w:r>
      <w:r>
        <w:rPr>
          <w:spacing w:val="-22"/>
          <w:sz w:val="19"/>
        </w:rPr>
        <w:t> </w:t>
      </w:r>
      <w:r>
        <w:rPr>
          <w:spacing w:val="2"/>
          <w:sz w:val="19"/>
        </w:rPr>
        <w:t>공휴일</w:t>
      </w:r>
      <w:r>
        <w:rPr>
          <w:spacing w:val="-22"/>
          <w:sz w:val="19"/>
        </w:rPr>
        <w:t> </w:t>
      </w:r>
      <w:r>
        <w:rPr>
          <w:sz w:val="19"/>
        </w:rPr>
        <w:t>제외).</w:t>
      </w:r>
      <w:r>
        <w:rPr>
          <w:spacing w:val="-24"/>
          <w:sz w:val="19"/>
        </w:rPr>
        <w:t> </w:t>
      </w:r>
      <w:r>
        <w:rPr>
          <w:spacing w:val="3"/>
          <w:sz w:val="19"/>
        </w:rPr>
        <w:t>예외적으로</w:t>
      </w:r>
      <w:r>
        <w:rPr>
          <w:spacing w:val="-22"/>
          <w:sz w:val="19"/>
        </w:rPr>
        <w:t> </w:t>
      </w:r>
      <w:r>
        <w:rPr>
          <w:sz w:val="19"/>
        </w:rPr>
        <w:t>매월</w:t>
      </w:r>
      <w:r>
        <w:rPr>
          <w:spacing w:val="-20"/>
          <w:sz w:val="19"/>
        </w:rPr>
        <w:t> </w:t>
      </w:r>
      <w:r>
        <w:rPr>
          <w:spacing w:val="2"/>
          <w:sz w:val="19"/>
        </w:rPr>
        <w:t>마지막</w:t>
      </w:r>
      <w:r>
        <w:rPr>
          <w:spacing w:val="-22"/>
          <w:sz w:val="19"/>
        </w:rPr>
        <w:t> </w:t>
      </w:r>
      <w:r>
        <w:rPr>
          <w:spacing w:val="2"/>
          <w:sz w:val="19"/>
        </w:rPr>
        <w:t>영업일 </w:t>
      </w:r>
      <w:r>
        <w:rPr>
          <w:spacing w:val="3"/>
          <w:sz w:val="19"/>
        </w:rPr>
        <w:t>결제가</w:t>
      </w:r>
      <w:r>
        <w:rPr>
          <w:spacing w:val="-5"/>
          <w:sz w:val="19"/>
        </w:rPr>
        <w:t> </w:t>
      </w:r>
      <w:r>
        <w:rPr>
          <w:spacing w:val="5"/>
          <w:sz w:val="19"/>
        </w:rPr>
        <w:t>어려운</w:t>
      </w:r>
      <w:r>
        <w:rPr>
          <w:spacing w:val="-4"/>
          <w:sz w:val="19"/>
        </w:rPr>
        <w:t> </w:t>
      </w:r>
      <w:r>
        <w:rPr>
          <w:spacing w:val="4"/>
          <w:sz w:val="19"/>
        </w:rPr>
        <w:t>경우,</w:t>
      </w:r>
      <w:r>
        <w:rPr>
          <w:spacing w:val="-9"/>
          <w:sz w:val="19"/>
        </w:rPr>
        <w:t> </w:t>
      </w:r>
      <w:r>
        <w:rPr>
          <w:spacing w:val="3"/>
          <w:sz w:val="19"/>
        </w:rPr>
        <w:t>매월</w:t>
      </w:r>
      <w:r>
        <w:rPr>
          <w:spacing w:val="-4"/>
          <w:sz w:val="19"/>
        </w:rPr>
        <w:t> </w:t>
      </w:r>
      <w:r>
        <w:rPr>
          <w:spacing w:val="5"/>
          <w:sz w:val="19"/>
        </w:rPr>
        <w:t>마지막</w:t>
      </w:r>
      <w:r>
        <w:rPr>
          <w:spacing w:val="-4"/>
          <w:sz w:val="19"/>
        </w:rPr>
        <w:t> </w:t>
      </w:r>
      <w:r>
        <w:rPr>
          <w:spacing w:val="4"/>
          <w:sz w:val="19"/>
        </w:rPr>
        <w:t>5일의</w:t>
      </w:r>
      <w:r>
        <w:rPr>
          <w:spacing w:val="-5"/>
          <w:sz w:val="19"/>
        </w:rPr>
        <w:t> </w:t>
      </w:r>
      <w:r>
        <w:rPr>
          <w:spacing w:val="4"/>
          <w:sz w:val="19"/>
        </w:rPr>
        <w:t>영업일</w:t>
      </w:r>
      <w:r>
        <w:rPr>
          <w:spacing w:val="-3"/>
          <w:sz w:val="19"/>
        </w:rPr>
        <w:t> </w:t>
      </w:r>
      <w:r>
        <w:rPr>
          <w:spacing w:val="3"/>
          <w:sz w:val="19"/>
        </w:rPr>
        <w:t>동안</w:t>
      </w:r>
      <w:r>
        <w:rPr>
          <w:spacing w:val="-4"/>
          <w:sz w:val="19"/>
        </w:rPr>
        <w:t> </w:t>
      </w:r>
      <w:r>
        <w:rPr>
          <w:spacing w:val="3"/>
          <w:sz w:val="19"/>
        </w:rPr>
        <w:t>결제</w:t>
      </w:r>
      <w:r>
        <w:rPr>
          <w:spacing w:val="-3"/>
          <w:sz w:val="19"/>
        </w:rPr>
        <w:t> </w:t>
      </w:r>
      <w:r>
        <w:rPr>
          <w:spacing w:val="4"/>
          <w:sz w:val="19"/>
        </w:rPr>
        <w:t>가능.</w:t>
      </w:r>
      <w:r>
        <w:rPr>
          <w:spacing w:val="-9"/>
          <w:sz w:val="19"/>
        </w:rPr>
        <w:t> </w:t>
      </w:r>
      <w:r>
        <w:rPr>
          <w:spacing w:val="5"/>
          <w:sz w:val="19"/>
        </w:rPr>
        <w:t>인정결제</w:t>
      </w:r>
      <w:r>
        <w:rPr>
          <w:spacing w:val="-4"/>
          <w:sz w:val="19"/>
        </w:rPr>
        <w:t> </w:t>
      </w:r>
      <w:r>
        <w:rPr>
          <w:spacing w:val="3"/>
          <w:sz w:val="19"/>
        </w:rPr>
        <w:t>기간</w:t>
      </w:r>
      <w:r>
        <w:rPr>
          <w:spacing w:val="-5"/>
          <w:sz w:val="19"/>
        </w:rPr>
        <w:t> </w:t>
      </w:r>
      <w:r>
        <w:rPr>
          <w:sz w:val="19"/>
        </w:rPr>
        <w:t>외</w:t>
      </w:r>
      <w:r>
        <w:rPr>
          <w:spacing w:val="-3"/>
          <w:sz w:val="19"/>
        </w:rPr>
        <w:t> </w:t>
      </w:r>
      <w:r>
        <w:rPr>
          <w:spacing w:val="5"/>
          <w:sz w:val="19"/>
        </w:rPr>
        <w:t>인정결제 </w:t>
      </w:r>
      <w:r>
        <w:rPr>
          <w:spacing w:val="7"/>
          <w:sz w:val="19"/>
        </w:rPr>
        <w:t>불가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82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4"/>
      </w:pPr>
      <w:r>
        <w:rPr>
          <w:w w:val="115"/>
        </w:rPr>
        <w:t>소급결제</w:t>
      </w:r>
    </w:p>
    <w:p>
      <w:pPr>
        <w:pStyle w:val="BodyText"/>
        <w:spacing w:line="223" w:lineRule="auto" w:before="111"/>
        <w:ind w:left="691" w:right="971" w:hanging="141"/>
        <w:jc w:val="both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16"/>
          <w:w w:val="90"/>
        </w:rPr>
        <w:t> </w:t>
      </w:r>
      <w:r>
        <w:rPr>
          <w:spacing w:val="-7"/>
          <w:w w:val="115"/>
        </w:rPr>
        <w:t>서비스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이용</w:t>
      </w:r>
      <w:r>
        <w:rPr>
          <w:spacing w:val="-77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제공은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정상적으로</w:t>
      </w:r>
      <w:r>
        <w:rPr>
          <w:spacing w:val="-78"/>
          <w:w w:val="115"/>
        </w:rPr>
        <w:t> </w:t>
      </w:r>
      <w:r>
        <w:rPr>
          <w:spacing w:val="-9"/>
          <w:w w:val="115"/>
        </w:rPr>
        <w:t>이루어졌으나.</w:t>
      </w:r>
      <w:r>
        <w:rPr>
          <w:spacing w:val="-70"/>
          <w:w w:val="115"/>
        </w:rPr>
        <w:t> </w:t>
      </w:r>
      <w:r>
        <w:rPr>
          <w:spacing w:val="-8"/>
          <w:w w:val="115"/>
        </w:rPr>
        <w:t>이용자의</w:t>
      </w:r>
      <w:r>
        <w:rPr>
          <w:spacing w:val="-78"/>
          <w:w w:val="115"/>
        </w:rPr>
        <w:t> </w:t>
      </w:r>
      <w:r>
        <w:rPr>
          <w:spacing w:val="-7"/>
          <w:w w:val="115"/>
        </w:rPr>
        <w:t>바우처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카드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분실</w:t>
      </w:r>
      <w:r>
        <w:rPr>
          <w:rFonts w:ascii="함초롬바탕" w:hAnsi="함초롬바탕" w:eastAsia="함초롬바탕" w:hint="eastAsia"/>
          <w:spacing w:val="-5"/>
          <w:w w:val="115"/>
        </w:rPr>
        <w:t>･ </w:t>
      </w:r>
      <w:r>
        <w:rPr>
          <w:spacing w:val="-8"/>
          <w:w w:val="115"/>
        </w:rPr>
        <w:t>훼손,</w:t>
      </w:r>
      <w:r>
        <w:rPr>
          <w:spacing w:val="-60"/>
          <w:w w:val="115"/>
        </w:rPr>
        <w:t> </w:t>
      </w:r>
      <w:r>
        <w:rPr>
          <w:spacing w:val="-9"/>
          <w:w w:val="115"/>
        </w:rPr>
        <w:t>미소지,</w:t>
      </w:r>
      <w:r>
        <w:rPr>
          <w:spacing w:val="-57"/>
          <w:w w:val="115"/>
        </w:rPr>
        <w:t> </w:t>
      </w:r>
      <w:r>
        <w:rPr>
          <w:spacing w:val="-8"/>
          <w:w w:val="115"/>
        </w:rPr>
        <w:t>단말기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분실</w:t>
      </w:r>
      <w:r>
        <w:rPr>
          <w:rFonts w:ascii="함초롬바탕" w:hAns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고장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등의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사유로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정상적인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당일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결제를</w:t>
      </w:r>
      <w:r>
        <w:rPr>
          <w:spacing w:val="-64"/>
          <w:w w:val="115"/>
        </w:rPr>
        <w:t> </w:t>
      </w:r>
      <w:r>
        <w:rPr>
          <w:spacing w:val="-6"/>
          <w:w w:val="115"/>
        </w:rPr>
        <w:t>하지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못한 </w:t>
      </w:r>
      <w:r>
        <w:rPr>
          <w:spacing w:val="-4"/>
          <w:w w:val="115"/>
        </w:rPr>
        <w:t>경우에 한하여 </w:t>
      </w:r>
      <w:r>
        <w:rPr>
          <w:spacing w:val="-3"/>
          <w:w w:val="115"/>
        </w:rPr>
        <w:t>결제</w:t>
      </w:r>
      <w:r>
        <w:rPr>
          <w:spacing w:val="4"/>
          <w:w w:val="115"/>
        </w:rPr>
        <w:t> </w:t>
      </w:r>
      <w:r>
        <w:rPr>
          <w:spacing w:val="-5"/>
          <w:w w:val="115"/>
        </w:rPr>
        <w:t>가능</w:t>
      </w:r>
    </w:p>
    <w:p>
      <w:pPr>
        <w:spacing w:before="11"/>
        <w:ind w:left="686" w:right="0" w:firstLine="0"/>
        <w:jc w:val="left"/>
        <w:rPr>
          <w:sz w:val="19"/>
        </w:rPr>
      </w:pPr>
      <w:r>
        <w:rPr>
          <w:sz w:val="19"/>
        </w:rPr>
        <w:t>※ 소급결제는 서비스 제공 월의 당월에만 가능하며, 제공날짜 입력 후 결제 진행</w:t>
      </w:r>
    </w:p>
    <w:p>
      <w:pPr>
        <w:pStyle w:val="BodyText"/>
        <w:spacing w:before="7"/>
        <w:rPr>
          <w:sz w:val="22"/>
        </w:rPr>
      </w:pPr>
    </w:p>
    <w:p>
      <w:pPr>
        <w:spacing w:before="0"/>
        <w:ind w:left="363" w:right="1207" w:firstLine="0"/>
        <w:jc w:val="center"/>
        <w:rPr>
          <w:sz w:val="24"/>
        </w:rPr>
      </w:pPr>
      <w:r>
        <w:rPr/>
        <w:pict>
          <v:shape style="position:absolute;margin-left:183.720001pt;margin-top:26.582586pt;width:77.1pt;height:37.050pt;mso-position-horizontal-relative:page;mso-position-vertical-relative:paragraph;z-index:16001024" type="#_x0000_t202" filled="true" fillcolor="#d5d5d5" stroked="false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136" w:right="0" w:firstLine="0"/>
                    <w:jc w:val="left"/>
                    <w:rPr>
                      <w:sz w:val="19"/>
                    </w:rPr>
                  </w:pPr>
                  <w:r>
                    <w:rPr>
                      <w:spacing w:val="-5"/>
                      <w:w w:val="105"/>
                      <w:sz w:val="19"/>
                    </w:rPr>
                    <w:t>대상자 </w:t>
                  </w:r>
                  <w:r>
                    <w:rPr>
                      <w:spacing w:val="-4"/>
                      <w:w w:val="105"/>
                      <w:sz w:val="19"/>
                    </w:rPr>
                    <w:t>카드</w:t>
                  </w:r>
                  <w:r>
                    <w:rPr>
                      <w:spacing w:val="-58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접촉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83.940002pt;margin-top:26.582586pt;width:77.2pt;height:37.050pt;mso-position-horizontal-relative:page;mso-position-vertical-relative:paragraph;z-index:16001536" type="#_x0000_t202" filled="true" fillcolor="#d5d5d5" stroked="false">
            <v:textbox inset="0,0,0,0">
              <w:txbxContent>
                <w:p>
                  <w:pPr>
                    <w:spacing w:line="192" w:lineRule="auto" w:before="143"/>
                    <w:ind w:left="613" w:right="93" w:hanging="460"/>
                    <w:jc w:val="left"/>
                    <w:rPr>
                      <w:sz w:val="19"/>
                    </w:rPr>
                  </w:pPr>
                  <w:r>
                    <w:rPr>
                      <w:w w:val="39"/>
                      <w:sz w:val="19"/>
                    </w:rPr>
                    <w:t>“</w:t>
                  </w:r>
                  <w:r>
                    <w:rPr>
                      <w:w w:val="103"/>
                      <w:sz w:val="19"/>
                    </w:rPr>
                    <w:t>주간활동서</w:t>
                  </w:r>
                  <w:r>
                    <w:rPr>
                      <w:w w:val="79"/>
                      <w:sz w:val="19"/>
                    </w:rPr>
                    <w:t>비스” </w:t>
                  </w:r>
                  <w:r>
                    <w:rPr>
                      <w:sz w:val="19"/>
                    </w:rPr>
                    <w:t>선택</w:t>
                  </w:r>
                </w:p>
              </w:txbxContent>
            </v:textbox>
            <v:fill type="solid"/>
            <w10:wrap type="none"/>
          </v:shape>
        </w:pict>
      </w:r>
      <w:r>
        <w:rPr>
          <w:sz w:val="24"/>
        </w:rPr>
        <w:t>바우처 결제 순서</w:t>
      </w:r>
    </w:p>
    <w:p>
      <w:pPr>
        <w:pStyle w:val="BodyText"/>
        <w:spacing w:before="14"/>
        <w:rPr>
          <w:sz w:val="11"/>
        </w:rPr>
      </w:pPr>
    </w:p>
    <w:p>
      <w:pPr>
        <w:spacing w:after="0"/>
        <w:rPr>
          <w:sz w:val="11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7"/>
        </w:rPr>
      </w:pPr>
    </w:p>
    <w:p>
      <w:pPr>
        <w:spacing w:before="1"/>
        <w:ind w:left="576" w:right="0" w:firstLine="0"/>
        <w:jc w:val="left"/>
        <w:rPr>
          <w:sz w:val="19"/>
        </w:rPr>
      </w:pPr>
      <w:r>
        <w:rPr>
          <w:w w:val="105"/>
          <w:sz w:val="19"/>
        </w:rPr>
        <w:t>결제단말기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2"/>
        </w:rPr>
      </w:pPr>
    </w:p>
    <w:p>
      <w:pPr>
        <w:spacing w:line="192" w:lineRule="auto" w:before="0"/>
        <w:ind w:left="632" w:right="20" w:hanging="57"/>
        <w:jc w:val="left"/>
        <w:rPr>
          <w:sz w:val="19"/>
        </w:rPr>
      </w:pPr>
      <w:r>
        <w:rPr>
          <w:w w:val="105"/>
          <w:sz w:val="19"/>
        </w:rPr>
        <w:t>결제단말기 + 바우처 카드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2"/>
        </w:rPr>
      </w:pPr>
    </w:p>
    <w:p>
      <w:pPr>
        <w:spacing w:line="192" w:lineRule="auto" w:before="0"/>
        <w:ind w:left="1238" w:right="0" w:hanging="663"/>
        <w:jc w:val="left"/>
        <w:rPr>
          <w:sz w:val="19"/>
        </w:rPr>
      </w:pPr>
      <w:r>
        <w:rPr>
          <w:w w:val="105"/>
          <w:sz w:val="19"/>
        </w:rPr>
        <w:t>전자바우처시스템에서 확인</w:t>
      </w:r>
    </w:p>
    <w:p>
      <w:pPr>
        <w:spacing w:line="192" w:lineRule="auto" w:before="92"/>
        <w:ind w:left="548" w:right="1148" w:firstLine="0"/>
        <w:jc w:val="center"/>
        <w:rPr>
          <w:sz w:val="19"/>
        </w:rPr>
      </w:pPr>
      <w:r>
        <w:rPr/>
        <w:br w:type="column"/>
      </w:r>
      <w:r>
        <w:rPr>
          <w:spacing w:val="-5"/>
          <w:w w:val="105"/>
          <w:sz w:val="19"/>
        </w:rPr>
        <w:t>서비스 </w:t>
      </w:r>
      <w:r>
        <w:rPr>
          <w:spacing w:val="-10"/>
          <w:w w:val="105"/>
          <w:sz w:val="19"/>
        </w:rPr>
        <w:t>총제공시간 </w:t>
      </w:r>
      <w:r>
        <w:rPr>
          <w:spacing w:val="-7"/>
          <w:w w:val="105"/>
          <w:sz w:val="19"/>
        </w:rPr>
        <w:t>입력</w:t>
      </w:r>
    </w:p>
    <w:p>
      <w:pPr>
        <w:pStyle w:val="BodyText"/>
        <w:spacing w:before="13"/>
        <w:rPr>
          <w:sz w:val="21"/>
        </w:rPr>
      </w:pPr>
    </w:p>
    <w:p>
      <w:pPr>
        <w:spacing w:before="0"/>
        <w:ind w:left="548" w:right="1143" w:firstLine="0"/>
        <w:jc w:val="center"/>
        <w:rPr>
          <w:sz w:val="19"/>
        </w:rPr>
      </w:pPr>
      <w:r>
        <w:rPr/>
        <w:pict>
          <v:shape style="position:absolute;margin-left:283.440002pt;margin-top:-49.64547pt;width:88.45pt;height:37.050pt;mso-position-horizontal-relative:page;mso-position-vertical-relative:paragraph;z-index:16000512" type="#_x0000_t202" filled="true" fillcolor="#d5d5d5" stroked="false">
            <v:textbox inset="0,0,0,0">
              <w:txbxContent>
                <w:p>
                  <w:pPr>
                    <w:spacing w:line="192" w:lineRule="auto" w:before="143"/>
                    <w:ind w:left="166" w:right="164" w:firstLine="327"/>
                    <w:jc w:val="left"/>
                    <w:rPr>
                      <w:sz w:val="19"/>
                    </w:rPr>
                  </w:pPr>
                  <w:r>
                    <w:rPr>
                      <w:spacing w:val="-7"/>
                      <w:sz w:val="19"/>
                    </w:rPr>
                    <w:t>제공인력별 </w:t>
                  </w:r>
                  <w:r>
                    <w:rPr>
                      <w:spacing w:val="-3"/>
                      <w:sz w:val="19"/>
                    </w:rPr>
                    <w:t>결제 </w:t>
                  </w:r>
                  <w:r>
                    <w:rPr>
                      <w:sz w:val="19"/>
                    </w:rPr>
                    <w:t>ID </w:t>
                  </w:r>
                  <w:r>
                    <w:rPr>
                      <w:spacing w:val="-4"/>
                      <w:sz w:val="19"/>
                    </w:rPr>
                    <w:t>8자리</w:t>
                  </w:r>
                  <w:r>
                    <w:rPr>
                      <w:spacing w:val="-73"/>
                      <w:sz w:val="19"/>
                    </w:rPr>
                    <w:t> </w:t>
                  </w:r>
                  <w:r>
                    <w:rPr>
                      <w:spacing w:val="-12"/>
                      <w:sz w:val="19"/>
                    </w:rPr>
                    <w:t>입력</w:t>
                  </w:r>
                </w:p>
              </w:txbxContent>
            </v:textbox>
            <v:fill type="solid"/>
            <w10:wrap type="none"/>
          </v:shape>
        </w:pict>
      </w:r>
      <w:r>
        <w:rPr>
          <w:w w:val="105"/>
          <w:sz w:val="19"/>
        </w:rPr>
        <w:t>결제단말기</w:t>
      </w:r>
    </w:p>
    <w:p>
      <w:pPr>
        <w:spacing w:after="0"/>
        <w:jc w:val="center"/>
        <w:rPr>
          <w:sz w:val="19"/>
        </w:rPr>
        <w:sectPr>
          <w:type w:val="continuous"/>
          <w:pgSz w:w="11120" w:h="15080"/>
          <w:pgMar w:top="1200" w:bottom="280" w:left="1460" w:right="620"/>
          <w:cols w:num="4" w:equalWidth="0">
            <w:col w:w="1445" w:space="446"/>
            <w:col w:w="1652" w:space="146"/>
            <w:col w:w="2233" w:space="39"/>
            <w:col w:w="307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9868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622;top:4750;width:1656;height:797" type="#_x0000_t75" stroked="false">
              <v:imagedata r:id="rId138" o:title=""/>
            </v:shape>
            <v:shape style="position:absolute;left:3222;top:4750;width:2051;height:797" type="#_x0000_t75" stroked="false">
              <v:imagedata r:id="rId139" o:title=""/>
            </v:shape>
            <v:shape style="position:absolute;left:5216;top:4750;width:2278;height:797" type="#_x0000_t75" stroked="false">
              <v:imagedata r:id="rId140" o:title=""/>
            </v:shape>
            <v:shape style="position:absolute;left:7437;top:4750;width:2052;height:797" type="#_x0000_t75" stroked="false">
              <v:imagedata r:id="rId141" o:title=""/>
            </v:shape>
            <v:shape style="position:absolute;left:7833;top:4806;width:1656;height:797" type="#_x0000_t75" stroked="false">
              <v:imagedata r:id="rId142" o:title=""/>
            </v:shape>
            <v:shape style="position:absolute;left:1622;top:5547;width:1656;height:57" type="#_x0000_t75" stroked="false">
              <v:imagedata r:id="rId143" o:title=""/>
            </v:shape>
            <v:shape style="position:absolute;left:3618;top:5547;width:1655;height:57" type="#_x0000_t75" stroked="false">
              <v:imagedata r:id="rId144" o:title=""/>
            </v:shape>
            <v:shape style="position:absolute;left:5612;top:5547;width:1882;height:57" type="#_x0000_t75" stroked="false">
              <v:imagedata r:id="rId145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spacing w:before="0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83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1984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6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1216" w:right="0" w:firstLine="0"/>
        <w:jc w:val="left"/>
        <w:rPr>
          <w:sz w:val="24"/>
        </w:rPr>
      </w:pPr>
      <w:r>
        <w:rPr>
          <w:sz w:val="24"/>
        </w:rPr>
        <w:t>전자바우처시스템 내 사업관리를 위한 화면별 주요 기능 안내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6"/>
        <w:gridCol w:w="6126"/>
      </w:tblGrid>
      <w:tr>
        <w:trPr>
          <w:trHeight w:val="402" w:hRule="atLeast"/>
        </w:trPr>
        <w:tc>
          <w:tcPr>
            <w:tcW w:w="181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5"/>
              <w:ind w:left="602" w:right="59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화면명</w:t>
            </w:r>
          </w:p>
        </w:tc>
        <w:tc>
          <w:tcPr>
            <w:tcW w:w="612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5"/>
              <w:ind w:left="2652" w:right="266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주요기능</w:t>
            </w:r>
          </w:p>
        </w:tc>
      </w:tr>
      <w:tr>
        <w:trPr>
          <w:trHeight w:val="1256" w:hRule="atLeast"/>
        </w:trPr>
        <w:tc>
          <w:tcPr>
            <w:tcW w:w="181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6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before="1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대상자현황조회</w:t>
            </w:r>
          </w:p>
        </w:tc>
        <w:tc>
          <w:tcPr>
            <w:tcW w:w="6126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0"/>
              </w:numPr>
              <w:tabs>
                <w:tab w:pos="332" w:val="left" w:leader="none"/>
              </w:tabs>
              <w:spacing w:line="192" w:lineRule="auto" w:before="150" w:after="0"/>
              <w:ind w:left="331" w:right="155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사회보장정보시스템(행복e음)을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신규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전송하거나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기존 수급자의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변경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전송하고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정상전송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spacing w:line="192" w:lineRule="auto"/>
              <w:ind w:left="604" w:hanging="26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※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화면과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사회보장정보시스템(행복e음)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자격정보가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동일해야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바우처가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생성됨</w:t>
            </w:r>
          </w:p>
        </w:tc>
      </w:tr>
      <w:tr>
        <w:trPr>
          <w:trHeight w:val="48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바우처생성내역조회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1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수급자별 바우처 생성여부를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</w:tr>
      <w:tr>
        <w:trPr>
          <w:trHeight w:val="486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7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바우처미생성자조회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2"/>
              </w:numPr>
              <w:tabs>
                <w:tab w:pos="333" w:val="left" w:leader="none"/>
              </w:tabs>
              <w:spacing w:line="240" w:lineRule="auto" w:before="97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해당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월의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미생성된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601" w:right="237" w:hanging="35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카드발급현황조회 (대상자)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3"/>
              </w:numPr>
              <w:tabs>
                <w:tab w:pos="333" w:val="left" w:leader="none"/>
              </w:tabs>
              <w:spacing w:line="278" w:lineRule="exact" w:before="104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수급자의 바우처 카드발급 현황을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213"/>
              </w:numPr>
              <w:tabs>
                <w:tab w:pos="333" w:val="left" w:leader="none"/>
              </w:tabs>
              <w:spacing w:line="278" w:lineRule="exact" w:before="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발급,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배송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완료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48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사업별예탁금계좌조회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4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 예탁 계좌정보를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예탁금현황조회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5"/>
              </w:numPr>
              <w:tabs>
                <w:tab w:pos="333" w:val="left" w:leader="none"/>
              </w:tabs>
              <w:spacing w:line="278" w:lineRule="exact" w:before="104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급여비용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번에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215"/>
              </w:numPr>
              <w:tabs>
                <w:tab w:pos="333" w:val="left" w:leader="none"/>
              </w:tabs>
              <w:spacing w:line="278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조회시점 기준으로 예탁금 잔액 확인</w:t>
            </w:r>
            <w:r>
              <w:rPr>
                <w:rFonts w:ascii="휴먼모음T" w:hAns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318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서비스비용지급 지연내역조회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6"/>
              </w:numPr>
              <w:tabs>
                <w:tab w:pos="333" w:val="left" w:leader="none"/>
              </w:tabs>
              <w:spacing w:line="240" w:lineRule="auto" w:before="193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시점의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시</w:t>
            </w:r>
            <w:r>
              <w:rPr>
                <w:spacing w:val="-5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군</w:t>
            </w:r>
            <w:r>
              <w:rPr>
                <w:spacing w:val="-5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구별,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차수별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서비스비용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지급지연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237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제공기관별예탁금 지급현황조회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7"/>
              </w:numPr>
              <w:tabs>
                <w:tab w:pos="333" w:val="left" w:leader="none"/>
              </w:tabs>
              <w:spacing w:line="278" w:lineRule="exact" w:before="104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지급내역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누계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상세지급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217"/>
              </w:numPr>
              <w:tabs>
                <w:tab w:pos="333" w:val="left" w:leader="none"/>
              </w:tabs>
              <w:spacing w:line="278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전체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지급내역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누계도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237" w:hanging="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수시환급신청/ 환급결과조회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8"/>
              </w:numPr>
              <w:tabs>
                <w:tab w:pos="315" w:val="left" w:leader="none"/>
              </w:tabs>
              <w:spacing w:line="192" w:lineRule="auto" w:before="147" w:after="0"/>
              <w:ind w:left="315" w:right="156" w:hanging="165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조정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등으로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중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일부를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환급받고자 하는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경우,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공문발송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환급신청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등록하고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환급결과를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오납예탁금출금신청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19"/>
              </w:numPr>
              <w:tabs>
                <w:tab w:pos="313" w:val="left" w:leader="none"/>
              </w:tabs>
              <w:spacing w:line="192" w:lineRule="auto" w:before="117" w:after="0"/>
              <w:ind w:left="312" w:right="160" w:hanging="16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예탁계좌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오지정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등으로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사업비를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동일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군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구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타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사업계좌로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오예탁한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경우,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본래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예탁하고자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했던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사업계좌로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신청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</w:t>
            </w:r>
          </w:p>
        </w:tc>
      </w:tr>
      <w:tr>
        <w:trPr>
          <w:trHeight w:val="488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바우처미사용자조회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0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시점을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기준으로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최대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6개월간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미결제자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월별정산내역조회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1"/>
              </w:numPr>
              <w:tabs>
                <w:tab w:pos="331" w:val="left" w:leader="none"/>
              </w:tabs>
              <w:spacing w:line="278" w:lineRule="exact" w:before="104" w:after="0"/>
              <w:ind w:left="330" w:right="0" w:hanging="18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매월말일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기준으로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급여비용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지급내역을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정산한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221"/>
              </w:numPr>
              <w:tabs>
                <w:tab w:pos="333" w:val="left" w:leader="none"/>
              </w:tabs>
              <w:spacing w:line="278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매월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10일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전후로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전월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실적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486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7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예탁금정산조회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2"/>
              </w:numPr>
              <w:tabs>
                <w:tab w:pos="333" w:val="left" w:leader="none"/>
              </w:tabs>
              <w:spacing w:line="240" w:lineRule="auto" w:before="97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매년 2월에 전년도 정산내역 조회가</w:t>
            </w:r>
            <w:r>
              <w:rPr>
                <w:rFonts w:ascii="휴먼모음T" w:hAnsi="휴먼모음T" w:eastAsia="휴먼모음T" w:hint="eastAsia"/>
                <w:spacing w:val="-7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지급보류내역조회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3"/>
              </w:numPr>
              <w:tabs>
                <w:tab w:pos="333" w:val="left" w:leader="none"/>
              </w:tabs>
              <w:spacing w:line="261" w:lineRule="exact" w:before="104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서비스비용 등의 사유별 미지급 세부내역을</w:t>
            </w:r>
            <w:r>
              <w:rPr>
                <w:rFonts w:ascii="휴먼모음T" w:hAnsi="휴먼모음T" w:eastAsia="휴먼모음T" w:hint="eastAsia"/>
                <w:spacing w:val="-7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spacing w:line="296" w:lineRule="exact"/>
              <w:ind w:left="24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(사유) 예탁금부족, 계좌오류, 출금액이 0보다 작음(차감지급불가) 등</w:t>
            </w:r>
          </w:p>
        </w:tc>
      </w:tr>
      <w:tr>
        <w:trPr>
          <w:trHeight w:val="611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66"/>
              <w:ind w:left="68" w:right="6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업무편람 게시판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4"/>
              </w:numPr>
              <w:tabs>
                <w:tab w:pos="314" w:val="left" w:leader="none"/>
              </w:tabs>
              <w:spacing w:line="192" w:lineRule="auto" w:before="54" w:after="0"/>
              <w:ind w:left="313" w:right="158" w:hanging="16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시</w:t>
            </w:r>
            <w:r>
              <w:rPr>
                <w:spacing w:val="-3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군</w:t>
            </w:r>
            <w:r>
              <w:rPr>
                <w:spacing w:val="-3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구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담당자용</w:t>
            </w:r>
            <w:r>
              <w:rPr>
                <w:rFonts w:ascii="휴먼모음T" w:hAnsi="휴먼모음T" w:eastAsia="휴먼모음T" w:hint="eastAsia"/>
                <w:spacing w:val="-2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85"/>
                <w:sz w:val="19"/>
              </w:rPr>
              <w:t>『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정산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업무편람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』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확인가능(변경사항 </w:t>
            </w:r>
            <w:r>
              <w:rPr>
                <w:rFonts w:ascii="휴먼모음T" w:hAnsi="휴먼모음T" w:eastAsia="휴먼모음T" w:hint="eastAsia"/>
                <w:sz w:val="19"/>
              </w:rPr>
              <w:t>포함)</w:t>
            </w:r>
          </w:p>
        </w:tc>
      </w:tr>
    </w:tbl>
    <w:p>
      <w:pPr>
        <w:pStyle w:val="BodyText"/>
        <w:spacing w:before="12"/>
        <w:rPr>
          <w:sz w:val="36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84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61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4967;width:164;height:154" type="#_x0000_t75" stroked="false">
              <v:imagedata r:id="rId63" o:title=""/>
            </v:shape>
            <v:shape style="position:absolute;left:1788;top:6677;width:164;height:154" type="#_x0000_t75" stroked="false">
              <v:imagedata r:id="rId63" o:title=""/>
            </v:shape>
            <v:shape style="position:absolute;left:2385;top:8157;width:478;height:203" coordorigin="2386,8157" coordsize="478,203" path="m2831,8359l2418,8359,2420,8360,2828,8360,2831,8359xm2836,8358l2413,8358,2416,8359,2833,8359,2836,8358xm2843,8354l2406,8354,2408,8355,2410,8356,2412,8358,2837,8358,2839,8356,2840,8355,2843,8354xm2845,8163l2404,8163,2402,8164,2401,8167,2399,8168,2396,8170,2395,8173,2393,8174,2392,8175,2392,8178,2390,8180,2389,8181,2388,8184,2388,8185,2387,8187,2387,8190,2386,8192,2386,8325,2387,8328,2387,8330,2388,8332,2388,8334,2389,8336,2390,8337,2392,8340,2392,8342,2393,8343,2395,8344,2396,8347,2399,8349,2401,8350,2402,8353,2404,8354,2845,8354,2846,8353,2848,8350,2850,8349,2852,8347,2854,8344,2856,8343,2857,8342,2857,8340,2858,8337,2860,8336,2861,8334,2861,8332,2862,8330,2862,8328,2863,8325,2863,8192,2862,8190,2862,8187,2861,8185,2861,8184,2860,8181,2858,8180,2857,8178,2857,8175,2856,8174,2854,8173,2852,8170,2850,8168,2848,8167,2846,8164,2845,8163xm2837,8160l2412,8160,2410,8161,2408,8162,2406,8163,2843,8163,2840,8162,2839,8161,2837,8160xm2833,8158l2416,8158,2413,8160,2836,8160,2833,8158xm2828,8157l2420,8157,2418,8158,2831,8158,2828,8157xe" filled="true" fillcolor="#7e7e7e" stroked="false">
              <v:path arrowok="t"/>
              <v:fill type="solid"/>
            </v:shape>
            <v:shape style="position:absolute;left:1788;top:1084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19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전용 단말기 신청 및</w:t>
      </w:r>
      <w:r>
        <w:rPr>
          <w:shadow w:val="0"/>
          <w:spacing w:val="-96"/>
          <w:w w:val="105"/>
        </w:rPr>
        <w:t> </w:t>
      </w:r>
      <w:r>
        <w:rPr>
          <w:shadow w:val="0"/>
          <w:w w:val="105"/>
        </w:rPr>
        <w:t>관리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pStyle w:val="BodyText"/>
        <w:spacing w:line="235" w:lineRule="auto" w:before="143"/>
        <w:ind w:left="605" w:right="956" w:firstLine="1"/>
      </w:pPr>
      <w:r>
        <w:rPr>
          <w:spacing w:val="-11"/>
          <w:w w:val="115"/>
        </w:rPr>
        <w:t>단말기</w:t>
      </w:r>
      <w:r>
        <w:rPr>
          <w:spacing w:val="-90"/>
          <w:w w:val="115"/>
        </w:rPr>
        <w:t> </w:t>
      </w:r>
      <w:r>
        <w:rPr>
          <w:spacing w:val="-8"/>
          <w:w w:val="115"/>
        </w:rPr>
        <w:t>제작</w:t>
      </w:r>
      <w:r>
        <w:rPr>
          <w:spacing w:val="-90"/>
          <w:w w:val="115"/>
        </w:rPr>
        <w:t> </w:t>
      </w:r>
      <w:r>
        <w:rPr>
          <w:w w:val="115"/>
        </w:rPr>
        <w:t>및</w:t>
      </w:r>
      <w:r>
        <w:rPr>
          <w:spacing w:val="-89"/>
          <w:w w:val="115"/>
        </w:rPr>
        <w:t> </w:t>
      </w:r>
      <w:r>
        <w:rPr>
          <w:spacing w:val="-8"/>
          <w:w w:val="115"/>
        </w:rPr>
        <w:t>보급</w:t>
      </w:r>
      <w:r>
        <w:rPr>
          <w:spacing w:val="-90"/>
          <w:w w:val="115"/>
        </w:rPr>
        <w:t> </w:t>
      </w:r>
      <w:r>
        <w:rPr>
          <w:spacing w:val="-11"/>
          <w:w w:val="115"/>
        </w:rPr>
        <w:t>업무를</w:t>
      </w:r>
      <w:r>
        <w:rPr>
          <w:spacing w:val="-90"/>
          <w:w w:val="115"/>
        </w:rPr>
        <w:t> </w:t>
      </w:r>
      <w:r>
        <w:rPr>
          <w:spacing w:val="-8"/>
          <w:w w:val="115"/>
        </w:rPr>
        <w:t>전담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업체(LGU+)에</w:t>
      </w:r>
      <w:r>
        <w:rPr>
          <w:spacing w:val="-90"/>
          <w:w w:val="115"/>
        </w:rPr>
        <w:t> </w:t>
      </w:r>
      <w:r>
        <w:rPr>
          <w:spacing w:val="-13"/>
          <w:w w:val="115"/>
        </w:rPr>
        <w:t>위탁하고,</w:t>
      </w:r>
      <w:r>
        <w:rPr>
          <w:spacing w:val="-80"/>
          <w:w w:val="115"/>
        </w:rPr>
        <w:t> </w:t>
      </w:r>
      <w:r>
        <w:rPr>
          <w:spacing w:val="-15"/>
          <w:w w:val="115"/>
        </w:rPr>
        <w:t>한국사회보장정보원은 </w:t>
      </w:r>
      <w:r>
        <w:rPr>
          <w:spacing w:val="-4"/>
          <w:w w:val="115"/>
        </w:rPr>
        <w:t>단말기 신청, 등록, </w:t>
      </w:r>
      <w:r>
        <w:rPr>
          <w:spacing w:val="-3"/>
          <w:w w:val="115"/>
        </w:rPr>
        <w:t>활용 </w:t>
      </w:r>
      <w:r>
        <w:rPr>
          <w:w w:val="115"/>
        </w:rPr>
        <w:t>등 </w:t>
      </w:r>
      <w:r>
        <w:rPr>
          <w:spacing w:val="-4"/>
          <w:w w:val="115"/>
        </w:rPr>
        <w:t>현황을 </w:t>
      </w:r>
      <w:r>
        <w:rPr>
          <w:spacing w:val="-5"/>
          <w:w w:val="115"/>
        </w:rPr>
        <w:t>관리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단말기 신청, 보급은 전자바우처시스템(nevs.socialservice.or.kr)을 통해 통합적으로 관리</w:t>
      </w:r>
    </w:p>
    <w:p>
      <w:pPr>
        <w:pStyle w:val="BodyText"/>
        <w:spacing w:before="8"/>
        <w:rPr>
          <w:sz w:val="6"/>
        </w:rPr>
      </w:pPr>
    </w:p>
    <w:p>
      <w:pPr>
        <w:pStyle w:val="BodyText"/>
        <w:spacing w:line="235" w:lineRule="auto" w:before="45"/>
        <w:ind w:left="605" w:right="968" w:firstLine="1"/>
      </w:pPr>
      <w:r>
        <w:rPr>
          <w:spacing w:val="-4"/>
          <w:w w:val="115"/>
        </w:rPr>
        <w:t>단말기는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무상으로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공급되며,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제공기관은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월별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통신료(단말기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기종</w:t>
      </w:r>
      <w:r>
        <w:rPr>
          <w:spacing w:val="-71"/>
          <w:w w:val="115"/>
        </w:rPr>
        <w:t> </w:t>
      </w:r>
      <w:r>
        <w:rPr>
          <w:w w:val="115"/>
        </w:rPr>
        <w:t>별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상이)만 </w:t>
      </w:r>
      <w:r>
        <w:rPr>
          <w:spacing w:val="-5"/>
          <w:w w:val="115"/>
        </w:rPr>
        <w:t>부담</w:t>
      </w:r>
    </w:p>
    <w:p>
      <w:pPr>
        <w:pStyle w:val="ListParagraph"/>
        <w:numPr>
          <w:ilvl w:val="0"/>
          <w:numId w:val="225"/>
        </w:numPr>
        <w:tabs>
          <w:tab w:pos="783" w:val="left" w:leader="none"/>
        </w:tabs>
        <w:spacing w:line="235" w:lineRule="auto" w:before="60" w:after="0"/>
        <w:ind w:left="786" w:right="970" w:hanging="165"/>
        <w:jc w:val="left"/>
        <w:rPr>
          <w:sz w:val="23"/>
        </w:rPr>
      </w:pPr>
      <w:r>
        <w:rPr>
          <w:spacing w:val="-15"/>
          <w:w w:val="115"/>
          <w:sz w:val="23"/>
        </w:rPr>
        <w:t>단말기는</w:t>
      </w:r>
      <w:r>
        <w:rPr>
          <w:spacing w:val="-85"/>
          <w:w w:val="115"/>
          <w:sz w:val="23"/>
        </w:rPr>
        <w:t> </w:t>
      </w:r>
      <w:r>
        <w:rPr>
          <w:spacing w:val="-15"/>
          <w:w w:val="115"/>
          <w:sz w:val="23"/>
        </w:rPr>
        <w:t>개통완료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84"/>
          <w:w w:val="115"/>
          <w:sz w:val="23"/>
        </w:rPr>
        <w:t> </w:t>
      </w:r>
      <w:r>
        <w:rPr>
          <w:spacing w:val="-15"/>
          <w:w w:val="115"/>
          <w:sz w:val="23"/>
        </w:rPr>
        <w:t>배송됨에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따라,</w:t>
      </w:r>
      <w:r>
        <w:rPr>
          <w:spacing w:val="-74"/>
          <w:w w:val="115"/>
          <w:sz w:val="23"/>
        </w:rPr>
        <w:t> </w:t>
      </w:r>
      <w:r>
        <w:rPr>
          <w:spacing w:val="-14"/>
          <w:w w:val="115"/>
          <w:sz w:val="23"/>
        </w:rPr>
        <w:t>단말기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수령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실제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결제에</w:t>
      </w:r>
      <w:r>
        <w:rPr>
          <w:spacing w:val="-85"/>
          <w:w w:val="115"/>
          <w:sz w:val="23"/>
        </w:rPr>
        <w:t> </w:t>
      </w:r>
      <w:r>
        <w:rPr>
          <w:spacing w:val="-15"/>
          <w:w w:val="115"/>
          <w:sz w:val="23"/>
        </w:rPr>
        <w:t>사용하지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않더 </w:t>
      </w:r>
      <w:r>
        <w:rPr>
          <w:spacing w:val="-9"/>
          <w:w w:val="115"/>
          <w:sz w:val="23"/>
        </w:rPr>
        <w:t>라도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통신료가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발생됨에</w:t>
      </w:r>
      <w:r>
        <w:rPr>
          <w:spacing w:val="-56"/>
          <w:w w:val="115"/>
          <w:sz w:val="23"/>
        </w:rPr>
        <w:t> </w:t>
      </w:r>
      <w:r>
        <w:rPr>
          <w:spacing w:val="-13"/>
          <w:w w:val="115"/>
          <w:sz w:val="23"/>
        </w:rPr>
        <w:t>유의하여</w:t>
      </w:r>
      <w:r>
        <w:rPr>
          <w:spacing w:val="-58"/>
          <w:w w:val="115"/>
          <w:sz w:val="23"/>
        </w:rPr>
        <w:t> </w:t>
      </w:r>
      <w:r>
        <w:rPr>
          <w:spacing w:val="-14"/>
          <w:w w:val="115"/>
          <w:sz w:val="23"/>
        </w:rPr>
        <w:t>제공기관에서</w:t>
      </w:r>
      <w:r>
        <w:rPr>
          <w:spacing w:val="-57"/>
          <w:w w:val="115"/>
          <w:sz w:val="23"/>
        </w:rPr>
        <w:t> </w:t>
      </w:r>
      <w:r>
        <w:rPr>
          <w:spacing w:val="-11"/>
          <w:w w:val="115"/>
          <w:sz w:val="23"/>
        </w:rPr>
        <w:t>필요한</w:t>
      </w:r>
      <w:r>
        <w:rPr>
          <w:spacing w:val="-57"/>
          <w:w w:val="115"/>
          <w:sz w:val="23"/>
        </w:rPr>
        <w:t> </w:t>
      </w:r>
      <w:r>
        <w:rPr>
          <w:spacing w:val="-11"/>
          <w:w w:val="115"/>
          <w:sz w:val="23"/>
        </w:rPr>
        <w:t>수량만</w:t>
      </w:r>
      <w:r>
        <w:rPr>
          <w:spacing w:val="-58"/>
          <w:w w:val="115"/>
          <w:sz w:val="23"/>
        </w:rPr>
        <w:t> </w:t>
      </w:r>
      <w:r>
        <w:rPr>
          <w:spacing w:val="-8"/>
          <w:w w:val="115"/>
          <w:sz w:val="23"/>
        </w:rPr>
        <w:t>신청</w:t>
      </w:r>
    </w:p>
    <w:p>
      <w:pPr>
        <w:pStyle w:val="BodyText"/>
        <w:spacing w:before="137"/>
        <w:ind w:left="606"/>
      </w:pPr>
      <w:r>
        <w:rPr>
          <w:w w:val="115"/>
        </w:rPr>
        <w:t>단말기 보유기준(권장사항)</w:t>
      </w:r>
    </w:p>
    <w:p>
      <w:pPr>
        <w:pStyle w:val="ListParagraph"/>
        <w:numPr>
          <w:ilvl w:val="0"/>
          <w:numId w:val="225"/>
        </w:numPr>
        <w:tabs>
          <w:tab w:pos="787" w:val="left" w:leader="none"/>
        </w:tabs>
        <w:spacing w:line="211" w:lineRule="auto" w:before="85" w:after="0"/>
        <w:ind w:left="786" w:right="975" w:hanging="165"/>
        <w:jc w:val="left"/>
        <w:rPr>
          <w:sz w:val="23"/>
        </w:rPr>
      </w:pPr>
      <w:r>
        <w:rPr>
          <w:spacing w:val="-4"/>
          <w:w w:val="110"/>
          <w:sz w:val="23"/>
        </w:rPr>
        <w:t>(가정방문형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사업)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제공인력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1인당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1대가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원칙이나,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단말기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고장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또는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제공 </w:t>
      </w:r>
      <w:r>
        <w:rPr>
          <w:spacing w:val="-3"/>
          <w:w w:val="110"/>
          <w:sz w:val="23"/>
        </w:rPr>
        <w:t>인력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입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퇴사</w:t>
      </w:r>
      <w:r>
        <w:rPr>
          <w:spacing w:val="-24"/>
          <w:w w:val="110"/>
          <w:sz w:val="23"/>
        </w:rPr>
        <w:t> </w:t>
      </w:r>
      <w:r>
        <w:rPr>
          <w:spacing w:val="-3"/>
          <w:w w:val="110"/>
          <w:sz w:val="23"/>
        </w:rPr>
        <w:t>등을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고려하여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제공인력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대비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10%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추가보유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before="18"/>
        <w:ind w:left="776" w:right="0" w:firstLine="0"/>
        <w:jc w:val="left"/>
        <w:rPr>
          <w:sz w:val="19"/>
        </w:rPr>
      </w:pPr>
      <w:r>
        <w:rPr>
          <w:sz w:val="19"/>
        </w:rPr>
        <w:t>※ 제공기관은 단말기 보유현황을 고려하여 신규단말기 신청</w:t>
      </w:r>
    </w:p>
    <w:p>
      <w:pPr>
        <w:spacing w:line="220" w:lineRule="auto" w:before="40"/>
        <w:ind w:left="1471" w:right="956" w:hanging="695"/>
        <w:jc w:val="left"/>
        <w:rPr>
          <w:sz w:val="19"/>
        </w:rPr>
      </w:pPr>
      <w:r>
        <w:rPr>
          <w:sz w:val="19"/>
        </w:rPr>
        <w:t>*</w:t>
      </w:r>
      <w:r>
        <w:rPr>
          <w:spacing w:val="60"/>
          <w:sz w:val="19"/>
        </w:rPr>
        <w:t> </w:t>
      </w:r>
      <w:r>
        <w:rPr>
          <w:color w:val="FFFFFF"/>
          <w:position w:val="1"/>
          <w:sz w:val="16"/>
        </w:rPr>
        <w:t>예시</w:t>
      </w:r>
      <w:r>
        <w:rPr>
          <w:color w:val="FFFFFF"/>
          <w:spacing w:val="78"/>
          <w:position w:val="1"/>
          <w:sz w:val="16"/>
        </w:rPr>
        <w:t> </w:t>
      </w:r>
      <w:r>
        <w:rPr>
          <w:sz w:val="19"/>
        </w:rPr>
        <w:t>A기관에</w:t>
      </w:r>
      <w:r>
        <w:rPr>
          <w:spacing w:val="-35"/>
          <w:sz w:val="19"/>
        </w:rPr>
        <w:t> </w:t>
      </w:r>
      <w:r>
        <w:rPr>
          <w:sz w:val="19"/>
        </w:rPr>
        <w:t>제공인력이</w:t>
      </w:r>
      <w:r>
        <w:rPr>
          <w:spacing w:val="-35"/>
          <w:sz w:val="19"/>
        </w:rPr>
        <w:t> </w:t>
      </w:r>
      <w:r>
        <w:rPr>
          <w:sz w:val="19"/>
        </w:rPr>
        <w:t>20명일</w:t>
      </w:r>
      <w:r>
        <w:rPr>
          <w:spacing w:val="-34"/>
          <w:sz w:val="19"/>
        </w:rPr>
        <w:t> </w:t>
      </w:r>
      <w:r>
        <w:rPr>
          <w:sz w:val="19"/>
        </w:rPr>
        <w:t>경우,</w:t>
      </w:r>
      <w:r>
        <w:rPr>
          <w:spacing w:val="-34"/>
          <w:sz w:val="19"/>
        </w:rPr>
        <w:t> </w:t>
      </w:r>
      <w:r>
        <w:rPr>
          <w:sz w:val="19"/>
        </w:rPr>
        <w:t>사용단말기</w:t>
      </w:r>
      <w:r>
        <w:rPr>
          <w:spacing w:val="-34"/>
          <w:sz w:val="19"/>
        </w:rPr>
        <w:t> </w:t>
      </w:r>
      <w:r>
        <w:rPr>
          <w:sz w:val="19"/>
        </w:rPr>
        <w:t>20대</w:t>
      </w:r>
      <w:r>
        <w:rPr>
          <w:spacing w:val="-35"/>
          <w:sz w:val="19"/>
        </w:rPr>
        <w:t> </w:t>
      </w:r>
      <w:r>
        <w:rPr>
          <w:sz w:val="19"/>
        </w:rPr>
        <w:t>및</w:t>
      </w:r>
      <w:r>
        <w:rPr>
          <w:spacing w:val="-35"/>
          <w:sz w:val="19"/>
        </w:rPr>
        <w:t> </w:t>
      </w:r>
      <w:r>
        <w:rPr>
          <w:sz w:val="19"/>
        </w:rPr>
        <w:t>추가보유</w:t>
      </w:r>
      <w:r>
        <w:rPr>
          <w:spacing w:val="-34"/>
          <w:sz w:val="19"/>
        </w:rPr>
        <w:t> </w:t>
      </w:r>
      <w:r>
        <w:rPr>
          <w:sz w:val="19"/>
        </w:rPr>
        <w:t>단말기</w:t>
      </w:r>
      <w:r>
        <w:rPr>
          <w:spacing w:val="-36"/>
          <w:sz w:val="19"/>
        </w:rPr>
        <w:t> </w:t>
      </w:r>
      <w:r>
        <w:rPr>
          <w:sz w:val="19"/>
        </w:rPr>
        <w:t>2대</w:t>
      </w:r>
      <w:r>
        <w:rPr>
          <w:spacing w:val="-33"/>
          <w:sz w:val="19"/>
        </w:rPr>
        <w:t> </w:t>
      </w:r>
      <w:r>
        <w:rPr>
          <w:sz w:val="19"/>
        </w:rPr>
        <w:t>등</w:t>
      </w:r>
      <w:r>
        <w:rPr>
          <w:spacing w:val="-35"/>
          <w:sz w:val="19"/>
        </w:rPr>
        <w:t> </w:t>
      </w:r>
      <w:r>
        <w:rPr>
          <w:sz w:val="19"/>
        </w:rPr>
        <w:t>최고</w:t>
      </w:r>
      <w:r>
        <w:rPr>
          <w:spacing w:val="-35"/>
          <w:sz w:val="19"/>
        </w:rPr>
        <w:t> </w:t>
      </w:r>
      <w:r>
        <w:rPr>
          <w:sz w:val="19"/>
        </w:rPr>
        <w:t>22대 까지</w:t>
      </w:r>
      <w:r>
        <w:rPr>
          <w:spacing w:val="-16"/>
          <w:sz w:val="19"/>
        </w:rPr>
        <w:t> </w:t>
      </w:r>
      <w:r>
        <w:rPr>
          <w:sz w:val="19"/>
        </w:rPr>
        <w:t>보유가능</w:t>
      </w:r>
    </w:p>
    <w:p>
      <w:pPr>
        <w:pStyle w:val="ListParagraph"/>
        <w:numPr>
          <w:ilvl w:val="0"/>
          <w:numId w:val="225"/>
        </w:numPr>
        <w:tabs>
          <w:tab w:pos="787" w:val="left" w:leader="none"/>
        </w:tabs>
        <w:spacing w:line="235" w:lineRule="auto" w:before="79" w:after="0"/>
        <w:ind w:left="786" w:right="978" w:hanging="165"/>
        <w:jc w:val="left"/>
        <w:rPr>
          <w:sz w:val="23"/>
        </w:rPr>
      </w:pPr>
      <w:r>
        <w:rPr>
          <w:spacing w:val="-4"/>
          <w:w w:val="115"/>
          <w:sz w:val="23"/>
        </w:rPr>
        <w:t>(시설집합형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사업)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수급자가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방문하여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급여를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제공받는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사업의 </w:t>
      </w:r>
      <w:r>
        <w:rPr>
          <w:spacing w:val="-3"/>
          <w:w w:val="115"/>
          <w:sz w:val="23"/>
        </w:rPr>
        <w:t>경우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사업특성에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따라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결제가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가능한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수량만큼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보유</w:t>
      </w:r>
    </w:p>
    <w:p>
      <w:pPr>
        <w:spacing w:before="6"/>
        <w:ind w:left="776" w:right="0" w:firstLine="0"/>
        <w:jc w:val="left"/>
        <w:rPr>
          <w:sz w:val="19"/>
        </w:rPr>
      </w:pPr>
      <w:r>
        <w:rPr>
          <w:sz w:val="19"/>
        </w:rPr>
        <w:t>※ 가정방문형과 시설집합형이 혼합되어 있을 경우에는 각 유형별 특성을 고려하여 단말기 신청</w:t>
      </w:r>
    </w:p>
    <w:p>
      <w:pPr>
        <w:pStyle w:val="BodyText"/>
        <w:spacing w:before="12"/>
        <w:rPr>
          <w:sz w:val="19"/>
        </w:rPr>
      </w:pPr>
    </w:p>
    <w:p>
      <w:pPr>
        <w:pStyle w:val="Heading9"/>
      </w:pPr>
      <w:r>
        <w:rPr>
          <w:w w:val="105"/>
        </w:rPr>
        <w:t>나. 단말기 신청 및</w:t>
      </w:r>
      <w:r>
        <w:rPr>
          <w:spacing w:val="-79"/>
          <w:w w:val="105"/>
        </w:rPr>
        <w:t> </w:t>
      </w:r>
      <w:r>
        <w:rPr>
          <w:w w:val="105"/>
        </w:rPr>
        <w:t>보급</w:t>
      </w:r>
    </w:p>
    <w:p>
      <w:pPr>
        <w:pStyle w:val="BodyText"/>
        <w:spacing w:before="138"/>
        <w:ind w:left="606"/>
      </w:pPr>
      <w:r>
        <w:rPr>
          <w:spacing w:val="-3"/>
          <w:w w:val="110"/>
        </w:rPr>
        <w:t>(전용 </w:t>
      </w:r>
      <w:r>
        <w:rPr>
          <w:spacing w:val="-4"/>
          <w:w w:val="110"/>
        </w:rPr>
        <w:t>단말기 신청)</w:t>
      </w:r>
      <w:r>
        <w:rPr>
          <w:spacing w:val="-84"/>
          <w:w w:val="110"/>
        </w:rPr>
        <w:t> </w:t>
      </w:r>
      <w:r>
        <w:rPr>
          <w:spacing w:val="-5"/>
          <w:w w:val="110"/>
        </w:rPr>
        <w:t>제공기관</w:t>
      </w:r>
    </w:p>
    <w:p>
      <w:pPr>
        <w:pStyle w:val="ListParagraph"/>
        <w:numPr>
          <w:ilvl w:val="0"/>
          <w:numId w:val="226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2"/>
          <w:w w:val="87"/>
          <w:sz w:val="23"/>
        </w:rPr>
        <w:t>(</w:t>
      </w:r>
      <w:r>
        <w:rPr>
          <w:spacing w:val="-5"/>
          <w:w w:val="114"/>
          <w:sz w:val="23"/>
        </w:rPr>
        <w:t>신청가</w:t>
      </w:r>
      <w:r>
        <w:rPr>
          <w:w w:val="114"/>
          <w:sz w:val="23"/>
        </w:rPr>
        <w:t>능</w:t>
      </w:r>
      <w:r>
        <w:rPr>
          <w:spacing w:val="-20"/>
          <w:sz w:val="23"/>
        </w:rPr>
        <w:t> </w:t>
      </w:r>
      <w:r>
        <w:rPr>
          <w:spacing w:val="-5"/>
          <w:w w:val="109"/>
          <w:sz w:val="23"/>
        </w:rPr>
        <w:t>기종</w:t>
      </w:r>
      <w:r>
        <w:rPr>
          <w:w w:val="109"/>
          <w:sz w:val="23"/>
        </w:rPr>
        <w:t>)</w:t>
      </w:r>
      <w:r>
        <w:rPr>
          <w:spacing w:val="-17"/>
          <w:sz w:val="23"/>
        </w:rPr>
        <w:t> </w:t>
      </w:r>
      <w:r>
        <w:rPr>
          <w:spacing w:val="-5"/>
          <w:w w:val="114"/>
          <w:sz w:val="23"/>
        </w:rPr>
        <w:t>무</w:t>
      </w:r>
      <w:r>
        <w:rPr>
          <w:w w:val="114"/>
          <w:sz w:val="23"/>
        </w:rPr>
        <w:t>선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전</w:t>
      </w:r>
      <w:r>
        <w:rPr>
          <w:w w:val="114"/>
          <w:sz w:val="23"/>
        </w:rPr>
        <w:t>용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단말</w:t>
      </w:r>
      <w:r>
        <w:rPr>
          <w:w w:val="114"/>
          <w:sz w:val="23"/>
        </w:rPr>
        <w:t>기</w:t>
      </w:r>
      <w:r>
        <w:rPr>
          <w:spacing w:val="-20"/>
          <w:sz w:val="23"/>
        </w:rPr>
        <w:t> </w:t>
      </w:r>
      <w:r>
        <w:rPr>
          <w:spacing w:val="-5"/>
          <w:w w:val="115"/>
          <w:sz w:val="23"/>
        </w:rPr>
        <w:t>UT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4"/>
          <w:w w:val="103"/>
          <w:sz w:val="23"/>
        </w:rPr>
        <w:t>77L</w:t>
      </w:r>
    </w:p>
    <w:p>
      <w:pPr>
        <w:pStyle w:val="ListParagraph"/>
        <w:numPr>
          <w:ilvl w:val="0"/>
          <w:numId w:val="226"/>
        </w:numPr>
        <w:tabs>
          <w:tab w:pos="787" w:val="left" w:leader="none"/>
        </w:tabs>
        <w:spacing w:line="235" w:lineRule="auto" w:before="56" w:after="0"/>
        <w:ind w:left="786" w:right="972" w:hanging="165"/>
        <w:jc w:val="left"/>
        <w:rPr>
          <w:sz w:val="23"/>
        </w:rPr>
      </w:pPr>
      <w:r>
        <w:rPr>
          <w:spacing w:val="-6"/>
          <w:w w:val="115"/>
          <w:sz w:val="23"/>
        </w:rPr>
        <w:t>법인</w:t>
      </w:r>
      <w:r>
        <w:rPr>
          <w:spacing w:val="-67"/>
          <w:w w:val="115"/>
          <w:sz w:val="23"/>
        </w:rPr>
        <w:t> </w:t>
      </w:r>
      <w:r>
        <w:rPr>
          <w:spacing w:val="-8"/>
          <w:w w:val="115"/>
          <w:sz w:val="23"/>
        </w:rPr>
        <w:t>명의로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신청</w:t>
      </w:r>
      <w:r>
        <w:rPr>
          <w:spacing w:val="-66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5"/>
          <w:w w:val="115"/>
          <w:sz w:val="23"/>
        </w:rPr>
        <w:t> </w:t>
      </w:r>
      <w:r>
        <w:rPr>
          <w:spacing w:val="-8"/>
          <w:w w:val="115"/>
          <w:sz w:val="23"/>
        </w:rPr>
        <w:t>개통이</w:t>
      </w:r>
      <w:r>
        <w:rPr>
          <w:spacing w:val="-65"/>
          <w:w w:val="115"/>
          <w:sz w:val="23"/>
        </w:rPr>
        <w:t> </w:t>
      </w:r>
      <w:r>
        <w:rPr>
          <w:spacing w:val="-10"/>
          <w:w w:val="115"/>
          <w:sz w:val="23"/>
        </w:rPr>
        <w:t>원칙이며,</w:t>
      </w:r>
      <w:r>
        <w:rPr>
          <w:spacing w:val="-59"/>
          <w:w w:val="115"/>
          <w:sz w:val="23"/>
        </w:rPr>
        <w:t> </w:t>
      </w:r>
      <w:r>
        <w:rPr>
          <w:spacing w:val="-10"/>
          <w:w w:val="115"/>
          <w:sz w:val="23"/>
        </w:rPr>
        <w:t>개인사업자인</w:t>
      </w:r>
      <w:r>
        <w:rPr>
          <w:spacing w:val="-65"/>
          <w:w w:val="115"/>
          <w:sz w:val="23"/>
        </w:rPr>
        <w:t> </w:t>
      </w:r>
      <w:r>
        <w:rPr>
          <w:spacing w:val="-9"/>
          <w:w w:val="115"/>
          <w:sz w:val="23"/>
        </w:rPr>
        <w:t>경우에는</w:t>
      </w:r>
      <w:r>
        <w:rPr>
          <w:spacing w:val="-66"/>
          <w:w w:val="115"/>
          <w:sz w:val="23"/>
        </w:rPr>
        <w:t> </w:t>
      </w:r>
      <w:r>
        <w:rPr>
          <w:spacing w:val="-8"/>
          <w:w w:val="115"/>
          <w:sz w:val="23"/>
        </w:rPr>
        <w:t>대표자</w:t>
      </w:r>
      <w:r>
        <w:rPr>
          <w:spacing w:val="-65"/>
          <w:w w:val="115"/>
          <w:sz w:val="23"/>
        </w:rPr>
        <w:t> </w:t>
      </w:r>
      <w:r>
        <w:rPr>
          <w:spacing w:val="-8"/>
          <w:w w:val="115"/>
          <w:sz w:val="23"/>
        </w:rPr>
        <w:t>명의로 </w:t>
      </w:r>
      <w:r>
        <w:rPr>
          <w:spacing w:val="-4"/>
          <w:w w:val="115"/>
          <w:sz w:val="23"/>
        </w:rPr>
        <w:t>개별가입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226"/>
        </w:numPr>
        <w:tabs>
          <w:tab w:pos="787" w:val="left" w:leader="none"/>
        </w:tabs>
        <w:spacing w:line="235" w:lineRule="auto" w:before="60" w:after="0"/>
        <w:ind w:left="786" w:right="977" w:hanging="165"/>
        <w:jc w:val="left"/>
        <w:rPr>
          <w:sz w:val="23"/>
        </w:rPr>
      </w:pPr>
      <w:r>
        <w:rPr>
          <w:spacing w:val="-5"/>
          <w:w w:val="115"/>
          <w:sz w:val="23"/>
        </w:rPr>
        <w:t>특별자치시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구로부터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지정을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받고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 </w:t>
      </w:r>
      <w:r>
        <w:rPr>
          <w:spacing w:val="-3"/>
          <w:w w:val="115"/>
          <w:sz w:val="23"/>
        </w:rPr>
        <w:t>정보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등록이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완료된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한하여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신청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47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85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561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8120;width:164;height:154" type="#_x0000_t75" stroked="false">
              <v:imagedata r:id="rId63" o:title=""/>
            </v:shape>
            <v:shape style="position:absolute;left:1788;top:10149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26"/>
        </w:numPr>
        <w:tabs>
          <w:tab w:pos="784" w:val="left" w:leader="none"/>
        </w:tabs>
        <w:spacing w:line="211" w:lineRule="auto" w:before="34" w:after="0"/>
        <w:ind w:left="784" w:right="971" w:hanging="162"/>
        <w:jc w:val="left"/>
        <w:rPr>
          <w:sz w:val="23"/>
        </w:rPr>
      </w:pPr>
      <w:r>
        <w:rPr>
          <w:spacing w:val="-6"/>
          <w:w w:val="115"/>
          <w:sz w:val="23"/>
        </w:rPr>
        <w:t>전자바우처시스템</w:t>
      </w:r>
      <w:r>
        <w:rPr>
          <w:spacing w:val="-69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단말기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신청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메뉴에서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필요수량을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입력하고,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FAX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또는 </w:t>
      </w:r>
      <w:r>
        <w:rPr>
          <w:spacing w:val="-4"/>
          <w:w w:val="112"/>
          <w:sz w:val="23"/>
        </w:rPr>
        <w:t>E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5"/>
          <w:w w:val="110"/>
          <w:sz w:val="23"/>
        </w:rPr>
        <w:t>m</w:t>
      </w:r>
      <w:r>
        <w:rPr>
          <w:spacing w:val="-3"/>
          <w:w w:val="110"/>
          <w:sz w:val="23"/>
        </w:rPr>
        <w:t>a</w:t>
      </w:r>
      <w:r>
        <w:rPr>
          <w:spacing w:val="-2"/>
          <w:w w:val="130"/>
          <w:sz w:val="23"/>
        </w:rPr>
        <w:t>i</w:t>
      </w:r>
      <w:r>
        <w:rPr>
          <w:spacing w:val="-3"/>
          <w:w w:val="111"/>
          <w:sz w:val="23"/>
        </w:rPr>
        <w:t>l</w:t>
      </w:r>
      <w:r>
        <w:rPr>
          <w:w w:val="114"/>
          <w:sz w:val="23"/>
        </w:rPr>
        <w:t>을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통</w:t>
      </w:r>
      <w:r>
        <w:rPr>
          <w:w w:val="114"/>
          <w:sz w:val="23"/>
        </w:rPr>
        <w:t>해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신청</w:t>
      </w:r>
      <w:r>
        <w:rPr>
          <w:w w:val="114"/>
          <w:sz w:val="23"/>
        </w:rPr>
        <w:t>서</w:t>
      </w:r>
      <w:r>
        <w:rPr>
          <w:spacing w:val="-20"/>
          <w:sz w:val="23"/>
        </w:rPr>
        <w:t> </w:t>
      </w:r>
      <w:r>
        <w:rPr>
          <w:w w:val="114"/>
          <w:sz w:val="23"/>
        </w:rPr>
        <w:t>및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관</w:t>
      </w:r>
      <w:r>
        <w:rPr>
          <w:w w:val="114"/>
          <w:sz w:val="23"/>
        </w:rPr>
        <w:t>련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서류</w:t>
      </w:r>
      <w:r>
        <w:rPr>
          <w:w w:val="114"/>
          <w:sz w:val="23"/>
        </w:rPr>
        <w:t>를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전송</w:t>
      </w:r>
    </w:p>
    <w:p>
      <w:pPr>
        <w:spacing w:before="17"/>
        <w:ind w:left="776" w:right="0" w:firstLine="0"/>
        <w:jc w:val="left"/>
        <w:rPr>
          <w:sz w:val="19"/>
        </w:rPr>
      </w:pPr>
      <w:r>
        <w:rPr>
          <w:spacing w:val="-10"/>
          <w:sz w:val="19"/>
        </w:rPr>
        <w:t>※ </w:t>
      </w:r>
      <w:r>
        <w:rPr>
          <w:sz w:val="19"/>
        </w:rPr>
        <w:t>전자바우처시스템</w:t>
      </w:r>
      <w:r>
        <w:rPr>
          <w:spacing w:val="-13"/>
          <w:sz w:val="19"/>
        </w:rPr>
        <w:t> : </w:t>
      </w:r>
      <w:r>
        <w:rPr>
          <w:sz w:val="19"/>
        </w:rPr>
        <w:t>제공기관관리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단말기신청/취소</w:t>
      </w:r>
    </w:p>
    <w:p>
      <w:pPr>
        <w:spacing w:line="344" w:lineRule="exact" w:before="0"/>
        <w:ind w:left="77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105"/>
          <w:sz w:val="19"/>
        </w:rPr>
        <w:t>F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X</w:t>
      </w:r>
      <w:r>
        <w:rPr>
          <w:w w:val="112"/>
          <w:sz w:val="19"/>
        </w:rPr>
        <w:t>:</w:t>
      </w:r>
      <w:r>
        <w:rPr>
          <w:spacing w:val="-16"/>
          <w:sz w:val="19"/>
        </w:rPr>
        <w:t> </w:t>
      </w:r>
      <w:r>
        <w:rPr>
          <w:spacing w:val="-1"/>
          <w:w w:val="97"/>
          <w:sz w:val="19"/>
        </w:rPr>
        <w:t>0303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1"/>
          <w:w w:val="97"/>
          <w:sz w:val="19"/>
        </w:rPr>
        <w:t>0944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1"/>
          <w:w w:val="97"/>
          <w:sz w:val="19"/>
        </w:rPr>
        <w:t>065</w:t>
      </w:r>
      <w:r>
        <w:rPr>
          <w:w w:val="97"/>
          <w:sz w:val="19"/>
        </w:rPr>
        <w:t>6</w:t>
      </w:r>
      <w:r>
        <w:rPr>
          <w:spacing w:val="-16"/>
          <w:sz w:val="19"/>
        </w:rPr>
        <w:t> </w:t>
      </w:r>
      <w:r>
        <w:rPr>
          <w:w w:val="130"/>
          <w:sz w:val="19"/>
        </w:rPr>
        <w:t>/</w:t>
      </w:r>
      <w:r>
        <w:rPr>
          <w:spacing w:val="-17"/>
          <w:sz w:val="19"/>
        </w:rPr>
        <w:t> </w:t>
      </w:r>
      <w:r>
        <w:rPr>
          <w:w w:val="109"/>
          <w:sz w:val="19"/>
        </w:rPr>
        <w:t>E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2"/>
          <w:w w:val="100"/>
          <w:sz w:val="19"/>
        </w:rPr>
        <w:t>m</w:t>
      </w:r>
      <w:r>
        <w:rPr>
          <w:spacing w:val="-1"/>
          <w:w w:val="99"/>
          <w:sz w:val="19"/>
        </w:rPr>
        <w:t>a</w:t>
      </w:r>
      <w:r>
        <w:rPr>
          <w:spacing w:val="-1"/>
          <w:w w:val="87"/>
          <w:sz w:val="19"/>
        </w:rPr>
        <w:t>i</w:t>
      </w:r>
      <w:r>
        <w:rPr>
          <w:spacing w:val="-2"/>
          <w:w w:val="87"/>
          <w:sz w:val="19"/>
        </w:rPr>
        <w:t>l</w:t>
      </w:r>
      <w:r>
        <w:rPr>
          <w:w w:val="112"/>
          <w:sz w:val="19"/>
        </w:rPr>
        <w:t>:</w:t>
      </w:r>
      <w:r>
        <w:rPr>
          <w:spacing w:val="-15"/>
          <w:sz w:val="19"/>
        </w:rPr>
        <w:t> </w:t>
      </w:r>
      <w:hyperlink r:id="rId146">
        <w:r>
          <w:rPr>
            <w:spacing w:val="-1"/>
            <w:w w:val="98"/>
            <w:sz w:val="19"/>
          </w:rPr>
          <w:t>v</w:t>
        </w:r>
        <w:r>
          <w:rPr>
            <w:w w:val="100"/>
            <w:sz w:val="19"/>
          </w:rPr>
          <w:t>m</w:t>
        </w:r>
        <w:r>
          <w:rPr>
            <w:spacing w:val="-1"/>
            <w:w w:val="93"/>
            <w:sz w:val="19"/>
          </w:rPr>
          <w:t>obi</w:t>
        </w:r>
        <w:r>
          <w:rPr>
            <w:spacing w:val="-2"/>
            <w:w w:val="93"/>
            <w:sz w:val="19"/>
          </w:rPr>
          <w:t>l</w:t>
        </w:r>
        <w:r>
          <w:rPr>
            <w:spacing w:val="-1"/>
            <w:w w:val="100"/>
            <w:sz w:val="19"/>
          </w:rPr>
          <w:t>e@</w:t>
        </w:r>
        <w:r>
          <w:rPr>
            <w:spacing w:val="-2"/>
            <w:w w:val="100"/>
            <w:sz w:val="19"/>
          </w:rPr>
          <w:t>s</w:t>
        </w:r>
        <w:r>
          <w:rPr>
            <w:spacing w:val="-1"/>
            <w:w w:val="100"/>
            <w:sz w:val="19"/>
          </w:rPr>
          <w:t>s</w:t>
        </w:r>
        <w:r>
          <w:rPr>
            <w:spacing w:val="-2"/>
            <w:w w:val="88"/>
            <w:sz w:val="19"/>
          </w:rPr>
          <w:t>i</w:t>
        </w:r>
        <w:r>
          <w:rPr>
            <w:spacing w:val="-1"/>
            <w:w w:val="100"/>
            <w:sz w:val="19"/>
          </w:rPr>
          <w:t>s</w:t>
        </w:r>
        <w:r>
          <w:rPr>
            <w:spacing w:val="-2"/>
            <w:w w:val="100"/>
            <w:sz w:val="19"/>
          </w:rPr>
          <w:t>.</w:t>
        </w:r>
        <w:r>
          <w:rPr>
            <w:w w:val="94"/>
            <w:sz w:val="19"/>
          </w:rPr>
          <w:t>o</w:t>
        </w:r>
        <w:r>
          <w:rPr>
            <w:spacing w:val="-2"/>
            <w:w w:val="82"/>
            <w:sz w:val="19"/>
          </w:rPr>
          <w:t>r</w:t>
        </w:r>
        <w:r>
          <w:rPr>
            <w:spacing w:val="-1"/>
            <w:w w:val="100"/>
            <w:sz w:val="19"/>
          </w:rPr>
          <w:t>.</w:t>
        </w:r>
        <w:r>
          <w:rPr>
            <w:spacing w:val="-2"/>
            <w:w w:val="98"/>
            <w:sz w:val="19"/>
          </w:rPr>
          <w:t>k</w:t>
        </w:r>
        <w:r>
          <w:rPr>
            <w:w w:val="82"/>
            <w:sz w:val="19"/>
          </w:rPr>
          <w:t>r</w:t>
        </w:r>
      </w:hyperlink>
    </w:p>
    <w:p>
      <w:pPr>
        <w:spacing w:line="344" w:lineRule="exact" w:before="0"/>
        <w:ind w:left="77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신</w:t>
      </w:r>
      <w:r>
        <w:rPr>
          <w:w w:val="100"/>
          <w:sz w:val="19"/>
        </w:rPr>
        <w:t>청</w:t>
      </w:r>
      <w:r>
        <w:rPr>
          <w:spacing w:val="-17"/>
          <w:sz w:val="19"/>
        </w:rPr>
        <w:t> </w:t>
      </w:r>
      <w:r>
        <w:rPr>
          <w:w w:val="100"/>
          <w:sz w:val="19"/>
        </w:rPr>
        <w:t>및</w:t>
      </w:r>
      <w:r>
        <w:rPr>
          <w:spacing w:val="-16"/>
          <w:sz w:val="19"/>
        </w:rPr>
        <w:t> </w:t>
      </w:r>
      <w:r>
        <w:rPr>
          <w:spacing w:val="-1"/>
          <w:w w:val="101"/>
          <w:sz w:val="19"/>
        </w:rPr>
        <w:t>개통문의</w:t>
      </w:r>
      <w:r>
        <w:rPr>
          <w:w w:val="101"/>
          <w:sz w:val="19"/>
        </w:rPr>
        <w:t>: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단말</w:t>
      </w:r>
      <w:r>
        <w:rPr>
          <w:w w:val="100"/>
          <w:sz w:val="19"/>
        </w:rPr>
        <w:t>기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보급</w:t>
      </w:r>
      <w:r>
        <w:rPr>
          <w:w w:val="100"/>
          <w:sz w:val="19"/>
        </w:rPr>
        <w:t>사</w:t>
      </w:r>
      <w:r>
        <w:rPr>
          <w:spacing w:val="-16"/>
          <w:sz w:val="19"/>
        </w:rPr>
        <w:t> </w:t>
      </w:r>
      <w:r>
        <w:rPr>
          <w:spacing w:val="-2"/>
          <w:w w:val="100"/>
          <w:sz w:val="19"/>
        </w:rPr>
        <w:t>콜</w:t>
      </w:r>
      <w:r>
        <w:rPr>
          <w:spacing w:val="-1"/>
          <w:w w:val="100"/>
          <w:sz w:val="19"/>
        </w:rPr>
        <w:t>센</w:t>
      </w:r>
      <w:r>
        <w:rPr>
          <w:w w:val="100"/>
          <w:sz w:val="19"/>
        </w:rPr>
        <w:t>터</w:t>
      </w:r>
      <w:r>
        <w:rPr>
          <w:spacing w:val="-17"/>
          <w:sz w:val="19"/>
        </w:rPr>
        <w:t> </w:t>
      </w:r>
      <w:r>
        <w:rPr>
          <w:spacing w:val="-1"/>
          <w:w w:val="97"/>
          <w:sz w:val="19"/>
        </w:rPr>
        <w:t>189</w:t>
      </w:r>
      <w:r>
        <w:rPr>
          <w:spacing w:val="-2"/>
          <w:w w:val="97"/>
          <w:sz w:val="19"/>
        </w:rPr>
        <w:t>9</w:t>
      </w:r>
      <w:r>
        <w:rPr>
          <w:rFonts w:ascii="함초롬바탕" w:hAnsi="함초롬바탕" w:eastAsia="함초롬바탕" w:hint="eastAsia"/>
          <w:w w:val="46"/>
          <w:sz w:val="19"/>
        </w:rPr>
        <w:t>⁃</w:t>
      </w:r>
      <w:r>
        <w:rPr>
          <w:spacing w:val="-1"/>
          <w:w w:val="97"/>
          <w:sz w:val="19"/>
        </w:rPr>
        <w:t>0656</w:t>
      </w:r>
    </w:p>
    <w:p>
      <w:pPr>
        <w:pStyle w:val="BodyText"/>
        <w:spacing w:before="10" w:after="1"/>
        <w:rPr>
          <w:sz w:val="10"/>
        </w:rPr>
      </w:pPr>
    </w:p>
    <w:tbl>
      <w:tblPr>
        <w:tblW w:w="0" w:type="auto"/>
        <w:jc w:val="left"/>
        <w:tblInd w:w="149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2"/>
        <w:gridCol w:w="6540"/>
      </w:tblGrid>
      <w:tr>
        <w:trPr>
          <w:trHeight w:val="346" w:hRule="atLeast"/>
        </w:trPr>
        <w:tc>
          <w:tcPr>
            <w:tcW w:w="1372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475" w:right="46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54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59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구비서류 (가입유형별로 확인 후 제출)</w:t>
            </w:r>
          </w:p>
        </w:tc>
      </w:tr>
      <w:tr>
        <w:trPr>
          <w:trHeight w:val="643" w:hRule="atLeast"/>
        </w:trPr>
        <w:tc>
          <w:tcPr>
            <w:tcW w:w="1372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71"/>
              <w:ind w:left="254" w:right="25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공통</w:t>
            </w:r>
          </w:p>
        </w:tc>
        <w:tc>
          <w:tcPr>
            <w:tcW w:w="6540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7"/>
              </w:numPr>
              <w:tabs>
                <w:tab w:pos="333" w:val="left" w:leader="none"/>
              </w:tabs>
              <w:spacing w:line="192" w:lineRule="auto" w:before="90" w:after="0"/>
              <w:ind w:left="331" w:right="269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가입신청서, 자동이체계좌사본(제공기관 지정 시 제출한 급여비용</w:t>
            </w:r>
            <w:r>
              <w:rPr>
                <w:rFonts w:ascii="휴먼모음T" w:hAns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입금계좌), 신분증 사본, 정보활용 동의서,</w:t>
            </w:r>
            <w:r>
              <w:rPr>
                <w:rFonts w:ascii="휴먼모음T" w:hAnsi="휴먼모음T" w:eastAsia="휴먼모음T" w:hint="eastAsia"/>
                <w:spacing w:val="-5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가입내용확인서</w:t>
            </w:r>
          </w:p>
        </w:tc>
      </w:tr>
      <w:tr>
        <w:trPr>
          <w:trHeight w:val="40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4" w:right="25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법인</w:t>
            </w:r>
          </w:p>
        </w:tc>
        <w:tc>
          <w:tcPr>
            <w:tcW w:w="65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8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사업자등록증, 법인인감증명서, 법인위임장(법인인감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날인)</w:t>
            </w:r>
          </w:p>
        </w:tc>
      </w:tr>
      <w:tr>
        <w:trPr>
          <w:trHeight w:val="671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10"/>
              <w:ind w:left="248" w:firstLine="1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영리단체 (법인 소속)</w:t>
            </w:r>
          </w:p>
        </w:tc>
        <w:tc>
          <w:tcPr>
            <w:tcW w:w="65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29"/>
              </w:numPr>
              <w:tabs>
                <w:tab w:pos="333" w:val="left" w:leader="none"/>
              </w:tabs>
              <w:spacing w:line="192" w:lineRule="auto" w:before="110" w:after="0"/>
              <w:ind w:left="332" w:right="158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고유번호증(또는</w:t>
            </w:r>
            <w:r>
              <w:rPr>
                <w:rFonts w:ascii="휴먼모음T" w:hAnsi="휴먼모음T" w:eastAsia="휴먼모음T" w:hint="eastAsia"/>
                <w:spacing w:val="-4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사업자등록증),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법인인감증명서,</w:t>
            </w:r>
            <w:r>
              <w:rPr>
                <w:rFonts w:ascii="휴먼모음T" w:hAnsi="휴먼모음T" w:eastAsia="휴먼모음T" w:hint="eastAsia"/>
                <w:spacing w:val="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사업자등록증명원(또는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등기부등본),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위임공문</w:t>
            </w:r>
          </w:p>
        </w:tc>
      </w:tr>
      <w:tr>
        <w:trPr>
          <w:trHeight w:val="40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4" w:right="25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비영리단체</w:t>
            </w:r>
          </w:p>
        </w:tc>
        <w:tc>
          <w:tcPr>
            <w:tcW w:w="654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30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고유번호증(또는 사업자등록증),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위임공문</w:t>
            </w:r>
          </w:p>
        </w:tc>
      </w:tr>
      <w:tr>
        <w:trPr>
          <w:trHeight w:val="39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4" w:right="25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개인사업자</w:t>
            </w:r>
          </w:p>
        </w:tc>
        <w:tc>
          <w:tcPr>
            <w:tcW w:w="654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231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개인인감증명서</w:t>
            </w:r>
          </w:p>
        </w:tc>
      </w:tr>
    </w:tbl>
    <w:p>
      <w:pPr>
        <w:pStyle w:val="BodyText"/>
        <w:spacing w:before="16"/>
        <w:rPr>
          <w:sz w:val="12"/>
        </w:rPr>
      </w:pPr>
    </w:p>
    <w:p>
      <w:pPr>
        <w:pStyle w:val="ListParagraph"/>
        <w:numPr>
          <w:ilvl w:val="0"/>
          <w:numId w:val="232"/>
        </w:numPr>
        <w:tabs>
          <w:tab w:pos="787" w:val="left" w:leader="none"/>
        </w:tabs>
        <w:spacing w:line="235" w:lineRule="auto" w:before="0" w:after="0"/>
        <w:ind w:left="786" w:right="972" w:hanging="165"/>
        <w:jc w:val="left"/>
        <w:rPr>
          <w:sz w:val="23"/>
        </w:rPr>
      </w:pPr>
      <w:r>
        <w:rPr>
          <w:w w:val="115"/>
          <w:sz w:val="23"/>
        </w:rPr>
        <w:t>법인명의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신청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개통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가능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대수에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제한은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없으나,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급여비용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수령계좌를 단말기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통신비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지출계좌로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자동이체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설정해야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94"/>
        <w:ind w:left="606"/>
      </w:pPr>
      <w:r>
        <w:rPr>
          <w:w w:val="115"/>
        </w:rPr>
        <w:t>(전용 단말기 개통 및 배송) LGU+ </w:t>
      </w:r>
      <w:r>
        <w:rPr>
          <w:rFonts w:ascii="함초롬바탕" w:hAnsi="함초롬바탕" w:eastAsia="함초롬바탕" w:hint="eastAsia"/>
          <w:w w:val="115"/>
        </w:rPr>
        <w:t>➞ </w:t>
      </w:r>
      <w:r>
        <w:rPr>
          <w:w w:val="115"/>
        </w:rPr>
        <w:t>제공기관</w:t>
      </w:r>
    </w:p>
    <w:p>
      <w:pPr>
        <w:pStyle w:val="ListParagraph"/>
        <w:numPr>
          <w:ilvl w:val="0"/>
          <w:numId w:val="232"/>
        </w:numPr>
        <w:tabs>
          <w:tab w:pos="784" w:val="left" w:leader="none"/>
        </w:tabs>
        <w:spacing w:line="235" w:lineRule="auto" w:before="57" w:after="0"/>
        <w:ind w:left="783" w:right="971" w:hanging="162"/>
        <w:jc w:val="left"/>
        <w:rPr>
          <w:sz w:val="23"/>
        </w:rPr>
      </w:pPr>
      <w:r>
        <w:rPr>
          <w:spacing w:val="-16"/>
          <w:w w:val="115"/>
          <w:sz w:val="23"/>
        </w:rPr>
        <w:t>단말기</w:t>
      </w:r>
      <w:r>
        <w:rPr>
          <w:spacing w:val="-91"/>
          <w:w w:val="115"/>
          <w:sz w:val="23"/>
        </w:rPr>
        <w:t> </w:t>
      </w:r>
      <w:r>
        <w:rPr>
          <w:spacing w:val="-18"/>
          <w:w w:val="115"/>
          <w:sz w:val="23"/>
        </w:rPr>
        <w:t>보급사는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개통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관련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서류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접수</w:t>
      </w:r>
      <w:r>
        <w:rPr>
          <w:spacing w:val="-9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90"/>
          <w:w w:val="115"/>
          <w:sz w:val="23"/>
        </w:rPr>
        <w:t> </w:t>
      </w:r>
      <w:r>
        <w:rPr>
          <w:spacing w:val="-18"/>
          <w:w w:val="115"/>
          <w:sz w:val="23"/>
        </w:rPr>
        <w:t>개통하여</w:t>
      </w:r>
      <w:r>
        <w:rPr>
          <w:spacing w:val="-90"/>
          <w:w w:val="115"/>
          <w:sz w:val="23"/>
        </w:rPr>
        <w:t> </w:t>
      </w:r>
      <w:r>
        <w:rPr>
          <w:spacing w:val="-20"/>
          <w:w w:val="115"/>
          <w:sz w:val="23"/>
        </w:rPr>
        <w:t>제공기관으로</w:t>
      </w:r>
      <w:r>
        <w:rPr>
          <w:spacing w:val="-90"/>
          <w:w w:val="115"/>
          <w:sz w:val="23"/>
        </w:rPr>
        <w:t> </w:t>
      </w:r>
      <w:r>
        <w:rPr>
          <w:spacing w:val="-16"/>
          <w:w w:val="115"/>
          <w:sz w:val="23"/>
        </w:rPr>
        <w:t>택배로</w:t>
      </w:r>
      <w:r>
        <w:rPr>
          <w:spacing w:val="-90"/>
          <w:w w:val="115"/>
          <w:sz w:val="23"/>
        </w:rPr>
        <w:t> </w:t>
      </w:r>
      <w:r>
        <w:rPr>
          <w:spacing w:val="-14"/>
          <w:w w:val="115"/>
          <w:sz w:val="23"/>
        </w:rPr>
        <w:t>발송하며, </w:t>
      </w:r>
      <w:r>
        <w:rPr>
          <w:spacing w:val="-5"/>
          <w:w w:val="115"/>
          <w:sz w:val="23"/>
        </w:rPr>
        <w:t>개통일로부터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1~2주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이내(영업일</w:t>
      </w:r>
      <w:r>
        <w:rPr>
          <w:spacing w:val="-44"/>
          <w:w w:val="115"/>
          <w:sz w:val="23"/>
        </w:rPr>
        <w:t> </w:t>
      </w:r>
      <w:r>
        <w:rPr>
          <w:spacing w:val="-3"/>
          <w:w w:val="115"/>
          <w:sz w:val="23"/>
        </w:rPr>
        <w:t>기준)에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수령가능</w:t>
      </w:r>
    </w:p>
    <w:p>
      <w:pPr>
        <w:spacing w:before="6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13"/>
          <w:sz w:val="19"/>
        </w:rPr>
        <w:t> </w:t>
      </w:r>
      <w:r>
        <w:rPr>
          <w:spacing w:val="-10"/>
          <w:sz w:val="19"/>
        </w:rPr>
        <w:t>신청서류가</w:t>
      </w:r>
      <w:r>
        <w:rPr>
          <w:spacing w:val="-30"/>
          <w:sz w:val="19"/>
        </w:rPr>
        <w:t> </w:t>
      </w:r>
      <w:r>
        <w:rPr>
          <w:spacing w:val="-8"/>
          <w:sz w:val="19"/>
        </w:rPr>
        <w:t>미비한</w:t>
      </w:r>
      <w:r>
        <w:rPr>
          <w:spacing w:val="-30"/>
          <w:sz w:val="19"/>
        </w:rPr>
        <w:t> </w:t>
      </w:r>
      <w:r>
        <w:rPr>
          <w:spacing w:val="-7"/>
          <w:sz w:val="19"/>
        </w:rPr>
        <w:t>경우</w:t>
      </w:r>
      <w:r>
        <w:rPr>
          <w:spacing w:val="-29"/>
          <w:sz w:val="19"/>
        </w:rPr>
        <w:t> </w:t>
      </w:r>
      <w:r>
        <w:rPr>
          <w:spacing w:val="-9"/>
          <w:sz w:val="19"/>
        </w:rPr>
        <w:t>개통이</w:t>
      </w:r>
      <w:r>
        <w:rPr>
          <w:spacing w:val="-29"/>
          <w:sz w:val="19"/>
        </w:rPr>
        <w:t> </w:t>
      </w:r>
      <w:r>
        <w:rPr>
          <w:spacing w:val="-10"/>
          <w:sz w:val="19"/>
        </w:rPr>
        <w:t>진행되지</w:t>
      </w:r>
      <w:r>
        <w:rPr>
          <w:spacing w:val="-30"/>
          <w:sz w:val="19"/>
        </w:rPr>
        <w:t> </w:t>
      </w:r>
      <w:r>
        <w:rPr>
          <w:spacing w:val="-10"/>
          <w:sz w:val="19"/>
        </w:rPr>
        <w:t>않으며,</w:t>
      </w:r>
      <w:r>
        <w:rPr>
          <w:spacing w:val="-23"/>
          <w:sz w:val="19"/>
        </w:rPr>
        <w:t> </w:t>
      </w:r>
      <w:r>
        <w:rPr>
          <w:spacing w:val="-10"/>
          <w:sz w:val="19"/>
        </w:rPr>
        <w:t>신청서에</w:t>
      </w:r>
      <w:r>
        <w:rPr>
          <w:spacing w:val="-29"/>
          <w:sz w:val="19"/>
        </w:rPr>
        <w:t> </w:t>
      </w:r>
      <w:r>
        <w:rPr>
          <w:spacing w:val="-8"/>
          <w:sz w:val="19"/>
        </w:rPr>
        <w:t>기재된</w:t>
      </w:r>
      <w:r>
        <w:rPr>
          <w:spacing w:val="-31"/>
          <w:sz w:val="19"/>
        </w:rPr>
        <w:t> </w:t>
      </w:r>
      <w:r>
        <w:rPr>
          <w:spacing w:val="-10"/>
          <w:sz w:val="19"/>
        </w:rPr>
        <w:t>연락처로</w:t>
      </w:r>
      <w:r>
        <w:rPr>
          <w:spacing w:val="-29"/>
          <w:sz w:val="19"/>
        </w:rPr>
        <w:t> </w:t>
      </w:r>
      <w:r>
        <w:rPr>
          <w:spacing w:val="-7"/>
          <w:sz w:val="19"/>
        </w:rPr>
        <w:t>개통</w:t>
      </w:r>
      <w:r>
        <w:rPr>
          <w:spacing w:val="-29"/>
          <w:sz w:val="19"/>
        </w:rPr>
        <w:t> </w:t>
      </w:r>
      <w:r>
        <w:rPr>
          <w:spacing w:val="-8"/>
          <w:sz w:val="19"/>
        </w:rPr>
        <w:t>확인이</w:t>
      </w:r>
      <w:r>
        <w:rPr>
          <w:spacing w:val="-31"/>
          <w:sz w:val="19"/>
        </w:rPr>
        <w:t> </w:t>
      </w:r>
      <w:r>
        <w:rPr>
          <w:spacing w:val="-6"/>
          <w:sz w:val="19"/>
        </w:rPr>
        <w:t>진행</w:t>
      </w:r>
    </w:p>
    <w:p>
      <w:pPr>
        <w:spacing w:before="36"/>
        <w:ind w:left="776" w:right="0" w:firstLine="0"/>
        <w:jc w:val="left"/>
        <w:rPr>
          <w:sz w:val="19"/>
        </w:rPr>
      </w:pPr>
      <w:r>
        <w:rPr>
          <w:sz w:val="19"/>
        </w:rPr>
        <w:t>※ 단말기 신청 접수 후, 1개월 이상 서류 미제출 기관은 신청내역 반려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39"/>
        <w:ind w:left="606"/>
      </w:pPr>
      <w:r>
        <w:rPr>
          <w:w w:val="115"/>
        </w:rPr>
        <w:t>(전용 단말기 사용 등록) 제공기관</w:t>
      </w:r>
    </w:p>
    <w:p>
      <w:pPr>
        <w:pStyle w:val="ListParagraph"/>
        <w:numPr>
          <w:ilvl w:val="0"/>
          <w:numId w:val="233"/>
        </w:numPr>
        <w:tabs>
          <w:tab w:pos="787" w:val="left" w:leader="none"/>
        </w:tabs>
        <w:spacing w:line="240" w:lineRule="auto" w:before="52" w:after="0"/>
        <w:ind w:left="786" w:right="0" w:hanging="166"/>
        <w:jc w:val="left"/>
        <w:rPr>
          <w:sz w:val="23"/>
        </w:rPr>
      </w:pPr>
      <w:r>
        <w:rPr>
          <w:spacing w:val="-3"/>
          <w:w w:val="115"/>
          <w:sz w:val="23"/>
        </w:rPr>
        <w:t>등록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가능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단말기는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단말기통합관리화면에서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등록하여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구형단말기는 전자바우처시스템을 통해 제공기관 간 양도하여 사용 가능(신규 보급 불가)</w:t>
      </w:r>
    </w:p>
    <w:p>
      <w:pPr>
        <w:pStyle w:val="ListParagraph"/>
        <w:numPr>
          <w:ilvl w:val="0"/>
          <w:numId w:val="233"/>
        </w:numPr>
        <w:tabs>
          <w:tab w:pos="787" w:val="left" w:leader="none"/>
        </w:tabs>
        <w:spacing w:line="235" w:lineRule="auto" w:before="87" w:after="0"/>
        <w:ind w:left="786" w:right="983" w:hanging="165"/>
        <w:jc w:val="left"/>
        <w:rPr>
          <w:sz w:val="23"/>
        </w:rPr>
      </w:pPr>
      <w:r>
        <w:rPr>
          <w:spacing w:val="-9"/>
          <w:w w:val="115"/>
          <w:sz w:val="23"/>
        </w:rPr>
        <w:t>제공기관은</w:t>
      </w:r>
      <w:r>
        <w:rPr>
          <w:spacing w:val="-62"/>
          <w:w w:val="115"/>
          <w:sz w:val="23"/>
        </w:rPr>
        <w:t> </w:t>
      </w:r>
      <w:r>
        <w:rPr>
          <w:spacing w:val="-8"/>
          <w:w w:val="115"/>
          <w:sz w:val="23"/>
        </w:rPr>
        <w:t>단말기</w:t>
      </w:r>
      <w:r>
        <w:rPr>
          <w:spacing w:val="-61"/>
          <w:w w:val="115"/>
          <w:sz w:val="23"/>
        </w:rPr>
        <w:t> </w:t>
      </w:r>
      <w:r>
        <w:rPr>
          <w:spacing w:val="-6"/>
          <w:w w:val="115"/>
          <w:sz w:val="23"/>
        </w:rPr>
        <w:t>수령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1"/>
          <w:w w:val="115"/>
          <w:sz w:val="23"/>
        </w:rPr>
        <w:t> </w:t>
      </w:r>
      <w:r>
        <w:rPr>
          <w:spacing w:val="-10"/>
          <w:w w:val="115"/>
          <w:sz w:val="23"/>
        </w:rPr>
        <w:t>전자바우처시스템에</w:t>
      </w:r>
      <w:r>
        <w:rPr>
          <w:spacing w:val="-61"/>
          <w:w w:val="115"/>
          <w:sz w:val="23"/>
        </w:rPr>
        <w:t> </w:t>
      </w:r>
      <w:r>
        <w:rPr>
          <w:spacing w:val="-9"/>
          <w:w w:val="115"/>
          <w:sz w:val="23"/>
        </w:rPr>
        <w:t>단말기별</w:t>
      </w:r>
      <w:r>
        <w:rPr>
          <w:spacing w:val="-60"/>
          <w:w w:val="115"/>
          <w:sz w:val="23"/>
        </w:rPr>
        <w:t> </w:t>
      </w:r>
      <w:r>
        <w:rPr>
          <w:spacing w:val="-9"/>
          <w:w w:val="115"/>
          <w:sz w:val="23"/>
        </w:rPr>
        <w:t>제공인력과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단말기 </w:t>
      </w:r>
      <w:r>
        <w:rPr>
          <w:spacing w:val="-4"/>
          <w:w w:val="115"/>
          <w:sz w:val="23"/>
        </w:rPr>
        <w:t>정보를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spacing w:before="7"/>
        <w:ind w:left="776" w:right="0" w:firstLine="0"/>
        <w:jc w:val="left"/>
        <w:rPr>
          <w:sz w:val="19"/>
        </w:rPr>
      </w:pPr>
      <w:r>
        <w:rPr>
          <w:spacing w:val="-13"/>
          <w:sz w:val="19"/>
        </w:rPr>
        <w:t>※ </w:t>
      </w:r>
      <w:r>
        <w:rPr>
          <w:sz w:val="19"/>
        </w:rPr>
        <w:t>전자바우처시스템</w:t>
      </w:r>
      <w:r>
        <w:rPr>
          <w:spacing w:val="-12"/>
          <w:sz w:val="19"/>
        </w:rPr>
        <w:t>: </w:t>
      </w:r>
      <w:r>
        <w:rPr>
          <w:sz w:val="19"/>
        </w:rPr>
        <w:t>제공기관관리</w:t>
      </w:r>
      <w:r>
        <w:rPr>
          <w:spacing w:val="-65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5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단말기통합관리(전용단말기 제공인력 등록)</w:t>
      </w:r>
    </w:p>
    <w:p>
      <w:pPr>
        <w:pStyle w:val="ListParagraph"/>
        <w:numPr>
          <w:ilvl w:val="0"/>
          <w:numId w:val="233"/>
        </w:numPr>
        <w:tabs>
          <w:tab w:pos="787" w:val="left" w:leader="none"/>
        </w:tabs>
        <w:spacing w:line="240" w:lineRule="auto" w:before="81" w:after="0"/>
        <w:ind w:left="786" w:right="0" w:hanging="165"/>
        <w:jc w:val="left"/>
        <w:rPr>
          <w:sz w:val="23"/>
        </w:rPr>
      </w:pPr>
      <w:r>
        <w:rPr>
          <w:spacing w:val="-5"/>
          <w:w w:val="115"/>
          <w:sz w:val="23"/>
        </w:rPr>
        <w:t>전자바우처시스템에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단말기를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등록한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후에는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별도의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조치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없이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사용가능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86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35" w:lineRule="auto" w:before="45"/>
        <w:ind w:left="606" w:right="976"/>
        <w:jc w:val="both"/>
      </w:pPr>
      <w:r>
        <w:rPr>
          <w:spacing w:val="-3"/>
          <w:w w:val="115"/>
        </w:rPr>
        <w:t>(전용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단말기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비용청구)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개통일부터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과금되어</w:t>
      </w:r>
      <w:r>
        <w:rPr>
          <w:spacing w:val="-48"/>
          <w:w w:val="115"/>
        </w:rPr>
        <w:t> </w:t>
      </w:r>
      <w:r>
        <w:rPr>
          <w:w w:val="115"/>
        </w:rPr>
        <w:t>후</w:t>
      </w:r>
      <w:r>
        <w:rPr>
          <w:spacing w:val="-47"/>
          <w:w w:val="115"/>
        </w:rPr>
        <w:t> </w:t>
      </w:r>
      <w:r>
        <w:rPr>
          <w:spacing w:val="-4"/>
          <w:w w:val="115"/>
        </w:rPr>
        <w:t>익월부터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청구되며,</w:t>
      </w:r>
      <w:r>
        <w:rPr>
          <w:spacing w:val="-44"/>
          <w:w w:val="115"/>
        </w:rPr>
        <w:t> </w:t>
      </w:r>
      <w:r>
        <w:rPr>
          <w:spacing w:val="-5"/>
          <w:w w:val="115"/>
        </w:rPr>
        <w:t>단말기 </w:t>
      </w:r>
      <w:r>
        <w:rPr>
          <w:spacing w:val="-4"/>
          <w:w w:val="115"/>
        </w:rPr>
        <w:t>개통서류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제출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신청한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자동이체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계좌를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통하여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비용청구</w:t>
      </w:r>
    </w:p>
    <w:p>
      <w:pPr>
        <w:pStyle w:val="ListParagraph"/>
        <w:numPr>
          <w:ilvl w:val="0"/>
          <w:numId w:val="233"/>
        </w:numPr>
        <w:tabs>
          <w:tab w:pos="786" w:val="left" w:leader="none"/>
        </w:tabs>
        <w:spacing w:line="235" w:lineRule="auto" w:before="60" w:after="0"/>
        <w:ind w:left="786" w:right="970" w:hanging="165"/>
        <w:jc w:val="both"/>
        <w:rPr>
          <w:sz w:val="23"/>
        </w:rPr>
      </w:pPr>
      <w:r>
        <w:rPr>
          <w:spacing w:val="-4"/>
          <w:w w:val="115"/>
          <w:sz w:val="23"/>
        </w:rPr>
        <w:t>자동이체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계좌는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등록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제출한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서비스비용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입금계좌를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사용해야 </w:t>
      </w:r>
      <w:r>
        <w:rPr>
          <w:spacing w:val="-3"/>
          <w:w w:val="115"/>
          <w:sz w:val="23"/>
        </w:rPr>
        <w:t>하며,</w:t>
      </w:r>
      <w:r>
        <w:rPr>
          <w:spacing w:val="-66"/>
          <w:w w:val="115"/>
          <w:sz w:val="23"/>
        </w:rPr>
        <w:t> </w:t>
      </w:r>
      <w:r>
        <w:rPr>
          <w:w w:val="115"/>
          <w:sz w:val="23"/>
        </w:rPr>
        <w:t>사업</w:t>
      </w:r>
      <w:r>
        <w:rPr>
          <w:spacing w:val="-64"/>
          <w:w w:val="115"/>
          <w:sz w:val="23"/>
        </w:rPr>
        <w:t> </w:t>
      </w:r>
      <w:r>
        <w:rPr>
          <w:w w:val="115"/>
          <w:sz w:val="23"/>
        </w:rPr>
        <w:t>수행</w:t>
      </w:r>
      <w:r>
        <w:rPr>
          <w:spacing w:val="-65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단독으로</w:t>
      </w:r>
      <w:r>
        <w:rPr>
          <w:spacing w:val="-64"/>
          <w:w w:val="115"/>
          <w:sz w:val="23"/>
        </w:rPr>
        <w:t> </w:t>
      </w:r>
      <w:r>
        <w:rPr>
          <w:w w:val="115"/>
          <w:sz w:val="23"/>
        </w:rPr>
        <w:t>변경</w:t>
      </w:r>
      <w:r>
        <w:rPr>
          <w:spacing w:val="-66"/>
          <w:w w:val="115"/>
          <w:sz w:val="23"/>
        </w:rPr>
        <w:t> </w:t>
      </w:r>
      <w:r>
        <w:rPr>
          <w:w w:val="115"/>
          <w:sz w:val="23"/>
        </w:rPr>
        <w:t>불가</w:t>
      </w:r>
      <w:r>
        <w:rPr>
          <w:spacing w:val="-97"/>
          <w:w w:val="115"/>
          <w:sz w:val="23"/>
        </w:rPr>
        <w:t> </w:t>
      </w:r>
      <w:r>
        <w:rPr>
          <w:spacing w:val="-3"/>
          <w:w w:val="115"/>
          <w:sz w:val="23"/>
        </w:rPr>
        <w:t>(입금계좌</w:t>
      </w:r>
      <w:r>
        <w:rPr>
          <w:spacing w:val="-65"/>
          <w:w w:val="115"/>
          <w:sz w:val="23"/>
        </w:rPr>
        <w:t> </w:t>
      </w:r>
      <w:r>
        <w:rPr>
          <w:w w:val="115"/>
          <w:sz w:val="23"/>
        </w:rPr>
        <w:t>변경</w:t>
      </w:r>
      <w:r>
        <w:rPr>
          <w:spacing w:val="-64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자동이체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계좌도 </w:t>
      </w:r>
      <w:r>
        <w:rPr>
          <w:w w:val="115"/>
          <w:sz w:val="23"/>
        </w:rPr>
        <w:t>변경)</w:t>
      </w:r>
    </w:p>
    <w:p>
      <w:pPr>
        <w:pStyle w:val="ListParagraph"/>
        <w:numPr>
          <w:ilvl w:val="0"/>
          <w:numId w:val="233"/>
        </w:numPr>
        <w:tabs>
          <w:tab w:pos="787" w:val="left" w:leader="none"/>
        </w:tabs>
        <w:spacing w:line="235" w:lineRule="auto" w:before="60" w:after="0"/>
        <w:ind w:left="786" w:right="971" w:hanging="165"/>
        <w:jc w:val="both"/>
        <w:rPr>
          <w:sz w:val="23"/>
        </w:rPr>
      </w:pPr>
      <w:r>
        <w:rPr>
          <w:w w:val="115"/>
          <w:sz w:val="23"/>
        </w:rPr>
        <w:t>약정기간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단말기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해지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사용기간에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따른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위약금이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발생하며,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단말기 일시정지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이용요금의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50%에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해당하는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요금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발생하고,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해당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기간은 </w:t>
      </w:r>
      <w:r>
        <w:rPr>
          <w:spacing w:val="-4"/>
          <w:w w:val="115"/>
          <w:sz w:val="23"/>
        </w:rPr>
        <w:t>약정기간에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미포함</w:t>
      </w:r>
    </w:p>
    <w:p>
      <w:pPr>
        <w:pStyle w:val="ListParagraph"/>
        <w:numPr>
          <w:ilvl w:val="0"/>
          <w:numId w:val="233"/>
        </w:numPr>
        <w:tabs>
          <w:tab w:pos="786" w:val="left" w:leader="none"/>
        </w:tabs>
        <w:spacing w:line="235" w:lineRule="auto" w:before="62" w:after="0"/>
        <w:ind w:left="785" w:right="974" w:hanging="164"/>
        <w:jc w:val="both"/>
        <w:rPr>
          <w:sz w:val="23"/>
        </w:rPr>
      </w:pPr>
      <w:r>
        <w:rPr>
          <w:spacing w:val="-4"/>
          <w:w w:val="115"/>
          <w:sz w:val="23"/>
        </w:rPr>
        <w:t>단말기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일시정지는</w:t>
      </w:r>
      <w:r>
        <w:rPr>
          <w:spacing w:val="-77"/>
          <w:w w:val="115"/>
          <w:sz w:val="23"/>
        </w:rPr>
        <w:t> </w:t>
      </w:r>
      <w:r>
        <w:rPr>
          <w:spacing w:val="-3"/>
          <w:w w:val="115"/>
          <w:sz w:val="23"/>
        </w:rPr>
        <w:t>최대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3개월(연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2회)까지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가능하며,</w:t>
      </w:r>
      <w:r>
        <w:rPr>
          <w:spacing w:val="-73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개통</w:t>
      </w:r>
      <w:r>
        <w:rPr>
          <w:spacing w:val="-76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3개월 </w:t>
      </w:r>
      <w:r>
        <w:rPr>
          <w:spacing w:val="-4"/>
          <w:w w:val="115"/>
          <w:sz w:val="23"/>
        </w:rPr>
        <w:t>이내에는 일시정지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불가능</w:t>
      </w:r>
    </w:p>
    <w:p>
      <w:pPr>
        <w:pStyle w:val="BodyText"/>
        <w:spacing w:before="13"/>
        <w:rPr>
          <w:sz w:val="7"/>
        </w:rPr>
      </w:pPr>
    </w:p>
    <w:p>
      <w:pPr>
        <w:spacing w:before="47"/>
        <w:ind w:left="363" w:right="1208" w:firstLine="0"/>
        <w:jc w:val="center"/>
        <w:rPr>
          <w:sz w:val="20"/>
        </w:rPr>
      </w:pPr>
      <w:r>
        <w:rPr>
          <w:color w:val="FFFFFF"/>
          <w:w w:val="105"/>
          <w:sz w:val="20"/>
        </w:rPr>
        <w:t>단말기 신청 및 보급</w:t>
      </w:r>
      <w:r>
        <w:rPr>
          <w:color w:val="FFFFFF"/>
          <w:spacing w:val="-66"/>
          <w:w w:val="105"/>
          <w:sz w:val="20"/>
        </w:rPr>
        <w:t> </w:t>
      </w:r>
      <w:r>
        <w:rPr>
          <w:color w:val="FFFFFF"/>
          <w:w w:val="105"/>
          <w:sz w:val="20"/>
        </w:rPr>
        <w:t>절차</w:t>
      </w:r>
    </w:p>
    <w:p>
      <w:pPr>
        <w:pStyle w:val="BodyText"/>
        <w:spacing w:before="13"/>
        <w:rPr>
          <w:sz w:val="15"/>
        </w:rPr>
      </w:pPr>
    </w:p>
    <w:p>
      <w:pPr>
        <w:spacing w:after="0"/>
        <w:rPr>
          <w:sz w:val="15"/>
        </w:rPr>
        <w:sectPr>
          <w:pgSz w:w="11120" w:h="15080"/>
          <w:pgMar w:top="1160" w:bottom="280" w:left="1460" w:right="620"/>
        </w:sectPr>
      </w:pPr>
    </w:p>
    <w:p>
      <w:pPr>
        <w:spacing w:line="192" w:lineRule="auto" w:before="92"/>
        <w:ind w:left="1034" w:right="506" w:firstLine="0"/>
        <w:jc w:val="center"/>
        <w:rPr>
          <w:sz w:val="19"/>
        </w:rPr>
      </w:pPr>
      <w:r>
        <w:rPr>
          <w:w w:val="105"/>
          <w:sz w:val="19"/>
        </w:rPr>
        <w:t>제공기관 지정 및 결과 통보</w:t>
      </w:r>
    </w:p>
    <w:p>
      <w:pPr>
        <w:tabs>
          <w:tab w:pos="1233" w:val="left" w:leader="none"/>
        </w:tabs>
        <w:spacing w:line="265" w:lineRule="exact" w:before="0"/>
        <w:ind w:left="504" w:right="0" w:firstLine="0"/>
        <w:jc w:val="center"/>
        <w:rPr>
          <w:sz w:val="19"/>
        </w:rPr>
      </w:pPr>
      <w:r>
        <w:rPr>
          <w:spacing w:val="-14"/>
          <w:w w:val="105"/>
          <w:sz w:val="19"/>
        </w:rPr>
        <w:t>(지자체</w:t>
        <w:tab/>
      </w:r>
      <w:r>
        <w:rPr>
          <w:spacing w:val="-24"/>
          <w:w w:val="105"/>
          <w:sz w:val="19"/>
        </w:rPr>
        <w:t>한국사회보장정보원)</w:t>
      </w:r>
    </w:p>
    <w:p>
      <w:pPr>
        <w:spacing w:line="192" w:lineRule="auto" w:before="92"/>
        <w:ind w:left="552" w:right="46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전자바우처시스템 로그인 (제공기관)</w:t>
      </w:r>
    </w:p>
    <w:p>
      <w:pPr>
        <w:spacing w:line="192" w:lineRule="auto" w:before="92"/>
        <w:ind w:left="544" w:right="1724" w:hanging="1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제공인력 등록 (제공기관, 전자바우처시스템)</w:t>
      </w:r>
    </w:p>
    <w:p>
      <w:pPr>
        <w:spacing w:after="0" w:line="192" w:lineRule="auto"/>
        <w:jc w:val="center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632" w:space="265"/>
            <w:col w:w="1909" w:space="579"/>
            <w:col w:w="3655"/>
          </w:cols>
        </w:sectPr>
      </w:pPr>
    </w:p>
    <w:p>
      <w:pPr>
        <w:pStyle w:val="BodyText"/>
        <w:spacing w:before="15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3"/>
        <w:rPr>
          <w:sz w:val="13"/>
        </w:rPr>
      </w:pPr>
    </w:p>
    <w:p>
      <w:pPr>
        <w:tabs>
          <w:tab w:pos="1797" w:val="left" w:leader="none"/>
        </w:tabs>
        <w:spacing w:line="192" w:lineRule="auto" w:before="1"/>
        <w:ind w:left="812" w:right="38" w:firstLine="268"/>
        <w:jc w:val="left"/>
        <w:rPr>
          <w:sz w:val="19"/>
        </w:rPr>
      </w:pPr>
      <w:r>
        <w:rPr>
          <w:w w:val="105"/>
          <w:sz w:val="19"/>
        </w:rPr>
        <w:t>개통서류제출 (제공기관</w:t>
        <w:tab/>
      </w:r>
      <w:r>
        <w:rPr>
          <w:spacing w:val="-4"/>
          <w:w w:val="105"/>
          <w:sz w:val="19"/>
        </w:rPr>
        <w:t>LGU+)</w:t>
      </w:r>
    </w:p>
    <w:p>
      <w:pPr>
        <w:pStyle w:val="BodyText"/>
        <w:spacing w:before="3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tabs>
          <w:tab w:pos="1623" w:val="left" w:leader="none"/>
        </w:tabs>
        <w:spacing w:line="192" w:lineRule="auto" w:before="1"/>
        <w:ind w:left="812" w:right="38" w:firstLine="387"/>
        <w:jc w:val="left"/>
        <w:rPr>
          <w:sz w:val="19"/>
        </w:rPr>
      </w:pPr>
      <w:r>
        <w:rPr>
          <w:w w:val="105"/>
          <w:sz w:val="19"/>
        </w:rPr>
        <w:t>신청 확인 (LGU+</w:t>
        <w:tab/>
      </w:r>
      <w:r>
        <w:rPr>
          <w:spacing w:val="-4"/>
          <w:w w:val="105"/>
          <w:sz w:val="19"/>
        </w:rPr>
        <w:t>제공기관)</w:t>
      </w:r>
    </w:p>
    <w:p>
      <w:pPr>
        <w:spacing w:line="192" w:lineRule="auto" w:before="91"/>
        <w:ind w:left="812" w:right="1724" w:hanging="1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신청 (제공기관, 전자바우처시스템)</w:t>
      </w:r>
    </w:p>
    <w:p>
      <w:pPr>
        <w:spacing w:after="0" w:line="192" w:lineRule="auto"/>
        <w:jc w:val="center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386" w:space="139"/>
            <w:col w:w="2386" w:space="206"/>
            <w:col w:w="3923"/>
          </w:cols>
        </w:sectPr>
      </w:pPr>
    </w:p>
    <w:p>
      <w:pPr>
        <w:pStyle w:val="BodyText"/>
        <w:spacing w:before="1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192" w:lineRule="auto" w:before="92"/>
        <w:ind w:left="1275" w:right="16" w:hanging="159"/>
        <w:jc w:val="left"/>
        <w:rPr>
          <w:sz w:val="19"/>
        </w:rPr>
      </w:pPr>
      <w:r>
        <w:rPr>
          <w:w w:val="105"/>
          <w:sz w:val="19"/>
        </w:rPr>
        <w:t>단말기 개통 (LGU+)</w:t>
      </w:r>
    </w:p>
    <w:p>
      <w:pPr>
        <w:tabs>
          <w:tab w:pos="1928" w:val="left" w:leader="none"/>
        </w:tabs>
        <w:spacing w:line="192" w:lineRule="auto" w:before="92"/>
        <w:ind w:left="1117" w:right="0" w:firstLine="304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배송 (LGU+</w:t>
        <w:tab/>
      </w:r>
      <w:r>
        <w:rPr>
          <w:spacing w:val="-4"/>
          <w:w w:val="105"/>
          <w:sz w:val="19"/>
        </w:rPr>
        <w:t>제공기관)</w:t>
      </w:r>
    </w:p>
    <w:p>
      <w:pPr>
        <w:spacing w:line="192" w:lineRule="auto" w:before="92"/>
        <w:ind w:left="1321" w:right="951" w:hanging="285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등록 확인 (제공기관)</w:t>
      </w:r>
    </w:p>
    <w:p>
      <w:pPr>
        <w:spacing w:after="0" w:line="192" w:lineRule="auto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081" w:space="139"/>
            <w:col w:w="2651" w:space="39"/>
            <w:col w:w="4130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951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588;top:6117;width:6158;height:341" type="#_x0000_t75" stroked="false">
              <v:imagedata r:id="rId147" o:title=""/>
            </v:shape>
            <v:shape style="position:absolute;left:1905;top:6675;width:2267;height:909" type="#_x0000_t75" stroked="false">
              <v:imagedata r:id="rId148" o:title=""/>
            </v:shape>
            <v:shape style="position:absolute;left:4219;top:6675;width:2415;height:909" type="#_x0000_t75" stroked="false">
              <v:imagedata r:id="rId149" o:title=""/>
            </v:shape>
            <v:shape style="position:absolute;left:2518;top:7323;width:178;height:176" type="#_x0000_t75" stroked="false">
              <v:imagedata r:id="rId150" o:title=""/>
            </v:shape>
            <v:shape style="position:absolute;left:6680;top:6675;width:2528;height:909" type="#_x0000_t75" stroked="false">
              <v:imagedata r:id="rId151" o:title=""/>
            </v:shape>
            <v:shape style="position:absolute;left:1905;top:6731;width:2267;height:929" type="#_x0000_t75" stroked="false">
              <v:imagedata r:id="rId152" o:title=""/>
            </v:shape>
            <v:shape style="position:absolute;left:4494;top:6731;width:2140;height:929" type="#_x0000_t75" stroked="false">
              <v:imagedata r:id="rId153" o:title=""/>
            </v:shape>
            <v:shape style="position:absolute;left:6954;top:6731;width:2254;height:929" type="#_x0000_t75" stroked="false">
              <v:imagedata r:id="rId154" o:title=""/>
            </v:shape>
            <v:shape style="position:absolute;left:1905;top:7890;width:2267;height:874" type="#_x0000_t75" stroked="false">
              <v:imagedata r:id="rId155" o:title=""/>
            </v:shape>
            <v:shape style="position:absolute;left:4219;top:7890;width:2415;height:874" type="#_x0000_t75" stroked="false">
              <v:imagedata r:id="rId156" o:title=""/>
            </v:shape>
            <v:shape style="position:absolute;left:3037;top:8408;width:178;height:178" type="#_x0000_t75" stroked="false">
              <v:imagedata r:id="rId157" o:title=""/>
            </v:shape>
            <v:shape style="position:absolute;left:6680;top:7662;width:2528;height:1102" type="#_x0000_t75" stroked="false">
              <v:imagedata r:id="rId158" o:title=""/>
            </v:shape>
            <v:rect style="position:absolute;left:4550;top:7967;width:2027;height:797" filled="true" fillcolor="#f1f1f1" stroked="false">
              <v:fill type="solid"/>
            </v:rect>
            <v:shape style="position:absolute;left:1588;top:6117;width:7935;height:4071" type="#_x0000_t75" stroked="false">
              <v:imagedata r:id="rId159" o:title=""/>
            </v:shape>
            <v:shape style="position:absolute;left:5388;top:8408;width:178;height:178" type="#_x0000_t75" stroked="false">
              <v:imagedata r:id="rId160" o:title=""/>
            </v:shape>
            <v:shape style="position:absolute;left:1905;top:7967;width:2267;height:874" type="#_x0000_t75" stroked="false">
              <v:imagedata r:id="rId161" o:title=""/>
            </v:shape>
            <v:shape style="position:absolute;left:6954;top:7967;width:2254;height:874" type="#_x0000_t75" stroked="false">
              <v:imagedata r:id="rId162" o:title=""/>
            </v:shape>
            <v:shape style="position:absolute;left:4494;top:7967;width:2140;height:874" type="#_x0000_t75" stroked="false">
              <v:imagedata r:id="rId163" o:title=""/>
            </v:shape>
            <v:shape style="position:absolute;left:1905;top:8843;width:2267;height:965" type="#_x0000_t75" stroked="false">
              <v:imagedata r:id="rId164" o:title=""/>
            </v:shape>
            <v:shape style="position:absolute;left:4219;top:9071;width:2415;height:737" type="#_x0000_t75" stroked="false">
              <v:imagedata r:id="rId165" o:title=""/>
            </v:shape>
            <v:shape style="position:absolute;left:6680;top:9071;width:2528;height:737" type="#_x0000_t75" stroked="false">
              <v:imagedata r:id="rId166" o:title=""/>
            </v:shape>
            <v:rect style="position:absolute;left:4550;top:9148;width:2027;height:660" filled="true" fillcolor="#f1f1f1" stroked="false">
              <v:fill type="solid"/>
            </v:rect>
            <v:shape style="position:absolute;left:1905;top:9148;width:2267;height:737" type="#_x0000_t75" stroked="false">
              <v:imagedata r:id="rId167" o:title=""/>
            </v:shape>
            <v:shape style="position:absolute;left:5388;top:9520;width:178;height:178" type="#_x0000_t75" stroked="false">
              <v:imagedata r:id="rId168" o:title=""/>
            </v:shape>
            <v:shape style="position:absolute;left:4494;top:9148;width:2140;height:737" type="#_x0000_t75" stroked="false">
              <v:imagedata r:id="rId169" o:title=""/>
            </v:shape>
            <v:shape style="position:absolute;left:6954;top:9148;width:2254;height:737" type="#_x0000_t75" stroked="false">
              <v:imagedata r:id="rId170" o:title=""/>
            </v:shape>
            <v:shape style="position:absolute;left:1788;top:11313;width:164;height:154" type="#_x0000_t75" stroked="false">
              <v:imagedata r:id="rId63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pStyle w:val="Heading9"/>
        <w:spacing w:before="34"/>
      </w:pPr>
      <w:r>
        <w:rPr>
          <w:w w:val="105"/>
        </w:rPr>
        <w:t>다. 단말기 고장</w:t>
      </w:r>
      <w:r>
        <w:rPr>
          <w:spacing w:val="-60"/>
          <w:w w:val="105"/>
        </w:rPr>
        <w:t> </w:t>
      </w:r>
      <w:r>
        <w:rPr>
          <w:w w:val="105"/>
        </w:rPr>
        <w:t>수리</w:t>
      </w:r>
    </w:p>
    <w:p>
      <w:pPr>
        <w:pStyle w:val="BodyText"/>
        <w:spacing w:before="95"/>
        <w:ind w:left="606"/>
      </w:pPr>
      <w:r>
        <w:rPr>
          <w:spacing w:val="-3"/>
          <w:w w:val="87"/>
        </w:rPr>
        <w:t>(</w:t>
      </w:r>
      <w:r>
        <w:rPr>
          <w:spacing w:val="-5"/>
          <w:w w:val="114"/>
        </w:rPr>
        <w:t>고</w:t>
      </w:r>
      <w:r>
        <w:rPr>
          <w:w w:val="114"/>
        </w:rPr>
        <w:t>장</w:t>
      </w:r>
      <w:r>
        <w:rPr>
          <w:spacing w:val="-19"/>
        </w:rPr>
        <w:t> </w:t>
      </w:r>
      <w:r>
        <w:rPr>
          <w:spacing w:val="-5"/>
          <w:w w:val="114"/>
        </w:rPr>
        <w:t>수</w:t>
      </w:r>
      <w:r>
        <w:rPr>
          <w:w w:val="114"/>
        </w:rPr>
        <w:t>리</w:t>
      </w:r>
      <w:r>
        <w:rPr>
          <w:spacing w:val="-20"/>
        </w:rPr>
        <w:t> </w:t>
      </w:r>
      <w:r>
        <w:rPr>
          <w:spacing w:val="-5"/>
          <w:w w:val="109"/>
        </w:rPr>
        <w:t>신청</w:t>
      </w:r>
      <w:r>
        <w:rPr>
          <w:w w:val="109"/>
        </w:rPr>
        <w:t>)</w:t>
      </w:r>
      <w:r>
        <w:rPr>
          <w:spacing w:val="-17"/>
        </w:rPr>
        <w:t> </w:t>
      </w:r>
      <w:r>
        <w:rPr>
          <w:spacing w:val="-5"/>
          <w:w w:val="114"/>
        </w:rPr>
        <w:t>단말</w:t>
      </w:r>
      <w:r>
        <w:rPr>
          <w:w w:val="114"/>
        </w:rPr>
        <w:t>기</w:t>
      </w:r>
      <w:r>
        <w:rPr>
          <w:spacing w:val="-20"/>
        </w:rPr>
        <w:t> </w:t>
      </w:r>
      <w:r>
        <w:rPr>
          <w:spacing w:val="-5"/>
          <w:w w:val="114"/>
        </w:rPr>
        <w:t>제조</w:t>
      </w:r>
      <w:r>
        <w:rPr>
          <w:w w:val="114"/>
        </w:rPr>
        <w:t>사</w:t>
      </w:r>
      <w:r>
        <w:rPr>
          <w:spacing w:val="-19"/>
        </w:rPr>
        <w:t> </w:t>
      </w:r>
      <w:r>
        <w:rPr>
          <w:spacing w:val="-5"/>
          <w:w w:val="110"/>
        </w:rPr>
        <w:t>콜센터</w:t>
      </w:r>
      <w:r>
        <w:rPr>
          <w:spacing w:val="-3"/>
          <w:w w:val="110"/>
        </w:rPr>
        <w:t>(</w:t>
      </w:r>
      <w:r>
        <w:rPr>
          <w:spacing w:val="-5"/>
          <w:w w:val="104"/>
        </w:rPr>
        <w:t>1</w:t>
      </w:r>
      <w:r>
        <w:rPr>
          <w:spacing w:val="-3"/>
          <w:w w:val="104"/>
        </w:rPr>
        <w:t>8</w:t>
      </w:r>
      <w:r>
        <w:rPr>
          <w:spacing w:val="-5"/>
          <w:w w:val="104"/>
        </w:rPr>
        <w:t>9</w:t>
      </w:r>
      <w:r>
        <w:rPr>
          <w:spacing w:val="-4"/>
          <w:w w:val="104"/>
        </w:rPr>
        <w:t>9</w:t>
      </w:r>
      <w:r>
        <w:rPr>
          <w:rFonts w:ascii="함초롬바탕" w:hAnsi="함초롬바탕" w:eastAsia="함초롬바탕" w:hint="eastAsia"/>
          <w:spacing w:val="-2"/>
          <w:w w:val="49"/>
        </w:rPr>
        <w:t>⁃</w:t>
      </w:r>
      <w:r>
        <w:rPr>
          <w:spacing w:val="-5"/>
          <w:w w:val="104"/>
        </w:rPr>
        <w:t>06</w:t>
      </w:r>
      <w:r>
        <w:rPr>
          <w:spacing w:val="-3"/>
          <w:w w:val="104"/>
        </w:rPr>
        <w:t>5</w:t>
      </w:r>
      <w:r>
        <w:rPr>
          <w:spacing w:val="-5"/>
          <w:w w:val="97"/>
        </w:rPr>
        <w:t>6</w:t>
      </w:r>
      <w:r>
        <w:rPr>
          <w:spacing w:val="-2"/>
          <w:w w:val="97"/>
        </w:rPr>
        <w:t>)</w:t>
      </w:r>
      <w:r>
        <w:rPr>
          <w:w w:val="114"/>
        </w:rPr>
        <w:t>에</w:t>
      </w:r>
      <w:r>
        <w:rPr>
          <w:spacing w:val="-20"/>
        </w:rPr>
        <w:t> </w:t>
      </w:r>
      <w:r>
        <w:rPr>
          <w:spacing w:val="-5"/>
          <w:w w:val="114"/>
        </w:rPr>
        <w:t>접</w:t>
      </w:r>
      <w:r>
        <w:rPr>
          <w:w w:val="114"/>
        </w:rPr>
        <w:t>수</w:t>
      </w:r>
      <w:r>
        <w:rPr>
          <w:spacing w:val="-19"/>
        </w:rPr>
        <w:t> </w:t>
      </w:r>
      <w:r>
        <w:rPr>
          <w:w w:val="114"/>
        </w:rPr>
        <w:t>후</w:t>
      </w:r>
      <w:r>
        <w:rPr>
          <w:spacing w:val="-20"/>
        </w:rPr>
        <w:t> </w:t>
      </w:r>
      <w:r>
        <w:rPr>
          <w:spacing w:val="-5"/>
          <w:w w:val="114"/>
        </w:rPr>
        <w:t>택</w:t>
      </w:r>
      <w:r>
        <w:rPr>
          <w:w w:val="114"/>
        </w:rPr>
        <w:t>배</w:t>
      </w:r>
      <w:r>
        <w:rPr>
          <w:spacing w:val="-20"/>
        </w:rPr>
        <w:t> </w:t>
      </w:r>
      <w:r>
        <w:rPr>
          <w:spacing w:val="-5"/>
          <w:w w:val="114"/>
        </w:rPr>
        <w:t>발송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고장 수리 문의: LGU+ 전용 단말기 ☎1577-8911</w:t>
      </w:r>
    </w:p>
    <w:p>
      <w:pPr>
        <w:spacing w:before="34"/>
        <w:ind w:left="598" w:right="0" w:firstLine="0"/>
        <w:jc w:val="left"/>
        <w:rPr>
          <w:sz w:val="19"/>
        </w:rPr>
      </w:pPr>
      <w:r>
        <w:rPr>
          <w:sz w:val="19"/>
        </w:rPr>
        <w:t>※ 현 보급사 이외 단말기는 A/S가 불가능하며, 고장 시 스마트폰 결제 활용 또는 신형단말기로 교체</w:t>
      </w:r>
    </w:p>
    <w:p>
      <w:pPr>
        <w:pStyle w:val="BodyText"/>
        <w:spacing w:line="235" w:lineRule="auto" w:before="87"/>
        <w:ind w:left="786" w:right="897" w:hanging="165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10"/>
        </w:rPr>
        <w:t>제공기관은 </w:t>
      </w:r>
      <w:r>
        <w:rPr>
          <w:spacing w:val="-3"/>
          <w:w w:val="110"/>
        </w:rPr>
        <w:t>택배 발송 </w:t>
      </w:r>
      <w:r>
        <w:rPr>
          <w:w w:val="110"/>
        </w:rPr>
        <w:t>전 </w:t>
      </w:r>
      <w:r>
        <w:rPr>
          <w:spacing w:val="-4"/>
          <w:w w:val="110"/>
        </w:rPr>
        <w:t>유선으로 상담하여 고장상태에 </w:t>
      </w:r>
      <w:r>
        <w:rPr>
          <w:spacing w:val="-3"/>
          <w:w w:val="110"/>
        </w:rPr>
        <w:t>따른 </w:t>
      </w:r>
      <w:r>
        <w:rPr>
          <w:spacing w:val="-4"/>
          <w:w w:val="110"/>
        </w:rPr>
        <w:t>수리기간 </w:t>
      </w:r>
      <w:r>
        <w:rPr>
          <w:w w:val="110"/>
        </w:rPr>
        <w:t>및 </w:t>
      </w:r>
      <w:r>
        <w:rPr>
          <w:spacing w:val="-4"/>
          <w:w w:val="110"/>
        </w:rPr>
        <w:t>수리비용 </w:t>
      </w:r>
      <w:r>
        <w:rPr>
          <w:spacing w:val="-3"/>
          <w:w w:val="110"/>
        </w:rPr>
        <w:t>발생</w:t>
      </w:r>
      <w:r>
        <w:rPr>
          <w:spacing w:val="-106"/>
          <w:w w:val="110"/>
        </w:rPr>
        <w:t> </w:t>
      </w:r>
      <w:r>
        <w:rPr>
          <w:spacing w:val="-4"/>
          <w:w w:val="110"/>
        </w:rPr>
        <w:t>유무를 반드시 </w:t>
      </w:r>
      <w:r>
        <w:rPr>
          <w:spacing w:val="-5"/>
          <w:w w:val="110"/>
        </w:rPr>
        <w:t>확인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7"/>
        </w:rPr>
      </w:pPr>
    </w:p>
    <w:p>
      <w:pPr>
        <w:spacing w:before="48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87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459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8"/>
          <w:w w:val="115"/>
        </w:rPr>
        <w:t>(수리비용)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전용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단말기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개통</w:t>
      </w:r>
      <w:r>
        <w:rPr>
          <w:spacing w:val="-78"/>
          <w:w w:val="115"/>
        </w:rPr>
        <w:t> </w:t>
      </w:r>
      <w:r>
        <w:rPr>
          <w:spacing w:val="-7"/>
          <w:w w:val="115"/>
        </w:rPr>
        <w:t>24개월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이내의</w:t>
      </w:r>
      <w:r>
        <w:rPr>
          <w:spacing w:val="-78"/>
          <w:w w:val="115"/>
        </w:rPr>
        <w:t> </w:t>
      </w:r>
      <w:r>
        <w:rPr>
          <w:spacing w:val="-7"/>
          <w:w w:val="115"/>
        </w:rPr>
        <w:t>고장은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무상수리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원칙이나,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사용자 </w:t>
      </w:r>
      <w:r>
        <w:rPr>
          <w:spacing w:val="-4"/>
          <w:w w:val="115"/>
        </w:rPr>
        <w:t>과실이나 천재지변 </w:t>
      </w:r>
      <w:r>
        <w:rPr>
          <w:spacing w:val="-3"/>
          <w:w w:val="115"/>
        </w:rPr>
        <w:t>또는 </w:t>
      </w:r>
      <w:r>
        <w:rPr>
          <w:spacing w:val="-4"/>
          <w:w w:val="115"/>
        </w:rPr>
        <w:t>무상수리 </w:t>
      </w:r>
      <w:r>
        <w:rPr>
          <w:spacing w:val="-3"/>
          <w:w w:val="115"/>
        </w:rPr>
        <w:t>기간 종료 </w:t>
      </w:r>
      <w:r>
        <w:rPr>
          <w:spacing w:val="-4"/>
          <w:w w:val="115"/>
        </w:rPr>
        <w:t>시에는 </w:t>
      </w:r>
      <w:r>
        <w:rPr>
          <w:spacing w:val="-5"/>
          <w:w w:val="115"/>
        </w:rPr>
        <w:t>유상처리</w:t>
      </w:r>
    </w:p>
    <w:p>
      <w:pPr>
        <w:pStyle w:val="ListParagraph"/>
        <w:numPr>
          <w:ilvl w:val="0"/>
          <w:numId w:val="234"/>
        </w:numPr>
        <w:tabs>
          <w:tab w:pos="787" w:val="left" w:leader="none"/>
        </w:tabs>
        <w:spacing w:line="235" w:lineRule="auto" w:before="60" w:after="0"/>
        <w:ind w:left="786" w:right="976" w:hanging="165"/>
        <w:jc w:val="left"/>
        <w:rPr>
          <w:sz w:val="23"/>
        </w:rPr>
      </w:pPr>
      <w:r>
        <w:rPr>
          <w:spacing w:val="-4"/>
          <w:w w:val="115"/>
          <w:sz w:val="23"/>
        </w:rPr>
        <w:t>택배비는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57"/>
          <w:w w:val="115"/>
          <w:sz w:val="23"/>
        </w:rPr>
        <w:t> </w:t>
      </w:r>
      <w:r>
        <w:rPr>
          <w:spacing w:val="-3"/>
          <w:w w:val="115"/>
          <w:sz w:val="23"/>
        </w:rPr>
        <w:t>과실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외에는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보급사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부담하되,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유상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수리</w:t>
      </w:r>
      <w:r>
        <w:rPr>
          <w:spacing w:val="-57"/>
          <w:w w:val="115"/>
          <w:sz w:val="23"/>
        </w:rPr>
        <w:t> </w:t>
      </w:r>
      <w:r>
        <w:rPr>
          <w:spacing w:val="-5"/>
          <w:w w:val="115"/>
          <w:sz w:val="23"/>
        </w:rPr>
        <w:t>시에는 </w:t>
      </w:r>
      <w:r>
        <w:rPr>
          <w:spacing w:val="-4"/>
          <w:w w:val="115"/>
          <w:sz w:val="23"/>
        </w:rPr>
        <w:t>제공기관과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제조사(발송처)가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상호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부담</w:t>
      </w:r>
    </w:p>
    <w:p>
      <w:pPr>
        <w:spacing w:line="235" w:lineRule="auto" w:before="11"/>
        <w:ind w:left="1003" w:right="956" w:hanging="227"/>
        <w:jc w:val="left"/>
        <w:rPr>
          <w:sz w:val="19"/>
        </w:rPr>
      </w:pPr>
      <w:r>
        <w:rPr>
          <w:sz w:val="19"/>
        </w:rPr>
        <w:t>※</w:t>
      </w:r>
      <w:r>
        <w:rPr>
          <w:spacing w:val="-10"/>
          <w:sz w:val="19"/>
        </w:rPr>
        <w:t> </w:t>
      </w:r>
      <w:r>
        <w:rPr>
          <w:sz w:val="19"/>
        </w:rPr>
        <w:t>무상수리인</w:t>
      </w:r>
      <w:r>
        <w:rPr>
          <w:spacing w:val="-12"/>
          <w:sz w:val="19"/>
        </w:rPr>
        <w:t> </w:t>
      </w:r>
      <w:r>
        <w:rPr>
          <w:sz w:val="19"/>
        </w:rPr>
        <w:t>경우</w:t>
      </w:r>
      <w:r>
        <w:rPr>
          <w:spacing w:val="-11"/>
          <w:sz w:val="19"/>
        </w:rPr>
        <w:t> </w:t>
      </w:r>
      <w:r>
        <w:rPr>
          <w:sz w:val="19"/>
        </w:rPr>
        <w:t>단말기</w:t>
      </w:r>
      <w:r>
        <w:rPr>
          <w:spacing w:val="-11"/>
          <w:sz w:val="19"/>
        </w:rPr>
        <w:t> </w:t>
      </w:r>
      <w:r>
        <w:rPr>
          <w:sz w:val="19"/>
        </w:rPr>
        <w:t>보급업체</w:t>
      </w:r>
      <w:r>
        <w:rPr>
          <w:spacing w:val="-11"/>
          <w:sz w:val="19"/>
        </w:rPr>
        <w:t> </w:t>
      </w:r>
      <w:r>
        <w:rPr>
          <w:sz w:val="19"/>
        </w:rPr>
        <w:t>도착</w:t>
      </w:r>
      <w:r>
        <w:rPr>
          <w:spacing w:val="-12"/>
          <w:sz w:val="19"/>
        </w:rPr>
        <w:t> </w:t>
      </w:r>
      <w:r>
        <w:rPr>
          <w:sz w:val="19"/>
        </w:rPr>
        <w:t>후</w:t>
      </w:r>
      <w:r>
        <w:rPr>
          <w:spacing w:val="-11"/>
          <w:sz w:val="19"/>
        </w:rPr>
        <w:t> </w:t>
      </w:r>
      <w:r>
        <w:rPr>
          <w:sz w:val="19"/>
        </w:rPr>
        <w:t>일주일</w:t>
      </w:r>
      <w:r>
        <w:rPr>
          <w:spacing w:val="-11"/>
          <w:sz w:val="19"/>
        </w:rPr>
        <w:t> </w:t>
      </w:r>
      <w:r>
        <w:rPr>
          <w:sz w:val="19"/>
        </w:rPr>
        <w:t>이내,</w:t>
      </w:r>
      <w:r>
        <w:rPr>
          <w:spacing w:val="-13"/>
          <w:sz w:val="19"/>
        </w:rPr>
        <w:t> </w:t>
      </w:r>
      <w:r>
        <w:rPr>
          <w:sz w:val="19"/>
        </w:rPr>
        <w:t>유상수리(액정파손,</w:t>
      </w:r>
      <w:r>
        <w:rPr>
          <w:spacing w:val="-13"/>
          <w:sz w:val="19"/>
        </w:rPr>
        <w:t> </w:t>
      </w:r>
      <w:r>
        <w:rPr>
          <w:sz w:val="19"/>
        </w:rPr>
        <w:t>침수,</w:t>
      </w:r>
      <w:r>
        <w:rPr>
          <w:spacing w:val="-12"/>
          <w:sz w:val="19"/>
        </w:rPr>
        <w:t> </w:t>
      </w:r>
      <w:r>
        <w:rPr>
          <w:sz w:val="19"/>
        </w:rPr>
        <w:t>단말기분실, 약정기간</w:t>
      </w:r>
      <w:r>
        <w:rPr>
          <w:spacing w:val="-16"/>
          <w:sz w:val="19"/>
        </w:rPr>
        <w:t> </w:t>
      </w:r>
      <w:r>
        <w:rPr>
          <w:sz w:val="19"/>
        </w:rPr>
        <w:t>종료</w:t>
      </w:r>
      <w:r>
        <w:rPr>
          <w:spacing w:val="-16"/>
          <w:sz w:val="19"/>
        </w:rPr>
        <w:t> </w:t>
      </w:r>
      <w:r>
        <w:rPr>
          <w:sz w:val="19"/>
        </w:rPr>
        <w:t>시)는</w:t>
      </w:r>
      <w:r>
        <w:rPr>
          <w:spacing w:val="-15"/>
          <w:sz w:val="19"/>
        </w:rPr>
        <w:t> </w:t>
      </w:r>
      <w:r>
        <w:rPr>
          <w:sz w:val="19"/>
        </w:rPr>
        <w:t>수리비용</w:t>
      </w:r>
      <w:r>
        <w:rPr>
          <w:spacing w:val="-16"/>
          <w:sz w:val="19"/>
        </w:rPr>
        <w:t> </w:t>
      </w:r>
      <w:r>
        <w:rPr>
          <w:sz w:val="19"/>
        </w:rPr>
        <w:t>입금</w:t>
      </w:r>
      <w:r>
        <w:rPr>
          <w:spacing w:val="-15"/>
          <w:sz w:val="19"/>
        </w:rPr>
        <w:t> </w:t>
      </w:r>
      <w:r>
        <w:rPr>
          <w:sz w:val="19"/>
        </w:rPr>
        <w:t>확인</w:t>
      </w:r>
      <w:r>
        <w:rPr>
          <w:spacing w:val="-16"/>
          <w:sz w:val="19"/>
        </w:rPr>
        <w:t> </w:t>
      </w:r>
      <w:r>
        <w:rPr>
          <w:sz w:val="19"/>
        </w:rPr>
        <w:t>후</w:t>
      </w:r>
      <w:r>
        <w:rPr>
          <w:spacing w:val="-15"/>
          <w:sz w:val="19"/>
        </w:rPr>
        <w:t> </w:t>
      </w:r>
      <w:r>
        <w:rPr>
          <w:sz w:val="19"/>
        </w:rPr>
        <w:t>일주일</w:t>
      </w:r>
      <w:r>
        <w:rPr>
          <w:spacing w:val="-15"/>
          <w:sz w:val="19"/>
        </w:rPr>
        <w:t> </w:t>
      </w:r>
      <w:r>
        <w:rPr>
          <w:sz w:val="19"/>
        </w:rPr>
        <w:t>이내</w:t>
      </w:r>
      <w:r>
        <w:rPr>
          <w:spacing w:val="-16"/>
          <w:sz w:val="19"/>
        </w:rPr>
        <w:t> </w:t>
      </w:r>
      <w:r>
        <w:rPr>
          <w:sz w:val="19"/>
        </w:rPr>
        <w:t>택배</w:t>
      </w:r>
      <w:r>
        <w:rPr>
          <w:spacing w:val="-16"/>
          <w:sz w:val="19"/>
        </w:rPr>
        <w:t> </w:t>
      </w:r>
      <w:r>
        <w:rPr>
          <w:sz w:val="19"/>
        </w:rPr>
        <w:t>발송</w:t>
      </w:r>
      <w:r>
        <w:rPr>
          <w:spacing w:val="-15"/>
          <w:sz w:val="19"/>
        </w:rPr>
        <w:t> </w:t>
      </w:r>
      <w:r>
        <w:rPr>
          <w:sz w:val="19"/>
        </w:rPr>
        <w:t>처리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88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40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592;width:164;height:154" type="#_x0000_t75" stroked="false">
              <v:imagedata r:id="rId63" o:title=""/>
            </v:shape>
            <v:shape style="position:absolute;left:1788;top:7353;width:164;height:154" type="#_x0000_t75" stroked="false">
              <v:imagedata r:id="rId63" o:title=""/>
            </v:shape>
            <v:shape style="position:absolute;left:1788;top:9898;width:164;height:154" type="#_x0000_t75" stroked="false">
              <v:imagedata r:id="rId63" o:title=""/>
            </v:shape>
            <v:shape style="position:absolute;left:1788;top:11241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195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스마트폰 결제</w:t>
      </w:r>
      <w:r>
        <w:rPr>
          <w:shadow w:val="0"/>
          <w:spacing w:val="-49"/>
          <w:w w:val="105"/>
        </w:rPr>
        <w:t> </w:t>
      </w:r>
      <w:r>
        <w:rPr>
          <w:shadow w:val="0"/>
          <w:w w:val="105"/>
        </w:rPr>
        <w:t>활용</w:t>
      </w:r>
    </w:p>
    <w:p>
      <w:pPr>
        <w:pStyle w:val="Heading9"/>
        <w:spacing w:line="389" w:lineRule="exact" w:before="398"/>
      </w:pPr>
      <w:r>
        <w:rPr>
          <w:w w:val="105"/>
        </w:rPr>
        <w:t>가. 개요</w:t>
      </w:r>
    </w:p>
    <w:p>
      <w:pPr>
        <w:pStyle w:val="BodyText"/>
        <w:spacing w:line="235" w:lineRule="auto"/>
        <w:ind w:left="606" w:right="973"/>
      </w:pPr>
      <w:r>
        <w:rPr>
          <w:spacing w:val="-8"/>
          <w:w w:val="115"/>
        </w:rPr>
        <w:t>바우처</w:t>
      </w:r>
      <w:r>
        <w:rPr>
          <w:spacing w:val="-88"/>
          <w:w w:val="115"/>
        </w:rPr>
        <w:t> </w:t>
      </w:r>
      <w:r>
        <w:rPr>
          <w:spacing w:val="-6"/>
          <w:w w:val="115"/>
        </w:rPr>
        <w:t>카드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인식을</w:t>
      </w:r>
      <w:r>
        <w:rPr>
          <w:spacing w:val="-87"/>
          <w:w w:val="115"/>
        </w:rPr>
        <w:t> </w:t>
      </w:r>
      <w:r>
        <w:rPr>
          <w:spacing w:val="-6"/>
          <w:w w:val="115"/>
        </w:rPr>
        <w:t>위한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NFC칩</w:t>
      </w:r>
      <w:r>
        <w:rPr>
          <w:spacing w:val="-8"/>
          <w:w w:val="115"/>
          <w:vertAlign w:val="superscript"/>
        </w:rPr>
        <w:t>*</w:t>
      </w:r>
      <w:r>
        <w:rPr>
          <w:spacing w:val="-8"/>
          <w:w w:val="115"/>
          <w:vertAlign w:val="baseline"/>
        </w:rPr>
        <w:t>을</w:t>
      </w:r>
      <w:r>
        <w:rPr>
          <w:spacing w:val="-86"/>
          <w:w w:val="115"/>
          <w:vertAlign w:val="baseline"/>
        </w:rPr>
        <w:t> </w:t>
      </w:r>
      <w:r>
        <w:rPr>
          <w:spacing w:val="-8"/>
          <w:w w:val="115"/>
          <w:vertAlign w:val="baseline"/>
        </w:rPr>
        <w:t>탑재한</w:t>
      </w:r>
      <w:r>
        <w:rPr>
          <w:spacing w:val="-88"/>
          <w:w w:val="115"/>
          <w:vertAlign w:val="baseline"/>
        </w:rPr>
        <w:t> </w:t>
      </w:r>
      <w:r>
        <w:rPr>
          <w:spacing w:val="-9"/>
          <w:w w:val="115"/>
          <w:vertAlign w:val="baseline"/>
        </w:rPr>
        <w:t>안드로이드(Android)</w:t>
      </w:r>
      <w:r>
        <w:rPr>
          <w:spacing w:val="-80"/>
          <w:w w:val="115"/>
          <w:vertAlign w:val="baseline"/>
        </w:rPr>
        <w:t> </w:t>
      </w:r>
      <w:r>
        <w:rPr>
          <w:spacing w:val="-9"/>
          <w:w w:val="115"/>
          <w:vertAlign w:val="baseline"/>
        </w:rPr>
        <w:t>운영체제</w:t>
      </w:r>
      <w:r>
        <w:rPr>
          <w:spacing w:val="-88"/>
          <w:w w:val="115"/>
          <w:vertAlign w:val="baseline"/>
        </w:rPr>
        <w:t> </w:t>
      </w:r>
      <w:r>
        <w:rPr>
          <w:spacing w:val="-12"/>
          <w:w w:val="115"/>
          <w:vertAlign w:val="baseline"/>
        </w:rPr>
        <w:t>사용 </w:t>
      </w:r>
      <w:r>
        <w:rPr>
          <w:spacing w:val="-4"/>
          <w:w w:val="115"/>
          <w:vertAlign w:val="baseline"/>
        </w:rPr>
        <w:t>스마트폰을 이용하여 바우처 </w:t>
      </w:r>
      <w:r>
        <w:rPr>
          <w:spacing w:val="-3"/>
          <w:w w:val="115"/>
          <w:vertAlign w:val="baseline"/>
        </w:rPr>
        <w:t>결제 </w:t>
      </w:r>
      <w:r>
        <w:rPr>
          <w:spacing w:val="-5"/>
          <w:w w:val="115"/>
          <w:vertAlign w:val="baseline"/>
        </w:rPr>
        <w:t>가능</w:t>
      </w:r>
    </w:p>
    <w:p>
      <w:pPr>
        <w:pStyle w:val="ListParagraph"/>
        <w:numPr>
          <w:ilvl w:val="1"/>
          <w:numId w:val="187"/>
        </w:numPr>
        <w:tabs>
          <w:tab w:pos="768" w:val="left" w:leader="none"/>
        </w:tabs>
        <w:spacing w:line="235" w:lineRule="auto" w:before="0" w:after="0"/>
        <w:ind w:left="765" w:right="971" w:hanging="168"/>
        <w:jc w:val="left"/>
        <w:rPr>
          <w:sz w:val="19"/>
        </w:rPr>
      </w:pPr>
      <w:r>
        <w:rPr>
          <w:spacing w:val="-6"/>
          <w:sz w:val="19"/>
        </w:rPr>
        <w:t>NFC(Near</w:t>
      </w:r>
      <w:r>
        <w:rPr>
          <w:spacing w:val="-41"/>
          <w:sz w:val="19"/>
        </w:rPr>
        <w:t> </w:t>
      </w:r>
      <w:r>
        <w:rPr>
          <w:spacing w:val="-4"/>
          <w:sz w:val="19"/>
        </w:rPr>
        <w:t>Field</w:t>
      </w:r>
      <w:r>
        <w:rPr>
          <w:spacing w:val="-43"/>
          <w:sz w:val="19"/>
        </w:rPr>
        <w:t> </w:t>
      </w:r>
      <w:r>
        <w:rPr>
          <w:spacing w:val="-6"/>
          <w:sz w:val="19"/>
        </w:rPr>
        <w:t>Communication)칩: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10cm</w:t>
      </w:r>
      <w:r>
        <w:rPr>
          <w:spacing w:val="-45"/>
          <w:sz w:val="19"/>
        </w:rPr>
        <w:t> </w:t>
      </w:r>
      <w:r>
        <w:rPr>
          <w:spacing w:val="-5"/>
          <w:sz w:val="19"/>
        </w:rPr>
        <w:t>이내</w:t>
      </w:r>
      <w:r>
        <w:rPr>
          <w:spacing w:val="-44"/>
          <w:sz w:val="19"/>
        </w:rPr>
        <w:t> </w:t>
      </w:r>
      <w:r>
        <w:rPr>
          <w:spacing w:val="-6"/>
          <w:sz w:val="19"/>
        </w:rPr>
        <w:t>가까운</w:t>
      </w:r>
      <w:r>
        <w:rPr>
          <w:spacing w:val="-45"/>
          <w:sz w:val="19"/>
        </w:rPr>
        <w:t> </w:t>
      </w:r>
      <w:r>
        <w:rPr>
          <w:spacing w:val="-7"/>
          <w:sz w:val="19"/>
        </w:rPr>
        <w:t>거리에서</w:t>
      </w:r>
      <w:r>
        <w:rPr>
          <w:spacing w:val="-44"/>
          <w:sz w:val="19"/>
        </w:rPr>
        <w:t> </w:t>
      </w:r>
      <w:r>
        <w:rPr>
          <w:spacing w:val="-7"/>
          <w:sz w:val="19"/>
        </w:rPr>
        <w:t>데이터를</w:t>
      </w:r>
      <w:r>
        <w:rPr>
          <w:spacing w:val="-44"/>
          <w:sz w:val="19"/>
        </w:rPr>
        <w:t> </w:t>
      </w:r>
      <w:r>
        <w:rPr>
          <w:spacing w:val="-7"/>
          <w:sz w:val="19"/>
        </w:rPr>
        <w:t>주고받을</w:t>
      </w:r>
      <w:r>
        <w:rPr>
          <w:spacing w:val="-45"/>
          <w:sz w:val="19"/>
        </w:rPr>
        <w:t> </w:t>
      </w:r>
      <w:r>
        <w:rPr>
          <w:sz w:val="19"/>
        </w:rPr>
        <w:t>수</w:t>
      </w:r>
      <w:r>
        <w:rPr>
          <w:spacing w:val="-44"/>
          <w:sz w:val="19"/>
        </w:rPr>
        <w:t> </w:t>
      </w:r>
      <w:r>
        <w:rPr>
          <w:spacing w:val="-5"/>
          <w:sz w:val="19"/>
        </w:rPr>
        <w:t>있는</w:t>
      </w:r>
      <w:r>
        <w:rPr>
          <w:spacing w:val="-44"/>
          <w:sz w:val="19"/>
        </w:rPr>
        <w:t> </w:t>
      </w:r>
      <w:r>
        <w:rPr>
          <w:spacing w:val="-9"/>
          <w:sz w:val="19"/>
        </w:rPr>
        <w:t>비접촉식 </w:t>
      </w:r>
      <w:r>
        <w:rPr>
          <w:sz w:val="19"/>
        </w:rPr>
        <w:t>근거리 무선통신 기능이 내장된</w:t>
      </w:r>
      <w:r>
        <w:rPr>
          <w:spacing w:val="-63"/>
          <w:sz w:val="19"/>
        </w:rPr>
        <w:t> </w:t>
      </w:r>
      <w:r>
        <w:rPr>
          <w:sz w:val="19"/>
        </w:rPr>
        <w:t>칩</w:t>
      </w:r>
    </w:p>
    <w:p>
      <w:pPr>
        <w:pStyle w:val="ListParagraph"/>
        <w:numPr>
          <w:ilvl w:val="0"/>
          <w:numId w:val="234"/>
        </w:numPr>
        <w:tabs>
          <w:tab w:pos="787" w:val="left" w:leader="none"/>
        </w:tabs>
        <w:spacing w:line="240" w:lineRule="auto" w:before="82" w:after="0"/>
        <w:ind w:left="786" w:right="0" w:hanging="165"/>
        <w:jc w:val="left"/>
        <w:rPr>
          <w:sz w:val="23"/>
        </w:rPr>
      </w:pPr>
      <w:r>
        <w:rPr>
          <w:spacing w:val="-3"/>
          <w:w w:val="115"/>
          <w:sz w:val="23"/>
        </w:rPr>
        <w:t>사용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가능한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스마트폰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기종은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공지사항에</w:t>
      </w:r>
      <w:r>
        <w:rPr>
          <w:spacing w:val="-48"/>
          <w:w w:val="115"/>
          <w:sz w:val="23"/>
        </w:rPr>
        <w:t> </w:t>
      </w:r>
      <w:r>
        <w:rPr>
          <w:spacing w:val="-3"/>
          <w:w w:val="115"/>
          <w:sz w:val="23"/>
        </w:rPr>
        <w:t>수시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업데이트</w:t>
      </w:r>
    </w:p>
    <w:p>
      <w:pPr>
        <w:pStyle w:val="ListParagraph"/>
        <w:numPr>
          <w:ilvl w:val="0"/>
          <w:numId w:val="234"/>
        </w:numPr>
        <w:tabs>
          <w:tab w:pos="784" w:val="left" w:leader="none"/>
        </w:tabs>
        <w:spacing w:line="235" w:lineRule="auto" w:before="57" w:after="0"/>
        <w:ind w:left="786" w:right="973" w:hanging="165"/>
        <w:jc w:val="left"/>
        <w:rPr>
          <w:sz w:val="23"/>
        </w:rPr>
      </w:pPr>
      <w:r>
        <w:rPr>
          <w:spacing w:val="-6"/>
          <w:w w:val="115"/>
          <w:sz w:val="23"/>
        </w:rPr>
        <w:t>전자바우처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결제앱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설치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국민행복카드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인식테스트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기능을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활용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하여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사용 </w:t>
      </w:r>
      <w:r>
        <w:rPr>
          <w:spacing w:val="-3"/>
          <w:w w:val="115"/>
          <w:sz w:val="23"/>
        </w:rPr>
        <w:t>가능 </w:t>
      </w:r>
      <w:r>
        <w:rPr>
          <w:spacing w:val="-4"/>
          <w:w w:val="115"/>
          <w:sz w:val="23"/>
        </w:rPr>
        <w:t>스마트폰 자가진단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234"/>
        </w:numPr>
        <w:tabs>
          <w:tab w:pos="787" w:val="left" w:leader="none"/>
        </w:tabs>
        <w:spacing w:line="240" w:lineRule="auto" w:before="55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(통신사)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국내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모든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통신사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사용가능</w:t>
      </w:r>
    </w:p>
    <w:p>
      <w:pPr>
        <w:pStyle w:val="ListParagraph"/>
        <w:numPr>
          <w:ilvl w:val="0"/>
          <w:numId w:val="234"/>
        </w:numPr>
        <w:tabs>
          <w:tab w:pos="787" w:val="left" w:leader="none"/>
        </w:tabs>
        <w:spacing w:line="240" w:lineRule="auto" w:before="5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결제방식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다양화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활용성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확대를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스마트폰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결제를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권장</w:t>
      </w:r>
    </w:p>
    <w:p>
      <w:pPr>
        <w:pStyle w:val="BodyText"/>
        <w:spacing w:line="235" w:lineRule="auto" w:before="138"/>
        <w:ind w:left="605" w:firstLine="1"/>
      </w:pPr>
      <w:r>
        <w:rPr>
          <w:spacing w:val="-15"/>
          <w:w w:val="115"/>
        </w:rPr>
        <w:t>제공기관에서는</w:t>
      </w:r>
      <w:r>
        <w:rPr>
          <w:spacing w:val="-84"/>
          <w:w w:val="115"/>
        </w:rPr>
        <w:t> </w:t>
      </w:r>
      <w:r>
        <w:rPr>
          <w:spacing w:val="-13"/>
          <w:w w:val="115"/>
        </w:rPr>
        <w:t>스마트폰</w:t>
      </w:r>
      <w:r>
        <w:rPr>
          <w:spacing w:val="-84"/>
          <w:w w:val="115"/>
        </w:rPr>
        <w:t> </w:t>
      </w:r>
      <w:r>
        <w:rPr>
          <w:spacing w:val="-8"/>
          <w:w w:val="115"/>
        </w:rPr>
        <w:t>사용</w:t>
      </w:r>
      <w:r>
        <w:rPr>
          <w:spacing w:val="-84"/>
          <w:w w:val="115"/>
        </w:rPr>
        <w:t> </w:t>
      </w:r>
      <w:r>
        <w:rPr>
          <w:spacing w:val="-14"/>
          <w:w w:val="115"/>
        </w:rPr>
        <w:t>제공인력에게</w:t>
      </w:r>
      <w:r>
        <w:rPr>
          <w:spacing w:val="-83"/>
          <w:w w:val="115"/>
        </w:rPr>
        <w:t> </w:t>
      </w:r>
      <w:r>
        <w:rPr>
          <w:spacing w:val="-12"/>
          <w:w w:val="115"/>
        </w:rPr>
        <w:t>결제로</w:t>
      </w:r>
      <w:r>
        <w:rPr>
          <w:spacing w:val="-83"/>
          <w:w w:val="115"/>
        </w:rPr>
        <w:t> </w:t>
      </w:r>
      <w:r>
        <w:rPr>
          <w:spacing w:val="-9"/>
          <w:w w:val="115"/>
        </w:rPr>
        <w:t>인해</w:t>
      </w:r>
      <w:r>
        <w:rPr>
          <w:spacing w:val="-83"/>
          <w:w w:val="115"/>
        </w:rPr>
        <w:t> </w:t>
      </w:r>
      <w:r>
        <w:rPr>
          <w:spacing w:val="-12"/>
          <w:w w:val="115"/>
        </w:rPr>
        <w:t>발생한</w:t>
      </w:r>
      <w:r>
        <w:rPr>
          <w:spacing w:val="-83"/>
          <w:w w:val="115"/>
        </w:rPr>
        <w:t> </w:t>
      </w:r>
      <w:r>
        <w:rPr>
          <w:spacing w:val="-13"/>
          <w:w w:val="115"/>
        </w:rPr>
        <w:t>데이터량</w:t>
      </w:r>
      <w:r>
        <w:rPr>
          <w:spacing w:val="-83"/>
          <w:w w:val="115"/>
        </w:rPr>
        <w:t> </w:t>
      </w:r>
      <w:r>
        <w:rPr>
          <w:spacing w:val="-17"/>
          <w:w w:val="115"/>
        </w:rPr>
        <w:t>수준의 </w:t>
      </w:r>
      <w:r>
        <w:rPr>
          <w:spacing w:val="-4"/>
          <w:w w:val="115"/>
        </w:rPr>
        <w:t>통신요금을 지원할 </w:t>
      </w:r>
      <w:r>
        <w:rPr>
          <w:w w:val="115"/>
        </w:rPr>
        <w:t>수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있음</w:t>
      </w:r>
    </w:p>
    <w:p>
      <w:pPr>
        <w:spacing w:line="235" w:lineRule="auto" w:before="12"/>
        <w:ind w:left="842" w:right="970" w:hanging="245"/>
        <w:jc w:val="both"/>
        <w:rPr>
          <w:sz w:val="19"/>
        </w:rPr>
      </w:pPr>
      <w:r>
        <w:rPr>
          <w:sz w:val="19"/>
        </w:rPr>
        <w:t>※</w:t>
      </w:r>
      <w:r>
        <w:rPr>
          <w:spacing w:val="-43"/>
          <w:sz w:val="19"/>
        </w:rPr>
        <w:t> </w:t>
      </w:r>
      <w:r>
        <w:rPr>
          <w:spacing w:val="-6"/>
          <w:sz w:val="19"/>
        </w:rPr>
        <w:t>스마트폰의</w:t>
      </w:r>
      <w:r>
        <w:rPr>
          <w:spacing w:val="-49"/>
          <w:sz w:val="19"/>
        </w:rPr>
        <w:t> </w:t>
      </w:r>
      <w:r>
        <w:rPr>
          <w:spacing w:val="-7"/>
          <w:sz w:val="19"/>
        </w:rPr>
        <w:t>설정&gt;연결&gt;데이터사용&gt;모바일데이터사용량&gt;사회서비스전자바우처</w:t>
      </w:r>
      <w:r>
        <w:rPr>
          <w:spacing w:val="-50"/>
          <w:sz w:val="19"/>
        </w:rPr>
        <w:t> </w:t>
      </w:r>
      <w:r>
        <w:rPr>
          <w:spacing w:val="-6"/>
          <w:sz w:val="19"/>
        </w:rPr>
        <w:t>결제앱을</w:t>
      </w:r>
      <w:r>
        <w:rPr>
          <w:spacing w:val="-49"/>
          <w:sz w:val="19"/>
        </w:rPr>
        <w:t> </w:t>
      </w:r>
      <w:r>
        <w:rPr>
          <w:spacing w:val="-5"/>
          <w:sz w:val="19"/>
        </w:rPr>
        <w:t>조회하여</w:t>
      </w:r>
      <w:r>
        <w:rPr>
          <w:spacing w:val="-50"/>
          <w:sz w:val="19"/>
        </w:rPr>
        <w:t> </w:t>
      </w:r>
      <w:r>
        <w:rPr>
          <w:spacing w:val="-4"/>
          <w:sz w:val="19"/>
        </w:rPr>
        <w:t>결제를 </w:t>
      </w:r>
      <w:r>
        <w:rPr>
          <w:sz w:val="19"/>
        </w:rPr>
        <w:t>위한</w:t>
      </w:r>
      <w:r>
        <w:rPr>
          <w:spacing w:val="-30"/>
          <w:sz w:val="19"/>
        </w:rPr>
        <w:t> </w:t>
      </w:r>
      <w:r>
        <w:rPr>
          <w:sz w:val="19"/>
        </w:rPr>
        <w:t>데이터</w:t>
      </w:r>
      <w:r>
        <w:rPr>
          <w:spacing w:val="-30"/>
          <w:sz w:val="19"/>
        </w:rPr>
        <w:t> </w:t>
      </w:r>
      <w:r>
        <w:rPr>
          <w:sz w:val="19"/>
        </w:rPr>
        <w:t>사용량</w:t>
      </w:r>
      <w:r>
        <w:rPr>
          <w:spacing w:val="-30"/>
          <w:sz w:val="19"/>
        </w:rPr>
        <w:t> </w:t>
      </w:r>
      <w:r>
        <w:rPr>
          <w:sz w:val="19"/>
        </w:rPr>
        <w:t>확인이</w:t>
      </w:r>
      <w:r>
        <w:rPr>
          <w:spacing w:val="-30"/>
          <w:sz w:val="19"/>
        </w:rPr>
        <w:t> </w:t>
      </w:r>
      <w:r>
        <w:rPr>
          <w:sz w:val="19"/>
        </w:rPr>
        <w:t>가능하며</w:t>
      </w:r>
      <w:r>
        <w:rPr>
          <w:spacing w:val="-30"/>
          <w:sz w:val="19"/>
        </w:rPr>
        <w:t> </w:t>
      </w:r>
      <w:r>
        <w:rPr>
          <w:sz w:val="19"/>
        </w:rPr>
        <w:t>통신사별로</w:t>
      </w:r>
      <w:r>
        <w:rPr>
          <w:spacing w:val="-30"/>
          <w:sz w:val="19"/>
        </w:rPr>
        <w:t> </w:t>
      </w:r>
      <w:r>
        <w:rPr>
          <w:sz w:val="19"/>
        </w:rPr>
        <w:t>통신요금이</w:t>
      </w:r>
      <w:r>
        <w:rPr>
          <w:spacing w:val="-30"/>
          <w:sz w:val="19"/>
        </w:rPr>
        <w:t> </w:t>
      </w:r>
      <w:r>
        <w:rPr>
          <w:sz w:val="19"/>
        </w:rPr>
        <w:t>상이할</w:t>
      </w:r>
      <w:r>
        <w:rPr>
          <w:spacing w:val="-30"/>
          <w:sz w:val="19"/>
        </w:rPr>
        <w:t> </w:t>
      </w:r>
      <w:r>
        <w:rPr>
          <w:sz w:val="19"/>
        </w:rPr>
        <w:t>수</w:t>
      </w:r>
      <w:r>
        <w:rPr>
          <w:spacing w:val="-30"/>
          <w:sz w:val="19"/>
        </w:rPr>
        <w:t> </w:t>
      </w:r>
      <w:r>
        <w:rPr>
          <w:sz w:val="19"/>
        </w:rPr>
        <w:t>있음(ex.</w:t>
      </w:r>
      <w:r>
        <w:rPr>
          <w:spacing w:val="-30"/>
          <w:sz w:val="19"/>
        </w:rPr>
        <w:t> </w:t>
      </w:r>
      <w:r>
        <w:rPr>
          <w:sz w:val="19"/>
        </w:rPr>
        <w:t>초과</w:t>
      </w:r>
      <w:r>
        <w:rPr>
          <w:spacing w:val="-30"/>
          <w:sz w:val="19"/>
        </w:rPr>
        <w:t> </w:t>
      </w:r>
      <w:r>
        <w:rPr>
          <w:sz w:val="19"/>
        </w:rPr>
        <w:t>데이터</w:t>
      </w:r>
      <w:r>
        <w:rPr>
          <w:spacing w:val="-30"/>
          <w:sz w:val="19"/>
        </w:rPr>
        <w:t> </w:t>
      </w:r>
      <w:r>
        <w:rPr>
          <w:sz w:val="19"/>
        </w:rPr>
        <w:t>1MB X 25원으로</w:t>
      </w:r>
      <w:r>
        <w:rPr>
          <w:spacing w:val="-34"/>
          <w:sz w:val="19"/>
        </w:rPr>
        <w:t> </w:t>
      </w:r>
      <w:r>
        <w:rPr>
          <w:sz w:val="19"/>
        </w:rPr>
        <w:t>계산)</w:t>
      </w:r>
    </w:p>
    <w:p>
      <w:pPr>
        <w:pStyle w:val="BodyText"/>
        <w:rPr>
          <w:sz w:val="21"/>
        </w:rPr>
      </w:pPr>
    </w:p>
    <w:p>
      <w:pPr>
        <w:pStyle w:val="Heading9"/>
      </w:pPr>
      <w:r>
        <w:rPr>
          <w:w w:val="105"/>
        </w:rPr>
        <w:t>나. 스마트폰 결제 단말기</w:t>
      </w:r>
      <w:r>
        <w:rPr>
          <w:spacing w:val="-81"/>
          <w:w w:val="105"/>
        </w:rPr>
        <w:t> </w:t>
      </w:r>
      <w:r>
        <w:rPr>
          <w:w w:val="105"/>
        </w:rPr>
        <w:t>사용</w:t>
      </w:r>
    </w:p>
    <w:p>
      <w:pPr>
        <w:pStyle w:val="BodyText"/>
        <w:spacing w:line="235" w:lineRule="auto" w:before="144"/>
        <w:ind w:left="606" w:right="885"/>
      </w:pPr>
      <w:r>
        <w:rPr>
          <w:w w:val="115"/>
        </w:rPr>
        <w:t>제공기관은 스마트폰으로 결제를 하려는 제공인력에게 스마트폰 사용 전 안내문을 반드시 배포하고, 제공인력의 서명 후 보관</w:t>
      </w:r>
    </w:p>
    <w:p>
      <w:pPr>
        <w:pStyle w:val="ListParagraph"/>
        <w:numPr>
          <w:ilvl w:val="0"/>
          <w:numId w:val="235"/>
        </w:numPr>
        <w:tabs>
          <w:tab w:pos="787" w:val="left" w:leader="none"/>
        </w:tabs>
        <w:spacing w:line="240" w:lineRule="auto" w:before="54" w:after="0"/>
        <w:ind w:left="786" w:right="0" w:hanging="166"/>
        <w:jc w:val="left"/>
        <w:rPr>
          <w:sz w:val="23"/>
        </w:rPr>
      </w:pPr>
      <w:r>
        <w:rPr>
          <w:spacing w:val="-6"/>
          <w:w w:val="115"/>
          <w:sz w:val="23"/>
        </w:rPr>
        <w:t>제공인력에게</w:t>
      </w:r>
      <w:r>
        <w:rPr>
          <w:spacing w:val="-44"/>
          <w:w w:val="115"/>
          <w:sz w:val="23"/>
        </w:rPr>
        <w:t> </w:t>
      </w:r>
      <w:r>
        <w:rPr>
          <w:spacing w:val="-6"/>
          <w:w w:val="115"/>
          <w:sz w:val="23"/>
        </w:rPr>
        <w:t>스마트폰</w:t>
      </w:r>
      <w:r>
        <w:rPr>
          <w:spacing w:val="-45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구매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강요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또는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특정</w:t>
      </w:r>
      <w:r>
        <w:rPr>
          <w:spacing w:val="-45"/>
          <w:w w:val="115"/>
          <w:sz w:val="23"/>
        </w:rPr>
        <w:t> </w:t>
      </w:r>
      <w:r>
        <w:rPr>
          <w:spacing w:val="-5"/>
          <w:w w:val="115"/>
          <w:sz w:val="23"/>
        </w:rPr>
        <w:t>요금제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가입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강요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금지</w:t>
      </w:r>
    </w:p>
    <w:p>
      <w:pPr>
        <w:pStyle w:val="BodyText"/>
        <w:spacing w:line="235" w:lineRule="auto" w:before="139"/>
        <w:ind w:left="606" w:right="978"/>
      </w:pPr>
      <w:r>
        <w:rPr>
          <w:spacing w:val="-11"/>
          <w:w w:val="115"/>
        </w:rPr>
        <w:t>전자바우처시스템에</w:t>
      </w:r>
      <w:r>
        <w:rPr>
          <w:spacing w:val="-58"/>
          <w:w w:val="115"/>
        </w:rPr>
        <w:t> </w:t>
      </w:r>
      <w:r>
        <w:rPr>
          <w:spacing w:val="-8"/>
          <w:w w:val="115"/>
        </w:rPr>
        <w:t>등록된</w:t>
      </w:r>
      <w:r>
        <w:rPr>
          <w:spacing w:val="-56"/>
          <w:w w:val="115"/>
        </w:rPr>
        <w:t> </w:t>
      </w:r>
      <w:r>
        <w:rPr>
          <w:spacing w:val="-10"/>
          <w:w w:val="115"/>
        </w:rPr>
        <w:t>스마트폰만</w:t>
      </w:r>
      <w:r>
        <w:rPr>
          <w:spacing w:val="-58"/>
          <w:w w:val="115"/>
        </w:rPr>
        <w:t> </w:t>
      </w:r>
      <w:r>
        <w:rPr>
          <w:spacing w:val="-6"/>
          <w:w w:val="115"/>
        </w:rPr>
        <w:t>사용</w:t>
      </w:r>
      <w:r>
        <w:rPr>
          <w:spacing w:val="-57"/>
          <w:w w:val="115"/>
        </w:rPr>
        <w:t> </w:t>
      </w:r>
      <w:r>
        <w:rPr>
          <w:spacing w:val="-10"/>
          <w:w w:val="115"/>
        </w:rPr>
        <w:t>가능하므로,</w:t>
      </w:r>
      <w:r>
        <w:rPr>
          <w:spacing w:val="-50"/>
          <w:w w:val="115"/>
        </w:rPr>
        <w:t> </w:t>
      </w:r>
      <w:r>
        <w:rPr>
          <w:spacing w:val="-10"/>
          <w:w w:val="115"/>
        </w:rPr>
        <w:t>스마트폰으로</w:t>
      </w:r>
      <w:r>
        <w:rPr>
          <w:spacing w:val="-58"/>
          <w:w w:val="115"/>
        </w:rPr>
        <w:t> </w:t>
      </w:r>
      <w:r>
        <w:rPr>
          <w:spacing w:val="-11"/>
          <w:w w:val="115"/>
        </w:rPr>
        <w:t>결제를 </w:t>
      </w:r>
      <w:r>
        <w:rPr>
          <w:spacing w:val="-4"/>
          <w:w w:val="115"/>
        </w:rPr>
        <w:t>하려는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제공인력은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사전에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스마트폰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정보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등록</w:t>
      </w:r>
    </w:p>
    <w:p>
      <w:pPr>
        <w:spacing w:before="6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</w:t>
      </w:r>
      <w:r>
        <w:rPr>
          <w:spacing w:val="-11"/>
          <w:sz w:val="19"/>
        </w:rPr>
        <w:t>: </w:t>
      </w:r>
      <w:r>
        <w:rPr>
          <w:sz w:val="19"/>
        </w:rPr>
        <w:t>제공기관관리</w:t>
      </w:r>
      <w:r>
        <w:rPr>
          <w:spacing w:val="-64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단말기통합관리(스마트폰등록)</w:t>
      </w:r>
    </w:p>
    <w:p>
      <w:pPr>
        <w:pStyle w:val="ListParagraph"/>
        <w:numPr>
          <w:ilvl w:val="0"/>
          <w:numId w:val="235"/>
        </w:numPr>
        <w:tabs>
          <w:tab w:pos="787" w:val="left" w:leader="none"/>
        </w:tabs>
        <w:spacing w:line="235" w:lineRule="auto" w:before="88" w:after="0"/>
        <w:ind w:left="786" w:right="975" w:hanging="165"/>
        <w:jc w:val="left"/>
        <w:rPr>
          <w:sz w:val="23"/>
        </w:rPr>
      </w:pPr>
      <w:r>
        <w:rPr>
          <w:spacing w:val="-3"/>
          <w:w w:val="115"/>
          <w:sz w:val="23"/>
        </w:rPr>
        <w:t>전용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단말기를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중인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제공인력은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전자바우처시스템에서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중인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전용 </w:t>
      </w:r>
      <w:r>
        <w:rPr>
          <w:spacing w:val="-4"/>
          <w:w w:val="115"/>
          <w:sz w:val="23"/>
        </w:rPr>
        <w:t>단말기를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해지한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스마트폰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0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89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356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305;width:164;height:154" type="#_x0000_t75" stroked="false">
              <v:imagedata r:id="rId63" o:title=""/>
            </v:shape>
            <v:shape style="position:absolute;left:1788;top:5883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35"/>
        </w:numPr>
        <w:tabs>
          <w:tab w:pos="787" w:val="left" w:leader="none"/>
        </w:tabs>
        <w:spacing w:line="235" w:lineRule="auto" w:before="5" w:after="0"/>
        <w:ind w:left="786" w:right="970" w:hanging="165"/>
        <w:jc w:val="left"/>
        <w:rPr>
          <w:sz w:val="23"/>
        </w:rPr>
      </w:pPr>
      <w:r>
        <w:rPr>
          <w:spacing w:val="-11"/>
          <w:w w:val="110"/>
          <w:sz w:val="23"/>
        </w:rPr>
        <w:t>스마트폰을</w:t>
      </w:r>
      <w:r>
        <w:rPr>
          <w:spacing w:val="-39"/>
          <w:w w:val="110"/>
          <w:sz w:val="23"/>
        </w:rPr>
        <w:t> </w:t>
      </w:r>
      <w:r>
        <w:rPr>
          <w:spacing w:val="-11"/>
          <w:w w:val="110"/>
          <w:sz w:val="23"/>
        </w:rPr>
        <w:t>등록하면</w:t>
      </w:r>
      <w:r>
        <w:rPr>
          <w:spacing w:val="-37"/>
          <w:w w:val="110"/>
          <w:sz w:val="23"/>
        </w:rPr>
        <w:t> </w:t>
      </w:r>
      <w:r>
        <w:rPr>
          <w:spacing w:val="-7"/>
          <w:w w:val="110"/>
          <w:sz w:val="23"/>
        </w:rPr>
        <w:t>결제</w:t>
      </w:r>
      <w:r>
        <w:rPr>
          <w:spacing w:val="-39"/>
          <w:w w:val="110"/>
          <w:sz w:val="23"/>
        </w:rPr>
        <w:t> </w:t>
      </w:r>
      <w:r>
        <w:rPr>
          <w:spacing w:val="-7"/>
          <w:w w:val="110"/>
          <w:sz w:val="23"/>
        </w:rPr>
        <w:t>앱을</w:t>
      </w:r>
      <w:r>
        <w:rPr>
          <w:spacing w:val="-37"/>
          <w:w w:val="110"/>
          <w:sz w:val="23"/>
        </w:rPr>
        <w:t> </w:t>
      </w:r>
      <w:r>
        <w:rPr>
          <w:spacing w:val="-11"/>
          <w:w w:val="110"/>
          <w:sz w:val="23"/>
        </w:rPr>
        <w:t>다운로드</w:t>
      </w:r>
      <w:r>
        <w:rPr>
          <w:spacing w:val="-39"/>
          <w:w w:val="110"/>
          <w:sz w:val="23"/>
        </w:rPr>
        <w:t> </w:t>
      </w:r>
      <w:r>
        <w:rPr>
          <w:w w:val="110"/>
          <w:sz w:val="23"/>
        </w:rPr>
        <w:t>할</w:t>
      </w:r>
      <w:r>
        <w:rPr>
          <w:spacing w:val="-37"/>
          <w:w w:val="110"/>
          <w:sz w:val="23"/>
        </w:rPr>
        <w:t> </w:t>
      </w:r>
      <w:r>
        <w:rPr>
          <w:w w:val="110"/>
          <w:sz w:val="23"/>
        </w:rPr>
        <w:t>수</w:t>
      </w:r>
      <w:r>
        <w:rPr>
          <w:spacing w:val="-37"/>
          <w:w w:val="110"/>
          <w:sz w:val="23"/>
        </w:rPr>
        <w:t> </w:t>
      </w:r>
      <w:r>
        <w:rPr>
          <w:spacing w:val="-8"/>
          <w:w w:val="110"/>
          <w:sz w:val="23"/>
        </w:rPr>
        <w:t>있는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url주소가</w:t>
      </w:r>
      <w:r>
        <w:rPr>
          <w:spacing w:val="-38"/>
          <w:w w:val="110"/>
          <w:sz w:val="23"/>
        </w:rPr>
        <w:t> </w:t>
      </w:r>
      <w:r>
        <w:rPr>
          <w:spacing w:val="-9"/>
          <w:w w:val="110"/>
          <w:sz w:val="23"/>
        </w:rPr>
        <w:t>등록한</w:t>
      </w:r>
      <w:r>
        <w:rPr>
          <w:spacing w:val="-39"/>
          <w:w w:val="110"/>
          <w:sz w:val="23"/>
        </w:rPr>
        <w:t> </w:t>
      </w:r>
      <w:r>
        <w:rPr>
          <w:spacing w:val="-13"/>
          <w:w w:val="110"/>
          <w:sz w:val="23"/>
        </w:rPr>
        <w:t>스마트 </w:t>
      </w:r>
      <w:r>
        <w:rPr>
          <w:spacing w:val="-15"/>
          <w:w w:val="114"/>
          <w:sz w:val="23"/>
        </w:rPr>
        <w:t>폰</w:t>
      </w:r>
      <w:r>
        <w:rPr>
          <w:spacing w:val="-16"/>
          <w:w w:val="114"/>
          <w:sz w:val="23"/>
        </w:rPr>
        <w:t>으</w:t>
      </w:r>
      <w:r>
        <w:rPr>
          <w:w w:val="114"/>
          <w:sz w:val="23"/>
        </w:rPr>
        <w:t>로</w:t>
      </w:r>
      <w:r>
        <w:rPr>
          <w:spacing w:val="-57"/>
          <w:sz w:val="23"/>
        </w:rPr>
        <w:t> </w:t>
      </w:r>
      <w:r>
        <w:rPr>
          <w:spacing w:val="-16"/>
          <w:w w:val="114"/>
          <w:sz w:val="23"/>
        </w:rPr>
        <w:t>발</w:t>
      </w:r>
      <w:r>
        <w:rPr>
          <w:spacing w:val="-15"/>
          <w:w w:val="114"/>
          <w:sz w:val="23"/>
        </w:rPr>
        <w:t>송</w:t>
      </w:r>
      <w:r>
        <w:rPr>
          <w:spacing w:val="-16"/>
          <w:w w:val="114"/>
          <w:sz w:val="23"/>
        </w:rPr>
        <w:t>되</w:t>
      </w:r>
      <w:r>
        <w:rPr>
          <w:spacing w:val="-15"/>
          <w:w w:val="114"/>
          <w:sz w:val="23"/>
        </w:rPr>
        <w:t>며</w:t>
      </w:r>
      <w:r>
        <w:rPr>
          <w:w w:val="108"/>
          <w:sz w:val="23"/>
        </w:rPr>
        <w:t>,</w:t>
      </w:r>
      <w:r>
        <w:rPr>
          <w:spacing w:val="-49"/>
          <w:sz w:val="23"/>
        </w:rPr>
        <w:t> </w:t>
      </w:r>
      <w:r>
        <w:rPr>
          <w:spacing w:val="-8"/>
          <w:w w:val="90"/>
          <w:sz w:val="23"/>
        </w:rPr>
        <w:t>s</w:t>
      </w:r>
      <w:r>
        <w:rPr>
          <w:spacing w:val="-15"/>
          <w:w w:val="106"/>
          <w:sz w:val="23"/>
        </w:rPr>
        <w:t>m</w:t>
      </w:r>
      <w:r>
        <w:rPr>
          <w:w w:val="90"/>
          <w:sz w:val="23"/>
        </w:rPr>
        <w:t>s</w:t>
      </w:r>
      <w:r>
        <w:rPr>
          <w:spacing w:val="-50"/>
          <w:sz w:val="23"/>
        </w:rPr>
        <w:t> </w:t>
      </w:r>
      <w:r>
        <w:rPr>
          <w:spacing w:val="-15"/>
          <w:w w:val="114"/>
          <w:sz w:val="23"/>
        </w:rPr>
        <w:t>미</w:t>
      </w:r>
      <w:r>
        <w:rPr>
          <w:spacing w:val="-16"/>
          <w:w w:val="114"/>
          <w:sz w:val="23"/>
        </w:rPr>
        <w:t>수</w:t>
      </w:r>
      <w:r>
        <w:rPr>
          <w:w w:val="114"/>
          <w:sz w:val="23"/>
        </w:rPr>
        <w:t>신</w:t>
      </w:r>
      <w:r>
        <w:rPr>
          <w:spacing w:val="-57"/>
          <w:sz w:val="23"/>
        </w:rPr>
        <w:t> </w:t>
      </w:r>
      <w:r>
        <w:rPr>
          <w:spacing w:val="-16"/>
          <w:w w:val="114"/>
          <w:sz w:val="23"/>
        </w:rPr>
        <w:t>시</w:t>
      </w:r>
      <w:r>
        <w:rPr>
          <w:spacing w:val="-15"/>
          <w:w w:val="114"/>
          <w:sz w:val="23"/>
        </w:rPr>
        <w:t>에</w:t>
      </w:r>
      <w:r>
        <w:rPr>
          <w:w w:val="114"/>
          <w:sz w:val="23"/>
        </w:rPr>
        <w:t>는</w:t>
      </w:r>
      <w:r>
        <w:rPr>
          <w:spacing w:val="-58"/>
          <w:sz w:val="23"/>
        </w:rPr>
        <w:t> </w:t>
      </w:r>
      <w:r>
        <w:rPr>
          <w:spacing w:val="-5"/>
          <w:w w:val="31"/>
          <w:sz w:val="23"/>
        </w:rPr>
        <w:t>‘</w:t>
      </w:r>
      <w:r>
        <w:rPr>
          <w:spacing w:val="-11"/>
          <w:w w:val="96"/>
          <w:sz w:val="23"/>
        </w:rPr>
        <w:t>P</w:t>
      </w:r>
      <w:r>
        <w:rPr>
          <w:spacing w:val="-7"/>
          <w:w w:val="111"/>
          <w:sz w:val="23"/>
        </w:rPr>
        <w:t>l</w:t>
      </w:r>
      <w:r>
        <w:rPr>
          <w:spacing w:val="-10"/>
          <w:w w:val="116"/>
          <w:sz w:val="23"/>
        </w:rPr>
        <w:t>a</w:t>
      </w:r>
      <w:r>
        <w:rPr>
          <w:w w:val="112"/>
          <w:sz w:val="23"/>
        </w:rPr>
        <w:t>y</w:t>
      </w:r>
      <w:r>
        <w:rPr>
          <w:spacing w:val="-52"/>
          <w:sz w:val="23"/>
        </w:rPr>
        <w:t> </w:t>
      </w:r>
      <w:r>
        <w:rPr>
          <w:spacing w:val="-15"/>
          <w:w w:val="114"/>
          <w:sz w:val="23"/>
        </w:rPr>
        <w:t>스</w:t>
      </w:r>
      <w:r>
        <w:rPr>
          <w:spacing w:val="-16"/>
          <w:w w:val="114"/>
          <w:sz w:val="23"/>
        </w:rPr>
        <w:t>토</w:t>
      </w:r>
      <w:r>
        <w:rPr>
          <w:spacing w:val="-15"/>
          <w:w w:val="68"/>
          <w:sz w:val="23"/>
        </w:rPr>
        <w:t>어</w:t>
      </w:r>
      <w:r>
        <w:rPr>
          <w:spacing w:val="-6"/>
          <w:w w:val="68"/>
          <w:sz w:val="23"/>
        </w:rPr>
        <w:t>’</w:t>
      </w:r>
      <w:r>
        <w:rPr>
          <w:spacing w:val="-15"/>
          <w:w w:val="114"/>
          <w:sz w:val="23"/>
        </w:rPr>
        <w:t>에</w:t>
      </w:r>
      <w:r>
        <w:rPr>
          <w:w w:val="114"/>
          <w:sz w:val="23"/>
        </w:rPr>
        <w:t>서</w:t>
      </w:r>
      <w:r>
        <w:rPr>
          <w:spacing w:val="-58"/>
          <w:sz w:val="23"/>
        </w:rPr>
        <w:t> </w:t>
      </w:r>
      <w:r>
        <w:rPr>
          <w:spacing w:val="-15"/>
          <w:w w:val="114"/>
          <w:sz w:val="23"/>
        </w:rPr>
        <w:t>결</w:t>
      </w:r>
      <w:r>
        <w:rPr>
          <w:spacing w:val="-16"/>
          <w:w w:val="114"/>
          <w:sz w:val="23"/>
        </w:rPr>
        <w:t>제</w:t>
      </w:r>
      <w:r>
        <w:rPr>
          <w:w w:val="114"/>
          <w:sz w:val="23"/>
        </w:rPr>
        <w:t>용</w:t>
      </w:r>
      <w:r>
        <w:rPr>
          <w:spacing w:val="-57"/>
          <w:sz w:val="23"/>
        </w:rPr>
        <w:t> </w:t>
      </w:r>
      <w:r>
        <w:rPr>
          <w:spacing w:val="-16"/>
          <w:w w:val="114"/>
          <w:sz w:val="23"/>
        </w:rPr>
        <w:t>앱</w:t>
      </w:r>
      <w:r>
        <w:rPr>
          <w:w w:val="114"/>
          <w:sz w:val="23"/>
        </w:rPr>
        <w:t>을</w:t>
      </w:r>
      <w:r>
        <w:rPr>
          <w:spacing w:val="-57"/>
          <w:sz w:val="23"/>
        </w:rPr>
        <w:t> </w:t>
      </w:r>
      <w:r>
        <w:rPr>
          <w:spacing w:val="-15"/>
          <w:w w:val="114"/>
          <w:sz w:val="23"/>
        </w:rPr>
        <w:t>직</w:t>
      </w:r>
      <w:r>
        <w:rPr>
          <w:w w:val="114"/>
          <w:sz w:val="23"/>
        </w:rPr>
        <w:t>접</w:t>
      </w:r>
      <w:r>
        <w:rPr>
          <w:spacing w:val="-58"/>
          <w:sz w:val="23"/>
        </w:rPr>
        <w:t> </w:t>
      </w:r>
      <w:r>
        <w:rPr>
          <w:spacing w:val="-15"/>
          <w:w w:val="114"/>
          <w:sz w:val="23"/>
        </w:rPr>
        <w:t>설</w:t>
      </w:r>
      <w:r>
        <w:rPr>
          <w:w w:val="114"/>
          <w:sz w:val="23"/>
        </w:rPr>
        <w:t>치</w:t>
      </w:r>
    </w:p>
    <w:p>
      <w:pPr>
        <w:spacing w:before="7"/>
        <w:ind w:left="86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89"/>
          <w:sz w:val="19"/>
        </w:rPr>
        <w:t>P</w:t>
      </w:r>
      <w:r>
        <w:rPr>
          <w:spacing w:val="-2"/>
          <w:w w:val="89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w w:val="104"/>
          <w:sz w:val="19"/>
        </w:rPr>
        <w:t>y</w:t>
      </w:r>
      <w:r>
        <w:rPr>
          <w:spacing w:val="-2"/>
          <w:w w:val="100"/>
          <w:sz w:val="19"/>
        </w:rPr>
        <w:t>스</w:t>
      </w:r>
      <w:r>
        <w:rPr>
          <w:spacing w:val="-1"/>
          <w:w w:val="100"/>
          <w:sz w:val="19"/>
        </w:rPr>
        <w:t>토</w:t>
      </w:r>
      <w:r>
        <w:rPr>
          <w:w w:val="100"/>
          <w:sz w:val="19"/>
        </w:rPr>
        <w:t>어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검색</w:t>
      </w:r>
      <w:r>
        <w:rPr>
          <w:spacing w:val="-2"/>
          <w:w w:val="100"/>
          <w:sz w:val="19"/>
        </w:rPr>
        <w:t>창</w:t>
      </w:r>
      <w:r>
        <w:rPr>
          <w:w w:val="100"/>
          <w:sz w:val="19"/>
        </w:rPr>
        <w:t>에</w:t>
      </w:r>
      <w:r>
        <w:rPr>
          <w:spacing w:val="-15"/>
          <w:sz w:val="19"/>
        </w:rPr>
        <w:t> </w:t>
      </w:r>
      <w:r>
        <w:rPr>
          <w:spacing w:val="-1"/>
          <w:w w:val="73"/>
          <w:sz w:val="19"/>
        </w:rPr>
        <w:t>‘사</w:t>
      </w:r>
      <w:r>
        <w:rPr>
          <w:spacing w:val="-2"/>
          <w:w w:val="73"/>
          <w:sz w:val="19"/>
        </w:rPr>
        <w:t>회</w:t>
      </w:r>
      <w:r>
        <w:rPr>
          <w:spacing w:val="-1"/>
          <w:w w:val="100"/>
          <w:sz w:val="19"/>
        </w:rPr>
        <w:t>서비</w:t>
      </w:r>
      <w:r>
        <w:rPr>
          <w:w w:val="100"/>
          <w:sz w:val="19"/>
        </w:rPr>
        <w:t>스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전</w:t>
      </w:r>
      <w:r>
        <w:rPr>
          <w:spacing w:val="-2"/>
          <w:w w:val="100"/>
          <w:sz w:val="19"/>
        </w:rPr>
        <w:t>자</w:t>
      </w:r>
      <w:r>
        <w:rPr>
          <w:spacing w:val="-1"/>
          <w:w w:val="100"/>
          <w:sz w:val="19"/>
        </w:rPr>
        <w:t>바우</w:t>
      </w:r>
      <w:r>
        <w:rPr>
          <w:spacing w:val="-2"/>
          <w:w w:val="100"/>
          <w:sz w:val="19"/>
        </w:rPr>
        <w:t>처</w:t>
      </w:r>
      <w:r>
        <w:rPr>
          <w:w w:val="27"/>
          <w:sz w:val="19"/>
        </w:rPr>
        <w:t>’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입력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5"/>
        <w:ind w:left="606" w:right="983"/>
      </w:pPr>
      <w:r>
        <w:rPr>
          <w:spacing w:val="-14"/>
          <w:w w:val="115"/>
        </w:rPr>
        <w:t>제공인력은</w:t>
      </w:r>
      <w:r>
        <w:rPr>
          <w:spacing w:val="-81"/>
          <w:w w:val="115"/>
        </w:rPr>
        <w:t> </w:t>
      </w:r>
      <w:r>
        <w:rPr>
          <w:spacing w:val="-14"/>
          <w:w w:val="115"/>
        </w:rPr>
        <w:t>스마트폰에</w:t>
      </w:r>
      <w:r>
        <w:rPr>
          <w:spacing w:val="-81"/>
          <w:w w:val="115"/>
        </w:rPr>
        <w:t> </w:t>
      </w:r>
      <w:r>
        <w:rPr>
          <w:spacing w:val="-12"/>
          <w:w w:val="115"/>
        </w:rPr>
        <w:t>결제용</w:t>
      </w:r>
      <w:r>
        <w:rPr>
          <w:spacing w:val="-81"/>
          <w:w w:val="115"/>
        </w:rPr>
        <w:t> </w:t>
      </w:r>
      <w:r>
        <w:rPr>
          <w:spacing w:val="-9"/>
          <w:w w:val="115"/>
        </w:rPr>
        <w:t>앱을</w:t>
      </w:r>
      <w:r>
        <w:rPr>
          <w:spacing w:val="-80"/>
          <w:w w:val="115"/>
        </w:rPr>
        <w:t> </w:t>
      </w:r>
      <w:r>
        <w:rPr>
          <w:spacing w:val="-13"/>
          <w:w w:val="115"/>
        </w:rPr>
        <w:t>설치하고</w:t>
      </w:r>
      <w:r>
        <w:rPr>
          <w:spacing w:val="-81"/>
          <w:w w:val="115"/>
        </w:rPr>
        <w:t> </w:t>
      </w:r>
      <w:r>
        <w:rPr>
          <w:spacing w:val="-9"/>
          <w:w w:val="115"/>
        </w:rPr>
        <w:t>초기</w:t>
      </w:r>
      <w:r>
        <w:rPr>
          <w:spacing w:val="-80"/>
          <w:w w:val="115"/>
        </w:rPr>
        <w:t> </w:t>
      </w:r>
      <w:r>
        <w:rPr>
          <w:spacing w:val="-14"/>
          <w:w w:val="115"/>
        </w:rPr>
        <w:t>비밀번호로</w:t>
      </w:r>
      <w:r>
        <w:rPr>
          <w:spacing w:val="-81"/>
          <w:w w:val="115"/>
        </w:rPr>
        <w:t> </w:t>
      </w:r>
      <w:r>
        <w:rPr>
          <w:spacing w:val="-14"/>
          <w:w w:val="115"/>
        </w:rPr>
        <w:t>로그인하여</w:t>
      </w:r>
      <w:r>
        <w:rPr>
          <w:spacing w:val="-80"/>
          <w:w w:val="115"/>
        </w:rPr>
        <w:t> </w:t>
      </w:r>
      <w:r>
        <w:rPr>
          <w:spacing w:val="-21"/>
          <w:w w:val="115"/>
        </w:rPr>
        <w:t>원하는 </w:t>
      </w:r>
      <w:r>
        <w:rPr>
          <w:spacing w:val="-9"/>
          <w:w w:val="115"/>
        </w:rPr>
        <w:t>비밀번호로 </w:t>
      </w:r>
      <w:r>
        <w:rPr>
          <w:spacing w:val="-11"/>
          <w:w w:val="115"/>
        </w:rPr>
        <w:t>변경</w:t>
      </w:r>
    </w:p>
    <w:p>
      <w:pPr>
        <w:spacing w:line="300" w:lineRule="exact" w:before="6"/>
        <w:ind w:left="598" w:right="0" w:firstLine="0"/>
        <w:jc w:val="left"/>
        <w:rPr>
          <w:sz w:val="19"/>
        </w:rPr>
      </w:pPr>
      <w:r>
        <w:rPr>
          <w:sz w:val="19"/>
        </w:rPr>
        <w:t>※ (초기 비밀번호) ssis@등록된 스마트폰 번호 뒤 4자리</w:t>
      </w:r>
    </w:p>
    <w:p>
      <w:pPr>
        <w:pStyle w:val="ListParagraph"/>
        <w:numPr>
          <w:ilvl w:val="0"/>
          <w:numId w:val="236"/>
        </w:numPr>
        <w:tabs>
          <w:tab w:pos="787" w:val="left" w:leader="none"/>
        </w:tabs>
        <w:spacing w:line="408" w:lineRule="exact" w:before="0" w:after="0"/>
        <w:ind w:left="786" w:right="0" w:hanging="165"/>
        <w:jc w:val="left"/>
        <w:rPr>
          <w:sz w:val="23"/>
        </w:rPr>
      </w:pPr>
      <w:r>
        <w:rPr>
          <w:spacing w:val="-19"/>
          <w:w w:val="110"/>
          <w:sz w:val="23"/>
        </w:rPr>
        <w:t>비밀번호는</w:t>
      </w:r>
      <w:r>
        <w:rPr>
          <w:spacing w:val="-50"/>
          <w:w w:val="110"/>
          <w:sz w:val="23"/>
        </w:rPr>
        <w:t> </w:t>
      </w:r>
      <w:r>
        <w:rPr>
          <w:spacing w:val="-16"/>
          <w:w w:val="110"/>
          <w:sz w:val="23"/>
        </w:rPr>
        <w:t>영문,</w:t>
      </w:r>
      <w:r>
        <w:rPr>
          <w:spacing w:val="-34"/>
          <w:w w:val="110"/>
          <w:sz w:val="23"/>
        </w:rPr>
        <w:t> </w:t>
      </w:r>
      <w:r>
        <w:rPr>
          <w:spacing w:val="-15"/>
          <w:w w:val="110"/>
          <w:sz w:val="23"/>
        </w:rPr>
        <w:t>숫자,</w:t>
      </w:r>
      <w:r>
        <w:rPr>
          <w:spacing w:val="-34"/>
          <w:w w:val="110"/>
          <w:sz w:val="23"/>
        </w:rPr>
        <w:t> </w:t>
      </w:r>
      <w:r>
        <w:rPr>
          <w:spacing w:val="-17"/>
          <w:w w:val="110"/>
          <w:sz w:val="23"/>
        </w:rPr>
        <w:t>특수문자</w:t>
      </w:r>
      <w:r>
        <w:rPr>
          <w:spacing w:val="-50"/>
          <w:w w:val="110"/>
          <w:sz w:val="23"/>
        </w:rPr>
        <w:t> </w:t>
      </w:r>
      <w:r>
        <w:rPr>
          <w:spacing w:val="-11"/>
          <w:w w:val="110"/>
          <w:sz w:val="23"/>
        </w:rPr>
        <w:t>조합</w:t>
      </w:r>
      <w:r>
        <w:rPr>
          <w:spacing w:val="-50"/>
          <w:w w:val="110"/>
          <w:sz w:val="23"/>
        </w:rPr>
        <w:t> </w:t>
      </w:r>
      <w:r>
        <w:rPr>
          <w:spacing w:val="-16"/>
          <w:w w:val="110"/>
          <w:sz w:val="23"/>
        </w:rPr>
        <w:t>9~15자이어야</w:t>
      </w:r>
      <w:r>
        <w:rPr>
          <w:spacing w:val="-50"/>
          <w:w w:val="110"/>
          <w:sz w:val="23"/>
        </w:rPr>
        <w:t> </w:t>
      </w:r>
      <w:r>
        <w:rPr>
          <w:spacing w:val="-16"/>
          <w:w w:val="110"/>
          <w:sz w:val="23"/>
        </w:rPr>
        <w:t>하며,</w:t>
      </w:r>
      <w:r>
        <w:rPr>
          <w:spacing w:val="-33"/>
          <w:w w:val="110"/>
          <w:sz w:val="23"/>
        </w:rPr>
        <w:t> </w:t>
      </w:r>
      <w:r>
        <w:rPr>
          <w:spacing w:val="-10"/>
          <w:w w:val="110"/>
          <w:sz w:val="23"/>
        </w:rPr>
        <w:t>90일</w:t>
      </w:r>
      <w:r>
        <w:rPr>
          <w:spacing w:val="-51"/>
          <w:w w:val="110"/>
          <w:sz w:val="23"/>
        </w:rPr>
        <w:t> </w:t>
      </w:r>
      <w:r>
        <w:rPr>
          <w:spacing w:val="-15"/>
          <w:w w:val="110"/>
          <w:sz w:val="23"/>
        </w:rPr>
        <w:t>주기로</w:t>
      </w:r>
      <w:r>
        <w:rPr>
          <w:spacing w:val="-50"/>
          <w:w w:val="110"/>
          <w:sz w:val="23"/>
        </w:rPr>
        <w:t> </w:t>
      </w:r>
      <w:r>
        <w:rPr>
          <w:spacing w:val="-12"/>
          <w:w w:val="110"/>
          <w:sz w:val="23"/>
        </w:rPr>
        <w:t>변경</w:t>
      </w:r>
    </w:p>
    <w:p>
      <w:pPr>
        <w:spacing w:line="235" w:lineRule="auto" w:before="9"/>
        <w:ind w:left="1087" w:right="956" w:hanging="221"/>
        <w:jc w:val="left"/>
        <w:rPr>
          <w:sz w:val="19"/>
        </w:rPr>
      </w:pPr>
      <w:r>
        <w:rPr>
          <w:sz w:val="19"/>
        </w:rPr>
        <w:t>※</w:t>
      </w:r>
      <w:r>
        <w:rPr>
          <w:spacing w:val="-19"/>
          <w:sz w:val="19"/>
        </w:rPr>
        <w:t> </w:t>
      </w:r>
      <w:r>
        <w:rPr>
          <w:sz w:val="19"/>
        </w:rPr>
        <w:t>비밀번호를</w:t>
      </w:r>
      <w:r>
        <w:rPr>
          <w:spacing w:val="-20"/>
          <w:sz w:val="19"/>
        </w:rPr>
        <w:t> </w:t>
      </w:r>
      <w:r>
        <w:rPr>
          <w:sz w:val="19"/>
        </w:rPr>
        <w:t>연속으로</w:t>
      </w:r>
      <w:r>
        <w:rPr>
          <w:spacing w:val="-19"/>
          <w:sz w:val="19"/>
        </w:rPr>
        <w:t> </w:t>
      </w:r>
      <w:r>
        <w:rPr>
          <w:sz w:val="19"/>
        </w:rPr>
        <w:t>5회</w:t>
      </w:r>
      <w:r>
        <w:rPr>
          <w:spacing w:val="-20"/>
          <w:sz w:val="19"/>
        </w:rPr>
        <w:t> </w:t>
      </w:r>
      <w:r>
        <w:rPr>
          <w:sz w:val="19"/>
        </w:rPr>
        <w:t>잘못</w:t>
      </w:r>
      <w:r>
        <w:rPr>
          <w:spacing w:val="-21"/>
          <w:sz w:val="19"/>
        </w:rPr>
        <w:t> </w:t>
      </w:r>
      <w:r>
        <w:rPr>
          <w:sz w:val="19"/>
        </w:rPr>
        <w:t>입력한</w:t>
      </w:r>
      <w:r>
        <w:rPr>
          <w:spacing w:val="-20"/>
          <w:sz w:val="19"/>
        </w:rPr>
        <w:t> </w:t>
      </w:r>
      <w:r>
        <w:rPr>
          <w:sz w:val="19"/>
        </w:rPr>
        <w:t>경우에는</w:t>
      </w:r>
      <w:r>
        <w:rPr>
          <w:spacing w:val="-19"/>
          <w:sz w:val="19"/>
        </w:rPr>
        <w:t> </w:t>
      </w:r>
      <w:r>
        <w:rPr>
          <w:sz w:val="19"/>
        </w:rPr>
        <w:t>사용</w:t>
      </w:r>
      <w:r>
        <w:rPr>
          <w:spacing w:val="-19"/>
          <w:sz w:val="19"/>
        </w:rPr>
        <w:t> </w:t>
      </w:r>
      <w:r>
        <w:rPr>
          <w:sz w:val="19"/>
        </w:rPr>
        <w:t>불가하며,</w:t>
      </w:r>
      <w:r>
        <w:rPr>
          <w:spacing w:val="-20"/>
          <w:sz w:val="19"/>
        </w:rPr>
        <w:t> </w:t>
      </w:r>
      <w:r>
        <w:rPr>
          <w:sz w:val="19"/>
        </w:rPr>
        <w:t>비밀번호</w:t>
      </w:r>
      <w:r>
        <w:rPr>
          <w:spacing w:val="-20"/>
          <w:sz w:val="19"/>
        </w:rPr>
        <w:t> </w:t>
      </w:r>
      <w:r>
        <w:rPr>
          <w:sz w:val="19"/>
        </w:rPr>
        <w:t>분실</w:t>
      </w:r>
      <w:r>
        <w:rPr>
          <w:spacing w:val="-19"/>
          <w:sz w:val="19"/>
        </w:rPr>
        <w:t> </w:t>
      </w:r>
      <w:r>
        <w:rPr>
          <w:sz w:val="19"/>
        </w:rPr>
        <w:t>또는</w:t>
      </w:r>
      <w:r>
        <w:rPr>
          <w:spacing w:val="-19"/>
          <w:sz w:val="19"/>
        </w:rPr>
        <w:t> </w:t>
      </w:r>
      <w:r>
        <w:rPr>
          <w:sz w:val="19"/>
        </w:rPr>
        <w:t>연속</w:t>
      </w:r>
      <w:r>
        <w:rPr>
          <w:spacing w:val="-20"/>
          <w:sz w:val="19"/>
        </w:rPr>
        <w:t> </w:t>
      </w:r>
      <w:r>
        <w:rPr>
          <w:sz w:val="19"/>
        </w:rPr>
        <w:t>5회 이상</w:t>
      </w:r>
      <w:r>
        <w:rPr>
          <w:spacing w:val="-15"/>
          <w:sz w:val="19"/>
        </w:rPr>
        <w:t> </w:t>
      </w:r>
      <w:r>
        <w:rPr>
          <w:sz w:val="19"/>
        </w:rPr>
        <w:t>잘못</w:t>
      </w:r>
      <w:r>
        <w:rPr>
          <w:spacing w:val="-15"/>
          <w:sz w:val="19"/>
        </w:rPr>
        <w:t> </w:t>
      </w:r>
      <w:r>
        <w:rPr>
          <w:sz w:val="19"/>
        </w:rPr>
        <w:t>입력한</w:t>
      </w:r>
      <w:r>
        <w:rPr>
          <w:spacing w:val="-15"/>
          <w:sz w:val="19"/>
        </w:rPr>
        <w:t> </w:t>
      </w:r>
      <w:r>
        <w:rPr>
          <w:sz w:val="19"/>
        </w:rPr>
        <w:t>경우에는</w:t>
      </w:r>
      <w:r>
        <w:rPr>
          <w:spacing w:val="-15"/>
          <w:sz w:val="19"/>
        </w:rPr>
        <w:t> </w:t>
      </w:r>
      <w:r>
        <w:rPr>
          <w:sz w:val="19"/>
        </w:rPr>
        <w:t>전자바우처시스템을</w:t>
      </w:r>
      <w:r>
        <w:rPr>
          <w:spacing w:val="-15"/>
          <w:sz w:val="19"/>
        </w:rPr>
        <w:t> </w:t>
      </w:r>
      <w:r>
        <w:rPr>
          <w:sz w:val="19"/>
        </w:rPr>
        <w:t>통해</w:t>
      </w:r>
      <w:r>
        <w:rPr>
          <w:spacing w:val="-16"/>
          <w:sz w:val="19"/>
        </w:rPr>
        <w:t> </w:t>
      </w:r>
      <w:r>
        <w:rPr>
          <w:sz w:val="19"/>
        </w:rPr>
        <w:t>비밀번호</w:t>
      </w:r>
      <w:r>
        <w:rPr>
          <w:spacing w:val="-14"/>
          <w:sz w:val="19"/>
        </w:rPr>
        <w:t> </w:t>
      </w:r>
      <w:r>
        <w:rPr>
          <w:sz w:val="19"/>
        </w:rPr>
        <w:t>초기화</w:t>
      </w:r>
    </w:p>
    <w:p>
      <w:pPr>
        <w:spacing w:before="36"/>
        <w:ind w:left="866" w:right="0" w:firstLine="0"/>
        <w:jc w:val="left"/>
        <w:rPr>
          <w:sz w:val="19"/>
        </w:rPr>
      </w:pPr>
      <w:r>
        <w:rPr>
          <w:sz w:val="19"/>
        </w:rPr>
        <w:t>* 초기화 메뉴</w:t>
      </w:r>
      <w:r>
        <w:rPr>
          <w:spacing w:val="-13"/>
          <w:sz w:val="19"/>
        </w:rPr>
        <w:t>: </w:t>
      </w:r>
      <w:r>
        <w:rPr>
          <w:sz w:val="19"/>
        </w:rPr>
        <w:t>전자바우처시스템</w:t>
      </w:r>
      <w:r>
        <w:rPr>
          <w:spacing w:val="-67"/>
          <w:sz w:val="19"/>
        </w:rPr>
        <w:t> </w:t>
      </w:r>
      <w:r>
        <w:rPr>
          <w:spacing w:val="-3"/>
          <w:w w:val="80"/>
          <w:sz w:val="19"/>
        </w:rPr>
        <w:t>》 </w:t>
      </w:r>
      <w:r>
        <w:rPr>
          <w:sz w:val="19"/>
        </w:rPr>
        <w:t>제공기관관리</w:t>
      </w:r>
      <w:r>
        <w:rPr>
          <w:spacing w:val="-66"/>
          <w:sz w:val="19"/>
        </w:rPr>
        <w:t> </w:t>
      </w:r>
      <w:r>
        <w:rPr>
          <w:spacing w:val="-23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7"/>
          <w:sz w:val="19"/>
        </w:rPr>
        <w:t> </w:t>
      </w:r>
      <w:r>
        <w:rPr>
          <w:spacing w:val="-23"/>
          <w:w w:val="80"/>
          <w:sz w:val="19"/>
        </w:rPr>
        <w:t>》 </w:t>
      </w:r>
      <w:r>
        <w:rPr>
          <w:sz w:val="19"/>
        </w:rPr>
        <w:t>단말기통합관리(스마트폰등록)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6"/>
      </w:pPr>
      <w:r>
        <w:rPr>
          <w:w w:val="115"/>
        </w:rPr>
        <w:t>결제 시에는 바우처 카드를 인식할 수 있도록 스마트폰의 NFC 기능 활성화</w:t>
      </w:r>
    </w:p>
    <w:p>
      <w:pPr>
        <w:pStyle w:val="ListParagraph"/>
        <w:numPr>
          <w:ilvl w:val="0"/>
          <w:numId w:val="236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6"/>
          <w:w w:val="114"/>
          <w:sz w:val="23"/>
        </w:rPr>
        <w:t>보</w:t>
      </w:r>
      <w:r>
        <w:rPr>
          <w:spacing w:val="-5"/>
          <w:w w:val="114"/>
          <w:sz w:val="23"/>
        </w:rPr>
        <w:t>안</w:t>
      </w:r>
      <w:r>
        <w:rPr>
          <w:w w:val="114"/>
          <w:sz w:val="23"/>
        </w:rPr>
        <w:t>상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취</w:t>
      </w:r>
      <w:r>
        <w:rPr>
          <w:spacing w:val="-6"/>
          <w:w w:val="114"/>
          <w:sz w:val="23"/>
        </w:rPr>
        <w:t>약</w:t>
      </w:r>
      <w:r>
        <w:rPr>
          <w:w w:val="114"/>
          <w:sz w:val="23"/>
        </w:rPr>
        <w:t>한</w:t>
      </w:r>
      <w:r>
        <w:rPr>
          <w:spacing w:val="-43"/>
          <w:sz w:val="23"/>
        </w:rPr>
        <w:t> </w:t>
      </w:r>
      <w:r>
        <w:rPr>
          <w:spacing w:val="-5"/>
          <w:w w:val="112"/>
          <w:sz w:val="23"/>
        </w:rPr>
        <w:t>w</w:t>
      </w:r>
      <w:r>
        <w:rPr>
          <w:spacing w:val="-3"/>
          <w:w w:val="112"/>
          <w:sz w:val="23"/>
        </w:rPr>
        <w:t>i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3"/>
          <w:w w:val="119"/>
          <w:sz w:val="23"/>
        </w:rPr>
        <w:t>f</w:t>
      </w:r>
      <w:r>
        <w:rPr>
          <w:w w:val="130"/>
          <w:sz w:val="23"/>
        </w:rPr>
        <w:t>i</w:t>
      </w:r>
      <w:r>
        <w:rPr>
          <w:spacing w:val="-40"/>
          <w:sz w:val="23"/>
        </w:rPr>
        <w:t> </w:t>
      </w:r>
      <w:r>
        <w:rPr>
          <w:spacing w:val="-6"/>
          <w:w w:val="114"/>
          <w:sz w:val="23"/>
        </w:rPr>
        <w:t>환</w:t>
      </w:r>
      <w:r>
        <w:rPr>
          <w:spacing w:val="-5"/>
          <w:w w:val="114"/>
          <w:sz w:val="23"/>
        </w:rPr>
        <w:t>경에</w:t>
      </w:r>
      <w:r>
        <w:rPr>
          <w:spacing w:val="-6"/>
          <w:w w:val="114"/>
          <w:sz w:val="23"/>
        </w:rPr>
        <w:t>서</w:t>
      </w:r>
      <w:r>
        <w:rPr>
          <w:w w:val="114"/>
          <w:sz w:val="23"/>
        </w:rPr>
        <w:t>는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사</w:t>
      </w:r>
      <w:r>
        <w:rPr>
          <w:w w:val="114"/>
          <w:sz w:val="23"/>
        </w:rPr>
        <w:t>용</w:t>
      </w:r>
      <w:r>
        <w:rPr>
          <w:spacing w:val="-43"/>
          <w:sz w:val="23"/>
        </w:rPr>
        <w:t> </w:t>
      </w:r>
      <w:r>
        <w:rPr>
          <w:spacing w:val="-6"/>
          <w:w w:val="114"/>
          <w:sz w:val="23"/>
        </w:rPr>
        <w:t>불</w:t>
      </w:r>
      <w:r>
        <w:rPr>
          <w:spacing w:val="-5"/>
          <w:w w:val="114"/>
          <w:sz w:val="23"/>
        </w:rPr>
        <w:t>가하</w:t>
      </w:r>
      <w:r>
        <w:rPr>
          <w:w w:val="114"/>
          <w:sz w:val="23"/>
        </w:rPr>
        <w:t>여</w:t>
      </w:r>
      <w:r>
        <w:rPr>
          <w:spacing w:val="-44"/>
          <w:sz w:val="23"/>
        </w:rPr>
        <w:t> </w:t>
      </w:r>
      <w:r>
        <w:rPr>
          <w:spacing w:val="-5"/>
          <w:w w:val="114"/>
          <w:sz w:val="23"/>
        </w:rPr>
        <w:t>데이</w:t>
      </w:r>
      <w:r>
        <w:rPr>
          <w:spacing w:val="-6"/>
          <w:w w:val="114"/>
          <w:sz w:val="23"/>
        </w:rPr>
        <w:t>터</w:t>
      </w:r>
      <w:r>
        <w:rPr>
          <w:spacing w:val="-5"/>
          <w:w w:val="114"/>
          <w:sz w:val="23"/>
        </w:rPr>
        <w:t>네트</w:t>
      </w:r>
      <w:r>
        <w:rPr>
          <w:spacing w:val="-6"/>
          <w:w w:val="114"/>
          <w:sz w:val="23"/>
        </w:rPr>
        <w:t>워</w:t>
      </w:r>
      <w:r>
        <w:rPr>
          <w:w w:val="114"/>
          <w:sz w:val="23"/>
        </w:rPr>
        <w:t>크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기</w:t>
      </w:r>
      <w:r>
        <w:rPr>
          <w:w w:val="114"/>
          <w:sz w:val="23"/>
        </w:rPr>
        <w:t>능</w:t>
      </w:r>
      <w:r>
        <w:rPr>
          <w:spacing w:val="-43"/>
          <w:sz w:val="23"/>
        </w:rPr>
        <w:t> </w:t>
      </w:r>
      <w:r>
        <w:rPr>
          <w:spacing w:val="-6"/>
          <w:w w:val="114"/>
          <w:sz w:val="23"/>
        </w:rPr>
        <w:t>활</w:t>
      </w:r>
      <w:r>
        <w:rPr>
          <w:spacing w:val="-5"/>
          <w:w w:val="114"/>
          <w:sz w:val="23"/>
        </w:rPr>
        <w:t>성</w:t>
      </w:r>
      <w:r>
        <w:rPr>
          <w:w w:val="114"/>
          <w:sz w:val="23"/>
        </w:rPr>
        <w:t>화</w:t>
      </w:r>
    </w:p>
    <w:p>
      <w:pPr>
        <w:spacing w:before="4"/>
        <w:ind w:left="866" w:right="0" w:firstLine="0"/>
        <w:jc w:val="left"/>
        <w:rPr>
          <w:sz w:val="19"/>
        </w:rPr>
      </w:pPr>
      <w:r>
        <w:rPr>
          <w:sz w:val="19"/>
        </w:rPr>
        <w:t>※ 스마트폰 기종에 따라 설정방법이 상이하므로 전자바우처시스템 공지사항 참조</w:t>
      </w:r>
    </w:p>
    <w:p>
      <w:pPr>
        <w:pStyle w:val="ListParagraph"/>
        <w:numPr>
          <w:ilvl w:val="0"/>
          <w:numId w:val="236"/>
        </w:numPr>
        <w:tabs>
          <w:tab w:pos="787" w:val="left" w:leader="none"/>
        </w:tabs>
        <w:spacing w:line="240" w:lineRule="auto" w:before="82" w:after="0"/>
        <w:ind w:left="786" w:right="0" w:hanging="165"/>
        <w:jc w:val="left"/>
        <w:rPr>
          <w:sz w:val="23"/>
        </w:rPr>
      </w:pPr>
      <w:r>
        <w:rPr>
          <w:spacing w:val="-3"/>
          <w:w w:val="115"/>
          <w:sz w:val="23"/>
        </w:rPr>
        <w:t>화면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UI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결제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프로세스는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전용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단말기와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동일함</w:t>
      </w:r>
    </w:p>
    <w:p>
      <w:pPr>
        <w:spacing w:before="4"/>
        <w:ind w:left="866" w:right="0" w:firstLine="0"/>
        <w:jc w:val="left"/>
        <w:rPr>
          <w:sz w:val="19"/>
        </w:rPr>
      </w:pPr>
      <w:r>
        <w:rPr>
          <w:sz w:val="19"/>
        </w:rPr>
        <w:t>※ 스마트폰은 제공인력과 1:1 매칭이므로 제공인력 식별을 위한 카드 접촉 및 ID 입력 단계 생략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90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93056" coordorigin="1,0" coordsize="11112,15080">
            <v:shape style="position:absolute;left:0;top:0;width:11112;height:15080" type="#_x0000_t75" stroked="false">
              <v:imagedata r:id="rId13" o:title=""/>
            </v:shape>
            <v:shape style="position:absolute;left:8313;top:531;width:1334;height:1558" coordorigin="8314,531" coordsize="1334,1558" path="m9647,531l8314,531,8314,2041,8314,2089,8488,2089,8488,2041,9529,2041,9529,2089,9647,2089,9647,2041,9647,531xe" filled="true" fillcolor="#ffffff" stroked="false">
              <v:path arrowok="t"/>
              <v:fill type="solid"/>
            </v:shape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53;top:3714;width:1274;height:240" type="#_x0000_t75" stroked="false">
              <v:imagedata r:id="rId137" o:title=""/>
            </v:shape>
            <v:shape style="position:absolute;left:1753;top:5250;width:1274;height:240" type="#_x0000_t75" stroked="false">
              <v:imagedata r:id="rId137" o:title=""/>
            </v:shape>
            <v:shape style="position:absolute;left:1753;top:6785;width:1274;height:240" type="#_x0000_t75" stroked="false">
              <v:imagedata r:id="rId137" o:title=""/>
            </v:shape>
            <v:shape style="position:absolute;left:1753;top:8700;width:1274;height:240" type="#_x0000_t75" stroked="false">
              <v:imagedata r:id="rId137" o:title=""/>
            </v:shape>
            <v:shape style="position:absolute;left:1753;top:10914;width:1274;height:240" type="#_x0000_t75" stroked="false">
              <v:imagedata r:id="rId137" o:title=""/>
            </v:shape>
            <w10:wrap type="none"/>
          </v:group>
        </w:pict>
      </w:r>
      <w:r>
        <w:rPr/>
        <w:pict>
          <v:shape style="position:absolute;margin-left:79.380005pt;margin-top:44.047752pt;width:397.1pt;height:21.3pt;mso-position-horizontal-relative:page;mso-position-vertical-relative:paragraph;z-index:-45292544" coordorigin="1588,881" coordsize="7942,426" path="m9529,881l8488,881,3192,881,1588,881,1588,1307,3192,1307,8488,1307,9529,1307,9529,881xe" filled="true" fillcolor="#e5e5e5" stroked="false">
            <v:path arrowok="t"/>
            <v:fill type="solid"/>
            <w10:wrap type="none"/>
          </v:shape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2"/>
        </w:rPr>
      </w:pPr>
    </w:p>
    <w:tbl>
      <w:tblPr>
        <w:tblW w:w="0" w:type="auto"/>
        <w:jc w:val="left"/>
        <w:tblInd w:w="123" w:type="dxa"/>
        <w:tblBorders>
          <w:top w:val="single" w:sz="8" w:space="0" w:color="7E7E7E"/>
          <w:left w:val="single" w:sz="8" w:space="0" w:color="7E7E7E"/>
          <w:bottom w:val="single" w:sz="8" w:space="0" w:color="7E7E7E"/>
          <w:right w:val="single" w:sz="8" w:space="0" w:color="7E7E7E"/>
          <w:insideH w:val="single" w:sz="8" w:space="0" w:color="7E7E7E"/>
          <w:insideV w:val="single" w:sz="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3"/>
        <w:gridCol w:w="5296"/>
        <w:gridCol w:w="1050"/>
      </w:tblGrid>
      <w:tr>
        <w:trPr>
          <w:trHeight w:val="410" w:hRule="atLeast"/>
        </w:trPr>
        <w:tc>
          <w:tcPr>
            <w:tcW w:w="1613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5E5E5"/>
          </w:tcPr>
          <w:p>
            <w:pPr>
              <w:pStyle w:val="TableParagraph"/>
              <w:spacing w:before="17"/>
              <w:ind w:left="604" w:right="58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절차</w:t>
            </w:r>
          </w:p>
        </w:tc>
        <w:tc>
          <w:tcPr>
            <w:tcW w:w="529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E5E5E5"/>
          </w:tcPr>
          <w:p>
            <w:pPr>
              <w:pStyle w:val="TableParagraph"/>
              <w:spacing w:before="17"/>
              <w:ind w:left="2435" w:right="243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  <w:tc>
          <w:tcPr>
            <w:tcW w:w="1050" w:type="dxa"/>
            <w:tcBorders>
              <w:left w:val="single" w:sz="4" w:space="0" w:color="7E7E7E"/>
              <w:bottom w:val="single" w:sz="4" w:space="0" w:color="7E7E7E"/>
              <w:right w:val="nil"/>
            </w:tcBorders>
            <w:shd w:val="clear" w:color="auto" w:fill="E5E5E5"/>
          </w:tcPr>
          <w:p>
            <w:pPr>
              <w:pStyle w:val="TableParagraph"/>
              <w:spacing w:before="17"/>
              <w:ind w:left="139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수행주체</w:t>
            </w:r>
          </w:p>
        </w:tc>
      </w:tr>
    </w:tbl>
    <w:p>
      <w:pPr>
        <w:pStyle w:val="BodyText"/>
        <w:spacing w:before="12"/>
        <w:rPr>
          <w:sz w:val="7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884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297" w:right="150" w:hanging="11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안내문 배포 및 서명</w:t>
            </w:r>
          </w:p>
        </w:tc>
        <w:tc>
          <w:tcPr>
            <w:tcW w:w="5295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237"/>
              </w:numPr>
              <w:tabs>
                <w:tab w:pos="343" w:val="left" w:leader="none"/>
              </w:tabs>
              <w:spacing w:line="235" w:lineRule="auto" w:before="149" w:after="0"/>
              <w:ind w:left="334" w:right="141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제공기관은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제공인력에게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안내문을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배포하고,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서명후 보관(안내문은 전자바우처시스템 자료실에서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다운로드)</w:t>
            </w:r>
          </w:p>
        </w:tc>
        <w:tc>
          <w:tcPr>
            <w:tcW w:w="104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189" w:right="18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883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344" w:hanging="21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기종 및 통신사 확인</w:t>
            </w:r>
          </w:p>
        </w:tc>
        <w:tc>
          <w:tcPr>
            <w:tcW w:w="5295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238"/>
              </w:numPr>
              <w:tabs>
                <w:tab w:pos="343" w:val="left" w:leader="none"/>
              </w:tabs>
              <w:spacing w:line="235" w:lineRule="auto" w:before="148" w:after="0"/>
              <w:ind w:left="332" w:right="145" w:hanging="17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공지사항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란에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매월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1회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안내되는‘결제가능 스마트폰 목록 및 통신사’를</w:t>
            </w:r>
            <w:r>
              <w:rPr>
                <w:rFonts w:ascii="휴먼모음T" w:hAnsi="휴먼모음T" w:eastAsia="휴먼모음T" w:hint="eastAsia"/>
                <w:spacing w:val="-8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104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189" w:right="18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882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85" w:firstLine="17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등록 </w:t>
            </w:r>
            <w:r>
              <w:rPr>
                <w:rFonts w:ascii="휴먼모음T" w:eastAsia="휴먼모음T" w:hint="eastAsia"/>
                <w:sz w:val="19"/>
              </w:rPr>
              <w:t>(전자바우처시스템)</w:t>
            </w:r>
          </w:p>
        </w:tc>
        <w:tc>
          <w:tcPr>
            <w:tcW w:w="5295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239"/>
              </w:numPr>
              <w:tabs>
                <w:tab w:pos="343" w:val="left" w:leader="none"/>
              </w:tabs>
              <w:spacing w:line="235" w:lineRule="auto" w:before="148" w:after="0"/>
              <w:ind w:left="334" w:right="145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스마트폰을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사용할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정보와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매칭하여 전자바우처시스템에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</w:t>
            </w:r>
          </w:p>
        </w:tc>
        <w:tc>
          <w:tcPr>
            <w:tcW w:w="104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"/>
              <w:ind w:left="18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1264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2" w:lineRule="auto"/>
              <w:ind w:left="167" w:right="156" w:hanging="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</w:t>
            </w:r>
            <w:r>
              <w:rPr>
                <w:rFonts w:ascii="휴먼모음T" w:eastAsia="휴먼모음T" w:hint="eastAsia"/>
                <w:sz w:val="19"/>
              </w:rPr>
              <w:t>결제프로그램(앱) </w:t>
            </w:r>
            <w:r>
              <w:rPr>
                <w:rFonts w:ascii="휴먼모음T" w:eastAsia="휴먼모음T" w:hint="eastAsia"/>
                <w:w w:val="105"/>
                <w:sz w:val="19"/>
              </w:rPr>
              <w:t>설치</w:t>
            </w:r>
          </w:p>
        </w:tc>
        <w:tc>
          <w:tcPr>
            <w:tcW w:w="5295" w:type="dxa"/>
            <w:tcBorders>
              <w:lef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numPr>
                <w:ilvl w:val="0"/>
                <w:numId w:val="240"/>
              </w:numPr>
              <w:tabs>
                <w:tab w:pos="343" w:val="left" w:leader="none"/>
              </w:tabs>
              <w:spacing w:line="235" w:lineRule="auto" w:before="1" w:after="0"/>
              <w:ind w:left="334" w:right="145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담당자가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전자바우처시스템에서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웹주소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SMS를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발송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하거나,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사용자가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직접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‘Play스토어’에서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다운로드</w:t>
            </w:r>
          </w:p>
          <w:p>
            <w:pPr>
              <w:pStyle w:val="TableParagraph"/>
              <w:spacing w:line="306" w:lineRule="exact"/>
              <w:ind w:left="302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＊Play 스토어에서 ‘사회서비스 전자바우처’</w:t>
            </w:r>
            <w:r>
              <w:rPr>
                <w:rFonts w:ascii="휴먼모음T" w:hAnsi="휴먼모음T" w:eastAsia="휴먼모음T" w:hint="eastAsia"/>
                <w:spacing w:val="-74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검색</w:t>
            </w:r>
          </w:p>
        </w:tc>
        <w:tc>
          <w:tcPr>
            <w:tcW w:w="1049" w:type="dxa"/>
            <w:tcBorders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 w:before="1"/>
              <w:ind w:left="189" w:right="18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1560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192" w:lineRule="auto"/>
              <w:ind w:left="214" w:right="150" w:firstLine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결제프로그램 시작 및 로그인</w:t>
            </w:r>
          </w:p>
        </w:tc>
        <w:tc>
          <w:tcPr>
            <w:tcW w:w="5295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rFonts w:ascii="휴먼모음T"/>
                <w:sz w:val="11"/>
              </w:rPr>
            </w:pPr>
          </w:p>
          <w:p>
            <w:pPr>
              <w:pStyle w:val="TableParagraph"/>
              <w:numPr>
                <w:ilvl w:val="0"/>
                <w:numId w:val="241"/>
              </w:numPr>
              <w:tabs>
                <w:tab w:pos="343" w:val="left" w:leader="none"/>
              </w:tabs>
              <w:spacing w:line="235" w:lineRule="auto" w:before="0" w:after="0"/>
              <w:ind w:left="333" w:right="145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개인별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아이디(전화번호),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비밀번호(개인설정)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입력하여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로그인후 결제앱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사용가능</w:t>
            </w:r>
          </w:p>
          <w:p>
            <w:pPr>
              <w:pStyle w:val="TableParagraph"/>
              <w:spacing w:line="303" w:lineRule="exact"/>
              <w:ind w:left="30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＊아이디는 스마트폰 번호로 자동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설정</w:t>
            </w:r>
          </w:p>
          <w:p>
            <w:pPr>
              <w:pStyle w:val="TableParagraph"/>
              <w:spacing w:line="306" w:lineRule="exact"/>
              <w:ind w:left="30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＊비번은 90일마다 변경필요(9자~15자)</w:t>
            </w:r>
          </w:p>
        </w:tc>
        <w:tc>
          <w:tcPr>
            <w:tcW w:w="1049" w:type="dxa"/>
            <w:tcBorders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8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2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295"/>
        <w:gridCol w:w="1049"/>
      </w:tblGrid>
      <w:tr>
        <w:trPr>
          <w:trHeight w:val="1258" w:hRule="atLeast"/>
        </w:trPr>
        <w:tc>
          <w:tcPr>
            <w:tcW w:w="1604" w:type="dxa"/>
            <w:tcBorders>
              <w:left w:val="nil"/>
              <w:bottom w:val="single" w:sz="8" w:space="0" w:color="7E7E7E"/>
              <w:right w:val="nil"/>
            </w:tcBorders>
            <w:shd w:val="clear" w:color="auto" w:fill="EDEDED"/>
          </w:tcPr>
          <w:p>
            <w:pPr>
              <w:pStyle w:val="TableParagraph"/>
              <w:spacing w:before="13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82" w:lineRule="auto"/>
              <w:ind w:left="136" w:right="116" w:hanging="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결제 및 결제정보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송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수신 </w:t>
            </w:r>
            <w:r>
              <w:rPr>
                <w:rFonts w:asci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5295" w:type="dxa"/>
            <w:tcBorders>
              <w:left w:val="nil"/>
              <w:bottom w:val="single" w:sz="8" w:space="0" w:color="7E7E7E"/>
            </w:tcBorders>
          </w:tcPr>
          <w:p>
            <w:pPr>
              <w:pStyle w:val="TableParagraph"/>
              <w:numPr>
                <w:ilvl w:val="0"/>
                <w:numId w:val="242"/>
              </w:numPr>
              <w:tabs>
                <w:tab w:pos="348" w:val="left" w:leader="none"/>
              </w:tabs>
              <w:spacing w:line="306" w:lineRule="exact" w:before="182" w:after="0"/>
              <w:ind w:left="347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 제공유형에 따라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결제</w:t>
            </w:r>
          </w:p>
          <w:p>
            <w:pPr>
              <w:pStyle w:val="TableParagraph"/>
              <w:spacing w:line="304" w:lineRule="exact"/>
              <w:ind w:left="3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＊결제절차 및 방법은 기존단말기와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동일</w:t>
            </w:r>
          </w:p>
          <w:p>
            <w:pPr>
              <w:pStyle w:val="TableParagraph"/>
              <w:numPr>
                <w:ilvl w:val="0"/>
                <w:numId w:val="242"/>
              </w:numPr>
              <w:tabs>
                <w:tab w:pos="348" w:val="left" w:leader="none"/>
              </w:tabs>
              <w:spacing w:line="306" w:lineRule="exact" w:before="0" w:after="0"/>
              <w:ind w:left="347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결제정보 정상 송신여부 바우처시스템을 통해</w:t>
            </w:r>
            <w:r>
              <w:rPr>
                <w:rFonts w:ascii="휴먼모음T" w:hAnsi="휴먼모음T" w:eastAsia="휴먼모음T" w:hint="eastAsia"/>
                <w:spacing w:val="-6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1049" w:type="dxa"/>
            <w:tcBorders>
              <w:bottom w:val="single" w:sz="8" w:space="0" w:color="7E7E7E"/>
              <w:righ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94" w:right="17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제공기관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0"/>
        <w:ind w:left="5983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91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91008" coordorigin="1,0" coordsize="11112,15080">
            <v:shape style="position:absolute;left:0;top:0;width:11112;height:15080" type="#_x0000_t75" stroked="false">
              <v:imagedata r:id="rId11" o:title=""/>
            </v:shape>
            <v:shape style="position:absolute;left:0;top:0;width:11112;height:15080" type="#_x0000_t75" stroked="false">
              <v:imagedata r:id="rId11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pStyle w:val="Heading3"/>
        <w:rPr>
          <w:sz w:val="42"/>
        </w:rPr>
      </w:pPr>
      <w:r>
        <w:rPr/>
        <w:pict>
          <v:shape style="position:absolute;margin-left:79.080002pt;margin-top:4.998094pt;width:71.8pt;height:22.05pt;mso-position-horizontal-relative:page;mso-position-vertical-relative:paragraph;z-index:-45292032" type="#_x0000_t202" filled="false" stroked="false">
            <v:textbox inset="0,0,0,0">
              <w:txbxContent>
                <w:p>
                  <w:pPr>
                    <w:spacing w:line="440" w:lineRule="exact" w:before="0"/>
                    <w:ind w:left="0" w:right="0" w:firstLine="0"/>
                    <w:jc w:val="left"/>
                    <w:rPr>
                      <w:rFonts w:ascii="HY헤드라인M" w:eastAsia="HY헤드라인M" w:hint="eastAsia"/>
                      <w:sz w:val="42"/>
                    </w:rPr>
                  </w:pPr>
                  <w:r>
                    <w:rPr>
                      <w:rFonts w:ascii="HY헤드라인M" w:eastAsia="HY헤드라인M" w:hint="eastAsia"/>
                      <w:color w:val="FFFFFF"/>
                      <w:w w:val="95"/>
                      <w:sz w:val="44"/>
                    </w:rPr>
                    <w:t>2022</w:t>
                  </w:r>
                  <w:r>
                    <w:rPr>
                      <w:rFonts w:ascii="HY헤드라인M" w:eastAsia="HY헤드라인M" w:hint="eastAsia"/>
                      <w:color w:val="FFFFFF"/>
                      <w:w w:val="95"/>
                      <w:sz w:val="42"/>
                    </w:rPr>
                    <w:t>년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/>
        <w:pict>
          <v:shape style="position:absolute;margin-left:79.080963pt;margin-top:2.163617pt;width:192.3pt;height:46.2pt;mso-position-horizontal-relative:page;mso-position-vertical-relative:paragraph;z-index:-45291520" type="#_x0000_t202" filled="false" stroked="false">
            <v:textbox inset="0,0,0,0">
              <w:txbxContent>
                <w:p>
                  <w:pPr>
                    <w:spacing w:line="462" w:lineRule="exact" w:before="0"/>
                    <w:ind w:left="0" w:right="0" w:firstLine="0"/>
                    <w:jc w:val="left"/>
                    <w:rPr>
                      <w:rFonts w:ascii="HY헤드라인M" w:eastAsia="HY헤드라인M" w:hint="eastAsia"/>
                      <w:sz w:val="42"/>
                    </w:rPr>
                  </w:pPr>
                  <w:r>
                    <w:rPr>
                      <w:rFonts w:ascii="HY헤드라인M" w:eastAsia="HY헤드라인M" w:hint="eastAsia"/>
                      <w:color w:val="FFFFFF"/>
                      <w:spacing w:val="-34"/>
                      <w:w w:val="95"/>
                      <w:sz w:val="42"/>
                    </w:rPr>
                    <w:t>발달장애인 </w:t>
                  </w:r>
                  <w:r>
                    <w:rPr>
                      <w:rFonts w:ascii="HY헤드라인M" w:eastAsia="HY헤드라인M" w:hint="eastAsia"/>
                      <w:color w:val="FFFFFF"/>
                      <w:spacing w:val="-46"/>
                      <w:w w:val="95"/>
                      <w:sz w:val="42"/>
                    </w:rPr>
                    <w:t>활동서비스</w:t>
                  </w:r>
                </w:p>
                <w:p>
                  <w:pPr>
                    <w:spacing w:line="462" w:lineRule="exact" w:before="0"/>
                    <w:ind w:left="0" w:right="0" w:firstLine="0"/>
                    <w:jc w:val="left"/>
                    <w:rPr>
                      <w:rFonts w:ascii="HY헤드라인M" w:eastAsia="HY헤드라인M" w:hint="eastAsia"/>
                      <w:sz w:val="42"/>
                    </w:rPr>
                  </w:pPr>
                  <w:r>
                    <w:rPr>
                      <w:rFonts w:ascii="HY헤드라인M" w:eastAsia="HY헤드라인M" w:hint="eastAsia"/>
                      <w:color w:val="FFFFFF"/>
                      <w:sz w:val="42"/>
                    </w:rPr>
                    <w:t>사업안내</w:t>
                  </w:r>
                </w:p>
              </w:txbxContent>
            </v:textbox>
            <w10:wrap type="none"/>
          </v:shape>
        </w:pict>
      </w: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289472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5798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49"/>
                        <w:position w:val="-23"/>
                        <w:sz w:val="140"/>
                      </w:rPr>
                      <w:t>Ⅴ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예</w:t>
                    </w:r>
                    <w:r>
                      <w:rPr>
                        <w:w w:val="106"/>
                        <w:sz w:val="56"/>
                      </w:rPr>
                      <w:t>산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집</w:t>
                    </w:r>
                    <w:r>
                      <w:rPr>
                        <w:w w:val="106"/>
                        <w:sz w:val="56"/>
                      </w:rPr>
                      <w:t>행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w w:val="106"/>
                        <w:sz w:val="56"/>
                      </w:rPr>
                      <w:t>및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정산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1"/>
          <w:numId w:val="195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업무의 위탁 및 비용의</w:t>
      </w:r>
      <w:r>
        <w:rPr>
          <w:spacing w:val="-72"/>
          <w:w w:val="105"/>
          <w:sz w:val="24"/>
        </w:rPr>
        <w:t> </w:t>
      </w:r>
      <w:r>
        <w:rPr>
          <w:w w:val="105"/>
          <w:sz w:val="24"/>
        </w:rPr>
        <w:t>예탁</w:t>
      </w:r>
    </w:p>
    <w:p>
      <w:pPr>
        <w:pStyle w:val="ListParagraph"/>
        <w:numPr>
          <w:ilvl w:val="1"/>
          <w:numId w:val="195"/>
        </w:numPr>
        <w:tabs>
          <w:tab w:pos="2594" w:val="left" w:leader="none"/>
        </w:tabs>
        <w:spacing w:line="240" w:lineRule="auto" w:before="41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주간활동급여비용의 청구 및</w:t>
      </w:r>
      <w:r>
        <w:rPr>
          <w:spacing w:val="-53"/>
          <w:w w:val="105"/>
          <w:sz w:val="24"/>
        </w:rPr>
        <w:t> </w:t>
      </w:r>
      <w:r>
        <w:rPr>
          <w:w w:val="105"/>
          <w:sz w:val="24"/>
        </w:rPr>
        <w:t>지급</w:t>
      </w:r>
    </w:p>
    <w:p>
      <w:pPr>
        <w:pStyle w:val="ListParagraph"/>
        <w:numPr>
          <w:ilvl w:val="1"/>
          <w:numId w:val="195"/>
        </w:numPr>
        <w:tabs>
          <w:tab w:pos="2594" w:val="left" w:leader="none"/>
        </w:tabs>
        <w:spacing w:line="240" w:lineRule="auto" w:before="42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주간활동 제공기관의</w:t>
      </w:r>
      <w:r>
        <w:rPr>
          <w:spacing w:val="-36"/>
          <w:w w:val="105"/>
          <w:sz w:val="24"/>
        </w:rPr>
        <w:t> </w:t>
      </w:r>
      <w:r>
        <w:rPr>
          <w:w w:val="105"/>
          <w:sz w:val="24"/>
        </w:rPr>
        <w:t>예산집행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93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89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5285;width:164;height:154" type="#_x0000_t75" stroked="false">
              <v:imagedata r:id="rId63" o:title=""/>
            </v:shape>
            <v:shape style="position:absolute;left:1788;top:6267;width:164;height:154" type="#_x0000_t75" stroked="false">
              <v:imagedata r:id="rId63" o:title=""/>
            </v:shape>
            <v:shape style="position:absolute;left:1788;top:7058;width:164;height:154" type="#_x0000_t75" stroked="false">
              <v:imagedata r:id="rId63" o:title=""/>
            </v:shape>
            <v:shape style="position:absolute;left:1788;top:840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24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sz w:val="30"/>
        </w:rPr>
      </w:pPr>
      <w:r>
        <w:rPr>
          <w:shadow w:val="0"/>
          <w:w w:val="105"/>
          <w:sz w:val="30"/>
        </w:rPr>
        <w:t>업무의 위탁 및 비용의</w:t>
      </w:r>
      <w:r>
        <w:rPr>
          <w:shadow w:val="0"/>
          <w:spacing w:val="-95"/>
          <w:w w:val="105"/>
          <w:sz w:val="30"/>
        </w:rPr>
        <w:t> </w:t>
      </w:r>
      <w:r>
        <w:rPr>
          <w:shadow w:val="0"/>
          <w:w w:val="105"/>
          <w:sz w:val="30"/>
        </w:rPr>
        <w:t>예탁</w:t>
      </w:r>
    </w:p>
    <w:p>
      <w:pPr>
        <w:pStyle w:val="Heading9"/>
        <w:spacing w:before="398"/>
      </w:pPr>
      <w:r>
        <w:rPr>
          <w:w w:val="105"/>
        </w:rPr>
        <w:t>가. 급여비용 지급 등의 업무의</w:t>
      </w:r>
      <w:r>
        <w:rPr>
          <w:spacing w:val="-97"/>
          <w:w w:val="105"/>
        </w:rPr>
        <w:t> </w:t>
      </w:r>
      <w:r>
        <w:rPr>
          <w:w w:val="105"/>
        </w:rPr>
        <w:t>위탁</w:t>
      </w:r>
    </w:p>
    <w:p>
      <w:pPr>
        <w:numPr>
          <w:ilvl w:val="0"/>
          <w:numId w:val="244"/>
        </w:numPr>
        <w:tabs>
          <w:tab w:pos="548" w:val="left" w:leader="none"/>
        </w:tabs>
        <w:spacing w:before="102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위탁주체</w:t>
      </w:r>
      <w:r>
        <w:rPr>
          <w:spacing w:val="-84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84"/>
          <w:w w:val="105"/>
          <w:sz w:val="24"/>
        </w:rPr>
        <w:t> </w:t>
      </w:r>
      <w:r>
        <w:rPr>
          <w:w w:val="105"/>
          <w:sz w:val="24"/>
        </w:rPr>
        <w:t>특별자치시장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특별자치도지사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시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군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구청장</w:t>
      </w:r>
    </w:p>
    <w:p>
      <w:pPr>
        <w:pStyle w:val="ListParagraph"/>
        <w:numPr>
          <w:ilvl w:val="0"/>
          <w:numId w:val="244"/>
        </w:numPr>
        <w:tabs>
          <w:tab w:pos="548" w:val="left" w:leader="none"/>
        </w:tabs>
        <w:spacing w:line="240" w:lineRule="auto" w:before="144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위탁업무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수행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기관</w:t>
      </w:r>
      <w:r>
        <w:rPr>
          <w:spacing w:val="-82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82"/>
          <w:w w:val="105"/>
          <w:sz w:val="24"/>
        </w:rPr>
        <w:t> </w:t>
      </w:r>
      <w:r>
        <w:rPr>
          <w:w w:val="105"/>
          <w:sz w:val="24"/>
        </w:rPr>
        <w:t>한국사회보장정보원</w:t>
      </w:r>
    </w:p>
    <w:p>
      <w:pPr>
        <w:pStyle w:val="ListParagraph"/>
        <w:numPr>
          <w:ilvl w:val="0"/>
          <w:numId w:val="244"/>
        </w:numPr>
        <w:tabs>
          <w:tab w:pos="548" w:val="left" w:leader="none"/>
        </w:tabs>
        <w:spacing w:line="240" w:lineRule="auto" w:before="146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위탁근거</w:t>
      </w:r>
    </w:p>
    <w:p>
      <w:pPr>
        <w:pStyle w:val="BodyText"/>
        <w:spacing w:before="6"/>
        <w:ind w:left="606"/>
      </w:pPr>
      <w:r>
        <w:rPr>
          <w:rFonts w:ascii="함초롬바탕" w:eastAsia="함초롬바탕" w:hint="eastAsia"/>
          <w:spacing w:val="-34"/>
          <w:w w:val="110"/>
        </w:rPr>
        <w:t>｢</w:t>
      </w:r>
      <w:r>
        <w:rPr>
          <w:spacing w:val="-34"/>
          <w:w w:val="110"/>
        </w:rPr>
        <w:t>사회서비스</w:t>
      </w:r>
      <w:r>
        <w:rPr>
          <w:spacing w:val="-87"/>
          <w:w w:val="110"/>
        </w:rPr>
        <w:t> </w:t>
      </w:r>
      <w:r>
        <w:rPr>
          <w:spacing w:val="-23"/>
          <w:w w:val="110"/>
        </w:rPr>
        <w:t>이용</w:t>
      </w:r>
      <w:r>
        <w:rPr>
          <w:spacing w:val="-86"/>
          <w:w w:val="110"/>
        </w:rPr>
        <w:t> </w:t>
      </w:r>
      <w:r>
        <w:rPr>
          <w:w w:val="110"/>
        </w:rPr>
        <w:t>및</w:t>
      </w:r>
      <w:r>
        <w:rPr>
          <w:spacing w:val="-87"/>
          <w:w w:val="110"/>
        </w:rPr>
        <w:t> </w:t>
      </w:r>
      <w:r>
        <w:rPr>
          <w:spacing w:val="-34"/>
          <w:w w:val="110"/>
        </w:rPr>
        <w:t>이용권에</w:t>
      </w:r>
      <w:r>
        <w:rPr>
          <w:spacing w:val="-86"/>
          <w:w w:val="110"/>
        </w:rPr>
        <w:t> </w:t>
      </w:r>
      <w:r>
        <w:rPr>
          <w:spacing w:val="-22"/>
          <w:w w:val="110"/>
        </w:rPr>
        <w:t>관한</w:t>
      </w:r>
      <w:r>
        <w:rPr>
          <w:spacing w:val="-87"/>
          <w:w w:val="110"/>
        </w:rPr>
        <w:t> </w:t>
      </w:r>
      <w:r>
        <w:rPr>
          <w:spacing w:val="-30"/>
          <w:w w:val="110"/>
        </w:rPr>
        <w:t>법률</w:t>
      </w:r>
      <w:r>
        <w:rPr>
          <w:rFonts w:ascii="함초롬바탕" w:eastAsia="함초롬바탕" w:hint="eastAsia"/>
          <w:spacing w:val="-30"/>
          <w:w w:val="110"/>
        </w:rPr>
        <w:t>｣ </w:t>
      </w:r>
      <w:r>
        <w:rPr>
          <w:spacing w:val="-34"/>
          <w:w w:val="110"/>
        </w:rPr>
        <w:t>제20조(사회서비스</w:t>
      </w:r>
      <w:r>
        <w:rPr>
          <w:spacing w:val="-86"/>
          <w:w w:val="110"/>
        </w:rPr>
        <w:t> </w:t>
      </w:r>
      <w:r>
        <w:rPr>
          <w:spacing w:val="-22"/>
          <w:w w:val="110"/>
        </w:rPr>
        <w:t>제공</w:t>
      </w:r>
      <w:r>
        <w:rPr>
          <w:spacing w:val="-87"/>
          <w:w w:val="110"/>
        </w:rPr>
        <w:t> </w:t>
      </w:r>
      <w:r>
        <w:rPr>
          <w:spacing w:val="-30"/>
          <w:w w:val="110"/>
        </w:rPr>
        <w:t>비용의</w:t>
      </w:r>
      <w:r>
        <w:rPr>
          <w:spacing w:val="-87"/>
          <w:w w:val="110"/>
        </w:rPr>
        <w:t> </w:t>
      </w:r>
      <w:r>
        <w:rPr>
          <w:spacing w:val="-23"/>
          <w:w w:val="110"/>
        </w:rPr>
        <w:t>예탁</w:t>
      </w:r>
      <w:r>
        <w:rPr>
          <w:spacing w:val="-81"/>
          <w:w w:val="110"/>
        </w:rPr>
        <w:t> </w:t>
      </w:r>
      <w:r>
        <w:rPr>
          <w:w w:val="110"/>
        </w:rPr>
        <w:t>및</w:t>
      </w:r>
      <w:r>
        <w:rPr>
          <w:spacing w:val="-74"/>
          <w:w w:val="110"/>
        </w:rPr>
        <w:t> </w:t>
      </w:r>
      <w:r>
        <w:rPr>
          <w:spacing w:val="-19"/>
          <w:w w:val="110"/>
        </w:rPr>
        <w:t>지급)</w:t>
      </w:r>
    </w:p>
    <w:p>
      <w:pPr>
        <w:numPr>
          <w:ilvl w:val="0"/>
          <w:numId w:val="244"/>
        </w:numPr>
        <w:tabs>
          <w:tab w:pos="548" w:val="left" w:leader="none"/>
        </w:tabs>
        <w:spacing w:before="145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업무위탁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목적</w:t>
      </w:r>
    </w:p>
    <w:p>
      <w:pPr>
        <w:pStyle w:val="BodyText"/>
        <w:spacing w:line="199" w:lineRule="auto" w:before="116"/>
        <w:ind w:left="605" w:firstLine="1"/>
      </w:pPr>
      <w:r>
        <w:rPr>
          <w:spacing w:val="-4"/>
          <w:w w:val="115"/>
        </w:rPr>
        <w:t>주간활동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제공기관에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급여비용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지급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한국사회보장정보원에서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통합 </w:t>
      </w:r>
      <w:r>
        <w:rPr>
          <w:spacing w:val="-7"/>
          <w:w w:val="115"/>
        </w:rPr>
        <w:t>관리함으로써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구의 </w:t>
      </w:r>
      <w:r>
        <w:rPr>
          <w:spacing w:val="-3"/>
          <w:w w:val="115"/>
        </w:rPr>
        <w:t>행정 </w:t>
      </w:r>
      <w:r>
        <w:rPr>
          <w:spacing w:val="-4"/>
          <w:w w:val="115"/>
        </w:rPr>
        <w:t>부담을 </w:t>
      </w:r>
      <w:r>
        <w:rPr>
          <w:spacing w:val="-5"/>
          <w:w w:val="115"/>
        </w:rPr>
        <w:t>최소화</w:t>
      </w:r>
    </w:p>
    <w:p>
      <w:pPr>
        <w:pStyle w:val="BodyText"/>
        <w:spacing w:line="220" w:lineRule="auto" w:before="108"/>
        <w:ind w:left="605" w:right="956" w:firstLine="1"/>
      </w:pPr>
      <w:r>
        <w:rPr>
          <w:spacing w:val="-7"/>
          <w:w w:val="115"/>
        </w:rPr>
        <w:t>예탁금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집행현황과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바우처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정보를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다수의</w:t>
      </w:r>
      <w:r>
        <w:rPr>
          <w:spacing w:val="-69"/>
          <w:w w:val="115"/>
        </w:rPr>
        <w:t> </w:t>
      </w:r>
      <w:r>
        <w:rPr>
          <w:spacing w:val="-9"/>
          <w:w w:val="115"/>
        </w:rPr>
        <w:t>이해관계자에게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동시에</w:t>
      </w:r>
      <w:r>
        <w:rPr>
          <w:spacing w:val="-69"/>
          <w:w w:val="115"/>
        </w:rPr>
        <w:t> </w:t>
      </w:r>
      <w:r>
        <w:rPr>
          <w:spacing w:val="-10"/>
          <w:w w:val="115"/>
        </w:rPr>
        <w:t>제공함으로써 </w:t>
      </w:r>
      <w:r>
        <w:rPr>
          <w:spacing w:val="-4"/>
          <w:w w:val="115"/>
        </w:rPr>
        <w:t>예탁금 관리의 투명성과 효율성을 </w:t>
      </w:r>
      <w:r>
        <w:rPr>
          <w:spacing w:val="-5"/>
          <w:w w:val="115"/>
        </w:rPr>
        <w:t>향상</w:t>
      </w:r>
    </w:p>
    <w:p>
      <w:pPr>
        <w:numPr>
          <w:ilvl w:val="0"/>
          <w:numId w:val="244"/>
        </w:numPr>
        <w:tabs>
          <w:tab w:pos="548" w:val="left" w:leader="none"/>
        </w:tabs>
        <w:spacing w:before="179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예탁 및 비용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지급</w:t>
      </w:r>
    </w:p>
    <w:p>
      <w:pPr>
        <w:pStyle w:val="BodyText"/>
        <w:spacing w:line="199" w:lineRule="auto" w:before="79"/>
        <w:ind w:left="606" w:right="970" w:hanging="1"/>
      </w:pPr>
      <w:r>
        <w:rPr>
          <w:spacing w:val="-7"/>
          <w:w w:val="115"/>
        </w:rPr>
        <w:t>한국사회보장정보원은</w:t>
      </w:r>
      <w:r>
        <w:rPr>
          <w:spacing w:val="-74"/>
          <w:w w:val="115"/>
        </w:rPr>
        <w:t> </w:t>
      </w:r>
      <w:r>
        <w:rPr>
          <w:w w:val="115"/>
        </w:rPr>
        <w:t>각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구로부터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급여비용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지급에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소요되는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사업비를 </w:t>
      </w:r>
      <w:r>
        <w:rPr>
          <w:spacing w:val="-4"/>
          <w:w w:val="115"/>
        </w:rPr>
        <w:t>예탁받아 </w:t>
      </w:r>
      <w:r>
        <w:rPr>
          <w:w w:val="115"/>
        </w:rPr>
        <w:t>그 </w:t>
      </w:r>
      <w:r>
        <w:rPr>
          <w:spacing w:val="-4"/>
          <w:w w:val="115"/>
        </w:rPr>
        <w:t>금액의 </w:t>
      </w:r>
      <w:r>
        <w:rPr>
          <w:spacing w:val="-3"/>
          <w:w w:val="115"/>
        </w:rPr>
        <w:t>범위 </w:t>
      </w:r>
      <w:r>
        <w:rPr>
          <w:spacing w:val="-4"/>
          <w:w w:val="115"/>
        </w:rPr>
        <w:t>내에서 </w:t>
      </w:r>
      <w:r>
        <w:rPr>
          <w:spacing w:val="-3"/>
          <w:w w:val="115"/>
        </w:rPr>
        <w:t>해당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구의 급여비용을 </w:t>
      </w:r>
      <w:r>
        <w:rPr>
          <w:spacing w:val="-5"/>
          <w:w w:val="115"/>
        </w:rPr>
        <w:t>지급</w:t>
      </w:r>
    </w:p>
    <w:p>
      <w:pPr>
        <w:spacing w:before="210" w:after="46"/>
        <w:ind w:left="2720" w:right="0" w:firstLine="0"/>
        <w:jc w:val="left"/>
        <w:rPr>
          <w:sz w:val="24"/>
        </w:rPr>
      </w:pPr>
      <w:r>
        <w:rPr>
          <w:sz w:val="24"/>
        </w:rPr>
        <w:t>[관계자별 예산집행 관련사항]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1"/>
        <w:gridCol w:w="6409"/>
      </w:tblGrid>
      <w:tr>
        <w:trPr>
          <w:trHeight w:val="332" w:hRule="atLeast"/>
        </w:trPr>
        <w:tc>
          <w:tcPr>
            <w:tcW w:w="1531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270" w:right="26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이해관계자</w:t>
            </w:r>
          </w:p>
        </w:tc>
        <w:tc>
          <w:tcPr>
            <w:tcW w:w="640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tabs>
                <w:tab w:pos="661" w:val="left" w:leader="none"/>
                <w:tab w:pos="1322" w:val="left" w:leader="none"/>
                <w:tab w:pos="1984" w:val="left" w:leader="none"/>
              </w:tabs>
              <w:spacing w:line="312" w:lineRule="exact"/>
              <w:ind w:right="1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관</w:t>
              <w:tab/>
              <w:t>련</w:t>
              <w:tab/>
              <w:t>내</w:t>
              <w:tab/>
              <w:t>용</w:t>
            </w:r>
          </w:p>
        </w:tc>
      </w:tr>
      <w:tr>
        <w:trPr>
          <w:trHeight w:val="312" w:hRule="atLeast"/>
        </w:trPr>
        <w:tc>
          <w:tcPr>
            <w:tcW w:w="1531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6" w:lineRule="exact" w:before="6"/>
              <w:ind w:left="7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대상자</w:t>
            </w:r>
          </w:p>
        </w:tc>
        <w:tc>
          <w:tcPr>
            <w:tcW w:w="640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6" w:lineRule="exact" w:before="6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 및 바우처 카드 발급</w:t>
            </w:r>
            <w:r>
              <w:rPr>
                <w:rFonts w:ascii="휴먼모음T" w:eastAsia="휴먼모음T" w:hint="eastAsia"/>
                <w:spacing w:val="-7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</w:tr>
      <w:tr>
        <w:trPr>
          <w:trHeight w:val="321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6" w:lineRule="exact" w:before="14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주간활동제공기관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6" w:lineRule="exact" w:before="14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비용 청구 및 수령, 단말기 구비</w:t>
            </w:r>
          </w:p>
        </w:tc>
      </w:tr>
      <w:tr>
        <w:trPr>
          <w:trHeight w:val="1033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지방자치단체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14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지방비 예산 편성, 사업집행계획 수립 및 추진현황 관리,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도 및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구별 배정인원을 보건복지부에 보고(변경사항 포함)</w:t>
            </w:r>
          </w:p>
          <w:p>
            <w:pPr>
              <w:pStyle w:val="TableParagraph"/>
              <w:spacing w:line="234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사업비(국고보조금+지방비)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예산의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범위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내에서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집행이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될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있도록</w:t>
            </w:r>
          </w:p>
          <w:p>
            <w:pPr>
              <w:pStyle w:val="TableParagraph"/>
              <w:spacing w:line="241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자구 노력</w:t>
            </w:r>
          </w:p>
        </w:tc>
      </w:tr>
      <w:tr>
        <w:trPr>
          <w:trHeight w:val="539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24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보건복지부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60" w:lineRule="exact" w:before="1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사업예산 수립 및 배정, 국고보조금</w:t>
            </w:r>
            <w:r>
              <w:rPr>
                <w:rFonts w:asci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교부</w:t>
            </w:r>
          </w:p>
          <w:p>
            <w:pPr>
              <w:pStyle w:val="TableParagraph"/>
              <w:spacing w:line="258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한국사회보장정보원에 업무 위탁 및</w:t>
            </w:r>
            <w:r>
              <w:rPr>
                <w:rFonts w:asci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관리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감독</w:t>
            </w:r>
          </w:p>
        </w:tc>
      </w:tr>
      <w:tr>
        <w:trPr>
          <w:trHeight w:val="1024" w:hRule="atLeast"/>
        </w:trPr>
        <w:tc>
          <w:tcPr>
            <w:tcW w:w="1531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한국사회보장정보원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61" w:lineRule="exact" w:before="1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대상자별 바우처 카드 및 결제 단말기 보급</w:t>
            </w:r>
          </w:p>
          <w:p>
            <w:pPr>
              <w:pStyle w:val="TableParagraph"/>
              <w:spacing w:line="192" w:lineRule="auto"/>
              <w:ind w:left="94" w:right="139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 결제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승인 시스템 운영, 예탁금 정산, 예탁금</w:t>
            </w:r>
            <w:r>
              <w:rPr>
                <w:rFonts w:asci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계좌관리, 주간활동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제공기관별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급여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비용</w:t>
            </w:r>
            <w:r>
              <w:rPr>
                <w:rFonts w:asci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지급,</w:t>
            </w:r>
            <w:r>
              <w:rPr>
                <w:rFonts w:asci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환수,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과오반납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spacing w:line="218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사업기준정보 관리, 바우처 생성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이용관리, 생성 제한</w:t>
            </w:r>
            <w:r>
              <w:rPr>
                <w:rFonts w:asci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</w:t>
            </w:r>
          </w:p>
        </w:tc>
      </w:tr>
    </w:tbl>
    <w:p>
      <w:pPr>
        <w:pStyle w:val="BodyText"/>
        <w:spacing w:before="14"/>
        <w:rPr>
          <w:sz w:val="35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95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84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134;width:164;height:154" type="#_x0000_t75" stroked="false">
              <v:imagedata r:id="rId63" o:title=""/>
            </v:shape>
            <v:shape style="position:absolute;left:1788;top:4008;width:164;height:154" type="#_x0000_t75" stroked="false">
              <v:imagedata r:id="rId63" o:title=""/>
            </v:shape>
            <v:shape style="position:absolute;left:1788;top:9842;width:164;height:154" type="#_x0000_t75" stroked="false">
              <v:imagedata r:id="rId63" o:title=""/>
            </v:shape>
            <v:shape style="position:absolute;left:1788;top:1106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비용의 예탁</w:t>
      </w:r>
    </w:p>
    <w:p>
      <w:pPr>
        <w:pStyle w:val="BodyText"/>
        <w:spacing w:before="96"/>
        <w:ind w:left="606"/>
      </w:pPr>
      <w:r>
        <w:rPr>
          <w:w w:val="115"/>
        </w:rPr>
        <w:t>보건복지부는 각 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도지사에게 국고보조금을 교부</w:t>
      </w:r>
    </w:p>
    <w:p>
      <w:pPr>
        <w:pStyle w:val="BodyText"/>
        <w:spacing w:line="235" w:lineRule="auto" w:before="97"/>
        <w:ind w:left="605" w:right="979" w:firstLine="1"/>
      </w:pPr>
      <w:r>
        <w:rPr>
          <w:spacing w:val="-11"/>
          <w:w w:val="115"/>
        </w:rPr>
        <w:t>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도지사는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구별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예탁금액을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정하여</w:t>
      </w:r>
      <w:r>
        <w:rPr>
          <w:spacing w:val="-79"/>
          <w:w w:val="115"/>
        </w:rPr>
        <w:t> </w:t>
      </w:r>
      <w:r>
        <w:rPr>
          <w:spacing w:val="-9"/>
          <w:w w:val="115"/>
        </w:rPr>
        <w:t>국비와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도비를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포함,</w:t>
      </w:r>
      <w:r>
        <w:rPr>
          <w:spacing w:val="-72"/>
          <w:w w:val="115"/>
        </w:rPr>
        <w:t> </w:t>
      </w:r>
      <w:r>
        <w:rPr>
          <w:spacing w:val="-12"/>
          <w:w w:val="115"/>
        </w:rPr>
        <w:t>시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군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구에 </w:t>
      </w:r>
      <w:r>
        <w:rPr>
          <w:spacing w:val="-5"/>
          <w:w w:val="115"/>
        </w:rPr>
        <w:t>교부</w:t>
      </w:r>
    </w:p>
    <w:p>
      <w:pPr>
        <w:pStyle w:val="BodyText"/>
        <w:spacing w:line="235" w:lineRule="auto" w:before="99"/>
        <w:ind w:left="605" w:right="969" w:firstLine="1"/>
      </w:pP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구청장은</w:t>
      </w:r>
      <w:r>
        <w:rPr>
          <w:spacing w:val="-78"/>
          <w:w w:val="115"/>
        </w:rPr>
        <w:t> </w:t>
      </w:r>
      <w:r>
        <w:rPr>
          <w:spacing w:val="-4"/>
          <w:w w:val="115"/>
        </w:rPr>
        <w:t>교부된</w:t>
      </w:r>
      <w:r>
        <w:rPr>
          <w:spacing w:val="-78"/>
          <w:w w:val="115"/>
        </w:rPr>
        <w:t> </w:t>
      </w:r>
      <w:r>
        <w:rPr>
          <w:spacing w:val="-4"/>
          <w:w w:val="115"/>
        </w:rPr>
        <w:t>국비,</w:t>
      </w:r>
      <w:r>
        <w:rPr>
          <w:spacing w:val="-75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도비,</w:t>
      </w:r>
      <w:r>
        <w:rPr>
          <w:spacing w:val="-75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 </w:t>
      </w:r>
      <w:r>
        <w:rPr>
          <w:spacing w:val="-4"/>
          <w:w w:val="115"/>
        </w:rPr>
        <w:t>구비를 포함한 서비스 비용을 </w:t>
      </w:r>
      <w:r>
        <w:rPr>
          <w:spacing w:val="-5"/>
          <w:w w:val="115"/>
        </w:rPr>
        <w:t>한국사회보장정보원 </w:t>
      </w:r>
      <w:r>
        <w:rPr>
          <w:spacing w:val="-4"/>
          <w:w w:val="115"/>
        </w:rPr>
        <w:t>지정계좌에 </w:t>
      </w:r>
      <w:r>
        <w:rPr>
          <w:spacing w:val="-5"/>
          <w:w w:val="115"/>
        </w:rPr>
        <w:t>예탁</w:t>
      </w:r>
    </w:p>
    <w:p>
      <w:pPr>
        <w:spacing w:line="211" w:lineRule="auto" w:before="33"/>
        <w:ind w:left="814" w:right="971" w:hanging="216"/>
        <w:jc w:val="both"/>
        <w:rPr>
          <w:sz w:val="19"/>
        </w:rPr>
      </w:pPr>
      <w:r>
        <w:rPr>
          <w:w w:val="85"/>
          <w:sz w:val="19"/>
        </w:rPr>
        <w:t>※</w:t>
      </w:r>
      <w:r>
        <w:rPr>
          <w:spacing w:val="-20"/>
          <w:sz w:val="19"/>
        </w:rPr>
        <w:t> </w:t>
      </w:r>
      <w:r>
        <w:rPr>
          <w:spacing w:val="-1"/>
          <w:w w:val="100"/>
          <w:sz w:val="19"/>
        </w:rPr>
        <w:t>한국</w:t>
      </w:r>
      <w:r>
        <w:rPr>
          <w:spacing w:val="-2"/>
          <w:w w:val="100"/>
          <w:sz w:val="19"/>
        </w:rPr>
        <w:t>사</w:t>
      </w:r>
      <w:r>
        <w:rPr>
          <w:spacing w:val="-1"/>
          <w:w w:val="100"/>
          <w:sz w:val="19"/>
        </w:rPr>
        <w:t>회보</w:t>
      </w:r>
      <w:r>
        <w:rPr>
          <w:spacing w:val="-2"/>
          <w:w w:val="100"/>
          <w:sz w:val="19"/>
        </w:rPr>
        <w:t>장</w:t>
      </w:r>
      <w:r>
        <w:rPr>
          <w:spacing w:val="-1"/>
          <w:w w:val="100"/>
          <w:sz w:val="19"/>
        </w:rPr>
        <w:t>정보</w:t>
      </w:r>
      <w:r>
        <w:rPr>
          <w:spacing w:val="-2"/>
          <w:w w:val="100"/>
          <w:sz w:val="19"/>
        </w:rPr>
        <w:t>원</w:t>
      </w:r>
      <w:r>
        <w:rPr>
          <w:w w:val="100"/>
          <w:sz w:val="19"/>
        </w:rPr>
        <w:t>이</w:t>
      </w:r>
      <w:r>
        <w:rPr>
          <w:spacing w:val="-19"/>
          <w:sz w:val="19"/>
        </w:rPr>
        <w:t> </w:t>
      </w:r>
      <w:r>
        <w:rPr>
          <w:w w:val="100"/>
          <w:sz w:val="19"/>
        </w:rPr>
        <w:t>연</w:t>
      </w:r>
      <w:r>
        <w:rPr>
          <w:spacing w:val="-20"/>
          <w:sz w:val="19"/>
        </w:rPr>
        <w:t> </w:t>
      </w:r>
      <w:r>
        <w:rPr>
          <w:spacing w:val="-1"/>
          <w:w w:val="99"/>
          <w:sz w:val="19"/>
        </w:rPr>
        <w:t>1</w:t>
      </w:r>
      <w:r>
        <w:rPr>
          <w:w w:val="99"/>
          <w:sz w:val="19"/>
        </w:rPr>
        <w:t>회</w:t>
      </w:r>
      <w:r>
        <w:rPr>
          <w:spacing w:val="-19"/>
          <w:sz w:val="19"/>
        </w:rPr>
        <w:t> </w:t>
      </w:r>
      <w:r>
        <w:rPr>
          <w:spacing w:val="-2"/>
          <w:w w:val="100"/>
          <w:sz w:val="19"/>
        </w:rPr>
        <w:t>지</w:t>
      </w:r>
      <w:r>
        <w:rPr>
          <w:spacing w:val="-1"/>
          <w:w w:val="100"/>
          <w:sz w:val="19"/>
        </w:rPr>
        <w:t>정계</w:t>
      </w:r>
      <w:r>
        <w:rPr>
          <w:spacing w:val="-2"/>
          <w:w w:val="100"/>
          <w:sz w:val="19"/>
        </w:rPr>
        <w:t>좌</w:t>
      </w:r>
      <w:r>
        <w:rPr>
          <w:w w:val="100"/>
          <w:sz w:val="19"/>
        </w:rPr>
        <w:t>를</w:t>
      </w:r>
      <w:r>
        <w:rPr>
          <w:spacing w:val="-19"/>
          <w:sz w:val="19"/>
        </w:rPr>
        <w:t> </w:t>
      </w:r>
      <w:r>
        <w:rPr>
          <w:spacing w:val="-1"/>
          <w:w w:val="100"/>
          <w:sz w:val="19"/>
        </w:rPr>
        <w:t>안</w:t>
      </w:r>
      <w:r>
        <w:rPr>
          <w:spacing w:val="-2"/>
          <w:w w:val="100"/>
          <w:sz w:val="19"/>
        </w:rPr>
        <w:t>내</w:t>
      </w:r>
      <w:r>
        <w:rPr>
          <w:spacing w:val="-1"/>
          <w:w w:val="100"/>
          <w:sz w:val="19"/>
        </w:rPr>
        <w:t>하며</w:t>
      </w:r>
      <w:r>
        <w:rPr>
          <w:w w:val="100"/>
          <w:sz w:val="19"/>
        </w:rPr>
        <w:t>,</w:t>
      </w:r>
      <w:r>
        <w:rPr>
          <w:spacing w:val="-20"/>
          <w:sz w:val="19"/>
        </w:rPr>
        <w:t> </w:t>
      </w:r>
      <w:r>
        <w:rPr>
          <w:spacing w:val="-1"/>
          <w:w w:val="100"/>
          <w:sz w:val="19"/>
        </w:rPr>
        <w:t>전</w:t>
      </w:r>
      <w:r>
        <w:rPr>
          <w:spacing w:val="-2"/>
          <w:w w:val="100"/>
          <w:sz w:val="19"/>
        </w:rPr>
        <w:t>자</w:t>
      </w:r>
      <w:r>
        <w:rPr>
          <w:spacing w:val="-1"/>
          <w:w w:val="100"/>
          <w:sz w:val="19"/>
        </w:rPr>
        <w:t>바우</w:t>
      </w:r>
      <w:r>
        <w:rPr>
          <w:spacing w:val="-2"/>
          <w:w w:val="100"/>
          <w:sz w:val="19"/>
        </w:rPr>
        <w:t>처</w:t>
      </w:r>
      <w:r>
        <w:rPr>
          <w:spacing w:val="-1"/>
          <w:w w:val="100"/>
          <w:sz w:val="19"/>
        </w:rPr>
        <w:t>시스</w:t>
      </w:r>
      <w:r>
        <w:rPr>
          <w:w w:val="100"/>
          <w:sz w:val="19"/>
        </w:rPr>
        <w:t>템</w:t>
      </w:r>
      <w:r>
        <w:rPr>
          <w:spacing w:val="-20"/>
          <w:sz w:val="19"/>
        </w:rPr>
        <w:t> </w:t>
      </w:r>
      <w:r>
        <w:rPr>
          <w:w w:val="100"/>
          <w:sz w:val="19"/>
        </w:rPr>
        <w:t>내</w:t>
      </w:r>
      <w:r>
        <w:rPr>
          <w:spacing w:val="-19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1"/>
          <w:w w:val="100"/>
          <w:sz w:val="19"/>
        </w:rPr>
        <w:t>사</w:t>
      </w:r>
      <w:r>
        <w:rPr>
          <w:spacing w:val="-2"/>
          <w:w w:val="100"/>
          <w:sz w:val="19"/>
        </w:rPr>
        <w:t>업</w:t>
      </w:r>
      <w:r>
        <w:rPr>
          <w:w w:val="100"/>
          <w:sz w:val="19"/>
        </w:rPr>
        <w:t>별</w:t>
      </w:r>
      <w:r>
        <w:rPr>
          <w:spacing w:val="-19"/>
          <w:sz w:val="19"/>
        </w:rPr>
        <w:t> </w:t>
      </w:r>
      <w:r>
        <w:rPr>
          <w:spacing w:val="-1"/>
          <w:w w:val="100"/>
          <w:sz w:val="19"/>
        </w:rPr>
        <w:t>예</w:t>
      </w:r>
      <w:r>
        <w:rPr>
          <w:spacing w:val="-2"/>
          <w:w w:val="100"/>
          <w:sz w:val="19"/>
        </w:rPr>
        <w:t>탁</w:t>
      </w:r>
      <w:r>
        <w:rPr>
          <w:spacing w:val="-1"/>
          <w:w w:val="100"/>
          <w:sz w:val="19"/>
        </w:rPr>
        <w:t>금계</w:t>
      </w:r>
      <w:r>
        <w:rPr>
          <w:spacing w:val="-2"/>
          <w:w w:val="100"/>
          <w:sz w:val="19"/>
        </w:rPr>
        <w:t>좌</w:t>
      </w:r>
      <w:r>
        <w:rPr>
          <w:spacing w:val="-1"/>
          <w:w w:val="73"/>
          <w:sz w:val="19"/>
        </w:rPr>
        <w:t>조회’ </w:t>
      </w:r>
      <w:r>
        <w:rPr>
          <w:sz w:val="19"/>
        </w:rPr>
        <w:t>화면에서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구별 지정계좌 확인이</w:t>
      </w:r>
      <w:r>
        <w:rPr>
          <w:spacing w:val="-62"/>
          <w:sz w:val="19"/>
        </w:rPr>
        <w:t> </w:t>
      </w:r>
      <w:r>
        <w:rPr>
          <w:sz w:val="19"/>
        </w:rPr>
        <w:t>가능</w:t>
      </w:r>
    </w:p>
    <w:p>
      <w:pPr>
        <w:spacing w:line="235" w:lineRule="auto" w:before="50"/>
        <w:ind w:left="815" w:right="966" w:hanging="218"/>
        <w:jc w:val="both"/>
        <w:rPr>
          <w:sz w:val="19"/>
        </w:rPr>
      </w:pPr>
      <w:r>
        <w:rPr>
          <w:w w:val="85"/>
          <w:sz w:val="19"/>
        </w:rPr>
        <w:t>※</w:t>
      </w:r>
      <w:r>
        <w:rPr>
          <w:spacing w:val="-37"/>
          <w:sz w:val="19"/>
        </w:rPr>
        <w:t> </w:t>
      </w:r>
      <w:r>
        <w:rPr>
          <w:spacing w:val="-4"/>
          <w:w w:val="100"/>
          <w:sz w:val="19"/>
        </w:rPr>
        <w:t>사업</w:t>
      </w:r>
      <w:r>
        <w:rPr>
          <w:w w:val="100"/>
          <w:sz w:val="19"/>
        </w:rPr>
        <w:t>비</w:t>
      </w:r>
      <w:r>
        <w:rPr>
          <w:spacing w:val="-39"/>
          <w:sz w:val="19"/>
        </w:rPr>
        <w:t> </w:t>
      </w:r>
      <w:r>
        <w:rPr>
          <w:spacing w:val="-5"/>
          <w:w w:val="100"/>
          <w:sz w:val="19"/>
        </w:rPr>
        <w:t>예</w:t>
      </w:r>
      <w:r>
        <w:rPr>
          <w:w w:val="100"/>
          <w:sz w:val="19"/>
        </w:rPr>
        <w:t>탁</w:t>
      </w:r>
      <w:r>
        <w:rPr>
          <w:spacing w:val="-39"/>
          <w:sz w:val="19"/>
        </w:rPr>
        <w:t> </w:t>
      </w:r>
      <w:r>
        <w:rPr>
          <w:w w:val="100"/>
          <w:sz w:val="19"/>
        </w:rPr>
        <w:t>시</w:t>
      </w:r>
      <w:r>
        <w:rPr>
          <w:spacing w:val="-39"/>
          <w:sz w:val="19"/>
        </w:rPr>
        <w:t> </w:t>
      </w:r>
      <w:r>
        <w:rPr>
          <w:spacing w:val="-4"/>
          <w:w w:val="100"/>
          <w:sz w:val="19"/>
        </w:rPr>
        <w:t>예금</w:t>
      </w:r>
      <w:r>
        <w:rPr>
          <w:spacing w:val="-5"/>
          <w:w w:val="100"/>
          <w:sz w:val="19"/>
        </w:rPr>
        <w:t>주</w:t>
      </w:r>
      <w:r>
        <w:rPr>
          <w:w w:val="100"/>
          <w:sz w:val="19"/>
        </w:rPr>
        <w:t>는</w:t>
      </w:r>
      <w:r>
        <w:rPr>
          <w:spacing w:val="-39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5"/>
          <w:w w:val="100"/>
          <w:sz w:val="19"/>
        </w:rPr>
        <w:t>지</w:t>
      </w:r>
      <w:r>
        <w:rPr>
          <w:spacing w:val="-4"/>
          <w:w w:val="100"/>
          <w:sz w:val="19"/>
        </w:rPr>
        <w:t>자체</w:t>
      </w:r>
      <w:r>
        <w:rPr>
          <w:w w:val="100"/>
          <w:sz w:val="19"/>
        </w:rPr>
        <w:t>명</w:t>
      </w:r>
      <w:r>
        <w:rPr>
          <w:spacing w:val="-39"/>
          <w:sz w:val="19"/>
        </w:rPr>
        <w:t> </w:t>
      </w:r>
      <w:r>
        <w:rPr>
          <w:w w:val="103"/>
          <w:sz w:val="19"/>
        </w:rPr>
        <w:t>+</w:t>
      </w:r>
      <w:r>
        <w:rPr>
          <w:spacing w:val="-39"/>
          <w:sz w:val="19"/>
        </w:rPr>
        <w:t> </w:t>
      </w:r>
      <w:r>
        <w:rPr>
          <w:spacing w:val="-5"/>
          <w:w w:val="100"/>
          <w:sz w:val="19"/>
        </w:rPr>
        <w:t>사</w:t>
      </w:r>
      <w:r>
        <w:rPr>
          <w:spacing w:val="-4"/>
          <w:w w:val="73"/>
          <w:sz w:val="19"/>
        </w:rPr>
        <w:t>업명</w:t>
      </w:r>
      <w:r>
        <w:rPr>
          <w:spacing w:val="-2"/>
          <w:w w:val="73"/>
          <w:sz w:val="19"/>
        </w:rPr>
        <w:t>’</w:t>
      </w:r>
      <w:r>
        <w:rPr>
          <w:spacing w:val="-4"/>
          <w:w w:val="100"/>
          <w:sz w:val="19"/>
        </w:rPr>
        <w:t>으</w:t>
      </w:r>
      <w:r>
        <w:rPr>
          <w:w w:val="100"/>
          <w:sz w:val="19"/>
        </w:rPr>
        <w:t>로</w:t>
      </w:r>
      <w:r>
        <w:rPr>
          <w:spacing w:val="-39"/>
          <w:sz w:val="19"/>
        </w:rPr>
        <w:t> </w:t>
      </w:r>
      <w:r>
        <w:rPr>
          <w:spacing w:val="-5"/>
          <w:w w:val="100"/>
          <w:sz w:val="19"/>
        </w:rPr>
        <w:t>부</w:t>
      </w:r>
      <w:r>
        <w:rPr>
          <w:w w:val="100"/>
          <w:sz w:val="19"/>
        </w:rPr>
        <w:t>여</w:t>
      </w:r>
      <w:r>
        <w:rPr>
          <w:spacing w:val="-64"/>
          <w:sz w:val="19"/>
        </w:rPr>
        <w:t> </w:t>
      </w:r>
      <w:r>
        <w:rPr>
          <w:spacing w:val="-2"/>
          <w:w w:val="82"/>
          <w:sz w:val="19"/>
        </w:rPr>
        <w:t>(</w:t>
      </w:r>
      <w:r>
        <w:rPr>
          <w:w w:val="100"/>
          <w:sz w:val="19"/>
        </w:rPr>
        <w:t>예</w:t>
      </w:r>
      <w:r>
        <w:rPr>
          <w:spacing w:val="-66"/>
          <w:sz w:val="19"/>
        </w:rPr>
        <w:t> </w:t>
      </w:r>
      <w:r>
        <w:rPr>
          <w:w w:val="112"/>
          <w:sz w:val="19"/>
        </w:rPr>
        <w:t>:</w:t>
      </w:r>
      <w:r>
        <w:rPr>
          <w:spacing w:val="-63"/>
          <w:sz w:val="19"/>
        </w:rPr>
        <w:t> </w:t>
      </w:r>
      <w:r>
        <w:rPr>
          <w:spacing w:val="-4"/>
          <w:w w:val="100"/>
          <w:sz w:val="19"/>
        </w:rPr>
        <w:t>서</w:t>
      </w:r>
      <w:r>
        <w:rPr>
          <w:spacing w:val="-5"/>
          <w:w w:val="100"/>
          <w:sz w:val="19"/>
        </w:rPr>
        <w:t>울</w:t>
      </w:r>
      <w:r>
        <w:rPr>
          <w:spacing w:val="-4"/>
          <w:w w:val="100"/>
          <w:sz w:val="19"/>
        </w:rPr>
        <w:t>종로</w:t>
      </w:r>
      <w:r>
        <w:rPr>
          <w:spacing w:val="-5"/>
          <w:w w:val="100"/>
          <w:sz w:val="19"/>
        </w:rPr>
        <w:t>구</w:t>
      </w:r>
      <w:r>
        <w:rPr>
          <w:spacing w:val="-4"/>
          <w:w w:val="100"/>
          <w:sz w:val="19"/>
        </w:rPr>
        <w:t>주간</w:t>
      </w:r>
      <w:r>
        <w:rPr>
          <w:spacing w:val="-5"/>
          <w:w w:val="100"/>
          <w:sz w:val="19"/>
        </w:rPr>
        <w:t>활</w:t>
      </w:r>
      <w:r>
        <w:rPr>
          <w:spacing w:val="-4"/>
          <w:w w:val="100"/>
          <w:sz w:val="19"/>
        </w:rPr>
        <w:t>동</w:t>
      </w:r>
      <w:r>
        <w:rPr>
          <w:w w:val="100"/>
          <w:sz w:val="19"/>
        </w:rPr>
        <w:t>,</w:t>
      </w:r>
      <w:r>
        <w:rPr>
          <w:spacing w:val="-37"/>
          <w:sz w:val="19"/>
        </w:rPr>
        <w:t> </w:t>
      </w:r>
      <w:r>
        <w:rPr>
          <w:spacing w:val="-4"/>
          <w:w w:val="100"/>
          <w:sz w:val="19"/>
        </w:rPr>
        <w:t>충</w:t>
      </w:r>
      <w:r>
        <w:rPr>
          <w:spacing w:val="-5"/>
          <w:w w:val="100"/>
          <w:sz w:val="19"/>
        </w:rPr>
        <w:t>북</w:t>
      </w:r>
      <w:r>
        <w:rPr>
          <w:spacing w:val="-4"/>
          <w:w w:val="100"/>
          <w:sz w:val="19"/>
        </w:rPr>
        <w:t>충주</w:t>
      </w:r>
      <w:r>
        <w:rPr>
          <w:spacing w:val="-5"/>
          <w:w w:val="100"/>
          <w:sz w:val="19"/>
        </w:rPr>
        <w:t>시</w:t>
      </w:r>
      <w:r>
        <w:rPr>
          <w:spacing w:val="-4"/>
          <w:w w:val="100"/>
          <w:sz w:val="19"/>
        </w:rPr>
        <w:t>주간</w:t>
      </w:r>
      <w:r>
        <w:rPr>
          <w:spacing w:val="-5"/>
          <w:w w:val="100"/>
          <w:sz w:val="19"/>
        </w:rPr>
        <w:t>활</w:t>
      </w:r>
      <w:r>
        <w:rPr>
          <w:spacing w:val="-1"/>
          <w:w w:val="100"/>
          <w:sz w:val="19"/>
        </w:rPr>
        <w:t>동</w:t>
      </w:r>
      <w:r>
        <w:rPr>
          <w:w w:val="98"/>
          <w:sz w:val="19"/>
        </w:rPr>
        <w:t>, </w:t>
      </w:r>
      <w:r>
        <w:rPr>
          <w:sz w:val="19"/>
        </w:rPr>
        <w:t>제주제주시주간활동</w:t>
      </w:r>
      <w:r>
        <w:rPr>
          <w:spacing w:val="-17"/>
          <w:sz w:val="19"/>
        </w:rPr>
        <w:t> </w:t>
      </w:r>
      <w:r>
        <w:rPr>
          <w:sz w:val="19"/>
        </w:rPr>
        <w:t>등)</w:t>
      </w:r>
    </w:p>
    <w:p>
      <w:pPr>
        <w:pStyle w:val="BodyText"/>
        <w:spacing w:line="235" w:lineRule="auto" w:before="90"/>
        <w:ind w:left="786" w:right="972" w:hanging="165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14"/>
          <w:w w:val="115"/>
        </w:rPr>
        <w:t>예산확정</w:t>
      </w:r>
      <w:r>
        <w:rPr>
          <w:spacing w:val="-84"/>
          <w:w w:val="115"/>
        </w:rPr>
        <w:t> </w:t>
      </w:r>
      <w:r>
        <w:rPr>
          <w:w w:val="115"/>
        </w:rPr>
        <w:t>후</w:t>
      </w:r>
      <w:r>
        <w:rPr>
          <w:spacing w:val="-86"/>
          <w:w w:val="115"/>
        </w:rPr>
        <w:t> </w:t>
      </w:r>
      <w:r>
        <w:rPr>
          <w:spacing w:val="-9"/>
          <w:w w:val="115"/>
        </w:rPr>
        <w:t>즉시</w:t>
      </w:r>
      <w:r>
        <w:rPr>
          <w:spacing w:val="-84"/>
          <w:w w:val="115"/>
        </w:rPr>
        <w:t> </w:t>
      </w:r>
      <w:r>
        <w:rPr>
          <w:spacing w:val="-13"/>
          <w:w w:val="115"/>
        </w:rPr>
        <w:t>1차분을</w:t>
      </w:r>
      <w:r>
        <w:rPr>
          <w:spacing w:val="-87"/>
          <w:w w:val="115"/>
        </w:rPr>
        <w:t> </w:t>
      </w:r>
      <w:r>
        <w:rPr>
          <w:spacing w:val="-15"/>
          <w:w w:val="115"/>
        </w:rPr>
        <w:t>예탁하고,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예탁</w:t>
      </w:r>
      <w:r>
        <w:rPr>
          <w:spacing w:val="-84"/>
          <w:w w:val="115"/>
        </w:rPr>
        <w:t> </w:t>
      </w:r>
      <w:r>
        <w:rPr>
          <w:spacing w:val="-13"/>
          <w:w w:val="115"/>
        </w:rPr>
        <w:t>후에는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국비</w:t>
      </w:r>
      <w:r>
        <w:rPr>
          <w:spacing w:val="-84"/>
          <w:w w:val="115"/>
        </w:rPr>
        <w:t> </w:t>
      </w:r>
      <w:r>
        <w:rPr>
          <w:w w:val="115"/>
        </w:rPr>
        <w:t>및</w:t>
      </w:r>
      <w:r>
        <w:rPr>
          <w:spacing w:val="-85"/>
          <w:w w:val="115"/>
        </w:rPr>
        <w:t> </w:t>
      </w:r>
      <w:r>
        <w:rPr>
          <w:spacing w:val="-12"/>
          <w:w w:val="115"/>
        </w:rPr>
        <w:t>시</w:t>
      </w:r>
      <w:r>
        <w:rPr>
          <w:rFonts w:ascii="함초롬바탕" w:hAns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도비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교부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시기</w:t>
      </w:r>
      <w:r>
        <w:rPr>
          <w:spacing w:val="-83"/>
          <w:w w:val="115"/>
        </w:rPr>
        <w:t> </w:t>
      </w:r>
      <w:r>
        <w:rPr>
          <w:w w:val="115"/>
        </w:rPr>
        <w:t>및 </w:t>
      </w:r>
      <w:r>
        <w:rPr>
          <w:spacing w:val="-4"/>
          <w:w w:val="115"/>
        </w:rPr>
        <w:t>급여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제공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비용지급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일정에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따른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예탁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마감일을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감안하여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예탁금이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부족하지 </w:t>
      </w:r>
      <w:r>
        <w:rPr>
          <w:spacing w:val="-4"/>
          <w:w w:val="115"/>
        </w:rPr>
        <w:t>않도록 적기에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예탁</w:t>
      </w:r>
    </w:p>
    <w:p>
      <w:pPr>
        <w:spacing w:before="7"/>
        <w:ind w:left="821" w:right="0" w:firstLine="0"/>
        <w:jc w:val="left"/>
        <w:rPr>
          <w:sz w:val="19"/>
        </w:rPr>
      </w:pPr>
      <w:r>
        <w:rPr>
          <w:sz w:val="19"/>
        </w:rPr>
        <w:t>※ 예탁금이 부족할 경우 예탁금 잔액의 범위 내에서만 주간활동 제공기관별 급여 비용이 지급됨에 유의</w:t>
      </w:r>
    </w:p>
    <w:p>
      <w:pPr>
        <w:spacing w:before="22" w:after="46"/>
        <w:ind w:left="2804" w:right="0" w:firstLine="0"/>
        <w:jc w:val="left"/>
        <w:rPr>
          <w:sz w:val="24"/>
        </w:rPr>
      </w:pPr>
      <w:r>
        <w:rPr>
          <w:sz w:val="24"/>
        </w:rPr>
        <w:t>[월별 급여 비용 지급</w:t>
      </w:r>
      <w:r>
        <w:rPr>
          <w:spacing w:val="-75"/>
          <w:sz w:val="24"/>
        </w:rPr>
        <w:t> </w:t>
      </w:r>
      <w:r>
        <w:rPr>
          <w:sz w:val="24"/>
        </w:rPr>
        <w:t>일정]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6"/>
        <w:gridCol w:w="2645"/>
        <w:gridCol w:w="2650"/>
      </w:tblGrid>
      <w:tr>
        <w:trPr>
          <w:trHeight w:val="333" w:hRule="atLeast"/>
        </w:trPr>
        <w:tc>
          <w:tcPr>
            <w:tcW w:w="264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724" w:right="7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 </w:t>
            </w:r>
            <w:r>
              <w:rPr>
                <w:rFonts w:ascii="맑은 고딕" w:eastAsia="맑은 고딕" w:hint="eastAsia"/>
                <w:spacing w:val="54"/>
                <w:sz w:val="19"/>
              </w:rPr>
              <w:t> </w:t>
            </w:r>
            <w:r>
              <w:rPr>
                <w:rFonts w:ascii="맑은 고딕" w:eastAsia="맑은 고딕" w:hint="eastAsia"/>
                <w:sz w:val="19"/>
              </w:rPr>
              <w:t>분</w:t>
            </w:r>
          </w:p>
        </w:tc>
        <w:tc>
          <w:tcPr>
            <w:tcW w:w="264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65" w:right="4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급여 비용 청구기간</w:t>
            </w:r>
          </w:p>
        </w:tc>
        <w:tc>
          <w:tcPr>
            <w:tcW w:w="265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819" w:right="83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정기지급일</w:t>
            </w:r>
          </w:p>
        </w:tc>
      </w:tr>
      <w:tr>
        <w:trPr>
          <w:trHeight w:val="396" w:hRule="atLeast"/>
        </w:trPr>
        <w:tc>
          <w:tcPr>
            <w:tcW w:w="2646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4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1차</w:t>
            </w:r>
          </w:p>
        </w:tc>
        <w:tc>
          <w:tcPr>
            <w:tcW w:w="264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1일~10일</w:t>
            </w:r>
          </w:p>
        </w:tc>
        <w:tc>
          <w:tcPr>
            <w:tcW w:w="2650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48"/>
              <w:ind w:left="861" w:right="86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15일</w:t>
            </w:r>
          </w:p>
        </w:tc>
      </w:tr>
      <w:tr>
        <w:trPr>
          <w:trHeight w:val="406" w:hRule="atLeast"/>
        </w:trPr>
        <w:tc>
          <w:tcPr>
            <w:tcW w:w="2646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2차</w:t>
            </w:r>
          </w:p>
        </w:tc>
        <w:tc>
          <w:tcPr>
            <w:tcW w:w="264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11일~20일</w:t>
            </w:r>
          </w:p>
        </w:tc>
        <w:tc>
          <w:tcPr>
            <w:tcW w:w="26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8"/>
              <w:ind w:left="861" w:right="8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25일</w:t>
            </w:r>
          </w:p>
        </w:tc>
      </w:tr>
      <w:tr>
        <w:trPr>
          <w:trHeight w:val="396" w:hRule="atLeast"/>
        </w:trPr>
        <w:tc>
          <w:tcPr>
            <w:tcW w:w="2646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3차</w:t>
            </w:r>
          </w:p>
        </w:tc>
        <w:tc>
          <w:tcPr>
            <w:tcW w:w="2645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21일~말일</w:t>
            </w:r>
          </w:p>
        </w:tc>
        <w:tc>
          <w:tcPr>
            <w:tcW w:w="2650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58"/>
              <w:ind w:left="861" w:right="8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다음달 5일</w:t>
            </w:r>
          </w:p>
        </w:tc>
      </w:tr>
    </w:tbl>
    <w:p>
      <w:pPr>
        <w:pStyle w:val="BodyText"/>
        <w:spacing w:line="235" w:lineRule="auto" w:before="150"/>
        <w:ind w:left="606" w:right="1098"/>
      </w:pPr>
      <w:r>
        <w:rPr>
          <w:w w:val="110"/>
        </w:rPr>
        <w:t>특별자치시장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특별자치도지사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시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군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구청장은 사업비 예탁 후 전자바우처 </w:t>
      </w:r>
      <w:r>
        <w:rPr>
          <w:w w:val="114"/>
        </w:rPr>
        <w:t>시스템</w:t>
      </w:r>
      <w:r>
        <w:rPr/>
        <w:t> </w:t>
      </w:r>
      <w:r>
        <w:rPr>
          <w:w w:val="114"/>
        </w:rPr>
        <w:t>내</w:t>
      </w:r>
      <w:r>
        <w:rPr/>
        <w:t> </w:t>
      </w:r>
      <w:r>
        <w:rPr>
          <w:w w:val="31"/>
        </w:rPr>
        <w:t>‘</w:t>
      </w:r>
      <w:r>
        <w:rPr>
          <w:w w:val="101"/>
        </w:rPr>
        <w:t>예탁금현황조회’</w:t>
      </w:r>
      <w:r>
        <w:rPr/>
        <w:t> </w:t>
      </w:r>
      <w:r>
        <w:rPr>
          <w:w w:val="114"/>
        </w:rPr>
        <w:t>화면에서</w:t>
      </w:r>
      <w:r>
        <w:rPr/>
        <w:t> </w:t>
      </w:r>
      <w:r>
        <w:rPr>
          <w:w w:val="114"/>
        </w:rPr>
        <w:t>정상</w:t>
      </w:r>
      <w:r>
        <w:rPr/>
        <w:t> </w:t>
      </w:r>
      <w:r>
        <w:rPr>
          <w:w w:val="114"/>
        </w:rPr>
        <w:t>예탁</w:t>
      </w:r>
      <w:r>
        <w:rPr/>
        <w:t> </w:t>
      </w:r>
      <w:r>
        <w:rPr>
          <w:w w:val="114"/>
        </w:rPr>
        <w:t>여부를</w:t>
      </w:r>
      <w:r>
        <w:rPr/>
        <w:t> </w:t>
      </w:r>
      <w:r>
        <w:rPr>
          <w:w w:val="114"/>
        </w:rPr>
        <w:t>확인</w:t>
      </w:r>
    </w:p>
    <w:p>
      <w:pPr>
        <w:spacing w:before="8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예탁금현황조회</w:t>
      </w:r>
      <w:r>
        <w:rPr>
          <w:spacing w:val="-64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예탁금현황조회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spacing w:line="228" w:lineRule="auto" w:before="13"/>
        <w:ind w:left="606" w:right="966" w:hanging="1"/>
        <w:jc w:val="both"/>
      </w:pPr>
      <w:r>
        <w:rPr>
          <w:spacing w:val="-7"/>
          <w:w w:val="115"/>
        </w:rPr>
        <w:t>특별자치시장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특별자치도지사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시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군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구청장은</w:t>
      </w:r>
      <w:r>
        <w:rPr>
          <w:spacing w:val="-81"/>
          <w:w w:val="115"/>
        </w:rPr>
        <w:t> </w:t>
      </w:r>
      <w:r>
        <w:rPr>
          <w:spacing w:val="-5"/>
          <w:w w:val="115"/>
        </w:rPr>
        <w:t>동일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</w:t>
      </w:r>
      <w:r>
        <w:rPr>
          <w:spacing w:val="-81"/>
          <w:w w:val="115"/>
        </w:rPr>
        <w:t> </w:t>
      </w:r>
      <w:r>
        <w:rPr>
          <w:w w:val="115"/>
        </w:rPr>
        <w:t>내</w:t>
      </w:r>
      <w:r>
        <w:rPr>
          <w:spacing w:val="-81"/>
          <w:w w:val="115"/>
        </w:rPr>
        <w:t> </w:t>
      </w:r>
      <w:r>
        <w:rPr>
          <w:w w:val="115"/>
        </w:rPr>
        <w:t>타</w:t>
      </w:r>
      <w:r>
        <w:rPr>
          <w:spacing w:val="-80"/>
          <w:w w:val="115"/>
        </w:rPr>
        <w:t> </w:t>
      </w:r>
      <w:r>
        <w:rPr>
          <w:spacing w:val="-4"/>
          <w:w w:val="115"/>
        </w:rPr>
        <w:t>사업</w:t>
      </w:r>
      <w:r>
        <w:rPr>
          <w:spacing w:val="-81"/>
          <w:w w:val="115"/>
        </w:rPr>
        <w:t> </w:t>
      </w:r>
      <w:r>
        <w:rPr>
          <w:spacing w:val="-4"/>
          <w:w w:val="115"/>
        </w:rPr>
        <w:t>계좌 </w:t>
      </w:r>
      <w:r>
        <w:rPr>
          <w:spacing w:val="-8"/>
          <w:w w:val="115"/>
        </w:rPr>
        <w:t>또는</w:t>
      </w:r>
      <w:r>
        <w:rPr>
          <w:spacing w:val="-86"/>
          <w:w w:val="115"/>
        </w:rPr>
        <w:t> </w:t>
      </w:r>
      <w:r>
        <w:rPr>
          <w:w w:val="115"/>
        </w:rPr>
        <w:t>타</w:t>
      </w:r>
      <w:r>
        <w:rPr>
          <w:spacing w:val="-86"/>
          <w:w w:val="115"/>
        </w:rPr>
        <w:t> </w:t>
      </w:r>
      <w:r>
        <w:rPr>
          <w:spacing w:val="-12"/>
          <w:w w:val="115"/>
        </w:rPr>
        <w:t>특별자치시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시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군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구</w:t>
      </w:r>
      <w:r>
        <w:rPr>
          <w:spacing w:val="-86"/>
          <w:w w:val="115"/>
        </w:rPr>
        <w:t> </w:t>
      </w:r>
      <w:r>
        <w:rPr>
          <w:spacing w:val="-10"/>
          <w:w w:val="115"/>
        </w:rPr>
        <w:t>계좌로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사업비를</w:t>
      </w:r>
      <w:r>
        <w:rPr>
          <w:spacing w:val="-86"/>
          <w:w w:val="115"/>
        </w:rPr>
        <w:t> </w:t>
      </w:r>
      <w:r>
        <w:rPr>
          <w:spacing w:val="-13"/>
          <w:w w:val="115"/>
        </w:rPr>
        <w:t>오예탁하였거나,</w:t>
      </w:r>
      <w:r>
        <w:rPr>
          <w:spacing w:val="-78"/>
          <w:w w:val="115"/>
        </w:rPr>
        <w:t> </w:t>
      </w:r>
      <w:r>
        <w:rPr>
          <w:spacing w:val="-11"/>
          <w:w w:val="115"/>
        </w:rPr>
        <w:t>예산조정</w:t>
      </w:r>
      <w:r>
        <w:rPr>
          <w:spacing w:val="-86"/>
          <w:w w:val="115"/>
        </w:rPr>
        <w:t> </w:t>
      </w:r>
      <w:r>
        <w:rPr>
          <w:spacing w:val="-6"/>
          <w:w w:val="115"/>
        </w:rPr>
        <w:t>등으로 </w:t>
      </w:r>
      <w:r>
        <w:rPr>
          <w:w w:val="115"/>
        </w:rPr>
        <w:t>기</w:t>
      </w:r>
      <w:r>
        <w:rPr>
          <w:spacing w:val="-54"/>
          <w:w w:val="115"/>
        </w:rPr>
        <w:t> </w:t>
      </w:r>
      <w:r>
        <w:rPr>
          <w:w w:val="115"/>
        </w:rPr>
        <w:t>예탁한</w:t>
      </w:r>
      <w:r>
        <w:rPr>
          <w:spacing w:val="-52"/>
          <w:w w:val="115"/>
        </w:rPr>
        <w:t> </w:t>
      </w:r>
      <w:r>
        <w:rPr>
          <w:w w:val="115"/>
        </w:rPr>
        <w:t>사업비</w:t>
      </w:r>
      <w:r>
        <w:rPr>
          <w:spacing w:val="-53"/>
          <w:w w:val="115"/>
        </w:rPr>
        <w:t> </w:t>
      </w:r>
      <w:r>
        <w:rPr>
          <w:w w:val="115"/>
        </w:rPr>
        <w:t>환급이</w:t>
      </w:r>
      <w:r>
        <w:rPr>
          <w:spacing w:val="-53"/>
          <w:w w:val="115"/>
        </w:rPr>
        <w:t> </w:t>
      </w:r>
      <w:r>
        <w:rPr>
          <w:w w:val="115"/>
        </w:rPr>
        <w:t>필요한</w:t>
      </w:r>
      <w:r>
        <w:rPr>
          <w:spacing w:val="-52"/>
          <w:w w:val="115"/>
        </w:rPr>
        <w:t> </w:t>
      </w:r>
      <w:r>
        <w:rPr>
          <w:w w:val="115"/>
        </w:rPr>
        <w:t>경우</w:t>
      </w:r>
      <w:r>
        <w:rPr>
          <w:spacing w:val="-54"/>
          <w:w w:val="115"/>
        </w:rPr>
        <w:t> </w:t>
      </w:r>
      <w:r>
        <w:rPr>
          <w:w w:val="115"/>
        </w:rPr>
        <w:t>전자바우처시스템에</w:t>
      </w:r>
      <w:r>
        <w:rPr>
          <w:spacing w:val="-52"/>
          <w:w w:val="115"/>
        </w:rPr>
        <w:t> </w:t>
      </w:r>
      <w:r>
        <w:rPr>
          <w:w w:val="115"/>
        </w:rPr>
        <w:t>환급요청</w:t>
      </w:r>
      <w:r>
        <w:rPr>
          <w:spacing w:val="-52"/>
          <w:w w:val="115"/>
        </w:rPr>
        <w:t> </w:t>
      </w:r>
      <w:r>
        <w:rPr>
          <w:spacing w:val="-8"/>
          <w:w w:val="115"/>
        </w:rPr>
        <w:t>내역을 </w:t>
      </w:r>
      <w:r>
        <w:rPr>
          <w:spacing w:val="-4"/>
          <w:w w:val="115"/>
        </w:rPr>
        <w:t>등록한 </w:t>
      </w:r>
      <w:r>
        <w:rPr>
          <w:w w:val="115"/>
        </w:rPr>
        <w:t>후 </w:t>
      </w:r>
      <w:r>
        <w:rPr>
          <w:spacing w:val="-5"/>
          <w:w w:val="115"/>
        </w:rPr>
        <w:t>한국사회보장정보원으로 </w:t>
      </w:r>
      <w:r>
        <w:rPr>
          <w:spacing w:val="-4"/>
          <w:w w:val="115"/>
        </w:rPr>
        <w:t>환급을 </w:t>
      </w:r>
      <w:r>
        <w:rPr>
          <w:spacing w:val="-5"/>
          <w:w w:val="115"/>
        </w:rPr>
        <w:t>요청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96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79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2080;top:3874;width:261;height:215" type="#_x0000_t75" stroked="false">
              <v:imagedata r:id="rId33" o:title=""/>
            </v:shape>
            <v:shape style="position:absolute;left:2080;top:5237;width:261;height:215" type="#_x0000_t75" stroked="false">
              <v:imagedata r:id="rId33" o:title=""/>
            </v:shape>
            <v:shape style="position:absolute;left:2080;top:6600;width:261;height:216" type="#_x0000_t75" stroked="false">
              <v:imagedata r:id="rId33" o:title=""/>
            </v:shape>
            <v:shape style="position:absolute;left:2080;top:8078;width:261;height:215" type="#_x0000_t75" stroked="false">
              <v:imagedata r:id="rId3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37" w:after="46"/>
        <w:ind w:left="363" w:right="1210" w:firstLine="0"/>
        <w:jc w:val="center"/>
        <w:rPr>
          <w:sz w:val="24"/>
        </w:rPr>
      </w:pPr>
      <w:r>
        <w:rPr>
          <w:sz w:val="24"/>
        </w:rPr>
        <w:t>[예탁금 수시환급 절차]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333" w:hRule="atLeast"/>
        </w:trPr>
        <w:tc>
          <w:tcPr>
            <w:tcW w:w="124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13" w:right="40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단계</w:t>
            </w:r>
          </w:p>
        </w:tc>
        <w:tc>
          <w:tcPr>
            <w:tcW w:w="1417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87" w:right="48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주체</w:t>
            </w:r>
          </w:p>
        </w:tc>
        <w:tc>
          <w:tcPr>
            <w:tcW w:w="5275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226" w:right="223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업무내용</w:t>
            </w:r>
          </w:p>
        </w:tc>
      </w:tr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79" w:firstLine="2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환급액, 환급계좌 확인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40" w:right="241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11"/>
              </w:rPr>
            </w:pPr>
          </w:p>
          <w:p>
            <w:pPr>
              <w:pStyle w:val="TableParagraph"/>
              <w:numPr>
                <w:ilvl w:val="0"/>
                <w:numId w:val="245"/>
              </w:numPr>
              <w:tabs>
                <w:tab w:pos="237" w:val="left" w:leader="none"/>
              </w:tabs>
              <w:spacing w:line="296" w:lineRule="exact" w:before="1" w:after="0"/>
              <w:ind w:left="236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전자바우처시스템에서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예탁액,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사용액,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잔액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환급가능금액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245"/>
              </w:numPr>
              <w:tabs>
                <w:tab w:pos="238" w:val="left" w:leader="none"/>
              </w:tabs>
              <w:spacing w:line="29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전자바우처시스템을 통한 환급이 가능한 환급계좌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3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공문발송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환급요청 공문 정보원으로 발송(환급요청금액 및 환급계좌 명시)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 신청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7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313" w:lineRule="exact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전자바우처시스템에 수시환급 신청</w:t>
            </w:r>
          </w:p>
          <w:p>
            <w:pPr>
              <w:pStyle w:val="TableParagraph"/>
              <w:spacing w:line="278" w:lineRule="exact"/>
              <w:ind w:left="24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(환급요청금액, 환급계좌등록, 계좌실명조회, 공문서번호입력)</w:t>
            </w:r>
          </w:p>
        </w:tc>
      </w:tr>
    </w:tbl>
    <w:p>
      <w:pPr>
        <w:pStyle w:val="BodyText"/>
        <w:spacing w:before="8" w:after="1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1106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173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요청내역 확인 및 환급실시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465" w:right="189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 정보원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46"/>
              </w:numPr>
              <w:tabs>
                <w:tab w:pos="250" w:val="left" w:leader="none"/>
              </w:tabs>
              <w:spacing w:line="296" w:lineRule="exact" w:before="125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 등록내역과 공문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246"/>
              </w:numPr>
              <w:tabs>
                <w:tab w:pos="250" w:val="left" w:leader="none"/>
              </w:tabs>
              <w:spacing w:line="192" w:lineRule="auto" w:before="0" w:after="0"/>
              <w:ind w:left="243" w:right="381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구별 사업별 지정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환급계좌로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예탁금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304" w:right="26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 결과조회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7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전자바우처시스템을 통해 수시환급 결과 확인</w:t>
            </w:r>
          </w:p>
        </w:tc>
      </w:tr>
    </w:tbl>
    <w:p>
      <w:pPr>
        <w:spacing w:line="306" w:lineRule="exact" w:before="58"/>
        <w:ind w:left="127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예탁금환급관리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수시환급신청</w:t>
      </w:r>
    </w:p>
    <w:p>
      <w:pPr>
        <w:spacing w:line="306" w:lineRule="exact" w:before="0"/>
        <w:ind w:left="127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sz w:val="19"/>
        </w:rPr>
        <w:t>전자바우처시스템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예탁금환급관리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수시환급결과조회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97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74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2166;top:3874;width:261;height:215" type="#_x0000_t75" stroked="false">
              <v:imagedata r:id="rId33" o:title=""/>
            </v:shape>
            <v:shape style="position:absolute;left:2166;top:5237;width:261;height:215" type="#_x0000_t75" stroked="false">
              <v:imagedata r:id="rId33" o:title=""/>
            </v:shape>
            <v:shape style="position:absolute;left:2166;top:6600;width:261;height:216" type="#_x0000_t75" stroked="false">
              <v:imagedata r:id="rId33" o:title=""/>
            </v:shape>
            <v:shape style="position:absolute;left:2166;top:7830;width:261;height:216" type="#_x0000_t75" stroked="false">
              <v:imagedata r:id="rId33" o:title=""/>
            </v:shape>
            <v:shape style="position:absolute;left:1788;top:1048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2762" w:right="0" w:firstLine="0"/>
        <w:jc w:val="left"/>
        <w:rPr>
          <w:sz w:val="24"/>
        </w:rPr>
      </w:pPr>
      <w:r>
        <w:rPr>
          <w:sz w:val="24"/>
        </w:rPr>
        <w:t>[오납예탁금 출금 신청</w:t>
      </w:r>
      <w:r>
        <w:rPr>
          <w:spacing w:val="-56"/>
          <w:sz w:val="24"/>
        </w:rPr>
        <w:t> </w:t>
      </w:r>
      <w:r>
        <w:rPr>
          <w:sz w:val="24"/>
        </w:rPr>
        <w:t>절차]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333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73" w:right="2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단계</w:t>
            </w:r>
          </w:p>
        </w:tc>
        <w:tc>
          <w:tcPr>
            <w:tcW w:w="1417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88" w:right="48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주체</w:t>
            </w:r>
          </w:p>
        </w:tc>
        <w:tc>
          <w:tcPr>
            <w:tcW w:w="510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143" w:right="2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업무내용</w:t>
            </w:r>
          </w:p>
        </w:tc>
      </w:tr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81" w:right="55" w:firstLine="5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오예탁 사업명, 오예탁 내역확인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42" w:right="23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68"/>
              <w:ind w:left="237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전자바우처시스템에서 예탁액, 오입금일자, 오입금액, 오예탁사 업명 확인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38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공문발송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3" w:right="228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70"/>
              <w:ind w:left="249" w:right="860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오납예탁금 출금요청 공문 정보원으로 발송 (오입금일자, 입금액, 오예탁사업명, 계좌 명시)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388" w:right="268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오납예탁금 출금신청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7"/>
              <w:ind w:left="253" w:right="228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70"/>
              <w:ind w:left="249" w:right="860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전자바우처시스템에 오납예탁금 출금 신청 (변경사유, 대상사업, 출금요청금액,</w:t>
            </w:r>
            <w:r>
              <w:rPr>
                <w:rFonts w:ascii="휴먼모음T" w:hAnsi="휴먼모음T" w:eastAsia="휴먼모음T" w:hint="eastAsia"/>
                <w:spacing w:val="39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공문서번호입력)</w:t>
            </w:r>
          </w:p>
        </w:tc>
      </w:tr>
    </w:tbl>
    <w:p>
      <w:pPr>
        <w:pStyle w:val="BodyText"/>
        <w:spacing w:before="8" w:after="1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859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388" w:right="-20" w:hanging="3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요청내역 확인 및 환급실시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466" w:right="188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 정보원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47"/>
              </w:numPr>
              <w:tabs>
                <w:tab w:pos="250" w:val="left" w:leader="none"/>
              </w:tabs>
              <w:spacing w:line="324" w:lineRule="exact" w:before="98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 등록내역과 공문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247"/>
              </w:numPr>
              <w:tabs>
                <w:tab w:pos="250" w:val="left" w:leader="none"/>
              </w:tabs>
              <w:spacing w:line="324" w:lineRule="exact" w:before="0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지정 정정예탁 계좌로 예탁금 오납출금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처리</w:t>
            </w:r>
          </w:p>
        </w:tc>
      </w:tr>
    </w:tbl>
    <w:p>
      <w:pPr>
        <w:pStyle w:val="BodyText"/>
        <w:spacing w:before="8" w:after="1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388" w:right="3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예탁금입 출금조회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3" w:right="228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전자바우처시스템을 통해 오납예탁금 출금 결과 확인</w:t>
            </w:r>
          </w:p>
        </w:tc>
      </w:tr>
    </w:tbl>
    <w:p>
      <w:pPr>
        <w:spacing w:line="306" w:lineRule="exact" w:before="57"/>
        <w:ind w:left="127" w:right="0" w:firstLine="0"/>
        <w:jc w:val="left"/>
        <w:rPr>
          <w:sz w:val="19"/>
        </w:rPr>
      </w:pPr>
      <w:r>
        <w:rPr>
          <w:sz w:val="19"/>
        </w:rPr>
        <w:t>※ 업무처리 주체는 오입금 사업비 보유 부서로, 오입금 받은 부서에서 신청 및 공문 발송</w:t>
      </w:r>
    </w:p>
    <w:p>
      <w:pPr>
        <w:spacing w:line="304" w:lineRule="exact" w:before="0"/>
        <w:ind w:left="127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예탁금환급관리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오납예탁금출금신청</w:t>
      </w:r>
    </w:p>
    <w:p>
      <w:pPr>
        <w:spacing w:line="306" w:lineRule="exact" w:before="0"/>
        <w:ind w:left="127" w:right="0" w:firstLine="0"/>
        <w:jc w:val="left"/>
        <w:rPr>
          <w:sz w:val="19"/>
        </w:rPr>
      </w:pPr>
      <w:r>
        <w:rPr>
          <w:spacing w:val="-6"/>
          <w:w w:val="95"/>
          <w:sz w:val="19"/>
        </w:rPr>
        <w:t>※ </w:t>
      </w:r>
      <w:r>
        <w:rPr>
          <w:w w:val="95"/>
          <w:sz w:val="19"/>
        </w:rPr>
        <w:t>전자바우처시스템</w:t>
      </w:r>
      <w:r>
        <w:rPr>
          <w:spacing w:val="-56"/>
          <w:w w:val="95"/>
          <w:sz w:val="19"/>
        </w:rPr>
        <w:t> </w:t>
      </w:r>
      <w:r>
        <w:rPr>
          <w:spacing w:val="-20"/>
          <w:w w:val="80"/>
          <w:sz w:val="19"/>
        </w:rPr>
        <w:t>》 </w:t>
      </w:r>
      <w:r>
        <w:rPr>
          <w:w w:val="95"/>
          <w:sz w:val="19"/>
        </w:rPr>
        <w:t>예탁금관리</w:t>
      </w:r>
      <w:r>
        <w:rPr>
          <w:spacing w:val="-56"/>
          <w:w w:val="95"/>
          <w:sz w:val="19"/>
        </w:rPr>
        <w:t> </w:t>
      </w:r>
      <w:r>
        <w:rPr>
          <w:spacing w:val="-20"/>
          <w:w w:val="80"/>
          <w:sz w:val="19"/>
        </w:rPr>
        <w:t>》 </w:t>
      </w:r>
      <w:r>
        <w:rPr>
          <w:w w:val="95"/>
          <w:sz w:val="19"/>
        </w:rPr>
        <w:t>예탁금현황조회</w:t>
      </w:r>
      <w:r>
        <w:rPr>
          <w:spacing w:val="-56"/>
          <w:w w:val="95"/>
          <w:sz w:val="19"/>
        </w:rPr>
        <w:t> </w:t>
      </w:r>
      <w:r>
        <w:rPr>
          <w:spacing w:val="-20"/>
          <w:w w:val="80"/>
          <w:sz w:val="19"/>
        </w:rPr>
        <w:t>》 </w:t>
      </w:r>
      <w:r>
        <w:rPr>
          <w:w w:val="95"/>
          <w:sz w:val="19"/>
        </w:rPr>
        <w:t>예탁금입출금조회(실시간)</w:t>
      </w: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223" w:lineRule="auto" w:before="19"/>
        <w:ind w:left="606" w:right="976" w:hanging="1"/>
        <w:jc w:val="both"/>
      </w:pPr>
      <w:r>
        <w:rPr>
          <w:spacing w:val="-10"/>
          <w:w w:val="115"/>
        </w:rPr>
        <w:t>특별자치시장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특별자치도지사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구청장은</w:t>
      </w:r>
      <w:r>
        <w:rPr>
          <w:spacing w:val="-64"/>
          <w:w w:val="115"/>
        </w:rPr>
        <w:t> </w:t>
      </w:r>
      <w:r>
        <w:rPr>
          <w:spacing w:val="-9"/>
          <w:w w:val="115"/>
        </w:rPr>
        <w:t>예산금액</w:t>
      </w:r>
      <w:r>
        <w:rPr>
          <w:spacing w:val="-64"/>
          <w:w w:val="115"/>
        </w:rPr>
        <w:t> </w:t>
      </w:r>
      <w:r>
        <w:rPr>
          <w:spacing w:val="-8"/>
          <w:w w:val="115"/>
        </w:rPr>
        <w:t>변동이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수반되는</w:t>
      </w:r>
      <w:r>
        <w:rPr>
          <w:spacing w:val="-64"/>
          <w:w w:val="115"/>
        </w:rPr>
        <w:t> </w:t>
      </w:r>
      <w:r>
        <w:rPr>
          <w:spacing w:val="-11"/>
          <w:w w:val="115"/>
        </w:rPr>
        <w:t>사업 </w:t>
      </w:r>
      <w:r>
        <w:rPr>
          <w:spacing w:val="-4"/>
          <w:w w:val="115"/>
        </w:rPr>
        <w:t>계획을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변경하였을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도를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경유하여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보건복지부장관에게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즉시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보고하고 </w:t>
      </w:r>
      <w:r>
        <w:rPr>
          <w:spacing w:val="-5"/>
          <w:w w:val="115"/>
        </w:rPr>
        <w:t>보건복지부장관은 </w:t>
      </w:r>
      <w:r>
        <w:rPr>
          <w:w w:val="115"/>
        </w:rPr>
        <w:t>그 </w:t>
      </w:r>
      <w:r>
        <w:rPr>
          <w:spacing w:val="-4"/>
          <w:w w:val="115"/>
        </w:rPr>
        <w:t>내역을 </w:t>
      </w:r>
      <w:r>
        <w:rPr>
          <w:spacing w:val="-3"/>
          <w:w w:val="115"/>
        </w:rPr>
        <w:t>다음 분기 </w:t>
      </w:r>
      <w:r>
        <w:rPr>
          <w:spacing w:val="-4"/>
          <w:w w:val="115"/>
        </w:rPr>
        <w:t>예탁금 결정액에 </w:t>
      </w:r>
      <w:r>
        <w:rPr>
          <w:spacing w:val="-5"/>
          <w:w w:val="115"/>
        </w:rPr>
        <w:t>반영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98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69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935;width:164;height:154" type="#_x0000_t75" stroked="false">
              <v:imagedata r:id="rId63" o:title=""/>
            </v:shape>
            <v:shape style="position:absolute;left:1788;top:5810;width:164;height:154" type="#_x0000_t75" stroked="false">
              <v:imagedata r:id="rId63" o:title=""/>
            </v:shape>
            <v:shape style="position:absolute;left:1788;top:7520;width:164;height:154" type="#_x0000_t75" stroked="false">
              <v:imagedata r:id="rId63" o:title=""/>
            </v:shape>
            <v:shape style="position:absolute;left:1788;top:9483;width:164;height:154" type="#_x0000_t75" stroked="false">
              <v:imagedata r:id="rId63" o:title=""/>
            </v:shape>
            <v:shape style="position:absolute;left:1788;top:11349;width:164;height:154" type="#_x0000_t75" stroked="false">
              <v:imagedata r:id="rId63" o:title=""/>
            </v:shape>
            <v:shape style="position:absolute;left:1788;top:1222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24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주간활동급여비용의 청구 및</w:t>
      </w:r>
      <w:r>
        <w:rPr>
          <w:shadow w:val="0"/>
          <w:spacing w:val="-69"/>
          <w:w w:val="105"/>
        </w:rPr>
        <w:t> </w:t>
      </w:r>
      <w:r>
        <w:rPr>
          <w:shadow w:val="0"/>
          <w:w w:val="105"/>
        </w:rPr>
        <w:t>지급</w:t>
      </w:r>
    </w:p>
    <w:p>
      <w:pPr>
        <w:pStyle w:val="Heading9"/>
        <w:spacing w:before="398"/>
      </w:pPr>
      <w:r>
        <w:rPr>
          <w:w w:val="105"/>
        </w:rPr>
        <w:t>가. 비용 청구</w:t>
      </w:r>
    </w:p>
    <w:p>
      <w:pPr>
        <w:numPr>
          <w:ilvl w:val="0"/>
          <w:numId w:val="248"/>
        </w:numPr>
        <w:tabs>
          <w:tab w:pos="548" w:val="left" w:leader="none"/>
        </w:tabs>
        <w:spacing w:before="195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청구기관</w:t>
      </w:r>
      <w:r>
        <w:rPr>
          <w:spacing w:val="-83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82"/>
          <w:w w:val="105"/>
          <w:sz w:val="24"/>
        </w:rPr>
        <w:t> </w:t>
      </w:r>
      <w:r>
        <w:rPr>
          <w:w w:val="105"/>
          <w:sz w:val="24"/>
        </w:rPr>
        <w:t>주간활동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제공기관</w:t>
      </w:r>
    </w:p>
    <w:p>
      <w:pPr>
        <w:pStyle w:val="ListParagraph"/>
        <w:numPr>
          <w:ilvl w:val="0"/>
          <w:numId w:val="248"/>
        </w:numPr>
        <w:tabs>
          <w:tab w:pos="548" w:val="left" w:leader="none"/>
        </w:tabs>
        <w:spacing w:line="240" w:lineRule="auto" w:before="194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청구 및 결제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원칙</w:t>
      </w:r>
    </w:p>
    <w:p>
      <w:pPr>
        <w:pStyle w:val="BodyText"/>
        <w:spacing w:line="235" w:lineRule="auto" w:before="141"/>
        <w:ind w:left="606" w:right="956"/>
      </w:pPr>
      <w:r>
        <w:rPr>
          <w:spacing w:val="-5"/>
          <w:w w:val="114"/>
        </w:rPr>
        <w:t>주</w:t>
      </w:r>
      <w:r>
        <w:rPr>
          <w:spacing w:val="2"/>
          <w:w w:val="114"/>
        </w:rPr>
        <w:t>간</w:t>
      </w:r>
      <w:r>
        <w:rPr>
          <w:spacing w:val="3"/>
          <w:w w:val="114"/>
        </w:rPr>
        <w:t>활</w:t>
      </w:r>
      <w:r>
        <w:rPr>
          <w:w w:val="114"/>
        </w:rPr>
        <w:t>동</w:t>
      </w:r>
      <w:r>
        <w:rPr>
          <w:spacing w:val="-7"/>
        </w:rPr>
        <w:t> </w:t>
      </w:r>
      <w:r>
        <w:rPr>
          <w:spacing w:val="3"/>
          <w:w w:val="114"/>
        </w:rPr>
        <w:t>제</w:t>
      </w:r>
      <w:r>
        <w:rPr>
          <w:spacing w:val="2"/>
          <w:w w:val="114"/>
        </w:rPr>
        <w:t>공</w:t>
      </w:r>
      <w:r>
        <w:rPr>
          <w:spacing w:val="3"/>
          <w:w w:val="114"/>
        </w:rPr>
        <w:t>기관</w:t>
      </w:r>
      <w:r>
        <w:rPr>
          <w:w w:val="114"/>
        </w:rPr>
        <w:t>은</w:t>
      </w:r>
      <w:r>
        <w:rPr>
          <w:spacing w:val="-7"/>
        </w:rPr>
        <w:t> </w:t>
      </w:r>
      <w:r>
        <w:rPr>
          <w:spacing w:val="1"/>
          <w:w w:val="31"/>
        </w:rPr>
        <w:t>‘</w:t>
      </w:r>
      <w:r>
        <w:rPr>
          <w:spacing w:val="3"/>
          <w:w w:val="114"/>
        </w:rPr>
        <w:t>결</w:t>
      </w:r>
      <w:r>
        <w:rPr>
          <w:w w:val="114"/>
        </w:rPr>
        <w:t>제</w:t>
      </w:r>
      <w:r>
        <w:rPr>
          <w:spacing w:val="-7"/>
        </w:rPr>
        <w:t> </w:t>
      </w:r>
      <w:r>
        <w:rPr>
          <w:spacing w:val="3"/>
          <w:w w:val="114"/>
        </w:rPr>
        <w:t>단</w:t>
      </w:r>
      <w:r>
        <w:rPr>
          <w:spacing w:val="2"/>
          <w:w w:val="114"/>
        </w:rPr>
        <w:t>말</w:t>
      </w:r>
      <w:r>
        <w:rPr>
          <w:spacing w:val="3"/>
          <w:w w:val="106"/>
        </w:rPr>
        <w:t>기</w:t>
      </w:r>
      <w:r>
        <w:rPr>
          <w:spacing w:val="1"/>
          <w:w w:val="106"/>
        </w:rPr>
        <w:t>(</w:t>
      </w:r>
      <w:r>
        <w:rPr>
          <w:spacing w:val="3"/>
          <w:w w:val="114"/>
        </w:rPr>
        <w:t>전</w:t>
      </w:r>
      <w:r>
        <w:rPr>
          <w:w w:val="114"/>
        </w:rPr>
        <w:t>용</w:t>
      </w:r>
      <w:r>
        <w:rPr>
          <w:spacing w:val="-7"/>
        </w:rPr>
        <w:t> </w:t>
      </w:r>
      <w:r>
        <w:rPr>
          <w:spacing w:val="3"/>
          <w:w w:val="114"/>
        </w:rPr>
        <w:t>단말</w:t>
      </w:r>
      <w:r>
        <w:rPr>
          <w:spacing w:val="2"/>
          <w:w w:val="114"/>
        </w:rPr>
        <w:t>기</w:t>
      </w:r>
      <w:r>
        <w:rPr>
          <w:w w:val="108"/>
        </w:rPr>
        <w:t>,</w:t>
      </w:r>
      <w:r>
        <w:rPr>
          <w:spacing w:val="-8"/>
        </w:rPr>
        <w:t> </w:t>
      </w:r>
      <w:r>
        <w:rPr>
          <w:spacing w:val="3"/>
          <w:w w:val="114"/>
        </w:rPr>
        <w:t>결</w:t>
      </w:r>
      <w:r>
        <w:rPr>
          <w:spacing w:val="2"/>
          <w:w w:val="114"/>
        </w:rPr>
        <w:t>제</w:t>
      </w:r>
      <w:r>
        <w:rPr>
          <w:spacing w:val="3"/>
          <w:w w:val="106"/>
        </w:rPr>
        <w:t>폰</w:t>
      </w:r>
      <w:r>
        <w:rPr>
          <w:spacing w:val="1"/>
          <w:w w:val="106"/>
        </w:rPr>
        <w:t>)</w:t>
      </w:r>
      <w:r>
        <w:rPr>
          <w:w w:val="114"/>
        </w:rPr>
        <w:t>와</w:t>
      </w:r>
      <w:r>
        <w:rPr>
          <w:spacing w:val="-6"/>
        </w:rPr>
        <w:t> </w:t>
      </w:r>
      <w:r>
        <w:rPr>
          <w:spacing w:val="2"/>
          <w:w w:val="114"/>
        </w:rPr>
        <w:t>바</w:t>
      </w:r>
      <w:r>
        <w:rPr>
          <w:spacing w:val="3"/>
          <w:w w:val="114"/>
        </w:rPr>
        <w:t>우</w:t>
      </w:r>
      <w:r>
        <w:rPr>
          <w:w w:val="114"/>
        </w:rPr>
        <w:t>처</w:t>
      </w:r>
      <w:r>
        <w:rPr>
          <w:spacing w:val="-7"/>
        </w:rPr>
        <w:t> </w:t>
      </w:r>
      <w:r>
        <w:rPr>
          <w:spacing w:val="3"/>
          <w:w w:val="114"/>
        </w:rPr>
        <w:t>카</w:t>
      </w:r>
      <w:r>
        <w:rPr>
          <w:spacing w:val="2"/>
          <w:w w:val="114"/>
        </w:rPr>
        <w:t>드</w:t>
      </w:r>
      <w:r>
        <w:rPr>
          <w:w w:val="114"/>
        </w:rPr>
        <w:t>를 </w:t>
      </w:r>
      <w:r>
        <w:rPr>
          <w:spacing w:val="2"/>
          <w:w w:val="114"/>
        </w:rPr>
        <w:t>활</w:t>
      </w:r>
      <w:r>
        <w:rPr>
          <w:spacing w:val="3"/>
          <w:w w:val="114"/>
        </w:rPr>
        <w:t>용</w:t>
      </w:r>
      <w:r>
        <w:rPr>
          <w:w w:val="114"/>
        </w:rPr>
        <w:t>한</w:t>
      </w:r>
      <w:r>
        <w:rPr>
          <w:spacing w:val="-7"/>
        </w:rPr>
        <w:t> </w:t>
      </w:r>
      <w:r>
        <w:rPr>
          <w:spacing w:val="3"/>
          <w:w w:val="114"/>
        </w:rPr>
        <w:t>결</w:t>
      </w:r>
      <w:r>
        <w:rPr>
          <w:spacing w:val="2"/>
          <w:w w:val="114"/>
        </w:rPr>
        <w:t>제</w:t>
      </w:r>
      <w:r>
        <w:rPr>
          <w:spacing w:val="2"/>
          <w:w w:val="31"/>
        </w:rPr>
        <w:t>’</w:t>
      </w:r>
      <w:r>
        <w:rPr>
          <w:w w:val="114"/>
        </w:rPr>
        <w:t>를</w:t>
      </w:r>
      <w:r>
        <w:rPr>
          <w:spacing w:val="-7"/>
        </w:rPr>
        <w:t> </w:t>
      </w:r>
      <w:r>
        <w:rPr>
          <w:spacing w:val="2"/>
          <w:w w:val="114"/>
        </w:rPr>
        <w:t>통</w:t>
      </w:r>
      <w:r>
        <w:rPr>
          <w:w w:val="114"/>
        </w:rPr>
        <w:t>해</w:t>
      </w:r>
      <w:r>
        <w:rPr>
          <w:spacing w:val="-7"/>
        </w:rPr>
        <w:t> </w:t>
      </w:r>
      <w:r>
        <w:rPr>
          <w:spacing w:val="3"/>
          <w:w w:val="114"/>
        </w:rPr>
        <w:t>한국</w:t>
      </w:r>
      <w:r>
        <w:rPr>
          <w:spacing w:val="2"/>
          <w:w w:val="114"/>
        </w:rPr>
        <w:t>사</w:t>
      </w:r>
      <w:r>
        <w:rPr>
          <w:spacing w:val="3"/>
          <w:w w:val="114"/>
        </w:rPr>
        <w:t>회보</w:t>
      </w:r>
      <w:r>
        <w:rPr>
          <w:spacing w:val="2"/>
          <w:w w:val="114"/>
        </w:rPr>
        <w:t>장</w:t>
      </w:r>
      <w:r>
        <w:rPr>
          <w:spacing w:val="3"/>
          <w:w w:val="114"/>
        </w:rPr>
        <w:t>정보</w:t>
      </w:r>
      <w:r>
        <w:rPr>
          <w:spacing w:val="2"/>
          <w:w w:val="114"/>
        </w:rPr>
        <w:t>원</w:t>
      </w:r>
      <w:r>
        <w:rPr>
          <w:spacing w:val="3"/>
          <w:w w:val="114"/>
        </w:rPr>
        <w:t>으</w:t>
      </w:r>
      <w:r>
        <w:rPr>
          <w:w w:val="114"/>
        </w:rPr>
        <w:t>로</w:t>
      </w:r>
      <w:r>
        <w:rPr>
          <w:spacing w:val="-7"/>
        </w:rPr>
        <w:t> </w:t>
      </w:r>
      <w:r>
        <w:rPr>
          <w:spacing w:val="3"/>
          <w:w w:val="114"/>
        </w:rPr>
        <w:t>급</w:t>
      </w:r>
      <w:r>
        <w:rPr>
          <w:spacing w:val="2"/>
          <w:w w:val="114"/>
        </w:rPr>
        <w:t>여</w:t>
      </w:r>
      <w:r>
        <w:rPr>
          <w:spacing w:val="3"/>
          <w:w w:val="114"/>
        </w:rPr>
        <w:t>비용</w:t>
      </w:r>
      <w:r>
        <w:rPr>
          <w:w w:val="114"/>
        </w:rPr>
        <w:t>을</w:t>
      </w:r>
      <w:r>
        <w:rPr>
          <w:spacing w:val="-7"/>
        </w:rPr>
        <w:t> </w:t>
      </w:r>
      <w:r>
        <w:rPr>
          <w:spacing w:val="2"/>
          <w:w w:val="114"/>
        </w:rPr>
        <w:t>청</w:t>
      </w:r>
      <w:r>
        <w:rPr>
          <w:w w:val="114"/>
        </w:rPr>
        <w:t>구</w:t>
      </w:r>
    </w:p>
    <w:p>
      <w:pPr>
        <w:pStyle w:val="BodyText"/>
        <w:spacing w:line="235" w:lineRule="auto" w:before="142"/>
        <w:ind w:left="606" w:right="963"/>
      </w:pPr>
      <w:r>
        <w:rPr>
          <w:w w:val="115"/>
        </w:rPr>
        <w:t>주간활동</w:t>
      </w:r>
      <w:r>
        <w:rPr>
          <w:spacing w:val="-55"/>
          <w:w w:val="115"/>
        </w:rPr>
        <w:t> </w:t>
      </w:r>
      <w:r>
        <w:rPr>
          <w:w w:val="115"/>
        </w:rPr>
        <w:t>제공기관은</w:t>
      </w:r>
      <w:r>
        <w:rPr>
          <w:spacing w:val="-55"/>
          <w:w w:val="115"/>
        </w:rPr>
        <w:t> </w:t>
      </w:r>
      <w:r>
        <w:rPr>
          <w:w w:val="115"/>
        </w:rPr>
        <w:t>주간활동서비스</w:t>
      </w:r>
      <w:r>
        <w:rPr>
          <w:spacing w:val="-56"/>
          <w:w w:val="115"/>
        </w:rPr>
        <w:t> </w:t>
      </w:r>
      <w:r>
        <w:rPr>
          <w:w w:val="115"/>
        </w:rPr>
        <w:t>제공</w:t>
      </w:r>
      <w:r>
        <w:rPr>
          <w:spacing w:val="-55"/>
          <w:w w:val="115"/>
        </w:rPr>
        <w:t> </w:t>
      </w:r>
      <w:r>
        <w:rPr>
          <w:w w:val="115"/>
        </w:rPr>
        <w:t>후</w:t>
      </w:r>
      <w:r>
        <w:rPr>
          <w:spacing w:val="-55"/>
          <w:w w:val="115"/>
        </w:rPr>
        <w:t> </w:t>
      </w:r>
      <w:r>
        <w:rPr>
          <w:w w:val="115"/>
        </w:rPr>
        <w:t>당일</w:t>
      </w:r>
      <w:r>
        <w:rPr>
          <w:spacing w:val="-54"/>
          <w:w w:val="115"/>
        </w:rPr>
        <w:t> </w:t>
      </w:r>
      <w:r>
        <w:rPr>
          <w:w w:val="115"/>
        </w:rPr>
        <w:t>제공한</w:t>
      </w:r>
      <w:r>
        <w:rPr>
          <w:spacing w:val="-56"/>
          <w:w w:val="115"/>
        </w:rPr>
        <w:t> </w:t>
      </w:r>
      <w:r>
        <w:rPr>
          <w:w w:val="115"/>
        </w:rPr>
        <w:t>서비스</w:t>
      </w:r>
      <w:r>
        <w:rPr>
          <w:spacing w:val="-55"/>
          <w:w w:val="115"/>
        </w:rPr>
        <w:t> </w:t>
      </w:r>
      <w:r>
        <w:rPr>
          <w:w w:val="115"/>
        </w:rPr>
        <w:t>시간만큼 급여비용으로 청구</w:t>
      </w:r>
    </w:p>
    <w:p>
      <w:pPr>
        <w:pStyle w:val="BodyText"/>
        <w:spacing w:line="235" w:lineRule="auto" w:before="60"/>
        <w:ind w:left="761" w:right="956" w:hanging="140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36"/>
          <w:w w:val="90"/>
        </w:rPr>
        <w:t> </w:t>
      </w:r>
      <w:r>
        <w:rPr>
          <w:spacing w:val="-3"/>
          <w:w w:val="110"/>
        </w:rPr>
        <w:t>단,</w:t>
      </w:r>
      <w:r>
        <w:rPr>
          <w:spacing w:val="-40"/>
          <w:w w:val="110"/>
        </w:rPr>
        <w:t> </w:t>
      </w:r>
      <w:r>
        <w:rPr>
          <w:spacing w:val="-4"/>
          <w:w w:val="110"/>
        </w:rPr>
        <w:t>이용자가</w:t>
      </w:r>
      <w:r>
        <w:rPr>
          <w:spacing w:val="-44"/>
          <w:w w:val="110"/>
        </w:rPr>
        <w:t> </w:t>
      </w:r>
      <w:r>
        <w:rPr>
          <w:w w:val="110"/>
        </w:rPr>
        <w:t>월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급여시간의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80%</w:t>
      </w:r>
      <w:r>
        <w:rPr>
          <w:spacing w:val="-44"/>
          <w:w w:val="110"/>
        </w:rPr>
        <w:t> </w:t>
      </w:r>
      <w:r>
        <w:rPr>
          <w:spacing w:val="-3"/>
          <w:w w:val="110"/>
        </w:rPr>
        <w:t>이상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출석할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월말에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인정결제를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통해 </w:t>
      </w:r>
      <w:r>
        <w:rPr>
          <w:spacing w:val="-4"/>
          <w:w w:val="110"/>
        </w:rPr>
        <w:t>바우처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비용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100%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청구</w:t>
      </w:r>
      <w:r>
        <w:rPr>
          <w:spacing w:val="-32"/>
          <w:w w:val="110"/>
        </w:rPr>
        <w:t> </w:t>
      </w:r>
      <w:r>
        <w:rPr>
          <w:spacing w:val="-5"/>
          <w:w w:val="110"/>
        </w:rPr>
        <w:t>가능</w:t>
      </w:r>
    </w:p>
    <w:p>
      <w:pPr>
        <w:pStyle w:val="BodyText"/>
        <w:spacing w:line="235" w:lineRule="auto" w:before="142"/>
        <w:ind w:left="606" w:right="955"/>
        <w:jc w:val="both"/>
      </w:pPr>
      <w:r>
        <w:rPr>
          <w:spacing w:val="-4"/>
          <w:w w:val="110"/>
        </w:rPr>
        <w:t>바우처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카드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단순</w:t>
      </w:r>
      <w:r>
        <w:rPr>
          <w:spacing w:val="-22"/>
          <w:w w:val="110"/>
        </w:rPr>
        <w:t> </w:t>
      </w:r>
      <w:r>
        <w:rPr>
          <w:spacing w:val="-4"/>
          <w:w w:val="110"/>
        </w:rPr>
        <w:t>미소지,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바우처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카드</w:t>
      </w:r>
      <w:r>
        <w:rPr>
          <w:spacing w:val="-22"/>
          <w:w w:val="110"/>
        </w:rPr>
        <w:t> </w:t>
      </w:r>
      <w:r>
        <w:rPr>
          <w:spacing w:val="-4"/>
          <w:w w:val="110"/>
        </w:rPr>
        <w:t>미발급,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바우처</w:t>
      </w:r>
      <w:r>
        <w:rPr>
          <w:spacing w:val="-21"/>
          <w:w w:val="110"/>
        </w:rPr>
        <w:t> </w:t>
      </w:r>
      <w:r>
        <w:rPr>
          <w:spacing w:val="-3"/>
          <w:w w:val="110"/>
        </w:rPr>
        <w:t>생성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오류,</w:t>
      </w:r>
      <w:r>
        <w:rPr>
          <w:spacing w:val="-16"/>
          <w:w w:val="110"/>
        </w:rPr>
        <w:t> </w:t>
      </w:r>
      <w:r>
        <w:rPr>
          <w:spacing w:val="-3"/>
          <w:w w:val="110"/>
        </w:rPr>
        <w:t>해당</w:t>
      </w:r>
      <w:r>
        <w:rPr>
          <w:spacing w:val="-22"/>
          <w:w w:val="110"/>
        </w:rPr>
        <w:t> </w:t>
      </w:r>
      <w:r>
        <w:rPr>
          <w:spacing w:val="-5"/>
          <w:w w:val="110"/>
        </w:rPr>
        <w:t>월에 </w:t>
      </w:r>
      <w:r>
        <w:rPr>
          <w:spacing w:val="13"/>
          <w:w w:val="110"/>
        </w:rPr>
        <w:t>미결제 </w:t>
      </w:r>
      <w:r>
        <w:rPr>
          <w:spacing w:val="11"/>
          <w:w w:val="110"/>
        </w:rPr>
        <w:t>등으로 </w:t>
      </w:r>
      <w:r>
        <w:rPr>
          <w:spacing w:val="8"/>
          <w:w w:val="110"/>
        </w:rPr>
        <w:t>인한 월말 </w:t>
      </w:r>
      <w:r>
        <w:rPr>
          <w:spacing w:val="11"/>
          <w:w w:val="110"/>
        </w:rPr>
        <w:t>바우처 </w:t>
      </w:r>
      <w:r>
        <w:rPr>
          <w:spacing w:val="8"/>
          <w:w w:val="110"/>
        </w:rPr>
        <w:t>결제 </w:t>
      </w:r>
      <w:r>
        <w:rPr>
          <w:spacing w:val="11"/>
          <w:w w:val="110"/>
        </w:rPr>
        <w:t>미진행 </w:t>
      </w:r>
      <w:r>
        <w:rPr>
          <w:w w:val="110"/>
        </w:rPr>
        <w:t>시 </w:t>
      </w:r>
      <w:r>
        <w:rPr>
          <w:spacing w:val="17"/>
          <w:w w:val="110"/>
        </w:rPr>
        <w:t>전자바우처시스템 </w:t>
      </w:r>
      <w:r>
        <w:rPr>
          <w:spacing w:val="-3"/>
          <w:w w:val="87"/>
        </w:rPr>
        <w:t>(</w:t>
      </w:r>
      <w:r>
        <w:rPr>
          <w:spacing w:val="-3"/>
          <w:w w:val="111"/>
        </w:rPr>
        <w:t>n</w:t>
      </w:r>
      <w:r>
        <w:rPr>
          <w:spacing w:val="-5"/>
          <w:w w:val="109"/>
        </w:rPr>
        <w:t>e</w:t>
      </w:r>
      <w:r>
        <w:rPr>
          <w:spacing w:val="-3"/>
          <w:w w:val="109"/>
        </w:rPr>
        <w:t>v</w:t>
      </w:r>
      <w:r>
        <w:rPr>
          <w:spacing w:val="-2"/>
          <w:w w:val="90"/>
        </w:rPr>
        <w:t>s</w:t>
      </w:r>
      <w:r>
        <w:rPr>
          <w:spacing w:val="-3"/>
          <w:w w:val="110"/>
        </w:rPr>
        <w:t>.</w:t>
      </w:r>
      <w:r>
        <w:rPr>
          <w:spacing w:val="-3"/>
          <w:w w:val="90"/>
        </w:rPr>
        <w:t>s</w:t>
      </w:r>
      <w:r>
        <w:rPr>
          <w:spacing w:val="-3"/>
          <w:w w:val="111"/>
        </w:rPr>
        <w:t>o</w:t>
      </w:r>
      <w:r>
        <w:rPr>
          <w:spacing w:val="-3"/>
          <w:w w:val="109"/>
        </w:rPr>
        <w:t>c</w:t>
      </w:r>
      <w:r>
        <w:rPr>
          <w:spacing w:val="-3"/>
          <w:w w:val="130"/>
        </w:rPr>
        <w:t>i</w:t>
      </w:r>
      <w:r>
        <w:rPr>
          <w:spacing w:val="-3"/>
          <w:w w:val="116"/>
        </w:rPr>
        <w:t>a</w:t>
      </w:r>
      <w:r>
        <w:rPr>
          <w:spacing w:val="-2"/>
          <w:w w:val="111"/>
        </w:rPr>
        <w:t>l</w:t>
      </w:r>
      <w:r>
        <w:rPr>
          <w:spacing w:val="-3"/>
          <w:w w:val="90"/>
        </w:rPr>
        <w:t>s</w:t>
      </w:r>
      <w:r>
        <w:rPr>
          <w:spacing w:val="-3"/>
          <w:w w:val="114"/>
        </w:rPr>
        <w:t>e</w:t>
      </w:r>
      <w:r>
        <w:rPr>
          <w:spacing w:val="-3"/>
          <w:w w:val="105"/>
        </w:rPr>
        <w:t>r</w:t>
      </w:r>
      <w:r>
        <w:rPr>
          <w:spacing w:val="-3"/>
          <w:w w:val="104"/>
        </w:rPr>
        <w:t>v</w:t>
      </w:r>
      <w:r>
        <w:rPr>
          <w:spacing w:val="-3"/>
          <w:w w:val="130"/>
        </w:rPr>
        <w:t>i</w:t>
      </w:r>
      <w:r>
        <w:rPr>
          <w:spacing w:val="-3"/>
          <w:w w:val="109"/>
        </w:rPr>
        <w:t>c</w:t>
      </w:r>
      <w:r>
        <w:rPr>
          <w:spacing w:val="-3"/>
          <w:w w:val="114"/>
        </w:rPr>
        <w:t>e</w:t>
      </w:r>
      <w:r>
        <w:rPr>
          <w:spacing w:val="-3"/>
          <w:w w:val="110"/>
        </w:rPr>
        <w:t>.</w:t>
      </w:r>
      <w:r>
        <w:rPr>
          <w:spacing w:val="-3"/>
          <w:w w:val="111"/>
        </w:rPr>
        <w:t>o</w:t>
      </w:r>
      <w:r>
        <w:rPr>
          <w:spacing w:val="-3"/>
          <w:w w:val="105"/>
        </w:rPr>
        <w:t>r</w:t>
      </w:r>
      <w:r>
        <w:rPr>
          <w:spacing w:val="-2"/>
          <w:w w:val="110"/>
        </w:rPr>
        <w:t>.</w:t>
      </w:r>
      <w:r>
        <w:rPr>
          <w:spacing w:val="-3"/>
          <w:w w:val="115"/>
        </w:rPr>
        <w:t>k</w:t>
      </w:r>
      <w:r>
        <w:rPr>
          <w:spacing w:val="-3"/>
          <w:w w:val="105"/>
        </w:rPr>
        <w:t>r</w:t>
      </w:r>
      <w:r>
        <w:rPr>
          <w:spacing w:val="-2"/>
          <w:w w:val="87"/>
        </w:rPr>
        <w:t>)</w:t>
      </w:r>
      <w:r>
        <w:rPr>
          <w:w w:val="114"/>
        </w:rPr>
        <w:t>을</w:t>
      </w:r>
      <w:r>
        <w:rPr>
          <w:spacing w:val="-20"/>
        </w:rPr>
        <w:t> </w:t>
      </w:r>
      <w:r>
        <w:rPr>
          <w:spacing w:val="-5"/>
          <w:w w:val="114"/>
        </w:rPr>
        <w:t>통</w:t>
      </w:r>
      <w:r>
        <w:rPr>
          <w:w w:val="114"/>
        </w:rPr>
        <w:t>한</w:t>
      </w:r>
      <w:r>
        <w:rPr>
          <w:spacing w:val="-20"/>
        </w:rPr>
        <w:t> </w:t>
      </w:r>
      <w:r>
        <w:rPr>
          <w:spacing w:val="-2"/>
          <w:w w:val="40"/>
        </w:rPr>
        <w:t>“</w:t>
      </w:r>
      <w:r>
        <w:rPr>
          <w:spacing w:val="-5"/>
          <w:w w:val="101"/>
        </w:rPr>
        <w:t>예외지급청구</w:t>
      </w:r>
      <w:r>
        <w:rPr>
          <w:w w:val="101"/>
        </w:rPr>
        <w:t>”</w:t>
      </w:r>
      <w:r>
        <w:rPr>
          <w:spacing w:val="-16"/>
        </w:rPr>
        <w:t> </w:t>
      </w:r>
      <w:r>
        <w:rPr>
          <w:spacing w:val="-5"/>
          <w:w w:val="114"/>
        </w:rPr>
        <w:t>가</w:t>
      </w:r>
      <w:r>
        <w:rPr>
          <w:w w:val="114"/>
        </w:rPr>
        <w:t>능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나. 비용의 지급</w:t>
      </w:r>
    </w:p>
    <w:p>
      <w:pPr>
        <w:pStyle w:val="BodyText"/>
        <w:spacing w:line="235" w:lineRule="auto" w:before="143"/>
        <w:ind w:left="606" w:right="956"/>
      </w:pPr>
      <w:r>
        <w:rPr>
          <w:w w:val="115"/>
        </w:rPr>
        <w:t>(정기지급)</w:t>
      </w:r>
      <w:r>
        <w:rPr>
          <w:spacing w:val="-94"/>
          <w:w w:val="115"/>
        </w:rPr>
        <w:t> </w:t>
      </w:r>
      <w:r>
        <w:rPr>
          <w:w w:val="115"/>
        </w:rPr>
        <w:t>한국사회보장정보원은</w:t>
      </w:r>
      <w:r>
        <w:rPr>
          <w:spacing w:val="-37"/>
          <w:w w:val="115"/>
        </w:rPr>
        <w:t> </w:t>
      </w:r>
      <w:r>
        <w:rPr>
          <w:w w:val="115"/>
        </w:rPr>
        <w:t>월</w:t>
      </w:r>
      <w:r>
        <w:rPr>
          <w:spacing w:val="-36"/>
          <w:w w:val="115"/>
        </w:rPr>
        <w:t> </w:t>
      </w:r>
      <w:r>
        <w:rPr>
          <w:w w:val="115"/>
        </w:rPr>
        <w:t>3회</w:t>
      </w:r>
      <w:r>
        <w:rPr>
          <w:spacing w:val="-37"/>
          <w:w w:val="115"/>
        </w:rPr>
        <w:t> </w:t>
      </w:r>
      <w:r>
        <w:rPr>
          <w:w w:val="115"/>
        </w:rPr>
        <w:t>정기지급일에</w:t>
      </w:r>
      <w:r>
        <w:rPr>
          <w:spacing w:val="-37"/>
          <w:w w:val="115"/>
        </w:rPr>
        <w:t> </w:t>
      </w:r>
      <w:r>
        <w:rPr>
          <w:w w:val="115"/>
        </w:rPr>
        <w:t>제공기관이</w:t>
      </w:r>
      <w:r>
        <w:rPr>
          <w:spacing w:val="-37"/>
          <w:w w:val="115"/>
        </w:rPr>
        <w:t> </w:t>
      </w:r>
      <w:r>
        <w:rPr>
          <w:w w:val="115"/>
        </w:rPr>
        <w:t>청구한 서비스 </w:t>
      </w:r>
      <w:r>
        <w:rPr>
          <w:spacing w:val="-4"/>
          <w:w w:val="115"/>
        </w:rPr>
        <w:t>비용을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지급</w:t>
      </w:r>
    </w:p>
    <w:p>
      <w:pPr>
        <w:spacing w:line="309" w:lineRule="exact" w:before="8"/>
        <w:ind w:left="598" w:right="0" w:firstLine="0"/>
        <w:jc w:val="left"/>
        <w:rPr>
          <w:sz w:val="19"/>
        </w:rPr>
      </w:pPr>
      <w:r>
        <w:rPr>
          <w:sz w:val="19"/>
        </w:rPr>
        <w:t>※ 다만, 매년 1월은 사업비 예탁 일정 등을 감안하여 월 1회만 서비스 비용을 지급</w:t>
      </w:r>
      <w:r>
        <w:rPr>
          <w:spacing w:val="-62"/>
          <w:sz w:val="19"/>
        </w:rPr>
        <w:t> </w:t>
      </w:r>
      <w:r>
        <w:rPr>
          <w:sz w:val="19"/>
        </w:rPr>
        <w:t>(다음달 5일)</w:t>
      </w:r>
    </w:p>
    <w:p>
      <w:pPr>
        <w:spacing w:line="235" w:lineRule="auto" w:before="4"/>
        <w:ind w:left="830" w:right="956" w:hanging="233"/>
        <w:jc w:val="left"/>
        <w:rPr>
          <w:sz w:val="19"/>
        </w:rPr>
      </w:pPr>
      <w:r>
        <w:rPr>
          <w:sz w:val="19"/>
        </w:rPr>
        <w:t>※</w:t>
      </w:r>
      <w:r>
        <w:rPr>
          <w:spacing w:val="-37"/>
          <w:sz w:val="19"/>
        </w:rPr>
        <w:t> </w:t>
      </w:r>
      <w:r>
        <w:rPr>
          <w:sz w:val="19"/>
        </w:rPr>
        <w:t>지급일이</w:t>
      </w:r>
      <w:r>
        <w:rPr>
          <w:spacing w:val="-34"/>
          <w:sz w:val="19"/>
        </w:rPr>
        <w:t> </w:t>
      </w:r>
      <w:r>
        <w:rPr>
          <w:sz w:val="19"/>
        </w:rPr>
        <w:t>토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공휴일인</w:t>
      </w:r>
      <w:r>
        <w:rPr>
          <w:spacing w:val="-35"/>
          <w:sz w:val="19"/>
        </w:rPr>
        <w:t> </w:t>
      </w:r>
      <w:r>
        <w:rPr>
          <w:sz w:val="19"/>
        </w:rPr>
        <w:t>경우</w:t>
      </w:r>
      <w:r>
        <w:rPr>
          <w:spacing w:val="-34"/>
          <w:sz w:val="19"/>
        </w:rPr>
        <w:t> </w:t>
      </w:r>
      <w:r>
        <w:rPr>
          <w:sz w:val="19"/>
        </w:rPr>
        <w:t>전일에</w:t>
      </w:r>
      <w:r>
        <w:rPr>
          <w:spacing w:val="-34"/>
          <w:sz w:val="19"/>
        </w:rPr>
        <w:t> </w:t>
      </w:r>
      <w:r>
        <w:rPr>
          <w:sz w:val="19"/>
        </w:rPr>
        <w:t>지급하며,</w:t>
      </w:r>
      <w:r>
        <w:rPr>
          <w:spacing w:val="-35"/>
          <w:sz w:val="19"/>
        </w:rPr>
        <w:t> </w:t>
      </w:r>
      <w:r>
        <w:rPr>
          <w:sz w:val="19"/>
        </w:rPr>
        <w:t>설,</w:t>
      </w:r>
      <w:r>
        <w:rPr>
          <w:spacing w:val="-35"/>
          <w:sz w:val="19"/>
        </w:rPr>
        <w:t> </w:t>
      </w:r>
      <w:r>
        <w:rPr>
          <w:sz w:val="19"/>
        </w:rPr>
        <w:t>추석</w:t>
      </w:r>
      <w:r>
        <w:rPr>
          <w:spacing w:val="-34"/>
          <w:sz w:val="19"/>
        </w:rPr>
        <w:t> </w:t>
      </w:r>
      <w:r>
        <w:rPr>
          <w:sz w:val="19"/>
        </w:rPr>
        <w:t>등</w:t>
      </w:r>
      <w:r>
        <w:rPr>
          <w:spacing w:val="-35"/>
          <w:sz w:val="19"/>
        </w:rPr>
        <w:t> </w:t>
      </w:r>
      <w:r>
        <w:rPr>
          <w:sz w:val="19"/>
        </w:rPr>
        <w:t>장기</w:t>
      </w:r>
      <w:r>
        <w:rPr>
          <w:spacing w:val="-34"/>
          <w:sz w:val="19"/>
        </w:rPr>
        <w:t> </w:t>
      </w:r>
      <w:r>
        <w:rPr>
          <w:sz w:val="19"/>
        </w:rPr>
        <w:t>연휴인</w:t>
      </w:r>
      <w:r>
        <w:rPr>
          <w:spacing w:val="-34"/>
          <w:sz w:val="19"/>
        </w:rPr>
        <w:t> </w:t>
      </w:r>
      <w:r>
        <w:rPr>
          <w:sz w:val="19"/>
        </w:rPr>
        <w:t>경우,</w:t>
      </w:r>
      <w:r>
        <w:rPr>
          <w:spacing w:val="-35"/>
          <w:sz w:val="19"/>
        </w:rPr>
        <w:t> </w:t>
      </w:r>
      <w:r>
        <w:rPr>
          <w:sz w:val="19"/>
        </w:rPr>
        <w:t>청구일정</w:t>
      </w:r>
      <w:r>
        <w:rPr>
          <w:spacing w:val="-35"/>
          <w:sz w:val="19"/>
        </w:rPr>
        <w:t> </w:t>
      </w:r>
      <w:r>
        <w:rPr>
          <w:sz w:val="19"/>
        </w:rPr>
        <w:t>등을</w:t>
      </w:r>
      <w:r>
        <w:rPr>
          <w:spacing w:val="-34"/>
          <w:sz w:val="19"/>
        </w:rPr>
        <w:t> </w:t>
      </w:r>
      <w:r>
        <w:rPr>
          <w:sz w:val="19"/>
        </w:rPr>
        <w:t>감안 하여 지급일정 조정이</w:t>
      </w:r>
      <w:r>
        <w:rPr>
          <w:spacing w:val="-47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"/>
        <w:ind w:left="606" w:right="901"/>
      </w:pPr>
      <w:r>
        <w:rPr>
          <w:spacing w:val="-8"/>
          <w:w w:val="115"/>
        </w:rPr>
        <w:t>시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구별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예탁금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범위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내에서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청구된</w:t>
      </w:r>
      <w:r>
        <w:rPr>
          <w:spacing w:val="-62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비용이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지급되며, </w:t>
      </w:r>
      <w:r>
        <w:rPr>
          <w:spacing w:val="-10"/>
          <w:w w:val="115"/>
        </w:rPr>
        <w:t>정기지급일에 </w:t>
      </w:r>
      <w:r>
        <w:rPr>
          <w:spacing w:val="-4"/>
          <w:w w:val="115"/>
        </w:rPr>
        <w:t>예탁금이 부족할 </w:t>
      </w:r>
      <w:r>
        <w:rPr>
          <w:spacing w:val="-3"/>
          <w:w w:val="115"/>
        </w:rPr>
        <w:t>경우 </w:t>
      </w:r>
      <w:r>
        <w:rPr>
          <w:spacing w:val="-4"/>
          <w:w w:val="115"/>
        </w:rPr>
        <w:t>지급이 지연될 </w:t>
      </w:r>
      <w:r>
        <w:rPr>
          <w:w w:val="115"/>
        </w:rPr>
        <w:t>수 </w:t>
      </w:r>
      <w:r>
        <w:rPr>
          <w:spacing w:val="-4"/>
          <w:w w:val="115"/>
        </w:rPr>
        <w:t>있음에 </w:t>
      </w:r>
      <w:r>
        <w:rPr>
          <w:spacing w:val="-5"/>
          <w:w w:val="115"/>
        </w:rPr>
        <w:t>유의</w:t>
      </w:r>
    </w:p>
    <w:p>
      <w:pPr>
        <w:pStyle w:val="BodyText"/>
        <w:spacing w:line="235" w:lineRule="auto" w:before="101"/>
        <w:ind w:left="606" w:right="956" w:hanging="1"/>
      </w:pPr>
      <w:r>
        <w:rPr>
          <w:spacing w:val="-4"/>
          <w:w w:val="115"/>
        </w:rPr>
        <w:t>(상시지급)</w:t>
      </w:r>
      <w:r>
        <w:rPr>
          <w:spacing w:val="-99"/>
          <w:w w:val="115"/>
        </w:rPr>
        <w:t> </w:t>
      </w:r>
      <w:r>
        <w:rPr>
          <w:spacing w:val="-4"/>
          <w:w w:val="115"/>
        </w:rPr>
        <w:t>예탁금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부족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등으로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지급이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지연된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구가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정기지급일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이후에 </w:t>
      </w:r>
      <w:r>
        <w:rPr>
          <w:spacing w:val="-4"/>
          <w:w w:val="115"/>
        </w:rPr>
        <w:t>사업비를 예탁하면 예탁일 다음날 서비스 비용을 </w:t>
      </w:r>
      <w:r>
        <w:rPr>
          <w:spacing w:val="-3"/>
          <w:w w:val="115"/>
        </w:rPr>
        <w:t>추가 </w:t>
      </w:r>
      <w:r>
        <w:rPr>
          <w:spacing w:val="-5"/>
          <w:w w:val="115"/>
        </w:rPr>
        <w:t>지급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99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58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6055;top:2074;width:478;height:203" coordorigin="6055,2074" coordsize="478,203" path="m6500,2276l6088,2276,6090,2277,6498,2277,6500,2276xm6505,2275l6083,2275,6085,2276,6503,2276,6505,2275xm6512,2271l6076,2271,6078,2272,6079,2274,6082,2275,6506,2275,6509,2274,6510,2272,6512,2271xm6515,2080l6073,2080,6072,2082,6071,2084,6068,2085,6066,2088,6065,2090,6062,2091,6061,2092,6061,2095,6060,2097,6059,2098,6058,2101,6058,2102,6056,2104,6056,2107,6055,2109,6055,2242,6056,2245,6056,2247,6058,2250,6058,2251,6059,2253,6060,2254,6061,2257,6061,2259,6062,2260,6065,2262,6066,2264,6068,2266,6071,2268,6072,2270,6073,2271,6515,2271,6516,2270,6517,2268,6520,2266,6522,2264,6523,2262,6526,2260,6527,2259,6527,2257,6528,2254,6529,2253,6530,2251,6530,2250,6532,2247,6532,2245,6533,2242,6533,2109,6532,2107,6532,2104,6530,2102,6530,2101,6529,2098,6528,2097,6527,2095,6527,2092,6526,2091,6523,2090,6522,2088,6520,2085,6517,2084,6516,2082,6515,2080xm6506,2077l6082,2077,6079,2078,6078,2079,6076,2080,6512,2080,6510,2079,6509,2078,6506,2077xm6503,2076l6085,2076,6083,2077,6505,2077,6503,2076xm6498,2074l6090,2074,6088,2076,6500,2076,6498,2074xe" filled="true" fillcolor="#7e7e7e" stroked="false">
              <v:path arrowok="t"/>
              <v:fill type="solid"/>
            </v:shape>
            <v:shape style="position:absolute;left:6576;top:2424;width:398;height:1214" type="#_x0000_t75" stroked="false">
              <v:imagedata r:id="rId171" o:title=""/>
            </v:shape>
            <v:rect style="position:absolute;left:7029;top:2454;width:2495;height:304" filled="true" fillcolor="#d5d5d5" stroked="false">
              <v:fill type="solid"/>
            </v:rect>
            <v:rect style="position:absolute;left:7027;top:2413;width:2501;height:23" filled="true" fillcolor="#999999" stroked="false">
              <v:fill type="solid"/>
            </v:rect>
            <v:line style="position:absolute" from="7027,2788" to="9528,2788" stroked="true" strokeweight="1.140pt" strokecolor="#999999">
              <v:stroke dashstyle="solid"/>
            </v:line>
            <v:line style="position:absolute" from="7027,3072" to="9528,3072" stroked="true" strokeweight=".42pt" strokecolor="#999999">
              <v:stroke dashstyle="solid"/>
            </v:line>
            <v:line style="position:absolute" from="7027,3355" to="9528,3355" stroked="true" strokeweight=".42pt" strokecolor="#999999">
              <v:stroke dashstyle="solid"/>
            </v:line>
            <v:shape style="position:absolute;left:7027;top:2413;width:2501;height:1236" coordorigin="7027,2413" coordsize="2501,1236" path="m9528,3627l7027,3627,7027,3649,9528,3649,9528,3627xm9528,2413l7027,2413,7027,2436,9528,2436,9528,2413xe" filled="true" fillcolor="#999999" stroked="false">
              <v:path arrowok="t"/>
              <v:fill type="solid"/>
            </v:shape>
            <v:shape style="position:absolute;left:1788;top:3904;width:164;height:154" type="#_x0000_t75" stroked="false">
              <v:imagedata r:id="rId63" o:title=""/>
            </v:shape>
            <v:shape style="position:absolute;left:1788;top:4739;width:164;height:154" type="#_x0000_t75" stroked="false">
              <v:imagedata r:id="rId63" o:title=""/>
            </v:shape>
            <v:shape style="position:absolute;left:1788;top:7384;width:164;height:154" type="#_x0000_t75" stroked="false">
              <v:imagedata r:id="rId63" o:title=""/>
            </v:shape>
            <v:shape style="position:absolute;left:1788;top:10436;width:164;height:154" type="#_x0000_t75" stroked="false">
              <v:imagedata r:id="rId63" o:title=""/>
            </v:shape>
            <v:shape style="position:absolute;left:1788;top:11615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/>
        <w:ind w:left="363" w:right="1209" w:firstLine="0"/>
        <w:jc w:val="center"/>
        <w:rPr>
          <w:sz w:val="24"/>
        </w:rPr>
      </w:pPr>
      <w:r>
        <w:rPr/>
        <w:pict>
          <v:shape style="position:absolute;margin-left:351.480011pt;margin-top:24.802488pt;width:124.75pt;height:17.05pt;mso-position-horizontal-relative:page;mso-position-vertical-relative:paragraph;z-index:-15444992;mso-wrap-distance-left:0;mso-wrap-distance-right:0" type="#_x0000_t202" filled="false" stroked="false">
            <v:textbox inset="0,0,0,0">
              <w:txbxContent>
                <w:p>
                  <w:pPr>
                    <w:spacing w:line="329" w:lineRule="exact" w:before="0"/>
                    <w:ind w:left="725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추가 지급일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79.379997pt;margin-top:23.662489pt;width:249.45pt;height:61.8pt;mso-position-horizontal-relative:page;mso-position-vertical-relative:paragraph;z-index:16013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95"/>
                    <w:gridCol w:w="2494"/>
                  </w:tblGrid>
                  <w:tr>
                    <w:trPr>
                      <w:trHeight w:val="333" w:hRule="atLeast"/>
                    </w:trPr>
                    <w:tc>
                      <w:tcPr>
                        <w:tcW w:w="2495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314" w:lineRule="exact"/>
                          <w:ind w:left="751" w:right="743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정기지급일</w:t>
                        </w:r>
                      </w:p>
                    </w:tc>
                    <w:tc>
                      <w:tcPr>
                        <w:tcW w:w="2494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line="314" w:lineRule="exact"/>
                          <w:ind w:left="708" w:right="718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추가 예탁일</w:t>
                        </w:r>
                      </w:p>
                    </w:tc>
                  </w:tr>
                  <w:tr>
                    <w:trPr>
                      <w:trHeight w:val="263" w:hRule="atLeast"/>
                    </w:trPr>
                    <w:tc>
                      <w:tcPr>
                        <w:tcW w:w="2495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43" w:lineRule="exact"/>
                          <w:ind w:left="1034" w:right="103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15일</w:t>
                        </w:r>
                      </w:p>
                    </w:tc>
                    <w:tc>
                      <w:tcPr>
                        <w:tcW w:w="2494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3" w:lineRule="exact"/>
                          <w:ind w:left="1030" w:right="1035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15일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2495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53" w:lineRule="exact"/>
                          <w:ind w:left="1034" w:right="103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15일</w:t>
                        </w:r>
                      </w:p>
                    </w:tc>
                    <w:tc>
                      <w:tcPr>
                        <w:tcW w:w="2494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53" w:lineRule="exact"/>
                          <w:ind w:left="1030" w:right="1035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20일</w:t>
                        </w:r>
                      </w:p>
                    </w:tc>
                  </w:tr>
                  <w:tr>
                    <w:trPr>
                      <w:trHeight w:val="263" w:hRule="atLeast"/>
                    </w:trPr>
                    <w:tc>
                      <w:tcPr>
                        <w:tcW w:w="2495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43" w:lineRule="exact"/>
                          <w:ind w:left="1034" w:right="103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25일</w:t>
                        </w:r>
                      </w:p>
                    </w:tc>
                    <w:tc>
                      <w:tcPr>
                        <w:tcW w:w="2494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43" w:lineRule="exact"/>
                          <w:ind w:left="1030" w:right="1035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26일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4"/>
        </w:rPr>
        <w:t>[상시 지급 일정 </w:t>
      </w:r>
      <w:r>
        <w:rPr>
          <w:color w:val="FFFFFF"/>
          <w:position w:val="1"/>
          <w:sz w:val="16"/>
        </w:rPr>
        <w:t>예시 </w:t>
      </w:r>
      <w:r>
        <w:rPr>
          <w:sz w:val="24"/>
        </w:rPr>
        <w:t>]</w:t>
      </w:r>
    </w:p>
    <w:p>
      <w:pPr>
        <w:spacing w:line="288" w:lineRule="exact" w:before="0"/>
        <w:ind w:left="0" w:right="1876" w:firstLine="0"/>
        <w:jc w:val="right"/>
        <w:rPr>
          <w:sz w:val="19"/>
        </w:rPr>
      </w:pPr>
      <w:r>
        <w:rPr>
          <w:spacing w:val="-1"/>
          <w:sz w:val="19"/>
        </w:rPr>
        <w:t>16~18일</w:t>
      </w:r>
    </w:p>
    <w:p>
      <w:pPr>
        <w:spacing w:line="284" w:lineRule="exact" w:before="0"/>
        <w:ind w:left="0" w:right="1876" w:firstLine="0"/>
        <w:jc w:val="right"/>
        <w:rPr>
          <w:sz w:val="19"/>
        </w:rPr>
      </w:pPr>
      <w:r>
        <w:rPr>
          <w:spacing w:val="-1"/>
          <w:sz w:val="19"/>
        </w:rPr>
        <w:t>21~23일</w:t>
      </w:r>
    </w:p>
    <w:p>
      <w:pPr>
        <w:spacing w:line="297" w:lineRule="exact" w:before="0"/>
        <w:ind w:left="0" w:right="1876" w:firstLine="0"/>
        <w:jc w:val="right"/>
        <w:rPr>
          <w:sz w:val="19"/>
        </w:rPr>
      </w:pPr>
      <w:r>
        <w:rPr>
          <w:spacing w:val="-1"/>
          <w:sz w:val="19"/>
        </w:rPr>
        <w:t>27~29일</w:t>
      </w:r>
    </w:p>
    <w:p>
      <w:pPr>
        <w:pStyle w:val="BodyText"/>
        <w:spacing w:before="94"/>
        <w:ind w:left="606"/>
      </w:pPr>
      <w:r>
        <w:rPr>
          <w:spacing w:val="-14"/>
          <w:w w:val="115"/>
        </w:rPr>
        <w:t>한국사회보장정보원은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예탁금</w:t>
      </w:r>
      <w:r>
        <w:rPr>
          <w:spacing w:val="-79"/>
          <w:w w:val="115"/>
        </w:rPr>
        <w:t> </w:t>
      </w:r>
      <w:r>
        <w:rPr>
          <w:spacing w:val="-11"/>
          <w:w w:val="115"/>
        </w:rPr>
        <w:t>잔액이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부족한</w:t>
      </w:r>
      <w:r>
        <w:rPr>
          <w:spacing w:val="-79"/>
          <w:w w:val="115"/>
        </w:rPr>
        <w:t> </w:t>
      </w:r>
      <w:r>
        <w:rPr>
          <w:spacing w:val="-11"/>
          <w:w w:val="115"/>
        </w:rPr>
        <w:t>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군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구의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사업비</w:t>
      </w:r>
      <w:r>
        <w:rPr>
          <w:spacing w:val="-79"/>
          <w:w w:val="115"/>
        </w:rPr>
        <w:t> </w:t>
      </w:r>
      <w:r>
        <w:rPr>
          <w:spacing w:val="-11"/>
          <w:w w:val="115"/>
        </w:rPr>
        <w:t>예탁이</w:t>
      </w:r>
      <w:r>
        <w:rPr>
          <w:spacing w:val="-79"/>
          <w:w w:val="115"/>
        </w:rPr>
        <w:t> </w:t>
      </w:r>
      <w:r>
        <w:rPr>
          <w:spacing w:val="-15"/>
          <w:w w:val="115"/>
        </w:rPr>
        <w:t>지연되는</w:t>
      </w:r>
    </w:p>
    <w:p>
      <w:pPr>
        <w:pStyle w:val="BodyText"/>
        <w:spacing w:line="368" w:lineRule="exact"/>
        <w:ind w:left="606"/>
        <w:jc w:val="both"/>
      </w:pPr>
      <w:r>
        <w:rPr>
          <w:w w:val="115"/>
        </w:rPr>
        <w:t>경우 예탁금 잔액의 범위 내에서만 급여 비용을 지급</w:t>
      </w:r>
    </w:p>
    <w:p>
      <w:pPr>
        <w:pStyle w:val="BodyText"/>
        <w:spacing w:line="211" w:lineRule="auto" w:before="85"/>
        <w:ind w:left="606" w:right="972"/>
        <w:jc w:val="both"/>
      </w:pPr>
      <w:r>
        <w:rPr>
          <w:spacing w:val="-5"/>
          <w:w w:val="114"/>
        </w:rPr>
        <w:t>한국</w:t>
      </w:r>
      <w:r>
        <w:rPr>
          <w:spacing w:val="1"/>
          <w:w w:val="114"/>
        </w:rPr>
        <w:t>사회</w:t>
      </w:r>
      <w:r>
        <w:rPr>
          <w:spacing w:val="2"/>
          <w:w w:val="114"/>
        </w:rPr>
        <w:t>보</w:t>
      </w:r>
      <w:r>
        <w:rPr>
          <w:spacing w:val="1"/>
          <w:w w:val="114"/>
        </w:rPr>
        <w:t>장정</w:t>
      </w:r>
      <w:r>
        <w:rPr>
          <w:spacing w:val="2"/>
          <w:w w:val="114"/>
        </w:rPr>
        <w:t>보</w:t>
      </w:r>
      <w:r>
        <w:rPr>
          <w:spacing w:val="1"/>
          <w:w w:val="114"/>
        </w:rPr>
        <w:t>원</w:t>
      </w:r>
      <w:r>
        <w:rPr>
          <w:w w:val="114"/>
        </w:rPr>
        <w:t>은</w:t>
      </w:r>
      <w:r>
        <w:rPr>
          <w:spacing w:val="-15"/>
        </w:rPr>
        <w:t> </w:t>
      </w:r>
      <w:r>
        <w:rPr>
          <w:spacing w:val="1"/>
          <w:w w:val="114"/>
        </w:rPr>
        <w:t>주간</w:t>
      </w:r>
      <w:r>
        <w:rPr>
          <w:spacing w:val="2"/>
          <w:w w:val="114"/>
        </w:rPr>
        <w:t>활</w:t>
      </w:r>
      <w:r>
        <w:rPr>
          <w:w w:val="114"/>
        </w:rPr>
        <w:t>동</w:t>
      </w:r>
      <w:r>
        <w:rPr>
          <w:spacing w:val="-15"/>
        </w:rPr>
        <w:t> </w:t>
      </w:r>
      <w:r>
        <w:rPr>
          <w:spacing w:val="1"/>
          <w:w w:val="114"/>
        </w:rPr>
        <w:t>제공</w:t>
      </w:r>
      <w:r>
        <w:rPr>
          <w:spacing w:val="2"/>
          <w:w w:val="114"/>
        </w:rPr>
        <w:t>기</w:t>
      </w:r>
      <w:r>
        <w:rPr>
          <w:w w:val="114"/>
        </w:rPr>
        <w:t>관</w:t>
      </w:r>
      <w:r>
        <w:rPr>
          <w:spacing w:val="-16"/>
        </w:rPr>
        <w:t> </w:t>
      </w:r>
      <w:r>
        <w:rPr>
          <w:spacing w:val="2"/>
          <w:w w:val="114"/>
        </w:rPr>
        <w:t>등</w:t>
      </w:r>
      <w:r>
        <w:rPr>
          <w:w w:val="114"/>
        </w:rPr>
        <w:t>록</w:t>
      </w:r>
      <w:r>
        <w:rPr>
          <w:spacing w:val="-15"/>
        </w:rPr>
        <w:t> </w:t>
      </w:r>
      <w:r>
        <w:rPr>
          <w:w w:val="114"/>
        </w:rPr>
        <w:t>시</w:t>
      </w:r>
      <w:r>
        <w:rPr>
          <w:spacing w:val="-16"/>
        </w:rPr>
        <w:t> </w:t>
      </w:r>
      <w:r>
        <w:rPr>
          <w:spacing w:val="2"/>
          <w:w w:val="114"/>
        </w:rPr>
        <w:t>시</w:t>
      </w:r>
      <w:r>
        <w:rPr>
          <w:rFonts w:ascii="함초롬바탕" w:hAnsi="함초롬바탕" w:eastAsia="함초롬바탕" w:hint="eastAsia"/>
          <w:w w:val="103"/>
        </w:rPr>
        <w:t>･</w:t>
      </w:r>
      <w:r>
        <w:rPr>
          <w:spacing w:val="2"/>
          <w:w w:val="114"/>
        </w:rPr>
        <w:t>군</w:t>
      </w:r>
      <w:r>
        <w:rPr>
          <w:rFonts w:ascii="함초롬바탕" w:hAnsi="함초롬바탕" w:eastAsia="함초롬바탕" w:hint="eastAsia"/>
          <w:w w:val="103"/>
        </w:rPr>
        <w:t>･</w:t>
      </w:r>
      <w:r>
        <w:rPr>
          <w:spacing w:val="2"/>
          <w:w w:val="114"/>
        </w:rPr>
        <w:t>구</w:t>
      </w:r>
      <w:r>
        <w:rPr>
          <w:w w:val="114"/>
        </w:rPr>
        <w:t>가</w:t>
      </w:r>
      <w:r>
        <w:rPr>
          <w:spacing w:val="-15"/>
        </w:rPr>
        <w:t> </w:t>
      </w:r>
      <w:r>
        <w:rPr>
          <w:w w:val="31"/>
        </w:rPr>
        <w:t>‘</w:t>
      </w:r>
      <w:r>
        <w:rPr>
          <w:spacing w:val="2"/>
          <w:w w:val="114"/>
        </w:rPr>
        <w:t>행</w:t>
      </w:r>
      <w:r>
        <w:rPr>
          <w:spacing w:val="1"/>
          <w:w w:val="114"/>
        </w:rPr>
        <w:t>복</w:t>
      </w:r>
      <w:r>
        <w:rPr>
          <w:w w:val="114"/>
        </w:rPr>
        <w:t>e</w:t>
      </w:r>
      <w:r>
        <w:rPr>
          <w:spacing w:val="1"/>
          <w:w w:val="114"/>
        </w:rPr>
        <w:t>음</w:t>
      </w:r>
      <w:r>
        <w:rPr>
          <w:spacing w:val="1"/>
          <w:w w:val="31"/>
        </w:rPr>
        <w:t>’</w:t>
      </w:r>
      <w:r>
        <w:rPr>
          <w:w w:val="114"/>
        </w:rPr>
        <w:t>을 </w:t>
      </w:r>
      <w:r>
        <w:rPr>
          <w:w w:val="110"/>
        </w:rPr>
        <w:t>통해 </w:t>
      </w:r>
      <w:r>
        <w:rPr>
          <w:rFonts w:ascii="함초롬바탕" w:hAnsi="함초롬바탕" w:eastAsia="함초롬바탕" w:hint="eastAsia"/>
          <w:spacing w:val="-4"/>
          <w:w w:val="110"/>
        </w:rPr>
        <w:t/>
      </w:r>
      <w:r>
        <w:rPr>
          <w:spacing w:val="-4"/>
          <w:w w:val="110"/>
        </w:rPr>
        <w:t>전자바우처 시스템</w:t>
      </w:r>
      <w:r>
        <w:rPr>
          <w:rFonts w:ascii="함초롬바탕" w:hAnsi="함초롬바탕" w:eastAsia="함초롬바탕" w:hint="eastAsia"/>
          <w:spacing w:val="-4"/>
          <w:w w:val="110"/>
        </w:rPr>
        <w:t/>
      </w:r>
      <w:r>
        <w:rPr>
          <w:spacing w:val="-4"/>
          <w:w w:val="110"/>
        </w:rPr>
        <w:t>으로 전송한 계좌에 </w:t>
      </w:r>
      <w:r>
        <w:rPr>
          <w:spacing w:val="-3"/>
          <w:w w:val="110"/>
        </w:rPr>
        <w:t>한해 급여 </w:t>
      </w:r>
      <w:r>
        <w:rPr>
          <w:spacing w:val="-4"/>
          <w:w w:val="110"/>
        </w:rPr>
        <w:t>비용을</w:t>
      </w:r>
      <w:r>
        <w:rPr>
          <w:spacing w:val="-99"/>
          <w:w w:val="110"/>
        </w:rPr>
        <w:t> </w:t>
      </w:r>
      <w:r>
        <w:rPr>
          <w:spacing w:val="-5"/>
          <w:w w:val="110"/>
        </w:rPr>
        <w:t>지급</w:t>
      </w:r>
    </w:p>
    <w:p>
      <w:pPr>
        <w:pStyle w:val="ListParagraph"/>
        <w:numPr>
          <w:ilvl w:val="0"/>
          <w:numId w:val="249"/>
        </w:numPr>
        <w:tabs>
          <w:tab w:pos="786" w:val="left" w:leader="none"/>
        </w:tabs>
        <w:spacing w:line="223" w:lineRule="auto" w:before="44" w:after="0"/>
        <w:ind w:left="785" w:right="971" w:hanging="164"/>
        <w:jc w:val="both"/>
        <w:rPr>
          <w:sz w:val="23"/>
        </w:rPr>
      </w:pPr>
      <w:r>
        <w:rPr>
          <w:spacing w:val="-9"/>
          <w:w w:val="110"/>
          <w:sz w:val="23"/>
        </w:rPr>
        <w:t>주간활동</w:t>
      </w:r>
      <w:r>
        <w:rPr>
          <w:spacing w:val="-34"/>
          <w:w w:val="110"/>
          <w:sz w:val="23"/>
        </w:rPr>
        <w:t> </w:t>
      </w:r>
      <w:r>
        <w:rPr>
          <w:spacing w:val="-9"/>
          <w:w w:val="110"/>
          <w:sz w:val="23"/>
        </w:rPr>
        <w:t>제공기관이</w:t>
      </w:r>
      <w:r>
        <w:rPr>
          <w:spacing w:val="-34"/>
          <w:w w:val="110"/>
          <w:sz w:val="23"/>
        </w:rPr>
        <w:t> </w:t>
      </w:r>
      <w:r>
        <w:rPr>
          <w:spacing w:val="-6"/>
          <w:w w:val="110"/>
          <w:sz w:val="23"/>
        </w:rPr>
        <w:t>급여</w:t>
      </w:r>
      <w:r>
        <w:rPr>
          <w:spacing w:val="-32"/>
          <w:w w:val="110"/>
          <w:sz w:val="23"/>
        </w:rPr>
        <w:t> </w:t>
      </w:r>
      <w:r>
        <w:rPr>
          <w:spacing w:val="-6"/>
          <w:w w:val="110"/>
          <w:sz w:val="23"/>
        </w:rPr>
        <w:t>비용</w:t>
      </w:r>
      <w:r>
        <w:rPr>
          <w:spacing w:val="-34"/>
          <w:w w:val="110"/>
          <w:sz w:val="23"/>
        </w:rPr>
        <w:t> </w:t>
      </w:r>
      <w:r>
        <w:rPr>
          <w:spacing w:val="-9"/>
          <w:w w:val="110"/>
          <w:sz w:val="23"/>
        </w:rPr>
        <w:t>수령계좌를</w:t>
      </w:r>
      <w:r>
        <w:rPr>
          <w:spacing w:val="-34"/>
          <w:w w:val="110"/>
          <w:sz w:val="23"/>
        </w:rPr>
        <w:t> </w:t>
      </w:r>
      <w:r>
        <w:rPr>
          <w:spacing w:val="-9"/>
          <w:w w:val="110"/>
          <w:sz w:val="23"/>
        </w:rPr>
        <w:t>변경하고자</w:t>
      </w:r>
      <w:r>
        <w:rPr>
          <w:spacing w:val="-33"/>
          <w:w w:val="110"/>
          <w:sz w:val="23"/>
        </w:rPr>
        <w:t> </w:t>
      </w:r>
      <w:r>
        <w:rPr>
          <w:spacing w:val="-6"/>
          <w:w w:val="110"/>
          <w:sz w:val="23"/>
        </w:rPr>
        <w:t>하는</w:t>
      </w:r>
      <w:r>
        <w:rPr>
          <w:spacing w:val="-34"/>
          <w:w w:val="110"/>
          <w:sz w:val="23"/>
        </w:rPr>
        <w:t> </w:t>
      </w:r>
      <w:r>
        <w:rPr>
          <w:spacing w:val="-6"/>
          <w:w w:val="110"/>
          <w:sz w:val="23"/>
        </w:rPr>
        <w:t>경우</w:t>
      </w:r>
      <w:r>
        <w:rPr>
          <w:spacing w:val="-34"/>
          <w:w w:val="110"/>
          <w:sz w:val="23"/>
        </w:rPr>
        <w:t> </w:t>
      </w:r>
      <w:r>
        <w:rPr>
          <w:spacing w:val="-10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10"/>
          <w:w w:val="110"/>
          <w:sz w:val="23"/>
        </w:rPr>
        <w:t>･</w:t>
      </w:r>
      <w:r>
        <w:rPr>
          <w:spacing w:val="-10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10"/>
          <w:w w:val="110"/>
          <w:sz w:val="23"/>
        </w:rPr>
        <w:t>･</w:t>
      </w:r>
      <w:r>
        <w:rPr>
          <w:spacing w:val="-10"/>
          <w:w w:val="110"/>
          <w:sz w:val="23"/>
        </w:rPr>
        <w:t>구로 </w:t>
      </w:r>
      <w:r>
        <w:rPr>
          <w:spacing w:val="-16"/>
          <w:w w:val="114"/>
          <w:sz w:val="23"/>
        </w:rPr>
        <w:t>계</w:t>
      </w:r>
      <w:r>
        <w:rPr>
          <w:w w:val="114"/>
          <w:sz w:val="23"/>
        </w:rPr>
        <w:t>좌</w:t>
      </w:r>
      <w:r>
        <w:rPr>
          <w:spacing w:val="-60"/>
          <w:sz w:val="23"/>
        </w:rPr>
        <w:t> </w:t>
      </w:r>
      <w:r>
        <w:rPr>
          <w:spacing w:val="-16"/>
          <w:w w:val="114"/>
          <w:sz w:val="23"/>
        </w:rPr>
        <w:t>변</w:t>
      </w:r>
      <w:r>
        <w:rPr>
          <w:spacing w:val="-17"/>
          <w:w w:val="114"/>
          <w:sz w:val="23"/>
        </w:rPr>
        <w:t>경</w:t>
      </w:r>
      <w:r>
        <w:rPr>
          <w:w w:val="114"/>
          <w:sz w:val="23"/>
        </w:rPr>
        <w:t>을</w:t>
      </w:r>
      <w:r>
        <w:rPr>
          <w:spacing w:val="-58"/>
          <w:sz w:val="23"/>
        </w:rPr>
        <w:t> </w:t>
      </w:r>
      <w:r>
        <w:rPr>
          <w:spacing w:val="-17"/>
          <w:w w:val="114"/>
          <w:sz w:val="23"/>
        </w:rPr>
        <w:t>요</w:t>
      </w:r>
      <w:r>
        <w:rPr>
          <w:spacing w:val="-16"/>
          <w:w w:val="114"/>
          <w:sz w:val="23"/>
        </w:rPr>
        <w:t>청</w:t>
      </w:r>
      <w:r>
        <w:rPr>
          <w:spacing w:val="-17"/>
          <w:w w:val="114"/>
          <w:sz w:val="23"/>
        </w:rPr>
        <w:t>하</w:t>
      </w:r>
      <w:r>
        <w:rPr>
          <w:spacing w:val="-16"/>
          <w:w w:val="112"/>
          <w:sz w:val="23"/>
        </w:rPr>
        <w:t>고</w:t>
      </w:r>
      <w:r>
        <w:rPr>
          <w:w w:val="112"/>
          <w:sz w:val="23"/>
        </w:rPr>
        <w:t>,</w:t>
      </w:r>
      <w:r>
        <w:rPr>
          <w:spacing w:val="-49"/>
          <w:sz w:val="23"/>
        </w:rPr>
        <w:t> </w:t>
      </w:r>
      <w:r>
        <w:rPr>
          <w:spacing w:val="-17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10"/>
          <w:w w:val="103"/>
          <w:sz w:val="23"/>
        </w:rPr>
        <w:t>･</w:t>
      </w:r>
      <w:r>
        <w:rPr>
          <w:spacing w:val="-17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10"/>
          <w:w w:val="103"/>
          <w:sz w:val="23"/>
        </w:rPr>
        <w:t>･</w:t>
      </w:r>
      <w:r>
        <w:rPr>
          <w:spacing w:val="-16"/>
          <w:w w:val="114"/>
          <w:sz w:val="23"/>
        </w:rPr>
        <w:t>구</w:t>
      </w:r>
      <w:r>
        <w:rPr>
          <w:w w:val="114"/>
          <w:sz w:val="23"/>
        </w:rPr>
        <w:t>가</w:t>
      </w:r>
      <w:r>
        <w:rPr>
          <w:spacing w:val="-60"/>
          <w:sz w:val="23"/>
        </w:rPr>
        <w:t> </w:t>
      </w:r>
      <w:r>
        <w:rPr>
          <w:spacing w:val="-16"/>
          <w:w w:val="114"/>
          <w:sz w:val="23"/>
        </w:rPr>
        <w:t>해</w:t>
      </w:r>
      <w:r>
        <w:rPr>
          <w:w w:val="114"/>
          <w:sz w:val="23"/>
        </w:rPr>
        <w:t>당</w:t>
      </w:r>
      <w:r>
        <w:rPr>
          <w:spacing w:val="-58"/>
          <w:sz w:val="23"/>
        </w:rPr>
        <w:t> </w:t>
      </w:r>
      <w:r>
        <w:rPr>
          <w:spacing w:val="-17"/>
          <w:w w:val="114"/>
          <w:sz w:val="23"/>
        </w:rPr>
        <w:t>계</w:t>
      </w:r>
      <w:r>
        <w:rPr>
          <w:w w:val="114"/>
          <w:sz w:val="23"/>
        </w:rPr>
        <w:t>좌</w:t>
      </w:r>
      <w:r>
        <w:rPr>
          <w:spacing w:val="-58"/>
          <w:sz w:val="23"/>
        </w:rPr>
        <w:t> </w:t>
      </w:r>
      <w:r>
        <w:rPr>
          <w:spacing w:val="-17"/>
          <w:w w:val="114"/>
          <w:sz w:val="23"/>
        </w:rPr>
        <w:t>정</w:t>
      </w:r>
      <w:r>
        <w:rPr>
          <w:spacing w:val="-16"/>
          <w:w w:val="114"/>
          <w:sz w:val="23"/>
        </w:rPr>
        <w:t>보</w:t>
      </w:r>
      <w:r>
        <w:rPr>
          <w:w w:val="114"/>
          <w:sz w:val="23"/>
        </w:rPr>
        <w:t>를</w:t>
      </w:r>
      <w:r>
        <w:rPr>
          <w:spacing w:val="-60"/>
          <w:sz w:val="23"/>
        </w:rPr>
        <w:t> </w:t>
      </w:r>
      <w:r>
        <w:rPr>
          <w:spacing w:val="-6"/>
          <w:w w:val="31"/>
          <w:sz w:val="23"/>
        </w:rPr>
        <w:t>‘</w:t>
      </w:r>
      <w:r>
        <w:rPr>
          <w:spacing w:val="-17"/>
          <w:w w:val="114"/>
          <w:sz w:val="23"/>
        </w:rPr>
        <w:t>행</w:t>
      </w:r>
      <w:r>
        <w:rPr>
          <w:spacing w:val="-16"/>
          <w:w w:val="114"/>
          <w:sz w:val="23"/>
        </w:rPr>
        <w:t>복</w:t>
      </w:r>
      <w:r>
        <w:rPr>
          <w:spacing w:val="-12"/>
          <w:w w:val="114"/>
          <w:sz w:val="23"/>
        </w:rPr>
        <w:t>e</w:t>
      </w:r>
      <w:r>
        <w:rPr>
          <w:spacing w:val="-16"/>
          <w:w w:val="114"/>
          <w:sz w:val="23"/>
        </w:rPr>
        <w:t>음</w:t>
      </w:r>
      <w:r>
        <w:rPr>
          <w:spacing w:val="-8"/>
          <w:w w:val="31"/>
          <w:sz w:val="23"/>
        </w:rPr>
        <w:t>’</w:t>
      </w:r>
      <w:r>
        <w:rPr>
          <w:w w:val="114"/>
          <w:sz w:val="23"/>
        </w:rPr>
        <w:t>을</w:t>
      </w:r>
      <w:r>
        <w:rPr>
          <w:spacing w:val="-58"/>
          <w:sz w:val="23"/>
        </w:rPr>
        <w:t> </w:t>
      </w:r>
      <w:r>
        <w:rPr>
          <w:spacing w:val="-16"/>
          <w:w w:val="114"/>
          <w:sz w:val="23"/>
        </w:rPr>
        <w:t>통</w:t>
      </w:r>
      <w:r>
        <w:rPr>
          <w:w w:val="114"/>
          <w:sz w:val="23"/>
        </w:rPr>
        <w:t>해</w:t>
      </w:r>
      <w:r>
        <w:rPr>
          <w:spacing w:val="-60"/>
          <w:sz w:val="23"/>
        </w:rPr>
        <w:t> </w:t>
      </w:r>
      <w:r>
        <w:rPr>
          <w:spacing w:val="-18"/>
          <w:w w:val="114"/>
          <w:sz w:val="23"/>
        </w:rPr>
        <w:t>한</w:t>
      </w:r>
      <w:r>
        <w:rPr>
          <w:spacing w:val="-19"/>
          <w:w w:val="114"/>
          <w:sz w:val="23"/>
        </w:rPr>
        <w:t>국</w:t>
      </w:r>
      <w:r>
        <w:rPr>
          <w:spacing w:val="-21"/>
          <w:w w:val="114"/>
          <w:sz w:val="23"/>
        </w:rPr>
        <w:t>사</w:t>
      </w:r>
      <w:r>
        <w:rPr>
          <w:w w:val="114"/>
          <w:sz w:val="23"/>
        </w:rPr>
        <w:t>회 </w:t>
      </w:r>
      <w:r>
        <w:rPr>
          <w:spacing w:val="-14"/>
          <w:w w:val="110"/>
          <w:sz w:val="23"/>
        </w:rPr>
        <w:t>보장정보원으로 </w:t>
      </w:r>
      <w:r>
        <w:rPr>
          <w:spacing w:val="-4"/>
          <w:w w:val="110"/>
          <w:sz w:val="23"/>
        </w:rPr>
        <w:t>전송하면 </w:t>
      </w:r>
      <w:r>
        <w:rPr>
          <w:spacing w:val="-3"/>
          <w:w w:val="110"/>
          <w:sz w:val="23"/>
        </w:rPr>
        <w:t>변경</w:t>
      </w:r>
      <w:r>
        <w:rPr>
          <w:spacing w:val="-70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line="235" w:lineRule="auto" w:before="16"/>
        <w:ind w:left="1020" w:right="956" w:hanging="200"/>
        <w:jc w:val="left"/>
        <w:rPr>
          <w:sz w:val="19"/>
        </w:rPr>
      </w:pPr>
      <w:r>
        <w:rPr>
          <w:sz w:val="19"/>
        </w:rPr>
        <w:t>※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급여비용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지급계좌는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주간활동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제공기관이</w:t>
      </w:r>
      <w:r>
        <w:rPr>
          <w:spacing w:val="-35"/>
          <w:sz w:val="19"/>
        </w:rPr>
        <w:t> </w:t>
      </w:r>
      <w:r>
        <w:rPr>
          <w:sz w:val="19"/>
        </w:rPr>
        <w:t>법인인</w:t>
      </w:r>
      <w:r>
        <w:rPr>
          <w:spacing w:val="-36"/>
          <w:sz w:val="19"/>
        </w:rPr>
        <w:t> </w:t>
      </w:r>
      <w:r>
        <w:rPr>
          <w:sz w:val="19"/>
        </w:rPr>
        <w:t>경우</w:t>
      </w:r>
      <w:r>
        <w:rPr>
          <w:spacing w:val="-35"/>
          <w:sz w:val="19"/>
        </w:rPr>
        <w:t> </w:t>
      </w:r>
      <w:r>
        <w:rPr>
          <w:sz w:val="19"/>
        </w:rPr>
        <w:t>법인</w:t>
      </w:r>
      <w:r>
        <w:rPr>
          <w:spacing w:val="-36"/>
          <w:sz w:val="19"/>
        </w:rPr>
        <w:t> </w:t>
      </w:r>
      <w:r>
        <w:rPr>
          <w:sz w:val="19"/>
        </w:rPr>
        <w:t>또는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기관명의</w:t>
      </w:r>
      <w:r>
        <w:rPr>
          <w:spacing w:val="-35"/>
          <w:sz w:val="19"/>
        </w:rPr>
        <w:t> </w:t>
      </w:r>
      <w:r>
        <w:rPr>
          <w:sz w:val="19"/>
        </w:rPr>
        <w:t>계좌만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가능하고,</w:t>
      </w:r>
      <w:r>
        <w:rPr>
          <w:spacing w:val="-35"/>
          <w:sz w:val="19"/>
        </w:rPr>
        <w:t> </w:t>
      </w:r>
      <w:r>
        <w:rPr>
          <w:sz w:val="19"/>
        </w:rPr>
        <w:t>개인 사업자인</w:t>
      </w:r>
      <w:r>
        <w:rPr>
          <w:spacing w:val="-15"/>
          <w:sz w:val="19"/>
        </w:rPr>
        <w:t> </w:t>
      </w:r>
      <w:r>
        <w:rPr>
          <w:sz w:val="19"/>
        </w:rPr>
        <w:t>경우</w:t>
      </w:r>
      <w:r>
        <w:rPr>
          <w:spacing w:val="-15"/>
          <w:sz w:val="19"/>
        </w:rPr>
        <w:t> </w:t>
      </w:r>
      <w:r>
        <w:rPr>
          <w:sz w:val="19"/>
        </w:rPr>
        <w:t>대표자</w:t>
      </w:r>
      <w:r>
        <w:rPr>
          <w:spacing w:val="-16"/>
          <w:sz w:val="19"/>
        </w:rPr>
        <w:t> </w:t>
      </w:r>
      <w:r>
        <w:rPr>
          <w:sz w:val="19"/>
        </w:rPr>
        <w:t>명의</w:t>
      </w:r>
      <w:r>
        <w:rPr>
          <w:spacing w:val="-16"/>
          <w:sz w:val="19"/>
        </w:rPr>
        <w:t> </w:t>
      </w:r>
      <w:r>
        <w:rPr>
          <w:sz w:val="19"/>
        </w:rPr>
        <w:t>계좌</w:t>
      </w:r>
      <w:r>
        <w:rPr>
          <w:spacing w:val="-15"/>
          <w:sz w:val="19"/>
        </w:rPr>
        <w:t> </w:t>
      </w:r>
      <w:r>
        <w:rPr>
          <w:sz w:val="19"/>
        </w:rPr>
        <w:t>사용</w:t>
      </w:r>
      <w:r>
        <w:rPr>
          <w:spacing w:val="-16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before="126"/>
        <w:ind w:left="606"/>
      </w:pPr>
      <w:r>
        <w:rPr>
          <w:w w:val="115"/>
        </w:rPr>
        <w:t>급여 비용 지급내역 및 예탁 부족액은 전자바우처시스템에서 확인 가능</w:t>
      </w:r>
    </w:p>
    <w:p>
      <w:pPr>
        <w:pStyle w:val="ListParagraph"/>
        <w:numPr>
          <w:ilvl w:val="0"/>
          <w:numId w:val="249"/>
        </w:numPr>
        <w:tabs>
          <w:tab w:pos="787" w:val="left" w:leader="none"/>
        </w:tabs>
        <w:spacing w:line="235" w:lineRule="auto" w:before="17" w:after="0"/>
        <w:ind w:left="785" w:right="978" w:hanging="164"/>
        <w:jc w:val="both"/>
        <w:rPr>
          <w:sz w:val="23"/>
        </w:rPr>
      </w:pP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급여비용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정기지급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예탁금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부족으로 </w:t>
      </w:r>
      <w:r>
        <w:rPr>
          <w:spacing w:val="-3"/>
          <w:w w:val="115"/>
          <w:sz w:val="23"/>
        </w:rPr>
        <w:t>인한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미지급액을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확인하고,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예탁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마감일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이전에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사업비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예탁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필요</w:t>
      </w:r>
    </w:p>
    <w:p>
      <w:pPr>
        <w:spacing w:line="235" w:lineRule="auto" w:before="12"/>
        <w:ind w:left="1053" w:right="962" w:hanging="233"/>
        <w:jc w:val="left"/>
        <w:rPr>
          <w:sz w:val="19"/>
        </w:rPr>
      </w:pPr>
      <w:r>
        <w:rPr>
          <w:spacing w:val="-37"/>
          <w:sz w:val="19"/>
        </w:rPr>
        <w:t>※ </w:t>
      </w:r>
      <w:r>
        <w:rPr>
          <w:sz w:val="19"/>
        </w:rPr>
        <w:t>예탁</w:t>
      </w:r>
      <w:r>
        <w:rPr>
          <w:spacing w:val="-73"/>
          <w:sz w:val="19"/>
        </w:rPr>
        <w:t> </w:t>
      </w:r>
      <w:r>
        <w:rPr>
          <w:sz w:val="19"/>
        </w:rPr>
        <w:t>부족액은</w:t>
      </w:r>
      <w:r>
        <w:rPr>
          <w:spacing w:val="-74"/>
          <w:sz w:val="19"/>
        </w:rPr>
        <w:t> </w:t>
      </w:r>
      <w:r>
        <w:rPr>
          <w:sz w:val="19"/>
        </w:rPr>
        <w:t>전자바우처시스템</w:t>
      </w:r>
      <w:r>
        <w:rPr>
          <w:spacing w:val="-73"/>
          <w:sz w:val="19"/>
        </w:rPr>
        <w:t> </w:t>
      </w:r>
      <w:r>
        <w:rPr>
          <w:w w:val="80"/>
          <w:sz w:val="19"/>
        </w:rPr>
        <w:t>‘공지사항</w:t>
      </w:r>
      <w:r>
        <w:rPr>
          <w:spacing w:val="-26"/>
          <w:w w:val="80"/>
          <w:sz w:val="19"/>
        </w:rPr>
        <w:t>’ </w:t>
      </w:r>
      <w:r>
        <w:rPr>
          <w:sz w:val="19"/>
        </w:rPr>
        <w:t>또는</w:t>
      </w:r>
      <w:r>
        <w:rPr>
          <w:spacing w:val="-37"/>
          <w:sz w:val="19"/>
        </w:rPr>
        <w:t> ‘</w:t>
      </w:r>
      <w:r>
        <w:rPr>
          <w:sz w:val="19"/>
        </w:rPr>
        <w:t>예탁금</w:t>
      </w:r>
      <w:r>
        <w:rPr>
          <w:spacing w:val="-73"/>
          <w:sz w:val="19"/>
        </w:rPr>
        <w:t> </w:t>
      </w:r>
      <w:r>
        <w:rPr>
          <w:sz w:val="19"/>
        </w:rPr>
        <w:t>관리</w:t>
      </w:r>
      <w:r>
        <w:rPr>
          <w:spacing w:val="-86"/>
          <w:sz w:val="19"/>
        </w:rPr>
        <w:t> </w:t>
      </w:r>
      <w:r>
        <w:rPr>
          <w:spacing w:val="-32"/>
          <w:w w:val="80"/>
          <w:sz w:val="19"/>
        </w:rPr>
        <w:t>》 </w:t>
      </w:r>
      <w:r>
        <w:rPr>
          <w:sz w:val="19"/>
        </w:rPr>
        <w:t>예탁금현황조회</w:t>
      </w:r>
      <w:r>
        <w:rPr>
          <w:spacing w:val="-86"/>
          <w:sz w:val="19"/>
        </w:rPr>
        <w:t> </w:t>
      </w:r>
      <w:r>
        <w:rPr>
          <w:spacing w:val="-32"/>
          <w:w w:val="80"/>
          <w:sz w:val="19"/>
        </w:rPr>
        <w:t>》 </w:t>
      </w:r>
      <w:r>
        <w:rPr>
          <w:sz w:val="19"/>
        </w:rPr>
        <w:t>서비스비용지급 지연내역’에서 확인 가능</w:t>
      </w:r>
    </w:p>
    <w:p>
      <w:pPr>
        <w:pStyle w:val="BodyText"/>
        <w:spacing w:before="5"/>
        <w:rPr>
          <w:sz w:val="20"/>
        </w:rPr>
      </w:pPr>
    </w:p>
    <w:p>
      <w:pPr>
        <w:pStyle w:val="Heading9"/>
        <w:spacing w:before="1"/>
      </w:pPr>
      <w:r>
        <w:rPr>
          <w:w w:val="105"/>
        </w:rPr>
        <w:t>다. 비용의 정산</w:t>
      </w:r>
    </w:p>
    <w:p>
      <w:pPr>
        <w:pStyle w:val="ListParagraph"/>
        <w:numPr>
          <w:ilvl w:val="0"/>
          <w:numId w:val="250"/>
        </w:numPr>
        <w:tabs>
          <w:tab w:pos="548" w:val="left" w:leader="none"/>
        </w:tabs>
        <w:spacing w:line="242" w:lineRule="auto" w:before="83" w:after="0"/>
        <w:ind w:left="606" w:right="990" w:hanging="380"/>
        <w:jc w:val="left"/>
        <w:rPr>
          <w:sz w:val="23"/>
        </w:rPr>
      </w:pPr>
      <w:r>
        <w:rPr>
          <w:w w:val="110"/>
          <w:sz w:val="24"/>
        </w:rPr>
        <w:t>한국사회보장정보원이 급여 비용 지급내역을 총괄하여 정산 </w:t>
      </w:r>
      <w:r>
        <w:rPr>
          <w:spacing w:val="-17"/>
          <w:w w:val="110"/>
          <w:sz w:val="23"/>
        </w:rPr>
        <w:t>한국사회보장정보원은</w:t>
      </w:r>
      <w:r>
        <w:rPr>
          <w:spacing w:val="-44"/>
          <w:w w:val="110"/>
          <w:sz w:val="23"/>
        </w:rPr>
        <w:t> </w:t>
      </w:r>
      <w:r>
        <w:rPr>
          <w:spacing w:val="-10"/>
          <w:w w:val="110"/>
          <w:sz w:val="23"/>
        </w:rPr>
        <w:t>매월</w:t>
      </w:r>
      <w:r>
        <w:rPr>
          <w:spacing w:val="-43"/>
          <w:w w:val="110"/>
          <w:sz w:val="23"/>
        </w:rPr>
        <w:t> </w:t>
      </w:r>
      <w:r>
        <w:rPr>
          <w:spacing w:val="-13"/>
          <w:w w:val="110"/>
          <w:sz w:val="23"/>
        </w:rPr>
        <w:t>15일까지</w:t>
      </w:r>
      <w:r>
        <w:rPr>
          <w:spacing w:val="-44"/>
          <w:w w:val="110"/>
          <w:sz w:val="23"/>
        </w:rPr>
        <w:t> </w:t>
      </w:r>
      <w:r>
        <w:rPr>
          <w:spacing w:val="-10"/>
          <w:w w:val="110"/>
          <w:sz w:val="23"/>
        </w:rPr>
        <w:t>시</w:t>
      </w:r>
      <w:r>
        <w:rPr>
          <w:rFonts w:ascii="함초롬바탕" w:eastAsia="함초롬바탕" w:hint="eastAsia"/>
          <w:spacing w:val="-10"/>
          <w:w w:val="110"/>
          <w:sz w:val="23"/>
        </w:rPr>
        <w:t>･</w:t>
      </w:r>
      <w:r>
        <w:rPr>
          <w:spacing w:val="-10"/>
          <w:w w:val="110"/>
          <w:sz w:val="23"/>
        </w:rPr>
        <w:t>도</w:t>
      </w:r>
      <w:r>
        <w:rPr>
          <w:spacing w:val="-43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43"/>
          <w:w w:val="110"/>
          <w:sz w:val="23"/>
        </w:rPr>
        <w:t> </w:t>
      </w:r>
      <w:r>
        <w:rPr>
          <w:spacing w:val="-13"/>
          <w:w w:val="110"/>
          <w:sz w:val="23"/>
        </w:rPr>
        <w:t>시</w:t>
      </w:r>
      <w:r>
        <w:rPr>
          <w:rFonts w:ascii="함초롬바탕" w:eastAsia="함초롬바탕" w:hint="eastAsia"/>
          <w:spacing w:val="-13"/>
          <w:w w:val="110"/>
          <w:sz w:val="23"/>
        </w:rPr>
        <w:t>･</w:t>
      </w:r>
      <w:r>
        <w:rPr>
          <w:spacing w:val="-13"/>
          <w:w w:val="110"/>
          <w:sz w:val="23"/>
        </w:rPr>
        <w:t>군</w:t>
      </w:r>
      <w:r>
        <w:rPr>
          <w:rFonts w:ascii="함초롬바탕" w:eastAsia="함초롬바탕" w:hint="eastAsia"/>
          <w:spacing w:val="-13"/>
          <w:w w:val="110"/>
          <w:sz w:val="23"/>
        </w:rPr>
        <w:t>･</w:t>
      </w:r>
      <w:r>
        <w:rPr>
          <w:spacing w:val="-13"/>
          <w:w w:val="110"/>
          <w:sz w:val="23"/>
        </w:rPr>
        <w:t>구에</w:t>
      </w:r>
      <w:r>
        <w:rPr>
          <w:spacing w:val="-44"/>
          <w:w w:val="110"/>
          <w:sz w:val="23"/>
        </w:rPr>
        <w:t> </w:t>
      </w:r>
      <w:r>
        <w:rPr>
          <w:spacing w:val="-15"/>
          <w:w w:val="110"/>
          <w:sz w:val="23"/>
        </w:rPr>
        <w:t>정산내역을</w:t>
      </w:r>
      <w:r>
        <w:rPr>
          <w:spacing w:val="-43"/>
          <w:w w:val="110"/>
          <w:sz w:val="23"/>
        </w:rPr>
        <w:t> </w:t>
      </w:r>
      <w:r>
        <w:rPr>
          <w:spacing w:val="-19"/>
          <w:w w:val="110"/>
          <w:sz w:val="23"/>
        </w:rPr>
        <w:t>전자바우처 </w:t>
      </w:r>
      <w:r>
        <w:rPr>
          <w:spacing w:val="-4"/>
          <w:w w:val="110"/>
          <w:sz w:val="23"/>
        </w:rPr>
        <w:t>시스템을 </w:t>
      </w:r>
      <w:r>
        <w:rPr>
          <w:spacing w:val="-3"/>
          <w:w w:val="110"/>
          <w:sz w:val="23"/>
        </w:rPr>
        <w:t>통해</w:t>
      </w:r>
      <w:r>
        <w:rPr>
          <w:spacing w:val="-59"/>
          <w:w w:val="110"/>
          <w:sz w:val="23"/>
        </w:rPr>
        <w:t> </w:t>
      </w:r>
      <w:r>
        <w:rPr>
          <w:spacing w:val="-5"/>
          <w:w w:val="110"/>
          <w:sz w:val="23"/>
        </w:rPr>
        <w:t>제공</w:t>
      </w:r>
    </w:p>
    <w:p>
      <w:pPr>
        <w:spacing w:before="0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매출및정산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연도별정산관리</w:t>
      </w:r>
      <w:r>
        <w:rPr>
          <w:spacing w:val="-64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예탁금정산조회</w:t>
      </w:r>
    </w:p>
    <w:p>
      <w:pPr>
        <w:pStyle w:val="BodyText"/>
        <w:spacing w:line="235" w:lineRule="auto" w:before="87"/>
        <w:ind w:left="605" w:firstLine="1"/>
      </w:pPr>
      <w:r>
        <w:rPr>
          <w:spacing w:val="-5"/>
          <w:w w:val="115"/>
        </w:rPr>
        <w:t>한국사회보장정보원은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회계연도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종료</w:t>
      </w:r>
      <w:r>
        <w:rPr>
          <w:spacing w:val="-52"/>
          <w:w w:val="115"/>
        </w:rPr>
        <w:t> </w:t>
      </w:r>
      <w:r>
        <w:rPr>
          <w:w w:val="115"/>
        </w:rPr>
        <w:t>후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2개월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도</w:t>
      </w:r>
      <w:r>
        <w:rPr>
          <w:spacing w:val="-52"/>
          <w:w w:val="115"/>
        </w:rPr>
        <w:t> </w:t>
      </w:r>
      <w:r>
        <w:rPr>
          <w:w w:val="115"/>
        </w:rPr>
        <w:t>및</w:t>
      </w:r>
      <w:r>
        <w:rPr>
          <w:spacing w:val="-52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구로 </w:t>
      </w:r>
      <w:r>
        <w:rPr>
          <w:spacing w:val="-4"/>
          <w:w w:val="115"/>
        </w:rPr>
        <w:t>정산내역을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통보</w:t>
      </w:r>
    </w:p>
    <w:p>
      <w:pPr>
        <w:pStyle w:val="ListParagraph"/>
        <w:numPr>
          <w:ilvl w:val="1"/>
          <w:numId w:val="250"/>
        </w:numPr>
        <w:tabs>
          <w:tab w:pos="787" w:val="left" w:leader="none"/>
        </w:tabs>
        <w:spacing w:line="240" w:lineRule="auto" w:before="6" w:after="0"/>
        <w:ind w:left="786" w:right="0" w:hanging="165"/>
        <w:jc w:val="left"/>
        <w:rPr>
          <w:sz w:val="23"/>
        </w:rPr>
      </w:pPr>
      <w:r>
        <w:rPr>
          <w:spacing w:val="10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10"/>
          <w:w w:val="115"/>
          <w:sz w:val="23"/>
        </w:rPr>
        <w:t>･</w:t>
      </w:r>
      <w:r>
        <w:rPr>
          <w:spacing w:val="10"/>
          <w:w w:val="115"/>
          <w:sz w:val="23"/>
        </w:rPr>
        <w:t>도:</w:t>
      </w:r>
      <w:r>
        <w:rPr>
          <w:spacing w:val="-94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도별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정산내역을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공문으로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통보</w:t>
      </w:r>
    </w:p>
    <w:p>
      <w:pPr>
        <w:pStyle w:val="ListParagraph"/>
        <w:numPr>
          <w:ilvl w:val="1"/>
          <w:numId w:val="250"/>
        </w:numPr>
        <w:tabs>
          <w:tab w:pos="787" w:val="left" w:leader="none"/>
        </w:tabs>
        <w:spacing w:line="235" w:lineRule="auto" w:before="8" w:after="0"/>
        <w:ind w:left="785" w:right="968" w:hanging="164"/>
        <w:jc w:val="left"/>
        <w:rPr>
          <w:sz w:val="23"/>
        </w:rPr>
      </w:pPr>
      <w:r>
        <w:rPr>
          <w:spacing w:val="11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11"/>
          <w:w w:val="115"/>
          <w:sz w:val="23"/>
        </w:rPr>
        <w:t>･</w:t>
      </w:r>
      <w:r>
        <w:rPr>
          <w:spacing w:val="11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11"/>
          <w:w w:val="115"/>
          <w:sz w:val="23"/>
        </w:rPr>
        <w:t>･</w:t>
      </w:r>
      <w:r>
        <w:rPr>
          <w:spacing w:val="11"/>
          <w:w w:val="115"/>
          <w:sz w:val="23"/>
        </w:rPr>
        <w:t>구:</w:t>
      </w:r>
      <w:r>
        <w:rPr>
          <w:spacing w:val="-9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구별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정산서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항목별</w:t>
      </w:r>
      <w:r>
        <w:rPr>
          <w:spacing w:val="-54"/>
          <w:w w:val="115"/>
          <w:sz w:val="23"/>
        </w:rPr>
        <w:t> </w:t>
      </w:r>
      <w:r>
        <w:rPr>
          <w:spacing w:val="2"/>
          <w:w w:val="115"/>
          <w:sz w:val="23"/>
        </w:rPr>
        <w:t>정산내역을</w:t>
      </w:r>
      <w:r>
        <w:rPr>
          <w:spacing w:val="-54"/>
          <w:w w:val="115"/>
          <w:sz w:val="23"/>
        </w:rPr>
        <w:t> </w:t>
      </w:r>
      <w:r>
        <w:rPr>
          <w:spacing w:val="2"/>
          <w:w w:val="115"/>
          <w:sz w:val="23"/>
        </w:rPr>
        <w:t>전자바우처시스템을 </w:t>
      </w:r>
      <w:r>
        <w:rPr>
          <w:spacing w:val="-3"/>
          <w:w w:val="115"/>
          <w:sz w:val="23"/>
        </w:rPr>
        <w:t>통해 확인 </w:t>
      </w:r>
      <w:r>
        <w:rPr>
          <w:w w:val="115"/>
          <w:sz w:val="23"/>
        </w:rPr>
        <w:t>및</w:t>
      </w:r>
      <w:r>
        <w:rPr>
          <w:spacing w:val="-111"/>
          <w:w w:val="115"/>
          <w:sz w:val="23"/>
        </w:rPr>
        <w:t> </w:t>
      </w:r>
      <w:r>
        <w:rPr>
          <w:spacing w:val="-5"/>
          <w:w w:val="115"/>
          <w:sz w:val="23"/>
        </w:rPr>
        <w:t>출력</w:t>
      </w:r>
    </w:p>
    <w:p>
      <w:pPr>
        <w:pStyle w:val="BodyText"/>
        <w:spacing w:before="12"/>
        <w:rPr>
          <w:sz w:val="2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100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486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788;top:2530;width:164;height:154" type="#_x0000_t75" stroked="false">
              <v:imagedata r:id="rId63" o:title=""/>
            </v:shape>
            <v:shape style="position:absolute;left:1788;top:3773;width:164;height:154" type="#_x0000_t75" stroked="false">
              <v:imagedata r:id="rId63" o:title=""/>
            </v:shape>
            <v:shape style="position:absolute;left:1788;top:5152;width:164;height:154" type="#_x0000_t75" stroked="false">
              <v:imagedata r:id="rId63" o:title=""/>
            </v:shape>
            <v:shape style="position:absolute;left:1788;top:6028;width:164;height:154" type="#_x0000_t75" stroked="false">
              <v:imagedata r:id="rId63" o:title=""/>
            </v:shape>
            <v:shape style="position:absolute;left:1788;top:7623;width:164;height:154" type="#_x0000_t75" stroked="false">
              <v:imagedata r:id="rId63" o:title=""/>
            </v:shape>
            <v:shape style="position:absolute;left:1788;top:8130;width:164;height:154" type="#_x0000_t75" stroked="false">
              <v:imagedata r:id="rId63" o:title=""/>
            </v:shape>
            <v:shape style="position:absolute;left:1788;top:9722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250"/>
        </w:numPr>
        <w:tabs>
          <w:tab w:pos="548" w:val="left" w:leader="none"/>
        </w:tabs>
        <w:spacing w:before="37"/>
        <w:ind w:left="547" w:right="0" w:hanging="321"/>
        <w:jc w:val="both"/>
        <w:rPr>
          <w:sz w:val="24"/>
        </w:rPr>
      </w:pPr>
      <w:r>
        <w:rPr>
          <w:w w:val="105"/>
          <w:sz w:val="24"/>
        </w:rPr>
        <w:t>이자수입의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처리</w:t>
      </w:r>
      <w:r>
        <w:rPr>
          <w:spacing w:val="-83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81"/>
          <w:w w:val="105"/>
          <w:sz w:val="24"/>
        </w:rPr>
        <w:t> </w:t>
      </w:r>
      <w:r>
        <w:rPr>
          <w:w w:val="105"/>
          <w:sz w:val="24"/>
        </w:rPr>
        <w:t>연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1회</w:t>
      </w:r>
      <w:r>
        <w:rPr>
          <w:spacing w:val="-81"/>
          <w:w w:val="105"/>
          <w:sz w:val="24"/>
        </w:rPr>
        <w:t> </w:t>
      </w:r>
      <w:r>
        <w:rPr>
          <w:w w:val="105"/>
          <w:sz w:val="24"/>
        </w:rPr>
        <w:t>(결산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시)</w:t>
      </w:r>
    </w:p>
    <w:p>
      <w:pPr>
        <w:pStyle w:val="BodyText"/>
        <w:spacing w:line="235" w:lineRule="auto" w:before="19"/>
        <w:ind w:left="606" w:right="966" w:hanging="1"/>
        <w:jc w:val="both"/>
      </w:pP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구별</w:t>
      </w:r>
      <w:r>
        <w:rPr>
          <w:spacing w:val="-47"/>
          <w:w w:val="115"/>
        </w:rPr>
        <w:t> </w:t>
      </w:r>
      <w:r>
        <w:rPr>
          <w:spacing w:val="-4"/>
          <w:w w:val="115"/>
        </w:rPr>
        <w:t>사업비</w:t>
      </w:r>
      <w:r>
        <w:rPr>
          <w:spacing w:val="-46"/>
          <w:w w:val="115"/>
        </w:rPr>
        <w:t> </w:t>
      </w:r>
      <w:r>
        <w:rPr>
          <w:spacing w:val="-4"/>
          <w:w w:val="115"/>
        </w:rPr>
        <w:t>예탁일을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기준으로</w:t>
      </w:r>
      <w:r>
        <w:rPr>
          <w:spacing w:val="-47"/>
          <w:w w:val="115"/>
        </w:rPr>
        <w:t> </w:t>
      </w:r>
      <w:r>
        <w:rPr>
          <w:spacing w:val="-5"/>
          <w:w w:val="115"/>
        </w:rPr>
        <w:t>한국사회보장정보원과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금융기관</w:t>
      </w:r>
      <w:r>
        <w:rPr>
          <w:spacing w:val="-46"/>
          <w:w w:val="115"/>
        </w:rPr>
        <w:t> </w:t>
      </w:r>
      <w:r>
        <w:rPr>
          <w:spacing w:val="-5"/>
          <w:w w:val="115"/>
        </w:rPr>
        <w:t>간에 </w:t>
      </w:r>
      <w:r>
        <w:rPr>
          <w:spacing w:val="-11"/>
          <w:w w:val="115"/>
        </w:rPr>
        <w:t>체결된</w:t>
      </w:r>
      <w:r>
        <w:rPr>
          <w:spacing w:val="-81"/>
          <w:w w:val="115"/>
        </w:rPr>
        <w:t> </w:t>
      </w:r>
      <w:r>
        <w:rPr>
          <w:spacing w:val="-11"/>
          <w:w w:val="115"/>
        </w:rPr>
        <w:t>계약에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따른</w:t>
      </w:r>
      <w:r>
        <w:rPr>
          <w:spacing w:val="-81"/>
          <w:w w:val="115"/>
        </w:rPr>
        <w:t> </w:t>
      </w:r>
      <w:r>
        <w:rPr>
          <w:spacing w:val="-11"/>
          <w:w w:val="115"/>
        </w:rPr>
        <w:t>금리로</w:t>
      </w:r>
      <w:r>
        <w:rPr>
          <w:spacing w:val="-80"/>
          <w:w w:val="115"/>
        </w:rPr>
        <w:t> </w:t>
      </w:r>
      <w:r>
        <w:rPr>
          <w:spacing w:val="-13"/>
          <w:w w:val="115"/>
        </w:rPr>
        <w:t>적용하며,</w:t>
      </w:r>
      <w:r>
        <w:rPr>
          <w:spacing w:val="-72"/>
          <w:w w:val="115"/>
        </w:rPr>
        <w:t> </w:t>
      </w:r>
      <w:r>
        <w:rPr>
          <w:spacing w:val="-14"/>
          <w:w w:val="115"/>
        </w:rPr>
        <w:t>주간활동제공기관에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대한</w:t>
      </w:r>
      <w:r>
        <w:rPr>
          <w:spacing w:val="-81"/>
          <w:w w:val="115"/>
        </w:rPr>
        <w:t> </w:t>
      </w:r>
      <w:r>
        <w:rPr>
          <w:spacing w:val="-12"/>
          <w:w w:val="115"/>
        </w:rPr>
        <w:t>급여비용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지급</w:t>
      </w:r>
      <w:r>
        <w:rPr>
          <w:spacing w:val="-81"/>
          <w:w w:val="115"/>
        </w:rPr>
        <w:t> </w:t>
      </w:r>
      <w:r>
        <w:rPr>
          <w:w w:val="115"/>
        </w:rPr>
        <w:t>후 </w:t>
      </w:r>
      <w:r>
        <w:rPr>
          <w:spacing w:val="-4"/>
          <w:w w:val="115"/>
        </w:rPr>
        <w:t>잔액에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대해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일할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계산하여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산출</w:t>
      </w:r>
    </w:p>
    <w:p>
      <w:pPr>
        <w:pStyle w:val="BodyText"/>
        <w:spacing w:line="235" w:lineRule="auto" w:before="102"/>
        <w:ind w:left="606" w:right="972" w:hanging="1"/>
        <w:jc w:val="both"/>
      </w:pPr>
      <w:r>
        <w:rPr>
          <w:spacing w:val="-13"/>
          <w:w w:val="115"/>
        </w:rPr>
        <w:t>한국사회보장정보원은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이자수입이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구에</w:t>
      </w:r>
      <w:r>
        <w:rPr>
          <w:spacing w:val="-75"/>
          <w:w w:val="115"/>
        </w:rPr>
        <w:t> </w:t>
      </w:r>
      <w:r>
        <w:rPr>
          <w:spacing w:val="-11"/>
          <w:w w:val="115"/>
        </w:rPr>
        <w:t>귀속되는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점을</w:t>
      </w:r>
      <w:r>
        <w:rPr>
          <w:spacing w:val="-75"/>
          <w:w w:val="115"/>
        </w:rPr>
        <w:t> </w:t>
      </w:r>
      <w:r>
        <w:rPr>
          <w:spacing w:val="-11"/>
          <w:w w:val="115"/>
        </w:rPr>
        <w:t>감안하여</w:t>
      </w:r>
      <w:r>
        <w:rPr>
          <w:spacing w:val="-75"/>
          <w:w w:val="115"/>
        </w:rPr>
        <w:t> </w:t>
      </w:r>
      <w:r>
        <w:rPr>
          <w:spacing w:val="-11"/>
          <w:w w:val="115"/>
        </w:rPr>
        <w:t>계좌개설 </w:t>
      </w:r>
      <w:r>
        <w:rPr>
          <w:w w:val="115"/>
        </w:rPr>
        <w:t>시 </w:t>
      </w:r>
      <w:r>
        <w:rPr>
          <w:spacing w:val="-4"/>
          <w:w w:val="115"/>
        </w:rPr>
        <w:t>법인세 원천징수가 </w:t>
      </w:r>
      <w:r>
        <w:rPr>
          <w:spacing w:val="-3"/>
          <w:w w:val="115"/>
        </w:rPr>
        <w:t>되지 </w:t>
      </w:r>
      <w:r>
        <w:rPr>
          <w:spacing w:val="-4"/>
          <w:w w:val="115"/>
        </w:rPr>
        <w:t>않도록 </w:t>
      </w:r>
      <w:r>
        <w:rPr>
          <w:spacing w:val="-5"/>
          <w:w w:val="115"/>
        </w:rPr>
        <w:t>조치</w:t>
      </w:r>
    </w:p>
    <w:p>
      <w:pPr>
        <w:numPr>
          <w:ilvl w:val="0"/>
          <w:numId w:val="250"/>
        </w:numPr>
        <w:tabs>
          <w:tab w:pos="548" w:val="left" w:leader="none"/>
        </w:tabs>
        <w:spacing w:before="193"/>
        <w:ind w:left="547" w:right="0" w:hanging="321"/>
        <w:jc w:val="both"/>
        <w:rPr>
          <w:sz w:val="24"/>
        </w:rPr>
      </w:pPr>
      <w:r>
        <w:rPr>
          <w:w w:val="105"/>
          <w:sz w:val="24"/>
        </w:rPr>
        <w:t>예탁금 잔액 및 이자</w:t>
      </w:r>
      <w:r>
        <w:rPr>
          <w:spacing w:val="-94"/>
          <w:w w:val="105"/>
          <w:sz w:val="24"/>
        </w:rPr>
        <w:t> </w:t>
      </w:r>
      <w:r>
        <w:rPr>
          <w:w w:val="105"/>
          <w:sz w:val="24"/>
        </w:rPr>
        <w:t>환급</w:t>
      </w:r>
    </w:p>
    <w:p>
      <w:pPr>
        <w:pStyle w:val="BodyText"/>
        <w:spacing w:line="211" w:lineRule="auto" w:before="48"/>
        <w:ind w:left="605" w:right="966" w:firstLine="1"/>
        <w:jc w:val="both"/>
      </w:pPr>
      <w:r>
        <w:rPr>
          <w:spacing w:val="-6"/>
          <w:w w:val="115"/>
        </w:rPr>
        <w:t>한국사회보장정보원은</w:t>
      </w:r>
      <w:r>
        <w:rPr>
          <w:spacing w:val="-67"/>
          <w:w w:val="115"/>
        </w:rPr>
        <w:t> </w:t>
      </w:r>
      <w:r>
        <w:rPr>
          <w:w w:val="115"/>
        </w:rPr>
        <w:t>각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구별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예탁금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사용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잔액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이자수입이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발생할 </w:t>
      </w:r>
      <w:r>
        <w:rPr>
          <w:spacing w:val="-6"/>
          <w:w w:val="115"/>
        </w:rPr>
        <w:t>경우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해당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시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구가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지정한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계좌로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회계연도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종료</w:t>
      </w:r>
      <w:r>
        <w:rPr>
          <w:spacing w:val="-75"/>
          <w:w w:val="115"/>
        </w:rPr>
        <w:t> </w:t>
      </w:r>
      <w:r>
        <w:rPr>
          <w:w w:val="115"/>
        </w:rPr>
        <w:t>후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2개월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이내에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환급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처리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235" w:lineRule="auto" w:before="44"/>
        <w:ind w:left="606" w:right="976"/>
      </w:pPr>
      <w:r>
        <w:rPr>
          <w:spacing w:val="-11"/>
          <w:w w:val="115"/>
        </w:rPr>
        <w:t>한국사회보장정보원은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예탁금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사용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잔액</w:t>
      </w:r>
      <w:r>
        <w:rPr>
          <w:spacing w:val="-76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이자수입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환급</w:t>
      </w:r>
      <w:r>
        <w:rPr>
          <w:spacing w:val="-76"/>
          <w:w w:val="115"/>
        </w:rPr>
        <w:t> </w:t>
      </w:r>
      <w:r>
        <w:rPr>
          <w:w w:val="115"/>
        </w:rPr>
        <w:t>시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10원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단위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미만은 </w:t>
      </w:r>
      <w:r>
        <w:rPr>
          <w:spacing w:val="-4"/>
          <w:w w:val="115"/>
        </w:rPr>
        <w:t>절사하되, 절사한 금액은 </w:t>
      </w:r>
      <w:r>
        <w:rPr>
          <w:spacing w:val="-5"/>
          <w:w w:val="115"/>
        </w:rPr>
        <w:t>한국사회보장정보원 </w:t>
      </w:r>
      <w:r>
        <w:rPr>
          <w:spacing w:val="-4"/>
          <w:w w:val="115"/>
        </w:rPr>
        <w:t>수입으로 </w:t>
      </w:r>
      <w:r>
        <w:rPr>
          <w:spacing w:val="-5"/>
          <w:w w:val="115"/>
        </w:rPr>
        <w:t>처리</w:t>
      </w:r>
    </w:p>
    <w:p>
      <w:pPr>
        <w:pStyle w:val="BodyText"/>
        <w:spacing w:before="6"/>
        <w:rPr>
          <w:sz w:val="16"/>
        </w:rPr>
      </w:pPr>
    </w:p>
    <w:p>
      <w:pPr>
        <w:pStyle w:val="Heading9"/>
      </w:pPr>
      <w:r>
        <w:rPr>
          <w:w w:val="105"/>
        </w:rPr>
        <w:t>라. 과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오청구 비용의</w:t>
      </w:r>
      <w:r>
        <w:rPr>
          <w:spacing w:val="-59"/>
          <w:w w:val="105"/>
        </w:rPr>
        <w:t> </w:t>
      </w:r>
      <w:r>
        <w:rPr>
          <w:w w:val="105"/>
        </w:rPr>
        <w:t>반환</w:t>
      </w:r>
    </w:p>
    <w:p>
      <w:pPr>
        <w:pStyle w:val="BodyText"/>
        <w:spacing w:line="297" w:lineRule="auto" w:before="137"/>
        <w:ind w:left="604" w:right="1365"/>
      </w:pPr>
      <w:r>
        <w:rPr>
          <w:w w:val="105"/>
        </w:rPr>
        <w:t>관련근거 </w:t>
      </w:r>
      <w:r>
        <w:rPr>
          <w:w w:val="85"/>
        </w:rPr>
        <w:t>「</w:t>
      </w:r>
      <w:r>
        <w:rPr>
          <w:w w:val="105"/>
        </w:rPr>
        <w:t>사회서비스 이용 및 이용권 관리에 관한 법률」 제20조제4항 과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오청구 여부 확인</w:t>
      </w:r>
    </w:p>
    <w:p>
      <w:pPr>
        <w:pStyle w:val="ListParagraph"/>
        <w:numPr>
          <w:ilvl w:val="0"/>
          <w:numId w:val="251"/>
        </w:numPr>
        <w:tabs>
          <w:tab w:pos="787" w:val="left" w:leader="none"/>
        </w:tabs>
        <w:spacing w:line="348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제공기관은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자체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점검을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제공인력의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여부를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확인</w:t>
      </w:r>
    </w:p>
    <w:p>
      <w:pPr>
        <w:spacing w:line="228" w:lineRule="auto" w:before="8"/>
        <w:ind w:left="1009" w:right="956" w:hanging="233"/>
        <w:jc w:val="left"/>
        <w:rPr>
          <w:sz w:val="19"/>
        </w:rPr>
      </w:pPr>
      <w:r>
        <w:rPr>
          <w:sz w:val="19"/>
        </w:rPr>
        <w:t>※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제공계획과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제공시간(바우처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결제시간)을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비교하여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제공인력의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실제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제공</w:t>
      </w:r>
      <w:r>
        <w:rPr>
          <w:spacing w:val="-38"/>
          <w:sz w:val="19"/>
        </w:rPr>
        <w:t> </w:t>
      </w:r>
      <w:r>
        <w:rPr>
          <w:spacing w:val="-11"/>
          <w:sz w:val="19"/>
        </w:rPr>
        <w:t>여부 </w:t>
      </w:r>
      <w:r>
        <w:rPr>
          <w:sz w:val="19"/>
        </w:rPr>
        <w:t>등을 정기적으로</w:t>
      </w:r>
      <w:r>
        <w:rPr>
          <w:spacing w:val="-30"/>
          <w:sz w:val="19"/>
        </w:rPr>
        <w:t> </w:t>
      </w:r>
      <w:r>
        <w:rPr>
          <w:sz w:val="19"/>
        </w:rPr>
        <w:t>확인</w:t>
      </w:r>
    </w:p>
    <w:p>
      <w:pPr>
        <w:pStyle w:val="BodyText"/>
        <w:spacing w:before="7"/>
        <w:rPr>
          <w:sz w:val="8"/>
        </w:rPr>
      </w:pPr>
    </w:p>
    <w:p>
      <w:pPr>
        <w:pStyle w:val="BodyText"/>
        <w:spacing w:line="416" w:lineRule="exact"/>
        <w:ind w:left="604"/>
      </w:pPr>
      <w:r>
        <w:rPr>
          <w:spacing w:val="-4"/>
          <w:w w:val="115"/>
        </w:rPr>
        <w:t>과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오청구 </w:t>
      </w:r>
      <w:r>
        <w:rPr>
          <w:spacing w:val="-3"/>
          <w:w w:val="115"/>
        </w:rPr>
        <w:t>비용 반환</w:t>
      </w:r>
      <w:r>
        <w:rPr>
          <w:spacing w:val="-111"/>
          <w:w w:val="115"/>
        </w:rPr>
        <w:t> </w:t>
      </w:r>
      <w:r>
        <w:rPr>
          <w:spacing w:val="-5"/>
          <w:w w:val="115"/>
        </w:rPr>
        <w:t>방법</w:t>
      </w:r>
    </w:p>
    <w:p>
      <w:pPr>
        <w:pStyle w:val="ListParagraph"/>
        <w:numPr>
          <w:ilvl w:val="0"/>
          <w:numId w:val="251"/>
        </w:numPr>
        <w:tabs>
          <w:tab w:pos="786" w:val="left" w:leader="none"/>
        </w:tabs>
        <w:spacing w:line="228" w:lineRule="auto" w:before="25" w:after="0"/>
        <w:ind w:left="785" w:right="967" w:hanging="164"/>
        <w:jc w:val="both"/>
        <w:rPr>
          <w:sz w:val="23"/>
        </w:rPr>
      </w:pPr>
      <w:r>
        <w:rPr>
          <w:w w:val="110"/>
          <w:sz w:val="23"/>
        </w:rPr>
        <w:t>(반환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방법)</w:t>
      </w:r>
      <w:r>
        <w:rPr>
          <w:spacing w:val="-23"/>
          <w:w w:val="110"/>
          <w:sz w:val="23"/>
        </w:rPr>
        <w:t> </w:t>
      </w:r>
      <w:r>
        <w:rPr>
          <w:w w:val="110"/>
          <w:sz w:val="23"/>
        </w:rPr>
        <w:t>제공기관은</w:t>
      </w:r>
      <w:r>
        <w:rPr>
          <w:spacing w:val="-20"/>
          <w:w w:val="110"/>
          <w:sz w:val="23"/>
        </w:rPr>
        <w:t> </w:t>
      </w:r>
      <w:r>
        <w:rPr>
          <w:w w:val="110"/>
          <w:sz w:val="23"/>
        </w:rPr>
        <w:t>과</w:t>
      </w:r>
      <w:r>
        <w:rPr>
          <w:rFonts w:ascii="함초롬바탕" w:hAnsi="함초롬바탕" w:eastAsia="함초롬바탕" w:hint="eastAsia"/>
          <w:w w:val="110"/>
          <w:sz w:val="23"/>
        </w:rPr>
        <w:t>･</w:t>
      </w:r>
      <w:r>
        <w:rPr>
          <w:w w:val="110"/>
          <w:sz w:val="23"/>
        </w:rPr>
        <w:t>오청구가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확인되는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경우</w:t>
      </w:r>
      <w:r>
        <w:rPr>
          <w:spacing w:val="-20"/>
          <w:w w:val="110"/>
          <w:sz w:val="23"/>
        </w:rPr>
        <w:t> </w:t>
      </w:r>
      <w:r>
        <w:rPr>
          <w:w w:val="110"/>
          <w:sz w:val="23"/>
        </w:rPr>
        <w:t>지체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없이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전자바우처 시스템을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통해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해당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비용을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반환하고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처리결과를</w:t>
      </w:r>
      <w:r>
        <w:rPr>
          <w:spacing w:val="-24"/>
          <w:w w:val="110"/>
          <w:sz w:val="23"/>
        </w:rPr>
        <w:t> </w:t>
      </w:r>
      <w:r>
        <w:rPr>
          <w:spacing w:val="-5"/>
          <w:w w:val="110"/>
          <w:sz w:val="23"/>
        </w:rPr>
        <w:t>확인</w:t>
      </w:r>
    </w:p>
    <w:p>
      <w:pPr>
        <w:spacing w:line="304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 반납 시, 인정결제 금액이 있을 경우 인정결제 금액도 함께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 청구 반납 됨</w:t>
      </w:r>
    </w:p>
    <w:p>
      <w:pPr>
        <w:spacing w:line="339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33"/>
          <w:sz w:val="19"/>
        </w:rPr>
        <w:t> </w:t>
      </w:r>
      <w:r>
        <w:rPr>
          <w:spacing w:val="-6"/>
          <w:sz w:val="19"/>
        </w:rPr>
        <w:t>(과</w:t>
      </w:r>
      <w:r>
        <w:rPr>
          <w:rFonts w:ascii="함초롬바탕" w:hAnsi="함초롬바탕" w:eastAsia="함초롬바탕" w:hint="eastAsia"/>
          <w:spacing w:val="-6"/>
          <w:sz w:val="19"/>
        </w:rPr>
        <w:t>･</w:t>
      </w:r>
      <w:r>
        <w:rPr>
          <w:spacing w:val="-6"/>
          <w:sz w:val="19"/>
        </w:rPr>
        <w:t>오청구</w:t>
      </w:r>
      <w:r>
        <w:rPr>
          <w:spacing w:val="-41"/>
          <w:sz w:val="19"/>
        </w:rPr>
        <w:t> </w:t>
      </w:r>
      <w:r>
        <w:rPr>
          <w:spacing w:val="-6"/>
          <w:sz w:val="19"/>
        </w:rPr>
        <w:t>반납)</w:t>
      </w:r>
      <w:r>
        <w:rPr>
          <w:spacing w:val="-38"/>
          <w:sz w:val="19"/>
        </w:rPr>
        <w:t> </w:t>
      </w:r>
      <w:r>
        <w:rPr>
          <w:spacing w:val="-8"/>
          <w:sz w:val="19"/>
        </w:rPr>
        <w:t>전자바우처시스템≫</w:t>
      </w:r>
      <w:r>
        <w:rPr>
          <w:spacing w:val="-42"/>
          <w:sz w:val="19"/>
        </w:rPr>
        <w:t> </w:t>
      </w:r>
      <w:r>
        <w:rPr>
          <w:spacing w:val="-8"/>
          <w:sz w:val="19"/>
        </w:rPr>
        <w:t>서비스제공관리≫</w:t>
      </w:r>
      <w:r>
        <w:rPr>
          <w:spacing w:val="-41"/>
          <w:sz w:val="19"/>
        </w:rPr>
        <w:t> </w:t>
      </w:r>
      <w:r>
        <w:rPr>
          <w:spacing w:val="-8"/>
          <w:sz w:val="19"/>
        </w:rPr>
        <w:t>과오결제반납≫</w:t>
      </w:r>
      <w:r>
        <w:rPr>
          <w:spacing w:val="-43"/>
          <w:sz w:val="19"/>
        </w:rPr>
        <w:t> </w:t>
      </w:r>
      <w:r>
        <w:rPr>
          <w:spacing w:val="-9"/>
          <w:sz w:val="19"/>
        </w:rPr>
        <w:t>과오결제반납등록</w:t>
      </w:r>
    </w:p>
    <w:p>
      <w:pPr>
        <w:spacing w:before="25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31"/>
          <w:sz w:val="19"/>
        </w:rPr>
        <w:t> </w:t>
      </w:r>
      <w:r>
        <w:rPr>
          <w:spacing w:val="-10"/>
          <w:sz w:val="19"/>
        </w:rPr>
        <w:t>(처리결과</w:t>
      </w:r>
      <w:r>
        <w:rPr>
          <w:spacing w:val="-46"/>
          <w:sz w:val="19"/>
        </w:rPr>
        <w:t> </w:t>
      </w:r>
      <w:r>
        <w:rPr>
          <w:spacing w:val="-10"/>
          <w:sz w:val="19"/>
        </w:rPr>
        <w:t>확인)</w:t>
      </w:r>
      <w:r>
        <w:rPr>
          <w:spacing w:val="-39"/>
          <w:sz w:val="19"/>
        </w:rPr>
        <w:t> </w:t>
      </w:r>
      <w:r>
        <w:rPr>
          <w:spacing w:val="-13"/>
          <w:sz w:val="19"/>
        </w:rPr>
        <w:t>전자바우처시스템≫</w:t>
      </w:r>
      <w:r>
        <w:rPr>
          <w:spacing w:val="-48"/>
          <w:sz w:val="19"/>
        </w:rPr>
        <w:t> </w:t>
      </w:r>
      <w:r>
        <w:rPr>
          <w:spacing w:val="-13"/>
          <w:sz w:val="19"/>
        </w:rPr>
        <w:t>서비스제공관리≫</w:t>
      </w:r>
      <w:r>
        <w:rPr>
          <w:spacing w:val="-46"/>
          <w:sz w:val="19"/>
        </w:rPr>
        <w:t> </w:t>
      </w:r>
      <w:r>
        <w:rPr>
          <w:spacing w:val="-12"/>
          <w:sz w:val="19"/>
        </w:rPr>
        <w:t>과오결제반납≫</w:t>
      </w:r>
      <w:r>
        <w:rPr>
          <w:spacing w:val="-46"/>
          <w:sz w:val="19"/>
        </w:rPr>
        <w:t> </w:t>
      </w:r>
      <w:r>
        <w:rPr>
          <w:spacing w:val="-14"/>
          <w:sz w:val="19"/>
        </w:rPr>
        <w:t>과오결제반납현황조회</w:t>
      </w:r>
    </w:p>
    <w:p>
      <w:pPr>
        <w:pStyle w:val="ListParagraph"/>
        <w:numPr>
          <w:ilvl w:val="0"/>
          <w:numId w:val="252"/>
        </w:numPr>
        <w:tabs>
          <w:tab w:pos="787" w:val="left" w:leader="none"/>
        </w:tabs>
        <w:spacing w:line="206" w:lineRule="auto" w:before="112" w:after="0"/>
        <w:ind w:left="786" w:right="972" w:hanging="165"/>
        <w:jc w:val="both"/>
        <w:rPr>
          <w:sz w:val="23"/>
        </w:rPr>
      </w:pPr>
      <w:r>
        <w:rPr>
          <w:spacing w:val="-3"/>
          <w:w w:val="110"/>
          <w:sz w:val="23"/>
        </w:rPr>
        <w:t>(반환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기간)</w:t>
      </w:r>
      <w:r>
        <w:rPr>
          <w:spacing w:val="-20"/>
          <w:w w:val="110"/>
          <w:sz w:val="23"/>
        </w:rPr>
        <w:t> </w:t>
      </w:r>
      <w:r>
        <w:rPr>
          <w:spacing w:val="-5"/>
          <w:w w:val="110"/>
          <w:sz w:val="23"/>
        </w:rPr>
        <w:t>전자바우처시스템을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활용한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반환은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당해연도</w:t>
      </w:r>
      <w:r>
        <w:rPr>
          <w:spacing w:val="-24"/>
          <w:w w:val="110"/>
          <w:sz w:val="23"/>
        </w:rPr>
        <w:t> </w:t>
      </w:r>
      <w:r>
        <w:rPr>
          <w:spacing w:val="-5"/>
          <w:w w:val="110"/>
          <w:sz w:val="23"/>
        </w:rPr>
        <w:t>사업기간(당해년도 </w:t>
      </w:r>
      <w:r>
        <w:rPr>
          <w:spacing w:val="-4"/>
          <w:w w:val="110"/>
          <w:sz w:val="23"/>
        </w:rPr>
        <w:t>1월</w:t>
      </w:r>
      <w:r>
        <w:rPr>
          <w:spacing w:val="-46"/>
          <w:w w:val="110"/>
          <w:sz w:val="23"/>
        </w:rPr>
        <w:t> </w:t>
      </w:r>
      <w:r>
        <w:rPr>
          <w:spacing w:val="-4"/>
          <w:w w:val="110"/>
          <w:sz w:val="23"/>
        </w:rPr>
        <w:t>1일</w:t>
      </w:r>
      <w:r>
        <w:rPr>
          <w:spacing w:val="-47"/>
          <w:w w:val="110"/>
          <w:sz w:val="23"/>
        </w:rPr>
        <w:t> </w:t>
      </w:r>
      <w:r>
        <w:rPr>
          <w:w w:val="110"/>
          <w:sz w:val="23"/>
        </w:rPr>
        <w:t>~</w:t>
      </w:r>
      <w:r>
        <w:rPr>
          <w:spacing w:val="-42"/>
          <w:w w:val="110"/>
          <w:sz w:val="23"/>
        </w:rPr>
        <w:t> </w:t>
      </w:r>
      <w:r>
        <w:rPr>
          <w:spacing w:val="-5"/>
          <w:w w:val="110"/>
          <w:sz w:val="23"/>
        </w:rPr>
        <w:t>12월</w:t>
      </w:r>
      <w:r>
        <w:rPr>
          <w:spacing w:val="60"/>
          <w:w w:val="110"/>
          <w:sz w:val="23"/>
        </w:rPr>
        <w:t> </w:t>
      </w:r>
      <w:r>
        <w:rPr>
          <w:spacing w:val="-8"/>
          <w:w w:val="110"/>
          <w:sz w:val="23"/>
        </w:rPr>
        <w:t>31일)내에서만</w:t>
      </w:r>
      <w:r>
        <w:rPr>
          <w:spacing w:val="-47"/>
          <w:w w:val="110"/>
          <w:sz w:val="23"/>
        </w:rPr>
        <w:t> </w:t>
      </w:r>
      <w:r>
        <w:rPr>
          <w:spacing w:val="-9"/>
          <w:w w:val="110"/>
          <w:sz w:val="23"/>
        </w:rPr>
        <w:t>가능하며,</w:t>
      </w:r>
      <w:r>
        <w:rPr>
          <w:spacing w:val="-38"/>
          <w:w w:val="110"/>
          <w:sz w:val="23"/>
        </w:rPr>
        <w:t> </w:t>
      </w:r>
      <w:r>
        <w:rPr>
          <w:spacing w:val="-7"/>
          <w:w w:val="110"/>
          <w:sz w:val="23"/>
        </w:rPr>
        <w:t>전년도</w:t>
      </w:r>
      <w:r>
        <w:rPr>
          <w:spacing w:val="-46"/>
          <w:w w:val="110"/>
          <w:sz w:val="23"/>
        </w:rPr>
        <w:t> </w:t>
      </w:r>
      <w:r>
        <w:rPr>
          <w:spacing w:val="-9"/>
          <w:w w:val="110"/>
          <w:sz w:val="23"/>
        </w:rPr>
        <w:t>사업기간의</w:t>
      </w:r>
      <w:r>
        <w:rPr>
          <w:spacing w:val="-46"/>
          <w:w w:val="110"/>
          <w:sz w:val="23"/>
        </w:rPr>
        <w:t> </w:t>
      </w:r>
      <w:r>
        <w:rPr>
          <w:spacing w:val="-9"/>
          <w:w w:val="110"/>
          <w:sz w:val="23"/>
        </w:rPr>
        <w:t>과</w:t>
      </w:r>
      <w:r>
        <w:rPr>
          <w:rFonts w:ascii="함초롬바탕" w:hAnsi="함초롬바탕" w:eastAsia="함초롬바탕" w:hint="eastAsia"/>
          <w:spacing w:val="-9"/>
          <w:w w:val="110"/>
          <w:sz w:val="23"/>
        </w:rPr>
        <w:t>･</w:t>
      </w:r>
      <w:r>
        <w:rPr>
          <w:spacing w:val="-9"/>
          <w:w w:val="110"/>
          <w:sz w:val="23"/>
        </w:rPr>
        <w:t>오청구건은 </w:t>
      </w:r>
      <w:r>
        <w:rPr>
          <w:spacing w:val="-3"/>
          <w:w w:val="110"/>
          <w:sz w:val="23"/>
        </w:rPr>
        <w:t>관할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구로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반환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오청구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반환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비용의</w:t>
      </w:r>
      <w:r>
        <w:rPr>
          <w:spacing w:val="-26"/>
          <w:w w:val="110"/>
          <w:sz w:val="23"/>
        </w:rPr>
        <w:t> </w:t>
      </w:r>
      <w:r>
        <w:rPr>
          <w:spacing w:val="-5"/>
          <w:w w:val="110"/>
          <w:sz w:val="23"/>
        </w:rPr>
        <w:t>처리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spacing w:before="48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101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435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7722;width:164;height:154" type="#_x0000_t75" stroked="false">
              <v:imagedata r:id="rId63" o:title=""/>
            </v:shape>
            <v:shape style="position:absolute;left:1788;top:823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52"/>
        </w:numPr>
        <w:tabs>
          <w:tab w:pos="786" w:val="left" w:leader="none"/>
        </w:tabs>
        <w:spacing w:line="228" w:lineRule="auto" w:before="13" w:after="0"/>
        <w:ind w:left="786" w:right="969" w:hanging="165"/>
        <w:jc w:val="left"/>
        <w:rPr>
          <w:sz w:val="23"/>
        </w:rPr>
      </w:pPr>
      <w:r>
        <w:rPr>
          <w:spacing w:val="-4"/>
          <w:w w:val="115"/>
          <w:sz w:val="23"/>
        </w:rPr>
        <w:t>(과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오반납</w:t>
      </w:r>
      <w:r>
        <w:rPr>
          <w:spacing w:val="-80"/>
          <w:w w:val="115"/>
          <w:sz w:val="23"/>
        </w:rPr>
        <w:t> </w:t>
      </w:r>
      <w:r>
        <w:rPr>
          <w:spacing w:val="-4"/>
          <w:w w:val="115"/>
          <w:sz w:val="23"/>
        </w:rPr>
        <w:t>승인)</w:t>
      </w:r>
      <w:r>
        <w:rPr>
          <w:spacing w:val="-76"/>
          <w:w w:val="115"/>
          <w:sz w:val="23"/>
        </w:rPr>
        <w:t> </w:t>
      </w:r>
      <w:r>
        <w:rPr>
          <w:spacing w:val="-20"/>
          <w:w w:val="115"/>
          <w:sz w:val="23"/>
        </w:rPr>
        <w:t>한국사회보장정보원은</w:t>
      </w:r>
      <w:r>
        <w:rPr>
          <w:spacing w:val="-98"/>
          <w:w w:val="115"/>
          <w:sz w:val="23"/>
        </w:rPr>
        <w:t> </w:t>
      </w:r>
      <w:r>
        <w:rPr>
          <w:spacing w:val="-18"/>
          <w:w w:val="115"/>
          <w:sz w:val="23"/>
        </w:rPr>
        <w:t>제공기관이</w:t>
      </w:r>
      <w:r>
        <w:rPr>
          <w:spacing w:val="-97"/>
          <w:w w:val="115"/>
          <w:sz w:val="23"/>
        </w:rPr>
        <w:t> </w:t>
      </w:r>
      <w:r>
        <w:rPr>
          <w:spacing w:val="-15"/>
          <w:w w:val="115"/>
          <w:sz w:val="23"/>
        </w:rPr>
        <w:t>반환한</w:t>
      </w:r>
      <w:r>
        <w:rPr>
          <w:spacing w:val="-98"/>
          <w:w w:val="115"/>
          <w:sz w:val="23"/>
        </w:rPr>
        <w:t> </w:t>
      </w:r>
      <w:r>
        <w:rPr>
          <w:spacing w:val="-16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16"/>
          <w:w w:val="115"/>
          <w:sz w:val="23"/>
        </w:rPr>
        <w:t>･</w:t>
      </w:r>
      <w:r>
        <w:rPr>
          <w:spacing w:val="-16"/>
          <w:w w:val="115"/>
          <w:sz w:val="23"/>
        </w:rPr>
        <w:t>오청구</w:t>
      </w:r>
      <w:r>
        <w:rPr>
          <w:spacing w:val="-97"/>
          <w:w w:val="115"/>
          <w:sz w:val="23"/>
        </w:rPr>
        <w:t> </w:t>
      </w:r>
      <w:r>
        <w:rPr>
          <w:spacing w:val="-11"/>
          <w:w w:val="115"/>
          <w:sz w:val="23"/>
        </w:rPr>
        <w:t>내역</w:t>
      </w:r>
      <w:r>
        <w:rPr>
          <w:spacing w:val="-98"/>
          <w:w w:val="115"/>
          <w:sz w:val="23"/>
        </w:rPr>
        <w:t> </w:t>
      </w:r>
      <w:r>
        <w:rPr>
          <w:spacing w:val="-14"/>
          <w:w w:val="115"/>
          <w:sz w:val="23"/>
        </w:rPr>
        <w:t>검토 </w:t>
      </w:r>
      <w:r>
        <w:rPr>
          <w:w w:val="115"/>
          <w:sz w:val="23"/>
        </w:rPr>
        <w:t>후</w:t>
      </w:r>
      <w:r>
        <w:rPr>
          <w:spacing w:val="-50"/>
          <w:w w:val="115"/>
          <w:sz w:val="23"/>
        </w:rPr>
        <w:t> </w:t>
      </w:r>
      <w:r>
        <w:rPr>
          <w:spacing w:val="-9"/>
          <w:w w:val="115"/>
          <w:sz w:val="23"/>
        </w:rPr>
        <w:t>청구일로부터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3일</w:t>
      </w:r>
      <w:r>
        <w:rPr>
          <w:spacing w:val="-49"/>
          <w:w w:val="115"/>
          <w:sz w:val="23"/>
        </w:rPr>
        <w:t> </w:t>
      </w:r>
      <w:r>
        <w:rPr>
          <w:spacing w:val="-7"/>
          <w:w w:val="115"/>
          <w:sz w:val="23"/>
        </w:rPr>
        <w:t>이내에</w:t>
      </w:r>
      <w:r>
        <w:rPr>
          <w:spacing w:val="-49"/>
          <w:w w:val="115"/>
          <w:sz w:val="23"/>
        </w:rPr>
        <w:t> </w:t>
      </w:r>
      <w:r>
        <w:rPr>
          <w:spacing w:val="-8"/>
          <w:w w:val="115"/>
          <w:sz w:val="23"/>
        </w:rPr>
        <w:t>승인하고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해당</w:t>
      </w:r>
      <w:r>
        <w:rPr>
          <w:spacing w:val="-49"/>
          <w:w w:val="115"/>
          <w:sz w:val="23"/>
        </w:rPr>
        <w:t> </w:t>
      </w:r>
      <w:r>
        <w:rPr>
          <w:spacing w:val="-7"/>
          <w:w w:val="115"/>
          <w:sz w:val="23"/>
        </w:rPr>
        <w:t>결제에</w:t>
      </w:r>
      <w:r>
        <w:rPr>
          <w:spacing w:val="-49"/>
          <w:w w:val="115"/>
          <w:sz w:val="23"/>
        </w:rPr>
        <w:t> </w:t>
      </w:r>
      <w:r>
        <w:rPr>
          <w:spacing w:val="-7"/>
          <w:w w:val="115"/>
          <w:sz w:val="23"/>
        </w:rPr>
        <w:t>사용된</w:t>
      </w:r>
      <w:r>
        <w:rPr>
          <w:spacing w:val="-50"/>
          <w:w w:val="115"/>
          <w:sz w:val="23"/>
        </w:rPr>
        <w:t> </w:t>
      </w:r>
      <w:r>
        <w:rPr>
          <w:spacing w:val="-8"/>
          <w:w w:val="115"/>
          <w:sz w:val="23"/>
        </w:rPr>
        <w:t>바우처를</w:t>
      </w:r>
      <w:r>
        <w:rPr>
          <w:spacing w:val="-49"/>
          <w:w w:val="115"/>
          <w:sz w:val="23"/>
        </w:rPr>
        <w:t> </w:t>
      </w:r>
      <w:r>
        <w:rPr>
          <w:spacing w:val="-10"/>
          <w:w w:val="115"/>
          <w:sz w:val="23"/>
        </w:rPr>
        <w:t>복원</w:t>
      </w:r>
    </w:p>
    <w:p>
      <w:pPr>
        <w:spacing w:line="213" w:lineRule="auto" w:before="0"/>
        <w:ind w:left="1008" w:right="963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33"/>
          <w:sz w:val="19"/>
        </w:rPr>
        <w:t> </w:t>
      </w:r>
      <w:r>
        <w:rPr>
          <w:sz w:val="19"/>
        </w:rPr>
        <w:t>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</w:t>
      </w:r>
      <w:r>
        <w:rPr>
          <w:spacing w:val="-28"/>
          <w:sz w:val="19"/>
        </w:rPr>
        <w:t> </w:t>
      </w:r>
      <w:r>
        <w:rPr>
          <w:sz w:val="19"/>
        </w:rPr>
        <w:t>내역</w:t>
      </w:r>
      <w:r>
        <w:rPr>
          <w:spacing w:val="-28"/>
          <w:sz w:val="19"/>
        </w:rPr>
        <w:t> </w:t>
      </w:r>
      <w:r>
        <w:rPr>
          <w:sz w:val="19"/>
        </w:rPr>
        <w:t>승인</w:t>
      </w:r>
      <w:r>
        <w:rPr>
          <w:spacing w:val="-28"/>
          <w:sz w:val="19"/>
        </w:rPr>
        <w:t> </w:t>
      </w:r>
      <w:r>
        <w:rPr>
          <w:sz w:val="19"/>
        </w:rPr>
        <w:t>시</w:t>
      </w:r>
      <w:r>
        <w:rPr>
          <w:spacing w:val="-27"/>
          <w:sz w:val="19"/>
        </w:rPr>
        <w:t> </w:t>
      </w:r>
      <w:r>
        <w:rPr>
          <w:sz w:val="19"/>
        </w:rPr>
        <w:t>바우처가</w:t>
      </w:r>
      <w:r>
        <w:rPr>
          <w:spacing w:val="-28"/>
          <w:sz w:val="19"/>
        </w:rPr>
        <w:t> </w:t>
      </w:r>
      <w:r>
        <w:rPr>
          <w:sz w:val="19"/>
        </w:rPr>
        <w:t>자동으로</w:t>
      </w:r>
      <w:r>
        <w:rPr>
          <w:spacing w:val="-28"/>
          <w:sz w:val="19"/>
        </w:rPr>
        <w:t> </w:t>
      </w:r>
      <w:r>
        <w:rPr>
          <w:sz w:val="19"/>
        </w:rPr>
        <w:t>복원되나,</w:t>
      </w:r>
      <w:r>
        <w:rPr>
          <w:spacing w:val="-30"/>
          <w:sz w:val="19"/>
        </w:rPr>
        <w:t> </w:t>
      </w:r>
      <w:r>
        <w:rPr>
          <w:sz w:val="19"/>
        </w:rPr>
        <w:t>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구의</w:t>
      </w:r>
      <w:r>
        <w:rPr>
          <w:spacing w:val="-27"/>
          <w:sz w:val="19"/>
        </w:rPr>
        <w:t> </w:t>
      </w:r>
      <w:r>
        <w:rPr>
          <w:sz w:val="19"/>
        </w:rPr>
        <w:t>요청이</w:t>
      </w:r>
      <w:r>
        <w:rPr>
          <w:spacing w:val="-28"/>
          <w:sz w:val="19"/>
        </w:rPr>
        <w:t> </w:t>
      </w:r>
      <w:r>
        <w:rPr>
          <w:sz w:val="19"/>
        </w:rPr>
        <w:t>있을</w:t>
      </w:r>
      <w:r>
        <w:rPr>
          <w:spacing w:val="-28"/>
          <w:sz w:val="19"/>
        </w:rPr>
        <w:t> </w:t>
      </w:r>
      <w:r>
        <w:rPr>
          <w:sz w:val="19"/>
        </w:rPr>
        <w:t>경우</w:t>
      </w:r>
      <w:r>
        <w:rPr>
          <w:spacing w:val="-27"/>
          <w:sz w:val="19"/>
        </w:rPr>
        <w:t> </w:t>
      </w:r>
      <w:r>
        <w:rPr>
          <w:sz w:val="19"/>
        </w:rPr>
        <w:t>바우처</w:t>
      </w:r>
      <w:r>
        <w:rPr>
          <w:spacing w:val="-28"/>
          <w:sz w:val="19"/>
        </w:rPr>
        <w:t> </w:t>
      </w:r>
      <w:r>
        <w:rPr>
          <w:sz w:val="19"/>
        </w:rPr>
        <w:t>소멸 처리도</w:t>
      </w:r>
      <w:r>
        <w:rPr>
          <w:spacing w:val="-16"/>
          <w:sz w:val="19"/>
        </w:rPr>
        <w:t> </w:t>
      </w:r>
      <w:r>
        <w:rPr>
          <w:sz w:val="19"/>
        </w:rPr>
        <w:t>가능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복원된 바우처를 활용하여 기 제공 서비스 중 정상 서비스분에 대한 소급결제가 가능</w:t>
      </w:r>
    </w:p>
    <w:p>
      <w:pPr>
        <w:pStyle w:val="ListParagraph"/>
        <w:numPr>
          <w:ilvl w:val="0"/>
          <w:numId w:val="252"/>
        </w:numPr>
        <w:tabs>
          <w:tab w:pos="787" w:val="left" w:leader="none"/>
        </w:tabs>
        <w:spacing w:line="206" w:lineRule="auto" w:before="154" w:after="0"/>
        <w:ind w:left="786" w:right="975" w:hanging="165"/>
        <w:jc w:val="left"/>
        <w:rPr>
          <w:sz w:val="23"/>
        </w:rPr>
      </w:pPr>
      <w:r>
        <w:rPr>
          <w:spacing w:val="-4"/>
          <w:w w:val="115"/>
          <w:sz w:val="23"/>
        </w:rPr>
        <w:t>(과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오반납</w:t>
      </w:r>
      <w:r>
        <w:rPr>
          <w:spacing w:val="-53"/>
          <w:w w:val="115"/>
          <w:sz w:val="23"/>
        </w:rPr>
        <w:t> </w:t>
      </w:r>
      <w:r>
        <w:rPr>
          <w:spacing w:val="-3"/>
          <w:w w:val="115"/>
          <w:sz w:val="23"/>
        </w:rPr>
        <w:t>비용</w:t>
      </w:r>
      <w:r>
        <w:rPr>
          <w:spacing w:val="-52"/>
          <w:w w:val="115"/>
          <w:sz w:val="23"/>
        </w:rPr>
        <w:t> </w:t>
      </w:r>
      <w:r>
        <w:rPr>
          <w:spacing w:val="-4"/>
          <w:w w:val="115"/>
          <w:sz w:val="23"/>
        </w:rPr>
        <w:t>차감)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한국사회보장정보원은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승인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52"/>
          <w:w w:val="115"/>
          <w:sz w:val="23"/>
        </w:rPr>
        <w:t> </w:t>
      </w:r>
      <w:r>
        <w:rPr>
          <w:spacing w:val="-5"/>
          <w:w w:val="115"/>
          <w:sz w:val="23"/>
        </w:rPr>
        <w:t>승인일이 </w:t>
      </w:r>
      <w:r>
        <w:rPr>
          <w:spacing w:val="-3"/>
          <w:w w:val="115"/>
          <w:sz w:val="23"/>
        </w:rPr>
        <w:t>속한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제공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비용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지급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차감하고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spacing w:line="308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(예시) 제공기관이 2월 15일에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오청구건을 반납하고 한국사회보장정보원이 2월 16일에 해당 건을</w:t>
      </w:r>
    </w:p>
    <w:p>
      <w:pPr>
        <w:spacing w:line="302" w:lineRule="exact" w:before="0"/>
        <w:ind w:left="1021" w:right="0" w:firstLine="0"/>
        <w:jc w:val="left"/>
        <w:rPr>
          <w:sz w:val="19"/>
        </w:rPr>
      </w:pPr>
      <w:r>
        <w:rPr>
          <w:sz w:val="19"/>
        </w:rPr>
        <w:t>승인한 경우, 2월 25일 2월 2차분 정기 지급 시 해당 비용을 차감하고 지급</w:t>
      </w:r>
    </w:p>
    <w:p>
      <w:pPr>
        <w:pStyle w:val="ListParagraph"/>
        <w:numPr>
          <w:ilvl w:val="0"/>
          <w:numId w:val="252"/>
        </w:numPr>
        <w:tabs>
          <w:tab w:pos="787" w:val="left" w:leader="none"/>
        </w:tabs>
        <w:spacing w:line="228" w:lineRule="auto" w:before="86" w:after="0"/>
        <w:ind w:left="786" w:right="973" w:hanging="165"/>
        <w:jc w:val="left"/>
        <w:rPr>
          <w:sz w:val="23"/>
        </w:rPr>
      </w:pPr>
      <w:r>
        <w:rPr>
          <w:spacing w:val="-4"/>
          <w:w w:val="115"/>
          <w:sz w:val="23"/>
        </w:rPr>
        <w:t>(직접반납)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한국사회보장정보원은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지급액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부족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사유로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64"/>
          <w:w w:val="115"/>
          <w:sz w:val="23"/>
        </w:rPr>
        <w:t> </w:t>
      </w:r>
      <w:r>
        <w:rPr>
          <w:spacing w:val="-3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3"/>
          <w:w w:val="115"/>
          <w:sz w:val="23"/>
        </w:rPr>
        <w:t>･ </w:t>
      </w:r>
      <w:r>
        <w:rPr>
          <w:spacing w:val="-4"/>
          <w:w w:val="115"/>
          <w:sz w:val="23"/>
        </w:rPr>
        <w:t>오청구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차감할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5"/>
          <w:w w:val="115"/>
          <w:sz w:val="23"/>
        </w:rPr>
        <w:t> </w:t>
      </w:r>
      <w:r>
        <w:rPr>
          <w:spacing w:val="-3"/>
          <w:w w:val="115"/>
          <w:sz w:val="23"/>
        </w:rPr>
        <w:t>없을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경우,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</w:t>
      </w:r>
      <w:r>
        <w:rPr>
          <w:spacing w:val="-45"/>
          <w:w w:val="115"/>
          <w:sz w:val="23"/>
        </w:rPr>
        <w:t> </w:t>
      </w:r>
      <w:r>
        <w:rPr>
          <w:spacing w:val="-3"/>
          <w:w w:val="115"/>
          <w:sz w:val="23"/>
        </w:rPr>
        <w:t>직접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반납을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요청</w:t>
      </w:r>
    </w:p>
    <w:p>
      <w:pPr>
        <w:spacing w:line="308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제공기관은 한국사회보장정보원이 지정한 날까지 반드시 해당 비용을 반환</w:t>
      </w:r>
    </w:p>
    <w:p>
      <w:pPr>
        <w:spacing w:line="192" w:lineRule="auto" w:before="49"/>
        <w:ind w:left="1019" w:right="956" w:hanging="243"/>
        <w:jc w:val="left"/>
        <w:rPr>
          <w:sz w:val="19"/>
        </w:rPr>
      </w:pPr>
      <w:r>
        <w:rPr>
          <w:sz w:val="19"/>
        </w:rPr>
        <w:t>※</w:t>
      </w:r>
      <w:r>
        <w:rPr>
          <w:spacing w:val="-27"/>
          <w:sz w:val="19"/>
        </w:rPr>
        <w:t> </w:t>
      </w:r>
      <w:r>
        <w:rPr>
          <w:sz w:val="19"/>
        </w:rPr>
        <w:t>한국사회보장정보원은</w:t>
      </w:r>
      <w:r>
        <w:rPr>
          <w:spacing w:val="-27"/>
          <w:sz w:val="19"/>
        </w:rPr>
        <w:t> </w:t>
      </w:r>
      <w:r>
        <w:rPr>
          <w:sz w:val="19"/>
        </w:rPr>
        <w:t>해당</w:t>
      </w:r>
      <w:r>
        <w:rPr>
          <w:spacing w:val="-27"/>
          <w:sz w:val="19"/>
        </w:rPr>
        <w:t> </w:t>
      </w:r>
      <w:r>
        <w:rPr>
          <w:sz w:val="19"/>
        </w:rPr>
        <w:t>제공기관이</w:t>
      </w:r>
      <w:r>
        <w:rPr>
          <w:spacing w:val="-27"/>
          <w:sz w:val="19"/>
        </w:rPr>
        <w:t> </w:t>
      </w:r>
      <w:r>
        <w:rPr>
          <w:sz w:val="19"/>
        </w:rPr>
        <w:t>사업연도</w:t>
      </w:r>
      <w:r>
        <w:rPr>
          <w:spacing w:val="-26"/>
          <w:sz w:val="19"/>
        </w:rPr>
        <w:t> </w:t>
      </w:r>
      <w:r>
        <w:rPr>
          <w:sz w:val="19"/>
        </w:rPr>
        <w:t>종료시까지</w:t>
      </w:r>
      <w:r>
        <w:rPr>
          <w:spacing w:val="-27"/>
          <w:sz w:val="19"/>
        </w:rPr>
        <w:t> </w:t>
      </w:r>
      <w:r>
        <w:rPr>
          <w:sz w:val="19"/>
        </w:rPr>
        <w:t>비용을</w:t>
      </w:r>
      <w:r>
        <w:rPr>
          <w:spacing w:val="-26"/>
          <w:sz w:val="19"/>
        </w:rPr>
        <w:t> </w:t>
      </w:r>
      <w:r>
        <w:rPr>
          <w:sz w:val="19"/>
        </w:rPr>
        <w:t>반납하지</w:t>
      </w:r>
      <w:r>
        <w:rPr>
          <w:spacing w:val="-27"/>
          <w:sz w:val="19"/>
        </w:rPr>
        <w:t> </w:t>
      </w:r>
      <w:r>
        <w:rPr>
          <w:sz w:val="19"/>
        </w:rPr>
        <w:t>않을</w:t>
      </w:r>
      <w:r>
        <w:rPr>
          <w:spacing w:val="-26"/>
          <w:sz w:val="19"/>
        </w:rPr>
        <w:t> </w:t>
      </w:r>
      <w:r>
        <w:rPr>
          <w:sz w:val="19"/>
        </w:rPr>
        <w:t>경우,</w:t>
      </w:r>
      <w:r>
        <w:rPr>
          <w:spacing w:val="-27"/>
          <w:sz w:val="19"/>
        </w:rPr>
        <w:t> </w:t>
      </w:r>
      <w:r>
        <w:rPr>
          <w:sz w:val="19"/>
        </w:rPr>
        <w:t>미집행 관할</w:t>
      </w:r>
      <w:r>
        <w:rPr>
          <w:spacing w:val="-15"/>
          <w:sz w:val="19"/>
        </w:rPr>
        <w:t> </w:t>
      </w:r>
      <w:r>
        <w:rPr>
          <w:sz w:val="19"/>
        </w:rPr>
        <w:t>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구로</w:t>
      </w:r>
      <w:r>
        <w:rPr>
          <w:spacing w:val="-16"/>
          <w:sz w:val="19"/>
        </w:rPr>
        <w:t> </w:t>
      </w:r>
      <w:r>
        <w:rPr>
          <w:sz w:val="19"/>
        </w:rPr>
        <w:t>통보하여</w:t>
      </w:r>
      <w:r>
        <w:rPr>
          <w:spacing w:val="-15"/>
          <w:sz w:val="19"/>
        </w:rPr>
        <w:t> </w:t>
      </w:r>
      <w:r>
        <w:rPr>
          <w:sz w:val="19"/>
        </w:rPr>
        <w:t>반환이</w:t>
      </w:r>
      <w:r>
        <w:rPr>
          <w:spacing w:val="-16"/>
          <w:sz w:val="19"/>
        </w:rPr>
        <w:t> </w:t>
      </w:r>
      <w:r>
        <w:rPr>
          <w:sz w:val="19"/>
        </w:rPr>
        <w:t>완료될</w:t>
      </w:r>
      <w:r>
        <w:rPr>
          <w:spacing w:val="-15"/>
          <w:sz w:val="19"/>
        </w:rPr>
        <w:t>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있도록</w:t>
      </w:r>
      <w:r>
        <w:rPr>
          <w:spacing w:val="-16"/>
          <w:sz w:val="19"/>
        </w:rPr>
        <w:t> </w:t>
      </w:r>
      <w:r>
        <w:rPr>
          <w:sz w:val="19"/>
        </w:rPr>
        <w:t>조치</w:t>
      </w:r>
    </w:p>
    <w:p>
      <w:pPr>
        <w:pStyle w:val="BodyText"/>
        <w:spacing w:before="5"/>
        <w:rPr>
          <w:sz w:val="16"/>
        </w:rPr>
      </w:pPr>
    </w:p>
    <w:p>
      <w:pPr>
        <w:pStyle w:val="Heading9"/>
      </w:pPr>
      <w:r>
        <w:rPr>
          <w:w w:val="105"/>
        </w:rPr>
        <w:t>마. 부당이득 차감지급</w:t>
      </w:r>
    </w:p>
    <w:p>
      <w:pPr>
        <w:pStyle w:val="BodyText"/>
        <w:spacing w:before="137"/>
        <w:ind w:left="604"/>
      </w:pPr>
      <w:r>
        <w:rPr>
          <w:w w:val="105"/>
        </w:rPr>
        <w:t>관련근거: </w:t>
      </w:r>
      <w:r>
        <w:rPr>
          <w:w w:val="85"/>
        </w:rPr>
        <w:t>「</w:t>
      </w:r>
      <w:r>
        <w:rPr>
          <w:w w:val="105"/>
        </w:rPr>
        <w:t>사회서비스 이용 및 이용권 관리에 관한 법률」 제21조</w:t>
      </w:r>
    </w:p>
    <w:p>
      <w:pPr>
        <w:pStyle w:val="BodyText"/>
        <w:spacing w:before="134"/>
        <w:ind w:left="604"/>
        <w:jc w:val="both"/>
      </w:pPr>
      <w:r>
        <w:rPr>
          <w:spacing w:val="-4"/>
          <w:w w:val="115"/>
        </w:rPr>
        <w:t>부당이득 </w:t>
      </w:r>
      <w:r>
        <w:rPr>
          <w:spacing w:val="-3"/>
          <w:w w:val="115"/>
        </w:rPr>
        <w:t>징수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절차</w:t>
      </w:r>
    </w:p>
    <w:p>
      <w:pPr>
        <w:pStyle w:val="ListParagraph"/>
        <w:numPr>
          <w:ilvl w:val="0"/>
          <w:numId w:val="253"/>
        </w:numPr>
        <w:tabs>
          <w:tab w:pos="786" w:val="left" w:leader="none"/>
        </w:tabs>
        <w:spacing w:line="228" w:lineRule="auto" w:before="45" w:after="0"/>
        <w:ind w:left="785" w:right="966" w:hanging="164"/>
        <w:jc w:val="both"/>
        <w:rPr>
          <w:sz w:val="23"/>
        </w:rPr>
      </w:pPr>
      <w:r>
        <w:rPr>
          <w:spacing w:val="-12"/>
          <w:w w:val="115"/>
          <w:sz w:val="23"/>
        </w:rPr>
        <w:t>(차감지급</w:t>
      </w:r>
      <w:r>
        <w:rPr>
          <w:spacing w:val="-91"/>
          <w:w w:val="115"/>
          <w:sz w:val="23"/>
        </w:rPr>
        <w:t> </w:t>
      </w:r>
      <w:r>
        <w:rPr>
          <w:spacing w:val="-9"/>
          <w:w w:val="115"/>
          <w:sz w:val="23"/>
        </w:rPr>
        <w:t>요청</w:t>
      </w:r>
      <w:r>
        <w:rPr>
          <w:spacing w:val="-90"/>
          <w:w w:val="115"/>
          <w:sz w:val="23"/>
        </w:rPr>
        <w:t> </w:t>
      </w:r>
      <w:r>
        <w:rPr>
          <w:spacing w:val="-12"/>
          <w:w w:val="115"/>
          <w:sz w:val="23"/>
        </w:rPr>
        <w:t>기간)</w:t>
      </w:r>
      <w:r>
        <w:rPr>
          <w:spacing w:val="-80"/>
          <w:w w:val="115"/>
          <w:sz w:val="23"/>
        </w:rPr>
        <w:t> </w:t>
      </w:r>
      <w:r>
        <w:rPr>
          <w:spacing w:val="-1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14"/>
          <w:w w:val="115"/>
          <w:sz w:val="23"/>
        </w:rPr>
        <w:t>･</w:t>
      </w:r>
      <w:r>
        <w:rPr>
          <w:spacing w:val="-1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14"/>
          <w:w w:val="115"/>
          <w:sz w:val="23"/>
        </w:rPr>
        <w:t>･</w:t>
      </w:r>
      <w:r>
        <w:rPr>
          <w:spacing w:val="-14"/>
          <w:w w:val="115"/>
          <w:sz w:val="23"/>
        </w:rPr>
        <w:t>구청장은</w:t>
      </w:r>
      <w:r>
        <w:rPr>
          <w:spacing w:val="-18"/>
          <w:w w:val="115"/>
          <w:sz w:val="23"/>
        </w:rPr>
        <w:t> </w:t>
      </w:r>
      <w:r>
        <w:rPr>
          <w:spacing w:val="-14"/>
          <w:w w:val="115"/>
          <w:sz w:val="23"/>
        </w:rPr>
        <w:t>제공기관에</w:t>
      </w:r>
      <w:r>
        <w:rPr>
          <w:spacing w:val="-91"/>
          <w:w w:val="115"/>
          <w:sz w:val="23"/>
        </w:rPr>
        <w:t> </w:t>
      </w:r>
      <w:r>
        <w:rPr>
          <w:spacing w:val="-9"/>
          <w:w w:val="115"/>
          <w:sz w:val="23"/>
        </w:rPr>
        <w:t>대한</w:t>
      </w:r>
      <w:r>
        <w:rPr>
          <w:spacing w:val="-90"/>
          <w:w w:val="115"/>
          <w:sz w:val="23"/>
        </w:rPr>
        <w:t> </w:t>
      </w:r>
      <w:r>
        <w:rPr>
          <w:spacing w:val="-14"/>
          <w:w w:val="115"/>
          <w:sz w:val="23"/>
        </w:rPr>
        <w:t>부당이득의</w:t>
      </w:r>
      <w:r>
        <w:rPr>
          <w:spacing w:val="-90"/>
          <w:w w:val="115"/>
          <w:sz w:val="23"/>
        </w:rPr>
        <w:t> </w:t>
      </w:r>
      <w:r>
        <w:rPr>
          <w:spacing w:val="-9"/>
          <w:w w:val="115"/>
          <w:sz w:val="23"/>
        </w:rPr>
        <w:t>징수</w:t>
      </w:r>
      <w:r>
        <w:rPr>
          <w:spacing w:val="-90"/>
          <w:w w:val="115"/>
          <w:sz w:val="23"/>
        </w:rPr>
        <w:t> </w:t>
      </w:r>
      <w:r>
        <w:rPr>
          <w:spacing w:val="-8"/>
          <w:w w:val="115"/>
          <w:sz w:val="23"/>
        </w:rPr>
        <w:t>처분이 </w:t>
      </w:r>
      <w:r>
        <w:rPr>
          <w:spacing w:val="-4"/>
          <w:w w:val="115"/>
          <w:sz w:val="23"/>
        </w:rPr>
        <w:t>확정된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35"/>
          <w:w w:val="115"/>
          <w:sz w:val="23"/>
        </w:rPr>
        <w:t> </w:t>
      </w:r>
      <w:r>
        <w:rPr>
          <w:spacing w:val="-4"/>
          <w:w w:val="115"/>
          <w:sz w:val="23"/>
        </w:rPr>
        <w:t>당해연도</w:t>
      </w:r>
      <w:r>
        <w:rPr>
          <w:spacing w:val="-35"/>
          <w:w w:val="115"/>
          <w:sz w:val="23"/>
        </w:rPr>
        <w:t> </w:t>
      </w:r>
      <w:r>
        <w:rPr>
          <w:spacing w:val="-4"/>
          <w:w w:val="115"/>
          <w:sz w:val="23"/>
        </w:rPr>
        <w:t>사업기간의</w:t>
      </w:r>
      <w:r>
        <w:rPr>
          <w:spacing w:val="-35"/>
          <w:w w:val="115"/>
          <w:sz w:val="23"/>
        </w:rPr>
        <w:t> </w:t>
      </w:r>
      <w:r>
        <w:rPr>
          <w:spacing w:val="-4"/>
          <w:w w:val="115"/>
          <w:sz w:val="23"/>
        </w:rPr>
        <w:t>부당이득에</w:t>
      </w:r>
      <w:r>
        <w:rPr>
          <w:spacing w:val="-35"/>
          <w:w w:val="115"/>
          <w:sz w:val="23"/>
        </w:rPr>
        <w:t> </w:t>
      </w:r>
      <w:r>
        <w:rPr>
          <w:spacing w:val="-3"/>
          <w:w w:val="115"/>
          <w:sz w:val="23"/>
        </w:rPr>
        <w:t>대해</w:t>
      </w:r>
      <w:r>
        <w:rPr>
          <w:spacing w:val="-35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한국사회보장정보원으로 </w:t>
      </w:r>
      <w:r>
        <w:rPr>
          <w:spacing w:val="-4"/>
          <w:w w:val="115"/>
          <w:sz w:val="23"/>
        </w:rPr>
        <w:t>차감지급을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요청</w:t>
      </w:r>
    </w:p>
    <w:p>
      <w:pPr>
        <w:spacing w:line="302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전년도 부당이득 징수 시 한국사회보장정보원을 통해 집행은 불가하며, 직접 환수 후,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도를 통해</w:t>
      </w:r>
    </w:p>
    <w:p>
      <w:pPr>
        <w:spacing w:line="302" w:lineRule="exact" w:before="0"/>
        <w:ind w:left="1013" w:right="0" w:firstLine="0"/>
        <w:jc w:val="left"/>
        <w:rPr>
          <w:sz w:val="19"/>
        </w:rPr>
      </w:pPr>
      <w:r>
        <w:rPr>
          <w:sz w:val="19"/>
        </w:rPr>
        <w:t>보건복지부로 반납고지서 발급을 요청</w:t>
      </w:r>
    </w:p>
    <w:p>
      <w:pPr>
        <w:pStyle w:val="ListParagraph"/>
        <w:numPr>
          <w:ilvl w:val="0"/>
          <w:numId w:val="253"/>
        </w:numPr>
        <w:tabs>
          <w:tab w:pos="786" w:val="left" w:leader="none"/>
        </w:tabs>
        <w:spacing w:line="228" w:lineRule="auto" w:before="86" w:after="0"/>
        <w:ind w:left="785" w:right="974" w:hanging="164"/>
        <w:jc w:val="both"/>
        <w:rPr>
          <w:sz w:val="23"/>
        </w:rPr>
      </w:pPr>
      <w:r>
        <w:rPr>
          <w:spacing w:val="-5"/>
          <w:w w:val="115"/>
          <w:sz w:val="23"/>
        </w:rPr>
        <w:t>(차감지급</w:t>
      </w:r>
      <w:r>
        <w:rPr>
          <w:spacing w:val="-77"/>
          <w:w w:val="115"/>
          <w:sz w:val="23"/>
        </w:rPr>
        <w:t> </w:t>
      </w:r>
      <w:r>
        <w:rPr>
          <w:spacing w:val="-3"/>
          <w:w w:val="115"/>
          <w:sz w:val="23"/>
        </w:rPr>
        <w:t>요청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방법)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구청장은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차감지급</w:t>
      </w:r>
      <w:r>
        <w:rPr>
          <w:spacing w:val="-76"/>
          <w:w w:val="115"/>
          <w:sz w:val="23"/>
        </w:rPr>
        <w:t> </w:t>
      </w:r>
      <w:r>
        <w:rPr>
          <w:spacing w:val="-3"/>
          <w:w w:val="115"/>
          <w:sz w:val="23"/>
        </w:rPr>
        <w:t>요청</w:t>
      </w:r>
      <w:r>
        <w:rPr>
          <w:spacing w:val="-7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전자바우처시스템에 </w:t>
      </w:r>
      <w:r>
        <w:rPr>
          <w:spacing w:val="-3"/>
          <w:w w:val="115"/>
          <w:sz w:val="23"/>
        </w:rPr>
        <w:t>해당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내역을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등록하고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한국사회보장정보원으로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공문으로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통보</w:t>
      </w:r>
    </w:p>
    <w:p>
      <w:pPr>
        <w:pStyle w:val="ListParagraph"/>
        <w:numPr>
          <w:ilvl w:val="0"/>
          <w:numId w:val="253"/>
        </w:numPr>
        <w:tabs>
          <w:tab w:pos="786" w:val="left" w:leader="none"/>
        </w:tabs>
        <w:spacing w:line="228" w:lineRule="auto" w:before="61" w:after="0"/>
        <w:ind w:left="785" w:right="967" w:hanging="164"/>
        <w:jc w:val="both"/>
        <w:rPr>
          <w:sz w:val="23"/>
        </w:rPr>
      </w:pPr>
      <w:r>
        <w:rPr>
          <w:spacing w:val="-9"/>
          <w:w w:val="115"/>
          <w:sz w:val="23"/>
        </w:rPr>
        <w:t>(차감지급)</w:t>
      </w:r>
      <w:r>
        <w:rPr>
          <w:spacing w:val="-81"/>
          <w:w w:val="115"/>
          <w:sz w:val="23"/>
        </w:rPr>
        <w:t> </w:t>
      </w:r>
      <w:r>
        <w:rPr>
          <w:spacing w:val="-11"/>
          <w:w w:val="115"/>
          <w:sz w:val="23"/>
        </w:rPr>
        <w:t>한국사회보장정보원은</w:t>
      </w:r>
      <w:r>
        <w:rPr>
          <w:spacing w:val="-86"/>
          <w:w w:val="115"/>
          <w:sz w:val="23"/>
        </w:rPr>
        <w:t> </w:t>
      </w:r>
      <w:r>
        <w:rPr>
          <w:spacing w:val="-9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구의</w:t>
      </w:r>
      <w:r>
        <w:rPr>
          <w:spacing w:val="-87"/>
          <w:w w:val="115"/>
          <w:sz w:val="23"/>
        </w:rPr>
        <w:t> </w:t>
      </w:r>
      <w:r>
        <w:rPr>
          <w:spacing w:val="-9"/>
          <w:w w:val="115"/>
          <w:sz w:val="23"/>
        </w:rPr>
        <w:t>차감지급</w:t>
      </w:r>
      <w:r>
        <w:rPr>
          <w:spacing w:val="-88"/>
          <w:w w:val="115"/>
          <w:sz w:val="23"/>
        </w:rPr>
        <w:t> </w:t>
      </w:r>
      <w:r>
        <w:rPr>
          <w:spacing w:val="-8"/>
          <w:w w:val="115"/>
          <w:sz w:val="23"/>
        </w:rPr>
        <w:t>요청이</w:t>
      </w:r>
      <w:r>
        <w:rPr>
          <w:spacing w:val="-88"/>
          <w:w w:val="115"/>
          <w:sz w:val="23"/>
        </w:rPr>
        <w:t> </w:t>
      </w:r>
      <w:r>
        <w:rPr>
          <w:spacing w:val="-6"/>
          <w:w w:val="115"/>
          <w:sz w:val="23"/>
        </w:rPr>
        <w:t>있을</w:t>
      </w:r>
      <w:r>
        <w:rPr>
          <w:spacing w:val="-87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86"/>
          <w:w w:val="115"/>
          <w:sz w:val="23"/>
        </w:rPr>
        <w:t> </w:t>
      </w:r>
      <w:r>
        <w:rPr>
          <w:spacing w:val="-7"/>
          <w:w w:val="115"/>
          <w:sz w:val="23"/>
        </w:rPr>
        <w:t>차감 </w:t>
      </w:r>
      <w:r>
        <w:rPr>
          <w:spacing w:val="-3"/>
          <w:w w:val="115"/>
          <w:sz w:val="23"/>
        </w:rPr>
        <w:t>지급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내역을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전자바우처시스템에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등록하고,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등록일이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속한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제공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비용 지급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차감하고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spacing w:line="213" w:lineRule="auto" w:before="0"/>
        <w:ind w:left="931" w:right="956" w:hanging="155"/>
        <w:jc w:val="left"/>
        <w:rPr>
          <w:sz w:val="19"/>
        </w:rPr>
      </w:pPr>
      <w:r>
        <w:rPr>
          <w:sz w:val="19"/>
        </w:rPr>
        <w:t>*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(예시)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시</w:t>
      </w:r>
      <w:r>
        <w:rPr>
          <w:rFonts w:ascii="함초롬바탕" w:eastAsia="함초롬바탕" w:hint="eastAsia"/>
          <w:spacing w:val="-3"/>
          <w:sz w:val="19"/>
        </w:rPr>
        <w:t>･</w:t>
      </w:r>
      <w:r>
        <w:rPr>
          <w:spacing w:val="-3"/>
          <w:sz w:val="19"/>
        </w:rPr>
        <w:t>군</w:t>
      </w:r>
      <w:r>
        <w:rPr>
          <w:rFonts w:ascii="함초롬바탕" w:eastAsia="함초롬바탕" w:hint="eastAsia"/>
          <w:spacing w:val="-3"/>
          <w:sz w:val="19"/>
        </w:rPr>
        <w:t>･</w:t>
      </w:r>
      <w:r>
        <w:rPr>
          <w:spacing w:val="-3"/>
          <w:sz w:val="19"/>
        </w:rPr>
        <w:t>구가</w:t>
      </w:r>
      <w:r>
        <w:rPr>
          <w:spacing w:val="-38"/>
          <w:sz w:val="19"/>
        </w:rPr>
        <w:t> </w:t>
      </w:r>
      <w:r>
        <w:rPr>
          <w:sz w:val="19"/>
        </w:rPr>
        <w:t>3월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15일에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차감지급을</w:t>
      </w:r>
      <w:r>
        <w:rPr>
          <w:spacing w:val="-39"/>
          <w:sz w:val="19"/>
        </w:rPr>
        <w:t> </w:t>
      </w:r>
      <w:r>
        <w:rPr>
          <w:spacing w:val="-3"/>
          <w:sz w:val="19"/>
        </w:rPr>
        <w:t>요청하고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한국사회보장정보원이</w:t>
      </w:r>
      <w:r>
        <w:rPr>
          <w:spacing w:val="-38"/>
          <w:sz w:val="19"/>
        </w:rPr>
        <w:t> </w:t>
      </w:r>
      <w:r>
        <w:rPr>
          <w:sz w:val="19"/>
        </w:rPr>
        <w:t>3월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19일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차감지금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건을 </w:t>
      </w:r>
      <w:r>
        <w:rPr>
          <w:sz w:val="19"/>
        </w:rPr>
        <w:t>등록한</w:t>
      </w:r>
      <w:r>
        <w:rPr>
          <w:spacing w:val="-17"/>
          <w:sz w:val="19"/>
        </w:rPr>
        <w:t> </w:t>
      </w:r>
      <w:r>
        <w:rPr>
          <w:sz w:val="19"/>
        </w:rPr>
        <w:t>경우,</w:t>
      </w:r>
      <w:r>
        <w:rPr>
          <w:spacing w:val="-15"/>
          <w:sz w:val="19"/>
        </w:rPr>
        <w:t> </w:t>
      </w:r>
      <w:r>
        <w:rPr>
          <w:sz w:val="19"/>
        </w:rPr>
        <w:t>3월</w:t>
      </w:r>
      <w:r>
        <w:rPr>
          <w:spacing w:val="-16"/>
          <w:sz w:val="19"/>
        </w:rPr>
        <w:t> </w:t>
      </w:r>
      <w:r>
        <w:rPr>
          <w:sz w:val="19"/>
        </w:rPr>
        <w:t>25일</w:t>
      </w:r>
      <w:r>
        <w:rPr>
          <w:spacing w:val="-17"/>
          <w:sz w:val="19"/>
        </w:rPr>
        <w:t> </w:t>
      </w:r>
      <w:r>
        <w:rPr>
          <w:sz w:val="19"/>
        </w:rPr>
        <w:t>3월</w:t>
      </w:r>
      <w:r>
        <w:rPr>
          <w:spacing w:val="-15"/>
          <w:sz w:val="19"/>
        </w:rPr>
        <w:t> </w:t>
      </w:r>
      <w:r>
        <w:rPr>
          <w:sz w:val="19"/>
        </w:rPr>
        <w:t>2차분</w:t>
      </w:r>
      <w:r>
        <w:rPr>
          <w:spacing w:val="-15"/>
          <w:sz w:val="19"/>
        </w:rPr>
        <w:t> </w:t>
      </w:r>
      <w:r>
        <w:rPr>
          <w:sz w:val="19"/>
        </w:rPr>
        <w:t>정기지급</w:t>
      </w:r>
      <w:r>
        <w:rPr>
          <w:spacing w:val="-16"/>
          <w:sz w:val="19"/>
        </w:rPr>
        <w:t> </w:t>
      </w:r>
      <w:r>
        <w:rPr>
          <w:sz w:val="19"/>
        </w:rPr>
        <w:t>시</w:t>
      </w:r>
      <w:r>
        <w:rPr>
          <w:spacing w:val="-16"/>
          <w:sz w:val="19"/>
        </w:rPr>
        <w:t> </w:t>
      </w:r>
      <w:r>
        <w:rPr>
          <w:sz w:val="19"/>
        </w:rPr>
        <w:t>해당</w:t>
      </w:r>
      <w:r>
        <w:rPr>
          <w:spacing w:val="-18"/>
          <w:sz w:val="19"/>
        </w:rPr>
        <w:t> </w:t>
      </w:r>
      <w:r>
        <w:rPr>
          <w:sz w:val="19"/>
        </w:rPr>
        <w:t>비용을</w:t>
      </w:r>
      <w:r>
        <w:rPr>
          <w:spacing w:val="-16"/>
          <w:sz w:val="19"/>
        </w:rPr>
        <w:t> </w:t>
      </w:r>
      <w:r>
        <w:rPr>
          <w:sz w:val="19"/>
        </w:rPr>
        <w:t>차감하고</w:t>
      </w:r>
      <w:r>
        <w:rPr>
          <w:spacing w:val="-17"/>
          <w:sz w:val="19"/>
        </w:rPr>
        <w:t> </w:t>
      </w:r>
      <w:r>
        <w:rPr>
          <w:sz w:val="19"/>
        </w:rPr>
        <w:t>지급</w:t>
      </w:r>
    </w:p>
    <w:p>
      <w:pPr>
        <w:spacing w:line="213" w:lineRule="auto" w:before="33"/>
        <w:ind w:left="102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부당이득으로</w:t>
      </w:r>
      <w:r>
        <w:rPr>
          <w:spacing w:val="-38"/>
          <w:sz w:val="19"/>
        </w:rPr>
        <w:t> </w:t>
      </w:r>
      <w:r>
        <w:rPr>
          <w:sz w:val="19"/>
        </w:rPr>
        <w:t>인한</w:t>
      </w:r>
      <w:r>
        <w:rPr>
          <w:spacing w:val="-37"/>
          <w:sz w:val="19"/>
        </w:rPr>
        <w:t> </w:t>
      </w:r>
      <w:r>
        <w:rPr>
          <w:sz w:val="19"/>
        </w:rPr>
        <w:t>서비스</w:t>
      </w:r>
      <w:r>
        <w:rPr>
          <w:spacing w:val="-38"/>
          <w:sz w:val="19"/>
        </w:rPr>
        <w:t> </w:t>
      </w:r>
      <w:r>
        <w:rPr>
          <w:sz w:val="19"/>
        </w:rPr>
        <w:t>환수</w:t>
      </w:r>
      <w:r>
        <w:rPr>
          <w:spacing w:val="-37"/>
          <w:sz w:val="19"/>
        </w:rPr>
        <w:t> </w:t>
      </w:r>
      <w:r>
        <w:rPr>
          <w:sz w:val="19"/>
        </w:rPr>
        <w:t>시,</w:t>
      </w:r>
      <w:r>
        <w:rPr>
          <w:spacing w:val="-38"/>
          <w:sz w:val="19"/>
        </w:rPr>
        <w:t> </w:t>
      </w:r>
      <w:r>
        <w:rPr>
          <w:sz w:val="19"/>
        </w:rPr>
        <w:t>인정결제가</w:t>
      </w:r>
      <w:r>
        <w:rPr>
          <w:spacing w:val="-37"/>
          <w:sz w:val="19"/>
        </w:rPr>
        <w:t> </w:t>
      </w:r>
      <w:r>
        <w:rPr>
          <w:sz w:val="19"/>
        </w:rPr>
        <w:t>있을</w:t>
      </w:r>
      <w:r>
        <w:rPr>
          <w:spacing w:val="-38"/>
          <w:sz w:val="19"/>
        </w:rPr>
        <w:t> </w:t>
      </w:r>
      <w:r>
        <w:rPr>
          <w:sz w:val="19"/>
        </w:rPr>
        <w:t>경우</w:t>
      </w:r>
      <w:r>
        <w:rPr>
          <w:spacing w:val="-37"/>
          <w:sz w:val="19"/>
        </w:rPr>
        <w:t> </w:t>
      </w:r>
      <w:r>
        <w:rPr>
          <w:sz w:val="19"/>
        </w:rPr>
        <w:t>인정결제</w:t>
      </w:r>
      <w:r>
        <w:rPr>
          <w:spacing w:val="-38"/>
          <w:sz w:val="19"/>
        </w:rPr>
        <w:t> </w:t>
      </w:r>
      <w:r>
        <w:rPr>
          <w:sz w:val="19"/>
        </w:rPr>
        <w:t>내역</w:t>
      </w:r>
      <w:r>
        <w:rPr>
          <w:spacing w:val="-37"/>
          <w:sz w:val="19"/>
        </w:rPr>
        <w:t> </w:t>
      </w:r>
      <w:r>
        <w:rPr>
          <w:sz w:val="19"/>
        </w:rPr>
        <w:t>먼저</w:t>
      </w:r>
      <w:r>
        <w:rPr>
          <w:spacing w:val="-38"/>
          <w:sz w:val="19"/>
        </w:rPr>
        <w:t> </w:t>
      </w:r>
      <w:r>
        <w:rPr>
          <w:sz w:val="19"/>
        </w:rPr>
        <w:t>서비스</w:t>
      </w:r>
      <w:r>
        <w:rPr>
          <w:spacing w:val="-37"/>
          <w:sz w:val="19"/>
        </w:rPr>
        <w:t> </w:t>
      </w:r>
      <w:r>
        <w:rPr>
          <w:sz w:val="19"/>
        </w:rPr>
        <w:t>환수신청</w:t>
      </w:r>
      <w:r>
        <w:rPr>
          <w:spacing w:val="-38"/>
          <w:sz w:val="19"/>
        </w:rPr>
        <w:t> </w:t>
      </w:r>
      <w:r>
        <w:rPr>
          <w:sz w:val="19"/>
        </w:rPr>
        <w:t>후 서비스결제 금액</w:t>
      </w:r>
      <w:r>
        <w:rPr>
          <w:spacing w:val="-32"/>
          <w:sz w:val="19"/>
        </w:rPr>
        <w:t> </w:t>
      </w:r>
      <w:r>
        <w:rPr>
          <w:sz w:val="19"/>
        </w:rPr>
        <w:t>환수신청</w:t>
      </w:r>
    </w:p>
    <w:p>
      <w:pPr>
        <w:pStyle w:val="BodyText"/>
        <w:spacing w:before="7"/>
        <w:rPr>
          <w:sz w:val="2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102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823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899;top:4221;width:165;height:154" type="#_x0000_t75" stroked="false">
              <v:imagedata r:id="rId63" o:title=""/>
            </v:shape>
            <v:shape style="position:absolute;left:1587;top:10066;width:6520;height:681" type="#_x0000_t75" stroked="false">
              <v:imagedata r:id="rId172" o:title=""/>
            </v:shape>
            <v:shape style="position:absolute;left:8107;top:10066;width:1418;height:681" type="#_x0000_t75" stroked="false">
              <v:imagedata r:id="rId173" o:title=""/>
            </v:shape>
            <v:line style="position:absolute" from="1858,11796" to="3874,11796" stroked="true" strokeweight=".36pt" strokecolor="#777777">
              <v:stroke dashstyle="solid"/>
            </v:line>
            <v:shape style="position:absolute;left:1587;top:10746;width:106;height:1760" type="#_x0000_t75" stroked="false">
              <v:imagedata r:id="rId174" o:title=""/>
            </v:shape>
            <v:line style="position:absolute" from="1858,11796" to="3874,11796" stroked="true" strokeweight=".36pt" strokecolor="#777777">
              <v:stroke dashstyle="solid"/>
            </v:line>
            <v:line style="position:absolute" from="1858,11817" to="3874,11817" stroked="true" strokeweight=".36pt" strokecolor="#777777">
              <v:stroke dashstyle="solid"/>
            </v:line>
            <v:line style="position:absolute" from="1846,10843" to="1846,12260" stroked="true" strokeweight="1.140pt" strokecolor="#777777">
              <v:stroke dashstyle="solid"/>
            </v:line>
            <v:line style="position:absolute" from="3884,10843" to="3884,12260" stroked="true" strokeweight="1.140pt" strokecolor="#777777">
              <v:stroke dashstyle="solid"/>
            </v:line>
            <v:line style="position:absolute" from="1835,10843" to="3896,10843" stroked="true" strokeweight="1.140pt" strokecolor="#777777">
              <v:stroke dashstyle="solid"/>
            </v:line>
            <v:line style="position:absolute" from="1835,12260" to="3896,12260" stroked="true" strokeweight="1.140pt" strokecolor="#777777">
              <v:stroke dashstyle="solid"/>
            </v:line>
            <v:line style="position:absolute" from="3884,10843" to="3884,12260" stroked="true" strokeweight="1.140pt" strokecolor="#777777">
              <v:stroke dashstyle="solid"/>
            </v:line>
            <v:line style="position:absolute" from="1846,10843" to="1846,12260" stroked="true" strokeweight="1.140pt" strokecolor="#777777">
              <v:stroke dashstyle="solid"/>
            </v:line>
            <v:line style="position:absolute" from="1835,12260" to="3896,12260" stroked="true" strokeweight="1.140pt" strokecolor="#777777">
              <v:stroke dashstyle="solid"/>
            </v:line>
            <v:line style="position:absolute" from="1835,10843" to="3896,10843" stroked="true" strokeweight="1.140pt" strokecolor="#777777">
              <v:stroke dashstyle="solid"/>
            </v:line>
            <v:shape style="position:absolute;left:4098;top:11324;width:227;height:454" type="#_x0000_t75" stroked="false">
              <v:imagedata r:id="rId175" o:title=""/>
            </v:shape>
            <v:shape style="position:absolute;left:4520;top:11778;width:2074;height:2" coordorigin="4520,11779" coordsize="2074,0" path="m4520,11779l6594,11779m4520,11779l6594,11779e" filled="false" stroked="true" strokeweight=".36pt" strokecolor="#777777">
              <v:path arrowok="t"/>
              <v:stroke dashstyle="solid"/>
            </v:shape>
            <v:line style="position:absolute" from="4520,11800" to="6594,11800" stroked="true" strokeweight=".36pt" strokecolor="#777777">
              <v:stroke dashstyle="solid"/>
            </v:line>
            <v:line style="position:absolute" from="4508,10858" to="4508,12243" stroked="true" strokeweight="1.140pt" strokecolor="#777777">
              <v:stroke dashstyle="solid"/>
            </v:line>
            <v:line style="position:absolute" from="6605,10858" to="6605,12243" stroked="true" strokeweight="1.140pt" strokecolor="#777777">
              <v:stroke dashstyle="solid"/>
            </v:line>
            <v:line style="position:absolute" from="4498,10858" to="6617,10858" stroked="true" strokeweight="1.140pt" strokecolor="#777777">
              <v:stroke dashstyle="solid"/>
            </v:line>
            <v:line style="position:absolute" from="4498,12243" to="6617,12243" stroked="true" strokeweight="1.140pt" strokecolor="#777777">
              <v:stroke dashstyle="solid"/>
            </v:line>
            <v:line style="position:absolute" from="6605,10858" to="6605,12243" stroked="true" strokeweight="1.140pt" strokecolor="#777777">
              <v:stroke dashstyle="solid"/>
            </v:line>
            <v:line style="position:absolute" from="4508,10858" to="4508,12243" stroked="true" strokeweight="1.140pt" strokecolor="#777777">
              <v:stroke dashstyle="solid"/>
            </v:line>
            <v:line style="position:absolute" from="4498,12243" to="6617,12243" stroked="true" strokeweight="1.140pt" strokecolor="#777777">
              <v:stroke dashstyle="solid"/>
            </v:line>
            <v:line style="position:absolute" from="4498,10858" to="6617,10858" stroked="true" strokeweight="1.140pt" strokecolor="#777777">
              <v:stroke dashstyle="solid"/>
            </v:line>
            <v:shape style="position:absolute;left:6789;top:11324;width:227;height:454" type="#_x0000_t75" stroked="false">
              <v:imagedata r:id="rId175" o:title=""/>
            </v:shape>
            <v:shape style="position:absolute;left:7240;top:11766;width:2016;height:2" coordorigin="7241,11767" coordsize="2016,0" path="m7241,11767l9257,11767m7241,11767l9257,11767e" filled="false" stroked="true" strokeweight=".36pt" strokecolor="#777777">
              <v:path arrowok="t"/>
              <v:stroke dashstyle="solid"/>
            </v:shape>
            <v:line style="position:absolute" from="7241,11788" to="9257,11788" stroked="true" strokeweight=".36pt" strokecolor="#777777">
              <v:stroke dashstyle="solid"/>
            </v:line>
            <v:line style="position:absolute" from="7229,10870" to="7229,12231" stroked="true" strokeweight="1.140pt" strokecolor="#777777">
              <v:stroke dashstyle="solid"/>
            </v:line>
            <v:line style="position:absolute" from="9268,10870" to="9268,12231" stroked="true" strokeweight="1.140pt" strokecolor="#777777">
              <v:stroke dashstyle="solid"/>
            </v:line>
            <v:line style="position:absolute" from="7218,10870" to="9280,10870" stroked="true" strokeweight="1.140pt" strokecolor="#777777">
              <v:stroke dashstyle="solid"/>
            </v:line>
            <v:line style="position:absolute" from="7218,12231" to="9280,12231" stroked="true" strokeweight="1.140pt" strokecolor="#777777">
              <v:stroke dashstyle="solid"/>
            </v:line>
            <v:line style="position:absolute" from="9268,10870" to="9268,12231" stroked="true" strokeweight="1.140pt" strokecolor="#777777">
              <v:stroke dashstyle="solid"/>
            </v:line>
            <v:line style="position:absolute" from="7229,10870" to="7229,12231" stroked="true" strokeweight="1.140pt" strokecolor="#777777">
              <v:stroke dashstyle="solid"/>
            </v:line>
            <v:line style="position:absolute" from="7218,12231" to="9280,12231" stroked="true" strokeweight="1.140pt" strokecolor="#777777">
              <v:stroke dashstyle="solid"/>
            </v:line>
            <v:line style="position:absolute" from="7218,10870" to="9280,10870" stroked="true" strokeweight="1.140pt" strokecolor="#777777">
              <v:stroke dashstyle="solid"/>
            </v:line>
            <v:shape style="position:absolute;left:9421;top:10746;width:104;height:1570" type="#_x0000_t75" stroked="false">
              <v:imagedata r:id="rId176" o:title=""/>
            </v:shape>
            <v:shape style="position:absolute;left:1693;top:12316;width:7832;height:190" type="#_x0000_t75" stroked="false">
              <v:imagedata r:id="rId177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0"/>
          <w:numId w:val="253"/>
        </w:numPr>
        <w:tabs>
          <w:tab w:pos="787" w:val="left" w:leader="none"/>
        </w:tabs>
        <w:spacing w:line="413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0"/>
          <w:sz w:val="23"/>
        </w:rPr>
        <w:t>(차감지급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결과확인)</w:t>
      </w:r>
      <w:r>
        <w:rPr>
          <w:spacing w:val="-20"/>
          <w:w w:val="110"/>
          <w:sz w:val="23"/>
        </w:rPr>
        <w:t> </w:t>
      </w: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구가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전자바우처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시스템에서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환수결과</w:t>
      </w:r>
      <w:r>
        <w:rPr>
          <w:spacing w:val="-23"/>
          <w:w w:val="110"/>
          <w:sz w:val="23"/>
        </w:rPr>
        <w:t> </w:t>
      </w:r>
      <w:r>
        <w:rPr>
          <w:spacing w:val="-5"/>
          <w:w w:val="110"/>
          <w:sz w:val="23"/>
        </w:rPr>
        <w:t>확인</w:t>
      </w:r>
    </w:p>
    <w:p>
      <w:pPr>
        <w:spacing w:line="306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전자바우처시스템 》예탁금관리 》차감지급관리 》차감지급현황조회</w:t>
      </w:r>
    </w:p>
    <w:p>
      <w:pPr>
        <w:pStyle w:val="BodyText"/>
        <w:spacing w:before="2"/>
        <w:rPr>
          <w:sz w:val="20"/>
        </w:rPr>
      </w:pPr>
    </w:p>
    <w:p>
      <w:pPr>
        <w:pStyle w:val="Heading9"/>
        <w:spacing w:before="1"/>
      </w:pPr>
      <w:r>
        <w:rPr>
          <w:w w:val="105"/>
        </w:rPr>
        <w:t>바. 예외 지급</w:t>
      </w:r>
    </w:p>
    <w:p>
      <w:pPr>
        <w:numPr>
          <w:ilvl w:val="0"/>
          <w:numId w:val="254"/>
        </w:numPr>
        <w:tabs>
          <w:tab w:pos="548" w:val="left" w:leader="none"/>
        </w:tabs>
        <w:spacing w:before="196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line="223" w:lineRule="auto" w:before="153"/>
        <w:ind w:left="718" w:right="967"/>
        <w:jc w:val="both"/>
      </w:pPr>
      <w:r>
        <w:rPr>
          <w:spacing w:val="-4"/>
          <w:w w:val="115"/>
        </w:rPr>
        <w:t>대상자</w:t>
      </w:r>
      <w:r>
        <w:rPr>
          <w:spacing w:val="-63"/>
          <w:w w:val="115"/>
        </w:rPr>
        <w:t> </w:t>
      </w:r>
      <w:r>
        <w:rPr>
          <w:w w:val="115"/>
        </w:rPr>
        <w:t>및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제공인력이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이용(제공)</w:t>
      </w:r>
      <w:r>
        <w:rPr>
          <w:spacing w:val="-60"/>
          <w:w w:val="115"/>
        </w:rPr>
        <w:t> </w:t>
      </w:r>
      <w:r>
        <w:rPr>
          <w:w w:val="115"/>
        </w:rPr>
        <w:t>후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부득이한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사유로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결제를 </w:t>
      </w:r>
      <w:r>
        <w:rPr>
          <w:spacing w:val="-3"/>
          <w:w w:val="115"/>
        </w:rPr>
        <w:t>하지</w:t>
      </w:r>
      <w:r>
        <w:rPr>
          <w:spacing w:val="-65"/>
          <w:w w:val="115"/>
        </w:rPr>
        <w:t> </w:t>
      </w:r>
      <w:r>
        <w:rPr>
          <w:w w:val="115"/>
        </w:rPr>
        <w:t>못한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경우에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한하여,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구의</w:t>
      </w:r>
      <w:r>
        <w:rPr>
          <w:spacing w:val="-65"/>
          <w:w w:val="115"/>
        </w:rPr>
        <w:t> </w:t>
      </w:r>
      <w:r>
        <w:rPr>
          <w:w w:val="115"/>
        </w:rPr>
        <w:t>심사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승인을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예외적으로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급여 </w:t>
      </w:r>
      <w:r>
        <w:rPr>
          <w:w w:val="115"/>
        </w:rPr>
        <w:t>비용을 지급하는</w:t>
      </w:r>
      <w:r>
        <w:rPr>
          <w:spacing w:val="-66"/>
          <w:w w:val="115"/>
        </w:rPr>
        <w:t> </w:t>
      </w:r>
      <w:r>
        <w:rPr>
          <w:w w:val="115"/>
        </w:rPr>
        <w:t>제도</w:t>
      </w:r>
    </w:p>
    <w:p>
      <w:pPr>
        <w:pStyle w:val="BodyText"/>
        <w:spacing w:line="211" w:lineRule="auto" w:before="93"/>
        <w:ind w:left="763" w:right="981" w:hanging="142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8"/>
          <w:w w:val="105"/>
        </w:rPr>
        <w:t>결제가 불가한 상황에 </w:t>
      </w:r>
      <w:r>
        <w:rPr>
          <w:spacing w:val="-6"/>
          <w:w w:val="105"/>
        </w:rPr>
        <w:t>대해 </w:t>
      </w:r>
      <w:r>
        <w:rPr>
          <w:spacing w:val="-8"/>
          <w:w w:val="105"/>
        </w:rPr>
        <w:t>소명할 </w:t>
      </w:r>
      <w:r>
        <w:rPr>
          <w:w w:val="105"/>
        </w:rPr>
        <w:t>수 </w:t>
      </w:r>
      <w:r>
        <w:rPr>
          <w:spacing w:val="-6"/>
          <w:w w:val="105"/>
        </w:rPr>
        <w:t>있는 </w:t>
      </w:r>
      <w:r>
        <w:rPr>
          <w:spacing w:val="-9"/>
          <w:w w:val="105"/>
        </w:rPr>
        <w:t>청구공문 </w:t>
      </w:r>
      <w:r>
        <w:rPr>
          <w:w w:val="105"/>
        </w:rPr>
        <w:t>및 </w:t>
      </w:r>
      <w:r>
        <w:rPr>
          <w:spacing w:val="-9"/>
          <w:w w:val="105"/>
        </w:rPr>
        <w:t>증빙서류를 </w:t>
      </w:r>
      <w:r>
        <w:rPr>
          <w:spacing w:val="-12"/>
          <w:w w:val="105"/>
        </w:rPr>
        <w:t>제출하고, </w:t>
      </w:r>
      <w:r>
        <w:rPr>
          <w:spacing w:val="-5"/>
          <w:w w:val="105"/>
        </w:rPr>
        <w:t>전자바우처시스템을 </w:t>
      </w:r>
      <w:r>
        <w:rPr>
          <w:spacing w:val="-3"/>
          <w:w w:val="105"/>
        </w:rPr>
        <w:t>통해 </w:t>
      </w:r>
      <w:r>
        <w:rPr>
          <w:spacing w:val="-5"/>
          <w:w w:val="105"/>
        </w:rPr>
        <w:t>신청</w:t>
      </w:r>
      <w:r>
        <w:rPr>
          <w:rFonts w:ascii="함초롬바탕" w:hAns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승인</w:t>
      </w:r>
      <w:r>
        <w:rPr>
          <w:rFonts w:ascii="함초롬바탕" w:hAns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지급처리</w:t>
      </w:r>
    </w:p>
    <w:p>
      <w:pPr>
        <w:spacing w:before="18"/>
        <w:ind w:left="776" w:right="0" w:firstLine="0"/>
        <w:jc w:val="both"/>
        <w:rPr>
          <w:sz w:val="19"/>
        </w:rPr>
      </w:pPr>
      <w:r>
        <w:rPr>
          <w:sz w:val="19"/>
        </w:rPr>
        <w:t>※ 바우처 카드 미소지, 바우처 카드 미발급, 바우처 생성 오류, 해당 월에 미결제 등을 말함</w:t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363" w:right="1207" w:firstLine="0"/>
        <w:jc w:val="center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58034688">
            <wp:simplePos x="0" y="0"/>
            <wp:positionH relativeFrom="page">
              <wp:posOffset>1763267</wp:posOffset>
            </wp:positionH>
            <wp:positionV relativeFrom="paragraph">
              <wp:posOffset>672879</wp:posOffset>
            </wp:positionV>
            <wp:extent cx="54863" cy="54863"/>
            <wp:effectExtent l="0" t="0" r="0" b="0"/>
            <wp:wrapNone/>
            <wp:docPr id="269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0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35200">
            <wp:simplePos x="0" y="0"/>
            <wp:positionH relativeFrom="page">
              <wp:posOffset>4562094</wp:posOffset>
            </wp:positionH>
            <wp:positionV relativeFrom="paragraph">
              <wp:posOffset>872523</wp:posOffset>
            </wp:positionV>
            <wp:extent cx="54863" cy="54863"/>
            <wp:effectExtent l="0" t="0" r="0" b="0"/>
            <wp:wrapNone/>
            <wp:docPr id="271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2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[예외지급 청구 대상]</w:t>
      </w:r>
    </w:p>
    <w:p>
      <w:pPr>
        <w:pStyle w:val="BodyText"/>
        <w:spacing w:before="6"/>
        <w:rPr>
          <w:sz w:val="6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0"/>
        <w:gridCol w:w="4448"/>
        <w:gridCol w:w="1524"/>
        <w:gridCol w:w="844"/>
      </w:tblGrid>
      <w:tr>
        <w:trPr>
          <w:trHeight w:val="346" w:hRule="atLeast"/>
        </w:trPr>
        <w:tc>
          <w:tcPr>
            <w:tcW w:w="109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55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4448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813" w:right="18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지급사유</w:t>
            </w:r>
          </w:p>
        </w:tc>
        <w:tc>
          <w:tcPr>
            <w:tcW w:w="152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7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증빙서류</w:t>
            </w:r>
          </w:p>
        </w:tc>
        <w:tc>
          <w:tcPr>
            <w:tcW w:w="84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0" w:right="8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제출처</w:t>
            </w:r>
          </w:p>
        </w:tc>
      </w:tr>
      <w:tr>
        <w:trPr>
          <w:trHeight w:val="1507" w:hRule="atLeast"/>
        </w:trPr>
        <w:tc>
          <w:tcPr>
            <w:tcW w:w="1090" w:type="dxa"/>
            <w:tcBorders>
              <w:left w:val="nil"/>
              <w:right w:val="single" w:sz="4" w:space="0" w:color="656565"/>
            </w:tcBorders>
            <w:shd w:val="clear" w:color="auto" w:fill="F1F1F1"/>
          </w:tcPr>
          <w:p>
            <w:pPr>
              <w:pStyle w:val="TableParagraph"/>
              <w:spacing w:before="15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92" w:lineRule="auto"/>
              <w:ind w:left="34" w:right="2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구청장 인정 (잔량체크)</w:t>
            </w:r>
          </w:p>
        </w:tc>
        <w:tc>
          <w:tcPr>
            <w:tcW w:w="4448" w:type="dxa"/>
            <w:tcBorders>
              <w:left w:val="single" w:sz="4" w:space="0" w:color="656565"/>
              <w:right w:val="single" w:sz="4" w:space="0" w:color="656565"/>
            </w:tcBorders>
          </w:tcPr>
          <w:p>
            <w:pPr>
              <w:pStyle w:val="TableParagraph"/>
              <w:spacing w:line="208" w:lineRule="auto" w:before="75"/>
              <w:ind w:left="224" w:right="94" w:firstLine="46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바우처가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생성된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대상자에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한해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부득이한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사유로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기한 </w:t>
            </w:r>
            <w:r>
              <w:rPr>
                <w:rFonts w:ascii="휴먼모음T" w:eastAsia="휴먼모음T" w:hint="eastAsia"/>
                <w:w w:val="105"/>
                <w:sz w:val="19"/>
              </w:rPr>
              <w:t>내에 바우처를 결제하지 못하였다고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구청장이 인정한</w:t>
            </w:r>
            <w:r>
              <w:rPr>
                <w:rFonts w:asci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32" w:lineRule="auto" w:before="18"/>
              <w:ind w:left="415" w:right="93" w:hanging="227"/>
              <w:jc w:val="both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※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사유발생월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당시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사용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가능한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잔량이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있는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경우에 한함</w:t>
            </w:r>
          </w:p>
        </w:tc>
        <w:tc>
          <w:tcPr>
            <w:tcW w:w="1524" w:type="dxa"/>
            <w:tcBorders>
              <w:left w:val="single" w:sz="4" w:space="0" w:color="656565"/>
              <w:right w:val="single" w:sz="4" w:space="0" w:color="656565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84" w:right="5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월별 활동기록지 서비스 미결제 사유서</w:t>
            </w:r>
          </w:p>
        </w:tc>
        <w:tc>
          <w:tcPr>
            <w:tcW w:w="844" w:type="dxa"/>
            <w:tcBorders>
              <w:left w:val="single" w:sz="4" w:space="0" w:color="656565"/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52" w:right="6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</w:tr>
    </w:tbl>
    <w:p>
      <w:pPr>
        <w:pStyle w:val="BodyText"/>
        <w:spacing w:before="7"/>
        <w:rPr>
          <w:sz w:val="22"/>
        </w:rPr>
      </w:pPr>
    </w:p>
    <w:p>
      <w:pPr>
        <w:pStyle w:val="ListParagraph"/>
        <w:numPr>
          <w:ilvl w:val="0"/>
          <w:numId w:val="254"/>
        </w:numPr>
        <w:tabs>
          <w:tab w:pos="547" w:val="left" w:leader="none"/>
        </w:tabs>
        <w:spacing w:line="240" w:lineRule="auto" w:before="0" w:after="0"/>
        <w:ind w:left="546" w:right="0" w:hanging="320"/>
        <w:jc w:val="left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58035712">
            <wp:simplePos x="0" y="0"/>
            <wp:positionH relativeFrom="page">
              <wp:posOffset>4562094</wp:posOffset>
            </wp:positionH>
            <wp:positionV relativeFrom="paragraph">
              <wp:posOffset>-746726</wp:posOffset>
            </wp:positionV>
            <wp:extent cx="54863" cy="54863"/>
            <wp:effectExtent l="0" t="0" r="0" b="0"/>
            <wp:wrapNone/>
            <wp:docPr id="273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4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24"/>
        </w:rPr>
        <w:t>청구사유별 업무처리</w:t>
      </w:r>
      <w:r>
        <w:rPr>
          <w:spacing w:val="-47"/>
          <w:w w:val="105"/>
          <w:sz w:val="24"/>
        </w:rPr>
        <w:t> </w:t>
      </w:r>
      <w:r>
        <w:rPr>
          <w:w w:val="105"/>
          <w:sz w:val="24"/>
        </w:rPr>
        <w:t>절차</w:t>
      </w:r>
    </w:p>
    <w:p>
      <w:pPr>
        <w:pStyle w:val="BodyText"/>
        <w:spacing w:before="9"/>
        <w:rPr>
          <w:sz w:val="11"/>
        </w:rPr>
      </w:pPr>
    </w:p>
    <w:p>
      <w:pPr>
        <w:spacing w:line="383" w:lineRule="exact" w:before="0"/>
        <w:ind w:left="363" w:right="1174" w:firstLine="0"/>
        <w:jc w:val="center"/>
        <w:rPr>
          <w:rFonts w:ascii="맑은 고딕" w:eastAsia="맑은 고딕" w:hint="eastAsia"/>
          <w:sz w:val="22"/>
        </w:rPr>
      </w:pPr>
      <w:r>
        <w:rPr/>
        <w:pict>
          <v:shape style="position:absolute;margin-left:362.01001pt;margin-top:85.221832pt;width:100.8pt;height:21.95pt;mso-position-horizontal-relative:page;mso-position-vertical-relative:paragraph;z-index:16018432" type="#_x0000_t202" filled="true" fillcolor="#d5d5d5" stroked="false">
            <v:textbox inset="0,0,0,0">
              <w:txbxContent>
                <w:p>
                  <w:pPr>
                    <w:spacing w:before="78"/>
                    <w:ind w:left="647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26일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225.990005pt;margin-top:85.821838pt;width:103.7pt;height:21.95pt;mso-position-horizontal-relative:page;mso-position-vertical-relative:paragraph;z-index:16018944" type="#_x0000_t202" filled="true" fillcolor="#d5d5d5" stroked="false">
            <v:textbox inset="0,0,0,0">
              <w:txbxContent>
                <w:p>
                  <w:pPr>
                    <w:spacing w:before="78"/>
                    <w:ind w:left="530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1일~말일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92.849998pt;margin-top:86.661835pt;width:100.8pt;height:21.95pt;mso-position-horizontal-relative:page;mso-position-vertical-relative:paragraph;z-index:16019456" type="#_x0000_t202" filled="true" fillcolor="#d5d5d5" stroked="false">
            <v:textbox inset="0,0,0,0">
              <w:txbxContent>
                <w:p>
                  <w:pPr>
                    <w:spacing w:before="77"/>
                    <w:ind w:left="503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1일~말일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맑은 고딕" w:eastAsia="맑은 고딕" w:hint="eastAsia"/>
          <w:color w:val="FFFFFF"/>
          <w:sz w:val="22"/>
        </w:rPr>
        <w:t>예외지급 업무 프로세스</w:t>
      </w:r>
    </w:p>
    <w:p>
      <w:pPr>
        <w:pStyle w:val="BodyText"/>
        <w:spacing w:before="7"/>
        <w:rPr>
          <w:rFonts w:ascii="맑은 고딕"/>
          <w:sz w:val="20"/>
        </w:rPr>
      </w:pPr>
      <w:r>
        <w:rPr/>
        <w:pict>
          <v:shape style="position:absolute;margin-left:92.849998pt;margin-top:19.732418pt;width:100.8pt;height:47.45pt;mso-position-horizontal-relative:page;mso-position-vertical-relative:paragraph;z-index:-15442432;mso-wrap-distance-left:0;mso-wrap-distance-right:0" type="#_x0000_t202" filled="false" stroked="false">
            <v:textbox inset="0,0,0,0">
              <w:txbxContent>
                <w:p>
                  <w:pPr>
                    <w:spacing w:line="192" w:lineRule="auto" w:before="120"/>
                    <w:ind w:left="595" w:right="276" w:hanging="31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①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청구서류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제출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pacing w:val="-13"/>
                      <w:sz w:val="19"/>
                    </w:rPr>
                    <w:t>및 </w:t>
                  </w:r>
                  <w:r>
                    <w:rPr>
                      <w:sz w:val="19"/>
                    </w:rPr>
                    <w:t>시스템</w:t>
                  </w:r>
                  <w:r>
                    <w:rPr>
                      <w:spacing w:val="-30"/>
                      <w:sz w:val="19"/>
                    </w:rPr>
                    <w:t> </w:t>
                  </w:r>
                  <w:r>
                    <w:rPr>
                      <w:sz w:val="19"/>
                    </w:rPr>
                    <w:t>등록</w:t>
                  </w:r>
                </w:p>
                <w:p>
                  <w:pPr>
                    <w:spacing w:line="265" w:lineRule="exact"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(제공기관</w:t>
                  </w:r>
                  <w:r>
                    <w:rPr>
                      <w:spacing w:val="-54"/>
                      <w:sz w:val="19"/>
                    </w:rPr>
                    <w:t> </w:t>
                  </w:r>
                  <w:r>
                    <w:rPr>
                      <w:sz w:val="19"/>
                    </w:rPr>
                    <w:t>⇒</w:t>
                  </w:r>
                  <w:r>
                    <w:rPr>
                      <w:spacing w:val="-53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225.990005pt;margin-top:20.512417pt;width:103.7pt;height:45.85pt;mso-position-horizontal-relative:page;mso-position-vertical-relative:paragraph;z-index:-15441920;mso-wrap-distance-left:0;mso-wrap-distance-right:0" type="#_x0000_t202" filled="false" stroked="false">
            <v:textbox inset="0,0,0,0">
              <w:txbxContent>
                <w:p>
                  <w:pPr>
                    <w:spacing w:line="180" w:lineRule="auto" w:before="115"/>
                    <w:ind w:left="315" w:right="312" w:firstLine="0"/>
                    <w:jc w:val="center"/>
                    <w:rPr>
                      <w:sz w:val="19"/>
                    </w:rPr>
                  </w:pPr>
                  <w:r>
                    <w:rPr>
                      <w:sz w:val="19"/>
                    </w:rPr>
                    <w:t>②</w:t>
                  </w:r>
                  <w:r>
                    <w:rPr>
                      <w:spacing w:val="-51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청구서류</w:t>
                  </w:r>
                  <w:r>
                    <w:rPr>
                      <w:spacing w:val="-50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심사</w:t>
                  </w:r>
                  <w:r>
                    <w:rPr>
                      <w:spacing w:val="-50"/>
                      <w:sz w:val="19"/>
                    </w:rPr>
                    <w:t> </w:t>
                  </w:r>
                  <w:r>
                    <w:rPr>
                      <w:spacing w:val="-14"/>
                      <w:sz w:val="19"/>
                    </w:rPr>
                    <w:t>및 </w:t>
                  </w:r>
                  <w:r>
                    <w:rPr>
                      <w:sz w:val="19"/>
                    </w:rPr>
                    <w:t>시스템 승인 (시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62.01001pt;margin-top:21.112417pt;width:100.8pt;height:44.65pt;mso-position-horizontal-relative:page;mso-position-vertical-relative:paragraph;z-index:-15441408;mso-wrap-distance-left:0;mso-wrap-distance-right:0" type="#_x0000_t202" filled="false" stroked="false">
            <v:textbox inset="0,0,0,0">
              <w:txbxContent>
                <w:p>
                  <w:pPr>
                    <w:spacing w:line="192" w:lineRule="auto" w:before="62"/>
                    <w:ind w:left="712" w:right="232" w:hanging="468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③</w:t>
                  </w:r>
                  <w:r>
                    <w:rPr>
                      <w:spacing w:val="-66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</w:t>
                  </w:r>
                  <w:r>
                    <w:rPr>
                      <w:spacing w:val="-65"/>
                      <w:sz w:val="19"/>
                    </w:rPr>
                    <w:t> </w:t>
                  </w:r>
                  <w:r>
                    <w:rPr>
                      <w:spacing w:val="-6"/>
                      <w:sz w:val="19"/>
                    </w:rPr>
                    <w:t>승인내역 </w:t>
                  </w:r>
                  <w:r>
                    <w:rPr>
                      <w:sz w:val="19"/>
                    </w:rPr>
                    <w:t>비용지급</w:t>
                  </w:r>
                </w:p>
                <w:p>
                  <w:pPr>
                    <w:spacing w:line="265" w:lineRule="exact" w:before="0"/>
                    <w:ind w:left="276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(정보원 ⇒ 제공기관)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spacing w:before="5"/>
        <w:rPr>
          <w:rFonts w:ascii="맑은 고딕"/>
          <w:sz w:val="13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103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872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899;top:2086;width:165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16" w:lineRule="exact"/>
        <w:ind w:left="718"/>
        <w:jc w:val="both"/>
      </w:pP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구청장 인정</w:t>
      </w:r>
    </w:p>
    <w:p>
      <w:pPr>
        <w:pStyle w:val="ListParagraph"/>
        <w:numPr>
          <w:ilvl w:val="0"/>
          <w:numId w:val="255"/>
        </w:numPr>
        <w:tabs>
          <w:tab w:pos="763" w:val="left" w:leader="none"/>
        </w:tabs>
        <w:spacing w:line="235" w:lineRule="auto" w:before="57" w:after="0"/>
        <w:ind w:left="786" w:right="976" w:hanging="165"/>
        <w:jc w:val="both"/>
        <w:rPr>
          <w:sz w:val="23"/>
        </w:rPr>
      </w:pPr>
      <w:r>
        <w:rPr>
          <w:spacing w:val="-7"/>
          <w:w w:val="114"/>
          <w:sz w:val="23"/>
        </w:rPr>
        <w:t>제공기관</w:t>
      </w:r>
      <w:r>
        <w:rPr>
          <w:w w:val="114"/>
          <w:sz w:val="23"/>
        </w:rPr>
        <w:t>은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구</w:t>
      </w:r>
      <w:r>
        <w:rPr>
          <w:w w:val="114"/>
          <w:sz w:val="23"/>
        </w:rPr>
        <w:t>에</w:t>
      </w:r>
      <w:r>
        <w:rPr>
          <w:spacing w:val="-44"/>
          <w:sz w:val="23"/>
        </w:rPr>
        <w:t> </w:t>
      </w:r>
      <w:r>
        <w:rPr>
          <w:spacing w:val="-7"/>
          <w:w w:val="114"/>
          <w:sz w:val="23"/>
        </w:rPr>
        <w:t>아래</w:t>
      </w:r>
      <w:r>
        <w:rPr>
          <w:w w:val="114"/>
          <w:sz w:val="23"/>
        </w:rPr>
        <w:t>의</w:t>
      </w:r>
      <w:r>
        <w:rPr>
          <w:spacing w:val="-45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7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구청장인정사유</w:t>
      </w:r>
      <w:r>
        <w:rPr>
          <w:w w:val="114"/>
          <w:sz w:val="23"/>
        </w:rPr>
        <w:t>시</w:t>
      </w:r>
      <w:r>
        <w:rPr>
          <w:spacing w:val="-44"/>
          <w:sz w:val="23"/>
        </w:rPr>
        <w:t> </w:t>
      </w:r>
      <w:r>
        <w:rPr>
          <w:spacing w:val="-7"/>
          <w:w w:val="94"/>
          <w:sz w:val="23"/>
        </w:rPr>
        <w:t>청구양식</w:t>
      </w:r>
      <w:r>
        <w:rPr>
          <w:spacing w:val="-3"/>
          <w:w w:val="94"/>
          <w:sz w:val="23"/>
        </w:rPr>
        <w:t>’</w:t>
      </w:r>
      <w:r>
        <w:rPr>
          <w:w w:val="114"/>
          <w:sz w:val="23"/>
        </w:rPr>
        <w:t>을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포함한 </w:t>
      </w:r>
      <w:r>
        <w:rPr>
          <w:spacing w:val="-4"/>
          <w:w w:val="115"/>
          <w:sz w:val="23"/>
        </w:rPr>
        <w:t>청구공문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증빙서류(서비스제공기록지,</w:t>
      </w:r>
      <w:r>
        <w:rPr>
          <w:spacing w:val="-59"/>
          <w:w w:val="115"/>
          <w:sz w:val="23"/>
        </w:rPr>
        <w:t> </w:t>
      </w:r>
      <w:r>
        <w:rPr>
          <w:spacing w:val="-5"/>
          <w:w w:val="115"/>
          <w:sz w:val="23"/>
        </w:rPr>
        <w:t>실시간미결제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사유서)을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작성하여 </w:t>
      </w:r>
      <w:r>
        <w:rPr>
          <w:spacing w:val="-4"/>
          <w:w w:val="115"/>
          <w:sz w:val="23"/>
        </w:rPr>
        <w:t>제출하고, </w:t>
      </w:r>
      <w:r>
        <w:rPr>
          <w:spacing w:val="-5"/>
          <w:w w:val="115"/>
          <w:sz w:val="23"/>
        </w:rPr>
        <w:t>전자바우처시스템에 </w:t>
      </w:r>
      <w:r>
        <w:rPr>
          <w:spacing w:val="-4"/>
          <w:w w:val="115"/>
          <w:sz w:val="23"/>
        </w:rPr>
        <w:t>예외지급</w:t>
      </w:r>
      <w:r>
        <w:rPr>
          <w:spacing w:val="-107"/>
          <w:w w:val="115"/>
          <w:sz w:val="23"/>
        </w:rPr>
        <w:t> </w:t>
      </w:r>
      <w:r>
        <w:rPr>
          <w:spacing w:val="-5"/>
          <w:w w:val="115"/>
          <w:sz w:val="23"/>
        </w:rPr>
        <w:t>신청</w:t>
      </w:r>
    </w:p>
    <w:p>
      <w:pPr>
        <w:pStyle w:val="ListParagraph"/>
        <w:numPr>
          <w:ilvl w:val="0"/>
          <w:numId w:val="255"/>
        </w:numPr>
        <w:tabs>
          <w:tab w:pos="769" w:val="left" w:leader="none"/>
        </w:tabs>
        <w:spacing w:line="240" w:lineRule="auto" w:before="54" w:after="0"/>
        <w:ind w:left="768" w:right="0" w:hanging="147"/>
        <w:jc w:val="both"/>
        <w:rPr>
          <w:sz w:val="23"/>
        </w:rPr>
      </w:pPr>
      <w:r>
        <w:rPr>
          <w:spacing w:val="-4"/>
          <w:w w:val="115"/>
          <w:sz w:val="23"/>
        </w:rPr>
        <w:t>(신청기준)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신청일자를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기준으로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90일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전까지의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서비스제공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건만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신청</w:t>
      </w:r>
      <w:r>
        <w:rPr>
          <w:spacing w:val="-6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신청일 현재 날짜가 ’21.4.20.일 경우, 서비스 제공일자가 ’21.1.21~4.20.인 건만 청구 가능</w:t>
      </w:r>
    </w:p>
    <w:p>
      <w:pPr>
        <w:pStyle w:val="ListParagraph"/>
        <w:numPr>
          <w:ilvl w:val="0"/>
          <w:numId w:val="255"/>
        </w:numPr>
        <w:tabs>
          <w:tab w:pos="784" w:val="left" w:leader="none"/>
        </w:tabs>
        <w:spacing w:line="240" w:lineRule="auto" w:before="82" w:after="0"/>
        <w:ind w:left="784" w:right="0" w:hanging="162"/>
        <w:jc w:val="left"/>
        <w:rPr>
          <w:sz w:val="23"/>
        </w:rPr>
      </w:pPr>
      <w:r>
        <w:rPr>
          <w:spacing w:val="-4"/>
          <w:w w:val="110"/>
          <w:sz w:val="23"/>
        </w:rPr>
        <w:t>(신청기간)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매월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1일~말일(단,</w:t>
      </w:r>
      <w:r>
        <w:rPr>
          <w:spacing w:val="-26"/>
          <w:w w:val="110"/>
          <w:sz w:val="23"/>
        </w:rPr>
        <w:t> </w:t>
      </w:r>
      <w:r>
        <w:rPr>
          <w:spacing w:val="-5"/>
          <w:w w:val="110"/>
          <w:sz w:val="23"/>
        </w:rPr>
        <w:t>최초신청시작일은</w:t>
      </w:r>
      <w:r>
        <w:rPr>
          <w:spacing w:val="-28"/>
          <w:w w:val="110"/>
          <w:sz w:val="23"/>
        </w:rPr>
        <w:t> </w:t>
      </w:r>
      <w:r>
        <w:rPr>
          <w:spacing w:val="-3"/>
          <w:w w:val="110"/>
          <w:sz w:val="23"/>
        </w:rPr>
        <w:t>2월</w:t>
      </w:r>
      <w:r>
        <w:rPr>
          <w:spacing w:val="-28"/>
          <w:w w:val="110"/>
          <w:sz w:val="23"/>
        </w:rPr>
        <w:t> </w:t>
      </w:r>
      <w:r>
        <w:rPr>
          <w:w w:val="110"/>
          <w:sz w:val="23"/>
        </w:rPr>
        <w:t>1일</w:t>
      </w:r>
      <w:r>
        <w:rPr>
          <w:spacing w:val="-29"/>
          <w:w w:val="110"/>
          <w:sz w:val="23"/>
        </w:rPr>
        <w:t> </w:t>
      </w:r>
      <w:r>
        <w:rPr>
          <w:spacing w:val="-5"/>
          <w:w w:val="110"/>
          <w:sz w:val="23"/>
        </w:rPr>
        <w:t>예정)</w:t>
      </w:r>
    </w:p>
    <w:p>
      <w:pPr>
        <w:pStyle w:val="ListParagraph"/>
        <w:numPr>
          <w:ilvl w:val="0"/>
          <w:numId w:val="255"/>
        </w:numPr>
        <w:tabs>
          <w:tab w:pos="776" w:val="left" w:leader="none"/>
        </w:tabs>
        <w:spacing w:line="235" w:lineRule="auto" w:before="57" w:after="0"/>
        <w:ind w:left="775" w:right="976" w:hanging="154"/>
        <w:jc w:val="left"/>
        <w:rPr>
          <w:sz w:val="23"/>
        </w:rPr>
      </w:pP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구는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청구공문이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접수되면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증빙서류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심사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56"/>
          <w:w w:val="115"/>
          <w:sz w:val="23"/>
        </w:rPr>
        <w:t> </w:t>
      </w:r>
      <w:r>
        <w:rPr>
          <w:spacing w:val="-5"/>
          <w:w w:val="115"/>
          <w:sz w:val="23"/>
        </w:rPr>
        <w:t>전자바우처 </w:t>
      </w:r>
      <w:r>
        <w:rPr>
          <w:spacing w:val="-4"/>
          <w:w w:val="115"/>
          <w:sz w:val="23"/>
        </w:rPr>
        <w:t>시스템을 </w:t>
      </w:r>
      <w:r>
        <w:rPr>
          <w:spacing w:val="-3"/>
          <w:w w:val="115"/>
          <w:sz w:val="23"/>
        </w:rPr>
        <w:t>통해 </w:t>
      </w:r>
      <w:r>
        <w:rPr>
          <w:spacing w:val="-4"/>
          <w:w w:val="115"/>
          <w:sz w:val="23"/>
        </w:rPr>
        <w:t>예외지급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승인</w:t>
      </w:r>
    </w:p>
    <w:p>
      <w:pPr>
        <w:pStyle w:val="ListParagraph"/>
        <w:numPr>
          <w:ilvl w:val="0"/>
          <w:numId w:val="255"/>
        </w:numPr>
        <w:tabs>
          <w:tab w:pos="773" w:val="left" w:leader="none"/>
        </w:tabs>
        <w:spacing w:line="235" w:lineRule="auto" w:before="60" w:after="0"/>
        <w:ind w:left="786" w:right="972" w:hanging="165"/>
        <w:jc w:val="left"/>
        <w:rPr>
          <w:sz w:val="23"/>
        </w:rPr>
      </w:pPr>
      <w:r>
        <w:rPr>
          <w:spacing w:val="-4"/>
          <w:w w:val="115"/>
          <w:sz w:val="23"/>
        </w:rPr>
        <w:t>(승인기한)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매월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1일~말일까지이며,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25일까지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승인된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건에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한해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매월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26일 </w:t>
      </w:r>
      <w:r>
        <w:rPr>
          <w:spacing w:val="-4"/>
          <w:w w:val="115"/>
          <w:sz w:val="23"/>
        </w:rPr>
        <w:t>비용을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pStyle w:val="BodyText"/>
        <w:spacing w:before="7"/>
        <w:rPr>
          <w:sz w:val="20"/>
        </w:rPr>
      </w:pPr>
    </w:p>
    <w:p>
      <w:pPr>
        <w:spacing w:before="0" w:after="46"/>
        <w:ind w:left="2351" w:right="0" w:firstLine="0"/>
        <w:jc w:val="left"/>
        <w:rPr>
          <w:sz w:val="24"/>
        </w:rPr>
      </w:pPr>
      <w:r>
        <w:rPr>
          <w:sz w:val="24"/>
        </w:rPr>
        <w:t>[시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군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구청장 인정사유 시</w:t>
      </w:r>
      <w:r>
        <w:rPr>
          <w:spacing w:val="-60"/>
          <w:sz w:val="24"/>
        </w:rPr>
        <w:t> </w:t>
      </w:r>
      <w:r>
        <w:rPr>
          <w:sz w:val="24"/>
        </w:rPr>
        <w:t>청구양식]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4"/>
        <w:gridCol w:w="1014"/>
        <w:gridCol w:w="599"/>
        <w:gridCol w:w="658"/>
        <w:gridCol w:w="896"/>
        <w:gridCol w:w="836"/>
        <w:gridCol w:w="836"/>
        <w:gridCol w:w="775"/>
        <w:gridCol w:w="643"/>
        <w:gridCol w:w="642"/>
      </w:tblGrid>
      <w:tr>
        <w:trPr>
          <w:trHeight w:val="593" w:hRule="atLeast"/>
        </w:trPr>
        <w:tc>
          <w:tcPr>
            <w:tcW w:w="101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9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제공기관명</w:t>
            </w:r>
          </w:p>
        </w:tc>
        <w:tc>
          <w:tcPr>
            <w:tcW w:w="101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8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사업자번호</w:t>
            </w:r>
          </w:p>
        </w:tc>
        <w:tc>
          <w:tcPr>
            <w:tcW w:w="599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4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9"/>
                <w:w w:val="95"/>
                <w:sz w:val="19"/>
              </w:rPr>
              <w:t>대상자</w:t>
            </w:r>
          </w:p>
        </w:tc>
        <w:tc>
          <w:tcPr>
            <w:tcW w:w="658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2" w:lineRule="auto" w:before="58"/>
              <w:ind w:left="15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주민 번호</w:t>
            </w:r>
          </w:p>
        </w:tc>
        <w:tc>
          <w:tcPr>
            <w:tcW w:w="89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109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사업유형</w:t>
            </w:r>
          </w:p>
        </w:tc>
        <w:tc>
          <w:tcPr>
            <w:tcW w:w="83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-2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8"/>
                <w:w w:val="90"/>
                <w:sz w:val="19"/>
              </w:rPr>
              <w:t>서비스유형</w:t>
            </w:r>
          </w:p>
        </w:tc>
        <w:tc>
          <w:tcPr>
            <w:tcW w:w="83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2" w:lineRule="auto" w:before="58"/>
              <w:ind w:left="77" w:firstLine="8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서비스 </w:t>
            </w:r>
            <w:r>
              <w:rPr>
                <w:rFonts w:ascii="맑은 고딕" w:eastAsia="맑은 고딕" w:hint="eastAsia"/>
                <w:w w:val="90"/>
                <w:sz w:val="19"/>
              </w:rPr>
              <w:t>제공일자</w:t>
            </w:r>
          </w:p>
        </w:tc>
        <w:tc>
          <w:tcPr>
            <w:tcW w:w="77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1"/>
              <w:ind w:left="45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청구금액</w:t>
            </w:r>
          </w:p>
        </w:tc>
        <w:tc>
          <w:tcPr>
            <w:tcW w:w="643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2" w:lineRule="auto" w:before="58"/>
              <w:ind w:left="14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청구 사유</w:t>
            </w:r>
          </w:p>
        </w:tc>
        <w:tc>
          <w:tcPr>
            <w:tcW w:w="642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172" w:lineRule="auto" w:before="58"/>
              <w:ind w:left="139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증빙 서류</w:t>
            </w:r>
          </w:p>
        </w:tc>
      </w:tr>
      <w:tr>
        <w:trPr>
          <w:trHeight w:val="482" w:hRule="atLeast"/>
        </w:trPr>
        <w:tc>
          <w:tcPr>
            <w:tcW w:w="1014" w:type="dxa"/>
            <w:vMerge w:val="restart"/>
            <w:tcBorders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85"/>
                <w:sz w:val="19"/>
              </w:rPr>
              <w:t>○○복지센터</w:t>
            </w:r>
          </w:p>
        </w:tc>
        <w:tc>
          <w:tcPr>
            <w:tcW w:w="1014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44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spacing w:val="-1"/>
                <w:w w:val="39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spacing w:val="-1"/>
                <w:w w:val="39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</w:p>
        </w:tc>
        <w:tc>
          <w:tcPr>
            <w:tcW w:w="599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95"/>
                <w:sz w:val="19"/>
              </w:rPr>
              <w:t>홍길순</w:t>
            </w:r>
          </w:p>
        </w:tc>
        <w:tc>
          <w:tcPr>
            <w:tcW w:w="658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294" w:lineRule="exact"/>
              <w:ind w:left="52"/>
              <w:rPr>
                <w:sz w:val="19"/>
              </w:rPr>
            </w:pP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  <w:r>
              <w:rPr>
                <w:w w:val="39"/>
                <w:sz w:val="19"/>
              </w:rPr>
              <w:t>⁃</w:t>
            </w:r>
          </w:p>
          <w:p>
            <w:pPr>
              <w:pStyle w:val="TableParagraph"/>
              <w:spacing w:line="259" w:lineRule="exact"/>
              <w:ind w:left="26"/>
              <w:rPr>
                <w:rFonts w:ascii="휴먼모음T"/>
                <w:sz w:val="19"/>
              </w:rPr>
            </w:pPr>
            <w:r>
              <w:rPr>
                <w:rFonts w:ascii="휴먼모음T"/>
                <w:w w:val="80"/>
                <w:sz w:val="19"/>
              </w:rPr>
              <w:t>2222222</w:t>
            </w:r>
          </w:p>
        </w:tc>
        <w:tc>
          <w:tcPr>
            <w:tcW w:w="896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146" w:lineRule="auto" w:before="1"/>
              <w:ind w:left="110" w:right="110" w:hanging="1"/>
              <w:jc w:val="center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65"/>
                <w:sz w:val="19"/>
              </w:rPr>
              <w:t>발달장애인 </w:t>
            </w:r>
            <w:r>
              <w:rPr>
                <w:rFonts w:ascii="맑은 고딕" w:eastAsia="맑은 고딕" w:hint="eastAsia"/>
                <w:b/>
                <w:w w:val="75"/>
                <w:sz w:val="19"/>
              </w:rPr>
              <w:t>주간활동 </w:t>
            </w:r>
            <w:r>
              <w:rPr>
                <w:rFonts w:ascii="맑은 고딕" w:eastAsia="맑은 고딕" w:hint="eastAsia"/>
                <w:b/>
                <w:w w:val="80"/>
                <w:sz w:val="19"/>
              </w:rPr>
              <w:t>서비스 </w:t>
            </w:r>
            <w:r>
              <w:rPr>
                <w:rFonts w:ascii="맑은 고딕" w:eastAsia="맑은 고딕" w:hint="eastAsia"/>
                <w:b/>
                <w:w w:val="75"/>
                <w:sz w:val="19"/>
              </w:rPr>
              <w:t>(BDG001)</w:t>
            </w:r>
          </w:p>
        </w:tc>
        <w:tc>
          <w:tcPr>
            <w:tcW w:w="836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46" w:lineRule="auto"/>
              <w:ind w:left="261" w:right="261" w:hanging="2"/>
              <w:jc w:val="center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70"/>
                <w:sz w:val="19"/>
              </w:rPr>
              <w:t>기본 </w:t>
            </w:r>
            <w:r>
              <w:rPr>
                <w:rFonts w:ascii="맑은 고딕" w:eastAsia="맑은 고딕" w:hint="eastAsia"/>
                <w:b/>
                <w:w w:val="75"/>
                <w:sz w:val="19"/>
              </w:rPr>
              <w:t>(125</w:t>
            </w:r>
          </w:p>
          <w:p>
            <w:pPr>
              <w:pStyle w:val="TableParagraph"/>
              <w:spacing w:line="244" w:lineRule="exact"/>
              <w:ind w:left="35" w:right="36"/>
              <w:jc w:val="center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70"/>
                <w:sz w:val="19"/>
              </w:rPr>
              <w:t>시간형)_3인</w:t>
            </w:r>
          </w:p>
        </w:tc>
        <w:tc>
          <w:tcPr>
            <w:tcW w:w="83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33" w:right="36"/>
              <w:jc w:val="center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5"/>
                <w:sz w:val="19"/>
              </w:rPr>
              <w:t>2022.2.7.</w:t>
            </w:r>
          </w:p>
        </w:tc>
        <w:tc>
          <w:tcPr>
            <w:tcW w:w="775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7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277" w:lineRule="exact"/>
              <w:ind w:left="144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90"/>
                <w:sz w:val="19"/>
              </w:rPr>
              <w:t>35,520</w:t>
            </w:r>
          </w:p>
          <w:p>
            <w:pPr>
              <w:pStyle w:val="TableParagraph"/>
              <w:spacing w:line="277" w:lineRule="exact"/>
              <w:ind w:left="157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80"/>
                <w:sz w:val="19"/>
              </w:rPr>
              <w:t>(3시간)</w:t>
            </w:r>
          </w:p>
        </w:tc>
        <w:tc>
          <w:tcPr>
            <w:tcW w:w="643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63" w:lineRule="auto"/>
              <w:ind w:left="47" w:right="55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85"/>
                <w:sz w:val="19"/>
              </w:rPr>
              <w:t>자격만료 대상자의 카드분실</w:t>
            </w:r>
          </w:p>
        </w:tc>
        <w:tc>
          <w:tcPr>
            <w:tcW w:w="642" w:type="dxa"/>
            <w:vMerge w:val="restart"/>
            <w:tcBorders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163" w:lineRule="auto" w:before="153"/>
              <w:ind w:left="5" w:right="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85"/>
                <w:sz w:val="19"/>
              </w:rPr>
              <w:t>실시간 미결제 사유서,</w:t>
            </w:r>
            <w:r>
              <w:rPr>
                <w:rFonts w:ascii="휴먼모음T" w:eastAsia="휴먼모음T" w:hint="eastAsia"/>
                <w:w w:val="84"/>
                <w:sz w:val="19"/>
              </w:rPr>
              <w:t> </w:t>
            </w:r>
            <w:r>
              <w:rPr>
                <w:rFonts w:ascii="휴먼모음T" w:eastAsia="휴먼모음T" w:hint="eastAsia"/>
                <w:w w:val="85"/>
                <w:sz w:val="19"/>
              </w:rPr>
              <w:t>서비스 </w:t>
            </w:r>
            <w:r>
              <w:rPr>
                <w:rFonts w:ascii="휴먼모음T" w:eastAsia="휴먼모음T" w:hint="eastAsia"/>
                <w:w w:val="95"/>
                <w:sz w:val="19"/>
              </w:rPr>
              <w:t>제공 </w:t>
            </w:r>
            <w:r>
              <w:rPr>
                <w:rFonts w:ascii="휴먼모음T" w:eastAsia="휴먼모음T" w:hint="eastAsia"/>
                <w:w w:val="85"/>
                <w:sz w:val="19"/>
              </w:rPr>
              <w:t>기록지</w:t>
            </w:r>
          </w:p>
        </w:tc>
      </w:tr>
      <w:tr>
        <w:trPr>
          <w:trHeight w:val="482" w:hRule="atLeast"/>
        </w:trPr>
        <w:tc>
          <w:tcPr>
            <w:tcW w:w="1014" w:type="dxa"/>
            <w:vMerge/>
            <w:tcBorders>
              <w:top w:val="nil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99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33" w:right="36"/>
              <w:jc w:val="center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5"/>
                <w:sz w:val="19"/>
              </w:rPr>
              <w:t>2022.2.8.</w:t>
            </w:r>
          </w:p>
        </w:tc>
        <w:tc>
          <w:tcPr>
            <w:tcW w:w="775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82" w:hRule="atLeast"/>
        </w:trPr>
        <w:tc>
          <w:tcPr>
            <w:tcW w:w="1014" w:type="dxa"/>
            <w:vMerge/>
            <w:tcBorders>
              <w:top w:val="nil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99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33" w:right="36"/>
              <w:jc w:val="center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5"/>
                <w:sz w:val="19"/>
              </w:rPr>
              <w:t>2022.2.9.</w:t>
            </w:r>
          </w:p>
        </w:tc>
        <w:tc>
          <w:tcPr>
            <w:tcW w:w="775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3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7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104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82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227;width:164;height:154" type="#_x0000_t75" stroked="false">
              <v:imagedata r:id="rId63" o:title=""/>
            </v:shape>
            <v:shape style="position:absolute;left:1788;top:4040;width:164;height:154" type="#_x0000_t75" stroked="false">
              <v:imagedata r:id="rId63" o:title=""/>
            </v:shape>
            <v:shape style="position:absolute;left:1899;top:11856;width:165;height:154" type="#_x0000_t75" stroked="false">
              <v:imagedata r:id="rId63" o:title=""/>
            </v:shape>
            <v:shape style="position:absolute;left:1899;top:12732;width:165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24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주간활동 제공기관의</w:t>
      </w:r>
      <w:r>
        <w:rPr>
          <w:shadow w:val="0"/>
          <w:spacing w:val="-47"/>
          <w:w w:val="105"/>
        </w:rPr>
        <w:t> </w:t>
      </w:r>
      <w:r>
        <w:rPr>
          <w:shadow w:val="0"/>
          <w:w w:val="105"/>
        </w:rPr>
        <w:t>예산집행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28" w:lineRule="auto" w:before="53"/>
        <w:ind w:left="605" w:right="972" w:firstLine="1"/>
      </w:pPr>
      <w:r>
        <w:rPr>
          <w:spacing w:val="-5"/>
          <w:w w:val="115"/>
        </w:rPr>
        <w:t>주간활동서비스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수입에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대하여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사업비와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운영비로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구분하여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예산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집행 </w:t>
      </w:r>
      <w:r>
        <w:rPr>
          <w:spacing w:val="-4"/>
          <w:w w:val="115"/>
        </w:rPr>
        <w:t>하도록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line="228" w:lineRule="auto" w:before="102"/>
        <w:ind w:left="605" w:right="953" w:firstLine="1"/>
      </w:pPr>
      <w:r>
        <w:rPr>
          <w:spacing w:val="3"/>
          <w:w w:val="115"/>
        </w:rPr>
        <w:t>제공기관은</w:t>
      </w:r>
      <w:r>
        <w:rPr>
          <w:spacing w:val="-49"/>
          <w:w w:val="115"/>
        </w:rPr>
        <w:t> </w:t>
      </w:r>
      <w:r>
        <w:rPr>
          <w:w w:val="115"/>
        </w:rPr>
        <w:t>아래</w:t>
      </w:r>
      <w:r>
        <w:rPr>
          <w:spacing w:val="-48"/>
          <w:w w:val="115"/>
        </w:rPr>
        <w:t> </w:t>
      </w:r>
      <w:r>
        <w:rPr>
          <w:spacing w:val="3"/>
          <w:w w:val="115"/>
        </w:rPr>
        <w:t>사업비</w:t>
      </w:r>
      <w:r>
        <w:rPr>
          <w:spacing w:val="-50"/>
          <w:w w:val="115"/>
        </w:rPr>
        <w:t> </w:t>
      </w:r>
      <w:r>
        <w:rPr>
          <w:w w:val="115"/>
        </w:rPr>
        <w:t>및</w:t>
      </w:r>
      <w:r>
        <w:rPr>
          <w:spacing w:val="-48"/>
          <w:w w:val="115"/>
        </w:rPr>
        <w:t> </w:t>
      </w:r>
      <w:r>
        <w:rPr>
          <w:spacing w:val="3"/>
          <w:w w:val="115"/>
        </w:rPr>
        <w:t>운영비의</w:t>
      </w:r>
      <w:r>
        <w:rPr>
          <w:spacing w:val="-49"/>
          <w:w w:val="115"/>
        </w:rPr>
        <w:t> </w:t>
      </w:r>
      <w:r>
        <w:rPr>
          <w:spacing w:val="2"/>
          <w:w w:val="115"/>
        </w:rPr>
        <w:t>지출</w:t>
      </w:r>
      <w:r>
        <w:rPr>
          <w:spacing w:val="-49"/>
          <w:w w:val="115"/>
        </w:rPr>
        <w:t> </w:t>
      </w:r>
      <w:r>
        <w:rPr>
          <w:spacing w:val="2"/>
          <w:w w:val="115"/>
        </w:rPr>
        <w:t>가능</w:t>
      </w:r>
      <w:r>
        <w:rPr>
          <w:spacing w:val="-49"/>
          <w:w w:val="115"/>
        </w:rPr>
        <w:t> </w:t>
      </w:r>
      <w:r>
        <w:rPr>
          <w:spacing w:val="3"/>
          <w:w w:val="115"/>
        </w:rPr>
        <w:t>항목을</w:t>
      </w:r>
      <w:r>
        <w:rPr>
          <w:spacing w:val="-48"/>
          <w:w w:val="115"/>
        </w:rPr>
        <w:t> </w:t>
      </w:r>
      <w:r>
        <w:rPr>
          <w:spacing w:val="2"/>
          <w:w w:val="115"/>
        </w:rPr>
        <w:t>반드시</w:t>
      </w:r>
      <w:r>
        <w:rPr>
          <w:spacing w:val="-49"/>
          <w:w w:val="115"/>
        </w:rPr>
        <w:t> </w:t>
      </w:r>
      <w:r>
        <w:rPr>
          <w:spacing w:val="4"/>
          <w:w w:val="115"/>
        </w:rPr>
        <w:t>준수하면서 </w:t>
      </w:r>
      <w:r>
        <w:rPr>
          <w:spacing w:val="-3"/>
          <w:w w:val="115"/>
        </w:rPr>
        <w:t>예산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집행</w:t>
      </w:r>
    </w:p>
    <w:p>
      <w:pPr>
        <w:spacing w:before="86" w:after="46"/>
        <w:ind w:left="2407" w:right="0" w:firstLine="0"/>
        <w:jc w:val="left"/>
        <w:rPr>
          <w:sz w:val="24"/>
        </w:rPr>
      </w:pPr>
      <w:r>
        <w:rPr>
          <w:sz w:val="24"/>
        </w:rPr>
        <w:t>[사업비 및 운영비의 지출가능</w:t>
      </w:r>
      <w:r>
        <w:rPr>
          <w:spacing w:val="-78"/>
          <w:sz w:val="24"/>
        </w:rPr>
        <w:t> </w:t>
      </w:r>
      <w:r>
        <w:rPr>
          <w:sz w:val="24"/>
        </w:rPr>
        <w:t>항목]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7"/>
        <w:gridCol w:w="2834"/>
        <w:gridCol w:w="907"/>
        <w:gridCol w:w="3288"/>
      </w:tblGrid>
      <w:tr>
        <w:trPr>
          <w:trHeight w:val="333" w:hRule="atLeast"/>
        </w:trPr>
        <w:tc>
          <w:tcPr>
            <w:tcW w:w="90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7" w:right="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83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075" w:right="113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사업비</w:t>
            </w:r>
          </w:p>
        </w:tc>
        <w:tc>
          <w:tcPr>
            <w:tcW w:w="90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64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328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331" w:right="133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운영비</w:t>
            </w:r>
          </w:p>
        </w:tc>
      </w:tr>
      <w:tr>
        <w:trPr>
          <w:trHeight w:val="1136" w:hRule="atLeast"/>
        </w:trPr>
        <w:tc>
          <w:tcPr>
            <w:tcW w:w="90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43" w:right="3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인건비</w:t>
            </w:r>
          </w:p>
        </w:tc>
        <w:tc>
          <w:tcPr>
            <w:tcW w:w="2834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56"/>
              </w:numPr>
              <w:tabs>
                <w:tab w:pos="238" w:val="left" w:leader="none"/>
              </w:tabs>
              <w:spacing w:line="314" w:lineRule="exact" w:before="98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 종사자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인건비</w:t>
            </w:r>
          </w:p>
          <w:p>
            <w:pPr>
              <w:pStyle w:val="TableParagraph"/>
              <w:numPr>
                <w:ilvl w:val="1"/>
                <w:numId w:val="256"/>
              </w:numPr>
              <w:tabs>
                <w:tab w:pos="374" w:val="left" w:leader="none"/>
              </w:tabs>
              <w:spacing w:line="285" w:lineRule="exact" w:before="0" w:after="0"/>
              <w:ind w:left="373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 및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수당</w:t>
            </w:r>
          </w:p>
          <w:p>
            <w:pPr>
              <w:pStyle w:val="TableParagraph"/>
              <w:numPr>
                <w:ilvl w:val="1"/>
                <w:numId w:val="256"/>
              </w:numPr>
              <w:tabs>
                <w:tab w:pos="374" w:val="left" w:leader="none"/>
              </w:tabs>
              <w:spacing w:line="315" w:lineRule="exact" w:before="0" w:after="0"/>
              <w:ind w:left="373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사회보험 및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퇴직적립금(연금)</w:t>
            </w:r>
          </w:p>
        </w:tc>
        <w:tc>
          <w:tcPr>
            <w:tcW w:w="90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2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인건비</w:t>
            </w:r>
          </w:p>
        </w:tc>
        <w:tc>
          <w:tcPr>
            <w:tcW w:w="3288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57"/>
              </w:numPr>
              <w:tabs>
                <w:tab w:pos="239" w:val="left" w:leader="none"/>
              </w:tabs>
              <w:spacing w:line="295" w:lineRule="exact" w:before="12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대체 인력 및 송영 인력</w:t>
            </w:r>
            <w:r>
              <w:rPr>
                <w:rFonts w:ascii="휴먼모음T" w:hAns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인건비</w:t>
            </w:r>
          </w:p>
          <w:p>
            <w:pPr>
              <w:pStyle w:val="TableParagraph"/>
              <w:numPr>
                <w:ilvl w:val="1"/>
                <w:numId w:val="257"/>
              </w:numPr>
              <w:tabs>
                <w:tab w:pos="374" w:val="left" w:leader="none"/>
              </w:tabs>
              <w:spacing w:line="247" w:lineRule="exact" w:before="0" w:after="0"/>
              <w:ind w:left="373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기본 급여 및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수당</w:t>
            </w:r>
          </w:p>
          <w:p>
            <w:pPr>
              <w:pStyle w:val="TableParagraph"/>
              <w:numPr>
                <w:ilvl w:val="1"/>
                <w:numId w:val="257"/>
              </w:numPr>
              <w:tabs>
                <w:tab w:pos="374" w:val="left" w:leader="none"/>
              </w:tabs>
              <w:spacing w:line="247" w:lineRule="exact" w:before="0" w:after="0"/>
              <w:ind w:left="373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사회보험 및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퇴직적립금(연금)</w:t>
            </w:r>
          </w:p>
          <w:p>
            <w:pPr>
              <w:pStyle w:val="TableParagraph"/>
              <w:numPr>
                <w:ilvl w:val="0"/>
                <w:numId w:val="257"/>
              </w:numPr>
              <w:tabs>
                <w:tab w:pos="239" w:val="left" w:leader="none"/>
              </w:tabs>
              <w:spacing w:line="296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유급 보조인력 활동수당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642" w:hRule="atLeast"/>
        </w:trPr>
        <w:tc>
          <w:tcPr>
            <w:tcW w:w="907" w:type="dxa"/>
            <w:vMerge w:val="restart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84" w:lineRule="auto"/>
              <w:ind w:left="205" w:right="198" w:firstLine="82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프로 그램 진행비</w:t>
            </w:r>
          </w:p>
        </w:tc>
        <w:tc>
          <w:tcPr>
            <w:tcW w:w="2834" w:type="dxa"/>
            <w:vMerge w:val="restart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314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강사비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28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재료비 등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진행비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286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대관료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28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지역사회시설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이용료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285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체험비</w:t>
            </w:r>
          </w:p>
          <w:p>
            <w:pPr>
              <w:pStyle w:val="TableParagraph"/>
              <w:numPr>
                <w:ilvl w:val="0"/>
                <w:numId w:val="258"/>
              </w:numPr>
              <w:tabs>
                <w:tab w:pos="238" w:val="left" w:leader="none"/>
              </w:tabs>
              <w:spacing w:line="303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관련 비품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구입비</w:t>
            </w:r>
          </w:p>
          <w:p>
            <w:pPr>
              <w:pStyle w:val="TableParagraph"/>
              <w:numPr>
                <w:ilvl w:val="0"/>
                <w:numId w:val="259"/>
              </w:numPr>
              <w:tabs>
                <w:tab w:pos="230" w:val="left" w:leader="none"/>
              </w:tabs>
              <w:spacing w:line="220" w:lineRule="auto" w:before="5" w:after="0"/>
              <w:ind w:left="229" w:right="706" w:hanging="135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진행시 간식비 (상시 비치 간식은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불가)</w:t>
            </w:r>
          </w:p>
          <w:p>
            <w:pPr>
              <w:pStyle w:val="TableParagraph"/>
              <w:numPr>
                <w:ilvl w:val="0"/>
                <w:numId w:val="259"/>
              </w:numPr>
              <w:tabs>
                <w:tab w:pos="230" w:val="left" w:leader="none"/>
              </w:tabs>
              <w:spacing w:line="220" w:lineRule="auto" w:before="1" w:after="0"/>
              <w:ind w:left="229" w:right="318" w:hanging="135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이용을 위한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교통비 (차량 렌트비, 대중교통비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등)</w:t>
            </w: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82" w:lineRule="auto" w:before="113"/>
              <w:ind w:left="123" w:hanging="4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시설비 및 공공요금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60"/>
              </w:numPr>
              <w:tabs>
                <w:tab w:pos="239" w:val="left" w:leader="none"/>
              </w:tabs>
              <w:spacing w:line="295" w:lineRule="exact" w:before="22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 제공기관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임대료</w:t>
            </w:r>
          </w:p>
          <w:p>
            <w:pPr>
              <w:pStyle w:val="TableParagraph"/>
              <w:numPr>
                <w:ilvl w:val="0"/>
                <w:numId w:val="260"/>
              </w:numPr>
              <w:tabs>
                <w:tab w:pos="239" w:val="left" w:leader="none"/>
              </w:tabs>
              <w:spacing w:line="295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전기세, 전화요금 등 공공요금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1126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184" w:lineRule="auto" w:before="1"/>
              <w:ind w:left="288" w:right="105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사업제반 비용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61"/>
              </w:numPr>
              <w:tabs>
                <w:tab w:pos="239" w:val="left" w:leader="none"/>
              </w:tabs>
              <w:spacing w:line="296" w:lineRule="exact" w:before="13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홍보비</w:t>
            </w:r>
          </w:p>
          <w:p>
            <w:pPr>
              <w:pStyle w:val="TableParagraph"/>
              <w:numPr>
                <w:ilvl w:val="0"/>
                <w:numId w:val="261"/>
              </w:numPr>
              <w:tabs>
                <w:tab w:pos="239" w:val="left" w:leader="none"/>
              </w:tabs>
              <w:spacing w:line="247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 개발 및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관리비</w:t>
            </w:r>
          </w:p>
          <w:p>
            <w:pPr>
              <w:pStyle w:val="TableParagraph"/>
              <w:numPr>
                <w:ilvl w:val="0"/>
                <w:numId w:val="261"/>
              </w:numPr>
              <w:tabs>
                <w:tab w:pos="239" w:val="left" w:leader="none"/>
              </w:tabs>
              <w:spacing w:line="247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배상보험가입</w:t>
            </w:r>
          </w:p>
          <w:p>
            <w:pPr>
              <w:pStyle w:val="TableParagraph"/>
              <w:numPr>
                <w:ilvl w:val="0"/>
                <w:numId w:val="261"/>
              </w:numPr>
              <w:tabs>
                <w:tab w:pos="239" w:val="left" w:leader="none"/>
              </w:tabs>
              <w:spacing w:line="295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 교육비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633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71"/>
              <w:ind w:left="2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송영비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62"/>
              </w:numPr>
              <w:tabs>
                <w:tab w:pos="239" w:val="left" w:leader="none"/>
              </w:tabs>
              <w:spacing w:line="296" w:lineRule="exact" w:before="13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 송영차량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유지비</w:t>
            </w:r>
          </w:p>
          <w:p>
            <w:pPr>
              <w:pStyle w:val="TableParagraph"/>
              <w:numPr>
                <w:ilvl w:val="0"/>
                <w:numId w:val="262"/>
              </w:numPr>
              <w:tabs>
                <w:tab w:pos="239" w:val="left" w:leader="none"/>
              </w:tabs>
              <w:spacing w:line="296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 송영차량 유류비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879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84" w:lineRule="auto"/>
              <w:ind w:left="205" w:right="186" w:firstLine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운영비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263"/>
              </w:numPr>
              <w:tabs>
                <w:tab w:pos="239" w:val="left" w:leader="none"/>
              </w:tabs>
              <w:spacing w:line="296" w:lineRule="exact" w:before="13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사무용품 구입 등 수용비 및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수수료</w:t>
            </w:r>
          </w:p>
          <w:p>
            <w:pPr>
              <w:pStyle w:val="TableParagraph"/>
              <w:numPr>
                <w:ilvl w:val="0"/>
                <w:numId w:val="263"/>
              </w:numPr>
              <w:tabs>
                <w:tab w:pos="239" w:val="left" w:leader="none"/>
              </w:tabs>
              <w:spacing w:line="247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 비품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구입비</w:t>
            </w:r>
          </w:p>
          <w:p>
            <w:pPr>
              <w:pStyle w:val="TableParagraph"/>
              <w:numPr>
                <w:ilvl w:val="0"/>
                <w:numId w:val="263"/>
              </w:numPr>
              <w:tabs>
                <w:tab w:pos="239" w:val="left" w:leader="none"/>
              </w:tabs>
              <w:spacing w:line="295" w:lineRule="exact" w:before="0" w:after="0"/>
              <w:ind w:left="238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기관 운영비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</w:tbl>
    <w:p>
      <w:pPr>
        <w:spacing w:line="206" w:lineRule="auto" w:before="88"/>
        <w:ind w:left="360" w:right="956" w:hanging="233"/>
        <w:jc w:val="left"/>
        <w:rPr>
          <w:sz w:val="19"/>
        </w:rPr>
      </w:pPr>
      <w:r>
        <w:rPr>
          <w:sz w:val="19"/>
        </w:rPr>
        <w:t>※</w:t>
      </w:r>
      <w:r>
        <w:rPr>
          <w:spacing w:val="-28"/>
          <w:sz w:val="19"/>
        </w:rPr>
        <w:t> </w:t>
      </w:r>
      <w:r>
        <w:rPr>
          <w:spacing w:val="-10"/>
          <w:sz w:val="19"/>
        </w:rPr>
        <w:t>제공기관은</w:t>
      </w:r>
      <w:r>
        <w:rPr>
          <w:spacing w:val="-46"/>
          <w:sz w:val="19"/>
        </w:rPr>
        <w:t> </w:t>
      </w:r>
      <w:r>
        <w:rPr>
          <w:spacing w:val="-12"/>
          <w:sz w:val="19"/>
        </w:rPr>
        <w:t>주간활동활동서비스의</w:t>
      </w:r>
      <w:r>
        <w:rPr>
          <w:spacing w:val="-47"/>
          <w:sz w:val="19"/>
        </w:rPr>
        <w:t> </w:t>
      </w:r>
      <w:r>
        <w:rPr>
          <w:spacing w:val="-7"/>
          <w:sz w:val="19"/>
        </w:rPr>
        <w:t>질을</w:t>
      </w:r>
      <w:r>
        <w:rPr>
          <w:spacing w:val="-45"/>
          <w:sz w:val="19"/>
        </w:rPr>
        <w:t> </w:t>
      </w:r>
      <w:r>
        <w:rPr>
          <w:spacing w:val="-9"/>
          <w:sz w:val="19"/>
        </w:rPr>
        <w:t>높이고</w:t>
      </w:r>
      <w:r>
        <w:rPr>
          <w:spacing w:val="-46"/>
          <w:sz w:val="19"/>
        </w:rPr>
        <w:t> </w:t>
      </w:r>
      <w:r>
        <w:rPr>
          <w:spacing w:val="-9"/>
          <w:sz w:val="19"/>
        </w:rPr>
        <w:t>다양한</w:t>
      </w:r>
      <w:r>
        <w:rPr>
          <w:spacing w:val="-46"/>
          <w:sz w:val="19"/>
        </w:rPr>
        <w:t> </w:t>
      </w:r>
      <w:r>
        <w:rPr>
          <w:spacing w:val="-11"/>
          <w:sz w:val="19"/>
        </w:rPr>
        <w:t>활동프로그램</w:t>
      </w:r>
      <w:r>
        <w:rPr>
          <w:spacing w:val="-46"/>
          <w:sz w:val="19"/>
        </w:rPr>
        <w:t> </w:t>
      </w:r>
      <w:r>
        <w:rPr>
          <w:spacing w:val="-9"/>
          <w:sz w:val="19"/>
        </w:rPr>
        <w:t>발굴을</w:t>
      </w:r>
      <w:r>
        <w:rPr>
          <w:spacing w:val="-45"/>
          <w:sz w:val="19"/>
        </w:rPr>
        <w:t> </w:t>
      </w:r>
      <w:r>
        <w:rPr>
          <w:spacing w:val="-7"/>
          <w:sz w:val="19"/>
        </w:rPr>
        <w:t>위해</w:t>
      </w:r>
      <w:r>
        <w:rPr>
          <w:spacing w:val="-47"/>
          <w:sz w:val="19"/>
        </w:rPr>
        <w:t> </w:t>
      </w:r>
      <w:r>
        <w:rPr>
          <w:spacing w:val="-6"/>
          <w:sz w:val="19"/>
        </w:rPr>
        <w:t>전월</w:t>
      </w:r>
      <w:r>
        <w:rPr>
          <w:spacing w:val="-47"/>
          <w:sz w:val="19"/>
        </w:rPr>
        <w:t> </w:t>
      </w:r>
      <w:r>
        <w:rPr>
          <w:spacing w:val="-8"/>
          <w:sz w:val="19"/>
        </w:rPr>
        <w:t>바우처</w:t>
      </w:r>
      <w:r>
        <w:rPr>
          <w:spacing w:val="-47"/>
          <w:sz w:val="19"/>
        </w:rPr>
        <w:t> </w:t>
      </w:r>
      <w:r>
        <w:rPr>
          <w:spacing w:val="-8"/>
          <w:sz w:val="19"/>
        </w:rPr>
        <w:t>수입의</w:t>
      </w:r>
      <w:r>
        <w:rPr>
          <w:spacing w:val="-46"/>
          <w:sz w:val="19"/>
        </w:rPr>
        <w:t> </w:t>
      </w:r>
      <w:r>
        <w:rPr>
          <w:spacing w:val="-6"/>
          <w:sz w:val="19"/>
        </w:rPr>
        <w:t>15%</w:t>
      </w:r>
      <w:r>
        <w:rPr>
          <w:spacing w:val="-47"/>
          <w:sz w:val="19"/>
        </w:rPr>
        <w:t> </w:t>
      </w:r>
      <w:r>
        <w:rPr>
          <w:spacing w:val="-13"/>
          <w:sz w:val="19"/>
        </w:rPr>
        <w:t>이상을 </w:t>
      </w:r>
      <w:r>
        <w:rPr>
          <w:spacing w:val="-10"/>
          <w:sz w:val="19"/>
        </w:rPr>
        <w:t>프로그램</w:t>
      </w:r>
      <w:r>
        <w:rPr>
          <w:spacing w:val="-31"/>
          <w:sz w:val="19"/>
        </w:rPr>
        <w:t> </w:t>
      </w:r>
      <w:r>
        <w:rPr>
          <w:spacing w:val="-10"/>
          <w:sz w:val="19"/>
        </w:rPr>
        <w:t>진행비로</w:t>
      </w:r>
      <w:r>
        <w:rPr>
          <w:spacing w:val="-32"/>
          <w:sz w:val="19"/>
        </w:rPr>
        <w:t> </w:t>
      </w:r>
      <w:r>
        <w:rPr>
          <w:spacing w:val="-10"/>
          <w:sz w:val="19"/>
        </w:rPr>
        <w:t>지출하여야</w:t>
      </w:r>
      <w:r>
        <w:rPr>
          <w:spacing w:val="-32"/>
          <w:sz w:val="19"/>
        </w:rPr>
        <w:t> </w:t>
      </w:r>
      <w:r>
        <w:rPr>
          <w:spacing w:val="-8"/>
          <w:sz w:val="19"/>
        </w:rPr>
        <w:t>하며,</w:t>
      </w:r>
      <w:r>
        <w:rPr>
          <w:spacing w:val="-24"/>
          <w:sz w:val="19"/>
        </w:rPr>
        <w:t> </w:t>
      </w:r>
      <w:r>
        <w:rPr>
          <w:spacing w:val="-9"/>
          <w:sz w:val="19"/>
        </w:rPr>
        <w:t>미사용</w:t>
      </w:r>
      <w:r>
        <w:rPr>
          <w:spacing w:val="-31"/>
          <w:sz w:val="19"/>
        </w:rPr>
        <w:t> </w:t>
      </w:r>
      <w:r>
        <w:rPr>
          <w:spacing w:val="-8"/>
          <w:sz w:val="19"/>
        </w:rPr>
        <w:t>금액은</w:t>
      </w:r>
      <w:r>
        <w:rPr>
          <w:spacing w:val="-32"/>
          <w:sz w:val="19"/>
        </w:rPr>
        <w:t> </w:t>
      </w:r>
      <w:r>
        <w:rPr>
          <w:spacing w:val="-6"/>
          <w:sz w:val="19"/>
        </w:rPr>
        <w:t>해당</w:t>
      </w:r>
      <w:r>
        <w:rPr>
          <w:spacing w:val="-32"/>
          <w:sz w:val="19"/>
        </w:rPr>
        <w:t> </w:t>
      </w:r>
      <w:r>
        <w:rPr>
          <w:spacing w:val="-6"/>
          <w:sz w:val="19"/>
        </w:rPr>
        <w:t>연도</w:t>
      </w:r>
      <w:r>
        <w:rPr>
          <w:spacing w:val="-31"/>
          <w:sz w:val="19"/>
        </w:rPr>
        <w:t> </w:t>
      </w:r>
      <w:r>
        <w:rPr>
          <w:spacing w:val="-8"/>
          <w:sz w:val="19"/>
        </w:rPr>
        <w:t>내에서</w:t>
      </w:r>
      <w:r>
        <w:rPr>
          <w:spacing w:val="-31"/>
          <w:sz w:val="19"/>
        </w:rPr>
        <w:t> </w:t>
      </w:r>
      <w:r>
        <w:rPr>
          <w:spacing w:val="-10"/>
          <w:sz w:val="19"/>
        </w:rPr>
        <w:t>이월하여</w:t>
      </w:r>
      <w:r>
        <w:rPr>
          <w:spacing w:val="-32"/>
          <w:sz w:val="19"/>
        </w:rPr>
        <w:t> </w:t>
      </w:r>
      <w:r>
        <w:rPr>
          <w:spacing w:val="-6"/>
          <w:sz w:val="19"/>
        </w:rPr>
        <w:t>활용</w:t>
      </w:r>
      <w:r>
        <w:rPr>
          <w:spacing w:val="-32"/>
          <w:sz w:val="19"/>
        </w:rPr>
        <w:t> </w:t>
      </w:r>
      <w:r>
        <w:rPr>
          <w:spacing w:val="-6"/>
          <w:sz w:val="19"/>
        </w:rPr>
        <w:t>가능</w:t>
      </w:r>
    </w:p>
    <w:p>
      <w:pPr>
        <w:pStyle w:val="ListParagraph"/>
        <w:numPr>
          <w:ilvl w:val="0"/>
          <w:numId w:val="255"/>
        </w:numPr>
        <w:tabs>
          <w:tab w:pos="758" w:val="left" w:leader="none"/>
        </w:tabs>
        <w:spacing w:line="235" w:lineRule="auto" w:before="104" w:after="0"/>
        <w:ind w:left="757" w:right="980" w:hanging="136"/>
        <w:jc w:val="left"/>
        <w:rPr>
          <w:sz w:val="23"/>
        </w:rPr>
      </w:pPr>
      <w:r>
        <w:rPr>
          <w:spacing w:val="-5"/>
          <w:w w:val="110"/>
          <w:sz w:val="23"/>
        </w:rPr>
        <w:t>단,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이용자(당월</w:t>
      </w:r>
      <w:r>
        <w:rPr>
          <w:spacing w:val="-44"/>
          <w:w w:val="110"/>
          <w:sz w:val="23"/>
        </w:rPr>
        <w:t> </w:t>
      </w:r>
      <w:r>
        <w:rPr>
          <w:spacing w:val="-7"/>
          <w:w w:val="110"/>
          <w:sz w:val="23"/>
        </w:rPr>
        <w:t>바우처</w:t>
      </w:r>
      <w:r>
        <w:rPr>
          <w:spacing w:val="-44"/>
          <w:w w:val="110"/>
          <w:sz w:val="23"/>
        </w:rPr>
        <w:t> </w:t>
      </w:r>
      <w:r>
        <w:rPr>
          <w:spacing w:val="-5"/>
          <w:w w:val="110"/>
          <w:sz w:val="23"/>
        </w:rPr>
        <w:t>결제</w:t>
      </w:r>
      <w:r>
        <w:rPr>
          <w:spacing w:val="-43"/>
          <w:w w:val="110"/>
          <w:sz w:val="23"/>
        </w:rPr>
        <w:t> </w:t>
      </w:r>
      <w:r>
        <w:rPr>
          <w:spacing w:val="-6"/>
          <w:w w:val="110"/>
          <w:sz w:val="23"/>
        </w:rPr>
        <w:t>없는</w:t>
      </w:r>
      <w:r>
        <w:rPr>
          <w:spacing w:val="-44"/>
          <w:w w:val="110"/>
          <w:sz w:val="23"/>
        </w:rPr>
        <w:t> </w:t>
      </w:r>
      <w:r>
        <w:rPr>
          <w:spacing w:val="-7"/>
          <w:w w:val="110"/>
          <w:sz w:val="23"/>
        </w:rPr>
        <w:t>이용자</w:t>
      </w:r>
      <w:r>
        <w:rPr>
          <w:spacing w:val="-44"/>
          <w:w w:val="110"/>
          <w:sz w:val="23"/>
        </w:rPr>
        <w:t> </w:t>
      </w:r>
      <w:r>
        <w:rPr>
          <w:spacing w:val="-7"/>
          <w:w w:val="110"/>
          <w:sz w:val="23"/>
        </w:rPr>
        <w:t>제외)</w:t>
      </w:r>
      <w:r>
        <w:rPr>
          <w:spacing w:val="-37"/>
          <w:w w:val="110"/>
          <w:sz w:val="23"/>
        </w:rPr>
        <w:t> </w:t>
      </w:r>
      <w:r>
        <w:rPr>
          <w:spacing w:val="-6"/>
          <w:w w:val="110"/>
          <w:sz w:val="23"/>
        </w:rPr>
        <w:t>15인</w:t>
      </w:r>
      <w:r>
        <w:rPr>
          <w:spacing w:val="-44"/>
          <w:w w:val="110"/>
          <w:sz w:val="23"/>
        </w:rPr>
        <w:t> </w:t>
      </w:r>
      <w:r>
        <w:rPr>
          <w:spacing w:val="-7"/>
          <w:w w:val="110"/>
          <w:sz w:val="23"/>
        </w:rPr>
        <w:t>이하의</w:t>
      </w:r>
      <w:r>
        <w:rPr>
          <w:spacing w:val="-44"/>
          <w:w w:val="110"/>
          <w:sz w:val="23"/>
        </w:rPr>
        <w:t> </w:t>
      </w:r>
      <w:r>
        <w:rPr>
          <w:spacing w:val="-9"/>
          <w:w w:val="110"/>
          <w:sz w:val="23"/>
        </w:rPr>
        <w:t>제공기관의</w:t>
      </w:r>
      <w:r>
        <w:rPr>
          <w:spacing w:val="-44"/>
          <w:w w:val="110"/>
          <w:sz w:val="23"/>
        </w:rPr>
        <w:t> </w:t>
      </w:r>
      <w:r>
        <w:rPr>
          <w:spacing w:val="-10"/>
          <w:w w:val="110"/>
          <w:sz w:val="23"/>
        </w:rPr>
        <w:t>경우 </w:t>
      </w:r>
      <w:r>
        <w:rPr>
          <w:spacing w:val="-3"/>
          <w:w w:val="110"/>
          <w:sz w:val="23"/>
        </w:rPr>
        <w:t>전월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바우처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수입의</w:t>
      </w:r>
      <w:r>
        <w:rPr>
          <w:spacing w:val="-23"/>
          <w:w w:val="110"/>
          <w:sz w:val="23"/>
        </w:rPr>
        <w:t> </w:t>
      </w:r>
      <w:r>
        <w:rPr>
          <w:spacing w:val="-3"/>
          <w:w w:val="110"/>
          <w:sz w:val="23"/>
        </w:rPr>
        <w:t>10%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이상을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프로그램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진행비로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지출하여야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함</w:t>
      </w:r>
    </w:p>
    <w:p>
      <w:pPr>
        <w:pStyle w:val="BodyText"/>
        <w:spacing w:line="211" w:lineRule="auto" w:before="167"/>
        <w:ind w:left="718" w:right="964"/>
      </w:pPr>
      <w:r>
        <w:rPr>
          <w:spacing w:val="-5"/>
          <w:w w:val="115"/>
        </w:rPr>
        <w:t>제공기관은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주간활동서비스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예산을</w:t>
      </w:r>
      <w:r>
        <w:rPr>
          <w:spacing w:val="-74"/>
          <w:w w:val="115"/>
        </w:rPr>
        <w:t> </w:t>
      </w:r>
      <w:r>
        <w:rPr>
          <w:w w:val="115"/>
        </w:rPr>
        <w:t>타</w:t>
      </w:r>
      <w:r>
        <w:rPr>
          <w:spacing w:val="-72"/>
          <w:w w:val="115"/>
        </w:rPr>
        <w:t> </w:t>
      </w:r>
      <w:r>
        <w:rPr>
          <w:spacing w:val="-3"/>
          <w:w w:val="115"/>
        </w:rPr>
        <w:t>사업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또는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시설(기관)과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구분하여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별도 </w:t>
      </w:r>
      <w:r>
        <w:rPr>
          <w:spacing w:val="-4"/>
          <w:w w:val="115"/>
        </w:rPr>
        <w:t>회계로 </w:t>
      </w:r>
      <w:r>
        <w:rPr>
          <w:spacing w:val="-5"/>
          <w:w w:val="115"/>
        </w:rPr>
        <w:t>편성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관리하여야</w:t>
      </w:r>
      <w:r>
        <w:rPr>
          <w:spacing w:val="-74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235" w:lineRule="auto" w:before="45"/>
        <w:ind w:left="718" w:right="901"/>
      </w:pPr>
      <w:r>
        <w:rPr>
          <w:spacing w:val="-22"/>
          <w:w w:val="115"/>
        </w:rPr>
        <w:t>점심식사, </w:t>
      </w:r>
      <w:r>
        <w:rPr>
          <w:spacing w:val="-14"/>
          <w:w w:val="115"/>
        </w:rPr>
        <w:t>송영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등의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경우</w:t>
      </w:r>
      <w:r>
        <w:rPr>
          <w:spacing w:val="-87"/>
          <w:w w:val="115"/>
        </w:rPr>
        <w:t> </w:t>
      </w:r>
      <w:r>
        <w:rPr>
          <w:spacing w:val="-18"/>
          <w:w w:val="115"/>
        </w:rPr>
        <w:t>이용자</w:t>
      </w:r>
      <w:r>
        <w:rPr>
          <w:spacing w:val="-86"/>
          <w:w w:val="115"/>
        </w:rPr>
        <w:t> </w:t>
      </w:r>
      <w:r>
        <w:rPr>
          <w:spacing w:val="-22"/>
          <w:w w:val="115"/>
        </w:rPr>
        <w:t>자부담으로</w:t>
      </w:r>
      <w:r>
        <w:rPr>
          <w:spacing w:val="-87"/>
          <w:w w:val="115"/>
        </w:rPr>
        <w:t> </w:t>
      </w:r>
      <w:r>
        <w:rPr>
          <w:spacing w:val="-14"/>
          <w:w w:val="115"/>
        </w:rPr>
        <w:t>제공</w:t>
      </w:r>
      <w:r>
        <w:rPr>
          <w:spacing w:val="-86"/>
          <w:w w:val="115"/>
        </w:rPr>
        <w:t> </w:t>
      </w:r>
      <w:r>
        <w:rPr>
          <w:spacing w:val="-18"/>
          <w:w w:val="115"/>
        </w:rPr>
        <w:t>가능.</w:t>
      </w:r>
      <w:r>
        <w:rPr>
          <w:spacing w:val="-71"/>
          <w:w w:val="115"/>
        </w:rPr>
        <w:t> </w:t>
      </w:r>
      <w:r>
        <w:rPr>
          <w:spacing w:val="-14"/>
          <w:w w:val="115"/>
        </w:rPr>
        <w:t>단,</w:t>
      </w:r>
      <w:r>
        <w:rPr>
          <w:spacing w:val="-70"/>
          <w:w w:val="115"/>
        </w:rPr>
        <w:t> </w:t>
      </w:r>
      <w:r>
        <w:rPr>
          <w:spacing w:val="-18"/>
          <w:w w:val="115"/>
        </w:rPr>
        <w:t>이용자</w:t>
      </w:r>
      <w:r>
        <w:rPr>
          <w:spacing w:val="-87"/>
          <w:w w:val="115"/>
        </w:rPr>
        <w:t> </w:t>
      </w:r>
      <w:r>
        <w:rPr>
          <w:spacing w:val="-18"/>
          <w:w w:val="115"/>
        </w:rPr>
        <w:t>자부담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발생</w:t>
      </w:r>
      <w:r>
        <w:rPr>
          <w:spacing w:val="-86"/>
          <w:w w:val="115"/>
        </w:rPr>
        <w:t> </w:t>
      </w:r>
      <w:r>
        <w:rPr>
          <w:w w:val="115"/>
        </w:rPr>
        <w:t>시 </w:t>
      </w:r>
      <w:r>
        <w:rPr>
          <w:spacing w:val="-7"/>
          <w:w w:val="115"/>
        </w:rPr>
        <w:t>별도의 </w:t>
      </w:r>
      <w:r>
        <w:rPr>
          <w:spacing w:val="-8"/>
          <w:w w:val="115"/>
        </w:rPr>
        <w:t>회계처리 필요하며 </w:t>
      </w:r>
      <w:r>
        <w:rPr>
          <w:spacing w:val="-9"/>
          <w:w w:val="115"/>
        </w:rPr>
        <w:t>주간활동서비스 </w:t>
      </w:r>
      <w:r>
        <w:rPr>
          <w:spacing w:val="-5"/>
          <w:w w:val="115"/>
        </w:rPr>
        <w:t>목적 </w:t>
      </w:r>
      <w:r>
        <w:rPr>
          <w:w w:val="115"/>
        </w:rPr>
        <w:t>외 </w:t>
      </w:r>
      <w:r>
        <w:rPr>
          <w:spacing w:val="-7"/>
          <w:w w:val="115"/>
        </w:rPr>
        <w:t>사용할 </w:t>
      </w:r>
      <w:r>
        <w:rPr>
          <w:w w:val="115"/>
        </w:rPr>
        <w:t>수 </w:t>
      </w:r>
      <w:r>
        <w:rPr>
          <w:spacing w:val="-10"/>
          <w:w w:val="115"/>
        </w:rPr>
        <w:t>없음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1"/>
        </w:rPr>
      </w:pPr>
    </w:p>
    <w:p>
      <w:pPr>
        <w:spacing w:before="48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105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03878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7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6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pStyle w:val="Heading3"/>
        <w:rPr>
          <w:sz w:val="42"/>
        </w:rPr>
      </w:pPr>
      <w:r>
        <w:rPr>
          <w:color w:val="FFFFFF"/>
        </w:rPr>
        <w:t>2022</w:t>
      </w:r>
      <w:r>
        <w:rPr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276160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3773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05"/>
                        <w:position w:val="-23"/>
                        <w:sz w:val="140"/>
                      </w:rPr>
                      <w:t>Ⅵ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서</w:t>
                    </w:r>
                    <w:r>
                      <w:rPr>
                        <w:w w:val="106"/>
                        <w:sz w:val="56"/>
                      </w:rPr>
                      <w:t>식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모</w:t>
                    </w:r>
                    <w:r>
                      <w:rPr>
                        <w:w w:val="106"/>
                        <w:sz w:val="56"/>
                      </w:rPr>
                      <w:t>음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"/>
        <w:rPr>
          <w:rFonts w:ascii="HY헤드라인M"/>
          <w:sz w:val="21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107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56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9"/>
        <w:rPr>
          <w:sz w:val="28"/>
        </w:rPr>
      </w:pPr>
    </w:p>
    <w:p>
      <w:pPr>
        <w:pStyle w:val="Heading5"/>
        <w:spacing w:before="20"/>
        <w:ind w:left="363" w:right="1208" w:firstLine="0"/>
        <w:jc w:val="center"/>
      </w:pPr>
      <w:r>
        <w:rPr/>
        <w:t>&lt; 서 식 목 록</w:t>
      </w:r>
      <w:r>
        <w:rPr>
          <w:spacing w:val="-84"/>
        </w:rPr>
        <w:t> </w:t>
      </w:r>
      <w:r>
        <w:rPr/>
        <w:t>&gt;</w:t>
      </w:r>
    </w:p>
    <w:p>
      <w:pPr>
        <w:pStyle w:val="BodyText"/>
        <w:spacing w:before="12"/>
        <w:rPr>
          <w:sz w:val="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1155"/>
        <w:gridCol w:w="5589"/>
      </w:tblGrid>
      <w:tr>
        <w:trPr>
          <w:trHeight w:val="355" w:hRule="atLeast"/>
        </w:trPr>
        <w:tc>
          <w:tcPr>
            <w:tcW w:w="119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164" w:right="15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서식 번호</w:t>
            </w:r>
          </w:p>
        </w:tc>
        <w:tc>
          <w:tcPr>
            <w:tcW w:w="115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17" w:right="2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558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376" w:right="239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  식 명</w:t>
            </w:r>
          </w:p>
        </w:tc>
      </w:tr>
      <w:tr>
        <w:trPr>
          <w:trHeight w:val="430" w:hRule="atLeast"/>
        </w:trPr>
        <w:tc>
          <w:tcPr>
            <w:tcW w:w="1198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</w:t>
            </w:r>
          </w:p>
        </w:tc>
        <w:tc>
          <w:tcPr>
            <w:tcW w:w="115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81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사회보장급여(사회서비스이용권) 신청(변경)서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사회서비스 전용 국민행복카드 발급(재발급)</w:t>
            </w:r>
            <w:r>
              <w:rPr>
                <w:rFonts w:ascii="휴먼모음T" w:eastAsia="휴먼모음T" w:hint="eastAsia"/>
                <w:spacing w:val="-51"/>
                <w:sz w:val="19"/>
              </w:rPr>
              <w:t> </w:t>
            </w:r>
            <w:r>
              <w:rPr>
                <w:rFonts w:ascii="휴먼모음T" w:eastAsia="휴먼모음T" w:hint="eastAsia"/>
                <w:sz w:val="19"/>
              </w:rPr>
              <w:t>신청서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5"/>
                <w:sz w:val="19"/>
              </w:rPr>
              <w:t>서식 2-1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국민행복카드 상담전화를 위한 개인정보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제공동의서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5"/>
                <w:sz w:val="19"/>
              </w:rPr>
              <w:t>서식 2-2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9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 수집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이용 및 제3자 제공</w:t>
            </w:r>
            <w:r>
              <w:rPr>
                <w:rFonts w:ascii="휴먼모음T" w:eastAsia="휴먼모음T" w:hint="eastAsia"/>
                <w:spacing w:val="-7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동의서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선정조사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신청자 기초상담 조사표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선정조사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이용자 선정 조사표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3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결정통지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사회보장급여 [결정(적합), 결정(대상제외), 변경 등] 통지서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주간활동서비스 이용 안내문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사유서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통지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이의신청서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9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신청중지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중지 신청서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10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 주간활동서비스 활동계획서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제공(이용) 계약서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 수집, 이용 및 제공 동의서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월별 활동기록지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9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방과후 서비스 제공기관 지정신청서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0"/>
                <w:sz w:val="19"/>
              </w:rPr>
              <w:t>서식 14-1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제공기관 지정신청서 구비서류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제공기관 사업계획서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제공기관 지정서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제공기관 변경지정 신청서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제공기관 변경사항 신고서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19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주간활동서비스 제공기관 폐업·휴업</w:t>
            </w:r>
            <w:r>
              <w:rPr>
                <w:rFonts w:ascii="휴먼모음T" w:hAnsi="휴먼모음T" w:eastAsia="휴먼모음T" w:hint="eastAsia"/>
                <w:spacing w:val="-5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신고서</w:t>
            </w:r>
          </w:p>
        </w:tc>
      </w:tr>
      <w:tr>
        <w:trPr>
          <w:trHeight w:val="4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20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 협력기관 정보지</w:t>
            </w:r>
          </w:p>
        </w:tc>
      </w:tr>
    </w:tbl>
    <w:p>
      <w:pPr>
        <w:pStyle w:val="BodyText"/>
        <w:spacing w:before="5"/>
        <w:rPr>
          <w:sz w:val="39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109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4134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7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7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1155"/>
        <w:gridCol w:w="5589"/>
      </w:tblGrid>
      <w:tr>
        <w:trPr>
          <w:trHeight w:val="355" w:hRule="atLeast"/>
        </w:trPr>
        <w:tc>
          <w:tcPr>
            <w:tcW w:w="119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164" w:right="15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서식 번호</w:t>
            </w:r>
          </w:p>
        </w:tc>
        <w:tc>
          <w:tcPr>
            <w:tcW w:w="115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17" w:right="2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558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376" w:right="239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  식 명</w:t>
            </w:r>
          </w:p>
        </w:tc>
      </w:tr>
      <w:tr>
        <w:trPr>
          <w:trHeight w:val="434" w:hRule="atLeast"/>
        </w:trPr>
        <w:tc>
          <w:tcPr>
            <w:tcW w:w="1198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7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21</w:t>
            </w:r>
          </w:p>
        </w:tc>
        <w:tc>
          <w:tcPr>
            <w:tcW w:w="115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7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7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운영 업무협약서</w:t>
            </w:r>
          </w:p>
        </w:tc>
      </w:tr>
      <w:tr>
        <w:trPr>
          <w:trHeight w:val="443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6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6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차량운행 일지</w:t>
            </w:r>
          </w:p>
        </w:tc>
      </w:tr>
      <w:tr>
        <w:trPr>
          <w:trHeight w:val="443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77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7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7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송영서비스 제공현황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수급자격 심의기간 연장</w:t>
            </w:r>
            <w:r>
              <w:rPr>
                <w:rFonts w:ascii="휴먼모음T" w:eastAsia="휴먼모음T" w:hint="eastAsia"/>
                <w:spacing w:val="-5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안내</w:t>
            </w:r>
          </w:p>
        </w:tc>
      </w:tr>
      <w:tr>
        <w:trPr>
          <w:trHeight w:val="419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교육(이론)신청서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 수집, 이용 및 제공 동의서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이론 교육 확인서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현장실습 신청서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29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현장실습 의뢰서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30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실습생 출근부</w:t>
            </w:r>
          </w:p>
        </w:tc>
      </w:tr>
      <w:tr>
        <w:trPr>
          <w:trHeight w:val="419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실습일지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현장실습 확인서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교육 수료증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 제공기관 공모 양식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주간활동서비스 (강사양성/제공인력) 교육 참석자 대장</w:t>
            </w:r>
          </w:p>
        </w:tc>
      </w:tr>
      <w:tr>
        <w:trPr>
          <w:trHeight w:val="41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주간활동서비스 제공인력교육</w:t>
            </w:r>
            <w:r>
              <w:rPr>
                <w:rFonts w:ascii="휴먼모음T" w:eastAsia="휴먼모음T" w:hint="eastAsia"/>
                <w:spacing w:val="-78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강의만족도조사</w:t>
            </w:r>
          </w:p>
        </w:tc>
      </w:tr>
      <w:tr>
        <w:trPr>
          <w:trHeight w:val="419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4"/>
              <w:ind w:left="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주간활동서비스 제공인력 교육 안내문</w:t>
            </w:r>
          </w:p>
        </w:tc>
      </w:tr>
      <w:tr>
        <w:trPr>
          <w:trHeight w:val="59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5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41"/>
              <w:ind w:left="85" w:right="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화재예방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,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소방시설</w:t>
            </w:r>
            <w:r>
              <w:rPr>
                <w:rFonts w:ascii="휴먼모음T" w:eastAsia="휴먼모음T" w:hint="eastAsia"/>
                <w:spacing w:val="-5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설치</w:t>
            </w:r>
            <w:r>
              <w:rPr>
                <w:spacing w:val="-5"/>
                <w:w w:val="105"/>
                <w:sz w:val="19"/>
              </w:rPr>
              <w:t>・</w:t>
            </w:r>
            <w:r>
              <w:rPr>
                <w:rFonts w:ascii="휴먼모음T" w:eastAsia="휴먼모음T" w:hint="eastAsia"/>
                <w:w w:val="105"/>
                <w:sz w:val="19"/>
              </w:rPr>
              <w:t>유지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eastAsia="휴먼모음T" w:hint="eastAsia"/>
                <w:spacing w:val="-5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안전관리에</w:t>
            </w:r>
            <w:r>
              <w:rPr>
                <w:rFonts w:asci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관한</w:t>
            </w:r>
            <w:r>
              <w:rPr>
                <w:rFonts w:asci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법률</w:t>
            </w:r>
            <w:r>
              <w:rPr>
                <w:rFonts w:asci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시행령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[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별표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1]에 </w:t>
            </w:r>
            <w:r>
              <w:rPr>
                <w:rFonts w:ascii="휴먼모음T" w:eastAsia="휴먼모음T" w:hint="eastAsia"/>
                <w:w w:val="105"/>
                <w:sz w:val="19"/>
              </w:rPr>
              <w:t>따른 소방시설</w:t>
            </w:r>
          </w:p>
        </w:tc>
      </w:tr>
      <w:tr>
        <w:trPr>
          <w:trHeight w:val="408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12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64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single" w:sz="4" w:space="0" w:color="999999"/>
            </w:tcBorders>
          </w:tcPr>
          <w:p>
            <w:pPr>
              <w:pStyle w:val="TableParagraph"/>
              <w:spacing w:before="64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nil"/>
            </w:tcBorders>
          </w:tcPr>
          <w:p>
            <w:pPr>
              <w:pStyle w:val="TableParagraph"/>
              <w:spacing w:before="64"/>
              <w:ind w:left="-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지역발달장애인지원센터 안내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110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46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5"/>
        <w:rPr>
          <w:sz w:val="27"/>
        </w:rPr>
      </w:pPr>
    </w:p>
    <w:p>
      <w:pPr>
        <w:tabs>
          <w:tab w:pos="7239" w:val="left" w:leader="none"/>
        </w:tabs>
        <w:spacing w:before="63"/>
        <w:ind w:left="0" w:right="1023" w:firstLine="0"/>
        <w:jc w:val="right"/>
        <w:rPr>
          <w:rFonts w:ascii="함초롬바탕" w:eastAsia="함초롬바탕" w:hint="eastAsia"/>
          <w:sz w:val="14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제1호] </w:t>
      </w:r>
      <w:r>
        <w:rPr>
          <w:spacing w:val="-3"/>
          <w:sz w:val="16"/>
        </w:rPr>
        <w:t>[별지 </w:t>
      </w:r>
      <w:r>
        <w:rPr>
          <w:spacing w:val="-5"/>
          <w:sz w:val="16"/>
        </w:rPr>
        <w:t>제1호의4서식]</w:t>
      </w:r>
      <w:r>
        <w:rPr>
          <w:spacing w:val="-66"/>
          <w:sz w:val="16"/>
        </w:rPr>
        <w:t> </w:t>
      </w:r>
      <w:r>
        <w:rPr>
          <w:spacing w:val="-3"/>
          <w:sz w:val="16"/>
        </w:rPr>
        <w:t>&lt;개정</w:t>
      </w:r>
      <w:r>
        <w:rPr>
          <w:spacing w:val="-20"/>
          <w:sz w:val="16"/>
        </w:rPr>
        <w:t> </w:t>
      </w:r>
      <w:r>
        <w:rPr>
          <w:spacing w:val="-3"/>
          <w:sz w:val="16"/>
        </w:rPr>
        <w:t>2022.1.1&gt;</w:t>
        <w:tab/>
      </w:r>
      <w:r>
        <w:rPr>
          <w:rFonts w:ascii="함초롬바탕" w:eastAsia="함초롬바탕" w:hint="eastAsia"/>
          <w:w w:val="85"/>
          <w:position w:val="1"/>
          <w:sz w:val="14"/>
        </w:rPr>
        <w:t>(3쪽 중</w:t>
      </w:r>
      <w:r>
        <w:rPr>
          <w:rFonts w:ascii="함초롬바탕" w:eastAsia="함초롬바탕" w:hint="eastAsia"/>
          <w:spacing w:val="-27"/>
          <w:w w:val="85"/>
          <w:position w:val="1"/>
          <w:sz w:val="14"/>
        </w:rPr>
        <w:t> </w:t>
      </w:r>
      <w:r>
        <w:rPr>
          <w:rFonts w:ascii="함초롬바탕" w:eastAsia="함초롬바탕" w:hint="eastAsia"/>
          <w:spacing w:val="-2"/>
          <w:w w:val="85"/>
          <w:position w:val="1"/>
          <w:sz w:val="14"/>
        </w:rPr>
        <w:t>1쪽)</w:t>
      </w:r>
    </w:p>
    <w:tbl>
      <w:tblPr>
        <w:tblW w:w="0" w:type="auto"/>
        <w:jc w:val="left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"/>
        <w:gridCol w:w="144"/>
        <w:gridCol w:w="578"/>
        <w:gridCol w:w="50"/>
        <w:gridCol w:w="777"/>
        <w:gridCol w:w="72"/>
        <w:gridCol w:w="24"/>
        <w:gridCol w:w="78"/>
        <w:gridCol w:w="579"/>
        <w:gridCol w:w="323"/>
        <w:gridCol w:w="318"/>
        <w:gridCol w:w="210"/>
        <w:gridCol w:w="603"/>
        <w:gridCol w:w="439"/>
        <w:gridCol w:w="302"/>
        <w:gridCol w:w="160"/>
        <w:gridCol w:w="236"/>
        <w:gridCol w:w="246"/>
        <w:gridCol w:w="59"/>
        <w:gridCol w:w="622"/>
        <w:gridCol w:w="416"/>
        <w:gridCol w:w="80"/>
        <w:gridCol w:w="1288"/>
      </w:tblGrid>
      <w:tr>
        <w:trPr>
          <w:trHeight w:val="721" w:hRule="atLeast"/>
        </w:trPr>
        <w:tc>
          <w:tcPr>
            <w:tcW w:w="6116" w:type="dxa"/>
            <w:gridSpan w:val="20"/>
            <w:tcBorders>
              <w:left w:val="nil"/>
              <w:right w:val="single" w:sz="4" w:space="0" w:color="7E7E7E"/>
            </w:tcBorders>
          </w:tcPr>
          <w:p>
            <w:pPr>
              <w:pStyle w:val="TableParagraph"/>
              <w:spacing w:before="113"/>
              <w:ind w:left="632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사회보장급여(사회서비스이용권) 신청(변경)서</w:t>
            </w:r>
          </w:p>
        </w:tc>
        <w:tc>
          <w:tcPr>
            <w:tcW w:w="1784" w:type="dxa"/>
            <w:gridSpan w:val="3"/>
            <w:tcBorders>
              <w:left w:val="single" w:sz="4" w:space="0" w:color="7E7E7E"/>
              <w:right w:val="nil"/>
            </w:tcBorders>
          </w:tcPr>
          <w:p>
            <w:pPr>
              <w:pStyle w:val="TableParagraph"/>
              <w:spacing w:line="152" w:lineRule="exact"/>
              <w:ind w:left="110"/>
              <w:jc w:val="both"/>
              <w:rPr>
                <w:sz w:val="15"/>
              </w:rPr>
            </w:pPr>
            <w:r>
              <w:rPr>
                <w:sz w:val="15"/>
              </w:rPr>
              <w:t>처리기간 : 14일</w:t>
            </w:r>
          </w:p>
          <w:p>
            <w:pPr>
              <w:pStyle w:val="TableParagraph"/>
              <w:spacing w:line="148" w:lineRule="auto" w:before="40"/>
              <w:ind w:left="98" w:right="70"/>
              <w:jc w:val="both"/>
              <w:rPr>
                <w:sz w:val="15"/>
              </w:rPr>
            </w:pPr>
            <w:r>
              <w:rPr>
                <w:w w:val="75"/>
                <w:sz w:val="15"/>
              </w:rPr>
              <w:t>(첫만남이용권, 장애인활동지원, </w:t>
            </w:r>
            <w:r>
              <w:rPr>
                <w:w w:val="80"/>
                <w:sz w:val="15"/>
              </w:rPr>
              <w:t>발달장애인 주간활동서비스 및 </w:t>
            </w:r>
            <w:r>
              <w:rPr>
                <w:w w:val="85"/>
                <w:sz w:val="15"/>
              </w:rPr>
              <w:t>방과후활동서비스는 30일)</w:t>
            </w:r>
          </w:p>
        </w:tc>
      </w:tr>
      <w:tr>
        <w:trPr>
          <w:trHeight w:val="352" w:hRule="atLeast"/>
        </w:trPr>
        <w:tc>
          <w:tcPr>
            <w:tcW w:w="296" w:type="dxa"/>
            <w:vMerge w:val="restart"/>
            <w:tcBorders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66"/>
              <w:ind w:left="110" w:right="74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신 청 인</w:t>
            </w:r>
          </w:p>
        </w:tc>
        <w:tc>
          <w:tcPr>
            <w:tcW w:w="722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ind w:left="67" w:right="59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성명</w:t>
            </w:r>
          </w:p>
        </w:tc>
        <w:tc>
          <w:tcPr>
            <w:tcW w:w="923" w:type="dxa"/>
            <w:gridSpan w:val="4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80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51" w:lineRule="auto"/>
              <w:ind w:left="91" w:firstLine="88"/>
              <w:rPr>
                <w:sz w:val="15"/>
              </w:rPr>
            </w:pPr>
            <w:r>
              <w:rPr>
                <w:w w:val="75"/>
                <w:sz w:val="15"/>
              </w:rPr>
              <w:t>주민등록번호 </w:t>
            </w:r>
            <w:r>
              <w:rPr>
                <w:w w:val="70"/>
                <w:sz w:val="15"/>
              </w:rPr>
              <w:t>(외국인등록번호)</w:t>
            </w:r>
          </w:p>
        </w:tc>
        <w:tc>
          <w:tcPr>
            <w:tcW w:w="1131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41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51" w:lineRule="auto"/>
              <w:ind w:left="273" w:right="84" w:hanging="156"/>
              <w:rPr>
                <w:sz w:val="15"/>
              </w:rPr>
            </w:pPr>
            <w:r>
              <w:rPr>
                <w:w w:val="70"/>
                <w:sz w:val="15"/>
              </w:rPr>
              <w:t>세대주와의 </w:t>
            </w:r>
            <w:r>
              <w:rPr>
                <w:w w:val="80"/>
                <w:sz w:val="15"/>
              </w:rPr>
              <w:t>관계</w:t>
            </w:r>
          </w:p>
        </w:tc>
        <w:tc>
          <w:tcPr>
            <w:tcW w:w="642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ind w:left="143"/>
              <w:rPr>
                <w:sz w:val="15"/>
              </w:rPr>
            </w:pPr>
            <w:r>
              <w:rPr>
                <w:w w:val="80"/>
                <w:sz w:val="15"/>
              </w:rPr>
              <w:t>전화번호</w:t>
            </w:r>
          </w:p>
        </w:tc>
        <w:tc>
          <w:tcPr>
            <w:tcW w:w="1784" w:type="dxa"/>
            <w:gridSpan w:val="3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vMerge w:val="restart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before="15"/>
              <w:ind w:left="67" w:right="59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주소</w:t>
            </w:r>
          </w:p>
        </w:tc>
        <w:tc>
          <w:tcPr>
            <w:tcW w:w="4417" w:type="dxa"/>
            <w:gridSpan w:val="15"/>
            <w:vMerge w:val="restart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81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56" w:lineRule="exact"/>
              <w:ind w:left="143"/>
              <w:rPr>
                <w:sz w:val="15"/>
              </w:rPr>
            </w:pPr>
            <w:r>
              <w:rPr>
                <w:w w:val="80"/>
                <w:sz w:val="15"/>
              </w:rPr>
              <w:t>휴대전화</w:t>
            </w: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vMerge/>
            <w:tcBorders>
              <w:top w:val="nil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417" w:type="dxa"/>
            <w:gridSpan w:val="15"/>
            <w:vMerge/>
            <w:tcBorders>
              <w:top w:val="nil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1" w:type="dxa"/>
            <w:gridSpan w:val="2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56" w:lineRule="exact"/>
              <w:ind w:left="143"/>
              <w:rPr>
                <w:sz w:val="15"/>
              </w:rPr>
            </w:pPr>
            <w:r>
              <w:rPr>
                <w:w w:val="80"/>
                <w:sz w:val="15"/>
              </w:rPr>
              <w:t>전자우편</w:t>
            </w: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55" w:hRule="atLeast"/>
        </w:trPr>
        <w:tc>
          <w:tcPr>
            <w:tcW w:w="296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before="12"/>
              <w:rPr>
                <w:sz w:val="15"/>
              </w:rPr>
            </w:pPr>
          </w:p>
          <w:p>
            <w:pPr>
              <w:pStyle w:val="TableParagraph"/>
              <w:spacing w:line="177" w:lineRule="auto"/>
              <w:ind w:left="110" w:right="74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가 족 사 항</w:t>
            </w:r>
          </w:p>
        </w:tc>
        <w:tc>
          <w:tcPr>
            <w:tcW w:w="722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34" w:lineRule="exact"/>
              <w:ind w:left="67" w:right="59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세대주와의</w:t>
            </w:r>
          </w:p>
          <w:p>
            <w:pPr>
              <w:pStyle w:val="TableParagraph"/>
              <w:spacing w:line="202" w:lineRule="exact"/>
              <w:ind w:left="67" w:right="59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관계</w:t>
            </w:r>
          </w:p>
        </w:tc>
        <w:tc>
          <w:tcPr>
            <w:tcW w:w="923" w:type="dxa"/>
            <w:gridSpan w:val="4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ind w:left="307" w:right="297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성 명</w:t>
            </w:r>
          </w:p>
        </w:tc>
        <w:tc>
          <w:tcPr>
            <w:tcW w:w="1298" w:type="dxa"/>
            <w:gridSpan w:val="4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34" w:lineRule="exact"/>
              <w:ind w:left="110" w:right="9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주민등록번호</w:t>
            </w:r>
          </w:p>
          <w:p>
            <w:pPr>
              <w:pStyle w:val="TableParagraph"/>
              <w:spacing w:line="202" w:lineRule="exact"/>
              <w:ind w:left="110" w:right="9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(외국인등록번호 등)</w:t>
            </w:r>
          </w:p>
        </w:tc>
        <w:tc>
          <w:tcPr>
            <w:tcW w:w="813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ind w:left="203"/>
              <w:rPr>
                <w:sz w:val="15"/>
              </w:rPr>
            </w:pPr>
            <w:r>
              <w:rPr>
                <w:w w:val="80"/>
                <w:sz w:val="15"/>
              </w:rPr>
              <w:t>동거여부</w:t>
            </w:r>
          </w:p>
        </w:tc>
        <w:tc>
          <w:tcPr>
            <w:tcW w:w="901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34" w:lineRule="exact"/>
              <w:ind w:left="249"/>
              <w:rPr>
                <w:sz w:val="15"/>
              </w:rPr>
            </w:pPr>
            <w:r>
              <w:rPr>
                <w:w w:val="80"/>
                <w:sz w:val="15"/>
              </w:rPr>
              <w:t>건강상태</w:t>
            </w:r>
          </w:p>
          <w:p>
            <w:pPr>
              <w:pStyle w:val="TableParagraph"/>
              <w:spacing w:line="202" w:lineRule="exact"/>
              <w:ind w:left="187"/>
              <w:rPr>
                <w:sz w:val="15"/>
              </w:rPr>
            </w:pPr>
            <w:r>
              <w:rPr>
                <w:w w:val="85"/>
                <w:sz w:val="15"/>
              </w:rPr>
              <w:t>(장애/질병)</w:t>
            </w:r>
          </w:p>
        </w:tc>
        <w:tc>
          <w:tcPr>
            <w:tcW w:w="1163" w:type="dxa"/>
            <w:gridSpan w:val="4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ind w:left="314" w:right="282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직장명</w:t>
            </w:r>
          </w:p>
        </w:tc>
        <w:tc>
          <w:tcPr>
            <w:tcW w:w="1784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"/>
              <w:ind w:left="444"/>
              <w:rPr>
                <w:sz w:val="15"/>
              </w:rPr>
            </w:pPr>
            <w:r>
              <w:rPr>
                <w:w w:val="80"/>
                <w:sz w:val="15"/>
              </w:rPr>
              <w:t>전화번호 (집/직장)</w:t>
            </w: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9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1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1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9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1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1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9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1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1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9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81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01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3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6" w:hRule="atLeast"/>
        </w:trPr>
        <w:tc>
          <w:tcPr>
            <w:tcW w:w="296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21" w:type="dxa"/>
            <w:gridSpan w:val="5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spacing w:line="156" w:lineRule="exact"/>
              <w:ind w:left="86"/>
              <w:rPr>
                <w:sz w:val="15"/>
              </w:rPr>
            </w:pPr>
            <w:r>
              <w:rPr>
                <w:w w:val="85"/>
                <w:sz w:val="15"/>
              </w:rPr>
              <w:t>※ 배우자 관계 ( [ ] 법률혼</w:t>
            </w:r>
          </w:p>
        </w:tc>
        <w:tc>
          <w:tcPr>
            <w:tcW w:w="102" w:type="dxa"/>
            <w:gridSpan w:val="2"/>
            <w:tcBorders>
              <w:top w:val="single" w:sz="4" w:space="0" w:color="7E7E7E"/>
              <w:left w:val="nil"/>
              <w:bottom w:val="double" w:sz="1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881" w:type="dxa"/>
            <w:gridSpan w:val="15"/>
            <w:tcBorders>
              <w:top w:val="single" w:sz="4" w:space="0" w:color="7E7E7E"/>
              <w:left w:val="nil"/>
              <w:bottom w:val="double" w:sz="1" w:space="0" w:color="000000"/>
              <w:right w:val="nil"/>
            </w:tcBorders>
          </w:tcPr>
          <w:p>
            <w:pPr>
              <w:pStyle w:val="TableParagraph"/>
              <w:tabs>
                <w:tab w:pos="986" w:val="left" w:leader="none"/>
              </w:tabs>
              <w:spacing w:line="156" w:lineRule="exact"/>
              <w:ind w:left="127"/>
              <w:rPr>
                <w:sz w:val="15"/>
              </w:rPr>
            </w:pPr>
            <w:r>
              <w:rPr>
                <w:w w:val="85"/>
                <w:sz w:val="15"/>
              </w:rPr>
              <w:t>[  </w:t>
            </w:r>
            <w:r>
              <w:rPr>
                <w:spacing w:val="29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]</w:t>
            </w:r>
            <w:r>
              <w:rPr>
                <w:spacing w:val="10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사실혼</w:t>
              <w:tab/>
              <w:t>[ ] 사실상 이혼</w:t>
            </w:r>
            <w:r>
              <w:rPr>
                <w:spacing w:val="3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)</w:t>
            </w:r>
          </w:p>
        </w:tc>
      </w:tr>
      <w:tr>
        <w:trPr>
          <w:trHeight w:val="187" w:hRule="atLeast"/>
        </w:trPr>
        <w:tc>
          <w:tcPr>
            <w:tcW w:w="1018" w:type="dxa"/>
            <w:gridSpan w:val="3"/>
            <w:vMerge w:val="restart"/>
            <w:tcBorders>
              <w:top w:val="double" w:sz="1" w:space="0" w:color="000000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48" w:lineRule="auto" w:before="39"/>
              <w:ind w:left="311" w:right="224" w:hanging="52"/>
              <w:rPr>
                <w:sz w:val="15"/>
              </w:rPr>
            </w:pPr>
            <w:r>
              <w:rPr>
                <w:w w:val="70"/>
                <w:sz w:val="15"/>
              </w:rPr>
              <w:t>본인부담금 </w:t>
            </w:r>
            <w:r>
              <w:rPr>
                <w:w w:val="75"/>
                <w:sz w:val="15"/>
              </w:rPr>
              <w:t>환급계좌</w:t>
            </w:r>
          </w:p>
        </w:tc>
        <w:tc>
          <w:tcPr>
            <w:tcW w:w="2221" w:type="dxa"/>
            <w:gridSpan w:val="8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left="957" w:right="94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성 명</w:t>
            </w:r>
          </w:p>
        </w:tc>
        <w:tc>
          <w:tcPr>
            <w:tcW w:w="1252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left="370"/>
              <w:rPr>
                <w:sz w:val="15"/>
              </w:rPr>
            </w:pPr>
            <w:r>
              <w:rPr>
                <w:w w:val="80"/>
                <w:sz w:val="15"/>
              </w:rPr>
              <w:t>금융기관명</w:t>
            </w:r>
          </w:p>
        </w:tc>
        <w:tc>
          <w:tcPr>
            <w:tcW w:w="2041" w:type="dxa"/>
            <w:gridSpan w:val="7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7" w:lineRule="exact"/>
              <w:ind w:left="773" w:right="75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계좌번호</w:t>
            </w:r>
          </w:p>
        </w:tc>
        <w:tc>
          <w:tcPr>
            <w:tcW w:w="1368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67" w:lineRule="exact"/>
              <w:ind w:left="498" w:right="47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예금주</w:t>
            </w:r>
          </w:p>
        </w:tc>
      </w:tr>
      <w:tr>
        <w:trPr>
          <w:trHeight w:val="229" w:hRule="atLeast"/>
        </w:trPr>
        <w:tc>
          <w:tcPr>
            <w:tcW w:w="1018" w:type="dxa"/>
            <w:gridSpan w:val="3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21" w:type="dxa"/>
            <w:gridSpan w:val="8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52" w:type="dxa"/>
            <w:gridSpan w:val="3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041" w:type="dxa"/>
            <w:gridSpan w:val="7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68" w:type="dxa"/>
            <w:gridSpan w:val="2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tcBorders>
              <w:top w:val="double" w:sz="1" w:space="0" w:color="000000"/>
              <w:left w:val="nil"/>
            </w:tcBorders>
          </w:tcPr>
          <w:p>
            <w:pPr>
              <w:pStyle w:val="TableParagraph"/>
              <w:spacing w:line="158" w:lineRule="exact"/>
              <w:ind w:left="74"/>
              <w:rPr>
                <w:rFonts w:ascii="맑은 고딕" w:eastAsia="맑은 고딕" w:hint="eastAsia"/>
                <w:b/>
                <w:sz w:val="15"/>
              </w:rPr>
            </w:pPr>
            <w:r>
              <w:rPr>
                <w:rFonts w:ascii="맑은 고딕" w:eastAsia="맑은 고딕" w:hint="eastAsia"/>
                <w:b/>
                <w:w w:val="75"/>
                <w:sz w:val="15"/>
              </w:rPr>
              <w:t>제출처</w:t>
            </w:r>
          </w:p>
        </w:tc>
        <w:tc>
          <w:tcPr>
            <w:tcW w:w="7460" w:type="dxa"/>
            <w:gridSpan w:val="21"/>
            <w:tcBorders>
              <w:top w:val="double" w:sz="1" w:space="0" w:color="000000"/>
              <w:right w:val="nil"/>
            </w:tcBorders>
            <w:shd w:val="clear" w:color="auto" w:fill="D5D5D5"/>
          </w:tcPr>
          <w:p>
            <w:pPr>
              <w:pStyle w:val="TableParagraph"/>
              <w:spacing w:line="158" w:lineRule="exact"/>
              <w:ind w:left="3212" w:right="3200"/>
              <w:jc w:val="center"/>
              <w:rPr>
                <w:rFonts w:ascii="맑은 고딕" w:eastAsia="맑은 고딕" w:hint="eastAsia"/>
                <w:b/>
                <w:sz w:val="15"/>
              </w:rPr>
            </w:pPr>
            <w:r>
              <w:rPr>
                <w:rFonts w:ascii="맑은 고딕" w:eastAsia="맑은 고딕" w:hint="eastAsia"/>
                <w:b/>
                <w:w w:val="80"/>
                <w:sz w:val="15"/>
              </w:rPr>
              <w:t>사회보장급여 내용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18"/>
              </w:rPr>
            </w:pPr>
          </w:p>
          <w:p>
            <w:pPr>
              <w:pStyle w:val="TableParagraph"/>
              <w:spacing w:line="146" w:lineRule="auto"/>
              <w:ind w:left="182" w:right="152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70"/>
                <w:sz w:val="14"/>
              </w:rPr>
              <w:t>읍 면 동</w:t>
            </w:r>
          </w:p>
          <w:p>
            <w:pPr>
              <w:pStyle w:val="TableParagraph"/>
              <w:spacing w:line="146" w:lineRule="auto" w:before="153"/>
              <w:ind w:left="182" w:right="152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70"/>
                <w:sz w:val="14"/>
              </w:rPr>
              <w:t>주 민 센 터</w:t>
            </w:r>
          </w:p>
        </w:tc>
        <w:tc>
          <w:tcPr>
            <w:tcW w:w="1405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spacing w:line="148" w:lineRule="auto"/>
              <w:ind w:left="85" w:right="227" w:hanging="59"/>
              <w:rPr>
                <w:sz w:val="15"/>
              </w:rPr>
            </w:pPr>
            <w:r>
              <w:rPr>
                <w:w w:val="85"/>
                <w:sz w:val="15"/>
              </w:rPr>
              <w:t>[ ]보육료지원 </w:t>
            </w:r>
            <w:r>
              <w:rPr>
                <w:w w:val="70"/>
                <w:sz w:val="15"/>
              </w:rPr>
              <w:t>ㆍ유아학비지원</w:t>
            </w:r>
          </w:p>
          <w:p>
            <w:pPr>
              <w:pStyle w:val="TableParagraph"/>
              <w:spacing w:line="151" w:lineRule="auto" w:before="1"/>
              <w:ind w:left="204" w:right="227" w:hanging="119"/>
              <w:rPr>
                <w:sz w:val="15"/>
              </w:rPr>
            </w:pPr>
            <w:r>
              <w:rPr>
                <w:w w:val="70"/>
                <w:sz w:val="15"/>
              </w:rPr>
              <w:t>* 영아수당(보육료) </w:t>
            </w:r>
            <w:r>
              <w:rPr>
                <w:w w:val="80"/>
                <w:sz w:val="15"/>
              </w:rPr>
              <w:t>지원 포함</w:t>
            </w: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spacing w:line="158" w:lineRule="exact"/>
              <w:ind w:left="2420" w:right="2402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신청구분</w:t>
            </w:r>
          </w:p>
        </w:tc>
      </w:tr>
      <w:tr>
        <w:trPr>
          <w:trHeight w:val="503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spacing w:line="131" w:lineRule="exact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 ] 어린이집(0∼2세) 기본([ ]장애 [ ]다문화) [ ] 어린이집(0∼2세) 연장 [ ] 어린이집 방과후</w:t>
            </w:r>
          </w:p>
          <w:p>
            <w:pPr>
              <w:pStyle w:val="TableParagraph"/>
              <w:tabs>
                <w:tab w:pos="2305" w:val="left" w:leader="none"/>
              </w:tabs>
              <w:spacing w:line="148" w:lineRule="auto" w:before="23"/>
              <w:ind w:left="87" w:right="1699"/>
              <w:rPr>
                <w:sz w:val="14"/>
              </w:rPr>
            </w:pPr>
            <w:r>
              <w:rPr>
                <w:w w:val="85"/>
                <w:sz w:val="14"/>
              </w:rPr>
              <w:t>[  ] 어린이집(3∼5세)([  ]장애</w:t>
            </w:r>
            <w:r>
              <w:rPr>
                <w:spacing w:val="-2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</w:t>
            </w:r>
            <w:r>
              <w:rPr>
                <w:spacing w:val="2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]다문화)</w:t>
              <w:tab/>
            </w:r>
            <w:r>
              <w:rPr>
                <w:w w:val="80"/>
                <w:sz w:val="14"/>
              </w:rPr>
              <w:t>[ ] 장애아 보육료(6~12세) </w:t>
            </w:r>
            <w:r>
              <w:rPr>
                <w:w w:val="85"/>
                <w:sz w:val="14"/>
              </w:rPr>
              <w:t>[ ] 유치원 유아학비(3∼5세)([ ]사립유치원 저소득층</w:t>
            </w:r>
            <w:r>
              <w:rPr>
                <w:spacing w:val="3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유아학비)</w:t>
            </w:r>
          </w:p>
        </w:tc>
      </w:tr>
      <w:tr>
        <w:trPr>
          <w:trHeight w:val="503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spacing w:line="131" w:lineRule="exact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 ] 어린이집(0∼2세) 기본([ ]장애 [ ]다문화) [ ] 어린이집(0∼2세) 연장 [ ] 어린이집 방과후</w:t>
            </w:r>
          </w:p>
          <w:p>
            <w:pPr>
              <w:pStyle w:val="TableParagraph"/>
              <w:tabs>
                <w:tab w:pos="2305" w:val="left" w:leader="none"/>
              </w:tabs>
              <w:spacing w:line="151" w:lineRule="auto" w:before="21"/>
              <w:ind w:left="87" w:right="1699"/>
              <w:rPr>
                <w:sz w:val="14"/>
              </w:rPr>
            </w:pPr>
            <w:r>
              <w:rPr>
                <w:w w:val="85"/>
                <w:sz w:val="14"/>
              </w:rPr>
              <w:t>[  ] 어린이집(3∼5세)([  ]장애</w:t>
            </w:r>
            <w:r>
              <w:rPr>
                <w:spacing w:val="-2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</w:t>
            </w:r>
            <w:r>
              <w:rPr>
                <w:spacing w:val="2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]다문화)</w:t>
              <w:tab/>
            </w:r>
            <w:r>
              <w:rPr>
                <w:w w:val="80"/>
                <w:sz w:val="14"/>
              </w:rPr>
              <w:t>[ ] 장애아 보육료(6~12세) </w:t>
            </w:r>
            <w:r>
              <w:rPr>
                <w:w w:val="85"/>
                <w:sz w:val="14"/>
              </w:rPr>
              <w:t>[ ] 유치원 유아학비(3∼5세)([ ]사립유치원 저소득층</w:t>
            </w:r>
            <w:r>
              <w:rPr>
                <w:spacing w:val="3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유아학비)</w:t>
            </w:r>
          </w:p>
        </w:tc>
      </w:tr>
      <w:tr>
        <w:trPr>
          <w:trHeight w:val="504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spacing w:line="132" w:lineRule="exact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 ] 어린이집(0∼2세) 기본([ ]장애 [ ]다문화) [ ] 어린이집(0∼2세) 연장 [ ] 어린이집 방과후</w:t>
            </w:r>
          </w:p>
          <w:p>
            <w:pPr>
              <w:pStyle w:val="TableParagraph"/>
              <w:tabs>
                <w:tab w:pos="2305" w:val="left" w:leader="none"/>
              </w:tabs>
              <w:spacing w:line="151" w:lineRule="auto" w:before="21"/>
              <w:ind w:left="87" w:right="1699"/>
              <w:rPr>
                <w:sz w:val="14"/>
              </w:rPr>
            </w:pPr>
            <w:r>
              <w:rPr>
                <w:w w:val="85"/>
                <w:sz w:val="14"/>
              </w:rPr>
              <w:t>[  ] 어린이집(3∼5세)([  ]장애</w:t>
            </w:r>
            <w:r>
              <w:rPr>
                <w:spacing w:val="-2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</w:t>
            </w:r>
            <w:r>
              <w:rPr>
                <w:spacing w:val="2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]다문화)</w:t>
              <w:tab/>
            </w:r>
            <w:r>
              <w:rPr>
                <w:w w:val="80"/>
                <w:sz w:val="14"/>
              </w:rPr>
              <w:t>[ ] 장애아 보육료(6~12세) </w:t>
            </w:r>
            <w:r>
              <w:rPr>
                <w:w w:val="85"/>
                <w:sz w:val="14"/>
              </w:rPr>
              <w:t>[ ] 유치원 유아학비(3∼5세)([ ]사립유치원 저소득층</w:t>
            </w:r>
            <w:r>
              <w:rPr>
                <w:spacing w:val="3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유아학비)</w:t>
            </w:r>
          </w:p>
        </w:tc>
      </w:tr>
      <w:tr>
        <w:trPr>
          <w:trHeight w:val="340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55" w:type="dxa"/>
            <w:gridSpan w:val="18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264"/>
              </w:numPr>
              <w:tabs>
                <w:tab w:pos="180" w:val="left" w:leader="none"/>
              </w:tabs>
              <w:spacing w:line="126" w:lineRule="exact" w:before="0" w:after="0"/>
              <w:ind w:left="179" w:right="0" w:hanging="95"/>
              <w:jc w:val="left"/>
              <w:rPr>
                <w:sz w:val="14"/>
              </w:rPr>
            </w:pPr>
            <w:r>
              <w:rPr>
                <w:w w:val="75"/>
                <w:sz w:val="14"/>
              </w:rPr>
              <w:t>어린이집(0~2세)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연장보육자격을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신청한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경우라도,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자격</w:t>
            </w:r>
            <w:r>
              <w:rPr>
                <w:spacing w:val="-6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확인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결과에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따라</w:t>
            </w:r>
            <w:r>
              <w:rPr>
                <w:spacing w:val="-6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어린이집(0~2세)기본보육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자격으로</w:t>
            </w:r>
            <w:r>
              <w:rPr>
                <w:spacing w:val="-6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변경될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수</w:t>
            </w:r>
            <w:r>
              <w:rPr>
                <w:spacing w:val="-7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있습니다.</w:t>
            </w:r>
          </w:p>
          <w:p>
            <w:pPr>
              <w:pStyle w:val="TableParagraph"/>
              <w:numPr>
                <w:ilvl w:val="0"/>
                <w:numId w:val="264"/>
              </w:numPr>
              <w:tabs>
                <w:tab w:pos="192" w:val="left" w:leader="none"/>
              </w:tabs>
              <w:spacing w:line="185" w:lineRule="exact" w:before="0" w:after="0"/>
              <w:ind w:left="191" w:right="0" w:hanging="107"/>
              <w:jc w:val="left"/>
              <w:rPr>
                <w:sz w:val="14"/>
              </w:rPr>
            </w:pPr>
            <w:r>
              <w:rPr>
                <w:w w:val="85"/>
                <w:sz w:val="14"/>
              </w:rPr>
              <w:t>만 0~1세 아동은 영아수당(보육료) 자격으로, 어린이집(0~2세)로 신청하면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됩니다.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before="15"/>
              <w:rPr>
                <w:sz w:val="16"/>
              </w:rPr>
            </w:pPr>
          </w:p>
          <w:p>
            <w:pPr>
              <w:pStyle w:val="TableParagraph"/>
              <w:ind w:left="26"/>
              <w:rPr>
                <w:sz w:val="15"/>
              </w:rPr>
            </w:pPr>
            <w:r>
              <w:rPr>
                <w:w w:val="85"/>
                <w:sz w:val="15"/>
              </w:rPr>
              <w:t>[ ]가사간병방문지원</w:t>
            </w:r>
          </w:p>
        </w:tc>
        <w:tc>
          <w:tcPr>
            <w:tcW w:w="4767" w:type="dxa"/>
            <w:gridSpan w:val="17"/>
            <w:shd w:val="clear" w:color="auto" w:fill="F0F0F0"/>
          </w:tcPr>
          <w:p>
            <w:pPr>
              <w:pStyle w:val="TableParagraph"/>
              <w:spacing w:line="158" w:lineRule="exact"/>
              <w:ind w:left="1874" w:right="1855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1288" w:type="dxa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5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767" w:type="dxa"/>
            <w:gridSpan w:val="17"/>
            <w:shd w:val="clear" w:color="auto" w:fill="F0F0F0"/>
          </w:tcPr>
          <w:p>
            <w:pPr>
              <w:pStyle w:val="TableParagraph"/>
              <w:spacing w:line="157" w:lineRule="exact"/>
              <w:ind w:left="1875" w:right="1855"/>
              <w:jc w:val="center"/>
              <w:rPr>
                <w:sz w:val="14"/>
              </w:rPr>
            </w:pPr>
            <w:r>
              <w:rPr>
                <w:w w:val="85"/>
                <w:sz w:val="14"/>
              </w:rPr>
              <w:t>신청요건(1개 선택)</w:t>
            </w:r>
          </w:p>
        </w:tc>
        <w:tc>
          <w:tcPr>
            <w:tcW w:w="1288" w:type="dxa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spacing w:line="157" w:lineRule="exact"/>
              <w:ind w:right="382"/>
              <w:jc w:val="right"/>
              <w:rPr>
                <w:sz w:val="14"/>
              </w:rPr>
            </w:pPr>
            <w:r>
              <w:rPr>
                <w:w w:val="70"/>
                <w:sz w:val="14"/>
              </w:rPr>
              <w:t>서비스시간</w:t>
            </w:r>
          </w:p>
        </w:tc>
      </w:tr>
      <w:tr>
        <w:trPr>
          <w:trHeight w:val="35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line="135" w:lineRule="exact"/>
              <w:ind w:left="18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  <w:p>
            <w:pPr>
              <w:pStyle w:val="TableParagraph"/>
              <w:spacing w:line="193" w:lineRule="exact"/>
              <w:ind w:left="18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593" w:type="dxa"/>
            <w:gridSpan w:val="14"/>
            <w:tcBorders>
              <w:left w:val="nil"/>
            </w:tcBorders>
          </w:tcPr>
          <w:p>
            <w:pPr>
              <w:pStyle w:val="TableParagraph"/>
              <w:spacing w:line="135" w:lineRule="exact"/>
              <w:ind w:left="63"/>
              <w:rPr>
                <w:sz w:val="14"/>
              </w:rPr>
            </w:pPr>
            <w:r>
              <w:rPr>
                <w:w w:val="85"/>
                <w:sz w:val="14"/>
              </w:rPr>
              <w:t>] 장애정도가 심한 장애인 [ ] 중증질환자 [ ] 희귀난치성질환자 [ ] 소년소녀가정</w:t>
            </w:r>
          </w:p>
          <w:p>
            <w:pPr>
              <w:pStyle w:val="TableParagraph"/>
              <w:spacing w:line="193" w:lineRule="exact"/>
              <w:ind w:left="63"/>
              <w:rPr>
                <w:sz w:val="14"/>
              </w:rPr>
            </w:pPr>
            <w:r>
              <w:rPr>
                <w:w w:val="85"/>
                <w:sz w:val="14"/>
              </w:rPr>
              <w:t>] 조손가정 [ ] 한부모가정(법정보호세대) [ ] 기타 시･군･구청장이 인정하는 자</w:t>
            </w:r>
          </w:p>
        </w:tc>
        <w:tc>
          <w:tcPr>
            <w:tcW w:w="1288" w:type="dxa"/>
            <w:tcBorders>
              <w:right w:val="nil"/>
            </w:tcBorders>
          </w:tcPr>
          <w:p>
            <w:pPr>
              <w:pStyle w:val="TableParagraph"/>
              <w:spacing w:line="135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   ] 월</w:t>
            </w:r>
            <w:r>
              <w:rPr>
                <w:spacing w:val="-8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24시간</w:t>
            </w:r>
          </w:p>
          <w:p>
            <w:pPr>
              <w:pStyle w:val="TableParagraph"/>
              <w:spacing w:line="193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   ] 월</w:t>
            </w:r>
            <w:r>
              <w:rPr>
                <w:spacing w:val="-8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27시간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2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line="158" w:lineRule="exact"/>
              <w:ind w:left="18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593" w:type="dxa"/>
            <w:gridSpan w:val="14"/>
            <w:tcBorders>
              <w:left w:val="nil"/>
            </w:tcBorders>
          </w:tcPr>
          <w:p>
            <w:pPr>
              <w:pStyle w:val="TableParagraph"/>
              <w:spacing w:line="158" w:lineRule="exact"/>
              <w:ind w:left="63"/>
              <w:rPr>
                <w:sz w:val="14"/>
              </w:rPr>
            </w:pPr>
            <w:r>
              <w:rPr>
                <w:w w:val="85"/>
                <w:sz w:val="14"/>
              </w:rPr>
              <w:t>] 장기입원 사례관리 퇴원자</w:t>
            </w:r>
          </w:p>
        </w:tc>
        <w:tc>
          <w:tcPr>
            <w:tcW w:w="1288" w:type="dxa"/>
            <w:tcBorders>
              <w:right w:val="nil"/>
            </w:tcBorders>
          </w:tcPr>
          <w:p>
            <w:pPr>
              <w:pStyle w:val="TableParagraph"/>
              <w:spacing w:line="158" w:lineRule="exact"/>
              <w:ind w:right="420"/>
              <w:jc w:val="right"/>
              <w:rPr>
                <w:sz w:val="14"/>
              </w:rPr>
            </w:pPr>
            <w:r>
              <w:rPr>
                <w:w w:val="85"/>
                <w:sz w:val="14"/>
              </w:rPr>
              <w:t>[ ] 월 40시간</w:t>
            </w:r>
          </w:p>
        </w:tc>
      </w:tr>
      <w:tr>
        <w:trPr>
          <w:trHeight w:val="340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6"/>
              <w:rPr>
                <w:sz w:val="13"/>
              </w:rPr>
            </w:pPr>
          </w:p>
          <w:p>
            <w:pPr>
              <w:pStyle w:val="TableParagraph"/>
              <w:spacing w:line="215" w:lineRule="exact"/>
              <w:ind w:left="26"/>
              <w:rPr>
                <w:sz w:val="15"/>
              </w:rPr>
            </w:pPr>
            <w:r>
              <w:rPr>
                <w:w w:val="85"/>
                <w:sz w:val="15"/>
              </w:rPr>
              <w:t>[ ]</w:t>
            </w:r>
          </w:p>
          <w:p>
            <w:pPr>
              <w:pStyle w:val="TableParagraph"/>
              <w:spacing w:line="148" w:lineRule="auto" w:before="25"/>
              <w:ind w:left="26" w:right="164"/>
              <w:rPr>
                <w:sz w:val="15"/>
              </w:rPr>
            </w:pPr>
            <w:r>
              <w:rPr>
                <w:w w:val="70"/>
                <w:sz w:val="15"/>
              </w:rPr>
              <w:t>장애아동 가족지원</w:t>
            </w:r>
          </w:p>
        </w:tc>
        <w:tc>
          <w:tcPr>
            <w:tcW w:w="777" w:type="dxa"/>
            <w:vMerge w:val="restart"/>
            <w:shd w:val="clear" w:color="auto" w:fill="D5D5D5"/>
          </w:tcPr>
          <w:p>
            <w:pPr>
              <w:pStyle w:val="TableParagraph"/>
              <w:spacing w:before="6"/>
              <w:rPr>
                <w:sz w:val="19"/>
              </w:rPr>
            </w:pPr>
          </w:p>
          <w:p>
            <w:pPr>
              <w:pStyle w:val="TableParagraph"/>
              <w:spacing w:line="148" w:lineRule="auto"/>
              <w:ind w:left="232" w:right="159" w:hanging="52"/>
              <w:rPr>
                <w:sz w:val="15"/>
              </w:rPr>
            </w:pPr>
            <w:r>
              <w:rPr>
                <w:w w:val="70"/>
                <w:sz w:val="15"/>
              </w:rPr>
              <w:t>발달재활 </w:t>
            </w:r>
            <w:r>
              <w:rPr>
                <w:w w:val="75"/>
                <w:sz w:val="15"/>
              </w:rPr>
              <w:t>서비스</w:t>
            </w: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spacing w:before="3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851" w:type="dxa"/>
            <w:gridSpan w:val="3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03" w:type="dxa"/>
          </w:tcPr>
          <w:p>
            <w:pPr>
              <w:pStyle w:val="TableParagraph"/>
              <w:spacing w:before="3"/>
              <w:ind w:left="118"/>
              <w:rPr>
                <w:sz w:val="14"/>
              </w:rPr>
            </w:pPr>
            <w:r>
              <w:rPr>
                <w:w w:val="80"/>
                <w:sz w:val="14"/>
              </w:rPr>
              <w:t>장애유형</w:t>
            </w:r>
          </w:p>
        </w:tc>
        <w:tc>
          <w:tcPr>
            <w:tcW w:w="3848" w:type="dxa"/>
            <w:gridSpan w:val="10"/>
            <w:tcBorders>
              <w:right w:val="nil"/>
            </w:tcBorders>
          </w:tcPr>
          <w:p>
            <w:pPr>
              <w:pStyle w:val="TableParagraph"/>
              <w:tabs>
                <w:tab w:pos="1789" w:val="left" w:leader="none"/>
                <w:tab w:pos="2640" w:val="left" w:leader="none"/>
              </w:tabs>
              <w:spacing w:line="126" w:lineRule="exact"/>
              <w:ind w:left="100"/>
              <w:rPr>
                <w:sz w:val="14"/>
              </w:rPr>
            </w:pPr>
            <w:r>
              <w:rPr>
                <w:w w:val="85"/>
                <w:sz w:val="14"/>
              </w:rPr>
              <w:t>[  ] 뇌병변장애  [ </w:t>
            </w:r>
            <w:r>
              <w:rPr>
                <w:spacing w:val="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청각장애</w:t>
              <w:tab/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시각장애</w:t>
              <w:tab/>
              <w:t>[ ]</w:t>
            </w:r>
            <w:r>
              <w:rPr>
                <w:spacing w:val="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언어장애</w:t>
            </w:r>
          </w:p>
          <w:p>
            <w:pPr>
              <w:pStyle w:val="TableParagraph"/>
              <w:tabs>
                <w:tab w:pos="952" w:val="left" w:leader="none"/>
              </w:tabs>
              <w:spacing w:line="185" w:lineRule="exact"/>
              <w:ind w:left="100"/>
              <w:rPr>
                <w:sz w:val="14"/>
              </w:rPr>
            </w:pPr>
            <w:r>
              <w:rPr>
                <w:w w:val="85"/>
                <w:sz w:val="14"/>
              </w:rPr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지적장애</w:t>
              <w:tab/>
              <w:t>[ ] 자폐성장애 [ ] 미등록</w:t>
            </w:r>
            <w:r>
              <w:rPr>
                <w:spacing w:val="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(영유아)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</w:tcPr>
          <w:p>
            <w:pPr>
              <w:pStyle w:val="TableParagraph"/>
              <w:spacing w:line="158" w:lineRule="exact"/>
              <w:ind w:left="183"/>
              <w:rPr>
                <w:sz w:val="14"/>
              </w:rPr>
            </w:pPr>
            <w:r>
              <w:rPr>
                <w:w w:val="80"/>
                <w:sz w:val="14"/>
              </w:rPr>
              <w:t>장애정도</w:t>
            </w: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spacing w:line="158" w:lineRule="exact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 ] 장애정도가 심한 장애인 [ ] 장애정도가 심하지 않은 장애인 [ ] 미등록</w:t>
            </w:r>
          </w:p>
        </w:tc>
      </w:tr>
      <w:tr>
        <w:trPr>
          <w:trHeight w:val="503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</w:tcPr>
          <w:p>
            <w:pPr>
              <w:pStyle w:val="TableParagraph"/>
              <w:spacing w:line="151" w:lineRule="auto" w:before="74"/>
              <w:ind w:left="29" w:right="-16" w:firstLine="105"/>
              <w:rPr>
                <w:sz w:val="14"/>
              </w:rPr>
            </w:pPr>
            <w:r>
              <w:rPr>
                <w:w w:val="80"/>
                <w:sz w:val="14"/>
              </w:rPr>
              <w:t>필요서비스 </w:t>
            </w:r>
            <w:r>
              <w:rPr>
                <w:w w:val="75"/>
                <w:sz w:val="14"/>
              </w:rPr>
              <w:t>(중복 체크가능)</w:t>
            </w: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tabs>
                <w:tab w:pos="1898" w:val="left" w:leader="none"/>
              </w:tabs>
              <w:spacing w:line="151" w:lineRule="auto"/>
              <w:ind w:left="87" w:right="812"/>
              <w:jc w:val="both"/>
              <w:rPr>
                <w:sz w:val="14"/>
              </w:rPr>
            </w:pPr>
            <w:r>
              <w:rPr>
                <w:w w:val="85"/>
                <w:sz w:val="14"/>
              </w:rPr>
              <w:t>[  ] 언어재활      </w:t>
            </w:r>
            <w:r>
              <w:rPr>
                <w:spacing w:val="3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  ] 청능재활    [  ] 미술심리재활    [  ] 음악재활       [  ] 행동재활   [  ] 놀이심리재활   [  ] 재활심리   [  ] 감각발달재활   [  ] 운동발달재활   [  ] 심리운동 [ </w:t>
            </w:r>
            <w:r>
              <w:rPr>
                <w:spacing w:val="2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1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기타(</w:t>
              <w:tab/>
              <w:t>)</w:t>
            </w:r>
          </w:p>
        </w:tc>
      </w:tr>
      <w:tr>
        <w:trPr>
          <w:trHeight w:val="185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 w:val="restart"/>
            <w:shd w:val="clear" w:color="auto" w:fill="D5D5D5"/>
          </w:tcPr>
          <w:p>
            <w:pPr>
              <w:pStyle w:val="TableParagraph"/>
              <w:spacing w:line="151" w:lineRule="auto" w:before="174"/>
              <w:ind w:left="92" w:right="7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언어발달 지원 </w:t>
            </w:r>
            <w:r>
              <w:rPr>
                <w:w w:val="70"/>
                <w:sz w:val="15"/>
              </w:rPr>
              <w:t>(비장애아동)</w:t>
            </w:r>
          </w:p>
        </w:tc>
        <w:tc>
          <w:tcPr>
            <w:tcW w:w="753" w:type="dxa"/>
            <w:gridSpan w:val="4"/>
            <w:shd w:val="clear" w:color="auto" w:fill="F0F0F0"/>
          </w:tcPr>
          <w:p>
            <w:pPr>
              <w:pStyle w:val="TableParagraph"/>
              <w:spacing w:line="157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5302" w:type="dxa"/>
            <w:gridSpan w:val="14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41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</w:tcPr>
          <w:p>
            <w:pPr>
              <w:pStyle w:val="TableParagraph"/>
              <w:spacing w:line="151" w:lineRule="auto"/>
              <w:ind w:left="29" w:right="-16" w:firstLine="105"/>
              <w:rPr>
                <w:sz w:val="14"/>
              </w:rPr>
            </w:pPr>
            <w:r>
              <w:rPr>
                <w:w w:val="80"/>
                <w:sz w:val="14"/>
              </w:rPr>
              <w:t>필요서비스 </w:t>
            </w:r>
            <w:r>
              <w:rPr>
                <w:w w:val="75"/>
                <w:sz w:val="14"/>
              </w:rPr>
              <w:t>(중복 체크가능)</w:t>
            </w: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tabs>
                <w:tab w:pos="1133" w:val="left" w:leader="none"/>
                <w:tab w:pos="1985" w:val="left" w:leader="none"/>
                <w:tab w:pos="3347" w:val="left" w:leader="none"/>
              </w:tabs>
              <w:spacing w:before="3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</w:t>
            </w:r>
            <w:r>
              <w:rPr>
                <w:spacing w:val="30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-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언어발달진단</w:t>
              <w:tab/>
              <w:t>[ </w:t>
            </w:r>
            <w:r>
              <w:rPr>
                <w:spacing w:val="10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언어재활</w:t>
              <w:tab/>
              <w:t>[   ]</w:t>
            </w:r>
            <w:r>
              <w:rPr>
                <w:spacing w:val="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기타</w:t>
            </w:r>
            <w:r>
              <w:rPr>
                <w:spacing w:val="1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(</w:t>
              <w:tab/>
              <w:t>)</w:t>
            </w:r>
          </w:p>
        </w:tc>
      </w:tr>
      <w:tr>
        <w:trPr>
          <w:trHeight w:val="340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</w:tcPr>
          <w:p>
            <w:pPr>
              <w:pStyle w:val="TableParagraph"/>
              <w:spacing w:line="151" w:lineRule="auto"/>
              <w:ind w:left="29" w:right="1" w:firstLine="154"/>
              <w:rPr>
                <w:sz w:val="14"/>
              </w:rPr>
            </w:pPr>
            <w:r>
              <w:rPr>
                <w:w w:val="85"/>
                <w:sz w:val="14"/>
              </w:rPr>
              <w:t>장애유형 </w:t>
            </w:r>
            <w:r>
              <w:rPr>
                <w:spacing w:val="-13"/>
                <w:w w:val="75"/>
                <w:sz w:val="14"/>
              </w:rPr>
              <w:t>(부모 </w:t>
            </w:r>
            <w:r>
              <w:rPr>
                <w:spacing w:val="-9"/>
                <w:w w:val="75"/>
                <w:sz w:val="14"/>
              </w:rPr>
              <w:t>또는 </w:t>
            </w:r>
            <w:r>
              <w:rPr>
                <w:spacing w:val="-18"/>
                <w:w w:val="75"/>
                <w:sz w:val="14"/>
              </w:rPr>
              <w:t>조부모)</w:t>
            </w:r>
          </w:p>
        </w:tc>
        <w:tc>
          <w:tcPr>
            <w:tcW w:w="5302" w:type="dxa"/>
            <w:gridSpan w:val="14"/>
            <w:tcBorders>
              <w:right w:val="nil"/>
            </w:tcBorders>
          </w:tcPr>
          <w:p>
            <w:pPr>
              <w:pStyle w:val="TableParagraph"/>
              <w:tabs>
                <w:tab w:pos="1092" w:val="left" w:leader="none"/>
                <w:tab w:pos="2000" w:val="left" w:leader="none"/>
                <w:tab w:pos="2907" w:val="left" w:leader="none"/>
                <w:tab w:pos="3814" w:val="left" w:leader="none"/>
              </w:tabs>
              <w:spacing w:line="151" w:lineRule="auto"/>
              <w:ind w:left="87" w:right="854"/>
              <w:rPr>
                <w:sz w:val="14"/>
              </w:rPr>
            </w:pPr>
            <w:r>
              <w:rPr>
                <w:w w:val="85"/>
                <w:sz w:val="14"/>
              </w:rPr>
              <w:t>[ </w:t>
            </w:r>
            <w:r>
              <w:rPr>
                <w:spacing w:val="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뇌병변장애</w:t>
              <w:tab/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청각장애</w:t>
              <w:tab/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시각장애</w:t>
              <w:tab/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언어장애</w:t>
              <w:tab/>
              <w:t>[ ] </w:t>
            </w:r>
            <w:r>
              <w:rPr>
                <w:spacing w:val="-6"/>
                <w:w w:val="85"/>
                <w:sz w:val="14"/>
              </w:rPr>
              <w:t>지적장애 </w:t>
            </w:r>
            <w:r>
              <w:rPr>
                <w:w w:val="85"/>
                <w:sz w:val="14"/>
              </w:rPr>
              <w:t>[ ]</w:t>
            </w:r>
            <w:r>
              <w:rPr>
                <w:spacing w:val="1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자폐성장애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 w:val="restart"/>
            <w:shd w:val="clear" w:color="auto" w:fill="D5D5D5"/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line="215" w:lineRule="exact"/>
              <w:ind w:left="26"/>
              <w:rPr>
                <w:sz w:val="15"/>
              </w:rPr>
            </w:pPr>
            <w:r>
              <w:rPr>
                <w:w w:val="85"/>
                <w:sz w:val="15"/>
              </w:rPr>
              <w:t>[ </w:t>
            </w:r>
            <w:r>
              <w:rPr>
                <w:spacing w:val="3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]</w:t>
            </w:r>
          </w:p>
          <w:p>
            <w:pPr>
              <w:pStyle w:val="TableParagraph"/>
              <w:spacing w:line="148" w:lineRule="auto" w:before="25"/>
              <w:ind w:left="26" w:right="62"/>
              <w:rPr>
                <w:sz w:val="15"/>
              </w:rPr>
            </w:pPr>
            <w:r>
              <w:rPr>
                <w:w w:val="70"/>
                <w:sz w:val="15"/>
              </w:rPr>
              <w:t>발달장애인 </w:t>
            </w:r>
            <w:r>
              <w:rPr>
                <w:w w:val="80"/>
                <w:sz w:val="15"/>
              </w:rPr>
              <w:t>지원</w:t>
            </w:r>
          </w:p>
        </w:tc>
        <w:tc>
          <w:tcPr>
            <w:tcW w:w="777" w:type="dxa"/>
            <w:vMerge w:val="restart"/>
            <w:shd w:val="clear" w:color="auto" w:fill="D5D5D5"/>
          </w:tcPr>
          <w:p>
            <w:pPr>
              <w:pStyle w:val="TableParagraph"/>
              <w:spacing w:line="151" w:lineRule="auto" w:before="81"/>
              <w:ind w:left="90" w:right="78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발달장애인 </w:t>
            </w:r>
            <w:r>
              <w:rPr>
                <w:w w:val="80"/>
                <w:sz w:val="15"/>
              </w:rPr>
              <w:t>부모 상담 지원</w:t>
            </w:r>
          </w:p>
        </w:tc>
        <w:tc>
          <w:tcPr>
            <w:tcW w:w="753" w:type="dxa"/>
            <w:gridSpan w:val="4"/>
            <w:shd w:val="clear" w:color="auto" w:fill="F1F1F1"/>
          </w:tcPr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851" w:type="dxa"/>
            <w:gridSpan w:val="3"/>
            <w:shd w:val="clear" w:color="auto" w:fill="F1F1F1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40" w:type="dxa"/>
            <w:gridSpan w:val="5"/>
          </w:tcPr>
          <w:p>
            <w:pPr>
              <w:pStyle w:val="TableParagraph"/>
              <w:spacing w:line="158" w:lineRule="exact"/>
              <w:ind w:left="557"/>
              <w:rPr>
                <w:sz w:val="14"/>
              </w:rPr>
            </w:pPr>
            <w:r>
              <w:rPr>
                <w:w w:val="80"/>
                <w:sz w:val="14"/>
              </w:rPr>
              <w:t>자녀와의 관계</w:t>
            </w:r>
          </w:p>
        </w:tc>
        <w:tc>
          <w:tcPr>
            <w:tcW w:w="2711" w:type="dxa"/>
            <w:gridSpan w:val="6"/>
            <w:tcBorders>
              <w:right w:val="nil"/>
            </w:tcBorders>
          </w:tcPr>
          <w:p>
            <w:pPr>
              <w:pStyle w:val="TableParagraph"/>
              <w:tabs>
                <w:tab w:pos="2125" w:val="left" w:leader="none"/>
              </w:tabs>
              <w:spacing w:line="158" w:lineRule="exact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   ]  부    [    ]  모    [  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기타(</w:t>
              <w:tab/>
              <w:t>)</w:t>
            </w:r>
          </w:p>
        </w:tc>
      </w:tr>
      <w:tr>
        <w:trPr>
          <w:trHeight w:val="502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F1F1F1"/>
          </w:tcPr>
          <w:p>
            <w:pPr>
              <w:pStyle w:val="TableParagraph"/>
              <w:spacing w:line="151" w:lineRule="auto" w:before="74"/>
              <w:ind w:left="204" w:right="32" w:hanging="50"/>
              <w:rPr>
                <w:sz w:val="14"/>
              </w:rPr>
            </w:pPr>
            <w:r>
              <w:rPr>
                <w:w w:val="80"/>
                <w:sz w:val="14"/>
              </w:rPr>
              <w:t>장애 유형 및 정도</w:t>
            </w:r>
          </w:p>
        </w:tc>
        <w:tc>
          <w:tcPr>
            <w:tcW w:w="851" w:type="dxa"/>
            <w:gridSpan w:val="3"/>
            <w:shd w:val="clear" w:color="auto" w:fill="F1F1F1"/>
          </w:tcPr>
          <w:p>
            <w:pPr>
              <w:pStyle w:val="TableParagraph"/>
              <w:spacing w:before="84"/>
              <w:ind w:left="235"/>
              <w:rPr>
                <w:sz w:val="14"/>
              </w:rPr>
            </w:pPr>
            <w:r>
              <w:rPr>
                <w:w w:val="80"/>
                <w:sz w:val="14"/>
              </w:rPr>
              <w:t>장애유형</w:t>
            </w:r>
          </w:p>
        </w:tc>
        <w:tc>
          <w:tcPr>
            <w:tcW w:w="1740" w:type="dxa"/>
            <w:gridSpan w:val="5"/>
          </w:tcPr>
          <w:p>
            <w:pPr>
              <w:pStyle w:val="TableParagraph"/>
              <w:spacing w:line="130" w:lineRule="exact"/>
              <w:ind w:left="90"/>
              <w:rPr>
                <w:sz w:val="14"/>
              </w:rPr>
            </w:pPr>
            <w:r>
              <w:rPr>
                <w:w w:val="85"/>
                <w:sz w:val="14"/>
              </w:rPr>
              <w:t>[ ] 지적장애</w:t>
            </w:r>
          </w:p>
          <w:p>
            <w:pPr>
              <w:pStyle w:val="TableParagraph"/>
              <w:spacing w:line="154" w:lineRule="exact"/>
              <w:ind w:left="90"/>
              <w:rPr>
                <w:sz w:val="14"/>
              </w:rPr>
            </w:pPr>
            <w:r>
              <w:rPr>
                <w:w w:val="85"/>
                <w:sz w:val="14"/>
              </w:rPr>
              <w:t>[ ] 자폐성장애</w:t>
            </w:r>
          </w:p>
          <w:p>
            <w:pPr>
              <w:pStyle w:val="TableParagraph"/>
              <w:spacing w:line="189" w:lineRule="exact"/>
              <w:ind w:left="90"/>
              <w:rPr>
                <w:sz w:val="14"/>
              </w:rPr>
            </w:pPr>
            <w:r>
              <w:rPr>
                <w:w w:val="85"/>
                <w:sz w:val="14"/>
              </w:rPr>
              <w:t>[ ] 미등록(영유아)</w:t>
            </w:r>
          </w:p>
        </w:tc>
        <w:tc>
          <w:tcPr>
            <w:tcW w:w="305" w:type="dxa"/>
            <w:gridSpan w:val="2"/>
          </w:tcPr>
          <w:p>
            <w:pPr>
              <w:pStyle w:val="TableParagraph"/>
              <w:spacing w:line="151" w:lineRule="auto" w:before="74"/>
              <w:ind w:left="85" w:right="-1"/>
              <w:rPr>
                <w:sz w:val="14"/>
              </w:rPr>
            </w:pPr>
            <w:r>
              <w:rPr>
                <w:w w:val="70"/>
                <w:sz w:val="14"/>
              </w:rPr>
              <w:t>장애 정도</w:t>
            </w:r>
          </w:p>
        </w:tc>
        <w:tc>
          <w:tcPr>
            <w:tcW w:w="2406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201" w:lineRule="exact" w:before="7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] 장애정도가 심한 장애인</w:t>
            </w:r>
          </w:p>
          <w:p>
            <w:pPr>
              <w:pStyle w:val="TableParagraph"/>
              <w:spacing w:line="201" w:lineRule="exact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] 장애정도가 심하지 않은 장애인</w:t>
            </w:r>
          </w:p>
        </w:tc>
      </w:tr>
      <w:tr>
        <w:trPr>
          <w:trHeight w:val="341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 w:val="restart"/>
            <w:shd w:val="clear" w:color="auto" w:fill="D5D5D5"/>
          </w:tcPr>
          <w:p>
            <w:pPr>
              <w:pStyle w:val="TableParagraph"/>
              <w:spacing w:line="151" w:lineRule="auto" w:before="159"/>
              <w:ind w:left="99" w:right="86" w:hanging="1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주간활동 및 방과후 활동 </w:t>
            </w:r>
            <w:r>
              <w:rPr>
                <w:w w:val="80"/>
                <w:sz w:val="15"/>
              </w:rPr>
              <w:t>지원</w:t>
            </w:r>
          </w:p>
        </w:tc>
        <w:tc>
          <w:tcPr>
            <w:tcW w:w="753" w:type="dxa"/>
            <w:gridSpan w:val="4"/>
            <w:shd w:val="clear" w:color="auto" w:fill="F1F1F1"/>
          </w:tcPr>
          <w:p>
            <w:pPr>
              <w:pStyle w:val="TableParagraph"/>
              <w:spacing w:line="151" w:lineRule="auto"/>
              <w:ind w:left="204" w:right="32" w:hanging="50"/>
              <w:rPr>
                <w:sz w:val="14"/>
              </w:rPr>
            </w:pPr>
            <w:r>
              <w:rPr>
                <w:w w:val="80"/>
                <w:sz w:val="14"/>
              </w:rPr>
              <w:t>장애 유형 및 정도</w:t>
            </w:r>
          </w:p>
        </w:tc>
        <w:tc>
          <w:tcPr>
            <w:tcW w:w="851" w:type="dxa"/>
            <w:gridSpan w:val="3"/>
            <w:shd w:val="clear" w:color="auto" w:fill="F1F1F1"/>
          </w:tcPr>
          <w:p>
            <w:pPr>
              <w:pStyle w:val="TableParagraph"/>
              <w:spacing w:before="3"/>
              <w:ind w:left="235"/>
              <w:rPr>
                <w:sz w:val="14"/>
              </w:rPr>
            </w:pPr>
            <w:r>
              <w:rPr>
                <w:w w:val="80"/>
                <w:sz w:val="14"/>
              </w:rPr>
              <w:t>장애유형</w:t>
            </w:r>
          </w:p>
        </w:tc>
        <w:tc>
          <w:tcPr>
            <w:tcW w:w="1740" w:type="dxa"/>
            <w:gridSpan w:val="5"/>
          </w:tcPr>
          <w:p>
            <w:pPr>
              <w:pStyle w:val="TableParagraph"/>
              <w:spacing w:line="127" w:lineRule="exact"/>
              <w:ind w:left="90"/>
              <w:rPr>
                <w:sz w:val="14"/>
              </w:rPr>
            </w:pPr>
            <w:r>
              <w:rPr>
                <w:w w:val="85"/>
                <w:sz w:val="14"/>
              </w:rPr>
              <w:t>[ ] 지적장애</w:t>
            </w:r>
          </w:p>
          <w:p>
            <w:pPr>
              <w:pStyle w:val="TableParagraph"/>
              <w:spacing w:line="185" w:lineRule="exact"/>
              <w:ind w:left="90"/>
              <w:rPr>
                <w:sz w:val="14"/>
              </w:rPr>
            </w:pPr>
            <w:r>
              <w:rPr>
                <w:w w:val="85"/>
                <w:sz w:val="14"/>
              </w:rPr>
              <w:t>[ ] 자폐성장애</w:t>
            </w:r>
          </w:p>
        </w:tc>
        <w:tc>
          <w:tcPr>
            <w:tcW w:w="305" w:type="dxa"/>
            <w:gridSpan w:val="2"/>
          </w:tcPr>
          <w:p>
            <w:pPr>
              <w:pStyle w:val="TableParagraph"/>
              <w:spacing w:line="151" w:lineRule="auto"/>
              <w:ind w:left="85" w:right="-1"/>
              <w:rPr>
                <w:sz w:val="14"/>
              </w:rPr>
            </w:pPr>
            <w:r>
              <w:rPr>
                <w:w w:val="70"/>
                <w:sz w:val="14"/>
              </w:rPr>
              <w:t>장애 정도</w:t>
            </w:r>
          </w:p>
        </w:tc>
        <w:tc>
          <w:tcPr>
            <w:tcW w:w="2406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127" w:lineRule="exact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] 장애정도가 심한 장애인</w:t>
            </w:r>
          </w:p>
          <w:p>
            <w:pPr>
              <w:pStyle w:val="TableParagraph"/>
              <w:spacing w:line="185" w:lineRule="exact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] 장애정도가 심하지 않은 장애인</w:t>
            </w:r>
          </w:p>
        </w:tc>
      </w:tr>
      <w:tr>
        <w:trPr>
          <w:trHeight w:val="503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28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7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F1F1F1"/>
          </w:tcPr>
          <w:p>
            <w:pPr>
              <w:pStyle w:val="TableParagraph"/>
              <w:spacing w:before="85"/>
              <w:ind w:left="184"/>
              <w:rPr>
                <w:sz w:val="14"/>
              </w:rPr>
            </w:pPr>
            <w:r>
              <w:rPr>
                <w:w w:val="80"/>
                <w:sz w:val="14"/>
              </w:rPr>
              <w:t>지원유형</w:t>
            </w:r>
          </w:p>
        </w:tc>
        <w:tc>
          <w:tcPr>
            <w:tcW w:w="5302" w:type="dxa"/>
            <w:gridSpan w:val="14"/>
            <w:tcBorders>
              <w:right w:val="nil"/>
            </w:tcBorders>
            <w:shd w:val="clear" w:color="auto" w:fill="F1F1F1"/>
          </w:tcPr>
          <w:p>
            <w:pPr>
              <w:pStyle w:val="TableParagraph"/>
              <w:spacing w:line="131" w:lineRule="exact"/>
              <w:ind w:left="87"/>
              <w:rPr>
                <w:sz w:val="14"/>
              </w:rPr>
            </w:pPr>
            <w:r>
              <w:rPr>
                <w:w w:val="85"/>
                <w:sz w:val="14"/>
              </w:rPr>
              <w:t>[ ] 주간활동서비스 ([ ] 단축형 [ ] 기본형 [ ] 확장형)</w:t>
            </w:r>
          </w:p>
          <w:p>
            <w:pPr>
              <w:pStyle w:val="TableParagraph"/>
              <w:spacing w:line="148" w:lineRule="auto" w:before="23"/>
              <w:ind w:left="87" w:right="2096" w:firstLine="112"/>
              <w:rPr>
                <w:sz w:val="14"/>
              </w:rPr>
            </w:pPr>
            <w:r>
              <w:rPr>
                <w:w w:val="75"/>
                <w:sz w:val="14"/>
              </w:rPr>
              <w:t>※ 기본형/확장형 이용시 장애인활동지원급여가 일부 차감됩니다. </w:t>
            </w:r>
            <w:r>
              <w:rPr>
                <w:w w:val="85"/>
                <w:sz w:val="14"/>
              </w:rPr>
              <w:t>[ ] 방과후활동서비스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before="14"/>
              <w:ind w:left="26"/>
              <w:rPr>
                <w:sz w:val="15"/>
              </w:rPr>
            </w:pPr>
            <w:r>
              <w:rPr>
                <w:w w:val="85"/>
                <w:sz w:val="15"/>
              </w:rPr>
              <w:t>[ ]지역사회 서비스</w:t>
            </w:r>
          </w:p>
        </w:tc>
        <w:tc>
          <w:tcPr>
            <w:tcW w:w="753" w:type="dxa"/>
            <w:gridSpan w:val="4"/>
            <w:shd w:val="clear" w:color="auto" w:fill="E4E4E4"/>
          </w:tcPr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1893" w:type="dxa"/>
            <w:gridSpan w:val="5"/>
            <w:shd w:val="clear" w:color="auto" w:fill="E4E4E4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8" w:type="dxa"/>
            <w:gridSpan w:val="3"/>
          </w:tcPr>
          <w:p>
            <w:pPr>
              <w:pStyle w:val="TableParagraph"/>
              <w:spacing w:line="158" w:lineRule="exact"/>
              <w:ind w:left="167"/>
              <w:rPr>
                <w:sz w:val="14"/>
              </w:rPr>
            </w:pPr>
            <w:r>
              <w:rPr>
                <w:w w:val="80"/>
                <w:sz w:val="14"/>
              </w:rPr>
              <w:t>서비스명</w:t>
            </w:r>
          </w:p>
        </w:tc>
        <w:tc>
          <w:tcPr>
            <w:tcW w:w="2711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5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E4E4E4"/>
          </w:tcPr>
          <w:p>
            <w:pPr>
              <w:pStyle w:val="TableParagraph"/>
              <w:spacing w:line="157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1893" w:type="dxa"/>
            <w:gridSpan w:val="5"/>
            <w:shd w:val="clear" w:color="auto" w:fill="E4E4E4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8" w:type="dxa"/>
            <w:gridSpan w:val="3"/>
          </w:tcPr>
          <w:p>
            <w:pPr>
              <w:pStyle w:val="TableParagraph"/>
              <w:spacing w:line="157" w:lineRule="exact"/>
              <w:ind w:left="167"/>
              <w:rPr>
                <w:sz w:val="14"/>
              </w:rPr>
            </w:pPr>
            <w:r>
              <w:rPr>
                <w:w w:val="80"/>
                <w:sz w:val="14"/>
              </w:rPr>
              <w:t>서비스명</w:t>
            </w:r>
          </w:p>
        </w:tc>
        <w:tc>
          <w:tcPr>
            <w:tcW w:w="2711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line="151" w:lineRule="auto" w:before="5"/>
              <w:ind w:left="26" w:right="227"/>
              <w:rPr>
                <w:sz w:val="15"/>
              </w:rPr>
            </w:pPr>
            <w:r>
              <w:rPr>
                <w:w w:val="85"/>
                <w:sz w:val="15"/>
              </w:rPr>
              <w:t>[ ]여성청소년 </w:t>
            </w:r>
            <w:r>
              <w:rPr>
                <w:w w:val="75"/>
                <w:sz w:val="15"/>
              </w:rPr>
              <w:t>보건위생 물품지원</w:t>
            </w:r>
          </w:p>
        </w:tc>
        <w:tc>
          <w:tcPr>
            <w:tcW w:w="753" w:type="dxa"/>
            <w:gridSpan w:val="4"/>
            <w:shd w:val="clear" w:color="auto" w:fill="E4E4E4"/>
          </w:tcPr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1893" w:type="dxa"/>
            <w:gridSpan w:val="5"/>
            <w:shd w:val="clear" w:color="auto" w:fill="FFFFFF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8" w:type="dxa"/>
            <w:gridSpan w:val="3"/>
            <w:vMerge w:val="restart"/>
            <w:shd w:val="clear" w:color="auto" w:fill="E4E4E4"/>
          </w:tcPr>
          <w:p>
            <w:pPr>
              <w:pStyle w:val="TableParagraph"/>
              <w:spacing w:before="25"/>
              <w:ind w:left="167"/>
              <w:rPr>
                <w:sz w:val="14"/>
              </w:rPr>
            </w:pPr>
            <w:r>
              <w:rPr>
                <w:w w:val="80"/>
                <w:sz w:val="14"/>
              </w:rPr>
              <w:t>지원신청</w:t>
            </w:r>
          </w:p>
        </w:tc>
        <w:tc>
          <w:tcPr>
            <w:tcW w:w="2711" w:type="dxa"/>
            <w:gridSpan w:val="6"/>
            <w:vMerge w:val="restart"/>
            <w:tcBorders>
              <w:right w:val="nil"/>
            </w:tcBorders>
          </w:tcPr>
          <w:p>
            <w:pPr>
              <w:pStyle w:val="TableParagraph"/>
              <w:spacing w:before="25"/>
              <w:ind w:left="150"/>
              <w:rPr>
                <w:sz w:val="14"/>
              </w:rPr>
            </w:pPr>
            <w:r>
              <w:rPr>
                <w:w w:val="80"/>
                <w:sz w:val="14"/>
              </w:rPr>
              <w:t>청소년본인 또는 부모, 주양육자 신청가능</w:t>
            </w:r>
          </w:p>
        </w:tc>
      </w:tr>
      <w:tr>
        <w:trPr>
          <w:trHeight w:val="186" w:hRule="atLeast"/>
        </w:trPr>
        <w:tc>
          <w:tcPr>
            <w:tcW w:w="440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5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3" w:type="dxa"/>
            <w:gridSpan w:val="4"/>
            <w:shd w:val="clear" w:color="auto" w:fill="E4E4E4"/>
          </w:tcPr>
          <w:p>
            <w:pPr>
              <w:pStyle w:val="TableParagraph"/>
              <w:spacing w:line="158" w:lineRule="exact"/>
              <w:ind w:left="134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1893" w:type="dxa"/>
            <w:gridSpan w:val="5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98" w:type="dxa"/>
            <w:gridSpan w:val="3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11" w:type="dxa"/>
            <w:gridSpan w:val="6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rFonts w:ascii="함초롬바탕"/>
          <w:sz w:val="22"/>
        </w:rPr>
      </w:pPr>
    </w:p>
    <w:p>
      <w:pPr>
        <w:pStyle w:val="BodyText"/>
        <w:spacing w:before="12"/>
        <w:rPr>
          <w:rFonts w:ascii="함초롬바탕"/>
          <w:sz w:val="14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111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4236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7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8"/>
        </w:rPr>
      </w:pPr>
    </w:p>
    <w:p>
      <w:pPr>
        <w:spacing w:before="67"/>
        <w:ind w:left="0" w:right="987" w:firstLine="0"/>
        <w:jc w:val="right"/>
        <w:rPr>
          <w:rFonts w:ascii="함초롬바탕" w:eastAsia="함초롬바탕" w:hint="eastAsia"/>
          <w:sz w:val="13"/>
        </w:rPr>
      </w:pPr>
      <w:r>
        <w:rPr>
          <w:rFonts w:ascii="함초롬바탕" w:eastAsia="함초롬바탕" w:hint="eastAsia"/>
          <w:w w:val="85"/>
          <w:sz w:val="13"/>
        </w:rPr>
        <w:t>(3쪽 중 2쪽)</w:t>
      </w: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2"/>
        <w:gridCol w:w="1069"/>
        <w:gridCol w:w="907"/>
        <w:gridCol w:w="134"/>
        <w:gridCol w:w="75"/>
        <w:gridCol w:w="783"/>
        <w:gridCol w:w="81"/>
        <w:gridCol w:w="544"/>
        <w:gridCol w:w="384"/>
        <w:gridCol w:w="1158"/>
        <w:gridCol w:w="2284"/>
      </w:tblGrid>
      <w:tr>
        <w:trPr>
          <w:trHeight w:val="195" w:hRule="atLeast"/>
        </w:trPr>
        <w:tc>
          <w:tcPr>
            <w:tcW w:w="512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6"/>
              <w:rPr>
                <w:sz w:val="16"/>
              </w:rPr>
            </w:pPr>
          </w:p>
          <w:p>
            <w:pPr>
              <w:pStyle w:val="TableParagraph"/>
              <w:spacing w:line="237" w:lineRule="exact"/>
              <w:ind w:left="49" w:right="20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[   ]</w:t>
            </w:r>
          </w:p>
          <w:p>
            <w:pPr>
              <w:pStyle w:val="TableParagraph"/>
              <w:spacing w:line="237" w:lineRule="exact"/>
              <w:ind w:left="49" w:right="206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장애인활동지원</w:t>
            </w:r>
          </w:p>
        </w:tc>
        <w:tc>
          <w:tcPr>
            <w:tcW w:w="907" w:type="dxa"/>
            <w:shd w:val="clear" w:color="auto" w:fill="F1F1F1"/>
          </w:tcPr>
          <w:p>
            <w:pPr>
              <w:pStyle w:val="TableParagraph"/>
              <w:spacing w:line="175" w:lineRule="exact"/>
              <w:ind w:left="17" w:right="11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5443" w:type="dxa"/>
            <w:gridSpan w:val="8"/>
            <w:tcBorders>
              <w:right w:val="nil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</w:tcPr>
          <w:p>
            <w:pPr>
              <w:pStyle w:val="TableParagraph"/>
              <w:spacing w:line="155" w:lineRule="exact"/>
              <w:ind w:left="17" w:right="11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긴급활동지원</w:t>
            </w:r>
          </w:p>
        </w:tc>
        <w:tc>
          <w:tcPr>
            <w:tcW w:w="134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right="-15"/>
              <w:jc w:val="right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75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234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left="37"/>
              <w:rPr>
                <w:sz w:val="14"/>
              </w:rPr>
            </w:pPr>
            <w:r>
              <w:rPr>
                <w:w w:val="85"/>
                <w:sz w:val="14"/>
              </w:rPr>
              <w:t>] 해당 (※ 신규신청자인 경우에만 신청 가능)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 w:val="restart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8"/>
              <w:rPr>
                <w:sz w:val="14"/>
              </w:rPr>
            </w:pPr>
            <w:r>
              <w:rPr>
                <w:w w:val="80"/>
                <w:sz w:val="14"/>
              </w:rPr>
              <w:t>활동지원급여</w:t>
            </w:r>
          </w:p>
        </w:tc>
        <w:tc>
          <w:tcPr>
            <w:tcW w:w="992" w:type="dxa"/>
            <w:gridSpan w:val="3"/>
          </w:tcPr>
          <w:p>
            <w:pPr>
              <w:pStyle w:val="TableParagraph"/>
              <w:spacing w:line="155" w:lineRule="exact"/>
              <w:ind w:left="299"/>
              <w:rPr>
                <w:sz w:val="14"/>
              </w:rPr>
            </w:pPr>
            <w:r>
              <w:rPr>
                <w:w w:val="80"/>
                <w:sz w:val="14"/>
              </w:rPr>
              <w:t>신청유형</w:t>
            </w:r>
          </w:p>
        </w:tc>
        <w:tc>
          <w:tcPr>
            <w:tcW w:w="4451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신규신청 [ ] 변경신청 [ ] 갱신신청 [ ] 노인장기요양전환자 지원</w:t>
            </w:r>
          </w:p>
        </w:tc>
      </w:tr>
      <w:tr>
        <w:trPr>
          <w:trHeight w:val="175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  <w:vMerge w:val="restart"/>
          </w:tcPr>
          <w:p>
            <w:pPr>
              <w:pStyle w:val="TableParagraph"/>
              <w:spacing w:line="189" w:lineRule="auto" w:before="165"/>
              <w:ind w:left="38" w:right="-11" w:firstLine="135"/>
              <w:rPr>
                <w:sz w:val="14"/>
              </w:rPr>
            </w:pPr>
            <w:r>
              <w:rPr>
                <w:w w:val="85"/>
                <w:sz w:val="14"/>
              </w:rPr>
              <w:t>변경신청 사유 </w:t>
            </w:r>
            <w:r>
              <w:rPr>
                <w:w w:val="80"/>
                <w:sz w:val="14"/>
              </w:rPr>
              <w:t>(※ 해당하는 </w:t>
            </w:r>
            <w:r>
              <w:rPr>
                <w:spacing w:val="-5"/>
                <w:w w:val="80"/>
                <w:sz w:val="14"/>
              </w:rPr>
              <w:t>항목에</w:t>
            </w:r>
          </w:p>
          <w:p>
            <w:pPr>
              <w:pStyle w:val="TableParagraph"/>
              <w:spacing w:line="210" w:lineRule="exact"/>
              <w:ind w:left="255"/>
              <w:rPr>
                <w:sz w:val="14"/>
              </w:rPr>
            </w:pPr>
            <w:r>
              <w:rPr>
                <w:w w:val="85"/>
                <w:sz w:val="14"/>
              </w:rPr>
              <w:t>모두 체크)</w:t>
            </w:r>
          </w:p>
        </w:tc>
        <w:tc>
          <w:tcPr>
            <w:tcW w:w="2167" w:type="dxa"/>
            <w:gridSpan w:val="4"/>
          </w:tcPr>
          <w:p>
            <w:pPr>
              <w:pStyle w:val="TableParagraph"/>
              <w:spacing w:line="156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장애상태의 변화</w:t>
            </w:r>
          </w:p>
        </w:tc>
        <w:tc>
          <w:tcPr>
            <w:tcW w:w="2284" w:type="dxa"/>
            <w:tcBorders>
              <w:right w:val="nil"/>
            </w:tcBorders>
          </w:tcPr>
          <w:p>
            <w:pPr>
              <w:pStyle w:val="TableParagraph"/>
              <w:spacing w:line="156" w:lineRule="exact"/>
              <w:ind w:left="93"/>
              <w:rPr>
                <w:sz w:val="14"/>
              </w:rPr>
            </w:pPr>
            <w:r>
              <w:rPr>
                <w:w w:val="85"/>
                <w:sz w:val="14"/>
              </w:rPr>
              <w:t>[ ] 학교생활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7" w:type="dxa"/>
            <w:gridSpan w:val="4"/>
          </w:tcPr>
          <w:p>
            <w:pPr>
              <w:pStyle w:val="TableParagraph"/>
              <w:spacing w:line="155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직장생활</w:t>
            </w:r>
          </w:p>
        </w:tc>
        <w:tc>
          <w:tcPr>
            <w:tcW w:w="2284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93"/>
              <w:rPr>
                <w:sz w:val="14"/>
              </w:rPr>
            </w:pPr>
            <w:r>
              <w:rPr>
                <w:w w:val="85"/>
                <w:sz w:val="14"/>
              </w:rPr>
              <w:t>[ ] 취약가구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7" w:type="dxa"/>
            <w:gridSpan w:val="4"/>
          </w:tcPr>
          <w:p>
            <w:pPr>
              <w:pStyle w:val="TableParagraph"/>
              <w:spacing w:line="155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독거(1인)가구 (19세 이상)</w:t>
            </w:r>
          </w:p>
        </w:tc>
        <w:tc>
          <w:tcPr>
            <w:tcW w:w="2284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93"/>
              <w:rPr>
                <w:sz w:val="14"/>
              </w:rPr>
            </w:pPr>
            <w:r>
              <w:rPr>
                <w:w w:val="85"/>
                <w:sz w:val="14"/>
              </w:rPr>
              <w:t>[ ] 거주지 이전</w:t>
            </w:r>
          </w:p>
        </w:tc>
      </w:tr>
      <w:tr>
        <w:trPr>
          <w:trHeight w:val="175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7" w:type="dxa"/>
            <w:gridSpan w:val="4"/>
          </w:tcPr>
          <w:p>
            <w:pPr>
              <w:pStyle w:val="TableParagraph"/>
              <w:spacing w:line="156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나머지 가족의 사회생활</w:t>
            </w:r>
          </w:p>
        </w:tc>
        <w:tc>
          <w:tcPr>
            <w:tcW w:w="2284" w:type="dxa"/>
            <w:tcBorders>
              <w:right w:val="nil"/>
            </w:tcBorders>
          </w:tcPr>
          <w:p>
            <w:pPr>
              <w:pStyle w:val="TableParagraph"/>
              <w:spacing w:line="156" w:lineRule="exact"/>
              <w:ind w:left="93"/>
              <w:rPr>
                <w:sz w:val="14"/>
              </w:rPr>
            </w:pPr>
            <w:r>
              <w:rPr>
                <w:w w:val="85"/>
                <w:sz w:val="14"/>
              </w:rPr>
              <w:t>[ ] 조손가정 (19세 미만)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7" w:type="dxa"/>
            <w:gridSpan w:val="4"/>
          </w:tcPr>
          <w:p>
            <w:pPr>
              <w:pStyle w:val="TableParagraph"/>
              <w:spacing w:line="155" w:lineRule="exact"/>
              <w:ind w:left="94"/>
              <w:rPr>
                <w:sz w:val="14"/>
              </w:rPr>
            </w:pPr>
            <w:r>
              <w:rPr>
                <w:w w:val="85"/>
                <w:sz w:val="14"/>
              </w:rPr>
              <w:t>[ ] 한부모가정 (19세 미만)</w:t>
            </w:r>
          </w:p>
        </w:tc>
        <w:tc>
          <w:tcPr>
            <w:tcW w:w="2284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93"/>
              <w:rPr>
                <w:sz w:val="14"/>
              </w:rPr>
            </w:pPr>
            <w:r>
              <w:rPr>
                <w:w w:val="85"/>
                <w:sz w:val="14"/>
              </w:rPr>
              <w:t>[ ] 기타</w:t>
            </w:r>
          </w:p>
        </w:tc>
      </w:tr>
      <w:tr>
        <w:trPr>
          <w:trHeight w:val="371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</w:tcPr>
          <w:p>
            <w:pPr>
              <w:pStyle w:val="TableParagraph"/>
              <w:spacing w:before="50"/>
              <w:ind w:left="17" w:right="11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특별지원급여</w:t>
            </w:r>
          </w:p>
        </w:tc>
        <w:tc>
          <w:tcPr>
            <w:tcW w:w="5443" w:type="dxa"/>
            <w:gridSpan w:val="8"/>
            <w:tcBorders>
              <w:right w:val="nil"/>
            </w:tcBorders>
          </w:tcPr>
          <w:p>
            <w:pPr>
              <w:pStyle w:val="TableParagraph"/>
              <w:spacing w:line="173" w:lineRule="exact"/>
              <w:ind w:left="95"/>
              <w:rPr>
                <w:sz w:val="14"/>
              </w:rPr>
            </w:pPr>
            <w:r>
              <w:rPr>
                <w:w w:val="85"/>
                <w:sz w:val="14"/>
              </w:rPr>
              <w:t>[ ]출산 [ ]자립준비 [ ]보호자일시부재([ ]결혼 [ ]사망 [ ]출산 [ ]입원 [ ]지역사회보호자)</w:t>
            </w:r>
          </w:p>
          <w:p>
            <w:pPr>
              <w:pStyle w:val="TableParagraph"/>
              <w:spacing w:line="179" w:lineRule="exact"/>
              <w:ind w:left="150"/>
              <w:rPr>
                <w:sz w:val="14"/>
              </w:rPr>
            </w:pPr>
            <w:r>
              <w:rPr>
                <w:w w:val="85"/>
                <w:sz w:val="14"/>
              </w:rPr>
              <w:t>(※ 해당하는 항목에 모두 체크)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spacing w:before="2"/>
              <w:rPr>
                <w:sz w:val="22"/>
              </w:rPr>
            </w:pPr>
          </w:p>
          <w:p>
            <w:pPr>
              <w:pStyle w:val="TableParagraph"/>
              <w:spacing w:line="237" w:lineRule="exact"/>
              <w:ind w:left="49" w:right="20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[ ]</w:t>
            </w:r>
          </w:p>
          <w:p>
            <w:pPr>
              <w:pStyle w:val="TableParagraph"/>
              <w:spacing w:line="237" w:lineRule="exact"/>
              <w:ind w:left="49" w:right="205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첫만남 이용권</w:t>
            </w:r>
          </w:p>
        </w:tc>
        <w:tc>
          <w:tcPr>
            <w:tcW w:w="907" w:type="dxa"/>
            <w:shd w:val="clear" w:color="auto" w:fill="F0F0F0"/>
          </w:tcPr>
          <w:p>
            <w:pPr>
              <w:pStyle w:val="TableParagraph"/>
              <w:spacing w:line="155" w:lineRule="exact"/>
              <w:ind w:left="17" w:right="9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992" w:type="dxa"/>
            <w:gridSpan w:val="3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625" w:type="dxa"/>
            <w:gridSpan w:val="2"/>
          </w:tcPr>
          <w:p>
            <w:pPr>
              <w:pStyle w:val="TableParagraph"/>
              <w:spacing w:line="155" w:lineRule="exact"/>
              <w:ind w:left="115"/>
              <w:rPr>
                <w:sz w:val="14"/>
              </w:rPr>
            </w:pPr>
            <w:r>
              <w:rPr>
                <w:w w:val="80"/>
                <w:sz w:val="14"/>
              </w:rPr>
              <w:t>출생정보</w:t>
            </w:r>
          </w:p>
        </w:tc>
        <w:tc>
          <w:tcPr>
            <w:tcW w:w="3826" w:type="dxa"/>
            <w:gridSpan w:val="3"/>
            <w:tcBorders>
              <w:right w:val="nil"/>
            </w:tcBorders>
          </w:tcPr>
          <w:p>
            <w:pPr>
              <w:pStyle w:val="TableParagraph"/>
              <w:tabs>
                <w:tab w:pos="1028" w:val="left" w:leader="none"/>
              </w:tabs>
              <w:spacing w:line="155" w:lineRule="exact"/>
              <w:ind w:left="177"/>
              <w:rPr>
                <w:sz w:val="14"/>
              </w:rPr>
            </w:pPr>
            <w:r>
              <w:rPr>
                <w:w w:val="85"/>
                <w:sz w:val="14"/>
              </w:rPr>
              <w:t>[ </w:t>
            </w:r>
            <w:r>
              <w:rPr>
                <w:spacing w:val="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국외출생</w:t>
              <w:tab/>
              <w:t>[ ]</w:t>
            </w:r>
            <w:r>
              <w:rPr>
                <w:spacing w:val="18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복수국적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</w:tcPr>
          <w:p>
            <w:pPr>
              <w:pStyle w:val="TableParagraph"/>
              <w:spacing w:line="155" w:lineRule="exact"/>
              <w:ind w:left="17" w:right="10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지급방식</w:t>
            </w:r>
          </w:p>
        </w:tc>
        <w:tc>
          <w:tcPr>
            <w:tcW w:w="134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right="18"/>
              <w:jc w:val="center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5234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left="80"/>
              <w:rPr>
                <w:sz w:val="14"/>
              </w:rPr>
            </w:pPr>
            <w:r>
              <w:rPr>
                <w:w w:val="85"/>
                <w:sz w:val="14"/>
              </w:rPr>
              <w:t>] 바우처(원칙) [ ] 현금(시설보호 아동일 경우) [ ] 지역화폐(조례로 정하는 경우)</w:t>
            </w:r>
          </w:p>
        </w:tc>
      </w:tr>
      <w:tr>
        <w:trPr>
          <w:trHeight w:val="175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 w:val="restart"/>
          </w:tcPr>
          <w:p>
            <w:pPr>
              <w:pStyle w:val="TableParagraph"/>
              <w:spacing w:before="13"/>
              <w:rPr>
                <w:sz w:val="14"/>
              </w:rPr>
            </w:pPr>
          </w:p>
          <w:p>
            <w:pPr>
              <w:pStyle w:val="TableParagraph"/>
              <w:spacing w:line="189" w:lineRule="auto"/>
              <w:ind w:left="142" w:firstLine="132"/>
              <w:rPr>
                <w:sz w:val="14"/>
              </w:rPr>
            </w:pPr>
            <w:r>
              <w:rPr>
                <w:w w:val="85"/>
                <w:sz w:val="14"/>
              </w:rPr>
              <w:t>카드정보 </w:t>
            </w:r>
            <w:r>
              <w:rPr>
                <w:w w:val="70"/>
                <w:sz w:val="14"/>
              </w:rPr>
              <w:t>(국민행복카드)</w:t>
            </w:r>
          </w:p>
        </w:tc>
        <w:tc>
          <w:tcPr>
            <w:tcW w:w="1073" w:type="dxa"/>
            <w:gridSpan w:val="4"/>
            <w:shd w:val="clear" w:color="auto" w:fill="F1F1F1"/>
          </w:tcPr>
          <w:p>
            <w:pPr>
              <w:pStyle w:val="TableParagraph"/>
              <w:spacing w:line="156" w:lineRule="exact"/>
              <w:ind w:left="82"/>
              <w:rPr>
                <w:sz w:val="14"/>
              </w:rPr>
            </w:pPr>
            <w:r>
              <w:rPr>
                <w:w w:val="75"/>
                <w:sz w:val="14"/>
              </w:rPr>
              <w:t>보호자(카드 보유자)</w:t>
            </w:r>
          </w:p>
        </w:tc>
        <w:tc>
          <w:tcPr>
            <w:tcW w:w="4370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4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right="18"/>
              <w:jc w:val="center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5234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913" w:val="left" w:leader="none"/>
                <w:tab w:pos="1367" w:val="left" w:leader="none"/>
                <w:tab w:pos="2022" w:val="left" w:leader="none"/>
                <w:tab w:pos="2678" w:val="left" w:leader="none"/>
                <w:tab w:pos="3476" w:val="left" w:leader="none"/>
              </w:tabs>
              <w:spacing w:line="155" w:lineRule="exact"/>
              <w:ind w:left="81"/>
              <w:rPr>
                <w:sz w:val="14"/>
              </w:rPr>
            </w:pPr>
            <w:r>
              <w:rPr>
                <w:w w:val="85"/>
                <w:sz w:val="14"/>
              </w:rPr>
              <w:t>]</w:t>
            </w:r>
            <w:r>
              <w:rPr>
                <w:spacing w:val="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BC(</w:t>
              <w:tab/>
              <w:t>은행)</w:t>
              <w:tab/>
              <w:t>[ </w:t>
            </w:r>
            <w:r>
              <w:rPr>
                <w:spacing w:val="2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1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삼성</w:t>
              <w:tab/>
              <w:t>[ </w:t>
            </w:r>
            <w:r>
              <w:rPr>
                <w:spacing w:val="2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1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롯데</w:t>
              <w:tab/>
              <w:t>[ </w:t>
            </w:r>
            <w:r>
              <w:rPr>
                <w:spacing w:val="20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10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KB국민</w:t>
              <w:tab/>
              <w:t>[ ]</w:t>
            </w:r>
            <w:r>
              <w:rPr>
                <w:spacing w:val="18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신한</w:t>
            </w:r>
          </w:p>
        </w:tc>
      </w:tr>
      <w:tr>
        <w:trPr>
          <w:trHeight w:val="539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43" w:type="dxa"/>
            <w:gridSpan w:val="8"/>
            <w:tcBorders>
              <w:right w:val="nil"/>
            </w:tcBorders>
          </w:tcPr>
          <w:p>
            <w:pPr>
              <w:pStyle w:val="TableParagraph"/>
              <w:spacing w:line="166" w:lineRule="exact"/>
              <w:ind w:left="83"/>
              <w:rPr>
                <w:sz w:val="14"/>
              </w:rPr>
            </w:pPr>
            <w:r>
              <w:rPr>
                <w:w w:val="90"/>
                <w:sz w:val="14"/>
              </w:rPr>
              <w:t>※ 유의사항</w:t>
            </w:r>
          </w:p>
          <w:p>
            <w:pPr>
              <w:pStyle w:val="TableParagraph"/>
              <w:numPr>
                <w:ilvl w:val="0"/>
                <w:numId w:val="265"/>
              </w:numPr>
              <w:tabs>
                <w:tab w:pos="259" w:val="left" w:leader="none"/>
              </w:tabs>
              <w:spacing w:line="182" w:lineRule="exact" w:before="0" w:after="0"/>
              <w:ind w:left="258" w:right="0" w:hanging="121"/>
              <w:jc w:val="left"/>
              <w:rPr>
                <w:sz w:val="14"/>
              </w:rPr>
            </w:pPr>
            <w:r>
              <w:rPr>
                <w:w w:val="85"/>
                <w:sz w:val="14"/>
              </w:rPr>
              <w:t>신규신청자의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경우,</w:t>
            </w:r>
            <w:r>
              <w:rPr>
                <w:spacing w:val="-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발급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희망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카드사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및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회원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은행사(BC카드를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선택한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경우)를</w:t>
            </w:r>
            <w:r>
              <w:rPr>
                <w:spacing w:val="-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선택합니다</w:t>
            </w:r>
          </w:p>
          <w:p>
            <w:pPr>
              <w:pStyle w:val="TableParagraph"/>
              <w:numPr>
                <w:ilvl w:val="0"/>
                <w:numId w:val="265"/>
              </w:numPr>
              <w:tabs>
                <w:tab w:pos="259" w:val="left" w:leader="none"/>
              </w:tabs>
              <w:spacing w:line="171" w:lineRule="exact" w:before="0" w:after="0"/>
              <w:ind w:left="258" w:right="0" w:hanging="121"/>
              <w:jc w:val="left"/>
              <w:rPr>
                <w:sz w:val="14"/>
              </w:rPr>
            </w:pPr>
            <w:r>
              <w:rPr>
                <w:w w:val="80"/>
                <w:sz w:val="14"/>
              </w:rPr>
              <w:t>국민행복카드를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이미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소지하고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있는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경우,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해당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카드사를</w:t>
            </w:r>
            <w:r>
              <w:rPr>
                <w:spacing w:val="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선택합니다.</w:t>
            </w:r>
          </w:p>
        </w:tc>
      </w:tr>
      <w:tr>
        <w:trPr>
          <w:trHeight w:val="176" w:hRule="atLeast"/>
        </w:trPr>
        <w:tc>
          <w:tcPr>
            <w:tcW w:w="512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7"/>
              <w:rPr>
                <w:sz w:val="28"/>
              </w:rPr>
            </w:pPr>
          </w:p>
          <w:p>
            <w:pPr>
              <w:pStyle w:val="TableParagraph"/>
              <w:spacing w:line="345" w:lineRule="auto" w:before="1"/>
              <w:ind w:left="220" w:right="187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70"/>
                <w:sz w:val="14"/>
              </w:rPr>
              <w:t>보</w:t>
            </w:r>
            <w:r>
              <w:rPr>
                <w:rFonts w:ascii="맑은 고딕" w:eastAsia="맑은 고딕" w:hint="eastAsia"/>
                <w:b/>
                <w:w w:val="7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70"/>
                <w:sz w:val="14"/>
              </w:rPr>
              <w:t>건</w:t>
            </w:r>
            <w:r>
              <w:rPr>
                <w:rFonts w:ascii="맑은 고딕" w:eastAsia="맑은 고딕" w:hint="eastAsia"/>
                <w:b/>
                <w:w w:val="7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70"/>
                <w:sz w:val="14"/>
              </w:rPr>
              <w:t>소</w:t>
            </w: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6"/>
              <w:rPr>
                <w:sz w:val="14"/>
              </w:rPr>
            </w:pPr>
          </w:p>
          <w:p>
            <w:pPr>
              <w:pStyle w:val="TableParagraph"/>
              <w:spacing w:line="237" w:lineRule="exact"/>
              <w:ind w:left="49" w:right="20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[   ]</w:t>
            </w:r>
          </w:p>
          <w:p>
            <w:pPr>
              <w:pStyle w:val="TableParagraph"/>
              <w:spacing w:line="192" w:lineRule="auto" w:before="12"/>
              <w:ind w:left="49" w:right="205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산모신생아 </w:t>
            </w:r>
            <w:r>
              <w:rPr>
                <w:w w:val="70"/>
                <w:sz w:val="15"/>
              </w:rPr>
              <w:t>건강관리지원</w:t>
            </w:r>
          </w:p>
        </w:tc>
        <w:tc>
          <w:tcPr>
            <w:tcW w:w="907" w:type="dxa"/>
            <w:shd w:val="clear" w:color="auto" w:fill="F0F0F0"/>
          </w:tcPr>
          <w:p>
            <w:pPr>
              <w:pStyle w:val="TableParagraph"/>
              <w:spacing w:line="156" w:lineRule="exact"/>
              <w:ind w:left="17" w:right="11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992" w:type="dxa"/>
            <w:gridSpan w:val="3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9" w:type="dxa"/>
            <w:gridSpan w:val="3"/>
          </w:tcPr>
          <w:p>
            <w:pPr>
              <w:pStyle w:val="TableParagraph"/>
              <w:spacing w:line="156" w:lineRule="exact"/>
              <w:ind w:left="224"/>
              <w:rPr>
                <w:sz w:val="14"/>
              </w:rPr>
            </w:pPr>
            <w:r>
              <w:rPr>
                <w:w w:val="85"/>
                <w:sz w:val="14"/>
              </w:rPr>
              <w:t>출산(예정)일</w:t>
            </w:r>
          </w:p>
        </w:tc>
        <w:tc>
          <w:tcPr>
            <w:tcW w:w="3442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959" w:val="left" w:leader="none"/>
                <w:tab w:pos="1336" w:val="left" w:leader="none"/>
              </w:tabs>
              <w:spacing w:line="156" w:lineRule="exact"/>
              <w:ind w:left="582"/>
              <w:rPr>
                <w:sz w:val="14"/>
              </w:rPr>
            </w:pPr>
            <w:r>
              <w:rPr>
                <w:w w:val="80"/>
                <w:sz w:val="14"/>
              </w:rPr>
              <w:t>년</w:t>
              <w:tab/>
              <w:t>월</w:t>
              <w:tab/>
              <w:t>일</w:t>
            </w:r>
          </w:p>
        </w:tc>
      </w:tr>
      <w:tr>
        <w:trPr>
          <w:trHeight w:val="539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</w:tcPr>
          <w:p>
            <w:pPr>
              <w:pStyle w:val="TableParagraph"/>
              <w:spacing w:before="134"/>
              <w:ind w:left="17" w:right="10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 유형</w:t>
            </w:r>
          </w:p>
        </w:tc>
        <w:tc>
          <w:tcPr>
            <w:tcW w:w="5443" w:type="dxa"/>
            <w:gridSpan w:val="8"/>
            <w:tcBorders>
              <w:right w:val="nil"/>
            </w:tcBorders>
          </w:tcPr>
          <w:p>
            <w:pPr>
              <w:pStyle w:val="TableParagraph"/>
              <w:spacing w:line="166" w:lineRule="exact"/>
              <w:ind w:left="136"/>
              <w:rPr>
                <w:sz w:val="14"/>
              </w:rPr>
            </w:pPr>
            <w:r>
              <w:rPr>
                <w:w w:val="85"/>
                <w:sz w:val="14"/>
              </w:rPr>
              <w:t>[ ] 단태아 ([ ] 첫째아 [ ] 둘째아 [ ] 셋째아 이상),</w:t>
            </w:r>
          </w:p>
          <w:p>
            <w:pPr>
              <w:pStyle w:val="TableParagraph"/>
              <w:spacing w:line="182" w:lineRule="exact"/>
              <w:ind w:left="136"/>
              <w:rPr>
                <w:sz w:val="14"/>
              </w:rPr>
            </w:pPr>
            <w:r>
              <w:rPr>
                <w:w w:val="85"/>
                <w:sz w:val="14"/>
              </w:rPr>
              <w:t>[ ] 쌍생아 / 장애정도가 심한 산모+단태아 ([ ] 인력1명 [ ] 인력2명)</w:t>
            </w:r>
          </w:p>
          <w:p>
            <w:pPr>
              <w:pStyle w:val="TableParagraph"/>
              <w:spacing w:line="171" w:lineRule="exact"/>
              <w:ind w:left="136"/>
              <w:rPr>
                <w:sz w:val="14"/>
              </w:rPr>
            </w:pPr>
            <w:r>
              <w:rPr>
                <w:w w:val="85"/>
                <w:sz w:val="14"/>
              </w:rPr>
              <w:t>[ ] 삼태아 이상 / 장애정도가 심한 산모+다태아</w:t>
            </w:r>
          </w:p>
        </w:tc>
      </w:tr>
      <w:tr>
        <w:trPr>
          <w:trHeight w:val="357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 w:val="restart"/>
          </w:tcPr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ind w:left="257"/>
              <w:rPr>
                <w:sz w:val="14"/>
              </w:rPr>
            </w:pPr>
            <w:r>
              <w:rPr>
                <w:w w:val="80"/>
                <w:sz w:val="14"/>
              </w:rPr>
              <w:t>신청요건</w:t>
            </w:r>
          </w:p>
        </w:tc>
        <w:tc>
          <w:tcPr>
            <w:tcW w:w="992" w:type="dxa"/>
            <w:gridSpan w:val="3"/>
          </w:tcPr>
          <w:p>
            <w:pPr>
              <w:pStyle w:val="TableParagraph"/>
              <w:spacing w:before="43"/>
              <w:ind w:left="191"/>
              <w:rPr>
                <w:sz w:val="14"/>
              </w:rPr>
            </w:pPr>
            <w:r>
              <w:rPr>
                <w:w w:val="80"/>
                <w:sz w:val="14"/>
              </w:rPr>
              <w:t>기본 지원대상</w:t>
            </w:r>
          </w:p>
        </w:tc>
        <w:tc>
          <w:tcPr>
            <w:tcW w:w="4451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66" w:lineRule="exact"/>
              <w:ind w:left="135"/>
              <w:rPr>
                <w:sz w:val="14"/>
              </w:rPr>
            </w:pPr>
            <w:r>
              <w:rPr>
                <w:w w:val="85"/>
                <w:sz w:val="14"/>
              </w:rPr>
              <w:t>[ ] 자격확인(생계･의료･주거･교육급여 수급자 또는 차상위)</w:t>
            </w:r>
          </w:p>
          <w:p>
            <w:pPr>
              <w:pStyle w:val="TableParagraph"/>
              <w:spacing w:line="171" w:lineRule="exact"/>
              <w:ind w:left="135"/>
              <w:rPr>
                <w:sz w:val="14"/>
              </w:rPr>
            </w:pPr>
            <w:r>
              <w:rPr>
                <w:w w:val="85"/>
                <w:sz w:val="14"/>
              </w:rPr>
              <w:t>[ ] 소득기준 이하</w:t>
            </w:r>
          </w:p>
        </w:tc>
      </w:tr>
      <w:tr>
        <w:trPr>
          <w:trHeight w:val="723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</w:tcPr>
          <w:p>
            <w:pPr>
              <w:pStyle w:val="TableParagraph"/>
              <w:spacing w:line="189" w:lineRule="auto" w:before="166"/>
              <w:ind w:left="282" w:hanging="119"/>
              <w:rPr>
                <w:sz w:val="14"/>
              </w:rPr>
            </w:pPr>
            <w:r>
              <w:rPr>
                <w:w w:val="80"/>
                <w:sz w:val="14"/>
              </w:rPr>
              <w:t>예외 지원 대상 </w:t>
            </w:r>
            <w:r>
              <w:rPr>
                <w:w w:val="85"/>
                <w:sz w:val="14"/>
              </w:rPr>
              <w:t>(해당자만)</w:t>
            </w:r>
          </w:p>
        </w:tc>
        <w:tc>
          <w:tcPr>
            <w:tcW w:w="4451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66" w:lineRule="exact"/>
              <w:ind w:left="135"/>
              <w:rPr>
                <w:sz w:val="14"/>
              </w:rPr>
            </w:pPr>
            <w:r>
              <w:rPr>
                <w:w w:val="85"/>
                <w:sz w:val="14"/>
              </w:rPr>
              <w:t>[ ] 희귀난치성질환 산모 [ ] 장애인 산모 및 장애 신생아</w:t>
            </w:r>
          </w:p>
          <w:p>
            <w:pPr>
              <w:pStyle w:val="TableParagraph"/>
              <w:spacing w:line="177" w:lineRule="auto" w:before="15"/>
              <w:ind w:left="135" w:right="923"/>
              <w:rPr>
                <w:sz w:val="14"/>
              </w:rPr>
            </w:pPr>
            <w:r>
              <w:rPr>
                <w:w w:val="85"/>
                <w:sz w:val="14"/>
              </w:rPr>
              <w:t>[ ] 쌍생아 이상 출산가정 [ ] 셋째아 이상 출산가정 [ ] 새터민 산모 [</w:t>
            </w:r>
            <w:r>
              <w:rPr>
                <w:spacing w:val="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4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결혼이민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가정</w:t>
            </w:r>
            <w:r>
              <w:rPr>
                <w:spacing w:val="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</w:t>
            </w:r>
            <w:r>
              <w:rPr>
                <w:spacing w:val="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미혼모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산모</w:t>
            </w:r>
            <w:r>
              <w:rPr>
                <w:spacing w:val="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[</w:t>
            </w:r>
            <w:r>
              <w:rPr>
                <w:spacing w:val="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]</w:t>
            </w:r>
            <w:r>
              <w:rPr>
                <w:spacing w:val="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둘째아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이상</w:t>
            </w:r>
            <w:r>
              <w:rPr>
                <w:spacing w:val="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출산</w:t>
            </w:r>
            <w:r>
              <w:rPr>
                <w:spacing w:val="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산모</w:t>
            </w:r>
          </w:p>
          <w:p>
            <w:pPr>
              <w:pStyle w:val="TableParagraph"/>
              <w:spacing w:line="157" w:lineRule="exact"/>
              <w:ind w:left="135"/>
              <w:rPr>
                <w:sz w:val="14"/>
              </w:rPr>
            </w:pPr>
            <w:r>
              <w:rPr>
                <w:w w:val="85"/>
                <w:sz w:val="14"/>
              </w:rPr>
              <w:t>[ ] 분만 취약지 산모 [ ] 기타(소득기준 완화 등)</w:t>
            </w:r>
          </w:p>
        </w:tc>
      </w:tr>
      <w:tr>
        <w:trPr>
          <w:trHeight w:val="174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</w:tcPr>
          <w:p>
            <w:pPr>
              <w:pStyle w:val="TableParagraph"/>
              <w:spacing w:line="155" w:lineRule="exact"/>
              <w:ind w:left="17" w:right="12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서비스 제공 장소</w:t>
            </w:r>
          </w:p>
        </w:tc>
        <w:tc>
          <w:tcPr>
            <w:tcW w:w="134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right="24"/>
              <w:jc w:val="center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5234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left="78"/>
              <w:rPr>
                <w:sz w:val="14"/>
              </w:rPr>
            </w:pPr>
            <w:r>
              <w:rPr>
                <w:w w:val="85"/>
                <w:sz w:val="14"/>
              </w:rPr>
              <w:t>] 자택 [ ] 기타</w:t>
            </w:r>
          </w:p>
        </w:tc>
      </w:tr>
      <w:tr>
        <w:trPr>
          <w:trHeight w:val="195" w:hRule="atLeast"/>
        </w:trPr>
        <w:tc>
          <w:tcPr>
            <w:tcW w:w="512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220" w:lineRule="exact" w:before="106"/>
              <w:ind w:left="122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80"/>
                <w:sz w:val="14"/>
              </w:rPr>
              <w:t>보건소</w:t>
            </w:r>
          </w:p>
          <w:p>
            <w:pPr>
              <w:pStyle w:val="TableParagraph"/>
              <w:spacing w:line="172" w:lineRule="auto" w:before="17"/>
              <w:ind w:left="171" w:right="120" w:firstLine="69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함초롬돋움" w:eastAsia="함초롬돋움" w:hint="eastAsia"/>
                <w:b/>
                <w:w w:val="80"/>
                <w:sz w:val="14"/>
              </w:rPr>
              <w:t>･ </w:t>
            </w:r>
            <w:r>
              <w:rPr>
                <w:rFonts w:ascii="맑은 고딕" w:eastAsia="맑은 고딕" w:hint="eastAsia"/>
                <w:b/>
                <w:w w:val="70"/>
                <w:sz w:val="14"/>
              </w:rPr>
              <w:t>주민 센터</w:t>
            </w: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spacing w:line="237" w:lineRule="exact" w:before="164"/>
              <w:ind w:left="49" w:right="20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[   ]</w:t>
            </w:r>
          </w:p>
          <w:p>
            <w:pPr>
              <w:pStyle w:val="TableParagraph"/>
              <w:spacing w:line="192" w:lineRule="auto" w:before="12"/>
              <w:ind w:left="48" w:right="206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저소득층기저귀 </w:t>
            </w:r>
            <w:r>
              <w:rPr>
                <w:w w:val="75"/>
                <w:sz w:val="15"/>
              </w:rPr>
              <w:t>조제분유지원</w:t>
            </w:r>
          </w:p>
        </w:tc>
        <w:tc>
          <w:tcPr>
            <w:tcW w:w="907" w:type="dxa"/>
            <w:shd w:val="clear" w:color="auto" w:fill="F0F0F0"/>
          </w:tcPr>
          <w:p>
            <w:pPr>
              <w:pStyle w:val="TableParagraph"/>
              <w:spacing w:line="175" w:lineRule="exact"/>
              <w:ind w:left="17" w:right="11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지원대상자</w:t>
            </w:r>
          </w:p>
        </w:tc>
        <w:tc>
          <w:tcPr>
            <w:tcW w:w="5443" w:type="dxa"/>
            <w:gridSpan w:val="8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97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 w:val="restart"/>
          </w:tcPr>
          <w:p>
            <w:pPr>
              <w:pStyle w:val="TableParagraph"/>
              <w:spacing w:line="173" w:lineRule="exact"/>
              <w:ind w:left="245"/>
              <w:jc w:val="both"/>
              <w:rPr>
                <w:sz w:val="14"/>
              </w:rPr>
            </w:pPr>
            <w:r>
              <w:rPr>
                <w:w w:val="75"/>
                <w:sz w:val="14"/>
              </w:rPr>
              <w:t>지원</w:t>
            </w:r>
            <w:r>
              <w:rPr>
                <w:spacing w:val="6"/>
                <w:w w:val="75"/>
                <w:sz w:val="14"/>
              </w:rPr>
              <w:t> </w:t>
            </w:r>
            <w:r>
              <w:rPr>
                <w:w w:val="75"/>
                <w:sz w:val="14"/>
              </w:rPr>
              <w:t>유형</w:t>
            </w:r>
          </w:p>
          <w:p>
            <w:pPr>
              <w:pStyle w:val="TableParagraph"/>
              <w:spacing w:line="151" w:lineRule="auto" w:before="42"/>
              <w:ind w:left="81" w:right="61" w:hanging="12"/>
              <w:jc w:val="both"/>
              <w:rPr>
                <w:sz w:val="14"/>
              </w:rPr>
            </w:pPr>
            <w:r>
              <w:rPr>
                <w:w w:val="80"/>
                <w:sz w:val="14"/>
              </w:rPr>
              <w:t>(중복 체크</w:t>
            </w:r>
            <w:r>
              <w:rPr>
                <w:spacing w:val="-13"/>
                <w:w w:val="80"/>
                <w:sz w:val="14"/>
              </w:rPr>
              <w:t> </w:t>
            </w:r>
            <w:r>
              <w:rPr>
                <w:spacing w:val="-7"/>
                <w:w w:val="80"/>
                <w:sz w:val="14"/>
              </w:rPr>
              <w:t>가능, </w:t>
            </w:r>
            <w:r>
              <w:rPr>
                <w:w w:val="75"/>
                <w:sz w:val="14"/>
              </w:rPr>
              <w:t>조제분유는 변경 </w:t>
            </w:r>
            <w:r>
              <w:rPr>
                <w:w w:val="80"/>
                <w:sz w:val="14"/>
              </w:rPr>
              <w:t>신청인 </w:t>
            </w:r>
            <w:r>
              <w:rPr>
                <w:spacing w:val="-2"/>
                <w:w w:val="80"/>
                <w:sz w:val="14"/>
              </w:rPr>
              <w:t>경우만</w:t>
            </w:r>
          </w:p>
          <w:p>
            <w:pPr>
              <w:pStyle w:val="TableParagraph"/>
              <w:spacing w:line="134" w:lineRule="exact"/>
              <w:ind w:left="85"/>
              <w:jc w:val="both"/>
              <w:rPr>
                <w:sz w:val="14"/>
              </w:rPr>
            </w:pPr>
            <w:r>
              <w:rPr>
                <w:w w:val="85"/>
                <w:sz w:val="14"/>
              </w:rPr>
              <w:t>단독 신청 가능)</w:t>
            </w:r>
          </w:p>
        </w:tc>
        <w:tc>
          <w:tcPr>
            <w:tcW w:w="992" w:type="dxa"/>
            <w:gridSpan w:val="3"/>
          </w:tcPr>
          <w:p>
            <w:pPr>
              <w:pStyle w:val="TableParagraph"/>
              <w:spacing w:before="73"/>
              <w:ind w:left="202"/>
              <w:rPr>
                <w:sz w:val="14"/>
              </w:rPr>
            </w:pPr>
            <w:r>
              <w:rPr>
                <w:w w:val="80"/>
                <w:sz w:val="14"/>
              </w:rPr>
              <w:t>기본지원대상</w:t>
            </w:r>
          </w:p>
        </w:tc>
        <w:tc>
          <w:tcPr>
            <w:tcW w:w="4451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96" w:lineRule="exact"/>
              <w:ind w:left="54"/>
              <w:rPr>
                <w:sz w:val="14"/>
              </w:rPr>
            </w:pPr>
            <w:r>
              <w:rPr>
                <w:w w:val="85"/>
                <w:sz w:val="14"/>
              </w:rPr>
              <w:t>[ ] 기저귀([ ] 국기초 [ ] 차상위 [ ] 한부모 [ ] 기타)</w:t>
            </w:r>
          </w:p>
          <w:p>
            <w:pPr>
              <w:pStyle w:val="TableParagraph"/>
              <w:spacing w:line="182" w:lineRule="exact"/>
              <w:ind w:left="54"/>
              <w:rPr>
                <w:sz w:val="14"/>
              </w:rPr>
            </w:pPr>
            <w:r>
              <w:rPr>
                <w:w w:val="85"/>
                <w:sz w:val="14"/>
              </w:rPr>
              <w:t>[ ] 조제분유([ ] 산모의 사망･질병 [ ] 아동복지시설 등 아동 [ ] 기타)</w:t>
            </w:r>
          </w:p>
        </w:tc>
      </w:tr>
      <w:tr>
        <w:trPr>
          <w:trHeight w:val="426" w:hRule="atLeast"/>
        </w:trPr>
        <w:tc>
          <w:tcPr>
            <w:tcW w:w="51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3"/>
          </w:tcPr>
          <w:p>
            <w:pPr>
              <w:pStyle w:val="TableParagraph"/>
              <w:spacing w:line="210" w:lineRule="exact"/>
              <w:ind w:left="41" w:right="32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예외지원대상</w:t>
            </w:r>
          </w:p>
          <w:p>
            <w:pPr>
              <w:pStyle w:val="TableParagraph"/>
              <w:spacing w:line="196" w:lineRule="exact"/>
              <w:ind w:left="41" w:right="34"/>
              <w:jc w:val="center"/>
              <w:rPr>
                <w:sz w:val="14"/>
              </w:rPr>
            </w:pPr>
            <w:r>
              <w:rPr>
                <w:w w:val="80"/>
                <w:sz w:val="14"/>
              </w:rPr>
              <w:t>(지자체자체 사업)</w:t>
            </w:r>
          </w:p>
        </w:tc>
        <w:tc>
          <w:tcPr>
            <w:tcW w:w="4451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210" w:lineRule="exact"/>
              <w:ind w:left="55"/>
              <w:rPr>
                <w:sz w:val="14"/>
              </w:rPr>
            </w:pPr>
            <w:r>
              <w:rPr>
                <w:w w:val="85"/>
                <w:sz w:val="14"/>
              </w:rPr>
              <w:t>[ ] 기저귀([ ] 국기초 [ ] 차상위 [ ] 한부모 [ ] 기타)</w:t>
            </w:r>
          </w:p>
          <w:p>
            <w:pPr>
              <w:pStyle w:val="TableParagraph"/>
              <w:spacing w:line="197" w:lineRule="exact"/>
              <w:ind w:left="55"/>
              <w:rPr>
                <w:sz w:val="14"/>
              </w:rPr>
            </w:pPr>
            <w:r>
              <w:rPr>
                <w:w w:val="85"/>
                <w:sz w:val="14"/>
              </w:rPr>
              <w:t>[ ] 조제분유([ ] 산모의 사망･질병 [ ] 아동복지시설 등 아동 [ ] 기타)</w:t>
            </w:r>
          </w:p>
        </w:tc>
      </w:tr>
    </w:tbl>
    <w:p>
      <w:pPr>
        <w:pStyle w:val="BodyText"/>
        <w:rPr>
          <w:rFonts w:ascii="함초롬바탕"/>
          <w:sz w:val="7"/>
        </w:rPr>
      </w:pPr>
    </w:p>
    <w:tbl>
      <w:tblPr>
        <w:tblW w:w="0" w:type="auto"/>
        <w:jc w:val="left"/>
        <w:tblInd w:w="129" w:type="dxa"/>
        <w:tblBorders>
          <w:top w:val="single" w:sz="18" w:space="0" w:color="7E7E7E"/>
          <w:left w:val="single" w:sz="18" w:space="0" w:color="7E7E7E"/>
          <w:bottom w:val="single" w:sz="18" w:space="0" w:color="7E7E7E"/>
          <w:right w:val="single" w:sz="18" w:space="0" w:color="7E7E7E"/>
          <w:insideH w:val="single" w:sz="18" w:space="0" w:color="7E7E7E"/>
          <w:insideV w:val="single" w:sz="1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2"/>
        <w:gridCol w:w="867"/>
      </w:tblGrid>
      <w:tr>
        <w:trPr>
          <w:trHeight w:val="316" w:hRule="atLeast"/>
        </w:trPr>
        <w:tc>
          <w:tcPr>
            <w:tcW w:w="7082" w:type="dxa"/>
            <w:tcBorders>
              <w:left w:val="nil"/>
              <w:bottom w:val="single" w:sz="4" w:space="0" w:color="656565"/>
              <w:right w:val="single" w:sz="4" w:space="0" w:color="000000"/>
            </w:tcBorders>
            <w:shd w:val="clear" w:color="auto" w:fill="CBCBCB"/>
          </w:tcPr>
          <w:p>
            <w:pPr>
              <w:pStyle w:val="TableParagraph"/>
              <w:spacing w:before="2"/>
              <w:ind w:left="118"/>
              <w:rPr>
                <w:rFonts w:ascii="맑은 고딕" w:eastAsia="맑은 고딕" w:hint="eastAsia"/>
                <w:b/>
                <w:sz w:val="15"/>
              </w:rPr>
            </w:pPr>
            <w:r>
              <w:rPr>
                <w:rFonts w:ascii="맑은 고딕" w:eastAsia="맑은 고딕" w:hint="eastAsia"/>
                <w:b/>
                <w:w w:val="80"/>
                <w:sz w:val="15"/>
              </w:rPr>
              <w:t>개인정보 수집 및 활용 동의</w:t>
            </w:r>
          </w:p>
        </w:tc>
        <w:tc>
          <w:tcPr>
            <w:tcW w:w="867" w:type="dxa"/>
            <w:tcBorders>
              <w:left w:val="single" w:sz="4" w:space="0" w:color="000000"/>
              <w:bottom w:val="single" w:sz="4" w:space="0" w:color="656565"/>
              <w:right w:val="nil"/>
            </w:tcBorders>
            <w:shd w:val="clear" w:color="auto" w:fill="CBCBCB"/>
          </w:tcPr>
          <w:p>
            <w:pPr>
              <w:pStyle w:val="TableParagraph"/>
              <w:spacing w:line="154" w:lineRule="exact"/>
              <w:ind w:left="186" w:right="20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확인</w:t>
            </w:r>
          </w:p>
          <w:p>
            <w:pPr>
              <w:pStyle w:val="TableParagraph"/>
              <w:spacing w:line="143" w:lineRule="exact"/>
              <w:ind w:left="186" w:right="210"/>
              <w:jc w:val="center"/>
              <w:rPr>
                <w:sz w:val="13"/>
              </w:rPr>
            </w:pPr>
            <w:r>
              <w:rPr>
                <w:w w:val="85"/>
                <w:sz w:val="13"/>
              </w:rPr>
              <w:t>(√ 체크)</w:t>
            </w:r>
          </w:p>
        </w:tc>
      </w:tr>
      <w:tr>
        <w:trPr>
          <w:trHeight w:val="2213" w:hRule="atLeast"/>
        </w:trPr>
        <w:tc>
          <w:tcPr>
            <w:tcW w:w="7082" w:type="dxa"/>
            <w:tcBorders>
              <w:top w:val="single" w:sz="4" w:space="0" w:color="656565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66"/>
              </w:numPr>
              <w:tabs>
                <w:tab w:pos="278" w:val="left" w:leader="none"/>
              </w:tabs>
              <w:spacing w:line="224" w:lineRule="exact" w:before="21" w:after="0"/>
              <w:ind w:left="277" w:right="0" w:hanging="160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개인정보 활용</w:t>
            </w:r>
            <w:r>
              <w:rPr>
                <w:rFonts w:ascii="맑은 고딕" w:eastAsia="맑은 고딕" w:hint="eastAsia"/>
                <w:b/>
                <w:spacing w:val="29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목적</w:t>
            </w:r>
          </w:p>
          <w:p>
            <w:pPr>
              <w:pStyle w:val="TableParagraph"/>
              <w:spacing w:line="144" w:lineRule="auto" w:before="45"/>
              <w:ind w:left="277" w:right="88" w:hanging="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80"/>
                <w:sz w:val="14"/>
              </w:rPr>
              <w:t>동</w:t>
            </w:r>
            <w:r>
              <w:rPr>
                <w:spacing w:val="-1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신청서를</w:t>
            </w:r>
            <w:r>
              <w:rPr>
                <w:spacing w:val="-1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접수한</w:t>
            </w:r>
            <w:r>
              <w:rPr>
                <w:spacing w:val="-14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보장기관의</w:t>
            </w:r>
            <w:r>
              <w:rPr>
                <w:rFonts w:ascii="맑은 고딕" w:eastAsia="맑은 고딕" w:hint="eastAsia"/>
                <w:b/>
                <w:spacing w:val="-19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장이「사회보장급여의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이용</w:t>
            </w:r>
            <w:r>
              <w:rPr>
                <w:rFonts w:ascii="함초롬돋움" w:eastAsia="함초롬돋움" w:hint="eastAsia"/>
                <w:b/>
                <w:w w:val="80"/>
                <w:sz w:val="14"/>
              </w:rPr>
              <w:t>･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제공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19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수급권자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발굴에</w:t>
            </w:r>
            <w:r>
              <w:rPr>
                <w:rFonts w:ascii="맑은 고딕" w:eastAsia="맑은 고딕" w:hint="eastAsia"/>
                <w:b/>
                <w:spacing w:val="-19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관한</w:t>
            </w:r>
            <w:r>
              <w:rPr>
                <w:rFonts w:ascii="맑은 고딕" w:eastAsia="맑은 고딕" w:hint="eastAsia"/>
                <w:b/>
                <w:spacing w:val="-21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법률」제7조</w:t>
            </w:r>
            <w:r>
              <w:rPr>
                <w:rFonts w:ascii="맑은 고딕" w:eastAsia="맑은 고딕" w:hint="eastAsia"/>
                <w:b/>
                <w:spacing w:val="-19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제19조에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따라</w:t>
            </w:r>
            <w:r>
              <w:rPr>
                <w:rFonts w:ascii="맑은 고딕" w:eastAsia="맑은 고딕" w:hint="eastAsia"/>
                <w:b/>
                <w:spacing w:val="-19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지원대상자의</w:t>
            </w:r>
            <w:r>
              <w:rPr>
                <w:rFonts w:ascii="맑은 고딕" w:eastAsia="맑은 고딕" w:hint="eastAsia"/>
                <w:b/>
                <w:spacing w:val="-2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선정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및 확인조사 등을 위하여 개인정보를 활용하고자</w:t>
            </w:r>
            <w:r>
              <w:rPr>
                <w:rFonts w:ascii="맑은 고딕" w:eastAsia="맑은 고딕" w:hint="eastAsia"/>
                <w:b/>
                <w:spacing w:val="22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합니다.</w:t>
            </w:r>
          </w:p>
          <w:p>
            <w:pPr>
              <w:pStyle w:val="TableParagraph"/>
              <w:numPr>
                <w:ilvl w:val="0"/>
                <w:numId w:val="266"/>
              </w:numPr>
              <w:tabs>
                <w:tab w:pos="278" w:val="left" w:leader="none"/>
              </w:tabs>
              <w:spacing w:line="215" w:lineRule="exact" w:before="0" w:after="0"/>
              <w:ind w:left="277" w:right="0" w:hanging="160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활용할 개인정보와 동의요청</w:t>
            </w:r>
            <w:r>
              <w:rPr>
                <w:rFonts w:ascii="맑은 고딕" w:eastAsia="맑은 고딕" w:hint="eastAsia"/>
                <w:b/>
                <w:spacing w:val="39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범위</w:t>
            </w:r>
          </w:p>
          <w:p>
            <w:pPr>
              <w:pStyle w:val="TableParagraph"/>
              <w:spacing w:line="148" w:lineRule="auto" w:before="41"/>
              <w:ind w:left="277" w:right="87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spacing w:val="-3"/>
                <w:w w:val="80"/>
                <w:sz w:val="14"/>
              </w:rPr>
              <w:t>인적사항 </w:t>
            </w:r>
            <w:r>
              <w:rPr>
                <w:w w:val="80"/>
                <w:sz w:val="14"/>
              </w:rPr>
              <w:t>및 </w:t>
            </w:r>
            <w:r>
              <w:rPr>
                <w:spacing w:val="-3"/>
                <w:w w:val="80"/>
                <w:sz w:val="14"/>
              </w:rPr>
              <w:t>가족관계 확인에 </w:t>
            </w:r>
            <w:r>
              <w:rPr>
                <w:w w:val="80"/>
                <w:sz w:val="14"/>
              </w:rPr>
              <w:t>관한 </w:t>
            </w:r>
            <w:r>
              <w:rPr>
                <w:spacing w:val="-3"/>
                <w:w w:val="80"/>
                <w:sz w:val="14"/>
              </w:rPr>
              <w:t>정보, </w:t>
            </w:r>
            <w:r>
              <w:rPr>
                <w:spacing w:val="-4"/>
                <w:w w:val="80"/>
                <w:sz w:val="14"/>
              </w:rPr>
              <w:t>소득･재산･근로능력･취업상태에 </w:t>
            </w:r>
            <w:r>
              <w:rPr>
                <w:w w:val="80"/>
                <w:sz w:val="14"/>
              </w:rPr>
              <w:t>관한 </w:t>
            </w:r>
            <w:r>
              <w:rPr>
                <w:spacing w:val="-3"/>
                <w:w w:val="80"/>
                <w:sz w:val="14"/>
              </w:rPr>
              <w:t>정보, </w:t>
            </w:r>
            <w:r>
              <w:rPr>
                <w:spacing w:val="-4"/>
                <w:w w:val="80"/>
                <w:sz w:val="14"/>
              </w:rPr>
              <w:t>사회보장급여의 수혜이력에 </w:t>
            </w:r>
            <w:r>
              <w:rPr>
                <w:w w:val="80"/>
                <w:sz w:val="14"/>
              </w:rPr>
              <w:t>관한 </w:t>
            </w:r>
            <w:r>
              <w:rPr>
                <w:spacing w:val="-3"/>
                <w:w w:val="80"/>
                <w:sz w:val="14"/>
              </w:rPr>
              <w:t>정보, 그밖에 </w:t>
            </w:r>
            <w:r>
              <w:rPr>
                <w:spacing w:val="-4"/>
                <w:w w:val="80"/>
                <w:sz w:val="14"/>
              </w:rPr>
              <w:t>수급권자를 </w:t>
            </w:r>
            <w:r>
              <w:rPr>
                <w:spacing w:val="-3"/>
                <w:w w:val="80"/>
                <w:sz w:val="14"/>
              </w:rPr>
              <w:t>선정하기 위하여 필요한 정보로서 </w:t>
            </w:r>
            <w:r>
              <w:rPr>
                <w:spacing w:val="-4"/>
                <w:w w:val="80"/>
                <w:sz w:val="14"/>
              </w:rPr>
              <w:t>주민등록전산정보･가족관계등록전산정보(보육료지원의 </w:t>
            </w:r>
            <w:r>
              <w:rPr>
                <w:w w:val="80"/>
                <w:sz w:val="14"/>
              </w:rPr>
              <w:t>경우 </w:t>
            </w:r>
            <w:r>
              <w:rPr>
                <w:spacing w:val="-3"/>
                <w:w w:val="80"/>
                <w:sz w:val="14"/>
              </w:rPr>
              <w:t>본인, 배우자 </w:t>
            </w:r>
            <w:r>
              <w:rPr>
                <w:w w:val="80"/>
                <w:sz w:val="14"/>
              </w:rPr>
              <w:t>및 </w:t>
            </w:r>
            <w:r>
              <w:rPr>
                <w:spacing w:val="-3"/>
                <w:w w:val="80"/>
                <w:sz w:val="14"/>
              </w:rPr>
              <w:t>직계비속 정보, </w:t>
            </w:r>
            <w:r>
              <w:rPr>
                <w:spacing w:val="-4"/>
                <w:w w:val="80"/>
                <w:sz w:val="14"/>
              </w:rPr>
              <w:t>유아학비지원의 </w:t>
            </w:r>
            <w:r>
              <w:rPr>
                <w:w w:val="80"/>
                <w:sz w:val="14"/>
              </w:rPr>
              <w:t>경우 </w:t>
            </w:r>
            <w:r>
              <w:rPr>
                <w:spacing w:val="-3"/>
                <w:w w:val="80"/>
                <w:sz w:val="14"/>
              </w:rPr>
              <w:t>본인, 배우자 </w:t>
            </w:r>
            <w:r>
              <w:rPr>
                <w:w w:val="80"/>
                <w:sz w:val="14"/>
              </w:rPr>
              <w:t>및 </w:t>
            </w:r>
            <w:r>
              <w:rPr>
                <w:spacing w:val="-4"/>
                <w:w w:val="80"/>
                <w:sz w:val="14"/>
              </w:rPr>
              <w:t>직계존비속 </w:t>
            </w:r>
            <w:r>
              <w:rPr>
                <w:spacing w:val="-3"/>
                <w:w w:val="80"/>
                <w:sz w:val="14"/>
              </w:rPr>
              <w:t>정보), </w:t>
            </w:r>
            <w:r>
              <w:rPr>
                <w:spacing w:val="-4"/>
                <w:w w:val="80"/>
                <w:sz w:val="14"/>
              </w:rPr>
              <w:t>금융･국세･지방세, 토지･건물･건강보험･국민연금･고용보험･산업재해보상보험･출입국･병무･보훈급여･ </w:t>
            </w:r>
            <w:r>
              <w:rPr>
                <w:w w:val="80"/>
                <w:sz w:val="14"/>
              </w:rPr>
              <w:t>교정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등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자료</w:t>
            </w:r>
            <w:r>
              <w:rPr>
                <w:spacing w:val="-1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또는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정보에</w:t>
            </w:r>
            <w:r>
              <w:rPr>
                <w:spacing w:val="-1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대하여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정기적으로</w:t>
            </w:r>
            <w:r>
              <w:rPr>
                <w:rFonts w:ascii="맑은 고딕" w:eastAsia="맑은 고딕" w:hint="eastAsia"/>
                <w:b/>
                <w:spacing w:val="-17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관계기관에</w:t>
            </w:r>
            <w:r>
              <w:rPr>
                <w:rFonts w:ascii="맑은 고딕" w:eastAsia="맑은 고딕" w:hint="eastAsia"/>
                <w:b/>
                <w:spacing w:val="-17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요청</w:t>
            </w:r>
            <w:r>
              <w:rPr>
                <w:w w:val="80"/>
                <w:sz w:val="14"/>
              </w:rPr>
              <w:t>하거나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관련</w:t>
            </w:r>
            <w:r>
              <w:rPr>
                <w:spacing w:val="-1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정보통신망(행정정보공동이용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포함)을</w:t>
            </w:r>
            <w:r>
              <w:rPr>
                <w:spacing w:val="-12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통해</w:t>
            </w:r>
            <w:r>
              <w:rPr>
                <w:spacing w:val="-11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조회</w:t>
            </w:r>
            <w:r>
              <w:rPr>
                <w:rFonts w:ascii="맑은 고딕" w:eastAsia="맑은 고딕" w:hint="eastAsia"/>
                <w:b/>
                <w:spacing w:val="-17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18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적용하는</w:t>
            </w:r>
            <w:r>
              <w:rPr>
                <w:rFonts w:ascii="맑은 고딕" w:eastAsia="맑은 고딕" w:hint="eastAsia"/>
                <w:b/>
                <w:spacing w:val="-17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것에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대하여</w:t>
            </w:r>
            <w:r>
              <w:rPr>
                <w:rFonts w:ascii="맑은 고딕" w:eastAsia="맑은 고딕" w:hint="eastAsia"/>
                <w:b/>
                <w:spacing w:val="14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2"/>
                <w:w w:val="85"/>
                <w:sz w:val="14"/>
              </w:rPr>
              <w:t>동의합니다.</w:t>
            </w:r>
          </w:p>
          <w:p>
            <w:pPr>
              <w:pStyle w:val="TableParagraph"/>
              <w:numPr>
                <w:ilvl w:val="0"/>
                <w:numId w:val="266"/>
              </w:numPr>
              <w:tabs>
                <w:tab w:pos="278" w:val="left" w:leader="none"/>
              </w:tabs>
              <w:spacing w:line="209" w:lineRule="exact" w:before="0" w:after="0"/>
              <w:ind w:left="277" w:right="0" w:hanging="160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개인정보 보유 및</w:t>
            </w:r>
            <w:r>
              <w:rPr>
                <w:rFonts w:ascii="맑은 고딕" w:eastAsia="맑은 고딕" w:hint="eastAsia"/>
                <w:b/>
                <w:spacing w:val="1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파기</w:t>
            </w:r>
          </w:p>
          <w:p>
            <w:pPr>
              <w:pStyle w:val="TableParagraph"/>
              <w:spacing w:line="146" w:lineRule="auto" w:before="43"/>
              <w:ind w:left="277" w:right="88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80"/>
                <w:sz w:val="14"/>
              </w:rPr>
              <w:t>같은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법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제34조에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따라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5년간</w:t>
            </w:r>
            <w:r>
              <w:rPr>
                <w:rFonts w:ascii="맑은 고딕" w:eastAsia="맑은 고딕" w:hint="eastAsia"/>
                <w:b/>
                <w:spacing w:val="-10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보유</w:t>
            </w:r>
            <w:r>
              <w:rPr>
                <w:spacing w:val="-3"/>
                <w:w w:val="80"/>
                <w:sz w:val="14"/>
              </w:rPr>
              <w:t>하고(지원대상자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보호에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필요한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spacing w:val="-3"/>
                <w:w w:val="80"/>
                <w:sz w:val="14"/>
              </w:rPr>
              <w:t>사회보장정보는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5년을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초과하여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보유할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수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있음),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그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기간이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경과하면</w:t>
            </w:r>
            <w:r>
              <w:rPr>
                <w:spacing w:val="-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파기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함을</w:t>
            </w:r>
            <w:r>
              <w:rPr>
                <w:rFonts w:ascii="맑은 고딕" w:eastAsia="맑은 고딕" w:hint="eastAsia"/>
                <w:b/>
                <w:spacing w:val="14"/>
                <w:w w:val="8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2"/>
                <w:w w:val="85"/>
                <w:sz w:val="14"/>
              </w:rPr>
              <w:t>고지합니다.</w:t>
            </w:r>
          </w:p>
        </w:tc>
        <w:tc>
          <w:tcPr>
            <w:tcW w:w="867" w:type="dxa"/>
            <w:tcBorders>
              <w:top w:val="single" w:sz="4" w:space="0" w:color="656565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8"/>
              <w:rPr>
                <w:sz w:val="12"/>
              </w:rPr>
            </w:pPr>
          </w:p>
          <w:p>
            <w:pPr>
              <w:pStyle w:val="TableParagraph"/>
              <w:ind w:left="186" w:right="209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[  ]</w:t>
            </w:r>
          </w:p>
        </w:tc>
      </w:tr>
    </w:tbl>
    <w:p>
      <w:pPr>
        <w:pStyle w:val="BodyText"/>
        <w:spacing w:before="3"/>
        <w:rPr>
          <w:rFonts w:ascii="함초롬바탕"/>
          <w:sz w:val="7"/>
        </w:rPr>
      </w:pPr>
    </w:p>
    <w:tbl>
      <w:tblPr>
        <w:tblW w:w="0" w:type="auto"/>
        <w:jc w:val="left"/>
        <w:tblInd w:w="129" w:type="dxa"/>
        <w:tblBorders>
          <w:top w:val="single" w:sz="18" w:space="0" w:color="7E7E7E"/>
          <w:left w:val="single" w:sz="18" w:space="0" w:color="7E7E7E"/>
          <w:bottom w:val="single" w:sz="18" w:space="0" w:color="7E7E7E"/>
          <w:right w:val="single" w:sz="18" w:space="0" w:color="7E7E7E"/>
          <w:insideH w:val="single" w:sz="18" w:space="0" w:color="7E7E7E"/>
          <w:insideV w:val="single" w:sz="1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2"/>
        <w:gridCol w:w="423"/>
        <w:gridCol w:w="444"/>
      </w:tblGrid>
      <w:tr>
        <w:trPr>
          <w:trHeight w:val="318" w:hRule="atLeast"/>
        </w:trPr>
        <w:tc>
          <w:tcPr>
            <w:tcW w:w="7082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CBCBCB"/>
          </w:tcPr>
          <w:p>
            <w:pPr>
              <w:pStyle w:val="TableParagraph"/>
              <w:spacing w:before="3"/>
              <w:ind w:left="118"/>
              <w:rPr>
                <w:rFonts w:ascii="맑은 고딕" w:eastAsia="맑은 고딕" w:hint="eastAsia"/>
                <w:b/>
                <w:sz w:val="15"/>
              </w:rPr>
            </w:pPr>
            <w:r>
              <w:rPr>
                <w:rFonts w:ascii="맑은 고딕" w:eastAsia="맑은 고딕" w:hint="eastAsia"/>
                <w:b/>
                <w:w w:val="80"/>
                <w:sz w:val="15"/>
              </w:rPr>
              <w:t>유 의 사 항</w:t>
            </w:r>
          </w:p>
        </w:tc>
        <w:tc>
          <w:tcPr>
            <w:tcW w:w="867" w:type="dxa"/>
            <w:gridSpan w:val="2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CBCBCB"/>
          </w:tcPr>
          <w:p>
            <w:pPr>
              <w:pStyle w:val="TableParagraph"/>
              <w:spacing w:line="155" w:lineRule="exact"/>
              <w:ind w:left="186" w:right="20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확인</w:t>
            </w:r>
          </w:p>
          <w:p>
            <w:pPr>
              <w:pStyle w:val="TableParagraph"/>
              <w:spacing w:line="143" w:lineRule="exact"/>
              <w:ind w:left="186" w:right="210"/>
              <w:jc w:val="center"/>
              <w:rPr>
                <w:sz w:val="13"/>
              </w:rPr>
            </w:pPr>
            <w:r>
              <w:rPr>
                <w:w w:val="85"/>
                <w:sz w:val="13"/>
              </w:rPr>
              <w:t>(√ 체크)</w:t>
            </w:r>
          </w:p>
        </w:tc>
      </w:tr>
      <w:tr>
        <w:trPr>
          <w:trHeight w:val="638" w:hRule="atLeast"/>
        </w:trPr>
        <w:tc>
          <w:tcPr>
            <w:tcW w:w="7082" w:type="dxa"/>
            <w:tcBorders>
              <w:top w:val="single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6" w:lineRule="auto" w:before="23"/>
              <w:ind w:left="265" w:right="91" w:hanging="147"/>
              <w:jc w:val="both"/>
              <w:rPr>
                <w:sz w:val="14"/>
              </w:rPr>
            </w:pPr>
            <w:r>
              <w:rPr>
                <w:w w:val="80"/>
                <w:sz w:val="14"/>
              </w:rPr>
              <w:t>1</w:t>
            </w:r>
            <w:r>
              <w:rPr>
                <w:spacing w:val="-1"/>
                <w:w w:val="80"/>
                <w:sz w:val="14"/>
              </w:rPr>
              <w:t>. 「</w:t>
            </w:r>
            <w:r>
              <w:rPr>
                <w:w w:val="80"/>
                <w:sz w:val="14"/>
              </w:rPr>
              <w:t>사회보장급여의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이용･제공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및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수급권자 발굴에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관한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법률</w:t>
            </w:r>
            <w:r>
              <w:rPr>
                <w:spacing w:val="-1"/>
                <w:w w:val="80"/>
                <w:sz w:val="14"/>
              </w:rPr>
              <w:t>」, 「</w:t>
            </w:r>
            <w:r>
              <w:rPr>
                <w:w w:val="80"/>
                <w:sz w:val="14"/>
              </w:rPr>
              <w:t>사회서비스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이용 및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이용권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관리에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관한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법률</w:t>
            </w:r>
            <w:r>
              <w:rPr>
                <w:spacing w:val="-1"/>
                <w:w w:val="80"/>
                <w:sz w:val="14"/>
              </w:rPr>
              <w:t>」 </w:t>
            </w:r>
            <w:r>
              <w:rPr>
                <w:w w:val="80"/>
                <w:sz w:val="14"/>
              </w:rPr>
              <w:t>및 관계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법률에</w:t>
            </w:r>
            <w:r>
              <w:rPr>
                <w:spacing w:val="-1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따라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허위</w:t>
            </w:r>
            <w:r>
              <w:rPr>
                <w:rFonts w:ascii="맑은 고딕" w:eastAsia="맑은 고딕" w:hint="eastAsia"/>
                <w:b/>
                <w:spacing w:val="-8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또는 기타</w:t>
            </w:r>
            <w:r>
              <w:rPr>
                <w:rFonts w:ascii="맑은 고딕" w:eastAsia="맑은 고딕" w:hint="eastAsia"/>
                <w:b/>
                <w:spacing w:val="-16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부정한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방법으로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급여를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받거나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타인으로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하여금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급여를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받게</w:t>
            </w:r>
            <w:r>
              <w:rPr>
                <w:rFonts w:ascii="맑은 고딕" w:eastAsia="맑은 고딕" w:hint="eastAsia"/>
                <w:b/>
                <w:spacing w:val="-15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한</w:t>
            </w:r>
            <w:r>
              <w:rPr>
                <w:rFonts w:ascii="맑은 고딕" w:eastAsia="맑은 고딕" w:hint="eastAsia"/>
                <w:b/>
                <w:spacing w:val="-16"/>
                <w:w w:val="80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경우</w:t>
            </w:r>
            <w:r>
              <w:rPr>
                <w:spacing w:val="-5"/>
                <w:w w:val="80"/>
                <w:sz w:val="14"/>
              </w:rPr>
              <w:t>, </w:t>
            </w:r>
            <w:r>
              <w:rPr>
                <w:w w:val="80"/>
                <w:sz w:val="14"/>
              </w:rPr>
              <w:t>급여</w:t>
            </w:r>
            <w:r>
              <w:rPr>
                <w:spacing w:val="-9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지급</w:t>
            </w:r>
            <w:r>
              <w:rPr>
                <w:spacing w:val="-10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사유가</w:t>
            </w:r>
            <w:r>
              <w:rPr>
                <w:spacing w:val="-9"/>
                <w:w w:val="80"/>
                <w:sz w:val="14"/>
              </w:rPr>
              <w:t> </w:t>
            </w:r>
            <w:r>
              <w:rPr>
                <w:spacing w:val="-3"/>
                <w:w w:val="80"/>
                <w:sz w:val="14"/>
              </w:rPr>
              <w:t>소급하여</w:t>
            </w:r>
            <w:r>
              <w:rPr>
                <w:spacing w:val="-10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소멸한</w:t>
            </w:r>
            <w:r>
              <w:rPr>
                <w:spacing w:val="-10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경우</w:t>
            </w:r>
            <w:r>
              <w:rPr>
                <w:spacing w:val="-9"/>
                <w:w w:val="80"/>
                <w:sz w:val="14"/>
              </w:rPr>
              <w:t> </w:t>
            </w:r>
            <w:r>
              <w:rPr>
                <w:spacing w:val="-3"/>
                <w:w w:val="80"/>
                <w:sz w:val="14"/>
              </w:rPr>
              <w:t>등에는</w:t>
            </w:r>
            <w:r>
              <w:rPr>
                <w:spacing w:val="-10"/>
                <w:w w:val="80"/>
                <w:sz w:val="14"/>
              </w:rPr>
              <w:t> </w:t>
            </w:r>
            <w:r>
              <w:rPr>
                <w:spacing w:val="-3"/>
                <w:w w:val="80"/>
                <w:sz w:val="14"/>
              </w:rPr>
              <w:t>보장비용을</w:t>
            </w:r>
            <w:r>
              <w:rPr>
                <w:spacing w:val="-9"/>
                <w:w w:val="80"/>
                <w:sz w:val="14"/>
              </w:rPr>
              <w:t> </w:t>
            </w:r>
            <w:r>
              <w:rPr>
                <w:spacing w:val="-3"/>
                <w:w w:val="80"/>
                <w:sz w:val="14"/>
              </w:rPr>
              <w:t>지급한 </w:t>
            </w:r>
            <w:r>
              <w:rPr>
                <w:w w:val="85"/>
                <w:sz w:val="14"/>
              </w:rPr>
              <w:t>보장기관이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그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비용의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전부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또는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일부를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그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급여를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받은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자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또는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급여를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받게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한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자로부터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환수할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수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있으며</w:t>
            </w:r>
            <w:r>
              <w:rPr>
                <w:spacing w:val="-9"/>
                <w:w w:val="85"/>
                <w:sz w:val="14"/>
              </w:rPr>
              <w:t>, </w:t>
            </w:r>
            <w:r>
              <w:rPr>
                <w:w w:val="85"/>
                <w:sz w:val="14"/>
              </w:rPr>
              <w:t>해당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법률에서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정한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바에</w:t>
            </w:r>
            <w:r>
              <w:rPr>
                <w:spacing w:val="-16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따라</w:t>
            </w:r>
          </w:p>
          <w:p>
            <w:pPr>
              <w:pStyle w:val="TableParagraph"/>
              <w:spacing w:line="135" w:lineRule="exact"/>
              <w:ind w:left="265"/>
              <w:rPr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징역, 벌금, 구류 또는 과태료 등의 처분을 받을 수 있습니다</w:t>
            </w:r>
            <w:r>
              <w:rPr>
                <w:w w:val="85"/>
                <w:sz w:val="14"/>
              </w:rPr>
              <w:t>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13"/>
              <w:rPr>
                <w:sz w:val="11"/>
              </w:rPr>
            </w:pPr>
          </w:p>
          <w:p>
            <w:pPr>
              <w:pStyle w:val="TableParagraph"/>
              <w:ind w:right="53"/>
              <w:jc w:val="right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44" w:type="dxa"/>
            <w:tcBorders>
              <w:top w:val="single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13"/>
              <w:rPr>
                <w:sz w:val="11"/>
              </w:rPr>
            </w:pPr>
          </w:p>
          <w:p>
            <w:pPr>
              <w:pStyle w:val="TableParagraph"/>
              <w:ind w:left="56"/>
              <w:rPr>
                <w:sz w:val="14"/>
              </w:rPr>
            </w:pPr>
            <w:r>
              <w:rPr>
                <w:w w:val="77"/>
                <w:sz w:val="14"/>
              </w:rPr>
              <w:t>]</w:t>
            </w:r>
          </w:p>
        </w:tc>
      </w:tr>
      <w:tr>
        <w:trPr>
          <w:trHeight w:val="329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55" w:lineRule="exact"/>
              <w:ind w:left="118"/>
              <w:rPr>
                <w:sz w:val="14"/>
              </w:rPr>
            </w:pPr>
            <w:r>
              <w:rPr>
                <w:w w:val="80"/>
                <w:sz w:val="14"/>
              </w:rPr>
              <w:t>2. 사회보장급여의 제공여부 결정에 필요한 조사를 거부, 방해 또는 기피할 경우 관계 법률에 따라 신청이 각하되거나 결정이 취소되고, 급여가</w:t>
            </w:r>
          </w:p>
          <w:p>
            <w:pPr>
              <w:pStyle w:val="TableParagraph"/>
              <w:spacing w:line="154" w:lineRule="exact"/>
              <w:ind w:left="256"/>
              <w:rPr>
                <w:sz w:val="14"/>
              </w:rPr>
            </w:pPr>
            <w:r>
              <w:rPr>
                <w:w w:val="85"/>
                <w:sz w:val="14"/>
              </w:rPr>
              <w:t>정지 또는 중지되거나, 과태료 등이 부과될 수 있습니다.</w:t>
            </w:r>
          </w:p>
        </w:tc>
        <w:tc>
          <w:tcPr>
            <w:tcW w:w="423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52"/>
              <w:ind w:right="53"/>
              <w:jc w:val="right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44" w:type="dxa"/>
            <w:tcBorders>
              <w:top w:val="dotted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52"/>
              <w:ind w:left="56"/>
              <w:rPr>
                <w:sz w:val="14"/>
              </w:rPr>
            </w:pPr>
            <w:r>
              <w:rPr>
                <w:w w:val="77"/>
                <w:sz w:val="14"/>
              </w:rPr>
              <w:t>]</w:t>
            </w:r>
          </w:p>
        </w:tc>
      </w:tr>
      <w:tr>
        <w:trPr>
          <w:trHeight w:val="329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55" w:lineRule="exact"/>
              <w:ind w:left="118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80"/>
                <w:sz w:val="14"/>
              </w:rPr>
              <w:t>3. 이 </w:t>
            </w:r>
            <w:r>
              <w:rPr>
                <w:spacing w:val="-3"/>
                <w:w w:val="80"/>
                <w:sz w:val="14"/>
              </w:rPr>
              <w:t>신청에 </w:t>
            </w:r>
            <w:r>
              <w:rPr>
                <w:w w:val="80"/>
                <w:sz w:val="14"/>
              </w:rPr>
              <w:t>따라 </w:t>
            </w:r>
            <w:r>
              <w:rPr>
                <w:spacing w:val="-4"/>
                <w:w w:val="80"/>
                <w:sz w:val="14"/>
              </w:rPr>
              <w:t>사회보장급여를 제공받으면 거주지, 세대원, 소득･재산상태, 근로능력, 수급이력 </w:t>
            </w:r>
            <w:r>
              <w:rPr>
                <w:spacing w:val="-3"/>
                <w:w w:val="80"/>
                <w:sz w:val="14"/>
              </w:rPr>
              <w:t>등이 </w:t>
            </w:r>
            <w:r>
              <w:rPr>
                <w:rFonts w:ascii="맑은 고딕" w:eastAsia="맑은 고딕" w:hint="eastAsia"/>
                <w:b/>
                <w:spacing w:val="-4"/>
                <w:w w:val="80"/>
                <w:sz w:val="14"/>
              </w:rPr>
              <w:t>변동되었을 </w:t>
            </w:r>
            <w:r>
              <w:rPr>
                <w:rFonts w:ascii="맑은 고딕" w:eastAsia="맑은 고딕" w:hint="eastAsia"/>
                <w:b/>
                <w:w w:val="80"/>
                <w:sz w:val="14"/>
              </w:rPr>
              <w:t>때 </w:t>
            </w:r>
            <w:r>
              <w:rPr>
                <w:rFonts w:ascii="맑은 고딕" w:eastAsia="맑은 고딕" w:hint="eastAsia"/>
                <w:b/>
                <w:spacing w:val="-4"/>
                <w:w w:val="80"/>
                <w:sz w:val="14"/>
              </w:rPr>
              <w:t>변동사유를 신고하지 </w:t>
            </w:r>
            <w:r>
              <w:rPr>
                <w:rFonts w:ascii="맑은 고딕" w:eastAsia="맑은 고딕" w:hint="eastAsia"/>
                <w:b/>
                <w:spacing w:val="-3"/>
                <w:w w:val="80"/>
                <w:sz w:val="14"/>
              </w:rPr>
              <w:t>않거나</w:t>
            </w:r>
          </w:p>
          <w:p>
            <w:pPr>
              <w:pStyle w:val="TableParagraph"/>
              <w:spacing w:line="155" w:lineRule="exact"/>
              <w:ind w:left="256"/>
              <w:rPr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허위로 신고한 경우 </w:t>
            </w:r>
            <w:r>
              <w:rPr>
                <w:w w:val="85"/>
                <w:sz w:val="14"/>
              </w:rPr>
              <w:t>해당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급여는 환수</w:t>
            </w:r>
            <w:r>
              <w:rPr>
                <w:w w:val="85"/>
                <w:sz w:val="14"/>
              </w:rPr>
              <w:t>될 수 있으며, 관계 법률에 따라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형사 처벌 또는 과태료 등의 처분</w:t>
            </w:r>
            <w:r>
              <w:rPr>
                <w:w w:val="85"/>
                <w:sz w:val="14"/>
              </w:rPr>
              <w:t>을 받을 수 있습니다.</w:t>
            </w:r>
          </w:p>
        </w:tc>
        <w:tc>
          <w:tcPr>
            <w:tcW w:w="423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52"/>
              <w:ind w:right="53"/>
              <w:jc w:val="right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44" w:type="dxa"/>
            <w:tcBorders>
              <w:top w:val="dotted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52"/>
              <w:ind w:left="56"/>
              <w:rPr>
                <w:sz w:val="14"/>
              </w:rPr>
            </w:pPr>
            <w:r>
              <w:rPr>
                <w:w w:val="77"/>
                <w:sz w:val="14"/>
              </w:rPr>
              <w:t>]</w:t>
            </w:r>
          </w:p>
        </w:tc>
      </w:tr>
      <w:tr>
        <w:trPr>
          <w:trHeight w:val="213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93" w:lineRule="exact"/>
              <w:ind w:left="118"/>
              <w:rPr>
                <w:sz w:val="14"/>
              </w:rPr>
            </w:pPr>
            <w:r>
              <w:rPr>
                <w:w w:val="90"/>
                <w:sz w:val="14"/>
              </w:rPr>
              <w:t>4. 사회보장급여 신청을 위해 작성･제출하신 서류는 반환되지 않습니다.</w:t>
            </w:r>
          </w:p>
        </w:tc>
        <w:tc>
          <w:tcPr>
            <w:tcW w:w="423" w:type="dxa"/>
            <w:tcBorders>
              <w:top w:val="dotted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line="193" w:lineRule="exact"/>
              <w:ind w:right="53"/>
              <w:jc w:val="right"/>
              <w:rPr>
                <w:sz w:val="14"/>
              </w:rPr>
            </w:pPr>
            <w:r>
              <w:rPr>
                <w:w w:val="77"/>
                <w:sz w:val="14"/>
              </w:rPr>
              <w:t>[</w:t>
            </w:r>
          </w:p>
        </w:tc>
        <w:tc>
          <w:tcPr>
            <w:tcW w:w="444" w:type="dxa"/>
            <w:tcBorders>
              <w:top w:val="dotted" w:sz="4" w:space="0" w:color="000000"/>
              <w:left w:val="nil"/>
              <w:bottom w:val="single" w:sz="6" w:space="0" w:color="000000"/>
              <w:right w:val="nil"/>
            </w:tcBorders>
          </w:tcPr>
          <w:p>
            <w:pPr>
              <w:pStyle w:val="TableParagraph"/>
              <w:spacing w:line="193" w:lineRule="exact"/>
              <w:ind w:left="56"/>
              <w:rPr>
                <w:sz w:val="14"/>
              </w:rPr>
            </w:pPr>
            <w:r>
              <w:rPr>
                <w:w w:val="77"/>
                <w:sz w:val="14"/>
              </w:rPr>
              <w:t>]</w:t>
            </w:r>
          </w:p>
        </w:tc>
      </w:tr>
    </w:tbl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2"/>
        <w:rPr>
          <w:rFonts w:ascii="함초롬바탕"/>
          <w:sz w:val="17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112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36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2047,2246" to="2047,5925" stroked="true" strokeweight=".54pt" strokecolor="#000000">
              <v:stroke dashstyle="solid"/>
            </v:line>
            <v:line style="position:absolute" from="1594,2246" to="9518,2246" stroked="true" strokeweight=".36pt" strokecolor="#000000">
              <v:stroke dashstyle="solid"/>
            </v:line>
            <v:line style="position:absolute" from="1589,2246" to="9524,2246" stroked="true" strokeweight=".54pt" strokecolor="#000000">
              <v:stroke dashstyle="solid"/>
            </v:line>
            <v:line style="position:absolute" from="1589,5925" to="9524,5925" stroked="true" strokeweight=".36pt" strokecolor="#000000">
              <v:stroke dashstyle="solid"/>
            </v:line>
            <v:line style="position:absolute" from="1591,10666" to="9521,10666" stroked="true" strokeweight="1.98pt" strokecolor="#656565">
              <v:stroke dashstyle="solid"/>
            </v:line>
            <v:line style="position:absolute" from="1591,12816" to="9521,12816" stroked="true" strokeweight="1.98pt" strokecolor="#656565">
              <v:stroke dashstyle="solid"/>
            </v:line>
            <v:line style="position:absolute" from="2047,2246" to="2047,5925" stroked="true" strokeweight=".54pt" strokecolor="#000000">
              <v:stroke dashstyle="solid"/>
            </v:line>
            <v:line style="position:absolute" from="1589,2246" to="9524,2246" stroked="true" strokeweight=".54pt" strokecolor="#000000">
              <v:stroke dashstyle="solid"/>
            </v:line>
            <v:line style="position:absolute" from="1594,2246" to="9518,2246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2"/>
        <w:rPr>
          <w:sz w:val="26"/>
        </w:rPr>
      </w:pPr>
    </w:p>
    <w:p>
      <w:pPr>
        <w:spacing w:before="60"/>
        <w:ind w:left="0" w:right="995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85"/>
          <w:sz w:val="16"/>
        </w:rPr>
        <w:t>(3쪽 중 3쪽)</w:t>
      </w:r>
    </w:p>
    <w:p>
      <w:pPr>
        <w:pStyle w:val="BodyText"/>
        <w:spacing w:before="1"/>
        <w:rPr>
          <w:rFonts w:ascii="함초롬바탕"/>
          <w:sz w:val="16"/>
        </w:rPr>
      </w:pPr>
    </w:p>
    <w:p>
      <w:pPr>
        <w:pStyle w:val="ListParagraph"/>
        <w:numPr>
          <w:ilvl w:val="0"/>
          <w:numId w:val="267"/>
        </w:numPr>
        <w:tabs>
          <w:tab w:pos="880" w:val="left" w:leader="none"/>
        </w:tabs>
        <w:spacing w:line="263" w:lineRule="exact" w:before="60" w:after="0"/>
        <w:ind w:left="879" w:right="0" w:hanging="194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신청인(대리</w:t>
      </w:r>
      <w:r>
        <w:rPr>
          <w:rFonts w:ascii="함초롬바탕" w:eastAsia="함초롬바탕" w:hint="eastAsia"/>
          <w:spacing w:val="22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신청인)의</w:t>
      </w:r>
      <w:r>
        <w:rPr>
          <w:rFonts w:ascii="함초롬바탕" w:eastAsia="함초롬바탕" w:hint="eastAsia"/>
          <w:spacing w:val="23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신분을</w:t>
      </w:r>
      <w:r>
        <w:rPr>
          <w:rFonts w:ascii="함초롬바탕" w:eastAsia="함초롬바탕" w:hint="eastAsia"/>
          <w:spacing w:val="23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확인할</w:t>
      </w:r>
      <w:r>
        <w:rPr>
          <w:rFonts w:ascii="함초롬바탕" w:eastAsia="함초롬바탕" w:hint="eastAsia"/>
          <w:spacing w:val="23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수</w:t>
      </w:r>
      <w:r>
        <w:rPr>
          <w:rFonts w:ascii="함초롬바탕" w:eastAsia="함초롬바탕" w:hint="eastAsia"/>
          <w:spacing w:val="23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있는</w:t>
      </w:r>
      <w:r>
        <w:rPr>
          <w:rFonts w:ascii="함초롬바탕" w:eastAsia="함초롬바탕" w:hint="eastAsia"/>
          <w:spacing w:val="23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서류</w:t>
      </w:r>
    </w:p>
    <w:p>
      <w:pPr>
        <w:spacing w:line="263" w:lineRule="exact" w:before="0"/>
        <w:ind w:left="758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* 대리신청의 경우에는 위임장 및 대리신청인, 신청인의 신분을 확인할 수 있는 서류</w:t>
      </w:r>
    </w:p>
    <w:p>
      <w:pPr>
        <w:pStyle w:val="ListParagraph"/>
        <w:numPr>
          <w:ilvl w:val="0"/>
          <w:numId w:val="267"/>
        </w:numPr>
        <w:tabs>
          <w:tab w:pos="880" w:val="left" w:leader="none"/>
        </w:tabs>
        <w:spacing w:line="240" w:lineRule="auto" w:before="62" w:after="0"/>
        <w:ind w:left="879" w:right="0" w:hanging="194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통장계좌번호 사본 1부(해당자에</w:t>
      </w:r>
      <w:r>
        <w:rPr>
          <w:rFonts w:ascii="함초롬바탕" w:eastAsia="함초롬바탕" w:hint="eastAsia"/>
          <w:spacing w:val="-14"/>
          <w:w w:val="90"/>
          <w:sz w:val="16"/>
        </w:rPr>
        <w:t> </w:t>
      </w:r>
      <w:r>
        <w:rPr>
          <w:rFonts w:ascii="함초롬바탕" w:eastAsia="함초롬바탕" w:hint="eastAsia"/>
          <w:spacing w:val="-2"/>
          <w:w w:val="90"/>
          <w:sz w:val="16"/>
        </w:rPr>
        <w:t>한함)</w:t>
      </w:r>
    </w:p>
    <w:p>
      <w:pPr>
        <w:pStyle w:val="ListParagraph"/>
        <w:numPr>
          <w:ilvl w:val="0"/>
          <w:numId w:val="267"/>
        </w:numPr>
        <w:tabs>
          <w:tab w:pos="866" w:val="left" w:leader="none"/>
          <w:tab w:pos="867" w:val="left" w:leader="none"/>
        </w:tabs>
        <w:spacing w:line="148" w:lineRule="auto" w:before="141" w:after="0"/>
        <w:ind w:left="242" w:right="1091" w:firstLine="444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85"/>
          <w:sz w:val="16"/>
        </w:rPr>
        <w:t>어린이집(0∼2세)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연장보육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신청의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경우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취업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증빙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등을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위하여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보건복지부장관이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정한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연장보육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자격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확인이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가능한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서류</w:t>
      </w:r>
      <w:r>
        <w:rPr>
          <w:rFonts w:ascii="함초롬바탕" w:hAnsi="함초롬바탕" w:eastAsia="함초롬바탕" w:hint="eastAsia"/>
          <w:w w:val="85"/>
          <w:position w:val="8"/>
          <w:sz w:val="16"/>
        </w:rPr>
        <w:t> </w:t>
      </w:r>
      <w:r>
        <w:rPr>
          <w:rFonts w:ascii="함초롬바탕" w:hAnsi="함초롬바탕" w:eastAsia="함초롬바탕" w:hint="eastAsia"/>
          <w:w w:val="90"/>
          <w:position w:val="8"/>
          <w:sz w:val="16"/>
        </w:rPr>
        <w:t>추가</w:t>
        <w:tab/>
      </w:r>
      <w:r>
        <w:rPr>
          <w:rFonts w:ascii="함초롬바탕" w:hAnsi="함초롬바탕" w:eastAsia="함초롬바탕" w:hint="eastAsia"/>
          <w:w w:val="90"/>
          <w:sz w:val="16"/>
        </w:rPr>
        <w:t>(해당자에</w:t>
      </w:r>
      <w:r>
        <w:rPr>
          <w:rFonts w:ascii="함초롬바탕" w:hAnsi="함초롬바탕" w:eastAsia="함초롬바탕" w:hint="eastAsia"/>
          <w:spacing w:val="25"/>
          <w:w w:val="90"/>
          <w:sz w:val="16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6"/>
        </w:rPr>
        <w:t>한함)</w:t>
      </w:r>
    </w:p>
    <w:p>
      <w:pPr>
        <w:spacing w:line="110" w:lineRule="exact" w:before="0"/>
        <w:ind w:left="242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제출</w:t>
      </w:r>
    </w:p>
    <w:p>
      <w:pPr>
        <w:spacing w:line="180" w:lineRule="auto" w:before="0"/>
        <w:ind w:left="242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position w:val="-5"/>
          <w:sz w:val="16"/>
        </w:rPr>
        <w:t>서류 </w:t>
      </w:r>
      <w:r>
        <w:rPr>
          <w:rFonts w:ascii="함초롬바탕" w:eastAsia="함초롬바탕" w:hint="eastAsia"/>
          <w:w w:val="90"/>
          <w:sz w:val="16"/>
        </w:rPr>
        <w:t>4. 건강 진단서(해당자에 한함)</w:t>
      </w:r>
    </w:p>
    <w:p>
      <w:pPr>
        <w:pStyle w:val="ListParagraph"/>
        <w:numPr>
          <w:ilvl w:val="0"/>
          <w:numId w:val="268"/>
        </w:numPr>
        <w:tabs>
          <w:tab w:pos="868" w:val="left" w:leader="none"/>
        </w:tabs>
        <w:spacing w:line="192" w:lineRule="auto" w:before="62" w:after="0"/>
        <w:ind w:left="842" w:right="1096" w:hanging="156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pacing w:val="-5"/>
          <w:w w:val="85"/>
          <w:sz w:val="16"/>
        </w:rPr>
        <w:t>조제분유</w:t>
      </w:r>
      <w:r>
        <w:rPr>
          <w:rFonts w:asci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eastAsia="함초롬바탕" w:hint="eastAsia"/>
          <w:spacing w:val="-5"/>
          <w:w w:val="85"/>
          <w:sz w:val="16"/>
        </w:rPr>
        <w:t>지원신청의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4"/>
          <w:w w:val="85"/>
          <w:sz w:val="16"/>
        </w:rPr>
        <w:t>경우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5"/>
          <w:w w:val="85"/>
          <w:sz w:val="16"/>
        </w:rPr>
        <w:t>의사진단서(소견서),</w:t>
      </w:r>
      <w:r>
        <w:rPr>
          <w:rFonts w:asci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eastAsia="함초롬바탕" w:hint="eastAsia"/>
          <w:spacing w:val="-5"/>
          <w:w w:val="85"/>
          <w:sz w:val="16"/>
        </w:rPr>
        <w:t>가족관계증명서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w w:val="85"/>
          <w:sz w:val="16"/>
        </w:rPr>
        <w:t>등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4"/>
          <w:w w:val="85"/>
          <w:sz w:val="16"/>
        </w:rPr>
        <w:t>산모의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3"/>
          <w:w w:val="85"/>
          <w:sz w:val="16"/>
        </w:rPr>
        <w:t>질환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4"/>
          <w:w w:val="85"/>
          <w:sz w:val="16"/>
        </w:rPr>
        <w:t>또는</w:t>
      </w:r>
      <w:r>
        <w:rPr>
          <w:rFonts w:asci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eastAsia="함초롬바탕" w:hint="eastAsia"/>
          <w:spacing w:val="-4"/>
          <w:w w:val="85"/>
          <w:sz w:val="16"/>
        </w:rPr>
        <w:t>사망을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5"/>
          <w:w w:val="85"/>
          <w:sz w:val="16"/>
        </w:rPr>
        <w:t>증명하는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4"/>
          <w:w w:val="85"/>
          <w:sz w:val="16"/>
        </w:rPr>
        <w:t>서류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w w:val="85"/>
          <w:sz w:val="16"/>
        </w:rPr>
        <w:t>및</w:t>
      </w:r>
      <w:r>
        <w:rPr>
          <w:rFonts w:asci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eastAsia="함초롬바탕" w:hint="eastAsia"/>
          <w:spacing w:val="-6"/>
          <w:w w:val="85"/>
          <w:sz w:val="16"/>
        </w:rPr>
        <w:t>시설입소증명서, </w:t>
      </w:r>
      <w:r>
        <w:rPr>
          <w:rFonts w:ascii="함초롬바탕" w:eastAsia="함초롬바탕" w:hint="eastAsia"/>
          <w:w w:val="90"/>
          <w:sz w:val="16"/>
        </w:rPr>
        <w:t>가정위탁보호확인서</w:t>
      </w:r>
      <w:r>
        <w:rPr>
          <w:rFonts w:asci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등</w:t>
      </w:r>
      <w:r>
        <w:rPr>
          <w:rFonts w:asci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시설아동,</w:t>
      </w:r>
      <w:r>
        <w:rPr>
          <w:rFonts w:asci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가정위탁아동</w:t>
      </w:r>
      <w:r>
        <w:rPr>
          <w:rFonts w:asci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등임을</w:t>
      </w:r>
      <w:r>
        <w:rPr>
          <w:rFonts w:asci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증명하는</w:t>
      </w:r>
      <w:r>
        <w:rPr>
          <w:rFonts w:asci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서류</w:t>
      </w:r>
    </w:p>
    <w:p>
      <w:pPr>
        <w:pStyle w:val="ListParagraph"/>
        <w:numPr>
          <w:ilvl w:val="0"/>
          <w:numId w:val="268"/>
        </w:numPr>
        <w:tabs>
          <w:tab w:pos="870" w:val="left" w:leader="none"/>
        </w:tabs>
        <w:spacing w:line="192" w:lineRule="auto" w:before="117" w:after="0"/>
        <w:ind w:left="869" w:right="1093" w:hanging="183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pacing w:val="-3"/>
          <w:w w:val="85"/>
          <w:sz w:val="16"/>
        </w:rPr>
        <w:t>첫만남이용권 지원신청 </w:t>
      </w:r>
      <w:r>
        <w:rPr>
          <w:rFonts w:ascii="함초롬바탕" w:eastAsia="함초롬바탕" w:hint="eastAsia"/>
          <w:w w:val="85"/>
          <w:sz w:val="16"/>
        </w:rPr>
        <w:t>시 </w:t>
      </w:r>
      <w:r>
        <w:rPr>
          <w:rFonts w:ascii="함초롬바탕" w:eastAsia="함초롬바탕" w:hint="eastAsia"/>
          <w:spacing w:val="-3"/>
          <w:w w:val="85"/>
          <w:sz w:val="16"/>
        </w:rPr>
        <w:t>시설입소아동, 복수국적자, </w:t>
      </w:r>
      <w:r>
        <w:rPr>
          <w:rFonts w:ascii="함초롬바탕" w:eastAsia="함초롬바탕" w:hint="eastAsia"/>
          <w:w w:val="85"/>
          <w:sz w:val="16"/>
        </w:rPr>
        <w:t>난민 </w:t>
      </w:r>
      <w:r>
        <w:rPr>
          <w:rFonts w:ascii="함초롬바탕" w:eastAsia="함초롬바탕" w:hint="eastAsia"/>
          <w:spacing w:val="-3"/>
          <w:w w:val="85"/>
          <w:sz w:val="16"/>
        </w:rPr>
        <w:t>인정자, </w:t>
      </w:r>
      <w:r>
        <w:rPr>
          <w:rFonts w:ascii="함초롬바탕" w:eastAsia="함초롬바탕" w:hint="eastAsia"/>
          <w:w w:val="85"/>
          <w:sz w:val="16"/>
        </w:rPr>
        <w:t>보호자 여부 </w:t>
      </w:r>
      <w:r>
        <w:rPr>
          <w:rFonts w:ascii="함초롬바탕" w:eastAsia="함초롬바탕" w:hint="eastAsia"/>
          <w:spacing w:val="-3"/>
          <w:w w:val="85"/>
          <w:sz w:val="16"/>
        </w:rPr>
        <w:t>확인이 필요할 </w:t>
      </w:r>
      <w:r>
        <w:rPr>
          <w:rFonts w:ascii="함초롬바탕" w:eastAsia="함초롬바탕" w:hint="eastAsia"/>
          <w:w w:val="85"/>
          <w:sz w:val="16"/>
        </w:rPr>
        <w:t>경우 및 </w:t>
      </w:r>
      <w:r>
        <w:rPr>
          <w:rFonts w:ascii="함초롬바탕" w:eastAsia="함초롬바탕" w:hint="eastAsia"/>
          <w:spacing w:val="-3"/>
          <w:w w:val="85"/>
          <w:sz w:val="16"/>
        </w:rPr>
        <w:t>미혼부 자녀로 </w:t>
      </w:r>
      <w:r>
        <w:rPr>
          <w:rFonts w:ascii="함초롬바탕" w:eastAsia="함초롬바탕" w:hint="eastAsia"/>
          <w:w w:val="85"/>
          <w:sz w:val="16"/>
        </w:rPr>
        <w:t>법원 </w:t>
      </w:r>
      <w:r>
        <w:rPr>
          <w:rFonts w:ascii="함초롬바탕" w:eastAsia="함초롬바탕" w:hint="eastAsia"/>
          <w:w w:val="90"/>
          <w:sz w:val="16"/>
        </w:rPr>
        <w:t>등을</w:t>
      </w:r>
      <w:r>
        <w:rPr>
          <w:rFonts w:ascii="함초롬바탕" w:eastAsia="함초롬바탕" w:hint="eastAsia"/>
          <w:spacing w:val="10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통해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출생신고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절차가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진행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중인</w:t>
      </w:r>
      <w:r>
        <w:rPr>
          <w:rFonts w:ascii="함초롬바탕" w:eastAsia="함초롬바탕" w:hint="eastAsia"/>
          <w:spacing w:val="10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경우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보건복지부장관이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정한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자격확인이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가능한</w:t>
      </w:r>
      <w:r>
        <w:rPr>
          <w:rFonts w:asci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eastAsia="함초롬바탕" w:hint="eastAsia"/>
          <w:spacing w:val="-3"/>
          <w:w w:val="90"/>
          <w:sz w:val="16"/>
        </w:rPr>
        <w:t>서류</w:t>
      </w:r>
    </w:p>
    <w:p>
      <w:pPr>
        <w:pStyle w:val="BodyText"/>
        <w:spacing w:before="17"/>
        <w:rPr>
          <w:rFonts w:ascii="함초롬바탕"/>
          <w:sz w:val="26"/>
        </w:rPr>
      </w:pPr>
    </w:p>
    <w:p>
      <w:pPr>
        <w:spacing w:line="244" w:lineRule="auto" w:before="55"/>
        <w:ind w:left="305" w:right="1143" w:firstLine="242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본인(대리신청인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포함)은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개인정보활용동의와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기타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유의사항에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대하여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담당공무원으로부터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안내받았음을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확인하 </w:t>
      </w:r>
      <w:r>
        <w:rPr>
          <w:rFonts w:ascii="함초롬바탕" w:eastAsia="함초롬바탕" w:hint="eastAsia"/>
          <w:w w:val="90"/>
          <w:sz w:val="18"/>
        </w:rPr>
        <w:t>며, 위와 같이 사회보장급여(사회서비스이용권)를</w:t>
      </w:r>
      <w:r>
        <w:rPr>
          <w:rFonts w:ascii="함초롬바탕" w:eastAsia="함초롬바탕" w:hint="eastAsia"/>
          <w:spacing w:val="4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신청합니다.</w:t>
      </w: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spacing w:before="12"/>
        <w:rPr>
          <w:rFonts w:ascii="함초롬바탕"/>
          <w:sz w:val="31"/>
        </w:rPr>
      </w:pPr>
    </w:p>
    <w:p>
      <w:pPr>
        <w:tabs>
          <w:tab w:pos="556" w:val="left" w:leader="none"/>
          <w:tab w:pos="1041" w:val="left" w:leader="none"/>
        </w:tabs>
        <w:spacing w:before="0"/>
        <w:ind w:left="0" w:right="1205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년</w:t>
        <w:tab/>
        <w:t>월</w:t>
        <w:tab/>
      </w:r>
      <w:r>
        <w:rPr>
          <w:rFonts w:ascii="함초롬바탕" w:eastAsia="함초롬바탕" w:hint="eastAsia"/>
          <w:w w:val="80"/>
          <w:sz w:val="16"/>
        </w:rPr>
        <w:t>일</w:t>
      </w:r>
    </w:p>
    <w:p>
      <w:pPr>
        <w:pStyle w:val="BodyText"/>
        <w:rPr>
          <w:rFonts w:ascii="함초롬바탕"/>
          <w:sz w:val="24"/>
        </w:rPr>
      </w:pPr>
    </w:p>
    <w:p>
      <w:pPr>
        <w:pStyle w:val="BodyText"/>
        <w:spacing w:before="6"/>
        <w:rPr>
          <w:rFonts w:ascii="함초롬바탕"/>
          <w:sz w:val="16"/>
        </w:rPr>
      </w:pPr>
    </w:p>
    <w:p>
      <w:pPr>
        <w:tabs>
          <w:tab w:pos="6416" w:val="left" w:leader="none"/>
          <w:tab w:pos="6523" w:val="left" w:leader="none"/>
        </w:tabs>
        <w:spacing w:line="340" w:lineRule="auto" w:before="1"/>
        <w:ind w:left="4741" w:right="1408" w:hanging="1512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신청인(대리 신청인</w:t>
      </w:r>
      <w:r>
        <w:rPr>
          <w:rFonts w:ascii="함초롬바탕" w:eastAsia="함초롬바탕" w:hint="eastAsia"/>
          <w:w w:val="90"/>
          <w:position w:val="7"/>
          <w:sz w:val="10"/>
        </w:rPr>
        <w:t>1)</w:t>
      </w:r>
      <w:r>
        <w:rPr>
          <w:rFonts w:ascii="함초롬바탕" w:eastAsia="함초롬바탕" w:hint="eastAsia"/>
          <w:w w:val="90"/>
          <w:sz w:val="16"/>
        </w:rPr>
        <w:t>)</w:t>
      </w:r>
      <w:r>
        <w:rPr>
          <w:rFonts w:ascii="함초롬바탕" w:eastAsia="함초롬바탕" w:hint="eastAsia"/>
          <w:spacing w:val="-9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성명</w:t>
      </w:r>
      <w:r>
        <w:rPr>
          <w:rFonts w:ascii="함초롬바탕" w:eastAsia="함초롬바탕" w:hint="eastAsia"/>
          <w:spacing w:val="-4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:</w:t>
        <w:tab/>
      </w:r>
      <w:r>
        <w:rPr>
          <w:rFonts w:ascii="함초롬바탕" w:eastAsia="함초롬바탕" w:hint="eastAsia"/>
          <w:w w:val="95"/>
          <w:sz w:val="16"/>
        </w:rPr>
        <w:t>(서명 또는 인) 신청인과의</w:t>
      </w:r>
      <w:r>
        <w:rPr>
          <w:rFonts w:ascii="함초롬바탕" w:eastAsia="함초롬바탕" w:hint="eastAsia"/>
          <w:spacing w:val="-17"/>
          <w:w w:val="95"/>
          <w:sz w:val="16"/>
        </w:rPr>
        <w:t> </w:t>
      </w:r>
      <w:r>
        <w:rPr>
          <w:rFonts w:ascii="함초롬바탕" w:eastAsia="함초롬바탕" w:hint="eastAsia"/>
          <w:w w:val="95"/>
          <w:sz w:val="16"/>
        </w:rPr>
        <w:t>관계</w:t>
      </w:r>
      <w:r>
        <w:rPr>
          <w:rFonts w:ascii="함초롬바탕" w:eastAsia="함초롬바탕" w:hint="eastAsia"/>
          <w:spacing w:val="-16"/>
          <w:w w:val="95"/>
          <w:sz w:val="16"/>
        </w:rPr>
        <w:t> </w:t>
      </w:r>
      <w:r>
        <w:rPr>
          <w:rFonts w:ascii="함초롬바탕" w:eastAsia="함초롬바탕" w:hint="eastAsia"/>
          <w:w w:val="95"/>
          <w:sz w:val="16"/>
        </w:rPr>
        <w:t>:</w:t>
        <w:tab/>
        <w:tab/>
      </w:r>
      <w:r>
        <w:rPr>
          <w:rFonts w:ascii="함초롬바탕" w:eastAsia="함초롬바탕" w:hint="eastAsia"/>
          <w:w w:val="90"/>
          <w:sz w:val="16"/>
        </w:rPr>
        <w:t>(대리</w:t>
      </w:r>
      <w:r>
        <w:rPr>
          <w:rFonts w:ascii="함초롬바탕" w:eastAsia="함초롬바탕" w:hint="eastAsia"/>
          <w:spacing w:val="-18"/>
          <w:w w:val="90"/>
          <w:sz w:val="16"/>
        </w:rPr>
        <w:t> </w:t>
      </w:r>
      <w:r>
        <w:rPr>
          <w:rFonts w:ascii="함초롬바탕" w:eastAsia="함초롬바탕" w:hint="eastAsia"/>
          <w:w w:val="90"/>
          <w:sz w:val="16"/>
        </w:rPr>
        <w:t>신청의</w:t>
      </w:r>
      <w:r>
        <w:rPr>
          <w:rFonts w:ascii="함초롬바탕" w:eastAsia="함초롬바탕" w:hint="eastAsia"/>
          <w:spacing w:val="-18"/>
          <w:w w:val="90"/>
          <w:sz w:val="16"/>
        </w:rPr>
        <w:t> </w:t>
      </w:r>
      <w:r>
        <w:rPr>
          <w:rFonts w:ascii="함초롬바탕" w:eastAsia="함초롬바탕" w:hint="eastAsia"/>
          <w:spacing w:val="-6"/>
          <w:w w:val="90"/>
          <w:sz w:val="16"/>
        </w:rPr>
        <w:t>경우)</w:t>
      </w:r>
    </w:p>
    <w:p>
      <w:pPr>
        <w:pStyle w:val="BodyText"/>
        <w:spacing w:before="11"/>
        <w:rPr>
          <w:rFonts w:ascii="함초롬바탕"/>
          <w:sz w:val="35"/>
        </w:rPr>
      </w:pPr>
    </w:p>
    <w:p>
      <w:pPr>
        <w:spacing w:before="0"/>
        <w:ind w:left="404" w:right="0" w:firstLine="0"/>
        <w:jc w:val="left"/>
        <w:rPr>
          <w:rFonts w:ascii="함초롬바탕" w:eastAsia="함초롬바탕" w:hint="eastAsia"/>
          <w:sz w:val="20"/>
        </w:rPr>
      </w:pPr>
      <w:r>
        <w:rPr>
          <w:rFonts w:ascii="맑은 고딕" w:eastAsia="맑은 고딕" w:hint="eastAsia"/>
          <w:b/>
          <w:sz w:val="20"/>
        </w:rPr>
        <w:t>특별자치시장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특별자치도지사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군수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구청장 </w:t>
      </w:r>
      <w:r>
        <w:rPr>
          <w:rFonts w:ascii="함초롬바탕" w:eastAsia="함초롬바탕" w:hint="eastAsia"/>
          <w:sz w:val="20"/>
        </w:rPr>
        <w:t>귀하</w:t>
      </w: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spacing w:before="12"/>
        <w:rPr>
          <w:rFonts w:ascii="함초롬바탕"/>
          <w:sz w:val="39"/>
        </w:rPr>
      </w:pPr>
    </w:p>
    <w:p>
      <w:pPr>
        <w:tabs>
          <w:tab w:pos="7924" w:val="left" w:leader="none"/>
        </w:tabs>
        <w:spacing w:before="1"/>
        <w:ind w:left="0" w:right="979" w:firstLine="0"/>
        <w:jc w:val="right"/>
        <w:rPr>
          <w:rFonts w:ascii="함초롬바탕" w:eastAsia="함초롬바탕" w:hint="eastAsia"/>
          <w:sz w:val="16"/>
        </w:rPr>
      </w:pPr>
      <w:r>
        <w:rPr>
          <w:rFonts w:ascii="Times New Roman" w:eastAsia="Times New Roman"/>
          <w:w w:val="79"/>
          <w:sz w:val="16"/>
          <w:u w:val="single"/>
        </w:rPr>
        <w:t> </w:t>
      </w:r>
      <w:r>
        <w:rPr>
          <w:rFonts w:ascii="Times New Roman" w:eastAsia="Times New Roman"/>
          <w:spacing w:val="7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1)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가족,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친족(8촌이내의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혈족,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4촌이내의</w:t>
      </w:r>
      <w:r>
        <w:rPr>
          <w:rFonts w:ascii="함초롬바탕" w:eastAsia="함초롬바탕" w:hint="eastAsia"/>
          <w:spacing w:val="10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인척),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사회복지담당공무원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및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기타</w:t>
      </w:r>
      <w:r>
        <w:rPr>
          <w:rFonts w:ascii="함초롬바탕" w:eastAsia="함초롬바탕" w:hint="eastAsia"/>
          <w:spacing w:val="9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관계인(후견인)</w:t>
      </w:r>
      <w:r>
        <w:rPr>
          <w:rFonts w:ascii="함초롬바탕" w:eastAsia="함초롬바탕" w:hint="eastAsia"/>
          <w:spacing w:val="10"/>
          <w:w w:val="75"/>
          <w:sz w:val="16"/>
          <w:u w:val="single"/>
        </w:rPr>
        <w:t> </w:t>
      </w:r>
      <w:r>
        <w:rPr>
          <w:rFonts w:ascii="함초롬바탕" w:eastAsia="함초롬바탕" w:hint="eastAsia"/>
          <w:w w:val="75"/>
          <w:sz w:val="16"/>
          <w:u w:val="single"/>
        </w:rPr>
        <w:t>등</w:t>
      </w:r>
      <w:r>
        <w:rPr>
          <w:rFonts w:ascii="함초롬바탕" w:eastAsia="함초롬바탕" w:hint="eastAsia"/>
          <w:sz w:val="16"/>
          <w:u w:val="single"/>
        </w:rPr>
        <w:tab/>
      </w:r>
    </w:p>
    <w:p>
      <w:pPr>
        <w:spacing w:before="12"/>
        <w:ind w:left="0" w:right="995" w:firstLine="0"/>
        <w:jc w:val="righ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75"/>
          <w:sz w:val="16"/>
        </w:rPr>
        <w:t>210mm×297mm[백상지(80g/㎡)  또는  중질지(80g/㎡)]</w:t>
      </w:r>
    </w:p>
    <w:p>
      <w:pPr>
        <w:pStyle w:val="BodyText"/>
        <w:spacing w:before="11"/>
        <w:rPr>
          <w:rFonts w:ascii="함초롬바탕"/>
          <w:sz w:val="2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113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line="235" w:lineRule="auto" w:before="61"/>
        <w:ind w:left="167" w:right="550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제2호] </w:t>
      </w:r>
      <w:r>
        <w:rPr>
          <w:spacing w:val="-3"/>
          <w:sz w:val="16"/>
        </w:rPr>
        <w:t>(사업별 서식</w:t>
      </w:r>
      <w:r>
        <w:rPr>
          <w:spacing w:val="-17"/>
          <w:sz w:val="16"/>
        </w:rPr>
        <w:t> </w:t>
      </w:r>
      <w:r>
        <w:rPr>
          <w:spacing w:val="-9"/>
          <w:sz w:val="16"/>
        </w:rPr>
        <w:t>제3호)</w:t>
      </w:r>
    </w:p>
    <w:p>
      <w:pPr>
        <w:pStyle w:val="Heading6"/>
        <w:spacing w:before="70"/>
        <w:ind w:left="1304"/>
      </w:pPr>
      <w:r>
        <w:rPr>
          <w:spacing w:val="-10"/>
          <w:w w:val="105"/>
        </w:rPr>
        <w:t>사회서비스 </w:t>
      </w:r>
      <w:r>
        <w:rPr>
          <w:spacing w:val="-6"/>
          <w:w w:val="105"/>
        </w:rPr>
        <w:t>전용 </w:t>
      </w:r>
      <w:r>
        <w:rPr>
          <w:spacing w:val="-10"/>
          <w:w w:val="105"/>
        </w:rPr>
        <w:t>국민행복카드 발급(재발급)</w:t>
      </w:r>
      <w:r>
        <w:rPr>
          <w:spacing w:val="-109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before="58"/>
        <w:ind w:left="167" w:right="0" w:firstLine="0"/>
        <w:jc w:val="left"/>
        <w:rPr>
          <w:sz w:val="16"/>
        </w:rPr>
      </w:pPr>
      <w:r>
        <w:rPr/>
        <w:br w:type="column"/>
      </w:r>
      <w:r>
        <w:rPr>
          <w:sz w:val="16"/>
        </w:rPr>
        <w:t>[1면]</w:t>
      </w:r>
    </w:p>
    <w:p>
      <w:pPr>
        <w:spacing w:after="0"/>
        <w:jc w:val="left"/>
        <w:rPr>
          <w:sz w:val="16"/>
        </w:rPr>
        <w:sectPr>
          <w:type w:val="continuous"/>
          <w:pgSz w:w="11120" w:h="15080"/>
          <w:pgMar w:top="1200" w:bottom="280" w:left="1460" w:right="620"/>
          <w:cols w:num="2" w:equalWidth="0">
            <w:col w:w="6913" w:space="614"/>
            <w:col w:w="1513"/>
          </w:cols>
        </w:sectPr>
      </w:pPr>
    </w:p>
    <w:p>
      <w:pPr>
        <w:pStyle w:val="BodyText"/>
        <w:spacing w:before="4"/>
        <w:rPr>
          <w:sz w:val="4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728"/>
        <w:gridCol w:w="1054"/>
        <w:gridCol w:w="5301"/>
      </w:tblGrid>
      <w:tr>
        <w:trPr>
          <w:trHeight w:val="692" w:hRule="atLeast"/>
        </w:trPr>
        <w:tc>
          <w:tcPr>
            <w:tcW w:w="83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92" w:lineRule="auto"/>
              <w:ind w:left="187" w:right="160" w:firstLine="7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발급 대상자</w:t>
            </w:r>
          </w:p>
        </w:tc>
        <w:tc>
          <w:tcPr>
            <w:tcW w:w="728" w:type="dxa"/>
          </w:tcPr>
          <w:p>
            <w:pPr>
              <w:pStyle w:val="TableParagraph"/>
              <w:spacing w:before="13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79" w:right="7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대상자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9" w:val="left" w:leader="none"/>
              </w:tabs>
              <w:spacing w:before="90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성명(한글)</w:t>
              <w:tab/>
              <w:t>주민등록번호</w:t>
            </w:r>
          </w:p>
        </w:tc>
      </w:tr>
      <w:tr>
        <w:trPr>
          <w:trHeight w:val="693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before="13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79" w:right="7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대리인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9" w:val="left" w:leader="none"/>
                <w:tab w:pos="3777" w:val="left" w:leader="none"/>
              </w:tabs>
              <w:spacing w:before="92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성명(한글)</w:t>
              <w:tab/>
              <w:t>생년월일</w:t>
              <w:tab/>
              <w:t>대상자와의</w:t>
            </w:r>
            <w:r>
              <w:rPr>
                <w:rFonts w:asci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관계</w:t>
            </w:r>
          </w:p>
        </w:tc>
      </w:tr>
      <w:tr>
        <w:trPr>
          <w:trHeight w:val="410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2" w:type="dxa"/>
            <w:gridSpan w:val="2"/>
          </w:tcPr>
          <w:p>
            <w:pPr>
              <w:pStyle w:val="TableParagraph"/>
              <w:spacing w:before="66"/>
              <w:ind w:left="6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미성년자 발급동의서</w:t>
            </w:r>
          </w:p>
        </w:tc>
        <w:tc>
          <w:tcPr>
            <w:tcW w:w="5301" w:type="dxa"/>
            <w:tcBorders>
              <w:right w:val="nil"/>
            </w:tcBorders>
          </w:tcPr>
          <w:p>
            <w:pPr>
              <w:pStyle w:val="TableParagraph"/>
              <w:tabs>
                <w:tab w:pos="1971" w:val="left" w:leader="none"/>
              </w:tabs>
              <w:spacing w:before="66"/>
              <w:ind w:left="15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① 징구</w:t>
            </w:r>
            <w:r>
              <w:rPr>
                <w:rFonts w:ascii="휴먼모음T" w:hAnsi="휴먼모음T" w:eastAsia="휴먼모음T" w:hint="eastAsia"/>
                <w:spacing w:val="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②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미징구</w:t>
              <w:tab/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※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만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14세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미만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아동은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법정대리인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동의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필요</w:t>
            </w:r>
          </w:p>
        </w:tc>
      </w:tr>
    </w:tbl>
    <w:p>
      <w:pPr>
        <w:pStyle w:val="BodyText"/>
        <w:spacing w:before="11"/>
        <w:rPr>
          <w:sz w:val="7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858"/>
        <w:gridCol w:w="342"/>
        <w:gridCol w:w="1182"/>
        <w:gridCol w:w="1307"/>
        <w:gridCol w:w="1233"/>
        <w:gridCol w:w="431"/>
        <w:gridCol w:w="538"/>
        <w:gridCol w:w="386"/>
        <w:gridCol w:w="806"/>
      </w:tblGrid>
      <w:tr>
        <w:trPr>
          <w:trHeight w:val="339" w:hRule="atLeast"/>
        </w:trPr>
        <w:tc>
          <w:tcPr>
            <w:tcW w:w="838" w:type="dxa"/>
            <w:tcBorders>
              <w:left w:val="nil"/>
            </w:tcBorders>
          </w:tcPr>
          <w:p>
            <w:pPr>
              <w:pStyle w:val="TableParagraph"/>
              <w:spacing w:line="287" w:lineRule="exact" w:before="32"/>
              <w:ind w:left="10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신청구분</w:t>
            </w:r>
          </w:p>
        </w:tc>
        <w:tc>
          <w:tcPr>
            <w:tcW w:w="858" w:type="dxa"/>
            <w:tcBorders>
              <w:right w:val="nil"/>
            </w:tcBorders>
          </w:tcPr>
          <w:p>
            <w:pPr>
              <w:pStyle w:val="TableParagraph"/>
              <w:spacing w:line="287" w:lineRule="exact" w:before="32"/>
              <w:ind w:left="15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신규</w:t>
            </w:r>
          </w:p>
        </w:tc>
        <w:tc>
          <w:tcPr>
            <w:tcW w:w="34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87" w:lineRule="exact" w:before="32"/>
              <w:ind w:left="136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1182" w:type="dxa"/>
            <w:tcBorders>
              <w:left w:val="nil"/>
            </w:tcBorders>
          </w:tcPr>
          <w:p>
            <w:pPr>
              <w:pStyle w:val="TableParagraph"/>
              <w:spacing w:line="287" w:lineRule="exact" w:before="32"/>
              <w:ind w:left="4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재발급</w:t>
            </w:r>
          </w:p>
        </w:tc>
        <w:tc>
          <w:tcPr>
            <w:tcW w:w="1307" w:type="dxa"/>
          </w:tcPr>
          <w:p>
            <w:pPr>
              <w:pStyle w:val="TableParagraph"/>
              <w:spacing w:line="287" w:lineRule="exact" w:before="32"/>
              <w:ind w:left="25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재발급사유</w:t>
            </w:r>
          </w:p>
        </w:tc>
        <w:tc>
          <w:tcPr>
            <w:tcW w:w="1233" w:type="dxa"/>
            <w:tcBorders>
              <w:right w:val="nil"/>
            </w:tcBorders>
          </w:tcPr>
          <w:p>
            <w:pPr>
              <w:pStyle w:val="TableParagraph"/>
              <w:spacing w:line="287" w:lineRule="exact" w:before="32"/>
              <w:ind w:left="43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분실</w:t>
            </w:r>
          </w:p>
        </w:tc>
        <w:tc>
          <w:tcPr>
            <w:tcW w:w="43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87" w:lineRule="exact" w:before="32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53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87" w:lineRule="exact" w:before="32"/>
              <w:ind w:left="4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훼손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87" w:lineRule="exact" w:before="32"/>
              <w:ind w:left="179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80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87" w:lineRule="exact" w:before="32"/>
              <w:ind w:left="4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기타</w:t>
            </w:r>
          </w:p>
        </w:tc>
      </w:tr>
    </w:tbl>
    <w:p>
      <w:pPr>
        <w:pStyle w:val="BodyText"/>
        <w:spacing w:before="10" w:after="1"/>
        <w:rPr>
          <w:sz w:val="7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728"/>
        <w:gridCol w:w="2961"/>
        <w:gridCol w:w="3394"/>
      </w:tblGrid>
      <w:tr>
        <w:trPr>
          <w:trHeight w:val="851" w:hRule="atLeast"/>
        </w:trPr>
        <w:tc>
          <w:tcPr>
            <w:tcW w:w="83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87" w:right="160" w:firstLine="7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카드 수령지</w:t>
            </w:r>
          </w:p>
        </w:tc>
        <w:tc>
          <w:tcPr>
            <w:tcW w:w="728" w:type="dxa"/>
            <w:vMerge w:val="restart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2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수령인</w:t>
            </w:r>
          </w:p>
        </w:tc>
        <w:tc>
          <w:tcPr>
            <w:tcW w:w="2961" w:type="dxa"/>
          </w:tcPr>
          <w:p>
            <w:pPr>
              <w:pStyle w:val="TableParagraph"/>
              <w:spacing w:before="12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6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발급대상자 □ 보호자(가족 등)</w:t>
            </w:r>
          </w:p>
        </w:tc>
        <w:tc>
          <w:tcPr>
            <w:tcW w:w="3394" w:type="dxa"/>
            <w:tcBorders>
              <w:right w:val="nil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10"/>
                <w:sz w:val="18"/>
              </w:rPr>
              <w:t>대상자와의 관계:</w:t>
            </w:r>
          </w:p>
          <w:p>
            <w:pPr>
              <w:pStyle w:val="TableParagraph"/>
              <w:spacing w:before="4"/>
              <w:ind w:left="64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4"/>
              </w:rPr>
              <w:t>※ 수령자가 보호자인 경우 기재</w:t>
            </w:r>
          </w:p>
        </w:tc>
      </w:tr>
      <w:tr>
        <w:trPr>
          <w:trHeight w:val="693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8" w:val="left" w:leader="none"/>
                <w:tab w:pos="3776" w:val="left" w:leader="none"/>
              </w:tabs>
              <w:spacing w:before="92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성명</w:t>
              <w:tab/>
              <w:t>생년월일</w:t>
              <w:tab/>
              <w:t>전화번호</w:t>
            </w:r>
          </w:p>
        </w:tc>
      </w:tr>
      <w:tr>
        <w:trPr>
          <w:trHeight w:val="899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before="2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79" w:right="7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수령지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98" w:lineRule="exact" w:before="78"/>
              <w:ind w:left="6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① 자택 ② 직장 ③</w:t>
            </w:r>
            <w:r>
              <w:rPr>
                <w:rFonts w:ascii="휴먼모음T" w:hAnsi="휴먼모음T" w:eastAsia="휴먼모음T" w:hint="eastAsia"/>
                <w:spacing w:val="9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읍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면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동주민센터</w:t>
            </w:r>
          </w:p>
          <w:p>
            <w:pPr>
              <w:pStyle w:val="TableParagraph"/>
              <w:spacing w:line="225" w:lineRule="exact"/>
              <w:ind w:left="145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4"/>
              </w:rPr>
              <w:t>※ 자택, 직장, 읍</w:t>
            </w:r>
            <w:r>
              <w:rPr>
                <w:w w:val="105"/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4"/>
              </w:rPr>
              <w:t>면</w:t>
            </w:r>
            <w:r>
              <w:rPr>
                <w:w w:val="105"/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4"/>
              </w:rPr>
              <w:t>동주민센터 중 희망 수령지를 체크하고 주소, 전화번호를 기재</w:t>
            </w:r>
          </w:p>
        </w:tc>
      </w:tr>
      <w:tr>
        <w:trPr>
          <w:trHeight w:val="339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line="287" w:lineRule="exact" w:before="32"/>
              <w:ind w:left="79" w:right="7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자택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3776" w:val="left" w:leader="none"/>
              </w:tabs>
              <w:spacing w:line="287" w:lineRule="exact" w:before="32"/>
              <w:ind w:left="6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□□□□□</w:t>
              <w:tab/>
              <w:t>전화번호</w:t>
            </w:r>
          </w:p>
        </w:tc>
      </w:tr>
      <w:tr>
        <w:trPr>
          <w:trHeight w:val="339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line="287" w:lineRule="exact" w:before="32"/>
              <w:ind w:left="79" w:right="7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직장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3776" w:val="left" w:leader="none"/>
              </w:tabs>
              <w:spacing w:line="287" w:lineRule="exact" w:before="32"/>
              <w:ind w:left="6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□□□□□</w:t>
              <w:tab/>
              <w:t>전화번호</w:t>
            </w:r>
          </w:p>
        </w:tc>
      </w:tr>
    </w:tbl>
    <w:p>
      <w:pPr>
        <w:pStyle w:val="BodyText"/>
        <w:spacing w:before="3"/>
        <w:rPr>
          <w:sz w:val="14"/>
        </w:rPr>
      </w:pPr>
    </w:p>
    <w:p>
      <w:pPr>
        <w:spacing w:after="0"/>
        <w:rPr>
          <w:sz w:val="14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192" w:lineRule="auto" w:before="93"/>
        <w:ind w:left="242" w:right="0" w:firstLine="1"/>
        <w:jc w:val="center"/>
        <w:rPr>
          <w:sz w:val="18"/>
        </w:rPr>
      </w:pPr>
      <w:r>
        <w:rPr>
          <w:w w:val="105"/>
          <w:sz w:val="18"/>
        </w:rPr>
        <w:t>본인 부담금 환급계좌</w:t>
      </w:r>
    </w:p>
    <w:p>
      <w:pPr>
        <w:tabs>
          <w:tab w:pos="2069" w:val="left" w:leader="none"/>
          <w:tab w:pos="3754" w:val="left" w:leader="none"/>
        </w:tabs>
        <w:spacing w:before="100"/>
        <w:ind w:left="133" w:right="0" w:firstLine="0"/>
        <w:jc w:val="left"/>
        <w:rPr>
          <w:sz w:val="18"/>
        </w:rPr>
      </w:pPr>
      <w:r>
        <w:rPr/>
        <w:br w:type="column"/>
      </w:r>
      <w:r>
        <w:rPr>
          <w:w w:val="105"/>
          <w:sz w:val="18"/>
        </w:rPr>
        <w:t>예금주</w:t>
        <w:tab/>
        <w:t>은행명</w:t>
        <w:tab/>
        <w:t>계좌번호</w:t>
      </w:r>
    </w:p>
    <w:p>
      <w:pPr>
        <w:pStyle w:val="BodyText"/>
        <w:spacing w:before="12"/>
        <w:rPr>
          <w:sz w:val="14"/>
        </w:rPr>
      </w:pPr>
    </w:p>
    <w:p>
      <w:pPr>
        <w:spacing w:before="0"/>
        <w:ind w:left="133" w:right="0" w:firstLine="0"/>
        <w:jc w:val="left"/>
        <w:rPr>
          <w:sz w:val="14"/>
        </w:rPr>
      </w:pPr>
      <w:r>
        <w:rPr>
          <w:w w:val="105"/>
          <w:sz w:val="14"/>
        </w:rPr>
        <w:t>＊ 대상사업: 노인돌봄종합서비스(방문</w:t>
      </w:r>
      <w:r>
        <w:rPr>
          <w:rFonts w:ascii="함초롬바탕" w:eastAsia="함초롬바탕" w:hint="eastAsia"/>
          <w:w w:val="105"/>
          <w:sz w:val="14"/>
        </w:rPr>
        <w:t>･</w:t>
      </w:r>
      <w:r>
        <w:rPr>
          <w:w w:val="105"/>
          <w:sz w:val="14"/>
        </w:rPr>
        <w:t>주간보호</w:t>
      </w:r>
      <w:r>
        <w:rPr>
          <w:rFonts w:ascii="함초롬바탕" w:eastAsia="함초롬바탕" w:hint="eastAsia"/>
          <w:w w:val="105"/>
          <w:sz w:val="14"/>
        </w:rPr>
        <w:t>･</w:t>
      </w:r>
      <w:r>
        <w:rPr>
          <w:w w:val="105"/>
          <w:sz w:val="14"/>
        </w:rPr>
        <w:t>단기가사), 장애인활동지원,</w:t>
      </w:r>
      <w:r>
        <w:rPr>
          <w:spacing w:val="-52"/>
          <w:w w:val="105"/>
          <w:sz w:val="14"/>
        </w:rPr>
        <w:t> </w:t>
      </w:r>
      <w:r>
        <w:rPr>
          <w:w w:val="105"/>
          <w:sz w:val="14"/>
        </w:rPr>
        <w:t>가사간병방문지원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0"/>
        </w:rPr>
      </w:pPr>
    </w:p>
    <w:p>
      <w:pPr>
        <w:tabs>
          <w:tab w:pos="766" w:val="left" w:leader="none"/>
          <w:tab w:pos="1371" w:val="left" w:leader="none"/>
        </w:tabs>
        <w:spacing w:before="0"/>
        <w:ind w:left="161" w:right="0" w:firstLine="0"/>
        <w:jc w:val="left"/>
        <w:rPr>
          <w:sz w:val="18"/>
        </w:rPr>
      </w:pPr>
      <w:r>
        <w:rPr>
          <w:w w:val="105"/>
          <w:sz w:val="18"/>
        </w:rPr>
        <w:t>년</w:t>
        <w:tab/>
        <w:t>월</w:t>
        <w:tab/>
        <w:t>일</w:t>
      </w:r>
    </w:p>
    <w:p>
      <w:pPr>
        <w:spacing w:after="0"/>
        <w:jc w:val="left"/>
        <w:rPr>
          <w:sz w:val="18"/>
        </w:rPr>
        <w:sectPr>
          <w:type w:val="continuous"/>
          <w:pgSz w:w="11120" w:h="15080"/>
          <w:pgMar w:top="1200" w:bottom="280" w:left="1460" w:right="620"/>
          <w:cols w:num="3" w:equalWidth="0">
            <w:col w:w="871" w:space="40"/>
            <w:col w:w="5545" w:space="39"/>
            <w:col w:w="2545"/>
          </w:cols>
        </w:sectPr>
      </w:pPr>
    </w:p>
    <w:p>
      <w:pPr>
        <w:tabs>
          <w:tab w:pos="6948" w:val="left" w:leader="none"/>
        </w:tabs>
        <w:spacing w:before="57"/>
        <w:ind w:left="347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3088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2435,8877" to="2435,9933" stroked="true" strokeweight=".3pt" strokecolor="#5b5b5b">
              <v:stroke dashstyle="solid"/>
            </v:line>
            <v:line style="position:absolute" from="1597,8877" to="9516,8877" stroked="true" strokeweight=".3pt" strokecolor="#5b5b5b">
              <v:stroke dashstyle="solid"/>
            </v:line>
            <v:line style="position:absolute" from="2432,9560" to="9516,9560" stroked="true" strokeweight=".3pt" strokecolor="#5b5b5b">
              <v:stroke dashstyle="solid"/>
            </v:line>
            <v:line style="position:absolute" from="1597,9933" to="9516,9933" stroked="true" strokeweight=".3pt" strokecolor="#5b5b5b">
              <v:stroke dashstyle="solid"/>
            </v:line>
            <v:line style="position:absolute" from="1597,11061" to="9516,11061" stroked="true" strokeweight=".3pt" strokecolor="#5b5b5b">
              <v:stroke dashstyle="solid"/>
            </v:line>
            <v:line style="position:absolute" from="1597,12372" to="9516,12372" stroked="true" strokeweight=".3pt" strokecolor="#5b5b5b">
              <v:stroke dashstyle="solid"/>
            </v:line>
            <v:line style="position:absolute" from="1597,13332" to="9516,13332" stroked="true" strokeweight=".3pt" strokecolor="#5b5b5b">
              <v:stroke dashstyle="solid"/>
            </v:line>
            <v:line style="position:absolute" from="2435,8877" to="2435,9933" stroked="true" strokeweight=".3pt" strokecolor="#5b5b5b">
              <v:stroke dashstyle="solid"/>
            </v:line>
            <v:line style="position:absolute" from="1597,13332" to="9516,13332" stroked="true" strokeweight=".3pt" strokecolor="#5b5b5b">
              <v:stroke dashstyle="solid"/>
            </v:line>
            <w10:wrap type="none"/>
          </v:group>
        </w:pict>
      </w:r>
      <w:r>
        <w:rPr>
          <w:w w:val="105"/>
          <w:sz w:val="18"/>
        </w:rPr>
        <w:t>신청인(대리신청인)</w:t>
        <w:tab/>
        <w:t>(서명 또는</w:t>
      </w:r>
      <w:r>
        <w:rPr>
          <w:spacing w:val="-31"/>
          <w:w w:val="105"/>
          <w:sz w:val="18"/>
        </w:rPr>
        <w:t> </w:t>
      </w:r>
      <w:r>
        <w:rPr>
          <w:w w:val="105"/>
          <w:sz w:val="18"/>
        </w:rPr>
        <w:t>인)</w:t>
      </w:r>
    </w:p>
    <w:p>
      <w:pPr>
        <w:spacing w:before="38"/>
        <w:ind w:left="116" w:right="0" w:firstLine="0"/>
        <w:jc w:val="center"/>
        <w:rPr>
          <w:sz w:val="18"/>
        </w:rPr>
      </w:pPr>
      <w:r>
        <w:rPr>
          <w:rFonts w:ascii="맑은 고딕" w:eastAsia="맑은 고딕" w:hint="eastAsia"/>
          <w:b/>
          <w:sz w:val="20"/>
        </w:rPr>
        <w:t>특별자치시장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특별자치도지사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군수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구청장, 한국사회보장정보원장 </w:t>
      </w:r>
      <w:r>
        <w:rPr>
          <w:position w:val="1"/>
          <w:sz w:val="18"/>
        </w:rPr>
        <w:t>귀하</w:t>
      </w:r>
    </w:p>
    <w:p>
      <w:pPr>
        <w:pStyle w:val="BodyText"/>
        <w:spacing w:before="3"/>
        <w:rPr>
          <w:sz w:val="9"/>
        </w:rPr>
      </w:pPr>
    </w:p>
    <w:tbl>
      <w:tblPr>
        <w:tblW w:w="0" w:type="auto"/>
        <w:jc w:val="left"/>
        <w:tblInd w:w="1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19"/>
      </w:tblGrid>
      <w:tr>
        <w:trPr>
          <w:trHeight w:val="311" w:hRule="atLeast"/>
        </w:trPr>
        <w:tc>
          <w:tcPr>
            <w:tcW w:w="7919" w:type="dxa"/>
            <w:tcBorders>
              <w:top w:val="single" w:sz="4" w:space="0" w:color="5B5B5B"/>
              <w:bottom w:val="single" w:sz="4" w:space="0" w:color="5B5B5B"/>
            </w:tcBorders>
            <w:shd w:val="clear" w:color="auto" w:fill="E5E5E5"/>
          </w:tcPr>
          <w:p>
            <w:pPr>
              <w:pStyle w:val="TableParagraph"/>
              <w:spacing w:line="290" w:lineRule="exact"/>
              <w:ind w:left="3328" w:right="332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안내  및 유의사항</w:t>
            </w:r>
          </w:p>
        </w:tc>
      </w:tr>
    </w:tbl>
    <w:p>
      <w:pPr>
        <w:pStyle w:val="BodyText"/>
        <w:spacing w:before="3"/>
        <w:rPr>
          <w:sz w:val="16"/>
        </w:rPr>
      </w:pPr>
    </w:p>
    <w:p>
      <w:pPr>
        <w:spacing w:line="172" w:lineRule="auto" w:before="0"/>
        <w:ind w:left="511" w:right="0" w:hanging="225"/>
        <w:jc w:val="left"/>
        <w:rPr>
          <w:sz w:val="16"/>
        </w:rPr>
      </w:pPr>
      <w:r>
        <w:rPr>
          <w:w w:val="105"/>
          <w:sz w:val="16"/>
        </w:rPr>
        <w:t>▶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신청대상: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만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14세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미만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아동,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만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75세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이상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노인,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노인단기가사서비스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대상자,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장애인활동지원서비스</w:t>
      </w:r>
      <w:r>
        <w:rPr>
          <w:spacing w:val="-11"/>
          <w:w w:val="105"/>
          <w:sz w:val="16"/>
        </w:rPr>
        <w:t> </w:t>
      </w:r>
      <w:r>
        <w:rPr>
          <w:w w:val="105"/>
          <w:sz w:val="16"/>
        </w:rPr>
        <w:t>대상자</w:t>
      </w:r>
      <w:r>
        <w:rPr>
          <w:spacing w:val="-11"/>
          <w:w w:val="105"/>
          <w:sz w:val="16"/>
        </w:rPr>
        <w:t> 중 </w:t>
      </w:r>
      <w:r>
        <w:rPr>
          <w:w w:val="105"/>
          <w:sz w:val="16"/>
        </w:rPr>
        <w:t>발달장애인(지적</w:t>
      </w:r>
      <w:r>
        <w:rPr>
          <w:rFonts w:ascii="함초롬바탕" w:hAnsi="함초롬바탕" w:eastAsia="함초롬바탕" w:hint="eastAsia"/>
          <w:w w:val="105"/>
          <w:sz w:val="16"/>
        </w:rPr>
        <w:t>･</w:t>
      </w:r>
      <w:r>
        <w:rPr>
          <w:w w:val="105"/>
          <w:sz w:val="16"/>
        </w:rPr>
        <w:t>자폐),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지역사회서비스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중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정신건강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토탈케어,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장애인</w:t>
      </w:r>
      <w:r>
        <w:rPr>
          <w:rFonts w:ascii="함초롬바탕" w:hAnsi="함초롬바탕" w:eastAsia="함초롬바탕" w:hint="eastAsia"/>
          <w:w w:val="105"/>
          <w:sz w:val="16"/>
        </w:rPr>
        <w:t>･</w:t>
      </w:r>
      <w:r>
        <w:rPr>
          <w:w w:val="105"/>
          <w:sz w:val="16"/>
        </w:rPr>
        <w:t>노인동봄여행,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치매환자</w:t>
      </w:r>
      <w:r>
        <w:rPr>
          <w:spacing w:val="-9"/>
          <w:w w:val="105"/>
          <w:sz w:val="16"/>
        </w:rPr>
        <w:t> </w:t>
      </w:r>
      <w:r>
        <w:rPr>
          <w:w w:val="105"/>
          <w:sz w:val="16"/>
        </w:rPr>
        <w:t>가족여행</w:t>
      </w:r>
      <w:r>
        <w:rPr>
          <w:spacing w:val="-10"/>
          <w:w w:val="105"/>
          <w:sz w:val="16"/>
        </w:rPr>
        <w:t> </w:t>
      </w:r>
      <w:r>
        <w:rPr>
          <w:w w:val="105"/>
          <w:sz w:val="16"/>
        </w:rPr>
        <w:t>대상자</w:t>
      </w:r>
    </w:p>
    <w:p>
      <w:pPr>
        <w:pStyle w:val="BodyText"/>
        <w:spacing w:before="12"/>
        <w:rPr>
          <w:sz w:val="22"/>
        </w:rPr>
      </w:pPr>
    </w:p>
    <w:p>
      <w:pPr>
        <w:pStyle w:val="ListParagraph"/>
        <w:numPr>
          <w:ilvl w:val="0"/>
          <w:numId w:val="269"/>
        </w:numPr>
        <w:tabs>
          <w:tab w:pos="512" w:val="left" w:leader="none"/>
        </w:tabs>
        <w:spacing w:line="234" w:lineRule="exact" w:before="0" w:after="0"/>
        <w:ind w:left="511" w:right="0" w:hanging="225"/>
        <w:jc w:val="left"/>
        <w:rPr>
          <w:sz w:val="16"/>
        </w:rPr>
      </w:pPr>
      <w:r>
        <w:rPr>
          <w:w w:val="105"/>
          <w:sz w:val="16"/>
        </w:rPr>
        <w:t>전자이용권(바우처)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사업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서비스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대상자(본인)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명의로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사회서비스</w:t>
      </w:r>
      <w:r>
        <w:rPr>
          <w:spacing w:val="-13"/>
          <w:w w:val="105"/>
          <w:sz w:val="16"/>
        </w:rPr>
        <w:t> </w:t>
      </w:r>
      <w:r>
        <w:rPr>
          <w:w w:val="105"/>
          <w:sz w:val="16"/>
        </w:rPr>
        <w:t>전용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국민행복카드가</w:t>
      </w:r>
      <w:r>
        <w:rPr>
          <w:spacing w:val="-12"/>
          <w:w w:val="105"/>
          <w:sz w:val="16"/>
        </w:rPr>
        <w:t> </w:t>
      </w:r>
      <w:r>
        <w:rPr>
          <w:w w:val="105"/>
          <w:sz w:val="16"/>
        </w:rPr>
        <w:t>발급됩니다.</w:t>
      </w:r>
    </w:p>
    <w:p>
      <w:pPr>
        <w:pStyle w:val="ListParagraph"/>
        <w:numPr>
          <w:ilvl w:val="0"/>
          <w:numId w:val="269"/>
        </w:numPr>
        <w:tabs>
          <w:tab w:pos="495" w:val="left" w:leader="none"/>
        </w:tabs>
        <w:spacing w:line="192" w:lineRule="auto" w:before="9" w:after="0"/>
        <w:ind w:left="494" w:right="1050" w:hanging="208"/>
        <w:jc w:val="left"/>
        <w:rPr>
          <w:sz w:val="16"/>
        </w:rPr>
      </w:pPr>
      <w:r>
        <w:rPr>
          <w:w w:val="105"/>
          <w:sz w:val="16"/>
        </w:rPr>
        <w:t>이미</w:t>
      </w:r>
      <w:r>
        <w:rPr>
          <w:spacing w:val="-31"/>
          <w:w w:val="105"/>
          <w:sz w:val="16"/>
        </w:rPr>
        <w:t> </w:t>
      </w:r>
      <w:r>
        <w:rPr>
          <w:w w:val="105"/>
          <w:sz w:val="16"/>
        </w:rPr>
        <w:t>사회서비스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전용</w:t>
      </w:r>
      <w:r>
        <w:rPr>
          <w:spacing w:val="-31"/>
          <w:w w:val="105"/>
          <w:sz w:val="16"/>
        </w:rPr>
        <w:t> </w:t>
      </w:r>
      <w:r>
        <w:rPr>
          <w:w w:val="105"/>
          <w:sz w:val="16"/>
        </w:rPr>
        <w:t>국민행복카드를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보유하고</w:t>
      </w:r>
      <w:r>
        <w:rPr>
          <w:spacing w:val="-31"/>
          <w:w w:val="105"/>
          <w:sz w:val="16"/>
        </w:rPr>
        <w:t> </w:t>
      </w:r>
      <w:r>
        <w:rPr>
          <w:w w:val="105"/>
          <w:sz w:val="16"/>
        </w:rPr>
        <w:t>있는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경우에는</w:t>
      </w:r>
      <w:r>
        <w:rPr>
          <w:spacing w:val="-30"/>
          <w:w w:val="105"/>
          <w:sz w:val="16"/>
        </w:rPr>
        <w:t> </w:t>
      </w:r>
      <w:r>
        <w:rPr>
          <w:w w:val="105"/>
          <w:sz w:val="16"/>
        </w:rPr>
        <w:t>추가로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발급받을</w:t>
      </w:r>
      <w:r>
        <w:rPr>
          <w:spacing w:val="-31"/>
          <w:w w:val="105"/>
          <w:sz w:val="16"/>
        </w:rPr>
        <w:t> </w:t>
      </w:r>
      <w:r>
        <w:rPr>
          <w:w w:val="105"/>
          <w:sz w:val="16"/>
        </w:rPr>
        <w:t>필요가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없으며,</w:t>
      </w:r>
      <w:r>
        <w:rPr>
          <w:spacing w:val="-30"/>
          <w:w w:val="105"/>
          <w:sz w:val="16"/>
        </w:rPr>
        <w:t> </w:t>
      </w:r>
      <w:r>
        <w:rPr>
          <w:w w:val="105"/>
          <w:sz w:val="16"/>
        </w:rPr>
        <w:t>기존</w:t>
      </w:r>
      <w:r>
        <w:rPr>
          <w:spacing w:val="-31"/>
          <w:w w:val="105"/>
          <w:sz w:val="16"/>
        </w:rPr>
        <w:t> </w:t>
      </w:r>
      <w:r>
        <w:rPr>
          <w:w w:val="105"/>
          <w:sz w:val="16"/>
        </w:rPr>
        <w:t>카드를</w:t>
      </w:r>
      <w:r>
        <w:rPr>
          <w:spacing w:val="-32"/>
          <w:w w:val="105"/>
          <w:sz w:val="16"/>
        </w:rPr>
        <w:t> </w:t>
      </w:r>
      <w:r>
        <w:rPr>
          <w:w w:val="105"/>
          <w:sz w:val="16"/>
        </w:rPr>
        <w:t>이용하실 수</w:t>
      </w:r>
      <w:r>
        <w:rPr>
          <w:spacing w:val="-14"/>
          <w:w w:val="105"/>
          <w:sz w:val="16"/>
        </w:rPr>
        <w:t> </w:t>
      </w:r>
      <w:r>
        <w:rPr>
          <w:w w:val="105"/>
          <w:sz w:val="16"/>
        </w:rPr>
        <w:t>있습니다.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114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2-1호]</w:t>
      </w:r>
    </w:p>
    <w:p>
      <w:pPr>
        <w:pStyle w:val="BodyText"/>
        <w:spacing w:before="12"/>
        <w:rPr>
          <w:sz w:val="21"/>
        </w:rPr>
      </w:pPr>
      <w:r>
        <w:rPr/>
        <w:br w:type="column"/>
      </w:r>
      <w:r>
        <w:rPr>
          <w:sz w:val="21"/>
        </w:rPr>
      </w:r>
    </w:p>
    <w:p>
      <w:pPr>
        <w:pStyle w:val="Heading6"/>
        <w:spacing w:line="455" w:lineRule="exact"/>
      </w:pPr>
      <w:r>
        <w:rPr>
          <w:w w:val="105"/>
        </w:rPr>
        <w:t>국민행복카드 상담전화를 위한 개인정보 제공동의서</w:t>
      </w:r>
    </w:p>
    <w:p>
      <w:pPr>
        <w:spacing w:after="0" w:line="455" w:lineRule="exact"/>
        <w:sectPr>
          <w:type w:val="continuous"/>
          <w:pgSz w:w="11120" w:h="15080"/>
          <w:pgMar w:top="1200" w:bottom="280" w:left="1460" w:right="620"/>
          <w:cols w:num="2" w:equalWidth="0">
            <w:col w:w="987" w:space="153"/>
            <w:col w:w="7900"/>
          </w:cols>
        </w:sectPr>
      </w:pPr>
    </w:p>
    <w:p>
      <w:pPr>
        <w:tabs>
          <w:tab w:pos="8057" w:val="left" w:leader="none"/>
        </w:tabs>
        <w:spacing w:line="218" w:lineRule="exact" w:before="0"/>
        <w:ind w:left="156" w:right="0" w:firstLine="0"/>
        <w:jc w:val="left"/>
        <w:rPr>
          <w:sz w:val="16"/>
        </w:rPr>
      </w:pPr>
      <w:r>
        <w:rPr>
          <w:sz w:val="16"/>
          <w:u w:val="single" w:color="4B4B4B"/>
        </w:rPr>
        <w:t>※</w:t>
      </w:r>
      <w:r>
        <w:rPr>
          <w:spacing w:val="-43"/>
          <w:sz w:val="16"/>
          <w:u w:val="single" w:color="4B4B4B"/>
        </w:rPr>
        <w:t> </w:t>
      </w:r>
      <w:r>
        <w:rPr>
          <w:sz w:val="16"/>
          <w:u w:val="single" w:color="4B4B4B"/>
        </w:rPr>
        <w:t>[</w:t>
      </w:r>
      <w:r>
        <w:rPr>
          <w:spacing w:val="2"/>
          <w:sz w:val="16"/>
          <w:u w:val="single" w:color="4B4B4B"/>
        </w:rPr>
        <w:t> </w:t>
      </w:r>
      <w:r>
        <w:rPr>
          <w:sz w:val="16"/>
          <w:u w:val="single" w:color="4B4B4B"/>
        </w:rPr>
        <w:t>]에는</w:t>
      </w:r>
      <w:r>
        <w:rPr>
          <w:spacing w:val="-43"/>
          <w:sz w:val="16"/>
          <w:u w:val="single" w:color="4B4B4B"/>
        </w:rPr>
        <w:t> </w:t>
      </w:r>
      <w:r>
        <w:rPr>
          <w:sz w:val="16"/>
          <w:u w:val="single" w:color="4B4B4B"/>
        </w:rPr>
        <w:t>해당되는</w:t>
      </w:r>
      <w:r>
        <w:rPr>
          <w:spacing w:val="-43"/>
          <w:sz w:val="16"/>
          <w:u w:val="single" w:color="4B4B4B"/>
        </w:rPr>
        <w:t> </w:t>
      </w:r>
      <w:r>
        <w:rPr>
          <w:sz w:val="16"/>
          <w:u w:val="single" w:color="4B4B4B"/>
        </w:rPr>
        <w:t>곳에</w:t>
      </w:r>
      <w:r>
        <w:rPr>
          <w:spacing w:val="-43"/>
          <w:sz w:val="16"/>
          <w:u w:val="single" w:color="4B4B4B"/>
        </w:rPr>
        <w:t> </w:t>
      </w:r>
      <w:r>
        <w:rPr>
          <w:sz w:val="16"/>
          <w:u w:val="single" w:color="4B4B4B"/>
        </w:rPr>
        <w:t>√표를</w:t>
      </w:r>
      <w:r>
        <w:rPr>
          <w:spacing w:val="-43"/>
          <w:sz w:val="16"/>
          <w:u w:val="single" w:color="4B4B4B"/>
        </w:rPr>
        <w:t> </w:t>
      </w:r>
      <w:r>
        <w:rPr>
          <w:sz w:val="16"/>
          <w:u w:val="single" w:color="4B4B4B"/>
        </w:rPr>
        <w:t>합니다.</w:t>
        <w:tab/>
      </w:r>
    </w:p>
    <w:p>
      <w:pPr>
        <w:pStyle w:val="BodyText"/>
        <w:spacing w:before="7"/>
        <w:rPr>
          <w:sz w:val="12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9"/>
        <w:gridCol w:w="6990"/>
      </w:tblGrid>
      <w:tr>
        <w:trPr>
          <w:trHeight w:val="1589" w:hRule="atLeast"/>
        </w:trPr>
        <w:tc>
          <w:tcPr>
            <w:tcW w:w="959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208" w:lineRule="auto"/>
              <w:ind w:left="217" w:right="15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95"/>
                <w:sz w:val="18"/>
              </w:rPr>
              <w:t>개인정보 제공동의</w:t>
            </w:r>
          </w:p>
        </w:tc>
        <w:tc>
          <w:tcPr>
            <w:tcW w:w="6990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line="192" w:lineRule="auto" w:before="77"/>
              <w:ind w:left="100" w:right="79" w:firstLine="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pacing w:val="-3"/>
                <w:sz w:val="18"/>
              </w:rPr>
              <w:t>국민행복카드</w:t>
            </w:r>
            <w:r>
              <w:rPr>
                <w:rFonts w:ascii="휴먼모음T" w:eastAsia="휴먼모음T" w:hint="eastAsia"/>
                <w:spacing w:val="-54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발급에</w:t>
            </w:r>
            <w:r>
              <w:rPr>
                <w:rFonts w:ascii="휴먼모음T" w:eastAsia="휴먼모음T" w:hint="eastAsia"/>
                <w:spacing w:val="-52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필요한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안내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52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확인(상담전화(TM))을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위하여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신청서에</w:t>
            </w:r>
            <w:r>
              <w:rPr>
                <w:rFonts w:ascii="휴먼모음T" w:eastAsia="휴먼모음T" w:hint="eastAsia"/>
                <w:spacing w:val="-52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기재된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개인정보를</w:t>
            </w:r>
            <w:r>
              <w:rPr>
                <w:rFonts w:asci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다음과 </w:t>
            </w:r>
            <w:r>
              <w:rPr>
                <w:rFonts w:ascii="휴먼모음T" w:eastAsia="휴먼모음T" w:hint="eastAsia"/>
                <w:sz w:val="18"/>
              </w:rPr>
              <w:t>같이 제공하는 데</w:t>
            </w:r>
            <w:r>
              <w:rPr>
                <w:rFonts w:ascii="휴먼모음T" w:eastAsia="휴먼모음T" w:hint="eastAsia"/>
                <w:spacing w:val="-6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동의하십니까?</w:t>
            </w:r>
          </w:p>
          <w:p>
            <w:pPr>
              <w:pStyle w:val="TableParagraph"/>
              <w:numPr>
                <w:ilvl w:val="0"/>
                <w:numId w:val="270"/>
              </w:numPr>
              <w:tabs>
                <w:tab w:pos="326" w:val="left" w:leader="none"/>
              </w:tabs>
              <w:spacing w:line="207" w:lineRule="exact" w:before="0" w:after="0"/>
              <w:ind w:left="326" w:right="0" w:hanging="139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제공항목：성명,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연락처(자택,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휴대전화),</w:t>
            </w:r>
            <w:r>
              <w:rPr>
                <w:rFonts w:ascii="휴먼모음T" w:hAnsi="휴먼모음T" w:eastAsia="휴먼모음T" w:hint="eastAsia"/>
                <w:spacing w:val="-3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서비스신청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전자이용권(바우처)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사업명</w:t>
            </w:r>
          </w:p>
          <w:p>
            <w:pPr>
              <w:pStyle w:val="TableParagraph"/>
              <w:numPr>
                <w:ilvl w:val="0"/>
                <w:numId w:val="270"/>
              </w:numPr>
              <w:tabs>
                <w:tab w:pos="326" w:val="left" w:leader="none"/>
              </w:tabs>
              <w:spacing w:line="234" w:lineRule="exact" w:before="0" w:after="0"/>
              <w:ind w:left="326" w:right="0" w:hanging="139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제공목적：국민행복카드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발급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2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본인</w:t>
            </w:r>
            <w:r>
              <w:rPr>
                <w:rFonts w:ascii="휴먼모음T" w:hAnsi="휴먼모음T" w:eastAsia="휴먼모음T" w:hint="eastAsia"/>
                <w:spacing w:val="-2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확인</w:t>
            </w:r>
          </w:p>
          <w:p>
            <w:pPr>
              <w:pStyle w:val="TableParagraph"/>
              <w:numPr>
                <w:ilvl w:val="0"/>
                <w:numId w:val="270"/>
              </w:numPr>
              <w:tabs>
                <w:tab w:pos="326" w:val="left" w:leader="none"/>
              </w:tabs>
              <w:spacing w:line="235" w:lineRule="exact" w:before="0" w:after="0"/>
              <w:ind w:left="326" w:right="0" w:hanging="139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제공받는</w:t>
            </w:r>
            <w:r>
              <w:rPr>
                <w:rFonts w:ascii="휴먼모음T" w:hAnsi="휴먼모음T" w:eastAsia="휴먼모음T" w:hint="eastAsia"/>
                <w:spacing w:val="-2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기관：신청인이</w:t>
            </w:r>
            <w:r>
              <w:rPr>
                <w:rFonts w:ascii="휴먼모음T" w:hAnsi="휴먼모음T" w:eastAsia="휴먼모음T" w:hint="eastAsia"/>
                <w:spacing w:val="-2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지정한</w:t>
            </w:r>
            <w:r>
              <w:rPr>
                <w:rFonts w:ascii="휴먼모음T" w:hAnsi="휴먼모음T" w:eastAsia="휴먼모음T" w:hint="eastAsia"/>
                <w:spacing w:val="-2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국민행복카드</w:t>
            </w:r>
            <w:r>
              <w:rPr>
                <w:rFonts w:ascii="휴먼모음T" w:hAnsi="휴먼모음T" w:eastAsia="휴먼모음T" w:hint="eastAsia"/>
                <w:spacing w:val="-2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사업자(카드사)</w:t>
            </w:r>
          </w:p>
          <w:p>
            <w:pPr>
              <w:pStyle w:val="TableParagraph"/>
              <w:numPr>
                <w:ilvl w:val="0"/>
                <w:numId w:val="270"/>
              </w:numPr>
              <w:tabs>
                <w:tab w:pos="326" w:val="left" w:leader="none"/>
              </w:tabs>
              <w:spacing w:line="281" w:lineRule="exact" w:before="0" w:after="0"/>
              <w:ind w:left="326" w:right="0" w:hanging="139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보유기간：카드발급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완료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등</w:t>
            </w:r>
            <w:r>
              <w:rPr>
                <w:rFonts w:ascii="휴먼모음T" w:hAnsi="휴먼모음T" w:eastAsia="휴먼모음T" w:hint="eastAsia"/>
                <w:spacing w:val="-2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보유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목적이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달성될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때까지</w:t>
            </w:r>
          </w:p>
        </w:tc>
      </w:tr>
      <w:tr>
        <w:trPr>
          <w:trHeight w:val="400" w:hRule="atLeast"/>
        </w:trPr>
        <w:tc>
          <w:tcPr>
            <w:tcW w:w="959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0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tabs>
                <w:tab w:pos="4345" w:val="left" w:leader="none"/>
              </w:tabs>
              <w:spacing w:before="87"/>
              <w:ind w:left="285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[</w:t>
            </w:r>
            <w:r>
              <w:rPr>
                <w:rFonts w:ascii="휴먼모음T" w:eastAsia="휴먼모음T" w:hint="eastAsia"/>
                <w:spacing w:val="3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]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동의함</w:t>
              <w:tab/>
              <w:t>[ ] 동의하지</w:t>
            </w:r>
            <w:r>
              <w:rPr>
                <w:rFonts w:ascii="휴먼모음T" w:eastAsia="휴먼모음T" w:hint="eastAsia"/>
                <w:spacing w:val="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않음</w:t>
            </w:r>
          </w:p>
        </w:tc>
      </w:tr>
    </w:tbl>
    <w:p>
      <w:pPr>
        <w:pStyle w:val="BodyText"/>
        <w:spacing w:before="4"/>
        <w:rPr>
          <w:sz w:val="15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9"/>
        <w:gridCol w:w="1041"/>
        <w:gridCol w:w="222"/>
        <w:gridCol w:w="151"/>
        <w:gridCol w:w="637"/>
        <w:gridCol w:w="218"/>
        <w:gridCol w:w="150"/>
        <w:gridCol w:w="766"/>
        <w:gridCol w:w="107"/>
        <w:gridCol w:w="114"/>
        <w:gridCol w:w="728"/>
        <w:gridCol w:w="107"/>
        <w:gridCol w:w="114"/>
        <w:gridCol w:w="728"/>
        <w:gridCol w:w="107"/>
        <w:gridCol w:w="114"/>
        <w:gridCol w:w="728"/>
        <w:gridCol w:w="107"/>
        <w:gridCol w:w="827"/>
      </w:tblGrid>
      <w:tr>
        <w:trPr>
          <w:trHeight w:val="263" w:hRule="atLeast"/>
        </w:trPr>
        <w:tc>
          <w:tcPr>
            <w:tcW w:w="959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1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line="214" w:lineRule="exact" w:before="29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BC카드</w:t>
            </w:r>
          </w:p>
        </w:tc>
        <w:tc>
          <w:tcPr>
            <w:tcW w:w="222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7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0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66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7" w:type="dxa"/>
            <w:tcBorders>
              <w:top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15" w:hRule="atLeast"/>
        </w:trPr>
        <w:tc>
          <w:tcPr>
            <w:tcW w:w="959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15" w:lineRule="exact" w:before="1"/>
              <w:ind w:left="215" w:right="174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신청카드</w:t>
            </w:r>
          </w:p>
        </w:tc>
        <w:tc>
          <w:tcPr>
            <w:tcW w:w="1041" w:type="dxa"/>
            <w:tcBorders>
              <w:left w:val="single" w:sz="4" w:space="0" w:color="4B4B4B"/>
            </w:tcBorders>
          </w:tcPr>
          <w:p>
            <w:pPr>
              <w:pStyle w:val="TableParagraph"/>
              <w:spacing w:line="207" w:lineRule="exact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[ ]</w:t>
            </w:r>
            <w:r>
              <w:rPr>
                <w:rFonts w:ascii="휴먼모음T" w:eastAsia="휴먼모음T" w:hint="eastAsia"/>
                <w:spacing w:val="-54"/>
                <w:w w:val="9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18"/>
                <w:w w:val="95"/>
                <w:sz w:val="16"/>
              </w:rPr>
              <w:t>IBK기업은행</w:t>
            </w:r>
          </w:p>
          <w:p>
            <w:pPr>
              <w:pStyle w:val="TableParagraph"/>
              <w:spacing w:line="189" w:lineRule="exact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[ ] 경남은행</w:t>
            </w:r>
          </w:p>
        </w:tc>
        <w:tc>
          <w:tcPr>
            <w:tcW w:w="222" w:type="dxa"/>
          </w:tcPr>
          <w:p>
            <w:pPr>
              <w:pStyle w:val="TableParagraph"/>
              <w:spacing w:line="207" w:lineRule="exact"/>
              <w:ind w:left="10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  <w:p>
            <w:pPr>
              <w:pStyle w:val="TableParagraph"/>
              <w:spacing w:line="189" w:lineRule="exact"/>
              <w:ind w:left="10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1" w:type="dxa"/>
          </w:tcPr>
          <w:p>
            <w:pPr>
              <w:pStyle w:val="TableParagraph"/>
              <w:spacing w:line="207" w:lineRule="exact"/>
              <w:ind w:left="75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  <w:p>
            <w:pPr>
              <w:pStyle w:val="TableParagraph"/>
              <w:spacing w:line="189" w:lineRule="exact"/>
              <w:ind w:left="75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637" w:type="dxa"/>
          </w:tcPr>
          <w:p>
            <w:pPr>
              <w:pStyle w:val="TableParagraph"/>
              <w:spacing w:line="207" w:lineRule="exact"/>
              <w:ind w:left="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NH농협</w:t>
            </w:r>
          </w:p>
          <w:p>
            <w:pPr>
              <w:pStyle w:val="TableParagraph"/>
              <w:spacing w:line="189" w:lineRule="exact"/>
              <w:ind w:left="3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광주은행</w:t>
            </w:r>
          </w:p>
        </w:tc>
        <w:tc>
          <w:tcPr>
            <w:tcW w:w="218" w:type="dxa"/>
          </w:tcPr>
          <w:p>
            <w:pPr>
              <w:pStyle w:val="TableParagraph"/>
              <w:spacing w:line="207" w:lineRule="exact"/>
              <w:ind w:left="108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  <w:p>
            <w:pPr>
              <w:pStyle w:val="TableParagraph"/>
              <w:spacing w:line="189" w:lineRule="exact"/>
              <w:ind w:left="108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0" w:type="dxa"/>
          </w:tcPr>
          <w:p>
            <w:pPr>
              <w:pStyle w:val="TableParagraph"/>
              <w:spacing w:line="207" w:lineRule="exact"/>
              <w:ind w:left="7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  <w:p>
            <w:pPr>
              <w:pStyle w:val="TableParagraph"/>
              <w:spacing w:line="189" w:lineRule="exact"/>
              <w:ind w:left="7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66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line="207" w:lineRule="exact"/>
              <w:ind w:left="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pacing w:val="-18"/>
                <w:sz w:val="16"/>
              </w:rPr>
              <w:t>SC제일은행</w:t>
            </w:r>
          </w:p>
          <w:p>
            <w:pPr>
              <w:pStyle w:val="TableParagraph"/>
              <w:spacing w:line="189" w:lineRule="exact"/>
              <w:ind w:left="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대구은행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spacing w:before="77"/>
              <w:ind w:left="34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14" w:type="dxa"/>
          </w:tcPr>
          <w:p>
            <w:pPr>
              <w:pStyle w:val="TableParagraph"/>
              <w:spacing w:before="77"/>
              <w:ind w:left="47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before="77"/>
              <w:ind w:left="4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롯데카드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spacing w:before="77"/>
              <w:ind w:left="3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14" w:type="dxa"/>
          </w:tcPr>
          <w:p>
            <w:pPr>
              <w:pStyle w:val="TableParagraph"/>
              <w:spacing w:before="77"/>
              <w:ind w:left="52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before="77"/>
              <w:ind w:left="5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삼성카드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spacing w:before="77"/>
              <w:ind w:left="44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14" w:type="dxa"/>
          </w:tcPr>
          <w:p>
            <w:pPr>
              <w:pStyle w:val="TableParagraph"/>
              <w:spacing w:before="77"/>
              <w:ind w:left="57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before="77"/>
              <w:ind w:left="5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신한카드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spacing w:before="77"/>
              <w:ind w:left="49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827" w:type="dxa"/>
          </w:tcPr>
          <w:p>
            <w:pPr>
              <w:pStyle w:val="TableParagraph"/>
              <w:spacing w:before="77"/>
              <w:ind w:left="6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]kb국민카드</w:t>
            </w:r>
          </w:p>
        </w:tc>
      </w:tr>
      <w:tr>
        <w:trPr>
          <w:trHeight w:val="217" w:hRule="atLeast"/>
        </w:trPr>
        <w:tc>
          <w:tcPr>
            <w:tcW w:w="959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line="198" w:lineRule="exact"/>
              <w:ind w:left="215" w:right="173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(택1)</w:t>
            </w:r>
          </w:p>
        </w:tc>
        <w:tc>
          <w:tcPr>
            <w:tcW w:w="1041" w:type="dxa"/>
            <w:tcBorders>
              <w:left w:val="single" w:sz="4" w:space="0" w:color="4B4B4B"/>
            </w:tcBorders>
          </w:tcPr>
          <w:p>
            <w:pPr>
              <w:pStyle w:val="TableParagraph"/>
              <w:spacing w:line="198" w:lineRule="exact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[ ] 부산은행</w:t>
            </w:r>
          </w:p>
        </w:tc>
        <w:tc>
          <w:tcPr>
            <w:tcW w:w="222" w:type="dxa"/>
          </w:tcPr>
          <w:p>
            <w:pPr>
              <w:pStyle w:val="TableParagraph"/>
              <w:spacing w:line="198" w:lineRule="exact"/>
              <w:ind w:right="65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1" w:type="dxa"/>
          </w:tcPr>
          <w:p>
            <w:pPr>
              <w:pStyle w:val="TableParagraph"/>
              <w:spacing w:line="198" w:lineRule="exact"/>
              <w:ind w:right="28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637" w:type="dxa"/>
          </w:tcPr>
          <w:p>
            <w:pPr>
              <w:pStyle w:val="TableParagraph"/>
              <w:spacing w:line="198" w:lineRule="exact"/>
              <w:ind w:left="3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수협은행</w:t>
            </w:r>
          </w:p>
        </w:tc>
        <w:tc>
          <w:tcPr>
            <w:tcW w:w="218" w:type="dxa"/>
          </w:tcPr>
          <w:p>
            <w:pPr>
              <w:pStyle w:val="TableParagraph"/>
              <w:spacing w:line="198" w:lineRule="exact"/>
              <w:ind w:right="62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0" w:type="dxa"/>
          </w:tcPr>
          <w:p>
            <w:pPr>
              <w:pStyle w:val="TableParagraph"/>
              <w:spacing w:line="198" w:lineRule="exact"/>
              <w:ind w:right="24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66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line="198" w:lineRule="exact"/>
              <w:ind w:left="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우리은행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98" w:hRule="atLeast"/>
        </w:trPr>
        <w:tc>
          <w:tcPr>
            <w:tcW w:w="959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41" w:type="dxa"/>
            <w:tcBorders>
              <w:left w:val="single" w:sz="4" w:space="0" w:color="4B4B4B"/>
            </w:tcBorders>
          </w:tcPr>
          <w:p>
            <w:pPr>
              <w:pStyle w:val="TableParagraph"/>
              <w:spacing w:line="178" w:lineRule="exact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[ ] 전북은행</w:t>
            </w:r>
          </w:p>
        </w:tc>
        <w:tc>
          <w:tcPr>
            <w:tcW w:w="222" w:type="dxa"/>
          </w:tcPr>
          <w:p>
            <w:pPr>
              <w:pStyle w:val="TableParagraph"/>
              <w:spacing w:line="178" w:lineRule="exact"/>
              <w:ind w:right="65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1" w:type="dxa"/>
          </w:tcPr>
          <w:p>
            <w:pPr>
              <w:pStyle w:val="TableParagraph"/>
              <w:spacing w:line="178" w:lineRule="exact"/>
              <w:ind w:right="28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637" w:type="dxa"/>
          </w:tcPr>
          <w:p>
            <w:pPr>
              <w:pStyle w:val="TableParagraph"/>
              <w:spacing w:line="178" w:lineRule="exact"/>
              <w:ind w:left="3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제주은행</w:t>
            </w:r>
          </w:p>
        </w:tc>
        <w:tc>
          <w:tcPr>
            <w:tcW w:w="218" w:type="dxa"/>
          </w:tcPr>
          <w:p>
            <w:pPr>
              <w:pStyle w:val="TableParagraph"/>
              <w:spacing w:line="178" w:lineRule="exact"/>
              <w:ind w:right="62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0" w:type="dxa"/>
          </w:tcPr>
          <w:p>
            <w:pPr>
              <w:pStyle w:val="TableParagraph"/>
              <w:spacing w:line="178" w:lineRule="exact"/>
              <w:ind w:right="24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66" w:type="dxa"/>
            <w:tcBorders>
              <w:right w:val="single" w:sz="4" w:space="0" w:color="4B4B4B"/>
            </w:tcBorders>
          </w:tcPr>
          <w:p>
            <w:pPr>
              <w:pStyle w:val="TableParagraph"/>
              <w:spacing w:line="178" w:lineRule="exact"/>
              <w:ind w:left="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우체국</w:t>
            </w: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4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8" w:type="dxa"/>
            <w:tcBorders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lef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27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47" w:hRule="atLeast"/>
        </w:trPr>
        <w:tc>
          <w:tcPr>
            <w:tcW w:w="959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1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2" w:type="dxa"/>
            <w:tcBorders>
              <w:bottom w:val="single" w:sz="4" w:space="0" w:color="4B4B4B"/>
            </w:tcBorders>
          </w:tcPr>
          <w:p>
            <w:pPr>
              <w:pStyle w:val="TableParagraph"/>
              <w:spacing w:line="227" w:lineRule="exact"/>
              <w:ind w:right="65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1" w:type="dxa"/>
            <w:tcBorders>
              <w:bottom w:val="single" w:sz="4" w:space="0" w:color="4B4B4B"/>
            </w:tcBorders>
          </w:tcPr>
          <w:p>
            <w:pPr>
              <w:pStyle w:val="TableParagraph"/>
              <w:spacing w:line="227" w:lineRule="exact"/>
              <w:ind w:right="28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637" w:type="dxa"/>
            <w:tcBorders>
              <w:bottom w:val="single" w:sz="4" w:space="0" w:color="4B4B4B"/>
            </w:tcBorders>
          </w:tcPr>
          <w:p>
            <w:pPr>
              <w:pStyle w:val="TableParagraph"/>
              <w:spacing w:line="227" w:lineRule="exact"/>
              <w:ind w:left="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신협</w:t>
            </w:r>
          </w:p>
        </w:tc>
        <w:tc>
          <w:tcPr>
            <w:tcW w:w="218" w:type="dxa"/>
            <w:tcBorders>
              <w:bottom w:val="single" w:sz="4" w:space="0" w:color="4B4B4B"/>
            </w:tcBorders>
          </w:tcPr>
          <w:p>
            <w:pPr>
              <w:pStyle w:val="TableParagraph"/>
              <w:spacing w:line="227" w:lineRule="exact"/>
              <w:ind w:right="62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[</w:t>
            </w:r>
          </w:p>
        </w:tc>
        <w:tc>
          <w:tcPr>
            <w:tcW w:w="150" w:type="dxa"/>
            <w:tcBorders>
              <w:bottom w:val="single" w:sz="4" w:space="0" w:color="4B4B4B"/>
            </w:tcBorders>
          </w:tcPr>
          <w:p>
            <w:pPr>
              <w:pStyle w:val="TableParagraph"/>
              <w:spacing w:line="227" w:lineRule="exact"/>
              <w:ind w:right="24"/>
              <w:jc w:val="right"/>
              <w:rPr>
                <w:rFonts w:ascii="휴먼모음T"/>
                <w:sz w:val="16"/>
              </w:rPr>
            </w:pPr>
            <w:r>
              <w:rPr>
                <w:rFonts w:ascii="휴먼모음T"/>
                <w:w w:val="75"/>
                <w:sz w:val="16"/>
              </w:rPr>
              <w:t>]</w:t>
            </w:r>
          </w:p>
        </w:tc>
        <w:tc>
          <w:tcPr>
            <w:tcW w:w="766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line="227" w:lineRule="exact"/>
              <w:ind w:left="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하나은행</w:t>
            </w:r>
          </w:p>
        </w:tc>
        <w:tc>
          <w:tcPr>
            <w:tcW w:w="107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28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27" w:type="dxa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12"/>
        <w:rPr>
          <w:sz w:val="16"/>
        </w:rPr>
      </w:pPr>
    </w:p>
    <w:p>
      <w:pPr>
        <w:spacing w:before="1"/>
        <w:ind w:left="417" w:right="0" w:firstLine="0"/>
        <w:jc w:val="left"/>
        <w:rPr>
          <w:sz w:val="18"/>
        </w:rPr>
      </w:pPr>
      <w:r>
        <w:rPr>
          <w:sz w:val="18"/>
        </w:rPr>
        <w:t>본인은 본 동의서의 내용에 대하여 담당공무원으로부터 안내받았음을 확인합니다.</w:t>
      </w:r>
    </w:p>
    <w:p>
      <w:pPr>
        <w:tabs>
          <w:tab w:pos="6213" w:val="left" w:leader="none"/>
          <w:tab w:pos="7001" w:val="left" w:leader="none"/>
        </w:tabs>
        <w:spacing w:before="175"/>
        <w:ind w:left="5426" w:right="0" w:firstLine="0"/>
        <w:jc w:val="left"/>
        <w:rPr>
          <w:sz w:val="18"/>
        </w:rPr>
      </w:pPr>
      <w:r>
        <w:rPr>
          <w:sz w:val="18"/>
        </w:rPr>
        <w:t>년</w:t>
        <w:tab/>
        <w:t>월</w:t>
        <w:tab/>
        <w:t>일</w:t>
      </w:r>
    </w:p>
    <w:p>
      <w:pPr>
        <w:tabs>
          <w:tab w:pos="6960" w:val="left" w:leader="none"/>
        </w:tabs>
        <w:spacing w:before="176"/>
        <w:ind w:left="3529" w:right="0" w:firstLine="0"/>
        <w:jc w:val="left"/>
        <w:rPr>
          <w:sz w:val="18"/>
        </w:rPr>
      </w:pPr>
      <w:r>
        <w:rPr>
          <w:w w:val="95"/>
          <w:sz w:val="18"/>
        </w:rPr>
        <w:t>신청인(대리신청인)：</w:t>
        <w:tab/>
      </w:r>
      <w:r>
        <w:rPr>
          <w:sz w:val="18"/>
        </w:rPr>
        <w:t>(서명 또는</w:t>
      </w:r>
      <w:r>
        <w:rPr>
          <w:spacing w:val="-47"/>
          <w:sz w:val="18"/>
        </w:rPr>
        <w:t> </w:t>
      </w:r>
      <w:r>
        <w:rPr>
          <w:sz w:val="18"/>
        </w:rPr>
        <w:t>인)</w:t>
      </w:r>
    </w:p>
    <w:p>
      <w:pPr>
        <w:pStyle w:val="BodyText"/>
        <w:spacing w:before="12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172" w:lineRule="auto" w:before="78"/>
        <w:ind w:left="534" w:right="-12" w:firstLine="0"/>
        <w:jc w:val="left"/>
        <w:rPr>
          <w:rFonts w:ascii="맑은 고딕" w:eastAsia="맑은 고딕" w:hint="eastAsia"/>
          <w:b/>
          <w:sz w:val="22"/>
        </w:rPr>
      </w:pPr>
      <w:r>
        <w:rPr>
          <w:rFonts w:ascii="맑은 고딕" w:eastAsia="맑은 고딕" w:hint="eastAsia"/>
          <w:b/>
          <w:spacing w:val="2"/>
          <w:w w:val="80"/>
          <w:sz w:val="22"/>
        </w:rPr>
        <w:t>특별자치시장</w:t>
      </w:r>
      <w:r>
        <w:rPr>
          <w:rFonts w:ascii="함초롬돋움" w:eastAsia="함초롬돋움" w:hint="eastAsia"/>
          <w:b/>
          <w:spacing w:val="2"/>
          <w:w w:val="80"/>
          <w:sz w:val="22"/>
        </w:rPr>
        <w:t>･</w:t>
      </w:r>
      <w:r>
        <w:rPr>
          <w:rFonts w:ascii="맑은 고딕" w:eastAsia="맑은 고딕" w:hint="eastAsia"/>
          <w:b/>
          <w:spacing w:val="2"/>
          <w:w w:val="80"/>
          <w:sz w:val="22"/>
        </w:rPr>
        <w:t>특별자치도지사</w:t>
      </w:r>
      <w:r>
        <w:rPr>
          <w:rFonts w:ascii="함초롬돋움" w:eastAsia="함초롬돋움" w:hint="eastAsia"/>
          <w:b/>
          <w:spacing w:val="2"/>
          <w:w w:val="80"/>
          <w:sz w:val="22"/>
        </w:rPr>
        <w:t>･</w:t>
      </w:r>
      <w:r>
        <w:rPr>
          <w:rFonts w:ascii="맑은 고딕" w:eastAsia="맑은 고딕" w:hint="eastAsia"/>
          <w:b/>
          <w:spacing w:val="2"/>
          <w:w w:val="80"/>
          <w:sz w:val="22"/>
        </w:rPr>
        <w:t>시장</w:t>
      </w:r>
      <w:r>
        <w:rPr>
          <w:rFonts w:ascii="함초롬돋움" w:eastAsia="함초롬돋움" w:hint="eastAsia"/>
          <w:b/>
          <w:spacing w:val="2"/>
          <w:w w:val="80"/>
          <w:sz w:val="22"/>
        </w:rPr>
        <w:t>･</w:t>
      </w:r>
      <w:r>
        <w:rPr>
          <w:rFonts w:ascii="맑은 고딕" w:eastAsia="맑은 고딕" w:hint="eastAsia"/>
          <w:b/>
          <w:spacing w:val="2"/>
          <w:w w:val="80"/>
          <w:sz w:val="22"/>
        </w:rPr>
        <w:t>군수</w:t>
      </w:r>
      <w:r>
        <w:rPr>
          <w:rFonts w:ascii="함초롬돋움" w:eastAsia="함초롬돋움" w:hint="eastAsia"/>
          <w:b/>
          <w:spacing w:val="2"/>
          <w:w w:val="80"/>
          <w:sz w:val="22"/>
        </w:rPr>
        <w:t>･</w:t>
      </w:r>
      <w:r>
        <w:rPr>
          <w:rFonts w:ascii="맑은 고딕" w:eastAsia="맑은 고딕" w:hint="eastAsia"/>
          <w:b/>
          <w:spacing w:val="2"/>
          <w:w w:val="80"/>
          <w:sz w:val="22"/>
        </w:rPr>
        <w:t>구청장, </w:t>
      </w:r>
      <w:r>
        <w:rPr>
          <w:rFonts w:ascii="맑은 고딕" w:eastAsia="맑은 고딕" w:hint="eastAsia"/>
          <w:b/>
          <w:spacing w:val="3"/>
          <w:w w:val="80"/>
          <w:sz w:val="22"/>
        </w:rPr>
        <w:t>한국사회보장정보원장, </w:t>
      </w:r>
      <w:r>
        <w:rPr>
          <w:rFonts w:ascii="맑은 고딕" w:eastAsia="맑은 고딕" w:hint="eastAsia"/>
          <w:b/>
          <w:spacing w:val="2"/>
          <w:w w:val="85"/>
          <w:sz w:val="22"/>
        </w:rPr>
        <w:t>국민행복카드</w:t>
      </w:r>
      <w:r>
        <w:rPr>
          <w:rFonts w:ascii="맑은 고딕" w:eastAsia="맑은 고딕" w:hint="eastAsia"/>
          <w:b/>
          <w:spacing w:val="-36"/>
          <w:w w:val="85"/>
          <w:sz w:val="22"/>
        </w:rPr>
        <w:t> </w:t>
      </w:r>
      <w:r>
        <w:rPr>
          <w:rFonts w:ascii="맑은 고딕" w:eastAsia="맑은 고딕" w:hint="eastAsia"/>
          <w:b/>
          <w:spacing w:val="2"/>
          <w:w w:val="85"/>
          <w:sz w:val="22"/>
        </w:rPr>
        <w:t>사업자(BC카드,</w:t>
      </w:r>
      <w:r>
        <w:rPr>
          <w:rFonts w:ascii="맑은 고딕" w:eastAsia="맑은 고딕" w:hint="eastAsia"/>
          <w:b/>
          <w:spacing w:val="-37"/>
          <w:w w:val="85"/>
          <w:sz w:val="22"/>
        </w:rPr>
        <w:t> </w:t>
      </w:r>
      <w:r>
        <w:rPr>
          <w:rFonts w:ascii="맑은 고딕" w:eastAsia="맑은 고딕" w:hint="eastAsia"/>
          <w:b/>
          <w:spacing w:val="2"/>
          <w:w w:val="85"/>
          <w:sz w:val="22"/>
        </w:rPr>
        <w:t>롯데카드,</w:t>
      </w:r>
      <w:r>
        <w:rPr>
          <w:rFonts w:ascii="맑은 고딕" w:eastAsia="맑은 고딕" w:hint="eastAsia"/>
          <w:b/>
          <w:spacing w:val="-37"/>
          <w:w w:val="85"/>
          <w:sz w:val="22"/>
        </w:rPr>
        <w:t> </w:t>
      </w:r>
      <w:r>
        <w:rPr>
          <w:rFonts w:ascii="맑은 고딕" w:eastAsia="맑은 고딕" w:hint="eastAsia"/>
          <w:b/>
          <w:spacing w:val="2"/>
          <w:w w:val="85"/>
          <w:sz w:val="22"/>
        </w:rPr>
        <w:t>삼성카드,</w:t>
      </w:r>
      <w:r>
        <w:rPr>
          <w:rFonts w:ascii="맑은 고딕" w:eastAsia="맑은 고딕" w:hint="eastAsia"/>
          <w:b/>
          <w:spacing w:val="-37"/>
          <w:w w:val="85"/>
          <w:sz w:val="22"/>
        </w:rPr>
        <w:t> </w:t>
      </w:r>
      <w:r>
        <w:rPr>
          <w:rFonts w:ascii="맑은 고딕" w:eastAsia="맑은 고딕" w:hint="eastAsia"/>
          <w:b/>
          <w:spacing w:val="2"/>
          <w:w w:val="85"/>
          <w:sz w:val="22"/>
        </w:rPr>
        <w:t>신한카드,</w:t>
      </w:r>
      <w:r>
        <w:rPr>
          <w:rFonts w:ascii="맑은 고딕" w:eastAsia="맑은 고딕" w:hint="eastAsia"/>
          <w:b/>
          <w:spacing w:val="-37"/>
          <w:w w:val="85"/>
          <w:sz w:val="22"/>
        </w:rPr>
        <w:t> </w:t>
      </w:r>
      <w:r>
        <w:rPr>
          <w:rFonts w:ascii="맑은 고딕" w:eastAsia="맑은 고딕" w:hint="eastAsia"/>
          <w:b/>
          <w:spacing w:val="3"/>
          <w:w w:val="85"/>
          <w:sz w:val="22"/>
        </w:rPr>
        <w:t>KB국민카드)</w:t>
      </w:r>
    </w:p>
    <w:p>
      <w:pPr>
        <w:spacing w:before="139"/>
        <w:ind w:left="160" w:right="0" w:firstLine="0"/>
        <w:jc w:val="left"/>
        <w:rPr>
          <w:sz w:val="18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22"/>
        </w:rPr>
        <w:t>대표 </w:t>
      </w:r>
      <w:r>
        <w:rPr>
          <w:w w:val="95"/>
          <w:sz w:val="18"/>
        </w:rPr>
        <w:t>귀하</w:t>
      </w:r>
    </w:p>
    <w:p>
      <w:pPr>
        <w:spacing w:after="0"/>
        <w:jc w:val="left"/>
        <w:rPr>
          <w:sz w:val="18"/>
        </w:rPr>
        <w:sectPr>
          <w:type w:val="continuous"/>
          <w:pgSz w:w="11120" w:h="15080"/>
          <w:pgMar w:top="1200" w:bottom="280" w:left="1460" w:right="620"/>
          <w:cols w:num="2" w:equalWidth="0">
            <w:col w:w="6625" w:space="40"/>
            <w:col w:w="2375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725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7036" to="9526,7036" stroked="true" strokeweight=".36pt" strokecolor="#4b4b4b">
              <v:stroke dashstyle="solid"/>
            </v:line>
            <v:line style="position:absolute" from="1577,9489" to="9526,9489" stroked="true" strokeweight=".36pt" strokecolor="#4b4b4b">
              <v:stroke dashstyle="solid"/>
            </v:line>
            <v:line style="position:absolute" from="1584,10423" to="9517,10423" stroked="true" strokeweight=".36pt" strokecolor="#4b4b4b">
              <v:stroke dashstyle="solid"/>
            </v:line>
            <v:rect style="position:absolute;left:1584;top:12819;width:7934;height:23" filled="true" fillcolor="#4b4b4b" stroked="false">
              <v:fill type="solid"/>
            </v:rect>
            <w10:wrap type="none"/>
          </v:group>
        </w:pict>
      </w:r>
    </w:p>
    <w:p>
      <w:pPr>
        <w:pStyle w:val="BodyText"/>
        <w:rPr>
          <w:sz w:val="20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9"/>
      </w:tblGrid>
      <w:tr>
        <w:trPr>
          <w:trHeight w:val="280" w:hRule="atLeast"/>
        </w:trPr>
        <w:tc>
          <w:tcPr>
            <w:tcW w:w="7949" w:type="dxa"/>
            <w:tcBorders>
              <w:top w:val="single" w:sz="18" w:space="0" w:color="4B4B4B"/>
              <w:bottom w:val="single" w:sz="4" w:space="0" w:color="4B4B4B"/>
            </w:tcBorders>
            <w:shd w:val="clear" w:color="auto" w:fill="E4E4E4"/>
          </w:tcPr>
          <w:p>
            <w:pPr>
              <w:pStyle w:val="TableParagraph"/>
              <w:spacing w:line="261" w:lineRule="exact"/>
              <w:ind w:left="3333" w:right="3328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안내 및 유의사항</w:t>
            </w:r>
          </w:p>
        </w:tc>
      </w:tr>
    </w:tbl>
    <w:p>
      <w:pPr>
        <w:spacing w:line="278" w:lineRule="exact" w:before="0"/>
        <w:ind w:left="255" w:right="0" w:firstLine="0"/>
        <w:jc w:val="left"/>
        <w:rPr>
          <w:rFonts w:ascii="맑은 고딕" w:hAnsi="맑은 고딕" w:eastAsia="맑은 고딕" w:hint="eastAsia"/>
          <w:b/>
          <w:sz w:val="16"/>
        </w:rPr>
      </w:pPr>
      <w:r>
        <w:rPr>
          <w:rFonts w:ascii="맑은 고딕" w:hAnsi="맑은 고딕" w:eastAsia="맑은 고딕" w:hint="eastAsia"/>
          <w:b/>
          <w:w w:val="90"/>
          <w:sz w:val="16"/>
        </w:rPr>
        <w:t>▶ 신청대상：만 19세 이상</w:t>
      </w:r>
    </w:p>
    <w:p>
      <w:pPr>
        <w:pStyle w:val="ListParagraph"/>
        <w:numPr>
          <w:ilvl w:val="0"/>
          <w:numId w:val="271"/>
        </w:numPr>
        <w:tabs>
          <w:tab w:pos="458" w:val="left" w:leader="none"/>
        </w:tabs>
        <w:spacing w:line="281" w:lineRule="exact" w:before="110" w:after="0"/>
        <w:ind w:left="457" w:right="0" w:hanging="203"/>
        <w:jc w:val="both"/>
        <w:rPr>
          <w:sz w:val="16"/>
        </w:rPr>
      </w:pPr>
      <w:r>
        <w:rPr>
          <w:sz w:val="16"/>
        </w:rPr>
        <w:t>전자이용권(바우처)</w:t>
      </w:r>
      <w:r>
        <w:rPr>
          <w:spacing w:val="-23"/>
          <w:sz w:val="16"/>
        </w:rPr>
        <w:t> </w:t>
      </w:r>
      <w:r>
        <w:rPr>
          <w:sz w:val="16"/>
        </w:rPr>
        <w:t>사업</w:t>
      </w:r>
      <w:r>
        <w:rPr>
          <w:spacing w:val="-22"/>
          <w:sz w:val="16"/>
        </w:rPr>
        <w:t> </w:t>
      </w:r>
      <w:r>
        <w:rPr>
          <w:sz w:val="16"/>
        </w:rPr>
        <w:t>서비스</w:t>
      </w:r>
      <w:r>
        <w:rPr>
          <w:spacing w:val="-22"/>
          <w:sz w:val="16"/>
        </w:rPr>
        <w:t> </w:t>
      </w:r>
      <w:r>
        <w:rPr>
          <w:sz w:val="16"/>
        </w:rPr>
        <w:t>대상자(본인)</w:t>
      </w:r>
      <w:r>
        <w:rPr>
          <w:spacing w:val="-22"/>
          <w:sz w:val="16"/>
        </w:rPr>
        <w:t> </w:t>
      </w:r>
      <w:r>
        <w:rPr>
          <w:sz w:val="16"/>
        </w:rPr>
        <w:t>명의로</w:t>
      </w:r>
      <w:r>
        <w:rPr>
          <w:spacing w:val="-21"/>
          <w:sz w:val="16"/>
        </w:rPr>
        <w:t> </w:t>
      </w:r>
      <w:r>
        <w:rPr>
          <w:sz w:val="16"/>
        </w:rPr>
        <w:t>국민행복카드가</w:t>
      </w:r>
      <w:r>
        <w:rPr>
          <w:spacing w:val="-22"/>
          <w:sz w:val="16"/>
        </w:rPr>
        <w:t> </w:t>
      </w:r>
      <w:r>
        <w:rPr>
          <w:sz w:val="16"/>
        </w:rPr>
        <w:t>발급됩니다.</w:t>
      </w:r>
    </w:p>
    <w:p>
      <w:pPr>
        <w:pStyle w:val="ListParagraph"/>
        <w:numPr>
          <w:ilvl w:val="0"/>
          <w:numId w:val="271"/>
        </w:numPr>
        <w:tabs>
          <w:tab w:pos="458" w:val="left" w:leader="none"/>
        </w:tabs>
        <w:spacing w:line="268" w:lineRule="exact" w:before="0" w:after="0"/>
        <w:ind w:left="457" w:right="0" w:hanging="203"/>
        <w:jc w:val="both"/>
        <w:rPr>
          <w:sz w:val="16"/>
        </w:rPr>
      </w:pPr>
      <w:r>
        <w:rPr>
          <w:sz w:val="16"/>
        </w:rPr>
        <w:t>이미</w:t>
      </w:r>
      <w:r>
        <w:rPr>
          <w:spacing w:val="-26"/>
          <w:sz w:val="16"/>
        </w:rPr>
        <w:t> </w:t>
      </w:r>
      <w:r>
        <w:rPr>
          <w:sz w:val="16"/>
        </w:rPr>
        <w:t>국민행복카드를</w:t>
      </w:r>
      <w:r>
        <w:rPr>
          <w:spacing w:val="-25"/>
          <w:sz w:val="16"/>
        </w:rPr>
        <w:t> </w:t>
      </w:r>
      <w:r>
        <w:rPr>
          <w:sz w:val="16"/>
        </w:rPr>
        <w:t>보유하고</w:t>
      </w:r>
      <w:r>
        <w:rPr>
          <w:spacing w:val="-25"/>
          <w:sz w:val="16"/>
        </w:rPr>
        <w:t> </w:t>
      </w:r>
      <w:r>
        <w:rPr>
          <w:sz w:val="16"/>
        </w:rPr>
        <w:t>있는</w:t>
      </w:r>
      <w:r>
        <w:rPr>
          <w:spacing w:val="-25"/>
          <w:sz w:val="16"/>
        </w:rPr>
        <w:t> </w:t>
      </w:r>
      <w:r>
        <w:rPr>
          <w:sz w:val="16"/>
        </w:rPr>
        <w:t>경우에는</w:t>
      </w:r>
      <w:r>
        <w:rPr>
          <w:spacing w:val="-26"/>
          <w:sz w:val="16"/>
        </w:rPr>
        <w:t> </w:t>
      </w:r>
      <w:r>
        <w:rPr>
          <w:sz w:val="16"/>
        </w:rPr>
        <w:t>추가로</w:t>
      </w:r>
      <w:r>
        <w:rPr>
          <w:spacing w:val="-25"/>
          <w:sz w:val="16"/>
        </w:rPr>
        <w:t> </w:t>
      </w:r>
      <w:r>
        <w:rPr>
          <w:sz w:val="16"/>
        </w:rPr>
        <w:t>발급받을</w:t>
      </w:r>
      <w:r>
        <w:rPr>
          <w:spacing w:val="-25"/>
          <w:sz w:val="16"/>
        </w:rPr>
        <w:t> </w:t>
      </w:r>
      <w:r>
        <w:rPr>
          <w:sz w:val="16"/>
        </w:rPr>
        <w:t>필요가</w:t>
      </w:r>
      <w:r>
        <w:rPr>
          <w:spacing w:val="-25"/>
          <w:sz w:val="16"/>
        </w:rPr>
        <w:t> </w:t>
      </w:r>
      <w:r>
        <w:rPr>
          <w:sz w:val="16"/>
        </w:rPr>
        <w:t>없으며,</w:t>
      </w:r>
      <w:r>
        <w:rPr>
          <w:spacing w:val="-26"/>
          <w:sz w:val="16"/>
        </w:rPr>
        <w:t> </w:t>
      </w:r>
      <w:r>
        <w:rPr>
          <w:sz w:val="16"/>
        </w:rPr>
        <w:t>기존</w:t>
      </w:r>
      <w:r>
        <w:rPr>
          <w:spacing w:val="-25"/>
          <w:sz w:val="16"/>
        </w:rPr>
        <w:t> </w:t>
      </w:r>
      <w:r>
        <w:rPr>
          <w:sz w:val="16"/>
        </w:rPr>
        <w:t>카드를</w:t>
      </w:r>
      <w:r>
        <w:rPr>
          <w:spacing w:val="-25"/>
          <w:sz w:val="16"/>
        </w:rPr>
        <w:t> </w:t>
      </w:r>
      <w:r>
        <w:rPr>
          <w:sz w:val="16"/>
        </w:rPr>
        <w:t>이용하실</w:t>
      </w:r>
      <w:r>
        <w:rPr>
          <w:spacing w:val="-25"/>
          <w:sz w:val="16"/>
        </w:rPr>
        <w:t> </w:t>
      </w:r>
      <w:r>
        <w:rPr>
          <w:sz w:val="16"/>
        </w:rPr>
        <w:t>수</w:t>
      </w:r>
      <w:r>
        <w:rPr>
          <w:spacing w:val="-26"/>
          <w:sz w:val="16"/>
        </w:rPr>
        <w:t> </w:t>
      </w:r>
      <w:r>
        <w:rPr>
          <w:sz w:val="16"/>
        </w:rPr>
        <w:t>있습니다.</w:t>
      </w:r>
    </w:p>
    <w:p>
      <w:pPr>
        <w:pStyle w:val="ListParagraph"/>
        <w:numPr>
          <w:ilvl w:val="0"/>
          <w:numId w:val="271"/>
        </w:numPr>
        <w:tabs>
          <w:tab w:pos="458" w:val="left" w:leader="none"/>
        </w:tabs>
        <w:spacing w:line="192" w:lineRule="auto" w:before="28" w:after="0"/>
        <w:ind w:left="452" w:right="1112" w:hanging="197"/>
        <w:jc w:val="both"/>
        <w:rPr>
          <w:sz w:val="16"/>
        </w:rPr>
      </w:pPr>
      <w:r>
        <w:rPr>
          <w:sz w:val="16"/>
        </w:rPr>
        <w:t>본</w:t>
      </w:r>
      <w:r>
        <w:rPr>
          <w:spacing w:val="-58"/>
          <w:sz w:val="16"/>
        </w:rPr>
        <w:t> </w:t>
      </w:r>
      <w:r>
        <w:rPr>
          <w:spacing w:val="-4"/>
          <w:sz w:val="16"/>
        </w:rPr>
        <w:t>동의를</w:t>
      </w:r>
      <w:r>
        <w:rPr>
          <w:spacing w:val="-57"/>
          <w:sz w:val="16"/>
        </w:rPr>
        <w:t> </w:t>
      </w:r>
      <w:r>
        <w:rPr>
          <w:spacing w:val="-3"/>
          <w:sz w:val="16"/>
        </w:rPr>
        <w:t>거부할</w:t>
      </w:r>
      <w:r>
        <w:rPr>
          <w:spacing w:val="-57"/>
          <w:sz w:val="16"/>
        </w:rPr>
        <w:t> </w:t>
      </w:r>
      <w:r>
        <w:rPr>
          <w:sz w:val="16"/>
        </w:rPr>
        <w:t>수</w:t>
      </w:r>
      <w:r>
        <w:rPr>
          <w:spacing w:val="-58"/>
          <w:sz w:val="16"/>
        </w:rPr>
        <w:t> </w:t>
      </w:r>
      <w:r>
        <w:rPr>
          <w:spacing w:val="-4"/>
          <w:sz w:val="16"/>
        </w:rPr>
        <w:t>있으며,</w:t>
      </w:r>
      <w:r>
        <w:rPr>
          <w:spacing w:val="-55"/>
          <w:sz w:val="16"/>
        </w:rPr>
        <w:t> </w:t>
      </w:r>
      <w:r>
        <w:rPr>
          <w:spacing w:val="-3"/>
          <w:sz w:val="16"/>
        </w:rPr>
        <w:t>동의</w:t>
      </w:r>
      <w:r>
        <w:rPr>
          <w:spacing w:val="-57"/>
          <w:sz w:val="16"/>
        </w:rPr>
        <w:t> </w:t>
      </w:r>
      <w:r>
        <w:rPr>
          <w:spacing w:val="-3"/>
          <w:sz w:val="16"/>
        </w:rPr>
        <w:t>거부에</w:t>
      </w:r>
      <w:r>
        <w:rPr>
          <w:spacing w:val="-57"/>
          <w:sz w:val="16"/>
        </w:rPr>
        <w:t> </w:t>
      </w:r>
      <w:r>
        <w:rPr>
          <w:spacing w:val="-3"/>
          <w:sz w:val="16"/>
        </w:rPr>
        <w:t>따른</w:t>
      </w:r>
      <w:r>
        <w:rPr>
          <w:spacing w:val="-58"/>
          <w:sz w:val="16"/>
        </w:rPr>
        <w:t> </w:t>
      </w:r>
      <w:r>
        <w:rPr>
          <w:spacing w:val="-4"/>
          <w:sz w:val="16"/>
        </w:rPr>
        <w:t>불이익은</w:t>
      </w:r>
      <w:r>
        <w:rPr>
          <w:spacing w:val="-57"/>
          <w:sz w:val="16"/>
        </w:rPr>
        <w:t> </w:t>
      </w:r>
      <w:r>
        <w:rPr>
          <w:spacing w:val="-4"/>
          <w:sz w:val="16"/>
        </w:rPr>
        <w:t>없습니다.</w:t>
      </w:r>
      <w:r>
        <w:rPr>
          <w:spacing w:val="-55"/>
          <w:sz w:val="16"/>
        </w:rPr>
        <w:t> </w:t>
      </w:r>
      <w:r>
        <w:rPr>
          <w:spacing w:val="-4"/>
          <w:sz w:val="16"/>
        </w:rPr>
        <w:t>다만,</w:t>
      </w:r>
      <w:r>
        <w:rPr>
          <w:spacing w:val="-56"/>
          <w:sz w:val="16"/>
        </w:rPr>
        <w:t> </w:t>
      </w:r>
      <w:r>
        <w:rPr>
          <w:spacing w:val="-4"/>
          <w:sz w:val="16"/>
        </w:rPr>
        <w:t>신청하신</w:t>
      </w:r>
      <w:r>
        <w:rPr>
          <w:spacing w:val="-57"/>
          <w:sz w:val="16"/>
        </w:rPr>
        <w:t> </w:t>
      </w:r>
      <w:r>
        <w:rPr>
          <w:spacing w:val="-4"/>
          <w:sz w:val="16"/>
        </w:rPr>
        <w:t>전자이용권(바우처)</w:t>
      </w:r>
      <w:r>
        <w:rPr>
          <w:spacing w:val="-56"/>
          <w:sz w:val="16"/>
        </w:rPr>
        <w:t> </w:t>
      </w:r>
      <w:r>
        <w:rPr>
          <w:spacing w:val="-4"/>
          <w:sz w:val="16"/>
        </w:rPr>
        <w:t>사업은</w:t>
      </w:r>
      <w:r>
        <w:rPr>
          <w:spacing w:val="-57"/>
          <w:sz w:val="16"/>
        </w:rPr>
        <w:t> </w:t>
      </w:r>
      <w:r>
        <w:rPr>
          <w:spacing w:val="-5"/>
          <w:sz w:val="16"/>
        </w:rPr>
        <w:t>국민행복카드로</w:t>
      </w:r>
      <w:r>
        <w:rPr>
          <w:spacing w:val="-57"/>
          <w:sz w:val="16"/>
        </w:rPr>
        <w:t> </w:t>
      </w:r>
      <w:r>
        <w:rPr>
          <w:spacing w:val="-4"/>
          <w:sz w:val="16"/>
        </w:rPr>
        <w:t>서비스 </w:t>
      </w:r>
      <w:r>
        <w:rPr>
          <w:sz w:val="16"/>
        </w:rPr>
        <w:t>이용</w:t>
      </w:r>
      <w:r>
        <w:rPr>
          <w:spacing w:val="-56"/>
          <w:sz w:val="16"/>
        </w:rPr>
        <w:t> </w:t>
      </w:r>
      <w:r>
        <w:rPr>
          <w:sz w:val="16"/>
        </w:rPr>
        <w:t>및</w:t>
      </w:r>
      <w:r>
        <w:rPr>
          <w:spacing w:val="-55"/>
          <w:sz w:val="16"/>
        </w:rPr>
        <w:t> </w:t>
      </w:r>
      <w:r>
        <w:rPr>
          <w:sz w:val="16"/>
        </w:rPr>
        <w:t>결제가</w:t>
      </w:r>
      <w:r>
        <w:rPr>
          <w:spacing w:val="-55"/>
          <w:sz w:val="16"/>
        </w:rPr>
        <w:t> </w:t>
      </w:r>
      <w:r>
        <w:rPr>
          <w:spacing w:val="-3"/>
          <w:sz w:val="16"/>
        </w:rPr>
        <w:t>가능하므로,</w:t>
      </w:r>
      <w:r>
        <w:rPr>
          <w:spacing w:val="-54"/>
          <w:sz w:val="16"/>
        </w:rPr>
        <w:t> </w:t>
      </w:r>
      <w:r>
        <w:rPr>
          <w:spacing w:val="-3"/>
          <w:sz w:val="16"/>
        </w:rPr>
        <w:t>국민행복카드가</w:t>
      </w:r>
      <w:r>
        <w:rPr>
          <w:spacing w:val="-56"/>
          <w:sz w:val="16"/>
        </w:rPr>
        <w:t> </w:t>
      </w:r>
      <w:r>
        <w:rPr>
          <w:sz w:val="16"/>
        </w:rPr>
        <w:t>없는</w:t>
      </w:r>
      <w:r>
        <w:rPr>
          <w:spacing w:val="-55"/>
          <w:sz w:val="16"/>
        </w:rPr>
        <w:t> </w:t>
      </w:r>
      <w:r>
        <w:rPr>
          <w:spacing w:val="-3"/>
          <w:sz w:val="16"/>
        </w:rPr>
        <w:t>경우에는</w:t>
      </w:r>
      <w:r>
        <w:rPr>
          <w:spacing w:val="-55"/>
          <w:sz w:val="16"/>
        </w:rPr>
        <w:t> </w:t>
      </w:r>
      <w:r>
        <w:rPr>
          <w:sz w:val="16"/>
        </w:rPr>
        <w:t>가까운</w:t>
      </w:r>
      <w:r>
        <w:rPr>
          <w:spacing w:val="-55"/>
          <w:sz w:val="16"/>
        </w:rPr>
        <w:t> </w:t>
      </w:r>
      <w:r>
        <w:rPr>
          <w:spacing w:val="-3"/>
          <w:sz w:val="16"/>
        </w:rPr>
        <w:t>국민행복카드</w:t>
      </w:r>
      <w:r>
        <w:rPr>
          <w:spacing w:val="-55"/>
          <w:sz w:val="16"/>
        </w:rPr>
        <w:t> </w:t>
      </w:r>
      <w:r>
        <w:rPr>
          <w:spacing w:val="-3"/>
          <w:sz w:val="16"/>
        </w:rPr>
        <w:t>영업점(은행,</w:t>
      </w:r>
      <w:r>
        <w:rPr>
          <w:spacing w:val="-54"/>
          <w:sz w:val="16"/>
        </w:rPr>
        <w:t> </w:t>
      </w:r>
      <w:r>
        <w:rPr>
          <w:spacing w:val="-3"/>
          <w:sz w:val="16"/>
        </w:rPr>
        <w:t>우체국,</w:t>
      </w:r>
      <w:r>
        <w:rPr>
          <w:spacing w:val="-54"/>
          <w:sz w:val="16"/>
        </w:rPr>
        <w:t> </w:t>
      </w:r>
      <w:r>
        <w:rPr>
          <w:spacing w:val="-3"/>
          <w:sz w:val="16"/>
        </w:rPr>
        <w:t>카드센터</w:t>
      </w:r>
      <w:r>
        <w:rPr>
          <w:spacing w:val="-55"/>
          <w:sz w:val="16"/>
        </w:rPr>
        <w:t> </w:t>
      </w:r>
      <w:r>
        <w:rPr>
          <w:sz w:val="16"/>
        </w:rPr>
        <w:t>등)</w:t>
      </w:r>
      <w:r>
        <w:rPr>
          <w:spacing w:val="-55"/>
          <w:sz w:val="16"/>
        </w:rPr>
        <w:t> </w:t>
      </w:r>
      <w:r>
        <w:rPr>
          <w:sz w:val="16"/>
        </w:rPr>
        <w:t>방문,</w:t>
      </w:r>
      <w:r>
        <w:rPr>
          <w:spacing w:val="-54"/>
          <w:sz w:val="16"/>
        </w:rPr>
        <w:t> </w:t>
      </w:r>
      <w:r>
        <w:rPr>
          <w:spacing w:val="-3"/>
          <w:sz w:val="16"/>
        </w:rPr>
        <w:t>카드사별 </w:t>
      </w:r>
      <w:r>
        <w:rPr>
          <w:sz w:val="16"/>
        </w:rPr>
        <w:t>홈페이지</w:t>
      </w:r>
      <w:r>
        <w:rPr>
          <w:spacing w:val="-22"/>
          <w:sz w:val="16"/>
        </w:rPr>
        <w:t> </w:t>
      </w:r>
      <w:r>
        <w:rPr>
          <w:sz w:val="16"/>
        </w:rPr>
        <w:t>접속</w:t>
      </w:r>
      <w:r>
        <w:rPr>
          <w:spacing w:val="-21"/>
          <w:sz w:val="16"/>
        </w:rPr>
        <w:t> </w:t>
      </w:r>
      <w:r>
        <w:rPr>
          <w:sz w:val="16"/>
        </w:rPr>
        <w:t>또는</w:t>
      </w:r>
      <w:r>
        <w:rPr>
          <w:spacing w:val="-21"/>
          <w:sz w:val="16"/>
        </w:rPr>
        <w:t> </w:t>
      </w:r>
      <w:r>
        <w:rPr>
          <w:sz w:val="16"/>
        </w:rPr>
        <w:t>콜센터에</w:t>
      </w:r>
      <w:r>
        <w:rPr>
          <w:spacing w:val="-21"/>
          <w:sz w:val="16"/>
        </w:rPr>
        <w:t> </w:t>
      </w:r>
      <w:r>
        <w:rPr>
          <w:sz w:val="16"/>
        </w:rPr>
        <w:t>연락하여</w:t>
      </w:r>
      <w:r>
        <w:rPr>
          <w:spacing w:val="-22"/>
          <w:sz w:val="16"/>
        </w:rPr>
        <w:t> </w:t>
      </w:r>
      <w:r>
        <w:rPr>
          <w:sz w:val="16"/>
        </w:rPr>
        <w:t>직접</w:t>
      </w:r>
      <w:r>
        <w:rPr>
          <w:spacing w:val="-21"/>
          <w:sz w:val="16"/>
        </w:rPr>
        <w:t> </w:t>
      </w:r>
      <w:r>
        <w:rPr>
          <w:sz w:val="16"/>
        </w:rPr>
        <w:t>카드</w:t>
      </w:r>
      <w:r>
        <w:rPr>
          <w:spacing w:val="-21"/>
          <w:sz w:val="16"/>
        </w:rPr>
        <w:t> </w:t>
      </w:r>
      <w:r>
        <w:rPr>
          <w:sz w:val="16"/>
        </w:rPr>
        <w:t>발급을</w:t>
      </w:r>
      <w:r>
        <w:rPr>
          <w:spacing w:val="-21"/>
          <w:sz w:val="16"/>
        </w:rPr>
        <w:t> </w:t>
      </w:r>
      <w:r>
        <w:rPr>
          <w:sz w:val="16"/>
        </w:rPr>
        <w:t>신청할</w:t>
      </w:r>
      <w:r>
        <w:rPr>
          <w:spacing w:val="-22"/>
          <w:sz w:val="16"/>
        </w:rPr>
        <w:t> </w:t>
      </w:r>
      <w:r>
        <w:rPr>
          <w:sz w:val="16"/>
        </w:rPr>
        <w:t>수</w:t>
      </w:r>
      <w:r>
        <w:rPr>
          <w:spacing w:val="-21"/>
          <w:sz w:val="16"/>
        </w:rPr>
        <w:t> </w:t>
      </w:r>
      <w:r>
        <w:rPr>
          <w:sz w:val="16"/>
        </w:rPr>
        <w:t>있습니다.</w:t>
      </w:r>
    </w:p>
    <w:p>
      <w:pPr>
        <w:pStyle w:val="ListParagraph"/>
        <w:numPr>
          <w:ilvl w:val="0"/>
          <w:numId w:val="271"/>
        </w:numPr>
        <w:tabs>
          <w:tab w:pos="458" w:val="left" w:leader="none"/>
        </w:tabs>
        <w:spacing w:line="192" w:lineRule="auto" w:before="31" w:after="0"/>
        <w:ind w:left="453" w:right="1112" w:hanging="198"/>
        <w:jc w:val="both"/>
        <w:rPr>
          <w:sz w:val="16"/>
        </w:rPr>
      </w:pPr>
      <w:r>
        <w:rPr>
          <w:spacing w:val="-3"/>
          <w:sz w:val="16"/>
        </w:rPr>
        <w:t>국민행복카드는</w:t>
      </w:r>
      <w:r>
        <w:rPr>
          <w:spacing w:val="-60"/>
          <w:sz w:val="16"/>
        </w:rPr>
        <w:t> </w:t>
      </w:r>
      <w:r>
        <w:rPr>
          <w:spacing w:val="-3"/>
          <w:sz w:val="16"/>
        </w:rPr>
        <w:t>신용카드,</w:t>
      </w:r>
      <w:r>
        <w:rPr>
          <w:spacing w:val="-58"/>
          <w:sz w:val="16"/>
        </w:rPr>
        <w:t> </w:t>
      </w:r>
      <w:r>
        <w:rPr>
          <w:spacing w:val="-3"/>
          <w:sz w:val="16"/>
        </w:rPr>
        <w:t>체크카드</w:t>
      </w:r>
      <w:r>
        <w:rPr>
          <w:spacing w:val="-59"/>
          <w:sz w:val="16"/>
        </w:rPr>
        <w:t> </w:t>
      </w:r>
      <w:r>
        <w:rPr>
          <w:sz w:val="16"/>
        </w:rPr>
        <w:t>중</w:t>
      </w:r>
      <w:r>
        <w:rPr>
          <w:spacing w:val="-59"/>
          <w:sz w:val="16"/>
        </w:rPr>
        <w:t> </w:t>
      </w:r>
      <w:r>
        <w:rPr>
          <w:spacing w:val="-3"/>
          <w:sz w:val="16"/>
        </w:rPr>
        <w:t>이용자가</w:t>
      </w:r>
      <w:r>
        <w:rPr>
          <w:spacing w:val="-60"/>
          <w:sz w:val="16"/>
        </w:rPr>
        <w:t> </w:t>
      </w:r>
      <w:r>
        <w:rPr>
          <w:spacing w:val="-3"/>
          <w:sz w:val="16"/>
        </w:rPr>
        <w:t>선택하여</w:t>
      </w:r>
      <w:r>
        <w:rPr>
          <w:spacing w:val="-59"/>
          <w:sz w:val="16"/>
        </w:rPr>
        <w:t> </w:t>
      </w:r>
      <w:r>
        <w:rPr>
          <w:sz w:val="16"/>
        </w:rPr>
        <w:t>발급이</w:t>
      </w:r>
      <w:r>
        <w:rPr>
          <w:spacing w:val="-60"/>
          <w:sz w:val="16"/>
        </w:rPr>
        <w:t> </w:t>
      </w:r>
      <w:r>
        <w:rPr>
          <w:spacing w:val="-3"/>
          <w:sz w:val="16"/>
        </w:rPr>
        <w:t>가능합니다.</w:t>
      </w:r>
      <w:r>
        <w:rPr>
          <w:spacing w:val="-58"/>
          <w:sz w:val="16"/>
        </w:rPr>
        <w:t> </w:t>
      </w:r>
      <w:r>
        <w:rPr>
          <w:sz w:val="16"/>
        </w:rPr>
        <w:t>다만,</w:t>
      </w:r>
      <w:r>
        <w:rPr>
          <w:spacing w:val="-58"/>
          <w:sz w:val="16"/>
        </w:rPr>
        <w:t> </w:t>
      </w:r>
      <w:r>
        <w:rPr>
          <w:spacing w:val="-3"/>
          <w:sz w:val="16"/>
        </w:rPr>
        <w:t>카드사의</w:t>
      </w:r>
      <w:r>
        <w:rPr>
          <w:spacing w:val="-59"/>
          <w:sz w:val="16"/>
        </w:rPr>
        <w:t> </w:t>
      </w:r>
      <w:r>
        <w:rPr>
          <w:spacing w:val="-3"/>
          <w:sz w:val="16"/>
        </w:rPr>
        <w:t>신용심사결과에</w:t>
      </w:r>
      <w:r>
        <w:rPr>
          <w:spacing w:val="-59"/>
          <w:sz w:val="16"/>
        </w:rPr>
        <w:t> </w:t>
      </w:r>
      <w:r>
        <w:rPr>
          <w:sz w:val="16"/>
        </w:rPr>
        <w:t>따라</w:t>
      </w:r>
      <w:r>
        <w:rPr>
          <w:spacing w:val="-59"/>
          <w:sz w:val="16"/>
        </w:rPr>
        <w:t> </w:t>
      </w:r>
      <w:r>
        <w:rPr>
          <w:spacing w:val="-3"/>
          <w:sz w:val="16"/>
        </w:rPr>
        <w:t>신용카드</w:t>
      </w:r>
      <w:r>
        <w:rPr>
          <w:spacing w:val="-60"/>
          <w:sz w:val="16"/>
        </w:rPr>
        <w:t> </w:t>
      </w:r>
      <w:r>
        <w:rPr>
          <w:spacing w:val="-3"/>
          <w:sz w:val="16"/>
        </w:rPr>
        <w:t>발급이 </w:t>
      </w:r>
      <w:r>
        <w:rPr>
          <w:sz w:val="16"/>
        </w:rPr>
        <w:t>제한될</w:t>
      </w:r>
      <w:r>
        <w:rPr>
          <w:spacing w:val="-21"/>
          <w:sz w:val="16"/>
        </w:rPr>
        <w:t> </w:t>
      </w:r>
      <w:r>
        <w:rPr>
          <w:sz w:val="16"/>
        </w:rPr>
        <w:t>수</w:t>
      </w:r>
      <w:r>
        <w:rPr>
          <w:spacing w:val="-20"/>
          <w:sz w:val="16"/>
        </w:rPr>
        <w:t> </w:t>
      </w:r>
      <w:r>
        <w:rPr>
          <w:sz w:val="16"/>
        </w:rPr>
        <w:t>있으며</w:t>
      </w:r>
      <w:r>
        <w:rPr>
          <w:spacing w:val="-21"/>
          <w:sz w:val="16"/>
        </w:rPr>
        <w:t> </w:t>
      </w:r>
      <w:r>
        <w:rPr>
          <w:sz w:val="16"/>
        </w:rPr>
        <w:t>자세한</w:t>
      </w:r>
      <w:r>
        <w:rPr>
          <w:spacing w:val="-20"/>
          <w:sz w:val="16"/>
        </w:rPr>
        <w:t> </w:t>
      </w:r>
      <w:r>
        <w:rPr>
          <w:sz w:val="16"/>
        </w:rPr>
        <w:t>내용은</w:t>
      </w:r>
      <w:r>
        <w:rPr>
          <w:spacing w:val="-21"/>
          <w:sz w:val="16"/>
        </w:rPr>
        <w:t> </w:t>
      </w:r>
      <w:r>
        <w:rPr>
          <w:sz w:val="16"/>
        </w:rPr>
        <w:t>카드사를</w:t>
      </w:r>
      <w:r>
        <w:rPr>
          <w:spacing w:val="-20"/>
          <w:sz w:val="16"/>
        </w:rPr>
        <w:t> </w:t>
      </w:r>
      <w:r>
        <w:rPr>
          <w:sz w:val="16"/>
        </w:rPr>
        <w:t>통해</w:t>
      </w:r>
      <w:r>
        <w:rPr>
          <w:spacing w:val="-21"/>
          <w:sz w:val="16"/>
        </w:rPr>
        <w:t> </w:t>
      </w:r>
      <w:r>
        <w:rPr>
          <w:sz w:val="16"/>
        </w:rPr>
        <w:t>확인하시기</w:t>
      </w:r>
      <w:r>
        <w:rPr>
          <w:spacing w:val="-20"/>
          <w:sz w:val="16"/>
        </w:rPr>
        <w:t> </w:t>
      </w:r>
      <w:r>
        <w:rPr>
          <w:sz w:val="16"/>
        </w:rPr>
        <w:t>바랍니다.</w:t>
      </w:r>
    </w:p>
    <w:p>
      <w:pPr>
        <w:pStyle w:val="ListParagraph"/>
        <w:numPr>
          <w:ilvl w:val="0"/>
          <w:numId w:val="271"/>
        </w:numPr>
        <w:tabs>
          <w:tab w:pos="458" w:val="left" w:leader="none"/>
        </w:tabs>
        <w:spacing w:line="192" w:lineRule="auto" w:before="32" w:after="0"/>
        <w:ind w:left="452" w:right="1112" w:hanging="197"/>
        <w:jc w:val="both"/>
        <w:rPr>
          <w:sz w:val="16"/>
        </w:rPr>
      </w:pPr>
      <w:r>
        <w:rPr>
          <w:spacing w:val="-3"/>
          <w:sz w:val="16"/>
        </w:rPr>
        <w:t>계좌압류자,</w:t>
      </w:r>
      <w:r>
        <w:rPr>
          <w:spacing w:val="-49"/>
          <w:sz w:val="16"/>
        </w:rPr>
        <w:t> </w:t>
      </w:r>
      <w:r>
        <w:rPr>
          <w:spacing w:val="-3"/>
          <w:sz w:val="16"/>
        </w:rPr>
        <w:t>신용불량자</w:t>
      </w:r>
      <w:r>
        <w:rPr>
          <w:spacing w:val="-50"/>
          <w:sz w:val="16"/>
        </w:rPr>
        <w:t> </w:t>
      </w:r>
      <w:r>
        <w:rPr>
          <w:sz w:val="16"/>
        </w:rPr>
        <w:t>등</w:t>
      </w:r>
      <w:r>
        <w:rPr>
          <w:spacing w:val="-50"/>
          <w:sz w:val="16"/>
        </w:rPr>
        <w:t> </w:t>
      </w:r>
      <w:r>
        <w:rPr>
          <w:sz w:val="16"/>
        </w:rPr>
        <w:t>신용</w:t>
      </w:r>
      <w:r>
        <w:rPr>
          <w:spacing w:val="-49"/>
          <w:sz w:val="16"/>
        </w:rPr>
        <w:t> </w:t>
      </w:r>
      <w:r>
        <w:rPr>
          <w:sz w:val="16"/>
        </w:rPr>
        <w:t>또는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체크카드</w:t>
      </w:r>
      <w:r>
        <w:rPr>
          <w:spacing w:val="-50"/>
          <w:sz w:val="16"/>
        </w:rPr>
        <w:t> </w:t>
      </w:r>
      <w:r>
        <w:rPr>
          <w:sz w:val="16"/>
        </w:rPr>
        <w:t>발급이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불가능한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경우에는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예외적으로</w:t>
      </w:r>
      <w:r>
        <w:rPr>
          <w:spacing w:val="-49"/>
          <w:sz w:val="16"/>
        </w:rPr>
        <w:t> </w:t>
      </w:r>
      <w:r>
        <w:rPr>
          <w:spacing w:val="-3"/>
          <w:sz w:val="16"/>
        </w:rPr>
        <w:t>전용카드가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발급되며,</w:t>
      </w:r>
      <w:r>
        <w:rPr>
          <w:spacing w:val="-49"/>
          <w:sz w:val="16"/>
        </w:rPr>
        <w:t> </w:t>
      </w:r>
      <w:r>
        <w:rPr>
          <w:spacing w:val="-3"/>
          <w:sz w:val="16"/>
        </w:rPr>
        <w:t>이용자의</w:t>
      </w:r>
      <w:r>
        <w:rPr>
          <w:spacing w:val="-50"/>
          <w:sz w:val="16"/>
        </w:rPr>
        <w:t> </w:t>
      </w:r>
      <w:r>
        <w:rPr>
          <w:sz w:val="16"/>
        </w:rPr>
        <w:t>선호에</w:t>
      </w:r>
      <w:r>
        <w:rPr>
          <w:spacing w:val="-50"/>
          <w:sz w:val="16"/>
        </w:rPr>
        <w:t> </w:t>
      </w:r>
      <w:r>
        <w:rPr>
          <w:spacing w:val="-3"/>
          <w:sz w:val="16"/>
        </w:rPr>
        <w:t>따라 </w:t>
      </w:r>
      <w:r>
        <w:rPr>
          <w:sz w:val="16"/>
        </w:rPr>
        <w:t>전용카드가 발급되지는</w:t>
      </w:r>
      <w:r>
        <w:rPr>
          <w:spacing w:val="-37"/>
          <w:sz w:val="16"/>
        </w:rPr>
        <w:t> </w:t>
      </w:r>
      <w:r>
        <w:rPr>
          <w:sz w:val="16"/>
        </w:rPr>
        <w:t>않습니다.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115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4441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8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7"/>
        </w:rPr>
      </w:pPr>
    </w:p>
    <w:p>
      <w:pPr>
        <w:spacing w:line="237" w:lineRule="auto" w:before="31" w:after="44"/>
        <w:ind w:left="127" w:right="7595" w:firstLine="0"/>
        <w:jc w:val="left"/>
        <w:rPr>
          <w:sz w:val="16"/>
        </w:rPr>
      </w:pPr>
      <w:r>
        <w:rPr>
          <w:w w:val="81"/>
          <w:sz w:val="16"/>
        </w:rPr>
        <w:t>[</w:t>
      </w:r>
      <w:r>
        <w:rPr>
          <w:w w:val="103"/>
          <w:sz w:val="16"/>
        </w:rPr>
        <w:t>서식</w:t>
      </w:r>
      <w:r>
        <w:rPr>
          <w:sz w:val="16"/>
        </w:rPr>
        <w:t> </w:t>
      </w:r>
      <w:r>
        <w:rPr>
          <w:w w:val="101"/>
          <w:sz w:val="16"/>
        </w:rPr>
        <w:t>제2</w:t>
      </w:r>
      <w:r>
        <w:rPr>
          <w:rFonts w:ascii="함초롬바탕" w:hAnsi="함초롬바탕" w:eastAsia="함초롬바탕" w:hint="eastAsia"/>
          <w:w w:val="47"/>
          <w:sz w:val="16"/>
        </w:rPr>
        <w:t>⁃</w:t>
      </w:r>
      <w:r>
        <w:rPr>
          <w:w w:val="101"/>
          <w:sz w:val="16"/>
        </w:rPr>
        <w:t>2호</w:t>
      </w:r>
      <w:r>
        <w:rPr>
          <w:w w:val="81"/>
          <w:sz w:val="16"/>
        </w:rPr>
        <w:t>] </w:t>
      </w:r>
      <w:r>
        <w:rPr>
          <w:sz w:val="16"/>
        </w:rPr>
        <w:t>(사업별 서식 제5호)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546" w:hRule="atLeast"/>
        </w:trPr>
        <w:tc>
          <w:tcPr>
            <w:tcW w:w="7937" w:type="dxa"/>
            <w:tcBorders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before="2"/>
              <w:ind w:left="22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개인정보 수집</w:t>
            </w:r>
            <w:r>
              <w:rPr>
                <w:w w:val="105"/>
                <w:sz w:val="28"/>
              </w:rPr>
              <w:t>･</w:t>
            </w:r>
            <w:r>
              <w:rPr>
                <w:rFonts w:ascii="휴먼모음T" w:eastAsia="휴먼모음T" w:hint="eastAsia"/>
                <w:w w:val="105"/>
                <w:sz w:val="28"/>
              </w:rPr>
              <w:t>이용 및 제3자 제공 동의서</w:t>
            </w:r>
          </w:p>
        </w:tc>
      </w:tr>
      <w:tr>
        <w:trPr>
          <w:trHeight w:val="6555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72"/>
              </w:numPr>
              <w:tabs>
                <w:tab w:pos="306" w:val="left" w:leader="none"/>
              </w:tabs>
              <w:spacing w:line="255" w:lineRule="exact" w:before="65" w:after="0"/>
              <w:ind w:left="306" w:right="0" w:hanging="202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개인정보 및 고유식별정보 처리</w:t>
            </w:r>
            <w:r>
              <w:rPr>
                <w:rFonts w:ascii="맑은 고딕" w:hAnsi="맑은 고딕" w:eastAsia="맑은 고딕" w:hint="eastAsia"/>
                <w:b/>
                <w:spacing w:val="17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안내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50" w:val="left" w:leader="none"/>
              </w:tabs>
              <w:spacing w:line="218" w:lineRule="exact" w:before="0" w:after="0"/>
              <w:ind w:left="450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수집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항목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신청서에 기재된 내역 일체：성명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주민등록번호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주소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연락처</w:t>
            </w:r>
            <w:r>
              <w:rPr>
                <w:rFonts w:ascii="휴먼모음T" w:eastAsia="휴먼모음T" w:hint="eastAsia"/>
                <w:spacing w:val="-6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등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자산조사 및 자격정보 일체：소득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재산 등 자산정보 및 장애유형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등급 등 자격정보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국민행복카드 정보 일체：신청정보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카드번호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이용내역 등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50" w:val="left" w:leader="none"/>
              </w:tabs>
              <w:spacing w:line="216" w:lineRule="exact" w:before="0" w:after="0"/>
              <w:ind w:left="450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수집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목적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전자이용권 제도 관련 본인 확인 및 자격 결정에 관한 업무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spacing w:val="-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바우처포인트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생성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이용대금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정산(본인부담금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납부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환급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포함)에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관한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업무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spacing w:val="-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전자이용권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서비스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제공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결제(보육료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유아학비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호환결제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포함)에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관한</w:t>
            </w:r>
            <w:r>
              <w:rPr>
                <w:rFonts w:asci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업무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국민행복카드 카드 제작 및 배송에 관한 업무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전자이용권 서비스 중복수혜 및 부정수급 확인에 관한 업무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전자이용권 서비스 만족도 조사 및 각종 안내문 발송에 관한 업무</w:t>
            </w:r>
          </w:p>
          <w:p>
            <w:pPr>
              <w:pStyle w:val="TableParagraph"/>
              <w:spacing w:line="231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기타 전자이용권 서비스 제도 운영에 관한 업무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50" w:val="left" w:leader="none"/>
              </w:tabs>
              <w:spacing w:line="238" w:lineRule="exact" w:before="0" w:after="0"/>
              <w:ind w:left="450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보유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기간：전자이용권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이용자격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종료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후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5년까지</w:t>
            </w:r>
          </w:p>
          <w:p>
            <w:pPr>
              <w:pStyle w:val="TableParagraph"/>
              <w:numPr>
                <w:ilvl w:val="0"/>
                <w:numId w:val="272"/>
              </w:numPr>
              <w:tabs>
                <w:tab w:pos="306" w:val="left" w:leader="none"/>
              </w:tabs>
              <w:spacing w:line="270" w:lineRule="exact" w:before="61" w:after="0"/>
              <w:ind w:left="306" w:right="0" w:hanging="202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개인정보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및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고유식별정보(민감정보</w:t>
            </w:r>
            <w:r>
              <w:rPr>
                <w:rFonts w:ascii="맑은 고딕" w:hAnsi="맑은 고딕" w:eastAsia="맑은 고딕" w:hint="eastAsia"/>
                <w:b/>
                <w:spacing w:val="14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포함)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처리</w:t>
            </w:r>
            <w:r>
              <w:rPr>
                <w:rFonts w:ascii="맑은 고딕" w:hAnsi="맑은 고딕" w:eastAsia="맑은 고딕" w:hint="eastAsia"/>
                <w:b/>
                <w:spacing w:val="14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근거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안내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50" w:val="left" w:leader="none"/>
              </w:tabs>
              <w:spacing w:line="218" w:lineRule="exact" w:before="0" w:after="0"/>
              <w:ind w:left="450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고유식별정보：주민등록번호,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외국인등록번호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43" w:val="left" w:leader="none"/>
              </w:tabs>
              <w:spacing w:line="216" w:lineRule="exact" w:before="0" w:after="0"/>
              <w:ind w:left="442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민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감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보：장애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질병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건강정보</w:t>
            </w:r>
          </w:p>
          <w:p>
            <w:pPr>
              <w:pStyle w:val="TableParagraph"/>
              <w:numPr>
                <w:ilvl w:val="1"/>
                <w:numId w:val="272"/>
              </w:numPr>
              <w:tabs>
                <w:tab w:pos="443" w:val="left" w:leader="none"/>
              </w:tabs>
              <w:spacing w:line="201" w:lineRule="exact" w:before="0" w:after="0"/>
              <w:ind w:left="442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관 련 법</w:t>
            </w:r>
            <w:r>
              <w:rPr>
                <w:rFonts w:ascii="휴먼모음T" w:hAnsi="휴먼모음T" w:eastAsia="휴먼모음T" w:hint="eastAsia"/>
                <w:spacing w:val="-5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률</w:t>
            </w:r>
          </w:p>
          <w:p>
            <w:pPr>
              <w:pStyle w:val="TableParagraph"/>
              <w:spacing w:line="216" w:lineRule="exact"/>
              <w:ind w:left="469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사회보장급여의 이용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제공 및 수급권자 발굴에 관한 법률</w:t>
            </w:r>
            <w:r>
              <w:rPr>
                <w:sz w:val="16"/>
              </w:rPr>
              <w:t>｣</w:t>
            </w:r>
            <w:r>
              <w:rPr>
                <w:rFonts w:ascii="휴먼모음T" w:eastAsia="휴먼모음T" w:hint="eastAsia"/>
                <w:sz w:val="16"/>
              </w:rPr>
              <w:t>시행령 제27조(민감정보 및 고유식별정보의 처리)</w:t>
            </w:r>
          </w:p>
          <w:p>
            <w:pPr>
              <w:pStyle w:val="TableParagraph"/>
              <w:spacing w:line="216" w:lineRule="exact"/>
              <w:ind w:left="469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사회서비스 이용 및 이용권 관리에 관한 법률</w:t>
            </w:r>
            <w:r>
              <w:rPr>
                <w:sz w:val="16"/>
              </w:rPr>
              <w:t>｣ </w:t>
            </w:r>
            <w:r>
              <w:rPr>
                <w:rFonts w:ascii="휴먼모음T" w:eastAsia="휴먼모음T" w:hint="eastAsia"/>
                <w:sz w:val="16"/>
              </w:rPr>
              <w:t>시행령 제8조의2(민감정보 및 고유식별정보의 처리)</w:t>
            </w:r>
          </w:p>
          <w:p>
            <w:pPr>
              <w:pStyle w:val="TableParagraph"/>
              <w:spacing w:line="253" w:lineRule="exact"/>
              <w:ind w:left="469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신용정보의 이용 및 보호에 관한 법률</w:t>
            </w:r>
            <w:r>
              <w:rPr>
                <w:sz w:val="16"/>
              </w:rPr>
              <w:t>｣ </w:t>
            </w:r>
            <w:r>
              <w:rPr>
                <w:rFonts w:ascii="휴먼모음T" w:eastAsia="휴먼모음T" w:hint="eastAsia"/>
                <w:sz w:val="16"/>
              </w:rPr>
              <w:t>시행령 제37조의2(민감정보 및 고유식별정보의 처리)</w:t>
            </w:r>
          </w:p>
          <w:p>
            <w:pPr>
              <w:pStyle w:val="TableParagraph"/>
              <w:numPr>
                <w:ilvl w:val="0"/>
                <w:numId w:val="273"/>
              </w:numPr>
              <w:tabs>
                <w:tab w:pos="306" w:val="left" w:leader="none"/>
              </w:tabs>
              <w:spacing w:line="270" w:lineRule="exact" w:before="61" w:after="0"/>
              <w:ind w:left="306" w:right="0" w:hanging="202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개인정보 제3자 제공(목적</w:t>
            </w:r>
            <w:r>
              <w:rPr>
                <w:rFonts w:ascii="함초롬돋움" w:hAnsi="함초롬돋움" w:eastAsia="함초롬돋움" w:hint="eastAsia"/>
                <w:b/>
                <w:w w:val="90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항목</w:t>
            </w:r>
            <w:r>
              <w:rPr>
                <w:rFonts w:ascii="함초롬돋움" w:hAnsi="함초롬돋움" w:eastAsia="함초롬돋움" w:hint="eastAsia"/>
                <w:b/>
                <w:w w:val="90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제공처)</w:t>
            </w:r>
            <w:r>
              <w:rPr>
                <w:rFonts w:ascii="맑은 고딕" w:hAnsi="맑은 고딕" w:eastAsia="맑은 고딕" w:hint="eastAsia"/>
                <w:b/>
                <w:spacing w:val="47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안내</w:t>
            </w:r>
          </w:p>
          <w:p>
            <w:pPr>
              <w:pStyle w:val="TableParagraph"/>
              <w:numPr>
                <w:ilvl w:val="1"/>
                <w:numId w:val="273"/>
              </w:numPr>
              <w:tabs>
                <w:tab w:pos="450" w:val="left" w:leader="none"/>
              </w:tabs>
              <w:spacing w:line="203" w:lineRule="exact" w:before="0" w:after="0"/>
              <w:ind w:left="449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국민행복카드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발급</w:t>
            </w:r>
          </w:p>
          <w:p>
            <w:pPr>
              <w:pStyle w:val="TableParagraph"/>
              <w:spacing w:line="216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성명, 주소, 연락처：해당 카드사</w:t>
            </w:r>
          </w:p>
          <w:p>
            <w:pPr>
              <w:pStyle w:val="TableParagraph"/>
              <w:numPr>
                <w:ilvl w:val="1"/>
                <w:numId w:val="273"/>
              </w:numPr>
              <w:tabs>
                <w:tab w:pos="450" w:val="left" w:leader="none"/>
              </w:tabs>
              <w:spacing w:line="216" w:lineRule="exact" w:before="0" w:after="0"/>
              <w:ind w:left="449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보육료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유아학비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호환결제</w:t>
            </w:r>
          </w:p>
          <w:p>
            <w:pPr>
              <w:pStyle w:val="TableParagraph"/>
              <w:spacing w:line="231" w:lineRule="exact"/>
              <w:ind w:right="5111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w w:val="95"/>
                <w:sz w:val="16"/>
              </w:rPr>
              <w:t/>
            </w:r>
            <w:r>
              <w:rPr>
                <w:rFonts w:ascii="휴먼모음T" w:eastAsia="휴먼모음T" w:hint="eastAsia"/>
                <w:w w:val="95"/>
                <w:sz w:val="16"/>
              </w:rPr>
              <w:t>국민행복카드번호：보육통합정보시스템</w:t>
            </w:r>
          </w:p>
          <w:p>
            <w:pPr>
              <w:pStyle w:val="TableParagraph"/>
              <w:numPr>
                <w:ilvl w:val="1"/>
                <w:numId w:val="273"/>
              </w:numPr>
              <w:tabs>
                <w:tab w:pos="202" w:val="left" w:leader="none"/>
              </w:tabs>
              <w:spacing w:line="201" w:lineRule="exact" w:before="0" w:after="0"/>
              <w:ind w:left="442" w:right="5033" w:hanging="443"/>
              <w:jc w:val="righ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중복수혜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확인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제도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운영</w:t>
            </w:r>
          </w:p>
          <w:p>
            <w:pPr>
              <w:pStyle w:val="TableParagraph"/>
              <w:spacing w:line="253" w:lineRule="exact"/>
              <w:ind w:left="397"/>
              <w:rPr>
                <w:rFonts w:ascii="휴먼모음T" w:eastAsia="휴먼모음T" w:hint="eastAsia"/>
                <w:sz w:val="16"/>
              </w:rPr>
            </w:pPr>
            <w:r>
              <w:rPr>
                <w:sz w:val="16"/>
              </w:rPr>
              <w:t/>
            </w:r>
            <w:r>
              <w:rPr>
                <w:rFonts w:ascii="휴먼모음T" w:eastAsia="휴먼모음T" w:hint="eastAsia"/>
                <w:sz w:val="16"/>
              </w:rPr>
              <w:t>성명, 주민등록번호, 서비스 이용내역：유관 정부기관 또는 공공기관</w:t>
            </w:r>
          </w:p>
        </w:tc>
      </w:tr>
      <w:tr>
        <w:trPr>
          <w:trHeight w:val="1145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74"/>
              </w:numPr>
              <w:tabs>
                <w:tab w:pos="306" w:val="left" w:leader="none"/>
              </w:tabs>
              <w:spacing w:line="240" w:lineRule="auto" w:before="61" w:after="0"/>
              <w:ind w:left="306" w:right="0" w:hanging="202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개인정보 및 고유식별정보 처리에 관한</w:t>
            </w:r>
            <w:r>
              <w:rPr>
                <w:rFonts w:ascii="맑은 고딕" w:hAnsi="맑은 고딕" w:eastAsia="맑은 고딕" w:hint="eastAsia"/>
                <w:b/>
                <w:spacing w:val="29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동의</w:t>
            </w:r>
          </w:p>
          <w:p>
            <w:pPr>
              <w:pStyle w:val="TableParagraph"/>
              <w:numPr>
                <w:ilvl w:val="1"/>
                <w:numId w:val="274"/>
              </w:numPr>
              <w:tabs>
                <w:tab w:pos="443" w:val="left" w:leader="none"/>
                <w:tab w:pos="4107" w:val="left" w:leader="none"/>
                <w:tab w:pos="5433" w:val="left" w:leader="none"/>
              </w:tabs>
              <w:spacing w:line="238" w:lineRule="exact" w:before="21" w:after="0"/>
              <w:ind w:left="442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4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처리에</w:t>
            </w:r>
            <w:r>
              <w:rPr>
                <w:rFonts w:ascii="휴먼모음T" w:hAnsi="휴먼모음T" w:eastAsia="휴먼모음T" w:hint="eastAsia"/>
                <w:spacing w:val="-4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동의하십니까?</w:t>
              <w:tab/>
              <w:t>[</w:t>
            </w:r>
            <w:r>
              <w:rPr>
                <w:rFonts w:ascii="휴먼모음T" w:hAnsi="휴먼모음T" w:eastAsia="휴먼모음T" w:hint="eastAsia"/>
                <w:spacing w:val="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]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동의함</w:t>
              <w:tab/>
              <w:t>[ ] 동의하지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않음</w:t>
            </w:r>
          </w:p>
          <w:p>
            <w:pPr>
              <w:pStyle w:val="TableParagraph"/>
              <w:numPr>
                <w:ilvl w:val="1"/>
                <w:numId w:val="274"/>
              </w:numPr>
              <w:tabs>
                <w:tab w:pos="443" w:val="left" w:leader="none"/>
                <w:tab w:pos="4107" w:val="left" w:leader="none"/>
                <w:tab w:pos="5433" w:val="left" w:leader="none"/>
              </w:tabs>
              <w:spacing w:line="216" w:lineRule="exact" w:before="0" w:after="0"/>
              <w:ind w:left="442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고유식별정보(민감정보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포함)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처리에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동의하십니까?</w:t>
              <w:tab/>
              <w:t>[</w:t>
            </w:r>
            <w:r>
              <w:rPr>
                <w:rFonts w:ascii="휴먼모음T" w:hAnsi="휴먼모음T" w:eastAsia="휴먼모음T" w:hint="eastAsia"/>
                <w:spacing w:val="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]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동의함</w:t>
              <w:tab/>
              <w:t>[ ] 동의하지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않음</w:t>
            </w:r>
          </w:p>
          <w:p>
            <w:pPr>
              <w:pStyle w:val="TableParagraph"/>
              <w:numPr>
                <w:ilvl w:val="1"/>
                <w:numId w:val="274"/>
              </w:numPr>
              <w:tabs>
                <w:tab w:pos="443" w:val="left" w:leader="none"/>
                <w:tab w:pos="4107" w:val="left" w:leader="none"/>
                <w:tab w:pos="5433" w:val="left" w:leader="none"/>
              </w:tabs>
              <w:spacing w:line="238" w:lineRule="exact" w:before="0" w:after="0"/>
              <w:ind w:left="442" w:right="0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제3자</w:t>
            </w:r>
            <w:r>
              <w:rPr>
                <w:rFonts w:ascii="휴먼모음T" w:hAnsi="휴먼모음T" w:eastAsia="휴먼모음T" w:hint="eastAsia"/>
                <w:spacing w:val="-4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제공에</w:t>
            </w:r>
            <w:r>
              <w:rPr>
                <w:rFonts w:ascii="휴먼모음T" w:hAnsi="휴먼모음T" w:eastAsia="휴먼모음T" w:hint="eastAsia"/>
                <w:spacing w:val="-4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동의하십니까?</w:t>
              <w:tab/>
              <w:t>[</w:t>
            </w:r>
            <w:r>
              <w:rPr>
                <w:rFonts w:ascii="휴먼모음T" w:hAnsi="휴먼모음T" w:eastAsia="휴먼모음T" w:hint="eastAsia"/>
                <w:spacing w:val="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]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동의함</w:t>
              <w:tab/>
              <w:t>[ ] 동의하지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않음</w:t>
            </w:r>
          </w:p>
        </w:tc>
      </w:tr>
      <w:tr>
        <w:trPr>
          <w:trHeight w:val="1043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75"/>
              </w:numPr>
              <w:tabs>
                <w:tab w:pos="306" w:val="left" w:leader="none"/>
              </w:tabs>
              <w:spacing w:line="285" w:lineRule="exact" w:before="119" w:after="0"/>
              <w:ind w:left="306" w:right="0" w:hanging="202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동의를 거부할 권리</w:t>
            </w:r>
            <w:r>
              <w:rPr>
                <w:rFonts w:ascii="맑은 고딕" w:hAnsi="맑은 고딕" w:eastAsia="맑은 고딕" w:hint="eastAsia"/>
                <w:b/>
                <w:spacing w:val="4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안내</w:t>
            </w:r>
          </w:p>
          <w:p>
            <w:pPr>
              <w:pStyle w:val="TableParagraph"/>
              <w:numPr>
                <w:ilvl w:val="1"/>
                <w:numId w:val="275"/>
              </w:numPr>
              <w:tabs>
                <w:tab w:pos="450" w:val="left" w:leader="none"/>
              </w:tabs>
              <w:spacing w:line="199" w:lineRule="auto" w:before="29" w:after="0"/>
              <w:ind w:left="450" w:right="71" w:hanging="20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귀하는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상기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개인정보를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수집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이용하거나</w:t>
            </w:r>
            <w:r>
              <w:rPr>
                <w:rFonts w:ascii="휴먼모음T" w:hAnsi="휴먼모음T" w:eastAsia="휴먼모음T" w:hint="eastAsia"/>
                <w:spacing w:val="-5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제3자에게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제공하는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데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동의하지</w:t>
            </w:r>
            <w:r>
              <w:rPr>
                <w:rFonts w:ascii="휴먼모음T" w:hAnsi="휴먼모음T" w:eastAsia="휴먼모음T" w:hint="eastAsia"/>
                <w:spacing w:val="-5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않을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있으며,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동의를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거부하는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데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따르는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불이익은 없습니다.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다만,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동의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거부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시에는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전자이용권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대상자로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선정될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없음을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알려드립니다.</w:t>
            </w:r>
          </w:p>
        </w:tc>
      </w:tr>
      <w:tr>
        <w:trPr>
          <w:trHeight w:val="1348" w:hRule="atLeast"/>
        </w:trPr>
        <w:tc>
          <w:tcPr>
            <w:tcW w:w="7937" w:type="dxa"/>
            <w:tcBorders>
              <w:top w:val="single" w:sz="4" w:space="0" w:color="999999"/>
            </w:tcBorders>
          </w:tcPr>
          <w:p>
            <w:pPr>
              <w:pStyle w:val="TableParagraph"/>
              <w:spacing w:line="238" w:lineRule="exact" w:before="125"/>
              <w:ind w:left="32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본인은(대리신청인 포함)은 상기 내용을 확인합니다.</w:t>
            </w:r>
          </w:p>
          <w:p>
            <w:pPr>
              <w:pStyle w:val="TableParagraph"/>
              <w:spacing w:line="216" w:lineRule="exact"/>
              <w:ind w:left="32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만 14세 미만 아동인 경우 반드시 법정대리인의 동의가 필요함.</w:t>
            </w:r>
          </w:p>
          <w:p>
            <w:pPr>
              <w:pStyle w:val="TableParagraph"/>
              <w:tabs>
                <w:tab w:pos="5234" w:val="left" w:leader="none"/>
                <w:tab w:pos="5719" w:val="left" w:leader="none"/>
                <w:tab w:pos="6203" w:val="left" w:leader="none"/>
              </w:tabs>
              <w:spacing w:line="238" w:lineRule="exact"/>
              <w:ind w:left="485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8"/>
              <w:rPr>
                <w:rFonts w:ascii="휴먼모음T"/>
                <w:sz w:val="10"/>
              </w:rPr>
            </w:pPr>
          </w:p>
          <w:p>
            <w:pPr>
              <w:pStyle w:val="TableParagraph"/>
              <w:tabs>
                <w:tab w:pos="7486" w:val="left" w:leader="none"/>
              </w:tabs>
              <w:spacing w:before="1"/>
              <w:ind w:left="461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신청인(대리신청인)：</w:t>
              <w:tab/>
            </w:r>
            <w:r>
              <w:rPr>
                <w:rFonts w:ascii="휴먼모음T" w:eastAsia="휴먼모음T" w:hint="eastAsia"/>
                <w:sz w:val="16"/>
              </w:rPr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20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116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제3호]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/>
        <w:t>&lt;</w:t>
      </w:r>
      <w:r>
        <w:rPr>
          <w:spacing w:val="-91"/>
        </w:rPr>
        <w:t> </w:t>
      </w:r>
      <w:r>
        <w:rPr>
          <w:spacing w:val="-11"/>
        </w:rPr>
        <w:t>주간활동서비스 </w:t>
      </w:r>
      <w:r>
        <w:rPr>
          <w:spacing w:val="-8"/>
        </w:rPr>
        <w:t>신청자 </w:t>
      </w:r>
      <w:r>
        <w:rPr>
          <w:spacing w:val="-9"/>
        </w:rPr>
        <w:t>기초상담 </w:t>
      </w:r>
      <w:r>
        <w:rPr>
          <w:spacing w:val="-8"/>
        </w:rPr>
        <w:t>조사표</w:t>
      </w:r>
      <w:r>
        <w:rPr>
          <w:spacing w:val="-98"/>
        </w:rPr>
        <w:t> </w:t>
      </w:r>
      <w:r>
        <w:rPr/>
        <w:t>&gt;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42" w:space="672"/>
            <w:col w:w="7426"/>
          </w:cols>
        </w:sectPr>
      </w:pPr>
    </w:p>
    <w:p>
      <w:pPr>
        <w:spacing w:before="6"/>
        <w:ind w:left="0" w:right="971" w:firstLine="0"/>
        <w:jc w:val="righ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715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pict>
          <v:rect style="position:absolute;margin-left:124.440002pt;margin-top:115.756927pt;width:349.32pt;height:210.24pt;mso-position-horizontal-relative:page;mso-position-vertical-relative:paragraph;z-index:-45271040" filled="true" fillcolor="#faf9f6" stroked="false">
            <v:fill type="solid"/>
            <w10:wrap type="none"/>
          </v:rect>
        </w:pict>
      </w:r>
      <w:r>
        <w:rPr>
          <w:sz w:val="18"/>
        </w:rPr>
        <w:t>※</w:t>
      </w:r>
      <w:r>
        <w:rPr>
          <w:spacing w:val="-30"/>
          <w:sz w:val="18"/>
        </w:rPr>
        <w:t> </w:t>
      </w:r>
      <w:r>
        <w:rPr>
          <w:sz w:val="18"/>
        </w:rPr>
        <w:t>사실과</w:t>
      </w:r>
      <w:r>
        <w:rPr>
          <w:spacing w:val="-31"/>
          <w:sz w:val="18"/>
        </w:rPr>
        <w:t> </w:t>
      </w:r>
      <w:r>
        <w:rPr>
          <w:sz w:val="18"/>
        </w:rPr>
        <w:t>다른</w:t>
      </w:r>
      <w:r>
        <w:rPr>
          <w:spacing w:val="-30"/>
          <w:sz w:val="18"/>
        </w:rPr>
        <w:t> </w:t>
      </w:r>
      <w:r>
        <w:rPr>
          <w:sz w:val="18"/>
        </w:rPr>
        <w:t>내용으로</w:t>
      </w:r>
      <w:r>
        <w:rPr>
          <w:spacing w:val="-30"/>
          <w:sz w:val="18"/>
        </w:rPr>
        <w:t> </w:t>
      </w:r>
      <w:r>
        <w:rPr>
          <w:sz w:val="18"/>
        </w:rPr>
        <w:t>지원받을</w:t>
      </w:r>
      <w:r>
        <w:rPr>
          <w:spacing w:val="-31"/>
          <w:sz w:val="18"/>
        </w:rPr>
        <w:t> </w:t>
      </w:r>
      <w:r>
        <w:rPr>
          <w:sz w:val="18"/>
        </w:rPr>
        <w:t>경우</w:t>
      </w:r>
      <w:r>
        <w:rPr>
          <w:spacing w:val="-30"/>
          <w:sz w:val="18"/>
        </w:rPr>
        <w:t> </w:t>
      </w:r>
      <w:r>
        <w:rPr>
          <w:sz w:val="18"/>
        </w:rPr>
        <w:t>급여가</w:t>
      </w:r>
      <w:r>
        <w:rPr>
          <w:spacing w:val="-30"/>
          <w:sz w:val="18"/>
        </w:rPr>
        <w:t> </w:t>
      </w:r>
      <w:r>
        <w:rPr>
          <w:sz w:val="18"/>
        </w:rPr>
        <w:t>환수</w:t>
      </w:r>
      <w:r>
        <w:rPr>
          <w:spacing w:val="-31"/>
          <w:sz w:val="18"/>
        </w:rPr>
        <w:t> </w:t>
      </w:r>
      <w:r>
        <w:rPr>
          <w:sz w:val="18"/>
        </w:rPr>
        <w:t>될</w:t>
      </w:r>
      <w:r>
        <w:rPr>
          <w:spacing w:val="-30"/>
          <w:sz w:val="18"/>
        </w:rPr>
        <w:t> </w:t>
      </w:r>
      <w:r>
        <w:rPr>
          <w:sz w:val="18"/>
        </w:rPr>
        <w:t>수</w:t>
      </w:r>
      <w:r>
        <w:rPr>
          <w:spacing w:val="-30"/>
          <w:sz w:val="18"/>
        </w:rPr>
        <w:t> </w:t>
      </w:r>
      <w:r>
        <w:rPr>
          <w:sz w:val="18"/>
        </w:rPr>
        <w:t>있으므로</w:t>
      </w:r>
      <w:r>
        <w:rPr>
          <w:spacing w:val="-31"/>
          <w:sz w:val="18"/>
        </w:rPr>
        <w:t> </w:t>
      </w:r>
      <w:r>
        <w:rPr>
          <w:sz w:val="18"/>
        </w:rPr>
        <w:t>아래의</w:t>
      </w:r>
      <w:r>
        <w:rPr>
          <w:spacing w:val="-29"/>
          <w:sz w:val="18"/>
        </w:rPr>
        <w:t> </w:t>
      </w:r>
      <w:r>
        <w:rPr>
          <w:sz w:val="18"/>
        </w:rPr>
        <w:t>사항을</w:t>
      </w:r>
      <w:r>
        <w:rPr>
          <w:spacing w:val="-30"/>
          <w:sz w:val="18"/>
        </w:rPr>
        <w:t> </w:t>
      </w:r>
      <w:r>
        <w:rPr>
          <w:sz w:val="18"/>
        </w:rPr>
        <w:t>정확하게</w:t>
      </w:r>
      <w:r>
        <w:rPr>
          <w:spacing w:val="-31"/>
          <w:sz w:val="18"/>
        </w:rPr>
        <w:t> </w:t>
      </w:r>
      <w:r>
        <w:rPr>
          <w:sz w:val="18"/>
        </w:rPr>
        <w:t>적어주시기</w:t>
      </w:r>
      <w:r>
        <w:rPr>
          <w:spacing w:val="-30"/>
          <w:sz w:val="18"/>
        </w:rPr>
        <w:t> </w:t>
      </w:r>
      <w:r>
        <w:rPr>
          <w:sz w:val="18"/>
        </w:rPr>
        <w:t>바랍니다.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5"/>
        <w:gridCol w:w="995"/>
        <w:gridCol w:w="162"/>
        <w:gridCol w:w="577"/>
        <w:gridCol w:w="718"/>
        <w:gridCol w:w="568"/>
        <w:gridCol w:w="700"/>
        <w:gridCol w:w="639"/>
        <w:gridCol w:w="1206"/>
        <w:gridCol w:w="1523"/>
      </w:tblGrid>
      <w:tr>
        <w:trPr>
          <w:trHeight w:val="294" w:hRule="atLeast"/>
        </w:trPr>
        <w:tc>
          <w:tcPr>
            <w:tcW w:w="7933" w:type="dxa"/>
            <w:gridSpan w:val="10"/>
            <w:tcBorders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55" w:lineRule="exact"/>
              <w:ind w:left="3126" w:right="310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기초  상담 및 조사 내역</w:t>
            </w:r>
          </w:p>
        </w:tc>
      </w:tr>
      <w:tr>
        <w:trPr>
          <w:trHeight w:val="303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64" w:lineRule="exact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성명</w:t>
            </w:r>
          </w:p>
        </w:tc>
        <w:tc>
          <w:tcPr>
            <w:tcW w:w="1157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95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64" w:lineRule="exact"/>
              <w:ind w:left="27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주민등록번호</w:t>
            </w:r>
          </w:p>
        </w:tc>
        <w:tc>
          <w:tcPr>
            <w:tcW w:w="1268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264" w:lineRule="exact"/>
              <w:ind w:left="19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주소</w:t>
            </w:r>
          </w:p>
        </w:tc>
        <w:tc>
          <w:tcPr>
            <w:tcW w:w="272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512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79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신청급여</w:t>
            </w:r>
          </w:p>
        </w:tc>
        <w:tc>
          <w:tcPr>
            <w:tcW w:w="3020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34" w:lineRule="exact" w:before="9"/>
              <w:ind w:left="6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&lt;주간활동서비스&gt;□ 기본형(125시간)</w:t>
            </w:r>
          </w:p>
          <w:p>
            <w:pPr>
              <w:pStyle w:val="TableParagraph"/>
              <w:spacing w:line="234" w:lineRule="exact"/>
              <w:ind w:left="6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단축형(85시간)□ 확장형(165시간)</w:t>
            </w:r>
          </w:p>
        </w:tc>
        <w:tc>
          <w:tcPr>
            <w:tcW w:w="700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72" w:lineRule="auto"/>
              <w:ind w:left="226" w:right="1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장애 유형</w:t>
            </w:r>
          </w:p>
        </w:tc>
        <w:tc>
          <w:tcPr>
            <w:tcW w:w="3368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13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지적 □ 자폐성</w:t>
            </w:r>
          </w:p>
        </w:tc>
      </w:tr>
      <w:tr>
        <w:trPr>
          <w:trHeight w:val="512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79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연락처</w:t>
            </w:r>
          </w:p>
        </w:tc>
        <w:tc>
          <w:tcPr>
            <w:tcW w:w="9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44"/>
              <w:ind w:left="193" w:right="164" w:firstLine="2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집 </w:t>
            </w:r>
            <w:r>
              <w:rPr>
                <w:rFonts w:ascii="휴먼모음T" w:eastAsia="휴먼모음T" w:hint="eastAsia"/>
                <w:w w:val="95"/>
                <w:sz w:val="16"/>
              </w:rPr>
              <w:t>(휴대전화)</w:t>
            </w:r>
          </w:p>
        </w:tc>
        <w:tc>
          <w:tcPr>
            <w:tcW w:w="2025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5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13"/>
              <w:ind w:left="65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중복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장애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해당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장애명</w:t>
            </w:r>
          </w:p>
        </w:tc>
        <w:tc>
          <w:tcPr>
            <w:tcW w:w="1523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113"/>
              <w:ind w:left="52"/>
              <w:rPr>
                <w:rFonts w:ascii="휴먼모음T"/>
                <w:sz w:val="16"/>
              </w:rPr>
            </w:pPr>
            <w:r>
              <w:rPr>
                <w:rFonts w:ascii="휴먼모음T"/>
                <w:w w:val="82"/>
                <w:sz w:val="16"/>
              </w:rPr>
              <w:t>)</w:t>
            </w:r>
          </w:p>
        </w:tc>
      </w:tr>
      <w:tr>
        <w:trPr>
          <w:trHeight w:val="345" w:hRule="atLeast"/>
        </w:trPr>
        <w:tc>
          <w:tcPr>
            <w:tcW w:w="845" w:type="dxa"/>
            <w:tcBorders>
              <w:top w:val="single" w:sz="4" w:space="0" w:color="999999"/>
              <w:bottom w:val="nil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30"/>
              <w:ind w:left="187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 해당 있음(해당되는 영역에 √표시) □ 해당 없음</w:t>
            </w:r>
          </w:p>
        </w:tc>
      </w:tr>
      <w:tr>
        <w:trPr>
          <w:trHeight w:val="370" w:hRule="atLeast"/>
        </w:trPr>
        <w:tc>
          <w:tcPr>
            <w:tcW w:w="845" w:type="dxa"/>
            <w:tcBorders>
              <w:top w:val="nil"/>
              <w:bottom w:val="nil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  <w:bottom w:val="nil"/>
              <w:right w:val="thickThinMediumGap" w:sz="6" w:space="0" w:color="999999"/>
            </w:tcBorders>
            <w:shd w:val="clear" w:color="auto" w:fill="FAF9F6"/>
          </w:tcPr>
          <w:p>
            <w:pPr>
              <w:pStyle w:val="TableParagraph"/>
              <w:spacing w:before="38"/>
              <w:ind w:left="120"/>
              <w:rPr>
                <w:sz w:val="15"/>
              </w:rPr>
            </w:pPr>
            <w:r>
              <w:rPr>
                <w:sz w:val="15"/>
              </w:rPr>
              <w:t>아래의 어느 하나에 해당되는 경우 주간활동서비스의 지원 대상에서 제외됩니다.</w:t>
            </w:r>
          </w:p>
        </w:tc>
      </w:tr>
      <w:tr>
        <w:trPr>
          <w:trHeight w:val="3824" w:hRule="atLeast"/>
        </w:trPr>
        <w:tc>
          <w:tcPr>
            <w:tcW w:w="845" w:type="dxa"/>
            <w:tcBorders>
              <w:top w:val="nil"/>
              <w:bottom w:val="nil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72" w:lineRule="auto"/>
              <w:ind w:left="139" w:right="122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지원제외 대상확인</w:t>
            </w:r>
          </w:p>
        </w:tc>
        <w:tc>
          <w:tcPr>
            <w:tcW w:w="7088" w:type="dxa"/>
            <w:gridSpan w:val="9"/>
            <w:tcBorders>
              <w:top w:val="nil"/>
              <w:left w:val="single" w:sz="4" w:space="0" w:color="999999"/>
              <w:bottom w:val="single" w:sz="4" w:space="0" w:color="999999"/>
              <w:right w:val="thickThinMediumGap" w:sz="6" w:space="0" w:color="999999"/>
            </w:tcBorders>
            <w:shd w:val="clear" w:color="auto" w:fill="FAF9F6"/>
          </w:tcPr>
          <w:p>
            <w:pPr>
              <w:pStyle w:val="TableParagraph"/>
              <w:numPr>
                <w:ilvl w:val="0"/>
                <w:numId w:val="276"/>
              </w:numPr>
              <w:tabs>
                <w:tab w:pos="329" w:val="left" w:leader="none"/>
              </w:tabs>
              <w:spacing w:line="225" w:lineRule="exact" w:before="0" w:after="0"/>
              <w:ind w:left="329" w:right="0" w:hanging="209"/>
              <w:jc w:val="left"/>
              <w:rPr>
                <w:sz w:val="15"/>
              </w:rPr>
            </w:pPr>
            <w:r>
              <w:rPr>
                <w:sz w:val="15"/>
              </w:rPr>
              <w:t>｢노인장기요양보험법｣</w:t>
            </w:r>
            <w:r>
              <w:rPr>
                <w:spacing w:val="20"/>
                <w:sz w:val="15"/>
              </w:rPr>
              <w:t> </w:t>
            </w:r>
            <w:r>
              <w:rPr>
                <w:sz w:val="15"/>
              </w:rPr>
              <w:t>제2조제1호에</w:t>
            </w:r>
            <w:r>
              <w:rPr>
                <w:spacing w:val="19"/>
                <w:sz w:val="15"/>
              </w:rPr>
              <w:t> </w:t>
            </w:r>
            <w:r>
              <w:rPr>
                <w:sz w:val="15"/>
              </w:rPr>
              <w:t>따른</w:t>
            </w:r>
            <w:r>
              <w:rPr>
                <w:spacing w:val="20"/>
                <w:sz w:val="15"/>
              </w:rPr>
              <w:t> </w:t>
            </w:r>
            <w:r>
              <w:rPr>
                <w:sz w:val="15"/>
              </w:rPr>
              <w:t>노인</w:t>
            </w:r>
            <w:r>
              <w:rPr>
                <w:spacing w:val="20"/>
                <w:sz w:val="15"/>
              </w:rPr>
              <w:t> </w:t>
            </w:r>
            <w:r>
              <w:rPr>
                <w:sz w:val="15"/>
              </w:rPr>
              <w:t>등</w:t>
            </w:r>
            <w:r>
              <w:rPr>
                <w:position w:val="7"/>
                <w:sz w:val="9"/>
              </w:rPr>
              <w:t>*</w:t>
            </w:r>
            <w:r>
              <w:rPr>
                <w:sz w:val="15"/>
              </w:rPr>
              <w:t>에</w:t>
            </w:r>
            <w:r>
              <w:rPr>
                <w:spacing w:val="19"/>
                <w:sz w:val="15"/>
              </w:rPr>
              <w:t> </w:t>
            </w:r>
            <w:r>
              <w:rPr>
                <w:sz w:val="15"/>
              </w:rPr>
              <w:t>해당하는</w:t>
            </w:r>
            <w:r>
              <w:rPr>
                <w:spacing w:val="20"/>
                <w:sz w:val="15"/>
              </w:rPr>
              <w:t> </w:t>
            </w:r>
            <w:r>
              <w:rPr>
                <w:sz w:val="15"/>
              </w:rPr>
              <w:t>자</w:t>
            </w:r>
          </w:p>
          <w:p>
            <w:pPr>
              <w:pStyle w:val="TableParagraph"/>
              <w:spacing w:line="196" w:lineRule="auto" w:before="11"/>
              <w:ind w:left="409" w:right="243" w:hanging="141"/>
              <w:rPr>
                <w:sz w:val="15"/>
              </w:rPr>
            </w:pPr>
            <w:r>
              <w:rPr>
                <w:sz w:val="15"/>
              </w:rPr>
              <w:t>*</w:t>
            </w:r>
            <w:r>
              <w:rPr>
                <w:spacing w:val="-16"/>
                <w:sz w:val="15"/>
              </w:rPr>
              <w:t> </w:t>
            </w:r>
            <w:r>
              <w:rPr>
                <w:sz w:val="15"/>
              </w:rPr>
              <w:t>‘노인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등’이란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65세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이상의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노인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또는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65세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미만의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자로서</w:t>
            </w:r>
            <w:r>
              <w:rPr>
                <w:spacing w:val="-16"/>
                <w:sz w:val="15"/>
              </w:rPr>
              <w:t> </w:t>
            </w:r>
            <w:r>
              <w:rPr>
                <w:sz w:val="15"/>
              </w:rPr>
              <w:t>치매･뇌혈관성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질환</w:t>
            </w:r>
            <w:r>
              <w:rPr>
                <w:spacing w:val="-16"/>
                <w:sz w:val="15"/>
              </w:rPr>
              <w:t> </w:t>
            </w:r>
            <w:r>
              <w:rPr>
                <w:sz w:val="15"/>
              </w:rPr>
              <w:t>등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대통령령으로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정하는 노인성</w:t>
            </w:r>
            <w:r>
              <w:rPr>
                <w:spacing w:val="26"/>
                <w:sz w:val="15"/>
              </w:rPr>
              <w:t> </w:t>
            </w:r>
            <w:r>
              <w:rPr>
                <w:sz w:val="15"/>
              </w:rPr>
              <w:t>질병을</w:t>
            </w:r>
            <w:r>
              <w:rPr>
                <w:spacing w:val="26"/>
                <w:sz w:val="15"/>
              </w:rPr>
              <w:t> </w:t>
            </w:r>
            <w:r>
              <w:rPr>
                <w:sz w:val="15"/>
              </w:rPr>
              <w:t>가진</w:t>
            </w:r>
            <w:r>
              <w:rPr>
                <w:spacing w:val="25"/>
                <w:sz w:val="15"/>
              </w:rPr>
              <w:t> </w:t>
            </w:r>
            <w:r>
              <w:rPr>
                <w:sz w:val="15"/>
              </w:rPr>
              <w:t>자를</w:t>
            </w:r>
            <w:r>
              <w:rPr>
                <w:spacing w:val="26"/>
                <w:sz w:val="15"/>
              </w:rPr>
              <w:t> </w:t>
            </w:r>
            <w:r>
              <w:rPr>
                <w:sz w:val="15"/>
              </w:rPr>
              <w:t>말함</w:t>
            </w:r>
          </w:p>
          <w:p>
            <w:pPr>
              <w:pStyle w:val="TableParagraph"/>
              <w:numPr>
                <w:ilvl w:val="0"/>
                <w:numId w:val="276"/>
              </w:numPr>
              <w:tabs>
                <w:tab w:pos="329" w:val="left" w:leader="none"/>
              </w:tabs>
              <w:spacing w:line="207" w:lineRule="exact" w:before="0" w:after="0"/>
              <w:ind w:left="329" w:right="0" w:hanging="209"/>
              <w:jc w:val="left"/>
              <w:rPr>
                <w:sz w:val="15"/>
              </w:rPr>
            </w:pPr>
            <w:r>
              <w:rPr>
                <w:sz w:val="15"/>
              </w:rPr>
              <w:t>｢장애인복지법｣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제32조의2(재외동포</w:t>
            </w:r>
            <w:r>
              <w:rPr>
                <w:spacing w:val="-10"/>
                <w:sz w:val="15"/>
              </w:rPr>
              <w:t> </w:t>
            </w:r>
            <w:r>
              <w:rPr>
                <w:sz w:val="15"/>
              </w:rPr>
              <w:t>및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외국인의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장애인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등록)에</w:t>
            </w:r>
            <w:r>
              <w:rPr>
                <w:spacing w:val="-10"/>
                <w:sz w:val="15"/>
              </w:rPr>
              <w:t> </w:t>
            </w:r>
            <w:r>
              <w:rPr>
                <w:sz w:val="15"/>
              </w:rPr>
              <w:t>따라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장애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등록한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재외동포</w:t>
            </w:r>
            <w:r>
              <w:rPr>
                <w:spacing w:val="-9"/>
                <w:sz w:val="15"/>
              </w:rPr>
              <w:t> </w:t>
            </w:r>
            <w:r>
              <w:rPr>
                <w:sz w:val="15"/>
              </w:rPr>
              <w:t>및</w:t>
            </w:r>
            <w:r>
              <w:rPr>
                <w:spacing w:val="-10"/>
                <w:sz w:val="15"/>
              </w:rPr>
              <w:t> </w:t>
            </w:r>
            <w:r>
              <w:rPr>
                <w:sz w:val="15"/>
              </w:rPr>
              <w:t>외국인</w:t>
            </w:r>
          </w:p>
          <w:p>
            <w:pPr>
              <w:pStyle w:val="TableParagraph"/>
              <w:numPr>
                <w:ilvl w:val="0"/>
                <w:numId w:val="276"/>
              </w:numPr>
              <w:tabs>
                <w:tab w:pos="330" w:val="left" w:leader="none"/>
              </w:tabs>
              <w:spacing w:line="217" w:lineRule="exact" w:before="0" w:after="0"/>
              <w:ind w:left="329" w:right="0" w:hanging="210"/>
              <w:jc w:val="left"/>
              <w:rPr>
                <w:sz w:val="15"/>
              </w:rPr>
            </w:pPr>
            <w:r>
              <w:rPr>
                <w:sz w:val="15"/>
              </w:rPr>
              <w:t>방과후활동서비스</w:t>
            </w:r>
            <w:r>
              <w:rPr>
                <w:spacing w:val="26"/>
                <w:sz w:val="15"/>
              </w:rPr>
              <w:t> </w:t>
            </w:r>
            <w:r>
              <w:rPr>
                <w:sz w:val="15"/>
              </w:rPr>
              <w:t>이용자</w:t>
            </w:r>
          </w:p>
          <w:p>
            <w:pPr>
              <w:pStyle w:val="TableParagraph"/>
              <w:numPr>
                <w:ilvl w:val="0"/>
                <w:numId w:val="276"/>
              </w:numPr>
              <w:tabs>
                <w:tab w:pos="330" w:val="left" w:leader="none"/>
              </w:tabs>
              <w:spacing w:line="217" w:lineRule="exact" w:before="0" w:after="0"/>
              <w:ind w:left="329" w:right="0" w:hanging="210"/>
              <w:jc w:val="left"/>
              <w:rPr>
                <w:sz w:val="15"/>
              </w:rPr>
            </w:pPr>
            <w:r>
              <w:rPr>
                <w:sz w:val="15"/>
              </w:rPr>
              <w:t>취업자(국민건강보험법, 국민연금법, 고용보험법 및 산업재해보상보험법에 따른 4대보험</w:t>
            </w:r>
            <w:r>
              <w:rPr>
                <w:spacing w:val="-29"/>
                <w:sz w:val="15"/>
              </w:rPr>
              <w:t> </w:t>
            </w:r>
            <w:r>
              <w:rPr>
                <w:sz w:val="15"/>
              </w:rPr>
              <w:t>가입자)</w:t>
            </w:r>
          </w:p>
          <w:p>
            <w:pPr>
              <w:pStyle w:val="TableParagraph"/>
              <w:spacing w:line="217" w:lineRule="exact"/>
              <w:ind w:left="269"/>
              <w:rPr>
                <w:sz w:val="15"/>
              </w:rPr>
            </w:pPr>
            <w:r>
              <w:rPr>
                <w:w w:val="90"/>
                <w:sz w:val="15"/>
              </w:rPr>
              <w:t>⁃ </w:t>
            </w:r>
            <w:r>
              <w:rPr>
                <w:w w:val="95"/>
                <w:sz w:val="15"/>
              </w:rPr>
              <w:t>단, 주 20시간(월 80시간) 이내 단기근로자는 주간활동서비스 이용 가능</w:t>
            </w:r>
          </w:p>
          <w:p>
            <w:pPr>
              <w:pStyle w:val="TableParagraph"/>
              <w:spacing w:line="217" w:lineRule="exact"/>
              <w:ind w:left="120"/>
              <w:rPr>
                <w:sz w:val="15"/>
              </w:rPr>
            </w:pPr>
            <w:r>
              <w:rPr>
                <w:sz w:val="15"/>
              </w:rPr>
              <w:t>□ ｢장애인복지법｣ 제58조(장애인 복지시설)에 따른 장애인 거주시설에 입소한 자</w:t>
            </w:r>
          </w:p>
          <w:p>
            <w:pPr>
              <w:pStyle w:val="TableParagraph"/>
              <w:spacing w:line="217" w:lineRule="exact"/>
              <w:ind w:left="269"/>
              <w:rPr>
                <w:sz w:val="15"/>
              </w:rPr>
            </w:pPr>
            <w:r>
              <w:rPr>
                <w:w w:val="90"/>
                <w:sz w:val="15"/>
              </w:rPr>
              <w:t>⁃ </w:t>
            </w:r>
            <w:r>
              <w:rPr>
                <w:w w:val="95"/>
                <w:sz w:val="15"/>
              </w:rPr>
              <w:t>단, 장애인 공동생활가정, 체험홈, 자립생활주택 거주자는 주간활동서비스 이용 가능</w:t>
            </w:r>
          </w:p>
          <w:p>
            <w:pPr>
              <w:pStyle w:val="TableParagraph"/>
              <w:spacing w:line="217" w:lineRule="exact"/>
              <w:ind w:left="120"/>
              <w:rPr>
                <w:sz w:val="15"/>
              </w:rPr>
            </w:pPr>
            <w:r>
              <w:rPr>
                <w:sz w:val="15"/>
              </w:rPr>
              <w:t>□ ｢평생교육법｣제20조의2(장애인평생교육시설등의 설치)에 따른 장애인평생교육시설 등의 이용자</w:t>
            </w:r>
          </w:p>
          <w:p>
            <w:pPr>
              <w:pStyle w:val="TableParagraph"/>
              <w:spacing w:line="217" w:lineRule="exact"/>
              <w:ind w:left="269"/>
              <w:rPr>
                <w:sz w:val="15"/>
              </w:rPr>
            </w:pPr>
            <w:r>
              <w:rPr>
                <w:w w:val="90"/>
                <w:sz w:val="15"/>
              </w:rPr>
              <w:t>⁃ </w:t>
            </w:r>
            <w:r>
              <w:rPr>
                <w:w w:val="95"/>
                <w:sz w:val="15"/>
              </w:rPr>
              <w:t>단, 주 20시간 이내의 평생교육시설 등의 이용자는 주간활동서비스 이용 가능</w:t>
            </w:r>
          </w:p>
          <w:p>
            <w:pPr>
              <w:pStyle w:val="TableParagraph"/>
              <w:numPr>
                <w:ilvl w:val="0"/>
                <w:numId w:val="277"/>
              </w:numPr>
              <w:tabs>
                <w:tab w:pos="329" w:val="left" w:leader="none"/>
              </w:tabs>
              <w:spacing w:line="217" w:lineRule="exact" w:before="0" w:after="0"/>
              <w:ind w:left="329" w:right="0" w:hanging="209"/>
              <w:jc w:val="left"/>
              <w:rPr>
                <w:sz w:val="15"/>
              </w:rPr>
            </w:pPr>
            <w:r>
              <w:rPr>
                <w:sz w:val="15"/>
              </w:rPr>
              <w:t>장애인 주간보호시설(센터)</w:t>
            </w:r>
            <w:r>
              <w:rPr>
                <w:spacing w:val="5"/>
                <w:sz w:val="15"/>
              </w:rPr>
              <w:t> </w:t>
            </w:r>
            <w:r>
              <w:rPr>
                <w:sz w:val="15"/>
              </w:rPr>
              <w:t>이용자</w:t>
            </w:r>
          </w:p>
          <w:p>
            <w:pPr>
              <w:pStyle w:val="TableParagraph"/>
              <w:numPr>
                <w:ilvl w:val="0"/>
                <w:numId w:val="277"/>
              </w:numPr>
              <w:tabs>
                <w:tab w:pos="329" w:val="left" w:leader="none"/>
              </w:tabs>
              <w:spacing w:line="217" w:lineRule="exact" w:before="0" w:after="0"/>
              <w:ind w:left="329" w:right="0" w:hanging="209"/>
              <w:jc w:val="left"/>
              <w:rPr>
                <w:sz w:val="15"/>
              </w:rPr>
            </w:pPr>
            <w:r>
              <w:rPr>
                <w:sz w:val="15"/>
              </w:rPr>
              <w:t>｢장애인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고용촉진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및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직업재활법｣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제9조부터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제19조의2까지에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따른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취업지원</w:t>
            </w:r>
            <w:r>
              <w:rPr>
                <w:spacing w:val="-15"/>
                <w:sz w:val="15"/>
              </w:rPr>
              <w:t> </w:t>
            </w:r>
            <w:r>
              <w:rPr>
                <w:sz w:val="15"/>
              </w:rPr>
              <w:t>및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직업재활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서비스</w:t>
            </w:r>
            <w:r>
              <w:rPr>
                <w:spacing w:val="-14"/>
                <w:sz w:val="15"/>
              </w:rPr>
              <w:t> </w:t>
            </w:r>
            <w:r>
              <w:rPr>
                <w:sz w:val="15"/>
              </w:rPr>
              <w:t>이용자</w:t>
            </w:r>
          </w:p>
          <w:p>
            <w:pPr>
              <w:pStyle w:val="TableParagraph"/>
              <w:spacing w:line="217" w:lineRule="exact"/>
              <w:ind w:left="269"/>
              <w:rPr>
                <w:sz w:val="15"/>
              </w:rPr>
            </w:pPr>
            <w:r>
              <w:rPr>
                <w:w w:val="90"/>
                <w:sz w:val="15"/>
              </w:rPr>
              <w:t>⁃ </w:t>
            </w:r>
            <w:r>
              <w:rPr>
                <w:w w:val="95"/>
                <w:sz w:val="15"/>
              </w:rPr>
              <w:t>단, 주 20시간(월 80시간) 이내 단기근로자는 주간활동서비스 이용 가능</w:t>
            </w:r>
          </w:p>
          <w:p>
            <w:pPr>
              <w:pStyle w:val="TableParagraph"/>
              <w:spacing w:line="217" w:lineRule="exact"/>
              <w:ind w:right="155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□ 그 밖에 국가나 지방자치단체로부터  </w:t>
            </w:r>
            <w:r>
              <w:rPr>
                <w:spacing w:val="10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다음에 해당하는 낮시간 지원서비스를 받는 자</w:t>
            </w:r>
          </w:p>
          <w:p>
            <w:pPr>
              <w:pStyle w:val="TableParagraph"/>
              <w:numPr>
                <w:ilvl w:val="0"/>
                <w:numId w:val="278"/>
              </w:numPr>
              <w:tabs>
                <w:tab w:pos="108" w:val="left" w:leader="none"/>
              </w:tabs>
              <w:spacing w:line="217" w:lineRule="exact" w:before="0" w:after="0"/>
              <w:ind w:left="377" w:right="1540" w:hanging="37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장애인복지관 등 복지시설에서 주기적으로 주 20시간 이상의 낮시간 서비스</w:t>
            </w:r>
            <w:r>
              <w:rPr>
                <w:spacing w:val="1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이용자</w:t>
            </w:r>
          </w:p>
          <w:p>
            <w:pPr>
              <w:pStyle w:val="TableParagraph"/>
              <w:numPr>
                <w:ilvl w:val="0"/>
                <w:numId w:val="278"/>
              </w:numPr>
              <w:tabs>
                <w:tab w:pos="377" w:val="left" w:leader="none"/>
              </w:tabs>
              <w:spacing w:line="241" w:lineRule="exact" w:before="0" w:after="0"/>
              <w:ind w:left="377" w:right="0" w:hanging="108"/>
              <w:jc w:val="left"/>
              <w:rPr>
                <w:sz w:val="15"/>
              </w:rPr>
            </w:pPr>
            <w:r>
              <w:rPr>
                <w:sz w:val="15"/>
              </w:rPr>
              <w:t>기타</w:t>
            </w:r>
            <w:r>
              <w:rPr>
                <w:spacing w:val="26"/>
                <w:sz w:val="15"/>
              </w:rPr>
              <w:t> </w:t>
            </w:r>
            <w:r>
              <w:rPr>
                <w:sz w:val="15"/>
              </w:rPr>
              <w:t>이에</w:t>
            </w:r>
            <w:r>
              <w:rPr>
                <w:spacing w:val="25"/>
                <w:sz w:val="15"/>
              </w:rPr>
              <w:t> </w:t>
            </w:r>
            <w:r>
              <w:rPr>
                <w:sz w:val="15"/>
              </w:rPr>
              <w:t>준하는</w:t>
            </w:r>
            <w:r>
              <w:rPr>
                <w:spacing w:val="25"/>
                <w:sz w:val="15"/>
              </w:rPr>
              <w:t> </w:t>
            </w:r>
            <w:r>
              <w:rPr>
                <w:sz w:val="15"/>
              </w:rPr>
              <w:t>서비스</w:t>
            </w:r>
            <w:r>
              <w:rPr>
                <w:spacing w:val="25"/>
                <w:sz w:val="15"/>
              </w:rPr>
              <w:t> </w:t>
            </w:r>
            <w:r>
              <w:rPr>
                <w:sz w:val="15"/>
              </w:rPr>
              <w:t>이용자</w:t>
            </w:r>
          </w:p>
        </w:tc>
      </w:tr>
      <w:tr>
        <w:trPr>
          <w:trHeight w:val="88" w:hRule="atLeast"/>
        </w:trPr>
        <w:tc>
          <w:tcPr>
            <w:tcW w:w="845" w:type="dxa"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4"/>
              </w:rPr>
            </w:pPr>
          </w:p>
        </w:tc>
      </w:tr>
      <w:tr>
        <w:trPr>
          <w:trHeight w:val="720" w:hRule="atLeast"/>
        </w:trPr>
        <w:tc>
          <w:tcPr>
            <w:tcW w:w="84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3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94" w:right="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가구유형</w:t>
            </w: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79"/>
              </w:numPr>
              <w:tabs>
                <w:tab w:pos="276" w:val="left" w:leader="none"/>
                <w:tab w:pos="2796" w:val="left" w:leader="none"/>
                <w:tab w:pos="4627" w:val="left" w:leader="none"/>
              </w:tabs>
              <w:spacing w:line="234" w:lineRule="exact" w:before="9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기초생활수급자가구</w:t>
            </w:r>
            <w:r>
              <w:rPr>
                <w:rFonts w:ascii="휴먼모음T" w:hAnsi="휴먼모음T" w:eastAsia="휴먼모음T" w:hint="eastAsia"/>
                <w:spacing w:val="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차상위가구</w:t>
              <w:tab/>
              <w:t>□ 독거가구</w:t>
            </w:r>
            <w:r>
              <w:rPr>
                <w:rFonts w:ascii="휴먼모음T" w:hAnsi="휴먼모음T" w:eastAsia="휴먼모음T" w:hint="eastAsia"/>
                <w:spacing w:val="-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조손가구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한부모가구</w:t>
            </w:r>
          </w:p>
          <w:p>
            <w:pPr>
              <w:pStyle w:val="TableParagraph"/>
              <w:numPr>
                <w:ilvl w:val="0"/>
                <w:numId w:val="279"/>
              </w:numPr>
              <w:tabs>
                <w:tab w:pos="276" w:val="left" w:leader="none"/>
                <w:tab w:pos="1698" w:val="left" w:leader="none"/>
                <w:tab w:pos="3689" w:val="left" w:leader="none"/>
              </w:tabs>
              <w:spacing w:line="208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맞벌이가구</w:t>
              <w:tab/>
              <w:t>□</w:t>
            </w:r>
            <w:r>
              <w:rPr>
                <w:rFonts w:ascii="휴먼모음T" w:hAns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다장애인(2인이상)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가구</w:t>
              <w:tab/>
              <w:t>□ 비장애 미성년 형제자매</w:t>
            </w:r>
            <w:r>
              <w:rPr>
                <w:rFonts w:ascii="휴먼모음T" w:hAnsi="휴먼모음T" w:eastAsia="휴먼모음T" w:hint="eastAsia"/>
                <w:spacing w:val="-5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동반가구</w:t>
            </w:r>
          </w:p>
          <w:p>
            <w:pPr>
              <w:pStyle w:val="TableParagraph"/>
              <w:numPr>
                <w:ilvl w:val="0"/>
                <w:numId w:val="279"/>
              </w:numPr>
              <w:tabs>
                <w:tab w:pos="276" w:val="left" w:leader="none"/>
              </w:tabs>
              <w:spacing w:line="235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장기투병(암등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중증질환으로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6개월이상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치료)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가족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동반가구</w:t>
            </w:r>
          </w:p>
        </w:tc>
      </w:tr>
      <w:tr>
        <w:trPr>
          <w:trHeight w:val="511" w:hRule="atLeast"/>
        </w:trPr>
        <w:tc>
          <w:tcPr>
            <w:tcW w:w="84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9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72" w:lineRule="auto"/>
              <w:ind w:left="154" w:right="139" w:firstLine="6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장애인 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활동지원</w:t>
            </w:r>
          </w:p>
        </w:tc>
        <w:tc>
          <w:tcPr>
            <w:tcW w:w="24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80"/>
              </w:numPr>
              <w:tabs>
                <w:tab w:pos="276" w:val="left" w:leader="none"/>
              </w:tabs>
              <w:spacing w:line="235" w:lineRule="exact" w:before="7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있음</w:t>
            </w:r>
          </w:p>
          <w:p>
            <w:pPr>
              <w:pStyle w:val="TableParagraph"/>
              <w:numPr>
                <w:ilvl w:val="0"/>
                <w:numId w:val="280"/>
              </w:numPr>
              <w:tabs>
                <w:tab w:pos="276" w:val="left" w:leader="none"/>
              </w:tabs>
              <w:spacing w:line="235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  <w:tc>
          <w:tcPr>
            <w:tcW w:w="4636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281"/>
              </w:numPr>
              <w:tabs>
                <w:tab w:pos="242" w:val="left" w:leader="none"/>
              </w:tabs>
              <w:spacing w:line="235" w:lineRule="exact" w:before="7" w:after="0"/>
              <w:ind w:left="241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활동지원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이용율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50%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이상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(최근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3개월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기준)</w:t>
            </w:r>
          </w:p>
          <w:p>
            <w:pPr>
              <w:pStyle w:val="TableParagraph"/>
              <w:numPr>
                <w:ilvl w:val="0"/>
                <w:numId w:val="281"/>
              </w:numPr>
              <w:tabs>
                <w:tab w:pos="242" w:val="left" w:leader="none"/>
              </w:tabs>
              <w:spacing w:line="235" w:lineRule="exact" w:before="0" w:after="0"/>
              <w:ind w:left="241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활동지원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이용율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50%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미만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(최근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3개월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기준)</w:t>
            </w:r>
          </w:p>
        </w:tc>
      </w:tr>
      <w:tr>
        <w:trPr>
          <w:trHeight w:val="495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56" w:lineRule="auto" w:before="46"/>
              <w:ind w:left="260" w:hanging="198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90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32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장애인활동지원</w:t>
            </w:r>
            <w:r>
              <w:rPr>
                <w:rFonts w:ascii="휴먼모음T" w:hAnsi="휴먼모음T" w:eastAsia="휴먼모음T" w:hint="eastAsia"/>
                <w:spacing w:val="-34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이용자가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주간활동서비스의</w:t>
            </w:r>
            <w:r>
              <w:rPr>
                <w:rFonts w:ascii="맑은 고딕" w:hAnsi="맑은 고딕" w:eastAsia="맑은 고딕" w:hint="eastAsia"/>
                <w:b/>
                <w:spacing w:val="-4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기본형(125시간),</w:t>
            </w:r>
            <w:r>
              <w:rPr>
                <w:rFonts w:ascii="맑은 고딕" w:hAnsi="맑은 고딕" w:eastAsia="맑은 고딕" w:hint="eastAsi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확장형(165시간)</w:t>
            </w:r>
            <w:r>
              <w:rPr>
                <w:rFonts w:ascii="맑은 고딕" w:hAnsi="맑은 고딕" w:eastAsia="맑은 고딕" w:hint="eastAsia"/>
                <w:b/>
                <w:spacing w:val="-5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수급자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가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되려는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90"/>
                <w:sz w:val="16"/>
              </w:rPr>
              <w:t>경우,</w:t>
            </w:r>
            <w:r>
              <w:rPr>
                <w:rFonts w:ascii="휴먼모음T" w:hAnsi="휴먼모음T" w:eastAsia="휴먼모음T" w:hint="eastAsia"/>
                <w:spacing w:val="-33"/>
                <w:w w:val="9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6"/>
              </w:rPr>
              <w:t>활동지원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바우처 급여량에서 각각 22시간과 56시간을 차감</w:t>
            </w:r>
            <w:r>
              <w:rPr>
                <w:rFonts w:ascii="휴먼모음T" w:hAnsi="휴먼모음T" w:eastAsia="휴먼모음T" w:hint="eastAsia"/>
                <w:sz w:val="16"/>
              </w:rPr>
              <w:t>하오니 유의하시기</w:t>
            </w:r>
            <w:r>
              <w:rPr>
                <w:rFonts w:ascii="휴먼모음T" w:hAnsi="휴먼모음T" w:eastAsia="휴먼모음T" w:hint="eastAsia"/>
                <w:spacing w:val="-4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바랍니다.</w:t>
            </w:r>
          </w:p>
        </w:tc>
      </w:tr>
      <w:tr>
        <w:trPr>
          <w:trHeight w:val="720" w:hRule="atLeast"/>
        </w:trPr>
        <w:tc>
          <w:tcPr>
            <w:tcW w:w="84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72" w:lineRule="auto"/>
              <w:ind w:left="154" w:right="13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타서비스 이용정도</w:t>
            </w:r>
          </w:p>
        </w:tc>
        <w:tc>
          <w:tcPr>
            <w:tcW w:w="173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34" w:lineRule="exact" w:before="9"/>
              <w:ind w:left="6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&lt;공공서비스&gt;</w:t>
            </w:r>
          </w:p>
          <w:p>
            <w:pPr>
              <w:pStyle w:val="TableParagraph"/>
              <w:numPr>
                <w:ilvl w:val="0"/>
                <w:numId w:val="282"/>
              </w:numPr>
              <w:tabs>
                <w:tab w:pos="276" w:val="left" w:leader="none"/>
              </w:tabs>
              <w:spacing w:line="208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있음 (</w:t>
            </w:r>
            <w:r>
              <w:rPr>
                <w:rFonts w:ascii="휴먼모음T" w:hAnsi="휴먼모음T" w:eastAsia="휴먼모음T" w:hint="eastAsia"/>
                <w:spacing w:val="4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이용서비스명</w:t>
            </w:r>
          </w:p>
          <w:p>
            <w:pPr>
              <w:pStyle w:val="TableParagraph"/>
              <w:numPr>
                <w:ilvl w:val="0"/>
                <w:numId w:val="282"/>
              </w:numPr>
              <w:tabs>
                <w:tab w:pos="276" w:val="left" w:leader="none"/>
              </w:tabs>
              <w:spacing w:line="235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  <w:tc>
          <w:tcPr>
            <w:tcW w:w="5354" w:type="dxa"/>
            <w:gridSpan w:val="6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454" w:val="left" w:leader="none"/>
                <w:tab w:pos="3049" w:val="left" w:leader="none"/>
              </w:tabs>
              <w:ind w:left="18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,</w:t>
              <w:tab/>
              <w:t>이용정도(주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ㅇ회,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ㅇㅇ시간</w:t>
            </w:r>
            <w:r>
              <w:rPr>
                <w:rFonts w:asci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참여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중)</w:t>
              <w:tab/>
              <w:t>)</w:t>
            </w:r>
          </w:p>
        </w:tc>
      </w:tr>
      <w:tr>
        <w:trPr>
          <w:trHeight w:val="719" w:hRule="atLeast"/>
        </w:trPr>
        <w:tc>
          <w:tcPr>
            <w:tcW w:w="84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3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35" w:lineRule="exact" w:before="7"/>
              <w:ind w:left="6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&lt;민간서비스&gt;</w:t>
            </w:r>
          </w:p>
          <w:p>
            <w:pPr>
              <w:pStyle w:val="TableParagraph"/>
              <w:numPr>
                <w:ilvl w:val="0"/>
                <w:numId w:val="283"/>
              </w:numPr>
              <w:tabs>
                <w:tab w:pos="276" w:val="left" w:leader="none"/>
              </w:tabs>
              <w:spacing w:line="208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있음 (</w:t>
            </w:r>
            <w:r>
              <w:rPr>
                <w:rFonts w:ascii="휴먼모음T" w:hAnsi="휴먼모음T" w:eastAsia="휴먼모음T" w:hint="eastAsia"/>
                <w:spacing w:val="4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이용서비스명</w:t>
            </w:r>
          </w:p>
          <w:p>
            <w:pPr>
              <w:pStyle w:val="TableParagraph"/>
              <w:numPr>
                <w:ilvl w:val="0"/>
                <w:numId w:val="283"/>
              </w:numPr>
              <w:tabs>
                <w:tab w:pos="276" w:val="left" w:leader="none"/>
              </w:tabs>
              <w:spacing w:line="234" w:lineRule="exact" w:before="0" w:after="0"/>
              <w:ind w:left="275" w:right="0" w:hanging="21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없음</w:t>
            </w:r>
          </w:p>
        </w:tc>
        <w:tc>
          <w:tcPr>
            <w:tcW w:w="5354" w:type="dxa"/>
            <w:gridSpan w:val="6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454" w:val="left" w:leader="none"/>
                <w:tab w:pos="3049" w:val="left" w:leader="none"/>
              </w:tabs>
              <w:ind w:left="18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,</w:t>
              <w:tab/>
              <w:t>이용정도(주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ㅇ회,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ㅇㅇ시간</w:t>
            </w:r>
            <w:r>
              <w:rPr>
                <w:rFonts w:asci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참여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중)</w:t>
              <w:tab/>
              <w:t>)</w:t>
            </w:r>
          </w:p>
        </w:tc>
      </w:tr>
      <w:tr>
        <w:trPr>
          <w:trHeight w:val="502" w:hRule="atLeast"/>
        </w:trPr>
        <w:tc>
          <w:tcPr>
            <w:tcW w:w="845" w:type="dxa"/>
            <w:tcBorders>
              <w:top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172" w:lineRule="auto" w:before="34"/>
              <w:ind w:left="154" w:right="139" w:firstLine="13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기타 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상담내용</w:t>
            </w:r>
          </w:p>
        </w:tc>
        <w:tc>
          <w:tcPr>
            <w:tcW w:w="7088" w:type="dxa"/>
            <w:gridSpan w:val="9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117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7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제4호]</w:t>
      </w:r>
    </w:p>
    <w:p>
      <w:pPr>
        <w:pStyle w:val="BodyText"/>
        <w:spacing w:before="10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Heading6"/>
      </w:pPr>
      <w:r>
        <w:rPr/>
        <w:t>&lt;</w:t>
      </w:r>
      <w:r>
        <w:rPr>
          <w:spacing w:val="-92"/>
        </w:rPr>
        <w:t> </w:t>
      </w:r>
      <w:r>
        <w:rPr>
          <w:spacing w:val="-11"/>
        </w:rPr>
        <w:t>주간활동서비스 </w:t>
      </w:r>
      <w:r>
        <w:rPr>
          <w:spacing w:val="-8"/>
        </w:rPr>
        <w:t>이용자 </w:t>
      </w:r>
      <w:r>
        <w:rPr>
          <w:spacing w:val="-6"/>
        </w:rPr>
        <w:t>선정 </w:t>
      </w:r>
      <w:r>
        <w:rPr>
          <w:spacing w:val="-8"/>
        </w:rPr>
        <w:t>조사표</w:t>
      </w:r>
      <w:r>
        <w:rPr>
          <w:spacing w:val="-98"/>
        </w:rPr>
        <w:t> </w:t>
      </w:r>
      <w:r>
        <w:rPr/>
        <w:t>&gt;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42" w:space="905"/>
            <w:col w:w="7193"/>
          </w:cols>
        </w:sectPr>
      </w:pPr>
    </w:p>
    <w:p>
      <w:pPr>
        <w:pStyle w:val="BodyText"/>
        <w:spacing w:before="15"/>
        <w:rPr>
          <w:sz w:val="10"/>
        </w:rPr>
      </w:pPr>
      <w:r>
        <w:rPr/>
        <w:pict>
          <v:group style="position:absolute;margin-left:.029999pt;margin-top:0pt;width:555.6pt;height:754pt;mso-position-horizontal-relative:page;mso-position-vertical-relative:page;z-index:-4527052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5;top:3182;width:221;height:221" type="#_x0000_t75" stroked="false">
              <v:imagedata r:id="rId77" o:title=""/>
            </v:shape>
            <v:shape style="position:absolute;left:1585;top:5081;width:221;height:220" type="#_x0000_t75" stroked="false">
              <v:imagedata r:id="rId78" o:title=""/>
            </v:shape>
            <v:shape style="position:absolute;left:1585;top:11596;width:221;height:221" type="#_x0000_t75" stroked="false">
              <v:imagedata r:id="rId26" o:title=""/>
            </v:shape>
            <w10:wrap type="none"/>
          </v:group>
        </w:pict>
      </w:r>
    </w:p>
    <w:p>
      <w:pPr>
        <w:spacing w:before="47" w:after="52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발달장애인 기본정보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1799"/>
        <w:gridCol w:w="1047"/>
        <w:gridCol w:w="1678"/>
        <w:gridCol w:w="834"/>
        <w:gridCol w:w="1302"/>
      </w:tblGrid>
      <w:tr>
        <w:trPr>
          <w:trHeight w:val="283" w:hRule="atLeast"/>
        </w:trPr>
        <w:tc>
          <w:tcPr>
            <w:tcW w:w="12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191" w:right="18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대상자성명</w:t>
            </w:r>
          </w:p>
        </w:tc>
        <w:tc>
          <w:tcPr>
            <w:tcW w:w="17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21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생년월일</w:t>
            </w:r>
          </w:p>
        </w:tc>
        <w:tc>
          <w:tcPr>
            <w:tcW w:w="1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289" w:val="left" w:leader="none"/>
              </w:tabs>
              <w:spacing w:line="262" w:lineRule="exact" w:before="1"/>
              <w:ind w:left="80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(만</w:t>
              <w:tab/>
              <w:t>세)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26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성별</w:t>
            </w:r>
          </w:p>
        </w:tc>
        <w:tc>
          <w:tcPr>
            <w:tcW w:w="130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2" w:lineRule="exact" w:before="1"/>
              <w:ind w:left="15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남 □</w:t>
            </w:r>
            <w:r>
              <w:rPr>
                <w:rFonts w:ascii="휴먼모음T" w:hAnsi="휴먼모음T" w:eastAsia="휴먼모음T" w:hint="eastAsia"/>
                <w:spacing w:val="-5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여</w:t>
            </w:r>
          </w:p>
        </w:tc>
      </w:tr>
      <w:tr>
        <w:trPr>
          <w:trHeight w:val="288" w:hRule="atLeast"/>
        </w:trPr>
        <w:tc>
          <w:tcPr>
            <w:tcW w:w="1282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16"/>
              <w:ind w:left="40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연락처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 w:before="6"/>
              <w:ind w:left="10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6"/>
                <w:sz w:val="18"/>
              </w:rPr>
              <w:t>집</w:t>
            </w:r>
          </w:p>
        </w:tc>
        <w:tc>
          <w:tcPr>
            <w:tcW w:w="10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16"/>
              <w:ind w:left="21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장애유형</w:t>
            </w:r>
          </w:p>
        </w:tc>
        <w:tc>
          <w:tcPr>
            <w:tcW w:w="3814" w:type="dxa"/>
            <w:gridSpan w:val="3"/>
            <w:tcBorders>
              <w:top w:val="single" w:sz="4" w:space="0" w:color="000000"/>
              <w:left w:val="single" w:sz="4" w:space="0" w:color="000000"/>
              <w:bottom w:val="dotted" w:sz="4" w:space="0" w:color="000000"/>
            </w:tcBorders>
          </w:tcPr>
          <w:p>
            <w:pPr>
              <w:pStyle w:val="TableParagraph"/>
              <w:tabs>
                <w:tab w:pos="2237" w:val="left" w:leader="none"/>
              </w:tabs>
              <w:spacing w:line="262" w:lineRule="exact" w:before="6"/>
              <w:ind w:left="19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지적장애</w:t>
              <w:tab/>
              <w:t>□ 자폐성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장애</w:t>
            </w:r>
          </w:p>
        </w:tc>
      </w:tr>
      <w:tr>
        <w:trPr>
          <w:trHeight w:val="288" w:hRule="atLeast"/>
        </w:trPr>
        <w:tc>
          <w:tcPr>
            <w:tcW w:w="1282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9" w:type="dxa"/>
            <w:tcBorders>
              <w:top w:val="dott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 w:before="6"/>
              <w:ind w:left="10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휴대전화</w:t>
            </w:r>
          </w:p>
        </w:tc>
        <w:tc>
          <w:tcPr>
            <w:tcW w:w="10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14" w:type="dxa"/>
            <w:gridSpan w:val="3"/>
            <w:tcBorders>
              <w:top w:val="dotted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3548" w:val="left" w:leader="none"/>
              </w:tabs>
              <w:spacing w:line="262" w:lineRule="exact" w:before="6"/>
              <w:ind w:left="194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중복장애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(</w:t>
              <w:tab/>
              <w:t>)</w:t>
            </w:r>
          </w:p>
        </w:tc>
      </w:tr>
      <w:tr>
        <w:trPr>
          <w:trHeight w:val="283" w:hRule="atLeast"/>
        </w:trPr>
        <w:tc>
          <w:tcPr>
            <w:tcW w:w="1282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left="191" w:right="18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주소</w:t>
            </w:r>
          </w:p>
        </w:tc>
        <w:tc>
          <w:tcPr>
            <w:tcW w:w="6660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sz w:val="19"/>
        </w:rPr>
      </w:pPr>
    </w:p>
    <w:p>
      <w:pPr>
        <w:spacing w:before="0" w:after="52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영역별</w:t>
      </w:r>
      <w:r>
        <w:rPr>
          <w:spacing w:val="-1"/>
          <w:w w:val="105"/>
          <w:sz w:val="20"/>
        </w:rPr>
        <w:t> </w:t>
      </w:r>
      <w:r>
        <w:rPr>
          <w:w w:val="105"/>
          <w:sz w:val="20"/>
        </w:rPr>
        <w:t>세부조사항목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3"/>
        <w:gridCol w:w="3387"/>
        <w:gridCol w:w="377"/>
        <w:gridCol w:w="359"/>
        <w:gridCol w:w="360"/>
        <w:gridCol w:w="360"/>
        <w:gridCol w:w="359"/>
        <w:gridCol w:w="360"/>
        <w:gridCol w:w="360"/>
        <w:gridCol w:w="362"/>
        <w:gridCol w:w="361"/>
      </w:tblGrid>
      <w:tr>
        <w:trPr>
          <w:trHeight w:val="277" w:hRule="atLeast"/>
        </w:trPr>
        <w:tc>
          <w:tcPr>
            <w:tcW w:w="1273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07"/>
              <w:ind w:left="27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영역 구분</w:t>
            </w:r>
          </w:p>
        </w:tc>
        <w:tc>
          <w:tcPr>
            <w:tcW w:w="3764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before="107"/>
              <w:ind w:left="1523" w:right="150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조사항목</w:t>
            </w:r>
          </w:p>
        </w:tc>
        <w:tc>
          <w:tcPr>
            <w:tcW w:w="2881" w:type="dxa"/>
            <w:gridSpan w:val="8"/>
            <w:tcBorders>
              <w:left w:val="single" w:sz="4" w:space="0" w:color="000000"/>
              <w:bottom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8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배점</w:t>
            </w: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6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0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4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1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3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2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2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3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1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4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0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5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42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6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64" w:lineRule="exact"/>
              <w:ind w:right="33"/>
              <w:jc w:val="right"/>
              <w:rPr>
                <w:rFonts w:ascii="맑은 고딕"/>
                <w:b/>
                <w:sz w:val="18"/>
              </w:rPr>
            </w:pPr>
            <w:r>
              <w:rPr>
                <w:rFonts w:ascii="맑은 고딕"/>
                <w:b/>
                <w:w w:val="97"/>
                <w:sz w:val="18"/>
              </w:rPr>
              <w:t>7</w:t>
            </w:r>
          </w:p>
        </w:tc>
      </w:tr>
      <w:tr>
        <w:trPr>
          <w:trHeight w:val="282" w:hRule="atLeast"/>
        </w:trPr>
        <w:tc>
          <w:tcPr>
            <w:tcW w:w="1273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100" w:right="6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323"/>
                <w:sz w:val="18"/>
              </w:rPr>
              <w:t>Ⅰ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개인</w:t>
            </w:r>
            <w:r>
              <w:rPr>
                <w:rFonts w:ascii="휴먼모음T" w:hAnsi="휴먼모음T" w:eastAsia="휴먼모음T" w:hint="eastAsia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특성 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및 참여 욕구</w:t>
            </w: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낮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동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안의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여가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활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용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2.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일상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생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활동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작</w:t>
            </w:r>
            <w:r>
              <w:rPr>
                <w:rFonts w:ascii="휴먼모음T" w:hAnsi="휴먼모음T" w:eastAsia="휴먼모음T" w:hint="eastAsia"/>
                <w:w w:val="101"/>
                <w:sz w:val="18"/>
              </w:rPr>
              <w:t>(ADL)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술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  <w:r>
              <w:rPr>
                <w:rFonts w:ascii="휴먼모음T" w:hAnsi="휴먼모음T" w:eastAsia="휴먼모음T" w:hint="eastAsia"/>
                <w:w w:val="84"/>
                <w:sz w:val="18"/>
                <w:vertAlign w:val="superscript"/>
              </w:rPr>
              <w:t>*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3.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수단적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일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상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생활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동</w:t>
            </w:r>
            <w:r>
              <w:rPr>
                <w:rFonts w:ascii="휴먼모음T" w:hAnsi="휴먼모음T" w:eastAsia="휴먼모음T" w:hint="eastAsia"/>
                <w:w w:val="102"/>
                <w:sz w:val="18"/>
              </w:rPr>
              <w:t>작(IADL)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수행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도</w:t>
            </w:r>
            <w:r>
              <w:rPr>
                <w:rFonts w:ascii="휴먼모음T" w:hAnsi="휴먼모음T" w:eastAsia="휴먼모음T" w:hint="eastAsia"/>
                <w:w w:val="84"/>
                <w:sz w:val="18"/>
                <w:vertAlign w:val="superscript"/>
              </w:rPr>
              <w:t>*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4.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도전적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행동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정도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1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⑥</w:t>
            </w: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2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⑦</w:t>
            </w: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Ⅰ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5.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8"/>
              </w:rPr>
              <w:t>6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개월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이상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물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복용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여부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4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1점~25점</w:t>
            </w:r>
          </w:p>
        </w:tc>
      </w:tr>
      <w:tr>
        <w:trPr>
          <w:trHeight w:val="282" w:hRule="atLeast"/>
        </w:trPr>
        <w:tc>
          <w:tcPr>
            <w:tcW w:w="1273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0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115"/>
                <w:sz w:val="18"/>
              </w:rPr>
              <w:t>Ⅱ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. 가구</w:t>
            </w:r>
            <w:r>
              <w:rPr>
                <w:rFonts w:ascii="휴먼모음T" w:hAnsi="휴먼모음T" w:eastAsia="휴먼모음T" w:hint="eastAsia"/>
                <w:spacing w:val="-56"/>
                <w:w w:val="1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15"/>
                <w:sz w:val="18"/>
              </w:rPr>
              <w:t>특성</w:t>
            </w: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기초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생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활수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급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자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9"/>
              <w:ind w:left="10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2.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차상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위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계층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3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독거가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7"/>
              </w:rPr>
            </w:pPr>
          </w:p>
          <w:p>
            <w:pPr>
              <w:pStyle w:val="TableParagraph"/>
              <w:ind w:left="10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4.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한부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모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가구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5.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맞벌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가구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9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3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6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조손가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구</w:t>
            </w:r>
          </w:p>
        </w:tc>
        <w:tc>
          <w:tcPr>
            <w:tcW w:w="37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4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103"/>
                <w:sz w:val="18"/>
              </w:rPr>
              <w:t>7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다장애인가구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8.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18세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미만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비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장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애형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자매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Ⅱ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9.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장기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투병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중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인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가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족구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원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3점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right="8"/>
              <w:jc w:val="right"/>
              <w:rPr>
                <w:sz w:val="18"/>
              </w:rPr>
            </w:pPr>
            <w:r>
              <w:rPr>
                <w:sz w:val="18"/>
              </w:rPr>
              <w:t/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 w:before="3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82" w:hRule="atLeast"/>
        </w:trPr>
        <w:tc>
          <w:tcPr>
            <w:tcW w:w="1273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63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0점~15점</w:t>
            </w:r>
          </w:p>
        </w:tc>
      </w:tr>
      <w:tr>
        <w:trPr>
          <w:trHeight w:val="277" w:hRule="atLeast"/>
        </w:trPr>
        <w:tc>
          <w:tcPr>
            <w:tcW w:w="1273" w:type="dxa"/>
            <w:vMerge w:val="restart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92" w:lineRule="auto" w:before="44"/>
              <w:ind w:left="100" w:right="111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Microsoft Sans Serif" w:hAnsi="Microsoft Sans Serif" w:eastAsia="Microsoft Sans Serif"/>
                <w:w w:val="105"/>
                <w:sz w:val="18"/>
              </w:rPr>
              <w:t>Ⅲ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. 사회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환경 특성</w:t>
            </w: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8" w:lineRule="exact"/>
              <w:ind w:left="10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0"/>
                <w:sz w:val="18"/>
              </w:rPr>
              <w:t>Ⅲ</w:t>
            </w:r>
            <w:r>
              <w:rPr>
                <w:w w:val="49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1.</w:t>
            </w:r>
            <w:r>
              <w:rPr>
                <w:rFonts w:ascii="휴먼모음T" w:hAnsi="휴먼모음T" w:eastAsia="휴먼모음T" w:hint="eastAsia"/>
                <w:spacing w:val="-1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서비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스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제공의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시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급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도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 w:before="4"/>
              <w:ind w:right="14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 w:before="4"/>
              <w:ind w:right="13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 w:before="4"/>
              <w:ind w:right="10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4B4B4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4" w:hRule="atLeast"/>
        </w:trPr>
        <w:tc>
          <w:tcPr>
            <w:tcW w:w="1273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6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4" w:lineRule="exact"/>
              <w:ind w:left="1523" w:right="150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소 계</w:t>
            </w:r>
          </w:p>
        </w:tc>
        <w:tc>
          <w:tcPr>
            <w:tcW w:w="2881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54" w:lineRule="exact"/>
              <w:ind w:left="1028" w:right="99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1점~5점</w:t>
            </w:r>
          </w:p>
        </w:tc>
      </w:tr>
    </w:tbl>
    <w:p>
      <w:pPr>
        <w:pStyle w:val="BodyText"/>
        <w:rPr>
          <w:sz w:val="16"/>
        </w:rPr>
      </w:pPr>
    </w:p>
    <w:p>
      <w:pPr>
        <w:spacing w:before="0" w:after="53"/>
        <w:ind w:left="443" w:right="0" w:firstLine="0"/>
        <w:jc w:val="left"/>
        <w:rPr>
          <w:sz w:val="20"/>
        </w:rPr>
      </w:pPr>
      <w:r>
        <w:rPr>
          <w:w w:val="105"/>
          <w:sz w:val="20"/>
        </w:rPr>
        <w:t>조사결과표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0"/>
        <w:gridCol w:w="1981"/>
        <w:gridCol w:w="1992"/>
      </w:tblGrid>
      <w:tr>
        <w:trPr>
          <w:trHeight w:val="267" w:hRule="atLeast"/>
        </w:trPr>
        <w:tc>
          <w:tcPr>
            <w:tcW w:w="1985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0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Ⅰ. 개인 특성</w:t>
            </w:r>
          </w:p>
        </w:tc>
        <w:tc>
          <w:tcPr>
            <w:tcW w:w="198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4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Ⅱ. 가구 특성</w:t>
            </w:r>
          </w:p>
        </w:tc>
        <w:tc>
          <w:tcPr>
            <w:tcW w:w="198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/>
              <w:ind w:left="17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Ⅲ. 사회</w:t>
            </w:r>
            <w:r>
              <w:rPr>
                <w:rFonts w:ascii="함초롬돋움" w:hAns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b/>
                <w:sz w:val="18"/>
              </w:rPr>
              <w:t>환경 특성</w:t>
            </w:r>
          </w:p>
        </w:tc>
        <w:tc>
          <w:tcPr>
            <w:tcW w:w="1992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E4E4E4"/>
          </w:tcPr>
          <w:p>
            <w:pPr>
              <w:pStyle w:val="TableParagraph"/>
              <w:spacing w:line="248" w:lineRule="exact"/>
              <w:ind w:left="2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총점</w:t>
            </w:r>
          </w:p>
        </w:tc>
      </w:tr>
      <w:tr>
        <w:trPr>
          <w:trHeight w:val="267" w:hRule="atLeast"/>
        </w:trPr>
        <w:tc>
          <w:tcPr>
            <w:tcW w:w="1985" w:type="dxa"/>
            <w:tcBorders>
              <w:top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04" w:val="left" w:leader="none"/>
              </w:tabs>
              <w:spacing w:line="248" w:lineRule="exact"/>
              <w:ind w:left="11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8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08" w:val="left" w:leader="none"/>
              </w:tabs>
              <w:spacing w:line="248" w:lineRule="exact"/>
              <w:ind w:left="1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81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610" w:val="left" w:leader="none"/>
              </w:tabs>
              <w:spacing w:line="248" w:lineRule="exact"/>
              <w:ind w:left="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)점</w:t>
            </w:r>
          </w:p>
        </w:tc>
        <w:tc>
          <w:tcPr>
            <w:tcW w:w="1992" w:type="dxa"/>
            <w:tcBorders>
              <w:top w:val="double" w:sz="1" w:space="0" w:color="000000"/>
              <w:left w:val="single" w:sz="4" w:space="0" w:color="000000"/>
            </w:tcBorders>
            <w:shd w:val="clear" w:color="auto" w:fill="E4E4E4"/>
          </w:tcPr>
          <w:p>
            <w:pPr>
              <w:pStyle w:val="TableParagraph"/>
              <w:tabs>
                <w:tab w:pos="614" w:val="left" w:leader="none"/>
              </w:tabs>
              <w:spacing w:line="248" w:lineRule="exact"/>
              <w:ind w:left="2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(</w:t>
              <w:tab/>
              <w:t>)점</w:t>
            </w:r>
          </w:p>
        </w:tc>
      </w:tr>
    </w:tbl>
    <w:p>
      <w:pPr>
        <w:pStyle w:val="BodyText"/>
        <w:spacing w:before="1" w:after="1"/>
        <w:rPr>
          <w:sz w:val="6"/>
        </w:rPr>
      </w:pP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4"/>
        <w:gridCol w:w="403"/>
        <w:gridCol w:w="557"/>
        <w:gridCol w:w="1122"/>
        <w:gridCol w:w="386"/>
        <w:gridCol w:w="892"/>
        <w:gridCol w:w="876"/>
        <w:gridCol w:w="562"/>
        <w:gridCol w:w="1135"/>
        <w:gridCol w:w="386"/>
        <w:gridCol w:w="905"/>
      </w:tblGrid>
      <w:tr>
        <w:trPr>
          <w:trHeight w:val="272" w:hRule="atLeast"/>
        </w:trPr>
        <w:tc>
          <w:tcPr>
            <w:tcW w:w="714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19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이용자</w:t>
            </w:r>
          </w:p>
        </w:tc>
        <w:tc>
          <w:tcPr>
            <w:tcW w:w="403" w:type="dxa"/>
            <w:tcBorders>
              <w:left w:val="nil"/>
              <w:right w:val="nil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선정</w:t>
            </w:r>
          </w:p>
        </w:tc>
        <w:tc>
          <w:tcPr>
            <w:tcW w:w="557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여부</w:t>
            </w:r>
          </w:p>
        </w:tc>
        <w:tc>
          <w:tcPr>
            <w:tcW w:w="1122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38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적격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187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892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53" w:lineRule="exact"/>
              <w:ind w:left="5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부적격</w:t>
            </w:r>
          </w:p>
        </w:tc>
        <w:tc>
          <w:tcPr>
            <w:tcW w:w="876" w:type="dxa"/>
            <w:tcBorders>
              <w:left w:val="single" w:sz="4" w:space="0" w:color="000000"/>
              <w:right w:val="nil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207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우선지원</w:t>
            </w:r>
          </w:p>
        </w:tc>
        <w:tc>
          <w:tcPr>
            <w:tcW w:w="562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여부</w:t>
            </w:r>
          </w:p>
        </w:tc>
        <w:tc>
          <w:tcPr>
            <w:tcW w:w="1135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39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충족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186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905" w:type="dxa"/>
            <w:tcBorders>
              <w:left w:val="nil"/>
            </w:tcBorders>
          </w:tcPr>
          <w:p>
            <w:pPr>
              <w:pStyle w:val="TableParagraph"/>
              <w:spacing w:line="253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불충족</w:t>
            </w:r>
          </w:p>
        </w:tc>
      </w:tr>
    </w:tbl>
    <w:p>
      <w:pPr>
        <w:pStyle w:val="BodyText"/>
        <w:spacing w:before="1" w:after="1"/>
        <w:rPr>
          <w:sz w:val="6"/>
        </w:rPr>
      </w:pP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4"/>
        <w:gridCol w:w="670"/>
        <w:gridCol w:w="2109"/>
        <w:gridCol w:w="879"/>
        <w:gridCol w:w="1188"/>
        <w:gridCol w:w="879"/>
        <w:gridCol w:w="1231"/>
      </w:tblGrid>
      <w:tr>
        <w:trPr>
          <w:trHeight w:val="272" w:hRule="atLeast"/>
        </w:trPr>
        <w:tc>
          <w:tcPr>
            <w:tcW w:w="984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31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지원급여</w:t>
            </w:r>
          </w:p>
        </w:tc>
        <w:tc>
          <w:tcPr>
            <w:tcW w:w="670" w:type="dxa"/>
            <w:tcBorders>
              <w:left w:val="nil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spacing w:line="253" w:lineRule="exact"/>
              <w:ind w:left="5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유형</w:t>
            </w:r>
          </w:p>
        </w:tc>
        <w:tc>
          <w:tcPr>
            <w:tcW w:w="2109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53" w:lineRule="exact"/>
              <w:ind w:left="716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단축형</w:t>
            </w:r>
          </w:p>
        </w:tc>
        <w:tc>
          <w:tcPr>
            <w:tcW w:w="87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right="35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118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기본형</w:t>
            </w:r>
          </w:p>
        </w:tc>
        <w:tc>
          <w:tcPr>
            <w:tcW w:w="879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53" w:lineRule="exact"/>
              <w:ind w:right="36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1231" w:type="dxa"/>
            <w:tcBorders>
              <w:left w:val="nil"/>
            </w:tcBorders>
          </w:tcPr>
          <w:p>
            <w:pPr>
              <w:pStyle w:val="TableParagraph"/>
              <w:spacing w:line="253" w:lineRule="exact"/>
              <w:ind w:left="5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확장형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118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95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9"/>
        <w:rPr>
          <w:sz w:val="28"/>
        </w:rPr>
      </w:pPr>
    </w:p>
    <w:p>
      <w:pPr>
        <w:tabs>
          <w:tab w:pos="7674" w:val="left" w:leader="none"/>
        </w:tabs>
        <w:spacing w:before="59"/>
        <w:ind w:left="155" w:right="0" w:firstLine="0"/>
        <w:jc w:val="left"/>
        <w:rPr>
          <w:rFonts w:ascii="함초롬바탕" w:eastAsia="함초롬바탕" w:hint="eastAsia"/>
          <w:sz w:val="16"/>
        </w:rPr>
      </w:pPr>
      <w:r>
        <w:rPr>
          <w:spacing w:val="-3"/>
          <w:sz w:val="16"/>
        </w:rPr>
        <w:t>[서식 제5호] [별지 </w:t>
      </w:r>
      <w:r>
        <w:rPr>
          <w:spacing w:val="-5"/>
          <w:sz w:val="16"/>
        </w:rPr>
        <w:t>제6호서식]</w:t>
      </w:r>
      <w:r>
        <w:rPr>
          <w:spacing w:val="3"/>
          <w:sz w:val="16"/>
        </w:rPr>
        <w:t> </w:t>
      </w:r>
      <w:r>
        <w:rPr>
          <w:spacing w:val="-3"/>
          <w:sz w:val="16"/>
        </w:rPr>
        <w:t>&lt;개정</w:t>
      </w:r>
      <w:r>
        <w:rPr>
          <w:spacing w:val="-21"/>
          <w:sz w:val="16"/>
        </w:rPr>
        <w:t> </w:t>
      </w:r>
      <w:r>
        <w:rPr>
          <w:spacing w:val="-3"/>
          <w:sz w:val="16"/>
        </w:rPr>
        <w:t>2022.1.1&gt;</w:t>
        <w:tab/>
      </w:r>
      <w:r>
        <w:rPr>
          <w:rFonts w:ascii="함초롬바탕" w:eastAsia="함초롬바탕" w:hint="eastAsia"/>
          <w:sz w:val="16"/>
        </w:rPr>
        <w:t>[1</w:t>
      </w:r>
      <w:r>
        <w:rPr>
          <w:rFonts w:ascii="함초롬바탕" w:eastAsia="함초롬바탕" w:hint="eastAsia"/>
          <w:spacing w:val="15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면]</w:t>
      </w:r>
    </w:p>
    <w:p>
      <w:pPr>
        <w:pStyle w:val="BodyText"/>
        <w:spacing w:before="14"/>
        <w:rPr>
          <w:rFonts w:ascii="함초롬바탕"/>
          <w:sz w:val="12"/>
        </w:rPr>
      </w:pPr>
    </w:p>
    <w:p>
      <w:pPr>
        <w:pStyle w:val="Heading6"/>
        <w:spacing w:line="132" w:lineRule="auto"/>
        <w:ind w:left="2534" w:right="2069" w:hanging="1521"/>
      </w:pPr>
      <w:r>
        <w:rPr>
          <w:spacing w:val="-10"/>
          <w:position w:val="-19"/>
        </w:rPr>
        <w:t>사회보장급여 </w:t>
      </w:r>
      <w:r>
        <w:rPr/>
        <w:t>[ ] </w:t>
      </w:r>
      <w:r>
        <w:rPr>
          <w:spacing w:val="-9"/>
        </w:rPr>
        <w:t>결정(적합) </w:t>
      </w:r>
      <w:r>
        <w:rPr/>
        <w:t>[ ] </w:t>
      </w:r>
      <w:r>
        <w:rPr>
          <w:spacing w:val="-10"/>
        </w:rPr>
        <w:t>결정(대상제외)</w:t>
      </w:r>
      <w:r>
        <w:rPr>
          <w:spacing w:val="-68"/>
        </w:rPr>
        <w:t> </w:t>
      </w:r>
      <w:r>
        <w:rPr>
          <w:spacing w:val="-13"/>
          <w:position w:val="-19"/>
        </w:rPr>
        <w:t>통지서 </w:t>
      </w:r>
      <w:r>
        <w:rPr/>
        <w:t>[ ] </w:t>
      </w:r>
      <w:r>
        <w:rPr>
          <w:spacing w:val="-12"/>
        </w:rPr>
        <w:t>변경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정지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중지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상실</w:t>
      </w:r>
    </w:p>
    <w:p>
      <w:pPr>
        <w:pStyle w:val="BodyText"/>
        <w:spacing w:before="3"/>
        <w:rPr>
          <w:sz w:val="1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1"/>
        <w:gridCol w:w="782"/>
        <w:gridCol w:w="937"/>
        <w:gridCol w:w="648"/>
        <w:gridCol w:w="1021"/>
        <w:gridCol w:w="1329"/>
        <w:gridCol w:w="897"/>
        <w:gridCol w:w="1556"/>
      </w:tblGrid>
      <w:tr>
        <w:trPr>
          <w:trHeight w:val="472" w:hRule="atLeast"/>
        </w:trPr>
        <w:tc>
          <w:tcPr>
            <w:tcW w:w="781" w:type="dxa"/>
            <w:vMerge w:val="restart"/>
            <w:tcBorders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63" w:lineRule="auto" w:before="1"/>
              <w:ind w:left="235" w:right="174" w:hanging="28"/>
              <w:rPr>
                <w:sz w:val="14"/>
              </w:rPr>
            </w:pPr>
            <w:r>
              <w:rPr>
                <w:w w:val="75"/>
                <w:sz w:val="14"/>
              </w:rPr>
              <w:t>신청인/ </w:t>
            </w:r>
            <w:r>
              <w:rPr>
                <w:w w:val="85"/>
                <w:sz w:val="14"/>
              </w:rPr>
              <w:t>세대주</w:t>
            </w:r>
          </w:p>
        </w:tc>
        <w:tc>
          <w:tcPr>
            <w:tcW w:w="782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right="207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성 명</w:t>
            </w:r>
          </w:p>
        </w:tc>
        <w:tc>
          <w:tcPr>
            <w:tcW w:w="1585" w:type="dxa"/>
            <w:gridSpan w:val="2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1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290"/>
              <w:rPr>
                <w:sz w:val="14"/>
              </w:rPr>
            </w:pPr>
            <w:r>
              <w:rPr>
                <w:w w:val="90"/>
                <w:sz w:val="14"/>
              </w:rPr>
              <w:t>생년월일</w:t>
            </w:r>
          </w:p>
        </w:tc>
        <w:tc>
          <w:tcPr>
            <w:tcW w:w="1329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156" w:right="143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전화번호</w:t>
            </w:r>
          </w:p>
        </w:tc>
        <w:tc>
          <w:tcPr>
            <w:tcW w:w="1556" w:type="dxa"/>
            <w:tcBorders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2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vMerge w:val="restart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218"/>
              <w:rPr>
                <w:sz w:val="14"/>
              </w:rPr>
            </w:pPr>
            <w:r>
              <w:rPr>
                <w:w w:val="90"/>
                <w:sz w:val="14"/>
              </w:rPr>
              <w:t>주 소</w:t>
            </w:r>
          </w:p>
        </w:tc>
        <w:tc>
          <w:tcPr>
            <w:tcW w:w="3935" w:type="dxa"/>
            <w:gridSpan w:val="4"/>
            <w:vMerge w:val="restart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156" w:right="143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휴대전화</w:t>
            </w:r>
          </w:p>
        </w:tc>
        <w:tc>
          <w:tcPr>
            <w:tcW w:w="1556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2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vMerge/>
            <w:tcBorders>
              <w:top w:val="nil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35" w:type="dxa"/>
            <w:gridSpan w:val="4"/>
            <w:vMerge/>
            <w:tcBorders>
              <w:top w:val="nil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7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156" w:right="143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전자우편</w:t>
            </w:r>
          </w:p>
        </w:tc>
        <w:tc>
          <w:tcPr>
            <w:tcW w:w="1556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2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right="161"/>
              <w:jc w:val="right"/>
              <w:rPr>
                <w:sz w:val="14"/>
              </w:rPr>
            </w:pPr>
            <w:r>
              <w:rPr>
                <w:w w:val="80"/>
                <w:sz w:val="14"/>
              </w:rPr>
              <w:t>신청내용</w:t>
            </w:r>
          </w:p>
        </w:tc>
        <w:tc>
          <w:tcPr>
            <w:tcW w:w="937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247"/>
              <w:rPr>
                <w:sz w:val="14"/>
              </w:rPr>
            </w:pPr>
            <w:r>
              <w:rPr>
                <w:w w:val="90"/>
                <w:sz w:val="14"/>
              </w:rPr>
              <w:t>신청구분</w:t>
            </w:r>
          </w:p>
        </w:tc>
        <w:tc>
          <w:tcPr>
            <w:tcW w:w="1669" w:type="dxa"/>
            <w:gridSpan w:val="2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9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250"/>
              <w:rPr>
                <w:sz w:val="14"/>
              </w:rPr>
            </w:pPr>
            <w:r>
              <w:rPr>
                <w:w w:val="95"/>
                <w:sz w:val="14"/>
              </w:rPr>
              <w:t>급여･서비스내용</w:t>
            </w:r>
          </w:p>
        </w:tc>
        <w:tc>
          <w:tcPr>
            <w:tcW w:w="2453" w:type="dxa"/>
            <w:gridSpan w:val="2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1" w:hRule="atLeast"/>
        </w:trPr>
        <w:tc>
          <w:tcPr>
            <w:tcW w:w="781" w:type="dxa"/>
            <w:tcBorders>
              <w:top w:val="single" w:sz="4" w:space="0" w:color="585858"/>
              <w:left w:val="nil"/>
              <w:bottom w:val="double" w:sz="1" w:space="0" w:color="000000"/>
              <w:right w:val="single" w:sz="4" w:space="0" w:color="585858"/>
            </w:tcBorders>
          </w:tcPr>
          <w:p>
            <w:pPr>
              <w:pStyle w:val="TableParagraph"/>
              <w:spacing w:before="102"/>
              <w:ind w:left="257" w:right="234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비고</w:t>
            </w:r>
          </w:p>
        </w:tc>
        <w:tc>
          <w:tcPr>
            <w:tcW w:w="7170" w:type="dxa"/>
            <w:gridSpan w:val="7"/>
            <w:tcBorders>
              <w:top w:val="single" w:sz="4" w:space="0" w:color="585858"/>
              <w:left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line="20" w:lineRule="exact"/>
        <w:ind w:left="894"/>
        <w:rPr>
          <w:sz w:val="2"/>
        </w:rPr>
      </w:pPr>
      <w:r>
        <w:rPr>
          <w:sz w:val="2"/>
        </w:rPr>
        <w:pict>
          <v:group style="width:358.6pt;height:.4pt;mso-position-horizontal-relative:char;mso-position-vertical-relative:line" coordorigin="0,0" coordsize="7172,8">
            <v:shape style="position:absolute;left:0;top:3;width:7172;height:2" coordorigin="0,4" coordsize="7172,0" path="m0,4l7171,4m0,4l7171,4e" filled="false" stroked="true" strokeweight=".36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ListParagraph"/>
        <w:numPr>
          <w:ilvl w:val="0"/>
          <w:numId w:val="284"/>
        </w:numPr>
        <w:tabs>
          <w:tab w:pos="473" w:val="left" w:leader="none"/>
        </w:tabs>
        <w:spacing w:line="240" w:lineRule="auto" w:before="214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기초생활보장</w:t>
      </w:r>
      <w:r>
        <w:rPr>
          <w:rFonts w:ascii="맑은 고딕" w:eastAsia="맑은 고딕" w:hint="eastAsia"/>
          <w:b/>
          <w:spacing w:val="7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수급자</w:t>
      </w:r>
      <w:r>
        <w:rPr>
          <w:rFonts w:ascii="함초롬바탕" w:eastAsia="함초롬바탕" w:hint="eastAsia"/>
          <w:w w:val="90"/>
          <w:sz w:val="18"/>
        </w:rPr>
        <w:t>로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BodyText"/>
        <w:spacing w:before="5"/>
        <w:rPr>
          <w:rFonts w:ascii="함초롬바탕"/>
          <w:sz w:val="7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3"/>
        <w:gridCol w:w="1911"/>
        <w:gridCol w:w="1364"/>
        <w:gridCol w:w="1705"/>
        <w:gridCol w:w="1364"/>
      </w:tblGrid>
      <w:tr>
        <w:trPr>
          <w:trHeight w:val="283" w:hRule="atLeast"/>
        </w:trPr>
        <w:tc>
          <w:tcPr>
            <w:tcW w:w="1283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16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91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247" w:right="2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364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43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70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3" w:lineRule="exact"/>
              <w:ind w:left="548" w:right="53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364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line="263" w:lineRule="exact"/>
              <w:ind w:left="37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293" w:hRule="atLeast"/>
        </w:trPr>
        <w:tc>
          <w:tcPr>
            <w:tcW w:w="1283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247" w:right="22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36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1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1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3" w:hRule="atLeast"/>
        </w:trPr>
        <w:tc>
          <w:tcPr>
            <w:tcW w:w="1283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85"/>
        </w:numPr>
        <w:tabs>
          <w:tab w:pos="464" w:val="left" w:leader="none"/>
        </w:tabs>
        <w:spacing w:line="240" w:lineRule="auto" w:before="17" w:after="0"/>
        <w:ind w:left="463" w:right="0" w:hanging="136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생계･의료･주거급여</w:t>
      </w:r>
      <w:r>
        <w:rPr>
          <w:rFonts w:ascii="함초롬바탕" w:hAns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보장결정사항은</w:t>
      </w:r>
      <w:r>
        <w:rPr>
          <w:rFonts w:ascii="함초롬바탕" w:hAnsi="함초롬바탕" w:eastAsia="함초롬바탕" w:hint="eastAsia"/>
          <w:spacing w:val="12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시･군･구청장이,</w:t>
      </w:r>
      <w:r>
        <w:rPr>
          <w:rFonts w:ascii="함초롬바탕" w:hAnsi="함초롬바탕" w:eastAsia="함초롬바탕" w:hint="eastAsia"/>
          <w:spacing w:val="12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교육급여</w:t>
      </w:r>
      <w:r>
        <w:rPr>
          <w:rFonts w:ascii="함초롬바탕" w:hAns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보장결정사항은</w:t>
      </w:r>
      <w:r>
        <w:rPr>
          <w:rFonts w:ascii="함초롬바탕" w:hAnsi="함초롬바탕" w:eastAsia="함초롬바탕" w:hint="eastAsia"/>
          <w:spacing w:val="12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시･도교육감이</w:t>
      </w:r>
      <w:r>
        <w:rPr>
          <w:rFonts w:ascii="함초롬바탕" w:hAnsi="함초롬바탕" w:eastAsia="함초롬바탕" w:hint="eastAsia"/>
          <w:spacing w:val="12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각각</w:t>
      </w:r>
      <w:r>
        <w:rPr>
          <w:rFonts w:ascii="함초롬바탕" w:hAnsi="함초롬바탕" w:eastAsia="함초롬바탕" w:hint="eastAsia"/>
          <w:spacing w:val="1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통지</w:t>
      </w:r>
    </w:p>
    <w:p>
      <w:pPr>
        <w:pStyle w:val="ListParagraph"/>
        <w:numPr>
          <w:ilvl w:val="0"/>
          <w:numId w:val="284"/>
        </w:numPr>
        <w:tabs>
          <w:tab w:pos="457" w:val="left" w:leader="none"/>
        </w:tabs>
        <w:spacing w:line="192" w:lineRule="auto" w:before="80" w:after="0"/>
        <w:ind w:left="465" w:right="1107" w:hanging="21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거주지역,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세대구성,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부양의무자,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소득･재산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및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임대차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계약조건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등에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변동이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시에는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읍･면사무소 또는 동 주민센터에 신고하여야 하며, 선정기준을 초과하거나 다음의 사유가 발생한 경우에는 자격이 중지, 변경 </w:t>
      </w:r>
      <w:r>
        <w:rPr>
          <w:rFonts w:ascii="함초롬바탕" w:eastAsia="함초롬바탕" w:hint="eastAsia"/>
          <w:w w:val="90"/>
          <w:sz w:val="18"/>
        </w:rPr>
        <w:t>되거나 급여가 감소 될 수</w:t>
      </w:r>
      <w:r>
        <w:rPr>
          <w:rFonts w:ascii="함초롬바탕" w:eastAsia="함초롬바탕" w:hint="eastAsia"/>
          <w:spacing w:val="3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6"/>
        </w:numPr>
        <w:tabs>
          <w:tab w:pos="493" w:val="left" w:leader="none"/>
        </w:tabs>
        <w:spacing w:line="192" w:lineRule="auto" w:before="96" w:after="0"/>
        <w:ind w:left="492" w:right="1103" w:hanging="15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중지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: </w:t>
      </w:r>
      <w:r>
        <w:rPr>
          <w:rFonts w:ascii="함초롬바탕" w:hAnsi="함초롬바탕" w:eastAsia="함초롬바탕" w:hint="eastAsia"/>
          <w:w w:val="85"/>
          <w:sz w:val="18"/>
        </w:rPr>
        <w:t>외국에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최근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6개월간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통산하여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90일을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초과하여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체류하는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, 「</w:t>
      </w:r>
      <w:r>
        <w:rPr>
          <w:rFonts w:ascii="함초롬바탕" w:hAnsi="함초롬바탕" w:eastAsia="함초롬바탕" w:hint="eastAsia"/>
          <w:w w:val="85"/>
          <w:sz w:val="18"/>
        </w:rPr>
        <w:t>형의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집행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수용자의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처우에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법률」및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 「</w:t>
      </w:r>
      <w:r>
        <w:rPr>
          <w:rFonts w:ascii="함초롬바탕" w:hAnsi="함초롬바탕" w:eastAsia="함초롬바탕" w:hint="eastAsia"/>
          <w:w w:val="85"/>
          <w:sz w:val="18"/>
        </w:rPr>
        <w:t>치료감호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등에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법률」에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교정시설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수용중인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2"/>
          <w:w w:val="85"/>
          <w:sz w:val="18"/>
        </w:rPr>
        <w:t>, </w:t>
      </w:r>
      <w:r>
        <w:rPr>
          <w:rFonts w:ascii="함초롬바탕" w:hAnsi="함초롬바탕" w:eastAsia="함초롬바탕" w:hint="eastAsia"/>
          <w:w w:val="85"/>
          <w:sz w:val="18"/>
        </w:rPr>
        <w:t>실종선고</w:t>
      </w:r>
      <w:r>
        <w:rPr>
          <w:rFonts w:ascii="함초롬바탕" w:hAns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절차가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진행</w:t>
      </w:r>
      <w:r>
        <w:rPr>
          <w:rFonts w:ascii="함초롬바탕" w:hAnsi="함초롬바탕" w:eastAsia="함초롬바탕" w:hint="eastAsia"/>
          <w:spacing w:val="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중인 경우, 가출 또는 행방불명으로 신고 된 후 1개월이 지났거나 해당 사실을 보장기관이 확인한 경우, 수급권자에게 </w:t>
      </w:r>
      <w:r>
        <w:rPr>
          <w:rFonts w:ascii="함초롬바탕" w:hAnsi="함초롬바탕" w:eastAsia="함초롬바탕" w:hint="eastAsia"/>
          <w:w w:val="90"/>
          <w:sz w:val="18"/>
        </w:rPr>
        <w:t>급여가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필요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없게</w:t>
      </w:r>
      <w:r>
        <w:rPr>
          <w:rFonts w:ascii="함초롬바탕" w:hAnsi="함초롬바탕" w:eastAsia="함초롬바탕" w:hint="eastAsia"/>
          <w:spacing w:val="-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되거나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수급권자가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그</w:t>
      </w:r>
      <w:r>
        <w:rPr>
          <w:rFonts w:ascii="함초롬바탕" w:hAnsi="함초롬바탕" w:eastAsia="함초롬바탕" w:hint="eastAsia"/>
          <w:spacing w:val="-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일부를</w:t>
      </w:r>
      <w:r>
        <w:rPr>
          <w:rFonts w:ascii="함초롬바탕" w:hAnsi="함초롬바탕" w:eastAsia="함초롬바탕" w:hint="eastAsia"/>
          <w:spacing w:val="-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거부한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-9"/>
          <w:w w:val="90"/>
          <w:sz w:val="18"/>
        </w:rPr>
        <w:t>, </w:t>
      </w:r>
      <w:r>
        <w:rPr>
          <w:rFonts w:ascii="함초롬바탕" w:hAnsi="함초롬바탕" w:eastAsia="함초롬바탕" w:hint="eastAsia"/>
          <w:w w:val="90"/>
          <w:sz w:val="18"/>
        </w:rPr>
        <w:t>수급자가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지급받은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임차료를</w:t>
      </w:r>
      <w:r>
        <w:rPr>
          <w:rFonts w:ascii="함초롬바탕" w:hAnsi="함초롬바탕" w:eastAsia="함초롬바탕" w:hint="eastAsia"/>
          <w:spacing w:val="-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타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용도로 사용하여 3개월 이상 월임치 연체</w:t>
      </w:r>
      <w:r>
        <w:rPr>
          <w:rFonts w:ascii="함초롬바탕" w:hAnsi="함초롬바탕" w:eastAsia="함초롬바탕" w:hint="eastAsia"/>
          <w:spacing w:val="-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0"/>
          <w:numId w:val="286"/>
        </w:numPr>
        <w:tabs>
          <w:tab w:pos="510" w:val="left" w:leader="none"/>
        </w:tabs>
        <w:spacing w:line="240" w:lineRule="auto" w:before="46" w:after="0"/>
        <w:ind w:left="509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변경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수급권자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및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부양의무자의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소득･재산,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임대차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계약조건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및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근로능력에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변동이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0"/>
          <w:numId w:val="286"/>
        </w:numPr>
        <w:tabs>
          <w:tab w:pos="510" w:val="left" w:leader="none"/>
        </w:tabs>
        <w:spacing w:line="240" w:lineRule="auto" w:before="35" w:after="0"/>
        <w:ind w:left="509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급여감소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3개월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30일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이상의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기간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동안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입원중인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0"/>
          <w:numId w:val="284"/>
        </w:numPr>
        <w:tabs>
          <w:tab w:pos="455" w:val="left" w:leader="none"/>
        </w:tabs>
        <w:spacing w:line="192" w:lineRule="auto" w:before="82" w:after="0"/>
        <w:ind w:left="454" w:right="1106" w:hanging="19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변경사유를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신고하지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않거나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허위로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신고하여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부정한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방법으로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급여를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받거나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타인으로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하여금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급여를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받게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한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 </w:t>
      </w:r>
      <w:r>
        <w:rPr>
          <w:rFonts w:ascii="함초롬바탕" w:eastAsia="함초롬바탕" w:hint="eastAsia"/>
          <w:w w:val="90"/>
          <w:sz w:val="18"/>
        </w:rPr>
        <w:t>해당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급여는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환수될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있으며,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형사처벌을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받을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4"/>
        </w:numPr>
        <w:tabs>
          <w:tab w:pos="450" w:val="left" w:leader="none"/>
        </w:tabs>
        <w:spacing w:line="189" w:lineRule="auto" w:before="95" w:after="0"/>
        <w:ind w:left="465" w:right="1098" w:hanging="21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8"/>
          <w:w w:val="85"/>
          <w:sz w:val="18"/>
        </w:rPr>
        <w:t>기초생활수급자는</w:t>
      </w:r>
      <w:r>
        <w:rPr>
          <w:rFonts w:ascii="함초롬바탕" w:eastAsia="함초롬바탕" w:hint="eastAsia"/>
          <w:spacing w:val="-25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중앙회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금융권에</w:t>
      </w:r>
      <w:r>
        <w:rPr>
          <w:rFonts w:ascii="함초롬바탕" w:eastAsia="함초롬바탕" w:hint="eastAsia"/>
          <w:spacing w:val="-25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수급자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증명서를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함께</w:t>
      </w:r>
      <w:r>
        <w:rPr>
          <w:rFonts w:asci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제출하여</w:t>
      </w:r>
      <w:r>
        <w:rPr>
          <w:rFonts w:ascii="함초롬바탕" w:eastAsia="함초롬바탕" w:hint="eastAsia"/>
          <w:spacing w:val="-25"/>
          <w:w w:val="85"/>
          <w:sz w:val="18"/>
        </w:rPr>
        <w:t> </w:t>
      </w:r>
      <w:r>
        <w:rPr>
          <w:rFonts w:ascii="맑은 고딕" w:eastAsia="맑은 고딕" w:hint="eastAsia"/>
          <w:b/>
          <w:spacing w:val="-8"/>
          <w:w w:val="85"/>
          <w:sz w:val="18"/>
        </w:rPr>
        <w:t>압류방지통장</w:t>
      </w:r>
      <w:r>
        <w:rPr>
          <w:rFonts w:ascii="함초롬바탕" w:eastAsia="함초롬바탕" w:hint="eastAsia"/>
          <w:spacing w:val="-8"/>
          <w:w w:val="85"/>
          <w:sz w:val="18"/>
        </w:rPr>
        <w:t>을 </w:t>
      </w:r>
      <w:r>
        <w:rPr>
          <w:rFonts w:ascii="함초롬바탕" w:eastAsia="함초롬바탕" w:hint="eastAsia"/>
          <w:spacing w:val="-4"/>
          <w:w w:val="85"/>
          <w:sz w:val="18"/>
        </w:rPr>
        <w:t>개설할 </w:t>
      </w:r>
      <w:r>
        <w:rPr>
          <w:rFonts w:ascii="함초롬바탕" w:eastAsia="함초롬바탕" w:hint="eastAsia"/>
          <w:w w:val="85"/>
          <w:sz w:val="18"/>
        </w:rPr>
        <w:t>수 </w:t>
      </w:r>
      <w:r>
        <w:rPr>
          <w:rFonts w:ascii="함초롬바탕" w:eastAsia="함초롬바탕" w:hint="eastAsia"/>
          <w:spacing w:val="-4"/>
          <w:w w:val="85"/>
          <w:sz w:val="18"/>
        </w:rPr>
        <w:t>있으며, </w:t>
      </w:r>
      <w:r>
        <w:rPr>
          <w:rFonts w:ascii="함초롬바탕" w:eastAsia="함초롬바탕" w:hint="eastAsia"/>
          <w:spacing w:val="-3"/>
          <w:w w:val="85"/>
          <w:sz w:val="18"/>
        </w:rPr>
        <w:t>개설 </w:t>
      </w:r>
      <w:r>
        <w:rPr>
          <w:rFonts w:ascii="함초롬바탕" w:eastAsia="함초롬바탕" w:hint="eastAsia"/>
          <w:w w:val="85"/>
          <w:sz w:val="18"/>
        </w:rPr>
        <w:t>후 </w:t>
      </w:r>
      <w:r>
        <w:rPr>
          <w:rFonts w:ascii="함초롬바탕" w:eastAsia="함초롬바탕" w:hint="eastAsia"/>
          <w:spacing w:val="-3"/>
          <w:w w:val="85"/>
          <w:sz w:val="18"/>
        </w:rPr>
        <w:t>관할 </w:t>
      </w:r>
      <w:r>
        <w:rPr>
          <w:rFonts w:ascii="함초롬바탕" w:eastAsia="함초롬바탕" w:hint="eastAsia"/>
          <w:spacing w:val="-5"/>
          <w:w w:val="85"/>
          <w:sz w:val="18"/>
        </w:rPr>
        <w:t>읍･면사무소 </w:t>
      </w:r>
      <w:r>
        <w:rPr>
          <w:rFonts w:ascii="함초롬바탕" w:eastAsia="함초롬바탕" w:hint="eastAsia"/>
          <w:spacing w:val="-3"/>
          <w:w w:val="85"/>
          <w:sz w:val="18"/>
        </w:rPr>
        <w:t>또는 </w:t>
      </w:r>
      <w:r>
        <w:rPr>
          <w:rFonts w:ascii="함초롬바탕" w:eastAsia="함초롬바탕" w:hint="eastAsia"/>
          <w:w w:val="85"/>
          <w:sz w:val="18"/>
        </w:rPr>
        <w:t>동 </w:t>
      </w:r>
      <w:r>
        <w:rPr>
          <w:rFonts w:ascii="함초롬바탕" w:eastAsia="함초롬바탕" w:hint="eastAsia"/>
          <w:spacing w:val="-5"/>
          <w:w w:val="85"/>
          <w:sz w:val="18"/>
        </w:rPr>
        <w:t>주민센터에 </w:t>
      </w:r>
      <w:r>
        <w:rPr>
          <w:rFonts w:ascii="함초롬바탕" w:eastAsia="함초롬바탕" w:hint="eastAsia"/>
          <w:spacing w:val="-4"/>
          <w:w w:val="85"/>
          <w:sz w:val="18"/>
        </w:rPr>
        <w:t>계좌변경 신청을 </w:t>
      </w:r>
      <w:r>
        <w:rPr>
          <w:rFonts w:ascii="함초롬바탕" w:eastAsia="함초롬바탕" w:hint="eastAsia"/>
          <w:w w:val="85"/>
          <w:sz w:val="18"/>
        </w:rPr>
        <w:t>하면 </w:t>
      </w:r>
      <w:r>
        <w:rPr>
          <w:rFonts w:ascii="함초롬바탕" w:eastAsia="함초롬바탕" w:hint="eastAsia"/>
          <w:spacing w:val="-4"/>
          <w:w w:val="85"/>
          <w:sz w:val="18"/>
        </w:rPr>
        <w:t>급여가 압류되는 </w:t>
      </w:r>
      <w:r>
        <w:rPr>
          <w:rFonts w:ascii="함초롬바탕" w:eastAsia="함초롬바탕" w:hint="eastAsia"/>
          <w:spacing w:val="-3"/>
          <w:w w:val="85"/>
          <w:sz w:val="18"/>
        </w:rPr>
        <w:t>것을 </w:t>
      </w:r>
      <w:r>
        <w:rPr>
          <w:rFonts w:ascii="함초롬바탕" w:eastAsia="함초롬바탕" w:hint="eastAsia"/>
          <w:spacing w:val="-4"/>
          <w:w w:val="85"/>
          <w:sz w:val="18"/>
        </w:rPr>
        <w:t>방지할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4"/>
        </w:numPr>
        <w:tabs>
          <w:tab w:pos="451" w:val="left" w:leader="none"/>
        </w:tabs>
        <w:spacing w:line="240" w:lineRule="auto" w:before="52" w:after="0"/>
        <w:ind w:left="450" w:right="0" w:hanging="19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0"/>
          <w:sz w:val="18"/>
        </w:rPr>
        <w:t>수선유지급여</w:t>
      </w:r>
      <w:r>
        <w:rPr>
          <w:rFonts w:asci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지급대상자는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적합통지를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받은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3"/>
          <w:w w:val="90"/>
          <w:sz w:val="18"/>
        </w:rPr>
        <w:t>해의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3"/>
          <w:w w:val="90"/>
          <w:sz w:val="18"/>
        </w:rPr>
        <w:t>다음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연도부터</w:t>
      </w:r>
      <w:r>
        <w:rPr>
          <w:rFonts w:asci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주택노후도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3"/>
          <w:w w:val="90"/>
          <w:sz w:val="18"/>
        </w:rPr>
        <w:t>등에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3"/>
          <w:w w:val="90"/>
          <w:sz w:val="18"/>
        </w:rPr>
        <w:t>따라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주택수선을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받을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6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3"/>
        <w:rPr>
          <w:rFonts w:ascii="함초롬바탕"/>
          <w:sz w:val="18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119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899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7135" to="9530,7135" stroked="true" strokeweight=".36pt" strokecolor="#000000">
              <v:stroke dashstyle="solid"/>
            </v:line>
            <v:shape style="position:absolute;left:1576;top:13222;width:7954;height:2" coordorigin="1577,13222" coordsize="7954,0" path="m1577,13222l9530,13222m1577,13222l9530,13222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0"/>
          <w:numId w:val="287"/>
        </w:numPr>
        <w:tabs>
          <w:tab w:pos="469" w:val="left" w:leader="none"/>
          <w:tab w:pos="2108" w:val="left" w:leader="none"/>
        </w:tabs>
        <w:spacing w:line="192" w:lineRule="auto" w:before="102" w:after="0"/>
        <w:ind w:left="466" w:right="1106" w:hanging="21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귀하가</w:t>
      </w:r>
      <w:r>
        <w:rPr>
          <w:rFonts w:ascii="함초롬바탕" w:eastAsia="함초롬바탕" w:hint="eastAsia"/>
          <w:spacing w:val="-1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신청한</w:t>
      </w:r>
      <w:r>
        <w:rPr>
          <w:rFonts w:asci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급여에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대한</w:t>
      </w:r>
      <w:r>
        <w:rPr>
          <w:rFonts w:asci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조사･심의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결과</w:t>
      </w:r>
      <w:r>
        <w:rPr>
          <w:rFonts w:ascii="함초롬바탕" w:eastAsia="함초롬바탕" w:hint="eastAsia"/>
          <w:spacing w:val="1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[</w:t>
      </w:r>
      <w:r>
        <w:rPr>
          <w:rFonts w:ascii="함초롬바탕" w:eastAsia="함초롬바탕" w:hint="eastAsia"/>
          <w:spacing w:val="1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]</w:t>
      </w:r>
      <w:r>
        <w:rPr>
          <w:rFonts w:asci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한부모가족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([</w:t>
      </w:r>
      <w:r>
        <w:rPr>
          <w:rFonts w:ascii="함초롬바탕" w:eastAsia="함초롬바탕" w:hint="eastAsia"/>
          <w:spacing w:val="1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]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급여지급,</w:t>
      </w:r>
      <w:r>
        <w:rPr>
          <w:rFonts w:asci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[</w:t>
      </w:r>
      <w:r>
        <w:rPr>
          <w:rFonts w:ascii="함초롬바탕" w:eastAsia="함초롬바탕" w:hint="eastAsia"/>
          <w:spacing w:val="1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]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증명서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발급)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[</w:t>
      </w:r>
      <w:r>
        <w:rPr>
          <w:rFonts w:ascii="함초롬바탕" w:eastAsia="함초롬바탕" w:hint="eastAsia"/>
          <w:spacing w:val="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]</w:t>
      </w:r>
      <w:r>
        <w:rPr>
          <w:rFonts w:asci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장애인복지 [ </w:t>
      </w:r>
      <w:r>
        <w:rPr>
          <w:rFonts w:ascii="함초롬바탕" w:eastAsia="함초롬바탕" w:hint="eastAsia"/>
          <w:spacing w:val="3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]</w:t>
      </w:r>
      <w:r>
        <w:rPr>
          <w:rFonts w:ascii="함초롬바탕" w:eastAsia="함초롬바탕" w:hint="eastAsia"/>
          <w:spacing w:val="1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기타(</w:t>
        <w:tab/>
        <w:t>) 급여대상자로 결정되었음을</w:t>
      </w:r>
      <w:r>
        <w:rPr>
          <w:rFonts w:ascii="함초롬바탕" w:eastAsia="함초롬바탕" w:hint="eastAsia"/>
          <w:spacing w:val="4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알려드립니다.</w:t>
      </w:r>
    </w:p>
    <w:p>
      <w:pPr>
        <w:pStyle w:val="BodyText"/>
        <w:spacing w:before="3"/>
        <w:rPr>
          <w:rFonts w:ascii="함초롬바탕"/>
          <w:sz w:val="6"/>
        </w:rPr>
      </w:pPr>
    </w:p>
    <w:tbl>
      <w:tblPr>
        <w:tblW w:w="0" w:type="auto"/>
        <w:jc w:val="left"/>
        <w:tblInd w:w="3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6"/>
        <w:gridCol w:w="1344"/>
        <w:gridCol w:w="1223"/>
        <w:gridCol w:w="1261"/>
        <w:gridCol w:w="1262"/>
        <w:gridCol w:w="1222"/>
      </w:tblGrid>
      <w:tr>
        <w:trPr>
          <w:trHeight w:val="276" w:hRule="atLeast"/>
        </w:trPr>
        <w:tc>
          <w:tcPr>
            <w:tcW w:w="1226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13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신청인과의 관계</w:t>
            </w:r>
          </w:p>
        </w:tc>
        <w:tc>
          <w:tcPr>
            <w:tcW w:w="1344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39" w:right="1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22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36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26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3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보장구분</w:t>
            </w:r>
          </w:p>
        </w:tc>
        <w:tc>
          <w:tcPr>
            <w:tcW w:w="126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56" w:lineRule="exact"/>
              <w:ind w:left="3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222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line="256" w:lineRule="exact"/>
              <w:ind w:left="36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284" w:hRule="atLeast"/>
        </w:trPr>
        <w:tc>
          <w:tcPr>
            <w:tcW w:w="1226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5" w:lineRule="exact"/>
              <w:ind w:left="39" w:right="16"/>
              <w:jc w:val="center"/>
              <w:rPr>
                <w:sz w:val="16"/>
              </w:rPr>
            </w:pPr>
            <w:r>
              <w:rPr>
                <w:spacing w:val="-15"/>
                <w:w w:val="90"/>
                <w:sz w:val="16"/>
              </w:rPr>
              <w:t>개인별 </w:t>
            </w:r>
            <w:r>
              <w:rPr>
                <w:spacing w:val="-11"/>
                <w:w w:val="90"/>
                <w:sz w:val="16"/>
              </w:rPr>
              <w:t>성명 전체 명시</w:t>
            </w:r>
          </w:p>
        </w:tc>
        <w:tc>
          <w:tcPr>
            <w:tcW w:w="122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5" w:hRule="atLeast"/>
        </w:trPr>
        <w:tc>
          <w:tcPr>
            <w:tcW w:w="1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4" w:hRule="atLeast"/>
        </w:trPr>
        <w:tc>
          <w:tcPr>
            <w:tcW w:w="1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6" w:hRule="atLeast"/>
        </w:trPr>
        <w:tc>
          <w:tcPr>
            <w:tcW w:w="122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87"/>
        </w:numPr>
        <w:tabs>
          <w:tab w:pos="457" w:val="left" w:leader="none"/>
        </w:tabs>
        <w:spacing w:line="192" w:lineRule="auto" w:before="214" w:after="0"/>
        <w:ind w:left="451" w:right="1108" w:hanging="19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거주지역,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세대구성,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부양의무자,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소득･재산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변동이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시에는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주민센터에 신고하셔야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하며,</w:t>
      </w:r>
      <w:r>
        <w:rPr>
          <w:rFonts w:ascii="함초롬바탕" w:eastAsia="함초롬바탕" w:hint="eastAsia"/>
          <w:spacing w:val="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보장기간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중이라</w:t>
      </w:r>
      <w:r>
        <w:rPr>
          <w:rFonts w:ascii="함초롬바탕" w:eastAsia="함초롬바탕" w:hint="eastAsia"/>
          <w:spacing w:val="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하더라도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급여대상자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선정기준을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초과할</w:t>
      </w:r>
      <w:r>
        <w:rPr>
          <w:rFonts w:ascii="함초롬바탕" w:eastAsia="함초롬바탕" w:hint="eastAsia"/>
          <w:spacing w:val="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시에는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급여가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중지될</w:t>
      </w:r>
      <w:r>
        <w:rPr>
          <w:rFonts w:ascii="함초롬바탕" w:eastAsia="함초롬바탕" w:hint="eastAsia"/>
          <w:spacing w:val="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있습니다.</w:t>
      </w:r>
    </w:p>
    <w:p>
      <w:pPr>
        <w:pStyle w:val="ListParagraph"/>
        <w:numPr>
          <w:ilvl w:val="0"/>
          <w:numId w:val="287"/>
        </w:numPr>
        <w:tabs>
          <w:tab w:pos="453" w:val="left" w:leader="none"/>
        </w:tabs>
        <w:spacing w:line="189" w:lineRule="auto" w:before="95" w:after="0"/>
        <w:ind w:left="452" w:right="1104" w:hanging="19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거짓이나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그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밖의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부정한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방법으로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급여를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받은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부당하게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급여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서비스는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환수될</w:t>
      </w:r>
      <w:r>
        <w:rPr>
          <w:rFonts w:ascii="맑은 고딕" w:eastAsia="맑은 고딕" w:hint="eastAsia"/>
          <w:b/>
          <w:spacing w:val="-14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수</w:t>
      </w:r>
      <w:r>
        <w:rPr>
          <w:rFonts w:ascii="맑은 고딕" w:eastAsia="맑은 고딕" w:hint="eastAsia"/>
          <w:b/>
          <w:spacing w:val="-13"/>
          <w:w w:val="85"/>
          <w:sz w:val="18"/>
        </w:rPr>
        <w:t> </w:t>
      </w:r>
      <w:r>
        <w:rPr>
          <w:rFonts w:ascii="맑은 고딕" w:eastAsia="맑은 고딕" w:hint="eastAsia"/>
          <w:b/>
          <w:spacing w:val="-3"/>
          <w:w w:val="85"/>
          <w:sz w:val="18"/>
        </w:rPr>
        <w:t>있으며</w:t>
      </w:r>
      <w:r>
        <w:rPr>
          <w:rFonts w:ascii="함초롬바탕" w:eastAsia="함초롬바탕" w:hint="eastAsia"/>
          <w:spacing w:val="-3"/>
          <w:w w:val="85"/>
          <w:sz w:val="18"/>
        </w:rPr>
        <w:t>,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부정 </w:t>
      </w:r>
      <w:r>
        <w:rPr>
          <w:rFonts w:ascii="함초롬바탕" w:eastAsia="함초롬바탕" w:hint="eastAsia"/>
          <w:w w:val="90"/>
          <w:sz w:val="18"/>
        </w:rPr>
        <w:t>수급한</w:t>
      </w:r>
      <w:r>
        <w:rPr>
          <w:rFonts w:asci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형사처벌을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받을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7"/>
        </w:numPr>
        <w:tabs>
          <w:tab w:pos="446" w:val="left" w:leader="none"/>
        </w:tabs>
        <w:spacing w:line="187" w:lineRule="auto" w:before="103" w:after="0"/>
        <w:ind w:left="445" w:right="1099" w:hanging="19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한부모가족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장애인복지(장애(아동)수당)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수급자는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중앙회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금융권에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증명서 (확인서)를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함께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제출하여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맑은 고딕" w:eastAsia="맑은 고딕" w:hint="eastAsia"/>
          <w:b/>
          <w:spacing w:val="-4"/>
          <w:w w:val="85"/>
          <w:sz w:val="18"/>
        </w:rPr>
        <w:t>압류방지통장</w:t>
      </w:r>
      <w:r>
        <w:rPr>
          <w:rFonts w:ascii="함초롬바탕" w:eastAsia="함초롬바탕" w:hint="eastAsia"/>
          <w:spacing w:val="-4"/>
          <w:w w:val="85"/>
          <w:sz w:val="18"/>
        </w:rPr>
        <w:t>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개설할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있으며,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개설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주민센터에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계좌변경 </w:t>
      </w:r>
      <w:r>
        <w:rPr>
          <w:rFonts w:ascii="함초롬바탕" w:eastAsia="함초롬바탕" w:hint="eastAsia"/>
          <w:w w:val="90"/>
          <w:sz w:val="18"/>
        </w:rPr>
        <w:t>신청을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하면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급여가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압류되는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것을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방지할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7"/>
        </w:numPr>
        <w:tabs>
          <w:tab w:pos="456" w:val="left" w:leader="none"/>
        </w:tabs>
        <w:spacing w:line="192" w:lineRule="auto" w:before="102" w:after="0"/>
        <w:ind w:left="460" w:right="1100" w:hanging="20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소득인정액이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기준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중위소득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52%를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초과하고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60%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이하인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한부모가족지원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신청자(기준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중위소득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60%를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초과하고 </w:t>
      </w:r>
      <w:r>
        <w:rPr>
          <w:rFonts w:ascii="함초롬바탕" w:eastAsia="함초롬바탕" w:hint="eastAsia"/>
          <w:w w:val="90"/>
          <w:sz w:val="18"/>
        </w:rPr>
        <w:t>72%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이하인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청소년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한부모가족지원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신청자)는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급여는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지급되지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않고,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한부모가족증명서가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발급됩니다.</w:t>
      </w:r>
    </w:p>
    <w:p>
      <w:pPr>
        <w:pStyle w:val="ListParagraph"/>
        <w:numPr>
          <w:ilvl w:val="0"/>
          <w:numId w:val="288"/>
        </w:numPr>
        <w:tabs>
          <w:tab w:pos="473" w:val="left" w:leader="none"/>
        </w:tabs>
        <w:spacing w:line="292" w:lineRule="exact" w:before="91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 신청한 급여에 대해 조사한 결과 </w:t>
      </w:r>
      <w:r>
        <w:rPr>
          <w:rFonts w:ascii="맑은 고딕" w:eastAsia="맑은 고딕" w:hint="eastAsia"/>
          <w:b/>
          <w:w w:val="90"/>
          <w:sz w:val="18"/>
        </w:rPr>
        <w:t>아래와 같이 영유아보육 수급자로 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4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spacing w:line="192" w:lineRule="auto" w:before="13"/>
        <w:ind w:left="505" w:right="1098" w:hanging="17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*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’22년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이후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출생한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만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0~1세의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영아수당(현금)을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대신하여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보육료를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수급합니다.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보육료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이용을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중단하고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다시 </w:t>
      </w:r>
      <w:r>
        <w:rPr>
          <w:rFonts w:ascii="함초롬바탕" w:hAnsi="함초롬바탕" w:eastAsia="함초롬바탕" w:hint="eastAsia"/>
          <w:w w:val="90"/>
          <w:sz w:val="18"/>
        </w:rPr>
        <w:t>영아수당(현금),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종일제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아이돌봄서비스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수급을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희망하시는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경우에는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급여변경신청을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하셔야</w:t>
      </w:r>
      <w:r>
        <w:rPr>
          <w:rFonts w:ascii="함초롬바탕" w:hAnsi="함초롬바탕" w:eastAsia="함초롬바탕" w:hint="eastAsia"/>
          <w:spacing w:val="-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합니다.</w:t>
      </w:r>
    </w:p>
    <w:p>
      <w:pPr>
        <w:pStyle w:val="BodyText"/>
        <w:spacing w:before="2"/>
        <w:rPr>
          <w:rFonts w:ascii="함초롬바탕"/>
          <w:sz w:val="6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3"/>
        <w:gridCol w:w="1911"/>
        <w:gridCol w:w="1466"/>
        <w:gridCol w:w="1465"/>
        <w:gridCol w:w="1466"/>
      </w:tblGrid>
      <w:tr>
        <w:trPr>
          <w:trHeight w:val="281" w:hRule="atLeast"/>
        </w:trPr>
        <w:tc>
          <w:tcPr>
            <w:tcW w:w="1283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/>
              <w:ind w:left="16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91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/>
              <w:ind w:left="247" w:right="2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6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62" w:lineRule="exact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line="262" w:lineRule="exact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293" w:hRule="atLeast"/>
        </w:trPr>
        <w:tc>
          <w:tcPr>
            <w:tcW w:w="1283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247" w:right="22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1" w:hRule="atLeast"/>
        </w:trPr>
        <w:tc>
          <w:tcPr>
            <w:tcW w:w="1283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88"/>
        </w:numPr>
        <w:tabs>
          <w:tab w:pos="459" w:val="left" w:leader="none"/>
        </w:tabs>
        <w:spacing w:line="192" w:lineRule="auto" w:before="155" w:after="0"/>
        <w:ind w:left="458" w:right="1106" w:hanging="20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가정양육수당은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날이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속하는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달부터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매월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25일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귀하께서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지정한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계좌로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입금될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예정입니다.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다만,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출생자의 </w:t>
      </w:r>
      <w:r>
        <w:rPr>
          <w:rFonts w:ascii="함초롬바탕" w:eastAsia="함초롬바탕" w:hint="eastAsia"/>
          <w:w w:val="90"/>
          <w:sz w:val="18"/>
        </w:rPr>
        <w:t>경우에는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예외적으로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출생일로부터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60일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이내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출생월로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소급하여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지원합니다.</w:t>
      </w:r>
    </w:p>
    <w:p>
      <w:pPr>
        <w:pStyle w:val="ListParagraph"/>
        <w:numPr>
          <w:ilvl w:val="0"/>
          <w:numId w:val="288"/>
        </w:numPr>
        <w:tabs>
          <w:tab w:pos="471" w:val="left" w:leader="none"/>
        </w:tabs>
        <w:spacing w:line="192" w:lineRule="auto" w:before="76" w:after="0"/>
        <w:ind w:left="470" w:right="1105" w:hanging="21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가정양육수당 수급 아동이 90일 이상 지속하여 해외에 체류하는 경우에는 영유아보육법 제34조의2에 의해 해당 기간동안 양육수당 지원이 정지되므로, 정지 사유가 발생할 경우에는 반드시 그 사실을 관할 읍･면･동</w:t>
      </w:r>
      <w:r>
        <w:rPr>
          <w:rFonts w:ascii="함초롬바탕" w:eastAsia="함초롬바탕" w:hint="eastAsia"/>
          <w:spacing w:val="-2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주민센터에 </w:t>
      </w:r>
      <w:r>
        <w:rPr>
          <w:rFonts w:ascii="함초롬바탕" w:eastAsia="함초롬바탕" w:hint="eastAsia"/>
          <w:w w:val="90"/>
          <w:sz w:val="18"/>
        </w:rPr>
        <w:t>알려야</w:t>
      </w:r>
      <w:r>
        <w:rPr>
          <w:rFonts w:asci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합니다.</w:t>
      </w:r>
    </w:p>
    <w:p>
      <w:pPr>
        <w:pStyle w:val="ListParagraph"/>
        <w:numPr>
          <w:ilvl w:val="0"/>
          <w:numId w:val="288"/>
        </w:numPr>
        <w:tabs>
          <w:tab w:pos="456" w:val="left" w:leader="none"/>
        </w:tabs>
        <w:spacing w:line="192" w:lineRule="auto" w:before="77" w:after="0"/>
        <w:ind w:left="455" w:right="1102" w:hanging="20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어린이집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0~2세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연장보육반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아동이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부모의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취업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여부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연장보육반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자격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인정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요건에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변동이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생긴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 </w:t>
      </w:r>
      <w:r>
        <w:rPr>
          <w:rFonts w:ascii="함초롬바탕" w:eastAsia="함초롬바탕" w:hint="eastAsia"/>
          <w:spacing w:val="-3"/>
          <w:w w:val="85"/>
          <w:sz w:val="18"/>
        </w:rPr>
        <w:t>가정양육수당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아동의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어린이집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입소,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유치원(특수학교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포함)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입학,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종일제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아이돌봄서비스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가정양육수당 </w:t>
      </w:r>
      <w:r>
        <w:rPr>
          <w:rFonts w:ascii="함초롬바탕" w:eastAsia="함초롬바탕" w:hint="eastAsia"/>
          <w:spacing w:val="-5"/>
          <w:w w:val="85"/>
          <w:sz w:val="18"/>
        </w:rPr>
        <w:t>수급 인정 </w:t>
      </w:r>
      <w:r>
        <w:rPr>
          <w:rFonts w:ascii="함초롬바탕" w:eastAsia="함초롬바탕" w:hint="eastAsia"/>
          <w:spacing w:val="-6"/>
          <w:w w:val="85"/>
          <w:sz w:val="18"/>
        </w:rPr>
        <w:t>요건에 </w:t>
      </w:r>
      <w:r>
        <w:rPr>
          <w:rFonts w:ascii="함초롬바탕" w:eastAsia="함초롬바탕" w:hint="eastAsia"/>
          <w:spacing w:val="-7"/>
          <w:w w:val="85"/>
          <w:sz w:val="18"/>
        </w:rPr>
        <w:t>변동이 </w:t>
      </w:r>
      <w:r>
        <w:rPr>
          <w:rFonts w:ascii="함초롬바탕" w:eastAsia="함초롬바탕" w:hint="eastAsia"/>
          <w:spacing w:val="-5"/>
          <w:w w:val="85"/>
          <w:sz w:val="18"/>
        </w:rPr>
        <w:t>생긴 </w:t>
      </w:r>
      <w:r>
        <w:rPr>
          <w:rFonts w:ascii="함초롬바탕" w:eastAsia="함초롬바탕" w:hint="eastAsia"/>
          <w:spacing w:val="-7"/>
          <w:w w:val="85"/>
          <w:sz w:val="18"/>
        </w:rPr>
        <w:t>경우에는 반드시 </w:t>
      </w:r>
      <w:r>
        <w:rPr>
          <w:rFonts w:ascii="함초롬바탕" w:eastAsia="함초롬바탕" w:hint="eastAsia"/>
          <w:w w:val="85"/>
          <w:sz w:val="18"/>
        </w:rPr>
        <w:t>그 </w:t>
      </w:r>
      <w:r>
        <w:rPr>
          <w:rFonts w:ascii="함초롬바탕" w:eastAsia="함초롬바탕" w:hint="eastAsia"/>
          <w:spacing w:val="-7"/>
          <w:w w:val="85"/>
          <w:sz w:val="18"/>
        </w:rPr>
        <w:t>사실을 </w:t>
      </w:r>
      <w:r>
        <w:rPr>
          <w:rFonts w:ascii="함초롬바탕" w:eastAsia="함초롬바탕" w:hint="eastAsia"/>
          <w:spacing w:val="-5"/>
          <w:w w:val="85"/>
          <w:sz w:val="18"/>
        </w:rPr>
        <w:t>관할 </w:t>
      </w:r>
      <w:r>
        <w:rPr>
          <w:rFonts w:ascii="함초롬바탕" w:eastAsia="함초롬바탕" w:hint="eastAsia"/>
          <w:spacing w:val="-8"/>
          <w:w w:val="85"/>
          <w:sz w:val="18"/>
        </w:rPr>
        <w:t>읍･면･동 주민센터에 </w:t>
      </w:r>
      <w:r>
        <w:rPr>
          <w:rFonts w:ascii="함초롬바탕" w:eastAsia="함초롬바탕" w:hint="eastAsia"/>
          <w:spacing w:val="-6"/>
          <w:w w:val="85"/>
          <w:sz w:val="18"/>
        </w:rPr>
        <w:t>알려야 </w:t>
      </w:r>
      <w:r>
        <w:rPr>
          <w:rFonts w:ascii="함초롬바탕" w:eastAsia="함초롬바탕" w:hint="eastAsia"/>
          <w:spacing w:val="-7"/>
          <w:w w:val="85"/>
          <w:sz w:val="18"/>
        </w:rPr>
        <w:t>하며, </w:t>
      </w:r>
      <w:r>
        <w:rPr>
          <w:rFonts w:ascii="함초롬바탕" w:eastAsia="함초롬바탕" w:hint="eastAsia"/>
          <w:spacing w:val="-5"/>
          <w:w w:val="85"/>
          <w:sz w:val="18"/>
        </w:rPr>
        <w:t>변경 </w:t>
      </w:r>
      <w:r>
        <w:rPr>
          <w:rFonts w:ascii="함초롬바탕" w:eastAsia="함초롬바탕" w:hint="eastAsia"/>
          <w:spacing w:val="-7"/>
          <w:w w:val="85"/>
          <w:sz w:val="18"/>
        </w:rPr>
        <w:t>사유를</w:t>
      </w:r>
      <w:r>
        <w:rPr>
          <w:rFonts w:ascii="함초롬바탕" w:eastAsia="함초롬바탕" w:hint="eastAsia"/>
          <w:spacing w:val="-26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신고하지 </w:t>
      </w:r>
      <w:r>
        <w:rPr>
          <w:rFonts w:ascii="함초롬바탕" w:eastAsia="함초롬바탕" w:hint="eastAsia"/>
          <w:w w:val="85"/>
          <w:sz w:val="18"/>
        </w:rPr>
        <w:t>않거나 허위로 신고한 경우 관련 법령에 의거 부당하게 지급받은 금액은 환수될 수 있고 처벌을 받을 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있습니다.</w:t>
      </w:r>
    </w:p>
    <w:p>
      <w:pPr>
        <w:pStyle w:val="ListParagraph"/>
        <w:numPr>
          <w:ilvl w:val="0"/>
          <w:numId w:val="288"/>
        </w:numPr>
        <w:tabs>
          <w:tab w:pos="468" w:val="left" w:leader="none"/>
        </w:tabs>
        <w:spacing w:line="192" w:lineRule="auto" w:before="74" w:after="0"/>
        <w:ind w:left="467" w:right="1104" w:hanging="21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연장보육반 수급 아동의 경우 유효기간 내일지라도 해당 사유가 소멸할 경우 직권으로 기본보육반으로 조정될 수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8"/>
        </w:numPr>
        <w:tabs>
          <w:tab w:pos="456" w:val="left" w:leader="none"/>
        </w:tabs>
        <w:spacing w:line="192" w:lineRule="auto" w:before="76" w:after="0"/>
        <w:ind w:left="455" w:right="1101" w:hanging="20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거짓이나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그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밖의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부정한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방법으로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영유아보육법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제34조에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따른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보육료를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지원받거나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타인으로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하여금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지원을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받게 </w:t>
      </w:r>
      <w:r>
        <w:rPr>
          <w:rFonts w:ascii="함초롬바탕" w:eastAsia="함초롬바탕" w:hint="eastAsia"/>
          <w:w w:val="90"/>
          <w:sz w:val="18"/>
        </w:rPr>
        <w:t>한 자는 영유아보육법 제54조에 의해 1년 이하의 징역 또는 1천만원 이하의 벌금에 처해질 수</w:t>
      </w:r>
      <w:r>
        <w:rPr>
          <w:rFonts w:ascii="함초롬바탕" w:eastAsia="함초롬바탕" w:hint="eastAsia"/>
          <w:spacing w:val="-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3"/>
        <w:rPr>
          <w:rFonts w:ascii="함초롬바탕"/>
          <w:sz w:val="22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120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84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8968" to="9530,8968" stroked="true" strokeweight=".36pt" strokecolor="#000000">
              <v:stroke dashstyle="solid"/>
            </v:line>
            <v:shape style="position:absolute;left:1576;top:13320;width:7954;height:2" coordorigin="1577,13321" coordsize="7954,0" path="m1577,13321l9530,13321m1577,13321l9530,13321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289"/>
        </w:numPr>
        <w:tabs>
          <w:tab w:pos="473" w:val="left" w:leader="none"/>
        </w:tabs>
        <w:spacing w:line="240" w:lineRule="auto" w:before="50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장애인연금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지급</w:t>
      </w:r>
      <w:r>
        <w:rPr>
          <w:rFonts w:ascii="맑은 고딕" w:eastAsia="맑은 고딕" w:hint="eastAsia"/>
          <w:b/>
          <w:spacing w:val="1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대상자</w:t>
      </w:r>
      <w:r>
        <w:rPr>
          <w:rFonts w:ascii="함초롬바탕" w:eastAsia="함초롬바탕" w:hint="eastAsia"/>
          <w:w w:val="90"/>
          <w:sz w:val="18"/>
        </w:rPr>
        <w:t>로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289"/>
        </w:numPr>
        <w:tabs>
          <w:tab w:pos="473" w:val="left" w:leader="none"/>
        </w:tabs>
        <w:spacing w:line="240" w:lineRule="auto" w:before="31" w:after="0"/>
        <w:ind w:left="472" w:right="0" w:hanging="21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장애인연금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급여액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및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계좌번호는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아래와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10"/>
        <w:rPr>
          <w:rFonts w:ascii="함초롬바탕"/>
          <w:sz w:val="7"/>
        </w:rPr>
      </w:pPr>
    </w:p>
    <w:tbl>
      <w:tblPr>
        <w:tblW w:w="0" w:type="auto"/>
        <w:jc w:val="left"/>
        <w:tblInd w:w="3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1"/>
        <w:gridCol w:w="915"/>
        <w:gridCol w:w="1537"/>
        <w:gridCol w:w="1931"/>
        <w:gridCol w:w="2155"/>
      </w:tblGrid>
      <w:tr>
        <w:trPr>
          <w:trHeight w:val="339" w:hRule="atLeast"/>
        </w:trPr>
        <w:tc>
          <w:tcPr>
            <w:tcW w:w="97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51" w:right="23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구 분</w:t>
            </w:r>
          </w:p>
        </w:tc>
        <w:tc>
          <w:tcPr>
            <w:tcW w:w="91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6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 명</w:t>
            </w:r>
          </w:p>
        </w:tc>
        <w:tc>
          <w:tcPr>
            <w:tcW w:w="153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3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장애인연금 급여액</w:t>
            </w:r>
          </w:p>
        </w:tc>
        <w:tc>
          <w:tcPr>
            <w:tcW w:w="193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661" w:right="64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2155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771" w:right="74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</w:tr>
      <w:tr>
        <w:trPr>
          <w:trHeight w:val="349" w:hRule="atLeast"/>
        </w:trPr>
        <w:tc>
          <w:tcPr>
            <w:tcW w:w="97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51" w:right="23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본 인</w:t>
            </w:r>
          </w:p>
        </w:tc>
        <w:tc>
          <w:tcPr>
            <w:tcW w:w="91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7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51" w:right="23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배우자</w:t>
            </w:r>
          </w:p>
        </w:tc>
        <w:tc>
          <w:tcPr>
            <w:tcW w:w="9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89"/>
        </w:numPr>
        <w:tabs>
          <w:tab w:pos="463" w:val="left" w:leader="none"/>
        </w:tabs>
        <w:spacing w:line="192" w:lineRule="auto" w:before="154" w:after="0"/>
        <w:ind w:left="466" w:right="1108" w:hanging="21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연금은 신청한 날이 속하는 달(사전신청의 경우 18세가 되는 달)부터 수급권이 소멸하는 날이 속하는 달까지 매월 </w:t>
      </w:r>
      <w:r>
        <w:rPr>
          <w:rFonts w:ascii="함초롬바탕" w:eastAsia="함초롬바탕" w:hint="eastAsia"/>
          <w:w w:val="90"/>
          <w:sz w:val="18"/>
        </w:rPr>
        <w:t>20일에 귀하께서 지정한 계좌로 입금될</w:t>
      </w:r>
      <w:r>
        <w:rPr>
          <w:rFonts w:asci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예정입니다.</w:t>
      </w:r>
    </w:p>
    <w:p>
      <w:pPr>
        <w:pStyle w:val="ListParagraph"/>
        <w:numPr>
          <w:ilvl w:val="0"/>
          <w:numId w:val="289"/>
        </w:numPr>
        <w:tabs>
          <w:tab w:pos="470" w:val="left" w:leader="none"/>
        </w:tabs>
        <w:spacing w:line="192" w:lineRule="auto" w:before="97" w:after="0"/>
        <w:ind w:left="451" w:right="1106" w:hanging="19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다음의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사유가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발생하였을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때에는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30일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이내에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특별자치시장･특별자치도지사･시장･군수･구청장에게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 </w:t>
      </w:r>
      <w:r>
        <w:rPr>
          <w:rFonts w:ascii="함초롬바탕" w:eastAsia="함초롬바탕" w:hint="eastAsia"/>
          <w:w w:val="95"/>
          <w:sz w:val="18"/>
        </w:rPr>
        <w:t>신고하셔야</w:t>
      </w:r>
      <w:r>
        <w:rPr>
          <w:rFonts w:ascii="함초롬바탕" w:eastAsia="함초롬바탕" w:hint="eastAsia"/>
          <w:spacing w:val="2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합니다.</w:t>
      </w:r>
    </w:p>
    <w:p>
      <w:pPr>
        <w:pStyle w:val="ListParagraph"/>
        <w:numPr>
          <w:ilvl w:val="1"/>
          <w:numId w:val="289"/>
        </w:numPr>
        <w:tabs>
          <w:tab w:pos="571" w:val="left" w:leader="none"/>
        </w:tabs>
        <w:spacing w:line="192" w:lineRule="auto" w:before="98" w:after="0"/>
        <w:ind w:left="570" w:right="1104" w:hanging="15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수급권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상실：사망,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국적상실,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국외이주,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소득과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재산의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증액으로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소득인정액이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선정기준액을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초과한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경우,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장애정도 </w:t>
      </w:r>
      <w:r>
        <w:rPr>
          <w:rFonts w:ascii="함초롬바탕" w:hAnsi="함초롬바탕" w:eastAsia="함초롬바탕" w:hint="eastAsia"/>
          <w:w w:val="90"/>
          <w:sz w:val="18"/>
        </w:rPr>
        <w:t>변경 등으로 중증장애인에 해당하지 아니하게 된 경우, 본인 또는 배우자의 직역연금 수급권</w:t>
      </w:r>
      <w:r>
        <w:rPr>
          <w:rFonts w:ascii="함초롬바탕" w:hAnsi="함초롬바탕" w:eastAsia="함초롬바탕" w:hint="eastAsia"/>
          <w:spacing w:val="3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발생</w:t>
      </w:r>
    </w:p>
    <w:p>
      <w:pPr>
        <w:pStyle w:val="ListParagraph"/>
        <w:numPr>
          <w:ilvl w:val="1"/>
          <w:numId w:val="289"/>
        </w:numPr>
        <w:tabs>
          <w:tab w:pos="577" w:val="left" w:leader="none"/>
        </w:tabs>
        <w:spacing w:line="192" w:lineRule="auto" w:before="96" w:after="0"/>
        <w:ind w:left="572" w:right="1105" w:hanging="15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변경：연금지급액의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변경을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초래하는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소득과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재산의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변동,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결혼･이혼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배우자의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사망,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지급계좌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변경,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연금지급 </w:t>
      </w:r>
      <w:r>
        <w:rPr>
          <w:rFonts w:ascii="함초롬바탕" w:hAnsi="함초롬바탕" w:eastAsia="함초롬바탕" w:hint="eastAsia"/>
          <w:w w:val="90"/>
          <w:sz w:val="18"/>
        </w:rPr>
        <w:t>정지사유</w:t>
      </w:r>
      <w:r>
        <w:rPr>
          <w:rFonts w:ascii="함초롬바탕" w:hAns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소멸</w:t>
      </w:r>
    </w:p>
    <w:p>
      <w:pPr>
        <w:pStyle w:val="ListParagraph"/>
        <w:numPr>
          <w:ilvl w:val="1"/>
          <w:numId w:val="289"/>
        </w:numPr>
        <w:tabs>
          <w:tab w:pos="570" w:val="left" w:leader="none"/>
        </w:tabs>
        <w:spacing w:line="192" w:lineRule="auto" w:before="97" w:after="0"/>
        <w:ind w:left="570" w:right="1103" w:hanging="15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정지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: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금고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이상의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형을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선고받고 「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형의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집행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수용자의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처우에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법률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」</w:t>
      </w:r>
      <w:r>
        <w:rPr>
          <w:rFonts w:ascii="함초롬바탕" w:hAnsi="함초롬바탕" w:eastAsia="함초롬바탕" w:hint="eastAsia"/>
          <w:w w:val="85"/>
          <w:sz w:val="18"/>
        </w:rPr>
        <w:t>에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교정시설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「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치료감호법」에 </w:t>
      </w:r>
      <w:r>
        <w:rPr>
          <w:rFonts w:ascii="함초롬바탕" w:hAnsi="함초롬바탕" w:eastAsia="함초롬바탕" w:hint="eastAsia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수용중인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,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행방불명이나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실종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사유로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사망한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것으로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추정되는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,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국외체류기간이 </w:t>
      </w:r>
      <w:r>
        <w:rPr>
          <w:rFonts w:ascii="함초롬바탕" w:hAnsi="함초롬바탕" w:eastAsia="함초롬바탕" w:hint="eastAsia"/>
          <w:w w:val="90"/>
          <w:sz w:val="18"/>
        </w:rPr>
        <w:t>60일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지속된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, </w:t>
      </w:r>
      <w:r>
        <w:rPr>
          <w:rFonts w:ascii="함초롬바탕" w:hAnsi="함초롬바탕" w:eastAsia="함초롬바탕" w:hint="eastAsia"/>
          <w:w w:val="90"/>
          <w:sz w:val="18"/>
        </w:rPr>
        <w:t>거주불명자로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등록된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경우(실제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거주지를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알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경우에는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제외)</w:t>
      </w:r>
    </w:p>
    <w:p>
      <w:pPr>
        <w:pStyle w:val="ListParagraph"/>
        <w:numPr>
          <w:ilvl w:val="0"/>
          <w:numId w:val="289"/>
        </w:numPr>
        <w:tabs>
          <w:tab w:pos="462" w:val="left" w:leader="none"/>
        </w:tabs>
        <w:spacing w:line="189" w:lineRule="auto" w:before="95" w:after="0"/>
        <w:ind w:left="461" w:right="1104" w:hanging="20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변경사유를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않거나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허위로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경우,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부당하게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지급받은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연금은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환수되고</w:t>
      </w:r>
      <w:r>
        <w:rPr>
          <w:rFonts w:ascii="함초롬바탕" w:eastAsia="함초롬바탕" w:hint="eastAsia"/>
          <w:w w:val="85"/>
          <w:sz w:val="18"/>
        </w:rPr>
        <w:t>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과태료가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부과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되거나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형사 </w:t>
      </w:r>
      <w:r>
        <w:rPr>
          <w:rFonts w:ascii="함초롬바탕" w:eastAsia="함초롬바탕" w:hint="eastAsia"/>
          <w:w w:val="90"/>
          <w:sz w:val="18"/>
        </w:rPr>
        <w:t>처벌 받으실 수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89"/>
        </w:numPr>
        <w:tabs>
          <w:tab w:pos="445" w:val="left" w:leader="none"/>
        </w:tabs>
        <w:spacing w:line="187" w:lineRule="auto" w:before="102" w:after="0"/>
        <w:ind w:left="468" w:right="1100" w:hanging="21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6"/>
          <w:w w:val="85"/>
          <w:sz w:val="18"/>
        </w:rPr>
        <w:t>장애인연금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수급자는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중앙회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금융권에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장애인연금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대상자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확인서를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함께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제출하여 </w:t>
      </w:r>
      <w:r>
        <w:rPr>
          <w:rFonts w:ascii="맑은 고딕" w:eastAsia="맑은 고딕" w:hint="eastAsia"/>
          <w:b/>
          <w:spacing w:val="-8"/>
          <w:w w:val="85"/>
          <w:sz w:val="18"/>
        </w:rPr>
        <w:t>압류방지통장</w:t>
      </w:r>
      <w:r>
        <w:rPr>
          <w:rFonts w:ascii="함초롬바탕" w:eastAsia="함초롬바탕" w:hint="eastAsia"/>
          <w:spacing w:val="-8"/>
          <w:w w:val="85"/>
          <w:sz w:val="18"/>
        </w:rPr>
        <w:t>을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개설할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있으며,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개설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관할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또는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주민센터에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계좌변경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신청을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하면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급여가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압류되는 </w:t>
      </w:r>
      <w:r>
        <w:rPr>
          <w:rFonts w:ascii="함초롬바탕" w:eastAsia="함초롬바탕" w:hint="eastAsia"/>
          <w:w w:val="90"/>
          <w:sz w:val="18"/>
        </w:rPr>
        <w:t>것을 방지할 수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0"/>
        </w:numPr>
        <w:tabs>
          <w:tab w:pos="453" w:val="left" w:leader="none"/>
        </w:tabs>
        <w:spacing w:line="240" w:lineRule="auto" w:before="119" w:after="0"/>
        <w:ind w:left="452" w:right="0" w:hanging="21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특별지원청소년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대상자로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290"/>
        </w:numPr>
        <w:tabs>
          <w:tab w:pos="453" w:val="left" w:leader="none"/>
        </w:tabs>
        <w:spacing w:line="240" w:lineRule="auto" w:before="31" w:after="0"/>
        <w:ind w:left="452" w:right="0" w:hanging="21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보호자,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지원기관,</w:t>
      </w:r>
      <w:r>
        <w:rPr>
          <w:rFonts w:asci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지원내용은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아래와</w:t>
      </w:r>
      <w:r>
        <w:rPr>
          <w:rFonts w:asci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9"/>
        <w:rPr>
          <w:rFonts w:ascii="함초롬바탕"/>
          <w:sz w:val="7"/>
        </w:rPr>
      </w:pPr>
    </w:p>
    <w:tbl>
      <w:tblPr>
        <w:tblW w:w="0" w:type="auto"/>
        <w:jc w:val="left"/>
        <w:tblInd w:w="26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4"/>
        <w:gridCol w:w="861"/>
        <w:gridCol w:w="1483"/>
        <w:gridCol w:w="705"/>
        <w:gridCol w:w="911"/>
        <w:gridCol w:w="899"/>
        <w:gridCol w:w="843"/>
        <w:gridCol w:w="1227"/>
      </w:tblGrid>
      <w:tr>
        <w:trPr>
          <w:trHeight w:val="349" w:hRule="atLeast"/>
        </w:trPr>
        <w:tc>
          <w:tcPr>
            <w:tcW w:w="764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03"/>
              <w:ind w:left="190"/>
              <w:rPr>
                <w:sz w:val="16"/>
              </w:rPr>
            </w:pPr>
            <w:r>
              <w:rPr>
                <w:w w:val="90"/>
                <w:sz w:val="16"/>
              </w:rPr>
              <w:t>보호자</w:t>
            </w:r>
          </w:p>
        </w:tc>
        <w:tc>
          <w:tcPr>
            <w:tcW w:w="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76"/>
              <w:rPr>
                <w:sz w:val="16"/>
              </w:rPr>
            </w:pPr>
            <w:r>
              <w:rPr>
                <w:w w:val="90"/>
                <w:sz w:val="16"/>
              </w:rPr>
              <w:t>성 명</w:t>
            </w:r>
          </w:p>
        </w:tc>
        <w:tc>
          <w:tcPr>
            <w:tcW w:w="14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35"/>
              <w:rPr>
                <w:sz w:val="16"/>
              </w:rPr>
            </w:pPr>
            <w:r>
              <w:rPr>
                <w:w w:val="90"/>
                <w:sz w:val="16"/>
              </w:rPr>
              <w:t>관계</w:t>
            </w:r>
          </w:p>
        </w:tc>
        <w:tc>
          <w:tcPr>
            <w:tcW w:w="181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181"/>
              <w:rPr>
                <w:sz w:val="16"/>
              </w:rPr>
            </w:pPr>
            <w:r>
              <w:rPr>
                <w:w w:val="90"/>
                <w:sz w:val="16"/>
              </w:rPr>
              <w:t>생년월일</w:t>
            </w:r>
          </w:p>
        </w:tc>
        <w:tc>
          <w:tcPr>
            <w:tcW w:w="122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left="276"/>
              <w:rPr>
                <w:sz w:val="16"/>
              </w:rPr>
            </w:pPr>
            <w:r>
              <w:rPr>
                <w:w w:val="90"/>
                <w:sz w:val="16"/>
              </w:rPr>
              <w:t>주 소</w:t>
            </w:r>
          </w:p>
        </w:tc>
        <w:tc>
          <w:tcPr>
            <w:tcW w:w="3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left="229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연락처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76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128"/>
              <w:rPr>
                <w:sz w:val="16"/>
              </w:rPr>
            </w:pPr>
            <w:r>
              <w:rPr>
                <w:w w:val="90"/>
                <w:sz w:val="16"/>
              </w:rPr>
              <w:t>지원기관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50"/>
              <w:rPr>
                <w:sz w:val="16"/>
              </w:rPr>
            </w:pPr>
            <w:r>
              <w:rPr>
                <w:w w:val="90"/>
                <w:sz w:val="16"/>
              </w:rPr>
              <w:t>기관명</w:t>
            </w:r>
          </w:p>
        </w:tc>
        <w:tc>
          <w:tcPr>
            <w:tcW w:w="3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29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대표자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13"/>
              <w:ind w:left="277" w:right="25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주소</w:t>
            </w:r>
          </w:p>
        </w:tc>
        <w:tc>
          <w:tcPr>
            <w:tcW w:w="309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left="229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담당자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4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99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left="229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연락처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1" w:hRule="atLeast"/>
        </w:trPr>
        <w:tc>
          <w:tcPr>
            <w:tcW w:w="764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4"/>
              <w:ind w:left="128"/>
              <w:rPr>
                <w:sz w:val="16"/>
              </w:rPr>
            </w:pPr>
            <w:r>
              <w:rPr>
                <w:w w:val="90"/>
                <w:sz w:val="16"/>
              </w:rPr>
              <w:t>지원내용</w:t>
            </w:r>
          </w:p>
        </w:tc>
        <w:tc>
          <w:tcPr>
            <w:tcW w:w="6929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0"/>
        </w:numPr>
        <w:tabs>
          <w:tab w:pos="414" w:val="left" w:leader="none"/>
        </w:tabs>
        <w:spacing w:line="184" w:lineRule="auto" w:before="158" w:after="0"/>
        <w:ind w:left="406" w:right="1062" w:hanging="20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거주지역,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세대구성,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부양의무자,</w:t>
      </w:r>
      <w:r>
        <w:rPr>
          <w:rFonts w:asci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소득･재산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등에</w:t>
      </w:r>
      <w:r>
        <w:rPr>
          <w:rFonts w:ascii="함초롬바탕" w:eastAsia="함초롬바탕" w:hint="eastAsia"/>
          <w:spacing w:val="-2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변동</w:t>
      </w:r>
      <w:r>
        <w:rPr>
          <w:rFonts w:ascii="함초롬바탕" w:eastAsia="함초롬바탕" w:hint="eastAsia"/>
          <w:w w:val="85"/>
          <w:sz w:val="18"/>
        </w:rPr>
        <w:t>이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있을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시에는</w:t>
      </w:r>
      <w:r>
        <w:rPr>
          <w:rFonts w:asci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주민센터에 </w:t>
      </w:r>
      <w:r>
        <w:rPr>
          <w:rFonts w:ascii="맑은 고딕" w:eastAsia="맑은 고딕" w:hint="eastAsia"/>
          <w:b/>
          <w:w w:val="85"/>
          <w:sz w:val="18"/>
        </w:rPr>
        <w:t>신고</w:t>
      </w:r>
      <w:r>
        <w:rPr>
          <w:rFonts w:ascii="함초롬바탕" w:eastAsia="함초롬바탕" w:hint="eastAsia"/>
          <w:w w:val="85"/>
          <w:sz w:val="18"/>
        </w:rPr>
        <w:t>하셔야 하며, 보장기간 중이라 하더라도 급여대상자 </w:t>
      </w:r>
      <w:r>
        <w:rPr>
          <w:rFonts w:ascii="맑은 고딕" w:eastAsia="맑은 고딕" w:hint="eastAsia"/>
          <w:b/>
          <w:w w:val="85"/>
          <w:sz w:val="18"/>
        </w:rPr>
        <w:t>선정기준을 초과할 시에는 급여가 중지</w:t>
      </w:r>
      <w:r>
        <w:rPr>
          <w:rFonts w:ascii="함초롬바탕" w:eastAsia="함초롬바탕" w:hint="eastAsia"/>
          <w:w w:val="85"/>
          <w:sz w:val="18"/>
        </w:rPr>
        <w:t>될 수</w:t>
      </w:r>
      <w:r>
        <w:rPr>
          <w:rFonts w:ascii="함초롬바탕" w:eastAsia="함초롬바탕" w:hint="eastAsia"/>
          <w:spacing w:val="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있습니다.</w:t>
      </w:r>
    </w:p>
    <w:p>
      <w:pPr>
        <w:pStyle w:val="ListParagraph"/>
        <w:numPr>
          <w:ilvl w:val="0"/>
          <w:numId w:val="290"/>
        </w:numPr>
        <w:tabs>
          <w:tab w:pos="423" w:val="left" w:leader="none"/>
        </w:tabs>
        <w:spacing w:line="240" w:lineRule="auto" w:before="46" w:after="0"/>
        <w:ind w:left="42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변경사유를 신고하지 않거나 허위로 신고할 경우, </w:t>
      </w:r>
      <w:r>
        <w:rPr>
          <w:rFonts w:ascii="맑은 고딕" w:eastAsia="맑은 고딕" w:hint="eastAsia"/>
          <w:b/>
          <w:w w:val="90"/>
          <w:sz w:val="18"/>
        </w:rPr>
        <w:t>부당하게 지급받은 급여 또는 서비스는 환수</w:t>
      </w:r>
      <w:r>
        <w:rPr>
          <w:rFonts w:ascii="함초롬바탕" w:eastAsia="함초롬바탕" w:hint="eastAsia"/>
          <w:w w:val="90"/>
          <w:sz w:val="18"/>
        </w:rPr>
        <w:t>할 수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5"/>
        <w:rPr>
          <w:rFonts w:ascii="함초롬바탕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121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7968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9975" to="9530,9975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0"/>
          <w:numId w:val="291"/>
        </w:numPr>
        <w:tabs>
          <w:tab w:pos="493" w:val="left" w:leader="none"/>
        </w:tabs>
        <w:spacing w:line="240" w:lineRule="auto" w:before="50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기초연금</w:t>
      </w:r>
      <w:r>
        <w:rPr>
          <w:rFonts w:ascii="맑은 고딕" w:eastAsia="맑은 고딕" w:hint="eastAsia"/>
          <w:b/>
          <w:spacing w:val="3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지급대상자로</w:t>
      </w:r>
      <w:r>
        <w:rPr>
          <w:rFonts w:ascii="맑은 고딕" w:eastAsia="맑은 고딕" w:hint="eastAsia"/>
          <w:b/>
          <w:spacing w:val="4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291"/>
        </w:numPr>
        <w:tabs>
          <w:tab w:pos="493" w:val="left" w:leader="none"/>
        </w:tabs>
        <w:spacing w:line="240" w:lineRule="auto" w:before="22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지급예정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연금액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및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연금지급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계좌번호는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아래와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1"/>
        <w:rPr>
          <w:rFonts w:ascii="함초롬바탕"/>
          <w:sz w:val="7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1"/>
        <w:gridCol w:w="853"/>
        <w:gridCol w:w="1645"/>
        <w:gridCol w:w="1197"/>
        <w:gridCol w:w="2950"/>
      </w:tblGrid>
      <w:tr>
        <w:trPr>
          <w:trHeight w:val="339" w:hRule="atLeast"/>
        </w:trPr>
        <w:tc>
          <w:tcPr>
            <w:tcW w:w="97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51" w:right="239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구 분</w:t>
            </w:r>
          </w:p>
        </w:tc>
        <w:tc>
          <w:tcPr>
            <w:tcW w:w="85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3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 명</w:t>
            </w:r>
          </w:p>
        </w:tc>
        <w:tc>
          <w:tcPr>
            <w:tcW w:w="164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35"/>
              <w:rPr>
                <w:rFonts w:ascii="맑은 고딕" w:eastAsia="맑은 고딕" w:hint="eastAsia"/>
                <w:b/>
                <w:sz w:val="10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기초연금 급여액</w:t>
            </w:r>
            <w:r>
              <w:rPr>
                <w:rFonts w:ascii="맑은 고딕" w:eastAsia="맑은 고딕" w:hint="eastAsia"/>
                <w:b/>
                <w:w w:val="90"/>
                <w:position w:val="7"/>
                <w:sz w:val="10"/>
              </w:rPr>
              <w:t>*</w:t>
            </w:r>
          </w:p>
        </w:tc>
        <w:tc>
          <w:tcPr>
            <w:tcW w:w="119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5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2950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1173" w:right="1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</w:tr>
      <w:tr>
        <w:trPr>
          <w:trHeight w:val="350" w:hRule="atLeast"/>
        </w:trPr>
        <w:tc>
          <w:tcPr>
            <w:tcW w:w="97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51" w:right="2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본 인</w:t>
            </w:r>
          </w:p>
        </w:tc>
        <w:tc>
          <w:tcPr>
            <w:tcW w:w="85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right="82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19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7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50" w:right="2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배우자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right="82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85"/>
        </w:numPr>
        <w:tabs>
          <w:tab w:pos="429" w:val="left" w:leader="none"/>
        </w:tabs>
        <w:spacing w:line="240" w:lineRule="auto" w:before="0" w:after="0"/>
        <w:ind w:left="428" w:right="0" w:hanging="15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이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금액은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예상연금액으로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실지급액과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다를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1"/>
        </w:numPr>
        <w:tabs>
          <w:tab w:pos="486" w:val="left" w:leader="none"/>
        </w:tabs>
        <w:spacing w:line="182" w:lineRule="auto" w:before="82" w:after="0"/>
        <w:ind w:left="485" w:right="1126" w:hanging="21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기초연금은 신청한 날이 속하는 달(사전신청의 경우 65세가 되는 달)부터 수급권이 소멸하는 날이 속하는 달까지 </w:t>
      </w:r>
      <w:r>
        <w:rPr>
          <w:rFonts w:ascii="함초롬바탕" w:eastAsia="함초롬바탕" w:hint="eastAsia"/>
          <w:w w:val="90"/>
          <w:sz w:val="18"/>
        </w:rPr>
        <w:t>매월 25일에 귀하께서 지정한 </w:t>
      </w:r>
      <w:r>
        <w:rPr>
          <w:rFonts w:ascii="맑은 고딕" w:eastAsia="맑은 고딕" w:hint="eastAsia"/>
          <w:b/>
          <w:w w:val="90"/>
          <w:sz w:val="18"/>
        </w:rPr>
        <w:t>계좌</w:t>
      </w:r>
      <w:r>
        <w:rPr>
          <w:rFonts w:ascii="함초롬바탕" w:eastAsia="함초롬바탕" w:hint="eastAsia"/>
          <w:w w:val="90"/>
          <w:sz w:val="18"/>
        </w:rPr>
        <w:t>로</w:t>
      </w:r>
      <w:r>
        <w:rPr>
          <w:rFonts w:ascii="함초롬바탕" w:eastAsia="함초롬바탕" w:hint="eastAsia"/>
          <w:spacing w:val="-7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입금</w:t>
      </w:r>
      <w:r>
        <w:rPr>
          <w:rFonts w:ascii="함초롬바탕" w:eastAsia="함초롬바탕" w:hint="eastAsia"/>
          <w:w w:val="90"/>
          <w:sz w:val="18"/>
        </w:rPr>
        <w:t>될 예정입니다.</w:t>
      </w:r>
    </w:p>
    <w:p>
      <w:pPr>
        <w:pStyle w:val="ListParagraph"/>
        <w:numPr>
          <w:ilvl w:val="0"/>
          <w:numId w:val="291"/>
        </w:numPr>
        <w:tabs>
          <w:tab w:pos="454" w:val="left" w:leader="none"/>
        </w:tabs>
        <w:spacing w:line="184" w:lineRule="auto" w:before="96" w:after="0"/>
        <w:ind w:left="455" w:right="1124" w:hanging="18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12"/>
          <w:w w:val="85"/>
          <w:sz w:val="18"/>
        </w:rPr>
        <w:t>거주지역,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2"/>
          <w:w w:val="85"/>
          <w:sz w:val="18"/>
        </w:rPr>
        <w:t>세대구성,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2"/>
          <w:w w:val="85"/>
          <w:sz w:val="18"/>
        </w:rPr>
        <w:t>소득･재산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등에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변동이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있을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때에는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spacing w:val="-9"/>
          <w:w w:val="85"/>
          <w:sz w:val="18"/>
        </w:rPr>
        <w:t>30일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이내에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관할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spacing w:val="-12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및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1"/>
          <w:w w:val="85"/>
          <w:sz w:val="18"/>
        </w:rPr>
        <w:t>주민센터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또는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15"/>
          <w:w w:val="85"/>
          <w:sz w:val="18"/>
        </w:rPr>
        <w:t>국민연금공단에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신고하여야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하며,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선정기준을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초과하거나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다음의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사유가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발생한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경우에는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수급권상실,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변경되거나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지급정지 </w:t>
      </w:r>
      <w:r>
        <w:rPr>
          <w:rFonts w:ascii="함초롬바탕" w:eastAsia="함초롬바탕" w:hint="eastAsia"/>
          <w:w w:val="90"/>
          <w:sz w:val="18"/>
        </w:rPr>
        <w:t>될 수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1"/>
        </w:numPr>
        <w:tabs>
          <w:tab w:pos="602" w:val="left" w:leader="none"/>
        </w:tabs>
        <w:spacing w:line="182" w:lineRule="auto" w:before="56" w:after="0"/>
        <w:ind w:left="601" w:right="1126" w:hanging="16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w w:val="85"/>
          <w:sz w:val="18"/>
        </w:rPr>
        <w:t>수급권</w:t>
      </w:r>
      <w:r>
        <w:rPr>
          <w:rFonts w:ascii="맑은 고딕" w:hAnsi="맑은 고딕" w:eastAsia="맑은 고딕" w:hint="eastAsia"/>
          <w:b/>
          <w:spacing w:val="-18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w w:val="85"/>
          <w:sz w:val="18"/>
        </w:rPr>
        <w:t>상실</w:t>
      </w:r>
      <w:r>
        <w:rPr>
          <w:rFonts w:ascii="함초롬바탕" w:hAnsi="함초롬바탕" w:eastAsia="함초롬바탕" w:hint="eastAsia"/>
          <w:w w:val="85"/>
          <w:sz w:val="18"/>
        </w:rPr>
        <w:t>：사망,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국적상실,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국외이주,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소득과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재산의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증액으로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소득인정액이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선정기준액을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초과한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본인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배우자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직역연금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수급권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발생</w:t>
      </w:r>
    </w:p>
    <w:p>
      <w:pPr>
        <w:pStyle w:val="ListParagraph"/>
        <w:numPr>
          <w:ilvl w:val="1"/>
          <w:numId w:val="291"/>
        </w:numPr>
        <w:tabs>
          <w:tab w:pos="588" w:val="left" w:leader="none"/>
        </w:tabs>
        <w:spacing w:line="182" w:lineRule="auto" w:before="57" w:after="0"/>
        <w:ind w:left="609" w:right="1122" w:hanging="17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spacing w:val="-8"/>
          <w:w w:val="85"/>
          <w:sz w:val="18"/>
        </w:rPr>
        <w:t>변경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：기초연금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급여액의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변경을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초래하는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소득과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재산의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변동,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결혼･이혼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배우자의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사망,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지급계좌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변경,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기초연금 </w:t>
      </w:r>
      <w:r>
        <w:rPr>
          <w:rFonts w:ascii="함초롬바탕" w:hAnsi="함초롬바탕" w:eastAsia="함초롬바탕" w:hint="eastAsia"/>
          <w:w w:val="90"/>
          <w:sz w:val="18"/>
        </w:rPr>
        <w:t>지급 정지사유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소멸</w:t>
      </w:r>
    </w:p>
    <w:p>
      <w:pPr>
        <w:pStyle w:val="ListParagraph"/>
        <w:numPr>
          <w:ilvl w:val="1"/>
          <w:numId w:val="291"/>
        </w:numPr>
        <w:tabs>
          <w:tab w:pos="589" w:val="left" w:leader="none"/>
        </w:tabs>
        <w:spacing w:line="182" w:lineRule="auto" w:before="58" w:after="0"/>
        <w:ind w:left="591" w:right="1117" w:hanging="15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spacing w:val="-3"/>
          <w:w w:val="85"/>
          <w:sz w:val="18"/>
        </w:rPr>
        <w:t>정지</w:t>
      </w:r>
      <w:r>
        <w:rPr>
          <w:rFonts w:ascii="맑은 고딕" w:hAnsi="맑은 고딕" w:eastAsia="맑은 고딕" w:hint="eastAsia"/>
          <w:b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: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금고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이상의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형을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선고받고 「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형의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집행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수용자의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처우에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법률」</w:t>
      </w:r>
      <w:r>
        <w:rPr>
          <w:rFonts w:ascii="함초롬바탕" w:hAnsi="함초롬바탕" w:eastAsia="함초롬바탕" w:hint="eastAsia"/>
          <w:w w:val="85"/>
          <w:sz w:val="18"/>
        </w:rPr>
        <w:t>에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교정시설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「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치료감호법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」</w:t>
      </w:r>
      <w:r>
        <w:rPr>
          <w:rFonts w:ascii="함초롬바탕" w:hAnsi="함초롬바탕" w:eastAsia="함초롬바탕" w:hint="eastAsia"/>
          <w:w w:val="85"/>
          <w:sz w:val="18"/>
        </w:rPr>
        <w:t>에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수용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중인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,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행방불명이나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실종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등의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사유로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사망한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것으로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추정되는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, 해외체류기간이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60일 </w:t>
      </w:r>
      <w:r>
        <w:rPr>
          <w:rFonts w:ascii="함초롬바탕" w:hAnsi="함초롬바탕" w:eastAsia="함초롬바탕" w:hint="eastAsia"/>
          <w:w w:val="85"/>
          <w:sz w:val="18"/>
        </w:rPr>
        <w:t>이상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지속된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경우,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거주불명자로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등록된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경우(실제 거주지를 </w:t>
      </w:r>
      <w:r>
        <w:rPr>
          <w:rFonts w:ascii="함초롬바탕" w:hAnsi="함초롬바탕" w:eastAsia="함초롬바탕" w:hint="eastAsia"/>
          <w:w w:val="85"/>
          <w:sz w:val="18"/>
        </w:rPr>
        <w:t>알 수 있는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경우에는 제외), 보장기관의</w:t>
      </w:r>
      <w:r>
        <w:rPr>
          <w:rFonts w:ascii="함초롬바탕" w:hAnsi="함초롬바탕" w:eastAsia="함초롬바탕" w:hint="eastAsia"/>
          <w:spacing w:val="-2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자료제출 </w:t>
      </w:r>
      <w:r>
        <w:rPr>
          <w:rFonts w:ascii="함초롬바탕" w:hAnsi="함초롬바탕" w:eastAsia="함초롬바탕" w:hint="eastAsia"/>
          <w:w w:val="90"/>
          <w:sz w:val="18"/>
        </w:rPr>
        <w:t>요구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거부･기피하거나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거짓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자료를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제출한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</w:p>
    <w:p>
      <w:pPr>
        <w:pStyle w:val="ListParagraph"/>
        <w:numPr>
          <w:ilvl w:val="0"/>
          <w:numId w:val="291"/>
        </w:numPr>
        <w:tabs>
          <w:tab w:pos="478" w:val="left" w:leader="none"/>
        </w:tabs>
        <w:spacing w:line="177" w:lineRule="auto" w:before="108" w:after="0"/>
        <w:ind w:left="477" w:right="1126" w:hanging="20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변경사유를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신고하지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않거나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허위로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신고할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경우,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부당하게</w:t>
      </w:r>
      <w:r>
        <w:rPr>
          <w:rFonts w:asci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지급받은</w:t>
      </w:r>
      <w:r>
        <w:rPr>
          <w:rFonts w:asci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연금은</w:t>
      </w:r>
      <w:r>
        <w:rPr>
          <w:rFonts w:asci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환수</w:t>
      </w:r>
      <w:r>
        <w:rPr>
          <w:rFonts w:ascii="함초롬바탕" w:eastAsia="함초롬바탕" w:hint="eastAsia"/>
          <w:w w:val="85"/>
          <w:sz w:val="18"/>
        </w:rPr>
        <w:t>되고,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과태료가</w:t>
      </w:r>
      <w:r>
        <w:rPr>
          <w:rFonts w:asci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부과</w:t>
      </w:r>
      <w:r>
        <w:rPr>
          <w:rFonts w:asci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되거나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형사 </w:t>
      </w:r>
      <w:r>
        <w:rPr>
          <w:rFonts w:ascii="맑은 고딕" w:eastAsia="맑은 고딕" w:hint="eastAsia"/>
          <w:b/>
          <w:w w:val="90"/>
          <w:sz w:val="18"/>
        </w:rPr>
        <w:t>처벌을 </w:t>
      </w:r>
      <w:r>
        <w:rPr>
          <w:rFonts w:ascii="함초롬바탕" w:eastAsia="함초롬바탕" w:hint="eastAsia"/>
          <w:w w:val="90"/>
          <w:sz w:val="18"/>
        </w:rPr>
        <w:t>받을 수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1"/>
        </w:numPr>
        <w:tabs>
          <w:tab w:pos="477" w:val="left" w:leader="none"/>
        </w:tabs>
        <w:spacing w:line="182" w:lineRule="auto" w:before="97" w:after="0"/>
        <w:ind w:left="468" w:right="1119" w:hanging="19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기초연금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수급자는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중앙회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금융권에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확인서를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함께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제출하여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압류방지통장</w:t>
      </w:r>
      <w:r>
        <w:rPr>
          <w:rFonts w:ascii="함초롬바탕" w:eastAsia="함초롬바탕" w:hint="eastAsia"/>
          <w:w w:val="85"/>
          <w:sz w:val="18"/>
        </w:rPr>
        <w:t>을 </w:t>
      </w:r>
      <w:r>
        <w:rPr>
          <w:rFonts w:ascii="함초롬바탕" w:eastAsia="함초롬바탕" w:hint="eastAsia"/>
          <w:spacing w:val="-4"/>
          <w:w w:val="85"/>
          <w:sz w:val="18"/>
        </w:rPr>
        <w:t>개설할 </w:t>
      </w:r>
      <w:r>
        <w:rPr>
          <w:rFonts w:ascii="함초롬바탕" w:eastAsia="함초롬바탕" w:hint="eastAsia"/>
          <w:w w:val="85"/>
          <w:sz w:val="18"/>
        </w:rPr>
        <w:t>수 </w:t>
      </w:r>
      <w:r>
        <w:rPr>
          <w:rFonts w:ascii="함초롬바탕" w:eastAsia="함초롬바탕" w:hint="eastAsia"/>
          <w:spacing w:val="-5"/>
          <w:w w:val="85"/>
          <w:sz w:val="18"/>
        </w:rPr>
        <w:t>있으며, </w:t>
      </w:r>
      <w:r>
        <w:rPr>
          <w:rFonts w:ascii="함초롬바탕" w:eastAsia="함초롬바탕" w:hint="eastAsia"/>
          <w:spacing w:val="-3"/>
          <w:w w:val="85"/>
          <w:sz w:val="18"/>
        </w:rPr>
        <w:t>개설 </w:t>
      </w:r>
      <w:r>
        <w:rPr>
          <w:rFonts w:ascii="함초롬바탕" w:eastAsia="함초롬바탕" w:hint="eastAsia"/>
          <w:w w:val="85"/>
          <w:sz w:val="18"/>
        </w:rPr>
        <w:t>후 </w:t>
      </w:r>
      <w:r>
        <w:rPr>
          <w:rFonts w:ascii="함초롬바탕" w:eastAsia="함초롬바탕" w:hint="eastAsia"/>
          <w:spacing w:val="-3"/>
          <w:w w:val="85"/>
          <w:sz w:val="18"/>
        </w:rPr>
        <w:t>관할 </w:t>
      </w:r>
      <w:r>
        <w:rPr>
          <w:rFonts w:ascii="함초롬바탕" w:eastAsia="함초롬바탕" w:hint="eastAsia"/>
          <w:spacing w:val="-5"/>
          <w:w w:val="85"/>
          <w:sz w:val="18"/>
        </w:rPr>
        <w:t>읍･면사무소 </w:t>
      </w:r>
      <w:r>
        <w:rPr>
          <w:rFonts w:ascii="함초롬바탕" w:eastAsia="함초롬바탕" w:hint="eastAsia"/>
          <w:spacing w:val="-3"/>
          <w:w w:val="85"/>
          <w:sz w:val="18"/>
        </w:rPr>
        <w:t>또는 </w:t>
      </w:r>
      <w:r>
        <w:rPr>
          <w:rFonts w:ascii="함초롬바탕" w:eastAsia="함초롬바탕" w:hint="eastAsia"/>
          <w:w w:val="85"/>
          <w:sz w:val="18"/>
        </w:rPr>
        <w:t>동 </w:t>
      </w:r>
      <w:r>
        <w:rPr>
          <w:rFonts w:ascii="함초롬바탕" w:eastAsia="함초롬바탕" w:hint="eastAsia"/>
          <w:spacing w:val="-5"/>
          <w:w w:val="85"/>
          <w:sz w:val="18"/>
        </w:rPr>
        <w:t>주민센터에 계좌변경 </w:t>
      </w:r>
      <w:r>
        <w:rPr>
          <w:rFonts w:ascii="함초롬바탕" w:eastAsia="함초롬바탕" w:hint="eastAsia"/>
          <w:spacing w:val="-4"/>
          <w:w w:val="85"/>
          <w:sz w:val="18"/>
        </w:rPr>
        <w:t>신청을 </w:t>
      </w:r>
      <w:r>
        <w:rPr>
          <w:rFonts w:ascii="함초롬바탕" w:eastAsia="함초롬바탕" w:hint="eastAsia"/>
          <w:spacing w:val="-3"/>
          <w:w w:val="85"/>
          <w:sz w:val="18"/>
        </w:rPr>
        <w:t>하면 </w:t>
      </w:r>
      <w:r>
        <w:rPr>
          <w:rFonts w:ascii="함초롬바탕" w:eastAsia="함초롬바탕" w:hint="eastAsia"/>
          <w:spacing w:val="-4"/>
          <w:w w:val="85"/>
          <w:sz w:val="18"/>
        </w:rPr>
        <w:t>급여가 </w:t>
      </w:r>
      <w:r>
        <w:rPr>
          <w:rFonts w:ascii="함초롬바탕" w:eastAsia="함초롬바탕" w:hint="eastAsia"/>
          <w:spacing w:val="-5"/>
          <w:w w:val="85"/>
          <w:sz w:val="18"/>
        </w:rPr>
        <w:t>압류되는 </w:t>
      </w:r>
      <w:r>
        <w:rPr>
          <w:rFonts w:ascii="함초롬바탕" w:eastAsia="함초롬바탕" w:hint="eastAsia"/>
          <w:spacing w:val="-3"/>
          <w:w w:val="85"/>
          <w:sz w:val="18"/>
        </w:rPr>
        <w:t>것을 </w:t>
      </w:r>
      <w:r>
        <w:rPr>
          <w:rFonts w:ascii="함초롬바탕" w:eastAsia="함초롬바탕" w:hint="eastAsia"/>
          <w:spacing w:val="-6"/>
          <w:w w:val="85"/>
          <w:sz w:val="18"/>
        </w:rPr>
        <w:t>방지할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1"/>
        </w:numPr>
        <w:tabs>
          <w:tab w:pos="456" w:val="left" w:leader="none"/>
        </w:tabs>
        <w:spacing w:line="184" w:lineRule="auto" w:before="103" w:after="0"/>
        <w:ind w:left="455" w:right="1125" w:hanging="18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11"/>
          <w:w w:val="85"/>
          <w:sz w:val="18"/>
        </w:rPr>
        <w:t>기초연금법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제11조,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제28조에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따라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기초연금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9"/>
          <w:w w:val="85"/>
          <w:sz w:val="18"/>
        </w:rPr>
        <w:t>수급권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1"/>
          <w:w w:val="85"/>
          <w:sz w:val="18"/>
        </w:rPr>
        <w:t>발생･변경･상실 </w:t>
      </w:r>
      <w:r>
        <w:rPr>
          <w:rFonts w:ascii="함초롬바탕" w:eastAsia="함초롬바탕" w:hint="eastAsia"/>
          <w:spacing w:val="-7"/>
          <w:w w:val="85"/>
          <w:sz w:val="18"/>
        </w:rPr>
        <w:t>등을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확인하기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위해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9"/>
          <w:w w:val="85"/>
          <w:sz w:val="18"/>
        </w:rPr>
        <w:t>지자체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9"/>
          <w:w w:val="85"/>
          <w:sz w:val="18"/>
        </w:rPr>
        <w:t>공무원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또는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11"/>
          <w:w w:val="85"/>
          <w:sz w:val="18"/>
        </w:rPr>
        <w:t>국민연금공단 </w:t>
      </w:r>
      <w:r>
        <w:rPr>
          <w:rFonts w:ascii="함초롬바탕" w:eastAsia="함초롬바탕" w:hint="eastAsia"/>
          <w:w w:val="90"/>
          <w:sz w:val="18"/>
        </w:rPr>
        <w:t>직원이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현장방문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등의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방법으로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확인조사를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실시할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2"/>
        </w:numPr>
        <w:tabs>
          <w:tab w:pos="493" w:val="left" w:leader="none"/>
        </w:tabs>
        <w:spacing w:line="240" w:lineRule="auto" w:before="172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귀하는 </w:t>
      </w:r>
      <w:r>
        <w:rPr>
          <w:rFonts w:ascii="맑은 고딕" w:eastAsia="맑은 고딕" w:hint="eastAsia"/>
          <w:b/>
          <w:w w:val="90"/>
          <w:sz w:val="18"/>
        </w:rPr>
        <w:t>아동수당 지급대상자로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292"/>
        </w:numPr>
        <w:tabs>
          <w:tab w:pos="493" w:val="left" w:leader="none"/>
        </w:tabs>
        <w:spacing w:line="240" w:lineRule="auto" w:before="22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아동수당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급여액</w:t>
      </w:r>
      <w:r>
        <w:rPr>
          <w:rFonts w:asci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및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지급계좌번호는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아래와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1"/>
        <w:rPr>
          <w:rFonts w:ascii="함초롬바탕"/>
          <w:sz w:val="7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31"/>
        <w:gridCol w:w="1497"/>
        <w:gridCol w:w="1035"/>
        <w:gridCol w:w="796"/>
        <w:gridCol w:w="628"/>
        <w:gridCol w:w="1648"/>
        <w:gridCol w:w="1090"/>
      </w:tblGrid>
      <w:tr>
        <w:trPr>
          <w:trHeight w:val="393" w:hRule="atLeast"/>
        </w:trPr>
        <w:tc>
          <w:tcPr>
            <w:tcW w:w="93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185" w:lineRule="exact"/>
              <w:ind w:left="101" w:right="89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신청인과의</w:t>
            </w:r>
          </w:p>
          <w:p>
            <w:pPr>
              <w:pStyle w:val="TableParagraph"/>
              <w:spacing w:line="189" w:lineRule="exact"/>
              <w:ind w:left="101" w:right="89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149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41" w:right="1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03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7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79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15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62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185" w:lineRule="exact"/>
              <w:ind w:left="19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</w:t>
            </w:r>
          </w:p>
          <w:p>
            <w:pPr>
              <w:pStyle w:val="TableParagraph"/>
              <w:spacing w:line="189" w:lineRule="exact"/>
              <w:ind w:left="19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기관</w:t>
            </w:r>
          </w:p>
        </w:tc>
        <w:tc>
          <w:tcPr>
            <w:tcW w:w="164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525" w:right="49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1090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39"/>
              <w:ind w:left="24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349" w:hRule="atLeast"/>
        </w:trPr>
        <w:tc>
          <w:tcPr>
            <w:tcW w:w="93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9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41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0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9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3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2"/>
        </w:numPr>
        <w:tabs>
          <w:tab w:pos="474" w:val="left" w:leader="none"/>
        </w:tabs>
        <w:spacing w:line="184" w:lineRule="auto" w:before="153" w:after="0"/>
        <w:ind w:left="465" w:right="1121" w:hanging="19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아동수당은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날이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속하는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달부터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매월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25일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귀하께서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지정한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계좌로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입금될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예정입니다.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단,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지급일이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공휴일 </w:t>
      </w:r>
      <w:r>
        <w:rPr>
          <w:rFonts w:ascii="함초롬바탕" w:eastAsia="함초롬바탕" w:hint="eastAsia"/>
          <w:w w:val="90"/>
          <w:sz w:val="18"/>
        </w:rPr>
        <w:t>또는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토･일요일인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그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전일에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가능하며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각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지자체별로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다를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spacing w:before="5"/>
        <w:ind w:left="517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 출생자의 경우에는 예외적으로 출생신고일로부터 60일 이내 신청 시 출생월로 소급하여 지원합니다.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"/>
        <w:rPr>
          <w:rFonts w:ascii="함초롬바탕"/>
          <w:sz w:val="1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122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74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7098" to="9530,7098" stroked="true" strokeweight=".36pt" strokecolor="#000000">
              <v:stroke dashstyle="solid"/>
            </v:line>
            <v:line style="position:absolute" from="1577,8780" to="9530,8780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2"/>
        </w:rPr>
      </w:pPr>
    </w:p>
    <w:p>
      <w:pPr>
        <w:pStyle w:val="ListParagraph"/>
        <w:numPr>
          <w:ilvl w:val="0"/>
          <w:numId w:val="292"/>
        </w:numPr>
        <w:tabs>
          <w:tab w:pos="492" w:val="left" w:leader="none"/>
        </w:tabs>
        <w:spacing w:line="192" w:lineRule="auto" w:before="102" w:after="0"/>
        <w:ind w:left="465" w:right="1124" w:hanging="19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아동수당 수급 아동이 90일 이상 지속하여 해외에 체류하는 경우에는 아동수당법 제13조제1항제1호 의해 해당 기간동안 아동수당 지원이 정지되므로, 정지 사유가 발생할 경우에는 반드시 그 사실을 아동의 주소지 읍･면･동 </w:t>
      </w:r>
      <w:r>
        <w:rPr>
          <w:rFonts w:ascii="함초롬바탕" w:eastAsia="함초롬바탕" w:hint="eastAsia"/>
          <w:w w:val="95"/>
          <w:sz w:val="18"/>
        </w:rPr>
        <w:t>주민센터에 알려야</w:t>
      </w:r>
      <w:r>
        <w:rPr>
          <w:rFonts w:asci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합니다.</w:t>
      </w:r>
    </w:p>
    <w:p>
      <w:pPr>
        <w:pStyle w:val="ListParagraph"/>
        <w:numPr>
          <w:ilvl w:val="0"/>
          <w:numId w:val="292"/>
        </w:numPr>
        <w:tabs>
          <w:tab w:pos="472" w:val="left" w:leader="none"/>
        </w:tabs>
        <w:spacing w:line="192" w:lineRule="auto" w:before="96" w:after="0"/>
        <w:ind w:left="466" w:right="1119" w:hanging="19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아동수당을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지급받거나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관리하고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보호자는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아동수당법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제15조(신고)에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해당하는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경우에는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대통령령으로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정하는 </w:t>
      </w:r>
      <w:r>
        <w:rPr>
          <w:rFonts w:ascii="함초롬바탕" w:eastAsia="함초롬바탕" w:hint="eastAsia"/>
          <w:w w:val="95"/>
          <w:sz w:val="18"/>
        </w:rPr>
        <w:t>바에 따라 30일 이내에 그 사실을 아동의 주소지 읍･면･동 주민센터에 알려야</w:t>
      </w:r>
      <w:r>
        <w:rPr>
          <w:rFonts w:ascii="함초롬바탕" w:eastAsia="함초롬바탕" w:hint="eastAsia"/>
          <w:spacing w:val="3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합니다.</w:t>
      </w:r>
    </w:p>
    <w:p>
      <w:pPr>
        <w:pStyle w:val="ListParagraph"/>
        <w:numPr>
          <w:ilvl w:val="1"/>
          <w:numId w:val="292"/>
        </w:numPr>
        <w:tabs>
          <w:tab w:pos="691" w:val="left" w:leader="none"/>
        </w:tabs>
        <w:spacing w:line="314" w:lineRule="exact" w:before="11" w:after="0"/>
        <w:ind w:left="690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중지：사망, 국적상실, 국외이주</w:t>
      </w:r>
      <w:r>
        <w:rPr>
          <w:rFonts w:ascii="함초롬바탕" w:hAnsi="함초롬바탕" w:eastAsia="함초롬바탕" w:hint="eastAsia"/>
          <w:spacing w:val="-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1"/>
          <w:numId w:val="292"/>
        </w:numPr>
        <w:tabs>
          <w:tab w:pos="691" w:val="left" w:leader="none"/>
        </w:tabs>
        <w:spacing w:line="312" w:lineRule="exact" w:before="0" w:after="0"/>
        <w:ind w:left="690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변경：보호자의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지급계좌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정지사유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소멸</w:t>
      </w:r>
    </w:p>
    <w:p>
      <w:pPr>
        <w:pStyle w:val="ListParagraph"/>
        <w:numPr>
          <w:ilvl w:val="1"/>
          <w:numId w:val="292"/>
        </w:numPr>
        <w:tabs>
          <w:tab w:pos="676" w:val="left" w:leader="none"/>
        </w:tabs>
        <w:spacing w:line="192" w:lineRule="auto" w:before="44" w:after="0"/>
        <w:ind w:left="676" w:right="1128" w:hanging="159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정지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행방불명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후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30일이</w:t>
      </w:r>
      <w:r>
        <w:rPr>
          <w:rFonts w:ascii="함초롬바탕" w:hAnsi="함초롬바탕" w:eastAsia="함초롬바탕" w:hint="eastAsia"/>
          <w:spacing w:val="-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경과한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자,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실종선고가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진행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중인</w:t>
      </w:r>
      <w:r>
        <w:rPr>
          <w:rFonts w:ascii="함초롬바탕" w:hAnsi="함초롬바탕" w:eastAsia="함초롬바탕" w:hint="eastAsia"/>
          <w:spacing w:val="-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자,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해외체류기간이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90일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지속된</w:t>
      </w:r>
      <w:r>
        <w:rPr>
          <w:rFonts w:ascii="함초롬바탕" w:hAnsi="함초롬바탕" w:eastAsia="함초롬바탕" w:hint="eastAsia"/>
          <w:spacing w:val="-2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8"/>
        </w:rPr>
        <w:t>경우, </w:t>
      </w:r>
      <w:r>
        <w:rPr>
          <w:rFonts w:ascii="함초롬바탕" w:hAnsi="함초롬바탕" w:eastAsia="함초롬바탕" w:hint="eastAsia"/>
          <w:w w:val="90"/>
          <w:sz w:val="18"/>
        </w:rPr>
        <w:t>거주불명자로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등록된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경우(실제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거주지를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알</w:t>
      </w:r>
      <w:r>
        <w:rPr>
          <w:rFonts w:ascii="함초롬바탕" w:hAns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경우에는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제외)</w:t>
      </w:r>
    </w:p>
    <w:p>
      <w:pPr>
        <w:pStyle w:val="ListParagraph"/>
        <w:numPr>
          <w:ilvl w:val="0"/>
          <w:numId w:val="292"/>
        </w:numPr>
        <w:tabs>
          <w:tab w:pos="472" w:val="left" w:leader="none"/>
        </w:tabs>
        <w:spacing w:line="192" w:lineRule="auto" w:before="97" w:after="0"/>
        <w:ind w:left="472" w:right="1126" w:hanging="19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변경사유를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신고하지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않거나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허위로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부당하게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수당은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환수되고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과태료가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부과될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있습니다. </w:t>
      </w:r>
      <w:r>
        <w:rPr>
          <w:rFonts w:ascii="함초롬바탕" w:eastAsia="함초롬바탕" w:hint="eastAsia"/>
          <w:spacing w:val="-5"/>
          <w:w w:val="85"/>
          <w:sz w:val="18"/>
        </w:rPr>
        <w:t>또한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거짓이나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그밖의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부정한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방법으로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수당을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지급받은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사람은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1년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이하의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징역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또는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1천만원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이하의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벌금에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처합니다.</w:t>
      </w:r>
    </w:p>
    <w:p>
      <w:pPr>
        <w:pStyle w:val="ListParagraph"/>
        <w:numPr>
          <w:ilvl w:val="0"/>
          <w:numId w:val="292"/>
        </w:numPr>
        <w:tabs>
          <w:tab w:pos="489" w:val="left" w:leader="none"/>
        </w:tabs>
        <w:spacing w:line="192" w:lineRule="auto" w:before="96" w:after="0"/>
        <w:ind w:left="465" w:right="1122" w:hanging="19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아동수당법 제26조에 의거 정당한 사유 없이 제7조제1항에 따른 서류 또는 자료를 제출하지 아니하거나 </w:t>
      </w:r>
      <w:r>
        <w:rPr>
          <w:rFonts w:ascii="함초롬바탕" w:eastAsia="함초롬바탕" w:hint="eastAsia"/>
          <w:spacing w:val="-2"/>
          <w:w w:val="85"/>
          <w:sz w:val="18"/>
        </w:rPr>
        <w:t>거짓의 </w:t>
      </w:r>
      <w:r>
        <w:rPr>
          <w:rFonts w:ascii="함초롬바탕" w:eastAsia="함초롬바탕" w:hint="eastAsia"/>
          <w:w w:val="85"/>
          <w:sz w:val="18"/>
        </w:rPr>
        <w:t>서류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자료를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제출한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사람,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조사･질문을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거부･방해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기피하거나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거짓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답변을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사람에게는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20만원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이하의 </w:t>
      </w:r>
      <w:r>
        <w:rPr>
          <w:rFonts w:ascii="함초롬바탕" w:eastAsia="함초롬바탕" w:hint="eastAsia"/>
          <w:w w:val="90"/>
          <w:sz w:val="18"/>
        </w:rPr>
        <w:t>과태료를</w:t>
      </w:r>
      <w:r>
        <w:rPr>
          <w:rFonts w:ascii="함초롬바탕" w:eastAsia="함초롬바탕" w:hint="eastAsia"/>
          <w:spacing w:val="2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부과합니다.</w:t>
      </w:r>
    </w:p>
    <w:p>
      <w:pPr>
        <w:pStyle w:val="ListParagraph"/>
        <w:numPr>
          <w:ilvl w:val="0"/>
          <w:numId w:val="292"/>
        </w:numPr>
        <w:tabs>
          <w:tab w:pos="471" w:val="left" w:leader="none"/>
        </w:tabs>
        <w:spacing w:line="187" w:lineRule="auto" w:before="102" w:after="0"/>
        <w:ind w:left="465" w:right="1123" w:hanging="19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85"/>
          <w:sz w:val="18"/>
        </w:rPr>
        <w:t>아동수당수급권자는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중앙회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금융권에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아동수당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수급자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확인서를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함께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제출하여 </w:t>
      </w:r>
      <w:r>
        <w:rPr>
          <w:rFonts w:ascii="맑은 고딕" w:eastAsia="맑은 고딕" w:hint="eastAsia"/>
          <w:b/>
          <w:spacing w:val="-6"/>
          <w:w w:val="85"/>
          <w:sz w:val="18"/>
        </w:rPr>
        <w:t>압류방지통장</w:t>
      </w:r>
      <w:r>
        <w:rPr>
          <w:rFonts w:ascii="함초롬바탕" w:eastAsia="함초롬바탕" w:hint="eastAsia"/>
          <w:spacing w:val="-6"/>
          <w:w w:val="85"/>
          <w:sz w:val="18"/>
        </w:rPr>
        <w:t>을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개설할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있으며,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개설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아동주소지의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읍･면･동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주민센터에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계좌변경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신청을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하면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급여가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압류되는 </w:t>
      </w:r>
      <w:r>
        <w:rPr>
          <w:rFonts w:ascii="함초롬바탕" w:eastAsia="함초롬바탕" w:hint="eastAsia"/>
          <w:w w:val="90"/>
          <w:sz w:val="18"/>
        </w:rPr>
        <w:t>것을 방지할 수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3"/>
        </w:numPr>
        <w:tabs>
          <w:tab w:pos="478" w:val="left" w:leader="none"/>
        </w:tabs>
        <w:spacing w:line="289" w:lineRule="exact" w:before="161" w:after="0"/>
        <w:ind w:left="478" w:right="0" w:hanging="203"/>
        <w:jc w:val="left"/>
        <w:rPr>
          <w:rFonts w:ascii="맑은 고딕" w:eastAsia="맑은 고딕" w:hint="eastAsia"/>
          <w:b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-17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아동</w:t>
      </w:r>
      <w:r>
        <w:rPr>
          <w:rFonts w:ascii="함초롬돋움" w:eastAsia="함초롬돋움" w:hint="eastAsia"/>
          <w:b/>
          <w:w w:val="90"/>
          <w:sz w:val="18"/>
        </w:rPr>
        <w:t>･</w:t>
      </w:r>
      <w:r>
        <w:rPr>
          <w:rFonts w:ascii="맑은 고딕" w:eastAsia="맑은 고딕" w:hint="eastAsia"/>
          <w:b/>
          <w:w w:val="90"/>
          <w:sz w:val="18"/>
        </w:rPr>
        <w:t>청소년복지</w:t>
      </w:r>
      <w:r>
        <w:rPr>
          <w:rFonts w:ascii="맑은 고딕" w:eastAsia="맑은 고딕" w:hint="eastAsia"/>
          <w:b/>
          <w:spacing w:val="-27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대상자(소년소녀가정보호비</w:t>
      </w:r>
      <w:r>
        <w:rPr>
          <w:rFonts w:ascii="맑은 고딕" w:eastAsia="맑은 고딕" w:hint="eastAsia"/>
          <w:b/>
          <w:spacing w:val="-26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/</w:t>
      </w:r>
      <w:r>
        <w:rPr>
          <w:rFonts w:ascii="맑은 고딕" w:eastAsia="맑은 고딕" w:hint="eastAsia"/>
          <w:b/>
          <w:spacing w:val="-26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그룹홈</w:t>
      </w:r>
      <w:r>
        <w:rPr>
          <w:rFonts w:ascii="함초롬돋움" w:eastAsia="함초롬돋움" w:hint="eastAsia"/>
          <w:b/>
          <w:w w:val="90"/>
          <w:sz w:val="18"/>
        </w:rPr>
        <w:t>･</w:t>
      </w:r>
      <w:r>
        <w:rPr>
          <w:rFonts w:ascii="맑은 고딕" w:eastAsia="맑은 고딕" w:hint="eastAsia"/>
          <w:b/>
          <w:w w:val="90"/>
          <w:sz w:val="18"/>
        </w:rPr>
        <w:t>가정위탁보호비</w:t>
      </w:r>
    </w:p>
    <w:p>
      <w:pPr>
        <w:spacing w:line="289" w:lineRule="exact" w:before="0"/>
        <w:ind w:left="466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/ 기타)로 결정</w:t>
      </w:r>
      <w:r>
        <w:rPr>
          <w:rFonts w:ascii="함초롬바탕" w:eastAsia="함초롬바탕" w:hint="eastAsia"/>
          <w:w w:val="90"/>
          <w:sz w:val="18"/>
        </w:rPr>
        <w:t>되었음을 알려드립니다.</w:t>
      </w:r>
    </w:p>
    <w:p>
      <w:pPr>
        <w:pStyle w:val="ListParagraph"/>
        <w:numPr>
          <w:ilvl w:val="0"/>
          <w:numId w:val="293"/>
        </w:numPr>
        <w:tabs>
          <w:tab w:pos="473" w:val="left" w:leader="none"/>
        </w:tabs>
        <w:spacing w:line="184" w:lineRule="auto" w:before="81" w:after="0"/>
        <w:ind w:left="466" w:right="1128" w:hanging="19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거주지역,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세대구성,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부양의무자,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소득･재산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등에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맑은 고딕" w:eastAsia="맑은 고딕" w:hint="eastAsia"/>
          <w:b/>
          <w:spacing w:val="-3"/>
          <w:w w:val="85"/>
          <w:sz w:val="18"/>
        </w:rPr>
        <w:t>변동</w:t>
      </w:r>
      <w:r>
        <w:rPr>
          <w:rFonts w:ascii="함초롬바탕" w:eastAsia="함초롬바탕" w:hint="eastAsia"/>
          <w:spacing w:val="-3"/>
          <w:w w:val="85"/>
          <w:sz w:val="18"/>
        </w:rPr>
        <w:t>이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있을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시에는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반드시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읍･면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사무소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주민센터에 </w:t>
      </w:r>
      <w:r>
        <w:rPr>
          <w:rFonts w:ascii="맑은 고딕" w:eastAsia="맑은 고딕" w:hint="eastAsia"/>
          <w:b/>
          <w:w w:val="85"/>
          <w:sz w:val="18"/>
        </w:rPr>
        <w:t>신고</w:t>
      </w:r>
      <w:r>
        <w:rPr>
          <w:rFonts w:ascii="함초롬바탕" w:eastAsia="함초롬바탕" w:hint="eastAsia"/>
          <w:w w:val="85"/>
          <w:sz w:val="18"/>
        </w:rPr>
        <w:t>하셔야 하며, 보장기간 중이라 하더라도 급여대상자 선정기준을 초과할 시에는 급여가 </w:t>
      </w:r>
      <w:r>
        <w:rPr>
          <w:rFonts w:ascii="맑은 고딕" w:eastAsia="맑은 고딕" w:hint="eastAsia"/>
          <w:b/>
          <w:w w:val="85"/>
          <w:sz w:val="18"/>
        </w:rPr>
        <w:t>중지</w:t>
      </w:r>
      <w:r>
        <w:rPr>
          <w:rFonts w:ascii="함초롬바탕" w:eastAsia="함초롬바탕" w:hint="eastAsia"/>
          <w:w w:val="85"/>
          <w:sz w:val="18"/>
        </w:rPr>
        <w:t>될 수</w:t>
      </w:r>
      <w:r>
        <w:rPr>
          <w:rFonts w:ascii="함초롬바탕" w:eastAsia="함초롬바탕" w:hint="eastAsia"/>
          <w:spacing w:val="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있습니다.</w:t>
      </w:r>
    </w:p>
    <w:p>
      <w:pPr>
        <w:pStyle w:val="ListParagraph"/>
        <w:numPr>
          <w:ilvl w:val="0"/>
          <w:numId w:val="293"/>
        </w:numPr>
        <w:tabs>
          <w:tab w:pos="493" w:val="left" w:leader="none"/>
        </w:tabs>
        <w:spacing w:line="240" w:lineRule="auto" w:before="46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변경사유를 신고하지 않거나 허위로 신고할 경우, </w:t>
      </w:r>
      <w:r>
        <w:rPr>
          <w:rFonts w:ascii="맑은 고딕" w:eastAsia="맑은 고딕" w:hint="eastAsia"/>
          <w:b/>
          <w:w w:val="90"/>
          <w:sz w:val="18"/>
        </w:rPr>
        <w:t>부당하게 지급받은 급여 또는 서비스는 환수</w:t>
      </w:r>
      <w:r>
        <w:rPr>
          <w:rFonts w:ascii="함초롬바탕" w:eastAsia="함초롬바탕" w:hint="eastAsia"/>
          <w:w w:val="90"/>
          <w:sz w:val="18"/>
        </w:rPr>
        <w:t>할 수</w:t>
      </w:r>
      <w:r>
        <w:rPr>
          <w:rFonts w:asci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4"/>
        </w:numPr>
        <w:tabs>
          <w:tab w:pos="473" w:val="left" w:leader="none"/>
        </w:tabs>
        <w:spacing w:line="240" w:lineRule="auto" w:before="129" w:after="0"/>
        <w:ind w:left="472" w:right="0" w:hanging="217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 신청한 사회서비스 조사･심의 결과 </w:t>
      </w:r>
      <w:r>
        <w:rPr>
          <w:rFonts w:ascii="맑은 고딕" w:eastAsia="맑은 고딕" w:hint="eastAsia"/>
          <w:b/>
          <w:w w:val="90"/>
          <w:sz w:val="18"/>
        </w:rPr>
        <w:t>사회서비스 이용권(바우처) 대상자로 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spacing w:before="21"/>
        <w:ind w:left="462" w:right="0" w:firstLine="0"/>
        <w:jc w:val="left"/>
        <w:rPr>
          <w:rFonts w:ascii="맑은 고딕" w:eastAsia="맑은 고딕" w:hint="eastAsia"/>
          <w:b/>
          <w:sz w:val="23"/>
        </w:rPr>
      </w:pPr>
      <w:r>
        <w:rPr>
          <w:rFonts w:ascii="맑은 고딕" w:eastAsia="맑은 고딕" w:hint="eastAsia"/>
          <w:b/>
          <w:w w:val="75"/>
          <w:sz w:val="23"/>
        </w:rPr>
        <w:t>&lt;공 통&gt;</w:t>
      </w:r>
    </w:p>
    <w:p>
      <w:pPr>
        <w:pStyle w:val="BodyText"/>
        <w:spacing w:before="9"/>
        <w:rPr>
          <w:rFonts w:ascii="맑은 고딕"/>
          <w:b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6"/>
        <w:gridCol w:w="1614"/>
        <w:gridCol w:w="1783"/>
        <w:gridCol w:w="579"/>
        <w:gridCol w:w="693"/>
        <w:gridCol w:w="1387"/>
      </w:tblGrid>
      <w:tr>
        <w:trPr>
          <w:trHeight w:val="322" w:hRule="atLeast"/>
        </w:trPr>
        <w:tc>
          <w:tcPr>
            <w:tcW w:w="3170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1282" w:right="12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지원대상</w:t>
            </w:r>
          </w:p>
        </w:tc>
        <w:tc>
          <w:tcPr>
            <w:tcW w:w="1783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4"/>
              <w:ind w:left="522"/>
              <w:rPr>
                <w:sz w:val="16"/>
              </w:rPr>
            </w:pPr>
            <w:r>
              <w:rPr>
                <w:w w:val="90"/>
                <w:sz w:val="16"/>
              </w:rPr>
              <w:t>사회서비스명</w:t>
            </w:r>
          </w:p>
        </w:tc>
        <w:tc>
          <w:tcPr>
            <w:tcW w:w="12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184"/>
              <w:ind w:left="537" w:right="291" w:hanging="207"/>
              <w:rPr>
                <w:sz w:val="16"/>
              </w:rPr>
            </w:pPr>
            <w:r>
              <w:rPr>
                <w:w w:val="80"/>
                <w:sz w:val="16"/>
              </w:rPr>
              <w:t>정부지원액 </w:t>
            </w:r>
            <w:r>
              <w:rPr>
                <w:w w:val="95"/>
                <w:sz w:val="16"/>
              </w:rPr>
              <w:t>(월)</w:t>
            </w:r>
          </w:p>
        </w:tc>
        <w:tc>
          <w:tcPr>
            <w:tcW w:w="1387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36" w:lineRule="auto" w:before="184"/>
              <w:ind w:left="595" w:right="337" w:hanging="206"/>
              <w:rPr>
                <w:sz w:val="16"/>
              </w:rPr>
            </w:pPr>
            <w:r>
              <w:rPr>
                <w:w w:val="80"/>
                <w:sz w:val="16"/>
              </w:rPr>
              <w:t>본인부담금 </w:t>
            </w:r>
            <w:r>
              <w:rPr>
                <w:w w:val="95"/>
                <w:sz w:val="16"/>
              </w:rPr>
              <w:t>(월)</w:t>
            </w:r>
          </w:p>
        </w:tc>
      </w:tr>
      <w:tr>
        <w:trPr>
          <w:trHeight w:val="330" w:hRule="atLeast"/>
        </w:trPr>
        <w:tc>
          <w:tcPr>
            <w:tcW w:w="15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27"/>
              <w:rPr>
                <w:sz w:val="16"/>
              </w:rPr>
            </w:pPr>
            <w:r>
              <w:rPr>
                <w:w w:val="90"/>
                <w:sz w:val="16"/>
              </w:rPr>
              <w:t>대상자 성명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513" w:right="49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생년월일</w:t>
            </w:r>
          </w:p>
        </w:tc>
        <w:tc>
          <w:tcPr>
            <w:tcW w:w="17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2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6" w:hRule="atLeast"/>
        </w:trPr>
        <w:tc>
          <w:tcPr>
            <w:tcW w:w="155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3" w:hRule="atLeast"/>
        </w:trPr>
        <w:tc>
          <w:tcPr>
            <w:tcW w:w="3170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1020"/>
              <w:rPr>
                <w:sz w:val="16"/>
              </w:rPr>
            </w:pPr>
            <w:r>
              <w:rPr>
                <w:w w:val="90"/>
                <w:sz w:val="16"/>
              </w:rPr>
              <w:t>본인부담금납부계좌</w:t>
            </w:r>
          </w:p>
        </w:tc>
        <w:tc>
          <w:tcPr>
            <w:tcW w:w="236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714"/>
              <w:rPr>
                <w:sz w:val="16"/>
              </w:rPr>
            </w:pPr>
            <w:r>
              <w:rPr>
                <w:w w:val="90"/>
                <w:sz w:val="16"/>
              </w:rPr>
              <w:t>이용권 유효기간</w:t>
            </w:r>
          </w:p>
        </w:tc>
        <w:tc>
          <w:tcPr>
            <w:tcW w:w="208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747" w:right="7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지원내역</w:t>
            </w:r>
          </w:p>
        </w:tc>
      </w:tr>
      <w:tr>
        <w:trPr>
          <w:trHeight w:val="308" w:hRule="atLeast"/>
        </w:trPr>
        <w:tc>
          <w:tcPr>
            <w:tcW w:w="3170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rFonts w:ascii="맑은 고딕"/>
          <w:b/>
          <w:sz w:val="34"/>
        </w:rPr>
      </w:pPr>
    </w:p>
    <w:p>
      <w:pPr>
        <w:pStyle w:val="BodyText"/>
        <w:rPr>
          <w:rFonts w:ascii="맑은 고딕"/>
          <w:b/>
          <w:sz w:val="34"/>
        </w:rPr>
      </w:pPr>
    </w:p>
    <w:p>
      <w:pPr>
        <w:pStyle w:val="BodyText"/>
        <w:rPr>
          <w:rFonts w:ascii="맑은 고딕"/>
          <w:b/>
          <w:sz w:val="34"/>
        </w:rPr>
      </w:pPr>
    </w:p>
    <w:p>
      <w:pPr>
        <w:pStyle w:val="BodyText"/>
        <w:spacing w:before="15"/>
        <w:rPr>
          <w:rFonts w:ascii="맑은 고딕"/>
          <w:b/>
          <w:sz w:val="32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123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694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</w:p>
    <w:p>
      <w:pPr>
        <w:spacing w:before="36"/>
        <w:ind w:left="255" w:right="0" w:firstLine="0"/>
        <w:jc w:val="left"/>
        <w:rPr>
          <w:rFonts w:ascii="맑은 고딕" w:eastAsia="맑은 고딕" w:hint="eastAsia"/>
          <w:b/>
          <w:sz w:val="23"/>
        </w:rPr>
      </w:pPr>
      <w:r>
        <w:rPr>
          <w:rFonts w:ascii="맑은 고딕" w:eastAsia="맑은 고딕" w:hint="eastAsia"/>
          <w:b/>
          <w:w w:val="90"/>
          <w:sz w:val="23"/>
        </w:rPr>
        <w:t>장애인활동지원수급자인 경우</w:t>
      </w:r>
    </w:p>
    <w:p>
      <w:pPr>
        <w:pStyle w:val="BodyText"/>
        <w:spacing w:before="10"/>
        <w:rPr>
          <w:rFonts w:ascii="맑은 고딕"/>
          <w:b/>
          <w:sz w:val="8"/>
        </w:rPr>
      </w:pPr>
    </w:p>
    <w:tbl>
      <w:tblPr>
        <w:tblW w:w="0" w:type="auto"/>
        <w:jc w:val="left"/>
        <w:tblInd w:w="3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90"/>
        <w:gridCol w:w="267"/>
        <w:gridCol w:w="1031"/>
        <w:gridCol w:w="234"/>
        <w:gridCol w:w="92"/>
        <w:gridCol w:w="138"/>
        <w:gridCol w:w="638"/>
        <w:gridCol w:w="1359"/>
        <w:gridCol w:w="431"/>
        <w:gridCol w:w="524"/>
        <w:gridCol w:w="1135"/>
      </w:tblGrid>
      <w:tr>
        <w:trPr>
          <w:trHeight w:val="293" w:hRule="atLeast"/>
        </w:trPr>
        <w:tc>
          <w:tcPr>
            <w:tcW w:w="1790" w:type="dxa"/>
            <w:tcBorders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3" w:lineRule="exact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활동지원등급</w:t>
            </w:r>
          </w:p>
        </w:tc>
        <w:tc>
          <w:tcPr>
            <w:tcW w:w="1762" w:type="dxa"/>
            <w:gridSpan w:val="5"/>
            <w:tcBorders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1" w:lineRule="exact"/>
              <w:ind w:right="12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등급</w:t>
            </w:r>
          </w:p>
        </w:tc>
        <w:tc>
          <w:tcPr>
            <w:tcW w:w="1997" w:type="dxa"/>
            <w:gridSpan w:val="2"/>
            <w:tcBorders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1" w:lineRule="exact"/>
              <w:ind w:left="702" w:right="68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종합점수</w:t>
            </w:r>
          </w:p>
        </w:tc>
        <w:tc>
          <w:tcPr>
            <w:tcW w:w="2090" w:type="dxa"/>
            <w:gridSpan w:val="3"/>
            <w:tcBorders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spacing w:line="271" w:lineRule="exact"/>
              <w:ind w:right="380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점</w:t>
            </w:r>
          </w:p>
        </w:tc>
      </w:tr>
      <w:tr>
        <w:trPr>
          <w:trHeight w:val="302" w:hRule="atLeast"/>
        </w:trPr>
        <w:tc>
          <w:tcPr>
            <w:tcW w:w="1790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2" w:lineRule="exact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결정 급여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81" w:lineRule="exact"/>
              <w:ind w:left="106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031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81" w:lineRule="exact"/>
              <w:ind w:left="32"/>
              <w:rPr>
                <w:sz w:val="16"/>
              </w:rPr>
            </w:pPr>
            <w:r>
              <w:rPr>
                <w:w w:val="95"/>
                <w:sz w:val="16"/>
              </w:rPr>
              <w:t>] 활동지원급여</w:t>
            </w:r>
          </w:p>
        </w:tc>
        <w:tc>
          <w:tcPr>
            <w:tcW w:w="23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81" w:lineRule="exact"/>
              <w:ind w:left="155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66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097" w:val="left" w:leader="none"/>
              </w:tabs>
              <w:spacing w:line="281" w:lineRule="exact"/>
              <w:ind w:left="16"/>
              <w:rPr>
                <w:sz w:val="16"/>
              </w:rPr>
            </w:pPr>
            <w:r>
              <w:rPr>
                <w:w w:val="90"/>
                <w:sz w:val="16"/>
              </w:rPr>
              <w:t>]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특별지원급여</w:t>
              <w:tab/>
            </w:r>
            <w:r>
              <w:rPr>
                <w:w w:val="95"/>
                <w:sz w:val="16"/>
              </w:rPr>
              <w:t>[ ]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2"/>
                <w:w w:val="95"/>
                <w:sz w:val="16"/>
              </w:rPr>
              <w:t>긴급활동지원</w:t>
            </w:r>
          </w:p>
        </w:tc>
        <w:tc>
          <w:tcPr>
            <w:tcW w:w="52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04" w:hRule="atLeast"/>
        </w:trPr>
        <w:tc>
          <w:tcPr>
            <w:tcW w:w="1790" w:type="dxa"/>
            <w:vMerge w:val="restart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rPr>
                <w:rFonts w:ascii="맑은 고딕"/>
                <w:b/>
                <w:sz w:val="17"/>
              </w:rPr>
            </w:pPr>
          </w:p>
          <w:p>
            <w:pPr>
              <w:pStyle w:val="TableParagraph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 한도액</w:t>
            </w:r>
          </w:p>
        </w:tc>
        <w:tc>
          <w:tcPr>
            <w:tcW w:w="267" w:type="dxa"/>
            <w:vMerge w:val="restart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15"/>
              <w:rPr>
                <w:rFonts w:ascii="맑은 고딕"/>
                <w:b/>
                <w:sz w:val="17"/>
              </w:rPr>
            </w:pPr>
          </w:p>
          <w:p>
            <w:pPr>
              <w:pStyle w:val="TableParagraph"/>
              <w:ind w:left="126"/>
              <w:rPr>
                <w:sz w:val="16"/>
              </w:rPr>
            </w:pPr>
            <w:r>
              <w:rPr>
                <w:w w:val="81"/>
                <w:sz w:val="16"/>
              </w:rPr>
              <w:t>월</w:t>
            </w:r>
          </w:p>
        </w:tc>
        <w:tc>
          <w:tcPr>
            <w:tcW w:w="1031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76" w:type="dxa"/>
            <w:gridSpan w:val="2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5"/>
              <w:rPr>
                <w:rFonts w:ascii="맑은 고딕"/>
                <w:b/>
                <w:sz w:val="17"/>
              </w:rPr>
            </w:pPr>
          </w:p>
          <w:p>
            <w:pPr>
              <w:pStyle w:val="TableParagraph"/>
              <w:ind w:right="82"/>
              <w:jc w:val="center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790" w:type="dxa"/>
            <w:gridSpan w:val="2"/>
            <w:tcBorders>
              <w:top w:val="single" w:sz="4" w:space="0" w:color="5C5C5C"/>
              <w:left w:val="single" w:sz="4" w:space="0" w:color="5C5C5C"/>
              <w:bottom w:val="single" w:sz="4" w:space="0" w:color="BBBBBB"/>
              <w:right w:val="nil"/>
            </w:tcBorders>
          </w:tcPr>
          <w:p>
            <w:pPr>
              <w:pStyle w:val="TableParagraph"/>
              <w:tabs>
                <w:tab w:pos="1626" w:val="left" w:leader="none"/>
              </w:tabs>
              <w:spacing w:line="284" w:lineRule="exact"/>
              <w:ind w:left="167"/>
              <w:rPr>
                <w:sz w:val="16"/>
              </w:rPr>
            </w:pPr>
            <w:r>
              <w:rPr>
                <w:w w:val="90"/>
                <w:sz w:val="16"/>
              </w:rPr>
              <w:t>활동지원급여</w:t>
              <w:tab/>
            </w:r>
            <w:r>
              <w:rPr>
                <w:w w:val="90"/>
                <w:position w:val="1"/>
                <w:sz w:val="16"/>
              </w:rPr>
              <w:t>월</w:t>
            </w:r>
          </w:p>
        </w:tc>
        <w:tc>
          <w:tcPr>
            <w:tcW w:w="524" w:type="dxa"/>
            <w:tcBorders>
              <w:top w:val="single" w:sz="4" w:space="0" w:color="5C5C5C"/>
              <w:left w:val="nil"/>
              <w:bottom w:val="single" w:sz="4" w:space="0" w:color="BBBBBB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5" w:type="dxa"/>
            <w:tcBorders>
              <w:top w:val="single" w:sz="4" w:space="0" w:color="5C5C5C"/>
              <w:left w:val="nil"/>
              <w:bottom w:val="single" w:sz="4" w:space="0" w:color="BBBBBB"/>
            </w:tcBorders>
          </w:tcPr>
          <w:p>
            <w:pPr>
              <w:pStyle w:val="TableParagraph"/>
              <w:ind w:left="450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</w:tr>
      <w:tr>
        <w:trPr>
          <w:trHeight w:val="303" w:hRule="atLeast"/>
        </w:trPr>
        <w:tc>
          <w:tcPr>
            <w:tcW w:w="1790" w:type="dxa"/>
            <w:vMerge/>
            <w:tcBorders>
              <w:top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1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4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6" w:type="dxa"/>
            <w:gridSpan w:val="2"/>
            <w:vMerge/>
            <w:tcBorders>
              <w:top w:val="nil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0" w:type="dxa"/>
            <w:gridSpan w:val="2"/>
            <w:tcBorders>
              <w:top w:val="single" w:sz="4" w:space="0" w:color="BBBBBB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626" w:val="left" w:leader="none"/>
                <w:tab w:pos="2759" w:val="left" w:leader="none"/>
              </w:tabs>
              <w:spacing w:line="283" w:lineRule="exact"/>
              <w:ind w:right="-980"/>
              <w:rPr>
                <w:sz w:val="16"/>
              </w:rPr>
            </w:pPr>
            <w:r>
              <w:rPr>
                <w:rFonts w:ascii="Times New Roman" w:eastAsia="Times New Roman"/>
                <w:w w:val="90"/>
                <w:sz w:val="16"/>
                <w:u w:val="single" w:color="5C5C5C"/>
              </w:rPr>
              <w:t> </w:t>
            </w:r>
            <w:r>
              <w:rPr>
                <w:rFonts w:ascii="Times New Roman" w:eastAsia="Times New Roman"/>
                <w:sz w:val="16"/>
                <w:u w:val="single" w:color="5C5C5C"/>
              </w:rPr>
              <w:t>  </w:t>
            </w:r>
            <w:r>
              <w:rPr>
                <w:rFonts w:ascii="Times New Roman" w:eastAsia="Times New Roman"/>
                <w:spacing w:val="10"/>
                <w:sz w:val="16"/>
                <w:u w:val="single" w:color="5C5C5C"/>
              </w:rPr>
              <w:t> </w:t>
            </w:r>
            <w:r>
              <w:rPr>
                <w:w w:val="90"/>
                <w:sz w:val="16"/>
                <w:u w:val="single" w:color="5C5C5C"/>
              </w:rPr>
              <w:t>특별지원급여</w:t>
            </w:r>
            <w:r>
              <w:rPr>
                <w:w w:val="90"/>
                <w:position w:val="1"/>
                <w:sz w:val="16"/>
                <w:u w:val="single" w:color="5C5C5C"/>
              </w:rPr>
              <w:tab/>
              <w:t>월</w:t>
            </w:r>
            <w:r>
              <w:rPr>
                <w:position w:val="1"/>
                <w:sz w:val="16"/>
                <w:u w:val="single" w:color="5C5C5C"/>
              </w:rPr>
              <w:tab/>
            </w:r>
          </w:p>
        </w:tc>
        <w:tc>
          <w:tcPr>
            <w:tcW w:w="524" w:type="dxa"/>
            <w:tcBorders>
              <w:top w:val="single" w:sz="4" w:space="0" w:color="BBBBBB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5" w:type="dxa"/>
            <w:tcBorders>
              <w:top w:val="single" w:sz="4" w:space="0" w:color="BBBBBB"/>
              <w:left w:val="nil"/>
              <w:bottom w:val="single" w:sz="4" w:space="0" w:color="5C5C5C"/>
            </w:tcBorders>
          </w:tcPr>
          <w:p>
            <w:pPr>
              <w:pStyle w:val="TableParagraph"/>
              <w:tabs>
                <w:tab w:pos="1154" w:val="left" w:leader="none"/>
              </w:tabs>
              <w:spacing w:line="281" w:lineRule="exact"/>
              <w:ind w:left="450" w:right="-44"/>
              <w:rPr>
                <w:sz w:val="16"/>
              </w:rPr>
            </w:pPr>
            <w:r>
              <w:rPr>
                <w:w w:val="90"/>
                <w:sz w:val="16"/>
                <w:u w:val="single" w:color="BBBBBB"/>
              </w:rPr>
              <w:t>원</w:t>
            </w:r>
            <w:r>
              <w:rPr>
                <w:sz w:val="16"/>
                <w:u w:val="single" w:color="BBBBBB"/>
              </w:rPr>
              <w:tab/>
            </w:r>
          </w:p>
        </w:tc>
      </w:tr>
      <w:tr>
        <w:trPr>
          <w:trHeight w:val="304" w:hRule="atLeast"/>
        </w:trPr>
        <w:tc>
          <w:tcPr>
            <w:tcW w:w="1790" w:type="dxa"/>
            <w:vMerge/>
            <w:tcBorders>
              <w:top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1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4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76" w:type="dxa"/>
            <w:gridSpan w:val="2"/>
            <w:vMerge/>
            <w:tcBorders>
              <w:top w:val="nil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90" w:type="dxa"/>
            <w:gridSpan w:val="2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626" w:val="left" w:leader="none"/>
              </w:tabs>
              <w:spacing w:line="284" w:lineRule="exact"/>
              <w:ind w:left="167"/>
              <w:rPr>
                <w:sz w:val="16"/>
              </w:rPr>
            </w:pPr>
            <w:r>
              <w:rPr>
                <w:w w:val="90"/>
                <w:sz w:val="16"/>
              </w:rPr>
              <w:t>긴급활동지원</w:t>
              <w:tab/>
            </w:r>
            <w:r>
              <w:rPr>
                <w:w w:val="90"/>
                <w:position w:val="1"/>
                <w:sz w:val="16"/>
              </w:rPr>
              <w:t>월</w:t>
            </w:r>
          </w:p>
        </w:tc>
        <w:tc>
          <w:tcPr>
            <w:tcW w:w="52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ind w:left="450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</w:tr>
      <w:tr>
        <w:trPr>
          <w:trHeight w:val="378" w:hRule="atLeast"/>
        </w:trPr>
        <w:tc>
          <w:tcPr>
            <w:tcW w:w="1790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33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본인부담금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47"/>
              <w:ind w:left="126"/>
              <w:rPr>
                <w:sz w:val="16"/>
              </w:rPr>
            </w:pPr>
            <w:r>
              <w:rPr>
                <w:w w:val="81"/>
                <w:sz w:val="16"/>
              </w:rPr>
              <w:t>월</w:t>
            </w:r>
          </w:p>
        </w:tc>
        <w:tc>
          <w:tcPr>
            <w:tcW w:w="1031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66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37"/>
              <w:ind w:left="280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52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59" w:hRule="atLeast"/>
        </w:trPr>
        <w:tc>
          <w:tcPr>
            <w:tcW w:w="1790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23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본인부담금 납부계좌</w:t>
            </w:r>
          </w:p>
        </w:tc>
        <w:tc>
          <w:tcPr>
            <w:tcW w:w="5849" w:type="dxa"/>
            <w:gridSpan w:val="10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58" w:hRule="atLeast"/>
        </w:trPr>
        <w:tc>
          <w:tcPr>
            <w:tcW w:w="1790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22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  <w:tc>
          <w:tcPr>
            <w:tcW w:w="5849" w:type="dxa"/>
            <w:gridSpan w:val="10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59" w:hRule="atLeast"/>
        </w:trPr>
        <w:tc>
          <w:tcPr>
            <w:tcW w:w="1790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23"/>
              <w:ind w:left="167" w:right="15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유 효 기 간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31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66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764" w:val="left" w:leader="none"/>
                <w:tab w:pos="1092" w:val="left" w:leader="none"/>
                <w:tab w:pos="1816" w:val="left" w:leader="none"/>
                <w:tab w:pos="2215" w:val="left" w:leader="none"/>
              </w:tabs>
              <w:spacing w:before="28"/>
              <w:ind w:left="364"/>
              <w:rPr>
                <w:sz w:val="16"/>
              </w:rPr>
            </w:pPr>
            <w:r>
              <w:rPr>
                <w:w w:val="90"/>
                <w:sz w:val="16"/>
              </w:rPr>
              <w:t>.</w:t>
              <w:tab/>
              <w:t>.</w:t>
              <w:tab/>
              <w:t>~</w:t>
              <w:tab/>
              <w:t>.</w:t>
              <w:tab/>
              <w:t>.</w:t>
            </w:r>
          </w:p>
        </w:tc>
        <w:tc>
          <w:tcPr>
            <w:tcW w:w="524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28"/>
              <w:ind w:left="49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113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49" w:hRule="atLeast"/>
        </w:trPr>
        <w:tc>
          <w:tcPr>
            <w:tcW w:w="1790" w:type="dxa"/>
            <w:tcBorders>
              <w:top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23"/>
              <w:ind w:left="167" w:right="15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수급자격심의위원회의견</w:t>
            </w:r>
          </w:p>
        </w:tc>
        <w:tc>
          <w:tcPr>
            <w:tcW w:w="5849" w:type="dxa"/>
            <w:gridSpan w:val="10"/>
            <w:tcBorders>
              <w:top w:val="single" w:sz="4" w:space="0" w:color="5C5C5C"/>
              <w:lef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spacing w:before="93"/>
        <w:ind w:left="359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* 서비스 제공기관 : 이용안내문 참조</w:t>
      </w:r>
    </w:p>
    <w:p>
      <w:pPr>
        <w:spacing w:before="81" w:after="47"/>
        <w:ind w:left="416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발달장애인 주간활동 및 방과후활동 서비스 수급자인 경우</w:t>
      </w:r>
    </w:p>
    <w:tbl>
      <w:tblPr>
        <w:tblW w:w="0" w:type="auto"/>
        <w:jc w:val="left"/>
        <w:tblInd w:w="3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6"/>
        <w:gridCol w:w="1998"/>
        <w:gridCol w:w="400"/>
        <w:gridCol w:w="363"/>
        <w:gridCol w:w="543"/>
        <w:gridCol w:w="543"/>
        <w:gridCol w:w="399"/>
        <w:gridCol w:w="1997"/>
      </w:tblGrid>
      <w:tr>
        <w:trPr>
          <w:trHeight w:val="495" w:hRule="atLeast"/>
        </w:trPr>
        <w:tc>
          <w:tcPr>
            <w:tcW w:w="1276" w:type="dxa"/>
            <w:tcBorders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86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이용 서비스</w:t>
            </w:r>
          </w:p>
        </w:tc>
        <w:tc>
          <w:tcPr>
            <w:tcW w:w="6243" w:type="dxa"/>
            <w:gridSpan w:val="7"/>
            <w:tcBorders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spacing w:line="232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 ] 발달장애인 주간활동 서비스</w:t>
            </w:r>
          </w:p>
          <w:p>
            <w:pPr>
              <w:pStyle w:val="TableParagraph"/>
              <w:spacing w:line="24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 ] 청소년 발달장애인 방과후활동 서비스</w:t>
            </w:r>
          </w:p>
        </w:tc>
      </w:tr>
      <w:tr>
        <w:trPr>
          <w:trHeight w:val="303" w:hRule="atLeast"/>
        </w:trPr>
        <w:tc>
          <w:tcPr>
            <w:tcW w:w="1276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3" w:lineRule="exact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서비스이용시간</w:t>
            </w:r>
          </w:p>
        </w:tc>
        <w:tc>
          <w:tcPr>
            <w:tcW w:w="6243" w:type="dxa"/>
            <w:gridSpan w:val="7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tabs>
                <w:tab w:pos="725" w:val="left" w:leader="none"/>
              </w:tabs>
              <w:spacing w:line="281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</w:t>
              <w:tab/>
              <w:t>]</w:t>
            </w:r>
            <w:r>
              <w:rPr>
                <w:spacing w:val="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시간</w:t>
            </w:r>
          </w:p>
        </w:tc>
      </w:tr>
      <w:tr>
        <w:trPr>
          <w:trHeight w:val="302" w:hRule="atLeast"/>
        </w:trPr>
        <w:tc>
          <w:tcPr>
            <w:tcW w:w="1276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2" w:lineRule="exact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  <w:tc>
          <w:tcPr>
            <w:tcW w:w="6243" w:type="dxa"/>
            <w:gridSpan w:val="7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93" w:hRule="atLeast"/>
        </w:trPr>
        <w:tc>
          <w:tcPr>
            <w:tcW w:w="1276" w:type="dxa"/>
            <w:tcBorders>
              <w:top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3" w:lineRule="exact"/>
              <w:ind w:left="137" w:right="12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유 효 기 간</w:t>
            </w:r>
          </w:p>
        </w:tc>
        <w:tc>
          <w:tcPr>
            <w:tcW w:w="1998" w:type="dxa"/>
            <w:tcBorders>
              <w:top w:val="single" w:sz="4" w:space="0" w:color="5C5C5C"/>
              <w:left w:val="single" w:sz="4" w:space="0" w:color="5C5C5C"/>
              <w:right w:val="nil"/>
            </w:tcBorders>
          </w:tcPr>
          <w:p>
            <w:pPr>
              <w:pStyle w:val="TableParagraph"/>
              <w:spacing w:line="273" w:lineRule="exact"/>
              <w:ind w:right="167"/>
              <w:jc w:val="right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400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3" w:lineRule="exact"/>
              <w:ind w:left="22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363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3" w:lineRule="exact"/>
              <w:ind w:left="58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543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3" w:lineRule="exact"/>
              <w:ind w:left="155"/>
              <w:rPr>
                <w:sz w:val="16"/>
              </w:rPr>
            </w:pPr>
            <w:r>
              <w:rPr>
                <w:w w:val="86"/>
                <w:sz w:val="16"/>
              </w:rPr>
              <w:t>~</w:t>
            </w:r>
          </w:p>
        </w:tc>
        <w:tc>
          <w:tcPr>
            <w:tcW w:w="543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3" w:lineRule="exact"/>
              <w:ind w:left="335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399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3" w:lineRule="exact"/>
              <w:ind w:left="26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1997" w:type="dxa"/>
            <w:tcBorders>
              <w:top w:val="single" w:sz="4" w:space="0" w:color="5C5C5C"/>
              <w:left w:val="nil"/>
            </w:tcBorders>
          </w:tcPr>
          <w:p>
            <w:pPr>
              <w:pStyle w:val="TableParagraph"/>
              <w:spacing w:line="273" w:lineRule="exact"/>
              <w:ind w:left="194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</w:tr>
    </w:tbl>
    <w:p>
      <w:pPr>
        <w:pStyle w:val="BodyText"/>
        <w:spacing w:before="2"/>
        <w:rPr>
          <w:rFonts w:ascii="맑은 고딕"/>
          <w:b/>
          <w:sz w:val="20"/>
        </w:rPr>
      </w:pPr>
    </w:p>
    <w:p>
      <w:pPr>
        <w:pStyle w:val="ListParagraph"/>
        <w:numPr>
          <w:ilvl w:val="0"/>
          <w:numId w:val="294"/>
        </w:numPr>
        <w:tabs>
          <w:tab w:pos="473" w:val="left" w:leader="none"/>
        </w:tabs>
        <w:spacing w:line="240" w:lineRule="auto" w:before="0" w:after="0"/>
        <w:ind w:left="47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사회서비스 이용권 발급 안내</w:t>
      </w:r>
    </w:p>
    <w:p>
      <w:pPr>
        <w:pStyle w:val="ListParagraph"/>
        <w:numPr>
          <w:ilvl w:val="0"/>
          <w:numId w:val="295"/>
        </w:numPr>
        <w:tabs>
          <w:tab w:pos="530" w:val="left" w:leader="none"/>
        </w:tabs>
        <w:spacing w:line="240" w:lineRule="auto" w:before="50" w:after="0"/>
        <w:ind w:left="529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사회서비스를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이용하기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위해서는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「</w:t>
      </w:r>
      <w:r>
        <w:rPr>
          <w:rFonts w:ascii="함초롬바탕" w:hAnsi="함초롬바탕" w:eastAsia="함초롬바탕" w:hint="eastAsia"/>
          <w:w w:val="90"/>
          <w:sz w:val="18"/>
        </w:rPr>
        <w:t>국민행복카드」가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필요합니다.</w:t>
      </w:r>
    </w:p>
    <w:p>
      <w:pPr>
        <w:spacing w:line="204" w:lineRule="auto" w:before="89"/>
        <w:ind w:left="663" w:right="1116" w:hanging="227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희망e든카드를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보유하고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계신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분은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향후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이용권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재발급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신청시까지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희망e든카드를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계속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사용하실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있으며, </w:t>
      </w:r>
      <w:r>
        <w:rPr>
          <w:rFonts w:ascii="함초롬바탕" w:hAnsi="함초롬바탕" w:eastAsia="함초롬바탕" w:hint="eastAsia"/>
          <w:w w:val="85"/>
          <w:sz w:val="18"/>
        </w:rPr>
        <w:t>이미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보유하고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계신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분도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기존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카드로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금번에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대상자로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결정된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서비스를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이용하실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있습니다.</w:t>
      </w:r>
    </w:p>
    <w:p>
      <w:pPr>
        <w:pStyle w:val="ListParagraph"/>
        <w:numPr>
          <w:ilvl w:val="0"/>
          <w:numId w:val="295"/>
        </w:numPr>
        <w:tabs>
          <w:tab w:pos="514" w:val="left" w:leader="none"/>
        </w:tabs>
        <w:spacing w:line="204" w:lineRule="auto" w:before="102" w:after="0"/>
        <w:ind w:left="513" w:right="1127" w:hanging="158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보유하고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있지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않은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분은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카드사</w:t>
      </w:r>
      <w:r>
        <w:rPr>
          <w:rFonts w:ascii="함초롬바탕" w:hAnsi="함초롬바탕" w:eastAsia="함초롬바탕" w:hint="eastAsia"/>
          <w:w w:val="85"/>
          <w:position w:val="8"/>
          <w:sz w:val="11"/>
        </w:rPr>
        <w:t>*</w:t>
      </w:r>
      <w:r>
        <w:rPr>
          <w:rFonts w:ascii="함초롬바탕" w:hAnsi="함초롬바탕" w:eastAsia="함초롬바탕" w:hint="eastAsia"/>
          <w:spacing w:val="5"/>
          <w:w w:val="85"/>
          <w:position w:val="8"/>
          <w:sz w:val="11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영업점(은행,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우체국,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카드센터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등)을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방문하거나,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홈페이지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접속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콜센터에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전화하여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신청하면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됩니다.</w:t>
      </w:r>
    </w:p>
    <w:p>
      <w:pPr>
        <w:spacing w:line="204" w:lineRule="auto" w:before="102"/>
        <w:ind w:left="648" w:right="956" w:hanging="13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* </w:t>
      </w:r>
      <w:r>
        <w:rPr>
          <w:rFonts w:ascii="함초롬바탕" w:eastAsia="함초롬바탕" w:hint="eastAsia"/>
          <w:spacing w:val="-7"/>
          <w:w w:val="85"/>
          <w:sz w:val="18"/>
        </w:rPr>
        <w:t>BC카드(IBK기업은행, </w:t>
      </w:r>
      <w:r>
        <w:rPr>
          <w:rFonts w:ascii="함초롬바탕" w:eastAsia="함초롬바탕" w:hint="eastAsia"/>
          <w:spacing w:val="-6"/>
          <w:w w:val="85"/>
          <w:sz w:val="18"/>
        </w:rPr>
        <w:t>NH농협, </w:t>
      </w:r>
      <w:r>
        <w:rPr>
          <w:rFonts w:ascii="함초롬바탕" w:eastAsia="함초롬바탕" w:hint="eastAsia"/>
          <w:spacing w:val="-7"/>
          <w:w w:val="85"/>
          <w:sz w:val="18"/>
        </w:rPr>
        <w:t>SC제일은행, </w:t>
      </w:r>
      <w:r>
        <w:rPr>
          <w:rFonts w:ascii="함초롬바탕" w:eastAsia="함초롬바탕" w:hint="eastAsia"/>
          <w:spacing w:val="-6"/>
          <w:w w:val="85"/>
          <w:sz w:val="18"/>
        </w:rPr>
        <w:t>경남은행, 광주은행, 대구은행, 부산은행, 수협은행, 우리은행, 전북은행, </w:t>
      </w:r>
      <w:r>
        <w:rPr>
          <w:rFonts w:ascii="함초롬바탕" w:eastAsia="함초롬바탕" w:hint="eastAsia"/>
          <w:w w:val="95"/>
          <w:sz w:val="18"/>
        </w:rPr>
        <w:t>제주은행, 우체국), 롯데카드, 삼성카드,</w:t>
      </w:r>
    </w:p>
    <w:p>
      <w:pPr>
        <w:pStyle w:val="ListParagraph"/>
        <w:numPr>
          <w:ilvl w:val="0"/>
          <w:numId w:val="295"/>
        </w:numPr>
        <w:tabs>
          <w:tab w:pos="510" w:val="left" w:leader="none"/>
        </w:tabs>
        <w:spacing w:line="204" w:lineRule="auto" w:before="102" w:after="0"/>
        <w:ind w:left="509" w:right="1123" w:hanging="15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85"/>
          <w:sz w:val="18"/>
        </w:rPr>
        <w:t>다만,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카드사를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통한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국민행복카드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발급이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부적절한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예외적으로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사회보장정보원에서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국민행복카드가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발급될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5"/>
        </w:numPr>
        <w:tabs>
          <w:tab w:pos="510" w:val="left" w:leader="none"/>
        </w:tabs>
        <w:spacing w:line="240" w:lineRule="auto" w:before="68" w:after="0"/>
        <w:ind w:left="509" w:right="0" w:hanging="15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w w:val="95"/>
          <w:sz w:val="18"/>
        </w:rPr>
        <w:t>궁금한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사항은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사회보장정보원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대표번호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1566-3232(단축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4번)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보건복지상담센터(129)로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문의하시기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바랍니다.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9"/>
        <w:rPr>
          <w:rFonts w:ascii="함초롬바탕"/>
          <w:sz w:val="22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124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64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2"/>
        </w:rPr>
      </w:pPr>
    </w:p>
    <w:p>
      <w:pPr>
        <w:pStyle w:val="ListParagraph"/>
        <w:numPr>
          <w:ilvl w:val="0"/>
          <w:numId w:val="294"/>
        </w:numPr>
        <w:tabs>
          <w:tab w:pos="493" w:val="left" w:leader="none"/>
        </w:tabs>
        <w:spacing w:line="240" w:lineRule="auto" w:before="49" w:after="0"/>
        <w:ind w:left="49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본인부담금</w:t>
      </w:r>
      <w:r>
        <w:rPr>
          <w:rFonts w:ascii="맑은 고딕" w:eastAsia="맑은 고딕" w:hint="eastAsia"/>
          <w:b/>
          <w:spacing w:val="20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납부</w:t>
      </w:r>
    </w:p>
    <w:p>
      <w:pPr>
        <w:spacing w:before="50"/>
        <w:ind w:left="491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사회서비스 이용권을 이용하기 위해서는 사업별로 지정된 방법으로 본인부담금을 매월 말일까지 납부해야 합니다.</w:t>
      </w:r>
    </w:p>
    <w:p>
      <w:pPr>
        <w:pStyle w:val="ListParagraph"/>
        <w:numPr>
          <w:ilvl w:val="1"/>
          <w:numId w:val="294"/>
        </w:numPr>
        <w:tabs>
          <w:tab w:pos="610" w:val="left" w:leader="none"/>
        </w:tabs>
        <w:spacing w:line="240" w:lineRule="auto" w:before="54" w:after="0"/>
        <w:ind w:left="610" w:right="0" w:hanging="17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가사･간병방문지원사업, 장애인활동지원사업 : 사회보장정보원 지정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계좌</w:t>
      </w:r>
    </w:p>
    <w:p>
      <w:pPr>
        <w:pStyle w:val="ListParagraph"/>
        <w:numPr>
          <w:ilvl w:val="1"/>
          <w:numId w:val="294"/>
        </w:numPr>
        <w:tabs>
          <w:tab w:pos="610" w:val="left" w:leader="none"/>
        </w:tabs>
        <w:spacing w:line="240" w:lineRule="auto" w:before="53" w:after="0"/>
        <w:ind w:left="610" w:right="0" w:hanging="17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산모･신생아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건강관리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지원사업,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지역사회서비스,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사회서비스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제공기관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지정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계좌</w:t>
      </w:r>
    </w:p>
    <w:p>
      <w:pPr>
        <w:spacing w:line="204" w:lineRule="auto" w:before="89"/>
        <w:ind w:left="704" w:right="1099" w:hanging="20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w w:val="85"/>
          <w:sz w:val="18"/>
        </w:rPr>
        <w:t>※ 장애인활동지원사업의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본인부담금은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「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장애인활동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법률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시행규칙」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제37조에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활동지원급여에서만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산정되고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,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특별지원급여에서는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면제됩니다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.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또한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,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긴급활동지원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대상자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「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국민기초생활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보장법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」</w:t>
      </w:r>
      <w:r>
        <w:rPr>
          <w:rFonts w:ascii="함초롬바탕" w:hAnsi="함초롬바탕" w:eastAsia="함초롬바탕" w:hint="eastAsia"/>
          <w:w w:val="85"/>
          <w:sz w:val="18"/>
        </w:rPr>
        <w:t>에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생계급여 </w:t>
      </w:r>
      <w:r>
        <w:rPr>
          <w:rFonts w:ascii="함초롬바탕" w:hAnsi="함초롬바탕" w:eastAsia="함초롬바탕" w:hint="eastAsia"/>
          <w:w w:val="90"/>
          <w:sz w:val="18"/>
        </w:rPr>
        <w:t>또는 의료급여 수급자는 본인부담금이</w:t>
      </w:r>
      <w:r>
        <w:rPr>
          <w:rFonts w:ascii="함초롬바탕" w:hAnsi="함초롬바탕" w:eastAsia="함초롬바탕" w:hint="eastAsia"/>
          <w:spacing w:val="-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면제됩니다.</w:t>
      </w:r>
    </w:p>
    <w:p>
      <w:pPr>
        <w:spacing w:line="206" w:lineRule="auto" w:before="101"/>
        <w:ind w:left="706" w:right="1105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또한</w:t>
      </w:r>
      <w:r>
        <w:rPr>
          <w:rFonts w:ascii="함초롬바탕" w:eastAsia="함초롬바탕" w:hint="eastAsia"/>
          <w:spacing w:val="-8"/>
          <w:w w:val="85"/>
          <w:sz w:val="18"/>
        </w:rPr>
        <w:t>, </w:t>
      </w:r>
      <w:r>
        <w:rPr>
          <w:rFonts w:ascii="함초롬바탕" w:eastAsia="함초롬바탕" w:hint="eastAsia"/>
          <w:w w:val="85"/>
          <w:sz w:val="18"/>
        </w:rPr>
        <w:t>장애인활동지원사업의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차상위계층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8"/>
          <w:w w:val="85"/>
          <w:sz w:val="18"/>
        </w:rPr>
        <w:t> 「</w:t>
      </w:r>
      <w:r>
        <w:rPr>
          <w:rFonts w:ascii="함초롬바탕" w:eastAsia="함초롬바탕" w:hint="eastAsia"/>
          <w:w w:val="85"/>
          <w:sz w:val="18"/>
        </w:rPr>
        <w:t>의료급여법」에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따른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수급자의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본인부담금은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시행규칙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[별표</w:t>
      </w:r>
      <w:r>
        <w:rPr>
          <w:rFonts w:asci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6]에 </w:t>
      </w:r>
      <w:r>
        <w:rPr>
          <w:rFonts w:ascii="함초롬바탕" w:eastAsia="함초롬바탕" w:hint="eastAsia"/>
          <w:w w:val="90"/>
          <w:sz w:val="18"/>
        </w:rPr>
        <w:t>따라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활동지원급여의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4</w:t>
      </w:r>
      <w:r>
        <w:rPr>
          <w:rFonts w:ascii="함초롬바탕" w:eastAsia="함초롬바탕" w:hint="eastAsia"/>
          <w:spacing w:val="5"/>
          <w:w w:val="90"/>
          <w:sz w:val="18"/>
        </w:rPr>
        <w:t>% </w:t>
      </w:r>
      <w:r>
        <w:rPr>
          <w:rFonts w:ascii="함초롬바탕" w:eastAsia="함초롬바탕" w:hint="eastAsia"/>
          <w:w w:val="90"/>
          <w:sz w:val="18"/>
        </w:rPr>
        <w:t>미만에서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보건복지부장관이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정하여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고시하는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금액이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됩니다.</w:t>
      </w:r>
    </w:p>
    <w:p>
      <w:pPr>
        <w:spacing w:before="63"/>
        <w:ind w:left="498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 발달장애인 주간활동서비스나 방과후활동 서비스의 경우 본인부담금이 없습니다.</w:t>
      </w:r>
    </w:p>
    <w:p>
      <w:pPr>
        <w:pStyle w:val="BodyText"/>
        <w:spacing w:before="14"/>
        <w:rPr>
          <w:rFonts w:ascii="함초롬바탕"/>
        </w:rPr>
      </w:pPr>
    </w:p>
    <w:p>
      <w:pPr>
        <w:pStyle w:val="ListParagraph"/>
        <w:numPr>
          <w:ilvl w:val="0"/>
          <w:numId w:val="294"/>
        </w:numPr>
        <w:tabs>
          <w:tab w:pos="493" w:val="left" w:leader="none"/>
        </w:tabs>
        <w:spacing w:line="240" w:lineRule="auto" w:before="1" w:after="0"/>
        <w:ind w:left="49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서비스 개시 및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이용</w:t>
      </w:r>
    </w:p>
    <w:p>
      <w:pPr>
        <w:spacing w:line="206" w:lineRule="auto" w:before="81"/>
        <w:ind w:left="491" w:right="1105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사회서비스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이용권(국민행복카드)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수령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지정된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계좌에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본인부담금을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납부하면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다음달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1일부터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서비스를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이용할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2" w:val="left" w:leader="none"/>
        </w:tabs>
        <w:spacing w:line="206" w:lineRule="auto" w:before="96" w:after="0"/>
        <w:ind w:left="571" w:right="1100" w:hanging="15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장애인활동지원급여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한도액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범위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내에서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활동보조,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방문목욕,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방문간호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이용이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가능하며,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이를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초과하는 </w:t>
      </w:r>
      <w:r>
        <w:rPr>
          <w:rFonts w:ascii="함초롬바탕" w:hAnsi="함초롬바탕" w:eastAsia="함초롬바탕" w:hint="eastAsia"/>
          <w:w w:val="90"/>
          <w:sz w:val="18"/>
        </w:rPr>
        <w:t>비용은 본인이</w:t>
      </w:r>
      <w:r>
        <w:rPr>
          <w:rFonts w:ascii="함초롬바탕" w:hAnsi="함초롬바탕" w:eastAsia="함초롬바탕" w:hint="eastAsia"/>
          <w:spacing w:val="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부담합니다.</w:t>
      </w:r>
    </w:p>
    <w:p>
      <w:pPr>
        <w:pStyle w:val="ListParagraph"/>
        <w:numPr>
          <w:ilvl w:val="1"/>
          <w:numId w:val="294"/>
        </w:numPr>
        <w:tabs>
          <w:tab w:pos="590" w:val="left" w:leader="none"/>
        </w:tabs>
        <w:spacing w:line="206" w:lineRule="auto" w:before="96" w:after="0"/>
        <w:ind w:left="589" w:right="1108" w:hanging="17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장애인활동지원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수급자인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발달장애인이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주간활동서비스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수급자가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되는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장애인활동지원급여가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일부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감액될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91" w:val="left" w:leader="none"/>
        </w:tabs>
        <w:spacing w:line="204" w:lineRule="auto" w:before="98" w:after="0"/>
        <w:ind w:left="589" w:right="1120" w:hanging="15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85"/>
          <w:sz w:val="18"/>
        </w:rPr>
        <w:t>저소득층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바우처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포인트는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영아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기준으로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생성되며,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포인트가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지급된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날부터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ʻ저소득층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지원사업‘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구매처에서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지원대상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품목(기저귀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기저귀와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조제분유(조제이유식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포함))을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국민행복 </w:t>
      </w:r>
      <w:r>
        <w:rPr>
          <w:rFonts w:ascii="함초롬바탕" w:hAnsi="함초롬바탕" w:eastAsia="함초롬바탕" w:hint="eastAsia"/>
          <w:w w:val="90"/>
          <w:sz w:val="18"/>
        </w:rPr>
        <w:t>카드로 구매하실 수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68" w:val="left" w:leader="none"/>
        </w:tabs>
        <w:spacing w:line="204" w:lineRule="auto" w:before="104" w:after="0"/>
        <w:ind w:left="566" w:right="1109" w:hanging="15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6"/>
          <w:w w:val="85"/>
          <w:sz w:val="18"/>
        </w:rPr>
        <w:t>저소득층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구매처에서는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ʻ국민행복카드ʼ를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이용하여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지원대상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품목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뿐만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아니라</w:t>
      </w:r>
      <w:r>
        <w:rPr>
          <w:rFonts w:ascii="함초롬바탕" w:hAns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구매처에서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판매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중인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모든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상품을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구매할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있습니다.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다만,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지원품목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외의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구매품목에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대한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비용은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이용자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본인에게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청구됩니다. </w:t>
      </w:r>
      <w:r>
        <w:rPr>
          <w:rFonts w:ascii="함초롬바탕" w:hAnsi="함초롬바탕" w:eastAsia="함초롬바탕" w:hint="eastAsia"/>
          <w:w w:val="85"/>
          <w:sz w:val="18"/>
        </w:rPr>
        <w:t>또한, 지원품목의 구매금액이 지급된 바우처 포인트를 초과하는 경우, 초과금액은 이용자 본인에게</w:t>
      </w:r>
      <w:r>
        <w:rPr>
          <w:rFonts w:ascii="함초롬바탕" w:hAnsi="함초롬바탕" w:eastAsia="함초롬바탕" w:hint="eastAsia"/>
          <w:spacing w:val="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청구됩니다.</w:t>
      </w:r>
    </w:p>
    <w:p>
      <w:pPr>
        <w:spacing w:line="204" w:lineRule="auto" w:before="103"/>
        <w:ind w:left="722" w:right="1107" w:hanging="22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※ 바우처 포인트 잔여현황 및 구매처는 ʻʻ전자바우처 홈페이지(www.socialservice.or.kr)” 또는 “국민행복카드 </w:t>
      </w:r>
      <w:r>
        <w:rPr>
          <w:rFonts w:ascii="함초롬바탕" w:hAnsi="함초롬바탕" w:eastAsia="함초롬바탕" w:hint="eastAsia"/>
          <w:w w:val="90"/>
          <w:sz w:val="18"/>
        </w:rPr>
        <w:t>해당 카드사 콜센터”에서 확인할 수 있습니다.</w:t>
      </w:r>
    </w:p>
    <w:p>
      <w:pPr>
        <w:pStyle w:val="ListParagraph"/>
        <w:numPr>
          <w:ilvl w:val="1"/>
          <w:numId w:val="294"/>
        </w:numPr>
        <w:tabs>
          <w:tab w:pos="565" w:val="left" w:leader="none"/>
        </w:tabs>
        <w:spacing w:line="199" w:lineRule="auto" w:before="107" w:after="0"/>
        <w:ind w:left="566" w:right="1104" w:hanging="15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11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바우처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포인트는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기준으로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생성되며,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포인트가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지급된</w:t>
      </w:r>
      <w:r>
        <w:rPr>
          <w:rFonts w:ascii="함초롬바탕" w:hAnsi="함초롬바탕" w:eastAsia="함초롬바탕" w:hint="eastAsia"/>
          <w:spacing w:val="-2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날부터</w:t>
      </w:r>
      <w:r>
        <w:rPr>
          <w:rFonts w:ascii="함초롬바탕" w:hAns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‘여성청소년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지원사업’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구매처에서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지원대상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품목(생리대)을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국민행복카드(</w:t>
      </w:r>
      <w:r>
        <w:rPr>
          <w:rFonts w:ascii="맑은 고딕" w:hAnsi="맑은 고딕" w:eastAsia="맑은 고딕" w:hint="eastAsia"/>
          <w:b/>
          <w:spacing w:val="-4"/>
          <w:w w:val="85"/>
          <w:sz w:val="18"/>
        </w:rPr>
        <w:t>신청서</w:t>
      </w:r>
      <w:r>
        <w:rPr>
          <w:rFonts w:ascii="맑은 고딕" w:hAnsi="맑은 고딕" w:eastAsia="맑은 고딕" w:hint="eastAsia"/>
          <w:b/>
          <w:spacing w:val="-22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w w:val="85"/>
          <w:sz w:val="18"/>
        </w:rPr>
        <w:t>상의</w:t>
      </w:r>
      <w:r>
        <w:rPr>
          <w:rFonts w:ascii="맑은 고딕" w:hAns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spacing w:val="-3"/>
          <w:w w:val="85"/>
          <w:sz w:val="18"/>
        </w:rPr>
        <w:t>신청인</w:t>
      </w:r>
      <w:r>
        <w:rPr>
          <w:rFonts w:ascii="맑은 고딕" w:hAnsi="맑은 고딕" w:eastAsia="맑은 고딕" w:hint="eastAsia"/>
          <w:b/>
          <w:spacing w:val="-22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w w:val="85"/>
          <w:sz w:val="18"/>
        </w:rPr>
        <w:t>,</w:t>
      </w:r>
      <w:r>
        <w:rPr>
          <w:rFonts w:ascii="맑은 고딕" w:hAnsi="맑은 고딕" w:eastAsia="맑은 고딕" w:hint="eastAsia"/>
          <w:b/>
          <w:spacing w:val="-23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spacing w:val="-3"/>
          <w:w w:val="85"/>
          <w:sz w:val="18"/>
        </w:rPr>
        <w:t>청소년</w:t>
      </w:r>
      <w:r>
        <w:rPr>
          <w:rFonts w:ascii="맑은 고딕" w:hAnsi="맑은 고딕" w:eastAsia="맑은 고딕" w:hint="eastAsia"/>
          <w:b/>
          <w:spacing w:val="11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w w:val="85"/>
          <w:sz w:val="18"/>
        </w:rPr>
        <w:t>본인</w:t>
      </w:r>
      <w:r>
        <w:rPr>
          <w:rFonts w:ascii="맑은 고딕" w:hAnsi="맑은 고딕" w:eastAsia="맑은 고딕" w:hint="eastAsia"/>
          <w:b/>
          <w:spacing w:val="-22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w w:val="85"/>
          <w:sz w:val="18"/>
        </w:rPr>
        <w:t>명의 </w:t>
      </w:r>
      <w:r>
        <w:rPr>
          <w:rFonts w:ascii="맑은 고딕" w:hAnsi="맑은 고딕" w:eastAsia="맑은 고딕" w:hint="eastAsia"/>
          <w:b/>
          <w:w w:val="90"/>
          <w:sz w:val="18"/>
        </w:rPr>
        <w:t>국민행복카드</w:t>
      </w:r>
      <w:r>
        <w:rPr>
          <w:rFonts w:ascii="함초롬바탕" w:hAnsi="함초롬바탕" w:eastAsia="함초롬바탕" w:hint="eastAsia"/>
          <w:w w:val="90"/>
          <w:sz w:val="18"/>
        </w:rPr>
        <w:t>)로 구매하실 수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0" w:val="left" w:leader="none"/>
        </w:tabs>
        <w:spacing w:line="204" w:lineRule="auto" w:before="101" w:after="0"/>
        <w:ind w:left="569" w:right="1106" w:hanging="15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6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1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구매처에서는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ʻ국민행복카드ʼ를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이용하여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지원대상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품목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뿐만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아니라</w:t>
      </w:r>
      <w:r>
        <w:rPr>
          <w:rFonts w:ascii="함초롬바탕" w:hAns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구매처에서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판매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중인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모든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상품을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구매할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있습니다.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다만,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지원품목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외의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구매품목에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대한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비용은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이용자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본인에게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청구됩니다. </w:t>
      </w:r>
      <w:r>
        <w:rPr>
          <w:rFonts w:ascii="함초롬바탕" w:hAnsi="함초롬바탕" w:eastAsia="함초롬바탕" w:hint="eastAsia"/>
          <w:w w:val="85"/>
          <w:sz w:val="18"/>
        </w:rPr>
        <w:t>또한, 지원품목의 구매금액이 지급된 바우처 포인트를 초과하는 경우, 초과금액은 이용자 본인에게</w:t>
      </w:r>
      <w:r>
        <w:rPr>
          <w:rFonts w:ascii="함초롬바탕" w:hAnsi="함초롬바탕" w:eastAsia="함초롬바탕" w:hint="eastAsia"/>
          <w:spacing w:val="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청구됩니다.</w:t>
      </w:r>
    </w:p>
    <w:p>
      <w:pPr>
        <w:spacing w:line="199" w:lineRule="auto" w:before="105"/>
        <w:ind w:left="717" w:right="1105" w:hanging="21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※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바우처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포인트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잔여현황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구매처는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“전자바우처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홈페이지(www.socialservice.or.kr)”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“</w:t>
      </w:r>
      <w:r>
        <w:rPr>
          <w:rFonts w:ascii="맑은 고딕" w:hAnsi="맑은 고딕" w:eastAsia="맑은 고딕" w:hint="eastAsia"/>
          <w:b/>
          <w:w w:val="85"/>
          <w:sz w:val="18"/>
        </w:rPr>
        <w:t>사회보장정보원 </w:t>
      </w:r>
      <w:r>
        <w:rPr>
          <w:rFonts w:ascii="맑은 고딕" w:hAnsi="맑은 고딕" w:eastAsia="맑은 고딕" w:hint="eastAsia"/>
          <w:b/>
          <w:w w:val="90"/>
          <w:sz w:val="18"/>
        </w:rPr>
        <w:t>콜센터(1566-3232)”</w:t>
      </w:r>
      <w:r>
        <w:rPr>
          <w:rFonts w:ascii="함초롬바탕" w:hAnsi="함초롬바탕" w:eastAsia="함초롬바탕" w:hint="eastAsia"/>
          <w:w w:val="90"/>
          <w:sz w:val="18"/>
        </w:rPr>
        <w:t>에서 확인할 수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9"/>
        <w:rPr>
          <w:rFonts w:ascii="함초롬바탕"/>
          <w:sz w:val="2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125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5920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34;width:7954;height:2" coordorigin="1577,13334" coordsize="7954,0" path="m1577,13334l9530,13334m1577,13334l9530,13334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0"/>
          <w:numId w:val="294"/>
        </w:numPr>
        <w:tabs>
          <w:tab w:pos="473" w:val="left" w:leader="none"/>
        </w:tabs>
        <w:spacing w:line="240" w:lineRule="auto" w:before="50" w:after="0"/>
        <w:ind w:left="47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지원제한</w:t>
      </w:r>
    </w:p>
    <w:p>
      <w:pPr>
        <w:spacing w:before="40"/>
        <w:ind w:left="471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지역사회서비스투자사업은 1인당 연간 2개 서비스까지 지원받을 수 있습니다.</w:t>
      </w:r>
    </w:p>
    <w:p>
      <w:pPr>
        <w:pStyle w:val="BodyText"/>
        <w:spacing w:before="9"/>
        <w:rPr>
          <w:rFonts w:ascii="함초롬바탕"/>
          <w:sz w:val="14"/>
        </w:rPr>
      </w:pPr>
    </w:p>
    <w:p>
      <w:pPr>
        <w:pStyle w:val="ListParagraph"/>
        <w:numPr>
          <w:ilvl w:val="0"/>
          <w:numId w:val="294"/>
        </w:numPr>
        <w:tabs>
          <w:tab w:pos="473" w:val="left" w:leader="none"/>
        </w:tabs>
        <w:spacing w:line="240" w:lineRule="auto" w:before="0" w:after="0"/>
        <w:ind w:left="47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이용자</w:t>
      </w:r>
      <w:r>
        <w:rPr>
          <w:rFonts w:ascii="맑은 고딕" w:eastAsia="맑은 고딕" w:hint="eastAsia"/>
          <w:b/>
          <w:spacing w:val="20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준수사항</w:t>
      </w:r>
    </w:p>
    <w:p>
      <w:pPr>
        <w:pStyle w:val="ListParagraph"/>
        <w:numPr>
          <w:ilvl w:val="1"/>
          <w:numId w:val="294"/>
        </w:numPr>
        <w:tabs>
          <w:tab w:pos="568" w:val="left" w:leader="none"/>
        </w:tabs>
        <w:spacing w:line="240" w:lineRule="auto" w:before="39" w:after="0"/>
        <w:ind w:left="568" w:right="0" w:hanging="152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6"/>
          <w:w w:val="90"/>
          <w:sz w:val="18"/>
        </w:rPr>
        <w:t>사회서비스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이용권은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반드시</w:t>
      </w:r>
      <w:r>
        <w:rPr>
          <w:rFonts w:ascii="함초롬바탕" w:hAns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이용자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본인이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0"/>
          <w:sz w:val="18"/>
        </w:rPr>
        <w:t>보관･관리하여야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하며,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제공인력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제3자가</w:t>
      </w:r>
      <w:r>
        <w:rPr>
          <w:rFonts w:ascii="함초롬바탕" w:hAns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소지하게</w:t>
      </w:r>
      <w:r>
        <w:rPr>
          <w:rFonts w:ascii="함초롬바탕" w:hAns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해서는</w:t>
      </w:r>
      <w:r>
        <w:rPr>
          <w:rFonts w:ascii="함초롬바탕" w:hAns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0"/>
          <w:sz w:val="18"/>
        </w:rPr>
        <w:t>안됩니다.</w:t>
      </w:r>
    </w:p>
    <w:p>
      <w:pPr>
        <w:pStyle w:val="ListParagraph"/>
        <w:numPr>
          <w:ilvl w:val="1"/>
          <w:numId w:val="294"/>
        </w:numPr>
        <w:tabs>
          <w:tab w:pos="571" w:val="left" w:leader="none"/>
        </w:tabs>
        <w:spacing w:line="196" w:lineRule="auto" w:before="87" w:after="0"/>
        <w:ind w:left="570" w:right="1109" w:hanging="15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서비스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이용도중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신청자격의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변동이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발생한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즉시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시･군･구(읍･면･동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주민센터)에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신고해야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하며,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신고하지 </w:t>
      </w:r>
      <w:r>
        <w:rPr>
          <w:rFonts w:ascii="함초롬바탕" w:hAnsi="함초롬바탕" w:eastAsia="함초롬바탕" w:hint="eastAsia"/>
          <w:w w:val="90"/>
          <w:sz w:val="18"/>
        </w:rPr>
        <w:t>않거나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허위로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신고한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서비스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제공이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중단되거나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부당하게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지급받는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서비스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비용이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환수될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90" w:val="left" w:leader="none"/>
        </w:tabs>
        <w:spacing w:line="240" w:lineRule="auto" w:before="59" w:after="0"/>
        <w:ind w:left="589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사회서비스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이용권을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위법･부당하게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이용한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법에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의거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형사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처벌을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받을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3" w:val="left" w:leader="none"/>
        </w:tabs>
        <w:spacing w:line="196" w:lineRule="auto" w:before="87" w:after="0"/>
        <w:ind w:left="585" w:right="1098" w:hanging="17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0"/>
          <w:sz w:val="18"/>
        </w:rPr>
        <w:t>지역사회서비스투자사업, 가사･간병방문지원사업, 발달장애인 주간활동 및 방과후활동서비스는 연속하여 2개월 간 </w:t>
      </w:r>
      <w:r>
        <w:rPr>
          <w:rFonts w:ascii="함초롬바탕" w:hAnsi="함초롬바탕" w:eastAsia="함초롬바탕" w:hint="eastAsia"/>
          <w:w w:val="90"/>
          <w:sz w:val="18"/>
        </w:rPr>
        <w:t>서비스를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이용하지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않은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자격이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시･군･구청장</w:t>
      </w:r>
      <w:r>
        <w:rPr>
          <w:rFonts w:ascii="함초롬바탕" w:hAns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직권으로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중지될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6" w:val="left" w:leader="none"/>
        </w:tabs>
        <w:spacing w:line="196" w:lineRule="auto" w:before="102" w:after="0"/>
        <w:ind w:left="575" w:right="1109" w:hanging="159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이용자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신고내용,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행정기관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확인조사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결과,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사회서비스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이용권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제공계획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변경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등에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따라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이용자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자격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서비스 </w:t>
      </w:r>
      <w:r>
        <w:rPr>
          <w:rFonts w:ascii="함초롬바탕" w:hAnsi="함초롬바탕" w:eastAsia="함초롬바탕" w:hint="eastAsia"/>
          <w:w w:val="90"/>
          <w:sz w:val="18"/>
        </w:rPr>
        <w:t>내용이 변경될 수</w:t>
      </w:r>
      <w:r>
        <w:rPr>
          <w:rFonts w:ascii="함초롬바탕" w:hAns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2" w:val="left" w:leader="none"/>
        </w:tabs>
        <w:spacing w:line="196" w:lineRule="auto" w:before="102" w:after="0"/>
        <w:ind w:left="571" w:right="1106" w:hanging="15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85"/>
          <w:sz w:val="18"/>
        </w:rPr>
        <w:t>장애인활동지원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수급자격을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갱신하고자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할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이용권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유효기간이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끝나기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90일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전부터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30일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전까지의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기간에 </w:t>
      </w:r>
      <w:r>
        <w:rPr>
          <w:rFonts w:ascii="함초롬바탕" w:hAnsi="함초롬바탕" w:eastAsia="함초롬바탕" w:hint="eastAsia"/>
          <w:w w:val="95"/>
          <w:sz w:val="18"/>
        </w:rPr>
        <w:t>특별자치시･특별자치도･시･군･구에 신청하여야</w:t>
      </w:r>
      <w:r>
        <w:rPr>
          <w:rFonts w:ascii="함초롬바탕" w:hAnsi="함초롬바탕" w:eastAsia="함초롬바탕" w:hint="eastAsia"/>
          <w:spacing w:val="30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합니다.</w:t>
      </w:r>
    </w:p>
    <w:p>
      <w:pPr>
        <w:pStyle w:val="ListParagraph"/>
        <w:numPr>
          <w:ilvl w:val="1"/>
          <w:numId w:val="294"/>
        </w:numPr>
        <w:tabs>
          <w:tab w:pos="590" w:val="left" w:leader="none"/>
        </w:tabs>
        <w:spacing w:line="196" w:lineRule="auto" w:before="102" w:after="0"/>
        <w:ind w:left="587" w:right="1098" w:hanging="17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「장애인활동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지원에 관한</w:t>
      </w:r>
      <w:r>
        <w:rPr>
          <w:rFonts w:ascii="함초롬바탕" w:hAns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법률」 제19조제3항에 따라 「국민기초생활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보장법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」 </w:t>
      </w:r>
      <w:r>
        <w:rPr>
          <w:rFonts w:ascii="함초롬바탕" w:hAnsi="함초롬바탕" w:eastAsia="함초롬바탕" w:hint="eastAsia"/>
          <w:w w:val="85"/>
          <w:sz w:val="18"/>
        </w:rPr>
        <w:t>제32조에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보장시설에</w:t>
      </w:r>
      <w:r>
        <w:rPr>
          <w:rFonts w:ascii="함초롬바탕" w:hAnsi="함초롬바탕" w:eastAsia="함초롬바탕" w:hint="eastAsia"/>
          <w:spacing w:val="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입소한 경우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, </w:t>
      </w:r>
      <w:r>
        <w:rPr>
          <w:rFonts w:ascii="함초롬바탕" w:hAnsi="함초롬바탕" w:eastAsia="함초롬바탕" w:hint="eastAsia"/>
          <w:w w:val="85"/>
          <w:sz w:val="18"/>
        </w:rPr>
        <w:t>금고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이상의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실형을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선고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받고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「</w:t>
      </w:r>
      <w:r>
        <w:rPr>
          <w:rFonts w:ascii="함초롬바탕" w:hAnsi="함초롬바탕" w:eastAsia="함초롬바탕" w:hint="eastAsia"/>
          <w:w w:val="85"/>
          <w:sz w:val="18"/>
        </w:rPr>
        <w:t>형의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집행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수용자의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처우에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법률</w:t>
      </w:r>
      <w:r>
        <w:rPr>
          <w:rFonts w:ascii="함초롬바탕" w:hAnsi="함초롬바탕" w:eastAsia="함초롬바탕" w:hint="eastAsia"/>
          <w:w w:val="85"/>
          <w:sz w:val="18"/>
        </w:rPr>
        <w:t>」의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교정시설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, 「</w:t>
      </w:r>
      <w:r>
        <w:rPr>
          <w:rFonts w:ascii="함초롬바탕" w:hAnsi="함초롬바탕" w:eastAsia="함초롬바탕" w:hint="eastAsia"/>
          <w:w w:val="85"/>
          <w:sz w:val="18"/>
        </w:rPr>
        <w:t>치료감호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등에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관한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법률」</w:t>
      </w:r>
      <w:r>
        <w:rPr>
          <w:rFonts w:ascii="함초롬바탕" w:hAnsi="함초롬바탕" w:eastAsia="함초롬바탕" w:hint="eastAsia"/>
          <w:w w:val="85"/>
          <w:sz w:val="18"/>
        </w:rPr>
        <w:t>의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수용중인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, 해외체류기간이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60일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이상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지속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된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「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의료법」 제3조의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의료기관에 </w:t>
      </w:r>
      <w:r>
        <w:rPr>
          <w:rFonts w:ascii="함초롬바탕" w:hAnsi="함초롬바탕" w:eastAsia="함초롬바탕" w:hint="eastAsia"/>
          <w:w w:val="85"/>
          <w:sz w:val="18"/>
        </w:rPr>
        <w:t>30일을</w:t>
      </w:r>
      <w:r>
        <w:rPr>
          <w:rFonts w:ascii="함초롬바탕" w:hAnsi="함초롬바탕" w:eastAsia="함초롬바탕" w:hint="eastAsia"/>
          <w:spacing w:val="43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초과하여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입원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중인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, 「</w:t>
      </w:r>
      <w:r>
        <w:rPr>
          <w:rFonts w:ascii="함초롬바탕" w:hAnsi="함초롬바탕" w:eastAsia="함초롬바탕" w:hint="eastAsia"/>
          <w:w w:val="85"/>
          <w:sz w:val="18"/>
        </w:rPr>
        <w:t>장애인복지법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」 </w:t>
      </w:r>
      <w:r>
        <w:rPr>
          <w:rFonts w:ascii="함초롬바탕" w:hAnsi="함초롬바탕" w:eastAsia="함초롬바탕" w:hint="eastAsia"/>
          <w:w w:val="85"/>
          <w:sz w:val="18"/>
        </w:rPr>
        <w:t>제32조의3에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따라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장애인등록이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취소된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다른</w:t>
      </w:r>
      <w:r>
        <w:rPr>
          <w:rFonts w:ascii="함초롬바탕" w:hAnsi="함초롬바탕" w:eastAsia="함초롬바탕" w:hint="eastAsia"/>
          <w:spacing w:val="-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법령에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의하여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활동지원급여와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비슷한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급여를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받는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활동지원급여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제공이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중단되며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, 「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장애인활동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지원에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관한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법률</w:t>
      </w:r>
      <w:r>
        <w:rPr>
          <w:rFonts w:ascii="함초롬바탕" w:hAnsi="함초롬바탕" w:eastAsia="함초롬바탕" w:hint="eastAsia"/>
          <w:w w:val="85"/>
          <w:sz w:val="18"/>
        </w:rPr>
        <w:t>」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제19조제1항 </w:t>
      </w:r>
      <w:r>
        <w:rPr>
          <w:rFonts w:ascii="함초롬바탕" w:hAnsi="함초롬바탕" w:eastAsia="함초롬바탕" w:hint="eastAsia"/>
          <w:w w:val="85"/>
          <w:sz w:val="18"/>
        </w:rPr>
        <w:t>및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제2항에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의거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활동지원급여를 </w:t>
      </w:r>
      <w:r>
        <w:rPr>
          <w:rFonts w:ascii="함초롬바탕" w:hAnsi="함초롬바탕" w:eastAsia="함초롬바탕" w:hint="eastAsia"/>
          <w:w w:val="85"/>
          <w:sz w:val="18"/>
        </w:rPr>
        <w:t>받고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있거나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받을 </w:t>
      </w:r>
      <w:r>
        <w:rPr>
          <w:rFonts w:ascii="함초롬바탕" w:hAnsi="함초롬바탕" w:eastAsia="함초롬바탕" w:hint="eastAsia"/>
          <w:w w:val="85"/>
          <w:sz w:val="18"/>
        </w:rPr>
        <w:t>수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있는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사람이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거짓이나 </w:t>
      </w:r>
      <w:r>
        <w:rPr>
          <w:rFonts w:ascii="함초롬바탕" w:hAnsi="함초롬바탕" w:eastAsia="함초롬바탕" w:hint="eastAsia"/>
          <w:w w:val="85"/>
          <w:sz w:val="18"/>
        </w:rPr>
        <w:t>그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밖의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부정한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방법으로 </w:t>
      </w:r>
      <w:r>
        <w:rPr>
          <w:rFonts w:ascii="함초롬바탕" w:hAnsi="함초롬바탕" w:eastAsia="함초롬바탕" w:hint="eastAsia"/>
          <w:w w:val="85"/>
          <w:sz w:val="18"/>
        </w:rPr>
        <w:t>수급자로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선정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된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경우와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제42조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제43조에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자료의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제출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질문･검사요구를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거부･방해･기피하거나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거짓 </w:t>
      </w:r>
      <w:r>
        <w:rPr>
          <w:rFonts w:ascii="함초롬바탕" w:hAnsi="함초롬바탕" w:eastAsia="함초롬바탕" w:hint="eastAsia"/>
          <w:w w:val="95"/>
          <w:sz w:val="18"/>
        </w:rPr>
        <w:t>자료를 제출한 경우에는 활동지원급여가</w:t>
      </w:r>
      <w:r>
        <w:rPr>
          <w:rFonts w:ascii="함초롬바탕" w:hAnsi="함초롬바탕" w:eastAsia="함초롬바탕" w:hint="eastAsia"/>
          <w:spacing w:val="1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중단됩니다.</w:t>
      </w:r>
    </w:p>
    <w:p>
      <w:pPr>
        <w:pStyle w:val="ListParagraph"/>
        <w:numPr>
          <w:ilvl w:val="1"/>
          <w:numId w:val="294"/>
        </w:numPr>
        <w:tabs>
          <w:tab w:pos="588" w:val="left" w:leader="none"/>
        </w:tabs>
        <w:spacing w:line="196" w:lineRule="auto" w:before="108" w:after="0"/>
        <w:ind w:left="587" w:right="1107" w:hanging="17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85"/>
          <w:sz w:val="18"/>
        </w:rPr>
        <w:t>저소득층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지원을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받는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기간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동안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차상위계층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보유자격의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상실,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영아의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사망,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연락처 </w:t>
      </w:r>
      <w:r>
        <w:rPr>
          <w:rFonts w:ascii="함초롬바탕" w:hAnsi="함초롬바탕" w:eastAsia="함초롬바탕" w:hint="eastAsia"/>
          <w:w w:val="90"/>
          <w:sz w:val="18"/>
        </w:rPr>
        <w:t>변경</w:t>
      </w:r>
      <w:r>
        <w:rPr>
          <w:rFonts w:ascii="함초롬바탕" w:hAnsi="함초롬바탕" w:eastAsia="함초롬바탕" w:hint="eastAsia"/>
          <w:spacing w:val="-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인적사항에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변동이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있을</w:t>
      </w:r>
      <w:r>
        <w:rPr>
          <w:rFonts w:ascii="함초롬바탕" w:hAnsi="함초롬바탕" w:eastAsia="함초롬바탕" w:hint="eastAsia"/>
          <w:spacing w:val="-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14일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이내에</w:t>
      </w:r>
      <w:r>
        <w:rPr>
          <w:rFonts w:ascii="함초롬바탕" w:hAnsi="함초롬바탕" w:eastAsia="함초롬바탕" w:hint="eastAsia"/>
          <w:spacing w:val="-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보건소로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신고하여야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하며,</w:t>
      </w:r>
      <w:r>
        <w:rPr>
          <w:rFonts w:ascii="함초롬바탕" w:hAnsi="함초롬바탕" w:eastAsia="함초롬바탕" w:hint="eastAsia"/>
          <w:spacing w:val="-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변동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내용에</w:t>
      </w:r>
      <w:r>
        <w:rPr>
          <w:rFonts w:ascii="함초롬바탕" w:hAnsi="함초롬바탕" w:eastAsia="함초롬바탕" w:hint="eastAsia"/>
          <w:spacing w:val="-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따라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지원금액</w:t>
      </w:r>
      <w:r>
        <w:rPr>
          <w:rFonts w:ascii="함초롬바탕" w:hAns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또는 부가서비스 수혜 여부 등에 변경이 있을 수</w:t>
      </w:r>
      <w:r>
        <w:rPr>
          <w:rFonts w:ascii="함초롬바탕" w:hAnsi="함초롬바탕" w:eastAsia="함초롬바탕" w:hint="eastAsia"/>
          <w:spacing w:val="-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87" w:val="left" w:leader="none"/>
        </w:tabs>
        <w:spacing w:line="196" w:lineRule="auto" w:before="103" w:after="0"/>
        <w:ind w:left="589" w:right="1110" w:hanging="17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85"/>
          <w:sz w:val="18"/>
        </w:rPr>
        <w:t>저소득층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지원사업을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통해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구매한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기저귀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조제분유는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동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가정의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영아양육에만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사용되어야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하며, </w:t>
      </w:r>
      <w:r>
        <w:rPr>
          <w:rFonts w:ascii="함초롬바탕" w:hAnsi="함초롬바탕" w:eastAsia="함초롬바탕" w:hint="eastAsia"/>
          <w:w w:val="90"/>
          <w:sz w:val="18"/>
        </w:rPr>
        <w:t>다른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용도나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방법으로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사용하는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경우,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지원금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전액이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환수될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66" w:val="left" w:leader="none"/>
        </w:tabs>
        <w:spacing w:line="196" w:lineRule="auto" w:before="102" w:after="0"/>
        <w:ind w:left="564" w:right="1105" w:hanging="148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8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지원사업의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지원을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받는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기간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동안,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청소년의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사망,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수급자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자격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변동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지원자격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변동사항이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14일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이내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읍･면･동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주민센터로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신고하여야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하며,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변동내용에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따라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바우처</w:t>
      </w:r>
      <w:r>
        <w:rPr>
          <w:rFonts w:ascii="함초롬바탕" w:hAnsi="함초롬바탕" w:eastAsia="함초롬바탕" w:hint="eastAsia"/>
          <w:spacing w:val="-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포인트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사용이</w:t>
      </w:r>
      <w:r>
        <w:rPr>
          <w:rFonts w:ascii="함초롬바탕" w:hAnsi="함초롬바탕" w:eastAsia="함초롬바탕" w:hint="eastAsia"/>
          <w:spacing w:val="-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정지될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 있습니다.</w:t>
      </w:r>
    </w:p>
    <w:p>
      <w:pPr>
        <w:pStyle w:val="ListParagraph"/>
        <w:numPr>
          <w:ilvl w:val="1"/>
          <w:numId w:val="294"/>
        </w:numPr>
        <w:tabs>
          <w:tab w:pos="572" w:val="left" w:leader="none"/>
        </w:tabs>
        <w:spacing w:line="199" w:lineRule="auto" w:before="100" w:after="0"/>
        <w:ind w:left="571" w:right="1102" w:hanging="15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지원사업을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통해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구매한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생리대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보건위생물품을,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다른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용도나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방법으로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사용하는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경우, </w:t>
      </w:r>
      <w:r>
        <w:rPr>
          <w:rFonts w:ascii="함초롬바탕" w:hAnsi="함초롬바탕" w:eastAsia="함초롬바탕" w:hint="eastAsia"/>
          <w:w w:val="90"/>
          <w:sz w:val="18"/>
        </w:rPr>
        <w:t>지원금 전액이 환수될 수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68" w:val="left" w:leader="none"/>
        </w:tabs>
        <w:spacing w:line="199" w:lineRule="auto" w:before="96" w:after="0"/>
        <w:ind w:left="567" w:right="1105" w:hanging="15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7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구매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시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기저귀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조제분유를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함께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구매할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각각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나누어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별도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결제하여야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여성청소년 </w:t>
      </w:r>
      <w:r>
        <w:rPr>
          <w:rFonts w:ascii="함초롬바탕" w:hAnsi="함초롬바탕" w:eastAsia="함초롬바탕" w:hint="eastAsia"/>
          <w:w w:val="90"/>
          <w:sz w:val="18"/>
        </w:rPr>
        <w:t>보건위생물품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바우처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포인트를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지원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받을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1"/>
          <w:numId w:val="294"/>
        </w:numPr>
        <w:tabs>
          <w:tab w:pos="570" w:val="left" w:leader="none"/>
        </w:tabs>
        <w:spacing w:line="196" w:lineRule="auto" w:before="98" w:after="0"/>
        <w:ind w:left="569" w:right="1106" w:hanging="15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7"/>
          <w:w w:val="85"/>
          <w:sz w:val="18"/>
        </w:rPr>
        <w:t>발달재활서비스는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연속하여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6개월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서비스를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이용하지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않은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언어발달지원사업은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연속하여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3개월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서비스를 </w:t>
      </w:r>
      <w:r>
        <w:rPr>
          <w:rFonts w:ascii="함초롬바탕" w:hAnsi="함초롬바탕" w:eastAsia="함초롬바탕" w:hint="eastAsia"/>
          <w:w w:val="85"/>
          <w:sz w:val="18"/>
        </w:rPr>
        <w:t>이용하지 않은 경우, 시･군･구청장 직권으로 자격이 중지될 수 있습니다.(단, 시･군･구청장이 인정하는 경우 등 </w:t>
      </w:r>
      <w:r>
        <w:rPr>
          <w:rFonts w:ascii="함초롬바탕" w:hAnsi="함초롬바탕" w:eastAsia="함초롬바탕" w:hint="eastAsia"/>
          <w:w w:val="90"/>
          <w:sz w:val="18"/>
        </w:rPr>
        <w:t>정당한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사유가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있을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시</w:t>
      </w:r>
      <w:r>
        <w:rPr>
          <w:rFonts w:ascii="함초롬바탕" w:hAnsi="함초롬바탕" w:eastAsia="함초롬바탕" w:hint="eastAsia"/>
          <w:spacing w:val="2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제외)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7"/>
        <w:rPr>
          <w:rFonts w:ascii="함초롬바탕"/>
          <w:sz w:val="16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126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54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7209" to="9530,7209" stroked="true" strokeweight=".36pt" strokecolor="#000000">
              <v:stroke dashstyle="solid"/>
            </v:line>
            <v:shape style="position:absolute;left:1576;top:13340;width:7954;height:2" coordorigin="1577,13340" coordsize="7954,0" path="m1577,13340l9530,13340m1577,13340l9530,13340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ListParagraph"/>
        <w:numPr>
          <w:ilvl w:val="0"/>
          <w:numId w:val="296"/>
        </w:numPr>
        <w:tabs>
          <w:tab w:pos="458" w:val="left" w:leader="none"/>
        </w:tabs>
        <w:spacing w:line="240" w:lineRule="auto" w:before="50" w:after="0"/>
        <w:ind w:left="457" w:right="0" w:hanging="20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-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-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-15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개발제한구역</w:t>
      </w:r>
      <w:r>
        <w:rPr>
          <w:rFonts w:ascii="맑은 고딕" w:eastAsia="맑은 고딕" w:hint="eastAsia"/>
          <w:b/>
          <w:spacing w:val="-2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생활비용</w:t>
      </w:r>
      <w:r>
        <w:rPr>
          <w:rFonts w:ascii="맑은 고딕" w:eastAsia="맑은 고딕" w:hint="eastAsia"/>
          <w:b/>
          <w:spacing w:val="-23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보조</w:t>
      </w:r>
      <w:r>
        <w:rPr>
          <w:rFonts w:ascii="맑은 고딕" w:eastAsia="맑은 고딕" w:hint="eastAsia"/>
          <w:b/>
          <w:spacing w:val="-2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지급대상자</w:t>
      </w:r>
      <w:r>
        <w:rPr>
          <w:rFonts w:ascii="함초롬바탕" w:eastAsia="함초롬바탕" w:hint="eastAsia"/>
          <w:w w:val="90"/>
          <w:sz w:val="18"/>
        </w:rPr>
        <w:t>로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296"/>
        </w:numPr>
        <w:tabs>
          <w:tab w:pos="465" w:val="left" w:leader="none"/>
        </w:tabs>
        <w:spacing w:line="192" w:lineRule="auto" w:before="77" w:after="0"/>
        <w:ind w:left="464" w:right="1106" w:hanging="209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귀하께서는 금년 1월 1일부터 지출한 생활비용 지출내용을 항목별로 아래와 같이 기재한 후 증빙서류를 첨부하여 </w:t>
      </w:r>
      <w:r>
        <w:rPr>
          <w:rFonts w:ascii="함초롬바탕" w:eastAsia="함초롬바탕" w:hint="eastAsia"/>
          <w:w w:val="90"/>
          <w:sz w:val="18"/>
        </w:rPr>
        <w:t>신청 기관에 제출하여 주시기</w:t>
      </w:r>
      <w:r>
        <w:rPr>
          <w:rFonts w:asci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바랍니다.</w:t>
      </w:r>
    </w:p>
    <w:p>
      <w:pPr>
        <w:pStyle w:val="BodyText"/>
        <w:spacing w:before="7"/>
        <w:rPr>
          <w:rFonts w:ascii="함초롬바탕"/>
          <w:sz w:val="8"/>
        </w:rPr>
      </w:pPr>
    </w:p>
    <w:tbl>
      <w:tblPr>
        <w:tblW w:w="0" w:type="auto"/>
        <w:jc w:val="left"/>
        <w:tblInd w:w="29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8"/>
        <w:gridCol w:w="4349"/>
      </w:tblGrid>
      <w:tr>
        <w:trPr>
          <w:trHeight w:val="349" w:hRule="atLeast"/>
        </w:trPr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128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 출 항 목</w:t>
            </w:r>
          </w:p>
        </w:tc>
        <w:tc>
          <w:tcPr>
            <w:tcW w:w="434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373" w:val="left" w:leader="none"/>
              </w:tabs>
              <w:spacing w:before="18"/>
              <w:ind w:left="3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금</w:t>
              <w:tab/>
              <w:t>액(원)</w:t>
            </w:r>
          </w:p>
        </w:tc>
      </w:tr>
      <w:tr>
        <w:trPr>
          <w:trHeight w:val="415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84" w:val="left" w:leader="none"/>
              </w:tabs>
              <w:spacing w:before="51"/>
              <w:ind w:left="137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합</w:t>
              <w:tab/>
              <w:t>계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5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1"/>
              <w:ind w:left="138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학 자 금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6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1"/>
              <w:ind w:left="138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전 기 료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4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1"/>
              <w:ind w:left="132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건강보험료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6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1"/>
              <w:ind w:left="129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정보</w:t>
            </w:r>
            <w:r>
              <w:rPr>
                <w:rFonts w:ascii="함초롬돋움" w:eastAsia="함초롬돋움" w:hint="eastAsia"/>
                <w:b/>
                <w:w w:val="90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90"/>
                <w:sz w:val="16"/>
              </w:rPr>
              <w:t>통신비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6" w:hRule="atLeast"/>
        </w:trPr>
        <w:tc>
          <w:tcPr>
            <w:tcW w:w="3288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84" w:val="left" w:leader="none"/>
              </w:tabs>
              <w:spacing w:before="51"/>
              <w:ind w:left="137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</w:t>
              <w:tab/>
              <w:t>타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6"/>
        </w:numPr>
        <w:tabs>
          <w:tab w:pos="473" w:val="left" w:leader="none"/>
        </w:tabs>
        <w:spacing w:line="240" w:lineRule="auto" w:before="140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제출된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지출서류를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심사한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후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60만원을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한도로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귀하께서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신청시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지정한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계좌로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입금될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예정입니다.</w:t>
      </w:r>
    </w:p>
    <w:p>
      <w:pPr>
        <w:pStyle w:val="ListParagraph"/>
        <w:numPr>
          <w:ilvl w:val="0"/>
          <w:numId w:val="296"/>
        </w:numPr>
        <w:tabs>
          <w:tab w:pos="450" w:val="left" w:leader="none"/>
        </w:tabs>
        <w:spacing w:line="240" w:lineRule="auto" w:before="34" w:after="0"/>
        <w:ind w:left="449" w:right="0" w:hanging="19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0"/>
          <w:sz w:val="18"/>
        </w:rPr>
        <w:t>변경사유를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신고하지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않거나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허위로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신고할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경우,</w:t>
      </w:r>
      <w:r>
        <w:rPr>
          <w:rFonts w:ascii="함초롬바탕" w:eastAsia="함초롬바탕" w:hint="eastAsia"/>
          <w:spacing w:val="-10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부당하게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지급받은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연금은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환수되고,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형사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spacing w:val="-3"/>
          <w:w w:val="90"/>
          <w:sz w:val="18"/>
        </w:rPr>
        <w:t>처벌</w:t>
      </w:r>
      <w:r>
        <w:rPr>
          <w:rFonts w:ascii="함초롬바탕" w:eastAsia="함초롬바탕" w:hint="eastAsia"/>
          <w:spacing w:val="-10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받으실</w:t>
      </w:r>
      <w:r>
        <w:rPr>
          <w:rFonts w:ascii="함초롬바탕" w:eastAsia="함초롬바탕" w:hint="eastAsia"/>
          <w:spacing w:val="-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11"/>
          <w:w w:val="90"/>
          <w:sz w:val="18"/>
        </w:rPr>
        <w:t> </w:t>
      </w:r>
      <w:r>
        <w:rPr>
          <w:rFonts w:ascii="함초롬바탕" w:eastAsia="함초롬바탕" w:hint="eastAsia"/>
          <w:spacing w:val="-6"/>
          <w:w w:val="90"/>
          <w:sz w:val="18"/>
        </w:rPr>
        <w:t>있습니다.</w:t>
      </w:r>
    </w:p>
    <w:p>
      <w:pPr>
        <w:pStyle w:val="BodyText"/>
        <w:spacing w:before="6"/>
        <w:rPr>
          <w:rFonts w:ascii="함초롬바탕"/>
        </w:rPr>
      </w:pPr>
    </w:p>
    <w:p>
      <w:pPr>
        <w:pStyle w:val="ListParagraph"/>
        <w:numPr>
          <w:ilvl w:val="0"/>
          <w:numId w:val="297"/>
        </w:numPr>
        <w:tabs>
          <w:tab w:pos="473" w:val="left" w:leader="none"/>
        </w:tabs>
        <w:spacing w:line="240" w:lineRule="auto" w:before="0" w:after="0"/>
        <w:ind w:left="472" w:right="0" w:hanging="21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 신청한 급여에 대한 조사･심의 결과 </w:t>
      </w:r>
      <w:r>
        <w:rPr>
          <w:rFonts w:ascii="맑은 고딕" w:eastAsia="맑은 고딕" w:hint="eastAsia"/>
          <w:b/>
          <w:w w:val="90"/>
          <w:sz w:val="18"/>
        </w:rPr>
        <w:t>아이돌봄 서비스 지원대상자로 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3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spacing w:line="192" w:lineRule="auto" w:before="78"/>
        <w:ind w:left="558" w:right="1105" w:hanging="14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*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’22년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이후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출생한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만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0~1세의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영아수당(현금)을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대신하여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종일제아이돌봄서비스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정부지원금을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수급합니다. 종일제아이돌봄서비스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이용을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중단하고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다시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영아수당(현금),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보육료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수급을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희망하시는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급여변경신청을 </w:t>
      </w:r>
      <w:r>
        <w:rPr>
          <w:rFonts w:ascii="함초롬바탕" w:hAnsi="함초롬바탕" w:eastAsia="함초롬바탕" w:hint="eastAsia"/>
          <w:w w:val="90"/>
          <w:sz w:val="18"/>
        </w:rPr>
        <w:t>하셔야</w:t>
      </w:r>
      <w:r>
        <w:rPr>
          <w:rFonts w:ascii="함초롬바탕" w:hAnsi="함초롬바탕" w:eastAsia="함초롬바탕" w:hint="eastAsia"/>
          <w:spacing w:val="3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합니다.</w:t>
      </w:r>
    </w:p>
    <w:p>
      <w:pPr>
        <w:pStyle w:val="BodyText"/>
        <w:spacing w:before="5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8"/>
        <w:gridCol w:w="1488"/>
        <w:gridCol w:w="1558"/>
        <w:gridCol w:w="1558"/>
        <w:gridCol w:w="1558"/>
      </w:tblGrid>
      <w:tr>
        <w:trPr>
          <w:trHeight w:val="339" w:hRule="atLeast"/>
        </w:trPr>
        <w:tc>
          <w:tcPr>
            <w:tcW w:w="1488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5" w:right="1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8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50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55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7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서비스유형</w:t>
            </w:r>
          </w:p>
        </w:tc>
        <w:tc>
          <w:tcPr>
            <w:tcW w:w="155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53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지원유형</w:t>
            </w:r>
          </w:p>
        </w:tc>
        <w:tc>
          <w:tcPr>
            <w:tcW w:w="1558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25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보장기간/지원시간</w:t>
            </w:r>
          </w:p>
        </w:tc>
      </w:tr>
      <w:tr>
        <w:trPr>
          <w:trHeight w:val="406" w:hRule="atLeast"/>
        </w:trPr>
        <w:tc>
          <w:tcPr>
            <w:tcW w:w="1488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6"/>
              <w:ind w:left="27" w:right="1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8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7" w:hRule="atLeast"/>
        </w:trPr>
        <w:tc>
          <w:tcPr>
            <w:tcW w:w="14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6" w:hRule="atLeast"/>
        </w:trPr>
        <w:tc>
          <w:tcPr>
            <w:tcW w:w="14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5" w:hRule="atLeast"/>
        </w:trPr>
        <w:tc>
          <w:tcPr>
            <w:tcW w:w="1488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7"/>
        </w:numPr>
        <w:tabs>
          <w:tab w:pos="463" w:val="left" w:leader="none"/>
        </w:tabs>
        <w:spacing w:line="187" w:lineRule="auto" w:before="179" w:after="0"/>
        <w:ind w:left="462" w:right="1104" w:hanging="207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아이돌봄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이용을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위해서는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신청인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명의의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국민행복카드가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필요하며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아이돌봄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홈페이지 </w:t>
      </w:r>
      <w:r>
        <w:rPr>
          <w:rFonts w:ascii="맑은 고딕" w:eastAsia="맑은 고딕" w:hint="eastAsia"/>
          <w:b/>
          <w:w w:val="90"/>
          <w:sz w:val="18"/>
        </w:rPr>
        <w:t>(https://idolbom.go.kr)</w:t>
      </w:r>
      <w:r>
        <w:rPr>
          <w:rFonts w:ascii="함초롬바탕" w:eastAsia="함초롬바탕" w:hint="eastAsia"/>
          <w:w w:val="90"/>
          <w:sz w:val="18"/>
        </w:rPr>
        <w:t>에서 하실 수</w:t>
      </w:r>
      <w:r>
        <w:rPr>
          <w:rFonts w:asci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ListParagraph"/>
        <w:numPr>
          <w:ilvl w:val="0"/>
          <w:numId w:val="297"/>
        </w:numPr>
        <w:tabs>
          <w:tab w:pos="453" w:val="left" w:leader="none"/>
        </w:tabs>
        <w:spacing w:line="192" w:lineRule="auto" w:before="97" w:after="0"/>
        <w:ind w:left="452" w:right="1100" w:hanging="197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서비스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실시기간 </w:t>
      </w:r>
      <w:r>
        <w:rPr>
          <w:rFonts w:ascii="함초롬바탕" w:eastAsia="함초롬바탕" w:hint="eastAsia"/>
          <w:w w:val="85"/>
          <w:sz w:val="18"/>
        </w:rPr>
        <w:t>중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신청자격과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관련한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변동사유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발생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즉시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시･군･구(읍･면사무소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주민센터)</w:t>
      </w:r>
      <w:r>
        <w:rPr>
          <w:rFonts w:asci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 </w:t>
      </w:r>
      <w:r>
        <w:rPr>
          <w:rFonts w:ascii="함초롬바탕" w:eastAsia="함초롬바탕" w:hint="eastAsia"/>
          <w:w w:val="90"/>
          <w:sz w:val="18"/>
        </w:rPr>
        <w:t>제공기관에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신고하여야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하며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변동사유에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따라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서비스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내용이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변경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또는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중지될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있음을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드립니다.</w:t>
      </w:r>
    </w:p>
    <w:p>
      <w:pPr>
        <w:pStyle w:val="ListParagraph"/>
        <w:numPr>
          <w:ilvl w:val="0"/>
          <w:numId w:val="297"/>
        </w:numPr>
        <w:tabs>
          <w:tab w:pos="450" w:val="left" w:leader="none"/>
        </w:tabs>
        <w:spacing w:line="240" w:lineRule="auto" w:before="46" w:after="0"/>
        <w:ind w:left="449" w:right="0" w:hanging="195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0"/>
          <w:sz w:val="18"/>
        </w:rPr>
        <w:t>변경사유를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신고하지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않거나</w:t>
      </w:r>
      <w:r>
        <w:rPr>
          <w:rFonts w:ascii="함초롬바탕" w:eastAsia="함초롬바탕" w:hint="eastAsia"/>
          <w:spacing w:val="-13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허위로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신고할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spacing w:val="-4"/>
          <w:w w:val="90"/>
          <w:sz w:val="18"/>
        </w:rPr>
        <w:t>경우,</w:t>
      </w:r>
      <w:r>
        <w:rPr>
          <w:rFonts w:ascii="함초롬바탕" w:eastAsia="함초롬바탕" w:hint="eastAsia"/>
          <w:spacing w:val="-13"/>
          <w:w w:val="90"/>
          <w:sz w:val="18"/>
        </w:rPr>
        <w:t> </w:t>
      </w:r>
      <w:r>
        <w:rPr>
          <w:rFonts w:ascii="맑은 고딕" w:eastAsia="맑은 고딕" w:hint="eastAsia"/>
          <w:b/>
          <w:spacing w:val="-4"/>
          <w:w w:val="90"/>
          <w:sz w:val="18"/>
        </w:rPr>
        <w:t>부당하게</w:t>
      </w:r>
      <w:r>
        <w:rPr>
          <w:rFonts w:ascii="맑은 고딕" w:eastAsia="맑은 고딕" w:hint="eastAsia"/>
          <w:b/>
          <w:spacing w:val="-22"/>
          <w:w w:val="90"/>
          <w:sz w:val="18"/>
        </w:rPr>
        <w:t> </w:t>
      </w:r>
      <w:r>
        <w:rPr>
          <w:rFonts w:ascii="맑은 고딕" w:eastAsia="맑은 고딕" w:hint="eastAsia"/>
          <w:b/>
          <w:spacing w:val="-4"/>
          <w:w w:val="90"/>
          <w:sz w:val="18"/>
        </w:rPr>
        <w:t>지급받은</w:t>
      </w:r>
      <w:r>
        <w:rPr>
          <w:rFonts w:ascii="맑은 고딕" w:eastAsia="맑은 고딕" w:hint="eastAsia"/>
          <w:b/>
          <w:spacing w:val="-22"/>
          <w:w w:val="90"/>
          <w:sz w:val="18"/>
        </w:rPr>
        <w:t> </w:t>
      </w:r>
      <w:r>
        <w:rPr>
          <w:rFonts w:ascii="맑은 고딕" w:eastAsia="맑은 고딕" w:hint="eastAsia"/>
          <w:b/>
          <w:spacing w:val="-4"/>
          <w:w w:val="90"/>
          <w:sz w:val="18"/>
        </w:rPr>
        <w:t>금액은</w:t>
      </w:r>
      <w:r>
        <w:rPr>
          <w:rFonts w:ascii="맑은 고딕" w:eastAsia="맑은 고딕" w:hint="eastAsia"/>
          <w:b/>
          <w:spacing w:val="-21"/>
          <w:w w:val="90"/>
          <w:sz w:val="18"/>
        </w:rPr>
        <w:t> </w:t>
      </w:r>
      <w:r>
        <w:rPr>
          <w:rFonts w:ascii="맑은 고딕" w:eastAsia="맑은 고딕" w:hint="eastAsia"/>
          <w:b/>
          <w:spacing w:val="-4"/>
          <w:w w:val="90"/>
          <w:sz w:val="18"/>
        </w:rPr>
        <w:t>환수</w:t>
      </w:r>
      <w:r>
        <w:rPr>
          <w:rFonts w:ascii="함초롬바탕" w:eastAsia="함초롬바탕" w:hint="eastAsia"/>
          <w:spacing w:val="-4"/>
          <w:w w:val="90"/>
          <w:sz w:val="18"/>
        </w:rPr>
        <w:t>되고,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형사</w:t>
      </w:r>
      <w:r>
        <w:rPr>
          <w:rFonts w:ascii="맑은 고딕" w:eastAsia="맑은 고딕" w:hint="eastAsia"/>
          <w:b/>
          <w:spacing w:val="-22"/>
          <w:w w:val="90"/>
          <w:sz w:val="18"/>
        </w:rPr>
        <w:t> </w:t>
      </w:r>
      <w:r>
        <w:rPr>
          <w:rFonts w:ascii="맑은 고딕" w:eastAsia="맑은 고딕" w:hint="eastAsia"/>
          <w:b/>
          <w:spacing w:val="-4"/>
          <w:w w:val="90"/>
          <w:sz w:val="18"/>
        </w:rPr>
        <w:t>처벌</w:t>
      </w:r>
      <w:r>
        <w:rPr>
          <w:rFonts w:ascii="함초롬바탕" w:eastAsia="함초롬바탕" w:hint="eastAsia"/>
          <w:spacing w:val="-4"/>
          <w:w w:val="90"/>
          <w:sz w:val="18"/>
        </w:rPr>
        <w:t>을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받을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14"/>
          <w:w w:val="90"/>
          <w:sz w:val="18"/>
        </w:rPr>
        <w:t> </w:t>
      </w:r>
      <w:r>
        <w:rPr>
          <w:rFonts w:ascii="함초롬바탕" w:eastAsia="함초롬바탕" w:hint="eastAsia"/>
          <w:spacing w:val="-6"/>
          <w:w w:val="90"/>
          <w:sz w:val="18"/>
        </w:rPr>
        <w:t>있습니다.</w:t>
      </w:r>
    </w:p>
    <w:p>
      <w:pPr>
        <w:pStyle w:val="ListParagraph"/>
        <w:numPr>
          <w:ilvl w:val="0"/>
          <w:numId w:val="297"/>
        </w:numPr>
        <w:tabs>
          <w:tab w:pos="459" w:val="left" w:leader="none"/>
        </w:tabs>
        <w:spacing w:line="192" w:lineRule="auto" w:before="77" w:after="0"/>
        <w:ind w:left="504" w:right="1105" w:hanging="249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보장기간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중이라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하더라도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급여대상자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선정기준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초과,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여성가족부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및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시도･시군구가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규정한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‘서비스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준수사항’ </w:t>
      </w:r>
      <w:r>
        <w:rPr>
          <w:rFonts w:ascii="함초롬바탕" w:hAnsi="함초롬바탕" w:eastAsia="함초롬바탕" w:hint="eastAsia"/>
          <w:w w:val="90"/>
          <w:sz w:val="18"/>
        </w:rPr>
        <w:t>위반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시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서비스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이용이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제한될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6"/>
        <w:rPr>
          <w:rFonts w:ascii="함초롬바탕"/>
          <w:sz w:val="2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127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4896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9229" to="9530,9229" stroked="true" strokeweight=".36pt" strokecolor="#000000">
              <v:stroke dashstyle="solid"/>
            </v:line>
            <v:shape style="position:absolute;left:1576;top:13352;width:7954;height:2" coordorigin="1577,13352" coordsize="7954,0" path="m1577,13352l9530,13352m1577,13352l9530,13352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1"/>
        </w:rPr>
      </w:pPr>
    </w:p>
    <w:p>
      <w:pPr>
        <w:pStyle w:val="ListParagraph"/>
        <w:numPr>
          <w:ilvl w:val="0"/>
          <w:numId w:val="298"/>
        </w:numPr>
        <w:tabs>
          <w:tab w:pos="473" w:val="left" w:leader="none"/>
        </w:tabs>
        <w:spacing w:line="240" w:lineRule="auto" w:before="49" w:after="0"/>
        <w:ind w:left="47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귀하는 </w:t>
      </w:r>
      <w:r>
        <w:rPr>
          <w:rFonts w:ascii="맑은 고딕" w:eastAsia="맑은 고딕" w:hint="eastAsia"/>
          <w:b/>
          <w:w w:val="90"/>
          <w:sz w:val="18"/>
        </w:rPr>
        <w:t>타법 의료급여 지원대상자로 결정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3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BodyText"/>
        <w:spacing w:before="4"/>
        <w:rPr>
          <w:rFonts w:ascii="함초롬바탕"/>
          <w:sz w:val="10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2"/>
        <w:gridCol w:w="1501"/>
        <w:gridCol w:w="1501"/>
        <w:gridCol w:w="1502"/>
        <w:gridCol w:w="1614"/>
      </w:tblGrid>
      <w:tr>
        <w:trPr>
          <w:trHeight w:val="339" w:hRule="atLeast"/>
        </w:trPr>
        <w:tc>
          <w:tcPr>
            <w:tcW w:w="1502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1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신청인과의관계</w:t>
            </w:r>
          </w:p>
        </w:tc>
        <w:tc>
          <w:tcPr>
            <w:tcW w:w="150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2" w:right="2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50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5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50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5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보장유형</w:t>
            </w:r>
          </w:p>
        </w:tc>
        <w:tc>
          <w:tcPr>
            <w:tcW w:w="1614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50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391" w:hRule="atLeast"/>
        </w:trPr>
        <w:tc>
          <w:tcPr>
            <w:tcW w:w="1502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left="43" w:right="2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50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0" w:hRule="atLeast"/>
        </w:trPr>
        <w:tc>
          <w:tcPr>
            <w:tcW w:w="15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1" w:hRule="atLeast"/>
        </w:trPr>
        <w:tc>
          <w:tcPr>
            <w:tcW w:w="15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91" w:hRule="atLeast"/>
        </w:trPr>
        <w:tc>
          <w:tcPr>
            <w:tcW w:w="1502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8"/>
        </w:numPr>
        <w:tabs>
          <w:tab w:pos="455" w:val="left" w:leader="none"/>
        </w:tabs>
        <w:spacing w:line="204" w:lineRule="auto" w:before="185" w:after="0"/>
        <w:ind w:left="454" w:right="1106" w:hanging="19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의료급여대상자로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선정되신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분께는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의료급여증이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발급되며,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의료급여기관에서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의료급여를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받을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때에는</w:t>
      </w:r>
      <w:r>
        <w:rPr>
          <w:rFonts w:ascii="함초롬바탕" w:eastAsia="함초롬바탕" w:hint="eastAsia"/>
          <w:spacing w:val="-2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의료급여증과 </w:t>
      </w:r>
      <w:r>
        <w:rPr>
          <w:rFonts w:ascii="함초롬바탕" w:eastAsia="함초롬바탕" w:hint="eastAsia"/>
          <w:w w:val="90"/>
          <w:sz w:val="18"/>
        </w:rPr>
        <w:t>주민등록증,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운전면허증,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여권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등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본인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여부를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확인할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있는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신분증명서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또는</w:t>
      </w:r>
      <w:r>
        <w:rPr>
          <w:rFonts w:asci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서류를</w:t>
      </w:r>
      <w:r>
        <w:rPr>
          <w:rFonts w:ascii="함초롬바탕" w:eastAsia="함초롬바탕" w:hint="eastAsia"/>
          <w:spacing w:val="-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제시하여야</w:t>
      </w:r>
      <w:r>
        <w:rPr>
          <w:rFonts w:asci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합니다.</w:t>
      </w:r>
    </w:p>
    <w:p>
      <w:pPr>
        <w:pStyle w:val="ListParagraph"/>
        <w:numPr>
          <w:ilvl w:val="0"/>
          <w:numId w:val="298"/>
        </w:numPr>
        <w:tabs>
          <w:tab w:pos="446" w:val="left" w:leader="none"/>
        </w:tabs>
        <w:spacing w:line="204" w:lineRule="auto" w:before="103" w:after="0"/>
        <w:ind w:left="445" w:right="1110" w:hanging="19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7"/>
          <w:w w:val="85"/>
          <w:sz w:val="18"/>
        </w:rPr>
        <w:t>의료급여수급권자는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우선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제1차</w:t>
      </w:r>
      <w:r>
        <w:rPr>
          <w:rFonts w:ascii="함초롬바탕" w:eastAsia="함초롬바탕" w:hint="eastAsia"/>
          <w:spacing w:val="-15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의료급여기관에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의료급여를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신청하여야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하며,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진료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필요한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경우에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의료급여의뢰서를 </w:t>
      </w:r>
      <w:r>
        <w:rPr>
          <w:rFonts w:ascii="함초롬바탕" w:eastAsia="함초롬바탕" w:hint="eastAsia"/>
          <w:spacing w:val="-3"/>
          <w:w w:val="85"/>
          <w:sz w:val="18"/>
        </w:rPr>
        <w:t>발급받아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상급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의료급여기관을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이용할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있습니다.(노숙인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등은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노숙인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진료시설로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지정된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의료급여기관에</w:t>
      </w:r>
      <w:r>
        <w:rPr>
          <w:rFonts w:ascii="함초롬바탕" w:eastAsia="함초롬바탕" w:hint="eastAsia"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의료급여 </w:t>
      </w:r>
      <w:r>
        <w:rPr>
          <w:rFonts w:ascii="함초롬바탕" w:eastAsia="함초롬바탕" w:hint="eastAsia"/>
          <w:w w:val="90"/>
          <w:sz w:val="18"/>
        </w:rPr>
        <w:t>신청)</w:t>
      </w:r>
    </w:p>
    <w:p>
      <w:pPr>
        <w:pStyle w:val="ListParagraph"/>
        <w:numPr>
          <w:ilvl w:val="0"/>
          <w:numId w:val="298"/>
        </w:numPr>
        <w:tabs>
          <w:tab w:pos="445" w:val="left" w:leader="none"/>
        </w:tabs>
        <w:spacing w:line="206" w:lineRule="auto" w:before="100" w:after="0"/>
        <w:ind w:left="444" w:right="1114" w:hanging="189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7"/>
          <w:w w:val="85"/>
          <w:sz w:val="18"/>
        </w:rPr>
        <w:t>의료급여수급권자가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의료급여를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받을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있는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일수는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다음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각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질환별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연간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365일이며,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불가피하게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상한일수를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초과하여 </w:t>
      </w:r>
      <w:r>
        <w:rPr>
          <w:rFonts w:ascii="함초롬바탕" w:eastAsia="함초롬바탕" w:hint="eastAsia"/>
          <w:w w:val="90"/>
          <w:sz w:val="18"/>
        </w:rPr>
        <w:t>의료급여를 받아야 할 때에는 사전에 시장･군수･구청장으로부터 연장승인을 받아야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합니다.</w:t>
      </w:r>
    </w:p>
    <w:p>
      <w:pPr>
        <w:pStyle w:val="ListParagraph"/>
        <w:numPr>
          <w:ilvl w:val="1"/>
          <w:numId w:val="298"/>
        </w:numPr>
        <w:tabs>
          <w:tab w:pos="590" w:val="left" w:leader="none"/>
        </w:tabs>
        <w:spacing w:line="240" w:lineRule="auto" w:before="24" w:after="0"/>
        <w:ind w:left="589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보건복지부장관이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고시하는</w:t>
      </w:r>
      <w:r>
        <w:rPr>
          <w:rFonts w:ascii="함초롬바탕" w:hAns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희귀난치성질환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및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중증질환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각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질환별</w:t>
      </w:r>
      <w:r>
        <w:rPr>
          <w:rFonts w:ascii="함초롬바탕" w:hAns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연간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365일</w:t>
      </w:r>
    </w:p>
    <w:p>
      <w:pPr>
        <w:pStyle w:val="ListParagraph"/>
        <w:numPr>
          <w:ilvl w:val="1"/>
          <w:numId w:val="298"/>
        </w:numPr>
        <w:tabs>
          <w:tab w:pos="590" w:val="left" w:leader="none"/>
        </w:tabs>
        <w:spacing w:line="240" w:lineRule="auto" w:before="13" w:after="0"/>
        <w:ind w:left="589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10개</w:t>
      </w:r>
      <w:r>
        <w:rPr>
          <w:rFonts w:ascii="함초롬바탕" w:hAnsi="함초롬바탕" w:eastAsia="함초롬바탕" w:hint="eastAsia"/>
          <w:spacing w:val="2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만성고시질환</w:t>
      </w:r>
      <w:r>
        <w:rPr>
          <w:rFonts w:ascii="함초롬바탕" w:hAnsi="함초롬바탕" w:eastAsia="함초롬바탕" w:hint="eastAsia"/>
          <w:spacing w:val="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각</w:t>
      </w:r>
      <w:r>
        <w:rPr>
          <w:rFonts w:ascii="함초롬바탕" w:hAnsi="함초롬바탕" w:eastAsia="함초롬바탕" w:hint="eastAsia"/>
          <w:spacing w:val="2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질환별</w:t>
      </w:r>
      <w:r>
        <w:rPr>
          <w:rFonts w:ascii="함초롬바탕" w:hAnsi="함초롬바탕" w:eastAsia="함초롬바탕" w:hint="eastAsia"/>
          <w:spacing w:val="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연간</w:t>
      </w:r>
      <w:r>
        <w:rPr>
          <w:rFonts w:ascii="함초롬바탕" w:hAnsi="함초롬바탕" w:eastAsia="함초롬바탕" w:hint="eastAsia"/>
          <w:spacing w:val="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365일</w:t>
      </w:r>
    </w:p>
    <w:p>
      <w:pPr>
        <w:pStyle w:val="ListParagraph"/>
        <w:numPr>
          <w:ilvl w:val="1"/>
          <w:numId w:val="298"/>
        </w:numPr>
        <w:tabs>
          <w:tab w:pos="590" w:val="left" w:leader="none"/>
        </w:tabs>
        <w:spacing w:line="240" w:lineRule="auto" w:before="14" w:after="0"/>
        <w:ind w:left="589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희귀질환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및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중증난치질환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및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10개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만성고시질환에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해당하지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않은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질환을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모두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합하여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연간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365일</w:t>
      </w:r>
    </w:p>
    <w:p>
      <w:pPr>
        <w:pStyle w:val="ListParagraph"/>
        <w:numPr>
          <w:ilvl w:val="0"/>
          <w:numId w:val="298"/>
        </w:numPr>
        <w:tabs>
          <w:tab w:pos="473" w:val="left" w:leader="none"/>
        </w:tabs>
        <w:spacing w:line="240" w:lineRule="auto" w:before="53" w:after="0"/>
        <w:ind w:left="47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의료급여증은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다른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사람에게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빌려주어서는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안되며,</w:t>
      </w:r>
      <w:r>
        <w:rPr>
          <w:rFonts w:asci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빌려준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관련규정에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따라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처벌을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받게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됩니다.</w:t>
      </w:r>
    </w:p>
    <w:p>
      <w:pPr>
        <w:pStyle w:val="ListParagraph"/>
        <w:numPr>
          <w:ilvl w:val="0"/>
          <w:numId w:val="298"/>
        </w:numPr>
        <w:tabs>
          <w:tab w:pos="450" w:val="left" w:leader="none"/>
        </w:tabs>
        <w:spacing w:line="204" w:lineRule="auto" w:before="89" w:after="0"/>
        <w:ind w:left="446" w:right="1106" w:hanging="19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85"/>
          <w:sz w:val="18"/>
        </w:rPr>
        <w:t>수급권자의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소득･재산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및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근로능력에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변동이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있는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의료급여의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내용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등이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변경될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있으며,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수급권자에게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급여가 </w:t>
      </w:r>
      <w:r>
        <w:rPr>
          <w:rFonts w:ascii="함초롬바탕" w:eastAsia="함초롬바탕" w:hint="eastAsia"/>
          <w:w w:val="90"/>
          <w:sz w:val="18"/>
        </w:rPr>
        <w:t>필요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없게</w:t>
      </w:r>
      <w:r>
        <w:rPr>
          <w:rFonts w:asci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되거나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수급권자가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의료급여를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거부한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경우에는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의료급여가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중지</w:t>
      </w:r>
      <w:r>
        <w:rPr>
          <w:rFonts w:asci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됩니다.</w:t>
      </w:r>
    </w:p>
    <w:p>
      <w:pPr>
        <w:pStyle w:val="BodyText"/>
        <w:spacing w:before="3"/>
        <w:rPr>
          <w:rFonts w:ascii="함초롬바탕"/>
          <w:sz w:val="17"/>
        </w:rPr>
      </w:pPr>
    </w:p>
    <w:p>
      <w:pPr>
        <w:pStyle w:val="ListParagraph"/>
        <w:numPr>
          <w:ilvl w:val="0"/>
          <w:numId w:val="299"/>
        </w:numPr>
        <w:tabs>
          <w:tab w:pos="553" w:val="left" w:leader="none"/>
        </w:tabs>
        <w:spacing w:line="240" w:lineRule="auto" w:before="0" w:after="0"/>
        <w:ind w:left="552" w:right="0" w:hanging="297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귀하가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신청한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급여에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대한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조사･심의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결과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차상위계층으로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BodyText"/>
        <w:spacing w:before="11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36"/>
        <w:gridCol w:w="2984"/>
        <w:gridCol w:w="2929"/>
      </w:tblGrid>
      <w:tr>
        <w:trPr>
          <w:trHeight w:val="339" w:hRule="atLeast"/>
        </w:trPr>
        <w:tc>
          <w:tcPr>
            <w:tcW w:w="1736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9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2984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784" w:right="76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차상위 계층</w:t>
            </w:r>
          </w:p>
        </w:tc>
        <w:tc>
          <w:tcPr>
            <w:tcW w:w="2929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1163" w:right="113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</w:tr>
      <w:tr>
        <w:trPr>
          <w:trHeight w:val="391" w:hRule="atLeast"/>
        </w:trPr>
        <w:tc>
          <w:tcPr>
            <w:tcW w:w="1736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left="784" w:right="76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292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0" w:hRule="atLeast"/>
        </w:trPr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01" w:hRule="atLeast"/>
        </w:trPr>
        <w:tc>
          <w:tcPr>
            <w:tcW w:w="17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91" w:hRule="atLeast"/>
        </w:trPr>
        <w:tc>
          <w:tcPr>
            <w:tcW w:w="173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299"/>
        </w:numPr>
        <w:tabs>
          <w:tab w:pos="471" w:val="left" w:leader="none"/>
        </w:tabs>
        <w:spacing w:line="206" w:lineRule="auto" w:before="158" w:after="0"/>
        <w:ind w:left="470" w:right="1102" w:hanging="215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귀하는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차상위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계층을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대상으로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하는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각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부처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및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지자체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사업에서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요구하는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자격요건에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해당하는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경우에,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그에 </w:t>
      </w:r>
      <w:r>
        <w:rPr>
          <w:rFonts w:ascii="함초롬바탕" w:eastAsia="함초롬바탕" w:hint="eastAsia"/>
          <w:spacing w:val="-4"/>
          <w:w w:val="85"/>
          <w:sz w:val="18"/>
        </w:rPr>
        <w:t>따른 </w:t>
      </w:r>
      <w:r>
        <w:rPr>
          <w:rFonts w:ascii="함초롬바탕" w:eastAsia="함초롬바탕" w:hint="eastAsia"/>
          <w:spacing w:val="-6"/>
          <w:w w:val="85"/>
          <w:sz w:val="18"/>
        </w:rPr>
        <w:t>복지혜택을 </w:t>
      </w:r>
      <w:r>
        <w:rPr>
          <w:rFonts w:ascii="함초롬바탕" w:eastAsia="함초롬바탕" w:hint="eastAsia"/>
          <w:spacing w:val="-4"/>
          <w:w w:val="85"/>
          <w:sz w:val="18"/>
        </w:rPr>
        <w:t>받을 </w:t>
      </w:r>
      <w:r>
        <w:rPr>
          <w:rFonts w:ascii="함초롬바탕" w:eastAsia="함초롬바탕" w:hint="eastAsia"/>
          <w:w w:val="85"/>
          <w:sz w:val="18"/>
        </w:rPr>
        <w:t>수 </w:t>
      </w:r>
      <w:r>
        <w:rPr>
          <w:rFonts w:ascii="함초롬바탕" w:eastAsia="함초롬바탕" w:hint="eastAsia"/>
          <w:spacing w:val="-6"/>
          <w:w w:val="85"/>
          <w:sz w:val="18"/>
        </w:rPr>
        <w:t>있습니다. 지원가능 </w:t>
      </w:r>
      <w:r>
        <w:rPr>
          <w:rFonts w:ascii="함초롬바탕" w:eastAsia="함초롬바탕" w:hint="eastAsia"/>
          <w:spacing w:val="-5"/>
          <w:w w:val="85"/>
          <w:sz w:val="18"/>
        </w:rPr>
        <w:t>사업에 </w:t>
      </w:r>
      <w:r>
        <w:rPr>
          <w:rFonts w:ascii="함초롬바탕" w:eastAsia="함초롬바탕" w:hint="eastAsia"/>
          <w:spacing w:val="-6"/>
          <w:w w:val="85"/>
          <w:sz w:val="18"/>
        </w:rPr>
        <w:t>대해서는 </w:t>
      </w:r>
      <w:r>
        <w:rPr>
          <w:rFonts w:ascii="함초롬바탕" w:eastAsia="함초롬바탕" w:hint="eastAsia"/>
          <w:spacing w:val="-4"/>
          <w:w w:val="85"/>
          <w:sz w:val="18"/>
        </w:rPr>
        <w:t>관할 </w:t>
      </w:r>
      <w:r>
        <w:rPr>
          <w:rFonts w:ascii="함초롬바탕" w:eastAsia="함초롬바탕" w:hint="eastAsia"/>
          <w:spacing w:val="-6"/>
          <w:w w:val="85"/>
          <w:sz w:val="18"/>
        </w:rPr>
        <w:t>시･군･구나 읍･면･동에 문의하여 </w:t>
      </w:r>
      <w:r>
        <w:rPr>
          <w:rFonts w:ascii="함초롬바탕" w:eastAsia="함초롬바탕" w:hint="eastAsia"/>
          <w:spacing w:val="-5"/>
          <w:w w:val="85"/>
          <w:sz w:val="18"/>
        </w:rPr>
        <w:t>주시기</w:t>
      </w:r>
      <w:r>
        <w:rPr>
          <w:rFonts w:ascii="함초롬바탕" w:eastAsia="함초롬바탕" w:hint="eastAsia"/>
          <w:spacing w:val="-26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바랍니다.</w:t>
      </w:r>
    </w:p>
    <w:p>
      <w:pPr>
        <w:pStyle w:val="ListParagraph"/>
        <w:numPr>
          <w:ilvl w:val="0"/>
          <w:numId w:val="299"/>
        </w:numPr>
        <w:tabs>
          <w:tab w:pos="473" w:val="left" w:leader="none"/>
        </w:tabs>
        <w:spacing w:line="206" w:lineRule="auto" w:before="96" w:after="0"/>
        <w:ind w:left="468" w:right="1104" w:hanging="21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거주지역,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세대구성,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소득･재산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변동이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있을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시에는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관할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읍･면사무소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동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주민센터에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신고하셔야 하며, 차상위계층 확인서를 발급받은 이후에도 자격대상자 선정기준을 초과할 시에는 자격이 중지될 수</w:t>
      </w:r>
      <w:r>
        <w:rPr>
          <w:rFonts w:ascii="함초롬바탕" w:eastAsia="함초롬바탕" w:hint="eastAsia"/>
          <w:spacing w:val="-2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6"/>
        <w:rPr>
          <w:rFonts w:ascii="함초롬바탕"/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128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438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8572" to="9530,8572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300"/>
        </w:numPr>
        <w:tabs>
          <w:tab w:pos="473" w:val="left" w:leader="none"/>
        </w:tabs>
        <w:spacing w:line="240" w:lineRule="auto" w:before="50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귀하는 </w:t>
      </w:r>
      <w:r>
        <w:rPr>
          <w:rFonts w:ascii="맑은 고딕" w:eastAsia="맑은 고딕" w:hint="eastAsia"/>
          <w:b/>
          <w:w w:val="90"/>
          <w:sz w:val="18"/>
        </w:rPr>
        <w:t>보호종료아동 자립수당 지급대상자</w:t>
      </w:r>
      <w:r>
        <w:rPr>
          <w:rFonts w:ascii="함초롬바탕" w:eastAsia="함초롬바탕" w:hint="eastAsia"/>
          <w:w w:val="90"/>
          <w:sz w:val="18"/>
        </w:rPr>
        <w:t>로 결정되었음을</w:t>
      </w:r>
      <w:r>
        <w:rPr>
          <w:rFonts w:asci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300"/>
        </w:numPr>
        <w:tabs>
          <w:tab w:pos="473" w:val="left" w:leader="none"/>
        </w:tabs>
        <w:spacing w:line="240" w:lineRule="auto" w:before="30" w:after="0"/>
        <w:ind w:left="472" w:right="0" w:hanging="21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</w:t>
      </w:r>
      <w:r>
        <w:rPr>
          <w:rFonts w:asci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보호종료아동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자립수당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급여액</w:t>
      </w:r>
      <w:r>
        <w:rPr>
          <w:rFonts w:asci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및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계좌번호는</w:t>
      </w:r>
      <w:r>
        <w:rPr>
          <w:rFonts w:asci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아래와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11"/>
        <w:rPr>
          <w:rFonts w:ascii="함초롬바탕"/>
          <w:sz w:val="7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301"/>
        <w:gridCol w:w="1035"/>
        <w:gridCol w:w="850"/>
        <w:gridCol w:w="1980"/>
        <w:gridCol w:w="1236"/>
      </w:tblGrid>
      <w:tr>
        <w:trPr>
          <w:trHeight w:val="396" w:hRule="atLeast"/>
        </w:trPr>
        <w:tc>
          <w:tcPr>
            <w:tcW w:w="1248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3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30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40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03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27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85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8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198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2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123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41"/>
              <w:ind w:left="31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424" w:hRule="atLeast"/>
        </w:trPr>
        <w:tc>
          <w:tcPr>
            <w:tcW w:w="1248" w:type="dxa"/>
            <w:tcBorders>
              <w:top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6" w:type="dxa"/>
            <w:tcBorders>
              <w:top w:val="double" w:sz="1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300"/>
        </w:numPr>
        <w:tabs>
          <w:tab w:pos="473" w:val="left" w:leader="none"/>
        </w:tabs>
        <w:spacing w:line="192" w:lineRule="auto" w:before="154" w:after="0"/>
        <w:ind w:left="471" w:right="1313" w:hanging="21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보호종료아동 자립수당은 신청한 날이 속하는 달부터 매월 20일 귀하께서 지정한 계좌로 입금될 예정입니다. </w:t>
      </w:r>
      <w:r>
        <w:rPr>
          <w:rFonts w:ascii="함초롬바탕" w:eastAsia="함초롬바탕" w:hint="eastAsia"/>
          <w:w w:val="90"/>
          <w:sz w:val="18"/>
        </w:rPr>
        <w:t>단,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지급일이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공휴일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또는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토･일요일인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그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전일에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가능하며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각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지자체별로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다를</w:t>
      </w:r>
      <w:r>
        <w:rPr>
          <w:rFonts w:asci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-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spacing w:before="50"/>
        <w:ind w:left="416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 보호종료일을 포함한 60일 이내 신청 시 보호종료일이 속하는 달부터 소급하여 지급합니다.</w:t>
      </w:r>
    </w:p>
    <w:p>
      <w:pPr>
        <w:pStyle w:val="ListParagraph"/>
        <w:numPr>
          <w:ilvl w:val="0"/>
          <w:numId w:val="300"/>
        </w:numPr>
        <w:tabs>
          <w:tab w:pos="451" w:val="left" w:leader="none"/>
        </w:tabs>
        <w:spacing w:line="192" w:lineRule="auto" w:before="83" w:after="0"/>
        <w:ind w:left="445" w:right="1105" w:hanging="19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85"/>
          <w:sz w:val="18"/>
        </w:rPr>
        <w:t>보호종료아동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자립수당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아동은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수급권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상실･정지･변경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사유가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발생할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경우에는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반드시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그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사실을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아동의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주소지 </w:t>
      </w:r>
      <w:r>
        <w:rPr>
          <w:rFonts w:ascii="함초롬바탕" w:eastAsia="함초롬바탕" w:hint="eastAsia"/>
          <w:w w:val="90"/>
          <w:sz w:val="18"/>
        </w:rPr>
        <w:t>읍･면･동 주민센터에 알려야</w:t>
      </w:r>
      <w:r>
        <w:rPr>
          <w:rFonts w:ascii="함초롬바탕" w:eastAsia="함초롬바탕" w:hint="eastAsia"/>
          <w:spacing w:val="-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합니다.</w:t>
      </w:r>
    </w:p>
    <w:p>
      <w:pPr>
        <w:pStyle w:val="ListParagraph"/>
        <w:numPr>
          <w:ilvl w:val="1"/>
          <w:numId w:val="300"/>
        </w:numPr>
        <w:tabs>
          <w:tab w:pos="590" w:val="left" w:leader="none"/>
        </w:tabs>
        <w:spacing w:line="240" w:lineRule="auto" w:before="50" w:after="0"/>
        <w:ind w:left="589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상실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사망,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국적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상실,</w:t>
      </w:r>
      <w:r>
        <w:rPr>
          <w:rFonts w:ascii="함초롬바탕" w:hAns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국외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이주,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난민인정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취소</w:t>
      </w:r>
      <w:r>
        <w:rPr>
          <w:rFonts w:ascii="함초롬바탕" w:hAns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1"/>
          <w:numId w:val="300"/>
        </w:numPr>
        <w:tabs>
          <w:tab w:pos="590" w:val="left" w:leader="none"/>
        </w:tabs>
        <w:spacing w:line="240" w:lineRule="auto" w:before="34" w:after="0"/>
        <w:ind w:left="589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정지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교정시설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입소,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행방불명,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국외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체류기간이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90일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지속된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경우,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거주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불명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등록된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spacing w:line="192" w:lineRule="auto" w:before="83"/>
        <w:ind w:left="805" w:right="2540" w:hanging="22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국외체류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90일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정지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예외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사유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-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인턴,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해외유학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  <w:r>
        <w:rPr>
          <w:rFonts w:ascii="함초롬바탕" w:hAnsi="함초롬바탕" w:eastAsia="함초롬바탕" w:hint="eastAsia"/>
          <w:spacing w:val="-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자립에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기여하는</w:t>
      </w:r>
      <w:r>
        <w:rPr>
          <w:rFonts w:ascii="함초롬바탕" w:hAnsi="함초롬바탕" w:eastAsia="함초롬바탕" w:hint="eastAsia"/>
          <w:spacing w:val="-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 (단,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공적자료로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증빙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가능한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경우에만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인정)</w:t>
      </w:r>
    </w:p>
    <w:p>
      <w:pPr>
        <w:pStyle w:val="ListParagraph"/>
        <w:numPr>
          <w:ilvl w:val="1"/>
          <w:numId w:val="300"/>
        </w:numPr>
        <w:tabs>
          <w:tab w:pos="590" w:val="left" w:leader="none"/>
        </w:tabs>
        <w:spacing w:line="240" w:lineRule="auto" w:before="50" w:after="0"/>
        <w:ind w:left="589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변경</w:t>
      </w:r>
      <w:r>
        <w:rPr>
          <w:rFonts w:ascii="함초롬바탕" w:hAnsi="함초롬바탕" w:eastAsia="함초롬바탕" w:hint="eastAsia"/>
          <w:spacing w:val="-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거주지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지급계좌</w:t>
      </w:r>
      <w:r>
        <w:rPr>
          <w:rFonts w:ascii="함초롬바탕" w:hAnsi="함초롬바탕" w:eastAsia="함초롬바탕" w:hint="eastAsia"/>
          <w:spacing w:val="-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</w:t>
      </w:r>
      <w:r>
        <w:rPr>
          <w:rFonts w:ascii="함초롬바탕" w:hAnsi="함초롬바탕" w:eastAsia="함초롬바탕" w:hint="eastAsia"/>
          <w:spacing w:val="-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0"/>
          <w:numId w:val="300"/>
        </w:numPr>
        <w:tabs>
          <w:tab w:pos="473" w:val="left" w:leader="none"/>
        </w:tabs>
        <w:spacing w:line="240" w:lineRule="auto" w:before="35" w:after="0"/>
        <w:ind w:left="47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변경사유를</w:t>
      </w:r>
      <w:r>
        <w:rPr>
          <w:rFonts w:asci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신고하지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않거나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허위로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신고할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경우,</w:t>
      </w:r>
      <w:r>
        <w:rPr>
          <w:rFonts w:ascii="함초롬바탕" w:eastAsia="함초롬바탕" w:hint="eastAsia"/>
          <w:spacing w:val="1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부당하게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지급받은</w:t>
      </w:r>
      <w:r>
        <w:rPr>
          <w:rFonts w:asci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수당은</w:t>
      </w:r>
      <w:r>
        <w:rPr>
          <w:rFonts w:asci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환수됩니다.</w:t>
      </w:r>
    </w:p>
    <w:p>
      <w:pPr>
        <w:pStyle w:val="ListParagraph"/>
        <w:numPr>
          <w:ilvl w:val="0"/>
          <w:numId w:val="300"/>
        </w:numPr>
        <w:tabs>
          <w:tab w:pos="459" w:val="left" w:leader="none"/>
        </w:tabs>
        <w:spacing w:line="187" w:lineRule="auto" w:before="87" w:after="0"/>
        <w:ind w:left="450" w:right="1105" w:hanging="19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보호종료아동</w:t>
      </w:r>
      <w:r>
        <w:rPr>
          <w:rFonts w:ascii="함초롬바탕" w:eastAsia="함초롬바탕" w:hint="eastAsia"/>
          <w:spacing w:val="-2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자립수당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수급권자는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중앙회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등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금융권에</w:t>
      </w:r>
      <w:r>
        <w:rPr>
          <w:rFonts w:ascii="함초롬바탕" w:eastAsia="함초롬바탕" w:hint="eastAsia"/>
          <w:spacing w:val="-12"/>
          <w:w w:val="85"/>
          <w:sz w:val="18"/>
        </w:rPr>
        <w:t> 「</w:t>
      </w:r>
      <w:r>
        <w:rPr>
          <w:rFonts w:ascii="함초롬바탕" w:eastAsia="함초롬바탕" w:hint="eastAsia"/>
          <w:w w:val="85"/>
          <w:sz w:val="18"/>
        </w:rPr>
        <w:t>보호종료아동</w:t>
      </w:r>
      <w:r>
        <w:rPr>
          <w:rFonts w:ascii="함초롬바탕" w:eastAsia="함초롬바탕" w:hint="eastAsia"/>
          <w:spacing w:val="-2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자립수당 수급자</w:t>
      </w:r>
      <w:r>
        <w:rPr>
          <w:rFonts w:asci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확인서」를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함께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제출하여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압류방지통장</w:t>
      </w:r>
      <w:r>
        <w:rPr>
          <w:rFonts w:ascii="함초롬바탕" w:eastAsia="함초롬바탕" w:hint="eastAsia"/>
          <w:w w:val="85"/>
          <w:sz w:val="18"/>
        </w:rPr>
        <w:t>을</w:t>
      </w:r>
      <w:r>
        <w:rPr>
          <w:rFonts w:asci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개설할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있으며</w:t>
      </w:r>
      <w:r>
        <w:rPr>
          <w:rFonts w:ascii="함초롬바탕" w:eastAsia="함초롬바탕" w:hint="eastAsia"/>
          <w:spacing w:val="1"/>
          <w:w w:val="85"/>
          <w:sz w:val="18"/>
        </w:rPr>
        <w:t>, </w:t>
      </w:r>
      <w:r>
        <w:rPr>
          <w:rFonts w:ascii="함초롬바탕" w:eastAsia="함초롬바탕" w:hint="eastAsia"/>
          <w:w w:val="85"/>
          <w:sz w:val="18"/>
        </w:rPr>
        <w:t>개설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후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아동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주소지의</w:t>
      </w:r>
      <w:r>
        <w:rPr>
          <w:rFonts w:ascii="함초롬바탕" w:eastAsia="함초롬바탕" w:hint="eastAsia"/>
          <w:spacing w:val="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읍･면･동</w:t>
      </w:r>
      <w:r>
        <w:rPr>
          <w:rFonts w:ascii="함초롬바탕" w:eastAsia="함초롬바탕" w:hint="eastAsia"/>
          <w:spacing w:val="3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주민센터에 </w:t>
      </w:r>
      <w:r>
        <w:rPr>
          <w:rFonts w:ascii="함초롬바탕" w:eastAsia="함초롬바탕" w:hint="eastAsia"/>
          <w:w w:val="90"/>
          <w:sz w:val="18"/>
        </w:rPr>
        <w:t>계좌변경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신청을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하면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급여가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압류되는</w:t>
      </w:r>
      <w:r>
        <w:rPr>
          <w:rFonts w:asci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것을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방지할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pStyle w:val="BodyText"/>
        <w:spacing w:before="2"/>
        <w:rPr>
          <w:rFonts w:ascii="함초롬바탕"/>
          <w:sz w:val="19"/>
        </w:rPr>
      </w:pPr>
    </w:p>
    <w:p>
      <w:pPr>
        <w:pStyle w:val="ListParagraph"/>
        <w:numPr>
          <w:ilvl w:val="0"/>
          <w:numId w:val="301"/>
        </w:numPr>
        <w:tabs>
          <w:tab w:pos="493" w:val="left" w:leader="none"/>
        </w:tabs>
        <w:spacing w:line="240" w:lineRule="auto" w:before="1" w:after="0"/>
        <w:ind w:left="492" w:right="0" w:hanging="21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귀하는 </w:t>
      </w:r>
      <w:r>
        <w:rPr>
          <w:rFonts w:ascii="맑은 고딕" w:eastAsia="맑은 고딕" w:hint="eastAsia"/>
          <w:b/>
          <w:w w:val="90"/>
          <w:sz w:val="18"/>
        </w:rPr>
        <w:t>영아수당(현금) 지급대상자로 </w:t>
      </w:r>
      <w:r>
        <w:rPr>
          <w:rFonts w:ascii="함초롬바탕" w:eastAsia="함초롬바탕" w:hint="eastAsia"/>
          <w:w w:val="90"/>
          <w:sz w:val="18"/>
        </w:rPr>
        <w:t>결정되었음을</w:t>
      </w:r>
      <w:r>
        <w:rPr>
          <w:rFonts w:asci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BodyText"/>
        <w:spacing w:before="6"/>
        <w:rPr>
          <w:rFonts w:ascii="함초롬바탕"/>
          <w:sz w:val="7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1911"/>
        <w:gridCol w:w="1478"/>
        <w:gridCol w:w="1479"/>
        <w:gridCol w:w="1478"/>
      </w:tblGrid>
      <w:tr>
        <w:trPr>
          <w:trHeight w:val="338" w:hRule="atLeast"/>
        </w:trPr>
        <w:tc>
          <w:tcPr>
            <w:tcW w:w="130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17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91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47" w:right="2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7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9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7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6" w:right="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78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49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9" w:hRule="atLeast"/>
        </w:trPr>
        <w:tc>
          <w:tcPr>
            <w:tcW w:w="130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47" w:right="22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7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6" w:right="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영아수당(현금)</w:t>
            </w:r>
          </w:p>
        </w:tc>
        <w:tc>
          <w:tcPr>
            <w:tcW w:w="147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13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30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301"/>
        </w:numPr>
        <w:tabs>
          <w:tab w:pos="478" w:val="left" w:leader="none"/>
        </w:tabs>
        <w:spacing w:line="192" w:lineRule="auto" w:before="154" w:after="0"/>
        <w:ind w:left="478" w:right="1128" w:hanging="20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영아수당(현금)은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신청한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날이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속하는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달부터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매월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25일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귀하께서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지정한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계좌로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입금될</w:t>
      </w:r>
      <w:r>
        <w:rPr>
          <w:rFonts w:asci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예정입니다.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단,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지급일이 </w:t>
      </w:r>
      <w:r>
        <w:rPr>
          <w:rFonts w:ascii="함초롬바탕" w:eastAsia="함초롬바탕" w:hint="eastAsia"/>
          <w:w w:val="90"/>
          <w:sz w:val="18"/>
        </w:rPr>
        <w:t>공휴일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또는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토･일요일인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경우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그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전일에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지급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가능하며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각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지자체별로</w:t>
      </w:r>
      <w:r>
        <w:rPr>
          <w:rFonts w:asci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다를</w:t>
      </w:r>
      <w:r>
        <w:rPr>
          <w:rFonts w:asci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수</w:t>
      </w:r>
      <w:r>
        <w:rPr>
          <w:rFonts w:asci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있습니다.</w:t>
      </w:r>
    </w:p>
    <w:p>
      <w:pPr>
        <w:spacing w:before="50"/>
        <w:ind w:left="517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 출생자의 경우에는 예외적으로 출생신고일로부터 60일 이내 신청 시 출생월로 소급하여 지원합니다.</w:t>
      </w:r>
    </w:p>
    <w:p>
      <w:pPr>
        <w:pStyle w:val="ListParagraph"/>
        <w:numPr>
          <w:ilvl w:val="0"/>
          <w:numId w:val="301"/>
        </w:numPr>
        <w:tabs>
          <w:tab w:pos="492" w:val="left" w:leader="none"/>
        </w:tabs>
        <w:spacing w:line="192" w:lineRule="auto" w:before="83" w:after="0"/>
        <w:ind w:left="491" w:right="1124" w:hanging="21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영아수당 수급 아동이 90일 이상 지속하여 해외에 체류하는 경우에는 아동수당법 제13조제1항제1호 의해 해당 기간동안 영아수당 지원이 정지되므로, 정지 사유가 발생할 경우에는 반드시 그 사실을 아동의 주소지 읍･면･동 </w:t>
      </w:r>
      <w:r>
        <w:rPr>
          <w:rFonts w:ascii="함초롬바탕" w:eastAsia="함초롬바탕" w:hint="eastAsia"/>
          <w:w w:val="95"/>
          <w:sz w:val="18"/>
        </w:rPr>
        <w:t>주민센터에 알려야</w:t>
      </w:r>
      <w:r>
        <w:rPr>
          <w:rFonts w:asci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합니다.</w:t>
      </w:r>
    </w:p>
    <w:p>
      <w:pPr>
        <w:pStyle w:val="ListParagraph"/>
        <w:numPr>
          <w:ilvl w:val="0"/>
          <w:numId w:val="301"/>
        </w:numPr>
        <w:tabs>
          <w:tab w:pos="472" w:val="left" w:leader="none"/>
        </w:tabs>
        <w:spacing w:line="192" w:lineRule="auto" w:before="95" w:after="0"/>
        <w:ind w:left="472" w:right="1119" w:hanging="19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영아수당을</w:t>
      </w:r>
      <w:r>
        <w:rPr>
          <w:rFonts w:asci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지급받거나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관리하고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있는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보호자는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아동수당법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제15조(신고)에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해당하는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경우에는</w:t>
      </w:r>
      <w:r>
        <w:rPr>
          <w:rFonts w:asci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대통령령으로</w:t>
      </w:r>
      <w:r>
        <w:rPr>
          <w:rFonts w:asci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정하는 </w:t>
      </w:r>
      <w:r>
        <w:rPr>
          <w:rFonts w:ascii="함초롬바탕" w:eastAsia="함초롬바탕" w:hint="eastAsia"/>
          <w:w w:val="95"/>
          <w:sz w:val="18"/>
        </w:rPr>
        <w:t>바에 따라 30일 이내에 그 사실을 아동의 주소지 읍･면･동 주민센터에 알려야</w:t>
      </w:r>
      <w:r>
        <w:rPr>
          <w:rFonts w:ascii="함초롬바탕" w:eastAsia="함초롬바탕" w:hint="eastAsia"/>
          <w:spacing w:val="25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9"/>
        <w:rPr>
          <w:rFonts w:ascii="함초롬바탕"/>
          <w:sz w:val="21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129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387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6252" to="9530,6252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1"/>
          <w:numId w:val="301"/>
        </w:numPr>
        <w:tabs>
          <w:tab w:pos="610" w:val="left" w:leader="none"/>
        </w:tabs>
        <w:spacing w:line="240" w:lineRule="auto" w:before="56" w:after="0"/>
        <w:ind w:left="610" w:right="0" w:hanging="17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중지：사망, 국적상실, 국외이주</w:t>
      </w:r>
      <w:r>
        <w:rPr>
          <w:rFonts w:ascii="함초롬바탕" w:hAnsi="함초롬바탕" w:eastAsia="함초롬바탕" w:hint="eastAsia"/>
          <w:spacing w:val="-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</w:t>
      </w:r>
    </w:p>
    <w:p>
      <w:pPr>
        <w:pStyle w:val="ListParagraph"/>
        <w:numPr>
          <w:ilvl w:val="1"/>
          <w:numId w:val="301"/>
        </w:numPr>
        <w:tabs>
          <w:tab w:pos="611" w:val="left" w:leader="none"/>
        </w:tabs>
        <w:spacing w:line="240" w:lineRule="auto" w:before="54" w:after="0"/>
        <w:ind w:left="610" w:right="0" w:hanging="17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변경：보호자의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서비스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지급계좌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변경,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기타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정지사유</w:t>
      </w:r>
      <w:r>
        <w:rPr>
          <w:rFonts w:ascii="함초롬바탕" w:hAnsi="함초롬바탕" w:eastAsia="함초롬바탕" w:hint="eastAsia"/>
          <w:spacing w:val="2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소멸</w:t>
      </w:r>
    </w:p>
    <w:p>
      <w:pPr>
        <w:pStyle w:val="ListParagraph"/>
        <w:numPr>
          <w:ilvl w:val="1"/>
          <w:numId w:val="301"/>
        </w:numPr>
        <w:tabs>
          <w:tab w:pos="601" w:val="left" w:leader="none"/>
        </w:tabs>
        <w:spacing w:line="204" w:lineRule="auto" w:before="89" w:after="0"/>
        <w:ind w:left="1073" w:right="1125" w:hanging="636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정지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: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행방불명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후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30일이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경과한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자,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실종선고가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진행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중인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자,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해외체류기간이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90일</w:t>
      </w:r>
      <w:r>
        <w:rPr>
          <w:rFonts w:ascii="함초롬바탕" w:hAnsi="함초롬바탕" w:eastAsia="함초롬바탕" w:hint="eastAsia"/>
          <w:spacing w:val="-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이상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지속된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경우, 거주불명자로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등록된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경우(실제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거주지를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알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있는</w:t>
      </w:r>
      <w:r>
        <w:rPr>
          <w:rFonts w:ascii="함초롬바탕" w:hAnsi="함초롬바탕" w:eastAsia="함초롬바탕" w:hint="eastAsia"/>
          <w:spacing w:val="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경우에는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제외)</w:t>
      </w:r>
    </w:p>
    <w:p>
      <w:pPr>
        <w:pStyle w:val="ListParagraph"/>
        <w:numPr>
          <w:ilvl w:val="0"/>
          <w:numId w:val="301"/>
        </w:numPr>
        <w:tabs>
          <w:tab w:pos="475" w:val="left" w:leader="none"/>
        </w:tabs>
        <w:spacing w:line="199" w:lineRule="auto" w:before="102" w:after="0"/>
        <w:ind w:left="474" w:right="1126" w:hanging="20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영아수당(현금)↔영아수당(보육료,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종일제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아이돌봄서비스)로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자격변경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시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반드시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자격변경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신청이</w:t>
      </w:r>
      <w:r>
        <w:rPr>
          <w:rFonts w:ascii="함초롬바탕" w:hAnsi="함초롬바탕" w:eastAsia="함초롬바탕" w:hint="eastAsia"/>
          <w:spacing w:val="-2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필요합니다.</w:t>
      </w:r>
      <w:r>
        <w:rPr>
          <w:rFonts w:ascii="함초롬바탕" w:hAnsi="함초롬바탕" w:eastAsia="함초롬바탕" w:hint="eastAsia"/>
          <w:spacing w:val="-19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spacing w:val="-3"/>
          <w:w w:val="85"/>
          <w:sz w:val="18"/>
        </w:rPr>
        <w:t>신청 </w:t>
      </w:r>
      <w:r>
        <w:rPr>
          <w:rFonts w:ascii="맑은 고딕" w:hAnsi="맑은 고딕" w:eastAsia="맑은 고딕" w:hint="eastAsia"/>
          <w:b/>
          <w:w w:val="90"/>
          <w:sz w:val="18"/>
        </w:rPr>
        <w:t>누락으로 인한 소급지원은</w:t>
      </w:r>
      <w:r>
        <w:rPr>
          <w:rFonts w:ascii="맑은 고딕" w:hAnsi="맑은 고딕" w:eastAsia="맑은 고딕" w:hint="eastAsia"/>
          <w:b/>
          <w:spacing w:val="51"/>
          <w:w w:val="90"/>
          <w:sz w:val="18"/>
        </w:rPr>
        <w:t> </w:t>
      </w:r>
      <w:r>
        <w:rPr>
          <w:rFonts w:ascii="맑은 고딕" w:hAnsi="맑은 고딕" w:eastAsia="맑은 고딕" w:hint="eastAsia"/>
          <w:b/>
          <w:w w:val="90"/>
          <w:sz w:val="18"/>
        </w:rPr>
        <w:t>불가</w:t>
      </w:r>
      <w:r>
        <w:rPr>
          <w:rFonts w:ascii="함초롬바탕" w:hAnsi="함초롬바탕" w:eastAsia="함초롬바탕" w:hint="eastAsia"/>
          <w:w w:val="90"/>
          <w:sz w:val="18"/>
        </w:rPr>
        <w:t>합니다.</w:t>
      </w:r>
    </w:p>
    <w:p>
      <w:pPr>
        <w:pStyle w:val="ListParagraph"/>
        <w:numPr>
          <w:ilvl w:val="1"/>
          <w:numId w:val="301"/>
        </w:numPr>
        <w:tabs>
          <w:tab w:pos="610" w:val="left" w:leader="none"/>
        </w:tabs>
        <w:spacing w:line="240" w:lineRule="auto" w:before="64" w:after="0"/>
        <w:ind w:left="609" w:right="0" w:hanging="17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영아수당(현금), 영아수당(보육료), 영아수당(종일제 아이돌봄서비스)은 상호 중복지원이</w:t>
      </w:r>
      <w:r>
        <w:rPr>
          <w:rFonts w:ascii="함초롬바탕" w:hAnsi="함초롬바탕" w:eastAsia="함초롬바탕" w:hint="eastAsia"/>
          <w:spacing w:val="4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불가합니다.</w:t>
      </w:r>
    </w:p>
    <w:p>
      <w:pPr>
        <w:pStyle w:val="ListParagraph"/>
        <w:numPr>
          <w:ilvl w:val="0"/>
          <w:numId w:val="301"/>
        </w:numPr>
        <w:tabs>
          <w:tab w:pos="472" w:val="left" w:leader="none"/>
        </w:tabs>
        <w:spacing w:line="206" w:lineRule="auto" w:before="85" w:after="0"/>
        <w:ind w:left="471" w:right="1126" w:hanging="19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변경사유를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신고하지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않거나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허위로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부당하게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수당은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환수되고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과태료가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부과될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있습니다. </w:t>
      </w:r>
      <w:r>
        <w:rPr>
          <w:rFonts w:ascii="함초롬바탕" w:eastAsia="함초롬바탕" w:hint="eastAsia"/>
          <w:spacing w:val="-5"/>
          <w:w w:val="85"/>
          <w:sz w:val="18"/>
        </w:rPr>
        <w:t>또한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거짓이나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그밖의</w:t>
      </w:r>
      <w:r>
        <w:rPr>
          <w:rFonts w:asci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부정한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방법으로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수당을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지급받은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사람은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1년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이하의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징역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또는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1천만원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이하의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6"/>
          <w:w w:val="85"/>
          <w:sz w:val="18"/>
        </w:rPr>
        <w:t>벌금에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처합니다.</w:t>
      </w:r>
    </w:p>
    <w:p>
      <w:pPr>
        <w:pStyle w:val="ListParagraph"/>
        <w:numPr>
          <w:ilvl w:val="0"/>
          <w:numId w:val="301"/>
        </w:numPr>
        <w:tabs>
          <w:tab w:pos="489" w:val="left" w:leader="none"/>
        </w:tabs>
        <w:spacing w:line="201" w:lineRule="auto" w:before="101" w:after="0"/>
        <w:ind w:left="488" w:right="1124" w:hanging="21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영아수당(현금)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수급권자는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시중은행·우체국·신협·새마을금고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중앙회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금융권에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영아수당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확인서를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함께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제출하여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맑은 고딕" w:hAnsi="맑은 고딕" w:eastAsia="맑은 고딕" w:hint="eastAsia"/>
          <w:b/>
          <w:spacing w:val="-6"/>
          <w:w w:val="85"/>
          <w:sz w:val="18"/>
        </w:rPr>
        <w:t>압류방지통장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개설할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있으며,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개설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아동주소지의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읍·면･동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주민센터에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계좌변경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신청을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하면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급여가 </w:t>
      </w:r>
      <w:r>
        <w:rPr>
          <w:rFonts w:ascii="함초롬바탕" w:hAnsi="함초롬바탕" w:eastAsia="함초롬바탕" w:hint="eastAsia"/>
          <w:w w:val="90"/>
          <w:sz w:val="18"/>
        </w:rPr>
        <w:t>압류되는</w:t>
      </w:r>
      <w:r>
        <w:rPr>
          <w:rFonts w:ascii="함초롬바탕" w:hAns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것을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방지할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2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BodyText"/>
        <w:spacing w:before="4"/>
        <w:rPr>
          <w:rFonts w:ascii="함초롬바탕"/>
          <w:sz w:val="29"/>
        </w:rPr>
      </w:pPr>
    </w:p>
    <w:p>
      <w:pPr>
        <w:pStyle w:val="ListParagraph"/>
        <w:numPr>
          <w:ilvl w:val="0"/>
          <w:numId w:val="302"/>
        </w:numPr>
        <w:tabs>
          <w:tab w:pos="493" w:val="left" w:leader="none"/>
        </w:tabs>
        <w:spacing w:line="199" w:lineRule="auto" w:before="1" w:after="0"/>
        <w:ind w:left="529" w:right="1126" w:hanging="25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귀하는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영아수당(현금)</w:t>
      </w:r>
      <w:r>
        <w:rPr>
          <w:rFonts w:ascii="맑은 고딕" w:eastAsia="맑은 고딕" w:hint="eastAsia"/>
          <w:b/>
          <w:spacing w:val="-15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지급대상자로</w:t>
      </w:r>
      <w:r>
        <w:rPr>
          <w:rFonts w:ascii="맑은 고딕" w:eastAsia="맑은 고딕" w:hint="eastAsia"/>
          <w:b/>
          <w:spacing w:val="-14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결정</w:t>
      </w:r>
      <w:r>
        <w:rPr>
          <w:rFonts w:ascii="맑은 고딕" w:eastAsia="맑은 고딕" w:hint="eastAsia"/>
          <w:b/>
          <w:spacing w:val="-14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되었음을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알려드립니다.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또한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만2세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연령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도래에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따라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맑은 고딕" w:eastAsia="맑은 고딕" w:hint="eastAsia"/>
          <w:b/>
          <w:w w:val="85"/>
          <w:sz w:val="18"/>
        </w:rPr>
        <w:t>영아수당(현금) </w:t>
      </w:r>
      <w:r>
        <w:rPr>
          <w:rFonts w:ascii="맑은 고딕" w:eastAsia="맑은 고딕" w:hint="eastAsia"/>
          <w:b/>
          <w:w w:val="90"/>
          <w:sz w:val="18"/>
        </w:rPr>
        <w:t>자격이 중지되고 가정양육수당 지급대상자로 자격이 자동 변경</w:t>
      </w:r>
      <w:r>
        <w:rPr>
          <w:rFonts w:ascii="함초롬바탕" w:eastAsia="함초롬바탕" w:hint="eastAsia"/>
          <w:w w:val="90"/>
          <w:sz w:val="18"/>
        </w:rPr>
        <w:t>되었음을</w:t>
      </w:r>
      <w:r>
        <w:rPr>
          <w:rFonts w:ascii="함초롬바탕" w:eastAsia="함초롬바탕" w:hint="eastAsia"/>
          <w:spacing w:val="-1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BodyText"/>
        <w:spacing w:before="2" w:after="1"/>
        <w:rPr>
          <w:rFonts w:ascii="함초롬바탕"/>
          <w:sz w:val="9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1"/>
        <w:gridCol w:w="1896"/>
        <w:gridCol w:w="1466"/>
        <w:gridCol w:w="1467"/>
        <w:gridCol w:w="1466"/>
      </w:tblGrid>
      <w:tr>
        <w:trPr>
          <w:trHeight w:val="339" w:hRule="atLeast"/>
        </w:trPr>
        <w:tc>
          <w:tcPr>
            <w:tcW w:w="129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16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89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41" w:right="21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6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54" w:right="23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8" w:hRule="atLeast"/>
        </w:trPr>
        <w:tc>
          <w:tcPr>
            <w:tcW w:w="129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41" w:right="2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54" w:right="23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영아수당(현금)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2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left="254" w:right="23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가정양육수당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8" w:hRule="atLeast"/>
        </w:trPr>
        <w:tc>
          <w:tcPr>
            <w:tcW w:w="129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302"/>
        </w:numPr>
        <w:tabs>
          <w:tab w:pos="470" w:val="left" w:leader="none"/>
        </w:tabs>
        <w:spacing w:line="204" w:lineRule="auto" w:before="161" w:after="0"/>
        <w:ind w:left="510" w:right="1125" w:hanging="23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귀하가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사전에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신청하신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영아수당(현금)은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신청한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날이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속하는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달부터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만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23개월에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속하는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달까지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소급하여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귀하께서 </w:t>
      </w:r>
      <w:r>
        <w:rPr>
          <w:rFonts w:ascii="함초롬바탕" w:eastAsia="함초롬바탕" w:hint="eastAsia"/>
          <w:w w:val="90"/>
          <w:sz w:val="18"/>
        </w:rPr>
        <w:t>지정한</w:t>
      </w:r>
      <w:r>
        <w:rPr>
          <w:rFonts w:ascii="함초롬바탕" w:eastAsia="함초롬바탕" w:hint="eastAsia"/>
          <w:spacing w:val="2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계좌로</w:t>
      </w:r>
      <w:r>
        <w:rPr>
          <w:rFonts w:ascii="함초롬바탕" w:eastAsia="함초롬바탕" w:hint="eastAsia"/>
          <w:spacing w:val="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일시에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입금될</w:t>
      </w:r>
      <w:r>
        <w:rPr>
          <w:rFonts w:ascii="함초롬바탕" w:eastAsia="함초롬바탕" w:hint="eastAsia"/>
          <w:spacing w:val="27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예정입니다.</w:t>
      </w:r>
    </w:p>
    <w:p>
      <w:pPr>
        <w:spacing w:line="204" w:lineRule="auto" w:before="103"/>
        <w:ind w:left="590" w:right="1125" w:hanging="15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-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또한, </w:t>
      </w:r>
      <w:r>
        <w:rPr>
          <w:rFonts w:ascii="함초롬바탕" w:hAnsi="함초롬바탕" w:eastAsia="함초롬바탕" w:hint="eastAsia"/>
          <w:w w:val="85"/>
          <w:sz w:val="18"/>
        </w:rPr>
        <w:t>결정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당시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아동의 </w:t>
      </w:r>
      <w:r>
        <w:rPr>
          <w:rFonts w:ascii="함초롬바탕" w:hAnsi="함초롬바탕" w:eastAsia="함초롬바탕" w:hint="eastAsia"/>
          <w:w w:val="85"/>
          <w:sz w:val="18"/>
        </w:rPr>
        <w:t>만 2세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연령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도래에 </w:t>
      </w:r>
      <w:r>
        <w:rPr>
          <w:rFonts w:ascii="함초롬바탕" w:hAnsi="함초롬바탕" w:eastAsia="함초롬바탕" w:hint="eastAsia"/>
          <w:w w:val="85"/>
          <w:sz w:val="18"/>
        </w:rPr>
        <w:t>따라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영아수당 자격은 </w:t>
      </w:r>
      <w:r>
        <w:rPr>
          <w:rFonts w:ascii="함초롬바탕" w:hAnsi="함초롬바탕" w:eastAsia="함초롬바탕" w:hint="eastAsia"/>
          <w:w w:val="85"/>
          <w:sz w:val="18"/>
        </w:rPr>
        <w:t>자동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중지되며,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가정양육수당으로 </w:t>
      </w:r>
      <w:r>
        <w:rPr>
          <w:rFonts w:ascii="함초롬바탕" w:hAnsi="함초롬바탕" w:eastAsia="함초롬바탕" w:hint="eastAsia"/>
          <w:w w:val="85"/>
          <w:sz w:val="18"/>
        </w:rPr>
        <w:t>별도</w:t>
      </w:r>
      <w:r>
        <w:rPr>
          <w:rFonts w:ascii="함초롬바탕" w:hAnsi="함초롬바탕" w:eastAsia="함초롬바탕" w:hint="eastAsia"/>
          <w:spacing w:val="-3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신청없이 </w:t>
      </w:r>
      <w:r>
        <w:rPr>
          <w:rFonts w:ascii="함초롬바탕" w:hAnsi="함초롬바탕" w:eastAsia="함초롬바탕" w:hint="eastAsia"/>
          <w:w w:val="90"/>
          <w:sz w:val="18"/>
        </w:rPr>
        <w:t>영아수당(현금)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→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가정양육수당으로</w:t>
      </w:r>
      <w:r>
        <w:rPr>
          <w:rFonts w:ascii="함초롬바탕" w:hAnsi="함초롬바탕" w:eastAsia="함초롬바탕" w:hint="eastAsia"/>
          <w:spacing w:val="1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자동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전환되었음을</w:t>
      </w:r>
      <w:r>
        <w:rPr>
          <w:rFonts w:ascii="함초롬바탕" w:hAnsi="함초롬바탕" w:eastAsia="함초롬바탕" w:hint="eastAsia"/>
          <w:spacing w:val="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302"/>
        </w:numPr>
        <w:tabs>
          <w:tab w:pos="469" w:val="left" w:leader="none"/>
        </w:tabs>
        <w:spacing w:line="204" w:lineRule="auto" w:before="102" w:after="0"/>
        <w:ind w:left="468" w:right="1122" w:hanging="19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수급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아동이 90일 </w:t>
      </w:r>
      <w:r>
        <w:rPr>
          <w:rFonts w:ascii="함초롬바탕" w:hAnsi="함초롬바탕" w:eastAsia="함초롬바탕" w:hint="eastAsia"/>
          <w:w w:val="85"/>
          <w:sz w:val="18"/>
        </w:rPr>
        <w:t>이상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지속하여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해외에 체류하는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경우에는 영유아보육법 제34조의2에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의해 </w:t>
      </w:r>
      <w:r>
        <w:rPr>
          <w:rFonts w:ascii="함초롬바탕" w:hAnsi="함초롬바탕" w:eastAsia="함초롬바탕" w:hint="eastAsia"/>
          <w:w w:val="85"/>
          <w:sz w:val="18"/>
        </w:rPr>
        <w:t>해당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기간동안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양육수당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지원이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정지되므로,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정지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사유가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발생할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경우에는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반드시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그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사실을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아동의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주소지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읍·면·동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주민센터에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알려야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합니다.</w:t>
      </w:r>
    </w:p>
    <w:p>
      <w:pPr>
        <w:pStyle w:val="ListParagraph"/>
        <w:numPr>
          <w:ilvl w:val="0"/>
          <w:numId w:val="302"/>
        </w:numPr>
        <w:tabs>
          <w:tab w:pos="476" w:val="left" w:leader="none"/>
        </w:tabs>
        <w:spacing w:line="201" w:lineRule="auto" w:before="104" w:after="0"/>
        <w:ind w:left="475" w:right="1118" w:hanging="20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보육료,</w:t>
      </w:r>
      <w:r>
        <w:rPr>
          <w:rFonts w:asci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유아학비,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가정양육수당,</w:t>
      </w:r>
      <w:r>
        <w:rPr>
          <w:rFonts w:asci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종일제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아이돌봄서비스간</w:t>
      </w:r>
      <w:r>
        <w:rPr>
          <w:rFonts w:asci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중복지원은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불가하며</w:t>
      </w:r>
      <w:r>
        <w:rPr>
          <w:rFonts w:asci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변경이용</w:t>
      </w:r>
      <w:r>
        <w:rPr>
          <w:rFonts w:asci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시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반드시</w:t>
      </w:r>
      <w:r>
        <w:rPr>
          <w:rFonts w:ascii="함초롬바탕" w:eastAsia="함초롬바탕" w:hint="eastAsia"/>
          <w:spacing w:val="-1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서비스 </w:t>
      </w:r>
      <w:r>
        <w:rPr>
          <w:rFonts w:ascii="함초롬바탕" w:eastAsia="함초롬바탕" w:hint="eastAsia"/>
          <w:w w:val="90"/>
          <w:sz w:val="18"/>
        </w:rPr>
        <w:t>신청이 필요하며, </w:t>
      </w:r>
      <w:r>
        <w:rPr>
          <w:rFonts w:ascii="맑은 고딕" w:eastAsia="맑은 고딕" w:hint="eastAsia"/>
          <w:b/>
          <w:w w:val="90"/>
          <w:sz w:val="18"/>
        </w:rPr>
        <w:t>해당 자격신청 누락으로 인한 소급지원은</w:t>
      </w:r>
      <w:r>
        <w:rPr>
          <w:rFonts w:ascii="맑은 고딕" w:eastAsia="맑은 고딕" w:hint="eastAsia"/>
          <w:b/>
          <w:spacing w:val="13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불가</w:t>
      </w:r>
      <w:r>
        <w:rPr>
          <w:rFonts w:ascii="함초롬바탕" w:eastAsia="함초롬바탕" w:hint="eastAsia"/>
          <w:w w:val="90"/>
          <w:sz w:val="18"/>
        </w:rPr>
        <w:t>합니다.</w:t>
      </w:r>
    </w:p>
    <w:p>
      <w:pPr>
        <w:spacing w:line="204" w:lineRule="auto" w:before="99"/>
        <w:ind w:left="581" w:right="1121" w:hanging="14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-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어린이집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연장보육반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수급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아동이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부모의</w:t>
      </w:r>
      <w:r>
        <w:rPr>
          <w:rFonts w:ascii="함초롬바탕" w:hAnsi="함초롬바탕" w:eastAsia="함초롬바탕" w:hint="eastAsia"/>
          <w:spacing w:val="-13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취업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여부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연장보육반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자격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인정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요건에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변동이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생긴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또는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14"/>
          <w:w w:val="85"/>
          <w:sz w:val="18"/>
        </w:rPr>
        <w:t>가정양육수당 </w:t>
      </w:r>
      <w:r>
        <w:rPr>
          <w:rFonts w:ascii="함초롬바탕" w:hAnsi="함초롬바탕" w:eastAsia="함초롬바탕" w:hint="eastAsia"/>
          <w:w w:val="85"/>
          <w:sz w:val="18"/>
        </w:rPr>
        <w:t>수급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아동의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어린이집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입소,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유치원(특수학교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포함)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입학,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종일제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아이돌봄서비스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가정양육수당</w:t>
      </w:r>
      <w:r>
        <w:rPr>
          <w:rFonts w:ascii="함초롬바탕" w:hAnsi="함초롬바탕" w:eastAsia="함초롬바탕" w:hint="eastAsia"/>
          <w:spacing w:val="-12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수급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인정 </w:t>
      </w:r>
      <w:r>
        <w:rPr>
          <w:rFonts w:ascii="함초롬바탕" w:hAnsi="함초롬바탕" w:eastAsia="함초롬바탕" w:hint="eastAsia"/>
          <w:w w:val="90"/>
          <w:sz w:val="18"/>
        </w:rPr>
        <w:t>요건에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변동이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생긴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경우에는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반드시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그</w:t>
      </w:r>
      <w:r>
        <w:rPr>
          <w:rFonts w:ascii="함초롬바탕" w:hAnsi="함초롬바탕" w:eastAsia="함초롬바탕" w:hint="eastAsia"/>
          <w:spacing w:val="-18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사실을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관할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읍·면·동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주민센터에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알려야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하며,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변경</w:t>
      </w:r>
      <w:r>
        <w:rPr>
          <w:rFonts w:ascii="함초롬바탕" w:hAns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사유를</w:t>
      </w:r>
      <w:r>
        <w:rPr>
          <w:rFonts w:ascii="함초롬바탕" w:hAnsi="함초롬바탕" w:eastAsia="함초롬바탕" w:hint="eastAsia"/>
          <w:spacing w:val="-2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신고하지 </w:t>
      </w:r>
      <w:r>
        <w:rPr>
          <w:rFonts w:ascii="함초롬바탕" w:hAnsi="함초롬바탕" w:eastAsia="함초롬바탕" w:hint="eastAsia"/>
          <w:w w:val="85"/>
          <w:sz w:val="18"/>
        </w:rPr>
        <w:t>않거나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허위로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신고한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관련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법령에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의거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부당하게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지급받은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금액은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환수될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있고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처벌을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받을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수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있습니다.</w:t>
      </w:r>
    </w:p>
    <w:p>
      <w:pPr>
        <w:pStyle w:val="ListParagraph"/>
        <w:numPr>
          <w:ilvl w:val="0"/>
          <w:numId w:val="302"/>
        </w:numPr>
        <w:tabs>
          <w:tab w:pos="472" w:val="left" w:leader="none"/>
        </w:tabs>
        <w:spacing w:line="204" w:lineRule="auto" w:before="105" w:after="0"/>
        <w:ind w:left="509" w:right="1126" w:hanging="23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85"/>
          <w:sz w:val="18"/>
        </w:rPr>
        <w:t>변경사유를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신고하지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않거나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허위로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신고할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경우,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부당하게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지급받은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수당은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환수되고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과태료가</w:t>
      </w:r>
      <w:r>
        <w:rPr>
          <w:rFonts w:asci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eastAsia="함초롬바탕" w:hint="eastAsia"/>
          <w:spacing w:val="-3"/>
          <w:w w:val="85"/>
          <w:sz w:val="18"/>
        </w:rPr>
        <w:t>부과될</w:t>
      </w:r>
      <w:r>
        <w:rPr>
          <w:rFonts w:asci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eastAsia="함초롬바탕" w:hint="eastAsia"/>
          <w:w w:val="85"/>
          <w:sz w:val="18"/>
        </w:rPr>
        <w:t>수</w:t>
      </w:r>
      <w:r>
        <w:rPr>
          <w:rFonts w:ascii="함초롬바탕" w:eastAsia="함초롬바탕" w:hint="eastAsia"/>
          <w:spacing w:val="-6"/>
          <w:w w:val="85"/>
          <w:sz w:val="18"/>
        </w:rPr>
        <w:t> </w:t>
      </w:r>
      <w:r>
        <w:rPr>
          <w:rFonts w:ascii="함초롬바탕" w:eastAsia="함초롬바탕" w:hint="eastAsia"/>
          <w:spacing w:val="-4"/>
          <w:w w:val="85"/>
          <w:sz w:val="18"/>
        </w:rPr>
        <w:t>있습니다. </w:t>
      </w:r>
      <w:r>
        <w:rPr>
          <w:rFonts w:ascii="함초롬바탕" w:eastAsia="함초롬바탕" w:hint="eastAsia"/>
          <w:spacing w:val="-5"/>
          <w:w w:val="85"/>
          <w:sz w:val="18"/>
        </w:rPr>
        <w:t>또한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거짓이나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그밖의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부정한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방법으로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수당을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8"/>
          <w:w w:val="85"/>
          <w:sz w:val="18"/>
        </w:rPr>
        <w:t>지급받은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사람은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1년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이하의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징역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5"/>
          <w:w w:val="85"/>
          <w:sz w:val="18"/>
        </w:rPr>
        <w:t>또는</w:t>
      </w:r>
      <w:r>
        <w:rPr>
          <w:rFonts w:ascii="함초롬바탕" w:eastAsia="함초롬바탕" w:hint="eastAsia"/>
          <w:spacing w:val="-8"/>
          <w:w w:val="85"/>
          <w:sz w:val="18"/>
        </w:rPr>
        <w:t> 1천만원 </w:t>
      </w:r>
      <w:r>
        <w:rPr>
          <w:rFonts w:ascii="함초롬바탕" w:eastAsia="함초롬바탕" w:hint="eastAsia"/>
          <w:spacing w:val="-7"/>
          <w:w w:val="85"/>
          <w:sz w:val="18"/>
        </w:rPr>
        <w:t>이하의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7"/>
          <w:w w:val="85"/>
          <w:sz w:val="18"/>
        </w:rPr>
        <w:t>벌금에</w:t>
      </w:r>
      <w:r>
        <w:rPr>
          <w:rFonts w:asci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eastAsia="함초롬바탕" w:hint="eastAsia"/>
          <w:spacing w:val="-10"/>
          <w:w w:val="85"/>
          <w:sz w:val="18"/>
        </w:rPr>
        <w:t>처합니다.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5"/>
        <w:rPr>
          <w:rFonts w:ascii="함초롬바탕"/>
          <w:sz w:val="22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130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33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2"/>
        </w:rPr>
      </w:pPr>
    </w:p>
    <w:p>
      <w:pPr>
        <w:pStyle w:val="ListParagraph"/>
        <w:numPr>
          <w:ilvl w:val="0"/>
          <w:numId w:val="303"/>
        </w:numPr>
        <w:tabs>
          <w:tab w:pos="493" w:val="left" w:leader="none"/>
        </w:tabs>
        <w:spacing w:line="240" w:lineRule="auto" w:before="49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귀하는 </w:t>
      </w:r>
      <w:r>
        <w:rPr>
          <w:rFonts w:ascii="맑은 고딕" w:eastAsia="맑은 고딕" w:hint="eastAsia"/>
          <w:b/>
          <w:w w:val="90"/>
          <w:sz w:val="18"/>
        </w:rPr>
        <w:t>첫만남이용권 지급대상자</w:t>
      </w:r>
      <w:r>
        <w:rPr>
          <w:rFonts w:ascii="함초롬바탕" w:eastAsia="함초롬바탕" w:hint="eastAsia"/>
          <w:w w:val="90"/>
          <w:sz w:val="18"/>
        </w:rPr>
        <w:t>로 결정되었음을</w:t>
      </w:r>
      <w:r>
        <w:rPr>
          <w:rFonts w:ascii="함초롬바탕" w:eastAsia="함초롬바탕" w:hint="eastAsia"/>
          <w:spacing w:val="-19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알려드립니다.</w:t>
      </w:r>
    </w:p>
    <w:p>
      <w:pPr>
        <w:pStyle w:val="ListParagraph"/>
        <w:numPr>
          <w:ilvl w:val="0"/>
          <w:numId w:val="303"/>
        </w:numPr>
        <w:tabs>
          <w:tab w:pos="493" w:val="left" w:leader="none"/>
        </w:tabs>
        <w:spacing w:line="240" w:lineRule="auto" w:before="32" w:after="0"/>
        <w:ind w:left="492" w:right="0" w:hanging="21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귀하의 지급 예정 첫만남이용권 급여액은 아래와</w:t>
      </w:r>
      <w:r>
        <w:rPr>
          <w:rFonts w:ascii="함초롬바탕" w:eastAsia="함초롬바탕" w:hint="eastAsia"/>
          <w:spacing w:val="46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같습니다.</w:t>
      </w:r>
    </w:p>
    <w:p>
      <w:pPr>
        <w:pStyle w:val="BodyText"/>
        <w:spacing w:before="11"/>
        <w:rPr>
          <w:rFonts w:ascii="함초롬바탕"/>
          <w:sz w:val="21"/>
        </w:rPr>
      </w:pPr>
    </w:p>
    <w:p>
      <w:pPr>
        <w:spacing w:before="1" w:after="29"/>
        <w:ind w:left="275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80"/>
          <w:sz w:val="18"/>
        </w:rPr>
        <w:t>&lt;바우처 지급&gt;</w:t>
      </w: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911"/>
        <w:gridCol w:w="793"/>
        <w:gridCol w:w="960"/>
        <w:gridCol w:w="797"/>
        <w:gridCol w:w="2026"/>
        <w:gridCol w:w="1180"/>
      </w:tblGrid>
      <w:tr>
        <w:trPr>
          <w:trHeight w:val="187" w:hRule="atLeast"/>
        </w:trPr>
        <w:tc>
          <w:tcPr>
            <w:tcW w:w="1871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7" w:lineRule="exact"/>
              <w:ind w:left="695" w:right="68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보호자</w:t>
            </w:r>
          </w:p>
        </w:tc>
        <w:tc>
          <w:tcPr>
            <w:tcW w:w="255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7" w:lineRule="exact"/>
              <w:ind w:left="901" w:right="87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지급대상자</w:t>
            </w:r>
          </w:p>
        </w:tc>
        <w:tc>
          <w:tcPr>
            <w:tcW w:w="2026" w:type="dxa"/>
            <w:vMerge w:val="restart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4"/>
              <w:ind w:left="54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이용권 유효기간</w:t>
            </w:r>
          </w:p>
        </w:tc>
        <w:tc>
          <w:tcPr>
            <w:tcW w:w="1180" w:type="dxa"/>
            <w:vMerge w:val="restart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line="184" w:lineRule="auto" w:before="102"/>
              <w:ind w:left="345" w:firstLine="6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이용권 </w:t>
            </w:r>
            <w:r>
              <w:rPr>
                <w:rFonts w:ascii="맑은 고딕" w:eastAsia="맑은 고딕" w:hint="eastAsia"/>
                <w:b/>
                <w:w w:val="75"/>
                <w:sz w:val="16"/>
              </w:rPr>
              <w:t>지급금액</w:t>
            </w:r>
          </w:p>
        </w:tc>
      </w:tr>
      <w:tr>
        <w:trPr>
          <w:trHeight w:val="425" w:hRule="atLeast"/>
        </w:trPr>
        <w:tc>
          <w:tcPr>
            <w:tcW w:w="960" w:type="dxa"/>
            <w:tcBorders>
              <w:top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exact"/>
              <w:ind w:left="97" w:right="8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</w:t>
            </w:r>
          </w:p>
          <w:p>
            <w:pPr>
              <w:pStyle w:val="TableParagraph"/>
              <w:spacing w:line="205" w:lineRule="exact"/>
              <w:ind w:left="95" w:right="8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55"/>
              <w:ind w:left="297" w:right="27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성명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exact"/>
              <w:ind w:left="36" w:right="2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신청인과의</w:t>
            </w:r>
          </w:p>
          <w:p>
            <w:pPr>
              <w:pStyle w:val="TableParagraph"/>
              <w:spacing w:line="205" w:lineRule="exact"/>
              <w:ind w:left="36" w:right="1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55"/>
              <w:ind w:left="322" w:right="30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성명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1" w:lineRule="exact"/>
              <w:ind w:left="27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</w:t>
            </w:r>
          </w:p>
          <w:p>
            <w:pPr>
              <w:pStyle w:val="TableParagraph"/>
              <w:spacing w:line="205" w:lineRule="exact"/>
              <w:ind w:left="27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월일</w:t>
            </w:r>
          </w:p>
        </w:tc>
        <w:tc>
          <w:tcPr>
            <w:tcW w:w="2026" w:type="dxa"/>
            <w:vMerge/>
            <w:tcBorders>
              <w:top w:val="nil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80" w:type="dxa"/>
            <w:vMerge/>
            <w:tcBorders>
              <w:top w:val="nil"/>
              <w:left w:val="single" w:sz="4" w:space="0" w:color="000000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49" w:hRule="atLeast"/>
        </w:trPr>
        <w:tc>
          <w:tcPr>
            <w:tcW w:w="960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44"/>
              <w:ind w:left="224" w:hanging="51"/>
              <w:rPr>
                <w:sz w:val="14"/>
              </w:rPr>
            </w:pPr>
            <w:r>
              <w:rPr>
                <w:w w:val="85"/>
                <w:sz w:val="14"/>
              </w:rPr>
              <w:t>개인별 성명 </w:t>
            </w:r>
            <w:r>
              <w:rPr>
                <w:w w:val="90"/>
                <w:sz w:val="14"/>
              </w:rPr>
              <w:t>전체 명시</w:t>
            </w:r>
          </w:p>
        </w:tc>
        <w:tc>
          <w:tcPr>
            <w:tcW w:w="79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44"/>
              <w:ind w:left="250" w:hanging="52"/>
              <w:rPr>
                <w:sz w:val="14"/>
              </w:rPr>
            </w:pPr>
            <w:r>
              <w:rPr>
                <w:w w:val="85"/>
                <w:sz w:val="14"/>
              </w:rPr>
              <w:t>개인별 성명 </w:t>
            </w:r>
            <w:r>
              <w:rPr>
                <w:w w:val="90"/>
                <w:sz w:val="14"/>
              </w:rPr>
              <w:t>전체 명시</w:t>
            </w:r>
          </w:p>
        </w:tc>
        <w:tc>
          <w:tcPr>
            <w:tcW w:w="79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191" w:val="left" w:leader="none"/>
              </w:tabs>
              <w:spacing w:before="42"/>
              <w:ind w:left="506"/>
              <w:rPr>
                <w:rFonts w:ascii="맑은 고딕"/>
                <w:sz w:val="14"/>
              </w:rPr>
            </w:pPr>
            <w:r>
              <w:rPr>
                <w:rFonts w:ascii="맑은 고딕"/>
                <w:w w:val="110"/>
                <w:sz w:val="14"/>
              </w:rPr>
              <w:t>.  .</w:t>
            </w:r>
            <w:r>
              <w:rPr>
                <w:rFonts w:ascii="맑은 고딕"/>
                <w:spacing w:val="52"/>
                <w:w w:val="110"/>
                <w:sz w:val="14"/>
              </w:rPr>
              <w:t> </w:t>
            </w:r>
            <w:r>
              <w:rPr>
                <w:rFonts w:ascii="맑은 고딕"/>
                <w:w w:val="110"/>
                <w:sz w:val="14"/>
              </w:rPr>
              <w:t>.</w:t>
            </w:r>
            <w:r>
              <w:rPr>
                <w:rFonts w:ascii="맑은 고딕"/>
                <w:spacing w:val="-1"/>
                <w:w w:val="110"/>
                <w:sz w:val="14"/>
              </w:rPr>
              <w:t> </w:t>
            </w:r>
            <w:r>
              <w:rPr>
                <w:rFonts w:ascii="맑은 고딕"/>
                <w:w w:val="95"/>
                <w:sz w:val="14"/>
              </w:rPr>
              <w:t>~</w:t>
              <w:tab/>
            </w:r>
            <w:r>
              <w:rPr>
                <w:rFonts w:ascii="맑은 고딕"/>
                <w:w w:val="110"/>
                <w:sz w:val="14"/>
              </w:rPr>
              <w:t>. .</w:t>
            </w:r>
            <w:r>
              <w:rPr>
                <w:rFonts w:ascii="맑은 고딕"/>
                <w:spacing w:val="14"/>
                <w:w w:val="110"/>
                <w:sz w:val="14"/>
              </w:rPr>
              <w:t> </w:t>
            </w:r>
            <w:r>
              <w:rPr>
                <w:rFonts w:ascii="맑은 고딕"/>
                <w:w w:val="110"/>
                <w:sz w:val="14"/>
              </w:rPr>
              <w:t>.</w:t>
            </w:r>
          </w:p>
        </w:tc>
        <w:tc>
          <w:tcPr>
            <w:tcW w:w="118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06" w:hRule="atLeast"/>
        </w:trPr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39"/>
              <w:ind w:left="227" w:right="199" w:hanging="164"/>
              <w:jc w:val="both"/>
              <w:rPr>
                <w:sz w:val="14"/>
              </w:rPr>
            </w:pPr>
            <w:r>
              <w:rPr>
                <w:w w:val="95"/>
                <w:sz w:val="14"/>
              </w:rPr>
              <w:t>※ </w:t>
            </w:r>
            <w:r>
              <w:rPr>
                <w:spacing w:val="-10"/>
                <w:w w:val="95"/>
                <w:sz w:val="14"/>
              </w:rPr>
              <w:t>신청인과 </w:t>
            </w:r>
            <w:r>
              <w:rPr>
                <w:spacing w:val="-10"/>
                <w:w w:val="90"/>
                <w:sz w:val="14"/>
              </w:rPr>
              <w:t>보호자가 </w:t>
            </w:r>
            <w:r>
              <w:rPr>
                <w:spacing w:val="-5"/>
                <w:w w:val="90"/>
                <w:sz w:val="14"/>
              </w:rPr>
              <w:t>다를</w:t>
            </w:r>
            <w:r>
              <w:rPr>
                <w:spacing w:val="-21"/>
                <w:w w:val="90"/>
                <w:sz w:val="14"/>
              </w:rPr>
              <w:t> </w:t>
            </w:r>
            <w:r>
              <w:rPr>
                <w:spacing w:val="-14"/>
                <w:w w:val="90"/>
                <w:sz w:val="14"/>
              </w:rPr>
              <w:t>경우</w:t>
            </w:r>
          </w:p>
          <w:p>
            <w:pPr>
              <w:pStyle w:val="TableParagraph"/>
              <w:spacing w:line="127" w:lineRule="exact"/>
              <w:ind w:left="227"/>
              <w:rPr>
                <w:sz w:val="14"/>
              </w:rPr>
            </w:pPr>
            <w:r>
              <w:rPr>
                <w:w w:val="90"/>
                <w:sz w:val="14"/>
              </w:rPr>
              <w:t>기재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59" w:hRule="atLeast"/>
        </w:trPr>
        <w:tc>
          <w:tcPr>
            <w:tcW w:w="9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49" w:hRule="atLeast"/>
        </w:trPr>
        <w:tc>
          <w:tcPr>
            <w:tcW w:w="96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rFonts w:ascii="맑은 고딕"/>
          <w:b/>
          <w:sz w:val="14"/>
        </w:rPr>
      </w:pPr>
    </w:p>
    <w:p>
      <w:pPr>
        <w:spacing w:before="0" w:after="29"/>
        <w:ind w:left="275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85"/>
          <w:sz w:val="18"/>
        </w:rPr>
        <w:t>&lt;현금지급(디딤씨앗통장 계좌)&gt;</w:t>
      </w: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0"/>
        <w:gridCol w:w="765"/>
        <w:gridCol w:w="709"/>
        <w:gridCol w:w="1640"/>
        <w:gridCol w:w="860"/>
        <w:gridCol w:w="709"/>
        <w:gridCol w:w="1656"/>
      </w:tblGrid>
      <w:tr>
        <w:trPr>
          <w:trHeight w:val="388" w:hRule="atLeast"/>
        </w:trPr>
        <w:tc>
          <w:tcPr>
            <w:tcW w:w="1250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1"/>
              <w:ind w:left="14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지급대상자 성명</w:t>
            </w:r>
          </w:p>
        </w:tc>
        <w:tc>
          <w:tcPr>
            <w:tcW w:w="7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6" w:lineRule="exact"/>
              <w:ind w:left="26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</w:t>
            </w:r>
          </w:p>
          <w:p>
            <w:pPr>
              <w:pStyle w:val="TableParagraph"/>
              <w:spacing w:line="192" w:lineRule="exact"/>
              <w:ind w:left="26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월일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6" w:lineRule="exact"/>
              <w:ind w:left="23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</w:t>
            </w:r>
          </w:p>
          <w:p>
            <w:pPr>
              <w:pStyle w:val="TableParagraph"/>
              <w:spacing w:line="192" w:lineRule="exact"/>
              <w:ind w:left="23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기관</w:t>
            </w:r>
          </w:p>
        </w:tc>
        <w:tc>
          <w:tcPr>
            <w:tcW w:w="16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1"/>
              <w:ind w:left="519" w:right="49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8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1"/>
              <w:ind w:left="18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1"/>
              <w:ind w:left="17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입금일</w:t>
            </w:r>
          </w:p>
        </w:tc>
        <w:tc>
          <w:tcPr>
            <w:tcW w:w="16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1"/>
              <w:ind w:left="328" w:right="29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비고</w:t>
            </w:r>
          </w:p>
        </w:tc>
      </w:tr>
      <w:tr>
        <w:trPr>
          <w:trHeight w:val="644" w:hRule="atLeast"/>
        </w:trPr>
        <w:tc>
          <w:tcPr>
            <w:tcW w:w="125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84" w:lineRule="auto"/>
              <w:ind w:left="6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디딤씨앗통장 관리</w:t>
            </w:r>
            <w:r>
              <w:rPr>
                <w:rFonts w:ascii="함초롬돋움" w:eastAsia="함초롬돋움" w:hint="eastAsia"/>
                <w:b/>
                <w:w w:val="80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운영은 </w:t>
            </w:r>
            <w:r>
              <w:rPr>
                <w:rFonts w:ascii="맑은 고딕" w:eastAsia="맑은 고딕" w:hint="eastAsia"/>
                <w:b/>
                <w:spacing w:val="-2"/>
                <w:w w:val="75"/>
                <w:sz w:val="16"/>
              </w:rPr>
              <w:t>아동분야사업안내(디딤씨앗</w:t>
            </w:r>
          </w:p>
          <w:p>
            <w:pPr>
              <w:pStyle w:val="TableParagraph"/>
              <w:spacing w:line="182" w:lineRule="exact"/>
              <w:ind w:left="6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spacing w:val="-4"/>
                <w:w w:val="80"/>
                <w:sz w:val="16"/>
              </w:rPr>
              <w:t>통장 </w:t>
            </w:r>
            <w:r>
              <w:rPr>
                <w:rFonts w:ascii="맑은 고딕" w:eastAsia="맑은 고딕" w:hint="eastAsia"/>
                <w:b/>
                <w:spacing w:val="-6"/>
                <w:w w:val="80"/>
                <w:sz w:val="16"/>
              </w:rPr>
              <w:t>업무처리 </w:t>
            </w:r>
            <w:r>
              <w:rPr>
                <w:rFonts w:ascii="맑은 고딕" w:eastAsia="맑은 고딕" w:hint="eastAsia"/>
                <w:b/>
                <w:spacing w:val="-5"/>
                <w:w w:val="80"/>
                <w:sz w:val="16"/>
              </w:rPr>
              <w:t>잘차)를</w:t>
            </w:r>
            <w:r>
              <w:rPr>
                <w:rFonts w:ascii="맑은 고딕" w:eastAsia="맑은 고딕" w:hint="eastAsia"/>
                <w:b/>
                <w:spacing w:val="16"/>
                <w:w w:val="80"/>
                <w:sz w:val="16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w w:val="80"/>
                <w:sz w:val="16"/>
              </w:rPr>
              <w:t>따름</w:t>
            </w:r>
          </w:p>
        </w:tc>
      </w:tr>
    </w:tbl>
    <w:p>
      <w:pPr>
        <w:pStyle w:val="BodyText"/>
        <w:spacing w:before="9"/>
        <w:rPr>
          <w:rFonts w:ascii="맑은 고딕"/>
          <w:b/>
          <w:sz w:val="19"/>
        </w:rPr>
      </w:pPr>
    </w:p>
    <w:p>
      <w:pPr>
        <w:pStyle w:val="ListParagraph"/>
        <w:numPr>
          <w:ilvl w:val="0"/>
          <w:numId w:val="303"/>
        </w:numPr>
        <w:tabs>
          <w:tab w:pos="493" w:val="left" w:leader="none"/>
        </w:tabs>
        <w:spacing w:line="240" w:lineRule="auto" w:before="0" w:after="0"/>
        <w:ind w:left="49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첫 만남이용권 발급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안내</w:t>
      </w:r>
    </w:p>
    <w:p>
      <w:pPr>
        <w:pStyle w:val="ListParagraph"/>
        <w:numPr>
          <w:ilvl w:val="0"/>
          <w:numId w:val="304"/>
        </w:numPr>
        <w:tabs>
          <w:tab w:pos="610" w:val="left" w:leader="none"/>
        </w:tabs>
        <w:spacing w:line="240" w:lineRule="auto" w:before="31" w:after="0"/>
        <w:ind w:left="610" w:right="0" w:hanging="17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첫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만남이용권을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이용하기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위해서는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신청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시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등록한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카드사의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보호자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명의</w:t>
      </w:r>
      <w:r>
        <w:rPr>
          <w:rFonts w:ascii="함초롬바탕" w:hAnsi="함초롬바탕" w:eastAsia="함초롬바탕" w:hint="eastAsia"/>
          <w:spacing w:val="2"/>
          <w:w w:val="90"/>
          <w:sz w:val="18"/>
        </w:rPr>
        <w:t> 「</w:t>
      </w:r>
      <w:r>
        <w:rPr>
          <w:rFonts w:ascii="함초롬바탕" w:hAnsi="함초롬바탕" w:eastAsia="함초롬바탕" w:hint="eastAsia"/>
          <w:w w:val="90"/>
          <w:sz w:val="18"/>
        </w:rPr>
        <w:t>국민행복카드」가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필요합니다.</w:t>
      </w:r>
    </w:p>
    <w:p>
      <w:pPr>
        <w:spacing w:before="36"/>
        <w:ind w:left="517" w:right="0" w:firstLine="0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※ 이미 국민행복카드를 보유하고 계신 분은 기존 카드로 금번에 대상자로 결정된 서비스를 이용하실 수 있습니다.</w:t>
      </w:r>
    </w:p>
    <w:p>
      <w:pPr>
        <w:pStyle w:val="ListParagraph"/>
        <w:numPr>
          <w:ilvl w:val="0"/>
          <w:numId w:val="304"/>
        </w:numPr>
        <w:tabs>
          <w:tab w:pos="573" w:val="left" w:leader="none"/>
        </w:tabs>
        <w:spacing w:line="192" w:lineRule="auto" w:before="81" w:after="0"/>
        <w:ind w:left="572" w:right="1105" w:hanging="157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0"/>
          <w:sz w:val="18"/>
        </w:rPr>
        <w:t>단, 예외적으로 시설보호아동은 첫만남이용권을 현금(디딤씨앗통장)으로 지급되며, 지자체에서 조례로 정하는 바에 </w:t>
      </w:r>
      <w:r>
        <w:rPr>
          <w:rFonts w:ascii="함초롬바탕" w:hAnsi="함초롬바탕" w:eastAsia="함초롬바탕" w:hint="eastAsia"/>
          <w:w w:val="90"/>
          <w:sz w:val="18"/>
        </w:rPr>
        <w:t>따라 지역화폐·지역상품권 등으로 지급</w:t>
      </w:r>
      <w:r>
        <w:rPr>
          <w:rFonts w:ascii="함초롬바탕" w:hAnsi="함초롬바탕" w:eastAsia="함초롬바탕" w:hint="eastAsia"/>
          <w:spacing w:val="4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가능합니다.</w:t>
      </w:r>
    </w:p>
    <w:p>
      <w:pPr>
        <w:pStyle w:val="ListParagraph"/>
        <w:numPr>
          <w:ilvl w:val="0"/>
          <w:numId w:val="304"/>
        </w:numPr>
        <w:tabs>
          <w:tab w:pos="593" w:val="left" w:leader="none"/>
        </w:tabs>
        <w:spacing w:line="192" w:lineRule="auto" w:before="97" w:after="0"/>
        <w:ind w:left="591" w:right="1127" w:hanging="15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85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보유하고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있지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않은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분은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카드사</w:t>
      </w:r>
      <w:r>
        <w:rPr>
          <w:rFonts w:ascii="함초롬바탕" w:hAnsi="함초롬바탕" w:eastAsia="함초롬바탕" w:hint="eastAsia"/>
          <w:w w:val="85"/>
          <w:position w:val="8"/>
          <w:sz w:val="11"/>
        </w:rPr>
        <w:t>*</w:t>
      </w:r>
      <w:r>
        <w:rPr>
          <w:rFonts w:ascii="함초롬바탕" w:hAnsi="함초롬바탕" w:eastAsia="함초롬바탕" w:hint="eastAsia"/>
          <w:spacing w:val="7"/>
          <w:w w:val="85"/>
          <w:position w:val="8"/>
          <w:sz w:val="11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영업점(은행,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우체국,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카드센터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등)을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방문하거나,</w:t>
      </w:r>
      <w:r>
        <w:rPr>
          <w:rFonts w:ascii="함초롬바탕" w:hAnsi="함초롬바탕" w:eastAsia="함초롬바탕" w:hint="eastAsia"/>
          <w:spacing w:val="-11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홈페이지</w:t>
      </w:r>
      <w:r>
        <w:rPr>
          <w:rFonts w:ascii="함초롬바탕" w:hAnsi="함초롬바탕" w:eastAsia="함초롬바탕" w:hint="eastAsia"/>
          <w:spacing w:val="-10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접속 </w:t>
      </w:r>
      <w:r>
        <w:rPr>
          <w:rFonts w:ascii="함초롬바탕" w:hAnsi="함초롬바탕" w:eastAsia="함초롬바탕" w:hint="eastAsia"/>
          <w:w w:val="90"/>
          <w:sz w:val="18"/>
        </w:rPr>
        <w:t>또는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콜센터에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전화하여</w:t>
      </w:r>
      <w:r>
        <w:rPr>
          <w:rFonts w:ascii="함초롬바탕" w:hAnsi="함초롬바탕" w:eastAsia="함초롬바탕" w:hint="eastAsia"/>
          <w:spacing w:val="2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2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신청하면</w:t>
      </w:r>
      <w:r>
        <w:rPr>
          <w:rFonts w:ascii="함초롬바탕" w:hAnsi="함초롬바탕" w:eastAsia="함초롬바탕" w:hint="eastAsia"/>
          <w:spacing w:val="2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됩니다.</w:t>
      </w:r>
    </w:p>
    <w:p>
      <w:pPr>
        <w:spacing w:line="192" w:lineRule="auto" w:before="98"/>
        <w:ind w:left="648" w:right="956" w:hanging="13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* </w:t>
      </w:r>
      <w:r>
        <w:rPr>
          <w:rFonts w:ascii="함초롬바탕" w:eastAsia="함초롬바탕" w:hint="eastAsia"/>
          <w:spacing w:val="-7"/>
          <w:w w:val="85"/>
          <w:sz w:val="18"/>
        </w:rPr>
        <w:t>BC카드(IBK기업은행, </w:t>
      </w:r>
      <w:r>
        <w:rPr>
          <w:rFonts w:ascii="함초롬바탕" w:eastAsia="함초롬바탕" w:hint="eastAsia"/>
          <w:spacing w:val="-6"/>
          <w:w w:val="85"/>
          <w:sz w:val="18"/>
        </w:rPr>
        <w:t>NH농협, </w:t>
      </w:r>
      <w:r>
        <w:rPr>
          <w:rFonts w:ascii="함초롬바탕" w:eastAsia="함초롬바탕" w:hint="eastAsia"/>
          <w:spacing w:val="-7"/>
          <w:w w:val="85"/>
          <w:sz w:val="18"/>
        </w:rPr>
        <w:t>SC제일은행, </w:t>
      </w:r>
      <w:r>
        <w:rPr>
          <w:rFonts w:ascii="함초롬바탕" w:eastAsia="함초롬바탕" w:hint="eastAsia"/>
          <w:spacing w:val="-6"/>
          <w:w w:val="85"/>
          <w:sz w:val="18"/>
        </w:rPr>
        <w:t>경남은행, 광주은행, 대구은행, 부산은행, 신협은행, 수협은행, 우리카드, </w:t>
      </w:r>
      <w:r>
        <w:rPr>
          <w:rFonts w:ascii="함초롬바탕" w:eastAsia="함초롬바탕" w:hint="eastAsia"/>
          <w:w w:val="95"/>
          <w:sz w:val="18"/>
        </w:rPr>
        <w:t>전북은행, 제주은행, 우체국), 하나은행, 롯데카드, 삼성카드</w:t>
      </w:r>
    </w:p>
    <w:p>
      <w:pPr>
        <w:pStyle w:val="ListParagraph"/>
        <w:numPr>
          <w:ilvl w:val="0"/>
          <w:numId w:val="304"/>
        </w:numPr>
        <w:tabs>
          <w:tab w:pos="602" w:val="left" w:leader="none"/>
        </w:tabs>
        <w:spacing w:line="192" w:lineRule="auto" w:before="97" w:after="0"/>
        <w:ind w:left="601" w:right="1125" w:hanging="16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궁금한 사항은 한국사회보장정보원 대표번호 1566-3232(단축 4번) 또는 보건복지상담센터(129)로 문의하시기 </w:t>
      </w:r>
      <w:r>
        <w:rPr>
          <w:rFonts w:ascii="함초롬바탕" w:hAnsi="함초롬바탕" w:eastAsia="함초롬바탕" w:hint="eastAsia"/>
          <w:w w:val="95"/>
          <w:sz w:val="18"/>
        </w:rPr>
        <w:t>바랍니다.</w:t>
      </w:r>
    </w:p>
    <w:p>
      <w:pPr>
        <w:pStyle w:val="BodyText"/>
        <w:spacing w:before="10"/>
        <w:rPr>
          <w:rFonts w:ascii="함초롬바탕"/>
          <w:sz w:val="22"/>
        </w:rPr>
      </w:pPr>
    </w:p>
    <w:p>
      <w:pPr>
        <w:pStyle w:val="ListParagraph"/>
        <w:numPr>
          <w:ilvl w:val="0"/>
          <w:numId w:val="303"/>
        </w:numPr>
        <w:tabs>
          <w:tab w:pos="493" w:val="left" w:leader="none"/>
        </w:tabs>
        <w:spacing w:line="240" w:lineRule="auto" w:before="0" w:after="0"/>
        <w:ind w:left="49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서비스 개시 및</w:t>
      </w:r>
      <w:r>
        <w:rPr>
          <w:rFonts w:ascii="맑은 고딕" w:eastAsia="맑은 고딕" w:hint="eastAsia"/>
          <w:b/>
          <w:spacing w:val="2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이용</w:t>
      </w:r>
    </w:p>
    <w:p>
      <w:pPr>
        <w:pStyle w:val="ListParagraph"/>
        <w:numPr>
          <w:ilvl w:val="1"/>
          <w:numId w:val="303"/>
        </w:numPr>
        <w:tabs>
          <w:tab w:pos="611" w:val="left" w:leader="none"/>
        </w:tabs>
        <w:spacing w:line="240" w:lineRule="auto" w:before="30" w:after="0"/>
        <w:ind w:left="610" w:right="0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첫만남이용권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신청</w:t>
      </w:r>
      <w:r>
        <w:rPr>
          <w:rFonts w:ascii="함초롬바탕" w:hAnsi="함초롬바탕" w:eastAsia="함초롬바탕" w:hint="eastAsia"/>
          <w:spacing w:val="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시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등록한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1개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카드에만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바우처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이용권(포인트)을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지급,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생성합니다.(생성</w:t>
      </w:r>
      <w:r>
        <w:rPr>
          <w:rFonts w:ascii="함초롬바탕" w:hAnsi="함초롬바탕" w:eastAsia="함초롬바탕" w:hint="eastAsia"/>
          <w:spacing w:val="6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후</w:t>
      </w:r>
      <w:r>
        <w:rPr>
          <w:rFonts w:ascii="함초롬바탕" w:hAnsi="함초롬바탕" w:eastAsia="함초롬바탕" w:hint="eastAsia"/>
          <w:spacing w:val="7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이용가능)</w:t>
      </w:r>
    </w:p>
    <w:p>
      <w:pPr>
        <w:pStyle w:val="ListParagraph"/>
        <w:numPr>
          <w:ilvl w:val="1"/>
          <w:numId w:val="303"/>
        </w:numPr>
        <w:tabs>
          <w:tab w:pos="607" w:val="left" w:leader="none"/>
        </w:tabs>
        <w:spacing w:line="192" w:lineRule="auto" w:before="82" w:after="0"/>
        <w:ind w:left="618" w:right="1128" w:hanging="182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첫만남이용권의 바우처 포인트는 영아 기준으로 생성되며, 포인트가 지급된 날부터 유흥업소･사행업소 및</w:t>
      </w:r>
      <w:r>
        <w:rPr>
          <w:rFonts w:ascii="함초롬바탕" w:hAnsi="함초롬바탕" w:eastAsia="함초롬바탕" w:hint="eastAsia"/>
          <w:spacing w:val="-1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관련 </w:t>
      </w:r>
      <w:r>
        <w:rPr>
          <w:rFonts w:ascii="함초롬바탕" w:hAnsi="함초롬바탕" w:eastAsia="함초롬바탕" w:hint="eastAsia"/>
          <w:w w:val="90"/>
          <w:sz w:val="18"/>
        </w:rPr>
        <w:t>유형으로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분류된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업종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등을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제외한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전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업종에서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국민행복카드로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사용하실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수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2"/>
        <w:rPr>
          <w:rFonts w:ascii="함초롬바탕"/>
          <w:sz w:val="2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131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5414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83" name="image17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4" name="image173.png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1"/>
          <w:numId w:val="303"/>
        </w:numPr>
        <w:tabs>
          <w:tab w:pos="610" w:val="left" w:leader="none"/>
        </w:tabs>
        <w:spacing w:line="240" w:lineRule="auto" w:before="56" w:after="0"/>
        <w:ind w:left="610" w:right="0" w:hanging="17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구매금액이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지급된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바우처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포인트를</w:t>
      </w:r>
      <w:r>
        <w:rPr>
          <w:rFonts w:ascii="함초롬바탕" w:hAnsi="함초롬바탕" w:eastAsia="함초롬바탕" w:hint="eastAsia"/>
          <w:spacing w:val="12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초과하는</w:t>
      </w:r>
      <w:r>
        <w:rPr>
          <w:rFonts w:ascii="함초롬바탕" w:hAnsi="함초롬바탕" w:eastAsia="함초롬바탕" w:hint="eastAsia"/>
          <w:spacing w:val="15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경우,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초과금액은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이용자</w:t>
      </w:r>
      <w:r>
        <w:rPr>
          <w:rFonts w:ascii="함초롬바탕" w:hAnsi="함초롬바탕" w:eastAsia="함초롬바탕" w:hint="eastAsia"/>
          <w:spacing w:val="14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본인에게</w:t>
      </w:r>
      <w:r>
        <w:rPr>
          <w:rFonts w:ascii="함초롬바탕" w:hAnsi="함초롬바탕" w:eastAsia="함초롬바탕" w:hint="eastAsia"/>
          <w:spacing w:val="13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청구됩니다.</w:t>
      </w:r>
    </w:p>
    <w:p>
      <w:pPr>
        <w:pStyle w:val="ListParagraph"/>
        <w:numPr>
          <w:ilvl w:val="1"/>
          <w:numId w:val="303"/>
        </w:numPr>
        <w:tabs>
          <w:tab w:pos="610" w:val="left" w:leader="none"/>
        </w:tabs>
        <w:spacing w:line="240" w:lineRule="auto" w:before="36" w:after="0"/>
        <w:ind w:left="610" w:right="0" w:hanging="17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사용기간은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아동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출생일로부터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1년이며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1년을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초과하는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경우</w:t>
      </w:r>
      <w:r>
        <w:rPr>
          <w:rFonts w:ascii="함초롬바탕" w:hAnsi="함초롬바탕" w:eastAsia="함초롬바탕" w:hint="eastAsia"/>
          <w:spacing w:val="10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미사용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이용권은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자동으로</w:t>
      </w:r>
      <w:r>
        <w:rPr>
          <w:rFonts w:ascii="함초롬바탕" w:hAnsi="함초롬바탕" w:eastAsia="함초롬바탕" w:hint="eastAsia"/>
          <w:spacing w:val="11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소멸됩니다.</w:t>
      </w:r>
    </w:p>
    <w:p>
      <w:pPr>
        <w:pStyle w:val="ListParagraph"/>
        <w:numPr>
          <w:ilvl w:val="1"/>
          <w:numId w:val="303"/>
        </w:numPr>
        <w:tabs>
          <w:tab w:pos="164" w:val="left" w:leader="none"/>
        </w:tabs>
        <w:spacing w:line="284" w:lineRule="exact" w:before="34" w:after="0"/>
        <w:ind w:left="600" w:right="1126" w:hanging="601"/>
        <w:jc w:val="righ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첫만남이용권과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바우처(기저귀·조제분유,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여성청소년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생리대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등)를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동시에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받으시는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경우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타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바우처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w w:val="85"/>
          <w:sz w:val="18"/>
        </w:rPr>
        <w:t>이용권이</w:t>
      </w:r>
    </w:p>
    <w:p>
      <w:pPr>
        <w:tabs>
          <w:tab w:pos="315" w:val="left" w:leader="none"/>
          <w:tab w:pos="7640" w:val="left" w:leader="none"/>
        </w:tabs>
        <w:spacing w:line="284" w:lineRule="exact" w:before="0"/>
        <w:ind w:left="0" w:right="1112" w:firstLine="0"/>
        <w:jc w:val="right"/>
        <w:rPr>
          <w:rFonts w:ascii="함초롬바탕" w:eastAsia="함초롬바탕" w:hint="eastAsia"/>
          <w:sz w:val="18"/>
        </w:rPr>
      </w:pPr>
      <w:r>
        <w:rPr/>
        <w:pict>
          <v:shape style="position:absolute;margin-left:86.220001pt;margin-top:15.750118pt;width:382.9pt;height:166.25pt;mso-position-horizontal-relative:page;mso-position-vertical-relative:paragraph;z-index:-15421440;mso-wrap-distance-left:0;mso-wrap-distance-right:0" type="#_x0000_t202" filled="false" stroked="false">
            <v:textbox inset="0,0,0,0">
              <w:txbxContent>
                <w:p>
                  <w:pPr>
                    <w:spacing w:line="316" w:lineRule="exact" w:before="65"/>
                    <w:ind w:left="221" w:right="0" w:firstLine="0"/>
                    <w:jc w:val="lef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☞ 중복수혜 대상자 결제 유형별 예시</w:t>
                  </w:r>
                </w:p>
                <w:p>
                  <w:pPr>
                    <w:numPr>
                      <w:ilvl w:val="0"/>
                      <w:numId w:val="305"/>
                    </w:numPr>
                    <w:tabs>
                      <w:tab w:pos="455" w:val="left" w:leader="none"/>
                    </w:tabs>
                    <w:spacing w:line="316" w:lineRule="exact" w:before="0"/>
                    <w:ind w:left="454" w:right="0" w:hanging="234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1 :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판매점에서 기저귀(또는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타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바우처) </w:t>
                  </w: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2만원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구입(결제)</w:t>
                  </w:r>
                  <w:r>
                    <w:rPr>
                      <w:rFonts w:ascii="함초롬바탕" w:eastAsia="함초롬바탕" w:hint="eastAsia"/>
                      <w:spacing w:val="19"/>
                      <w:w w:val="9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시</w:t>
                  </w:r>
                </w:p>
                <w:p>
                  <w:pPr>
                    <w:numPr>
                      <w:ilvl w:val="1"/>
                      <w:numId w:val="305"/>
                    </w:numPr>
                    <w:tabs>
                      <w:tab w:pos="537" w:val="left" w:leader="none"/>
                    </w:tabs>
                    <w:spacing w:line="316" w:lineRule="exact" w:before="0"/>
                    <w:ind w:left="536" w:right="0" w:hanging="163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1만원인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기저귀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1만원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차감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후,</w:t>
                  </w:r>
                  <w:r>
                    <w:rPr>
                      <w:rFonts w:ascii="함초롬바탕" w:eastAsia="함초롬바탕" w:hint="eastAsia"/>
                      <w:spacing w:val="9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초과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1만원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10"/>
                      <w:w w:val="90"/>
                      <w:sz w:val="18"/>
                    </w:rPr>
                    <w:t>개인부담</w:t>
                  </w:r>
                </w:p>
                <w:p>
                  <w:pPr>
                    <w:numPr>
                      <w:ilvl w:val="1"/>
                      <w:numId w:val="305"/>
                    </w:numPr>
                    <w:tabs>
                      <w:tab w:pos="543" w:val="left" w:leader="none"/>
                    </w:tabs>
                    <w:spacing w:line="316" w:lineRule="exact" w:before="0"/>
                    <w:ind w:left="542" w:right="0" w:hanging="167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10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11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1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0원인</w:t>
                  </w:r>
                  <w:r>
                    <w:rPr>
                      <w:rFonts w:ascii="함초롬바탕" w:eastAsia="함초롬바탕" w:hint="eastAsia"/>
                      <w:spacing w:val="10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1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첫만남이용권</w:t>
                  </w:r>
                  <w:r>
                    <w:rPr>
                      <w:rFonts w:ascii="함초롬바탕" w:eastAsia="함초롬바탕" w:hint="eastAsia"/>
                      <w:spacing w:val="11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2만원</w:t>
                  </w:r>
                  <w:r>
                    <w:rPr>
                      <w:rFonts w:ascii="함초롬바탕" w:eastAsia="함초롬바탕" w:hint="eastAsia"/>
                      <w:spacing w:val="11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차감(초과</w:t>
                  </w:r>
                  <w:r>
                    <w:rPr>
                      <w:rFonts w:ascii="함초롬바탕" w:eastAsia="함초롬바탕" w:hint="eastAsia"/>
                      <w:spacing w:val="11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10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8"/>
                      <w:w w:val="90"/>
                      <w:sz w:val="18"/>
                    </w:rPr>
                    <w:t>개인부담)</w:t>
                  </w:r>
                </w:p>
                <w:p>
                  <w:pPr>
                    <w:numPr>
                      <w:ilvl w:val="0"/>
                      <w:numId w:val="305"/>
                    </w:numPr>
                    <w:tabs>
                      <w:tab w:pos="455" w:val="left" w:leader="none"/>
                    </w:tabs>
                    <w:spacing w:line="316" w:lineRule="exact" w:before="0"/>
                    <w:ind w:left="454" w:right="0" w:hanging="234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2 :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판매점에서 기저귀(또는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타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바우처) </w:t>
                  </w:r>
                  <w:r>
                    <w:rPr>
                      <w:rFonts w:ascii="함초롬바탕" w:eastAsia="함초롬바탕" w:hint="eastAsia"/>
                      <w:spacing w:val="-5"/>
                      <w:w w:val="95"/>
                      <w:sz w:val="18"/>
                    </w:rPr>
                    <w:t>2만원과 생필품 </w:t>
                  </w: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1만원 </w:t>
                  </w:r>
                  <w:r>
                    <w:rPr>
                      <w:rFonts w:ascii="함초롬바탕" w:eastAsia="함초롬바탕" w:hint="eastAsia"/>
                      <w:spacing w:val="-5"/>
                      <w:w w:val="95"/>
                      <w:sz w:val="18"/>
                    </w:rPr>
                    <w:t>동시에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구입(결제)</w:t>
                  </w:r>
                  <w:r>
                    <w:rPr>
                      <w:rFonts w:ascii="함초롬바탕" w:eastAsia="함초롬바탕" w:hint="eastAsia"/>
                      <w:spacing w:val="-7"/>
                      <w:w w:val="9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시</w:t>
                  </w:r>
                </w:p>
                <w:p>
                  <w:pPr>
                    <w:numPr>
                      <w:ilvl w:val="1"/>
                      <w:numId w:val="305"/>
                    </w:numPr>
                    <w:tabs>
                      <w:tab w:pos="543" w:val="left" w:leader="none"/>
                    </w:tabs>
                    <w:spacing w:line="316" w:lineRule="exact" w:before="0"/>
                    <w:ind w:left="542" w:right="0" w:hanging="167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2만원인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기저귀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2만원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차감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후,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생필품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1만원은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개인부담</w:t>
                  </w:r>
                </w:p>
                <w:p>
                  <w:pPr>
                    <w:spacing w:line="316" w:lineRule="exact" w:before="0"/>
                    <w:ind w:left="532" w:right="0" w:firstLine="0"/>
                    <w:jc w:val="lef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※ 기저귀 2만원, 생필품 1만원을 각각 결제하는 경우 생필품 1만원은 첫만남이용권에서 차감 가능</w:t>
                  </w:r>
                </w:p>
                <w:p>
                  <w:pPr>
                    <w:numPr>
                      <w:ilvl w:val="1"/>
                      <w:numId w:val="305"/>
                    </w:numPr>
                    <w:tabs>
                      <w:tab w:pos="543" w:val="left" w:leader="none"/>
                    </w:tabs>
                    <w:spacing w:line="316" w:lineRule="exact" w:before="0"/>
                    <w:ind w:left="542" w:right="0" w:hanging="167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(기저귀 바우처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잔액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0원인 경우)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첫만남이용권으로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기저귀,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생필품 3만원 차감(초과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40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8"/>
                      <w:w w:val="90"/>
                      <w:sz w:val="18"/>
                    </w:rPr>
                    <w:t>개인부담)</w:t>
                  </w:r>
                </w:p>
                <w:p>
                  <w:pPr>
                    <w:numPr>
                      <w:ilvl w:val="0"/>
                      <w:numId w:val="305"/>
                    </w:numPr>
                    <w:tabs>
                      <w:tab w:pos="455" w:val="left" w:leader="none"/>
                    </w:tabs>
                    <w:spacing w:line="316" w:lineRule="exact" w:before="0"/>
                    <w:ind w:left="454" w:right="0" w:hanging="234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3 :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판매점에서 </w:t>
                  </w:r>
                  <w:r>
                    <w:rPr>
                      <w:rFonts w:ascii="함초롬바탕" w:eastAsia="함초롬바탕" w:hint="eastAsia"/>
                      <w:spacing w:val="-5"/>
                      <w:w w:val="95"/>
                      <w:sz w:val="18"/>
                    </w:rPr>
                    <w:t>생필품 3만원</w:t>
                  </w:r>
                  <w:r>
                    <w:rPr>
                      <w:rFonts w:ascii="함초롬바탕" w:eastAsia="함초롬바탕" w:hint="eastAsia"/>
                      <w:spacing w:val="26"/>
                      <w:w w:val="9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구입(결제)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시</w:t>
                  </w:r>
                </w:p>
                <w:p>
                  <w:pPr>
                    <w:spacing w:line="316" w:lineRule="exact" w:before="0"/>
                    <w:ind w:left="371" w:right="0" w:firstLine="0"/>
                    <w:jc w:val="lef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→ 기저귀 바우처 유무에 관계 없이 첫만남이용권으로 생필품 3만원 차감(초과분 개인부담)</w:t>
                  </w:r>
                </w:p>
              </w:txbxContent>
            </v:textbox>
            <w10:wrap type="topAndBottom"/>
          </v:shape>
        </w:pict>
      </w:r>
      <w:r>
        <w:rPr>
          <w:rFonts w:ascii="Times New Roman" w:eastAsia="Times New Roman"/>
          <w:w w:val="90"/>
          <w:sz w:val="18"/>
          <w:u w:val="single"/>
        </w:rPr>
        <w:t> </w:t>
      </w:r>
      <w:r>
        <w:rPr>
          <w:rFonts w:ascii="Times New Roman" w:eastAsia="Times New Roman"/>
          <w:sz w:val="18"/>
          <w:u w:val="single"/>
        </w:rPr>
        <w:tab/>
      </w:r>
      <w:r>
        <w:rPr>
          <w:rFonts w:ascii="함초롬바탕" w:eastAsia="함초롬바탕" w:hint="eastAsia"/>
          <w:w w:val="85"/>
          <w:sz w:val="18"/>
          <w:u w:val="single"/>
        </w:rPr>
        <w:t>우선 차감되며, 첫만남이용권을 사용하기 위해서는 각각 결제하여야</w:t>
      </w:r>
      <w:r>
        <w:rPr>
          <w:rFonts w:ascii="함초롬바탕" w:eastAsia="함초롬바탕" w:hint="eastAsia"/>
          <w:spacing w:val="-16"/>
          <w:w w:val="85"/>
          <w:sz w:val="18"/>
          <w:u w:val="single"/>
        </w:rPr>
        <w:t> </w:t>
      </w:r>
      <w:r>
        <w:rPr>
          <w:rFonts w:ascii="함초롬바탕" w:eastAsia="함초롬바탕" w:hint="eastAsia"/>
          <w:w w:val="85"/>
          <w:sz w:val="18"/>
          <w:u w:val="single"/>
        </w:rPr>
        <w:t>합니다.</w:t>
      </w:r>
      <w:r>
        <w:rPr>
          <w:rFonts w:ascii="함초롬바탕" w:eastAsia="함초롬바탕" w:hint="eastAsia"/>
          <w:sz w:val="18"/>
          <w:u w:val="single"/>
        </w:rPr>
        <w:tab/>
      </w:r>
    </w:p>
    <w:p>
      <w:pPr>
        <w:spacing w:line="192" w:lineRule="auto" w:before="148"/>
        <w:ind w:left="644" w:right="1110" w:hanging="208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85"/>
          <w:sz w:val="18"/>
        </w:rPr>
        <w:t>※ 바우처 포인트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잔여현황 </w:t>
      </w:r>
      <w:r>
        <w:rPr>
          <w:rFonts w:ascii="함초롬바탕" w:hAnsi="함초롬바탕" w:eastAsia="함초롬바탕" w:hint="eastAsia"/>
          <w:w w:val="85"/>
          <w:sz w:val="18"/>
        </w:rPr>
        <w:t>및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구매처는 ʻʻ전자바우처 홈페이지(www.socialservice.or.kr)ˮ </w:t>
      </w:r>
      <w:r>
        <w:rPr>
          <w:rFonts w:ascii="함초롬바탕" w:hAnsi="함초롬바탕" w:eastAsia="함초롬바탕" w:hint="eastAsia"/>
          <w:w w:val="85"/>
          <w:sz w:val="18"/>
        </w:rPr>
        <w:t>또는 </w:t>
      </w:r>
      <w:r>
        <w:rPr>
          <w:rFonts w:ascii="함초롬바탕" w:hAnsi="함초롬바탕" w:eastAsia="함초롬바탕" w:hint="eastAsia"/>
          <w:spacing w:val="-3"/>
          <w:w w:val="85"/>
          <w:sz w:val="18"/>
        </w:rPr>
        <w:t>“국민행복카드 </w:t>
      </w:r>
      <w:r>
        <w:rPr>
          <w:rFonts w:ascii="함초롬바탕" w:hAnsi="함초롬바탕" w:eastAsia="함초롬바탕" w:hint="eastAsia"/>
          <w:w w:val="85"/>
          <w:sz w:val="18"/>
        </w:rPr>
        <w:t>해당 </w:t>
      </w:r>
      <w:r>
        <w:rPr>
          <w:rFonts w:ascii="함초롬바탕" w:hAnsi="함초롬바탕" w:eastAsia="함초롬바탕" w:hint="eastAsia"/>
          <w:w w:val="95"/>
          <w:sz w:val="18"/>
        </w:rPr>
        <w:t>카드사 콜센터”에서 확인할 수 있습니다.</w:t>
      </w:r>
    </w:p>
    <w:p>
      <w:pPr>
        <w:pStyle w:val="BodyText"/>
        <w:spacing w:before="10"/>
        <w:rPr>
          <w:rFonts w:ascii="함초롬바탕"/>
          <w:sz w:val="22"/>
        </w:rPr>
      </w:pPr>
    </w:p>
    <w:p>
      <w:pPr>
        <w:pStyle w:val="ListParagraph"/>
        <w:numPr>
          <w:ilvl w:val="0"/>
          <w:numId w:val="303"/>
        </w:numPr>
        <w:tabs>
          <w:tab w:pos="493" w:val="left" w:leader="none"/>
        </w:tabs>
        <w:spacing w:line="240" w:lineRule="auto" w:before="0" w:after="0"/>
        <w:ind w:left="492" w:right="0" w:hanging="218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이용자</w:t>
      </w:r>
      <w:r>
        <w:rPr>
          <w:rFonts w:ascii="맑은 고딕" w:eastAsia="맑은 고딕" w:hint="eastAsia"/>
          <w:b/>
          <w:spacing w:val="19"/>
          <w:w w:val="90"/>
          <w:sz w:val="18"/>
        </w:rPr>
        <w:t> </w:t>
      </w:r>
      <w:r>
        <w:rPr>
          <w:rFonts w:ascii="맑은 고딕" w:eastAsia="맑은 고딕" w:hint="eastAsia"/>
          <w:b/>
          <w:w w:val="90"/>
          <w:sz w:val="18"/>
        </w:rPr>
        <w:t>준수사항</w:t>
      </w:r>
    </w:p>
    <w:p>
      <w:pPr>
        <w:pStyle w:val="ListParagraph"/>
        <w:numPr>
          <w:ilvl w:val="1"/>
          <w:numId w:val="303"/>
        </w:numPr>
        <w:tabs>
          <w:tab w:pos="589" w:val="left" w:leader="none"/>
        </w:tabs>
        <w:spacing w:line="192" w:lineRule="auto" w:before="77" w:after="0"/>
        <w:ind w:left="588" w:right="1132" w:hanging="152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6"/>
          <w:w w:val="85"/>
          <w:sz w:val="18"/>
        </w:rPr>
        <w:t>첫만남이용권은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출생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초기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아동양육에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따른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경제적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부담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경감을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목적으로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하는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8"/>
        </w:rPr>
        <w:t>바,</w:t>
      </w:r>
      <w:r>
        <w:rPr>
          <w:rFonts w:ascii="함초롬바탕" w:hAnsi="함초롬바탕" w:eastAsia="함초롬바탕" w:hint="eastAsia"/>
          <w:spacing w:val="-9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반드시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8"/>
        </w:rPr>
        <w:t>이러한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85"/>
          <w:sz w:val="18"/>
        </w:rPr>
        <w:t>목적하에</w:t>
      </w:r>
      <w:r>
        <w:rPr>
          <w:rFonts w:ascii="함초롬바탕" w:hAnsi="함초롬바탕" w:eastAsia="함초롬바탕" w:hint="eastAsia"/>
          <w:spacing w:val="-8"/>
          <w:w w:val="8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85"/>
          <w:sz w:val="18"/>
        </w:rPr>
        <w:t>이용권을 </w:t>
      </w:r>
      <w:r>
        <w:rPr>
          <w:rFonts w:ascii="함초롬바탕" w:hAnsi="함초롬바탕" w:eastAsia="함초롬바탕" w:hint="eastAsia"/>
          <w:w w:val="90"/>
          <w:sz w:val="18"/>
        </w:rPr>
        <w:t>사용해 주시기</w:t>
      </w:r>
      <w:r>
        <w:rPr>
          <w:rFonts w:ascii="함초롬바탕" w:hAnsi="함초롬바탕" w:eastAsia="함초롬바탕" w:hint="eastAsia"/>
          <w:spacing w:val="9"/>
          <w:w w:val="90"/>
          <w:sz w:val="18"/>
        </w:rPr>
        <w:t> </w:t>
      </w:r>
      <w:r>
        <w:rPr>
          <w:rFonts w:ascii="함초롬바탕" w:hAnsi="함초롬바탕" w:eastAsia="함초롬바탕" w:hint="eastAsia"/>
          <w:w w:val="90"/>
          <w:sz w:val="18"/>
        </w:rPr>
        <w:t>바랍니다.</w:t>
      </w: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spacing w:before="7"/>
        <w:rPr>
          <w:rFonts w:ascii="함초롬바탕"/>
        </w:rPr>
      </w:pPr>
    </w:p>
    <w:p>
      <w:pPr>
        <w:spacing w:before="0"/>
        <w:ind w:left="4972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210㎜×297㎜(백상지(80g/㎡) 또는 중질지(80g/㎡)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5"/>
        <w:rPr>
          <w:rFonts w:ascii="함초롬바탕"/>
          <w:sz w:val="10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132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제6호]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>
          <w:spacing w:val="-10"/>
          <w:w w:val="105"/>
        </w:rPr>
        <w:t>발달장애인 </w:t>
      </w:r>
      <w:r>
        <w:rPr>
          <w:spacing w:val="-11"/>
          <w:w w:val="105"/>
        </w:rPr>
        <w:t>주간활동서비스 </w:t>
      </w:r>
      <w:r>
        <w:rPr>
          <w:spacing w:val="-6"/>
          <w:w w:val="105"/>
        </w:rPr>
        <w:t>이용</w:t>
      </w:r>
      <w:r>
        <w:rPr>
          <w:spacing w:val="-57"/>
          <w:w w:val="105"/>
        </w:rPr>
        <w:t> </w:t>
      </w:r>
      <w:r>
        <w:rPr>
          <w:spacing w:val="-12"/>
          <w:w w:val="105"/>
        </w:rPr>
        <w:t>안내문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before="16"/>
        <w:rPr>
          <w:sz w:val="21"/>
        </w:rPr>
      </w:pPr>
    </w:p>
    <w:p>
      <w:pPr>
        <w:spacing w:before="0"/>
        <w:ind w:left="127" w:right="0" w:firstLine="0"/>
        <w:jc w:val="left"/>
        <w:rPr>
          <w:sz w:val="16"/>
        </w:rPr>
      </w:pPr>
      <w:r>
        <w:rPr>
          <w:sz w:val="16"/>
        </w:rPr>
        <w:t>(앞 쪽)</w:t>
      </w:r>
    </w:p>
    <w:p>
      <w:pPr>
        <w:spacing w:after="0"/>
        <w:jc w:val="left"/>
        <w:rPr>
          <w:sz w:val="16"/>
        </w:rPr>
        <w:sectPr>
          <w:type w:val="continuous"/>
          <w:pgSz w:w="11120" w:h="15080"/>
          <w:pgMar w:top="1200" w:bottom="280" w:left="1460" w:right="620"/>
          <w:cols w:num="3" w:equalWidth="0">
            <w:col w:w="942" w:space="849"/>
            <w:col w:w="4509" w:space="1193"/>
            <w:col w:w="1547"/>
          </w:cols>
        </w:sect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5978" w:hRule="atLeast"/>
        </w:trPr>
        <w:tc>
          <w:tcPr>
            <w:tcW w:w="7937" w:type="dxa"/>
            <w:shd w:val="clear" w:color="auto" w:fill="EFEFEF"/>
          </w:tcPr>
          <w:p>
            <w:pPr>
              <w:pStyle w:val="TableParagraph"/>
              <w:numPr>
                <w:ilvl w:val="0"/>
                <w:numId w:val="306"/>
              </w:numPr>
              <w:tabs>
                <w:tab w:pos="395" w:val="left" w:leader="none"/>
              </w:tabs>
              <w:spacing w:line="240" w:lineRule="auto" w:before="109" w:after="0"/>
              <w:ind w:left="394" w:right="0" w:hanging="229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서비스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이용자는</w:t>
            </w:r>
            <w:r>
              <w:rPr>
                <w:spacing w:val="-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자격기준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조사에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의해</w:t>
            </w:r>
            <w:r>
              <w:rPr>
                <w:spacing w:val="-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최종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이용자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결정･통지를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받은</w:t>
            </w:r>
            <w:r>
              <w:rPr>
                <w:spacing w:val="-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경우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이용하실</w:t>
            </w:r>
            <w:r>
              <w:rPr>
                <w:spacing w:val="-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수</w:t>
            </w:r>
            <w:r>
              <w:rPr>
                <w:spacing w:val="-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있습니다.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87" w:val="left" w:leader="none"/>
              </w:tabs>
              <w:spacing w:line="228" w:lineRule="auto" w:before="138" w:after="0"/>
              <w:ind w:left="371" w:right="140" w:hanging="20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서비스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이용자는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이용가능한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주간활동서비스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제공기관을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선택하여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제공기관과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상담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후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서비스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제공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계획서 </w:t>
            </w:r>
            <w:r>
              <w:rPr>
                <w:w w:val="95"/>
                <w:sz w:val="18"/>
              </w:rPr>
              <w:t>작성 및 이용계약을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체결하셔야합니다.</w:t>
            </w:r>
          </w:p>
          <w:p>
            <w:pPr>
              <w:pStyle w:val="TableParagraph"/>
              <w:spacing w:line="308" w:lineRule="exact"/>
              <w:ind w:left="250"/>
              <w:rPr>
                <w:sz w:val="18"/>
              </w:rPr>
            </w:pPr>
            <w:r>
              <w:rPr>
                <w:w w:val="90"/>
                <w:sz w:val="18"/>
              </w:rPr>
              <w:t>※ 주간활동서비스 제공기관은 www.socialservice.or.kr(사회서비스 전자바우처)에서 확인할 수 있습니다.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85" w:val="left" w:leader="none"/>
              </w:tabs>
              <w:spacing w:line="228" w:lineRule="auto" w:before="136" w:after="0"/>
              <w:ind w:left="376" w:right="140" w:hanging="210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주간활동서비스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이용자는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제공받은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바우처(시간)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범위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내에서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서비스를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이용할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수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있으며,</w:t>
            </w:r>
            <w:r>
              <w:rPr>
                <w:spacing w:val="-8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초과하는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시간은 </w:t>
            </w:r>
            <w:r>
              <w:rPr>
                <w:w w:val="95"/>
                <w:sz w:val="18"/>
              </w:rPr>
              <w:t>본인이 부담하셔야</w:t>
            </w:r>
            <w:r>
              <w:rPr>
                <w:spacing w:val="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합니다.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95" w:val="left" w:leader="none"/>
              </w:tabs>
              <w:spacing w:line="240" w:lineRule="auto" w:before="132" w:after="0"/>
              <w:ind w:left="394" w:right="0" w:hanging="229"/>
              <w:jc w:val="left"/>
              <w:rPr>
                <w:sz w:val="18"/>
              </w:rPr>
            </w:pPr>
            <w:r>
              <w:rPr>
                <w:spacing w:val="-3"/>
                <w:w w:val="95"/>
                <w:sz w:val="18"/>
              </w:rPr>
              <w:t>서비스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이용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그룹(1인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집중지원서비스/2인/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3인)변경은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제공기관과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상담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후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한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달에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한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번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spacing w:val="-4"/>
                <w:w w:val="95"/>
                <w:sz w:val="18"/>
              </w:rPr>
              <w:t>가능합니다.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81" w:val="left" w:leader="none"/>
              </w:tabs>
              <w:spacing w:line="228" w:lineRule="auto" w:before="137" w:after="0"/>
              <w:ind w:left="371" w:right="140" w:hanging="20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제공기관의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변경은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새로운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월이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개시될</w:t>
            </w:r>
            <w:r>
              <w:rPr>
                <w:spacing w:val="-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때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할</w:t>
            </w:r>
            <w:r>
              <w:rPr>
                <w:spacing w:val="-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수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있으며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이용자는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계약을</w:t>
            </w:r>
            <w:r>
              <w:rPr>
                <w:spacing w:val="-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해지하고자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하는</w:t>
            </w:r>
            <w:r>
              <w:rPr>
                <w:spacing w:val="-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기관에게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이러한 </w:t>
            </w:r>
            <w:r>
              <w:rPr>
                <w:w w:val="95"/>
                <w:sz w:val="18"/>
              </w:rPr>
              <w:t>사실을 14일 전에 알리셔야</w:t>
            </w:r>
            <w:r>
              <w:rPr>
                <w:spacing w:val="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합니다.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88" w:val="left" w:leader="none"/>
              </w:tabs>
              <w:spacing w:line="228" w:lineRule="auto" w:before="142" w:after="0"/>
              <w:ind w:left="390" w:right="139" w:hanging="224"/>
              <w:jc w:val="left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주간활동서비스를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spacing w:val="-3"/>
                <w:w w:val="90"/>
                <w:sz w:val="18"/>
              </w:rPr>
              <w:t>이용하는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spacing w:val="-3"/>
                <w:w w:val="90"/>
                <w:sz w:val="18"/>
              </w:rPr>
              <w:t>시간에는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spacing w:val="-4"/>
                <w:w w:val="90"/>
                <w:sz w:val="18"/>
              </w:rPr>
              <w:t>장애인활동지원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등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다른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spacing w:val="-4"/>
                <w:w w:val="90"/>
                <w:sz w:val="18"/>
              </w:rPr>
              <w:t>사회보장급여서비스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및</w:t>
            </w:r>
            <w:r>
              <w:rPr>
                <w:spacing w:val="-15"/>
                <w:w w:val="90"/>
                <w:sz w:val="18"/>
              </w:rPr>
              <w:t> </w:t>
            </w:r>
            <w:r>
              <w:rPr>
                <w:spacing w:val="-3"/>
                <w:w w:val="90"/>
                <w:sz w:val="18"/>
              </w:rPr>
              <w:t>복지서비스를</w:t>
            </w:r>
            <w:r>
              <w:rPr>
                <w:spacing w:val="-16"/>
                <w:w w:val="90"/>
                <w:sz w:val="18"/>
              </w:rPr>
              <w:t> </w:t>
            </w:r>
            <w:r>
              <w:rPr>
                <w:spacing w:val="-3"/>
                <w:w w:val="90"/>
                <w:sz w:val="18"/>
              </w:rPr>
              <w:t>중복이용 </w:t>
            </w:r>
            <w:r>
              <w:rPr>
                <w:w w:val="95"/>
                <w:sz w:val="18"/>
              </w:rPr>
              <w:t>할 수</w:t>
            </w:r>
            <w:r>
              <w:rPr>
                <w:spacing w:val="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없습니다.</w:t>
            </w:r>
          </w:p>
          <w:p>
            <w:pPr>
              <w:pStyle w:val="TableParagraph"/>
              <w:numPr>
                <w:ilvl w:val="0"/>
                <w:numId w:val="306"/>
              </w:numPr>
              <w:tabs>
                <w:tab w:pos="395" w:val="left" w:leader="none"/>
              </w:tabs>
              <w:spacing w:line="310" w:lineRule="exact" w:before="132" w:after="0"/>
              <w:ind w:left="394" w:right="0" w:hanging="229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서비스 부정이용 신고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대상</w:t>
            </w:r>
          </w:p>
          <w:p>
            <w:pPr>
              <w:pStyle w:val="TableParagraph"/>
              <w:numPr>
                <w:ilvl w:val="1"/>
                <w:numId w:val="306"/>
              </w:numPr>
              <w:tabs>
                <w:tab w:pos="537" w:val="left" w:leader="none"/>
              </w:tabs>
              <w:spacing w:line="302" w:lineRule="exact" w:before="0" w:after="0"/>
              <w:ind w:left="536" w:right="0" w:hanging="17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서비스를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제공하지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아니하고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제공비용을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청구하는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행위</w:t>
            </w:r>
          </w:p>
          <w:p>
            <w:pPr>
              <w:pStyle w:val="TableParagraph"/>
              <w:numPr>
                <w:ilvl w:val="1"/>
                <w:numId w:val="306"/>
              </w:numPr>
              <w:tabs>
                <w:tab w:pos="537" w:val="left" w:leader="none"/>
              </w:tabs>
              <w:spacing w:line="302" w:lineRule="exact" w:before="0" w:after="0"/>
              <w:ind w:left="536" w:right="0" w:hanging="17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실제 서비스를 제공한 것보다 초과하여 청구하는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행위</w:t>
            </w:r>
          </w:p>
          <w:p>
            <w:pPr>
              <w:pStyle w:val="TableParagraph"/>
              <w:numPr>
                <w:ilvl w:val="1"/>
                <w:numId w:val="306"/>
              </w:numPr>
              <w:tabs>
                <w:tab w:pos="537" w:val="left" w:leader="none"/>
              </w:tabs>
              <w:spacing w:line="302" w:lineRule="exact" w:before="0" w:after="0"/>
              <w:ind w:left="536" w:right="0" w:hanging="17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이용자와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제공자간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담합에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의해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부당하게</w:t>
            </w:r>
            <w:r>
              <w:rPr>
                <w:spacing w:val="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청구하는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행위</w:t>
            </w:r>
          </w:p>
          <w:p>
            <w:pPr>
              <w:pStyle w:val="TableParagraph"/>
              <w:numPr>
                <w:ilvl w:val="1"/>
                <w:numId w:val="306"/>
              </w:numPr>
              <w:tabs>
                <w:tab w:pos="537" w:val="left" w:leader="none"/>
              </w:tabs>
              <w:spacing w:line="310" w:lineRule="exact" w:before="0" w:after="0"/>
              <w:ind w:left="536" w:right="0" w:hanging="17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그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밖에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부당한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방법으로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서비스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이용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또는</w:t>
            </w:r>
            <w:r>
              <w:rPr>
                <w:spacing w:val="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청구하는</w:t>
            </w:r>
            <w:r>
              <w:rPr>
                <w:spacing w:val="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행위</w:t>
            </w:r>
          </w:p>
        </w:tc>
      </w:tr>
    </w:tbl>
    <w:p>
      <w:pPr>
        <w:pStyle w:val="BodyText"/>
        <w:spacing w:before="15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18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</w:p>
    <w:p>
      <w:pPr>
        <w:spacing w:before="8"/>
        <w:ind w:left="127" w:right="0" w:firstLine="0"/>
        <w:jc w:val="left"/>
        <w:rPr>
          <w:rFonts w:ascii="맑은 고딕" w:hAnsi="맑은 고딕" w:eastAsia="맑은 고딕" w:hint="eastAsia"/>
          <w:b/>
          <w:sz w:val="20"/>
        </w:rPr>
      </w:pPr>
      <w:r>
        <w:rPr>
          <w:rFonts w:ascii="맑은 고딕" w:hAnsi="맑은 고딕" w:eastAsia="맑은 고딕" w:hint="eastAsia"/>
          <w:b/>
          <w:w w:val="95"/>
          <w:sz w:val="20"/>
        </w:rPr>
        <w:t>▣ 서비스 내용 [발달장애인 주간활동 서비스]</w:t>
      </w:r>
    </w:p>
    <w:p>
      <w:pPr>
        <w:pStyle w:val="BodyText"/>
        <w:spacing w:before="10"/>
        <w:rPr>
          <w:rFonts w:ascii="맑은 고딕"/>
          <w:b/>
          <w:sz w:val="3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0"/>
        <w:gridCol w:w="6917"/>
      </w:tblGrid>
      <w:tr>
        <w:trPr>
          <w:trHeight w:val="804" w:hRule="atLeast"/>
        </w:trPr>
        <w:tc>
          <w:tcPr>
            <w:tcW w:w="1020" w:type="dxa"/>
            <w:tcBorders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207"/>
              <w:ind w:left="74" w:right="61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서비스내용</w:t>
            </w:r>
          </w:p>
        </w:tc>
        <w:tc>
          <w:tcPr>
            <w:tcW w:w="6917" w:type="dxa"/>
            <w:tcBorders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207"/>
              <w:ind w:left="95"/>
              <w:rPr>
                <w:sz w:val="20"/>
              </w:rPr>
            </w:pPr>
            <w:r>
              <w:rPr>
                <w:w w:val="90"/>
                <w:sz w:val="20"/>
              </w:rPr>
              <w:t>▶ 성인 발달장애인에 월 85/ 125/ 165시간 주간활동 이용권 지원</w:t>
            </w:r>
          </w:p>
        </w:tc>
      </w:tr>
      <w:tr>
        <w:trPr>
          <w:trHeight w:val="1289" w:hRule="atLeast"/>
        </w:trPr>
        <w:tc>
          <w:tcPr>
            <w:tcW w:w="1020" w:type="dxa"/>
            <w:tcBorders>
              <w:top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맑은 고딕"/>
                <w:b/>
                <w:sz w:val="25"/>
              </w:rPr>
            </w:pPr>
          </w:p>
          <w:p>
            <w:pPr>
              <w:pStyle w:val="TableParagraph"/>
              <w:ind w:left="70" w:right="6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바우처</w:t>
            </w:r>
          </w:p>
        </w:tc>
        <w:tc>
          <w:tcPr>
            <w:tcW w:w="6917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line="326" w:lineRule="exact" w:before="160"/>
              <w:ind w:left="95"/>
              <w:rPr>
                <w:sz w:val="20"/>
              </w:rPr>
            </w:pPr>
            <w:r>
              <w:rPr>
                <w:w w:val="95"/>
                <w:sz w:val="20"/>
              </w:rPr>
              <w:t>▶ 시간별 월 85시간 / 125시간 / 165시간 중 선정</w:t>
            </w:r>
          </w:p>
          <w:p>
            <w:pPr>
              <w:pStyle w:val="TableParagraph"/>
              <w:spacing w:line="300" w:lineRule="exact"/>
              <w:ind w:left="95"/>
              <w:rPr>
                <w:sz w:val="20"/>
              </w:rPr>
            </w:pPr>
            <w:r>
              <w:rPr>
                <w:w w:val="90"/>
                <w:sz w:val="20"/>
              </w:rPr>
              <w:t>▶ 제공기관에서 그룹구성(1인 집중지원서비스/2인/3인)하여 서비스 이용</w:t>
            </w:r>
          </w:p>
          <w:p>
            <w:pPr>
              <w:pStyle w:val="TableParagraph"/>
              <w:spacing w:line="326" w:lineRule="exact"/>
              <w:ind w:left="182"/>
              <w:rPr>
                <w:sz w:val="20"/>
              </w:rPr>
            </w:pPr>
            <w:r>
              <w:rPr>
                <w:w w:val="95"/>
                <w:sz w:val="20"/>
              </w:rPr>
              <w:t>※ 바우처지급비용에 매칭되는 별도의 본인부담금은 없습니다.</w:t>
            </w:r>
          </w:p>
        </w:tc>
      </w:tr>
    </w:tbl>
    <w:p>
      <w:pPr>
        <w:pStyle w:val="BodyText"/>
        <w:spacing w:before="11"/>
        <w:rPr>
          <w:rFonts w:ascii="맑은 고딕"/>
          <w:b/>
          <w:sz w:val="6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222" w:hRule="atLeast"/>
        </w:trPr>
        <w:tc>
          <w:tcPr>
            <w:tcW w:w="7937" w:type="dxa"/>
            <w:shd w:val="clear" w:color="auto" w:fill="EFEFEF"/>
          </w:tcPr>
          <w:p>
            <w:pPr>
              <w:pStyle w:val="TableParagraph"/>
              <w:spacing w:line="237" w:lineRule="auto" w:before="152"/>
              <w:ind w:left="375" w:right="92" w:hanging="251"/>
              <w:jc w:val="both"/>
              <w:rPr>
                <w:rFonts w:ascii="휴먼옛체" w:hAnsi="휴먼옛체" w:eastAsia="휴먼옛체" w:hint="eastAsia"/>
                <w:sz w:val="20"/>
              </w:rPr>
            </w:pPr>
            <w:r>
              <w:rPr>
                <w:rFonts w:ascii="휴먼옛체" w:hAnsi="휴먼옛체" w:eastAsia="휴먼옛체" w:hint="eastAsia"/>
                <w:w w:val="90"/>
                <w:sz w:val="19"/>
              </w:rPr>
              <w:t>♣</w:t>
            </w:r>
            <w:r>
              <w:rPr>
                <w:rFonts w:ascii="휴먼옛체" w:hAnsi="휴먼옛체" w:eastAsia="휴먼옛체" w:hint="eastAsia"/>
                <w:spacing w:val="-30"/>
                <w:w w:val="90"/>
                <w:sz w:val="19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위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내용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중에서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보다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더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자세한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안내가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필요하시거나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서비스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이용과정에서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문의사항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90"/>
                <w:sz w:val="20"/>
              </w:rPr>
              <w:t>기타</w:t>
            </w:r>
            <w:r>
              <w:rPr>
                <w:rFonts w:ascii="휴먼옛체" w:hAnsi="휴먼옛체" w:eastAsia="휴먼옛체" w:hint="eastAsia"/>
                <w:spacing w:val="-35"/>
                <w:w w:val="90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spacing w:val="2"/>
                <w:w w:val="90"/>
                <w:sz w:val="20"/>
              </w:rPr>
              <w:t>도움이 </w:t>
            </w:r>
            <w:r>
              <w:rPr>
                <w:rFonts w:ascii="휴먼옛체" w:hAnsi="휴먼옛체" w:eastAsia="휴먼옛체" w:hint="eastAsia"/>
                <w:spacing w:val="5"/>
                <w:w w:val="85"/>
                <w:sz w:val="20"/>
              </w:rPr>
              <w:t>필요하시면</w:t>
            </w:r>
            <w:r>
              <w:rPr>
                <w:rFonts w:ascii="휴먼옛체" w:hAnsi="휴먼옛체" w:eastAsia="휴먼옛체" w:hint="eastAsia"/>
                <w:spacing w:val="-9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spacing w:val="4"/>
                <w:w w:val="85"/>
                <w:sz w:val="20"/>
              </w:rPr>
              <w:t>읍</w:t>
            </w:r>
            <w:r>
              <w:rPr>
                <w:spacing w:val="4"/>
                <w:w w:val="85"/>
                <w:sz w:val="20"/>
              </w:rPr>
              <w:t>･</w:t>
            </w:r>
            <w:r>
              <w:rPr>
                <w:rFonts w:ascii="휴먼옛체" w:hAnsi="휴먼옛체" w:eastAsia="휴먼옛체" w:hint="eastAsia"/>
                <w:spacing w:val="4"/>
                <w:w w:val="85"/>
                <w:sz w:val="20"/>
              </w:rPr>
              <w:t>면</w:t>
            </w:r>
            <w:r>
              <w:rPr>
                <w:spacing w:val="4"/>
                <w:w w:val="85"/>
                <w:sz w:val="20"/>
              </w:rPr>
              <w:t>･</w:t>
            </w:r>
            <w:r>
              <w:rPr>
                <w:rFonts w:ascii="휴먼옛체" w:hAnsi="휴먼옛체" w:eastAsia="휴먼옛체" w:hint="eastAsia"/>
                <w:spacing w:val="4"/>
                <w:w w:val="85"/>
                <w:sz w:val="20"/>
              </w:rPr>
              <w:t>동</w:t>
            </w:r>
            <w:r>
              <w:rPr>
                <w:rFonts w:ascii="휴먼옛체" w:hAnsi="휴먼옛체" w:eastAsia="휴먼옛체" w:hint="eastAsia"/>
                <w:spacing w:val="-8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spacing w:val="5"/>
                <w:w w:val="85"/>
                <w:sz w:val="20"/>
              </w:rPr>
              <w:t>주민센터</w:t>
            </w:r>
            <w:r>
              <w:rPr>
                <w:rFonts w:ascii="휴먼옛체" w:hAnsi="휴먼옛체" w:eastAsia="휴먼옛체" w:hint="eastAsia"/>
                <w:spacing w:val="-9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또는</w:t>
            </w:r>
            <w:r>
              <w:rPr>
                <w:rFonts w:ascii="휴먼옛체" w:hAnsi="휴먼옛체" w:eastAsia="휴먼옛체" w:hint="eastAsia"/>
                <w:spacing w:val="-17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해당</w:t>
            </w:r>
            <w:r>
              <w:rPr>
                <w:rFonts w:ascii="휴먼옛체" w:hAnsi="휴먼옛체" w:eastAsia="휴먼옛체" w:hint="eastAsia"/>
                <w:spacing w:val="-18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시</w:t>
            </w:r>
            <w:r>
              <w:rPr>
                <w:w w:val="85"/>
                <w:sz w:val="20"/>
              </w:rPr>
              <w:t>･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군</w:t>
            </w:r>
            <w:r>
              <w:rPr>
                <w:w w:val="85"/>
                <w:sz w:val="20"/>
              </w:rPr>
              <w:t>･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구,</w:t>
            </w:r>
            <w:r>
              <w:rPr>
                <w:rFonts w:ascii="휴먼옛체" w:hAnsi="휴먼옛체" w:eastAsia="휴먼옛체" w:hint="eastAsia"/>
                <w:spacing w:val="-18"/>
                <w:w w:val="8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w w:val="85"/>
                <w:sz w:val="20"/>
              </w:rPr>
              <w:t>지역발달장애인지원센터(www.broso.or.kr)에 </w:t>
            </w:r>
            <w:r>
              <w:rPr>
                <w:rFonts w:ascii="휴먼옛체" w:hAnsi="휴먼옛체" w:eastAsia="휴먼옛체" w:hint="eastAsia"/>
                <w:spacing w:val="-3"/>
                <w:w w:val="95"/>
                <w:sz w:val="20"/>
              </w:rPr>
              <w:t>연락 </w:t>
            </w:r>
            <w:r>
              <w:rPr>
                <w:rFonts w:ascii="휴먼옛체" w:hAnsi="휴먼옛체" w:eastAsia="휴먼옛체" w:hint="eastAsia"/>
                <w:spacing w:val="-4"/>
                <w:w w:val="95"/>
                <w:sz w:val="20"/>
              </w:rPr>
              <w:t>주시기</w:t>
            </w:r>
            <w:r>
              <w:rPr>
                <w:rFonts w:ascii="휴먼옛체" w:hAnsi="휴먼옛체" w:eastAsia="휴먼옛체" w:hint="eastAsia"/>
                <w:spacing w:val="9"/>
                <w:w w:val="95"/>
                <w:sz w:val="20"/>
              </w:rPr>
              <w:t> </w:t>
            </w:r>
            <w:r>
              <w:rPr>
                <w:rFonts w:ascii="휴먼옛체" w:hAnsi="휴먼옛체" w:eastAsia="휴먼옛체" w:hint="eastAsia"/>
                <w:spacing w:val="-5"/>
                <w:w w:val="95"/>
                <w:sz w:val="20"/>
              </w:rPr>
              <w:t>바랍니다.</w:t>
            </w:r>
          </w:p>
        </w:tc>
      </w:tr>
    </w:tbl>
    <w:p>
      <w:pPr>
        <w:pStyle w:val="BodyText"/>
        <w:rPr>
          <w:rFonts w:ascii="맑은 고딕"/>
          <w:b/>
          <w:sz w:val="22"/>
        </w:rPr>
      </w:pPr>
    </w:p>
    <w:p>
      <w:pPr>
        <w:pStyle w:val="BodyText"/>
        <w:spacing w:before="16"/>
        <w:rPr>
          <w:rFonts w:ascii="맑은 고딕"/>
          <w:b/>
          <w:sz w:val="18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133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5516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8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30"/>
        <w:ind w:left="127" w:right="0" w:firstLine="0"/>
        <w:jc w:val="left"/>
        <w:rPr>
          <w:sz w:val="16"/>
        </w:rPr>
      </w:pPr>
      <w:r>
        <w:rPr>
          <w:sz w:val="16"/>
        </w:rPr>
        <w:t>[서식 제7호]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986" w:hRule="atLeast"/>
        </w:trPr>
        <w:tc>
          <w:tcPr>
            <w:tcW w:w="7937" w:type="dxa"/>
          </w:tcPr>
          <w:p>
            <w:pPr>
              <w:pStyle w:val="TableParagraph"/>
              <w:spacing w:before="11"/>
              <w:rPr>
                <w:rFonts w:ascii="휴먼모음T"/>
                <w:sz w:val="38"/>
              </w:rPr>
            </w:pPr>
          </w:p>
          <w:p>
            <w:pPr>
              <w:pStyle w:val="TableParagraph"/>
              <w:ind w:left="408" w:right="391"/>
              <w:jc w:val="center"/>
              <w:rPr>
                <w:rFonts w:ascii="맑은 고딕" w:eastAsia="맑은 고딕" w:hint="eastAsia"/>
                <w:sz w:val="44"/>
              </w:rPr>
            </w:pPr>
            <w:r>
              <w:rPr>
                <w:rFonts w:ascii="맑은 고딕" w:eastAsia="맑은 고딕" w:hint="eastAsia"/>
                <w:sz w:val="44"/>
              </w:rPr>
              <w:t>사  유 서</w:t>
            </w:r>
          </w:p>
          <w:p>
            <w:pPr>
              <w:pStyle w:val="TableParagraph"/>
              <w:spacing w:before="8"/>
              <w:rPr>
                <w:rFonts w:ascii="휴먼모음T"/>
                <w:sz w:val="31"/>
              </w:rPr>
            </w:pPr>
          </w:p>
          <w:p>
            <w:pPr>
              <w:pStyle w:val="TableParagraph"/>
              <w:numPr>
                <w:ilvl w:val="0"/>
                <w:numId w:val="307"/>
              </w:numPr>
              <w:tabs>
                <w:tab w:pos="281" w:val="left" w:leader="none"/>
              </w:tabs>
              <w:spacing w:line="240" w:lineRule="auto" w:before="0" w:after="0"/>
              <w:ind w:left="562" w:right="6603" w:hanging="563"/>
              <w:jc w:val="righ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10"/>
                <w:sz w:val="20"/>
              </w:rPr>
              <w:t>필요사유</w:t>
            </w:r>
          </w:p>
          <w:p>
            <w:pPr>
              <w:pStyle w:val="TableParagraph"/>
              <w:numPr>
                <w:ilvl w:val="1"/>
                <w:numId w:val="307"/>
              </w:numPr>
              <w:tabs>
                <w:tab w:pos="280" w:val="left" w:leader="none"/>
              </w:tabs>
              <w:spacing w:line="240" w:lineRule="auto" w:before="114" w:after="0"/>
              <w:ind w:left="761" w:right="6615" w:hanging="762"/>
              <w:jc w:val="righ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15"/>
                <w:sz w:val="20"/>
              </w:rPr>
              <w:t>사유</w:t>
            </w:r>
            <w:r>
              <w:rPr>
                <w:rFonts w:ascii="휴먼모음T" w:hAnsi="휴먼모음T" w:eastAsia="휴먼모음T" w:hint="eastAsia"/>
                <w:spacing w:val="-29"/>
                <w:w w:val="1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1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37" w:lineRule="auto"/>
              <w:ind w:left="924" w:hanging="243"/>
              <w:rPr>
                <w:rFonts w:ascii="맑은 고딕" w:hAnsi="맑은 고딕" w:eastAsia="맑은 고딕" w:hint="eastAsia"/>
                <w:sz w:val="20"/>
              </w:rPr>
            </w:pPr>
            <w:r>
              <w:rPr>
                <w:sz w:val="20"/>
              </w:rPr>
              <w:t>※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서비스 </w:t>
            </w:r>
            <w:r>
              <w:rPr>
                <w:rFonts w:ascii="맑은 고딕" w:hAnsi="맑은 고딕" w:eastAsia="맑은 고딕" w:hint="eastAsia"/>
                <w:spacing w:val="-15"/>
                <w:sz w:val="20"/>
              </w:rPr>
              <w:t>대상자의 거주지에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제공기관이 </w:t>
            </w:r>
            <w:r>
              <w:rPr>
                <w:rFonts w:ascii="맑은 고딕" w:hAnsi="맑은 고딕" w:eastAsia="맑은 고딕" w:hint="eastAsia"/>
                <w:spacing w:val="-9"/>
                <w:sz w:val="20"/>
              </w:rPr>
              <w:t>없는 경우 </w:t>
            </w:r>
            <w:r>
              <w:rPr>
                <w:rFonts w:ascii="맑은 고딕" w:hAnsi="맑은 고딕" w:eastAsia="맑은 고딕" w:hint="eastAsia"/>
                <w:sz w:val="20"/>
              </w:rPr>
              <w:t>등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부득이하게 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인접 시</w:t>
            </w:r>
            <w:r>
              <w:rPr>
                <w:spacing w:val="-10"/>
                <w:sz w:val="20"/>
              </w:rPr>
              <w:t>･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도 </w:t>
            </w:r>
            <w:r>
              <w:rPr>
                <w:rFonts w:ascii="맑은 고딕" w:hAnsi="맑은 고딕" w:eastAsia="맑은 고딕" w:hint="eastAsia"/>
                <w:spacing w:val="-20"/>
                <w:sz w:val="20"/>
              </w:rPr>
              <w:t>제공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기관을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이용하여야 </w:t>
            </w:r>
            <w:r>
              <w:rPr>
                <w:rFonts w:ascii="맑은 고딕" w:hAnsi="맑은 고딕" w:eastAsia="맑은 고딕" w:hint="eastAsia"/>
                <w:spacing w:val="-6"/>
                <w:sz w:val="20"/>
              </w:rPr>
              <w:t>하는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사유를 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구체적으로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기재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6"/>
              </w:rPr>
            </w:pPr>
          </w:p>
          <w:p>
            <w:pPr>
              <w:pStyle w:val="TableParagraph"/>
              <w:numPr>
                <w:ilvl w:val="0"/>
                <w:numId w:val="307"/>
              </w:numPr>
              <w:tabs>
                <w:tab w:pos="563" w:val="left" w:leader="none"/>
              </w:tabs>
              <w:spacing w:line="240" w:lineRule="auto" w:before="1" w:after="0"/>
              <w:ind w:left="562" w:right="0" w:hanging="282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15"/>
                <w:sz w:val="20"/>
              </w:rPr>
              <w:t>증빙자료</w:t>
            </w:r>
          </w:p>
          <w:p>
            <w:pPr>
              <w:pStyle w:val="TableParagraph"/>
              <w:spacing w:line="321" w:lineRule="exact" w:before="34"/>
              <w:ind w:left="482"/>
              <w:rPr>
                <w:rFonts w:ascii="휴먼모음T" w:hAnsi="휴먼모음T"/>
                <w:sz w:val="20"/>
              </w:rPr>
            </w:pPr>
            <w:r>
              <w:rPr>
                <w:rFonts w:ascii="휴먼모음T" w:hAnsi="휴먼모음T"/>
                <w:w w:val="90"/>
                <w:sz w:val="20"/>
              </w:rPr>
              <w:t>○</w:t>
            </w:r>
          </w:p>
          <w:p>
            <w:pPr>
              <w:pStyle w:val="TableParagraph"/>
              <w:spacing w:line="359" w:lineRule="exact"/>
              <w:ind w:left="682"/>
              <w:rPr>
                <w:rFonts w:ascii="맑은 고딕" w:hAnsi="맑은 고딕" w:eastAsia="맑은 고딕" w:hint="eastAsia"/>
                <w:sz w:val="20"/>
              </w:rPr>
            </w:pPr>
            <w:r>
              <w:rPr>
                <w:sz w:val="20"/>
              </w:rPr>
              <w:t>※ </w:t>
            </w:r>
            <w:r>
              <w:rPr>
                <w:rFonts w:ascii="맑은 고딕" w:hAnsi="맑은 고딕" w:eastAsia="맑은 고딕" w:hint="eastAsia"/>
                <w:spacing w:val="-13"/>
                <w:sz w:val="20"/>
              </w:rPr>
              <w:t>제공기관장의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진술서 </w:t>
            </w:r>
            <w:r>
              <w:rPr>
                <w:rFonts w:ascii="맑은 고딕" w:hAnsi="맑은 고딕" w:eastAsia="맑은 고딕" w:hint="eastAsia"/>
                <w:sz w:val="20"/>
              </w:rPr>
              <w:t>등 </w:t>
            </w:r>
            <w:r>
              <w:rPr>
                <w:rFonts w:ascii="맑은 고딕" w:hAnsi="맑은 고딕" w:eastAsia="맑은 고딕" w:hint="eastAsia"/>
                <w:spacing w:val="-13"/>
                <w:sz w:val="20"/>
              </w:rPr>
              <w:t>증빙자료가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있는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경우에 </w:t>
            </w:r>
            <w:r>
              <w:rPr>
                <w:rFonts w:ascii="맑은 고딕" w:hAnsi="맑은 고딕" w:eastAsia="맑은 고딕" w:hint="eastAsia"/>
                <w:spacing w:val="-12"/>
                <w:sz w:val="20"/>
              </w:rPr>
              <w:t>자료명을 기재하고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자료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첨부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6"/>
              </w:rPr>
            </w:pPr>
          </w:p>
          <w:p>
            <w:pPr>
              <w:pStyle w:val="TableParagraph"/>
              <w:tabs>
                <w:tab w:pos="3550" w:val="left" w:leader="none"/>
                <w:tab w:pos="4137" w:val="left" w:leader="none"/>
                <w:tab w:pos="4725" w:val="left" w:leader="none"/>
              </w:tabs>
              <w:ind w:left="3021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10"/>
                <w:sz w:val="20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8"/>
              </w:rPr>
            </w:pPr>
          </w:p>
          <w:p>
            <w:pPr>
              <w:pStyle w:val="TableParagraph"/>
              <w:tabs>
                <w:tab w:pos="3061" w:val="left" w:leader="none"/>
              </w:tabs>
              <w:ind w:right="391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10"/>
                <w:sz w:val="20"/>
              </w:rPr>
              <w:t>당사자(또는</w:t>
            </w:r>
            <w:r>
              <w:rPr>
                <w:rFonts w:ascii="휴먼모음T" w:eastAsia="휴먼모음T" w:hint="eastAsia"/>
                <w:spacing w:val="-32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보호자)：</w:t>
              <w:tab/>
              <w:t>(서명 또는</w:t>
            </w:r>
            <w:r>
              <w:rPr>
                <w:rFonts w:ascii="휴먼모음T" w:eastAsia="휴먼모음T" w:hint="eastAsia"/>
                <w:spacing w:val="-43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인)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407" w:right="391"/>
              <w:jc w:val="center"/>
              <w:rPr>
                <w:rFonts w:ascii="맑은 고딕" w:hAnsi="맑은 고딕" w:eastAsia="맑은 고딕" w:hint="eastAsia"/>
                <w:sz w:val="32"/>
              </w:rPr>
            </w:pPr>
            <w:r>
              <w:rPr>
                <w:rFonts w:ascii="맑은 고딕" w:hAnsi="맑은 고딕" w:eastAsia="맑은 고딕" w:hint="eastAsia"/>
                <w:sz w:val="32"/>
              </w:rPr>
              <w:t>○○○ 시</w:t>
            </w:r>
            <w:r>
              <w:rPr>
                <w:sz w:val="32"/>
              </w:rPr>
              <w:t>･</w:t>
            </w:r>
            <w:r>
              <w:rPr>
                <w:rFonts w:ascii="맑은 고딕" w:hAnsi="맑은 고딕" w:eastAsia="맑은 고딕" w:hint="eastAsia"/>
                <w:sz w:val="32"/>
              </w:rPr>
              <w:t>군</w:t>
            </w:r>
            <w:r>
              <w:rPr>
                <w:sz w:val="32"/>
              </w:rPr>
              <w:t>･</w:t>
            </w:r>
            <w:r>
              <w:rPr>
                <w:rFonts w:ascii="맑은 고딕" w:hAnsi="맑은 고딕" w:eastAsia="맑은 고딕" w:hint="eastAsia"/>
                <w:sz w:val="32"/>
              </w:rPr>
              <w:t>구청장</w:t>
            </w:r>
          </w:p>
          <w:p>
            <w:pPr>
              <w:pStyle w:val="TableParagraph"/>
              <w:numPr>
                <w:ilvl w:val="0"/>
                <w:numId w:val="308"/>
              </w:numPr>
              <w:tabs>
                <w:tab w:pos="604" w:val="left" w:leader="none"/>
              </w:tabs>
              <w:spacing w:line="307" w:lineRule="exact" w:before="204" w:after="0"/>
              <w:ind w:left="603" w:right="0" w:hanging="136"/>
              <w:jc w:val="left"/>
              <w:rPr>
                <w:rFonts w:ascii="맑은 고딕" w:hAnsi="맑은 고딕" w:eastAsia="맑은 고딕" w:hint="eastAsia"/>
                <w:sz w:val="18"/>
              </w:rPr>
            </w:pPr>
            <w:r>
              <w:rPr>
                <w:rFonts w:ascii="맑은 고딕" w:hAnsi="맑은 고딕" w:eastAsia="맑은 고딕" w:hint="eastAsia"/>
                <w:sz w:val="18"/>
              </w:rPr>
              <w:t>원본 보관</w:t>
            </w:r>
            <w:r>
              <w:rPr>
                <w:rFonts w:ascii="함초롬돋움" w:hAnsi="함초롬돋움" w:eastAsia="함초롬돋움" w:hint="eastAsia"/>
                <w:sz w:val="18"/>
              </w:rPr>
              <w:t>:  </w:t>
            </w:r>
            <w:r>
              <w:rPr>
                <w:rFonts w:ascii="맑은 고딕" w:hAnsi="맑은 고딕" w:eastAsia="맑은 고딕" w:hint="eastAsia"/>
                <w:sz w:val="18"/>
              </w:rPr>
              <w:t>서비스 대상자 거주지 소재 </w:t>
            </w:r>
            <w:r>
              <w:rPr>
                <w:rFonts w:ascii="맑은 고딕" w:hAnsi="맑은 고딕" w:eastAsia="맑은 고딕" w:hint="eastAsia"/>
                <w:spacing w:val="52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sz w:val="18"/>
              </w:rPr>
              <w:t>시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구</w:t>
            </w:r>
          </w:p>
          <w:p>
            <w:pPr>
              <w:pStyle w:val="TableParagraph"/>
              <w:numPr>
                <w:ilvl w:val="0"/>
                <w:numId w:val="308"/>
              </w:numPr>
              <w:tabs>
                <w:tab w:pos="604" w:val="left" w:leader="none"/>
              </w:tabs>
              <w:spacing w:line="307" w:lineRule="exact" w:before="0" w:after="0"/>
              <w:ind w:left="603" w:right="0" w:hanging="136"/>
              <w:jc w:val="left"/>
              <w:rPr>
                <w:rFonts w:ascii="맑은 고딕" w:hAnsi="맑은 고딕" w:eastAsia="맑은 고딕" w:hint="eastAsia"/>
                <w:sz w:val="18"/>
              </w:rPr>
            </w:pPr>
            <w:r>
              <w:rPr>
                <w:rFonts w:ascii="맑은 고딕" w:hAnsi="맑은 고딕" w:eastAsia="맑은 고딕" w:hint="eastAsia"/>
                <w:sz w:val="18"/>
              </w:rPr>
              <w:t>사본 보관</w:t>
            </w:r>
            <w:r>
              <w:rPr>
                <w:rFonts w:ascii="함초롬돋움" w:hAnsi="함초롬돋움" w:eastAsia="함초롬돋움" w:hint="eastAsia"/>
                <w:sz w:val="18"/>
              </w:rPr>
              <w:t>:  </w:t>
            </w:r>
            <w:r>
              <w:rPr>
                <w:rFonts w:ascii="맑은 고딕" w:hAnsi="맑은 고딕" w:eastAsia="맑은 고딕" w:hint="eastAsia"/>
                <w:sz w:val="18"/>
              </w:rPr>
              <w:t>실제 서비스 제공기관 소재 </w:t>
            </w:r>
            <w:r>
              <w:rPr>
                <w:rFonts w:ascii="맑은 고딕" w:hAnsi="맑은 고딕" w:eastAsia="맑은 고딕" w:hint="eastAsia"/>
                <w:spacing w:val="52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sz w:val="18"/>
              </w:rPr>
              <w:t>시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구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19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/>
        <w:pict>
          <v:group style="position:absolute;margin-left:97.620003pt;margin-top:-82.567856pt;width:360.4pt;height:37.950pt;mso-position-horizontal-relative:page;mso-position-vertical-relative:paragraph;z-index:-45260800" coordorigin="1952,-1651" coordsize="7208,759">
            <v:line style="position:absolute" from="1956,-1648" to="1956,-897" stroked="true" strokeweight=".36pt" strokecolor="#000000">
              <v:stroke dashstyle="solid"/>
            </v:line>
            <v:line style="position:absolute" from="9156,-1648" to="9156,-897" stroked="true" strokeweight=".36pt" strokecolor="#000000">
              <v:stroke dashstyle="solid"/>
            </v:line>
            <v:line style="position:absolute" from="1952,-1648" to="9160,-1648" stroked="true" strokeweight=".36pt" strokecolor="#000000">
              <v:stroke dashstyle="solid"/>
            </v:line>
            <v:line style="position:absolute" from="1952,-897" to="9160,-897" stroked="true" strokeweight=".36pt" strokecolor="#000000">
              <v:stroke dashstyle="solid"/>
            </v:line>
            <v:line style="position:absolute" from="9156,-1648" to="9156,-897" stroked="true" strokeweight=".36pt" strokecolor="#000000">
              <v:stroke dashstyle="solid"/>
            </v:line>
            <v:line style="position:absolute" from="1956,-1648" to="1956,-897" stroked="true" strokeweight=".36pt" strokecolor="#000000">
              <v:stroke dashstyle="solid"/>
            </v:line>
            <v:line style="position:absolute" from="1952,-897" to="9160,-897" stroked="true" strokeweight=".36pt" strokecolor="#000000">
              <v:stroke dashstyle="solid"/>
            </v:line>
            <v:line style="position:absolute" from="1952,-1648" to="9160,-1648" stroked="true" strokeweight=".36pt" strokecolor="#000000">
              <v:stroke dashstyle="solid"/>
            </v:line>
            <w10:wrap type="none"/>
          </v:group>
        </w:pict>
      </w:r>
      <w:r>
        <w:rPr>
          <w:sz w:val="20"/>
        </w:rPr>
        <w:t>134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6028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>
          <w:sz w:val="16"/>
        </w:rPr>
        <w:t>[서식 제8호] [별지 제12호서식]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6"/>
        <w:gridCol w:w="97"/>
        <w:gridCol w:w="243"/>
        <w:gridCol w:w="637"/>
        <w:gridCol w:w="562"/>
        <w:gridCol w:w="874"/>
        <w:gridCol w:w="315"/>
        <w:gridCol w:w="1619"/>
        <w:gridCol w:w="251"/>
        <w:gridCol w:w="53"/>
        <w:gridCol w:w="869"/>
        <w:gridCol w:w="34"/>
        <w:gridCol w:w="227"/>
        <w:gridCol w:w="348"/>
        <w:gridCol w:w="342"/>
        <w:gridCol w:w="647"/>
      </w:tblGrid>
      <w:tr>
        <w:trPr>
          <w:trHeight w:val="489" w:hRule="atLeast"/>
        </w:trPr>
        <w:tc>
          <w:tcPr>
            <w:tcW w:w="923" w:type="dxa"/>
            <w:gridSpan w:val="2"/>
            <w:tcBorders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0" w:type="dxa"/>
            <w:gridSpan w:val="2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2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74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tabs>
                <w:tab w:pos="472" w:val="left" w:leader="none"/>
              </w:tabs>
              <w:spacing w:before="4"/>
              <w:ind w:right="45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z w:val="28"/>
              </w:rPr>
              <w:t>이</w:t>
              <w:tab/>
              <w:t>의</w:t>
            </w:r>
          </w:p>
        </w:tc>
        <w:tc>
          <w:tcPr>
            <w:tcW w:w="2185" w:type="dxa"/>
            <w:gridSpan w:val="3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tabs>
                <w:tab w:pos="605" w:val="left" w:leader="none"/>
                <w:tab w:pos="1077" w:val="left" w:leader="none"/>
              </w:tabs>
              <w:spacing w:before="4"/>
              <w:ind w:left="132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z w:val="28"/>
              </w:rPr>
              <w:t>신</w:t>
              <w:tab/>
              <w:t>청</w:t>
              <w:tab/>
              <w:t>서</w:t>
            </w:r>
          </w:p>
        </w:tc>
        <w:tc>
          <w:tcPr>
            <w:tcW w:w="922" w:type="dxa"/>
            <w:gridSpan w:val="2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1" w:type="dxa"/>
            <w:gridSpan w:val="2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" w:type="dxa"/>
            <w:tcBorders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9" w:type="dxa"/>
            <w:gridSpan w:val="2"/>
            <w:tcBorders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197" w:right="16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처리기간 별도안내</w:t>
            </w:r>
          </w:p>
        </w:tc>
      </w:tr>
      <w:tr>
        <w:trPr>
          <w:trHeight w:val="461" w:hRule="atLeast"/>
        </w:trPr>
        <w:tc>
          <w:tcPr>
            <w:tcW w:w="1166" w:type="dxa"/>
            <w:gridSpan w:val="3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503" w:val="left" w:leader="none"/>
                <w:tab w:pos="923" w:val="left" w:leader="none"/>
              </w:tabs>
              <w:spacing w:before="151"/>
              <w:ind w:left="8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신</w:t>
              <w:tab/>
              <w:t>청</w:t>
              <w:tab/>
              <w:t>인</w:t>
            </w:r>
          </w:p>
        </w:tc>
        <w:tc>
          <w:tcPr>
            <w:tcW w:w="119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67" w:val="left" w:leader="none"/>
              </w:tabs>
              <w:spacing w:before="72"/>
              <w:ind w:left="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</w:t>
              <w:tab/>
              <w:t>명</w:t>
            </w:r>
          </w:p>
        </w:tc>
        <w:tc>
          <w:tcPr>
            <w:tcW w:w="118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2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9" w:lineRule="exact"/>
              <w:ind w:left="10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  민  등  록  번</w:t>
            </w:r>
            <w:r>
              <w:rPr>
                <w:rFonts w:ascii="휴먼모음T" w:eastAsia="휴먼모음T" w:hint="eastAsia"/>
                <w:spacing w:val="-4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호</w:t>
            </w:r>
          </w:p>
          <w:p>
            <w:pPr>
              <w:pStyle w:val="TableParagraph"/>
              <w:spacing w:line="223" w:lineRule="exact"/>
              <w:ind w:left="10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pacing w:val="73"/>
                <w:w w:val="95"/>
                <w:sz w:val="18"/>
              </w:rPr>
              <w:t>(</w:t>
            </w:r>
            <w:r>
              <w:rPr>
                <w:rFonts w:ascii="휴먼모음T" w:eastAsia="휴먼모음T" w:hint="eastAsia"/>
                <w:w w:val="95"/>
                <w:sz w:val="18"/>
              </w:rPr>
              <w:t>외</w:t>
            </w:r>
            <w:r>
              <w:rPr>
                <w:rFonts w:asci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73"/>
                <w:w w:val="100"/>
                <w:sz w:val="18"/>
              </w:rPr>
              <w:t>국인</w:t>
            </w:r>
            <w:r>
              <w:rPr>
                <w:rFonts w:ascii="휴먼모음T" w:eastAsia="휴먼모음T" w:hint="eastAsia"/>
                <w:w w:val="100"/>
                <w:sz w:val="18"/>
              </w:rPr>
              <w:t>등</w:t>
            </w:r>
            <w:r>
              <w:rPr>
                <w:rFonts w:asci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73"/>
                <w:w w:val="100"/>
                <w:sz w:val="18"/>
              </w:rPr>
              <w:t>록번</w:t>
            </w:r>
            <w:r>
              <w:rPr>
                <w:rFonts w:ascii="휴먼모음T" w:eastAsia="휴먼모음T" w:hint="eastAsia"/>
                <w:w w:val="100"/>
                <w:sz w:val="18"/>
              </w:rPr>
              <w:t>호</w:t>
            </w:r>
            <w:r>
              <w:rPr>
                <w:rFonts w:asci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eastAsia="휴먼모음T" w:hint="eastAsia"/>
                <w:w w:val="82"/>
                <w:sz w:val="18"/>
              </w:rPr>
              <w:t>)</w:t>
            </w:r>
          </w:p>
        </w:tc>
        <w:tc>
          <w:tcPr>
            <w:tcW w:w="2467" w:type="dxa"/>
            <w:gridSpan w:val="6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26" w:hRule="atLeast"/>
        </w:trPr>
        <w:tc>
          <w:tcPr>
            <w:tcW w:w="1166" w:type="dxa"/>
            <w:gridSpan w:val="3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9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67" w:val="left" w:leader="none"/>
              </w:tabs>
              <w:spacing w:line="206" w:lineRule="exact"/>
              <w:ind w:left="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</w:t>
              <w:tab/>
              <w:t>소</w:t>
            </w:r>
          </w:p>
        </w:tc>
        <w:tc>
          <w:tcPr>
            <w:tcW w:w="87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5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1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(전화번호</w:t>
            </w:r>
            <w:r>
              <w:rPr>
                <w:rFonts w:ascii="휴먼모음T" w:eastAsia="휴먼모음T" w:hint="eastAsia"/>
                <w:spacing w:val="-54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:</w:t>
            </w:r>
          </w:p>
        </w:tc>
        <w:tc>
          <w:tcPr>
            <w:tcW w:w="26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0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line="206" w:lineRule="exact"/>
              <w:ind w:right="182"/>
              <w:jc w:val="right"/>
              <w:rPr>
                <w:rFonts w:ascii="휴먼모음T"/>
                <w:sz w:val="18"/>
              </w:rPr>
            </w:pPr>
            <w:r>
              <w:rPr>
                <w:rFonts w:ascii="휴먼모음T"/>
                <w:w w:val="82"/>
                <w:sz w:val="18"/>
              </w:rPr>
              <w:t>)</w:t>
            </w:r>
          </w:p>
        </w:tc>
      </w:tr>
      <w:tr>
        <w:trPr>
          <w:trHeight w:val="460" w:hRule="atLeast"/>
        </w:trPr>
        <w:tc>
          <w:tcPr>
            <w:tcW w:w="1166" w:type="dxa"/>
            <w:gridSpan w:val="3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23" w:val="left" w:leader="none"/>
              </w:tabs>
              <w:spacing w:line="280" w:lineRule="exact" w:before="33"/>
              <w:ind w:left="8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대</w:t>
              <w:tab/>
              <w:t>리</w:t>
            </w:r>
          </w:p>
          <w:p>
            <w:pPr>
              <w:pStyle w:val="TableParagraph"/>
              <w:tabs>
                <w:tab w:pos="503" w:val="left" w:leader="none"/>
                <w:tab w:pos="923" w:val="left" w:leader="none"/>
              </w:tabs>
              <w:spacing w:line="280" w:lineRule="exact"/>
              <w:ind w:left="8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신</w:t>
              <w:tab/>
              <w:t>청</w:t>
              <w:tab/>
              <w:t>인</w:t>
            </w:r>
          </w:p>
        </w:tc>
        <w:tc>
          <w:tcPr>
            <w:tcW w:w="119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67" w:val="left" w:leader="none"/>
              </w:tabs>
              <w:spacing w:before="71"/>
              <w:ind w:left="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</w:t>
              <w:tab/>
              <w:t>명</w:t>
            </w:r>
          </w:p>
        </w:tc>
        <w:tc>
          <w:tcPr>
            <w:tcW w:w="118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auto" w:before="15"/>
              <w:ind w:left="8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 민 등 록 번 호 (외국인등록번호 등)</w:t>
            </w:r>
          </w:p>
        </w:tc>
        <w:tc>
          <w:tcPr>
            <w:tcW w:w="1207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8" w:lineRule="exact"/>
              <w:ind w:left="85" w:right="4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신청인과의</w:t>
            </w:r>
          </w:p>
          <w:p>
            <w:pPr>
              <w:pStyle w:val="TableParagraph"/>
              <w:spacing w:line="222" w:lineRule="exact"/>
              <w:ind w:left="85" w:right="4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관계</w:t>
            </w:r>
          </w:p>
        </w:tc>
        <w:tc>
          <w:tcPr>
            <w:tcW w:w="64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26" w:hRule="atLeast"/>
        </w:trPr>
        <w:tc>
          <w:tcPr>
            <w:tcW w:w="1166" w:type="dxa"/>
            <w:gridSpan w:val="3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9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67" w:val="left" w:leader="none"/>
              </w:tabs>
              <w:spacing w:line="206" w:lineRule="exact"/>
              <w:ind w:left="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</w:t>
              <w:tab/>
              <w:t>소</w:t>
            </w:r>
          </w:p>
        </w:tc>
        <w:tc>
          <w:tcPr>
            <w:tcW w:w="87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5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1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(전화번호</w:t>
            </w:r>
            <w:r>
              <w:rPr>
                <w:rFonts w:ascii="휴먼모음T" w:eastAsia="휴먼모음T" w:hint="eastAsia"/>
                <w:spacing w:val="-54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:</w:t>
            </w:r>
          </w:p>
        </w:tc>
        <w:tc>
          <w:tcPr>
            <w:tcW w:w="26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0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line="206" w:lineRule="exact"/>
              <w:ind w:right="182"/>
              <w:jc w:val="right"/>
              <w:rPr>
                <w:rFonts w:ascii="휴먼모음T"/>
                <w:sz w:val="18"/>
              </w:rPr>
            </w:pPr>
            <w:r>
              <w:rPr>
                <w:rFonts w:ascii="휴먼모음T"/>
                <w:w w:val="82"/>
                <w:sz w:val="18"/>
              </w:rPr>
              <w:t>)</w:t>
            </w:r>
          </w:p>
        </w:tc>
      </w:tr>
      <w:tr>
        <w:trPr>
          <w:trHeight w:val="226" w:hRule="atLeast"/>
        </w:trPr>
        <w:tc>
          <w:tcPr>
            <w:tcW w:w="2365" w:type="dxa"/>
            <w:gridSpan w:val="5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764" w:val="left" w:leader="none"/>
                <w:tab w:pos="1443" w:val="left" w:leader="none"/>
                <w:tab w:pos="2123" w:val="left" w:leader="none"/>
              </w:tabs>
              <w:spacing w:line="206" w:lineRule="exact"/>
              <w:ind w:left="8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처</w:t>
              <w:tab/>
              <w:t>분</w:t>
              <w:tab/>
              <w:t>내</w:t>
              <w:tab/>
              <w:t>용</w:t>
            </w:r>
          </w:p>
        </w:tc>
        <w:tc>
          <w:tcPr>
            <w:tcW w:w="87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81" w:right="172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선정</w:t>
            </w:r>
          </w:p>
        </w:tc>
        <w:tc>
          <w:tcPr>
            <w:tcW w:w="2185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21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보장변경/중지/정지/상실</w:t>
            </w: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31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환수</w:t>
            </w:r>
          </w:p>
        </w:tc>
        <w:tc>
          <w:tcPr>
            <w:tcW w:w="26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0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9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기타</w:t>
            </w:r>
          </w:p>
        </w:tc>
        <w:tc>
          <w:tcPr>
            <w:tcW w:w="64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60" w:hRule="atLeast"/>
        </w:trPr>
        <w:tc>
          <w:tcPr>
            <w:tcW w:w="2365" w:type="dxa"/>
            <w:gridSpan w:val="5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1103" w:val="left" w:leader="none"/>
                <w:tab w:pos="2083" w:val="left" w:leader="none"/>
              </w:tabs>
              <w:spacing w:line="196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처</w:t>
            </w:r>
            <w:r>
              <w:rPr>
                <w:rFonts w:ascii="맑은 고딕" w:eastAsia="맑은 고딕" w:hint="eastAsia"/>
                <w:b/>
                <w:spacing w:val="3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분</w:t>
            </w:r>
            <w:r>
              <w:rPr>
                <w:rFonts w:ascii="맑은 고딕" w:eastAsia="맑은 고딕" w:hint="eastAsia"/>
                <w:b/>
                <w:spacing w:val="3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이</w:t>
              <w:tab/>
              <w:t>있</w:t>
            </w:r>
            <w:r>
              <w:rPr>
                <w:rFonts w:ascii="맑은 고딕" w:eastAsia="맑은 고딕" w:hint="eastAsia"/>
                <w:b/>
                <w:spacing w:val="32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음</w:t>
            </w:r>
            <w:r>
              <w:rPr>
                <w:rFonts w:ascii="맑은 고딕" w:eastAsia="맑은 고딕" w:hint="eastAsia"/>
                <w:b/>
                <w:spacing w:val="3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을</w:t>
              <w:tab/>
              <w:t>안</w:t>
            </w:r>
          </w:p>
          <w:p>
            <w:pPr>
              <w:pStyle w:val="TableParagraph"/>
              <w:tabs>
                <w:tab w:pos="1001" w:val="left" w:leader="none"/>
                <w:tab w:pos="2083" w:val="left" w:leader="none"/>
              </w:tabs>
              <w:spacing w:line="244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</w:t>
              <w:tab/>
              <w:t>월</w:t>
              <w:tab/>
              <w:t>일</w:t>
            </w:r>
          </w:p>
        </w:tc>
        <w:tc>
          <w:tcPr>
            <w:tcW w:w="87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5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52" w:lineRule="exact"/>
              <w:ind w:left="131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년</w:t>
            </w: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52" w:lineRule="exact"/>
              <w:ind w:left="4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월</w:t>
            </w:r>
          </w:p>
        </w:tc>
        <w:tc>
          <w:tcPr>
            <w:tcW w:w="26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52" w:lineRule="exact"/>
              <w:ind w:left="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일</w:t>
            </w:r>
          </w:p>
        </w:tc>
        <w:tc>
          <w:tcPr>
            <w:tcW w:w="690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61" w:hRule="atLeast"/>
        </w:trPr>
        <w:tc>
          <w:tcPr>
            <w:tcW w:w="2365" w:type="dxa"/>
            <w:gridSpan w:val="5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1312" w:val="left" w:leader="none"/>
                <w:tab w:pos="1874" w:val="left" w:leader="none"/>
              </w:tabs>
              <w:spacing w:line="197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pacing w:val="39"/>
                <w:w w:val="95"/>
                <w:sz w:val="18"/>
              </w:rPr>
              <w:t>처분통</w:t>
            </w:r>
            <w:r>
              <w:rPr>
                <w:rFonts w:ascii="맑은 고딕" w:eastAsia="맑은 고딕" w:hint="eastAsia"/>
                <w:b/>
                <w:spacing w:val="-3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29"/>
                <w:w w:val="95"/>
                <w:sz w:val="18"/>
              </w:rPr>
              <w:t>지를</w:t>
              <w:tab/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받</w:t>
            </w:r>
            <w:r>
              <w:rPr>
                <w:rFonts w:ascii="맑은 고딕" w:eastAsia="맑은 고딕" w:hint="eastAsia"/>
                <w:b/>
                <w:spacing w:val="-1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은</w:t>
              <w:tab/>
            </w:r>
            <w:r>
              <w:rPr>
                <w:rFonts w:ascii="맑은 고딕" w:eastAsia="맑은 고딕" w:hint="eastAsia"/>
                <w:b/>
                <w:w w:val="90"/>
                <w:sz w:val="18"/>
              </w:rPr>
              <w:t>경</w:t>
            </w:r>
            <w:r>
              <w:rPr>
                <w:rFonts w:ascii="맑은 고딕" w:eastAsia="맑은 고딕" w:hint="eastAsia"/>
                <w:b/>
                <w:spacing w:val="-24"/>
                <w:w w:val="90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0"/>
                <w:sz w:val="18"/>
              </w:rPr>
              <w:t>우</w:t>
            </w:r>
          </w:p>
          <w:p>
            <w:pPr>
              <w:pStyle w:val="TableParagraph"/>
              <w:tabs>
                <w:tab w:pos="987" w:val="left" w:leader="none"/>
                <w:tab w:pos="1618" w:val="left" w:leader="none"/>
              </w:tabs>
              <w:spacing w:line="245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pacing w:val="19"/>
                <w:w w:val="95"/>
                <w:sz w:val="18"/>
              </w:rPr>
              <w:t>통</w:t>
            </w:r>
            <w:r>
              <w:rPr>
                <w:rFonts w:ascii="맑은 고딕" w:eastAsia="맑은 고딕" w:hint="eastAsia"/>
                <w:b/>
                <w:spacing w:val="-12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19"/>
                <w:w w:val="95"/>
                <w:sz w:val="18"/>
              </w:rPr>
              <w:t>지</w:t>
            </w:r>
            <w:r>
              <w:rPr>
                <w:rFonts w:ascii="맑은 고딕" w:eastAsia="맑은 고딕" w:hint="eastAsia"/>
                <w:b/>
                <w:spacing w:val="-1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를</w:t>
              <w:tab/>
            </w:r>
            <w:r>
              <w:rPr>
                <w:rFonts w:ascii="맑은 고딕" w:eastAsia="맑은 고딕" w:hint="eastAsia"/>
                <w:b/>
                <w:spacing w:val="19"/>
                <w:w w:val="95"/>
                <w:sz w:val="18"/>
              </w:rPr>
              <w:t>받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은</w:t>
              <w:tab/>
              <w:t>연 </w:t>
            </w:r>
            <w:r>
              <w:rPr>
                <w:rFonts w:ascii="맑은 고딕" w:eastAsia="맑은 고딕" w:hint="eastAsia"/>
                <w:b/>
                <w:spacing w:val="19"/>
                <w:w w:val="95"/>
                <w:sz w:val="18"/>
              </w:rPr>
              <w:t>월</w:t>
            </w:r>
            <w:r>
              <w:rPr>
                <w:rFonts w:ascii="맑은 고딕" w:eastAsia="맑은 고딕" w:hint="eastAsia"/>
                <w:b/>
                <w:spacing w:val="-4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일</w:t>
            </w:r>
            <w:r>
              <w:rPr>
                <w:rFonts w:ascii="맑은 고딕" w:eastAsia="맑은 고딕" w:hint="eastAsia"/>
                <w:b/>
                <w:spacing w:val="19"/>
                <w:sz w:val="18"/>
              </w:rPr>
              <w:t> </w:t>
            </w:r>
          </w:p>
        </w:tc>
        <w:tc>
          <w:tcPr>
            <w:tcW w:w="87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5" w:type="dxa"/>
            <w:gridSpan w:val="3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2"/>
              <w:ind w:left="131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년</w:t>
            </w: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2"/>
              <w:ind w:left="4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월</w:t>
            </w:r>
          </w:p>
        </w:tc>
        <w:tc>
          <w:tcPr>
            <w:tcW w:w="26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2"/>
              <w:ind w:left="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0"/>
                <w:sz w:val="18"/>
              </w:rPr>
              <w:t>일</w:t>
            </w:r>
          </w:p>
        </w:tc>
        <w:tc>
          <w:tcPr>
            <w:tcW w:w="690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4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60" w:hRule="atLeast"/>
        </w:trPr>
        <w:tc>
          <w:tcPr>
            <w:tcW w:w="2365" w:type="dxa"/>
            <w:gridSpan w:val="5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1103" w:val="left" w:leader="none"/>
                <w:tab w:pos="1822" w:val="left" w:leader="none"/>
              </w:tabs>
              <w:spacing w:line="196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처</w:t>
            </w:r>
            <w:r>
              <w:rPr>
                <w:rFonts w:ascii="맑은 고딕" w:eastAsia="맑은 고딕" w:hint="eastAsia"/>
                <w:b/>
                <w:spacing w:val="3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분</w:t>
            </w:r>
            <w:r>
              <w:rPr>
                <w:rFonts w:ascii="맑은 고딕" w:eastAsia="맑은 고딕" w:hint="eastAsia"/>
                <w:b/>
                <w:spacing w:val="3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의</w:t>
              <w:tab/>
              <w:t>내</w:t>
            </w:r>
            <w:r>
              <w:rPr>
                <w:rFonts w:ascii="맑은 고딕" w:eastAsia="맑은 고딕" w:hint="eastAsia"/>
                <w:b/>
                <w:spacing w:val="3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용</w:t>
              <w:tab/>
              <w:t>또</w:t>
            </w:r>
            <w:r>
              <w:rPr>
                <w:rFonts w:ascii="맑은 고딕" w:eastAsia="맑은 고딕" w:hint="eastAsia"/>
                <w:b/>
                <w:spacing w:val="6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는</w:t>
            </w:r>
          </w:p>
          <w:p>
            <w:pPr>
              <w:pStyle w:val="TableParagraph"/>
              <w:tabs>
                <w:tab w:pos="614" w:val="left" w:leader="none"/>
                <w:tab w:pos="1103" w:val="left" w:leader="none"/>
                <w:tab w:pos="1593" w:val="left" w:leader="none"/>
                <w:tab w:pos="2083" w:val="left" w:leader="none"/>
              </w:tabs>
              <w:spacing w:line="244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통</w:t>
              <w:tab/>
              <w:t>지</w:t>
              <w:tab/>
              <w:t>된</w:t>
              <w:tab/>
              <w:t>사</w:t>
              <w:tab/>
              <w:t>항</w:t>
            </w:r>
          </w:p>
        </w:tc>
        <w:tc>
          <w:tcPr>
            <w:tcW w:w="5579" w:type="dxa"/>
            <w:gridSpan w:val="11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26" w:hRule="atLeast"/>
        </w:trPr>
        <w:tc>
          <w:tcPr>
            <w:tcW w:w="2365" w:type="dxa"/>
            <w:gridSpan w:val="5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1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이의신 청 취지 및 사 유</w:t>
            </w:r>
          </w:p>
        </w:tc>
        <w:tc>
          <w:tcPr>
            <w:tcW w:w="5579" w:type="dxa"/>
            <w:gridSpan w:val="11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130" w:hRule="atLeast"/>
        </w:trPr>
        <w:tc>
          <w:tcPr>
            <w:tcW w:w="7944" w:type="dxa"/>
            <w:gridSpan w:val="16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27" w:lineRule="exact"/>
              <w:ind w:left="124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사회보장급여의</w:t>
            </w:r>
            <w:r>
              <w:rPr>
                <w:rFonts w:ascii="휴먼모음T" w:eastAsia="휴먼모음T" w:hint="eastAsia"/>
                <w:spacing w:val="-5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이용</w:t>
            </w:r>
            <w:r>
              <w:rPr>
                <w:spacing w:val="-3"/>
                <w:sz w:val="18"/>
              </w:rPr>
              <w:t>･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제공</w:t>
            </w:r>
            <w:r>
              <w:rPr>
                <w:rFonts w:ascii="휴먼모음T" w:eastAsia="휴먼모음T" w:hint="eastAsia"/>
                <w:spacing w:val="-5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5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수급권자</w:t>
            </w:r>
            <w:r>
              <w:rPr>
                <w:rFonts w:ascii="휴먼모음T" w:eastAsia="휴먼모음T" w:hint="eastAsia"/>
                <w:spacing w:val="-56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발굴에</w:t>
            </w:r>
            <w:r>
              <w:rPr>
                <w:rFonts w:ascii="휴먼모음T" w:eastAsia="휴먼모음T" w:hint="eastAsia"/>
                <w:spacing w:val="-57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57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법률</w:t>
            </w:r>
            <w:r>
              <w:rPr>
                <w:rFonts w:ascii="휴먼모음T" w:eastAsia="휴먼모음T" w:hint="eastAsia"/>
                <w:spacing w:val="-18"/>
                <w:w w:val="80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제17조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국민기초생활</w:t>
            </w:r>
            <w:r>
              <w:rPr>
                <w:rFonts w:ascii="휴먼모음T" w:eastAsia="휴먼모음T" w:hint="eastAsia"/>
                <w:spacing w:val="-5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보장법</w:t>
            </w:r>
            <w:r>
              <w:rPr>
                <w:rFonts w:ascii="휴먼모음T" w:eastAsia="휴먼모음T" w:hint="eastAsia"/>
                <w:spacing w:val="-18"/>
                <w:w w:val="80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제38조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한부모가족</w:t>
            </w:r>
          </w:p>
          <w:p>
            <w:pPr>
              <w:pStyle w:val="TableParagraph"/>
              <w:spacing w:line="206" w:lineRule="auto" w:before="7"/>
              <w:ind w:left="124" w:right="132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pacing w:val="-4"/>
                <w:w w:val="95"/>
                <w:sz w:val="18"/>
              </w:rPr>
              <w:t>지원법</w:t>
            </w:r>
            <w:r>
              <w:rPr>
                <w:rFonts w:ascii="휴먼모음T" w:eastAsia="휴먼모음T" w:hint="eastAsia"/>
                <w:spacing w:val="-25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제28조</w:t>
            </w:r>
            <w:r>
              <w:rPr>
                <w:rFonts w:ascii="휴먼모음T" w:eastAsia="휴먼모음T" w:hint="eastAsia"/>
                <w:spacing w:val="-26"/>
                <w:w w:val="95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4"/>
                <w:w w:val="95"/>
                <w:sz w:val="18"/>
              </w:rPr>
              <w:t>긴급복지지원법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제16조</w:t>
            </w:r>
            <w:r>
              <w:rPr>
                <w:rFonts w:ascii="휴먼모음T" w:eastAsia="휴먼모음T" w:hint="eastAsia"/>
                <w:spacing w:val="-26"/>
                <w:w w:val="95"/>
                <w:sz w:val="18"/>
              </w:rPr>
              <w:t>, </w:t>
            </w:r>
            <w:r>
              <w:rPr>
                <w:rFonts w:ascii="휴먼모음T" w:eastAsia="휴먼모음T" w:hint="eastAsia"/>
                <w:spacing w:val="-3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4"/>
                <w:w w:val="95"/>
                <w:sz w:val="18"/>
              </w:rPr>
              <w:t>기초연금법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제22조</w:t>
            </w:r>
            <w:r>
              <w:rPr>
                <w:rFonts w:ascii="휴먼모음T" w:eastAsia="휴먼모음T" w:hint="eastAsia"/>
                <w:spacing w:val="-26"/>
                <w:w w:val="95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4"/>
                <w:w w:val="95"/>
                <w:sz w:val="18"/>
              </w:rPr>
              <w:t>장애인복지법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제84조</w:t>
            </w:r>
            <w:r>
              <w:rPr>
                <w:rFonts w:ascii="휴먼모음T" w:eastAsia="휴먼모음T" w:hint="eastAsia"/>
                <w:spacing w:val="-26"/>
                <w:w w:val="95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장애인활동</w:t>
            </w:r>
            <w:r>
              <w:rPr>
                <w:rFonts w:ascii="휴먼모음T" w:eastAsia="휴먼모음T" w:hint="eastAsia"/>
                <w:spacing w:val="-49"/>
                <w:w w:val="9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95"/>
                <w:sz w:val="18"/>
              </w:rPr>
              <w:t>지원에 </w:t>
            </w:r>
            <w:r>
              <w:rPr>
                <w:rFonts w:ascii="휴먼모음T" w:eastAsia="휴먼모음T" w:hint="eastAsia"/>
                <w:w w:val="95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72"/>
                <w:w w:val="95"/>
                <w:sz w:val="18"/>
              </w:rPr>
              <w:t> </w:t>
            </w:r>
            <w:r>
              <w:rPr>
                <w:rFonts w:ascii="휴먼모음T" w:eastAsia="휴먼모음T" w:hint="eastAsia"/>
                <w:w w:val="95"/>
                <w:sz w:val="18"/>
              </w:rPr>
              <w:t>법률</w:t>
            </w:r>
            <w:r>
              <w:rPr>
                <w:rFonts w:ascii="휴먼모음T" w:eastAsia="휴먼모음T" w:hint="eastAsia"/>
                <w:spacing w:val="-36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w w:val="95"/>
                <w:sz w:val="18"/>
              </w:rPr>
              <w:t>제36조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, 「</w:t>
            </w:r>
            <w:r>
              <w:rPr>
                <w:rFonts w:ascii="휴먼모음T" w:eastAsia="휴먼모음T" w:hint="eastAsia"/>
                <w:w w:val="95"/>
                <w:sz w:val="18"/>
              </w:rPr>
              <w:t>의료급여법</w:t>
            </w:r>
            <w:r>
              <w:rPr>
                <w:rFonts w:ascii="휴먼모음T" w:eastAsia="휴먼모음T" w:hint="eastAsia"/>
                <w:spacing w:val="-36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w w:val="95"/>
                <w:sz w:val="18"/>
              </w:rPr>
              <w:t>제30조제1항</w:t>
            </w:r>
            <w:r>
              <w:rPr>
                <w:rFonts w:ascii="휴먼모음T" w:eastAsia="휴먼모음T" w:hint="eastAsia"/>
                <w:spacing w:val="-36"/>
                <w:w w:val="95"/>
                <w:sz w:val="18"/>
              </w:rPr>
              <w:t>, </w:t>
            </w:r>
            <w:r>
              <w:rPr>
                <w:rFonts w:ascii="휴먼모음T" w:eastAsia="휴먼모음T" w:hint="eastAsia"/>
                <w:w w:val="80"/>
                <w:sz w:val="18"/>
              </w:rPr>
              <w:t>「</w:t>
            </w:r>
            <w:r>
              <w:rPr>
                <w:rFonts w:ascii="휴먼모음T" w:eastAsia="휴먼모음T" w:hint="eastAsia"/>
                <w:w w:val="95"/>
                <w:sz w:val="18"/>
              </w:rPr>
              <w:t>장애인연금법</w:t>
            </w:r>
            <w:r>
              <w:rPr>
                <w:rFonts w:ascii="휴먼모음T" w:eastAsia="휴먼모음T" w:hint="eastAsia"/>
                <w:spacing w:val="-36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w w:val="95"/>
                <w:sz w:val="18"/>
              </w:rPr>
              <w:t>제18조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, 「</w:t>
            </w:r>
            <w:r>
              <w:rPr>
                <w:rFonts w:ascii="휴먼모음T" w:eastAsia="휴먼모음T" w:hint="eastAsia"/>
                <w:w w:val="95"/>
                <w:sz w:val="18"/>
              </w:rPr>
              <w:t>장애아동복지지원법</w:t>
            </w:r>
            <w:r>
              <w:rPr>
                <w:rFonts w:ascii="휴먼모음T" w:eastAsia="휴먼모음T" w:hint="eastAsia"/>
                <w:spacing w:val="-36"/>
                <w:w w:val="95"/>
                <w:sz w:val="18"/>
              </w:rPr>
              <w:t>」 </w:t>
            </w:r>
            <w:r>
              <w:rPr>
                <w:rFonts w:ascii="휴먼모음T" w:eastAsia="휴먼모음T" w:hint="eastAsia"/>
                <w:w w:val="95"/>
                <w:sz w:val="18"/>
              </w:rPr>
              <w:t>제38조</w:t>
            </w:r>
            <w:r>
              <w:rPr>
                <w:rFonts w:ascii="휴먼모음T" w:eastAsia="휴먼모음T" w:hint="eastAsia"/>
                <w:spacing w:val="-24"/>
                <w:w w:val="95"/>
                <w:sz w:val="18"/>
              </w:rPr>
              <w:t>, 「</w:t>
            </w:r>
            <w:r>
              <w:rPr>
                <w:rFonts w:ascii="휴먼모음T" w:eastAsia="휴먼모음T" w:hint="eastAsia"/>
                <w:w w:val="95"/>
                <w:sz w:val="18"/>
              </w:rPr>
              <w:t>아동 </w:t>
            </w:r>
            <w:r>
              <w:rPr>
                <w:rFonts w:ascii="휴먼모음T" w:eastAsia="휴먼모음T" w:hint="eastAsia"/>
                <w:sz w:val="18"/>
              </w:rPr>
              <w:t>수당법</w:t>
            </w:r>
            <w:r>
              <w:rPr>
                <w:rFonts w:ascii="휴먼모음T" w:eastAsia="휴먼모음T" w:hint="eastAsia"/>
                <w:spacing w:val="-33"/>
                <w:sz w:val="18"/>
              </w:rPr>
              <w:t>」 </w:t>
            </w:r>
            <w:r>
              <w:rPr>
                <w:rFonts w:ascii="휴먼모음T" w:eastAsia="휴먼모음T" w:hint="eastAsia"/>
                <w:sz w:val="18"/>
              </w:rPr>
              <w:t>제19조</w:t>
            </w:r>
            <w:r>
              <w:rPr>
                <w:rFonts w:ascii="휴먼모음T" w:eastAsia="휴먼모음T" w:hint="eastAsia"/>
                <w:spacing w:val="-22"/>
                <w:sz w:val="18"/>
              </w:rPr>
              <w:t>, 「</w:t>
            </w:r>
            <w:r>
              <w:rPr>
                <w:rFonts w:ascii="휴먼모음T" w:eastAsia="휴먼모음T" w:hint="eastAsia"/>
                <w:sz w:val="18"/>
              </w:rPr>
              <w:t>사회서비스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이용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이용권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관리에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법률</w:t>
            </w:r>
            <w:r>
              <w:rPr>
                <w:rFonts w:ascii="휴먼모음T" w:eastAsia="휴먼모음T" w:hint="eastAsia"/>
                <w:spacing w:val="-33"/>
                <w:sz w:val="18"/>
              </w:rPr>
              <w:t>」 </w:t>
            </w:r>
            <w:r>
              <w:rPr>
                <w:rFonts w:ascii="휴먼모음T" w:eastAsia="휴먼모음T" w:hint="eastAsia"/>
                <w:sz w:val="18"/>
              </w:rPr>
              <w:t>제12조제1항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33"/>
                <w:sz w:val="18"/>
              </w:rPr>
              <w:t> 「</w:t>
            </w:r>
            <w:r>
              <w:rPr>
                <w:rFonts w:ascii="휴먼모음T" w:eastAsia="휴먼모음T" w:hint="eastAsia"/>
                <w:sz w:val="18"/>
              </w:rPr>
              <w:t>민원사무처리에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6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법률」제18조에</w:t>
            </w:r>
            <w:r>
              <w:rPr>
                <w:rFonts w:asci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따라</w:t>
            </w:r>
            <w:r>
              <w:rPr>
                <w:rFonts w:asci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위와</w:t>
            </w:r>
            <w:r>
              <w:rPr>
                <w:rFonts w:asci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같이</w:t>
            </w:r>
            <w:r>
              <w:rPr>
                <w:rFonts w:asci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이의신청을</w:t>
            </w:r>
            <w:r>
              <w:rPr>
                <w:rFonts w:asci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합니다.</w:t>
            </w:r>
          </w:p>
          <w:p>
            <w:pPr>
              <w:pStyle w:val="TableParagraph"/>
              <w:spacing w:line="265" w:lineRule="exact"/>
              <w:ind w:left="5989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년 월 일</w:t>
            </w:r>
          </w:p>
          <w:p>
            <w:pPr>
              <w:pStyle w:val="TableParagraph"/>
              <w:tabs>
                <w:tab w:pos="6641" w:val="left" w:leader="none"/>
              </w:tabs>
              <w:spacing w:line="253" w:lineRule="exact" w:before="100"/>
              <w:ind w:left="4838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</w:t>
              <w:tab/>
              <w:t>(서명 또는</w:t>
            </w:r>
            <w:r>
              <w:rPr>
                <w:rFonts w:asci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인)</w:t>
            </w:r>
          </w:p>
          <w:p>
            <w:pPr>
              <w:pStyle w:val="TableParagraph"/>
              <w:spacing w:line="251" w:lineRule="exact"/>
              <w:ind w:left="109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특별자치시장</w:t>
            </w:r>
            <w:r>
              <w:rPr>
                <w:rFonts w:asci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eastAsia="맑은 고딕" w:hint="eastAsia"/>
                <w:b/>
                <w:sz w:val="18"/>
              </w:rPr>
              <w:t>특별자치도지사</w:t>
            </w:r>
            <w:r>
              <w:rPr>
                <w:rFonts w:asci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eastAsia="맑은 고딕" w:hint="eastAsia"/>
                <w:b/>
                <w:sz w:val="18"/>
              </w:rPr>
              <w:t>시장</w:t>
            </w:r>
            <w:r>
              <w:rPr>
                <w:rFonts w:asci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eastAsia="맑은 고딕" w:hint="eastAsia"/>
                <w:b/>
                <w:sz w:val="18"/>
              </w:rPr>
              <w:t>군수</w:t>
            </w:r>
            <w:r>
              <w:rPr>
                <w:rFonts w:asci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eastAsia="맑은 고딕" w:hint="eastAsia"/>
                <w:b/>
                <w:sz w:val="18"/>
              </w:rPr>
              <w:t>구청장</w:t>
            </w:r>
            <w:r>
              <w:rPr>
                <w:rFonts w:ascii="함초롬돋움" w:eastAsia="함초롬돋움" w:hint="eastAsia"/>
                <w:b/>
                <w:sz w:val="18"/>
              </w:rPr>
              <w:t>･</w:t>
            </w:r>
            <w:r>
              <w:rPr>
                <w:rFonts w:ascii="맑은 고딕" w:eastAsia="맑은 고딕" w:hint="eastAsia"/>
                <w:b/>
                <w:sz w:val="18"/>
              </w:rPr>
              <w:t>교육감 </w:t>
            </w:r>
            <w:r>
              <w:rPr>
                <w:rFonts w:ascii="휴먼모음T" w:eastAsia="휴먼모음T" w:hint="eastAsia"/>
                <w:sz w:val="18"/>
              </w:rPr>
              <w:t>귀하</w:t>
            </w:r>
          </w:p>
        </w:tc>
      </w:tr>
      <w:tr>
        <w:trPr>
          <w:trHeight w:val="4011" w:hRule="atLeast"/>
        </w:trPr>
        <w:tc>
          <w:tcPr>
            <w:tcW w:w="826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543" w:val="left" w:leader="none"/>
              </w:tabs>
              <w:ind w:left="1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안</w:t>
              <w:tab/>
              <w:t>내</w:t>
            </w:r>
          </w:p>
        </w:tc>
        <w:tc>
          <w:tcPr>
            <w:tcW w:w="7118" w:type="dxa"/>
            <w:gridSpan w:val="1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09"/>
              </w:numPr>
              <w:tabs>
                <w:tab w:pos="256" w:val="left" w:leader="none"/>
              </w:tabs>
              <w:spacing w:line="170" w:lineRule="auto" w:before="18" w:after="0"/>
              <w:ind w:left="255" w:right="125" w:hanging="191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기초생활보장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차상위계층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확인서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발급의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시장</w:t>
            </w:r>
            <w:r>
              <w:rPr>
                <w:spacing w:val="-3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군수</w:t>
            </w:r>
            <w:r>
              <w:rPr>
                <w:spacing w:val="-3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구청장(교육급여의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도교육감)이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이의신청을 접수한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10일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이내에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이의신청에</w:t>
            </w:r>
            <w:r>
              <w:rPr>
                <w:rFonts w:ascii="휴먼모음T" w:hAns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의견서와</w:t>
            </w:r>
            <w:r>
              <w:rPr>
                <w:rFonts w:ascii="휴먼모음T" w:hAns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관계서류를</w:t>
            </w:r>
            <w:r>
              <w:rPr>
                <w:rFonts w:ascii="휴먼모음T" w:hAns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첨부하여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시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도지사(특별자치시장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특별자치 도지사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시</w:t>
            </w:r>
            <w:r>
              <w:rPr>
                <w:spacing w:val="-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도교육감의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처분에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특별자치시장</w:t>
            </w:r>
            <w:r>
              <w:rPr>
                <w:spacing w:val="-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특별자치도지사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시</w:t>
            </w:r>
            <w:r>
              <w:rPr>
                <w:spacing w:val="-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도교육감)에게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송부합니다. </w:t>
            </w:r>
            <w:r>
              <w:rPr>
                <w:rFonts w:ascii="휴먼모음T" w:hAnsi="휴먼모음T" w:eastAsia="휴먼모음T" w:hint="eastAsia"/>
                <w:sz w:val="16"/>
              </w:rPr>
              <w:t>다만,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① </w:t>
            </w:r>
            <w:r>
              <w:rPr>
                <w:rFonts w:ascii="휴먼모음T" w:hAnsi="휴먼모음T" w:eastAsia="휴먼모음T" w:hint="eastAsia"/>
                <w:sz w:val="16"/>
              </w:rPr>
              <w:t>기초연금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결정에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30일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이내(단,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특별한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사유가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있는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경우에는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sz w:val="16"/>
              </w:rPr>
              <w:t>60일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이내),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②</w:t>
            </w:r>
            <w:r>
              <w:rPr>
                <w:rFonts w:ascii="맑은 고딕" w:hAnsi="맑은 고딕" w:eastAsia="맑은 고딕" w:hint="eastAsia"/>
                <w:b/>
                <w:spacing w:val="-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의료급여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수급권자의</w:t>
            </w:r>
            <w:r>
              <w:rPr>
                <w:rFonts w:ascii="휴먼모음T" w:hAnsi="휴먼모음T" w:eastAsia="휴먼모음T" w:hint="eastAsia"/>
                <w:spacing w:val="-3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자격,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의료급여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급여비용에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60일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이내(30일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범위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내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연장가능),</w:t>
            </w:r>
          </w:p>
          <w:p>
            <w:pPr>
              <w:pStyle w:val="TableParagraph"/>
              <w:spacing w:line="200" w:lineRule="exact"/>
              <w:ind w:left="255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sz w:val="16"/>
              </w:rPr>
              <w:t>③</w:t>
            </w:r>
            <w:r>
              <w:rPr>
                <w:rFonts w:ascii="맑은 고딕" w:hAnsi="맑은 고딕" w:eastAsia="맑은 고딕" w:hint="eastAsia"/>
                <w:b/>
                <w:spacing w:val="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한부모가족지원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장애인복지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이의신청의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경우에는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30일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이내,</w:t>
            </w:r>
            <w:r>
              <w:rPr>
                <w:rFonts w:ascii="휴먼모음T" w:hAns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④</w:t>
            </w:r>
            <w:r>
              <w:rPr>
                <w:rFonts w:ascii="맑은 고딕" w:hAnsi="맑은 고딕" w:eastAsia="맑은 고딕" w:hint="eastAsia"/>
                <w:b/>
                <w:spacing w:val="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장애인연금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결정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등에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</w:t>
            </w:r>
          </w:p>
          <w:p>
            <w:pPr>
              <w:pStyle w:val="TableParagraph"/>
              <w:spacing w:line="170" w:lineRule="auto" w:before="25"/>
              <w:ind w:left="255" w:right="124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신청은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15일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이내(단,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정당한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사유로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인하여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이의신청을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할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없음을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증명한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때에는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그</w:t>
            </w:r>
            <w:r>
              <w:rPr>
                <w:rFonts w:ascii="휴먼모음T" w:hAns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사유가</w:t>
            </w:r>
            <w:r>
              <w:rPr>
                <w:rFonts w:ascii="휴먼모음T" w:hAns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소멸한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때부터 60일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이내),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⑤ </w:t>
            </w:r>
            <w:r>
              <w:rPr>
                <w:rFonts w:ascii="휴먼모음T" w:hAnsi="휴먼모음T" w:eastAsia="휴먼모음T" w:hint="eastAsia"/>
                <w:sz w:val="16"/>
              </w:rPr>
              <w:t>장애인활동지원은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60일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이내(30이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범위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내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연장가능),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⑥ </w:t>
            </w:r>
            <w:r>
              <w:rPr>
                <w:rFonts w:ascii="휴먼모음T" w:hAnsi="휴먼모음T" w:eastAsia="휴먼모음T" w:hint="eastAsia"/>
                <w:sz w:val="16"/>
              </w:rPr>
              <w:t>장애아동가족지원,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장애아가족양육지원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결정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등에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15일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이내(단,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특별한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사유가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있는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경우에는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60일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이내),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⑦</w:t>
            </w:r>
            <w:r>
              <w:rPr>
                <w:rFonts w:ascii="맑은 고딕" w:hAnsi="맑은 고딕" w:eastAsia="맑은 고딕" w:hint="eastAsia"/>
                <w:b/>
                <w:spacing w:val="-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발달 장애인</w:t>
            </w:r>
            <w:r>
              <w:rPr>
                <w:rFonts w:ascii="휴먼모음T" w:hAnsi="휴먼모음T" w:eastAsia="휴먼모음T" w:hint="eastAsia"/>
                <w:spacing w:val="-3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주간활동지원,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방과후돌봄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지원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결정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등에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60일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이내,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⑧</w:t>
            </w:r>
            <w:r>
              <w:rPr>
                <w:rFonts w:ascii="맑은 고딕" w:hAnsi="맑은 고딕" w:eastAsia="맑은 고딕" w:hint="eastAsia"/>
                <w:b/>
                <w:spacing w:val="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영유아보육 지원은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30일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이내,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⑨</w:t>
            </w:r>
            <w:r>
              <w:rPr>
                <w:rFonts w:ascii="맑은 고딕" w:hAnsi="맑은 고딕" w:eastAsia="맑은 고딕" w:hint="eastAsia"/>
                <w:b/>
                <w:spacing w:val="-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아동수당지원은</w:t>
            </w:r>
            <w:r>
              <w:rPr>
                <w:rFonts w:ascii="휴먼모음T" w:hAnsi="휴먼모음T" w:eastAsia="휴먼모음T" w:hint="eastAsia"/>
                <w:spacing w:val="-3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30일(단,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특별한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사유가</w:t>
            </w:r>
            <w:r>
              <w:rPr>
                <w:rFonts w:ascii="휴먼모음T" w:hAnsi="휴먼모음T" w:eastAsia="휴먼모음T" w:hint="eastAsia"/>
                <w:spacing w:val="-3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있는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경우에는 60일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이내)이내,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sz w:val="16"/>
              </w:rPr>
              <w:t>⑩</w:t>
            </w:r>
            <w:r>
              <w:rPr>
                <w:rFonts w:ascii="맑은 고딕" w:hAnsi="맑은 고딕" w:eastAsia="맑은 고딕" w:hint="eastAsia"/>
                <w:b/>
                <w:spacing w:val="-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사회서비스이용권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발급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이의신청은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접수한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날로부터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15일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이내</w:t>
            </w:r>
            <w:r>
              <w:rPr>
                <w:rFonts w:ascii="휴먼모음T" w:hAnsi="휴먼모음T" w:eastAsia="휴먼모음T" w:hint="eastAsia"/>
                <w:spacing w:val="-3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결정통지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처리합니다.</w:t>
            </w:r>
          </w:p>
          <w:p>
            <w:pPr>
              <w:pStyle w:val="TableParagraph"/>
              <w:numPr>
                <w:ilvl w:val="0"/>
                <w:numId w:val="309"/>
              </w:numPr>
              <w:tabs>
                <w:tab w:pos="273" w:val="left" w:leader="none"/>
              </w:tabs>
              <w:spacing w:line="178" w:lineRule="exact" w:before="0" w:after="0"/>
              <w:ind w:left="272" w:right="0" w:hanging="209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기초생활보장</w:t>
            </w:r>
            <w:r>
              <w:rPr>
                <w:rFonts w:asci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차상위계층</w:t>
            </w:r>
            <w:r>
              <w:rPr>
                <w:rFonts w:asci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확인서</w:t>
            </w:r>
            <w:r>
              <w:rPr>
                <w:rFonts w:asci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발급의</w:t>
            </w:r>
            <w:r>
              <w:rPr>
                <w:rFonts w:asci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경우</w:t>
            </w:r>
            <w:r>
              <w:rPr>
                <w:rFonts w:asci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시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도지사는</w:t>
            </w:r>
            <w:r>
              <w:rPr>
                <w:rFonts w:asci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시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군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구청장으로부터</w:t>
            </w:r>
            <w:r>
              <w:rPr>
                <w:rFonts w:asci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이의신청서를</w:t>
            </w:r>
            <w:r>
              <w:rPr>
                <w:rFonts w:asci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받았을</w:t>
            </w:r>
            <w:r>
              <w:rPr>
                <w:rFonts w:asci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때</w:t>
            </w:r>
          </w:p>
          <w:p>
            <w:pPr>
              <w:pStyle w:val="TableParagraph"/>
              <w:spacing w:line="182" w:lineRule="auto" w:before="7"/>
              <w:ind w:left="272" w:right="125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(특별자치시장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특별자치도지사</w:t>
            </w:r>
            <w:r>
              <w:rPr>
                <w:rFonts w:asci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시</w:t>
            </w:r>
            <w:r>
              <w:rPr>
                <w:sz w:val="16"/>
              </w:rPr>
              <w:t>･</w:t>
            </w:r>
            <w:r>
              <w:rPr>
                <w:rFonts w:ascii="휴먼모음T" w:eastAsia="휴먼모음T" w:hint="eastAsia"/>
                <w:sz w:val="16"/>
              </w:rPr>
              <w:t>도교육감의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경우에는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직접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이의신청을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받았을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때를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말한다)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30일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이내에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처리합니다.</w:t>
            </w:r>
            <w:r>
              <w:rPr>
                <w:rFonts w:asci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다만,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긴급복지지원</w:t>
            </w:r>
            <w:r>
              <w:rPr>
                <w:rFonts w:asci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관련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이의신청의</w:t>
            </w:r>
            <w:r>
              <w:rPr>
                <w:rFonts w:asci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경우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시</w:t>
            </w:r>
            <w:r>
              <w:rPr>
                <w:spacing w:val="-3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도지사는</w:t>
            </w:r>
            <w:r>
              <w:rPr>
                <w:rFonts w:asci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시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군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구청장으로부터</w:t>
            </w:r>
            <w:r>
              <w:rPr>
                <w:rFonts w:asci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이의신청을</w:t>
            </w:r>
            <w:r>
              <w:rPr>
                <w:rFonts w:asci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송부</w:t>
            </w:r>
            <w:r>
              <w:rPr>
                <w:rFonts w:asci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받은 </w:t>
            </w:r>
            <w:r>
              <w:rPr>
                <w:rFonts w:ascii="휴먼모음T" w:eastAsia="휴먼모음T" w:hint="eastAsia"/>
                <w:sz w:val="16"/>
              </w:rPr>
              <w:t>날로부터 15일 이내에</w:t>
            </w:r>
            <w:r>
              <w:rPr>
                <w:rFonts w:ascii="휴먼모음T" w:eastAsia="휴먼모음T" w:hint="eastAsia"/>
                <w:spacing w:val="-3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처리합니다.</w:t>
            </w:r>
          </w:p>
          <w:p>
            <w:pPr>
              <w:pStyle w:val="TableParagraph"/>
              <w:numPr>
                <w:ilvl w:val="0"/>
                <w:numId w:val="309"/>
              </w:numPr>
              <w:tabs>
                <w:tab w:pos="269" w:val="left" w:leader="none"/>
              </w:tabs>
              <w:spacing w:line="198" w:lineRule="exact" w:before="0" w:after="0"/>
              <w:ind w:left="268" w:right="0" w:hanging="205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다른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법률에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규정이</w:t>
            </w:r>
            <w:r>
              <w:rPr>
                <w:rFonts w:ascii="휴먼모음T" w:eastAsia="휴먼모음T" w:hint="eastAsia"/>
                <w:spacing w:val="-42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없는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경우</w:t>
            </w:r>
            <w:r>
              <w:rPr>
                <w:rFonts w:ascii="휴먼모음T" w:eastAsia="휴먼모음T" w:hint="eastAsia"/>
                <w:spacing w:val="-24"/>
                <w:sz w:val="16"/>
              </w:rPr>
              <w:t> 「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사회보장급여의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이용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제공</w:t>
            </w:r>
            <w:r>
              <w:rPr>
                <w:rFonts w:ascii="휴먼모음T" w:eastAsia="휴먼모음T" w:hint="eastAsia"/>
                <w:spacing w:val="-4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수급권자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발굴에</w:t>
            </w:r>
            <w:r>
              <w:rPr>
                <w:rFonts w:ascii="휴먼모음T" w:eastAsia="휴먼모음T" w:hint="eastAsia"/>
                <w:spacing w:val="-4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관한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법률</w:t>
            </w:r>
            <w:r>
              <w:rPr>
                <w:rFonts w:ascii="휴먼모음T" w:eastAsia="휴먼모음T" w:hint="eastAsia"/>
                <w:spacing w:val="-21"/>
                <w:sz w:val="16"/>
              </w:rPr>
              <w:t>」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제17조에</w:t>
            </w:r>
            <w:r>
              <w:rPr>
                <w:rFonts w:ascii="휴먼모음T" w:eastAsia="휴먼모음T" w:hint="eastAsia"/>
                <w:spacing w:val="-43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의해</w:t>
            </w:r>
            <w:r>
              <w:rPr>
                <w:rFonts w:ascii="휴먼모음T" w:eastAsia="휴먼모음T" w:hint="eastAsia"/>
                <w:spacing w:val="-42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처분을</w:t>
            </w:r>
          </w:p>
          <w:p>
            <w:pPr>
              <w:pStyle w:val="TableParagraph"/>
              <w:spacing w:line="192" w:lineRule="auto" w:before="10"/>
              <w:ind w:left="271" w:right="132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받은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날로부터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90일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이내에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처분을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결정한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보장기관의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장에게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이의신청을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할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수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있으며,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이의</w:t>
            </w:r>
            <w:r>
              <w:rPr>
                <w:rFonts w:ascii="휴먼모음T" w:eastAsia="휴먼모음T" w:hint="eastAsia"/>
                <w:spacing w:val="-3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신청을</w:t>
            </w:r>
            <w:r>
              <w:rPr>
                <w:rFonts w:ascii="휴먼모음T" w:eastAsia="휴먼모음T" w:hint="eastAsia"/>
                <w:spacing w:val="-2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받은</w:t>
            </w:r>
            <w:r>
              <w:rPr>
                <w:rFonts w:asci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6"/>
              </w:rPr>
              <w:t>보장 </w:t>
            </w:r>
            <w:r>
              <w:rPr>
                <w:rFonts w:ascii="휴먼모음T" w:eastAsia="휴먼모음T" w:hint="eastAsia"/>
                <w:sz w:val="16"/>
              </w:rPr>
              <w:t>기관의</w:t>
            </w:r>
            <w:r>
              <w:rPr>
                <w:rFonts w:asci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장은</w:t>
            </w:r>
            <w:r>
              <w:rPr>
                <w:rFonts w:asci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접수한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날부터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10일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이내에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처리합니다.</w:t>
            </w:r>
          </w:p>
        </w:tc>
      </w:tr>
      <w:tr>
        <w:trPr>
          <w:trHeight w:val="773" w:hRule="atLeast"/>
        </w:trPr>
        <w:tc>
          <w:tcPr>
            <w:tcW w:w="826" w:type="dxa"/>
            <w:tcBorders>
              <w:top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1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구비서류</w:t>
            </w:r>
          </w:p>
        </w:tc>
        <w:tc>
          <w:tcPr>
            <w:tcW w:w="6471" w:type="dxa"/>
            <w:gridSpan w:val="14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10"/>
              </w:numPr>
              <w:tabs>
                <w:tab w:pos="271" w:val="left" w:leader="none"/>
              </w:tabs>
              <w:spacing w:line="186" w:lineRule="exact" w:before="0" w:after="0"/>
              <w:ind w:left="270" w:right="0" w:hanging="207"/>
              <w:jc w:val="lef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이의신청의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내용을</w:t>
            </w:r>
            <w:r>
              <w:rPr>
                <w:rFonts w:asci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확인할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수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있는</w:t>
            </w:r>
            <w:r>
              <w:rPr>
                <w:rFonts w:asci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서류</w:t>
            </w:r>
            <w:r>
              <w:rPr>
                <w:rFonts w:asci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1부</w:t>
            </w:r>
          </w:p>
          <w:p>
            <w:pPr>
              <w:pStyle w:val="TableParagraph"/>
              <w:numPr>
                <w:ilvl w:val="0"/>
                <w:numId w:val="310"/>
              </w:numPr>
              <w:tabs>
                <w:tab w:pos="271" w:val="left" w:leader="none"/>
              </w:tabs>
              <w:spacing w:line="192" w:lineRule="exact" w:before="0" w:after="0"/>
              <w:ind w:left="270" w:right="0" w:hanging="207"/>
              <w:jc w:val="lef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신청인의 인적사항을 확인할 수 있는</w:t>
            </w:r>
            <w:r>
              <w:rPr>
                <w:rFonts w:ascii="휴먼모음T" w:eastAsia="휴먼모음T" w:hint="eastAsia"/>
                <w:spacing w:val="-63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서류</w:t>
            </w:r>
          </w:p>
          <w:p>
            <w:pPr>
              <w:pStyle w:val="TableParagraph"/>
              <w:numPr>
                <w:ilvl w:val="0"/>
                <w:numId w:val="310"/>
              </w:numPr>
              <w:tabs>
                <w:tab w:pos="265" w:val="left" w:leader="none"/>
              </w:tabs>
              <w:spacing w:line="192" w:lineRule="exact" w:before="0" w:after="0"/>
              <w:ind w:left="264" w:right="0" w:hanging="201"/>
              <w:jc w:val="lef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위임장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대리인의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인적사항을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확인할</w:t>
            </w:r>
            <w:r>
              <w:rPr>
                <w:rFonts w:asci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수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있는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서류(기초연금관련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이의신청을</w:t>
            </w:r>
            <w:r>
              <w:rPr>
                <w:rFonts w:asci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대리하는</w:t>
            </w:r>
            <w:r>
              <w:rPr>
                <w:rFonts w:asci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경우에만</w:t>
            </w:r>
          </w:p>
          <w:p>
            <w:pPr>
              <w:pStyle w:val="TableParagraph"/>
              <w:spacing w:line="183" w:lineRule="exact"/>
              <w:ind w:left="25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해당합니다)</w:t>
            </w:r>
          </w:p>
        </w:tc>
        <w:tc>
          <w:tcPr>
            <w:tcW w:w="647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06" w:lineRule="auto"/>
              <w:ind w:left="195" w:right="125" w:hanging="5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수수료 없음</w:t>
            </w:r>
          </w:p>
        </w:tc>
      </w:tr>
    </w:tbl>
    <w:p>
      <w:pPr>
        <w:spacing w:before="0"/>
        <w:ind w:left="5357" w:right="0" w:firstLine="0"/>
        <w:jc w:val="left"/>
        <w:rPr>
          <w:sz w:val="16"/>
        </w:rPr>
      </w:pPr>
      <w:r>
        <w:rPr>
          <w:sz w:val="16"/>
        </w:rPr>
        <w:t>210㎜×297㎜ 일반용지 60g/㎡(재활용품)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135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제9호]</w:t>
      </w:r>
    </w:p>
    <w:p>
      <w:pPr>
        <w:pStyle w:val="BodyText"/>
        <w:spacing w:before="5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Heading6"/>
        <w:ind w:left="156"/>
      </w:pPr>
      <w:r>
        <w:rPr>
          <w:spacing w:val="-11"/>
          <w:w w:val="105"/>
        </w:rPr>
        <w:t>주간활동서비스 </w:t>
      </w:r>
      <w:r>
        <w:rPr>
          <w:spacing w:val="-6"/>
          <w:w w:val="105"/>
        </w:rPr>
        <w:t>중지</w:t>
      </w:r>
      <w:r>
        <w:rPr>
          <w:spacing w:val="-71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71" w:space="1437"/>
            <w:col w:w="6632"/>
          </w:cols>
        </w:sectPr>
      </w:pPr>
    </w:p>
    <w:p>
      <w:pPr>
        <w:pStyle w:val="BodyText"/>
        <w:spacing w:before="3"/>
        <w:rPr>
          <w:sz w:val="7"/>
        </w:rPr>
      </w:pPr>
      <w:r>
        <w:rPr/>
        <w:pict>
          <v:group style="position:absolute;margin-left:.029999pt;margin-top:0pt;width:555.6pt;height:754pt;mso-position-horizontal-relative:page;mso-position-vertical-relative:page;z-index:-45259776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3550,8858" to="3550,9589" stroked="true" strokeweight=".3pt" strokecolor="#999999">
              <v:stroke dashstyle="solid"/>
            </v:line>
            <v:line style="position:absolute" from="1585,8858" to="9528,8858" stroked="true" strokeweight=".3pt" strokecolor="#999999">
              <v:stroke dashstyle="solid"/>
            </v:line>
            <v:line style="position:absolute" from="1585,9589" to="9528,9589" stroked="true" strokeweight=".3pt" strokecolor="#999999">
              <v:stroke dashstyle="solid"/>
            </v:line>
            <v:line style="position:absolute" from="1585,11923" to="9528,11923" stroked="true" strokeweight=".3pt" strokecolor="#999999">
              <v:stroke dashstyle="solid"/>
            </v:line>
            <v:shape style="position:absolute;left:1585;top:13120;width:7943;height:2" coordorigin="1585,13120" coordsize="7943,0" path="m1585,13120l9528,13120m1585,13120l9528,13120e" filled="false" stroked="true" strokeweight=".3pt" strokecolor="#999999">
              <v:path arrowok="t"/>
              <v:stroke dashstyle="solid"/>
            </v:shape>
            <w10:wrap type="none"/>
          </v:group>
        </w:pict>
      </w: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4"/>
        <w:gridCol w:w="971"/>
        <w:gridCol w:w="1211"/>
        <w:gridCol w:w="1576"/>
        <w:gridCol w:w="3192"/>
      </w:tblGrid>
      <w:tr>
        <w:trPr>
          <w:trHeight w:val="450" w:hRule="atLeast"/>
        </w:trPr>
        <w:tc>
          <w:tcPr>
            <w:tcW w:w="994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223" w:lineRule="auto"/>
              <w:ind w:left="299" w:right="249" w:hanging="2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 </w:t>
            </w:r>
            <w:r>
              <w:rPr>
                <w:rFonts w:ascii="휴먼모음T" w:eastAsia="휴먼모음T" w:hint="eastAsia"/>
                <w:w w:val="95"/>
                <w:sz w:val="18"/>
              </w:rPr>
              <w:t>(본인)</w:t>
            </w: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6" w:type="dxa"/>
          </w:tcPr>
          <w:p>
            <w:pPr>
              <w:pStyle w:val="TableParagraph"/>
              <w:spacing w:before="87"/>
              <w:ind w:left="4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생년월일</w:t>
            </w:r>
          </w:p>
        </w:tc>
        <w:tc>
          <w:tcPr>
            <w:tcW w:w="319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1" w:right="8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주민등록지</w:t>
            </w:r>
          </w:p>
        </w:tc>
        <w:tc>
          <w:tcPr>
            <w:tcW w:w="5979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1" w:right="8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전화번호</w:t>
            </w:r>
          </w:p>
        </w:tc>
        <w:tc>
          <w:tcPr>
            <w:tcW w:w="5979" w:type="dxa"/>
            <w:gridSpan w:val="3"/>
            <w:tcBorders>
              <w:right w:val="nil"/>
            </w:tcBorders>
          </w:tcPr>
          <w:p>
            <w:pPr>
              <w:pStyle w:val="TableParagraph"/>
              <w:spacing w:before="87"/>
              <w:ind w:left="2605" w:right="260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(휴대전화)</w:t>
            </w:r>
          </w:p>
        </w:tc>
      </w:tr>
    </w:tbl>
    <w:p>
      <w:pPr>
        <w:pStyle w:val="BodyText"/>
        <w:spacing w:before="4"/>
        <w:rPr>
          <w:sz w:val="4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4"/>
        <w:gridCol w:w="971"/>
        <w:gridCol w:w="1211"/>
        <w:gridCol w:w="1145"/>
        <w:gridCol w:w="261"/>
        <w:gridCol w:w="171"/>
        <w:gridCol w:w="473"/>
        <w:gridCol w:w="2719"/>
      </w:tblGrid>
      <w:tr>
        <w:trPr>
          <w:trHeight w:val="722" w:hRule="atLeast"/>
        </w:trPr>
        <w:tc>
          <w:tcPr>
            <w:tcW w:w="994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27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보호자</w:t>
            </w:r>
          </w:p>
        </w:tc>
        <w:tc>
          <w:tcPr>
            <w:tcW w:w="971" w:type="dxa"/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5" w:type="dxa"/>
          </w:tcPr>
          <w:p>
            <w:pPr>
              <w:pStyle w:val="TableParagraph"/>
              <w:spacing w:line="220" w:lineRule="auto" w:before="104"/>
              <w:ind w:left="420" w:right="180" w:hanging="2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신청인과의 관계</w:t>
            </w:r>
          </w:p>
        </w:tc>
        <w:tc>
          <w:tcPr>
            <w:tcW w:w="43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" w:type="dxa"/>
          </w:tcPr>
          <w:p>
            <w:pPr>
              <w:pStyle w:val="TableParagraph"/>
              <w:spacing w:line="220" w:lineRule="auto" w:before="104"/>
              <w:ind w:left="83" w:right="6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 번호</w:t>
            </w:r>
          </w:p>
        </w:tc>
        <w:tc>
          <w:tcPr>
            <w:tcW w:w="271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4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68"/>
              <w:ind w:left="27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대리인</w:t>
            </w: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gridSpan w:val="3"/>
          </w:tcPr>
          <w:p>
            <w:pPr>
              <w:pStyle w:val="TableParagraph"/>
              <w:spacing w:before="87"/>
              <w:ind w:left="33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주민등록번호</w:t>
            </w:r>
          </w:p>
        </w:tc>
        <w:tc>
          <w:tcPr>
            <w:tcW w:w="3192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54"/>
              <w:ind w:right="4"/>
              <w:jc w:val="center"/>
              <w:rPr>
                <w:sz w:val="18"/>
              </w:rPr>
            </w:pPr>
            <w:r>
              <w:rPr>
                <w:w w:val="46"/>
                <w:sz w:val="18"/>
              </w:rPr>
              <w:t>⁃</w:t>
            </w:r>
          </w:p>
        </w:tc>
      </w:tr>
      <w:tr>
        <w:trPr>
          <w:trHeight w:val="45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vMerge w:val="restart"/>
          </w:tcPr>
          <w:p>
            <w:pPr>
              <w:pStyle w:val="TableParagraph"/>
              <w:spacing w:before="8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29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유 형</w:t>
            </w:r>
          </w:p>
        </w:tc>
        <w:tc>
          <w:tcPr>
            <w:tcW w:w="5980" w:type="dxa"/>
            <w:gridSpan w:val="6"/>
            <w:tcBorders>
              <w:right w:val="nil"/>
            </w:tcBorders>
          </w:tcPr>
          <w:p>
            <w:pPr>
              <w:pStyle w:val="TableParagraph"/>
              <w:tabs>
                <w:tab w:pos="4968" w:val="left" w:leader="none"/>
              </w:tabs>
              <w:spacing w:before="54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1. 가족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친족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그 밖의</w:t>
            </w:r>
            <w:r>
              <w:rPr>
                <w:rFonts w:asci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관계인(신청인과의</w:t>
            </w:r>
            <w:r>
              <w:rPr>
                <w:rFonts w:asci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관계:</w:t>
              <w:tab/>
              <w:t>)</w:t>
            </w:r>
          </w:p>
        </w:tc>
      </w:tr>
      <w:tr>
        <w:trPr>
          <w:trHeight w:val="45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56" w:type="dxa"/>
            <w:gridSpan w:val="2"/>
          </w:tcPr>
          <w:p>
            <w:pPr>
              <w:pStyle w:val="TableParagraph"/>
              <w:spacing w:before="87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2. 사회복지전담공무원</w:t>
            </w:r>
          </w:p>
        </w:tc>
        <w:tc>
          <w:tcPr>
            <w:tcW w:w="3624" w:type="dxa"/>
            <w:gridSpan w:val="4"/>
            <w:tcBorders>
              <w:right w:val="nil"/>
            </w:tcBorders>
          </w:tcPr>
          <w:p>
            <w:pPr>
              <w:pStyle w:val="TableParagraph"/>
              <w:spacing w:before="54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3. 시장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군수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구청장이 지정한 자</w:t>
            </w:r>
          </w:p>
        </w:tc>
      </w:tr>
      <w:tr>
        <w:trPr>
          <w:trHeight w:val="45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 소</w:t>
            </w:r>
          </w:p>
        </w:tc>
        <w:tc>
          <w:tcPr>
            <w:tcW w:w="5980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0" w:hRule="atLeast"/>
        </w:trPr>
        <w:tc>
          <w:tcPr>
            <w:tcW w:w="994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91" w:right="8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전화번호</w:t>
            </w:r>
          </w:p>
        </w:tc>
        <w:tc>
          <w:tcPr>
            <w:tcW w:w="2617" w:type="dxa"/>
            <w:gridSpan w:val="3"/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4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(휴대전화)</w:t>
            </w:r>
          </w:p>
        </w:tc>
        <w:tc>
          <w:tcPr>
            <w:tcW w:w="644" w:type="dxa"/>
            <w:gridSpan w:val="2"/>
          </w:tcPr>
          <w:p>
            <w:pPr>
              <w:pStyle w:val="TableParagraph"/>
              <w:spacing w:before="10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88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109"/>
                <w:sz w:val="18"/>
              </w:rPr>
              <w:t>E</w:t>
            </w:r>
            <w:r>
              <w:rPr>
                <w:spacing w:val="-1"/>
                <w:w w:val="46"/>
                <w:sz w:val="18"/>
              </w:rPr>
              <w:t>⁃</w:t>
            </w:r>
            <w:r>
              <w:rPr>
                <w:rFonts w:ascii="휴먼모음T" w:hAnsi="휴먼모음T"/>
                <w:w w:val="98"/>
                <w:sz w:val="18"/>
              </w:rPr>
              <w:t>ma</w:t>
            </w:r>
            <w:r>
              <w:rPr>
                <w:rFonts w:ascii="휴먼모음T" w:hAnsi="휴먼모음T"/>
                <w:spacing w:val="-2"/>
                <w:w w:val="98"/>
                <w:sz w:val="18"/>
              </w:rPr>
              <w:t>i</w:t>
            </w:r>
            <w:r>
              <w:rPr>
                <w:rFonts w:ascii="휴먼모음T" w:hAnsi="휴먼모음T"/>
                <w:w w:val="85"/>
                <w:sz w:val="18"/>
              </w:rPr>
              <w:t>l</w:t>
            </w:r>
          </w:p>
        </w:tc>
        <w:tc>
          <w:tcPr>
            <w:tcW w:w="2719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right="4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@</w:t>
            </w:r>
          </w:p>
        </w:tc>
      </w:tr>
    </w:tbl>
    <w:p>
      <w:pPr>
        <w:pStyle w:val="BodyText"/>
        <w:spacing w:before="5"/>
        <w:rPr>
          <w:sz w:val="4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4"/>
        <w:gridCol w:w="971"/>
        <w:gridCol w:w="206"/>
        <w:gridCol w:w="329"/>
        <w:gridCol w:w="617"/>
        <w:gridCol w:w="223"/>
        <w:gridCol w:w="329"/>
        <w:gridCol w:w="713"/>
        <w:gridCol w:w="223"/>
        <w:gridCol w:w="329"/>
        <w:gridCol w:w="3011"/>
      </w:tblGrid>
      <w:tr>
        <w:trPr>
          <w:trHeight w:val="990" w:hRule="atLeast"/>
        </w:trPr>
        <w:tc>
          <w:tcPr>
            <w:tcW w:w="994" w:type="dxa"/>
            <w:tcBorders>
              <w:left w:val="nil"/>
            </w:tcBorders>
          </w:tcPr>
          <w:p>
            <w:pPr>
              <w:pStyle w:val="TableParagraph"/>
              <w:spacing w:line="220" w:lineRule="auto" w:before="103"/>
              <w:ind w:left="203" w:right="18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주간활동 서비스 종류</w:t>
            </w:r>
          </w:p>
        </w:tc>
        <w:tc>
          <w:tcPr>
            <w:tcW w:w="971" w:type="dxa"/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8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이용시간</w:t>
            </w:r>
          </w:p>
        </w:tc>
        <w:tc>
          <w:tcPr>
            <w:tcW w:w="206" w:type="dxa"/>
            <w:tcBorders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65"/>
              <w:rPr>
                <w:rFonts w:ascii="휴먼모음T"/>
                <w:sz w:val="18"/>
              </w:rPr>
            </w:pPr>
            <w:r>
              <w:rPr>
                <w:rFonts w:ascii="휴먼모음T"/>
                <w:w w:val="79"/>
                <w:sz w:val="18"/>
              </w:rPr>
              <w:t>[</w:t>
            </w:r>
          </w:p>
        </w:tc>
        <w:tc>
          <w:tcPr>
            <w:tcW w:w="32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]월</w:t>
            </w:r>
          </w:p>
        </w:tc>
        <w:tc>
          <w:tcPr>
            <w:tcW w:w="61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4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85시간</w:t>
            </w:r>
          </w:p>
        </w:tc>
        <w:tc>
          <w:tcPr>
            <w:tcW w:w="22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2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79"/>
                <w:sz w:val="18"/>
              </w:rPr>
              <w:t>[</w:t>
            </w:r>
          </w:p>
        </w:tc>
        <w:tc>
          <w:tcPr>
            <w:tcW w:w="32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]월</w:t>
            </w:r>
          </w:p>
        </w:tc>
        <w:tc>
          <w:tcPr>
            <w:tcW w:w="71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4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125시간</w:t>
            </w:r>
          </w:p>
        </w:tc>
        <w:tc>
          <w:tcPr>
            <w:tcW w:w="22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2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79"/>
                <w:sz w:val="18"/>
              </w:rPr>
              <w:t>[</w:t>
            </w:r>
          </w:p>
        </w:tc>
        <w:tc>
          <w:tcPr>
            <w:tcW w:w="32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8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]월</w:t>
            </w:r>
          </w:p>
        </w:tc>
        <w:tc>
          <w:tcPr>
            <w:tcW w:w="301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4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165시간</w:t>
            </w:r>
          </w:p>
        </w:tc>
      </w:tr>
    </w:tbl>
    <w:p>
      <w:pPr>
        <w:pStyle w:val="BodyText"/>
        <w:spacing w:before="15"/>
        <w:rPr>
          <w:sz w:val="6"/>
        </w:rPr>
      </w:pPr>
    </w:p>
    <w:p>
      <w:pPr>
        <w:spacing w:line="223" w:lineRule="auto" w:before="67"/>
        <w:ind w:left="281" w:right="6760" w:firstLine="0"/>
        <w:jc w:val="left"/>
        <w:rPr>
          <w:sz w:val="18"/>
        </w:rPr>
      </w:pPr>
      <w:r>
        <w:rPr>
          <w:sz w:val="18"/>
        </w:rPr>
        <w:t>주간활동서비스 급여 중지신청 사유</w:t>
      </w:r>
    </w:p>
    <w:p>
      <w:pPr>
        <w:pStyle w:val="BodyText"/>
        <w:rPr>
          <w:sz w:val="24"/>
        </w:rPr>
      </w:pPr>
    </w:p>
    <w:p>
      <w:pPr>
        <w:spacing w:line="281" w:lineRule="exact" w:before="53"/>
        <w:ind w:left="365" w:right="0" w:firstLine="0"/>
        <w:jc w:val="left"/>
        <w:rPr>
          <w:sz w:val="18"/>
        </w:rPr>
      </w:pPr>
      <w:r>
        <w:rPr>
          <w:sz w:val="18"/>
        </w:rPr>
        <w:t>상기와 같은 사유로 주간활동서비스급여 중지를 신청합니다.</w:t>
      </w:r>
    </w:p>
    <w:p>
      <w:pPr>
        <w:tabs>
          <w:tab w:pos="7358" w:val="left" w:leader="none"/>
          <w:tab w:pos="7847" w:val="left" w:leader="none"/>
        </w:tabs>
        <w:spacing w:line="281" w:lineRule="exact" w:before="0"/>
        <w:ind w:left="6871" w:right="0" w:firstLine="0"/>
        <w:jc w:val="left"/>
        <w:rPr>
          <w:sz w:val="18"/>
        </w:rPr>
      </w:pPr>
      <w:r>
        <w:rPr>
          <w:sz w:val="18"/>
        </w:rPr>
        <w:t>년</w:t>
        <w:tab/>
        <w:t>월</w:t>
        <w:tab/>
        <w:t>일</w:t>
      </w:r>
    </w:p>
    <w:p>
      <w:pPr>
        <w:pStyle w:val="BodyText"/>
        <w:rPr>
          <w:sz w:val="12"/>
        </w:rPr>
      </w:pPr>
    </w:p>
    <w:p>
      <w:pPr>
        <w:tabs>
          <w:tab w:pos="6977" w:val="left" w:leader="none"/>
        </w:tabs>
        <w:spacing w:before="53"/>
        <w:ind w:left="4270" w:right="0" w:firstLine="0"/>
        <w:jc w:val="left"/>
        <w:rPr>
          <w:sz w:val="18"/>
        </w:rPr>
      </w:pPr>
      <w:r>
        <w:rPr>
          <w:sz w:val="18"/>
        </w:rPr>
        <w:t>신청인(대리신청인):</w:t>
        <w:tab/>
        <w:t>(서명 또는</w:t>
      </w:r>
      <w:r>
        <w:rPr>
          <w:spacing w:val="-53"/>
          <w:sz w:val="18"/>
        </w:rPr>
        <w:t> </w:t>
      </w:r>
      <w:r>
        <w:rPr>
          <w:sz w:val="18"/>
        </w:rPr>
        <w:t>인)</w:t>
      </w:r>
    </w:p>
    <w:p>
      <w:pPr>
        <w:pStyle w:val="BodyText"/>
        <w:spacing w:before="4"/>
      </w:pPr>
    </w:p>
    <w:p>
      <w:pPr>
        <w:tabs>
          <w:tab w:pos="5417" w:val="left" w:leader="none"/>
        </w:tabs>
        <w:spacing w:before="0"/>
        <w:ind w:left="195" w:right="0" w:firstLine="0"/>
        <w:jc w:val="left"/>
        <w:rPr>
          <w:sz w:val="24"/>
        </w:rPr>
      </w:pPr>
      <w:r>
        <w:rPr>
          <w:sz w:val="24"/>
        </w:rPr>
        <w:t>특별자치시장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특별자치도지사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시장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군수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구청장</w:t>
        <w:tab/>
        <w:t>귀하</w:t>
      </w:r>
    </w:p>
    <w:p>
      <w:pPr>
        <w:pStyle w:val="BodyText"/>
        <w:spacing w:before="13"/>
        <w:rPr>
          <w:sz w:val="7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3"/>
      </w:tblGrid>
      <w:tr>
        <w:trPr>
          <w:trHeight w:val="430" w:hRule="atLeast"/>
        </w:trPr>
        <w:tc>
          <w:tcPr>
            <w:tcW w:w="7943" w:type="dxa"/>
            <w:tcBorders>
              <w:top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92"/>
              <w:ind w:left="3690" w:right="3686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안내사항</w:t>
            </w:r>
          </w:p>
        </w:tc>
      </w:tr>
    </w:tbl>
    <w:p>
      <w:pPr>
        <w:spacing w:line="250" w:lineRule="exact" w:before="94"/>
        <w:ind w:left="271" w:right="0" w:firstLine="0"/>
        <w:jc w:val="left"/>
        <w:rPr>
          <w:sz w:val="16"/>
        </w:rPr>
      </w:pPr>
      <w:r>
        <w:rPr>
          <w:sz w:val="16"/>
        </w:rPr>
        <w:t>① 주간활동 서비스 급여 수급사유가 소멸된 때에는 사유발생일로부터 14일 이내에 주간활동서비스급여 중지 신청을 하여야 합니다.</w:t>
      </w:r>
    </w:p>
    <w:p>
      <w:pPr>
        <w:spacing w:line="250" w:lineRule="exact" w:before="0"/>
        <w:ind w:left="271" w:right="0" w:firstLine="0"/>
        <w:jc w:val="left"/>
        <w:rPr>
          <w:sz w:val="16"/>
        </w:rPr>
      </w:pPr>
      <w:r>
        <w:rPr>
          <w:sz w:val="16"/>
        </w:rPr>
        <w:t>② 중지신청을 지연하여 주간활동서비스급여를 받은 때에는 부당지급급여로 환수 조치합니다.</w:t>
      </w:r>
    </w:p>
    <w:p>
      <w:pPr>
        <w:spacing w:before="88"/>
        <w:ind w:left="5072" w:right="0" w:firstLine="0"/>
        <w:jc w:val="left"/>
        <w:rPr>
          <w:sz w:val="16"/>
        </w:rPr>
      </w:pPr>
      <w:r>
        <w:rPr>
          <w:sz w:val="16"/>
        </w:rPr>
        <w:t>210mm×297mm[일반용지 60g/㎡(재활용품)]</w:t>
      </w:r>
    </w:p>
    <w:p>
      <w:pPr>
        <w:pStyle w:val="BodyText"/>
        <w:spacing w:before="15"/>
        <w:rPr>
          <w:sz w:val="2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136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제10호]</w:t>
      </w:r>
    </w:p>
    <w:p>
      <w:pPr>
        <w:pStyle w:val="BodyText"/>
        <w:spacing w:before="6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pStyle w:val="Heading6"/>
        <w:tabs>
          <w:tab w:pos="4550" w:val="left" w:leader="none"/>
        </w:tabs>
        <w:ind w:left="156"/>
      </w:pPr>
      <w:r>
        <w:rPr>
          <w:spacing w:val="-6"/>
        </w:rPr>
        <w:t>개인 </w:t>
      </w:r>
      <w:r>
        <w:rPr>
          <w:spacing w:val="-11"/>
        </w:rPr>
        <w:t>주간활동서비스</w:t>
      </w:r>
      <w:r>
        <w:rPr>
          <w:spacing w:val="18"/>
        </w:rPr>
        <w:t> </w:t>
      </w:r>
      <w:r>
        <w:rPr>
          <w:spacing w:val="-10"/>
        </w:rPr>
        <w:t>활동계획서</w:t>
      </w:r>
      <w:r>
        <w:rPr>
          <w:spacing w:val="6"/>
        </w:rPr>
        <w:t> </w:t>
      </w:r>
      <w:r>
        <w:rPr/>
        <w:t>(</w:t>
        <w:tab/>
      </w:r>
      <w:r>
        <w:rPr>
          <w:spacing w:val="-7"/>
        </w:rPr>
        <w:t>월)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522"/>
            <w:col w:w="7457"/>
          </w:cols>
        </w:sectPr>
      </w:pPr>
    </w:p>
    <w:p>
      <w:pPr>
        <w:pStyle w:val="BodyText"/>
        <w:spacing w:before="2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8"/>
        <w:gridCol w:w="2734"/>
        <w:gridCol w:w="4341"/>
      </w:tblGrid>
      <w:tr>
        <w:trPr>
          <w:trHeight w:val="205" w:hRule="atLeast"/>
        </w:trPr>
        <w:tc>
          <w:tcPr>
            <w:tcW w:w="86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3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수급자</w:t>
            </w: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line="180" w:lineRule="exact"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성명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line="180" w:lineRule="exact" w:before="5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생년월일</w:t>
            </w:r>
          </w:p>
        </w:tc>
      </w:tr>
      <w:tr>
        <w:trPr>
          <w:trHeight w:val="450" w:hRule="atLeast"/>
        </w:trPr>
        <w:tc>
          <w:tcPr>
            <w:tcW w:w="86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급여제공시간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before="5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전화번호</w:t>
            </w:r>
          </w:p>
        </w:tc>
      </w:tr>
    </w:tbl>
    <w:p>
      <w:pPr>
        <w:pStyle w:val="BodyText"/>
        <w:spacing w:before="3"/>
        <w:rPr>
          <w:sz w:val="4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8"/>
        <w:gridCol w:w="2734"/>
        <w:gridCol w:w="4341"/>
      </w:tblGrid>
      <w:tr>
        <w:trPr>
          <w:trHeight w:val="450" w:hRule="atLeast"/>
        </w:trPr>
        <w:tc>
          <w:tcPr>
            <w:tcW w:w="86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8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20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기관</w:t>
            </w: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7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주간활동제공기관명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before="7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기관번호</w:t>
            </w:r>
          </w:p>
        </w:tc>
      </w:tr>
      <w:tr>
        <w:trPr>
          <w:trHeight w:val="450" w:hRule="atLeast"/>
        </w:trPr>
        <w:tc>
          <w:tcPr>
            <w:tcW w:w="86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(협력기관명)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4"/>
        <w:rPr>
          <w:sz w:val="4"/>
        </w:rPr>
      </w:pPr>
    </w:p>
    <w:p>
      <w:pPr>
        <w:spacing w:after="0"/>
        <w:rPr>
          <w:sz w:val="4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7"/>
        <w:rPr>
          <w:sz w:val="13"/>
        </w:rPr>
      </w:pPr>
    </w:p>
    <w:p>
      <w:pPr>
        <w:spacing w:before="0"/>
        <w:ind w:left="0" w:right="0" w:firstLine="0"/>
        <w:jc w:val="right"/>
        <w:rPr>
          <w:sz w:val="16"/>
        </w:rPr>
      </w:pPr>
      <w:r>
        <w:rPr>
          <w:sz w:val="16"/>
        </w:rPr>
        <w:t>③ 개요</w:t>
      </w:r>
    </w:p>
    <w:p>
      <w:pPr>
        <w:pStyle w:val="BodyText"/>
        <w:spacing w:before="1"/>
        <w:rPr>
          <w:sz w:val="13"/>
        </w:rPr>
      </w:pPr>
    </w:p>
    <w:p>
      <w:pPr>
        <w:spacing w:before="0"/>
        <w:ind w:left="0" w:right="0" w:firstLine="0"/>
        <w:jc w:val="right"/>
        <w:rPr>
          <w:sz w:val="17"/>
        </w:rPr>
      </w:pPr>
      <w:r>
        <w:rPr>
          <w:w w:val="100"/>
          <w:sz w:val="17"/>
        </w:rPr>
        <w:t>월</w:t>
      </w:r>
    </w:p>
    <w:p>
      <w:pPr>
        <w:tabs>
          <w:tab w:pos="2917" w:val="left" w:leader="none"/>
        </w:tabs>
        <w:spacing w:line="223" w:lineRule="auto" w:before="2"/>
        <w:ind w:left="202" w:right="0" w:firstLine="0"/>
        <w:jc w:val="left"/>
        <w:rPr>
          <w:sz w:val="14"/>
        </w:rPr>
      </w:pPr>
      <w:r>
        <w:rPr/>
        <w:br w:type="column"/>
      </w:r>
      <w:r>
        <w:rPr>
          <w:position w:val="-1"/>
          <w:sz w:val="14"/>
        </w:rPr>
        <w:t>계약일</w:t>
        <w:tab/>
      </w:r>
      <w:r>
        <w:rPr>
          <w:sz w:val="14"/>
        </w:rPr>
        <w:t>급여개시일</w:t>
      </w:r>
    </w:p>
    <w:p>
      <w:pPr>
        <w:tabs>
          <w:tab w:pos="1072" w:val="left" w:leader="none"/>
          <w:tab w:pos="2607" w:val="left" w:leader="none"/>
          <w:tab w:pos="2693" w:val="left" w:leader="none"/>
          <w:tab w:pos="4200" w:val="left" w:leader="none"/>
          <w:tab w:pos="4282" w:val="left" w:leader="none"/>
        </w:tabs>
        <w:spacing w:line="256" w:lineRule="auto" w:before="0"/>
        <w:ind w:left="1072" w:right="3067" w:hanging="870"/>
        <w:jc w:val="left"/>
        <w:rPr>
          <w:sz w:val="14"/>
        </w:rPr>
      </w:pPr>
      <w:r>
        <w:rPr>
          <w:sz w:val="14"/>
        </w:rPr>
        <w:t>패키지</w:t>
      </w:r>
      <w:r>
        <w:rPr>
          <w:spacing w:val="-12"/>
          <w:sz w:val="14"/>
        </w:rPr>
        <w:t> </w:t>
      </w:r>
      <w:r>
        <w:rPr>
          <w:sz w:val="14"/>
        </w:rPr>
        <w:t>형태</w:t>
        <w:tab/>
      </w:r>
      <w:r>
        <w:rPr>
          <w:color w:val="FF0000"/>
          <w:sz w:val="14"/>
        </w:rPr>
        <w:t>[ </w:t>
      </w:r>
      <w:r>
        <w:rPr>
          <w:sz w:val="14"/>
        </w:rPr>
        <w:t>]</w:t>
      </w:r>
      <w:r>
        <w:rPr>
          <w:spacing w:val="-35"/>
          <w:sz w:val="14"/>
        </w:rPr>
        <w:t> </w:t>
      </w:r>
      <w:r>
        <w:rPr>
          <w:sz w:val="14"/>
        </w:rPr>
        <w:t>월</w:t>
      </w:r>
      <w:r>
        <w:rPr>
          <w:spacing w:val="-17"/>
          <w:sz w:val="14"/>
        </w:rPr>
        <w:t> </w:t>
      </w:r>
      <w:r>
        <w:rPr>
          <w:sz w:val="14"/>
        </w:rPr>
        <w:t>85시간</w:t>
        <w:tab/>
        <w:tab/>
        <w:t>[ ]</w:t>
      </w:r>
      <w:r>
        <w:rPr>
          <w:spacing w:val="-37"/>
          <w:sz w:val="14"/>
        </w:rPr>
        <w:t> </w:t>
      </w:r>
      <w:r>
        <w:rPr>
          <w:sz w:val="14"/>
        </w:rPr>
        <w:t>월</w:t>
      </w:r>
      <w:r>
        <w:rPr>
          <w:spacing w:val="-17"/>
          <w:sz w:val="14"/>
        </w:rPr>
        <w:t> </w:t>
      </w:r>
      <w:r>
        <w:rPr>
          <w:sz w:val="14"/>
        </w:rPr>
        <w:t>125시간</w:t>
        <w:tab/>
        <w:tab/>
        <w:t>[ ] 월</w:t>
      </w:r>
      <w:r>
        <w:rPr>
          <w:spacing w:val="-56"/>
          <w:sz w:val="14"/>
        </w:rPr>
        <w:t> </w:t>
      </w:r>
      <w:r>
        <w:rPr>
          <w:spacing w:val="-4"/>
          <w:sz w:val="14"/>
        </w:rPr>
        <w:t>165시간 </w:t>
      </w:r>
      <w:r>
        <w:rPr>
          <w:sz w:val="14"/>
        </w:rPr>
        <w:t>[ ]</w:t>
      </w:r>
      <w:r>
        <w:rPr>
          <w:spacing w:val="-34"/>
          <w:sz w:val="14"/>
        </w:rPr>
        <w:t> </w:t>
      </w:r>
      <w:r>
        <w:rPr>
          <w:sz w:val="14"/>
        </w:rPr>
        <w:t>1인</w:t>
      </w:r>
      <w:r>
        <w:rPr>
          <w:spacing w:val="-17"/>
          <w:sz w:val="14"/>
        </w:rPr>
        <w:t> </w:t>
      </w:r>
      <w:r>
        <w:rPr>
          <w:sz w:val="14"/>
        </w:rPr>
        <w:t>집중지원서비스</w:t>
        <w:tab/>
        <w:t>[</w:t>
      </w:r>
      <w:r>
        <w:rPr>
          <w:spacing w:val="-18"/>
          <w:sz w:val="14"/>
        </w:rPr>
        <w:t> </w:t>
      </w:r>
      <w:r>
        <w:rPr>
          <w:sz w:val="14"/>
        </w:rPr>
        <w:t>]</w:t>
      </w:r>
      <w:r>
        <w:rPr>
          <w:spacing w:val="-18"/>
          <w:sz w:val="14"/>
        </w:rPr>
        <w:t> </w:t>
      </w:r>
      <w:r>
        <w:rPr>
          <w:sz w:val="14"/>
        </w:rPr>
        <w:t>2인그룹</w:t>
        <w:tab/>
        <w:t>[ ]</w:t>
      </w:r>
      <w:r>
        <w:rPr>
          <w:spacing w:val="-31"/>
          <w:sz w:val="14"/>
        </w:rPr>
        <w:t> </w:t>
      </w:r>
      <w:r>
        <w:rPr>
          <w:sz w:val="14"/>
        </w:rPr>
        <w:t>3인그룹</w:t>
      </w:r>
    </w:p>
    <w:p>
      <w:pPr>
        <w:tabs>
          <w:tab w:pos="2064" w:val="left" w:leader="none"/>
          <w:tab w:pos="2930" w:val="left" w:leader="none"/>
          <w:tab w:pos="3186" w:val="left" w:leader="none"/>
          <w:tab w:pos="4054" w:val="left" w:leader="none"/>
          <w:tab w:pos="4309" w:val="left" w:leader="none"/>
          <w:tab w:pos="5176" w:val="left" w:leader="none"/>
          <w:tab w:pos="5431" w:val="left" w:leader="none"/>
          <w:tab w:pos="6388" w:val="right" w:leader="none"/>
          <w:tab w:pos="6553" w:val="left" w:leader="none"/>
        </w:tabs>
        <w:spacing w:line="172" w:lineRule="auto" w:before="21"/>
        <w:ind w:left="1808" w:right="1504" w:hanging="867"/>
        <w:jc w:val="left"/>
        <w:rPr>
          <w:rFonts w:ascii="맑은 고딕" w:eastAsia="맑은 고딕" w:hint="eastAsia"/>
          <w:b/>
          <w:sz w:val="17"/>
        </w:rPr>
      </w:pPr>
      <w:r>
        <w:rPr>
          <w:sz w:val="17"/>
        </w:rPr>
        <w:t>화</w:t>
        <w:tab/>
        <w:tab/>
        <w:t>수</w:t>
        <w:tab/>
        <w:tab/>
        <w:t>목</w:t>
        <w:tab/>
        <w:tab/>
        <w:t>금</w:t>
        <w:tab/>
        <w:tab/>
      </w:r>
      <w:r>
        <w:rPr>
          <w:color w:val="7E7E7E"/>
          <w:sz w:val="17"/>
        </w:rPr>
        <w:t>토</w:t>
        <w:tab/>
        <w:tab/>
      </w:r>
      <w:r>
        <w:rPr>
          <w:color w:val="7E7E7E"/>
          <w:spacing w:val="-17"/>
          <w:sz w:val="17"/>
        </w:rPr>
        <w:t>일 </w:t>
      </w:r>
      <w:r>
        <w:rPr>
          <w:rFonts w:ascii="맑은 고딕" w:eastAsia="맑은 고딕" w:hint="eastAsia"/>
          <w:b/>
          <w:sz w:val="17"/>
        </w:rPr>
        <w:t>1</w:t>
        <w:tab/>
        <w:tab/>
        <w:t>2</w:t>
        <w:tab/>
        <w:tab/>
        <w:t>3</w:t>
        <w:tab/>
        <w:tab/>
        <w:t>4</w:t>
        <w:tab/>
        <w:tab/>
      </w:r>
      <w:r>
        <w:rPr>
          <w:rFonts w:ascii="맑은 고딕" w:eastAsia="맑은 고딕" w:hint="eastAsia"/>
          <w:b/>
          <w:color w:val="7E7E7E"/>
          <w:sz w:val="17"/>
        </w:rPr>
        <w:t>5</w:t>
      </w:r>
    </w:p>
    <w:p>
      <w:pPr>
        <w:spacing w:after="0" w:line="172" w:lineRule="auto"/>
        <w:jc w:val="left"/>
        <w:rPr>
          <w:rFonts w:ascii="맑은 고딕" w:eastAsia="맑은 고딕" w:hint="eastAsia"/>
          <w:sz w:val="17"/>
        </w:rPr>
        <w:sectPr>
          <w:type w:val="continuous"/>
          <w:pgSz w:w="11120" w:h="15080"/>
          <w:pgMar w:top="1200" w:bottom="280" w:left="1460" w:right="620"/>
          <w:cols w:num="2" w:equalWidth="0">
            <w:col w:w="799" w:space="40"/>
            <w:col w:w="8201"/>
          </w:cols>
        </w:sectPr>
      </w:pPr>
    </w:p>
    <w:p>
      <w:pPr>
        <w:spacing w:line="192" w:lineRule="auto" w:before="178"/>
        <w:ind w:left="5807" w:right="1032" w:firstLine="72"/>
        <w:jc w:val="left"/>
        <w:rPr>
          <w:sz w:val="18"/>
        </w:rPr>
      </w:pPr>
      <w:r>
        <w:rPr>
          <w:sz w:val="18"/>
        </w:rPr>
        <w:t>※ 협력기관 이용 프로그램은 프로그램명</w:t>
      </w:r>
      <w:r>
        <w:rPr>
          <w:spacing w:val="-30"/>
          <w:sz w:val="18"/>
        </w:rPr>
        <w:t> </w:t>
      </w:r>
      <w:r>
        <w:rPr>
          <w:sz w:val="18"/>
        </w:rPr>
        <w:t>옆에</w:t>
      </w:r>
      <w:r>
        <w:rPr>
          <w:spacing w:val="-29"/>
          <w:sz w:val="18"/>
        </w:rPr>
        <w:t> </w:t>
      </w:r>
      <w:r>
        <w:rPr>
          <w:sz w:val="18"/>
        </w:rPr>
        <w:t>(협)</w:t>
      </w:r>
      <w:r>
        <w:rPr>
          <w:spacing w:val="-29"/>
          <w:sz w:val="18"/>
        </w:rPr>
        <w:t> </w:t>
      </w:r>
      <w:r>
        <w:rPr>
          <w:sz w:val="18"/>
        </w:rPr>
        <w:t>표시</w:t>
      </w:r>
      <w:r>
        <w:rPr>
          <w:spacing w:val="-29"/>
          <w:sz w:val="18"/>
        </w:rPr>
        <w:t> </w:t>
      </w:r>
      <w:r>
        <w:rPr>
          <w:sz w:val="18"/>
        </w:rPr>
        <w:t>필요</w:t>
      </w:r>
    </w:p>
    <w:p>
      <w:pPr>
        <w:spacing w:after="0" w:line="192" w:lineRule="auto"/>
        <w:jc w:val="left"/>
        <w:rPr>
          <w:sz w:val="18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1525" w:val="left" w:leader="none"/>
        </w:tabs>
        <w:spacing w:line="289" w:lineRule="exact" w:before="88"/>
        <w:ind w:left="402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6</w:t>
        <w:tab/>
      </w:r>
      <w:r>
        <w:rPr>
          <w:rFonts w:ascii="맑은 고딕"/>
          <w:b/>
          <w:sz w:val="17"/>
        </w:rPr>
        <w:t>7</w:t>
      </w:r>
    </w:p>
    <w:p>
      <w:pPr>
        <w:spacing w:line="200" w:lineRule="exact" w:before="0"/>
        <w:ind w:left="1448" w:right="0" w:firstLine="0"/>
        <w:jc w:val="left"/>
        <w:rPr>
          <w:sz w:val="15"/>
        </w:rPr>
      </w:pPr>
      <w:r>
        <w:rPr>
          <w:sz w:val="15"/>
        </w:rPr>
        <w:t>10:00~12:00</w:t>
      </w:r>
    </w:p>
    <w:p>
      <w:pPr>
        <w:spacing w:line="192" w:lineRule="auto" w:before="9"/>
        <w:ind w:left="1448" w:right="0" w:firstLine="93"/>
        <w:jc w:val="left"/>
        <w:rPr>
          <w:sz w:val="15"/>
        </w:rPr>
      </w:pPr>
      <w:r>
        <w:rPr>
          <w:sz w:val="15"/>
        </w:rPr>
        <w:t>요리만들기 </w:t>
      </w:r>
      <w:r>
        <w:rPr>
          <w:spacing w:val="-1"/>
          <w:w w:val="95"/>
          <w:sz w:val="15"/>
        </w:rPr>
        <w:t>12:00~14:00</w:t>
      </w:r>
    </w:p>
    <w:p>
      <w:pPr>
        <w:spacing w:line="171" w:lineRule="exact" w:before="0"/>
        <w:ind w:left="1375" w:right="0" w:firstLine="0"/>
        <w:jc w:val="left"/>
        <w:rPr>
          <w:sz w:val="15"/>
        </w:rPr>
      </w:pPr>
      <w:r>
        <w:rPr>
          <w:w w:val="95"/>
          <w:sz w:val="15"/>
        </w:rPr>
        <w:t>클라이밍하기(협)</w:t>
      </w:r>
    </w:p>
    <w:p>
      <w:pPr>
        <w:tabs>
          <w:tab w:pos="1479" w:val="left" w:leader="none"/>
        </w:tabs>
        <w:spacing w:line="269" w:lineRule="exact" w:before="0"/>
        <w:ind w:left="358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13</w:t>
        <w:tab/>
      </w:r>
      <w:r>
        <w:rPr>
          <w:rFonts w:ascii="맑은 고딕"/>
          <w:b/>
          <w:sz w:val="17"/>
        </w:rPr>
        <w:t>14</w:t>
      </w:r>
    </w:p>
    <w:p>
      <w:pPr>
        <w:spacing w:line="289" w:lineRule="exact" w:before="88"/>
        <w:ind w:left="282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8</w:t>
      </w:r>
    </w:p>
    <w:p>
      <w:pPr>
        <w:spacing w:line="200" w:lineRule="exact" w:before="0"/>
        <w:ind w:left="205" w:right="0" w:firstLine="0"/>
        <w:jc w:val="center"/>
        <w:rPr>
          <w:sz w:val="15"/>
        </w:rPr>
      </w:pPr>
      <w:r>
        <w:rPr>
          <w:spacing w:val="-1"/>
          <w:w w:val="95"/>
          <w:sz w:val="15"/>
        </w:rPr>
        <w:t>10:00~12:00</w:t>
      </w:r>
    </w:p>
    <w:p>
      <w:pPr>
        <w:spacing w:line="192" w:lineRule="auto" w:before="9"/>
        <w:ind w:left="205" w:right="0" w:firstLine="0"/>
        <w:jc w:val="center"/>
        <w:rPr>
          <w:sz w:val="15"/>
        </w:rPr>
      </w:pPr>
      <w:r>
        <w:rPr>
          <w:sz w:val="15"/>
        </w:rPr>
        <w:t>책읽기 </w:t>
      </w:r>
      <w:r>
        <w:rPr>
          <w:spacing w:val="-1"/>
          <w:w w:val="95"/>
          <w:sz w:val="15"/>
        </w:rPr>
        <w:t>12:00~14:00</w:t>
      </w:r>
    </w:p>
    <w:p>
      <w:pPr>
        <w:spacing w:line="171" w:lineRule="exact" w:before="0"/>
        <w:ind w:left="204" w:right="0" w:firstLine="0"/>
        <w:jc w:val="center"/>
        <w:rPr>
          <w:sz w:val="15"/>
        </w:rPr>
      </w:pPr>
      <w:r>
        <w:rPr>
          <w:sz w:val="15"/>
        </w:rPr>
        <w:t>볼링치기(협)</w:t>
      </w:r>
    </w:p>
    <w:p>
      <w:pPr>
        <w:spacing w:line="269" w:lineRule="exact" w:before="0"/>
        <w:ind w:left="236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15</w:t>
      </w:r>
    </w:p>
    <w:p>
      <w:pPr>
        <w:spacing w:line="289" w:lineRule="exact" w:before="88"/>
        <w:ind w:left="353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9</w:t>
      </w:r>
    </w:p>
    <w:p>
      <w:pPr>
        <w:spacing w:line="200" w:lineRule="exact" w:before="0"/>
        <w:ind w:left="278" w:right="0" w:firstLine="0"/>
        <w:jc w:val="left"/>
        <w:rPr>
          <w:sz w:val="15"/>
        </w:rPr>
      </w:pPr>
      <w:r>
        <w:rPr>
          <w:sz w:val="15"/>
        </w:rPr>
        <w:t>12:00~14:00</w:t>
      </w:r>
    </w:p>
    <w:p>
      <w:pPr>
        <w:spacing w:line="192" w:lineRule="auto" w:before="9"/>
        <w:ind w:left="278" w:right="0" w:firstLine="93"/>
        <w:jc w:val="left"/>
        <w:rPr>
          <w:sz w:val="15"/>
        </w:rPr>
      </w:pPr>
      <w:r>
        <w:rPr>
          <w:sz w:val="15"/>
        </w:rPr>
        <w:t>요리만들기 </w:t>
      </w:r>
      <w:r>
        <w:rPr>
          <w:spacing w:val="-1"/>
          <w:w w:val="95"/>
          <w:sz w:val="15"/>
        </w:rPr>
        <w:t>14:00~16:00</w:t>
      </w:r>
    </w:p>
    <w:p>
      <w:pPr>
        <w:spacing w:line="171" w:lineRule="exact" w:before="0"/>
        <w:ind w:left="204" w:right="0" w:firstLine="0"/>
        <w:jc w:val="left"/>
        <w:rPr>
          <w:sz w:val="15"/>
        </w:rPr>
      </w:pPr>
      <w:r>
        <w:rPr>
          <w:w w:val="95"/>
          <w:sz w:val="15"/>
        </w:rPr>
        <w:t>클라이밍하기(협)</w:t>
      </w:r>
    </w:p>
    <w:p>
      <w:pPr>
        <w:spacing w:line="269" w:lineRule="exact" w:before="0"/>
        <w:ind w:left="309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16</w:t>
      </w:r>
    </w:p>
    <w:p>
      <w:pPr>
        <w:tabs>
          <w:tab w:pos="1358" w:val="left" w:leader="none"/>
          <w:tab w:pos="2481" w:val="left" w:leader="none"/>
        </w:tabs>
        <w:spacing w:before="88"/>
        <w:ind w:left="236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10</w:t>
        <w:tab/>
        <w:t>11</w:t>
        <w:tab/>
      </w:r>
      <w:r>
        <w:rPr>
          <w:rFonts w:ascii="맑은 고딕"/>
          <w:b/>
          <w:color w:val="7E7E7E"/>
          <w:sz w:val="17"/>
        </w:rPr>
        <w:t>12</w:t>
      </w:r>
    </w:p>
    <w:p>
      <w:pPr>
        <w:spacing w:line="222" w:lineRule="exact" w:before="72"/>
        <w:ind w:left="205" w:right="0" w:firstLine="0"/>
        <w:jc w:val="left"/>
        <w:rPr>
          <w:sz w:val="15"/>
        </w:rPr>
      </w:pPr>
      <w:r>
        <w:rPr>
          <w:sz w:val="15"/>
        </w:rPr>
        <w:t>10:00~16:00</w:t>
      </w:r>
    </w:p>
    <w:p>
      <w:pPr>
        <w:spacing w:line="192" w:lineRule="auto" w:before="7"/>
        <w:ind w:left="287" w:right="2827" w:hanging="33"/>
        <w:jc w:val="left"/>
        <w:rPr>
          <w:sz w:val="15"/>
        </w:rPr>
      </w:pPr>
      <w:r>
        <w:rPr>
          <w:sz w:val="13"/>
        </w:rPr>
        <w:t>박물관 갔다가 카페가기</w:t>
      </w:r>
      <w:r>
        <w:rPr>
          <w:sz w:val="15"/>
        </w:rPr>
        <w:t>(협)</w:t>
      </w:r>
    </w:p>
    <w:p>
      <w:pPr>
        <w:tabs>
          <w:tab w:pos="1358" w:val="left" w:leader="none"/>
          <w:tab w:pos="2481" w:val="left" w:leader="none"/>
        </w:tabs>
        <w:spacing w:before="47"/>
        <w:ind w:left="236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17</w:t>
        <w:tab/>
        <w:t>18</w:t>
        <w:tab/>
      </w:r>
      <w:r>
        <w:rPr>
          <w:rFonts w:ascii="맑은 고딕"/>
          <w:b/>
          <w:color w:val="7E7E7E"/>
          <w:sz w:val="17"/>
        </w:rPr>
        <w:t>19</w:t>
      </w:r>
    </w:p>
    <w:p>
      <w:pPr>
        <w:spacing w:after="0"/>
        <w:jc w:val="left"/>
        <w:rPr>
          <w:rFonts w:ascii="맑은 고딕"/>
          <w:sz w:val="17"/>
        </w:rPr>
        <w:sectPr>
          <w:type w:val="continuous"/>
          <w:pgSz w:w="11120" w:h="15080"/>
          <w:pgMar w:top="1200" w:bottom="280" w:left="1460" w:right="620"/>
          <w:cols w:num="4" w:equalWidth="0">
            <w:col w:w="2326" w:space="40"/>
            <w:col w:w="1011" w:space="39"/>
            <w:col w:w="1155" w:space="39"/>
            <w:col w:w="4430"/>
          </w:cols>
        </w:sect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3"/>
        <w:rPr>
          <w:rFonts w:ascii="맑은 고딕"/>
          <w:b/>
          <w:sz w:val="18"/>
        </w:rPr>
      </w:pPr>
    </w:p>
    <w:p>
      <w:pPr>
        <w:spacing w:after="0"/>
        <w:rPr>
          <w:rFonts w:ascii="맑은 고딕"/>
          <w:sz w:val="18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1479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20</w:t>
        <w:tab/>
      </w:r>
      <w:r>
        <w:rPr>
          <w:rFonts w:ascii="맑은 고딕"/>
          <w:b/>
          <w:sz w:val="17"/>
        </w:rPr>
        <w:t>21</w:t>
      </w:r>
    </w:p>
    <w:p>
      <w:pPr>
        <w:tabs>
          <w:tab w:pos="1481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22</w:t>
        <w:tab/>
        <w:t>23</w:t>
      </w:r>
    </w:p>
    <w:p>
      <w:pPr>
        <w:tabs>
          <w:tab w:pos="1479" w:val="left" w:leader="none"/>
          <w:tab w:pos="2603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24</w:t>
        <w:tab/>
        <w:t>25</w:t>
        <w:tab/>
      </w:r>
      <w:r>
        <w:rPr>
          <w:rFonts w:ascii="맑은 고딕"/>
          <w:b/>
          <w:color w:val="7E7E7E"/>
          <w:sz w:val="17"/>
        </w:rPr>
        <w:t>26</w:t>
      </w:r>
    </w:p>
    <w:p>
      <w:pPr>
        <w:spacing w:after="0"/>
        <w:jc w:val="left"/>
        <w:rPr>
          <w:rFonts w:ascii="맑은 고딕"/>
          <w:sz w:val="17"/>
        </w:rPr>
        <w:sectPr>
          <w:type w:val="continuous"/>
          <w:pgSz w:w="11120" w:h="15080"/>
          <w:pgMar w:top="1200" w:bottom="280" w:left="1460" w:right="620"/>
          <w:cols w:num="3" w:equalWidth="0">
            <w:col w:w="1701" w:space="543"/>
            <w:col w:w="1702" w:space="543"/>
            <w:col w:w="4551"/>
          </w:cols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5926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636,5610" to="2189,5610" stroked="true" strokeweight=".36pt" strokecolor="#999999">
              <v:stroke dashstyle="solid"/>
            </v:line>
            <v:line style="position:absolute" from="1636,5631" to="2189,5631" stroked="true" strokeweight=".36pt" strokecolor="#999999">
              <v:stroke dashstyle="solid"/>
            </v:line>
            <v:line style="position:absolute" from="2189,5610" to="2750,5610" stroked="true" strokeweight=".36pt" strokecolor="#999999">
              <v:stroke dashstyle="solid"/>
            </v:line>
            <v:line style="position:absolute" from="2189,5631" to="2750,5631" stroked="true" strokeweight=".36pt" strokecolor="#999999">
              <v:stroke dashstyle="solid"/>
            </v:line>
            <v:line style="position:absolute" from="2750,5610" to="3311,5610" stroked="true" strokeweight=".36pt" strokecolor="#999999">
              <v:stroke dashstyle="solid"/>
            </v:line>
            <v:line style="position:absolute" from="2750,5631" to="3311,5631" stroked="true" strokeweight=".36pt" strokecolor="#999999">
              <v:stroke dashstyle="solid"/>
            </v:line>
            <v:line style="position:absolute" from="3311,5610" to="3872,5610" stroked="true" strokeweight=".36pt" strokecolor="#999999">
              <v:stroke dashstyle="solid"/>
            </v:line>
            <v:line style="position:absolute" from="3311,5631" to="3872,5631" stroked="true" strokeweight=".36pt" strokecolor="#999999">
              <v:stroke dashstyle="solid"/>
            </v:line>
            <v:line style="position:absolute" from="3872,5610" to="4434,5610" stroked="true" strokeweight=".36pt" strokecolor="#999999">
              <v:stroke dashstyle="solid"/>
            </v:line>
            <v:line style="position:absolute" from="3872,5631" to="4434,5631" stroked="true" strokeweight=".36pt" strokecolor="#999999">
              <v:stroke dashstyle="solid"/>
            </v:line>
            <v:line style="position:absolute" from="4434,5610" to="4994,5610" stroked="true" strokeweight=".36pt" strokecolor="#999999">
              <v:stroke dashstyle="solid"/>
            </v:line>
            <v:line style="position:absolute" from="4434,5631" to="4994,5631" stroked="true" strokeweight=".36pt" strokecolor="#999999">
              <v:stroke dashstyle="solid"/>
            </v:line>
            <v:line style="position:absolute" from="4994,5610" to="5556,5610" stroked="true" strokeweight=".36pt" strokecolor="#999999">
              <v:stroke dashstyle="solid"/>
            </v:line>
            <v:line style="position:absolute" from="4994,5631" to="5556,5631" stroked="true" strokeweight=".36pt" strokecolor="#999999">
              <v:stroke dashstyle="solid"/>
            </v:line>
            <v:line style="position:absolute" from="5556,5610" to="6118,5610" stroked="true" strokeweight=".36pt" strokecolor="#999999">
              <v:stroke dashstyle="solid"/>
            </v:line>
            <v:line style="position:absolute" from="5556,5631" to="6118,5631" stroked="true" strokeweight=".36pt" strokecolor="#999999">
              <v:stroke dashstyle="solid"/>
            </v:line>
            <v:line style="position:absolute" from="6118,5610" to="6678,5610" stroked="true" strokeweight=".36pt" strokecolor="#999999">
              <v:stroke dashstyle="solid"/>
            </v:line>
            <v:line style="position:absolute" from="6118,5631" to="6678,5631" stroked="true" strokeweight=".36pt" strokecolor="#999999">
              <v:stroke dashstyle="solid"/>
            </v:line>
            <v:line style="position:absolute" from="6678,5610" to="7240,5610" stroked="true" strokeweight=".36pt" strokecolor="#999999">
              <v:stroke dashstyle="solid"/>
            </v:line>
            <v:line style="position:absolute" from="6678,5631" to="7240,5631" stroked="true" strokeweight=".36pt" strokecolor="#999999">
              <v:stroke dashstyle="solid"/>
            </v:line>
            <v:line style="position:absolute" from="7240,5610" to="7801,5610" stroked="true" strokeweight=".36pt" strokecolor="#999999">
              <v:stroke dashstyle="solid"/>
            </v:line>
            <v:line style="position:absolute" from="7240,5631" to="7801,5631" stroked="true" strokeweight=".36pt" strokecolor="#999999">
              <v:stroke dashstyle="solid"/>
            </v:line>
            <v:line style="position:absolute" from="7801,5610" to="8362,5610" stroked="true" strokeweight=".36pt" strokecolor="#999999">
              <v:stroke dashstyle="solid"/>
            </v:line>
            <v:line style="position:absolute" from="7801,5631" to="8362,5631" stroked="true" strokeweight=".36pt" strokecolor="#999999">
              <v:stroke dashstyle="solid"/>
            </v:line>
            <v:line style="position:absolute" from="8362,5610" to="8923,5610" stroked="true" strokeweight=".36pt" strokecolor="#999999">
              <v:stroke dashstyle="solid"/>
            </v:line>
            <v:line style="position:absolute" from="8362,5631" to="8923,5631" stroked="true" strokeweight=".36pt" strokecolor="#999999">
              <v:stroke dashstyle="solid"/>
            </v:line>
            <v:line style="position:absolute" from="8923,5610" to="9476,5610" stroked="true" strokeweight=".36pt" strokecolor="#999999">
              <v:stroke dashstyle="solid"/>
            </v:line>
            <v:line style="position:absolute" from="8923,5631" to="9476,5631" stroked="true" strokeweight=".36pt" strokecolor="#999999">
              <v:stroke dashstyle="solid"/>
            </v:line>
            <v:line style="position:absolute" from="1636,5610" to="2189,5610" stroked="true" strokeweight=".36pt" strokecolor="#999999">
              <v:stroke dashstyle="solid"/>
            </v:line>
            <v:line style="position:absolute" from="1636,5631" to="2189,5631" stroked="true" strokeweight=".36pt" strokecolor="#999999">
              <v:stroke dashstyle="solid"/>
            </v:line>
            <v:line style="position:absolute" from="2189,5610" to="2750,5610" stroked="true" strokeweight=".36pt" strokecolor="#999999">
              <v:stroke dashstyle="solid"/>
            </v:line>
            <v:line style="position:absolute" from="2189,5631" to="2750,5631" stroked="true" strokeweight=".36pt" strokecolor="#999999">
              <v:stroke dashstyle="solid"/>
            </v:line>
            <v:line style="position:absolute" from="2750,5610" to="3311,5610" stroked="true" strokeweight=".36pt" strokecolor="#999999">
              <v:stroke dashstyle="solid"/>
            </v:line>
            <v:line style="position:absolute" from="2750,5631" to="3311,5631" stroked="true" strokeweight=".36pt" strokecolor="#999999">
              <v:stroke dashstyle="solid"/>
            </v:line>
            <v:line style="position:absolute" from="3311,5610" to="3872,5610" stroked="true" strokeweight=".36pt" strokecolor="#999999">
              <v:stroke dashstyle="solid"/>
            </v:line>
            <v:line style="position:absolute" from="3311,5631" to="3872,5631" stroked="true" strokeweight=".36pt" strokecolor="#999999">
              <v:stroke dashstyle="solid"/>
            </v:line>
            <v:line style="position:absolute" from="3872,5610" to="4434,5610" stroked="true" strokeweight=".36pt" strokecolor="#999999">
              <v:stroke dashstyle="solid"/>
            </v:line>
            <v:line style="position:absolute" from="3872,5631" to="4434,5631" stroked="true" strokeweight=".36pt" strokecolor="#999999">
              <v:stroke dashstyle="solid"/>
            </v:line>
            <v:line style="position:absolute" from="4434,5610" to="4994,5610" stroked="true" strokeweight=".36pt" strokecolor="#999999">
              <v:stroke dashstyle="solid"/>
            </v:line>
            <v:line style="position:absolute" from="4434,5631" to="4994,5631" stroked="true" strokeweight=".36pt" strokecolor="#999999">
              <v:stroke dashstyle="solid"/>
            </v:line>
            <v:line style="position:absolute" from="4994,5610" to="5556,5610" stroked="true" strokeweight=".36pt" strokecolor="#999999">
              <v:stroke dashstyle="solid"/>
            </v:line>
            <v:line style="position:absolute" from="4994,5631" to="5556,5631" stroked="true" strokeweight=".36pt" strokecolor="#999999">
              <v:stroke dashstyle="solid"/>
            </v:line>
            <v:line style="position:absolute" from="5556,5610" to="6118,5610" stroked="true" strokeweight=".36pt" strokecolor="#999999">
              <v:stroke dashstyle="solid"/>
            </v:line>
            <v:line style="position:absolute" from="5556,5631" to="6118,5631" stroked="true" strokeweight=".36pt" strokecolor="#999999">
              <v:stroke dashstyle="solid"/>
            </v:line>
            <v:line style="position:absolute" from="6118,5610" to="6678,5610" stroked="true" strokeweight=".36pt" strokecolor="#999999">
              <v:stroke dashstyle="solid"/>
            </v:line>
            <v:line style="position:absolute" from="6118,5631" to="6678,5631" stroked="true" strokeweight=".36pt" strokecolor="#999999">
              <v:stroke dashstyle="solid"/>
            </v:line>
            <v:line style="position:absolute" from="6678,5610" to="7240,5610" stroked="true" strokeweight=".36pt" strokecolor="#999999">
              <v:stroke dashstyle="solid"/>
            </v:line>
            <v:line style="position:absolute" from="6678,5631" to="7240,5631" stroked="true" strokeweight=".36pt" strokecolor="#999999">
              <v:stroke dashstyle="solid"/>
            </v:line>
            <v:line style="position:absolute" from="7240,5610" to="7801,5610" stroked="true" strokeweight=".36pt" strokecolor="#999999">
              <v:stroke dashstyle="solid"/>
            </v:line>
            <v:line style="position:absolute" from="7240,5631" to="7801,5631" stroked="true" strokeweight=".36pt" strokecolor="#999999">
              <v:stroke dashstyle="solid"/>
            </v:line>
            <v:line style="position:absolute" from="7801,5610" to="8362,5610" stroked="true" strokeweight=".36pt" strokecolor="#999999">
              <v:stroke dashstyle="solid"/>
            </v:line>
            <v:line style="position:absolute" from="7801,5631" to="8362,5631" stroked="true" strokeweight=".36pt" strokecolor="#999999">
              <v:stroke dashstyle="solid"/>
            </v:line>
            <v:line style="position:absolute" from="8362,5610" to="8923,5610" stroked="true" strokeweight=".36pt" strokecolor="#999999">
              <v:stroke dashstyle="solid"/>
            </v:line>
            <v:line style="position:absolute" from="8362,5631" to="8923,5631" stroked="true" strokeweight=".36pt" strokecolor="#999999">
              <v:stroke dashstyle="solid"/>
            </v:line>
            <v:line style="position:absolute" from="8923,5610" to="9476,5610" stroked="true" strokeweight=".36pt" strokecolor="#999999">
              <v:stroke dashstyle="solid"/>
            </v:line>
            <v:line style="position:absolute" from="8923,5631" to="9476,5631" stroked="true" strokeweight=".36pt" strokecolor="#999999">
              <v:stroke dashstyle="solid"/>
            </v:line>
            <v:line style="position:absolute" from="1627,5395" to="1627,10720" stroked="true" strokeweight=".84pt" strokecolor="#999999">
              <v:stroke dashstyle="solid"/>
            </v:line>
            <v:line style="position:absolute" from="2189,5635" to="2189,5847" stroked="true" strokeweight=".36pt" strokecolor="#999999">
              <v:stroke dashstyle="solid"/>
            </v:line>
            <v:line style="position:absolute" from="2189,6640" to="2189,6867" stroked="true" strokeweight=".36pt" strokecolor="#999999">
              <v:stroke dashstyle="solid"/>
            </v:line>
            <v:line style="position:absolute" from="2189,7660" to="2189,7887" stroked="true" strokeweight=".36pt" strokecolor="#999999">
              <v:stroke dashstyle="solid"/>
            </v:line>
            <v:line style="position:absolute" from="2189,8680" to="2189,8907" stroked="true" strokeweight=".36pt" strokecolor="#999999">
              <v:stroke dashstyle="solid"/>
            </v:line>
            <v:line style="position:absolute" from="2189,9700" to="2189,9927" stroked="true" strokeweight=".36pt" strokecolor="#999999">
              <v:stroke dashstyle="solid"/>
            </v:line>
            <v:line style="position:absolute" from="2750,5395" to="2750,10720" stroked="true" strokeweight=".36pt" strokecolor="#999999">
              <v:stroke dashstyle="solid"/>
            </v:line>
            <v:line style="position:absolute" from="3311,5635" to="3311,5847" stroked="true" strokeweight=".36pt" strokecolor="#999999">
              <v:stroke dashstyle="solid"/>
            </v:line>
            <v:line style="position:absolute" from="3311,6640" to="3311,6867" stroked="true" strokeweight=".36pt" strokecolor="#999999">
              <v:stroke dashstyle="solid"/>
            </v:line>
            <v:line style="position:absolute" from="3311,7660" to="3311,7887" stroked="true" strokeweight=".36pt" strokecolor="#999999">
              <v:stroke dashstyle="solid"/>
            </v:line>
            <v:line style="position:absolute" from="3311,8680" to="3311,8907" stroked="true" strokeweight=".36pt" strokecolor="#999999">
              <v:stroke dashstyle="solid"/>
            </v:line>
            <v:line style="position:absolute" from="3311,9700" to="3311,9927" stroked="true" strokeweight=".36pt" strokecolor="#999999">
              <v:stroke dashstyle="solid"/>
            </v:line>
            <v:line style="position:absolute" from="3872,5395" to="3872,10720" stroked="true" strokeweight=".36pt" strokecolor="#999999">
              <v:stroke dashstyle="solid"/>
            </v:line>
            <v:line style="position:absolute" from="4434,5635" to="4434,5847" stroked="true" strokeweight=".36pt" strokecolor="#999999">
              <v:stroke dashstyle="solid"/>
            </v:line>
            <v:line style="position:absolute" from="4434,6640" to="4434,6867" stroked="true" strokeweight=".36pt" strokecolor="#999999">
              <v:stroke dashstyle="solid"/>
            </v:line>
            <v:line style="position:absolute" from="4434,7660" to="4434,7887" stroked="true" strokeweight=".36pt" strokecolor="#999999">
              <v:stroke dashstyle="solid"/>
            </v:line>
            <v:line style="position:absolute" from="4434,8680" to="4434,8907" stroked="true" strokeweight=".36pt" strokecolor="#999999">
              <v:stroke dashstyle="solid"/>
            </v:line>
            <v:line style="position:absolute" from="4434,9700" to="4434,9927" stroked="true" strokeweight=".36pt" strokecolor="#999999">
              <v:stroke dashstyle="solid"/>
            </v:line>
            <v:line style="position:absolute" from="4994,5395" to="4994,10720" stroked="true" strokeweight=".36pt" strokecolor="#999999">
              <v:stroke dashstyle="solid"/>
            </v:line>
            <v:line style="position:absolute" from="5556,5635" to="5556,5847" stroked="true" strokeweight=".36pt" strokecolor="#999999">
              <v:stroke dashstyle="solid"/>
            </v:line>
            <v:line style="position:absolute" from="5556,6640" to="5556,6867" stroked="true" strokeweight=".36pt" strokecolor="#999999">
              <v:stroke dashstyle="solid"/>
            </v:line>
            <v:line style="position:absolute" from="5556,7660" to="5556,7887" stroked="true" strokeweight=".36pt" strokecolor="#999999">
              <v:stroke dashstyle="solid"/>
            </v:line>
            <v:line style="position:absolute" from="5556,8680" to="5556,8907" stroked="true" strokeweight=".36pt" strokecolor="#999999">
              <v:stroke dashstyle="solid"/>
            </v:line>
            <v:line style="position:absolute" from="5556,9700" to="5556,9927" stroked="true" strokeweight=".36pt" strokecolor="#999999">
              <v:stroke dashstyle="solid"/>
            </v:line>
            <v:line style="position:absolute" from="6118,5395" to="6118,10720" stroked="true" strokeweight=".36pt" strokecolor="#999999">
              <v:stroke dashstyle="solid"/>
            </v:line>
            <v:line style="position:absolute" from="6678,5635" to="6678,5847" stroked="true" strokeweight=".36pt" strokecolor="#999999">
              <v:stroke dashstyle="solid"/>
            </v:line>
            <v:line style="position:absolute" from="6678,6640" to="6678,6867" stroked="true" strokeweight=".36pt" strokecolor="#999999">
              <v:stroke dashstyle="solid"/>
            </v:line>
            <v:line style="position:absolute" from="6678,7660" to="6678,7887" stroked="true" strokeweight=".36pt" strokecolor="#999999">
              <v:stroke dashstyle="solid"/>
            </v:line>
            <v:line style="position:absolute" from="6678,8680" to="6678,8907" stroked="true" strokeweight=".36pt" strokecolor="#999999">
              <v:stroke dashstyle="solid"/>
            </v:line>
            <v:line style="position:absolute" from="6678,9700" to="6678,9927" stroked="true" strokeweight=".36pt" strokecolor="#999999">
              <v:stroke dashstyle="solid"/>
            </v:line>
            <v:line style="position:absolute" from="7240,5395" to="7240,10720" stroked="true" strokeweight=".36pt" strokecolor="#999999">
              <v:stroke dashstyle="solid"/>
            </v:line>
            <v:line style="position:absolute" from="7801,5635" to="7801,5847" stroked="true" strokeweight=".36pt" strokecolor="#999999">
              <v:stroke dashstyle="solid"/>
            </v:line>
            <v:line style="position:absolute" from="7801,6640" to="7801,6867" stroked="true" strokeweight=".36pt" strokecolor="#999999">
              <v:stroke dashstyle="solid"/>
            </v:line>
            <v:line style="position:absolute" from="7801,7660" to="7801,7887" stroked="true" strokeweight=".36pt" strokecolor="#999999">
              <v:stroke dashstyle="solid"/>
            </v:line>
            <v:line style="position:absolute" from="7801,8680" to="7801,8907" stroked="true" strokeweight=".36pt" strokecolor="#999999">
              <v:stroke dashstyle="solid"/>
            </v:line>
            <v:line style="position:absolute" from="7801,9700" to="7801,9927" stroked="true" strokeweight=".36pt" strokecolor="#999999">
              <v:stroke dashstyle="solid"/>
            </v:line>
            <v:line style="position:absolute" from="8362,5395" to="8362,5847" stroked="true" strokeweight=".36pt" strokecolor="#999999">
              <v:stroke dashstyle="solid"/>
            </v:line>
            <v:line style="position:absolute" from="8362,6640" to="8362,10720" stroked="true" strokeweight=".36pt" strokecolor="#999999">
              <v:stroke dashstyle="solid"/>
            </v:line>
            <v:line style="position:absolute" from="8923,5635" to="8923,5847" stroked="true" strokeweight=".36pt" strokecolor="#999999">
              <v:stroke dashstyle="solid"/>
            </v:line>
            <v:line style="position:absolute" from="8923,6640" to="8923,6867" stroked="true" strokeweight=".36pt" strokecolor="#999999">
              <v:stroke dashstyle="solid"/>
            </v:line>
            <v:line style="position:absolute" from="8923,7660" to="8923,7887" stroked="true" strokeweight=".36pt" strokecolor="#999999">
              <v:stroke dashstyle="solid"/>
            </v:line>
            <v:line style="position:absolute" from="8923,8680" to="8923,8907" stroked="true" strokeweight=".36pt" strokecolor="#999999">
              <v:stroke dashstyle="solid"/>
            </v:line>
            <v:line style="position:absolute" from="8923,9700" to="8923,9927" stroked="true" strokeweight=".36pt" strokecolor="#999999">
              <v:stroke dashstyle="solid"/>
            </v:line>
            <v:line style="position:absolute" from="9485,5395" to="9485,10720" stroked="true" strokeweight=".84pt" strokecolor="#999999">
              <v:stroke dashstyle="solid"/>
            </v:line>
            <v:line style="position:absolute" from="1619,5395" to="9493,5395" stroked="true" strokeweight=".84pt" strokecolor="#999999">
              <v:stroke dashstyle="solid"/>
            </v:line>
            <v:line style="position:absolute" from="1619,5847" to="2192,5847" stroked="true" strokeweight=".36pt" strokecolor="#999999">
              <v:stroke dashstyle="solid"/>
            </v:line>
            <v:line style="position:absolute" from="2747,5847" to="3314,5847" stroked="true" strokeweight=".36pt" strokecolor="#999999">
              <v:stroke dashstyle="solid"/>
            </v:line>
            <v:line style="position:absolute" from="3869,5847" to="4438,5847" stroked="true" strokeweight=".36pt" strokecolor="#999999">
              <v:stroke dashstyle="solid"/>
            </v:line>
            <v:line style="position:absolute" from="4991,5847" to="5560,5847" stroked="true" strokeweight=".36pt" strokecolor="#999999">
              <v:stroke dashstyle="solid"/>
            </v:line>
            <v:line style="position:absolute" from="6114,5847" to="6682,5847" stroked="true" strokeweight=".36pt" strokecolor="#999999">
              <v:stroke dashstyle="solid"/>
            </v:line>
            <v:line style="position:absolute" from="7236,5847" to="7805,5847" stroked="true" strokeweight=".36pt" strokecolor="#999999">
              <v:stroke dashstyle="solid"/>
            </v:line>
            <v:line style="position:absolute" from="8358,5847" to="8927,5847" stroked="true" strokeweight=".36pt" strokecolor="#999999">
              <v:stroke dashstyle="solid"/>
            </v:line>
            <v:line style="position:absolute" from="1619,6640" to="9493,6640" stroked="true" strokeweight=".36pt" strokecolor="#999999">
              <v:stroke dashstyle="solid"/>
            </v:line>
            <v:line style="position:absolute" from="1619,6867" to="2192,6867" stroked="true" strokeweight=".36pt" strokecolor="#999999">
              <v:stroke dashstyle="solid"/>
            </v:line>
            <v:line style="position:absolute" from="2747,6867" to="3314,6867" stroked="true" strokeweight=".36pt" strokecolor="#999999">
              <v:stroke dashstyle="solid"/>
            </v:line>
            <v:line style="position:absolute" from="3869,6867" to="4438,6867" stroked="true" strokeweight=".36pt" strokecolor="#999999">
              <v:stroke dashstyle="solid"/>
            </v:line>
            <v:line style="position:absolute" from="4991,6867" to="5560,6867" stroked="true" strokeweight=".36pt" strokecolor="#999999">
              <v:stroke dashstyle="solid"/>
            </v:line>
            <v:line style="position:absolute" from="6114,6867" to="6682,6867" stroked="true" strokeweight=".36pt" strokecolor="#999999">
              <v:stroke dashstyle="solid"/>
            </v:line>
            <v:line style="position:absolute" from="7236,6867" to="7805,6867" stroked="true" strokeweight=".36pt" strokecolor="#999999">
              <v:stroke dashstyle="solid"/>
            </v:line>
            <v:line style="position:absolute" from="8358,6867" to="8927,6867" stroked="true" strokeweight=".36pt" strokecolor="#999999">
              <v:stroke dashstyle="solid"/>
            </v:line>
            <v:line style="position:absolute" from="1619,7660" to="9493,7660" stroked="true" strokeweight=".36pt" strokecolor="#999999">
              <v:stroke dashstyle="solid"/>
            </v:line>
            <v:line style="position:absolute" from="1619,7887" to="2192,7887" stroked="true" strokeweight=".36pt" strokecolor="#999999">
              <v:stroke dashstyle="solid"/>
            </v:line>
            <v:line style="position:absolute" from="2747,7887" to="3314,7887" stroked="true" strokeweight=".36pt" strokecolor="#999999">
              <v:stroke dashstyle="solid"/>
            </v:line>
            <v:line style="position:absolute" from="3869,7887" to="4438,7887" stroked="true" strokeweight=".36pt" strokecolor="#999999">
              <v:stroke dashstyle="solid"/>
            </v:line>
            <v:line style="position:absolute" from="4991,7887" to="5560,7887" stroked="true" strokeweight=".36pt" strokecolor="#999999">
              <v:stroke dashstyle="solid"/>
            </v:line>
            <v:line style="position:absolute" from="6114,7887" to="6682,7887" stroked="true" strokeweight=".36pt" strokecolor="#999999">
              <v:stroke dashstyle="solid"/>
            </v:line>
            <v:line style="position:absolute" from="7236,7887" to="7805,7887" stroked="true" strokeweight=".36pt" strokecolor="#999999">
              <v:stroke dashstyle="solid"/>
            </v:line>
            <v:line style="position:absolute" from="8358,7887" to="8927,7887" stroked="true" strokeweight=".36pt" strokecolor="#999999">
              <v:stroke dashstyle="solid"/>
            </v:line>
            <v:line style="position:absolute" from="1619,8680" to="9493,8680" stroked="true" strokeweight=".36pt" strokecolor="#999999">
              <v:stroke dashstyle="solid"/>
            </v:line>
            <v:line style="position:absolute" from="1619,8907" to="2192,8907" stroked="true" strokeweight=".36pt" strokecolor="#999999">
              <v:stroke dashstyle="solid"/>
            </v:line>
            <v:line style="position:absolute" from="2747,8907" to="3314,8907" stroked="true" strokeweight=".36pt" strokecolor="#999999">
              <v:stroke dashstyle="solid"/>
            </v:line>
            <v:line style="position:absolute" from="3869,8907" to="4438,8907" stroked="true" strokeweight=".36pt" strokecolor="#999999">
              <v:stroke dashstyle="solid"/>
            </v:line>
            <v:line style="position:absolute" from="4991,8907" to="5560,8907" stroked="true" strokeweight=".36pt" strokecolor="#999999">
              <v:stroke dashstyle="solid"/>
            </v:line>
            <v:line style="position:absolute" from="6114,8907" to="6682,8907" stroked="true" strokeweight=".36pt" strokecolor="#999999">
              <v:stroke dashstyle="solid"/>
            </v:line>
            <v:line style="position:absolute" from="7236,8907" to="7805,8907" stroked="true" strokeweight=".36pt" strokecolor="#999999">
              <v:stroke dashstyle="solid"/>
            </v:line>
            <v:line style="position:absolute" from="8358,8907" to="8927,8907" stroked="true" strokeweight=".36pt" strokecolor="#999999">
              <v:stroke dashstyle="solid"/>
            </v:line>
            <v:line style="position:absolute" from="1619,9700" to="9493,9700" stroked="true" strokeweight=".36pt" strokecolor="#999999">
              <v:stroke dashstyle="solid"/>
            </v:line>
            <v:line style="position:absolute" from="1619,9927" to="2192,9927" stroked="true" strokeweight=".36pt" strokecolor="#999999">
              <v:stroke dashstyle="solid"/>
            </v:line>
            <v:line style="position:absolute" from="2747,9927" to="3314,9927" stroked="true" strokeweight=".36pt" strokecolor="#999999">
              <v:stroke dashstyle="solid"/>
            </v:line>
            <v:line style="position:absolute" from="3869,9927" to="4438,9927" stroked="true" strokeweight=".36pt" strokecolor="#999999">
              <v:stroke dashstyle="solid"/>
            </v:line>
            <v:line style="position:absolute" from="4991,9927" to="5560,9927" stroked="true" strokeweight=".36pt" strokecolor="#999999">
              <v:stroke dashstyle="solid"/>
            </v:line>
            <v:line style="position:absolute" from="6114,9927" to="6682,9927" stroked="true" strokeweight=".36pt" strokecolor="#999999">
              <v:stroke dashstyle="solid"/>
            </v:line>
            <v:line style="position:absolute" from="7236,9927" to="7805,9927" stroked="true" strokeweight=".36pt" strokecolor="#999999">
              <v:stroke dashstyle="solid"/>
            </v:line>
            <v:line style="position:absolute" from="8358,9927" to="8927,9927" stroked="true" strokeweight=".36pt" strokecolor="#999999">
              <v:stroke dashstyle="solid"/>
            </v:line>
            <v:line style="position:absolute" from="1619,10720" to="9493,10720" stroked="true" strokeweight=".84pt" strokecolor="#999999">
              <v:stroke dashstyle="solid"/>
            </v:line>
            <v:line style="position:absolute" from="9485,5395" to="9485,10720" stroked="true" strokeweight=".84pt" strokecolor="#999999">
              <v:stroke dashstyle="solid"/>
            </v:line>
            <v:line style="position:absolute" from="1627,5395" to="1627,10720" stroked="true" strokeweight=".84pt" strokecolor="#999999">
              <v:stroke dashstyle="solid"/>
            </v:line>
            <v:line style="position:absolute" from="1619,10720" to="9493,10720" stroked="true" strokeweight=".84pt" strokecolor="#999999">
              <v:stroke dashstyle="solid"/>
            </v:line>
            <v:line style="position:absolute" from="1619,5395" to="9493,5395" stroked="true" strokeweight=".84pt" strokecolor="#999999">
              <v:stroke dashstyle="solid"/>
            </v:line>
            <v:shape style="position:absolute;left:5185;top:4693;width:6;height:123" coordorigin="5186,4693" coordsize="6,123" path="m5186,4693l5192,4693m5186,4714l5192,4714m5186,4734l5192,4734m5186,4755l5192,4755m5186,4775l5192,4775m5186,4795l5192,4795m5186,4816l5192,4816e" filled="false" stroked="true" strokeweight=".42pt" strokecolor="#999999">
              <v:path arrowok="t"/>
              <v:stroke dashstyle="solid"/>
            </v:shape>
            <v:shape style="position:absolute;left:5185;top:4836;width:6;height:62" coordorigin="5186,4836" coordsize="6,62" path="m5186,4836l5192,4836m5186,4857l5192,4857m5186,4877l5192,4877m5186,4897l5192,4897e" filled="false" stroked="true" strokeweight=".42pt" strokecolor="#999999">
              <v:path arrowok="t"/>
              <v:stroke dashstyle="solid"/>
            </v:shape>
            <v:line style="position:absolute" from="1585,4689" to="9528,4689" stroked="true" strokeweight=".36pt" strokecolor="#999999">
              <v:stroke dashstyle="solid"/>
            </v:line>
            <v:line style="position:absolute" from="1585,5366" to="9528,5366" stroked="true" strokeweight=".36pt" strokecolor="#999999">
              <v:stroke dashstyle="solid"/>
            </v:line>
            <v:line style="position:absolute" from="1585,10749" to="9528,10749" stroked="true" strokeweight=".36pt" strokecolor="#999999">
              <v:stroke dashstyle="solid"/>
            </v:line>
            <v:line style="position:absolute" from="1585,10749" to="9528,10749" stroked="true" strokeweight=".3pt" strokecolor="#999999">
              <v:stroke dashstyle="solid"/>
            </v:line>
            <v:line style="position:absolute" from="1585,13050" to="9528,13050" stroked="true" strokeweight=".84pt" strokecolor="#999999">
              <v:stroke dashstyle="solid"/>
            </v:line>
            <v:line style="position:absolute" from="2470,4906" to="2478,4906" stroked="true" strokeweight=".3pt" strokecolor="#999999">
              <v:stroke dashstyle="solid"/>
            </v:line>
            <v:line style="position:absolute" from="2490,4906" to="2498,4906" stroked="true" strokeweight=".3pt" strokecolor="#999999">
              <v:stroke dashstyle="solid"/>
            </v:line>
            <v:line style="position:absolute" from="2510,4906" to="2519,4906" stroked="true" strokeweight=".3pt" strokecolor="#999999">
              <v:stroke dashstyle="solid"/>
            </v:line>
            <v:line style="position:absolute" from="2531,4906" to="2539,4906" stroked="true" strokeweight=".3pt" strokecolor="#999999">
              <v:stroke dashstyle="solid"/>
            </v:line>
            <v:line style="position:absolute" from="2551,4906" to="2560,4906" stroked="true" strokeweight=".3pt" strokecolor="#999999">
              <v:stroke dashstyle="solid"/>
            </v:line>
            <v:line style="position:absolute" from="2572,4906" to="2580,4906" stroked="true" strokeweight=".3pt" strokecolor="#999999">
              <v:stroke dashstyle="solid"/>
            </v:line>
            <v:line style="position:absolute" from="2592,4906" to="2600,4906" stroked="true" strokeweight=".3pt" strokecolor="#999999">
              <v:stroke dashstyle="solid"/>
            </v:line>
            <v:line style="position:absolute" from="2612,4906" to="2621,4906" stroked="true" strokeweight=".3pt" strokecolor="#999999">
              <v:stroke dashstyle="solid"/>
            </v:line>
            <v:line style="position:absolute" from="2633,4906" to="2641,4906" stroked="true" strokeweight=".3pt" strokecolor="#999999">
              <v:stroke dashstyle="solid"/>
            </v:line>
            <v:line style="position:absolute" from="2653,4906" to="2662,4906" stroked="true" strokeweight=".3pt" strokecolor="#999999">
              <v:stroke dashstyle="solid"/>
            </v:line>
            <v:line style="position:absolute" from="2674,4906" to="2682,4906" stroked="true" strokeweight=".3pt" strokecolor="#999999">
              <v:stroke dashstyle="solid"/>
            </v:line>
            <v:line style="position:absolute" from="2694,4906" to="2702,4906" stroked="true" strokeweight=".3pt" strokecolor="#999999">
              <v:stroke dashstyle="solid"/>
            </v:line>
            <v:line style="position:absolute" from="2714,4906" to="2723,4906" stroked="true" strokeweight=".3pt" strokecolor="#999999">
              <v:stroke dashstyle="solid"/>
            </v:line>
            <v:line style="position:absolute" from="2735,4906" to="2743,4906" stroked="true" strokeweight=".3pt" strokecolor="#999999">
              <v:stroke dashstyle="solid"/>
            </v:line>
            <v:line style="position:absolute" from="2755,4906" to="2764,4906" stroked="true" strokeweight=".3pt" strokecolor="#999999">
              <v:stroke dashstyle="solid"/>
            </v:line>
            <v:line style="position:absolute" from="2776,4906" to="2784,4906" stroked="true" strokeweight=".3pt" strokecolor="#999999">
              <v:stroke dashstyle="solid"/>
            </v:line>
            <v:line style="position:absolute" from="2796,4906" to="2804,4906" stroked="true" strokeweight=".3pt" strokecolor="#999999">
              <v:stroke dashstyle="solid"/>
            </v:line>
            <v:line style="position:absolute" from="2816,4906" to="2825,4906" stroked="true" strokeweight=".3pt" strokecolor="#999999">
              <v:stroke dashstyle="solid"/>
            </v:line>
            <v:line style="position:absolute" from="2837,4906" to="2845,4906" stroked="true" strokeweight=".3pt" strokecolor="#999999">
              <v:stroke dashstyle="solid"/>
            </v:line>
            <v:line style="position:absolute" from="2857,4906" to="2866,4906" stroked="true" strokeweight=".3pt" strokecolor="#999999">
              <v:stroke dashstyle="solid"/>
            </v:line>
            <v:line style="position:absolute" from="2878,4906" to="2886,4906" stroked="true" strokeweight=".3pt" strokecolor="#999999">
              <v:stroke dashstyle="solid"/>
            </v:line>
            <v:line style="position:absolute" from="2898,4906" to="2906,4906" stroked="true" strokeweight=".3pt" strokecolor="#999999">
              <v:stroke dashstyle="solid"/>
            </v:line>
            <v:line style="position:absolute" from="2918,4906" to="2927,4906" stroked="true" strokeweight=".3pt" strokecolor="#999999">
              <v:stroke dashstyle="solid"/>
            </v:line>
            <v:line style="position:absolute" from="2939,4906" to="2947,4906" stroked="true" strokeweight=".3pt" strokecolor="#999999">
              <v:stroke dashstyle="solid"/>
            </v:line>
            <v:line style="position:absolute" from="2959,4906" to="2968,4906" stroked="true" strokeweight=".3pt" strokecolor="#999999">
              <v:stroke dashstyle="solid"/>
            </v:line>
            <v:line style="position:absolute" from="2980,4906" to="2988,4906" stroked="true" strokeweight=".3pt" strokecolor="#999999">
              <v:stroke dashstyle="solid"/>
            </v:line>
            <v:line style="position:absolute" from="3000,4906" to="3008,4906" stroked="true" strokeweight=".3pt" strokecolor="#999999">
              <v:stroke dashstyle="solid"/>
            </v:line>
            <v:line style="position:absolute" from="3020,4906" to="3029,4906" stroked="true" strokeweight=".3pt" strokecolor="#999999">
              <v:stroke dashstyle="solid"/>
            </v:line>
            <v:line style="position:absolute" from="3041,4906" to="3049,4906" stroked="true" strokeweight=".3pt" strokecolor="#999999">
              <v:stroke dashstyle="solid"/>
            </v:line>
            <v:line style="position:absolute" from="3061,4906" to="3070,4906" stroked="true" strokeweight=".3pt" strokecolor="#999999">
              <v:stroke dashstyle="solid"/>
            </v:line>
            <v:line style="position:absolute" from="3082,4906" to="3090,4906" stroked="true" strokeweight=".3pt" strokecolor="#999999">
              <v:stroke dashstyle="solid"/>
            </v:line>
            <v:line style="position:absolute" from="3102,4906" to="3110,4906" stroked="true" strokeweight=".3pt" strokecolor="#999999">
              <v:stroke dashstyle="solid"/>
            </v:line>
            <v:line style="position:absolute" from="3122,4906" to="3131,4906" stroked="true" strokeweight=".3pt" strokecolor="#999999">
              <v:stroke dashstyle="solid"/>
            </v:line>
            <v:line style="position:absolute" from="3143,4906" to="3151,4906" stroked="true" strokeweight=".3pt" strokecolor="#999999">
              <v:stroke dashstyle="solid"/>
            </v:line>
            <v:line style="position:absolute" from="3163,4906" to="3172,4906" stroked="true" strokeweight=".3pt" strokecolor="#999999">
              <v:stroke dashstyle="solid"/>
            </v:line>
            <v:line style="position:absolute" from="3184,4906" to="3192,4906" stroked="true" strokeweight=".3pt" strokecolor="#999999">
              <v:stroke dashstyle="solid"/>
            </v:line>
            <v:line style="position:absolute" from="3204,4906" to="3212,4906" stroked="true" strokeweight=".3pt" strokecolor="#999999">
              <v:stroke dashstyle="solid"/>
            </v:line>
            <v:line style="position:absolute" from="3224,4906" to="3233,4906" stroked="true" strokeweight=".3pt" strokecolor="#999999">
              <v:stroke dashstyle="solid"/>
            </v:line>
            <v:line style="position:absolute" from="3245,4906" to="3253,4906" stroked="true" strokeweight=".3pt" strokecolor="#999999">
              <v:stroke dashstyle="solid"/>
            </v:line>
            <v:line style="position:absolute" from="3265,4906" to="3274,4906" stroked="true" strokeweight=".3pt" strokecolor="#999999">
              <v:stroke dashstyle="solid"/>
            </v:line>
            <v:line style="position:absolute" from="3286,4906" to="3294,4906" stroked="true" strokeweight=".3pt" strokecolor="#999999">
              <v:stroke dashstyle="solid"/>
            </v:line>
            <v:line style="position:absolute" from="3306,4906" to="3314,4906" stroked="true" strokeweight=".3pt" strokecolor="#999999">
              <v:stroke dashstyle="solid"/>
            </v:line>
            <v:line style="position:absolute" from="3326,4906" to="3335,4906" stroked="true" strokeweight=".3pt" strokecolor="#999999">
              <v:stroke dashstyle="solid"/>
            </v:line>
            <v:line style="position:absolute" from="3347,4906" to="3355,4906" stroked="true" strokeweight=".3pt" strokecolor="#999999">
              <v:stroke dashstyle="solid"/>
            </v:line>
            <v:line style="position:absolute" from="3367,4906" to="3376,4906" stroked="true" strokeweight=".3pt" strokecolor="#999999">
              <v:stroke dashstyle="solid"/>
            </v:line>
            <v:line style="position:absolute" from="3388,4906" to="3396,4906" stroked="true" strokeweight=".3pt" strokecolor="#999999">
              <v:stroke dashstyle="solid"/>
            </v:line>
            <v:line style="position:absolute" from="3408,4906" to="3416,4906" stroked="true" strokeweight=".3pt" strokecolor="#999999">
              <v:stroke dashstyle="solid"/>
            </v:line>
            <v:line style="position:absolute" from="3428,4906" to="3437,4906" stroked="true" strokeweight=".3pt" strokecolor="#999999">
              <v:stroke dashstyle="solid"/>
            </v:line>
            <v:line style="position:absolute" from="3449,4906" to="3457,4906" stroked="true" strokeweight=".3pt" strokecolor="#999999">
              <v:stroke dashstyle="solid"/>
            </v:line>
            <v:line style="position:absolute" from="3469,4906" to="3478,4906" stroked="true" strokeweight=".3pt" strokecolor="#999999">
              <v:stroke dashstyle="solid"/>
            </v:line>
            <v:line style="position:absolute" from="3490,4906" to="3498,4906" stroked="true" strokeweight=".3pt" strokecolor="#999999">
              <v:stroke dashstyle="solid"/>
            </v:line>
            <v:line style="position:absolute" from="3510,4906" to="3518,4906" stroked="true" strokeweight=".3pt" strokecolor="#999999">
              <v:stroke dashstyle="solid"/>
            </v:line>
            <v:line style="position:absolute" from="3530,4906" to="3539,4906" stroked="true" strokeweight=".3pt" strokecolor="#999999">
              <v:stroke dashstyle="solid"/>
            </v:line>
            <v:line style="position:absolute" from="3551,4906" to="3559,4906" stroked="true" strokeweight=".3pt" strokecolor="#999999">
              <v:stroke dashstyle="solid"/>
            </v:line>
            <v:line style="position:absolute" from="3571,4906" to="3580,4906" stroked="true" strokeweight=".3pt" strokecolor="#999999">
              <v:stroke dashstyle="solid"/>
            </v:line>
            <v:line style="position:absolute" from="3592,4906" to="3600,4906" stroked="true" strokeweight=".3pt" strokecolor="#999999">
              <v:stroke dashstyle="solid"/>
            </v:line>
            <v:line style="position:absolute" from="3612,4906" to="3620,4906" stroked="true" strokeweight=".3pt" strokecolor="#999999">
              <v:stroke dashstyle="solid"/>
            </v:line>
            <v:line style="position:absolute" from="3632,4906" to="3641,4906" stroked="true" strokeweight=".3pt" strokecolor="#999999">
              <v:stroke dashstyle="solid"/>
            </v:line>
            <v:line style="position:absolute" from="3653,4906" to="3661,4906" stroked="true" strokeweight=".3pt" strokecolor="#999999">
              <v:stroke dashstyle="solid"/>
            </v:line>
            <v:line style="position:absolute" from="3673,4906" to="3682,4906" stroked="true" strokeweight=".3pt" strokecolor="#999999">
              <v:stroke dashstyle="solid"/>
            </v:line>
            <v:line style="position:absolute" from="3694,4906" to="3702,4906" stroked="true" strokeweight=".3pt" strokecolor="#999999">
              <v:stroke dashstyle="solid"/>
            </v:line>
            <v:line style="position:absolute" from="3714,4906" to="3722,4906" stroked="true" strokeweight=".3pt" strokecolor="#999999">
              <v:stroke dashstyle="solid"/>
            </v:line>
            <v:line style="position:absolute" from="3734,4906" to="3743,4906" stroked="true" strokeweight=".3pt" strokecolor="#999999">
              <v:stroke dashstyle="solid"/>
            </v:line>
            <v:line style="position:absolute" from="3755,4906" to="3763,4906" stroked="true" strokeweight=".3pt" strokecolor="#999999">
              <v:stroke dashstyle="solid"/>
            </v:line>
            <v:line style="position:absolute" from="3775,4906" to="3784,4906" stroked="true" strokeweight=".3pt" strokecolor="#999999">
              <v:stroke dashstyle="solid"/>
            </v:line>
            <v:line style="position:absolute" from="3796,4906" to="3804,4906" stroked="true" strokeweight=".3pt" strokecolor="#999999">
              <v:stroke dashstyle="solid"/>
            </v:line>
            <v:line style="position:absolute" from="3816,4906" to="3824,4906" stroked="true" strokeweight=".3pt" strokecolor="#999999">
              <v:stroke dashstyle="solid"/>
            </v:line>
            <v:line style="position:absolute" from="3836,4906" to="3845,4906" stroked="true" strokeweight=".3pt" strokecolor="#999999">
              <v:stroke dashstyle="solid"/>
            </v:line>
            <v:line style="position:absolute" from="3857,4906" to="3865,4906" stroked="true" strokeweight=".3pt" strokecolor="#999999">
              <v:stroke dashstyle="solid"/>
            </v:line>
            <v:line style="position:absolute" from="3877,4906" to="3886,4906" stroked="true" strokeweight=".3pt" strokecolor="#999999">
              <v:stroke dashstyle="solid"/>
            </v:line>
            <v:line style="position:absolute" from="3898,4906" to="3906,4906" stroked="true" strokeweight=".3pt" strokecolor="#999999">
              <v:stroke dashstyle="solid"/>
            </v:line>
            <v:line style="position:absolute" from="3918,4906" to="3926,4906" stroked="true" strokeweight=".3pt" strokecolor="#999999">
              <v:stroke dashstyle="solid"/>
            </v:line>
            <v:line style="position:absolute" from="3938,4906" to="3947,4906" stroked="true" strokeweight=".3pt" strokecolor="#999999">
              <v:stroke dashstyle="solid"/>
            </v:line>
            <v:line style="position:absolute" from="3959,4906" to="3967,4906" stroked="true" strokeweight=".3pt" strokecolor="#999999">
              <v:stroke dashstyle="solid"/>
            </v:line>
            <v:line style="position:absolute" from="3979,4906" to="3988,4906" stroked="true" strokeweight=".3pt" strokecolor="#999999">
              <v:stroke dashstyle="solid"/>
            </v:line>
            <v:line style="position:absolute" from="4000,4906" to="4008,4906" stroked="true" strokeweight=".3pt" strokecolor="#999999">
              <v:stroke dashstyle="solid"/>
            </v:line>
            <v:line style="position:absolute" from="4020,4906" to="4028,4906" stroked="true" strokeweight=".3pt" strokecolor="#999999">
              <v:stroke dashstyle="solid"/>
            </v:line>
            <v:line style="position:absolute" from="4040,4906" to="4049,4906" stroked="true" strokeweight=".3pt" strokecolor="#999999">
              <v:stroke dashstyle="solid"/>
            </v:line>
            <v:line style="position:absolute" from="4061,4906" to="4069,4906" stroked="true" strokeweight=".3pt" strokecolor="#999999">
              <v:stroke dashstyle="solid"/>
            </v:line>
            <v:line style="position:absolute" from="4081,4906" to="4090,4906" stroked="true" strokeweight=".3pt" strokecolor="#999999">
              <v:stroke dashstyle="solid"/>
            </v:line>
            <v:line style="position:absolute" from="4102,4906" to="4110,4906" stroked="true" strokeweight=".3pt" strokecolor="#999999">
              <v:stroke dashstyle="solid"/>
            </v:line>
            <v:line style="position:absolute" from="4122,4906" to="4130,4906" stroked="true" strokeweight=".3pt" strokecolor="#999999">
              <v:stroke dashstyle="solid"/>
            </v:line>
            <v:line style="position:absolute" from="4142,4906" to="4151,4906" stroked="true" strokeweight=".3pt" strokecolor="#999999">
              <v:stroke dashstyle="solid"/>
            </v:line>
            <v:line style="position:absolute" from="4163,4906" to="4171,4906" stroked="true" strokeweight=".3pt" strokecolor="#999999">
              <v:stroke dashstyle="solid"/>
            </v:line>
            <v:line style="position:absolute" from="4183,4906" to="4192,4906" stroked="true" strokeweight=".3pt" strokecolor="#999999">
              <v:stroke dashstyle="solid"/>
            </v:line>
            <v:line style="position:absolute" from="4204,4906" to="4212,4906" stroked="true" strokeweight=".3pt" strokecolor="#999999">
              <v:stroke dashstyle="solid"/>
            </v:line>
            <v:line style="position:absolute" from="4224,4906" to="4232,4906" stroked="true" strokeweight=".3pt" strokecolor="#999999">
              <v:stroke dashstyle="solid"/>
            </v:line>
            <v:line style="position:absolute" from="4244,4906" to="4253,4906" stroked="true" strokeweight=".3pt" strokecolor="#999999">
              <v:stroke dashstyle="solid"/>
            </v:line>
            <v:line style="position:absolute" from="4265,4906" to="4273,4906" stroked="true" strokeweight=".3pt" strokecolor="#999999">
              <v:stroke dashstyle="solid"/>
            </v:line>
            <v:line style="position:absolute" from="4285,4906" to="4294,4906" stroked="true" strokeweight=".3pt" strokecolor="#999999">
              <v:stroke dashstyle="solid"/>
            </v:line>
            <v:line style="position:absolute" from="4306,4906" to="4314,4906" stroked="true" strokeweight=".3pt" strokecolor="#999999">
              <v:stroke dashstyle="solid"/>
            </v:line>
            <v:line style="position:absolute" from="4326,4906" to="4334,4906" stroked="true" strokeweight=".3pt" strokecolor="#999999">
              <v:stroke dashstyle="solid"/>
            </v:line>
            <v:line style="position:absolute" from="4346,4906" to="4355,4906" stroked="true" strokeweight=".3pt" strokecolor="#999999">
              <v:stroke dashstyle="solid"/>
            </v:line>
            <v:line style="position:absolute" from="4367,4906" to="4375,4906" stroked="true" strokeweight=".3pt" strokecolor="#999999">
              <v:stroke dashstyle="solid"/>
            </v:line>
            <v:line style="position:absolute" from="4387,4906" to="4396,4906" stroked="true" strokeweight=".3pt" strokecolor="#999999">
              <v:stroke dashstyle="solid"/>
            </v:line>
            <v:line style="position:absolute" from="4408,4906" to="4416,4906" stroked="true" strokeweight=".3pt" strokecolor="#999999">
              <v:stroke dashstyle="solid"/>
            </v:line>
            <v:line style="position:absolute" from="4428,4906" to="4436,4906" stroked="true" strokeweight=".3pt" strokecolor="#999999">
              <v:stroke dashstyle="solid"/>
            </v:line>
            <v:line style="position:absolute" from="4448,4906" to="4457,4906" stroked="true" strokeweight=".3pt" strokecolor="#999999">
              <v:stroke dashstyle="solid"/>
            </v:line>
            <v:line style="position:absolute" from="4469,4906" to="4477,4906" stroked="true" strokeweight=".3pt" strokecolor="#999999">
              <v:stroke dashstyle="solid"/>
            </v:line>
            <v:line style="position:absolute" from="4489,4906" to="4498,4906" stroked="true" strokeweight=".3pt" strokecolor="#999999">
              <v:stroke dashstyle="solid"/>
            </v:line>
            <v:line style="position:absolute" from="4510,4906" to="4518,4906" stroked="true" strokeweight=".3pt" strokecolor="#999999">
              <v:stroke dashstyle="solid"/>
            </v:line>
            <v:line style="position:absolute" from="4530,4906" to="4538,4906" stroked="true" strokeweight=".3pt" strokecolor="#999999">
              <v:stroke dashstyle="solid"/>
            </v:line>
            <v:line style="position:absolute" from="4550,4906" to="4559,4906" stroked="true" strokeweight=".3pt" strokecolor="#999999">
              <v:stroke dashstyle="solid"/>
            </v:line>
            <v:line style="position:absolute" from="4571,4906" to="4579,4906" stroked="true" strokeweight=".3pt" strokecolor="#999999">
              <v:stroke dashstyle="solid"/>
            </v:line>
            <v:line style="position:absolute" from="4591,4906" to="4600,4906" stroked="true" strokeweight=".3pt" strokecolor="#999999">
              <v:stroke dashstyle="solid"/>
            </v:line>
            <v:line style="position:absolute" from="4612,4906" to="4620,4906" stroked="true" strokeweight=".3pt" strokecolor="#999999">
              <v:stroke dashstyle="solid"/>
            </v:line>
            <v:line style="position:absolute" from="4632,4906" to="4640,4906" stroked="true" strokeweight=".3pt" strokecolor="#999999">
              <v:stroke dashstyle="solid"/>
            </v:line>
            <v:line style="position:absolute" from="4652,4906" to="4661,4906" stroked="true" strokeweight=".3pt" strokecolor="#999999">
              <v:stroke dashstyle="solid"/>
            </v:line>
            <v:line style="position:absolute" from="4673,4906" to="4681,4906" stroked="true" strokeweight=".3pt" strokecolor="#999999">
              <v:stroke dashstyle="solid"/>
            </v:line>
            <v:line style="position:absolute" from="4693,4906" to="4702,4906" stroked="true" strokeweight=".3pt" strokecolor="#999999">
              <v:stroke dashstyle="solid"/>
            </v:line>
            <v:line style="position:absolute" from="4714,4906" to="4722,4906" stroked="true" strokeweight=".3pt" strokecolor="#999999">
              <v:stroke dashstyle="solid"/>
            </v:line>
            <v:line style="position:absolute" from="4734,4906" to="4742,4906" stroked="true" strokeweight=".3pt" strokecolor="#999999">
              <v:stroke dashstyle="solid"/>
            </v:line>
            <v:line style="position:absolute" from="4754,4906" to="4763,4906" stroked="true" strokeweight=".3pt" strokecolor="#999999">
              <v:stroke dashstyle="solid"/>
            </v:line>
            <v:line style="position:absolute" from="4775,4906" to="4783,4906" stroked="true" strokeweight=".3pt" strokecolor="#999999">
              <v:stroke dashstyle="solid"/>
            </v:line>
            <v:line style="position:absolute" from="4795,4906" to="4804,4906" stroked="true" strokeweight=".3pt" strokecolor="#999999">
              <v:stroke dashstyle="solid"/>
            </v:line>
            <v:line style="position:absolute" from="4816,4906" to="4824,4906" stroked="true" strokeweight=".3pt" strokecolor="#999999">
              <v:stroke dashstyle="solid"/>
            </v:line>
            <v:line style="position:absolute" from="4836,4906" to="4844,4906" stroked="true" strokeweight=".3pt" strokecolor="#999999">
              <v:stroke dashstyle="solid"/>
            </v:line>
            <v:line style="position:absolute" from="4856,4906" to="4865,4906" stroked="true" strokeweight=".3pt" strokecolor="#999999">
              <v:stroke dashstyle="solid"/>
            </v:line>
            <v:line style="position:absolute" from="4877,4906" to="4885,4906" stroked="true" strokeweight=".3pt" strokecolor="#999999">
              <v:stroke dashstyle="solid"/>
            </v:line>
            <v:line style="position:absolute" from="4897,4906" to="4906,4906" stroked="true" strokeweight=".3pt" strokecolor="#999999">
              <v:stroke dashstyle="solid"/>
            </v:line>
            <v:line style="position:absolute" from="4918,4906" to="4926,4906" stroked="true" strokeweight=".3pt" strokecolor="#999999">
              <v:stroke dashstyle="solid"/>
            </v:line>
            <v:line style="position:absolute" from="4938,4906" to="4946,4906" stroked="true" strokeweight=".3pt" strokecolor="#999999">
              <v:stroke dashstyle="solid"/>
            </v:line>
            <v:line style="position:absolute" from="4958,4906" to="4967,4906" stroked="true" strokeweight=".3pt" strokecolor="#999999">
              <v:stroke dashstyle="solid"/>
            </v:line>
            <v:line style="position:absolute" from="4979,4906" to="4987,4906" stroked="true" strokeweight=".3pt" strokecolor="#999999">
              <v:stroke dashstyle="solid"/>
            </v:line>
            <v:line style="position:absolute" from="4999,4906" to="5008,4906" stroked="true" strokeweight=".3pt" strokecolor="#999999">
              <v:stroke dashstyle="solid"/>
            </v:line>
            <v:line style="position:absolute" from="5020,4906" to="5028,4906" stroked="true" strokeweight=".3pt" strokecolor="#999999">
              <v:stroke dashstyle="solid"/>
            </v:line>
            <v:line style="position:absolute" from="5040,4906" to="5048,4906" stroked="true" strokeweight=".3pt" strokecolor="#999999">
              <v:stroke dashstyle="solid"/>
            </v:line>
            <v:line style="position:absolute" from="5060,4906" to="5069,4906" stroked="true" strokeweight=".3pt" strokecolor="#999999">
              <v:stroke dashstyle="solid"/>
            </v:line>
            <v:line style="position:absolute" from="5081,4906" to="5089,4906" stroked="true" strokeweight=".3pt" strokecolor="#999999">
              <v:stroke dashstyle="solid"/>
            </v:line>
            <v:line style="position:absolute" from="5101,4906" to="5110,4906" stroked="true" strokeweight=".3pt" strokecolor="#999999">
              <v:stroke dashstyle="solid"/>
            </v:line>
            <v:line style="position:absolute" from="5122,4906" to="5130,4906" stroked="true" strokeweight=".3pt" strokecolor="#999999">
              <v:stroke dashstyle="solid"/>
            </v:line>
            <v:line style="position:absolute" from="5142,4906" to="5150,4906" stroked="true" strokeweight=".3pt" strokecolor="#999999">
              <v:stroke dashstyle="solid"/>
            </v:line>
            <v:line style="position:absolute" from="5162,4906" to="5171,4906" stroked="true" strokeweight=".3pt" strokecolor="#999999">
              <v:stroke dashstyle="solid"/>
            </v:line>
            <v:line style="position:absolute" from="5183,4906" to="5191,4906" stroked="true" strokeweight=".3pt" strokecolor="#999999">
              <v:stroke dashstyle="solid"/>
            </v:line>
            <v:line style="position:absolute" from="5203,4906" to="5212,4906" stroked="true" strokeweight=".3pt" strokecolor="#999999">
              <v:stroke dashstyle="solid"/>
            </v:line>
            <v:line style="position:absolute" from="5224,4906" to="5232,4906" stroked="true" strokeweight=".3pt" strokecolor="#999999">
              <v:stroke dashstyle="solid"/>
            </v:line>
            <v:line style="position:absolute" from="5244,4906" to="5252,4906" stroked="true" strokeweight=".3pt" strokecolor="#999999">
              <v:stroke dashstyle="solid"/>
            </v:line>
            <v:line style="position:absolute" from="5264,4906" to="5273,4906" stroked="true" strokeweight=".3pt" strokecolor="#999999">
              <v:stroke dashstyle="solid"/>
            </v:line>
            <v:line style="position:absolute" from="5285,4906" to="5293,4906" stroked="true" strokeweight=".3pt" strokecolor="#999999">
              <v:stroke dashstyle="solid"/>
            </v:line>
            <v:line style="position:absolute" from="5305,4906" to="5314,4906" stroked="true" strokeweight=".3pt" strokecolor="#999999">
              <v:stroke dashstyle="solid"/>
            </v:line>
            <v:line style="position:absolute" from="5326,4906" to="5334,4906" stroked="true" strokeweight=".3pt" strokecolor="#999999">
              <v:stroke dashstyle="solid"/>
            </v:line>
            <v:line style="position:absolute" from="5346,4906" to="5354,4906" stroked="true" strokeweight=".3pt" strokecolor="#999999">
              <v:stroke dashstyle="solid"/>
            </v:line>
            <v:line style="position:absolute" from="5366,4906" to="5375,4906" stroked="true" strokeweight=".3pt" strokecolor="#999999">
              <v:stroke dashstyle="solid"/>
            </v:line>
            <v:line style="position:absolute" from="5387,4906" to="5395,4906" stroked="true" strokeweight=".3pt" strokecolor="#999999">
              <v:stroke dashstyle="solid"/>
            </v:line>
            <v:line style="position:absolute" from="5407,4906" to="5416,4906" stroked="true" strokeweight=".3pt" strokecolor="#999999">
              <v:stroke dashstyle="solid"/>
            </v:line>
            <v:line style="position:absolute" from="5428,4906" to="5436,4906" stroked="true" strokeweight=".3pt" strokecolor="#999999">
              <v:stroke dashstyle="solid"/>
            </v:line>
            <v:line style="position:absolute" from="5448,4906" to="5456,4906" stroked="true" strokeweight=".3pt" strokecolor="#999999">
              <v:stroke dashstyle="solid"/>
            </v:line>
            <v:line style="position:absolute" from="5468,4906" to="5477,4906" stroked="true" strokeweight=".3pt" strokecolor="#999999">
              <v:stroke dashstyle="solid"/>
            </v:line>
            <v:line style="position:absolute" from="5489,4906" to="5497,4906" stroked="true" strokeweight=".3pt" strokecolor="#999999">
              <v:stroke dashstyle="solid"/>
            </v:line>
            <v:line style="position:absolute" from="5509,4906" to="5518,4906" stroked="true" strokeweight=".3pt" strokecolor="#999999">
              <v:stroke dashstyle="solid"/>
            </v:line>
            <v:line style="position:absolute" from="5530,4906" to="5538,4906" stroked="true" strokeweight=".3pt" strokecolor="#999999">
              <v:stroke dashstyle="solid"/>
            </v:line>
            <v:line style="position:absolute" from="5550,4906" to="5558,4906" stroked="true" strokeweight=".3pt" strokecolor="#999999">
              <v:stroke dashstyle="solid"/>
            </v:line>
            <v:line style="position:absolute" from="5570,4906" to="5579,4906" stroked="true" strokeweight=".3pt" strokecolor="#999999">
              <v:stroke dashstyle="solid"/>
            </v:line>
            <v:line style="position:absolute" from="5591,4906" to="5599,4906" stroked="true" strokeweight=".3pt" strokecolor="#999999">
              <v:stroke dashstyle="solid"/>
            </v:line>
            <v:line style="position:absolute" from="5611,4906" to="5620,4906" stroked="true" strokeweight=".3pt" strokecolor="#999999">
              <v:stroke dashstyle="solid"/>
            </v:line>
            <v:line style="position:absolute" from="5632,4906" to="5640,4906" stroked="true" strokeweight=".3pt" strokecolor="#999999">
              <v:stroke dashstyle="solid"/>
            </v:line>
            <v:line style="position:absolute" from="5652,4906" to="5660,4906" stroked="true" strokeweight=".3pt" strokecolor="#999999">
              <v:stroke dashstyle="solid"/>
            </v:line>
            <v:line style="position:absolute" from="5672,4906" to="5681,4906" stroked="true" strokeweight=".3pt" strokecolor="#999999">
              <v:stroke dashstyle="solid"/>
            </v:line>
            <v:line style="position:absolute" from="5693,4906" to="5701,4906" stroked="true" strokeweight=".3pt" strokecolor="#999999">
              <v:stroke dashstyle="solid"/>
            </v:line>
            <v:line style="position:absolute" from="5713,4906" to="5722,4906" stroked="true" strokeweight=".3pt" strokecolor="#999999">
              <v:stroke dashstyle="solid"/>
            </v:line>
            <v:line style="position:absolute" from="5734,4906" to="5742,4906" stroked="true" strokeweight=".3pt" strokecolor="#999999">
              <v:stroke dashstyle="solid"/>
            </v:line>
            <v:line style="position:absolute" from="5754,4906" to="5762,4906" stroked="true" strokeweight=".3pt" strokecolor="#999999">
              <v:stroke dashstyle="solid"/>
            </v:line>
            <v:line style="position:absolute" from="5774,4906" to="5783,4906" stroked="true" strokeweight=".3pt" strokecolor="#999999">
              <v:stroke dashstyle="solid"/>
            </v:line>
            <v:line style="position:absolute" from="5795,4906" to="5803,4906" stroked="true" strokeweight=".3pt" strokecolor="#999999">
              <v:stroke dashstyle="solid"/>
            </v:line>
            <v:line style="position:absolute" from="5815,4906" to="5824,4906" stroked="true" strokeweight=".3pt" strokecolor="#999999">
              <v:stroke dashstyle="solid"/>
            </v:line>
            <v:line style="position:absolute" from="5836,4906" to="5844,4906" stroked="true" strokeweight=".3pt" strokecolor="#999999">
              <v:stroke dashstyle="solid"/>
            </v:line>
            <v:line style="position:absolute" from="5856,4906" to="5864,4906" stroked="true" strokeweight=".3pt" strokecolor="#999999">
              <v:stroke dashstyle="solid"/>
            </v:line>
            <v:line style="position:absolute" from="5876,4906" to="5885,4906" stroked="true" strokeweight=".3pt" strokecolor="#999999">
              <v:stroke dashstyle="solid"/>
            </v:line>
            <v:line style="position:absolute" from="5897,4906" to="5905,4906" stroked="true" strokeweight=".3pt" strokecolor="#999999">
              <v:stroke dashstyle="solid"/>
            </v:line>
            <v:line style="position:absolute" from="5917,4906" to="5926,4906" stroked="true" strokeweight=".3pt" strokecolor="#999999">
              <v:stroke dashstyle="solid"/>
            </v:line>
            <v:line style="position:absolute" from="5938,4906" to="5946,4906" stroked="true" strokeweight=".3pt" strokecolor="#999999">
              <v:stroke dashstyle="solid"/>
            </v:line>
            <v:line style="position:absolute" from="5958,4906" to="5966,4906" stroked="true" strokeweight=".3pt" strokecolor="#999999">
              <v:stroke dashstyle="solid"/>
            </v:line>
            <v:line style="position:absolute" from="5978,4906" to="5987,4906" stroked="true" strokeweight=".3pt" strokecolor="#999999">
              <v:stroke dashstyle="solid"/>
            </v:line>
            <v:line style="position:absolute" from="5999,4906" to="6007,4906" stroked="true" strokeweight=".3pt" strokecolor="#999999">
              <v:stroke dashstyle="solid"/>
            </v:line>
            <v:line style="position:absolute" from="6019,4906" to="6028,4906" stroked="true" strokeweight=".3pt" strokecolor="#999999">
              <v:stroke dashstyle="solid"/>
            </v:line>
            <v:line style="position:absolute" from="6040,4906" to="6048,4906" stroked="true" strokeweight=".3pt" strokecolor="#999999">
              <v:stroke dashstyle="solid"/>
            </v:line>
            <v:line style="position:absolute" from="6060,4906" to="6068,4906" stroked="true" strokeweight=".3pt" strokecolor="#999999">
              <v:stroke dashstyle="solid"/>
            </v:line>
            <v:line style="position:absolute" from="6080,4906" to="6089,4906" stroked="true" strokeweight=".3pt" strokecolor="#999999">
              <v:stroke dashstyle="solid"/>
            </v:line>
            <v:line style="position:absolute" from="6101,4906" to="6109,4906" stroked="true" strokeweight=".3pt" strokecolor="#999999">
              <v:stroke dashstyle="solid"/>
            </v:line>
            <v:line style="position:absolute" from="6121,4906" to="6130,4906" stroked="true" strokeweight=".3pt" strokecolor="#999999">
              <v:stroke dashstyle="solid"/>
            </v:line>
            <v:line style="position:absolute" from="6142,4906" to="6150,4906" stroked="true" strokeweight=".3pt" strokecolor="#999999">
              <v:stroke dashstyle="solid"/>
            </v:line>
            <v:line style="position:absolute" from="6162,4906" to="6170,4906" stroked="true" strokeweight=".3pt" strokecolor="#999999">
              <v:stroke dashstyle="solid"/>
            </v:line>
            <v:line style="position:absolute" from="6182,4906" to="6191,4906" stroked="true" strokeweight=".3pt" strokecolor="#999999">
              <v:stroke dashstyle="solid"/>
            </v:line>
            <v:line style="position:absolute" from="6203,4906" to="6211,4906" stroked="true" strokeweight=".3pt" strokecolor="#999999">
              <v:stroke dashstyle="solid"/>
            </v:line>
            <v:line style="position:absolute" from="6223,4906" to="6232,4906" stroked="true" strokeweight=".3pt" strokecolor="#999999">
              <v:stroke dashstyle="solid"/>
            </v:line>
            <v:line style="position:absolute" from="6244,4906" to="6252,4906" stroked="true" strokeweight=".3pt" strokecolor="#999999">
              <v:stroke dashstyle="solid"/>
            </v:line>
            <v:line style="position:absolute" from="6264,4906" to="6272,4906" stroked="true" strokeweight=".3pt" strokecolor="#999999">
              <v:stroke dashstyle="solid"/>
            </v:line>
            <v:line style="position:absolute" from="6284,4906" to="6293,4906" stroked="true" strokeweight=".3pt" strokecolor="#999999">
              <v:stroke dashstyle="solid"/>
            </v:line>
            <v:line style="position:absolute" from="6305,4906" to="6313,4906" stroked="true" strokeweight=".3pt" strokecolor="#999999">
              <v:stroke dashstyle="solid"/>
            </v:line>
            <v:line style="position:absolute" from="6325,4906" to="6334,4906" stroked="true" strokeweight=".3pt" strokecolor="#999999">
              <v:stroke dashstyle="solid"/>
            </v:line>
            <v:line style="position:absolute" from="6346,4906" to="6354,4906" stroked="true" strokeweight=".3pt" strokecolor="#999999">
              <v:stroke dashstyle="solid"/>
            </v:line>
            <v:line style="position:absolute" from="6366,4906" to="6374,4906" stroked="true" strokeweight=".3pt" strokecolor="#999999">
              <v:stroke dashstyle="solid"/>
            </v:line>
            <v:line style="position:absolute" from="6386,4906" to="6395,4906" stroked="true" strokeweight=".3pt" strokecolor="#999999">
              <v:stroke dashstyle="solid"/>
            </v:line>
            <v:line style="position:absolute" from="6407,4906" to="6415,4906" stroked="true" strokeweight=".3pt" strokecolor="#999999">
              <v:stroke dashstyle="solid"/>
            </v:line>
            <v:line style="position:absolute" from="6427,4906" to="6436,4906" stroked="true" strokeweight=".3pt" strokecolor="#999999">
              <v:stroke dashstyle="solid"/>
            </v:line>
            <v:line style="position:absolute" from="6448,4906" to="6456,4906" stroked="true" strokeweight=".3pt" strokecolor="#999999">
              <v:stroke dashstyle="solid"/>
            </v:line>
            <v:line style="position:absolute" from="6468,4906" to="6476,4906" stroked="true" strokeweight=".3pt" strokecolor="#999999">
              <v:stroke dashstyle="solid"/>
            </v:line>
            <v:line style="position:absolute" from="6488,4906" to="6497,4906" stroked="true" strokeweight=".3pt" strokecolor="#999999">
              <v:stroke dashstyle="solid"/>
            </v:line>
            <v:line style="position:absolute" from="6509,4906" to="6517,4906" stroked="true" strokeweight=".3pt" strokecolor="#999999">
              <v:stroke dashstyle="solid"/>
            </v:line>
            <v:line style="position:absolute" from="6529,4906" to="6538,4906" stroked="true" strokeweight=".3pt" strokecolor="#999999">
              <v:stroke dashstyle="solid"/>
            </v:line>
            <v:line style="position:absolute" from="6550,4906" to="6558,4906" stroked="true" strokeweight=".3pt" strokecolor="#999999">
              <v:stroke dashstyle="solid"/>
            </v:line>
            <v:line style="position:absolute" from="6570,4906" to="6578,4906" stroked="true" strokeweight=".3pt" strokecolor="#999999">
              <v:stroke dashstyle="solid"/>
            </v:line>
            <v:line style="position:absolute" from="6590,4906" to="6599,4906" stroked="true" strokeweight=".3pt" strokecolor="#999999">
              <v:stroke dashstyle="solid"/>
            </v:line>
            <v:line style="position:absolute" from="6611,4906" to="6619,4906" stroked="true" strokeweight=".3pt" strokecolor="#999999">
              <v:stroke dashstyle="solid"/>
            </v:line>
            <v:line style="position:absolute" from="6631,4906" to="6640,4906" stroked="true" strokeweight=".3pt" strokecolor="#999999">
              <v:stroke dashstyle="solid"/>
            </v:line>
            <v:line style="position:absolute" from="6652,4906" to="6660,4906" stroked="true" strokeweight=".3pt" strokecolor="#999999">
              <v:stroke dashstyle="solid"/>
            </v:line>
            <v:line style="position:absolute" from="6672,4906" to="6680,4906" stroked="true" strokeweight=".3pt" strokecolor="#999999">
              <v:stroke dashstyle="solid"/>
            </v:line>
            <v:line style="position:absolute" from="6692,4906" to="6701,4906" stroked="true" strokeweight=".3pt" strokecolor="#999999">
              <v:stroke dashstyle="solid"/>
            </v:line>
            <v:line style="position:absolute" from="6713,4906" to="6721,4906" stroked="true" strokeweight=".3pt" strokecolor="#999999">
              <v:stroke dashstyle="solid"/>
            </v:line>
            <v:line style="position:absolute" from="6733,4906" to="6742,4906" stroked="true" strokeweight=".3pt" strokecolor="#999999">
              <v:stroke dashstyle="solid"/>
            </v:line>
            <v:line style="position:absolute" from="6754,4906" to="6762,4906" stroked="true" strokeweight=".3pt" strokecolor="#999999">
              <v:stroke dashstyle="solid"/>
            </v:line>
            <v:line style="position:absolute" from="6774,4906" to="6782,4906" stroked="true" strokeweight=".3pt" strokecolor="#999999">
              <v:stroke dashstyle="solid"/>
            </v:line>
            <v:line style="position:absolute" from="6794,4906" to="6803,4906" stroked="true" strokeweight=".3pt" strokecolor="#999999">
              <v:stroke dashstyle="solid"/>
            </v:line>
            <v:line style="position:absolute" from="6815,4906" to="6823,4906" stroked="true" strokeweight=".3pt" strokecolor="#999999">
              <v:stroke dashstyle="solid"/>
            </v:line>
            <v:line style="position:absolute" from="6835,4906" to="6844,4906" stroked="true" strokeweight=".3pt" strokecolor="#999999">
              <v:stroke dashstyle="solid"/>
            </v:line>
            <v:line style="position:absolute" from="6856,4906" to="6864,4906" stroked="true" strokeweight=".3pt" strokecolor="#999999">
              <v:stroke dashstyle="solid"/>
            </v:line>
            <v:line style="position:absolute" from="6876,4906" to="6884,4906" stroked="true" strokeweight=".3pt" strokecolor="#999999">
              <v:stroke dashstyle="solid"/>
            </v:line>
            <v:line style="position:absolute" from="6896,4906" to="6905,4906" stroked="true" strokeweight=".3pt" strokecolor="#999999">
              <v:stroke dashstyle="solid"/>
            </v:line>
            <v:line style="position:absolute" from="6917,4906" to="6925,4906" stroked="true" strokeweight=".3pt" strokecolor="#999999">
              <v:stroke dashstyle="solid"/>
            </v:line>
            <v:line style="position:absolute" from="6937,4906" to="6946,4906" stroked="true" strokeweight=".3pt" strokecolor="#999999">
              <v:stroke dashstyle="solid"/>
            </v:line>
            <v:line style="position:absolute" from="6958,4906" to="6966,4906" stroked="true" strokeweight=".3pt" strokecolor="#999999">
              <v:stroke dashstyle="solid"/>
            </v:line>
            <v:line style="position:absolute" from="6978,4906" to="6986,4906" stroked="true" strokeweight=".3pt" strokecolor="#999999">
              <v:stroke dashstyle="solid"/>
            </v:line>
            <v:line style="position:absolute" from="6998,4906" to="7007,4906" stroked="true" strokeweight=".3pt" strokecolor="#999999">
              <v:stroke dashstyle="solid"/>
            </v:line>
            <v:line style="position:absolute" from="7019,4906" to="7027,4906" stroked="true" strokeweight=".3pt" strokecolor="#999999">
              <v:stroke dashstyle="solid"/>
            </v:line>
            <v:line style="position:absolute" from="7039,4906" to="7048,4906" stroked="true" strokeweight=".3pt" strokecolor="#999999">
              <v:stroke dashstyle="solid"/>
            </v:line>
            <v:line style="position:absolute" from="7060,4906" to="7068,4906" stroked="true" strokeweight=".3pt" strokecolor="#999999">
              <v:stroke dashstyle="solid"/>
            </v:line>
            <v:line style="position:absolute" from="7080,4906" to="7088,4906" stroked="true" strokeweight=".3pt" strokecolor="#999999">
              <v:stroke dashstyle="solid"/>
            </v:line>
            <v:line style="position:absolute" from="7100,4906" to="7109,4906" stroked="true" strokeweight=".3pt" strokecolor="#999999">
              <v:stroke dashstyle="solid"/>
            </v:line>
            <v:line style="position:absolute" from="7121,4906" to="7129,4906" stroked="true" strokeweight=".3pt" strokecolor="#999999">
              <v:stroke dashstyle="solid"/>
            </v:line>
            <v:line style="position:absolute" from="7141,4906" to="7150,4906" stroked="true" strokeweight=".3pt" strokecolor="#999999">
              <v:stroke dashstyle="solid"/>
            </v:line>
            <v:line style="position:absolute" from="7162,4906" to="7170,4906" stroked="true" strokeweight=".3pt" strokecolor="#999999">
              <v:stroke dashstyle="solid"/>
            </v:line>
            <v:line style="position:absolute" from="7182,4906" to="7190,4906" stroked="true" strokeweight=".3pt" strokecolor="#999999">
              <v:stroke dashstyle="solid"/>
            </v:line>
            <v:line style="position:absolute" from="7202,4906" to="7211,4906" stroked="true" strokeweight=".3pt" strokecolor="#999999">
              <v:stroke dashstyle="solid"/>
            </v:line>
            <v:line style="position:absolute" from="7223,4906" to="7231,4906" stroked="true" strokeweight=".3pt" strokecolor="#999999">
              <v:stroke dashstyle="solid"/>
            </v:line>
            <v:line style="position:absolute" from="7243,4906" to="7252,4906" stroked="true" strokeweight=".3pt" strokecolor="#999999">
              <v:stroke dashstyle="solid"/>
            </v:line>
            <v:line style="position:absolute" from="7264,4906" to="7272,4906" stroked="true" strokeweight=".3pt" strokecolor="#999999">
              <v:stroke dashstyle="solid"/>
            </v:line>
            <v:line style="position:absolute" from="7284,4906" to="7292,4906" stroked="true" strokeweight=".3pt" strokecolor="#999999">
              <v:stroke dashstyle="solid"/>
            </v:line>
            <v:line style="position:absolute" from="7304,4906" to="7313,4906" stroked="true" strokeweight=".3pt" strokecolor="#999999">
              <v:stroke dashstyle="solid"/>
            </v:line>
            <v:line style="position:absolute" from="7325,4906" to="7333,4906" stroked="true" strokeweight=".3pt" strokecolor="#999999">
              <v:stroke dashstyle="solid"/>
            </v:line>
            <v:line style="position:absolute" from="7345,4906" to="7354,4906" stroked="true" strokeweight=".3pt" strokecolor="#999999">
              <v:stroke dashstyle="solid"/>
            </v:line>
            <v:line style="position:absolute" from="7366,4906" to="7374,4906" stroked="true" strokeweight=".3pt" strokecolor="#999999">
              <v:stroke dashstyle="solid"/>
            </v:line>
            <v:line style="position:absolute" from="7386,4906" to="7394,4906" stroked="true" strokeweight=".3pt" strokecolor="#999999">
              <v:stroke dashstyle="solid"/>
            </v:line>
            <v:line style="position:absolute" from="7406,4906" to="7415,4906" stroked="true" strokeweight=".3pt" strokecolor="#999999">
              <v:stroke dashstyle="solid"/>
            </v:line>
            <v:line style="position:absolute" from="7427,4906" to="7435,4906" stroked="true" strokeweight=".3pt" strokecolor="#999999">
              <v:stroke dashstyle="solid"/>
            </v:line>
            <v:line style="position:absolute" from="7447,4906" to="7456,4906" stroked="true" strokeweight=".3pt" strokecolor="#999999">
              <v:stroke dashstyle="solid"/>
            </v:line>
            <v:line style="position:absolute" from="7468,4906" to="7476,4906" stroked="true" strokeweight=".3pt" strokecolor="#999999">
              <v:stroke dashstyle="solid"/>
            </v:line>
            <v:line style="position:absolute" from="7488,4906" to="7496,4906" stroked="true" strokeweight=".3pt" strokecolor="#999999">
              <v:stroke dashstyle="solid"/>
            </v:line>
            <v:line style="position:absolute" from="7508,4906" to="7517,4906" stroked="true" strokeweight=".3pt" strokecolor="#999999">
              <v:stroke dashstyle="solid"/>
            </v:line>
            <v:line style="position:absolute" from="7529,4906" to="7537,4906" stroked="true" strokeweight=".3pt" strokecolor="#999999">
              <v:stroke dashstyle="solid"/>
            </v:line>
            <v:line style="position:absolute" from="7549,4906" to="7558,4906" stroked="true" strokeweight=".3pt" strokecolor="#999999">
              <v:stroke dashstyle="solid"/>
            </v:line>
            <v:line style="position:absolute" from="7570,4906" to="7578,4906" stroked="true" strokeweight=".3pt" strokecolor="#999999">
              <v:stroke dashstyle="solid"/>
            </v:line>
            <v:line style="position:absolute" from="7590,4906" to="7598,4906" stroked="true" strokeweight=".3pt" strokecolor="#999999">
              <v:stroke dashstyle="solid"/>
            </v:line>
            <v:line style="position:absolute" from="7610,4906" to="7619,4906" stroked="true" strokeweight=".3pt" strokecolor="#999999">
              <v:stroke dashstyle="solid"/>
            </v:line>
            <v:line style="position:absolute" from="7631,4906" to="7639,4906" stroked="true" strokeweight=".3pt" strokecolor="#999999">
              <v:stroke dashstyle="solid"/>
            </v:line>
            <v:line style="position:absolute" from="7651,4906" to="7660,4906" stroked="true" strokeweight=".3pt" strokecolor="#999999">
              <v:stroke dashstyle="solid"/>
            </v:line>
            <v:line style="position:absolute" from="7672,4906" to="7680,4906" stroked="true" strokeweight=".3pt" strokecolor="#999999">
              <v:stroke dashstyle="solid"/>
            </v:line>
            <v:line style="position:absolute" from="7692,4906" to="7700,4906" stroked="true" strokeweight=".3pt" strokecolor="#999999">
              <v:stroke dashstyle="solid"/>
            </v:line>
            <v:line style="position:absolute" from="7712,4906" to="7721,4906" stroked="true" strokeweight=".3pt" strokecolor="#999999">
              <v:stroke dashstyle="solid"/>
            </v:line>
            <v:line style="position:absolute" from="7733,4906" to="7741,4906" stroked="true" strokeweight=".3pt" strokecolor="#999999">
              <v:stroke dashstyle="solid"/>
            </v:line>
            <v:line style="position:absolute" from="7753,4906" to="7762,4906" stroked="true" strokeweight=".3pt" strokecolor="#999999">
              <v:stroke dashstyle="solid"/>
            </v:line>
            <v:line style="position:absolute" from="7774,4906" to="7782,4906" stroked="true" strokeweight=".3pt" strokecolor="#999999">
              <v:stroke dashstyle="solid"/>
            </v:line>
            <v:line style="position:absolute" from="7794,4906" to="7802,4906" stroked="true" strokeweight=".3pt" strokecolor="#999999">
              <v:stroke dashstyle="solid"/>
            </v:line>
            <v:line style="position:absolute" from="7814,4906" to="7823,4906" stroked="true" strokeweight=".3pt" strokecolor="#999999">
              <v:stroke dashstyle="solid"/>
            </v:line>
            <v:line style="position:absolute" from="7835,4906" to="7843,4906" stroked="true" strokeweight=".3pt" strokecolor="#999999">
              <v:stroke dashstyle="solid"/>
            </v:line>
            <v:line style="position:absolute" from="7855,4906" to="7864,4906" stroked="true" strokeweight=".3pt" strokecolor="#999999">
              <v:stroke dashstyle="solid"/>
            </v:line>
            <v:line style="position:absolute" from="7876,4906" to="7884,4906" stroked="true" strokeweight=".3pt" strokecolor="#999999">
              <v:stroke dashstyle="solid"/>
            </v:line>
            <v:line style="position:absolute" from="7896,4906" to="7904,4906" stroked="true" strokeweight=".3pt" strokecolor="#999999">
              <v:stroke dashstyle="solid"/>
            </v:line>
            <v:line style="position:absolute" from="7916,4906" to="7925,4906" stroked="true" strokeweight=".3pt" strokecolor="#999999">
              <v:stroke dashstyle="solid"/>
            </v:line>
            <v:line style="position:absolute" from="7937,4906" to="7945,4906" stroked="true" strokeweight=".3pt" strokecolor="#999999">
              <v:stroke dashstyle="solid"/>
            </v:line>
            <v:line style="position:absolute" from="7957,4906" to="7966,4906" stroked="true" strokeweight=".3pt" strokecolor="#999999">
              <v:stroke dashstyle="solid"/>
            </v:line>
            <v:line style="position:absolute" from="7978,4906" to="7986,4906" stroked="true" strokeweight=".3pt" strokecolor="#999999">
              <v:stroke dashstyle="solid"/>
            </v:line>
            <v:line style="position:absolute" from="7998,4906" to="8006,4906" stroked="true" strokeweight=".3pt" strokecolor="#999999">
              <v:stroke dashstyle="solid"/>
            </v:line>
            <v:line style="position:absolute" from="8018,4906" to="8027,4906" stroked="true" strokeweight=".3pt" strokecolor="#999999">
              <v:stroke dashstyle="solid"/>
            </v:line>
            <v:line style="position:absolute" from="8039,4906" to="8047,4906" stroked="true" strokeweight=".3pt" strokecolor="#999999">
              <v:stroke dashstyle="solid"/>
            </v:line>
            <v:line style="position:absolute" from="8059,4906" to="8068,4906" stroked="true" strokeweight=".3pt" strokecolor="#999999">
              <v:stroke dashstyle="solid"/>
            </v:line>
            <v:line style="position:absolute" from="8080,4906" to="8088,4906" stroked="true" strokeweight=".3pt" strokecolor="#999999">
              <v:stroke dashstyle="solid"/>
            </v:line>
            <v:line style="position:absolute" from="8100,4906" to="8108,4906" stroked="true" strokeweight=".3pt" strokecolor="#999999">
              <v:stroke dashstyle="solid"/>
            </v:line>
            <v:line style="position:absolute" from="8120,4906" to="8129,4906" stroked="true" strokeweight=".3pt" strokecolor="#999999">
              <v:stroke dashstyle="solid"/>
            </v:line>
            <v:line style="position:absolute" from="8141,4906" to="8149,4906" stroked="true" strokeweight=".3pt" strokecolor="#999999">
              <v:stroke dashstyle="solid"/>
            </v:line>
            <v:line style="position:absolute" from="8161,4906" to="8170,4906" stroked="true" strokeweight=".3pt" strokecolor="#999999">
              <v:stroke dashstyle="solid"/>
            </v:line>
            <v:line style="position:absolute" from="8182,4906" to="8190,4906" stroked="true" strokeweight=".3pt" strokecolor="#999999">
              <v:stroke dashstyle="solid"/>
            </v:line>
            <v:line style="position:absolute" from="8202,4906" to="8210,4906" stroked="true" strokeweight=".3pt" strokecolor="#999999">
              <v:stroke dashstyle="solid"/>
            </v:line>
            <v:line style="position:absolute" from="8222,4906" to="8231,4906" stroked="true" strokeweight=".3pt" strokecolor="#999999">
              <v:stroke dashstyle="solid"/>
            </v:line>
            <v:line style="position:absolute" from="8243,4906" to="8251,4906" stroked="true" strokeweight=".3pt" strokecolor="#999999">
              <v:stroke dashstyle="solid"/>
            </v:line>
            <v:line style="position:absolute" from="8263,4906" to="8272,4906" stroked="true" strokeweight=".3pt" strokecolor="#999999">
              <v:stroke dashstyle="solid"/>
            </v:line>
            <v:line style="position:absolute" from="8284,4906" to="8292,4906" stroked="true" strokeweight=".3pt" strokecolor="#999999">
              <v:stroke dashstyle="solid"/>
            </v:line>
            <v:line style="position:absolute" from="8304,4906" to="8312,4906" stroked="true" strokeweight=".3pt" strokecolor="#999999">
              <v:stroke dashstyle="solid"/>
            </v:line>
            <v:line style="position:absolute" from="8324,4906" to="8333,4906" stroked="true" strokeweight=".3pt" strokecolor="#999999">
              <v:stroke dashstyle="solid"/>
            </v:line>
            <v:line style="position:absolute" from="8345,4906" to="8353,4906" stroked="true" strokeweight=".3pt" strokecolor="#999999">
              <v:stroke dashstyle="solid"/>
            </v:line>
            <v:line style="position:absolute" from="8365,4906" to="8374,4906" stroked="true" strokeweight=".3pt" strokecolor="#999999">
              <v:stroke dashstyle="solid"/>
            </v:line>
            <v:line style="position:absolute" from="8386,4906" to="8394,4906" stroked="true" strokeweight=".3pt" strokecolor="#999999">
              <v:stroke dashstyle="solid"/>
            </v:line>
            <v:line style="position:absolute" from="8406,4906" to="8414,4906" stroked="true" strokeweight=".3pt" strokecolor="#999999">
              <v:stroke dashstyle="solid"/>
            </v:line>
            <v:line style="position:absolute" from="8426,4906" to="8435,4906" stroked="true" strokeweight=".3pt" strokecolor="#999999">
              <v:stroke dashstyle="solid"/>
            </v:line>
            <v:line style="position:absolute" from="8447,4906" to="8455,4906" stroked="true" strokeweight=".3pt" strokecolor="#999999">
              <v:stroke dashstyle="solid"/>
            </v:line>
            <v:line style="position:absolute" from="8467,4906" to="8476,4906" stroked="true" strokeweight=".3pt" strokecolor="#999999">
              <v:stroke dashstyle="solid"/>
            </v:line>
            <v:line style="position:absolute" from="8488,4906" to="8496,4906" stroked="true" strokeweight=".3pt" strokecolor="#999999">
              <v:stroke dashstyle="solid"/>
            </v:line>
            <v:line style="position:absolute" from="8508,4906" to="8516,4906" stroked="true" strokeweight=".3pt" strokecolor="#999999">
              <v:stroke dashstyle="solid"/>
            </v:line>
            <v:line style="position:absolute" from="8528,4906" to="8537,4906" stroked="true" strokeweight=".3pt" strokecolor="#999999">
              <v:stroke dashstyle="solid"/>
            </v:line>
            <v:line style="position:absolute" from="8549,4906" to="8557,4906" stroked="true" strokeweight=".3pt" strokecolor="#999999">
              <v:stroke dashstyle="solid"/>
            </v:line>
            <v:line style="position:absolute" from="8569,4906" to="8578,4906" stroked="true" strokeweight=".3pt" strokecolor="#999999">
              <v:stroke dashstyle="solid"/>
            </v:line>
            <v:line style="position:absolute" from="8590,4906" to="8598,4906" stroked="true" strokeweight=".3pt" strokecolor="#999999">
              <v:stroke dashstyle="solid"/>
            </v:line>
            <v:line style="position:absolute" from="8610,4906" to="8618,4906" stroked="true" strokeweight=".3pt" strokecolor="#999999">
              <v:stroke dashstyle="solid"/>
            </v:line>
            <v:line style="position:absolute" from="8630,4906" to="8639,4906" stroked="true" strokeweight=".3pt" strokecolor="#999999">
              <v:stroke dashstyle="solid"/>
            </v:line>
            <v:line style="position:absolute" from="8651,4906" to="8659,4906" stroked="true" strokeweight=".3pt" strokecolor="#999999">
              <v:stroke dashstyle="solid"/>
            </v:line>
            <v:line style="position:absolute" from="8671,4906" to="8680,4906" stroked="true" strokeweight=".3pt" strokecolor="#999999">
              <v:stroke dashstyle="solid"/>
            </v:line>
            <v:line style="position:absolute" from="8692,4906" to="8700,4906" stroked="true" strokeweight=".3pt" strokecolor="#999999">
              <v:stroke dashstyle="solid"/>
            </v:line>
            <v:line style="position:absolute" from="8712,4906" to="8720,4906" stroked="true" strokeweight=".3pt" strokecolor="#999999">
              <v:stroke dashstyle="solid"/>
            </v:line>
            <v:line style="position:absolute" from="8732,4906" to="8741,4906" stroked="true" strokeweight=".3pt" strokecolor="#999999">
              <v:stroke dashstyle="solid"/>
            </v:line>
            <v:line style="position:absolute" from="8753,4906" to="8761,4906" stroked="true" strokeweight=".3pt" strokecolor="#999999">
              <v:stroke dashstyle="solid"/>
            </v:line>
            <v:line style="position:absolute" from="8773,4906" to="8782,4906" stroked="true" strokeweight=".3pt" strokecolor="#999999">
              <v:stroke dashstyle="solid"/>
            </v:line>
            <v:line style="position:absolute" from="8794,4906" to="8802,4906" stroked="true" strokeweight=".3pt" strokecolor="#999999">
              <v:stroke dashstyle="solid"/>
            </v:line>
            <v:line style="position:absolute" from="8814,4906" to="8822,4906" stroked="true" strokeweight=".3pt" strokecolor="#999999">
              <v:stroke dashstyle="solid"/>
            </v:line>
            <v:line style="position:absolute" from="8834,4906" to="8843,4906" stroked="true" strokeweight=".3pt" strokecolor="#999999">
              <v:stroke dashstyle="solid"/>
            </v:line>
            <v:line style="position:absolute" from="8855,4906" to="8863,4906" stroked="true" strokeweight=".3pt" strokecolor="#999999">
              <v:stroke dashstyle="solid"/>
            </v:line>
            <v:line style="position:absolute" from="8875,4906" to="8884,4906" stroked="true" strokeweight=".3pt" strokecolor="#999999">
              <v:stroke dashstyle="solid"/>
            </v:line>
            <v:line style="position:absolute" from="8896,4906" to="8904,4906" stroked="true" strokeweight=".3pt" strokecolor="#999999">
              <v:stroke dashstyle="solid"/>
            </v:line>
            <v:line style="position:absolute" from="8916,4906" to="8924,4906" stroked="true" strokeweight=".3pt" strokecolor="#999999">
              <v:stroke dashstyle="solid"/>
            </v:line>
            <v:line style="position:absolute" from="8936,4906" to="8945,4906" stroked="true" strokeweight=".3pt" strokecolor="#999999">
              <v:stroke dashstyle="solid"/>
            </v:line>
            <v:line style="position:absolute" from="8957,4906" to="8965,4906" stroked="true" strokeweight=".3pt" strokecolor="#999999">
              <v:stroke dashstyle="solid"/>
            </v:line>
            <v:line style="position:absolute" from="8977,4906" to="8986,4906" stroked="true" strokeweight=".3pt" strokecolor="#999999">
              <v:stroke dashstyle="solid"/>
            </v:line>
            <v:line style="position:absolute" from="8998,4906" to="9006,4906" stroked="true" strokeweight=".3pt" strokecolor="#999999">
              <v:stroke dashstyle="solid"/>
            </v:line>
            <v:line style="position:absolute" from="9018,4906" to="9026,4906" stroked="true" strokeweight=".3pt" strokecolor="#999999">
              <v:stroke dashstyle="solid"/>
            </v:line>
            <v:line style="position:absolute" from="9038,4906" to="9047,4906" stroked="true" strokeweight=".3pt" strokecolor="#999999">
              <v:stroke dashstyle="solid"/>
            </v:line>
            <v:line style="position:absolute" from="9059,4906" to="9067,4906" stroked="true" strokeweight=".3pt" strokecolor="#999999">
              <v:stroke dashstyle="solid"/>
            </v:line>
            <v:line style="position:absolute" from="9079,4906" to="9088,4906" stroked="true" strokeweight=".3pt" strokecolor="#999999">
              <v:stroke dashstyle="solid"/>
            </v:line>
            <v:line style="position:absolute" from="9100,4906" to="9108,4906" stroked="true" strokeweight=".3pt" strokecolor="#999999">
              <v:stroke dashstyle="solid"/>
            </v:line>
            <v:line style="position:absolute" from="9120,4906" to="9128,4906" stroked="true" strokeweight=".3pt" strokecolor="#999999">
              <v:stroke dashstyle="solid"/>
            </v:line>
            <v:line style="position:absolute" from="9140,4906" to="9149,4906" stroked="true" strokeweight=".3pt" strokecolor="#999999">
              <v:stroke dashstyle="solid"/>
            </v:line>
            <v:line style="position:absolute" from="9161,4906" to="9169,4906" stroked="true" strokeweight=".3pt" strokecolor="#999999">
              <v:stroke dashstyle="solid"/>
            </v:line>
            <v:line style="position:absolute" from="9181,4906" to="9190,4906" stroked="true" strokeweight=".3pt" strokecolor="#999999">
              <v:stroke dashstyle="solid"/>
            </v:line>
            <v:line style="position:absolute" from="9202,4906" to="9210,4906" stroked="true" strokeweight=".3pt" strokecolor="#999999">
              <v:stroke dashstyle="solid"/>
            </v:line>
            <v:line style="position:absolute" from="9222,4906" to="9230,4906" stroked="true" strokeweight=".3pt" strokecolor="#999999">
              <v:stroke dashstyle="solid"/>
            </v:line>
            <v:line style="position:absolute" from="9242,4906" to="9251,4906" stroked="true" strokeweight=".3pt" strokecolor="#999999">
              <v:stroke dashstyle="solid"/>
            </v:line>
            <v:line style="position:absolute" from="9263,4906" to="9271,4906" stroked="true" strokeweight=".3pt" strokecolor="#999999">
              <v:stroke dashstyle="solid"/>
            </v:line>
            <v:line style="position:absolute" from="9283,4906" to="9292,4906" stroked="true" strokeweight=".3pt" strokecolor="#999999">
              <v:stroke dashstyle="solid"/>
            </v:line>
            <v:line style="position:absolute" from="9304,4906" to="9312,4906" stroked="true" strokeweight=".3pt" strokecolor="#999999">
              <v:stroke dashstyle="solid"/>
            </v:line>
            <v:line style="position:absolute" from="9324,4906" to="9332,4906" stroked="true" strokeweight=".3pt" strokecolor="#999999">
              <v:stroke dashstyle="solid"/>
            </v:line>
            <v:line style="position:absolute" from="9344,4906" to="9353,4906" stroked="true" strokeweight=".3pt" strokecolor="#999999">
              <v:stroke dashstyle="solid"/>
            </v:line>
            <v:line style="position:absolute" from="9365,4906" to="9373,4906" stroked="true" strokeweight=".3pt" strokecolor="#999999">
              <v:stroke dashstyle="solid"/>
            </v:line>
            <v:line style="position:absolute" from="9385,4906" to="9394,4906" stroked="true" strokeweight=".3pt" strokecolor="#999999">
              <v:stroke dashstyle="solid"/>
            </v:line>
            <v:line style="position:absolute" from="9406,4906" to="9414,4906" stroked="true" strokeweight=".3pt" strokecolor="#999999">
              <v:stroke dashstyle="solid"/>
            </v:line>
            <v:line style="position:absolute" from="9426,4906" to="9434,4906" stroked="true" strokeweight=".3pt" strokecolor="#999999">
              <v:stroke dashstyle="solid"/>
            </v:line>
            <v:line style="position:absolute" from="9446,4906" to="9455,4906" stroked="true" strokeweight=".3pt" strokecolor="#999999">
              <v:stroke dashstyle="solid"/>
            </v:line>
            <v:line style="position:absolute" from="9467,4906" to="9475,4906" stroked="true" strokeweight=".3pt" strokecolor="#999999">
              <v:stroke dashstyle="solid"/>
            </v:line>
            <v:line style="position:absolute" from="9487,4906" to="9496,4906" stroked="true" strokeweight=".3pt" strokecolor="#999999">
              <v:stroke dashstyle="solid"/>
            </v:line>
            <v:line style="position:absolute" from="9508,4906" to="9516,4906" stroked="true" strokeweight=".3pt" strokecolor="#999999">
              <v:stroke dashstyle="solid"/>
            </v:line>
            <v:shape style="position:absolute;left:5185;top:4693;width:6;height:123" coordorigin="5186,4693" coordsize="6,123" path="m5186,4693l5192,4693m5186,4714l5192,4714m5186,4734l5192,4734m5186,4755l5192,4755m5186,4775l5192,4775m5186,4795l5192,4795m5186,4816l5192,4816e" filled="false" stroked="true" strokeweight=".42pt" strokecolor="#999999">
              <v:path arrowok="t"/>
              <v:stroke dashstyle="solid"/>
            </v:shape>
            <v:shape style="position:absolute;left:5185;top:4836;width:6;height:62" coordorigin="5186,4836" coordsize="6,62" path="m5186,4836l5192,4836m5186,4857l5192,4857m5186,4877l5192,4877m5186,4897l5192,4897e" filled="false" stroked="true" strokeweight=".42pt" strokecolor="#999999">
              <v:path arrowok="t"/>
              <v:stroke dashstyle="solid"/>
            </v:shape>
            <v:line style="position:absolute" from="2453,4689" to="2453,5366" stroked="true" strokeweight=".450001pt" strokecolor="#999999">
              <v:stroke dashstyle="solid"/>
            </v:line>
            <v:line style="position:absolute" from="2449,4906" to="9516,4906" stroked="true" strokeweight=".3pt" strokecolor="#999999">
              <v:stroke dashstyle="shortdot"/>
            </v:line>
            <w10:wrap type="none"/>
          </v:group>
        </w:pict>
      </w:r>
    </w:p>
    <w:p>
      <w:pPr>
        <w:pStyle w:val="BodyText"/>
        <w:spacing w:before="4"/>
        <w:rPr>
          <w:rFonts w:ascii="맑은 고딕"/>
          <w:b/>
          <w:sz w:val="18"/>
        </w:rPr>
      </w:pPr>
    </w:p>
    <w:p>
      <w:pPr>
        <w:tabs>
          <w:tab w:pos="1479" w:val="left" w:leader="none"/>
          <w:tab w:pos="2601" w:val="left" w:leader="none"/>
          <w:tab w:pos="3725" w:val="left" w:leader="none"/>
          <w:tab w:pos="4847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27</w:t>
        <w:tab/>
      </w:r>
      <w:r>
        <w:rPr>
          <w:rFonts w:ascii="맑은 고딕"/>
          <w:b/>
          <w:sz w:val="17"/>
        </w:rPr>
        <w:t>28</w:t>
        <w:tab/>
        <w:t>29</w:t>
        <w:tab/>
        <w:t>30</w:t>
        <w:tab/>
        <w:t>31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5"/>
        <w:rPr>
          <w:rFonts w:ascii="맑은 고딕"/>
          <w:b/>
          <w:sz w:val="21"/>
        </w:rPr>
      </w:pPr>
    </w:p>
    <w:p>
      <w:pPr>
        <w:spacing w:before="63"/>
        <w:ind w:left="231" w:right="0" w:firstLine="0"/>
        <w:jc w:val="left"/>
        <w:rPr>
          <w:sz w:val="14"/>
        </w:rPr>
      </w:pPr>
      <w:r>
        <w:rPr>
          <w:sz w:val="14"/>
        </w:rPr>
        <w:t>주간활동서비스 사업 기간 내 활동 계획서를 상기와 같이 제출합니다.</w:t>
      </w:r>
    </w:p>
    <w:p>
      <w:pPr>
        <w:tabs>
          <w:tab w:pos="7323" w:val="left" w:leader="none"/>
          <w:tab w:pos="7770" w:val="left" w:leader="none"/>
        </w:tabs>
        <w:spacing w:before="1"/>
        <w:ind w:left="6876" w:right="0" w:firstLine="0"/>
        <w:jc w:val="left"/>
        <w:rPr>
          <w:sz w:val="14"/>
        </w:rPr>
      </w:pPr>
      <w:r>
        <w:rPr>
          <w:sz w:val="14"/>
        </w:rPr>
        <w:t>년</w:t>
        <w:tab/>
        <w:t>월</w:t>
        <w:tab/>
        <w:t>일</w:t>
      </w:r>
    </w:p>
    <w:p>
      <w:pPr>
        <w:tabs>
          <w:tab w:pos="5393" w:val="left" w:leader="none"/>
        </w:tabs>
        <w:spacing w:line="243" w:lineRule="exact" w:before="0"/>
        <w:ind w:left="0" w:right="1152" w:firstLine="0"/>
        <w:jc w:val="right"/>
        <w:rPr>
          <w:sz w:val="14"/>
        </w:rPr>
      </w:pPr>
      <w:r>
        <w:rPr>
          <w:sz w:val="16"/>
        </w:rPr>
        <w:t>주간활동제공기관의</w:t>
      </w:r>
      <w:r>
        <w:rPr>
          <w:spacing w:val="-21"/>
          <w:sz w:val="16"/>
        </w:rPr>
        <w:t> </w:t>
      </w:r>
      <w:r>
        <w:rPr>
          <w:sz w:val="16"/>
        </w:rPr>
        <w:t>장(대표자)</w:t>
        <w:tab/>
      </w:r>
      <w:r>
        <w:rPr>
          <w:position w:val="1"/>
          <w:sz w:val="14"/>
        </w:rPr>
        <w:t>(서명 또는</w:t>
      </w:r>
      <w:r>
        <w:rPr>
          <w:spacing w:val="-43"/>
          <w:position w:val="1"/>
          <w:sz w:val="14"/>
        </w:rPr>
        <w:t> </w:t>
      </w:r>
      <w:r>
        <w:rPr>
          <w:position w:val="1"/>
          <w:sz w:val="14"/>
        </w:rPr>
        <w:t>인)</w:t>
      </w:r>
    </w:p>
    <w:p>
      <w:pPr>
        <w:tabs>
          <w:tab w:pos="3905" w:val="left" w:leader="none"/>
        </w:tabs>
        <w:spacing w:line="248" w:lineRule="exact" w:before="0"/>
        <w:ind w:left="0" w:right="1152" w:firstLine="0"/>
        <w:jc w:val="right"/>
        <w:rPr>
          <w:sz w:val="14"/>
        </w:rPr>
      </w:pPr>
      <w:r>
        <w:rPr>
          <w:sz w:val="16"/>
        </w:rPr>
        <w:t>수급자</w:t>
        <w:tab/>
      </w:r>
      <w:r>
        <w:rPr>
          <w:position w:val="1"/>
          <w:sz w:val="14"/>
        </w:rPr>
        <w:t>(서명 또는</w:t>
      </w:r>
      <w:r>
        <w:rPr>
          <w:spacing w:val="-44"/>
          <w:position w:val="1"/>
          <w:sz w:val="14"/>
        </w:rPr>
        <w:t> </w:t>
      </w:r>
      <w:r>
        <w:rPr>
          <w:position w:val="1"/>
          <w:sz w:val="14"/>
        </w:rPr>
        <w:t>인)</w:t>
      </w: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3"/>
      </w:tblGrid>
      <w:tr>
        <w:trPr>
          <w:trHeight w:val="358" w:hRule="atLeast"/>
        </w:trPr>
        <w:tc>
          <w:tcPr>
            <w:tcW w:w="7943" w:type="dxa"/>
            <w:tcBorders>
              <w:top w:val="single" w:sz="18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8"/>
              <w:ind w:left="3691" w:right="3686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안내사항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0"/>
        <w:ind w:left="5339" w:right="0" w:firstLine="0"/>
        <w:jc w:val="left"/>
        <w:rPr>
          <w:sz w:val="16"/>
        </w:rPr>
      </w:pPr>
      <w:r>
        <w:rPr>
          <w:sz w:val="16"/>
        </w:rPr>
        <w:t>210㎜ × 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137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5772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8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제11호]</w:t>
      </w:r>
    </w:p>
    <w:p>
      <w:pPr>
        <w:pStyle w:val="BodyText"/>
        <w:spacing w:before="14"/>
        <w:rPr>
          <w:sz w:val="15"/>
        </w:rPr>
      </w:pPr>
    </w:p>
    <w:p>
      <w:pPr>
        <w:pStyle w:val="Heading6"/>
        <w:spacing w:before="25"/>
        <w:ind w:left="363" w:right="1221"/>
        <w:jc w:val="center"/>
      </w:pPr>
      <w:r>
        <w:rPr>
          <w:spacing w:val="-12"/>
          <w:w w:val="105"/>
        </w:rPr>
        <w:t>주간활동서비스 </w:t>
      </w:r>
      <w:r>
        <w:rPr>
          <w:spacing w:val="-10"/>
          <w:w w:val="105"/>
        </w:rPr>
        <w:t>제공(이용)</w:t>
      </w:r>
      <w:r>
        <w:rPr>
          <w:spacing w:val="-62"/>
          <w:w w:val="105"/>
        </w:rPr>
        <w:t> </w:t>
      </w:r>
      <w:r>
        <w:rPr>
          <w:spacing w:val="-13"/>
          <w:w w:val="105"/>
        </w:rPr>
        <w:t>계약서</w:t>
      </w: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74" w:lineRule="exact" w:before="250" w:after="0"/>
        <w:ind w:left="366" w:right="0" w:hanging="240"/>
        <w:jc w:val="left"/>
        <w:rPr>
          <w:sz w:val="18"/>
        </w:rPr>
      </w:pPr>
      <w:r>
        <w:rPr>
          <w:sz w:val="18"/>
        </w:rPr>
        <w:t>서비스</w:t>
      </w:r>
      <w:r>
        <w:rPr>
          <w:spacing w:val="-17"/>
          <w:sz w:val="18"/>
        </w:rPr>
        <w:t> </w:t>
      </w:r>
      <w:r>
        <w:rPr>
          <w:sz w:val="18"/>
        </w:rPr>
        <w:t>이용자(갑)</w:t>
      </w:r>
    </w:p>
    <w:p>
      <w:pPr>
        <w:tabs>
          <w:tab w:pos="2614" w:val="left" w:leader="none"/>
          <w:tab w:pos="3428" w:val="left" w:leader="none"/>
          <w:tab w:pos="4729" w:val="left" w:leader="none"/>
        </w:tabs>
        <w:spacing w:line="305" w:lineRule="exact" w:before="0"/>
        <w:ind w:left="381" w:right="0" w:firstLine="0"/>
        <w:jc w:val="left"/>
        <w:rPr>
          <w:sz w:val="18"/>
        </w:rPr>
      </w:pPr>
      <w:r>
        <w:rPr>
          <w:sz w:val="18"/>
        </w:rPr>
        <w:t>성</w:t>
      </w:r>
      <w:r>
        <w:rPr>
          <w:spacing w:val="56"/>
          <w:sz w:val="18"/>
        </w:rPr>
        <w:t> </w:t>
      </w:r>
      <w:r>
        <w:rPr>
          <w:sz w:val="18"/>
        </w:rPr>
        <w:t>명：</w:t>
        <w:tab/>
        <w:t>(인),</w:t>
        <w:tab/>
        <w:t>주민등록번호：</w:t>
        <w:tab/>
      </w:r>
      <w:r>
        <w:rPr>
          <w:rFonts w:ascii="함초롬바탕" w:hAnsi="함초롬바탕" w:eastAsia="함초롬바탕" w:hint="eastAsia"/>
          <w:sz w:val="18"/>
        </w:rPr>
        <w:t/>
      </w:r>
      <w:r>
        <w:rPr>
          <w:sz w:val="18"/>
        </w:rPr>
        <w:t>○XXXXXX</w:t>
      </w:r>
    </w:p>
    <w:p>
      <w:pPr>
        <w:spacing w:line="235" w:lineRule="auto" w:before="2"/>
        <w:ind w:left="382" w:right="7595" w:firstLine="0"/>
        <w:jc w:val="left"/>
        <w:rPr>
          <w:sz w:val="18"/>
        </w:rPr>
      </w:pPr>
      <w:r>
        <w:rPr>
          <w:sz w:val="18"/>
        </w:rPr>
        <w:t>주 소： </w:t>
      </w:r>
      <w:r>
        <w:rPr>
          <w:w w:val="95"/>
          <w:sz w:val="18"/>
        </w:rPr>
        <w:t>연락처：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90" w:lineRule="exact" w:before="0" w:after="0"/>
        <w:ind w:left="366" w:right="0" w:hanging="240"/>
        <w:jc w:val="left"/>
        <w:rPr>
          <w:sz w:val="18"/>
        </w:rPr>
      </w:pPr>
      <w:r>
        <w:rPr>
          <w:sz w:val="18"/>
        </w:rPr>
        <w:t>서비스</w:t>
      </w:r>
      <w:r>
        <w:rPr>
          <w:spacing w:val="-17"/>
          <w:sz w:val="18"/>
        </w:rPr>
        <w:t> </w:t>
      </w:r>
      <w:r>
        <w:rPr>
          <w:sz w:val="18"/>
        </w:rPr>
        <w:t>제공기관(을)</w:t>
      </w:r>
    </w:p>
    <w:p>
      <w:pPr>
        <w:tabs>
          <w:tab w:pos="2508" w:val="left" w:leader="none"/>
          <w:tab w:pos="4009" w:val="left" w:leader="none"/>
        </w:tabs>
        <w:spacing w:line="235" w:lineRule="auto" w:before="2"/>
        <w:ind w:left="382" w:right="4826" w:firstLine="0"/>
        <w:jc w:val="left"/>
        <w:rPr>
          <w:sz w:val="18"/>
        </w:rPr>
      </w:pPr>
      <w:r>
        <w:rPr>
          <w:sz w:val="18"/>
        </w:rPr>
        <w:t>기관명：</w:t>
        <w:tab/>
        <w:t>(대표자：</w:t>
        <w:tab/>
      </w:r>
      <w:r>
        <w:rPr>
          <w:spacing w:val="-9"/>
          <w:sz w:val="18"/>
        </w:rPr>
        <w:t>인) </w:t>
      </w:r>
      <w:r>
        <w:rPr>
          <w:sz w:val="18"/>
        </w:rPr>
        <w:t>주</w:t>
      </w:r>
      <w:r>
        <w:rPr>
          <w:spacing w:val="67"/>
          <w:sz w:val="18"/>
        </w:rPr>
        <w:t> </w:t>
      </w:r>
      <w:r>
        <w:rPr>
          <w:sz w:val="18"/>
        </w:rPr>
        <w:t>소：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  <w:tab w:pos="1687" w:val="left" w:leader="none"/>
          <w:tab w:pos="2090" w:val="left" w:leader="none"/>
          <w:tab w:pos="2816" w:val="left" w:leader="none"/>
          <w:tab w:pos="3219" w:val="left" w:leader="none"/>
          <w:tab w:pos="3623" w:val="left" w:leader="none"/>
        </w:tabs>
        <w:spacing w:line="240" w:lineRule="auto" w:before="0" w:after="0"/>
        <w:ind w:left="366" w:right="0" w:hanging="240"/>
        <w:jc w:val="left"/>
        <w:rPr>
          <w:sz w:val="18"/>
        </w:rPr>
      </w:pPr>
      <w:r>
        <w:rPr>
          <w:sz w:val="18"/>
        </w:rPr>
        <w:t>계약기간：</w:t>
      </w:r>
      <w:r>
        <w:rPr>
          <w:spacing w:val="56"/>
          <w:sz w:val="18"/>
        </w:rPr>
        <w:t> </w:t>
      </w:r>
      <w:r>
        <w:rPr>
          <w:sz w:val="18"/>
        </w:rPr>
        <w:t>년</w:t>
        <w:tab/>
        <w:t>월</w:t>
        <w:tab/>
        <w:t>일</w:t>
      </w:r>
      <w:r>
        <w:rPr>
          <w:spacing w:val="-24"/>
          <w:sz w:val="18"/>
        </w:rPr>
        <w:t> </w:t>
      </w:r>
      <w:r>
        <w:rPr>
          <w:sz w:val="18"/>
        </w:rPr>
        <w:t>∼</w:t>
        <w:tab/>
        <w:t>년</w:t>
        <w:tab/>
        <w:t>월</w:t>
        <w:tab/>
        <w:t>일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40" w:lineRule="auto" w:before="0" w:after="0"/>
        <w:ind w:left="366" w:right="0" w:hanging="240"/>
        <w:jc w:val="left"/>
        <w:rPr>
          <w:sz w:val="18"/>
        </w:rPr>
      </w:pPr>
      <w:r>
        <w:rPr>
          <w:sz w:val="18"/>
        </w:rPr>
        <w:t>급여종류,</w:t>
      </w:r>
      <w:r>
        <w:rPr>
          <w:spacing w:val="-21"/>
          <w:sz w:val="18"/>
        </w:rPr>
        <w:t> </w:t>
      </w:r>
      <w:r>
        <w:rPr>
          <w:sz w:val="18"/>
        </w:rPr>
        <w:t>내용</w:t>
      </w:r>
      <w:r>
        <w:rPr>
          <w:spacing w:val="-20"/>
          <w:sz w:val="18"/>
        </w:rPr>
        <w:t> </w:t>
      </w:r>
      <w:r>
        <w:rPr>
          <w:sz w:val="18"/>
        </w:rPr>
        <w:t>및</w:t>
      </w:r>
      <w:r>
        <w:rPr>
          <w:spacing w:val="-22"/>
          <w:sz w:val="18"/>
        </w:rPr>
        <w:t> </w:t>
      </w:r>
      <w:r>
        <w:rPr>
          <w:sz w:val="18"/>
        </w:rPr>
        <w:t>비용은</w:t>
      </w:r>
      <w:r>
        <w:rPr>
          <w:spacing w:val="-20"/>
          <w:sz w:val="18"/>
        </w:rPr>
        <w:t> </w:t>
      </w:r>
      <w:r>
        <w:rPr>
          <w:sz w:val="18"/>
        </w:rPr>
        <w:t>“주간활동서비스</w:t>
      </w:r>
      <w:r>
        <w:rPr>
          <w:spacing w:val="-21"/>
          <w:sz w:val="18"/>
        </w:rPr>
        <w:t> </w:t>
      </w:r>
      <w:r>
        <w:rPr>
          <w:sz w:val="18"/>
        </w:rPr>
        <w:t>활동계획서”(별지</w:t>
      </w:r>
      <w:r>
        <w:rPr>
          <w:spacing w:val="-21"/>
          <w:sz w:val="18"/>
        </w:rPr>
        <w:t> </w:t>
      </w:r>
      <w:r>
        <w:rPr>
          <w:sz w:val="18"/>
        </w:rPr>
        <w:t>제9호</w:t>
      </w:r>
      <w:r>
        <w:rPr>
          <w:spacing w:val="-20"/>
          <w:sz w:val="18"/>
        </w:rPr>
        <w:t> </w:t>
      </w:r>
      <w:r>
        <w:rPr>
          <w:sz w:val="18"/>
        </w:rPr>
        <w:t>서식)와</w:t>
      </w:r>
      <w:r>
        <w:rPr>
          <w:spacing w:val="-21"/>
          <w:sz w:val="18"/>
        </w:rPr>
        <w:t> </w:t>
      </w:r>
      <w:r>
        <w:rPr>
          <w:sz w:val="18"/>
        </w:rPr>
        <w:t>같다.</w:t>
      </w:r>
    </w:p>
    <w:p>
      <w:pPr>
        <w:pStyle w:val="BodyText"/>
        <w:spacing w:before="10"/>
        <w:rPr>
          <w:sz w:val="17"/>
        </w:rPr>
      </w:pPr>
    </w:p>
    <w:p>
      <w:pPr>
        <w:spacing w:line="235" w:lineRule="auto" w:before="1"/>
        <w:ind w:left="127" w:right="956" w:firstLine="169"/>
        <w:jc w:val="left"/>
        <w:rPr>
          <w:sz w:val="18"/>
        </w:rPr>
      </w:pPr>
      <w:r>
        <w:rPr>
          <w:spacing w:val="-8"/>
          <w:w w:val="100"/>
          <w:sz w:val="18"/>
        </w:rPr>
        <w:t>상</w:t>
      </w:r>
      <w:r>
        <w:rPr>
          <w:w w:val="100"/>
          <w:sz w:val="18"/>
        </w:rPr>
        <w:t>기</w:t>
      </w:r>
      <w:r>
        <w:rPr>
          <w:spacing w:val="-42"/>
          <w:sz w:val="18"/>
        </w:rPr>
        <w:t> </w:t>
      </w:r>
      <w:r>
        <w:rPr>
          <w:spacing w:val="-8"/>
          <w:w w:val="98"/>
          <w:sz w:val="18"/>
        </w:rPr>
        <w:t>당사자</w:t>
      </w:r>
      <w:r>
        <w:rPr>
          <w:spacing w:val="-4"/>
          <w:w w:val="98"/>
          <w:sz w:val="18"/>
        </w:rPr>
        <w:t>(</w:t>
      </w:r>
      <w:r>
        <w:rPr>
          <w:spacing w:val="-8"/>
          <w:w w:val="100"/>
          <w:sz w:val="18"/>
        </w:rPr>
        <w:t>이</w:t>
      </w:r>
      <w:r>
        <w:rPr>
          <w:w w:val="100"/>
          <w:sz w:val="18"/>
        </w:rPr>
        <w:t>하</w:t>
      </w:r>
      <w:r>
        <w:rPr>
          <w:spacing w:val="-42"/>
          <w:sz w:val="18"/>
        </w:rPr>
        <w:t> </w:t>
      </w:r>
      <w:r>
        <w:rPr>
          <w:spacing w:val="-6"/>
          <w:w w:val="38"/>
          <w:sz w:val="18"/>
        </w:rPr>
        <w:t>“</w:t>
      </w:r>
      <w:r>
        <w:rPr>
          <w:spacing w:val="-8"/>
          <w:w w:val="100"/>
          <w:sz w:val="18"/>
        </w:rPr>
        <w:t>갑</w:t>
      </w:r>
      <w:r>
        <w:rPr>
          <w:spacing w:val="-5"/>
          <w:w w:val="38"/>
          <w:sz w:val="18"/>
        </w:rPr>
        <w:t>”</w:t>
      </w:r>
      <w:r>
        <w:rPr>
          <w:w w:val="98"/>
          <w:sz w:val="18"/>
        </w:rPr>
        <w:t>,</w:t>
      </w:r>
      <w:r>
        <w:rPr>
          <w:spacing w:val="-39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8"/>
          <w:w w:val="66"/>
          <w:sz w:val="18"/>
        </w:rPr>
        <w:t>을</w:t>
      </w:r>
      <w:r>
        <w:rPr>
          <w:spacing w:val="-5"/>
          <w:w w:val="66"/>
          <w:sz w:val="18"/>
        </w:rPr>
        <w:t>”</w:t>
      </w:r>
      <w:r>
        <w:rPr>
          <w:spacing w:val="-8"/>
          <w:w w:val="100"/>
          <w:sz w:val="18"/>
        </w:rPr>
        <w:t>이</w:t>
      </w:r>
      <w:r>
        <w:rPr>
          <w:w w:val="100"/>
          <w:sz w:val="18"/>
        </w:rPr>
        <w:t>라</w:t>
      </w:r>
      <w:r>
        <w:rPr>
          <w:spacing w:val="-43"/>
          <w:sz w:val="18"/>
        </w:rPr>
        <w:t> </w:t>
      </w:r>
      <w:r>
        <w:rPr>
          <w:spacing w:val="-8"/>
          <w:w w:val="97"/>
          <w:sz w:val="18"/>
        </w:rPr>
        <w:t>한다</w:t>
      </w:r>
      <w:r>
        <w:rPr>
          <w:w w:val="97"/>
          <w:sz w:val="18"/>
        </w:rPr>
        <w:t>)</w:t>
      </w:r>
      <w:r>
        <w:rPr>
          <w:spacing w:val="-39"/>
          <w:sz w:val="18"/>
        </w:rPr>
        <w:t> </w:t>
      </w:r>
      <w:r>
        <w:rPr>
          <w:spacing w:val="-8"/>
          <w:w w:val="100"/>
          <w:sz w:val="18"/>
        </w:rPr>
        <w:t>또</w:t>
      </w:r>
      <w:r>
        <w:rPr>
          <w:w w:val="100"/>
          <w:sz w:val="18"/>
        </w:rPr>
        <w:t>는</w:t>
      </w:r>
      <w:r>
        <w:rPr>
          <w:spacing w:val="-42"/>
          <w:sz w:val="18"/>
        </w:rPr>
        <w:t> </w:t>
      </w:r>
      <w:r>
        <w:rPr>
          <w:spacing w:val="-8"/>
          <w:w w:val="100"/>
          <w:sz w:val="18"/>
        </w:rPr>
        <w:t>대리인</w:t>
      </w:r>
      <w:r>
        <w:rPr>
          <w:w w:val="100"/>
          <w:sz w:val="18"/>
        </w:rPr>
        <w:t>은</w:t>
      </w:r>
      <w:r>
        <w:rPr>
          <w:spacing w:val="-42"/>
          <w:sz w:val="18"/>
        </w:rPr>
        <w:t> </w:t>
      </w:r>
      <w:r>
        <w:rPr>
          <w:spacing w:val="-8"/>
          <w:w w:val="100"/>
          <w:sz w:val="18"/>
        </w:rPr>
        <w:t>다</w:t>
      </w:r>
      <w:r>
        <w:rPr>
          <w:w w:val="100"/>
          <w:sz w:val="18"/>
        </w:rPr>
        <w:t>음</w:t>
      </w:r>
      <w:r>
        <w:rPr>
          <w:spacing w:val="-43"/>
          <w:sz w:val="18"/>
        </w:rPr>
        <w:t> </w:t>
      </w:r>
      <w:r>
        <w:rPr>
          <w:spacing w:val="-8"/>
          <w:w w:val="100"/>
          <w:sz w:val="18"/>
        </w:rPr>
        <w:t>계약내용</w:t>
      </w:r>
      <w:r>
        <w:rPr>
          <w:w w:val="100"/>
          <w:sz w:val="18"/>
        </w:rPr>
        <w:t>에</w:t>
      </w:r>
      <w:r>
        <w:rPr>
          <w:spacing w:val="-42"/>
          <w:sz w:val="18"/>
        </w:rPr>
        <w:t> </w:t>
      </w:r>
      <w:r>
        <w:rPr>
          <w:spacing w:val="-8"/>
          <w:w w:val="100"/>
          <w:sz w:val="18"/>
        </w:rPr>
        <w:t>의거하</w:t>
      </w:r>
      <w:r>
        <w:rPr>
          <w:w w:val="100"/>
          <w:sz w:val="18"/>
        </w:rPr>
        <w:t>여</w:t>
      </w:r>
      <w:r>
        <w:rPr>
          <w:spacing w:val="-42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8"/>
          <w:w w:val="100"/>
          <w:sz w:val="18"/>
        </w:rPr>
        <w:t>주간활동서비</w:t>
      </w:r>
      <w:r>
        <w:rPr>
          <w:w w:val="100"/>
          <w:sz w:val="18"/>
        </w:rPr>
        <w:t>스</w:t>
      </w:r>
      <w:r>
        <w:rPr>
          <w:spacing w:val="-42"/>
          <w:sz w:val="18"/>
        </w:rPr>
        <w:t> </w:t>
      </w:r>
      <w:r>
        <w:rPr>
          <w:spacing w:val="-8"/>
          <w:w w:val="100"/>
          <w:sz w:val="18"/>
        </w:rPr>
        <w:t>제공</w:t>
      </w:r>
      <w:r>
        <w:rPr>
          <w:rFonts w:ascii="함초롬바탕" w:hAnsi="함초롬바탕" w:eastAsia="함초롬바탕" w:hint="eastAsia"/>
          <w:spacing w:val="-6"/>
          <w:w w:val="97"/>
          <w:sz w:val="18"/>
        </w:rPr>
        <w:t>･</w:t>
      </w:r>
      <w:r>
        <w:rPr>
          <w:spacing w:val="-8"/>
          <w:w w:val="100"/>
          <w:sz w:val="18"/>
        </w:rPr>
        <w:t>이</w:t>
      </w:r>
      <w:r>
        <w:rPr>
          <w:w w:val="100"/>
          <w:sz w:val="18"/>
        </w:rPr>
        <w:t>용</w:t>
      </w:r>
      <w:r>
        <w:rPr>
          <w:spacing w:val="-42"/>
          <w:sz w:val="18"/>
        </w:rPr>
        <w:t> </w:t>
      </w:r>
      <w:r>
        <w:rPr>
          <w:spacing w:val="-8"/>
          <w:w w:val="82"/>
          <w:sz w:val="18"/>
        </w:rPr>
        <w:t>계약서</w:t>
      </w:r>
      <w:r>
        <w:rPr>
          <w:spacing w:val="-5"/>
          <w:w w:val="82"/>
          <w:sz w:val="18"/>
        </w:rPr>
        <w:t>”</w:t>
      </w:r>
      <w:r>
        <w:rPr>
          <w:w w:val="100"/>
          <w:sz w:val="18"/>
        </w:rPr>
        <w:t>를 </w:t>
      </w:r>
      <w:r>
        <w:rPr>
          <w:spacing w:val="-1"/>
          <w:w w:val="100"/>
          <w:sz w:val="18"/>
        </w:rPr>
        <w:t>작성하</w:t>
      </w:r>
      <w:r>
        <w:rPr>
          <w:w w:val="100"/>
          <w:sz w:val="18"/>
        </w:rPr>
        <w:t>고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기명날</w:t>
      </w:r>
      <w:r>
        <w:rPr>
          <w:w w:val="100"/>
          <w:sz w:val="18"/>
        </w:rPr>
        <w:t>인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후</w:t>
      </w:r>
      <w:r>
        <w:rPr>
          <w:w w:val="100"/>
          <w:sz w:val="18"/>
        </w:rPr>
        <w:t>,</w:t>
      </w:r>
      <w:r>
        <w:rPr>
          <w:spacing w:val="-15"/>
          <w:sz w:val="18"/>
        </w:rPr>
        <w:t> </w:t>
      </w:r>
      <w:r>
        <w:rPr>
          <w:spacing w:val="-1"/>
          <w:w w:val="38"/>
          <w:sz w:val="18"/>
        </w:rPr>
        <w:t>“</w:t>
      </w:r>
      <w:r>
        <w:rPr>
          <w:spacing w:val="-1"/>
          <w:w w:val="100"/>
          <w:sz w:val="18"/>
        </w:rPr>
        <w:t>주간활동서비</w:t>
      </w:r>
      <w:r>
        <w:rPr>
          <w:w w:val="100"/>
          <w:sz w:val="18"/>
        </w:rPr>
        <w:t>스</w:t>
      </w:r>
      <w:r>
        <w:rPr>
          <w:spacing w:val="-16"/>
          <w:sz w:val="18"/>
        </w:rPr>
        <w:t> </w:t>
      </w:r>
      <w:r>
        <w:rPr>
          <w:spacing w:val="-1"/>
          <w:w w:val="90"/>
          <w:sz w:val="18"/>
        </w:rPr>
        <w:t>활동계획서”</w:t>
      </w:r>
      <w:r>
        <w:rPr>
          <w:w w:val="90"/>
          <w:sz w:val="18"/>
        </w:rPr>
        <w:t>와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함</w:t>
      </w:r>
      <w:r>
        <w:rPr>
          <w:w w:val="100"/>
          <w:sz w:val="18"/>
        </w:rPr>
        <w:t>께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각</w:t>
      </w:r>
      <w:r>
        <w:rPr>
          <w:w w:val="100"/>
          <w:sz w:val="18"/>
        </w:rPr>
        <w:t>각</w:t>
      </w:r>
      <w:r>
        <w:rPr>
          <w:spacing w:val="-16"/>
          <w:sz w:val="18"/>
        </w:rPr>
        <w:t> </w:t>
      </w:r>
      <w:r>
        <w:rPr>
          <w:spacing w:val="-1"/>
          <w:w w:val="99"/>
          <w:sz w:val="18"/>
        </w:rPr>
        <w:t>1부</w:t>
      </w:r>
      <w:r>
        <w:rPr>
          <w:w w:val="99"/>
          <w:sz w:val="18"/>
        </w:rPr>
        <w:t>씩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보관한다.</w:t>
      </w:r>
    </w:p>
    <w:p>
      <w:pPr>
        <w:pStyle w:val="BodyText"/>
        <w:spacing w:before="1"/>
        <w:rPr>
          <w:sz w:val="17"/>
        </w:rPr>
      </w:pPr>
    </w:p>
    <w:p>
      <w:pPr>
        <w:tabs>
          <w:tab w:pos="659" w:val="left" w:leader="none"/>
        </w:tabs>
        <w:spacing w:line="317" w:lineRule="exact" w:before="1"/>
        <w:ind w:left="0" w:right="845" w:firstLine="0"/>
        <w:jc w:val="center"/>
        <w:rPr>
          <w:rFonts w:ascii="함초롬돋움" w:hAnsi="함초롬돋움" w:eastAsia="함초롬돋움" w:hint="eastAsia"/>
          <w:b/>
          <w:sz w:val="18"/>
        </w:rPr>
      </w:pPr>
      <w:r>
        <w:rPr>
          <w:rFonts w:ascii="함초롬돋움" w:hAnsi="함초롬돋움" w:eastAsia="함초롬돋움" w:hint="eastAsia"/>
          <w:b/>
          <w:w w:val="90"/>
          <w:sz w:val="18"/>
        </w:rPr>
        <w:t/>
      </w:r>
      <w:r>
        <w:rPr>
          <w:rFonts w:ascii="함초롬돋움" w:hAnsi="함초롬돋움" w:eastAsia="함초롬돋움" w:hint="eastAsia"/>
          <w:b/>
          <w:spacing w:val="35"/>
          <w:w w:val="90"/>
          <w:sz w:val="18"/>
        </w:rPr>
        <w:t> </w:t>
      </w:r>
      <w:r>
        <w:rPr>
          <w:rFonts w:ascii="맑은 고딕" w:hAnsi="맑은 고딕" w:eastAsia="맑은 고딕" w:hint="eastAsia"/>
          <w:b/>
          <w:w w:val="90"/>
          <w:sz w:val="18"/>
        </w:rPr>
        <w:t>다</w:t>
        <w:tab/>
        <w:t>음</w:t>
      </w:r>
      <w:r>
        <w:rPr>
          <w:rFonts w:ascii="맑은 고딕" w:hAnsi="맑은 고딕" w:eastAsia="맑은 고딕" w:hint="eastAsia"/>
          <w:b/>
          <w:spacing w:val="26"/>
          <w:w w:val="90"/>
          <w:sz w:val="18"/>
        </w:rPr>
        <w:t> </w:t>
      </w:r>
      <w:r>
        <w:rPr>
          <w:rFonts w:ascii="함초롬돋움" w:hAnsi="함초롬돋움" w:eastAsia="함초롬돋움" w:hint="eastAsia"/>
          <w:b/>
          <w:w w:val="60"/>
          <w:sz w:val="18"/>
        </w:rPr>
        <w:t>⁃</w:t>
      </w:r>
    </w:p>
    <w:p>
      <w:pPr>
        <w:spacing w:line="249" w:lineRule="auto" w:before="0"/>
        <w:ind w:left="288" w:right="962" w:hanging="161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2"/>
          <w:w w:val="92"/>
          <w:sz w:val="18"/>
        </w:rPr>
        <w:t>1</w:t>
      </w:r>
      <w:r>
        <w:rPr>
          <w:rFonts w:ascii="맑은 고딕" w:hAnsi="맑은 고딕" w:eastAsia="맑은 고딕" w:hint="eastAsia"/>
          <w:b/>
          <w:spacing w:val="-4"/>
          <w:w w:val="82"/>
          <w:sz w:val="18"/>
        </w:rPr>
        <w:t>조</w:t>
      </w:r>
      <w:r>
        <w:rPr>
          <w:rFonts w:ascii="맑은 고딕" w:hAnsi="맑은 고딕" w:eastAsia="맑은 고딕" w:hint="eastAsia"/>
          <w:b/>
          <w:spacing w:val="-3"/>
          <w:w w:val="82"/>
          <w:sz w:val="18"/>
        </w:rPr>
        <w:t>(</w:t>
      </w:r>
      <w:r>
        <w:rPr>
          <w:rFonts w:ascii="맑은 고딕" w:hAnsi="맑은 고딕" w:eastAsia="맑은 고딕" w:hint="eastAsia"/>
          <w:b/>
          <w:spacing w:val="-4"/>
          <w:w w:val="82"/>
          <w:sz w:val="18"/>
        </w:rPr>
        <w:t>급</w:t>
      </w:r>
      <w:r>
        <w:rPr>
          <w:rFonts w:ascii="맑은 고딕" w:hAnsi="맑은 고딕" w:eastAsia="맑은 고딕" w:hint="eastAsia"/>
          <w:b/>
          <w:w w:val="82"/>
          <w:sz w:val="18"/>
        </w:rPr>
        <w:t>여</w:t>
      </w:r>
      <w:r>
        <w:rPr>
          <w:rFonts w:ascii="맑은 고딕" w:hAnsi="맑은 고딕" w:eastAsia="맑은 고딕" w:hint="eastAsia"/>
          <w:b/>
          <w:spacing w:val="-2"/>
          <w:sz w:val="18"/>
        </w:rPr>
        <w:t> </w:t>
      </w:r>
      <w:r>
        <w:rPr>
          <w:rFonts w:ascii="맑은 고딕" w:hAnsi="맑은 고딕" w:eastAsia="맑은 고딕" w:hint="eastAsia"/>
          <w:b/>
          <w:spacing w:val="-5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4"/>
          <w:w w:val="82"/>
          <w:sz w:val="18"/>
        </w:rPr>
        <w:t>공</w:t>
      </w:r>
      <w:r>
        <w:rPr>
          <w:rFonts w:ascii="맑은 고딕" w:hAnsi="맑은 고딕" w:eastAsia="맑은 고딕" w:hint="eastAsia"/>
          <w:b/>
          <w:w w:val="82"/>
          <w:sz w:val="18"/>
        </w:rPr>
        <w:t>)</w:t>
      </w:r>
      <w:r>
        <w:rPr>
          <w:rFonts w:ascii="맑은 고딕" w:hAnsi="맑은 고딕" w:eastAsia="맑은 고딕" w:hint="eastAsia"/>
          <w:b/>
          <w:sz w:val="18"/>
        </w:rPr>
        <w:t> </w:t>
      </w:r>
      <w:r>
        <w:rPr>
          <w:w w:val="85"/>
          <w:sz w:val="18"/>
        </w:rPr>
        <w:t>①</w:t>
      </w:r>
      <w:r>
        <w:rPr>
          <w:spacing w:val="-37"/>
          <w:sz w:val="18"/>
        </w:rPr>
        <w:t> </w:t>
      </w:r>
      <w:r>
        <w:rPr>
          <w:spacing w:val="-3"/>
          <w:w w:val="38"/>
          <w:sz w:val="18"/>
        </w:rPr>
        <w:t>“</w:t>
      </w:r>
      <w:r>
        <w:rPr>
          <w:spacing w:val="-5"/>
          <w:w w:val="100"/>
          <w:sz w:val="18"/>
        </w:rPr>
        <w:t>을</w:t>
      </w:r>
      <w:r>
        <w:rPr>
          <w:spacing w:val="-3"/>
          <w:w w:val="38"/>
          <w:sz w:val="18"/>
        </w:rPr>
        <w:t>”</w:t>
      </w:r>
      <w:r>
        <w:rPr>
          <w:w w:val="100"/>
          <w:sz w:val="18"/>
        </w:rPr>
        <w:t>은</w:t>
      </w:r>
      <w:r>
        <w:rPr>
          <w:spacing w:val="-37"/>
          <w:sz w:val="18"/>
        </w:rPr>
        <w:t> </w:t>
      </w:r>
      <w:r>
        <w:rPr>
          <w:w w:val="97"/>
          <w:sz w:val="18"/>
        </w:rPr>
        <w:t>2</w:t>
      </w:r>
      <w:r>
        <w:rPr>
          <w:spacing w:val="-36"/>
          <w:sz w:val="18"/>
        </w:rPr>
        <w:t> </w:t>
      </w:r>
      <w:r>
        <w:rPr>
          <w:spacing w:val="-5"/>
          <w:w w:val="100"/>
          <w:sz w:val="18"/>
        </w:rPr>
        <w:t>주</w:t>
      </w:r>
      <w:r>
        <w:rPr>
          <w:spacing w:val="-4"/>
          <w:w w:val="100"/>
          <w:sz w:val="18"/>
        </w:rPr>
        <w:t>간</w:t>
      </w:r>
      <w:r>
        <w:rPr>
          <w:spacing w:val="-5"/>
          <w:w w:val="100"/>
          <w:sz w:val="18"/>
        </w:rPr>
        <w:t>활</w:t>
      </w:r>
      <w:r>
        <w:rPr>
          <w:spacing w:val="-4"/>
          <w:w w:val="100"/>
          <w:sz w:val="18"/>
        </w:rPr>
        <w:t>동</w:t>
      </w:r>
      <w:r>
        <w:rPr>
          <w:spacing w:val="-5"/>
          <w:w w:val="100"/>
          <w:sz w:val="18"/>
        </w:rPr>
        <w:t>서</w:t>
      </w:r>
      <w:r>
        <w:rPr>
          <w:spacing w:val="-4"/>
          <w:w w:val="100"/>
          <w:sz w:val="18"/>
        </w:rPr>
        <w:t>비</w:t>
      </w:r>
      <w:r>
        <w:rPr>
          <w:spacing w:val="-5"/>
          <w:w w:val="100"/>
          <w:sz w:val="18"/>
        </w:rPr>
        <w:t>스</w:t>
      </w:r>
      <w:r>
        <w:rPr>
          <w:spacing w:val="-4"/>
          <w:w w:val="100"/>
          <w:sz w:val="18"/>
        </w:rPr>
        <w:t>사</w:t>
      </w:r>
      <w:r>
        <w:rPr>
          <w:spacing w:val="-5"/>
          <w:w w:val="100"/>
          <w:sz w:val="18"/>
        </w:rPr>
        <w:t>업</w:t>
      </w:r>
      <w:r>
        <w:rPr>
          <w:spacing w:val="-4"/>
          <w:w w:val="100"/>
          <w:sz w:val="18"/>
        </w:rPr>
        <w:t>안</w:t>
      </w:r>
      <w:r>
        <w:rPr>
          <w:spacing w:val="-5"/>
          <w:w w:val="100"/>
          <w:sz w:val="18"/>
        </w:rPr>
        <w:t>내</w:t>
      </w:r>
      <w:r>
        <w:rPr>
          <w:spacing w:val="-2"/>
          <w:w w:val="82"/>
          <w:sz w:val="18"/>
        </w:rPr>
        <w:t>(</w:t>
      </w:r>
      <w:r>
        <w:rPr>
          <w:spacing w:val="-5"/>
          <w:w w:val="100"/>
          <w:sz w:val="18"/>
        </w:rPr>
        <w:t>이</w:t>
      </w:r>
      <w:r>
        <w:rPr>
          <w:w w:val="100"/>
          <w:sz w:val="18"/>
        </w:rPr>
        <w:t>하</w:t>
      </w:r>
      <w:r>
        <w:rPr>
          <w:spacing w:val="-37"/>
          <w:sz w:val="18"/>
        </w:rPr>
        <w:t> </w:t>
      </w:r>
      <w:r>
        <w:rPr>
          <w:spacing w:val="-3"/>
          <w:w w:val="38"/>
          <w:sz w:val="18"/>
        </w:rPr>
        <w:t>“</w:t>
      </w:r>
      <w:r>
        <w:rPr>
          <w:spacing w:val="-5"/>
          <w:w w:val="100"/>
          <w:sz w:val="18"/>
        </w:rPr>
        <w:t>사</w:t>
      </w:r>
      <w:r>
        <w:rPr>
          <w:spacing w:val="-4"/>
          <w:w w:val="100"/>
          <w:sz w:val="18"/>
        </w:rPr>
        <w:t>업</w:t>
      </w:r>
      <w:r>
        <w:rPr>
          <w:spacing w:val="-5"/>
          <w:w w:val="100"/>
          <w:sz w:val="18"/>
        </w:rPr>
        <w:t>안</w:t>
      </w:r>
      <w:r>
        <w:rPr>
          <w:spacing w:val="-4"/>
          <w:w w:val="66"/>
          <w:sz w:val="18"/>
        </w:rPr>
        <w:t>내</w:t>
      </w:r>
      <w:r>
        <w:rPr>
          <w:spacing w:val="-3"/>
          <w:w w:val="66"/>
          <w:sz w:val="18"/>
        </w:rPr>
        <w:t>”</w:t>
      </w:r>
      <w:r>
        <w:rPr>
          <w:spacing w:val="-5"/>
          <w:w w:val="100"/>
          <w:sz w:val="18"/>
        </w:rPr>
        <w:t>이</w:t>
      </w:r>
      <w:r>
        <w:rPr>
          <w:w w:val="100"/>
          <w:sz w:val="18"/>
        </w:rPr>
        <w:t>라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한</w:t>
      </w:r>
      <w:r>
        <w:rPr>
          <w:spacing w:val="-4"/>
          <w:w w:val="95"/>
          <w:sz w:val="18"/>
        </w:rPr>
        <w:t>다</w:t>
      </w:r>
      <w:r>
        <w:rPr>
          <w:spacing w:val="-3"/>
          <w:w w:val="95"/>
          <w:sz w:val="18"/>
        </w:rPr>
        <w:t>)</w:t>
      </w:r>
      <w:r>
        <w:rPr>
          <w:w w:val="100"/>
          <w:sz w:val="18"/>
        </w:rPr>
        <w:t>에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따</w:t>
      </w:r>
      <w:r>
        <w:rPr>
          <w:spacing w:val="-4"/>
          <w:w w:val="100"/>
          <w:sz w:val="18"/>
        </w:rPr>
        <w:t>라</w:t>
      </w:r>
      <w:r>
        <w:rPr>
          <w:w w:val="98"/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3"/>
          <w:w w:val="38"/>
          <w:sz w:val="18"/>
        </w:rPr>
        <w:t>“</w:t>
      </w:r>
      <w:r>
        <w:rPr>
          <w:spacing w:val="-4"/>
          <w:w w:val="100"/>
          <w:sz w:val="18"/>
        </w:rPr>
        <w:t>갑</w:t>
      </w:r>
      <w:r>
        <w:rPr>
          <w:spacing w:val="-4"/>
          <w:w w:val="66"/>
          <w:sz w:val="18"/>
        </w:rPr>
        <w:t>”</w:t>
      </w:r>
      <w:r>
        <w:rPr>
          <w:w w:val="66"/>
          <w:sz w:val="18"/>
        </w:rPr>
        <w:t>의</w:t>
      </w:r>
      <w:r>
        <w:rPr>
          <w:spacing w:val="-37"/>
          <w:sz w:val="18"/>
        </w:rPr>
        <w:t> </w:t>
      </w:r>
      <w:r>
        <w:rPr>
          <w:spacing w:val="-4"/>
          <w:w w:val="100"/>
          <w:sz w:val="18"/>
        </w:rPr>
        <w:t>일</w:t>
      </w:r>
      <w:r>
        <w:rPr>
          <w:spacing w:val="-5"/>
          <w:w w:val="100"/>
          <w:sz w:val="18"/>
        </w:rPr>
        <w:t>상</w:t>
      </w:r>
      <w:r>
        <w:rPr>
          <w:spacing w:val="-4"/>
          <w:w w:val="100"/>
          <w:sz w:val="18"/>
        </w:rPr>
        <w:t>생</w:t>
      </w:r>
      <w:r>
        <w:rPr>
          <w:spacing w:val="-5"/>
          <w:w w:val="100"/>
          <w:sz w:val="18"/>
        </w:rPr>
        <w:t>활</w:t>
      </w:r>
      <w:r>
        <w:rPr>
          <w:w w:val="100"/>
          <w:sz w:val="18"/>
        </w:rPr>
        <w:t>과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사</w:t>
      </w:r>
      <w:r>
        <w:rPr>
          <w:spacing w:val="-4"/>
          <w:w w:val="100"/>
          <w:sz w:val="18"/>
        </w:rPr>
        <w:t>회</w:t>
      </w:r>
      <w:r>
        <w:rPr>
          <w:spacing w:val="-5"/>
          <w:w w:val="100"/>
          <w:sz w:val="18"/>
        </w:rPr>
        <w:t>생</w:t>
      </w:r>
      <w:r>
        <w:rPr>
          <w:w w:val="100"/>
          <w:sz w:val="18"/>
        </w:rPr>
        <w:t>활 </w:t>
      </w:r>
      <w:r>
        <w:rPr>
          <w:sz w:val="18"/>
        </w:rPr>
        <w:t>유지</w:t>
      </w:r>
      <w:r>
        <w:rPr>
          <w:spacing w:val="-45"/>
          <w:sz w:val="18"/>
        </w:rPr>
        <w:t> </w:t>
      </w:r>
      <w:r>
        <w:rPr>
          <w:sz w:val="18"/>
        </w:rPr>
        <w:t>등에</w:t>
      </w:r>
      <w:r>
        <w:rPr>
          <w:spacing w:val="-43"/>
          <w:sz w:val="18"/>
        </w:rPr>
        <w:t> </w:t>
      </w:r>
      <w:r>
        <w:rPr>
          <w:sz w:val="18"/>
        </w:rPr>
        <w:t>필요한</w:t>
      </w:r>
      <w:r>
        <w:rPr>
          <w:spacing w:val="-44"/>
          <w:sz w:val="18"/>
        </w:rPr>
        <w:t> </w:t>
      </w:r>
      <w:r>
        <w:rPr>
          <w:sz w:val="18"/>
        </w:rPr>
        <w:t>제반교육,</w:t>
      </w:r>
      <w:r>
        <w:rPr>
          <w:spacing w:val="-45"/>
          <w:sz w:val="18"/>
        </w:rPr>
        <w:t> </w:t>
      </w:r>
      <w:r>
        <w:rPr>
          <w:sz w:val="18"/>
        </w:rPr>
        <w:t>문화</w:t>
      </w:r>
      <w:r>
        <w:rPr>
          <w:spacing w:val="-44"/>
          <w:sz w:val="18"/>
        </w:rPr>
        <w:t> </w:t>
      </w:r>
      <w:r>
        <w:rPr>
          <w:sz w:val="18"/>
        </w:rPr>
        <w:t>및</w:t>
      </w:r>
      <w:r>
        <w:rPr>
          <w:spacing w:val="-43"/>
          <w:sz w:val="18"/>
        </w:rPr>
        <w:t> </w:t>
      </w:r>
      <w:r>
        <w:rPr>
          <w:sz w:val="18"/>
        </w:rPr>
        <w:t>여가활동,</w:t>
      </w:r>
      <w:r>
        <w:rPr>
          <w:spacing w:val="-43"/>
          <w:sz w:val="18"/>
        </w:rPr>
        <w:t> </w:t>
      </w:r>
      <w:r>
        <w:rPr>
          <w:sz w:val="18"/>
        </w:rPr>
        <w:t>직업교육</w:t>
      </w:r>
      <w:r>
        <w:rPr>
          <w:spacing w:val="-45"/>
          <w:sz w:val="18"/>
        </w:rPr>
        <w:t> </w:t>
      </w:r>
      <w:r>
        <w:rPr>
          <w:sz w:val="18"/>
        </w:rPr>
        <w:t>등을</w:t>
      </w:r>
      <w:r>
        <w:rPr>
          <w:spacing w:val="-44"/>
          <w:sz w:val="18"/>
        </w:rPr>
        <w:t> </w:t>
      </w:r>
      <w:r>
        <w:rPr>
          <w:sz w:val="18"/>
        </w:rPr>
        <w:t>“주간활동서비스</w:t>
      </w:r>
      <w:r>
        <w:rPr>
          <w:spacing w:val="-43"/>
          <w:sz w:val="18"/>
        </w:rPr>
        <w:t> </w:t>
      </w:r>
      <w:r>
        <w:rPr>
          <w:sz w:val="18"/>
        </w:rPr>
        <w:t>활동계획서(일정표</w:t>
      </w:r>
      <w:r>
        <w:rPr>
          <w:spacing w:val="-45"/>
          <w:sz w:val="18"/>
        </w:rPr>
        <w:t> </w:t>
      </w:r>
      <w:r>
        <w:rPr>
          <w:sz w:val="18"/>
        </w:rPr>
        <w:t>포함)”와</w:t>
      </w:r>
      <w:r>
        <w:rPr>
          <w:spacing w:val="-44"/>
          <w:sz w:val="18"/>
        </w:rPr>
        <w:t> </w:t>
      </w:r>
      <w:r>
        <w:rPr>
          <w:sz w:val="18"/>
        </w:rPr>
        <w:t>같이 제공한다.</w:t>
      </w:r>
    </w:p>
    <w:p>
      <w:pPr>
        <w:spacing w:before="0"/>
        <w:ind w:left="296" w:right="0" w:firstLine="0"/>
        <w:jc w:val="both"/>
        <w:rPr>
          <w:sz w:val="18"/>
        </w:rPr>
      </w:pPr>
      <w:r>
        <w:rPr>
          <w:sz w:val="18"/>
        </w:rPr>
        <w:t>② “을”은 주간활동서비스가 지속적으로 충실하게 보장될 수 있도록 주간활동제공인력을 모집하여 배치한다.</w:t>
      </w:r>
    </w:p>
    <w:p>
      <w:pPr>
        <w:spacing w:line="252" w:lineRule="auto" w:before="7"/>
        <w:ind w:left="286" w:right="972" w:firstLine="10"/>
        <w:jc w:val="both"/>
        <w:rPr>
          <w:sz w:val="18"/>
        </w:rPr>
      </w:pPr>
      <w:r>
        <w:rPr>
          <w:sz w:val="18"/>
        </w:rPr>
        <w:t>③</w:t>
      </w:r>
      <w:r>
        <w:rPr>
          <w:spacing w:val="-61"/>
          <w:sz w:val="18"/>
        </w:rPr>
        <w:t> </w:t>
      </w:r>
      <w:r>
        <w:rPr>
          <w:sz w:val="18"/>
        </w:rPr>
        <w:t>“을”은</w:t>
      </w:r>
      <w:r>
        <w:rPr>
          <w:spacing w:val="-60"/>
          <w:sz w:val="18"/>
        </w:rPr>
        <w:t> </w:t>
      </w:r>
      <w:r>
        <w:rPr>
          <w:sz w:val="18"/>
        </w:rPr>
        <w:t>수급자격결정통지서의</w:t>
      </w:r>
      <w:r>
        <w:rPr>
          <w:spacing w:val="-61"/>
          <w:sz w:val="18"/>
        </w:rPr>
        <w:t> </w:t>
      </w:r>
      <w:r>
        <w:rPr>
          <w:sz w:val="18"/>
        </w:rPr>
        <w:t>급여종류와</w:t>
      </w:r>
      <w:r>
        <w:rPr>
          <w:spacing w:val="-61"/>
          <w:sz w:val="18"/>
        </w:rPr>
        <w:t> </w:t>
      </w:r>
      <w:r>
        <w:rPr>
          <w:sz w:val="18"/>
        </w:rPr>
        <w:t>내용의</w:t>
      </w:r>
      <w:r>
        <w:rPr>
          <w:spacing w:val="-60"/>
          <w:sz w:val="18"/>
        </w:rPr>
        <w:t> </w:t>
      </w:r>
      <w:r>
        <w:rPr>
          <w:sz w:val="18"/>
        </w:rPr>
        <w:t>범위</w:t>
      </w:r>
      <w:r>
        <w:rPr>
          <w:spacing w:val="-61"/>
          <w:sz w:val="18"/>
        </w:rPr>
        <w:t> </w:t>
      </w:r>
      <w:r>
        <w:rPr>
          <w:sz w:val="18"/>
        </w:rPr>
        <w:t>내에서</w:t>
      </w:r>
      <w:r>
        <w:rPr>
          <w:spacing w:val="-60"/>
          <w:sz w:val="18"/>
        </w:rPr>
        <w:t> </w:t>
      </w:r>
      <w:r>
        <w:rPr>
          <w:sz w:val="18"/>
        </w:rPr>
        <w:t>급여수급자와</w:t>
      </w:r>
      <w:r>
        <w:rPr>
          <w:spacing w:val="-61"/>
          <w:sz w:val="18"/>
        </w:rPr>
        <w:t> </w:t>
      </w:r>
      <w:r>
        <w:rPr>
          <w:sz w:val="18"/>
        </w:rPr>
        <w:t>협의하여</w:t>
      </w:r>
      <w:r>
        <w:rPr>
          <w:spacing w:val="-61"/>
          <w:sz w:val="18"/>
        </w:rPr>
        <w:t> </w:t>
      </w:r>
      <w:r>
        <w:rPr>
          <w:sz w:val="18"/>
        </w:rPr>
        <w:t>작성한</w:t>
      </w:r>
      <w:r>
        <w:rPr>
          <w:spacing w:val="-60"/>
          <w:sz w:val="18"/>
        </w:rPr>
        <w:t> </w:t>
      </w:r>
      <w:r>
        <w:rPr>
          <w:sz w:val="18"/>
        </w:rPr>
        <w:t>“주간활동서비스 활동계획서”를</w:t>
      </w:r>
      <w:r>
        <w:rPr>
          <w:spacing w:val="-38"/>
          <w:sz w:val="18"/>
        </w:rPr>
        <w:t> </w:t>
      </w:r>
      <w:r>
        <w:rPr>
          <w:sz w:val="18"/>
        </w:rPr>
        <w:t>참고하여</w:t>
      </w:r>
      <w:r>
        <w:rPr>
          <w:spacing w:val="-40"/>
          <w:sz w:val="18"/>
        </w:rPr>
        <w:t> </w:t>
      </w:r>
      <w:r>
        <w:rPr>
          <w:sz w:val="18"/>
        </w:rPr>
        <w:t>급여제공계획을</w:t>
      </w:r>
      <w:r>
        <w:rPr>
          <w:spacing w:val="-38"/>
          <w:sz w:val="18"/>
        </w:rPr>
        <w:t> </w:t>
      </w:r>
      <w:r>
        <w:rPr>
          <w:sz w:val="18"/>
        </w:rPr>
        <w:t>수립하여</w:t>
      </w:r>
      <w:r>
        <w:rPr>
          <w:spacing w:val="-40"/>
          <w:sz w:val="18"/>
        </w:rPr>
        <w:t> </w:t>
      </w:r>
      <w:r>
        <w:rPr>
          <w:sz w:val="18"/>
        </w:rPr>
        <w:t>급여를</w:t>
      </w:r>
      <w:r>
        <w:rPr>
          <w:spacing w:val="-38"/>
          <w:sz w:val="18"/>
        </w:rPr>
        <w:t> </w:t>
      </w:r>
      <w:r>
        <w:rPr>
          <w:sz w:val="18"/>
        </w:rPr>
        <w:t>제공하고,</w:t>
      </w:r>
      <w:r>
        <w:rPr>
          <w:spacing w:val="-38"/>
          <w:sz w:val="18"/>
        </w:rPr>
        <w:t> </w:t>
      </w:r>
      <w:r>
        <w:rPr>
          <w:sz w:val="18"/>
        </w:rPr>
        <w:t>제공한</w:t>
      </w:r>
      <w:r>
        <w:rPr>
          <w:spacing w:val="-40"/>
          <w:sz w:val="18"/>
        </w:rPr>
        <w:t> </w:t>
      </w:r>
      <w:r>
        <w:rPr>
          <w:sz w:val="18"/>
        </w:rPr>
        <w:t>급여내용에</w:t>
      </w:r>
      <w:r>
        <w:rPr>
          <w:spacing w:val="-38"/>
          <w:sz w:val="18"/>
        </w:rPr>
        <w:t> </w:t>
      </w:r>
      <w:r>
        <w:rPr>
          <w:sz w:val="18"/>
        </w:rPr>
        <w:t>따라</w:t>
      </w:r>
      <w:r>
        <w:rPr>
          <w:spacing w:val="-39"/>
          <w:sz w:val="18"/>
        </w:rPr>
        <w:t> </w:t>
      </w:r>
      <w:r>
        <w:rPr>
          <w:sz w:val="18"/>
        </w:rPr>
        <w:t>월에</w:t>
      </w:r>
      <w:r>
        <w:rPr>
          <w:spacing w:val="-38"/>
          <w:sz w:val="18"/>
        </w:rPr>
        <w:t> </w:t>
      </w:r>
      <w:r>
        <w:rPr>
          <w:sz w:val="18"/>
        </w:rPr>
        <w:t>한</w:t>
      </w:r>
      <w:r>
        <w:rPr>
          <w:spacing w:val="-40"/>
          <w:sz w:val="18"/>
        </w:rPr>
        <w:t> </w:t>
      </w:r>
      <w:r>
        <w:rPr>
          <w:sz w:val="18"/>
        </w:rPr>
        <w:t>번</w:t>
      </w:r>
      <w:r>
        <w:rPr>
          <w:spacing w:val="-38"/>
          <w:sz w:val="18"/>
        </w:rPr>
        <w:t> </w:t>
      </w:r>
      <w:r>
        <w:rPr>
          <w:sz w:val="18"/>
        </w:rPr>
        <w:t>정부지원 바우처를</w:t>
      </w:r>
      <w:r>
        <w:rPr>
          <w:spacing w:val="-15"/>
          <w:sz w:val="18"/>
        </w:rPr>
        <w:t> </w:t>
      </w:r>
      <w:r>
        <w:rPr>
          <w:sz w:val="18"/>
        </w:rPr>
        <w:t>결제시</w:t>
      </w:r>
      <w:r>
        <w:rPr>
          <w:spacing w:val="-15"/>
          <w:sz w:val="18"/>
        </w:rPr>
        <w:t> </w:t>
      </w:r>
      <w:r>
        <w:rPr>
          <w:sz w:val="18"/>
        </w:rPr>
        <w:t>입력한다.</w:t>
      </w:r>
      <w:r>
        <w:rPr>
          <w:spacing w:val="-14"/>
          <w:sz w:val="18"/>
        </w:rPr>
        <w:t> </w:t>
      </w:r>
      <w:r>
        <w:rPr>
          <w:sz w:val="18"/>
        </w:rPr>
        <w:t>부득이한</w:t>
      </w:r>
      <w:r>
        <w:rPr>
          <w:spacing w:val="-16"/>
          <w:sz w:val="18"/>
        </w:rPr>
        <w:t> </w:t>
      </w:r>
      <w:r>
        <w:rPr>
          <w:sz w:val="18"/>
        </w:rPr>
        <w:t>경우</w:t>
      </w:r>
      <w:r>
        <w:rPr>
          <w:spacing w:val="-14"/>
          <w:sz w:val="18"/>
        </w:rPr>
        <w:t> </w:t>
      </w:r>
      <w:r>
        <w:rPr>
          <w:sz w:val="18"/>
        </w:rPr>
        <w:t>그</w:t>
      </w:r>
      <w:r>
        <w:rPr>
          <w:spacing w:val="-14"/>
          <w:sz w:val="18"/>
        </w:rPr>
        <w:t> </w:t>
      </w:r>
      <w:r>
        <w:rPr>
          <w:sz w:val="18"/>
        </w:rPr>
        <w:t>사유를</w:t>
      </w:r>
      <w:r>
        <w:rPr>
          <w:spacing w:val="-15"/>
          <w:sz w:val="18"/>
        </w:rPr>
        <w:t> </w:t>
      </w:r>
      <w:r>
        <w:rPr>
          <w:sz w:val="18"/>
        </w:rPr>
        <w:t>기재하고</w:t>
      </w:r>
      <w:r>
        <w:rPr>
          <w:spacing w:val="-15"/>
          <w:sz w:val="18"/>
        </w:rPr>
        <w:t> </w:t>
      </w:r>
      <w:r>
        <w:rPr>
          <w:sz w:val="18"/>
        </w:rPr>
        <w:t>급여제공기록지에</w:t>
      </w:r>
      <w:r>
        <w:rPr>
          <w:spacing w:val="-14"/>
          <w:sz w:val="18"/>
        </w:rPr>
        <w:t> </w:t>
      </w:r>
      <w:r>
        <w:rPr>
          <w:sz w:val="18"/>
        </w:rPr>
        <w:t>기입한다.</w:t>
      </w:r>
    </w:p>
    <w:p>
      <w:pPr>
        <w:pStyle w:val="BodyText"/>
        <w:spacing w:before="5"/>
        <w:rPr>
          <w:sz w:val="18"/>
        </w:rPr>
      </w:pPr>
    </w:p>
    <w:p>
      <w:pPr>
        <w:spacing w:line="249" w:lineRule="auto" w:before="0"/>
        <w:ind w:left="276" w:right="964" w:hanging="149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pacing w:val="-3"/>
          <w:sz w:val="18"/>
        </w:rPr>
        <w:t>제2조(계약기간</w:t>
      </w:r>
      <w:r>
        <w:rPr>
          <w:rFonts w:ascii="맑은 고딕" w:hAnsi="맑은 고딕" w:eastAsia="맑은 고딕" w:hint="eastAsia"/>
          <w:b/>
          <w:spacing w:val="-26"/>
          <w:sz w:val="18"/>
        </w:rPr>
        <w:t> </w:t>
      </w:r>
      <w:r>
        <w:rPr>
          <w:rFonts w:ascii="맑은 고딕" w:hAnsi="맑은 고딕" w:eastAsia="맑은 고딕" w:hint="eastAsia"/>
          <w:b/>
          <w:sz w:val="18"/>
        </w:rPr>
        <w:t>및</w:t>
      </w:r>
      <w:r>
        <w:rPr>
          <w:rFonts w:ascii="맑은 고딕" w:hAnsi="맑은 고딕" w:eastAsia="맑은 고딕" w:hint="eastAsia"/>
          <w:b/>
          <w:spacing w:val="-26"/>
          <w:sz w:val="18"/>
        </w:rPr>
        <w:t> </w:t>
      </w:r>
      <w:r>
        <w:rPr>
          <w:rFonts w:ascii="맑은 고딕" w:hAnsi="맑은 고딕" w:eastAsia="맑은 고딕" w:hint="eastAsia"/>
          <w:b/>
          <w:sz w:val="18"/>
        </w:rPr>
        <w:t>계약의</w:t>
      </w:r>
      <w:r>
        <w:rPr>
          <w:rFonts w:ascii="맑은 고딕" w:hAnsi="맑은 고딕" w:eastAsia="맑은 고딕" w:hint="eastAsia"/>
          <w:b/>
          <w:spacing w:val="-25"/>
          <w:sz w:val="18"/>
        </w:rPr>
        <w:t> </w:t>
      </w:r>
      <w:r>
        <w:rPr>
          <w:rFonts w:ascii="맑은 고딕" w:hAnsi="맑은 고딕" w:eastAsia="맑은 고딕" w:hint="eastAsia"/>
          <w:b/>
          <w:sz w:val="18"/>
        </w:rPr>
        <w:t>만료</w:t>
      </w:r>
      <w:r>
        <w:rPr>
          <w:rFonts w:ascii="맑은 고딕" w:hAnsi="맑은 고딕" w:eastAsia="맑은 고딕" w:hint="eastAsia"/>
          <w:b/>
          <w:spacing w:val="-26"/>
          <w:sz w:val="18"/>
        </w:rPr>
        <w:t> </w:t>
      </w:r>
      <w:r>
        <w:rPr>
          <w:rFonts w:ascii="맑은 고딕" w:hAnsi="맑은 고딕" w:eastAsia="맑은 고딕" w:hint="eastAsia"/>
          <w:b/>
          <w:sz w:val="18"/>
        </w:rPr>
        <w:t>등)</w:t>
      </w:r>
      <w:r>
        <w:rPr>
          <w:rFonts w:ascii="맑은 고딕" w:hAnsi="맑은 고딕" w:eastAsia="맑은 고딕" w:hint="eastAsia"/>
          <w:b/>
          <w:spacing w:val="-26"/>
          <w:sz w:val="18"/>
        </w:rPr>
        <w:t> </w:t>
      </w:r>
      <w:r>
        <w:rPr>
          <w:sz w:val="18"/>
        </w:rPr>
        <w:t>①</w:t>
      </w:r>
      <w:r>
        <w:rPr>
          <w:spacing w:val="-61"/>
          <w:sz w:val="18"/>
        </w:rPr>
        <w:t> </w:t>
      </w:r>
      <w:r>
        <w:rPr>
          <w:sz w:val="18"/>
        </w:rPr>
        <w:t>이</w:t>
      </w:r>
      <w:r>
        <w:rPr>
          <w:spacing w:val="-62"/>
          <w:sz w:val="18"/>
        </w:rPr>
        <w:t> </w:t>
      </w:r>
      <w:r>
        <w:rPr>
          <w:sz w:val="18"/>
        </w:rPr>
        <w:t>계약의</w:t>
      </w:r>
      <w:r>
        <w:rPr>
          <w:spacing w:val="-62"/>
          <w:sz w:val="18"/>
        </w:rPr>
        <w:t> </w:t>
      </w:r>
      <w:r>
        <w:rPr>
          <w:spacing w:val="-3"/>
          <w:sz w:val="18"/>
        </w:rPr>
        <w:t>효력기간은</w:t>
      </w:r>
      <w:r>
        <w:rPr>
          <w:spacing w:val="-61"/>
          <w:sz w:val="18"/>
        </w:rPr>
        <w:t> </w:t>
      </w:r>
      <w:r>
        <w:rPr>
          <w:sz w:val="18"/>
        </w:rPr>
        <w:t>상기의</w:t>
      </w:r>
      <w:r>
        <w:rPr>
          <w:spacing w:val="-62"/>
          <w:sz w:val="18"/>
        </w:rPr>
        <w:t> </w:t>
      </w:r>
      <w:r>
        <w:rPr>
          <w:sz w:val="18"/>
        </w:rPr>
        <w:t>기간</w:t>
      </w:r>
      <w:r>
        <w:rPr>
          <w:spacing w:val="-61"/>
          <w:sz w:val="18"/>
        </w:rPr>
        <w:t> </w:t>
      </w:r>
      <w:r>
        <w:rPr>
          <w:sz w:val="18"/>
        </w:rPr>
        <w:t>동안</w:t>
      </w:r>
      <w:r>
        <w:rPr>
          <w:spacing w:val="-62"/>
          <w:sz w:val="18"/>
        </w:rPr>
        <w:t> </w:t>
      </w:r>
      <w:r>
        <w:rPr>
          <w:spacing w:val="-3"/>
          <w:sz w:val="18"/>
        </w:rPr>
        <w:t>발생하며,</w:t>
      </w:r>
      <w:r>
        <w:rPr>
          <w:spacing w:val="-61"/>
          <w:sz w:val="18"/>
        </w:rPr>
        <w:t> </w:t>
      </w:r>
      <w:r>
        <w:rPr>
          <w:sz w:val="18"/>
        </w:rPr>
        <w:t>당사자간</w:t>
      </w:r>
      <w:r>
        <w:rPr>
          <w:spacing w:val="-62"/>
          <w:sz w:val="18"/>
        </w:rPr>
        <w:t> </w:t>
      </w:r>
      <w:r>
        <w:rPr>
          <w:sz w:val="18"/>
        </w:rPr>
        <w:t>협의에</w:t>
      </w:r>
      <w:r>
        <w:rPr>
          <w:spacing w:val="-62"/>
          <w:sz w:val="18"/>
        </w:rPr>
        <w:t> </w:t>
      </w:r>
      <w:r>
        <w:rPr>
          <w:sz w:val="18"/>
        </w:rPr>
        <w:t>따라</w:t>
      </w:r>
      <w:r>
        <w:rPr>
          <w:spacing w:val="-62"/>
          <w:sz w:val="18"/>
        </w:rPr>
        <w:t> </w:t>
      </w:r>
      <w:r>
        <w:rPr>
          <w:sz w:val="18"/>
        </w:rPr>
        <w:t>계약 기간을 변경할 수</w:t>
      </w:r>
      <w:r>
        <w:rPr>
          <w:spacing w:val="-46"/>
          <w:sz w:val="18"/>
        </w:rPr>
        <w:t> </w:t>
      </w:r>
      <w:r>
        <w:rPr>
          <w:sz w:val="18"/>
        </w:rPr>
        <w:t>있다.</w:t>
      </w:r>
    </w:p>
    <w:p>
      <w:pPr>
        <w:spacing w:before="3"/>
        <w:ind w:left="287" w:right="0" w:firstLine="0"/>
        <w:jc w:val="left"/>
        <w:rPr>
          <w:sz w:val="18"/>
        </w:rPr>
      </w:pPr>
      <w:r>
        <w:rPr>
          <w:sz w:val="18"/>
        </w:rPr>
        <w:t>② 이 계약은 </w:t>
      </w:r>
      <w:r>
        <w:rPr>
          <w:w w:val="95"/>
          <w:sz w:val="18"/>
        </w:rPr>
        <w:t>“갑”의 </w:t>
      </w:r>
      <w:r>
        <w:rPr>
          <w:sz w:val="18"/>
        </w:rPr>
        <w:t>해약 통지나 사망으로 종료된다.</w:t>
      </w:r>
    </w:p>
    <w:p>
      <w:pPr>
        <w:spacing w:before="13"/>
        <w:ind w:left="287" w:right="0" w:firstLine="0"/>
        <w:jc w:val="left"/>
        <w:rPr>
          <w:sz w:val="18"/>
        </w:rPr>
      </w:pPr>
      <w:r>
        <w:rPr>
          <w:sz w:val="18"/>
        </w:rPr>
        <w:t>③ 이 계약은 다음 각 호에 해당하는 경우 해약할 수 있다.</w:t>
      </w:r>
    </w:p>
    <w:p>
      <w:pPr>
        <w:pStyle w:val="ListParagraph"/>
        <w:numPr>
          <w:ilvl w:val="0"/>
          <w:numId w:val="312"/>
        </w:numPr>
        <w:tabs>
          <w:tab w:pos="520" w:val="left" w:leader="none"/>
        </w:tabs>
        <w:spacing w:line="240" w:lineRule="auto" w:before="14" w:after="0"/>
        <w:ind w:left="519" w:right="0" w:hanging="233"/>
        <w:jc w:val="left"/>
        <w:rPr>
          <w:sz w:val="18"/>
        </w:rPr>
      </w:pPr>
      <w:r>
        <w:rPr>
          <w:w w:val="95"/>
          <w:sz w:val="18"/>
        </w:rPr>
        <w:t>“갑”이</w:t>
      </w:r>
      <w:r>
        <w:rPr>
          <w:spacing w:val="-15"/>
          <w:w w:val="95"/>
          <w:sz w:val="18"/>
        </w:rPr>
        <w:t> </w:t>
      </w:r>
      <w:r>
        <w:rPr>
          <w:sz w:val="18"/>
        </w:rPr>
        <w:t>계약</w:t>
      </w:r>
      <w:r>
        <w:rPr>
          <w:spacing w:val="-19"/>
          <w:sz w:val="18"/>
        </w:rPr>
        <w:t> </w:t>
      </w:r>
      <w:r>
        <w:rPr>
          <w:sz w:val="18"/>
        </w:rPr>
        <w:t>해지를</w:t>
      </w:r>
      <w:r>
        <w:rPr>
          <w:spacing w:val="-19"/>
          <w:sz w:val="18"/>
        </w:rPr>
        <w:t> </w:t>
      </w:r>
      <w:r>
        <w:rPr>
          <w:sz w:val="18"/>
        </w:rPr>
        <w:t>통지한</w:t>
      </w:r>
      <w:r>
        <w:rPr>
          <w:spacing w:val="-20"/>
          <w:sz w:val="18"/>
        </w:rPr>
        <w:t> </w:t>
      </w:r>
      <w:r>
        <w:rPr>
          <w:sz w:val="18"/>
        </w:rPr>
        <w:t>때.</w:t>
      </w:r>
      <w:r>
        <w:rPr>
          <w:spacing w:val="-18"/>
          <w:sz w:val="18"/>
        </w:rPr>
        <w:t> </w:t>
      </w:r>
      <w:r>
        <w:rPr>
          <w:sz w:val="18"/>
        </w:rPr>
        <w:t>다만,</w:t>
      </w:r>
      <w:r>
        <w:rPr>
          <w:spacing w:val="-19"/>
          <w:sz w:val="18"/>
        </w:rPr>
        <w:t> </w:t>
      </w:r>
      <w:r>
        <w:rPr>
          <w:sz w:val="18"/>
        </w:rPr>
        <w:t>해약의</w:t>
      </w:r>
      <w:r>
        <w:rPr>
          <w:spacing w:val="-19"/>
          <w:sz w:val="18"/>
        </w:rPr>
        <w:t> </w:t>
      </w:r>
      <w:r>
        <w:rPr>
          <w:sz w:val="18"/>
        </w:rPr>
        <w:t>통지는</w:t>
      </w:r>
      <w:r>
        <w:rPr>
          <w:spacing w:val="-20"/>
          <w:sz w:val="18"/>
        </w:rPr>
        <w:t> </w:t>
      </w:r>
      <w:r>
        <w:rPr>
          <w:sz w:val="18"/>
        </w:rPr>
        <w:t>14일</w:t>
      </w:r>
      <w:r>
        <w:rPr>
          <w:spacing w:val="-18"/>
          <w:sz w:val="18"/>
        </w:rPr>
        <w:t> </w:t>
      </w:r>
      <w:r>
        <w:rPr>
          <w:sz w:val="18"/>
        </w:rPr>
        <w:t>전에</w:t>
      </w:r>
      <w:r>
        <w:rPr>
          <w:spacing w:val="-19"/>
          <w:sz w:val="18"/>
        </w:rPr>
        <w:t> </w:t>
      </w:r>
      <w:r>
        <w:rPr>
          <w:sz w:val="18"/>
        </w:rPr>
        <w:t>하여야</w:t>
      </w:r>
      <w:r>
        <w:rPr>
          <w:spacing w:val="-20"/>
          <w:sz w:val="18"/>
        </w:rPr>
        <w:t> </w:t>
      </w:r>
      <w:r>
        <w:rPr>
          <w:sz w:val="18"/>
        </w:rPr>
        <w:t>한다.</w:t>
      </w:r>
    </w:p>
    <w:p>
      <w:pPr>
        <w:pStyle w:val="ListParagraph"/>
        <w:numPr>
          <w:ilvl w:val="0"/>
          <w:numId w:val="312"/>
        </w:numPr>
        <w:tabs>
          <w:tab w:pos="504" w:val="left" w:leader="none"/>
        </w:tabs>
        <w:spacing w:line="249" w:lineRule="auto" w:before="13" w:after="0"/>
        <w:ind w:left="421" w:right="971" w:hanging="135"/>
        <w:jc w:val="left"/>
        <w:rPr>
          <w:sz w:val="18"/>
        </w:rPr>
      </w:pPr>
      <w:r>
        <w:rPr>
          <w:spacing w:val="-3"/>
          <w:w w:val="38"/>
          <w:sz w:val="18"/>
        </w:rPr>
        <w:t>“</w:t>
      </w:r>
      <w:r>
        <w:rPr>
          <w:spacing w:val="-3"/>
          <w:w w:val="100"/>
          <w:sz w:val="18"/>
        </w:rPr>
        <w:t>을</w:t>
      </w:r>
      <w:r>
        <w:rPr>
          <w:spacing w:val="-3"/>
          <w:w w:val="38"/>
          <w:sz w:val="18"/>
        </w:rPr>
        <w:t>”</w:t>
      </w:r>
      <w:r>
        <w:rPr>
          <w:w w:val="100"/>
          <w:sz w:val="18"/>
        </w:rPr>
        <w:t>이</w:t>
      </w:r>
      <w:r>
        <w:rPr>
          <w:spacing w:val="-36"/>
          <w:sz w:val="18"/>
        </w:rPr>
        <w:t> </w:t>
      </w:r>
      <w:r>
        <w:rPr>
          <w:spacing w:val="-4"/>
          <w:w w:val="100"/>
          <w:sz w:val="18"/>
        </w:rPr>
        <w:t>사회</w:t>
      </w:r>
      <w:r>
        <w:rPr>
          <w:spacing w:val="-3"/>
          <w:w w:val="100"/>
          <w:sz w:val="18"/>
        </w:rPr>
        <w:t>복</w:t>
      </w:r>
      <w:r>
        <w:rPr>
          <w:spacing w:val="-4"/>
          <w:w w:val="100"/>
          <w:sz w:val="18"/>
        </w:rPr>
        <w:t>지서</w:t>
      </w:r>
      <w:r>
        <w:rPr>
          <w:spacing w:val="-3"/>
          <w:w w:val="100"/>
          <w:sz w:val="18"/>
        </w:rPr>
        <w:t>비</w:t>
      </w:r>
      <w:r>
        <w:rPr>
          <w:w w:val="100"/>
          <w:sz w:val="18"/>
        </w:rPr>
        <w:t>스</w:t>
      </w:r>
      <w:r>
        <w:rPr>
          <w:spacing w:val="-37"/>
          <w:sz w:val="18"/>
        </w:rPr>
        <w:t> </w:t>
      </w:r>
      <w:r>
        <w:rPr>
          <w:spacing w:val="-3"/>
          <w:w w:val="100"/>
          <w:sz w:val="18"/>
        </w:rPr>
        <w:t>제</w:t>
      </w:r>
      <w:r>
        <w:rPr>
          <w:spacing w:val="-4"/>
          <w:w w:val="100"/>
          <w:sz w:val="18"/>
        </w:rPr>
        <w:t>공</w:t>
      </w:r>
      <w:r>
        <w:rPr>
          <w:w w:val="100"/>
          <w:sz w:val="18"/>
        </w:rPr>
        <w:t>을</w:t>
      </w:r>
      <w:r>
        <w:rPr>
          <w:spacing w:val="-37"/>
          <w:sz w:val="18"/>
        </w:rPr>
        <w:t> </w:t>
      </w:r>
      <w:r>
        <w:rPr>
          <w:spacing w:val="-3"/>
          <w:w w:val="100"/>
          <w:sz w:val="18"/>
        </w:rPr>
        <w:t>지</w:t>
      </w:r>
      <w:r>
        <w:rPr>
          <w:spacing w:val="-4"/>
          <w:w w:val="100"/>
          <w:sz w:val="18"/>
        </w:rPr>
        <w:t>속</w:t>
      </w:r>
      <w:r>
        <w:rPr>
          <w:w w:val="100"/>
          <w:sz w:val="18"/>
        </w:rPr>
        <w:t>할</w:t>
      </w:r>
      <w:r>
        <w:rPr>
          <w:spacing w:val="-36"/>
          <w:sz w:val="18"/>
        </w:rPr>
        <w:t> </w:t>
      </w:r>
      <w:r>
        <w:rPr>
          <w:w w:val="100"/>
          <w:sz w:val="18"/>
        </w:rPr>
        <w:t>수</w:t>
      </w:r>
      <w:r>
        <w:rPr>
          <w:spacing w:val="-37"/>
          <w:sz w:val="18"/>
        </w:rPr>
        <w:t> </w:t>
      </w:r>
      <w:r>
        <w:rPr>
          <w:spacing w:val="-4"/>
          <w:w w:val="100"/>
          <w:sz w:val="18"/>
        </w:rPr>
        <w:t>없</w:t>
      </w:r>
      <w:r>
        <w:rPr>
          <w:w w:val="100"/>
          <w:sz w:val="18"/>
        </w:rPr>
        <w:t>는</w:t>
      </w:r>
      <w:r>
        <w:rPr>
          <w:spacing w:val="-36"/>
          <w:sz w:val="18"/>
        </w:rPr>
        <w:t> </w:t>
      </w:r>
      <w:r>
        <w:rPr>
          <w:spacing w:val="-4"/>
          <w:w w:val="100"/>
          <w:sz w:val="18"/>
        </w:rPr>
        <w:t>부</w:t>
      </w:r>
      <w:r>
        <w:rPr>
          <w:spacing w:val="-3"/>
          <w:w w:val="100"/>
          <w:sz w:val="18"/>
        </w:rPr>
        <w:t>득</w:t>
      </w:r>
      <w:r>
        <w:rPr>
          <w:spacing w:val="-4"/>
          <w:w w:val="100"/>
          <w:sz w:val="18"/>
        </w:rPr>
        <w:t>이</w:t>
      </w:r>
      <w:r>
        <w:rPr>
          <w:w w:val="100"/>
          <w:sz w:val="18"/>
        </w:rPr>
        <w:t>한</w:t>
      </w:r>
      <w:r>
        <w:rPr>
          <w:spacing w:val="-37"/>
          <w:sz w:val="18"/>
        </w:rPr>
        <w:t> </w:t>
      </w:r>
      <w:r>
        <w:rPr>
          <w:spacing w:val="-3"/>
          <w:w w:val="100"/>
          <w:sz w:val="18"/>
        </w:rPr>
        <w:t>사</w:t>
      </w:r>
      <w:r>
        <w:rPr>
          <w:spacing w:val="-4"/>
          <w:w w:val="100"/>
          <w:sz w:val="18"/>
        </w:rPr>
        <w:t>유</w:t>
      </w:r>
      <w:r>
        <w:rPr>
          <w:w w:val="100"/>
          <w:sz w:val="18"/>
        </w:rPr>
        <w:t>가</w:t>
      </w:r>
      <w:r>
        <w:rPr>
          <w:spacing w:val="-36"/>
          <w:sz w:val="18"/>
        </w:rPr>
        <w:t> </w:t>
      </w:r>
      <w:r>
        <w:rPr>
          <w:spacing w:val="-4"/>
          <w:w w:val="100"/>
          <w:sz w:val="18"/>
        </w:rPr>
        <w:t>발생</w:t>
      </w:r>
      <w:r>
        <w:rPr>
          <w:spacing w:val="-3"/>
          <w:w w:val="100"/>
          <w:sz w:val="18"/>
        </w:rPr>
        <w:t>하</w:t>
      </w:r>
      <w:r>
        <w:rPr>
          <w:w w:val="100"/>
          <w:sz w:val="18"/>
        </w:rPr>
        <w:t>여</w:t>
      </w:r>
      <w:r>
        <w:rPr>
          <w:spacing w:val="-37"/>
          <w:sz w:val="18"/>
        </w:rPr>
        <w:t> </w:t>
      </w:r>
      <w:r>
        <w:rPr>
          <w:spacing w:val="-4"/>
          <w:w w:val="100"/>
          <w:sz w:val="18"/>
        </w:rPr>
        <w:t>이</w:t>
      </w:r>
      <w:r>
        <w:rPr>
          <w:w w:val="100"/>
          <w:sz w:val="18"/>
        </w:rPr>
        <w:t>를</w:t>
      </w:r>
      <w:r>
        <w:rPr>
          <w:spacing w:val="-36"/>
          <w:sz w:val="18"/>
        </w:rPr>
        <w:t> </w:t>
      </w:r>
      <w:r>
        <w:rPr>
          <w:spacing w:val="-2"/>
          <w:w w:val="38"/>
          <w:sz w:val="18"/>
        </w:rPr>
        <w:t>“</w:t>
      </w:r>
      <w:r>
        <w:rPr>
          <w:spacing w:val="-4"/>
          <w:w w:val="66"/>
          <w:sz w:val="18"/>
        </w:rPr>
        <w:t>갑</w:t>
      </w:r>
      <w:r>
        <w:rPr>
          <w:spacing w:val="-2"/>
          <w:w w:val="66"/>
          <w:sz w:val="18"/>
        </w:rPr>
        <w:t>”</w:t>
      </w:r>
      <w:r>
        <w:rPr>
          <w:spacing w:val="-4"/>
          <w:w w:val="100"/>
          <w:sz w:val="18"/>
        </w:rPr>
        <w:t>에</w:t>
      </w:r>
      <w:r>
        <w:rPr>
          <w:w w:val="100"/>
          <w:sz w:val="18"/>
        </w:rPr>
        <w:t>게</w:t>
      </w:r>
      <w:r>
        <w:rPr>
          <w:spacing w:val="-37"/>
          <w:sz w:val="18"/>
        </w:rPr>
        <w:t> </w:t>
      </w:r>
      <w:r>
        <w:rPr>
          <w:spacing w:val="-3"/>
          <w:w w:val="100"/>
          <w:sz w:val="18"/>
        </w:rPr>
        <w:t>통</w:t>
      </w:r>
      <w:r>
        <w:rPr>
          <w:spacing w:val="-4"/>
          <w:w w:val="100"/>
          <w:sz w:val="18"/>
        </w:rPr>
        <w:t>지</w:t>
      </w:r>
      <w:r>
        <w:rPr>
          <w:w w:val="100"/>
          <w:sz w:val="18"/>
        </w:rPr>
        <w:t>한</w:t>
      </w:r>
      <w:r>
        <w:rPr>
          <w:spacing w:val="-36"/>
          <w:sz w:val="18"/>
        </w:rPr>
        <w:t> </w:t>
      </w:r>
      <w:r>
        <w:rPr>
          <w:spacing w:val="-4"/>
          <w:w w:val="100"/>
          <w:sz w:val="18"/>
        </w:rPr>
        <w:t>때</w:t>
      </w:r>
      <w:r>
        <w:rPr>
          <w:w w:val="100"/>
          <w:sz w:val="18"/>
        </w:rPr>
        <w:t>.</w:t>
      </w:r>
      <w:r>
        <w:rPr>
          <w:spacing w:val="-34"/>
          <w:sz w:val="18"/>
        </w:rPr>
        <w:t> </w:t>
      </w:r>
      <w:r>
        <w:rPr>
          <w:spacing w:val="-4"/>
          <w:w w:val="100"/>
          <w:sz w:val="18"/>
        </w:rPr>
        <w:t>다</w:t>
      </w:r>
      <w:r>
        <w:rPr>
          <w:spacing w:val="-3"/>
          <w:w w:val="100"/>
          <w:sz w:val="18"/>
        </w:rPr>
        <w:t>만</w:t>
      </w:r>
      <w:r>
        <w:rPr>
          <w:w w:val="98"/>
          <w:sz w:val="18"/>
        </w:rPr>
        <w:t>,</w:t>
      </w:r>
      <w:r>
        <w:rPr>
          <w:spacing w:val="-34"/>
          <w:sz w:val="18"/>
        </w:rPr>
        <w:t> </w:t>
      </w:r>
      <w:r>
        <w:rPr>
          <w:spacing w:val="-4"/>
          <w:w w:val="100"/>
          <w:sz w:val="18"/>
        </w:rPr>
        <w:t>해</w:t>
      </w:r>
      <w:r>
        <w:rPr>
          <w:spacing w:val="-3"/>
          <w:w w:val="100"/>
          <w:sz w:val="18"/>
        </w:rPr>
        <w:t>약</w:t>
      </w:r>
      <w:r>
        <w:rPr>
          <w:w w:val="100"/>
          <w:sz w:val="18"/>
        </w:rPr>
        <w:t>의 </w:t>
      </w:r>
      <w:r>
        <w:rPr>
          <w:sz w:val="18"/>
        </w:rPr>
        <w:t>통지는 14일 전에 하여야</w:t>
      </w:r>
      <w:r>
        <w:rPr>
          <w:spacing w:val="-62"/>
          <w:sz w:val="18"/>
        </w:rPr>
        <w:t> </w:t>
      </w:r>
      <w:r>
        <w:rPr>
          <w:sz w:val="18"/>
        </w:rPr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138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5824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312"/>
        </w:numPr>
        <w:tabs>
          <w:tab w:pos="508" w:val="left" w:leader="none"/>
        </w:tabs>
        <w:spacing w:line="225" w:lineRule="auto" w:before="35" w:after="0"/>
        <w:ind w:left="425" w:right="972" w:hanging="138"/>
        <w:jc w:val="left"/>
        <w:rPr>
          <w:sz w:val="18"/>
        </w:rPr>
      </w:pPr>
      <w:r>
        <w:rPr>
          <w:sz w:val="18"/>
        </w:rPr>
        <w:t>“을”이</w:t>
      </w:r>
      <w:r>
        <w:rPr>
          <w:spacing w:val="-11"/>
          <w:sz w:val="18"/>
        </w:rPr>
        <w:t> </w:t>
      </w:r>
      <w:r>
        <w:rPr>
          <w:sz w:val="18"/>
        </w:rPr>
        <w:t>정당한</w:t>
      </w:r>
      <w:r>
        <w:rPr>
          <w:spacing w:val="-56"/>
          <w:sz w:val="18"/>
        </w:rPr>
        <w:t> </w:t>
      </w:r>
      <w:r>
        <w:rPr>
          <w:sz w:val="18"/>
        </w:rPr>
        <w:t>사유(시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군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구청장이</w:t>
      </w:r>
      <w:r>
        <w:rPr>
          <w:spacing w:val="-56"/>
          <w:sz w:val="18"/>
        </w:rPr>
        <w:t> </w:t>
      </w:r>
      <w:r>
        <w:rPr>
          <w:sz w:val="18"/>
        </w:rPr>
        <w:t>인정한</w:t>
      </w:r>
      <w:r>
        <w:rPr>
          <w:spacing w:val="-55"/>
          <w:sz w:val="18"/>
        </w:rPr>
        <w:t> </w:t>
      </w:r>
      <w:r>
        <w:rPr>
          <w:sz w:val="18"/>
        </w:rPr>
        <w:t>경우</w:t>
      </w:r>
      <w:r>
        <w:rPr>
          <w:spacing w:val="-55"/>
          <w:sz w:val="18"/>
        </w:rPr>
        <w:t> </w:t>
      </w:r>
      <w:r>
        <w:rPr>
          <w:sz w:val="18"/>
        </w:rPr>
        <w:t>등)</w:t>
      </w:r>
      <w:r>
        <w:rPr>
          <w:spacing w:val="-56"/>
          <w:sz w:val="18"/>
        </w:rPr>
        <w:t> </w:t>
      </w:r>
      <w:r>
        <w:rPr>
          <w:sz w:val="18"/>
        </w:rPr>
        <w:t>없이</w:t>
      </w:r>
      <w:r>
        <w:rPr>
          <w:spacing w:val="-55"/>
          <w:sz w:val="18"/>
        </w:rPr>
        <w:t> </w:t>
      </w:r>
      <w:r>
        <w:rPr>
          <w:sz w:val="18"/>
        </w:rPr>
        <w:t>2개월</w:t>
      </w:r>
      <w:r>
        <w:rPr>
          <w:spacing w:val="-55"/>
          <w:sz w:val="18"/>
        </w:rPr>
        <w:t> </w:t>
      </w:r>
      <w:r>
        <w:rPr>
          <w:sz w:val="18"/>
        </w:rPr>
        <w:t>이상</w:t>
      </w:r>
      <w:r>
        <w:rPr>
          <w:spacing w:val="-56"/>
          <w:sz w:val="18"/>
        </w:rPr>
        <w:t> </w:t>
      </w:r>
      <w:r>
        <w:rPr>
          <w:sz w:val="18"/>
        </w:rPr>
        <w:t>연속</w:t>
      </w:r>
      <w:r>
        <w:rPr>
          <w:spacing w:val="-55"/>
          <w:sz w:val="18"/>
        </w:rPr>
        <w:t> </w:t>
      </w:r>
      <w:r>
        <w:rPr>
          <w:sz w:val="18"/>
        </w:rPr>
        <w:t>사용하지</w:t>
      </w:r>
      <w:r>
        <w:rPr>
          <w:spacing w:val="-55"/>
          <w:sz w:val="18"/>
        </w:rPr>
        <w:t> </w:t>
      </w:r>
      <w:r>
        <w:rPr>
          <w:sz w:val="18"/>
        </w:rPr>
        <w:t>않은</w:t>
      </w:r>
      <w:r>
        <w:rPr>
          <w:spacing w:val="-56"/>
          <w:sz w:val="18"/>
        </w:rPr>
        <w:t> </w:t>
      </w:r>
      <w:r>
        <w:rPr>
          <w:sz w:val="18"/>
        </w:rPr>
        <w:t>경우</w:t>
      </w:r>
      <w:r>
        <w:rPr>
          <w:spacing w:val="-55"/>
          <w:sz w:val="18"/>
        </w:rPr>
        <w:t> </w:t>
      </w:r>
      <w:r>
        <w:rPr>
          <w:sz w:val="18"/>
        </w:rPr>
        <w:t>“갑”은</w:t>
      </w:r>
      <w:r>
        <w:rPr>
          <w:spacing w:val="-55"/>
          <w:sz w:val="18"/>
        </w:rPr>
        <w:t> </w:t>
      </w:r>
      <w:r>
        <w:rPr>
          <w:sz w:val="18"/>
        </w:rPr>
        <w:t>해당 내용을 관할 시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군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구에</w:t>
      </w:r>
      <w:r>
        <w:rPr>
          <w:spacing w:val="-47"/>
          <w:sz w:val="18"/>
        </w:rPr>
        <w:t> </w:t>
      </w:r>
      <w:r>
        <w:rPr>
          <w:sz w:val="18"/>
        </w:rPr>
        <w:t>통지한다.</w:t>
      </w:r>
    </w:p>
    <w:p>
      <w:pPr>
        <w:spacing w:before="17"/>
        <w:ind w:left="287" w:right="0" w:firstLine="0"/>
        <w:jc w:val="both"/>
        <w:rPr>
          <w:sz w:val="18"/>
        </w:rPr>
      </w:pPr>
      <w:r>
        <w:rPr>
          <w:sz w:val="18"/>
        </w:rPr>
        <w:t>④ 30일 초과하여 병원 입원, 60일 이상의 해외체류, 시설입소 등의 경우에는 이 계약의 효력을 정지할 수 있다.</w:t>
      </w:r>
    </w:p>
    <w:p>
      <w:pPr>
        <w:pStyle w:val="BodyText"/>
        <w:spacing w:before="12"/>
        <w:rPr>
          <w:sz w:val="12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제3조(급여 비용) </w:t>
      </w:r>
      <w:r>
        <w:rPr>
          <w:sz w:val="18"/>
        </w:rPr>
        <w:t>① 급여비용은 사업안내에 명시된 기준 단가에 의한다.</w:t>
      </w:r>
    </w:p>
    <w:p>
      <w:pPr>
        <w:spacing w:line="252" w:lineRule="auto" w:before="13"/>
        <w:ind w:left="287" w:right="956" w:firstLine="0"/>
        <w:jc w:val="left"/>
        <w:rPr>
          <w:sz w:val="18"/>
        </w:rPr>
      </w:pPr>
      <w:r>
        <w:rPr>
          <w:sz w:val="18"/>
        </w:rPr>
        <w:t>②</w:t>
      </w:r>
      <w:r>
        <w:rPr>
          <w:spacing w:val="-30"/>
          <w:sz w:val="18"/>
        </w:rPr>
        <w:t> </w:t>
      </w:r>
      <w:r>
        <w:rPr>
          <w:sz w:val="18"/>
        </w:rPr>
        <w:t>급여비용중</w:t>
      </w:r>
      <w:r>
        <w:rPr>
          <w:spacing w:val="-29"/>
          <w:sz w:val="18"/>
        </w:rPr>
        <w:t> </w:t>
      </w:r>
      <w:r>
        <w:rPr>
          <w:sz w:val="18"/>
        </w:rPr>
        <w:t>등급별</w:t>
      </w:r>
      <w:r>
        <w:rPr>
          <w:spacing w:val="-30"/>
          <w:sz w:val="18"/>
        </w:rPr>
        <w:t> </w:t>
      </w:r>
      <w:r>
        <w:rPr>
          <w:sz w:val="18"/>
        </w:rPr>
        <w:t>바우처</w:t>
      </w:r>
      <w:r>
        <w:rPr>
          <w:spacing w:val="-29"/>
          <w:sz w:val="18"/>
        </w:rPr>
        <w:t> </w:t>
      </w:r>
      <w:r>
        <w:rPr>
          <w:sz w:val="18"/>
        </w:rPr>
        <w:t>월</w:t>
      </w:r>
      <w:r>
        <w:rPr>
          <w:spacing w:val="-30"/>
          <w:sz w:val="18"/>
        </w:rPr>
        <w:t> </w:t>
      </w:r>
      <w:r>
        <w:rPr>
          <w:sz w:val="18"/>
        </w:rPr>
        <w:t>한도액을</w:t>
      </w:r>
      <w:r>
        <w:rPr>
          <w:spacing w:val="-30"/>
          <w:sz w:val="18"/>
        </w:rPr>
        <w:t> </w:t>
      </w:r>
      <w:r>
        <w:rPr>
          <w:sz w:val="18"/>
        </w:rPr>
        <w:t>초과하여</w:t>
      </w:r>
      <w:r>
        <w:rPr>
          <w:spacing w:val="-29"/>
          <w:sz w:val="18"/>
        </w:rPr>
        <w:t> </w:t>
      </w:r>
      <w:r>
        <w:rPr>
          <w:sz w:val="18"/>
        </w:rPr>
        <w:t>추가</w:t>
      </w:r>
      <w:r>
        <w:rPr>
          <w:spacing w:val="-29"/>
          <w:sz w:val="18"/>
        </w:rPr>
        <w:t> </w:t>
      </w:r>
      <w:r>
        <w:rPr>
          <w:sz w:val="18"/>
        </w:rPr>
        <w:t>구매하고자</w:t>
      </w:r>
      <w:r>
        <w:rPr>
          <w:spacing w:val="-30"/>
          <w:sz w:val="18"/>
        </w:rPr>
        <w:t> </w:t>
      </w:r>
      <w:r>
        <w:rPr>
          <w:sz w:val="18"/>
        </w:rPr>
        <w:t>하는</w:t>
      </w:r>
      <w:r>
        <w:rPr>
          <w:spacing w:val="-30"/>
          <w:sz w:val="18"/>
        </w:rPr>
        <w:t> </w:t>
      </w:r>
      <w:r>
        <w:rPr>
          <w:sz w:val="18"/>
        </w:rPr>
        <w:t>경우</w:t>
      </w:r>
      <w:r>
        <w:rPr>
          <w:spacing w:val="-29"/>
          <w:sz w:val="18"/>
        </w:rPr>
        <w:t> </w:t>
      </w:r>
      <w:r>
        <w:rPr>
          <w:sz w:val="18"/>
        </w:rPr>
        <w:t>그</w:t>
      </w:r>
      <w:r>
        <w:rPr>
          <w:spacing w:val="-30"/>
          <w:sz w:val="18"/>
        </w:rPr>
        <w:t> </w:t>
      </w:r>
      <w:r>
        <w:rPr>
          <w:sz w:val="18"/>
        </w:rPr>
        <w:t>비용은</w:t>
      </w:r>
      <w:r>
        <w:rPr>
          <w:spacing w:val="-29"/>
          <w:sz w:val="18"/>
        </w:rPr>
        <w:t> </w:t>
      </w:r>
      <w:r>
        <w:rPr>
          <w:w w:val="95"/>
          <w:sz w:val="18"/>
        </w:rPr>
        <w:t>“을”의</w:t>
      </w:r>
      <w:r>
        <w:rPr>
          <w:spacing w:val="-24"/>
          <w:w w:val="95"/>
          <w:sz w:val="18"/>
        </w:rPr>
        <w:t> </w:t>
      </w:r>
      <w:r>
        <w:rPr>
          <w:sz w:val="18"/>
        </w:rPr>
        <w:t>청구에</w:t>
      </w:r>
      <w:r>
        <w:rPr>
          <w:spacing w:val="-31"/>
          <w:sz w:val="18"/>
        </w:rPr>
        <w:t> </w:t>
      </w:r>
      <w:r>
        <w:rPr>
          <w:sz w:val="18"/>
        </w:rPr>
        <w:t>의해 </w:t>
      </w:r>
      <w:r>
        <w:rPr>
          <w:w w:val="95"/>
          <w:sz w:val="18"/>
        </w:rPr>
        <w:t>“갑”이</w:t>
      </w:r>
      <w:r>
        <w:rPr>
          <w:spacing w:val="-13"/>
          <w:w w:val="95"/>
          <w:sz w:val="18"/>
        </w:rPr>
        <w:t> </w:t>
      </w:r>
      <w:r>
        <w:rPr>
          <w:sz w:val="18"/>
        </w:rPr>
        <w:t>지급한다.</w:t>
      </w:r>
    </w:p>
    <w:p>
      <w:pPr>
        <w:pStyle w:val="BodyText"/>
        <w:spacing w:before="6"/>
        <w:rPr>
          <w:sz w:val="18"/>
        </w:rPr>
      </w:pPr>
    </w:p>
    <w:p>
      <w:pPr>
        <w:spacing w:line="249" w:lineRule="auto" w:before="1"/>
        <w:ind w:left="265" w:right="971" w:hanging="138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6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86"/>
          <w:sz w:val="18"/>
        </w:rPr>
        <w:t>4</w:t>
      </w: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조(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급</w:t>
      </w:r>
      <w:r>
        <w:rPr>
          <w:rFonts w:ascii="맑은 고딕" w:hAnsi="맑은 고딕" w:eastAsia="맑은 고딕" w:hint="eastAsia"/>
          <w:b/>
          <w:w w:val="82"/>
          <w:sz w:val="18"/>
        </w:rPr>
        <w:t>여</w:t>
      </w:r>
      <w:r>
        <w:rPr>
          <w:rFonts w:ascii="맑은 고딕" w:hAnsi="맑은 고딕" w:eastAsia="맑은 고딕" w:hint="eastAsia"/>
          <w:b/>
          <w:spacing w:val="3"/>
          <w:sz w:val="18"/>
        </w:rPr>
        <w:t> </w:t>
      </w: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내용</w:t>
      </w:r>
      <w:r>
        <w:rPr>
          <w:rFonts w:ascii="맑은 고딕" w:hAnsi="맑은 고딕" w:eastAsia="맑은 고딕" w:hint="eastAsia"/>
          <w:b/>
          <w:w w:val="82"/>
          <w:sz w:val="18"/>
        </w:rPr>
        <w:t>의</w:t>
      </w:r>
      <w:r>
        <w:rPr>
          <w:rFonts w:ascii="맑은 고딕" w:hAnsi="맑은 고딕" w:eastAsia="맑은 고딕" w:hint="eastAsia"/>
          <w:b/>
          <w:spacing w:val="3"/>
          <w:sz w:val="18"/>
        </w:rPr>
        <w:t> </w:t>
      </w: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변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경</w:t>
      </w:r>
      <w:r>
        <w:rPr>
          <w:rFonts w:ascii="맑은 고딕" w:hAnsi="맑은 고딕" w:eastAsia="맑은 고딕" w:hint="eastAsia"/>
          <w:b/>
          <w:w w:val="82"/>
          <w:sz w:val="18"/>
        </w:rPr>
        <w:t>)</w:t>
      </w:r>
      <w:r>
        <w:rPr>
          <w:rFonts w:ascii="맑은 고딕" w:hAnsi="맑은 고딕" w:eastAsia="맑은 고딕" w:hint="eastAsia"/>
          <w:b/>
          <w:spacing w:val="3"/>
          <w:sz w:val="18"/>
        </w:rPr>
        <w:t> </w:t>
      </w:r>
      <w:r>
        <w:rPr>
          <w:w w:val="85"/>
          <w:sz w:val="18"/>
        </w:rPr>
        <w:t>①</w:t>
      </w:r>
      <w:r>
        <w:rPr>
          <w:spacing w:val="-34"/>
          <w:sz w:val="18"/>
        </w:rPr>
        <w:t> </w:t>
      </w:r>
      <w:r>
        <w:rPr>
          <w:spacing w:val="-11"/>
          <w:w w:val="100"/>
          <w:sz w:val="18"/>
        </w:rPr>
        <w:t>급</w:t>
      </w:r>
      <w:r>
        <w:rPr>
          <w:w w:val="100"/>
          <w:sz w:val="18"/>
        </w:rPr>
        <w:t>여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제</w:t>
      </w:r>
      <w:r>
        <w:rPr>
          <w:spacing w:val="-11"/>
          <w:w w:val="100"/>
          <w:sz w:val="18"/>
        </w:rPr>
        <w:t>공과</w:t>
      </w:r>
      <w:r>
        <w:rPr>
          <w:spacing w:val="-13"/>
          <w:w w:val="100"/>
          <w:sz w:val="18"/>
        </w:rPr>
        <w:t>정</w:t>
      </w:r>
      <w:r>
        <w:rPr>
          <w:spacing w:val="-11"/>
          <w:w w:val="100"/>
          <w:sz w:val="18"/>
        </w:rPr>
        <w:t>에</w:t>
      </w:r>
      <w:r>
        <w:rPr>
          <w:w w:val="100"/>
          <w:sz w:val="18"/>
        </w:rPr>
        <w:t>서</w:t>
      </w:r>
      <w:r>
        <w:rPr>
          <w:spacing w:val="-49"/>
          <w:sz w:val="18"/>
        </w:rPr>
        <w:t> </w:t>
      </w:r>
      <w:r>
        <w:rPr>
          <w:spacing w:val="-6"/>
          <w:w w:val="38"/>
          <w:sz w:val="18"/>
        </w:rPr>
        <w:t>“</w:t>
      </w:r>
      <w:r>
        <w:rPr>
          <w:spacing w:val="-13"/>
          <w:w w:val="100"/>
          <w:sz w:val="18"/>
        </w:rPr>
        <w:t>을</w:t>
      </w:r>
      <w:r>
        <w:rPr>
          <w:spacing w:val="-6"/>
          <w:w w:val="38"/>
          <w:sz w:val="18"/>
        </w:rPr>
        <w:t>”</w:t>
      </w:r>
      <w:r>
        <w:rPr>
          <w:spacing w:val="-5"/>
          <w:w w:val="82"/>
          <w:sz w:val="18"/>
        </w:rPr>
        <w:t>(</w:t>
      </w:r>
      <w:r>
        <w:rPr>
          <w:spacing w:val="-13"/>
          <w:w w:val="100"/>
          <w:sz w:val="18"/>
        </w:rPr>
        <w:t>주</w:t>
      </w:r>
      <w:r>
        <w:rPr>
          <w:spacing w:val="-11"/>
          <w:w w:val="100"/>
          <w:sz w:val="18"/>
        </w:rPr>
        <w:t>간활</w:t>
      </w:r>
      <w:r>
        <w:rPr>
          <w:spacing w:val="-13"/>
          <w:w w:val="100"/>
          <w:sz w:val="18"/>
        </w:rPr>
        <w:t>동</w:t>
      </w:r>
      <w:r>
        <w:rPr>
          <w:spacing w:val="-11"/>
          <w:w w:val="100"/>
          <w:sz w:val="18"/>
        </w:rPr>
        <w:t>제공</w:t>
      </w:r>
      <w:r>
        <w:rPr>
          <w:spacing w:val="-13"/>
          <w:w w:val="100"/>
          <w:sz w:val="18"/>
        </w:rPr>
        <w:t>인</w:t>
      </w:r>
      <w:r>
        <w:rPr>
          <w:spacing w:val="-11"/>
          <w:w w:val="100"/>
          <w:sz w:val="18"/>
        </w:rPr>
        <w:t>력</w:t>
      </w:r>
      <w:r>
        <w:rPr>
          <w:w w:val="100"/>
          <w:sz w:val="18"/>
        </w:rPr>
        <w:t>을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포</w:t>
      </w:r>
      <w:r>
        <w:rPr>
          <w:spacing w:val="-11"/>
          <w:w w:val="100"/>
          <w:sz w:val="18"/>
        </w:rPr>
        <w:t>함한</w:t>
      </w:r>
      <w:r>
        <w:rPr>
          <w:spacing w:val="-13"/>
          <w:w w:val="100"/>
          <w:sz w:val="18"/>
        </w:rPr>
        <w:t>다</w:t>
      </w:r>
      <w:r>
        <w:rPr>
          <w:spacing w:val="-5"/>
          <w:w w:val="82"/>
          <w:sz w:val="18"/>
        </w:rPr>
        <w:t>)</w:t>
      </w:r>
      <w:r>
        <w:rPr>
          <w:w w:val="100"/>
          <w:sz w:val="18"/>
        </w:rPr>
        <w:t>의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부</w:t>
      </w:r>
      <w:r>
        <w:rPr>
          <w:spacing w:val="-11"/>
          <w:w w:val="100"/>
          <w:sz w:val="18"/>
        </w:rPr>
        <w:t>주</w:t>
      </w:r>
      <w:r>
        <w:rPr>
          <w:w w:val="100"/>
          <w:sz w:val="18"/>
        </w:rPr>
        <w:t>의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또</w:t>
      </w:r>
      <w:r>
        <w:rPr>
          <w:w w:val="100"/>
          <w:sz w:val="18"/>
        </w:rPr>
        <w:t>는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실</w:t>
      </w:r>
      <w:r>
        <w:rPr>
          <w:spacing w:val="-11"/>
          <w:w w:val="100"/>
          <w:sz w:val="18"/>
        </w:rPr>
        <w:t>수</w:t>
      </w:r>
      <w:r>
        <w:rPr>
          <w:w w:val="100"/>
          <w:sz w:val="18"/>
        </w:rPr>
        <w:t>로</w:t>
      </w:r>
      <w:r>
        <w:rPr>
          <w:spacing w:val="-48"/>
          <w:sz w:val="18"/>
        </w:rPr>
        <w:t> </w:t>
      </w:r>
      <w:r>
        <w:rPr>
          <w:spacing w:val="-13"/>
          <w:w w:val="100"/>
          <w:sz w:val="18"/>
        </w:rPr>
        <w:t>인</w:t>
      </w:r>
      <w:r>
        <w:rPr>
          <w:spacing w:val="-11"/>
          <w:w w:val="100"/>
          <w:sz w:val="18"/>
        </w:rPr>
        <w:t>하</w:t>
      </w:r>
      <w:r>
        <w:rPr>
          <w:w w:val="100"/>
          <w:sz w:val="18"/>
        </w:rPr>
        <w:t>여</w:t>
      </w:r>
      <w:r>
        <w:rPr>
          <w:spacing w:val="-49"/>
          <w:sz w:val="18"/>
        </w:rPr>
        <w:t> </w:t>
      </w:r>
      <w:r>
        <w:rPr>
          <w:spacing w:val="-11"/>
          <w:w w:val="100"/>
          <w:sz w:val="18"/>
        </w:rPr>
        <w:t>계</w:t>
      </w:r>
      <w:r>
        <w:rPr>
          <w:spacing w:val="-2"/>
          <w:w w:val="100"/>
          <w:sz w:val="18"/>
        </w:rPr>
        <w:t>약</w:t>
      </w:r>
      <w:r>
        <w:rPr>
          <w:spacing w:val="-1"/>
          <w:w w:val="100"/>
          <w:sz w:val="18"/>
        </w:rPr>
        <w:t>서</w:t>
      </w:r>
      <w:r>
        <w:rPr>
          <w:w w:val="100"/>
          <w:sz w:val="18"/>
        </w:rPr>
        <w:t>에 </w:t>
      </w:r>
      <w:r>
        <w:rPr>
          <w:sz w:val="18"/>
        </w:rPr>
        <w:t>기록된</w:t>
      </w:r>
      <w:r>
        <w:rPr>
          <w:spacing w:val="-69"/>
          <w:sz w:val="18"/>
        </w:rPr>
        <w:t> </w:t>
      </w:r>
      <w:r>
        <w:rPr>
          <w:sz w:val="18"/>
        </w:rPr>
        <w:t>사항을</w:t>
      </w:r>
      <w:r>
        <w:rPr>
          <w:spacing w:val="-69"/>
          <w:sz w:val="18"/>
        </w:rPr>
        <w:t> </w:t>
      </w:r>
      <w:r>
        <w:rPr>
          <w:sz w:val="18"/>
        </w:rPr>
        <w:t>충족시키지</w:t>
      </w:r>
      <w:r>
        <w:rPr>
          <w:spacing w:val="-70"/>
          <w:sz w:val="18"/>
        </w:rPr>
        <w:t> </w:t>
      </w:r>
      <w:r>
        <w:rPr>
          <w:sz w:val="18"/>
        </w:rPr>
        <w:t>못하거나</w:t>
      </w:r>
      <w:r>
        <w:rPr>
          <w:spacing w:val="-68"/>
          <w:sz w:val="18"/>
        </w:rPr>
        <w:t> </w:t>
      </w:r>
      <w:r>
        <w:rPr>
          <w:sz w:val="18"/>
        </w:rPr>
        <w:t>“갑”의</w:t>
      </w:r>
      <w:r>
        <w:rPr>
          <w:spacing w:val="-70"/>
          <w:sz w:val="18"/>
        </w:rPr>
        <w:t> </w:t>
      </w:r>
      <w:r>
        <w:rPr>
          <w:sz w:val="18"/>
        </w:rPr>
        <w:t>합리적인</w:t>
      </w:r>
      <w:r>
        <w:rPr>
          <w:spacing w:val="-69"/>
          <w:sz w:val="18"/>
        </w:rPr>
        <w:t> </w:t>
      </w:r>
      <w:r>
        <w:rPr>
          <w:sz w:val="18"/>
        </w:rPr>
        <w:t>요구사항을</w:t>
      </w:r>
      <w:r>
        <w:rPr>
          <w:spacing w:val="-69"/>
          <w:sz w:val="18"/>
        </w:rPr>
        <w:t> </w:t>
      </w:r>
      <w:r>
        <w:rPr>
          <w:sz w:val="18"/>
        </w:rPr>
        <w:t>충족시키지</w:t>
      </w:r>
      <w:r>
        <w:rPr>
          <w:spacing w:val="-69"/>
          <w:sz w:val="18"/>
        </w:rPr>
        <w:t> </w:t>
      </w:r>
      <w:r>
        <w:rPr>
          <w:sz w:val="18"/>
        </w:rPr>
        <w:t>못하는</w:t>
      </w:r>
      <w:r>
        <w:rPr>
          <w:spacing w:val="-69"/>
          <w:sz w:val="18"/>
        </w:rPr>
        <w:t> </w:t>
      </w:r>
      <w:r>
        <w:rPr>
          <w:sz w:val="18"/>
        </w:rPr>
        <w:t>경우</w:t>
      </w:r>
      <w:r>
        <w:rPr>
          <w:spacing w:val="-69"/>
          <w:sz w:val="18"/>
        </w:rPr>
        <w:t> </w:t>
      </w:r>
      <w:r>
        <w:rPr>
          <w:sz w:val="18"/>
        </w:rPr>
        <w:t>“을”은</w:t>
      </w:r>
      <w:r>
        <w:rPr>
          <w:spacing w:val="-69"/>
          <w:sz w:val="18"/>
        </w:rPr>
        <w:t> </w:t>
      </w:r>
      <w:r>
        <w:rPr>
          <w:sz w:val="18"/>
        </w:rPr>
        <w:t>“갑”의</w:t>
      </w:r>
      <w:r>
        <w:rPr>
          <w:spacing w:val="-69"/>
          <w:sz w:val="18"/>
        </w:rPr>
        <w:t> </w:t>
      </w:r>
      <w:r>
        <w:rPr>
          <w:sz w:val="18"/>
        </w:rPr>
        <w:t>요구에 따라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급여내용을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변경할</w:t>
      </w:r>
      <w:r>
        <w:rPr>
          <w:spacing w:val="-33"/>
          <w:sz w:val="18"/>
        </w:rPr>
        <w:t> </w:t>
      </w:r>
      <w:r>
        <w:rPr>
          <w:sz w:val="18"/>
        </w:rPr>
        <w:t>수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있다.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다만,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계약서에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포함되지</w:t>
      </w:r>
      <w:r>
        <w:rPr>
          <w:spacing w:val="-34"/>
          <w:sz w:val="18"/>
        </w:rPr>
        <w:t> </w:t>
      </w:r>
      <w:r>
        <w:rPr>
          <w:sz w:val="18"/>
        </w:rPr>
        <w:t>않은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요구사항은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급여내용의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변경사항으로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보지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아니한다.</w:t>
      </w:r>
    </w:p>
    <w:p>
      <w:pPr>
        <w:spacing w:line="297" w:lineRule="exact" w:before="0"/>
        <w:ind w:left="287" w:right="0" w:firstLine="0"/>
        <w:jc w:val="both"/>
        <w:rPr>
          <w:sz w:val="18"/>
        </w:rPr>
      </w:pPr>
      <w:r>
        <w:rPr>
          <w:w w:val="85"/>
          <w:sz w:val="18"/>
        </w:rPr>
        <w:t>②</w:t>
      </w:r>
      <w:r>
        <w:rPr>
          <w:spacing w:val="-33"/>
          <w:sz w:val="18"/>
        </w:rPr>
        <w:t> </w:t>
      </w:r>
      <w:r>
        <w:rPr>
          <w:spacing w:val="-5"/>
          <w:w w:val="100"/>
          <w:sz w:val="18"/>
        </w:rPr>
        <w:t>계약기간</w:t>
      </w:r>
      <w:r>
        <w:rPr>
          <w:w w:val="100"/>
          <w:sz w:val="18"/>
        </w:rPr>
        <w:t>,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급</w:t>
      </w:r>
      <w:r>
        <w:rPr>
          <w:w w:val="100"/>
          <w:sz w:val="18"/>
        </w:rPr>
        <w:t>여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내</w:t>
      </w:r>
      <w:r>
        <w:rPr>
          <w:w w:val="100"/>
          <w:sz w:val="18"/>
        </w:rPr>
        <w:t>용</w:t>
      </w:r>
      <w:r>
        <w:rPr>
          <w:spacing w:val="-39"/>
          <w:sz w:val="18"/>
        </w:rPr>
        <w:t> </w:t>
      </w:r>
      <w:r>
        <w:rPr>
          <w:w w:val="100"/>
          <w:sz w:val="18"/>
        </w:rPr>
        <w:t>및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비</w:t>
      </w:r>
      <w:r>
        <w:rPr>
          <w:w w:val="100"/>
          <w:sz w:val="18"/>
        </w:rPr>
        <w:t>용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조</w:t>
      </w:r>
      <w:r>
        <w:rPr>
          <w:w w:val="100"/>
          <w:sz w:val="18"/>
        </w:rPr>
        <w:t>정</w:t>
      </w:r>
      <w:r>
        <w:rPr>
          <w:spacing w:val="-39"/>
          <w:sz w:val="18"/>
        </w:rPr>
        <w:t> </w:t>
      </w:r>
      <w:r>
        <w:rPr>
          <w:w w:val="100"/>
          <w:sz w:val="18"/>
        </w:rPr>
        <w:t>등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주</w:t>
      </w:r>
      <w:r>
        <w:rPr>
          <w:w w:val="100"/>
          <w:sz w:val="18"/>
        </w:rPr>
        <w:t>요</w:t>
      </w:r>
      <w:r>
        <w:rPr>
          <w:spacing w:val="-37"/>
          <w:sz w:val="18"/>
        </w:rPr>
        <w:t> </w:t>
      </w:r>
      <w:r>
        <w:rPr>
          <w:spacing w:val="-5"/>
          <w:w w:val="100"/>
          <w:sz w:val="18"/>
        </w:rPr>
        <w:t>내용</w:t>
      </w:r>
      <w:r>
        <w:rPr>
          <w:w w:val="100"/>
          <w:sz w:val="18"/>
        </w:rPr>
        <w:t>이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변경되</w:t>
      </w:r>
      <w:r>
        <w:rPr>
          <w:w w:val="100"/>
          <w:sz w:val="18"/>
        </w:rPr>
        <w:t>는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경우에</w:t>
      </w:r>
      <w:r>
        <w:rPr>
          <w:w w:val="100"/>
          <w:sz w:val="18"/>
        </w:rPr>
        <w:t>는</w:t>
      </w:r>
      <w:r>
        <w:rPr>
          <w:spacing w:val="-39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5"/>
          <w:w w:val="100"/>
          <w:sz w:val="18"/>
        </w:rPr>
        <w:t>갑</w:t>
      </w:r>
      <w:r>
        <w:rPr>
          <w:spacing w:val="-3"/>
          <w:w w:val="38"/>
          <w:sz w:val="18"/>
        </w:rPr>
        <w:t>”</w:t>
      </w:r>
      <w:r>
        <w:rPr>
          <w:w w:val="98"/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5"/>
          <w:w w:val="66"/>
          <w:sz w:val="18"/>
        </w:rPr>
        <w:t>을”</w:t>
      </w:r>
      <w:r>
        <w:rPr>
          <w:w w:val="100"/>
          <w:sz w:val="18"/>
        </w:rPr>
        <w:t>은</w:t>
      </w:r>
      <w:r>
        <w:rPr>
          <w:spacing w:val="-39"/>
          <w:sz w:val="18"/>
        </w:rPr>
        <w:t> </w:t>
      </w:r>
      <w:r>
        <w:rPr>
          <w:w w:val="100"/>
          <w:sz w:val="18"/>
        </w:rPr>
        <w:t>동</w:t>
      </w:r>
      <w:r>
        <w:rPr>
          <w:spacing w:val="-37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5"/>
          <w:w w:val="100"/>
          <w:sz w:val="18"/>
        </w:rPr>
        <w:t>주간활동서비</w:t>
      </w:r>
      <w:r>
        <w:rPr>
          <w:w w:val="100"/>
          <w:sz w:val="18"/>
        </w:rPr>
        <w:t>스</w:t>
      </w:r>
      <w:r>
        <w:rPr>
          <w:spacing w:val="-39"/>
          <w:sz w:val="18"/>
        </w:rPr>
        <w:t> </w:t>
      </w:r>
      <w:r>
        <w:rPr>
          <w:spacing w:val="-5"/>
          <w:w w:val="100"/>
          <w:sz w:val="18"/>
        </w:rPr>
        <w:t>제공</w:t>
      </w:r>
      <w:r>
        <w:rPr>
          <w:rFonts w:ascii="함초롬바탕" w:hAnsi="함초롬바탕" w:eastAsia="함초롬바탕" w:hint="eastAsia"/>
          <w:spacing w:val="-4"/>
          <w:w w:val="97"/>
          <w:sz w:val="18"/>
        </w:rPr>
        <w:t>･</w:t>
      </w:r>
      <w:r>
        <w:rPr>
          <w:spacing w:val="-5"/>
          <w:w w:val="100"/>
          <w:sz w:val="18"/>
        </w:rPr>
        <w:t>이용</w:t>
      </w:r>
    </w:p>
    <w:p>
      <w:pPr>
        <w:spacing w:before="14"/>
        <w:ind w:left="287" w:right="0" w:firstLine="0"/>
        <w:jc w:val="both"/>
        <w:rPr>
          <w:sz w:val="18"/>
        </w:rPr>
      </w:pPr>
      <w:r>
        <w:rPr>
          <w:spacing w:val="-1"/>
          <w:w w:val="82"/>
          <w:sz w:val="18"/>
        </w:rPr>
        <w:t>계약서</w:t>
      </w:r>
      <w:r>
        <w:rPr>
          <w:w w:val="82"/>
          <w:sz w:val="18"/>
        </w:rPr>
        <w:t>”</w:t>
      </w:r>
      <w:r>
        <w:rPr>
          <w:spacing w:val="-15"/>
          <w:sz w:val="18"/>
        </w:rPr>
        <w:t> </w:t>
      </w:r>
      <w:r>
        <w:rPr>
          <w:w w:val="100"/>
          <w:sz w:val="18"/>
        </w:rPr>
        <w:t>및</w:t>
      </w:r>
      <w:r>
        <w:rPr>
          <w:spacing w:val="-15"/>
          <w:sz w:val="18"/>
        </w:rPr>
        <w:t> </w:t>
      </w:r>
      <w:r>
        <w:rPr>
          <w:spacing w:val="-1"/>
          <w:w w:val="38"/>
          <w:sz w:val="18"/>
        </w:rPr>
        <w:t>“</w:t>
      </w:r>
      <w:r>
        <w:rPr>
          <w:spacing w:val="-1"/>
          <w:w w:val="100"/>
          <w:sz w:val="18"/>
        </w:rPr>
        <w:t>주간활동서비</w:t>
      </w:r>
      <w:r>
        <w:rPr>
          <w:w w:val="100"/>
          <w:sz w:val="18"/>
        </w:rPr>
        <w:t>스</w:t>
      </w:r>
      <w:r>
        <w:rPr>
          <w:spacing w:val="-16"/>
          <w:sz w:val="18"/>
        </w:rPr>
        <w:t> </w:t>
      </w:r>
      <w:r>
        <w:rPr>
          <w:spacing w:val="-1"/>
          <w:w w:val="90"/>
          <w:sz w:val="18"/>
        </w:rPr>
        <w:t>활동계획서”</w:t>
      </w:r>
      <w:r>
        <w:rPr>
          <w:w w:val="90"/>
          <w:sz w:val="18"/>
        </w:rPr>
        <w:t>를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다</w:t>
      </w:r>
      <w:r>
        <w:rPr>
          <w:w w:val="100"/>
          <w:sz w:val="18"/>
        </w:rPr>
        <w:t>시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작성하</w:t>
      </w:r>
      <w:r>
        <w:rPr>
          <w:w w:val="100"/>
          <w:sz w:val="18"/>
        </w:rPr>
        <w:t>여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기명날</w:t>
      </w:r>
      <w:r>
        <w:rPr>
          <w:w w:val="100"/>
          <w:sz w:val="18"/>
        </w:rPr>
        <w:t>인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후</w:t>
      </w:r>
      <w:r>
        <w:rPr>
          <w:w w:val="100"/>
          <w:sz w:val="18"/>
        </w:rPr>
        <w:t>,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각</w:t>
      </w:r>
      <w:r>
        <w:rPr>
          <w:w w:val="100"/>
          <w:sz w:val="18"/>
        </w:rPr>
        <w:t>각</w:t>
      </w:r>
      <w:r>
        <w:rPr>
          <w:spacing w:val="-15"/>
          <w:sz w:val="18"/>
        </w:rPr>
        <w:t> </w:t>
      </w:r>
      <w:r>
        <w:rPr>
          <w:spacing w:val="-1"/>
          <w:w w:val="99"/>
          <w:sz w:val="18"/>
        </w:rPr>
        <w:t>1부</w:t>
      </w:r>
      <w:r>
        <w:rPr>
          <w:w w:val="99"/>
          <w:sz w:val="18"/>
        </w:rPr>
        <w:t>씩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보관한다.</w:t>
      </w:r>
    </w:p>
    <w:p>
      <w:pPr>
        <w:pStyle w:val="BodyText"/>
        <w:spacing w:before="8"/>
        <w:rPr>
          <w:sz w:val="16"/>
        </w:rPr>
      </w:pPr>
    </w:p>
    <w:p>
      <w:pPr>
        <w:spacing w:line="249" w:lineRule="auto" w:before="0"/>
        <w:ind w:left="288" w:right="901" w:hanging="161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제5조(통지사항) </w:t>
      </w:r>
      <w:r>
        <w:rPr>
          <w:sz w:val="18"/>
        </w:rPr>
        <w:t>①</w:t>
      </w:r>
      <w:r>
        <w:rPr>
          <w:spacing w:val="-71"/>
          <w:sz w:val="18"/>
        </w:rPr>
        <w:t> </w:t>
      </w:r>
      <w:r>
        <w:rPr>
          <w:sz w:val="18"/>
        </w:rPr>
        <w:t>“을”은</w:t>
      </w:r>
      <w:r>
        <w:rPr>
          <w:spacing w:val="-70"/>
          <w:sz w:val="18"/>
        </w:rPr>
        <w:t> </w:t>
      </w:r>
      <w:r>
        <w:rPr>
          <w:sz w:val="18"/>
        </w:rPr>
        <w:t>“갑”에</w:t>
      </w:r>
      <w:r>
        <w:rPr>
          <w:spacing w:val="-71"/>
          <w:sz w:val="18"/>
        </w:rPr>
        <w:t> </w:t>
      </w:r>
      <w:r>
        <w:rPr>
          <w:sz w:val="18"/>
        </w:rPr>
        <w:t>대한</w:t>
      </w:r>
      <w:r>
        <w:rPr>
          <w:spacing w:val="-70"/>
          <w:sz w:val="18"/>
        </w:rPr>
        <w:t> </w:t>
      </w:r>
      <w:r>
        <w:rPr>
          <w:sz w:val="18"/>
        </w:rPr>
        <w:t>서비스</w:t>
      </w:r>
      <w:r>
        <w:rPr>
          <w:spacing w:val="-71"/>
          <w:sz w:val="18"/>
        </w:rPr>
        <w:t> </w:t>
      </w:r>
      <w:r>
        <w:rPr>
          <w:sz w:val="18"/>
        </w:rPr>
        <w:t>제공에</w:t>
      </w:r>
      <w:r>
        <w:rPr>
          <w:spacing w:val="-70"/>
          <w:sz w:val="18"/>
        </w:rPr>
        <w:t> </w:t>
      </w:r>
      <w:r>
        <w:rPr>
          <w:sz w:val="18"/>
        </w:rPr>
        <w:t>있어</w:t>
      </w:r>
      <w:r>
        <w:rPr>
          <w:spacing w:val="-71"/>
          <w:sz w:val="18"/>
        </w:rPr>
        <w:t> </w:t>
      </w:r>
      <w:r>
        <w:rPr>
          <w:sz w:val="18"/>
        </w:rPr>
        <w:t>응급상황</w:t>
      </w:r>
      <w:r>
        <w:rPr>
          <w:spacing w:val="-70"/>
          <w:sz w:val="18"/>
        </w:rPr>
        <w:t> </w:t>
      </w:r>
      <w:r>
        <w:rPr>
          <w:sz w:val="18"/>
        </w:rPr>
        <w:t>등</w:t>
      </w:r>
      <w:r>
        <w:rPr>
          <w:spacing w:val="-71"/>
          <w:sz w:val="18"/>
        </w:rPr>
        <w:t> </w:t>
      </w:r>
      <w:r>
        <w:rPr>
          <w:sz w:val="18"/>
        </w:rPr>
        <w:t>필요한</w:t>
      </w:r>
      <w:r>
        <w:rPr>
          <w:spacing w:val="-71"/>
          <w:sz w:val="18"/>
        </w:rPr>
        <w:t> </w:t>
      </w:r>
      <w:r>
        <w:rPr>
          <w:sz w:val="18"/>
        </w:rPr>
        <w:t>경우</w:t>
      </w:r>
      <w:r>
        <w:rPr>
          <w:spacing w:val="-70"/>
          <w:sz w:val="18"/>
        </w:rPr>
        <w:t> </w:t>
      </w:r>
      <w:r>
        <w:rPr>
          <w:sz w:val="18"/>
        </w:rPr>
        <w:t>대리인에게</w:t>
      </w:r>
      <w:r>
        <w:rPr>
          <w:spacing w:val="-71"/>
          <w:sz w:val="18"/>
        </w:rPr>
        <w:t> </w:t>
      </w:r>
      <w:r>
        <w:rPr>
          <w:sz w:val="18"/>
        </w:rPr>
        <w:t>연락을</w:t>
      </w:r>
      <w:r>
        <w:rPr>
          <w:spacing w:val="-70"/>
          <w:sz w:val="18"/>
        </w:rPr>
        <w:t> </w:t>
      </w:r>
      <w:r>
        <w:rPr>
          <w:sz w:val="18"/>
        </w:rPr>
        <w:t>취하여야 한다.</w:t>
      </w:r>
    </w:p>
    <w:p>
      <w:pPr>
        <w:spacing w:line="249" w:lineRule="auto" w:before="3"/>
        <w:ind w:left="328" w:right="956" w:firstLine="0"/>
        <w:jc w:val="left"/>
        <w:rPr>
          <w:sz w:val="18"/>
        </w:rPr>
      </w:pPr>
      <w:r>
        <w:rPr>
          <w:sz w:val="18"/>
        </w:rPr>
        <w:t>②</w:t>
      </w:r>
      <w:r>
        <w:rPr>
          <w:spacing w:val="-59"/>
          <w:sz w:val="18"/>
        </w:rPr>
        <w:t> </w:t>
      </w:r>
      <w:r>
        <w:rPr>
          <w:sz w:val="18"/>
        </w:rPr>
        <w:t>“갑”의</w:t>
      </w:r>
      <w:r>
        <w:rPr>
          <w:spacing w:val="-57"/>
          <w:sz w:val="18"/>
        </w:rPr>
        <w:t> </w:t>
      </w:r>
      <w:r>
        <w:rPr>
          <w:sz w:val="18"/>
        </w:rPr>
        <w:t>대리인은</w:t>
      </w:r>
      <w:r>
        <w:rPr>
          <w:spacing w:val="-58"/>
          <w:sz w:val="18"/>
        </w:rPr>
        <w:t> </w:t>
      </w:r>
      <w:r>
        <w:rPr>
          <w:sz w:val="18"/>
        </w:rPr>
        <w:t>대리인의</w:t>
      </w:r>
      <w:r>
        <w:rPr>
          <w:spacing w:val="-58"/>
          <w:sz w:val="18"/>
        </w:rPr>
        <w:t> </w:t>
      </w:r>
      <w:r>
        <w:rPr>
          <w:sz w:val="18"/>
        </w:rPr>
        <w:t>주소</w:t>
      </w:r>
      <w:r>
        <w:rPr>
          <w:spacing w:val="-58"/>
          <w:sz w:val="18"/>
        </w:rPr>
        <w:t> </w:t>
      </w:r>
      <w:r>
        <w:rPr>
          <w:sz w:val="18"/>
        </w:rPr>
        <w:t>또는</w:t>
      </w:r>
      <w:r>
        <w:rPr>
          <w:spacing w:val="-58"/>
          <w:sz w:val="18"/>
        </w:rPr>
        <w:t> </w:t>
      </w:r>
      <w:r>
        <w:rPr>
          <w:sz w:val="18"/>
        </w:rPr>
        <w:t>연락처</w:t>
      </w:r>
      <w:r>
        <w:rPr>
          <w:spacing w:val="-58"/>
          <w:sz w:val="18"/>
        </w:rPr>
        <w:t> </w:t>
      </w:r>
      <w:r>
        <w:rPr>
          <w:sz w:val="18"/>
        </w:rPr>
        <w:t>등이</w:t>
      </w:r>
      <w:r>
        <w:rPr>
          <w:spacing w:val="-58"/>
          <w:sz w:val="18"/>
        </w:rPr>
        <w:t> </w:t>
      </w:r>
      <w:r>
        <w:rPr>
          <w:sz w:val="18"/>
        </w:rPr>
        <w:t>변경되었거나</w:t>
      </w:r>
      <w:r>
        <w:rPr>
          <w:spacing w:val="-58"/>
          <w:sz w:val="18"/>
        </w:rPr>
        <w:t> </w:t>
      </w:r>
      <w:r>
        <w:rPr>
          <w:sz w:val="18"/>
        </w:rPr>
        <w:t>금치산</w:t>
      </w:r>
      <w:r>
        <w:rPr>
          <w:spacing w:val="-58"/>
          <w:sz w:val="18"/>
        </w:rPr>
        <w:t> </w:t>
      </w:r>
      <w:r>
        <w:rPr>
          <w:sz w:val="18"/>
        </w:rPr>
        <w:t>또는</w:t>
      </w:r>
      <w:r>
        <w:rPr>
          <w:spacing w:val="-58"/>
          <w:sz w:val="18"/>
        </w:rPr>
        <w:t> </w:t>
      </w:r>
      <w:r>
        <w:rPr>
          <w:sz w:val="18"/>
        </w:rPr>
        <w:t>파산선고</w:t>
      </w:r>
      <w:r>
        <w:rPr>
          <w:spacing w:val="-57"/>
          <w:sz w:val="18"/>
        </w:rPr>
        <w:t> </w:t>
      </w:r>
      <w:r>
        <w:rPr>
          <w:sz w:val="18"/>
        </w:rPr>
        <w:t>등을</w:t>
      </w:r>
      <w:r>
        <w:rPr>
          <w:spacing w:val="-59"/>
          <w:sz w:val="18"/>
        </w:rPr>
        <w:t> </w:t>
      </w:r>
      <w:r>
        <w:rPr>
          <w:sz w:val="18"/>
        </w:rPr>
        <w:t>받아</w:t>
      </w:r>
      <w:r>
        <w:rPr>
          <w:spacing w:val="-57"/>
          <w:sz w:val="18"/>
        </w:rPr>
        <w:t> </w:t>
      </w:r>
      <w:r>
        <w:rPr>
          <w:sz w:val="18"/>
        </w:rPr>
        <w:t>“갑”의</w:t>
      </w:r>
      <w:r>
        <w:rPr>
          <w:spacing w:val="-58"/>
          <w:sz w:val="18"/>
        </w:rPr>
        <w:t> </w:t>
      </w:r>
      <w:r>
        <w:rPr>
          <w:sz w:val="18"/>
        </w:rPr>
        <w:t>보호 의무를 다하지 못할 사유가 발생 하였을 때는 즉시 서면으로 “을”에게 통지하여야 한다.</w:t>
      </w:r>
    </w:p>
    <w:p>
      <w:pPr>
        <w:spacing w:line="249" w:lineRule="auto" w:before="4"/>
        <w:ind w:left="328" w:right="956" w:firstLine="0"/>
        <w:jc w:val="left"/>
        <w:rPr>
          <w:sz w:val="18"/>
        </w:rPr>
      </w:pPr>
      <w:r>
        <w:rPr>
          <w:w w:val="85"/>
          <w:sz w:val="18"/>
        </w:rPr>
        <w:t>③</w:t>
      </w:r>
      <w:r>
        <w:rPr>
          <w:spacing w:val="-15"/>
          <w:sz w:val="18"/>
        </w:rPr>
        <w:t> </w:t>
      </w:r>
      <w:r>
        <w:rPr>
          <w:w w:val="38"/>
          <w:sz w:val="18"/>
        </w:rPr>
        <w:t>“</w:t>
      </w:r>
      <w:r>
        <w:rPr>
          <w:spacing w:val="3"/>
          <w:w w:val="100"/>
          <w:sz w:val="18"/>
        </w:rPr>
        <w:t>을</w:t>
      </w:r>
      <w:r>
        <w:rPr>
          <w:w w:val="38"/>
          <w:sz w:val="18"/>
        </w:rPr>
        <w:t>”</w:t>
      </w:r>
      <w:r>
        <w:rPr>
          <w:w w:val="100"/>
          <w:sz w:val="18"/>
        </w:rPr>
        <w:t>은</w:t>
      </w:r>
      <w:r>
        <w:rPr>
          <w:spacing w:val="-15"/>
          <w:sz w:val="18"/>
        </w:rPr>
        <w:t> </w:t>
      </w:r>
      <w:r>
        <w:rPr>
          <w:w w:val="38"/>
          <w:sz w:val="18"/>
        </w:rPr>
        <w:t>“</w:t>
      </w:r>
      <w:r>
        <w:rPr>
          <w:spacing w:val="3"/>
          <w:w w:val="66"/>
          <w:sz w:val="18"/>
        </w:rPr>
        <w:t>갑</w:t>
      </w:r>
      <w:r>
        <w:rPr>
          <w:w w:val="66"/>
          <w:sz w:val="18"/>
        </w:rPr>
        <w:t>”</w:t>
      </w:r>
      <w:r>
        <w:rPr>
          <w:w w:val="100"/>
          <w:sz w:val="18"/>
        </w:rPr>
        <w:t>의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상태</w:t>
      </w:r>
      <w:r>
        <w:rPr>
          <w:spacing w:val="2"/>
          <w:w w:val="100"/>
          <w:sz w:val="18"/>
        </w:rPr>
        <w:t>변</w:t>
      </w:r>
      <w:r>
        <w:rPr>
          <w:w w:val="100"/>
          <w:sz w:val="18"/>
        </w:rPr>
        <w:t>화</w:t>
      </w:r>
      <w:r>
        <w:rPr>
          <w:spacing w:val="-15"/>
          <w:sz w:val="18"/>
        </w:rPr>
        <w:t> </w:t>
      </w:r>
      <w:r>
        <w:rPr>
          <w:w w:val="100"/>
          <w:sz w:val="18"/>
        </w:rPr>
        <w:t>등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서비</w:t>
      </w:r>
      <w:r>
        <w:rPr>
          <w:spacing w:val="2"/>
          <w:w w:val="100"/>
          <w:sz w:val="18"/>
        </w:rPr>
        <w:t>스</w:t>
      </w:r>
      <w:r>
        <w:rPr>
          <w:w w:val="100"/>
          <w:sz w:val="18"/>
        </w:rPr>
        <w:t>의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변경</w:t>
      </w:r>
      <w:r>
        <w:rPr>
          <w:spacing w:val="2"/>
          <w:w w:val="100"/>
          <w:sz w:val="18"/>
        </w:rPr>
        <w:t>사</w:t>
      </w:r>
      <w:r>
        <w:rPr>
          <w:spacing w:val="3"/>
          <w:w w:val="100"/>
          <w:sz w:val="18"/>
        </w:rPr>
        <w:t>유</w:t>
      </w:r>
      <w:r>
        <w:rPr>
          <w:w w:val="100"/>
          <w:sz w:val="18"/>
        </w:rPr>
        <w:t>가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발</w:t>
      </w:r>
      <w:r>
        <w:rPr>
          <w:w w:val="100"/>
          <w:sz w:val="18"/>
        </w:rPr>
        <w:t>생</w:t>
      </w:r>
      <w:r>
        <w:rPr>
          <w:spacing w:val="-15"/>
          <w:sz w:val="18"/>
        </w:rPr>
        <w:t> </w:t>
      </w:r>
      <w:r>
        <w:rPr>
          <w:spacing w:val="2"/>
          <w:w w:val="100"/>
          <w:sz w:val="18"/>
        </w:rPr>
        <w:t>시</w:t>
      </w:r>
      <w:r>
        <w:rPr>
          <w:spacing w:val="3"/>
          <w:w w:val="100"/>
          <w:sz w:val="18"/>
        </w:rPr>
        <w:t>에</w:t>
      </w:r>
      <w:r>
        <w:rPr>
          <w:w w:val="100"/>
          <w:sz w:val="18"/>
        </w:rPr>
        <w:t>는</w:t>
      </w:r>
      <w:r>
        <w:rPr>
          <w:spacing w:val="-15"/>
          <w:sz w:val="18"/>
        </w:rPr>
        <w:t> </w:t>
      </w:r>
      <w:r>
        <w:rPr>
          <w:w w:val="38"/>
          <w:sz w:val="18"/>
        </w:rPr>
        <w:t>“</w:t>
      </w:r>
      <w:r>
        <w:rPr>
          <w:spacing w:val="3"/>
          <w:w w:val="100"/>
          <w:sz w:val="18"/>
        </w:rPr>
        <w:t>갑</w:t>
      </w:r>
      <w:r>
        <w:rPr>
          <w:w w:val="38"/>
          <w:sz w:val="18"/>
        </w:rPr>
        <w:t>”</w:t>
      </w:r>
      <w:r>
        <w:rPr>
          <w:w w:val="100"/>
          <w:sz w:val="18"/>
        </w:rPr>
        <w:t>이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서비</w:t>
      </w:r>
      <w:r>
        <w:rPr>
          <w:w w:val="100"/>
          <w:sz w:val="18"/>
        </w:rPr>
        <w:t>스</w:t>
      </w:r>
      <w:r>
        <w:rPr>
          <w:spacing w:val="-15"/>
          <w:sz w:val="18"/>
        </w:rPr>
        <w:t> </w:t>
      </w:r>
      <w:r>
        <w:rPr>
          <w:spacing w:val="2"/>
          <w:w w:val="100"/>
          <w:sz w:val="18"/>
        </w:rPr>
        <w:t>변</w:t>
      </w:r>
      <w:r>
        <w:rPr>
          <w:spacing w:val="3"/>
          <w:w w:val="100"/>
          <w:sz w:val="18"/>
        </w:rPr>
        <w:t>경신</w:t>
      </w:r>
      <w:r>
        <w:rPr>
          <w:w w:val="100"/>
          <w:sz w:val="18"/>
        </w:rPr>
        <w:t>청</w:t>
      </w:r>
      <w:r>
        <w:rPr>
          <w:spacing w:val="-15"/>
          <w:sz w:val="18"/>
        </w:rPr>
        <w:t> </w:t>
      </w:r>
      <w:r>
        <w:rPr>
          <w:spacing w:val="2"/>
          <w:w w:val="100"/>
          <w:sz w:val="18"/>
        </w:rPr>
        <w:t>등</w:t>
      </w:r>
      <w:r>
        <w:rPr>
          <w:w w:val="100"/>
          <w:sz w:val="18"/>
        </w:rPr>
        <w:t>을</w:t>
      </w:r>
      <w:r>
        <w:rPr>
          <w:spacing w:val="-15"/>
          <w:sz w:val="18"/>
        </w:rPr>
        <w:t> </w:t>
      </w:r>
      <w:r>
        <w:rPr>
          <w:w w:val="100"/>
          <w:sz w:val="18"/>
        </w:rPr>
        <w:t>할</w:t>
      </w:r>
      <w:r>
        <w:rPr>
          <w:spacing w:val="-15"/>
          <w:sz w:val="18"/>
        </w:rPr>
        <w:t> </w:t>
      </w:r>
      <w:r>
        <w:rPr>
          <w:w w:val="100"/>
          <w:sz w:val="18"/>
        </w:rPr>
        <w:t>수</w:t>
      </w:r>
      <w:r>
        <w:rPr>
          <w:spacing w:val="-15"/>
          <w:sz w:val="18"/>
        </w:rPr>
        <w:t> </w:t>
      </w:r>
      <w:r>
        <w:rPr>
          <w:spacing w:val="3"/>
          <w:w w:val="100"/>
          <w:sz w:val="18"/>
        </w:rPr>
        <w:t>있도록 </w:t>
      </w:r>
      <w:r>
        <w:rPr>
          <w:sz w:val="18"/>
        </w:rPr>
        <w:t>조치하여야</w:t>
      </w:r>
      <w:r>
        <w:rPr>
          <w:spacing w:val="-16"/>
          <w:sz w:val="18"/>
        </w:rPr>
        <w:t> </w:t>
      </w:r>
      <w:r>
        <w:rPr>
          <w:sz w:val="18"/>
        </w:rPr>
        <w:t>한다.</w:t>
      </w:r>
    </w:p>
    <w:p>
      <w:pPr>
        <w:spacing w:before="18"/>
        <w:ind w:left="127" w:right="0" w:firstLine="0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제6조(개인정보 보호의무) </w:t>
      </w:r>
      <w:r>
        <w:rPr>
          <w:sz w:val="18"/>
        </w:rPr>
        <w:t>① “을”은 “갑”의 개인정보를 관계 규정에 따라 보호하여야 한다.</w:t>
      </w:r>
    </w:p>
    <w:p>
      <w:pPr>
        <w:spacing w:line="252" w:lineRule="auto" w:before="13"/>
        <w:ind w:left="287" w:right="968" w:firstLine="0"/>
        <w:jc w:val="left"/>
        <w:rPr>
          <w:sz w:val="18"/>
        </w:rPr>
      </w:pPr>
      <w:r>
        <w:rPr>
          <w:sz w:val="18"/>
        </w:rPr>
        <w:t>②</w:t>
      </w:r>
      <w:r>
        <w:rPr>
          <w:spacing w:val="-64"/>
          <w:sz w:val="18"/>
        </w:rPr>
        <w:t> </w:t>
      </w:r>
      <w:r>
        <w:rPr>
          <w:sz w:val="18"/>
        </w:rPr>
        <w:t>“을”은</w:t>
      </w:r>
      <w:r>
        <w:rPr>
          <w:spacing w:val="-64"/>
          <w:sz w:val="18"/>
        </w:rPr>
        <w:t> </w:t>
      </w:r>
      <w:r>
        <w:rPr>
          <w:sz w:val="18"/>
        </w:rPr>
        <w:t>주간활동서비스</w:t>
      </w:r>
      <w:r>
        <w:rPr>
          <w:spacing w:val="-63"/>
          <w:sz w:val="18"/>
        </w:rPr>
        <w:t> </w:t>
      </w:r>
      <w:r>
        <w:rPr>
          <w:sz w:val="18"/>
        </w:rPr>
        <w:t>제공에</w:t>
      </w:r>
      <w:r>
        <w:rPr>
          <w:spacing w:val="-64"/>
          <w:sz w:val="18"/>
        </w:rPr>
        <w:t> </w:t>
      </w:r>
      <w:r>
        <w:rPr>
          <w:sz w:val="18"/>
        </w:rPr>
        <w:t>필요한</w:t>
      </w:r>
      <w:r>
        <w:rPr>
          <w:spacing w:val="-63"/>
          <w:sz w:val="18"/>
        </w:rPr>
        <w:t> </w:t>
      </w:r>
      <w:r>
        <w:rPr>
          <w:sz w:val="18"/>
        </w:rPr>
        <w:t>“갑”의</w:t>
      </w:r>
      <w:r>
        <w:rPr>
          <w:spacing w:val="-64"/>
          <w:sz w:val="18"/>
        </w:rPr>
        <w:t> </w:t>
      </w:r>
      <w:r>
        <w:rPr>
          <w:sz w:val="18"/>
        </w:rPr>
        <w:t>개인정보</w:t>
      </w:r>
      <w:r>
        <w:rPr>
          <w:spacing w:val="-63"/>
          <w:sz w:val="18"/>
        </w:rPr>
        <w:t> </w:t>
      </w:r>
      <w:r>
        <w:rPr>
          <w:sz w:val="18"/>
        </w:rPr>
        <w:t>자료를</w:t>
      </w:r>
      <w:r>
        <w:rPr>
          <w:spacing w:val="-64"/>
          <w:sz w:val="18"/>
        </w:rPr>
        <w:t> </w:t>
      </w:r>
      <w:r>
        <w:rPr>
          <w:sz w:val="18"/>
        </w:rPr>
        <w:t>수집하고</w:t>
      </w:r>
      <w:r>
        <w:rPr>
          <w:spacing w:val="-63"/>
          <w:sz w:val="18"/>
        </w:rPr>
        <w:t> </w:t>
      </w:r>
      <w:r>
        <w:rPr>
          <w:sz w:val="18"/>
        </w:rPr>
        <w:t>활용하며</w:t>
      </w:r>
      <w:r>
        <w:rPr>
          <w:spacing w:val="-64"/>
          <w:sz w:val="18"/>
        </w:rPr>
        <w:t> </w:t>
      </w:r>
      <w:r>
        <w:rPr>
          <w:sz w:val="18"/>
        </w:rPr>
        <w:t>동</w:t>
      </w:r>
      <w:r>
        <w:rPr>
          <w:spacing w:val="-63"/>
          <w:sz w:val="18"/>
        </w:rPr>
        <w:t> </w:t>
      </w:r>
      <w:r>
        <w:rPr>
          <w:sz w:val="18"/>
        </w:rPr>
        <w:t>자료를</w:t>
      </w:r>
      <w:r>
        <w:rPr>
          <w:spacing w:val="-64"/>
          <w:sz w:val="18"/>
        </w:rPr>
        <w:t> </w:t>
      </w:r>
      <w:r>
        <w:rPr>
          <w:sz w:val="18"/>
        </w:rPr>
        <w:t>지자체,</w:t>
      </w:r>
      <w:r>
        <w:rPr>
          <w:spacing w:val="-63"/>
          <w:sz w:val="18"/>
        </w:rPr>
        <w:t> </w:t>
      </w:r>
      <w:r>
        <w:rPr>
          <w:sz w:val="18"/>
        </w:rPr>
        <w:t>한국사회 보장정보원, 발달장애인지원센터 등에게 관계규정에 따라 제출할 수 있다.</w:t>
      </w:r>
    </w:p>
    <w:p>
      <w:pPr>
        <w:spacing w:line="281" w:lineRule="exact" w:before="0"/>
        <w:ind w:left="287" w:right="0" w:firstLine="0"/>
        <w:jc w:val="left"/>
        <w:rPr>
          <w:sz w:val="18"/>
        </w:rPr>
      </w:pPr>
      <w:r>
        <w:rPr>
          <w:w w:val="85"/>
          <w:sz w:val="18"/>
        </w:rPr>
        <w:t>③</w:t>
      </w:r>
      <w:r>
        <w:rPr>
          <w:spacing w:val="-33"/>
          <w:sz w:val="18"/>
        </w:rPr>
        <w:t> </w:t>
      </w:r>
      <w:r>
        <w:rPr>
          <w:spacing w:val="-1"/>
          <w:w w:val="66"/>
          <w:sz w:val="18"/>
        </w:rPr>
        <w:t>“</w:t>
      </w:r>
      <w:r>
        <w:rPr>
          <w:spacing w:val="-2"/>
          <w:w w:val="66"/>
          <w:sz w:val="18"/>
        </w:rPr>
        <w:t>을</w:t>
      </w:r>
      <w:r>
        <w:rPr>
          <w:spacing w:val="-1"/>
          <w:w w:val="66"/>
          <w:sz w:val="18"/>
        </w:rPr>
        <w:t>”</w:t>
      </w:r>
      <w:r>
        <w:rPr>
          <w:w w:val="66"/>
          <w:sz w:val="18"/>
        </w:rPr>
        <w:t>의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개</w:t>
      </w:r>
      <w:r>
        <w:rPr>
          <w:spacing w:val="-1"/>
          <w:w w:val="100"/>
          <w:sz w:val="18"/>
        </w:rPr>
        <w:t>인</w:t>
      </w:r>
      <w:r>
        <w:rPr>
          <w:spacing w:val="-2"/>
          <w:w w:val="100"/>
          <w:sz w:val="18"/>
        </w:rPr>
        <w:t>정</w:t>
      </w:r>
      <w:r>
        <w:rPr>
          <w:w w:val="100"/>
          <w:sz w:val="18"/>
        </w:rPr>
        <w:t>보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수</w:t>
      </w:r>
      <w:r>
        <w:rPr>
          <w:w w:val="100"/>
          <w:sz w:val="18"/>
        </w:rPr>
        <w:t>집</w:t>
      </w:r>
      <w:r>
        <w:rPr>
          <w:spacing w:val="-33"/>
          <w:sz w:val="18"/>
        </w:rPr>
        <w:t> </w:t>
      </w:r>
      <w:r>
        <w:rPr>
          <w:w w:val="100"/>
          <w:sz w:val="18"/>
        </w:rPr>
        <w:t>및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활</w:t>
      </w:r>
      <w:r>
        <w:rPr>
          <w:spacing w:val="-1"/>
          <w:w w:val="100"/>
          <w:sz w:val="18"/>
        </w:rPr>
        <w:t>용</w:t>
      </w:r>
      <w:r>
        <w:rPr>
          <w:w w:val="100"/>
          <w:sz w:val="18"/>
        </w:rPr>
        <w:t>에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대</w:t>
      </w:r>
      <w:r>
        <w:rPr>
          <w:w w:val="100"/>
          <w:sz w:val="18"/>
        </w:rPr>
        <w:t>한</w:t>
      </w:r>
      <w:r>
        <w:rPr>
          <w:spacing w:val="-33"/>
          <w:sz w:val="18"/>
        </w:rPr>
        <w:t> </w:t>
      </w:r>
      <w:r>
        <w:rPr>
          <w:spacing w:val="-1"/>
          <w:w w:val="66"/>
          <w:sz w:val="18"/>
        </w:rPr>
        <w:t>“</w:t>
      </w:r>
      <w:r>
        <w:rPr>
          <w:spacing w:val="-2"/>
          <w:w w:val="66"/>
          <w:sz w:val="18"/>
        </w:rPr>
        <w:t>갑</w:t>
      </w:r>
      <w:r>
        <w:rPr>
          <w:spacing w:val="-1"/>
          <w:w w:val="66"/>
          <w:sz w:val="18"/>
        </w:rPr>
        <w:t>”</w:t>
      </w:r>
      <w:r>
        <w:rPr>
          <w:w w:val="66"/>
          <w:sz w:val="18"/>
        </w:rPr>
        <w:t>의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승</w:t>
      </w:r>
      <w:r>
        <w:rPr>
          <w:spacing w:val="-1"/>
          <w:w w:val="100"/>
          <w:sz w:val="18"/>
        </w:rPr>
        <w:t>낙</w:t>
      </w:r>
      <w:r>
        <w:rPr>
          <w:w w:val="100"/>
          <w:sz w:val="18"/>
        </w:rPr>
        <w:t>은</w:t>
      </w:r>
      <w:r>
        <w:rPr>
          <w:spacing w:val="-33"/>
          <w:sz w:val="18"/>
        </w:rPr>
        <w:t> </w:t>
      </w:r>
      <w:r>
        <w:rPr>
          <w:spacing w:val="-2"/>
          <w:w w:val="38"/>
          <w:sz w:val="18"/>
        </w:rPr>
        <w:t>“</w:t>
      </w:r>
      <w:r>
        <w:rPr>
          <w:spacing w:val="-1"/>
          <w:w w:val="100"/>
          <w:sz w:val="18"/>
        </w:rPr>
        <w:t>개</w:t>
      </w:r>
      <w:r>
        <w:rPr>
          <w:spacing w:val="-2"/>
          <w:w w:val="100"/>
          <w:sz w:val="18"/>
        </w:rPr>
        <w:t>인</w:t>
      </w:r>
      <w:r>
        <w:rPr>
          <w:spacing w:val="-1"/>
          <w:w w:val="100"/>
          <w:sz w:val="18"/>
        </w:rPr>
        <w:t>정</w:t>
      </w:r>
      <w:r>
        <w:rPr>
          <w:w w:val="100"/>
          <w:sz w:val="18"/>
        </w:rPr>
        <w:t>보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제</w:t>
      </w:r>
      <w:r>
        <w:rPr>
          <w:w w:val="100"/>
          <w:sz w:val="18"/>
        </w:rPr>
        <w:t>공</w:t>
      </w:r>
      <w:r>
        <w:rPr>
          <w:spacing w:val="-33"/>
          <w:sz w:val="18"/>
        </w:rPr>
        <w:t> </w:t>
      </w:r>
      <w:r>
        <w:rPr>
          <w:w w:val="100"/>
          <w:sz w:val="18"/>
        </w:rPr>
        <w:t>및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활</w:t>
      </w:r>
      <w:r>
        <w:rPr>
          <w:spacing w:val="-2"/>
          <w:w w:val="100"/>
          <w:sz w:val="18"/>
        </w:rPr>
        <w:t>용</w:t>
      </w:r>
      <w:r>
        <w:rPr>
          <w:w w:val="100"/>
          <w:sz w:val="18"/>
        </w:rPr>
        <w:t>에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관</w:t>
      </w:r>
      <w:r>
        <w:rPr>
          <w:w w:val="100"/>
          <w:sz w:val="18"/>
        </w:rPr>
        <w:t>한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승</w:t>
      </w:r>
      <w:r>
        <w:rPr>
          <w:spacing w:val="-1"/>
          <w:w w:val="100"/>
          <w:sz w:val="18"/>
        </w:rPr>
        <w:t>낙</w:t>
      </w:r>
      <w:r>
        <w:rPr>
          <w:spacing w:val="-2"/>
          <w:w w:val="100"/>
          <w:sz w:val="18"/>
        </w:rPr>
        <w:t>서</w:t>
      </w:r>
      <w:r>
        <w:rPr>
          <w:spacing w:val="-1"/>
          <w:w w:val="66"/>
          <w:sz w:val="18"/>
        </w:rPr>
        <w:t>”</w:t>
      </w:r>
      <w:r>
        <w:rPr>
          <w:w w:val="66"/>
          <w:sz w:val="18"/>
        </w:rPr>
        <w:t>를</w:t>
      </w:r>
      <w:r>
        <w:rPr>
          <w:spacing w:val="-33"/>
          <w:sz w:val="18"/>
        </w:rPr>
        <w:t> </w:t>
      </w:r>
      <w:r>
        <w:rPr>
          <w:spacing w:val="-2"/>
          <w:w w:val="100"/>
          <w:sz w:val="18"/>
        </w:rPr>
        <w:t>서</w:t>
      </w:r>
      <w:r>
        <w:rPr>
          <w:spacing w:val="-1"/>
          <w:w w:val="100"/>
          <w:sz w:val="18"/>
        </w:rPr>
        <w:t>면</w:t>
      </w:r>
      <w:r>
        <w:rPr>
          <w:spacing w:val="-2"/>
          <w:w w:val="100"/>
          <w:sz w:val="18"/>
        </w:rPr>
        <w:t>으</w:t>
      </w:r>
      <w:r>
        <w:rPr>
          <w:w w:val="100"/>
          <w:sz w:val="18"/>
        </w:rPr>
        <w:t>로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한</w:t>
      </w:r>
      <w:r>
        <w:rPr>
          <w:spacing w:val="-2"/>
          <w:w w:val="100"/>
          <w:sz w:val="18"/>
        </w:rPr>
        <w:t>다.</w:t>
      </w:r>
    </w:p>
    <w:p>
      <w:pPr>
        <w:spacing w:line="313" w:lineRule="exact" w:before="0"/>
        <w:ind w:left="287" w:right="0" w:firstLine="0"/>
        <w:jc w:val="left"/>
        <w:rPr>
          <w:sz w:val="18"/>
        </w:rPr>
      </w:pPr>
      <w:r>
        <w:rPr>
          <w:sz w:val="18"/>
        </w:rPr>
        <w:t>④ “갑”은 “을”이 수집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관리하는 본인의 개인정보에 대해 알 권리가 있다.</w:t>
      </w:r>
    </w:p>
    <w:p>
      <w:pPr>
        <w:spacing w:line="249" w:lineRule="auto" w:before="0"/>
        <w:ind w:left="288" w:right="967" w:hanging="161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2"/>
          <w:w w:val="92"/>
          <w:sz w:val="18"/>
        </w:rPr>
        <w:t>7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조</w:t>
      </w:r>
      <w:r>
        <w:rPr>
          <w:rFonts w:ascii="맑은 고딕" w:hAnsi="맑은 고딕" w:eastAsia="맑은 고딕" w:hint="eastAsia"/>
          <w:b/>
          <w:spacing w:val="-4"/>
          <w:w w:val="82"/>
          <w:sz w:val="18"/>
        </w:rPr>
        <w:t>(</w:t>
      </w:r>
      <w:r>
        <w:rPr>
          <w:rFonts w:ascii="맑은 고딕" w:hAnsi="맑은 고딕" w:eastAsia="맑은 고딕" w:hint="eastAsia"/>
          <w:b/>
          <w:spacing w:val="-5"/>
          <w:w w:val="82"/>
          <w:sz w:val="18"/>
        </w:rPr>
        <w:t>손</w:t>
      </w:r>
      <w:r>
        <w:rPr>
          <w:rFonts w:ascii="맑은 고딕" w:hAnsi="맑은 고딕" w:eastAsia="맑은 고딕" w:hint="eastAsia"/>
          <w:b/>
          <w:spacing w:val="-7"/>
          <w:w w:val="82"/>
          <w:sz w:val="18"/>
        </w:rPr>
        <w:t>해배상책임</w:t>
      </w:r>
      <w:r>
        <w:rPr>
          <w:rFonts w:ascii="맑은 고딕" w:hAnsi="맑은 고딕" w:eastAsia="맑은 고딕" w:hint="eastAsia"/>
          <w:b/>
          <w:w w:val="82"/>
          <w:sz w:val="18"/>
        </w:rPr>
        <w:t>)</w:t>
      </w:r>
      <w:r>
        <w:rPr>
          <w:rFonts w:ascii="맑은 고딕" w:hAnsi="맑은 고딕" w:eastAsia="맑은 고딕" w:hint="eastAsia"/>
          <w:b/>
          <w:sz w:val="18"/>
        </w:rPr>
        <w:t> </w:t>
      </w:r>
      <w:r>
        <w:rPr>
          <w:w w:val="85"/>
          <w:sz w:val="18"/>
        </w:rPr>
        <w:t>①</w:t>
      </w:r>
      <w:r>
        <w:rPr>
          <w:spacing w:val="-41"/>
          <w:sz w:val="18"/>
        </w:rPr>
        <w:t> </w:t>
      </w:r>
      <w:r>
        <w:rPr>
          <w:spacing w:val="-5"/>
          <w:w w:val="100"/>
          <w:sz w:val="18"/>
        </w:rPr>
        <w:t>서</w:t>
      </w:r>
      <w:r>
        <w:rPr>
          <w:spacing w:val="-7"/>
          <w:w w:val="100"/>
          <w:sz w:val="18"/>
        </w:rPr>
        <w:t>비</w:t>
      </w:r>
      <w:r>
        <w:rPr>
          <w:w w:val="100"/>
          <w:sz w:val="18"/>
        </w:rPr>
        <w:t>스</w:t>
      </w:r>
      <w:r>
        <w:rPr>
          <w:spacing w:val="-41"/>
          <w:sz w:val="18"/>
        </w:rPr>
        <w:t> </w:t>
      </w:r>
      <w:r>
        <w:rPr>
          <w:spacing w:val="-5"/>
          <w:w w:val="100"/>
          <w:sz w:val="18"/>
        </w:rPr>
        <w:t>실</w:t>
      </w:r>
      <w:r>
        <w:rPr>
          <w:w w:val="100"/>
          <w:sz w:val="18"/>
        </w:rPr>
        <w:t>시</w:t>
      </w:r>
      <w:r>
        <w:rPr>
          <w:spacing w:val="-41"/>
          <w:sz w:val="18"/>
        </w:rPr>
        <w:t> </w:t>
      </w:r>
      <w:r>
        <w:rPr>
          <w:spacing w:val="-7"/>
          <w:w w:val="100"/>
          <w:sz w:val="18"/>
        </w:rPr>
        <w:t>중</w:t>
      </w:r>
      <w:r>
        <w:rPr>
          <w:w w:val="100"/>
          <w:sz w:val="18"/>
        </w:rPr>
        <w:t>에</w:t>
      </w:r>
      <w:r>
        <w:rPr>
          <w:spacing w:val="-40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7"/>
          <w:w w:val="100"/>
          <w:sz w:val="18"/>
        </w:rPr>
        <w:t>을</w:t>
      </w:r>
      <w:r>
        <w:rPr>
          <w:spacing w:val="-3"/>
          <w:w w:val="38"/>
          <w:sz w:val="18"/>
        </w:rPr>
        <w:t>”</w:t>
      </w:r>
      <w:r>
        <w:rPr>
          <w:spacing w:val="-4"/>
          <w:w w:val="82"/>
          <w:sz w:val="18"/>
        </w:rPr>
        <w:t>(</w:t>
      </w:r>
      <w:r>
        <w:rPr>
          <w:spacing w:val="-5"/>
          <w:w w:val="100"/>
          <w:sz w:val="18"/>
        </w:rPr>
        <w:t>종</w:t>
      </w:r>
      <w:r>
        <w:rPr>
          <w:spacing w:val="-7"/>
          <w:w w:val="100"/>
          <w:sz w:val="18"/>
        </w:rPr>
        <w:t>사원</w:t>
      </w:r>
      <w:r>
        <w:rPr>
          <w:w w:val="100"/>
          <w:sz w:val="18"/>
        </w:rPr>
        <w:t>을</w:t>
      </w:r>
      <w:r>
        <w:rPr>
          <w:spacing w:val="-40"/>
          <w:sz w:val="18"/>
        </w:rPr>
        <w:t> </w:t>
      </w:r>
      <w:r>
        <w:rPr>
          <w:spacing w:val="-7"/>
          <w:w w:val="99"/>
          <w:sz w:val="18"/>
        </w:rPr>
        <w:t>포함한다</w:t>
      </w:r>
      <w:r>
        <w:rPr>
          <w:spacing w:val="-3"/>
          <w:w w:val="99"/>
          <w:sz w:val="18"/>
        </w:rPr>
        <w:t>)</w:t>
      </w:r>
      <w:r>
        <w:rPr>
          <w:w w:val="100"/>
          <w:sz w:val="18"/>
        </w:rPr>
        <w:t>의</w:t>
      </w:r>
      <w:r>
        <w:rPr>
          <w:spacing w:val="-40"/>
          <w:sz w:val="18"/>
        </w:rPr>
        <w:t> </w:t>
      </w:r>
      <w:r>
        <w:rPr>
          <w:spacing w:val="-7"/>
          <w:w w:val="100"/>
          <w:sz w:val="18"/>
        </w:rPr>
        <w:t>귀책사유</w:t>
      </w:r>
      <w:r>
        <w:rPr>
          <w:w w:val="100"/>
          <w:sz w:val="18"/>
        </w:rPr>
        <w:t>로</w:t>
      </w:r>
      <w:r>
        <w:rPr>
          <w:spacing w:val="-40"/>
          <w:sz w:val="18"/>
        </w:rPr>
        <w:t> </w:t>
      </w:r>
      <w:r>
        <w:rPr>
          <w:spacing w:val="-7"/>
          <w:w w:val="100"/>
          <w:sz w:val="18"/>
        </w:rPr>
        <w:t>인하</w:t>
      </w:r>
      <w:r>
        <w:rPr>
          <w:w w:val="100"/>
          <w:sz w:val="18"/>
        </w:rPr>
        <w:t>여</w:t>
      </w:r>
      <w:r>
        <w:rPr>
          <w:spacing w:val="-40"/>
          <w:sz w:val="18"/>
        </w:rPr>
        <w:t> </w:t>
      </w:r>
      <w:r>
        <w:rPr>
          <w:spacing w:val="-7"/>
          <w:w w:val="100"/>
          <w:sz w:val="18"/>
        </w:rPr>
        <w:t>발생</w:t>
      </w:r>
      <w:r>
        <w:rPr>
          <w:w w:val="100"/>
          <w:sz w:val="18"/>
        </w:rPr>
        <w:t>한</w:t>
      </w:r>
      <w:r>
        <w:rPr>
          <w:spacing w:val="-40"/>
          <w:sz w:val="18"/>
        </w:rPr>
        <w:t> </w:t>
      </w:r>
      <w:r>
        <w:rPr>
          <w:spacing w:val="-5"/>
          <w:w w:val="38"/>
          <w:sz w:val="18"/>
        </w:rPr>
        <w:t>“</w:t>
      </w:r>
      <w:r>
        <w:rPr>
          <w:spacing w:val="-7"/>
          <w:w w:val="66"/>
          <w:sz w:val="18"/>
        </w:rPr>
        <w:t>갑</w:t>
      </w:r>
      <w:r>
        <w:rPr>
          <w:spacing w:val="-3"/>
          <w:w w:val="66"/>
          <w:sz w:val="18"/>
        </w:rPr>
        <w:t>”</w:t>
      </w:r>
      <w:r>
        <w:rPr>
          <w:w w:val="100"/>
          <w:sz w:val="18"/>
        </w:rPr>
        <w:t>의</w:t>
      </w:r>
      <w:r>
        <w:rPr>
          <w:spacing w:val="-41"/>
          <w:sz w:val="18"/>
        </w:rPr>
        <w:t> </w:t>
      </w:r>
      <w:r>
        <w:rPr>
          <w:spacing w:val="-7"/>
          <w:w w:val="100"/>
          <w:sz w:val="18"/>
        </w:rPr>
        <w:t>손</w:t>
      </w:r>
      <w:r>
        <w:rPr>
          <w:spacing w:val="-5"/>
          <w:w w:val="100"/>
          <w:sz w:val="18"/>
        </w:rPr>
        <w:t>해</w:t>
      </w:r>
      <w:r>
        <w:rPr>
          <w:w w:val="100"/>
          <w:sz w:val="18"/>
        </w:rPr>
        <w:t>에</w:t>
      </w:r>
      <w:r>
        <w:rPr>
          <w:spacing w:val="-41"/>
          <w:sz w:val="18"/>
        </w:rPr>
        <w:t> </w:t>
      </w:r>
      <w:r>
        <w:rPr>
          <w:spacing w:val="-7"/>
          <w:w w:val="100"/>
          <w:sz w:val="18"/>
        </w:rPr>
        <w:t>대</w:t>
      </w:r>
      <w:r>
        <w:rPr>
          <w:spacing w:val="-5"/>
          <w:w w:val="100"/>
          <w:sz w:val="18"/>
        </w:rPr>
        <w:t>하</w:t>
      </w:r>
      <w:r>
        <w:rPr>
          <w:spacing w:val="-7"/>
          <w:w w:val="100"/>
          <w:sz w:val="18"/>
        </w:rPr>
        <w:t>여는 </w:t>
      </w:r>
      <w:r>
        <w:rPr>
          <w:spacing w:val="-1"/>
          <w:w w:val="66"/>
          <w:sz w:val="18"/>
        </w:rPr>
        <w:t>“을”</w:t>
      </w:r>
      <w:r>
        <w:rPr>
          <w:w w:val="66"/>
          <w:sz w:val="18"/>
        </w:rPr>
        <w:t>은</w:t>
      </w:r>
      <w:r>
        <w:rPr>
          <w:spacing w:val="-33"/>
          <w:sz w:val="18"/>
        </w:rPr>
        <w:t> </w:t>
      </w:r>
      <w:r>
        <w:rPr>
          <w:spacing w:val="-1"/>
          <w:w w:val="38"/>
          <w:sz w:val="18"/>
        </w:rPr>
        <w:t>“</w:t>
      </w:r>
      <w:r>
        <w:rPr>
          <w:spacing w:val="-1"/>
          <w:w w:val="66"/>
          <w:sz w:val="18"/>
        </w:rPr>
        <w:t>갑</w:t>
      </w:r>
      <w:r>
        <w:rPr>
          <w:spacing w:val="-2"/>
          <w:w w:val="66"/>
          <w:sz w:val="18"/>
        </w:rPr>
        <w:t>”</w:t>
      </w:r>
      <w:r>
        <w:rPr>
          <w:spacing w:val="-1"/>
          <w:w w:val="100"/>
          <w:sz w:val="18"/>
        </w:rPr>
        <w:t>에</w:t>
      </w:r>
      <w:r>
        <w:rPr>
          <w:w w:val="100"/>
          <w:sz w:val="18"/>
        </w:rPr>
        <w:t>게</w:t>
      </w:r>
      <w:r>
        <w:rPr>
          <w:spacing w:val="-31"/>
          <w:sz w:val="18"/>
        </w:rPr>
        <w:t> </w:t>
      </w:r>
      <w:r>
        <w:rPr>
          <w:spacing w:val="-2"/>
          <w:w w:val="100"/>
          <w:sz w:val="18"/>
        </w:rPr>
        <w:t>배</w:t>
      </w:r>
      <w:r>
        <w:rPr>
          <w:spacing w:val="-1"/>
          <w:w w:val="100"/>
          <w:sz w:val="18"/>
        </w:rPr>
        <w:t>상한다</w:t>
      </w:r>
      <w:r>
        <w:rPr>
          <w:w w:val="100"/>
          <w:sz w:val="18"/>
        </w:rPr>
        <w:t>.</w:t>
      </w:r>
      <w:r>
        <w:rPr>
          <w:spacing w:val="-31"/>
          <w:sz w:val="18"/>
        </w:rPr>
        <w:t> </w:t>
      </w:r>
      <w:r>
        <w:rPr>
          <w:spacing w:val="-1"/>
          <w:w w:val="100"/>
          <w:sz w:val="18"/>
        </w:rPr>
        <w:t>다만</w:t>
      </w:r>
      <w:r>
        <w:rPr>
          <w:w w:val="100"/>
          <w:sz w:val="18"/>
        </w:rPr>
        <w:t>,</w:t>
      </w:r>
      <w:r>
        <w:rPr>
          <w:spacing w:val="-31"/>
          <w:sz w:val="18"/>
        </w:rPr>
        <w:t> </w:t>
      </w:r>
      <w:r>
        <w:rPr>
          <w:spacing w:val="-2"/>
          <w:w w:val="100"/>
          <w:sz w:val="18"/>
        </w:rPr>
        <w:t>천</w:t>
      </w:r>
      <w:r>
        <w:rPr>
          <w:spacing w:val="-1"/>
          <w:w w:val="100"/>
          <w:sz w:val="18"/>
        </w:rPr>
        <w:t>재지변</w:t>
      </w:r>
      <w:r>
        <w:rPr>
          <w:w w:val="100"/>
          <w:sz w:val="18"/>
        </w:rPr>
        <w:t>,</w:t>
      </w:r>
      <w:r>
        <w:rPr>
          <w:spacing w:val="-31"/>
          <w:sz w:val="18"/>
        </w:rPr>
        <w:t> </w:t>
      </w:r>
      <w:r>
        <w:rPr>
          <w:spacing w:val="-1"/>
          <w:w w:val="100"/>
          <w:sz w:val="18"/>
        </w:rPr>
        <w:t>제</w:t>
      </w:r>
      <w:r>
        <w:rPr>
          <w:spacing w:val="-1"/>
          <w:w w:val="99"/>
          <w:sz w:val="18"/>
        </w:rPr>
        <w:t>3</w:t>
      </w:r>
      <w:r>
        <w:rPr>
          <w:spacing w:val="-2"/>
          <w:w w:val="99"/>
          <w:sz w:val="18"/>
        </w:rPr>
        <w:t>자</w:t>
      </w:r>
      <w:r>
        <w:rPr>
          <w:w w:val="100"/>
          <w:sz w:val="18"/>
        </w:rPr>
        <w:t>의</w:t>
      </w:r>
      <w:r>
        <w:rPr>
          <w:spacing w:val="-31"/>
          <w:sz w:val="18"/>
        </w:rPr>
        <w:t> </w:t>
      </w:r>
      <w:r>
        <w:rPr>
          <w:spacing w:val="-1"/>
          <w:w w:val="100"/>
          <w:sz w:val="18"/>
        </w:rPr>
        <w:t>귀</w:t>
      </w:r>
      <w:r>
        <w:rPr>
          <w:spacing w:val="-2"/>
          <w:w w:val="100"/>
          <w:sz w:val="18"/>
        </w:rPr>
        <w:t>책</w:t>
      </w:r>
      <w:r>
        <w:rPr>
          <w:spacing w:val="-1"/>
          <w:w w:val="100"/>
          <w:sz w:val="18"/>
        </w:rPr>
        <w:t>사유</w:t>
      </w:r>
      <w:r>
        <w:rPr>
          <w:w w:val="100"/>
          <w:sz w:val="18"/>
        </w:rPr>
        <w:t>로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인</w:t>
      </w:r>
      <w:r>
        <w:rPr>
          <w:w w:val="100"/>
          <w:sz w:val="18"/>
        </w:rPr>
        <w:t>한</w:t>
      </w:r>
      <w:r>
        <w:rPr>
          <w:spacing w:val="-31"/>
          <w:sz w:val="18"/>
        </w:rPr>
        <w:t> </w:t>
      </w:r>
      <w:r>
        <w:rPr>
          <w:spacing w:val="-2"/>
          <w:w w:val="100"/>
          <w:sz w:val="18"/>
        </w:rPr>
        <w:t>손</w:t>
      </w:r>
      <w:r>
        <w:rPr>
          <w:spacing w:val="-1"/>
          <w:w w:val="100"/>
          <w:sz w:val="18"/>
        </w:rPr>
        <w:t>해</w:t>
      </w:r>
      <w:r>
        <w:rPr>
          <w:w w:val="100"/>
          <w:sz w:val="18"/>
        </w:rPr>
        <w:t>에</w:t>
      </w:r>
      <w:r>
        <w:rPr>
          <w:spacing w:val="-31"/>
          <w:sz w:val="18"/>
        </w:rPr>
        <w:t> </w:t>
      </w:r>
      <w:r>
        <w:rPr>
          <w:spacing w:val="-2"/>
          <w:w w:val="100"/>
          <w:sz w:val="18"/>
        </w:rPr>
        <w:t>대</w:t>
      </w:r>
      <w:r>
        <w:rPr>
          <w:spacing w:val="-1"/>
          <w:w w:val="100"/>
          <w:sz w:val="18"/>
        </w:rPr>
        <w:t>해서</w:t>
      </w:r>
      <w:r>
        <w:rPr>
          <w:w w:val="100"/>
          <w:sz w:val="18"/>
        </w:rPr>
        <w:t>는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배상책임</w:t>
      </w:r>
      <w:r>
        <w:rPr>
          <w:w w:val="100"/>
          <w:sz w:val="18"/>
        </w:rPr>
        <w:t>을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지</w:t>
      </w:r>
      <w:r>
        <w:rPr>
          <w:w w:val="100"/>
          <w:sz w:val="18"/>
        </w:rPr>
        <w:t>지</w:t>
      </w:r>
      <w:r>
        <w:rPr>
          <w:spacing w:val="-33"/>
          <w:sz w:val="18"/>
        </w:rPr>
        <w:t> </w:t>
      </w:r>
      <w:r>
        <w:rPr>
          <w:spacing w:val="-1"/>
          <w:w w:val="100"/>
          <w:sz w:val="18"/>
        </w:rPr>
        <w:t>아니한다</w:t>
      </w:r>
      <w:r>
        <w:rPr>
          <w:w w:val="100"/>
          <w:sz w:val="18"/>
        </w:rPr>
        <w:t>. </w:t>
      </w:r>
      <w:r>
        <w:rPr>
          <w:spacing w:val="-1"/>
          <w:w w:val="66"/>
          <w:sz w:val="18"/>
        </w:rPr>
        <w:t>“갑”</w:t>
      </w:r>
      <w:r>
        <w:rPr>
          <w:w w:val="66"/>
          <w:sz w:val="18"/>
        </w:rPr>
        <w:t>이</w:t>
      </w:r>
      <w:r>
        <w:rPr>
          <w:spacing w:val="-15"/>
          <w:sz w:val="18"/>
        </w:rPr>
        <w:t> </w:t>
      </w:r>
      <w:r>
        <w:rPr>
          <w:spacing w:val="-1"/>
          <w:w w:val="38"/>
          <w:sz w:val="18"/>
        </w:rPr>
        <w:t>“</w:t>
      </w:r>
      <w:r>
        <w:rPr>
          <w:spacing w:val="-1"/>
          <w:w w:val="82"/>
          <w:sz w:val="18"/>
        </w:rPr>
        <w:t>을”에</w:t>
      </w:r>
      <w:r>
        <w:rPr>
          <w:w w:val="82"/>
          <w:sz w:val="18"/>
        </w:rPr>
        <w:t>게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손해</w:t>
      </w:r>
      <w:r>
        <w:rPr>
          <w:w w:val="100"/>
          <w:sz w:val="18"/>
        </w:rPr>
        <w:t>를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끼</w:t>
      </w:r>
      <w:r>
        <w:rPr>
          <w:w w:val="100"/>
          <w:sz w:val="18"/>
        </w:rPr>
        <w:t>친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경우에</w:t>
      </w:r>
      <w:r>
        <w:rPr>
          <w:w w:val="100"/>
          <w:sz w:val="18"/>
        </w:rPr>
        <w:t>도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또</w:t>
      </w:r>
      <w:r>
        <w:rPr>
          <w:w w:val="100"/>
          <w:sz w:val="18"/>
        </w:rPr>
        <w:t>한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같다.</w:t>
      </w:r>
    </w:p>
    <w:p>
      <w:pPr>
        <w:spacing w:line="252" w:lineRule="auto" w:before="2"/>
        <w:ind w:left="287" w:right="971" w:firstLine="0"/>
        <w:jc w:val="both"/>
        <w:rPr>
          <w:sz w:val="18"/>
        </w:rPr>
      </w:pPr>
      <w:r>
        <w:rPr>
          <w:sz w:val="18"/>
        </w:rPr>
        <w:t>②</w:t>
      </w:r>
      <w:r>
        <w:rPr>
          <w:spacing w:val="-40"/>
          <w:sz w:val="18"/>
        </w:rPr>
        <w:t> </w:t>
      </w:r>
      <w:r>
        <w:rPr>
          <w:sz w:val="18"/>
        </w:rPr>
        <w:t>“주간활동제공기관”은</w:t>
      </w:r>
      <w:r>
        <w:rPr>
          <w:spacing w:val="-37"/>
          <w:sz w:val="18"/>
        </w:rPr>
        <w:t> </w:t>
      </w:r>
      <w:r>
        <w:rPr>
          <w:sz w:val="18"/>
        </w:rPr>
        <w:t>손해배상책임을</w:t>
      </w:r>
      <w:r>
        <w:rPr>
          <w:spacing w:val="-38"/>
          <w:sz w:val="18"/>
        </w:rPr>
        <w:t> </w:t>
      </w:r>
      <w:r>
        <w:rPr>
          <w:sz w:val="18"/>
        </w:rPr>
        <w:t>이행하기</w:t>
      </w:r>
      <w:r>
        <w:rPr>
          <w:spacing w:val="-37"/>
          <w:sz w:val="18"/>
        </w:rPr>
        <w:t> </w:t>
      </w:r>
      <w:r>
        <w:rPr>
          <w:sz w:val="18"/>
        </w:rPr>
        <w:t>위하여</w:t>
      </w:r>
      <w:r>
        <w:rPr>
          <w:spacing w:val="-39"/>
          <w:sz w:val="18"/>
        </w:rPr>
        <w:t> </w:t>
      </w:r>
      <w:r>
        <w:rPr>
          <w:sz w:val="18"/>
        </w:rPr>
        <w:t>관련</w:t>
      </w:r>
      <w:r>
        <w:rPr>
          <w:spacing w:val="-38"/>
          <w:sz w:val="18"/>
        </w:rPr>
        <w:t> </w:t>
      </w:r>
      <w:r>
        <w:rPr>
          <w:sz w:val="18"/>
        </w:rPr>
        <w:t>보험에</w:t>
      </w:r>
      <w:r>
        <w:rPr>
          <w:spacing w:val="-37"/>
          <w:sz w:val="18"/>
        </w:rPr>
        <w:t> </w:t>
      </w:r>
      <w:r>
        <w:rPr>
          <w:sz w:val="18"/>
        </w:rPr>
        <w:t>가입하고</w:t>
      </w:r>
      <w:r>
        <w:rPr>
          <w:spacing w:val="-39"/>
          <w:sz w:val="18"/>
        </w:rPr>
        <w:t> </w:t>
      </w:r>
      <w:r>
        <w:rPr>
          <w:sz w:val="18"/>
        </w:rPr>
        <w:t>배상범위</w:t>
      </w:r>
      <w:r>
        <w:rPr>
          <w:spacing w:val="-37"/>
          <w:sz w:val="18"/>
        </w:rPr>
        <w:t> </w:t>
      </w:r>
      <w:r>
        <w:rPr>
          <w:sz w:val="18"/>
        </w:rPr>
        <w:t>및</w:t>
      </w:r>
      <w:r>
        <w:rPr>
          <w:spacing w:val="-37"/>
          <w:sz w:val="18"/>
        </w:rPr>
        <w:t> </w:t>
      </w:r>
      <w:r>
        <w:rPr>
          <w:sz w:val="18"/>
        </w:rPr>
        <w:t>면책사유</w:t>
      </w:r>
      <w:r>
        <w:rPr>
          <w:spacing w:val="-38"/>
          <w:sz w:val="18"/>
        </w:rPr>
        <w:t> </w:t>
      </w:r>
      <w:r>
        <w:rPr>
          <w:sz w:val="18"/>
        </w:rPr>
        <w:t>등</w:t>
      </w:r>
      <w:r>
        <w:rPr>
          <w:spacing w:val="-37"/>
          <w:sz w:val="18"/>
        </w:rPr>
        <w:t> </w:t>
      </w:r>
      <w:r>
        <w:rPr>
          <w:sz w:val="18"/>
        </w:rPr>
        <w:t>중요 사항을</w:t>
      </w:r>
      <w:r>
        <w:rPr>
          <w:spacing w:val="-25"/>
          <w:sz w:val="18"/>
        </w:rPr>
        <w:t> </w:t>
      </w:r>
      <w:r>
        <w:rPr>
          <w:sz w:val="18"/>
        </w:rPr>
        <w:t>전담인력</w:t>
      </w:r>
      <w:r>
        <w:rPr>
          <w:spacing w:val="-26"/>
          <w:sz w:val="18"/>
        </w:rPr>
        <w:t> </w:t>
      </w:r>
      <w:r>
        <w:rPr>
          <w:sz w:val="18"/>
        </w:rPr>
        <w:t>및</w:t>
      </w:r>
      <w:r>
        <w:rPr>
          <w:spacing w:val="-25"/>
          <w:sz w:val="18"/>
        </w:rPr>
        <w:t> </w:t>
      </w:r>
      <w:r>
        <w:rPr>
          <w:sz w:val="18"/>
        </w:rPr>
        <w:t>주간활동제공인력이</w:t>
      </w:r>
      <w:r>
        <w:rPr>
          <w:spacing w:val="-25"/>
          <w:sz w:val="18"/>
        </w:rPr>
        <w:t> </w:t>
      </w:r>
      <w:r>
        <w:rPr>
          <w:sz w:val="18"/>
        </w:rPr>
        <w:t>숙지하도록</w:t>
      </w:r>
      <w:r>
        <w:rPr>
          <w:spacing w:val="-26"/>
          <w:sz w:val="18"/>
        </w:rPr>
        <w:t> </w:t>
      </w:r>
      <w:r>
        <w:rPr>
          <w:sz w:val="18"/>
        </w:rPr>
        <w:t>하여야</w:t>
      </w:r>
      <w:r>
        <w:rPr>
          <w:spacing w:val="-25"/>
          <w:sz w:val="18"/>
        </w:rPr>
        <w:t> </w:t>
      </w:r>
      <w:r>
        <w:rPr>
          <w:sz w:val="18"/>
        </w:rPr>
        <w:t>하며</w:t>
      </w:r>
      <w:r>
        <w:rPr>
          <w:spacing w:val="-24"/>
          <w:sz w:val="18"/>
        </w:rPr>
        <w:t> </w:t>
      </w:r>
      <w:r>
        <w:rPr>
          <w:sz w:val="18"/>
        </w:rPr>
        <w:t>이를</w:t>
      </w:r>
      <w:r>
        <w:rPr>
          <w:spacing w:val="-26"/>
          <w:sz w:val="18"/>
        </w:rPr>
        <w:t> </w:t>
      </w:r>
      <w:r>
        <w:rPr>
          <w:sz w:val="18"/>
        </w:rPr>
        <w:t>“갑”에게도</w:t>
      </w:r>
      <w:r>
        <w:rPr>
          <w:spacing w:val="-25"/>
          <w:sz w:val="18"/>
        </w:rPr>
        <w:t> </w:t>
      </w:r>
      <w:r>
        <w:rPr>
          <w:sz w:val="18"/>
        </w:rPr>
        <w:t>통지하여야</w:t>
      </w:r>
      <w:r>
        <w:rPr>
          <w:spacing w:val="-25"/>
          <w:sz w:val="18"/>
        </w:rPr>
        <w:t> </w:t>
      </w:r>
      <w:r>
        <w:rPr>
          <w:sz w:val="18"/>
        </w:rPr>
        <w:t>한다.</w:t>
      </w:r>
    </w:p>
    <w:p>
      <w:pPr>
        <w:pStyle w:val="BodyText"/>
        <w:spacing w:before="5"/>
        <w:rPr>
          <w:sz w:val="16"/>
        </w:rPr>
      </w:pPr>
    </w:p>
    <w:p>
      <w:pPr>
        <w:spacing w:line="249" w:lineRule="auto" w:before="0"/>
        <w:ind w:left="265" w:right="956" w:hanging="138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w w:val="95"/>
          <w:sz w:val="18"/>
        </w:rPr>
        <w:t>제8조(분쟁해결방법)</w:t>
      </w:r>
      <w:r>
        <w:rPr>
          <w:rFonts w:ascii="맑은 고딕" w:hAnsi="맑은 고딕" w:eastAsia="맑은 고딕" w:hint="eastAsia"/>
          <w:b/>
          <w:spacing w:val="-6"/>
          <w:w w:val="95"/>
          <w:sz w:val="18"/>
        </w:rPr>
        <w:t> </w:t>
      </w:r>
      <w:r>
        <w:rPr>
          <w:w w:val="95"/>
          <w:sz w:val="18"/>
        </w:rPr>
        <w:t>①</w:t>
      </w:r>
      <w:r>
        <w:rPr>
          <w:spacing w:val="-41"/>
          <w:w w:val="95"/>
          <w:sz w:val="18"/>
        </w:rPr>
        <w:t> </w:t>
      </w:r>
      <w:r>
        <w:rPr>
          <w:w w:val="95"/>
          <w:sz w:val="18"/>
        </w:rPr>
        <w:t>본</w:t>
      </w:r>
      <w:r>
        <w:rPr>
          <w:spacing w:val="-39"/>
          <w:w w:val="95"/>
          <w:sz w:val="18"/>
        </w:rPr>
        <w:t> </w:t>
      </w:r>
      <w:r>
        <w:rPr>
          <w:w w:val="95"/>
          <w:sz w:val="18"/>
        </w:rPr>
        <w:t>서비스</w:t>
      </w:r>
      <w:r>
        <w:rPr>
          <w:spacing w:val="-40"/>
          <w:w w:val="95"/>
          <w:sz w:val="18"/>
        </w:rPr>
        <w:t> </w:t>
      </w:r>
      <w:r>
        <w:rPr>
          <w:w w:val="95"/>
          <w:sz w:val="18"/>
        </w:rPr>
        <w:t>이용계약과</w:t>
      </w:r>
      <w:r>
        <w:rPr>
          <w:spacing w:val="-41"/>
          <w:w w:val="95"/>
          <w:sz w:val="18"/>
        </w:rPr>
        <w:t> </w:t>
      </w:r>
      <w:r>
        <w:rPr>
          <w:w w:val="95"/>
          <w:sz w:val="18"/>
        </w:rPr>
        <w:t>관련하여</w:t>
      </w:r>
      <w:r>
        <w:rPr>
          <w:spacing w:val="-39"/>
          <w:w w:val="95"/>
          <w:sz w:val="18"/>
        </w:rPr>
        <w:t> </w:t>
      </w:r>
      <w:r>
        <w:rPr>
          <w:w w:val="95"/>
          <w:sz w:val="18"/>
        </w:rPr>
        <w:t>발생한</w:t>
      </w:r>
      <w:r>
        <w:rPr>
          <w:spacing w:val="-40"/>
          <w:w w:val="95"/>
          <w:sz w:val="18"/>
        </w:rPr>
        <w:t> </w:t>
      </w:r>
      <w:r>
        <w:rPr>
          <w:w w:val="95"/>
          <w:sz w:val="18"/>
        </w:rPr>
        <w:t>분쟁에</w:t>
      </w:r>
      <w:r>
        <w:rPr>
          <w:spacing w:val="-41"/>
          <w:w w:val="95"/>
          <w:sz w:val="18"/>
        </w:rPr>
        <w:t> </w:t>
      </w:r>
      <w:r>
        <w:rPr>
          <w:w w:val="95"/>
          <w:sz w:val="18"/>
        </w:rPr>
        <w:t>대하여</w:t>
      </w:r>
      <w:r>
        <w:rPr>
          <w:spacing w:val="-39"/>
          <w:w w:val="95"/>
          <w:sz w:val="18"/>
        </w:rPr>
        <w:t> </w:t>
      </w:r>
      <w:r>
        <w:rPr>
          <w:w w:val="95"/>
          <w:sz w:val="18"/>
        </w:rPr>
        <w:t>“갑”과</w:t>
      </w:r>
      <w:r>
        <w:rPr>
          <w:spacing w:val="-40"/>
          <w:w w:val="95"/>
          <w:sz w:val="18"/>
        </w:rPr>
        <w:t> </w:t>
      </w:r>
      <w:r>
        <w:rPr>
          <w:w w:val="95"/>
          <w:sz w:val="18"/>
        </w:rPr>
        <w:t>“을”이</w:t>
      </w:r>
      <w:r>
        <w:rPr>
          <w:spacing w:val="-41"/>
          <w:w w:val="95"/>
          <w:sz w:val="18"/>
        </w:rPr>
        <w:t> </w:t>
      </w:r>
      <w:r>
        <w:rPr>
          <w:w w:val="95"/>
          <w:sz w:val="18"/>
        </w:rPr>
        <w:t>합의에</w:t>
      </w:r>
      <w:r>
        <w:rPr>
          <w:spacing w:val="-39"/>
          <w:w w:val="95"/>
          <w:sz w:val="18"/>
        </w:rPr>
        <w:t> </w:t>
      </w:r>
      <w:r>
        <w:rPr>
          <w:w w:val="95"/>
          <w:sz w:val="18"/>
        </w:rPr>
        <w:t>따라</w:t>
      </w:r>
      <w:r>
        <w:rPr>
          <w:spacing w:val="-40"/>
          <w:w w:val="95"/>
          <w:sz w:val="18"/>
        </w:rPr>
        <w:t> </w:t>
      </w:r>
      <w:r>
        <w:rPr>
          <w:w w:val="95"/>
          <w:sz w:val="18"/>
        </w:rPr>
        <w:t>원만히 </w:t>
      </w:r>
      <w:r>
        <w:rPr>
          <w:sz w:val="18"/>
        </w:rPr>
        <w:t>처리하며,</w:t>
      </w:r>
      <w:r>
        <w:rPr>
          <w:spacing w:val="-15"/>
          <w:sz w:val="18"/>
        </w:rPr>
        <w:t> </w:t>
      </w:r>
      <w:r>
        <w:rPr>
          <w:sz w:val="18"/>
        </w:rPr>
        <w:t>만약</w:t>
      </w:r>
      <w:r>
        <w:rPr>
          <w:spacing w:val="-15"/>
          <w:sz w:val="18"/>
        </w:rPr>
        <w:t> </w:t>
      </w:r>
      <w:r>
        <w:rPr>
          <w:sz w:val="18"/>
        </w:rPr>
        <w:t>당사자간</w:t>
      </w:r>
      <w:r>
        <w:rPr>
          <w:spacing w:val="-15"/>
          <w:sz w:val="18"/>
        </w:rPr>
        <w:t> </w:t>
      </w:r>
      <w:r>
        <w:rPr>
          <w:sz w:val="18"/>
        </w:rPr>
        <w:t>합의에</w:t>
      </w:r>
      <w:r>
        <w:rPr>
          <w:spacing w:val="-14"/>
          <w:sz w:val="18"/>
        </w:rPr>
        <w:t> </w:t>
      </w:r>
      <w:r>
        <w:rPr>
          <w:sz w:val="18"/>
        </w:rPr>
        <w:t>도달하지</w:t>
      </w:r>
      <w:r>
        <w:rPr>
          <w:spacing w:val="-16"/>
          <w:sz w:val="18"/>
        </w:rPr>
        <w:t> </w:t>
      </w:r>
      <w:r>
        <w:rPr>
          <w:sz w:val="18"/>
        </w:rPr>
        <w:t>못한</w:t>
      </w:r>
      <w:r>
        <w:rPr>
          <w:spacing w:val="-14"/>
          <w:sz w:val="18"/>
        </w:rPr>
        <w:t> </w:t>
      </w:r>
      <w:r>
        <w:rPr>
          <w:sz w:val="18"/>
        </w:rPr>
        <w:t>경우에는</w:t>
      </w:r>
      <w:r>
        <w:rPr>
          <w:spacing w:val="-15"/>
          <w:sz w:val="18"/>
        </w:rPr>
        <w:t> </w:t>
      </w:r>
      <w:r>
        <w:rPr>
          <w:sz w:val="18"/>
        </w:rPr>
        <w:t>관련법규나</w:t>
      </w:r>
      <w:r>
        <w:rPr>
          <w:spacing w:val="-15"/>
          <w:sz w:val="18"/>
        </w:rPr>
        <w:t> </w:t>
      </w:r>
      <w:r>
        <w:rPr>
          <w:sz w:val="18"/>
        </w:rPr>
        <w:t>관례에</w:t>
      </w:r>
      <w:r>
        <w:rPr>
          <w:spacing w:val="-15"/>
          <w:sz w:val="18"/>
        </w:rPr>
        <w:t> </w:t>
      </w:r>
      <w:r>
        <w:rPr>
          <w:sz w:val="18"/>
        </w:rPr>
        <w:t>따른다.</w:t>
      </w:r>
    </w:p>
    <w:p>
      <w:pPr>
        <w:tabs>
          <w:tab w:pos="3739" w:val="left" w:leader="none"/>
          <w:tab w:pos="4191" w:val="left" w:leader="none"/>
          <w:tab w:pos="4736" w:val="left" w:leader="none"/>
        </w:tabs>
        <w:spacing w:before="3"/>
        <w:ind w:left="3314" w:right="0" w:firstLine="0"/>
        <w:jc w:val="left"/>
        <w:rPr>
          <w:sz w:val="18"/>
        </w:rPr>
      </w:pPr>
      <w:r>
        <w:rPr>
          <w:sz w:val="18"/>
        </w:rPr>
        <w:t>20</w:t>
        <w:tab/>
        <w:t>.</w:t>
        <w:tab/>
        <w:t>월</w:t>
        <w:tab/>
        <w:t>일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139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5875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8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/>
        <w:pict>
          <v:shape style="position:absolute;margin-left:91.349998pt;margin-top:41.711563pt;width:373.05pt;height:29.65pt;mso-position-horizontal-relative:page;mso-position-vertical-relative:paragraph;z-index:1604147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80"/>
                    <w:gridCol w:w="462"/>
                    <w:gridCol w:w="462"/>
                    <w:gridCol w:w="2131"/>
                    <w:gridCol w:w="1284"/>
                    <w:gridCol w:w="1563"/>
                    <w:gridCol w:w="568"/>
                  </w:tblGrid>
                  <w:tr>
                    <w:trPr>
                      <w:trHeight w:val="284" w:hRule="atLeast"/>
                    </w:trPr>
                    <w:tc>
                      <w:tcPr>
                        <w:tcW w:w="980" w:type="dxa"/>
                        <w:vMerge w:val="restart"/>
                      </w:tcPr>
                      <w:p>
                        <w:pPr>
                          <w:pStyle w:val="TableParagraph"/>
                          <w:spacing w:before="3"/>
                          <w:rPr>
                            <w:rFonts w:ascii="휴먼모음T"/>
                            <w:sz w:val="10"/>
                          </w:rPr>
                        </w:pPr>
                      </w:p>
                      <w:p>
                        <w:pPr>
                          <w:pStyle w:val="TableParagraph"/>
                          <w:ind w:left="289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수급자</w:t>
                        </w:r>
                      </w:p>
                    </w:tc>
                    <w:tc>
                      <w:tcPr>
                        <w:tcW w:w="46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9"/>
                          <w:ind w:right="31"/>
                          <w:jc w:val="right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6"/>
                          </w:rPr>
                          <w:t>성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9"/>
                          <w:ind w:left="41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6"/>
                          </w:rPr>
                          <w:t>명</w:t>
                        </w:r>
                      </w:p>
                    </w:tc>
                    <w:tc>
                      <w:tcPr>
                        <w:tcW w:w="213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284" w:type="dxa"/>
                      </w:tcPr>
                      <w:p>
                        <w:pPr>
                          <w:pStyle w:val="TableParagraph"/>
                          <w:spacing w:line="245" w:lineRule="exact" w:before="19"/>
                          <w:ind w:left="245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주민등록번호</w:t>
                        </w:r>
                      </w:p>
                    </w:tc>
                    <w:tc>
                      <w:tcPr>
                        <w:tcW w:w="2131" w:type="dxa"/>
                        <w:gridSpan w:val="2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  <w:tr>
                    <w:trPr>
                      <w:trHeight w:val="282" w:hRule="atLeast"/>
                    </w:trPr>
                    <w:tc>
                      <w:tcPr>
                        <w:tcW w:w="980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62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8"/>
                          <w:ind w:right="31"/>
                          <w:jc w:val="right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6"/>
                          </w:rPr>
                          <w:t>주</w:t>
                        </w:r>
                      </w:p>
                    </w:tc>
                    <w:tc>
                      <w:tcPr>
                        <w:tcW w:w="462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8"/>
                          <w:ind w:left="41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6"/>
                          </w:rPr>
                          <w:t>소</w:t>
                        </w:r>
                      </w:p>
                    </w:tc>
                    <w:tc>
                      <w:tcPr>
                        <w:tcW w:w="2131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284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563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8"/>
                          <w:ind w:left="375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6"/>
                          </w:rPr>
                          <w:t>(전화번호 :</w:t>
                        </w:r>
                      </w:p>
                    </w:tc>
                    <w:tc>
                      <w:tcPr>
                        <w:tcW w:w="568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45" w:lineRule="exact" w:before="18"/>
                          <w:ind w:right="15"/>
                          <w:jc w:val="right"/>
                          <w:rPr>
                            <w:rFonts w:ascii="휴먼모음T"/>
                            <w:sz w:val="16"/>
                          </w:rPr>
                        </w:pPr>
                        <w:r>
                          <w:rPr>
                            <w:rFonts w:ascii="휴먼모음T"/>
                            <w:w w:val="82"/>
                            <w:sz w:val="16"/>
                          </w:rPr>
                          <w:t>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제12호]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302" w:hRule="atLeast"/>
        </w:trPr>
        <w:tc>
          <w:tcPr>
            <w:tcW w:w="7937" w:type="dxa"/>
            <w:tcBorders>
              <w:bottom w:val="single" w:sz="4" w:space="0" w:color="999999"/>
            </w:tcBorders>
          </w:tcPr>
          <w:p>
            <w:pPr>
              <w:pStyle w:val="TableParagraph"/>
              <w:spacing w:before="29"/>
              <w:ind w:left="1975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z w:val="28"/>
              </w:rPr>
              <w:t>개인정보 수집, 이용 및 제공</w:t>
            </w:r>
            <w:r>
              <w:rPr>
                <w:rFonts w:ascii="휴먼모음T" w:eastAsia="휴먼모음T" w:hint="eastAsia"/>
                <w:spacing w:val="-111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2"/>
                <w:sz w:val="28"/>
              </w:rPr>
              <w:t>동의서</w:t>
            </w:r>
          </w:p>
        </w:tc>
      </w:tr>
      <w:tr>
        <w:trPr>
          <w:trHeight w:val="701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58" w:lineRule="auto"/>
              <w:ind w:left="150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보건복지부</w:t>
            </w:r>
            <w:r>
              <w:rPr>
                <w:rFonts w:ascii="휴먼모음T" w:eastAsia="휴먼모음T" w:hint="eastAsia"/>
                <w:spacing w:val="-9"/>
                <w:sz w:val="14"/>
              </w:rPr>
              <w:t>, </w:t>
            </w:r>
            <w:r>
              <w:rPr>
                <w:rFonts w:ascii="휴먼모음T" w:eastAsia="휴먼모음T" w:hint="eastAsia"/>
                <w:sz w:val="14"/>
              </w:rPr>
              <w:t>지방자치단체</w:t>
            </w:r>
            <w:r>
              <w:rPr>
                <w:rFonts w:ascii="휴먼모음T" w:eastAsia="휴먼모음T" w:hint="eastAsia"/>
                <w:spacing w:val="-9"/>
                <w:sz w:val="14"/>
              </w:rPr>
              <w:t>, </w:t>
            </w:r>
            <w:r>
              <w:rPr>
                <w:rFonts w:ascii="휴먼모음T" w:eastAsia="휴먼모음T" w:hint="eastAsia"/>
                <w:sz w:val="14"/>
              </w:rPr>
              <w:t>발달장애인지원센터</w:t>
            </w:r>
            <w:r>
              <w:rPr>
                <w:rFonts w:ascii="휴먼모음T" w:eastAsia="휴먼모음T" w:hint="eastAsia"/>
                <w:spacing w:val="-15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16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한국사회보장정보원은</w:t>
            </w:r>
            <w:r>
              <w:rPr>
                <w:rFonts w:ascii="휴먼모음T" w:eastAsia="휴먼모음T" w:hint="eastAsia"/>
                <w:spacing w:val="-16"/>
                <w:sz w:val="14"/>
              </w:rPr>
              <w:t> </w:t>
            </w:r>
            <w:r>
              <w:rPr>
                <w:rFonts w:ascii="휴먼모음T" w:eastAsia="휴먼모음T" w:hint="eastAsia"/>
                <w:w w:val="80"/>
                <w:sz w:val="14"/>
              </w:rPr>
              <w:t>「</w:t>
            </w:r>
            <w:r>
              <w:rPr>
                <w:rFonts w:ascii="휴먼모음T" w:eastAsia="휴먼모음T" w:hint="eastAsia"/>
                <w:sz w:val="14"/>
              </w:rPr>
              <w:t>사회서비스</w:t>
            </w:r>
            <w:r>
              <w:rPr>
                <w:rFonts w:ascii="휴먼모음T" w:eastAsia="휴먼모음T" w:hint="eastAsia"/>
                <w:spacing w:val="-17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이용</w:t>
            </w:r>
            <w:r>
              <w:rPr>
                <w:rFonts w:ascii="휴먼모음T" w:eastAsia="휴먼모음T" w:hint="eastAsia"/>
                <w:spacing w:val="-16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15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이용권</w:t>
            </w:r>
            <w:r>
              <w:rPr>
                <w:rFonts w:ascii="휴먼모음T" w:eastAsia="휴먼모음T" w:hint="eastAsia"/>
                <w:spacing w:val="-17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관리에</w:t>
            </w:r>
            <w:r>
              <w:rPr>
                <w:rFonts w:ascii="휴먼모음T" w:eastAsia="휴먼모음T" w:hint="eastAsia"/>
                <w:spacing w:val="-16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관한</w:t>
            </w:r>
            <w:r>
              <w:rPr>
                <w:rFonts w:ascii="휴먼모음T" w:eastAsia="휴먼모음T" w:hint="eastAsia"/>
                <w:spacing w:val="-15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법률</w:t>
            </w:r>
            <w:r>
              <w:rPr>
                <w:rFonts w:ascii="휴먼모음T" w:eastAsia="휴먼모음T" w:hint="eastAsia"/>
                <w:spacing w:val="-17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시행령</w:t>
            </w:r>
            <w:r>
              <w:rPr>
                <w:rFonts w:ascii="휴먼모음T" w:eastAsia="휴먼모음T" w:hint="eastAsia"/>
                <w:spacing w:val="-8"/>
                <w:sz w:val="14"/>
              </w:rPr>
              <w:t>」 </w:t>
            </w:r>
            <w:r>
              <w:rPr>
                <w:rFonts w:ascii="휴먼모음T" w:eastAsia="휴먼모음T" w:hint="eastAsia"/>
                <w:sz w:val="14"/>
              </w:rPr>
              <w:t>제8조의3 (민간정보</w:t>
            </w:r>
            <w:r>
              <w:rPr>
                <w:rFonts w:ascii="휴먼모음T" w:eastAsia="휴먼모음T" w:hint="eastAsia"/>
                <w:spacing w:val="-31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고유식별정보의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처리</w:t>
            </w:r>
            <w:r>
              <w:rPr>
                <w:rFonts w:ascii="휴먼모음T" w:eastAsia="휴먼모음T" w:hint="eastAsia"/>
                <w:spacing w:val="-15"/>
                <w:sz w:val="14"/>
              </w:rPr>
              <w:t>)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w w:val="80"/>
                <w:sz w:val="14"/>
              </w:rPr>
              <w:t>「</w:t>
            </w:r>
            <w:r>
              <w:rPr>
                <w:rFonts w:ascii="휴먼모음T" w:eastAsia="휴먼모음T" w:hint="eastAsia"/>
                <w:sz w:val="14"/>
              </w:rPr>
              <w:t>개인정보보호법</w:t>
            </w:r>
            <w:r>
              <w:rPr>
                <w:rFonts w:ascii="휴먼모음T" w:eastAsia="휴먼모음T" w:hint="eastAsia"/>
                <w:spacing w:val="-15"/>
                <w:sz w:val="14"/>
              </w:rPr>
              <w:t>」 </w:t>
            </w:r>
            <w:r>
              <w:rPr>
                <w:rFonts w:ascii="휴먼모음T" w:eastAsia="휴먼모음T" w:hint="eastAsia"/>
                <w:sz w:val="14"/>
              </w:rPr>
              <w:t>제15조(개인정보의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수집</w:t>
            </w:r>
            <w:r>
              <w:rPr>
                <w:sz w:val="14"/>
              </w:rPr>
              <w:t>･</w:t>
            </w:r>
            <w:r>
              <w:rPr>
                <w:rFonts w:ascii="휴먼모음T" w:eastAsia="휴먼모음T" w:hint="eastAsia"/>
                <w:sz w:val="14"/>
              </w:rPr>
              <w:t>이용)에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의거하여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민감정보</w:t>
            </w:r>
            <w:r>
              <w:rPr>
                <w:rFonts w:ascii="휴먼모음T" w:eastAsia="휴먼모음T" w:hint="eastAsia"/>
                <w:spacing w:val="-3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고유식별정보를</w:t>
            </w:r>
            <w:r>
              <w:rPr>
                <w:rFonts w:asci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수집합니다.</w:t>
            </w:r>
          </w:p>
        </w:tc>
      </w:tr>
      <w:tr>
        <w:trPr>
          <w:trHeight w:val="1095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13"/>
              </w:numPr>
              <w:tabs>
                <w:tab w:pos="362" w:val="left" w:leader="none"/>
              </w:tabs>
              <w:spacing w:line="259" w:lineRule="exact" w:before="45" w:after="0"/>
              <w:ind w:left="36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항목</w:t>
            </w:r>
          </w:p>
          <w:p>
            <w:pPr>
              <w:pStyle w:val="TableParagraph"/>
              <w:numPr>
                <w:ilvl w:val="1"/>
                <w:numId w:val="313"/>
              </w:numPr>
              <w:tabs>
                <w:tab w:pos="429" w:val="left" w:leader="none"/>
              </w:tabs>
              <w:spacing w:line="164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고유식별정보：주민등록번호,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외국인등록번호</w:t>
            </w:r>
          </w:p>
          <w:p>
            <w:pPr>
              <w:pStyle w:val="TableParagraph"/>
              <w:numPr>
                <w:ilvl w:val="1"/>
                <w:numId w:val="313"/>
              </w:numPr>
              <w:tabs>
                <w:tab w:pos="429" w:val="left" w:leader="none"/>
              </w:tabs>
              <w:spacing w:line="16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개인정보：성명,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주소,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연락처,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이메일,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가족관계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</w:t>
            </w:r>
          </w:p>
          <w:p>
            <w:pPr>
              <w:pStyle w:val="TableParagraph"/>
              <w:numPr>
                <w:ilvl w:val="1"/>
                <w:numId w:val="313"/>
              </w:numPr>
              <w:tabs>
                <w:tab w:pos="429" w:val="left" w:leader="none"/>
              </w:tabs>
              <w:spacing w:line="16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민감정보：질병 관련</w:t>
            </w:r>
            <w:r>
              <w:rPr>
                <w:rFonts w:ascii="휴먼모음T" w:hAnsi="휴먼모음T" w:eastAsia="휴먼모음T" w:hint="eastAsia"/>
                <w:spacing w:val="-24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이력</w:t>
            </w:r>
          </w:p>
          <w:p>
            <w:pPr>
              <w:pStyle w:val="TableParagraph"/>
              <w:numPr>
                <w:ilvl w:val="1"/>
                <w:numId w:val="313"/>
              </w:numPr>
              <w:tabs>
                <w:tab w:pos="429" w:val="left" w:leader="none"/>
              </w:tabs>
              <w:spacing w:line="19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공적정보：사회보험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가입정보,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입퇴원기록,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출입국기록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등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활동지원급여의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제공과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관련한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</w:t>
            </w:r>
          </w:p>
        </w:tc>
      </w:tr>
      <w:tr>
        <w:trPr>
          <w:trHeight w:val="1436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14"/>
              </w:numPr>
              <w:tabs>
                <w:tab w:pos="362" w:val="left" w:leader="none"/>
              </w:tabs>
              <w:spacing w:line="246" w:lineRule="exact" w:before="47" w:after="0"/>
              <w:ind w:left="36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 및 이용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목적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77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이용자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매칭,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바우처의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지불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정산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만족도조사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업무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수행에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활용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6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제도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관련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본인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확인절차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55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바우처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카드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제작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배송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6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서비스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결제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수행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우편물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발송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81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급여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신청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조사,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허위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초과결제,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대상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조회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등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급여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이용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관리에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활용</w:t>
            </w:r>
          </w:p>
          <w:p>
            <w:pPr>
              <w:pStyle w:val="TableParagraph"/>
              <w:numPr>
                <w:ilvl w:val="1"/>
                <w:numId w:val="314"/>
              </w:numPr>
              <w:tabs>
                <w:tab w:pos="429" w:val="left" w:leader="none"/>
              </w:tabs>
              <w:spacing w:line="198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기타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운영에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필요한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자료로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활용</w:t>
            </w:r>
          </w:p>
        </w:tc>
      </w:tr>
      <w:tr>
        <w:trPr>
          <w:trHeight w:val="924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15"/>
              </w:numPr>
              <w:tabs>
                <w:tab w:pos="362" w:val="left" w:leader="none"/>
              </w:tabs>
              <w:spacing w:line="259" w:lineRule="exact" w:before="43" w:after="0"/>
              <w:ind w:left="36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보유 및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이용기간</w:t>
            </w:r>
          </w:p>
          <w:p>
            <w:pPr>
              <w:pStyle w:val="TableParagraph"/>
              <w:numPr>
                <w:ilvl w:val="1"/>
                <w:numId w:val="315"/>
              </w:numPr>
              <w:tabs>
                <w:tab w:pos="429" w:val="left" w:leader="none"/>
              </w:tabs>
              <w:spacing w:line="164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상기 개인정보는 발달장애인 주간활동서비스 이용 기간 동안 수집, 보유 및</w:t>
            </w:r>
            <w:r>
              <w:rPr>
                <w:rFonts w:ascii="휴먼모음T" w:hAnsi="휴먼모음T" w:eastAsia="휴먼모음T" w:hint="eastAsia"/>
                <w:spacing w:val="-5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이용됩니다.</w:t>
            </w:r>
          </w:p>
          <w:p>
            <w:pPr>
              <w:pStyle w:val="TableParagraph"/>
              <w:numPr>
                <w:ilvl w:val="1"/>
                <w:numId w:val="315"/>
              </w:numPr>
              <w:tabs>
                <w:tab w:pos="415" w:val="left" w:leader="none"/>
              </w:tabs>
              <w:spacing w:line="177" w:lineRule="auto" w:before="11" w:after="0"/>
              <w:ind w:left="413" w:right="77" w:hanging="172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다만,</w:t>
            </w:r>
            <w:r>
              <w:rPr>
                <w:rFonts w:ascii="휴먼모음T" w:hAnsi="휴먼모음T" w:eastAsia="휴먼모음T" w:hint="eastAsia"/>
                <w:spacing w:val="-29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7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제도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운영,</w:t>
            </w:r>
            <w:r>
              <w:rPr>
                <w:rFonts w:ascii="휴먼모음T" w:hAnsi="휴먼모음T" w:eastAsia="휴먼모음T" w:hint="eastAsia"/>
                <w:spacing w:val="-27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보조금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조사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등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26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분명한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경우는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이용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종료</w:t>
            </w:r>
            <w:r>
              <w:rPr>
                <w:rFonts w:ascii="휴먼모음T" w:hAnsi="휴먼모음T" w:eastAsia="휴먼모음T" w:hint="eastAsia"/>
                <w:spacing w:val="-27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후에도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개인정보를</w:t>
            </w:r>
            <w:r>
              <w:rPr>
                <w:rFonts w:ascii="휴먼모음T" w:hAnsi="휴먼모음T" w:eastAsia="휴먼모음T" w:hint="eastAsia"/>
                <w:spacing w:val="-27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보유할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</w:t>
            </w:r>
            <w:r>
              <w:rPr>
                <w:rFonts w:ascii="휴먼모음T" w:hAnsi="휴먼모음T" w:eastAsia="휴먼모음T" w:hint="eastAsia"/>
                <w:spacing w:val="-2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sz w:val="14"/>
              </w:rPr>
              <w:t>있음을 </w:t>
            </w:r>
            <w:r>
              <w:rPr>
                <w:rFonts w:ascii="휴먼모음T" w:hAnsi="휴먼모음T" w:eastAsia="휴먼모음T" w:hint="eastAsia"/>
                <w:sz w:val="14"/>
              </w:rPr>
              <w:t>안내하여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드립니다.</w:t>
            </w:r>
          </w:p>
        </w:tc>
      </w:tr>
      <w:tr>
        <w:trPr>
          <w:trHeight w:val="753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16"/>
              </w:numPr>
              <w:tabs>
                <w:tab w:pos="362" w:val="left" w:leader="none"/>
              </w:tabs>
              <w:spacing w:line="259" w:lineRule="exact" w:before="41" w:after="0"/>
              <w:ind w:left="36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거부할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권리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불이익</w:t>
            </w:r>
          </w:p>
          <w:p>
            <w:pPr>
              <w:pStyle w:val="TableParagraph"/>
              <w:numPr>
                <w:ilvl w:val="1"/>
                <w:numId w:val="316"/>
              </w:numPr>
              <w:tabs>
                <w:tab w:pos="418" w:val="left" w:leader="none"/>
              </w:tabs>
              <w:spacing w:line="177" w:lineRule="auto" w:before="7" w:after="0"/>
              <w:ind w:left="417" w:right="84" w:hanging="176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상기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내용은</w:t>
            </w:r>
            <w:r>
              <w:rPr>
                <w:rFonts w:ascii="휴먼모음T" w:hAnsi="휴먼모음T" w:eastAsia="휴먼모음T" w:hint="eastAsia"/>
                <w:spacing w:val="-2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업무와</w:t>
            </w:r>
            <w:r>
              <w:rPr>
                <w:rFonts w:ascii="휴먼모음T" w:hAnsi="휴먼모음T" w:eastAsia="휴먼모음T" w:hint="eastAsia"/>
                <w:spacing w:val="-2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지원을</w:t>
            </w:r>
            <w:r>
              <w:rPr>
                <w:rFonts w:ascii="휴먼모음T" w:hAnsi="휴먼모음T" w:eastAsia="휴먼모음T" w:hint="eastAsia"/>
                <w:spacing w:val="-2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위해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필요한</w:t>
            </w:r>
            <w:r>
              <w:rPr>
                <w:rFonts w:ascii="휴먼모음T" w:hAnsi="휴먼모음T" w:eastAsia="휴먼모음T" w:hint="eastAsia"/>
                <w:spacing w:val="-2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최소한의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정보에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해당하며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그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내용에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관하여</w:t>
            </w:r>
            <w:r>
              <w:rPr>
                <w:rFonts w:ascii="휴먼모음T" w:hAnsi="휴먼모음T" w:eastAsia="휴먼모음T" w:hint="eastAsia"/>
                <w:spacing w:val="-2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2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</w:t>
            </w:r>
            <w:r>
              <w:rPr>
                <w:rFonts w:ascii="휴먼모음T" w:hAnsi="휴먼모음T" w:eastAsia="휴먼모음T" w:hint="eastAsia"/>
                <w:spacing w:val="-2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동의를</w:t>
            </w:r>
            <w:r>
              <w:rPr>
                <w:rFonts w:ascii="휴먼모음T" w:hAnsi="휴먼모음T" w:eastAsia="휴먼모음T" w:hint="eastAsia"/>
                <w:spacing w:val="-2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거부할 권리가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있으며,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거부에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따른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불이익은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없음.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다만,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특정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급여의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경우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제공이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제한될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있음을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알려드립니다.</w:t>
            </w:r>
          </w:p>
        </w:tc>
      </w:tr>
      <w:tr>
        <w:trPr>
          <w:trHeight w:val="753" w:hRule="atLeast"/>
        </w:trPr>
        <w:tc>
          <w:tcPr>
            <w:tcW w:w="7937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59" w:lineRule="exact" w:before="41"/>
              <w:ind w:left="10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및 이용에 관한 동의</w:t>
            </w:r>
          </w:p>
          <w:p>
            <w:pPr>
              <w:pStyle w:val="TableParagraph"/>
              <w:spacing w:line="164" w:lineRule="exact"/>
              <w:ind w:left="375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“개인정보 보호법”에 명기된 관련 법률에 의거, 개인정보 수집 및 이용에 동의하십니까?</w:t>
            </w:r>
          </w:p>
          <w:p>
            <w:pPr>
              <w:pStyle w:val="TableParagraph"/>
              <w:tabs>
                <w:tab w:pos="4558" w:val="left" w:leader="none"/>
              </w:tabs>
              <w:spacing w:line="198" w:lineRule="exact"/>
              <w:ind w:left="3429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□</w:t>
            </w:r>
            <w:r>
              <w:rPr>
                <w:rFonts w:ascii="휴먼모음T" w:hAnsi="휴먼모음T" w:eastAsia="휴먼모음T" w:hint="eastAsia"/>
                <w:spacing w:val="-19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24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않음</w:t>
            </w:r>
          </w:p>
        </w:tc>
      </w:tr>
      <w:tr>
        <w:trPr>
          <w:trHeight w:val="1606" w:hRule="atLeast"/>
        </w:trPr>
        <w:tc>
          <w:tcPr>
            <w:tcW w:w="7937" w:type="dxa"/>
            <w:tcBorders>
              <w:top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numPr>
                <w:ilvl w:val="0"/>
                <w:numId w:val="317"/>
              </w:numPr>
              <w:tabs>
                <w:tab w:pos="362" w:val="left" w:leader="none"/>
              </w:tabs>
              <w:spacing w:line="259" w:lineRule="exact" w:before="48" w:after="0"/>
              <w:ind w:left="36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중요한 개인정보 수집에 관한 별도</w:t>
            </w:r>
            <w:r>
              <w:rPr>
                <w:rFonts w:ascii="휴먼모음T" w:hAnsi="휴먼모음T" w:eastAsia="휴먼모음T" w:hint="eastAsia"/>
                <w:spacing w:val="-7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</w:t>
            </w:r>
          </w:p>
          <w:p>
            <w:pPr>
              <w:pStyle w:val="TableParagraph"/>
              <w:numPr>
                <w:ilvl w:val="1"/>
                <w:numId w:val="317"/>
              </w:numPr>
              <w:tabs>
                <w:tab w:pos="429" w:val="left" w:leader="none"/>
              </w:tabs>
              <w:spacing w:line="164" w:lineRule="exact" w:before="0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고유식별정보 수집에 관한</w:t>
            </w:r>
            <w:r>
              <w:rPr>
                <w:rFonts w:ascii="휴먼모음T" w:hAnsi="휴먼모음T" w:eastAsia="휴먼모음T" w:hint="eastAsia"/>
                <w:spacing w:val="-36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</w:t>
            </w:r>
          </w:p>
          <w:p>
            <w:pPr>
              <w:pStyle w:val="TableParagraph"/>
              <w:spacing w:line="177" w:lineRule="auto" w:before="11"/>
              <w:ind w:left="42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보건복지부,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지방자치단체,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발달장애인지원센터</w:t>
            </w:r>
            <w:r>
              <w:rPr>
                <w:rFonts w:ascii="휴먼모음T" w:eastAsia="휴먼모음T" w:hint="eastAsia"/>
                <w:spacing w:val="-1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및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한국사회보장정보원은</w:t>
            </w:r>
            <w:r>
              <w:rPr>
                <w:rFonts w:ascii="휴먼모음T" w:eastAsia="휴먼모음T" w:hint="eastAsia"/>
                <w:spacing w:val="-1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사회서비스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제공을</w:t>
            </w:r>
            <w:r>
              <w:rPr>
                <w:rFonts w:ascii="휴먼모음T" w:eastAsia="휴먼모음T" w:hint="eastAsia"/>
                <w:spacing w:val="-1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위하여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다음과</w:t>
            </w:r>
            <w:r>
              <w:rPr>
                <w:rFonts w:ascii="휴먼모음T" w:eastAsia="휴먼모음T" w:hint="eastAsia"/>
                <w:spacing w:val="-1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같은</w:t>
            </w:r>
            <w:r>
              <w:rPr>
                <w:rFonts w:asci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목적으로</w:t>
            </w:r>
            <w:r>
              <w:rPr>
                <w:rFonts w:ascii="휴먼모음T" w:eastAsia="휴먼모음T" w:hint="eastAsia"/>
                <w:spacing w:val="-10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고유식별정보 (주민등록번호 등)을 수집하고</w:t>
            </w:r>
            <w:r>
              <w:rPr>
                <w:rFonts w:ascii="휴먼모음T" w:eastAsia="휴먼모음T" w:hint="eastAsia"/>
                <w:spacing w:val="-36"/>
                <w:sz w:val="14"/>
              </w:rPr>
              <w:t> </w:t>
            </w:r>
            <w:r>
              <w:rPr>
                <w:rFonts w:ascii="휴먼모음T" w:eastAsia="휴먼모음T" w:hint="eastAsia"/>
                <w:sz w:val="14"/>
              </w:rPr>
              <w:t>있습니다.</w:t>
            </w:r>
          </w:p>
          <w:p>
            <w:pPr>
              <w:pStyle w:val="TableParagraph"/>
              <w:numPr>
                <w:ilvl w:val="0"/>
                <w:numId w:val="318"/>
              </w:numPr>
              <w:tabs>
                <w:tab w:pos="472" w:val="left" w:leader="none"/>
              </w:tabs>
              <w:spacing w:line="143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제도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관련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본인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확인절차</w:t>
            </w:r>
          </w:p>
          <w:p>
            <w:pPr>
              <w:pStyle w:val="TableParagraph"/>
              <w:numPr>
                <w:ilvl w:val="0"/>
                <w:numId w:val="318"/>
              </w:numPr>
              <w:tabs>
                <w:tab w:pos="472" w:val="left" w:leader="none"/>
              </w:tabs>
              <w:spacing w:line="168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급여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신청,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허위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초과결제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등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적정급여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관리에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활용</w:t>
            </w:r>
          </w:p>
          <w:p>
            <w:pPr>
              <w:pStyle w:val="TableParagraph"/>
              <w:numPr>
                <w:ilvl w:val="0"/>
                <w:numId w:val="318"/>
              </w:numPr>
              <w:tabs>
                <w:tab w:pos="472" w:val="left" w:leader="none"/>
              </w:tabs>
              <w:spacing w:line="181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제공업무의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지방자치단체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관리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감독을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신상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자격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면허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보고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정보제공</w:t>
            </w:r>
          </w:p>
          <w:p>
            <w:pPr>
              <w:pStyle w:val="TableParagraph"/>
              <w:tabs>
                <w:tab w:pos="3149" w:val="left" w:leader="none"/>
                <w:tab w:pos="4277" w:val="left" w:leader="none"/>
              </w:tabs>
              <w:spacing w:line="198" w:lineRule="exact"/>
              <w:ind w:left="242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※ 고유식별정보</w:t>
            </w:r>
            <w:r>
              <w:rPr>
                <w:rFonts w:ascii="휴먼모음T" w:hAnsi="휴먼모음T" w:eastAsia="휴먼모음T" w:hint="eastAsia"/>
                <w:spacing w:val="-3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수집에</w:t>
            </w:r>
            <w:r>
              <w:rPr>
                <w:rFonts w:ascii="휴먼모음T" w:hAnsi="휴먼모음T" w:eastAsia="휴먼모음T" w:hint="eastAsia"/>
                <w:spacing w:val="-20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동의하십니까?</w:t>
              <w:tab/>
              <w:t>□</w:t>
            </w:r>
            <w:r>
              <w:rPr>
                <w:rFonts w:ascii="휴먼모음T" w:hAnsi="휴먼모음T" w:eastAsia="휴먼모음T" w:hint="eastAsia"/>
                <w:spacing w:val="-19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24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않음</w:t>
            </w:r>
          </w:p>
        </w:tc>
      </w:tr>
      <w:tr>
        <w:trPr>
          <w:trHeight w:val="1365" w:hRule="atLeast"/>
        </w:trPr>
        <w:tc>
          <w:tcPr>
            <w:tcW w:w="7937" w:type="dxa"/>
            <w:tcBorders>
              <w:top w:val="dotted" w:sz="4" w:space="0" w:color="999999"/>
              <w:bottom w:val="dotted" w:sz="4" w:space="0" w:color="999999"/>
            </w:tcBorders>
          </w:tcPr>
          <w:p>
            <w:pPr>
              <w:pStyle w:val="TableParagraph"/>
              <w:numPr>
                <w:ilvl w:val="0"/>
                <w:numId w:val="319"/>
              </w:numPr>
              <w:tabs>
                <w:tab w:pos="429" w:val="left" w:leader="none"/>
              </w:tabs>
              <w:spacing w:line="198" w:lineRule="exact" w:before="46" w:after="0"/>
              <w:ind w:left="428" w:right="0" w:hanging="18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개인정보의 제3자 제공에 관한</w:t>
            </w:r>
            <w:r>
              <w:rPr>
                <w:rFonts w:ascii="휴먼모음T" w:hAnsi="휴먼모음T" w:eastAsia="휴먼모음T" w:hint="eastAsia"/>
                <w:spacing w:val="-48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</w:t>
            </w:r>
          </w:p>
          <w:p>
            <w:pPr>
              <w:pStyle w:val="TableParagraph"/>
              <w:spacing w:line="155" w:lineRule="exact"/>
              <w:ind w:left="375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보건복지부는 사회서비스 제공을 위하여 수집한 개인정보를 아래의 내용과 같이 제공하고 있습니다.</w:t>
            </w:r>
          </w:p>
          <w:p>
            <w:pPr>
              <w:pStyle w:val="TableParagraph"/>
              <w:numPr>
                <w:ilvl w:val="0"/>
                <w:numId w:val="320"/>
              </w:numPr>
              <w:tabs>
                <w:tab w:pos="472" w:val="left" w:leader="none"/>
              </w:tabs>
              <w:spacing w:line="168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이용자에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대한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지방자치단체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관리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감독을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정보제공</w:t>
            </w:r>
          </w:p>
          <w:p>
            <w:pPr>
              <w:pStyle w:val="TableParagraph"/>
              <w:numPr>
                <w:ilvl w:val="0"/>
                <w:numId w:val="320"/>
              </w:numPr>
              <w:tabs>
                <w:tab w:pos="472" w:val="left" w:leader="none"/>
              </w:tabs>
              <w:spacing w:line="168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부당청구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심사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조사를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관련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기관의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</w:t>
            </w:r>
          </w:p>
          <w:p>
            <w:pPr>
              <w:pStyle w:val="TableParagraph"/>
              <w:numPr>
                <w:ilvl w:val="0"/>
                <w:numId w:val="320"/>
              </w:numPr>
              <w:tabs>
                <w:tab w:pos="472" w:val="left" w:leader="none"/>
              </w:tabs>
              <w:spacing w:line="168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서비스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바우처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카드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제작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배송을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정보제공</w:t>
            </w:r>
          </w:p>
          <w:p>
            <w:pPr>
              <w:pStyle w:val="TableParagraph"/>
              <w:numPr>
                <w:ilvl w:val="0"/>
                <w:numId w:val="320"/>
              </w:numPr>
              <w:tabs>
                <w:tab w:pos="472" w:val="left" w:leader="none"/>
              </w:tabs>
              <w:spacing w:line="181" w:lineRule="exact" w:before="0" w:after="0"/>
              <w:ind w:left="471" w:right="0" w:hanging="97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서비스</w:t>
            </w:r>
            <w:r>
              <w:rPr>
                <w:rFonts w:ascii="휴먼모음T" w:hAnsi="휴먼모음T" w:eastAsia="휴먼모음T" w:hint="eastAsia"/>
                <w:spacing w:val="-13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결제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수행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우편물</w:t>
            </w:r>
            <w:r>
              <w:rPr>
                <w:sz w:val="14"/>
              </w:rPr>
              <w:t>･</w:t>
            </w:r>
            <w:r>
              <w:rPr>
                <w:rFonts w:ascii="휴먼모음T" w:hAnsi="휴먼모음T" w:eastAsia="휴먼모음T" w:hint="eastAsia"/>
                <w:sz w:val="14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발송을</w:t>
            </w:r>
            <w:r>
              <w:rPr>
                <w:rFonts w:ascii="휴먼모음T" w:hAnsi="휴먼모음T" w:eastAsia="휴먼모음T" w:hint="eastAsia"/>
                <w:spacing w:val="-12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위한</w:t>
            </w:r>
            <w:r>
              <w:rPr>
                <w:rFonts w:ascii="휴먼모음T" w:hAnsi="휴먼모음T" w:eastAsia="휴먼모음T" w:hint="eastAsia"/>
                <w:spacing w:val="-1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정보제공</w:t>
            </w:r>
          </w:p>
          <w:p>
            <w:pPr>
              <w:pStyle w:val="TableParagraph"/>
              <w:tabs>
                <w:tab w:pos="2168" w:val="left" w:leader="none"/>
                <w:tab w:pos="3296" w:val="left" w:leader="none"/>
              </w:tabs>
              <w:spacing w:line="198" w:lineRule="exact"/>
              <w:ind w:left="242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sz w:val="14"/>
              </w:rPr>
              <w:t>※ 제3자</w:t>
            </w:r>
            <w:r>
              <w:rPr>
                <w:rFonts w:ascii="휴먼모음T" w:hAnsi="휴먼모음T" w:eastAsia="휴먼모음T" w:hint="eastAsia"/>
                <w:spacing w:val="-34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제공에</w:t>
            </w:r>
            <w:r>
              <w:rPr>
                <w:rFonts w:ascii="휴먼모음T" w:hAnsi="휴먼모음T" w:eastAsia="휴먼모음T" w:hint="eastAsia"/>
                <w:spacing w:val="-17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동의하십니까</w:t>
              <w:tab/>
              <w:t>□</w:t>
            </w:r>
            <w:r>
              <w:rPr>
                <w:rFonts w:ascii="휴먼모음T" w:hAnsi="휴먼모음T" w:eastAsia="휴먼모음T" w:hint="eastAsia"/>
                <w:spacing w:val="-19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24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sz w:val="14"/>
              </w:rPr>
              <w:t>않음</w:t>
            </w:r>
          </w:p>
        </w:tc>
      </w:tr>
      <w:tr>
        <w:trPr>
          <w:trHeight w:val="999" w:hRule="atLeast"/>
        </w:trPr>
        <w:tc>
          <w:tcPr>
            <w:tcW w:w="7937" w:type="dxa"/>
            <w:tcBorders>
              <w:top w:val="dotted" w:sz="4" w:space="0" w:color="999999"/>
            </w:tcBorders>
          </w:tcPr>
          <w:p>
            <w:pPr>
              <w:pStyle w:val="TableParagraph"/>
              <w:spacing w:line="192" w:lineRule="auto" w:before="107"/>
              <w:ind w:left="150" w:firstLine="199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개인정보 보호법에 명기된 법률상의 개인정보처리자가 준수하여야 할 개인정보보호 규정을 준수하며, 관련법령에 의거하여 제공인력의 권익보호에 최선을 다하고 있으며 동의한 이용 목적 외에는 사용하지 않을 것을 약속드립니다.</w:t>
            </w:r>
          </w:p>
          <w:p>
            <w:pPr>
              <w:pStyle w:val="TableParagraph"/>
              <w:tabs>
                <w:tab w:pos="3585" w:val="left" w:leader="none"/>
                <w:tab w:pos="4097" w:val="left" w:leader="none"/>
                <w:tab w:pos="4609" w:val="left" w:leader="none"/>
              </w:tabs>
              <w:spacing w:line="198" w:lineRule="exact"/>
              <w:ind w:left="3188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tabs>
                <w:tab w:pos="6740" w:val="left" w:leader="none"/>
              </w:tabs>
              <w:spacing w:line="234" w:lineRule="exact"/>
              <w:ind w:left="417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급여</w:t>
            </w:r>
            <w:r>
              <w:rPr>
                <w:rFonts w:asci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신청자(대리인)</w:t>
            </w:r>
            <w:r>
              <w:rPr>
                <w:rFonts w:asci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:</w:t>
              <w:tab/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rPr>
          <w:sz w:val="1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140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제13호]</w:t>
      </w:r>
    </w:p>
    <w:p>
      <w:pPr>
        <w:pStyle w:val="BodyText"/>
        <w:spacing w:before="6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pStyle w:val="Heading6"/>
        <w:tabs>
          <w:tab w:pos="4549" w:val="left" w:leader="none"/>
        </w:tabs>
        <w:ind w:left="156"/>
      </w:pPr>
      <w:r>
        <w:rPr>
          <w:spacing w:val="-11"/>
        </w:rPr>
        <w:t>주간활동서비스 </w:t>
      </w:r>
      <w:r>
        <w:rPr>
          <w:spacing w:val="-6"/>
        </w:rPr>
        <w:t>월별</w:t>
      </w:r>
      <w:r>
        <w:rPr>
          <w:spacing w:val="21"/>
        </w:rPr>
        <w:t> </w:t>
      </w:r>
      <w:r>
        <w:rPr>
          <w:spacing w:val="-10"/>
        </w:rPr>
        <w:t>활동기록지</w:t>
      </w:r>
      <w:r>
        <w:rPr>
          <w:spacing w:val="6"/>
        </w:rPr>
        <w:t> </w:t>
      </w:r>
      <w:r>
        <w:rPr/>
        <w:t>(</w:t>
        <w:tab/>
      </w:r>
      <w:r>
        <w:rPr>
          <w:spacing w:val="-7"/>
        </w:rPr>
        <w:t>월)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522"/>
            <w:col w:w="7457"/>
          </w:cols>
        </w:sectPr>
      </w:pPr>
    </w:p>
    <w:p>
      <w:pPr>
        <w:pStyle w:val="BodyText"/>
        <w:spacing w:before="6"/>
        <w:rPr>
          <w:sz w:val="5"/>
        </w:rPr>
      </w:pPr>
      <w:r>
        <w:rPr/>
        <w:pict>
          <v:group style="position:absolute;margin-left:.029999pt;margin-top:0pt;width:555.6pt;height:754pt;mso-position-horizontal-relative:page;mso-position-vertical-relative:page;z-index:-452567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85,11583" to="9528,11583" stroked="true" strokeweight=".36pt" strokecolor="#999999">
              <v:stroke dashstyle="solid"/>
            </v:line>
            <v:rect style="position:absolute;left:1585;top:13075;width:7943;height:23" filled="true" fillcolor="#999999" stroked="false">
              <v:fill type="solid"/>
            </v:rect>
            <v:line style="position:absolute" from="1585,11583" to="9528,11583" stroked="true" strokeweight=".36pt" strokecolor="#999999">
              <v:stroke dashstyle="solid"/>
            </v:line>
            <w10:wrap type="none"/>
          </v:group>
        </w:pict>
      </w:r>
    </w:p>
    <w:tbl>
      <w:tblPr>
        <w:tblW w:w="0" w:type="auto"/>
        <w:jc w:val="left"/>
        <w:tblInd w:w="17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0"/>
        <w:gridCol w:w="516"/>
        <w:gridCol w:w="1069"/>
        <w:gridCol w:w="1586"/>
        <w:gridCol w:w="1379"/>
        <w:gridCol w:w="250"/>
        <w:gridCol w:w="291"/>
        <w:gridCol w:w="182"/>
        <w:gridCol w:w="544"/>
        <w:gridCol w:w="825"/>
      </w:tblGrid>
      <w:tr>
        <w:trPr>
          <w:trHeight w:val="360" w:hRule="atLeast"/>
        </w:trPr>
        <w:tc>
          <w:tcPr>
            <w:tcW w:w="1250" w:type="dxa"/>
            <w:tcBorders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7"/>
              <w:ind w:left="40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작성자</w:t>
            </w:r>
          </w:p>
        </w:tc>
        <w:tc>
          <w:tcPr>
            <w:tcW w:w="1585" w:type="dxa"/>
            <w:gridSpan w:val="2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6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7"/>
              <w:ind w:left="51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작성일자</w:t>
            </w:r>
          </w:p>
        </w:tc>
        <w:tc>
          <w:tcPr>
            <w:tcW w:w="137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7"/>
              <w:ind w:right="64"/>
              <w:jc w:val="right"/>
              <w:rPr>
                <w:rFonts w:ascii="휴먼모음T"/>
                <w:sz w:val="18"/>
              </w:rPr>
            </w:pPr>
            <w:r>
              <w:rPr>
                <w:rFonts w:ascii="휴먼모음T"/>
                <w:w w:val="90"/>
                <w:sz w:val="18"/>
              </w:rPr>
              <w:t>20</w:t>
            </w:r>
          </w:p>
        </w:tc>
        <w:tc>
          <w:tcPr>
            <w:tcW w:w="250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7"/>
              <w:ind w:right="11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.</w:t>
            </w:r>
          </w:p>
        </w:tc>
        <w:tc>
          <w:tcPr>
            <w:tcW w:w="291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7"/>
              <w:ind w:left="26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.</w:t>
            </w:r>
          </w:p>
        </w:tc>
        <w:tc>
          <w:tcPr>
            <w:tcW w:w="726" w:type="dxa"/>
            <w:gridSpan w:val="2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37"/>
              <w:ind w:left="133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. ( )</w:t>
            </w:r>
          </w:p>
        </w:tc>
        <w:tc>
          <w:tcPr>
            <w:tcW w:w="825" w:type="dxa"/>
            <w:tcBorders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83" w:hRule="atLeast"/>
        </w:trPr>
        <w:tc>
          <w:tcPr>
            <w:tcW w:w="125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0" w:lineRule="exact"/>
              <w:ind w:left="379" w:right="36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수급자</w:t>
            </w:r>
          </w:p>
          <w:p>
            <w:pPr>
              <w:pStyle w:val="TableParagraph"/>
              <w:spacing w:line="214" w:lineRule="exact"/>
              <w:ind w:left="379" w:right="36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(성명)</w:t>
            </w:r>
          </w:p>
        </w:tc>
        <w:tc>
          <w:tcPr>
            <w:tcW w:w="1585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0" w:lineRule="exact"/>
              <w:ind w:left="1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서비스 제공자</w:t>
            </w:r>
          </w:p>
          <w:p>
            <w:pPr>
              <w:pStyle w:val="TableParagraph"/>
              <w:spacing w:line="213" w:lineRule="exact"/>
              <w:ind w:left="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(제공인력, 대체인력)</w:t>
            </w:r>
          </w:p>
        </w:tc>
        <w:tc>
          <w:tcPr>
            <w:tcW w:w="3471" w:type="dxa"/>
            <w:gridSpan w:val="6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96"/>
              <w:ind w:left="1090" w:right="105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ㅇㅇㅇ(제공인력</w:t>
            </w:r>
          </w:p>
        </w:tc>
      </w:tr>
      <w:tr>
        <w:trPr>
          <w:trHeight w:val="359" w:hRule="atLeast"/>
        </w:trPr>
        <w:tc>
          <w:tcPr>
            <w:tcW w:w="1250" w:type="dxa"/>
            <w:vMerge w:val="restart"/>
            <w:tcBorders>
              <w:top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37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수급시간</w:t>
            </w:r>
          </w:p>
        </w:tc>
        <w:tc>
          <w:tcPr>
            <w:tcW w:w="516" w:type="dxa"/>
            <w:vMerge w:val="restart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321"/>
              </w:numPr>
              <w:tabs>
                <w:tab w:pos="342" w:val="left" w:leader="none"/>
              </w:tabs>
              <w:spacing w:line="264" w:lineRule="exact" w:before="2" w:after="0"/>
              <w:ind w:left="341" w:right="0" w:hanging="226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6"/>
                <w:sz w:val="18"/>
              </w:rPr>
              <w:t>월</w:t>
            </w:r>
            <w:r>
              <w:rPr>
                <w:rFonts w:ascii="휴먼모음T" w:hAnsi="휴먼모음T" w:eastAsia="휴먼모음T" w:hint="eastAsia"/>
                <w:sz w:val="18"/>
              </w:rPr>
            </w:r>
          </w:p>
          <w:p>
            <w:pPr>
              <w:pStyle w:val="TableParagraph"/>
              <w:numPr>
                <w:ilvl w:val="0"/>
                <w:numId w:val="321"/>
              </w:numPr>
              <w:tabs>
                <w:tab w:pos="342" w:val="left" w:leader="none"/>
              </w:tabs>
              <w:spacing w:line="235" w:lineRule="exact" w:before="0" w:after="0"/>
              <w:ind w:left="341" w:right="0" w:hanging="226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6"/>
                <w:sz w:val="18"/>
              </w:rPr>
              <w:t>월</w:t>
            </w:r>
            <w:r>
              <w:rPr>
                <w:rFonts w:ascii="휴먼모음T" w:hAnsi="휴먼모음T" w:eastAsia="휴먼모음T" w:hint="eastAsia"/>
                <w:sz w:val="18"/>
              </w:rPr>
            </w:r>
          </w:p>
          <w:p>
            <w:pPr>
              <w:pStyle w:val="TableParagraph"/>
              <w:numPr>
                <w:ilvl w:val="0"/>
                <w:numId w:val="321"/>
              </w:numPr>
              <w:tabs>
                <w:tab w:pos="342" w:val="left" w:leader="none"/>
              </w:tabs>
              <w:spacing w:line="219" w:lineRule="exact" w:before="0" w:after="0"/>
              <w:ind w:left="341" w:right="0" w:hanging="226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96"/>
                <w:sz w:val="18"/>
              </w:rPr>
              <w:t>월</w:t>
            </w:r>
            <w:r>
              <w:rPr>
                <w:rFonts w:ascii="휴먼모음T" w:hAnsi="휴먼모음T" w:eastAsia="휴먼모음T" w:hint="eastAsia"/>
                <w:sz w:val="18"/>
              </w:rPr>
            </w:r>
          </w:p>
        </w:tc>
        <w:tc>
          <w:tcPr>
            <w:tcW w:w="1069" w:type="dxa"/>
            <w:vMerge w:val="restart"/>
            <w:tcBorders>
              <w:top w:val="single" w:sz="4" w:space="0" w:color="999999"/>
              <w:left w:val="nil"/>
              <w:right w:val="single" w:sz="4" w:space="0" w:color="999999"/>
            </w:tcBorders>
          </w:tcPr>
          <w:p>
            <w:pPr>
              <w:pStyle w:val="TableParagraph"/>
              <w:spacing w:line="264" w:lineRule="exact" w:before="2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85시간</w:t>
            </w:r>
          </w:p>
          <w:p>
            <w:pPr>
              <w:pStyle w:val="TableParagraph"/>
              <w:spacing w:line="235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125시간</w:t>
            </w:r>
          </w:p>
          <w:p>
            <w:pPr>
              <w:pStyle w:val="TableParagraph"/>
              <w:spacing w:line="219" w:lineRule="exact"/>
              <w:ind w:left="5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165시간</w:t>
            </w:r>
          </w:p>
        </w:tc>
        <w:tc>
          <w:tcPr>
            <w:tcW w:w="1586" w:type="dxa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932" w:val="left" w:leader="none"/>
              </w:tabs>
              <w:spacing w:line="235" w:lineRule="auto" w:before="97"/>
              <w:ind w:left="257" w:right="228" w:firstLine="15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총 활동시간 월</w:t>
            </w:r>
            <w:r>
              <w:rPr>
                <w:rFonts w:ascii="휴먼모음T" w:eastAsia="휴먼모음T" w:hint="eastAsia"/>
                <w:spacing w:val="-2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(</w:t>
              <w:tab/>
              <w:t>)</w:t>
            </w:r>
            <w:r>
              <w:rPr>
                <w:rFonts w:asci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18"/>
              </w:rPr>
              <w:t>시간</w:t>
            </w:r>
          </w:p>
        </w:tc>
        <w:tc>
          <w:tcPr>
            <w:tcW w:w="210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6"/>
              <w:ind w:left="3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자체</w:t>
            </w:r>
            <w:r>
              <w:rPr>
                <w:rFonts w:ascii="휴먼모음T" w:eastAsia="휴먼모음T" w:hint="eastAsia"/>
                <w:spacing w:val="-71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프로그램</w:t>
            </w:r>
            <w:r>
              <w:rPr>
                <w:rFonts w:ascii="휴먼모음T" w:eastAsia="휴먼모음T" w:hint="eastAsia"/>
                <w:spacing w:val="-70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이용시간</w:t>
            </w:r>
            <w:r>
              <w:rPr>
                <w:rFonts w:ascii="휴먼모음T" w:eastAsia="휴먼모음T" w:hint="eastAsia"/>
                <w:spacing w:val="-70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(00%)</w:t>
            </w:r>
          </w:p>
        </w:tc>
        <w:tc>
          <w:tcPr>
            <w:tcW w:w="54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46"/>
              <w:ind w:left="11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월 (</w:t>
            </w:r>
          </w:p>
        </w:tc>
        <w:tc>
          <w:tcPr>
            <w:tcW w:w="825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46"/>
              <w:ind w:left="17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) 시간</w:t>
            </w:r>
          </w:p>
        </w:tc>
      </w:tr>
      <w:tr>
        <w:trPr>
          <w:trHeight w:val="350" w:hRule="atLeast"/>
        </w:trPr>
        <w:tc>
          <w:tcPr>
            <w:tcW w:w="1250" w:type="dxa"/>
            <w:vMerge/>
            <w:tcBorders>
              <w:top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16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  <w:left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86" w:type="dxa"/>
            <w:vMerge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02" w:type="dxa"/>
            <w:gridSpan w:val="4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7"/>
              <w:ind w:left="20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협력기관 이용시간 (00%)</w:t>
            </w:r>
          </w:p>
        </w:tc>
        <w:tc>
          <w:tcPr>
            <w:tcW w:w="544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37"/>
              <w:ind w:left="11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월 (</w:t>
            </w:r>
          </w:p>
        </w:tc>
        <w:tc>
          <w:tcPr>
            <w:tcW w:w="825" w:type="dxa"/>
            <w:tcBorders>
              <w:top w:val="single" w:sz="4" w:space="0" w:color="999999"/>
              <w:left w:val="nil"/>
            </w:tcBorders>
          </w:tcPr>
          <w:p>
            <w:pPr>
              <w:pStyle w:val="TableParagraph"/>
              <w:spacing w:before="37"/>
              <w:ind w:left="17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) 시간</w:t>
            </w:r>
          </w:p>
        </w:tc>
      </w:tr>
    </w:tbl>
    <w:p>
      <w:pPr>
        <w:pStyle w:val="BodyText"/>
        <w:spacing w:before="4"/>
        <w:rPr>
          <w:sz w:val="5"/>
        </w:rPr>
      </w:pPr>
    </w:p>
    <w:tbl>
      <w:tblPr>
        <w:tblW w:w="0" w:type="auto"/>
        <w:jc w:val="left"/>
        <w:tblInd w:w="17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8"/>
        <w:gridCol w:w="548"/>
        <w:gridCol w:w="548"/>
        <w:gridCol w:w="548"/>
        <w:gridCol w:w="548"/>
        <w:gridCol w:w="549"/>
        <w:gridCol w:w="548"/>
        <w:gridCol w:w="548"/>
        <w:gridCol w:w="548"/>
        <w:gridCol w:w="548"/>
        <w:gridCol w:w="2398"/>
      </w:tblGrid>
      <w:tr>
        <w:trPr>
          <w:trHeight w:val="196" w:hRule="atLeast"/>
        </w:trPr>
        <w:tc>
          <w:tcPr>
            <w:tcW w:w="1096" w:type="dxa"/>
            <w:gridSpan w:val="2"/>
            <w:tcBorders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exact"/>
              <w:ind w:left="1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월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exact"/>
              <w:ind w:left="26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화</w:t>
            </w:r>
          </w:p>
        </w:tc>
        <w:tc>
          <w:tcPr>
            <w:tcW w:w="1097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exact"/>
              <w:ind w:left="2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수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exact"/>
              <w:ind w:left="2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목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금</w:t>
            </w:r>
          </w:p>
        </w:tc>
        <w:tc>
          <w:tcPr>
            <w:tcW w:w="2398" w:type="dxa"/>
            <w:tcBorders>
              <w:left w:val="single" w:sz="4" w:space="0" w:color="999999"/>
              <w:bottom w:val="double" w:sz="1" w:space="0" w:color="999999"/>
            </w:tcBorders>
          </w:tcPr>
          <w:p>
            <w:pPr>
              <w:pStyle w:val="TableParagraph"/>
              <w:spacing w:line="177" w:lineRule="exact"/>
              <w:ind w:left="589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비고 (총 이용시간)</w:t>
            </w:r>
          </w:p>
        </w:tc>
      </w:tr>
      <w:tr>
        <w:trPr>
          <w:trHeight w:val="205" w:hRule="atLeast"/>
        </w:trPr>
        <w:tc>
          <w:tcPr>
            <w:tcW w:w="548" w:type="dxa"/>
            <w:tcBorders>
              <w:top w:val="double" w:sz="1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2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1</w:t>
            </w:r>
          </w:p>
        </w:tc>
        <w:tc>
          <w:tcPr>
            <w:tcW w:w="549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right="36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2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2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31" w:right="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241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3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239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86" w:lineRule="exact"/>
              <w:ind w:left="992" w:right="951"/>
              <w:jc w:val="center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90"/>
                <w:sz w:val="17"/>
              </w:rPr>
              <w:t>1주차</w:t>
            </w:r>
          </w:p>
        </w:tc>
      </w:tr>
      <w:tr>
        <w:trPr>
          <w:trHeight w:val="216" w:hRule="atLeast"/>
        </w:trPr>
        <w:tc>
          <w:tcPr>
            <w:tcW w:w="1096" w:type="dxa"/>
            <w:gridSpan w:val="2"/>
            <w:vMerge w:val="restart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4" w:lineRule="exact" w:before="1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574" w:hRule="atLeast"/>
        </w:trPr>
        <w:tc>
          <w:tcPr>
            <w:tcW w:w="1096" w:type="dxa"/>
            <w:gridSpan w:val="2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3"/>
              <w:ind w:left="178" w:firstLine="27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비누공예하기 </w:t>
            </w:r>
            <w:r>
              <w:rPr>
                <w:rFonts w:ascii="휴먼모음T" w:eastAsia="휴먼모음T" w:hint="eastAsia"/>
                <w:spacing w:val="-2"/>
                <w:w w:val="90"/>
                <w:sz w:val="15"/>
              </w:rPr>
              <w:t>14:00~16:00</w:t>
            </w:r>
          </w:p>
          <w:p>
            <w:pPr>
              <w:pStyle w:val="TableParagraph"/>
              <w:spacing w:line="161" w:lineRule="exact"/>
              <w:ind w:left="206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스마트폰으로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nil"/>
            </w:tcBorders>
          </w:tcPr>
          <w:p>
            <w:pPr>
              <w:pStyle w:val="TableParagraph"/>
              <w:numPr>
                <w:ilvl w:val="0"/>
                <w:numId w:val="322"/>
              </w:numPr>
              <w:tabs>
                <w:tab w:pos="207" w:val="left" w:leader="none"/>
              </w:tabs>
              <w:spacing w:line="233" w:lineRule="exact" w:before="39" w:after="0"/>
              <w:ind w:left="206" w:right="0" w:hanging="136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1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00시간</w:t>
            </w:r>
          </w:p>
          <w:p>
            <w:pPr>
              <w:pStyle w:val="TableParagraph"/>
              <w:spacing w:line="233" w:lineRule="exact"/>
              <w:ind w:left="104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w w:val="85"/>
                <w:sz w:val="15"/>
              </w:rPr>
              <w:t>⁃ </w:t>
            </w:r>
            <w:r>
              <w:rPr>
                <w:rFonts w:ascii="휴먼모음T" w:hAnsi="휴먼모음T" w:eastAsia="휴먼모음T" w:hint="eastAsia"/>
                <w:w w:val="95"/>
                <w:sz w:val="15"/>
              </w:rPr>
              <w:t>O월 2일 불참(사유: 병원 내원)</w:t>
            </w:r>
          </w:p>
        </w:tc>
      </w:tr>
      <w:tr>
        <w:trPr>
          <w:trHeight w:val="200" w:hRule="atLeast"/>
        </w:trPr>
        <w:tc>
          <w:tcPr>
            <w:tcW w:w="1096" w:type="dxa"/>
            <w:gridSpan w:val="2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1" w:lineRule="exact"/>
              <w:ind w:left="323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사진찍기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215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1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6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3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6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8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right="36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9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6" w:lineRule="exact"/>
              <w:ind w:left="992" w:right="951"/>
              <w:jc w:val="center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90"/>
                <w:sz w:val="17"/>
              </w:rPr>
              <w:t>2주차</w:t>
            </w:r>
          </w:p>
        </w:tc>
      </w:tr>
      <w:tr>
        <w:trPr>
          <w:trHeight w:val="312" w:hRule="atLeast"/>
        </w:trPr>
        <w:tc>
          <w:tcPr>
            <w:tcW w:w="1096" w:type="dxa"/>
            <w:gridSpan w:val="2"/>
            <w:tcBorders>
              <w:top w:val="nil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4" w:lineRule="exact" w:before="99"/>
              <w:ind w:left="165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10:00~12:00</w:t>
            </w: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9" w:lineRule="exact" w:before="1"/>
              <w:ind w:left="177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10:00~12:00</w:t>
            </w:r>
          </w:p>
          <w:p>
            <w:pPr>
              <w:pStyle w:val="TableParagraph"/>
              <w:spacing w:line="192" w:lineRule="auto" w:before="9"/>
              <w:ind w:left="177" w:right="142" w:hanging="6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구조요청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pacing w:val="-9"/>
                <w:sz w:val="15"/>
              </w:rPr>
              <w:t>방법 </w:t>
            </w:r>
            <w:r>
              <w:rPr>
                <w:rFonts w:ascii="휴먼모음T" w:eastAsia="휴먼모음T" w:hint="eastAsia"/>
                <w:sz w:val="15"/>
              </w:rPr>
              <w:t>공부하기(결) </w:t>
            </w:r>
            <w:r>
              <w:rPr>
                <w:rFonts w:ascii="휴먼모음T" w:eastAsia="휴먼모음T" w:hint="eastAsia"/>
                <w:spacing w:val="-1"/>
                <w:w w:val="90"/>
                <w:sz w:val="15"/>
              </w:rPr>
              <w:t>12:00~14:00</w:t>
            </w:r>
          </w:p>
          <w:p>
            <w:pPr>
              <w:pStyle w:val="TableParagraph"/>
              <w:spacing w:line="176" w:lineRule="exact"/>
              <w:ind w:left="129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소방서 견학(협)</w:t>
            </w: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4" w:lineRule="exact" w:before="99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19" w:lineRule="exact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10:00~14:00</w:t>
            </w:r>
          </w:p>
          <w:p>
            <w:pPr>
              <w:pStyle w:val="TableParagraph"/>
              <w:spacing w:line="189" w:lineRule="auto" w:before="11"/>
              <w:ind w:left="209" w:right="136" w:hanging="36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5"/>
              </w:rPr>
              <w:t>박물관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pacing w:val="-7"/>
                <w:sz w:val="15"/>
              </w:rPr>
              <w:t>갔다가 </w:t>
            </w:r>
            <w:r>
              <w:rPr>
                <w:rFonts w:ascii="휴먼모음T" w:eastAsia="휴먼모음T" w:hint="eastAsia"/>
                <w:w w:val="95"/>
                <w:sz w:val="15"/>
              </w:rPr>
              <w:t>카페가기</w:t>
            </w:r>
            <w:r>
              <w:rPr>
                <w:rFonts w:ascii="휴먼모음T" w:eastAsia="휴먼모음T" w:hint="eastAsia"/>
                <w:w w:val="95"/>
                <w:sz w:val="17"/>
              </w:rPr>
              <w:t>(협)</w:t>
            </w: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84" w:hRule="atLeast"/>
        </w:trPr>
        <w:tc>
          <w:tcPr>
            <w:tcW w:w="1096" w:type="dxa"/>
            <w:gridSpan w:val="2"/>
            <w:tcBorders>
              <w:top w:val="nil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64" w:lineRule="exact"/>
              <w:ind w:left="252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요리만들기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64" w:lineRule="exact"/>
              <w:ind w:left="264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요리만들기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nil"/>
            </w:tcBorders>
          </w:tcPr>
          <w:p>
            <w:pPr>
              <w:pStyle w:val="TableParagraph"/>
              <w:spacing w:line="164" w:lineRule="exact"/>
              <w:ind w:left="106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w w:val="85"/>
                <w:sz w:val="15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5"/>
              </w:rPr>
              <w:t>주 00시간</w:t>
            </w:r>
          </w:p>
        </w:tc>
      </w:tr>
      <w:tr>
        <w:trPr>
          <w:trHeight w:val="185" w:hRule="atLeast"/>
        </w:trPr>
        <w:tc>
          <w:tcPr>
            <w:tcW w:w="1096" w:type="dxa"/>
            <w:gridSpan w:val="2"/>
            <w:tcBorders>
              <w:top w:val="nil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66" w:lineRule="exact"/>
              <w:ind w:left="165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66" w:lineRule="exact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14:00~16:00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nil"/>
            </w:tcBorders>
          </w:tcPr>
          <w:p>
            <w:pPr>
              <w:pStyle w:val="TableParagraph"/>
              <w:numPr>
                <w:ilvl w:val="0"/>
                <w:numId w:val="323"/>
              </w:numPr>
              <w:tabs>
                <w:tab w:pos="191" w:val="left" w:leader="none"/>
              </w:tabs>
              <w:spacing w:line="166" w:lineRule="exact" w:before="0" w:after="0"/>
              <w:ind w:left="190" w:right="-15" w:hanging="12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O월</w:t>
            </w:r>
            <w:r>
              <w:rPr>
                <w:rFonts w:ascii="휴먼모음T" w:hAnsi="휴먼모음T" w:eastAsia="휴먼모음T" w:hint="eastAsia"/>
                <w:spacing w:val="-5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6일</w:t>
            </w:r>
            <w:r>
              <w:rPr>
                <w:rFonts w:ascii="휴먼모음T" w:hAnsi="휴먼모음T" w:eastAsia="휴먼모음T" w:hint="eastAsia"/>
                <w:spacing w:val="-54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10~12시</w:t>
            </w:r>
            <w:r>
              <w:rPr>
                <w:rFonts w:ascii="휴먼모음T" w:hAnsi="휴먼모음T" w:eastAsia="휴먼모음T" w:hint="eastAsia"/>
                <w:spacing w:val="-5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불참(사유:</w:t>
            </w:r>
            <w:r>
              <w:rPr>
                <w:rFonts w:ascii="휴먼모음T" w:hAnsi="휴먼모음T" w:eastAsia="휴먼모음T" w:hint="eastAsia"/>
                <w:spacing w:val="-54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병원</w:t>
            </w:r>
            <w:r>
              <w:rPr>
                <w:rFonts w:ascii="휴먼모음T" w:hAnsi="휴먼모음T" w:eastAsia="휴먼모음T" w:hint="eastAsia"/>
                <w:spacing w:val="-5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내원)</w:t>
            </w:r>
          </w:p>
        </w:tc>
      </w:tr>
      <w:tr>
        <w:trPr>
          <w:trHeight w:val="298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93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클라이밍하기(협)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106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클라이밍하기(협)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15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54" w:right="142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13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14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64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15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right="36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16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6" w:lineRule="exact"/>
              <w:ind w:left="992" w:right="951"/>
              <w:jc w:val="center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90"/>
                <w:sz w:val="17"/>
              </w:rPr>
              <w:t>3주차</w:t>
            </w:r>
          </w:p>
        </w:tc>
      </w:tr>
      <w:tr>
        <w:trPr>
          <w:trHeight w:val="308" w:hRule="atLeast"/>
        </w:trPr>
        <w:tc>
          <w:tcPr>
            <w:tcW w:w="1096" w:type="dxa"/>
            <w:gridSpan w:val="2"/>
            <w:vMerge w:val="restart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00" w:lineRule="exact" w:before="88"/>
              <w:ind w:left="177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10:00~12:00</w:t>
            </w:r>
          </w:p>
        </w:tc>
        <w:tc>
          <w:tcPr>
            <w:tcW w:w="1097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0" w:lineRule="exact" w:before="99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10:00~12:00</w:t>
            </w:r>
          </w:p>
        </w:tc>
        <w:tc>
          <w:tcPr>
            <w:tcW w:w="1096" w:type="dxa"/>
            <w:gridSpan w:val="2"/>
            <w:vMerge w:val="restart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4" w:hRule="atLeast"/>
        </w:trPr>
        <w:tc>
          <w:tcPr>
            <w:tcW w:w="1096" w:type="dxa"/>
            <w:gridSpan w:val="2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4" w:lineRule="exact"/>
              <w:ind w:left="122" w:right="96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책읽기</w:t>
            </w:r>
          </w:p>
          <w:p>
            <w:pPr>
              <w:pStyle w:val="TableParagraph"/>
              <w:spacing w:line="180" w:lineRule="exact"/>
              <w:ind w:left="122" w:right="96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</w:tc>
        <w:tc>
          <w:tcPr>
            <w:tcW w:w="1097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4" w:lineRule="exact"/>
              <w:ind w:left="223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배드민턴(협)</w:t>
            </w:r>
          </w:p>
          <w:p>
            <w:pPr>
              <w:pStyle w:val="TableParagraph"/>
              <w:spacing w:line="170" w:lineRule="exact"/>
              <w:ind w:left="178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nil"/>
            </w:tcBorders>
          </w:tcPr>
          <w:p>
            <w:pPr>
              <w:pStyle w:val="TableParagraph"/>
              <w:numPr>
                <w:ilvl w:val="0"/>
                <w:numId w:val="324"/>
              </w:numPr>
              <w:tabs>
                <w:tab w:pos="239" w:val="left" w:leader="none"/>
              </w:tabs>
              <w:spacing w:line="240" w:lineRule="auto" w:before="44" w:after="0"/>
              <w:ind w:left="238" w:right="0" w:hanging="13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00시간</w:t>
            </w:r>
          </w:p>
        </w:tc>
      </w:tr>
      <w:tr>
        <w:trPr>
          <w:trHeight w:val="298" w:hRule="atLeast"/>
        </w:trPr>
        <w:tc>
          <w:tcPr>
            <w:tcW w:w="1096" w:type="dxa"/>
            <w:gridSpan w:val="2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2" w:lineRule="exact"/>
              <w:ind w:left="221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볼링치기(협)</w:t>
            </w:r>
          </w:p>
        </w:tc>
        <w:tc>
          <w:tcPr>
            <w:tcW w:w="1097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323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영화관람</w:t>
            </w:r>
          </w:p>
        </w:tc>
        <w:tc>
          <w:tcPr>
            <w:tcW w:w="1096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98" w:type="dxa"/>
            <w:tcBorders>
              <w:top w:val="nil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15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54" w:right="142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21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64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22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right="36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23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24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6" w:lineRule="exact"/>
              <w:ind w:left="992" w:right="951"/>
              <w:jc w:val="center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90"/>
                <w:sz w:val="17"/>
              </w:rPr>
              <w:t>4주차</w:t>
            </w:r>
          </w:p>
        </w:tc>
      </w:tr>
      <w:tr>
        <w:trPr>
          <w:trHeight w:val="1011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2"/>
              </w:rPr>
            </w:pPr>
          </w:p>
          <w:p>
            <w:pPr>
              <w:pStyle w:val="TableParagraph"/>
              <w:numPr>
                <w:ilvl w:val="0"/>
                <w:numId w:val="325"/>
              </w:numPr>
              <w:tabs>
                <w:tab w:pos="239" w:val="left" w:leader="none"/>
              </w:tabs>
              <w:spacing w:line="240" w:lineRule="auto" w:before="1" w:after="0"/>
              <w:ind w:left="238" w:right="0" w:hanging="13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00시간</w:t>
            </w:r>
          </w:p>
        </w:tc>
      </w:tr>
      <w:tr>
        <w:trPr>
          <w:trHeight w:val="215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54" w:right="142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28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64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29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right="36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30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31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5"/>
                <w:sz w:val="17"/>
              </w:rPr>
              <w:t>00시간</w:t>
            </w: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6" w:lineRule="exact"/>
              <w:ind w:left="992" w:right="951"/>
              <w:jc w:val="center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90"/>
                <w:sz w:val="17"/>
              </w:rPr>
              <w:t>5주차</w:t>
            </w:r>
          </w:p>
        </w:tc>
      </w:tr>
      <w:tr>
        <w:trPr>
          <w:trHeight w:val="1001" w:hRule="atLeast"/>
        </w:trPr>
        <w:tc>
          <w:tcPr>
            <w:tcW w:w="1096" w:type="dxa"/>
            <w:gridSpan w:val="2"/>
            <w:tcBorders>
              <w:top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2"/>
              </w:rPr>
            </w:pPr>
          </w:p>
          <w:p>
            <w:pPr>
              <w:pStyle w:val="TableParagraph"/>
              <w:numPr>
                <w:ilvl w:val="0"/>
                <w:numId w:val="326"/>
              </w:numPr>
              <w:tabs>
                <w:tab w:pos="239" w:val="left" w:leader="none"/>
              </w:tabs>
              <w:spacing w:line="240" w:lineRule="auto" w:before="1" w:after="0"/>
              <w:ind w:left="238" w:right="0" w:hanging="13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00시간</w:t>
            </w:r>
          </w:p>
        </w:tc>
      </w:tr>
    </w:tbl>
    <w:p>
      <w:pPr>
        <w:spacing w:line="226" w:lineRule="exact" w:before="0"/>
        <w:ind w:left="156" w:right="0" w:firstLine="0"/>
        <w:jc w:val="left"/>
        <w:rPr>
          <w:sz w:val="16"/>
        </w:rPr>
      </w:pPr>
      <w:r>
        <w:rPr>
          <w:sz w:val="16"/>
        </w:rPr>
        <w:t>※ 협력기관 이용 프로그램은 구분이 가능하도록 프로그램 옆에 (협) 표시를 해야 합니다.</w:t>
      </w:r>
    </w:p>
    <w:p>
      <w:pPr>
        <w:spacing w:line="226" w:lineRule="exact" w:before="0"/>
        <w:ind w:left="156" w:right="0" w:firstLine="0"/>
        <w:jc w:val="left"/>
        <w:rPr>
          <w:sz w:val="16"/>
        </w:rPr>
      </w:pPr>
      <w:r>
        <w:rPr>
          <w:sz w:val="16"/>
        </w:rPr>
        <w:t>※ 이용자가 불참한 프로그램은 프로그램 옆에 (결) 표시 후 불참 사유를 작성해야 합니다.</w:t>
      </w:r>
    </w:p>
    <w:p>
      <w:pPr>
        <w:spacing w:before="6"/>
        <w:ind w:left="156" w:right="0" w:firstLine="0"/>
        <w:jc w:val="left"/>
        <w:rPr>
          <w:sz w:val="18"/>
        </w:rPr>
      </w:pPr>
      <w:r>
        <w:rPr>
          <w:sz w:val="18"/>
        </w:rPr>
        <w:t>주간활동 제공기관은 상기 기록지의 내용대로 주간활동 서비스를 제공하였음을 확인합니다.</w:t>
      </w:r>
    </w:p>
    <w:p>
      <w:pPr>
        <w:tabs>
          <w:tab w:pos="7781" w:val="left" w:leader="none"/>
        </w:tabs>
        <w:spacing w:line="300" w:lineRule="auto" w:before="98"/>
        <w:ind w:left="156" w:right="1002" w:firstLine="6287"/>
        <w:jc w:val="left"/>
        <w:rPr>
          <w:sz w:val="18"/>
        </w:rPr>
      </w:pPr>
      <w:r>
        <w:rPr>
          <w:sz w:val="18"/>
        </w:rPr>
        <w:t>제공기관명</w:t>
        <w:tab/>
      </w:r>
      <w:r>
        <w:rPr>
          <w:spacing w:val="-6"/>
          <w:w w:val="95"/>
          <w:sz w:val="18"/>
        </w:rPr>
        <w:t>(인) </w:t>
      </w:r>
      <w:r>
        <w:rPr>
          <w:sz w:val="18"/>
        </w:rPr>
        <w:t>주간활동</w:t>
      </w:r>
      <w:r>
        <w:rPr>
          <w:spacing w:val="-17"/>
          <w:sz w:val="18"/>
        </w:rPr>
        <w:t> </w:t>
      </w:r>
      <w:r>
        <w:rPr>
          <w:sz w:val="18"/>
        </w:rPr>
        <w:t>이용자(혹은</w:t>
      </w:r>
      <w:r>
        <w:rPr>
          <w:spacing w:val="-15"/>
          <w:sz w:val="18"/>
        </w:rPr>
        <w:t> </w:t>
      </w:r>
      <w:r>
        <w:rPr>
          <w:sz w:val="18"/>
        </w:rPr>
        <w:t>보호자)는</w:t>
      </w:r>
      <w:r>
        <w:rPr>
          <w:spacing w:val="-15"/>
          <w:sz w:val="18"/>
        </w:rPr>
        <w:t> </w:t>
      </w:r>
      <w:r>
        <w:rPr>
          <w:sz w:val="18"/>
        </w:rPr>
        <w:t>상기</w:t>
      </w:r>
      <w:r>
        <w:rPr>
          <w:spacing w:val="-16"/>
          <w:sz w:val="18"/>
        </w:rPr>
        <w:t> </w:t>
      </w:r>
      <w:r>
        <w:rPr>
          <w:sz w:val="18"/>
        </w:rPr>
        <w:t>기록지의</w:t>
      </w:r>
      <w:r>
        <w:rPr>
          <w:spacing w:val="-15"/>
          <w:sz w:val="18"/>
        </w:rPr>
        <w:t> </w:t>
      </w:r>
      <w:r>
        <w:rPr>
          <w:sz w:val="18"/>
        </w:rPr>
        <w:t>내용대로</w:t>
      </w:r>
      <w:r>
        <w:rPr>
          <w:spacing w:val="-16"/>
          <w:sz w:val="18"/>
        </w:rPr>
        <w:t> </w:t>
      </w:r>
      <w:r>
        <w:rPr>
          <w:sz w:val="18"/>
        </w:rPr>
        <w:t>주간활동</w:t>
      </w:r>
      <w:r>
        <w:rPr>
          <w:spacing w:val="-16"/>
          <w:sz w:val="18"/>
        </w:rPr>
        <w:t> </w:t>
      </w:r>
      <w:r>
        <w:rPr>
          <w:sz w:val="18"/>
        </w:rPr>
        <w:t>서비스를</w:t>
      </w:r>
      <w:r>
        <w:rPr>
          <w:spacing w:val="-15"/>
          <w:sz w:val="18"/>
        </w:rPr>
        <w:t> </w:t>
      </w:r>
      <w:r>
        <w:rPr>
          <w:sz w:val="18"/>
        </w:rPr>
        <w:t>이용하였음을</w:t>
      </w:r>
      <w:r>
        <w:rPr>
          <w:spacing w:val="-15"/>
          <w:sz w:val="18"/>
        </w:rPr>
        <w:t> </w:t>
      </w:r>
      <w:r>
        <w:rPr>
          <w:sz w:val="18"/>
        </w:rPr>
        <w:t>확인합니다.</w:t>
      </w:r>
    </w:p>
    <w:p>
      <w:pPr>
        <w:tabs>
          <w:tab w:pos="2122" w:val="left" w:leader="none"/>
        </w:tabs>
        <w:spacing w:line="290" w:lineRule="exact" w:before="0"/>
        <w:ind w:left="0" w:right="1002" w:firstLine="0"/>
        <w:jc w:val="right"/>
        <w:rPr>
          <w:sz w:val="18"/>
        </w:rPr>
      </w:pPr>
      <w:r>
        <w:rPr>
          <w:sz w:val="18"/>
        </w:rPr>
        <w:t>이용자(혹은</w:t>
      </w:r>
      <w:r>
        <w:rPr>
          <w:spacing w:val="-23"/>
          <w:sz w:val="18"/>
        </w:rPr>
        <w:t> </w:t>
      </w:r>
      <w:r>
        <w:rPr>
          <w:sz w:val="18"/>
        </w:rPr>
        <w:t>보호자)명</w:t>
        <w:tab/>
      </w:r>
      <w:r>
        <w:rPr>
          <w:spacing w:val="-1"/>
          <w:w w:val="90"/>
          <w:sz w:val="18"/>
        </w:rPr>
        <w:t>(인)</w:t>
      </w:r>
    </w:p>
    <w:p>
      <w:pPr>
        <w:spacing w:before="88"/>
        <w:ind w:left="0" w:right="1000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1"/>
          <w:w w:val="95"/>
          <w:sz w:val="16"/>
        </w:rPr>
        <w:t>㎜ × </w:t>
      </w:r>
      <w:r>
        <w:rPr>
          <w:w w:val="95"/>
          <w:sz w:val="16"/>
        </w:rPr>
        <w:t>297㎜[백상지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80g/㎡(재활용품)]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141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5619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85,9481" to="9530,9481" stroked="true" strokeweight="1.98pt" strokecolor="#7f7f7f">
              <v:stroke dashstyle="solid"/>
            </v:line>
            <v:shape style="position:absolute;left:1585;top:13337;width:7946;height:2" coordorigin="1585,13338" coordsize="7946,0" path="m1585,13338l9530,13338m1585,13338l9530,13338e" filled="false" stroked="true" strokeweight=".36pt" strokecolor="#999999">
              <v:path arrowok="t"/>
              <v:stroke dashstyle="solid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z w:val="16"/>
        </w:rPr>
        <w:t>[서식 제14호]</w:t>
      </w:r>
    </w:p>
    <w:p>
      <w:pPr>
        <w:pStyle w:val="BodyText"/>
        <w:spacing w:before="13"/>
        <w:rPr>
          <w:sz w:val="17"/>
        </w:rPr>
      </w:pPr>
    </w:p>
    <w:p>
      <w:pPr>
        <w:pStyle w:val="Heading5"/>
        <w:spacing w:line="512" w:lineRule="exact" w:before="0"/>
        <w:ind w:left="363" w:right="1206" w:firstLine="0"/>
        <w:jc w:val="center"/>
      </w:pPr>
      <w:r>
        <w:rPr>
          <w:w w:val="105"/>
        </w:rPr>
        <w:t>주간활동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방과 후 서비스 제공기관 지정</w:t>
      </w:r>
      <w:r>
        <w:rPr>
          <w:spacing w:val="-101"/>
          <w:w w:val="105"/>
        </w:rPr>
        <w:t> </w:t>
      </w:r>
      <w:r>
        <w:rPr>
          <w:w w:val="105"/>
        </w:rPr>
        <w:t>신청서</w:t>
      </w:r>
    </w:p>
    <w:p>
      <w:pPr>
        <w:tabs>
          <w:tab w:pos="7543" w:val="left" w:leader="none"/>
        </w:tabs>
        <w:spacing w:before="232" w:after="16"/>
        <w:ind w:left="0" w:right="843" w:firstLine="0"/>
        <w:jc w:val="center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※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뒤쪽의</w:t>
      </w:r>
      <w:r>
        <w:rPr>
          <w:rFonts w:ascii="함초롬바탕" w:hAnsi="함초롬바탕" w:eastAsia="함초롬바탕" w:hint="eastAsia"/>
          <w:spacing w:val="-15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작성방법을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읽고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작성하여</w:t>
      </w:r>
      <w:r>
        <w:rPr>
          <w:rFonts w:ascii="함초롬바탕" w:hAnsi="함초롬바탕" w:eastAsia="함초롬바탕" w:hint="eastAsia"/>
          <w:spacing w:val="-15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주시기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바라며,</w:t>
      </w:r>
      <w:r>
        <w:rPr>
          <w:rFonts w:ascii="함초롬바탕" w:hAnsi="함초롬바탕" w:eastAsia="함초롬바탕" w:hint="eastAsia"/>
          <w:spacing w:val="-15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색상이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어두운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칸은</w:t>
      </w:r>
      <w:r>
        <w:rPr>
          <w:rFonts w:ascii="함초롬바탕" w:hAnsi="함초롬바탕" w:eastAsia="함초롬바탕" w:hint="eastAsia"/>
          <w:spacing w:val="-15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신청인이</w:t>
      </w:r>
      <w:r>
        <w:rPr>
          <w:rFonts w:ascii="함초롬바탕" w:hAnsi="함초롬바탕" w:eastAsia="함초롬바탕" w:hint="eastAsia"/>
          <w:spacing w:val="-16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작성하지</w:t>
      </w:r>
      <w:r>
        <w:rPr>
          <w:rFonts w:ascii="함초롬바탕" w:hAnsi="함초롬바탕" w:eastAsia="함초롬바탕" w:hint="eastAsia"/>
          <w:spacing w:val="-15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않습니다.</w:t>
        <w:tab/>
        <w:t>(앞쪽)</w:t>
      </w:r>
    </w:p>
    <w:tbl>
      <w:tblPr>
        <w:tblW w:w="0" w:type="auto"/>
        <w:jc w:val="left"/>
        <w:tblInd w:w="132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02"/>
        <w:gridCol w:w="831"/>
        <w:gridCol w:w="1432"/>
        <w:gridCol w:w="728"/>
        <w:gridCol w:w="1305"/>
        <w:gridCol w:w="679"/>
        <w:gridCol w:w="1873"/>
      </w:tblGrid>
      <w:tr>
        <w:trPr>
          <w:trHeight w:val="582" w:hRule="atLeast"/>
        </w:trPr>
        <w:tc>
          <w:tcPr>
            <w:tcW w:w="1933" w:type="dxa"/>
            <w:gridSpan w:val="2"/>
            <w:tcBorders>
              <w:left w:val="nil"/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7" w:lineRule="exact"/>
              <w:ind w:left="58"/>
              <w:rPr>
                <w:sz w:val="18"/>
              </w:rPr>
            </w:pPr>
            <w:r>
              <w:rPr>
                <w:w w:val="90"/>
                <w:sz w:val="18"/>
              </w:rPr>
              <w:t>접수번호</w:t>
            </w:r>
          </w:p>
        </w:tc>
        <w:tc>
          <w:tcPr>
            <w:tcW w:w="2160" w:type="dxa"/>
            <w:gridSpan w:val="2"/>
            <w:tcBorders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7" w:lineRule="exact"/>
              <w:ind w:left="50"/>
              <w:rPr>
                <w:sz w:val="18"/>
              </w:rPr>
            </w:pPr>
            <w:r>
              <w:rPr>
                <w:w w:val="90"/>
                <w:sz w:val="18"/>
              </w:rPr>
              <w:t>접수일</w:t>
            </w:r>
          </w:p>
        </w:tc>
        <w:tc>
          <w:tcPr>
            <w:tcW w:w="1984" w:type="dxa"/>
            <w:gridSpan w:val="2"/>
            <w:tcBorders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7" w:lineRule="exact"/>
              <w:ind w:left="49"/>
              <w:rPr>
                <w:sz w:val="18"/>
              </w:rPr>
            </w:pPr>
            <w:r>
              <w:rPr>
                <w:w w:val="90"/>
                <w:sz w:val="18"/>
              </w:rPr>
              <w:t>발급일</w:t>
            </w:r>
          </w:p>
        </w:tc>
        <w:tc>
          <w:tcPr>
            <w:tcW w:w="1873" w:type="dxa"/>
            <w:tcBorders>
              <w:bottom w:val="double" w:sz="1" w:space="0" w:color="000000"/>
              <w:right w:val="nil"/>
            </w:tcBorders>
            <w:shd w:val="clear" w:color="auto" w:fill="BEBEBE"/>
          </w:tcPr>
          <w:p>
            <w:pPr>
              <w:pStyle w:val="TableParagraph"/>
              <w:tabs>
                <w:tab w:pos="867" w:val="left" w:leader="none"/>
              </w:tabs>
              <w:spacing w:line="208" w:lineRule="auto"/>
              <w:ind w:left="47"/>
              <w:rPr>
                <w:sz w:val="18"/>
              </w:rPr>
            </w:pPr>
            <w:r>
              <w:rPr>
                <w:w w:val="95"/>
                <w:sz w:val="18"/>
              </w:rPr>
              <w:t>처리기간</w:t>
              <w:tab/>
            </w:r>
            <w:r>
              <w:rPr>
                <w:w w:val="95"/>
                <w:position w:val="-13"/>
                <w:sz w:val="18"/>
              </w:rPr>
              <w:t>30일</w:t>
            </w:r>
          </w:p>
        </w:tc>
      </w:tr>
      <w:tr>
        <w:trPr>
          <w:trHeight w:val="293" w:hRule="atLeast"/>
        </w:trPr>
        <w:tc>
          <w:tcPr>
            <w:tcW w:w="1102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</w:tcBorders>
          </w:tcPr>
          <w:p>
            <w:pPr>
              <w:pStyle w:val="TableParagraph"/>
              <w:spacing w:before="4"/>
              <w:rPr>
                <w:sz w:val="16"/>
              </w:rPr>
            </w:pPr>
          </w:p>
          <w:p>
            <w:pPr>
              <w:pStyle w:val="TableParagraph"/>
              <w:ind w:left="70"/>
              <w:rPr>
                <w:sz w:val="18"/>
              </w:rPr>
            </w:pPr>
            <w:r>
              <w:rPr>
                <w:w w:val="95"/>
                <w:sz w:val="18"/>
              </w:rPr>
              <w:t>① 기관</w:t>
            </w:r>
          </w:p>
        </w:tc>
        <w:tc>
          <w:tcPr>
            <w:tcW w:w="4296" w:type="dxa"/>
            <w:gridSpan w:val="4"/>
            <w:tcBorders>
              <w:top w:val="double" w:sz="1" w:space="0" w:color="000000"/>
            </w:tcBorders>
          </w:tcPr>
          <w:p>
            <w:pPr>
              <w:pStyle w:val="TableParagraph"/>
              <w:spacing w:line="273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기관명</w:t>
            </w:r>
          </w:p>
        </w:tc>
        <w:tc>
          <w:tcPr>
            <w:tcW w:w="255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273" w:lineRule="exact"/>
              <w:ind w:left="48"/>
              <w:rPr>
                <w:sz w:val="18"/>
              </w:rPr>
            </w:pPr>
            <w:r>
              <w:rPr>
                <w:w w:val="90"/>
                <w:sz w:val="18"/>
              </w:rPr>
              <w:t>사업자등록번호</w:t>
            </w:r>
          </w:p>
        </w:tc>
      </w:tr>
      <w:tr>
        <w:trPr>
          <w:trHeight w:val="266" w:hRule="atLeast"/>
        </w:trPr>
        <w:tc>
          <w:tcPr>
            <w:tcW w:w="1102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48" w:type="dxa"/>
            <w:gridSpan w:val="6"/>
            <w:tcBorders>
              <w:right w:val="nil"/>
            </w:tcBorders>
          </w:tcPr>
          <w:p>
            <w:pPr>
              <w:pStyle w:val="TableParagraph"/>
              <w:spacing w:line="246" w:lineRule="exact"/>
              <w:ind w:left="50"/>
              <w:rPr>
                <w:sz w:val="18"/>
              </w:rPr>
            </w:pPr>
            <w:r>
              <w:rPr>
                <w:w w:val="90"/>
                <w:sz w:val="18"/>
              </w:rPr>
              <w:t>소재지</w:t>
            </w:r>
          </w:p>
        </w:tc>
      </w:tr>
      <w:tr>
        <w:trPr>
          <w:trHeight w:val="293" w:hRule="atLeast"/>
        </w:trPr>
        <w:tc>
          <w:tcPr>
            <w:tcW w:w="1102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63" w:type="dxa"/>
            <w:gridSpan w:val="2"/>
            <w:tcBorders>
              <w:bottom w:val="double" w:sz="1" w:space="0" w:color="000000"/>
            </w:tcBorders>
          </w:tcPr>
          <w:p>
            <w:pPr>
              <w:pStyle w:val="TableParagraph"/>
              <w:spacing w:line="273" w:lineRule="exact"/>
              <w:ind w:left="50"/>
              <w:rPr>
                <w:sz w:val="18"/>
              </w:rPr>
            </w:pPr>
            <w:r>
              <w:rPr>
                <w:w w:val="90"/>
                <w:sz w:val="18"/>
              </w:rPr>
              <w:t>전화번호</w:t>
            </w:r>
          </w:p>
        </w:tc>
        <w:tc>
          <w:tcPr>
            <w:tcW w:w="2033" w:type="dxa"/>
            <w:gridSpan w:val="2"/>
            <w:tcBorders>
              <w:bottom w:val="double" w:sz="1" w:space="0" w:color="000000"/>
            </w:tcBorders>
          </w:tcPr>
          <w:p>
            <w:pPr>
              <w:pStyle w:val="TableParagraph"/>
              <w:spacing w:line="273" w:lineRule="exact"/>
              <w:ind w:left="49"/>
              <w:rPr>
                <w:sz w:val="18"/>
              </w:rPr>
            </w:pPr>
            <w:r>
              <w:rPr>
                <w:w w:val="90"/>
                <w:sz w:val="18"/>
              </w:rPr>
              <w:t>팩스번호</w:t>
            </w:r>
          </w:p>
        </w:tc>
        <w:tc>
          <w:tcPr>
            <w:tcW w:w="2552" w:type="dxa"/>
            <w:gridSpan w:val="2"/>
            <w:tcBorders>
              <w:bottom w:val="double" w:sz="1" w:space="0" w:color="000000"/>
              <w:right w:val="nil"/>
            </w:tcBorders>
          </w:tcPr>
          <w:p>
            <w:pPr>
              <w:pStyle w:val="TableParagraph"/>
              <w:spacing w:line="273" w:lineRule="exact"/>
              <w:ind w:left="48"/>
              <w:rPr>
                <w:sz w:val="18"/>
              </w:rPr>
            </w:pPr>
            <w:r>
              <w:rPr>
                <w:w w:val="90"/>
                <w:sz w:val="18"/>
              </w:rPr>
              <w:t>전자우편주소</w:t>
            </w:r>
          </w:p>
        </w:tc>
      </w:tr>
      <w:tr>
        <w:trPr>
          <w:trHeight w:val="293" w:hRule="atLeast"/>
        </w:trPr>
        <w:tc>
          <w:tcPr>
            <w:tcW w:w="1102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</w:tcBorders>
          </w:tcPr>
          <w:p>
            <w:pPr>
              <w:pStyle w:val="TableParagraph"/>
              <w:spacing w:line="307" w:lineRule="exact" w:before="149"/>
              <w:ind w:right="376"/>
              <w:jc w:val="right"/>
              <w:rPr>
                <w:sz w:val="18"/>
              </w:rPr>
            </w:pPr>
            <w:r>
              <w:rPr>
                <w:w w:val="85"/>
                <w:sz w:val="18"/>
              </w:rPr>
              <w:t>② 대표자</w:t>
            </w:r>
          </w:p>
          <w:p>
            <w:pPr>
              <w:pStyle w:val="TableParagraph"/>
              <w:spacing w:line="272" w:lineRule="exact"/>
              <w:ind w:right="312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(신청인)</w:t>
            </w:r>
          </w:p>
        </w:tc>
        <w:tc>
          <w:tcPr>
            <w:tcW w:w="4296" w:type="dxa"/>
            <w:gridSpan w:val="4"/>
            <w:tcBorders>
              <w:top w:val="double" w:sz="1" w:space="0" w:color="000000"/>
            </w:tcBorders>
          </w:tcPr>
          <w:p>
            <w:pPr>
              <w:pStyle w:val="TableParagraph"/>
              <w:spacing w:line="273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성명</w:t>
            </w:r>
          </w:p>
        </w:tc>
        <w:tc>
          <w:tcPr>
            <w:tcW w:w="255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273" w:lineRule="exact"/>
              <w:ind w:left="48"/>
              <w:rPr>
                <w:sz w:val="18"/>
              </w:rPr>
            </w:pPr>
            <w:r>
              <w:rPr>
                <w:w w:val="90"/>
                <w:sz w:val="18"/>
              </w:rPr>
              <w:t>생년월일</w:t>
            </w:r>
          </w:p>
        </w:tc>
      </w:tr>
      <w:tr>
        <w:trPr>
          <w:trHeight w:val="584" w:hRule="atLeast"/>
        </w:trPr>
        <w:tc>
          <w:tcPr>
            <w:tcW w:w="1102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48" w:type="dxa"/>
            <w:gridSpan w:val="6"/>
            <w:tcBorders>
              <w:bottom w:val="double" w:sz="1" w:space="0" w:color="000000"/>
              <w:right w:val="nil"/>
            </w:tcBorders>
          </w:tcPr>
          <w:p>
            <w:pPr>
              <w:pStyle w:val="TableParagraph"/>
              <w:spacing w:line="263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주소</w:t>
            </w:r>
          </w:p>
          <w:p>
            <w:pPr>
              <w:pStyle w:val="TableParagraph"/>
              <w:tabs>
                <w:tab w:pos="2249" w:val="left" w:leader="none"/>
              </w:tabs>
              <w:spacing w:line="301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(전화번호:</w:t>
              <w:tab/>
            </w:r>
            <w:r>
              <w:rPr>
                <w:w w:val="95"/>
                <w:sz w:val="18"/>
              </w:rPr>
              <w:t>)</w:t>
            </w:r>
          </w:p>
        </w:tc>
      </w:tr>
      <w:tr>
        <w:trPr>
          <w:trHeight w:val="566" w:hRule="atLeast"/>
        </w:trPr>
        <w:tc>
          <w:tcPr>
            <w:tcW w:w="1102" w:type="dxa"/>
            <w:tcBorders>
              <w:top w:val="double" w:sz="1" w:space="0" w:color="000000"/>
              <w:left w:val="nil"/>
            </w:tcBorders>
          </w:tcPr>
          <w:p>
            <w:pPr>
              <w:pStyle w:val="TableParagraph"/>
              <w:spacing w:before="120"/>
              <w:ind w:left="70"/>
              <w:rPr>
                <w:sz w:val="18"/>
              </w:rPr>
            </w:pPr>
            <w:r>
              <w:rPr>
                <w:w w:val="95"/>
                <w:sz w:val="18"/>
              </w:rPr>
              <w:t>③ 법인</w:t>
            </w:r>
          </w:p>
        </w:tc>
        <w:tc>
          <w:tcPr>
            <w:tcW w:w="2263" w:type="dxa"/>
            <w:gridSpan w:val="2"/>
            <w:tcBorders>
              <w:top w:val="double" w:sz="1" w:space="0" w:color="000000"/>
            </w:tcBorders>
          </w:tcPr>
          <w:p>
            <w:pPr>
              <w:pStyle w:val="TableParagraph"/>
              <w:spacing w:line="304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법인명</w:t>
            </w:r>
          </w:p>
        </w:tc>
        <w:tc>
          <w:tcPr>
            <w:tcW w:w="2033" w:type="dxa"/>
            <w:gridSpan w:val="2"/>
            <w:tcBorders>
              <w:top w:val="double" w:sz="1" w:space="0" w:color="000000"/>
            </w:tcBorders>
          </w:tcPr>
          <w:p>
            <w:pPr>
              <w:pStyle w:val="TableParagraph"/>
              <w:spacing w:line="304" w:lineRule="exact"/>
              <w:ind w:left="49"/>
              <w:rPr>
                <w:sz w:val="18"/>
              </w:rPr>
            </w:pPr>
            <w:r>
              <w:rPr>
                <w:w w:val="90"/>
                <w:sz w:val="18"/>
              </w:rPr>
              <w:t>법인등록번호</w:t>
            </w:r>
          </w:p>
        </w:tc>
        <w:tc>
          <w:tcPr>
            <w:tcW w:w="255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304" w:lineRule="exact"/>
              <w:ind w:left="48"/>
              <w:rPr>
                <w:sz w:val="18"/>
              </w:rPr>
            </w:pPr>
            <w:r>
              <w:rPr>
                <w:w w:val="90"/>
                <w:sz w:val="18"/>
              </w:rPr>
              <w:t>등록일</w:t>
            </w:r>
          </w:p>
        </w:tc>
      </w:tr>
      <w:tr>
        <w:trPr>
          <w:trHeight w:val="866" w:hRule="atLeast"/>
        </w:trPr>
        <w:tc>
          <w:tcPr>
            <w:tcW w:w="1102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spacing w:before="16"/>
              <w:rPr>
                <w:sz w:val="14"/>
              </w:rPr>
            </w:pPr>
          </w:p>
          <w:p>
            <w:pPr>
              <w:pStyle w:val="TableParagraph"/>
              <w:ind w:left="70"/>
              <w:rPr>
                <w:sz w:val="18"/>
              </w:rPr>
            </w:pPr>
            <w:r>
              <w:rPr>
                <w:w w:val="95"/>
                <w:sz w:val="18"/>
              </w:rPr>
              <w:t>④ 지급계좌</w:t>
            </w:r>
          </w:p>
        </w:tc>
        <w:tc>
          <w:tcPr>
            <w:tcW w:w="2263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288" w:lineRule="exact"/>
              <w:ind w:left="51"/>
              <w:rPr>
                <w:sz w:val="18"/>
              </w:rPr>
            </w:pPr>
            <w:r>
              <w:rPr>
                <w:w w:val="90"/>
                <w:sz w:val="18"/>
              </w:rPr>
              <w:t>예금주</w:t>
            </w:r>
          </w:p>
        </w:tc>
        <w:tc>
          <w:tcPr>
            <w:tcW w:w="2033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288" w:lineRule="exact"/>
              <w:ind w:left="49"/>
              <w:rPr>
                <w:sz w:val="18"/>
              </w:rPr>
            </w:pPr>
            <w:r>
              <w:rPr>
                <w:w w:val="90"/>
                <w:sz w:val="18"/>
              </w:rPr>
              <w:t>은행명</w:t>
            </w:r>
          </w:p>
        </w:tc>
        <w:tc>
          <w:tcPr>
            <w:tcW w:w="2552" w:type="dxa"/>
            <w:gridSpan w:val="2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88" w:lineRule="exact"/>
              <w:ind w:left="48"/>
              <w:rPr>
                <w:sz w:val="18"/>
              </w:rPr>
            </w:pPr>
            <w:r>
              <w:rPr>
                <w:w w:val="90"/>
                <w:sz w:val="18"/>
              </w:rPr>
              <w:t>계좌번호</w:t>
            </w:r>
          </w:p>
        </w:tc>
      </w:tr>
    </w:tbl>
    <w:p>
      <w:pPr>
        <w:spacing w:before="57"/>
        <w:ind w:left="39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위와 같이 ( 주간활동, 방과 후 ) 활동서비스 제공기관 지정을 신청합니다.</w:t>
      </w:r>
    </w:p>
    <w:p>
      <w:pPr>
        <w:tabs>
          <w:tab w:pos="7051" w:val="left" w:leader="none"/>
          <w:tab w:pos="7757" w:val="left" w:leader="none"/>
        </w:tabs>
        <w:spacing w:before="147"/>
        <w:ind w:left="6344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년</w:t>
        <w:tab/>
        <w:t>월</w:t>
        <w:tab/>
        <w:t>일</w:t>
      </w:r>
    </w:p>
    <w:p>
      <w:pPr>
        <w:tabs>
          <w:tab w:pos="7148" w:val="left" w:leader="none"/>
        </w:tabs>
        <w:spacing w:before="146"/>
        <w:ind w:left="4409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w w:val="95"/>
          <w:sz w:val="18"/>
        </w:rPr>
        <w:t>신청인</w:t>
        <w:tab/>
      </w:r>
      <w:r>
        <w:rPr>
          <w:rFonts w:ascii="함초롬바탕" w:eastAsia="함초롬바탕" w:hint="eastAsia"/>
          <w:color w:val="7F7F7F"/>
          <w:w w:val="90"/>
          <w:position w:val="1"/>
          <w:sz w:val="14"/>
        </w:rPr>
        <w:t>(서명 또는</w:t>
      </w:r>
      <w:r>
        <w:rPr>
          <w:rFonts w:ascii="함초롬바탕" w:eastAsia="함초롬바탕" w:hint="eastAsia"/>
          <w:color w:val="7F7F7F"/>
          <w:spacing w:val="-21"/>
          <w:w w:val="90"/>
          <w:position w:val="1"/>
          <w:sz w:val="14"/>
        </w:rPr>
        <w:t> </w:t>
      </w:r>
      <w:r>
        <w:rPr>
          <w:rFonts w:ascii="함초롬바탕" w:eastAsia="함초롬바탕" w:hint="eastAsia"/>
          <w:color w:val="7F7F7F"/>
          <w:w w:val="90"/>
          <w:position w:val="1"/>
          <w:sz w:val="14"/>
        </w:rPr>
        <w:t>인)</w:t>
      </w:r>
    </w:p>
    <w:p>
      <w:pPr>
        <w:tabs>
          <w:tab w:pos="4880" w:val="left" w:leader="none"/>
        </w:tabs>
        <w:spacing w:before="112"/>
        <w:ind w:left="0" w:right="209" w:firstLine="0"/>
        <w:jc w:val="center"/>
        <w:rPr>
          <w:rFonts w:ascii="함초롬바탕" w:eastAsia="함초롬바탕" w:hint="eastAsia"/>
          <w:sz w:val="20"/>
        </w:rPr>
      </w:pPr>
      <w:r>
        <w:rPr>
          <w:rFonts w:ascii="맑은 고딕" w:eastAsia="맑은 고딕" w:hint="eastAsia"/>
          <w:b/>
          <w:spacing w:val="-7"/>
          <w:w w:val="90"/>
          <w:sz w:val="24"/>
        </w:rPr>
        <w:t>특별자치시장</w:t>
      </w:r>
      <w:r>
        <w:rPr>
          <w:rFonts w:ascii="함초롬돋움" w:eastAsia="함초롬돋움" w:hint="eastAsia"/>
          <w:b/>
          <w:spacing w:val="-7"/>
          <w:w w:val="90"/>
          <w:sz w:val="24"/>
        </w:rPr>
        <w:t>･</w:t>
      </w:r>
      <w:r>
        <w:rPr>
          <w:rFonts w:ascii="맑은 고딕" w:eastAsia="맑은 고딕" w:hint="eastAsia"/>
          <w:b/>
          <w:spacing w:val="-7"/>
          <w:w w:val="90"/>
          <w:sz w:val="24"/>
        </w:rPr>
        <w:t>특별자치도지사</w:t>
      </w:r>
      <w:r>
        <w:rPr>
          <w:rFonts w:ascii="함초롬돋움" w:eastAsia="함초롬돋움" w:hint="eastAsia"/>
          <w:b/>
          <w:spacing w:val="-7"/>
          <w:w w:val="90"/>
          <w:sz w:val="24"/>
        </w:rPr>
        <w:t>･</w:t>
      </w:r>
      <w:r>
        <w:rPr>
          <w:rFonts w:ascii="맑은 고딕" w:eastAsia="맑은 고딕" w:hint="eastAsia"/>
          <w:b/>
          <w:spacing w:val="-7"/>
          <w:w w:val="90"/>
          <w:sz w:val="24"/>
        </w:rPr>
        <w:t>시장</w:t>
      </w:r>
      <w:r>
        <w:rPr>
          <w:rFonts w:ascii="함초롬돋움" w:eastAsia="함초롬돋움" w:hint="eastAsia"/>
          <w:b/>
          <w:spacing w:val="-7"/>
          <w:w w:val="90"/>
          <w:sz w:val="24"/>
        </w:rPr>
        <w:t>･</w:t>
      </w:r>
      <w:r>
        <w:rPr>
          <w:rFonts w:ascii="맑은 고딕" w:eastAsia="맑은 고딕" w:hint="eastAsia"/>
          <w:b/>
          <w:spacing w:val="-7"/>
          <w:w w:val="90"/>
          <w:sz w:val="24"/>
        </w:rPr>
        <w:t>군수</w:t>
      </w:r>
      <w:r>
        <w:rPr>
          <w:rFonts w:ascii="함초롬돋움" w:eastAsia="함초롬돋움" w:hint="eastAsia"/>
          <w:b/>
          <w:spacing w:val="-7"/>
          <w:w w:val="90"/>
          <w:sz w:val="24"/>
        </w:rPr>
        <w:t>･</w:t>
      </w:r>
      <w:r>
        <w:rPr>
          <w:rFonts w:ascii="맑은 고딕" w:eastAsia="맑은 고딕" w:hint="eastAsia"/>
          <w:b/>
          <w:spacing w:val="-7"/>
          <w:w w:val="90"/>
          <w:sz w:val="24"/>
        </w:rPr>
        <w:t>구청장</w:t>
        <w:tab/>
      </w:r>
      <w:r>
        <w:rPr>
          <w:rFonts w:ascii="함초롬바탕" w:eastAsia="함초롬바탕" w:hint="eastAsia"/>
          <w:w w:val="95"/>
          <w:position w:val="1"/>
          <w:sz w:val="20"/>
        </w:rPr>
        <w:t>귀하</w:t>
      </w:r>
    </w:p>
    <w:p>
      <w:pPr>
        <w:pStyle w:val="BodyText"/>
        <w:spacing w:before="12"/>
        <w:rPr>
          <w:rFonts w:ascii="함초롬바탕"/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4"/>
        <w:gridCol w:w="5849"/>
        <w:gridCol w:w="1053"/>
      </w:tblGrid>
      <w:tr>
        <w:trPr>
          <w:trHeight w:val="1456" w:hRule="atLeast"/>
        </w:trPr>
        <w:tc>
          <w:tcPr>
            <w:tcW w:w="1044" w:type="dxa"/>
            <w:tcBorders>
              <w:left w:val="nil"/>
            </w:tcBorders>
          </w:tcPr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spacing w:line="218" w:lineRule="auto"/>
              <w:ind w:left="277" w:right="245" w:firstLine="62"/>
              <w:rPr>
                <w:sz w:val="16"/>
              </w:rPr>
            </w:pPr>
            <w:r>
              <w:rPr>
                <w:w w:val="90"/>
                <w:sz w:val="16"/>
              </w:rPr>
              <w:t>신청인 </w:t>
            </w:r>
            <w:r>
              <w:rPr>
                <w:w w:val="80"/>
                <w:sz w:val="16"/>
              </w:rPr>
              <w:t>제출서류</w:t>
            </w:r>
          </w:p>
        </w:tc>
        <w:tc>
          <w:tcPr>
            <w:tcW w:w="5849" w:type="dxa"/>
          </w:tcPr>
          <w:p>
            <w:pPr>
              <w:pStyle w:val="TableParagraph"/>
              <w:numPr>
                <w:ilvl w:val="0"/>
                <w:numId w:val="327"/>
              </w:numPr>
              <w:tabs>
                <w:tab w:pos="292" w:val="left" w:leader="none"/>
              </w:tabs>
              <w:spacing w:line="269" w:lineRule="exact" w:before="64" w:after="0"/>
              <w:ind w:left="291" w:right="0" w:hanging="193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사업계획서</w:t>
            </w:r>
            <w:r>
              <w:rPr>
                <w:spacing w:val="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1부</w:t>
            </w:r>
          </w:p>
          <w:p>
            <w:pPr>
              <w:pStyle w:val="TableParagraph"/>
              <w:numPr>
                <w:ilvl w:val="0"/>
                <w:numId w:val="327"/>
              </w:numPr>
              <w:tabs>
                <w:tab w:pos="292" w:val="left" w:leader="none"/>
              </w:tabs>
              <w:spacing w:line="256" w:lineRule="exact" w:before="0" w:after="0"/>
              <w:ind w:left="291" w:right="0" w:hanging="193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지정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기준을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충족하였음을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증명할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수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있는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서류</w:t>
            </w:r>
          </w:p>
          <w:p>
            <w:pPr>
              <w:pStyle w:val="TableParagraph"/>
              <w:numPr>
                <w:ilvl w:val="0"/>
                <w:numId w:val="327"/>
              </w:numPr>
              <w:tabs>
                <w:tab w:pos="301" w:val="left" w:leader="none"/>
              </w:tabs>
              <w:spacing w:line="218" w:lineRule="auto" w:before="6" w:after="0"/>
              <w:ind w:left="301" w:right="18" w:hanging="202"/>
              <w:jc w:val="left"/>
              <w:rPr>
                <w:sz w:val="16"/>
              </w:rPr>
            </w:pPr>
            <w:r>
              <w:rPr>
                <w:w w:val="85"/>
                <w:sz w:val="16"/>
              </w:rPr>
              <w:t>「비영리민간단체</w:t>
            </w:r>
            <w:r>
              <w:rPr>
                <w:spacing w:val="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지원법</w:t>
            </w:r>
            <w:r>
              <w:rPr>
                <w:spacing w:val="2"/>
                <w:w w:val="85"/>
                <w:sz w:val="16"/>
              </w:rPr>
              <w:t> </w:t>
            </w:r>
            <w:r>
              <w:rPr>
                <w:spacing w:val="-2"/>
                <w:w w:val="85"/>
                <w:sz w:val="16"/>
              </w:rPr>
              <w:t>시행령</w:t>
            </w:r>
            <w:r>
              <w:rPr>
                <w:spacing w:val="1"/>
                <w:w w:val="85"/>
                <w:sz w:val="16"/>
              </w:rPr>
              <w:t>」 </w:t>
            </w:r>
            <w:r>
              <w:rPr>
                <w:w w:val="85"/>
                <w:sz w:val="16"/>
              </w:rPr>
              <w:t>제3조제2항에</w:t>
            </w:r>
            <w:r>
              <w:rPr>
                <w:spacing w:val="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따른</w:t>
            </w:r>
            <w:r>
              <w:rPr>
                <w:spacing w:val="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비영리민간단체</w:t>
            </w:r>
            <w:r>
              <w:rPr>
                <w:spacing w:val="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등록증</w:t>
            </w:r>
            <w:r>
              <w:rPr>
                <w:spacing w:val="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사본(비영리민간 </w:t>
            </w:r>
            <w:r>
              <w:rPr>
                <w:w w:val="90"/>
                <w:sz w:val="16"/>
              </w:rPr>
              <w:t>단체인 경우에만</w:t>
            </w:r>
            <w:r>
              <w:rPr>
                <w:spacing w:val="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해당한다)</w:t>
            </w:r>
          </w:p>
          <w:p>
            <w:pPr>
              <w:pStyle w:val="TableParagraph"/>
              <w:numPr>
                <w:ilvl w:val="0"/>
                <w:numId w:val="327"/>
              </w:numPr>
              <w:tabs>
                <w:tab w:pos="292" w:val="left" w:leader="none"/>
              </w:tabs>
              <w:spacing w:line="262" w:lineRule="exact" w:before="0" w:after="0"/>
              <w:ind w:left="291" w:right="0" w:hanging="193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그</w:t>
            </w:r>
            <w:r>
              <w:rPr>
                <w:spacing w:val="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밖에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지정권자가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지정을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위해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필요하다고</w:t>
            </w:r>
            <w:r>
              <w:rPr>
                <w:spacing w:val="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인정하여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공고한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서류</w:t>
            </w:r>
          </w:p>
        </w:tc>
        <w:tc>
          <w:tcPr>
            <w:tcW w:w="1053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18" w:lineRule="auto"/>
              <w:ind w:left="398" w:right="320" w:hanging="63"/>
              <w:rPr>
                <w:sz w:val="16"/>
              </w:rPr>
            </w:pPr>
            <w:r>
              <w:rPr>
                <w:w w:val="80"/>
                <w:sz w:val="16"/>
              </w:rPr>
              <w:t>수수료 </w:t>
            </w:r>
            <w:r>
              <w:rPr>
                <w:w w:val="90"/>
                <w:sz w:val="16"/>
              </w:rPr>
              <w:t>없음</w:t>
            </w:r>
          </w:p>
        </w:tc>
      </w:tr>
      <w:tr>
        <w:trPr>
          <w:trHeight w:val="689" w:hRule="atLeast"/>
        </w:trPr>
        <w:tc>
          <w:tcPr>
            <w:tcW w:w="1044" w:type="dxa"/>
            <w:tcBorders>
              <w:left w:val="nil"/>
            </w:tcBorders>
          </w:tcPr>
          <w:p>
            <w:pPr>
              <w:pStyle w:val="TableParagraph"/>
              <w:spacing w:line="218" w:lineRule="auto" w:before="84"/>
              <w:ind w:left="277" w:hanging="99"/>
              <w:rPr>
                <w:sz w:val="16"/>
              </w:rPr>
            </w:pPr>
            <w:r>
              <w:rPr>
                <w:w w:val="85"/>
                <w:sz w:val="16"/>
              </w:rPr>
              <w:t>담당 공무원 </w:t>
            </w:r>
            <w:r>
              <w:rPr>
                <w:w w:val="90"/>
                <w:sz w:val="16"/>
              </w:rPr>
              <w:t>확인사항</w:t>
            </w:r>
          </w:p>
        </w:tc>
        <w:tc>
          <w:tcPr>
            <w:tcW w:w="5849" w:type="dxa"/>
          </w:tcPr>
          <w:p>
            <w:pPr>
              <w:pStyle w:val="TableParagraph"/>
              <w:numPr>
                <w:ilvl w:val="0"/>
                <w:numId w:val="328"/>
              </w:numPr>
              <w:tabs>
                <w:tab w:pos="292" w:val="left" w:leader="none"/>
              </w:tabs>
              <w:spacing w:line="269" w:lineRule="exact" w:before="65" w:after="0"/>
              <w:ind w:left="291" w:right="0" w:hanging="193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법인 등기사항증명서(법인인 경우에만</w:t>
            </w:r>
            <w:r>
              <w:rPr>
                <w:spacing w:val="14"/>
                <w:w w:val="90"/>
                <w:sz w:val="16"/>
              </w:rPr>
              <w:t> </w:t>
            </w:r>
            <w:r>
              <w:rPr>
                <w:spacing w:val="-2"/>
                <w:w w:val="90"/>
                <w:sz w:val="16"/>
              </w:rPr>
              <w:t>확인합니다)</w:t>
            </w:r>
          </w:p>
          <w:p>
            <w:pPr>
              <w:pStyle w:val="TableParagraph"/>
              <w:numPr>
                <w:ilvl w:val="0"/>
                <w:numId w:val="328"/>
              </w:numPr>
              <w:tabs>
                <w:tab w:pos="292" w:val="left" w:leader="none"/>
              </w:tabs>
              <w:spacing w:line="269" w:lineRule="exact" w:before="0" w:after="0"/>
              <w:ind w:left="291" w:right="0" w:hanging="193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사업자</w:t>
            </w:r>
            <w:r>
              <w:rPr>
                <w:spacing w:val="25"/>
                <w:w w:val="90"/>
                <w:sz w:val="16"/>
              </w:rPr>
              <w:t> </w:t>
            </w:r>
            <w:r>
              <w:rPr>
                <w:spacing w:val="-2"/>
                <w:w w:val="90"/>
                <w:sz w:val="16"/>
              </w:rPr>
              <w:t>등록증</w:t>
            </w:r>
          </w:p>
        </w:tc>
        <w:tc>
          <w:tcPr>
            <w:tcW w:w="1053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9"/>
        <w:rPr>
          <w:rFonts w:ascii="함초롬바탕"/>
          <w:sz w:val="6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5"/>
      </w:tblGrid>
      <w:tr>
        <w:trPr>
          <w:trHeight w:val="398" w:hRule="atLeast"/>
        </w:trPr>
        <w:tc>
          <w:tcPr>
            <w:tcW w:w="7945" w:type="dxa"/>
            <w:tcBorders>
              <w:top w:val="single" w:sz="18" w:space="0" w:color="7F7F7F"/>
              <w:bottom w:val="single" w:sz="4" w:space="0" w:color="7F7F7F"/>
            </w:tcBorders>
            <w:shd w:val="clear" w:color="auto" w:fill="BEBEBE"/>
          </w:tcPr>
          <w:p>
            <w:pPr>
              <w:pStyle w:val="TableParagraph"/>
              <w:ind w:left="2619" w:right="261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행정정보  공동이용 동의서</w:t>
            </w:r>
          </w:p>
        </w:tc>
      </w:tr>
    </w:tbl>
    <w:p>
      <w:pPr>
        <w:spacing w:line="218" w:lineRule="auto" w:before="56"/>
        <w:ind w:left="216" w:right="1098" w:firstLine="139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pacing w:val="-5"/>
          <w:w w:val="85"/>
          <w:sz w:val="16"/>
        </w:rPr>
        <w:t>본인은 </w:t>
      </w:r>
      <w:r>
        <w:rPr>
          <w:rFonts w:ascii="함초롬바탕" w:eastAsia="함초롬바탕" w:hint="eastAsia"/>
          <w:w w:val="85"/>
          <w:sz w:val="16"/>
        </w:rPr>
        <w:t>이 건 </w:t>
      </w:r>
      <w:r>
        <w:rPr>
          <w:rFonts w:ascii="함초롬바탕" w:eastAsia="함초롬바탕" w:hint="eastAsia"/>
          <w:spacing w:val="-6"/>
          <w:w w:val="85"/>
          <w:sz w:val="16"/>
        </w:rPr>
        <w:t>업무처리와 관련하여 </w:t>
      </w:r>
      <w:r>
        <w:rPr>
          <w:rFonts w:ascii="함초롬바탕" w:eastAsia="함초롬바탕" w:hint="eastAsia"/>
          <w:spacing w:val="-4"/>
          <w:w w:val="85"/>
          <w:sz w:val="16"/>
        </w:rPr>
        <w:t>담당 </w:t>
      </w:r>
      <w:r>
        <w:rPr>
          <w:rFonts w:ascii="함초롬바탕" w:eastAsia="함초롬바탕" w:hint="eastAsia"/>
          <w:spacing w:val="-6"/>
          <w:w w:val="85"/>
          <w:sz w:val="16"/>
        </w:rPr>
        <w:t>공무원이 ｢전자정부법｣ 제36조제1항에 </w:t>
      </w:r>
      <w:r>
        <w:rPr>
          <w:rFonts w:ascii="함초롬바탕" w:eastAsia="함초롬바탕" w:hint="eastAsia"/>
          <w:spacing w:val="-4"/>
          <w:w w:val="85"/>
          <w:sz w:val="16"/>
        </w:rPr>
        <w:t>따른 </w:t>
      </w:r>
      <w:r>
        <w:rPr>
          <w:rFonts w:ascii="함초롬바탕" w:eastAsia="함초롬바탕" w:hint="eastAsia"/>
          <w:spacing w:val="-6"/>
          <w:w w:val="85"/>
          <w:sz w:val="16"/>
        </w:rPr>
        <w:t>행정정보의 공동이용을 </w:t>
      </w:r>
      <w:r>
        <w:rPr>
          <w:rFonts w:ascii="함초롬바탕" w:eastAsia="함초롬바탕" w:hint="eastAsia"/>
          <w:spacing w:val="-5"/>
          <w:w w:val="85"/>
          <w:sz w:val="16"/>
        </w:rPr>
        <w:t>통하여 </w:t>
      </w:r>
      <w:r>
        <w:rPr>
          <w:rFonts w:ascii="함초롬바탕" w:eastAsia="함초롬바탕" w:hint="eastAsia"/>
          <w:spacing w:val="-4"/>
          <w:w w:val="85"/>
          <w:sz w:val="16"/>
        </w:rPr>
        <w:t>위의 담당 </w:t>
      </w:r>
      <w:r>
        <w:rPr>
          <w:rFonts w:ascii="함초롬바탕" w:eastAsia="함초롬바탕" w:hint="eastAsia"/>
          <w:spacing w:val="-7"/>
          <w:w w:val="85"/>
          <w:sz w:val="16"/>
        </w:rPr>
        <w:t>공무원 </w:t>
      </w:r>
      <w:r>
        <w:rPr>
          <w:rFonts w:ascii="함초롬바탕" w:eastAsia="함초롬바탕" w:hint="eastAsia"/>
          <w:spacing w:val="-4"/>
          <w:w w:val="90"/>
          <w:sz w:val="16"/>
        </w:rPr>
        <w:t>확인 사항 </w:t>
      </w:r>
      <w:r>
        <w:rPr>
          <w:rFonts w:ascii="함초롬바탕" w:eastAsia="함초롬바탕" w:hint="eastAsia"/>
          <w:w w:val="90"/>
          <w:sz w:val="16"/>
        </w:rPr>
        <w:t>중 </w:t>
      </w:r>
      <w:r>
        <w:rPr>
          <w:rFonts w:ascii="함초롬바탕" w:eastAsia="함초롬바탕" w:hint="eastAsia"/>
          <w:spacing w:val="-5"/>
          <w:w w:val="90"/>
          <w:sz w:val="16"/>
        </w:rPr>
        <w:t>제2호를 </w:t>
      </w:r>
      <w:r>
        <w:rPr>
          <w:rFonts w:ascii="함초롬바탕" w:eastAsia="함초롬바탕" w:hint="eastAsia"/>
          <w:spacing w:val="-6"/>
          <w:w w:val="90"/>
          <w:sz w:val="16"/>
        </w:rPr>
        <w:t>확인하는 </w:t>
      </w:r>
      <w:r>
        <w:rPr>
          <w:rFonts w:ascii="함초롬바탕" w:eastAsia="함초롬바탕" w:hint="eastAsia"/>
          <w:spacing w:val="-4"/>
          <w:w w:val="90"/>
          <w:sz w:val="16"/>
        </w:rPr>
        <w:t>것에 </w:t>
      </w:r>
      <w:r>
        <w:rPr>
          <w:rFonts w:ascii="함초롬바탕" w:eastAsia="함초롬바탕" w:hint="eastAsia"/>
          <w:spacing w:val="-6"/>
          <w:w w:val="90"/>
          <w:sz w:val="16"/>
        </w:rPr>
        <w:t>동의합니다. </w:t>
      </w:r>
      <w:r>
        <w:rPr>
          <w:rFonts w:ascii="함초롬바탕" w:eastAsia="함초롬바탕" w:hint="eastAsia"/>
          <w:w w:val="90"/>
          <w:sz w:val="16"/>
        </w:rPr>
        <w:t>* </w:t>
      </w:r>
      <w:r>
        <w:rPr>
          <w:rFonts w:ascii="함초롬바탕" w:eastAsia="함초롬바탕" w:hint="eastAsia"/>
          <w:spacing w:val="-6"/>
          <w:w w:val="90"/>
          <w:sz w:val="16"/>
        </w:rPr>
        <w:t>동의하지 아니하는 경우에는 신청인이 </w:t>
      </w:r>
      <w:r>
        <w:rPr>
          <w:rFonts w:ascii="함초롬바탕" w:eastAsia="함초롬바탕" w:hint="eastAsia"/>
          <w:spacing w:val="-4"/>
          <w:w w:val="90"/>
          <w:sz w:val="16"/>
        </w:rPr>
        <w:t>직접 관련 </w:t>
      </w:r>
      <w:r>
        <w:rPr>
          <w:rFonts w:ascii="함초롬바탕" w:eastAsia="함초롬바탕" w:hint="eastAsia"/>
          <w:spacing w:val="-5"/>
          <w:w w:val="90"/>
          <w:sz w:val="16"/>
        </w:rPr>
        <w:t>서류를 </w:t>
      </w:r>
      <w:r>
        <w:rPr>
          <w:rFonts w:ascii="함초롬바탕" w:eastAsia="함초롬바탕" w:hint="eastAsia"/>
          <w:spacing w:val="-6"/>
          <w:w w:val="90"/>
          <w:sz w:val="16"/>
        </w:rPr>
        <w:t>제출하여야 </w:t>
      </w:r>
      <w:r>
        <w:rPr>
          <w:rFonts w:ascii="함초롬바탕" w:eastAsia="함초롬바탕" w:hint="eastAsia"/>
          <w:spacing w:val="-5"/>
          <w:w w:val="90"/>
          <w:sz w:val="16"/>
        </w:rPr>
        <w:t>합니다.</w:t>
      </w:r>
    </w:p>
    <w:p>
      <w:pPr>
        <w:tabs>
          <w:tab w:pos="7148" w:val="left" w:leader="none"/>
        </w:tabs>
        <w:spacing w:before="102"/>
        <w:ind w:left="4375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w w:val="90"/>
          <w:sz w:val="18"/>
        </w:rPr>
        <w:t>신청인</w:t>
        <w:tab/>
      </w:r>
      <w:r>
        <w:rPr>
          <w:rFonts w:ascii="함초롬바탕" w:eastAsia="함초롬바탕" w:hint="eastAsia"/>
          <w:color w:val="7F7F7F"/>
          <w:w w:val="90"/>
          <w:position w:val="1"/>
          <w:sz w:val="14"/>
        </w:rPr>
        <w:t>(서명 또는</w:t>
      </w:r>
      <w:r>
        <w:rPr>
          <w:rFonts w:ascii="함초롬바탕" w:eastAsia="함초롬바탕" w:hint="eastAsia"/>
          <w:color w:val="7F7F7F"/>
          <w:spacing w:val="2"/>
          <w:w w:val="90"/>
          <w:position w:val="1"/>
          <w:sz w:val="14"/>
        </w:rPr>
        <w:t> </w:t>
      </w:r>
      <w:r>
        <w:rPr>
          <w:rFonts w:ascii="함초롬바탕" w:eastAsia="함초롬바탕" w:hint="eastAsia"/>
          <w:color w:val="7F7F7F"/>
          <w:w w:val="90"/>
          <w:position w:val="1"/>
          <w:sz w:val="14"/>
        </w:rPr>
        <w:t>인)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1"/>
        <w:rPr>
          <w:rFonts w:ascii="함초롬바탕"/>
          <w:sz w:val="13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142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1"/>
        <w:rPr>
          <w:sz w:val="26"/>
        </w:rPr>
      </w:pPr>
    </w:p>
    <w:p>
      <w:pPr>
        <w:spacing w:before="60"/>
        <w:ind w:left="0" w:right="973" w:firstLine="0"/>
        <w:jc w:val="right"/>
        <w:rPr>
          <w:rFonts w:ascii="함초롬바탕" w:eastAsia="함초롬바탕" w:hint="eastAsia"/>
          <w:sz w:val="16"/>
        </w:rPr>
      </w:pPr>
      <w:r>
        <w:rPr/>
        <w:pict>
          <v:shape style="position:absolute;margin-left:79.019997pt;margin-top:14.749703pt;width:397.8pt;height:20.25pt;mso-position-horizontal-relative:page;mso-position-vertical-relative:paragraph;z-index:16046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7945"/>
                  </w:tblGrid>
                  <w:tr>
                    <w:trPr>
                      <w:trHeight w:val="354" w:hRule="atLeast"/>
                    </w:trPr>
                    <w:tc>
                      <w:tcPr>
                        <w:tcW w:w="7945" w:type="dxa"/>
                        <w:tcBorders>
                          <w:top w:val="single" w:sz="18" w:space="0" w:color="7F7F7F"/>
                          <w:bottom w:val="single" w:sz="4" w:space="0" w:color="7F7F7F"/>
                        </w:tcBorders>
                        <w:shd w:val="clear" w:color="auto" w:fill="BEBEBE"/>
                      </w:tcPr>
                      <w:p>
                        <w:pPr>
                          <w:pStyle w:val="TableParagraph"/>
                          <w:spacing w:line="330" w:lineRule="exact"/>
                          <w:ind w:left="2619" w:right="2612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작성방법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함초롬바탕" w:eastAsia="함초롬바탕" w:hint="eastAsia"/>
          <w:w w:val="80"/>
          <w:sz w:val="16"/>
        </w:rPr>
        <w:t>(뒤쪽)</w:t>
      </w:r>
    </w:p>
    <w:p>
      <w:pPr>
        <w:pStyle w:val="BodyText"/>
        <w:spacing w:before="8"/>
        <w:rPr>
          <w:rFonts w:ascii="함초롬바탕"/>
          <w:sz w:val="34"/>
        </w:rPr>
      </w:pPr>
    </w:p>
    <w:p>
      <w:pPr>
        <w:spacing w:line="269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① 주간활동 서비스 제공기관의 기관명, 사업자등록번호, 주소, 전화번호, 팩스번호 및 전자우편주소를 적습니다.</w:t>
      </w:r>
    </w:p>
    <w:p>
      <w:pPr>
        <w:spacing w:line="256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② 대표자(신청인)의 성명, 생년월일, 주소 및 전화번호를 적습니다.</w:t>
      </w:r>
    </w:p>
    <w:p>
      <w:pPr>
        <w:spacing w:line="256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③ 법인인 경우에만 법인 등기사항증명서에 따른 법인명, 법인등록번호 및 등록일을 적습니다.</w:t>
      </w:r>
    </w:p>
    <w:p>
      <w:pPr>
        <w:spacing w:line="269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④ 대표자 명의(법인인 경우 법인 명의)의 계좌번호를 적습니다.</w:t>
      </w:r>
    </w:p>
    <w:p>
      <w:pPr>
        <w:pStyle w:val="BodyText"/>
        <w:spacing w:before="16"/>
        <w:rPr>
          <w:rFonts w:ascii="함초롬바탕"/>
          <w:sz w:val="27"/>
        </w:rPr>
      </w:pPr>
    </w:p>
    <w:tbl>
      <w:tblPr>
        <w:tblW w:w="0" w:type="auto"/>
        <w:jc w:val="left"/>
        <w:tblInd w:w="1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5"/>
      </w:tblGrid>
      <w:tr>
        <w:trPr>
          <w:trHeight w:val="392" w:hRule="atLeast"/>
        </w:trPr>
        <w:tc>
          <w:tcPr>
            <w:tcW w:w="7945" w:type="dxa"/>
            <w:tcBorders>
              <w:top w:val="single" w:sz="18" w:space="0" w:color="7F7F7F"/>
              <w:bottom w:val="single" w:sz="4" w:space="0" w:color="7F7F7F"/>
            </w:tcBorders>
            <w:shd w:val="clear" w:color="auto" w:fill="BEBEBE"/>
          </w:tcPr>
          <w:p>
            <w:pPr>
              <w:pStyle w:val="TableParagraph"/>
              <w:spacing w:line="349" w:lineRule="exact"/>
              <w:ind w:left="2619" w:right="2612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처리절차</w:t>
            </w:r>
          </w:p>
        </w:tc>
      </w:tr>
    </w:tbl>
    <w:p>
      <w:pPr>
        <w:spacing w:after="0" w:line="349" w:lineRule="exact"/>
        <w:jc w:val="center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5"/>
        <w:ind w:left="228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※</w:t>
      </w:r>
      <w:r>
        <w:rPr>
          <w:rFonts w:ascii="함초롬바탕" w:hAnsi="함초롬바탕" w:eastAsia="함초롬바탕" w:hint="eastAsia"/>
          <w:spacing w:val="-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이</w:t>
      </w:r>
      <w:r>
        <w:rPr>
          <w:rFonts w:ascii="함초롬바탕" w:hAnsi="함초롬바탕" w:eastAsia="함초롬바탕" w:hint="eastAsia"/>
          <w:spacing w:val="-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신청서는</w:t>
      </w:r>
      <w:r>
        <w:rPr>
          <w:rFonts w:ascii="함초롬바탕" w:hAnsi="함초롬바탕" w:eastAsia="함초롬바탕" w:hint="eastAsia"/>
          <w:spacing w:val="-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아래와</w:t>
      </w:r>
      <w:r>
        <w:rPr>
          <w:rFonts w:ascii="함초롬바탕" w:hAnsi="함초롬바탕" w:eastAsia="함초롬바탕" w:hint="eastAsia"/>
          <w:spacing w:val="-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같이</w:t>
      </w:r>
      <w:r>
        <w:rPr>
          <w:rFonts w:ascii="함초롬바탕" w:hAnsi="함초롬바탕" w:eastAsia="함초롬바탕" w:hint="eastAsia"/>
          <w:spacing w:val="-8"/>
          <w:w w:val="90"/>
          <w:sz w:val="16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6"/>
        </w:rPr>
        <w:t>처리됩니다.</w:t>
      </w:r>
    </w:p>
    <w:p>
      <w:pPr>
        <w:pStyle w:val="BodyText"/>
        <w:spacing w:before="8"/>
        <w:rPr>
          <w:rFonts w:ascii="함초롬바탕"/>
          <w:sz w:val="16"/>
        </w:rPr>
      </w:pPr>
    </w:p>
    <w:p>
      <w:pPr>
        <w:spacing w:before="0"/>
        <w:ind w:left="0" w:right="227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80"/>
          <w:sz w:val="16"/>
        </w:rPr>
        <w:t>신청인</w:t>
      </w:r>
    </w:p>
    <w:p>
      <w:pPr>
        <w:pStyle w:val="BodyText"/>
        <w:spacing w:before="11"/>
        <w:rPr>
          <w:rFonts w:ascii="함초롬바탕"/>
        </w:rPr>
      </w:pPr>
      <w:r>
        <w:rPr/>
        <w:br w:type="column"/>
      </w:r>
      <w:r>
        <w:rPr>
          <w:rFonts w:ascii="함초롬바탕"/>
        </w:rPr>
      </w:r>
    </w:p>
    <w:p>
      <w:pPr>
        <w:spacing w:line="324" w:lineRule="auto" w:before="0"/>
        <w:ind w:left="228" w:right="636" w:firstLine="705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5"/>
          <w:sz w:val="16"/>
        </w:rPr>
        <w:t>처리기관 </w:t>
      </w:r>
      <w:r>
        <w:rPr>
          <w:rFonts w:ascii="함초롬바탕" w:eastAsia="함초롬바탕" w:hint="eastAsia"/>
          <w:w w:val="80"/>
          <w:sz w:val="16"/>
        </w:rPr>
        <w:t>특별자치시･특별자치도･시･군･구</w:t>
      </w:r>
    </w:p>
    <w:p>
      <w:pPr>
        <w:spacing w:after="0" w:line="324" w:lineRule="auto"/>
        <w:jc w:val="left"/>
        <w:rPr>
          <w:rFonts w:ascii="함초롬바탕" w:eastAsia="함초롬바탕" w:hint="eastAsia"/>
          <w:sz w:val="16"/>
        </w:rPr>
        <w:sectPr>
          <w:type w:val="continuous"/>
          <w:pgSz w:w="11120" w:h="15080"/>
          <w:pgMar w:top="1200" w:bottom="280" w:left="1460" w:right="620"/>
          <w:cols w:num="2" w:equalWidth="0">
            <w:col w:w="2670" w:space="2368"/>
            <w:col w:w="4002"/>
          </w:cols>
        </w:sectPr>
      </w:pPr>
    </w:p>
    <w:p>
      <w:pPr>
        <w:pStyle w:val="BodyText"/>
        <w:rPr>
          <w:rFonts w:ascii="함초롬바탕"/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52546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5837,5240" to="5837,13113" stroked="true" strokeweight=".36pt" strokecolor="#999999">
              <v:stroke dashstyle="solid"/>
            </v:line>
            <v:line style="position:absolute" from="7342,7653" to="7342,8034" stroked="true" strokeweight=".36pt" strokecolor="#999999">
              <v:stroke dashstyle="solid"/>
            </v:line>
            <v:line style="position:absolute" from="7342,9176" to="7342,9556" stroked="true" strokeweight=".36pt" strokecolor="#999999">
              <v:stroke dashstyle="solid"/>
            </v:line>
            <v:line style="position:absolute" from="7342,10699" to="7342,11080" stroked="true" strokeweight=".36pt" strokecolor="#999999">
              <v:stroke dashstyle="solid"/>
            </v:line>
            <v:line style="position:absolute" from="1584,4202" to="9529,4202" stroked="true" strokeweight=".36pt" strokecolor="#999999">
              <v:stroke dashstyle="solid"/>
            </v:line>
            <v:line style="position:absolute" from="1584,5240" to="9529,5240" stroked="true" strokeweight=".36pt" strokecolor="#999999">
              <v:stroke dashstyle="solid"/>
            </v:line>
            <v:line style="position:absolute" from="5833,5620" to="9529,5620" stroked="true" strokeweight=".36pt" strokecolor="#999999">
              <v:stroke dashstyle="solid"/>
            </v:line>
            <v:line style="position:absolute" from="1584,6001" to="9529,6001" stroked="true" strokeweight=".36pt" strokecolor="#999999">
              <v:stroke dashstyle="solid"/>
            </v:line>
            <v:line style="position:absolute" from="5044,7272" to="6101,7272" stroked="true" strokeweight=".36pt" strokecolor="#999999">
              <v:stroke dashstyle="solid"/>
            </v:line>
            <v:line style="position:absolute" from="5294,11841" to="6253,11841" stroked="true" strokeweight=".36pt" strokecolor="#999999">
              <v:stroke dashstyle="solid"/>
            </v:line>
            <v:shape style="position:absolute;left:1584;top:13113;width:7946;height:2" coordorigin="1584,13113" coordsize="7946,0" path="m1584,13113l9529,13113m1584,13113l9529,13113e" filled="false" stroked="true" strokeweight=".36pt" strokecolor="#7f7f7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8"/>
        <w:rPr>
          <w:rFonts w:ascii="함초롬바탕"/>
          <w:sz w:val="16"/>
        </w:rPr>
      </w:pPr>
    </w:p>
    <w:p>
      <w:pPr>
        <w:spacing w:before="50"/>
        <w:ind w:left="395" w:right="0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118.019997pt;margin-top:-7.060206pt;width:134.35pt;height:38.1pt;mso-position-horizontal-relative:page;mso-position-vertical-relative:paragraph;z-index:16045056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907" w:right="906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신청서 작성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12.480011pt;margin-top:-7.060206pt;width:109.2pt;height:38.1pt;mso-position-horizontal-relative:page;mso-position-vertical-relative:paragraph;z-index:16045568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697" w:right="696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접 수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/>
          <w:color w:val="999999"/>
          <w:w w:val="83"/>
          <w:sz w:val="20"/>
        </w:rPr>
        <w:t>▶</w:t>
      </w:r>
    </w:p>
    <w:p>
      <w:pPr>
        <w:pStyle w:val="BodyText"/>
        <w:spacing w:before="2"/>
        <w:rPr>
          <w:rFonts w:ascii="함초롬바탕"/>
          <w:sz w:val="26"/>
        </w:rPr>
      </w:pPr>
    </w:p>
    <w:p>
      <w:pPr>
        <w:spacing w:before="50"/>
        <w:ind w:left="2721" w:right="0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312.480011pt;margin-top:25.999685pt;width:109.2pt;height:38.1pt;mso-position-horizontal-relative:page;mso-position-vertical-relative:paragraph;z-index:-15414272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spacing w:line="163" w:lineRule="auto" w:before="195"/>
                    <w:ind w:left="597" w:right="188" w:hanging="242"/>
                    <w:jc w:val="left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85"/>
                      <w:sz w:val="16"/>
                    </w:rPr>
                    <w:t>지정기준 적합 여부 심사 </w:t>
                  </w: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(서면 또는 실사)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rFonts w:ascii="함초롬바탕" w:hAnsi="함초롬바탕"/>
          <w:color w:val="999999"/>
          <w:w w:val="83"/>
          <w:sz w:val="20"/>
        </w:rPr>
        <w:t>▼</w:t>
      </w:r>
    </w:p>
    <w:p>
      <w:pPr>
        <w:pStyle w:val="BodyText"/>
        <w:spacing w:before="13"/>
        <w:rPr>
          <w:rFonts w:ascii="함초롬바탕"/>
          <w:sz w:val="11"/>
        </w:rPr>
      </w:pPr>
    </w:p>
    <w:p>
      <w:pPr>
        <w:spacing w:before="51"/>
        <w:ind w:left="2721" w:right="0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312.480011pt;margin-top:26.109793pt;width:109.2pt;height:38.050pt;mso-position-horizontal-relative:page;mso-position-vertical-relative:paragraph;z-index:-15413760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4"/>
                    <w:rPr>
                      <w:rFonts w:ascii="함초롬바탕"/>
                      <w:sz w:val="12"/>
                    </w:rPr>
                  </w:pPr>
                </w:p>
                <w:p>
                  <w:pPr>
                    <w:spacing w:before="0"/>
                    <w:ind w:left="677" w:right="0" w:firstLine="0"/>
                    <w:jc w:val="left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지정기관 확정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rFonts w:ascii="함초롬바탕" w:hAnsi="함초롬바탕"/>
          <w:color w:val="999999"/>
          <w:w w:val="83"/>
          <w:sz w:val="20"/>
        </w:rPr>
        <w:t>▼</w:t>
      </w:r>
    </w:p>
    <w:p>
      <w:pPr>
        <w:pStyle w:val="BodyText"/>
        <w:spacing w:before="13"/>
        <w:rPr>
          <w:rFonts w:ascii="함초롬바탕"/>
          <w:sz w:val="11"/>
        </w:rPr>
      </w:pPr>
    </w:p>
    <w:p>
      <w:pPr>
        <w:spacing w:before="51"/>
        <w:ind w:left="2721" w:right="0" w:firstLine="0"/>
        <w:jc w:val="center"/>
        <w:rPr>
          <w:rFonts w:ascii="함초롬바탕" w:hAnsi="함초롬바탕"/>
          <w:sz w:val="20"/>
        </w:rPr>
      </w:pPr>
      <w:r>
        <w:rPr>
          <w:rFonts w:ascii="함초롬바탕" w:hAnsi="함초롬바탕"/>
          <w:color w:val="999999"/>
          <w:w w:val="83"/>
          <w:sz w:val="20"/>
        </w:rPr>
        <w:t>▼</w:t>
      </w:r>
    </w:p>
    <w:p>
      <w:pPr>
        <w:pStyle w:val="BodyText"/>
        <w:spacing w:before="15"/>
        <w:rPr>
          <w:rFonts w:ascii="함초롬바탕"/>
          <w:sz w:val="15"/>
        </w:rPr>
      </w:pPr>
    </w:p>
    <w:p>
      <w:pPr>
        <w:spacing w:before="51"/>
        <w:ind w:left="0" w:right="1392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312.480011pt;margin-top:-7.970194pt;width:109.2pt;height:38.1pt;mso-position-horizontal-relative:page;mso-position-vertical-relative:paragraph;z-index:16044544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697" w:right="697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지정서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18.019997pt;margin-top:-7.970194pt;width:134.35pt;height:38.1pt;mso-position-horizontal-relative:page;mso-position-vertical-relative:paragraph;z-index:1604608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907" w:right="906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6"/>
                    </w:rPr>
                    <w:t>지정서 수령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/>
          <w:color w:val="999999"/>
          <w:w w:val="83"/>
          <w:sz w:val="20"/>
        </w:rPr>
        <w:t>◀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6"/>
        <w:rPr>
          <w:rFonts w:ascii="함초롬바탕"/>
          <w:sz w:val="17"/>
        </w:rPr>
      </w:pPr>
    </w:p>
    <w:p>
      <w:pPr>
        <w:spacing w:before="60"/>
        <w:ind w:left="0" w:right="1000" w:firstLine="0"/>
        <w:jc w:val="righ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pacing w:val="-2"/>
          <w:w w:val="85"/>
          <w:sz w:val="16"/>
        </w:rPr>
        <w:t>210㎜×297</w:t>
      </w:r>
      <w:r>
        <w:rPr>
          <w:rFonts w:ascii="함초롬바탕" w:hAnsi="함초롬바탕" w:eastAsia="함초롬바탕" w:hint="eastAsia"/>
          <w:spacing w:val="-1"/>
          <w:w w:val="85"/>
          <w:sz w:val="16"/>
        </w:rPr>
        <w:t>㎜[백상지(80g/㎡)]</w:t>
      </w:r>
    </w:p>
    <w:p>
      <w:pPr>
        <w:pStyle w:val="BodyText"/>
        <w:spacing w:before="5"/>
        <w:rPr>
          <w:rFonts w:ascii="함초롬바탕"/>
          <w:sz w:val="2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143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6489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9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4"/>
        <w:rPr>
          <w:sz w:val="29"/>
        </w:rPr>
      </w:pPr>
    </w:p>
    <w:p>
      <w:pPr>
        <w:tabs>
          <w:tab w:pos="7569" w:val="left" w:leader="none"/>
        </w:tabs>
        <w:spacing w:before="29"/>
        <w:ind w:left="0" w:right="1001" w:firstLine="0"/>
        <w:jc w:val="right"/>
        <w:rPr>
          <w:sz w:val="16"/>
        </w:rPr>
      </w:pPr>
      <w:r>
        <w:rPr>
          <w:spacing w:val="-3"/>
          <w:w w:val="81"/>
          <w:position w:val="2"/>
          <w:sz w:val="16"/>
        </w:rPr>
        <w:t>[</w:t>
      </w:r>
      <w:r>
        <w:rPr>
          <w:spacing w:val="-4"/>
          <w:w w:val="103"/>
          <w:position w:val="2"/>
          <w:sz w:val="16"/>
        </w:rPr>
        <w:t>서</w:t>
      </w:r>
      <w:r>
        <w:rPr>
          <w:w w:val="103"/>
          <w:position w:val="2"/>
          <w:sz w:val="16"/>
        </w:rPr>
        <w:t>식</w:t>
      </w:r>
      <w:r>
        <w:rPr>
          <w:spacing w:val="-18"/>
          <w:position w:val="2"/>
          <w:sz w:val="16"/>
        </w:rPr>
        <w:t> </w:t>
      </w:r>
      <w:r>
        <w:rPr>
          <w:spacing w:val="-6"/>
          <w:w w:val="101"/>
          <w:position w:val="2"/>
          <w:sz w:val="16"/>
        </w:rPr>
        <w:t>제</w:t>
      </w:r>
      <w:r>
        <w:rPr>
          <w:spacing w:val="-3"/>
          <w:w w:val="101"/>
          <w:position w:val="2"/>
          <w:sz w:val="16"/>
        </w:rPr>
        <w:t>1</w:t>
      </w:r>
      <w:r>
        <w:rPr>
          <w:spacing w:val="-4"/>
          <w:w w:val="99"/>
          <w:position w:val="2"/>
          <w:sz w:val="16"/>
        </w:rPr>
        <w:t>4</w:t>
      </w:r>
      <w:r>
        <w:rPr>
          <w:rFonts w:ascii="함초롬바탕" w:hAnsi="함초롬바탕" w:eastAsia="함초롬바탕" w:hint="eastAsia"/>
          <w:spacing w:val="-2"/>
          <w:w w:val="47"/>
          <w:position w:val="2"/>
          <w:sz w:val="16"/>
        </w:rPr>
        <w:t>⁃</w:t>
      </w:r>
      <w:r>
        <w:rPr>
          <w:spacing w:val="-3"/>
          <w:w w:val="101"/>
          <w:position w:val="2"/>
          <w:sz w:val="16"/>
        </w:rPr>
        <w:t>1</w:t>
      </w:r>
      <w:r>
        <w:rPr>
          <w:spacing w:val="-6"/>
          <w:w w:val="101"/>
          <w:position w:val="2"/>
          <w:sz w:val="16"/>
        </w:rPr>
        <w:t>호</w:t>
      </w:r>
      <w:r>
        <w:rPr>
          <w:w w:val="81"/>
          <w:position w:val="2"/>
          <w:sz w:val="16"/>
        </w:rPr>
        <w:t>]</w:t>
      </w:r>
      <w:r>
        <w:rPr>
          <w:position w:val="2"/>
          <w:sz w:val="16"/>
        </w:rPr>
        <w:tab/>
      </w:r>
      <w:r>
        <w:rPr>
          <w:spacing w:val="-1"/>
          <w:w w:val="92"/>
          <w:sz w:val="16"/>
        </w:rPr>
        <w:t>[1면]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5"/>
        <w:gridCol w:w="630"/>
        <w:gridCol w:w="625"/>
        <w:gridCol w:w="1196"/>
        <w:gridCol w:w="1821"/>
        <w:gridCol w:w="1820"/>
        <w:gridCol w:w="758"/>
      </w:tblGrid>
      <w:tr>
        <w:trPr>
          <w:trHeight w:val="546" w:hRule="atLeast"/>
        </w:trPr>
        <w:tc>
          <w:tcPr>
            <w:tcW w:w="7935" w:type="dxa"/>
            <w:gridSpan w:val="7"/>
            <w:tcBorders>
              <w:bottom w:val="single" w:sz="4" w:space="0" w:color="999999"/>
            </w:tcBorders>
          </w:tcPr>
          <w:p>
            <w:pPr>
              <w:pStyle w:val="TableParagraph"/>
              <w:spacing w:before="31"/>
              <w:ind w:left="88" w:right="77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주간활동서비스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제공기관 </w:t>
            </w:r>
            <w:r>
              <w:rPr>
                <w:rFonts w:ascii="휴먼모음T" w:eastAsia="휴먼모음T" w:hint="eastAsia"/>
                <w:spacing w:val="-10"/>
                <w:w w:val="105"/>
                <w:sz w:val="28"/>
              </w:rPr>
              <w:t>지정신청서</w:t>
            </w:r>
            <w:r>
              <w:rPr>
                <w:rFonts w:ascii="휴먼모음T" w:eastAsia="휴먼모음T" w:hint="eastAsia"/>
                <w:spacing w:val="-90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구비서류</w:t>
            </w:r>
          </w:p>
        </w:tc>
      </w:tr>
      <w:tr>
        <w:trPr>
          <w:trHeight w:val="719" w:hRule="atLeast"/>
        </w:trPr>
        <w:tc>
          <w:tcPr>
            <w:tcW w:w="7935" w:type="dxa"/>
            <w:gridSpan w:val="7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69"/>
              <w:ind w:left="3303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1. 일 반 현</w:t>
            </w:r>
            <w:r>
              <w:rPr>
                <w:rFonts w:ascii="휴먼모음T" w:eastAsia="휴먼모음T" w:hint="eastAsia"/>
                <w:spacing w:val="-72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황</w:t>
            </w:r>
          </w:p>
        </w:tc>
      </w:tr>
      <w:tr>
        <w:trPr>
          <w:trHeight w:val="900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20" w:lineRule="auto"/>
              <w:ind w:left="277" w:right="90" w:hanging="213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주간활동서비스 기관명</w:t>
            </w:r>
          </w:p>
        </w:tc>
        <w:tc>
          <w:tcPr>
            <w:tcW w:w="6220" w:type="dxa"/>
            <w:gridSpan w:val="5"/>
            <w:tcBorders>
              <w:top w:val="single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사업자등록번호</w:t>
            </w:r>
          </w:p>
        </w:tc>
        <w:tc>
          <w:tcPr>
            <w:tcW w:w="6220" w:type="dxa"/>
            <w:gridSpan w:val="5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 설치신고일자</w:t>
            </w:r>
          </w:p>
        </w:tc>
        <w:tc>
          <w:tcPr>
            <w:tcW w:w="6220" w:type="dxa"/>
            <w:gridSpan w:val="5"/>
            <w:tcBorders>
              <w:top w:val="dotted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60" w:hRule="atLeast"/>
        </w:trPr>
        <w:tc>
          <w:tcPr>
            <w:tcW w:w="108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직원현황</w:t>
            </w: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2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총인원</w:t>
            </w:r>
          </w:p>
        </w:tc>
        <w:tc>
          <w:tcPr>
            <w:tcW w:w="1821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0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시설장(관리 책임자)</w:t>
            </w:r>
          </w:p>
        </w:tc>
        <w:tc>
          <w:tcPr>
            <w:tcW w:w="182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44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전담 관리 인력</w:t>
            </w:r>
          </w:p>
        </w:tc>
        <w:tc>
          <w:tcPr>
            <w:tcW w:w="182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5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주간활동 제공인력</w:t>
            </w:r>
          </w:p>
        </w:tc>
        <w:tc>
          <w:tcPr>
            <w:tcW w:w="7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25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기타</w:t>
            </w:r>
          </w:p>
        </w:tc>
      </w:tr>
      <w:tr>
        <w:trPr>
          <w:trHeight w:val="659" w:hRule="atLeast"/>
        </w:trPr>
        <w:tc>
          <w:tcPr>
            <w:tcW w:w="108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right="10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0"/>
                <w:sz w:val="16"/>
              </w:rPr>
              <w:t>명</w:t>
            </w:r>
          </w:p>
        </w:tc>
        <w:tc>
          <w:tcPr>
            <w:tcW w:w="1821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0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기관규모</w:t>
            </w:r>
          </w:p>
        </w:tc>
        <w:tc>
          <w:tcPr>
            <w:tcW w:w="1255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tabs>
                <w:tab w:pos="884" w:val="left" w:leader="none"/>
              </w:tabs>
              <w:ind w:left="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대지</w:t>
              <w:tab/>
              <w:t>㎡</w:t>
            </w:r>
          </w:p>
        </w:tc>
        <w:tc>
          <w:tcPr>
            <w:tcW w:w="119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tabs>
                <w:tab w:pos="819" w:val="left" w:leader="none"/>
              </w:tabs>
              <w:ind w:left="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건물면적</w:t>
              <w:tab/>
              <w:t>㎡</w:t>
            </w:r>
          </w:p>
        </w:tc>
        <w:tc>
          <w:tcPr>
            <w:tcW w:w="4399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tabs>
                <w:tab w:pos="954" w:val="left" w:leader="none"/>
              </w:tabs>
              <w:ind w:left="75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6"/>
              </w:rPr>
              <w:t>소유형태</w:t>
              <w:tab/>
            </w:r>
            <w:r>
              <w:rPr>
                <w:rFonts w:ascii="휴먼모음T" w:eastAsia="휴먼모음T" w:hint="eastAsia"/>
                <w:position w:val="1"/>
                <w:sz w:val="14"/>
              </w:rPr>
              <w:t>1. 자가 2. 임대 3. 기관소유 4. 무상임대 5.</w:t>
            </w:r>
            <w:r>
              <w:rPr>
                <w:rFonts w:ascii="휴먼모음T" w:eastAsia="휴먼모음T" w:hint="eastAsia"/>
                <w:spacing w:val="-29"/>
                <w:position w:val="1"/>
                <w:sz w:val="14"/>
              </w:rPr>
              <w:t> </w:t>
            </w:r>
            <w:r>
              <w:rPr>
                <w:rFonts w:ascii="휴먼모음T" w:eastAsia="휴먼모음T" w:hint="eastAsia"/>
                <w:position w:val="1"/>
                <w:sz w:val="14"/>
              </w:rPr>
              <w:t>기타</w:t>
            </w:r>
          </w:p>
        </w:tc>
      </w:tr>
      <w:tr>
        <w:trPr>
          <w:trHeight w:val="660" w:hRule="atLeast"/>
        </w:trPr>
        <w:tc>
          <w:tcPr>
            <w:tcW w:w="10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</w:t>
            </w:r>
            <w:r>
              <w:rPr>
                <w:rFonts w:ascii="휴먼모음T" w:hAnsi="휴먼모음T" w:eastAsia="휴먼모음T" w:hint="eastAsia"/>
                <w:spacing w:val="-10"/>
                <w:sz w:val="16"/>
              </w:rPr>
              <w:t>홈페이지주소</w:t>
            </w:r>
          </w:p>
        </w:tc>
        <w:tc>
          <w:tcPr>
            <w:tcW w:w="6850" w:type="dxa"/>
            <w:gridSpan w:val="6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tabs>
                <w:tab w:pos="1320" w:val="left" w:leader="none"/>
                <w:tab w:pos="1973" w:val="left" w:leader="none"/>
              </w:tabs>
              <w:ind w:left="74"/>
              <w:rPr>
                <w:rFonts w:ascii="휴먼모음T"/>
                <w:sz w:val="16"/>
              </w:rPr>
            </w:pPr>
            <w:hyperlink r:id="rId180">
              <w:r>
                <w:rPr>
                  <w:rFonts w:ascii="휴먼모음T"/>
                  <w:sz w:val="16"/>
                </w:rPr>
                <w:t>www.</w:t>
              </w:r>
            </w:hyperlink>
            <w:r>
              <w:rPr>
                <w:rFonts w:ascii="휴먼모음T"/>
                <w:sz w:val="16"/>
              </w:rPr>
              <w:tab/>
              <w:t>.</w:t>
              <w:tab/>
              <w:t>.</w:t>
            </w:r>
          </w:p>
        </w:tc>
      </w:tr>
      <w:tr>
        <w:trPr>
          <w:trHeight w:val="462" w:hRule="atLeast"/>
        </w:trPr>
        <w:tc>
          <w:tcPr>
            <w:tcW w:w="7935" w:type="dxa"/>
            <w:gridSpan w:val="7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23" w:hRule="atLeast"/>
        </w:trPr>
        <w:tc>
          <w:tcPr>
            <w:tcW w:w="7935" w:type="dxa"/>
            <w:gridSpan w:val="7"/>
            <w:tcBorders>
              <w:top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113"/>
              <w:ind w:left="88" w:right="6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&lt;작성요령  및 유의사항&gt;</w:t>
            </w:r>
          </w:p>
        </w:tc>
      </w:tr>
      <w:tr>
        <w:trPr>
          <w:trHeight w:val="3516" w:hRule="atLeast"/>
        </w:trPr>
        <w:tc>
          <w:tcPr>
            <w:tcW w:w="7935" w:type="dxa"/>
            <w:gridSpan w:val="7"/>
            <w:tcBorders>
              <w:top w:val="single" w:sz="4" w:space="0" w:color="999999"/>
            </w:tcBorders>
          </w:tcPr>
          <w:p>
            <w:pPr>
              <w:pStyle w:val="TableParagraph"/>
              <w:spacing w:line="258" w:lineRule="exact" w:before="157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기관의 명칭을 적습니다.</w:t>
            </w:r>
          </w:p>
          <w:p>
            <w:pPr>
              <w:pStyle w:val="TableParagraph"/>
              <w:spacing w:line="256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사업자등록번호를 적습니다.</w:t>
            </w:r>
          </w:p>
          <w:p>
            <w:pPr>
              <w:pStyle w:val="TableParagraph"/>
              <w:spacing w:line="256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 설치신고증명서에 기재된 설치신고일자 또는 등록일자를 적습니다.</w:t>
            </w:r>
          </w:p>
          <w:p>
            <w:pPr>
              <w:pStyle w:val="TableParagraph"/>
              <w:spacing w:line="256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기관에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근무하는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직원의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총인원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시설장(관리책임자),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전담관리인력,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인원을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적습니다.</w:t>
            </w:r>
          </w:p>
          <w:p>
            <w:pPr>
              <w:pStyle w:val="TableParagraph"/>
              <w:spacing w:line="256" w:lineRule="exact"/>
              <w:ind w:left="21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사람이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전담관리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역할,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역할을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각각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하는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경우에는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주된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직종으로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적습니다.</w:t>
            </w:r>
          </w:p>
          <w:p>
            <w:pPr>
              <w:pStyle w:val="TableParagraph"/>
              <w:spacing w:line="256" w:lineRule="exact"/>
              <w:ind w:left="21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사람이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여러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개의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자격증을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보유한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경우에는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직종과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가장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연관된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자격증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한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가지만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신고합니다.</w:t>
            </w:r>
          </w:p>
          <w:p>
            <w:pPr>
              <w:pStyle w:val="TableParagraph"/>
              <w:spacing w:line="220" w:lineRule="auto" w:before="13"/>
              <w:ind w:left="821" w:hanging="605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기타：관리책임자,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전담관리인력,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제공인력이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아니며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이외의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업무를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담당하는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직원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인원을 적습니다.</w:t>
            </w:r>
          </w:p>
          <w:p>
            <w:pPr>
              <w:pStyle w:val="TableParagraph"/>
              <w:spacing w:line="284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기관의 대지면적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건물면적을 기재하고 소유형태에 ○표기합니다.</w:t>
            </w:r>
          </w:p>
          <w:p>
            <w:pPr>
              <w:pStyle w:val="TableParagraph"/>
              <w:spacing w:line="258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기관이 운영 중인 홈페이지 주소를 적습니다.</w:t>
            </w:r>
          </w:p>
          <w:p>
            <w:pPr>
              <w:pStyle w:val="TableParagraph"/>
              <w:spacing w:line="235" w:lineRule="auto" w:before="99"/>
              <w:ind w:left="433" w:hanging="216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기관유형(급여종류)별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제공기관의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인력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시설현황이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변경되었을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일반현황과</w:t>
            </w:r>
            <w:r>
              <w:rPr>
                <w:rFonts w:ascii="휴먼모음T" w:hAns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각각의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인력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 시설현황을 함께 제출하여야</w:t>
            </w:r>
            <w:r>
              <w:rPr>
                <w:rFonts w:ascii="휴먼모음T" w:hAnsi="휴먼모음T" w:eastAsia="휴먼모음T" w:hint="eastAsia"/>
                <w:spacing w:val="-3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합니다.</w:t>
            </w:r>
          </w:p>
        </w:tc>
      </w:tr>
    </w:tbl>
    <w:p>
      <w:pPr>
        <w:spacing w:before="0"/>
        <w:ind w:left="0" w:right="1001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spacing w:before="1"/>
        <w:rPr>
          <w:sz w:val="2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144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510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0" w:after="55"/>
        <w:ind w:left="0" w:right="1001" w:firstLine="0"/>
        <w:jc w:val="right"/>
        <w:rPr>
          <w:sz w:val="16"/>
        </w:rPr>
      </w:pPr>
      <w:r>
        <w:rPr>
          <w:spacing w:val="-1"/>
          <w:w w:val="90"/>
          <w:sz w:val="16"/>
        </w:rPr>
        <w:t>[2면]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"/>
        <w:gridCol w:w="487"/>
        <w:gridCol w:w="516"/>
        <w:gridCol w:w="857"/>
        <w:gridCol w:w="1018"/>
        <w:gridCol w:w="1019"/>
        <w:gridCol w:w="653"/>
        <w:gridCol w:w="595"/>
        <w:gridCol w:w="813"/>
        <w:gridCol w:w="1604"/>
      </w:tblGrid>
      <w:tr>
        <w:trPr>
          <w:trHeight w:val="458" w:hRule="atLeast"/>
        </w:trPr>
        <w:tc>
          <w:tcPr>
            <w:tcW w:w="7936" w:type="dxa"/>
            <w:gridSpan w:val="10"/>
            <w:tcBorders>
              <w:bottom w:val="single" w:sz="4" w:space="0" w:color="999999"/>
            </w:tcBorders>
          </w:tcPr>
          <w:p>
            <w:pPr>
              <w:pStyle w:val="TableParagraph"/>
              <w:spacing w:before="56"/>
              <w:ind w:left="3213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2. 인력(변경)현황</w:t>
            </w:r>
          </w:p>
        </w:tc>
      </w:tr>
      <w:tr>
        <w:trPr>
          <w:trHeight w:val="136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5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연번</w:t>
            </w: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118" w:right="76" w:firstLine="63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직종</w:t>
            </w: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33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이름</w:t>
            </w: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20" w:lineRule="auto"/>
              <w:ind w:left="303" w:right="131" w:hanging="13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주민등록 번호</w:t>
            </w: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04" w:right="17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자격종류 </w:t>
            </w:r>
            <w:r>
              <w:rPr>
                <w:rFonts w:ascii="휴먼모음T" w:hAnsi="휴먼모음T" w:eastAsia="휴먼모음T" w:hint="eastAsia"/>
                <w:w w:val="95"/>
                <w:sz w:val="16"/>
              </w:rPr>
              <w:t>(면허종류) </w:t>
            </w:r>
            <w:r>
              <w:rPr>
                <w:rFonts w:ascii="휴먼모음T" w:hAnsi="휴먼모음T" w:eastAsia="휴먼모음T" w:hint="eastAsia"/>
                <w:sz w:val="16"/>
              </w:rPr>
              <w:t>또는 근무기관</w:t>
            </w: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05" w:right="17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 자격번호 </w:t>
            </w:r>
            <w:r>
              <w:rPr>
                <w:rFonts w:ascii="휴먼모음T" w:hAnsi="휴먼모음T" w:eastAsia="휴먼모음T" w:hint="eastAsia"/>
                <w:w w:val="95"/>
                <w:sz w:val="16"/>
              </w:rPr>
              <w:t>(면허번호) </w:t>
            </w:r>
            <w:r>
              <w:rPr>
                <w:rFonts w:ascii="휴먼모음T" w:hAnsi="휴먼모음T" w:eastAsia="휴먼모음T" w:hint="eastAsia"/>
                <w:sz w:val="16"/>
              </w:rPr>
              <w:t>또는 근무기간</w:t>
            </w: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20" w:lineRule="auto"/>
              <w:ind w:left="134" w:right="9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자격증 취득일</w:t>
            </w: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171" w:right="147" w:firstLine="63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근무 형태</w:t>
            </w: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14" w:right="190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입사/ 퇴사/ 휴직/ 복직일</w:t>
            </w: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444" w:right="40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 근무시작일/ 근무종료일</w:t>
            </w:r>
          </w:p>
        </w:tc>
      </w:tr>
      <w:tr>
        <w:trPr>
          <w:trHeight w:val="385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86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7936" w:type="dxa"/>
            <w:gridSpan w:val="10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7" w:hRule="atLeast"/>
        </w:trPr>
        <w:tc>
          <w:tcPr>
            <w:tcW w:w="7936" w:type="dxa"/>
            <w:gridSpan w:val="10"/>
            <w:tcBorders>
              <w:top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37"/>
              <w:ind w:left="3014" w:right="299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&lt;작성요령  및 유의사항&gt;</w:t>
            </w:r>
          </w:p>
        </w:tc>
      </w:tr>
      <w:tr>
        <w:trPr>
          <w:trHeight w:val="3409" w:hRule="atLeast"/>
        </w:trPr>
        <w:tc>
          <w:tcPr>
            <w:tcW w:w="7936" w:type="dxa"/>
            <w:gridSpan w:val="10"/>
            <w:tcBorders>
              <w:top w:val="single" w:sz="4" w:space="0" w:color="999999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0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직종: 1. 시설장(관리책임자), 2. 전담관리인력(코디네이터), 3. 주간활동서비스 제공인력, 4. 기타</w:t>
            </w:r>
          </w:p>
          <w:p>
            <w:pPr>
              <w:pStyle w:val="TableParagraph"/>
              <w:spacing w:line="240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자격종류(면허종류)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근무기관: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자격/면허종류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기재.</w:t>
            </w:r>
          </w:p>
          <w:p>
            <w:pPr>
              <w:pStyle w:val="TableParagraph"/>
              <w:spacing w:line="225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자격번호(면허번호)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근무기간: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자격/면허번호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기재.</w:t>
            </w:r>
          </w:p>
          <w:p>
            <w:pPr>
              <w:pStyle w:val="TableParagraph"/>
              <w:spacing w:line="240" w:lineRule="exact"/>
              <w:ind w:left="21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자격(면허): 1. 사회복지사 1급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2급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3급, 2. 특수학교 정교사 1급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2급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준교사, 3 언어재활사,</w:t>
            </w:r>
          </w:p>
          <w:p>
            <w:pPr>
              <w:pStyle w:val="TableParagraph"/>
              <w:spacing w:line="255" w:lineRule="exact"/>
              <w:ind w:left="11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4. 장애인재활상담사, 5. 발달재활서비스 제공인력, 6. 장애인스포츠 지도자, 7. 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평생교육사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1급</w:t>
            </w:r>
            <w:r>
              <w:rPr>
                <w:spacing w:val="-5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2급</w:t>
            </w:r>
            <w:r>
              <w:rPr>
                <w:spacing w:val="-5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3급,</w:t>
            </w:r>
          </w:p>
          <w:p>
            <w:pPr>
              <w:pStyle w:val="TableParagraph"/>
              <w:spacing w:line="199" w:lineRule="auto" w:before="20"/>
              <w:ind w:left="117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96"/>
                <w:sz w:val="16"/>
              </w:rPr>
              <w:t>8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.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7"/>
                <w:sz w:val="16"/>
              </w:rPr>
              <w:t>‘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근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로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자직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업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능력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개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발법</w:t>
            </w:r>
            <w:r>
              <w:rPr>
                <w:rFonts w:ascii="휴먼모음T" w:hAnsi="휴먼모음T" w:eastAsia="휴먼모음T" w:hint="eastAsia"/>
                <w:w w:val="27"/>
                <w:sz w:val="16"/>
              </w:rPr>
              <w:t>’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제</w:t>
            </w:r>
            <w:r>
              <w:rPr>
                <w:rFonts w:ascii="휴먼모음T" w:hAnsi="휴먼모음T" w:eastAsia="휴먼모음T" w:hint="eastAsia"/>
                <w:spacing w:val="-5"/>
                <w:w w:val="96"/>
                <w:sz w:val="16"/>
              </w:rPr>
              <w:t>33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조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에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따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른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직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업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능력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개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발훈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련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교사</w:t>
            </w:r>
            <w:r>
              <w:rPr>
                <w:rFonts w:ascii="휴먼모음T" w:hAnsi="휴먼모음T" w:eastAsia="휴먼모음T" w:hint="eastAsia"/>
                <w:w w:val="98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국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가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기술</w:t>
            </w:r>
            <w:r>
              <w:rPr>
                <w:rFonts w:ascii="휴먼모음T" w:hAnsi="휴먼모음T" w:eastAsia="휴먼모음T" w:hint="eastAsia"/>
                <w:spacing w:val="-8"/>
                <w:w w:val="100"/>
                <w:sz w:val="16"/>
              </w:rPr>
              <w:t>자</w:t>
            </w:r>
            <w:r>
              <w:rPr>
                <w:rFonts w:ascii="휴먼모음T" w:hAnsi="휴먼모음T" w:eastAsia="휴먼모음T" w:hint="eastAsia"/>
                <w:spacing w:val="-7"/>
                <w:w w:val="100"/>
                <w:sz w:val="16"/>
              </w:rPr>
              <w:t>격법</w:t>
            </w:r>
            <w:r>
              <w:rPr>
                <w:rFonts w:ascii="휴먼모음T" w:hAnsi="휴먼모음T" w:eastAsia="휴먼모음T" w:hint="eastAsia"/>
                <w:spacing w:val="-4"/>
                <w:w w:val="27"/>
                <w:sz w:val="16"/>
              </w:rPr>
              <w:t>’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에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따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른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직업상담사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제빵 </w:t>
            </w:r>
            <w:r>
              <w:rPr>
                <w:rFonts w:ascii="휴먼모음T" w:hAnsi="휴먼모음T" w:eastAsia="휴먼모음T" w:hint="eastAsia"/>
                <w:sz w:val="16"/>
              </w:rPr>
              <w:t>기능사, 제과 기능사, 조리 기능사, 임상심리사 등 기술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기능 분야 및 서비스 분야 자격소유자, 9. 기타</w:t>
            </w:r>
          </w:p>
          <w:p>
            <w:pPr>
              <w:pStyle w:val="TableParagraph"/>
              <w:spacing w:line="242" w:lineRule="exact"/>
              <w:ind w:left="14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한 사람이 여러 개의 자격증을 보유한 경우에는 근무 직종과 가장 연관된 자격증 한 가지만 신고합니다.</w:t>
            </w:r>
          </w:p>
          <w:p>
            <w:pPr>
              <w:pStyle w:val="TableParagraph"/>
              <w:spacing w:line="240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근무형태: 전임, 겸임, 시간제로 구분하여 적습니다.</w:t>
            </w:r>
          </w:p>
          <w:p>
            <w:pPr>
              <w:pStyle w:val="TableParagraph"/>
              <w:spacing w:line="240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입사/퇴사/휴직/복직일자 적습니다.</w:t>
            </w:r>
          </w:p>
          <w:p>
            <w:pPr>
              <w:pStyle w:val="TableParagraph"/>
              <w:spacing w:line="250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근무시작일/근무종료일: 기관 내 급여종류별 인사이동 시 적습니다.</w:t>
            </w:r>
          </w:p>
        </w:tc>
      </w:tr>
    </w:tbl>
    <w:p>
      <w:pPr>
        <w:spacing w:before="0"/>
        <w:ind w:left="0" w:right="1001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145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659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9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1"/>
        <w:rPr>
          <w:sz w:val="28"/>
        </w:rPr>
      </w:pPr>
    </w:p>
    <w:p>
      <w:pPr>
        <w:spacing w:before="57" w:after="11"/>
        <w:ind w:left="0" w:right="973" w:firstLine="0"/>
        <w:jc w:val="right"/>
        <w:rPr>
          <w:sz w:val="16"/>
        </w:rPr>
      </w:pPr>
      <w:r>
        <w:rPr>
          <w:spacing w:val="-2"/>
          <w:w w:val="90"/>
          <w:sz w:val="16"/>
        </w:rPr>
        <w:t>[3면]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679"/>
        <w:gridCol w:w="339"/>
        <w:gridCol w:w="525"/>
        <w:gridCol w:w="524"/>
        <w:gridCol w:w="315"/>
        <w:gridCol w:w="547"/>
        <w:gridCol w:w="680"/>
        <w:gridCol w:w="339"/>
        <w:gridCol w:w="585"/>
        <w:gridCol w:w="184"/>
        <w:gridCol w:w="725"/>
        <w:gridCol w:w="1635"/>
      </w:tblGrid>
      <w:tr>
        <w:trPr>
          <w:trHeight w:val="618" w:hRule="atLeast"/>
        </w:trPr>
        <w:tc>
          <w:tcPr>
            <w:tcW w:w="7931" w:type="dxa"/>
            <w:gridSpan w:val="13"/>
            <w:tcBorders>
              <w:bottom w:val="single" w:sz="4" w:space="0" w:color="999999"/>
            </w:tcBorders>
          </w:tcPr>
          <w:p>
            <w:pPr>
              <w:pStyle w:val="TableParagraph"/>
              <w:spacing w:before="135"/>
              <w:ind w:left="321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3. 시설(변경)현황</w:t>
            </w:r>
          </w:p>
        </w:tc>
      </w:tr>
      <w:tr>
        <w:trPr>
          <w:trHeight w:val="569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1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1) 시설 현황</w:t>
            </w: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구분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사무실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69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주간 활동 공간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45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기타 공간</w:t>
            </w:r>
          </w:p>
        </w:tc>
      </w:tr>
      <w:tr>
        <w:trPr>
          <w:trHeight w:val="568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단위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275" w:val="left" w:leader="none"/>
              </w:tabs>
              <w:ind w:left="2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281" w:val="left" w:leader="none"/>
              </w:tabs>
              <w:ind w:left="8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320" w:val="left" w:leader="none"/>
              </w:tabs>
              <w:ind w:left="45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면적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71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4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33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</w:tr>
      <w:tr>
        <w:trPr>
          <w:trHeight w:val="984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3155" w:val="left" w:leader="none"/>
                <w:tab w:pos="3811" w:val="left" w:leader="none"/>
              </w:tabs>
              <w:spacing w:line="234" w:lineRule="exact"/>
              <w:ind w:left="178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*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활동공간에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정원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증원</w:t>
            </w:r>
            <w:r>
              <w:rPr>
                <w:rFonts w:ascii="휴먼모음T" w:hAns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검토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요청：</w:t>
              <w:tab/>
              <w:t>예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  <w:tab/>
              <w:t>아니오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</w:p>
          <w:p>
            <w:pPr>
              <w:pStyle w:val="TableParagraph"/>
              <w:numPr>
                <w:ilvl w:val="0"/>
                <w:numId w:val="329"/>
              </w:numPr>
              <w:tabs>
                <w:tab w:pos="419" w:val="left" w:leader="none"/>
                <w:tab w:pos="1865" w:val="left" w:leader="none"/>
              </w:tabs>
              <w:spacing w:line="208" w:lineRule="exact" w:before="0" w:after="0"/>
              <w:ind w:left="418" w:right="0" w:hanging="16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증원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요청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인원：(</w:t>
              <w:tab/>
              <w:t>)명</w:t>
            </w:r>
          </w:p>
          <w:p>
            <w:pPr>
              <w:pStyle w:val="TableParagraph"/>
              <w:numPr>
                <w:ilvl w:val="0"/>
                <w:numId w:val="329"/>
              </w:numPr>
              <w:tabs>
                <w:tab w:pos="419" w:val="left" w:leader="none"/>
              </w:tabs>
              <w:spacing w:line="235" w:lineRule="exact" w:before="0" w:after="0"/>
              <w:ind w:left="418" w:right="0" w:hanging="164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증원 요청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사유：</w:t>
            </w:r>
          </w:p>
        </w:tc>
      </w:tr>
      <w:tr>
        <w:trPr>
          <w:trHeight w:val="569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1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2) 차량현황(제공기관 명의의 차량(보험가입필수)이 있는 경우 기재)</w:t>
            </w:r>
          </w:p>
        </w:tc>
      </w:tr>
      <w:tr>
        <w:trPr>
          <w:trHeight w:val="420" w:hRule="atLeast"/>
        </w:trPr>
        <w:tc>
          <w:tcPr>
            <w:tcW w:w="854" w:type="dxa"/>
            <w:tcBorders>
              <w:top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7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113" w:right="80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적 재 량</w:t>
            </w:r>
          </w:p>
        </w:tc>
        <w:tc>
          <w:tcPr>
            <w:tcW w:w="52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92" w:lineRule="auto" w:before="1"/>
              <w:ind w:left="115" w:right="55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제 조 사</w:t>
            </w:r>
          </w:p>
        </w:tc>
        <w:tc>
          <w:tcPr>
            <w:tcW w:w="547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228" w:right="173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명</w:t>
            </w:r>
          </w:p>
        </w:tc>
        <w:tc>
          <w:tcPr>
            <w:tcW w:w="680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4" w:type="dxa"/>
            <w:gridSpan w:val="2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spacing w:line="239" w:lineRule="exact"/>
              <w:ind w:left="9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취득가(천원)</w:t>
            </w:r>
          </w:p>
        </w:tc>
        <w:tc>
          <w:tcPr>
            <w:tcW w:w="909" w:type="dxa"/>
            <w:gridSpan w:val="2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tcBorders>
              <w:top w:val="single" w:sz="4" w:space="0" w:color="999999"/>
              <w:left w:val="single" w:sz="4" w:space="0" w:color="999999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38" w:hRule="atLeast"/>
        </w:trPr>
        <w:tc>
          <w:tcPr>
            <w:tcW w:w="854" w:type="dxa"/>
            <w:vMerge w:val="restart"/>
            <w:tcBorders>
              <w:top w:val="nil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79" w:type="dxa"/>
            <w:vMerge w:val="restart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5" w:type="dxa"/>
            <w:vMerge w:val="restart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vMerge w:val="restart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7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207" w:lineRule="exact"/>
              <w:ind w:left="217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개조</w:t>
            </w:r>
          </w:p>
        </w:tc>
        <w:tc>
          <w:tcPr>
            <w:tcW w:w="924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909" w:type="dxa"/>
            <w:gridSpan w:val="2"/>
            <w:vMerge w:val="restart"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vMerge w:val="restart"/>
            <w:tcBorders>
              <w:top w:val="nil"/>
              <w:left w:val="single" w:sz="4" w:space="0" w:color="999999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8" w:hRule="atLeast"/>
        </w:trPr>
        <w:tc>
          <w:tcPr>
            <w:tcW w:w="854" w:type="dxa"/>
            <w:vMerge/>
            <w:tcBorders>
              <w:top w:val="nil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5" w:type="dxa"/>
            <w:vMerge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4" w:type="dxa"/>
            <w:vMerge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7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2" w:lineRule="auto"/>
              <w:ind w:left="115" w:right="79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가</w:t>
            </w: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909" w:type="dxa"/>
            <w:gridSpan w:val="2"/>
            <w:vMerge/>
            <w:tcBorders>
              <w:top w:val="nil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999999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58" w:hRule="atLeast"/>
        </w:trPr>
        <w:tc>
          <w:tcPr>
            <w:tcW w:w="854" w:type="dxa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291" w:right="276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 연번</w:t>
            </w:r>
          </w:p>
        </w:tc>
        <w:tc>
          <w:tcPr>
            <w:tcW w:w="679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0" w:lineRule="auto" w:before="20"/>
              <w:ind w:left="172" w:right="141" w:firstLine="42"/>
              <w:rPr>
                <w:rFonts w:ascii="휴먼모음T" w:eastAsia="휴먼모음T" w:hint="eastAsia"/>
                <w:sz w:val="10"/>
              </w:rPr>
            </w:pPr>
            <w:r>
              <w:rPr>
                <w:rFonts w:ascii="휴먼모음T" w:eastAsia="휴먼모음T" w:hint="eastAsia"/>
                <w:sz w:val="16"/>
              </w:rPr>
              <w:t>차량 </w:t>
            </w:r>
            <w:r>
              <w:rPr>
                <w:rFonts w:ascii="휴먼모음T" w:eastAsia="휴먼모음T" w:hint="eastAsia"/>
                <w:w w:val="95"/>
                <w:position w:val="-6"/>
                <w:sz w:val="16"/>
              </w:rPr>
              <w:t>종류</w:t>
            </w:r>
            <w:r>
              <w:rPr>
                <w:rFonts w:ascii="휴먼모음T" w:eastAsia="휴먼모음T" w:hint="eastAsia"/>
                <w:w w:val="95"/>
                <w:sz w:val="10"/>
              </w:rPr>
              <w:t>1)</w:t>
            </w:r>
          </w:p>
        </w:tc>
        <w:tc>
          <w:tcPr>
            <w:tcW w:w="33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138" w:right="9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구입 연도</w:t>
            </w:r>
          </w:p>
        </w:tc>
        <w:tc>
          <w:tcPr>
            <w:tcW w:w="524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0" w:lineRule="auto" w:before="20"/>
              <w:ind w:left="95" w:right="63" w:firstLine="42"/>
              <w:rPr>
                <w:rFonts w:ascii="휴먼모음T" w:eastAsia="휴먼모음T" w:hint="eastAsia"/>
                <w:sz w:val="10"/>
              </w:rPr>
            </w:pPr>
            <w:r>
              <w:rPr>
                <w:rFonts w:ascii="휴먼모음T" w:eastAsia="휴먼모음T" w:hint="eastAsia"/>
                <w:sz w:val="16"/>
              </w:rPr>
              <w:t>구입 </w:t>
            </w:r>
            <w:r>
              <w:rPr>
                <w:rFonts w:ascii="휴먼모음T" w:eastAsia="휴먼모음T" w:hint="eastAsia"/>
                <w:w w:val="95"/>
                <w:position w:val="-6"/>
                <w:sz w:val="16"/>
              </w:rPr>
              <w:t>방법</w:t>
            </w:r>
            <w:r>
              <w:rPr>
                <w:rFonts w:ascii="휴먼모음T" w:eastAsia="휴먼모음T" w:hint="eastAsia"/>
                <w:w w:val="95"/>
                <w:sz w:val="10"/>
              </w:rPr>
              <w:t>2)</w:t>
            </w:r>
          </w:p>
        </w:tc>
        <w:tc>
          <w:tcPr>
            <w:tcW w:w="315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7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151" w:right="120" w:hanging="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설계 및 </w:t>
            </w:r>
            <w:r>
              <w:rPr>
                <w:rFonts w:ascii="휴먼모음T" w:eastAsia="휴먼모음T" w:hint="eastAsia"/>
                <w:spacing w:val="-1"/>
                <w:sz w:val="16"/>
              </w:rPr>
              <w:t>시행사</w:t>
            </w:r>
          </w:p>
        </w:tc>
        <w:tc>
          <w:tcPr>
            <w:tcW w:w="33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5" w:type="dxa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92" w:lineRule="auto"/>
              <w:ind w:left="171" w:right="12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개조 비용</w:t>
            </w:r>
          </w:p>
        </w:tc>
        <w:tc>
          <w:tcPr>
            <w:tcW w:w="909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201" w:right="153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차량구입 지원기관</w:t>
            </w:r>
          </w:p>
        </w:tc>
        <w:tc>
          <w:tcPr>
            <w:tcW w:w="1635" w:type="dxa"/>
            <w:tcBorders>
              <w:top w:val="nil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2" w:lineRule="auto" w:before="4"/>
              <w:ind w:left="699" w:right="649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 번호</w:t>
            </w:r>
          </w:p>
        </w:tc>
      </w:tr>
      <w:tr>
        <w:trPr>
          <w:trHeight w:val="568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3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차량1</w:t>
            </w:r>
          </w:p>
        </w:tc>
        <w:tc>
          <w:tcPr>
            <w:tcW w:w="67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3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차량2</w:t>
            </w:r>
          </w:p>
        </w:tc>
        <w:tc>
          <w:tcPr>
            <w:tcW w:w="67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77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numPr>
                <w:ilvl w:val="0"/>
                <w:numId w:val="330"/>
              </w:numPr>
              <w:tabs>
                <w:tab w:pos="652" w:val="left" w:leader="none"/>
                <w:tab w:pos="2217" w:val="left" w:leader="none"/>
                <w:tab w:pos="3151" w:val="left" w:leader="none"/>
                <w:tab w:pos="4084" w:val="left" w:leader="none"/>
                <w:tab w:pos="5749" w:val="left" w:leader="none"/>
              </w:tabs>
              <w:spacing w:line="234" w:lineRule="exact" w:before="0" w:after="0"/>
              <w:ind w:left="651" w:right="0" w:hanging="207"/>
              <w:jc w:val="left"/>
              <w:rPr>
                <w:rFonts w:ascii="Times New Roman" w:hAnsi="Times New Roman" w:eastAsia="Times New Roman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차량종류: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①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승합형</w:t>
              <w:tab/>
              <w:t>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탑형</w:t>
              <w:tab/>
              <w:t>③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버스</w:t>
              <w:tab/>
              <w:t>④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  <w:r>
              <w:rPr>
                <w:rFonts w:ascii="Times New Roman" w:hAnsi="Times New Roman" w:eastAsia="Times New Roman"/>
                <w:w w:val="94"/>
                <w:sz w:val="16"/>
                <w:u w:val="single"/>
              </w:rPr>
              <w:t> </w:t>
            </w:r>
            <w:r>
              <w:rPr>
                <w:rFonts w:ascii="Times New Roman" w:hAnsi="Times New Roman" w:eastAsia="Times New Roman"/>
                <w:sz w:val="16"/>
                <w:u w:val="single"/>
              </w:rPr>
              <w:tab/>
            </w:r>
          </w:p>
          <w:p>
            <w:pPr>
              <w:pStyle w:val="TableParagraph"/>
              <w:numPr>
                <w:ilvl w:val="0"/>
                <w:numId w:val="330"/>
              </w:numPr>
              <w:tabs>
                <w:tab w:pos="652" w:val="left" w:leader="none"/>
                <w:tab w:pos="2237" w:val="left" w:leader="none"/>
                <w:tab w:pos="4099" w:val="left" w:leader="none"/>
                <w:tab w:pos="4880" w:val="left" w:leader="none"/>
                <w:tab w:pos="6471" w:val="left" w:leader="none"/>
              </w:tabs>
              <w:spacing w:line="234" w:lineRule="exact" w:before="0" w:after="0"/>
              <w:ind w:left="651" w:right="0" w:hanging="207"/>
              <w:jc w:val="left"/>
              <w:rPr>
                <w:rFonts w:ascii="Times New Roman" w:hAnsi="Times New Roman" w:eastAsia="Times New Roman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구입방법: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①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기증</w:t>
              <w:tab/>
              <w:t>② 신규구매</w:t>
            </w:r>
            <w:r>
              <w:rPr>
                <w:rFonts w:ascii="휴먼모음T" w:hAnsi="휴먼모음T" w:eastAsia="휴먼모음T" w:hint="eastAsia"/>
                <w:spacing w:val="2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③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중고구매</w:t>
              <w:tab/>
              <w:t>④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리스</w:t>
              <w:tab/>
              <w:t>⑤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  <w:r>
              <w:rPr>
                <w:rFonts w:ascii="Times New Roman" w:hAnsi="Times New Roman" w:eastAsia="Times New Roman"/>
                <w:w w:val="94"/>
                <w:sz w:val="16"/>
                <w:u w:val="single"/>
              </w:rPr>
              <w:t> </w:t>
            </w:r>
            <w:r>
              <w:rPr>
                <w:rFonts w:ascii="Times New Roman" w:hAnsi="Times New Roman" w:eastAsia="Times New Roman"/>
                <w:sz w:val="16"/>
                <w:u w:val="single"/>
              </w:rPr>
              <w:tab/>
            </w:r>
          </w:p>
        </w:tc>
      </w:tr>
      <w:tr>
        <w:trPr>
          <w:trHeight w:val="2574" w:hRule="atLeast"/>
        </w:trPr>
        <w:tc>
          <w:tcPr>
            <w:tcW w:w="7931" w:type="dxa"/>
            <w:gridSpan w:val="13"/>
            <w:tcBorders>
              <w:top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발달장애인 주간활동서비스 제공기관 신청서를 상기 내용과 같이 제출합니다.</w:t>
            </w:r>
          </w:p>
          <w:p>
            <w:pPr>
              <w:pStyle w:val="TableParagraph"/>
              <w:spacing w:before="9"/>
              <w:rPr>
                <w:rFonts w:ascii="휴먼모음T"/>
                <w:sz w:val="20"/>
              </w:rPr>
            </w:pPr>
          </w:p>
          <w:p>
            <w:pPr>
              <w:pStyle w:val="TableParagraph"/>
              <w:tabs>
                <w:tab w:pos="572" w:val="left" w:leader="none"/>
                <w:tab w:pos="1144" w:val="left" w:leader="none"/>
              </w:tabs>
              <w:spacing w:before="1"/>
              <w:ind w:right="92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년</w:t>
              <w:tab/>
              <w:t>월</w:t>
              <w:tab/>
            </w:r>
            <w:r>
              <w:rPr>
                <w:rFonts w:ascii="휴먼모음T" w:eastAsia="휴먼모음T" w:hint="eastAsia"/>
                <w:spacing w:val="-1"/>
                <w:sz w:val="18"/>
              </w:rPr>
              <w:t>일</w:t>
            </w:r>
          </w:p>
          <w:p>
            <w:pPr>
              <w:pStyle w:val="TableParagraph"/>
              <w:spacing w:before="8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2933" w:val="left" w:leader="none"/>
              </w:tabs>
              <w:ind w:right="93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position w:val="4"/>
                <w:sz w:val="18"/>
              </w:rPr>
              <w:t>신청인</w:t>
            </w:r>
            <w:r>
              <w:rPr>
                <w:rFonts w:ascii="휴먼모음T" w:eastAsia="휴먼모음T" w:hint="eastAsia"/>
                <w:spacing w:val="-13"/>
                <w:position w:val="4"/>
                <w:sz w:val="18"/>
              </w:rPr>
              <w:t> </w:t>
            </w:r>
            <w:r>
              <w:rPr>
                <w:rFonts w:ascii="휴먼모음T" w:eastAsia="휴먼모음T" w:hint="eastAsia"/>
                <w:position w:val="4"/>
                <w:sz w:val="18"/>
              </w:rPr>
              <w:t>:</w:t>
              <w:tab/>
            </w:r>
            <w:r>
              <w:rPr>
                <w:rFonts w:ascii="휴먼모음T" w:eastAsia="휴먼모음T" w:hint="eastAsia"/>
                <w:sz w:val="16"/>
              </w:rPr>
              <w:t>(서명 또는</w:t>
            </w:r>
            <w:r>
              <w:rPr>
                <w:rFonts w:ascii="휴먼모음T" w:eastAsia="휴먼모음T" w:hint="eastAsia"/>
                <w:spacing w:val="-4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인)</w:t>
            </w:r>
          </w:p>
          <w:p>
            <w:pPr>
              <w:pStyle w:val="TableParagraph"/>
              <w:spacing w:before="9"/>
              <w:rPr>
                <w:rFonts w:ascii="휴먼모음T"/>
                <w:sz w:val="15"/>
              </w:rPr>
            </w:pPr>
          </w:p>
          <w:p>
            <w:pPr>
              <w:pStyle w:val="TableParagraph"/>
              <w:tabs>
                <w:tab w:pos="5210" w:val="left" w:leader="none"/>
              </w:tabs>
              <w:ind w:left="357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sz w:val="24"/>
              </w:rPr>
              <w:t>특별자치시장</w:t>
            </w:r>
            <w:r>
              <w:rPr>
                <w:sz w:val="24"/>
              </w:rPr>
              <w:t>･</w:t>
            </w:r>
            <w:r>
              <w:rPr>
                <w:rFonts w:ascii="휴먼모음T" w:eastAsia="휴먼모음T" w:hint="eastAsia"/>
                <w:sz w:val="24"/>
              </w:rPr>
              <w:t>특별자치도지사</w:t>
            </w:r>
            <w:r>
              <w:rPr>
                <w:sz w:val="24"/>
              </w:rPr>
              <w:t>･</w:t>
            </w:r>
            <w:r>
              <w:rPr>
                <w:rFonts w:ascii="휴먼모음T" w:eastAsia="휴먼모음T" w:hint="eastAsia"/>
                <w:sz w:val="24"/>
              </w:rPr>
              <w:t>시장</w:t>
            </w:r>
            <w:r>
              <w:rPr>
                <w:sz w:val="24"/>
              </w:rPr>
              <w:t>･</w:t>
            </w:r>
            <w:r>
              <w:rPr>
                <w:rFonts w:ascii="휴먼모음T" w:eastAsia="휴먼모음T" w:hint="eastAsia"/>
                <w:sz w:val="24"/>
              </w:rPr>
              <w:t>군수</w:t>
            </w:r>
            <w:r>
              <w:rPr>
                <w:sz w:val="24"/>
              </w:rPr>
              <w:t>･</w:t>
            </w:r>
            <w:r>
              <w:rPr>
                <w:rFonts w:ascii="휴먼모음T" w:eastAsia="휴먼모음T" w:hint="eastAsia"/>
                <w:sz w:val="24"/>
              </w:rPr>
              <w:t>구청장</w:t>
              <w:tab/>
              <w:t>귀하</w:t>
            </w:r>
          </w:p>
        </w:tc>
      </w:tr>
    </w:tbl>
    <w:p>
      <w:pPr>
        <w:spacing w:before="2"/>
        <w:ind w:left="0" w:right="1000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146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제15호]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spacing w:before="0"/>
        <w:ind w:left="127" w:right="0" w:firstLine="0"/>
        <w:jc w:val="left"/>
        <w:rPr>
          <w:sz w:val="28"/>
        </w:rPr>
      </w:pPr>
      <w:r>
        <w:rPr>
          <w:spacing w:val="-9"/>
          <w:w w:val="105"/>
          <w:sz w:val="28"/>
        </w:rPr>
        <w:t>주간활동 제공기관</w:t>
      </w:r>
      <w:r>
        <w:rPr>
          <w:spacing w:val="-71"/>
          <w:w w:val="105"/>
          <w:sz w:val="28"/>
        </w:rPr>
        <w:t> </w:t>
      </w:r>
      <w:r>
        <w:rPr>
          <w:spacing w:val="-12"/>
          <w:w w:val="105"/>
          <w:sz w:val="28"/>
        </w:rPr>
        <w:t>사업계획서</w:t>
      </w:r>
    </w:p>
    <w:p>
      <w:pPr>
        <w:spacing w:after="0"/>
        <w:jc w:val="left"/>
        <w:rPr>
          <w:sz w:val="28"/>
        </w:rPr>
        <w:sectPr>
          <w:type w:val="continuous"/>
          <w:pgSz w:w="11120" w:h="15080"/>
          <w:pgMar w:top="1200" w:bottom="280" w:left="1460" w:right="620"/>
          <w:cols w:num="2" w:equalWidth="0">
            <w:col w:w="1032" w:space="1290"/>
            <w:col w:w="6718"/>
          </w:cols>
        </w:sectPr>
      </w:pPr>
    </w:p>
    <w:p>
      <w:pPr>
        <w:pStyle w:val="BodyText"/>
      </w:pPr>
      <w:r>
        <w:rPr/>
        <w:pict>
          <v:group style="position:absolute;margin-left:.029999pt;margin-top:0pt;width:555.6pt;height:754pt;mso-position-horizontal-relative:page;mso-position-vertical-relative:page;z-index:-452500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85.68pt;margin-top:260.144012pt;width:384.45pt;height:34.35pt;mso-position-horizontal-relative:page;mso-position-vertical-relative:page;z-index:160491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86"/>
                    <w:gridCol w:w="5791"/>
                  </w:tblGrid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311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주간활동제공서비스</w:t>
                        </w:r>
                      </w:p>
                    </w:tc>
                    <w:tc>
                      <w:tcPr>
                        <w:tcW w:w="5791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2292" w:right="228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세부서비스 예시</w:t>
                        </w: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</w:tcPr>
                      <w:p>
                        <w:pPr>
                          <w:pStyle w:val="TableParagraph"/>
                          <w:spacing w:line="197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1. 직접 제공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7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서비스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197" w:lineRule="exact"/>
                          <w:ind w:left="107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안전 교육, 성인권교육, 요리하기, 등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1886" w:type="dxa"/>
                      </w:tcPr>
                      <w:p>
                        <w:pPr>
                          <w:pStyle w:val="TableParagraph"/>
                          <w:spacing w:line="196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2. 협력기관 활용 서비스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196" w:lineRule="exact"/>
                          <w:ind w:left="10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탁구, 볼링, 사업체(제과제빵, 바리스타, 공공기관 사무보조..._) 견학 등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85.68pt;margin-top:328.303986pt;width:384.45pt;height:93.2pt;mso-position-horizontal-relative:page;mso-position-vertical-relative:page;z-index:16049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86"/>
                    <w:gridCol w:w="5791"/>
                  </w:tblGrid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절차</w:t>
                        </w:r>
                      </w:p>
                    </w:tc>
                    <w:tc>
                      <w:tcPr>
                        <w:tcW w:w="5791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2292" w:right="228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세부내용 및 방법</w:t>
                        </w: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사업 홍보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197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제공자 대상 및 지역사회 대상으로 한 주간활동서비스 홍보방법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6" w:lineRule="exact"/>
                          <w:ind w:left="30" w:right="2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이용자 모집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개인별지원계획수립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주간활동급여별 진행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487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before="114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협력기관 개발 및 관리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49" w:lineRule="exact"/>
                          <w:ind w:left="10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연계된(연계계획) 협력기관 개수, 협력기관 인력 현황,</w:t>
                        </w:r>
                      </w:p>
                      <w:p>
                        <w:pPr>
                          <w:pStyle w:val="TableParagraph"/>
                          <w:spacing w:line="219" w:lineRule="exact"/>
                          <w:ind w:left="10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협력기관 인력 발달장애인 이해 교육 실시,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6" w:lineRule="exact"/>
                          <w:ind w:left="6"/>
                          <w:jc w:val="center"/>
                          <w:rPr>
                            <w:rFonts w:ascii="휴먼모음T" w:hAnsi="휴먼모음T"/>
                            <w:sz w:val="17"/>
                          </w:rPr>
                        </w:pPr>
                        <w:r>
                          <w:rPr>
                            <w:rFonts w:ascii="휴먼모음T" w:hAnsi="휴먼모음T"/>
                            <w:w w:val="85"/>
                            <w:sz w:val="17"/>
                          </w:rPr>
                          <w:t>…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84.839996pt;margin-top:455.324005pt;width:386.35pt;height:45.7pt;mso-position-horizontal-relative:page;mso-position-vertical-relative:page;z-index:160501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90"/>
                    <w:gridCol w:w="2076"/>
                    <w:gridCol w:w="4150"/>
                  </w:tblGrid>
                  <w:tr>
                    <w:trPr>
                      <w:trHeight w:val="216" w:hRule="atLeast"/>
                    </w:trPr>
                    <w:tc>
                      <w:tcPr>
                        <w:tcW w:w="1490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118" w:right="111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구분</w:t>
                        </w:r>
                      </w:p>
                    </w:tc>
                    <w:tc>
                      <w:tcPr>
                        <w:tcW w:w="207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285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현재 채용상황 및 계획</w:t>
                        </w:r>
                      </w:p>
                    </w:tc>
                    <w:tc>
                      <w:tcPr>
                        <w:tcW w:w="4150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1092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활용 및 관리(교육 계획</w:t>
                        </w:r>
                        <w:r>
                          <w:rPr>
                            <w:rFonts w:ascii="휴먼모음T" w:eastAsia="휴먼모음T" w:hint="eastAsia"/>
                            <w:spacing w:val="-61"/>
                            <w:sz w:val="17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포함)</w:t>
                        </w: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490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119" w:right="110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전담 관리인력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5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1490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6" w:lineRule="exact"/>
                          <w:ind w:left="119" w:right="111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주간활동 제공인력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5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1490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197" w:lineRule="exact"/>
                          <w:ind w:left="119" w:right="111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대체인력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4150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9862" w:hRule="atLeast"/>
        </w:trPr>
        <w:tc>
          <w:tcPr>
            <w:tcW w:w="7937" w:type="dxa"/>
          </w:tcPr>
          <w:p>
            <w:pPr>
              <w:pStyle w:val="TableParagraph"/>
              <w:spacing w:before="5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1. 사업의 필요성</w:t>
            </w:r>
          </w:p>
          <w:p>
            <w:pPr>
              <w:pStyle w:val="TableParagraph"/>
              <w:spacing w:before="5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지역 특성, 지역 내 발달장애인 및 서비스 현황, 발달장애인의 욕구 등을 근거로 작성</w:t>
            </w:r>
          </w:p>
          <w:p>
            <w:pPr>
              <w:pStyle w:val="TableParagraph"/>
              <w:spacing w:before="112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2. 사업의 목표</w:t>
            </w:r>
          </w:p>
          <w:p>
            <w:pPr>
              <w:pStyle w:val="TableParagraph"/>
              <w:spacing w:before="5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기관이 추구하는 주간활동 제공 방향, 원칙 등을 구체적으로 작성</w:t>
            </w:r>
          </w:p>
          <w:p>
            <w:pPr>
              <w:pStyle w:val="TableParagraph"/>
              <w:spacing w:before="13"/>
              <w:rPr>
                <w:rFonts w:ascii="휴먼모음T"/>
                <w:sz w:val="12"/>
              </w:rPr>
            </w:pP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주간활동 제공급여 및 세부</w:t>
            </w:r>
            <w:r>
              <w:rPr>
                <w:rFonts w:ascii="맑은 고딕" w:eastAsia="맑은 고딕" w:hint="eastAsia"/>
                <w:b/>
                <w:spacing w:val="15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서비스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3"/>
              </w:rPr>
            </w:pP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주간활동 제공</w:t>
            </w:r>
            <w:r>
              <w:rPr>
                <w:rFonts w:ascii="맑은 고딕" w:eastAsia="맑은 고딕" w:hint="eastAsia"/>
                <w:b/>
                <w:spacing w:val="-18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종사자 채용 및</w:t>
            </w:r>
            <w:r>
              <w:rPr>
                <w:rFonts w:ascii="맑은 고딕" w:eastAsia="맑은 고딕" w:hint="eastAsia"/>
                <w:b/>
                <w:spacing w:val="4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활용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15"/>
              </w:rPr>
            </w:pPr>
          </w:p>
          <w:p>
            <w:pPr>
              <w:pStyle w:val="TableParagraph"/>
              <w:numPr>
                <w:ilvl w:val="0"/>
                <w:numId w:val="331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평가 및 서비스 질</w:t>
            </w:r>
            <w:r>
              <w:rPr>
                <w:rFonts w:ascii="맑은 고딕" w:eastAsia="맑은 고딕" w:hint="eastAsia"/>
                <w:b/>
                <w:spacing w:val="2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관리</w:t>
            </w:r>
          </w:p>
          <w:p>
            <w:pPr>
              <w:pStyle w:val="TableParagraph"/>
              <w:spacing w:before="6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이용자 서비스 평가, 서비스 질 관리 계획 등을 구체적으로 작성</w:t>
            </w:r>
          </w:p>
          <w:p>
            <w:pPr>
              <w:pStyle w:val="TableParagraph"/>
              <w:spacing w:before="112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7. 주간활동 제공가능성</w:t>
            </w:r>
          </w:p>
          <w:p>
            <w:pPr>
              <w:pStyle w:val="TableParagraph"/>
              <w:numPr>
                <w:ilvl w:val="0"/>
                <w:numId w:val="332"/>
              </w:numPr>
              <w:tabs>
                <w:tab w:pos="413" w:val="left" w:leader="none"/>
              </w:tabs>
              <w:spacing w:line="274" w:lineRule="exact" w:before="3" w:after="0"/>
              <w:ind w:left="412" w:right="0" w:hanging="223"/>
              <w:jc w:val="lef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그 간 유사사업 추진</w:t>
            </w:r>
            <w:r>
              <w:rPr>
                <w:rFonts w:ascii="휴먼모음T" w:eastAsia="휴먼모음T" w:hint="eastAsia"/>
                <w:spacing w:val="-56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실적</w:t>
            </w:r>
          </w:p>
          <w:p>
            <w:pPr>
              <w:pStyle w:val="TableParagraph"/>
              <w:numPr>
                <w:ilvl w:val="0"/>
                <w:numId w:val="332"/>
              </w:numPr>
              <w:tabs>
                <w:tab w:pos="413" w:val="left" w:leader="none"/>
              </w:tabs>
              <w:spacing w:line="273" w:lineRule="exact" w:before="0" w:after="0"/>
              <w:ind w:left="412" w:right="0" w:hanging="223"/>
              <w:jc w:val="lef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현 보유 자원 및 자원개발</w:t>
            </w:r>
            <w:r>
              <w:rPr>
                <w:rFonts w:ascii="휴먼모음T" w:eastAsia="휴먼모음T" w:hint="eastAsia"/>
                <w:spacing w:val="-70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계획</w:t>
            </w:r>
          </w:p>
          <w:p>
            <w:pPr>
              <w:pStyle w:val="TableParagraph"/>
              <w:spacing w:line="259" w:lineRule="exact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추진실적 및 현 보유 자원은 증명할 수 있는 근거자료를 함께 제출해야 함</w:t>
            </w:r>
          </w:p>
          <w:p>
            <w:pPr>
              <w:pStyle w:val="TableParagraph"/>
              <w:spacing w:before="12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8. 기타</w:t>
            </w:r>
          </w:p>
        </w:tc>
      </w:tr>
    </w:tbl>
    <w:p>
      <w:pPr>
        <w:spacing w:before="10"/>
        <w:ind w:left="127" w:right="0" w:firstLine="0"/>
        <w:jc w:val="left"/>
        <w:rPr>
          <w:sz w:val="17"/>
        </w:rPr>
      </w:pPr>
      <w:r>
        <w:rPr>
          <w:sz w:val="17"/>
        </w:rPr>
        <w:t>※ 주간활동 사업계획서는 위 필수 내용 외에 항목을 추가하여 사용 가능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147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6848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9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before="58" w:after="9"/>
        <w:ind w:left="156" w:right="0" w:firstLine="0"/>
        <w:jc w:val="left"/>
        <w:rPr>
          <w:sz w:val="16"/>
        </w:rPr>
      </w:pPr>
      <w:r>
        <w:rPr>
          <w:sz w:val="16"/>
        </w:rPr>
        <w:t>[서식 제16호]</w:t>
      </w:r>
    </w:p>
    <w:tbl>
      <w:tblPr>
        <w:tblW w:w="0" w:type="auto"/>
        <w:jc w:val="left"/>
        <w:tblInd w:w="146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717" w:hRule="atLeast"/>
        </w:trPr>
        <w:tc>
          <w:tcPr>
            <w:tcW w:w="7937" w:type="dxa"/>
            <w:tcBorders>
              <w:left w:val="single" w:sz="12" w:space="0" w:color="999999"/>
              <w:bottom w:val="single" w:sz="12" w:space="0" w:color="999999"/>
              <w:right w:val="single" w:sz="12" w:space="0" w:color="999999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40"/>
              </w:rPr>
            </w:pPr>
          </w:p>
          <w:p>
            <w:pPr>
              <w:pStyle w:val="TableParagraph"/>
              <w:ind w:left="10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주간활동서비스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제공기관</w:t>
            </w:r>
            <w:r>
              <w:rPr>
                <w:rFonts w:ascii="휴먼모음T" w:eastAsia="휴먼모음T" w:hint="eastAsia"/>
                <w:spacing w:val="-67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지정서</w:t>
            </w:r>
          </w:p>
          <w:p>
            <w:pPr>
              <w:pStyle w:val="TableParagraph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36"/>
              </w:rPr>
            </w:pP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770" w:val="left" w:leader="none"/>
              </w:tabs>
              <w:spacing w:line="240" w:lineRule="auto" w:before="1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제공기관 번호</w:t>
            </w:r>
            <w:r>
              <w:rPr>
                <w:rFonts w:ascii="휴먼모음T" w:eastAsia="휴먼모음T" w:hint="eastAsia"/>
                <w:spacing w:val="-4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2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기 관 명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대 표 자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333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소 재 지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2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509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5. 지정기간 : 2020. 0. 00 ~ 2023. 0. 00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95" w:lineRule="auto" w:before="1"/>
              <w:ind w:left="2194" w:right="1261" w:hanging="699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80"/>
                <w:sz w:val="22"/>
              </w:rPr>
              <w:t>「</w:t>
            </w:r>
            <w:r>
              <w:rPr>
                <w:rFonts w:ascii="휴먼모음T" w:eastAsia="휴먼모음T" w:hint="eastAsia"/>
                <w:sz w:val="22"/>
              </w:rPr>
              <w:t>발달장애인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권리보장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및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지원에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관한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법률</w:t>
            </w:r>
            <w:r>
              <w:rPr>
                <w:rFonts w:ascii="휴먼모음T" w:eastAsia="휴먼모음T" w:hint="eastAsia"/>
                <w:spacing w:val="-9"/>
                <w:w w:val="80"/>
                <w:sz w:val="22"/>
              </w:rPr>
              <w:t>」 </w:t>
            </w:r>
            <w:r>
              <w:rPr>
                <w:rFonts w:ascii="휴먼모음T" w:eastAsia="휴먼모음T" w:hint="eastAsia"/>
                <w:sz w:val="22"/>
              </w:rPr>
              <w:t>제29조에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따라 주간활동서비스 제공기관으로</w:t>
            </w:r>
            <w:r>
              <w:rPr>
                <w:rFonts w:ascii="휴먼모음T" w:eastAsia="휴먼모음T" w:hint="eastAsia"/>
                <w:spacing w:val="-34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지정합니다.</w:t>
            </w:r>
          </w:p>
          <w:p>
            <w:pPr>
              <w:pStyle w:val="TableParagraph"/>
              <w:spacing w:before="14"/>
              <w:rPr>
                <w:rFonts w:ascii="휴먼모음T"/>
                <w:sz w:val="35"/>
              </w:rPr>
            </w:pPr>
          </w:p>
          <w:p>
            <w:pPr>
              <w:pStyle w:val="TableParagraph"/>
              <w:tabs>
                <w:tab w:pos="736" w:val="left" w:leader="none"/>
                <w:tab w:pos="1473" w:val="left" w:leader="none"/>
              </w:tabs>
              <w:ind w:right="254"/>
              <w:jc w:val="righ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7"/>
              </w:rPr>
            </w:pPr>
          </w:p>
          <w:p>
            <w:pPr>
              <w:pStyle w:val="TableParagraph"/>
              <w:tabs>
                <w:tab w:pos="6203" w:val="left" w:leader="none"/>
              </w:tabs>
              <w:spacing w:before="1"/>
              <w:ind w:left="1920"/>
              <w:rPr>
                <w:rFonts w:ascii="휴먼모음T" w:eastAsia="휴먼모음T" w:hint="eastAsia"/>
                <w:sz w:val="24"/>
              </w:rPr>
            </w:pP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특별자치도지사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시장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군수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구청장</w:t>
              <w:tab/>
            </w:r>
            <w:r>
              <w:rPr>
                <w:rFonts w:ascii="휴먼모음T" w:eastAsia="휴먼모음T" w:hint="eastAsia"/>
                <w:sz w:val="24"/>
              </w:rPr>
              <w:t>직인</w:t>
            </w:r>
          </w:p>
        </w:tc>
      </w:tr>
    </w:tbl>
    <w:p>
      <w:pPr>
        <w:spacing w:before="0"/>
        <w:ind w:left="0" w:right="1000" w:firstLine="0"/>
        <w:jc w:val="right"/>
        <w:rPr>
          <w:sz w:val="16"/>
        </w:rPr>
      </w:pPr>
      <w:r>
        <w:rPr/>
        <w:pict>
          <v:group style="position:absolute;margin-left:374.429993pt;margin-top:-64.668327pt;width:50.55pt;height:48.1pt;mso-position-horizontal-relative:page;mso-position-vertical-relative:paragraph;z-index:-45247488" coordorigin="7489,-1293" coordsize="1011,962">
            <v:line style="position:absolute" from="7508,-1274" to="7508,-352" stroked="true" strokeweight="1.98pt" strokecolor="#ff0000">
              <v:stroke dashstyle="solid"/>
            </v:line>
            <v:line style="position:absolute" from="8479,-1274" to="8479,-352" stroked="true" strokeweight="1.98pt" strokecolor="#ff0000">
              <v:stroke dashstyle="solid"/>
            </v:line>
            <v:line style="position:absolute" from="7489,-1274" to="8500,-1274" stroked="true" strokeweight="1.98pt" strokecolor="#ff0000">
              <v:stroke dashstyle="solid"/>
            </v:line>
            <v:line style="position:absolute" from="7489,-352" to="8500,-352" stroked="true" strokeweight="1.98pt" strokecolor="#ff0000">
              <v:stroke dashstyle="solid"/>
            </v:line>
            <v:line style="position:absolute" from="8479,-1274" to="8479,-352" stroked="true" strokeweight="1.98pt" strokecolor="#ff0000">
              <v:stroke dashstyle="solid"/>
            </v:line>
            <v:line style="position:absolute" from="7508,-1274" to="7508,-352" stroked="true" strokeweight="1.98pt" strokecolor="#ff0000">
              <v:stroke dashstyle="solid"/>
            </v:line>
            <v:line style="position:absolute" from="7489,-352" to="8500,-352" stroked="true" strokeweight="1.98pt" strokecolor="#ff0000">
              <v:stroke dashstyle="solid"/>
            </v:line>
            <v:line style="position:absolute" from="7489,-1274" to="8500,-1274" stroked="true" strokeweight="1.98pt" strokecolor="#ff0000">
              <v:stroke dashstyle="solid"/>
            </v:line>
            <w10:wrap type="none"/>
          </v:group>
        </w:pict>
      </w:r>
      <w:r>
        <w:rPr>
          <w:w w:val="90"/>
          <w:sz w:val="16"/>
        </w:rPr>
        <w:t>210㎜×297㎜[백상지80g/㎡]</w:t>
      </w:r>
    </w:p>
    <w:p>
      <w:pPr>
        <w:pStyle w:val="BodyText"/>
        <w:spacing w:before="2"/>
        <w:rPr>
          <w:sz w:val="29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148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제17호]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Heading6"/>
        <w:ind w:left="156"/>
      </w:pPr>
      <w:r>
        <w:rPr>
          <w:spacing w:val="-11"/>
          <w:w w:val="105"/>
        </w:rPr>
        <w:t>주간활동서비스 </w:t>
      </w:r>
      <w:r>
        <w:rPr>
          <w:spacing w:val="-9"/>
          <w:w w:val="105"/>
        </w:rPr>
        <w:t>제공기관 변경지정</w:t>
      </w:r>
      <w:r>
        <w:rPr>
          <w:spacing w:val="-96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578"/>
            <w:col w:w="7401"/>
          </w:cols>
        </w:sectPr>
      </w:pPr>
    </w:p>
    <w:p>
      <w:pPr>
        <w:pStyle w:val="BodyText"/>
        <w:spacing w:before="9"/>
        <w:rPr>
          <w:sz w:val="4"/>
        </w:rPr>
      </w:pP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6"/>
        <w:gridCol w:w="1972"/>
        <w:gridCol w:w="1953"/>
        <w:gridCol w:w="2039"/>
      </w:tblGrid>
      <w:tr>
        <w:trPr>
          <w:trHeight w:val="353" w:hRule="atLeast"/>
        </w:trPr>
        <w:tc>
          <w:tcPr>
            <w:tcW w:w="1966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spacing w:before="19"/>
              <w:ind w:left="3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접수번호</w:t>
            </w:r>
          </w:p>
        </w:tc>
        <w:tc>
          <w:tcPr>
            <w:tcW w:w="1972" w:type="dxa"/>
            <w:shd w:val="clear" w:color="auto" w:fill="E5E5E5"/>
          </w:tcPr>
          <w:p>
            <w:pPr>
              <w:pStyle w:val="TableParagraph"/>
              <w:spacing w:before="19"/>
              <w:ind w:left="2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접수일</w:t>
            </w:r>
          </w:p>
        </w:tc>
        <w:tc>
          <w:tcPr>
            <w:tcW w:w="1953" w:type="dxa"/>
            <w:shd w:val="clear" w:color="auto" w:fill="E5E5E5"/>
          </w:tcPr>
          <w:p>
            <w:pPr>
              <w:pStyle w:val="TableParagraph"/>
              <w:spacing w:before="19"/>
              <w:ind w:left="2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발급일</w:t>
            </w:r>
          </w:p>
        </w:tc>
        <w:tc>
          <w:tcPr>
            <w:tcW w:w="2039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293" w:val="left" w:leader="none"/>
              </w:tabs>
              <w:spacing w:before="19"/>
              <w:ind w:left="2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sz w:val="16"/>
              </w:rPr>
              <w:t>처리기간</w:t>
              <w:tab/>
              <w:t>10일</w:t>
            </w:r>
          </w:p>
        </w:tc>
      </w:tr>
    </w:tbl>
    <w:p>
      <w:pPr>
        <w:pStyle w:val="BodyText"/>
        <w:spacing w:before="10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3694"/>
        <w:gridCol w:w="2657"/>
      </w:tblGrid>
      <w:tr>
        <w:trPr>
          <w:trHeight w:val="771" w:hRule="atLeast"/>
        </w:trPr>
        <w:tc>
          <w:tcPr>
            <w:tcW w:w="157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line="192" w:lineRule="auto"/>
              <w:ind w:left="454" w:right="314" w:hanging="88"/>
              <w:rPr>
                <w:sz w:val="20"/>
              </w:rPr>
            </w:pPr>
            <w:r>
              <w:rPr>
                <w:w w:val="90"/>
                <w:sz w:val="20"/>
              </w:rPr>
              <w:t>활동서비스 </w:t>
            </w:r>
            <w:r>
              <w:rPr>
                <w:w w:val="95"/>
                <w:sz w:val="20"/>
              </w:rPr>
              <w:t>제공기관</w:t>
            </w:r>
          </w:p>
        </w:tc>
        <w:tc>
          <w:tcPr>
            <w:tcW w:w="3694" w:type="dxa"/>
          </w:tcPr>
          <w:p>
            <w:pPr>
              <w:pStyle w:val="TableParagraph"/>
              <w:spacing w:line="279" w:lineRule="exact"/>
              <w:ind w:left="45"/>
              <w:rPr>
                <w:sz w:val="18"/>
              </w:rPr>
            </w:pPr>
            <w:r>
              <w:rPr>
                <w:sz w:val="18"/>
              </w:rPr>
              <w:t>기관명</w:t>
            </w:r>
          </w:p>
        </w:tc>
        <w:tc>
          <w:tcPr>
            <w:tcW w:w="2657" w:type="dxa"/>
            <w:tcBorders>
              <w:right w:val="nil"/>
            </w:tcBorders>
          </w:tcPr>
          <w:p>
            <w:pPr>
              <w:pStyle w:val="TableParagraph"/>
              <w:spacing w:line="279" w:lineRule="exact"/>
              <w:ind w:left="45"/>
              <w:rPr>
                <w:sz w:val="18"/>
              </w:rPr>
            </w:pPr>
            <w:r>
              <w:rPr>
                <w:sz w:val="18"/>
              </w:rPr>
              <w:t>사업자등록번호</w:t>
            </w:r>
          </w:p>
        </w:tc>
      </w:tr>
      <w:tr>
        <w:trPr>
          <w:trHeight w:val="701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1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47" w:lineRule="exact"/>
              <w:ind w:left="45"/>
              <w:rPr>
                <w:sz w:val="18"/>
              </w:rPr>
            </w:pPr>
            <w:r>
              <w:rPr>
                <w:sz w:val="18"/>
              </w:rPr>
              <w:t>주소</w:t>
            </w:r>
          </w:p>
          <w:p>
            <w:pPr>
              <w:pStyle w:val="TableParagraph"/>
              <w:tabs>
                <w:tab w:pos="6260" w:val="left" w:leader="none"/>
              </w:tabs>
              <w:spacing w:line="286" w:lineRule="exact"/>
              <w:ind w:left="4086"/>
              <w:rPr>
                <w:sz w:val="18"/>
              </w:rPr>
            </w:pPr>
            <w:r>
              <w:rPr>
                <w:sz w:val="18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10" w:after="1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3694"/>
        <w:gridCol w:w="2657"/>
      </w:tblGrid>
      <w:tr>
        <w:trPr>
          <w:trHeight w:val="763" w:hRule="atLeast"/>
        </w:trPr>
        <w:tc>
          <w:tcPr>
            <w:tcW w:w="1578" w:type="dxa"/>
            <w:tcBorders>
              <w:left w:val="nil"/>
            </w:tcBorders>
          </w:tcPr>
          <w:p>
            <w:pPr>
              <w:pStyle w:val="TableParagraph"/>
              <w:spacing w:line="189" w:lineRule="auto" w:before="117"/>
              <w:ind w:left="479" w:right="435" w:firstLine="62"/>
              <w:rPr>
                <w:sz w:val="20"/>
              </w:rPr>
            </w:pPr>
            <w:r>
              <w:rPr>
                <w:w w:val="95"/>
                <w:sz w:val="20"/>
              </w:rPr>
              <w:t>대표자 </w:t>
            </w:r>
            <w:r>
              <w:rPr>
                <w:w w:val="90"/>
                <w:sz w:val="20"/>
              </w:rPr>
              <w:t>(신청인)</w:t>
            </w:r>
          </w:p>
        </w:tc>
        <w:tc>
          <w:tcPr>
            <w:tcW w:w="3694" w:type="dxa"/>
          </w:tcPr>
          <w:p>
            <w:pPr>
              <w:pStyle w:val="TableParagraph"/>
              <w:spacing w:line="279" w:lineRule="exact"/>
              <w:ind w:left="45"/>
              <w:rPr>
                <w:sz w:val="18"/>
              </w:rPr>
            </w:pPr>
            <w:r>
              <w:rPr>
                <w:sz w:val="18"/>
              </w:rPr>
              <w:t>성명</w:t>
            </w:r>
          </w:p>
        </w:tc>
        <w:tc>
          <w:tcPr>
            <w:tcW w:w="2657" w:type="dxa"/>
            <w:tcBorders>
              <w:right w:val="nil"/>
            </w:tcBorders>
          </w:tcPr>
          <w:p>
            <w:pPr>
              <w:pStyle w:val="TableParagraph"/>
              <w:spacing w:line="279" w:lineRule="exact"/>
              <w:ind w:left="45"/>
              <w:rPr>
                <w:sz w:val="18"/>
              </w:rPr>
            </w:pPr>
            <w:r>
              <w:rPr>
                <w:sz w:val="18"/>
              </w:rPr>
              <w:t>생년월일</w:t>
            </w:r>
          </w:p>
        </w:tc>
      </w:tr>
    </w:tbl>
    <w:p>
      <w:pPr>
        <w:pStyle w:val="BodyText"/>
        <w:spacing w:before="10" w:after="1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2585"/>
        <w:gridCol w:w="1881"/>
        <w:gridCol w:w="1886"/>
      </w:tblGrid>
      <w:tr>
        <w:trPr>
          <w:trHeight w:val="388" w:hRule="atLeast"/>
        </w:trPr>
        <w:tc>
          <w:tcPr>
            <w:tcW w:w="157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31"/>
              </w:rPr>
            </w:pPr>
          </w:p>
          <w:p>
            <w:pPr>
              <w:pStyle w:val="TableParagraph"/>
              <w:ind w:left="229"/>
              <w:rPr>
                <w:sz w:val="20"/>
              </w:rPr>
            </w:pPr>
            <w:r>
              <w:rPr>
                <w:sz w:val="20"/>
              </w:rPr>
              <w:t>변경신청 내용</w:t>
            </w:r>
          </w:p>
        </w:tc>
        <w:tc>
          <w:tcPr>
            <w:tcW w:w="2585" w:type="dxa"/>
          </w:tcPr>
          <w:p>
            <w:pPr>
              <w:pStyle w:val="TableParagraph"/>
              <w:spacing w:before="24"/>
              <w:ind w:left="881" w:right="877"/>
              <w:jc w:val="center"/>
              <w:rPr>
                <w:sz w:val="18"/>
              </w:rPr>
            </w:pPr>
            <w:r>
              <w:rPr>
                <w:sz w:val="18"/>
              </w:rPr>
              <w:t>변경사항</w:t>
            </w:r>
          </w:p>
        </w:tc>
        <w:tc>
          <w:tcPr>
            <w:tcW w:w="1881" w:type="dxa"/>
          </w:tcPr>
          <w:p>
            <w:pPr>
              <w:pStyle w:val="TableParagraph"/>
              <w:spacing w:before="24"/>
              <w:ind w:left="628" w:right="624"/>
              <w:jc w:val="center"/>
              <w:rPr>
                <w:sz w:val="18"/>
              </w:rPr>
            </w:pPr>
            <w:r>
              <w:rPr>
                <w:sz w:val="18"/>
              </w:rPr>
              <w:t>변경 전</w:t>
            </w: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spacing w:before="24"/>
              <w:ind w:left="630" w:right="632"/>
              <w:jc w:val="center"/>
              <w:rPr>
                <w:sz w:val="18"/>
              </w:rPr>
            </w:pPr>
            <w:r>
              <w:rPr>
                <w:sz w:val="18"/>
              </w:rPr>
              <w:t>변경 후</w:t>
            </w:r>
          </w:p>
        </w:tc>
      </w:tr>
      <w:tr>
        <w:trPr>
          <w:trHeight w:val="326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40" w:val="left" w:leader="none"/>
              </w:tabs>
              <w:spacing w:line="306" w:lineRule="exact"/>
              <w:ind w:left="115"/>
              <w:rPr>
                <w:sz w:val="18"/>
              </w:rPr>
            </w:pPr>
            <w:r>
              <w:rPr>
                <w:sz w:val="18"/>
              </w:rPr>
              <w:t>[</w:t>
              <w:tab/>
              <w:t>] 제공기관의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명칭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24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40" w:val="left" w:leader="none"/>
              </w:tabs>
              <w:spacing w:line="305" w:lineRule="exact"/>
              <w:ind w:left="115"/>
              <w:rPr>
                <w:sz w:val="18"/>
              </w:rPr>
            </w:pPr>
            <w:r>
              <w:rPr>
                <w:sz w:val="18"/>
              </w:rPr>
              <w:t>[</w:t>
              <w:tab/>
              <w:t>]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대표자(시설장)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26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40" w:val="left" w:leader="none"/>
              </w:tabs>
              <w:spacing w:line="306" w:lineRule="exact"/>
              <w:ind w:left="115"/>
              <w:rPr>
                <w:sz w:val="18"/>
              </w:rPr>
            </w:pPr>
            <w:r>
              <w:rPr>
                <w:sz w:val="18"/>
              </w:rPr>
              <w:t>[</w:t>
              <w:tab/>
              <w:t>]</w:t>
            </w:r>
            <w:r>
              <w:rPr>
                <w:spacing w:val="27"/>
                <w:sz w:val="18"/>
              </w:rPr>
              <w:t> </w:t>
            </w:r>
            <w:r>
              <w:rPr>
                <w:sz w:val="18"/>
              </w:rPr>
              <w:t>소재지(주소)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9"/>
        <w:rPr>
          <w:sz w:val="10"/>
        </w:rPr>
      </w:pPr>
    </w:p>
    <w:p>
      <w:pPr>
        <w:spacing w:line="182" w:lineRule="auto" w:before="113"/>
        <w:ind w:left="156" w:right="956" w:firstLine="218"/>
        <w:jc w:val="lef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w w:val="95"/>
          <w:sz w:val="20"/>
        </w:rPr>
        <w:t>「발달장애인 권리보장 및 지원에 관한 법률」 제38조제1항 및 같은 법 시행규칙 제27조에 따라 </w:t>
      </w:r>
      <w:r>
        <w:rPr>
          <w:rFonts w:ascii="함초롬바탕" w:eastAsia="함초롬바탕" w:hint="eastAsia"/>
          <w:sz w:val="20"/>
        </w:rPr>
        <w:t>위와 같이 주간활동서비스 제공기관의 변경지정을 신청합니다.</w:t>
      </w:r>
    </w:p>
    <w:p>
      <w:pPr>
        <w:pStyle w:val="BodyText"/>
        <w:spacing w:before="13"/>
        <w:rPr>
          <w:rFonts w:ascii="함초롬바탕"/>
          <w:sz w:val="11"/>
        </w:rPr>
      </w:pPr>
    </w:p>
    <w:p>
      <w:pPr>
        <w:tabs>
          <w:tab w:pos="604" w:val="left" w:leader="none"/>
          <w:tab w:pos="1209" w:val="left" w:leader="none"/>
        </w:tabs>
        <w:spacing w:before="55"/>
        <w:ind w:left="0" w:right="1165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년</w:t>
        <w:tab/>
        <w:t>월</w:t>
        <w:tab/>
      </w:r>
      <w:r>
        <w:rPr>
          <w:rFonts w:ascii="함초롬바탕" w:eastAsia="함초롬바탕" w:hint="eastAsia"/>
          <w:spacing w:val="-1"/>
          <w:w w:val="90"/>
          <w:sz w:val="18"/>
        </w:rPr>
        <w:t>일</w:t>
      </w:r>
    </w:p>
    <w:p>
      <w:pPr>
        <w:tabs>
          <w:tab w:pos="6915" w:val="left" w:leader="none"/>
        </w:tabs>
        <w:spacing w:before="36"/>
        <w:ind w:left="2699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맑은 고딕" w:eastAsia="맑은 고딕" w:hint="eastAsia"/>
          <w:b/>
          <w:w w:val="95"/>
          <w:sz w:val="22"/>
        </w:rPr>
        <w:t>제공기관의</w:t>
      </w:r>
      <w:r>
        <w:rPr>
          <w:rFonts w:ascii="맑은 고딕" w:eastAsia="맑은 고딕" w:hint="eastAsia"/>
          <w:b/>
          <w:spacing w:val="-11"/>
          <w:w w:val="95"/>
          <w:sz w:val="22"/>
        </w:rPr>
        <w:t> </w:t>
      </w:r>
      <w:r>
        <w:rPr>
          <w:rFonts w:ascii="맑은 고딕" w:eastAsia="맑은 고딕" w:hint="eastAsia"/>
          <w:b/>
          <w:w w:val="95"/>
          <w:sz w:val="22"/>
        </w:rPr>
        <w:t>장</w:t>
      </w:r>
      <w:r>
        <w:rPr>
          <w:rFonts w:ascii="함초롬바탕" w:eastAsia="함초롬바탕" w:hint="eastAsia"/>
          <w:w w:val="95"/>
          <w:sz w:val="22"/>
        </w:rPr>
        <w:t>(대표자)</w:t>
        <w:tab/>
      </w:r>
      <w:r>
        <w:rPr>
          <w:rFonts w:ascii="함초롬바탕" w:eastAsia="함초롬바탕" w:hint="eastAsia"/>
          <w:position w:val="2"/>
          <w:sz w:val="16"/>
        </w:rPr>
        <w:t>(서명 또는</w:t>
      </w:r>
      <w:r>
        <w:rPr>
          <w:rFonts w:ascii="함초롬바탕" w:eastAsia="함초롬바탕" w:hint="eastAsia"/>
          <w:spacing w:val="-20"/>
          <w:position w:val="2"/>
          <w:sz w:val="16"/>
        </w:rPr>
        <w:t> </w:t>
      </w:r>
      <w:r>
        <w:rPr>
          <w:rFonts w:ascii="함초롬바탕" w:eastAsia="함초롬바탕" w:hint="eastAsia"/>
          <w:position w:val="2"/>
          <w:sz w:val="16"/>
        </w:rPr>
        <w:t>인)</w:t>
      </w:r>
    </w:p>
    <w:p>
      <w:pPr>
        <w:pStyle w:val="Heading8"/>
        <w:tabs>
          <w:tab w:pos="6798" w:val="left" w:leader="none"/>
        </w:tabs>
        <w:spacing w:before="146"/>
        <w:ind w:left="355"/>
        <w:jc w:val="left"/>
        <w:rPr>
          <w:sz w:val="22"/>
        </w:rPr>
      </w:pPr>
      <w:r>
        <w:rPr>
          <w:w w:val="90"/>
        </w:rPr>
        <w:t>특별자치시장･특별자치도지사･시장･군수･구청장</w:t>
        <w:tab/>
      </w:r>
      <w:r>
        <w:rPr>
          <w:position w:val="1"/>
          <w:sz w:val="22"/>
        </w:rPr>
        <w:t>귀하</w:t>
      </w:r>
    </w:p>
    <w:p>
      <w:pPr>
        <w:pStyle w:val="BodyText"/>
        <w:spacing w:before="6"/>
        <w:rPr>
          <w:rFonts w:ascii="함초롬바탕"/>
          <w:sz w:val="18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4"/>
        <w:gridCol w:w="6195"/>
        <w:gridCol w:w="908"/>
      </w:tblGrid>
      <w:tr>
        <w:trPr>
          <w:trHeight w:val="1125" w:hRule="atLeast"/>
        </w:trPr>
        <w:tc>
          <w:tcPr>
            <w:tcW w:w="824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sz w:val="22"/>
              </w:rPr>
            </w:pPr>
          </w:p>
          <w:p>
            <w:pPr>
              <w:pStyle w:val="TableParagraph"/>
              <w:spacing w:before="1"/>
              <w:ind w:left="34"/>
              <w:rPr>
                <w:sz w:val="18"/>
              </w:rPr>
            </w:pPr>
            <w:r>
              <w:rPr>
                <w:sz w:val="18"/>
              </w:rPr>
              <w:t>첨부서류</w:t>
            </w:r>
          </w:p>
        </w:tc>
        <w:tc>
          <w:tcPr>
            <w:tcW w:w="6195" w:type="dxa"/>
          </w:tcPr>
          <w:p>
            <w:pPr>
              <w:pStyle w:val="TableParagraph"/>
              <w:spacing w:line="355" w:lineRule="auto" w:before="157"/>
              <w:ind w:left="85" w:right="3266"/>
              <w:rPr>
                <w:sz w:val="18"/>
              </w:rPr>
            </w:pPr>
            <w:r>
              <w:rPr>
                <w:sz w:val="18"/>
              </w:rPr>
              <w:t>변경사항을 확인할 수 있는 서류 1부 주간활동서비스 제공기관 지정서</w:t>
            </w:r>
          </w:p>
        </w:tc>
        <w:tc>
          <w:tcPr>
            <w:tcW w:w="90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spacing w:line="177" w:lineRule="auto"/>
              <w:ind w:left="294" w:right="195" w:hanging="78"/>
              <w:rPr>
                <w:sz w:val="18"/>
              </w:rPr>
            </w:pPr>
            <w:r>
              <w:rPr>
                <w:w w:val="90"/>
                <w:sz w:val="18"/>
              </w:rPr>
              <w:t>수수료</w:t>
            </w:r>
            <w:r>
              <w:rPr>
                <w:w w:val="89"/>
                <w:sz w:val="18"/>
              </w:rPr>
              <w:t> </w:t>
            </w:r>
            <w:r>
              <w:rPr>
                <w:sz w:val="18"/>
              </w:rPr>
              <w:t>없음</w:t>
            </w:r>
          </w:p>
        </w:tc>
      </w:tr>
    </w:tbl>
    <w:p>
      <w:pPr>
        <w:pStyle w:val="BodyText"/>
        <w:spacing w:before="6"/>
        <w:rPr>
          <w:rFonts w:ascii="함초롬바탕"/>
          <w:sz w:val="13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28"/>
      </w:tblGrid>
      <w:tr>
        <w:trPr>
          <w:trHeight w:val="305" w:hRule="atLeast"/>
        </w:trPr>
        <w:tc>
          <w:tcPr>
            <w:tcW w:w="7928" w:type="dxa"/>
            <w:tcBorders>
              <w:top w:val="single" w:sz="4" w:space="0" w:color="999999"/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line="286" w:lineRule="exact"/>
              <w:ind w:left="3605" w:right="3599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처리절차</w:t>
            </w:r>
          </w:p>
        </w:tc>
      </w:tr>
    </w:tbl>
    <w:p>
      <w:pPr>
        <w:pStyle w:val="BodyText"/>
        <w:spacing w:before="1"/>
        <w:rPr>
          <w:rFonts w:ascii="함초롬바탕"/>
          <w:sz w:val="7"/>
        </w:rPr>
      </w:pPr>
    </w:p>
    <w:p>
      <w:pPr>
        <w:spacing w:after="0"/>
        <w:rPr>
          <w:rFonts w:ascii="함초롬바탕"/>
          <w:sz w:val="7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1"/>
        <w:rPr>
          <w:rFonts w:ascii="함초롬바탕"/>
          <w:sz w:val="32"/>
        </w:rPr>
      </w:pPr>
    </w:p>
    <w:p>
      <w:pPr>
        <w:spacing w:before="0"/>
        <w:ind w:left="467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85"/>
          <w:sz w:val="16"/>
        </w:rPr>
        <w:t>신청인</w:t>
      </w:r>
    </w:p>
    <w:p>
      <w:pPr>
        <w:spacing w:before="101"/>
        <w:ind w:left="327" w:right="0" w:firstLine="0"/>
        <w:jc w:val="left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</w:p>
    <w:p>
      <w:pPr>
        <w:spacing w:line="148" w:lineRule="auto" w:before="145"/>
        <w:ind w:left="615" w:right="0" w:hanging="1"/>
        <w:jc w:val="center"/>
        <w:rPr>
          <w:rFonts w:ascii="함초롬바탕" w:eastAsia="함초롬바탕" w:hint="eastAsia"/>
          <w:sz w:val="16"/>
        </w:rPr>
      </w:pPr>
      <w:r>
        <w:rPr/>
        <w:pict>
          <v:shape style="position:absolute;margin-left:146.279999pt;margin-top:-14.202556pt;width:77.95pt;height:17.2pt;mso-position-horizontal-relative:page;mso-position-vertical-relative:paragraph;z-index:16053760" type="#_x0000_t202" filled="false" stroked="true" strokeweight=".3pt" strokecolor="#4b4b4b">
            <v:textbox inset="0,0,0,0">
              <w:txbxContent>
                <w:p>
                  <w:pPr>
                    <w:spacing w:line="315" w:lineRule="exact" w:before="0"/>
                    <w:ind w:left="554" w:right="555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접 수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79.379997pt;margin-top:-14.202556pt;width:54.8pt;height:17.2pt;mso-position-horizontal-relative:page;mso-position-vertical-relative:paragraph;z-index:16054272" type="#_x0000_t202" filled="false" stroked="true" strokeweight=".3pt" strokecolor="#4b4b4b">
            <v:textbox inset="0,0,0,0">
              <w:txbxContent>
                <w:p>
                  <w:pPr>
                    <w:spacing w:line="315" w:lineRule="exact" w:before="0"/>
                    <w:ind w:left="108" w:right="0" w:firstLine="0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신청서 작성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eastAsia="함초롬바탕" w:hint="eastAsia"/>
          <w:w w:val="95"/>
          <w:sz w:val="16"/>
        </w:rPr>
        <w:t>처 리 기 관 </w:t>
      </w:r>
      <w:r>
        <w:rPr>
          <w:rFonts w:ascii="함초롬바탕" w:eastAsia="함초롬바탕" w:hint="eastAsia"/>
          <w:w w:val="80"/>
          <w:sz w:val="16"/>
        </w:rPr>
        <w:t>(특별자치시･특별자치도･ </w:t>
      </w:r>
      <w:r>
        <w:rPr>
          <w:rFonts w:ascii="함초롬바탕" w:eastAsia="함초롬바탕" w:hint="eastAsia"/>
          <w:w w:val="95"/>
          <w:sz w:val="16"/>
        </w:rPr>
        <w:t>시･군･구)</w:t>
      </w:r>
    </w:p>
    <w:p>
      <w:pPr>
        <w:spacing w:before="101"/>
        <w:ind w:left="63" w:right="0" w:firstLine="0"/>
        <w:jc w:val="left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</w:p>
    <w:p>
      <w:pPr>
        <w:spacing w:line="148" w:lineRule="auto" w:before="145"/>
        <w:ind w:left="346" w:right="0" w:hanging="1"/>
        <w:jc w:val="center"/>
        <w:rPr>
          <w:rFonts w:ascii="함초롬바탕" w:eastAsia="함초롬바탕" w:hint="eastAsia"/>
          <w:sz w:val="16"/>
        </w:rPr>
      </w:pPr>
      <w:r>
        <w:rPr/>
        <w:pict>
          <v:shape style="position:absolute;margin-left:235.5pt;margin-top:-14.202197pt;width:79pt;height:17.2pt;mso-position-horizontal-relative:page;mso-position-vertical-relative:paragraph;z-index:16053248" type="#_x0000_t202" filled="false" stroked="true" strokeweight=".3pt" strokecolor="#4b4b4b">
            <v:textbox inset="0,0,0,0">
              <w:txbxContent>
                <w:p>
                  <w:pPr>
                    <w:spacing w:line="315" w:lineRule="exact" w:before="0"/>
                    <w:ind w:left="565" w:right="565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검 토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eastAsia="함초롬바탕" w:hint="eastAsia"/>
          <w:w w:val="95"/>
          <w:sz w:val="16"/>
        </w:rPr>
        <w:t>처 리 기 관 </w:t>
      </w:r>
      <w:r>
        <w:rPr>
          <w:rFonts w:ascii="함초롬바탕" w:eastAsia="함초롬바탕" w:hint="eastAsia"/>
          <w:w w:val="80"/>
          <w:sz w:val="16"/>
        </w:rPr>
        <w:t>(특별자치시･특별자치도･ </w:t>
      </w:r>
      <w:r>
        <w:rPr>
          <w:rFonts w:ascii="함초롬바탕" w:eastAsia="함초롬바탕" w:hint="eastAsia"/>
          <w:w w:val="95"/>
          <w:sz w:val="16"/>
        </w:rPr>
        <w:t>시･군･구)</w:t>
      </w:r>
    </w:p>
    <w:p>
      <w:pPr>
        <w:tabs>
          <w:tab w:pos="1799" w:val="left" w:leader="none"/>
        </w:tabs>
        <w:spacing w:before="101"/>
        <w:ind w:left="0" w:right="2092" w:firstLine="0"/>
        <w:jc w:val="center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  <w:r>
        <w:rPr>
          <w:rFonts w:ascii="Times New Roman" w:hAnsi="Times New Roman"/>
          <w:sz w:val="20"/>
        </w:rPr>
        <w:tab/>
      </w:r>
      <w:r>
        <w:rPr>
          <w:rFonts w:ascii="Wingdings" w:hAnsi="Wingdings"/>
          <w:sz w:val="20"/>
        </w:rPr>
        <w:t></w:t>
      </w:r>
    </w:p>
    <w:p>
      <w:pPr>
        <w:spacing w:line="148" w:lineRule="auto" w:before="145"/>
        <w:ind w:left="342" w:right="2474" w:hanging="2"/>
        <w:jc w:val="center"/>
        <w:rPr>
          <w:rFonts w:ascii="함초롬바탕" w:eastAsia="함초롬바탕" w:hint="eastAsia"/>
          <w:sz w:val="16"/>
        </w:rPr>
      </w:pPr>
      <w:r>
        <w:rPr/>
        <w:pict>
          <v:shape style="position:absolute;margin-left:416.76001pt;margin-top:-14.202197pt;width:58.75pt;height:17.2pt;mso-position-horizontal-relative:page;mso-position-vertical-relative:paragraph;z-index:16052224" type="#_x0000_t202" filled="false" stroked="true" strokeweight=".3pt" strokecolor="#4b4b4b">
            <v:textbox inset="0,0,0,0">
              <w:txbxContent>
                <w:p>
                  <w:pPr>
                    <w:spacing w:line="315" w:lineRule="exact" w:before="0"/>
                    <w:ind w:left="147" w:right="0" w:firstLine="0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지정서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25.980011pt;margin-top:-14.202197pt;width:78.5pt;height:17.2pt;mso-position-horizontal-relative:page;mso-position-vertical-relative:paragraph;z-index:-45245952" type="#_x0000_t202" filled="false" stroked="true" strokeweight=".3pt" strokecolor="#4b4b4b">
            <v:textbox inset="0,0,0,0">
              <w:txbxContent>
                <w:p>
                  <w:pPr>
                    <w:spacing w:line="315" w:lineRule="exact" w:before="0"/>
                    <w:ind w:left="560" w:right="560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결 재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eastAsia="함초롬바탕" w:hint="eastAsia"/>
          <w:w w:val="95"/>
          <w:sz w:val="16"/>
        </w:rPr>
        <w:t>처 리 기 관 </w:t>
      </w:r>
      <w:r>
        <w:rPr>
          <w:rFonts w:ascii="함초롬바탕" w:eastAsia="함초롬바탕" w:hint="eastAsia"/>
          <w:w w:val="80"/>
          <w:sz w:val="16"/>
        </w:rPr>
        <w:t>(특별자치시･특별자치도･ </w:t>
      </w:r>
      <w:r>
        <w:rPr>
          <w:rFonts w:ascii="함초롬바탕" w:eastAsia="함초롬바탕" w:hint="eastAsia"/>
          <w:w w:val="95"/>
          <w:sz w:val="16"/>
        </w:rPr>
        <w:t>시･군･구)</w:t>
      </w:r>
    </w:p>
    <w:p>
      <w:pPr>
        <w:spacing w:after="0" w:line="148" w:lineRule="auto"/>
        <w:jc w:val="center"/>
        <w:rPr>
          <w:rFonts w:ascii="함초롬바탕" w:eastAsia="함초롬바탕" w:hint="eastAsia"/>
          <w:sz w:val="16"/>
        </w:rPr>
        <w:sectPr>
          <w:type w:val="continuous"/>
          <w:pgSz w:w="11120" w:h="15080"/>
          <w:pgMar w:top="1200" w:bottom="280" w:left="1460" w:right="620"/>
          <w:cols w:num="4" w:equalWidth="0">
            <w:col w:w="885" w:space="40"/>
            <w:col w:w="2024" w:space="39"/>
            <w:col w:w="1756" w:space="40"/>
            <w:col w:w="4256"/>
          </w:cols>
        </w:sectPr>
      </w:pPr>
    </w:p>
    <w:p>
      <w:pPr>
        <w:spacing w:before="149"/>
        <w:ind w:left="5143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/>
        <w:pict>
          <v:group style="position:absolute;margin-left:.029999pt;margin-top:0pt;width:555.6pt;height:754pt;mso-position-horizontal-relative:page;mso-position-vertical-relative:page;z-index:-452469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85,9964" to="9514,9964" stroked="true" strokeweight=".3pt" strokecolor="#999999">
              <v:stroke dashstyle="solid"/>
            </v:line>
            <v:shape style="position:absolute;left:1585;top:13097;width:7929;height:2" coordorigin="1585,13098" coordsize="7929,0" path="m1585,13098l9514,13098m1585,13098l9514,13098e" filled="false" stroked="true" strokeweight=".3pt" strokecolor="#999999">
              <v:path arrowok="t"/>
              <v:stroke dashstyle="solid"/>
            </v:shape>
            <w10:wrap type="none"/>
          </v:group>
        </w:pict>
      </w:r>
      <w:r>
        <w:rPr>
          <w:rFonts w:ascii="함초롬바탕" w:hAnsi="함초롬바탕" w:eastAsia="함초롬바탕" w:hint="eastAsia"/>
          <w:sz w:val="16"/>
        </w:rPr>
        <w:t>210㎜ × 297㎜[일반용지60g/㎡(재활용품)]</w:t>
      </w:r>
    </w:p>
    <w:p>
      <w:pPr>
        <w:pStyle w:val="BodyText"/>
        <w:spacing w:before="5"/>
        <w:rPr>
          <w:rFonts w:ascii="함초롬바탕"/>
          <w:sz w:val="27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149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제18호]</w:t>
      </w:r>
    </w:p>
    <w:p>
      <w:pPr>
        <w:pStyle w:val="BodyText"/>
        <w:spacing w:before="14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pStyle w:val="Heading6"/>
        <w:ind w:left="156"/>
      </w:pPr>
      <w:r>
        <w:rPr>
          <w:spacing w:val="-11"/>
          <w:w w:val="105"/>
        </w:rPr>
        <w:t>주간활동서비스 </w:t>
      </w:r>
      <w:r>
        <w:rPr>
          <w:spacing w:val="-9"/>
          <w:w w:val="105"/>
        </w:rPr>
        <w:t>제공기관 변경사항</w:t>
      </w:r>
      <w:r>
        <w:rPr>
          <w:spacing w:val="-102"/>
          <w:w w:val="105"/>
        </w:rPr>
        <w:t> </w:t>
      </w:r>
      <w:r>
        <w:rPr>
          <w:spacing w:val="-12"/>
          <w:w w:val="105"/>
        </w:rPr>
        <w:t>신고서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571"/>
            <w:col w:w="7408"/>
          </w:cols>
        </w:sectPr>
      </w:pPr>
    </w:p>
    <w:p>
      <w:pPr>
        <w:pStyle w:val="BodyText"/>
        <w:spacing w:before="11"/>
        <w:rPr>
          <w:sz w:val="5"/>
        </w:rPr>
      </w:pPr>
      <w:r>
        <w:rPr/>
        <w:pict>
          <v:group style="position:absolute;margin-left:.029999pt;margin-top:0pt;width:555.6pt;height:754pt;mso-position-horizontal-relative:page;mso-position-vertical-relative:page;z-index:-4524390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85,9870" to="9500,9870" stroked="true" strokeweight=".3pt" strokecolor="#999999">
              <v:stroke dashstyle="solid"/>
            </v:line>
            <v:shape style="position:absolute;left:1585;top:13065;width:7916;height:2" coordorigin="1585,13065" coordsize="7916,0" path="m1585,13065l9500,13065m1585,13065l9500,13065e" filled="false" stroked="true" strokeweight=".3pt" strokecolor="#999999">
              <v:path arrowok="t"/>
              <v:stroke dashstyle="solid"/>
            </v:shape>
            <w10:wrap type="none"/>
          </v:group>
        </w:pict>
      </w: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7"/>
        <w:gridCol w:w="1972"/>
        <w:gridCol w:w="1900"/>
        <w:gridCol w:w="2078"/>
      </w:tblGrid>
      <w:tr>
        <w:trPr>
          <w:trHeight w:val="321" w:hRule="atLeast"/>
        </w:trPr>
        <w:tc>
          <w:tcPr>
            <w:tcW w:w="1967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spacing w:line="301" w:lineRule="exact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접수번호</w:t>
            </w:r>
          </w:p>
        </w:tc>
        <w:tc>
          <w:tcPr>
            <w:tcW w:w="1972" w:type="dxa"/>
            <w:shd w:val="clear" w:color="auto" w:fill="E5E5E5"/>
          </w:tcPr>
          <w:p>
            <w:pPr>
              <w:pStyle w:val="TableParagraph"/>
              <w:spacing w:line="301" w:lineRule="exact"/>
              <w:ind w:left="9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접수일</w:t>
            </w:r>
          </w:p>
        </w:tc>
        <w:tc>
          <w:tcPr>
            <w:tcW w:w="1900" w:type="dxa"/>
            <w:shd w:val="clear" w:color="auto" w:fill="E5E5E5"/>
          </w:tcPr>
          <w:p>
            <w:pPr>
              <w:pStyle w:val="TableParagraph"/>
              <w:spacing w:line="301" w:lineRule="exact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발급일</w:t>
            </w:r>
          </w:p>
        </w:tc>
        <w:tc>
          <w:tcPr>
            <w:tcW w:w="2078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138" w:val="left" w:leader="none"/>
              </w:tabs>
              <w:spacing w:line="301" w:lineRule="exact"/>
              <w:ind w:left="9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처리기간</w:t>
              <w:tab/>
              <w:t>10일</w:t>
            </w:r>
          </w:p>
        </w:tc>
      </w:tr>
    </w:tbl>
    <w:p>
      <w:pPr>
        <w:pStyle w:val="BodyText"/>
        <w:spacing w:before="4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1"/>
        <w:gridCol w:w="2936"/>
        <w:gridCol w:w="3537"/>
      </w:tblGrid>
      <w:tr>
        <w:trPr>
          <w:trHeight w:val="597" w:hRule="atLeast"/>
        </w:trPr>
        <w:tc>
          <w:tcPr>
            <w:tcW w:w="144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77" w:lineRule="auto"/>
              <w:ind w:left="410" w:hanging="78"/>
              <w:rPr>
                <w:sz w:val="18"/>
              </w:rPr>
            </w:pPr>
            <w:r>
              <w:rPr>
                <w:w w:val="85"/>
                <w:sz w:val="18"/>
              </w:rPr>
              <w:t>활동서비스 </w:t>
            </w:r>
            <w:r>
              <w:rPr>
                <w:w w:val="95"/>
                <w:sz w:val="18"/>
              </w:rPr>
              <w:t>제공기관</w:t>
            </w:r>
          </w:p>
        </w:tc>
        <w:tc>
          <w:tcPr>
            <w:tcW w:w="2936" w:type="dxa"/>
          </w:tcPr>
          <w:p>
            <w:pPr>
              <w:pStyle w:val="TableParagraph"/>
              <w:spacing w:line="287" w:lineRule="exact"/>
              <w:ind w:left="94"/>
              <w:rPr>
                <w:sz w:val="18"/>
              </w:rPr>
            </w:pPr>
            <w:r>
              <w:rPr>
                <w:sz w:val="18"/>
              </w:rPr>
              <w:t>기관명</w:t>
            </w:r>
          </w:p>
        </w:tc>
        <w:tc>
          <w:tcPr>
            <w:tcW w:w="3537" w:type="dxa"/>
            <w:tcBorders>
              <w:right w:val="nil"/>
            </w:tcBorders>
          </w:tcPr>
          <w:p>
            <w:pPr>
              <w:pStyle w:val="TableParagraph"/>
              <w:spacing w:line="307" w:lineRule="exact"/>
              <w:ind w:left="74"/>
              <w:rPr>
                <w:sz w:val="18"/>
              </w:rPr>
            </w:pPr>
            <w:r>
              <w:rPr>
                <w:sz w:val="18"/>
              </w:rPr>
              <w:t>사업자등록번호</w:t>
            </w:r>
          </w:p>
        </w:tc>
      </w:tr>
      <w:tr>
        <w:trPr>
          <w:trHeight w:val="588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73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82" w:lineRule="exact"/>
              <w:ind w:left="94"/>
              <w:rPr>
                <w:sz w:val="18"/>
              </w:rPr>
            </w:pPr>
            <w:r>
              <w:rPr>
                <w:sz w:val="18"/>
              </w:rPr>
              <w:t>주소</w:t>
            </w:r>
          </w:p>
          <w:p>
            <w:pPr>
              <w:pStyle w:val="TableParagraph"/>
              <w:tabs>
                <w:tab w:pos="6298" w:val="left" w:leader="none"/>
              </w:tabs>
              <w:spacing w:line="286" w:lineRule="exact"/>
              <w:ind w:left="3497"/>
              <w:rPr>
                <w:sz w:val="18"/>
              </w:rPr>
            </w:pPr>
            <w:r>
              <w:rPr>
                <w:sz w:val="18"/>
              </w:rPr>
              <w:t>(전화번호:</w:t>
              <w:tab/>
              <w:t>)</w:t>
            </w:r>
          </w:p>
        </w:tc>
      </w:tr>
      <w:tr>
        <w:trPr>
          <w:trHeight w:val="545" w:hRule="atLeast"/>
        </w:trPr>
        <w:tc>
          <w:tcPr>
            <w:tcW w:w="1441" w:type="dxa"/>
            <w:tcBorders>
              <w:left w:val="nil"/>
            </w:tcBorders>
          </w:tcPr>
          <w:p>
            <w:pPr>
              <w:pStyle w:val="TableParagraph"/>
              <w:spacing w:line="177" w:lineRule="auto" w:before="46"/>
              <w:ind w:left="433" w:right="407" w:firstLine="55"/>
              <w:rPr>
                <w:sz w:val="18"/>
              </w:rPr>
            </w:pPr>
            <w:r>
              <w:rPr>
                <w:w w:val="95"/>
                <w:sz w:val="18"/>
              </w:rPr>
              <w:t>대표자 </w:t>
            </w:r>
            <w:r>
              <w:rPr>
                <w:w w:val="90"/>
                <w:sz w:val="18"/>
              </w:rPr>
              <w:t>(신고인)</w:t>
            </w:r>
          </w:p>
        </w:tc>
        <w:tc>
          <w:tcPr>
            <w:tcW w:w="2936" w:type="dxa"/>
          </w:tcPr>
          <w:p>
            <w:pPr>
              <w:pStyle w:val="TableParagraph"/>
              <w:spacing w:line="288" w:lineRule="exact"/>
              <w:ind w:left="94"/>
              <w:rPr>
                <w:sz w:val="18"/>
              </w:rPr>
            </w:pPr>
            <w:r>
              <w:rPr>
                <w:sz w:val="18"/>
              </w:rPr>
              <w:t>성명</w:t>
            </w:r>
          </w:p>
        </w:tc>
        <w:tc>
          <w:tcPr>
            <w:tcW w:w="3537" w:type="dxa"/>
            <w:tcBorders>
              <w:right w:val="nil"/>
            </w:tcBorders>
          </w:tcPr>
          <w:p>
            <w:pPr>
              <w:pStyle w:val="TableParagraph"/>
              <w:spacing w:line="288" w:lineRule="exact"/>
              <w:ind w:left="94"/>
              <w:rPr>
                <w:sz w:val="18"/>
              </w:rPr>
            </w:pPr>
            <w:r>
              <w:rPr>
                <w:sz w:val="18"/>
              </w:rPr>
              <w:t>생년월일</w:t>
            </w:r>
          </w:p>
        </w:tc>
      </w:tr>
    </w:tbl>
    <w:p>
      <w:pPr>
        <w:pStyle w:val="BodyText"/>
        <w:spacing w:before="4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1"/>
        <w:gridCol w:w="2936"/>
        <w:gridCol w:w="1005"/>
        <w:gridCol w:w="1005"/>
        <w:gridCol w:w="1526"/>
      </w:tblGrid>
      <w:tr>
        <w:trPr>
          <w:trHeight w:val="340" w:hRule="atLeast"/>
        </w:trPr>
        <w:tc>
          <w:tcPr>
            <w:tcW w:w="1441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before="1"/>
              <w:ind w:left="209"/>
              <w:rPr>
                <w:sz w:val="18"/>
              </w:rPr>
            </w:pPr>
            <w:r>
              <w:rPr>
                <w:sz w:val="18"/>
              </w:rPr>
              <w:t>변경신고 내용</w:t>
            </w:r>
          </w:p>
        </w:tc>
        <w:tc>
          <w:tcPr>
            <w:tcW w:w="2936" w:type="dxa"/>
          </w:tcPr>
          <w:p>
            <w:pPr>
              <w:pStyle w:val="TableParagraph"/>
              <w:ind w:left="1096" w:right="1090"/>
              <w:jc w:val="center"/>
              <w:rPr>
                <w:sz w:val="18"/>
              </w:rPr>
            </w:pPr>
            <w:r>
              <w:rPr>
                <w:sz w:val="18"/>
              </w:rPr>
              <w:t>변경사항</w:t>
            </w:r>
          </w:p>
        </w:tc>
        <w:tc>
          <w:tcPr>
            <w:tcW w:w="1005" w:type="dxa"/>
          </w:tcPr>
          <w:p>
            <w:pPr>
              <w:pStyle w:val="TableParagraph"/>
              <w:ind w:left="220"/>
              <w:rPr>
                <w:sz w:val="18"/>
              </w:rPr>
            </w:pPr>
            <w:r>
              <w:rPr>
                <w:sz w:val="18"/>
              </w:rPr>
              <w:t>변경 전</w:t>
            </w:r>
          </w:p>
        </w:tc>
        <w:tc>
          <w:tcPr>
            <w:tcW w:w="1005" w:type="dxa"/>
          </w:tcPr>
          <w:p>
            <w:pPr>
              <w:pStyle w:val="TableParagraph"/>
              <w:ind w:left="221"/>
              <w:rPr>
                <w:sz w:val="18"/>
              </w:rPr>
            </w:pPr>
            <w:r>
              <w:rPr>
                <w:sz w:val="18"/>
              </w:rPr>
              <w:t>변경 후</w:t>
            </w: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ind w:left="525"/>
              <w:rPr>
                <w:sz w:val="18"/>
              </w:rPr>
            </w:pPr>
            <w:r>
              <w:rPr>
                <w:sz w:val="18"/>
              </w:rPr>
              <w:t>변경일</w:t>
            </w:r>
          </w:p>
        </w:tc>
      </w:tr>
      <w:tr>
        <w:trPr>
          <w:trHeight w:val="417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38"/>
              <w:ind w:left="94"/>
              <w:rPr>
                <w:sz w:val="18"/>
              </w:rPr>
            </w:pPr>
            <w:r>
              <w:rPr>
                <w:sz w:val="18"/>
              </w:rPr>
              <w:t>[ ] 사업자등록번호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7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38"/>
              <w:ind w:left="94"/>
              <w:rPr>
                <w:sz w:val="18"/>
              </w:rPr>
            </w:pPr>
            <w:r>
              <w:rPr>
                <w:sz w:val="18"/>
              </w:rPr>
              <w:t>[ ] 전화번호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7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38"/>
              <w:ind w:left="94"/>
              <w:rPr>
                <w:sz w:val="18"/>
              </w:rPr>
            </w:pPr>
            <w:r>
              <w:rPr>
                <w:sz w:val="18"/>
              </w:rPr>
              <w:t>[ ] 지급계좌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7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38"/>
              <w:ind w:left="94"/>
              <w:rPr>
                <w:sz w:val="18"/>
              </w:rPr>
            </w:pPr>
            <w:r>
              <w:rPr>
                <w:sz w:val="18"/>
              </w:rPr>
              <w:t>[ ] 시설(공간의 축소 및 확대)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tabs>
                <w:tab w:pos="825" w:val="left" w:leader="none"/>
                <w:tab w:pos="1144" w:val="left" w:leader="none"/>
              </w:tabs>
              <w:spacing w:before="38"/>
              <w:ind w:left="506"/>
              <w:rPr>
                <w:sz w:val="18"/>
              </w:rPr>
            </w:pPr>
            <w:r>
              <w:rPr>
                <w:sz w:val="18"/>
              </w:rPr>
              <w:t>.</w:t>
              <w:tab/>
              <w:t>.</w:t>
              <w:tab/>
              <w:t>.</w:t>
            </w:r>
          </w:p>
        </w:tc>
      </w:tr>
      <w:tr>
        <w:trPr>
          <w:trHeight w:val="534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spacing w:before="97"/>
              <w:ind w:left="94"/>
              <w:rPr>
                <w:sz w:val="18"/>
              </w:rPr>
            </w:pPr>
            <w:r>
              <w:rPr>
                <w:sz w:val="18"/>
              </w:rPr>
              <w:t>[ ] 정원변경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tabs>
                <w:tab w:pos="825" w:val="left" w:leader="none"/>
                <w:tab w:pos="1144" w:val="left" w:leader="none"/>
              </w:tabs>
              <w:spacing w:before="97"/>
              <w:ind w:left="506"/>
              <w:rPr>
                <w:sz w:val="18"/>
              </w:rPr>
            </w:pPr>
            <w:r>
              <w:rPr>
                <w:sz w:val="18"/>
              </w:rPr>
              <w:t>.</w:t>
              <w:tab/>
              <w:t>.</w:t>
              <w:tab/>
              <w:t>.</w:t>
            </w:r>
          </w:p>
        </w:tc>
      </w:tr>
      <w:tr>
        <w:trPr>
          <w:trHeight w:val="417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36" w:type="dxa"/>
          </w:tcPr>
          <w:p>
            <w:pPr>
              <w:pStyle w:val="TableParagraph"/>
              <w:tabs>
                <w:tab w:pos="946" w:val="left" w:leader="none"/>
              </w:tabs>
              <w:spacing w:before="37"/>
              <w:ind w:left="94"/>
              <w:rPr>
                <w:sz w:val="18"/>
              </w:rPr>
            </w:pPr>
            <w:r>
              <w:rPr>
                <w:sz w:val="18"/>
              </w:rPr>
              <w:t>[  </w:t>
            </w:r>
            <w:r>
              <w:rPr>
                <w:spacing w:val="8"/>
                <w:sz w:val="18"/>
              </w:rPr>
              <w:t> </w:t>
            </w:r>
            <w:r>
              <w:rPr>
                <w:sz w:val="18"/>
              </w:rPr>
              <w:t>]</w:t>
            </w:r>
            <w:r>
              <w:rPr>
                <w:spacing w:val="31"/>
                <w:sz w:val="18"/>
              </w:rPr>
              <w:t> </w:t>
            </w:r>
            <w:r>
              <w:rPr>
                <w:sz w:val="18"/>
              </w:rPr>
              <w:t>기</w:t>
              <w:tab/>
              <w:t>타</w:t>
            </w: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tabs>
          <w:tab w:pos="604" w:val="left" w:leader="none"/>
          <w:tab w:pos="1209" w:val="left" w:leader="none"/>
        </w:tabs>
        <w:spacing w:before="119"/>
        <w:ind w:left="0" w:right="1129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년</w:t>
        <w:tab/>
        <w:t>월</w:t>
        <w:tab/>
      </w:r>
      <w:r>
        <w:rPr>
          <w:rFonts w:ascii="함초롬바탕" w:eastAsia="함초롬바탕" w:hint="eastAsia"/>
          <w:spacing w:val="-1"/>
          <w:w w:val="90"/>
          <w:sz w:val="18"/>
        </w:rPr>
        <w:t>일</w:t>
      </w:r>
    </w:p>
    <w:p>
      <w:pPr>
        <w:tabs>
          <w:tab w:pos="3907" w:val="left" w:leader="none"/>
        </w:tabs>
        <w:spacing w:before="197"/>
        <w:ind w:left="0" w:right="1129" w:firstLine="0"/>
        <w:jc w:val="righ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8"/>
        </w:rPr>
        <w:t>제공기관의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z w:val="18"/>
        </w:rPr>
        <w:t>장(대표자)</w:t>
        <w:tab/>
      </w:r>
      <w:r>
        <w:rPr>
          <w:rFonts w:ascii="함초롬바탕" w:eastAsia="함초롬바탕" w:hint="eastAsia"/>
          <w:position w:val="1"/>
          <w:sz w:val="14"/>
        </w:rPr>
        <w:t>(서명 또는</w:t>
      </w:r>
      <w:r>
        <w:rPr>
          <w:rFonts w:ascii="함초롬바탕" w:eastAsia="함초롬바탕" w:hint="eastAsia"/>
          <w:spacing w:val="-20"/>
          <w:position w:val="1"/>
          <w:sz w:val="14"/>
        </w:rPr>
        <w:t> </w:t>
      </w:r>
      <w:r>
        <w:rPr>
          <w:rFonts w:ascii="함초롬바탕" w:eastAsia="함초롬바탕" w:hint="eastAsia"/>
          <w:position w:val="1"/>
          <w:sz w:val="14"/>
        </w:rPr>
        <w:t>인)</w:t>
      </w:r>
    </w:p>
    <w:p>
      <w:pPr>
        <w:pStyle w:val="Heading8"/>
        <w:ind w:left="363" w:right="906"/>
        <w:rPr>
          <w:sz w:val="22"/>
        </w:rPr>
      </w:pPr>
      <w:r>
        <w:rPr>
          <w:rFonts w:ascii="휴먼매직체" w:eastAsia="휴먼매직체" w:hint="eastAsia"/>
          <w:w w:val="105"/>
        </w:rPr>
        <w:t>특별자치시장</w:t>
      </w:r>
      <w:r>
        <w:rPr>
          <w:w w:val="105"/>
        </w:rPr>
        <w:t>･</w:t>
      </w:r>
      <w:r>
        <w:rPr>
          <w:rFonts w:ascii="휴먼매직체" w:eastAsia="휴먼매직체" w:hint="eastAsia"/>
          <w:w w:val="105"/>
        </w:rPr>
        <w:t>특별자치도지사</w:t>
      </w:r>
      <w:r>
        <w:rPr>
          <w:w w:val="105"/>
        </w:rPr>
        <w:t>･</w:t>
      </w:r>
      <w:r>
        <w:rPr>
          <w:rFonts w:ascii="휴먼매직체" w:eastAsia="휴먼매직체" w:hint="eastAsia"/>
          <w:w w:val="105"/>
        </w:rPr>
        <w:t>시장</w:t>
      </w:r>
      <w:r>
        <w:rPr>
          <w:w w:val="105"/>
        </w:rPr>
        <w:t>･</w:t>
      </w:r>
      <w:r>
        <w:rPr>
          <w:rFonts w:ascii="휴먼매직체" w:eastAsia="휴먼매직체" w:hint="eastAsia"/>
          <w:w w:val="105"/>
        </w:rPr>
        <w:t>군수</w:t>
      </w:r>
      <w:r>
        <w:rPr>
          <w:w w:val="105"/>
        </w:rPr>
        <w:t>･</w:t>
      </w:r>
      <w:r>
        <w:rPr>
          <w:rFonts w:ascii="휴먼매직체" w:eastAsia="휴먼매직체" w:hint="eastAsia"/>
          <w:w w:val="105"/>
        </w:rPr>
        <w:t>구청장 </w:t>
      </w:r>
      <w:r>
        <w:rPr>
          <w:w w:val="105"/>
          <w:position w:val="1"/>
          <w:sz w:val="22"/>
        </w:rPr>
        <w:t>귀하</w:t>
      </w:r>
    </w:p>
    <w:p>
      <w:pPr>
        <w:pStyle w:val="BodyText"/>
        <w:spacing w:before="6"/>
        <w:rPr>
          <w:rFonts w:ascii="함초롬바탕"/>
          <w:sz w:val="9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4"/>
        <w:gridCol w:w="6345"/>
        <w:gridCol w:w="565"/>
      </w:tblGrid>
      <w:tr>
        <w:trPr>
          <w:trHeight w:val="580" w:hRule="atLeast"/>
        </w:trPr>
        <w:tc>
          <w:tcPr>
            <w:tcW w:w="1004" w:type="dxa"/>
            <w:tcBorders>
              <w:left w:val="nil"/>
            </w:tcBorders>
          </w:tcPr>
          <w:p>
            <w:pPr>
              <w:pStyle w:val="TableParagraph"/>
              <w:spacing w:before="137"/>
              <w:ind w:left="227"/>
              <w:rPr>
                <w:sz w:val="16"/>
              </w:rPr>
            </w:pPr>
            <w:r>
              <w:rPr>
                <w:sz w:val="16"/>
              </w:rPr>
              <w:t>첨부서류</w:t>
            </w:r>
          </w:p>
        </w:tc>
        <w:tc>
          <w:tcPr>
            <w:tcW w:w="6345" w:type="dxa"/>
          </w:tcPr>
          <w:p>
            <w:pPr>
              <w:pStyle w:val="TableParagraph"/>
              <w:spacing w:line="177" w:lineRule="auto" w:before="88"/>
              <w:ind w:left="65" w:right="143"/>
              <w:rPr>
                <w:sz w:val="16"/>
              </w:rPr>
            </w:pPr>
            <w:r>
              <w:rPr>
                <w:sz w:val="16"/>
              </w:rPr>
              <w:t>변경사항을</w:t>
            </w:r>
            <w:r>
              <w:rPr>
                <w:spacing w:val="-16"/>
                <w:sz w:val="16"/>
              </w:rPr>
              <w:t> </w:t>
            </w:r>
            <w:r>
              <w:rPr>
                <w:sz w:val="16"/>
              </w:rPr>
              <w:t>확인할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수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있는</w:t>
            </w:r>
            <w:r>
              <w:rPr>
                <w:spacing w:val="-16"/>
                <w:sz w:val="16"/>
              </w:rPr>
              <w:t> </w:t>
            </w:r>
            <w:r>
              <w:rPr>
                <w:sz w:val="16"/>
              </w:rPr>
              <w:t>서류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1부(담당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공무원이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첨부서류에</w:t>
            </w:r>
            <w:r>
              <w:rPr>
                <w:spacing w:val="-16"/>
                <w:sz w:val="16"/>
              </w:rPr>
              <w:t> </w:t>
            </w:r>
            <w:r>
              <w:rPr>
                <w:sz w:val="16"/>
              </w:rPr>
              <w:t>대한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정보를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확인할</w:t>
            </w:r>
            <w:r>
              <w:rPr>
                <w:spacing w:val="-16"/>
                <w:sz w:val="16"/>
              </w:rPr>
              <w:t> </w:t>
            </w:r>
            <w:r>
              <w:rPr>
                <w:sz w:val="16"/>
              </w:rPr>
              <w:t>수</w:t>
            </w:r>
            <w:r>
              <w:rPr>
                <w:spacing w:val="-15"/>
                <w:sz w:val="16"/>
              </w:rPr>
              <w:t> </w:t>
            </w:r>
            <w:r>
              <w:rPr>
                <w:spacing w:val="-6"/>
                <w:sz w:val="16"/>
              </w:rPr>
              <w:t>있는 </w:t>
            </w:r>
            <w:r>
              <w:rPr>
                <w:sz w:val="16"/>
              </w:rPr>
              <w:t>경우에는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그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확인으로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첨부서류를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갈음할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수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있습니다)</w:t>
            </w:r>
          </w:p>
        </w:tc>
        <w:tc>
          <w:tcPr>
            <w:tcW w:w="565" w:type="dxa"/>
            <w:vMerge w:val="restart"/>
            <w:tcBorders>
              <w:right w:val="nil"/>
            </w:tcBorders>
          </w:tcPr>
          <w:p>
            <w:pPr>
              <w:pStyle w:val="TableParagraph"/>
              <w:spacing w:before="13"/>
              <w:rPr>
                <w:sz w:val="21"/>
              </w:rPr>
            </w:pPr>
          </w:p>
          <w:p>
            <w:pPr>
              <w:pStyle w:val="TableParagraph"/>
              <w:spacing w:line="177" w:lineRule="auto" w:before="1"/>
              <w:ind w:left="140" w:right="50" w:hanging="70"/>
              <w:rPr>
                <w:sz w:val="16"/>
              </w:rPr>
            </w:pPr>
            <w:r>
              <w:rPr>
                <w:w w:val="90"/>
                <w:sz w:val="16"/>
              </w:rPr>
              <w:t>수수료</w:t>
            </w:r>
            <w:r>
              <w:rPr>
                <w:w w:val="89"/>
                <w:sz w:val="16"/>
              </w:rPr>
              <w:t> </w:t>
            </w:r>
            <w:r>
              <w:rPr>
                <w:sz w:val="16"/>
              </w:rPr>
              <w:t>없음</w:t>
            </w:r>
          </w:p>
        </w:tc>
      </w:tr>
      <w:tr>
        <w:trPr>
          <w:trHeight w:val="579" w:hRule="atLeast"/>
        </w:trPr>
        <w:tc>
          <w:tcPr>
            <w:tcW w:w="1004" w:type="dxa"/>
            <w:tcBorders>
              <w:left w:val="nil"/>
            </w:tcBorders>
          </w:tcPr>
          <w:p>
            <w:pPr>
              <w:pStyle w:val="TableParagraph"/>
              <w:spacing w:line="177" w:lineRule="auto" w:before="87"/>
              <w:ind w:left="227" w:hanging="70"/>
              <w:rPr>
                <w:sz w:val="16"/>
              </w:rPr>
            </w:pPr>
            <w:r>
              <w:rPr>
                <w:w w:val="85"/>
                <w:sz w:val="16"/>
              </w:rPr>
              <w:t>담당공무원 </w:t>
            </w:r>
            <w:r>
              <w:rPr>
                <w:w w:val="95"/>
                <w:sz w:val="16"/>
              </w:rPr>
              <w:t>확인사항</w:t>
            </w:r>
          </w:p>
        </w:tc>
        <w:tc>
          <w:tcPr>
            <w:tcW w:w="6345" w:type="dxa"/>
          </w:tcPr>
          <w:p>
            <w:pPr>
              <w:pStyle w:val="TableParagraph"/>
              <w:spacing w:before="137"/>
              <w:ind w:left="94"/>
              <w:rPr>
                <w:sz w:val="16"/>
              </w:rPr>
            </w:pPr>
            <w:r>
              <w:rPr>
                <w:sz w:val="16"/>
              </w:rPr>
              <w:t>사업자등록증(사업자등록번호가 변경된 경우에만 확인합니다)</w:t>
            </w:r>
          </w:p>
        </w:tc>
        <w:tc>
          <w:tcPr>
            <w:tcW w:w="565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3"/>
        <w:rPr>
          <w:rFonts w:ascii="함초롬바탕"/>
          <w:sz w:val="8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15"/>
      </w:tblGrid>
      <w:tr>
        <w:trPr>
          <w:trHeight w:val="341" w:hRule="atLeast"/>
        </w:trPr>
        <w:tc>
          <w:tcPr>
            <w:tcW w:w="7915" w:type="dxa"/>
            <w:tcBorders>
              <w:top w:val="single" w:sz="4" w:space="0" w:color="999999"/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line="306" w:lineRule="exact"/>
              <w:ind w:left="2908" w:right="290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행정정보  공동이용 동의서</w:t>
            </w:r>
          </w:p>
        </w:tc>
      </w:tr>
    </w:tbl>
    <w:p>
      <w:pPr>
        <w:spacing w:line="177" w:lineRule="auto" w:before="150"/>
        <w:ind w:left="196" w:right="979" w:hanging="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본인은 </w:t>
      </w:r>
      <w:r>
        <w:rPr>
          <w:rFonts w:ascii="함초롬바탕" w:eastAsia="함초롬바탕" w:hint="eastAsia"/>
          <w:w w:val="95"/>
          <w:sz w:val="18"/>
        </w:rPr>
        <w:t>이 건 업무 </w:t>
      </w:r>
      <w:r>
        <w:rPr>
          <w:rFonts w:ascii="함초롬바탕" w:eastAsia="함초롬바탕" w:hint="eastAsia"/>
          <w:spacing w:val="-3"/>
          <w:w w:val="95"/>
          <w:sz w:val="18"/>
        </w:rPr>
        <w:t>처리와 </w:t>
      </w:r>
      <w:r>
        <w:rPr>
          <w:rFonts w:ascii="함초롬바탕" w:eastAsia="함초롬바탕" w:hint="eastAsia"/>
          <w:spacing w:val="-4"/>
          <w:w w:val="95"/>
          <w:sz w:val="18"/>
        </w:rPr>
        <w:t>관련하여 </w:t>
      </w:r>
      <w:r>
        <w:rPr>
          <w:rFonts w:ascii="함초롬바탕" w:eastAsia="함초롬바탕" w:hint="eastAsia"/>
          <w:spacing w:val="-3"/>
          <w:w w:val="95"/>
          <w:sz w:val="18"/>
        </w:rPr>
        <w:t>담당 </w:t>
      </w:r>
      <w:r>
        <w:rPr>
          <w:rFonts w:ascii="함초롬바탕" w:eastAsia="함초롬바탕" w:hint="eastAsia"/>
          <w:spacing w:val="-4"/>
          <w:w w:val="95"/>
          <w:sz w:val="18"/>
        </w:rPr>
        <w:t>공무원이 ｢전자정부법｣ 제36조제1항에 </w:t>
      </w:r>
      <w:r>
        <w:rPr>
          <w:rFonts w:ascii="함초롬바탕" w:eastAsia="함초롬바탕" w:hint="eastAsia"/>
          <w:w w:val="95"/>
          <w:sz w:val="18"/>
        </w:rPr>
        <w:t>따른 </w:t>
      </w:r>
      <w:r>
        <w:rPr>
          <w:rFonts w:ascii="함초롬바탕" w:eastAsia="함초롬바탕" w:hint="eastAsia"/>
          <w:spacing w:val="-4"/>
          <w:w w:val="95"/>
          <w:sz w:val="18"/>
        </w:rPr>
        <w:t>행정정보의 공동이용을 </w:t>
      </w:r>
      <w:r>
        <w:rPr>
          <w:rFonts w:ascii="함초롬바탕" w:eastAsia="함초롬바탕" w:hint="eastAsia"/>
          <w:sz w:val="18"/>
        </w:rPr>
        <w:t>통하여 위의 담당 공무원 확인사항을 확인하는 것에 동의합니다.</w:t>
      </w:r>
    </w:p>
    <w:p>
      <w:pPr>
        <w:spacing w:line="255" w:lineRule="exact" w:before="0"/>
        <w:ind w:left="283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* 담당 공무원의 확인에 동의하지 않는 경우에는 신고인이 직접 사업자등록증 사본을 제출하여야 합니다.</w:t>
      </w:r>
    </w:p>
    <w:p>
      <w:pPr>
        <w:tabs>
          <w:tab w:pos="3673" w:val="left" w:leader="none"/>
        </w:tabs>
        <w:spacing w:before="69"/>
        <w:ind w:left="0" w:right="1030" w:firstLine="0"/>
        <w:jc w:val="righ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제공기관의</w:t>
      </w:r>
      <w:r>
        <w:rPr>
          <w:rFonts w:ascii="맑은 고딕" w:eastAsia="맑은 고딕" w:hint="eastAsia"/>
          <w:b/>
          <w:spacing w:val="-9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장</w:t>
      </w:r>
      <w:r>
        <w:rPr>
          <w:rFonts w:ascii="함초롬바탕" w:eastAsia="함초롬바탕" w:hint="eastAsia"/>
          <w:w w:val="95"/>
          <w:sz w:val="18"/>
        </w:rPr>
        <w:t>(대표자)</w:t>
        <w:tab/>
      </w:r>
      <w:r>
        <w:rPr>
          <w:rFonts w:ascii="함초롬바탕" w:eastAsia="함초롬바탕" w:hint="eastAsia"/>
          <w:sz w:val="18"/>
        </w:rPr>
        <w:t>(서명 또는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인)</w:t>
      </w:r>
    </w:p>
    <w:p>
      <w:pPr>
        <w:spacing w:before="144"/>
        <w:ind w:left="0" w:right="1029" w:firstLine="0"/>
        <w:jc w:val="righ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210</w:t>
      </w:r>
      <w:r>
        <w:rPr>
          <w:rFonts w:ascii="함초롬바탕" w:hAnsi="함초롬바탕" w:eastAsia="함초롬바탕" w:hint="eastAsia"/>
          <w:spacing w:val="8"/>
          <w:w w:val="95"/>
          <w:sz w:val="16"/>
        </w:rPr>
        <w:t>㎜ × </w:t>
      </w:r>
      <w:r>
        <w:rPr>
          <w:rFonts w:ascii="함초롬바탕" w:hAnsi="함초롬바탕" w:eastAsia="함초롬바탕" w:hint="eastAsia"/>
          <w:w w:val="95"/>
          <w:sz w:val="16"/>
        </w:rPr>
        <w:t>297㎜[일반용지60g/㎡(재활용품)]</w:t>
      </w:r>
    </w:p>
    <w:p>
      <w:pPr>
        <w:pStyle w:val="BodyText"/>
        <w:spacing w:before="1"/>
        <w:rPr>
          <w:rFonts w:ascii="함초롬바탕"/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150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1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제19호]</w:t>
      </w:r>
    </w:p>
    <w:p>
      <w:pPr>
        <w:pStyle w:val="Heading6"/>
        <w:tabs>
          <w:tab w:pos="3359" w:val="left" w:leader="none"/>
        </w:tabs>
        <w:spacing w:line="482" w:lineRule="exact" w:before="415"/>
        <w:ind w:left="156"/>
      </w:pPr>
      <w:r>
        <w:rPr/>
        <w:br w:type="column"/>
      </w:r>
      <w:r>
        <w:rPr>
          <w:spacing w:val="-11"/>
        </w:rPr>
        <w:t>주간활동서비스</w:t>
      </w:r>
      <w:r>
        <w:rPr>
          <w:spacing w:val="-4"/>
        </w:rPr>
        <w:t> </w:t>
      </w:r>
      <w:r>
        <w:rPr>
          <w:spacing w:val="-9"/>
        </w:rPr>
        <w:t>제공기관</w:t>
      </w:r>
      <w:r>
        <w:rPr>
          <w:spacing w:val="45"/>
        </w:rPr>
        <w:t> </w:t>
      </w:r>
      <w:r>
        <w:rPr>
          <w:position w:val="17"/>
        </w:rPr>
        <w:t>[</w:t>
        <w:tab/>
        <w:t>]</w:t>
      </w:r>
      <w:r>
        <w:rPr>
          <w:spacing w:val="-11"/>
          <w:position w:val="17"/>
        </w:rPr>
        <w:t> </w:t>
      </w:r>
      <w:r>
        <w:rPr>
          <w:spacing w:val="-17"/>
          <w:position w:val="17"/>
        </w:rPr>
        <w:t>폐업</w:t>
      </w:r>
    </w:p>
    <w:p>
      <w:pPr>
        <w:tabs>
          <w:tab w:pos="349" w:val="left" w:leader="none"/>
        </w:tabs>
        <w:spacing w:line="312" w:lineRule="exact" w:before="0"/>
        <w:ind w:left="0" w:right="0" w:firstLine="0"/>
        <w:jc w:val="right"/>
        <w:rPr>
          <w:sz w:val="28"/>
        </w:rPr>
      </w:pPr>
      <w:r>
        <w:rPr>
          <w:sz w:val="28"/>
        </w:rPr>
        <w:t>[</w:t>
        <w:tab/>
        <w:t>]</w:t>
      </w:r>
      <w:r>
        <w:rPr>
          <w:spacing w:val="-13"/>
          <w:sz w:val="28"/>
        </w:rPr>
        <w:t> </w:t>
      </w:r>
      <w:r>
        <w:rPr>
          <w:spacing w:val="-7"/>
          <w:sz w:val="28"/>
        </w:rPr>
        <w:t>휴업</w:t>
      </w:r>
    </w:p>
    <w:p>
      <w:pPr>
        <w:pStyle w:val="BodyText"/>
        <w:spacing w:before="16"/>
        <w:rPr>
          <w:sz w:val="35"/>
        </w:rPr>
      </w:pPr>
      <w:r>
        <w:rPr/>
        <w:br w:type="column"/>
      </w:r>
      <w:r>
        <w:rPr>
          <w:sz w:val="35"/>
        </w:rPr>
      </w:r>
    </w:p>
    <w:p>
      <w:pPr>
        <w:spacing w:before="0"/>
        <w:ind w:left="151" w:right="0" w:firstLine="0"/>
        <w:jc w:val="left"/>
        <w:rPr>
          <w:sz w:val="28"/>
        </w:rPr>
      </w:pPr>
      <w:r>
        <w:rPr>
          <w:w w:val="105"/>
          <w:sz w:val="28"/>
        </w:rPr>
        <w:t>신고서</w:t>
      </w:r>
    </w:p>
    <w:p>
      <w:pPr>
        <w:spacing w:after="0"/>
        <w:jc w:val="left"/>
        <w:rPr>
          <w:sz w:val="28"/>
        </w:rPr>
        <w:sectPr>
          <w:type w:val="continuous"/>
          <w:pgSz w:w="11120" w:h="15080"/>
          <w:pgMar w:top="1200" w:bottom="280" w:left="1460" w:right="620"/>
          <w:cols w:num="3" w:equalWidth="0">
            <w:col w:w="1061" w:space="259"/>
            <w:col w:w="4051" w:space="40"/>
            <w:col w:w="3629"/>
          </w:cols>
        </w:sectPr>
      </w:pPr>
    </w:p>
    <w:p>
      <w:pPr>
        <w:pStyle w:val="BodyText"/>
        <w:spacing w:before="13"/>
        <w:rPr>
          <w:sz w:val="8"/>
        </w:rPr>
      </w:pPr>
      <w:r>
        <w:rPr/>
        <w:pict>
          <v:group style="position:absolute;margin-left:.029999pt;margin-top:0pt;width:555.6pt;height:754pt;mso-position-horizontal-relative:page;mso-position-vertical-relative:page;z-index:-452433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line style="position:absolute" from="1585,11898" to="9500,11898" stroked="true" strokeweight=".3pt" strokecolor="#999999">
              <v:stroke dashstyle="solid"/>
            </v:line>
            <w10:wrap type="none"/>
          </v:group>
        </w:pict>
      </w: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9"/>
        <w:gridCol w:w="1985"/>
        <w:gridCol w:w="2021"/>
        <w:gridCol w:w="1931"/>
      </w:tblGrid>
      <w:tr>
        <w:trPr>
          <w:trHeight w:val="383" w:hRule="atLeast"/>
        </w:trPr>
        <w:tc>
          <w:tcPr>
            <w:tcW w:w="1979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spacing w:before="29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접수번호</w:t>
            </w:r>
          </w:p>
        </w:tc>
        <w:tc>
          <w:tcPr>
            <w:tcW w:w="1985" w:type="dxa"/>
            <w:shd w:val="clear" w:color="auto" w:fill="E5E5E5"/>
          </w:tcPr>
          <w:p>
            <w:pPr>
              <w:pStyle w:val="TableParagraph"/>
              <w:spacing w:before="29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접수일</w:t>
            </w:r>
          </w:p>
        </w:tc>
        <w:tc>
          <w:tcPr>
            <w:tcW w:w="2021" w:type="dxa"/>
            <w:shd w:val="clear" w:color="auto" w:fill="E5E5E5"/>
          </w:tcPr>
          <w:p>
            <w:pPr>
              <w:pStyle w:val="TableParagraph"/>
              <w:spacing w:before="29"/>
              <w:ind w:left="9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발급일</w:t>
            </w:r>
          </w:p>
        </w:tc>
        <w:tc>
          <w:tcPr>
            <w:tcW w:w="1931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145" w:val="left" w:leader="none"/>
              </w:tabs>
              <w:spacing w:before="29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처리기간</w:t>
              <w:tab/>
              <w:t>7일</w:t>
            </w:r>
          </w:p>
        </w:tc>
      </w:tr>
    </w:tbl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79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77" w:lineRule="auto"/>
              <w:ind w:left="440" w:right="321" w:hanging="88"/>
              <w:rPr>
                <w:sz w:val="20"/>
              </w:rPr>
            </w:pPr>
            <w:r>
              <w:rPr>
                <w:w w:val="90"/>
                <w:sz w:val="20"/>
              </w:rPr>
              <w:t>활동서비스 </w:t>
            </w:r>
            <w:r>
              <w:rPr>
                <w:w w:val="95"/>
                <w:sz w:val="20"/>
              </w:rPr>
              <w:t>제공기관</w:t>
            </w: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기관명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사업자등록번호</w:t>
            </w:r>
          </w:p>
        </w:tc>
      </w:tr>
      <w:tr>
        <w:trPr>
          <w:trHeight w:val="586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44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79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47" w:val="left" w:leader="none"/>
              </w:tabs>
              <w:spacing w:line="287" w:lineRule="exact"/>
              <w:ind w:left="3123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76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1"/>
              <w:ind w:left="204"/>
              <w:rPr>
                <w:sz w:val="20"/>
              </w:rPr>
            </w:pPr>
            <w:r>
              <w:rPr>
                <w:sz w:val="20"/>
              </w:rPr>
              <w:t>대표자(신고인)</w:t>
            </w: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생년월일</w:t>
            </w:r>
          </w:p>
        </w:tc>
      </w:tr>
      <w:tr>
        <w:trPr>
          <w:trHeight w:val="575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44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74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47" w:val="left" w:leader="none"/>
              </w:tabs>
              <w:spacing w:line="282" w:lineRule="exact"/>
              <w:ind w:left="3123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1609"/>
        <w:gridCol w:w="1202"/>
        <w:gridCol w:w="360"/>
        <w:gridCol w:w="272"/>
        <w:gridCol w:w="972"/>
        <w:gridCol w:w="659"/>
        <w:gridCol w:w="537"/>
        <w:gridCol w:w="736"/>
      </w:tblGrid>
      <w:tr>
        <w:trPr>
          <w:trHeight w:val="531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29"/>
              <w:rPr>
                <w:sz w:val="20"/>
              </w:rPr>
            </w:pPr>
            <w:r>
              <w:rPr>
                <w:w w:val="95"/>
                <w:sz w:val="20"/>
              </w:rPr>
              <w:t>폐업일･휴업기간</w:t>
            </w:r>
          </w:p>
        </w:tc>
        <w:tc>
          <w:tcPr>
            <w:tcW w:w="1609" w:type="dxa"/>
            <w:tcBorders>
              <w:right w:val="nil"/>
            </w:tcBorders>
          </w:tcPr>
          <w:p>
            <w:pPr>
              <w:pStyle w:val="TableParagraph"/>
              <w:spacing w:before="75"/>
              <w:ind w:left="66"/>
              <w:rPr>
                <w:sz w:val="20"/>
              </w:rPr>
            </w:pPr>
            <w:r>
              <w:rPr>
                <w:sz w:val="20"/>
              </w:rPr>
              <w:t>폐업일</w:t>
            </w:r>
          </w:p>
        </w:tc>
        <w:tc>
          <w:tcPr>
            <w:tcW w:w="120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5"/>
              <w:ind w:left="1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9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5"/>
              <w:ind w:right="291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65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5"/>
              <w:ind w:left="1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일</w:t>
            </w:r>
          </w:p>
        </w:tc>
        <w:tc>
          <w:tcPr>
            <w:tcW w:w="53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30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9" w:type="dxa"/>
            <w:tcBorders>
              <w:right w:val="nil"/>
            </w:tcBorders>
          </w:tcPr>
          <w:p>
            <w:pPr>
              <w:pStyle w:val="TableParagraph"/>
              <w:spacing w:before="74"/>
              <w:ind w:left="66"/>
              <w:rPr>
                <w:sz w:val="20"/>
              </w:rPr>
            </w:pPr>
            <w:r>
              <w:rPr>
                <w:sz w:val="20"/>
              </w:rPr>
              <w:t>휴업기간</w:t>
            </w:r>
          </w:p>
        </w:tc>
        <w:tc>
          <w:tcPr>
            <w:tcW w:w="120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right="181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36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185" w:right="-15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27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right="349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일부터</w:t>
            </w:r>
          </w:p>
        </w:tc>
        <w:tc>
          <w:tcPr>
            <w:tcW w:w="65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10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53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73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184"/>
              <w:rPr>
                <w:sz w:val="20"/>
              </w:rPr>
            </w:pPr>
            <w:r>
              <w:rPr>
                <w:w w:val="90"/>
                <w:sz w:val="20"/>
              </w:rPr>
              <w:t>일까지</w:t>
            </w:r>
          </w:p>
        </w:tc>
      </w:tr>
      <w:tr>
        <w:trPr>
          <w:trHeight w:val="772" w:hRule="atLeast"/>
        </w:trPr>
        <w:tc>
          <w:tcPr>
            <w:tcW w:w="1571" w:type="dxa"/>
            <w:tcBorders>
              <w:left w:val="nil"/>
            </w:tcBorders>
          </w:tcPr>
          <w:p>
            <w:pPr>
              <w:pStyle w:val="TableParagraph"/>
              <w:spacing w:before="195"/>
              <w:ind w:left="166"/>
              <w:rPr>
                <w:sz w:val="20"/>
              </w:rPr>
            </w:pPr>
            <w:r>
              <w:rPr>
                <w:sz w:val="20"/>
              </w:rPr>
              <w:t>폐업･휴업 사유</w:t>
            </w:r>
          </w:p>
        </w:tc>
        <w:tc>
          <w:tcPr>
            <w:tcW w:w="6347" w:type="dxa"/>
            <w:gridSpan w:val="8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5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30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77" w:lineRule="auto"/>
              <w:ind w:left="191" w:right="162" w:firstLine="337"/>
              <w:rPr>
                <w:sz w:val="20"/>
              </w:rPr>
            </w:pPr>
            <w:r>
              <w:rPr>
                <w:sz w:val="20"/>
              </w:rPr>
              <w:t>연락처 </w:t>
            </w:r>
            <w:r>
              <w:rPr>
                <w:w w:val="95"/>
                <w:sz w:val="20"/>
              </w:rPr>
              <w:t>(폐업･휴업 후)</w:t>
            </w:r>
          </w:p>
        </w:tc>
        <w:tc>
          <w:tcPr>
            <w:tcW w:w="2905" w:type="dxa"/>
          </w:tcPr>
          <w:p>
            <w:pPr>
              <w:pStyle w:val="TableParagraph"/>
              <w:spacing w:line="286" w:lineRule="exact"/>
              <w:ind w:left="66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6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</w:tc>
      </w:tr>
      <w:tr>
        <w:trPr>
          <w:trHeight w:val="530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전화번호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휴대전화번호</w:t>
            </w:r>
          </w:p>
        </w:tc>
      </w:tr>
    </w:tbl>
    <w:p>
      <w:pPr>
        <w:spacing w:line="218" w:lineRule="auto" w:before="120"/>
        <w:ind w:left="196" w:right="998" w:firstLine="300"/>
        <w:jc w:val="lef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sz w:val="20"/>
        </w:rPr>
        <w:t>｢발달장애인 권리보장 및 지원에 관한 법률｣ 제38조제2항에 따라 위와 같이 활동서비스 제공기관의 폐업 또는 휴업을 신고합니다.</w:t>
      </w:r>
    </w:p>
    <w:p>
      <w:pPr>
        <w:tabs>
          <w:tab w:pos="674" w:val="left" w:leader="none"/>
          <w:tab w:pos="1348" w:val="left" w:leader="none"/>
        </w:tabs>
        <w:spacing w:before="81"/>
        <w:ind w:left="0" w:right="1029" w:firstLine="0"/>
        <w:jc w:val="righ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sz w:val="20"/>
        </w:rPr>
        <w:t>년</w:t>
        <w:tab/>
        <w:t>월</w:t>
        <w:tab/>
      </w:r>
      <w:r>
        <w:rPr>
          <w:rFonts w:ascii="함초롬바탕" w:eastAsia="함초롬바탕" w:hint="eastAsia"/>
          <w:w w:val="90"/>
          <w:sz w:val="20"/>
        </w:rPr>
        <w:t>일</w:t>
      </w:r>
    </w:p>
    <w:p>
      <w:pPr>
        <w:tabs>
          <w:tab w:pos="4433" w:val="left" w:leader="none"/>
        </w:tabs>
        <w:spacing w:before="73"/>
        <w:ind w:left="0" w:right="1030" w:firstLine="0"/>
        <w:jc w:val="righ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95"/>
          <w:sz w:val="20"/>
        </w:rPr>
        <w:t>제공기관의</w:t>
      </w:r>
      <w:r>
        <w:rPr>
          <w:rFonts w:ascii="맑은 고딕" w:eastAsia="맑은 고딕" w:hint="eastAsia"/>
          <w:b/>
          <w:spacing w:val="-10"/>
          <w:w w:val="95"/>
          <w:sz w:val="20"/>
        </w:rPr>
        <w:t> </w:t>
      </w:r>
      <w:r>
        <w:rPr>
          <w:rFonts w:ascii="맑은 고딕" w:eastAsia="맑은 고딕" w:hint="eastAsia"/>
          <w:b/>
          <w:w w:val="95"/>
          <w:sz w:val="20"/>
        </w:rPr>
        <w:t>장</w:t>
      </w:r>
      <w:r>
        <w:rPr>
          <w:rFonts w:ascii="함초롬바탕" w:eastAsia="함초롬바탕" w:hint="eastAsia"/>
          <w:w w:val="95"/>
          <w:sz w:val="20"/>
        </w:rPr>
        <w:t>(대표자)</w:t>
        <w:tab/>
      </w:r>
      <w:r>
        <w:rPr>
          <w:rFonts w:ascii="함초롬바탕" w:eastAsia="함초롬바탕" w:hint="eastAsia"/>
          <w:position w:val="1"/>
          <w:sz w:val="18"/>
        </w:rPr>
        <w:t>(서명 또는</w:t>
      </w:r>
      <w:r>
        <w:rPr>
          <w:rFonts w:ascii="함초롬바탕" w:eastAsia="함초롬바탕" w:hint="eastAsia"/>
          <w:spacing w:val="-23"/>
          <w:position w:val="1"/>
          <w:sz w:val="18"/>
        </w:rPr>
        <w:t> </w:t>
      </w:r>
      <w:r>
        <w:rPr>
          <w:rFonts w:ascii="함초롬바탕" w:eastAsia="함초롬바탕" w:hint="eastAsia"/>
          <w:position w:val="1"/>
          <w:sz w:val="18"/>
        </w:rPr>
        <w:t>인)</w:t>
      </w:r>
    </w:p>
    <w:p>
      <w:pPr>
        <w:pStyle w:val="Heading8"/>
        <w:tabs>
          <w:tab w:pos="4863" w:val="left" w:leader="none"/>
        </w:tabs>
        <w:spacing w:before="223"/>
        <w:rPr>
          <w:sz w:val="22"/>
        </w:rPr>
      </w:pPr>
      <w:r>
        <w:rPr>
          <w:spacing w:val="-14"/>
          <w:w w:val="90"/>
        </w:rPr>
        <w:t>특별자치시장·특별자치도지사·시장·군수·구청장</w:t>
        <w:tab/>
      </w:r>
      <w:r>
        <w:rPr>
          <w:sz w:val="22"/>
        </w:rPr>
        <w:t>귀하</w:t>
      </w:r>
    </w:p>
    <w:p>
      <w:pPr>
        <w:pStyle w:val="BodyText"/>
        <w:spacing w:before="5" w:after="1"/>
        <w:rPr>
          <w:rFonts w:ascii="함초롬바탕"/>
          <w:sz w:val="18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5"/>
        <w:gridCol w:w="5820"/>
        <w:gridCol w:w="1140"/>
      </w:tblGrid>
      <w:tr>
        <w:trPr>
          <w:trHeight w:val="1000" w:hRule="atLeast"/>
        </w:trPr>
        <w:tc>
          <w:tcPr>
            <w:tcW w:w="955" w:type="dxa"/>
            <w:tcBorders>
              <w:left w:val="nil"/>
            </w:tcBorders>
          </w:tcPr>
          <w:p>
            <w:pPr>
              <w:pStyle w:val="TableParagraph"/>
              <w:spacing w:before="7"/>
              <w:rPr>
                <w:sz w:val="19"/>
              </w:rPr>
            </w:pPr>
          </w:p>
          <w:p>
            <w:pPr>
              <w:pStyle w:val="TableParagraph"/>
              <w:ind w:left="168"/>
              <w:rPr>
                <w:sz w:val="18"/>
              </w:rPr>
            </w:pPr>
            <w:r>
              <w:rPr>
                <w:sz w:val="18"/>
              </w:rPr>
              <w:t>첨부서류</w:t>
            </w:r>
          </w:p>
        </w:tc>
        <w:tc>
          <w:tcPr>
            <w:tcW w:w="5820" w:type="dxa"/>
          </w:tcPr>
          <w:p>
            <w:pPr>
              <w:pStyle w:val="TableParagraph"/>
              <w:numPr>
                <w:ilvl w:val="0"/>
                <w:numId w:val="334"/>
              </w:numPr>
              <w:tabs>
                <w:tab w:pos="398" w:val="left" w:leader="none"/>
              </w:tabs>
              <w:spacing w:line="284" w:lineRule="exact" w:before="90" w:after="0"/>
              <w:ind w:left="397" w:right="0" w:hanging="243"/>
              <w:jc w:val="left"/>
              <w:rPr>
                <w:sz w:val="18"/>
              </w:rPr>
            </w:pPr>
            <w:r>
              <w:rPr>
                <w:sz w:val="18"/>
              </w:rPr>
              <w:t>휴업･폐업결의서 1부(법인인 경우에만</w:t>
            </w:r>
            <w:r>
              <w:rPr>
                <w:spacing w:val="18"/>
                <w:sz w:val="18"/>
              </w:rPr>
              <w:t> </w:t>
            </w:r>
            <w:r>
              <w:rPr>
                <w:sz w:val="18"/>
              </w:rPr>
              <w:t>제출)</w:t>
            </w:r>
          </w:p>
          <w:p>
            <w:pPr>
              <w:pStyle w:val="TableParagraph"/>
              <w:numPr>
                <w:ilvl w:val="0"/>
                <w:numId w:val="334"/>
              </w:numPr>
              <w:tabs>
                <w:tab w:pos="399" w:val="left" w:leader="none"/>
              </w:tabs>
              <w:spacing w:line="252" w:lineRule="exact" w:before="0" w:after="0"/>
              <w:ind w:left="398" w:right="0" w:hanging="244"/>
              <w:jc w:val="left"/>
              <w:rPr>
                <w:sz w:val="18"/>
              </w:rPr>
            </w:pPr>
            <w:r>
              <w:rPr>
                <w:sz w:val="18"/>
              </w:rPr>
              <w:t>이용자에 대한 조치계획서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1부</w:t>
            </w:r>
          </w:p>
          <w:p>
            <w:pPr>
              <w:pStyle w:val="TableParagraph"/>
              <w:numPr>
                <w:ilvl w:val="0"/>
                <w:numId w:val="334"/>
              </w:numPr>
              <w:tabs>
                <w:tab w:pos="399" w:val="left" w:leader="none"/>
              </w:tabs>
              <w:spacing w:line="284" w:lineRule="exact" w:before="0" w:after="0"/>
              <w:ind w:left="398" w:right="0" w:hanging="244"/>
              <w:jc w:val="left"/>
              <w:rPr>
                <w:sz w:val="18"/>
              </w:rPr>
            </w:pPr>
            <w:r>
              <w:rPr>
                <w:sz w:val="18"/>
              </w:rPr>
              <w:t>주간활동서비스 제공기관 지정서(폐업인 경우에만</w:t>
            </w:r>
            <w:r>
              <w:rPr>
                <w:spacing w:val="53"/>
                <w:sz w:val="18"/>
              </w:rPr>
              <w:t> </w:t>
            </w:r>
            <w:r>
              <w:rPr>
                <w:sz w:val="18"/>
              </w:rPr>
              <w:t>제출)</w:t>
            </w:r>
          </w:p>
        </w:tc>
        <w:tc>
          <w:tcPr>
            <w:tcW w:w="1140" w:type="dxa"/>
            <w:tcBorders>
              <w:right w:val="nil"/>
            </w:tcBorders>
          </w:tcPr>
          <w:p>
            <w:pPr>
              <w:pStyle w:val="TableParagraph"/>
              <w:spacing w:before="7"/>
              <w:rPr>
                <w:sz w:val="19"/>
              </w:rPr>
            </w:pPr>
          </w:p>
          <w:p>
            <w:pPr>
              <w:pStyle w:val="TableParagraph"/>
              <w:ind w:left="129"/>
              <w:rPr>
                <w:sz w:val="18"/>
              </w:rPr>
            </w:pPr>
            <w:r>
              <w:rPr>
                <w:sz w:val="18"/>
              </w:rPr>
              <w:t>수수료 없음</w:t>
            </w:r>
          </w:p>
        </w:tc>
      </w:tr>
    </w:tbl>
    <w:p>
      <w:pPr>
        <w:spacing w:before="0"/>
        <w:ind w:left="5130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210㎜ × 297㎜[일반용지60g/㎡(재활용품)]</w:t>
      </w:r>
    </w:p>
    <w:p>
      <w:pPr>
        <w:pStyle w:val="BodyText"/>
        <w:spacing w:before="10"/>
        <w:rPr>
          <w:rFonts w:ascii="함초롬바탕"/>
          <w:sz w:val="2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151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제20호]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207" w:right="0" w:firstLine="0"/>
        <w:jc w:val="left"/>
        <w:rPr>
          <w:rFonts w:ascii="함초롬돋움" w:hAnsi="함초롬돋움"/>
          <w:b/>
          <w:sz w:val="17"/>
        </w:rPr>
      </w:pPr>
      <w:r>
        <w:rPr>
          <w:rFonts w:ascii="맑은 고딕" w:hAnsi="맑은 고딕"/>
          <w:b/>
          <w:w w:val="80"/>
          <w:sz w:val="17"/>
        </w:rPr>
        <w:t>N0 </w:t>
      </w:r>
      <w:r>
        <w:rPr>
          <w:rFonts w:ascii="함초롬돋움" w:hAnsi="함초롬돋움"/>
          <w:b/>
          <w:w w:val="70"/>
          <w:sz w:val="17"/>
        </w:rPr>
        <w:t>⁃</w:t>
      </w:r>
    </w:p>
    <w:p>
      <w:pPr>
        <w:pStyle w:val="Heading6"/>
        <w:spacing w:before="250"/>
      </w:pPr>
      <w:r>
        <w:rPr/>
        <w:br w:type="column"/>
      </w:r>
      <w:r>
        <w:rPr>
          <w:spacing w:val="-9"/>
          <w:w w:val="105"/>
        </w:rPr>
        <w:t>주간활동 협력기관</w:t>
      </w:r>
      <w:r>
        <w:rPr>
          <w:spacing w:val="-71"/>
          <w:w w:val="105"/>
        </w:rPr>
        <w:t> </w:t>
      </w:r>
      <w:r>
        <w:rPr>
          <w:spacing w:val="-12"/>
          <w:w w:val="105"/>
        </w:rPr>
        <w:t>정보지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32" w:space="1521"/>
            <w:col w:w="6487"/>
          </w:cols>
        </w:sect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5"/>
        <w:gridCol w:w="2705"/>
        <w:gridCol w:w="1506"/>
        <w:gridCol w:w="2251"/>
      </w:tblGrid>
      <w:tr>
        <w:trPr>
          <w:trHeight w:val="206" w:hRule="atLeast"/>
        </w:trPr>
        <w:tc>
          <w:tcPr>
            <w:tcW w:w="1475" w:type="dxa"/>
            <w:tcBorders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45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작성일자</w:t>
            </w:r>
          </w:p>
        </w:tc>
        <w:tc>
          <w:tcPr>
            <w:tcW w:w="2705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06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6" w:lineRule="exact"/>
              <w:ind w:left="529" w:right="50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작성자</w:t>
            </w:r>
          </w:p>
        </w:tc>
        <w:tc>
          <w:tcPr>
            <w:tcW w:w="2251" w:type="dxa"/>
            <w:tcBorders>
              <w:lef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8"/>
        <w:rPr>
          <w:sz w:val="4"/>
        </w:rPr>
      </w:pPr>
      <w:r>
        <w:rPr/>
        <w:drawing>
          <wp:anchor distT="0" distB="0" distL="0" distR="0" allowOverlap="1" layoutInCell="1" locked="0" behindDoc="1" simplePos="0" relativeHeight="45807360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9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5"/>
        <w:gridCol w:w="1077"/>
        <w:gridCol w:w="134"/>
        <w:gridCol w:w="1329"/>
        <w:gridCol w:w="167"/>
        <w:gridCol w:w="509"/>
        <w:gridCol w:w="266"/>
        <w:gridCol w:w="540"/>
        <w:gridCol w:w="191"/>
        <w:gridCol w:w="731"/>
        <w:gridCol w:w="103"/>
        <w:gridCol w:w="637"/>
        <w:gridCol w:w="781"/>
      </w:tblGrid>
      <w:tr>
        <w:trPr>
          <w:trHeight w:val="225" w:hRule="atLeast"/>
        </w:trPr>
        <w:tc>
          <w:tcPr>
            <w:tcW w:w="7940" w:type="dxa"/>
            <w:gridSpan w:val="13"/>
            <w:tcBorders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06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기본 정보</w:t>
            </w: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협력기관명</w:t>
            </w:r>
          </w:p>
        </w:tc>
        <w:tc>
          <w:tcPr>
            <w:tcW w:w="3216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22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기관유형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2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24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사업자등록번호</w:t>
            </w:r>
          </w:p>
          <w:p>
            <w:pPr>
              <w:pStyle w:val="TableParagraph"/>
              <w:spacing w:line="177" w:lineRule="exact"/>
              <w:ind w:left="22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(또는</w:t>
            </w:r>
            <w:r>
              <w:rPr>
                <w:rFonts w:ascii="휴먼모음T" w:eastAsia="휴먼모음T" w:hint="eastAsia"/>
                <w:spacing w:val="-38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고유번호)</w:t>
            </w:r>
          </w:p>
        </w:tc>
        <w:tc>
          <w:tcPr>
            <w:tcW w:w="3216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292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대표자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2"/>
              <w:ind w:left="52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주소</w:t>
            </w:r>
          </w:p>
        </w:tc>
        <w:tc>
          <w:tcPr>
            <w:tcW w:w="3216" w:type="dxa"/>
            <w:gridSpan w:val="5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292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담당자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16" w:type="dxa"/>
            <w:gridSpan w:val="5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292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연락처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6" w:hRule="atLeast"/>
        </w:trPr>
        <w:tc>
          <w:tcPr>
            <w:tcW w:w="7940" w:type="dxa"/>
            <w:gridSpan w:val="13"/>
            <w:tcBorders>
              <w:top w:val="single" w:sz="4" w:space="0" w:color="999999"/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16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기관 환경</w:t>
            </w:r>
          </w:p>
        </w:tc>
      </w:tr>
      <w:tr>
        <w:trPr>
          <w:trHeight w:val="226" w:hRule="atLeast"/>
        </w:trPr>
        <w:tc>
          <w:tcPr>
            <w:tcW w:w="5688" w:type="dxa"/>
            <w:gridSpan w:val="9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1952" w:right="1941"/>
              <w:jc w:val="center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구분(해당하는 부분에 √)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06" w:lineRule="exact"/>
              <w:ind w:left="971" w:right="94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비고</w:t>
            </w: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접근성</w:t>
            </w:r>
          </w:p>
        </w:tc>
        <w:tc>
          <w:tcPr>
            <w:tcW w:w="4213" w:type="dxa"/>
            <w:gridSpan w:val="8"/>
            <w:tcBorders>
              <w:top w:val="single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tabs>
                <w:tab w:pos="1393" w:val="left" w:leader="none"/>
              </w:tabs>
              <w:spacing w:line="206" w:lineRule="exact"/>
              <w:ind w:left="3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좋음</w:t>
            </w:r>
            <w:r>
              <w:rPr>
                <w:rFonts w:ascii="휴먼모음T" w:hAnsi="휴먼모음T" w:eastAsia="휴먼모음T" w:hint="eastAsia"/>
                <w:spacing w:val="10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9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보통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좋지</w:t>
            </w:r>
            <w:r>
              <w:rPr>
                <w:rFonts w:ascii="휴먼모음T" w:hAnsi="휴먼모음T" w:eastAsia="휴먼모음T" w:hint="eastAsia"/>
                <w:spacing w:val="-46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않음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위생</w:t>
            </w:r>
            <w:r>
              <w:rPr>
                <w:sz w:val="17"/>
              </w:rPr>
              <w:t>・</w:t>
            </w:r>
            <w:r>
              <w:rPr>
                <w:rFonts w:ascii="휴먼모음T" w:eastAsia="휴먼모음T" w:hint="eastAsia"/>
                <w:sz w:val="17"/>
              </w:rPr>
              <w:t>청결</w:t>
            </w:r>
          </w:p>
        </w:tc>
        <w:tc>
          <w:tcPr>
            <w:tcW w:w="4213" w:type="dxa"/>
            <w:gridSpan w:val="8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3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쾌적함 □ 보통 □ 쾌적하지 않음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안전</w:t>
            </w:r>
          </w:p>
        </w:tc>
        <w:tc>
          <w:tcPr>
            <w:tcW w:w="4213" w:type="dxa"/>
            <w:gridSpan w:val="8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3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안전함 □ 안전하지 않음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5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5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서비스 공간</w:t>
            </w:r>
          </w:p>
        </w:tc>
        <w:tc>
          <w:tcPr>
            <w:tcW w:w="4213" w:type="dxa"/>
            <w:gridSpan w:val="8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5" w:lineRule="exact"/>
              <w:ind w:left="3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확보 </w:t>
            </w:r>
            <w:r>
              <w:rPr>
                <w:rFonts w:ascii="휴먼모음T" w:hAnsi="휴먼모음T" w:eastAsia="휴먼모음T" w:hint="eastAsia"/>
                <w:sz w:val="17"/>
              </w:rPr>
              <w:t>□ </w:t>
            </w:r>
            <w:r>
              <w:rPr>
                <w:rFonts w:ascii="휴먼모음T" w:hAnsi="휴먼모음T" w:eastAsia="휴먼모음T" w:hint="eastAsia"/>
                <w:spacing w:val="-5"/>
                <w:sz w:val="17"/>
              </w:rPr>
              <w:t>미확보</w:t>
            </w:r>
            <w:r>
              <w:rPr>
                <w:rFonts w:ascii="휴먼모음T" w:hAnsi="휴먼모음T" w:eastAsia="휴먼모음T" w:hint="eastAsia"/>
                <w:spacing w:val="50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/ □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전용 공간</w:t>
            </w:r>
            <w:r>
              <w:rPr>
                <w:rFonts w:ascii="휴먼모음T" w:hAnsi="휴먼모음T" w:eastAsia="휴먼모음T" w:hint="eastAsia"/>
                <w:spacing w:val="50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겸용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공간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필요장비 및 설비</w:t>
            </w:r>
          </w:p>
        </w:tc>
        <w:tc>
          <w:tcPr>
            <w:tcW w:w="4213" w:type="dxa"/>
            <w:gridSpan w:val="8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3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설비 갖춤 □ 설비 미비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99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0"/>
              </w:rPr>
            </w:pPr>
          </w:p>
          <w:p>
            <w:pPr>
              <w:pStyle w:val="TableParagraph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소방시설</w:t>
            </w:r>
          </w:p>
        </w:tc>
        <w:tc>
          <w:tcPr>
            <w:tcW w:w="3482" w:type="dxa"/>
            <w:gridSpan w:val="6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335"/>
              </w:numPr>
              <w:tabs>
                <w:tab w:pos="251" w:val="left" w:leader="none"/>
                <w:tab w:pos="1544" w:val="left" w:leader="none"/>
              </w:tabs>
              <w:spacing w:line="215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5"/>
                <w:sz w:val="17"/>
              </w:rPr>
              <w:t>소화기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7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(간이)스프링쿨러</w:t>
            </w:r>
          </w:p>
          <w:p>
            <w:pPr>
              <w:pStyle w:val="TableParagraph"/>
              <w:numPr>
                <w:ilvl w:val="0"/>
                <w:numId w:val="335"/>
              </w:numPr>
              <w:tabs>
                <w:tab w:pos="251" w:val="left" w:leader="none"/>
                <w:tab w:pos="1544" w:val="left" w:leader="none"/>
              </w:tabs>
              <w:spacing w:line="187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자동화재</w:t>
            </w:r>
            <w:r>
              <w:rPr>
                <w:rFonts w:ascii="휴먼모음T" w:hAnsi="휴먼모음T" w:eastAsia="휴먼모음T" w:hint="eastAsia"/>
                <w:spacing w:val="-13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7"/>
              </w:rPr>
              <w:t>탐지기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4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가스누설경보기</w:t>
            </w:r>
          </w:p>
          <w:p>
            <w:pPr>
              <w:pStyle w:val="TableParagraph"/>
              <w:numPr>
                <w:ilvl w:val="0"/>
                <w:numId w:val="335"/>
              </w:numPr>
              <w:tabs>
                <w:tab w:pos="251" w:val="left" w:leader="none"/>
                <w:tab w:pos="1544" w:val="left" w:leader="none"/>
              </w:tabs>
              <w:spacing w:line="178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피난기구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7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기타(</w:t>
            </w:r>
          </w:p>
        </w:tc>
        <w:tc>
          <w:tcPr>
            <w:tcW w:w="540" w:type="dxa"/>
            <w:tcBorders>
              <w:top w:val="dotted" w:sz="4" w:space="0" w:color="999999"/>
              <w:left w:val="nil"/>
              <w:bottom w:val="dotted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" w:type="dxa"/>
            <w:tcBorders>
              <w:top w:val="dotted" w:sz="4" w:space="0" w:color="999999"/>
              <w:left w:val="nil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22" w:lineRule="exact"/>
              <w:ind w:right="6"/>
              <w:jc w:val="right"/>
              <w:rPr>
                <w:rFonts w:ascii="휴먼모음T"/>
                <w:sz w:val="17"/>
              </w:rPr>
            </w:pPr>
            <w:r>
              <w:rPr>
                <w:rFonts w:ascii="휴먼모음T"/>
                <w:w w:val="82"/>
                <w:sz w:val="17"/>
              </w:rPr>
              <w:t>)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86" w:hRule="atLeast"/>
        </w:trPr>
        <w:tc>
          <w:tcPr>
            <w:tcW w:w="1475" w:type="dxa"/>
            <w:tcBorders>
              <w:top w:val="dotted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편의시설</w:t>
            </w:r>
          </w:p>
        </w:tc>
        <w:tc>
          <w:tcPr>
            <w:tcW w:w="3482" w:type="dxa"/>
            <w:gridSpan w:val="6"/>
            <w:tcBorders>
              <w:top w:val="dotted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336"/>
              </w:numPr>
              <w:tabs>
                <w:tab w:pos="251" w:val="left" w:leader="none"/>
                <w:tab w:pos="1544" w:val="left" w:leader="none"/>
              </w:tabs>
              <w:spacing w:line="215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장애인화장실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장애인주차장</w:t>
            </w:r>
          </w:p>
          <w:p>
            <w:pPr>
              <w:pStyle w:val="TableParagraph"/>
              <w:numPr>
                <w:ilvl w:val="0"/>
                <w:numId w:val="336"/>
              </w:numPr>
              <w:tabs>
                <w:tab w:pos="251" w:val="left" w:leader="none"/>
                <w:tab w:pos="1544" w:val="left" w:leader="none"/>
              </w:tabs>
              <w:spacing w:line="187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엘리베이터</w:t>
              <w:tab/>
            </w:r>
            <w:r>
              <w:rPr>
                <w:rFonts w:ascii="휴먼모음T" w:hAnsi="휴먼모음T" w:eastAsia="휴먼모음T" w:hint="eastAsia"/>
                <w:sz w:val="17"/>
              </w:rPr>
              <w:t>□</w:t>
            </w:r>
            <w:r>
              <w:rPr>
                <w:rFonts w:ascii="휴먼모음T" w:hAnsi="휴먼모음T" w:eastAsia="휴먼모음T" w:hint="eastAsia"/>
                <w:spacing w:val="-2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경사로</w:t>
            </w:r>
          </w:p>
          <w:p>
            <w:pPr>
              <w:pStyle w:val="TableParagraph"/>
              <w:numPr>
                <w:ilvl w:val="0"/>
                <w:numId w:val="336"/>
              </w:numPr>
              <w:tabs>
                <w:tab w:pos="251" w:val="left" w:leader="none"/>
              </w:tabs>
              <w:spacing w:line="187" w:lineRule="exact" w:before="0" w:after="0"/>
              <w:ind w:left="250" w:right="0" w:hanging="218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6"/>
                <w:sz w:val="17"/>
              </w:rPr>
              <w:t>안내시설(점자유도 </w:t>
            </w:r>
            <w:r>
              <w:rPr>
                <w:rFonts w:ascii="휴먼모음T" w:hAnsi="휴먼모음T" w:eastAsia="휴먼모음T" w:hint="eastAsia"/>
                <w:spacing w:val="-4"/>
                <w:sz w:val="17"/>
              </w:rPr>
              <w:t>블럭</w:t>
            </w:r>
            <w:r>
              <w:rPr>
                <w:rFonts w:ascii="휴먼모음T" w:hAnsi="휴먼모음T" w:eastAsia="휴먼모음T" w:hint="eastAsia"/>
                <w:spacing w:val="-41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7"/>
              </w:rPr>
              <w:t>등)</w:t>
            </w:r>
          </w:p>
          <w:p>
            <w:pPr>
              <w:pStyle w:val="TableParagraph"/>
              <w:numPr>
                <w:ilvl w:val="0"/>
                <w:numId w:val="336"/>
              </w:numPr>
              <w:tabs>
                <w:tab w:pos="250" w:val="left" w:leader="none"/>
              </w:tabs>
              <w:spacing w:line="178" w:lineRule="exact" w:before="0" w:after="0"/>
              <w:ind w:left="249" w:right="0" w:hanging="217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pacing w:val="-5"/>
                <w:sz w:val="17"/>
              </w:rPr>
              <w:t>기타(</w:t>
            </w:r>
          </w:p>
        </w:tc>
        <w:tc>
          <w:tcPr>
            <w:tcW w:w="540" w:type="dxa"/>
            <w:tcBorders>
              <w:top w:val="dotted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" w:type="dxa"/>
            <w:tcBorders>
              <w:top w:val="dotted" w:sz="4" w:space="0" w:color="999999"/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223" w:lineRule="exact"/>
              <w:ind w:right="3"/>
              <w:jc w:val="right"/>
              <w:rPr>
                <w:rFonts w:ascii="휴먼모음T"/>
                <w:sz w:val="17"/>
              </w:rPr>
            </w:pPr>
            <w:r>
              <w:rPr>
                <w:rFonts w:ascii="휴먼모음T"/>
                <w:w w:val="82"/>
                <w:sz w:val="17"/>
              </w:rPr>
              <w:t>)</w:t>
            </w:r>
          </w:p>
        </w:tc>
        <w:tc>
          <w:tcPr>
            <w:tcW w:w="2252" w:type="dxa"/>
            <w:gridSpan w:val="4"/>
            <w:tcBorders>
              <w:top w:val="dotted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기관 주변 환경</w:t>
            </w:r>
          </w:p>
        </w:tc>
        <w:tc>
          <w:tcPr>
            <w:tcW w:w="6465" w:type="dxa"/>
            <w:gridSpan w:val="1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6" w:hRule="atLeast"/>
        </w:trPr>
        <w:tc>
          <w:tcPr>
            <w:tcW w:w="7940" w:type="dxa"/>
            <w:gridSpan w:val="13"/>
            <w:tcBorders>
              <w:top w:val="single" w:sz="4" w:space="0" w:color="999999"/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16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주요 사업 및</w:t>
            </w:r>
            <w:r>
              <w:rPr>
                <w:rFonts w:ascii="맑은 고딕" w:eastAsia="맑은 고딕" w:hint="eastAsia"/>
                <w:b/>
                <w:spacing w:val="58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서비스</w:t>
            </w:r>
          </w:p>
        </w:tc>
      </w:tr>
      <w:tr>
        <w:trPr>
          <w:trHeight w:val="599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63" w:lineRule="auto" w:before="137"/>
              <w:ind w:left="412" w:right="325" w:firstLine="40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주요사업 및 서비스</w:t>
            </w:r>
          </w:p>
        </w:tc>
        <w:tc>
          <w:tcPr>
            <w:tcW w:w="3216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0"/>
              </w:rPr>
            </w:pPr>
          </w:p>
          <w:p>
            <w:pPr>
              <w:pStyle w:val="TableParagraph"/>
              <w:ind w:left="182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 이용자</w:t>
            </w:r>
          </w:p>
        </w:tc>
        <w:tc>
          <w:tcPr>
            <w:tcW w:w="1471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337"/>
              </w:numPr>
              <w:tabs>
                <w:tab w:pos="339" w:val="left" w:leader="none"/>
              </w:tabs>
              <w:spacing w:line="215" w:lineRule="exact" w:before="0" w:after="0"/>
              <w:ind w:left="338" w:right="0" w:hanging="226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비장애인</w:t>
            </w:r>
          </w:p>
          <w:p>
            <w:pPr>
              <w:pStyle w:val="TableParagraph"/>
              <w:numPr>
                <w:ilvl w:val="0"/>
                <w:numId w:val="337"/>
              </w:numPr>
              <w:tabs>
                <w:tab w:pos="339" w:val="left" w:leader="none"/>
              </w:tabs>
              <w:spacing w:line="187" w:lineRule="exact" w:before="0" w:after="0"/>
              <w:ind w:left="338" w:right="0" w:hanging="226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장애인</w:t>
            </w:r>
          </w:p>
          <w:p>
            <w:pPr>
              <w:pStyle w:val="TableParagraph"/>
              <w:spacing w:line="177" w:lineRule="exact"/>
              <w:ind w:left="11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(장애유형:</w:t>
            </w:r>
          </w:p>
        </w:tc>
        <w:tc>
          <w:tcPr>
            <w:tcW w:w="781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22" w:lineRule="exact"/>
              <w:ind w:left="196"/>
              <w:rPr>
                <w:rFonts w:ascii="휴먼모음T"/>
                <w:sz w:val="17"/>
              </w:rPr>
            </w:pPr>
            <w:r>
              <w:rPr>
                <w:rFonts w:ascii="휴먼모음T"/>
                <w:w w:val="82"/>
                <w:sz w:val="17"/>
              </w:rPr>
              <w:t>)</w:t>
            </w:r>
          </w:p>
        </w:tc>
      </w:tr>
      <w:tr>
        <w:trPr>
          <w:trHeight w:val="413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연계가능</w:t>
            </w:r>
          </w:p>
          <w:p>
            <w:pPr>
              <w:pStyle w:val="TableParagraph"/>
              <w:spacing w:line="179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주간활동 급여</w:t>
            </w:r>
          </w:p>
        </w:tc>
        <w:tc>
          <w:tcPr>
            <w:tcW w:w="3216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38"/>
              </w:numPr>
              <w:tabs>
                <w:tab w:pos="260" w:val="left" w:leader="none"/>
                <w:tab w:pos="2998" w:val="left" w:leader="none"/>
              </w:tabs>
              <w:spacing w:line="215" w:lineRule="exact" w:before="0" w:after="0"/>
              <w:ind w:left="259" w:right="0" w:hanging="227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참여형</w:t>
            </w:r>
            <w:r>
              <w:rPr>
                <w:rFonts w:ascii="휴먼모음T" w:hAnsi="휴먼모음T" w:eastAsia="휴먼모음T" w:hint="eastAsia"/>
                <w:spacing w:val="-16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(예시:</w:t>
              <w:tab/>
              <w:t>)</w:t>
            </w:r>
          </w:p>
          <w:p>
            <w:pPr>
              <w:pStyle w:val="TableParagraph"/>
              <w:numPr>
                <w:ilvl w:val="0"/>
                <w:numId w:val="338"/>
              </w:numPr>
              <w:tabs>
                <w:tab w:pos="260" w:val="left" w:leader="none"/>
                <w:tab w:pos="2998" w:val="left" w:leader="none"/>
              </w:tabs>
              <w:spacing w:line="179" w:lineRule="exact" w:before="0" w:after="0"/>
              <w:ind w:left="259" w:right="0" w:hanging="227"/>
              <w:jc w:val="left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창의형</w:t>
            </w:r>
            <w:r>
              <w:rPr>
                <w:rFonts w:ascii="휴먼모음T" w:hAnsi="휴먼모음T" w:eastAsia="휴먼모음T" w:hint="eastAsia"/>
                <w:spacing w:val="-16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(예시:</w:t>
              <w:tab/>
              <w:t>)</w:t>
            </w:r>
          </w:p>
        </w:tc>
        <w:tc>
          <w:tcPr>
            <w:tcW w:w="997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22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주간활동</w:t>
            </w:r>
          </w:p>
          <w:p>
            <w:pPr>
              <w:pStyle w:val="TableParagraph"/>
              <w:spacing w:line="179" w:lineRule="exact"/>
              <w:ind w:left="22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제공의사</w:t>
            </w:r>
          </w:p>
        </w:tc>
        <w:tc>
          <w:tcPr>
            <w:tcW w:w="2252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6"/>
              <w:ind w:left="11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있음 □</w:t>
            </w:r>
            <w:r>
              <w:rPr>
                <w:rFonts w:ascii="휴먼모음T" w:hAnsi="휴먼모음T" w:eastAsia="휴먼모음T" w:hint="eastAsia"/>
                <w:spacing w:val="-67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z w:val="17"/>
              </w:rPr>
              <w:t>없음</w:t>
            </w:r>
          </w:p>
        </w:tc>
      </w:tr>
      <w:tr>
        <w:trPr>
          <w:trHeight w:val="412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세부서비스명</w:t>
            </w:r>
          </w:p>
        </w:tc>
        <w:tc>
          <w:tcPr>
            <w:tcW w:w="1211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330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제공요일</w:t>
            </w:r>
          </w:p>
        </w:tc>
        <w:tc>
          <w:tcPr>
            <w:tcW w:w="13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319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제공시간대</w:t>
            </w:r>
          </w:p>
        </w:tc>
        <w:tc>
          <w:tcPr>
            <w:tcW w:w="942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6"/>
              <w:ind w:left="76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서비스 비용</w:t>
            </w:r>
          </w:p>
        </w:tc>
        <w:tc>
          <w:tcPr>
            <w:tcW w:w="1462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15" w:lineRule="exact"/>
              <w:ind w:left="172" w:right="170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발달장애인</w:t>
            </w:r>
          </w:p>
          <w:p>
            <w:pPr>
              <w:pStyle w:val="TableParagraph"/>
              <w:spacing w:line="177" w:lineRule="exact"/>
              <w:ind w:left="172" w:right="170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서비스 제공경험</w:t>
            </w:r>
          </w:p>
        </w:tc>
        <w:tc>
          <w:tcPr>
            <w:tcW w:w="1521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6"/>
              <w:ind w:left="605" w:right="57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비고</w:t>
            </w: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1" w:type="dxa"/>
            <w:gridSpan w:val="2"/>
            <w:tcBorders>
              <w:top w:val="single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9" w:type="dxa"/>
            <w:tcBorders>
              <w:top w:val="single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gridSpan w:val="3"/>
            <w:tcBorders>
              <w:top w:val="single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" w:type="dxa"/>
            <w:tcBorders>
              <w:top w:val="single" w:sz="4" w:space="0" w:color="999999"/>
              <w:left w:val="single" w:sz="4" w:space="0" w:color="999999"/>
              <w:bottom w:val="dotted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57" w:right="33"/>
              <w:jc w:val="center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예</w:t>
            </w:r>
          </w:p>
        </w:tc>
        <w:tc>
          <w:tcPr>
            <w:tcW w:w="922" w:type="dxa"/>
            <w:gridSpan w:val="2"/>
            <w:tcBorders>
              <w:top w:val="single" w:sz="4" w:space="0" w:color="999999"/>
              <w:left w:val="nil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89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아니오</w:t>
            </w:r>
          </w:p>
        </w:tc>
        <w:tc>
          <w:tcPr>
            <w:tcW w:w="1521" w:type="dxa"/>
            <w:gridSpan w:val="3"/>
            <w:tcBorders>
              <w:top w:val="single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1" w:type="dxa"/>
            <w:gridSpan w:val="2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9" w:type="dxa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gridSpan w:val="3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" w:type="dxa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57" w:right="33"/>
              <w:jc w:val="center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예</w:t>
            </w:r>
          </w:p>
        </w:tc>
        <w:tc>
          <w:tcPr>
            <w:tcW w:w="922" w:type="dxa"/>
            <w:gridSpan w:val="2"/>
            <w:tcBorders>
              <w:top w:val="dotted" w:sz="4" w:space="0" w:color="999999"/>
              <w:left w:val="nil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89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아니오</w:t>
            </w:r>
          </w:p>
        </w:tc>
        <w:tc>
          <w:tcPr>
            <w:tcW w:w="1521" w:type="dxa"/>
            <w:gridSpan w:val="3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1" w:type="dxa"/>
            <w:gridSpan w:val="2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9" w:type="dxa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gridSpan w:val="3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0" w:type="dxa"/>
            <w:tcBorders>
              <w:top w:val="dotted" w:sz="4" w:space="0" w:color="999999"/>
              <w:left w:val="single" w:sz="4" w:space="0" w:color="999999"/>
              <w:bottom w:val="dotted" w:sz="4" w:space="0" w:color="999999"/>
              <w:right w:val="nil"/>
            </w:tcBorders>
          </w:tcPr>
          <w:p>
            <w:pPr>
              <w:pStyle w:val="TableParagraph"/>
              <w:spacing w:line="206" w:lineRule="exact"/>
              <w:ind w:left="57" w:right="33"/>
              <w:jc w:val="center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예</w:t>
            </w:r>
          </w:p>
        </w:tc>
        <w:tc>
          <w:tcPr>
            <w:tcW w:w="922" w:type="dxa"/>
            <w:gridSpan w:val="2"/>
            <w:tcBorders>
              <w:top w:val="dotted" w:sz="4" w:space="0" w:color="999999"/>
              <w:left w:val="nil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89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아니오</w:t>
            </w:r>
          </w:p>
        </w:tc>
        <w:tc>
          <w:tcPr>
            <w:tcW w:w="1521" w:type="dxa"/>
            <w:gridSpan w:val="3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기관의 장점</w:t>
            </w:r>
          </w:p>
        </w:tc>
        <w:tc>
          <w:tcPr>
            <w:tcW w:w="6465" w:type="dxa"/>
            <w:gridSpan w:val="12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1475" w:type="dxa"/>
            <w:tcBorders>
              <w:top w:val="dotted" w:sz="4" w:space="0" w:color="999999"/>
              <w:bottom w:val="dotted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6" w:lineRule="exact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기관의 제한점</w:t>
            </w:r>
          </w:p>
        </w:tc>
        <w:tc>
          <w:tcPr>
            <w:tcW w:w="6465" w:type="dxa"/>
            <w:gridSpan w:val="12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6" w:hRule="atLeast"/>
        </w:trPr>
        <w:tc>
          <w:tcPr>
            <w:tcW w:w="7940" w:type="dxa"/>
            <w:gridSpan w:val="13"/>
            <w:tcBorders>
              <w:top w:val="dotted" w:sz="4" w:space="0" w:color="999999"/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16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서비스 제공인력</w:t>
            </w:r>
          </w:p>
        </w:tc>
      </w:tr>
      <w:tr>
        <w:trPr>
          <w:trHeight w:val="599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0"/>
              </w:rPr>
            </w:pPr>
          </w:p>
          <w:p>
            <w:pPr>
              <w:pStyle w:val="TableParagraph"/>
              <w:ind w:left="53" w:right="4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총 종사자 인원</w:t>
            </w:r>
            <w:r>
              <w:rPr>
                <w:rFonts w:ascii="휴먼모음T" w:eastAsia="휴먼모음T" w:hint="eastAsia"/>
                <w:spacing w:val="-59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(명)</w:t>
            </w:r>
          </w:p>
        </w:tc>
        <w:tc>
          <w:tcPr>
            <w:tcW w:w="107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60" w:lineRule="auto" w:before="139"/>
              <w:ind w:left="309" w:hanging="13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주간활동 제공 가능 종사자 인원(명)</w:t>
            </w:r>
          </w:p>
        </w:tc>
        <w:tc>
          <w:tcPr>
            <w:tcW w:w="775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5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60" w:lineRule="auto" w:before="45"/>
              <w:ind w:left="263" w:right="22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발달장애인 서비스</w:t>
            </w:r>
            <w:r>
              <w:rPr>
                <w:rFonts w:ascii="휴먼모음T" w:eastAsia="휴먼모음T" w:hint="eastAsia"/>
                <w:spacing w:val="-1"/>
                <w:sz w:val="17"/>
              </w:rPr>
              <w:t> </w:t>
            </w:r>
            <w:r>
              <w:rPr>
                <w:rFonts w:ascii="휴먼모음T" w:eastAsia="휴먼모음T" w:hint="eastAsia"/>
                <w:spacing w:val="-6"/>
                <w:sz w:val="17"/>
              </w:rPr>
              <w:t>제공경험</w:t>
            </w:r>
          </w:p>
          <w:p>
            <w:pPr>
              <w:pStyle w:val="TableParagraph"/>
              <w:spacing w:line="163" w:lineRule="exact"/>
              <w:ind w:left="226" w:right="19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종사자 인원</w:t>
            </w:r>
            <w:r>
              <w:rPr>
                <w:rFonts w:ascii="휴먼모음T" w:eastAsia="휴먼모음T" w:hint="eastAsia"/>
                <w:spacing w:val="-50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(명)</w:t>
            </w:r>
          </w:p>
        </w:tc>
        <w:tc>
          <w:tcPr>
            <w:tcW w:w="1418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91" w:hRule="atLeast"/>
        </w:trPr>
        <w:tc>
          <w:tcPr>
            <w:tcW w:w="147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04" w:lineRule="exact"/>
              <w:ind w:left="10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주간활동을</w:t>
            </w:r>
            <w:r>
              <w:rPr>
                <w:rFonts w:asci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제공하게</w:t>
            </w:r>
          </w:p>
          <w:p>
            <w:pPr>
              <w:pStyle w:val="TableParagraph"/>
              <w:spacing w:line="168" w:lineRule="exact"/>
              <w:ind w:left="9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될 인력의 주요</w:t>
            </w:r>
            <w:r>
              <w:rPr>
                <w:rFonts w:asci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자격</w:t>
            </w:r>
          </w:p>
        </w:tc>
        <w:tc>
          <w:tcPr>
            <w:tcW w:w="6465" w:type="dxa"/>
            <w:gridSpan w:val="1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6" w:hRule="atLeast"/>
        </w:trPr>
        <w:tc>
          <w:tcPr>
            <w:tcW w:w="7940" w:type="dxa"/>
            <w:gridSpan w:val="13"/>
            <w:tcBorders>
              <w:top w:val="single" w:sz="4" w:space="0" w:color="999999"/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16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특이사항</w:t>
            </w:r>
          </w:p>
        </w:tc>
      </w:tr>
      <w:tr>
        <w:trPr>
          <w:trHeight w:val="336" w:hRule="atLeast"/>
        </w:trPr>
        <w:tc>
          <w:tcPr>
            <w:tcW w:w="7940" w:type="dxa"/>
            <w:gridSpan w:val="13"/>
            <w:tcBorders>
              <w:top w:val="single" w:sz="4" w:space="0" w:color="999999"/>
              <w:bottom w:val="single" w:sz="6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4" w:hRule="atLeast"/>
        </w:trPr>
        <w:tc>
          <w:tcPr>
            <w:tcW w:w="7940" w:type="dxa"/>
            <w:gridSpan w:val="13"/>
            <w:tcBorders>
              <w:top w:val="single" w:sz="6" w:space="0" w:color="999999"/>
              <w:bottom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line="215" w:lineRule="exact"/>
              <w:ind w:left="22" w:right="3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관련 사진</w:t>
            </w:r>
          </w:p>
        </w:tc>
      </w:tr>
      <w:tr>
        <w:trPr>
          <w:trHeight w:val="318" w:hRule="atLeast"/>
        </w:trPr>
        <w:tc>
          <w:tcPr>
            <w:tcW w:w="7940" w:type="dxa"/>
            <w:gridSpan w:val="13"/>
            <w:tcBorders>
              <w:top w:val="single" w:sz="4" w:space="0" w:color="999999"/>
            </w:tcBorders>
          </w:tcPr>
          <w:p>
            <w:pPr>
              <w:pStyle w:val="TableParagraph"/>
              <w:spacing w:line="256" w:lineRule="exact" w:before="42"/>
              <w:ind w:left="2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기관 외관 및 주변 전경, 기관 내부 환경, 서비스 제공 장면 등 필요 사진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152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제21호]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>
          <w:spacing w:val="-11"/>
          <w:w w:val="105"/>
        </w:rPr>
        <w:t>주간활동서비스 </w:t>
      </w:r>
      <w:r>
        <w:rPr>
          <w:spacing w:val="-6"/>
          <w:w w:val="105"/>
        </w:rPr>
        <w:t>운영 </w:t>
      </w:r>
      <w:r>
        <w:rPr>
          <w:spacing w:val="-10"/>
          <w:w w:val="105"/>
        </w:rPr>
        <w:t>업무협약서</w:t>
      </w:r>
      <w:r>
        <w:rPr>
          <w:spacing w:val="-106"/>
          <w:w w:val="105"/>
        </w:rPr>
        <w:t> </w:t>
      </w:r>
      <w:r>
        <w:rPr>
          <w:spacing w:val="-10"/>
          <w:w w:val="105"/>
        </w:rPr>
        <w:t>(예시)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32" w:space="795"/>
            <w:col w:w="7213"/>
          </w:cols>
        </w:sectPr>
      </w:pPr>
    </w:p>
    <w:p>
      <w:pPr>
        <w:pStyle w:val="BodyText"/>
        <w:rPr>
          <w:sz w:val="2"/>
        </w:rPr>
      </w:pPr>
      <w:r>
        <w:rPr/>
        <w:pict>
          <v:group style="position:absolute;margin-left:.029999pt;margin-top:0pt;width:555.6pt;height:754pt;mso-position-horizontal-relative:page;mso-position-vertical-relative:page;z-index:-452423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254" w:hRule="atLeast"/>
        </w:trPr>
        <w:tc>
          <w:tcPr>
            <w:tcW w:w="7937" w:type="dxa"/>
          </w:tcPr>
          <w:p>
            <w:pPr>
              <w:pStyle w:val="TableParagraph"/>
              <w:spacing w:before="2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244" w:lineRule="auto"/>
              <w:ind w:left="29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000과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000(이하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‘양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기관’이라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함)은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발달장애인에게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주간활동을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제공하기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위하여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상호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긴밀한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협력의 필요성에 동의하여 다음과 같이 협약을</w:t>
            </w:r>
            <w:r>
              <w:rPr>
                <w:rFonts w:ascii="휴먼모음T" w:hAnsi="휴먼모음T" w:eastAsia="휴먼모음T" w:hint="eastAsia"/>
                <w:spacing w:val="-4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체결한다.</w:t>
            </w:r>
          </w:p>
          <w:p>
            <w:pPr>
              <w:pStyle w:val="TableParagraph"/>
              <w:spacing w:before="2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4" w:lineRule="auto"/>
              <w:ind w:left="442" w:right="264" w:hanging="153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18"/>
              </w:rPr>
              <w:t>1</w:t>
            </w:r>
            <w:r>
              <w:rPr>
                <w:rFonts w:ascii="휴먼모음T" w:hAnsi="휴먼모음T" w:eastAsia="휴먼모음T" w:hint="eastAsia"/>
                <w:spacing w:val="-3"/>
                <w:w w:val="99"/>
                <w:sz w:val="18"/>
              </w:rPr>
              <w:t>조(목적</w:t>
            </w:r>
            <w:r>
              <w:rPr>
                <w:rFonts w:ascii="휴먼모음T" w:hAnsi="휴먼모음T" w:eastAsia="휴먼모음T" w:hint="eastAsia"/>
                <w:w w:val="99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협약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82"/>
                <w:sz w:val="18"/>
              </w:rPr>
              <w:t>기관’</w:t>
            </w:r>
            <w:r>
              <w:rPr>
                <w:rFonts w:ascii="휴먼모음T" w:hAnsi="휴먼모음T" w:eastAsia="휴먼모음T" w:hint="eastAsia"/>
                <w:w w:val="82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상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호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신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뢰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를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바탕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으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로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발달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장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애인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게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낮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안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질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좋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비스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를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공 </w:t>
            </w:r>
            <w:r>
              <w:rPr>
                <w:rFonts w:ascii="휴먼모음T" w:hAnsi="휴먼모음T" w:eastAsia="휴먼모음T" w:hint="eastAsia"/>
                <w:sz w:val="18"/>
              </w:rPr>
              <w:t>하여 이들의 보통의 삶의 질을 강화하는 것을 목적으로</w:t>
            </w:r>
            <w:r>
              <w:rPr>
                <w:rFonts w:ascii="휴먼모음T" w:hAnsi="휴먼모음T" w:eastAsia="휴먼모음T" w:hint="eastAsia"/>
                <w:spacing w:val="-6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4" w:lineRule="auto"/>
              <w:ind w:left="443" w:right="266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1"/>
                <w:w w:val="100"/>
                <w:sz w:val="18"/>
              </w:rPr>
              <w:t>2</w:t>
            </w:r>
            <w:r>
              <w:rPr>
                <w:rFonts w:ascii="휴먼모음T" w:hAnsi="휴먼모음T" w:eastAsia="휴먼모음T" w:hint="eastAsia"/>
                <w:spacing w:val="3"/>
                <w:w w:val="98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w w:val="98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범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위</w:t>
            </w:r>
            <w:r>
              <w:rPr>
                <w:rFonts w:ascii="휴먼모음T" w:hAnsi="휴먼모음T" w:eastAsia="휴먼모음T" w:hint="eastAsia"/>
                <w:w w:val="84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75"/>
                <w:sz w:val="18"/>
              </w:rPr>
              <w:t>기관</w:t>
            </w:r>
            <w:r>
              <w:rPr>
                <w:rFonts w:ascii="휴먼모음T" w:hAnsi="휴먼모음T" w:eastAsia="휴먼모음T" w:hint="eastAsia"/>
                <w:spacing w:val="-1"/>
                <w:w w:val="75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각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가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보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유하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고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있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는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역량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과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자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최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활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용하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여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발달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장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애인의 </w:t>
            </w:r>
            <w:r>
              <w:rPr>
                <w:rFonts w:ascii="휴먼모음T" w:hAnsi="휴먼모음T" w:eastAsia="휴먼모음T" w:hint="eastAsia"/>
                <w:sz w:val="18"/>
              </w:rPr>
              <w:t>주간활동 제공에 대하여 상호 협력한다. 구체적인 협약 체결 범위는 별첨 사항에</w:t>
            </w:r>
            <w:r>
              <w:rPr>
                <w:rFonts w:ascii="휴먼모음T" w:hAnsi="휴먼모음T" w:eastAsia="휴먼모음T" w:hint="eastAsia"/>
                <w:spacing w:val="-2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따른다.</w:t>
            </w:r>
          </w:p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4" w:lineRule="auto"/>
              <w:ind w:left="443" w:right="272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18"/>
              </w:rPr>
              <w:t>3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spacing w:val="-2"/>
                <w:w w:val="84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협약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18"/>
              </w:rPr>
              <w:t>기간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3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75"/>
                <w:sz w:val="18"/>
              </w:rPr>
              <w:t>기관</w:t>
            </w:r>
            <w:r>
              <w:rPr>
                <w:rFonts w:ascii="휴먼모음T" w:hAnsi="휴먼모음T" w:eastAsia="휴먼모음T" w:hint="eastAsia"/>
                <w:spacing w:val="-2"/>
                <w:w w:val="75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협약서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날인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날로부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터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효력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발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8"/>
              </w:rPr>
              <w:t>생하며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,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느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일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방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으로부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터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3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협약의 </w:t>
            </w:r>
            <w:r>
              <w:rPr>
                <w:rFonts w:ascii="휴먼모음T" w:hAnsi="휴먼모음T" w:eastAsia="휴먼모음T" w:hint="eastAsia"/>
                <w:sz w:val="18"/>
              </w:rPr>
              <w:t>변경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요구나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해지에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관한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의사표시가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없는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유효한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것으로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한다.</w:t>
            </w:r>
            <w:r>
              <w:rPr>
                <w:rFonts w:ascii="휴먼모음T" w:hAns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구체적인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협약의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기간은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별첨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8"/>
              </w:rPr>
              <w:t>사항에 </w:t>
            </w:r>
            <w:r>
              <w:rPr>
                <w:rFonts w:ascii="휴먼모음T" w:hAnsi="휴먼모음T" w:eastAsia="휴먼모음T" w:hint="eastAsia"/>
                <w:sz w:val="18"/>
              </w:rPr>
              <w:t>따른다.</w:t>
            </w: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4" w:lineRule="auto" w:before="1"/>
              <w:ind w:left="443" w:right="267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4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spacing w:val="-1"/>
                <w:w w:val="84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신의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0"/>
                <w:sz w:val="18"/>
              </w:rPr>
              <w:t>의무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2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75"/>
                <w:sz w:val="18"/>
              </w:rPr>
              <w:t>기관</w:t>
            </w:r>
            <w:r>
              <w:rPr>
                <w:rFonts w:ascii="휴먼모음T" w:hAnsi="휴먼모음T" w:eastAsia="휴먼모음T" w:hint="eastAsia"/>
                <w:w w:val="75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협약서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업무협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내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용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신의성실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2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기반위에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히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이행 </w:t>
            </w:r>
            <w:r>
              <w:rPr>
                <w:rFonts w:ascii="휴먼모음T" w:hAnsi="휴먼모음T" w:eastAsia="휴먼모음T" w:hint="eastAsia"/>
                <w:sz w:val="18"/>
              </w:rPr>
              <w:t>하여야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2" w:lineRule="auto"/>
              <w:ind w:left="443" w:right="262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1"/>
                <w:sz w:val="18"/>
              </w:rPr>
              <w:t>제5조(비</w:t>
            </w:r>
            <w:r>
              <w:rPr>
                <w:rFonts w:ascii="휴먼모음T" w:hAnsi="휴먼모음T" w:eastAsia="휴먼모음T" w:hint="eastAsia"/>
                <w:spacing w:val="-2"/>
                <w:w w:val="101"/>
                <w:sz w:val="18"/>
              </w:rPr>
              <w:t>밀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8"/>
              </w:rPr>
              <w:t>유지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75"/>
                <w:sz w:val="18"/>
              </w:rPr>
              <w:t>기관</w:t>
            </w:r>
            <w:r>
              <w:rPr>
                <w:rFonts w:ascii="휴먼모음T" w:hAnsi="휴먼모음T" w:eastAsia="휴먼모음T" w:hint="eastAsia"/>
                <w:spacing w:val="-2"/>
                <w:w w:val="75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결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행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과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정에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취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득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와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제반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사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항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비밀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로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유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지 </w:t>
            </w:r>
            <w:r>
              <w:rPr>
                <w:rFonts w:ascii="휴먼모음T" w:hAnsi="휴먼모음T" w:eastAsia="휴먼모음T" w:hint="eastAsia"/>
                <w:sz w:val="18"/>
              </w:rPr>
              <w:t>하여야 하며, 이를 상대방의 동의 없이 제3자에게 유출 또는 공개하여서는 아니 된다. 본 항에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따른 비밀유지 의무는 본 협약서의 만료 또는 해지 이후에도 유효한 것으로</w:t>
            </w:r>
            <w:r>
              <w:rPr>
                <w:rFonts w:ascii="휴먼모음T" w:hAnsi="휴먼모음T" w:eastAsia="휴먼모음T" w:hint="eastAsia"/>
                <w:spacing w:val="-6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9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29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제6조(보칙) 이 협약서에 명시하지 않은 사항은 상호 협의하여 정한다.</w:t>
            </w: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29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본 협약서는 2부를 작성한 후 양 기관의 대표가 서명하여 각 기관에 1부씩 보관한다.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6"/>
              </w:rPr>
            </w:pPr>
          </w:p>
          <w:p>
            <w:pPr>
              <w:pStyle w:val="TableParagraph"/>
              <w:tabs>
                <w:tab w:pos="4115" w:val="left" w:leader="none"/>
                <w:tab w:pos="4533" w:val="left" w:leader="none"/>
              </w:tabs>
              <w:ind w:left="323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</w:r>
            <w:r>
              <w:rPr>
                <w:rFonts w:ascii="휴먼모음T" w:eastAsia="휴먼모음T" w:hint="eastAsia"/>
                <w:spacing w:val="6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3"/>
              <w:rPr>
                <w:rFonts w:ascii="휴먼모음T"/>
                <w:sz w:val="28"/>
              </w:rPr>
            </w:pPr>
          </w:p>
          <w:p>
            <w:pPr>
              <w:pStyle w:val="TableParagraph"/>
              <w:tabs>
                <w:tab w:pos="3708" w:val="left" w:leader="none"/>
              </w:tabs>
              <w:ind w:left="21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기관명</w:t>
              <w:tab/>
              <w:t>기관명</w:t>
            </w:r>
          </w:p>
          <w:p>
            <w:pPr>
              <w:pStyle w:val="TableParagraph"/>
              <w:tabs>
                <w:tab w:pos="3707" w:val="left" w:leader="none"/>
              </w:tabs>
              <w:spacing w:before="48"/>
              <w:ind w:left="2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대표  0</w:t>
            </w:r>
            <w:r>
              <w:rPr>
                <w:rFonts w:asci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0</w:t>
            </w:r>
            <w:r>
              <w:rPr>
                <w:rFonts w:asci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0</w:t>
              <w:tab/>
              <w:t>대표  0 0</w:t>
            </w:r>
            <w:r>
              <w:rPr>
                <w:rFonts w:ascii="휴먼모음T" w:eastAsia="휴먼모음T" w:hint="eastAsia"/>
                <w:spacing w:val="-61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0</w:t>
            </w:r>
          </w:p>
          <w:p>
            <w:pPr>
              <w:pStyle w:val="TableParagraph"/>
              <w:spacing w:before="13"/>
              <w:rPr>
                <w:rFonts w:ascii="휴먼모음T"/>
                <w:sz w:val="16"/>
              </w:rPr>
            </w:pPr>
          </w:p>
          <w:p>
            <w:pPr>
              <w:pStyle w:val="TableParagraph"/>
              <w:tabs>
                <w:tab w:pos="2141" w:val="left" w:leader="none"/>
                <w:tab w:pos="3879" w:val="left" w:leader="none"/>
                <w:tab w:pos="5829" w:val="left" w:leader="none"/>
              </w:tabs>
              <w:ind w:left="191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Times New Roman" w:eastAsia="Times New Roman"/>
                <w:w w:val="94"/>
                <w:sz w:val="18"/>
                <w:u w:val="single"/>
              </w:rPr>
              <w:t> </w:t>
            </w:r>
            <w:r>
              <w:rPr>
                <w:rFonts w:ascii="Times New Roman" w:eastAsia="Times New Roman"/>
                <w:sz w:val="18"/>
                <w:u w:val="single"/>
              </w:rPr>
              <w:tab/>
            </w:r>
            <w:r>
              <w:rPr>
                <w:rFonts w:ascii="휴먼모음T" w:eastAsia="휴먼모음T" w:hint="eastAsia"/>
                <w:sz w:val="18"/>
                <w:u w:val="single"/>
              </w:rPr>
              <w:t>서명</w:t>
            </w:r>
            <w:r>
              <w:rPr>
                <w:rFonts w:ascii="휴먼모음T" w:eastAsia="휴먼모음T" w:hint="eastAsia"/>
                <w:sz w:val="18"/>
              </w:rPr>
              <w:tab/>
            </w:r>
            <w:r>
              <w:rPr>
                <w:rFonts w:ascii="휴먼모음T" w:eastAsia="휴먼모음T" w:hint="eastAsia"/>
                <w:sz w:val="18"/>
                <w:u w:val="single"/>
              </w:rPr>
              <w:t> </w:t>
              <w:tab/>
              <w:t>서명</w:t>
            </w:r>
            <w:r>
              <w:rPr>
                <w:rFonts w:ascii="휴먼모음T" w:eastAsia="휴먼모음T" w:hint="eastAsia"/>
                <w:spacing w:val="-27"/>
                <w:sz w:val="18"/>
                <w:u w:val="single"/>
              </w:rPr>
              <w:t> </w:t>
            </w:r>
          </w:p>
        </w:tc>
      </w:tr>
    </w:tbl>
    <w:p>
      <w:pPr>
        <w:spacing w:line="274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협약서의 서식은 주간활동 제공 상황에 따라 변경하고 사용 가능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153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7462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29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7"/>
        <w:gridCol w:w="1875"/>
        <w:gridCol w:w="279"/>
        <w:gridCol w:w="433"/>
        <w:gridCol w:w="560"/>
        <w:gridCol w:w="514"/>
        <w:gridCol w:w="489"/>
        <w:gridCol w:w="432"/>
        <w:gridCol w:w="2139"/>
      </w:tblGrid>
      <w:tr>
        <w:trPr>
          <w:trHeight w:val="486" w:hRule="atLeast"/>
        </w:trPr>
        <w:tc>
          <w:tcPr>
            <w:tcW w:w="7938" w:type="dxa"/>
            <w:gridSpan w:val="9"/>
            <w:tcBorders>
              <w:bottom w:val="single" w:sz="4" w:space="0" w:color="999999"/>
            </w:tcBorders>
          </w:tcPr>
          <w:p>
            <w:pPr>
              <w:pStyle w:val="TableParagraph"/>
              <w:spacing w:line="442" w:lineRule="exact" w:before="24"/>
              <w:ind w:left="8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주간활동 협약체결</w:t>
            </w:r>
            <w:r>
              <w:rPr>
                <w:rFonts w:ascii="휴먼모음T" w:eastAsia="휴먼모음T" w:hint="eastAsia"/>
                <w:spacing w:val="-74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세부내용</w:t>
            </w:r>
          </w:p>
        </w:tc>
      </w:tr>
      <w:tr>
        <w:trPr>
          <w:trHeight w:val="460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53"/>
              <w:ind w:left="219" w:right="20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협약기간</w:t>
            </w:r>
          </w:p>
        </w:tc>
        <w:tc>
          <w:tcPr>
            <w:tcW w:w="2154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right="115"/>
              <w:jc w:val="right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20</w:t>
            </w:r>
          </w:p>
        </w:tc>
        <w:tc>
          <w:tcPr>
            <w:tcW w:w="433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left="137"/>
              <w:rPr>
                <w:rFonts w:ascii="휴먼모음T"/>
                <w:sz w:val="18"/>
              </w:rPr>
            </w:pPr>
            <w:r>
              <w:rPr>
                <w:rFonts w:ascii="휴먼모음T"/>
                <w:w w:val="100"/>
                <w:sz w:val="18"/>
              </w:rPr>
              <w:t>.</w:t>
            </w:r>
          </w:p>
        </w:tc>
        <w:tc>
          <w:tcPr>
            <w:tcW w:w="560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left="20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100"/>
                <w:sz w:val="18"/>
              </w:rPr>
              <w:t>.</w:t>
            </w:r>
          </w:p>
        </w:tc>
        <w:tc>
          <w:tcPr>
            <w:tcW w:w="514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left="263"/>
              <w:rPr>
                <w:rFonts w:ascii="휴먼모음T"/>
                <w:sz w:val="18"/>
              </w:rPr>
            </w:pPr>
            <w:r>
              <w:rPr>
                <w:rFonts w:ascii="휴먼모음T"/>
                <w:w w:val="90"/>
                <w:sz w:val="18"/>
              </w:rPr>
              <w:t>~</w:t>
            </w:r>
          </w:p>
        </w:tc>
        <w:tc>
          <w:tcPr>
            <w:tcW w:w="489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left="179"/>
              <w:rPr>
                <w:rFonts w:ascii="휴먼모음T"/>
                <w:sz w:val="18"/>
              </w:rPr>
            </w:pPr>
            <w:r>
              <w:rPr>
                <w:rFonts w:ascii="휴먼모음T"/>
                <w:sz w:val="18"/>
              </w:rPr>
              <w:t>20</w:t>
            </w:r>
          </w:p>
        </w:tc>
        <w:tc>
          <w:tcPr>
            <w:tcW w:w="432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2"/>
              <w:ind w:left="136"/>
              <w:rPr>
                <w:rFonts w:ascii="휴먼모음T"/>
                <w:sz w:val="18"/>
              </w:rPr>
            </w:pPr>
            <w:r>
              <w:rPr>
                <w:rFonts w:ascii="휴먼모음T"/>
                <w:w w:val="100"/>
                <w:sz w:val="18"/>
              </w:rPr>
              <w:t>.</w:t>
            </w:r>
          </w:p>
        </w:tc>
        <w:tc>
          <w:tcPr>
            <w:tcW w:w="2139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92"/>
              <w:ind w:left="263"/>
              <w:rPr>
                <w:rFonts w:ascii="휴먼모음T"/>
                <w:sz w:val="18"/>
              </w:rPr>
            </w:pPr>
            <w:r>
              <w:rPr>
                <w:rFonts w:ascii="휴먼모음T"/>
                <w:w w:val="100"/>
                <w:sz w:val="18"/>
              </w:rPr>
              <w:t>.</w:t>
            </w:r>
          </w:p>
        </w:tc>
      </w:tr>
      <w:tr>
        <w:trPr>
          <w:trHeight w:val="1004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6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58" w:lineRule="auto"/>
              <w:ind w:left="265" w:right="11" w:hanging="224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주간활동 서비스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위탁 내용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97"/>
              <w:ind w:left="3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서비스유형을 작성</w:t>
            </w:r>
          </w:p>
        </w:tc>
      </w:tr>
      <w:tr>
        <w:trPr>
          <w:trHeight w:val="1292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3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58" w:lineRule="auto"/>
              <w:ind w:left="190" w:right="11" w:firstLine="11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주간활동 부가 서비스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97"/>
              <w:ind w:left="3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주간활동서비스 외 협력기관이 제공하는 서비스(송영, 식사제공, 사물함 제공 등 기타 편의 사항)</w:t>
            </w:r>
          </w:p>
        </w:tc>
      </w:tr>
      <w:tr>
        <w:trPr>
          <w:trHeight w:val="1299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7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58" w:lineRule="auto"/>
              <w:ind w:left="190" w:right="11" w:hanging="14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주간활동 서비스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서비스 비용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97"/>
              <w:ind w:left="3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서비스유형별 비용 작성</w:t>
            </w:r>
          </w:p>
        </w:tc>
      </w:tr>
      <w:tr>
        <w:trPr>
          <w:trHeight w:val="653" w:hRule="atLeast"/>
        </w:trPr>
        <w:tc>
          <w:tcPr>
            <w:tcW w:w="1217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58" w:lineRule="auto" w:before="1"/>
              <w:ind w:left="190" w:right="176" w:hanging="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협력기관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사고발생 시 </w:t>
            </w:r>
            <w:r>
              <w:rPr>
                <w:rFonts w:ascii="맑은 고딕" w:eastAsia="맑은 고딕" w:hint="eastAsia"/>
                <w:b/>
                <w:w w:val="90"/>
                <w:sz w:val="18"/>
              </w:rPr>
              <w:t>대응방안</w:t>
            </w:r>
          </w:p>
        </w:tc>
        <w:tc>
          <w:tcPr>
            <w:tcW w:w="187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5" w:lineRule="auto" w:before="147"/>
              <w:ind w:left="502" w:right="186" w:firstLine="160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대응절차 (연락처 포함)</w:t>
            </w:r>
          </w:p>
        </w:tc>
        <w:tc>
          <w:tcPr>
            <w:tcW w:w="4846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857" w:hRule="atLeast"/>
        </w:trPr>
        <w:tc>
          <w:tcPr>
            <w:tcW w:w="1217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7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7" w:lineRule="auto" w:before="145"/>
              <w:ind w:left="265" w:right="24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치료 등 대응 시 소요비용 분담 (배상책임보험 포함)</w:t>
            </w:r>
          </w:p>
        </w:tc>
        <w:tc>
          <w:tcPr>
            <w:tcW w:w="4846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60" w:hRule="atLeast"/>
        </w:trPr>
        <w:tc>
          <w:tcPr>
            <w:tcW w:w="1217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7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9"/>
              <w:ind w:left="263" w:right="24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기타</w:t>
            </w:r>
          </w:p>
        </w:tc>
        <w:tc>
          <w:tcPr>
            <w:tcW w:w="4846" w:type="dxa"/>
            <w:gridSpan w:val="7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978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58" w:lineRule="auto"/>
              <w:ind w:left="158" w:right="11" w:firstLine="14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제공기관 </w:t>
            </w:r>
            <w:r>
              <w:rPr>
                <w:rFonts w:ascii="맑은 고딕" w:eastAsia="맑은 고딕" w:hint="eastAsia"/>
                <w:b/>
                <w:w w:val="80"/>
                <w:sz w:val="18"/>
              </w:rPr>
              <w:t>의무준수사항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43" w:lineRule="exact"/>
              <w:ind w:left="3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주간활동제공기관과 협력기관이 협의하여 각 기관에서 준수해야 하는 사항을 작성</w:t>
            </w:r>
          </w:p>
          <w:p>
            <w:pPr>
              <w:pStyle w:val="TableParagraph"/>
              <w:spacing w:line="270" w:lineRule="exact"/>
              <w:ind w:left="11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1"/>
                <w:w w:val="82"/>
                <w:sz w:val="16"/>
              </w:rPr>
              <w:t>(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예</w:t>
            </w:r>
            <w:r>
              <w:rPr>
                <w:w w:val="46"/>
                <w:sz w:val="16"/>
              </w:rPr>
              <w:t>⁃</w:t>
            </w:r>
            <w:r>
              <w:rPr>
                <w:spacing w:val="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주간활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동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이용자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선택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과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결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존중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주간활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동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이용자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권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익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보장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지속적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인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주간활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동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자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지원,</w:t>
            </w:r>
          </w:p>
          <w:p>
            <w:pPr>
              <w:pStyle w:val="TableParagraph"/>
              <w:spacing w:line="258" w:lineRule="exact"/>
              <w:ind w:left="10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협력기관 모니터링 실시, 협약 내용 미 이행 시 체결 종료 등을 위한 구체적인 실행 사항)</w:t>
            </w:r>
          </w:p>
        </w:tc>
      </w:tr>
      <w:tr>
        <w:trPr>
          <w:trHeight w:val="1858" w:hRule="atLeast"/>
        </w:trPr>
        <w:tc>
          <w:tcPr>
            <w:tcW w:w="1217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58" w:lineRule="auto"/>
              <w:ind w:left="158" w:right="11" w:firstLine="14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협력기관 </w:t>
            </w:r>
            <w:r>
              <w:rPr>
                <w:rFonts w:ascii="맑은 고딕" w:eastAsia="맑은 고딕" w:hint="eastAsia"/>
                <w:b/>
                <w:w w:val="80"/>
                <w:sz w:val="18"/>
              </w:rPr>
              <w:t>의무준수사항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43" w:lineRule="exact" w:before="140"/>
              <w:ind w:left="3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주간활동제공기관과 협력기관이 협의하여 각 기관에서 준수해야 하는 사항을 작성</w:t>
            </w:r>
          </w:p>
          <w:p>
            <w:pPr>
              <w:pStyle w:val="TableParagraph"/>
              <w:spacing w:line="271" w:lineRule="exact"/>
              <w:ind w:left="11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1"/>
                <w:w w:val="82"/>
                <w:sz w:val="16"/>
              </w:rPr>
              <w:t>(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예</w:t>
            </w:r>
            <w:r>
              <w:rPr>
                <w:w w:val="46"/>
                <w:sz w:val="16"/>
              </w:rPr>
              <w:t>⁃</w:t>
            </w:r>
            <w:r>
              <w:rPr>
                <w:spacing w:val="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주간활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동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이용자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선택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과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결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존중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주간활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동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이용자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권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익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보장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질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높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은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서비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스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필</w:t>
            </w:r>
            <w:r>
              <w:rPr>
                <w:rFonts w:ascii="휴먼모음T" w:hAnsi="휴먼모음T" w:eastAsia="휴먼모음T" w:hint="eastAsia"/>
                <w:w w:val="100"/>
                <w:sz w:val="16"/>
              </w:rPr>
              <w:t>요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6"/>
              </w:rPr>
              <w:t>서류</w:t>
            </w:r>
          </w:p>
          <w:p>
            <w:pPr>
              <w:pStyle w:val="TableParagraph"/>
              <w:spacing w:line="259" w:lineRule="exact"/>
              <w:ind w:left="10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작성,</w:t>
            </w:r>
            <w:r>
              <w:rPr>
                <w:rFonts w:asci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제공기관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교육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모니터링</w:t>
            </w:r>
            <w:r>
              <w:rPr>
                <w:rFonts w:asci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참여,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협약</w:t>
            </w:r>
            <w:r>
              <w:rPr>
                <w:rFonts w:asci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내용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미</w:t>
            </w:r>
            <w:r>
              <w:rPr>
                <w:rFonts w:asci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이행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시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체결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종료</w:t>
            </w:r>
            <w:r>
              <w:rPr>
                <w:rFonts w:ascii="휴먼모음T" w:eastAsia="휴먼모음T" w:hint="eastAsia"/>
                <w:spacing w:val="-14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등을</w:t>
            </w:r>
            <w:r>
              <w:rPr>
                <w:rFonts w:asci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위한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구체적인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실행</w:t>
            </w:r>
            <w:r>
              <w:rPr>
                <w:rFonts w:ascii="휴먼모음T" w:eastAsia="휴먼모음T" w:hint="eastAsia"/>
                <w:spacing w:val="-1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사항)</w:t>
            </w:r>
          </w:p>
        </w:tc>
      </w:tr>
      <w:tr>
        <w:trPr>
          <w:trHeight w:val="563" w:hRule="atLeast"/>
        </w:trPr>
        <w:tc>
          <w:tcPr>
            <w:tcW w:w="1217" w:type="dxa"/>
            <w:tcBorders>
              <w:top w:val="single" w:sz="4" w:space="0" w:color="999999"/>
              <w:right w:val="single" w:sz="4" w:space="0" w:color="999999"/>
            </w:tcBorders>
            <w:shd w:val="clear" w:color="auto" w:fill="E4E4E4"/>
          </w:tcPr>
          <w:p>
            <w:pPr>
              <w:pStyle w:val="TableParagraph"/>
              <w:spacing w:before="109"/>
              <w:ind w:left="219" w:right="20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비고</w:t>
            </w:r>
          </w:p>
        </w:tc>
        <w:tc>
          <w:tcPr>
            <w:tcW w:w="6721" w:type="dxa"/>
            <w:gridSpan w:val="8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3"/>
        <w:ind w:left="127" w:right="0" w:firstLine="0"/>
        <w:jc w:val="left"/>
        <w:rPr>
          <w:sz w:val="17"/>
        </w:rPr>
      </w:pPr>
      <w:r>
        <w:rPr>
          <w:sz w:val="17"/>
        </w:rPr>
        <w:t>※ 협약서의 별첨 서식은 주간활동 제공 상황에 따라 추가하여 사용 가능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154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4134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제22호]</w:t>
      </w: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9"/>
        <w:gridCol w:w="781"/>
        <w:gridCol w:w="781"/>
        <w:gridCol w:w="780"/>
      </w:tblGrid>
      <w:tr>
        <w:trPr>
          <w:trHeight w:val="343" w:hRule="atLeast"/>
        </w:trPr>
        <w:tc>
          <w:tcPr>
            <w:tcW w:w="5599" w:type="dxa"/>
            <w:vMerge w:val="restart"/>
          </w:tcPr>
          <w:p>
            <w:pPr>
              <w:pStyle w:val="TableParagraph"/>
              <w:spacing w:before="42"/>
              <w:ind w:left="1149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주간활동서비스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차량운행</w:t>
            </w:r>
            <w:r>
              <w:rPr>
                <w:rFonts w:ascii="휴먼모음T" w:eastAsia="휴먼모음T" w:hint="eastAsia"/>
                <w:spacing w:val="-64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일지</w:t>
            </w:r>
          </w:p>
          <w:p>
            <w:pPr>
              <w:pStyle w:val="TableParagraph"/>
              <w:tabs>
                <w:tab w:pos="2606" w:val="left" w:leader="none"/>
                <w:tab w:pos="3301" w:val="left" w:leader="none"/>
              </w:tabs>
              <w:spacing w:before="155"/>
              <w:ind w:left="21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</w:r>
          </w:p>
        </w:tc>
        <w:tc>
          <w:tcPr>
            <w:tcW w:w="781" w:type="dxa"/>
            <w:tcBorders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17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담당자</w:t>
            </w:r>
          </w:p>
        </w:tc>
        <w:tc>
          <w:tcPr>
            <w:tcW w:w="781" w:type="dxa"/>
            <w:tcBorders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4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전담관리자</w:t>
            </w:r>
          </w:p>
        </w:tc>
        <w:tc>
          <w:tcPr>
            <w:tcW w:w="780" w:type="dxa"/>
            <w:tcBorders>
              <w:left w:val="single" w:sz="4" w:space="0" w:color="939393"/>
              <w:bottom w:val="single" w:sz="4" w:space="0" w:color="939393"/>
            </w:tcBorders>
          </w:tcPr>
          <w:p>
            <w:pPr>
              <w:pStyle w:val="TableParagraph"/>
              <w:spacing w:before="14"/>
              <w:ind w:left="1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시설장</w:t>
            </w:r>
          </w:p>
        </w:tc>
      </w:tr>
      <w:tr>
        <w:trPr>
          <w:trHeight w:val="663" w:hRule="atLeast"/>
        </w:trPr>
        <w:tc>
          <w:tcPr>
            <w:tcW w:w="55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1" w:type="dxa"/>
            <w:tcBorders>
              <w:top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1" w:type="dxa"/>
            <w:tcBorders>
              <w:top w:val="single" w:sz="4" w:space="0" w:color="939393"/>
              <w:left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0" w:type="dxa"/>
            <w:tcBorders>
              <w:top w:val="single" w:sz="4" w:space="0" w:color="939393"/>
              <w:lef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7"/>
        <w:rPr>
          <w:sz w:val="6"/>
        </w:rPr>
      </w:pPr>
    </w:p>
    <w:tbl>
      <w:tblPr>
        <w:tblW w:w="0" w:type="auto"/>
        <w:jc w:val="left"/>
        <w:tblInd w:w="133" w:type="dxa"/>
        <w:tblBorders>
          <w:top w:val="single" w:sz="4" w:space="0" w:color="939393"/>
          <w:left w:val="single" w:sz="4" w:space="0" w:color="939393"/>
          <w:bottom w:val="single" w:sz="4" w:space="0" w:color="939393"/>
          <w:right w:val="single" w:sz="4" w:space="0" w:color="939393"/>
          <w:insideH w:val="single" w:sz="4" w:space="0" w:color="939393"/>
          <w:insideV w:val="single" w:sz="4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4"/>
        <w:gridCol w:w="1232"/>
        <w:gridCol w:w="1099"/>
        <w:gridCol w:w="1142"/>
        <w:gridCol w:w="962"/>
        <w:gridCol w:w="650"/>
        <w:gridCol w:w="346"/>
        <w:gridCol w:w="995"/>
        <w:gridCol w:w="995"/>
      </w:tblGrid>
      <w:tr>
        <w:trPr>
          <w:trHeight w:val="389" w:hRule="atLeast"/>
        </w:trPr>
        <w:tc>
          <w:tcPr>
            <w:tcW w:w="1766" w:type="dxa"/>
            <w:gridSpan w:val="2"/>
            <w:shd w:val="clear" w:color="auto" w:fill="EEEEEE"/>
          </w:tcPr>
          <w:p>
            <w:pPr>
              <w:pStyle w:val="TableParagraph"/>
              <w:spacing w:before="18"/>
              <w:ind w:left="57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차량번호</w:t>
            </w:r>
          </w:p>
        </w:tc>
        <w:tc>
          <w:tcPr>
            <w:tcW w:w="224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2" w:type="dxa"/>
            <w:gridSpan w:val="2"/>
            <w:shd w:val="clear" w:color="auto" w:fill="EEEEEE"/>
          </w:tcPr>
          <w:p>
            <w:pPr>
              <w:pStyle w:val="TableParagraph"/>
              <w:spacing w:before="18"/>
              <w:ind w:left="628" w:right="592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차종</w:t>
            </w:r>
          </w:p>
        </w:tc>
        <w:tc>
          <w:tcPr>
            <w:tcW w:w="2336" w:type="dxa"/>
            <w:gridSpan w:val="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9" w:hRule="atLeast"/>
        </w:trPr>
        <w:tc>
          <w:tcPr>
            <w:tcW w:w="7955" w:type="dxa"/>
            <w:gridSpan w:val="9"/>
            <w:shd w:val="clear" w:color="auto" w:fill="D7D7D7"/>
          </w:tcPr>
          <w:p>
            <w:pPr>
              <w:pStyle w:val="TableParagraph"/>
              <w:spacing w:before="13"/>
              <w:ind w:left="2619" w:right="2615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주간활동서비스  차량운행 일지</w:t>
            </w:r>
          </w:p>
        </w:tc>
      </w:tr>
      <w:tr>
        <w:trPr>
          <w:trHeight w:val="517" w:hRule="atLeast"/>
        </w:trPr>
        <w:tc>
          <w:tcPr>
            <w:tcW w:w="534" w:type="dxa"/>
            <w:shd w:val="clear" w:color="auto" w:fill="EEEEEE"/>
          </w:tcPr>
          <w:p>
            <w:pPr>
              <w:pStyle w:val="TableParagraph"/>
              <w:spacing w:before="82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연번</w:t>
            </w:r>
          </w:p>
        </w:tc>
        <w:tc>
          <w:tcPr>
            <w:tcW w:w="1232" w:type="dxa"/>
            <w:shd w:val="clear" w:color="auto" w:fill="EEEEEE"/>
          </w:tcPr>
          <w:p>
            <w:pPr>
              <w:pStyle w:val="TableParagraph"/>
              <w:spacing w:before="82"/>
              <w:ind w:left="129" w:right="13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일시</w:t>
            </w:r>
          </w:p>
        </w:tc>
        <w:tc>
          <w:tcPr>
            <w:tcW w:w="1099" w:type="dxa"/>
            <w:shd w:val="clear" w:color="auto" w:fill="EEEEEE"/>
          </w:tcPr>
          <w:p>
            <w:pPr>
              <w:pStyle w:val="TableParagraph"/>
              <w:spacing w:before="82"/>
              <w:ind w:left="104" w:right="10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탑승인원</w:t>
            </w:r>
          </w:p>
        </w:tc>
        <w:tc>
          <w:tcPr>
            <w:tcW w:w="1142" w:type="dxa"/>
            <w:shd w:val="clear" w:color="auto" w:fill="EEEEEE"/>
          </w:tcPr>
          <w:p>
            <w:pPr>
              <w:pStyle w:val="TableParagraph"/>
              <w:spacing w:before="82"/>
              <w:ind w:left="191" w:right="21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운행목적</w:t>
            </w:r>
          </w:p>
        </w:tc>
        <w:tc>
          <w:tcPr>
            <w:tcW w:w="962" w:type="dxa"/>
            <w:shd w:val="clear" w:color="auto" w:fill="EEEEEE"/>
          </w:tcPr>
          <w:p>
            <w:pPr>
              <w:pStyle w:val="TableParagraph"/>
              <w:spacing w:before="82"/>
              <w:ind w:left="22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운전원</w:t>
            </w:r>
          </w:p>
        </w:tc>
        <w:tc>
          <w:tcPr>
            <w:tcW w:w="996" w:type="dxa"/>
            <w:gridSpan w:val="2"/>
            <w:shd w:val="clear" w:color="auto" w:fill="EEEEEE"/>
          </w:tcPr>
          <w:p>
            <w:pPr>
              <w:pStyle w:val="TableParagraph"/>
              <w:spacing w:before="82"/>
              <w:ind w:left="25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동승자</w:t>
            </w:r>
          </w:p>
        </w:tc>
        <w:tc>
          <w:tcPr>
            <w:tcW w:w="995" w:type="dxa"/>
            <w:shd w:val="clear" w:color="auto" w:fill="EEEEEE"/>
          </w:tcPr>
          <w:p>
            <w:pPr>
              <w:pStyle w:val="TableParagraph"/>
              <w:spacing w:line="246" w:lineRule="exact"/>
              <w:ind w:left="142" w:right="14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관리자</w:t>
            </w:r>
          </w:p>
          <w:p>
            <w:pPr>
              <w:pStyle w:val="TableParagraph"/>
              <w:spacing w:line="252" w:lineRule="exact"/>
              <w:ind w:left="142" w:right="14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확인</w:t>
            </w:r>
          </w:p>
        </w:tc>
        <w:tc>
          <w:tcPr>
            <w:tcW w:w="995" w:type="dxa"/>
            <w:shd w:val="clear" w:color="auto" w:fill="EEEEEE"/>
          </w:tcPr>
          <w:p>
            <w:pPr>
              <w:pStyle w:val="TableParagraph"/>
              <w:spacing w:before="82"/>
              <w:ind w:left="141" w:right="14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비고</w:t>
            </w:r>
          </w:p>
        </w:tc>
      </w:tr>
      <w:tr>
        <w:trPr>
          <w:trHeight w:val="527" w:hRule="atLeast"/>
        </w:trPr>
        <w:tc>
          <w:tcPr>
            <w:tcW w:w="534" w:type="dxa"/>
          </w:tcPr>
          <w:p>
            <w:pPr>
              <w:pStyle w:val="TableParagraph"/>
              <w:spacing w:before="140"/>
              <w:ind w:left="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1"/>
                <w:sz w:val="16"/>
              </w:rPr>
              <w:t>1</w:t>
            </w:r>
          </w:p>
        </w:tc>
        <w:tc>
          <w:tcPr>
            <w:tcW w:w="1232" w:type="dxa"/>
          </w:tcPr>
          <w:p>
            <w:pPr>
              <w:pStyle w:val="TableParagraph"/>
              <w:spacing w:line="234" w:lineRule="exact" w:before="37"/>
              <w:ind w:left="310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20.10.1.</w:t>
            </w:r>
          </w:p>
          <w:p>
            <w:pPr>
              <w:pStyle w:val="TableParagraph"/>
              <w:spacing w:line="234" w:lineRule="exact"/>
              <w:ind w:left="245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8:30~9:00</w:t>
            </w:r>
          </w:p>
        </w:tc>
        <w:tc>
          <w:tcPr>
            <w:tcW w:w="1099" w:type="dxa"/>
          </w:tcPr>
          <w:p>
            <w:pPr>
              <w:pStyle w:val="TableParagraph"/>
              <w:spacing w:before="140"/>
              <w:ind w:left="106" w:right="10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10"/>
                <w:sz w:val="16"/>
              </w:rPr>
              <w:t>OOO외 6인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40"/>
              <w:ind w:left="190" w:right="21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등원</w:t>
            </w: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spacing w:line="192" w:lineRule="auto" w:before="73"/>
              <w:ind w:left="164" w:right="161" w:firstLine="18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주유 </w:t>
            </w:r>
            <w:r>
              <w:rPr>
                <w:rFonts w:ascii="휴먼모음T" w:eastAsia="휴먼모음T" w:hint="eastAsia"/>
                <w:sz w:val="16"/>
              </w:rPr>
              <w:t>(증빙첨부)</w:t>
            </w:r>
          </w:p>
        </w:tc>
      </w:tr>
      <w:tr>
        <w:trPr>
          <w:trHeight w:val="527" w:hRule="atLeast"/>
        </w:trPr>
        <w:tc>
          <w:tcPr>
            <w:tcW w:w="534" w:type="dxa"/>
          </w:tcPr>
          <w:p>
            <w:pPr>
              <w:pStyle w:val="TableParagraph"/>
              <w:spacing w:before="140"/>
              <w:ind w:left="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1"/>
                <w:sz w:val="16"/>
              </w:rPr>
              <w:t>2</w:t>
            </w:r>
          </w:p>
        </w:tc>
        <w:tc>
          <w:tcPr>
            <w:tcW w:w="1232" w:type="dxa"/>
          </w:tcPr>
          <w:p>
            <w:pPr>
              <w:pStyle w:val="TableParagraph"/>
              <w:spacing w:line="234" w:lineRule="exact" w:before="37"/>
              <w:ind w:left="128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20.10.1.</w:t>
            </w:r>
          </w:p>
          <w:p>
            <w:pPr>
              <w:pStyle w:val="TableParagraph"/>
              <w:spacing w:line="234" w:lineRule="exact"/>
              <w:ind w:left="129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17:00~18:00</w:t>
            </w:r>
          </w:p>
        </w:tc>
        <w:tc>
          <w:tcPr>
            <w:tcW w:w="1099" w:type="dxa"/>
          </w:tcPr>
          <w:p>
            <w:pPr>
              <w:pStyle w:val="TableParagraph"/>
              <w:spacing w:before="140"/>
              <w:ind w:left="106" w:right="10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10"/>
                <w:sz w:val="16"/>
              </w:rPr>
              <w:t>OOO외 8인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40"/>
              <w:ind w:left="190" w:right="21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하원</w:t>
            </w: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spacing w:before="14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59"/>
                <w:sz w:val="16"/>
              </w:rPr>
              <w:t>-</w:t>
            </w: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2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1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1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1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1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0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line="268" w:lineRule="exact" w:before="8"/>
        <w:ind w:left="229" w:right="0" w:firstLine="0"/>
        <w:jc w:val="left"/>
        <w:rPr>
          <w:sz w:val="17"/>
        </w:rPr>
      </w:pPr>
      <w:r>
        <w:rPr>
          <w:sz w:val="17"/>
        </w:rPr>
        <w:t>※ 본 서식은 주간활동 제공 상황에 따라 변경하여 사용 가능</w:t>
      </w:r>
    </w:p>
    <w:p>
      <w:pPr>
        <w:spacing w:line="268" w:lineRule="exact" w:before="0"/>
        <w:ind w:left="229" w:right="0" w:firstLine="0"/>
        <w:jc w:val="left"/>
        <w:rPr>
          <w:sz w:val="17"/>
        </w:rPr>
      </w:pPr>
      <w:r>
        <w:rPr>
          <w:sz w:val="17"/>
        </w:rPr>
        <w:t>※ 유류 영수증 등 증빙 첨부 가능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155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7564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0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제23호]</w:t>
      </w: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9"/>
        <w:gridCol w:w="781"/>
        <w:gridCol w:w="781"/>
        <w:gridCol w:w="780"/>
      </w:tblGrid>
      <w:tr>
        <w:trPr>
          <w:trHeight w:val="343" w:hRule="atLeast"/>
        </w:trPr>
        <w:tc>
          <w:tcPr>
            <w:tcW w:w="5599" w:type="dxa"/>
            <w:vMerge w:val="restart"/>
          </w:tcPr>
          <w:p>
            <w:pPr>
              <w:pStyle w:val="TableParagraph"/>
              <w:spacing w:before="42"/>
              <w:ind w:left="801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주간활동서비스 송영서비스 제공현황</w:t>
            </w:r>
          </w:p>
          <w:p>
            <w:pPr>
              <w:pStyle w:val="TableParagraph"/>
              <w:tabs>
                <w:tab w:pos="2606" w:val="left" w:leader="none"/>
                <w:tab w:pos="3301" w:val="left" w:leader="none"/>
              </w:tabs>
              <w:spacing w:before="155"/>
              <w:ind w:left="21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</w:r>
          </w:p>
        </w:tc>
        <w:tc>
          <w:tcPr>
            <w:tcW w:w="781" w:type="dxa"/>
            <w:tcBorders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17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담당자</w:t>
            </w:r>
          </w:p>
        </w:tc>
        <w:tc>
          <w:tcPr>
            <w:tcW w:w="781" w:type="dxa"/>
            <w:tcBorders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4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전담관리자</w:t>
            </w:r>
          </w:p>
        </w:tc>
        <w:tc>
          <w:tcPr>
            <w:tcW w:w="780" w:type="dxa"/>
            <w:tcBorders>
              <w:left w:val="single" w:sz="4" w:space="0" w:color="939393"/>
              <w:bottom w:val="single" w:sz="4" w:space="0" w:color="939393"/>
            </w:tcBorders>
          </w:tcPr>
          <w:p>
            <w:pPr>
              <w:pStyle w:val="TableParagraph"/>
              <w:spacing w:before="14"/>
              <w:ind w:left="1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시설장</w:t>
            </w:r>
          </w:p>
        </w:tc>
      </w:tr>
      <w:tr>
        <w:trPr>
          <w:trHeight w:val="663" w:hRule="atLeast"/>
        </w:trPr>
        <w:tc>
          <w:tcPr>
            <w:tcW w:w="55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1" w:type="dxa"/>
            <w:tcBorders>
              <w:top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1" w:type="dxa"/>
            <w:tcBorders>
              <w:top w:val="single" w:sz="4" w:space="0" w:color="939393"/>
              <w:left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0" w:type="dxa"/>
            <w:tcBorders>
              <w:top w:val="single" w:sz="4" w:space="0" w:color="939393"/>
              <w:lef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7"/>
        <w:rPr>
          <w:sz w:val="6"/>
        </w:rPr>
      </w:pPr>
    </w:p>
    <w:tbl>
      <w:tblPr>
        <w:tblW w:w="0" w:type="auto"/>
        <w:jc w:val="left"/>
        <w:tblInd w:w="133" w:type="dxa"/>
        <w:tblBorders>
          <w:top w:val="single" w:sz="4" w:space="0" w:color="939393"/>
          <w:left w:val="single" w:sz="4" w:space="0" w:color="939393"/>
          <w:bottom w:val="single" w:sz="4" w:space="0" w:color="939393"/>
          <w:right w:val="single" w:sz="4" w:space="0" w:color="939393"/>
          <w:insideH w:val="single" w:sz="4" w:space="0" w:color="939393"/>
          <w:insideV w:val="single" w:sz="4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2"/>
        <w:gridCol w:w="968"/>
        <w:gridCol w:w="1282"/>
        <w:gridCol w:w="1292"/>
        <w:gridCol w:w="906"/>
        <w:gridCol w:w="1492"/>
        <w:gridCol w:w="321"/>
        <w:gridCol w:w="1111"/>
      </w:tblGrid>
      <w:tr>
        <w:trPr>
          <w:trHeight w:val="594" w:hRule="atLeast"/>
        </w:trPr>
        <w:tc>
          <w:tcPr>
            <w:tcW w:w="1540" w:type="dxa"/>
            <w:gridSpan w:val="2"/>
            <w:shd w:val="clear" w:color="auto" w:fill="EEEEEE"/>
          </w:tcPr>
          <w:p>
            <w:pPr>
              <w:pStyle w:val="TableParagraph"/>
              <w:spacing w:before="160"/>
              <w:ind w:left="45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이용자명</w:t>
            </w:r>
          </w:p>
        </w:tc>
        <w:tc>
          <w:tcPr>
            <w:tcW w:w="2574" w:type="dxa"/>
            <w:gridSpan w:val="2"/>
          </w:tcPr>
          <w:p>
            <w:pPr>
              <w:pStyle w:val="TableParagraph"/>
              <w:spacing w:before="160"/>
              <w:ind w:left="1012" w:right="1004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김○○</w:t>
            </w:r>
          </w:p>
        </w:tc>
        <w:tc>
          <w:tcPr>
            <w:tcW w:w="2398" w:type="dxa"/>
            <w:gridSpan w:val="2"/>
            <w:shd w:val="clear" w:color="auto" w:fill="EEEEEE"/>
          </w:tcPr>
          <w:p>
            <w:pPr>
              <w:pStyle w:val="TableParagraph"/>
              <w:spacing w:before="160"/>
              <w:ind w:left="44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15"/>
                <w:sz w:val="18"/>
              </w:rPr>
              <w:t>그룹유형 /</w:t>
            </w:r>
            <w:r>
              <w:rPr>
                <w:rFonts w:ascii="휴먼모음T" w:eastAsia="휴먼모음T" w:hint="eastAsia"/>
                <w:spacing w:val="-79"/>
                <w:w w:val="115"/>
                <w:sz w:val="18"/>
              </w:rPr>
              <w:t> </w:t>
            </w:r>
            <w:r>
              <w:rPr>
                <w:rFonts w:ascii="휴먼모음T" w:eastAsia="휴먼모음T" w:hint="eastAsia"/>
                <w:w w:val="115"/>
                <w:sz w:val="18"/>
              </w:rPr>
              <w:t>급여유형</w:t>
            </w:r>
          </w:p>
        </w:tc>
        <w:tc>
          <w:tcPr>
            <w:tcW w:w="1432" w:type="dxa"/>
            <w:gridSpan w:val="2"/>
          </w:tcPr>
          <w:p>
            <w:pPr>
              <w:pStyle w:val="TableParagraph"/>
              <w:spacing w:line="290" w:lineRule="exact" w:before="16"/>
              <w:ind w:left="38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10"/>
                <w:sz w:val="18"/>
              </w:rPr>
              <w:t>2인그룹/</w:t>
            </w:r>
          </w:p>
          <w:p>
            <w:pPr>
              <w:pStyle w:val="TableParagraph"/>
              <w:spacing w:line="268" w:lineRule="exact"/>
              <w:ind w:left="47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단축형</w:t>
            </w:r>
          </w:p>
        </w:tc>
      </w:tr>
      <w:tr>
        <w:trPr>
          <w:trHeight w:val="443" w:hRule="atLeast"/>
        </w:trPr>
        <w:tc>
          <w:tcPr>
            <w:tcW w:w="7944" w:type="dxa"/>
            <w:gridSpan w:val="8"/>
            <w:shd w:val="clear" w:color="auto" w:fill="D7D7D7"/>
          </w:tcPr>
          <w:p>
            <w:pPr>
              <w:pStyle w:val="TableParagraph"/>
              <w:spacing w:before="25"/>
              <w:ind w:left="2864" w:right="2860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송영서비스  제공 내역</w:t>
            </w:r>
          </w:p>
        </w:tc>
      </w:tr>
      <w:tr>
        <w:trPr>
          <w:trHeight w:val="493" w:hRule="atLeast"/>
        </w:trPr>
        <w:tc>
          <w:tcPr>
            <w:tcW w:w="572" w:type="dxa"/>
            <w:shd w:val="clear" w:color="auto" w:fill="EEEEEE"/>
          </w:tcPr>
          <w:p>
            <w:pPr>
              <w:pStyle w:val="TableParagraph"/>
              <w:spacing w:before="108"/>
              <w:ind w:left="91" w:right="12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연번</w:t>
            </w:r>
          </w:p>
        </w:tc>
        <w:tc>
          <w:tcPr>
            <w:tcW w:w="968" w:type="dxa"/>
            <w:shd w:val="clear" w:color="auto" w:fill="EEEEEE"/>
          </w:tcPr>
          <w:p>
            <w:pPr>
              <w:pStyle w:val="TableParagraph"/>
              <w:spacing w:before="108"/>
              <w:ind w:left="109" w:right="13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구분</w:t>
            </w:r>
          </w:p>
        </w:tc>
        <w:tc>
          <w:tcPr>
            <w:tcW w:w="1282" w:type="dxa"/>
            <w:shd w:val="clear" w:color="auto" w:fill="EEEEEE"/>
          </w:tcPr>
          <w:p>
            <w:pPr>
              <w:pStyle w:val="TableParagraph"/>
              <w:spacing w:before="108"/>
              <w:ind w:left="124" w:right="12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일시 및 시간</w:t>
            </w:r>
          </w:p>
        </w:tc>
        <w:tc>
          <w:tcPr>
            <w:tcW w:w="2198" w:type="dxa"/>
            <w:gridSpan w:val="2"/>
            <w:shd w:val="clear" w:color="auto" w:fill="EEEEEE"/>
          </w:tcPr>
          <w:p>
            <w:pPr>
              <w:pStyle w:val="TableParagraph"/>
              <w:spacing w:before="108"/>
              <w:ind w:left="269" w:right="27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장소</w:t>
            </w:r>
          </w:p>
        </w:tc>
        <w:tc>
          <w:tcPr>
            <w:tcW w:w="1813" w:type="dxa"/>
            <w:gridSpan w:val="2"/>
            <w:shd w:val="clear" w:color="auto" w:fill="EEEEEE"/>
          </w:tcPr>
          <w:p>
            <w:pPr>
              <w:pStyle w:val="TableParagraph"/>
              <w:spacing w:before="108"/>
              <w:ind w:left="59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산출내역</w:t>
            </w:r>
          </w:p>
        </w:tc>
        <w:tc>
          <w:tcPr>
            <w:tcW w:w="1111" w:type="dxa"/>
            <w:shd w:val="clear" w:color="auto" w:fill="EEEEEE"/>
          </w:tcPr>
          <w:p>
            <w:pPr>
              <w:pStyle w:val="TableParagraph"/>
              <w:spacing w:before="108"/>
              <w:ind w:left="222" w:right="2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송영시간</w:t>
            </w:r>
          </w:p>
        </w:tc>
      </w:tr>
      <w:tr>
        <w:trPr>
          <w:trHeight w:val="768" w:hRule="atLeast"/>
        </w:trPr>
        <w:tc>
          <w:tcPr>
            <w:tcW w:w="572" w:type="dxa"/>
          </w:tcPr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right="28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1"/>
                <w:sz w:val="16"/>
              </w:rPr>
              <w:t>1</w:t>
            </w:r>
          </w:p>
        </w:tc>
        <w:tc>
          <w:tcPr>
            <w:tcW w:w="968" w:type="dxa"/>
          </w:tcPr>
          <w:p>
            <w:pPr>
              <w:pStyle w:val="TableParagraph"/>
              <w:spacing w:line="237" w:lineRule="auto" w:before="135"/>
              <w:ind w:left="184" w:hanging="4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w w:val="105"/>
                <w:sz w:val="16"/>
              </w:rPr>
              <w:t>거주지 ↔ 제공기관</w:t>
            </w:r>
          </w:p>
        </w:tc>
        <w:tc>
          <w:tcPr>
            <w:tcW w:w="1282" w:type="dxa"/>
          </w:tcPr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124" w:right="124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sz w:val="16"/>
              </w:rPr>
              <w:t>3.2~3.31</w:t>
            </w:r>
          </w:p>
        </w:tc>
        <w:tc>
          <w:tcPr>
            <w:tcW w:w="2198" w:type="dxa"/>
            <w:gridSpan w:val="2"/>
          </w:tcPr>
          <w:p>
            <w:pPr>
              <w:pStyle w:val="TableParagraph"/>
              <w:spacing w:line="259" w:lineRule="exact" w:before="133"/>
              <w:ind w:left="269" w:right="269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서울시 관악구</w:t>
            </w:r>
          </w:p>
          <w:p>
            <w:pPr>
              <w:pStyle w:val="TableParagraph"/>
              <w:spacing w:line="259" w:lineRule="exact"/>
              <w:ind w:left="269" w:right="269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↔ 00센터</w:t>
            </w:r>
          </w:p>
        </w:tc>
        <w:tc>
          <w:tcPr>
            <w:tcW w:w="1813" w:type="dxa"/>
            <w:gridSpan w:val="2"/>
          </w:tcPr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20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30분x2회(왕복)x12일</w:t>
            </w:r>
          </w:p>
        </w:tc>
        <w:tc>
          <w:tcPr>
            <w:tcW w:w="1111" w:type="dxa"/>
          </w:tcPr>
          <w:p>
            <w:pPr>
              <w:pStyle w:val="TableParagraph"/>
              <w:spacing w:before="1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221" w:right="21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sz w:val="16"/>
              </w:rPr>
              <w:t>12</w:t>
            </w:r>
          </w:p>
        </w:tc>
      </w:tr>
      <w:tr>
        <w:trPr>
          <w:trHeight w:val="768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68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68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58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  <w:tcBorders>
              <w:bottom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  <w:tcBorders>
              <w:bottom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83" w:hRule="atLeast"/>
        </w:trPr>
        <w:tc>
          <w:tcPr>
            <w:tcW w:w="6512" w:type="dxa"/>
            <w:gridSpan w:val="6"/>
            <w:tcBorders>
              <w:right w:val="single" w:sz="12" w:space="0" w:color="939393"/>
            </w:tcBorders>
            <w:shd w:val="clear" w:color="auto" w:fill="EEEEEE"/>
          </w:tcPr>
          <w:p>
            <w:pPr>
              <w:pStyle w:val="TableParagraph"/>
              <w:spacing w:before="45"/>
              <w:ind w:left="2184" w:right="21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총  송영서비스 이용시간</w:t>
            </w:r>
          </w:p>
        </w:tc>
        <w:tc>
          <w:tcPr>
            <w:tcW w:w="1432" w:type="dxa"/>
            <w:gridSpan w:val="2"/>
            <w:tcBorders>
              <w:top w:val="single" w:sz="12" w:space="0" w:color="939393"/>
              <w:left w:val="single" w:sz="12" w:space="0" w:color="939393"/>
              <w:bottom w:val="single" w:sz="12" w:space="0" w:color="939393"/>
              <w:right w:val="single" w:sz="12" w:space="0" w:color="939393"/>
            </w:tcBorders>
          </w:tcPr>
          <w:p>
            <w:pPr>
              <w:pStyle w:val="TableParagraph"/>
              <w:spacing w:before="103"/>
              <w:ind w:left="44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12시간</w:t>
            </w:r>
          </w:p>
        </w:tc>
      </w:tr>
      <w:tr>
        <w:trPr>
          <w:trHeight w:val="433" w:hRule="atLeast"/>
        </w:trPr>
        <w:tc>
          <w:tcPr>
            <w:tcW w:w="7944" w:type="dxa"/>
            <w:gridSpan w:val="8"/>
            <w:tcBorders>
              <w:top w:val="single" w:sz="12" w:space="0" w:color="939393"/>
            </w:tcBorders>
            <w:shd w:val="clear" w:color="auto" w:fill="B7B7B7"/>
          </w:tcPr>
          <w:p>
            <w:pPr>
              <w:pStyle w:val="TableParagraph"/>
              <w:spacing w:before="15"/>
              <w:ind w:left="2866" w:right="2860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송영서비스 시간 및  비용</w:t>
            </w:r>
          </w:p>
        </w:tc>
      </w:tr>
      <w:tr>
        <w:trPr>
          <w:trHeight w:val="441" w:hRule="atLeast"/>
        </w:trPr>
        <w:tc>
          <w:tcPr>
            <w:tcW w:w="572" w:type="dxa"/>
            <w:shd w:val="clear" w:color="auto" w:fill="EEEEEE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shd w:val="clear" w:color="auto" w:fill="EEEEEE"/>
          </w:tcPr>
          <w:p>
            <w:pPr>
              <w:pStyle w:val="TableParagraph"/>
              <w:spacing w:before="82"/>
              <w:ind w:left="109" w:right="6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구분</w:t>
            </w:r>
          </w:p>
        </w:tc>
        <w:tc>
          <w:tcPr>
            <w:tcW w:w="1282" w:type="dxa"/>
            <w:shd w:val="clear" w:color="auto" w:fill="EEEEEE"/>
          </w:tcPr>
          <w:p>
            <w:pPr>
              <w:pStyle w:val="TableParagraph"/>
              <w:spacing w:before="82"/>
              <w:ind w:left="124" w:right="10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제공시간</w:t>
            </w:r>
          </w:p>
        </w:tc>
        <w:tc>
          <w:tcPr>
            <w:tcW w:w="3690" w:type="dxa"/>
            <w:gridSpan w:val="3"/>
            <w:shd w:val="clear" w:color="auto" w:fill="EEEEEE"/>
          </w:tcPr>
          <w:p>
            <w:pPr>
              <w:pStyle w:val="TableParagraph"/>
              <w:spacing w:before="82"/>
              <w:ind w:left="1502" w:right="148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산출내역</w:t>
            </w:r>
            <w:r>
              <w:rPr>
                <w:rFonts w:ascii="휴먼모음T" w:eastAsia="휴먼모음T" w:hint="eastAsia"/>
                <w:sz w:val="18"/>
                <w:vertAlign w:val="superscript"/>
              </w:rPr>
              <w:t>*</w:t>
            </w:r>
          </w:p>
        </w:tc>
        <w:tc>
          <w:tcPr>
            <w:tcW w:w="1432" w:type="dxa"/>
            <w:gridSpan w:val="2"/>
            <w:shd w:val="clear" w:color="auto" w:fill="EEEEEE"/>
          </w:tcPr>
          <w:p>
            <w:pPr>
              <w:pStyle w:val="TableParagraph"/>
              <w:spacing w:before="82"/>
              <w:ind w:left="538" w:right="532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비용</w:t>
            </w:r>
          </w:p>
        </w:tc>
      </w:tr>
      <w:tr>
        <w:trPr>
          <w:trHeight w:val="440" w:hRule="atLeast"/>
        </w:trPr>
        <w:tc>
          <w:tcPr>
            <w:tcW w:w="572" w:type="dxa"/>
          </w:tcPr>
          <w:p>
            <w:pPr>
              <w:pStyle w:val="TableParagraph"/>
              <w:spacing w:before="82"/>
              <w:ind w:left="45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102"/>
                <w:sz w:val="18"/>
              </w:rPr>
              <w:t>1</w:t>
            </w:r>
          </w:p>
        </w:tc>
        <w:tc>
          <w:tcPr>
            <w:tcW w:w="968" w:type="dxa"/>
          </w:tcPr>
          <w:p>
            <w:pPr>
              <w:pStyle w:val="TableParagraph"/>
              <w:spacing w:before="82"/>
              <w:ind w:left="109" w:right="6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바우처</w:t>
            </w:r>
          </w:p>
        </w:tc>
        <w:tc>
          <w:tcPr>
            <w:tcW w:w="1282" w:type="dxa"/>
          </w:tcPr>
          <w:p>
            <w:pPr>
              <w:pStyle w:val="TableParagraph"/>
              <w:spacing w:before="82"/>
              <w:ind w:left="124" w:right="10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12시간</w:t>
            </w:r>
          </w:p>
        </w:tc>
        <w:tc>
          <w:tcPr>
            <w:tcW w:w="3690" w:type="dxa"/>
            <w:gridSpan w:val="3"/>
          </w:tcPr>
          <w:p>
            <w:pPr>
              <w:pStyle w:val="TableParagraph"/>
              <w:spacing w:before="82"/>
              <w:ind w:left="119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12시간*14,800원</w:t>
            </w:r>
          </w:p>
        </w:tc>
        <w:tc>
          <w:tcPr>
            <w:tcW w:w="1432" w:type="dxa"/>
            <w:gridSpan w:val="2"/>
          </w:tcPr>
          <w:p>
            <w:pPr>
              <w:pStyle w:val="TableParagraph"/>
              <w:spacing w:before="82"/>
              <w:ind w:left="30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177,600원</w:t>
            </w:r>
          </w:p>
        </w:tc>
      </w:tr>
      <w:tr>
        <w:trPr>
          <w:trHeight w:val="430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90" w:type="dxa"/>
            <w:gridSpan w:val="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2" w:type="dxa"/>
            <w:gridSpan w:val="2"/>
            <w:tcBorders>
              <w:bottom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21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90" w:type="dxa"/>
            <w:gridSpan w:val="3"/>
            <w:tcBorders>
              <w:right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2" w:type="dxa"/>
            <w:gridSpan w:val="2"/>
            <w:tcBorders>
              <w:top w:val="single" w:sz="12" w:space="0" w:color="939393"/>
              <w:left w:val="single" w:sz="12" w:space="0" w:color="939393"/>
              <w:bottom w:val="single" w:sz="12" w:space="0" w:color="939393"/>
              <w:right w:val="single" w:sz="12" w:space="0" w:color="939393"/>
            </w:tcBorders>
          </w:tcPr>
          <w:p>
            <w:pPr>
              <w:pStyle w:val="TableParagraph"/>
              <w:spacing w:before="72"/>
              <w:ind w:left="2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177,600원</w:t>
            </w:r>
          </w:p>
        </w:tc>
      </w:tr>
    </w:tbl>
    <w:p>
      <w:pPr>
        <w:spacing w:before="0"/>
        <w:ind w:left="5196" w:right="0" w:firstLine="0"/>
        <w:jc w:val="left"/>
        <w:rPr>
          <w:sz w:val="16"/>
        </w:rPr>
      </w:pPr>
      <w:r>
        <w:rPr>
          <w:sz w:val="16"/>
        </w:rPr>
        <w:t>210㎜ × 297㎜[일반용지60g/㎡(재활용품)]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48"/>
        </w:numPr>
        <w:tabs>
          <w:tab w:pos="280" w:val="left" w:leader="none"/>
        </w:tabs>
        <w:spacing w:line="274" w:lineRule="exact" w:before="55" w:after="0"/>
        <w:ind w:left="280" w:right="0" w:hanging="153"/>
        <w:jc w:val="left"/>
        <w:rPr>
          <w:sz w:val="17"/>
        </w:rPr>
      </w:pPr>
      <w:r>
        <w:rPr>
          <w:sz w:val="17"/>
        </w:rPr>
        <w:t>산출내역= 바우처</w:t>
      </w:r>
      <w:r>
        <w:rPr>
          <w:spacing w:val="-29"/>
          <w:sz w:val="17"/>
        </w:rPr>
        <w:t> </w:t>
      </w:r>
      <w:r>
        <w:rPr>
          <w:sz w:val="17"/>
        </w:rPr>
        <w:t>제공시간x그룹단가</w:t>
      </w:r>
    </w:p>
    <w:p>
      <w:pPr>
        <w:spacing w:line="272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분 단위는 절사 및 송영시간으로 인정하지 않음</w:t>
      </w:r>
    </w:p>
    <w:p>
      <w:pPr>
        <w:spacing w:line="271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그룹단가 : 2인그룹(14,800원),</w:t>
      </w:r>
      <w:r>
        <w:rPr>
          <w:spacing w:val="-63"/>
          <w:sz w:val="17"/>
        </w:rPr>
        <w:t> </w:t>
      </w:r>
      <w:r>
        <w:rPr>
          <w:sz w:val="17"/>
        </w:rPr>
        <w:t>3인그룹(11,840원)</w:t>
      </w:r>
    </w:p>
    <w:p>
      <w:pPr>
        <w:spacing w:line="274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급여유형 관계없이 최대 월 22시간까지 인정</w:t>
      </w:r>
    </w:p>
    <w:p>
      <w:pPr>
        <w:pStyle w:val="BodyText"/>
        <w:spacing w:before="11"/>
        <w:rPr>
          <w:sz w:val="2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156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4032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 w:after="23"/>
        <w:ind w:left="127" w:right="0" w:firstLine="0"/>
        <w:jc w:val="left"/>
        <w:rPr>
          <w:sz w:val="16"/>
        </w:rPr>
      </w:pPr>
      <w:r>
        <w:rPr>
          <w:sz w:val="16"/>
        </w:rPr>
        <w:t>[서식 제24호]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5"/>
        <w:gridCol w:w="1984"/>
        <w:gridCol w:w="1985"/>
        <w:gridCol w:w="1984"/>
      </w:tblGrid>
      <w:tr>
        <w:trPr>
          <w:trHeight w:val="537" w:hRule="atLeast"/>
        </w:trPr>
        <w:tc>
          <w:tcPr>
            <w:tcW w:w="7938" w:type="dxa"/>
            <w:gridSpan w:val="4"/>
            <w:tcBorders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before="49"/>
              <w:ind w:left="20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주간활동서비스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수급자격 심의기간 </w:t>
            </w:r>
            <w:r>
              <w:rPr>
                <w:rFonts w:ascii="휴먼모음T" w:eastAsia="휴먼모음T" w:hint="eastAsia"/>
                <w:spacing w:val="-6"/>
                <w:w w:val="105"/>
                <w:sz w:val="28"/>
              </w:rPr>
              <w:t>연장</w:t>
            </w:r>
            <w:r>
              <w:rPr>
                <w:rFonts w:ascii="휴먼모음T" w:eastAsia="휴먼모음T" w:hint="eastAsia"/>
                <w:spacing w:val="-123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28"/>
              </w:rPr>
              <w:t>안내</w:t>
            </w:r>
          </w:p>
        </w:tc>
      </w:tr>
      <w:tr>
        <w:trPr>
          <w:trHeight w:val="3358" w:hRule="atLeast"/>
        </w:trPr>
        <w:tc>
          <w:tcPr>
            <w:tcW w:w="7938" w:type="dxa"/>
            <w:gridSpan w:val="4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7"/>
              </w:rPr>
            </w:pPr>
          </w:p>
          <w:p>
            <w:pPr>
              <w:pStyle w:val="TableParagraph"/>
              <w:tabs>
                <w:tab w:pos="841" w:val="left" w:leader="none"/>
                <w:tab w:pos="2727" w:val="left" w:leader="none"/>
                <w:tab w:pos="3315" w:val="left" w:leader="none"/>
                <w:tab w:pos="3675" w:val="left" w:leader="none"/>
                <w:tab w:pos="4035" w:val="left" w:leader="none"/>
              </w:tabs>
              <w:spacing w:line="266" w:lineRule="auto"/>
              <w:ind w:left="266" w:right="3748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문서번호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:</w:t>
              <w:tab/>
              <w:t>(20</w:t>
              <w:tab/>
              <w:t>.</w:t>
              <w:tab/>
              <w:t>.</w:t>
              <w:tab/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20"/>
              </w:rPr>
              <w:t>.)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수</w:t>
              <w:tab/>
              <w:t>신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: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○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○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○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귀하</w:t>
            </w:r>
          </w:p>
          <w:p>
            <w:pPr>
              <w:pStyle w:val="TableParagraph"/>
              <w:spacing w:before="16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339"/>
              </w:numPr>
              <w:tabs>
                <w:tab w:pos="627" w:val="left" w:leader="none"/>
              </w:tabs>
              <w:spacing w:line="266" w:lineRule="auto" w:before="0" w:after="0"/>
              <w:ind w:left="166" w:right="143" w:firstLine="199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귀하께서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20</w:t>
            </w:r>
            <w:r>
              <w:rPr>
                <w:rFonts w:ascii="휴먼모음T" w:hAnsi="휴먼모음T" w:eastAsia="휴먼모음T" w:hint="eastAsia"/>
                <w:spacing w:val="48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년</w:t>
            </w:r>
            <w:r>
              <w:rPr>
                <w:rFonts w:ascii="휴먼모음T" w:hAnsi="휴먼모음T" w:eastAsia="휴먼모음T" w:hint="eastAsia"/>
                <w:spacing w:val="48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월</w:t>
            </w:r>
            <w:r>
              <w:rPr>
                <w:rFonts w:ascii="휴먼모음T" w:hAnsi="휴먼모음T" w:eastAsia="휴먼모음T" w:hint="eastAsia"/>
                <w:spacing w:val="48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일자로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제출하신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주간활동서비스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신청에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대해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아래와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같이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수급자격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심의결과의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통지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시점을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조정할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계획임을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알려드리니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참고하시기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바랍니다.</w:t>
            </w:r>
          </w:p>
        </w:tc>
      </w:tr>
      <w:tr>
        <w:trPr>
          <w:trHeight w:val="478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3"/>
              <w:ind w:left="166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신청인 성명</w:t>
            </w:r>
          </w:p>
        </w:tc>
        <w:tc>
          <w:tcPr>
            <w:tcW w:w="198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3"/>
              <w:ind w:left="475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주민등록번호</w:t>
            </w:r>
          </w:p>
        </w:tc>
        <w:tc>
          <w:tcPr>
            <w:tcW w:w="198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7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2"/>
              <w:ind w:left="165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주소</w:t>
            </w:r>
          </w:p>
        </w:tc>
        <w:tc>
          <w:tcPr>
            <w:tcW w:w="59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8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3"/>
              <w:ind w:left="164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신청종류</w:t>
            </w:r>
          </w:p>
        </w:tc>
        <w:tc>
          <w:tcPr>
            <w:tcW w:w="59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tabs>
                <w:tab w:pos="2060" w:val="left" w:leader="none"/>
                <w:tab w:pos="3986" w:val="left" w:leader="none"/>
              </w:tabs>
              <w:spacing w:before="86"/>
              <w:ind w:left="134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□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수급자격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신청</w:t>
              <w:tab/>
              <w:t>□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수급유형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변경</w:t>
              <w:tab/>
              <w:t>□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이의신청</w:t>
            </w:r>
          </w:p>
        </w:tc>
      </w:tr>
      <w:tr>
        <w:trPr>
          <w:trHeight w:val="478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3"/>
              <w:ind w:left="164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신청일자</w:t>
            </w:r>
          </w:p>
        </w:tc>
        <w:tc>
          <w:tcPr>
            <w:tcW w:w="59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7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2"/>
              <w:ind w:left="166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결과통지 예정일</w:t>
            </w:r>
          </w:p>
        </w:tc>
        <w:tc>
          <w:tcPr>
            <w:tcW w:w="59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8" w:hRule="atLeast"/>
        </w:trPr>
        <w:tc>
          <w:tcPr>
            <w:tcW w:w="19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3"/>
              <w:ind w:left="164" w:right="153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조정사유</w:t>
            </w:r>
          </w:p>
        </w:tc>
        <w:tc>
          <w:tcPr>
            <w:tcW w:w="5953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48" w:hRule="atLeast"/>
        </w:trPr>
        <w:tc>
          <w:tcPr>
            <w:tcW w:w="7938" w:type="dxa"/>
            <w:gridSpan w:val="4"/>
            <w:tcBorders>
              <w:top w:val="single" w:sz="4" w:space="0" w:color="999999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tabs>
                <w:tab w:pos="748" w:val="left" w:leader="none"/>
                <w:tab w:pos="1108" w:val="left" w:leader="none"/>
                <w:tab w:pos="1468" w:val="left" w:leader="none"/>
              </w:tabs>
              <w:spacing w:before="1"/>
              <w:ind w:left="223"/>
              <w:jc w:val="center"/>
              <w:rPr>
                <w:rFonts w:ascii="휴먼모음T"/>
                <w:sz w:val="20"/>
              </w:rPr>
            </w:pPr>
            <w:r>
              <w:rPr>
                <w:rFonts w:ascii="휴먼모음T"/>
                <w:w w:val="105"/>
                <w:sz w:val="20"/>
              </w:rPr>
              <w:t>20</w:t>
              <w:tab/>
              <w:t>.</w:t>
              <w:tab/>
              <w:t>.</w:t>
              <w:tab/>
              <w:t>.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4936" w:val="left" w:leader="none"/>
              </w:tabs>
              <w:ind w:right="36"/>
              <w:jc w:val="center"/>
              <w:rPr>
                <w:rFonts w:ascii="휴먼모음T" w:eastAsia="휴먼모음T" w:hint="eastAsia"/>
                <w:sz w:val="24"/>
              </w:rPr>
            </w:pPr>
            <w:r>
              <w:rPr>
                <w:rFonts w:ascii="맑은 고딕" w:eastAsia="맑은 고딕" w:hint="eastAsia"/>
                <w:b/>
                <w:spacing w:val="-9"/>
                <w:w w:val="95"/>
                <w:sz w:val="24"/>
              </w:rPr>
              <w:t>특별자치시장</w:t>
            </w:r>
            <w:r>
              <w:rPr>
                <w:rFonts w:ascii="함초롬돋움" w:eastAsia="함초롬돋움" w:hint="eastAsia"/>
                <w:b/>
                <w:spacing w:val="-9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24"/>
              </w:rPr>
              <w:t>특별자치도지사</w:t>
            </w:r>
            <w:r>
              <w:rPr>
                <w:rFonts w:ascii="함초롬돋움" w:eastAsia="함초롬돋움" w:hint="eastAsia"/>
                <w:b/>
                <w:spacing w:val="-9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24"/>
              </w:rPr>
              <w:t>시장</w:t>
            </w:r>
            <w:r>
              <w:rPr>
                <w:rFonts w:ascii="함초롬돋움" w:eastAsia="함초롬돋움" w:hint="eastAsia"/>
                <w:b/>
                <w:spacing w:val="-9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24"/>
              </w:rPr>
              <w:t>군수</w:t>
            </w:r>
            <w:r>
              <w:rPr>
                <w:rFonts w:ascii="함초롬돋움" w:eastAsia="함초롬돋움" w:hint="eastAsia"/>
                <w:b/>
                <w:spacing w:val="-9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24"/>
              </w:rPr>
              <w:t>구청장</w:t>
              <w:tab/>
            </w:r>
            <w:r>
              <w:rPr>
                <w:rFonts w:ascii="휴먼모음T" w:eastAsia="휴먼모음T" w:hint="eastAsia"/>
                <w:sz w:val="24"/>
              </w:rPr>
              <w:t>직인</w:t>
            </w:r>
          </w:p>
          <w:p>
            <w:pPr>
              <w:pStyle w:val="TableParagraph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before="1"/>
              <w:ind w:left="124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≪문의사항 연락처≫</w:t>
            </w:r>
          </w:p>
          <w:p>
            <w:pPr>
              <w:pStyle w:val="TableParagraph"/>
              <w:numPr>
                <w:ilvl w:val="0"/>
                <w:numId w:val="340"/>
              </w:numPr>
              <w:tabs>
                <w:tab w:pos="414" w:val="left" w:leader="none"/>
              </w:tabs>
              <w:spacing w:line="240" w:lineRule="auto" w:before="34" w:after="0"/>
              <w:ind w:left="414" w:right="0" w:hanging="190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○○발달장애인지원센터</w:t>
            </w:r>
          </w:p>
          <w:p>
            <w:pPr>
              <w:pStyle w:val="TableParagraph"/>
              <w:numPr>
                <w:ilvl w:val="0"/>
                <w:numId w:val="340"/>
              </w:numPr>
              <w:tabs>
                <w:tab w:pos="414" w:val="left" w:leader="none"/>
              </w:tabs>
              <w:spacing w:line="240" w:lineRule="auto" w:before="35" w:after="0"/>
              <w:ind w:left="414" w:right="0" w:hanging="190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전화번호 :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☏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group style="position:absolute;margin-left:374.429993pt;margin-top:-180.33786pt;width:50.55pt;height:48.1pt;mso-position-horizontal-relative:page;mso-position-vertical-relative:paragraph;z-index:-45239808" coordorigin="7489,-3607" coordsize="1011,962">
            <v:line style="position:absolute" from="7508,-3587" to="7508,-2665" stroked="true" strokeweight="1.98pt" strokecolor="#ff0000">
              <v:stroke dashstyle="solid"/>
            </v:line>
            <v:line style="position:absolute" from="8479,-3587" to="8479,-2665" stroked="true" strokeweight="1.98pt" strokecolor="#ff0000">
              <v:stroke dashstyle="solid"/>
            </v:line>
            <v:line style="position:absolute" from="7489,-3587" to="8500,-3587" stroked="true" strokeweight="1.98pt" strokecolor="#ff0000">
              <v:stroke dashstyle="solid"/>
            </v:line>
            <v:line style="position:absolute" from="7489,-2665" to="8500,-2665" stroked="true" strokeweight="1.98pt" strokecolor="#ff0000">
              <v:stroke dashstyle="solid"/>
            </v:line>
            <v:line style="position:absolute" from="8479,-3587" to="8479,-2665" stroked="true" strokeweight="1.98pt" strokecolor="#ff0000">
              <v:stroke dashstyle="solid"/>
            </v:line>
            <v:line style="position:absolute" from="7508,-3587" to="7508,-2665" stroked="true" strokeweight="1.98pt" strokecolor="#ff0000">
              <v:stroke dashstyle="solid"/>
            </v:line>
            <v:line style="position:absolute" from="7489,-2665" to="8500,-2665" stroked="true" strokeweight="1.98pt" strokecolor="#ff0000">
              <v:stroke dashstyle="solid"/>
            </v:line>
            <v:line style="position:absolute" from="7489,-3587" to="8500,-3587" stroked="true" strokeweight="1.98pt" strokecolor="#ff0000">
              <v:stroke dashstyle="solid"/>
            </v:line>
            <w10:wrap type="none"/>
          </v:group>
        </w:pict>
      </w: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157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/>
        <w:pict>
          <v:shape style="position:absolute;margin-left:306.959991pt;margin-top:12.601656pt;width:170.1pt;height:30.2pt;mso-position-horizontal-relative:page;mso-position-vertical-relative:paragraph;z-index:16059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94"/>
                    <w:gridCol w:w="2282"/>
                  </w:tblGrid>
                  <w:tr>
                    <w:trPr>
                      <w:trHeight w:val="274" w:hRule="atLeast"/>
                    </w:trPr>
                    <w:tc>
                      <w:tcPr>
                        <w:tcW w:w="1094" w:type="dxa"/>
                        <w:vMerge w:val="restart"/>
                        <w:tcBorders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23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신청교육</w:t>
                        </w:r>
                      </w:p>
                    </w:tc>
                    <w:tc>
                      <w:tcPr>
                        <w:tcW w:w="2282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478" w:val="left" w:leader="none"/>
                          </w:tabs>
                          <w:spacing w:line="254" w:lineRule="exact"/>
                          <w:ind w:left="21"/>
                          <w:jc w:val="center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주간활동서비스</w:t>
                          <w:tab/>
                          <w:t>□</w:t>
                        </w:r>
                      </w:p>
                    </w:tc>
                  </w:tr>
                  <w:tr>
                    <w:trPr>
                      <w:trHeight w:val="272" w:hRule="atLeast"/>
                    </w:trPr>
                    <w:tc>
                      <w:tcPr>
                        <w:tcW w:w="1094" w:type="dxa"/>
                        <w:vMerge/>
                        <w:tcBorders>
                          <w:top w:val="nil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82" w:type="dxa"/>
                        <w:tcBorders>
                          <w:top w:val="single" w:sz="4" w:space="0" w:color="000000"/>
                          <w:lef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53" w:lineRule="exact"/>
                          <w:ind w:left="21"/>
                          <w:jc w:val="center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방과후활동서비스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6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□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제25호]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after="0"/>
        <w:rPr>
          <w:sz w:val="17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341"/>
        </w:numPr>
        <w:tabs>
          <w:tab w:pos="399" w:val="left" w:leader="none"/>
        </w:tabs>
        <w:spacing w:line="240" w:lineRule="auto" w:before="0" w:after="0"/>
        <w:ind w:left="398" w:right="0" w:hanging="272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0"/>
          <w:sz w:val="20"/>
        </w:rPr>
        <w:t>교육생</w:t>
      </w:r>
      <w:r>
        <w:rPr>
          <w:rFonts w:ascii="맑은 고딕" w:eastAsia="맑은 고딕" w:hint="eastAsia"/>
          <w:b/>
          <w:spacing w:val="8"/>
          <w:w w:val="90"/>
          <w:sz w:val="20"/>
        </w:rPr>
        <w:t> </w:t>
      </w:r>
      <w:r>
        <w:rPr>
          <w:rFonts w:ascii="맑은 고딕" w:eastAsia="맑은 고딕" w:hint="eastAsia"/>
          <w:b/>
          <w:w w:val="90"/>
          <w:sz w:val="20"/>
        </w:rPr>
        <w:t>인적사항</w:t>
      </w:r>
    </w:p>
    <w:p>
      <w:pPr>
        <w:pStyle w:val="Heading6"/>
        <w:spacing w:before="25"/>
      </w:pPr>
      <w:r>
        <w:rPr/>
        <w:br w:type="column"/>
      </w:r>
      <w:r>
        <w:rPr>
          <w:w w:val="105"/>
        </w:rPr>
        <w:t>교 육 (이론) 신 청 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762" w:space="973"/>
            <w:col w:w="6305"/>
          </w:cols>
        </w:sectPr>
      </w:pPr>
    </w:p>
    <w:p>
      <w:pPr>
        <w:pStyle w:val="BodyText"/>
        <w:spacing w:before="1"/>
        <w:rPr>
          <w:sz w:val="3"/>
        </w:rPr>
      </w:pPr>
      <w:r>
        <w:rPr/>
        <w:drawing>
          <wp:anchor distT="0" distB="0" distL="0" distR="0" allowOverlap="1" layoutInCell="1" locked="0" behindDoc="1" simplePos="0" relativeHeight="45807718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0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20"/>
        <w:gridCol w:w="2135"/>
        <w:gridCol w:w="316"/>
        <w:gridCol w:w="1349"/>
        <w:gridCol w:w="556"/>
        <w:gridCol w:w="2446"/>
      </w:tblGrid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tabs>
                <w:tab w:pos="522" w:val="left" w:leader="none"/>
              </w:tabs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이</w:t>
              <w:tab/>
              <w:t>름</w:t>
            </w:r>
          </w:p>
        </w:tc>
        <w:tc>
          <w:tcPr>
            <w:tcW w:w="245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  <w:shd w:val="clear" w:color="auto" w:fill="E4E4E4"/>
          </w:tcPr>
          <w:p>
            <w:pPr>
              <w:pStyle w:val="TableParagraph"/>
              <w:spacing w:line="283" w:lineRule="exact"/>
              <w:ind w:left="309" w:right="30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생년월일</w:t>
            </w:r>
          </w:p>
        </w:tc>
        <w:tc>
          <w:tcPr>
            <w:tcW w:w="300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2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 락 처</w:t>
            </w:r>
          </w:p>
        </w:tc>
        <w:tc>
          <w:tcPr>
            <w:tcW w:w="245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  <w:shd w:val="clear" w:color="auto" w:fill="E4E4E4"/>
          </w:tcPr>
          <w:p>
            <w:pPr>
              <w:pStyle w:val="TableParagraph"/>
              <w:spacing w:line="282" w:lineRule="exact"/>
              <w:ind w:left="308" w:right="306"/>
              <w:jc w:val="center"/>
              <w:rPr>
                <w:rFonts w:ascii="맑은 고딕" w:hAnsi="맑은 고딕"/>
                <w:b/>
                <w:sz w:val="18"/>
              </w:rPr>
            </w:pPr>
            <w:r>
              <w:rPr>
                <w:rFonts w:ascii="맑은 고딕" w:hAnsi="맑은 고딕"/>
                <w:b/>
                <w:spacing w:val="-1"/>
                <w:w w:val="113"/>
                <w:sz w:val="18"/>
              </w:rPr>
              <w:t>E</w:t>
            </w:r>
            <w:r>
              <w:rPr>
                <w:rFonts w:ascii="함초롬돋움" w:hAnsi="함초롬돋움"/>
                <w:b/>
                <w:w w:val="32"/>
                <w:sz w:val="18"/>
              </w:rPr>
              <w:t>⁃</w:t>
            </w:r>
            <w:r>
              <w:rPr>
                <w:rFonts w:ascii="맑은 고딕" w:hAnsi="맑은 고딕"/>
                <w:b/>
                <w:spacing w:val="-1"/>
                <w:w w:val="92"/>
                <w:sz w:val="18"/>
              </w:rPr>
              <w:t>mail</w:t>
            </w:r>
          </w:p>
        </w:tc>
        <w:tc>
          <w:tcPr>
            <w:tcW w:w="300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거 주 지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2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자격구분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tabs>
                <w:tab w:pos="1532" w:val="left" w:leader="none"/>
                <w:tab w:pos="3263" w:val="left" w:leader="none"/>
                <w:tab w:pos="4679" w:val="left" w:leader="none"/>
                <w:tab w:pos="5514" w:val="left" w:leader="none"/>
                <w:tab w:pos="6376" w:val="left" w:leader="none"/>
              </w:tabs>
              <w:spacing w:line="268" w:lineRule="exact" w:before="14"/>
              <w:ind w:left="11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9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예비</w:t>
            </w:r>
            <w:r>
              <w:rPr>
                <w:rFonts w:ascii="휴먼모음T" w:hAnsi="휴먼모음T" w:eastAsia="휴먼모음T" w:hint="eastAsia"/>
                <w:spacing w:val="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전담인력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기타</w:t>
              <w:tab/>
              <w:t>(</w:t>
              <w:tab/>
              <w:t>)</w:t>
            </w:r>
          </w:p>
        </w:tc>
      </w:tr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근무지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spacing w:line="269" w:lineRule="exact" w:before="14"/>
              <w:ind w:right="511"/>
              <w:jc w:val="righ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 미정</w:t>
            </w:r>
          </w:p>
        </w:tc>
      </w:tr>
      <w:tr>
        <w:trPr>
          <w:trHeight w:val="215" w:hRule="atLeast"/>
        </w:trPr>
        <w:tc>
          <w:tcPr>
            <w:tcW w:w="1120" w:type="dxa"/>
            <w:vMerge w:val="restart"/>
            <w:shd w:val="clear" w:color="auto" w:fill="E4E4E4"/>
          </w:tcPr>
          <w:p>
            <w:pPr>
              <w:pStyle w:val="TableParagraph"/>
              <w:spacing w:before="7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72" w:lineRule="auto"/>
              <w:ind w:left="93" w:right="84" w:firstLine="151"/>
              <w:jc w:val="both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관련자격 (주 자격 한가지</w:t>
            </w:r>
            <w:r>
              <w:rPr>
                <w:rFonts w:ascii="맑은 고딕" w:eastAsia="맑은 고딕" w:hint="eastAsia"/>
                <w:b/>
                <w:spacing w:val="-3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18"/>
              </w:rPr>
              <w:t>체크)</w:t>
            </w:r>
          </w:p>
        </w:tc>
        <w:tc>
          <w:tcPr>
            <w:tcW w:w="2135" w:type="dxa"/>
          </w:tcPr>
          <w:p>
            <w:pPr>
              <w:pStyle w:val="TableParagraph"/>
              <w:spacing w:line="196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①</w:t>
            </w:r>
            <w:r>
              <w:rPr>
                <w:rFonts w:ascii="휴먼모음T" w:hAnsi="휴먼모음T" w:eastAsia="휴먼모음T" w:hint="eastAsia"/>
                <w:spacing w:val="5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사회복지사</w:t>
            </w:r>
          </w:p>
        </w:tc>
        <w:tc>
          <w:tcPr>
            <w:tcW w:w="2221" w:type="dxa"/>
            <w:gridSpan w:val="3"/>
          </w:tcPr>
          <w:p>
            <w:pPr>
              <w:pStyle w:val="TableParagraph"/>
              <w:spacing w:line="196" w:lineRule="exact"/>
              <w:ind w:left="92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10"/>
                <w:sz w:val="17"/>
              </w:rPr>
              <w:t>② </w:t>
            </w:r>
            <w:r>
              <w:rPr>
                <w:rFonts w:ascii="휴먼모음T" w:hAnsi="휴먼모음T" w:eastAsia="휴먼모음T" w:hint="eastAsia"/>
                <w:spacing w:val="-5"/>
                <w:w w:val="110"/>
                <w:sz w:val="17"/>
              </w:rPr>
              <w:t>특수학교 </w:t>
            </w:r>
            <w:r>
              <w:rPr>
                <w:rFonts w:ascii="휴먼모음T" w:hAnsi="휴먼모음T" w:eastAsia="휴먼모음T" w:hint="eastAsia"/>
                <w:spacing w:val="-4"/>
                <w:w w:val="110"/>
                <w:sz w:val="17"/>
              </w:rPr>
              <w:t>정교사 </w:t>
            </w:r>
            <w:r>
              <w:rPr>
                <w:rFonts w:ascii="휴먼모음T" w:hAnsi="휴먼모음T" w:eastAsia="휴먼모음T" w:hint="eastAsia"/>
                <w:w w:val="110"/>
                <w:sz w:val="17"/>
              </w:rPr>
              <w:t>/</w:t>
            </w:r>
            <w:r>
              <w:rPr>
                <w:rFonts w:ascii="휴먼모음T" w:hAnsi="휴먼모음T" w:eastAsia="휴먼모음T" w:hint="eastAsia"/>
                <w:spacing w:val="-48"/>
                <w:w w:val="110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10"/>
                <w:sz w:val="17"/>
              </w:rPr>
              <w:t>준교사</w:t>
            </w:r>
          </w:p>
        </w:tc>
        <w:tc>
          <w:tcPr>
            <w:tcW w:w="2446" w:type="dxa"/>
          </w:tcPr>
          <w:p>
            <w:pPr>
              <w:pStyle w:val="TableParagraph"/>
              <w:spacing w:line="196" w:lineRule="exact"/>
              <w:ind w:left="12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③</w:t>
            </w:r>
            <w:r>
              <w:rPr>
                <w:rFonts w:ascii="휴먼모음T" w:hAnsi="휴먼모음T" w:eastAsia="휴먼모음T" w:hint="eastAsia"/>
                <w:spacing w:val="71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언어재활사</w:t>
            </w:r>
          </w:p>
        </w:tc>
      </w:tr>
      <w:tr>
        <w:trPr>
          <w:trHeight w:val="216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</w:tcPr>
          <w:p>
            <w:pPr>
              <w:pStyle w:val="TableParagraph"/>
              <w:spacing w:line="197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④</w:t>
            </w:r>
            <w:r>
              <w:rPr>
                <w:rFonts w:ascii="휴먼모음T" w:hAnsi="휴먼모음T" w:eastAsia="휴먼모음T" w:hint="eastAsia"/>
                <w:spacing w:val="56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장애인재활상담사</w:t>
            </w:r>
          </w:p>
        </w:tc>
        <w:tc>
          <w:tcPr>
            <w:tcW w:w="2221" w:type="dxa"/>
            <w:gridSpan w:val="3"/>
          </w:tcPr>
          <w:p>
            <w:pPr>
              <w:pStyle w:val="TableParagraph"/>
              <w:spacing w:line="197" w:lineRule="exact"/>
              <w:ind w:left="92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⑤</w:t>
            </w:r>
            <w:r>
              <w:rPr>
                <w:rFonts w:ascii="휴먼모음T" w:hAnsi="휴먼모음T" w:eastAsia="휴먼모음T" w:hint="eastAsia"/>
                <w:spacing w:val="7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장애인스포츠지도자</w:t>
            </w:r>
          </w:p>
        </w:tc>
        <w:tc>
          <w:tcPr>
            <w:tcW w:w="2446" w:type="dxa"/>
          </w:tcPr>
          <w:p>
            <w:pPr>
              <w:pStyle w:val="TableParagraph"/>
              <w:spacing w:line="197" w:lineRule="exact"/>
              <w:ind w:left="12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⑥ 발달재활서비스 제공인력</w:t>
            </w:r>
          </w:p>
        </w:tc>
      </w:tr>
      <w:tr>
        <w:trPr>
          <w:trHeight w:val="436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</w:tcPr>
          <w:p>
            <w:pPr>
              <w:pStyle w:val="TableParagraph"/>
              <w:spacing w:before="88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⑦</w:t>
            </w:r>
            <w:r>
              <w:rPr>
                <w:rFonts w:ascii="휴먼모음T" w:hAnsi="휴먼모음T" w:eastAsia="휴먼모음T" w:hint="eastAsia"/>
                <w:spacing w:val="5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평생교육사</w:t>
            </w:r>
          </w:p>
        </w:tc>
        <w:tc>
          <w:tcPr>
            <w:tcW w:w="2221" w:type="dxa"/>
            <w:gridSpan w:val="3"/>
          </w:tcPr>
          <w:p>
            <w:pPr>
              <w:pStyle w:val="TableParagraph"/>
              <w:spacing w:line="226" w:lineRule="exact"/>
              <w:ind w:left="92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⑧ 복지기관 근무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경력자</w:t>
            </w:r>
          </w:p>
          <w:p>
            <w:pPr>
              <w:pStyle w:val="TableParagraph"/>
              <w:spacing w:line="190" w:lineRule="exact"/>
              <w:ind w:left="426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(1년 이상)</w:t>
            </w:r>
          </w:p>
        </w:tc>
        <w:tc>
          <w:tcPr>
            <w:tcW w:w="2446" w:type="dxa"/>
          </w:tcPr>
          <w:p>
            <w:pPr>
              <w:pStyle w:val="TableParagraph"/>
              <w:spacing w:before="88"/>
              <w:ind w:left="12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⑨ 활동지원사(1년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이상)</w:t>
            </w:r>
          </w:p>
        </w:tc>
      </w:tr>
      <w:tr>
        <w:trPr>
          <w:trHeight w:val="226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2" w:type="dxa"/>
            <w:gridSpan w:val="5"/>
          </w:tcPr>
          <w:p>
            <w:pPr>
              <w:pStyle w:val="TableParagraph"/>
              <w:tabs>
                <w:tab w:pos="3916" w:val="left" w:leader="none"/>
              </w:tabs>
              <w:spacing w:line="206" w:lineRule="exact"/>
              <w:ind w:left="8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⑩</w:t>
            </w:r>
            <w:r>
              <w:rPr>
                <w:rFonts w:ascii="휴먼모음T" w:hAnsi="휴먼모음T" w:eastAsia="휴먼모음T" w:hint="eastAsia"/>
                <w:spacing w:val="5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기타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(</w:t>
              <w:tab/>
              <w:t>)</w:t>
            </w:r>
          </w:p>
        </w:tc>
      </w:tr>
      <w:tr>
        <w:trPr>
          <w:trHeight w:val="215" w:hRule="atLeast"/>
        </w:trPr>
        <w:tc>
          <w:tcPr>
            <w:tcW w:w="1120" w:type="dxa"/>
            <w:vMerge w:val="restart"/>
            <w:shd w:val="clear" w:color="auto" w:fill="E4E4E4"/>
          </w:tcPr>
          <w:p>
            <w:pPr>
              <w:pStyle w:val="TableParagraph"/>
              <w:spacing w:before="44"/>
              <w:ind w:left="16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교육감면자</w:t>
            </w:r>
          </w:p>
        </w:tc>
        <w:tc>
          <w:tcPr>
            <w:tcW w:w="2135" w:type="dxa"/>
          </w:tcPr>
          <w:p>
            <w:pPr>
              <w:pStyle w:val="TableParagraph"/>
              <w:spacing w:line="196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위의 ①~⑥ 해당자</w:t>
            </w:r>
          </w:p>
        </w:tc>
        <w:tc>
          <w:tcPr>
            <w:tcW w:w="2221" w:type="dxa"/>
            <w:gridSpan w:val="3"/>
          </w:tcPr>
          <w:p>
            <w:pPr>
              <w:pStyle w:val="TableParagraph"/>
              <w:spacing w:line="196" w:lineRule="exact"/>
              <w:ind w:left="92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활동지원사</w:t>
            </w:r>
          </w:p>
        </w:tc>
        <w:tc>
          <w:tcPr>
            <w:tcW w:w="2446" w:type="dxa"/>
          </w:tcPr>
          <w:p>
            <w:pPr>
              <w:pStyle w:val="TableParagraph"/>
              <w:spacing w:line="196" w:lineRule="exact"/>
              <w:ind w:left="7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공공후견 이수자</w:t>
            </w:r>
          </w:p>
        </w:tc>
      </w:tr>
      <w:tr>
        <w:trPr>
          <w:trHeight w:val="216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</w:tcPr>
          <w:p>
            <w:pPr>
              <w:pStyle w:val="TableParagraph"/>
              <w:spacing w:line="197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주간활동 교육이수자</w:t>
            </w:r>
          </w:p>
        </w:tc>
        <w:tc>
          <w:tcPr>
            <w:tcW w:w="2221" w:type="dxa"/>
            <w:gridSpan w:val="3"/>
          </w:tcPr>
          <w:p>
            <w:pPr>
              <w:pStyle w:val="TableParagraph"/>
              <w:spacing w:line="197" w:lineRule="exact"/>
              <w:ind w:left="9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방과후활동 교육이수자</w:t>
            </w:r>
          </w:p>
        </w:tc>
        <w:tc>
          <w:tcPr>
            <w:tcW w:w="2446" w:type="dxa"/>
          </w:tcPr>
          <w:p>
            <w:pPr>
              <w:pStyle w:val="TableParagraph"/>
              <w:spacing w:line="197" w:lineRule="exact"/>
              <w:ind w:left="7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해당사항 없음</w:t>
            </w:r>
          </w:p>
        </w:tc>
      </w:tr>
    </w:tbl>
    <w:p>
      <w:pPr>
        <w:pStyle w:val="ListParagraph"/>
        <w:numPr>
          <w:ilvl w:val="0"/>
          <w:numId w:val="341"/>
        </w:numPr>
        <w:tabs>
          <w:tab w:pos="400" w:val="left" w:leader="none"/>
        </w:tabs>
        <w:spacing w:line="240" w:lineRule="auto" w:before="19" w:after="50"/>
        <w:ind w:left="399" w:right="0" w:hanging="273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5"/>
          <w:sz w:val="20"/>
        </w:rPr>
        <w:t>교육신청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71"/>
        <w:gridCol w:w="317"/>
        <w:gridCol w:w="2071"/>
        <w:gridCol w:w="2898"/>
      </w:tblGrid>
      <w:tr>
        <w:trPr>
          <w:trHeight w:val="226" w:hRule="atLeast"/>
        </w:trPr>
        <w:tc>
          <w:tcPr>
            <w:tcW w:w="7957" w:type="dxa"/>
            <w:gridSpan w:val="4"/>
            <w:shd w:val="clear" w:color="auto" w:fill="E6F3F5"/>
          </w:tcPr>
          <w:p>
            <w:pPr>
              <w:pStyle w:val="TableParagraph"/>
              <w:spacing w:line="206" w:lineRule="exact"/>
              <w:ind w:left="2831" w:right="2824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※ 신청과목에 체크해주세요</w:t>
            </w:r>
          </w:p>
        </w:tc>
      </w:tr>
      <w:tr>
        <w:trPr>
          <w:trHeight w:val="226" w:hRule="atLeast"/>
        </w:trPr>
        <w:tc>
          <w:tcPr>
            <w:tcW w:w="2671" w:type="dxa"/>
            <w:shd w:val="clear" w:color="auto" w:fill="E6F3F5"/>
          </w:tcPr>
          <w:p>
            <w:pPr>
              <w:pStyle w:val="TableParagraph"/>
              <w:spacing w:line="206" w:lineRule="exact"/>
              <w:ind w:left="22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주간활동서비스 분야과목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(7과목)</w:t>
            </w:r>
          </w:p>
        </w:tc>
        <w:tc>
          <w:tcPr>
            <w:tcW w:w="2388" w:type="dxa"/>
            <w:gridSpan w:val="2"/>
            <w:shd w:val="clear" w:color="auto" w:fill="E6F3F5"/>
          </w:tcPr>
          <w:p>
            <w:pPr>
              <w:pStyle w:val="TableParagraph"/>
              <w:spacing w:line="206" w:lineRule="exact"/>
              <w:ind w:left="47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공통 필수과목</w:t>
            </w:r>
            <w:r>
              <w:rPr>
                <w:rFonts w:ascii="맑은 고딕" w:eastAsia="맑은 고딕" w:hint="eastAsia"/>
                <w:b/>
                <w:sz w:val="14"/>
              </w:rPr>
              <w:t>(3과목)</w:t>
            </w:r>
          </w:p>
        </w:tc>
        <w:tc>
          <w:tcPr>
            <w:tcW w:w="2898" w:type="dxa"/>
            <w:shd w:val="clear" w:color="auto" w:fill="E6F3F5"/>
          </w:tcPr>
          <w:p>
            <w:pPr>
              <w:pStyle w:val="TableParagraph"/>
              <w:spacing w:line="206" w:lineRule="exact"/>
              <w:ind w:left="45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방과후활동서비스 분야과목</w:t>
            </w:r>
            <w:r>
              <w:rPr>
                <w:rFonts w:ascii="맑은 고딕" w:eastAsia="맑은 고딕" w:hint="eastAsia"/>
                <w:b/>
                <w:w w:val="90"/>
                <w:sz w:val="14"/>
              </w:rPr>
              <w:t>(3과목)</w:t>
            </w:r>
          </w:p>
        </w:tc>
      </w:tr>
      <w:tr>
        <w:trPr>
          <w:trHeight w:val="226" w:hRule="atLeast"/>
        </w:trPr>
        <w:tc>
          <w:tcPr>
            <w:tcW w:w="2671" w:type="dxa"/>
            <w:shd w:val="clear" w:color="auto" w:fill="DCDCDC"/>
          </w:tcPr>
          <w:p>
            <w:pPr>
              <w:pStyle w:val="TableParagraph"/>
              <w:numPr>
                <w:ilvl w:val="0"/>
                <w:numId w:val="342"/>
              </w:numPr>
              <w:tabs>
                <w:tab w:pos="475" w:val="left" w:leader="none"/>
              </w:tabs>
              <w:spacing w:line="206" w:lineRule="exact" w:before="0" w:after="0"/>
              <w:ind w:left="475" w:right="0" w:hanging="312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주간활동서비스의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실천(필수)</w:t>
            </w:r>
          </w:p>
        </w:tc>
        <w:tc>
          <w:tcPr>
            <w:tcW w:w="2388" w:type="dxa"/>
            <w:gridSpan w:val="2"/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의사소통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이해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생애주기별욕구지원</w:t>
            </w:r>
          </w:p>
        </w:tc>
        <w:tc>
          <w:tcPr>
            <w:tcW w:w="2388" w:type="dxa"/>
            <w:gridSpan w:val="2"/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도전적 행동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방과후활동서비스의 실천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가족에 대한 이해</w:t>
            </w:r>
          </w:p>
        </w:tc>
        <w:tc>
          <w:tcPr>
            <w:tcW w:w="317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2071" w:type="dxa"/>
            <w:tcBorders>
              <w:left w:val="nil"/>
            </w:tcBorders>
            <w:shd w:val="clear" w:color="auto" w:fill="DCDCDC"/>
          </w:tcPr>
          <w:p>
            <w:pPr>
              <w:pStyle w:val="TableParagraph"/>
              <w:spacing w:line="200" w:lineRule="exact" w:before="7"/>
              <w:ind w:left="105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w w:val="105"/>
                <w:sz w:val="14"/>
              </w:rPr>
              <w:t>발달장애인의 안전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전환기 교육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자기결정권과 지원생활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인권과 윤리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건강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학대와 보호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line="213" w:lineRule="auto" w:before="70"/>
        <w:ind w:left="351" w:right="878" w:hanging="144"/>
        <w:jc w:val="left"/>
        <w:rPr>
          <w:sz w:val="16"/>
        </w:rPr>
      </w:pPr>
      <w:r>
        <w:rPr>
          <w:w w:val="105"/>
          <w:sz w:val="16"/>
        </w:rPr>
        <w:t>* </w:t>
      </w:r>
      <w:r>
        <w:rPr>
          <w:spacing w:val="2"/>
          <w:w w:val="105"/>
          <w:sz w:val="16"/>
        </w:rPr>
        <w:t>주간활동서비스 수강자는 </w:t>
      </w:r>
      <w:r>
        <w:rPr>
          <w:w w:val="105"/>
          <w:sz w:val="16"/>
        </w:rPr>
        <w:t>총 </w:t>
      </w:r>
      <w:r>
        <w:rPr>
          <w:spacing w:val="2"/>
          <w:w w:val="105"/>
          <w:sz w:val="16"/>
        </w:rPr>
        <w:t>10과목을 수강해야 하며, 주간활동서비스 </w:t>
      </w:r>
      <w:r>
        <w:rPr>
          <w:w w:val="105"/>
          <w:sz w:val="16"/>
        </w:rPr>
        <w:t>수강자 중 </w:t>
      </w:r>
      <w:r>
        <w:rPr>
          <w:spacing w:val="3"/>
          <w:w w:val="105"/>
          <w:sz w:val="16"/>
        </w:rPr>
        <w:t>교육감면대상자는 </w:t>
      </w:r>
      <w:r>
        <w:rPr>
          <w:spacing w:val="2"/>
          <w:w w:val="105"/>
          <w:sz w:val="16"/>
        </w:rPr>
        <w:t>주간활동서비스 </w:t>
      </w:r>
      <w:r>
        <w:rPr>
          <w:w w:val="105"/>
          <w:sz w:val="16"/>
        </w:rPr>
        <w:t>분야과목에서 수강할 3과목 선택하여</w:t>
      </w:r>
      <w:r>
        <w:rPr>
          <w:spacing w:val="-51"/>
          <w:w w:val="105"/>
          <w:sz w:val="16"/>
        </w:rPr>
        <w:t> </w:t>
      </w:r>
      <w:r>
        <w:rPr>
          <w:w w:val="105"/>
          <w:sz w:val="16"/>
        </w:rPr>
        <w:t>표기</w:t>
      </w:r>
    </w:p>
    <w:p>
      <w:pPr>
        <w:spacing w:line="227" w:lineRule="exact" w:before="0"/>
        <w:ind w:left="208" w:right="0" w:firstLine="0"/>
        <w:jc w:val="left"/>
        <w:rPr>
          <w:sz w:val="16"/>
        </w:rPr>
      </w:pPr>
      <w:r>
        <w:rPr>
          <w:w w:val="105"/>
          <w:sz w:val="16"/>
        </w:rPr>
        <w:t>** 방과후활동서비스 수강자는 총 6과목을 수강해야 함</w:t>
      </w:r>
    </w:p>
    <w:p>
      <w:pPr>
        <w:spacing w:line="247" w:lineRule="exact" w:before="0" w:after="11"/>
        <w:ind w:left="208" w:right="0" w:firstLine="0"/>
        <w:jc w:val="left"/>
        <w:rPr>
          <w:sz w:val="16"/>
        </w:rPr>
      </w:pPr>
      <w:r>
        <w:rPr>
          <w:w w:val="105"/>
          <w:sz w:val="16"/>
        </w:rPr>
        <w:t>*** 주간활동서비스 이수자가 방과후를 수강하거나, 방과후 이수자가 주간활동서비스를 이수할 경우 공통 필수과목은 면제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1"/>
        <w:gridCol w:w="6977"/>
      </w:tblGrid>
      <w:tr>
        <w:trPr>
          <w:trHeight w:val="271" w:hRule="atLeast"/>
        </w:trPr>
        <w:tc>
          <w:tcPr>
            <w:tcW w:w="961" w:type="dxa"/>
            <w:vMerge w:val="restart"/>
            <w:shd w:val="clear" w:color="auto" w:fill="E4E4E4"/>
          </w:tcPr>
          <w:p>
            <w:pPr>
              <w:pStyle w:val="TableParagraph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before="1"/>
              <w:ind w:left="16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제출서류</w:t>
            </w:r>
          </w:p>
        </w:tc>
        <w:tc>
          <w:tcPr>
            <w:tcW w:w="6977" w:type="dxa"/>
          </w:tcPr>
          <w:p>
            <w:pPr>
              <w:pStyle w:val="TableParagraph"/>
              <w:spacing w:line="246" w:lineRule="exact" w:before="6"/>
              <w:ind w:left="106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5"/>
                <w:sz w:val="17"/>
              </w:rPr>
              <w:t>(공통) 교육(이론)신청서 1부, 개인정보 이용, 수집 및 제공 동의서 1부</w:t>
            </w:r>
          </w:p>
        </w:tc>
      </w:tr>
      <w:tr>
        <w:trPr>
          <w:trHeight w:val="691" w:hRule="atLeast"/>
        </w:trPr>
        <w:tc>
          <w:tcPr>
            <w:tcW w:w="961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77" w:type="dxa"/>
          </w:tcPr>
          <w:p>
            <w:pPr>
              <w:pStyle w:val="TableParagraph"/>
              <w:spacing w:line="156" w:lineRule="auto" w:before="54"/>
              <w:ind w:left="106" w:right="2379"/>
              <w:rPr>
                <w:rFonts w:ascii="휴먼모음T" w:eastAsia="휴먼모음T" w:hint="eastAsia"/>
                <w:sz w:val="17"/>
              </w:rPr>
            </w:pPr>
            <w:r>
              <w:rPr>
                <w:rFonts w:ascii="맑은 고딕" w:eastAsia="맑은 고딕" w:hint="eastAsia"/>
                <w:b/>
                <w:sz w:val="17"/>
              </w:rPr>
              <w:t>(자격증 소지자) </w:t>
            </w:r>
            <w:r>
              <w:rPr>
                <w:rFonts w:ascii="휴먼모음T" w:eastAsia="휴먼모음T" w:hint="eastAsia"/>
                <w:sz w:val="17"/>
              </w:rPr>
              <w:t>자격증 사본 1부, 경력증명서 </w:t>
            </w:r>
            <w:r>
              <w:rPr>
                <w:rFonts w:ascii="휴먼모음T" w:eastAsia="휴먼모음T" w:hint="eastAsia"/>
                <w:spacing w:val="-6"/>
                <w:sz w:val="17"/>
              </w:rPr>
              <w:t>1부 </w:t>
            </w:r>
            <w:r>
              <w:rPr>
                <w:rFonts w:ascii="맑은 고딕" w:eastAsia="맑은 고딕" w:hint="eastAsia"/>
                <w:b/>
                <w:sz w:val="17"/>
              </w:rPr>
              <w:t>(활동지원사) </w:t>
            </w:r>
            <w:r>
              <w:rPr>
                <w:rFonts w:ascii="휴먼모음T" w:eastAsia="휴먼모음T" w:hint="eastAsia"/>
                <w:sz w:val="17"/>
              </w:rPr>
              <w:t>경력증명서</w:t>
            </w:r>
            <w:r>
              <w:rPr>
                <w:rFonts w:ascii="휴먼모음T" w:eastAsia="휴먼모음T" w:hint="eastAsia"/>
                <w:spacing w:val="-53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1부</w:t>
            </w:r>
          </w:p>
          <w:p>
            <w:pPr>
              <w:pStyle w:val="TableParagraph"/>
              <w:spacing w:line="208" w:lineRule="exact"/>
              <w:ind w:left="106"/>
              <w:rPr>
                <w:rFonts w:ascii="휴먼모음T" w:eastAsia="휴먼모음T" w:hint="eastAsia"/>
                <w:sz w:val="17"/>
              </w:rPr>
            </w:pPr>
            <w:r>
              <w:rPr>
                <w:rFonts w:ascii="맑은 고딕" w:eastAsia="맑은 고딕" w:hint="eastAsia"/>
                <w:b/>
                <w:sz w:val="17"/>
              </w:rPr>
              <w:t>(공공후견인/주간활동 및 방과후 교육이수자) </w:t>
            </w:r>
            <w:r>
              <w:rPr>
                <w:rFonts w:ascii="휴먼모음T" w:eastAsia="휴먼모음T" w:hint="eastAsia"/>
                <w:sz w:val="17"/>
              </w:rPr>
              <w:t>교육 수료증 1부</w:t>
            </w:r>
          </w:p>
        </w:tc>
      </w:tr>
    </w:tbl>
    <w:p>
      <w:pPr>
        <w:spacing w:before="157"/>
        <w:ind w:left="363" w:right="1208" w:firstLine="0"/>
        <w:jc w:val="center"/>
        <w:rPr>
          <w:sz w:val="18"/>
        </w:rPr>
      </w:pPr>
      <w:r>
        <w:rPr>
          <w:w w:val="105"/>
          <w:sz w:val="18"/>
        </w:rPr>
        <w:t>위와 같이 제공인력 양성교육을 신청하며 기재내용이 사실임을 서약합니다.</w:t>
      </w:r>
    </w:p>
    <w:p>
      <w:pPr>
        <w:tabs>
          <w:tab w:pos="874" w:val="left" w:leader="none"/>
          <w:tab w:pos="1648" w:val="left" w:leader="none"/>
        </w:tabs>
        <w:spacing w:before="109"/>
        <w:ind w:left="0" w:right="846" w:firstLine="0"/>
        <w:jc w:val="center"/>
        <w:rPr>
          <w:sz w:val="20"/>
        </w:rPr>
      </w:pPr>
      <w:r>
        <w:rPr>
          <w:w w:val="105"/>
          <w:sz w:val="20"/>
        </w:rPr>
        <w:t>년</w:t>
        <w:tab/>
        <w:t>월</w:t>
        <w:tab/>
        <w:t>일</w:t>
      </w:r>
    </w:p>
    <w:p>
      <w:pPr>
        <w:tabs>
          <w:tab w:pos="6224" w:val="left" w:leader="none"/>
        </w:tabs>
        <w:spacing w:before="59"/>
        <w:ind w:left="3738" w:right="0" w:firstLine="0"/>
        <w:jc w:val="center"/>
        <w:rPr>
          <w:sz w:val="20"/>
        </w:rPr>
      </w:pPr>
      <w:r>
        <w:rPr>
          <w:w w:val="105"/>
          <w:sz w:val="20"/>
        </w:rPr>
        <w:t>신청인:</w:t>
      </w:r>
      <w:r>
        <w:rPr>
          <w:w w:val="105"/>
          <w:sz w:val="20"/>
          <w:u w:val="single"/>
        </w:rPr>
        <w:t> </w:t>
        <w:tab/>
      </w:r>
      <w:r>
        <w:rPr>
          <w:w w:val="105"/>
          <w:sz w:val="20"/>
        </w:rPr>
        <w:t>(인)</w:t>
      </w:r>
    </w:p>
    <w:p>
      <w:pPr>
        <w:tabs>
          <w:tab w:pos="5240" w:val="left" w:leader="none"/>
        </w:tabs>
        <w:spacing w:before="152"/>
        <w:ind w:left="2250" w:right="0" w:firstLine="0"/>
        <w:jc w:val="left"/>
        <w:rPr>
          <w:rFonts w:ascii="맑은 고딕" w:hAnsi="맑은 고딕" w:eastAsia="맑은 고딕" w:hint="eastAsia"/>
          <w:b/>
          <w:sz w:val="24"/>
        </w:rPr>
      </w:pPr>
      <w:r>
        <w:rPr>
          <w:rFonts w:ascii="맑은 고딕" w:hAnsi="맑은 고딕" w:eastAsia="맑은 고딕" w:hint="eastAsia"/>
          <w:b/>
          <w:w w:val="90"/>
          <w:sz w:val="24"/>
        </w:rPr>
        <w:t>○○○○발달장애인지원센터</w:t>
        <w:tab/>
      </w:r>
      <w:r>
        <w:rPr>
          <w:rFonts w:ascii="맑은 고딕" w:hAnsi="맑은 고딕" w:eastAsia="맑은 고딕" w:hint="eastAsia"/>
          <w:b/>
          <w:sz w:val="24"/>
        </w:rPr>
        <w:t>귀중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5"/>
        <w:rPr>
          <w:rFonts w:ascii="맑은 고딕"/>
          <w:b/>
          <w:sz w:val="1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158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82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/>
        <w:pict>
          <v:shape style="position:absolute;margin-left:84.120003pt;margin-top:40.081657pt;width:387.4pt;height:70.75pt;mso-position-horizontal-relative:page;mso-position-vertical-relative:paragraph;z-index:160609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10"/>
                    <w:gridCol w:w="687"/>
                    <w:gridCol w:w="2331"/>
                    <w:gridCol w:w="955"/>
                    <w:gridCol w:w="2557"/>
                  </w:tblGrid>
                  <w:tr>
                    <w:trPr>
                      <w:trHeight w:val="282" w:hRule="atLeast"/>
                    </w:trPr>
                    <w:tc>
                      <w:tcPr>
                        <w:tcW w:w="1897" w:type="dxa"/>
                        <w:gridSpan w:val="2"/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63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지역센터</w:t>
                        </w:r>
                      </w:p>
                    </w:tc>
                    <w:tc>
                      <w:tcPr>
                        <w:tcW w:w="584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2" w:hRule="atLeast"/>
                    </w:trPr>
                    <w:tc>
                      <w:tcPr>
                        <w:tcW w:w="1210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23" w:lineRule="auto"/>
                          <w:ind w:left="290" w:right="194" w:hanging="80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활동서비스 제공인력</w:t>
                        </w: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88" w:right="83"/>
                          <w:jc w:val="center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성 명</w:t>
                        </w:r>
                      </w:p>
                    </w:tc>
                    <w:tc>
                      <w:tcPr>
                        <w:tcW w:w="233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55" w:type="dxa"/>
                      </w:tcPr>
                      <w:p>
                        <w:pPr>
                          <w:pStyle w:val="TableParagraph"/>
                          <w:spacing w:before="42"/>
                          <w:ind w:left="160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생년월일</w:t>
                        </w:r>
                      </w:p>
                    </w:tc>
                    <w:tc>
                      <w:tcPr>
                        <w:tcW w:w="2557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2" w:hRule="atLeast"/>
                    </w:trPr>
                    <w:tc>
                      <w:tcPr>
                        <w:tcW w:w="1210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88" w:right="83"/>
                          <w:jc w:val="center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주 소</w:t>
                        </w:r>
                      </w:p>
                    </w:tc>
                    <w:tc>
                      <w:tcPr>
                        <w:tcW w:w="584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0" w:hRule="atLeast"/>
                    </w:trPr>
                    <w:tc>
                      <w:tcPr>
                        <w:tcW w:w="1210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88" w:right="83"/>
                          <w:jc w:val="center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연락처</w:t>
                        </w:r>
                      </w:p>
                    </w:tc>
                    <w:tc>
                      <w:tcPr>
                        <w:tcW w:w="5843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제26호]</w:t>
      </w:r>
    </w:p>
    <w:tbl>
      <w:tblPr>
        <w:tblW w:w="0" w:type="auto"/>
        <w:jc w:val="left"/>
        <w:tblInd w:w="160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08"/>
      </w:tblGrid>
      <w:tr>
        <w:trPr>
          <w:trHeight w:val="1949" w:hRule="atLeast"/>
        </w:trPr>
        <w:tc>
          <w:tcPr>
            <w:tcW w:w="7908" w:type="dxa"/>
            <w:tcBorders>
              <w:bottom w:val="single" w:sz="4" w:space="0" w:color="999999"/>
            </w:tcBorders>
          </w:tcPr>
          <w:p>
            <w:pPr>
              <w:pStyle w:val="TableParagraph"/>
              <w:spacing w:line="422" w:lineRule="exact"/>
              <w:ind w:left="1948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개인정보 수집, 이용 및 제공 동의서</w:t>
            </w:r>
          </w:p>
        </w:tc>
      </w:tr>
      <w:tr>
        <w:trPr>
          <w:trHeight w:val="845" w:hRule="atLeast"/>
        </w:trPr>
        <w:tc>
          <w:tcPr>
            <w:tcW w:w="7908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75" w:lineRule="auto" w:before="113"/>
              <w:ind w:left="148" w:right="117" w:firstLine="90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중앙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지역발달장애인지원센터는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 「</w:t>
            </w:r>
            <w:r>
              <w:rPr>
                <w:rFonts w:ascii="휴먼모음T" w:eastAsia="휴먼모음T" w:hint="eastAsia"/>
                <w:sz w:val="18"/>
              </w:rPr>
              <w:t>정보통신</w:t>
            </w:r>
            <w:r>
              <w:rPr>
                <w:rFonts w:asci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이용촉진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정보보호등에</w:t>
            </w:r>
            <w:r>
              <w:rPr>
                <w:rFonts w:asci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법률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」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eastAsia="휴먼모음T" w:hint="eastAsia"/>
                <w:w w:val="85"/>
                <w:sz w:val="18"/>
              </w:rPr>
              <w:t>「</w:t>
            </w:r>
            <w:r>
              <w:rPr>
                <w:rFonts w:ascii="휴먼모음T" w:eastAsia="휴먼모음T" w:hint="eastAsia"/>
                <w:sz w:val="18"/>
              </w:rPr>
              <w:t>전자정부법」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제36조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6"/>
                <w:w w:val="85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개인정보보호법</w:t>
            </w:r>
            <w:r>
              <w:rPr>
                <w:rFonts w:ascii="휴먼모음T" w:eastAsia="휴먼모음T" w:hint="eastAsia"/>
                <w:spacing w:val="-1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제15조(개인정보의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수집</w:t>
            </w:r>
            <w:r>
              <w:rPr>
                <w:spacing w:val="-5"/>
                <w:sz w:val="18"/>
              </w:rPr>
              <w:t>･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이용</w:t>
            </w:r>
            <w:r>
              <w:rPr>
                <w:rFonts w:ascii="휴먼모음T" w:eastAsia="휴먼모음T" w:hint="eastAsia"/>
                <w:spacing w:val="-17"/>
                <w:sz w:val="18"/>
              </w:rPr>
              <w:t>)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18"/>
                <w:sz w:val="18"/>
              </w:rPr>
              <w:t> 「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발달장애인</w:t>
            </w:r>
            <w:r>
              <w:rPr>
                <w:rFonts w:ascii="휴먼모음T" w:eastAsia="휴먼모음T" w:hint="eastAsia"/>
                <w:spacing w:val="-2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권리보장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지원에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2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법률</w:t>
            </w:r>
            <w:r>
              <w:rPr>
                <w:rFonts w:ascii="휴먼모음T" w:eastAsia="휴먼모음T" w:hint="eastAsia"/>
                <w:w w:val="85"/>
                <w:sz w:val="18"/>
              </w:rPr>
              <w:t>」</w:t>
            </w:r>
            <w:r>
              <w:rPr>
                <w:rFonts w:ascii="휴먼모음T" w:eastAsia="휴먼모음T" w:hint="eastAsia"/>
                <w:sz w:val="18"/>
              </w:rPr>
              <w:t>시행령 제17조에 의거하여 개인정보를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수집합니다.</w:t>
            </w:r>
          </w:p>
        </w:tc>
      </w:tr>
      <w:tr>
        <w:trPr>
          <w:trHeight w:val="845" w:hRule="atLeast"/>
        </w:trPr>
        <w:tc>
          <w:tcPr>
            <w:tcW w:w="7908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43"/>
              </w:numPr>
              <w:tabs>
                <w:tab w:pos="491" w:val="left" w:leader="none"/>
              </w:tabs>
              <w:spacing w:line="242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항목</w:t>
            </w:r>
          </w:p>
          <w:p>
            <w:pPr>
              <w:pStyle w:val="TableParagraph"/>
              <w:numPr>
                <w:ilvl w:val="1"/>
                <w:numId w:val="343"/>
              </w:numPr>
              <w:tabs>
                <w:tab w:pos="560" w:val="left" w:leader="none"/>
              </w:tabs>
              <w:spacing w:line="184" w:lineRule="auto" w:before="1" w:after="0"/>
              <w:ind w:left="559" w:right="121" w:hanging="231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: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성명,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생년월일,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주소,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연락처,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이메일,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자격</w:t>
            </w:r>
            <w:r>
              <w:rPr>
                <w:spacing w:val="-4"/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면허,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교육이력,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서비스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제공이력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등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제공인력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관리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서식에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명기된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항목(기본정보,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재직정보,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자격정보,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급여정보)</w:t>
            </w:r>
          </w:p>
        </w:tc>
      </w:tr>
      <w:tr>
        <w:trPr>
          <w:trHeight w:val="1520" w:hRule="atLeast"/>
        </w:trPr>
        <w:tc>
          <w:tcPr>
            <w:tcW w:w="7908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44"/>
              </w:numPr>
              <w:tabs>
                <w:tab w:pos="491" w:val="left" w:leader="none"/>
              </w:tabs>
              <w:spacing w:line="259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 및 이용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목적</w:t>
            </w:r>
          </w:p>
          <w:p>
            <w:pPr>
              <w:pStyle w:val="TableParagraph"/>
              <w:numPr>
                <w:ilvl w:val="1"/>
                <w:numId w:val="344"/>
              </w:numPr>
              <w:tabs>
                <w:tab w:pos="581" w:val="left" w:leader="none"/>
              </w:tabs>
              <w:spacing w:line="184" w:lineRule="auto" w:before="12" w:after="0"/>
              <w:ind w:left="580" w:right="697" w:hanging="252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활동서비스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교육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운용을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위한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대상자관리,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자격관리,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만족도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조사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업무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수행, 증명서발급(교육수료증) 등에</w:t>
            </w:r>
            <w:r>
              <w:rPr>
                <w:rFonts w:ascii="휴먼모음T" w:hAnsi="휴먼모음T" w:eastAsia="휴먼모음T" w:hint="eastAsia"/>
                <w:spacing w:val="-4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활용</w:t>
            </w:r>
          </w:p>
          <w:p>
            <w:pPr>
              <w:pStyle w:val="TableParagraph"/>
              <w:numPr>
                <w:ilvl w:val="1"/>
                <w:numId w:val="344"/>
              </w:numPr>
              <w:tabs>
                <w:tab w:pos="581" w:val="left" w:leader="none"/>
              </w:tabs>
              <w:spacing w:line="195" w:lineRule="exact" w:before="0" w:after="0"/>
              <w:ind w:left="58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발달장애인지원정보시스템의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구축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운영을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위한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</w:t>
            </w:r>
          </w:p>
          <w:p>
            <w:pPr>
              <w:pStyle w:val="TableParagraph"/>
              <w:numPr>
                <w:ilvl w:val="1"/>
                <w:numId w:val="344"/>
              </w:numPr>
              <w:tabs>
                <w:tab w:pos="581" w:val="left" w:leader="none"/>
              </w:tabs>
              <w:spacing w:line="241" w:lineRule="exact" w:before="0" w:after="0"/>
              <w:ind w:left="58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서비스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교육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관련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우편물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발송</w:t>
            </w:r>
          </w:p>
          <w:p>
            <w:pPr>
              <w:pStyle w:val="TableParagraph"/>
              <w:numPr>
                <w:ilvl w:val="1"/>
                <w:numId w:val="344"/>
              </w:numPr>
              <w:tabs>
                <w:tab w:pos="581" w:val="left" w:leader="none"/>
              </w:tabs>
              <w:spacing w:line="259" w:lineRule="exact" w:before="0" w:after="0"/>
              <w:ind w:left="58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기타 활동서비스 운영에 필요한 자료로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활용</w:t>
            </w:r>
          </w:p>
        </w:tc>
      </w:tr>
      <w:tr>
        <w:trPr>
          <w:trHeight w:val="1071" w:hRule="atLeast"/>
        </w:trPr>
        <w:tc>
          <w:tcPr>
            <w:tcW w:w="7908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45"/>
              </w:numPr>
              <w:tabs>
                <w:tab w:pos="491" w:val="left" w:leader="none"/>
              </w:tabs>
              <w:spacing w:line="259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보유 및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이용기간</w:t>
            </w:r>
          </w:p>
          <w:p>
            <w:pPr>
              <w:pStyle w:val="TableParagraph"/>
              <w:numPr>
                <w:ilvl w:val="1"/>
                <w:numId w:val="345"/>
              </w:numPr>
              <w:tabs>
                <w:tab w:pos="581" w:val="left" w:leader="none"/>
              </w:tabs>
              <w:spacing w:line="225" w:lineRule="exact" w:before="0" w:after="0"/>
              <w:ind w:left="58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개인정보는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수집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달성된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후에는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해당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정보를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파기합니다.</w:t>
            </w:r>
          </w:p>
          <w:p>
            <w:pPr>
              <w:pStyle w:val="TableParagraph"/>
              <w:numPr>
                <w:ilvl w:val="1"/>
                <w:numId w:val="345"/>
              </w:numPr>
              <w:tabs>
                <w:tab w:pos="576" w:val="left" w:leader="none"/>
              </w:tabs>
              <w:spacing w:line="184" w:lineRule="auto" w:before="13" w:after="0"/>
              <w:ind w:left="575" w:right="122" w:hanging="248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목적이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소멸된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경우에도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발달장애인지원정보시스템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구축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운영,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제공인력 관리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등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분명한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경우는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개인정보를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보유할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수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있음을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안내하여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드립니다.</w:t>
            </w:r>
          </w:p>
        </w:tc>
      </w:tr>
      <w:tr>
        <w:trPr>
          <w:trHeight w:val="845" w:hRule="atLeast"/>
        </w:trPr>
        <w:tc>
          <w:tcPr>
            <w:tcW w:w="7908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346"/>
              </w:numPr>
              <w:tabs>
                <w:tab w:pos="491" w:val="left" w:leader="none"/>
              </w:tabs>
              <w:spacing w:line="259" w:lineRule="exact" w:before="59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동의를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거부할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권리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시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불이익</w:t>
            </w:r>
          </w:p>
          <w:p>
            <w:pPr>
              <w:pStyle w:val="TableParagraph"/>
              <w:numPr>
                <w:ilvl w:val="1"/>
                <w:numId w:val="346"/>
              </w:numPr>
              <w:tabs>
                <w:tab w:pos="567" w:val="left" w:leader="none"/>
              </w:tabs>
              <w:spacing w:line="184" w:lineRule="auto" w:before="13" w:after="0"/>
              <w:ind w:left="566" w:right="125" w:hanging="238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내용은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활동서비스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업무와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지원을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위해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필요한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최소한의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정보에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해당하며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그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내용에 관하여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거부할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권리가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있으며,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따른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불이익은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없음.</w:t>
            </w:r>
          </w:p>
        </w:tc>
      </w:tr>
      <w:tr>
        <w:trPr>
          <w:trHeight w:val="845" w:hRule="atLeast"/>
        </w:trPr>
        <w:tc>
          <w:tcPr>
            <w:tcW w:w="7908" w:type="dxa"/>
            <w:tcBorders>
              <w:top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spacing w:line="259" w:lineRule="exact" w:before="60"/>
              <w:ind w:left="23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및 이용에 관한 동의</w:t>
            </w:r>
          </w:p>
          <w:p>
            <w:pPr>
              <w:pStyle w:val="TableParagraph"/>
              <w:spacing w:line="224" w:lineRule="exact"/>
              <w:ind w:left="50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41"/>
                <w:sz w:val="18"/>
              </w:rPr>
              <w:t>“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개인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보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보</w:t>
            </w:r>
            <w:r>
              <w:rPr>
                <w:rFonts w:ascii="휴먼모음T" w:hAnsi="휴먼모음T" w:eastAsia="휴먼모음T" w:hint="eastAsia"/>
                <w:w w:val="87"/>
                <w:sz w:val="18"/>
              </w:rPr>
              <w:t>호법”에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명기된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관련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법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률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거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,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개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인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정보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수집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용에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동의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w w:val="106"/>
                <w:sz w:val="18"/>
              </w:rPr>
              <w:t>십니</w:t>
            </w:r>
            <w:r>
              <w:rPr>
                <w:rFonts w:ascii="휴먼모음T" w:hAnsi="휴먼모음T" w:eastAsia="휴먼모음T" w:hint="eastAsia"/>
                <w:spacing w:val="-1"/>
                <w:w w:val="106"/>
                <w:sz w:val="18"/>
              </w:rPr>
              <w:t>까</w:t>
            </w:r>
            <w:r>
              <w:rPr>
                <w:rFonts w:ascii="휴먼모음T" w:hAnsi="휴먼모음T" w:eastAsia="휴먼모음T" w:hint="eastAsia"/>
                <w:w w:val="88"/>
                <w:sz w:val="18"/>
              </w:rPr>
              <w:t>?</w:t>
            </w:r>
          </w:p>
          <w:p>
            <w:pPr>
              <w:pStyle w:val="TableParagraph"/>
              <w:tabs>
                <w:tab w:pos="6158" w:val="left" w:leader="none"/>
              </w:tabs>
              <w:spacing w:line="259" w:lineRule="exact"/>
              <w:ind w:left="462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않음</w:t>
            </w:r>
          </w:p>
        </w:tc>
      </w:tr>
      <w:tr>
        <w:trPr>
          <w:trHeight w:val="1026" w:hRule="atLeast"/>
        </w:trPr>
        <w:tc>
          <w:tcPr>
            <w:tcW w:w="7908" w:type="dxa"/>
            <w:tcBorders>
              <w:top w:val="dotted" w:sz="4" w:space="0" w:color="999999"/>
              <w:bottom w:val="dotted" w:sz="4" w:space="0" w:color="999999"/>
            </w:tcBorders>
          </w:tcPr>
          <w:p>
            <w:pPr>
              <w:pStyle w:val="TableParagraph"/>
              <w:spacing w:line="259" w:lineRule="exact" w:before="39"/>
              <w:ind w:left="23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개인정보의 제3자 제공에 관한</w:t>
            </w:r>
            <w:r>
              <w:rPr>
                <w:rFonts w:ascii="휴먼모음T" w:hAnsi="휴먼모음T" w:eastAsia="휴먼모음T" w:hint="eastAsia"/>
                <w:spacing w:val="-7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</w:t>
            </w:r>
          </w:p>
          <w:p>
            <w:pPr>
              <w:pStyle w:val="TableParagraph"/>
              <w:spacing w:line="184" w:lineRule="auto" w:before="12"/>
              <w:ind w:left="490" w:right="1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중앙</w:t>
            </w:r>
            <w:r>
              <w:rPr>
                <w:rFonts w:ascii="휴먼모음T" w:eastAsia="휴먼모음T" w:hint="eastAsia"/>
                <w:spacing w:val="-5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51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지역발달장애인지원센터는</w:t>
            </w:r>
            <w:r>
              <w:rPr>
                <w:rFonts w:ascii="휴먼모음T" w:eastAsia="휴먼모음T" w:hint="eastAsia"/>
                <w:spacing w:val="-4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정보주체의</w:t>
            </w:r>
            <w:r>
              <w:rPr>
                <w:rFonts w:ascii="휴먼모음T" w:eastAsia="휴먼모음T" w:hint="eastAsia"/>
                <w:spacing w:val="-5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동의</w:t>
            </w:r>
            <w:r>
              <w:rPr>
                <w:rFonts w:ascii="휴먼모음T" w:eastAsia="휴먼모음T" w:hint="eastAsia"/>
                <w:spacing w:val="-26"/>
                <w:w w:val="105"/>
                <w:sz w:val="18"/>
              </w:rPr>
              <w:t>,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법률의</w:t>
            </w:r>
            <w:r>
              <w:rPr>
                <w:rFonts w:ascii="휴먼모음T" w:eastAsia="휴먼모음T" w:hint="eastAsia"/>
                <w:spacing w:val="-5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특별한</w:t>
            </w:r>
            <w:r>
              <w:rPr>
                <w:rFonts w:ascii="휴먼모음T" w:eastAsia="휴먼모음T" w:hint="eastAsia"/>
                <w:spacing w:val="-5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규정</w:t>
            </w:r>
            <w:r>
              <w:rPr>
                <w:rFonts w:ascii="휴먼모음T" w:eastAsia="휴먼모음T" w:hint="eastAsia"/>
                <w:spacing w:val="-5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등</w:t>
            </w:r>
            <w:r>
              <w:rPr>
                <w:rFonts w:ascii="휴먼모음T" w:eastAsia="휴먼모음T" w:hint="eastAsia"/>
                <w:spacing w:val="-27"/>
                <w:w w:val="105"/>
                <w:sz w:val="18"/>
              </w:rPr>
              <w:t> 「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개인정보보호법</w:t>
            </w:r>
            <w:r>
              <w:rPr>
                <w:rFonts w:ascii="휴먼모음T" w:eastAsia="휴먼모음T" w:hint="eastAsia"/>
                <w:spacing w:val="-25"/>
                <w:w w:val="10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제17조 </w:t>
            </w:r>
            <w:r>
              <w:rPr>
                <w:rFonts w:asci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제18조에</w:t>
            </w:r>
            <w:r>
              <w:rPr>
                <w:rFonts w:asci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해당하는</w:t>
            </w:r>
            <w:r>
              <w:rPr>
                <w:rFonts w:asci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경우에만</w:t>
            </w:r>
            <w:r>
              <w:rPr>
                <w:rFonts w:asci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개인정보를</w:t>
            </w:r>
            <w:r>
              <w:rPr>
                <w:rFonts w:asci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제3자에게</w:t>
            </w:r>
            <w:r>
              <w:rPr>
                <w:rFonts w:asci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제공합니다.</w:t>
            </w:r>
          </w:p>
          <w:p>
            <w:pPr>
              <w:pStyle w:val="TableParagraph"/>
              <w:tabs>
                <w:tab w:pos="4643" w:val="left" w:leader="none"/>
                <w:tab w:pos="6172" w:val="left" w:leader="none"/>
              </w:tabs>
              <w:spacing w:line="246" w:lineRule="exact"/>
              <w:ind w:left="32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※ 제3자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제공에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동의하십니까?</w:t>
              <w:tab/>
              <w:t>□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않음</w:t>
            </w:r>
          </w:p>
        </w:tc>
      </w:tr>
      <w:tr>
        <w:trPr>
          <w:trHeight w:val="1955" w:hRule="atLeast"/>
        </w:trPr>
        <w:tc>
          <w:tcPr>
            <w:tcW w:w="7908" w:type="dxa"/>
            <w:tcBorders>
              <w:top w:val="dotted" w:sz="4" w:space="0" w:color="999999"/>
            </w:tcBorders>
          </w:tcPr>
          <w:p>
            <w:pPr>
              <w:pStyle w:val="TableParagraph"/>
              <w:spacing w:line="206" w:lineRule="auto" w:before="117"/>
              <w:ind w:left="148" w:right="126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개인정보 보호법에 명기된 법률상의 개인정보처리자가 준수하여야 할 개인정보보호 규정을 준수하며,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관련법령에</w:t>
            </w:r>
            <w:r>
              <w:rPr>
                <w:rFonts w:asci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의거하여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제공인력의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권익보호에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최선을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다하고</w:t>
            </w:r>
            <w:r>
              <w:rPr>
                <w:rFonts w:asci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있으며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동의한</w:t>
            </w:r>
            <w:r>
              <w:rPr>
                <w:rFonts w:asci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이용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목적</w:t>
            </w:r>
            <w:r>
              <w:rPr>
                <w:rFonts w:asci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외에는</w:t>
            </w:r>
            <w:r>
              <w:rPr>
                <w:rFonts w:asci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사용하지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않을 </w:t>
            </w:r>
            <w:r>
              <w:rPr>
                <w:rFonts w:ascii="휴먼모음T" w:eastAsia="휴먼모음T" w:hint="eastAsia"/>
                <w:w w:val="105"/>
                <w:sz w:val="18"/>
              </w:rPr>
              <w:t>것을</w:t>
            </w:r>
            <w:r>
              <w:rPr>
                <w:rFonts w:asci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약속드립니다.</w:t>
            </w:r>
          </w:p>
          <w:p>
            <w:pPr>
              <w:pStyle w:val="TableParagraph"/>
              <w:spacing w:before="13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3547" w:val="left" w:leader="none"/>
                <w:tab w:pos="4151" w:val="left" w:leader="none"/>
                <w:tab w:pos="4756" w:val="left" w:leader="none"/>
              </w:tabs>
              <w:ind w:left="298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1960" w:val="left" w:leader="none"/>
              </w:tabs>
              <w:ind w:right="125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동의인:</w:t>
              <w:tab/>
            </w:r>
            <w:r>
              <w:rPr>
                <w:rFonts w:ascii="휴먼모음T" w:eastAsia="휴먼모음T" w:hint="eastAsia"/>
                <w:sz w:val="18"/>
              </w:rPr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159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7923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0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제27호]</w:t>
      </w:r>
    </w:p>
    <w:p>
      <w:pPr>
        <w:pStyle w:val="BodyText"/>
        <w:spacing w:before="13"/>
        <w:rPr>
          <w:sz w:val="5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</w:tblGrid>
      <w:tr>
        <w:trPr>
          <w:trHeight w:val="10962" w:hRule="atLeast"/>
        </w:trPr>
        <w:tc>
          <w:tcPr>
            <w:tcW w:w="7940" w:type="dxa"/>
          </w:tcPr>
          <w:p>
            <w:pPr>
              <w:pStyle w:val="TableParagraph"/>
              <w:spacing w:before="10"/>
              <w:rPr>
                <w:rFonts w:ascii="휴먼모음T"/>
                <w:sz w:val="54"/>
              </w:rPr>
            </w:pPr>
          </w:p>
          <w:p>
            <w:pPr>
              <w:pStyle w:val="TableParagraph"/>
              <w:ind w:left="1854" w:right="1847"/>
              <w:jc w:val="center"/>
              <w:rPr>
                <w:rFonts w:ascii="휴먼모음T" w:eastAsia="휴먼모음T" w:hint="eastAsia"/>
                <w:sz w:val="40"/>
              </w:rPr>
            </w:pPr>
            <w:r>
              <w:rPr>
                <w:rFonts w:ascii="휴먼모음T" w:eastAsia="휴먼모음T" w:hint="eastAsia"/>
                <w:sz w:val="40"/>
              </w:rPr>
              <w:t>이론 교육</w:t>
            </w:r>
            <w:r>
              <w:rPr>
                <w:rFonts w:ascii="휴먼모음T" w:eastAsia="휴먼모음T" w:hint="eastAsia"/>
                <w:spacing w:val="-59"/>
                <w:sz w:val="40"/>
              </w:rPr>
              <w:t> </w:t>
            </w:r>
            <w:r>
              <w:rPr>
                <w:rFonts w:ascii="휴먼모음T" w:eastAsia="휴먼모음T" w:hint="eastAsia"/>
                <w:sz w:val="40"/>
              </w:rPr>
              <w:t>확인서</w:t>
            </w:r>
          </w:p>
          <w:p>
            <w:pPr>
              <w:pStyle w:val="TableParagraph"/>
              <w:spacing w:before="334"/>
              <w:ind w:left="4811"/>
              <w:rPr>
                <w:rFonts w:ascii="휴먼모음T" w:hAnsi="휴먼모음T" w:eastAsia="휴먼모음T" w:hint="eastAsia"/>
                <w:sz w:val="22"/>
              </w:rPr>
            </w:pPr>
            <w:r>
              <w:rPr>
                <w:rFonts w:ascii="휴먼모음T" w:hAnsi="휴먼모음T" w:eastAsia="휴먼모음T" w:hint="eastAsia"/>
                <w:w w:val="105"/>
                <w:sz w:val="22"/>
              </w:rPr>
              <w:t>성명 : ○○○</w:t>
            </w:r>
          </w:p>
          <w:p>
            <w:pPr>
              <w:pStyle w:val="TableParagraph"/>
              <w:spacing w:before="38"/>
              <w:ind w:left="4811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생년월일 : 0000. 00.</w:t>
            </w:r>
            <w:r>
              <w:rPr>
                <w:rFonts w:ascii="휴먼모음T" w:eastAsia="휴먼모음T" w:hint="eastAsia"/>
                <w:spacing w:val="-76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00.</w:t>
            </w:r>
          </w:p>
          <w:p>
            <w:pPr>
              <w:pStyle w:val="TableParagraph"/>
              <w:spacing w:before="2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66" w:lineRule="auto"/>
              <w:ind w:left="100" w:firstLine="150"/>
              <w:rPr>
                <w:rFonts w:ascii="휴먼모음T" w:eastAsia="휴먼모음T" w:hint="eastAsia"/>
                <w:sz w:val="30"/>
              </w:rPr>
            </w:pPr>
            <w:r>
              <w:rPr>
                <w:rFonts w:ascii="휴먼모음T" w:eastAsia="휴먼모음T" w:hint="eastAsia"/>
                <w:w w:val="105"/>
                <w:sz w:val="30"/>
              </w:rPr>
              <w:t>위</w:t>
            </w:r>
            <w:r>
              <w:rPr>
                <w:rFonts w:ascii="휴먼모음T" w:eastAsia="휴먼모음T" w:hint="eastAsia"/>
                <w:spacing w:val="-30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사람은</w:t>
            </w:r>
            <w:r>
              <w:rPr>
                <w:rFonts w:ascii="휴먼모음T" w:eastAsia="휴먼모음T" w:hint="eastAsia"/>
                <w:spacing w:val="-30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아래의</w:t>
            </w:r>
            <w:r>
              <w:rPr>
                <w:rFonts w:ascii="휴먼모음T" w:eastAsia="휴먼모음T" w:hint="eastAsia"/>
                <w:spacing w:val="-29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과정을</w:t>
            </w:r>
            <w:r>
              <w:rPr>
                <w:rFonts w:ascii="휴먼모음T" w:eastAsia="휴먼모음T" w:hint="eastAsia"/>
                <w:spacing w:val="-30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수료하였으므로</w:t>
            </w:r>
            <w:r>
              <w:rPr>
                <w:rFonts w:ascii="휴먼모음T" w:eastAsia="휴먼모음T" w:hint="eastAsia"/>
                <w:spacing w:val="-29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주간활동서비스</w:t>
            </w:r>
            <w:r>
              <w:rPr>
                <w:rFonts w:ascii="휴먼모음T" w:eastAsia="휴먼모음T" w:hint="eastAsia"/>
                <w:spacing w:val="-30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30"/>
              </w:rPr>
              <w:t>제공 </w:t>
            </w:r>
            <w:r>
              <w:rPr>
                <w:rFonts w:ascii="휴먼모음T" w:eastAsia="휴먼모음T" w:hint="eastAsia"/>
                <w:w w:val="105"/>
                <w:sz w:val="30"/>
              </w:rPr>
              <w:t>인력 이론 교육 확인서를</w:t>
            </w:r>
            <w:r>
              <w:rPr>
                <w:rFonts w:ascii="휴먼모음T" w:eastAsia="휴먼모음T" w:hint="eastAsia"/>
                <w:spacing w:val="-91"/>
                <w:w w:val="105"/>
                <w:sz w:val="30"/>
              </w:rPr>
              <w:t> </w:t>
            </w:r>
            <w:r>
              <w:rPr>
                <w:rFonts w:ascii="휴먼모음T" w:eastAsia="휴먼모음T" w:hint="eastAsia"/>
                <w:w w:val="105"/>
                <w:sz w:val="30"/>
              </w:rPr>
              <w:t>발급합니다.</w:t>
            </w:r>
          </w:p>
          <w:p>
            <w:pPr>
              <w:pStyle w:val="TableParagraph"/>
              <w:spacing w:before="175"/>
              <w:ind w:left="1854" w:right="1847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⁃    </w:t>
            </w:r>
            <w:r>
              <w:rPr>
                <w:rFonts w:ascii="휴먼모음T" w:hAnsi="휴먼모음T" w:eastAsia="휴먼모음T" w:hint="eastAsia"/>
                <w:sz w:val="18"/>
              </w:rPr>
              <w:t>아  래</w:t>
            </w:r>
            <w:r>
              <w:rPr>
                <w:rFonts w:ascii="휴먼모음T" w:hAnsi="휴먼모음T" w:eastAsia="휴먼모음T" w:hint="eastAsia"/>
                <w:spacing w:val="61"/>
                <w:sz w:val="18"/>
              </w:rPr>
              <w:t> </w:t>
            </w:r>
            <w:r>
              <w:rPr>
                <w:w w:val="80"/>
                <w:sz w:val="18"/>
              </w:rPr>
              <w:t>⁃</w:t>
            </w:r>
          </w:p>
          <w:p>
            <w:pPr>
              <w:pStyle w:val="TableParagraph"/>
              <w:spacing w:before="1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before="1"/>
              <w:ind w:left="130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1. 이론교육기관 : </w:t>
            </w:r>
            <w:r>
              <w:rPr>
                <w:rFonts w:ascii="휴먼모음T" w:eastAsia="휴먼모음T" w:hint="eastAsia"/>
                <w:color w:val="999999"/>
                <w:w w:val="105"/>
                <w:sz w:val="19"/>
              </w:rPr>
              <w:t>0000발달장애인지원센터</w:t>
            </w:r>
          </w:p>
          <w:p>
            <w:pPr>
              <w:pStyle w:val="TableParagraph"/>
              <w:spacing w:before="15"/>
              <w:ind w:left="130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8"/>
              </w:rPr>
              <w:t>2.</w:t>
            </w:r>
            <w:r>
              <w:rPr>
                <w:rFonts w:asci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이론교육기간</w:t>
            </w:r>
            <w:r>
              <w:rPr>
                <w:rFonts w:ascii="휴먼모음T" w:eastAsia="휴먼모음T" w:hint="eastAsia"/>
                <w:spacing w:val="-13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:</w:t>
            </w:r>
            <w:r>
              <w:rPr>
                <w:rFonts w:asci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0000.</w:t>
            </w:r>
            <w:r>
              <w:rPr>
                <w:rFonts w:ascii="휴먼모음T" w:eastAsia="휴먼모음T" w:hint="eastAsia"/>
                <w:color w:val="999999"/>
                <w:spacing w:val="-19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00.</w:t>
            </w:r>
            <w:r>
              <w:rPr>
                <w:rFonts w:ascii="휴먼모음T" w:eastAsia="휴먼모음T" w:hint="eastAsia"/>
                <w:color w:val="999999"/>
                <w:spacing w:val="-17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</w:t>
            </w:r>
            <w:r>
              <w:rPr>
                <w:rFonts w:ascii="휴먼모음T" w:eastAsia="휴먼모음T" w:hint="eastAsia"/>
                <w:color w:val="999999"/>
                <w:spacing w:val="-17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~</w:t>
            </w:r>
            <w:r>
              <w:rPr>
                <w:rFonts w:ascii="휴먼모음T" w:eastAsia="휴먼모음T" w:hint="eastAsia"/>
                <w:color w:val="999999"/>
                <w:spacing w:val="-17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0000.</w:t>
            </w:r>
            <w:r>
              <w:rPr>
                <w:rFonts w:ascii="휴먼모음T" w:eastAsia="휴먼모음T" w:hint="eastAsia"/>
                <w:color w:val="999999"/>
                <w:spacing w:val="-19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00.</w:t>
            </w:r>
            <w:r>
              <w:rPr>
                <w:rFonts w:ascii="휴먼모음T" w:eastAsia="휴먼모음T" w:hint="eastAsia"/>
                <w:color w:val="999999"/>
                <w:spacing w:val="-17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00(총</w:t>
            </w:r>
            <w:r>
              <w:rPr>
                <w:rFonts w:ascii="휴먼모음T" w:eastAsia="휴먼모음T" w:hint="eastAsia"/>
                <w:color w:val="999999"/>
                <w:spacing w:val="-19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5일,</w:t>
            </w:r>
            <w:r>
              <w:rPr>
                <w:rFonts w:ascii="휴먼모음T" w:eastAsia="휴먼모음T" w:hint="eastAsia"/>
                <w:color w:val="999999"/>
                <w:spacing w:val="-19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30시간)</w:t>
            </w:r>
          </w:p>
          <w:p>
            <w:pPr>
              <w:pStyle w:val="TableParagraph"/>
              <w:numPr>
                <w:ilvl w:val="0"/>
                <w:numId w:val="347"/>
              </w:numPr>
              <w:tabs>
                <w:tab w:pos="1547" w:val="left" w:leader="none"/>
              </w:tabs>
              <w:spacing w:line="240" w:lineRule="auto" w:before="14" w:after="0"/>
              <w:ind w:left="1546" w:right="0" w:hanging="247"/>
              <w:jc w:val="left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8"/>
              </w:rPr>
              <w:t>교 육 분 야 :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주간활동서비스 제공인력</w:t>
            </w:r>
            <w:r>
              <w:rPr>
                <w:rFonts w:ascii="휴먼모음T" w:eastAsia="휴먼모음T" w:hint="eastAsia"/>
                <w:color w:val="999999"/>
                <w:spacing w:val="-26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19"/>
              </w:rPr>
              <w:t>교육</w:t>
            </w:r>
          </w:p>
          <w:p>
            <w:pPr>
              <w:pStyle w:val="TableParagraph"/>
              <w:numPr>
                <w:ilvl w:val="0"/>
                <w:numId w:val="347"/>
              </w:numPr>
              <w:tabs>
                <w:tab w:pos="1547" w:val="left" w:leader="none"/>
              </w:tabs>
              <w:spacing w:line="240" w:lineRule="auto" w:before="15" w:after="0"/>
              <w:ind w:left="1546" w:right="0" w:hanging="247"/>
              <w:jc w:val="left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이</w:t>
            </w:r>
            <w:r>
              <w:rPr>
                <w:rFonts w:ascii="휴먼모음T" w:eastAsia="휴먼모음T" w:hint="eastAsia"/>
                <w:spacing w:val="-17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수</w:t>
            </w:r>
            <w:r>
              <w:rPr>
                <w:rFonts w:asci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과</w:t>
            </w:r>
            <w:r>
              <w:rPr>
                <w:rFonts w:asci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목</w:t>
            </w:r>
            <w:r>
              <w:rPr>
                <w:rFonts w:ascii="휴먼모음T" w:eastAsia="휴먼모음T" w:hint="eastAsia"/>
                <w:spacing w:val="-17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:</w:t>
            </w:r>
            <w:r>
              <w:rPr>
                <w:rFonts w:asci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color w:val="999999"/>
                <w:w w:val="105"/>
                <w:sz w:val="19"/>
              </w:rPr>
              <w:t>총</w:t>
            </w:r>
            <w:r>
              <w:rPr>
                <w:rFonts w:ascii="휴먼모음T" w:eastAsia="휴먼모음T" w:hint="eastAsia"/>
                <w:color w:val="999999"/>
                <w:spacing w:val="-2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w w:val="105"/>
                <w:sz w:val="19"/>
              </w:rPr>
              <w:t>00과목</w:t>
            </w:r>
            <w:r>
              <w:rPr>
                <w:rFonts w:ascii="휴먼모음T" w:eastAsia="휴먼모음T" w:hint="eastAsia"/>
                <w:color w:val="999999"/>
                <w:spacing w:val="-2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color w:val="999999"/>
                <w:w w:val="105"/>
                <w:sz w:val="19"/>
              </w:rPr>
              <w:t>이수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27"/>
              </w:rPr>
            </w:pPr>
          </w:p>
          <w:p>
            <w:pPr>
              <w:pStyle w:val="TableParagraph"/>
              <w:tabs>
                <w:tab w:pos="514" w:val="left" w:leader="none"/>
                <w:tab w:pos="1029" w:val="left" w:leader="none"/>
              </w:tabs>
              <w:ind w:right="492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7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1854" w:right="1847"/>
              <w:jc w:val="center"/>
              <w:rPr>
                <w:rFonts w:ascii="휴먼모음T" w:hAnsi="휴먼모음T" w:eastAsia="휴먼모음T" w:hint="eastAsia"/>
                <w:sz w:val="26"/>
              </w:rPr>
            </w:pPr>
            <w:r>
              <w:rPr>
                <w:rFonts w:ascii="휴먼모음T" w:hAnsi="휴먼모음T" w:eastAsia="휴먼모음T" w:hint="eastAsia"/>
                <w:sz w:val="26"/>
              </w:rPr>
              <w:t>○○○○○발달장애인지원센터장 (직인)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18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/>
        <w:pict>
          <v:shape style="position:absolute;margin-left:111.599998pt;margin-top:-264.487854pt;width:332.8pt;height:122.5pt;mso-position-horizontal-relative:page;mso-position-vertical-relative:paragraph;z-index:16061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98"/>
                    <w:gridCol w:w="2724"/>
                    <w:gridCol w:w="600"/>
                    <w:gridCol w:w="2722"/>
                  </w:tblGrid>
                  <w:tr>
                    <w:trPr>
                      <w:trHeight w:val="303" w:hRule="atLeast"/>
                    </w:trPr>
                    <w:tc>
                      <w:tcPr>
                        <w:tcW w:w="3322" w:type="dxa"/>
                        <w:gridSpan w:val="2"/>
                      </w:tcPr>
                      <w:p>
                        <w:pPr>
                          <w:pStyle w:val="TableParagraph"/>
                          <w:spacing w:line="283" w:lineRule="exact"/>
                          <w:ind w:left="1085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20"/>
                          </w:rPr>
                          <w:t>공통 필수과목</w:t>
                        </w:r>
                      </w:p>
                    </w:tc>
                    <w:tc>
                      <w:tcPr>
                        <w:tcW w:w="3322" w:type="dxa"/>
                        <w:gridSpan w:val="2"/>
                      </w:tcPr>
                      <w:p>
                        <w:pPr>
                          <w:pStyle w:val="TableParagraph"/>
                          <w:spacing w:line="283" w:lineRule="exact"/>
                          <w:ind w:left="1131" w:right="1123"/>
                          <w:jc w:val="center"/>
                          <w:rPr>
                            <w:rFonts w:ascii="맑은 고딕" w:eastAsia="맑은 고딕" w:hint="eastAsia"/>
                            <w:b/>
                            <w:sz w:val="20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20"/>
                          </w:rPr>
                          <w:t>분야별 과목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98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발달장애인의 의사소통</w:t>
                        </w:r>
                      </w:p>
                    </w:tc>
                    <w:tc>
                      <w:tcPr>
                        <w:tcW w:w="600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주간활동서비스의 실천</w:t>
                        </w:r>
                      </w:p>
                    </w:tc>
                  </w:tr>
                  <w:tr>
                    <w:trPr>
                      <w:trHeight w:val="267" w:hRule="atLeast"/>
                    </w:trPr>
                    <w:tc>
                      <w:tcPr>
                        <w:tcW w:w="598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발달장애인의 도전적 행동</w:t>
                        </w:r>
                      </w:p>
                    </w:tc>
                    <w:tc>
                      <w:tcPr>
                        <w:tcW w:w="600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 생애주기별욕구지원</w:t>
                        </w:r>
                      </w:p>
                    </w:tc>
                  </w:tr>
                  <w:tr>
                    <w:trPr>
                      <w:trHeight w:val="266" w:hRule="atLeast"/>
                    </w:trPr>
                    <w:tc>
                      <w:tcPr>
                        <w:tcW w:w="598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발달장애인의 안전</w:t>
                        </w:r>
                      </w:p>
                    </w:tc>
                    <w:tc>
                      <w:tcPr>
                        <w:tcW w:w="600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 가족에 대한 이해</w:t>
                        </w:r>
                      </w:p>
                    </w:tc>
                  </w:tr>
                  <w:tr>
                    <w:trPr>
                      <w:trHeight w:val="460" w:hRule="atLeast"/>
                    </w:trPr>
                    <w:tc>
                      <w:tcPr>
                        <w:tcW w:w="598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600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61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 자기결정권과</w:t>
                        </w:r>
                      </w:p>
                      <w:p>
                        <w:pPr>
                          <w:pStyle w:val="TableParagraph"/>
                          <w:spacing w:line="202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지원생활</w:t>
                        </w:r>
                      </w:p>
                    </w:tc>
                  </w:tr>
                  <w:tr>
                    <w:trPr>
                      <w:trHeight w:val="267" w:hRule="atLeast"/>
                    </w:trPr>
                    <w:tc>
                      <w:tcPr>
                        <w:tcW w:w="598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600" w:type="dxa"/>
                        <w:tcBorders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7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 인권과 윤리</w:t>
                        </w:r>
                      </w:p>
                    </w:tc>
                  </w:tr>
                  <w:tr>
                    <w:trPr>
                      <w:trHeight w:val="265" w:hRule="atLeast"/>
                    </w:trPr>
                    <w:tc>
                      <w:tcPr>
                        <w:tcW w:w="598" w:type="dxa"/>
                        <w:tcBorders>
                          <w:bottom w:val="dotted" w:sz="4" w:space="0" w:color="000000"/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724" w:type="dxa"/>
                        <w:tcBorders>
                          <w:left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600" w:type="dxa"/>
                        <w:tcBorders>
                          <w:bottom w:val="dotted" w:sz="4" w:space="0" w:color="000000"/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left w:val="dotted" w:sz="4" w:space="0" w:color="000000"/>
                          <w:bottom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발달장애인의 건강</w:t>
                        </w:r>
                      </w:p>
                    </w:tc>
                  </w:tr>
                  <w:tr>
                    <w:trPr>
                      <w:trHeight w:val="265" w:hRule="atLeast"/>
                    </w:trPr>
                    <w:tc>
                      <w:tcPr>
                        <w:tcW w:w="598" w:type="dxa"/>
                        <w:tcBorders>
                          <w:top w:val="dotted" w:sz="4" w:space="0" w:color="000000"/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724" w:type="dxa"/>
                        <w:tcBorders>
                          <w:top w:val="dotted" w:sz="4" w:space="0" w:color="000000"/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600" w:type="dxa"/>
                        <w:tcBorders>
                          <w:top w:val="dotted" w:sz="4" w:space="0" w:color="000000"/>
                          <w:righ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7"/>
                          <w:jc w:val="center"/>
                          <w:rPr>
                            <w:rFonts w:ascii="휴먼모음T" w:hAnsi="휴먼모음T"/>
                            <w:sz w:val="22"/>
                          </w:rPr>
                        </w:pPr>
                        <w:r>
                          <w:rPr>
                            <w:rFonts w:ascii="휴먼모음T" w:hAnsi="휴먼모음T"/>
                            <w:w w:val="89"/>
                            <w:sz w:val="22"/>
                          </w:rPr>
                          <w:t>□</w:t>
                        </w:r>
                      </w:p>
                    </w:tc>
                    <w:tc>
                      <w:tcPr>
                        <w:tcW w:w="2722" w:type="dxa"/>
                        <w:tcBorders>
                          <w:top w:val="dotted" w:sz="4" w:space="0" w:color="000000"/>
                          <w:left w:val="dotted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46" w:lineRule="exact"/>
                          <w:ind w:left="10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발달장애인의 학대와 보호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t>160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62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제28호]</w:t>
      </w:r>
    </w:p>
    <w:p>
      <w:pPr>
        <w:pStyle w:val="BodyText"/>
        <w:spacing w:before="10"/>
        <w:rPr>
          <w:sz w:val="17"/>
        </w:rPr>
      </w:pPr>
    </w:p>
    <w:p>
      <w:pPr>
        <w:pStyle w:val="Heading5"/>
        <w:spacing w:before="20"/>
        <w:ind w:left="2731" w:firstLine="0"/>
      </w:pPr>
      <w:r>
        <w:rPr>
          <w:w w:val="105"/>
        </w:rPr>
        <w:t>현 장 실 습 신 청 서</w:t>
      </w:r>
    </w:p>
    <w:p>
      <w:pPr>
        <w:pStyle w:val="BodyText"/>
        <w:spacing w:before="6"/>
        <w:rPr>
          <w:sz w:val="12"/>
        </w:rPr>
      </w:pPr>
    </w:p>
    <w:p>
      <w:pPr>
        <w:numPr>
          <w:ilvl w:val="0"/>
          <w:numId w:val="348"/>
        </w:numPr>
        <w:tabs>
          <w:tab w:pos="456" w:val="left" w:leader="none"/>
        </w:tabs>
        <w:spacing w:line="421" w:lineRule="exact" w:before="0"/>
        <w:ind w:left="455" w:right="0" w:hanging="329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0"/>
          <w:sz w:val="24"/>
        </w:rPr>
        <w:t>교육생</w:t>
      </w:r>
      <w:r>
        <w:rPr>
          <w:rFonts w:ascii="맑은 고딕" w:eastAsia="맑은 고딕" w:hint="eastAsia"/>
          <w:b/>
          <w:spacing w:val="-4"/>
          <w:w w:val="90"/>
          <w:sz w:val="24"/>
        </w:rPr>
        <w:t> </w:t>
      </w:r>
      <w:r>
        <w:rPr>
          <w:rFonts w:ascii="맑은 고딕" w:eastAsia="맑은 고딕" w:hint="eastAsia"/>
          <w:b/>
          <w:w w:val="90"/>
          <w:sz w:val="24"/>
        </w:rPr>
        <w:t>인적사항</w:t>
      </w:r>
    </w:p>
    <w:p>
      <w:pPr>
        <w:pStyle w:val="BodyText"/>
        <w:spacing w:before="17"/>
        <w:rPr>
          <w:rFonts w:ascii="맑은 고딕"/>
          <w:b/>
          <w:sz w:val="5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0"/>
        <w:gridCol w:w="2937"/>
        <w:gridCol w:w="1652"/>
        <w:gridCol w:w="1754"/>
      </w:tblGrid>
      <w:tr>
        <w:trPr>
          <w:trHeight w:val="530" w:hRule="atLeast"/>
        </w:trPr>
        <w:tc>
          <w:tcPr>
            <w:tcW w:w="1600" w:type="dxa"/>
            <w:shd w:val="clear" w:color="auto" w:fill="E4E4E4"/>
          </w:tcPr>
          <w:p>
            <w:pPr>
              <w:pStyle w:val="TableParagraph"/>
              <w:tabs>
                <w:tab w:pos="998" w:val="left" w:leader="none"/>
              </w:tabs>
              <w:spacing w:before="68"/>
              <w:ind w:left="423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이</w:t>
              <w:tab/>
              <w:t>름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52" w:type="dxa"/>
            <w:shd w:val="clear" w:color="auto" w:fill="E4E4E4"/>
          </w:tcPr>
          <w:p>
            <w:pPr>
              <w:pStyle w:val="TableParagraph"/>
              <w:spacing w:before="68"/>
              <w:ind w:left="422" w:right="419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생년월일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28" w:hRule="atLeast"/>
        </w:trPr>
        <w:tc>
          <w:tcPr>
            <w:tcW w:w="1600" w:type="dxa"/>
            <w:shd w:val="clear" w:color="auto" w:fill="E4E4E4"/>
          </w:tcPr>
          <w:p>
            <w:pPr>
              <w:pStyle w:val="TableParagraph"/>
              <w:spacing w:before="68"/>
              <w:ind w:left="436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연 락 처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52" w:type="dxa"/>
            <w:shd w:val="clear" w:color="auto" w:fill="E4E4E4"/>
          </w:tcPr>
          <w:p>
            <w:pPr>
              <w:pStyle w:val="TableParagraph"/>
              <w:spacing w:before="68"/>
              <w:ind w:left="421" w:right="419"/>
              <w:jc w:val="center"/>
              <w:rPr>
                <w:rFonts w:ascii="맑은 고딕" w:hAnsi="맑은 고딕"/>
                <w:b/>
                <w:sz w:val="20"/>
              </w:rPr>
            </w:pPr>
            <w:r>
              <w:rPr>
                <w:rFonts w:ascii="맑은 고딕" w:hAnsi="맑은 고딕"/>
                <w:b/>
                <w:w w:val="113"/>
                <w:sz w:val="20"/>
              </w:rPr>
              <w:t>E</w:t>
            </w:r>
            <w:r>
              <w:rPr>
                <w:rFonts w:ascii="함초롬돋움" w:hAnsi="함초롬돋움"/>
                <w:b/>
                <w:spacing w:val="-1"/>
                <w:w w:val="32"/>
                <w:sz w:val="20"/>
              </w:rPr>
              <w:t>⁃</w:t>
            </w:r>
            <w:r>
              <w:rPr>
                <w:rFonts w:ascii="맑은 고딕" w:hAnsi="맑은 고딕"/>
                <w:b/>
                <w:spacing w:val="-1"/>
                <w:w w:val="93"/>
                <w:sz w:val="20"/>
              </w:rPr>
              <w:t>ma</w:t>
            </w:r>
            <w:r>
              <w:rPr>
                <w:rFonts w:ascii="맑은 고딕" w:hAnsi="맑은 고딕"/>
                <w:b/>
                <w:w w:val="93"/>
                <w:sz w:val="20"/>
              </w:rPr>
              <w:t>i</w:t>
            </w:r>
            <w:r>
              <w:rPr>
                <w:rFonts w:ascii="맑은 고딕" w:hAnsi="맑은 고딕"/>
                <w:b/>
                <w:w w:val="84"/>
                <w:sz w:val="20"/>
              </w:rPr>
              <w:t>l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30" w:hRule="atLeast"/>
        </w:trPr>
        <w:tc>
          <w:tcPr>
            <w:tcW w:w="1600" w:type="dxa"/>
            <w:shd w:val="clear" w:color="auto" w:fill="E4E4E4"/>
          </w:tcPr>
          <w:p>
            <w:pPr>
              <w:pStyle w:val="TableParagraph"/>
              <w:spacing w:before="68"/>
              <w:ind w:left="436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현 주 소</w:t>
            </w:r>
          </w:p>
        </w:tc>
        <w:tc>
          <w:tcPr>
            <w:tcW w:w="6343" w:type="dxa"/>
            <w:gridSpan w:val="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528" w:hRule="atLeast"/>
        </w:trPr>
        <w:tc>
          <w:tcPr>
            <w:tcW w:w="1600" w:type="dxa"/>
            <w:shd w:val="clear" w:color="auto" w:fill="E4E4E4"/>
          </w:tcPr>
          <w:p>
            <w:pPr>
              <w:pStyle w:val="TableParagraph"/>
              <w:tabs>
                <w:tab w:pos="998" w:val="left" w:leader="none"/>
              </w:tabs>
              <w:spacing w:before="68"/>
              <w:ind w:left="423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소</w:t>
              <w:tab/>
              <w:t>속</w:t>
            </w:r>
          </w:p>
        </w:tc>
        <w:tc>
          <w:tcPr>
            <w:tcW w:w="293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52" w:type="dxa"/>
            <w:shd w:val="clear" w:color="auto" w:fill="E4E4E4"/>
          </w:tcPr>
          <w:p>
            <w:pPr>
              <w:pStyle w:val="TableParagraph"/>
              <w:spacing w:before="68"/>
              <w:ind w:left="422" w:right="419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관련자격</w:t>
            </w:r>
          </w:p>
        </w:tc>
        <w:tc>
          <w:tcPr>
            <w:tcW w:w="17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5"/>
        <w:rPr>
          <w:rFonts w:ascii="맑은 고딕"/>
          <w:b/>
          <w:sz w:val="27"/>
        </w:rPr>
      </w:pPr>
    </w:p>
    <w:p>
      <w:pPr>
        <w:pStyle w:val="ListParagraph"/>
        <w:numPr>
          <w:ilvl w:val="0"/>
          <w:numId w:val="348"/>
        </w:numPr>
        <w:tabs>
          <w:tab w:pos="456" w:val="left" w:leader="none"/>
        </w:tabs>
        <w:spacing w:line="240" w:lineRule="auto" w:before="0" w:after="0"/>
        <w:ind w:left="455" w:right="0" w:hanging="329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0"/>
          <w:sz w:val="24"/>
        </w:rPr>
        <w:t>교육생</w:t>
      </w:r>
      <w:r>
        <w:rPr>
          <w:rFonts w:ascii="맑은 고딕" w:eastAsia="맑은 고딕" w:hint="eastAsia"/>
          <w:b/>
          <w:spacing w:val="-4"/>
          <w:w w:val="90"/>
          <w:sz w:val="24"/>
        </w:rPr>
        <w:t> </w:t>
      </w:r>
      <w:r>
        <w:rPr>
          <w:rFonts w:ascii="맑은 고딕" w:eastAsia="맑은 고딕" w:hint="eastAsia"/>
          <w:b/>
          <w:w w:val="90"/>
          <w:sz w:val="24"/>
        </w:rPr>
        <w:t>실습신청</w:t>
      </w:r>
    </w:p>
    <w:p>
      <w:pPr>
        <w:pStyle w:val="BodyText"/>
        <w:rPr>
          <w:rFonts w:ascii="맑은 고딕"/>
          <w:b/>
          <w:sz w:val="6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0"/>
        <w:gridCol w:w="2748"/>
        <w:gridCol w:w="1381"/>
        <w:gridCol w:w="2199"/>
      </w:tblGrid>
      <w:tr>
        <w:trPr>
          <w:trHeight w:val="556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81"/>
              <w:ind w:left="274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실습기관명</w:t>
            </w:r>
          </w:p>
        </w:tc>
        <w:tc>
          <w:tcPr>
            <w:tcW w:w="274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1" w:type="dxa"/>
            <w:shd w:val="clear" w:color="auto" w:fill="E4E4E4"/>
          </w:tcPr>
          <w:p>
            <w:pPr>
              <w:pStyle w:val="TableParagraph"/>
              <w:spacing w:before="81"/>
              <w:ind w:left="477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연락처</w:t>
            </w:r>
          </w:p>
        </w:tc>
        <w:tc>
          <w:tcPr>
            <w:tcW w:w="2199" w:type="dxa"/>
          </w:tcPr>
          <w:p>
            <w:pPr>
              <w:pStyle w:val="TableParagraph"/>
              <w:spacing w:line="264" w:lineRule="exact"/>
              <w:ind w:left="86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sz w:val="20"/>
              </w:rPr>
              <w:t>Tel:</w:t>
            </w:r>
          </w:p>
          <w:p>
            <w:pPr>
              <w:pStyle w:val="TableParagraph"/>
              <w:spacing w:line="273" w:lineRule="exact"/>
              <w:ind w:left="86"/>
              <w:rPr>
                <w:rFonts w:ascii="맑은 고딕"/>
                <w:b/>
                <w:sz w:val="20"/>
              </w:rPr>
            </w:pPr>
            <w:r>
              <w:rPr>
                <w:rFonts w:ascii="맑은 고딕"/>
                <w:b/>
                <w:sz w:val="20"/>
              </w:rPr>
              <w:t>Fax:</w:t>
            </w:r>
          </w:p>
        </w:tc>
      </w:tr>
      <w:tr>
        <w:trPr>
          <w:trHeight w:val="555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81"/>
              <w:ind w:left="275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실습지 주소</w:t>
            </w:r>
          </w:p>
        </w:tc>
        <w:tc>
          <w:tcPr>
            <w:tcW w:w="6328" w:type="dxa"/>
            <w:gridSpan w:val="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632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120"/>
              <w:ind w:left="275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 지도자</w:t>
            </w:r>
          </w:p>
        </w:tc>
        <w:tc>
          <w:tcPr>
            <w:tcW w:w="274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1" w:type="dxa"/>
            <w:shd w:val="clear" w:color="auto" w:fill="E4E4E4"/>
          </w:tcPr>
          <w:p>
            <w:pPr>
              <w:pStyle w:val="TableParagraph"/>
              <w:spacing w:before="120"/>
              <w:ind w:left="195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z w:val="20"/>
              </w:rPr>
              <w:t>소속 / 직위</w:t>
            </w:r>
          </w:p>
        </w:tc>
        <w:tc>
          <w:tcPr>
            <w:tcW w:w="219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630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119"/>
              <w:ind w:left="275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 기간</w:t>
            </w:r>
          </w:p>
        </w:tc>
        <w:tc>
          <w:tcPr>
            <w:tcW w:w="6328" w:type="dxa"/>
            <w:gridSpan w:val="3"/>
          </w:tcPr>
          <w:p>
            <w:pPr>
              <w:pStyle w:val="TableParagraph"/>
              <w:tabs>
                <w:tab w:pos="836" w:val="left" w:leader="none"/>
                <w:tab w:pos="1570" w:val="left" w:leader="none"/>
              </w:tabs>
              <w:spacing w:before="119"/>
              <w:ind w:right="76"/>
              <w:jc w:val="right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sz w:val="20"/>
              </w:rPr>
              <w:t>(총</w:t>
              <w:tab/>
              <w:t>일,</w:t>
              <w:tab/>
            </w:r>
            <w:r>
              <w:rPr>
                <w:rFonts w:ascii="맑은 고딕" w:eastAsia="맑은 고딕" w:hint="eastAsia"/>
                <w:b/>
                <w:spacing w:val="-1"/>
                <w:w w:val="85"/>
                <w:sz w:val="20"/>
              </w:rPr>
              <w:t>시간)</w:t>
            </w:r>
          </w:p>
        </w:tc>
      </w:tr>
      <w:tr>
        <w:trPr>
          <w:trHeight w:val="631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120"/>
              <w:ind w:left="274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 내용</w:t>
            </w:r>
          </w:p>
        </w:tc>
        <w:tc>
          <w:tcPr>
            <w:tcW w:w="6328" w:type="dxa"/>
            <w:gridSpan w:val="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838" w:hRule="atLeast"/>
        </w:trPr>
        <w:tc>
          <w:tcPr>
            <w:tcW w:w="1610" w:type="dxa"/>
            <w:shd w:val="clear" w:color="auto" w:fill="E4E4E4"/>
          </w:tcPr>
          <w:p>
            <w:pPr>
              <w:pStyle w:val="TableParagraph"/>
              <w:spacing w:before="5"/>
              <w:rPr>
                <w:rFonts w:ascii="맑은 고딕"/>
                <w:b/>
                <w:sz w:val="12"/>
              </w:rPr>
            </w:pPr>
          </w:p>
          <w:p>
            <w:pPr>
              <w:pStyle w:val="TableParagraph"/>
              <w:ind w:left="274" w:right="2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비 </w:t>
            </w:r>
            <w:r>
              <w:rPr>
                <w:rFonts w:ascii="맑은 고딕" w:eastAsia="맑은 고딕" w:hint="eastAsia"/>
                <w:b/>
                <w:spacing w:val="56"/>
                <w:w w:val="9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20"/>
              </w:rPr>
              <w:t>고</w:t>
            </w:r>
          </w:p>
        </w:tc>
        <w:tc>
          <w:tcPr>
            <w:tcW w:w="6328" w:type="dxa"/>
            <w:gridSpan w:val="3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9"/>
        <w:rPr>
          <w:rFonts w:ascii="맑은 고딕"/>
          <w:b/>
          <w:sz w:val="17"/>
        </w:rPr>
      </w:pPr>
    </w:p>
    <w:p>
      <w:pPr>
        <w:spacing w:before="0"/>
        <w:ind w:left="127" w:right="0" w:firstLine="0"/>
        <w:jc w:val="left"/>
        <w:rPr>
          <w:rFonts w:ascii="맑은 고딕" w:hAnsi="맑은 고딕" w:eastAsia="맑은 고딕" w:hint="eastAsia"/>
          <w:b/>
          <w:sz w:val="24"/>
        </w:rPr>
      </w:pPr>
      <w:r>
        <w:rPr>
          <w:rFonts w:ascii="맑은 고딕" w:hAnsi="맑은 고딕" w:eastAsia="맑은 고딕" w:hint="eastAsia"/>
          <w:b/>
          <w:sz w:val="24"/>
        </w:rPr>
        <w:t>※ 제출서류 : 실습신청서 1부</w:t>
      </w:r>
    </w:p>
    <w:p>
      <w:pPr>
        <w:spacing w:before="189"/>
        <w:ind w:left="1933" w:right="0" w:firstLine="0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5"/>
          <w:sz w:val="24"/>
        </w:rPr>
        <w:t>상기내용으로 귀 기관에 실습을 신청합니다.</w:t>
      </w:r>
    </w:p>
    <w:p>
      <w:pPr>
        <w:pStyle w:val="BodyText"/>
        <w:spacing w:before="10"/>
        <w:rPr>
          <w:rFonts w:ascii="맑은 고딕"/>
          <w:b/>
          <w:sz w:val="29"/>
        </w:rPr>
      </w:pPr>
    </w:p>
    <w:p>
      <w:pPr>
        <w:tabs>
          <w:tab w:pos="8354" w:val="left" w:leader="underscore"/>
        </w:tabs>
        <w:spacing w:before="0"/>
        <w:ind w:left="5303" w:right="0" w:firstLine="0"/>
        <w:jc w:val="left"/>
        <w:rPr>
          <w:rFonts w:ascii="휴먼편지체" w:eastAsia="휴먼편지체" w:hint="eastAsia"/>
          <w:sz w:val="24"/>
        </w:rPr>
      </w:pPr>
      <w:r>
        <w:rPr>
          <w:rFonts w:ascii="휴먼편지체" w:eastAsia="휴먼편지체" w:hint="eastAsia"/>
          <w:w w:val="56"/>
          <w:sz w:val="24"/>
        </w:rPr>
        <w:t>신</w:t>
      </w:r>
      <w:r>
        <w:rPr>
          <w:rFonts w:ascii="휴먼편지체" w:eastAsia="휴먼편지체" w:hint="eastAsia"/>
          <w:spacing w:val="-37"/>
          <w:sz w:val="24"/>
        </w:rPr>
        <w:t> </w:t>
      </w:r>
      <w:r>
        <w:rPr>
          <w:rFonts w:ascii="휴먼편지체" w:eastAsia="휴먼편지체" w:hint="eastAsia"/>
          <w:w w:val="112"/>
          <w:sz w:val="24"/>
        </w:rPr>
        <w:t>청</w:t>
      </w:r>
      <w:r>
        <w:rPr>
          <w:rFonts w:ascii="휴먼편지체" w:eastAsia="휴먼편지체" w:hint="eastAsia"/>
          <w:spacing w:val="-37"/>
          <w:sz w:val="24"/>
        </w:rPr>
        <w:t> </w:t>
      </w:r>
      <w:r>
        <w:rPr>
          <w:rFonts w:ascii="휴먼편지체" w:eastAsia="휴먼편지체" w:hint="eastAsia"/>
          <w:w w:val="56"/>
          <w:sz w:val="24"/>
        </w:rPr>
        <w:t>인</w:t>
      </w:r>
      <w:r>
        <w:rPr>
          <w:rFonts w:ascii="Times New Roman" w:eastAsia="Times New Roman"/>
          <w:sz w:val="24"/>
        </w:rPr>
        <w:t> </w:t>
        <w:tab/>
      </w:r>
      <w:r>
        <w:rPr>
          <w:rFonts w:ascii="휴먼편지체" w:eastAsia="휴먼편지체" w:hint="eastAsia"/>
          <w:w w:val="328"/>
          <w:sz w:val="24"/>
        </w:rPr>
        <w:t>(</w:t>
      </w:r>
      <w:r>
        <w:rPr>
          <w:rFonts w:ascii="휴먼편지체" w:eastAsia="휴먼편지체" w:hint="eastAsia"/>
          <w:spacing w:val="-46"/>
          <w:sz w:val="24"/>
        </w:rPr>
        <w:t> </w:t>
      </w:r>
      <w:r>
        <w:rPr>
          <w:rFonts w:ascii="휴먼편지체" w:eastAsia="휴먼편지체" w:hint="eastAsia"/>
          <w:spacing w:val="-71"/>
          <w:w w:val="56"/>
          <w:sz w:val="24"/>
        </w:rPr>
        <w:t>인</w:t>
      </w:r>
      <w:r>
        <w:rPr>
          <w:rFonts w:ascii="휴먼편지체" w:eastAsia="휴먼편지체" w:hint="eastAsia"/>
          <w:w w:val="332"/>
          <w:sz w:val="24"/>
        </w:rPr>
        <w:t>)</w:t>
      </w:r>
    </w:p>
    <w:p>
      <w:pPr>
        <w:pStyle w:val="BodyText"/>
        <w:rPr>
          <w:rFonts w:ascii="휴먼편지체"/>
          <w:sz w:val="20"/>
        </w:rPr>
      </w:pPr>
    </w:p>
    <w:p>
      <w:pPr>
        <w:pStyle w:val="BodyText"/>
        <w:spacing w:before="11"/>
        <w:rPr>
          <w:rFonts w:ascii="휴먼편지체"/>
          <w:sz w:val="15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161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8076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0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34"/>
        <w:ind w:left="127" w:right="0" w:firstLine="0"/>
        <w:jc w:val="left"/>
        <w:rPr>
          <w:sz w:val="16"/>
        </w:rPr>
      </w:pPr>
      <w:r>
        <w:rPr>
          <w:sz w:val="16"/>
        </w:rPr>
        <w:t>[서식 제29호]</w:t>
      </w:r>
    </w:p>
    <w:tbl>
      <w:tblPr>
        <w:tblW w:w="0" w:type="auto"/>
        <w:jc w:val="left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</w:tblGrid>
      <w:tr>
        <w:trPr>
          <w:trHeight w:val="3322" w:hRule="atLeast"/>
        </w:trPr>
        <w:tc>
          <w:tcPr>
            <w:tcW w:w="7940" w:type="dxa"/>
          </w:tcPr>
          <w:p>
            <w:pPr>
              <w:pStyle w:val="TableParagraph"/>
              <w:spacing w:before="6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line="598" w:lineRule="exact"/>
              <w:ind w:left="1853" w:right="1847"/>
              <w:jc w:val="center"/>
              <w:rPr>
                <w:rFonts w:ascii="휴먼모음T" w:eastAsia="휴먼모음T" w:hint="eastAsia"/>
                <w:sz w:val="40"/>
              </w:rPr>
            </w:pPr>
            <w:r>
              <w:rPr>
                <w:rFonts w:ascii="휴먼모음T" w:eastAsia="휴먼모음T" w:hint="eastAsia"/>
                <w:w w:val="105"/>
                <w:sz w:val="40"/>
              </w:rPr>
              <w:t>현 장 실 습 의 뢰 서</w:t>
            </w:r>
          </w:p>
          <w:p>
            <w:pPr>
              <w:pStyle w:val="TableParagraph"/>
              <w:spacing w:line="436" w:lineRule="exact"/>
              <w:ind w:left="1853" w:right="1847"/>
              <w:jc w:val="center"/>
              <w:rPr>
                <w:rFonts w:ascii="휴먼모음T" w:eastAsia="휴먼모음T" w:hint="eastAsia"/>
                <w:sz w:val="30"/>
              </w:rPr>
            </w:pPr>
            <w:r>
              <w:rPr>
                <w:rFonts w:ascii="휴먼모음T" w:eastAsia="휴먼모음T" w:hint="eastAsia"/>
                <w:w w:val="105"/>
                <w:sz w:val="30"/>
              </w:rPr>
              <w:t>한국장애인개발원</w:t>
            </w:r>
          </w:p>
          <w:p>
            <w:pPr>
              <w:pStyle w:val="TableParagraph"/>
              <w:spacing w:before="9"/>
              <w:rPr>
                <w:rFonts w:ascii="휴먼모음T"/>
                <w:sz w:val="39"/>
              </w:rPr>
            </w:pPr>
          </w:p>
          <w:p>
            <w:pPr>
              <w:pStyle w:val="TableParagraph"/>
              <w:spacing w:line="266" w:lineRule="auto" w:before="1"/>
              <w:ind w:left="100" w:right="7009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수신자 (경 유)</w:t>
            </w:r>
          </w:p>
          <w:p>
            <w:pPr>
              <w:pStyle w:val="TableParagraph"/>
              <w:tabs>
                <w:tab w:pos="512" w:val="left" w:leader="none"/>
              </w:tabs>
              <w:spacing w:line="335" w:lineRule="exact"/>
              <w:ind w:left="100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제</w:t>
              <w:tab/>
              <w:t>목 </w:t>
            </w:r>
            <w:r>
              <w:rPr>
                <w:rFonts w:ascii="맑은 고딕" w:eastAsia="맑은 고딕" w:hint="eastAsia"/>
                <w:b/>
                <w:sz w:val="22"/>
              </w:rPr>
              <w:t>주간활동서비스 제공인력 현장실습</w:t>
            </w:r>
            <w:r>
              <w:rPr>
                <w:rFonts w:ascii="맑은 고딕" w:eastAsia="맑은 고딕" w:hint="eastAsia"/>
                <w:b/>
                <w:spacing w:val="12"/>
                <w:sz w:val="22"/>
              </w:rPr>
              <w:t> </w:t>
            </w:r>
            <w:r>
              <w:rPr>
                <w:rFonts w:ascii="맑은 고딕" w:eastAsia="맑은 고딕" w:hint="eastAsia"/>
                <w:b/>
                <w:sz w:val="22"/>
              </w:rPr>
              <w:t>신청의뢰서</w:t>
            </w:r>
          </w:p>
        </w:tc>
      </w:tr>
      <w:tr>
        <w:trPr>
          <w:trHeight w:val="5956" w:hRule="atLeast"/>
        </w:trPr>
        <w:tc>
          <w:tcPr>
            <w:tcW w:w="7940" w:type="dxa"/>
            <w:tcBorders>
              <w:bottom w:val="nil"/>
            </w:tcBorders>
          </w:tcPr>
          <w:p>
            <w:pPr>
              <w:pStyle w:val="TableParagraph"/>
              <w:numPr>
                <w:ilvl w:val="0"/>
                <w:numId w:val="349"/>
              </w:numPr>
              <w:tabs>
                <w:tab w:pos="429" w:val="left" w:leader="none"/>
              </w:tabs>
              <w:spacing w:line="387" w:lineRule="exact" w:before="44" w:after="0"/>
              <w:ind w:left="428" w:right="0" w:hanging="329"/>
              <w:jc w:val="left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관련근거:</w:t>
            </w:r>
          </w:p>
          <w:p>
            <w:pPr>
              <w:pStyle w:val="TableParagraph"/>
              <w:numPr>
                <w:ilvl w:val="0"/>
                <w:numId w:val="349"/>
              </w:numPr>
              <w:tabs>
                <w:tab w:pos="424" w:val="left" w:leader="none"/>
              </w:tabs>
              <w:spacing w:line="278" w:lineRule="auto" w:before="0" w:after="0"/>
              <w:ind w:left="413" w:right="87" w:hanging="314"/>
              <w:jc w:val="left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위 호와 </w:t>
            </w:r>
            <w:r>
              <w:rPr>
                <w:rFonts w:ascii="휴먼모음T" w:eastAsia="휴먼모음T" w:hint="eastAsia"/>
                <w:spacing w:val="3"/>
                <w:w w:val="105"/>
                <w:sz w:val="24"/>
              </w:rPr>
              <w:t>관련하여, 주간활동서비스 제공인력 현장실습을 </w:t>
            </w:r>
            <w:r>
              <w:rPr>
                <w:rFonts w:ascii="휴먼모음T" w:eastAsia="휴먼모음T" w:hint="eastAsia"/>
                <w:spacing w:val="2"/>
                <w:w w:val="105"/>
                <w:sz w:val="24"/>
              </w:rPr>
              <w:t>아래와 </w:t>
            </w:r>
            <w:r>
              <w:rPr>
                <w:rFonts w:ascii="휴먼모음T" w:eastAsia="휴먼모음T" w:hint="eastAsia"/>
                <w:w w:val="105"/>
                <w:sz w:val="24"/>
              </w:rPr>
              <w:t>같이</w:t>
            </w:r>
            <w:r>
              <w:rPr>
                <w:rFonts w:ascii="휴먼모음T" w:eastAsia="휴먼모음T" w:hint="eastAsia"/>
                <w:spacing w:val="-73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spacing w:val="4"/>
                <w:w w:val="105"/>
                <w:sz w:val="24"/>
              </w:rPr>
              <w:t>의뢰 </w:t>
            </w:r>
            <w:r>
              <w:rPr>
                <w:rFonts w:ascii="휴먼모음T" w:eastAsia="휴먼모음T" w:hint="eastAsia"/>
                <w:w w:val="105"/>
                <w:sz w:val="24"/>
              </w:rPr>
              <w:t>하오니 협조</w:t>
            </w:r>
            <w:r>
              <w:rPr>
                <w:rFonts w:ascii="휴먼모음T" w:eastAsia="휴먼모음T" w:hint="eastAsia"/>
                <w:spacing w:val="-36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부탁드립니다.</w:t>
            </w:r>
          </w:p>
          <w:p>
            <w:pPr>
              <w:pStyle w:val="TableParagraph"/>
              <w:spacing w:line="266" w:lineRule="auto" w:before="51"/>
              <w:ind w:left="340" w:right="4913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가. 실습기관: 0000기관 나. 실습대상: 00명</w:t>
            </w:r>
          </w:p>
          <w:p>
            <w:pPr>
              <w:pStyle w:val="TableParagraph"/>
              <w:spacing w:line="388" w:lineRule="exact"/>
              <w:ind w:left="580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ㅇ 실습자 명단 : 000, 000, 000</w:t>
            </w:r>
          </w:p>
          <w:p>
            <w:pPr>
              <w:pStyle w:val="TableParagraph"/>
              <w:spacing w:line="266" w:lineRule="auto" w:before="41"/>
              <w:ind w:left="340" w:right="86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다.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실습내용: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발달장애인</w:t>
            </w:r>
            <w:r>
              <w:rPr>
                <w:rFonts w:ascii="휴먼모음T" w:eastAsia="휴먼모음T" w:hint="eastAsia"/>
                <w:spacing w:val="-10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특성과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욕구에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대한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이해,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의사소통</w:t>
            </w:r>
            <w:r>
              <w:rPr>
                <w:rFonts w:ascii="휴먼모음T" w:eastAsia="휴먼모음T" w:hint="eastAsia"/>
                <w:spacing w:val="-12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기술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함양</w:t>
            </w:r>
            <w:r>
              <w:rPr>
                <w:rFonts w:ascii="휴먼모음T" w:eastAsia="휴먼모음T" w:hint="eastAsia"/>
                <w:spacing w:val="-11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등 라. 실습시간:</w:t>
            </w:r>
            <w:r>
              <w:rPr>
                <w:rFonts w:ascii="휴먼모음T" w:eastAsia="휴먼모음T" w:hint="eastAsia"/>
                <w:spacing w:val="-37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00시간</w:t>
            </w:r>
          </w:p>
          <w:p>
            <w:pPr>
              <w:pStyle w:val="TableParagraph"/>
              <w:spacing w:line="388" w:lineRule="exact"/>
              <w:ind w:left="340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마. 세부내용: 붙임파일</w:t>
            </w:r>
            <w:r>
              <w:rPr>
                <w:rFonts w:ascii="휴먼모음T" w:eastAsia="휴먼모음T" w:hint="eastAsia"/>
                <w:spacing w:val="-54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참조</w:t>
            </w:r>
          </w:p>
          <w:p>
            <w:pPr>
              <w:pStyle w:val="TableParagraph"/>
              <w:spacing w:before="2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340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붙임 실습양식 1부, 실습신청서</w:t>
            </w:r>
            <w:r>
              <w:rPr>
                <w:rFonts w:ascii="휴먼모음T" w:eastAsia="휴먼모음T" w:hint="eastAsia"/>
                <w:spacing w:val="-72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1부</w:t>
            </w:r>
          </w:p>
          <w:p>
            <w:pPr>
              <w:pStyle w:val="TableParagraph"/>
              <w:spacing w:before="6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before="1"/>
              <w:ind w:left="1853" w:right="1847"/>
              <w:jc w:val="center"/>
              <w:rPr>
                <w:rFonts w:ascii="맑은 고딕" w:eastAsia="맑은 고딕" w:hint="eastAsia"/>
                <w:b/>
                <w:sz w:val="36"/>
              </w:rPr>
            </w:pPr>
            <w:r>
              <w:rPr>
                <w:rFonts w:ascii="맑은 고딕" w:eastAsia="맑은 고딕" w:hint="eastAsia"/>
                <w:b/>
                <w:w w:val="95"/>
                <w:sz w:val="36"/>
              </w:rPr>
              <w:t>한 국 장 애 인 개 발 원 장</w:t>
            </w:r>
          </w:p>
        </w:tc>
      </w:tr>
      <w:tr>
        <w:trPr>
          <w:trHeight w:val="276" w:hRule="atLeast"/>
        </w:trPr>
        <w:tc>
          <w:tcPr>
            <w:tcW w:w="794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430" w:hRule="atLeast"/>
        </w:trPr>
        <w:tc>
          <w:tcPr>
            <w:tcW w:w="7940" w:type="dxa"/>
            <w:tcBorders>
              <w:top w:val="nil"/>
            </w:tcBorders>
          </w:tcPr>
          <w:p>
            <w:pPr>
              <w:pStyle w:val="TableParagraph"/>
              <w:tabs>
                <w:tab w:pos="675" w:val="left" w:leader="none"/>
                <w:tab w:pos="3279" w:val="left" w:leader="none"/>
                <w:tab w:pos="4823" w:val="left" w:leader="none"/>
              </w:tabs>
              <w:spacing w:line="290" w:lineRule="auto" w:before="127"/>
              <w:ind w:left="100" w:right="1695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시행  처리과</w:t>
            </w:r>
            <w:r>
              <w:rPr>
                <w:rFonts w:ascii="휴먼모음T" w:hAnsi="휴먼모음T" w:eastAsia="휴먼모음T" w:hint="eastAsia"/>
                <w:spacing w:val="17"/>
                <w:sz w:val="20"/>
              </w:rPr>
              <w:t> </w:t>
            </w:r>
            <w:r>
              <w:rPr>
                <w:sz w:val="20"/>
              </w:rPr>
              <w:t>–</w:t>
            </w:r>
            <w:r>
              <w:rPr>
                <w:spacing w:val="57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일련번호(시행일자)</w:t>
              <w:tab/>
              <w:t>접수 처리과명 </w:t>
            </w:r>
            <w:r>
              <w:rPr>
                <w:sz w:val="20"/>
              </w:rPr>
              <w:t>– </w:t>
            </w:r>
            <w:r>
              <w:rPr>
                <w:rFonts w:ascii="휴먼모음T" w:hAnsi="휴먼모음T" w:eastAsia="휴먼모음T" w:hint="eastAsia"/>
                <w:spacing w:val="-3"/>
                <w:sz w:val="20"/>
              </w:rPr>
              <w:t>일련번호(접수일자) </w:t>
            </w:r>
            <w:r>
              <w:rPr>
                <w:rFonts w:ascii="휴먼모음T" w:hAnsi="휴먼모음T" w:eastAsia="휴먼모음T" w:hint="eastAsia"/>
                <w:sz w:val="20"/>
              </w:rPr>
              <w:t>우</w:t>
              <w:tab/>
              <w:t>주소</w:t>
              <w:tab/>
              <w:tab/>
              <w:t>홈페이지</w:t>
            </w:r>
            <w:r>
              <w:rPr>
                <w:rFonts w:ascii="휴먼모음T" w:hAnsi="휴먼모음T" w:eastAsia="휴먼모음T" w:hint="eastAsia"/>
                <w:spacing w:val="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주소</w:t>
            </w:r>
          </w:p>
          <w:p>
            <w:pPr>
              <w:pStyle w:val="TableParagraph"/>
              <w:tabs>
                <w:tab w:pos="1312" w:val="left" w:leader="none"/>
                <w:tab w:pos="2274" w:val="left" w:leader="none"/>
                <w:tab w:pos="3785" w:val="left" w:leader="none"/>
                <w:tab w:pos="4247" w:val="left" w:leader="none"/>
              </w:tabs>
              <w:spacing w:before="8"/>
              <w:ind w:left="100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10"/>
                <w:sz w:val="20"/>
              </w:rPr>
              <w:t>전화</w:t>
            </w:r>
            <w:r>
              <w:rPr>
                <w:rFonts w:ascii="휴먼모음T" w:eastAsia="휴먼모음T" w:hint="eastAsia"/>
                <w:spacing w:val="-34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(</w:t>
              <w:tab/>
              <w:t>)</w:t>
              <w:tab/>
              <w:t>전송(</w:t>
              <w:tab/>
              <w:t>)</w:t>
              <w:tab/>
              <w:t>/기안자의</w:t>
            </w:r>
            <w:r>
              <w:rPr>
                <w:rFonts w:ascii="휴먼모음T" w:eastAsia="휴먼모음T" w:hint="eastAsia"/>
                <w:spacing w:val="-31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공식</w:t>
            </w:r>
            <w:r>
              <w:rPr>
                <w:rFonts w:ascii="휴먼모음T" w:eastAsia="휴먼모음T" w:hint="eastAsia"/>
                <w:spacing w:val="-31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전자우편주소</w:t>
            </w:r>
            <w:r>
              <w:rPr>
                <w:rFonts w:ascii="휴먼모음T" w:eastAsia="휴먼모음T" w:hint="eastAsia"/>
                <w:spacing w:val="-31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/</w:t>
            </w:r>
            <w:r>
              <w:rPr>
                <w:rFonts w:ascii="휴먼모음T" w:eastAsia="휴먼모음T" w:hint="eastAsia"/>
                <w:spacing w:val="-30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공개구분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2"/>
        <w:rPr>
          <w:sz w:val="19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162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제30호]</w:t>
      </w:r>
    </w:p>
    <w:p>
      <w:pPr>
        <w:pStyle w:val="BodyText"/>
        <w:spacing w:before="13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Heading5"/>
        <w:spacing w:before="1"/>
        <w:ind w:left="127" w:firstLine="0"/>
      </w:pPr>
      <w:r>
        <w:rPr>
          <w:w w:val="105"/>
        </w:rPr>
        <w:t>실습생 출근부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32" w:space="2077"/>
            <w:col w:w="5931"/>
          </w:cols>
        </w:sectPr>
      </w:pPr>
    </w:p>
    <w:p>
      <w:pPr>
        <w:pStyle w:val="BodyText"/>
        <w:spacing w:before="9"/>
        <w:rPr>
          <w:sz w:val="21"/>
        </w:rPr>
      </w:pPr>
      <w:r>
        <w:rPr/>
        <w:pict>
          <v:group style="position:absolute;margin-left:.029999pt;margin-top:0pt;width:555.6pt;height:754pt;mso-position-horizontal-relative:page;mso-position-vertical-relative:page;z-index:-452352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</w:p>
    <w:p>
      <w:pPr>
        <w:tabs>
          <w:tab w:pos="4118" w:val="left" w:leader="none"/>
        </w:tabs>
        <w:spacing w:before="37" w:after="49"/>
        <w:ind w:left="127" w:right="0" w:firstLine="0"/>
        <w:jc w:val="left"/>
        <w:rPr>
          <w:sz w:val="24"/>
        </w:rPr>
      </w:pPr>
      <w:r>
        <w:rPr>
          <w:sz w:val="24"/>
        </w:rPr>
        <w:t>□</w:t>
      </w:r>
      <w:r>
        <w:rPr>
          <w:spacing w:val="-26"/>
          <w:sz w:val="24"/>
        </w:rPr>
        <w:t> </w:t>
      </w:r>
      <w:r>
        <w:rPr>
          <w:sz w:val="24"/>
        </w:rPr>
        <w:t>성명</w:t>
      </w:r>
      <w:r>
        <w:rPr>
          <w:spacing w:val="-24"/>
          <w:sz w:val="24"/>
        </w:rPr>
        <w:t> </w:t>
      </w:r>
      <w:r>
        <w:rPr>
          <w:sz w:val="24"/>
        </w:rPr>
        <w:t>:</w:t>
        <w:tab/>
        <w:t>□ 긴급연락처</w:t>
      </w:r>
      <w:r>
        <w:rPr>
          <w:spacing w:val="-39"/>
          <w:sz w:val="24"/>
        </w:rPr>
        <w:t> </w:t>
      </w:r>
      <w:r>
        <w:rPr>
          <w:sz w:val="24"/>
        </w:rPr>
        <w:t>:</w:t>
      </w:r>
    </w:p>
    <w:tbl>
      <w:tblPr>
        <w:tblW w:w="0" w:type="auto"/>
        <w:jc w:val="left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6"/>
        <w:gridCol w:w="942"/>
        <w:gridCol w:w="941"/>
        <w:gridCol w:w="942"/>
        <w:gridCol w:w="1055"/>
        <w:gridCol w:w="1260"/>
        <w:gridCol w:w="1996"/>
      </w:tblGrid>
      <w:tr>
        <w:trPr>
          <w:trHeight w:val="581" w:hRule="atLeast"/>
        </w:trPr>
        <w:tc>
          <w:tcPr>
            <w:tcW w:w="7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before="143"/>
              <w:ind w:left="17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월 일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before="143"/>
              <w:ind w:left="16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출근시간</w:t>
            </w:r>
          </w:p>
        </w:tc>
        <w:tc>
          <w:tcPr>
            <w:tcW w:w="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before="143"/>
              <w:ind w:left="16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퇴근시간</w:t>
            </w:r>
          </w:p>
        </w:tc>
        <w:tc>
          <w:tcPr>
            <w:tcW w:w="9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before="143"/>
              <w:ind w:left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실습생확인</w:t>
            </w:r>
          </w:p>
        </w:tc>
        <w:tc>
          <w:tcPr>
            <w:tcW w:w="10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line="192" w:lineRule="auto" w:before="61"/>
              <w:ind w:left="138" w:right="107" w:firstLine="23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실습 지도자확인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line="192" w:lineRule="auto" w:before="61"/>
              <w:ind w:left="318" w:hanging="9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지각, 조퇴, 결근여부</w:t>
            </w:r>
          </w:p>
        </w:tc>
        <w:tc>
          <w:tcPr>
            <w:tcW w:w="19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>
            <w:pPr>
              <w:pStyle w:val="TableParagraph"/>
              <w:spacing w:before="143"/>
              <w:ind w:left="823" w:right="80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사유</w:t>
            </w: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1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7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25" w:hRule="atLeast"/>
        </w:trPr>
        <w:tc>
          <w:tcPr>
            <w:tcW w:w="76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ListParagraph"/>
        <w:numPr>
          <w:ilvl w:val="0"/>
          <w:numId w:val="148"/>
        </w:numPr>
        <w:tabs>
          <w:tab w:pos="280" w:val="left" w:leader="none"/>
        </w:tabs>
        <w:spacing w:line="220" w:lineRule="auto" w:before="104" w:after="0"/>
        <w:ind w:left="992" w:right="1281" w:hanging="866"/>
        <w:jc w:val="left"/>
        <w:rPr>
          <w:sz w:val="18"/>
        </w:rPr>
      </w:pPr>
      <w:r>
        <w:rPr>
          <w:spacing w:val="-8"/>
          <w:sz w:val="18"/>
        </w:rPr>
        <w:t>기입요령：출근시간,</w:t>
      </w:r>
      <w:r>
        <w:rPr>
          <w:spacing w:val="-18"/>
          <w:sz w:val="18"/>
        </w:rPr>
        <w:t> </w:t>
      </w:r>
      <w:r>
        <w:rPr>
          <w:spacing w:val="-6"/>
          <w:sz w:val="18"/>
        </w:rPr>
        <w:t>퇴근시간</w:t>
      </w:r>
      <w:r>
        <w:rPr>
          <w:spacing w:val="-24"/>
          <w:sz w:val="18"/>
        </w:rPr>
        <w:t> </w:t>
      </w:r>
      <w:r>
        <w:rPr>
          <w:spacing w:val="-6"/>
          <w:sz w:val="18"/>
        </w:rPr>
        <w:t>표시,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퇴근</w:t>
      </w:r>
      <w:r>
        <w:rPr>
          <w:spacing w:val="-24"/>
          <w:sz w:val="18"/>
        </w:rPr>
        <w:t> </w:t>
      </w:r>
      <w:r>
        <w:rPr>
          <w:sz w:val="18"/>
        </w:rPr>
        <w:t>시</w:t>
      </w:r>
      <w:r>
        <w:rPr>
          <w:spacing w:val="-21"/>
          <w:sz w:val="18"/>
        </w:rPr>
        <w:t> </w:t>
      </w:r>
      <w:r>
        <w:rPr>
          <w:spacing w:val="-6"/>
          <w:sz w:val="18"/>
        </w:rPr>
        <w:t>실습생</w:t>
      </w:r>
      <w:r>
        <w:rPr>
          <w:spacing w:val="-24"/>
          <w:sz w:val="18"/>
        </w:rPr>
        <w:t> </w:t>
      </w:r>
      <w:r>
        <w:rPr>
          <w:sz w:val="18"/>
        </w:rPr>
        <w:t>및</w:t>
      </w:r>
      <w:r>
        <w:rPr>
          <w:spacing w:val="-24"/>
          <w:sz w:val="18"/>
        </w:rPr>
        <w:t> </w:t>
      </w:r>
      <w:r>
        <w:rPr>
          <w:spacing w:val="-7"/>
          <w:sz w:val="18"/>
        </w:rPr>
        <w:t>실습지도자가</w:t>
      </w:r>
      <w:r>
        <w:rPr>
          <w:spacing w:val="-22"/>
          <w:sz w:val="18"/>
        </w:rPr>
        <w:t> </w:t>
      </w:r>
      <w:r>
        <w:rPr>
          <w:spacing w:val="-7"/>
          <w:sz w:val="18"/>
        </w:rPr>
        <w:t>확인하며,</w:t>
      </w:r>
      <w:r>
        <w:rPr>
          <w:spacing w:val="-18"/>
          <w:sz w:val="18"/>
        </w:rPr>
        <w:t> </w:t>
      </w:r>
      <w:r>
        <w:rPr>
          <w:spacing w:val="-6"/>
          <w:sz w:val="18"/>
        </w:rPr>
        <w:t>지각,</w:t>
      </w:r>
      <w:r>
        <w:rPr>
          <w:spacing w:val="-17"/>
          <w:sz w:val="18"/>
        </w:rPr>
        <w:t> </w:t>
      </w:r>
      <w:r>
        <w:rPr>
          <w:spacing w:val="-6"/>
          <w:sz w:val="18"/>
        </w:rPr>
        <w:t>조퇴,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결근</w:t>
      </w:r>
      <w:r>
        <w:rPr>
          <w:spacing w:val="-24"/>
          <w:sz w:val="18"/>
        </w:rPr>
        <w:t> </w:t>
      </w:r>
      <w:r>
        <w:rPr>
          <w:sz w:val="18"/>
        </w:rPr>
        <w:t>시</w:t>
      </w:r>
      <w:r>
        <w:rPr>
          <w:spacing w:val="-24"/>
          <w:sz w:val="18"/>
        </w:rPr>
        <w:t> </w:t>
      </w:r>
      <w:r>
        <w:rPr>
          <w:sz w:val="18"/>
        </w:rPr>
        <w:t>그</w:t>
      </w:r>
      <w:r>
        <w:rPr>
          <w:spacing w:val="-22"/>
          <w:sz w:val="18"/>
        </w:rPr>
        <w:t> </w:t>
      </w:r>
      <w:r>
        <w:rPr>
          <w:spacing w:val="-5"/>
          <w:sz w:val="18"/>
        </w:rPr>
        <w:t>사유를 </w:t>
      </w:r>
      <w:r>
        <w:rPr>
          <w:spacing w:val="-4"/>
          <w:sz w:val="18"/>
        </w:rPr>
        <w:t>함께</w:t>
      </w:r>
      <w:r>
        <w:rPr>
          <w:spacing w:val="-27"/>
          <w:sz w:val="18"/>
        </w:rPr>
        <w:t> </w:t>
      </w:r>
      <w:r>
        <w:rPr>
          <w:spacing w:val="-8"/>
          <w:sz w:val="18"/>
        </w:rPr>
        <w:t>기록함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163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제31호]</w:t>
      </w:r>
    </w:p>
    <w:p>
      <w:pPr>
        <w:pStyle w:val="Heading5"/>
        <w:tabs>
          <w:tab w:pos="688" w:val="left" w:leader="none"/>
          <w:tab w:pos="1249" w:val="left" w:leader="none"/>
          <w:tab w:pos="1809" w:val="left" w:leader="none"/>
        </w:tabs>
        <w:spacing w:before="277"/>
        <w:ind w:left="127" w:firstLine="0"/>
      </w:pPr>
      <w:r>
        <w:rPr/>
        <w:br w:type="column"/>
      </w:r>
      <w:r>
        <w:rPr>
          <w:w w:val="105"/>
        </w:rPr>
        <w:t>실</w:t>
        <w:tab/>
        <w:t>습</w:t>
        <w:tab/>
        <w:t>일</w:t>
        <w:tab/>
        <w:t>지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32" w:space="1964"/>
            <w:col w:w="6044"/>
          </w:cols>
        </w:sectPr>
      </w:pPr>
    </w:p>
    <w:p>
      <w:pPr>
        <w:pStyle w:val="BodyText"/>
        <w:spacing w:before="5" w:after="1"/>
        <w:rPr>
          <w:sz w:val="7"/>
        </w:rPr>
      </w:pPr>
      <w:r>
        <w:rPr/>
        <w:drawing>
          <wp:anchor distT="0" distB="0" distL="0" distR="0" allowOverlap="1" layoutInCell="1" locked="0" behindDoc="1" simplePos="0" relativeHeight="45808179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0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0"/>
        <w:gridCol w:w="727"/>
        <w:gridCol w:w="286"/>
        <w:gridCol w:w="1264"/>
        <w:gridCol w:w="275"/>
        <w:gridCol w:w="1174"/>
        <w:gridCol w:w="984"/>
        <w:gridCol w:w="1127"/>
        <w:gridCol w:w="1032"/>
      </w:tblGrid>
      <w:tr>
        <w:trPr>
          <w:trHeight w:val="426" w:hRule="atLeast"/>
        </w:trPr>
        <w:tc>
          <w:tcPr>
            <w:tcW w:w="1080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754" w:val="left" w:leader="none"/>
              </w:tabs>
              <w:spacing w:line="391" w:lineRule="exact"/>
              <w:ind w:left="124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성</w:t>
              <w:tab/>
              <w:t>명</w:t>
            </w:r>
          </w:p>
        </w:tc>
        <w:tc>
          <w:tcPr>
            <w:tcW w:w="2552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5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91" w:lineRule="exact"/>
              <w:ind w:left="60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실습기관명</w:t>
            </w:r>
          </w:p>
        </w:tc>
        <w:tc>
          <w:tcPr>
            <w:tcW w:w="2159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9" w:hRule="atLeast"/>
        </w:trPr>
        <w:tc>
          <w:tcPr>
            <w:tcW w:w="10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4"/>
              <w:ind w:left="15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실습기간</w:t>
            </w: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308"/>
              <w:rPr>
                <w:rFonts w:ascii="휴먼모음T"/>
                <w:sz w:val="22"/>
              </w:rPr>
            </w:pPr>
            <w:r>
              <w:rPr>
                <w:rFonts w:ascii="휴먼모음T"/>
                <w:w w:val="105"/>
                <w:sz w:val="22"/>
              </w:rPr>
              <w:t>20.</w:t>
            </w:r>
          </w:p>
        </w:tc>
        <w:tc>
          <w:tcPr>
            <w:tcW w:w="28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21"/>
              <w:jc w:val="center"/>
              <w:rPr>
                <w:rFonts w:ascii="휴먼모음T"/>
                <w:sz w:val="22"/>
              </w:rPr>
            </w:pPr>
            <w:r>
              <w:rPr>
                <w:rFonts w:ascii="휴먼모음T"/>
                <w:w w:val="105"/>
                <w:sz w:val="22"/>
              </w:rPr>
              <w:t>.</w:t>
            </w:r>
          </w:p>
        </w:tc>
        <w:tc>
          <w:tcPr>
            <w:tcW w:w="12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120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.(월) ~ 20.</w:t>
            </w:r>
          </w:p>
        </w:tc>
        <w:tc>
          <w:tcPr>
            <w:tcW w:w="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119"/>
              <w:rPr>
                <w:rFonts w:ascii="휴먼모음T"/>
                <w:sz w:val="22"/>
              </w:rPr>
            </w:pPr>
            <w:r>
              <w:rPr>
                <w:rFonts w:ascii="휴먼모음T"/>
                <w:w w:val="105"/>
                <w:sz w:val="22"/>
              </w:rPr>
              <w:t>.</w:t>
            </w:r>
          </w:p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130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.(수)</w:t>
            </w:r>
          </w:p>
        </w:tc>
        <w:tc>
          <w:tcPr>
            <w:tcW w:w="9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right="56"/>
              <w:jc w:val="right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(총</w:t>
            </w:r>
          </w:p>
        </w:tc>
        <w:tc>
          <w:tcPr>
            <w:tcW w:w="11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1"/>
              <w:ind w:left="599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일,</w:t>
            </w:r>
          </w:p>
        </w:tc>
        <w:tc>
          <w:tcPr>
            <w:tcW w:w="1032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>
            <w:pPr>
              <w:pStyle w:val="TableParagraph"/>
              <w:spacing w:before="71"/>
              <w:ind w:left="278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시간)</w:t>
            </w:r>
          </w:p>
        </w:tc>
      </w:tr>
      <w:tr>
        <w:trPr>
          <w:trHeight w:val="436" w:hRule="atLeast"/>
        </w:trPr>
        <w:tc>
          <w:tcPr>
            <w:tcW w:w="1080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5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실습일정</w:t>
            </w: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051" w:right="1032"/>
              <w:jc w:val="center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시간</w:t>
            </w: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2"/>
              <w:ind w:left="1721" w:right="1699"/>
              <w:jc w:val="center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활동내용</w:t>
            </w:r>
          </w:p>
        </w:tc>
      </w:tr>
      <w:tr>
        <w:trPr>
          <w:trHeight w:val="415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4"/>
              <w:ind w:left="613"/>
              <w:rPr>
                <w:rFonts w:ascii="휴먼모음T"/>
                <w:sz w:val="21"/>
              </w:rPr>
            </w:pPr>
            <w:r>
              <w:rPr>
                <w:rFonts w:ascii="휴먼모음T"/>
                <w:color w:val="999999"/>
                <w:sz w:val="21"/>
              </w:rPr>
              <w:t>09:00 ~ 10:00</w:t>
            </w: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4"/>
              <w:ind w:left="104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color w:val="999999"/>
                <w:sz w:val="21"/>
              </w:rPr>
              <w:t>* 간략한 활동내용</w:t>
            </w:r>
            <w:r>
              <w:rPr>
                <w:rFonts w:ascii="휴먼모음T" w:eastAsia="휴먼모음T" w:hint="eastAsia"/>
                <w:color w:val="999999"/>
                <w:spacing w:val="-51"/>
                <w:sz w:val="21"/>
              </w:rPr>
              <w:t> </w:t>
            </w:r>
            <w:r>
              <w:rPr>
                <w:rFonts w:ascii="휴먼모음T" w:eastAsia="휴먼모음T" w:hint="eastAsia"/>
                <w:color w:val="999999"/>
                <w:sz w:val="21"/>
              </w:rPr>
              <w:t>작성</w:t>
            </w:r>
          </w:p>
        </w:tc>
      </w:tr>
      <w:tr>
        <w:trPr>
          <w:trHeight w:val="416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6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7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6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6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16" w:hRule="atLeast"/>
        </w:trPr>
        <w:tc>
          <w:tcPr>
            <w:tcW w:w="108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3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433" w:hRule="atLeast"/>
        </w:trPr>
        <w:tc>
          <w:tcPr>
            <w:tcW w:w="10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211" w:lineRule="auto"/>
              <w:ind w:left="344" w:right="322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85"/>
                <w:sz w:val="22"/>
              </w:rPr>
              <w:t>세부 내용</w:t>
            </w:r>
          </w:p>
        </w:tc>
        <w:tc>
          <w:tcPr>
            <w:tcW w:w="68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color w:val="999999"/>
                <w:sz w:val="21"/>
              </w:rPr>
              <w:t>* 의미 있었던 실습내용 또는 관찰한 내용 작성</w:t>
            </w:r>
          </w:p>
        </w:tc>
      </w:tr>
      <w:tr>
        <w:trPr>
          <w:trHeight w:val="1848" w:hRule="atLeast"/>
        </w:trPr>
        <w:tc>
          <w:tcPr>
            <w:tcW w:w="10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34"/>
              </w:rPr>
            </w:pPr>
          </w:p>
          <w:p>
            <w:pPr>
              <w:pStyle w:val="TableParagraph"/>
              <w:spacing w:line="211" w:lineRule="auto"/>
              <w:ind w:left="344" w:right="231" w:hanging="96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85"/>
                <w:sz w:val="22"/>
              </w:rPr>
              <w:t>실습생 </w:t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의견</w:t>
            </w:r>
          </w:p>
        </w:tc>
        <w:tc>
          <w:tcPr>
            <w:tcW w:w="68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4"/>
              </w:rPr>
            </w:pPr>
          </w:p>
          <w:p>
            <w:pPr>
              <w:pStyle w:val="TableParagraph"/>
              <w:ind w:left="108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color w:val="999999"/>
                <w:sz w:val="21"/>
              </w:rPr>
              <w:t>* 배운 점, 궁금한 점, 건의사항 등</w:t>
            </w:r>
          </w:p>
        </w:tc>
      </w:tr>
      <w:tr>
        <w:trPr>
          <w:trHeight w:val="1668" w:hRule="atLeast"/>
        </w:trPr>
        <w:tc>
          <w:tcPr>
            <w:tcW w:w="108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11" w:lineRule="auto"/>
              <w:ind w:left="248" w:right="233" w:firstLine="96"/>
              <w:jc w:val="both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w w:val="95"/>
                <w:sz w:val="22"/>
              </w:rPr>
              <w:t>실습 </w:t>
            </w:r>
            <w:r>
              <w:rPr>
                <w:rFonts w:ascii="맑은 고딕" w:eastAsia="맑은 고딕" w:hint="eastAsia"/>
                <w:b/>
                <w:w w:val="85"/>
                <w:sz w:val="22"/>
              </w:rPr>
              <w:t>지도자 </w:t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의견</w:t>
            </w:r>
          </w:p>
        </w:tc>
        <w:tc>
          <w:tcPr>
            <w:tcW w:w="6869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164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41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제32호]</w:t>
      </w:r>
    </w:p>
    <w:p>
      <w:pPr>
        <w:pStyle w:val="BodyText"/>
        <w:spacing w:before="8"/>
        <w:rPr>
          <w:sz w:val="5"/>
        </w:rPr>
      </w:pPr>
    </w:p>
    <w:tbl>
      <w:tblPr>
        <w:tblW w:w="0" w:type="auto"/>
        <w:jc w:val="left"/>
        <w:tblInd w:w="1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9"/>
        <w:gridCol w:w="1285"/>
        <w:gridCol w:w="1879"/>
        <w:gridCol w:w="1335"/>
        <w:gridCol w:w="2348"/>
      </w:tblGrid>
      <w:tr>
        <w:trPr>
          <w:trHeight w:val="661" w:hRule="atLeast"/>
        </w:trPr>
        <w:tc>
          <w:tcPr>
            <w:tcW w:w="7916" w:type="dxa"/>
            <w:gridSpan w:val="5"/>
            <w:tcBorders>
              <w:bottom w:val="double" w:sz="1" w:space="0" w:color="000000"/>
            </w:tcBorders>
            <w:shd w:val="clear" w:color="auto" w:fill="D7D7D7"/>
          </w:tcPr>
          <w:p>
            <w:pPr>
              <w:pStyle w:val="TableParagraph"/>
              <w:spacing w:before="123"/>
              <w:ind w:left="1459" w:right="1441"/>
              <w:jc w:val="center"/>
              <w:rPr>
                <w:rFonts w:ascii="휴먼모음T" w:eastAsia="휴먼모음T" w:hint="eastAsia"/>
                <w:sz w:val="30"/>
              </w:rPr>
            </w:pPr>
            <w:r>
              <w:rPr>
                <w:rFonts w:ascii="휴먼모음T" w:eastAsia="휴먼모음T" w:hint="eastAsia"/>
                <w:w w:val="105"/>
                <w:sz w:val="30"/>
              </w:rPr>
              <w:t>현장실습 확인서</w:t>
            </w:r>
          </w:p>
        </w:tc>
      </w:tr>
      <w:tr>
        <w:trPr>
          <w:trHeight w:val="429" w:hRule="atLeast"/>
        </w:trPr>
        <w:tc>
          <w:tcPr>
            <w:tcW w:w="1069" w:type="dxa"/>
            <w:vMerge w:val="restart"/>
            <w:tcBorders>
              <w:top w:val="double" w:sz="1" w:space="0" w:color="000000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pStyle w:val="TableParagraph"/>
              <w:spacing w:line="225" w:lineRule="auto" w:before="144"/>
              <w:ind w:left="184" w:hanging="14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 습 생 </w:t>
            </w:r>
            <w:r>
              <w:rPr>
                <w:rFonts w:ascii="맑은 고딕" w:eastAsia="맑은 고딕" w:hint="eastAsia"/>
                <w:b/>
                <w:w w:val="85"/>
                <w:sz w:val="20"/>
              </w:rPr>
              <w:t>인적사항</w:t>
            </w:r>
          </w:p>
        </w:tc>
        <w:tc>
          <w:tcPr>
            <w:tcW w:w="128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591" w:val="left" w:leader="none"/>
              </w:tabs>
              <w:spacing w:before="39"/>
              <w:ind w:left="1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성</w:t>
              <w:tab/>
              <w:t>명</w:t>
            </w:r>
          </w:p>
        </w:tc>
        <w:tc>
          <w:tcPr>
            <w:tcW w:w="187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84" w:right="241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생년월일</w:t>
            </w:r>
          </w:p>
        </w:tc>
        <w:tc>
          <w:tcPr>
            <w:tcW w:w="234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89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18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전화번호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68"/>
              <w:ind w:left="284" w:right="241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휴대전화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29" w:hRule="atLeast"/>
        </w:trPr>
        <w:tc>
          <w:tcPr>
            <w:tcW w:w="1069" w:type="dxa"/>
            <w:vMerge w:val="restart"/>
            <w:tcBorders>
              <w:top w:val="double" w:sz="1" w:space="0" w:color="000000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line="225" w:lineRule="auto"/>
              <w:ind w:left="96" w:right="83" w:firstLine="1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0"/>
                <w:sz w:val="20"/>
              </w:rPr>
              <w:t>실습기관 </w:t>
            </w:r>
            <w:r>
              <w:rPr>
                <w:rFonts w:ascii="맑은 고딕" w:eastAsia="맑은 고딕" w:hint="eastAsia"/>
                <w:b/>
                <w:w w:val="95"/>
                <w:sz w:val="20"/>
              </w:rPr>
              <w:t>및   </w:t>
            </w:r>
            <w:r>
              <w:rPr>
                <w:rFonts w:ascii="맑은 고딕" w:eastAsia="맑은 고딕" w:hint="eastAsia"/>
                <w:b/>
                <w:w w:val="85"/>
                <w:sz w:val="20"/>
              </w:rPr>
              <w:t>실습지도자 </w:t>
            </w:r>
            <w:r>
              <w:rPr>
                <w:rFonts w:ascii="맑은 고딕" w:eastAsia="맑은 고딕" w:hint="eastAsia"/>
                <w:b/>
                <w:w w:val="90"/>
                <w:sz w:val="20"/>
              </w:rPr>
              <w:t>인적사항</w:t>
            </w:r>
          </w:p>
        </w:tc>
        <w:tc>
          <w:tcPr>
            <w:tcW w:w="128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left="1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실습기관명</w:t>
            </w:r>
          </w:p>
        </w:tc>
        <w:tc>
          <w:tcPr>
            <w:tcW w:w="5562" w:type="dxa"/>
            <w:gridSpan w:val="3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29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740" w:val="left" w:leader="none"/>
              </w:tabs>
              <w:spacing w:before="39"/>
              <w:ind w:left="1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주</w:t>
              <w:tab/>
              <w:t>소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283" w:right="241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연락처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30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9"/>
              <w:ind w:left="18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실습기간</w:t>
            </w:r>
          </w:p>
        </w:tc>
        <w:tc>
          <w:tcPr>
            <w:tcW w:w="55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1587" w:val="left" w:leader="none"/>
                <w:tab w:pos="2061" w:val="left" w:leader="none"/>
                <w:tab w:pos="3685" w:val="left" w:leader="none"/>
                <w:tab w:pos="4159" w:val="left" w:leader="none"/>
                <w:tab w:pos="4633" w:val="left" w:leader="none"/>
              </w:tabs>
              <w:spacing w:before="82"/>
              <w:ind w:left="1112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년</w:t>
              <w:tab/>
              <w:t>월</w:t>
              <w:tab/>
              <w:t>일</w:t>
            </w:r>
            <w:r>
              <w:rPr>
                <w:rFonts w:ascii="휴먼모음T" w:eastAsia="휴먼모음T" w:hint="eastAsia"/>
                <w:spacing w:val="-1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부터</w:t>
              <w:tab/>
              <w:t>년</w:t>
              <w:tab/>
              <w:t>월</w:t>
              <w:tab/>
              <w:t>일</w:t>
            </w:r>
            <w:r>
              <w:rPr>
                <w:rFonts w:ascii="휴먼모음T" w:eastAsia="휴먼모음T" w:hint="eastAsia"/>
                <w:spacing w:val="-1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까지</w:t>
            </w:r>
          </w:p>
        </w:tc>
      </w:tr>
      <w:tr>
        <w:trPr>
          <w:trHeight w:val="429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8"/>
              <w:ind w:left="18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실습시간</w:t>
            </w:r>
          </w:p>
        </w:tc>
        <w:tc>
          <w:tcPr>
            <w:tcW w:w="55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2192" w:val="left" w:leader="none"/>
                <w:tab w:pos="4040" w:val="left" w:leader="none"/>
              </w:tabs>
              <w:spacing w:before="81"/>
              <w:ind w:left="1019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총</w:t>
              <w:tab/>
              <w:t>시간  (</w:t>
            </w:r>
            <w:r>
              <w:rPr>
                <w:rFonts w:asci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1일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평균</w:t>
              <w:tab/>
              <w:t>시간</w:t>
            </w:r>
            <w:r>
              <w:rPr>
                <w:rFonts w:asci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)</w:t>
            </w:r>
          </w:p>
        </w:tc>
      </w:tr>
      <w:tr>
        <w:trPr>
          <w:trHeight w:val="866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845" w:val="left" w:leader="none"/>
              </w:tabs>
              <w:spacing w:line="351" w:lineRule="exact" w:before="87"/>
              <w:ind w:left="27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</w:t>
              <w:tab/>
              <w:t>습</w:t>
            </w:r>
          </w:p>
          <w:p>
            <w:pPr>
              <w:pStyle w:val="TableParagraph"/>
              <w:spacing w:line="351" w:lineRule="exact"/>
              <w:ind w:left="284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지 도</w:t>
            </w:r>
            <w:r>
              <w:rPr>
                <w:rFonts w:ascii="맑은 고딕" w:eastAsia="맑은 고딕" w:hint="eastAsia"/>
                <w:b/>
                <w:spacing w:val="18"/>
                <w:w w:val="9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20"/>
              </w:rPr>
              <w:t>자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5" w:lineRule="auto" w:before="103"/>
              <w:ind w:left="384" w:hanging="5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직위 및 </w:t>
            </w:r>
            <w:r>
              <w:rPr>
                <w:rFonts w:ascii="맑은 고딕" w:eastAsia="맑은 고딕" w:hint="eastAsia"/>
                <w:b/>
                <w:w w:val="90"/>
                <w:sz w:val="20"/>
              </w:rPr>
              <w:t>연락처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1750" w:hRule="atLeast"/>
        </w:trPr>
        <w:tc>
          <w:tcPr>
            <w:tcW w:w="1069" w:type="dxa"/>
            <w:vMerge/>
            <w:tcBorders>
              <w:top w:val="nil"/>
              <w:bottom w:val="double" w:sz="1" w:space="0" w:color="000000"/>
              <w:right w:val="single" w:sz="4" w:space="0" w:color="000000"/>
            </w:tcBorders>
            <w:shd w:val="clear" w:color="auto" w:fill="EEEEEE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6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1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실 습 평</w:t>
            </w:r>
          </w:p>
        </w:tc>
        <w:tc>
          <w:tcPr>
            <w:tcW w:w="5562" w:type="dxa"/>
            <w:gridSpan w:val="3"/>
            <w:tcBorders>
              <w:top w:val="single" w:sz="4" w:space="0" w:color="000000"/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766" w:hRule="atLeast"/>
        </w:trPr>
        <w:tc>
          <w:tcPr>
            <w:tcW w:w="7916" w:type="dxa"/>
            <w:gridSpan w:val="5"/>
            <w:tcBorders>
              <w:top w:val="double" w:sz="1" w:space="0" w:color="000000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22"/>
              </w:rPr>
            </w:pPr>
          </w:p>
          <w:p>
            <w:pPr>
              <w:pStyle w:val="TableParagraph"/>
              <w:tabs>
                <w:tab w:pos="3970" w:val="left" w:leader="none"/>
                <w:tab w:pos="4677" w:val="left" w:leader="none"/>
              </w:tabs>
              <w:spacing w:line="583" w:lineRule="auto"/>
              <w:ind w:left="3264" w:right="2420" w:hanging="826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w w:val="105"/>
                <w:sz w:val="21"/>
              </w:rPr>
              <w:t>위와 같이 실습 내용을</w:t>
            </w:r>
            <w:r>
              <w:rPr>
                <w:rFonts w:ascii="휴먼모음T" w:eastAsia="휴먼모음T" w:hint="eastAsia"/>
                <w:spacing w:val="-40"/>
                <w:w w:val="105"/>
                <w:sz w:val="21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1"/>
              </w:rPr>
              <w:t>확인합니다. </w:t>
            </w:r>
            <w:r>
              <w:rPr>
                <w:rFonts w:ascii="휴먼모음T" w:eastAsia="휴먼모음T" w:hint="eastAsia"/>
                <w:w w:val="105"/>
                <w:sz w:val="21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tabs>
                <w:tab w:pos="3879" w:val="left" w:leader="none"/>
              </w:tabs>
              <w:ind w:right="695"/>
              <w:jc w:val="righ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실습지도자</w:t>
            </w:r>
            <w:r>
              <w:rPr>
                <w:rFonts w:ascii="맑은 고딕" w:eastAsia="맑은 고딕" w:hint="eastAsia"/>
                <w:b/>
                <w:spacing w:val="-14"/>
                <w:sz w:val="22"/>
              </w:rPr>
              <w:t> </w:t>
            </w:r>
            <w:r>
              <w:rPr>
                <w:rFonts w:ascii="맑은 고딕" w:eastAsia="맑은 고딕" w:hint="eastAsia"/>
                <w:b/>
                <w:sz w:val="22"/>
              </w:rPr>
              <w:t>:</w:t>
              <w:tab/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(서</w:t>
            </w:r>
            <w:r>
              <w:rPr>
                <w:rFonts w:ascii="맑은 고딕" w:eastAsia="맑은 고딕" w:hint="eastAsia"/>
                <w:b/>
                <w:spacing w:val="-13"/>
                <w:w w:val="95"/>
                <w:sz w:val="22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명)</w:t>
            </w:r>
          </w:p>
          <w:p>
            <w:pPr>
              <w:pStyle w:val="TableParagraph"/>
              <w:tabs>
                <w:tab w:pos="3686" w:val="left" w:leader="none"/>
              </w:tabs>
              <w:spacing w:before="34"/>
              <w:ind w:right="682"/>
              <w:jc w:val="right"/>
              <w:rPr>
                <w:rFonts w:ascii="맑은 고딕" w:eastAsia="맑은 고딕" w:hint="eastAsia"/>
                <w:b/>
                <w:sz w:val="22"/>
              </w:rPr>
            </w:pPr>
            <w:r>
              <w:rPr>
                <w:rFonts w:ascii="맑은 고딕" w:eastAsia="맑은 고딕" w:hint="eastAsia"/>
                <w:b/>
                <w:sz w:val="22"/>
              </w:rPr>
              <w:t>실습기관</w:t>
            </w:r>
            <w:r>
              <w:rPr>
                <w:rFonts w:ascii="맑은 고딕" w:eastAsia="맑은 고딕" w:hint="eastAsia"/>
                <w:b/>
                <w:spacing w:val="-5"/>
                <w:sz w:val="22"/>
              </w:rPr>
              <w:t> </w:t>
            </w:r>
            <w:r>
              <w:rPr>
                <w:rFonts w:ascii="맑은 고딕" w:eastAsia="맑은 고딕" w:hint="eastAsia"/>
                <w:b/>
                <w:sz w:val="22"/>
              </w:rPr>
              <w:t>:</w:t>
              <w:tab/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(직</w:t>
            </w:r>
            <w:r>
              <w:rPr>
                <w:rFonts w:ascii="맑은 고딕" w:eastAsia="맑은 고딕" w:hint="eastAsia"/>
                <w:b/>
                <w:spacing w:val="-12"/>
                <w:w w:val="95"/>
                <w:sz w:val="22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22"/>
              </w:rPr>
              <w:t>인)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3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1459" w:right="1442"/>
              <w:jc w:val="center"/>
              <w:rPr>
                <w:rFonts w:ascii="휴먼모음T" w:hAnsi="휴먼모음T" w:eastAsia="휴먼모음T" w:hint="eastAsia"/>
                <w:sz w:val="24"/>
              </w:rPr>
            </w:pPr>
            <w:r>
              <w:rPr>
                <w:rFonts w:ascii="휴먼모음T" w:hAnsi="휴먼모음T" w:eastAsia="휴먼모음T" w:hint="eastAsia"/>
                <w:w w:val="105"/>
                <w:sz w:val="32"/>
              </w:rPr>
              <w:t>○○○○○발달장애인지원센터장</w:t>
            </w:r>
            <w:r>
              <w:rPr>
                <w:rFonts w:ascii="휴먼모음T" w:hAnsi="휴먼모음T" w:eastAsia="휴먼모음T" w:hint="eastAsia"/>
                <w:spacing w:val="-81"/>
                <w:w w:val="105"/>
                <w:sz w:val="32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4"/>
              </w:rPr>
              <w:t>귀하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7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165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8281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1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제33호]</w:t>
      </w:r>
    </w:p>
    <w:tbl>
      <w:tblPr>
        <w:tblW w:w="0" w:type="auto"/>
        <w:jc w:val="left"/>
        <w:tblInd w:w="146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</w:tblGrid>
      <w:tr>
        <w:trPr>
          <w:trHeight w:val="10984" w:hRule="atLeast"/>
        </w:trPr>
        <w:tc>
          <w:tcPr>
            <w:tcW w:w="7940" w:type="dxa"/>
          </w:tcPr>
          <w:p>
            <w:pPr>
              <w:pStyle w:val="TableParagraph"/>
              <w:spacing w:before="1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22" w:right="29"/>
              <w:jc w:val="center"/>
              <w:rPr>
                <w:rFonts w:ascii="휴먼모음T" w:eastAsia="휴먼모음T" w:hint="eastAsia"/>
                <w:sz w:val="40"/>
              </w:rPr>
            </w:pPr>
            <w:r>
              <w:rPr>
                <w:rFonts w:ascii="휴먼모음T" w:eastAsia="휴먼모음T" w:hint="eastAsia"/>
                <w:spacing w:val="-17"/>
                <w:sz w:val="40"/>
              </w:rPr>
              <w:t>교육</w:t>
            </w:r>
            <w:r>
              <w:rPr>
                <w:rFonts w:ascii="휴먼모음T" w:eastAsia="휴먼모음T" w:hint="eastAsia"/>
                <w:spacing w:val="-82"/>
                <w:sz w:val="40"/>
              </w:rPr>
              <w:t> </w:t>
            </w:r>
            <w:r>
              <w:rPr>
                <w:rFonts w:ascii="휴먼모음T" w:eastAsia="휴먼모음T" w:hint="eastAsia"/>
                <w:spacing w:val="-34"/>
                <w:sz w:val="40"/>
              </w:rPr>
              <w:t>수료증</w:t>
            </w:r>
          </w:p>
          <w:p>
            <w:pPr>
              <w:pStyle w:val="TableParagraph"/>
              <w:spacing w:before="13"/>
              <w:rPr>
                <w:rFonts w:ascii="휴먼모음T"/>
                <w:sz w:val="32"/>
              </w:rPr>
            </w:pPr>
          </w:p>
          <w:p>
            <w:pPr>
              <w:pStyle w:val="TableParagraph"/>
              <w:ind w:left="529"/>
              <w:rPr>
                <w:rFonts w:ascii="휴먼모음T" w:hAnsi="휴먼모음T" w:eastAsia="휴먼모음T" w:hint="eastAsia"/>
                <w:sz w:val="24"/>
              </w:rPr>
            </w:pPr>
            <w:r>
              <w:rPr>
                <w:rFonts w:ascii="휴먼모음T" w:hAnsi="휴먼모음T" w:eastAsia="휴먼모음T" w:hint="eastAsia"/>
                <w:w w:val="107"/>
                <w:sz w:val="24"/>
              </w:rPr>
              <w:t>수료번호:</w:t>
            </w:r>
            <w:r>
              <w:rPr>
                <w:rFonts w:ascii="휴먼모음T" w:hAnsi="휴먼모음T" w:eastAsia="휴먼모음T" w:hint="eastAsia"/>
                <w:spacing w:val="-12"/>
                <w:sz w:val="24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24"/>
              </w:rPr>
              <w:t>1</w:t>
            </w:r>
            <w:r>
              <w:rPr>
                <w:rFonts w:ascii="휴먼모음T" w:hAnsi="휴먼모음T" w:eastAsia="휴먼모음T" w:hint="eastAsia"/>
                <w:w w:val="100"/>
                <w:sz w:val="24"/>
              </w:rPr>
              <w:t>(주간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4"/>
              </w:rPr>
              <w:t>)</w:t>
            </w:r>
            <w:r>
              <w:rPr>
                <w:spacing w:val="-1"/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w w:val="93"/>
                <w:sz w:val="24"/>
              </w:rPr>
              <w:t>○○○○(연도</w:t>
            </w:r>
            <w:r>
              <w:rPr>
                <w:rFonts w:ascii="휴먼모음T" w:hAnsi="휴먼모음T" w:eastAsia="휴먼모음T" w:hint="eastAsia"/>
                <w:spacing w:val="-1"/>
                <w:w w:val="93"/>
                <w:sz w:val="24"/>
              </w:rPr>
              <w:t>)</w:t>
            </w:r>
            <w:r>
              <w:rPr>
                <w:spacing w:val="-1"/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w w:val="98"/>
                <w:sz w:val="24"/>
              </w:rPr>
              <w:t>○○(지역번호</w:t>
            </w:r>
            <w:r>
              <w:rPr>
                <w:rFonts w:ascii="휴먼모음T" w:hAnsi="휴먼모음T" w:eastAsia="휴먼모음T" w:hint="eastAsia"/>
                <w:spacing w:val="-1"/>
                <w:w w:val="98"/>
                <w:sz w:val="24"/>
              </w:rPr>
              <w:t>)</w:t>
            </w:r>
            <w:r>
              <w:rPr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w w:val="95"/>
                <w:sz w:val="24"/>
              </w:rPr>
              <w:t>○○(번호)</w:t>
            </w:r>
          </w:p>
          <w:p>
            <w:pPr>
              <w:pStyle w:val="TableParagraph"/>
              <w:spacing w:before="9"/>
              <w:rPr>
                <w:rFonts w:ascii="휴먼모음T"/>
                <w:sz w:val="33"/>
              </w:rPr>
            </w:pPr>
          </w:p>
          <w:p>
            <w:pPr>
              <w:pStyle w:val="TableParagraph"/>
              <w:spacing w:before="1"/>
              <w:ind w:left="4619"/>
              <w:rPr>
                <w:rFonts w:ascii="휴먼모음T" w:hAnsi="휴먼모음T" w:eastAsia="휴먼모음T" w:hint="eastAsia"/>
                <w:sz w:val="24"/>
              </w:rPr>
            </w:pPr>
            <w:r>
              <w:rPr>
                <w:rFonts w:ascii="휴먼모음T" w:hAnsi="휴먼모음T" w:eastAsia="휴먼모음T" w:hint="eastAsia"/>
                <w:w w:val="105"/>
                <w:sz w:val="24"/>
              </w:rPr>
              <w:t>성명 : ○○○</w:t>
            </w:r>
          </w:p>
          <w:p>
            <w:pPr>
              <w:pStyle w:val="TableParagraph"/>
              <w:spacing w:before="41"/>
              <w:ind w:left="4619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생년월일 : 0000. 00.</w:t>
            </w:r>
            <w:r>
              <w:rPr>
                <w:rFonts w:ascii="휴먼모음T" w:eastAsia="휴먼모음T" w:hint="eastAsia"/>
                <w:spacing w:val="-83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00.</w:t>
            </w:r>
          </w:p>
          <w:p>
            <w:pPr>
              <w:pStyle w:val="TableParagraph"/>
              <w:spacing w:before="1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line="266" w:lineRule="auto"/>
              <w:ind w:left="109" w:firstLine="320"/>
              <w:rPr>
                <w:rFonts w:ascii="휴먼모음T" w:eastAsia="휴먼모음T" w:hint="eastAsia"/>
                <w:sz w:val="32"/>
              </w:rPr>
            </w:pPr>
            <w:r>
              <w:rPr>
                <w:rFonts w:ascii="휴먼모음T" w:eastAsia="휴먼모음T" w:hint="eastAsia"/>
                <w:w w:val="105"/>
                <w:sz w:val="32"/>
              </w:rPr>
              <w:t>위</w:t>
            </w:r>
            <w:r>
              <w:rPr>
                <w:rFonts w:ascii="휴먼모음T" w:eastAsia="휴먼모음T" w:hint="eastAsia"/>
                <w:spacing w:val="-34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사람은</w:t>
            </w:r>
            <w:r>
              <w:rPr>
                <w:rFonts w:ascii="휴먼모음T" w:eastAsia="휴먼모음T" w:hint="eastAsia"/>
                <w:spacing w:val="-33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아래의</w:t>
            </w:r>
            <w:r>
              <w:rPr>
                <w:rFonts w:ascii="휴먼모음T" w:eastAsia="휴먼모음T" w:hint="eastAsia"/>
                <w:spacing w:val="-34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과정을</w:t>
            </w:r>
            <w:r>
              <w:rPr>
                <w:rFonts w:ascii="휴먼모음T" w:eastAsia="휴먼모음T" w:hint="eastAsia"/>
                <w:spacing w:val="-33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수료하였으므로</w:t>
            </w:r>
            <w:r>
              <w:rPr>
                <w:rFonts w:ascii="휴먼모음T" w:eastAsia="휴먼모음T" w:hint="eastAsia"/>
                <w:spacing w:val="-32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주간활동서비스 제공인력 교육 수료증을</w:t>
            </w:r>
            <w:r>
              <w:rPr>
                <w:rFonts w:ascii="휴먼모음T" w:eastAsia="휴먼모음T" w:hint="eastAsia"/>
                <w:spacing w:val="-72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발급합니다.</w:t>
            </w:r>
          </w:p>
          <w:p>
            <w:pPr>
              <w:pStyle w:val="TableParagraph"/>
              <w:spacing w:before="1"/>
              <w:rPr>
                <w:rFonts w:ascii="휴먼모음T"/>
                <w:sz w:val="27"/>
              </w:rPr>
            </w:pPr>
          </w:p>
          <w:p>
            <w:pPr>
              <w:pStyle w:val="TableParagraph"/>
              <w:tabs>
                <w:tab w:pos="316" w:val="left" w:leader="none"/>
                <w:tab w:pos="765" w:val="left" w:leader="none"/>
                <w:tab w:pos="1215" w:val="left" w:leader="none"/>
              </w:tabs>
              <w:ind w:left="22"/>
              <w:jc w:val="center"/>
              <w:rPr>
                <w:sz w:val="24"/>
              </w:rPr>
            </w:pPr>
            <w:r>
              <w:rPr>
                <w:w w:val="80"/>
                <w:sz w:val="24"/>
              </w:rPr>
              <w:t>⁃</w:t>
              <w:tab/>
            </w:r>
            <w:r>
              <w:rPr>
                <w:rFonts w:ascii="휴먼모음T" w:hAnsi="휴먼모음T" w:eastAsia="휴먼모음T" w:hint="eastAsia"/>
                <w:sz w:val="24"/>
              </w:rPr>
              <w:t>아</w:t>
              <w:tab/>
              <w:t>래</w:t>
              <w:tab/>
            </w:r>
            <w:r>
              <w:rPr>
                <w:w w:val="80"/>
                <w:sz w:val="24"/>
              </w:rPr>
              <w:t>⁃</w:t>
            </w:r>
          </w:p>
          <w:p>
            <w:pPr>
              <w:pStyle w:val="TableParagraph"/>
              <w:spacing w:before="7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819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1. 교육기관 :</w:t>
            </w:r>
            <w:r>
              <w:rPr>
                <w:rFonts w:ascii="휴먼모음T" w:eastAsia="휴먼모음T" w:hint="eastAsia"/>
                <w:spacing w:val="-65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color w:val="999999"/>
                <w:w w:val="105"/>
                <w:sz w:val="25"/>
              </w:rPr>
              <w:t>0000발달장애인지원센터</w:t>
            </w:r>
          </w:p>
          <w:p>
            <w:pPr>
              <w:pStyle w:val="TableParagraph"/>
              <w:spacing w:before="25"/>
              <w:ind w:left="819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sz w:val="24"/>
              </w:rPr>
              <w:t>2. 교육기간 : </w:t>
            </w:r>
            <w:r>
              <w:rPr>
                <w:rFonts w:ascii="휴먼모음T" w:eastAsia="휴먼모음T" w:hint="eastAsia"/>
                <w:color w:val="999999"/>
                <w:sz w:val="25"/>
              </w:rPr>
              <w:t>0000. 00. 00 ~ 0000. 00. 00</w:t>
            </w:r>
          </w:p>
          <w:p>
            <w:pPr>
              <w:pStyle w:val="TableParagraph"/>
              <w:spacing w:before="26"/>
              <w:ind w:left="819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3. 실습기관 :</w:t>
            </w:r>
            <w:r>
              <w:rPr>
                <w:rFonts w:ascii="휴먼모음T" w:eastAsia="휴먼모음T" w:hint="eastAsia"/>
                <w:spacing w:val="-59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color w:val="999999"/>
                <w:w w:val="105"/>
                <w:sz w:val="25"/>
              </w:rPr>
              <w:t>00복지관</w:t>
            </w:r>
          </w:p>
          <w:p>
            <w:pPr>
              <w:pStyle w:val="TableParagraph"/>
              <w:spacing w:before="25"/>
              <w:ind w:left="819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sz w:val="24"/>
              </w:rPr>
              <w:t>4. 실습기간 : </w:t>
            </w:r>
            <w:r>
              <w:rPr>
                <w:rFonts w:ascii="휴먼모음T" w:eastAsia="휴먼모음T" w:hint="eastAsia"/>
                <w:color w:val="999999"/>
                <w:sz w:val="25"/>
              </w:rPr>
              <w:t>0000. 00. 00 ~ 0000. 00. 00(총 3일, 24시간)</w:t>
            </w:r>
          </w:p>
          <w:p>
            <w:pPr>
              <w:pStyle w:val="TableParagraph"/>
              <w:spacing w:before="25"/>
              <w:ind w:left="819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5. 교육분야 : </w:t>
            </w:r>
            <w:r>
              <w:rPr>
                <w:rFonts w:ascii="휴먼모음T" w:eastAsia="휴먼모음T" w:hint="eastAsia"/>
                <w:color w:val="999999"/>
                <w:w w:val="105"/>
                <w:sz w:val="25"/>
              </w:rPr>
              <w:t>주간활동서비스 제공인력 교육</w:t>
            </w:r>
          </w:p>
          <w:p>
            <w:pPr>
              <w:pStyle w:val="TableParagraph"/>
              <w:spacing w:before="13"/>
              <w:rPr>
                <w:rFonts w:ascii="휴먼모음T"/>
                <w:sz w:val="28"/>
              </w:rPr>
            </w:pPr>
          </w:p>
          <w:p>
            <w:pPr>
              <w:pStyle w:val="TableParagraph"/>
              <w:tabs>
                <w:tab w:pos="791" w:val="left" w:leader="none"/>
                <w:tab w:pos="1481" w:val="left" w:leader="none"/>
              </w:tabs>
              <w:ind w:left="102"/>
              <w:jc w:val="center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11"/>
              <w:rPr>
                <w:rFonts w:ascii="휴먼모음T"/>
                <w:sz w:val="36"/>
              </w:rPr>
            </w:pPr>
          </w:p>
          <w:p>
            <w:pPr>
              <w:pStyle w:val="TableParagraph"/>
              <w:ind w:left="102" w:right="79"/>
              <w:jc w:val="center"/>
              <w:rPr>
                <w:rFonts w:ascii="휴먼모음T" w:eastAsia="휴먼모음T" w:hint="eastAsia"/>
                <w:sz w:val="32"/>
              </w:rPr>
            </w:pPr>
            <w:r>
              <w:rPr>
                <w:rFonts w:ascii="휴먼모음T" w:eastAsia="휴먼모음T" w:hint="eastAsia"/>
                <w:w w:val="105"/>
                <w:sz w:val="32"/>
              </w:rPr>
              <w:t>한국장애인개발원장 (직인)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166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31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shape style="position:absolute;left:2268;top:4520;width:6576;height:40" coordorigin="2268,4520" coordsize="6576,40" path="m8844,4539l2268,4539,2268,4560,8844,4560,8844,4539xm8844,4520l2268,4520,2268,4528,8844,4528,8844,452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제1호]</w:t>
      </w:r>
    </w:p>
    <w:p>
      <w:pPr>
        <w:pStyle w:val="BodyText"/>
        <w:spacing w:before="14"/>
        <w:rPr>
          <w:sz w:val="15"/>
        </w:rPr>
      </w:pPr>
    </w:p>
    <w:p>
      <w:pPr>
        <w:spacing w:before="5"/>
        <w:ind w:left="1607" w:right="0" w:firstLine="0"/>
        <w:jc w:val="left"/>
        <w:rPr>
          <w:sz w:val="36"/>
        </w:rPr>
      </w:pPr>
      <w:r>
        <w:rPr>
          <w:sz w:val="36"/>
        </w:rPr>
        <w:t>주간활동서비스 제공기관 공모</w:t>
      </w:r>
      <w:r>
        <w:rPr>
          <w:spacing w:val="-81"/>
          <w:sz w:val="36"/>
        </w:rPr>
        <w:t> </w:t>
      </w:r>
      <w:r>
        <w:rPr>
          <w:sz w:val="36"/>
        </w:rPr>
        <w:t>양식</w:t>
      </w:r>
    </w:p>
    <w:p>
      <w:pPr>
        <w:pStyle w:val="BodyText"/>
        <w:spacing w:before="12"/>
        <w:rPr>
          <w:sz w:val="18"/>
        </w:rPr>
      </w:pPr>
    </w:p>
    <w:p>
      <w:pPr>
        <w:tabs>
          <w:tab w:pos="1195" w:val="left" w:leader="none"/>
        </w:tabs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공고</w:t>
      </w:r>
      <w:r>
        <w:rPr>
          <w:spacing w:val="-15"/>
          <w:sz w:val="20"/>
        </w:rPr>
        <w:t> </w:t>
      </w:r>
      <w:r>
        <w:rPr>
          <w:sz w:val="20"/>
        </w:rPr>
        <w:t>제</w:t>
        <w:tab/>
        <w:t>호</w:t>
      </w:r>
    </w:p>
    <w:p>
      <w:pPr>
        <w:pStyle w:val="BodyText"/>
        <w:spacing w:before="5"/>
        <w:rPr>
          <w:sz w:val="19"/>
        </w:rPr>
      </w:pPr>
    </w:p>
    <w:p>
      <w:pPr>
        <w:pStyle w:val="Heading6"/>
        <w:tabs>
          <w:tab w:pos="1434" w:val="left" w:leader="none"/>
        </w:tabs>
        <w:ind w:left="910"/>
      </w:pPr>
      <w:r>
        <w:rPr>
          <w:spacing w:val="-6"/>
        </w:rPr>
        <w:t>20</w:t>
        <w:tab/>
      </w:r>
      <w:r>
        <w:rPr/>
        <w:t>년</w:t>
      </w:r>
      <w:r>
        <w:rPr>
          <w:spacing w:val="-48"/>
        </w:rPr>
        <w:t> </w:t>
      </w:r>
      <w:r>
        <w:rPr>
          <w:spacing w:val="-15"/>
        </w:rPr>
        <w:t>발달장애인</w:t>
      </w:r>
      <w:r>
        <w:rPr>
          <w:spacing w:val="-47"/>
        </w:rPr>
        <w:t> </w:t>
      </w:r>
      <w:r>
        <w:rPr>
          <w:spacing w:val="-16"/>
        </w:rPr>
        <w:t>주간활동서비스</w:t>
      </w:r>
      <w:r>
        <w:rPr>
          <w:spacing w:val="-47"/>
        </w:rPr>
        <w:t> </w:t>
      </w:r>
      <w:r>
        <w:rPr>
          <w:spacing w:val="-14"/>
        </w:rPr>
        <w:t>제공기관</w:t>
      </w:r>
      <w:r>
        <w:rPr>
          <w:spacing w:val="-48"/>
        </w:rPr>
        <w:t> </w:t>
      </w:r>
      <w:r>
        <w:rPr>
          <w:spacing w:val="-9"/>
        </w:rPr>
        <w:t>지정</w:t>
      </w:r>
      <w:r>
        <w:rPr>
          <w:spacing w:val="-46"/>
        </w:rPr>
        <w:t> </w:t>
      </w:r>
      <w:r>
        <w:rPr>
          <w:spacing w:val="-9"/>
        </w:rPr>
        <w:t>공모</w:t>
      </w:r>
      <w:r>
        <w:rPr>
          <w:spacing w:val="-46"/>
        </w:rPr>
        <w:t> </w:t>
      </w:r>
      <w:r>
        <w:rPr>
          <w:spacing w:val="-15"/>
        </w:rPr>
        <w:t>(예시)</w:t>
      </w:r>
    </w:p>
    <w:p>
      <w:pPr>
        <w:pStyle w:val="BodyText"/>
        <w:spacing w:before="1"/>
        <w:rPr>
          <w:sz w:val="21"/>
        </w:rPr>
      </w:pPr>
    </w:p>
    <w:p>
      <w:pPr>
        <w:spacing w:line="225" w:lineRule="auto" w:before="64"/>
        <w:ind w:left="127" w:right="965" w:firstLine="169"/>
        <w:jc w:val="both"/>
        <w:rPr>
          <w:sz w:val="19"/>
        </w:rPr>
      </w:pPr>
      <w:r>
        <w:rPr>
          <w:spacing w:val="-4"/>
          <w:sz w:val="18"/>
        </w:rPr>
        <w:t>성인</w:t>
      </w:r>
      <w:r>
        <w:rPr>
          <w:spacing w:val="-35"/>
          <w:sz w:val="18"/>
        </w:rPr>
        <w:t> </w:t>
      </w:r>
      <w:r>
        <w:rPr>
          <w:spacing w:val="-6"/>
          <w:sz w:val="18"/>
        </w:rPr>
        <w:t>발달장애인이</w:t>
      </w:r>
      <w:r>
        <w:rPr>
          <w:spacing w:val="-36"/>
          <w:sz w:val="18"/>
        </w:rPr>
        <w:t> </w:t>
      </w:r>
      <w:r>
        <w:rPr>
          <w:sz w:val="18"/>
        </w:rPr>
        <w:t>낮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시간동안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지역사회에서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의미있는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활동을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하며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보람된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하루를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보낼</w:t>
      </w:r>
      <w:r>
        <w:rPr>
          <w:spacing w:val="-34"/>
          <w:sz w:val="18"/>
        </w:rPr>
        <w:t> </w:t>
      </w:r>
      <w:r>
        <w:rPr>
          <w:sz w:val="18"/>
        </w:rPr>
        <w:t>수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있도록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하여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궁극적으로는 </w:t>
      </w:r>
      <w:r>
        <w:rPr>
          <w:sz w:val="18"/>
        </w:rPr>
        <w:t>발달장애인이</w:t>
      </w:r>
      <w:r>
        <w:rPr>
          <w:spacing w:val="-36"/>
          <w:sz w:val="18"/>
        </w:rPr>
        <w:t> </w:t>
      </w:r>
      <w:r>
        <w:rPr>
          <w:sz w:val="18"/>
        </w:rPr>
        <w:t>지역사회의</w:t>
      </w:r>
      <w:r>
        <w:rPr>
          <w:spacing w:val="-37"/>
          <w:sz w:val="18"/>
        </w:rPr>
        <w:t> </w:t>
      </w:r>
      <w:r>
        <w:rPr>
          <w:sz w:val="18"/>
        </w:rPr>
        <w:t>일원으로</w:t>
      </w:r>
      <w:r>
        <w:rPr>
          <w:spacing w:val="-36"/>
          <w:sz w:val="18"/>
        </w:rPr>
        <w:t> </w:t>
      </w:r>
      <w:r>
        <w:rPr>
          <w:sz w:val="18"/>
        </w:rPr>
        <w:t>자리매김하며,</w:t>
      </w:r>
      <w:r>
        <w:rPr>
          <w:spacing w:val="-37"/>
          <w:sz w:val="18"/>
        </w:rPr>
        <w:t> </w:t>
      </w:r>
      <w:r>
        <w:rPr>
          <w:sz w:val="18"/>
        </w:rPr>
        <w:t>그</w:t>
      </w:r>
      <w:r>
        <w:rPr>
          <w:spacing w:val="-35"/>
          <w:sz w:val="18"/>
        </w:rPr>
        <w:t> </w:t>
      </w:r>
      <w:r>
        <w:rPr>
          <w:sz w:val="18"/>
        </w:rPr>
        <w:t>가족의</w:t>
      </w:r>
      <w:r>
        <w:rPr>
          <w:spacing w:val="-37"/>
          <w:sz w:val="18"/>
        </w:rPr>
        <w:t> </w:t>
      </w:r>
      <w:r>
        <w:rPr>
          <w:sz w:val="18"/>
        </w:rPr>
        <w:t>돌봄부담을</w:t>
      </w:r>
      <w:r>
        <w:rPr>
          <w:spacing w:val="-37"/>
          <w:sz w:val="18"/>
        </w:rPr>
        <w:t> </w:t>
      </w:r>
      <w:r>
        <w:rPr>
          <w:sz w:val="18"/>
        </w:rPr>
        <w:t>경감시키기</w:t>
      </w:r>
      <w:r>
        <w:rPr>
          <w:spacing w:val="-37"/>
          <w:sz w:val="18"/>
        </w:rPr>
        <w:t> </w:t>
      </w:r>
      <w:r>
        <w:rPr>
          <w:sz w:val="18"/>
        </w:rPr>
        <w:t>위해</w:t>
      </w:r>
      <w:r>
        <w:rPr>
          <w:spacing w:val="-36"/>
          <w:sz w:val="18"/>
        </w:rPr>
        <w:t> </w:t>
      </w:r>
      <w:r>
        <w:rPr>
          <w:sz w:val="18"/>
        </w:rPr>
        <w:t>발달장애인</w:t>
      </w:r>
      <w:r>
        <w:rPr>
          <w:spacing w:val="-36"/>
          <w:sz w:val="18"/>
        </w:rPr>
        <w:t> </w:t>
      </w:r>
      <w:r>
        <w:rPr>
          <w:sz w:val="18"/>
        </w:rPr>
        <w:t>주간활동서비스 </w:t>
      </w:r>
      <w:r>
        <w:rPr>
          <w:spacing w:val="-4"/>
          <w:sz w:val="18"/>
        </w:rPr>
        <w:t>사업을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추진합니다.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이와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관련하여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다음과</w:t>
      </w:r>
      <w:r>
        <w:rPr>
          <w:spacing w:val="-35"/>
          <w:sz w:val="18"/>
        </w:rPr>
        <w:t> </w:t>
      </w:r>
      <w:r>
        <w:rPr>
          <w:spacing w:val="-5"/>
          <w:sz w:val="18"/>
        </w:rPr>
        <w:t>같이</w:t>
      </w:r>
      <w:r>
        <w:rPr>
          <w:rFonts w:ascii="함초롬바탕" w:eastAsia="함초롬바탕" w:hint="eastAsia"/>
          <w:spacing w:val="-5"/>
          <w:sz w:val="18"/>
        </w:rPr>
        <w:t>｢</w:t>
      </w:r>
      <w:r>
        <w:rPr>
          <w:spacing w:val="-5"/>
          <w:sz w:val="18"/>
        </w:rPr>
        <w:t>발달장애인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주간활동서비스</w:t>
      </w:r>
      <w:r>
        <w:rPr>
          <w:rFonts w:ascii="함초롬바탕" w:eastAsia="함초롬바탕" w:hint="eastAsia"/>
          <w:spacing w:val="-5"/>
          <w:sz w:val="18"/>
        </w:rPr>
        <w:t>｣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spacing w:val="-3"/>
          <w:sz w:val="18"/>
        </w:rPr>
        <w:t>수행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기관을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공모하오니,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역량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있는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기관의 </w:t>
      </w:r>
      <w:r>
        <w:rPr>
          <w:sz w:val="18"/>
        </w:rPr>
        <w:t>적극적인 참여를 바랍니다.</w:t>
      </w:r>
      <w:r>
        <w:rPr>
          <w:sz w:val="19"/>
        </w:rPr>
        <w:t>(지자체별 수정</w:t>
      </w:r>
      <w:r>
        <w:rPr>
          <w:spacing w:val="-78"/>
          <w:sz w:val="19"/>
        </w:rPr>
        <w:t> </w:t>
      </w:r>
      <w:r>
        <w:rPr>
          <w:sz w:val="19"/>
        </w:rPr>
        <w:t>가능)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tabs>
          <w:tab w:pos="680" w:val="left" w:leader="none"/>
          <w:tab w:pos="1168" w:val="left" w:leader="none"/>
        </w:tabs>
        <w:spacing w:before="0"/>
        <w:ind w:left="0" w:right="845" w:firstLine="0"/>
        <w:jc w:val="center"/>
        <w:rPr>
          <w:sz w:val="18"/>
        </w:rPr>
      </w:pPr>
      <w:r>
        <w:rPr>
          <w:sz w:val="18"/>
        </w:rPr>
        <w:t>20</w:t>
      </w:r>
      <w:r>
        <w:rPr>
          <w:spacing w:val="-18"/>
          <w:sz w:val="18"/>
        </w:rPr>
        <w:t> </w:t>
      </w:r>
      <w:r>
        <w:rPr>
          <w:sz w:val="18"/>
        </w:rPr>
        <w:t>년</w:t>
        <w:tab/>
        <w:t>월</w:t>
        <w:tab/>
        <w:t>일</w:t>
      </w:r>
    </w:p>
    <w:p>
      <w:pPr>
        <w:pStyle w:val="BodyText"/>
        <w:spacing w:before="9"/>
        <w:rPr>
          <w:sz w:val="17"/>
        </w:rPr>
      </w:pPr>
    </w:p>
    <w:p>
      <w:pPr>
        <w:spacing w:line="244" w:lineRule="exact" w:before="1"/>
        <w:ind w:left="5761" w:right="0" w:firstLine="0"/>
        <w:jc w:val="left"/>
        <w:rPr>
          <w:sz w:val="18"/>
        </w:rPr>
      </w:pPr>
      <w:r>
        <w:rPr>
          <w:sz w:val="18"/>
        </w:rPr>
        <w:t>○○○시장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군수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구청장 ○○○</w:t>
      </w:r>
    </w:p>
    <w:p>
      <w:pPr>
        <w:spacing w:line="235" w:lineRule="exact" w:before="0"/>
        <w:ind w:left="387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/>
      </w:r>
    </w:p>
    <w:p>
      <w:pPr>
        <w:pStyle w:val="BodyText"/>
        <w:spacing w:before="8"/>
        <w:rPr>
          <w:rFonts w:ascii="함초롬바탕"/>
          <w:sz w:val="19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sz w:val="18"/>
        </w:rPr>
        <w:t>▣ 지정 대상： 발달장애인 주간활동서비스 사업 운영이 가능한 기관</w:t>
      </w:r>
    </w:p>
    <w:p>
      <w:pPr>
        <w:spacing w:before="57"/>
        <w:ind w:left="427" w:right="0" w:firstLine="0"/>
        <w:jc w:val="left"/>
        <w:rPr>
          <w:sz w:val="17"/>
        </w:rPr>
      </w:pPr>
      <w:r>
        <w:rPr>
          <w:sz w:val="17"/>
        </w:rPr>
        <w:t>※ 주간활동서비스 제공기관 지정(변경)신청서 [별지 제13호 서식]</w:t>
      </w:r>
    </w:p>
    <w:p>
      <w:pPr>
        <w:spacing w:before="0"/>
        <w:ind w:left="427" w:right="0" w:firstLine="0"/>
        <w:jc w:val="left"/>
        <w:rPr>
          <w:sz w:val="17"/>
        </w:rPr>
      </w:pPr>
      <w:r>
        <w:rPr>
          <w:sz w:val="17"/>
        </w:rPr>
        <w:t>※ 주간활동서비스 제공기관 사업계획서 [별지 제14호 서식]</w:t>
      </w:r>
    </w:p>
    <w:p>
      <w:pPr>
        <w:pStyle w:val="BodyText"/>
        <w:spacing w:before="2"/>
        <w:rPr>
          <w:sz w:val="17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sz w:val="18"/>
        </w:rPr>
        <w:t>▣ 지정 주체：○○○ 시장(군수,</w:t>
      </w:r>
      <w:r>
        <w:rPr>
          <w:spacing w:val="-71"/>
          <w:sz w:val="18"/>
        </w:rPr>
        <w:t> </w:t>
      </w:r>
      <w:r>
        <w:rPr>
          <w:sz w:val="18"/>
        </w:rPr>
        <w:t>구청장)</w:t>
      </w:r>
    </w:p>
    <w:p>
      <w:pPr>
        <w:pStyle w:val="BodyText"/>
        <w:spacing w:before="8"/>
        <w:rPr>
          <w:sz w:val="20"/>
        </w:rPr>
      </w:pPr>
    </w:p>
    <w:p>
      <w:pPr>
        <w:spacing w:before="1"/>
        <w:ind w:left="127" w:right="0" w:firstLine="0"/>
        <w:jc w:val="left"/>
        <w:rPr>
          <w:sz w:val="18"/>
        </w:rPr>
      </w:pPr>
      <w:r>
        <w:rPr>
          <w:sz w:val="18"/>
        </w:rPr>
        <w:t>▣ 지정 기간： 0000. 00. 00까지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114" w:after="0"/>
        <w:ind w:left="736" w:right="0" w:hanging="239"/>
        <w:jc w:val="left"/>
        <w:rPr>
          <w:sz w:val="18"/>
        </w:rPr>
      </w:pPr>
      <w:r>
        <w:rPr>
          <w:sz w:val="18"/>
        </w:rPr>
        <w:t>사업</w:t>
      </w:r>
      <w:r>
        <w:rPr>
          <w:spacing w:val="-16"/>
          <w:sz w:val="18"/>
        </w:rPr>
        <w:t> </w:t>
      </w:r>
      <w:r>
        <w:rPr>
          <w:sz w:val="18"/>
        </w:rPr>
        <w:t>실적,</w:t>
      </w:r>
      <w:r>
        <w:rPr>
          <w:spacing w:val="-15"/>
          <w:sz w:val="18"/>
        </w:rPr>
        <w:t> </w:t>
      </w:r>
      <w:r>
        <w:rPr>
          <w:sz w:val="18"/>
        </w:rPr>
        <w:t>차년도</w:t>
      </w:r>
      <w:r>
        <w:rPr>
          <w:spacing w:val="-16"/>
          <w:sz w:val="18"/>
        </w:rPr>
        <w:t> </w:t>
      </w:r>
      <w:r>
        <w:rPr>
          <w:sz w:val="18"/>
        </w:rPr>
        <w:t>사업</w:t>
      </w:r>
      <w:r>
        <w:rPr>
          <w:spacing w:val="-15"/>
          <w:sz w:val="18"/>
        </w:rPr>
        <w:t> </w:t>
      </w:r>
      <w:r>
        <w:rPr>
          <w:sz w:val="18"/>
        </w:rPr>
        <w:t>계획</w:t>
      </w:r>
      <w:r>
        <w:rPr>
          <w:spacing w:val="-15"/>
          <w:sz w:val="18"/>
        </w:rPr>
        <w:t> </w:t>
      </w:r>
      <w:r>
        <w:rPr>
          <w:sz w:val="18"/>
        </w:rPr>
        <w:t>등을</w:t>
      </w:r>
      <w:r>
        <w:rPr>
          <w:spacing w:val="-16"/>
          <w:sz w:val="18"/>
        </w:rPr>
        <w:t> </w:t>
      </w:r>
      <w:r>
        <w:rPr>
          <w:sz w:val="18"/>
        </w:rPr>
        <w:t>고려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sz w:val="18"/>
        </w:rPr>
        <w:t>▣ 신청자격</w:t>
      </w:r>
    </w:p>
    <w:p>
      <w:pPr>
        <w:pStyle w:val="ListParagraph"/>
        <w:numPr>
          <w:ilvl w:val="0"/>
          <w:numId w:val="350"/>
        </w:numPr>
        <w:tabs>
          <w:tab w:pos="735" w:val="left" w:leader="none"/>
        </w:tabs>
        <w:spacing w:line="235" w:lineRule="auto" w:before="84" w:after="0"/>
        <w:ind w:left="734" w:right="972" w:hanging="238"/>
        <w:jc w:val="left"/>
        <w:rPr>
          <w:sz w:val="18"/>
        </w:rPr>
      </w:pPr>
      <w:r>
        <w:rPr>
          <w:sz w:val="18"/>
        </w:rPr>
        <w:t>공고일</w:t>
      </w:r>
      <w:r>
        <w:rPr>
          <w:spacing w:val="-14"/>
          <w:sz w:val="18"/>
        </w:rPr>
        <w:t> </w:t>
      </w:r>
      <w:r>
        <w:rPr>
          <w:sz w:val="18"/>
        </w:rPr>
        <w:t>현재</w:t>
      </w:r>
      <w:r>
        <w:rPr>
          <w:spacing w:val="-15"/>
          <w:sz w:val="18"/>
        </w:rPr>
        <w:t> </w:t>
      </w:r>
      <w:r>
        <w:rPr>
          <w:sz w:val="18"/>
        </w:rPr>
        <w:t>면허,</w:t>
      </w:r>
      <w:r>
        <w:rPr>
          <w:spacing w:val="-14"/>
          <w:sz w:val="18"/>
        </w:rPr>
        <w:t> </w:t>
      </w:r>
      <w:r>
        <w:rPr>
          <w:sz w:val="18"/>
        </w:rPr>
        <w:t>허가,</w:t>
      </w:r>
      <w:r>
        <w:rPr>
          <w:spacing w:val="-14"/>
          <w:sz w:val="18"/>
        </w:rPr>
        <w:t> </w:t>
      </w:r>
      <w:r>
        <w:rPr>
          <w:sz w:val="18"/>
        </w:rPr>
        <w:t>등록</w:t>
      </w:r>
      <w:r>
        <w:rPr>
          <w:spacing w:val="-14"/>
          <w:sz w:val="18"/>
        </w:rPr>
        <w:t> </w:t>
      </w:r>
      <w:r>
        <w:rPr>
          <w:sz w:val="18"/>
        </w:rPr>
        <w:t>또는</w:t>
      </w:r>
      <w:r>
        <w:rPr>
          <w:spacing w:val="-15"/>
          <w:sz w:val="18"/>
        </w:rPr>
        <w:t> </w:t>
      </w:r>
      <w:r>
        <w:rPr>
          <w:sz w:val="18"/>
        </w:rPr>
        <w:t>지정</w:t>
      </w:r>
      <w:r>
        <w:rPr>
          <w:spacing w:val="-14"/>
          <w:sz w:val="18"/>
        </w:rPr>
        <w:t> </w:t>
      </w:r>
      <w:r>
        <w:rPr>
          <w:sz w:val="18"/>
        </w:rPr>
        <w:t>취소,</w:t>
      </w:r>
      <w:r>
        <w:rPr>
          <w:spacing w:val="-15"/>
          <w:sz w:val="18"/>
        </w:rPr>
        <w:t> </w:t>
      </w:r>
      <w:r>
        <w:rPr>
          <w:sz w:val="18"/>
        </w:rPr>
        <w:t>휴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폐업,</w:t>
      </w:r>
      <w:r>
        <w:rPr>
          <w:spacing w:val="-15"/>
          <w:sz w:val="18"/>
        </w:rPr>
        <w:t> </w:t>
      </w:r>
      <w:r>
        <w:rPr>
          <w:sz w:val="18"/>
        </w:rPr>
        <w:t>업무정지,</w:t>
      </w:r>
      <w:r>
        <w:rPr>
          <w:spacing w:val="-14"/>
          <w:sz w:val="18"/>
        </w:rPr>
        <w:t> </w:t>
      </w:r>
      <w:r>
        <w:rPr>
          <w:sz w:val="18"/>
        </w:rPr>
        <w:t>부정당업체</w:t>
      </w:r>
      <w:r>
        <w:rPr>
          <w:spacing w:val="-15"/>
          <w:sz w:val="18"/>
        </w:rPr>
        <w:t> </w:t>
      </w:r>
      <w:r>
        <w:rPr>
          <w:sz w:val="18"/>
        </w:rPr>
        <w:t>지정</w:t>
      </w:r>
      <w:r>
        <w:rPr>
          <w:spacing w:val="-14"/>
          <w:sz w:val="18"/>
        </w:rPr>
        <w:t> </w:t>
      </w:r>
      <w:r>
        <w:rPr>
          <w:sz w:val="18"/>
        </w:rPr>
        <w:t>등</w:t>
      </w:r>
      <w:r>
        <w:rPr>
          <w:spacing w:val="-14"/>
          <w:sz w:val="18"/>
        </w:rPr>
        <w:t> </w:t>
      </w:r>
      <w:r>
        <w:rPr>
          <w:sz w:val="18"/>
        </w:rPr>
        <w:t>결격사유가</w:t>
      </w:r>
      <w:r>
        <w:rPr>
          <w:spacing w:val="-15"/>
          <w:sz w:val="18"/>
        </w:rPr>
        <w:t> </w:t>
      </w:r>
      <w:r>
        <w:rPr>
          <w:sz w:val="18"/>
        </w:rPr>
        <w:t>없는 기관으로서, 아래에 해당하는</w:t>
      </w:r>
      <w:r>
        <w:rPr>
          <w:spacing w:val="-46"/>
          <w:sz w:val="18"/>
        </w:rPr>
        <w:t> </w:t>
      </w:r>
      <w:r>
        <w:rPr>
          <w:sz w:val="18"/>
        </w:rPr>
        <w:t>기관</w:t>
      </w:r>
    </w:p>
    <w:p>
      <w:pPr>
        <w:pStyle w:val="ListParagraph"/>
        <w:numPr>
          <w:ilvl w:val="1"/>
          <w:numId w:val="148"/>
        </w:numPr>
        <w:tabs>
          <w:tab w:pos="775" w:val="left" w:leader="none"/>
        </w:tabs>
        <w:spacing w:line="211" w:lineRule="auto" w:before="92" w:after="0"/>
        <w:ind w:left="774" w:right="971" w:hanging="108"/>
        <w:jc w:val="left"/>
        <w:rPr>
          <w:rFonts w:ascii="함초롬바탕" w:hAnsi="함초롬바탕" w:eastAsia="함초롬바탕" w:hint="eastAsia"/>
          <w:sz w:val="18"/>
        </w:rPr>
      </w:pPr>
      <w:r>
        <w:rPr>
          <w:spacing w:val="2"/>
          <w:sz w:val="18"/>
        </w:rPr>
        <w:t>발달장애인</w:t>
      </w:r>
      <w:r>
        <w:rPr>
          <w:spacing w:val="-15"/>
          <w:sz w:val="18"/>
        </w:rPr>
        <w:t> </w:t>
      </w:r>
      <w:r>
        <w:rPr>
          <w:spacing w:val="2"/>
          <w:sz w:val="18"/>
        </w:rPr>
        <w:t>주간활동서비스</w:t>
      </w:r>
      <w:r>
        <w:rPr>
          <w:spacing w:val="-14"/>
          <w:sz w:val="18"/>
        </w:rPr>
        <w:t> </w:t>
      </w:r>
      <w:r>
        <w:rPr>
          <w:spacing w:val="2"/>
          <w:sz w:val="18"/>
        </w:rPr>
        <w:t>사업지침상</w:t>
      </w:r>
      <w:r>
        <w:rPr>
          <w:spacing w:val="-15"/>
          <w:sz w:val="18"/>
        </w:rPr>
        <w:t> </w:t>
      </w:r>
      <w:r>
        <w:rPr>
          <w:sz w:val="18"/>
        </w:rPr>
        <w:t>주간활동</w:t>
      </w:r>
      <w:r>
        <w:rPr>
          <w:spacing w:val="-14"/>
          <w:sz w:val="18"/>
        </w:rPr>
        <w:t> </w:t>
      </w:r>
      <w:r>
        <w:rPr>
          <w:sz w:val="18"/>
        </w:rPr>
        <w:t>제공기관</w:t>
      </w:r>
      <w:r>
        <w:rPr>
          <w:spacing w:val="-15"/>
          <w:sz w:val="18"/>
        </w:rPr>
        <w:t> </w:t>
      </w:r>
      <w:r>
        <w:rPr>
          <w:sz w:val="18"/>
        </w:rPr>
        <w:t>시설</w:t>
      </w:r>
      <w:r>
        <w:rPr>
          <w:spacing w:val="-15"/>
          <w:sz w:val="18"/>
        </w:rPr>
        <w:t> </w:t>
      </w:r>
      <w:r>
        <w:rPr>
          <w:sz w:val="18"/>
        </w:rPr>
        <w:t>및</w:t>
      </w:r>
      <w:r>
        <w:rPr>
          <w:spacing w:val="-14"/>
          <w:sz w:val="18"/>
        </w:rPr>
        <w:t> </w:t>
      </w:r>
      <w:r>
        <w:rPr>
          <w:sz w:val="18"/>
        </w:rPr>
        <w:t>인력기준을</w:t>
      </w:r>
      <w:r>
        <w:rPr>
          <w:spacing w:val="-13"/>
          <w:sz w:val="18"/>
        </w:rPr>
        <w:t> </w:t>
      </w:r>
      <w:r>
        <w:rPr>
          <w:sz w:val="18"/>
        </w:rPr>
        <w:t>갖추고,</w:t>
      </w:r>
      <w:r>
        <w:rPr>
          <w:spacing w:val="-18"/>
          <w:sz w:val="18"/>
        </w:rPr>
        <w:t> </w:t>
      </w:r>
      <w:r>
        <w:rPr>
          <w:sz w:val="18"/>
        </w:rPr>
        <w:t>발달장애인</w:t>
      </w:r>
      <w:r>
        <w:rPr>
          <w:spacing w:val="-19"/>
          <w:sz w:val="18"/>
        </w:rPr>
        <w:t> </w:t>
      </w:r>
      <w:r>
        <w:rPr>
          <w:sz w:val="18"/>
        </w:rPr>
        <w:t>대상 서비스</w:t>
      </w:r>
      <w:r>
        <w:rPr>
          <w:spacing w:val="-16"/>
          <w:sz w:val="18"/>
        </w:rPr>
        <w:t> </w:t>
      </w:r>
      <w:r>
        <w:rPr>
          <w:sz w:val="18"/>
        </w:rPr>
        <w:t>제공</w:t>
      </w:r>
      <w:r>
        <w:rPr>
          <w:spacing w:val="-15"/>
          <w:sz w:val="18"/>
        </w:rPr>
        <w:t> </w:t>
      </w:r>
      <w:r>
        <w:rPr>
          <w:sz w:val="18"/>
        </w:rPr>
        <w:t>능력</w:t>
      </w:r>
      <w:r>
        <w:rPr>
          <w:spacing w:val="-17"/>
          <w:sz w:val="18"/>
        </w:rPr>
        <w:t> </w:t>
      </w:r>
      <w:r>
        <w:rPr>
          <w:sz w:val="18"/>
        </w:rPr>
        <w:t>및</w:t>
      </w:r>
      <w:r>
        <w:rPr>
          <w:spacing w:val="-15"/>
          <w:sz w:val="18"/>
        </w:rPr>
        <w:t> </w:t>
      </w:r>
      <w:r>
        <w:rPr>
          <w:sz w:val="18"/>
        </w:rPr>
        <w:t>경험이</w:t>
      </w:r>
      <w:r>
        <w:rPr>
          <w:spacing w:val="-15"/>
          <w:sz w:val="18"/>
        </w:rPr>
        <w:t> </w:t>
      </w:r>
      <w:r>
        <w:rPr>
          <w:sz w:val="18"/>
        </w:rPr>
        <w:t>있는</w:t>
      </w:r>
      <w:r>
        <w:rPr>
          <w:spacing w:val="-17"/>
          <w:sz w:val="18"/>
        </w:rPr>
        <w:t> </w:t>
      </w:r>
      <w:r>
        <w:rPr>
          <w:sz w:val="18"/>
        </w:rPr>
        <w:t>공공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비영리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빈간기관(법인,</w:t>
      </w:r>
      <w:r>
        <w:rPr>
          <w:spacing w:val="-15"/>
          <w:sz w:val="18"/>
        </w:rPr>
        <w:t> </w:t>
      </w:r>
      <w:r>
        <w:rPr>
          <w:sz w:val="18"/>
        </w:rPr>
        <w:t>단체</w:t>
      </w:r>
      <w:r>
        <w:rPr>
          <w:spacing w:val="-16"/>
          <w:sz w:val="18"/>
        </w:rPr>
        <w:t> </w:t>
      </w:r>
      <w:r>
        <w:rPr>
          <w:sz w:val="18"/>
        </w:rPr>
        <w:t>등</w:t>
      </w:r>
      <w:r>
        <w:rPr>
          <w:spacing w:val="-16"/>
          <w:sz w:val="18"/>
        </w:rPr>
        <w:t> </w:t>
      </w:r>
      <w:r>
        <w:rPr>
          <w:sz w:val="18"/>
        </w:rPr>
        <w:t>포함)</w:t>
      </w:r>
    </w:p>
    <w:p>
      <w:pPr>
        <w:spacing w:before="67"/>
        <w:ind w:left="751" w:right="0" w:firstLine="0"/>
        <w:jc w:val="left"/>
        <w:rPr>
          <w:rFonts w:ascii="맑은 고딕" w:hAnsi="맑은 고딕" w:eastAsia="맑은 고딕" w:hint="eastAsia"/>
          <w:b/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※ 해당 지자체에 법인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단체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기관 허가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등록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신고 등을 마친 경우에 한하여 신청 가능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rPr>
          <w:rFonts w:ascii="맑은 고딕"/>
          <w:b/>
          <w:sz w:val="2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167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8384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1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spacing w:before="52"/>
        <w:ind w:left="127" w:right="0" w:firstLine="0"/>
        <w:jc w:val="left"/>
        <w:rPr>
          <w:sz w:val="18"/>
        </w:rPr>
      </w:pPr>
      <w:r>
        <w:rPr>
          <w:sz w:val="18"/>
        </w:rPr>
        <w:t>▣ 신청서 접수</w:t>
      </w:r>
    </w:p>
    <w:p>
      <w:pPr>
        <w:pStyle w:val="ListParagraph"/>
        <w:numPr>
          <w:ilvl w:val="0"/>
          <w:numId w:val="350"/>
        </w:numPr>
        <w:tabs>
          <w:tab w:pos="737" w:val="left" w:leader="none"/>
          <w:tab w:pos="2372" w:val="left" w:leader="none"/>
          <w:tab w:pos="3213" w:val="left" w:leader="none"/>
          <w:tab w:pos="3519" w:val="left" w:leader="none"/>
        </w:tabs>
        <w:spacing w:line="240" w:lineRule="auto" w:before="95" w:after="0"/>
        <w:ind w:left="736" w:right="0" w:hanging="240"/>
        <w:jc w:val="left"/>
        <w:rPr>
          <w:sz w:val="18"/>
        </w:rPr>
      </w:pPr>
      <w:r>
        <w:rPr>
          <w:sz w:val="18"/>
        </w:rPr>
        <w:t>신청기간：20</w:t>
      </w:r>
      <w:r>
        <w:rPr>
          <w:spacing w:val="57"/>
          <w:sz w:val="18"/>
        </w:rPr>
        <w:t> </w:t>
      </w:r>
      <w:r>
        <w:rPr>
          <w:sz w:val="18"/>
        </w:rPr>
        <w:t>.</w:t>
      </w:r>
      <w:r>
        <w:rPr>
          <w:spacing w:val="59"/>
          <w:sz w:val="18"/>
        </w:rPr>
        <w:t> </w:t>
      </w:r>
      <w:r>
        <w:rPr>
          <w:sz w:val="18"/>
        </w:rPr>
        <w:t>.</w:t>
        <w:tab/>
        <w:t>~</w:t>
      </w:r>
      <w:r>
        <w:rPr>
          <w:spacing w:val="-19"/>
          <w:sz w:val="18"/>
        </w:rPr>
        <w:t> </w:t>
      </w:r>
      <w:r>
        <w:rPr>
          <w:sz w:val="18"/>
        </w:rPr>
        <w:t>20</w:t>
      </w:r>
      <w:r>
        <w:rPr>
          <w:spacing w:val="62"/>
          <w:sz w:val="18"/>
        </w:rPr>
        <w:t> </w:t>
      </w:r>
      <w:r>
        <w:rPr>
          <w:sz w:val="18"/>
        </w:rPr>
        <w:t>.</w:t>
        <w:tab/>
        <w:t>.</w:t>
        <w:tab/>
        <w:t>.(0주)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95" w:after="0"/>
        <w:ind w:left="735" w:right="0" w:hanging="239"/>
        <w:jc w:val="left"/>
        <w:rPr>
          <w:sz w:val="18"/>
        </w:rPr>
      </w:pPr>
      <w:r>
        <w:rPr>
          <w:w w:val="105"/>
          <w:sz w:val="18"/>
        </w:rPr>
        <w:t>제출서류</w:t>
      </w:r>
      <w:r>
        <w:rPr>
          <w:spacing w:val="-22"/>
          <w:w w:val="105"/>
          <w:sz w:val="18"/>
        </w:rPr>
        <w:t> </w:t>
      </w:r>
      <w:r>
        <w:rPr>
          <w:w w:val="105"/>
          <w:sz w:val="18"/>
        </w:rPr>
        <w:t>: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96" w:after="0"/>
        <w:ind w:left="735" w:right="0" w:hanging="239"/>
        <w:jc w:val="left"/>
        <w:rPr>
          <w:sz w:val="18"/>
        </w:rPr>
      </w:pPr>
      <w:r>
        <w:rPr>
          <w:sz w:val="18"/>
        </w:rPr>
        <w:t>신청방법：직접 또는 우편(마감일 소인분까지</w:t>
      </w:r>
      <w:r>
        <w:rPr>
          <w:spacing w:val="-65"/>
          <w:sz w:val="18"/>
        </w:rPr>
        <w:t> </w:t>
      </w:r>
      <w:r>
        <w:rPr>
          <w:sz w:val="18"/>
        </w:rPr>
        <w:t>유효)</w:t>
      </w:r>
    </w:p>
    <w:p>
      <w:pPr>
        <w:pStyle w:val="BodyText"/>
        <w:spacing w:before="5"/>
        <w:rPr>
          <w:sz w:val="19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sz w:val="18"/>
        </w:rPr>
        <w:t>▣ 유의사항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114" w:after="0"/>
        <w:ind w:left="736" w:right="0" w:hanging="239"/>
        <w:jc w:val="left"/>
        <w:rPr>
          <w:sz w:val="18"/>
        </w:rPr>
      </w:pPr>
      <w:r>
        <w:rPr>
          <w:sz w:val="18"/>
        </w:rPr>
        <w:t>동</w:t>
      </w:r>
      <w:r>
        <w:rPr>
          <w:spacing w:val="-16"/>
          <w:sz w:val="18"/>
        </w:rPr>
        <w:t> </w:t>
      </w:r>
      <w:r>
        <w:rPr>
          <w:sz w:val="18"/>
        </w:rPr>
        <w:t>사업은</w:t>
      </w:r>
      <w:r>
        <w:rPr>
          <w:spacing w:val="-14"/>
          <w:sz w:val="18"/>
        </w:rPr>
        <w:t> </w:t>
      </w:r>
      <w:r>
        <w:rPr>
          <w:sz w:val="18"/>
        </w:rPr>
        <w:t>수요자에</w:t>
      </w:r>
      <w:r>
        <w:rPr>
          <w:spacing w:val="-15"/>
          <w:sz w:val="18"/>
        </w:rPr>
        <w:t> </w:t>
      </w:r>
      <w:r>
        <w:rPr>
          <w:sz w:val="18"/>
        </w:rPr>
        <w:t>바우처를</w:t>
      </w:r>
      <w:r>
        <w:rPr>
          <w:spacing w:val="-15"/>
          <w:sz w:val="18"/>
        </w:rPr>
        <w:t> </w:t>
      </w:r>
      <w:r>
        <w:rPr>
          <w:sz w:val="18"/>
        </w:rPr>
        <w:t>지원하는</w:t>
      </w:r>
      <w:r>
        <w:rPr>
          <w:spacing w:val="-14"/>
          <w:sz w:val="18"/>
        </w:rPr>
        <w:t> </w:t>
      </w:r>
      <w:r>
        <w:rPr>
          <w:sz w:val="18"/>
        </w:rPr>
        <w:t>사업으로</w:t>
      </w:r>
      <w:r>
        <w:rPr>
          <w:spacing w:val="-15"/>
          <w:sz w:val="18"/>
        </w:rPr>
        <w:t> </w:t>
      </w:r>
      <w:r>
        <w:rPr>
          <w:sz w:val="18"/>
        </w:rPr>
        <w:t>제공기관에</w:t>
      </w:r>
      <w:r>
        <w:rPr>
          <w:spacing w:val="-15"/>
          <w:sz w:val="18"/>
        </w:rPr>
        <w:t> </w:t>
      </w:r>
      <w:r>
        <w:rPr>
          <w:sz w:val="18"/>
        </w:rPr>
        <w:t>대한</w:t>
      </w:r>
      <w:r>
        <w:rPr>
          <w:spacing w:val="-15"/>
          <w:sz w:val="18"/>
        </w:rPr>
        <w:t> </w:t>
      </w:r>
      <w:r>
        <w:rPr>
          <w:sz w:val="18"/>
        </w:rPr>
        <w:t>직접적인</w:t>
      </w:r>
      <w:r>
        <w:rPr>
          <w:spacing w:val="-14"/>
          <w:sz w:val="18"/>
        </w:rPr>
        <w:t> </w:t>
      </w:r>
      <w:r>
        <w:rPr>
          <w:sz w:val="18"/>
        </w:rPr>
        <w:t>지원은</w:t>
      </w:r>
      <w:r>
        <w:rPr>
          <w:spacing w:val="-15"/>
          <w:sz w:val="18"/>
        </w:rPr>
        <w:t> </w:t>
      </w:r>
      <w:r>
        <w:rPr>
          <w:sz w:val="18"/>
        </w:rPr>
        <w:t>없음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95" w:after="0"/>
        <w:ind w:left="736" w:right="0" w:hanging="239"/>
        <w:jc w:val="left"/>
        <w:rPr>
          <w:sz w:val="18"/>
        </w:rPr>
      </w:pPr>
      <w:r>
        <w:rPr>
          <w:sz w:val="18"/>
        </w:rPr>
        <w:t>지정</w:t>
      </w:r>
      <w:r>
        <w:rPr>
          <w:spacing w:val="-16"/>
          <w:sz w:val="18"/>
        </w:rPr>
        <w:t> </w:t>
      </w:r>
      <w:r>
        <w:rPr>
          <w:sz w:val="18"/>
        </w:rPr>
        <w:t>기간</w:t>
      </w:r>
      <w:r>
        <w:rPr>
          <w:spacing w:val="-15"/>
          <w:sz w:val="18"/>
        </w:rPr>
        <w:t> </w:t>
      </w:r>
      <w:r>
        <w:rPr>
          <w:sz w:val="18"/>
        </w:rPr>
        <w:t>내</w:t>
      </w:r>
      <w:r>
        <w:rPr>
          <w:spacing w:val="-15"/>
          <w:sz w:val="18"/>
        </w:rPr>
        <w:t> </w:t>
      </w:r>
      <w:r>
        <w:rPr>
          <w:sz w:val="18"/>
        </w:rPr>
        <w:t>사업</w:t>
      </w:r>
      <w:r>
        <w:rPr>
          <w:spacing w:val="-16"/>
          <w:sz w:val="18"/>
        </w:rPr>
        <w:t> </w:t>
      </w:r>
      <w:r>
        <w:rPr>
          <w:sz w:val="18"/>
        </w:rPr>
        <w:t>지속</w:t>
      </w:r>
      <w:r>
        <w:rPr>
          <w:spacing w:val="-15"/>
          <w:sz w:val="18"/>
        </w:rPr>
        <w:t> </w:t>
      </w:r>
      <w:r>
        <w:rPr>
          <w:sz w:val="18"/>
        </w:rPr>
        <w:t>참여</w:t>
      </w:r>
      <w:r>
        <w:rPr>
          <w:spacing w:val="-14"/>
          <w:sz w:val="18"/>
        </w:rPr>
        <w:t> </w:t>
      </w:r>
      <w:r>
        <w:rPr>
          <w:sz w:val="18"/>
        </w:rPr>
        <w:t>의무가</w:t>
      </w:r>
      <w:r>
        <w:rPr>
          <w:spacing w:val="-16"/>
          <w:sz w:val="18"/>
        </w:rPr>
        <w:t> </w:t>
      </w:r>
      <w:r>
        <w:rPr>
          <w:sz w:val="18"/>
        </w:rPr>
        <w:t>있음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96" w:after="0"/>
        <w:ind w:left="736" w:right="0" w:hanging="239"/>
        <w:jc w:val="left"/>
        <w:rPr>
          <w:sz w:val="18"/>
        </w:rPr>
      </w:pPr>
      <w:r>
        <w:rPr>
          <w:sz w:val="18"/>
        </w:rPr>
        <w:t>자활근로</w:t>
      </w:r>
      <w:r>
        <w:rPr>
          <w:spacing w:val="-18"/>
          <w:sz w:val="18"/>
        </w:rPr>
        <w:t> </w:t>
      </w:r>
      <w:r>
        <w:rPr>
          <w:sz w:val="18"/>
        </w:rPr>
        <w:t>등</w:t>
      </w:r>
      <w:r>
        <w:rPr>
          <w:spacing w:val="-18"/>
          <w:sz w:val="18"/>
        </w:rPr>
        <w:t> </w:t>
      </w:r>
      <w:r>
        <w:rPr>
          <w:sz w:val="18"/>
        </w:rPr>
        <w:t>국가</w:t>
      </w:r>
      <w:r>
        <w:rPr>
          <w:spacing w:val="-17"/>
          <w:sz w:val="18"/>
        </w:rPr>
        <w:t> </w:t>
      </w:r>
      <w:r>
        <w:rPr>
          <w:sz w:val="18"/>
        </w:rPr>
        <w:t>및</w:t>
      </w:r>
      <w:r>
        <w:rPr>
          <w:spacing w:val="-18"/>
          <w:sz w:val="18"/>
        </w:rPr>
        <w:t> </w:t>
      </w:r>
      <w:r>
        <w:rPr>
          <w:sz w:val="18"/>
        </w:rPr>
        <w:t>지자체로부터</w:t>
      </w:r>
      <w:r>
        <w:rPr>
          <w:spacing w:val="-18"/>
          <w:sz w:val="18"/>
        </w:rPr>
        <w:t> </w:t>
      </w:r>
      <w:r>
        <w:rPr>
          <w:sz w:val="18"/>
        </w:rPr>
        <w:t>직접</w:t>
      </w:r>
      <w:r>
        <w:rPr>
          <w:spacing w:val="-17"/>
          <w:sz w:val="18"/>
        </w:rPr>
        <w:t> </w:t>
      </w:r>
      <w:r>
        <w:rPr>
          <w:sz w:val="18"/>
        </w:rPr>
        <w:t>인건비</w:t>
      </w:r>
      <w:r>
        <w:rPr>
          <w:spacing w:val="-17"/>
          <w:sz w:val="18"/>
        </w:rPr>
        <w:t> </w:t>
      </w:r>
      <w:r>
        <w:rPr>
          <w:sz w:val="18"/>
        </w:rPr>
        <w:t>지원을</w:t>
      </w:r>
      <w:r>
        <w:rPr>
          <w:spacing w:val="-17"/>
          <w:sz w:val="18"/>
        </w:rPr>
        <w:t> </w:t>
      </w:r>
      <w:r>
        <w:rPr>
          <w:sz w:val="18"/>
        </w:rPr>
        <w:t>받는</w:t>
      </w:r>
      <w:r>
        <w:rPr>
          <w:spacing w:val="-17"/>
          <w:sz w:val="18"/>
        </w:rPr>
        <w:t> </w:t>
      </w:r>
      <w:r>
        <w:rPr>
          <w:sz w:val="18"/>
        </w:rPr>
        <w:t>근로자는</w:t>
      </w:r>
      <w:r>
        <w:rPr>
          <w:spacing w:val="-17"/>
          <w:sz w:val="18"/>
        </w:rPr>
        <w:t> </w:t>
      </w:r>
      <w:r>
        <w:rPr>
          <w:sz w:val="18"/>
        </w:rPr>
        <w:t>동</w:t>
      </w:r>
      <w:r>
        <w:rPr>
          <w:spacing w:val="-18"/>
          <w:sz w:val="18"/>
        </w:rPr>
        <w:t> </w:t>
      </w:r>
      <w:r>
        <w:rPr>
          <w:sz w:val="18"/>
        </w:rPr>
        <w:t>사업에</w:t>
      </w:r>
      <w:r>
        <w:rPr>
          <w:spacing w:val="-18"/>
          <w:sz w:val="18"/>
        </w:rPr>
        <w:t> </w:t>
      </w:r>
      <w:r>
        <w:rPr>
          <w:sz w:val="18"/>
        </w:rPr>
        <w:t>참여할</w:t>
      </w:r>
      <w:r>
        <w:rPr>
          <w:spacing w:val="-18"/>
          <w:sz w:val="18"/>
        </w:rPr>
        <w:t> </w:t>
      </w:r>
      <w:r>
        <w:rPr>
          <w:sz w:val="18"/>
        </w:rPr>
        <w:t>수</w:t>
      </w:r>
      <w:r>
        <w:rPr>
          <w:spacing w:val="-17"/>
          <w:sz w:val="18"/>
        </w:rPr>
        <w:t> </w:t>
      </w:r>
      <w:r>
        <w:rPr>
          <w:sz w:val="18"/>
        </w:rPr>
        <w:t>없음.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</w:tabs>
        <w:spacing w:line="240" w:lineRule="auto" w:before="94" w:after="0"/>
        <w:ind w:left="736" w:right="0" w:hanging="239"/>
        <w:jc w:val="left"/>
        <w:rPr>
          <w:sz w:val="18"/>
        </w:rPr>
      </w:pPr>
      <w:r>
        <w:rPr>
          <w:sz w:val="18"/>
        </w:rPr>
        <w:t>일정한</w:t>
      </w:r>
      <w:r>
        <w:rPr>
          <w:spacing w:val="-16"/>
          <w:sz w:val="18"/>
        </w:rPr>
        <w:t> </w:t>
      </w:r>
      <w:r>
        <w:rPr>
          <w:sz w:val="18"/>
        </w:rPr>
        <w:t>사유가</w:t>
      </w:r>
      <w:r>
        <w:rPr>
          <w:spacing w:val="-15"/>
          <w:sz w:val="18"/>
        </w:rPr>
        <w:t> </w:t>
      </w:r>
      <w:r>
        <w:rPr>
          <w:sz w:val="18"/>
        </w:rPr>
        <w:t>있는</w:t>
      </w:r>
      <w:r>
        <w:rPr>
          <w:spacing w:val="-15"/>
          <w:sz w:val="18"/>
        </w:rPr>
        <w:t> </w:t>
      </w:r>
      <w:r>
        <w:rPr>
          <w:sz w:val="18"/>
        </w:rPr>
        <w:t>경우</w:t>
      </w:r>
      <w:r>
        <w:rPr>
          <w:spacing w:val="-16"/>
          <w:sz w:val="18"/>
        </w:rPr>
        <w:t> </w:t>
      </w:r>
      <w:r>
        <w:rPr>
          <w:sz w:val="18"/>
        </w:rPr>
        <w:t>지정</w:t>
      </w:r>
      <w:r>
        <w:rPr>
          <w:spacing w:val="-14"/>
          <w:sz w:val="18"/>
        </w:rPr>
        <w:t> </w:t>
      </w:r>
      <w:r>
        <w:rPr>
          <w:sz w:val="18"/>
        </w:rPr>
        <w:t>취소</w:t>
      </w:r>
      <w:r>
        <w:rPr>
          <w:spacing w:val="-15"/>
          <w:sz w:val="18"/>
        </w:rPr>
        <w:t> </w:t>
      </w:r>
      <w:r>
        <w:rPr>
          <w:sz w:val="18"/>
        </w:rPr>
        <w:t>등의</w:t>
      </w:r>
      <w:r>
        <w:rPr>
          <w:spacing w:val="-16"/>
          <w:sz w:val="18"/>
        </w:rPr>
        <w:t> </w:t>
      </w:r>
      <w:r>
        <w:rPr>
          <w:sz w:val="18"/>
        </w:rPr>
        <w:t>조치가</w:t>
      </w:r>
      <w:r>
        <w:rPr>
          <w:spacing w:val="-15"/>
          <w:sz w:val="18"/>
        </w:rPr>
        <w:t> </w:t>
      </w:r>
      <w:r>
        <w:rPr>
          <w:sz w:val="18"/>
        </w:rPr>
        <w:t>가능함.</w:t>
      </w:r>
    </w:p>
    <w:p>
      <w:pPr>
        <w:pStyle w:val="ListParagraph"/>
        <w:numPr>
          <w:ilvl w:val="1"/>
          <w:numId w:val="148"/>
        </w:numPr>
        <w:tabs>
          <w:tab w:pos="772" w:val="left" w:leader="none"/>
        </w:tabs>
        <w:spacing w:line="235" w:lineRule="auto" w:before="66" w:after="0"/>
        <w:ind w:left="772" w:right="970" w:hanging="106"/>
        <w:jc w:val="left"/>
        <w:rPr>
          <w:rFonts w:ascii="함초롬바탕" w:hAnsi="함초롬바탕" w:eastAsia="함초롬바탕" w:hint="eastAsia"/>
          <w:sz w:val="18"/>
        </w:rPr>
      </w:pPr>
      <w:r>
        <w:rPr>
          <w:sz w:val="18"/>
        </w:rPr>
        <w:t>서비스</w:t>
      </w:r>
      <w:r>
        <w:rPr>
          <w:spacing w:val="-34"/>
          <w:sz w:val="18"/>
        </w:rPr>
        <w:t> </w:t>
      </w:r>
      <w:r>
        <w:rPr>
          <w:sz w:val="18"/>
        </w:rPr>
        <w:t>질이</w:t>
      </w:r>
      <w:r>
        <w:rPr>
          <w:spacing w:val="-33"/>
          <w:sz w:val="18"/>
        </w:rPr>
        <w:t> </w:t>
      </w:r>
      <w:r>
        <w:rPr>
          <w:sz w:val="18"/>
        </w:rPr>
        <w:t>현저히</w:t>
      </w:r>
      <w:r>
        <w:rPr>
          <w:spacing w:val="-34"/>
          <w:sz w:val="18"/>
        </w:rPr>
        <w:t> </w:t>
      </w:r>
      <w:r>
        <w:rPr>
          <w:sz w:val="18"/>
        </w:rPr>
        <w:t>낮은</w:t>
      </w:r>
      <w:r>
        <w:rPr>
          <w:spacing w:val="-33"/>
          <w:sz w:val="18"/>
        </w:rPr>
        <w:t> </w:t>
      </w:r>
      <w:r>
        <w:rPr>
          <w:sz w:val="18"/>
        </w:rPr>
        <w:t>경우,</w:t>
      </w:r>
      <w:r>
        <w:rPr>
          <w:spacing w:val="-34"/>
          <w:sz w:val="18"/>
        </w:rPr>
        <w:t> </w:t>
      </w:r>
      <w:r>
        <w:rPr>
          <w:sz w:val="18"/>
        </w:rPr>
        <w:t>복지부장관,</w:t>
      </w:r>
      <w:r>
        <w:rPr>
          <w:spacing w:val="-33"/>
          <w:sz w:val="18"/>
        </w:rPr>
        <w:t> </w:t>
      </w:r>
      <w:r>
        <w:rPr>
          <w:sz w:val="18"/>
        </w:rPr>
        <w:t>시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도지사,</w:t>
      </w:r>
      <w:r>
        <w:rPr>
          <w:spacing w:val="-33"/>
          <w:sz w:val="18"/>
        </w:rPr>
        <w:t> </w:t>
      </w:r>
      <w:r>
        <w:rPr>
          <w:sz w:val="18"/>
        </w:rPr>
        <w:t>시장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군수</w:t>
      </w:r>
      <w:r>
        <w:rPr>
          <w:rFonts w:ascii="함초롬바탕" w:hAnsi="함초롬바탕" w:eastAsia="함초롬바탕" w:hint="eastAsia"/>
          <w:sz w:val="18"/>
        </w:rPr>
        <w:t>･</w:t>
      </w:r>
      <w:r>
        <w:rPr>
          <w:sz w:val="18"/>
        </w:rPr>
        <w:t>구청장의</w:t>
      </w:r>
      <w:r>
        <w:rPr>
          <w:spacing w:val="-33"/>
          <w:sz w:val="18"/>
        </w:rPr>
        <w:t> </w:t>
      </w:r>
      <w:r>
        <w:rPr>
          <w:sz w:val="18"/>
        </w:rPr>
        <w:t>정당한</w:t>
      </w:r>
      <w:r>
        <w:rPr>
          <w:spacing w:val="-34"/>
          <w:sz w:val="18"/>
        </w:rPr>
        <w:t> </w:t>
      </w:r>
      <w:r>
        <w:rPr>
          <w:sz w:val="18"/>
        </w:rPr>
        <w:t>지시</w:t>
      </w:r>
      <w:r>
        <w:rPr>
          <w:spacing w:val="-33"/>
          <w:sz w:val="18"/>
        </w:rPr>
        <w:t> </w:t>
      </w:r>
      <w:r>
        <w:rPr>
          <w:sz w:val="18"/>
        </w:rPr>
        <w:t>및</w:t>
      </w:r>
      <w:r>
        <w:rPr>
          <w:spacing w:val="-34"/>
          <w:sz w:val="18"/>
        </w:rPr>
        <w:t> </w:t>
      </w:r>
      <w:r>
        <w:rPr>
          <w:sz w:val="18"/>
        </w:rPr>
        <w:t>요건에</w:t>
      </w:r>
      <w:r>
        <w:rPr>
          <w:spacing w:val="-33"/>
          <w:sz w:val="18"/>
        </w:rPr>
        <w:t> </w:t>
      </w:r>
      <w:r>
        <w:rPr>
          <w:sz w:val="18"/>
        </w:rPr>
        <w:t>불응한 경우,</w:t>
      </w:r>
      <w:r>
        <w:rPr>
          <w:spacing w:val="-15"/>
          <w:sz w:val="18"/>
        </w:rPr>
        <w:t> </w:t>
      </w:r>
      <w:r>
        <w:rPr>
          <w:sz w:val="18"/>
        </w:rPr>
        <w:t>바우처</w:t>
      </w:r>
      <w:r>
        <w:rPr>
          <w:spacing w:val="-14"/>
          <w:sz w:val="18"/>
        </w:rPr>
        <w:t> </w:t>
      </w:r>
      <w:r>
        <w:rPr>
          <w:sz w:val="18"/>
        </w:rPr>
        <w:t>지원액을</w:t>
      </w:r>
      <w:r>
        <w:rPr>
          <w:spacing w:val="-15"/>
          <w:sz w:val="18"/>
        </w:rPr>
        <w:t> </w:t>
      </w:r>
      <w:r>
        <w:rPr>
          <w:sz w:val="18"/>
        </w:rPr>
        <w:t>부정하게</w:t>
      </w:r>
      <w:r>
        <w:rPr>
          <w:spacing w:val="-15"/>
          <w:sz w:val="18"/>
        </w:rPr>
        <w:t> </w:t>
      </w:r>
      <w:r>
        <w:rPr>
          <w:sz w:val="18"/>
        </w:rPr>
        <w:t>청구한</w:t>
      </w:r>
      <w:r>
        <w:rPr>
          <w:spacing w:val="-14"/>
          <w:sz w:val="18"/>
        </w:rPr>
        <w:t> </w:t>
      </w:r>
      <w:r>
        <w:rPr>
          <w:sz w:val="18"/>
        </w:rPr>
        <w:t>경우,</w:t>
      </w:r>
      <w:r>
        <w:rPr>
          <w:spacing w:val="-14"/>
          <w:sz w:val="18"/>
        </w:rPr>
        <w:t> </w:t>
      </w:r>
      <w:r>
        <w:rPr>
          <w:sz w:val="18"/>
        </w:rPr>
        <w:t>담합행위,</w:t>
      </w:r>
      <w:r>
        <w:rPr>
          <w:spacing w:val="-16"/>
          <w:sz w:val="18"/>
        </w:rPr>
        <w:t> </w:t>
      </w:r>
      <w:r>
        <w:rPr>
          <w:sz w:val="18"/>
        </w:rPr>
        <w:t>불공정</w:t>
      </w:r>
      <w:r>
        <w:rPr>
          <w:spacing w:val="-14"/>
          <w:sz w:val="18"/>
        </w:rPr>
        <w:t> </w:t>
      </w:r>
      <w:r>
        <w:rPr>
          <w:sz w:val="18"/>
        </w:rPr>
        <w:t>거래행위를</w:t>
      </w:r>
      <w:r>
        <w:rPr>
          <w:spacing w:val="-14"/>
          <w:sz w:val="18"/>
        </w:rPr>
        <w:t> </w:t>
      </w:r>
      <w:r>
        <w:rPr>
          <w:sz w:val="18"/>
        </w:rPr>
        <w:t>한</w:t>
      </w:r>
      <w:r>
        <w:rPr>
          <w:spacing w:val="-16"/>
          <w:sz w:val="18"/>
        </w:rPr>
        <w:t> </w:t>
      </w:r>
      <w:r>
        <w:rPr>
          <w:sz w:val="18"/>
        </w:rPr>
        <w:t>경우</w:t>
      </w:r>
      <w:r>
        <w:rPr>
          <w:spacing w:val="-14"/>
          <w:sz w:val="18"/>
        </w:rPr>
        <w:t> </w:t>
      </w:r>
      <w:r>
        <w:rPr>
          <w:sz w:val="18"/>
        </w:rPr>
        <w:t>등</w:t>
      </w:r>
    </w:p>
    <w:p>
      <w:pPr>
        <w:pStyle w:val="BodyText"/>
        <w:spacing w:before="9"/>
        <w:rPr>
          <w:sz w:val="19"/>
        </w:rPr>
      </w:pPr>
    </w:p>
    <w:p>
      <w:pPr>
        <w:spacing w:before="1"/>
        <w:ind w:left="127" w:right="0" w:firstLine="0"/>
        <w:jc w:val="left"/>
        <w:rPr>
          <w:sz w:val="18"/>
        </w:rPr>
      </w:pPr>
      <w:r>
        <w:rPr>
          <w:sz w:val="18"/>
        </w:rPr>
        <w:t>▣ 선정결과 공고</w:t>
      </w:r>
    </w:p>
    <w:p>
      <w:pPr>
        <w:pStyle w:val="ListParagraph"/>
        <w:numPr>
          <w:ilvl w:val="0"/>
          <w:numId w:val="350"/>
        </w:numPr>
        <w:tabs>
          <w:tab w:pos="783" w:val="left" w:leader="none"/>
        </w:tabs>
        <w:spacing w:line="240" w:lineRule="auto" w:before="108" w:after="0"/>
        <w:ind w:left="782" w:right="0" w:hanging="266"/>
        <w:jc w:val="left"/>
        <w:rPr>
          <w:sz w:val="20"/>
        </w:rPr>
      </w:pPr>
      <w:r>
        <w:rPr>
          <w:sz w:val="20"/>
        </w:rPr>
        <w:t>해당</w:t>
      </w:r>
      <w:r>
        <w:rPr>
          <w:spacing w:val="-16"/>
          <w:sz w:val="20"/>
        </w:rPr>
        <w:t> </w:t>
      </w:r>
      <w:r>
        <w:rPr>
          <w:sz w:val="20"/>
        </w:rPr>
        <w:t>사업자에게</w:t>
      </w:r>
      <w:r>
        <w:rPr>
          <w:spacing w:val="-15"/>
          <w:sz w:val="20"/>
        </w:rPr>
        <w:t> </w:t>
      </w:r>
      <w:r>
        <w:rPr>
          <w:sz w:val="20"/>
        </w:rPr>
        <w:t>직접</w:t>
      </w:r>
      <w:r>
        <w:rPr>
          <w:spacing w:val="-15"/>
          <w:sz w:val="20"/>
        </w:rPr>
        <w:t> </w:t>
      </w:r>
      <w:r>
        <w:rPr>
          <w:sz w:val="20"/>
        </w:rPr>
        <w:t>통보</w:t>
      </w:r>
      <w:r>
        <w:rPr>
          <w:spacing w:val="-16"/>
          <w:sz w:val="20"/>
        </w:rPr>
        <w:t> </w:t>
      </w:r>
      <w:r>
        <w:rPr>
          <w:sz w:val="20"/>
        </w:rPr>
        <w:t>및</w:t>
      </w:r>
      <w:r>
        <w:rPr>
          <w:spacing w:val="-15"/>
          <w:sz w:val="20"/>
        </w:rPr>
        <w:t> </w:t>
      </w:r>
      <w:r>
        <w:rPr>
          <w:sz w:val="20"/>
        </w:rPr>
        <w:t>홈페이지에</w:t>
      </w:r>
      <w:r>
        <w:rPr>
          <w:spacing w:val="-15"/>
          <w:sz w:val="20"/>
        </w:rPr>
        <w:t> </w:t>
      </w:r>
      <w:r>
        <w:rPr>
          <w:sz w:val="20"/>
        </w:rPr>
        <w:t>게재</w:t>
      </w:r>
      <w:r>
        <w:rPr>
          <w:spacing w:val="-16"/>
          <w:sz w:val="20"/>
        </w:rPr>
        <w:t> </w:t>
      </w:r>
      <w:r>
        <w:rPr>
          <w:sz w:val="20"/>
        </w:rPr>
        <w:t>등</w:t>
      </w:r>
    </w:p>
    <w:p>
      <w:pPr>
        <w:pStyle w:val="BodyText"/>
        <w:spacing w:before="10"/>
        <w:rPr>
          <w:sz w:val="19"/>
        </w:rPr>
      </w:pPr>
    </w:p>
    <w:p>
      <w:pPr>
        <w:spacing w:before="1"/>
        <w:ind w:left="127" w:right="0" w:firstLine="0"/>
        <w:jc w:val="left"/>
        <w:rPr>
          <w:sz w:val="18"/>
        </w:rPr>
      </w:pPr>
      <w:r>
        <w:rPr>
          <w:sz w:val="18"/>
        </w:rPr>
        <w:t>▣ 문의처</w:t>
      </w:r>
    </w:p>
    <w:p>
      <w:pPr>
        <w:pStyle w:val="ListParagraph"/>
        <w:numPr>
          <w:ilvl w:val="0"/>
          <w:numId w:val="350"/>
        </w:numPr>
        <w:tabs>
          <w:tab w:pos="736" w:val="left" w:leader="none"/>
          <w:tab w:pos="4086" w:val="left" w:leader="none"/>
        </w:tabs>
        <w:spacing w:line="240" w:lineRule="auto" w:before="114" w:after="0"/>
        <w:ind w:left="736" w:right="0" w:hanging="239"/>
        <w:jc w:val="left"/>
        <w:rPr>
          <w:sz w:val="18"/>
        </w:rPr>
      </w:pPr>
      <w:r>
        <w:rPr>
          <w:sz w:val="18"/>
        </w:rPr>
        <w:t>기타 자세한 사항은</w:t>
      </w:r>
      <w:r>
        <w:rPr>
          <w:spacing w:val="-71"/>
          <w:sz w:val="18"/>
        </w:rPr>
        <w:t> </w:t>
      </w:r>
      <w:r>
        <w:rPr>
          <w:sz w:val="18"/>
        </w:rPr>
        <w:t>00시</w:t>
      </w:r>
      <w:r>
        <w:rPr>
          <w:spacing w:val="-24"/>
          <w:sz w:val="18"/>
        </w:rPr>
        <w:t> </w:t>
      </w:r>
      <w:r>
        <w:rPr>
          <w:sz w:val="18"/>
        </w:rPr>
        <w:t>00과(☎</w:t>
        <w:tab/>
        <w:t>)으로 문의하시기</w:t>
      </w:r>
      <w:r>
        <w:rPr>
          <w:spacing w:val="-32"/>
          <w:sz w:val="18"/>
        </w:rPr>
        <w:t> </w:t>
      </w:r>
      <w:r>
        <w:rPr>
          <w:sz w:val="18"/>
        </w:rPr>
        <w:t>바랍니다.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168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21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제2호]</w:t>
      </w:r>
    </w:p>
    <w:p>
      <w:pPr>
        <w:pStyle w:val="BodyText"/>
        <w:spacing w:before="15"/>
        <w:rPr>
          <w:sz w:val="15"/>
        </w:rPr>
      </w:pPr>
    </w:p>
    <w:p>
      <w:pPr>
        <w:spacing w:line="206" w:lineRule="auto" w:before="67"/>
        <w:ind w:left="3030" w:right="2007" w:hanging="1860"/>
        <w:jc w:val="left"/>
        <w:rPr>
          <w:sz w:val="30"/>
        </w:rPr>
      </w:pPr>
      <w:r>
        <w:rPr>
          <w:w w:val="105"/>
          <w:sz w:val="30"/>
        </w:rPr>
        <w:t>발달장애인 주간활동서비스 (강사양성/제공인력) 교육 참석자 대장</w:t>
      </w:r>
    </w:p>
    <w:p>
      <w:pPr>
        <w:pStyle w:val="ListParagraph"/>
        <w:numPr>
          <w:ilvl w:val="0"/>
          <w:numId w:val="311"/>
        </w:numPr>
        <w:tabs>
          <w:tab w:pos="436" w:val="left" w:leader="none"/>
          <w:tab w:pos="1999" w:val="left" w:leader="none"/>
          <w:tab w:pos="2285" w:val="left" w:leader="none"/>
          <w:tab w:pos="2682" w:val="left" w:leader="none"/>
        </w:tabs>
        <w:spacing w:line="355" w:lineRule="exact" w:before="194" w:after="0"/>
        <w:ind w:left="435" w:right="0" w:hanging="309"/>
        <w:jc w:val="left"/>
        <w:rPr>
          <w:sz w:val="22"/>
        </w:rPr>
      </w:pPr>
      <w:r>
        <w:rPr>
          <w:sz w:val="22"/>
        </w:rPr>
        <w:t>일 시</w:t>
      </w:r>
      <w:r>
        <w:rPr>
          <w:spacing w:val="7"/>
          <w:sz w:val="22"/>
        </w:rPr>
        <w:t> </w:t>
      </w:r>
      <w:r>
        <w:rPr>
          <w:sz w:val="22"/>
        </w:rPr>
        <w:t>:</w:t>
      </w:r>
      <w:r>
        <w:rPr>
          <w:spacing w:val="5"/>
          <w:sz w:val="22"/>
        </w:rPr>
        <w:t> </w:t>
      </w:r>
      <w:r>
        <w:rPr>
          <w:sz w:val="22"/>
        </w:rPr>
        <w:t>2000.</w:t>
        <w:tab/>
        <w:t>.</w:t>
        <w:tab/>
        <w:t>(</w:t>
        <w:tab/>
        <w:t>)</w:t>
      </w:r>
    </w:p>
    <w:p>
      <w:pPr>
        <w:pStyle w:val="ListParagraph"/>
        <w:numPr>
          <w:ilvl w:val="0"/>
          <w:numId w:val="311"/>
        </w:numPr>
        <w:tabs>
          <w:tab w:pos="437" w:val="left" w:leader="none"/>
        </w:tabs>
        <w:spacing w:line="355" w:lineRule="exact" w:before="0" w:after="49"/>
        <w:ind w:left="436" w:right="0" w:hanging="310"/>
        <w:jc w:val="left"/>
        <w:rPr>
          <w:sz w:val="22"/>
        </w:rPr>
      </w:pPr>
      <w:r>
        <w:rPr>
          <w:w w:val="110"/>
          <w:sz w:val="22"/>
        </w:rPr>
        <w:t>장 소</w:t>
      </w:r>
      <w:r>
        <w:rPr>
          <w:spacing w:val="-49"/>
          <w:w w:val="110"/>
          <w:sz w:val="22"/>
        </w:rPr>
        <w:t> </w:t>
      </w:r>
      <w:r>
        <w:rPr>
          <w:w w:val="110"/>
          <w:sz w:val="22"/>
        </w:rPr>
        <w:t>:</w:t>
      </w:r>
    </w:p>
    <w:tbl>
      <w:tblPr>
        <w:tblW w:w="0" w:type="auto"/>
        <w:jc w:val="left"/>
        <w:tblInd w:w="133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6"/>
        <w:gridCol w:w="2655"/>
        <w:gridCol w:w="1605"/>
        <w:gridCol w:w="1605"/>
        <w:gridCol w:w="1461"/>
      </w:tblGrid>
      <w:tr>
        <w:trPr>
          <w:trHeight w:val="618" w:hRule="atLeast"/>
        </w:trPr>
        <w:tc>
          <w:tcPr>
            <w:tcW w:w="616" w:type="dxa"/>
            <w:shd w:val="clear" w:color="auto" w:fill="E4E4E4"/>
          </w:tcPr>
          <w:p>
            <w:pPr>
              <w:pStyle w:val="TableParagraph"/>
              <w:spacing w:before="113"/>
              <w:ind w:left="13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연번</w:t>
            </w:r>
          </w:p>
        </w:tc>
        <w:tc>
          <w:tcPr>
            <w:tcW w:w="2655" w:type="dxa"/>
            <w:shd w:val="clear" w:color="auto" w:fill="E4E4E4"/>
          </w:tcPr>
          <w:p>
            <w:pPr>
              <w:pStyle w:val="TableParagraph"/>
              <w:spacing w:before="113"/>
              <w:ind w:left="789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소속 및 직위</w:t>
            </w:r>
          </w:p>
        </w:tc>
        <w:tc>
          <w:tcPr>
            <w:tcW w:w="1605" w:type="dxa"/>
            <w:shd w:val="clear" w:color="auto" w:fill="E4E4E4"/>
          </w:tcPr>
          <w:p>
            <w:pPr>
              <w:pStyle w:val="TableParagraph"/>
              <w:spacing w:before="113"/>
              <w:ind w:left="589" w:right="58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성명</w:t>
            </w:r>
          </w:p>
        </w:tc>
        <w:tc>
          <w:tcPr>
            <w:tcW w:w="1605" w:type="dxa"/>
            <w:shd w:val="clear" w:color="auto" w:fill="E4E4E4"/>
          </w:tcPr>
          <w:p>
            <w:pPr>
              <w:pStyle w:val="TableParagraph"/>
              <w:spacing w:line="158" w:lineRule="auto" w:before="83"/>
              <w:ind w:left="562" w:hanging="112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85"/>
                <w:sz w:val="20"/>
              </w:rPr>
              <w:t>출석확인 </w:t>
            </w:r>
            <w:r>
              <w:rPr>
                <w:rFonts w:ascii="맑은 고딕" w:eastAsia="맑은 고딕" w:hint="eastAsia"/>
                <w:b/>
                <w:w w:val="95"/>
                <w:sz w:val="20"/>
              </w:rPr>
              <w:t>(서명)</w:t>
            </w:r>
          </w:p>
        </w:tc>
        <w:tc>
          <w:tcPr>
            <w:tcW w:w="1461" w:type="dxa"/>
            <w:shd w:val="clear" w:color="auto" w:fill="E4E4E4"/>
          </w:tcPr>
          <w:p>
            <w:pPr>
              <w:pStyle w:val="TableParagraph"/>
              <w:spacing w:before="113"/>
              <w:ind w:left="517" w:right="514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비고</w:t>
            </w: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1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2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3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4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5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6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7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8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9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10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11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12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13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14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15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16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17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18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19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20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16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169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[별첨 </w:t>
      </w:r>
      <w:r>
        <w:rPr>
          <w:spacing w:val="-6"/>
          <w:sz w:val="16"/>
        </w:rPr>
        <w:t>제3호]</w:t>
      </w:r>
    </w:p>
    <w:p>
      <w:pPr>
        <w:pStyle w:val="BodyText"/>
        <w:spacing w:before="7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Heading5"/>
        <w:spacing w:line="192" w:lineRule="auto" w:before="0"/>
        <w:ind w:left="127" w:right="1783" w:firstLine="130"/>
      </w:pPr>
      <w:r>
        <w:rPr>
          <w:w w:val="105"/>
        </w:rPr>
        <w:t>발달장애인 주간활동서비스 제공인력교육 강의만족도조사</w:t>
      </w:r>
    </w:p>
    <w:p>
      <w:pPr>
        <w:spacing w:after="0" w:line="192" w:lineRule="auto"/>
        <w:sectPr>
          <w:type w:val="continuous"/>
          <w:pgSz w:w="11120" w:h="15080"/>
          <w:pgMar w:top="1200" w:bottom="280" w:left="1460" w:right="620"/>
          <w:cols w:num="2" w:equalWidth="0">
            <w:col w:w="942" w:space="1253"/>
            <w:col w:w="6845"/>
          </w:cols>
        </w:sectPr>
      </w:pPr>
    </w:p>
    <w:p>
      <w:pPr>
        <w:pStyle w:val="BodyText"/>
        <w:spacing w:before="2"/>
        <w:rPr>
          <w:sz w:val="12"/>
        </w:rPr>
      </w:pPr>
      <w:r>
        <w:rPr/>
        <w:pict>
          <v:group style="position:absolute;margin-left:.029999pt;margin-top:0pt;width:555.6pt;height:754pt;mso-position-horizontal-relative:page;mso-position-vertical-relative:page;z-index:-4523161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76;top:2276;width:7964;height:969" coordorigin="1577,2277" coordsize="7964,969" path="m9540,3205l1577,3205,1577,3245,9540,3245,9540,3205xm9540,2277l1577,2277,1577,2316,9540,2316,9540,2277xe" filled="true" fillcolor="#000000" stroked="false">
              <v:path arrowok="t"/>
              <v:fill type="solid"/>
            </v:shape>
            <w10:wrap type="none"/>
          </v:group>
        </w:pic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1294" w:hRule="atLeast"/>
        </w:trPr>
        <w:tc>
          <w:tcPr>
            <w:tcW w:w="7938" w:type="dxa"/>
          </w:tcPr>
          <w:p>
            <w:pPr>
              <w:pStyle w:val="TableParagraph"/>
              <w:spacing w:line="228" w:lineRule="auto" w:before="150"/>
              <w:ind w:left="127" w:right="115" w:firstLine="219"/>
              <w:jc w:val="both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pacing w:val="3"/>
                <w:w w:val="105"/>
                <w:sz w:val="22"/>
              </w:rPr>
              <w:t>안녕하십니까? </w:t>
            </w:r>
            <w:r>
              <w:rPr>
                <w:rFonts w:ascii="휴먼모음T" w:eastAsia="휴먼모음T" w:hint="eastAsia"/>
                <w:w w:val="105"/>
                <w:sz w:val="22"/>
              </w:rPr>
              <w:t>본 </w:t>
            </w:r>
            <w:r>
              <w:rPr>
                <w:rFonts w:ascii="휴먼모음T" w:eastAsia="휴먼모음T" w:hint="eastAsia"/>
                <w:spacing w:val="3"/>
                <w:w w:val="105"/>
                <w:sz w:val="22"/>
              </w:rPr>
              <w:t>설문지는 발달장애인 주간활동서비스 제공인력 </w:t>
            </w:r>
            <w:r>
              <w:rPr>
                <w:rFonts w:ascii="휴먼모음T" w:eastAsia="휴먼모음T" w:hint="eastAsia"/>
                <w:w w:val="105"/>
                <w:sz w:val="22"/>
              </w:rPr>
              <w:t>교육 만족도를 </w:t>
            </w:r>
            <w:r>
              <w:rPr>
                <w:rFonts w:ascii="휴먼모음T" w:eastAsia="휴먼모음T" w:hint="eastAsia"/>
                <w:spacing w:val="2"/>
                <w:w w:val="105"/>
                <w:sz w:val="22"/>
              </w:rPr>
              <w:t>측정하고</w:t>
            </w:r>
            <w:r>
              <w:rPr>
                <w:rFonts w:ascii="휴먼모음T" w:eastAsia="휴먼모음T" w:hint="eastAsia"/>
                <w:spacing w:val="-32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교육과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관련한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여러분의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의견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수렴을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위한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목적으로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실시합니다.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앞으로</w:t>
            </w:r>
            <w:r>
              <w:rPr>
                <w:rFonts w:ascii="휴먼모음T" w:eastAsia="휴먼모음T" w:hint="eastAsia"/>
                <w:spacing w:val="-3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교육 운영에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도움이</w:t>
            </w:r>
            <w:r>
              <w:rPr>
                <w:rFonts w:ascii="휴먼모음T" w:eastAsia="휴먼모음T" w:hint="eastAsia"/>
                <w:spacing w:val="-13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되도록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설문에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적극적으로</w:t>
            </w:r>
            <w:r>
              <w:rPr>
                <w:rFonts w:ascii="휴먼모음T" w:eastAsia="휴먼모음T" w:hint="eastAsia"/>
                <w:spacing w:val="-12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답해주시기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바랍니다.</w:t>
            </w:r>
            <w:r>
              <w:rPr>
                <w:rFonts w:ascii="휴먼모음T" w:eastAsia="휴먼모음T" w:hint="eastAsia"/>
                <w:spacing w:val="-13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감사합니다.</w:t>
            </w:r>
          </w:p>
        </w:tc>
      </w:tr>
    </w:tbl>
    <w:p>
      <w:pPr>
        <w:pStyle w:val="BodyText"/>
        <w:spacing w:before="15"/>
        <w:rPr>
          <w:sz w:val="7"/>
        </w:rPr>
      </w:pPr>
    </w:p>
    <w:tbl>
      <w:tblPr>
        <w:tblW w:w="0" w:type="auto"/>
        <w:jc w:val="left"/>
        <w:tblInd w:w="146" w:type="dxa"/>
        <w:tblBorders>
          <w:top w:val="single" w:sz="12" w:space="0" w:color="5C5C5C"/>
          <w:left w:val="single" w:sz="12" w:space="0" w:color="5C5C5C"/>
          <w:bottom w:val="single" w:sz="12" w:space="0" w:color="5C5C5C"/>
          <w:right w:val="single" w:sz="12" w:space="0" w:color="5C5C5C"/>
          <w:insideH w:val="single" w:sz="12" w:space="0" w:color="5C5C5C"/>
          <w:insideV w:val="single" w:sz="12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566" w:hRule="atLeast"/>
        </w:trPr>
        <w:tc>
          <w:tcPr>
            <w:tcW w:w="7938" w:type="dxa"/>
          </w:tcPr>
          <w:p>
            <w:pPr>
              <w:pStyle w:val="TableParagraph"/>
              <w:spacing w:before="114"/>
              <w:ind w:left="13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A. 제공인력교육 만족에 관한</w:t>
            </w:r>
            <w:r>
              <w:rPr>
                <w:rFonts w:ascii="휴먼모음T" w:eastAsia="휴먼모음T" w:hint="eastAsia"/>
                <w:spacing w:val="-6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질문입니다.</w:t>
            </w:r>
          </w:p>
        </w:tc>
      </w:tr>
    </w:tbl>
    <w:p>
      <w:pPr>
        <w:pStyle w:val="ListParagraph"/>
        <w:numPr>
          <w:ilvl w:val="0"/>
          <w:numId w:val="351"/>
        </w:numPr>
        <w:tabs>
          <w:tab w:pos="399" w:val="left" w:leader="none"/>
        </w:tabs>
        <w:spacing w:line="240" w:lineRule="auto" w:before="78" w:after="45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교육 내용에 관한</w:t>
      </w:r>
      <w:r>
        <w:rPr>
          <w:spacing w:val="-50"/>
          <w:w w:val="105"/>
          <w:sz w:val="20"/>
        </w:rPr>
        <w:t> </w:t>
      </w:r>
      <w:r>
        <w:rPr>
          <w:w w:val="105"/>
          <w:sz w:val="20"/>
        </w:rPr>
        <w:t>질문입니다.</w:t>
      </w:r>
    </w:p>
    <w:tbl>
      <w:tblPr>
        <w:tblW w:w="0" w:type="auto"/>
        <w:jc w:val="left"/>
        <w:tblInd w:w="133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39"/>
        <w:gridCol w:w="597"/>
        <w:gridCol w:w="596"/>
        <w:gridCol w:w="597"/>
        <w:gridCol w:w="596"/>
        <w:gridCol w:w="597"/>
      </w:tblGrid>
      <w:tr>
        <w:trPr>
          <w:trHeight w:val="726" w:hRule="atLeast"/>
        </w:trPr>
        <w:tc>
          <w:tcPr>
            <w:tcW w:w="4939" w:type="dxa"/>
            <w:shd w:val="clear" w:color="auto" w:fill="E4E4E4"/>
          </w:tcPr>
          <w:p>
            <w:pPr>
              <w:pStyle w:val="TableParagraph"/>
              <w:spacing w:before="8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2075" w:right="2068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평가 요소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53"/>
              <w:ind w:left="62" w:right="52" w:firstLine="78"/>
              <w:jc w:val="both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전혀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그렇지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않다</w:t>
            </w:r>
          </w:p>
        </w:tc>
        <w:tc>
          <w:tcPr>
            <w:tcW w:w="596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140" w:right="47" w:hanging="8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그렇지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않다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141" w:right="12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보통 이다</w:t>
            </w:r>
          </w:p>
        </w:tc>
        <w:tc>
          <w:tcPr>
            <w:tcW w:w="596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62" w:right="45" w:firstLine="7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그런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편이다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64" w:right="44" w:firstLine="7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매우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1. 교육 전체적으로 만족하였다.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2. 강사의 교육 진행에 만족하였다.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3. 교육 방법이 적절했다.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4. 교육 내용을 바탕으로 주간활동서비스 제공에 활용할 수 있을 것이다.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4. 교육을 지역센터 강사양성교육 진행에 참고할 수 있을 것이다.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5. 교육시간이 적절했다.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7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sz w:val="18"/>
              </w:rPr>
              <w:t>적절하지 않았다면 적절한 시간을 작성해주십시오.</w:t>
            </w:r>
          </w:p>
        </w:tc>
        <w:tc>
          <w:tcPr>
            <w:tcW w:w="2983" w:type="dxa"/>
            <w:gridSpan w:val="5"/>
          </w:tcPr>
          <w:p>
            <w:pPr>
              <w:pStyle w:val="TableParagraph"/>
              <w:tabs>
                <w:tab w:pos="2103" w:val="left" w:leader="none"/>
              </w:tabs>
              <w:spacing w:before="100"/>
              <w:ind w:left="4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시간</w:t>
            </w:r>
          </w:p>
        </w:tc>
      </w:tr>
      <w:tr>
        <w:trPr>
          <w:trHeight w:val="476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6. 교육담당자는 교육이 원활하게 진행되도록 운영하였다.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7. 강의실 환경은 학습에 도움이</w:t>
            </w:r>
            <w:r>
              <w:rPr>
                <w:rFonts w:ascii="맑은 고딕" w:eastAsia="맑은 고딕" w:hint="eastAsia"/>
                <w:b/>
                <w:spacing w:val="61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z w:val="18"/>
              </w:rPr>
              <w:t>되었다.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1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170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11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351"/>
        </w:numPr>
        <w:tabs>
          <w:tab w:pos="400" w:val="left" w:leader="none"/>
        </w:tabs>
        <w:spacing w:line="240" w:lineRule="auto" w:before="5" w:after="44"/>
        <w:ind w:left="399" w:right="0" w:hanging="273"/>
        <w:jc w:val="left"/>
        <w:rPr>
          <w:sz w:val="20"/>
        </w:rPr>
      </w:pPr>
      <w:r>
        <w:rPr>
          <w:sz w:val="20"/>
        </w:rPr>
        <w:t>교육 시 </w:t>
      </w:r>
      <w:r>
        <w:rPr>
          <w:rFonts w:ascii="맑은 고딕" w:eastAsia="맑은 고딕" w:hint="eastAsia"/>
          <w:b/>
          <w:sz w:val="20"/>
        </w:rPr>
        <w:t>느낀 점</w:t>
      </w:r>
      <w:r>
        <w:rPr>
          <w:sz w:val="20"/>
        </w:rPr>
        <w:t>에 대해</w:t>
      </w:r>
      <w:r>
        <w:rPr>
          <w:spacing w:val="-11"/>
          <w:sz w:val="20"/>
        </w:rPr>
        <w:t> </w:t>
      </w:r>
      <w:r>
        <w:rPr>
          <w:sz w:val="20"/>
        </w:rPr>
        <w:t>작성해주십시오.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697" w:hRule="atLeast"/>
        </w:trPr>
        <w:tc>
          <w:tcPr>
            <w:tcW w:w="793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5"/>
        <w:rPr>
          <w:sz w:val="20"/>
        </w:rPr>
      </w:pPr>
    </w:p>
    <w:p>
      <w:pPr>
        <w:pStyle w:val="ListParagraph"/>
        <w:numPr>
          <w:ilvl w:val="0"/>
          <w:numId w:val="351"/>
        </w:numPr>
        <w:tabs>
          <w:tab w:pos="400" w:val="left" w:leader="none"/>
        </w:tabs>
        <w:spacing w:line="240" w:lineRule="auto" w:before="0" w:after="45"/>
        <w:ind w:left="400" w:right="0" w:hanging="273"/>
        <w:jc w:val="left"/>
        <w:rPr>
          <w:sz w:val="20"/>
        </w:rPr>
      </w:pPr>
      <w:r>
        <w:rPr>
          <w:rFonts w:ascii="맑은 고딕" w:eastAsia="맑은 고딕" w:hint="eastAsia"/>
          <w:b/>
          <w:sz w:val="20"/>
        </w:rPr>
        <w:t>교육 개선 및 건의 사항</w:t>
      </w:r>
      <w:r>
        <w:rPr>
          <w:sz w:val="20"/>
        </w:rPr>
        <w:t>에 대해 자유롭게</w:t>
      </w:r>
      <w:r>
        <w:rPr>
          <w:spacing w:val="65"/>
          <w:sz w:val="20"/>
        </w:rPr>
        <w:t> </w:t>
      </w:r>
      <w:r>
        <w:rPr>
          <w:sz w:val="20"/>
        </w:rPr>
        <w:t>적어주십시오.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697" w:hRule="atLeast"/>
        </w:trPr>
        <w:tc>
          <w:tcPr>
            <w:tcW w:w="793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2"/>
        <w:rPr>
          <w:sz w:val="26"/>
        </w:rPr>
      </w:pPr>
    </w:p>
    <w:tbl>
      <w:tblPr>
        <w:tblW w:w="0" w:type="auto"/>
        <w:jc w:val="left"/>
        <w:tblInd w:w="146" w:type="dxa"/>
        <w:tblBorders>
          <w:top w:val="single" w:sz="12" w:space="0" w:color="5C5C5C"/>
          <w:left w:val="single" w:sz="12" w:space="0" w:color="5C5C5C"/>
          <w:bottom w:val="single" w:sz="12" w:space="0" w:color="5C5C5C"/>
          <w:right w:val="single" w:sz="12" w:space="0" w:color="5C5C5C"/>
          <w:insideH w:val="single" w:sz="12" w:space="0" w:color="5C5C5C"/>
          <w:insideV w:val="single" w:sz="12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452" w:hRule="atLeast"/>
        </w:trPr>
        <w:tc>
          <w:tcPr>
            <w:tcW w:w="7938" w:type="dxa"/>
          </w:tcPr>
          <w:p>
            <w:pPr>
              <w:pStyle w:val="TableParagraph"/>
              <w:spacing w:before="47"/>
              <w:ind w:left="13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B. 일반적 사항</w:t>
            </w:r>
          </w:p>
        </w:tc>
      </w:tr>
    </w:tbl>
    <w:p>
      <w:pPr>
        <w:pStyle w:val="ListParagraph"/>
        <w:numPr>
          <w:ilvl w:val="0"/>
          <w:numId w:val="352"/>
        </w:numPr>
        <w:tabs>
          <w:tab w:pos="400" w:val="left" w:leader="none"/>
          <w:tab w:pos="1049" w:val="left" w:leader="none"/>
          <w:tab w:pos="1903" w:val="left" w:leader="none"/>
        </w:tabs>
        <w:spacing w:line="240" w:lineRule="auto" w:before="56" w:after="0"/>
        <w:ind w:left="400" w:right="0" w:hanging="273"/>
        <w:jc w:val="left"/>
        <w:rPr>
          <w:sz w:val="20"/>
        </w:rPr>
      </w:pPr>
      <w:r>
        <w:rPr>
          <w:sz w:val="20"/>
        </w:rPr>
        <w:t>성별</w:t>
        <w:tab/>
        <w:t>①</w:t>
      </w:r>
      <w:r>
        <w:rPr>
          <w:spacing w:val="-15"/>
          <w:sz w:val="20"/>
        </w:rPr>
        <w:t> </w:t>
      </w:r>
      <w:r>
        <w:rPr>
          <w:sz w:val="20"/>
        </w:rPr>
        <w:t>남</w:t>
        <w:tab/>
        <w:t>②</w:t>
      </w:r>
      <w:r>
        <w:rPr>
          <w:spacing w:val="-11"/>
          <w:sz w:val="20"/>
        </w:rPr>
        <w:t> </w:t>
      </w:r>
      <w:r>
        <w:rPr>
          <w:sz w:val="20"/>
        </w:rPr>
        <w:t>여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352"/>
        </w:numPr>
        <w:tabs>
          <w:tab w:pos="400" w:val="left" w:leader="none"/>
          <w:tab w:pos="2211" w:val="left" w:leader="none"/>
        </w:tabs>
        <w:spacing w:line="240" w:lineRule="auto" w:before="0" w:after="0"/>
        <w:ind w:left="400" w:right="0" w:hanging="273"/>
        <w:jc w:val="left"/>
        <w:rPr>
          <w:sz w:val="20"/>
        </w:rPr>
      </w:pPr>
      <w:r>
        <w:rPr>
          <w:sz w:val="20"/>
        </w:rPr>
        <w:t>연령</w:t>
      </w:r>
      <w:r>
        <w:rPr>
          <w:spacing w:val="95"/>
          <w:sz w:val="20"/>
        </w:rPr>
        <w:t> </w:t>
      </w:r>
      <w:r>
        <w:rPr>
          <w:sz w:val="20"/>
        </w:rPr>
        <w:t>(</w:t>
        <w:tab/>
        <w:t>)세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352"/>
        </w:numPr>
        <w:tabs>
          <w:tab w:pos="399" w:val="left" w:leader="none"/>
        </w:tabs>
        <w:spacing w:line="325" w:lineRule="exact" w:before="0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귀하의 소속은</w:t>
      </w:r>
      <w:r>
        <w:rPr>
          <w:spacing w:val="-32"/>
          <w:w w:val="105"/>
          <w:sz w:val="20"/>
        </w:rPr>
        <w:t> </w:t>
      </w:r>
      <w:r>
        <w:rPr>
          <w:w w:val="105"/>
          <w:sz w:val="20"/>
        </w:rPr>
        <w:t>어디입니까?</w:t>
      </w:r>
    </w:p>
    <w:p>
      <w:pPr>
        <w:spacing w:line="290" w:lineRule="exact" w:before="0"/>
        <w:ind w:left="306" w:right="0" w:firstLine="0"/>
        <w:jc w:val="left"/>
        <w:rPr>
          <w:sz w:val="18"/>
        </w:rPr>
      </w:pPr>
      <w:r>
        <w:rPr>
          <w:w w:val="105"/>
          <w:sz w:val="18"/>
        </w:rPr>
        <w:t>① 지역발달장애인지원센터 ② 장애인자립생활센터 ③</w:t>
      </w:r>
      <w:r>
        <w:rPr>
          <w:spacing w:val="97"/>
          <w:w w:val="105"/>
          <w:sz w:val="18"/>
        </w:rPr>
        <w:t> </w:t>
      </w:r>
      <w:r>
        <w:rPr>
          <w:w w:val="105"/>
          <w:sz w:val="18"/>
        </w:rPr>
        <w:t>부모관련센터</w:t>
      </w:r>
    </w:p>
    <w:p>
      <w:pPr>
        <w:tabs>
          <w:tab w:pos="2453" w:val="left" w:leader="none"/>
        </w:tabs>
        <w:spacing w:line="290" w:lineRule="exact" w:before="0"/>
        <w:ind w:left="306" w:right="0" w:firstLine="0"/>
        <w:jc w:val="left"/>
        <w:rPr>
          <w:rFonts w:ascii="Times New Roman" w:hAnsi="Times New Roman" w:eastAsia="Times New Roman"/>
          <w:sz w:val="18"/>
        </w:rPr>
      </w:pPr>
      <w:r>
        <w:rPr>
          <w:w w:val="105"/>
          <w:sz w:val="18"/>
        </w:rPr>
        <w:t>④ 기타</w:t>
      </w:r>
      <w:r>
        <w:rPr>
          <w:spacing w:val="-48"/>
          <w:w w:val="105"/>
          <w:sz w:val="18"/>
        </w:rPr>
        <w:t> </w:t>
      </w:r>
      <w:r>
        <w:rPr>
          <w:w w:val="105"/>
          <w:sz w:val="18"/>
        </w:rPr>
        <w:t>:</w:t>
      </w:r>
      <w:r>
        <w:rPr>
          <w:spacing w:val="-10"/>
          <w:sz w:val="18"/>
        </w:rPr>
        <w:t> </w:t>
      </w:r>
      <w:r>
        <w:rPr>
          <w:rFonts w:ascii="Times New Roman" w:hAnsi="Times New Roman" w:eastAsia="Times New Roman"/>
          <w:sz w:val="18"/>
          <w:u w:val="single"/>
        </w:rPr>
        <w:t> </w:t>
        <w:tab/>
      </w:r>
    </w:p>
    <w:p>
      <w:pPr>
        <w:pStyle w:val="BodyText"/>
        <w:spacing w:before="4"/>
        <w:rPr>
          <w:rFonts w:ascii="Times New Roman"/>
          <w:sz w:val="28"/>
        </w:rPr>
      </w:pPr>
    </w:p>
    <w:p>
      <w:pPr>
        <w:pStyle w:val="ListParagraph"/>
        <w:numPr>
          <w:ilvl w:val="0"/>
          <w:numId w:val="352"/>
        </w:numPr>
        <w:tabs>
          <w:tab w:pos="399" w:val="left" w:leader="none"/>
        </w:tabs>
        <w:spacing w:line="240" w:lineRule="auto" w:before="48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주간활동서비스 시범사업에 참여한 경험이</w:t>
      </w:r>
      <w:r>
        <w:rPr>
          <w:spacing w:val="-66"/>
          <w:w w:val="105"/>
          <w:sz w:val="20"/>
        </w:rPr>
        <w:t> </w:t>
      </w:r>
      <w:r>
        <w:rPr>
          <w:w w:val="105"/>
          <w:sz w:val="20"/>
        </w:rPr>
        <w:t>있습니까?</w:t>
      </w:r>
    </w:p>
    <w:p>
      <w:pPr>
        <w:tabs>
          <w:tab w:pos="3774" w:val="left" w:leader="none"/>
        </w:tabs>
        <w:spacing w:before="0"/>
        <w:ind w:left="306" w:right="0" w:firstLine="0"/>
        <w:jc w:val="left"/>
        <w:rPr>
          <w:sz w:val="18"/>
        </w:rPr>
      </w:pPr>
      <w:r>
        <w:rPr>
          <w:sz w:val="18"/>
        </w:rPr>
        <w:t>①</w:t>
      </w:r>
      <w:r>
        <w:rPr>
          <w:spacing w:val="-5"/>
          <w:sz w:val="18"/>
        </w:rPr>
        <w:t> </w:t>
      </w:r>
      <w:r>
        <w:rPr>
          <w:sz w:val="18"/>
        </w:rPr>
        <w:t>예(3번</w:t>
      </w:r>
      <w:r>
        <w:rPr>
          <w:spacing w:val="-4"/>
          <w:sz w:val="18"/>
        </w:rPr>
        <w:t> </w:t>
      </w:r>
      <w:r>
        <w:rPr>
          <w:sz w:val="18"/>
        </w:rPr>
        <w:t>문항으로)</w:t>
        <w:tab/>
        <w:t>② 아니오(4번</w:t>
      </w:r>
      <w:r>
        <w:rPr>
          <w:spacing w:val="-19"/>
          <w:sz w:val="18"/>
        </w:rPr>
        <w:t> </w:t>
      </w:r>
      <w:r>
        <w:rPr>
          <w:sz w:val="18"/>
        </w:rPr>
        <w:t>문항으로)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352"/>
        </w:numPr>
        <w:tabs>
          <w:tab w:pos="399" w:val="left" w:leader="none"/>
        </w:tabs>
        <w:spacing w:line="240" w:lineRule="auto" w:before="0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주간활동서비스 시범사업 참여 유형을 체크해주시기</w:t>
      </w:r>
      <w:r>
        <w:rPr>
          <w:spacing w:val="-78"/>
          <w:w w:val="105"/>
          <w:sz w:val="20"/>
        </w:rPr>
        <w:t> </w:t>
      </w:r>
      <w:r>
        <w:rPr>
          <w:w w:val="105"/>
          <w:sz w:val="20"/>
        </w:rPr>
        <w:t>바랍니다.</w:t>
      </w:r>
    </w:p>
    <w:p>
      <w:pPr>
        <w:tabs>
          <w:tab w:pos="2126" w:val="left" w:leader="none"/>
          <w:tab w:pos="4260" w:val="left" w:leader="none"/>
        </w:tabs>
        <w:spacing w:line="290" w:lineRule="exact" w:before="1"/>
        <w:ind w:left="306" w:right="0" w:firstLine="0"/>
        <w:jc w:val="left"/>
        <w:rPr>
          <w:sz w:val="18"/>
        </w:rPr>
      </w:pPr>
      <w:r>
        <w:rPr>
          <w:w w:val="105"/>
          <w:sz w:val="18"/>
        </w:rPr>
        <w:t>①</w:t>
      </w:r>
      <w:r>
        <w:rPr>
          <w:spacing w:val="-20"/>
          <w:w w:val="105"/>
          <w:sz w:val="18"/>
        </w:rPr>
        <w:t> </w:t>
      </w:r>
      <w:r>
        <w:rPr>
          <w:w w:val="105"/>
          <w:sz w:val="18"/>
        </w:rPr>
        <w:t>전담</w:t>
      </w:r>
      <w:r>
        <w:rPr>
          <w:spacing w:val="-20"/>
          <w:w w:val="105"/>
          <w:sz w:val="18"/>
        </w:rPr>
        <w:t> </w:t>
      </w:r>
      <w:r>
        <w:rPr>
          <w:w w:val="105"/>
          <w:sz w:val="18"/>
        </w:rPr>
        <w:t>관리인력</w:t>
        <w:tab/>
        <w:t>②</w:t>
      </w:r>
      <w:r>
        <w:rPr>
          <w:spacing w:val="-19"/>
          <w:w w:val="105"/>
          <w:sz w:val="18"/>
        </w:rPr>
        <w:t> </w:t>
      </w:r>
      <w:r>
        <w:rPr>
          <w:w w:val="105"/>
          <w:sz w:val="18"/>
        </w:rPr>
        <w:t>주간활동</w:t>
      </w:r>
      <w:r>
        <w:rPr>
          <w:spacing w:val="-20"/>
          <w:w w:val="105"/>
          <w:sz w:val="18"/>
        </w:rPr>
        <w:t> </w:t>
      </w:r>
      <w:r>
        <w:rPr>
          <w:w w:val="105"/>
          <w:sz w:val="18"/>
        </w:rPr>
        <w:t>제공인력</w:t>
        <w:tab/>
        <w:t>③ 전담</w:t>
      </w:r>
      <w:r>
        <w:rPr>
          <w:spacing w:val="-31"/>
          <w:w w:val="105"/>
          <w:sz w:val="18"/>
        </w:rPr>
        <w:t> </w:t>
      </w:r>
      <w:r>
        <w:rPr>
          <w:w w:val="105"/>
          <w:sz w:val="18"/>
        </w:rPr>
        <w:t>활동보조인</w:t>
      </w:r>
    </w:p>
    <w:p>
      <w:pPr>
        <w:tabs>
          <w:tab w:pos="2361" w:val="left" w:leader="none"/>
        </w:tabs>
        <w:spacing w:line="290" w:lineRule="exact" w:before="0"/>
        <w:ind w:left="306" w:right="0" w:firstLine="0"/>
        <w:jc w:val="left"/>
        <w:rPr>
          <w:sz w:val="18"/>
        </w:rPr>
      </w:pPr>
      <w:r>
        <w:rPr>
          <w:sz w:val="18"/>
        </w:rPr>
        <w:t>④</w:t>
      </w:r>
      <w:r>
        <w:rPr>
          <w:spacing w:val="-13"/>
          <w:sz w:val="18"/>
        </w:rPr>
        <w:t> </w:t>
      </w:r>
      <w:r>
        <w:rPr>
          <w:sz w:val="18"/>
        </w:rPr>
        <w:t>기타(</w:t>
        <w:tab/>
        <w:t>)</w:t>
      </w:r>
    </w:p>
    <w:p>
      <w:pPr>
        <w:pStyle w:val="BodyText"/>
        <w:spacing w:before="1"/>
        <w:rPr>
          <w:sz w:val="17"/>
        </w:rPr>
      </w:pPr>
    </w:p>
    <w:p>
      <w:pPr>
        <w:pStyle w:val="ListParagraph"/>
        <w:numPr>
          <w:ilvl w:val="0"/>
          <w:numId w:val="352"/>
        </w:numPr>
        <w:tabs>
          <w:tab w:pos="399" w:val="left" w:leader="none"/>
        </w:tabs>
        <w:spacing w:line="325" w:lineRule="exact" w:before="0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주간활동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관련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자격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중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해당하는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자격에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모두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표시해주시기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바랍니다.</w:t>
      </w:r>
    </w:p>
    <w:p>
      <w:pPr>
        <w:tabs>
          <w:tab w:pos="2149" w:val="left" w:leader="none"/>
          <w:tab w:pos="4371" w:val="left" w:leader="none"/>
        </w:tabs>
        <w:spacing w:line="290" w:lineRule="exact" w:before="0"/>
        <w:ind w:left="306" w:right="0" w:firstLine="0"/>
        <w:jc w:val="left"/>
        <w:rPr>
          <w:sz w:val="18"/>
        </w:rPr>
      </w:pPr>
      <w:r>
        <w:rPr>
          <w:w w:val="105"/>
          <w:sz w:val="18"/>
        </w:rPr>
        <w:t>①</w:t>
      </w:r>
      <w:r>
        <w:rPr>
          <w:spacing w:val="-22"/>
          <w:w w:val="105"/>
          <w:sz w:val="18"/>
        </w:rPr>
        <w:t> </w:t>
      </w:r>
      <w:r>
        <w:rPr>
          <w:w w:val="105"/>
          <w:sz w:val="18"/>
        </w:rPr>
        <w:t>사회복지사</w:t>
        <w:tab/>
        <w:t>②</w:t>
      </w:r>
      <w:r>
        <w:rPr>
          <w:spacing w:val="-23"/>
          <w:w w:val="105"/>
          <w:sz w:val="18"/>
        </w:rPr>
        <w:t> </w:t>
      </w:r>
      <w:r>
        <w:rPr>
          <w:w w:val="105"/>
          <w:sz w:val="18"/>
        </w:rPr>
        <w:t>특수교사</w:t>
        <w:tab/>
        <w:t>③언어재활사</w:t>
      </w:r>
    </w:p>
    <w:p>
      <w:pPr>
        <w:tabs>
          <w:tab w:pos="2126" w:val="left" w:leader="none"/>
          <w:tab w:pos="5526" w:val="left" w:leader="none"/>
        </w:tabs>
        <w:spacing w:line="290" w:lineRule="exact" w:before="0"/>
        <w:ind w:left="306" w:right="0" w:firstLine="0"/>
        <w:jc w:val="left"/>
        <w:rPr>
          <w:sz w:val="18"/>
        </w:rPr>
      </w:pPr>
      <w:r>
        <w:rPr>
          <w:sz w:val="18"/>
        </w:rPr>
        <w:t>④</w:t>
      </w:r>
      <w:r>
        <w:rPr>
          <w:spacing w:val="10"/>
          <w:sz w:val="18"/>
        </w:rPr>
        <w:t> </w:t>
      </w:r>
      <w:r>
        <w:rPr>
          <w:sz w:val="18"/>
        </w:rPr>
        <w:t>장애인재활상담사</w:t>
        <w:tab/>
        <w:t>⑤</w:t>
      </w:r>
      <w:r>
        <w:rPr>
          <w:spacing w:val="-13"/>
          <w:sz w:val="18"/>
        </w:rPr>
        <w:t> </w:t>
      </w:r>
      <w:r>
        <w:rPr>
          <w:sz w:val="18"/>
        </w:rPr>
        <w:t>기타(</w:t>
        <w:tab/>
        <w:t>)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352"/>
        </w:numPr>
        <w:tabs>
          <w:tab w:pos="399" w:val="left" w:leader="none"/>
        </w:tabs>
        <w:spacing w:line="240" w:lineRule="auto" w:before="0" w:after="48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발달장애인 지원경력을 체크해주시기</w:t>
      </w:r>
      <w:r>
        <w:rPr>
          <w:spacing w:val="-50"/>
          <w:w w:val="105"/>
          <w:sz w:val="20"/>
        </w:rPr>
        <w:t> </w:t>
      </w:r>
      <w:r>
        <w:rPr>
          <w:w w:val="105"/>
          <w:sz w:val="20"/>
        </w:rPr>
        <w:t>바랍니다.</w:t>
      </w:r>
    </w:p>
    <w:tbl>
      <w:tblPr>
        <w:tblW w:w="0" w:type="auto"/>
        <w:jc w:val="left"/>
        <w:tblInd w:w="2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52"/>
        <w:gridCol w:w="2503"/>
        <w:gridCol w:w="1762"/>
      </w:tblGrid>
      <w:tr>
        <w:trPr>
          <w:trHeight w:val="243" w:hRule="atLeast"/>
        </w:trPr>
        <w:tc>
          <w:tcPr>
            <w:tcW w:w="1852" w:type="dxa"/>
          </w:tcPr>
          <w:p>
            <w:pPr>
              <w:pStyle w:val="TableParagraph"/>
              <w:spacing w:line="223" w:lineRule="exact"/>
              <w:ind w:left="5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① 없음</w:t>
            </w:r>
          </w:p>
        </w:tc>
        <w:tc>
          <w:tcPr>
            <w:tcW w:w="2503" w:type="dxa"/>
          </w:tcPr>
          <w:p>
            <w:pPr>
              <w:pStyle w:val="TableParagraph"/>
              <w:spacing w:line="223" w:lineRule="exact"/>
              <w:ind w:left="531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② 1년 미만</w:t>
            </w:r>
          </w:p>
        </w:tc>
        <w:tc>
          <w:tcPr>
            <w:tcW w:w="1762" w:type="dxa"/>
          </w:tcPr>
          <w:p>
            <w:pPr>
              <w:pStyle w:val="TableParagraph"/>
              <w:spacing w:line="223" w:lineRule="exact"/>
              <w:ind w:right="48"/>
              <w:jc w:val="righ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③ 1~3년 미만</w:t>
            </w:r>
          </w:p>
        </w:tc>
      </w:tr>
      <w:tr>
        <w:trPr>
          <w:trHeight w:val="243" w:hRule="atLeast"/>
        </w:trPr>
        <w:tc>
          <w:tcPr>
            <w:tcW w:w="1852" w:type="dxa"/>
          </w:tcPr>
          <w:p>
            <w:pPr>
              <w:pStyle w:val="TableParagraph"/>
              <w:spacing w:line="223" w:lineRule="exact"/>
              <w:ind w:left="5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④ 3년~5년 미만</w:t>
            </w:r>
          </w:p>
        </w:tc>
        <w:tc>
          <w:tcPr>
            <w:tcW w:w="2503" w:type="dxa"/>
          </w:tcPr>
          <w:p>
            <w:pPr>
              <w:pStyle w:val="TableParagraph"/>
              <w:spacing w:line="223" w:lineRule="exact"/>
              <w:ind w:left="53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⑤ 5년~10년 미만</w:t>
            </w:r>
          </w:p>
        </w:tc>
        <w:tc>
          <w:tcPr>
            <w:tcW w:w="1762" w:type="dxa"/>
          </w:tcPr>
          <w:p>
            <w:pPr>
              <w:pStyle w:val="TableParagraph"/>
              <w:spacing w:line="223" w:lineRule="exact"/>
              <w:ind w:right="142"/>
              <w:jc w:val="righ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⑥ 10년 이상</w:t>
            </w:r>
          </w:p>
        </w:tc>
      </w:tr>
    </w:tbl>
    <w:p>
      <w:pPr>
        <w:pStyle w:val="BodyText"/>
        <w:spacing w:before="8"/>
        <w:rPr>
          <w:sz w:val="25"/>
        </w:rPr>
      </w:pPr>
    </w:p>
    <w:p>
      <w:pPr>
        <w:spacing w:before="0"/>
        <w:ind w:left="2609" w:right="0" w:firstLine="0"/>
        <w:jc w:val="left"/>
        <w:rPr>
          <w:sz w:val="22"/>
        </w:rPr>
      </w:pPr>
      <w:r>
        <w:rPr>
          <w:w w:val="105"/>
          <w:sz w:val="22"/>
        </w:rPr>
        <w:t>설문에 응답해주셔서 감사합니다.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171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0592" coordorigin="1,0" coordsize="11112,15080">
            <v:shape style="position:absolute;left:0;top:0;width:11112;height:15080" type="#_x0000_t75" stroked="false">
              <v:imagedata r:id="rId19" o:title=""/>
            </v:shape>
            <v:rect style="position:absolute;left:1584;top:3038;width:7948;height:29" filled="true" fillcolor="#7e7e7e" stroked="false">
              <v:fill type="solid"/>
            </v:rect>
            <v:shape style="position:absolute;left:1584;top:13268;width:7948;height:2" coordorigin="1584,13268" coordsize="7948,0" path="m1584,13268l9532,13268m1584,13268l9532,13268e" filled="false" stroked="true" strokeweight=".36pt" strokecolor="#7e7e7e">
              <v:path arrowok="t"/>
              <v:stroke dashstyle="solid"/>
            </v:shape>
            <v:rect style="position:absolute;left:1584;top:3038;width:7948;height:29" filled="true" fillcolor="#7e7e7e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제4호]</w:t>
      </w:r>
    </w:p>
    <w:p>
      <w:pPr>
        <w:pStyle w:val="BodyText"/>
        <w:spacing w:before="15"/>
        <w:rPr>
          <w:sz w:val="11"/>
        </w:rPr>
      </w:pPr>
    </w:p>
    <w:p>
      <w:pPr>
        <w:pStyle w:val="Heading5"/>
        <w:spacing w:before="20"/>
        <w:ind w:left="1050" w:firstLine="0"/>
      </w:pPr>
      <w:r>
        <w:rPr>
          <w:w w:val="105"/>
        </w:rPr>
        <w:t>발달장애인 주간활동서비스 제공인력 교육</w:t>
      </w:r>
      <w:r>
        <w:rPr>
          <w:spacing w:val="-84"/>
          <w:w w:val="105"/>
        </w:rPr>
        <w:t> </w:t>
      </w:r>
      <w:r>
        <w:rPr>
          <w:w w:val="105"/>
        </w:rPr>
        <w:t>안내문</w:t>
      </w:r>
    </w:p>
    <w:p>
      <w:pPr>
        <w:pStyle w:val="BodyText"/>
        <w:spacing w:before="4"/>
        <w:rPr>
          <w:sz w:val="21"/>
        </w:rPr>
      </w:pPr>
    </w:p>
    <w:p>
      <w:pPr>
        <w:numPr>
          <w:ilvl w:val="1"/>
          <w:numId w:val="352"/>
        </w:numPr>
        <w:tabs>
          <w:tab w:pos="536" w:val="left" w:leader="none"/>
        </w:tabs>
        <w:spacing w:before="0"/>
        <w:ind w:left="535" w:right="0" w:hanging="296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0"/>
          <w:sz w:val="24"/>
        </w:rPr>
        <w:t>목적</w:t>
      </w:r>
    </w:p>
    <w:p>
      <w:pPr>
        <w:spacing w:line="290" w:lineRule="auto" w:before="65"/>
        <w:ind w:left="487" w:right="956" w:firstLine="35"/>
        <w:jc w:val="left"/>
        <w:rPr>
          <w:sz w:val="21"/>
        </w:rPr>
      </w:pPr>
      <w:r>
        <w:rPr>
          <w:rFonts w:ascii="함초롬바탕" w:eastAsia="함초롬바탕" w:hint="eastAsia"/>
          <w:spacing w:val="-1"/>
          <w:w w:val="95"/>
          <w:sz w:val="21"/>
        </w:rPr>
        <w:t>〇〇〇〇</w:t>
      </w:r>
      <w:r>
        <w:rPr>
          <w:w w:val="95"/>
          <w:sz w:val="21"/>
        </w:rPr>
        <w:t>발달장애인지원센터는</w:t>
      </w:r>
      <w:r>
        <w:rPr>
          <w:spacing w:val="-45"/>
          <w:w w:val="95"/>
          <w:sz w:val="21"/>
        </w:rPr>
        <w:t> </w:t>
      </w:r>
      <w:r>
        <w:rPr>
          <w:w w:val="95"/>
          <w:sz w:val="21"/>
        </w:rPr>
        <w:t>주간활동서비스</w:t>
      </w:r>
      <w:r>
        <w:rPr>
          <w:spacing w:val="-46"/>
          <w:w w:val="95"/>
          <w:sz w:val="21"/>
        </w:rPr>
        <w:t> </w:t>
      </w:r>
      <w:r>
        <w:rPr>
          <w:w w:val="95"/>
          <w:sz w:val="21"/>
        </w:rPr>
        <w:t>사업을</w:t>
      </w:r>
      <w:r>
        <w:rPr>
          <w:spacing w:val="-45"/>
          <w:w w:val="95"/>
          <w:sz w:val="21"/>
        </w:rPr>
        <w:t> </w:t>
      </w:r>
      <w:r>
        <w:rPr>
          <w:w w:val="95"/>
          <w:sz w:val="21"/>
        </w:rPr>
        <w:t>위하여</w:t>
      </w:r>
      <w:r>
        <w:rPr>
          <w:spacing w:val="-45"/>
          <w:w w:val="95"/>
          <w:sz w:val="21"/>
        </w:rPr>
        <w:t> </w:t>
      </w:r>
      <w:r>
        <w:rPr>
          <w:rFonts w:ascii="함초롬바탕" w:eastAsia="함초롬바탕" w:hint="eastAsia"/>
          <w:spacing w:val="-2"/>
          <w:w w:val="95"/>
          <w:sz w:val="21"/>
        </w:rPr>
        <w:t>〇〇</w:t>
      </w:r>
      <w:r>
        <w:rPr>
          <w:w w:val="95"/>
          <w:sz w:val="21"/>
        </w:rPr>
        <w:t>(해당지역</w:t>
      </w:r>
      <w:r>
        <w:rPr>
          <w:spacing w:val="-46"/>
          <w:w w:val="95"/>
          <w:sz w:val="21"/>
        </w:rPr>
        <w:t> </w:t>
      </w:r>
      <w:r>
        <w:rPr>
          <w:w w:val="95"/>
          <w:sz w:val="21"/>
        </w:rPr>
        <w:t>명</w:t>
      </w:r>
      <w:r>
        <w:rPr>
          <w:spacing w:val="-23"/>
          <w:w w:val="95"/>
          <w:sz w:val="21"/>
        </w:rPr>
        <w:t>) </w:t>
      </w:r>
      <w:r>
        <w:rPr>
          <w:w w:val="95"/>
          <w:sz w:val="21"/>
        </w:rPr>
        <w:t>주간활동서비스 </w:t>
      </w:r>
      <w:r>
        <w:rPr>
          <w:sz w:val="21"/>
        </w:rPr>
        <w:t>제공인력</w:t>
      </w:r>
      <w:r>
        <w:rPr>
          <w:spacing w:val="-36"/>
          <w:sz w:val="21"/>
        </w:rPr>
        <w:t> </w:t>
      </w:r>
      <w:r>
        <w:rPr>
          <w:sz w:val="21"/>
        </w:rPr>
        <w:t>교육을</w:t>
      </w:r>
      <w:r>
        <w:rPr>
          <w:spacing w:val="-37"/>
          <w:sz w:val="21"/>
        </w:rPr>
        <w:t> </w:t>
      </w:r>
      <w:r>
        <w:rPr>
          <w:sz w:val="21"/>
        </w:rPr>
        <w:t>진행하고자</w:t>
      </w:r>
      <w:r>
        <w:rPr>
          <w:spacing w:val="-37"/>
          <w:sz w:val="21"/>
        </w:rPr>
        <w:t> </w:t>
      </w:r>
      <w:r>
        <w:rPr>
          <w:sz w:val="21"/>
        </w:rPr>
        <w:t>합니다</w:t>
      </w:r>
      <w:r>
        <w:rPr>
          <w:spacing w:val="-18"/>
          <w:sz w:val="21"/>
        </w:rPr>
        <w:t>. </w:t>
      </w:r>
      <w:r>
        <w:rPr>
          <w:sz w:val="21"/>
        </w:rPr>
        <w:t>여러분들의</w:t>
      </w:r>
      <w:r>
        <w:rPr>
          <w:spacing w:val="-36"/>
          <w:sz w:val="21"/>
        </w:rPr>
        <w:t> </w:t>
      </w:r>
      <w:r>
        <w:rPr>
          <w:sz w:val="21"/>
        </w:rPr>
        <w:t>많은</w:t>
      </w:r>
      <w:r>
        <w:rPr>
          <w:spacing w:val="-35"/>
          <w:sz w:val="21"/>
        </w:rPr>
        <w:t> </w:t>
      </w:r>
      <w:r>
        <w:rPr>
          <w:sz w:val="21"/>
        </w:rPr>
        <w:t>관심과</w:t>
      </w:r>
      <w:r>
        <w:rPr>
          <w:spacing w:val="-37"/>
          <w:sz w:val="21"/>
        </w:rPr>
        <w:t> </w:t>
      </w:r>
      <w:r>
        <w:rPr>
          <w:sz w:val="21"/>
        </w:rPr>
        <w:t>참여</w:t>
      </w:r>
      <w:r>
        <w:rPr>
          <w:spacing w:val="-37"/>
          <w:sz w:val="21"/>
        </w:rPr>
        <w:t> </w:t>
      </w:r>
      <w:r>
        <w:rPr>
          <w:sz w:val="21"/>
        </w:rPr>
        <w:t>부탁드립니다.</w:t>
      </w:r>
    </w:p>
    <w:p>
      <w:pPr>
        <w:spacing w:line="307" w:lineRule="exact" w:before="0"/>
        <w:ind w:left="482" w:right="0" w:firstLine="0"/>
        <w:jc w:val="left"/>
        <w:rPr>
          <w:sz w:val="18"/>
        </w:rPr>
      </w:pPr>
      <w:r>
        <w:rPr>
          <w:w w:val="81"/>
          <w:sz w:val="18"/>
        </w:rPr>
        <w:t>＊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주</w:t>
      </w:r>
      <w:r>
        <w:rPr>
          <w:spacing w:val="-1"/>
          <w:w w:val="96"/>
          <w:sz w:val="18"/>
        </w:rPr>
        <w:t>간</w:t>
      </w:r>
      <w:r>
        <w:rPr>
          <w:spacing w:val="-2"/>
          <w:w w:val="96"/>
          <w:sz w:val="18"/>
        </w:rPr>
        <w:t>활동</w:t>
      </w:r>
      <w:r>
        <w:rPr>
          <w:spacing w:val="-1"/>
          <w:w w:val="96"/>
          <w:sz w:val="18"/>
        </w:rPr>
        <w:t>서</w:t>
      </w:r>
      <w:r>
        <w:rPr>
          <w:spacing w:val="-2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34"/>
          <w:sz w:val="18"/>
        </w:rPr>
        <w:t> </w:t>
      </w:r>
      <w:r>
        <w:rPr>
          <w:w w:val="107"/>
          <w:sz w:val="18"/>
        </w:rPr>
        <w:t>:</w:t>
      </w:r>
      <w:r>
        <w:rPr>
          <w:spacing w:val="31"/>
          <w:sz w:val="18"/>
        </w:rPr>
        <w:t> </w:t>
      </w:r>
      <w:r>
        <w:rPr>
          <w:rFonts w:ascii="함초롬바탕" w:hAnsi="함초롬바탕" w:eastAsia="함초롬바탕" w:hint="eastAsia"/>
          <w:w w:val="93"/>
          <w:sz w:val="18"/>
        </w:rPr>
        <w:t>｢</w:t>
      </w:r>
      <w:r>
        <w:rPr>
          <w:spacing w:val="-2"/>
          <w:w w:val="96"/>
          <w:sz w:val="18"/>
        </w:rPr>
        <w:t>발달</w:t>
      </w:r>
      <w:r>
        <w:rPr>
          <w:spacing w:val="-1"/>
          <w:w w:val="96"/>
          <w:sz w:val="18"/>
        </w:rPr>
        <w:t>장</w:t>
      </w:r>
      <w:r>
        <w:rPr>
          <w:spacing w:val="-2"/>
          <w:w w:val="96"/>
          <w:sz w:val="18"/>
        </w:rPr>
        <w:t>애</w:t>
      </w:r>
      <w:r>
        <w:rPr>
          <w:w w:val="96"/>
          <w:sz w:val="18"/>
        </w:rPr>
        <w:t>인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권리</w:t>
      </w:r>
      <w:r>
        <w:rPr>
          <w:spacing w:val="-1"/>
          <w:w w:val="96"/>
          <w:sz w:val="18"/>
        </w:rPr>
        <w:t>보</w:t>
      </w:r>
      <w:r>
        <w:rPr>
          <w:w w:val="96"/>
          <w:sz w:val="18"/>
        </w:rPr>
        <w:t>장</w:t>
      </w:r>
      <w:r>
        <w:rPr>
          <w:spacing w:val="-35"/>
          <w:sz w:val="18"/>
        </w:rPr>
        <w:t> </w:t>
      </w:r>
      <w:r>
        <w:rPr>
          <w:w w:val="96"/>
          <w:sz w:val="18"/>
        </w:rPr>
        <w:t>및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지</w:t>
      </w:r>
      <w:r>
        <w:rPr>
          <w:spacing w:val="-1"/>
          <w:w w:val="96"/>
          <w:sz w:val="18"/>
        </w:rPr>
        <w:t>원</w:t>
      </w:r>
      <w:r>
        <w:rPr>
          <w:w w:val="96"/>
          <w:sz w:val="18"/>
        </w:rPr>
        <w:t>에</w:t>
      </w:r>
      <w:r>
        <w:rPr>
          <w:spacing w:val="-35"/>
          <w:sz w:val="18"/>
        </w:rPr>
        <w:t> </w:t>
      </w:r>
      <w:r>
        <w:rPr>
          <w:spacing w:val="-1"/>
          <w:w w:val="96"/>
          <w:sz w:val="18"/>
        </w:rPr>
        <w:t>관</w:t>
      </w:r>
      <w:r>
        <w:rPr>
          <w:w w:val="96"/>
          <w:sz w:val="18"/>
        </w:rPr>
        <w:t>한</w:t>
      </w:r>
      <w:r>
        <w:rPr>
          <w:spacing w:val="-35"/>
          <w:sz w:val="18"/>
        </w:rPr>
        <w:t> </w:t>
      </w:r>
      <w:r>
        <w:rPr>
          <w:spacing w:val="-1"/>
          <w:w w:val="96"/>
          <w:sz w:val="18"/>
        </w:rPr>
        <w:t>법</w:t>
      </w:r>
      <w:r>
        <w:rPr>
          <w:spacing w:val="-2"/>
          <w:w w:val="96"/>
          <w:sz w:val="18"/>
        </w:rPr>
        <w:t>률</w:t>
      </w:r>
      <w:r>
        <w:rPr>
          <w:rFonts w:ascii="함초롬바탕" w:hAnsi="함초롬바탕" w:eastAsia="함초롬바탕" w:hint="eastAsia"/>
          <w:spacing w:val="-2"/>
          <w:w w:val="93"/>
          <w:sz w:val="18"/>
        </w:rPr>
        <w:t>｣</w:t>
      </w:r>
      <w:r>
        <w:rPr>
          <w:w w:val="96"/>
          <w:sz w:val="18"/>
        </w:rPr>
        <w:t>에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근</w:t>
      </w:r>
      <w:r>
        <w:rPr>
          <w:w w:val="96"/>
          <w:sz w:val="18"/>
        </w:rPr>
        <w:t>거</w:t>
      </w:r>
      <w:r>
        <w:rPr>
          <w:spacing w:val="-34"/>
          <w:sz w:val="18"/>
        </w:rPr>
        <w:t> </w:t>
      </w:r>
      <w:r>
        <w:rPr>
          <w:spacing w:val="-1"/>
          <w:w w:val="92"/>
          <w:sz w:val="18"/>
        </w:rPr>
        <w:t>20</w:t>
      </w:r>
      <w:r>
        <w:rPr>
          <w:rFonts w:ascii="함초롬바탕" w:hAnsi="함초롬바탕" w:eastAsia="함초롬바탕" w:hint="eastAsia"/>
          <w:spacing w:val="-3"/>
          <w:w w:val="93"/>
          <w:sz w:val="18"/>
        </w:rPr>
        <w:t>〇〇</w:t>
      </w:r>
      <w:r>
        <w:rPr>
          <w:w w:val="96"/>
          <w:sz w:val="18"/>
        </w:rPr>
        <w:t>년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성</w:t>
      </w:r>
      <w:r>
        <w:rPr>
          <w:w w:val="96"/>
          <w:sz w:val="18"/>
        </w:rPr>
        <w:t>인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발</w:t>
      </w:r>
      <w:r>
        <w:rPr>
          <w:spacing w:val="-1"/>
          <w:w w:val="96"/>
          <w:sz w:val="18"/>
        </w:rPr>
        <w:t>달</w:t>
      </w:r>
      <w:r>
        <w:rPr>
          <w:spacing w:val="-2"/>
          <w:w w:val="96"/>
          <w:sz w:val="18"/>
        </w:rPr>
        <w:t>장애</w:t>
      </w:r>
      <w:r>
        <w:rPr>
          <w:spacing w:val="-1"/>
          <w:w w:val="96"/>
          <w:sz w:val="18"/>
        </w:rPr>
        <w:t>인</w:t>
      </w:r>
      <w:r>
        <w:rPr>
          <w:w w:val="96"/>
          <w:sz w:val="18"/>
        </w:rPr>
        <w:t>이</w:t>
      </w:r>
      <w:r>
        <w:rPr>
          <w:spacing w:val="-35"/>
          <w:sz w:val="18"/>
        </w:rPr>
        <w:t> </w:t>
      </w:r>
      <w:r>
        <w:rPr>
          <w:spacing w:val="-1"/>
          <w:w w:val="26"/>
          <w:sz w:val="18"/>
        </w:rPr>
        <w:t>‘</w:t>
      </w:r>
      <w:r>
        <w:rPr>
          <w:spacing w:val="-2"/>
          <w:w w:val="96"/>
          <w:sz w:val="18"/>
        </w:rPr>
        <w:t>의</w:t>
      </w:r>
      <w:r>
        <w:rPr>
          <w:spacing w:val="-1"/>
          <w:w w:val="96"/>
          <w:sz w:val="18"/>
        </w:rPr>
        <w:t>미</w:t>
      </w:r>
      <w:r>
        <w:rPr>
          <w:spacing w:val="-2"/>
          <w:w w:val="96"/>
          <w:sz w:val="18"/>
        </w:rPr>
        <w:t>있는</w:t>
      </w:r>
    </w:p>
    <w:p>
      <w:pPr>
        <w:spacing w:before="67"/>
        <w:ind w:left="679" w:right="0" w:firstLine="0"/>
        <w:jc w:val="left"/>
        <w:rPr>
          <w:sz w:val="18"/>
        </w:rPr>
      </w:pPr>
      <w:r>
        <w:rPr>
          <w:sz w:val="18"/>
        </w:rPr>
        <w:t>하루’를 보낼 수 있도록 개인의 특성을 고려한 개별 맞춤형 종합프로그램</w:t>
      </w:r>
    </w:p>
    <w:p>
      <w:pPr>
        <w:pStyle w:val="BodyText"/>
        <w:spacing w:before="6"/>
      </w:pPr>
    </w:p>
    <w:p>
      <w:pPr>
        <w:numPr>
          <w:ilvl w:val="1"/>
          <w:numId w:val="352"/>
        </w:numPr>
        <w:tabs>
          <w:tab w:pos="536" w:val="left" w:leader="none"/>
        </w:tabs>
        <w:spacing w:before="1"/>
        <w:ind w:left="535" w:right="0" w:hanging="296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0"/>
          <w:sz w:val="24"/>
        </w:rPr>
        <w:t>교육안내</w:t>
      </w:r>
    </w:p>
    <w:p>
      <w:pPr>
        <w:spacing w:line="264" w:lineRule="auto" w:before="64"/>
        <w:ind w:left="429" w:right="4999" w:firstLine="0"/>
        <w:jc w:val="left"/>
        <w:rPr>
          <w:sz w:val="21"/>
        </w:rPr>
      </w:pPr>
      <w:r>
        <w:rPr>
          <w:sz w:val="21"/>
        </w:rPr>
        <w:t>가</w:t>
      </w:r>
      <w:r>
        <w:rPr>
          <w:spacing w:val="-38"/>
          <w:sz w:val="21"/>
        </w:rPr>
        <w:t>. </w:t>
      </w:r>
      <w:r>
        <w:rPr>
          <w:sz w:val="21"/>
        </w:rPr>
        <w:t>일시：20</w:t>
      </w:r>
      <w:r>
        <w:rPr>
          <w:rFonts w:ascii="함초롬바탕" w:eastAsia="함초롬바탕" w:hint="eastAsia"/>
          <w:sz w:val="21"/>
        </w:rPr>
        <w:t>〇〇</w:t>
      </w:r>
      <w:r>
        <w:rPr>
          <w:spacing w:val="-38"/>
          <w:sz w:val="21"/>
        </w:rPr>
        <w:t>. </w:t>
      </w:r>
      <w:r>
        <w:rPr>
          <w:sz w:val="21"/>
        </w:rPr>
        <w:t>02</w:t>
      </w:r>
      <w:r>
        <w:rPr>
          <w:spacing w:val="-38"/>
          <w:sz w:val="21"/>
        </w:rPr>
        <w:t>. </w:t>
      </w:r>
      <w:r>
        <w:rPr>
          <w:sz w:val="21"/>
        </w:rPr>
        <w:t>18(월</w:t>
      </w:r>
      <w:r>
        <w:rPr>
          <w:spacing w:val="-37"/>
          <w:sz w:val="21"/>
        </w:rPr>
        <w:t>) </w:t>
      </w:r>
      <w:r>
        <w:rPr>
          <w:sz w:val="21"/>
        </w:rPr>
        <w:t>~</w:t>
      </w:r>
      <w:r>
        <w:rPr>
          <w:spacing w:val="-75"/>
          <w:sz w:val="21"/>
        </w:rPr>
        <w:t> </w:t>
      </w:r>
      <w:r>
        <w:rPr>
          <w:sz w:val="21"/>
        </w:rPr>
        <w:t>03</w:t>
      </w:r>
      <w:r>
        <w:rPr>
          <w:spacing w:val="-37"/>
          <w:sz w:val="21"/>
        </w:rPr>
        <w:t>. </w:t>
      </w:r>
      <w:r>
        <w:rPr>
          <w:sz w:val="21"/>
        </w:rPr>
        <w:t>04.(월) 나</w:t>
      </w:r>
      <w:r>
        <w:rPr>
          <w:spacing w:val="-27"/>
          <w:sz w:val="21"/>
        </w:rPr>
        <w:t>. </w:t>
      </w:r>
      <w:r>
        <w:rPr>
          <w:sz w:val="21"/>
        </w:rPr>
        <w:t>장소：</w:t>
      </w:r>
      <w:r>
        <w:rPr>
          <w:rFonts w:ascii="함초롬바탕" w:eastAsia="함초롬바탕" w:hint="eastAsia"/>
          <w:spacing w:val="-1"/>
          <w:sz w:val="21"/>
        </w:rPr>
        <w:t>〇〇〇〇</w:t>
      </w:r>
      <w:r>
        <w:rPr>
          <w:sz w:val="21"/>
        </w:rPr>
        <w:t>발달장애인지원센터</w:t>
      </w:r>
    </w:p>
    <w:p>
      <w:pPr>
        <w:spacing w:line="288" w:lineRule="auto" w:before="5"/>
        <w:ind w:left="429" w:right="4326" w:firstLine="0"/>
        <w:jc w:val="left"/>
        <w:rPr>
          <w:sz w:val="21"/>
        </w:rPr>
      </w:pPr>
      <w:r>
        <w:rPr>
          <w:w w:val="95"/>
          <w:sz w:val="21"/>
        </w:rPr>
        <w:t>다</w:t>
      </w:r>
      <w:r>
        <w:rPr>
          <w:spacing w:val="-18"/>
          <w:w w:val="95"/>
          <w:sz w:val="21"/>
        </w:rPr>
        <w:t>. </w:t>
      </w:r>
      <w:r>
        <w:rPr>
          <w:w w:val="95"/>
          <w:sz w:val="21"/>
        </w:rPr>
        <w:t>대상：</w:t>
      </w:r>
      <w:r>
        <w:rPr>
          <w:rFonts w:ascii="함초롬바탕" w:eastAsia="함초롬바탕" w:hint="eastAsia"/>
          <w:w w:val="95"/>
          <w:sz w:val="21"/>
        </w:rPr>
        <w:t>〇〇</w:t>
      </w:r>
      <w:r>
        <w:rPr>
          <w:w w:val="95"/>
          <w:sz w:val="21"/>
        </w:rPr>
        <w:t>(해당지역 명</w:t>
      </w:r>
      <w:r>
        <w:rPr>
          <w:spacing w:val="-17"/>
          <w:w w:val="95"/>
          <w:sz w:val="21"/>
        </w:rPr>
        <w:t>) </w:t>
      </w:r>
      <w:r>
        <w:rPr>
          <w:w w:val="95"/>
          <w:sz w:val="21"/>
        </w:rPr>
        <w:t>주간활동서비스 제공인력 </w:t>
      </w:r>
      <w:r>
        <w:rPr>
          <w:sz w:val="21"/>
        </w:rPr>
        <w:t>라</w:t>
      </w:r>
      <w:r>
        <w:rPr>
          <w:spacing w:val="-12"/>
          <w:sz w:val="21"/>
        </w:rPr>
        <w:t>. </w:t>
      </w:r>
      <w:r>
        <w:rPr>
          <w:sz w:val="21"/>
        </w:rPr>
        <w:t>내용</w:t>
      </w:r>
    </w:p>
    <w:p>
      <w:pPr>
        <w:spacing w:before="22"/>
        <w:ind w:left="564" w:right="0" w:firstLine="0"/>
        <w:jc w:val="left"/>
        <w:rPr>
          <w:sz w:val="18"/>
        </w:rPr>
      </w:pPr>
      <w:r>
        <w:rPr>
          <w:sz w:val="18"/>
        </w:rPr>
        <w:t>※ 교육일자별 강의주제, 강사진, 시간 등을 일정표 형식으로 기재</w:t>
      </w:r>
    </w:p>
    <w:p>
      <w:pPr>
        <w:pStyle w:val="BodyText"/>
        <w:spacing w:before="3"/>
        <w:rPr>
          <w:sz w:val="17"/>
        </w:rPr>
      </w:pPr>
    </w:p>
    <w:p>
      <w:pPr>
        <w:numPr>
          <w:ilvl w:val="1"/>
          <w:numId w:val="352"/>
        </w:numPr>
        <w:tabs>
          <w:tab w:pos="536" w:val="left" w:leader="none"/>
        </w:tabs>
        <w:spacing w:before="0"/>
        <w:ind w:left="535" w:right="0" w:hanging="296"/>
        <w:jc w:val="left"/>
        <w:rPr>
          <w:rFonts w:ascii="맑은 고딕" w:eastAsia="맑은 고딕" w:hint="eastAsia"/>
          <w:b/>
          <w:sz w:val="24"/>
        </w:rPr>
      </w:pPr>
      <w:r>
        <w:rPr>
          <w:rFonts w:ascii="맑은 고딕" w:eastAsia="맑은 고딕" w:hint="eastAsia"/>
          <w:b/>
          <w:w w:val="90"/>
          <w:sz w:val="24"/>
        </w:rPr>
        <w:t>신청안내</w:t>
      </w:r>
    </w:p>
    <w:p>
      <w:pPr>
        <w:spacing w:before="69"/>
        <w:ind w:left="421" w:right="0" w:firstLine="0"/>
        <w:jc w:val="left"/>
        <w:rPr>
          <w:sz w:val="20"/>
        </w:rPr>
      </w:pPr>
      <w:r>
        <w:rPr>
          <w:sz w:val="20"/>
        </w:rPr>
        <w:t>가. 신청기간：20</w:t>
      </w:r>
      <w:r>
        <w:rPr>
          <w:rFonts w:ascii="함초롬바탕" w:eastAsia="함초롬바탕" w:hint="eastAsia"/>
          <w:sz w:val="20"/>
        </w:rPr>
        <w:t>〇〇</w:t>
      </w:r>
      <w:r>
        <w:rPr>
          <w:sz w:val="20"/>
        </w:rPr>
        <w:t>. 02. 07.(목) ~ 02. 15(금) 18：00시까지</w:t>
      </w:r>
    </w:p>
    <w:p>
      <w:pPr>
        <w:spacing w:line="288" w:lineRule="auto" w:before="39"/>
        <w:ind w:left="710" w:right="956" w:hanging="290"/>
        <w:jc w:val="left"/>
        <w:rPr>
          <w:sz w:val="20"/>
        </w:rPr>
      </w:pPr>
      <w:r>
        <w:rPr>
          <w:w w:val="95"/>
          <w:sz w:val="20"/>
        </w:rPr>
        <w:t>나</w:t>
      </w:r>
      <w:r>
        <w:rPr>
          <w:spacing w:val="-20"/>
          <w:w w:val="95"/>
          <w:sz w:val="20"/>
        </w:rPr>
        <w:t>. </w:t>
      </w:r>
      <w:r>
        <w:rPr>
          <w:spacing w:val="-6"/>
          <w:w w:val="95"/>
          <w:sz w:val="20"/>
        </w:rPr>
        <w:t>신청방법：전화</w:t>
      </w:r>
      <w:r>
        <w:rPr>
          <w:spacing w:val="-45"/>
          <w:w w:val="95"/>
          <w:sz w:val="20"/>
        </w:rPr>
        <w:t> </w:t>
      </w:r>
      <w:r>
        <w:rPr>
          <w:spacing w:val="-4"/>
          <w:w w:val="95"/>
          <w:sz w:val="20"/>
        </w:rPr>
        <w:t>신청</w:t>
      </w:r>
      <w:r>
        <w:rPr>
          <w:spacing w:val="-44"/>
          <w:w w:val="95"/>
          <w:sz w:val="20"/>
        </w:rPr>
        <w:t> </w:t>
      </w:r>
      <w:r>
        <w:rPr>
          <w:spacing w:val="-4"/>
          <w:w w:val="95"/>
          <w:sz w:val="20"/>
        </w:rPr>
        <w:t>후</w:t>
      </w:r>
      <w:r>
        <w:rPr>
          <w:spacing w:val="-24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〇〇〇〇</w:t>
      </w:r>
      <w:r>
        <w:rPr>
          <w:spacing w:val="-7"/>
          <w:w w:val="95"/>
          <w:sz w:val="20"/>
        </w:rPr>
        <w:t>발달장애인지원센터</w:t>
      </w:r>
      <w:r>
        <w:rPr>
          <w:spacing w:val="-44"/>
          <w:w w:val="95"/>
          <w:sz w:val="20"/>
        </w:rPr>
        <w:t> </w:t>
      </w:r>
      <w:r>
        <w:rPr>
          <w:spacing w:val="-6"/>
          <w:w w:val="95"/>
          <w:sz w:val="20"/>
        </w:rPr>
        <w:t>홈페이지</w:t>
      </w:r>
      <w:r>
        <w:rPr>
          <w:spacing w:val="-26"/>
          <w:w w:val="95"/>
          <w:sz w:val="20"/>
        </w:rPr>
        <w:t> [</w:t>
      </w:r>
      <w:r>
        <w:rPr>
          <w:spacing w:val="-6"/>
          <w:w w:val="95"/>
          <w:sz w:val="20"/>
        </w:rPr>
        <w:t>자료실→서식]에서</w:t>
      </w:r>
      <w:r>
        <w:rPr>
          <w:spacing w:val="-44"/>
          <w:w w:val="95"/>
          <w:sz w:val="20"/>
        </w:rPr>
        <w:t> </w:t>
      </w:r>
      <w:r>
        <w:rPr>
          <w:spacing w:val="-6"/>
          <w:w w:val="95"/>
          <w:sz w:val="20"/>
        </w:rPr>
        <w:t>신청서를</w:t>
      </w:r>
      <w:r>
        <w:rPr>
          <w:spacing w:val="-45"/>
          <w:w w:val="95"/>
          <w:sz w:val="20"/>
        </w:rPr>
        <w:t> </w:t>
      </w:r>
      <w:r>
        <w:rPr>
          <w:spacing w:val="-7"/>
          <w:w w:val="95"/>
          <w:sz w:val="20"/>
        </w:rPr>
        <w:t>다운로드 </w:t>
      </w:r>
      <w:r>
        <w:rPr>
          <w:sz w:val="20"/>
        </w:rPr>
        <w:t>받아</w:t>
      </w:r>
      <w:r>
        <w:rPr>
          <w:spacing w:val="-24"/>
          <w:sz w:val="20"/>
        </w:rPr>
        <w:t> </w:t>
      </w:r>
      <w:r>
        <w:rPr>
          <w:sz w:val="20"/>
        </w:rPr>
        <w:t>작성</w:t>
      </w:r>
      <w:r>
        <w:rPr>
          <w:spacing w:val="-16"/>
          <w:sz w:val="20"/>
        </w:rPr>
        <w:t> → </w:t>
      </w:r>
      <w:r>
        <w:rPr>
          <w:sz w:val="20"/>
        </w:rPr>
        <w:t>이메일</w:t>
      </w:r>
      <w:r>
        <w:rPr>
          <w:spacing w:val="-24"/>
          <w:sz w:val="20"/>
        </w:rPr>
        <w:t> </w:t>
      </w:r>
      <w:r>
        <w:rPr>
          <w:sz w:val="20"/>
        </w:rPr>
        <w:t>또는</w:t>
      </w:r>
      <w:r>
        <w:rPr>
          <w:spacing w:val="-24"/>
          <w:sz w:val="20"/>
        </w:rPr>
        <w:t> </w:t>
      </w:r>
      <w:r>
        <w:rPr>
          <w:sz w:val="20"/>
        </w:rPr>
        <w:t>팩스로</w:t>
      </w:r>
      <w:r>
        <w:rPr>
          <w:spacing w:val="-23"/>
          <w:sz w:val="20"/>
        </w:rPr>
        <w:t> </w:t>
      </w:r>
      <w:r>
        <w:rPr>
          <w:sz w:val="20"/>
        </w:rPr>
        <w:t>제출</w:t>
      </w:r>
    </w:p>
    <w:p>
      <w:pPr>
        <w:pStyle w:val="ListParagraph"/>
        <w:numPr>
          <w:ilvl w:val="2"/>
          <w:numId w:val="352"/>
        </w:numPr>
        <w:tabs>
          <w:tab w:pos="858" w:val="left" w:leader="none"/>
        </w:tabs>
        <w:spacing w:line="240" w:lineRule="auto" w:before="18" w:after="0"/>
        <w:ind w:left="857" w:right="0" w:hanging="114"/>
        <w:jc w:val="left"/>
        <w:rPr>
          <w:sz w:val="18"/>
        </w:rPr>
      </w:pPr>
      <w:r>
        <w:rPr>
          <w:sz w:val="18"/>
        </w:rPr>
        <w:t>홈페이지(http://www.broso.or.kr) 및 각</w:t>
      </w:r>
      <w:r>
        <w:rPr>
          <w:spacing w:val="-71"/>
          <w:sz w:val="18"/>
        </w:rPr>
        <w:t> </w:t>
      </w:r>
      <w:r>
        <w:rPr>
          <w:sz w:val="18"/>
        </w:rPr>
        <w:t>지역센터홈페이지</w:t>
      </w:r>
    </w:p>
    <w:p>
      <w:pPr>
        <w:pStyle w:val="ListParagraph"/>
        <w:numPr>
          <w:ilvl w:val="2"/>
          <w:numId w:val="352"/>
        </w:numPr>
        <w:tabs>
          <w:tab w:pos="858" w:val="left" w:leader="none"/>
        </w:tabs>
        <w:spacing w:line="240" w:lineRule="auto" w:before="67" w:after="0"/>
        <w:ind w:left="857" w:right="0" w:hanging="114"/>
        <w:jc w:val="left"/>
        <w:rPr>
          <w:sz w:val="18"/>
        </w:rPr>
      </w:pPr>
      <w:r>
        <w:rPr>
          <w:sz w:val="18"/>
        </w:rPr>
        <w:t>이메일(test@broso.or.kr)</w:t>
      </w:r>
    </w:p>
    <w:p>
      <w:pPr>
        <w:spacing w:before="34"/>
        <w:ind w:left="744" w:right="0" w:firstLine="0"/>
        <w:jc w:val="left"/>
        <w:rPr>
          <w:sz w:val="18"/>
        </w:rPr>
      </w:pPr>
      <w:r>
        <w:rPr>
          <w:w w:val="73"/>
          <w:sz w:val="18"/>
        </w:rPr>
        <w:t>*</w:t>
      </w:r>
      <w:r>
        <w:rPr>
          <w:spacing w:val="-59"/>
          <w:sz w:val="18"/>
        </w:rPr>
        <w:t> </w:t>
      </w:r>
      <w:r>
        <w:rPr>
          <w:spacing w:val="-2"/>
          <w:w w:val="96"/>
          <w:sz w:val="18"/>
        </w:rPr>
        <w:t>팩스</w:t>
      </w:r>
      <w:r>
        <w:rPr>
          <w:spacing w:val="-1"/>
          <w:w w:val="78"/>
          <w:sz w:val="18"/>
        </w:rPr>
        <w:t>(</w:t>
      </w:r>
      <w:r>
        <w:rPr>
          <w:spacing w:val="-1"/>
          <w:w w:val="92"/>
          <w:sz w:val="18"/>
        </w:rPr>
        <w:t>02</w:t>
      </w:r>
      <w:r>
        <w:rPr>
          <w:rFonts w:ascii="함초롬바탕" w:hAnsi="함초롬바탕" w:eastAsia="함초롬바탕" w:hint="eastAsia"/>
          <w:spacing w:val="-1"/>
          <w:w w:val="44"/>
          <w:sz w:val="18"/>
        </w:rPr>
        <w:t>⁃</w:t>
      </w:r>
      <w:r>
        <w:rPr>
          <w:spacing w:val="-1"/>
          <w:w w:val="92"/>
          <w:sz w:val="18"/>
        </w:rPr>
        <w:t>1234</w:t>
      </w:r>
      <w:r>
        <w:rPr>
          <w:rFonts w:ascii="함초롬바탕" w:hAnsi="함초롬바탕" w:eastAsia="함초롬바탕" w:hint="eastAsia"/>
          <w:spacing w:val="-1"/>
          <w:w w:val="44"/>
          <w:sz w:val="18"/>
        </w:rPr>
        <w:t>⁃</w:t>
      </w:r>
      <w:r>
        <w:rPr>
          <w:spacing w:val="-1"/>
          <w:w w:val="90"/>
          <w:sz w:val="18"/>
        </w:rPr>
        <w:t>1234)</w:t>
      </w:r>
    </w:p>
    <w:p>
      <w:pPr>
        <w:spacing w:before="105"/>
        <w:ind w:left="421" w:right="0" w:firstLine="0"/>
        <w:jc w:val="left"/>
        <w:rPr>
          <w:rFonts w:ascii="함초롬바탕" w:eastAsia="함초롬바탕" w:hint="eastAsia"/>
          <w:sz w:val="20"/>
        </w:rPr>
      </w:pPr>
      <w:r>
        <w:rPr>
          <w:sz w:val="20"/>
        </w:rPr>
        <w:t>다. 문의：</w:t>
      </w:r>
      <w:r>
        <w:rPr>
          <w:rFonts w:ascii="함초롬바탕" w:eastAsia="함초롬바탕" w:hint="eastAsia"/>
          <w:sz w:val="20"/>
        </w:rPr>
        <w:t>〇〇〇〇</w:t>
      </w:r>
      <w:r>
        <w:rPr>
          <w:sz w:val="20"/>
        </w:rPr>
        <w:t>발달장애인지원센터 </w:t>
      </w:r>
      <w:r>
        <w:rPr>
          <w:rFonts w:ascii="함초롬바탕" w:eastAsia="함초롬바탕" w:hint="eastAsia"/>
          <w:sz w:val="20"/>
        </w:rPr>
        <w:t>〇〇</w:t>
      </w:r>
      <w:r>
        <w:rPr>
          <w:sz w:val="20"/>
        </w:rPr>
        <w:t>팀 </w:t>
      </w:r>
      <w:r>
        <w:rPr>
          <w:rFonts w:ascii="함초롬바탕" w:eastAsia="함초롬바탕" w:hint="eastAsia"/>
          <w:sz w:val="20"/>
        </w:rPr>
        <w:t>〇〇〇</w:t>
      </w:r>
    </w:p>
    <w:p>
      <w:pPr>
        <w:spacing w:before="38"/>
        <w:ind w:left="692" w:right="0" w:firstLine="0"/>
        <w:jc w:val="left"/>
        <w:rPr>
          <w:sz w:val="20"/>
        </w:rPr>
      </w:pPr>
      <w:r>
        <w:rPr>
          <w:w w:val="124"/>
          <w:sz w:val="20"/>
        </w:rPr>
        <w:t>/</w:t>
      </w:r>
      <w:r>
        <w:rPr>
          <w:spacing w:val="-21"/>
          <w:sz w:val="20"/>
        </w:rPr>
        <w:t> </w:t>
      </w:r>
      <w:r>
        <w:rPr>
          <w:spacing w:val="-1"/>
          <w:w w:val="95"/>
          <w:sz w:val="20"/>
        </w:rPr>
        <w:t>전</w:t>
      </w:r>
      <w:r>
        <w:rPr>
          <w:spacing w:val="-2"/>
          <w:w w:val="95"/>
          <w:sz w:val="20"/>
        </w:rPr>
        <w:t>화</w:t>
      </w:r>
      <w:r>
        <w:rPr>
          <w:spacing w:val="-1"/>
          <w:w w:val="81"/>
          <w:sz w:val="20"/>
        </w:rPr>
        <w:t>：</w:t>
      </w:r>
      <w:r>
        <w:rPr>
          <w:spacing w:val="-1"/>
          <w:w w:val="92"/>
          <w:sz w:val="20"/>
        </w:rPr>
        <w:t>02</w:t>
      </w:r>
      <w:r>
        <w:rPr>
          <w:rFonts w:ascii="함초롬바탕" w:hAnsi="함초롬바탕" w:eastAsia="함초롬바탕" w:hint="eastAsia"/>
          <w:spacing w:val="-1"/>
          <w:w w:val="44"/>
          <w:sz w:val="20"/>
        </w:rPr>
        <w:t>⁃</w:t>
      </w:r>
      <w:r>
        <w:rPr>
          <w:spacing w:val="-1"/>
          <w:w w:val="92"/>
          <w:sz w:val="20"/>
        </w:rPr>
        <w:t>123</w:t>
      </w:r>
      <w:r>
        <w:rPr>
          <w:rFonts w:ascii="함초롬바탕" w:hAnsi="함초롬바탕" w:eastAsia="함초롬바탕" w:hint="eastAsia"/>
          <w:w w:val="44"/>
          <w:sz w:val="20"/>
        </w:rPr>
        <w:t>⁃</w:t>
      </w:r>
      <w:r>
        <w:rPr>
          <w:spacing w:val="-1"/>
          <w:w w:val="92"/>
          <w:sz w:val="20"/>
        </w:rPr>
        <w:t>123</w:t>
      </w:r>
      <w:r>
        <w:rPr>
          <w:w w:val="92"/>
          <w:sz w:val="20"/>
        </w:rPr>
        <w:t>4</w:t>
      </w:r>
      <w:r>
        <w:rPr>
          <w:spacing w:val="-21"/>
          <w:sz w:val="20"/>
        </w:rPr>
        <w:t> </w:t>
      </w:r>
      <w:r>
        <w:rPr>
          <w:spacing w:val="-1"/>
          <w:w w:val="90"/>
          <w:sz w:val="20"/>
        </w:rPr>
        <w:t>직통：02</w:t>
      </w:r>
      <w:r>
        <w:rPr>
          <w:rFonts w:ascii="함초롬바탕" w:hAnsi="함초롬바탕" w:eastAsia="함초롬바탕" w:hint="eastAsia"/>
          <w:spacing w:val="-1"/>
          <w:w w:val="44"/>
          <w:sz w:val="20"/>
        </w:rPr>
        <w:t>⁃</w:t>
      </w:r>
      <w:r>
        <w:rPr>
          <w:spacing w:val="-1"/>
          <w:w w:val="92"/>
          <w:sz w:val="20"/>
        </w:rPr>
        <w:t>123</w:t>
      </w:r>
      <w:r>
        <w:rPr>
          <w:rFonts w:ascii="함초롬바탕" w:hAnsi="함초롬바탕" w:eastAsia="함초롬바탕" w:hint="eastAsia"/>
          <w:w w:val="44"/>
          <w:sz w:val="20"/>
        </w:rPr>
        <w:t>⁃</w:t>
      </w:r>
      <w:r>
        <w:rPr>
          <w:spacing w:val="-1"/>
          <w:w w:val="92"/>
          <w:sz w:val="20"/>
        </w:rPr>
        <w:t>1234</w:t>
      </w:r>
    </w:p>
    <w:p>
      <w:pPr>
        <w:spacing w:before="126"/>
        <w:ind w:left="663" w:right="0" w:firstLine="0"/>
        <w:jc w:val="left"/>
        <w:rPr>
          <w:rFonts w:ascii="함초롬바탕" w:hAnsi="함초롬바탕" w:eastAsia="함초롬바탕" w:hint="eastAsia"/>
          <w:sz w:val="18"/>
        </w:rPr>
      </w:pPr>
      <w:r>
        <w:rPr>
          <w:sz w:val="18"/>
        </w:rPr>
        <w:t>※ </w:t>
      </w:r>
      <w:r>
        <w:rPr>
          <w:rFonts w:ascii="함초롬바탕" w:hAnsi="함초롬바탕" w:eastAsia="함초롬바탕" w:hint="eastAsia"/>
          <w:sz w:val="18"/>
        </w:rPr>
        <w:t>〇〇〇〇</w:t>
      </w:r>
      <w:r>
        <w:rPr>
          <w:sz w:val="18"/>
        </w:rPr>
        <w:t>발달장애인지원센터는 </w:t>
      </w:r>
      <w:r>
        <w:rPr>
          <w:rFonts w:ascii="함초롬바탕" w:hAnsi="함초롬바탕" w:eastAsia="함초롬바탕" w:hint="eastAsia"/>
          <w:sz w:val="18"/>
        </w:rPr>
        <w:t>｢</w:t>
      </w:r>
      <w:r>
        <w:rPr>
          <w:sz w:val="18"/>
        </w:rPr>
        <w:t>발달장애인 권리보장 및 지원에 관한 법률</w:t>
      </w:r>
      <w:r>
        <w:rPr>
          <w:rFonts w:ascii="함초롬바탕" w:hAnsi="함초롬바탕" w:eastAsia="함초롬바탕" w:hint="eastAsia"/>
          <w:sz w:val="18"/>
        </w:rPr>
        <w:t>｣</w:t>
      </w:r>
      <w:r>
        <w:rPr>
          <w:sz w:val="18"/>
        </w:rPr>
        <w:t>에 근거 보건복지부와 </w:t>
      </w:r>
      <w:r>
        <w:rPr>
          <w:rFonts w:ascii="함초롬바탕" w:hAnsi="함초롬바탕" w:eastAsia="함초롬바탕" w:hint="eastAsia"/>
          <w:sz w:val="18"/>
        </w:rPr>
        <w:t>〇〇</w:t>
      </w:r>
    </w:p>
    <w:p>
      <w:pPr>
        <w:spacing w:before="68"/>
        <w:ind w:left="850" w:right="0" w:firstLine="0"/>
        <w:jc w:val="left"/>
        <w:rPr>
          <w:sz w:val="18"/>
        </w:rPr>
      </w:pPr>
      <w:r>
        <w:rPr>
          <w:sz w:val="18"/>
        </w:rPr>
        <w:t>(지자체명)에서 추진하는 발달장애인 주간활동서비스 사업의 교육기관입니다.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172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851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300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211;top:1224;width:459;height:232" coordorigin="5212,1225" coordsize="459,232" path="m5567,1455l5316,1455,5322,1456,5561,1456,5567,1455xm5573,1226l5310,1226,5298,1228,5292,1231,5286,1232,5281,1234,5275,1238,5270,1240,5264,1244,5245,1258,5231,1278,5227,1284,5225,1288,5221,1294,5219,1299,5218,1305,5215,1311,5213,1323,5213,1329,5212,1335,5212,1347,5213,1353,5213,1359,5215,1371,5218,1377,5219,1382,5221,1388,5225,1394,5227,1399,5245,1423,5250,1426,5255,1431,5264,1438,5270,1441,5275,1444,5281,1447,5286,1449,5292,1450,5298,1453,5310,1455,5573,1455,5585,1453,5591,1450,5596,1449,5608,1444,5612,1441,5617,1438,5627,1431,5632,1426,5636,1423,5640,1418,5645,1413,5652,1404,5654,1399,5658,1394,5663,1382,5664,1377,5666,1371,5669,1359,5669,1353,5670,1347,5670,1335,5669,1329,5669,1323,5666,1311,5664,1305,5663,1299,5660,1294,5658,1288,5654,1284,5652,1278,5645,1268,5640,1263,5636,1258,5612,1240,5608,1238,5602,1234,5596,1232,5591,1231,5585,1228,5573,1226xm5561,1225l5322,1225,5316,1226,5567,1226,5561,1225xe" filled="true" fillcolor="#252525" stroked="false">
              <v:path arrowok="t"/>
              <v:fill type="solid"/>
            </v:shape>
            <v:rect style="position:absolute;left:1584;top:3645;width:7948;height:29" filled="true" fillcolor="#7e7e7e" stroked="false">
              <v:fill type="solid"/>
            </v:rect>
            <v:shape style="position:absolute;left:1584;top:12018;width:7948;height:2" coordorigin="1584,12019" coordsize="7948,0" path="m1584,12019l9532,12019m1584,12019l9532,12019e" filled="false" stroked="true" strokeweight=".36pt" strokecolor="#7e7e7e">
              <v:path arrowok="t"/>
              <v:stroke dashstyle="solid"/>
            </v:shape>
            <v:rect style="position:absolute;left:1584;top:3645;width:7948;height:29" filled="true" fillcolor="#7e7e7e" stroked="false">
              <v:fill type="solid"/>
            </v:rect>
            <w10:wrap type="none"/>
          </v:group>
        </w:pict>
      </w:r>
      <w:r>
        <w:rPr>
          <w:color w:val="FFFFFF"/>
          <w:w w:val="105"/>
          <w:sz w:val="18"/>
        </w:rPr>
        <w:t>1부 </w:t>
      </w:r>
      <w:r>
        <w:rPr>
          <w:w w:val="105"/>
          <w:position w:val="1"/>
          <w:sz w:val="18"/>
        </w:rPr>
        <w:t>2022년 주간활동서비스 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제5호]</w:t>
      </w:r>
    </w:p>
    <w:p>
      <w:pPr>
        <w:pStyle w:val="BodyText"/>
        <w:rPr>
          <w:sz w:val="18"/>
        </w:rPr>
      </w:pPr>
    </w:p>
    <w:p>
      <w:pPr>
        <w:pStyle w:val="BodyText"/>
        <w:spacing w:before="14"/>
        <w:rPr>
          <w:sz w:val="12"/>
        </w:rPr>
      </w:pPr>
    </w:p>
    <w:p>
      <w:pPr>
        <w:pStyle w:val="Heading5"/>
        <w:spacing w:line="184" w:lineRule="auto" w:before="0"/>
        <w:ind w:left="2050" w:right="1098" w:hanging="1401"/>
      </w:pPr>
      <w:r>
        <w:rPr>
          <w:w w:val="105"/>
        </w:rPr>
        <w:t>화재예방, 소방시설 설치</w:t>
      </w:r>
      <w:r>
        <w:rPr>
          <w:rFonts w:ascii="함초롬돋움" w:eastAsia="함초롬돋움" w:hint="eastAsia"/>
          <w:b/>
          <w:w w:val="105"/>
        </w:rPr>
        <w:t>･</w:t>
      </w:r>
      <w:r>
        <w:rPr>
          <w:w w:val="105"/>
        </w:rPr>
        <w:t>유지 및 안전관리에 관한 </w:t>
      </w:r>
      <w:r>
        <w:rPr>
          <w:spacing w:val="-56"/>
          <w:w w:val="105"/>
        </w:rPr>
        <w:t>법률 </w:t>
      </w:r>
      <w:r>
        <w:rPr>
          <w:w w:val="105"/>
        </w:rPr>
        <w:t>시행령 [별표 1]에 따른</w:t>
      </w:r>
      <w:r>
        <w:rPr>
          <w:spacing w:val="-106"/>
          <w:w w:val="105"/>
        </w:rPr>
        <w:t> </w:t>
      </w:r>
      <w:r>
        <w:rPr>
          <w:w w:val="105"/>
        </w:rPr>
        <w:t>소방시설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0"/>
          <w:numId w:val="353"/>
        </w:numPr>
        <w:tabs>
          <w:tab w:pos="851" w:val="left" w:leader="none"/>
        </w:tabs>
        <w:spacing w:line="228" w:lineRule="auto" w:before="0" w:after="0"/>
        <w:ind w:left="849" w:right="1079" w:hanging="144"/>
        <w:jc w:val="both"/>
        <w:rPr>
          <w:sz w:val="20"/>
        </w:rPr>
      </w:pPr>
      <w:r>
        <w:rPr>
          <w:rFonts w:ascii="함초롬바탕" w:hAnsi="함초롬바탕" w:eastAsia="함초롬바탕" w:hint="eastAsia"/>
          <w:spacing w:val="-7"/>
          <w:w w:val="110"/>
          <w:sz w:val="20"/>
        </w:rPr>
        <w:t>｢</w:t>
      </w:r>
      <w:r>
        <w:rPr>
          <w:spacing w:val="-7"/>
          <w:w w:val="110"/>
          <w:sz w:val="20"/>
        </w:rPr>
        <w:t>화재예방</w:t>
      </w:r>
      <w:r>
        <w:rPr>
          <w:spacing w:val="-23"/>
          <w:w w:val="110"/>
          <w:sz w:val="20"/>
        </w:rPr>
        <w:t>, </w:t>
      </w:r>
      <w:r>
        <w:rPr>
          <w:spacing w:val="-6"/>
          <w:w w:val="110"/>
          <w:sz w:val="20"/>
        </w:rPr>
        <w:t>소방시설</w:t>
      </w:r>
      <w:r>
        <w:rPr>
          <w:spacing w:val="-44"/>
          <w:w w:val="110"/>
          <w:sz w:val="20"/>
        </w:rPr>
        <w:t> </w:t>
      </w:r>
      <w:r>
        <w:rPr>
          <w:spacing w:val="-6"/>
          <w:w w:val="110"/>
          <w:sz w:val="20"/>
        </w:rPr>
        <w:t>설치</w:t>
      </w:r>
      <w:r>
        <w:rPr>
          <w:rFonts w:ascii="함초롬바탕" w:hAnsi="함초롬바탕" w:eastAsia="함초롬바탕" w:hint="eastAsia"/>
          <w:spacing w:val="-6"/>
          <w:w w:val="110"/>
          <w:sz w:val="20"/>
        </w:rPr>
        <w:t>･</w:t>
      </w:r>
      <w:r>
        <w:rPr>
          <w:spacing w:val="-6"/>
          <w:w w:val="110"/>
          <w:sz w:val="20"/>
        </w:rPr>
        <w:t>유지</w:t>
      </w:r>
      <w:r>
        <w:rPr>
          <w:spacing w:val="-43"/>
          <w:w w:val="110"/>
          <w:sz w:val="20"/>
        </w:rPr>
        <w:t> </w:t>
      </w:r>
      <w:r>
        <w:rPr>
          <w:w w:val="110"/>
          <w:sz w:val="20"/>
        </w:rPr>
        <w:t>및</w:t>
      </w:r>
      <w:r>
        <w:rPr>
          <w:spacing w:val="-44"/>
          <w:w w:val="110"/>
          <w:sz w:val="20"/>
        </w:rPr>
        <w:t> </w:t>
      </w:r>
      <w:r>
        <w:rPr>
          <w:spacing w:val="-7"/>
          <w:w w:val="110"/>
          <w:sz w:val="20"/>
        </w:rPr>
        <w:t>안전관리에</w:t>
      </w:r>
      <w:r>
        <w:rPr>
          <w:spacing w:val="-44"/>
          <w:w w:val="110"/>
          <w:sz w:val="20"/>
        </w:rPr>
        <w:t> </w:t>
      </w:r>
      <w:r>
        <w:rPr>
          <w:spacing w:val="-4"/>
          <w:w w:val="110"/>
          <w:sz w:val="20"/>
        </w:rPr>
        <w:t>관한</w:t>
      </w:r>
      <w:r>
        <w:rPr>
          <w:spacing w:val="-43"/>
          <w:w w:val="110"/>
          <w:sz w:val="20"/>
        </w:rPr>
        <w:t> </w:t>
      </w:r>
      <w:r>
        <w:rPr>
          <w:spacing w:val="-4"/>
          <w:w w:val="110"/>
          <w:sz w:val="20"/>
        </w:rPr>
        <w:t>법률</w:t>
      </w:r>
      <w:r>
        <w:rPr>
          <w:spacing w:val="-44"/>
          <w:w w:val="110"/>
          <w:sz w:val="20"/>
        </w:rPr>
        <w:t> </w:t>
      </w:r>
      <w:r>
        <w:rPr>
          <w:spacing w:val="-8"/>
          <w:w w:val="110"/>
          <w:sz w:val="20"/>
        </w:rPr>
        <w:t>시행령</w:t>
      </w:r>
      <w:r>
        <w:rPr>
          <w:spacing w:val="-4"/>
          <w:w w:val="110"/>
          <w:sz w:val="20"/>
        </w:rPr>
        <w:t>」(별표</w:t>
      </w:r>
      <w:r>
        <w:rPr>
          <w:spacing w:val="-44"/>
          <w:w w:val="110"/>
          <w:sz w:val="20"/>
        </w:rPr>
        <w:t> </w:t>
      </w:r>
      <w:r>
        <w:rPr>
          <w:w w:val="110"/>
          <w:sz w:val="20"/>
        </w:rPr>
        <w:t>1</w:t>
      </w:r>
      <w:r>
        <w:rPr>
          <w:spacing w:val="-41"/>
          <w:w w:val="110"/>
          <w:sz w:val="20"/>
        </w:rPr>
        <w:t> </w:t>
      </w:r>
      <w:r>
        <w:rPr>
          <w:spacing w:val="-7"/>
          <w:w w:val="110"/>
          <w:sz w:val="20"/>
        </w:rPr>
        <w:t>제1호가목1) </w:t>
      </w:r>
      <w:r>
        <w:rPr>
          <w:w w:val="110"/>
          <w:sz w:val="20"/>
        </w:rPr>
        <w:t>의</w:t>
      </w:r>
      <w:r>
        <w:rPr>
          <w:spacing w:val="-34"/>
          <w:w w:val="110"/>
          <w:sz w:val="20"/>
        </w:rPr>
        <w:t> </w:t>
      </w:r>
      <w:r>
        <w:rPr>
          <w:spacing w:val="-7"/>
          <w:w w:val="110"/>
          <w:sz w:val="20"/>
        </w:rPr>
        <w:t>소화기를</w:t>
      </w:r>
      <w:r>
        <w:rPr>
          <w:spacing w:val="-35"/>
          <w:w w:val="110"/>
          <w:sz w:val="20"/>
        </w:rPr>
        <w:t> </w:t>
      </w:r>
      <w:r>
        <w:rPr>
          <w:spacing w:val="-5"/>
          <w:w w:val="110"/>
          <w:sz w:val="20"/>
        </w:rPr>
        <w:t>갖출</w:t>
      </w:r>
      <w:r>
        <w:rPr>
          <w:spacing w:val="-34"/>
          <w:w w:val="110"/>
          <w:sz w:val="20"/>
        </w:rPr>
        <w:t> </w:t>
      </w:r>
      <w:r>
        <w:rPr>
          <w:spacing w:val="-5"/>
          <w:w w:val="110"/>
          <w:sz w:val="20"/>
        </w:rPr>
        <w:t>것</w:t>
      </w:r>
      <w:r>
        <w:rPr>
          <w:spacing w:val="-17"/>
          <w:w w:val="110"/>
          <w:sz w:val="20"/>
        </w:rPr>
        <w:t>. </w:t>
      </w:r>
      <w:r>
        <w:rPr>
          <w:w w:val="110"/>
          <w:sz w:val="20"/>
        </w:rPr>
        <w:t>이</w:t>
      </w:r>
      <w:r>
        <w:rPr>
          <w:spacing w:val="-34"/>
          <w:w w:val="110"/>
          <w:sz w:val="20"/>
        </w:rPr>
        <w:t> </w:t>
      </w:r>
      <w:r>
        <w:rPr>
          <w:spacing w:val="-5"/>
          <w:w w:val="110"/>
          <w:sz w:val="20"/>
        </w:rPr>
        <w:t>경우</w:t>
      </w:r>
      <w:r>
        <w:rPr>
          <w:spacing w:val="-36"/>
          <w:w w:val="110"/>
          <w:sz w:val="20"/>
        </w:rPr>
        <w:t> </w:t>
      </w:r>
      <w:r>
        <w:rPr>
          <w:spacing w:val="-9"/>
          <w:w w:val="110"/>
          <w:sz w:val="20"/>
        </w:rPr>
        <w:t>주간활동서비스</w:t>
      </w:r>
      <w:r>
        <w:rPr>
          <w:spacing w:val="-35"/>
          <w:w w:val="110"/>
          <w:sz w:val="20"/>
        </w:rPr>
        <w:t> </w:t>
      </w:r>
      <w:r>
        <w:rPr>
          <w:spacing w:val="-8"/>
          <w:w w:val="110"/>
          <w:sz w:val="20"/>
        </w:rPr>
        <w:t>제공기관의</w:t>
      </w:r>
      <w:r>
        <w:rPr>
          <w:spacing w:val="-35"/>
          <w:w w:val="110"/>
          <w:sz w:val="20"/>
        </w:rPr>
        <w:t> </w:t>
      </w:r>
      <w:r>
        <w:rPr>
          <w:spacing w:val="-5"/>
          <w:w w:val="110"/>
          <w:sz w:val="20"/>
        </w:rPr>
        <w:t>바닥</w:t>
      </w:r>
      <w:r>
        <w:rPr>
          <w:spacing w:val="-36"/>
          <w:w w:val="110"/>
          <w:sz w:val="20"/>
        </w:rPr>
        <w:t> </w:t>
      </w:r>
      <w:r>
        <w:rPr>
          <w:spacing w:val="-5"/>
          <w:w w:val="110"/>
          <w:sz w:val="20"/>
        </w:rPr>
        <w:t>면적</w:t>
      </w:r>
      <w:r>
        <w:rPr>
          <w:spacing w:val="-35"/>
          <w:w w:val="110"/>
          <w:sz w:val="20"/>
        </w:rPr>
        <w:t> </w:t>
      </w:r>
      <w:r>
        <w:rPr>
          <w:spacing w:val="-7"/>
          <w:w w:val="110"/>
          <w:sz w:val="20"/>
        </w:rPr>
        <w:t>합계가</w:t>
      </w:r>
      <w:r>
        <w:rPr>
          <w:spacing w:val="-34"/>
          <w:w w:val="110"/>
          <w:sz w:val="20"/>
        </w:rPr>
        <w:t> </w:t>
      </w:r>
      <w:r>
        <w:rPr>
          <w:spacing w:val="-7"/>
          <w:w w:val="110"/>
          <w:sz w:val="20"/>
        </w:rPr>
        <w:t>300제곱미 </w:t>
      </w:r>
      <w:r>
        <w:rPr>
          <w:w w:val="110"/>
          <w:sz w:val="20"/>
        </w:rPr>
        <w:t>터</w:t>
      </w:r>
      <w:r>
        <w:rPr>
          <w:spacing w:val="-23"/>
          <w:w w:val="110"/>
          <w:sz w:val="20"/>
        </w:rPr>
        <w:t> </w:t>
      </w:r>
      <w:r>
        <w:rPr>
          <w:spacing w:val="-3"/>
          <w:w w:val="110"/>
          <w:sz w:val="20"/>
        </w:rPr>
        <w:t>미만인</w:t>
      </w:r>
      <w:r>
        <w:rPr>
          <w:spacing w:val="-23"/>
          <w:w w:val="110"/>
          <w:sz w:val="20"/>
        </w:rPr>
        <w:t> </w:t>
      </w:r>
      <w:r>
        <w:rPr>
          <w:spacing w:val="-4"/>
          <w:w w:val="110"/>
          <w:sz w:val="20"/>
        </w:rPr>
        <w:t>경우에는</w:t>
      </w:r>
      <w:r>
        <w:rPr>
          <w:spacing w:val="-23"/>
          <w:w w:val="110"/>
          <w:sz w:val="20"/>
        </w:rPr>
        <w:t> </w:t>
      </w:r>
      <w:r>
        <w:rPr>
          <w:spacing w:val="-3"/>
          <w:w w:val="110"/>
          <w:sz w:val="20"/>
        </w:rPr>
        <w:t>구획된</w:t>
      </w:r>
      <w:r>
        <w:rPr>
          <w:spacing w:val="-23"/>
          <w:w w:val="110"/>
          <w:sz w:val="20"/>
        </w:rPr>
        <w:t> </w:t>
      </w:r>
      <w:r>
        <w:rPr>
          <w:spacing w:val="-4"/>
          <w:w w:val="110"/>
          <w:sz w:val="20"/>
        </w:rPr>
        <w:t>실마다</w:t>
      </w:r>
      <w:r>
        <w:rPr>
          <w:spacing w:val="-21"/>
          <w:w w:val="110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110"/>
          <w:sz w:val="20"/>
        </w:rPr>
        <w:t>｢</w:t>
      </w:r>
      <w:r>
        <w:rPr>
          <w:spacing w:val="-4"/>
          <w:w w:val="110"/>
          <w:sz w:val="20"/>
        </w:rPr>
        <w:t>화재예방</w:t>
      </w:r>
      <w:r>
        <w:rPr>
          <w:spacing w:val="-12"/>
          <w:w w:val="110"/>
          <w:sz w:val="20"/>
        </w:rPr>
        <w:t>, </w:t>
      </w:r>
      <w:r>
        <w:rPr>
          <w:spacing w:val="-4"/>
          <w:w w:val="110"/>
          <w:sz w:val="20"/>
        </w:rPr>
        <w:t>소방시설</w:t>
      </w:r>
      <w:r>
        <w:rPr>
          <w:spacing w:val="-23"/>
          <w:w w:val="110"/>
          <w:sz w:val="20"/>
        </w:rPr>
        <w:t> </w:t>
      </w:r>
      <w:r>
        <w:rPr>
          <w:spacing w:val="-4"/>
          <w:w w:val="110"/>
          <w:sz w:val="20"/>
        </w:rPr>
        <w:t>설치</w:t>
      </w:r>
      <w:r>
        <w:rPr>
          <w:rFonts w:ascii="함초롬바탕" w:hAnsi="함초롬바탕" w:eastAsia="함초롬바탕" w:hint="eastAsia"/>
          <w:spacing w:val="-4"/>
          <w:w w:val="110"/>
          <w:sz w:val="20"/>
        </w:rPr>
        <w:t>･</w:t>
      </w:r>
      <w:r>
        <w:rPr>
          <w:spacing w:val="-4"/>
          <w:w w:val="110"/>
          <w:sz w:val="20"/>
        </w:rPr>
        <w:t>유지</w:t>
      </w:r>
      <w:r>
        <w:rPr>
          <w:spacing w:val="-23"/>
          <w:w w:val="110"/>
          <w:sz w:val="20"/>
        </w:rPr>
        <w:t> </w:t>
      </w:r>
      <w:r>
        <w:rPr>
          <w:w w:val="110"/>
          <w:sz w:val="20"/>
        </w:rPr>
        <w:t>및</w:t>
      </w:r>
      <w:r>
        <w:rPr>
          <w:spacing w:val="-23"/>
          <w:w w:val="110"/>
          <w:sz w:val="20"/>
        </w:rPr>
        <w:t> </w:t>
      </w:r>
      <w:r>
        <w:rPr>
          <w:spacing w:val="-4"/>
          <w:w w:val="110"/>
          <w:sz w:val="20"/>
        </w:rPr>
        <w:t>안전관리에</w:t>
      </w:r>
      <w:r>
        <w:rPr>
          <w:spacing w:val="-22"/>
          <w:w w:val="110"/>
          <w:sz w:val="20"/>
        </w:rPr>
        <w:t> </w:t>
      </w:r>
      <w:r>
        <w:rPr>
          <w:w w:val="110"/>
          <w:sz w:val="20"/>
        </w:rPr>
        <w:t>관 한</w:t>
      </w:r>
      <w:r>
        <w:rPr>
          <w:spacing w:val="-29"/>
          <w:w w:val="110"/>
          <w:sz w:val="20"/>
        </w:rPr>
        <w:t> </w:t>
      </w:r>
      <w:r>
        <w:rPr>
          <w:w w:val="110"/>
          <w:sz w:val="20"/>
        </w:rPr>
        <w:t>법률</w:t>
      </w:r>
      <w:r>
        <w:rPr>
          <w:spacing w:val="-29"/>
          <w:w w:val="110"/>
          <w:sz w:val="20"/>
        </w:rPr>
        <w:t> </w:t>
      </w:r>
      <w:r>
        <w:rPr>
          <w:spacing w:val="-5"/>
          <w:w w:val="110"/>
          <w:sz w:val="20"/>
        </w:rPr>
        <w:t>시행령</w:t>
      </w:r>
      <w:r>
        <w:rPr>
          <w:spacing w:val="-2"/>
          <w:w w:val="110"/>
          <w:sz w:val="20"/>
        </w:rPr>
        <w:t>」(</w:t>
      </w:r>
      <w:r>
        <w:rPr>
          <w:spacing w:val="-3"/>
          <w:w w:val="110"/>
          <w:sz w:val="20"/>
        </w:rPr>
        <w:t>별표</w:t>
      </w:r>
      <w:r>
        <w:rPr>
          <w:spacing w:val="-29"/>
          <w:w w:val="110"/>
          <w:sz w:val="20"/>
        </w:rPr>
        <w:t> </w:t>
      </w:r>
      <w:r>
        <w:rPr>
          <w:w w:val="110"/>
          <w:sz w:val="20"/>
        </w:rPr>
        <w:t>1</w:t>
      </w:r>
      <w:r>
        <w:rPr>
          <w:spacing w:val="-28"/>
          <w:w w:val="110"/>
          <w:sz w:val="20"/>
        </w:rPr>
        <w:t> </w:t>
      </w:r>
      <w:r>
        <w:rPr>
          <w:spacing w:val="-4"/>
          <w:w w:val="110"/>
          <w:sz w:val="20"/>
        </w:rPr>
        <w:t>제1호가목1)의</w:t>
      </w:r>
      <w:r>
        <w:rPr>
          <w:spacing w:val="-29"/>
          <w:w w:val="110"/>
          <w:sz w:val="20"/>
        </w:rPr>
        <w:t> </w:t>
      </w:r>
      <w:r>
        <w:rPr>
          <w:spacing w:val="-4"/>
          <w:w w:val="110"/>
          <w:sz w:val="20"/>
        </w:rPr>
        <w:t>소화기를</w:t>
      </w:r>
      <w:r>
        <w:rPr>
          <w:spacing w:val="-29"/>
          <w:w w:val="110"/>
          <w:sz w:val="20"/>
        </w:rPr>
        <w:t> </w:t>
      </w:r>
      <w:r>
        <w:rPr>
          <w:spacing w:val="-4"/>
          <w:w w:val="110"/>
          <w:sz w:val="20"/>
        </w:rPr>
        <w:t>갖춰야</w:t>
      </w:r>
      <w:r>
        <w:rPr>
          <w:spacing w:val="-29"/>
          <w:w w:val="110"/>
          <w:sz w:val="20"/>
        </w:rPr>
        <w:t> </w:t>
      </w:r>
      <w:r>
        <w:rPr>
          <w:w w:val="110"/>
          <w:sz w:val="20"/>
        </w:rPr>
        <w:t>함</w:t>
      </w:r>
    </w:p>
    <w:p>
      <w:pPr>
        <w:pStyle w:val="ListParagraph"/>
        <w:numPr>
          <w:ilvl w:val="0"/>
          <w:numId w:val="353"/>
        </w:numPr>
        <w:tabs>
          <w:tab w:pos="828" w:val="left" w:leader="none"/>
        </w:tabs>
        <w:spacing w:line="228" w:lineRule="auto" w:before="173" w:after="0"/>
        <w:ind w:left="827" w:right="1086" w:hanging="122"/>
        <w:jc w:val="both"/>
        <w:rPr>
          <w:sz w:val="20"/>
        </w:rPr>
      </w:pPr>
      <w:r>
        <w:rPr>
          <w:spacing w:val="-7"/>
          <w:w w:val="115"/>
          <w:sz w:val="20"/>
        </w:rPr>
        <w:t>주간활동서비스</w:t>
      </w:r>
      <w:r>
        <w:rPr>
          <w:spacing w:val="-71"/>
          <w:w w:val="115"/>
          <w:sz w:val="20"/>
        </w:rPr>
        <w:t> </w:t>
      </w:r>
      <w:r>
        <w:rPr>
          <w:spacing w:val="-7"/>
          <w:w w:val="115"/>
          <w:sz w:val="20"/>
        </w:rPr>
        <w:t>제공기관의</w:t>
      </w:r>
      <w:r>
        <w:rPr>
          <w:spacing w:val="-70"/>
          <w:w w:val="115"/>
          <w:sz w:val="20"/>
        </w:rPr>
        <w:t> </w:t>
      </w:r>
      <w:r>
        <w:rPr>
          <w:spacing w:val="-7"/>
          <w:w w:val="115"/>
          <w:sz w:val="20"/>
        </w:rPr>
        <w:t>바닥면적</w:t>
      </w:r>
      <w:r>
        <w:rPr>
          <w:spacing w:val="-68"/>
          <w:w w:val="115"/>
          <w:sz w:val="20"/>
        </w:rPr>
        <w:t> </w:t>
      </w:r>
      <w:r>
        <w:rPr>
          <w:spacing w:val="-6"/>
          <w:w w:val="115"/>
          <w:sz w:val="20"/>
        </w:rPr>
        <w:t>합계가</w:t>
      </w:r>
      <w:r>
        <w:rPr>
          <w:spacing w:val="-70"/>
          <w:w w:val="115"/>
          <w:sz w:val="20"/>
        </w:rPr>
        <w:t> </w:t>
      </w:r>
      <w:r>
        <w:rPr>
          <w:spacing w:val="-6"/>
          <w:w w:val="115"/>
          <w:sz w:val="20"/>
        </w:rPr>
        <w:t>600제곱미터</w:t>
      </w:r>
      <w:r>
        <w:rPr>
          <w:spacing w:val="-69"/>
          <w:w w:val="115"/>
          <w:sz w:val="20"/>
        </w:rPr>
        <w:t> </w:t>
      </w:r>
      <w:r>
        <w:rPr>
          <w:spacing w:val="-6"/>
          <w:w w:val="115"/>
          <w:sz w:val="20"/>
        </w:rPr>
        <w:t>이상인</w:t>
      </w:r>
      <w:r>
        <w:rPr>
          <w:spacing w:val="-70"/>
          <w:w w:val="115"/>
          <w:sz w:val="20"/>
        </w:rPr>
        <w:t> </w:t>
      </w:r>
      <w:r>
        <w:rPr>
          <w:spacing w:val="-6"/>
          <w:w w:val="115"/>
          <w:sz w:val="20"/>
        </w:rPr>
        <w:t>경우에는</w:t>
      </w:r>
      <w:r>
        <w:rPr>
          <w:spacing w:val="-70"/>
          <w:w w:val="11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115"/>
          <w:sz w:val="20"/>
        </w:rPr>
        <w:t>｢</w:t>
      </w:r>
      <w:r>
        <w:rPr>
          <w:spacing w:val="-8"/>
          <w:w w:val="115"/>
          <w:sz w:val="20"/>
        </w:rPr>
        <w:t>화재예방, </w:t>
      </w:r>
      <w:r>
        <w:rPr>
          <w:spacing w:val="-10"/>
          <w:w w:val="115"/>
          <w:sz w:val="20"/>
        </w:rPr>
        <w:t>소방시설</w:t>
      </w:r>
      <w:r>
        <w:rPr>
          <w:spacing w:val="-90"/>
          <w:w w:val="115"/>
          <w:sz w:val="20"/>
        </w:rPr>
        <w:t> </w:t>
      </w:r>
      <w:r>
        <w:rPr>
          <w:spacing w:val="-10"/>
          <w:w w:val="115"/>
          <w:sz w:val="20"/>
        </w:rPr>
        <w:t>설치</w:t>
      </w:r>
      <w:r>
        <w:rPr>
          <w:rFonts w:ascii="함초롬바탕" w:hAnsi="함초롬바탕" w:eastAsia="함초롬바탕" w:hint="eastAsia"/>
          <w:spacing w:val="-10"/>
          <w:w w:val="115"/>
          <w:sz w:val="20"/>
        </w:rPr>
        <w:t>･</w:t>
      </w:r>
      <w:r>
        <w:rPr>
          <w:spacing w:val="-10"/>
          <w:w w:val="115"/>
          <w:sz w:val="20"/>
        </w:rPr>
        <w:t>유지</w:t>
      </w:r>
      <w:r>
        <w:rPr>
          <w:spacing w:val="-90"/>
          <w:w w:val="115"/>
          <w:sz w:val="20"/>
        </w:rPr>
        <w:t> </w:t>
      </w:r>
      <w:r>
        <w:rPr>
          <w:w w:val="115"/>
          <w:sz w:val="20"/>
        </w:rPr>
        <w:t>및</w:t>
      </w:r>
      <w:r>
        <w:rPr>
          <w:spacing w:val="-90"/>
          <w:w w:val="115"/>
          <w:sz w:val="20"/>
        </w:rPr>
        <w:t> </w:t>
      </w:r>
      <w:r>
        <w:rPr>
          <w:spacing w:val="-11"/>
          <w:w w:val="115"/>
          <w:sz w:val="20"/>
        </w:rPr>
        <w:t>안전관리에</w:t>
      </w:r>
      <w:r>
        <w:rPr>
          <w:spacing w:val="-90"/>
          <w:w w:val="115"/>
          <w:sz w:val="20"/>
        </w:rPr>
        <w:t> </w:t>
      </w:r>
      <w:r>
        <w:rPr>
          <w:spacing w:val="-7"/>
          <w:w w:val="115"/>
          <w:sz w:val="20"/>
        </w:rPr>
        <w:t>관한</w:t>
      </w:r>
      <w:r>
        <w:rPr>
          <w:spacing w:val="-90"/>
          <w:w w:val="115"/>
          <w:sz w:val="20"/>
        </w:rPr>
        <w:t> </w:t>
      </w:r>
      <w:r>
        <w:rPr>
          <w:spacing w:val="-7"/>
          <w:w w:val="115"/>
          <w:sz w:val="20"/>
        </w:rPr>
        <w:t>법률</w:t>
      </w:r>
      <w:r>
        <w:rPr>
          <w:spacing w:val="-90"/>
          <w:w w:val="115"/>
          <w:sz w:val="20"/>
        </w:rPr>
        <w:t> </w:t>
      </w:r>
      <w:r>
        <w:rPr>
          <w:spacing w:val="-13"/>
          <w:w w:val="115"/>
          <w:sz w:val="20"/>
        </w:rPr>
        <w:t>시행령</w:t>
      </w:r>
      <w:r>
        <w:rPr>
          <w:spacing w:val="-7"/>
          <w:w w:val="115"/>
          <w:sz w:val="20"/>
        </w:rPr>
        <w:t>」(별표</w:t>
      </w:r>
      <w:r>
        <w:rPr>
          <w:spacing w:val="-90"/>
          <w:w w:val="115"/>
          <w:sz w:val="20"/>
        </w:rPr>
        <w:t> </w:t>
      </w:r>
      <w:r>
        <w:rPr>
          <w:w w:val="115"/>
          <w:sz w:val="20"/>
        </w:rPr>
        <w:t>1</w:t>
      </w:r>
      <w:r>
        <w:rPr>
          <w:spacing w:val="-88"/>
          <w:w w:val="115"/>
          <w:sz w:val="20"/>
        </w:rPr>
        <w:t> </w:t>
      </w:r>
      <w:r>
        <w:rPr>
          <w:spacing w:val="-10"/>
          <w:w w:val="115"/>
          <w:sz w:val="20"/>
        </w:rPr>
        <w:t>제1호라목1)에</w:t>
      </w:r>
      <w:r>
        <w:rPr>
          <w:spacing w:val="-90"/>
          <w:w w:val="115"/>
          <w:sz w:val="20"/>
        </w:rPr>
        <w:t> </w:t>
      </w:r>
      <w:r>
        <w:rPr>
          <w:spacing w:val="-7"/>
          <w:w w:val="115"/>
          <w:sz w:val="20"/>
        </w:rPr>
        <w:t>따른</w:t>
      </w:r>
      <w:r>
        <w:rPr>
          <w:spacing w:val="-90"/>
          <w:w w:val="115"/>
          <w:sz w:val="20"/>
        </w:rPr>
        <w:t> </w:t>
      </w:r>
      <w:r>
        <w:rPr>
          <w:spacing w:val="-13"/>
          <w:w w:val="115"/>
          <w:sz w:val="20"/>
        </w:rPr>
        <w:t>스프링 </w:t>
      </w:r>
      <w:r>
        <w:rPr>
          <w:spacing w:val="-6"/>
          <w:w w:val="115"/>
          <w:sz w:val="20"/>
        </w:rPr>
        <w:t>클러</w:t>
      </w:r>
      <w:r>
        <w:rPr>
          <w:spacing w:val="-72"/>
          <w:w w:val="115"/>
          <w:sz w:val="20"/>
        </w:rPr>
        <w:t> </w:t>
      </w:r>
      <w:r>
        <w:rPr>
          <w:spacing w:val="-9"/>
          <w:w w:val="115"/>
          <w:sz w:val="20"/>
        </w:rPr>
        <w:t>설비를</w:t>
      </w:r>
      <w:r>
        <w:rPr>
          <w:spacing w:val="-72"/>
          <w:w w:val="115"/>
          <w:sz w:val="20"/>
        </w:rPr>
        <w:t> </w:t>
      </w:r>
      <w:r>
        <w:rPr>
          <w:spacing w:val="-10"/>
          <w:w w:val="115"/>
          <w:sz w:val="20"/>
        </w:rPr>
        <w:t>설치하고</w:t>
      </w:r>
      <w:r>
        <w:rPr>
          <w:spacing w:val="-38"/>
          <w:w w:val="115"/>
          <w:sz w:val="20"/>
        </w:rPr>
        <w:t>, </w:t>
      </w:r>
      <w:r>
        <w:rPr>
          <w:spacing w:val="-9"/>
          <w:w w:val="115"/>
          <w:sz w:val="20"/>
        </w:rPr>
        <w:t>300제곱미터</w:t>
      </w:r>
      <w:r>
        <w:rPr>
          <w:spacing w:val="-71"/>
          <w:w w:val="115"/>
          <w:sz w:val="20"/>
        </w:rPr>
        <w:t> </w:t>
      </w:r>
      <w:r>
        <w:rPr>
          <w:spacing w:val="-6"/>
          <w:w w:val="115"/>
          <w:sz w:val="20"/>
        </w:rPr>
        <w:t>이상</w:t>
      </w:r>
      <w:r>
        <w:rPr>
          <w:spacing w:val="-72"/>
          <w:w w:val="115"/>
          <w:sz w:val="20"/>
        </w:rPr>
        <w:t> </w:t>
      </w:r>
      <w:r>
        <w:rPr>
          <w:spacing w:val="-9"/>
          <w:w w:val="115"/>
          <w:sz w:val="20"/>
        </w:rPr>
        <w:t>600제곱미터</w:t>
      </w:r>
      <w:r>
        <w:rPr>
          <w:spacing w:val="-72"/>
          <w:w w:val="115"/>
          <w:sz w:val="20"/>
        </w:rPr>
        <w:t> </w:t>
      </w:r>
      <w:r>
        <w:rPr>
          <w:spacing w:val="-9"/>
          <w:w w:val="115"/>
          <w:sz w:val="20"/>
        </w:rPr>
        <w:t>미만인</w:t>
      </w:r>
      <w:r>
        <w:rPr>
          <w:spacing w:val="-71"/>
          <w:w w:val="115"/>
          <w:sz w:val="20"/>
        </w:rPr>
        <w:t> </w:t>
      </w:r>
      <w:r>
        <w:rPr>
          <w:spacing w:val="-10"/>
          <w:w w:val="115"/>
          <w:sz w:val="20"/>
        </w:rPr>
        <w:t>경우에는</w:t>
      </w:r>
      <w:r>
        <w:rPr>
          <w:spacing w:val="-72"/>
          <w:w w:val="115"/>
          <w:sz w:val="20"/>
        </w:rPr>
        <w:t> </w:t>
      </w:r>
      <w:r>
        <w:rPr>
          <w:spacing w:val="-7"/>
          <w:w w:val="115"/>
          <w:sz w:val="20"/>
        </w:rPr>
        <w:t>같은</w:t>
      </w:r>
      <w:r>
        <w:rPr>
          <w:spacing w:val="-72"/>
          <w:w w:val="115"/>
          <w:sz w:val="20"/>
        </w:rPr>
        <w:t> </w:t>
      </w:r>
      <w:r>
        <w:rPr>
          <w:w w:val="115"/>
          <w:sz w:val="20"/>
        </w:rPr>
        <w:t>목</w:t>
      </w:r>
      <w:r>
        <w:rPr>
          <w:spacing w:val="-72"/>
          <w:w w:val="115"/>
          <w:sz w:val="20"/>
        </w:rPr>
        <w:t> </w:t>
      </w:r>
      <w:r>
        <w:rPr>
          <w:spacing w:val="-9"/>
          <w:w w:val="115"/>
          <w:sz w:val="20"/>
        </w:rPr>
        <w:t>2)번에 </w:t>
      </w:r>
      <w:r>
        <w:rPr>
          <w:spacing w:val="-4"/>
          <w:w w:val="115"/>
          <w:sz w:val="20"/>
        </w:rPr>
        <w:t>따른</w:t>
      </w:r>
      <w:r>
        <w:rPr>
          <w:spacing w:val="-46"/>
          <w:w w:val="115"/>
          <w:sz w:val="20"/>
        </w:rPr>
        <w:t> </w:t>
      </w:r>
      <w:r>
        <w:rPr>
          <w:spacing w:val="-8"/>
          <w:w w:val="115"/>
          <w:sz w:val="20"/>
        </w:rPr>
        <w:t>간이스프링쿨러설비(캐비닛형</w:t>
      </w:r>
      <w:r>
        <w:rPr>
          <w:spacing w:val="-46"/>
          <w:w w:val="115"/>
          <w:sz w:val="20"/>
        </w:rPr>
        <w:t> </w:t>
      </w:r>
      <w:r>
        <w:rPr>
          <w:spacing w:val="-8"/>
          <w:w w:val="115"/>
          <w:sz w:val="20"/>
        </w:rPr>
        <w:t>간이스프링쿨러설비를</w:t>
      </w:r>
      <w:r>
        <w:rPr>
          <w:spacing w:val="-46"/>
          <w:w w:val="115"/>
          <w:sz w:val="20"/>
        </w:rPr>
        <w:t> </w:t>
      </w:r>
      <w:r>
        <w:rPr>
          <w:spacing w:val="-6"/>
          <w:w w:val="115"/>
          <w:sz w:val="20"/>
        </w:rPr>
        <w:t>포함한다)를</w:t>
      </w:r>
      <w:r>
        <w:rPr>
          <w:spacing w:val="-46"/>
          <w:w w:val="115"/>
          <w:sz w:val="20"/>
        </w:rPr>
        <w:t> </w:t>
      </w:r>
      <w:r>
        <w:rPr>
          <w:spacing w:val="-6"/>
          <w:w w:val="115"/>
          <w:sz w:val="20"/>
        </w:rPr>
        <w:t>설치해야</w:t>
      </w:r>
      <w:r>
        <w:rPr>
          <w:spacing w:val="-46"/>
          <w:w w:val="115"/>
          <w:sz w:val="20"/>
        </w:rPr>
        <w:t> </w:t>
      </w:r>
      <w:r>
        <w:rPr>
          <w:w w:val="115"/>
          <w:sz w:val="20"/>
        </w:rPr>
        <w:t>함</w:t>
      </w:r>
    </w:p>
    <w:p>
      <w:pPr>
        <w:pStyle w:val="ListParagraph"/>
        <w:numPr>
          <w:ilvl w:val="0"/>
          <w:numId w:val="353"/>
        </w:numPr>
        <w:tabs>
          <w:tab w:pos="828" w:val="left" w:leader="none"/>
        </w:tabs>
        <w:spacing w:line="228" w:lineRule="auto" w:before="172" w:after="0"/>
        <w:ind w:left="827" w:right="1082" w:hanging="122"/>
        <w:jc w:val="both"/>
        <w:rPr>
          <w:sz w:val="20"/>
        </w:rPr>
      </w:pPr>
      <w:r>
        <w:rPr>
          <w:spacing w:val="-6"/>
          <w:w w:val="110"/>
          <w:sz w:val="20"/>
        </w:rPr>
        <w:t>주간활동서비스</w:t>
      </w:r>
      <w:r>
        <w:rPr>
          <w:spacing w:val="-30"/>
          <w:w w:val="110"/>
          <w:sz w:val="20"/>
        </w:rPr>
        <w:t> </w:t>
      </w:r>
      <w:r>
        <w:rPr>
          <w:spacing w:val="-5"/>
          <w:w w:val="110"/>
          <w:sz w:val="20"/>
        </w:rPr>
        <w:t>제공기관의</w:t>
      </w:r>
      <w:r>
        <w:rPr>
          <w:spacing w:val="-28"/>
          <w:w w:val="110"/>
          <w:sz w:val="20"/>
        </w:rPr>
        <w:t> </w:t>
      </w:r>
      <w:r>
        <w:rPr>
          <w:spacing w:val="-5"/>
          <w:w w:val="110"/>
          <w:sz w:val="20"/>
        </w:rPr>
        <w:t>바닥면적</w:t>
      </w:r>
      <w:r>
        <w:rPr>
          <w:spacing w:val="-28"/>
          <w:w w:val="110"/>
          <w:sz w:val="20"/>
        </w:rPr>
        <w:t> </w:t>
      </w:r>
      <w:r>
        <w:rPr>
          <w:spacing w:val="-4"/>
          <w:w w:val="110"/>
          <w:sz w:val="20"/>
        </w:rPr>
        <w:t>합계가</w:t>
      </w:r>
      <w:r>
        <w:rPr>
          <w:spacing w:val="-29"/>
          <w:w w:val="110"/>
          <w:sz w:val="20"/>
        </w:rPr>
        <w:t> </w:t>
      </w:r>
      <w:r>
        <w:rPr>
          <w:spacing w:val="-5"/>
          <w:w w:val="110"/>
          <w:sz w:val="20"/>
        </w:rPr>
        <w:t>400</w:t>
      </w:r>
      <w:r>
        <w:rPr>
          <w:spacing w:val="-14"/>
          <w:w w:val="110"/>
          <w:sz w:val="20"/>
        </w:rPr>
        <w:t>㎡ </w:t>
      </w:r>
      <w:r>
        <w:rPr>
          <w:spacing w:val="-4"/>
          <w:w w:val="110"/>
          <w:sz w:val="20"/>
        </w:rPr>
        <w:t>이상인</w:t>
      </w:r>
      <w:r>
        <w:rPr>
          <w:spacing w:val="-28"/>
          <w:w w:val="110"/>
          <w:sz w:val="20"/>
        </w:rPr>
        <w:t> </w:t>
      </w:r>
      <w:r>
        <w:rPr>
          <w:spacing w:val="-5"/>
          <w:w w:val="110"/>
          <w:sz w:val="20"/>
        </w:rPr>
        <w:t>경우에는</w:t>
      </w:r>
      <w:r>
        <w:rPr>
          <w:spacing w:val="-29"/>
          <w:w w:val="110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110"/>
          <w:sz w:val="20"/>
        </w:rPr>
        <w:t>｢</w:t>
      </w:r>
      <w:r>
        <w:rPr>
          <w:spacing w:val="-5"/>
          <w:w w:val="110"/>
          <w:sz w:val="20"/>
        </w:rPr>
        <w:t>화재예방</w:t>
      </w:r>
      <w:r>
        <w:rPr>
          <w:spacing w:val="-15"/>
          <w:w w:val="110"/>
          <w:sz w:val="20"/>
        </w:rPr>
        <w:t>, </w:t>
      </w:r>
      <w:r>
        <w:rPr>
          <w:spacing w:val="-3"/>
          <w:w w:val="110"/>
          <w:sz w:val="20"/>
        </w:rPr>
        <w:t>소방 시설</w:t>
      </w:r>
      <w:r>
        <w:rPr>
          <w:spacing w:val="-41"/>
          <w:w w:val="110"/>
          <w:sz w:val="20"/>
        </w:rPr>
        <w:t> </w:t>
      </w:r>
      <w:r>
        <w:rPr>
          <w:spacing w:val="-4"/>
          <w:w w:val="110"/>
          <w:sz w:val="20"/>
        </w:rPr>
        <w:t>설치</w:t>
      </w:r>
      <w:r>
        <w:rPr>
          <w:rFonts w:ascii="함초롬바탕" w:hAnsi="함초롬바탕" w:eastAsia="함초롬바탕" w:hint="eastAsia"/>
          <w:spacing w:val="-4"/>
          <w:w w:val="110"/>
          <w:sz w:val="20"/>
        </w:rPr>
        <w:t>･</w:t>
      </w:r>
      <w:r>
        <w:rPr>
          <w:spacing w:val="-4"/>
          <w:w w:val="110"/>
          <w:sz w:val="20"/>
        </w:rPr>
        <w:t>유지</w:t>
      </w:r>
      <w:r>
        <w:rPr>
          <w:spacing w:val="-42"/>
          <w:w w:val="110"/>
          <w:sz w:val="20"/>
        </w:rPr>
        <w:t> </w:t>
      </w:r>
      <w:r>
        <w:rPr>
          <w:w w:val="110"/>
          <w:sz w:val="20"/>
        </w:rPr>
        <w:t>및</w:t>
      </w:r>
      <w:r>
        <w:rPr>
          <w:spacing w:val="-41"/>
          <w:w w:val="110"/>
          <w:sz w:val="20"/>
        </w:rPr>
        <w:t> </w:t>
      </w:r>
      <w:r>
        <w:rPr>
          <w:spacing w:val="-4"/>
          <w:w w:val="110"/>
          <w:sz w:val="20"/>
        </w:rPr>
        <w:t>안전관리에</w:t>
      </w:r>
      <w:r>
        <w:rPr>
          <w:spacing w:val="-41"/>
          <w:w w:val="110"/>
          <w:sz w:val="20"/>
        </w:rPr>
        <w:t> </w:t>
      </w:r>
      <w:r>
        <w:rPr>
          <w:spacing w:val="-3"/>
          <w:w w:val="110"/>
          <w:sz w:val="20"/>
        </w:rPr>
        <w:t>관한</w:t>
      </w:r>
      <w:r>
        <w:rPr>
          <w:spacing w:val="-40"/>
          <w:w w:val="110"/>
          <w:sz w:val="20"/>
        </w:rPr>
        <w:t> </w:t>
      </w:r>
      <w:r>
        <w:rPr>
          <w:spacing w:val="-3"/>
          <w:w w:val="110"/>
          <w:sz w:val="20"/>
        </w:rPr>
        <w:t>법률</w:t>
      </w:r>
      <w:r>
        <w:rPr>
          <w:spacing w:val="-41"/>
          <w:w w:val="110"/>
          <w:sz w:val="20"/>
        </w:rPr>
        <w:t> </w:t>
      </w:r>
      <w:r>
        <w:rPr>
          <w:spacing w:val="-5"/>
          <w:w w:val="110"/>
          <w:sz w:val="20"/>
        </w:rPr>
        <w:t>시행령</w:t>
      </w:r>
      <w:r>
        <w:rPr>
          <w:spacing w:val="-20"/>
          <w:w w:val="110"/>
          <w:sz w:val="20"/>
        </w:rPr>
        <w:t>」 </w:t>
      </w:r>
      <w:r>
        <w:rPr>
          <w:w w:val="110"/>
          <w:sz w:val="20"/>
        </w:rPr>
        <w:t>별표</w:t>
      </w:r>
      <w:r>
        <w:rPr>
          <w:spacing w:val="-41"/>
          <w:w w:val="110"/>
          <w:sz w:val="20"/>
        </w:rPr>
        <w:t> </w:t>
      </w:r>
      <w:r>
        <w:rPr>
          <w:w w:val="110"/>
          <w:sz w:val="20"/>
        </w:rPr>
        <w:t>1</w:t>
      </w:r>
      <w:r>
        <w:rPr>
          <w:spacing w:val="-40"/>
          <w:w w:val="110"/>
          <w:sz w:val="20"/>
        </w:rPr>
        <w:t> </w:t>
      </w:r>
      <w:r>
        <w:rPr>
          <w:spacing w:val="-4"/>
          <w:w w:val="110"/>
          <w:sz w:val="20"/>
        </w:rPr>
        <w:t>제2호라목에</w:t>
      </w:r>
      <w:r>
        <w:rPr>
          <w:spacing w:val="-41"/>
          <w:w w:val="110"/>
          <w:sz w:val="20"/>
        </w:rPr>
        <w:t> </w:t>
      </w:r>
      <w:r>
        <w:rPr>
          <w:spacing w:val="-3"/>
          <w:w w:val="110"/>
          <w:sz w:val="20"/>
        </w:rPr>
        <w:t>따른</w:t>
      </w:r>
      <w:r>
        <w:rPr>
          <w:spacing w:val="-40"/>
          <w:w w:val="110"/>
          <w:sz w:val="20"/>
        </w:rPr>
        <w:t> </w:t>
      </w:r>
      <w:r>
        <w:rPr>
          <w:spacing w:val="-5"/>
          <w:w w:val="110"/>
          <w:sz w:val="20"/>
        </w:rPr>
        <w:t>자동화재 </w:t>
      </w:r>
      <w:r>
        <w:rPr>
          <w:spacing w:val="-6"/>
          <w:w w:val="110"/>
          <w:sz w:val="20"/>
        </w:rPr>
        <w:t>탐지설비를</w:t>
      </w:r>
      <w:r>
        <w:rPr>
          <w:spacing w:val="-33"/>
          <w:w w:val="110"/>
          <w:sz w:val="20"/>
        </w:rPr>
        <w:t> </w:t>
      </w:r>
      <w:r>
        <w:rPr>
          <w:spacing w:val="-6"/>
          <w:w w:val="110"/>
          <w:sz w:val="20"/>
        </w:rPr>
        <w:t>설치하고</w:t>
      </w:r>
      <w:r>
        <w:rPr>
          <w:spacing w:val="-18"/>
          <w:w w:val="110"/>
          <w:sz w:val="20"/>
        </w:rPr>
        <w:t>, </w:t>
      </w:r>
      <w:r>
        <w:rPr>
          <w:spacing w:val="-7"/>
          <w:w w:val="110"/>
          <w:sz w:val="20"/>
        </w:rPr>
        <w:t>400</w:t>
      </w:r>
      <w:r>
        <w:rPr>
          <w:spacing w:val="-17"/>
          <w:w w:val="110"/>
          <w:sz w:val="20"/>
        </w:rPr>
        <w:t>㎡ </w:t>
      </w:r>
      <w:r>
        <w:rPr>
          <w:spacing w:val="-5"/>
          <w:w w:val="110"/>
          <w:sz w:val="20"/>
        </w:rPr>
        <w:t>미만인</w:t>
      </w:r>
      <w:r>
        <w:rPr>
          <w:spacing w:val="-33"/>
          <w:w w:val="110"/>
          <w:sz w:val="20"/>
        </w:rPr>
        <w:t> </w:t>
      </w:r>
      <w:r>
        <w:rPr>
          <w:spacing w:val="-6"/>
          <w:w w:val="110"/>
          <w:sz w:val="20"/>
        </w:rPr>
        <w:t>경우에는</w:t>
      </w:r>
      <w:r>
        <w:rPr>
          <w:spacing w:val="-34"/>
          <w:w w:val="110"/>
          <w:sz w:val="20"/>
        </w:rPr>
        <w:t> </w:t>
      </w:r>
      <w:r>
        <w:rPr>
          <w:spacing w:val="-4"/>
          <w:w w:val="110"/>
          <w:sz w:val="20"/>
        </w:rPr>
        <w:t>같은</w:t>
      </w:r>
      <w:r>
        <w:rPr>
          <w:spacing w:val="-34"/>
          <w:w w:val="110"/>
          <w:sz w:val="20"/>
        </w:rPr>
        <w:t> </w:t>
      </w:r>
      <w:r>
        <w:rPr>
          <w:w w:val="110"/>
          <w:sz w:val="20"/>
        </w:rPr>
        <w:t>호</w:t>
      </w:r>
      <w:r>
        <w:rPr>
          <w:spacing w:val="-34"/>
          <w:w w:val="110"/>
          <w:sz w:val="20"/>
        </w:rPr>
        <w:t> </w:t>
      </w:r>
      <w:r>
        <w:rPr>
          <w:spacing w:val="-5"/>
          <w:w w:val="110"/>
          <w:sz w:val="20"/>
        </w:rPr>
        <w:t>가목에</w:t>
      </w:r>
      <w:r>
        <w:rPr>
          <w:spacing w:val="-34"/>
          <w:w w:val="110"/>
          <w:sz w:val="20"/>
        </w:rPr>
        <w:t> </w:t>
      </w:r>
      <w:r>
        <w:rPr>
          <w:spacing w:val="-4"/>
          <w:w w:val="110"/>
          <w:sz w:val="20"/>
        </w:rPr>
        <w:t>따른</w:t>
      </w:r>
      <w:r>
        <w:rPr>
          <w:spacing w:val="-34"/>
          <w:w w:val="110"/>
          <w:sz w:val="20"/>
        </w:rPr>
        <w:t> </w:t>
      </w:r>
      <w:r>
        <w:rPr>
          <w:spacing w:val="-6"/>
          <w:w w:val="110"/>
          <w:sz w:val="20"/>
        </w:rPr>
        <w:t>단독경보형</w:t>
      </w:r>
      <w:r>
        <w:rPr>
          <w:spacing w:val="-34"/>
          <w:w w:val="110"/>
          <w:sz w:val="20"/>
        </w:rPr>
        <w:t> </w:t>
      </w:r>
      <w:r>
        <w:rPr>
          <w:spacing w:val="-5"/>
          <w:w w:val="110"/>
          <w:sz w:val="20"/>
        </w:rPr>
        <w:t>감지기 </w:t>
      </w:r>
      <w:r>
        <w:rPr>
          <w:spacing w:val="-3"/>
          <w:w w:val="110"/>
          <w:sz w:val="20"/>
        </w:rPr>
        <w:t>또는</w:t>
      </w:r>
      <w:r>
        <w:rPr>
          <w:spacing w:val="-25"/>
          <w:w w:val="110"/>
          <w:sz w:val="20"/>
        </w:rPr>
        <w:t> </w:t>
      </w:r>
      <w:r>
        <w:rPr>
          <w:spacing w:val="-3"/>
          <w:w w:val="110"/>
          <w:sz w:val="20"/>
        </w:rPr>
        <w:t>나목에</w:t>
      </w:r>
      <w:r>
        <w:rPr>
          <w:spacing w:val="-24"/>
          <w:w w:val="110"/>
          <w:sz w:val="20"/>
        </w:rPr>
        <w:t> </w:t>
      </w:r>
      <w:r>
        <w:rPr>
          <w:spacing w:val="-3"/>
          <w:w w:val="110"/>
          <w:sz w:val="20"/>
        </w:rPr>
        <w:t>따른</w:t>
      </w:r>
      <w:r>
        <w:rPr>
          <w:spacing w:val="-25"/>
          <w:w w:val="110"/>
          <w:sz w:val="20"/>
        </w:rPr>
        <w:t> </w:t>
      </w:r>
      <w:r>
        <w:rPr>
          <w:spacing w:val="-4"/>
          <w:w w:val="110"/>
          <w:sz w:val="20"/>
        </w:rPr>
        <w:t>비상경보설비를</w:t>
      </w:r>
      <w:r>
        <w:rPr>
          <w:spacing w:val="-24"/>
          <w:w w:val="110"/>
          <w:sz w:val="20"/>
        </w:rPr>
        <w:t> </w:t>
      </w:r>
      <w:r>
        <w:rPr>
          <w:spacing w:val="-4"/>
          <w:w w:val="110"/>
          <w:sz w:val="20"/>
        </w:rPr>
        <w:t>설치해야</w:t>
      </w:r>
      <w:r>
        <w:rPr>
          <w:spacing w:val="-25"/>
          <w:w w:val="110"/>
          <w:sz w:val="20"/>
        </w:rPr>
        <w:t> </w:t>
      </w:r>
      <w:r>
        <w:rPr>
          <w:w w:val="110"/>
          <w:sz w:val="20"/>
        </w:rPr>
        <w:t>함</w:t>
      </w:r>
    </w:p>
    <w:p>
      <w:pPr>
        <w:pStyle w:val="ListParagraph"/>
        <w:numPr>
          <w:ilvl w:val="0"/>
          <w:numId w:val="353"/>
        </w:numPr>
        <w:tabs>
          <w:tab w:pos="848" w:val="left" w:leader="none"/>
        </w:tabs>
        <w:spacing w:line="235" w:lineRule="auto" w:before="164" w:after="0"/>
        <w:ind w:left="847" w:right="1087" w:hanging="142"/>
        <w:jc w:val="both"/>
        <w:rPr>
          <w:sz w:val="20"/>
        </w:rPr>
      </w:pPr>
      <w:r>
        <w:rPr>
          <w:spacing w:val="-6"/>
          <w:w w:val="110"/>
          <w:sz w:val="20"/>
        </w:rPr>
        <w:t>가스시설이</w:t>
      </w:r>
      <w:r>
        <w:rPr>
          <w:spacing w:val="-26"/>
          <w:w w:val="110"/>
          <w:sz w:val="20"/>
        </w:rPr>
        <w:t> </w:t>
      </w:r>
      <w:r>
        <w:rPr>
          <w:spacing w:val="-5"/>
          <w:w w:val="110"/>
          <w:sz w:val="20"/>
        </w:rPr>
        <w:t>설치된</w:t>
      </w:r>
      <w:r>
        <w:rPr>
          <w:spacing w:val="-25"/>
          <w:w w:val="110"/>
          <w:sz w:val="20"/>
        </w:rPr>
        <w:t> </w:t>
      </w:r>
      <w:r>
        <w:rPr>
          <w:spacing w:val="-6"/>
          <w:w w:val="110"/>
          <w:sz w:val="20"/>
        </w:rPr>
        <w:t>경우에는</w:t>
      </w:r>
      <w:r>
        <w:rPr>
          <w:spacing w:val="-25"/>
          <w:w w:val="110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110"/>
          <w:sz w:val="20"/>
        </w:rPr>
        <w:t>｢</w:t>
      </w:r>
      <w:r>
        <w:rPr>
          <w:spacing w:val="-6"/>
          <w:w w:val="110"/>
          <w:sz w:val="20"/>
        </w:rPr>
        <w:t>화재예방</w:t>
      </w:r>
      <w:r>
        <w:rPr>
          <w:spacing w:val="-13"/>
          <w:w w:val="110"/>
          <w:sz w:val="20"/>
        </w:rPr>
        <w:t>, </w:t>
      </w:r>
      <w:r>
        <w:rPr>
          <w:spacing w:val="-6"/>
          <w:w w:val="110"/>
          <w:sz w:val="20"/>
        </w:rPr>
        <w:t>소방시설</w:t>
      </w:r>
      <w:r>
        <w:rPr>
          <w:spacing w:val="-24"/>
          <w:w w:val="110"/>
          <w:sz w:val="20"/>
        </w:rPr>
        <w:t> </w:t>
      </w:r>
      <w:r>
        <w:rPr>
          <w:spacing w:val="-6"/>
          <w:w w:val="110"/>
          <w:sz w:val="20"/>
        </w:rPr>
        <w:t>설치</w:t>
      </w:r>
      <w:r>
        <w:rPr>
          <w:rFonts w:ascii="함초롬바탕" w:hAnsi="함초롬바탕" w:eastAsia="함초롬바탕" w:hint="eastAsia"/>
          <w:spacing w:val="-6"/>
          <w:w w:val="110"/>
          <w:sz w:val="20"/>
        </w:rPr>
        <w:t>･</w:t>
      </w:r>
      <w:r>
        <w:rPr>
          <w:spacing w:val="-6"/>
          <w:w w:val="110"/>
          <w:sz w:val="20"/>
        </w:rPr>
        <w:t>유지</w:t>
      </w:r>
      <w:r>
        <w:rPr>
          <w:spacing w:val="-25"/>
          <w:w w:val="110"/>
          <w:sz w:val="20"/>
        </w:rPr>
        <w:t> </w:t>
      </w:r>
      <w:r>
        <w:rPr>
          <w:w w:val="110"/>
          <w:sz w:val="20"/>
        </w:rPr>
        <w:t>및</w:t>
      </w:r>
      <w:r>
        <w:rPr>
          <w:spacing w:val="-24"/>
          <w:w w:val="110"/>
          <w:sz w:val="20"/>
        </w:rPr>
        <w:t> </w:t>
      </w:r>
      <w:r>
        <w:rPr>
          <w:spacing w:val="-6"/>
          <w:w w:val="110"/>
          <w:sz w:val="20"/>
        </w:rPr>
        <w:t>안전관리에</w:t>
      </w:r>
      <w:r>
        <w:rPr>
          <w:spacing w:val="-26"/>
          <w:w w:val="110"/>
          <w:sz w:val="20"/>
        </w:rPr>
        <w:t> </w:t>
      </w:r>
      <w:r>
        <w:rPr>
          <w:spacing w:val="-4"/>
          <w:w w:val="110"/>
          <w:sz w:val="20"/>
        </w:rPr>
        <w:t>관한</w:t>
      </w:r>
      <w:r>
        <w:rPr>
          <w:spacing w:val="-24"/>
          <w:w w:val="110"/>
          <w:sz w:val="20"/>
        </w:rPr>
        <w:t> </w:t>
      </w:r>
      <w:r>
        <w:rPr>
          <w:spacing w:val="-7"/>
          <w:w w:val="110"/>
          <w:sz w:val="20"/>
        </w:rPr>
        <w:t>법률 </w:t>
      </w:r>
      <w:r>
        <w:rPr>
          <w:spacing w:val="-5"/>
          <w:w w:val="110"/>
          <w:sz w:val="20"/>
        </w:rPr>
        <w:t>시행령</w:t>
      </w:r>
      <w:r>
        <w:rPr>
          <w:spacing w:val="3"/>
          <w:w w:val="85"/>
          <w:sz w:val="20"/>
        </w:rPr>
        <w:t>」 </w:t>
      </w:r>
      <w:r>
        <w:rPr>
          <w:spacing w:val="-3"/>
          <w:w w:val="110"/>
          <w:sz w:val="20"/>
        </w:rPr>
        <w:t>별표</w:t>
      </w:r>
      <w:r>
        <w:rPr>
          <w:spacing w:val="-24"/>
          <w:w w:val="110"/>
          <w:sz w:val="20"/>
        </w:rPr>
        <w:t> </w:t>
      </w:r>
      <w:r>
        <w:rPr>
          <w:w w:val="110"/>
          <w:sz w:val="20"/>
        </w:rPr>
        <w:t>1</w:t>
      </w:r>
      <w:r>
        <w:rPr>
          <w:spacing w:val="-22"/>
          <w:w w:val="110"/>
          <w:sz w:val="20"/>
        </w:rPr>
        <w:t> </w:t>
      </w:r>
      <w:r>
        <w:rPr>
          <w:spacing w:val="-4"/>
          <w:w w:val="110"/>
          <w:sz w:val="20"/>
        </w:rPr>
        <w:t>제2호자목에</w:t>
      </w:r>
      <w:r>
        <w:rPr>
          <w:spacing w:val="-24"/>
          <w:w w:val="110"/>
          <w:sz w:val="20"/>
        </w:rPr>
        <w:t> </w:t>
      </w:r>
      <w:r>
        <w:rPr>
          <w:w w:val="110"/>
          <w:sz w:val="20"/>
        </w:rPr>
        <w:t>따른</w:t>
      </w:r>
      <w:r>
        <w:rPr>
          <w:spacing w:val="-24"/>
          <w:w w:val="110"/>
          <w:sz w:val="20"/>
        </w:rPr>
        <w:t> </w:t>
      </w:r>
      <w:r>
        <w:rPr>
          <w:spacing w:val="-5"/>
          <w:w w:val="110"/>
          <w:sz w:val="20"/>
        </w:rPr>
        <w:t>가스누설경보기를</w:t>
      </w:r>
      <w:r>
        <w:rPr>
          <w:spacing w:val="-24"/>
          <w:w w:val="110"/>
          <w:sz w:val="20"/>
        </w:rPr>
        <w:t> </w:t>
      </w:r>
      <w:r>
        <w:rPr>
          <w:spacing w:val="-4"/>
          <w:w w:val="110"/>
          <w:sz w:val="20"/>
        </w:rPr>
        <w:t>설치해야</w:t>
      </w:r>
      <w:r>
        <w:rPr>
          <w:spacing w:val="-24"/>
          <w:w w:val="110"/>
          <w:sz w:val="20"/>
        </w:rPr>
        <w:t> </w:t>
      </w:r>
      <w:r>
        <w:rPr>
          <w:w w:val="110"/>
          <w:sz w:val="20"/>
        </w:rPr>
        <w:t>함</w:t>
      </w:r>
    </w:p>
    <w:p>
      <w:pPr>
        <w:pStyle w:val="ListParagraph"/>
        <w:numPr>
          <w:ilvl w:val="0"/>
          <w:numId w:val="353"/>
        </w:numPr>
        <w:tabs>
          <w:tab w:pos="850" w:val="left" w:leader="none"/>
        </w:tabs>
        <w:spacing w:line="230" w:lineRule="auto" w:before="171" w:after="0"/>
        <w:ind w:left="849" w:right="1077" w:hanging="144"/>
        <w:jc w:val="both"/>
        <w:rPr>
          <w:rFonts w:ascii="휴먼옛체" w:hAnsi="휴먼옛체" w:eastAsia="휴먼옛체" w:hint="eastAsia"/>
          <w:sz w:val="20"/>
        </w:rPr>
      </w:pPr>
      <w:r>
        <w:rPr>
          <w:rFonts w:ascii="함초롬바탕" w:hAnsi="함초롬바탕" w:eastAsia="함초롬바탕" w:hint="eastAsia"/>
          <w:spacing w:val="-7"/>
          <w:w w:val="105"/>
          <w:sz w:val="20"/>
        </w:rPr>
        <w:t>｢</w:t>
      </w:r>
      <w:r>
        <w:rPr>
          <w:spacing w:val="-7"/>
          <w:w w:val="105"/>
          <w:sz w:val="20"/>
        </w:rPr>
        <w:t>화재예방</w:t>
      </w:r>
      <w:r>
        <w:rPr>
          <w:spacing w:val="-5"/>
          <w:w w:val="105"/>
          <w:sz w:val="20"/>
        </w:rPr>
        <w:t>, </w:t>
      </w:r>
      <w:r>
        <w:rPr>
          <w:spacing w:val="-6"/>
          <w:w w:val="105"/>
          <w:sz w:val="20"/>
        </w:rPr>
        <w:t>소방시설</w:t>
      </w:r>
      <w:r>
        <w:rPr>
          <w:spacing w:val="-9"/>
          <w:w w:val="105"/>
          <w:sz w:val="20"/>
        </w:rPr>
        <w:t> </w:t>
      </w:r>
      <w:r>
        <w:rPr>
          <w:spacing w:val="-6"/>
          <w:w w:val="105"/>
          <w:sz w:val="20"/>
        </w:rPr>
        <w:t>설치</w:t>
      </w:r>
      <w:r>
        <w:rPr>
          <w:rFonts w:ascii="함초롬바탕" w:hAnsi="함초롬바탕" w:eastAsia="함초롬바탕" w:hint="eastAsia"/>
          <w:spacing w:val="-6"/>
          <w:w w:val="105"/>
          <w:sz w:val="20"/>
        </w:rPr>
        <w:t>･</w:t>
      </w:r>
      <w:r>
        <w:rPr>
          <w:spacing w:val="-6"/>
          <w:w w:val="105"/>
          <w:sz w:val="20"/>
        </w:rPr>
        <w:t>유지</w:t>
      </w:r>
      <w:r>
        <w:rPr>
          <w:spacing w:val="-10"/>
          <w:w w:val="105"/>
          <w:sz w:val="20"/>
        </w:rPr>
        <w:t> </w:t>
      </w:r>
      <w:r>
        <w:rPr>
          <w:w w:val="105"/>
          <w:sz w:val="20"/>
        </w:rPr>
        <w:t>및</w:t>
      </w:r>
      <w:r>
        <w:rPr>
          <w:spacing w:val="-10"/>
          <w:w w:val="105"/>
          <w:sz w:val="20"/>
        </w:rPr>
        <w:t> </w:t>
      </w:r>
      <w:r>
        <w:rPr>
          <w:spacing w:val="-7"/>
          <w:w w:val="105"/>
          <w:sz w:val="20"/>
        </w:rPr>
        <w:t>안전관리에</w:t>
      </w:r>
      <w:r>
        <w:rPr>
          <w:spacing w:val="-10"/>
          <w:w w:val="105"/>
          <w:sz w:val="20"/>
        </w:rPr>
        <w:t> </w:t>
      </w:r>
      <w:r>
        <w:rPr>
          <w:spacing w:val="-4"/>
          <w:w w:val="105"/>
          <w:sz w:val="20"/>
        </w:rPr>
        <w:t>관한</w:t>
      </w:r>
      <w:r>
        <w:rPr>
          <w:spacing w:val="-9"/>
          <w:w w:val="105"/>
          <w:sz w:val="20"/>
        </w:rPr>
        <w:t> </w:t>
      </w:r>
      <w:r>
        <w:rPr>
          <w:spacing w:val="-4"/>
          <w:w w:val="105"/>
          <w:sz w:val="20"/>
        </w:rPr>
        <w:t>법률</w:t>
      </w:r>
      <w:r>
        <w:rPr>
          <w:spacing w:val="-10"/>
          <w:w w:val="105"/>
          <w:sz w:val="20"/>
        </w:rPr>
        <w:t> </w:t>
      </w:r>
      <w:r>
        <w:rPr>
          <w:spacing w:val="-8"/>
          <w:w w:val="105"/>
          <w:sz w:val="20"/>
        </w:rPr>
        <w:t>시행령</w:t>
      </w:r>
      <w:r>
        <w:rPr>
          <w:spacing w:val="-2"/>
          <w:w w:val="105"/>
          <w:sz w:val="20"/>
        </w:rPr>
        <w:t>」 </w:t>
      </w:r>
      <w:r>
        <w:rPr>
          <w:spacing w:val="-4"/>
          <w:w w:val="105"/>
          <w:sz w:val="20"/>
        </w:rPr>
        <w:t>별표</w:t>
      </w:r>
      <w:r>
        <w:rPr>
          <w:spacing w:val="-9"/>
          <w:w w:val="105"/>
          <w:sz w:val="20"/>
        </w:rPr>
        <w:t> </w:t>
      </w:r>
      <w:r>
        <w:rPr>
          <w:w w:val="105"/>
          <w:sz w:val="20"/>
        </w:rPr>
        <w:t>1</w:t>
      </w:r>
      <w:r>
        <w:rPr>
          <w:spacing w:val="-7"/>
          <w:w w:val="105"/>
          <w:sz w:val="20"/>
        </w:rPr>
        <w:t> </w:t>
      </w:r>
      <w:r>
        <w:rPr>
          <w:spacing w:val="-8"/>
          <w:w w:val="105"/>
          <w:sz w:val="20"/>
        </w:rPr>
        <w:t>제3호가목에 </w:t>
      </w:r>
      <w:r>
        <w:rPr>
          <w:spacing w:val="-5"/>
          <w:w w:val="105"/>
          <w:sz w:val="20"/>
        </w:rPr>
        <w:t>따른 </w:t>
      </w:r>
      <w:r>
        <w:rPr>
          <w:spacing w:val="-8"/>
          <w:w w:val="105"/>
          <w:sz w:val="20"/>
        </w:rPr>
        <w:t>피난기구 </w:t>
      </w:r>
      <w:r>
        <w:rPr>
          <w:w w:val="105"/>
          <w:sz w:val="20"/>
        </w:rPr>
        <w:t>및 </w:t>
      </w:r>
      <w:r>
        <w:rPr>
          <w:spacing w:val="-8"/>
          <w:w w:val="105"/>
          <w:sz w:val="20"/>
        </w:rPr>
        <w:t>다목에 </w:t>
      </w:r>
      <w:r>
        <w:rPr>
          <w:spacing w:val="-5"/>
          <w:w w:val="105"/>
          <w:sz w:val="20"/>
        </w:rPr>
        <w:t>따른 </w:t>
      </w:r>
      <w:r>
        <w:rPr>
          <w:spacing w:val="-8"/>
          <w:w w:val="105"/>
          <w:sz w:val="20"/>
        </w:rPr>
        <w:t>유도등을 갖추되 </w:t>
      </w:r>
      <w:r>
        <w:rPr>
          <w:rFonts w:ascii="함초롬바탕" w:hAnsi="함초롬바탕" w:eastAsia="함초롬바탕" w:hint="eastAsia"/>
          <w:spacing w:val="-8"/>
          <w:w w:val="105"/>
          <w:sz w:val="20"/>
        </w:rPr>
        <w:t>｢</w:t>
      </w:r>
      <w:r>
        <w:rPr>
          <w:spacing w:val="-8"/>
          <w:w w:val="105"/>
          <w:sz w:val="20"/>
        </w:rPr>
        <w:t>화재예방, 소방시설 설치</w:t>
      </w:r>
      <w:r>
        <w:rPr>
          <w:rFonts w:ascii="함초롬바탕" w:hAnsi="함초롬바탕" w:eastAsia="함초롬바탕" w:hint="eastAsia"/>
          <w:spacing w:val="-8"/>
          <w:w w:val="105"/>
          <w:sz w:val="20"/>
        </w:rPr>
        <w:t>･</w:t>
      </w:r>
      <w:r>
        <w:rPr>
          <w:spacing w:val="-8"/>
          <w:w w:val="105"/>
          <w:sz w:val="20"/>
        </w:rPr>
        <w:t>유지 </w:t>
      </w:r>
      <w:r>
        <w:rPr>
          <w:w w:val="105"/>
          <w:sz w:val="20"/>
        </w:rPr>
        <w:t>및 </w:t>
      </w:r>
      <w:r>
        <w:rPr>
          <w:spacing w:val="-6"/>
          <w:w w:val="105"/>
          <w:sz w:val="20"/>
        </w:rPr>
        <w:t>안전 </w:t>
      </w:r>
      <w:r>
        <w:rPr>
          <w:spacing w:val="-4"/>
          <w:w w:val="105"/>
          <w:sz w:val="20"/>
        </w:rPr>
        <w:t>관리에 </w:t>
      </w:r>
      <w:r>
        <w:rPr>
          <w:w w:val="105"/>
          <w:sz w:val="20"/>
        </w:rPr>
        <w:t>관한 </w:t>
      </w:r>
      <w:r>
        <w:rPr>
          <w:spacing w:val="-3"/>
          <w:w w:val="105"/>
          <w:sz w:val="20"/>
        </w:rPr>
        <w:t>법률 </w:t>
      </w:r>
      <w:r>
        <w:rPr>
          <w:spacing w:val="-5"/>
          <w:w w:val="105"/>
          <w:sz w:val="20"/>
        </w:rPr>
        <w:t>시행령 </w:t>
      </w:r>
      <w:r>
        <w:rPr>
          <w:w w:val="85"/>
          <w:sz w:val="20"/>
        </w:rPr>
        <w:t>」 </w:t>
      </w:r>
      <w:r>
        <w:rPr>
          <w:w w:val="105"/>
          <w:sz w:val="20"/>
        </w:rPr>
        <w:t>별표 1 </w:t>
      </w:r>
      <w:r>
        <w:rPr>
          <w:spacing w:val="-4"/>
          <w:w w:val="105"/>
          <w:sz w:val="20"/>
        </w:rPr>
        <w:t>제3호가목에 </w:t>
      </w:r>
      <w:r>
        <w:rPr>
          <w:w w:val="105"/>
          <w:sz w:val="20"/>
        </w:rPr>
        <w:t>따른 </w:t>
      </w:r>
      <w:r>
        <w:rPr>
          <w:spacing w:val="-4"/>
          <w:w w:val="105"/>
          <w:sz w:val="20"/>
        </w:rPr>
        <w:t>피난기구를 </w:t>
      </w:r>
      <w:r>
        <w:rPr>
          <w:spacing w:val="-3"/>
          <w:w w:val="105"/>
          <w:sz w:val="20"/>
        </w:rPr>
        <w:t>갖추는 </w:t>
      </w:r>
      <w:r>
        <w:rPr>
          <w:spacing w:val="-4"/>
          <w:w w:val="105"/>
          <w:sz w:val="20"/>
        </w:rPr>
        <w:t>경우에는</w:t>
      </w:r>
      <w:r>
        <w:rPr>
          <w:spacing w:val="-78"/>
          <w:w w:val="105"/>
          <w:sz w:val="20"/>
        </w:rPr>
        <w:t> </w:t>
      </w:r>
      <w:r>
        <w:rPr>
          <w:w w:val="105"/>
          <w:sz w:val="20"/>
        </w:rPr>
        <w:t>소 </w:t>
      </w:r>
      <w:r>
        <w:rPr>
          <w:spacing w:val="-4"/>
          <w:w w:val="105"/>
          <w:sz w:val="20"/>
        </w:rPr>
        <w:t>방청장이</w:t>
      </w:r>
      <w:r>
        <w:rPr>
          <w:spacing w:val="-63"/>
          <w:w w:val="105"/>
          <w:sz w:val="20"/>
        </w:rPr>
        <w:t> </w:t>
      </w:r>
      <w:r>
        <w:rPr>
          <w:spacing w:val="-4"/>
          <w:w w:val="105"/>
          <w:sz w:val="20"/>
        </w:rPr>
        <w:t>정하여</w:t>
      </w:r>
      <w:r>
        <w:rPr>
          <w:spacing w:val="-64"/>
          <w:w w:val="105"/>
          <w:sz w:val="20"/>
        </w:rPr>
        <w:t> </w:t>
      </w:r>
      <w:r>
        <w:rPr>
          <w:spacing w:val="-4"/>
          <w:w w:val="105"/>
          <w:sz w:val="20"/>
        </w:rPr>
        <w:t>고시하는</w:t>
      </w:r>
      <w:r>
        <w:rPr>
          <w:spacing w:val="-63"/>
          <w:w w:val="105"/>
          <w:sz w:val="20"/>
        </w:rPr>
        <w:t> </w:t>
      </w:r>
      <w:r>
        <w:rPr>
          <w:w w:val="85"/>
          <w:sz w:val="20"/>
        </w:rPr>
        <w:t>「</w:t>
      </w:r>
      <w:r>
        <w:rPr>
          <w:rFonts w:ascii="휴먼옛체" w:hAnsi="휴먼옛체" w:eastAsia="휴먼옛체" w:hint="eastAsia"/>
          <w:spacing w:val="-4"/>
          <w:w w:val="105"/>
          <w:sz w:val="20"/>
        </w:rPr>
        <w:t>피난기구의</w:t>
      </w:r>
      <w:r>
        <w:rPr>
          <w:rFonts w:ascii="휴먼옛체" w:hAnsi="휴먼옛체" w:eastAsia="휴먼옛체" w:hint="eastAsia"/>
          <w:spacing w:val="-32"/>
          <w:w w:val="105"/>
          <w:sz w:val="20"/>
        </w:rPr>
        <w:t> </w:t>
      </w:r>
      <w:r>
        <w:rPr>
          <w:rFonts w:ascii="휴먼옛체" w:hAnsi="휴먼옛체" w:eastAsia="휴먼옛체" w:hint="eastAsia"/>
          <w:spacing w:val="-4"/>
          <w:w w:val="105"/>
          <w:sz w:val="20"/>
        </w:rPr>
        <w:t>화재안전기준</w:t>
      </w:r>
      <w:r>
        <w:rPr>
          <w:rFonts w:ascii="Palatino Linotype" w:hAnsi="Palatino Linotype" w:eastAsia="Palatino Linotype"/>
          <w:spacing w:val="-4"/>
          <w:w w:val="105"/>
          <w:sz w:val="20"/>
        </w:rPr>
        <w:t>(NFSC</w:t>
      </w:r>
      <w:r>
        <w:rPr>
          <w:rFonts w:ascii="Palatino Linotype" w:hAnsi="Palatino Linotype" w:eastAsia="Palatino Linotype"/>
          <w:spacing w:val="2"/>
          <w:w w:val="105"/>
          <w:sz w:val="20"/>
        </w:rPr>
        <w:t> </w:t>
      </w:r>
      <w:r>
        <w:rPr>
          <w:rFonts w:ascii="Palatino Linotype" w:hAnsi="Palatino Linotype" w:eastAsia="Palatino Linotype"/>
          <w:spacing w:val="-3"/>
          <w:w w:val="105"/>
          <w:sz w:val="20"/>
        </w:rPr>
        <w:t>301)</w:t>
      </w:r>
      <w:r>
        <w:rPr>
          <w:spacing w:val="-20"/>
          <w:w w:val="85"/>
          <w:sz w:val="20"/>
        </w:rPr>
        <w:t>」 </w:t>
      </w:r>
      <w:r>
        <w:rPr>
          <w:rFonts w:ascii="휴먼옛체" w:hAnsi="휴먼옛체" w:eastAsia="휴먼옛체" w:hint="eastAsia"/>
          <w:w w:val="105"/>
          <w:sz w:val="20"/>
        </w:rPr>
        <w:t>별표</w:t>
      </w:r>
      <w:r>
        <w:rPr>
          <w:rFonts w:ascii="휴먼옛체" w:hAnsi="휴먼옛체" w:eastAsia="휴먼옛체" w:hint="eastAsia"/>
          <w:spacing w:val="-32"/>
          <w:w w:val="105"/>
          <w:sz w:val="20"/>
        </w:rPr>
        <w:t> </w:t>
      </w:r>
      <w:r>
        <w:rPr>
          <w:rFonts w:ascii="Palatino Linotype" w:hAnsi="Palatino Linotype" w:eastAsia="Palatino Linotype"/>
          <w:w w:val="105"/>
          <w:sz w:val="20"/>
        </w:rPr>
        <w:t>1</w:t>
      </w:r>
      <w:r>
        <w:rPr>
          <w:rFonts w:ascii="Palatino Linotype" w:hAnsi="Palatino Linotype" w:eastAsia="Palatino Linotype"/>
          <w:spacing w:val="1"/>
          <w:w w:val="105"/>
          <w:sz w:val="20"/>
        </w:rPr>
        <w:t> </w:t>
      </w:r>
      <w:r>
        <w:rPr>
          <w:rFonts w:ascii="휴먼옛체" w:hAnsi="휴먼옛체" w:eastAsia="휴먼옛체" w:hint="eastAsia"/>
          <w:spacing w:val="-5"/>
          <w:w w:val="105"/>
          <w:sz w:val="20"/>
        </w:rPr>
        <w:t>제</w:t>
      </w:r>
      <w:r>
        <w:rPr>
          <w:rFonts w:ascii="Palatino Linotype" w:hAnsi="Palatino Linotype" w:eastAsia="Palatino Linotype"/>
          <w:spacing w:val="-5"/>
          <w:w w:val="105"/>
          <w:sz w:val="20"/>
        </w:rPr>
        <w:t>1</w:t>
      </w:r>
      <w:r>
        <w:rPr>
          <w:rFonts w:ascii="휴먼옛체" w:hAnsi="휴먼옛체" w:eastAsia="휴먼옛체" w:hint="eastAsia"/>
          <w:spacing w:val="-5"/>
          <w:w w:val="105"/>
          <w:sz w:val="20"/>
        </w:rPr>
        <w:t>호에 </w:t>
      </w:r>
      <w:r>
        <w:rPr>
          <w:rFonts w:ascii="휴먼옛체" w:hAnsi="휴먼옛체" w:eastAsia="휴먼옛체" w:hint="eastAsia"/>
          <w:spacing w:val="-3"/>
          <w:w w:val="105"/>
          <w:sz w:val="20"/>
        </w:rPr>
        <w:t>따른 </w:t>
      </w:r>
      <w:r>
        <w:rPr>
          <w:rFonts w:ascii="휴먼옛체" w:hAnsi="휴먼옛체" w:eastAsia="휴먼옛체" w:hint="eastAsia"/>
          <w:spacing w:val="-4"/>
          <w:w w:val="105"/>
          <w:sz w:val="20"/>
        </w:rPr>
        <w:t>노유자시설의 </w:t>
      </w:r>
      <w:r>
        <w:rPr>
          <w:rFonts w:ascii="휴먼옛체" w:hAnsi="휴먼옛체" w:eastAsia="휴먼옛체" w:hint="eastAsia"/>
          <w:spacing w:val="-3"/>
          <w:w w:val="105"/>
          <w:sz w:val="20"/>
        </w:rPr>
        <w:t>적응성 </w:t>
      </w:r>
      <w:r>
        <w:rPr>
          <w:rFonts w:ascii="휴먼옛체" w:hAnsi="휴먼옛체" w:eastAsia="휴먼옛체" w:hint="eastAsia"/>
          <w:spacing w:val="-4"/>
          <w:w w:val="105"/>
          <w:sz w:val="20"/>
        </w:rPr>
        <w:t>기준에 </w:t>
      </w:r>
      <w:r>
        <w:rPr>
          <w:rFonts w:ascii="휴먼옛체" w:hAnsi="휴먼옛체" w:eastAsia="휴먼옛체" w:hint="eastAsia"/>
          <w:spacing w:val="-3"/>
          <w:w w:val="105"/>
          <w:sz w:val="20"/>
        </w:rPr>
        <w:t>따라 갖춰야</w:t>
      </w:r>
      <w:r>
        <w:rPr>
          <w:rFonts w:ascii="휴먼옛체" w:hAnsi="휴먼옛체" w:eastAsia="휴먼옛체" w:hint="eastAsia"/>
          <w:spacing w:val="36"/>
          <w:w w:val="105"/>
          <w:sz w:val="20"/>
        </w:rPr>
        <w:t> </w:t>
      </w:r>
      <w:r>
        <w:rPr>
          <w:rFonts w:ascii="휴먼옛체" w:hAnsi="휴먼옛체" w:eastAsia="휴먼옛체" w:hint="eastAsia"/>
          <w:w w:val="105"/>
          <w:sz w:val="20"/>
        </w:rPr>
        <w:t>함</w:t>
      </w:r>
    </w:p>
    <w:p>
      <w:pPr>
        <w:pStyle w:val="BodyText"/>
        <w:spacing w:before="2"/>
        <w:rPr>
          <w:rFonts w:ascii="휴먼옛체"/>
          <w:sz w:val="14"/>
        </w:rPr>
      </w:pPr>
    </w:p>
    <w:p>
      <w:pPr>
        <w:pStyle w:val="ListParagraph"/>
        <w:numPr>
          <w:ilvl w:val="0"/>
          <w:numId w:val="353"/>
        </w:numPr>
        <w:tabs>
          <w:tab w:pos="850" w:val="left" w:leader="none"/>
        </w:tabs>
        <w:spacing w:line="223" w:lineRule="auto" w:before="0" w:after="0"/>
        <w:ind w:left="850" w:right="1081" w:hanging="144"/>
        <w:jc w:val="both"/>
        <w:rPr>
          <w:sz w:val="20"/>
        </w:rPr>
      </w:pPr>
      <w:r>
        <w:rPr>
          <w:w w:val="115"/>
          <w:sz w:val="20"/>
        </w:rPr>
        <w:t>주간활동서비스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제공기관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내부의</w:t>
      </w:r>
      <w:r>
        <w:rPr>
          <w:spacing w:val="-51"/>
          <w:w w:val="115"/>
          <w:sz w:val="20"/>
        </w:rPr>
        <w:t> </w:t>
      </w:r>
      <w:r>
        <w:rPr>
          <w:w w:val="115"/>
          <w:sz w:val="20"/>
        </w:rPr>
        <w:t>천장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및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벽체의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마감재료는</w:t>
      </w:r>
      <w:r>
        <w:rPr>
          <w:spacing w:val="-51"/>
          <w:w w:val="115"/>
          <w:sz w:val="20"/>
        </w:rPr>
        <w:t> </w:t>
      </w:r>
      <w:r>
        <w:rPr>
          <w:w w:val="115"/>
          <w:sz w:val="20"/>
        </w:rPr>
        <w:t>불연재료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또는</w:t>
      </w:r>
      <w:r>
        <w:rPr>
          <w:spacing w:val="-52"/>
          <w:w w:val="115"/>
          <w:sz w:val="20"/>
        </w:rPr>
        <w:t> </w:t>
      </w:r>
      <w:r>
        <w:rPr>
          <w:w w:val="115"/>
          <w:sz w:val="20"/>
        </w:rPr>
        <w:t>준불연 재료로</w:t>
      </w:r>
      <w:r>
        <w:rPr>
          <w:spacing w:val="-77"/>
          <w:w w:val="115"/>
          <w:sz w:val="20"/>
        </w:rPr>
        <w:t> </w:t>
      </w:r>
      <w:r>
        <w:rPr>
          <w:w w:val="115"/>
          <w:sz w:val="20"/>
        </w:rPr>
        <w:t>설치하고</w:t>
      </w:r>
      <w:r>
        <w:rPr>
          <w:spacing w:val="-39"/>
          <w:w w:val="115"/>
          <w:sz w:val="20"/>
        </w:rPr>
        <w:t>, </w:t>
      </w:r>
      <w:r>
        <w:rPr>
          <w:rFonts w:ascii="함초롬바탕" w:hAnsi="함초롬바탕" w:eastAsia="함초롬바탕" w:hint="eastAsia"/>
          <w:w w:val="115"/>
          <w:sz w:val="20"/>
        </w:rPr>
        <w:t>｢</w:t>
      </w:r>
      <w:r>
        <w:rPr>
          <w:w w:val="115"/>
          <w:sz w:val="20"/>
        </w:rPr>
        <w:t>화재예방</w:t>
      </w:r>
      <w:r>
        <w:rPr>
          <w:spacing w:val="-39"/>
          <w:w w:val="115"/>
          <w:sz w:val="20"/>
        </w:rPr>
        <w:t>, </w:t>
      </w:r>
      <w:r>
        <w:rPr>
          <w:w w:val="115"/>
          <w:sz w:val="20"/>
        </w:rPr>
        <w:t>소방시설</w:t>
      </w:r>
      <w:r>
        <w:rPr>
          <w:spacing w:val="-77"/>
          <w:w w:val="115"/>
          <w:sz w:val="20"/>
        </w:rPr>
        <w:t> </w:t>
      </w:r>
      <w:r>
        <w:rPr>
          <w:w w:val="115"/>
          <w:sz w:val="20"/>
        </w:rPr>
        <w:t>설치</w:t>
      </w:r>
      <w:r>
        <w:rPr>
          <w:rFonts w:ascii="함초롬바탕" w:hAnsi="함초롬바탕" w:eastAsia="함초롬바탕" w:hint="eastAsia"/>
          <w:w w:val="115"/>
          <w:sz w:val="20"/>
        </w:rPr>
        <w:t>･</w:t>
      </w:r>
      <w:r>
        <w:rPr>
          <w:w w:val="115"/>
          <w:sz w:val="20"/>
        </w:rPr>
        <w:t>유지</w:t>
      </w:r>
      <w:r>
        <w:rPr>
          <w:spacing w:val="-78"/>
          <w:w w:val="115"/>
          <w:sz w:val="20"/>
        </w:rPr>
        <w:t> </w:t>
      </w:r>
      <w:r>
        <w:rPr>
          <w:w w:val="115"/>
          <w:sz w:val="20"/>
        </w:rPr>
        <w:t>및</w:t>
      </w:r>
      <w:r>
        <w:rPr>
          <w:spacing w:val="-77"/>
          <w:w w:val="115"/>
          <w:sz w:val="20"/>
        </w:rPr>
        <w:t> </w:t>
      </w:r>
      <w:r>
        <w:rPr>
          <w:w w:val="115"/>
          <w:sz w:val="20"/>
        </w:rPr>
        <w:t>안전관리에</w:t>
      </w:r>
      <w:r>
        <w:rPr>
          <w:spacing w:val="-76"/>
          <w:w w:val="115"/>
          <w:sz w:val="20"/>
        </w:rPr>
        <w:t> </w:t>
      </w:r>
      <w:r>
        <w:rPr>
          <w:w w:val="115"/>
          <w:sz w:val="20"/>
        </w:rPr>
        <w:t>관한</w:t>
      </w:r>
      <w:r>
        <w:rPr>
          <w:spacing w:val="-77"/>
          <w:w w:val="115"/>
          <w:sz w:val="20"/>
        </w:rPr>
        <w:t> </w:t>
      </w:r>
      <w:r>
        <w:rPr>
          <w:spacing w:val="-3"/>
          <w:w w:val="115"/>
          <w:sz w:val="20"/>
        </w:rPr>
        <w:t>법률</w:t>
      </w:r>
      <w:r>
        <w:rPr>
          <w:spacing w:val="-33"/>
          <w:w w:val="105"/>
          <w:sz w:val="20"/>
        </w:rPr>
        <w:t>」 </w:t>
      </w:r>
      <w:r>
        <w:rPr>
          <w:spacing w:val="-3"/>
          <w:w w:val="115"/>
          <w:sz w:val="20"/>
        </w:rPr>
        <w:t>제12조 제1항에</w:t>
      </w:r>
      <w:r>
        <w:rPr>
          <w:spacing w:val="-36"/>
          <w:w w:val="115"/>
          <w:sz w:val="20"/>
        </w:rPr>
        <w:t> </w:t>
      </w:r>
      <w:r>
        <w:rPr>
          <w:spacing w:val="-3"/>
          <w:w w:val="115"/>
          <w:sz w:val="20"/>
        </w:rPr>
        <w:t>따른</w:t>
      </w:r>
      <w:r>
        <w:rPr>
          <w:spacing w:val="-35"/>
          <w:w w:val="115"/>
          <w:sz w:val="20"/>
        </w:rPr>
        <w:t> </w:t>
      </w:r>
      <w:r>
        <w:rPr>
          <w:spacing w:val="-4"/>
          <w:w w:val="115"/>
          <w:sz w:val="20"/>
        </w:rPr>
        <w:t>방염대상물품은</w:t>
      </w:r>
      <w:r>
        <w:rPr>
          <w:spacing w:val="-36"/>
          <w:w w:val="115"/>
          <w:sz w:val="20"/>
        </w:rPr>
        <w:t> </w:t>
      </w:r>
      <w:r>
        <w:rPr>
          <w:spacing w:val="-4"/>
          <w:w w:val="115"/>
          <w:sz w:val="20"/>
        </w:rPr>
        <w:t>방염성능이</w:t>
      </w:r>
      <w:r>
        <w:rPr>
          <w:spacing w:val="-35"/>
          <w:w w:val="115"/>
          <w:sz w:val="20"/>
        </w:rPr>
        <w:t> </w:t>
      </w:r>
      <w:r>
        <w:rPr>
          <w:w w:val="115"/>
          <w:sz w:val="20"/>
        </w:rPr>
        <w:t>있는</w:t>
      </w:r>
      <w:r>
        <w:rPr>
          <w:spacing w:val="-35"/>
          <w:w w:val="115"/>
          <w:sz w:val="20"/>
        </w:rPr>
        <w:t> </w:t>
      </w:r>
      <w:r>
        <w:rPr>
          <w:spacing w:val="-4"/>
          <w:w w:val="115"/>
          <w:sz w:val="20"/>
        </w:rPr>
        <w:t>것으로</w:t>
      </w:r>
      <w:r>
        <w:rPr>
          <w:spacing w:val="-36"/>
          <w:w w:val="115"/>
          <w:sz w:val="20"/>
        </w:rPr>
        <w:t> </w:t>
      </w:r>
      <w:r>
        <w:rPr>
          <w:spacing w:val="-4"/>
          <w:w w:val="115"/>
          <w:sz w:val="20"/>
        </w:rPr>
        <w:t>설치해야</w:t>
      </w:r>
      <w:r>
        <w:rPr>
          <w:spacing w:val="-35"/>
          <w:w w:val="115"/>
          <w:sz w:val="20"/>
        </w:rPr>
        <w:t> </w:t>
      </w:r>
      <w:r>
        <w:rPr>
          <w:w w:val="115"/>
          <w:sz w:val="20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173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[별첨 </w:t>
      </w:r>
      <w:r>
        <w:rPr>
          <w:spacing w:val="-6"/>
          <w:sz w:val="16"/>
        </w:rPr>
        <w:t>제6호]</w:t>
      </w:r>
    </w:p>
    <w:p>
      <w:pPr>
        <w:pStyle w:val="Heading5"/>
        <w:spacing w:before="277"/>
        <w:ind w:left="127" w:firstLine="0"/>
      </w:pPr>
      <w:r>
        <w:rPr/>
        <w:br w:type="column"/>
      </w:r>
      <w:r>
        <w:rPr>
          <w:w w:val="105"/>
        </w:rPr>
        <w:t>지역발달장애인지원센터 안내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42" w:space="1251"/>
            <w:col w:w="6847"/>
          </w:cols>
        </w:sectPr>
      </w:pPr>
    </w:p>
    <w:p>
      <w:pPr>
        <w:pStyle w:val="BodyText"/>
        <w:spacing w:before="15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5808691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1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04" w:lineRule="exact" w:before="47"/>
        <w:ind w:left="127" w:right="0" w:firstLine="0"/>
        <w:jc w:val="left"/>
        <w:rPr>
          <w:sz w:val="20"/>
        </w:rPr>
      </w:pPr>
      <w:r>
        <w:rPr>
          <w:sz w:val="20"/>
        </w:rPr>
        <w:t>▣ 발달장애인지원센터</w:t>
      </w:r>
    </w:p>
    <w:p>
      <w:pPr>
        <w:pStyle w:val="ListParagraph"/>
        <w:numPr>
          <w:ilvl w:val="0"/>
          <w:numId w:val="354"/>
        </w:numPr>
        <w:tabs>
          <w:tab w:pos="465" w:val="left" w:leader="none"/>
        </w:tabs>
        <w:spacing w:line="330" w:lineRule="exact" w:before="0" w:after="0"/>
        <w:ind w:left="464" w:right="0" w:hanging="137"/>
        <w:jc w:val="left"/>
        <w:rPr>
          <w:sz w:val="20"/>
        </w:rPr>
      </w:pPr>
      <w:r>
        <w:rPr>
          <w:sz w:val="20"/>
        </w:rPr>
        <w:t>대표</w:t>
      </w:r>
      <w:r>
        <w:rPr>
          <w:spacing w:val="-17"/>
          <w:sz w:val="20"/>
        </w:rPr>
        <w:t> </w:t>
      </w:r>
      <w:r>
        <w:rPr>
          <w:sz w:val="20"/>
        </w:rPr>
        <w:t>홈페이지(</w:t>
      </w:r>
      <w:hyperlink r:id="rId181">
        <w:r>
          <w:rPr>
            <w:sz w:val="20"/>
          </w:rPr>
          <w:t>비로소)：ww</w:t>
        </w:r>
      </w:hyperlink>
      <w:r>
        <w:rPr>
          <w:sz w:val="20"/>
        </w:rPr>
        <w:t>w.bro</w:t>
      </w:r>
      <w:hyperlink r:id="rId181">
        <w:r>
          <w:rPr>
            <w:sz w:val="20"/>
          </w:rPr>
          <w:t>so.or.kr</w:t>
        </w:r>
      </w:hyperlink>
    </w:p>
    <w:p>
      <w:pPr>
        <w:pStyle w:val="ListParagraph"/>
        <w:numPr>
          <w:ilvl w:val="0"/>
          <w:numId w:val="354"/>
        </w:numPr>
        <w:tabs>
          <w:tab w:pos="465" w:val="left" w:leader="none"/>
        </w:tabs>
        <w:spacing w:line="352" w:lineRule="exact" w:before="0" w:after="56"/>
        <w:ind w:left="464" w:right="0" w:hanging="137"/>
        <w:jc w:val="left"/>
        <w:rPr>
          <w:sz w:val="20"/>
        </w:rPr>
      </w:pPr>
      <w:r>
        <w:rPr>
          <w:spacing w:val="-1"/>
          <w:w w:val="100"/>
          <w:sz w:val="20"/>
        </w:rPr>
        <w:t>발달장애</w:t>
      </w:r>
      <w:r>
        <w:rPr>
          <w:w w:val="100"/>
          <w:sz w:val="20"/>
        </w:rPr>
        <w:t>인</w:t>
      </w:r>
      <w:r>
        <w:rPr>
          <w:spacing w:val="-15"/>
          <w:sz w:val="20"/>
        </w:rPr>
        <w:t> </w:t>
      </w:r>
      <w:r>
        <w:rPr>
          <w:spacing w:val="-1"/>
          <w:w w:val="100"/>
          <w:sz w:val="20"/>
        </w:rPr>
        <w:t>범죄신</w:t>
      </w:r>
      <w:r>
        <w:rPr>
          <w:w w:val="100"/>
          <w:sz w:val="20"/>
        </w:rPr>
        <w:t>고</w:t>
      </w:r>
      <w:r>
        <w:rPr>
          <w:spacing w:val="-16"/>
          <w:sz w:val="20"/>
        </w:rPr>
        <w:t> </w:t>
      </w:r>
      <w:r>
        <w:rPr>
          <w:w w:val="100"/>
          <w:sz w:val="20"/>
        </w:rPr>
        <w:t>및</w:t>
      </w:r>
      <w:r>
        <w:rPr>
          <w:spacing w:val="-16"/>
          <w:sz w:val="20"/>
        </w:rPr>
        <w:t> </w:t>
      </w:r>
      <w:r>
        <w:rPr>
          <w:spacing w:val="-1"/>
          <w:w w:val="100"/>
          <w:sz w:val="20"/>
        </w:rPr>
        <w:t>권리구</w:t>
      </w:r>
      <w:r>
        <w:rPr>
          <w:w w:val="100"/>
          <w:sz w:val="20"/>
        </w:rPr>
        <w:t>제</w:t>
      </w:r>
      <w:r>
        <w:rPr>
          <w:spacing w:val="-15"/>
          <w:sz w:val="20"/>
        </w:rPr>
        <w:t> </w:t>
      </w:r>
      <w:r>
        <w:rPr>
          <w:spacing w:val="-1"/>
          <w:w w:val="100"/>
          <w:sz w:val="20"/>
        </w:rPr>
        <w:t>상담전</w:t>
      </w:r>
      <w:r>
        <w:rPr>
          <w:w w:val="100"/>
          <w:sz w:val="20"/>
        </w:rPr>
        <w:t>화</w:t>
      </w:r>
      <w:r>
        <w:rPr>
          <w:spacing w:val="-16"/>
          <w:sz w:val="20"/>
        </w:rPr>
        <w:t> </w:t>
      </w:r>
      <w:r>
        <w:rPr>
          <w:spacing w:val="-1"/>
          <w:w w:val="82"/>
          <w:sz w:val="20"/>
        </w:rPr>
        <w:t>(</w:t>
      </w:r>
      <w:r>
        <w:rPr>
          <w:rFonts w:ascii="Wingdings" w:hAnsi="Wingdings"/>
          <w:w w:val="95"/>
          <w:sz w:val="20"/>
        </w:rPr>
        <w:t>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1"/>
          <w:w w:val="97"/>
          <w:sz w:val="20"/>
        </w:rPr>
        <w:t>15</w:t>
      </w:r>
      <w:r>
        <w:rPr>
          <w:spacing w:val="-2"/>
          <w:w w:val="97"/>
          <w:sz w:val="20"/>
        </w:rPr>
        <w:t>2</w:t>
      </w:r>
      <w:r>
        <w:rPr>
          <w:spacing w:val="-1"/>
          <w:w w:val="97"/>
          <w:sz w:val="20"/>
        </w:rPr>
        <w:t>2</w:t>
      </w:r>
      <w:r>
        <w:rPr>
          <w:rFonts w:ascii="함초롬바탕" w:hAnsi="함초롬바탕"/>
          <w:spacing w:val="-1"/>
          <w:w w:val="46"/>
          <w:sz w:val="20"/>
        </w:rPr>
        <w:t>⁃</w:t>
      </w:r>
      <w:r>
        <w:rPr>
          <w:spacing w:val="-1"/>
          <w:w w:val="97"/>
          <w:sz w:val="20"/>
        </w:rPr>
        <w:t>28</w:t>
      </w:r>
      <w:r>
        <w:rPr>
          <w:spacing w:val="-2"/>
          <w:w w:val="97"/>
          <w:sz w:val="20"/>
        </w:rPr>
        <w:t>8</w:t>
      </w:r>
      <w:r>
        <w:rPr>
          <w:spacing w:val="-1"/>
          <w:w w:val="91"/>
          <w:sz w:val="20"/>
        </w:rPr>
        <w:t>2)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0"/>
        <w:gridCol w:w="1473"/>
        <w:gridCol w:w="5272"/>
      </w:tblGrid>
      <w:tr>
        <w:trPr>
          <w:trHeight w:val="346" w:hRule="atLeast"/>
        </w:trPr>
        <w:tc>
          <w:tcPr>
            <w:tcW w:w="1190" w:type="dxa"/>
            <w:tcBorders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구분</w:t>
            </w:r>
          </w:p>
        </w:tc>
        <w:tc>
          <w:tcPr>
            <w:tcW w:w="1473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173" w:right="14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전화번호</w:t>
            </w:r>
          </w:p>
        </w:tc>
        <w:tc>
          <w:tcPr>
            <w:tcW w:w="5272" w:type="dxa"/>
            <w:tcBorders>
              <w:left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2379" w:right="234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주</w:t>
            </w:r>
            <w:r>
              <w:rPr>
                <w:rFonts w:ascii="휴먼모음T" w:eastAsia="휴먼모음T" w:hint="eastAsia"/>
                <w:spacing w:val="73"/>
                <w:sz w:val="19"/>
              </w:rPr>
              <w:t> </w:t>
            </w:r>
            <w:r>
              <w:rPr>
                <w:rFonts w:ascii="휴먼모음T" w:eastAsia="휴먼모음T" w:hint="eastAsia"/>
                <w:sz w:val="19"/>
              </w:rPr>
              <w:t>소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중앙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3"/>
                <w:sz w:val="19"/>
              </w:rPr>
              <w:t>02)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3433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0743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서울특별시 영등포구 의사당대로 22, 이룸센터 7층 704호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서울특별시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3"/>
                <w:sz w:val="19"/>
              </w:rPr>
              <w:t>02)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2135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3635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서울특별시 중구 삼일대로 363, 장교빌딩</w:t>
            </w:r>
            <w:r>
              <w:rPr>
                <w:rFonts w:ascii="휴먼모음T" w:eastAsia="휴먼모음T" w:hint="eastAsia"/>
                <w:spacing w:val="-8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13층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부산광역시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7360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부산광역시 동구 조방로 14, 동일타워 8층 808호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대구광역시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719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0340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대구광역시 국채보상로 648, 호수빌딩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8층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인천광역시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4367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인천광역시 남동구 백범로 357, 한국교직원공제회 인천회관 7층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광주광역시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3352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8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광주광역시 서구 상무시민로 103, 상무비즈센터 302호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대전광역시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719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1085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대전광역시 서구 중앙로 118, 대전도시공사</w:t>
            </w:r>
            <w:r>
              <w:rPr>
                <w:rFonts w:ascii="휴먼모음T" w:eastAsia="휴먼모음T" w:hint="eastAsia"/>
                <w:spacing w:val="-8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3층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울산광역시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710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3154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0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울산광역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중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구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번영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로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7"/>
                <w:sz w:val="20"/>
              </w:rPr>
              <w:t>470</w:t>
            </w:r>
            <w:r>
              <w:rPr>
                <w:rFonts w:ascii="휴먼모음T" w:hAnsi="휴먼모음T" w:eastAsia="휴먼모음T" w:hint="eastAsia"/>
                <w:w w:val="97"/>
                <w:sz w:val="20"/>
              </w:rPr>
              <w:t>,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중울산새마을금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고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9"/>
                <w:sz w:val="20"/>
              </w:rPr>
              <w:t>6</w:t>
            </w:r>
            <w:r>
              <w:rPr>
                <w:rFonts w:ascii="휴먼모음T" w:hAnsi="휴먼모음T" w:eastAsia="휴먼모음T" w:hint="eastAsia"/>
                <w:w w:val="99"/>
                <w:sz w:val="20"/>
              </w:rPr>
              <w:t>층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2"/>
                <w:sz w:val="20"/>
              </w:rPr>
              <w:t>B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9"/>
                <w:sz w:val="20"/>
              </w:rPr>
              <w:t>4호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세종특별자치시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414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9173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세종특별자치시 새롬로 14, 새롬종합복지센터 2층 209호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경기도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548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1393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경기도 수원시 권선구 서수원로 130, 누림센터 304호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강원도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817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2357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0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강원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도</w:t>
            </w:r>
            <w:r>
              <w:rPr>
                <w:rFonts w:ascii="휴먼모음T" w:hAns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춘천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옥산포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길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7"/>
                <w:sz w:val="20"/>
              </w:rPr>
              <w:t>17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1"/>
                <w:sz w:val="20"/>
              </w:rPr>
              <w:t>8</w:t>
            </w:r>
            <w:r>
              <w:rPr>
                <w:rFonts w:ascii="휴먼모음T" w:hAnsi="휴먼모음T" w:eastAsia="휴먼모음T" w:hint="eastAsia"/>
                <w:spacing w:val="-2"/>
                <w:w w:val="91"/>
                <w:sz w:val="20"/>
              </w:rPr>
              <w:t>(</w:t>
            </w:r>
            <w:r>
              <w:rPr>
                <w:rFonts w:ascii="휴먼모음T" w:hAnsi="휴먼모음T" w:eastAsia="휴먼모음T" w:hint="eastAsia"/>
                <w:spacing w:val="-1"/>
                <w:w w:val="98"/>
                <w:sz w:val="20"/>
              </w:rPr>
              <w:t>사농동)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충청북도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716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2163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8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충청북도</w:t>
            </w:r>
            <w:r>
              <w:rPr>
                <w:rFonts w:asci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청주시</w:t>
            </w:r>
            <w:r>
              <w:rPr>
                <w:rFonts w:ascii="휴먼모음T" w:eastAsia="휴먼모음T" w:hint="eastAsia"/>
                <w:spacing w:val="-2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흥덕구</w:t>
            </w:r>
            <w:r>
              <w:rPr>
                <w:rFonts w:ascii="휴먼모음T" w:eastAsia="휴먼모음T" w:hint="eastAsia"/>
                <w:spacing w:val="-2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공단로</w:t>
            </w:r>
            <w:r>
              <w:rPr>
                <w:rFonts w:ascii="휴먼모음T" w:eastAsia="휴먼모음T" w:hint="eastAsia"/>
                <w:spacing w:val="-1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134,</w:t>
            </w:r>
            <w:r>
              <w:rPr>
                <w:rFonts w:ascii="휴먼모음T" w:eastAsia="휴먼모음T" w:hint="eastAsia"/>
                <w:spacing w:val="-2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세중테크노밸리</w:t>
            </w:r>
            <w:r>
              <w:rPr>
                <w:rFonts w:asci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109,110호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충청남도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415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1215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충청남도 천안시 서북구 동서대로 163, (충남타워)7층 704호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전라북도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2610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전라북도 전주시 완산구 홍산로 245, 7층 702호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전라남도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802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1062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전라남도 무안군 삼향읍 후광대로 282, 전문건설회관 4층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경상북도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7310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0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경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상북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도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안동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풍천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면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천년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숲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로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7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4"/>
                <w:w w:val="97"/>
                <w:sz w:val="20"/>
              </w:rPr>
              <w:t>1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9</w:t>
            </w:r>
            <w:r>
              <w:rPr>
                <w:rFonts w:ascii="휴먼모음T" w:hAnsi="휴먼모음T" w:eastAsia="휴먼모음T" w:hint="eastAsia"/>
                <w:w w:val="98"/>
                <w:sz w:val="20"/>
              </w:rPr>
              <w:t>,</w:t>
            </w:r>
            <w:r>
              <w:rPr>
                <w:rFonts w:ascii="휴먼모음T" w:hAnsi="휴먼모음T" w:eastAsia="휴먼모음T" w:hint="eastAsia"/>
                <w:spacing w:val="-18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화인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비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즈니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스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타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운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60</w:t>
            </w:r>
            <w:r>
              <w:rPr>
                <w:rFonts w:ascii="휴먼모음T" w:hAnsi="휴먼모음T" w:eastAsia="휴먼모음T" w:hint="eastAsia"/>
                <w:spacing w:val="-4"/>
                <w:w w:val="97"/>
                <w:sz w:val="20"/>
              </w:rPr>
              <w:t>1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호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경상남도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055)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716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2390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경상남도 창원시 의창구 중앙대로 263, 오피스 프라자 609호</w:t>
            </w:r>
          </w:p>
        </w:tc>
      </w:tr>
      <w:tr>
        <w:trPr>
          <w:trHeight w:val="471" w:hRule="atLeast"/>
        </w:trPr>
        <w:tc>
          <w:tcPr>
            <w:tcW w:w="1190" w:type="dxa"/>
            <w:tcBorders>
              <w:top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6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제주특별자치도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803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3714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before="88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제주특별자치도 제주시 연북로33, KT&amp;G 제주본부</w:t>
            </w:r>
            <w:r>
              <w:rPr>
                <w:rFonts w:ascii="휴먼모음T" w:eastAsia="휴먼모음T" w:hint="eastAsia"/>
                <w:spacing w:val="-82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3층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4"/>
        </w:rPr>
      </w:pPr>
    </w:p>
    <w:p>
      <w:pPr>
        <w:spacing w:before="1"/>
        <w:ind w:left="127" w:right="0" w:firstLine="0"/>
        <w:jc w:val="left"/>
        <w:rPr>
          <w:sz w:val="20"/>
        </w:rPr>
      </w:pPr>
      <w:r>
        <w:rPr>
          <w:sz w:val="20"/>
        </w:rPr>
        <w:t>174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08742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17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18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2"/>
        </w:rPr>
      </w:pPr>
    </w:p>
    <w:p>
      <w:pPr>
        <w:pStyle w:val="Heading1"/>
        <w:spacing w:line="1571" w:lineRule="exact"/>
      </w:pPr>
      <w:r>
        <w:rPr>
          <w:color w:val="7E7E7E"/>
          <w:w w:val="105"/>
        </w:rPr>
        <w:t>2부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p>
      <w:pPr>
        <w:pStyle w:val="Heading2"/>
        <w:spacing w:line="856" w:lineRule="exact"/>
      </w:pPr>
      <w:r>
        <w:rPr>
          <w:color w:val="7E7E7E"/>
          <w:w w:val="105"/>
        </w:rPr>
        <w:t>2022년 방과후활동서비스</w:t>
      </w:r>
    </w:p>
    <w:p>
      <w:pPr>
        <w:spacing w:line="903" w:lineRule="exact" w:before="0"/>
        <w:ind w:left="363" w:right="1207" w:firstLine="0"/>
        <w:jc w:val="center"/>
        <w:rPr>
          <w:sz w:val="56"/>
        </w:rPr>
      </w:pPr>
      <w:r>
        <w:rPr>
          <w:color w:val="7E7E7E"/>
          <w:w w:val="105"/>
          <w:sz w:val="56"/>
        </w:rPr>
        <w:t>사업지침</w:t>
      </w:r>
    </w:p>
    <w:p>
      <w:pPr>
        <w:spacing w:after="0" w:line="903" w:lineRule="exact"/>
        <w:jc w:val="center"/>
        <w:rPr>
          <w:sz w:val="56"/>
        </w:rPr>
        <w:sectPr>
          <w:pgSz w:w="11120" w:h="15080"/>
          <w:pgMar w:top="142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270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73;width:7937;height:681" type="#_x0000_t75" stroked="false">
              <v:imagedata r:id="rId14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pStyle w:val="Heading5"/>
        <w:spacing w:before="21"/>
        <w:ind w:left="1084" w:firstLine="0"/>
      </w:pPr>
      <w:r>
        <w:rPr>
          <w:spacing w:val="-5"/>
        </w:rPr>
        <w:t>2022년도</w:t>
      </w:r>
      <w:r>
        <w:rPr>
          <w:spacing w:val="-76"/>
        </w:rPr>
        <w:t> </w:t>
      </w:r>
      <w:r>
        <w:rPr>
          <w:spacing w:val="-6"/>
        </w:rPr>
        <w:t>발달장애인</w:t>
      </w:r>
      <w:r>
        <w:rPr>
          <w:spacing w:val="-76"/>
        </w:rPr>
        <w:t> </w:t>
      </w:r>
      <w:r>
        <w:rPr>
          <w:spacing w:val="-7"/>
        </w:rPr>
        <w:t>방과후활동서비스</w:t>
      </w:r>
      <w:r>
        <w:rPr>
          <w:spacing w:val="-76"/>
        </w:rPr>
        <w:t> </w:t>
      </w:r>
      <w:r>
        <w:rPr>
          <w:spacing w:val="-6"/>
        </w:rPr>
        <w:t>사업안내</w:t>
      </w:r>
      <w:r>
        <w:rPr>
          <w:spacing w:val="-76"/>
        </w:rPr>
        <w:t> </w:t>
      </w:r>
      <w:r>
        <w:rPr>
          <w:spacing w:val="-7"/>
        </w:rPr>
        <w:t>개정(안)</w:t>
      </w:r>
    </w:p>
    <w:p>
      <w:pPr>
        <w:pStyle w:val="BodyText"/>
        <w:spacing w:before="13"/>
        <w:rPr>
          <w:sz w:val="33"/>
        </w:rPr>
      </w:pPr>
    </w:p>
    <w:p>
      <w:pPr>
        <w:pStyle w:val="Heading9"/>
        <w:spacing w:after="48"/>
      </w:pPr>
      <w:r>
        <w:rPr/>
        <w:pict>
          <v:group style="position:absolute;margin-left:162.539993pt;margin-top:65.420219pt;width:147.450pt;height:83.85pt;mso-position-horizontal-relative:page;mso-position-vertical-relative:paragraph;z-index:-45226496" coordorigin="3251,1308" coordsize="2949,1677">
            <v:shape style="position:absolute;left:3250;top:1308;width:2457;height:341" type="#_x0000_t75" stroked="false">
              <v:imagedata r:id="rId182" o:title=""/>
            </v:shape>
            <v:shape style="position:absolute;left:3250;top:1308;width:2949;height:1677" type="#_x0000_t75" stroked="false">
              <v:imagedata r:id="rId183" o:title=""/>
            </v:shape>
            <w10:wrap type="none"/>
          </v:group>
        </w:pict>
      </w:r>
      <w:r>
        <w:rPr/>
        <w:pict>
          <v:group style="position:absolute;margin-left:322.619995pt;margin-top:65.420219pt;width:147.450pt;height:124.7pt;mso-position-horizontal-relative:page;mso-position-vertical-relative:paragraph;z-index:-45225984" coordorigin="6452,1308" coordsize="2949,2494">
            <v:shape style="position:absolute;left:6452;top:1308;width:2457;height:341" type="#_x0000_t75" stroked="false">
              <v:imagedata r:id="rId184" o:title=""/>
            </v:shape>
            <v:shape style="position:absolute;left:6452;top:1308;width:2949;height:2494" type="#_x0000_t75" stroked="false">
              <v:imagedata r:id="rId18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091008">
            <wp:simplePos x="0" y="0"/>
            <wp:positionH relativeFrom="page">
              <wp:posOffset>2037588</wp:posOffset>
            </wp:positionH>
            <wp:positionV relativeFrom="paragraph">
              <wp:posOffset>2849374</wp:posOffset>
            </wp:positionV>
            <wp:extent cx="71686" cy="67913"/>
            <wp:effectExtent l="0" t="0" r="0" b="0"/>
            <wp:wrapNone/>
            <wp:docPr id="31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1520">
            <wp:simplePos x="0" y="0"/>
            <wp:positionH relativeFrom="page">
              <wp:posOffset>4071365</wp:posOffset>
            </wp:positionH>
            <wp:positionV relativeFrom="paragraph">
              <wp:posOffset>2849374</wp:posOffset>
            </wp:positionV>
            <wp:extent cx="70931" cy="67913"/>
            <wp:effectExtent l="0" t="0" r="0" b="0"/>
            <wp:wrapNone/>
            <wp:docPr id="32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 w:eastAsia="Microsoft Sans Serif"/>
          <w:w w:val="195"/>
        </w:rPr>
        <w:t>Ⅰ. </w:t>
      </w:r>
      <w:r>
        <w:rPr>
          <w:w w:val="125"/>
        </w:rPr>
        <w:t>사업개요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443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72"/>
              <w:ind w:left="234" w:right="22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1" w:lineRule="exact"/>
              <w:ind w:left="156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2pt;mso-position-horizontal-relative:char;mso-position-vertical-relative:line" coordorigin="0,0" coordsize="8,44">
                  <v:line style="position:absolute" from="4,0" to="4,43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21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tabs>
                <w:tab w:pos="2938" w:val="left" w:leader="none"/>
              </w:tabs>
              <w:spacing w:line="51" w:lineRule="exact"/>
              <w:ind w:left="98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2pt;mso-position-horizontal-relative:char;mso-position-vertical-relative:line" coordorigin="0,0" coordsize="8,44">
                  <v:line style="position:absolute" from="4,0" to="4,43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  <w:r>
              <w:rPr>
                <w:rFonts w:ascii="휴먼모음T"/>
                <w:position w:val="0"/>
                <w:sz w:val="5"/>
              </w:rPr>
              <w:tab/>
            </w:r>
            <w:r>
              <w:rPr>
                <w:rFonts w:ascii="휴먼모음T"/>
                <w:position w:val="0"/>
                <w:sz w:val="5"/>
              </w:rPr>
              <w:pict>
                <v:group style="width:.4pt;height:2.2pt;mso-position-horizontal-relative:char;mso-position-vertical-relative:line" coordorigin="0,0" coordsize="8,44">
                  <v:line style="position:absolute" from="4,0" to="4,43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21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7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73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8" w:right="84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사업개요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177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사업근거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사업근거</w:t>
            </w:r>
          </w:p>
        </w:tc>
      </w:tr>
      <w:tr>
        <w:trPr>
          <w:trHeight w:val="413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32" w:lineRule="auto" w:before="29"/>
              <w:ind w:left="986" w:right="376" w:hanging="209"/>
              <w:rPr>
                <w:sz w:val="16"/>
              </w:rPr>
            </w:pPr>
            <w:r>
              <w:rPr>
                <w:color w:val="FFFFFF"/>
                <w:w w:val="105"/>
                <w:sz w:val="16"/>
              </w:rPr>
              <w:t>｢</w:t>
            </w:r>
            <w:r>
              <w:rPr>
                <w:rFonts w:ascii="휴먼모음T" w:eastAsia="휴먼모음T" w:hint="eastAsia"/>
                <w:color w:val="FFFFFF"/>
                <w:w w:val="105"/>
                <w:sz w:val="16"/>
              </w:rPr>
              <w:t>발달장애인 권리보장 및 지원에 관한 법률</w:t>
            </w:r>
            <w:r>
              <w:rPr>
                <w:color w:val="FFFFFF"/>
                <w:w w:val="105"/>
                <w:sz w:val="16"/>
              </w:rPr>
              <w:t>｣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32" w:lineRule="auto" w:before="29"/>
              <w:ind w:left="986" w:right="381" w:hanging="209"/>
              <w:rPr>
                <w:sz w:val="16"/>
              </w:rPr>
            </w:pPr>
            <w:r>
              <w:rPr>
                <w:color w:val="FFFFFF"/>
                <w:w w:val="105"/>
                <w:sz w:val="16"/>
              </w:rPr>
              <w:t>｢</w:t>
            </w:r>
            <w:r>
              <w:rPr>
                <w:rFonts w:ascii="휴먼모음T" w:eastAsia="휴먼모음T" w:hint="eastAsia"/>
                <w:color w:val="FFFFFF"/>
                <w:w w:val="105"/>
                <w:sz w:val="16"/>
              </w:rPr>
              <w:t>발달장애인 권리보장 및 지원에 관한 법률</w:t>
            </w:r>
            <w:r>
              <w:rPr>
                <w:color w:val="FFFFFF"/>
                <w:w w:val="105"/>
                <w:sz w:val="16"/>
              </w:rPr>
              <w:t>｣</w:t>
            </w:r>
          </w:p>
        </w:tc>
      </w:tr>
      <w:tr>
        <w:trPr>
          <w:trHeight w:val="2246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exact" w:before="61"/>
              <w:ind w:left="346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제29조(거주시설</w:t>
            </w:r>
            <w:r>
              <w:rPr>
                <w:rFonts w:ascii="함초롬돋움" w:eastAsia="함초롬돋움" w:hint="eastAsia"/>
                <w:b/>
                <w:w w:val="85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5"/>
                <w:sz w:val="16"/>
              </w:rPr>
              <w:t>주간활동</w:t>
            </w:r>
            <w:r>
              <w:rPr>
                <w:rFonts w:ascii="함초롬돋움" w:eastAsia="함초롬돋움" w:hint="eastAsia"/>
                <w:b/>
                <w:w w:val="85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5"/>
                <w:sz w:val="16"/>
              </w:rPr>
              <w:t>돌봄 지원)</w:t>
            </w:r>
          </w:p>
          <w:p>
            <w:pPr>
              <w:pStyle w:val="TableParagraph"/>
              <w:spacing w:line="192" w:lineRule="auto" w:before="10"/>
              <w:ind w:left="347" w:right="34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③ 국가와 지방자치단체는 발달장애인과 그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가족 </w:t>
            </w:r>
            <w:r>
              <w:rPr>
                <w:w w:val="80"/>
                <w:sz w:val="16"/>
              </w:rPr>
              <w:t>의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특성과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요구에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따른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돌봄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지원을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제공하기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spacing w:val="-14"/>
                <w:w w:val="80"/>
                <w:sz w:val="16"/>
              </w:rPr>
              <w:t>위 </w:t>
            </w:r>
            <w:r>
              <w:rPr>
                <w:w w:val="80"/>
                <w:sz w:val="16"/>
              </w:rPr>
              <w:t>하여 노력하여야 한다.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0" w:lineRule="exact" w:before="21"/>
              <w:ind w:left="346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제29조의2(주간활동</w:t>
            </w:r>
            <w:r>
              <w:rPr>
                <w:rFonts w:ascii="함초롬돋움" w:eastAsia="함초롬돋움" w:hint="eastAsia"/>
                <w:b/>
                <w:w w:val="80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0"/>
                <w:sz w:val="16"/>
              </w:rPr>
              <w:t>방과 후 활동 지원)</w:t>
            </w:r>
          </w:p>
          <w:p>
            <w:pPr>
              <w:pStyle w:val="TableParagraph"/>
              <w:spacing w:line="192" w:lineRule="auto" w:before="11"/>
              <w:ind w:left="346" w:right="352" w:firstLine="12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② </w:t>
            </w:r>
            <w:r>
              <w:rPr>
                <w:spacing w:val="-5"/>
                <w:w w:val="75"/>
                <w:sz w:val="16"/>
              </w:rPr>
              <w:t>국가와 </w:t>
            </w:r>
            <w:r>
              <w:rPr>
                <w:spacing w:val="-7"/>
                <w:w w:val="75"/>
                <w:sz w:val="16"/>
              </w:rPr>
              <w:t>지방자치단체는 </w:t>
            </w:r>
            <w:r>
              <w:rPr>
                <w:spacing w:val="-5"/>
                <w:w w:val="75"/>
                <w:sz w:val="16"/>
              </w:rPr>
              <w:t>청소년 </w:t>
            </w:r>
            <w:r>
              <w:rPr>
                <w:spacing w:val="-8"/>
                <w:w w:val="75"/>
                <w:sz w:val="16"/>
              </w:rPr>
              <w:t>발달장애인의 </w:t>
            </w:r>
            <w:r>
              <w:rPr>
                <w:spacing w:val="-5"/>
                <w:w w:val="75"/>
                <w:sz w:val="16"/>
              </w:rPr>
              <w:t>방과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후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활동을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지원하고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그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가족의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양육부담을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경감 </w:t>
            </w:r>
            <w:r>
              <w:rPr>
                <w:spacing w:val="-4"/>
                <w:w w:val="75"/>
                <w:sz w:val="16"/>
              </w:rPr>
              <w:t>하기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위하여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청소년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발달장애인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방과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후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활동서비스 </w:t>
            </w:r>
            <w:r>
              <w:rPr>
                <w:w w:val="80"/>
                <w:sz w:val="16"/>
              </w:rPr>
              <w:t>를 </w:t>
            </w:r>
            <w:r>
              <w:rPr>
                <w:spacing w:val="-5"/>
                <w:w w:val="80"/>
                <w:sz w:val="16"/>
              </w:rPr>
              <w:t>제공할 </w:t>
            </w:r>
            <w:r>
              <w:rPr>
                <w:w w:val="80"/>
                <w:sz w:val="16"/>
              </w:rPr>
              <w:t>수</w:t>
            </w:r>
            <w:r>
              <w:rPr>
                <w:spacing w:val="5"/>
                <w:w w:val="80"/>
                <w:sz w:val="16"/>
              </w:rPr>
              <w:t> </w:t>
            </w:r>
            <w:r>
              <w:rPr>
                <w:spacing w:val="-8"/>
                <w:w w:val="80"/>
                <w:sz w:val="16"/>
              </w:rPr>
              <w:t>있다.</w:t>
            </w:r>
          </w:p>
          <w:p>
            <w:pPr>
              <w:pStyle w:val="TableParagraph"/>
              <w:spacing w:line="192" w:lineRule="auto"/>
              <w:ind w:left="346" w:right="352" w:firstLine="12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③ </w:t>
            </w:r>
            <w:r>
              <w:rPr>
                <w:spacing w:val="-4"/>
                <w:w w:val="75"/>
                <w:sz w:val="16"/>
              </w:rPr>
              <w:t>제1항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5"/>
                <w:w w:val="75"/>
                <w:sz w:val="16"/>
              </w:rPr>
              <w:t>제2항에 </w:t>
            </w:r>
            <w:r>
              <w:rPr>
                <w:spacing w:val="-4"/>
                <w:w w:val="75"/>
                <w:sz w:val="16"/>
              </w:rPr>
              <w:t>따른 </w:t>
            </w:r>
            <w:r>
              <w:rPr>
                <w:spacing w:val="-7"/>
                <w:w w:val="75"/>
                <w:sz w:val="16"/>
              </w:rPr>
              <w:t>주간활동서비스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11"/>
                <w:w w:val="75"/>
                <w:sz w:val="16"/>
              </w:rPr>
              <w:t>청 </w:t>
            </w:r>
            <w:r>
              <w:rPr>
                <w:spacing w:val="-4"/>
                <w:w w:val="75"/>
                <w:sz w:val="16"/>
              </w:rPr>
              <w:t>소년 </w:t>
            </w:r>
            <w:r>
              <w:rPr>
                <w:spacing w:val="-6"/>
                <w:w w:val="75"/>
                <w:sz w:val="16"/>
              </w:rPr>
              <w:t>발달장애인 </w:t>
            </w:r>
            <w:r>
              <w:rPr>
                <w:spacing w:val="-4"/>
                <w:w w:val="75"/>
                <w:sz w:val="16"/>
              </w:rPr>
              <w:t>방과 </w:t>
            </w:r>
            <w:r>
              <w:rPr>
                <w:w w:val="75"/>
                <w:sz w:val="16"/>
              </w:rPr>
              <w:t>후 </w:t>
            </w:r>
            <w:r>
              <w:rPr>
                <w:spacing w:val="-7"/>
                <w:w w:val="75"/>
                <w:sz w:val="16"/>
              </w:rPr>
              <w:t>활동서비스의 내용･방법 </w:t>
            </w:r>
            <w:r>
              <w:rPr>
                <w:w w:val="80"/>
                <w:sz w:val="16"/>
              </w:rPr>
              <w:t>등 </w:t>
            </w:r>
            <w:r>
              <w:rPr>
                <w:spacing w:val="-5"/>
                <w:w w:val="80"/>
                <w:sz w:val="16"/>
              </w:rPr>
              <w:t>필요한 사항은 </w:t>
            </w:r>
            <w:r>
              <w:rPr>
                <w:spacing w:val="-7"/>
                <w:w w:val="80"/>
                <w:sz w:val="16"/>
              </w:rPr>
              <w:t>보건복지부령으로 </w:t>
            </w:r>
            <w:r>
              <w:rPr>
                <w:spacing w:val="-8"/>
                <w:w w:val="80"/>
                <w:sz w:val="16"/>
              </w:rPr>
              <w:t>정한다.</w:t>
            </w:r>
          </w:p>
        </w:tc>
      </w:tr>
      <w:tr>
        <w:trPr>
          <w:trHeight w:val="1827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178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주요 용어</w:t>
            </w:r>
          </w:p>
          <w:p>
            <w:pPr>
              <w:pStyle w:val="TableParagraph"/>
              <w:spacing w:before="64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방과후활동 시간</w:t>
            </w:r>
          </w:p>
          <w:p>
            <w:pPr>
              <w:pStyle w:val="TableParagraph"/>
              <w:spacing w:line="189" w:lineRule="auto" w:before="83"/>
              <w:ind w:left="285" w:hanging="123"/>
              <w:rPr>
                <w:sz w:val="19"/>
              </w:rPr>
            </w:pPr>
            <w:r>
              <w:rPr>
                <w:w w:val="85"/>
                <w:sz w:val="19"/>
              </w:rPr>
              <w:t>⁃ 월 44시간(월~금(13시~21시), 토요일(9시~18시))</w:t>
            </w:r>
          </w:p>
          <w:p>
            <w:pPr>
              <w:pStyle w:val="TableParagraph"/>
              <w:spacing w:before="51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방학기간은 월~토(9시 ~18시)로 제공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주요 용어</w:t>
            </w:r>
          </w:p>
          <w:p>
            <w:pPr>
              <w:pStyle w:val="TableParagraph"/>
              <w:spacing w:before="64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방과후활동 시간</w:t>
            </w:r>
          </w:p>
          <w:p>
            <w:pPr>
              <w:pStyle w:val="TableParagraph"/>
              <w:spacing w:before="31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⁃ 월 44시간(월-토, 일요일･공휴일 제외)</w:t>
            </w:r>
          </w:p>
          <w:p>
            <w:pPr>
              <w:pStyle w:val="TableParagraph"/>
              <w:spacing w:before="32"/>
              <w:ind w:left="78"/>
              <w:rPr>
                <w:sz w:val="19"/>
              </w:rPr>
            </w:pPr>
            <w:r>
              <w:rPr>
                <w:w w:val="80"/>
                <w:sz w:val="19"/>
              </w:rPr>
              <w:t>⁃ 월-토(09시~21시)</w:t>
            </w:r>
          </w:p>
        </w:tc>
      </w:tr>
      <w:tr>
        <w:trPr>
          <w:trHeight w:val="39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179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사업개요</w:t>
            </w:r>
          </w:p>
        </w:tc>
        <w:tc>
          <w:tcPr>
            <w:tcW w:w="3202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사업개요</w:t>
            </w:r>
          </w:p>
          <w:p>
            <w:pPr>
              <w:pStyle w:val="TableParagraph"/>
              <w:spacing w:before="64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지원기준</w:t>
            </w:r>
          </w:p>
          <w:p>
            <w:pPr>
              <w:pStyle w:val="TableParagraph"/>
              <w:numPr>
                <w:ilvl w:val="0"/>
                <w:numId w:val="355"/>
              </w:numPr>
              <w:tabs>
                <w:tab w:pos="309" w:val="left" w:leader="none"/>
              </w:tabs>
              <w:spacing w:line="300" w:lineRule="exact" w:before="31" w:after="0"/>
              <w:ind w:left="308" w:right="0" w:hanging="147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6세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18세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미만의</w:t>
            </w:r>
            <w:r>
              <w:rPr>
                <w:spacing w:val="-25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｢장애인복지법｣</w:t>
            </w:r>
          </w:p>
          <w:p>
            <w:pPr>
              <w:pStyle w:val="TableParagraph"/>
              <w:spacing w:line="300" w:lineRule="exact"/>
              <w:ind w:left="311"/>
              <w:rPr>
                <w:sz w:val="19"/>
              </w:rPr>
            </w:pPr>
            <w:r>
              <w:rPr>
                <w:w w:val="90"/>
                <w:sz w:val="19"/>
              </w:rPr>
              <w:t>상 등록된 지적 및 자폐성장애인</w:t>
            </w:r>
          </w:p>
          <w:p>
            <w:pPr>
              <w:pStyle w:val="TableParagraph"/>
              <w:spacing w:line="192" w:lineRule="auto" w:before="81"/>
              <w:ind w:left="267" w:right="80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만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18세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이상의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재학생의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 활동서비스(재학증명서 필수)와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 서비스(단축형, 기본형에 한함) 중 택1 가 능(중복이용</w:t>
            </w:r>
            <w:r>
              <w:rPr>
                <w:spacing w:val="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불가)</w:t>
            </w:r>
          </w:p>
        </w:tc>
      </w:tr>
      <w:tr>
        <w:trPr>
          <w:trHeight w:val="356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318" w:lineRule="exact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지원기준</w:t>
            </w: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155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56"/>
              </w:numPr>
              <w:tabs>
                <w:tab w:pos="322" w:val="left" w:leader="none"/>
              </w:tabs>
              <w:spacing w:line="192" w:lineRule="auto" w:before="33" w:after="0"/>
              <w:ind w:left="321" w:right="77" w:hanging="15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6세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18세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미만으로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초･중･고등 </w:t>
            </w:r>
            <w:r>
              <w:rPr>
                <w:w w:val="85"/>
                <w:sz w:val="19"/>
              </w:rPr>
              <w:t>학교(일반학교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특수학교),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전공과에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재 </w:t>
            </w:r>
            <w:r>
              <w:rPr>
                <w:w w:val="90"/>
                <w:sz w:val="19"/>
              </w:rPr>
              <w:t>학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중인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｢장애인복지법｣상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등록된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지적 </w:t>
            </w:r>
            <w:r>
              <w:rPr>
                <w:w w:val="95"/>
                <w:sz w:val="19"/>
              </w:rPr>
              <w:t>및</w:t>
            </w:r>
            <w:r>
              <w:rPr>
                <w:spacing w:val="1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자폐성장애인</w:t>
            </w: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40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5"/>
              <w:ind w:left="441" w:right="77" w:hanging="212"/>
              <w:jc w:val="both"/>
              <w:rPr>
                <w:sz w:val="17"/>
              </w:rPr>
            </w:pPr>
            <w:r>
              <w:rPr>
                <w:spacing w:val="-7"/>
                <w:w w:val="90"/>
                <w:sz w:val="17"/>
              </w:rPr>
              <w:t>※ </w:t>
            </w:r>
            <w:r>
              <w:rPr>
                <w:w w:val="90"/>
                <w:sz w:val="17"/>
              </w:rPr>
              <w:t>학교란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법령에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따른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정규학교를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말하며</w:t>
            </w:r>
            <w:r>
              <w:rPr>
                <w:spacing w:val="-7"/>
                <w:w w:val="90"/>
                <w:sz w:val="17"/>
              </w:rPr>
              <w:t>, </w:t>
            </w:r>
            <w:r>
              <w:rPr>
                <w:w w:val="90"/>
                <w:sz w:val="17"/>
              </w:rPr>
              <w:t>다 </w:t>
            </w:r>
            <w:r>
              <w:rPr>
                <w:w w:val="85"/>
                <w:sz w:val="17"/>
              </w:rPr>
              <w:t>음과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같음</w:t>
            </w:r>
            <w:r>
              <w:rPr>
                <w:spacing w:val="-5"/>
                <w:w w:val="85"/>
                <w:sz w:val="17"/>
              </w:rPr>
              <w:t>. 「</w:t>
            </w:r>
            <w:r>
              <w:rPr>
                <w:w w:val="85"/>
                <w:sz w:val="17"/>
              </w:rPr>
              <w:t>초･중등교육법｣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제2조</w:t>
            </w:r>
            <w:r>
              <w:rPr>
                <w:spacing w:val="-6"/>
                <w:w w:val="85"/>
                <w:sz w:val="17"/>
              </w:rPr>
              <w:t>, 「</w:t>
            </w:r>
            <w:r>
              <w:rPr>
                <w:spacing w:val="-2"/>
                <w:w w:val="85"/>
                <w:sz w:val="17"/>
              </w:rPr>
              <w:t>고등교 </w:t>
            </w:r>
            <w:r>
              <w:rPr>
                <w:w w:val="90"/>
                <w:sz w:val="17"/>
              </w:rPr>
              <w:t>육법｣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제2조에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따른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학교</w:t>
            </w:r>
            <w:r>
              <w:rPr>
                <w:spacing w:val="-7"/>
                <w:w w:val="90"/>
                <w:sz w:val="17"/>
              </w:rPr>
              <w:t>, 「</w:t>
            </w:r>
            <w:r>
              <w:rPr>
                <w:w w:val="90"/>
                <w:sz w:val="17"/>
              </w:rPr>
              <w:t>장애인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등에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 </w:t>
            </w:r>
            <w:r>
              <w:rPr>
                <w:w w:val="95"/>
                <w:sz w:val="17"/>
              </w:rPr>
              <w:t>한</w:t>
            </w:r>
            <w:r>
              <w:rPr>
                <w:spacing w:val="-20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특수교육법｣</w:t>
            </w:r>
            <w:r>
              <w:rPr>
                <w:spacing w:val="-19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제24조에</w:t>
            </w:r>
            <w:r>
              <w:rPr>
                <w:spacing w:val="-19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따른</w:t>
            </w:r>
            <w:r>
              <w:rPr>
                <w:spacing w:val="-19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전공과</w:t>
            </w: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2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2"/>
              <w:ind w:left="267" w:right="-1" w:hanging="105"/>
              <w:rPr>
                <w:sz w:val="19"/>
              </w:rPr>
            </w:pPr>
            <w:r>
              <w:rPr>
                <w:w w:val="85"/>
                <w:sz w:val="19"/>
              </w:rPr>
              <w:t>⁃ 단, 만 18세 이상의 재학생의 경우 재학증 명서 제출 시 방과후활동서비스 이용 가능</w:t>
            </w: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98" w:hRule="atLeast"/>
        </w:trPr>
        <w:tc>
          <w:tcPr>
            <w:tcW w:w="839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318" w:lineRule="exact"/>
              <w:ind w:left="163"/>
              <w:rPr>
                <w:sz w:val="19"/>
              </w:rPr>
            </w:pPr>
            <w:r>
              <w:rPr>
                <w:w w:val="90"/>
                <w:sz w:val="19"/>
              </w:rPr>
              <w:t>- </w:t>
            </w:r>
            <w:r>
              <w:rPr>
                <w:spacing w:val="-10"/>
                <w:w w:val="90"/>
                <w:sz w:val="19"/>
              </w:rPr>
              <w:t>발급 </w:t>
            </w:r>
            <w:r>
              <w:rPr>
                <w:spacing w:val="-11"/>
                <w:w w:val="90"/>
                <w:sz w:val="19"/>
              </w:rPr>
              <w:t>1개월 </w:t>
            </w:r>
            <w:r>
              <w:rPr>
                <w:spacing w:val="-13"/>
                <w:w w:val="90"/>
                <w:sz w:val="19"/>
              </w:rPr>
              <w:t>이내의 </w:t>
            </w:r>
            <w:r>
              <w:rPr>
                <w:spacing w:val="-17"/>
                <w:w w:val="90"/>
                <w:sz w:val="19"/>
              </w:rPr>
              <w:t>재학증명서만 </w:t>
            </w:r>
            <w:r>
              <w:rPr>
                <w:spacing w:val="-13"/>
                <w:w w:val="90"/>
                <w:sz w:val="19"/>
              </w:rPr>
              <w:t>유효함</w:t>
            </w: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15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092032">
            <wp:simplePos x="0" y="0"/>
            <wp:positionH relativeFrom="page">
              <wp:posOffset>2037588</wp:posOffset>
            </wp:positionH>
            <wp:positionV relativeFrom="paragraph">
              <wp:posOffset>-2848582</wp:posOffset>
            </wp:positionV>
            <wp:extent cx="71686" cy="67913"/>
            <wp:effectExtent l="0" t="0" r="0" b="0"/>
            <wp:wrapNone/>
            <wp:docPr id="32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2544">
            <wp:simplePos x="0" y="0"/>
            <wp:positionH relativeFrom="page">
              <wp:posOffset>4071365</wp:posOffset>
            </wp:positionH>
            <wp:positionV relativeFrom="paragraph">
              <wp:posOffset>-2848582</wp:posOffset>
            </wp:positionV>
            <wp:extent cx="70931" cy="67913"/>
            <wp:effectExtent l="0" t="0" r="0" b="0"/>
            <wp:wrapNone/>
            <wp:docPr id="32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69"/>
          <w:sz w:val="20"/>
        </w:rPr>
        <w:t> </w:t>
      </w:r>
      <w:r>
        <w:rPr>
          <w:sz w:val="20"/>
        </w:rPr>
        <w:t>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09459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2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5104">
            <wp:simplePos x="0" y="0"/>
            <wp:positionH relativeFrom="page">
              <wp:posOffset>2037588</wp:posOffset>
            </wp:positionH>
            <wp:positionV relativeFrom="paragraph">
              <wp:posOffset>948522</wp:posOffset>
            </wp:positionV>
            <wp:extent cx="72491" cy="67913"/>
            <wp:effectExtent l="0" t="0" r="0" b="0"/>
            <wp:wrapNone/>
            <wp:docPr id="32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5616">
            <wp:simplePos x="0" y="0"/>
            <wp:positionH relativeFrom="page">
              <wp:posOffset>4071365</wp:posOffset>
            </wp:positionH>
            <wp:positionV relativeFrom="paragraph">
              <wp:posOffset>948522</wp:posOffset>
            </wp:positionV>
            <wp:extent cx="71728" cy="67913"/>
            <wp:effectExtent l="0" t="0" r="0" b="0"/>
            <wp:wrapNone/>
            <wp:docPr id="3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6128">
            <wp:simplePos x="0" y="0"/>
            <wp:positionH relativeFrom="page">
              <wp:posOffset>2037588</wp:posOffset>
            </wp:positionH>
            <wp:positionV relativeFrom="paragraph">
              <wp:posOffset>1445346</wp:posOffset>
            </wp:positionV>
            <wp:extent cx="72491" cy="67913"/>
            <wp:effectExtent l="0" t="0" r="0" b="0"/>
            <wp:wrapNone/>
            <wp:docPr id="33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6640">
            <wp:simplePos x="0" y="0"/>
            <wp:positionH relativeFrom="page">
              <wp:posOffset>4071365</wp:posOffset>
            </wp:positionH>
            <wp:positionV relativeFrom="paragraph">
              <wp:posOffset>1445346</wp:posOffset>
            </wp:positionV>
            <wp:extent cx="71728" cy="67913"/>
            <wp:effectExtent l="0" t="0" r="0" b="0"/>
            <wp:wrapNone/>
            <wp:docPr id="3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7152">
            <wp:simplePos x="0" y="0"/>
            <wp:positionH relativeFrom="page">
              <wp:posOffset>2037588</wp:posOffset>
            </wp:positionH>
            <wp:positionV relativeFrom="page">
              <wp:posOffset>3143808</wp:posOffset>
            </wp:positionV>
            <wp:extent cx="72491" cy="67913"/>
            <wp:effectExtent l="0" t="0" r="0" b="0"/>
            <wp:wrapNone/>
            <wp:docPr id="33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7664">
            <wp:simplePos x="0" y="0"/>
            <wp:positionH relativeFrom="page">
              <wp:posOffset>4071365</wp:posOffset>
            </wp:positionH>
            <wp:positionV relativeFrom="page">
              <wp:posOffset>3143808</wp:posOffset>
            </wp:positionV>
            <wp:extent cx="71728" cy="67913"/>
            <wp:effectExtent l="0" t="0" r="0" b="0"/>
            <wp:wrapNone/>
            <wp:docPr id="33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8176">
            <wp:simplePos x="0" y="0"/>
            <wp:positionH relativeFrom="page">
              <wp:posOffset>2037588</wp:posOffset>
            </wp:positionH>
            <wp:positionV relativeFrom="page">
              <wp:posOffset>3978198</wp:posOffset>
            </wp:positionV>
            <wp:extent cx="71686" cy="67913"/>
            <wp:effectExtent l="0" t="0" r="0" b="0"/>
            <wp:wrapNone/>
            <wp:docPr id="34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098688">
            <wp:simplePos x="0" y="0"/>
            <wp:positionH relativeFrom="page">
              <wp:posOffset>4071365</wp:posOffset>
            </wp:positionH>
            <wp:positionV relativeFrom="page">
              <wp:posOffset>3978198</wp:posOffset>
            </wp:positionV>
            <wp:extent cx="70931" cy="67913"/>
            <wp:effectExtent l="0" t="0" r="0" b="0"/>
            <wp:wrapNone/>
            <wp:docPr id="34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0.440002pt;margin-top:360.884003pt;width:154.2pt;height:46.15pt;mso-position-horizontal-relative:page;mso-position-vertical-relative:page;z-index:160814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8" w:space="0" w:color="7E7E7E"/>
                      <w:left w:val="single" w:sz="8" w:space="0" w:color="7E7E7E"/>
                      <w:bottom w:val="single" w:sz="8" w:space="0" w:color="7E7E7E"/>
                      <w:right w:val="single" w:sz="8" w:space="0" w:color="7E7E7E"/>
                      <w:insideH w:val="single" w:sz="8" w:space="0" w:color="7E7E7E"/>
                      <w:insideV w:val="single" w:sz="8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74"/>
                    <w:gridCol w:w="757"/>
                    <w:gridCol w:w="815"/>
                    <w:gridCol w:w="821"/>
                  </w:tblGrid>
                  <w:tr>
                    <w:trPr>
                      <w:trHeight w:val="211" w:hRule="atLeast"/>
                    </w:trPr>
                    <w:tc>
                      <w:tcPr>
                        <w:tcW w:w="674" w:type="dxa"/>
                        <w:tcBorders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right="106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구성인원</w:t>
                        </w:r>
                      </w:p>
                    </w:tc>
                    <w:tc>
                      <w:tcPr>
                        <w:tcW w:w="757" w:type="dxa"/>
                        <w:tcBorders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63" w:right="6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2인그룹</w:t>
                        </w:r>
                      </w:p>
                    </w:tc>
                    <w:tc>
                      <w:tcPr>
                        <w:tcW w:w="815" w:type="dxa"/>
                        <w:tcBorders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90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3인그룹</w:t>
                        </w:r>
                      </w:p>
                    </w:tc>
                    <w:tc>
                      <w:tcPr>
                        <w:tcW w:w="821" w:type="dxa"/>
                        <w:tcBorders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10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4인그룹</w:t>
                        </w: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674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7" w:lineRule="exact"/>
                          <w:ind w:right="7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적용 요율</w:t>
                        </w:r>
                      </w:p>
                    </w:tc>
                    <w:tc>
                      <w:tcPr>
                        <w:tcW w:w="757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62" w:right="6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100%</w:t>
                        </w:r>
                      </w:p>
                    </w:tc>
                    <w:tc>
                      <w:tcPr>
                        <w:tcW w:w="815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91" w:right="9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90%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91" w:right="10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80%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674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6" w:lineRule="exact"/>
                          <w:ind w:left="170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시간당</w:t>
                        </w:r>
                      </w:p>
                    </w:tc>
                    <w:tc>
                      <w:tcPr>
                        <w:tcW w:w="757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63" w:right="6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14,020원</w:t>
                        </w:r>
                      </w:p>
                    </w:tc>
                    <w:tc>
                      <w:tcPr>
                        <w:tcW w:w="815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91" w:right="9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12,610원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91" w:right="10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11,210원</w:t>
                        </w:r>
                      </w:p>
                    </w:tc>
                  </w:tr>
                  <w:tr>
                    <w:trPr>
                      <w:trHeight w:val="211" w:hRule="atLeast"/>
                    </w:trPr>
                    <w:tc>
                      <w:tcPr>
                        <w:tcW w:w="674" w:type="dxa"/>
                        <w:tcBorders>
                          <w:top w:val="single" w:sz="4" w:space="0" w:color="7E7E7E"/>
                          <w:left w:val="nil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2" w:lineRule="exact"/>
                          <w:ind w:right="1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그룹전체</w:t>
                        </w:r>
                      </w:p>
                    </w:tc>
                    <w:tc>
                      <w:tcPr>
                        <w:tcW w:w="757" w:type="dxa"/>
                        <w:tcBorders>
                          <w:top w:val="single" w:sz="4" w:space="0" w:color="7E7E7E"/>
                          <w:left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63" w:right="62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28,040원</w:t>
                        </w:r>
                      </w:p>
                    </w:tc>
                    <w:tc>
                      <w:tcPr>
                        <w:tcW w:w="815" w:type="dxa"/>
                        <w:tcBorders>
                          <w:top w:val="single" w:sz="4" w:space="0" w:color="7E7E7E"/>
                          <w:left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9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37,830원</w:t>
                        </w:r>
                      </w:p>
                    </w:tc>
                    <w:tc>
                      <w:tcPr>
                        <w:tcW w:w="821" w:type="dxa"/>
                        <w:tcBorders>
                          <w:top w:val="single" w:sz="4" w:space="0" w:color="7E7E7E"/>
                          <w:left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101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44,840원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579987pt;margin-top:360.884003pt;width:152.950pt;height:46.15pt;mso-position-horizontal-relative:page;mso-position-vertical-relative:page;z-index:160819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8" w:space="0" w:color="7E7E7E"/>
                      <w:left w:val="single" w:sz="8" w:space="0" w:color="7E7E7E"/>
                      <w:bottom w:val="single" w:sz="8" w:space="0" w:color="7E7E7E"/>
                      <w:right w:val="single" w:sz="8" w:space="0" w:color="7E7E7E"/>
                      <w:insideH w:val="single" w:sz="8" w:space="0" w:color="7E7E7E"/>
                      <w:insideV w:val="single" w:sz="8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673"/>
                    <w:gridCol w:w="758"/>
                    <w:gridCol w:w="813"/>
                    <w:gridCol w:w="813"/>
                  </w:tblGrid>
                  <w:tr>
                    <w:trPr>
                      <w:trHeight w:val="211" w:hRule="atLeast"/>
                    </w:trPr>
                    <w:tc>
                      <w:tcPr>
                        <w:tcW w:w="673" w:type="dxa"/>
                        <w:tcBorders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5E5E5"/>
                      </w:tcPr>
                      <w:p>
                        <w:pPr>
                          <w:pStyle w:val="TableParagraph"/>
                          <w:spacing w:line="192" w:lineRule="exact"/>
                          <w:ind w:right="106"/>
                          <w:jc w:val="right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90"/>
                            <w:sz w:val="16"/>
                          </w:rPr>
                          <w:t>구성인원</w:t>
                        </w:r>
                      </w:p>
                    </w:tc>
                    <w:tc>
                      <w:tcPr>
                        <w:tcW w:w="758" w:type="dxa"/>
                        <w:tcBorders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5E5E5"/>
                      </w:tcPr>
                      <w:p>
                        <w:pPr>
                          <w:pStyle w:val="TableParagraph"/>
                          <w:spacing w:line="192" w:lineRule="exact"/>
                          <w:ind w:left="63" w:right="6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2인그룹</w:t>
                        </w:r>
                      </w:p>
                    </w:tc>
                    <w:tc>
                      <w:tcPr>
                        <w:tcW w:w="813" w:type="dxa"/>
                        <w:tcBorders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5E5E5"/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90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3인그룹</w:t>
                        </w:r>
                      </w:p>
                    </w:tc>
                    <w:tc>
                      <w:tcPr>
                        <w:tcW w:w="813" w:type="dxa"/>
                        <w:tcBorders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  <w:shd w:val="clear" w:color="auto" w:fill="E5E5E5"/>
                      </w:tcPr>
                      <w:p>
                        <w:pPr>
                          <w:pStyle w:val="TableParagraph"/>
                          <w:spacing w:line="192" w:lineRule="exact"/>
                          <w:ind w:left="93" w:right="9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4인그룹</w:t>
                        </w:r>
                      </w:p>
                    </w:tc>
                  </w:tr>
                  <w:tr>
                    <w:trPr>
                      <w:trHeight w:val="216" w:hRule="atLeast"/>
                    </w:trPr>
                    <w:tc>
                      <w:tcPr>
                        <w:tcW w:w="673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7" w:lineRule="exact"/>
                          <w:ind w:right="74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적용 요율</w:t>
                        </w:r>
                      </w:p>
                    </w:tc>
                    <w:tc>
                      <w:tcPr>
                        <w:tcW w:w="758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63" w:right="6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100%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90" w:right="9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90%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7" w:lineRule="exact"/>
                          <w:ind w:left="92" w:right="9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5"/>
                            <w:sz w:val="16"/>
                          </w:rPr>
                          <w:t>80%</w:t>
                        </w:r>
                      </w:p>
                    </w:tc>
                  </w:tr>
                  <w:tr>
                    <w:trPr>
                      <w:trHeight w:val="215" w:hRule="atLeast"/>
                    </w:trPr>
                    <w:tc>
                      <w:tcPr>
                        <w:tcW w:w="673" w:type="dxa"/>
                        <w:tcBorders>
                          <w:top w:val="single" w:sz="4" w:space="0" w:color="7E7E7E"/>
                          <w:left w:val="nil"/>
                          <w:bottom w:val="single" w:sz="4" w:space="0" w:color="7E7E7E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6" w:lineRule="exact"/>
                          <w:ind w:left="169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시간당</w:t>
                        </w:r>
                      </w:p>
                    </w:tc>
                    <w:tc>
                      <w:tcPr>
                        <w:tcW w:w="758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63" w:right="6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14,800원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91" w:right="9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13,320원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bottom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6" w:lineRule="exact"/>
                          <w:ind w:left="93" w:right="9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11,840원</w:t>
                        </w:r>
                      </w:p>
                    </w:tc>
                  </w:tr>
                  <w:tr>
                    <w:trPr>
                      <w:trHeight w:val="211" w:hRule="atLeast"/>
                    </w:trPr>
                    <w:tc>
                      <w:tcPr>
                        <w:tcW w:w="673" w:type="dxa"/>
                        <w:tcBorders>
                          <w:top w:val="single" w:sz="4" w:space="0" w:color="7E7E7E"/>
                          <w:left w:val="nil"/>
                          <w:right w:val="single" w:sz="4" w:space="0" w:color="7E7E7E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192" w:lineRule="exact"/>
                          <w:ind w:right="106"/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그룹전체</w:t>
                        </w:r>
                      </w:p>
                    </w:tc>
                    <w:tc>
                      <w:tcPr>
                        <w:tcW w:w="758" w:type="dxa"/>
                        <w:tcBorders>
                          <w:top w:val="single" w:sz="4" w:space="0" w:color="7E7E7E"/>
                          <w:left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63" w:right="6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29,600원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right w:val="single" w:sz="4" w:space="0" w:color="7E7E7E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1" w:right="9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39,960원</w:t>
                        </w:r>
                      </w:p>
                    </w:tc>
                    <w:tc>
                      <w:tcPr>
                        <w:tcW w:w="813" w:type="dxa"/>
                        <w:tcBorders>
                          <w:top w:val="single" w:sz="4" w:space="0" w:color="7E7E7E"/>
                          <w:left w:val="single" w:sz="4" w:space="0" w:color="7E7E7E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exact"/>
                          <w:ind w:left="93" w:right="9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90"/>
                            <w:sz w:val="16"/>
                          </w:rPr>
                          <w:t>47,360원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443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7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50" w:lineRule="exact"/>
              <w:ind w:left="156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22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tabs>
                <w:tab w:pos="2938" w:val="left" w:leader="none"/>
              </w:tabs>
              <w:spacing w:line="50" w:lineRule="exact"/>
              <w:ind w:left="98"/>
              <w:rPr>
                <w:rFonts w:ascii="휴먼모음T"/>
                <w:sz w:val="5"/>
              </w:rPr>
            </w:pP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  <w:r>
              <w:rPr>
                <w:rFonts w:ascii="휴먼모음T"/>
                <w:position w:val="0"/>
                <w:sz w:val="5"/>
              </w:rPr>
              <w:tab/>
            </w:r>
            <w:r>
              <w:rPr>
                <w:rFonts w:ascii="휴먼모음T"/>
                <w:position w:val="0"/>
                <w:sz w:val="5"/>
              </w:rPr>
              <w:pict>
                <v:group style="width:.4pt;height:2.1pt;mso-position-horizontal-relative:char;mso-position-vertical-relative:line" coordorigin="0,0" coordsize="8,42">
                  <v:line style="position:absolute" from="4,0" to="4,42" stroked="true" strokeweight=".36pt" strokecolor="#ffffff">
                    <v:stroke dashstyle="solid"/>
                  </v:line>
                </v:group>
              </w:pict>
            </w:r>
            <w:r>
              <w:rPr>
                <w:rFonts w:ascii="휴먼모음T"/>
                <w:position w:val="0"/>
                <w:sz w:val="5"/>
              </w:rPr>
            </w:r>
          </w:p>
          <w:p>
            <w:pPr>
              <w:pStyle w:val="TableParagraph"/>
              <w:spacing w:before="2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7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772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0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사업개요</w:t>
            </w: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2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179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지원인원</w:t>
            </w:r>
          </w:p>
          <w:p>
            <w:pPr>
              <w:pStyle w:val="TableParagraph"/>
              <w:spacing w:before="31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목표: 10,000명(’21년)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지원인원</w:t>
            </w:r>
          </w:p>
          <w:p>
            <w:pPr>
              <w:pStyle w:val="TableParagraph"/>
              <w:spacing w:before="31"/>
              <w:ind w:left="162"/>
              <w:rPr>
                <w:sz w:val="19"/>
              </w:rPr>
            </w:pPr>
            <w:r>
              <w:rPr>
                <w:w w:val="85"/>
                <w:sz w:val="19"/>
              </w:rPr>
              <w:t>⁃ 목표: 10,000명(’22년)</w:t>
            </w:r>
          </w:p>
        </w:tc>
      </w:tr>
      <w:tr>
        <w:trPr>
          <w:trHeight w:val="1504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제공시간</w:t>
            </w:r>
          </w:p>
          <w:p>
            <w:pPr>
              <w:pStyle w:val="TableParagraph"/>
              <w:numPr>
                <w:ilvl w:val="0"/>
                <w:numId w:val="357"/>
              </w:numPr>
              <w:tabs>
                <w:tab w:pos="286" w:val="left" w:leader="none"/>
              </w:tabs>
              <w:spacing w:line="240" w:lineRule="auto" w:before="31" w:after="0"/>
              <w:ind w:left="285" w:right="0" w:hanging="123"/>
              <w:jc w:val="left"/>
              <w:rPr>
                <w:sz w:val="19"/>
              </w:rPr>
            </w:pPr>
            <w:r>
              <w:rPr>
                <w:w w:val="95"/>
                <w:sz w:val="19"/>
              </w:rPr>
              <w:t>월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spacing w:val="-10"/>
                <w:w w:val="95"/>
                <w:sz w:val="19"/>
              </w:rPr>
              <w:t>44시간(월-토,</w:t>
            </w:r>
            <w:r>
              <w:rPr>
                <w:spacing w:val="-23"/>
                <w:w w:val="95"/>
                <w:sz w:val="19"/>
              </w:rPr>
              <w:t> </w:t>
            </w:r>
            <w:r>
              <w:rPr>
                <w:spacing w:val="-11"/>
                <w:w w:val="95"/>
                <w:sz w:val="19"/>
              </w:rPr>
              <w:t>일요일･공휴일</w:t>
            </w:r>
            <w:r>
              <w:rPr>
                <w:spacing w:val="-27"/>
                <w:w w:val="95"/>
                <w:sz w:val="19"/>
              </w:rPr>
              <w:t> </w:t>
            </w:r>
            <w:r>
              <w:rPr>
                <w:spacing w:val="-9"/>
                <w:w w:val="95"/>
                <w:sz w:val="19"/>
              </w:rPr>
              <w:t>제외)</w:t>
            </w:r>
          </w:p>
          <w:p>
            <w:pPr>
              <w:pStyle w:val="TableParagraph"/>
              <w:spacing w:before="32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월-금(13시~21시), 토요일(9시~18시)</w:t>
            </w:r>
          </w:p>
          <w:p>
            <w:pPr>
              <w:pStyle w:val="TableParagraph"/>
              <w:numPr>
                <w:ilvl w:val="0"/>
                <w:numId w:val="357"/>
              </w:numPr>
              <w:tabs>
                <w:tab w:pos="286" w:val="left" w:leader="none"/>
              </w:tabs>
              <w:spacing w:line="240" w:lineRule="auto" w:before="31" w:after="0"/>
              <w:ind w:left="285" w:right="0" w:hanging="123"/>
              <w:jc w:val="left"/>
              <w:rPr>
                <w:sz w:val="19"/>
              </w:rPr>
            </w:pPr>
            <w:r>
              <w:rPr>
                <w:spacing w:val="-6"/>
                <w:w w:val="95"/>
                <w:sz w:val="19"/>
              </w:rPr>
              <w:t>방학기간은 </w:t>
            </w:r>
            <w:r>
              <w:rPr>
                <w:spacing w:val="-5"/>
                <w:w w:val="95"/>
                <w:sz w:val="19"/>
              </w:rPr>
              <w:t>월-토(9시~18시)로</w:t>
            </w:r>
            <w:r>
              <w:rPr>
                <w:spacing w:val="-33"/>
                <w:w w:val="95"/>
                <w:sz w:val="19"/>
              </w:rPr>
              <w:t> </w:t>
            </w:r>
            <w:r>
              <w:rPr>
                <w:spacing w:val="-7"/>
                <w:w w:val="95"/>
                <w:sz w:val="19"/>
              </w:rPr>
              <w:t>제공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제공시간</w:t>
            </w:r>
          </w:p>
          <w:p>
            <w:pPr>
              <w:pStyle w:val="TableParagraph"/>
              <w:spacing w:before="31"/>
              <w:ind w:left="162"/>
              <w:rPr>
                <w:sz w:val="19"/>
              </w:rPr>
            </w:pPr>
            <w:r>
              <w:rPr>
                <w:w w:val="85"/>
                <w:sz w:val="19"/>
              </w:rPr>
              <w:t>⁃ 월 44시간(월-토, 일요일･공휴일 제외)</w:t>
            </w:r>
          </w:p>
          <w:p>
            <w:pPr>
              <w:pStyle w:val="TableParagraph"/>
              <w:spacing w:before="32"/>
              <w:ind w:left="162"/>
              <w:rPr>
                <w:sz w:val="19"/>
              </w:rPr>
            </w:pPr>
            <w:r>
              <w:rPr>
                <w:w w:val="80"/>
                <w:sz w:val="19"/>
              </w:rPr>
              <w:t>⁃ 월-토(09시~21시)</w:t>
            </w:r>
          </w:p>
        </w:tc>
      </w:tr>
      <w:tr>
        <w:trPr>
          <w:trHeight w:val="1303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제공서비스</w:t>
            </w:r>
          </w:p>
          <w:p>
            <w:pPr>
              <w:pStyle w:val="TableParagraph"/>
              <w:spacing w:line="189" w:lineRule="auto" w:before="83"/>
              <w:ind w:left="285" w:right="78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방과후(13시~21시) 및 토요일(9시~18시) 에 청소년 발달장애인 대상으로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제공되는 활동</w:t>
            </w:r>
            <w:r>
              <w:rPr>
                <w:spacing w:val="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프로그램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제공서비스</w:t>
            </w:r>
          </w:p>
          <w:p>
            <w:pPr>
              <w:pStyle w:val="TableParagraph"/>
              <w:spacing w:line="192" w:lineRule="auto" w:before="81"/>
              <w:ind w:left="243" w:hanging="81"/>
              <w:rPr>
                <w:sz w:val="19"/>
              </w:rPr>
            </w:pPr>
            <w:r>
              <w:rPr>
                <w:w w:val="85"/>
                <w:sz w:val="19"/>
              </w:rPr>
              <w:t>⁃ 월-토(09시~21시)에 청소년 발달장애인 대상으로 제공되는 활동 프로그램</w:t>
            </w:r>
          </w:p>
        </w:tc>
      </w:tr>
      <w:tr>
        <w:trPr>
          <w:trHeight w:val="2234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서비스단가</w:t>
            </w:r>
          </w:p>
          <w:p>
            <w:pPr>
              <w:pStyle w:val="TableParagraph"/>
              <w:spacing w:before="31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기준단가: 14,020원</w:t>
            </w:r>
          </w:p>
          <w:p>
            <w:pPr>
              <w:pStyle w:val="TableParagraph"/>
              <w:spacing w:before="32"/>
              <w:ind w:left="163"/>
              <w:rPr>
                <w:sz w:val="19"/>
              </w:rPr>
            </w:pPr>
            <w:r>
              <w:rPr>
                <w:w w:val="85"/>
                <w:sz w:val="19"/>
              </w:rPr>
              <w:t>⁃ 이용자 그룹규모별 차등단가 지급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서비스단가</w:t>
            </w:r>
          </w:p>
          <w:p>
            <w:pPr>
              <w:pStyle w:val="TableParagraph"/>
              <w:spacing w:before="31"/>
              <w:ind w:left="162"/>
              <w:rPr>
                <w:sz w:val="19"/>
              </w:rPr>
            </w:pPr>
            <w:r>
              <w:rPr>
                <w:w w:val="85"/>
                <w:sz w:val="19"/>
              </w:rPr>
              <w:t>⁃ 기준단가: 14,800원</w:t>
            </w:r>
          </w:p>
          <w:p>
            <w:pPr>
              <w:pStyle w:val="TableParagraph"/>
              <w:spacing w:before="32"/>
              <w:ind w:left="162"/>
              <w:rPr>
                <w:sz w:val="19"/>
              </w:rPr>
            </w:pPr>
            <w:r>
              <w:rPr>
                <w:w w:val="85"/>
                <w:sz w:val="19"/>
              </w:rPr>
              <w:t>⁃ 이용자 그룹규모별 차등단가 지급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2162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/>
        <w:pict>
          <v:group style="position:absolute;margin-left:160.649994pt;margin-top:66.440247pt;width:21.35pt;height:82.95pt;mso-position-horizontal-relative:page;mso-position-vertical-relative:paragraph;z-index:-45215744" coordorigin="3213,1329" coordsize="427,1659">
            <v:rect style="position:absolute;left:3224;top:1340;width:404;height:278" filled="true" fillcolor="#d5d5d5" stroked="false">
              <v:fill type="solid"/>
            </v:rect>
            <v:line style="position:absolute" from="3224,1340" to="3224,1617" stroked="true" strokeweight="1.140pt" strokecolor="#939393">
              <v:stroke dashstyle="solid"/>
            </v:line>
            <v:line style="position:absolute" from="3628,1340" to="3628,1617" stroked="true" strokeweight="1.140pt" strokecolor="#939393">
              <v:stroke dashstyle="solid"/>
            </v:line>
            <v:rect style="position:absolute;left:3213;top:1328;width:426;height:23" filled="true" fillcolor="#939393" stroked="false">
              <v:fill type="solid"/>
            </v:rect>
            <v:rect style="position:absolute;left:3224;top:1693;width:404;height:1283" filled="true" fillcolor="#efefef" stroked="false">
              <v:fill type="solid"/>
            </v:rect>
            <v:line style="position:absolute" from="3224,1693" to="3224,2976" stroked="true" strokeweight="1.140pt" strokecolor="#939393">
              <v:stroke dashstyle="solid"/>
            </v:line>
            <v:line style="position:absolute" from="3628,1693" to="3628,2976" stroked="true" strokeweight="1.140pt" strokecolor="#939393">
              <v:stroke dashstyle="solid"/>
            </v:line>
            <v:line style="position:absolute" from="3214,1617" to="3640,1617" stroked="true" strokeweight="1.140pt" strokecolor="#939393">
              <v:stroke dashstyle="solid"/>
            </v:line>
            <v:rect style="position:absolute;left:3220;top:1681;width:419;height:23" filled="true" fillcolor="#939393" stroked="false">
              <v:fill type="solid"/>
            </v:rect>
            <v:line style="position:absolute" from="3214,2976" to="3640,2976" stroked="true" strokeweight="1.140pt" strokecolor="#939393">
              <v:stroke dashstyle="solid"/>
            </v:line>
            <v:line style="position:absolute" from="3224,1693" to="3224,2976" stroked="true" strokeweight="1.140pt" strokecolor="#939393">
              <v:stroke dashstyle="solid"/>
            </v:line>
            <v:line style="position:absolute" from="3224,1340" to="3224,1617" stroked="true" strokeweight="1.140pt" strokecolor="#939393">
              <v:stroke dashstyle="solid"/>
            </v:line>
            <v:line style="position:absolute" from="3214,1340" to="3640,134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8.190002pt;margin-top:66.440247pt;width:33.15pt;height:82.95pt;mso-position-horizontal-relative:page;mso-position-vertical-relative:paragraph;z-index:-45215232" coordorigin="3764,1329" coordsize="663,1659">
            <v:rect style="position:absolute;left:3775;top:1340;width:640;height:278" filled="true" fillcolor="#d5d5d5" stroked="false">
              <v:fill type="solid"/>
            </v:rect>
            <v:line style="position:absolute" from="3775,1340" to="3775,1617" stroked="true" strokeweight="1.140pt" strokecolor="#939393">
              <v:stroke dashstyle="solid"/>
            </v:line>
            <v:line style="position:absolute" from="4415,1340" to="4415,1617" stroked="true" strokeweight="1.140pt" strokecolor="#939393">
              <v:stroke dashstyle="solid"/>
            </v:line>
            <v:rect style="position:absolute;left:3764;top:1328;width:663;height:23" filled="true" fillcolor="#939393" stroked="false">
              <v:fill type="solid"/>
            </v:rect>
            <v:line style="position:absolute" from="3775,1693" to="3775,2976" stroked="true" strokeweight="1.140pt" strokecolor="#939393">
              <v:stroke dashstyle="solid"/>
            </v:line>
            <v:line style="position:absolute" from="4415,1693" to="4415,2976" stroked="true" strokeweight="1.140pt" strokecolor="#939393">
              <v:stroke dashstyle="solid"/>
            </v:line>
            <v:line style="position:absolute" from="3764,1617" to="4427,1617" stroked="true" strokeweight="1.140pt" strokecolor="#939393">
              <v:stroke dashstyle="solid"/>
            </v:line>
            <v:line style="position:absolute" from="3772,1693" to="4427,1693" stroked="true" strokeweight="1.140pt" strokecolor="#939393">
              <v:stroke dashstyle="solid"/>
            </v:line>
            <v:line style="position:absolute" from="3764,2976" to="4427,2976" stroked="true" strokeweight="1.140pt" strokecolor="#939393">
              <v:stroke dashstyle="solid"/>
            </v:line>
            <v:rect style="position:absolute;left:3764;top:1328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227.550003pt;margin-top:66.440247pt;width:84.35pt;height:82.95pt;mso-position-horizontal-relative:page;mso-position-vertical-relative:paragraph;z-index:-45214720" coordorigin="4551,1329" coordsize="1687,1659">
            <v:rect style="position:absolute;left:4562;top:1340;width:1664;height:278" filled="true" fillcolor="#d5d5d5" stroked="false">
              <v:fill type="solid"/>
            </v:rect>
            <v:line style="position:absolute" from="4562,1340" to="4562,1617" stroked="true" strokeweight="1.140pt" strokecolor="#939393">
              <v:stroke dashstyle="solid"/>
            </v:line>
            <v:line style="position:absolute" from="6226,1340" to="6226,1617" stroked="true" strokeweight="1.140pt" strokecolor="#939393">
              <v:stroke dashstyle="solid"/>
            </v:line>
            <v:rect style="position:absolute;left:4551;top:1328;width:1686;height:23" filled="true" fillcolor="#939393" stroked="false">
              <v:fill type="solid"/>
            </v:rect>
            <v:line style="position:absolute" from="4562,1693" to="4562,2976" stroked="true" strokeweight="1.140pt" strokecolor="#939393">
              <v:stroke dashstyle="solid"/>
            </v:line>
            <v:line style="position:absolute" from="6226,1693" to="6226,2976" stroked="true" strokeweight="1.140pt" strokecolor="#939393">
              <v:stroke dashstyle="solid"/>
            </v:line>
            <v:line style="position:absolute" from="4552,1617" to="6238,1617" stroked="true" strokeweight="1.140pt" strokecolor="#939393">
              <v:stroke dashstyle="solid"/>
            </v:line>
            <v:line style="position:absolute" from="4559,1693" to="6238,1693" stroked="true" strokeweight="1.140pt" strokecolor="#939393">
              <v:stroke dashstyle="solid"/>
            </v:line>
            <v:line style="position:absolute" from="4552,2976" to="6238,2976" stroked="true" strokeweight="1.140pt" strokecolor="#939393">
              <v:stroke dashstyle="solid"/>
            </v:line>
            <v:line style="position:absolute" from="6226,1340" to="6226,1617" stroked="true" strokeweight="1.140pt" strokecolor="#939393">
              <v:stroke dashstyle="solid"/>
            </v:line>
            <v:line style="position:absolute" from="6226,1693" to="6226,2976" stroked="true" strokeweight="1.140pt" strokecolor="#939393">
              <v:stroke dashstyle="solid"/>
            </v:line>
            <v:line style="position:absolute" from="4552,1340" to="6238,134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60.649994pt;margin-top:161.900238pt;width:21.35pt;height:54.1pt;mso-position-horizontal-relative:page;mso-position-vertical-relative:paragraph;z-index:-45214208" coordorigin="3213,3238" coordsize="427,1082">
            <v:rect style="position:absolute;left:3224;top:3249;width:404;height:1059" filled="true" fillcolor="#efefef" stroked="false">
              <v:fill type="solid"/>
            </v:rect>
            <v:line style="position:absolute" from="3224,3249" to="3224,4308" stroked="true" strokeweight="1.140pt" strokecolor="#939393">
              <v:stroke dashstyle="solid"/>
            </v:line>
            <v:line style="position:absolute" from="3628,3249" to="3628,4308" stroked="true" strokeweight="1.140pt" strokecolor="#939393">
              <v:stroke dashstyle="solid"/>
            </v:line>
            <v:rect style="position:absolute;left:3220;top:3238;width:419;height:23" filled="true" fillcolor="#939393" stroked="false">
              <v:fill type="solid"/>
            </v:rect>
            <v:line style="position:absolute" from="3214,4308" to="3640,4308" stroked="true" strokeweight="1.140pt" strokecolor="#939393">
              <v:stroke dashstyle="solid"/>
            </v:line>
            <v:line style="position:absolute" from="3224,3249" to="3224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60.649994pt;margin-top:229.10025pt;width:21.35pt;height:65.3pt;mso-position-horizontal-relative:page;mso-position-vertical-relative:paragraph;z-index:-45213696" coordorigin="3213,4582" coordsize="427,1306">
            <v:rect style="position:absolute;left:3224;top:4593;width:404;height:1283" filled="true" fillcolor="#efefef" stroked="false">
              <v:fill type="solid"/>
            </v:rect>
            <v:line style="position:absolute" from="3224,4593" to="3224,5876" stroked="true" strokeweight="1.140pt" strokecolor="#939393">
              <v:stroke dashstyle="solid"/>
            </v:line>
            <v:line style="position:absolute" from="3628,4593" to="3628,5876" stroked="true" strokeweight="1.140pt" strokecolor="#939393">
              <v:stroke dashstyle="solid"/>
            </v:line>
            <v:rect style="position:absolute;left:3220;top:4582;width:419;height:23" filled="true" fillcolor="#939393" stroked="false">
              <v:fill type="solid"/>
            </v:rect>
            <v:line style="position:absolute" from="3214,5876" to="3640,5876" stroked="true" strokeweight="1.140pt" strokecolor="#939393">
              <v:stroke dashstyle="solid"/>
            </v:line>
            <v:line style="position:absolute" from="3224,4593" to="3224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60.649994pt;margin-top:306.920258pt;width:21.35pt;height:76.45pt;mso-position-horizontal-relative:page;mso-position-vertical-relative:paragraph;z-index:-45213184" coordorigin="3213,6138" coordsize="427,1529">
            <v:rect style="position:absolute;left:3224;top:6149;width:404;height:1506" filled="true" fillcolor="#efefef" stroked="false">
              <v:fill type="solid"/>
            </v:rect>
            <v:line style="position:absolute" from="3224,6150" to="3224,7656" stroked="true" strokeweight="1.140pt" strokecolor="#939393">
              <v:stroke dashstyle="solid"/>
            </v:line>
            <v:line style="position:absolute" from="3628,6150" to="3628,7656" stroked="true" strokeweight="1.140pt" strokecolor="#939393">
              <v:stroke dashstyle="solid"/>
            </v:line>
            <v:rect style="position:absolute;left:3220;top:6138;width:419;height:23" filled="true" fillcolor="#939393" stroked="false">
              <v:fill type="solid"/>
            </v:rect>
            <v:line style="position:absolute" from="3214,7656" to="3640,7656" stroked="true" strokeweight="1.140pt" strokecolor="#939393">
              <v:stroke dashstyle="solid"/>
            </v:line>
            <v:line style="position:absolute" from="3224,6150" to="3224,7656" stroked="true" strokeweight="1.140pt" strokecolor="#939393">
              <v:stroke dashstyle="solid"/>
            </v:line>
            <v:line style="position:absolute" from="3214,7656" to="3640,765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8.190002pt;margin-top:161.900238pt;width:33.15pt;height:54.1pt;mso-position-horizontal-relative:page;mso-position-vertical-relative:paragraph;z-index:-45212672" coordorigin="3764,3238" coordsize="663,1082">
            <v:line style="position:absolute" from="3775,3249" to="3775,4308" stroked="true" strokeweight="1.140pt" strokecolor="#939393">
              <v:stroke dashstyle="solid"/>
            </v:line>
            <v:line style="position:absolute" from="4415,3249" to="4415,4308" stroked="true" strokeweight="1.140pt" strokecolor="#939393">
              <v:stroke dashstyle="solid"/>
            </v:line>
            <v:line style="position:absolute" from="3772,3249" to="4427,3249" stroked="true" strokeweight="1.140pt" strokecolor="#939393">
              <v:stroke dashstyle="solid"/>
            </v:line>
            <v:line style="position:absolute" from="3764,4308" to="4427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8.190002pt;margin-top:229.10025pt;width:33.15pt;height:65.3pt;mso-position-horizontal-relative:page;mso-position-vertical-relative:paragraph;z-index:-45212160" coordorigin="3764,4582" coordsize="663,1306">
            <v:line style="position:absolute" from="3775,4593" to="3775,5876" stroked="true" strokeweight="1.140pt" strokecolor="#939393">
              <v:stroke dashstyle="solid"/>
            </v:line>
            <v:line style="position:absolute" from="4415,4593" to="4415,5876" stroked="true" strokeweight="1.140pt" strokecolor="#939393">
              <v:stroke dashstyle="solid"/>
            </v:line>
            <v:line style="position:absolute" from="3772,4593" to="4427,4593" stroked="true" strokeweight="1.140pt" strokecolor="#939393">
              <v:stroke dashstyle="solid"/>
            </v:line>
            <v:line style="position:absolute" from="3764,5876" to="4427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88.190002pt;margin-top:306.920258pt;width:33.15pt;height:76.45pt;mso-position-horizontal-relative:page;mso-position-vertical-relative:paragraph;z-index:-45211648" coordorigin="3764,6138" coordsize="663,1529">
            <v:line style="position:absolute" from="3775,6150" to="3775,7656" stroked="true" strokeweight="1.140pt" strokecolor="#939393">
              <v:stroke dashstyle="solid"/>
            </v:line>
            <v:line style="position:absolute" from="4415,6150" to="4415,7656" stroked="true" strokeweight="1.140pt" strokecolor="#939393">
              <v:stroke dashstyle="solid"/>
            </v:line>
            <v:line style="position:absolute" from="3772,6150" to="4427,6150" stroked="true" strokeweight="1.140pt" strokecolor="#939393">
              <v:stroke dashstyle="solid"/>
            </v:line>
            <v:rect style="position:absolute;left:3764;top:7644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227.550003pt;margin-top:161.900238pt;width:84.35pt;height:54.1pt;mso-position-horizontal-relative:page;mso-position-vertical-relative:paragraph;z-index:-45211136" coordorigin="4551,3238" coordsize="1687,1082">
            <v:line style="position:absolute" from="4562,3249" to="4562,4308" stroked="true" strokeweight="1.140pt" strokecolor="#939393">
              <v:stroke dashstyle="solid"/>
            </v:line>
            <v:line style="position:absolute" from="6226,3249" to="6226,4308" stroked="true" strokeweight="1.140pt" strokecolor="#939393">
              <v:stroke dashstyle="solid"/>
            </v:line>
            <v:line style="position:absolute" from="4559,3249" to="6238,3249" stroked="true" strokeweight="1.140pt" strokecolor="#939393">
              <v:stroke dashstyle="solid"/>
            </v:line>
            <v:line style="position:absolute" from="4552,4308" to="6238,4308" stroked="true" strokeweight="1.140pt" strokecolor="#939393">
              <v:stroke dashstyle="solid"/>
            </v:line>
            <v:line style="position:absolute" from="6226,3249" to="6226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7.550003pt;margin-top:229.10025pt;width:84.35pt;height:65.3pt;mso-position-horizontal-relative:page;mso-position-vertical-relative:paragraph;z-index:-45210624" coordorigin="4551,4582" coordsize="1687,1306">
            <v:line style="position:absolute" from="4562,4593" to="4562,5876" stroked="true" strokeweight="1.140pt" strokecolor="#939393">
              <v:stroke dashstyle="solid"/>
            </v:line>
            <v:line style="position:absolute" from="6226,4593" to="6226,5876" stroked="true" strokeweight="1.140pt" strokecolor="#939393">
              <v:stroke dashstyle="solid"/>
            </v:line>
            <v:line style="position:absolute" from="4559,4593" to="6238,4593" stroked="true" strokeweight="1.140pt" strokecolor="#939393">
              <v:stroke dashstyle="solid"/>
            </v:line>
            <v:line style="position:absolute" from="4552,5876" to="6238,5876" stroked="true" strokeweight="1.140pt" strokecolor="#939393">
              <v:stroke dashstyle="solid"/>
            </v:line>
            <v:line style="position:absolute" from="6226,4593" to="6226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227.550003pt;margin-top:306.920258pt;width:84.35pt;height:76.45pt;mso-position-horizontal-relative:page;mso-position-vertical-relative:paragraph;z-index:-45210112" coordorigin="4551,6138" coordsize="1687,1529">
            <v:line style="position:absolute" from="4562,6150" to="4562,7656" stroked="true" strokeweight="1.140pt" strokecolor="#939393">
              <v:stroke dashstyle="solid"/>
            </v:line>
            <v:line style="position:absolute" from="6226,6150" to="6226,7656" stroked="true" strokeweight="1.140pt" strokecolor="#939393">
              <v:stroke dashstyle="solid"/>
            </v:line>
            <v:line style="position:absolute" from="4559,6150" to="6238,6150" stroked="true" strokeweight="1.140pt" strokecolor="#939393">
              <v:stroke dashstyle="solid"/>
            </v:line>
            <v:line style="position:absolute" from="4552,7656" to="6238,7656" stroked="true" strokeweight="1.140pt" strokecolor="#939393">
              <v:stroke dashstyle="solid"/>
            </v:line>
            <v:line style="position:absolute" from="6226,6150" to="6226,7656" stroked="true" strokeweight="1.140pt" strokecolor="#939393">
              <v:stroke dashstyle="solid"/>
            </v:line>
            <v:line style="position:absolute" from="4552,7656" to="6238,765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730011pt;margin-top:66.440247pt;width:21.35pt;height:82.95pt;mso-position-horizontal-relative:page;mso-position-vertical-relative:paragraph;z-index:-45209600" coordorigin="6415,1329" coordsize="427,1659">
            <v:rect style="position:absolute;left:6426;top:1340;width:404;height:278" filled="true" fillcolor="#d5d5d5" stroked="false">
              <v:fill type="solid"/>
            </v:rect>
            <v:line style="position:absolute" from="6426,1340" to="6426,1617" stroked="true" strokeweight="1.140pt" strokecolor="#939393">
              <v:stroke dashstyle="solid"/>
            </v:line>
            <v:line style="position:absolute" from="6829,1340" to="6829,1617" stroked="true" strokeweight="1.140pt" strokecolor="#939393">
              <v:stroke dashstyle="solid"/>
            </v:line>
            <v:rect style="position:absolute;left:6415;top:1328;width:426;height:23" filled="true" fillcolor="#939393" stroked="false">
              <v:fill type="solid"/>
            </v:rect>
            <v:rect style="position:absolute;left:6426;top:1693;width:404;height:1283" filled="true" fillcolor="#efefef" stroked="false">
              <v:fill type="solid"/>
            </v:rect>
            <v:line style="position:absolute" from="6426,1693" to="6426,2976" stroked="true" strokeweight="1.140pt" strokecolor="#939393">
              <v:stroke dashstyle="solid"/>
            </v:line>
            <v:line style="position:absolute" from="6829,1693" to="6829,2976" stroked="true" strokeweight="1.140pt" strokecolor="#939393">
              <v:stroke dashstyle="solid"/>
            </v:line>
            <v:line style="position:absolute" from="6415,1617" to="6841,1617" stroked="true" strokeweight="1.140pt" strokecolor="#939393">
              <v:stroke dashstyle="solid"/>
            </v:line>
            <v:rect style="position:absolute;left:6422;top:1681;width:419;height:23" filled="true" fillcolor="#939393" stroked="false">
              <v:fill type="solid"/>
            </v:rect>
            <v:line style="position:absolute" from="6415,2976" to="6841,2976" stroked="true" strokeweight="1.140pt" strokecolor="#939393">
              <v:stroke dashstyle="solid"/>
            </v:line>
            <v:line style="position:absolute" from="6426,1693" to="6426,2976" stroked="true" strokeweight="1.140pt" strokecolor="#939393">
              <v:stroke dashstyle="solid"/>
            </v:line>
            <v:line style="position:absolute" from="6426,1340" to="6426,1617" stroked="true" strokeweight="1.140pt" strokecolor="#939393">
              <v:stroke dashstyle="solid"/>
            </v:line>
            <v:line style="position:absolute" from="6415,1340" to="6841,134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8.269989pt;margin-top:66.440247pt;width:33.15pt;height:82.95pt;mso-position-horizontal-relative:page;mso-position-vertical-relative:paragraph;z-index:-45209088" coordorigin="6965,1329" coordsize="663,1659">
            <v:rect style="position:absolute;left:6976;top:1340;width:640;height:278" filled="true" fillcolor="#d5d5d5" stroked="false">
              <v:fill type="solid"/>
            </v:rect>
            <v:line style="position:absolute" from="6977,1340" to="6977,1617" stroked="true" strokeweight="1.140pt" strokecolor="#939393">
              <v:stroke dashstyle="solid"/>
            </v:line>
            <v:line style="position:absolute" from="7616,1340" to="7616,1617" stroked="true" strokeweight="1.140pt" strokecolor="#939393">
              <v:stroke dashstyle="solid"/>
            </v:line>
            <v:rect style="position:absolute;left:6966;top:1328;width:663;height:23" filled="true" fillcolor="#939393" stroked="false">
              <v:fill type="solid"/>
            </v:rect>
            <v:line style="position:absolute" from="6977,1693" to="6977,2976" stroked="true" strokeweight="1.140pt" strokecolor="#939393">
              <v:stroke dashstyle="solid"/>
            </v:line>
            <v:line style="position:absolute" from="7616,1693" to="7616,2976" stroked="true" strokeweight="1.140pt" strokecolor="#939393">
              <v:stroke dashstyle="solid"/>
            </v:line>
            <v:line style="position:absolute" from="6966,1617" to="7628,1617" stroked="true" strokeweight="1.140pt" strokecolor="#939393">
              <v:stroke dashstyle="solid"/>
            </v:line>
            <v:line style="position:absolute" from="6973,1693" to="7628,1693" stroked="true" strokeweight="1.140pt" strokecolor="#939393">
              <v:stroke dashstyle="solid"/>
            </v:line>
            <v:line style="position:absolute" from="6966,2976" to="7628,2976" stroked="true" strokeweight="1.140pt" strokecolor="#939393">
              <v:stroke dashstyle="solid"/>
            </v:line>
            <v:rect style="position:absolute;left:6966;top:1328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387.630005pt;margin-top:66.440247pt;width:84.35pt;height:82.95pt;mso-position-horizontal-relative:page;mso-position-vertical-relative:paragraph;z-index:-45208576" coordorigin="7753,1329" coordsize="1687,1659">
            <v:rect style="position:absolute;left:7764;top:1340;width:1664;height:278" filled="true" fillcolor="#d5d5d5" stroked="false">
              <v:fill type="solid"/>
            </v:rect>
            <v:line style="position:absolute" from="7764,1340" to="7764,1617" stroked="true" strokeweight="1.140pt" strokecolor="#939393">
              <v:stroke dashstyle="solid"/>
            </v:line>
            <v:line style="position:absolute" from="9427,1340" to="9427,1617" stroked="true" strokeweight="1.140pt" strokecolor="#939393">
              <v:stroke dashstyle="solid"/>
            </v:line>
            <v:rect style="position:absolute;left:7753;top:1328;width:1686;height:23" filled="true" fillcolor="#939393" stroked="false">
              <v:fill type="solid"/>
            </v:rect>
            <v:line style="position:absolute" from="7764,1693" to="7764,2976" stroked="true" strokeweight="1.140pt" strokecolor="#939393">
              <v:stroke dashstyle="solid"/>
            </v:line>
            <v:line style="position:absolute" from="9427,1693" to="9427,2976" stroked="true" strokeweight="1.140pt" strokecolor="#939393">
              <v:stroke dashstyle="solid"/>
            </v:line>
            <v:line style="position:absolute" from="7753,1617" to="9439,1617" stroked="true" strokeweight="1.140pt" strokecolor="#939393">
              <v:stroke dashstyle="solid"/>
            </v:line>
            <v:line style="position:absolute" from="7760,1693" to="9439,1693" stroked="true" strokeweight="1.140pt" strokecolor="#939393">
              <v:stroke dashstyle="solid"/>
            </v:line>
            <v:line style="position:absolute" from="7753,2976" to="9439,2976" stroked="true" strokeweight="1.140pt" strokecolor="#939393">
              <v:stroke dashstyle="solid"/>
            </v:line>
            <v:line style="position:absolute" from="9427,1340" to="9427,1617" stroked="true" strokeweight="1.140pt" strokecolor="#939393">
              <v:stroke dashstyle="solid"/>
            </v:line>
            <v:line style="position:absolute" from="9427,1693" to="9427,2976" stroked="true" strokeweight="1.140pt" strokecolor="#939393">
              <v:stroke dashstyle="solid"/>
            </v:line>
            <v:line style="position:absolute" from="7753,1340" to="9439,134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730011pt;margin-top:161.900238pt;width:21.35pt;height:54.1pt;mso-position-horizontal-relative:page;mso-position-vertical-relative:paragraph;z-index:-45208064" coordorigin="6415,3238" coordsize="427,1082">
            <v:rect style="position:absolute;left:6426;top:3249;width:404;height:1059" filled="true" fillcolor="#efefef" stroked="false">
              <v:fill type="solid"/>
            </v:rect>
            <v:line style="position:absolute" from="6426,3249" to="6426,4308" stroked="true" strokeweight="1.140pt" strokecolor="#939393">
              <v:stroke dashstyle="solid"/>
            </v:line>
            <v:line style="position:absolute" from="6829,3249" to="6829,4308" stroked="true" strokeweight="1.140pt" strokecolor="#939393">
              <v:stroke dashstyle="solid"/>
            </v:line>
            <v:rect style="position:absolute;left:6422;top:3238;width:419;height:23" filled="true" fillcolor="#939393" stroked="false">
              <v:fill type="solid"/>
            </v:rect>
            <v:line style="position:absolute" from="6415,4308" to="6841,4308" stroked="true" strokeweight="1.140pt" strokecolor="#939393">
              <v:stroke dashstyle="solid"/>
            </v:line>
            <v:line style="position:absolute" from="6426,3249" to="6426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730011pt;margin-top:229.10025pt;width:21.35pt;height:65.3pt;mso-position-horizontal-relative:page;mso-position-vertical-relative:paragraph;z-index:-45207552" coordorigin="6415,4582" coordsize="427,1306">
            <v:rect style="position:absolute;left:6426;top:4593;width:404;height:1283" filled="true" fillcolor="#efefef" stroked="false">
              <v:fill type="solid"/>
            </v:rect>
            <v:line style="position:absolute" from="6426,4593" to="6426,5876" stroked="true" strokeweight="1.140pt" strokecolor="#939393">
              <v:stroke dashstyle="solid"/>
            </v:line>
            <v:line style="position:absolute" from="6829,4593" to="6829,5876" stroked="true" strokeweight="1.140pt" strokecolor="#939393">
              <v:stroke dashstyle="solid"/>
            </v:line>
            <v:rect style="position:absolute;left:6422;top:4582;width:419;height:23" filled="true" fillcolor="#939393" stroked="false">
              <v:fill type="solid"/>
            </v:rect>
            <v:line style="position:absolute" from="6415,5876" to="6841,5876" stroked="true" strokeweight="1.140pt" strokecolor="#939393">
              <v:stroke dashstyle="solid"/>
            </v:line>
            <v:line style="position:absolute" from="6426,4593" to="6426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730011pt;margin-top:306.920258pt;width:21.35pt;height:76.45pt;mso-position-horizontal-relative:page;mso-position-vertical-relative:paragraph;z-index:-45207040" coordorigin="6415,6138" coordsize="427,1529">
            <v:rect style="position:absolute;left:6426;top:6149;width:404;height:1506" filled="true" fillcolor="#efefef" stroked="false">
              <v:fill type="solid"/>
            </v:rect>
            <v:line style="position:absolute" from="6426,6150" to="6426,7656" stroked="true" strokeweight="1.140pt" strokecolor="#939393">
              <v:stroke dashstyle="solid"/>
            </v:line>
            <v:line style="position:absolute" from="6829,6150" to="6829,7656" stroked="true" strokeweight="1.140pt" strokecolor="#939393">
              <v:stroke dashstyle="solid"/>
            </v:line>
            <v:rect style="position:absolute;left:6422;top:6138;width:419;height:23" filled="true" fillcolor="#939393" stroked="false">
              <v:fill type="solid"/>
            </v:rect>
            <v:line style="position:absolute" from="6415,7656" to="6841,7656" stroked="true" strokeweight="1.140pt" strokecolor="#939393">
              <v:stroke dashstyle="solid"/>
            </v:line>
            <v:line style="position:absolute" from="6426,6150" to="6426,7656" stroked="true" strokeweight="1.140pt" strokecolor="#939393">
              <v:stroke dashstyle="solid"/>
            </v:line>
            <v:line style="position:absolute" from="6415,7656" to="6841,765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8.269989pt;margin-top:161.900238pt;width:33.15pt;height:54.1pt;mso-position-horizontal-relative:page;mso-position-vertical-relative:paragraph;z-index:-45206528" coordorigin="6965,3238" coordsize="663,1082">
            <v:line style="position:absolute" from="6977,3249" to="6977,4308" stroked="true" strokeweight="1.140pt" strokecolor="#939393">
              <v:stroke dashstyle="solid"/>
            </v:line>
            <v:line style="position:absolute" from="7616,3249" to="7616,4308" stroked="true" strokeweight="1.140pt" strokecolor="#939393">
              <v:stroke dashstyle="solid"/>
            </v:line>
            <v:line style="position:absolute" from="6973,3249" to="7628,3249" stroked="true" strokeweight="1.140pt" strokecolor="#939393">
              <v:stroke dashstyle="solid"/>
            </v:line>
            <v:line style="position:absolute" from="6966,4308" to="7628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8.269989pt;margin-top:229.10025pt;width:33.15pt;height:65.3pt;mso-position-horizontal-relative:page;mso-position-vertical-relative:paragraph;z-index:-45206016" coordorigin="6965,4582" coordsize="663,1306">
            <v:line style="position:absolute" from="6977,4593" to="6977,5876" stroked="true" strokeweight="1.140pt" strokecolor="#939393">
              <v:stroke dashstyle="solid"/>
            </v:line>
            <v:line style="position:absolute" from="7616,4593" to="7616,5876" stroked="true" strokeweight="1.140pt" strokecolor="#939393">
              <v:stroke dashstyle="solid"/>
            </v:line>
            <v:line style="position:absolute" from="6973,4593" to="7628,4593" stroked="true" strokeweight="1.140pt" strokecolor="#939393">
              <v:stroke dashstyle="solid"/>
            </v:line>
            <v:line style="position:absolute" from="6966,5876" to="7628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48.269989pt;margin-top:306.920258pt;width:33.15pt;height:76.45pt;mso-position-horizontal-relative:page;mso-position-vertical-relative:paragraph;z-index:-45205504" coordorigin="6965,6138" coordsize="663,1529">
            <v:line style="position:absolute" from="6977,6150" to="6977,7656" stroked="true" strokeweight="1.140pt" strokecolor="#939393">
              <v:stroke dashstyle="solid"/>
            </v:line>
            <v:line style="position:absolute" from="7616,6150" to="7616,7656" stroked="true" strokeweight="1.140pt" strokecolor="#939393">
              <v:stroke dashstyle="solid"/>
            </v:line>
            <v:line style="position:absolute" from="6973,6150" to="7628,6150" stroked="true" strokeweight="1.140pt" strokecolor="#939393">
              <v:stroke dashstyle="solid"/>
            </v:line>
            <v:rect style="position:absolute;left:6966;top:7644;width:663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387.630005pt;margin-top:161.900238pt;width:84.35pt;height:54.1pt;mso-position-horizontal-relative:page;mso-position-vertical-relative:paragraph;z-index:-45204992" coordorigin="7753,3238" coordsize="1687,1082">
            <v:line style="position:absolute" from="7764,3249" to="7764,4308" stroked="true" strokeweight="1.140pt" strokecolor="#939393">
              <v:stroke dashstyle="solid"/>
            </v:line>
            <v:line style="position:absolute" from="9427,3249" to="9427,4308" stroked="true" strokeweight="1.140pt" strokecolor="#939393">
              <v:stroke dashstyle="solid"/>
            </v:line>
            <v:line style="position:absolute" from="7760,3249" to="9439,3249" stroked="true" strokeweight="1.140pt" strokecolor="#939393">
              <v:stroke dashstyle="solid"/>
            </v:line>
            <v:line style="position:absolute" from="7753,4308" to="9439,4308" stroked="true" strokeweight="1.140pt" strokecolor="#939393">
              <v:stroke dashstyle="solid"/>
            </v:line>
            <v:line style="position:absolute" from="9427,3249" to="9427,4308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7.630005pt;margin-top:229.10025pt;width:84.35pt;height:65.3pt;mso-position-horizontal-relative:page;mso-position-vertical-relative:paragraph;z-index:-45204480" coordorigin="7753,4582" coordsize="1687,1306">
            <v:line style="position:absolute" from="7764,4593" to="7764,5876" stroked="true" strokeweight="1.140pt" strokecolor="#939393">
              <v:stroke dashstyle="solid"/>
            </v:line>
            <v:line style="position:absolute" from="9427,4593" to="9427,5876" stroked="true" strokeweight="1.140pt" strokecolor="#939393">
              <v:stroke dashstyle="solid"/>
            </v:line>
            <v:line style="position:absolute" from="7760,4593" to="9439,4593" stroked="true" strokeweight="1.140pt" strokecolor="#939393">
              <v:stroke dashstyle="solid"/>
            </v:line>
            <v:line style="position:absolute" from="7753,5876" to="9439,5876" stroked="true" strokeweight="1.140pt" strokecolor="#939393">
              <v:stroke dashstyle="solid"/>
            </v:line>
            <v:line style="position:absolute" from="9427,4593" to="9427,58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87.630005pt;margin-top:306.920258pt;width:84.35pt;height:76.45pt;mso-position-horizontal-relative:page;mso-position-vertical-relative:paragraph;z-index:-45203968" coordorigin="7753,6138" coordsize="1687,1529">
            <v:line style="position:absolute" from="7764,6150" to="7764,7656" stroked="true" strokeweight="1.140pt" strokecolor="#939393">
              <v:stroke dashstyle="solid"/>
            </v:line>
            <v:line style="position:absolute" from="9427,6150" to="9427,7656" stroked="true" strokeweight="1.140pt" strokecolor="#939393">
              <v:stroke dashstyle="solid"/>
            </v:line>
            <v:line style="position:absolute" from="7760,6150" to="9439,6150" stroked="true" strokeweight="1.140pt" strokecolor="#939393">
              <v:stroke dashstyle="solid"/>
            </v:line>
            <v:line style="position:absolute" from="7753,7656" to="9439,7656" stroked="true" strokeweight="1.140pt" strokecolor="#939393">
              <v:stroke dashstyle="solid"/>
            </v:line>
            <v:line style="position:absolute" from="9427,6150" to="9427,7656" stroked="true" strokeweight="1.140pt" strokecolor="#939393">
              <v:stroke dashstyle="solid"/>
            </v:line>
            <v:line style="position:absolute" from="7753,7656" to="9439,7656" stroked="true" strokeweight="1.140pt" strokecolor="#939393">
              <v:stroke dashstyle="solid"/>
            </v:line>
            <w10:wrap type="none"/>
          </v:group>
        </w:pict>
      </w:r>
      <w:bookmarkStart w:name="_TOC_250019" w:id="2"/>
      <w:r>
        <w:rPr>
          <w:rFonts w:ascii="Microsoft Sans Serif" w:hAnsi="Microsoft Sans Serif" w:eastAsia="Microsoft Sans Serif"/>
          <w:w w:val="125"/>
        </w:rPr>
        <w:t>Ⅱ. </w:t>
      </w:r>
      <w:r>
        <w:rPr>
          <w:w w:val="120"/>
        </w:rPr>
        <w:t>대상자</w:t>
      </w:r>
      <w:r>
        <w:rPr>
          <w:spacing w:val="-88"/>
          <w:w w:val="120"/>
        </w:rPr>
        <w:t> </w:t>
      </w:r>
      <w:bookmarkEnd w:id="2"/>
      <w:r>
        <w:rPr>
          <w:w w:val="120"/>
        </w:rPr>
        <w:t>선정</w:t>
      </w:r>
    </w:p>
    <w:p>
      <w:pPr>
        <w:pStyle w:val="BodyText"/>
        <w:spacing w:before="6"/>
        <w:rPr>
          <w:sz w:val="7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6783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9" w:right="3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급여의 신청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185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80"/>
              <w:ind w:left="930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[신청 및 선정 절차]</w:t>
            </w:r>
          </w:p>
          <w:p>
            <w:pPr>
              <w:pStyle w:val="TableParagraph"/>
              <w:tabs>
                <w:tab w:pos="741" w:val="left" w:leader="none"/>
                <w:tab w:pos="2119" w:val="left" w:leader="none"/>
              </w:tabs>
              <w:spacing w:before="81"/>
              <w:ind w:left="18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spacing w:line="254" w:lineRule="exact" w:before="153"/>
              <w:ind w:left="635" w:right="1896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발달장애인</w:t>
            </w:r>
          </w:p>
          <w:p>
            <w:pPr>
              <w:pStyle w:val="TableParagraph"/>
              <w:tabs>
                <w:tab w:pos="1476" w:val="left" w:leader="none"/>
              </w:tabs>
              <w:spacing w:line="280" w:lineRule="exact"/>
              <w:ind w:left="936"/>
              <w:rPr>
                <w:sz w:val="16"/>
              </w:rPr>
            </w:pPr>
            <w:r>
              <w:rPr>
                <w:w w:val="80"/>
                <w:position w:val="11"/>
                <w:sz w:val="16"/>
              </w:rPr>
              <w:t>/</w:t>
              <w:tab/>
            </w:r>
            <w:r>
              <w:rPr>
                <w:w w:val="80"/>
                <w:sz w:val="16"/>
              </w:rPr>
              <w:t>☑ 제출서류를 구비하여,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사회</w:t>
            </w:r>
          </w:p>
          <w:p>
            <w:pPr>
              <w:pStyle w:val="TableParagraph"/>
              <w:tabs>
                <w:tab w:pos="769" w:val="left" w:leader="none"/>
                <w:tab w:pos="1476" w:val="left" w:leader="none"/>
              </w:tabs>
              <w:spacing w:line="96" w:lineRule="auto" w:before="41"/>
              <w:ind w:left="686" w:right="473" w:hanging="503"/>
              <w:rPr>
                <w:sz w:val="16"/>
              </w:rPr>
            </w:pPr>
            <w:r>
              <w:rPr>
                <w:rFonts w:ascii="휴먼매직체" w:eastAsia="휴먼매직체" w:hint="eastAsia"/>
                <w:w w:val="80"/>
                <w:position w:val="11"/>
                <w:sz w:val="16"/>
              </w:rPr>
              <w:t>신청</w:t>
              <w:tab/>
              <w:tab/>
            </w:r>
            <w:r>
              <w:rPr>
                <w:w w:val="80"/>
                <w:position w:val="11"/>
                <w:sz w:val="16"/>
              </w:rPr>
              <w:t>보호자/</w:t>
              <w:tab/>
            </w:r>
            <w:r>
              <w:rPr>
                <w:w w:val="75"/>
                <w:sz w:val="16"/>
              </w:rPr>
              <w:t>보장급여 신청서로 </w:t>
            </w:r>
            <w:r>
              <w:rPr>
                <w:spacing w:val="-8"/>
                <w:w w:val="75"/>
                <w:sz w:val="16"/>
              </w:rPr>
              <w:t>신청 </w:t>
            </w:r>
            <w:r>
              <w:rPr>
                <w:w w:val="80"/>
                <w:sz w:val="16"/>
              </w:rPr>
              <w:t>전담공무원</w:t>
            </w:r>
          </w:p>
          <w:p>
            <w:pPr>
              <w:pStyle w:val="TableParagraph"/>
              <w:spacing w:line="268" w:lineRule="exact"/>
              <w:ind w:left="634" w:right="1896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직권</w:t>
            </w:r>
          </w:p>
          <w:p>
            <w:pPr>
              <w:pStyle w:val="TableParagraph"/>
              <w:spacing w:before="3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2" w:lineRule="exact" w:before="1"/>
              <w:ind w:left="1476"/>
              <w:rPr>
                <w:sz w:val="16"/>
              </w:rPr>
            </w:pPr>
            <w:r>
              <w:rPr>
                <w:w w:val="85"/>
                <w:sz w:val="16"/>
              </w:rPr>
              <w:t>☑ 신청자격 충족여부와 서류</w:t>
            </w:r>
          </w:p>
          <w:p>
            <w:pPr>
              <w:pStyle w:val="TableParagraph"/>
              <w:tabs>
                <w:tab w:pos="733" w:val="left" w:leader="none"/>
                <w:tab w:pos="1476" w:val="left" w:leader="none"/>
              </w:tabs>
              <w:spacing w:line="224" w:lineRule="exact"/>
              <w:ind w:left="183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신청</w:t>
              <w:tab/>
            </w:r>
            <w:r>
              <w:rPr>
                <w:w w:val="85"/>
                <w:position w:val="1"/>
                <w:sz w:val="16"/>
              </w:rPr>
              <w:t>읍･면･동</w:t>
              <w:tab/>
              <w:t>누락여부를</w:t>
            </w:r>
            <w:r>
              <w:rPr>
                <w:spacing w:val="12"/>
                <w:w w:val="85"/>
                <w:position w:val="1"/>
                <w:sz w:val="16"/>
              </w:rPr>
              <w:t> </w:t>
            </w:r>
            <w:r>
              <w:rPr>
                <w:w w:val="85"/>
                <w:position w:val="1"/>
                <w:sz w:val="16"/>
              </w:rPr>
              <w:t>확인</w:t>
            </w:r>
          </w:p>
          <w:p>
            <w:pPr>
              <w:pStyle w:val="TableParagraph"/>
              <w:tabs>
                <w:tab w:pos="741" w:val="left" w:leader="none"/>
                <w:tab w:pos="1540" w:val="left" w:leader="none"/>
              </w:tabs>
              <w:spacing w:line="225" w:lineRule="exact"/>
              <w:ind w:left="18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1"/>
                <w:sz w:val="16"/>
              </w:rPr>
              <w:t>접수</w:t>
              <w:tab/>
            </w:r>
            <w:r>
              <w:rPr>
                <w:w w:val="85"/>
                <w:sz w:val="16"/>
              </w:rPr>
              <w:t>주민센터</w:t>
              <w:tab/>
              <w:t>-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행복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e음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내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‘발달장애인지</w:t>
            </w:r>
          </w:p>
          <w:p>
            <w:pPr>
              <w:pStyle w:val="TableParagraph"/>
              <w:spacing w:line="252" w:lineRule="exact"/>
              <w:ind w:left="1476"/>
              <w:rPr>
                <w:sz w:val="16"/>
              </w:rPr>
            </w:pPr>
            <w:r>
              <w:rPr>
                <w:w w:val="80"/>
                <w:sz w:val="16"/>
              </w:rPr>
              <w:t>원’ 업무 탭에서 입력</w:t>
            </w:r>
          </w:p>
          <w:p>
            <w:pPr>
              <w:pStyle w:val="TableParagraph"/>
              <w:spacing w:before="2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63" w:lineRule="auto"/>
              <w:ind w:left="128" w:right="140" w:firstLine="1347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☑ 방과후활동서비스 자격 결정 </w:t>
            </w:r>
            <w:r>
              <w:rPr>
                <w:rFonts w:ascii="휴먼매직체" w:hAnsi="휴먼매직체" w:eastAsia="휴먼매직체" w:hint="eastAsia"/>
                <w:w w:val="85"/>
                <w:position w:val="9"/>
                <w:sz w:val="16"/>
              </w:rPr>
              <w:t>대상자 </w:t>
            </w:r>
            <w:r>
              <w:rPr>
                <w:w w:val="85"/>
                <w:sz w:val="16"/>
              </w:rPr>
              <w:t>시･군･구 ☑ 결정통지서를 전자우편, DM </w:t>
            </w:r>
            <w:r>
              <w:rPr>
                <w:rFonts w:ascii="휴먼매직체" w:hAnsi="휴먼매직체" w:eastAsia="휴먼매직체" w:hint="eastAsia"/>
                <w:w w:val="85"/>
                <w:position w:val="10"/>
                <w:sz w:val="16"/>
              </w:rPr>
              <w:t>결정 </w:t>
            </w:r>
            <w:r>
              <w:rPr>
                <w:w w:val="85"/>
                <w:sz w:val="16"/>
              </w:rPr>
              <w:t>(특별자치 발송 등으로 신청자에게 발송</w:t>
            </w:r>
          </w:p>
          <w:p>
            <w:pPr>
              <w:pStyle w:val="TableParagraph"/>
              <w:spacing w:line="3" w:lineRule="exact"/>
              <w:ind w:left="24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및</w:t>
            </w:r>
          </w:p>
          <w:p>
            <w:pPr>
              <w:pStyle w:val="TableParagraph"/>
              <w:tabs>
                <w:tab w:pos="801" w:val="left" w:leader="none"/>
                <w:tab w:pos="1476" w:val="left" w:leader="none"/>
              </w:tabs>
              <w:spacing w:line="134" w:lineRule="auto"/>
              <w:ind w:left="18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8"/>
                <w:sz w:val="16"/>
              </w:rPr>
              <w:t>통지</w:t>
              <w:tab/>
            </w:r>
            <w:r>
              <w:rPr>
                <w:w w:val="85"/>
                <w:sz w:val="16"/>
              </w:rPr>
              <w:t>시･도)</w:t>
              <w:tab/>
            </w:r>
            <w:r>
              <w:rPr>
                <w:w w:val="75"/>
                <w:sz w:val="16"/>
              </w:rPr>
              <w:t>☑ 신청자 선정내용을</w:t>
            </w:r>
            <w:r>
              <w:rPr>
                <w:spacing w:val="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지역발달</w:t>
            </w:r>
          </w:p>
          <w:p>
            <w:pPr>
              <w:pStyle w:val="TableParagraph"/>
              <w:spacing w:line="222" w:lineRule="exact"/>
              <w:ind w:left="1476"/>
              <w:rPr>
                <w:sz w:val="16"/>
              </w:rPr>
            </w:pPr>
            <w:r>
              <w:rPr>
                <w:w w:val="75"/>
                <w:sz w:val="16"/>
              </w:rPr>
              <w:t>장애인지원센터로 전달</w:t>
            </w:r>
          </w:p>
          <w:p>
            <w:pPr>
              <w:pStyle w:val="TableParagraph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5" w:lineRule="exact"/>
              <w:ind w:left="1476"/>
              <w:rPr>
                <w:sz w:val="16"/>
              </w:rPr>
            </w:pPr>
            <w:r>
              <w:rPr>
                <w:w w:val="70"/>
                <w:sz w:val="16"/>
              </w:rPr>
              <w:t>☑</w:t>
            </w:r>
            <w:r>
              <w:rPr>
                <w:spacing w:val="3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방과후활동서비스 </w:t>
            </w:r>
            <w:r>
              <w:rPr>
                <w:spacing w:val="2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이용자로</w:t>
            </w:r>
          </w:p>
          <w:p>
            <w:pPr>
              <w:pStyle w:val="TableParagraph"/>
              <w:tabs>
                <w:tab w:pos="686" w:val="left" w:leader="none"/>
                <w:tab w:pos="1476" w:val="left" w:leader="none"/>
                <w:tab w:pos="1981" w:val="left" w:leader="none"/>
              </w:tabs>
              <w:spacing w:line="334" w:lineRule="exact"/>
              <w:ind w:left="183"/>
              <w:rPr>
                <w:sz w:val="16"/>
              </w:rPr>
            </w:pPr>
            <w:r>
              <w:rPr>
                <w:rFonts w:ascii="휴먼매직체" w:eastAsia="휴먼매직체" w:hint="eastAsia"/>
                <w:w w:val="80"/>
                <w:position w:val="10"/>
                <w:sz w:val="16"/>
              </w:rPr>
              <w:t>선정</w:t>
              <w:tab/>
            </w:r>
            <w:r>
              <w:rPr>
                <w:w w:val="80"/>
                <w:sz w:val="16"/>
              </w:rPr>
              <w:t>발달장애인</w:t>
              <w:tab/>
            </w:r>
            <w:r>
              <w:rPr>
                <w:w w:val="80"/>
                <w:position w:val="22"/>
                <w:sz w:val="16"/>
              </w:rPr>
              <w:t>선정</w:t>
              <w:tab/>
            </w:r>
            <w:r>
              <w:rPr>
                <w:w w:val="70"/>
                <w:sz w:val="16"/>
              </w:rPr>
              <w:t>터 및</w:t>
            </w:r>
            <w:r>
              <w:rPr>
                <w:spacing w:val="17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지역발달장애인</w:t>
            </w:r>
          </w:p>
          <w:p>
            <w:pPr>
              <w:pStyle w:val="TableParagraph"/>
              <w:tabs>
                <w:tab w:pos="736" w:val="left" w:leader="none"/>
                <w:tab w:pos="1536" w:val="left" w:leader="none"/>
              </w:tabs>
              <w:spacing w:line="76" w:lineRule="auto"/>
              <w:ind w:left="12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10"/>
                <w:sz w:val="16"/>
              </w:rPr>
              <w:t>통보서</w:t>
              <w:tab/>
            </w:r>
            <w:r>
              <w:rPr>
                <w:w w:val="85"/>
                <w:position w:val="-21"/>
                <w:sz w:val="16"/>
              </w:rPr>
              <w:t>/</w:t>
            </w:r>
            <w:r>
              <w:rPr>
                <w:spacing w:val="6"/>
                <w:w w:val="85"/>
                <w:position w:val="-21"/>
                <w:sz w:val="16"/>
              </w:rPr>
              <w:t> </w:t>
            </w:r>
            <w:r>
              <w:rPr>
                <w:w w:val="85"/>
                <w:position w:val="-21"/>
                <w:sz w:val="16"/>
              </w:rPr>
              <w:t>보호자</w:t>
              <w:tab/>
            </w:r>
            <w:r>
              <w:rPr>
                <w:w w:val="85"/>
                <w:sz w:val="16"/>
              </w:rPr>
              <w:t>-</w:t>
            </w:r>
            <w:r>
              <w:rPr>
                <w:spacing w:val="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주민센</w:t>
            </w:r>
          </w:p>
          <w:p>
            <w:pPr>
              <w:pStyle w:val="TableParagraph"/>
              <w:tabs>
                <w:tab w:pos="1669" w:val="left" w:leader="none"/>
              </w:tabs>
              <w:spacing w:line="132" w:lineRule="auto"/>
              <w:ind w:left="183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9"/>
                <w:sz w:val="16"/>
              </w:rPr>
              <w:t>수령</w:t>
              <w:tab/>
            </w:r>
            <w:r>
              <w:rPr>
                <w:w w:val="70"/>
                <w:sz w:val="16"/>
              </w:rPr>
              <w:t>지원센터를 통해</w:t>
            </w:r>
            <w:r>
              <w:rPr>
                <w:spacing w:val="4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방과후활동</w:t>
            </w:r>
          </w:p>
          <w:p>
            <w:pPr>
              <w:pStyle w:val="TableParagraph"/>
              <w:spacing w:line="187" w:lineRule="exact"/>
              <w:ind w:left="1669"/>
              <w:rPr>
                <w:sz w:val="16"/>
              </w:rPr>
            </w:pPr>
            <w:r>
              <w:rPr>
                <w:w w:val="70"/>
                <w:sz w:val="16"/>
              </w:rPr>
              <w:t>서비스 이용방법 및</w:t>
            </w:r>
            <w:r>
              <w:rPr>
                <w:spacing w:val="-25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기관정보</w:t>
            </w:r>
          </w:p>
          <w:p>
            <w:pPr>
              <w:pStyle w:val="TableParagraph"/>
              <w:spacing w:line="253" w:lineRule="exact"/>
              <w:ind w:left="1669"/>
              <w:rPr>
                <w:sz w:val="16"/>
              </w:rPr>
            </w:pPr>
            <w:r>
              <w:rPr>
                <w:w w:val="75"/>
                <w:sz w:val="16"/>
              </w:rPr>
              <w:t>안내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0"/>
              <w:ind w:left="931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[신청 및 선정 절차]</w:t>
            </w:r>
          </w:p>
          <w:p>
            <w:pPr>
              <w:pStyle w:val="TableParagraph"/>
              <w:tabs>
                <w:tab w:pos="741" w:val="left" w:leader="none"/>
                <w:tab w:pos="2118" w:val="left" w:leader="none"/>
              </w:tabs>
              <w:spacing w:before="81"/>
              <w:ind w:left="18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담당주체</w:t>
              <w:tab/>
            </w:r>
            <w:r>
              <w:rPr>
                <w:rFonts w:ascii="휴먼매직체" w:eastAsia="휴먼매직체" w:hint="eastAsia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-4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용</w:t>
            </w:r>
          </w:p>
          <w:p>
            <w:pPr>
              <w:pStyle w:val="TableParagraph"/>
              <w:spacing w:line="254" w:lineRule="exact" w:before="153"/>
              <w:ind w:left="25" w:right="1292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발달장애인</w:t>
            </w:r>
          </w:p>
          <w:p>
            <w:pPr>
              <w:pStyle w:val="TableParagraph"/>
              <w:tabs>
                <w:tab w:pos="768" w:val="left" w:leader="none"/>
                <w:tab w:pos="1476" w:val="left" w:leader="none"/>
              </w:tabs>
              <w:spacing w:line="91" w:lineRule="auto" w:before="33"/>
              <w:ind w:left="686" w:right="146" w:hanging="50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10"/>
                <w:sz w:val="16"/>
              </w:rPr>
              <w:t>신청</w:t>
              <w:tab/>
              <w:tab/>
            </w:r>
            <w:r>
              <w:rPr>
                <w:w w:val="80"/>
                <w:position w:val="-10"/>
                <w:sz w:val="16"/>
              </w:rPr>
              <w:t>보</w:t>
            </w:r>
            <w:r>
              <w:rPr>
                <w:spacing w:val="11"/>
                <w:w w:val="80"/>
                <w:position w:val="-10"/>
                <w:sz w:val="16"/>
              </w:rPr>
              <w:t> </w:t>
            </w:r>
            <w:r>
              <w:rPr>
                <w:w w:val="80"/>
                <w:position w:val="11"/>
                <w:sz w:val="16"/>
              </w:rPr>
              <w:t>/</w:t>
              <w:tab/>
            </w:r>
            <w:r>
              <w:rPr>
                <w:w w:val="75"/>
                <w:sz w:val="16"/>
              </w:rPr>
              <w:t>☑ 제출서류를 구비하여, </w:t>
            </w:r>
            <w:r>
              <w:rPr>
                <w:spacing w:val="-8"/>
                <w:w w:val="75"/>
                <w:sz w:val="16"/>
              </w:rPr>
              <w:t>사회 </w:t>
            </w:r>
            <w:r>
              <w:rPr>
                <w:w w:val="80"/>
                <w:position w:val="-10"/>
                <w:sz w:val="16"/>
              </w:rPr>
              <w:t>전</w:t>
            </w:r>
            <w:r>
              <w:rPr>
                <w:spacing w:val="30"/>
                <w:w w:val="80"/>
                <w:position w:val="-10"/>
                <w:sz w:val="16"/>
              </w:rPr>
              <w:t> </w:t>
            </w:r>
            <w:r>
              <w:rPr>
                <w:w w:val="80"/>
                <w:position w:val="11"/>
                <w:sz w:val="16"/>
              </w:rPr>
              <w:t>호자/</w:t>
              <w:tab/>
            </w:r>
            <w:r>
              <w:rPr>
                <w:w w:val="80"/>
                <w:sz w:val="16"/>
              </w:rPr>
              <w:t>보장급여 신청서로 신청 담공무원</w:t>
            </w:r>
          </w:p>
          <w:p>
            <w:pPr>
              <w:pStyle w:val="TableParagraph"/>
              <w:spacing w:line="130" w:lineRule="exact"/>
              <w:ind w:left="24" w:right="1292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직권</w:t>
            </w:r>
          </w:p>
          <w:p>
            <w:pPr>
              <w:pStyle w:val="TableParagraph"/>
              <w:spacing w:before="3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7" w:lineRule="exact"/>
              <w:ind w:left="1477"/>
              <w:rPr>
                <w:sz w:val="16"/>
              </w:rPr>
            </w:pPr>
            <w:r>
              <w:rPr>
                <w:w w:val="85"/>
                <w:sz w:val="16"/>
              </w:rPr>
              <w:t>☑ 신청자격 충족여부와 서류</w:t>
            </w:r>
          </w:p>
          <w:p>
            <w:pPr>
              <w:pStyle w:val="TableParagraph"/>
              <w:tabs>
                <w:tab w:pos="732" w:val="left" w:leader="none"/>
                <w:tab w:pos="1476" w:val="left" w:leader="none"/>
              </w:tabs>
              <w:spacing w:line="224" w:lineRule="exact"/>
              <w:ind w:left="183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신청</w:t>
              <w:tab/>
            </w:r>
            <w:r>
              <w:rPr>
                <w:w w:val="85"/>
                <w:position w:val="12"/>
                <w:sz w:val="16"/>
              </w:rPr>
              <w:t>읍･면･동</w:t>
              <w:tab/>
            </w:r>
            <w:r>
              <w:rPr>
                <w:w w:val="85"/>
                <w:position w:val="1"/>
                <w:sz w:val="16"/>
              </w:rPr>
              <w:t>누락여부를</w:t>
            </w:r>
            <w:r>
              <w:rPr>
                <w:spacing w:val="12"/>
                <w:w w:val="85"/>
                <w:position w:val="1"/>
                <w:sz w:val="16"/>
              </w:rPr>
              <w:t> </w:t>
            </w:r>
            <w:r>
              <w:rPr>
                <w:w w:val="85"/>
                <w:position w:val="1"/>
                <w:sz w:val="16"/>
              </w:rPr>
              <w:t>확인</w:t>
            </w:r>
          </w:p>
          <w:p>
            <w:pPr>
              <w:pStyle w:val="TableParagraph"/>
              <w:tabs>
                <w:tab w:pos="686" w:val="left" w:leader="none"/>
                <w:tab w:pos="1476" w:val="left" w:leader="none"/>
                <w:tab w:pos="1540" w:val="left" w:leader="none"/>
              </w:tabs>
              <w:spacing w:line="136" w:lineRule="auto" w:before="7"/>
              <w:ind w:left="908" w:right="146" w:hanging="725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1"/>
                <w:sz w:val="16"/>
              </w:rPr>
              <w:t>접수</w:t>
              <w:tab/>
            </w:r>
            <w:r>
              <w:rPr>
                <w:w w:val="85"/>
                <w:position w:val="11"/>
                <w:sz w:val="16"/>
              </w:rPr>
              <w:t>행정복지센</w:t>
              <w:tab/>
              <w:tab/>
            </w:r>
            <w:r>
              <w:rPr>
                <w:w w:val="80"/>
                <w:sz w:val="16"/>
              </w:rPr>
              <w:t>-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행복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e음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spacing w:val="-3"/>
                <w:w w:val="80"/>
                <w:sz w:val="16"/>
              </w:rPr>
              <w:t>‘발달장애인지 </w:t>
            </w:r>
            <w:r>
              <w:rPr>
                <w:w w:val="85"/>
                <w:position w:val="11"/>
                <w:sz w:val="16"/>
              </w:rPr>
              <w:t>터</w:t>
              <w:tab/>
            </w:r>
            <w:r>
              <w:rPr>
                <w:w w:val="85"/>
                <w:sz w:val="16"/>
              </w:rPr>
              <w:t>원’ 업무 탭에서</w:t>
            </w:r>
            <w:r>
              <w:rPr>
                <w:spacing w:val="1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입력</w:t>
            </w:r>
          </w:p>
          <w:p>
            <w:pPr>
              <w:pStyle w:val="TableParagraph"/>
              <w:spacing w:before="3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63" w:lineRule="auto"/>
              <w:ind w:left="128" w:right="146" w:firstLine="1348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☑ 방과후활동서비스 자격 결정 </w:t>
            </w:r>
            <w:r>
              <w:rPr>
                <w:rFonts w:ascii="휴먼매직체" w:hAnsi="휴먼매직체" w:eastAsia="휴먼매직체" w:hint="eastAsia"/>
                <w:w w:val="85"/>
                <w:position w:val="9"/>
                <w:sz w:val="16"/>
              </w:rPr>
              <w:t>대상자 </w:t>
            </w:r>
            <w:r>
              <w:rPr>
                <w:w w:val="85"/>
                <w:sz w:val="16"/>
              </w:rPr>
              <w:t>시･군･구 ☑ 결정통지서를 전자우편, DM </w:t>
            </w:r>
            <w:r>
              <w:rPr>
                <w:rFonts w:ascii="휴먼매직체" w:hAnsi="휴먼매직체" w:eastAsia="휴먼매직체" w:hint="eastAsia"/>
                <w:w w:val="85"/>
                <w:position w:val="10"/>
                <w:sz w:val="16"/>
              </w:rPr>
              <w:t>결정 </w:t>
            </w:r>
            <w:r>
              <w:rPr>
                <w:w w:val="85"/>
                <w:sz w:val="16"/>
              </w:rPr>
              <w:t>(특별자치 발송 등으로 신청자에게 발송</w:t>
            </w:r>
          </w:p>
          <w:p>
            <w:pPr>
              <w:pStyle w:val="TableParagraph"/>
              <w:spacing w:line="3" w:lineRule="exact"/>
              <w:ind w:left="23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및</w:t>
            </w:r>
          </w:p>
          <w:p>
            <w:pPr>
              <w:pStyle w:val="TableParagraph"/>
              <w:tabs>
                <w:tab w:pos="801" w:val="left" w:leader="none"/>
                <w:tab w:pos="1476" w:val="left" w:leader="none"/>
              </w:tabs>
              <w:spacing w:line="134" w:lineRule="auto"/>
              <w:ind w:left="18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8"/>
                <w:sz w:val="16"/>
              </w:rPr>
              <w:t>통지</w:t>
              <w:tab/>
            </w:r>
            <w:r>
              <w:rPr>
                <w:w w:val="85"/>
                <w:sz w:val="16"/>
              </w:rPr>
              <w:t>시･도)</w:t>
              <w:tab/>
            </w:r>
            <w:r>
              <w:rPr>
                <w:w w:val="75"/>
                <w:sz w:val="16"/>
              </w:rPr>
              <w:t>☑ 신청자 선정내용을</w:t>
            </w:r>
            <w:r>
              <w:rPr>
                <w:spacing w:val="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지역발달</w:t>
            </w:r>
          </w:p>
          <w:p>
            <w:pPr>
              <w:pStyle w:val="TableParagraph"/>
              <w:spacing w:line="222" w:lineRule="exact"/>
              <w:ind w:left="1476"/>
              <w:rPr>
                <w:sz w:val="16"/>
              </w:rPr>
            </w:pPr>
            <w:r>
              <w:rPr>
                <w:w w:val="75"/>
                <w:sz w:val="16"/>
              </w:rPr>
              <w:t>장애인지원센터로 전달</w:t>
            </w:r>
          </w:p>
          <w:p>
            <w:pPr>
              <w:pStyle w:val="TableParagraph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55" w:lineRule="exact"/>
              <w:ind w:left="1477"/>
              <w:rPr>
                <w:sz w:val="16"/>
              </w:rPr>
            </w:pPr>
            <w:r>
              <w:rPr>
                <w:w w:val="70"/>
                <w:sz w:val="16"/>
              </w:rPr>
              <w:t>☑</w:t>
            </w:r>
            <w:r>
              <w:rPr>
                <w:spacing w:val="3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방과후활동서비스 </w:t>
            </w:r>
            <w:r>
              <w:rPr>
                <w:spacing w:val="2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이용자로</w:t>
            </w:r>
          </w:p>
          <w:p>
            <w:pPr>
              <w:pStyle w:val="TableParagraph"/>
              <w:tabs>
                <w:tab w:pos="686" w:val="left" w:leader="none"/>
                <w:tab w:pos="1476" w:val="left" w:leader="none"/>
              </w:tabs>
              <w:spacing w:line="335" w:lineRule="exact"/>
              <w:ind w:left="184"/>
              <w:rPr>
                <w:sz w:val="16"/>
              </w:rPr>
            </w:pPr>
            <w:r>
              <w:rPr>
                <w:rFonts w:ascii="휴먼매직체" w:eastAsia="휴먼매직체" w:hint="eastAsia"/>
                <w:w w:val="80"/>
                <w:position w:val="10"/>
                <w:sz w:val="16"/>
              </w:rPr>
              <w:t>선정</w:t>
              <w:tab/>
            </w:r>
            <w:r>
              <w:rPr>
                <w:w w:val="80"/>
                <w:sz w:val="16"/>
              </w:rPr>
              <w:t>발달장애인</w:t>
              <w:tab/>
            </w:r>
            <w:r>
              <w:rPr>
                <w:w w:val="70"/>
                <w:position w:val="22"/>
                <w:sz w:val="16"/>
              </w:rPr>
              <w:t>선정</w:t>
            </w:r>
            <w:r>
              <w:rPr>
                <w:spacing w:val="33"/>
                <w:w w:val="70"/>
                <w:position w:val="22"/>
                <w:sz w:val="16"/>
              </w:rPr>
              <w:t> </w:t>
            </w:r>
            <w:r>
              <w:rPr>
                <w:w w:val="70"/>
                <w:sz w:val="16"/>
              </w:rPr>
              <w:t>정복지센터  및</w:t>
            </w:r>
            <w:r>
              <w:rPr>
                <w:spacing w:val="-15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지역발달장</w:t>
            </w:r>
          </w:p>
          <w:p>
            <w:pPr>
              <w:pStyle w:val="TableParagraph"/>
              <w:tabs>
                <w:tab w:pos="1408" w:val="left" w:leader="none"/>
              </w:tabs>
              <w:spacing w:line="153" w:lineRule="exact"/>
              <w:ind w:right="1292"/>
              <w:jc w:val="center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통보서</w:t>
              <w:tab/>
            </w:r>
            <w:r>
              <w:rPr>
                <w:w w:val="90"/>
                <w:position w:val="11"/>
                <w:sz w:val="16"/>
              </w:rPr>
              <w:t>-</w:t>
            </w:r>
            <w:r>
              <w:rPr>
                <w:spacing w:val="6"/>
                <w:w w:val="90"/>
                <w:position w:val="11"/>
                <w:sz w:val="16"/>
              </w:rPr>
              <w:t> </w:t>
            </w:r>
            <w:r>
              <w:rPr>
                <w:w w:val="90"/>
                <w:position w:val="11"/>
                <w:sz w:val="16"/>
              </w:rPr>
              <w:t>행</w:t>
            </w:r>
          </w:p>
          <w:p>
            <w:pPr>
              <w:pStyle w:val="TableParagraph"/>
              <w:tabs>
                <w:tab w:pos="736" w:val="left" w:leader="none"/>
                <w:tab w:pos="1670" w:val="left" w:leader="none"/>
              </w:tabs>
              <w:spacing w:line="132" w:lineRule="auto"/>
              <w:ind w:left="184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9"/>
                <w:sz w:val="16"/>
              </w:rPr>
              <w:t>수령</w:t>
              <w:tab/>
            </w:r>
            <w:r>
              <w:rPr>
                <w:w w:val="85"/>
                <w:sz w:val="16"/>
              </w:rPr>
              <w:t>/ 보호자</w:t>
              <w:tab/>
            </w:r>
            <w:r>
              <w:rPr>
                <w:w w:val="70"/>
                <w:sz w:val="16"/>
              </w:rPr>
              <w:t>애인지원센터를 통해</w:t>
            </w:r>
            <w:r>
              <w:rPr>
                <w:spacing w:val="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방과후</w:t>
            </w:r>
          </w:p>
          <w:p>
            <w:pPr>
              <w:pStyle w:val="TableParagraph"/>
              <w:spacing w:line="187" w:lineRule="exact"/>
              <w:ind w:left="1670"/>
              <w:rPr>
                <w:sz w:val="16"/>
              </w:rPr>
            </w:pPr>
            <w:r>
              <w:rPr>
                <w:w w:val="70"/>
                <w:sz w:val="16"/>
              </w:rPr>
              <w:t>활동서비스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이용방법</w:t>
            </w:r>
            <w:r>
              <w:rPr>
                <w:spacing w:val="-12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및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기관</w:t>
            </w:r>
          </w:p>
          <w:p>
            <w:pPr>
              <w:pStyle w:val="TableParagraph"/>
              <w:spacing w:line="253" w:lineRule="exact"/>
              <w:ind w:left="1670"/>
              <w:rPr>
                <w:sz w:val="16"/>
              </w:rPr>
            </w:pPr>
            <w:r>
              <w:rPr>
                <w:w w:val="75"/>
                <w:sz w:val="16"/>
              </w:rPr>
              <w:t>정보 안내</w:t>
            </w:r>
          </w:p>
        </w:tc>
      </w:tr>
      <w:tr>
        <w:trPr>
          <w:trHeight w:val="3582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186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신청자격</w:t>
            </w:r>
          </w:p>
          <w:p>
            <w:pPr>
              <w:pStyle w:val="TableParagraph"/>
              <w:spacing w:line="177" w:lineRule="auto" w:before="109"/>
              <w:ind w:left="327" w:right="78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6세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~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만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18세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미만으로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초･중･ </w:t>
            </w:r>
            <w:r>
              <w:rPr>
                <w:w w:val="85"/>
                <w:sz w:val="19"/>
              </w:rPr>
              <w:t>고등학교(일반학교 및 특수학교),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전공과 에 재학 중인 ｢장애인복지법｣상 등록된 </w:t>
            </w:r>
            <w:r>
              <w:rPr>
                <w:w w:val="90"/>
                <w:sz w:val="19"/>
              </w:rPr>
              <w:t>지적 및 자폐성</w:t>
            </w:r>
            <w:r>
              <w:rPr>
                <w:spacing w:val="17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장애인</w:t>
            </w:r>
          </w:p>
          <w:p>
            <w:pPr>
              <w:pStyle w:val="TableParagraph"/>
              <w:spacing w:line="177" w:lineRule="auto" w:before="100"/>
              <w:ind w:left="441" w:right="79" w:hanging="212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학교란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법령에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따른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정규학교를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말하며,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다 </w:t>
            </w:r>
            <w:r>
              <w:rPr>
                <w:w w:val="85"/>
                <w:sz w:val="17"/>
              </w:rPr>
              <w:t>음과 같음. ｢초･중등교육법｣ 제2조, ｢고등 </w:t>
            </w:r>
            <w:r>
              <w:rPr>
                <w:w w:val="90"/>
                <w:sz w:val="17"/>
              </w:rPr>
              <w:t>교육법｣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제2조에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따른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학교,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｢장애인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등에 대한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특수교육법｣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제24조에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따른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전공과</w:t>
            </w:r>
          </w:p>
          <w:p>
            <w:pPr>
              <w:pStyle w:val="TableParagraph"/>
              <w:spacing w:line="177" w:lineRule="auto" w:before="97"/>
              <w:ind w:left="267" w:right="75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만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18세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이상의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재학생의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재학증 </w:t>
            </w:r>
            <w:r>
              <w:rPr>
                <w:spacing w:val="-5"/>
                <w:w w:val="85"/>
                <w:sz w:val="19"/>
              </w:rPr>
              <w:t>명서*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제출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방과후활동서비스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이용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가능</w:t>
            </w:r>
          </w:p>
          <w:p>
            <w:pPr>
              <w:pStyle w:val="TableParagraph"/>
              <w:spacing w:before="44"/>
              <w:ind w:left="230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* 발급 1개월 이내의 재학증명서만 유효함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신청자격</w:t>
            </w:r>
          </w:p>
          <w:p>
            <w:pPr>
              <w:pStyle w:val="TableParagraph"/>
              <w:spacing w:line="177" w:lineRule="auto" w:before="109"/>
              <w:ind w:left="327" w:right="82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만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6세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이상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~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만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18세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미만의</w:t>
            </w:r>
            <w:r>
              <w:rPr>
                <w:spacing w:val="-5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｢장애인 </w:t>
            </w:r>
            <w:r>
              <w:rPr>
                <w:w w:val="85"/>
                <w:sz w:val="19"/>
              </w:rPr>
              <w:t>복지법｣상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등록된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지적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자폐성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장애인</w:t>
            </w:r>
          </w:p>
          <w:p>
            <w:pPr>
              <w:pStyle w:val="TableParagraph"/>
              <w:spacing w:line="177" w:lineRule="auto" w:before="99"/>
              <w:ind w:left="267" w:right="80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만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18세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이상의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재학생의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 </w:t>
            </w:r>
            <w:r>
              <w:rPr>
                <w:w w:val="80"/>
                <w:sz w:val="19"/>
              </w:rPr>
              <w:t>활동서비스(재학증명서* 필수)와 주간활동 </w:t>
            </w:r>
            <w:r>
              <w:rPr>
                <w:w w:val="85"/>
                <w:sz w:val="19"/>
              </w:rPr>
              <w:t>서비스(단축형, 기본형에 한함) 중 택1 가 능(중복이용</w:t>
            </w:r>
            <w:r>
              <w:rPr>
                <w:spacing w:val="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불가)</w:t>
            </w:r>
          </w:p>
          <w:p>
            <w:pPr>
              <w:pStyle w:val="TableParagraph"/>
              <w:spacing w:before="42"/>
              <w:ind w:left="230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* 발급 1개월 이내의 재학증명서만 유효함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18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13024">
            <wp:simplePos x="0" y="0"/>
            <wp:positionH relativeFrom="page">
              <wp:posOffset>2037588</wp:posOffset>
            </wp:positionH>
            <wp:positionV relativeFrom="paragraph">
              <wp:posOffset>-2445357</wp:posOffset>
            </wp:positionV>
            <wp:extent cx="104292" cy="97440"/>
            <wp:effectExtent l="0" t="0" r="0" b="0"/>
            <wp:wrapNone/>
            <wp:docPr id="345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6" name="image58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292" cy="97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3536">
            <wp:simplePos x="0" y="0"/>
            <wp:positionH relativeFrom="page">
              <wp:posOffset>4071365</wp:posOffset>
            </wp:positionH>
            <wp:positionV relativeFrom="paragraph">
              <wp:posOffset>-2445357</wp:posOffset>
            </wp:positionV>
            <wp:extent cx="103530" cy="97440"/>
            <wp:effectExtent l="0" t="0" r="0" b="0"/>
            <wp:wrapNone/>
            <wp:docPr id="347" name="image5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8" name="image58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530" cy="97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5"/>
          <w:sz w:val="20"/>
        </w:rPr>
        <w:t> </w:t>
      </w:r>
      <w:r>
        <w:rPr>
          <w:sz w:val="20"/>
        </w:rPr>
        <w:t>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1404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4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4560">
            <wp:simplePos x="0" y="0"/>
            <wp:positionH relativeFrom="page">
              <wp:posOffset>2037588</wp:posOffset>
            </wp:positionH>
            <wp:positionV relativeFrom="page">
              <wp:posOffset>3837990</wp:posOffset>
            </wp:positionV>
            <wp:extent cx="71686" cy="67913"/>
            <wp:effectExtent l="0" t="0" r="0" b="0"/>
            <wp:wrapNone/>
            <wp:docPr id="35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5072">
            <wp:simplePos x="0" y="0"/>
            <wp:positionH relativeFrom="page">
              <wp:posOffset>2037588</wp:posOffset>
            </wp:positionH>
            <wp:positionV relativeFrom="page">
              <wp:posOffset>4070400</wp:posOffset>
            </wp:positionV>
            <wp:extent cx="71686" cy="67913"/>
            <wp:effectExtent l="0" t="0" r="0" b="0"/>
            <wp:wrapNone/>
            <wp:docPr id="35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5584">
            <wp:simplePos x="0" y="0"/>
            <wp:positionH relativeFrom="page">
              <wp:posOffset>2037588</wp:posOffset>
            </wp:positionH>
            <wp:positionV relativeFrom="page">
              <wp:posOffset>5147106</wp:posOffset>
            </wp:positionV>
            <wp:extent cx="72491" cy="67913"/>
            <wp:effectExtent l="0" t="0" r="0" b="0"/>
            <wp:wrapNone/>
            <wp:docPr id="35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6096">
            <wp:simplePos x="0" y="0"/>
            <wp:positionH relativeFrom="page">
              <wp:posOffset>4071365</wp:posOffset>
            </wp:positionH>
            <wp:positionV relativeFrom="page">
              <wp:posOffset>5929680</wp:posOffset>
            </wp:positionV>
            <wp:extent cx="70931" cy="67913"/>
            <wp:effectExtent l="0" t="0" r="0" b="0"/>
            <wp:wrapNone/>
            <wp:docPr id="35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5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6608">
            <wp:simplePos x="0" y="0"/>
            <wp:positionH relativeFrom="page">
              <wp:posOffset>2037588</wp:posOffset>
            </wp:positionH>
            <wp:positionV relativeFrom="page">
              <wp:posOffset>7180884</wp:posOffset>
            </wp:positionV>
            <wp:extent cx="71686" cy="67913"/>
            <wp:effectExtent l="0" t="0" r="0" b="0"/>
            <wp:wrapNone/>
            <wp:docPr id="35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7120">
            <wp:simplePos x="0" y="0"/>
            <wp:positionH relativeFrom="page">
              <wp:posOffset>4071365</wp:posOffset>
            </wp:positionH>
            <wp:positionV relativeFrom="page">
              <wp:posOffset>7180884</wp:posOffset>
            </wp:positionV>
            <wp:extent cx="70931" cy="67913"/>
            <wp:effectExtent l="0" t="0" r="0" b="0"/>
            <wp:wrapNone/>
            <wp:docPr id="36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074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9" w:right="3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급여의 신청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186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8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② 일반 초･중･고등학교 재학생</w:t>
            </w:r>
          </w:p>
          <w:p>
            <w:pPr>
              <w:pStyle w:val="TableParagraph"/>
              <w:spacing w:line="192" w:lineRule="auto" w:before="81"/>
              <w:ind w:left="298" w:right="76" w:hanging="22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③ </w:t>
            </w:r>
            <w:r>
              <w:rPr>
                <w:spacing w:val="-3"/>
                <w:w w:val="85"/>
                <w:sz w:val="19"/>
              </w:rPr>
              <w:t>｢초･중등교육과정총론 </w:t>
            </w:r>
            <w:r>
              <w:rPr>
                <w:w w:val="85"/>
                <w:sz w:val="19"/>
              </w:rPr>
              <w:t>교육부 고시｣에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따 른 방과후학교 월10시간 이하 이용자,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 </w:t>
            </w:r>
            <w:r>
              <w:rPr>
                <w:spacing w:val="-3"/>
                <w:w w:val="85"/>
                <w:sz w:val="19"/>
              </w:rPr>
              <w:t>과후교육활동비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10만원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지급받는 </w:t>
            </w:r>
            <w:r>
              <w:rPr>
                <w:spacing w:val="-2"/>
                <w:w w:val="90"/>
                <w:sz w:val="19"/>
              </w:rPr>
              <w:t>이용자</w:t>
            </w:r>
          </w:p>
          <w:p>
            <w:pPr>
              <w:pStyle w:val="TableParagraph"/>
              <w:spacing w:line="192" w:lineRule="auto" w:before="97"/>
              <w:ind w:left="431" w:right="78" w:hanging="201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방과후학교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월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10시간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방과 후교육활동비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10만원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지급받는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자 도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</w:t>
            </w:r>
          </w:p>
          <w:p>
            <w:pPr>
              <w:pStyle w:val="TableParagraph"/>
              <w:spacing w:line="189" w:lineRule="auto" w:before="96"/>
              <w:ind w:left="303" w:right="77" w:hanging="22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④ 도전적행동 또는 중복장애가 있는</w:t>
            </w:r>
            <w:r>
              <w:rPr>
                <w:spacing w:val="-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최중증 </w:t>
            </w:r>
            <w:r>
              <w:rPr>
                <w:w w:val="90"/>
                <w:sz w:val="19"/>
              </w:rPr>
              <w:t>발달장애인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9"/>
              <w:ind w:left="78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90"/>
                <w:sz w:val="18"/>
              </w:rPr>
              <w:t>&lt;삭제&gt;</w:t>
            </w:r>
          </w:p>
          <w:p>
            <w:pPr>
              <w:pStyle w:val="TableParagraph"/>
              <w:spacing w:line="192" w:lineRule="auto" w:before="116"/>
              <w:ind w:left="298" w:right="80" w:hanging="22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② </w:t>
            </w:r>
            <w:r>
              <w:rPr>
                <w:spacing w:val="-3"/>
                <w:w w:val="85"/>
                <w:sz w:val="19"/>
              </w:rPr>
              <w:t>｢초･중등교육과정총론 </w:t>
            </w:r>
            <w:r>
              <w:rPr>
                <w:w w:val="85"/>
                <w:sz w:val="19"/>
              </w:rPr>
              <w:t>교육부 고시｣에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따 른 방과후학교 월10시간 이하 이용자,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 </w:t>
            </w:r>
            <w:r>
              <w:rPr>
                <w:spacing w:val="-3"/>
                <w:w w:val="85"/>
                <w:sz w:val="19"/>
              </w:rPr>
              <w:t>과후교육활동비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10만원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지급받는 </w:t>
            </w:r>
            <w:r>
              <w:rPr>
                <w:spacing w:val="-2"/>
                <w:w w:val="90"/>
                <w:sz w:val="19"/>
              </w:rPr>
              <w:t>이용자</w:t>
            </w:r>
          </w:p>
          <w:p>
            <w:pPr>
              <w:pStyle w:val="TableParagraph"/>
              <w:spacing w:line="192" w:lineRule="auto" w:before="98"/>
              <w:ind w:left="430" w:right="84" w:hanging="201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방과후학교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월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10시간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방과 후교육활동비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10만원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지급받는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자 도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</w:t>
            </w:r>
          </w:p>
          <w:p>
            <w:pPr>
              <w:pStyle w:val="TableParagraph"/>
              <w:spacing w:line="189" w:lineRule="auto" w:before="95"/>
              <w:ind w:left="303" w:right="83" w:hanging="22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③ 도전적행동 또는 중복장애가 있는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최중증 </w:t>
            </w:r>
            <w:r>
              <w:rPr>
                <w:w w:val="90"/>
                <w:sz w:val="19"/>
              </w:rPr>
              <w:t>발달장애인</w:t>
            </w:r>
          </w:p>
        </w:tc>
      </w:tr>
      <w:tr>
        <w:trPr>
          <w:trHeight w:val="4888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188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제외대상</w:t>
            </w:r>
          </w:p>
          <w:p>
            <w:pPr>
              <w:pStyle w:val="TableParagraph"/>
              <w:spacing w:before="64"/>
              <w:ind w:left="25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학교 유예(휴학) 중인 자</w:t>
            </w:r>
          </w:p>
          <w:p>
            <w:pPr>
              <w:pStyle w:val="TableParagraph"/>
              <w:spacing w:line="189" w:lineRule="auto" w:before="83"/>
              <w:ind w:left="259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정규학교*가 아닌 비인가 대안학교, 평생 교육원,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사설검정고시학원,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정규시설로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 </w:t>
            </w:r>
            <w:r>
              <w:rPr>
                <w:w w:val="90"/>
                <w:sz w:val="19"/>
              </w:rPr>
              <w:t>록되지 않은 장애인야학에 다니는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  <w:p>
            <w:pPr>
              <w:pStyle w:val="TableParagraph"/>
              <w:spacing w:line="189" w:lineRule="auto" w:before="109"/>
              <w:ind w:left="366" w:right="78" w:hanging="136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 정규학교 : ｢초･중등교육법｣ 제2조, ｢고등교 육법｣ 제2조에 따른 학교, ｢장애인 등에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대한 </w:t>
            </w:r>
            <w:r>
              <w:rPr>
                <w:w w:val="95"/>
                <w:sz w:val="17"/>
              </w:rPr>
              <w:t>특수교육법｣ 제24조에 따른</w:t>
            </w:r>
            <w:r>
              <w:rPr>
                <w:spacing w:val="-15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전공과</w:t>
            </w:r>
          </w:p>
          <w:p>
            <w:pPr>
              <w:pStyle w:val="TableParagraph"/>
              <w:spacing w:line="192" w:lineRule="auto" w:before="102"/>
              <w:ind w:left="366" w:right="79" w:hanging="107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｢장애아동복지지원법｣제24조(돌봄 및 일시적 휴식지원 서비스지원)에 따른 장애아가족 양 </w:t>
            </w:r>
            <w:r>
              <w:rPr>
                <w:w w:val="90"/>
                <w:sz w:val="17"/>
              </w:rPr>
              <w:t>육지원사업 이용자</w:t>
            </w:r>
          </w:p>
          <w:p>
            <w:pPr>
              <w:pStyle w:val="TableParagraph"/>
              <w:spacing w:before="52"/>
              <w:ind w:left="78"/>
              <w:rPr>
                <w:sz w:val="17"/>
              </w:rPr>
            </w:pPr>
            <w:r>
              <w:rPr>
                <w:w w:val="85"/>
                <w:sz w:val="17"/>
              </w:rPr>
              <w:t>&lt;신설&gt;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제외대상</w:t>
            </w:r>
          </w:p>
          <w:p>
            <w:pPr>
              <w:pStyle w:val="TableParagraph"/>
              <w:spacing w:before="64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&lt;삭제&gt;</w:t>
            </w:r>
          </w:p>
          <w:p>
            <w:pPr>
              <w:pStyle w:val="TableParagraph"/>
              <w:spacing w:before="31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&lt;삭제&gt;</w:t>
            </w: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before="7"/>
              <w:rPr>
                <w:rFonts w:ascii="휴먼모음T"/>
                <w:sz w:val="30"/>
              </w:rPr>
            </w:pPr>
          </w:p>
          <w:p>
            <w:pPr>
              <w:pStyle w:val="TableParagraph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&lt;삭제&gt;</w:t>
            </w:r>
          </w:p>
          <w:p>
            <w:pPr>
              <w:pStyle w:val="TableParagraph"/>
              <w:spacing w:before="7"/>
              <w:rPr>
                <w:rFonts w:ascii="휴먼모음T"/>
                <w:sz w:val="24"/>
              </w:rPr>
            </w:pPr>
          </w:p>
          <w:p>
            <w:pPr>
              <w:pStyle w:val="TableParagraph"/>
              <w:ind w:left="26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발달장애인 주간활동서비스 이용자</w:t>
            </w:r>
          </w:p>
          <w:p>
            <w:pPr>
              <w:pStyle w:val="TableParagraph"/>
              <w:spacing w:line="192" w:lineRule="auto" w:before="84"/>
              <w:ind w:left="404" w:right="83" w:hanging="17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만 18세 이상 재학생의 경우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주간활동서비스 </w:t>
            </w:r>
            <w:r>
              <w:rPr>
                <w:w w:val="80"/>
                <w:sz w:val="17"/>
              </w:rPr>
              <w:t>(기본형, 단축형에 한함)과 방과후활동서비스 </w:t>
            </w:r>
            <w:r>
              <w:rPr>
                <w:w w:val="90"/>
                <w:sz w:val="17"/>
              </w:rPr>
              <w:t>중 선택하여 이용</w:t>
            </w:r>
            <w:r>
              <w:rPr>
                <w:spacing w:val="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</w:t>
            </w:r>
          </w:p>
        </w:tc>
      </w:tr>
      <w:tr>
        <w:trPr>
          <w:trHeight w:val="1460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2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189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신청방법</w:t>
            </w:r>
          </w:p>
          <w:p>
            <w:pPr>
              <w:pStyle w:val="TableParagraph"/>
              <w:spacing w:before="64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3) 신청장소</w:t>
            </w:r>
          </w:p>
          <w:p>
            <w:pPr>
              <w:pStyle w:val="TableParagraph"/>
              <w:spacing w:line="189" w:lineRule="auto" w:before="83"/>
              <w:ind w:left="259"/>
              <w:rPr>
                <w:sz w:val="19"/>
              </w:rPr>
            </w:pPr>
            <w:r>
              <w:rPr>
                <w:w w:val="85"/>
                <w:sz w:val="19"/>
              </w:rPr>
              <w:t>급여 대상 발달장애인의 주민등록상 주소 </w:t>
            </w:r>
            <w:r>
              <w:rPr>
                <w:w w:val="90"/>
                <w:sz w:val="19"/>
              </w:rPr>
              <w:t>지 읍･면･동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신청방법</w:t>
            </w:r>
          </w:p>
          <w:p>
            <w:pPr>
              <w:pStyle w:val="TableParagraph"/>
              <w:spacing w:before="64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3) 신청장소</w:t>
            </w:r>
          </w:p>
          <w:p>
            <w:pPr>
              <w:pStyle w:val="TableParagraph"/>
              <w:spacing w:line="189" w:lineRule="auto" w:before="83"/>
              <w:ind w:left="260"/>
              <w:rPr>
                <w:sz w:val="19"/>
              </w:rPr>
            </w:pPr>
            <w:r>
              <w:rPr>
                <w:w w:val="85"/>
                <w:sz w:val="19"/>
              </w:rPr>
              <w:t>급여 대상 발달장애인의 주민등록상 주소 </w:t>
            </w:r>
            <w:r>
              <w:rPr>
                <w:w w:val="90"/>
                <w:sz w:val="19"/>
              </w:rPr>
              <w:t>지 읍･면･동 행정복지센터</w:t>
            </w:r>
          </w:p>
        </w:tc>
      </w:tr>
      <w:tr>
        <w:trPr>
          <w:trHeight w:val="1361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312" w:hanging="234"/>
              <w:rPr>
                <w:sz w:val="19"/>
              </w:rPr>
            </w:pPr>
            <w:r>
              <w:rPr>
                <w:w w:val="80"/>
                <w:sz w:val="19"/>
              </w:rPr>
              <w:t>5) ‘사회보장급여(사회서비스이용권) 신청(변 </w:t>
            </w:r>
            <w:r>
              <w:rPr>
                <w:w w:val="85"/>
                <w:sz w:val="19"/>
              </w:rPr>
              <w:t>경)서’ [서식 제1호](①)와 구비서류(②~</w:t>
            </w:r>
          </w:p>
          <w:p>
            <w:pPr>
              <w:pStyle w:val="TableParagraph"/>
              <w:spacing w:line="283" w:lineRule="exact"/>
              <w:ind w:left="312"/>
              <w:rPr>
                <w:sz w:val="19"/>
              </w:rPr>
            </w:pPr>
            <w:r>
              <w:rPr>
                <w:w w:val="95"/>
                <w:sz w:val="19"/>
              </w:rPr>
              <w:t>⑥)를 읍･면･동에 제출</w:t>
            </w:r>
          </w:p>
          <w:p>
            <w:pPr>
              <w:pStyle w:val="TableParagraph"/>
              <w:spacing w:before="31"/>
              <w:ind w:left="259"/>
              <w:rPr>
                <w:sz w:val="19"/>
              </w:rPr>
            </w:pPr>
            <w:r>
              <w:rPr>
                <w:w w:val="90"/>
                <w:sz w:val="19"/>
              </w:rPr>
              <w:t>구비서류 중 ①~④는 필수 제출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311" w:right="-9" w:hanging="233"/>
              <w:rPr>
                <w:sz w:val="19"/>
              </w:rPr>
            </w:pPr>
            <w:r>
              <w:rPr>
                <w:w w:val="85"/>
                <w:sz w:val="19"/>
              </w:rPr>
              <w:t>5) ‘사회보장급여(사회서비스이용권) 신청(변 경)서’ [서식 제1호](①)와 구비서류(②~</w:t>
            </w:r>
          </w:p>
          <w:p>
            <w:pPr>
              <w:pStyle w:val="TableParagraph"/>
              <w:spacing w:line="283" w:lineRule="exact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⑥)를 읍･면･동에 제출</w:t>
            </w:r>
          </w:p>
          <w:p>
            <w:pPr>
              <w:pStyle w:val="TableParagraph"/>
              <w:spacing w:before="31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구비서류 중 ①~③는 필수 제출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4"/>
      </w:pPr>
    </w:p>
    <w:p>
      <w:pPr>
        <w:spacing w:before="47"/>
        <w:ind w:left="127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17632">
            <wp:simplePos x="0" y="0"/>
            <wp:positionH relativeFrom="page">
              <wp:posOffset>2037588</wp:posOffset>
            </wp:positionH>
            <wp:positionV relativeFrom="paragraph">
              <wp:posOffset>-661388</wp:posOffset>
            </wp:positionV>
            <wp:extent cx="71686" cy="67913"/>
            <wp:effectExtent l="0" t="0" r="0" b="0"/>
            <wp:wrapNone/>
            <wp:docPr id="36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8144">
            <wp:simplePos x="0" y="0"/>
            <wp:positionH relativeFrom="page">
              <wp:posOffset>4071365</wp:posOffset>
            </wp:positionH>
            <wp:positionV relativeFrom="paragraph">
              <wp:posOffset>-661388</wp:posOffset>
            </wp:positionV>
            <wp:extent cx="70931" cy="67913"/>
            <wp:effectExtent l="0" t="0" r="0" b="0"/>
            <wp:wrapNone/>
            <wp:docPr id="36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iv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978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19168">
            <wp:simplePos x="0" y="0"/>
            <wp:positionH relativeFrom="page">
              <wp:posOffset>2037588</wp:posOffset>
            </wp:positionH>
            <wp:positionV relativeFrom="paragraph">
              <wp:posOffset>911438</wp:posOffset>
            </wp:positionV>
            <wp:extent cx="71686" cy="67913"/>
            <wp:effectExtent l="0" t="0" r="0" b="0"/>
            <wp:wrapNone/>
            <wp:docPr id="36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19680">
            <wp:simplePos x="0" y="0"/>
            <wp:positionH relativeFrom="page">
              <wp:posOffset>2037588</wp:posOffset>
            </wp:positionH>
            <wp:positionV relativeFrom="paragraph">
              <wp:posOffset>1313012</wp:posOffset>
            </wp:positionV>
            <wp:extent cx="72491" cy="67913"/>
            <wp:effectExtent l="0" t="0" r="0" b="0"/>
            <wp:wrapNone/>
            <wp:docPr id="36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0192">
            <wp:simplePos x="0" y="0"/>
            <wp:positionH relativeFrom="page">
              <wp:posOffset>4071365</wp:posOffset>
            </wp:positionH>
            <wp:positionV relativeFrom="paragraph">
              <wp:posOffset>911438</wp:posOffset>
            </wp:positionV>
            <wp:extent cx="70931" cy="67913"/>
            <wp:effectExtent l="0" t="0" r="0" b="0"/>
            <wp:wrapNone/>
            <wp:docPr id="37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0704">
            <wp:simplePos x="0" y="0"/>
            <wp:positionH relativeFrom="page">
              <wp:posOffset>4071365</wp:posOffset>
            </wp:positionH>
            <wp:positionV relativeFrom="paragraph">
              <wp:posOffset>1313012</wp:posOffset>
            </wp:positionV>
            <wp:extent cx="71728" cy="67913"/>
            <wp:effectExtent l="0" t="0" r="0" b="0"/>
            <wp:wrapNone/>
            <wp:docPr id="37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0.440002pt;margin-top:168.066788pt;width:150.7pt;height:245.85pt;mso-position-horizontal-relative:page;mso-position-vertical-relative:paragraph;z-index:-45195264" coordorigin="3209,3361" coordsize="3014,4917">
            <v:shape style="position:absolute;left:3208;top:3361;width:3014;height:237" type="#_x0000_t75" stroked="false">
              <v:imagedata r:id="rId186" o:title=""/>
            </v:shape>
            <v:shape style="position:absolute;left:3208;top:3597;width:3014;height:4484" type="#_x0000_t75" stroked="false">
              <v:imagedata r:id="rId187" o:title=""/>
            </v:shape>
            <v:shape style="position:absolute;left:3208;top:8080;width:3014;height:197" type="#_x0000_t75" stroked="false">
              <v:imagedata r:id="rId188" o:title=""/>
            </v:shape>
            <w10:wrap type="none"/>
          </v:group>
        </w:pict>
      </w:r>
      <w:r>
        <w:rPr/>
        <w:pict>
          <v:group style="position:absolute;margin-left:321.480011pt;margin-top:168.066788pt;width:150.7pt;height:245.85pt;mso-position-horizontal-relative:page;mso-position-vertical-relative:paragraph;z-index:-45194752" coordorigin="6430,3361" coordsize="3014,4917">
            <v:shape style="position:absolute;left:6429;top:3361;width:3014;height:237" type="#_x0000_t75" stroked="false">
              <v:imagedata r:id="rId186" o:title=""/>
            </v:shape>
            <v:shape style="position:absolute;left:6429;top:3597;width:3014;height:4484" type="#_x0000_t75" stroked="false">
              <v:imagedata r:id="rId187" o:title=""/>
            </v:shape>
            <v:shape style="position:absolute;left:6429;top:8080;width:3014;height:197" type="#_x0000_t75" stroked="false">
              <v:imagedata r:id="rId188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420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9" w:right="3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급여의 신청</w:t>
            </w: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89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59"/>
              <w:rPr>
                <w:sz w:val="19"/>
              </w:rPr>
            </w:pPr>
            <w:r>
              <w:rPr>
                <w:w w:val="85"/>
                <w:sz w:val="19"/>
              </w:rPr>
              <w:t>기존 국민행복카드 소지자는 ②를 제출하 </w:t>
            </w:r>
            <w:r>
              <w:rPr>
                <w:w w:val="90"/>
                <w:sz w:val="19"/>
              </w:rPr>
              <w:t>지 않아도 됨</w:t>
            </w:r>
          </w:p>
          <w:p>
            <w:pPr>
              <w:pStyle w:val="TableParagraph"/>
              <w:spacing w:line="192" w:lineRule="auto" w:before="97"/>
              <w:ind w:left="259" w:right="75"/>
              <w:rPr>
                <w:sz w:val="19"/>
              </w:rPr>
            </w:pPr>
            <w:r>
              <w:rPr>
                <w:w w:val="85"/>
                <w:sz w:val="19"/>
              </w:rPr>
              <w:t>구비서류 중 ⑤~⑥은 해당사항이 있을 경 </w:t>
            </w:r>
            <w:r>
              <w:rPr>
                <w:w w:val="90"/>
                <w:sz w:val="19"/>
              </w:rPr>
              <w:t>우에만 제출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0"/>
              <w:rPr>
                <w:sz w:val="19"/>
              </w:rPr>
            </w:pPr>
            <w:r>
              <w:rPr>
                <w:w w:val="85"/>
                <w:sz w:val="19"/>
              </w:rPr>
              <w:t>기존 국민행복카드 소지자는 ②를 제출하 </w:t>
            </w:r>
            <w:r>
              <w:rPr>
                <w:w w:val="90"/>
                <w:sz w:val="19"/>
              </w:rPr>
              <w:t>지 않아도 됨</w:t>
            </w:r>
          </w:p>
          <w:p>
            <w:pPr>
              <w:pStyle w:val="TableParagraph"/>
              <w:spacing w:line="192" w:lineRule="auto" w:before="97"/>
              <w:ind w:left="260" w:right="79"/>
              <w:rPr>
                <w:sz w:val="19"/>
              </w:rPr>
            </w:pPr>
            <w:r>
              <w:rPr>
                <w:w w:val="85"/>
                <w:sz w:val="19"/>
              </w:rPr>
              <w:t>구비서류 중 ④~⑥은 해당사항이 있을 경 </w:t>
            </w:r>
            <w:r>
              <w:rPr>
                <w:w w:val="90"/>
                <w:sz w:val="19"/>
              </w:rPr>
              <w:t>우에만 제출</w:t>
            </w:r>
          </w:p>
        </w:tc>
      </w:tr>
      <w:tr>
        <w:trPr>
          <w:trHeight w:val="5777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58"/>
              </w:numPr>
              <w:tabs>
                <w:tab w:pos="313" w:val="left" w:leader="none"/>
              </w:tabs>
              <w:spacing w:line="192" w:lineRule="auto" w:before="72" w:after="0"/>
              <w:ind w:left="312" w:right="79" w:hanging="234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읍･면･동 담당자는 ⑦~⑩의 구비서류를 </w:t>
            </w:r>
            <w:r>
              <w:rPr>
                <w:w w:val="90"/>
                <w:sz w:val="19"/>
              </w:rPr>
              <w:t>행복e음에서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확인</w:t>
            </w:r>
          </w:p>
          <w:p>
            <w:pPr>
              <w:pStyle w:val="TableParagraph"/>
              <w:spacing w:line="197" w:lineRule="exact" w:before="34"/>
              <w:ind w:left="420"/>
              <w:jc w:val="both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105"/>
                <w:sz w:val="18"/>
              </w:rPr>
              <w:t>신규 신청시 구비서류</w:t>
            </w:r>
          </w:p>
          <w:p>
            <w:pPr>
              <w:pStyle w:val="TableParagraph"/>
              <w:numPr>
                <w:ilvl w:val="1"/>
                <w:numId w:val="358"/>
              </w:numPr>
              <w:tabs>
                <w:tab w:pos="393" w:val="left" w:leader="none"/>
              </w:tabs>
              <w:spacing w:line="253" w:lineRule="exact" w:before="0" w:after="0"/>
              <w:ind w:left="392" w:right="0" w:hanging="201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80"/>
                <w:sz w:val="16"/>
              </w:rPr>
              <w:t>신청자</w:t>
            </w:r>
            <w:r>
              <w:rPr>
                <w:rFonts w:ascii="맑은 고딕" w:hAnsi="맑은 고딕" w:eastAsia="맑은 고딕" w:hint="eastAsia"/>
                <w:b/>
                <w:spacing w:val="15"/>
                <w:w w:val="8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80"/>
                <w:sz w:val="16"/>
              </w:rPr>
              <w:t>제출</w:t>
            </w:r>
          </w:p>
          <w:p>
            <w:pPr>
              <w:pStyle w:val="TableParagraph"/>
              <w:spacing w:line="225" w:lineRule="exact"/>
              <w:ind w:left="192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① 사회보장급여(사회서비스이용권) 신청(변경)서</w:t>
            </w:r>
          </w:p>
          <w:p>
            <w:pPr>
              <w:pStyle w:val="TableParagraph"/>
              <w:spacing w:line="224" w:lineRule="exact"/>
              <w:ind w:left="192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② 바우처카드 발급 신청서(신규 신청 대상자의 경우)</w:t>
            </w:r>
          </w:p>
          <w:p>
            <w:pPr>
              <w:pStyle w:val="TableParagraph"/>
              <w:spacing w:line="192" w:lineRule="auto" w:before="12"/>
              <w:ind w:left="411" w:right="210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 사회서비스 전용 국민행복카드 발급(재발급) 신청 서[서식 제2호] 및 사회서비스 전용 국민행복카드 </w:t>
            </w:r>
            <w:r>
              <w:rPr>
                <w:w w:val="80"/>
                <w:sz w:val="16"/>
              </w:rPr>
              <w:t>발급을 위한 법정대리인 동의서[서식 제2⁃1호]</w:t>
            </w:r>
          </w:p>
          <w:p>
            <w:pPr>
              <w:pStyle w:val="TableParagraph"/>
              <w:spacing w:line="208" w:lineRule="exact"/>
              <w:ind w:left="192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③ 재학증명서</w:t>
            </w:r>
          </w:p>
          <w:p>
            <w:pPr>
              <w:pStyle w:val="TableParagraph"/>
              <w:spacing w:line="224" w:lineRule="exact"/>
              <w:ind w:left="192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④ 유사 서비스 이용 확인서 [별첨 제2호]</w:t>
            </w:r>
          </w:p>
          <w:p>
            <w:pPr>
              <w:pStyle w:val="TableParagraph"/>
              <w:spacing w:line="189" w:lineRule="auto" w:before="15"/>
              <w:ind w:left="371" w:right="210" w:hanging="17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⑤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장애정도를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확인할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있는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서류(공무원이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그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내용 </w:t>
            </w:r>
            <w:r>
              <w:rPr>
                <w:w w:val="75"/>
                <w:sz w:val="16"/>
              </w:rPr>
              <w:t>을 확인할 수 없거나 신청서 기재사항과 공부상의 </w:t>
            </w:r>
            <w:r>
              <w:rPr>
                <w:w w:val="80"/>
                <w:sz w:val="16"/>
              </w:rPr>
              <w:t>내용이 다른</w:t>
            </w:r>
            <w:r>
              <w:rPr>
                <w:spacing w:val="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경우)</w:t>
            </w:r>
          </w:p>
          <w:p>
            <w:pPr>
              <w:pStyle w:val="TableParagraph"/>
              <w:spacing w:line="189" w:lineRule="auto" w:before="5"/>
              <w:ind w:left="357" w:right="209" w:hanging="166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⑥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장애정도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심사시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‘심사규정’에서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정하는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서류(장애정 </w:t>
            </w:r>
            <w:r>
              <w:rPr>
                <w:w w:val="80"/>
                <w:sz w:val="16"/>
              </w:rPr>
              <w:t>도 심사 대상자인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경우)</w:t>
            </w:r>
          </w:p>
          <w:p>
            <w:pPr>
              <w:pStyle w:val="TableParagraph"/>
              <w:numPr>
                <w:ilvl w:val="1"/>
                <w:numId w:val="358"/>
              </w:numPr>
              <w:tabs>
                <w:tab w:pos="393" w:val="left" w:leader="none"/>
              </w:tabs>
              <w:spacing w:line="239" w:lineRule="exact" w:before="0" w:after="0"/>
              <w:ind w:left="392" w:right="0" w:hanging="201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spacing w:val="-4"/>
                <w:w w:val="85"/>
                <w:sz w:val="16"/>
              </w:rPr>
              <w:t>읍</w:t>
            </w:r>
            <w:r>
              <w:rPr>
                <w:rFonts w:ascii="함초롬돋움" w:hAnsi="함초롬돋움" w:eastAsia="함초롬돋움" w:hint="eastAsia"/>
                <w:b/>
                <w:spacing w:val="-4"/>
                <w:w w:val="85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spacing w:val="-4"/>
                <w:w w:val="85"/>
                <w:sz w:val="16"/>
              </w:rPr>
              <w:t>면</w:t>
            </w:r>
            <w:r>
              <w:rPr>
                <w:rFonts w:ascii="함초롬돋움" w:hAnsi="함초롬돋움" w:eastAsia="함초롬돋움" w:hint="eastAsia"/>
                <w:b/>
                <w:spacing w:val="-4"/>
                <w:w w:val="85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spacing w:val="-4"/>
                <w:w w:val="85"/>
                <w:sz w:val="16"/>
              </w:rPr>
              <w:t>동</w:t>
            </w:r>
            <w:r>
              <w:rPr>
                <w:rFonts w:ascii="맑은 고딕" w:hAnsi="맑은 고딕" w:eastAsia="맑은 고딕" w:hint="eastAsia"/>
                <w:b/>
                <w:spacing w:val="-3"/>
                <w:w w:val="85"/>
                <w:sz w:val="16"/>
              </w:rPr>
              <w:t> 확인</w:t>
            </w:r>
          </w:p>
          <w:p>
            <w:pPr>
              <w:pStyle w:val="TableParagraph"/>
              <w:spacing w:line="225" w:lineRule="exact"/>
              <w:ind w:left="192"/>
              <w:rPr>
                <w:sz w:val="16"/>
              </w:rPr>
            </w:pPr>
            <w:r>
              <w:rPr>
                <w:w w:val="85"/>
                <w:sz w:val="16"/>
              </w:rPr>
              <w:t>⑦ 주민등록등본</w:t>
            </w:r>
          </w:p>
          <w:p>
            <w:pPr>
              <w:pStyle w:val="TableParagraph"/>
              <w:spacing w:line="224" w:lineRule="exact"/>
              <w:ind w:left="192"/>
              <w:rPr>
                <w:sz w:val="16"/>
              </w:rPr>
            </w:pPr>
            <w:r>
              <w:rPr>
                <w:w w:val="85"/>
                <w:sz w:val="16"/>
              </w:rPr>
              <w:t>⑧ 장애등록현황(장애유형 및 장애정도)</w:t>
            </w:r>
          </w:p>
          <w:p>
            <w:pPr>
              <w:pStyle w:val="TableParagraph"/>
              <w:spacing w:line="192" w:lineRule="auto" w:before="12"/>
              <w:ind w:left="371" w:right="75" w:hanging="179"/>
              <w:rPr>
                <w:sz w:val="16"/>
              </w:rPr>
            </w:pPr>
            <w:r>
              <w:rPr>
                <w:w w:val="75"/>
                <w:sz w:val="16"/>
              </w:rPr>
              <w:t>⑨ 수급권자 또는 국민기초생활보장법상 차상위계층 </w:t>
            </w:r>
            <w:r>
              <w:rPr>
                <w:w w:val="80"/>
                <w:sz w:val="16"/>
              </w:rPr>
              <w:t>여부</w:t>
            </w:r>
          </w:p>
          <w:p>
            <w:pPr>
              <w:pStyle w:val="TableParagraph"/>
              <w:spacing w:line="189" w:lineRule="auto" w:before="1"/>
              <w:ind w:left="384" w:right="208" w:hanging="192"/>
              <w:rPr>
                <w:sz w:val="16"/>
              </w:rPr>
            </w:pPr>
            <w:r>
              <w:rPr>
                <w:w w:val="75"/>
                <w:sz w:val="16"/>
              </w:rPr>
              <w:t>⑩ 4대보험(건강보험직장, 국민연금사업장, 고용보험, </w:t>
            </w:r>
            <w:r>
              <w:rPr>
                <w:w w:val="80"/>
                <w:sz w:val="16"/>
              </w:rPr>
              <w:t>산재보험) 가입 내역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59"/>
              </w:numPr>
              <w:tabs>
                <w:tab w:pos="312" w:val="left" w:leader="none"/>
              </w:tabs>
              <w:spacing w:line="192" w:lineRule="auto" w:before="72" w:after="0"/>
              <w:ind w:left="311" w:right="85" w:hanging="233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읍･면･동 담당자는 ⑦~⑩의 구비서류를 </w:t>
            </w:r>
            <w:r>
              <w:rPr>
                <w:w w:val="90"/>
                <w:sz w:val="19"/>
              </w:rPr>
              <w:t>행복e음에서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확인</w:t>
            </w:r>
          </w:p>
          <w:p>
            <w:pPr>
              <w:pStyle w:val="TableParagraph"/>
              <w:spacing w:line="197" w:lineRule="exact" w:before="34"/>
              <w:ind w:left="438"/>
              <w:jc w:val="both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105"/>
                <w:sz w:val="18"/>
              </w:rPr>
              <w:t>신규 신청시 구비서류</w:t>
            </w:r>
          </w:p>
          <w:p>
            <w:pPr>
              <w:pStyle w:val="TableParagraph"/>
              <w:numPr>
                <w:ilvl w:val="1"/>
                <w:numId w:val="359"/>
              </w:numPr>
              <w:tabs>
                <w:tab w:pos="412" w:val="left" w:leader="none"/>
              </w:tabs>
              <w:spacing w:line="253" w:lineRule="exact" w:before="0" w:after="0"/>
              <w:ind w:left="411" w:right="0" w:hanging="203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80"/>
                <w:sz w:val="16"/>
              </w:rPr>
              <w:t>신청자</w:t>
            </w:r>
            <w:r>
              <w:rPr>
                <w:rFonts w:ascii="맑은 고딕" w:hAnsi="맑은 고딕" w:eastAsia="맑은 고딕" w:hint="eastAsia"/>
                <w:b/>
                <w:spacing w:val="15"/>
                <w:w w:val="80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80"/>
                <w:sz w:val="16"/>
              </w:rPr>
              <w:t>제출</w:t>
            </w:r>
          </w:p>
          <w:p>
            <w:pPr>
              <w:pStyle w:val="TableParagraph"/>
              <w:spacing w:line="225" w:lineRule="exact"/>
              <w:ind w:left="209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① 사회보장급여(사회서비스이용권) 신청(변경)서</w:t>
            </w:r>
          </w:p>
          <w:p>
            <w:pPr>
              <w:pStyle w:val="TableParagraph"/>
              <w:spacing w:line="224" w:lineRule="exact"/>
              <w:ind w:left="209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② 바우처카드 발급 신청서(신규 신청 대상자의 경우)</w:t>
            </w:r>
          </w:p>
          <w:p>
            <w:pPr>
              <w:pStyle w:val="TableParagraph"/>
              <w:spacing w:line="192" w:lineRule="auto" w:before="12"/>
              <w:ind w:left="430" w:right="197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⁃ 사회서비스 전용 국민행복카드 발급(재발급) 신청 서[서식 제2호] 및 사회서비스 전용 국민행복카드 </w:t>
            </w:r>
            <w:r>
              <w:rPr>
                <w:w w:val="71"/>
                <w:sz w:val="16"/>
              </w:rPr>
              <w:t>발급을</w:t>
            </w:r>
            <w:r>
              <w:rPr>
                <w:sz w:val="16"/>
              </w:rPr>
              <w:t> </w:t>
            </w:r>
            <w:r>
              <w:rPr>
                <w:w w:val="71"/>
                <w:sz w:val="16"/>
              </w:rPr>
              <w:t>위한</w:t>
            </w:r>
            <w:r>
              <w:rPr>
                <w:sz w:val="16"/>
              </w:rPr>
              <w:t> </w:t>
            </w:r>
            <w:r>
              <w:rPr>
                <w:w w:val="71"/>
                <w:sz w:val="16"/>
              </w:rPr>
              <w:t>법정대리인</w:t>
            </w:r>
            <w:r>
              <w:rPr>
                <w:sz w:val="16"/>
              </w:rPr>
              <w:t> </w:t>
            </w:r>
            <w:r>
              <w:rPr>
                <w:w w:val="71"/>
                <w:sz w:val="16"/>
              </w:rPr>
              <w:t>동의서</w:t>
            </w:r>
            <w:r>
              <w:rPr>
                <w:w w:val="72"/>
                <w:sz w:val="16"/>
              </w:rPr>
              <w:t>[서식</w:t>
            </w:r>
            <w:r>
              <w:rPr>
                <w:sz w:val="16"/>
              </w:rPr>
              <w:t> </w:t>
            </w:r>
            <w:r>
              <w:rPr>
                <w:w w:val="71"/>
                <w:sz w:val="16"/>
              </w:rPr>
              <w:t>제</w:t>
            </w:r>
            <w:r>
              <w:rPr>
                <w:w w:val="81"/>
                <w:sz w:val="16"/>
              </w:rPr>
              <w:t>2</w:t>
            </w:r>
            <w:r>
              <w:rPr>
                <w:w w:val="38"/>
                <w:sz w:val="16"/>
              </w:rPr>
              <w:t>⁃</w:t>
            </w:r>
            <w:r>
              <w:rPr>
                <w:w w:val="75"/>
                <w:sz w:val="16"/>
              </w:rPr>
              <w:t>1호</w:t>
            </w:r>
            <w:r>
              <w:rPr>
                <w:w w:val="77"/>
                <w:sz w:val="16"/>
              </w:rPr>
              <w:t>]</w:t>
            </w:r>
          </w:p>
          <w:p>
            <w:pPr>
              <w:pStyle w:val="TableParagraph"/>
              <w:spacing w:line="208" w:lineRule="exact"/>
              <w:ind w:left="209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③ 유사 서비스 이용 확인서 [별첨 제2호]</w:t>
            </w:r>
          </w:p>
          <w:p>
            <w:pPr>
              <w:pStyle w:val="TableParagraph"/>
              <w:spacing w:line="189" w:lineRule="auto" w:before="15"/>
              <w:ind w:left="389" w:right="197" w:hanging="180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④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장애정도를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확인할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수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있는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서류(공무원이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그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내용 </w:t>
            </w:r>
            <w:r>
              <w:rPr>
                <w:w w:val="75"/>
                <w:sz w:val="16"/>
              </w:rPr>
              <w:t>을 확인할 수 없거나 신청서 기재사항과 공부상의 </w:t>
            </w:r>
            <w:r>
              <w:rPr>
                <w:w w:val="80"/>
                <w:sz w:val="16"/>
              </w:rPr>
              <w:t>내용이 다른</w:t>
            </w:r>
            <w:r>
              <w:rPr>
                <w:spacing w:val="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경우)</w:t>
            </w:r>
          </w:p>
          <w:p>
            <w:pPr>
              <w:pStyle w:val="TableParagraph"/>
              <w:spacing w:line="192" w:lineRule="auto" w:before="3"/>
              <w:ind w:left="388" w:right="198" w:hanging="179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⑤</w:t>
            </w:r>
            <w:r>
              <w:rPr>
                <w:spacing w:val="-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장애정도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심사시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‘심사규정’에서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정하는</w:t>
            </w:r>
            <w:r>
              <w:rPr>
                <w:spacing w:val="-14"/>
                <w:w w:val="75"/>
                <w:sz w:val="16"/>
              </w:rPr>
              <w:t> </w:t>
            </w:r>
            <w:r>
              <w:rPr>
                <w:spacing w:val="-2"/>
                <w:w w:val="75"/>
                <w:sz w:val="16"/>
              </w:rPr>
              <w:t>서류(장애정 </w:t>
            </w:r>
            <w:r>
              <w:rPr>
                <w:w w:val="80"/>
                <w:sz w:val="16"/>
              </w:rPr>
              <w:t>도 심사 대상자인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경우)</w:t>
            </w:r>
          </w:p>
          <w:p>
            <w:pPr>
              <w:pStyle w:val="TableParagraph"/>
              <w:spacing w:line="204" w:lineRule="exact"/>
              <w:ind w:left="209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⑥ 재학증명서(만 18세 이상의 재학생만 해당)</w:t>
            </w:r>
          </w:p>
          <w:p>
            <w:pPr>
              <w:pStyle w:val="TableParagraph"/>
              <w:numPr>
                <w:ilvl w:val="1"/>
                <w:numId w:val="359"/>
              </w:numPr>
              <w:tabs>
                <w:tab w:pos="412" w:val="left" w:leader="none"/>
              </w:tabs>
              <w:spacing w:line="256" w:lineRule="exact" w:before="0" w:after="0"/>
              <w:ind w:left="411" w:right="0" w:hanging="203"/>
              <w:jc w:val="left"/>
              <w:rPr>
                <w:rFonts w:ascii="맑은 고딕" w:hAnsi="맑은 고딕" w:eastAsia="맑은 고딕" w:hint="eastAsia"/>
                <w:b/>
                <w:sz w:val="16"/>
              </w:rPr>
            </w:pPr>
            <w:r>
              <w:rPr>
                <w:rFonts w:ascii="맑은 고딕" w:hAnsi="맑은 고딕" w:eastAsia="맑은 고딕" w:hint="eastAsia"/>
                <w:b/>
                <w:w w:val="95"/>
                <w:sz w:val="16"/>
              </w:rPr>
              <w:t>읍</w:t>
            </w:r>
            <w:r>
              <w:rPr>
                <w:rFonts w:ascii="함초롬돋움" w:hAnsi="함초롬돋움" w:eastAsia="함초롬돋움" w:hint="eastAsia"/>
                <w:b/>
                <w:w w:val="95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5"/>
                <w:sz w:val="16"/>
              </w:rPr>
              <w:t>면</w:t>
            </w:r>
            <w:r>
              <w:rPr>
                <w:rFonts w:ascii="함초롬돋움" w:hAnsi="함초롬돋움" w:eastAsia="함초롬돋움" w:hint="eastAsia"/>
                <w:b/>
                <w:w w:val="95"/>
                <w:sz w:val="16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5"/>
                <w:sz w:val="16"/>
              </w:rPr>
              <w:t>동</w:t>
            </w:r>
            <w:r>
              <w:rPr>
                <w:rFonts w:ascii="맑은 고딕" w:hAnsi="맑은 고딕" w:eastAsia="맑은 고딕" w:hint="eastAsia"/>
                <w:b/>
                <w:spacing w:val="5"/>
                <w:w w:val="95"/>
                <w:sz w:val="16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6"/>
              </w:rPr>
              <w:t>확인</w:t>
            </w:r>
          </w:p>
          <w:p>
            <w:pPr>
              <w:pStyle w:val="TableParagraph"/>
              <w:spacing w:line="225" w:lineRule="exact"/>
              <w:ind w:left="209"/>
              <w:rPr>
                <w:sz w:val="16"/>
              </w:rPr>
            </w:pPr>
            <w:r>
              <w:rPr>
                <w:w w:val="85"/>
                <w:sz w:val="16"/>
              </w:rPr>
              <w:t>⑦ 주민등록등본</w:t>
            </w:r>
          </w:p>
          <w:p>
            <w:pPr>
              <w:pStyle w:val="TableParagraph"/>
              <w:spacing w:line="224" w:lineRule="exact"/>
              <w:ind w:left="209"/>
              <w:rPr>
                <w:sz w:val="16"/>
              </w:rPr>
            </w:pPr>
            <w:r>
              <w:rPr>
                <w:w w:val="85"/>
                <w:sz w:val="16"/>
              </w:rPr>
              <w:t>⑧ 장애등록현황(장애유형 및 장애정도)</w:t>
            </w:r>
          </w:p>
          <w:p>
            <w:pPr>
              <w:pStyle w:val="TableParagraph"/>
              <w:spacing w:line="192" w:lineRule="auto" w:before="12"/>
              <w:ind w:left="389" w:right="88" w:hanging="180"/>
              <w:rPr>
                <w:sz w:val="16"/>
              </w:rPr>
            </w:pPr>
            <w:r>
              <w:rPr>
                <w:w w:val="75"/>
                <w:sz w:val="16"/>
              </w:rPr>
              <w:t>⑨ 수급권자 또는 국민기초생활보장법상 차상위계층 </w:t>
            </w:r>
            <w:r>
              <w:rPr>
                <w:w w:val="80"/>
                <w:sz w:val="16"/>
              </w:rPr>
              <w:t>여부</w:t>
            </w:r>
          </w:p>
          <w:p>
            <w:pPr>
              <w:pStyle w:val="TableParagraph"/>
              <w:spacing w:line="189" w:lineRule="auto"/>
              <w:ind w:left="401" w:right="196" w:hanging="192"/>
              <w:rPr>
                <w:sz w:val="16"/>
              </w:rPr>
            </w:pPr>
            <w:r>
              <w:rPr>
                <w:w w:val="75"/>
                <w:sz w:val="16"/>
              </w:rPr>
              <w:t>⑩ 4대보험(건강보험직장, 국민연금사업장, 고용보험, </w:t>
            </w:r>
            <w:r>
              <w:rPr>
                <w:w w:val="80"/>
                <w:sz w:val="16"/>
              </w:rPr>
              <w:t>산재보험) 가입 내역</w:t>
            </w:r>
          </w:p>
        </w:tc>
      </w:tr>
      <w:tr>
        <w:trPr>
          <w:trHeight w:val="1940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2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190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라. 신청서 접수 및 송부</w:t>
            </w:r>
          </w:p>
          <w:p>
            <w:pPr>
              <w:pStyle w:val="TableParagraph"/>
              <w:spacing w:line="192" w:lineRule="auto" w:before="113"/>
              <w:ind w:left="259" w:right="76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읍･면･동은 </w:t>
            </w:r>
            <w:r>
              <w:rPr>
                <w:w w:val="85"/>
                <w:sz w:val="19"/>
              </w:rPr>
              <w:t>신청서 내용 및 </w:t>
            </w:r>
            <w:r>
              <w:rPr>
                <w:spacing w:val="-3"/>
                <w:w w:val="85"/>
                <w:sz w:val="19"/>
              </w:rPr>
              <w:t>구비서류를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확 </w:t>
            </w:r>
            <w:r>
              <w:rPr>
                <w:w w:val="90"/>
                <w:sz w:val="19"/>
              </w:rPr>
              <w:t>인하고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신청자격이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있는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접수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등록 </w:t>
            </w:r>
            <w:r>
              <w:rPr>
                <w:w w:val="85"/>
                <w:sz w:val="19"/>
              </w:rPr>
              <w:t>후 행복e음을 통해 특별자치시･특별자치 </w:t>
            </w:r>
            <w:r>
              <w:rPr>
                <w:w w:val="90"/>
                <w:sz w:val="19"/>
              </w:rPr>
              <w:t>도･시･군･구로 즉시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신청서 접수 및 송부</w:t>
            </w:r>
          </w:p>
          <w:p>
            <w:pPr>
              <w:pStyle w:val="TableParagraph"/>
              <w:spacing w:line="192" w:lineRule="auto" w:before="113"/>
              <w:ind w:left="260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읍･면･동 행정복지센터 담당자는 신청서 내용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구비서류를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확인하여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제외대상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여 </w:t>
            </w:r>
            <w:r>
              <w:rPr>
                <w:w w:val="90"/>
                <w:sz w:val="19"/>
              </w:rPr>
              <w:t>부를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판단한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뒤,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신청자격이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있는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접 </w:t>
            </w:r>
            <w:r>
              <w:rPr>
                <w:w w:val="85"/>
                <w:sz w:val="19"/>
              </w:rPr>
              <w:t>수 등록 후 </w:t>
            </w:r>
            <w:r>
              <w:rPr>
                <w:spacing w:val="-3"/>
                <w:w w:val="85"/>
                <w:sz w:val="19"/>
              </w:rPr>
              <w:t>행복e음을 </w:t>
            </w:r>
            <w:r>
              <w:rPr>
                <w:w w:val="85"/>
                <w:sz w:val="19"/>
              </w:rPr>
              <w:t>통해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특별자치시･특 </w:t>
            </w:r>
            <w:r>
              <w:rPr>
                <w:w w:val="90"/>
                <w:sz w:val="19"/>
              </w:rPr>
              <w:t>별자치도･시･군･구로 즉시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전송</w:t>
            </w:r>
          </w:p>
        </w:tc>
      </w:tr>
      <w:tr>
        <w:trPr>
          <w:trHeight w:val="1626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신청의 취소</w:t>
            </w:r>
          </w:p>
          <w:p>
            <w:pPr>
              <w:pStyle w:val="TableParagraph"/>
              <w:spacing w:line="189" w:lineRule="auto" w:before="116"/>
              <w:ind w:left="259" w:right="7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방과후활동서비스 급여를 신청한 </w:t>
            </w:r>
            <w:r>
              <w:rPr>
                <w:spacing w:val="-5"/>
                <w:w w:val="85"/>
                <w:sz w:val="19"/>
              </w:rPr>
              <w:t>사람은 </w:t>
            </w:r>
            <w:r>
              <w:rPr>
                <w:w w:val="85"/>
                <w:sz w:val="19"/>
              </w:rPr>
              <w:t>수급자격 결정 이전에도 읍･면･동을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통해 </w:t>
            </w:r>
            <w:r>
              <w:rPr>
                <w:w w:val="90"/>
                <w:sz w:val="19"/>
              </w:rPr>
              <w:t>신청을 취소할 수</w:t>
            </w:r>
            <w:r>
              <w:rPr>
                <w:spacing w:val="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마. 신청의 취소</w:t>
            </w:r>
          </w:p>
          <w:p>
            <w:pPr>
              <w:pStyle w:val="TableParagraph"/>
              <w:spacing w:line="192" w:lineRule="auto" w:before="113"/>
              <w:ind w:left="260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수급자격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결정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이전,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급여 를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신청을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취소하고자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하는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자는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 </w:t>
            </w:r>
            <w:r>
              <w:rPr>
                <w:w w:val="90"/>
                <w:sz w:val="19"/>
              </w:rPr>
              <w:t>에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유선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또는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방문을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통해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신청을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취소할 수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7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22240">
            <wp:simplePos x="0" y="0"/>
            <wp:positionH relativeFrom="page">
              <wp:posOffset>2037588</wp:posOffset>
            </wp:positionH>
            <wp:positionV relativeFrom="paragraph">
              <wp:posOffset>-2447643</wp:posOffset>
            </wp:positionV>
            <wp:extent cx="71686" cy="67913"/>
            <wp:effectExtent l="0" t="0" r="0" b="0"/>
            <wp:wrapNone/>
            <wp:docPr id="37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2752">
            <wp:simplePos x="0" y="0"/>
            <wp:positionH relativeFrom="page">
              <wp:posOffset>4071365</wp:posOffset>
            </wp:positionH>
            <wp:positionV relativeFrom="paragraph">
              <wp:posOffset>-2447643</wp:posOffset>
            </wp:positionV>
            <wp:extent cx="70931" cy="67913"/>
            <wp:effectExtent l="0" t="0" r="0" b="0"/>
            <wp:wrapNone/>
            <wp:docPr id="37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7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3264">
            <wp:simplePos x="0" y="0"/>
            <wp:positionH relativeFrom="page">
              <wp:posOffset>2037588</wp:posOffset>
            </wp:positionH>
            <wp:positionV relativeFrom="paragraph">
              <wp:posOffset>-1209393</wp:posOffset>
            </wp:positionV>
            <wp:extent cx="72491" cy="67913"/>
            <wp:effectExtent l="0" t="0" r="0" b="0"/>
            <wp:wrapNone/>
            <wp:docPr id="37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3776">
            <wp:simplePos x="0" y="0"/>
            <wp:positionH relativeFrom="page">
              <wp:posOffset>4071365</wp:posOffset>
            </wp:positionH>
            <wp:positionV relativeFrom="paragraph">
              <wp:posOffset>-1209393</wp:posOffset>
            </wp:positionV>
            <wp:extent cx="71728" cy="67913"/>
            <wp:effectExtent l="0" t="0" r="0" b="0"/>
            <wp:wrapNone/>
            <wp:docPr id="38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4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8"/>
          <w:w w:val="105"/>
          <w:sz w:val="20"/>
        </w:rPr>
        <w:t> </w:t>
      </w:r>
      <w:r>
        <w:rPr>
          <w:w w:val="105"/>
          <w:sz w:val="20"/>
        </w:rPr>
        <w:t>v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2428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38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4800">
            <wp:simplePos x="0" y="0"/>
            <wp:positionH relativeFrom="page">
              <wp:posOffset>4071365</wp:posOffset>
            </wp:positionH>
            <wp:positionV relativeFrom="paragraph">
              <wp:posOffset>911184</wp:posOffset>
            </wp:positionV>
            <wp:extent cx="70931" cy="67913"/>
            <wp:effectExtent l="0" t="0" r="0" b="0"/>
            <wp:wrapNone/>
            <wp:docPr id="38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5312">
            <wp:simplePos x="0" y="0"/>
            <wp:positionH relativeFrom="page">
              <wp:posOffset>2037588</wp:posOffset>
            </wp:positionH>
            <wp:positionV relativeFrom="page">
              <wp:posOffset>2759760</wp:posOffset>
            </wp:positionV>
            <wp:extent cx="72491" cy="67913"/>
            <wp:effectExtent l="0" t="0" r="0" b="0"/>
            <wp:wrapNone/>
            <wp:docPr id="38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5824">
            <wp:simplePos x="0" y="0"/>
            <wp:positionH relativeFrom="page">
              <wp:posOffset>2037588</wp:posOffset>
            </wp:positionH>
            <wp:positionV relativeFrom="page">
              <wp:posOffset>3329736</wp:posOffset>
            </wp:positionV>
            <wp:extent cx="71686" cy="67913"/>
            <wp:effectExtent l="0" t="0" r="0" b="0"/>
            <wp:wrapNone/>
            <wp:docPr id="38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6336">
            <wp:simplePos x="0" y="0"/>
            <wp:positionH relativeFrom="page">
              <wp:posOffset>4071365</wp:posOffset>
            </wp:positionH>
            <wp:positionV relativeFrom="page">
              <wp:posOffset>2759760</wp:posOffset>
            </wp:positionV>
            <wp:extent cx="71728" cy="67913"/>
            <wp:effectExtent l="0" t="0" r="0" b="0"/>
            <wp:wrapNone/>
            <wp:docPr id="39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6848">
            <wp:simplePos x="0" y="0"/>
            <wp:positionH relativeFrom="page">
              <wp:posOffset>2037588</wp:posOffset>
            </wp:positionH>
            <wp:positionV relativeFrom="page">
              <wp:posOffset>7011720</wp:posOffset>
            </wp:positionV>
            <wp:extent cx="72491" cy="67913"/>
            <wp:effectExtent l="0" t="0" r="0" b="0"/>
            <wp:wrapNone/>
            <wp:docPr id="39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7360">
            <wp:simplePos x="0" y="0"/>
            <wp:positionH relativeFrom="page">
              <wp:posOffset>4071365</wp:posOffset>
            </wp:positionH>
            <wp:positionV relativeFrom="page">
              <wp:posOffset>7011720</wp:posOffset>
            </wp:positionV>
            <wp:extent cx="71728" cy="67913"/>
            <wp:effectExtent l="0" t="0" r="0" b="0"/>
            <wp:wrapNone/>
            <wp:docPr id="39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74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43" w:right="31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급여의 신청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2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수급자격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결정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이후,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급여 신청을 취소하고자 하는 자는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 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신청서[서식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제7호]를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 </w:t>
            </w:r>
            <w:r>
              <w:rPr>
                <w:w w:val="90"/>
                <w:sz w:val="19"/>
              </w:rPr>
              <w:t>동에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</w:tr>
      <w:tr>
        <w:trPr>
          <w:trHeight w:val="6685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86" w:right="7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지원기간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수급자격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중지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000000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193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000000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자격변동(전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출입)</w:t>
            </w:r>
          </w:p>
          <w:p>
            <w:pPr>
              <w:pStyle w:val="TableParagraph"/>
              <w:spacing w:line="189" w:lineRule="auto" w:before="83"/>
              <w:ind w:left="260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(광역시･도 간 전･출입) 서비스 대상자의 </w:t>
            </w:r>
            <w:r>
              <w:rPr>
                <w:spacing w:val="-3"/>
                <w:w w:val="85"/>
                <w:sz w:val="19"/>
              </w:rPr>
              <w:t>거주지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경우,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주간활동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수급자격 </w:t>
            </w:r>
            <w:r>
              <w:rPr>
                <w:w w:val="90"/>
                <w:sz w:val="19"/>
              </w:rPr>
              <w:t>중지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전입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지역에서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재신청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하도록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line="192" w:lineRule="auto" w:before="103"/>
              <w:ind w:left="260" w:right="76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(시･군･구 간 전･출입) 서비스</w:t>
            </w:r>
            <w:r>
              <w:rPr>
                <w:spacing w:val="-3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대상자가 </w:t>
            </w:r>
            <w:r>
              <w:rPr>
                <w:w w:val="85"/>
                <w:sz w:val="19"/>
              </w:rPr>
              <w:t>동일 시･도 내 타 시･군･구의 제공기관을 </w:t>
            </w:r>
            <w:r>
              <w:rPr>
                <w:w w:val="90"/>
                <w:sz w:val="19"/>
              </w:rPr>
              <w:t>이용하고자 하는 경우, 거주지 관할</w:t>
            </w:r>
            <w:r>
              <w:rPr>
                <w:spacing w:val="-3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시･ </w:t>
            </w:r>
            <w:r>
              <w:rPr>
                <w:w w:val="85"/>
                <w:sz w:val="19"/>
              </w:rPr>
              <w:t>군･구의 담당 공무원은 협조공문 발송을 통해 대상자가 지속적으로 서비스를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</w:t>
            </w:r>
            <w:r>
              <w:rPr>
                <w:w w:val="90"/>
                <w:sz w:val="19"/>
              </w:rPr>
              <w:t>수 있도록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numPr>
                <w:ilvl w:val="0"/>
                <w:numId w:val="360"/>
              </w:numPr>
              <w:tabs>
                <w:tab w:pos="282" w:val="left" w:leader="none"/>
              </w:tabs>
              <w:spacing w:line="189" w:lineRule="auto" w:before="94" w:after="0"/>
              <w:ind w:left="281" w:right="76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협조공문을 접수한 지자체는 대상자가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입한 지역에서 지속적으로 서비스를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</w:t>
            </w:r>
            <w:r>
              <w:rPr>
                <w:w w:val="90"/>
                <w:sz w:val="19"/>
              </w:rPr>
              <w:t>수 있도록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numPr>
                <w:ilvl w:val="0"/>
                <w:numId w:val="360"/>
              </w:numPr>
              <w:tabs>
                <w:tab w:pos="302" w:val="left" w:leader="none"/>
              </w:tabs>
              <w:spacing w:line="189" w:lineRule="auto" w:before="105" w:after="0"/>
              <w:ind w:left="281" w:right="76" w:hanging="117"/>
              <w:jc w:val="both"/>
              <w:rPr>
                <w:sz w:val="19"/>
              </w:rPr>
            </w:pPr>
            <w:r>
              <w:rPr>
                <w:spacing w:val="-7"/>
                <w:w w:val="85"/>
                <w:sz w:val="19"/>
              </w:rPr>
              <w:t>주간활동서비스 </w:t>
            </w:r>
            <w:r>
              <w:rPr>
                <w:spacing w:val="-6"/>
                <w:w w:val="85"/>
                <w:sz w:val="19"/>
              </w:rPr>
              <w:t>수급자의 </w:t>
            </w:r>
            <w:r>
              <w:rPr>
                <w:spacing w:val="-5"/>
                <w:w w:val="85"/>
                <w:sz w:val="19"/>
              </w:rPr>
              <w:t>전출입 </w:t>
            </w:r>
            <w:r>
              <w:rPr>
                <w:spacing w:val="-4"/>
                <w:w w:val="85"/>
                <w:sz w:val="19"/>
              </w:rPr>
              <w:t>발생 </w:t>
            </w:r>
            <w:r>
              <w:rPr>
                <w:w w:val="85"/>
                <w:sz w:val="19"/>
              </w:rPr>
              <w:t>시 </w:t>
            </w:r>
            <w:r>
              <w:rPr>
                <w:spacing w:val="-6"/>
                <w:w w:val="85"/>
                <w:sz w:val="19"/>
              </w:rPr>
              <w:t>대상자의 </w:t>
            </w:r>
            <w:r>
              <w:rPr>
                <w:spacing w:val="-4"/>
                <w:w w:val="85"/>
                <w:sz w:val="19"/>
              </w:rPr>
              <w:t>기존 </w:t>
            </w:r>
            <w:r>
              <w:rPr>
                <w:spacing w:val="-6"/>
                <w:w w:val="85"/>
                <w:sz w:val="19"/>
              </w:rPr>
              <w:t>수급정보 </w:t>
            </w:r>
            <w:r>
              <w:rPr>
                <w:w w:val="85"/>
                <w:sz w:val="19"/>
              </w:rPr>
              <w:t>및 </w:t>
            </w:r>
            <w:r>
              <w:rPr>
                <w:spacing w:val="-6"/>
                <w:w w:val="85"/>
                <w:sz w:val="19"/>
              </w:rPr>
              <w:t>신청정보는 </w:t>
            </w:r>
            <w:r>
              <w:rPr>
                <w:spacing w:val="-11"/>
                <w:w w:val="85"/>
                <w:sz w:val="19"/>
              </w:rPr>
              <w:t>전 </w:t>
            </w:r>
            <w:r>
              <w:rPr>
                <w:spacing w:val="-4"/>
                <w:w w:val="90"/>
                <w:sz w:val="19"/>
              </w:rPr>
              <w:t>입지 </w:t>
            </w:r>
            <w:r>
              <w:rPr>
                <w:spacing w:val="-6"/>
                <w:w w:val="90"/>
                <w:sz w:val="19"/>
              </w:rPr>
              <w:t>행정동으로 </w:t>
            </w:r>
            <w:r>
              <w:rPr>
                <w:spacing w:val="-4"/>
                <w:w w:val="90"/>
                <w:sz w:val="19"/>
              </w:rPr>
              <w:t>자동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전송됨</w:t>
            </w:r>
          </w:p>
          <w:p>
            <w:pPr>
              <w:pStyle w:val="TableParagraph"/>
              <w:numPr>
                <w:ilvl w:val="0"/>
                <w:numId w:val="360"/>
              </w:numPr>
              <w:tabs>
                <w:tab w:pos="271" w:val="left" w:leader="none"/>
              </w:tabs>
              <w:spacing w:line="192" w:lineRule="auto" w:before="102" w:after="0"/>
              <w:ind w:left="271" w:right="75" w:hanging="107"/>
              <w:jc w:val="both"/>
              <w:rPr>
                <w:sz w:val="19"/>
              </w:rPr>
            </w:pPr>
            <w:r>
              <w:rPr>
                <w:spacing w:val="-5"/>
                <w:w w:val="85"/>
                <w:sz w:val="19"/>
              </w:rPr>
              <w:t>단,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전입한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지역이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주간활동서비스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10"/>
                <w:w w:val="85"/>
                <w:sz w:val="19"/>
              </w:rPr>
              <w:t>제공지역 </w:t>
            </w:r>
            <w:r>
              <w:rPr>
                <w:spacing w:val="-6"/>
                <w:w w:val="85"/>
                <w:sz w:val="19"/>
              </w:rPr>
              <w:t>이며, </w:t>
            </w:r>
            <w:r>
              <w:rPr>
                <w:spacing w:val="-5"/>
                <w:w w:val="85"/>
                <w:sz w:val="19"/>
              </w:rPr>
              <w:t>신규 </w:t>
            </w:r>
            <w:r>
              <w:rPr>
                <w:spacing w:val="-7"/>
                <w:w w:val="85"/>
                <w:sz w:val="19"/>
              </w:rPr>
              <w:t>대상자에게 바우처를 </w:t>
            </w:r>
            <w:r>
              <w:rPr>
                <w:spacing w:val="-6"/>
                <w:w w:val="85"/>
                <w:sz w:val="19"/>
              </w:rPr>
              <w:t>제공할 </w:t>
            </w:r>
            <w:r>
              <w:rPr>
                <w:w w:val="85"/>
                <w:sz w:val="19"/>
              </w:rPr>
              <w:t>예 </w:t>
            </w:r>
            <w:r>
              <w:rPr>
                <w:w w:val="90"/>
                <w:sz w:val="19"/>
              </w:rPr>
              <w:t>산 </w:t>
            </w:r>
            <w:r>
              <w:rPr>
                <w:spacing w:val="-6"/>
                <w:w w:val="90"/>
                <w:sz w:val="19"/>
              </w:rPr>
              <w:t>여유가 </w:t>
            </w:r>
            <w:r>
              <w:rPr>
                <w:spacing w:val="-5"/>
                <w:w w:val="90"/>
                <w:sz w:val="19"/>
              </w:rPr>
              <w:t>있는 </w:t>
            </w:r>
            <w:r>
              <w:rPr>
                <w:spacing w:val="-6"/>
                <w:w w:val="90"/>
                <w:sz w:val="19"/>
              </w:rPr>
              <w:t>경우에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한함</w:t>
            </w:r>
          </w:p>
          <w:p>
            <w:pPr>
              <w:pStyle w:val="TableParagraph"/>
              <w:spacing w:line="192" w:lineRule="auto" w:before="99"/>
              <w:ind w:left="446" w:right="76" w:hanging="215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대상자가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시･군･구의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 예산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모니터링은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관할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 </w:t>
            </w:r>
            <w:r>
              <w:rPr>
                <w:w w:val="95"/>
                <w:sz w:val="17"/>
              </w:rPr>
              <w:t>구</w:t>
            </w:r>
            <w:r>
              <w:rPr>
                <w:spacing w:val="24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담당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3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자격변동(전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출입)</w:t>
            </w:r>
          </w:p>
          <w:p>
            <w:pPr>
              <w:pStyle w:val="TableParagraph"/>
              <w:spacing w:line="192" w:lineRule="auto" w:before="81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방과후활동서비스 수급자의 전출입 발생 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수급정보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신청정보는 전입지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행정동으로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자동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전송되고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말일 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바우처가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생성되어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전출입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익월부 </w:t>
            </w:r>
            <w:r>
              <w:rPr>
                <w:w w:val="90"/>
                <w:sz w:val="19"/>
              </w:rPr>
              <w:t>터 사용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numPr>
                <w:ilvl w:val="0"/>
                <w:numId w:val="361"/>
              </w:numPr>
              <w:tabs>
                <w:tab w:pos="273" w:val="left" w:leader="none"/>
              </w:tabs>
              <w:spacing w:line="189" w:lineRule="auto" w:before="95" w:after="0"/>
              <w:ind w:left="272" w:right="83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단,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전입한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제공지 역이며,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대상자에게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바우처를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제공할 </w:t>
            </w:r>
            <w:r>
              <w:rPr>
                <w:w w:val="90"/>
                <w:sz w:val="19"/>
              </w:rPr>
              <w:t>예산 여유가 있는 경우에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한함</w:t>
            </w:r>
          </w:p>
          <w:p>
            <w:pPr>
              <w:pStyle w:val="TableParagraph"/>
              <w:spacing w:line="189" w:lineRule="auto" w:before="109"/>
              <w:ind w:left="429" w:right="83" w:hanging="197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서비스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대상자가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방과후활동서비스를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제공하 </w:t>
            </w:r>
            <w:r>
              <w:rPr>
                <w:w w:val="90"/>
                <w:sz w:val="17"/>
              </w:rPr>
              <w:t>지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않거나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대기자가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있는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타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지역으로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전출 하는 경우 수급자격</w:t>
            </w:r>
            <w:r>
              <w:rPr>
                <w:spacing w:val="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중지</w:t>
            </w:r>
          </w:p>
          <w:p>
            <w:pPr>
              <w:pStyle w:val="TableParagraph"/>
              <w:numPr>
                <w:ilvl w:val="0"/>
                <w:numId w:val="361"/>
              </w:numPr>
              <w:tabs>
                <w:tab w:pos="270" w:val="left" w:leader="none"/>
              </w:tabs>
              <w:spacing w:line="192" w:lineRule="auto" w:before="98" w:after="0"/>
              <w:ind w:left="269" w:right="81" w:hanging="105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전출지 </w:t>
            </w:r>
            <w:r>
              <w:rPr>
                <w:w w:val="85"/>
                <w:sz w:val="19"/>
              </w:rPr>
              <w:t>관할 </w:t>
            </w:r>
            <w:r>
              <w:rPr>
                <w:spacing w:val="-3"/>
                <w:w w:val="85"/>
                <w:sz w:val="19"/>
              </w:rPr>
              <w:t>시･군･구의 </w:t>
            </w:r>
            <w:r>
              <w:rPr>
                <w:w w:val="85"/>
                <w:sz w:val="19"/>
              </w:rPr>
              <w:t>담당 </w:t>
            </w:r>
            <w:r>
              <w:rPr>
                <w:spacing w:val="-3"/>
                <w:w w:val="85"/>
                <w:sz w:val="19"/>
              </w:rPr>
              <w:t>공무원은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입지 관할 </w:t>
            </w:r>
            <w:r>
              <w:rPr>
                <w:spacing w:val="-3"/>
                <w:w w:val="85"/>
                <w:sz w:val="19"/>
              </w:rPr>
              <w:t>시･군･구에 협조공문 </w:t>
            </w:r>
            <w:r>
              <w:rPr>
                <w:w w:val="85"/>
                <w:sz w:val="19"/>
              </w:rPr>
              <w:t>발송을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통 </w:t>
            </w:r>
            <w:r>
              <w:rPr>
                <w:w w:val="85"/>
                <w:sz w:val="19"/>
              </w:rPr>
              <w:t>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지속적으로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 </w:t>
            </w:r>
            <w:r>
              <w:rPr>
                <w:w w:val="90"/>
                <w:sz w:val="19"/>
              </w:rPr>
              <w:t>있도록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numPr>
                <w:ilvl w:val="0"/>
                <w:numId w:val="361"/>
              </w:numPr>
              <w:tabs>
                <w:tab w:pos="282" w:val="left" w:leader="none"/>
              </w:tabs>
              <w:spacing w:line="192" w:lineRule="auto" w:before="94" w:after="0"/>
              <w:ind w:left="282" w:right="84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협조공문을 접수한 지자체는 대상자가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입한 지역에서 지속적으로 서비스를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받을 </w:t>
            </w:r>
            <w:r>
              <w:rPr>
                <w:w w:val="90"/>
                <w:sz w:val="19"/>
              </w:rPr>
              <w:t>수 있도록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2006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 w:val="restart"/>
            <w:tcBorders>
              <w:top w:val="single" w:sz="4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3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194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타 광역시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도의 제공기관 이용</w:t>
            </w:r>
          </w:p>
          <w:p>
            <w:pPr>
              <w:pStyle w:val="TableParagraph"/>
              <w:spacing w:line="192" w:lineRule="auto" w:before="81"/>
              <w:ind w:left="260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거주지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지정된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없거나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부득이하게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어려운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 </w:t>
            </w:r>
            <w:r>
              <w:rPr>
                <w:w w:val="90"/>
                <w:sz w:val="19"/>
              </w:rPr>
              <w:t>우,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서비스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중지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재신청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없이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4"/>
                <w:w w:val="90"/>
                <w:sz w:val="19"/>
              </w:rPr>
              <w:t>기초 </w:t>
            </w:r>
            <w:r>
              <w:rPr>
                <w:w w:val="90"/>
                <w:sz w:val="19"/>
              </w:rPr>
              <w:t>지자체와 경계를 접한 타 광역시･도 및 시･군･구의 제공기관을 이용</w:t>
            </w:r>
            <w:r>
              <w:rPr>
                <w:spacing w:val="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</w:tc>
        <w:tc>
          <w:tcPr>
            <w:tcW w:w="3205" w:type="dxa"/>
            <w:tcBorders>
              <w:top w:val="single" w:sz="4" w:space="0" w:color="000000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타 광역시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도의 제공기관</w:t>
            </w:r>
            <w:r>
              <w:rPr>
                <w:rFonts w:ascii="휴먼매직체" w:eastAsia="휴먼매직체" w:hint="eastAsia"/>
                <w:spacing w:val="-34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이용</w:t>
            </w:r>
          </w:p>
          <w:p>
            <w:pPr>
              <w:pStyle w:val="TableParagraph"/>
              <w:spacing w:line="192" w:lineRule="auto" w:before="81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대상자의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거주지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지정된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 관이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없거나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부득이하게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어려운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 </w:t>
            </w:r>
            <w:r>
              <w:rPr>
                <w:w w:val="90"/>
                <w:sz w:val="19"/>
              </w:rPr>
              <w:t>우,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서비스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중지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재신청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없이</w:t>
            </w:r>
            <w:r>
              <w:rPr>
                <w:spacing w:val="-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spacing w:val="-8"/>
                <w:w w:val="90"/>
                <w:sz w:val="19"/>
              </w:rPr>
              <w:t>기초 </w:t>
            </w:r>
            <w:r>
              <w:rPr>
                <w:spacing w:val="-3"/>
                <w:w w:val="85"/>
                <w:sz w:val="19"/>
              </w:rPr>
              <w:t>지자체와 </w:t>
            </w:r>
            <w:r>
              <w:rPr>
                <w:w w:val="85"/>
                <w:sz w:val="19"/>
              </w:rPr>
              <w:t>경계를 접한 타 </w:t>
            </w:r>
            <w:r>
              <w:rPr>
                <w:spacing w:val="-3"/>
                <w:w w:val="85"/>
                <w:sz w:val="19"/>
              </w:rPr>
              <w:t>광역시･도의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시･ </w:t>
            </w:r>
            <w:r>
              <w:rPr>
                <w:w w:val="90"/>
                <w:sz w:val="19"/>
              </w:rPr>
              <w:t>군･구 내 제공기관을 이용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</w:tc>
      </w:tr>
      <w:tr>
        <w:trPr>
          <w:trHeight w:val="720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8"/>
              <w:ind w:left="286" w:right="73" w:hanging="206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대상자가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시･군･구의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제공기관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이용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spacing w:val="-10"/>
                <w:w w:val="90"/>
                <w:sz w:val="17"/>
              </w:rPr>
              <w:t>예산 </w:t>
            </w:r>
            <w:r>
              <w:rPr>
                <w:w w:val="90"/>
                <w:sz w:val="17"/>
              </w:rPr>
              <w:t>및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모니터링은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관할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담당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vi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886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28384">
            <wp:simplePos x="0" y="0"/>
            <wp:positionH relativeFrom="page">
              <wp:posOffset>2037588</wp:posOffset>
            </wp:positionH>
            <wp:positionV relativeFrom="paragraph">
              <wp:posOffset>1143848</wp:posOffset>
            </wp:positionV>
            <wp:extent cx="71686" cy="67913"/>
            <wp:effectExtent l="0" t="0" r="0" b="0"/>
            <wp:wrapNone/>
            <wp:docPr id="39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9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8896">
            <wp:simplePos x="0" y="0"/>
            <wp:positionH relativeFrom="page">
              <wp:posOffset>2037588</wp:posOffset>
            </wp:positionH>
            <wp:positionV relativeFrom="paragraph">
              <wp:posOffset>2981792</wp:posOffset>
            </wp:positionV>
            <wp:extent cx="72491" cy="67913"/>
            <wp:effectExtent l="0" t="0" r="0" b="0"/>
            <wp:wrapNone/>
            <wp:docPr id="39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9408">
            <wp:simplePos x="0" y="0"/>
            <wp:positionH relativeFrom="page">
              <wp:posOffset>4071365</wp:posOffset>
            </wp:positionH>
            <wp:positionV relativeFrom="paragraph">
              <wp:posOffset>1143848</wp:posOffset>
            </wp:positionV>
            <wp:extent cx="70931" cy="67913"/>
            <wp:effectExtent l="0" t="0" r="0" b="0"/>
            <wp:wrapNone/>
            <wp:docPr id="40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29920">
            <wp:simplePos x="0" y="0"/>
            <wp:positionH relativeFrom="page">
              <wp:posOffset>4071365</wp:posOffset>
            </wp:positionH>
            <wp:positionV relativeFrom="paragraph">
              <wp:posOffset>2959694</wp:posOffset>
            </wp:positionV>
            <wp:extent cx="70931" cy="67913"/>
            <wp:effectExtent l="0" t="0" r="0" b="0"/>
            <wp:wrapNone/>
            <wp:docPr id="40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36" w:right="22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361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86" w:right="7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지원기간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및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수급자격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중지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194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수급자격 중지</w:t>
            </w:r>
          </w:p>
          <w:p>
            <w:pPr>
              <w:pStyle w:val="TableParagraph"/>
              <w:spacing w:line="192" w:lineRule="auto" w:before="113"/>
              <w:ind w:left="261" w:right="76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특별자치시･특별자치도･시･군･구는 방과 </w:t>
            </w:r>
            <w:r>
              <w:rPr>
                <w:w w:val="85"/>
                <w:sz w:val="19"/>
              </w:rPr>
              <w:t>후활동 급여 수급자가 2개월 이상 연속하 </w:t>
            </w:r>
            <w:r>
              <w:rPr>
                <w:w w:val="90"/>
                <w:sz w:val="19"/>
              </w:rPr>
              <w:t>여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이용이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없는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직권으로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방 </w:t>
            </w:r>
            <w:r>
              <w:rPr>
                <w:w w:val="85"/>
                <w:sz w:val="19"/>
              </w:rPr>
              <w:t>과후활동서비스 수급자격을 중지할 수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 </w:t>
            </w:r>
            <w:r>
              <w:rPr>
                <w:w w:val="90"/>
                <w:sz w:val="19"/>
              </w:rPr>
              <w:t>도록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라. 수급자격 중지</w:t>
            </w:r>
          </w:p>
          <w:p>
            <w:pPr>
              <w:pStyle w:val="TableParagraph"/>
              <w:spacing w:line="192" w:lineRule="auto" w:before="113"/>
              <w:ind w:left="262" w:right="82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특별자치시･특별자치도･시･군･구는 방과 </w:t>
            </w:r>
            <w:r>
              <w:rPr>
                <w:w w:val="90"/>
                <w:sz w:val="19"/>
              </w:rPr>
              <w:t>후활동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급여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수급자가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급여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중단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사유에 </w:t>
            </w:r>
            <w:r>
              <w:rPr>
                <w:w w:val="85"/>
                <w:sz w:val="19"/>
              </w:rPr>
              <w:t>해당하게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직권으로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 </w:t>
            </w:r>
            <w:r>
              <w:rPr>
                <w:w w:val="90"/>
                <w:sz w:val="19"/>
              </w:rPr>
              <w:t>비스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수급자격을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중지할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있도록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하며, 이를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사전에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충분히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안내할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있도록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  <w:p>
            <w:pPr>
              <w:pStyle w:val="TableParagraph"/>
              <w:spacing w:line="189" w:lineRule="auto"/>
              <w:ind w:left="277" w:right="83" w:hanging="11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수급자가 2개월 이상 연속하여 서비스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 용이 없는</w:t>
            </w:r>
            <w:r>
              <w:rPr>
                <w:spacing w:val="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</w:p>
        </w:tc>
      </w:tr>
      <w:tr>
        <w:trPr>
          <w:trHeight w:val="898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70" w:right="82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방과후활동</w:t>
            </w:r>
            <w:r>
              <w:rPr>
                <w:spacing w:val="-2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이용자가</w:t>
            </w:r>
            <w:r>
              <w:rPr>
                <w:spacing w:val="-25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방과후활동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서비스를 </w:t>
            </w:r>
            <w:r>
              <w:rPr>
                <w:w w:val="85"/>
                <w:sz w:val="19"/>
              </w:rPr>
              <w:t>제공하지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않거나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대기자가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지역으 </w:t>
            </w:r>
            <w:r>
              <w:rPr>
                <w:w w:val="85"/>
                <w:sz w:val="19"/>
              </w:rPr>
              <w:t>로 전출하는</w:t>
            </w:r>
            <w:r>
              <w:rPr>
                <w:spacing w:val="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</w:p>
        </w:tc>
      </w:tr>
      <w:tr>
        <w:trPr>
          <w:trHeight w:val="1751" w:hRule="atLeast"/>
        </w:trPr>
        <w:tc>
          <w:tcPr>
            <w:tcW w:w="842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0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제외대상 </w:t>
            </w:r>
            <w:r>
              <w:rPr>
                <w:w w:val="90"/>
                <w:sz w:val="19"/>
              </w:rPr>
              <w:t>이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되거나,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이용자의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사정으로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서비스의 </w:t>
            </w:r>
            <w:r>
              <w:rPr>
                <w:w w:val="85"/>
                <w:sz w:val="19"/>
              </w:rPr>
              <w:t>이용을 중단하려는 경우 사유가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발생한날 로부터 14일 이내에 방과후활동서비스</w:t>
            </w:r>
            <w:r>
              <w:rPr>
                <w:spacing w:val="-3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 지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신청서[서식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제7호]를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주민센 </w:t>
            </w:r>
            <w:r>
              <w:rPr>
                <w:w w:val="90"/>
                <w:sz w:val="19"/>
              </w:rPr>
              <w:t>터에 제출하여야</w:t>
            </w:r>
            <w:r>
              <w:rPr>
                <w:spacing w:val="-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수급자는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제외대상 이 되거나, 이용자의 사정으로 서비스의 이용을 중단하려는 경우 사유가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발생한날 로부터 14일 이내에 방과후활동서비스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 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신청서[서식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제7호]를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행정복 </w:t>
            </w:r>
            <w:r>
              <w:rPr>
                <w:w w:val="90"/>
                <w:sz w:val="19"/>
              </w:rPr>
              <w:t>지센터에 제출하여야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399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85" w:right="77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이의신청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195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이의신청 방법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이의신청 방법</w:t>
            </w:r>
          </w:p>
        </w:tc>
      </w:tr>
      <w:tr>
        <w:trPr>
          <w:trHeight w:val="1213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60" w:right="7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신청자격이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결과를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통지 받은 날로부터 60일 이내 이의신청서[서 식 제6호]를 작성하여 읍･면･동 주민센터 </w:t>
            </w:r>
            <w:r>
              <w:rPr>
                <w:w w:val="90"/>
                <w:sz w:val="19"/>
              </w:rPr>
              <w:t>에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62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서비스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신청자격이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결과를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통지 받은 날로부터 60일 이내 이의신청서[서 식 제6호]를 작성하여 읍･면･동 행정복지 </w:t>
            </w:r>
            <w:r>
              <w:rPr>
                <w:w w:val="90"/>
                <w:sz w:val="19"/>
              </w:rPr>
              <w:t>센터에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</w:tr>
      <w:tr>
        <w:trPr>
          <w:trHeight w:val="415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95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이의신청 처리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95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이의신청 처리</w:t>
            </w:r>
          </w:p>
        </w:tc>
      </w:tr>
      <w:tr>
        <w:trPr>
          <w:trHeight w:val="904" w:hRule="atLeast"/>
        </w:trPr>
        <w:tc>
          <w:tcPr>
            <w:tcW w:w="842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1"/>
              <w:ind w:left="260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이의신청을 접수한 읍･면･동 주민센터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담 당 공무원은 이를 특별자치시･특별자치 </w:t>
            </w:r>
            <w:r>
              <w:rPr>
                <w:w w:val="90"/>
                <w:sz w:val="19"/>
              </w:rPr>
              <w:t>도･시･군･구로 즉시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송부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41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이의신청을 접수한 읍･면･동 행정복지센 터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담당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공무원은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이를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특별자치시･특별자 </w:t>
            </w:r>
            <w:r>
              <w:rPr>
                <w:w w:val="90"/>
                <w:sz w:val="19"/>
              </w:rPr>
              <w:t>치도･시･군･구로 즉시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30432">
            <wp:simplePos x="0" y="0"/>
            <wp:positionH relativeFrom="page">
              <wp:posOffset>2037588</wp:posOffset>
            </wp:positionH>
            <wp:positionV relativeFrom="paragraph">
              <wp:posOffset>-3842865</wp:posOffset>
            </wp:positionV>
            <wp:extent cx="71686" cy="67913"/>
            <wp:effectExtent l="0" t="0" r="0" b="0"/>
            <wp:wrapNone/>
            <wp:docPr id="40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0944">
            <wp:simplePos x="0" y="0"/>
            <wp:positionH relativeFrom="page">
              <wp:posOffset>2037588</wp:posOffset>
            </wp:positionH>
            <wp:positionV relativeFrom="paragraph">
              <wp:posOffset>-2807307</wp:posOffset>
            </wp:positionV>
            <wp:extent cx="72491" cy="67913"/>
            <wp:effectExtent l="0" t="0" r="0" b="0"/>
            <wp:wrapNone/>
            <wp:docPr id="40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1456">
            <wp:simplePos x="0" y="0"/>
            <wp:positionH relativeFrom="page">
              <wp:posOffset>4071365</wp:posOffset>
            </wp:positionH>
            <wp:positionV relativeFrom="paragraph">
              <wp:posOffset>-3842865</wp:posOffset>
            </wp:positionV>
            <wp:extent cx="70931" cy="67913"/>
            <wp:effectExtent l="0" t="0" r="0" b="0"/>
            <wp:wrapNone/>
            <wp:docPr id="40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1968">
            <wp:simplePos x="0" y="0"/>
            <wp:positionH relativeFrom="page">
              <wp:posOffset>4071365</wp:posOffset>
            </wp:positionH>
            <wp:positionV relativeFrom="paragraph">
              <wp:posOffset>-2807307</wp:posOffset>
            </wp:positionV>
            <wp:extent cx="71728" cy="67913"/>
            <wp:effectExtent l="0" t="0" r="0" b="0"/>
            <wp:wrapNone/>
            <wp:docPr id="41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2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4"/>
          <w:w w:val="105"/>
          <w:sz w:val="20"/>
        </w:rPr>
        <w:t> </w:t>
      </w:r>
      <w:r>
        <w:rPr>
          <w:w w:val="105"/>
          <w:sz w:val="20"/>
        </w:rPr>
        <w:t>vii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3248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41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 w:after="48"/>
      </w:pPr>
      <w:r>
        <w:rPr/>
        <w:drawing>
          <wp:anchor distT="0" distB="0" distL="0" distR="0" allowOverlap="1" layoutInCell="1" locked="0" behindDoc="1" simplePos="0" relativeHeight="458132992">
            <wp:simplePos x="0" y="0"/>
            <wp:positionH relativeFrom="page">
              <wp:posOffset>2037588</wp:posOffset>
            </wp:positionH>
            <wp:positionV relativeFrom="paragraph">
              <wp:posOffset>1133732</wp:posOffset>
            </wp:positionV>
            <wp:extent cx="71686" cy="67913"/>
            <wp:effectExtent l="0" t="0" r="0" b="0"/>
            <wp:wrapNone/>
            <wp:docPr id="41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3504">
            <wp:simplePos x="0" y="0"/>
            <wp:positionH relativeFrom="page">
              <wp:posOffset>4071365</wp:posOffset>
            </wp:positionH>
            <wp:positionV relativeFrom="paragraph">
              <wp:posOffset>1133732</wp:posOffset>
            </wp:positionV>
            <wp:extent cx="70931" cy="67913"/>
            <wp:effectExtent l="0" t="0" r="0" b="0"/>
            <wp:wrapNone/>
            <wp:docPr id="41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1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4016">
            <wp:simplePos x="0" y="0"/>
            <wp:positionH relativeFrom="page">
              <wp:posOffset>2037588</wp:posOffset>
            </wp:positionH>
            <wp:positionV relativeFrom="paragraph">
              <wp:posOffset>3278000</wp:posOffset>
            </wp:positionV>
            <wp:extent cx="72491" cy="67913"/>
            <wp:effectExtent l="0" t="0" r="0" b="0"/>
            <wp:wrapNone/>
            <wp:docPr id="41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5040">
            <wp:simplePos x="0" y="0"/>
            <wp:positionH relativeFrom="page">
              <wp:posOffset>4071365</wp:posOffset>
            </wp:positionH>
            <wp:positionV relativeFrom="paragraph">
              <wp:posOffset>3278000</wp:posOffset>
            </wp:positionV>
            <wp:extent cx="71728" cy="67913"/>
            <wp:effectExtent l="0" t="0" r="0" b="0"/>
            <wp:wrapNone/>
            <wp:docPr id="42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 w:eastAsia="Microsoft Sans Serif"/>
          <w:w w:val="105"/>
        </w:rPr>
        <w:t>Ⅲ. </w:t>
      </w:r>
      <w:r>
        <w:rPr>
          <w:w w:val="105"/>
        </w:rPr>
        <w:t>서비스 제공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191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98" w:hanging="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</w:t>
            </w:r>
            <w:r>
              <w:rPr>
                <w:rFonts w:ascii="휴먼매직체" w:eastAsia="휴먼매직체" w:hint="eastAsia"/>
                <w:sz w:val="19"/>
              </w:rPr>
              <w:t>제공방식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및 내용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199</w:t>
            </w:r>
          </w:p>
        </w:tc>
        <w:tc>
          <w:tcPr>
            <w:tcW w:w="3202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급여 제공 방식</w:t>
            </w:r>
          </w:p>
          <w:p>
            <w:pPr>
              <w:pStyle w:val="TableParagraph"/>
              <w:spacing w:before="64"/>
              <w:ind w:left="7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이용 인원</w:t>
            </w:r>
          </w:p>
          <w:p>
            <w:pPr>
              <w:pStyle w:val="TableParagraph"/>
              <w:spacing w:line="192" w:lineRule="auto" w:before="81"/>
              <w:ind w:left="259" w:right="7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1인이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2~4인 씩의 1개 그룹을 담당하며 그룹 구성원에 </w:t>
            </w:r>
            <w:r>
              <w:rPr>
                <w:w w:val="90"/>
                <w:sz w:val="19"/>
              </w:rPr>
              <w:t>게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직접적인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프로그램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 용을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</w:t>
            </w:r>
          </w:p>
          <w:p>
            <w:pPr>
              <w:pStyle w:val="TableParagraph"/>
              <w:spacing w:line="192" w:lineRule="auto" w:before="94"/>
              <w:ind w:left="270" w:right="79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제공인력은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중복되지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않는 시간에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한하여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최대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2개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그룹을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담당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spacing w:val="-9"/>
                <w:w w:val="85"/>
                <w:sz w:val="19"/>
              </w:rPr>
              <w:t>가능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급여 제공 방식</w:t>
            </w:r>
          </w:p>
          <w:p>
            <w:pPr>
              <w:pStyle w:val="TableParagraph"/>
              <w:spacing w:before="64"/>
              <w:ind w:left="7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이용 인원</w:t>
            </w:r>
          </w:p>
          <w:p>
            <w:pPr>
              <w:pStyle w:val="TableParagraph"/>
              <w:spacing w:line="192" w:lineRule="auto" w:before="81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1인은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2~4인으로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구 성된 1개 그룹을 담당하는 담임제를 원칙 </w:t>
            </w:r>
            <w:r>
              <w:rPr>
                <w:w w:val="90"/>
                <w:sz w:val="19"/>
              </w:rPr>
              <w:t>으로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하며,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그룹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구성원에게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직접적인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서 </w:t>
            </w:r>
            <w:r>
              <w:rPr>
                <w:w w:val="90"/>
                <w:sz w:val="19"/>
              </w:rPr>
              <w:t>비스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협력기관을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통한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프로그램 이용을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</w:t>
            </w:r>
          </w:p>
        </w:tc>
      </w:tr>
      <w:tr>
        <w:trPr>
          <w:trHeight w:val="887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89" w:lineRule="auto" w:before="36"/>
              <w:ind w:left="285" w:right="8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제공인력은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중복되지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않는 </w:t>
            </w:r>
            <w:r>
              <w:rPr>
                <w:spacing w:val="-3"/>
                <w:w w:val="85"/>
                <w:sz w:val="19"/>
              </w:rPr>
              <w:t>시간에 한하여 </w:t>
            </w:r>
            <w:r>
              <w:rPr>
                <w:w w:val="85"/>
                <w:sz w:val="19"/>
              </w:rPr>
              <w:t>최대 2개 </w:t>
            </w:r>
            <w:r>
              <w:rPr>
                <w:spacing w:val="-3"/>
                <w:w w:val="85"/>
                <w:sz w:val="19"/>
              </w:rPr>
              <w:t>그룹을 담당할 </w:t>
            </w:r>
            <w:r>
              <w:rPr>
                <w:spacing w:val="-15"/>
                <w:w w:val="85"/>
                <w:sz w:val="19"/>
              </w:rPr>
              <w:t>수 </w:t>
            </w:r>
            <w:r>
              <w:rPr>
                <w:w w:val="85"/>
                <w:sz w:val="19"/>
              </w:rPr>
              <w:t>있다.</w:t>
            </w:r>
          </w:p>
        </w:tc>
      </w:tr>
      <w:tr>
        <w:trPr>
          <w:trHeight w:val="63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3"/>
              <w:ind w:left="271" w:hanging="108"/>
              <w:rPr>
                <w:sz w:val="19"/>
              </w:rPr>
            </w:pPr>
            <w:r>
              <w:rPr>
                <w:w w:val="85"/>
                <w:sz w:val="19"/>
              </w:rPr>
              <w:t>⁃ 단, 프로그램 및 이용자 특성 등을 고려해 동일한 그룹유형 내에서 구성원 변경 가능</w:t>
            </w:r>
          </w:p>
        </w:tc>
      </w:tr>
      <w:tr>
        <w:trPr>
          <w:trHeight w:val="39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200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2) 급여제공 시간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2) 급여제공 시간</w:t>
            </w:r>
          </w:p>
        </w:tc>
      </w:tr>
      <w:tr>
        <w:trPr>
          <w:trHeight w:val="1430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59" w:right="79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방과후활동은 이용자의 방과후활동 </w:t>
            </w:r>
            <w:r>
              <w:rPr>
                <w:spacing w:val="-6"/>
                <w:w w:val="80"/>
                <w:sz w:val="19"/>
              </w:rPr>
              <w:t>바우처 </w:t>
            </w:r>
            <w:r>
              <w:rPr>
                <w:w w:val="85"/>
                <w:sz w:val="19"/>
              </w:rPr>
              <w:t>급여량 한도 내에서 월요일부터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금요일까 </w:t>
            </w:r>
            <w:r>
              <w:rPr>
                <w:w w:val="90"/>
                <w:sz w:val="19"/>
              </w:rPr>
              <w:t>지의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방과후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시간(13시~21시)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토요일 </w:t>
            </w:r>
            <w:r>
              <w:rPr>
                <w:w w:val="85"/>
                <w:sz w:val="19"/>
              </w:rPr>
              <w:t>(9시~18시)을 대상으로 이용자와 협의를 </w:t>
            </w:r>
            <w:r>
              <w:rPr>
                <w:w w:val="95"/>
                <w:sz w:val="19"/>
              </w:rPr>
              <w:t>통해 적정하게 제공하여야</w:t>
            </w:r>
            <w:r>
              <w:rPr>
                <w:spacing w:val="11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60" w:right="83"/>
              <w:jc w:val="both"/>
              <w:rPr>
                <w:sz w:val="19"/>
              </w:rPr>
            </w:pPr>
            <w:r>
              <w:rPr>
                <w:spacing w:val="-3"/>
                <w:w w:val="80"/>
                <w:sz w:val="19"/>
              </w:rPr>
              <w:t>방과후활동은 </w:t>
            </w:r>
            <w:r>
              <w:rPr>
                <w:w w:val="80"/>
                <w:sz w:val="19"/>
              </w:rPr>
              <w:t>이용자의 방과후활동 </w:t>
            </w:r>
            <w:r>
              <w:rPr>
                <w:spacing w:val="-6"/>
                <w:w w:val="80"/>
                <w:sz w:val="19"/>
              </w:rPr>
              <w:t>바우처 </w:t>
            </w:r>
            <w:r>
              <w:rPr>
                <w:w w:val="85"/>
                <w:sz w:val="19"/>
              </w:rPr>
              <w:t>급여량 한도 내에서 월요일부터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토요일까 지(9시~21시, 일일 최대 9시간) 이용자와 </w:t>
            </w:r>
            <w:r>
              <w:rPr>
                <w:w w:val="90"/>
                <w:sz w:val="19"/>
              </w:rPr>
              <w:t>협의를 통해 적정하게 제공하여야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90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1"/>
              <w:ind w:left="259" w:right="79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방과후활동서비스는 방학기간(9시~18시) </w:t>
            </w:r>
            <w:r>
              <w:rPr>
                <w:w w:val="85"/>
                <w:sz w:val="19"/>
              </w:rPr>
              <w:t>에도 운영하며 연중 이용시간(월 44시간) </w:t>
            </w:r>
            <w:r>
              <w:rPr>
                <w:w w:val="90"/>
                <w:sz w:val="19"/>
              </w:rPr>
              <w:t>동일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6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11"/>
              <w:rPr>
                <w:sz w:val="19"/>
              </w:rPr>
            </w:pPr>
            <w:r>
              <w:rPr>
                <w:w w:val="85"/>
                <w:sz w:val="19"/>
              </w:rPr>
              <w:t>방과후활동 중 점심시간이 있는 경우 제공 </w:t>
            </w:r>
            <w:r>
              <w:rPr>
                <w:w w:val="90"/>
                <w:sz w:val="19"/>
              </w:rPr>
              <w:t>시간에 포함하여 계산함</w:t>
            </w:r>
          </w:p>
        </w:tc>
      </w:tr>
      <w:tr>
        <w:trPr>
          <w:trHeight w:val="89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36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 급여는 일요일 및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법정공휴일 에는 지원되지 않음(대체공휴일은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가능)</w:t>
            </w:r>
          </w:p>
        </w:tc>
      </w:tr>
      <w:tr>
        <w:trPr>
          <w:trHeight w:val="39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 차량 운행에 관한 사항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3) 차량 운행에 관한 사항</w:t>
            </w:r>
          </w:p>
        </w:tc>
      </w:tr>
      <w:tr>
        <w:trPr>
          <w:trHeight w:val="1165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59" w:right="79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거주지에서 </w:t>
            </w:r>
            <w:r>
              <w:rPr>
                <w:spacing w:val="-3"/>
                <w:w w:val="80"/>
                <w:sz w:val="19"/>
              </w:rPr>
              <w:t>제공기관으로의 </w:t>
            </w:r>
            <w:r>
              <w:rPr>
                <w:w w:val="80"/>
                <w:sz w:val="19"/>
              </w:rPr>
              <w:t>이동이나 </w:t>
            </w:r>
            <w:r>
              <w:rPr>
                <w:spacing w:val="-8"/>
                <w:w w:val="80"/>
                <w:sz w:val="19"/>
              </w:rPr>
              <w:t>귀가 </w:t>
            </w:r>
            <w:r>
              <w:rPr>
                <w:w w:val="90"/>
                <w:sz w:val="19"/>
              </w:rPr>
              <w:t>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위한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차량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운행의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방과후활동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 </w:t>
            </w:r>
            <w:r>
              <w:rPr>
                <w:w w:val="85"/>
                <w:sz w:val="19"/>
              </w:rPr>
              <w:t>로그램 이용범위에 포함(월 급여시간*의 </w:t>
            </w:r>
            <w:r>
              <w:rPr>
                <w:w w:val="90"/>
                <w:sz w:val="19"/>
              </w:rPr>
              <w:t>최대</w:t>
            </w:r>
            <w:r>
              <w:rPr>
                <w:spacing w:val="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20%)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60" w:right="83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거주지에서 </w:t>
            </w:r>
            <w:r>
              <w:rPr>
                <w:spacing w:val="-3"/>
                <w:w w:val="80"/>
                <w:sz w:val="19"/>
              </w:rPr>
              <w:t>제공기관으로의 </w:t>
            </w:r>
            <w:r>
              <w:rPr>
                <w:w w:val="80"/>
                <w:sz w:val="19"/>
              </w:rPr>
              <w:t>이동이나 </w:t>
            </w:r>
            <w:r>
              <w:rPr>
                <w:spacing w:val="-7"/>
                <w:w w:val="80"/>
                <w:sz w:val="19"/>
              </w:rPr>
              <w:t>귀가 </w:t>
            </w:r>
            <w:r>
              <w:rPr>
                <w:w w:val="90"/>
                <w:sz w:val="19"/>
              </w:rPr>
              <w:t>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위한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차량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운행의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방과후활동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 </w:t>
            </w:r>
            <w:r>
              <w:rPr>
                <w:w w:val="85"/>
                <w:sz w:val="19"/>
              </w:rPr>
              <w:t>로그램 이용범위에 포함(월 급여시간*의 </w:t>
            </w:r>
            <w:r>
              <w:rPr>
                <w:w w:val="90"/>
                <w:sz w:val="19"/>
              </w:rPr>
              <w:t>최대</w:t>
            </w:r>
            <w:r>
              <w:rPr>
                <w:spacing w:val="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20%)</w:t>
            </w:r>
          </w:p>
        </w:tc>
      </w:tr>
      <w:tr>
        <w:trPr>
          <w:trHeight w:val="827" w:hRule="atLeast"/>
        </w:trPr>
        <w:tc>
          <w:tcPr>
            <w:tcW w:w="839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41"/>
              <w:ind w:left="442" w:right="79" w:hanging="213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차량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운행의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월</w:t>
            </w:r>
            <w:r>
              <w:rPr>
                <w:spacing w:val="-21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급여시간(44시간)의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최 </w:t>
            </w:r>
            <w:r>
              <w:rPr>
                <w:w w:val="85"/>
                <w:sz w:val="17"/>
              </w:rPr>
              <w:t>대 20%까지 인정하며, 필수구비 서류를 갖 </w:t>
            </w:r>
            <w:r>
              <w:rPr>
                <w:w w:val="95"/>
                <w:sz w:val="17"/>
              </w:rPr>
              <w:t>추어야</w:t>
            </w:r>
            <w:r>
              <w:rPr>
                <w:spacing w:val="23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43"/>
              <w:ind w:left="392" w:hanging="162"/>
              <w:rPr>
                <w:sz w:val="17"/>
              </w:rPr>
            </w:pPr>
            <w:r>
              <w:rPr>
                <w:w w:val="85"/>
                <w:sz w:val="17"/>
              </w:rPr>
              <w:t>* 필수구비 서류: 방과후활동서비스 차량운행 </w:t>
            </w:r>
            <w:r>
              <w:rPr>
                <w:w w:val="90"/>
                <w:sz w:val="17"/>
              </w:rPr>
              <w:t>일지[서식 제20호], 유류 영수증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15"/>
        <w:rPr>
          <w:sz w:val="17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34528">
            <wp:simplePos x="0" y="0"/>
            <wp:positionH relativeFrom="page">
              <wp:posOffset>2037588</wp:posOffset>
            </wp:positionH>
            <wp:positionV relativeFrom="paragraph">
              <wp:posOffset>-3493107</wp:posOffset>
            </wp:positionV>
            <wp:extent cx="71686" cy="67913"/>
            <wp:effectExtent l="0" t="0" r="0" b="0"/>
            <wp:wrapNone/>
            <wp:docPr id="42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5552">
            <wp:simplePos x="0" y="0"/>
            <wp:positionH relativeFrom="page">
              <wp:posOffset>4071365</wp:posOffset>
            </wp:positionH>
            <wp:positionV relativeFrom="paragraph">
              <wp:posOffset>-2890365</wp:posOffset>
            </wp:positionV>
            <wp:extent cx="71728" cy="67913"/>
            <wp:effectExtent l="0" t="0" r="0" b="0"/>
            <wp:wrapNone/>
            <wp:docPr id="42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6064">
            <wp:simplePos x="0" y="0"/>
            <wp:positionH relativeFrom="page">
              <wp:posOffset>4071365</wp:posOffset>
            </wp:positionH>
            <wp:positionV relativeFrom="paragraph">
              <wp:posOffset>-2489553</wp:posOffset>
            </wp:positionV>
            <wp:extent cx="70931" cy="67913"/>
            <wp:effectExtent l="0" t="0" r="0" b="0"/>
            <wp:wrapNone/>
            <wp:docPr id="42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6576">
            <wp:simplePos x="0" y="0"/>
            <wp:positionH relativeFrom="page">
              <wp:posOffset>2037588</wp:posOffset>
            </wp:positionH>
            <wp:positionV relativeFrom="paragraph">
              <wp:posOffset>-1654401</wp:posOffset>
            </wp:positionV>
            <wp:extent cx="72491" cy="67913"/>
            <wp:effectExtent l="0" t="0" r="0" b="0"/>
            <wp:wrapNone/>
            <wp:docPr id="42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7088">
            <wp:simplePos x="0" y="0"/>
            <wp:positionH relativeFrom="page">
              <wp:posOffset>4071365</wp:posOffset>
            </wp:positionH>
            <wp:positionV relativeFrom="paragraph">
              <wp:posOffset>-1654401</wp:posOffset>
            </wp:positionV>
            <wp:extent cx="71728" cy="67913"/>
            <wp:effectExtent l="0" t="0" r="0" b="0"/>
            <wp:wrapNone/>
            <wp:docPr id="4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viii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788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38112">
            <wp:simplePos x="0" y="0"/>
            <wp:positionH relativeFrom="page">
              <wp:posOffset>2037588</wp:posOffset>
            </wp:positionH>
            <wp:positionV relativeFrom="paragraph">
              <wp:posOffset>1745828</wp:posOffset>
            </wp:positionV>
            <wp:extent cx="71686" cy="67913"/>
            <wp:effectExtent l="0" t="0" r="0" b="0"/>
            <wp:wrapNone/>
            <wp:docPr id="43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8624">
            <wp:simplePos x="0" y="0"/>
            <wp:positionH relativeFrom="page">
              <wp:posOffset>4071365</wp:posOffset>
            </wp:positionH>
            <wp:positionV relativeFrom="paragraph">
              <wp:posOffset>1745828</wp:posOffset>
            </wp:positionV>
            <wp:extent cx="70931" cy="67913"/>
            <wp:effectExtent l="0" t="0" r="0" b="0"/>
            <wp:wrapNone/>
            <wp:docPr id="4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9136">
            <wp:simplePos x="0" y="0"/>
            <wp:positionH relativeFrom="page">
              <wp:posOffset>2117598</wp:posOffset>
            </wp:positionH>
            <wp:positionV relativeFrom="paragraph">
              <wp:posOffset>3052658</wp:posOffset>
            </wp:positionV>
            <wp:extent cx="182291" cy="128587"/>
            <wp:effectExtent l="0" t="0" r="0" b="0"/>
            <wp:wrapNone/>
            <wp:docPr id="437" name="image18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38" name="image181.png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291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39648">
            <wp:simplePos x="0" y="0"/>
            <wp:positionH relativeFrom="page">
              <wp:posOffset>4151376</wp:posOffset>
            </wp:positionH>
            <wp:positionV relativeFrom="paragraph">
              <wp:posOffset>3052658</wp:posOffset>
            </wp:positionV>
            <wp:extent cx="181535" cy="128587"/>
            <wp:effectExtent l="0" t="0" r="0" b="0"/>
            <wp:wrapNone/>
            <wp:docPr id="439" name="image18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0" name="image182.pn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535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0.020004pt;margin-top:322.206787pt;width:23.85pt;height:23.7pt;mso-position-horizontal-relative:page;mso-position-vertical-relative:paragraph;z-index:-45176320" coordorigin="3200,6444" coordsize="477,474">
            <v:rect style="position:absolute;left:3208;top:6452;width:460;height:458" filled="true" fillcolor="#e5e5e5" stroked="false">
              <v:fill type="solid"/>
            </v:rect>
            <v:line style="position:absolute" from="3209,6453" to="3209,6910" stroked="true" strokeweight=".84pt" strokecolor="#7e7e7e">
              <v:stroke dashstyle="solid"/>
            </v:line>
            <v:line style="position:absolute" from="3668,6453" to="3668,6910" stroked="true" strokeweight=".84pt" strokecolor="#7e7e7e">
              <v:stroke dashstyle="solid"/>
            </v:line>
            <v:line style="position:absolute" from="3200,6453" to="3677,6453" stroked="true" strokeweight=".84pt" strokecolor="#7e7e7e">
              <v:stroke dashstyle="solid"/>
            </v:line>
            <v:line style="position:absolute" from="3200,6910" to="3677,6910" stroked="true" strokeweight=".84pt" strokecolor="#7e7e7e">
              <v:stroke dashstyle="solid"/>
            </v:line>
            <v:line style="position:absolute" from="3209,6453" to="3209,6910" stroked="true" strokeweight=".84pt" strokecolor="#7e7e7e">
              <v:stroke dashstyle="solid"/>
            </v:line>
            <v:line style="position:absolute" from="3200,6453" to="3677,6453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91.460007pt;margin-top:322.206787pt;width:25.7pt;height:23.7pt;mso-position-horizontal-relative:page;mso-position-vertical-relative:paragraph;z-index:-45175808" coordorigin="3829,6444" coordsize="514,474">
            <v:rect style="position:absolute;left:3837;top:6452;width:497;height:458" filled="true" fillcolor="#e5e5e5" stroked="false">
              <v:fill type="solid"/>
            </v:rect>
            <v:line style="position:absolute" from="3838,6453" to="3838,6910" stroked="true" strokeweight=".84pt" strokecolor="#7e7e7e">
              <v:stroke dashstyle="solid"/>
            </v:line>
            <v:line style="position:absolute" from="4334,6453" to="4334,6910" stroked="true" strokeweight=".84pt" strokecolor="#7e7e7e">
              <v:stroke dashstyle="solid"/>
            </v:line>
            <v:line style="position:absolute" from="3829,6453" to="4343,6453" stroked="true" strokeweight=".84pt" strokecolor="#7e7e7e">
              <v:stroke dashstyle="solid"/>
            </v:line>
            <v:line style="position:absolute" from="3829,6910" to="4343,6910" stroked="true" strokeweight=".84pt" strokecolor="#7e7e7e">
              <v:stroke dashstyle="solid"/>
            </v:line>
            <v:line style="position:absolute" from="3829,6453" to="4343,6453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224.820007pt;margin-top:322.206787pt;width:87.9pt;height:23.7pt;mso-position-horizontal-relative:page;mso-position-vertical-relative:paragraph;z-index:-45175296" coordorigin="4496,6444" coordsize="1758,474">
            <v:rect style="position:absolute;left:4504;top:6452;width:1742;height:458" filled="true" fillcolor="#e5e5e5" stroked="false">
              <v:fill type="solid"/>
            </v:rect>
            <v:line style="position:absolute" from="4505,6453" to="4505,6910" stroked="true" strokeweight=".84pt" strokecolor="#7e7e7e">
              <v:stroke dashstyle="solid"/>
            </v:line>
            <v:line style="position:absolute" from="6246,6453" to="6246,6910" stroked="true" strokeweight=".84pt" strokecolor="#7e7e7e">
              <v:stroke dashstyle="solid"/>
            </v:line>
            <v:line style="position:absolute" from="4496,6453" to="6254,6453" stroked="true" strokeweight=".84pt" strokecolor="#7e7e7e">
              <v:stroke dashstyle="solid"/>
            </v:line>
            <v:line style="position:absolute" from="4496,6910" to="6254,6910" stroked="true" strokeweight=".84pt" strokecolor="#7e7e7e">
              <v:stroke dashstyle="solid"/>
            </v:line>
            <v:line style="position:absolute" from="6246,6453" to="6246,6910" stroked="true" strokeweight=".84pt" strokecolor="#7e7e7e">
              <v:stroke dashstyle="solid"/>
            </v:line>
            <v:line style="position:absolute" from="4496,6453" to="6254,6453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20.160004pt;margin-top:322.206787pt;width:23.8pt;height:23.7pt;mso-position-horizontal-relative:page;mso-position-vertical-relative:paragraph;z-index:-45169664" coordorigin="6403,6444" coordsize="476,474">
            <v:rect style="position:absolute;left:6411;top:6452;width:459;height:458" filled="true" fillcolor="#e5e5e5" stroked="false">
              <v:fill type="solid"/>
            </v:rect>
            <v:line style="position:absolute" from="6412,6453" to="6412,6910" stroked="true" strokeweight=".84pt" strokecolor="#7e7e7e">
              <v:stroke dashstyle="solid"/>
            </v:line>
            <v:line style="position:absolute" from="6870,6453" to="6870,6910" stroked="true" strokeweight=".84pt" strokecolor="#7e7e7e">
              <v:stroke dashstyle="solid"/>
            </v:line>
            <v:line style="position:absolute" from="6403,6453" to="6878,6453" stroked="true" strokeweight=".84pt" strokecolor="#7e7e7e">
              <v:stroke dashstyle="solid"/>
            </v:line>
            <v:line style="position:absolute" from="6403,6910" to="6878,6910" stroked="true" strokeweight=".84pt" strokecolor="#7e7e7e">
              <v:stroke dashstyle="solid"/>
            </v:line>
            <v:line style="position:absolute" from="6412,6453" to="6412,6910" stroked="true" strokeweight=".84pt" strokecolor="#7e7e7e">
              <v:stroke dashstyle="solid"/>
            </v:line>
            <v:line style="position:absolute" from="6403,6453" to="6878,6453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51.540009pt;margin-top:322.206787pt;width:25.75pt;height:23.7pt;mso-position-horizontal-relative:page;mso-position-vertical-relative:paragraph;z-index:-45169152" coordorigin="7031,6444" coordsize="515,474">
            <v:rect style="position:absolute;left:7039;top:6452;width:498;height:458" filled="true" fillcolor="#e5e5e5" stroked="false">
              <v:fill type="solid"/>
            </v:rect>
            <v:line style="position:absolute" from="7039,6453" to="7039,6910" stroked="true" strokeweight=".84pt" strokecolor="#7e7e7e">
              <v:stroke dashstyle="solid"/>
            </v:line>
            <v:line style="position:absolute" from="7537,6453" to="7537,6910" stroked="true" strokeweight=".84pt" strokecolor="#7e7e7e">
              <v:stroke dashstyle="solid"/>
            </v:line>
            <v:line style="position:absolute" from="7031,6453" to="7546,6453" stroked="true" strokeweight=".84pt" strokecolor="#7e7e7e">
              <v:stroke dashstyle="solid"/>
            </v:line>
            <v:line style="position:absolute" from="7031,6910" to="7546,6910" stroked="true" strokeweight=".84pt" strokecolor="#7e7e7e">
              <v:stroke dashstyle="solid"/>
            </v:line>
            <v:line style="position:absolute" from="7031,6453" to="7546,6453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84.899994pt;margin-top:322.206787pt;width:88pt;height:23.7pt;mso-position-horizontal-relative:page;mso-position-vertical-relative:paragraph;z-index:-45168640" coordorigin="7698,6444" coordsize="1760,474">
            <v:rect style="position:absolute;left:7706;top:6452;width:1743;height:458" filled="true" fillcolor="#e5e5e5" stroked="false">
              <v:fill type="solid"/>
            </v:rect>
            <v:line style="position:absolute" from="7706,6453" to="7706,6910" stroked="true" strokeweight=".84pt" strokecolor="#7e7e7e">
              <v:stroke dashstyle="solid"/>
            </v:line>
            <v:line style="position:absolute" from="9449,6453" to="9449,6910" stroked="true" strokeweight=".84pt" strokecolor="#7e7e7e">
              <v:stroke dashstyle="solid"/>
            </v:line>
            <v:line style="position:absolute" from="7698,6453" to="9457,6453" stroked="true" strokeweight=".84pt" strokecolor="#7e7e7e">
              <v:stroke dashstyle="solid"/>
            </v:line>
            <v:line style="position:absolute" from="7698,6910" to="9457,6910" stroked="true" strokeweight=".84pt" strokecolor="#7e7e7e">
              <v:stroke dashstyle="solid"/>
            </v:line>
            <v:line style="position:absolute" from="9449,6453" to="9449,6910" stroked="true" strokeweight=".84pt" strokecolor="#7e7e7e">
              <v:stroke dashstyle="solid"/>
            </v:line>
            <v:line style="position:absolute" from="7698,6453" to="9457,6453" stroked="true" strokeweight=".84pt" strokecolor="#7e7e7e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939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9" w:right="98" w:hanging="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급여 </w:t>
            </w:r>
            <w:r>
              <w:rPr>
                <w:rFonts w:ascii="휴먼매직체" w:eastAsia="휴먼매직체" w:hint="eastAsia"/>
                <w:sz w:val="19"/>
              </w:rPr>
              <w:t>제공방식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및 내용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200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02" w:right="76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필수구비 서류: 송영기록지, 방과후활동서 비스 차량운행 일지[서식 제 16호], 유류 영수증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1037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86" w:right="7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0"/>
                <w:sz w:val="19"/>
              </w:rPr>
              <w:t>급여비용 산정 및 지급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207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급여비용 산정</w:t>
            </w:r>
          </w:p>
          <w:p>
            <w:pPr>
              <w:pStyle w:val="TableParagraph"/>
              <w:spacing w:line="189" w:lineRule="auto" w:before="116"/>
              <w:ind w:left="260" w:right="58"/>
              <w:rPr>
                <w:sz w:val="19"/>
              </w:rPr>
            </w:pPr>
            <w:r>
              <w:rPr>
                <w:w w:val="90"/>
                <w:sz w:val="19"/>
              </w:rPr>
              <w:t>서비스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제공단가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: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기본단가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14,020원,</w:t>
            </w:r>
            <w:r>
              <w:rPr>
                <w:spacing w:val="-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 </w:t>
            </w:r>
            <w:r>
              <w:rPr>
                <w:w w:val="95"/>
                <w:sz w:val="19"/>
              </w:rPr>
              <w:t>룹별(2~4인) 차등단가</w:t>
            </w:r>
            <w:r>
              <w:rPr>
                <w:spacing w:val="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적용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급여비용 산정</w:t>
            </w:r>
          </w:p>
          <w:p>
            <w:pPr>
              <w:pStyle w:val="TableParagraph"/>
              <w:spacing w:line="189" w:lineRule="auto" w:before="116"/>
              <w:ind w:left="262" w:right="67"/>
              <w:rPr>
                <w:sz w:val="19"/>
              </w:rPr>
            </w:pPr>
            <w:r>
              <w:rPr>
                <w:spacing w:val="-3"/>
                <w:w w:val="90"/>
                <w:sz w:val="19"/>
              </w:rPr>
              <w:t>서비스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제공단가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: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기본단가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14,800원,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 </w:t>
            </w:r>
            <w:r>
              <w:rPr>
                <w:w w:val="95"/>
                <w:sz w:val="19"/>
              </w:rPr>
              <w:t>룹별(2~4인) 차등단가</w:t>
            </w:r>
            <w:r>
              <w:rPr>
                <w:spacing w:val="18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적용</w:t>
            </w:r>
          </w:p>
        </w:tc>
      </w:tr>
      <w:tr>
        <w:trPr>
          <w:trHeight w:val="1038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208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본인부담금에 관한 사항</w:t>
            </w:r>
          </w:p>
          <w:p>
            <w:pPr>
              <w:pStyle w:val="TableParagraph"/>
              <w:spacing w:before="130"/>
              <w:ind w:left="79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&lt;추가&gt;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본인부담금에 관한 사항</w:t>
            </w:r>
          </w:p>
          <w:p>
            <w:pPr>
              <w:pStyle w:val="TableParagraph"/>
              <w:spacing w:line="192" w:lineRule="auto" w:before="117"/>
              <w:ind w:left="228" w:hanging="147"/>
              <w:rPr>
                <w:sz w:val="17"/>
              </w:rPr>
            </w:pPr>
            <w:r>
              <w:rPr>
                <w:w w:val="85"/>
                <w:sz w:val="17"/>
              </w:rPr>
              <w:t>* 필수구비 서류: 방과후활동서비스 차량운행 일 </w:t>
            </w:r>
            <w:r>
              <w:rPr>
                <w:w w:val="90"/>
                <w:sz w:val="17"/>
              </w:rPr>
              <w:t>지[서식 제20호], 유류 영수증</w:t>
            </w:r>
          </w:p>
        </w:tc>
      </w:tr>
      <w:tr>
        <w:trPr>
          <w:trHeight w:val="716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9" w:right="-12" w:hanging="5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209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방과후활동 제공기관 지정</w:t>
            </w:r>
          </w:p>
          <w:p>
            <w:pPr>
              <w:pStyle w:val="TableParagraph"/>
              <w:spacing w:line="274" w:lineRule="exact" w:before="97"/>
              <w:ind w:left="79"/>
              <w:rPr>
                <w:sz w:val="17"/>
              </w:rPr>
            </w:pPr>
            <w:r>
              <w:rPr>
                <w:w w:val="90"/>
                <w:sz w:val="17"/>
              </w:rPr>
              <w:t>* </w:t>
            </w: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</w:t>
            </w:r>
            <w:r>
              <w:rPr>
                <w:rFonts w:ascii="휴먼모음T" w:eastAsia="휴먼모음T" w:hint="eastAsia"/>
                <w:color w:val="FFFFFF"/>
                <w:spacing w:val="-45"/>
                <w:w w:val="90"/>
                <w:position w:val="1"/>
                <w:sz w:val="16"/>
              </w:rPr>
              <w:t> </w:t>
            </w:r>
            <w:r>
              <w:rPr>
                <w:w w:val="90"/>
                <w:sz w:val="17"/>
              </w:rPr>
              <w:t>방과후활동시간(13시~21시)과 주간활동시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방과후활동 제공기관 지정</w:t>
            </w:r>
          </w:p>
          <w:p>
            <w:pPr>
              <w:pStyle w:val="TableParagraph"/>
              <w:spacing w:line="274" w:lineRule="exact" w:before="97"/>
              <w:ind w:left="81"/>
              <w:rPr>
                <w:sz w:val="17"/>
              </w:rPr>
            </w:pPr>
            <w:r>
              <w:rPr>
                <w:w w:val="90"/>
                <w:sz w:val="17"/>
              </w:rPr>
              <w:t>* </w:t>
            </w: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 </w:t>
            </w:r>
            <w:r>
              <w:rPr>
                <w:w w:val="90"/>
                <w:sz w:val="17"/>
              </w:rPr>
              <w:t>방과후활동시간(09시~21시)과 주간활동시</w:t>
            </w:r>
          </w:p>
        </w:tc>
      </w:tr>
      <w:tr>
        <w:trPr>
          <w:trHeight w:val="239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20" w:lineRule="exact"/>
              <w:ind w:left="552"/>
              <w:rPr>
                <w:sz w:val="17"/>
              </w:rPr>
            </w:pPr>
            <w:r>
              <w:rPr>
                <w:w w:val="90"/>
                <w:sz w:val="17"/>
              </w:rPr>
              <w:t>간(09시~18시)이 겹치지 않는 경우 기존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20" w:lineRule="exact"/>
              <w:ind w:left="553"/>
              <w:rPr>
                <w:sz w:val="17"/>
              </w:rPr>
            </w:pPr>
            <w:r>
              <w:rPr>
                <w:w w:val="90"/>
                <w:sz w:val="17"/>
              </w:rPr>
              <w:t>간(09시~18시)이 겹치지 않는 경우 기존</w:t>
            </w:r>
          </w:p>
        </w:tc>
      </w:tr>
      <w:tr>
        <w:trPr>
          <w:trHeight w:val="238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18" w:lineRule="exact"/>
              <w:ind w:left="552"/>
              <w:rPr>
                <w:sz w:val="17"/>
              </w:rPr>
            </w:pPr>
            <w:r>
              <w:rPr>
                <w:w w:val="90"/>
                <w:sz w:val="17"/>
              </w:rPr>
              <w:t>서비스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공간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활용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가능,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제공시간이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18" w:lineRule="exact"/>
              <w:ind w:left="553"/>
              <w:rPr>
                <w:sz w:val="17"/>
              </w:rPr>
            </w:pPr>
            <w:r>
              <w:rPr>
                <w:w w:val="90"/>
                <w:sz w:val="17"/>
              </w:rPr>
              <w:t>서비스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공간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활용</w:t>
            </w:r>
            <w:r>
              <w:rPr>
                <w:spacing w:val="-1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가능,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제공시간이</w:t>
            </w:r>
          </w:p>
        </w:tc>
      </w:tr>
      <w:tr>
        <w:trPr>
          <w:trHeight w:val="238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18" w:lineRule="exact"/>
              <w:ind w:left="552"/>
              <w:rPr>
                <w:sz w:val="17"/>
              </w:rPr>
            </w:pPr>
            <w:r>
              <w:rPr>
                <w:w w:val="85"/>
                <w:sz w:val="17"/>
              </w:rPr>
              <w:t>겹치는 경우 기존 공간과 분리된 방과후활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218" w:lineRule="exact"/>
              <w:ind w:left="553"/>
              <w:rPr>
                <w:sz w:val="17"/>
              </w:rPr>
            </w:pPr>
            <w:r>
              <w:rPr>
                <w:w w:val="85"/>
                <w:sz w:val="17"/>
              </w:rPr>
              <w:t>겹치는 경우 기존 공간과 분리된 방과후활</w:t>
            </w:r>
          </w:p>
        </w:tc>
      </w:tr>
      <w:tr>
        <w:trPr>
          <w:trHeight w:val="299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1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5" w:lineRule="exact"/>
              <w:ind w:left="552"/>
              <w:rPr>
                <w:sz w:val="17"/>
              </w:rPr>
            </w:pPr>
            <w:r>
              <w:rPr>
                <w:w w:val="90"/>
                <w:sz w:val="17"/>
              </w:rPr>
              <w:t>동 공간 마련 필수</w:t>
            </w:r>
          </w:p>
        </w:tc>
        <w:tc>
          <w:tcPr>
            <w:tcW w:w="3205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45" w:lineRule="exact"/>
              <w:ind w:left="553"/>
              <w:rPr>
                <w:sz w:val="17"/>
              </w:rPr>
            </w:pPr>
            <w:r>
              <w:rPr>
                <w:w w:val="90"/>
                <w:sz w:val="17"/>
              </w:rPr>
              <w:t>동 공간 마련 필수</w:t>
            </w:r>
          </w:p>
        </w:tc>
      </w:tr>
      <w:tr>
        <w:trPr>
          <w:trHeight w:val="6051" w:hRule="atLeast"/>
        </w:trPr>
        <w:tc>
          <w:tcPr>
            <w:tcW w:w="842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211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지정 절차 및 방법</w:t>
            </w:r>
          </w:p>
          <w:p>
            <w:pPr>
              <w:pStyle w:val="TableParagraph"/>
              <w:tabs>
                <w:tab w:pos="845" w:val="left" w:leader="none"/>
                <w:tab w:pos="2102" w:val="left" w:leader="none"/>
              </w:tabs>
              <w:spacing w:line="239" w:lineRule="exact" w:before="84"/>
              <w:ind w:left="16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절</w:t>
            </w:r>
            <w:r>
              <w:rPr>
                <w:rFonts w:ascii="휴먼매직체" w:eastAsia="휴먼매직체" w:hint="eastAsia"/>
                <w:spacing w:val="-9"/>
                <w:w w:val="95"/>
                <w:sz w:val="16"/>
              </w:rPr>
              <w:t> </w:t>
            </w:r>
            <w:r>
              <w:rPr>
                <w:rFonts w:ascii="휴먼매직체" w:eastAsia="휴먼매직체" w:hint="eastAsia"/>
                <w:w w:val="95"/>
                <w:sz w:val="16"/>
              </w:rPr>
              <w:t>차</w:t>
              <w:tab/>
            </w:r>
            <w:r>
              <w:rPr>
                <w:rFonts w:ascii="휴먼매직체" w:eastAsia="휴먼매직체" w:hint="eastAsia"/>
                <w:w w:val="95"/>
                <w:position w:val="9"/>
                <w:sz w:val="16"/>
              </w:rPr>
              <w:t>담당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1"/>
                <w:w w:val="95"/>
                <w:sz w:val="16"/>
              </w:rPr>
              <w:t> </w:t>
            </w:r>
            <w:r>
              <w:rPr>
                <w:rFonts w:ascii="휴먼매직체" w:eastAsia="휴먼매직체" w:hint="eastAsia"/>
                <w:w w:val="95"/>
                <w:sz w:val="16"/>
              </w:rPr>
              <w:t>용</w:t>
            </w:r>
          </w:p>
          <w:p>
            <w:pPr>
              <w:pStyle w:val="TableParagraph"/>
              <w:spacing w:line="149" w:lineRule="exact"/>
              <w:ind w:left="845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주체</w:t>
            </w:r>
          </w:p>
          <w:p>
            <w:pPr>
              <w:pStyle w:val="TableParagraph"/>
              <w:spacing w:before="6"/>
              <w:rPr>
                <w:rFonts w:ascii="휴먼모음T"/>
                <w:sz w:val="16"/>
              </w:rPr>
            </w:pPr>
          </w:p>
          <w:p>
            <w:pPr>
              <w:pStyle w:val="TableParagraph"/>
              <w:tabs>
                <w:tab w:pos="1432" w:val="left" w:leader="none"/>
              </w:tabs>
              <w:spacing w:line="105" w:lineRule="auto"/>
              <w:ind w:left="19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position w:val="-9"/>
                <w:sz w:val="16"/>
              </w:rPr>
              <w:t>공고</w:t>
              <w:tab/>
            </w:r>
            <w:r>
              <w:rPr>
                <w:rFonts w:ascii="Wingdings" w:hAnsi="Wingdings" w:eastAsia="Wingdings"/>
                <w:w w:val="85"/>
                <w:sz w:val="16"/>
              </w:rPr>
              <w:t></w:t>
            </w:r>
            <w:r>
              <w:rPr>
                <w:rFonts w:ascii="Times New Roman" w:hAnsi="Times New Roman" w:eastAsia="Times New Roman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일반인이 알도록 10일</w:t>
            </w:r>
            <w:r>
              <w:rPr>
                <w:spacing w:val="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이상</w:t>
            </w:r>
          </w:p>
          <w:p>
            <w:pPr>
              <w:pStyle w:val="TableParagraph"/>
              <w:tabs>
                <w:tab w:pos="781" w:val="left" w:leader="none"/>
                <w:tab w:pos="1568" w:val="left" w:leader="none"/>
              </w:tabs>
              <w:spacing w:line="105" w:lineRule="auto"/>
              <w:ind w:left="253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및</w:t>
              <w:tab/>
            </w:r>
            <w:r>
              <w:rPr>
                <w:w w:val="90"/>
                <w:sz w:val="16"/>
              </w:rPr>
              <w:t>시･군･</w:t>
              <w:tab/>
              <w:t>공고</w:t>
            </w:r>
          </w:p>
          <w:p>
            <w:pPr>
              <w:pStyle w:val="TableParagraph"/>
              <w:tabs>
                <w:tab w:pos="901" w:val="left" w:leader="none"/>
                <w:tab w:pos="1495" w:val="left" w:leader="none"/>
              </w:tabs>
              <w:spacing w:line="105" w:lineRule="auto"/>
              <w:ind w:left="19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9"/>
                <w:sz w:val="16"/>
              </w:rPr>
              <w:t>안내</w:t>
              <w:tab/>
            </w:r>
            <w:r>
              <w:rPr>
                <w:w w:val="80"/>
                <w:sz w:val="16"/>
              </w:rPr>
              <w:t>구</w:t>
              <w:tab/>
              <w:t>⁃</w:t>
            </w:r>
            <w:r>
              <w:rPr>
                <w:spacing w:val="-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지정기준,</w:t>
            </w:r>
            <w:r>
              <w:rPr>
                <w:spacing w:val="-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위탁내용,</w:t>
            </w:r>
            <w:r>
              <w:rPr>
                <w:spacing w:val="-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신청</w:t>
            </w:r>
            <w:r>
              <w:rPr>
                <w:spacing w:val="-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</w:p>
          <w:p>
            <w:pPr>
              <w:pStyle w:val="TableParagraph"/>
              <w:spacing w:line="200" w:lineRule="exact"/>
              <w:ind w:left="1588"/>
              <w:rPr>
                <w:sz w:val="16"/>
              </w:rPr>
            </w:pPr>
            <w:r>
              <w:rPr>
                <w:w w:val="80"/>
                <w:sz w:val="16"/>
              </w:rPr>
              <w:t>필요서류 등 안내</w:t>
            </w:r>
          </w:p>
          <w:p>
            <w:pPr>
              <w:pStyle w:val="TableParagraph"/>
              <w:spacing w:before="8"/>
              <w:rPr>
                <w:rFonts w:ascii="휴먼모음T"/>
                <w:sz w:val="7"/>
              </w:rPr>
            </w:pPr>
          </w:p>
          <w:p>
            <w:pPr>
              <w:pStyle w:val="TableParagraph"/>
              <w:spacing w:line="66" w:lineRule="exact"/>
              <w:ind w:left="139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20138" cy="42005"/>
                  <wp:effectExtent l="0" t="0" r="0" b="0"/>
                  <wp:docPr id="441" name="image18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42" name="image183.png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138" cy="42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numPr>
                <w:ilvl w:val="0"/>
                <w:numId w:val="362"/>
              </w:numPr>
              <w:tabs>
                <w:tab w:pos="1550" w:val="left" w:leader="none"/>
              </w:tabs>
              <w:spacing w:line="237" w:lineRule="exact" w:before="103" w:after="0"/>
              <w:ind w:left="1549" w:right="0" w:hanging="118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신청자격을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지닌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기관의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신청</w:t>
            </w:r>
          </w:p>
          <w:p>
            <w:pPr>
              <w:pStyle w:val="TableParagraph"/>
              <w:tabs>
                <w:tab w:pos="845" w:val="left" w:leader="none"/>
                <w:tab w:pos="1549" w:val="left" w:leader="none"/>
              </w:tabs>
              <w:spacing w:line="105" w:lineRule="auto" w:before="29"/>
              <w:ind w:left="19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신청</w:t>
              <w:tab/>
            </w:r>
            <w:r>
              <w:rPr>
                <w:w w:val="90"/>
                <w:sz w:val="16"/>
              </w:rPr>
              <w:t>신청</w:t>
              <w:tab/>
              <w:t>서류</w:t>
            </w:r>
            <w:r>
              <w:rPr>
                <w:spacing w:val="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제출</w:t>
            </w:r>
          </w:p>
          <w:p>
            <w:pPr>
              <w:pStyle w:val="TableParagraph"/>
              <w:tabs>
                <w:tab w:pos="817" w:val="left" w:leader="none"/>
                <w:tab w:pos="1495" w:val="left" w:leader="none"/>
              </w:tabs>
              <w:spacing w:line="105" w:lineRule="auto"/>
              <w:ind w:left="25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9"/>
                <w:sz w:val="16"/>
              </w:rPr>
              <w:t>및</w:t>
              <w:tab/>
            </w:r>
            <w:r>
              <w:rPr>
                <w:w w:val="80"/>
                <w:sz w:val="16"/>
              </w:rPr>
              <w:t>기관/</w:t>
              <w:tab/>
              <w:t>⁃ 법인･단체현황 및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사업실적,</w:t>
            </w:r>
          </w:p>
          <w:p>
            <w:pPr>
              <w:pStyle w:val="TableParagraph"/>
              <w:tabs>
                <w:tab w:pos="781" w:val="left" w:leader="none"/>
                <w:tab w:pos="1588" w:val="left" w:leader="none"/>
              </w:tabs>
              <w:spacing w:line="105" w:lineRule="auto"/>
              <w:ind w:left="19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접수</w:t>
              <w:tab/>
            </w:r>
            <w:r>
              <w:rPr>
                <w:w w:val="90"/>
                <w:sz w:val="16"/>
              </w:rPr>
              <w:t>시･군･</w:t>
              <w:tab/>
              <w:t>운영계획서</w:t>
            </w:r>
          </w:p>
          <w:p>
            <w:pPr>
              <w:pStyle w:val="TableParagraph"/>
              <w:tabs>
                <w:tab w:pos="1495" w:val="left" w:leader="none"/>
              </w:tabs>
              <w:spacing w:line="155" w:lineRule="exact"/>
              <w:ind w:left="901"/>
              <w:rPr>
                <w:sz w:val="16"/>
              </w:rPr>
            </w:pPr>
            <w:r>
              <w:rPr>
                <w:w w:val="75"/>
                <w:sz w:val="16"/>
              </w:rPr>
              <w:t>구</w:t>
              <w:tab/>
              <w:t>⁃ 법인등기부등본,</w:t>
            </w:r>
            <w:r>
              <w:rPr>
                <w:spacing w:val="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법인허가증,</w:t>
            </w:r>
          </w:p>
          <w:p>
            <w:pPr>
              <w:pStyle w:val="TableParagraph"/>
              <w:spacing w:line="237" w:lineRule="exact"/>
              <w:ind w:left="1588"/>
              <w:rPr>
                <w:sz w:val="16"/>
              </w:rPr>
            </w:pPr>
            <w:r>
              <w:rPr>
                <w:w w:val="80"/>
                <w:sz w:val="16"/>
              </w:rPr>
              <w:t>단체등록증</w:t>
            </w:r>
          </w:p>
          <w:p>
            <w:pPr>
              <w:pStyle w:val="TableParagraph"/>
              <w:spacing w:before="10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362"/>
              </w:numPr>
              <w:tabs>
                <w:tab w:pos="1547" w:val="left" w:leader="none"/>
              </w:tabs>
              <w:spacing w:line="237" w:lineRule="exact" w:before="0" w:after="0"/>
              <w:ind w:left="1546" w:right="0" w:hanging="115"/>
              <w:jc w:val="left"/>
              <w:rPr>
                <w:sz w:val="16"/>
              </w:rPr>
            </w:pPr>
            <w:r>
              <w:rPr>
                <w:w w:val="85"/>
                <w:sz w:val="16"/>
              </w:rPr>
              <w:t>5인</w:t>
            </w:r>
            <w:r>
              <w:rPr>
                <w:spacing w:val="-2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이상</w:t>
            </w:r>
            <w:r>
              <w:rPr>
                <w:spacing w:val="-2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발달장애</w:t>
            </w:r>
            <w:r>
              <w:rPr>
                <w:spacing w:val="-2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관련</w:t>
            </w:r>
            <w:r>
              <w:rPr>
                <w:spacing w:val="-23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전문</w:t>
            </w:r>
          </w:p>
          <w:p>
            <w:pPr>
              <w:pStyle w:val="TableParagraph"/>
              <w:tabs>
                <w:tab w:pos="781" w:val="left" w:leader="none"/>
                <w:tab w:pos="1546" w:val="left" w:leader="none"/>
              </w:tabs>
              <w:spacing w:line="192" w:lineRule="exact"/>
              <w:ind w:left="19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심사</w:t>
              <w:tab/>
            </w:r>
            <w:r>
              <w:rPr>
                <w:w w:val="90"/>
                <w:sz w:val="16"/>
              </w:rPr>
              <w:t>시･군･</w:t>
              <w:tab/>
              <w:t>가 및 공무원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구성</w:t>
            </w:r>
          </w:p>
          <w:p>
            <w:pPr>
              <w:pStyle w:val="TableParagraph"/>
              <w:tabs>
                <w:tab w:pos="764" w:val="left" w:leader="none"/>
                <w:tab w:pos="1495" w:val="left" w:leader="none"/>
              </w:tabs>
              <w:spacing w:line="190" w:lineRule="exact"/>
              <w:ind w:left="14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위원회</w:t>
              <w:tab/>
            </w:r>
            <w:r>
              <w:rPr>
                <w:w w:val="80"/>
                <w:sz w:val="16"/>
              </w:rPr>
              <w:t>구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</w:t>
              <w:tab/>
            </w:r>
            <w:r>
              <w:rPr>
                <w:w w:val="75"/>
                <w:sz w:val="16"/>
              </w:rPr>
              <w:t>⁃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평가기준：사업수행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역량,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사</w:t>
            </w:r>
          </w:p>
          <w:p>
            <w:pPr>
              <w:pStyle w:val="TableParagraph"/>
              <w:tabs>
                <w:tab w:pos="845" w:val="left" w:leader="none"/>
                <w:tab w:pos="1588" w:val="left" w:leader="none"/>
              </w:tabs>
              <w:spacing w:line="192" w:lineRule="exact"/>
              <w:ind w:left="198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심사</w:t>
              <w:tab/>
            </w:r>
            <w:r>
              <w:rPr>
                <w:w w:val="85"/>
                <w:position w:val="2"/>
                <w:sz w:val="16"/>
              </w:rPr>
              <w:t>담당</w:t>
              <w:tab/>
            </w:r>
            <w:r>
              <w:rPr>
                <w:w w:val="75"/>
                <w:position w:val="2"/>
                <w:sz w:val="16"/>
              </w:rPr>
              <w:t>업 수행기관의 전문성, </w:t>
            </w:r>
            <w:r>
              <w:rPr>
                <w:spacing w:val="5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사업</w:t>
            </w:r>
          </w:p>
          <w:p>
            <w:pPr>
              <w:pStyle w:val="TableParagraph"/>
              <w:spacing w:line="239" w:lineRule="exact"/>
              <w:ind w:left="1588"/>
              <w:rPr>
                <w:sz w:val="16"/>
              </w:rPr>
            </w:pPr>
            <w:r>
              <w:rPr>
                <w:w w:val="80"/>
                <w:sz w:val="16"/>
              </w:rPr>
              <w:t>계획의 적정성 등</w:t>
            </w:r>
          </w:p>
          <w:p>
            <w:pPr>
              <w:pStyle w:val="TableParagraph"/>
              <w:spacing w:before="10"/>
              <w:rPr>
                <w:rFonts w:ascii="휴먼모음T"/>
                <w:sz w:val="23"/>
              </w:rPr>
            </w:pPr>
          </w:p>
          <w:p>
            <w:pPr>
              <w:pStyle w:val="TableParagraph"/>
              <w:tabs>
                <w:tab w:pos="781" w:val="left" w:leader="none"/>
                <w:tab w:pos="1432" w:val="left" w:leader="none"/>
              </w:tabs>
              <w:spacing w:line="238" w:lineRule="exact"/>
              <w:ind w:left="19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2"/>
                <w:sz w:val="16"/>
              </w:rPr>
              <w:t>결정</w:t>
              <w:tab/>
            </w:r>
            <w:r>
              <w:rPr>
                <w:w w:val="85"/>
                <w:sz w:val="16"/>
              </w:rPr>
              <w:t>시･군･</w:t>
              <w:tab/>
            </w:r>
            <w:r>
              <w:rPr>
                <w:rFonts w:ascii="Wingdings" w:hAnsi="Wingdings" w:eastAsia="Wingdings"/>
                <w:w w:val="85"/>
                <w:sz w:val="16"/>
              </w:rPr>
              <w:t></w:t>
            </w:r>
            <w:r>
              <w:rPr>
                <w:rFonts w:ascii="Times New Roman" w:hAnsi="Times New Roman" w:eastAsia="Times New Roman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심사위원회 상정 및</w:t>
            </w:r>
            <w:r>
              <w:rPr>
                <w:spacing w:val="5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확정</w:t>
            </w:r>
          </w:p>
          <w:p>
            <w:pPr>
              <w:pStyle w:val="TableParagraph"/>
              <w:tabs>
                <w:tab w:pos="764" w:val="left" w:leader="none"/>
                <w:tab w:pos="1495" w:val="left" w:leader="none"/>
              </w:tabs>
              <w:spacing w:line="191" w:lineRule="exact"/>
              <w:ind w:left="277"/>
              <w:rPr>
                <w:sz w:val="16"/>
              </w:rPr>
            </w:pPr>
            <w:r>
              <w:rPr>
                <w:w w:val="80"/>
                <w:sz w:val="16"/>
              </w:rPr>
              <w:t>･</w:t>
              <w:tab/>
              <w:t>구</w:t>
            </w:r>
            <w:r>
              <w:rPr>
                <w:spacing w:val="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</w:t>
              <w:tab/>
              <w:t>⁃ 지정된 법인･단체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개별통지</w:t>
            </w:r>
          </w:p>
          <w:p>
            <w:pPr>
              <w:pStyle w:val="TableParagraph"/>
              <w:tabs>
                <w:tab w:pos="845" w:val="left" w:leader="none"/>
                <w:tab w:pos="1588" w:val="left" w:leader="none"/>
              </w:tabs>
              <w:spacing w:line="237" w:lineRule="exact"/>
              <w:ind w:left="19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3"/>
                <w:sz w:val="16"/>
              </w:rPr>
              <w:t>통지</w:t>
              <w:tab/>
            </w:r>
            <w:r>
              <w:rPr>
                <w:w w:val="90"/>
                <w:sz w:val="16"/>
              </w:rPr>
              <w:t>담당</w:t>
              <w:tab/>
              <w:t>및 홈페이지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게시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지정 절차 및 방법</w:t>
            </w:r>
          </w:p>
          <w:p>
            <w:pPr>
              <w:pStyle w:val="TableParagraph"/>
              <w:tabs>
                <w:tab w:pos="847" w:val="left" w:leader="none"/>
                <w:tab w:pos="2103" w:val="left" w:leader="none"/>
              </w:tabs>
              <w:spacing w:line="239" w:lineRule="exact" w:before="84"/>
              <w:ind w:left="16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절</w:t>
            </w:r>
            <w:r>
              <w:rPr>
                <w:rFonts w:ascii="휴먼매직체" w:eastAsia="휴먼매직체" w:hint="eastAsia"/>
                <w:spacing w:val="-9"/>
                <w:w w:val="95"/>
                <w:sz w:val="16"/>
              </w:rPr>
              <w:t> </w:t>
            </w:r>
            <w:r>
              <w:rPr>
                <w:rFonts w:ascii="휴먼매직체" w:eastAsia="휴먼매직체" w:hint="eastAsia"/>
                <w:w w:val="95"/>
                <w:sz w:val="16"/>
              </w:rPr>
              <w:t>차</w:t>
              <w:tab/>
            </w:r>
            <w:r>
              <w:rPr>
                <w:rFonts w:ascii="휴먼매직체" w:eastAsia="휴먼매직체" w:hint="eastAsia"/>
                <w:w w:val="95"/>
                <w:position w:val="9"/>
                <w:sz w:val="16"/>
              </w:rPr>
              <w:t>담당</w:t>
              <w:tab/>
            </w:r>
            <w:r>
              <w:rPr>
                <w:rFonts w:ascii="휴먼매직체" w:eastAsia="휴먼매직체" w:hint="eastAsia"/>
                <w:w w:val="95"/>
                <w:sz w:val="16"/>
              </w:rPr>
              <w:t>내</w:t>
            </w:r>
            <w:r>
              <w:rPr>
                <w:rFonts w:ascii="휴먼매직체" w:eastAsia="휴먼매직체" w:hint="eastAsia"/>
                <w:spacing w:val="1"/>
                <w:w w:val="95"/>
                <w:sz w:val="16"/>
              </w:rPr>
              <w:t> </w:t>
            </w:r>
            <w:r>
              <w:rPr>
                <w:rFonts w:ascii="휴먼매직체" w:eastAsia="휴먼매직체" w:hint="eastAsia"/>
                <w:w w:val="95"/>
                <w:sz w:val="16"/>
              </w:rPr>
              <w:t>용</w:t>
            </w:r>
          </w:p>
          <w:p>
            <w:pPr>
              <w:pStyle w:val="TableParagraph"/>
              <w:spacing w:line="149" w:lineRule="exact"/>
              <w:ind w:left="84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주체</w:t>
            </w:r>
          </w:p>
          <w:p>
            <w:pPr>
              <w:pStyle w:val="TableParagraph"/>
              <w:spacing w:before="5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782" w:val="left" w:leader="none"/>
                <w:tab w:pos="1432" w:val="left" w:leader="none"/>
              </w:tabs>
              <w:spacing w:line="108" w:lineRule="auto"/>
              <w:ind w:left="199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90"/>
                <w:sz w:val="16"/>
              </w:rPr>
              <w:t>공고</w:t>
              <w:tab/>
            </w:r>
            <w:r>
              <w:rPr>
                <w:w w:val="90"/>
                <w:position w:val="-9"/>
                <w:sz w:val="16"/>
              </w:rPr>
              <w:t>시･군･</w:t>
              <w:tab/>
            </w:r>
            <w:r>
              <w:rPr>
                <w:rFonts w:ascii="Wingdings" w:hAnsi="Wingdings" w:eastAsia="Wingdings"/>
                <w:w w:val="75"/>
                <w:sz w:val="16"/>
              </w:rPr>
              <w:t></w:t>
            </w:r>
            <w:r>
              <w:rPr>
                <w:rFonts w:ascii="Times New Roman" w:hAnsi="Times New Roman" w:eastAsia="Times New Roman"/>
                <w:w w:val="75"/>
                <w:sz w:val="16"/>
              </w:rPr>
              <w:t> </w:t>
            </w:r>
            <w:r>
              <w:rPr>
                <w:spacing w:val="-6"/>
                <w:w w:val="75"/>
                <w:sz w:val="16"/>
              </w:rPr>
              <w:t>일반인이 </w:t>
            </w:r>
            <w:r>
              <w:rPr>
                <w:spacing w:val="-5"/>
                <w:w w:val="75"/>
                <w:sz w:val="16"/>
              </w:rPr>
              <w:t>알도록 </w:t>
            </w:r>
            <w:r>
              <w:rPr>
                <w:spacing w:val="-3"/>
                <w:w w:val="75"/>
                <w:sz w:val="16"/>
              </w:rPr>
              <w:t>7일 </w:t>
            </w:r>
            <w:r>
              <w:rPr>
                <w:spacing w:val="-4"/>
                <w:w w:val="75"/>
                <w:sz w:val="16"/>
              </w:rPr>
              <w:t>이상</w:t>
            </w:r>
            <w:r>
              <w:rPr>
                <w:spacing w:val="3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공고</w:t>
            </w:r>
          </w:p>
          <w:p>
            <w:pPr>
              <w:pStyle w:val="TableParagraph"/>
              <w:tabs>
                <w:tab w:pos="1497" w:val="left" w:leader="none"/>
              </w:tabs>
              <w:spacing w:line="93" w:lineRule="exact"/>
              <w:ind w:left="254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및</w:t>
              <w:tab/>
            </w:r>
            <w:r>
              <w:rPr>
                <w:w w:val="75"/>
                <w:sz w:val="16"/>
              </w:rPr>
              <w:t>⁃ 지정기준, 위탁내용, 신청</w:t>
            </w:r>
            <w:r>
              <w:rPr>
                <w:spacing w:val="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</w:t>
            </w:r>
          </w:p>
          <w:p>
            <w:pPr>
              <w:pStyle w:val="TableParagraph"/>
              <w:tabs>
                <w:tab w:pos="902" w:val="left" w:leader="none"/>
                <w:tab w:pos="1588" w:val="left" w:leader="none"/>
              </w:tabs>
              <w:ind w:left="199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sz w:val="16"/>
              </w:rPr>
              <w:t>안내</w:t>
              <w:tab/>
            </w:r>
            <w:r>
              <w:rPr>
                <w:w w:val="85"/>
                <w:position w:val="10"/>
                <w:sz w:val="16"/>
              </w:rPr>
              <w:t>구</w:t>
              <w:tab/>
            </w:r>
            <w:r>
              <w:rPr>
                <w:w w:val="85"/>
                <w:sz w:val="16"/>
              </w:rPr>
              <w:t>필요서류 등</w:t>
            </w:r>
            <w:r>
              <w:rPr>
                <w:spacing w:val="2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안내</w:t>
            </w:r>
          </w:p>
          <w:p>
            <w:pPr>
              <w:pStyle w:val="TableParagraph"/>
              <w:spacing w:before="6"/>
              <w:rPr>
                <w:rFonts w:ascii="휴먼모음T"/>
                <w:sz w:val="8"/>
              </w:rPr>
            </w:pPr>
          </w:p>
          <w:p>
            <w:pPr>
              <w:pStyle w:val="TableParagraph"/>
              <w:spacing w:line="66" w:lineRule="exact"/>
              <w:ind w:left="140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20138" cy="42005"/>
                  <wp:effectExtent l="0" t="0" r="0" b="0"/>
                  <wp:docPr id="443" name="image18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44" name="image183.png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138" cy="420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numPr>
                <w:ilvl w:val="0"/>
                <w:numId w:val="363"/>
              </w:numPr>
              <w:tabs>
                <w:tab w:pos="1551" w:val="left" w:leader="none"/>
              </w:tabs>
              <w:spacing w:line="237" w:lineRule="exact" w:before="101" w:after="0"/>
              <w:ind w:left="1550" w:right="0" w:hanging="119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신청자격을 지닌 기관의</w:t>
            </w:r>
            <w:r>
              <w:rPr>
                <w:spacing w:val="-2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신청</w:t>
            </w:r>
          </w:p>
          <w:p>
            <w:pPr>
              <w:pStyle w:val="TableParagraph"/>
              <w:tabs>
                <w:tab w:pos="847" w:val="left" w:leader="none"/>
                <w:tab w:pos="1550" w:val="left" w:leader="none"/>
              </w:tabs>
              <w:spacing w:line="105" w:lineRule="auto" w:before="30"/>
              <w:ind w:left="199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신청</w:t>
              <w:tab/>
            </w:r>
            <w:r>
              <w:rPr>
                <w:w w:val="90"/>
                <w:sz w:val="16"/>
              </w:rPr>
              <w:t>신청</w:t>
              <w:tab/>
              <w:t>서류</w:t>
            </w:r>
            <w:r>
              <w:rPr>
                <w:spacing w:val="1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제출</w:t>
            </w:r>
          </w:p>
          <w:p>
            <w:pPr>
              <w:pStyle w:val="TableParagraph"/>
              <w:tabs>
                <w:tab w:pos="818" w:val="left" w:leader="none"/>
                <w:tab w:pos="1497" w:val="left" w:leader="none"/>
              </w:tabs>
              <w:spacing w:line="105" w:lineRule="auto"/>
              <w:ind w:left="254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-9"/>
                <w:sz w:val="16"/>
              </w:rPr>
              <w:t>및</w:t>
              <w:tab/>
            </w:r>
            <w:r>
              <w:rPr>
                <w:w w:val="80"/>
                <w:sz w:val="16"/>
              </w:rPr>
              <w:t>기관/</w:t>
              <w:tab/>
              <w:t>⁃ 법인･단체현황 및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사업실적,</w:t>
            </w:r>
          </w:p>
          <w:p>
            <w:pPr>
              <w:pStyle w:val="TableParagraph"/>
              <w:tabs>
                <w:tab w:pos="782" w:val="left" w:leader="none"/>
                <w:tab w:pos="1643" w:val="left" w:leader="none"/>
              </w:tabs>
              <w:spacing w:line="105" w:lineRule="auto"/>
              <w:ind w:left="199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-9"/>
                <w:sz w:val="16"/>
              </w:rPr>
              <w:t>접수</w:t>
              <w:tab/>
            </w:r>
            <w:r>
              <w:rPr>
                <w:w w:val="90"/>
                <w:sz w:val="16"/>
              </w:rPr>
              <w:t>시･군･</w:t>
              <w:tab/>
              <w:t>운영계획서</w:t>
            </w:r>
          </w:p>
          <w:p>
            <w:pPr>
              <w:pStyle w:val="TableParagraph"/>
              <w:tabs>
                <w:tab w:pos="1497" w:val="left" w:leader="none"/>
              </w:tabs>
              <w:spacing w:line="155" w:lineRule="exact"/>
              <w:ind w:left="902"/>
              <w:rPr>
                <w:sz w:val="16"/>
              </w:rPr>
            </w:pPr>
            <w:r>
              <w:rPr>
                <w:w w:val="75"/>
                <w:sz w:val="16"/>
              </w:rPr>
              <w:t>구</w:t>
              <w:tab/>
              <w:t>⁃ 법인등기부등본,</w:t>
            </w:r>
            <w:r>
              <w:rPr>
                <w:spacing w:val="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법인허가증,</w:t>
            </w:r>
          </w:p>
          <w:p>
            <w:pPr>
              <w:pStyle w:val="TableParagraph"/>
              <w:spacing w:line="237" w:lineRule="exact"/>
              <w:ind w:left="1625"/>
              <w:rPr>
                <w:sz w:val="16"/>
              </w:rPr>
            </w:pPr>
            <w:r>
              <w:rPr>
                <w:w w:val="80"/>
                <w:sz w:val="16"/>
              </w:rPr>
              <w:t>단체등록증</w:t>
            </w:r>
          </w:p>
          <w:p>
            <w:pPr>
              <w:pStyle w:val="TableParagraph"/>
              <w:spacing w:before="10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363"/>
              </w:numPr>
              <w:tabs>
                <w:tab w:pos="1547" w:val="left" w:leader="none"/>
              </w:tabs>
              <w:spacing w:line="237" w:lineRule="exact" w:before="0" w:after="0"/>
              <w:ind w:left="1546" w:right="0" w:hanging="115"/>
              <w:jc w:val="left"/>
              <w:rPr>
                <w:sz w:val="16"/>
              </w:rPr>
            </w:pPr>
            <w:r>
              <w:rPr>
                <w:w w:val="85"/>
                <w:sz w:val="16"/>
              </w:rPr>
              <w:t>5인</w:t>
            </w:r>
            <w:r>
              <w:rPr>
                <w:spacing w:val="-2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이상</w:t>
            </w:r>
            <w:r>
              <w:rPr>
                <w:spacing w:val="-2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발달장애</w:t>
            </w:r>
            <w:r>
              <w:rPr>
                <w:spacing w:val="-2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관련</w:t>
            </w:r>
            <w:r>
              <w:rPr>
                <w:spacing w:val="-2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전문</w:t>
            </w:r>
          </w:p>
          <w:p>
            <w:pPr>
              <w:pStyle w:val="TableParagraph"/>
              <w:tabs>
                <w:tab w:pos="782" w:val="left" w:leader="none"/>
                <w:tab w:pos="1546" w:val="left" w:leader="none"/>
              </w:tabs>
              <w:spacing w:line="192" w:lineRule="exact"/>
              <w:ind w:left="199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심사</w:t>
              <w:tab/>
            </w:r>
            <w:r>
              <w:rPr>
                <w:w w:val="90"/>
                <w:sz w:val="16"/>
              </w:rPr>
              <w:t>시･군･</w:t>
              <w:tab/>
              <w:t>가 및 공무원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구성</w:t>
            </w:r>
          </w:p>
          <w:p>
            <w:pPr>
              <w:pStyle w:val="TableParagraph"/>
              <w:tabs>
                <w:tab w:pos="766" w:val="left" w:leader="none"/>
                <w:tab w:pos="1497" w:val="left" w:leader="none"/>
              </w:tabs>
              <w:spacing w:line="190" w:lineRule="exact"/>
              <w:ind w:left="144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위원회</w:t>
              <w:tab/>
            </w:r>
            <w:r>
              <w:rPr>
                <w:w w:val="80"/>
                <w:sz w:val="16"/>
              </w:rPr>
              <w:t>구 사업</w:t>
              <w:tab/>
              <w:t>⁃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평가기준：사업수행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역량,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</w:t>
            </w:r>
          </w:p>
          <w:p>
            <w:pPr>
              <w:pStyle w:val="TableParagraph"/>
              <w:tabs>
                <w:tab w:pos="847" w:val="left" w:leader="none"/>
                <w:tab w:pos="1588" w:val="left" w:leader="none"/>
              </w:tabs>
              <w:spacing w:line="160" w:lineRule="auto" w:before="28"/>
              <w:ind w:left="1588" w:right="444" w:hanging="1390"/>
              <w:rPr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심사</w:t>
              <w:tab/>
            </w:r>
            <w:r>
              <w:rPr>
                <w:w w:val="80"/>
                <w:position w:val="2"/>
                <w:sz w:val="16"/>
              </w:rPr>
              <w:t>담당</w:t>
              <w:tab/>
            </w:r>
            <w:r>
              <w:rPr>
                <w:w w:val="75"/>
                <w:position w:val="2"/>
                <w:sz w:val="16"/>
              </w:rPr>
              <w:t>업 수행기관의 </w:t>
            </w:r>
            <w:r>
              <w:rPr>
                <w:spacing w:val="-5"/>
                <w:w w:val="75"/>
                <w:position w:val="2"/>
                <w:sz w:val="16"/>
              </w:rPr>
              <w:t>전문성, </w:t>
            </w:r>
            <w:r>
              <w:rPr>
                <w:w w:val="75"/>
                <w:sz w:val="16"/>
              </w:rPr>
              <w:t>사업계획의 적정성</w:t>
            </w:r>
            <w:r>
              <w:rPr>
                <w:spacing w:val="18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</w:p>
          <w:p>
            <w:pPr>
              <w:pStyle w:val="TableParagraph"/>
              <w:spacing w:before="4"/>
              <w:rPr>
                <w:rFonts w:ascii="휴먼모음T"/>
                <w:sz w:val="25"/>
              </w:rPr>
            </w:pPr>
          </w:p>
          <w:p>
            <w:pPr>
              <w:pStyle w:val="TableParagraph"/>
              <w:tabs>
                <w:tab w:pos="782" w:val="left" w:leader="none"/>
                <w:tab w:pos="1432" w:val="left" w:leader="none"/>
              </w:tabs>
              <w:spacing w:line="238" w:lineRule="exact"/>
              <w:ind w:left="199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2"/>
                <w:sz w:val="16"/>
              </w:rPr>
              <w:t>결정</w:t>
              <w:tab/>
            </w:r>
            <w:r>
              <w:rPr>
                <w:w w:val="85"/>
                <w:sz w:val="16"/>
              </w:rPr>
              <w:t>시･군･</w:t>
              <w:tab/>
            </w:r>
            <w:r>
              <w:rPr>
                <w:rFonts w:ascii="Wingdings" w:hAnsi="Wingdings" w:eastAsia="Wingdings"/>
                <w:w w:val="85"/>
                <w:sz w:val="16"/>
              </w:rPr>
              <w:t></w:t>
            </w:r>
            <w:r>
              <w:rPr>
                <w:rFonts w:ascii="Times New Roman" w:hAnsi="Times New Roman" w:eastAsia="Times New Roman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심사위원회 상정 및</w:t>
            </w:r>
            <w:r>
              <w:rPr>
                <w:spacing w:val="6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확정</w:t>
            </w:r>
          </w:p>
          <w:p>
            <w:pPr>
              <w:pStyle w:val="TableParagraph"/>
              <w:tabs>
                <w:tab w:pos="766" w:val="left" w:leader="none"/>
                <w:tab w:pos="1497" w:val="left" w:leader="none"/>
              </w:tabs>
              <w:spacing w:line="191" w:lineRule="exact"/>
              <w:ind w:left="278"/>
              <w:rPr>
                <w:sz w:val="16"/>
              </w:rPr>
            </w:pPr>
            <w:r>
              <w:rPr>
                <w:w w:val="80"/>
                <w:sz w:val="16"/>
              </w:rPr>
              <w:t>･</w:t>
              <w:tab/>
              <w:t>구 사업</w:t>
              <w:tab/>
              <w:t>⁃ 지정된 법인･단체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개별통지</w:t>
            </w:r>
          </w:p>
          <w:p>
            <w:pPr>
              <w:pStyle w:val="TableParagraph"/>
              <w:tabs>
                <w:tab w:pos="847" w:val="left" w:leader="none"/>
                <w:tab w:pos="1588" w:val="left" w:leader="none"/>
              </w:tabs>
              <w:spacing w:line="237" w:lineRule="exact"/>
              <w:ind w:left="199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3"/>
                <w:sz w:val="16"/>
              </w:rPr>
              <w:t>통지</w:t>
              <w:tab/>
            </w:r>
            <w:r>
              <w:rPr>
                <w:w w:val="90"/>
                <w:sz w:val="16"/>
              </w:rPr>
              <w:t>담당</w:t>
              <w:tab/>
              <w:t>및 홈페이지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게시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spacing w:before="0"/>
        <w:ind w:left="0" w:right="975" w:firstLine="0"/>
        <w:jc w:val="right"/>
        <w:rPr>
          <w:sz w:val="20"/>
        </w:rPr>
      </w:pPr>
      <w:r>
        <w:rPr/>
        <w:pict>
          <v:group style="position:absolute;margin-left:160.020004pt;margin-top:-289.927856pt;width:23.85pt;height:43.3pt;mso-position-horizontal-relative:page;mso-position-vertical-relative:paragraph;z-index:-45174784" coordorigin="3200,-5799" coordsize="477,866">
            <v:rect style="position:absolute;left:3208;top:-5791;width:460;height:849" filled="true" fillcolor="#efefef" stroked="false">
              <v:fill type="solid"/>
            </v:rect>
            <v:line style="position:absolute" from="3209,-5790" to="3209,-4942" stroked="true" strokeweight=".84pt" strokecolor="#7e7e7e">
              <v:stroke dashstyle="solid"/>
            </v:line>
            <v:line style="position:absolute" from="3668,-5790" to="3668,-4942" stroked="true" strokeweight=".84pt" strokecolor="#7e7e7e">
              <v:stroke dashstyle="solid"/>
            </v:line>
            <v:line style="position:absolute" from="3200,-5790" to="3677,-5790" stroked="true" strokeweight=".84pt" strokecolor="#7e7e7e">
              <v:stroke dashstyle="solid"/>
            </v:line>
            <v:line style="position:absolute" from="3200,-4942" to="3677,-4942" stroked="true" strokeweight=".84pt" strokecolor="#7e7e7e">
              <v:stroke dashstyle="solid"/>
            </v:line>
            <v:line style="position:absolute" from="3209,-5790" to="3209,-4942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60.020004pt;margin-top:-231.847855pt;width:23.85pt;height:186.85pt;mso-position-horizontal-relative:page;mso-position-vertical-relative:paragraph;z-index:-45174272" coordorigin="3200,-4637" coordsize="477,3737">
            <v:rect style="position:absolute;left:3208;top:-4629;width:460;height:1234" filled="true" fillcolor="#efefef" stroked="false">
              <v:fill type="solid"/>
            </v:rect>
            <v:shape style="position:absolute;left:3268;top:-3326;width:340;height:65" type="#_x0000_t75" stroked="false">
              <v:imagedata r:id="rId191" o:title=""/>
            </v:shape>
            <v:rect style="position:absolute;left:3208;top:-3202;width:460;height:1176" filled="true" fillcolor="#efefef" stroked="false">
              <v:fill type="solid"/>
            </v:rect>
            <v:line style="position:absolute" from="3209,-4629" to="3209,-3395" stroked="true" strokeweight=".84pt" strokecolor="#7e7e7e">
              <v:stroke dashstyle="solid"/>
            </v:line>
            <v:shape style="position:absolute;left:3268;top:-1957;width:340;height:65" type="#_x0000_t75" stroked="false">
              <v:imagedata r:id="rId191" o:title=""/>
            </v:shape>
            <v:rect style="position:absolute;left:3208;top:-1833;width:460;height:924" filled="true" fillcolor="#efefef" stroked="false">
              <v:fill type="solid"/>
            </v:rect>
            <v:line style="position:absolute" from="3209,-3202" to="3209,-2026" stroked="true" strokeweight=".84pt" strokecolor="#7e7e7e">
              <v:stroke dashstyle="solid"/>
            </v:line>
            <v:line style="position:absolute" from="3209,-1833" to="3209,-909" stroked="true" strokeweight=".84pt" strokecolor="#7e7e7e">
              <v:stroke dashstyle="solid"/>
            </v:line>
            <v:line style="position:absolute" from="3668,-4629" to="3668,-3395" stroked="true" strokeweight=".84pt" strokecolor="#7e7e7e">
              <v:stroke dashstyle="solid"/>
            </v:line>
            <v:line style="position:absolute" from="3668,-3202" to="3668,-2026" stroked="true" strokeweight=".84pt" strokecolor="#7e7e7e">
              <v:stroke dashstyle="solid"/>
            </v:line>
            <v:line style="position:absolute" from="3668,-1833" to="3668,-909" stroked="true" strokeweight=".84pt" strokecolor="#7e7e7e">
              <v:stroke dashstyle="solid"/>
            </v:line>
            <v:line style="position:absolute" from="3205,-4629" to="3677,-4629" stroked="true" strokeweight=".84pt" strokecolor="#7e7e7e">
              <v:stroke dashstyle="solid"/>
            </v:line>
            <v:line style="position:absolute" from="3200,-3395" to="3677,-3395" stroked="true" strokeweight=".84pt" strokecolor="#7e7e7e">
              <v:stroke dashstyle="solid"/>
            </v:line>
            <v:line style="position:absolute" from="3205,-3202" to="3677,-3202" stroked="true" strokeweight=".84pt" strokecolor="#7e7e7e">
              <v:stroke dashstyle="solid"/>
            </v:line>
            <v:line style="position:absolute" from="3200,-2026" to="3677,-2026" stroked="true" strokeweight=".84pt" strokecolor="#7e7e7e">
              <v:stroke dashstyle="solid"/>
            </v:line>
            <v:line style="position:absolute" from="3205,-1833" to="3677,-1833" stroked="true" strokeweight=".84pt" strokecolor="#7e7e7e">
              <v:stroke dashstyle="solid"/>
            </v:line>
            <v:line style="position:absolute" from="3200,-909" to="3677,-909" stroked="true" strokeweight=".84pt" strokecolor="#7e7e7e">
              <v:stroke dashstyle="solid"/>
            </v:line>
            <v:line style="position:absolute" from="3209,-1833" to="3209,-909" stroked="true" strokeweight=".84pt" strokecolor="#7e7e7e">
              <v:stroke dashstyle="solid"/>
            </v:line>
            <v:line style="position:absolute" from="3209,-3202" to="3209,-2026" stroked="true" strokeweight=".84pt" strokecolor="#7e7e7e">
              <v:stroke dashstyle="solid"/>
            </v:line>
            <v:line style="position:absolute" from="3209,-4629" to="3209,-3395" stroked="true" strokeweight=".84pt" strokecolor="#7e7e7e">
              <v:stroke dashstyle="solid"/>
            </v:line>
            <v:line style="position:absolute" from="3200,-909" to="3677,-90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91.460007pt;margin-top:-289.927856pt;width:25.7pt;height:43.3pt;mso-position-horizontal-relative:page;mso-position-vertical-relative:paragraph;z-index:-45173760" coordorigin="3829,-5799" coordsize="514,866">
            <v:line style="position:absolute" from="3838,-5790" to="3838,-4942" stroked="true" strokeweight=".84pt" strokecolor="#7e7e7e">
              <v:stroke dashstyle="solid"/>
            </v:line>
            <v:line style="position:absolute" from="4334,-5790" to="4334,-4942" stroked="true" strokeweight=".84pt" strokecolor="#7e7e7e">
              <v:stroke dashstyle="solid"/>
            </v:line>
            <v:line style="position:absolute" from="3834,-5790" to="4343,-5790" stroked="true" strokeweight=".84pt" strokecolor="#7e7e7e">
              <v:stroke dashstyle="solid"/>
            </v:line>
            <v:line style="position:absolute" from="3829,-4942" to="4343,-4942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91.460007pt;margin-top:-231.847855pt;width:25.7pt;height:62.55pt;mso-position-horizontal-relative:page;mso-position-vertical-relative:paragraph;z-index:-45173248" coordorigin="3829,-4637" coordsize="514,1251">
            <v:line style="position:absolute" from="3838,-4629" to="3838,-3395" stroked="true" strokeweight=".84pt" strokecolor="#7e7e7e">
              <v:stroke dashstyle="solid"/>
            </v:line>
            <v:line style="position:absolute" from="4334,-4629" to="4334,-3395" stroked="true" strokeweight=".84pt" strokecolor="#7e7e7e">
              <v:stroke dashstyle="solid"/>
            </v:line>
            <v:line style="position:absolute" from="3834,-4629" to="4343,-4629" stroked="true" strokeweight=".84pt" strokecolor="#7e7e7e">
              <v:stroke dashstyle="solid"/>
            </v:line>
            <v:line style="position:absolute" from="3829,-3395" to="4343,-3395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91.460007pt;margin-top:-160.507858pt;width:25.7pt;height:59.65pt;mso-position-horizontal-relative:page;mso-position-vertical-relative:paragraph;z-index:-45172736" coordorigin="3829,-3210" coordsize="514,1193">
            <v:line style="position:absolute" from="3838,-3202" to="3838,-2026" stroked="true" strokeweight=".84pt" strokecolor="#7e7e7e">
              <v:stroke dashstyle="solid"/>
            </v:line>
            <v:line style="position:absolute" from="4334,-3202" to="4334,-2026" stroked="true" strokeweight=".84pt" strokecolor="#7e7e7e">
              <v:stroke dashstyle="solid"/>
            </v:line>
            <v:line style="position:absolute" from="3834,-3202" to="4343,-3202" stroked="true" strokeweight=".84pt" strokecolor="#7e7e7e">
              <v:stroke dashstyle="solid"/>
            </v:line>
            <v:line style="position:absolute" from="3829,-2026" to="4343,-2026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191.460007pt;margin-top:-92.047859pt;width:25.7pt;height:47.05pt;mso-position-horizontal-relative:page;mso-position-vertical-relative:paragraph;z-index:-45172224" coordorigin="3829,-1841" coordsize="514,941">
            <v:line style="position:absolute" from="3838,-1833" to="3838,-909" stroked="true" strokeweight=".84pt" strokecolor="#7e7e7e">
              <v:stroke dashstyle="solid"/>
            </v:line>
            <v:line style="position:absolute" from="4334,-1833" to="4334,-909" stroked="true" strokeweight=".84pt" strokecolor="#7e7e7e">
              <v:stroke dashstyle="solid"/>
            </v:line>
            <v:line style="position:absolute" from="3834,-1833" to="4343,-1833" stroked="true" strokeweight=".84pt" strokecolor="#7e7e7e">
              <v:stroke dashstyle="solid"/>
            </v:line>
            <v:shape style="position:absolute;left:3829;top:-909;width:514;height:2" coordorigin="3829,-909" coordsize="514,0" path="m3829,-909l4343,-909m3829,-909l4343,-909e" filled="false" stroked="true" strokeweight=".84pt" strokecolor="#7e7e7e">
              <v:path arrowok="t"/>
              <v:stroke dashstyle="solid"/>
            </v:shape>
            <w10:wrap type="none"/>
          </v:group>
        </w:pict>
      </w:r>
      <w:r>
        <w:rPr/>
        <w:pict>
          <v:group style="position:absolute;margin-left:224.820007pt;margin-top:-289.927856pt;width:87.9pt;height:43.3pt;mso-position-horizontal-relative:page;mso-position-vertical-relative:paragraph;z-index:-45171712" coordorigin="4496,-5799" coordsize="1758,866">
            <v:line style="position:absolute" from="4505,-5790" to="4505,-4942" stroked="true" strokeweight=".84pt" strokecolor="#7e7e7e">
              <v:stroke dashstyle="solid"/>
            </v:line>
            <v:line style="position:absolute" from="6246,-5790" to="6246,-4942" stroked="true" strokeweight=".84pt" strokecolor="#7e7e7e">
              <v:stroke dashstyle="solid"/>
            </v:line>
            <v:line style="position:absolute" from="4501,-5790" to="6254,-5790" stroked="true" strokeweight=".84pt" strokecolor="#7e7e7e">
              <v:stroke dashstyle="solid"/>
            </v:line>
            <v:line style="position:absolute" from="4496,-4942" to="6254,-4942" stroked="true" strokeweight=".84pt" strokecolor="#7e7e7e">
              <v:stroke dashstyle="solid"/>
            </v:line>
            <v:line style="position:absolute" from="6246,-5790" to="6246,-4942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224.820007pt;margin-top:-231.847855pt;width:87.9pt;height:62.55pt;mso-position-horizontal-relative:page;mso-position-vertical-relative:paragraph;z-index:-45171200" coordorigin="4496,-4637" coordsize="1758,1251">
            <v:line style="position:absolute" from="4505,-4629" to="4505,-3395" stroked="true" strokeweight=".84pt" strokecolor="#7e7e7e">
              <v:stroke dashstyle="solid"/>
            </v:line>
            <v:line style="position:absolute" from="6246,-4629" to="6246,-3395" stroked="true" strokeweight=".84pt" strokecolor="#7e7e7e">
              <v:stroke dashstyle="solid"/>
            </v:line>
            <v:line style="position:absolute" from="4501,-4629" to="6254,-4629" stroked="true" strokeweight=".84pt" strokecolor="#7e7e7e">
              <v:stroke dashstyle="solid"/>
            </v:line>
            <v:line style="position:absolute" from="4496,-3395" to="6254,-3395" stroked="true" strokeweight=".84pt" strokecolor="#7e7e7e">
              <v:stroke dashstyle="solid"/>
            </v:line>
            <v:line style="position:absolute" from="6246,-4629" to="6246,-3395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224.820007pt;margin-top:-160.507858pt;width:87.9pt;height:59.65pt;mso-position-horizontal-relative:page;mso-position-vertical-relative:paragraph;z-index:-45170688" coordorigin="4496,-3210" coordsize="1758,1193">
            <v:line style="position:absolute" from="4505,-3202" to="4505,-2026" stroked="true" strokeweight=".84pt" strokecolor="#7e7e7e">
              <v:stroke dashstyle="solid"/>
            </v:line>
            <v:line style="position:absolute" from="6246,-3202" to="6246,-2026" stroked="true" strokeweight=".84pt" strokecolor="#7e7e7e">
              <v:stroke dashstyle="solid"/>
            </v:line>
            <v:line style="position:absolute" from="4501,-3202" to="6254,-3202" stroked="true" strokeweight=".84pt" strokecolor="#7e7e7e">
              <v:stroke dashstyle="solid"/>
            </v:line>
            <v:line style="position:absolute" from="4496,-2026" to="6254,-2026" stroked="true" strokeweight=".84pt" strokecolor="#7e7e7e">
              <v:stroke dashstyle="solid"/>
            </v:line>
            <v:line style="position:absolute" from="6246,-3202" to="6246,-2026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224.820007pt;margin-top:-92.047859pt;width:87.9pt;height:47.05pt;mso-position-horizontal-relative:page;mso-position-vertical-relative:paragraph;z-index:-45170176" coordorigin="4496,-1841" coordsize="1758,941">
            <v:line style="position:absolute" from="4505,-1833" to="4505,-909" stroked="true" strokeweight=".84pt" strokecolor="#7e7e7e">
              <v:stroke dashstyle="solid"/>
            </v:line>
            <v:line style="position:absolute" from="6246,-1833" to="6246,-909" stroked="true" strokeweight=".84pt" strokecolor="#7e7e7e">
              <v:stroke dashstyle="solid"/>
            </v:line>
            <v:line style="position:absolute" from="4501,-1833" to="6254,-1833" stroked="true" strokeweight=".84pt" strokecolor="#7e7e7e">
              <v:stroke dashstyle="solid"/>
            </v:line>
            <v:line style="position:absolute" from="4496,-909" to="6254,-909" stroked="true" strokeweight=".84pt" strokecolor="#7e7e7e">
              <v:stroke dashstyle="solid"/>
            </v:line>
            <v:line style="position:absolute" from="6246,-1833" to="6246,-909" stroked="true" strokeweight=".84pt" strokecolor="#7e7e7e">
              <v:stroke dashstyle="solid"/>
            </v:line>
            <v:line style="position:absolute" from="4496,-909" to="6254,-90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20.160004pt;margin-top:-289.927856pt;width:23.8pt;height:43.15pt;mso-position-horizontal-relative:page;mso-position-vertical-relative:paragraph;z-index:-45168128" coordorigin="6403,-5799" coordsize="476,863">
            <v:rect style="position:absolute;left:6411;top:-5791;width:459;height:846" filled="true" fillcolor="#efefef" stroked="false">
              <v:fill type="solid"/>
            </v:rect>
            <v:line style="position:absolute" from="6412,-5790" to="6412,-4944" stroked="true" strokeweight=".84pt" strokecolor="#7e7e7e">
              <v:stroke dashstyle="solid"/>
            </v:line>
            <v:line style="position:absolute" from="6870,-5790" to="6870,-4944" stroked="true" strokeweight=".84pt" strokecolor="#7e7e7e">
              <v:stroke dashstyle="solid"/>
            </v:line>
            <v:line style="position:absolute" from="6403,-5790" to="6878,-5790" stroked="true" strokeweight=".84pt" strokecolor="#7e7e7e">
              <v:stroke dashstyle="solid"/>
            </v:line>
            <v:line style="position:absolute" from="6403,-4944" to="6878,-4944" stroked="true" strokeweight=".84pt" strokecolor="#7e7e7e">
              <v:stroke dashstyle="solid"/>
            </v:line>
            <v:line style="position:absolute" from="6412,-5790" to="6412,-4944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20.160004pt;margin-top:-231.96785pt;width:23.8pt;height:186.8pt;mso-position-horizontal-relative:page;mso-position-vertical-relative:paragraph;z-index:-45167616" coordorigin="6403,-4639" coordsize="476,3736">
            <v:rect style="position:absolute;left:6411;top:-4631;width:459;height:1233" filled="true" fillcolor="#efefef" stroked="false">
              <v:fill type="solid"/>
            </v:rect>
            <v:shape style="position:absolute;left:6470;top:-3329;width:340;height:65" type="#_x0000_t75" stroked="false">
              <v:imagedata r:id="rId191" o:title=""/>
            </v:shape>
            <v:rect style="position:absolute;left:6411;top:-3206;width:459;height:1176" filled="true" fillcolor="#efefef" stroked="false">
              <v:fill type="solid"/>
            </v:rect>
            <v:line style="position:absolute" from="6412,-4631" to="6412,-3399" stroked="true" strokeweight=".84pt" strokecolor="#7e7e7e">
              <v:stroke dashstyle="solid"/>
            </v:line>
            <v:shape style="position:absolute;left:6470;top:-1960;width:340;height:65" type="#_x0000_t75" stroked="false">
              <v:imagedata r:id="rId191" o:title=""/>
            </v:shape>
            <v:rect style="position:absolute;left:6411;top:-1837;width:459;height:924" filled="true" fillcolor="#efefef" stroked="false">
              <v:fill type="solid"/>
            </v:rect>
            <v:line style="position:absolute" from="6412,-3205" to="6412,-2029" stroked="true" strokeweight=".84pt" strokecolor="#7e7e7e">
              <v:stroke dashstyle="solid"/>
            </v:line>
            <v:line style="position:absolute" from="6412,-1836" to="6412,-912" stroked="true" strokeweight=".84pt" strokecolor="#7e7e7e">
              <v:stroke dashstyle="solid"/>
            </v:line>
            <v:line style="position:absolute" from="6870,-4631" to="6870,-3399" stroked="true" strokeweight=".84pt" strokecolor="#7e7e7e">
              <v:stroke dashstyle="solid"/>
            </v:line>
            <v:line style="position:absolute" from="6870,-3205" to="6870,-2029" stroked="true" strokeweight=".84pt" strokecolor="#7e7e7e">
              <v:stroke dashstyle="solid"/>
            </v:line>
            <v:line style="position:absolute" from="6870,-1836" to="6870,-912" stroked="true" strokeweight=".84pt" strokecolor="#7e7e7e">
              <v:stroke dashstyle="solid"/>
            </v:line>
            <v:line style="position:absolute" from="6408,-4631" to="6878,-4631" stroked="true" strokeweight=".84pt" strokecolor="#7e7e7e">
              <v:stroke dashstyle="solid"/>
            </v:line>
            <v:line style="position:absolute" from="6403,-3399" to="6878,-3399" stroked="true" strokeweight=".84pt" strokecolor="#7e7e7e">
              <v:stroke dashstyle="solid"/>
            </v:line>
            <v:line style="position:absolute" from="6408,-3205" to="6878,-3205" stroked="true" strokeweight=".84pt" strokecolor="#7e7e7e">
              <v:stroke dashstyle="solid"/>
            </v:line>
            <v:line style="position:absolute" from="6403,-2029" to="6878,-2029" stroked="true" strokeweight=".84pt" strokecolor="#7e7e7e">
              <v:stroke dashstyle="solid"/>
            </v:line>
            <v:line style="position:absolute" from="6408,-1836" to="6878,-1836" stroked="true" strokeweight=".84pt" strokecolor="#7e7e7e">
              <v:stroke dashstyle="solid"/>
            </v:line>
            <v:line style="position:absolute" from="6403,-912" to="6878,-912" stroked="true" strokeweight=".84pt" strokecolor="#7e7e7e">
              <v:stroke dashstyle="solid"/>
            </v:line>
            <v:line style="position:absolute" from="6412,-1836" to="6412,-912" stroked="true" strokeweight=".84pt" strokecolor="#7e7e7e">
              <v:stroke dashstyle="solid"/>
            </v:line>
            <v:line style="position:absolute" from="6412,-3205" to="6412,-2029" stroked="true" strokeweight=".84pt" strokecolor="#7e7e7e">
              <v:stroke dashstyle="solid"/>
            </v:line>
            <v:line style="position:absolute" from="6412,-4631" to="6412,-3399" stroked="true" strokeweight=".84pt" strokecolor="#7e7e7e">
              <v:stroke dashstyle="solid"/>
            </v:line>
            <v:line style="position:absolute" from="6403,-912" to="6878,-912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51.540009pt;margin-top:-289.927856pt;width:25.75pt;height:43.15pt;mso-position-horizontal-relative:page;mso-position-vertical-relative:paragraph;z-index:-45167104" coordorigin="7031,-5799" coordsize="515,863">
            <v:line style="position:absolute" from="7039,-5790" to="7039,-4944" stroked="true" strokeweight=".84pt" strokecolor="#7e7e7e">
              <v:stroke dashstyle="solid"/>
            </v:line>
            <v:line style="position:absolute" from="7537,-5790" to="7537,-4944" stroked="true" strokeweight=".84pt" strokecolor="#7e7e7e">
              <v:stroke dashstyle="solid"/>
            </v:line>
            <v:line style="position:absolute" from="7036,-5790" to="7546,-5790" stroked="true" strokeweight=".84pt" strokecolor="#7e7e7e">
              <v:stroke dashstyle="solid"/>
            </v:line>
            <v:line style="position:absolute" from="7031,-4944" to="7546,-4944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51.540009pt;margin-top:-231.96785pt;width:25.75pt;height:62.5pt;mso-position-horizontal-relative:page;mso-position-vertical-relative:paragraph;z-index:-45166592" coordorigin="7031,-4639" coordsize="515,1250">
            <v:line style="position:absolute" from="7039,-4631" to="7039,-3399" stroked="true" strokeweight=".84pt" strokecolor="#7e7e7e">
              <v:stroke dashstyle="solid"/>
            </v:line>
            <v:line style="position:absolute" from="7537,-4631" to="7537,-3399" stroked="true" strokeweight=".84pt" strokecolor="#7e7e7e">
              <v:stroke dashstyle="solid"/>
            </v:line>
            <v:line style="position:absolute" from="7036,-4631" to="7546,-4631" stroked="true" strokeweight=".84pt" strokecolor="#7e7e7e">
              <v:stroke dashstyle="solid"/>
            </v:line>
            <v:line style="position:absolute" from="7031,-3399" to="7546,-339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51.540009pt;margin-top:-160.687851pt;width:25.75pt;height:59.65pt;mso-position-horizontal-relative:page;mso-position-vertical-relative:paragraph;z-index:-45166080" coordorigin="7031,-3214" coordsize="515,1193">
            <v:line style="position:absolute" from="7039,-3205" to="7039,-2029" stroked="true" strokeweight=".84pt" strokecolor="#7e7e7e">
              <v:stroke dashstyle="solid"/>
            </v:line>
            <v:line style="position:absolute" from="7537,-3205" to="7537,-2029" stroked="true" strokeweight=".84pt" strokecolor="#7e7e7e">
              <v:stroke dashstyle="solid"/>
            </v:line>
            <v:line style="position:absolute" from="7036,-3205" to="7546,-3205" stroked="true" strokeweight=".84pt" strokecolor="#7e7e7e">
              <v:stroke dashstyle="solid"/>
            </v:line>
            <v:line style="position:absolute" from="7031,-2029" to="7546,-202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51.540009pt;margin-top:-92.227859pt;width:25.75pt;height:47.05pt;mso-position-horizontal-relative:page;mso-position-vertical-relative:paragraph;z-index:-45165568" coordorigin="7031,-1845" coordsize="515,941">
            <v:line style="position:absolute" from="7039,-1836" to="7039,-912" stroked="true" strokeweight=".84pt" strokecolor="#7e7e7e">
              <v:stroke dashstyle="solid"/>
            </v:line>
            <v:line style="position:absolute" from="7537,-1836" to="7537,-912" stroked="true" strokeweight=".84pt" strokecolor="#7e7e7e">
              <v:stroke dashstyle="solid"/>
            </v:line>
            <v:line style="position:absolute" from="7036,-1836" to="7546,-1836" stroked="true" strokeweight=".84pt" strokecolor="#7e7e7e">
              <v:stroke dashstyle="solid"/>
            </v:line>
            <v:shape style="position:absolute;left:7030;top:-913;width:515;height:2" coordorigin="7031,-912" coordsize="515,0" path="m7031,-912l7546,-912m7031,-912l7546,-912e" filled="false" stroked="true" strokeweight=".84pt" strokecolor="#7e7e7e">
              <v:path arrowok="t"/>
              <v:stroke dashstyle="solid"/>
            </v:shape>
            <w10:wrap type="none"/>
          </v:group>
        </w:pict>
      </w:r>
      <w:r>
        <w:rPr/>
        <w:pict>
          <v:group style="position:absolute;margin-left:384.899994pt;margin-top:-289.927856pt;width:88pt;height:43.15pt;mso-position-horizontal-relative:page;mso-position-vertical-relative:paragraph;z-index:-45165056" coordorigin="7698,-5799" coordsize="1760,863">
            <v:line style="position:absolute" from="7706,-5790" to="7706,-4944" stroked="true" strokeweight=".84pt" strokecolor="#7e7e7e">
              <v:stroke dashstyle="solid"/>
            </v:line>
            <v:line style="position:absolute" from="9449,-5790" to="9449,-4944" stroked="true" strokeweight=".84pt" strokecolor="#7e7e7e">
              <v:stroke dashstyle="solid"/>
            </v:line>
            <v:line style="position:absolute" from="7703,-5790" to="9457,-5790" stroked="true" strokeweight=".84pt" strokecolor="#7e7e7e">
              <v:stroke dashstyle="solid"/>
            </v:line>
            <v:line style="position:absolute" from="7698,-4944" to="9457,-4944" stroked="true" strokeweight=".84pt" strokecolor="#7e7e7e">
              <v:stroke dashstyle="solid"/>
            </v:line>
            <v:line style="position:absolute" from="9449,-5790" to="9449,-4944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84.899994pt;margin-top:-231.96785pt;width:88pt;height:62.5pt;mso-position-horizontal-relative:page;mso-position-vertical-relative:paragraph;z-index:-45164544" coordorigin="7698,-4639" coordsize="1760,1250">
            <v:line style="position:absolute" from="7706,-4631" to="7706,-3399" stroked="true" strokeweight=".84pt" strokecolor="#7e7e7e">
              <v:stroke dashstyle="solid"/>
            </v:line>
            <v:line style="position:absolute" from="9449,-4631" to="9449,-3399" stroked="true" strokeweight=".84pt" strokecolor="#7e7e7e">
              <v:stroke dashstyle="solid"/>
            </v:line>
            <v:line style="position:absolute" from="7703,-4631" to="9457,-4631" stroked="true" strokeweight=".84pt" strokecolor="#7e7e7e">
              <v:stroke dashstyle="solid"/>
            </v:line>
            <v:line style="position:absolute" from="7698,-3399" to="9457,-3399" stroked="true" strokeweight=".84pt" strokecolor="#7e7e7e">
              <v:stroke dashstyle="solid"/>
            </v:line>
            <v:line style="position:absolute" from="9449,-4631" to="9449,-339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84.899994pt;margin-top:-160.687851pt;width:88pt;height:59.65pt;mso-position-horizontal-relative:page;mso-position-vertical-relative:paragraph;z-index:-45164032" coordorigin="7698,-3214" coordsize="1760,1193">
            <v:line style="position:absolute" from="7706,-3205" to="7706,-2029" stroked="true" strokeweight=".84pt" strokecolor="#7e7e7e">
              <v:stroke dashstyle="solid"/>
            </v:line>
            <v:line style="position:absolute" from="9449,-3205" to="9449,-2029" stroked="true" strokeweight=".84pt" strokecolor="#7e7e7e">
              <v:stroke dashstyle="solid"/>
            </v:line>
            <v:line style="position:absolute" from="7703,-3205" to="9457,-3205" stroked="true" strokeweight=".84pt" strokecolor="#7e7e7e">
              <v:stroke dashstyle="solid"/>
            </v:line>
            <v:line style="position:absolute" from="7698,-2029" to="9457,-2029" stroked="true" strokeweight=".84pt" strokecolor="#7e7e7e">
              <v:stroke dashstyle="solid"/>
            </v:line>
            <v:line style="position:absolute" from="9449,-3205" to="9449,-2029" stroked="true" strokeweight=".84pt" strokecolor="#7e7e7e">
              <v:stroke dashstyle="solid"/>
            </v:line>
            <w10:wrap type="none"/>
          </v:group>
        </w:pict>
      </w:r>
      <w:r>
        <w:rPr/>
        <w:pict>
          <v:group style="position:absolute;margin-left:384.899994pt;margin-top:-92.227859pt;width:88pt;height:47.05pt;mso-position-horizontal-relative:page;mso-position-vertical-relative:paragraph;z-index:-45163520" coordorigin="7698,-1845" coordsize="1760,941">
            <v:line style="position:absolute" from="7706,-1836" to="7706,-912" stroked="true" strokeweight=".84pt" strokecolor="#7e7e7e">
              <v:stroke dashstyle="solid"/>
            </v:line>
            <v:line style="position:absolute" from="9449,-1836" to="9449,-912" stroked="true" strokeweight=".84pt" strokecolor="#7e7e7e">
              <v:stroke dashstyle="solid"/>
            </v:line>
            <v:line style="position:absolute" from="7703,-1836" to="9457,-1836" stroked="true" strokeweight=".84pt" strokecolor="#7e7e7e">
              <v:stroke dashstyle="solid"/>
            </v:line>
            <v:line style="position:absolute" from="7698,-912" to="9457,-912" stroked="true" strokeweight=".84pt" strokecolor="#7e7e7e">
              <v:stroke dashstyle="solid"/>
            </v:line>
            <v:line style="position:absolute" from="9449,-1836" to="9449,-912" stroked="true" strokeweight=".84pt" strokecolor="#7e7e7e">
              <v:stroke dashstyle="solid"/>
            </v:line>
            <v:line style="position:absolute" from="7698,-912" to="9457,-912" stroked="true" strokeweight=".84pt" strokecolor="#7e7e7e">
              <v:stroke dashstyle="solid"/>
            </v:line>
            <w10:wrap type="none"/>
          </v:group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1"/>
          <w:w w:val="105"/>
          <w:sz w:val="20"/>
        </w:rPr>
        <w:t> </w:t>
      </w:r>
      <w:r>
        <w:rPr>
          <w:w w:val="105"/>
          <w:sz w:val="20"/>
        </w:rPr>
        <w:t>ix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534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44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0.440002pt;margin-top:96.52684pt;width:151.75pt;height:138pt;mso-position-horizontal-relative:page;mso-position-vertical-relative:paragraph;z-index:-45162496" coordorigin="3209,1931" coordsize="3035,2760">
            <v:shape style="position:absolute;left:3208;top:1930;width:1952;height:341" type="#_x0000_t75" stroked="false">
              <v:imagedata r:id="rId192" o:title=""/>
            </v:shape>
            <v:shape style="position:absolute;left:3208;top:1930;width:3035;height:2760" type="#_x0000_t75" stroked="false">
              <v:imagedata r:id="rId193" o:title=""/>
            </v:shape>
            <w10:wrap type="none"/>
          </v:group>
        </w:pict>
      </w:r>
      <w:r>
        <w:rPr/>
        <w:pict>
          <v:group style="position:absolute;margin-left:320.579987pt;margin-top:175.063995pt;width:151.7pt;height:104.4pt;mso-position-horizontal-relative:page;mso-position-vertical-relative:page;z-index:-45161984" coordorigin="6412,3501" coordsize="3034,2088">
            <v:shape style="position:absolute;left:6411;top:3501;width:1950;height:341" type="#_x0000_t75" stroked="false">
              <v:imagedata r:id="rId194" o:title=""/>
            </v:shape>
            <v:shape style="position:absolute;left:6411;top:3501;width:3034;height:2088" type="#_x0000_t75" stroked="false">
              <v:imagedata r:id="rId195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55008">
            <wp:simplePos x="0" y="0"/>
            <wp:positionH relativeFrom="page">
              <wp:posOffset>2037588</wp:posOffset>
            </wp:positionH>
            <wp:positionV relativeFrom="page">
              <wp:posOffset>4781346</wp:posOffset>
            </wp:positionV>
            <wp:extent cx="71686" cy="67913"/>
            <wp:effectExtent l="0" t="0" r="0" b="0"/>
            <wp:wrapNone/>
            <wp:docPr id="44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55520">
            <wp:simplePos x="0" y="0"/>
            <wp:positionH relativeFrom="page">
              <wp:posOffset>4071365</wp:posOffset>
            </wp:positionH>
            <wp:positionV relativeFrom="page">
              <wp:posOffset>4781346</wp:posOffset>
            </wp:positionV>
            <wp:extent cx="70931" cy="67913"/>
            <wp:effectExtent l="0" t="0" r="0" b="0"/>
            <wp:wrapNone/>
            <wp:docPr id="44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56032">
            <wp:simplePos x="0" y="0"/>
            <wp:positionH relativeFrom="page">
              <wp:posOffset>2037588</wp:posOffset>
            </wp:positionH>
            <wp:positionV relativeFrom="page">
              <wp:posOffset>6323634</wp:posOffset>
            </wp:positionV>
            <wp:extent cx="71686" cy="67913"/>
            <wp:effectExtent l="0" t="0" r="0" b="0"/>
            <wp:wrapNone/>
            <wp:docPr id="45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56544">
            <wp:simplePos x="0" y="0"/>
            <wp:positionH relativeFrom="page">
              <wp:posOffset>4071365</wp:posOffset>
            </wp:positionH>
            <wp:positionV relativeFrom="page">
              <wp:posOffset>6323634</wp:posOffset>
            </wp:positionV>
            <wp:extent cx="70931" cy="67913"/>
            <wp:effectExtent l="0" t="0" r="0" b="0"/>
            <wp:wrapNone/>
            <wp:docPr id="45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995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-11" w:hanging="5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212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신청 및 접수</w:t>
            </w:r>
          </w:p>
          <w:p>
            <w:pPr>
              <w:pStyle w:val="TableParagraph"/>
              <w:spacing w:before="10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635" w:right="635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color w:val="FFFFFF"/>
                <w:w w:val="105"/>
                <w:sz w:val="18"/>
              </w:rPr>
              <w:t>제출서류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2) 신청 및 접수</w:t>
            </w:r>
          </w:p>
          <w:p>
            <w:pPr>
              <w:pStyle w:val="TableParagraph"/>
              <w:spacing w:line="192" w:lineRule="auto" w:before="117"/>
              <w:ind w:left="287" w:right="-12" w:hanging="209"/>
              <w:rPr>
                <w:sz w:val="17"/>
              </w:rPr>
            </w:pPr>
            <w:r>
              <w:rPr>
                <w:w w:val="90"/>
                <w:sz w:val="17"/>
              </w:rPr>
              <w:t>※ 재지정 신청 절차 및 제출서류는 신규 지정신 청 절차 및 제출서류와 동일함</w:t>
            </w:r>
          </w:p>
        </w:tc>
      </w:tr>
      <w:tr>
        <w:trPr>
          <w:trHeight w:val="2513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64"/>
              </w:numPr>
              <w:tabs>
                <w:tab w:pos="329" w:val="left" w:leader="none"/>
              </w:tabs>
              <w:spacing w:line="246" w:lineRule="exact" w:before="0" w:after="0"/>
              <w:ind w:left="329" w:right="0" w:hanging="81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방과후활동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제공기관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사업계획서[서식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제12호]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1부</w:t>
            </w:r>
          </w:p>
          <w:p>
            <w:pPr>
              <w:pStyle w:val="TableParagraph"/>
              <w:numPr>
                <w:ilvl w:val="0"/>
                <w:numId w:val="364"/>
              </w:numPr>
              <w:tabs>
                <w:tab w:pos="349" w:val="left" w:leader="none"/>
              </w:tabs>
              <w:spacing w:line="192" w:lineRule="auto" w:before="13" w:after="0"/>
              <w:ind w:left="348" w:right="246" w:hanging="100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방과후활동서비스 제공기관 지정(변경)신청서[서식 </w:t>
            </w:r>
            <w:r>
              <w:rPr>
                <w:w w:val="85"/>
                <w:sz w:val="16"/>
              </w:rPr>
              <w:t>제13호]</w:t>
            </w:r>
            <w:r>
              <w:rPr>
                <w:spacing w:val="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1부</w:t>
            </w:r>
          </w:p>
          <w:p>
            <w:pPr>
              <w:pStyle w:val="TableParagraph"/>
              <w:spacing w:line="192" w:lineRule="auto"/>
              <w:ind w:left="543" w:right="246" w:hanging="167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※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사업실적,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인력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충족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확인할 수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있는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각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1부</w:t>
            </w:r>
            <w:r>
              <w:rPr>
                <w:spacing w:val="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첨부</w:t>
            </w:r>
          </w:p>
          <w:p>
            <w:pPr>
              <w:pStyle w:val="TableParagraph"/>
              <w:numPr>
                <w:ilvl w:val="0"/>
                <w:numId w:val="364"/>
              </w:numPr>
              <w:tabs>
                <w:tab w:pos="338" w:val="left" w:leader="none"/>
              </w:tabs>
              <w:spacing w:line="189" w:lineRule="auto" w:before="0" w:after="0"/>
              <w:ind w:left="337" w:right="246" w:hanging="89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기관 설치신고필증 사본, 법인 등기사항 </w:t>
            </w:r>
            <w:r>
              <w:rPr>
                <w:spacing w:val="-4"/>
                <w:w w:val="75"/>
                <w:sz w:val="16"/>
              </w:rPr>
              <w:t>증명서(정 </w:t>
            </w:r>
            <w:r>
              <w:rPr>
                <w:w w:val="75"/>
                <w:sz w:val="16"/>
              </w:rPr>
              <w:t>관 포함) 사본, 비영리민간 단체등록증(회칙･규약 </w:t>
            </w:r>
            <w:r>
              <w:rPr>
                <w:w w:val="80"/>
                <w:sz w:val="16"/>
              </w:rPr>
              <w:t>등</w:t>
            </w:r>
            <w:r>
              <w:rPr>
                <w:spacing w:val="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포함)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사본</w:t>
            </w:r>
            <w:r>
              <w:rPr>
                <w:spacing w:val="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중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택</w:t>
            </w:r>
            <w:r>
              <w:rPr>
                <w:spacing w:val="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1부</w:t>
            </w:r>
          </w:p>
          <w:p>
            <w:pPr>
              <w:pStyle w:val="TableParagraph"/>
              <w:numPr>
                <w:ilvl w:val="0"/>
                <w:numId w:val="364"/>
              </w:numPr>
              <w:tabs>
                <w:tab w:pos="339" w:val="left" w:leader="none"/>
              </w:tabs>
              <w:spacing w:line="189" w:lineRule="auto" w:before="2" w:after="0"/>
              <w:ind w:left="338" w:right="247" w:hanging="9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기타 신청과 관련하여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특별자치시･특별자치도･시･ </w:t>
            </w:r>
            <w:r>
              <w:rPr>
                <w:w w:val="85"/>
                <w:sz w:val="16"/>
              </w:rPr>
              <w:t>군･구가 요구하는</w:t>
            </w:r>
            <w:r>
              <w:rPr>
                <w:spacing w:val="-12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서류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08"/>
              <w:ind w:left="634" w:right="638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color w:val="FFFFFF"/>
                <w:w w:val="105"/>
                <w:sz w:val="18"/>
              </w:rPr>
              <w:t>제출서류</w:t>
            </w:r>
          </w:p>
          <w:p>
            <w:pPr>
              <w:pStyle w:val="TableParagraph"/>
              <w:numPr>
                <w:ilvl w:val="0"/>
                <w:numId w:val="365"/>
              </w:numPr>
              <w:tabs>
                <w:tab w:pos="341" w:val="left" w:leader="none"/>
              </w:tabs>
              <w:spacing w:line="253" w:lineRule="exact" w:before="62" w:after="0"/>
              <w:ind w:left="340" w:right="0" w:hanging="93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사업계획서 1부 [서식</w:t>
            </w:r>
            <w:r>
              <w:rPr>
                <w:spacing w:val="37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제12호]</w:t>
            </w:r>
          </w:p>
          <w:p>
            <w:pPr>
              <w:pStyle w:val="TableParagraph"/>
              <w:numPr>
                <w:ilvl w:val="0"/>
                <w:numId w:val="365"/>
              </w:numPr>
              <w:tabs>
                <w:tab w:pos="341" w:val="left" w:leader="none"/>
              </w:tabs>
              <w:spacing w:line="224" w:lineRule="exact" w:before="0" w:after="0"/>
              <w:ind w:left="340" w:right="0" w:hanging="93"/>
              <w:jc w:val="both"/>
              <w:rPr>
                <w:sz w:val="16"/>
              </w:rPr>
            </w:pPr>
            <w:r>
              <w:rPr>
                <w:spacing w:val="-3"/>
                <w:w w:val="80"/>
                <w:sz w:val="16"/>
              </w:rPr>
              <w:t>지정 </w:t>
            </w:r>
            <w:r>
              <w:rPr>
                <w:spacing w:val="-4"/>
                <w:w w:val="80"/>
                <w:sz w:val="16"/>
              </w:rPr>
              <w:t>기준을 </w:t>
            </w:r>
            <w:r>
              <w:rPr>
                <w:spacing w:val="-5"/>
                <w:w w:val="80"/>
                <w:sz w:val="16"/>
              </w:rPr>
              <w:t>충족하였음을 </w:t>
            </w:r>
            <w:r>
              <w:rPr>
                <w:spacing w:val="-4"/>
                <w:w w:val="80"/>
                <w:sz w:val="16"/>
              </w:rPr>
              <w:t>증명할 </w:t>
            </w:r>
            <w:r>
              <w:rPr>
                <w:w w:val="80"/>
                <w:sz w:val="16"/>
              </w:rPr>
              <w:t>수 </w:t>
            </w:r>
            <w:r>
              <w:rPr>
                <w:spacing w:val="-3"/>
                <w:w w:val="80"/>
                <w:sz w:val="16"/>
              </w:rPr>
              <w:t>있는</w:t>
            </w:r>
            <w:r>
              <w:rPr>
                <w:spacing w:val="17"/>
                <w:w w:val="80"/>
                <w:sz w:val="16"/>
              </w:rPr>
              <w:t> </w:t>
            </w:r>
            <w:r>
              <w:rPr>
                <w:spacing w:val="-6"/>
                <w:w w:val="80"/>
                <w:sz w:val="16"/>
              </w:rPr>
              <w:t>서류</w:t>
            </w:r>
          </w:p>
          <w:p>
            <w:pPr>
              <w:pStyle w:val="TableParagraph"/>
              <w:numPr>
                <w:ilvl w:val="0"/>
                <w:numId w:val="365"/>
              </w:numPr>
              <w:tabs>
                <w:tab w:pos="341" w:val="left" w:leader="none"/>
              </w:tabs>
              <w:spacing w:line="192" w:lineRule="auto" w:before="13" w:after="0"/>
              <w:ind w:left="340" w:right="251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비영리민간단체 지원법 시행령 제3조제2항에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따른 비영리민간단체 등록증 사본(비영리민간단체인 경 </w:t>
            </w:r>
            <w:r>
              <w:rPr>
                <w:w w:val="80"/>
                <w:sz w:val="16"/>
              </w:rPr>
              <w:t>우에만</w:t>
            </w:r>
            <w:r>
              <w:rPr>
                <w:spacing w:val="2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해당한다)</w:t>
            </w:r>
          </w:p>
          <w:p>
            <w:pPr>
              <w:pStyle w:val="TableParagraph"/>
              <w:numPr>
                <w:ilvl w:val="0"/>
                <w:numId w:val="365"/>
              </w:numPr>
              <w:tabs>
                <w:tab w:pos="341" w:val="left" w:leader="none"/>
              </w:tabs>
              <w:spacing w:line="192" w:lineRule="auto" w:before="0" w:after="0"/>
              <w:ind w:left="248" w:right="251" w:firstLine="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그 밖에 지정권자가 지정을 위해 필요하다고 인정 </w:t>
            </w:r>
            <w:r>
              <w:rPr>
                <w:w w:val="80"/>
                <w:sz w:val="16"/>
              </w:rPr>
              <w:t>하여 공고한</w:t>
            </w:r>
            <w:r>
              <w:rPr>
                <w:spacing w:val="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서류</w:t>
            </w:r>
          </w:p>
        </w:tc>
      </w:tr>
      <w:tr>
        <w:trPr>
          <w:trHeight w:val="104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213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5) 지정 유효기간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5) 지정 유효기간</w:t>
            </w:r>
          </w:p>
          <w:p>
            <w:pPr>
              <w:pStyle w:val="TableParagraph"/>
              <w:spacing w:line="192" w:lineRule="auto" w:before="117"/>
              <w:ind w:left="488" w:hanging="258"/>
              <w:rPr>
                <w:sz w:val="17"/>
              </w:rPr>
            </w:pPr>
            <w:r>
              <w:rPr>
                <w:w w:val="85"/>
                <w:sz w:val="17"/>
              </w:rPr>
              <w:t>※ 재지정 신청절차는 신규 제공기관 지정신청 </w:t>
            </w:r>
            <w:r>
              <w:rPr>
                <w:w w:val="90"/>
                <w:sz w:val="17"/>
              </w:rPr>
              <w:t>절차와 동일함</w:t>
            </w:r>
          </w:p>
        </w:tc>
      </w:tr>
      <w:tr>
        <w:trPr>
          <w:trHeight w:val="39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214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6) 지정 변경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6) 지정 변경</w:t>
            </w:r>
          </w:p>
        </w:tc>
      </w:tr>
      <w:tr>
        <w:trPr>
          <w:trHeight w:val="1968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59" w:right="7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(중요사항의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변경지정)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제공기 </w:t>
            </w:r>
            <w:r>
              <w:rPr>
                <w:w w:val="90"/>
                <w:sz w:val="19"/>
              </w:rPr>
              <w:t>관의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장은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사항을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2"/>
                <w:w w:val="90"/>
                <w:sz w:val="19"/>
              </w:rPr>
              <w:t>변 </w:t>
            </w:r>
            <w:r>
              <w:rPr>
                <w:w w:val="85"/>
                <w:sz w:val="19"/>
              </w:rPr>
              <w:t>경하려는 경우에는 방과후활동 제공기관 지정(변경) 신청서[서식 제13호]에</w:t>
            </w:r>
            <w:r>
              <w:rPr>
                <w:spacing w:val="-3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변경사 </w:t>
            </w:r>
            <w:r>
              <w:rPr>
                <w:w w:val="90"/>
                <w:sz w:val="19"/>
              </w:rPr>
              <w:t>항을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확인할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있는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서류를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첨부하여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특 </w:t>
            </w:r>
            <w:r>
              <w:rPr>
                <w:spacing w:val="4"/>
                <w:w w:val="80"/>
                <w:sz w:val="19"/>
              </w:rPr>
              <w:t>별자치시장･특별자치도지사･시장･군수･ </w:t>
            </w:r>
            <w:r>
              <w:rPr>
                <w:w w:val="90"/>
                <w:sz w:val="19"/>
              </w:rPr>
              <w:t>구청장에게 변경지정을 받아야</w:t>
            </w:r>
            <w:r>
              <w:rPr>
                <w:spacing w:val="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(중요사항의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변경지정)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제공기 </w:t>
            </w:r>
            <w:r>
              <w:rPr>
                <w:w w:val="90"/>
                <w:sz w:val="19"/>
              </w:rPr>
              <w:t>관의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장은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사항을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4"/>
                <w:w w:val="90"/>
                <w:sz w:val="19"/>
              </w:rPr>
              <w:t>변 </w:t>
            </w:r>
            <w:r>
              <w:rPr>
                <w:w w:val="85"/>
                <w:sz w:val="19"/>
              </w:rPr>
              <w:t>경하려는</w:t>
            </w:r>
            <w:r>
              <w:rPr>
                <w:spacing w:val="-2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경우에는</w:t>
            </w:r>
            <w:r>
              <w:rPr>
                <w:spacing w:val="-27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방과후활동서비스</w:t>
            </w:r>
            <w:r>
              <w:rPr>
                <w:spacing w:val="-26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제공 </w:t>
            </w:r>
            <w:r>
              <w:rPr>
                <w:w w:val="85"/>
                <w:sz w:val="19"/>
              </w:rPr>
              <w:t>기관 변경지정 신청서[서식 제15호]에 변 경사항을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확인할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있는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서류를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첨부하여 </w:t>
            </w:r>
            <w:r>
              <w:rPr>
                <w:spacing w:val="9"/>
                <w:w w:val="80"/>
                <w:sz w:val="19"/>
              </w:rPr>
              <w:t>특별자치시장･특별자치도지사･시장･군 </w:t>
            </w:r>
            <w:r>
              <w:rPr>
                <w:w w:val="90"/>
                <w:sz w:val="19"/>
              </w:rPr>
              <w:t>수･구청장에게 변경지정을 받아야</w:t>
            </w:r>
            <w:r>
              <w:rPr>
                <w:spacing w:val="-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406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31"/>
              <w:ind w:left="78"/>
              <w:rPr>
                <w:sz w:val="17"/>
              </w:rPr>
            </w:pPr>
            <w:r>
              <w:rPr>
                <w:w w:val="95"/>
                <w:sz w:val="17"/>
              </w:rPr>
              <w:t>※ 2020년 지정 변경 신청 기관부터 적용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31"/>
              <w:ind w:left="79"/>
              <w:rPr>
                <w:sz w:val="17"/>
              </w:rPr>
            </w:pPr>
            <w:r>
              <w:rPr>
                <w:w w:val="85"/>
                <w:sz w:val="17"/>
              </w:rPr>
              <w:t>&lt;삭제&gt;</w:t>
            </w:r>
          </w:p>
        </w:tc>
      </w:tr>
      <w:tr>
        <w:trPr>
          <w:trHeight w:val="2438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59" w:right="76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(기타 변경사항의 신고) 방과후활동 제공 </w:t>
            </w:r>
            <w:r>
              <w:rPr>
                <w:w w:val="90"/>
                <w:sz w:val="19"/>
              </w:rPr>
              <w:t>기관의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장은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중요사항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어느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 </w:t>
            </w:r>
            <w:r>
              <w:rPr>
                <w:w w:val="85"/>
                <w:sz w:val="19"/>
              </w:rPr>
              <w:t>나의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사항이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변경될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때에는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변경사항이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 생한 날로부터 14일 이내에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방과후활동서 비스 제공기관 지정(변경)신청서[서식 제 13호]에 변경사항을 확인할 수 있는 서류 를 첨부하여 특별자치시장･특별자치도지 사･시장･군수･구청장에게 제출하여야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(기타 변경사항의 신고) 방과후활동 제공 </w:t>
            </w:r>
            <w:r>
              <w:rPr>
                <w:w w:val="90"/>
                <w:sz w:val="19"/>
              </w:rPr>
              <w:t>기관의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장은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중요사항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어느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 </w:t>
            </w:r>
            <w:r>
              <w:rPr>
                <w:w w:val="85"/>
                <w:sz w:val="19"/>
              </w:rPr>
              <w:t>나의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사항이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변경될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때에는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변경사항이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 생한 날로부터 14일 이내에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방과후활동서 </w:t>
            </w:r>
            <w:r>
              <w:rPr>
                <w:w w:val="90"/>
                <w:sz w:val="19"/>
              </w:rPr>
              <w:t>비스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제공기관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변경사항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신고서[서식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 </w:t>
            </w:r>
            <w:r>
              <w:rPr>
                <w:w w:val="85"/>
                <w:sz w:val="19"/>
              </w:rPr>
              <w:t>16호]에 변경사항을 확인할 수 있는 서류 를 첨부하여 특별자치시장･특별자치도지 사･시장･군수･구청장에게 제출하여야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</w:tr>
      <w:tr>
        <w:trPr>
          <w:trHeight w:val="1035" w:hRule="atLeast"/>
        </w:trPr>
        <w:tc>
          <w:tcPr>
            <w:tcW w:w="839" w:type="dxa"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2"/>
              <w:ind w:left="78"/>
              <w:rPr>
                <w:sz w:val="19"/>
              </w:rPr>
            </w:pPr>
            <w:r>
              <w:rPr>
                <w:w w:val="85"/>
                <w:sz w:val="19"/>
              </w:rPr>
              <w:t>&lt;신설&gt;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4"/>
              <w:ind w:left="260" w:right="83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특별자치시･특별자치도･시･군･구는 제공 </w:t>
            </w:r>
            <w:r>
              <w:rPr>
                <w:w w:val="85"/>
                <w:sz w:val="19"/>
              </w:rPr>
              <w:t>기관 변경사항 발생 시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지역발달장애인지 </w:t>
            </w:r>
            <w:r>
              <w:rPr>
                <w:w w:val="90"/>
                <w:sz w:val="19"/>
              </w:rPr>
              <w:t>원센터에</w:t>
            </w:r>
            <w:r>
              <w:rPr>
                <w:spacing w:val="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57056">
            <wp:simplePos x="0" y="0"/>
            <wp:positionH relativeFrom="page">
              <wp:posOffset>4071365</wp:posOffset>
            </wp:positionH>
            <wp:positionV relativeFrom="paragraph">
              <wp:posOffset>-1003526</wp:posOffset>
            </wp:positionV>
            <wp:extent cx="70931" cy="67913"/>
            <wp:effectExtent l="0" t="0" r="0" b="0"/>
            <wp:wrapNone/>
            <wp:docPr id="45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x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589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58080">
            <wp:simplePos x="0" y="0"/>
            <wp:positionH relativeFrom="page">
              <wp:posOffset>4071365</wp:posOffset>
            </wp:positionH>
            <wp:positionV relativeFrom="paragraph">
              <wp:posOffset>1131656</wp:posOffset>
            </wp:positionV>
            <wp:extent cx="70931" cy="67913"/>
            <wp:effectExtent l="0" t="0" r="0" b="0"/>
            <wp:wrapNone/>
            <wp:docPr id="45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5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0.579987pt;margin-top:136.626785pt;width:150.6pt;height:93.3pt;mso-position-horizontal-relative:page;mso-position-vertical-relative:paragraph;z-index:-45157888" coordorigin="6412,2733" coordsize="3012,1866">
            <v:shape style="position:absolute;left:6411;top:2732;width:3012;height:285" type="#_x0000_t75" stroked="false">
              <v:imagedata r:id="rId196" o:title=""/>
            </v:shape>
            <v:shape style="position:absolute;left:6468;top:2790;width:1984;height:227" type="#_x0000_t75" stroked="false">
              <v:imagedata r:id="rId28" o:title=""/>
            </v:shape>
            <v:shape style="position:absolute;left:6411;top:2790;width:2153;height:1752" type="#_x0000_t75" stroked="false">
              <v:imagedata r:id="rId197" o:title=""/>
            </v:shape>
            <v:shape style="position:absolute;left:6411;top:2790;width:3012;height:1809" type="#_x0000_t75" stroked="false">
              <v:imagedata r:id="rId19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59104">
            <wp:simplePos x="0" y="0"/>
            <wp:positionH relativeFrom="page">
              <wp:posOffset>4071365</wp:posOffset>
            </wp:positionH>
            <wp:positionV relativeFrom="paragraph">
              <wp:posOffset>3070184</wp:posOffset>
            </wp:positionV>
            <wp:extent cx="70931" cy="67913"/>
            <wp:effectExtent l="0" t="0" r="0" b="0"/>
            <wp:wrapNone/>
            <wp:docPr id="45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5880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-11" w:hanging="5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215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&lt;신설&gt;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66"/>
              </w:numPr>
              <w:tabs>
                <w:tab w:pos="312" w:val="left" w:leader="none"/>
              </w:tabs>
              <w:spacing w:line="240" w:lineRule="auto" w:before="23" w:after="0"/>
              <w:ind w:left="311" w:right="0" w:hanging="233"/>
              <w:jc w:val="left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휴</w:t>
            </w:r>
            <w:r>
              <w:rPr>
                <w:sz w:val="19"/>
              </w:rPr>
              <w:t>･</w:t>
            </w:r>
            <w:r>
              <w:rPr>
                <w:rFonts w:ascii="휴먼매직체" w:eastAsia="휴먼매직체" w:hint="eastAsia"/>
                <w:sz w:val="19"/>
              </w:rPr>
              <w:t>폐업</w:t>
            </w:r>
          </w:p>
          <w:p>
            <w:pPr>
              <w:pStyle w:val="TableParagraph"/>
              <w:spacing w:line="177" w:lineRule="auto" w:before="76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(제공기관) 휴업 또는 폐업하려는 경우에 </w:t>
            </w:r>
            <w:r>
              <w:rPr>
                <w:w w:val="90"/>
                <w:sz w:val="19"/>
              </w:rPr>
              <w:t>는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폐업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또는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휴업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예정일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30일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spacing w:val="-3"/>
                <w:w w:val="90"/>
                <w:sz w:val="19"/>
              </w:rPr>
              <w:t>전까지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spacing w:val="-13"/>
                <w:w w:val="90"/>
                <w:sz w:val="19"/>
              </w:rPr>
              <w:t>특 </w:t>
            </w:r>
            <w:r>
              <w:rPr>
                <w:spacing w:val="4"/>
                <w:w w:val="80"/>
                <w:sz w:val="19"/>
              </w:rPr>
              <w:t>별자치시장･특별자치도지사･시장･군수･ </w:t>
            </w:r>
            <w:r>
              <w:rPr>
                <w:w w:val="90"/>
                <w:sz w:val="19"/>
              </w:rPr>
              <w:t>구청장에게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신고</w:t>
            </w:r>
          </w:p>
          <w:p>
            <w:pPr>
              <w:pStyle w:val="TableParagraph"/>
              <w:spacing w:before="85"/>
              <w:ind w:left="189"/>
              <w:jc w:val="both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&lt;폐업 또는 휴업 신고시 제출 서류&gt;</w:t>
            </w:r>
          </w:p>
          <w:p>
            <w:pPr>
              <w:pStyle w:val="TableParagraph"/>
              <w:numPr>
                <w:ilvl w:val="1"/>
                <w:numId w:val="366"/>
              </w:numPr>
              <w:tabs>
                <w:tab w:pos="341" w:val="left" w:leader="none"/>
              </w:tabs>
              <w:spacing w:line="177" w:lineRule="auto" w:before="205" w:after="0"/>
              <w:ind w:left="340" w:right="273" w:hanging="93"/>
              <w:jc w:val="left"/>
              <w:rPr>
                <w:sz w:val="16"/>
              </w:rPr>
            </w:pPr>
            <w:r>
              <w:rPr>
                <w:w w:val="70"/>
                <w:sz w:val="16"/>
              </w:rPr>
              <w:t>방과후활동서비스 제공기관 휴업･폐업신고서[서식 </w:t>
            </w:r>
            <w:r>
              <w:rPr>
                <w:w w:val="85"/>
                <w:sz w:val="16"/>
              </w:rPr>
              <w:t>제17호]</w:t>
            </w:r>
          </w:p>
          <w:p>
            <w:pPr>
              <w:pStyle w:val="TableParagraph"/>
              <w:numPr>
                <w:ilvl w:val="1"/>
                <w:numId w:val="366"/>
              </w:numPr>
              <w:tabs>
                <w:tab w:pos="341" w:val="left" w:leader="none"/>
              </w:tabs>
              <w:spacing w:line="190" w:lineRule="exact" w:before="0" w:after="0"/>
              <w:ind w:left="340" w:right="0" w:hanging="93"/>
              <w:jc w:val="left"/>
              <w:rPr>
                <w:sz w:val="16"/>
              </w:rPr>
            </w:pPr>
            <w:r>
              <w:rPr>
                <w:w w:val="85"/>
                <w:sz w:val="16"/>
              </w:rPr>
              <w:t>휴업･폐업결의서 1부(법인인 경우에만</w:t>
            </w:r>
            <w:r>
              <w:rPr>
                <w:spacing w:val="-26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제출)</w:t>
            </w:r>
          </w:p>
          <w:p>
            <w:pPr>
              <w:pStyle w:val="TableParagraph"/>
              <w:numPr>
                <w:ilvl w:val="1"/>
                <w:numId w:val="366"/>
              </w:numPr>
              <w:tabs>
                <w:tab w:pos="341" w:val="left" w:leader="none"/>
              </w:tabs>
              <w:spacing w:line="208" w:lineRule="exact" w:before="0" w:after="0"/>
              <w:ind w:left="340" w:right="0" w:hanging="93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이용자에 대한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조치계획서</w:t>
            </w:r>
          </w:p>
          <w:p>
            <w:pPr>
              <w:pStyle w:val="TableParagraph"/>
              <w:numPr>
                <w:ilvl w:val="1"/>
                <w:numId w:val="366"/>
              </w:numPr>
              <w:tabs>
                <w:tab w:pos="345" w:val="left" w:leader="none"/>
              </w:tabs>
              <w:spacing w:line="177" w:lineRule="auto" w:before="17" w:after="0"/>
              <w:ind w:left="344" w:right="273" w:hanging="96"/>
              <w:jc w:val="left"/>
              <w:rPr>
                <w:sz w:val="16"/>
              </w:rPr>
            </w:pPr>
            <w:r>
              <w:rPr>
                <w:w w:val="75"/>
                <w:sz w:val="16"/>
              </w:rPr>
              <w:t>방과후활동서비스 제공기관 지정서(폐업인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경우에 </w:t>
            </w:r>
            <w:r>
              <w:rPr>
                <w:w w:val="80"/>
                <w:sz w:val="16"/>
              </w:rPr>
              <w:t>만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제출)</w:t>
            </w:r>
          </w:p>
          <w:p>
            <w:pPr>
              <w:pStyle w:val="TableParagraph"/>
              <w:spacing w:before="9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177" w:lineRule="auto"/>
              <w:ind w:left="260" w:right="77"/>
              <w:jc w:val="both"/>
              <w:rPr>
                <w:sz w:val="19"/>
              </w:rPr>
            </w:pPr>
            <w:r>
              <w:rPr>
                <w:spacing w:val="6"/>
                <w:w w:val="80"/>
                <w:sz w:val="19"/>
              </w:rPr>
              <w:t>(특별자치시･특별자치도･시･군･구)폐업 </w:t>
            </w:r>
            <w:r>
              <w:rPr>
                <w:w w:val="85"/>
                <w:sz w:val="19"/>
              </w:rPr>
              <w:t>(지정취소 포함)또는 휴업 신고를 받은 경 </w:t>
            </w:r>
            <w:r>
              <w:rPr>
                <w:w w:val="90"/>
                <w:sz w:val="19"/>
              </w:rPr>
              <w:t>우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즉시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내용을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보건복지부,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한국사회 보장정보원 및 공단에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통보</w:t>
            </w:r>
          </w:p>
          <w:p>
            <w:pPr>
              <w:pStyle w:val="TableParagraph"/>
              <w:numPr>
                <w:ilvl w:val="1"/>
                <w:numId w:val="366"/>
              </w:numPr>
              <w:tabs>
                <w:tab w:pos="270" w:val="left" w:leader="none"/>
              </w:tabs>
              <w:spacing w:line="177" w:lineRule="auto" w:before="97" w:after="0"/>
              <w:ind w:left="269" w:right="82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단,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인근에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제공기관이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없 는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주간활동서비스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이용에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중대한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차질 이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우려되는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경우에는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제공기관에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폐업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또 </w:t>
            </w:r>
            <w:r>
              <w:rPr>
                <w:w w:val="90"/>
                <w:sz w:val="19"/>
              </w:rPr>
              <w:t>는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휴업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철회를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권고하거나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그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밖의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다른 조치를 마련하여야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390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시설기준 및 인력기준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시설기준 및 인력기준</w:t>
            </w:r>
          </w:p>
        </w:tc>
      </w:tr>
      <w:tr>
        <w:trPr>
          <w:trHeight w:val="34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314" w:lineRule="exact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1) 직접제공형 제공기관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314" w:lineRule="exact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1) 직접제공형 제공기관</w:t>
            </w:r>
          </w:p>
        </w:tc>
      </w:tr>
      <w:tr>
        <w:trPr>
          <w:trHeight w:val="34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32"/>
              <w:ind w:left="19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&lt;시설 및 정원&gt;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32"/>
              <w:ind w:left="191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&lt;시설 및 정원&gt;</w:t>
            </w:r>
          </w:p>
        </w:tc>
      </w:tr>
      <w:tr>
        <w:trPr>
          <w:trHeight w:val="3907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67"/>
              </w:numPr>
              <w:tabs>
                <w:tab w:pos="341" w:val="left" w:leader="none"/>
              </w:tabs>
              <w:spacing w:line="177" w:lineRule="auto" w:before="84" w:after="0"/>
              <w:ind w:left="341" w:right="325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방과후활동서비스 제공기관은 이용자 1명당 3.3 </w:t>
            </w:r>
            <w:r>
              <w:rPr>
                <w:spacing w:val="-8"/>
                <w:w w:val="75"/>
                <w:sz w:val="16"/>
              </w:rPr>
              <w:t>제곱미터</w:t>
            </w:r>
            <w:r>
              <w:rPr>
                <w:spacing w:val="-19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이상의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전용공간을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갖추어야</w:t>
            </w:r>
            <w:r>
              <w:rPr>
                <w:spacing w:val="-19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하며,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정원이란, </w:t>
            </w:r>
            <w:r>
              <w:rPr>
                <w:w w:val="75"/>
                <w:sz w:val="16"/>
              </w:rPr>
              <w:t>전용공간 면적에서 3.3제곱미터를 나눈 인원</w:t>
            </w:r>
            <w:r>
              <w:rPr>
                <w:spacing w:val="1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수</w:t>
            </w:r>
          </w:p>
          <w:p>
            <w:pPr>
              <w:pStyle w:val="TableParagraph"/>
              <w:numPr>
                <w:ilvl w:val="0"/>
                <w:numId w:val="367"/>
              </w:numPr>
              <w:tabs>
                <w:tab w:pos="341" w:val="left" w:leader="none"/>
              </w:tabs>
              <w:spacing w:line="177" w:lineRule="auto" w:before="0" w:after="0"/>
              <w:ind w:left="341" w:right="323" w:hanging="93"/>
              <w:jc w:val="both"/>
              <w:rPr>
                <w:sz w:val="16"/>
              </w:rPr>
            </w:pPr>
            <w:r>
              <w:rPr>
                <w:spacing w:val="-3"/>
                <w:w w:val="75"/>
                <w:sz w:val="16"/>
              </w:rPr>
              <w:t>‘전용공간’이란 9시~18시 </w:t>
            </w:r>
            <w:r>
              <w:rPr>
                <w:w w:val="75"/>
                <w:sz w:val="16"/>
              </w:rPr>
              <w:t>동안 </w:t>
            </w:r>
            <w:r>
              <w:rPr>
                <w:spacing w:val="-3"/>
                <w:w w:val="75"/>
                <w:sz w:val="16"/>
              </w:rPr>
              <w:t>주간활동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24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방과후 </w:t>
            </w:r>
            <w:r>
              <w:rPr>
                <w:spacing w:val="-5"/>
                <w:w w:val="75"/>
                <w:sz w:val="16"/>
              </w:rPr>
              <w:t>활동서비스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제공을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위하여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사용하는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공간으로,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제공 </w:t>
            </w:r>
            <w:r>
              <w:rPr>
                <w:w w:val="75"/>
                <w:sz w:val="16"/>
              </w:rPr>
              <w:t>기관 내의 다른 프로그램실과 겸용 및</w:t>
            </w:r>
            <w:r>
              <w:rPr>
                <w:spacing w:val="-24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시간대별로 </w:t>
            </w:r>
            <w:r>
              <w:rPr>
                <w:w w:val="80"/>
                <w:sz w:val="16"/>
              </w:rPr>
              <w:t>전용공간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활용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가능(예: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4인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가능한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전용공 </w:t>
            </w:r>
            <w:r>
              <w:rPr>
                <w:w w:val="75"/>
                <w:sz w:val="16"/>
              </w:rPr>
              <w:t>간에 시간대별(오전, 오후 등)로 8인이 이용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가능)</w:t>
            </w:r>
          </w:p>
          <w:p>
            <w:pPr>
              <w:pStyle w:val="TableParagraph"/>
              <w:numPr>
                <w:ilvl w:val="0"/>
                <w:numId w:val="367"/>
              </w:numPr>
              <w:tabs>
                <w:tab w:pos="341" w:val="left" w:leader="none"/>
              </w:tabs>
              <w:spacing w:line="177" w:lineRule="auto" w:before="0" w:after="0"/>
              <w:ind w:left="341" w:right="324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제공기관은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정원의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50%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범위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내에서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증 </w:t>
            </w:r>
            <w:r>
              <w:rPr>
                <w:w w:val="75"/>
                <w:sz w:val="16"/>
              </w:rPr>
              <w:t>원하고자 할 때 지자체에 ‘방과후활동서비스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제공 </w:t>
            </w:r>
            <w:r>
              <w:rPr>
                <w:w w:val="75"/>
                <w:sz w:val="16"/>
              </w:rPr>
              <w:t>기관 지정(변경)신청서[서식 제13호]’ 제출</w:t>
            </w:r>
            <w:r>
              <w:rPr>
                <w:spacing w:val="3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필요</w:t>
            </w:r>
          </w:p>
          <w:p>
            <w:pPr>
              <w:pStyle w:val="TableParagraph"/>
              <w:numPr>
                <w:ilvl w:val="0"/>
                <w:numId w:val="367"/>
              </w:numPr>
              <w:tabs>
                <w:tab w:pos="340" w:val="left" w:leader="none"/>
              </w:tabs>
              <w:spacing w:line="177" w:lineRule="auto" w:before="0" w:after="0"/>
              <w:ind w:left="339" w:right="324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단,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1명당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3.3제곱미터의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전용공간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기준을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spacing w:val="-2"/>
                <w:w w:val="75"/>
                <w:sz w:val="16"/>
              </w:rPr>
              <w:t>초과하 </w:t>
            </w:r>
            <w:r>
              <w:rPr>
                <w:w w:val="80"/>
                <w:sz w:val="16"/>
              </w:rPr>
              <w:t>는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인원이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동시간대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지역사회 공간을 활용해야</w:t>
            </w:r>
            <w:r>
              <w:rPr>
                <w:spacing w:val="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367"/>
              </w:numPr>
              <w:tabs>
                <w:tab w:pos="341" w:val="left" w:leader="none"/>
              </w:tabs>
              <w:spacing w:line="177" w:lineRule="auto" w:before="0" w:after="0"/>
              <w:ind w:left="341" w:right="324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및 방과후활동서비스를 동시 운영하는 </w:t>
            </w:r>
            <w:r>
              <w:rPr>
                <w:w w:val="80"/>
                <w:sz w:val="16"/>
              </w:rPr>
              <w:t>기관도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시설</w:t>
            </w:r>
            <w:r>
              <w:rPr>
                <w:spacing w:val="-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기준을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준수하여야</w:t>
            </w:r>
            <w:r>
              <w:rPr>
                <w:spacing w:val="-19"/>
                <w:w w:val="80"/>
                <w:sz w:val="16"/>
              </w:rPr>
              <w:t> </w:t>
            </w:r>
            <w:r>
              <w:rPr>
                <w:spacing w:val="-5"/>
                <w:w w:val="80"/>
                <w:sz w:val="16"/>
              </w:rPr>
              <w:t>하며, </w:t>
            </w:r>
            <w:r>
              <w:rPr>
                <w:w w:val="80"/>
                <w:sz w:val="16"/>
              </w:rPr>
              <w:t>차후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모니터링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평가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점검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예정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68"/>
              </w:numPr>
              <w:tabs>
                <w:tab w:pos="341" w:val="left" w:leader="none"/>
              </w:tabs>
              <w:spacing w:line="177" w:lineRule="auto" w:before="84" w:after="0"/>
              <w:ind w:left="340" w:right="330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방과후활동서비스 제공기관은 이용자 1명당 3.3 </w:t>
            </w:r>
            <w:r>
              <w:rPr>
                <w:spacing w:val="-8"/>
                <w:w w:val="75"/>
                <w:sz w:val="16"/>
              </w:rPr>
              <w:t>제곱미터</w:t>
            </w:r>
            <w:r>
              <w:rPr>
                <w:spacing w:val="-19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이상의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9"/>
                <w:w w:val="75"/>
                <w:sz w:val="16"/>
              </w:rPr>
              <w:t>전용공간을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갖추어야</w:t>
            </w:r>
            <w:r>
              <w:rPr>
                <w:spacing w:val="-18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하며,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11"/>
                <w:w w:val="75"/>
                <w:sz w:val="16"/>
              </w:rPr>
              <w:t>정원이란, </w:t>
            </w:r>
            <w:r>
              <w:rPr>
                <w:w w:val="75"/>
                <w:sz w:val="16"/>
              </w:rPr>
              <w:t>전용공간 면적에서 3.3제곱미터를 나눈 인원</w:t>
            </w:r>
            <w:r>
              <w:rPr>
                <w:spacing w:val="19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수</w:t>
            </w:r>
          </w:p>
          <w:p>
            <w:pPr>
              <w:pStyle w:val="TableParagraph"/>
              <w:numPr>
                <w:ilvl w:val="0"/>
                <w:numId w:val="368"/>
              </w:numPr>
              <w:tabs>
                <w:tab w:pos="341" w:val="left" w:leader="none"/>
              </w:tabs>
              <w:spacing w:line="177" w:lineRule="auto" w:before="0" w:after="0"/>
              <w:ind w:left="340" w:right="327" w:hanging="93"/>
              <w:jc w:val="both"/>
              <w:rPr>
                <w:sz w:val="16"/>
              </w:rPr>
            </w:pPr>
            <w:r>
              <w:rPr>
                <w:spacing w:val="-3"/>
                <w:w w:val="75"/>
                <w:sz w:val="16"/>
              </w:rPr>
              <w:t>‘전용공간’이란 9시~18시 </w:t>
            </w:r>
            <w:r>
              <w:rPr>
                <w:w w:val="75"/>
                <w:sz w:val="16"/>
              </w:rPr>
              <w:t>동안 </w:t>
            </w:r>
            <w:r>
              <w:rPr>
                <w:spacing w:val="-3"/>
                <w:w w:val="75"/>
                <w:sz w:val="16"/>
              </w:rPr>
              <w:t>주간활동 </w:t>
            </w:r>
            <w:r>
              <w:rPr>
                <w:w w:val="75"/>
                <w:sz w:val="16"/>
              </w:rPr>
              <w:t>및</w:t>
            </w:r>
            <w:r>
              <w:rPr>
                <w:spacing w:val="-23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방과후 </w:t>
            </w:r>
            <w:r>
              <w:rPr>
                <w:spacing w:val="-5"/>
                <w:w w:val="75"/>
                <w:sz w:val="16"/>
              </w:rPr>
              <w:t>활동서비스 </w:t>
            </w:r>
            <w:r>
              <w:rPr>
                <w:spacing w:val="-4"/>
                <w:w w:val="75"/>
                <w:sz w:val="16"/>
              </w:rPr>
              <w:t>제공을 위하여 사용하는 </w:t>
            </w:r>
            <w:r>
              <w:rPr>
                <w:spacing w:val="-5"/>
                <w:w w:val="75"/>
                <w:sz w:val="16"/>
              </w:rPr>
              <w:t>공간으로,</w:t>
            </w:r>
            <w:r>
              <w:rPr>
                <w:spacing w:val="-27"/>
                <w:w w:val="75"/>
                <w:sz w:val="16"/>
              </w:rPr>
              <w:t> </w:t>
            </w:r>
            <w:r>
              <w:rPr>
                <w:spacing w:val="-3"/>
                <w:w w:val="75"/>
                <w:sz w:val="16"/>
              </w:rPr>
              <w:t>제공 </w:t>
            </w:r>
            <w:r>
              <w:rPr>
                <w:w w:val="75"/>
                <w:sz w:val="16"/>
              </w:rPr>
              <w:t>기관 내의 다른 프로그램실과 겸용 및</w:t>
            </w:r>
            <w:r>
              <w:rPr>
                <w:spacing w:val="-22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시간대별로 </w:t>
            </w:r>
            <w:r>
              <w:rPr>
                <w:w w:val="80"/>
                <w:sz w:val="16"/>
              </w:rPr>
              <w:t>전용공간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활용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가능(예: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4인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가능한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전용공 </w:t>
            </w:r>
            <w:r>
              <w:rPr>
                <w:w w:val="75"/>
                <w:sz w:val="16"/>
              </w:rPr>
              <w:t>간에 시간대별(오전, 오후 등)로 8인이 이용</w:t>
            </w:r>
            <w:r>
              <w:rPr>
                <w:spacing w:val="-1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가능)</w:t>
            </w:r>
          </w:p>
          <w:p>
            <w:pPr>
              <w:pStyle w:val="TableParagraph"/>
              <w:numPr>
                <w:ilvl w:val="0"/>
                <w:numId w:val="368"/>
              </w:numPr>
              <w:tabs>
                <w:tab w:pos="341" w:val="left" w:leader="none"/>
              </w:tabs>
              <w:spacing w:line="177" w:lineRule="auto" w:before="0" w:after="0"/>
              <w:ind w:left="340" w:right="329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제공기관은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정원의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50%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범위</w:t>
            </w:r>
            <w:r>
              <w:rPr>
                <w:spacing w:val="-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내에서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정원을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증 </w:t>
            </w:r>
            <w:r>
              <w:rPr>
                <w:w w:val="75"/>
                <w:sz w:val="16"/>
              </w:rPr>
              <w:t>원하고자 할 때 지자체에 ‘방과후활동서비스</w:t>
            </w:r>
            <w:r>
              <w:rPr>
                <w:spacing w:val="-2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제공 </w:t>
            </w:r>
            <w:r>
              <w:rPr>
                <w:w w:val="80"/>
                <w:sz w:val="16"/>
              </w:rPr>
              <w:t>기관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변경사항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신고서[서식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제16호]’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제출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필요</w:t>
            </w:r>
          </w:p>
          <w:p>
            <w:pPr>
              <w:pStyle w:val="TableParagraph"/>
              <w:numPr>
                <w:ilvl w:val="0"/>
                <w:numId w:val="368"/>
              </w:numPr>
              <w:tabs>
                <w:tab w:pos="340" w:val="left" w:leader="none"/>
              </w:tabs>
              <w:spacing w:line="177" w:lineRule="auto" w:before="0" w:after="0"/>
              <w:ind w:left="339" w:right="329" w:hanging="92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단,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1명당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3.3제곱미터의</w:t>
            </w:r>
            <w:r>
              <w:rPr>
                <w:spacing w:val="-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전용공간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기준을</w:t>
            </w:r>
            <w:r>
              <w:rPr>
                <w:spacing w:val="-5"/>
                <w:w w:val="75"/>
                <w:sz w:val="16"/>
              </w:rPr>
              <w:t> </w:t>
            </w:r>
            <w:r>
              <w:rPr>
                <w:spacing w:val="-2"/>
                <w:w w:val="75"/>
                <w:sz w:val="16"/>
              </w:rPr>
              <w:t>초과하 </w:t>
            </w:r>
            <w:r>
              <w:rPr>
                <w:w w:val="80"/>
                <w:sz w:val="16"/>
              </w:rPr>
              <w:t>는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인원이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동시간대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4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지역사회 공간을 활용해야</w:t>
            </w:r>
            <w:r>
              <w:rPr>
                <w:spacing w:val="1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함</w:t>
            </w:r>
          </w:p>
          <w:p>
            <w:pPr>
              <w:pStyle w:val="TableParagraph"/>
              <w:numPr>
                <w:ilvl w:val="0"/>
                <w:numId w:val="368"/>
              </w:numPr>
              <w:tabs>
                <w:tab w:pos="341" w:val="left" w:leader="none"/>
              </w:tabs>
              <w:spacing w:line="177" w:lineRule="auto" w:before="0" w:after="0"/>
              <w:ind w:left="340" w:right="329" w:hanging="9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주간활동 및 방과후활동서비스를 동시 운영하는 기관도 위 시설 및 정원 기준을 준수하여야 하며, </w:t>
            </w:r>
            <w:r>
              <w:rPr>
                <w:w w:val="80"/>
                <w:sz w:val="16"/>
              </w:rPr>
              <w:t>차후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모니터링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평가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시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점검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예정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before="0"/>
        <w:ind w:left="0" w:right="974" w:firstLine="0"/>
        <w:jc w:val="right"/>
        <w:rPr>
          <w:sz w:val="20"/>
        </w:rPr>
      </w:pPr>
      <w:r>
        <w:rPr/>
        <w:pict>
          <v:group style="position:absolute;margin-left:160.440002pt;margin-top:-249.547852pt;width:147.8pt;height:206.7pt;mso-position-horizontal-relative:page;mso-position-vertical-relative:paragraph;z-index:-45156864" coordorigin="3209,-4991" coordsize="2956,4134">
            <v:shape style="position:absolute;left:3208;top:-4991;width:2956;height:284" type="#_x0000_t75" stroked="false">
              <v:imagedata r:id="rId199" o:title=""/>
            </v:shape>
            <v:shape style="position:absolute;left:3266;top:-4935;width:908;height:227" type="#_x0000_t75" stroked="false">
              <v:imagedata r:id="rId28" o:title=""/>
            </v:shape>
            <v:shape style="position:absolute;left:3208;top:-4935;width:1078;height:4022" type="#_x0000_t75" stroked="false">
              <v:imagedata r:id="rId200" o:title=""/>
            </v:shape>
            <v:shape style="position:absolute;left:3208;top:-4935;width:2956;height:4078" type="#_x0000_t75" stroked="false">
              <v:imagedata r:id="rId201" o:title=""/>
            </v:shape>
            <w10:wrap type="none"/>
          </v:group>
        </w:pict>
      </w:r>
      <w:r>
        <w:rPr/>
        <w:pict>
          <v:group style="position:absolute;margin-left:320.579987pt;margin-top:-249.547852pt;width:147.8pt;height:206.7pt;mso-position-horizontal-relative:page;mso-position-vertical-relative:paragraph;z-index:-45156352" coordorigin="6412,-4991" coordsize="2956,4134">
            <v:shape style="position:absolute;left:6411;top:-4991;width:2956;height:284" type="#_x0000_t75" stroked="false">
              <v:imagedata r:id="rId202" o:title=""/>
            </v:shape>
            <v:shape style="position:absolute;left:6468;top:-4935;width:908;height:227" type="#_x0000_t75" stroked="false">
              <v:imagedata r:id="rId28" o:title=""/>
            </v:shape>
            <v:shape style="position:absolute;left:6411;top:-4935;width:1078;height:4022" type="#_x0000_t75" stroked="false">
              <v:imagedata r:id="rId203" o:title=""/>
            </v:shape>
            <v:shape style="position:absolute;left:6411;top:-4935;width:2956;height:4078" type="#_x0000_t75" stroked="false">
              <v:imagedata r:id="rId204" o:title=""/>
            </v:shape>
            <w10:wrap type="none"/>
          </v:group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1"/>
          <w:w w:val="105"/>
          <w:sz w:val="20"/>
        </w:rPr>
        <w:t> </w:t>
      </w:r>
      <w:r>
        <w:rPr>
          <w:w w:val="105"/>
          <w:sz w:val="20"/>
        </w:rPr>
        <w:t>xi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6064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46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1152">
            <wp:simplePos x="0" y="0"/>
            <wp:positionH relativeFrom="page">
              <wp:posOffset>4071365</wp:posOffset>
            </wp:positionH>
            <wp:positionV relativeFrom="paragraph">
              <wp:posOffset>911184</wp:posOffset>
            </wp:positionV>
            <wp:extent cx="70931" cy="67913"/>
            <wp:effectExtent l="0" t="0" r="0" b="0"/>
            <wp:wrapNone/>
            <wp:docPr id="46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1664">
            <wp:simplePos x="0" y="0"/>
            <wp:positionH relativeFrom="page">
              <wp:posOffset>2037588</wp:posOffset>
            </wp:positionH>
            <wp:positionV relativeFrom="page">
              <wp:posOffset>3930192</wp:posOffset>
            </wp:positionV>
            <wp:extent cx="72491" cy="67913"/>
            <wp:effectExtent l="0" t="0" r="0" b="0"/>
            <wp:wrapNone/>
            <wp:docPr id="46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2176">
            <wp:simplePos x="0" y="0"/>
            <wp:positionH relativeFrom="page">
              <wp:posOffset>4071365</wp:posOffset>
            </wp:positionH>
            <wp:positionV relativeFrom="page">
              <wp:posOffset>3930192</wp:posOffset>
            </wp:positionV>
            <wp:extent cx="71728" cy="67913"/>
            <wp:effectExtent l="0" t="0" r="0" b="0"/>
            <wp:wrapNone/>
            <wp:docPr id="46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3217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-11" w:hanging="5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215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87"/>
              <w:ind w:left="351" w:right="77" w:hanging="10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제공기관은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｢화재예방,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소방시설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설치･유 </w:t>
            </w:r>
            <w:r>
              <w:rPr>
                <w:w w:val="85"/>
                <w:sz w:val="19"/>
              </w:rPr>
              <w:t>지 및 </w:t>
            </w:r>
            <w:r>
              <w:rPr>
                <w:spacing w:val="-3"/>
                <w:w w:val="85"/>
                <w:sz w:val="19"/>
              </w:rPr>
              <w:t>안전관리에 </w:t>
            </w:r>
            <w:r>
              <w:rPr>
                <w:w w:val="85"/>
                <w:sz w:val="19"/>
              </w:rPr>
              <w:t>관한 </w:t>
            </w:r>
            <w:r>
              <w:rPr>
                <w:spacing w:val="-3"/>
                <w:w w:val="85"/>
                <w:sz w:val="19"/>
              </w:rPr>
              <w:t>법률｣에서</w:t>
            </w:r>
            <w:r>
              <w:rPr>
                <w:spacing w:val="-2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정하는 </w:t>
            </w:r>
            <w:r>
              <w:rPr>
                <w:w w:val="85"/>
                <w:sz w:val="19"/>
              </w:rPr>
              <w:t>기준(노유자 시설)에 따라 소화설비, 경 보설비, 피난구조설비 등의 소방시설과 비상구 등을 갖추어야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  <w:p>
            <w:pPr>
              <w:pStyle w:val="TableParagraph"/>
              <w:spacing w:line="177" w:lineRule="auto" w:before="99"/>
              <w:ind w:left="432" w:right="76" w:hanging="202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시･군･구는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제공기관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지정시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해당</w:t>
            </w:r>
            <w:r>
              <w:rPr>
                <w:spacing w:val="-1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시설이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｢ </w:t>
            </w:r>
            <w:r>
              <w:rPr>
                <w:w w:val="85"/>
                <w:sz w:val="17"/>
              </w:rPr>
              <w:t>화재예방, 소방시설 설치･유지 및 안전관리 에 관한 법률｣에 적법한 시설인지를 시설의 소재지를 관할하는 소방본부장이나 소방서 장에게 요청(동의를 얻어)하여 진행 (｢화재 예방,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소방시설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설치･유지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및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안전관리에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관 </w:t>
            </w:r>
            <w:r>
              <w:rPr>
                <w:w w:val="90"/>
                <w:sz w:val="17"/>
              </w:rPr>
              <w:t>한 법률｣ 제7조에</w:t>
            </w:r>
            <w:r>
              <w:rPr>
                <w:spacing w:val="-2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근거)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87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제공기관은 ｢화재예방, 소방시설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설치･유 지</w:t>
            </w:r>
            <w:r>
              <w:rPr>
                <w:spacing w:val="-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안전관리에</w:t>
            </w:r>
            <w:r>
              <w:rPr>
                <w:spacing w:val="-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관한</w:t>
            </w:r>
            <w:r>
              <w:rPr>
                <w:spacing w:val="-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법률</w:t>
            </w:r>
            <w:r>
              <w:rPr>
                <w:spacing w:val="-1"/>
                <w:w w:val="85"/>
                <w:sz w:val="19"/>
              </w:rPr>
              <w:t>」 </w:t>
            </w:r>
            <w:r>
              <w:rPr>
                <w:w w:val="85"/>
                <w:sz w:val="19"/>
              </w:rPr>
              <w:t>제9조1항에 따라 소방청장이 정하여 고시하는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화재안 </w:t>
            </w:r>
            <w:r>
              <w:rPr>
                <w:w w:val="90"/>
                <w:sz w:val="19"/>
              </w:rPr>
              <w:t>전기준에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따라</w:t>
            </w:r>
            <w:r>
              <w:rPr>
                <w:spacing w:val="-10"/>
                <w:w w:val="90"/>
                <w:sz w:val="19"/>
              </w:rPr>
              <w:t> [</w:t>
            </w:r>
            <w:r>
              <w:rPr>
                <w:w w:val="90"/>
                <w:sz w:val="19"/>
              </w:rPr>
              <w:t>별첨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제7호]에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따른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시설 을 갖춰야</w:t>
            </w:r>
            <w:r>
              <w:rPr>
                <w:spacing w:val="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39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217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3) 인력기준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23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3) 인력기준</w:t>
            </w:r>
          </w:p>
        </w:tc>
      </w:tr>
      <w:tr>
        <w:trPr>
          <w:trHeight w:val="240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59" w:right="77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 제공기관으로 지정받고자 하는 </w:t>
            </w:r>
            <w:r>
              <w:rPr>
                <w:w w:val="85"/>
                <w:sz w:val="19"/>
              </w:rPr>
              <w:t>기관은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관리책임자(이하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시설장이라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한다, </w:t>
            </w:r>
            <w:r>
              <w:rPr>
                <w:w w:val="90"/>
                <w:sz w:val="19"/>
              </w:rPr>
              <w:t>1인), 방과후활동 전담 관리인력(1인</w:t>
            </w:r>
            <w:r>
              <w:rPr>
                <w:spacing w:val="-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 </w:t>
            </w:r>
            <w:r>
              <w:rPr>
                <w:w w:val="85"/>
                <w:sz w:val="19"/>
              </w:rPr>
              <w:t>상) 및 방과후활동 제공인력(1인 이상, 이 </w:t>
            </w:r>
            <w:r>
              <w:rPr>
                <w:w w:val="90"/>
                <w:sz w:val="19"/>
              </w:rPr>
              <w:t>용자 1개 그룹당 1인)을 갖추어야</w:t>
            </w:r>
            <w:r>
              <w:rPr>
                <w:spacing w:val="-2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하며, </w:t>
            </w:r>
            <w:r>
              <w:rPr>
                <w:w w:val="85"/>
                <w:sz w:val="19"/>
              </w:rPr>
              <w:t>각 인력은 인력 유형별 자격요건(“5.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 후활동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종사자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채용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배치”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참조)을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충족 </w:t>
            </w:r>
            <w:r>
              <w:rPr>
                <w:w w:val="90"/>
                <w:sz w:val="19"/>
              </w:rPr>
              <w:t>해야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38"/>
              <w:ind w:left="260" w:right="82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 </w:t>
            </w:r>
            <w:r>
              <w:rPr>
                <w:spacing w:val="-3"/>
                <w:w w:val="80"/>
                <w:sz w:val="19"/>
              </w:rPr>
              <w:t>제공기관으로 </w:t>
            </w:r>
            <w:r>
              <w:rPr>
                <w:w w:val="80"/>
                <w:sz w:val="19"/>
              </w:rPr>
              <w:t>지정받고자 하는 </w:t>
            </w:r>
            <w:r>
              <w:rPr>
                <w:w w:val="90"/>
                <w:sz w:val="19"/>
              </w:rPr>
              <w:t>기관은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시설장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전담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관리인력(각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1인 </w:t>
            </w:r>
            <w:r>
              <w:rPr>
                <w:w w:val="85"/>
                <w:sz w:val="19"/>
              </w:rPr>
              <w:t>이상)과 방과후활동 제공인력(1인 이상, 이용자 1개 그룹당 1인)을 갖추어야</w:t>
            </w:r>
            <w:r>
              <w:rPr>
                <w:spacing w:val="-2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하며, 각 인력은 인력 유형별 자격요건(“5.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 </w:t>
            </w:r>
            <w:r>
              <w:rPr>
                <w:spacing w:val="-3"/>
                <w:w w:val="85"/>
                <w:sz w:val="19"/>
              </w:rPr>
              <w:t>후활동 종사자 </w:t>
            </w:r>
            <w:r>
              <w:rPr>
                <w:w w:val="85"/>
                <w:sz w:val="19"/>
              </w:rPr>
              <w:t>채용 및 </w:t>
            </w:r>
            <w:r>
              <w:rPr>
                <w:spacing w:val="-3"/>
                <w:w w:val="85"/>
                <w:sz w:val="19"/>
              </w:rPr>
              <w:t>배치” 참조)을</w:t>
            </w:r>
            <w:r>
              <w:rPr>
                <w:spacing w:val="-25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충족 </w:t>
            </w:r>
            <w:r>
              <w:rPr>
                <w:w w:val="90"/>
                <w:sz w:val="19"/>
              </w:rPr>
              <w:t>해야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990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88" w:right="77" w:hanging="12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제공기관의 소재지(주소) 및 사업자 등록 번호가 동일한 기관이 주간활동과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 활동서비스를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동시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운영하는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경우,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근무시 </w:t>
            </w:r>
            <w:r>
              <w:rPr>
                <w:w w:val="85"/>
                <w:sz w:val="19"/>
              </w:rPr>
              <w:t>간이 </w:t>
            </w:r>
            <w:r>
              <w:rPr>
                <w:spacing w:val="-3"/>
                <w:w w:val="85"/>
                <w:sz w:val="19"/>
              </w:rPr>
              <w:t>겹치지 </w:t>
            </w:r>
            <w:r>
              <w:rPr>
                <w:w w:val="85"/>
                <w:sz w:val="19"/>
              </w:rPr>
              <w:t>않는 </w:t>
            </w:r>
            <w:r>
              <w:rPr>
                <w:spacing w:val="-3"/>
                <w:w w:val="85"/>
                <w:sz w:val="19"/>
              </w:rPr>
              <w:t>경우에 한하여</w:t>
            </w:r>
            <w:r>
              <w:rPr>
                <w:spacing w:val="-37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주간활동 </w:t>
            </w:r>
            <w:r>
              <w:rPr>
                <w:w w:val="85"/>
                <w:sz w:val="19"/>
              </w:rPr>
              <w:t>서비스 전담인력이 방과후활동 전담인력 으로 근무 가능. 단, 별도 근로계약 체결 및 상근의무를 준수하여야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90"/>
                <w:sz w:val="19"/>
              </w:rPr>
              <w:t>&lt;삭제&gt;</w:t>
            </w:r>
          </w:p>
        </w:tc>
      </w:tr>
      <w:tr>
        <w:trPr>
          <w:trHeight w:val="1153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3"/>
              <w:ind w:left="276" w:right="76" w:hanging="11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20인 이하의 이용자가 이용하는 제공 기관의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시설장이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관 </w:t>
            </w:r>
            <w:r>
              <w:rPr>
                <w:w w:val="85"/>
                <w:sz w:val="19"/>
              </w:rPr>
              <w:t>리인력으로 겸직가능(시설장이 제공인력 과의 겸직은</w:t>
            </w:r>
            <w:r>
              <w:rPr>
                <w:spacing w:val="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불가능)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before="40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다음페이지 &lt;표&gt; 다음으로 이동</w:t>
            </w:r>
          </w:p>
        </w:tc>
      </w:tr>
      <w:tr>
        <w:trPr>
          <w:trHeight w:val="1069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36"/>
              <w:ind w:left="275" w:right="77" w:hanging="11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농어촌 지역 제공기관의 경우 1인이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 장,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전담인력,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겸직할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있음. </w:t>
            </w:r>
            <w:r>
              <w:rPr>
                <w:w w:val="85"/>
                <w:sz w:val="19"/>
              </w:rPr>
              <w:t>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자격요건에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부합해야</w:t>
            </w:r>
            <w:r>
              <w:rPr>
                <w:spacing w:val="-11"/>
                <w:w w:val="85"/>
                <w:sz w:val="19"/>
              </w:rPr>
              <w:t> 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75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218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80"/>
              <w:ind w:left="418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sz w:val="18"/>
              </w:rPr>
              <w:t>&lt;방과후활동서비스 겸직 가능 여부&gt;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0"/>
              <w:ind w:left="315"/>
              <w:rPr>
                <w:rFonts w:ascii="휴먼매직체" w:eastAsia="휴먼매직체" w:hint="eastAsia"/>
                <w:sz w:val="18"/>
              </w:rPr>
            </w:pPr>
            <w:r>
              <w:rPr>
                <w:rFonts w:ascii="휴먼매직체" w:eastAsia="휴먼매직체" w:hint="eastAsia"/>
                <w:w w:val="105"/>
                <w:sz w:val="18"/>
              </w:rPr>
              <w:t>&lt;소규모, 농어촌 기관 겸직 가능 여부&gt;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0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xii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537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63200">
            <wp:simplePos x="0" y="0"/>
            <wp:positionH relativeFrom="page">
              <wp:posOffset>4071365</wp:posOffset>
            </wp:positionH>
            <wp:positionV relativeFrom="paragraph">
              <wp:posOffset>911438</wp:posOffset>
            </wp:positionV>
            <wp:extent cx="70931" cy="67913"/>
            <wp:effectExtent l="0" t="0" r="0" b="0"/>
            <wp:wrapNone/>
            <wp:docPr id="46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3712">
            <wp:simplePos x="0" y="0"/>
            <wp:positionH relativeFrom="page">
              <wp:posOffset>2037588</wp:posOffset>
            </wp:positionH>
            <wp:positionV relativeFrom="paragraph">
              <wp:posOffset>3425276</wp:posOffset>
            </wp:positionV>
            <wp:extent cx="71686" cy="67913"/>
            <wp:effectExtent l="0" t="0" r="0" b="0"/>
            <wp:wrapNone/>
            <wp:docPr id="47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4224">
            <wp:simplePos x="0" y="0"/>
            <wp:positionH relativeFrom="page">
              <wp:posOffset>4071365</wp:posOffset>
            </wp:positionH>
            <wp:positionV relativeFrom="paragraph">
              <wp:posOffset>3425276</wp:posOffset>
            </wp:positionV>
            <wp:extent cx="70931" cy="67913"/>
            <wp:effectExtent l="0" t="0" r="0" b="0"/>
            <wp:wrapNone/>
            <wp:docPr id="47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666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5" w:right="-11" w:hanging="50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218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68"/>
              <w:rPr>
                <w:sz w:val="19"/>
              </w:rPr>
            </w:pPr>
            <w:r>
              <w:rPr>
                <w:w w:val="90"/>
                <w:sz w:val="19"/>
              </w:rPr>
              <w:t>이용자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적은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소규모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제공기관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농 어촌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지역의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제공기관에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예외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인정</w:t>
            </w:r>
          </w:p>
        </w:tc>
      </w:tr>
      <w:tr>
        <w:trPr>
          <w:trHeight w:val="1163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38"/>
              <w:ind w:left="276" w:right="76" w:hanging="11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20인 이하의 이용자가 이용하는 제공 기관의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시설장이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관 </w:t>
            </w:r>
            <w:r>
              <w:rPr>
                <w:w w:val="85"/>
                <w:sz w:val="19"/>
              </w:rPr>
              <w:t>리인력으로 겸직가능(시설장이 제공인력 과의 겸직은</w:t>
            </w:r>
            <w:r>
              <w:rPr>
                <w:spacing w:val="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불가능)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38"/>
              <w:ind w:left="299" w:right="83" w:hanging="13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20인 이하의 이용자가 이용하는 소규모 제공기관의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시설장이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관리인력으로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겸직가능(시설장이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 인력과의 겸직은</w:t>
            </w:r>
            <w:r>
              <w:rPr>
                <w:spacing w:val="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불가능)</w:t>
            </w:r>
          </w:p>
        </w:tc>
      </w:tr>
      <w:tr>
        <w:trPr>
          <w:trHeight w:val="90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41"/>
              <w:ind w:left="275" w:right="77" w:hanging="11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농어촌 지역 제공기관의 경우 1인이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 장,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전담인력,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겸직할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있음. </w:t>
            </w:r>
            <w:r>
              <w:rPr>
                <w:w w:val="85"/>
                <w:sz w:val="19"/>
              </w:rPr>
              <w:t>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자격요건에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부합해야</w:t>
            </w:r>
            <w:r>
              <w:rPr>
                <w:spacing w:val="-11"/>
                <w:w w:val="85"/>
                <w:sz w:val="19"/>
              </w:rPr>
              <w:t> 함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41"/>
              <w:ind w:left="274" w:right="82" w:hanging="11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농어촌 지역 제공기관의 경우 1인이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시설 장,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전담인력,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제공인력을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겸직할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있음. </w:t>
            </w:r>
            <w:r>
              <w:rPr>
                <w:w w:val="85"/>
                <w:sz w:val="19"/>
              </w:rPr>
              <w:t>이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자격요건에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부합해야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</w:tr>
      <w:tr>
        <w:trPr>
          <w:trHeight w:val="1204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73" w:right="79" w:hanging="11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근무시간이란 평일 13시~21시 및</w:t>
            </w:r>
            <w:r>
              <w:rPr>
                <w:spacing w:val="-1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토요일 9시~18시 중 서비스 제공시간과 서비스 전･후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프로그램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준비</w:t>
            </w:r>
            <w:r>
              <w:rPr>
                <w:spacing w:val="-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관리</w:t>
            </w:r>
            <w:r>
              <w:rPr>
                <w:spacing w:val="-6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등에 </w:t>
            </w:r>
            <w:r>
              <w:rPr>
                <w:w w:val="85"/>
                <w:sz w:val="19"/>
              </w:rPr>
              <w:t>필요한 시간을</w:t>
            </w:r>
            <w:r>
              <w:rPr>
                <w:spacing w:val="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말함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303" w:right="83" w:hanging="141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근무시간이란 월-토요일(09시~21시) 중 서비스 제공시간과 서비스 전･후 프로그 램 준비 및 </w:t>
            </w:r>
            <w:r>
              <w:rPr>
                <w:spacing w:val="-3"/>
                <w:w w:val="85"/>
                <w:sz w:val="19"/>
              </w:rPr>
              <w:t>이용자 </w:t>
            </w:r>
            <w:r>
              <w:rPr>
                <w:w w:val="85"/>
                <w:sz w:val="19"/>
              </w:rPr>
              <w:t>관리 등에 </w:t>
            </w:r>
            <w:r>
              <w:rPr>
                <w:spacing w:val="-3"/>
                <w:w w:val="85"/>
                <w:sz w:val="19"/>
              </w:rPr>
              <w:t>필요한 </w:t>
            </w:r>
            <w:r>
              <w:rPr>
                <w:spacing w:val="-9"/>
                <w:w w:val="85"/>
                <w:sz w:val="19"/>
              </w:rPr>
              <w:t>시간 </w:t>
            </w:r>
            <w:r>
              <w:rPr>
                <w:w w:val="85"/>
                <w:sz w:val="19"/>
              </w:rPr>
              <w:t>을 말함</w:t>
            </w:r>
          </w:p>
        </w:tc>
      </w:tr>
      <w:tr>
        <w:trPr>
          <w:trHeight w:val="152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59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농어촌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제공기관에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대한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예외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인정</w:t>
            </w:r>
          </w:p>
          <w:p>
            <w:pPr>
              <w:pStyle w:val="TableParagraph"/>
              <w:spacing w:line="192" w:lineRule="auto" w:before="81"/>
              <w:ind w:left="267" w:right="76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농어촌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수가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5인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미만인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 공기관이 제공인력 1명을 구성하여 3인 그룹이나 4인 그룹 구성만으로도</w:t>
            </w:r>
            <w:r>
              <w:rPr>
                <w:spacing w:val="4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운영할</w:t>
            </w:r>
          </w:p>
          <w:p>
            <w:pPr>
              <w:pStyle w:val="TableParagraph"/>
              <w:spacing w:line="261" w:lineRule="exact"/>
              <w:ind w:left="267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 있도록 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84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주간활동･방과후활동서비스를 동시에 운 </w:t>
            </w:r>
            <w:r>
              <w:rPr>
                <w:w w:val="90"/>
                <w:sz w:val="19"/>
              </w:rPr>
              <w:t>영하는 경우* 종사자 겸직 기준</w:t>
            </w:r>
          </w:p>
          <w:p>
            <w:pPr>
              <w:pStyle w:val="TableParagraph"/>
              <w:spacing w:line="192" w:lineRule="auto" w:before="101"/>
              <w:ind w:left="363" w:right="83" w:hanging="13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*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제공기관의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소재지(주소)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및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사업자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등록번호 가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동일한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기관에서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주간활동과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방과후활동을 </w:t>
            </w:r>
            <w:r>
              <w:rPr>
                <w:w w:val="90"/>
                <w:sz w:val="17"/>
              </w:rPr>
              <w:t>동시 운영하는</w:t>
            </w:r>
            <w:r>
              <w:rPr>
                <w:spacing w:val="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</w:t>
            </w:r>
          </w:p>
        </w:tc>
      </w:tr>
      <w:tr>
        <w:trPr>
          <w:trHeight w:val="150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80"/>
              <w:ind w:left="290" w:right="80" w:hanging="12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농어촌 지역의 경우 업무에 지장이 없는 범위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내에서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시설장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또는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관리인력이 </w:t>
            </w:r>
            <w:r>
              <w:rPr>
                <w:spacing w:val="-4"/>
                <w:w w:val="85"/>
                <w:sz w:val="19"/>
              </w:rPr>
              <w:t>해당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시설에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필요한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인력을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겸직할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있음</w:t>
            </w: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numPr>
                <w:ilvl w:val="0"/>
                <w:numId w:val="369"/>
              </w:numPr>
              <w:tabs>
                <w:tab w:pos="271" w:val="left" w:leader="none"/>
              </w:tabs>
              <w:spacing w:line="192" w:lineRule="auto" w:before="0" w:after="0"/>
              <w:ind w:left="271" w:right="83" w:hanging="10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시설 규모, 겸직 여부 등을 고려하여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직책 (시설장,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전담인력,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제공인력)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관계없이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최 </w:t>
            </w:r>
            <w:r>
              <w:rPr>
                <w:w w:val="90"/>
                <w:sz w:val="19"/>
              </w:rPr>
              <w:t>대 3개까지 겸직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numPr>
                <w:ilvl w:val="0"/>
                <w:numId w:val="369"/>
              </w:numPr>
              <w:tabs>
                <w:tab w:pos="283" w:val="left" w:leader="none"/>
              </w:tabs>
              <w:spacing w:line="189" w:lineRule="auto" w:before="95" w:after="0"/>
              <w:ind w:left="282" w:right="84" w:hanging="12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겸직 시, 사업별로 각각 근로계약서 작성 </w:t>
            </w:r>
            <w:r>
              <w:rPr>
                <w:w w:val="90"/>
                <w:sz w:val="19"/>
              </w:rPr>
              <w:t>및 상근의무 준수해야</w:t>
            </w:r>
            <w:r>
              <w:rPr>
                <w:spacing w:val="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081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53"/>
              <w:ind w:left="690" w:right="83" w:hanging="440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예시</w:t>
            </w:r>
            <w:r>
              <w:rPr>
                <w:rFonts w:ascii="휴먼모음T" w:eastAsia="휴먼모음T" w:hint="eastAsia"/>
                <w:color w:val="FFFFFF"/>
                <w:spacing w:val="-39"/>
                <w:w w:val="90"/>
                <w:position w:val="1"/>
                <w:sz w:val="16"/>
              </w:rPr>
              <w:t> </w:t>
            </w:r>
            <w:r>
              <w:rPr>
                <w:w w:val="90"/>
                <w:sz w:val="17"/>
              </w:rPr>
              <w:t>방과후활동 이용자 13인 소규모 기관에 </w:t>
            </w:r>
            <w:r>
              <w:rPr>
                <w:w w:val="85"/>
                <w:sz w:val="17"/>
              </w:rPr>
              <w:t>서 주간활동 전담인력과 방과후활동 전 담인력을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겸직하고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있는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경우,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방과후활 </w:t>
            </w:r>
            <w:r>
              <w:rPr>
                <w:w w:val="95"/>
                <w:sz w:val="17"/>
              </w:rPr>
              <w:t>동 제공인력 겸직</w:t>
            </w:r>
            <w:r>
              <w:rPr>
                <w:spacing w:val="40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가능</w:t>
            </w:r>
          </w:p>
        </w:tc>
      </w:tr>
      <w:tr>
        <w:trPr>
          <w:trHeight w:val="1556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52"/>
              <w:ind w:left="699" w:right="82" w:hanging="448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예시 </w:t>
            </w:r>
            <w:r>
              <w:rPr>
                <w:w w:val="90"/>
                <w:sz w:val="17"/>
              </w:rPr>
              <w:t>주간활동 이용자 8인, 방과후활동 이용 </w:t>
            </w:r>
            <w:r>
              <w:rPr>
                <w:w w:val="85"/>
                <w:sz w:val="17"/>
              </w:rPr>
              <w:t>자 3인인 소규모 </w:t>
            </w:r>
            <w:r>
              <w:rPr>
                <w:spacing w:val="-3"/>
                <w:w w:val="85"/>
                <w:sz w:val="17"/>
              </w:rPr>
              <w:t>기관에서 </w:t>
            </w:r>
            <w:r>
              <w:rPr>
                <w:w w:val="85"/>
                <w:sz w:val="17"/>
              </w:rPr>
              <w:t>한 사람이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주 간활동 시설장, 방과후활동 시설장, 주 간활동 전담인력, 방과후활동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전담인력 을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모두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겸직할</w:t>
            </w:r>
            <w:r>
              <w:rPr>
                <w:spacing w:val="-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수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없음(최대</w:t>
            </w:r>
            <w:r>
              <w:rPr>
                <w:spacing w:val="-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3개까지만 </w:t>
            </w:r>
            <w:r>
              <w:rPr>
                <w:w w:val="95"/>
                <w:sz w:val="17"/>
              </w:rPr>
              <w:t>겸직</w:t>
            </w:r>
            <w:r>
              <w:rPr>
                <w:spacing w:val="22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가능)</w:t>
            </w:r>
          </w:p>
        </w:tc>
      </w:tr>
      <w:tr>
        <w:trPr>
          <w:trHeight w:val="1253" w:hRule="atLeast"/>
        </w:trPr>
        <w:tc>
          <w:tcPr>
            <w:tcW w:w="839" w:type="dxa"/>
            <w:tcBorders>
              <w:top w:val="nil"/>
              <w:left w:val="nil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9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02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52"/>
              <w:ind w:left="688" w:right="83" w:hanging="437"/>
              <w:jc w:val="both"/>
              <w:rPr>
                <w:sz w:val="17"/>
              </w:rPr>
            </w:pPr>
            <w:r>
              <w:rPr>
                <w:rFonts w:ascii="휴먼모음T" w:eastAsia="휴먼모음T" w:hint="eastAsia"/>
                <w:color w:val="FFFFFF"/>
                <w:w w:val="90"/>
                <w:position w:val="1"/>
                <w:sz w:val="16"/>
              </w:rPr>
              <w:t>예시</w:t>
            </w:r>
            <w:r>
              <w:rPr>
                <w:rFonts w:ascii="휴먼모음T" w:eastAsia="휴먼모음T" w:hint="eastAsia"/>
                <w:color w:val="FFFFFF"/>
                <w:spacing w:val="6"/>
                <w:w w:val="90"/>
                <w:position w:val="1"/>
                <w:sz w:val="16"/>
              </w:rPr>
              <w:t> </w:t>
            </w:r>
            <w:r>
              <w:rPr>
                <w:w w:val="90"/>
                <w:sz w:val="17"/>
              </w:rPr>
              <w:t>업무의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지장이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없고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시간이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중복되지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 </w:t>
            </w:r>
            <w:r>
              <w:rPr>
                <w:w w:val="85"/>
                <w:sz w:val="17"/>
              </w:rPr>
              <w:t>는 범위 내에서 주간활동 전담(제공)인 력과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방과후활동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전담(제공)인력의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겸직 </w:t>
            </w:r>
            <w:r>
              <w:rPr>
                <w:w w:val="90"/>
                <w:sz w:val="17"/>
              </w:rPr>
              <w:t>이 가능(최대 3개까지만 겸직</w:t>
            </w:r>
            <w:r>
              <w:rPr>
                <w:spacing w:val="-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324.239990pt;margin-top:-227.107849pt;width:23.9pt;height:10.15pt;mso-position-horizontal-relative:page;mso-position-vertical-relative:paragraph;z-index:-45151744" coordorigin="6485,-4542" coordsize="478,203" path="m6930,-4341l6517,-4341,6520,-4339,6928,-4339,6930,-4341xm6935,-4342l6512,-4342,6515,-4341,6932,-4341,6935,-4342xm6942,-4345l6505,-4345,6508,-4344,6509,-4343,6511,-4342,6936,-4342,6938,-4343,6940,-4344,6942,-4345xm6944,-4536l6503,-4536,6502,-4535,6500,-4533,6498,-4531,6496,-4529,6494,-4527,6492,-4525,6491,-4524,6491,-4522,6490,-4519,6488,-4518,6487,-4516,6487,-4515,6486,-4512,6486,-4510,6485,-4507,6485,-4374,6486,-4372,6486,-4369,6487,-4367,6487,-4366,6488,-4363,6490,-4362,6491,-4360,6491,-4357,6492,-4356,6494,-4355,6496,-4353,6498,-4350,6500,-4349,6502,-4347,6503,-4345,6944,-4345,6946,-4347,6947,-4349,6949,-4350,6952,-4353,6953,-4355,6955,-4356,6956,-4357,6956,-4360,6958,-4362,6959,-4363,6960,-4366,6960,-4367,6961,-4369,6961,-4372,6962,-4374,6962,-4507,6961,-4510,6961,-4512,6960,-4515,6960,-4516,6959,-4518,6958,-4519,6956,-4522,6956,-4524,6955,-4525,6953,-4527,6952,-4529,6949,-4531,6947,-4533,6946,-4535,6944,-4536xm6936,-4540l6511,-4540,6509,-4539,6508,-4537,6505,-4536,6942,-4536,6940,-4537,6938,-4539,6936,-4540xm6932,-4541l6515,-4541,6512,-4540,6935,-4540,6932,-4541xm6928,-4542l6520,-4542,6517,-4541,6930,-4541,6928,-4542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4.239990pt;margin-top:-173.107849pt;width:23.9pt;height:10.15pt;mso-position-horizontal-relative:page;mso-position-vertical-relative:paragraph;z-index:-45151232" coordorigin="6485,-3462" coordsize="478,203" path="m6930,-3261l6517,-3261,6520,-3259,6928,-3259,6930,-3261xm6935,-3262l6512,-3262,6515,-3261,6932,-3261,6935,-3262xm6942,-3265l6505,-3265,6508,-3264,6509,-3263,6511,-3262,6935,-3262,6935,-3262,6936,-3262,6938,-3263,6940,-3264,6942,-3265xm6944,-3456l6503,-3456,6502,-3455,6500,-3453,6498,-3451,6496,-3449,6494,-3447,6492,-3445,6491,-3444,6491,-3442,6490,-3439,6488,-3438,6487,-3436,6487,-3435,6486,-3432,6486,-3430,6485,-3427,6485,-3294,6486,-3292,6486,-3289,6487,-3287,6487,-3286,6488,-3283,6490,-3282,6491,-3280,6491,-3277,6492,-3276,6494,-3275,6496,-3273,6498,-3270,6500,-3269,6502,-3267,6503,-3265,6944,-3265,6946,-3267,6947,-3269,6949,-3270,6952,-3273,6953,-3275,6955,-3276,6956,-3277,6956,-3280,6958,-3282,6959,-3283,6960,-3286,6960,-3287,6961,-3289,6961,-3292,6962,-3294,6962,-3427,6961,-3430,6961,-3432,6960,-3435,6960,-3436,6959,-3438,6958,-3439,6956,-3442,6956,-3444,6955,-3445,6953,-3447,6952,-3449,6949,-3451,6947,-3453,6946,-3455,6944,-3456xm6936,-3460l6511,-3460,6509,-3459,6508,-3457,6505,-3456,6942,-3456,6940,-3457,6938,-3459,6936,-3460xm6932,-3461l6515,-3461,6512,-3460,6935,-3460,6932,-3461xm6928,-3462l6520,-3462,6517,-3461,6930,-3461,6928,-3462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324.239990pt;margin-top:-95.287857pt;width:23.9pt;height:10.15pt;mso-position-horizontal-relative:page;mso-position-vertical-relative:paragraph;z-index:-45150720" coordorigin="6485,-1906" coordsize="478,203" path="m6930,-1704l6517,-1704,6520,-1703,6928,-1703,6930,-1704xm6935,-1705l6512,-1705,6515,-1704,6932,-1704,6935,-1705xm6942,-1709l6505,-1709,6508,-1708,6509,-1707,6511,-1705,6936,-1705,6938,-1707,6940,-1708,6942,-1709xm6944,-1900l6503,-1900,6502,-1899,6500,-1896,6498,-1895,6496,-1893,6494,-1890,6492,-1889,6491,-1888,6491,-1885,6490,-1883,6488,-1882,6487,-1879,6487,-1878,6486,-1876,6486,-1873,6485,-1871,6485,-1738,6486,-1735,6486,-1733,6487,-1731,6487,-1729,6488,-1727,6490,-1726,6491,-1723,6491,-1721,6492,-1720,6494,-1719,6496,-1716,6498,-1714,6500,-1713,6502,-1710,6503,-1709,6944,-1709,6946,-1710,6947,-1713,6949,-1714,6952,-1716,6953,-1719,6955,-1720,6956,-1721,6956,-1723,6958,-1726,6959,-1727,6960,-1729,6960,-1731,6961,-1733,6961,-1735,6962,-1738,6962,-1871,6961,-1873,6961,-1876,6960,-1878,6960,-1879,6959,-1882,6958,-1883,6956,-1885,6956,-1888,6955,-1889,6953,-1890,6952,-1893,6949,-1895,6947,-1896,6946,-1899,6944,-1900xm6936,-1903l6511,-1903,6509,-1902,6508,-1901,6505,-1900,6942,-1900,6940,-1901,6938,-1902,6936,-1903xm6932,-1905l6515,-1905,6512,-1903,6935,-1903,6932,-1905xm6928,-1906l6520,-1906,6517,-1905,6930,-1905,6928,-1906xe" filled="true" fillcolor="#7e7e7e" stroked="false">
            <v:path arrowok="t"/>
            <v:fill type="solid"/>
            <w10:wrap type="none"/>
          </v:shape>
        </w:pict>
      </w: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3"/>
          <w:sz w:val="20"/>
        </w:rPr>
        <w:t> </w:t>
      </w:r>
      <w:r>
        <w:rPr>
          <w:sz w:val="20"/>
        </w:rPr>
        <w:t>xiii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662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47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6784">
            <wp:simplePos x="0" y="0"/>
            <wp:positionH relativeFrom="page">
              <wp:posOffset>2037588</wp:posOffset>
            </wp:positionH>
            <wp:positionV relativeFrom="paragraph">
              <wp:posOffset>1143594</wp:posOffset>
            </wp:positionV>
            <wp:extent cx="71686" cy="67913"/>
            <wp:effectExtent l="0" t="0" r="0" b="0"/>
            <wp:wrapNone/>
            <wp:docPr id="47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7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7296">
            <wp:simplePos x="0" y="0"/>
            <wp:positionH relativeFrom="page">
              <wp:posOffset>4071365</wp:posOffset>
            </wp:positionH>
            <wp:positionV relativeFrom="paragraph">
              <wp:posOffset>1143594</wp:posOffset>
            </wp:positionV>
            <wp:extent cx="70931" cy="67913"/>
            <wp:effectExtent l="0" t="0" r="0" b="0"/>
            <wp:wrapNone/>
            <wp:docPr id="47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69.279999pt;margin-top:206.863998pt;width:23.9pt;height:10.15pt;mso-position-horizontal-relative:page;mso-position-vertical-relative:page;z-index:-45148672" coordorigin="5386,4137" coordsize="478,203" path="m5831,4339l5418,4339,5420,4340,5828,4340,5831,4339xm5836,4338l5413,4338,5416,4339,5833,4339,5836,4338xm5843,4334l5406,4334,5408,4335,5410,4336,5412,4338,5837,4338,5839,4336,5840,4335,5843,4334xm5845,4143l5404,4143,5402,4144,5401,4147,5399,4148,5396,4150,5395,4153,5393,4154,5392,4155,5392,4158,5390,4160,5389,4161,5388,4164,5388,4165,5387,4167,5387,4170,5386,4172,5386,4305,5387,4308,5387,4310,5388,4312,5388,4314,5389,4316,5390,4317,5392,4320,5392,4322,5393,4323,5395,4324,5396,4327,5399,4329,5401,4330,5402,4333,5404,4334,5845,4334,5846,4333,5848,4330,5850,4329,5852,4327,5854,4324,5856,4323,5857,4322,5857,4320,5858,4317,5860,4316,5861,4314,5861,4312,5862,4310,5862,4308,5863,4305,5863,4172,5862,4170,5862,4167,5861,4165,5861,4164,5860,4161,5858,4160,5857,4158,5857,4155,5856,4154,5854,4153,5852,4150,5850,4148,5848,4147,5846,4144,5845,4143xm5837,4140l5412,4140,5410,4141,5408,4142,5406,4143,5843,4143,5840,4142,5839,4141,5837,4140xm5833,4138l5416,4138,5413,4140,5836,4140,5833,4138xm5828,4137l5420,4137,5418,4138,5831,4138,5828,4137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429.360016pt;margin-top:206.863998pt;width:23.9pt;height:10.15pt;mso-position-horizontal-relative:page;mso-position-vertical-relative:page;z-index:-45148160" coordorigin="8587,4137" coordsize="478,203" path="m9032,4339l8620,4339,8622,4340,9030,4340,9032,4339xm9037,4338l8615,4338,8617,4339,9035,4339,9037,4338xm9044,4334l8608,4334,8610,4335,8611,4336,8614,4338,9038,4338,9041,4336,9042,4335,9044,4334xm9047,4143l8605,4143,8604,4144,8603,4147,8600,4148,8598,4150,8597,4153,8594,4154,8593,4155,8593,4158,8592,4160,8591,4161,8590,4164,8590,4165,8588,4167,8588,4170,8587,4172,8587,4305,8588,4308,8588,4310,8590,4312,8590,4314,8591,4316,8592,4317,8593,4320,8593,4322,8594,4323,8597,4324,8598,4327,8600,4329,8603,4330,8604,4333,8605,4334,9047,4334,9048,4333,9049,4330,9052,4329,9054,4327,9055,4324,9058,4323,9059,4322,9059,4320,9060,4317,9061,4316,9062,4314,9062,4312,9064,4310,9064,4308,9065,4305,9065,4172,9064,4170,9064,4167,9062,4165,9062,4164,9061,4161,9060,4160,9059,4158,9059,4155,9058,4154,9055,4153,9054,4150,9052,4148,9049,4147,9048,4144,9047,4143xm9038,4140l8614,4140,8611,4141,8610,4142,8608,4143,9044,4143,9042,4142,9041,4141,9038,4140xm9035,4138l8617,4138,8615,4140,9037,4140,9035,4138xm9030,4137l8622,4137,8620,4138,9032,4138,9030,4137xe" filled="true" fillcolor="#7e7e7e" stroked="false">
            <v:path arrowok="t"/>
            <v:fill type="solid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458168832">
            <wp:simplePos x="0" y="0"/>
            <wp:positionH relativeFrom="page">
              <wp:posOffset>2037588</wp:posOffset>
            </wp:positionH>
            <wp:positionV relativeFrom="page">
              <wp:posOffset>4351578</wp:posOffset>
            </wp:positionV>
            <wp:extent cx="71686" cy="67913"/>
            <wp:effectExtent l="0" t="0" r="0" b="0"/>
            <wp:wrapNone/>
            <wp:docPr id="48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69344">
            <wp:simplePos x="0" y="0"/>
            <wp:positionH relativeFrom="page">
              <wp:posOffset>4071365</wp:posOffset>
            </wp:positionH>
            <wp:positionV relativeFrom="page">
              <wp:posOffset>4351578</wp:posOffset>
            </wp:positionV>
            <wp:extent cx="70931" cy="67913"/>
            <wp:effectExtent l="0" t="0" r="0" b="0"/>
            <wp:wrapNone/>
            <wp:docPr id="48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9.869995pt;margin-top:427.574005pt;width:33.35pt;height:19.150pt;mso-position-horizontal-relative:page;mso-position-vertical-relative:page;z-index:-45146624" coordorigin="3197,8551" coordsize="667,383">
            <v:rect style="position:absolute;left:3208;top:8562;width:644;height:360" filled="true" fillcolor="#d5d5d5" stroked="false">
              <v:fill type="solid"/>
            </v:rect>
            <v:line style="position:absolute" from="3209,8563" to="3209,8923" stroked="true" strokeweight="1.140pt" strokecolor="#939393">
              <v:stroke dashstyle="solid"/>
            </v:line>
            <v:line style="position:absolute" from="3852,8563" to="3852,8923" stroked="true" strokeweight="1.140pt" strokecolor="#939393">
              <v:stroke dashstyle="solid"/>
            </v:line>
            <v:rect style="position:absolute;left:3198;top:8551;width:666;height:23" filled="true" fillcolor="#939393" stroked="false">
              <v:fill type="solid"/>
            </v:rect>
            <v:line style="position:absolute" from="3198,8923" to="3864,8923" stroked="true" strokeweight="1.140pt" strokecolor="#939393">
              <v:stroke dashstyle="solid"/>
            </v:line>
            <v:line style="position:absolute" from="3209,8563" to="3209,8923" stroked="true" strokeweight="1.140pt" strokecolor="#939393">
              <v:stroke dashstyle="solid"/>
            </v:line>
            <v:line style="position:absolute" from="3198,8563" to="3864,856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427.574005pt;width:114.75pt;height:19.150pt;mso-position-horizontal-relative:page;mso-position-vertical-relative:page;z-index:-45146112" coordorigin="3953,8551" coordsize="2295,383">
            <v:rect style="position:absolute;left:3964;top:8562;width:2272;height:360" filled="true" fillcolor="#d5d5d5" stroked="false">
              <v:fill type="solid"/>
            </v:rect>
            <v:line style="position:absolute" from="3965,8563" to="3965,8923" stroked="true" strokeweight="1.140pt" strokecolor="#939393">
              <v:stroke dashstyle="solid"/>
            </v:line>
            <v:line style="position:absolute" from="6236,8563" to="6236,8923" stroked="true" strokeweight="1.140pt" strokecolor="#939393">
              <v:stroke dashstyle="solid"/>
            </v:line>
            <v:rect style="position:absolute;left:3954;top:8551;width:2295;height:23" filled="true" fillcolor="#939393" stroked="false">
              <v:fill type="solid"/>
            </v:rect>
            <v:line style="position:absolute" from="3954,8923" to="6248,8923" stroked="true" strokeweight="1.140pt" strokecolor="#939393">
              <v:stroke dashstyle="solid"/>
            </v:line>
            <v:line style="position:absolute" from="6236,8563" to="6236,8923" stroked="true" strokeweight="1.140pt" strokecolor="#939393">
              <v:stroke dashstyle="solid"/>
            </v:line>
            <v:line style="position:absolute" from="3954,8563" to="6248,856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453.43399pt;width:114.75pt;height:27.7pt;mso-position-horizontal-relative:page;mso-position-vertical-relative:page;z-index:-45145088" coordorigin="3953,9069" coordsize="2295,554">
            <v:line style="position:absolute" from="3965,9080" to="3965,9610" stroked="true" strokeweight="1.140pt" strokecolor="#939393">
              <v:stroke dashstyle="solid"/>
            </v:line>
            <v:line style="position:absolute" from="6236,9080" to="6236,9610" stroked="true" strokeweight="1.140pt" strokecolor="#939393">
              <v:stroke dashstyle="solid"/>
            </v:line>
            <v:line style="position:absolute" from="3961,9080" to="6248,9080" stroked="true" strokeweight="1.140pt" strokecolor="#939393">
              <v:stroke dashstyle="solid"/>
            </v:line>
            <v:line style="position:absolute" from="3954,9610" to="6248,9610" stroked="true" strokeweight="1.140pt" strokecolor="#939393">
              <v:stroke dashstyle="solid"/>
            </v:line>
            <v:line style="position:absolute" from="6236,9080" to="6236,961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490.753998pt;width:114.75pt;height:50.1pt;mso-position-horizontal-relative:page;mso-position-vertical-relative:page;z-index:-45144576" coordorigin="3953,9815" coordsize="2295,1002">
            <v:line style="position:absolute" from="3965,9826" to="3965,10806" stroked="true" strokeweight="1.140pt" strokecolor="#939393">
              <v:stroke dashstyle="solid"/>
            </v:line>
            <v:line style="position:absolute" from="6236,9826" to="6236,10806" stroked="true" strokeweight="1.140pt" strokecolor="#939393">
              <v:stroke dashstyle="solid"/>
            </v:line>
            <v:line style="position:absolute" from="3961,9826" to="6248,9826" stroked="true" strokeweight="1.140pt" strokecolor="#939393">
              <v:stroke dashstyle="solid"/>
            </v:line>
            <v:line style="position:absolute" from="3954,10806" to="6248,10806" stroked="true" strokeweight="1.140pt" strokecolor="#939393">
              <v:stroke dashstyle="solid"/>
            </v:line>
            <v:line style="position:absolute" from="6236,9826" to="6236,1080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550.453979pt;width:114.75pt;height:38.950pt;mso-position-horizontal-relative:page;mso-position-vertical-relative:page;z-index:-45144064" coordorigin="3953,11009" coordsize="2295,779">
            <v:line style="position:absolute" from="3965,11020" to="3965,11776" stroked="true" strokeweight="1.140pt" strokecolor="#939393">
              <v:stroke dashstyle="solid"/>
            </v:line>
            <v:line style="position:absolute" from="6236,11020" to="6236,11776" stroked="true" strokeweight="1.140pt" strokecolor="#939393">
              <v:stroke dashstyle="solid"/>
            </v:line>
            <v:line style="position:absolute" from="3961,11020" to="6248,11020" stroked="true" strokeweight="1.140pt" strokecolor="#939393">
              <v:stroke dashstyle="solid"/>
            </v:line>
            <v:line style="position:absolute" from="3954,11776" to="6248,11776" stroked="true" strokeweight="1.140pt" strokecolor="#939393">
              <v:stroke dashstyle="solid"/>
            </v:line>
            <v:line style="position:absolute" from="6236,11020" to="6236,1177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427.574005pt;width:33.3pt;height:19.150pt;mso-position-horizontal-relative:page;mso-position-vertical-relative:page;z-index:-45142528" coordorigin="6400,8551" coordsize="666,383">
            <v:rect style="position:absolute;left:6411;top:8562;width:642;height:360" filled="true" fillcolor="#d5d5d5" stroked="false">
              <v:fill type="solid"/>
            </v:rect>
            <v:line style="position:absolute" from="6412,8563" to="6412,8923" stroked="true" strokeweight="1.140pt" strokecolor="#939393">
              <v:stroke dashstyle="solid"/>
            </v:line>
            <v:line style="position:absolute" from="7054,8563" to="7054,8923" stroked="true" strokeweight="1.140pt" strokecolor="#939393">
              <v:stroke dashstyle="solid"/>
            </v:line>
            <v:rect style="position:absolute;left:6400;top:8551;width:665;height:23" filled="true" fillcolor="#939393" stroked="false">
              <v:fill type="solid"/>
            </v:rect>
            <v:line style="position:absolute" from="6401,8923" to="7066,8923" stroked="true" strokeweight="1.140pt" strokecolor="#939393">
              <v:stroke dashstyle="solid"/>
            </v:line>
            <v:line style="position:absolute" from="6412,8563" to="6412,8923" stroked="true" strokeweight="1.140pt" strokecolor="#939393">
              <v:stroke dashstyle="solid"/>
            </v:line>
            <v:line style="position:absolute" from="6401,8563" to="7066,856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427.574005pt;width:114.75pt;height:19.150pt;mso-position-horizontal-relative:page;mso-position-vertical-relative:page;z-index:-45142016" coordorigin="7155,8551" coordsize="2295,383">
            <v:rect style="position:absolute;left:7166;top:8562;width:2272;height:360" filled="true" fillcolor="#d5d5d5" stroked="false">
              <v:fill type="solid"/>
            </v:rect>
            <v:line style="position:absolute" from="7166,8563" to="7166,8923" stroked="true" strokeweight="1.140pt" strokecolor="#939393">
              <v:stroke dashstyle="solid"/>
            </v:line>
            <v:line style="position:absolute" from="9438,8563" to="9438,8923" stroked="true" strokeweight="1.140pt" strokecolor="#939393">
              <v:stroke dashstyle="solid"/>
            </v:line>
            <v:rect style="position:absolute;left:7155;top:8551;width:2295;height:23" filled="true" fillcolor="#939393" stroked="false">
              <v:fill type="solid"/>
            </v:rect>
            <v:line style="position:absolute" from="7156,8923" to="9450,8923" stroked="true" strokeweight="1.140pt" strokecolor="#939393">
              <v:stroke dashstyle="solid"/>
            </v:line>
            <v:line style="position:absolute" from="9438,8563" to="9438,8923" stroked="true" strokeweight="1.140pt" strokecolor="#939393">
              <v:stroke dashstyle="solid"/>
            </v:line>
            <v:line style="position:absolute" from="7156,8563" to="9450,856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453.43399pt;width:114.75pt;height:27.7pt;mso-position-horizontal-relative:page;mso-position-vertical-relative:page;z-index:-45140992" coordorigin="7155,9069" coordsize="2295,554">
            <v:line style="position:absolute" from="7166,9080" to="7166,9610" stroked="true" strokeweight="1.140pt" strokecolor="#939393">
              <v:stroke dashstyle="solid"/>
            </v:line>
            <v:line style="position:absolute" from="9438,9080" to="9438,9610" stroked="true" strokeweight="1.140pt" strokecolor="#939393">
              <v:stroke dashstyle="solid"/>
            </v:line>
            <v:line style="position:absolute" from="7163,9080" to="9450,9080" stroked="true" strokeweight="1.140pt" strokecolor="#939393">
              <v:stroke dashstyle="solid"/>
            </v:line>
            <v:line style="position:absolute" from="7156,9610" to="9450,9610" stroked="true" strokeweight="1.140pt" strokecolor="#939393">
              <v:stroke dashstyle="solid"/>
            </v:line>
            <v:line style="position:absolute" from="9438,9080" to="9438,961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490.753998pt;width:114.75pt;height:50.1pt;mso-position-horizontal-relative:page;mso-position-vertical-relative:page;z-index:-45140480" coordorigin="7155,9815" coordsize="2295,1002">
            <v:line style="position:absolute" from="7166,9826" to="7166,10806" stroked="true" strokeweight="1.140pt" strokecolor="#939393">
              <v:stroke dashstyle="solid"/>
            </v:line>
            <v:line style="position:absolute" from="9438,9826" to="9438,10806" stroked="true" strokeweight="1.140pt" strokecolor="#939393">
              <v:stroke dashstyle="solid"/>
            </v:line>
            <v:line style="position:absolute" from="7163,9826" to="9450,9826" stroked="true" strokeweight="1.140pt" strokecolor="#939393">
              <v:stroke dashstyle="solid"/>
            </v:line>
            <v:line style="position:absolute" from="7156,10806" to="9450,10806" stroked="true" strokeweight="1.140pt" strokecolor="#939393">
              <v:stroke dashstyle="solid"/>
            </v:line>
            <v:line style="position:absolute" from="9438,9826" to="9438,1080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550.453979pt;width:114.75pt;height:38.950pt;mso-position-horizontal-relative:page;mso-position-vertical-relative:page;z-index:-45139968" coordorigin="7155,11009" coordsize="2295,779">
            <v:line style="position:absolute" from="7166,11020" to="7166,11776" stroked="true" strokeweight="1.140pt" strokecolor="#939393">
              <v:stroke dashstyle="solid"/>
            </v:line>
            <v:line style="position:absolute" from="9438,11020" to="9438,11776" stroked="true" strokeweight="1.140pt" strokecolor="#939393">
              <v:stroke dashstyle="solid"/>
            </v:line>
            <v:line style="position:absolute" from="7163,11020" to="9450,11020" stroked="true" strokeweight="1.140pt" strokecolor="#939393">
              <v:stroke dashstyle="solid"/>
            </v:line>
            <v:line style="position:absolute" from="7156,11776" to="9450,11776" stroked="true" strokeweight="1.140pt" strokecolor="#939393">
              <v:stroke dashstyle="solid"/>
            </v:line>
            <v:line style="position:absolute" from="9438,11020" to="9438,11776" stroked="true" strokeweight="1.140pt" strokecolor="#939393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897" w:right="89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899" w:right="90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570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8" w:right="16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협력학교 (학교연계 형)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223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방과후활동 협력학교 업무협약체결</w:t>
            </w:r>
          </w:p>
          <w:p>
            <w:pPr>
              <w:pStyle w:val="TableParagraph"/>
              <w:spacing w:line="192" w:lineRule="auto" w:before="113"/>
              <w:ind w:left="260" w:right="74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방과후활동서비스 제공기관으로 선정되고 </w:t>
            </w:r>
            <w:r>
              <w:rPr>
                <w:w w:val="85"/>
                <w:sz w:val="19"/>
              </w:rPr>
              <w:t>자하는 자는 방과후활동 협력학교와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아래 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같은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내용으로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업무협약을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체결해야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함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방과후활동 협력학교 업무협약체결</w:t>
            </w:r>
          </w:p>
          <w:p>
            <w:pPr>
              <w:pStyle w:val="TableParagraph"/>
              <w:spacing w:line="192" w:lineRule="auto" w:before="113"/>
              <w:ind w:left="262" w:right="83"/>
              <w:jc w:val="both"/>
              <w:rPr>
                <w:sz w:val="19"/>
              </w:rPr>
            </w:pPr>
            <w:r>
              <w:rPr>
                <w:w w:val="80"/>
                <w:sz w:val="19"/>
              </w:rPr>
              <w:t>방과후활동서비스 제공기관으로 선정되고 </w:t>
            </w:r>
            <w:r>
              <w:rPr>
                <w:w w:val="85"/>
                <w:sz w:val="19"/>
              </w:rPr>
              <w:t>자하는 자는 방과후활동 협력학교와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아래 와 같은 내용으로 업무협약[서식 제18호] </w:t>
            </w:r>
            <w:r>
              <w:rPr>
                <w:w w:val="90"/>
                <w:sz w:val="19"/>
              </w:rPr>
              <w:t>을 체결해야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671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224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39" w:lineRule="exact" w:before="86"/>
              <w:ind w:left="7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매직체" w:eastAsia="휴먼매직체" w:hint="eastAsia"/>
                <w:sz w:val="19"/>
              </w:rPr>
              <w:t>협력학교 공간사용 업무협약서 </w:t>
            </w:r>
            <w:r>
              <w:rPr>
                <w:rFonts w:ascii="휴먼모음T" w:eastAsia="휴먼모음T" w:hint="eastAsia"/>
                <w:color w:val="FFFFFF"/>
                <w:position w:val="1"/>
                <w:sz w:val="16"/>
              </w:rPr>
              <w:t>예시</w:t>
            </w:r>
          </w:p>
          <w:p>
            <w:pPr>
              <w:pStyle w:val="TableParagraph"/>
              <w:spacing w:line="293" w:lineRule="exact"/>
              <w:ind w:left="258"/>
              <w:rPr>
                <w:rFonts w:ascii="휴먼매직체" w:eastAsia="휴먼매직체" w:hint="eastAsia"/>
                <w:sz w:val="18"/>
              </w:rPr>
            </w:pPr>
            <w:r>
              <w:rPr>
                <w:sz w:val="18"/>
              </w:rPr>
              <w:t>｢</w:t>
            </w:r>
            <w:r>
              <w:rPr>
                <w:rFonts w:ascii="휴먼매직체" w:eastAsia="휴먼매직체" w:hint="eastAsia"/>
                <w:sz w:val="18"/>
              </w:rPr>
              <w:t>방과후활동서비스</w:t>
            </w:r>
            <w:r>
              <w:rPr>
                <w:sz w:val="18"/>
              </w:rPr>
              <w:t>｣ </w:t>
            </w:r>
            <w:r>
              <w:rPr>
                <w:rFonts w:ascii="휴먼매직체" w:eastAsia="휴먼매직체" w:hint="eastAsia"/>
                <w:sz w:val="18"/>
              </w:rPr>
              <w:t>운영 업무협약(계속)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39" w:lineRule="exact" w:before="86"/>
              <w:ind w:left="8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매직체" w:eastAsia="휴먼매직체" w:hint="eastAsia"/>
                <w:sz w:val="19"/>
              </w:rPr>
              <w:t>협력학교 공간사용 업무협약서 </w:t>
            </w:r>
            <w:r>
              <w:rPr>
                <w:rFonts w:ascii="휴먼모음T" w:eastAsia="휴먼모음T" w:hint="eastAsia"/>
                <w:color w:val="FFFFFF"/>
                <w:position w:val="1"/>
                <w:sz w:val="16"/>
              </w:rPr>
              <w:t>예시</w:t>
            </w:r>
          </w:p>
          <w:p>
            <w:pPr>
              <w:pStyle w:val="TableParagraph"/>
              <w:spacing w:line="293" w:lineRule="exact"/>
              <w:ind w:left="167"/>
              <w:rPr>
                <w:rFonts w:ascii="휴먼매직체" w:eastAsia="휴먼매직체" w:hint="eastAsia"/>
                <w:sz w:val="18"/>
              </w:rPr>
            </w:pPr>
            <w:r>
              <w:rPr>
                <w:sz w:val="18"/>
              </w:rPr>
              <w:t>｢</w:t>
            </w:r>
            <w:r>
              <w:rPr>
                <w:rFonts w:ascii="휴먼매직체" w:eastAsia="휴먼매직체" w:hint="eastAsia"/>
                <w:sz w:val="18"/>
              </w:rPr>
              <w:t>방과후활동서비스</w:t>
            </w:r>
            <w:r>
              <w:rPr>
                <w:sz w:val="18"/>
              </w:rPr>
              <w:t>｣ </w:t>
            </w:r>
            <w:r>
              <w:rPr>
                <w:rFonts w:ascii="휴먼매직체" w:eastAsia="휴먼매직체" w:hint="eastAsia"/>
                <w:sz w:val="18"/>
              </w:rPr>
              <w:t>학교연계형 업무협약서</w:t>
            </w:r>
          </w:p>
        </w:tc>
      </w:tr>
      <w:tr>
        <w:trPr>
          <w:trHeight w:val="406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225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7"/>
              <w:ind w:left="438" w:right="437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sz w:val="18"/>
              </w:rPr>
              <w:t>｢</w:t>
            </w:r>
            <w:r>
              <w:rPr>
                <w:rFonts w:ascii="휴먼매직체" w:eastAsia="휴먼매직체" w:hint="eastAsia"/>
                <w:sz w:val="18"/>
              </w:rPr>
              <w:t>방과후활동서비스</w:t>
            </w:r>
            <w:r>
              <w:rPr>
                <w:sz w:val="18"/>
              </w:rPr>
              <w:t>｣ </w:t>
            </w:r>
            <w:r>
              <w:rPr>
                <w:rFonts w:ascii="휴먼매직체" w:eastAsia="휴먼매직체" w:hint="eastAsia"/>
                <w:sz w:val="18"/>
              </w:rPr>
              <w:t>운영 업무협약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7"/>
              <w:ind w:left="38" w:right="42"/>
              <w:jc w:val="center"/>
              <w:rPr>
                <w:rFonts w:ascii="휴먼매직체" w:eastAsia="휴먼매직체" w:hint="eastAsia"/>
                <w:sz w:val="18"/>
              </w:rPr>
            </w:pPr>
            <w:r>
              <w:rPr>
                <w:sz w:val="18"/>
              </w:rPr>
              <w:t>｢</w:t>
            </w:r>
            <w:r>
              <w:rPr>
                <w:rFonts w:ascii="휴먼매직체" w:eastAsia="휴먼매직체" w:hint="eastAsia"/>
                <w:sz w:val="18"/>
              </w:rPr>
              <w:t>방과후활동서비스</w:t>
            </w:r>
            <w:r>
              <w:rPr>
                <w:sz w:val="18"/>
              </w:rPr>
              <w:t>｣ </w:t>
            </w:r>
            <w:r>
              <w:rPr>
                <w:rFonts w:ascii="휴먼매직체" w:eastAsia="휴먼매직체" w:hint="eastAsia"/>
                <w:sz w:val="18"/>
              </w:rPr>
              <w:t>학교연계형 업무협약서</w:t>
            </w:r>
          </w:p>
        </w:tc>
      </w:tr>
      <w:tr>
        <w:trPr>
          <w:trHeight w:val="1570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09" w:right="16" w:hanging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협력기관</w:t>
            </w:r>
          </w:p>
        </w:tc>
        <w:tc>
          <w:tcPr>
            <w:tcW w:w="698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3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227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협력기관 이용 원칙</w:t>
            </w:r>
          </w:p>
          <w:p>
            <w:pPr>
              <w:pStyle w:val="TableParagraph"/>
              <w:spacing w:line="192" w:lineRule="auto" w:before="113"/>
              <w:ind w:left="287" w:right="75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 제공기관은 협력기관 연계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 이용자의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욕구,</w:t>
            </w:r>
            <w:r>
              <w:rPr>
                <w:spacing w:val="-1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프로그램 </w:t>
            </w:r>
            <w:r>
              <w:rPr>
                <w:w w:val="85"/>
                <w:sz w:val="19"/>
              </w:rPr>
              <w:t>의 다양성, 접근 편의성, 협력기관의</w:t>
            </w:r>
            <w:r>
              <w:rPr>
                <w:spacing w:val="-3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전문 성 및 이용자 안전 확보 등을 고려하여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함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협력기관 이용 원칙</w:t>
            </w:r>
          </w:p>
          <w:p>
            <w:pPr>
              <w:pStyle w:val="TableParagraph"/>
              <w:spacing w:line="192" w:lineRule="auto" w:before="113"/>
              <w:ind w:left="287" w:right="83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 제공기관은 협력기관 연계</w:t>
            </w:r>
            <w:r>
              <w:rPr>
                <w:spacing w:val="-3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 이용자의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욕구,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프로그 램의 다양성, 접근 편의성, 협력기관의</w:t>
            </w:r>
            <w:r>
              <w:rPr>
                <w:spacing w:val="-3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 </w:t>
            </w:r>
            <w:r>
              <w:rPr>
                <w:spacing w:val="-5"/>
                <w:w w:val="85"/>
                <w:sz w:val="19"/>
              </w:rPr>
              <w:t>문성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이용자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안전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확보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spacing w:val="-5"/>
                <w:w w:val="85"/>
                <w:sz w:val="19"/>
              </w:rPr>
              <w:t>등을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고려하여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spacing w:val="-11"/>
                <w:w w:val="85"/>
                <w:sz w:val="19"/>
              </w:rPr>
              <w:t>함</w:t>
            </w:r>
          </w:p>
        </w:tc>
      </w:tr>
      <w:tr>
        <w:trPr>
          <w:trHeight w:val="1469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4"/>
              <w:ind w:left="260" w:right="75"/>
              <w:jc w:val="both"/>
              <w:rPr>
                <w:sz w:val="19"/>
              </w:rPr>
            </w:pPr>
            <w:r>
              <w:rPr>
                <w:spacing w:val="-3"/>
                <w:w w:val="80"/>
                <w:sz w:val="19"/>
              </w:rPr>
              <w:t>방과후활동서비스 </w:t>
            </w:r>
            <w:r>
              <w:rPr>
                <w:w w:val="80"/>
                <w:sz w:val="19"/>
              </w:rPr>
              <w:t>제공기관은 이용자의 욕 </w:t>
            </w:r>
            <w:r>
              <w:rPr>
                <w:w w:val="90"/>
                <w:sz w:val="19"/>
              </w:rPr>
              <w:t>구와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선택에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기반하여,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외부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협력기관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 </w:t>
            </w:r>
            <w:r>
              <w:rPr>
                <w:w w:val="85"/>
                <w:sz w:val="19"/>
              </w:rPr>
              <w:t>지역사회 시설을 이용하여 프로그램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 가능함.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안전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및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프로그램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다양 </w:t>
            </w:r>
            <w:r>
              <w:rPr>
                <w:w w:val="90"/>
                <w:sz w:val="19"/>
              </w:rPr>
              <w:t>성 확보를 위해 노력하여야</w:t>
            </w:r>
            <w:r>
              <w:rPr>
                <w:spacing w:val="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89" w:lineRule="auto" w:before="74"/>
              <w:ind w:left="262" w:right="83"/>
              <w:jc w:val="both"/>
              <w:rPr>
                <w:sz w:val="19"/>
              </w:rPr>
            </w:pPr>
            <w:r>
              <w:rPr>
                <w:spacing w:val="-3"/>
                <w:w w:val="80"/>
                <w:sz w:val="19"/>
              </w:rPr>
              <w:t>방과후활동서비스 </w:t>
            </w:r>
            <w:r>
              <w:rPr>
                <w:w w:val="80"/>
                <w:sz w:val="19"/>
              </w:rPr>
              <w:t>제공기관은 이용자의 욕 </w:t>
            </w:r>
            <w:r>
              <w:rPr>
                <w:w w:val="85"/>
                <w:sz w:val="19"/>
              </w:rPr>
              <w:t>구와 선택에 기반하여, 외부 협력기관 및 지역사회 시설을 이용하여 프로그램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제공 가능함. 단, 협력기관 공간만을 활용하여 </w:t>
            </w:r>
            <w:r>
              <w:rPr>
                <w:w w:val="90"/>
                <w:sz w:val="19"/>
              </w:rPr>
              <w:t>모든 서비스를 제공하는 것은</w:t>
            </w:r>
            <w:r>
              <w:rPr>
                <w:spacing w:val="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불가</w:t>
            </w:r>
          </w:p>
        </w:tc>
      </w:tr>
      <w:tr>
        <w:trPr>
          <w:trHeight w:val="5165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228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협약 및 서비스 제공</w:t>
            </w:r>
          </w:p>
          <w:p>
            <w:pPr>
              <w:pStyle w:val="TableParagraph"/>
              <w:tabs>
                <w:tab w:pos="1717" w:val="left" w:leader="none"/>
              </w:tabs>
              <w:spacing w:before="125"/>
              <w:ind w:left="25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 분</w:t>
              <w:tab/>
              <w:t>주요</w:t>
            </w:r>
            <w:r>
              <w:rPr>
                <w:rFonts w:ascii="휴먼매직체" w:eastAsia="휴먼매직체" w:hint="eastAsia"/>
                <w:spacing w:val="-3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내용</w:t>
            </w:r>
          </w:p>
          <w:p>
            <w:pPr>
              <w:pStyle w:val="TableParagraph"/>
              <w:spacing w:before="4"/>
              <w:rPr>
                <w:rFonts w:ascii="휴먼모음T"/>
                <w:sz w:val="14"/>
              </w:rPr>
            </w:pPr>
          </w:p>
          <w:p>
            <w:pPr>
              <w:pStyle w:val="TableParagraph"/>
              <w:tabs>
                <w:tab w:pos="881" w:val="left" w:leader="none"/>
              </w:tabs>
              <w:spacing w:line="255" w:lineRule="exact"/>
              <w:ind w:left="122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방과후활동</w:t>
              <w:tab/>
            </w:r>
            <w:r>
              <w:rPr>
                <w:w w:val="75"/>
                <w:position w:val="2"/>
                <w:sz w:val="16"/>
              </w:rPr>
              <w:t>∙</w:t>
            </w:r>
            <w:r>
              <w:rPr>
                <w:spacing w:val="-18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방과후활동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이용자의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욕구에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따른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spacing w:val="-2"/>
                <w:w w:val="75"/>
                <w:position w:val="2"/>
                <w:sz w:val="16"/>
              </w:rPr>
              <w:t>주간활</w:t>
            </w:r>
          </w:p>
          <w:p>
            <w:pPr>
              <w:pStyle w:val="TableParagraph"/>
              <w:tabs>
                <w:tab w:pos="976" w:val="left" w:leader="none"/>
              </w:tabs>
              <w:spacing w:line="255" w:lineRule="exact"/>
              <w:ind w:left="178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2"/>
                <w:sz w:val="16"/>
              </w:rPr>
              <w:t>이용계획</w:t>
              <w:tab/>
            </w:r>
            <w:r>
              <w:rPr>
                <w:w w:val="85"/>
                <w:sz w:val="16"/>
              </w:rPr>
              <w:t>동 내용과 제공방식</w:t>
            </w:r>
            <w:r>
              <w:rPr>
                <w:spacing w:val="3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결정</w:t>
            </w:r>
          </w:p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51" w:lineRule="exact"/>
              <w:ind w:left="881"/>
              <w:rPr>
                <w:sz w:val="16"/>
              </w:rPr>
            </w:pPr>
            <w:r>
              <w:rPr>
                <w:w w:val="80"/>
                <w:sz w:val="16"/>
              </w:rPr>
              <w:t>∙</w:t>
            </w:r>
            <w:r>
              <w:rPr>
                <w:spacing w:val="-2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기존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개발된</w:t>
            </w:r>
            <w:r>
              <w:rPr>
                <w:spacing w:val="-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정보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검토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또는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추</w:t>
            </w:r>
          </w:p>
          <w:p>
            <w:pPr>
              <w:pStyle w:val="TableParagraph"/>
              <w:tabs>
                <w:tab w:pos="977" w:val="left" w:leader="none"/>
              </w:tabs>
              <w:spacing w:line="224" w:lineRule="exact"/>
              <w:ind w:left="178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지역사회</w:t>
              <w:tab/>
            </w:r>
            <w:r>
              <w:rPr>
                <w:w w:val="90"/>
                <w:position w:val="2"/>
                <w:sz w:val="16"/>
              </w:rPr>
              <w:t>가 자원</w:t>
            </w:r>
            <w:r>
              <w:rPr>
                <w:spacing w:val="28"/>
                <w:w w:val="90"/>
                <w:position w:val="2"/>
                <w:sz w:val="16"/>
              </w:rPr>
              <w:t> </w:t>
            </w:r>
            <w:r>
              <w:rPr>
                <w:w w:val="90"/>
                <w:position w:val="2"/>
                <w:sz w:val="16"/>
              </w:rPr>
              <w:t>탐색</w:t>
            </w:r>
          </w:p>
          <w:p>
            <w:pPr>
              <w:pStyle w:val="TableParagraph"/>
              <w:tabs>
                <w:tab w:pos="881" w:val="left" w:leader="none"/>
              </w:tabs>
              <w:spacing w:line="189" w:lineRule="auto" w:before="17"/>
              <w:ind w:left="977" w:right="126" w:hanging="831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2"/>
                <w:sz w:val="16"/>
              </w:rPr>
              <w:t>자원</w:t>
            </w:r>
            <w:r>
              <w:rPr>
                <w:rFonts w:ascii="휴먼매직체" w:hAnsi="휴먼매직체" w:eastAsia="휴먼매직체" w:hint="eastAsia"/>
                <w:spacing w:val="11"/>
                <w:w w:val="80"/>
                <w:position w:val="2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80"/>
                <w:position w:val="2"/>
                <w:sz w:val="16"/>
              </w:rPr>
              <w:t>탐색</w:t>
              <w:tab/>
            </w:r>
            <w:r>
              <w:rPr>
                <w:w w:val="75"/>
                <w:sz w:val="16"/>
              </w:rPr>
              <w:t>∙ 연계 가능한 다수의 협력기관 기초 </w:t>
            </w:r>
            <w:r>
              <w:rPr>
                <w:spacing w:val="-8"/>
                <w:w w:val="75"/>
                <w:sz w:val="16"/>
              </w:rPr>
              <w:t>정보 </w:t>
            </w:r>
            <w:r>
              <w:rPr>
                <w:w w:val="80"/>
                <w:sz w:val="16"/>
              </w:rPr>
              <w:t>수집</w:t>
            </w: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89" w:lineRule="auto"/>
              <w:ind w:left="178" w:right="126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2"/>
                <w:sz w:val="16"/>
              </w:rPr>
              <w:t>협력기관</w:t>
            </w:r>
            <w:r>
              <w:rPr>
                <w:rFonts w:ascii="휴먼매직체" w:hAnsi="휴먼매직체" w:eastAsia="휴먼매직체" w:hint="eastAsia"/>
                <w:spacing w:val="34"/>
                <w:w w:val="85"/>
                <w:position w:val="-2"/>
                <w:sz w:val="16"/>
              </w:rPr>
              <w:t> </w:t>
            </w:r>
            <w:r>
              <w:rPr>
                <w:w w:val="80"/>
                <w:sz w:val="16"/>
              </w:rPr>
              <w:t>∙</w:t>
            </w:r>
            <w:r>
              <w:rPr>
                <w:spacing w:val="-28"/>
                <w:w w:val="80"/>
                <w:sz w:val="16"/>
              </w:rPr>
              <w:t> </w:t>
            </w:r>
            <w:r>
              <w:rPr>
                <w:w w:val="85"/>
                <w:sz w:val="16"/>
              </w:rPr>
              <w:t>연계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가능한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협력기관에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대한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심층</w:t>
            </w:r>
            <w:r>
              <w:rPr>
                <w:spacing w:val="-2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검토 </w:t>
            </w: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심층검토</w:t>
            </w:r>
            <w:r>
              <w:rPr>
                <w:rFonts w:ascii="휴먼매직체" w:hAnsi="휴먼매직체" w:eastAsia="휴먼매직체" w:hint="eastAsia"/>
                <w:spacing w:val="-8"/>
                <w:w w:val="85"/>
                <w:sz w:val="16"/>
              </w:rPr>
              <w:t> </w:t>
            </w:r>
            <w:r>
              <w:rPr>
                <w:w w:val="80"/>
                <w:sz w:val="16"/>
              </w:rPr>
              <w:t>∙ </w:t>
            </w:r>
            <w:r>
              <w:rPr>
                <w:w w:val="85"/>
                <w:sz w:val="16"/>
              </w:rPr>
              <w:t>방과후활동 이용자가 심층 검토된 기관 </w:t>
            </w:r>
            <w:r>
              <w:rPr>
                <w:rFonts w:ascii="휴먼매직체" w:hAnsi="휴먼매직체" w:eastAsia="휴먼매직체" w:hint="eastAsia"/>
                <w:w w:val="85"/>
                <w:position w:val="3"/>
                <w:sz w:val="16"/>
              </w:rPr>
              <w:t>및 결정 </w:t>
            </w:r>
            <w:r>
              <w:rPr>
                <w:w w:val="85"/>
                <w:sz w:val="16"/>
              </w:rPr>
              <w:t>정보를 확인하고 최종 기관</w:t>
            </w:r>
            <w:r>
              <w:rPr>
                <w:spacing w:val="4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결정</w:t>
            </w:r>
          </w:p>
          <w:p>
            <w:pPr>
              <w:pStyle w:val="TableParagraph"/>
              <w:spacing w:before="14"/>
              <w:rPr>
                <w:rFonts w:ascii="휴먼모음T"/>
                <w:sz w:val="15"/>
              </w:rPr>
            </w:pPr>
          </w:p>
          <w:p>
            <w:pPr>
              <w:pStyle w:val="TableParagraph"/>
              <w:numPr>
                <w:ilvl w:val="0"/>
                <w:numId w:val="370"/>
              </w:numPr>
              <w:tabs>
                <w:tab w:pos="978" w:val="left" w:leader="none"/>
              </w:tabs>
              <w:spacing w:line="252" w:lineRule="exact" w:before="0" w:after="0"/>
              <w:ind w:left="977" w:right="0" w:hanging="9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서비스</w:t>
            </w:r>
            <w:r>
              <w:rPr>
                <w:spacing w:val="-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방식,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비용,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요청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</w:t>
            </w:r>
          </w:p>
          <w:p>
            <w:pPr>
              <w:pStyle w:val="TableParagraph"/>
              <w:spacing w:line="132" w:lineRule="auto" w:before="27"/>
              <w:ind w:left="178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10"/>
                <w:sz w:val="16"/>
              </w:rPr>
              <w:t>협약체결 </w:t>
            </w:r>
            <w:r>
              <w:rPr>
                <w:w w:val="85"/>
                <w:sz w:val="16"/>
              </w:rPr>
              <w:t>항 등 협의</w:t>
            </w:r>
          </w:p>
          <w:p>
            <w:pPr>
              <w:pStyle w:val="TableParagraph"/>
              <w:numPr>
                <w:ilvl w:val="0"/>
                <w:numId w:val="370"/>
              </w:numPr>
              <w:tabs>
                <w:tab w:pos="978" w:val="left" w:leader="none"/>
              </w:tabs>
              <w:spacing w:line="183" w:lineRule="exact" w:before="0" w:after="0"/>
              <w:ind w:left="977" w:right="0" w:hanging="9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기관 간 협약 내용 및 제공 조건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확정</w:t>
            </w:r>
          </w:p>
          <w:p>
            <w:pPr>
              <w:pStyle w:val="TableParagraph"/>
              <w:numPr>
                <w:ilvl w:val="0"/>
                <w:numId w:val="370"/>
              </w:numPr>
              <w:tabs>
                <w:tab w:pos="978" w:val="left" w:leader="none"/>
              </w:tabs>
              <w:spacing w:line="253" w:lineRule="exact" w:before="0" w:after="0"/>
              <w:ind w:left="977" w:right="0" w:hanging="97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협약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체결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협약 및 서비스 제공</w:t>
            </w:r>
          </w:p>
          <w:p>
            <w:pPr>
              <w:pStyle w:val="TableParagraph"/>
              <w:tabs>
                <w:tab w:pos="1718" w:val="left" w:leader="none"/>
              </w:tabs>
              <w:spacing w:before="125"/>
              <w:ind w:left="25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 분</w:t>
              <w:tab/>
              <w:t>주요</w:t>
            </w:r>
            <w:r>
              <w:rPr>
                <w:rFonts w:ascii="휴먼매직체" w:eastAsia="휴먼매직체" w:hint="eastAsia"/>
                <w:spacing w:val="-2"/>
                <w:sz w:val="16"/>
              </w:rPr>
              <w:t> </w:t>
            </w:r>
            <w:r>
              <w:rPr>
                <w:rFonts w:ascii="휴먼매직체" w:eastAsia="휴먼매직체" w:hint="eastAsia"/>
                <w:sz w:val="16"/>
              </w:rPr>
              <w:t>내용</w:t>
            </w:r>
          </w:p>
          <w:p>
            <w:pPr>
              <w:pStyle w:val="TableParagraph"/>
              <w:spacing w:before="4"/>
              <w:rPr>
                <w:rFonts w:ascii="휴먼모음T"/>
                <w:sz w:val="14"/>
              </w:rPr>
            </w:pPr>
          </w:p>
          <w:p>
            <w:pPr>
              <w:pStyle w:val="TableParagraph"/>
              <w:tabs>
                <w:tab w:pos="881" w:val="left" w:leader="none"/>
              </w:tabs>
              <w:spacing w:line="255" w:lineRule="exact"/>
              <w:ind w:left="123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방과후활동</w:t>
              <w:tab/>
            </w:r>
            <w:r>
              <w:rPr>
                <w:w w:val="75"/>
                <w:position w:val="2"/>
                <w:sz w:val="16"/>
              </w:rPr>
              <w:t>∙</w:t>
            </w:r>
            <w:r>
              <w:rPr>
                <w:spacing w:val="-18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방과후활동</w:t>
            </w:r>
            <w:r>
              <w:rPr>
                <w:spacing w:val="-5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이용자의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욕구에</w:t>
            </w:r>
            <w:r>
              <w:rPr>
                <w:spacing w:val="-5"/>
                <w:w w:val="75"/>
                <w:position w:val="2"/>
                <w:sz w:val="16"/>
              </w:rPr>
              <w:t> </w:t>
            </w:r>
            <w:r>
              <w:rPr>
                <w:w w:val="75"/>
                <w:position w:val="2"/>
                <w:sz w:val="16"/>
              </w:rPr>
              <w:t>따른</w:t>
            </w:r>
            <w:r>
              <w:rPr>
                <w:spacing w:val="-6"/>
                <w:w w:val="75"/>
                <w:position w:val="2"/>
                <w:sz w:val="16"/>
              </w:rPr>
              <w:t> </w:t>
            </w:r>
            <w:r>
              <w:rPr>
                <w:spacing w:val="-2"/>
                <w:w w:val="75"/>
                <w:position w:val="2"/>
                <w:sz w:val="16"/>
              </w:rPr>
              <w:t>주간활</w:t>
            </w:r>
          </w:p>
          <w:p>
            <w:pPr>
              <w:pStyle w:val="TableParagraph"/>
              <w:tabs>
                <w:tab w:pos="976" w:val="left" w:leader="none"/>
              </w:tabs>
              <w:spacing w:line="255" w:lineRule="exact"/>
              <w:ind w:left="180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2"/>
                <w:sz w:val="16"/>
              </w:rPr>
              <w:t>이용계획</w:t>
              <w:tab/>
            </w:r>
            <w:r>
              <w:rPr>
                <w:w w:val="85"/>
                <w:sz w:val="16"/>
              </w:rPr>
              <w:t>동 내용과 제공방식</w:t>
            </w:r>
            <w:r>
              <w:rPr>
                <w:spacing w:val="31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결정</w:t>
            </w:r>
          </w:p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51" w:lineRule="exact"/>
              <w:ind w:left="882"/>
              <w:rPr>
                <w:sz w:val="16"/>
              </w:rPr>
            </w:pPr>
            <w:r>
              <w:rPr>
                <w:w w:val="80"/>
                <w:sz w:val="16"/>
              </w:rPr>
              <w:t>∙</w:t>
            </w:r>
            <w:r>
              <w:rPr>
                <w:spacing w:val="-2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기존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개발된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협력기관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정보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검토</w:t>
            </w:r>
            <w:r>
              <w:rPr>
                <w:spacing w:val="-17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또는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추</w:t>
            </w:r>
          </w:p>
          <w:p>
            <w:pPr>
              <w:pStyle w:val="TableParagraph"/>
              <w:tabs>
                <w:tab w:pos="977" w:val="left" w:leader="none"/>
              </w:tabs>
              <w:spacing w:line="224" w:lineRule="exact"/>
              <w:ind w:left="180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지역사회</w:t>
              <w:tab/>
            </w:r>
            <w:r>
              <w:rPr>
                <w:w w:val="90"/>
                <w:position w:val="2"/>
                <w:sz w:val="16"/>
              </w:rPr>
              <w:t>가 자원</w:t>
            </w:r>
            <w:r>
              <w:rPr>
                <w:spacing w:val="28"/>
                <w:w w:val="90"/>
                <w:position w:val="2"/>
                <w:sz w:val="16"/>
              </w:rPr>
              <w:t> </w:t>
            </w:r>
            <w:r>
              <w:rPr>
                <w:w w:val="90"/>
                <w:position w:val="2"/>
                <w:sz w:val="16"/>
              </w:rPr>
              <w:t>탐색</w:t>
            </w:r>
          </w:p>
          <w:p>
            <w:pPr>
              <w:pStyle w:val="TableParagraph"/>
              <w:tabs>
                <w:tab w:pos="881" w:val="left" w:leader="none"/>
              </w:tabs>
              <w:spacing w:line="189" w:lineRule="auto" w:before="17"/>
              <w:ind w:left="977" w:right="133" w:hanging="831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position w:val="2"/>
                <w:sz w:val="16"/>
              </w:rPr>
              <w:t>자원</w:t>
            </w:r>
            <w:r>
              <w:rPr>
                <w:rFonts w:ascii="휴먼매직체" w:hAnsi="휴먼매직체" w:eastAsia="휴먼매직체" w:hint="eastAsia"/>
                <w:spacing w:val="11"/>
                <w:w w:val="80"/>
                <w:position w:val="2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80"/>
                <w:position w:val="2"/>
                <w:sz w:val="16"/>
              </w:rPr>
              <w:t>탐색</w:t>
              <w:tab/>
            </w:r>
            <w:r>
              <w:rPr>
                <w:w w:val="75"/>
                <w:sz w:val="16"/>
              </w:rPr>
              <w:t>∙ 연계 가능한 다수의 협력기관 기초 </w:t>
            </w:r>
            <w:r>
              <w:rPr>
                <w:spacing w:val="-7"/>
                <w:w w:val="75"/>
                <w:sz w:val="16"/>
              </w:rPr>
              <w:t>정보 </w:t>
            </w:r>
            <w:r>
              <w:rPr>
                <w:w w:val="80"/>
                <w:sz w:val="16"/>
              </w:rPr>
              <w:t>수집</w:t>
            </w: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89" w:lineRule="auto"/>
              <w:ind w:left="180" w:right="133"/>
              <w:jc w:val="both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-2"/>
                <w:sz w:val="16"/>
              </w:rPr>
              <w:t>협력기관</w:t>
            </w:r>
            <w:r>
              <w:rPr>
                <w:rFonts w:ascii="휴먼매직체" w:hAnsi="휴먼매직체" w:eastAsia="휴먼매직체" w:hint="eastAsia"/>
                <w:spacing w:val="38"/>
                <w:w w:val="85"/>
                <w:position w:val="-2"/>
                <w:sz w:val="16"/>
              </w:rPr>
              <w:t> </w:t>
            </w:r>
            <w:r>
              <w:rPr>
                <w:w w:val="80"/>
                <w:sz w:val="16"/>
              </w:rPr>
              <w:t>∙</w:t>
            </w:r>
            <w:r>
              <w:rPr>
                <w:spacing w:val="-27"/>
                <w:w w:val="80"/>
                <w:sz w:val="16"/>
              </w:rPr>
              <w:t> </w:t>
            </w:r>
            <w:r>
              <w:rPr>
                <w:w w:val="85"/>
                <w:sz w:val="16"/>
              </w:rPr>
              <w:t>연계</w:t>
            </w:r>
            <w:r>
              <w:rPr>
                <w:spacing w:val="-18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가능한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협력기관에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대한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심층</w:t>
            </w:r>
            <w:r>
              <w:rPr>
                <w:spacing w:val="-18"/>
                <w:w w:val="85"/>
                <w:sz w:val="16"/>
              </w:rPr>
              <w:t> </w:t>
            </w:r>
            <w:r>
              <w:rPr>
                <w:spacing w:val="-7"/>
                <w:w w:val="85"/>
                <w:sz w:val="16"/>
              </w:rPr>
              <w:t>검토 </w:t>
            </w: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심층검토</w:t>
            </w:r>
            <w:r>
              <w:rPr>
                <w:rFonts w:ascii="휴먼매직체" w:hAnsi="휴먼매직체" w:eastAsia="휴먼매직체" w:hint="eastAsia"/>
                <w:spacing w:val="-9"/>
                <w:w w:val="85"/>
                <w:sz w:val="16"/>
              </w:rPr>
              <w:t> </w:t>
            </w:r>
            <w:r>
              <w:rPr>
                <w:w w:val="80"/>
                <w:sz w:val="16"/>
              </w:rPr>
              <w:t>∙ </w:t>
            </w:r>
            <w:r>
              <w:rPr>
                <w:w w:val="85"/>
                <w:sz w:val="16"/>
              </w:rPr>
              <w:t>방과후활동 이용자가 심층 검토된 기관 </w:t>
            </w:r>
            <w:r>
              <w:rPr>
                <w:rFonts w:ascii="휴먼매직체" w:hAnsi="휴먼매직체" w:eastAsia="휴먼매직체" w:hint="eastAsia"/>
                <w:w w:val="85"/>
                <w:position w:val="3"/>
                <w:sz w:val="16"/>
              </w:rPr>
              <w:t>및 결정 </w:t>
            </w:r>
            <w:r>
              <w:rPr>
                <w:w w:val="85"/>
                <w:sz w:val="16"/>
              </w:rPr>
              <w:t>정보를 확인하고 최종 기관</w:t>
            </w:r>
            <w:r>
              <w:rPr>
                <w:spacing w:val="4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결정</w:t>
            </w:r>
          </w:p>
          <w:p>
            <w:pPr>
              <w:pStyle w:val="TableParagraph"/>
              <w:spacing w:before="14"/>
              <w:rPr>
                <w:rFonts w:ascii="휴먼모음T"/>
                <w:sz w:val="15"/>
              </w:rPr>
            </w:pPr>
          </w:p>
          <w:p>
            <w:pPr>
              <w:pStyle w:val="TableParagraph"/>
              <w:numPr>
                <w:ilvl w:val="0"/>
                <w:numId w:val="371"/>
              </w:numPr>
              <w:tabs>
                <w:tab w:pos="978" w:val="left" w:leader="none"/>
              </w:tabs>
              <w:spacing w:line="252" w:lineRule="exact" w:before="0" w:after="0"/>
              <w:ind w:left="978" w:right="0" w:hanging="96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서비스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방식,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비용,</w:t>
            </w:r>
            <w:r>
              <w:rPr>
                <w:spacing w:val="-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요청</w:t>
            </w:r>
            <w:r>
              <w:rPr>
                <w:spacing w:val="-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</w:t>
            </w:r>
          </w:p>
          <w:p>
            <w:pPr>
              <w:pStyle w:val="TableParagraph"/>
              <w:spacing w:line="132" w:lineRule="auto" w:before="27"/>
              <w:ind w:left="180"/>
              <w:jc w:val="both"/>
              <w:rPr>
                <w:sz w:val="16"/>
              </w:rPr>
            </w:pPr>
            <w:r>
              <w:rPr>
                <w:rFonts w:ascii="휴먼매직체" w:eastAsia="휴먼매직체" w:hint="eastAsia"/>
                <w:w w:val="85"/>
                <w:position w:val="-10"/>
                <w:sz w:val="16"/>
              </w:rPr>
              <w:t>협약체결 </w:t>
            </w:r>
            <w:r>
              <w:rPr>
                <w:w w:val="85"/>
                <w:sz w:val="16"/>
              </w:rPr>
              <w:t>항 등 협의</w:t>
            </w:r>
          </w:p>
          <w:p>
            <w:pPr>
              <w:pStyle w:val="TableParagraph"/>
              <w:numPr>
                <w:ilvl w:val="0"/>
                <w:numId w:val="371"/>
              </w:numPr>
              <w:tabs>
                <w:tab w:pos="978" w:val="left" w:leader="none"/>
              </w:tabs>
              <w:spacing w:line="183" w:lineRule="exact" w:before="0" w:after="0"/>
              <w:ind w:left="978" w:right="0" w:hanging="96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기관 간 협약 내용 및 제공 조건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확정</w:t>
            </w:r>
          </w:p>
          <w:p>
            <w:pPr>
              <w:pStyle w:val="TableParagraph"/>
              <w:numPr>
                <w:ilvl w:val="0"/>
                <w:numId w:val="371"/>
              </w:numPr>
              <w:tabs>
                <w:tab w:pos="978" w:val="left" w:leader="none"/>
              </w:tabs>
              <w:spacing w:line="253" w:lineRule="exact" w:before="0" w:after="0"/>
              <w:ind w:left="978" w:right="0" w:hanging="96"/>
              <w:jc w:val="left"/>
              <w:rPr>
                <w:sz w:val="16"/>
              </w:rPr>
            </w:pPr>
            <w:r>
              <w:rPr>
                <w:w w:val="80"/>
                <w:sz w:val="16"/>
              </w:rPr>
              <w:t>협약</w:t>
            </w:r>
            <w:r>
              <w:rPr>
                <w:spacing w:val="2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체결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/>
        <w:pict>
          <v:group style="position:absolute;margin-left:159.869995pt;margin-top:-245.907852pt;width:33.35pt;height:206.5pt;mso-position-horizontal-relative:page;mso-position-vertical-relative:paragraph;z-index:-45145600" coordorigin="3197,-4918" coordsize="667,4130">
            <v:rect style="position:absolute;left:3208;top:-4907;width:644;height:531" filled="true" fillcolor="#efefef" stroked="false">
              <v:fill type="solid"/>
            </v:rect>
            <v:shape style="position:absolute;left:3399;top:-4377;width:261;height:216" type="#_x0000_t75" stroked="false">
              <v:imagedata r:id="rId33" o:title=""/>
            </v:shape>
            <v:rect style="position:absolute;left:3208;top:-4161;width:644;height:980" filled="true" fillcolor="#efefef" stroked="false">
              <v:fill type="solid"/>
            </v:rect>
            <v:shape style="position:absolute;left:3399;top:-3182;width:261;height:215" type="#_x0000_t75" stroked="false">
              <v:imagedata r:id="rId33" o:title=""/>
            </v:shape>
            <v:rect style="position:absolute;left:3208;top:-2967;width:644;height:756" filled="true" fillcolor="#efefef" stroked="false">
              <v:fill type="solid"/>
            </v:rect>
            <v:shape style="position:absolute;left:3399;top:-2211;width:261;height:215" type="#_x0000_t75" stroked="false">
              <v:imagedata r:id="rId33" o:title=""/>
            </v:shape>
            <v:rect style="position:absolute;left:3208;top:-1996;width:644;height:980" filled="true" fillcolor="#efefef" stroked="false">
              <v:fill type="solid"/>
            </v:rect>
            <v:shape style="position:absolute;left:3399;top:-1017;width:261;height:216" type="#_x0000_t75" stroked="false">
              <v:imagedata r:id="rId33" o:title=""/>
            </v:shape>
            <v:line style="position:absolute" from="3209,-4907" to="3209,-4376" stroked="true" strokeweight="1.140pt" strokecolor="#939393">
              <v:stroke dashstyle="solid"/>
            </v:line>
            <v:line style="position:absolute" from="3209,-4160" to="3209,-3181" stroked="true" strokeweight="1.140pt" strokecolor="#939393">
              <v:stroke dashstyle="solid"/>
            </v:line>
            <v:line style="position:absolute" from="3209,-2966" to="3209,-2210" stroked="true" strokeweight="1.140pt" strokecolor="#939393">
              <v:stroke dashstyle="solid"/>
            </v:line>
            <v:line style="position:absolute" from="3209,-1996" to="3209,-1016" stroked="true" strokeweight="1.140pt" strokecolor="#939393">
              <v:stroke dashstyle="solid"/>
            </v:line>
            <v:line style="position:absolute" from="3852,-4907" to="3852,-4376" stroked="true" strokeweight="1.140pt" strokecolor="#939393">
              <v:stroke dashstyle="solid"/>
            </v:line>
            <v:line style="position:absolute" from="3852,-4160" to="3852,-3181" stroked="true" strokeweight="1.140pt" strokecolor="#939393">
              <v:stroke dashstyle="solid"/>
            </v:line>
            <v:line style="position:absolute" from="3852,-2966" to="3852,-2210" stroked="true" strokeweight="1.140pt" strokecolor="#939393">
              <v:stroke dashstyle="solid"/>
            </v:line>
            <v:line style="position:absolute" from="3852,-1996" to="3852,-1016" stroked="true" strokeweight="1.140pt" strokecolor="#939393">
              <v:stroke dashstyle="solid"/>
            </v:line>
            <v:line style="position:absolute" from="3205,-4907" to="3864,-4907" stroked="true" strokeweight="1.140pt" strokecolor="#939393">
              <v:stroke dashstyle="solid"/>
            </v:line>
            <v:line style="position:absolute" from="3198,-4376" to="3864,-4376" stroked="true" strokeweight="1.140pt" strokecolor="#939393">
              <v:stroke dashstyle="solid"/>
            </v:line>
            <v:line style="position:absolute" from="3205,-4160" to="3864,-4160" stroked="true" strokeweight="1.140pt" strokecolor="#939393">
              <v:stroke dashstyle="solid"/>
            </v:line>
            <v:line style="position:absolute" from="3198,-3181" to="3864,-3181" stroked="true" strokeweight="1.140pt" strokecolor="#939393">
              <v:stroke dashstyle="solid"/>
            </v:line>
            <v:line style="position:absolute" from="3205,-2966" to="3864,-2966" stroked="true" strokeweight="1.140pt" strokecolor="#939393">
              <v:stroke dashstyle="solid"/>
            </v:line>
            <v:line style="position:absolute" from="3198,-2210" to="3864,-2210" stroked="true" strokeweight="1.140pt" strokecolor="#939393">
              <v:stroke dashstyle="solid"/>
            </v:line>
            <v:line style="position:absolute" from="3205,-1996" to="3864,-1996" stroked="true" strokeweight="1.140pt" strokecolor="#939393">
              <v:stroke dashstyle="solid"/>
            </v:line>
            <v:line style="position:absolute" from="3198,-1016" to="3864,-1016" stroked="true" strokeweight="1.140pt" strokecolor="#939393">
              <v:stroke dashstyle="solid"/>
            </v:line>
            <v:rect style="position:absolute;left:3205;top:-812;width:651;height:23" filled="true" fillcolor="#939393" stroked="false">
              <v:fill type="solid"/>
            </v:rect>
            <v:line style="position:absolute" from="3209,-1996" to="3209,-1016" stroked="true" strokeweight="1.140pt" strokecolor="#939393">
              <v:stroke dashstyle="solid"/>
            </v:line>
            <v:line style="position:absolute" from="3209,-2966" to="3209,-2210" stroked="true" strokeweight="1.140pt" strokecolor="#939393">
              <v:stroke dashstyle="solid"/>
            </v:line>
            <v:line style="position:absolute" from="3209,-4160" to="3209,-3181" stroked="true" strokeweight="1.140pt" strokecolor="#939393">
              <v:stroke dashstyle="solid"/>
            </v:line>
            <v:line style="position:absolute" from="3209,-4907" to="3209,-4376" stroked="true" strokeweight="1.140pt" strokecolor="#939393">
              <v:stroke dashstyle="solid"/>
            </v:line>
            <v:rect style="position:absolute;left:3205;top:-812;width:651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197.669998pt;margin-top:-100.347855pt;width:114.75pt;height:50.1pt;mso-position-horizontal-relative:page;mso-position-vertical-relative:paragraph;z-index:-45143552" coordorigin="3953,-2007" coordsize="2295,1002">
            <v:line style="position:absolute" from="3965,-1996" to="3965,-1016" stroked="true" strokeweight="1.140pt" strokecolor="#939393">
              <v:stroke dashstyle="solid"/>
            </v:line>
            <v:line style="position:absolute" from="6236,-1996" to="6236,-1016" stroked="true" strokeweight="1.140pt" strokecolor="#939393">
              <v:stroke dashstyle="solid"/>
            </v:line>
            <v:line style="position:absolute" from="3961,-1996" to="6248,-1996" stroked="true" strokeweight="1.140pt" strokecolor="#939393">
              <v:stroke dashstyle="solid"/>
            </v:line>
            <v:line style="position:absolute" from="3954,-1016" to="6248,-1016" stroked="true" strokeweight="1.140pt" strokecolor="#939393">
              <v:stroke dashstyle="solid"/>
            </v:line>
            <v:line style="position:absolute" from="6236,-1996" to="6236,-1016" stroked="true" strokeweight="1.140pt" strokecolor="#939393">
              <v:stroke dashstyle="solid"/>
            </v:line>
            <w10:wrap type="none"/>
          </v:group>
        </w:pict>
      </w:r>
      <w:r>
        <w:rPr/>
        <w:pict>
          <v:rect style="position:absolute;margin-left:198.060013pt;margin-top:-40.586861pt;width:113.940005pt;height:1.140pt;mso-position-horizontal-relative:page;mso-position-vertical-relative:paragraph;z-index:-45143040" filled="true" fillcolor="#939393" stroked="false">
            <v:fill type="solid"/>
            <w10:wrap type="none"/>
          </v:rect>
        </w:pict>
      </w:r>
      <w:r>
        <w:rPr/>
        <w:pict>
          <v:group style="position:absolute;margin-left:320.010010pt;margin-top:-245.907852pt;width:33.3pt;height:206.5pt;mso-position-horizontal-relative:page;mso-position-vertical-relative:paragraph;z-index:-45141504" coordorigin="6400,-4918" coordsize="666,4130">
            <v:rect style="position:absolute;left:6411;top:-4907;width:642;height:531" filled="true" fillcolor="#efefef" stroked="false">
              <v:fill type="solid"/>
            </v:rect>
            <v:shape style="position:absolute;left:6601;top:-4377;width:262;height:216" type="#_x0000_t75" stroked="false">
              <v:imagedata r:id="rId33" o:title=""/>
            </v:shape>
            <v:rect style="position:absolute;left:6411;top:-4161;width:642;height:980" filled="true" fillcolor="#efefef" stroked="false">
              <v:fill type="solid"/>
            </v:rect>
            <v:shape style="position:absolute;left:6601;top:-3182;width:262;height:215" type="#_x0000_t75" stroked="false">
              <v:imagedata r:id="rId33" o:title=""/>
            </v:shape>
            <v:rect style="position:absolute;left:6411;top:-2967;width:642;height:756" filled="true" fillcolor="#efefef" stroked="false">
              <v:fill type="solid"/>
            </v:rect>
            <v:shape style="position:absolute;left:6601;top:-2211;width:262;height:215" type="#_x0000_t75" stroked="false">
              <v:imagedata r:id="rId33" o:title=""/>
            </v:shape>
            <v:rect style="position:absolute;left:6411;top:-1996;width:642;height:980" filled="true" fillcolor="#efefef" stroked="false">
              <v:fill type="solid"/>
            </v:rect>
            <v:shape style="position:absolute;left:6601;top:-1017;width:262;height:216" type="#_x0000_t75" stroked="false">
              <v:imagedata r:id="rId33" o:title=""/>
            </v:shape>
            <v:line style="position:absolute" from="6412,-4907" to="6412,-4376" stroked="true" strokeweight="1.140pt" strokecolor="#939393">
              <v:stroke dashstyle="solid"/>
            </v:line>
            <v:line style="position:absolute" from="6412,-4160" to="6412,-3181" stroked="true" strokeweight="1.140pt" strokecolor="#939393">
              <v:stroke dashstyle="solid"/>
            </v:line>
            <v:line style="position:absolute" from="6412,-2966" to="6412,-2210" stroked="true" strokeweight="1.140pt" strokecolor="#939393">
              <v:stroke dashstyle="solid"/>
            </v:line>
            <v:line style="position:absolute" from="6412,-1996" to="6412,-1016" stroked="true" strokeweight="1.140pt" strokecolor="#939393">
              <v:stroke dashstyle="solid"/>
            </v:line>
            <v:line style="position:absolute" from="7054,-4907" to="7054,-4376" stroked="true" strokeweight="1.140pt" strokecolor="#939393">
              <v:stroke dashstyle="solid"/>
            </v:line>
            <v:line style="position:absolute" from="7054,-4160" to="7054,-3181" stroked="true" strokeweight="1.140pt" strokecolor="#939393">
              <v:stroke dashstyle="solid"/>
            </v:line>
            <v:line style="position:absolute" from="7054,-2966" to="7054,-2210" stroked="true" strokeweight="1.140pt" strokecolor="#939393">
              <v:stroke dashstyle="solid"/>
            </v:line>
            <v:line style="position:absolute" from="7054,-1996" to="7054,-1016" stroked="true" strokeweight="1.140pt" strokecolor="#939393">
              <v:stroke dashstyle="solid"/>
            </v:line>
            <v:line style="position:absolute" from="6408,-4907" to="7066,-4907" stroked="true" strokeweight="1.140pt" strokecolor="#939393">
              <v:stroke dashstyle="solid"/>
            </v:line>
            <v:line style="position:absolute" from="6401,-4376" to="7066,-4376" stroked="true" strokeweight="1.140pt" strokecolor="#939393">
              <v:stroke dashstyle="solid"/>
            </v:line>
            <v:line style="position:absolute" from="6408,-4160" to="7066,-4160" stroked="true" strokeweight="1.140pt" strokecolor="#939393">
              <v:stroke dashstyle="solid"/>
            </v:line>
            <v:line style="position:absolute" from="6401,-3181" to="7066,-3181" stroked="true" strokeweight="1.140pt" strokecolor="#939393">
              <v:stroke dashstyle="solid"/>
            </v:line>
            <v:line style="position:absolute" from="6408,-2966" to="7066,-2966" stroked="true" strokeweight="1.140pt" strokecolor="#939393">
              <v:stroke dashstyle="solid"/>
            </v:line>
            <v:line style="position:absolute" from="6401,-2210" to="7066,-2210" stroked="true" strokeweight="1.140pt" strokecolor="#939393">
              <v:stroke dashstyle="solid"/>
            </v:line>
            <v:line style="position:absolute" from="6408,-1996" to="7066,-1996" stroked="true" strokeweight="1.140pt" strokecolor="#939393">
              <v:stroke dashstyle="solid"/>
            </v:line>
            <v:line style="position:absolute" from="6401,-1016" to="7066,-1016" stroked="true" strokeweight="1.140pt" strokecolor="#939393">
              <v:stroke dashstyle="solid"/>
            </v:line>
            <v:rect style="position:absolute;left:6408;top:-812;width:650;height:23" filled="true" fillcolor="#939393" stroked="false">
              <v:fill type="solid"/>
            </v:rect>
            <v:line style="position:absolute" from="6412,-1996" to="6412,-1016" stroked="true" strokeweight="1.140pt" strokecolor="#939393">
              <v:stroke dashstyle="solid"/>
            </v:line>
            <v:line style="position:absolute" from="6412,-2966" to="6412,-2210" stroked="true" strokeweight="1.140pt" strokecolor="#939393">
              <v:stroke dashstyle="solid"/>
            </v:line>
            <v:line style="position:absolute" from="6412,-4160" to="6412,-3181" stroked="true" strokeweight="1.140pt" strokecolor="#939393">
              <v:stroke dashstyle="solid"/>
            </v:line>
            <v:line style="position:absolute" from="6412,-4907" to="6412,-4376" stroked="true" strokeweight="1.140pt" strokecolor="#939393">
              <v:stroke dashstyle="solid"/>
            </v:line>
            <v:rect style="position:absolute;left:6408;top:-812;width:650;height:23" filled="true" fillcolor="#939393" stroked="false">
              <v:fill type="solid"/>
            </v:rect>
            <w10:wrap type="none"/>
          </v:group>
        </w:pict>
      </w:r>
      <w:r>
        <w:rPr/>
        <w:pict>
          <v:group style="position:absolute;margin-left:357.75pt;margin-top:-100.347855pt;width:114.75pt;height:50.1pt;mso-position-horizontal-relative:page;mso-position-vertical-relative:paragraph;z-index:-45139456" coordorigin="7155,-2007" coordsize="2295,1002">
            <v:line style="position:absolute" from="7166,-1996" to="7166,-1016" stroked="true" strokeweight="1.140pt" strokecolor="#939393">
              <v:stroke dashstyle="solid"/>
            </v:line>
            <v:line style="position:absolute" from="9438,-1996" to="9438,-1016" stroked="true" strokeweight="1.140pt" strokecolor="#939393">
              <v:stroke dashstyle="solid"/>
            </v:line>
            <v:line style="position:absolute" from="7163,-1996" to="9450,-1996" stroked="true" strokeweight="1.140pt" strokecolor="#939393">
              <v:stroke dashstyle="solid"/>
            </v:line>
            <v:line style="position:absolute" from="7156,-1016" to="9450,-1016" stroked="true" strokeweight="1.140pt" strokecolor="#939393">
              <v:stroke dashstyle="solid"/>
            </v:line>
            <v:line style="position:absolute" from="9438,-1996" to="9438,-1016" stroked="true" strokeweight="1.140pt" strokecolor="#939393">
              <v:stroke dashstyle="solid"/>
            </v:line>
            <w10:wrap type="none"/>
          </v:group>
        </w:pict>
      </w:r>
      <w:r>
        <w:rPr/>
        <w:pict>
          <v:rect style="position:absolute;margin-left:358.140015pt;margin-top:-40.586861pt;width:113.940005pt;height:1.140pt;mso-position-horizontal-relative:page;mso-position-vertical-relative:paragraph;z-index:-45138944" filled="true" fillcolor="#939393" stroked="false">
            <v:fill type="solid"/>
            <w10:wrap type="none"/>
          </v:rect>
        </w:pict>
      </w:r>
      <w:r>
        <w:rPr>
          <w:sz w:val="20"/>
        </w:rPr>
        <w:t>xiv</w:t>
      </w:r>
      <w:r>
        <w:rPr>
          <w:spacing w:val="-61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384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81;width:7941;height:324" coordorigin="1588,2082" coordsize="7941,324" path="m9528,2082l6326,2082,3125,2082,2426,2082,1588,2082,1588,2406,2426,2406,3125,2406,6326,2406,9528,2406,9528,2082xe" filled="true" fillcolor="#d5d5d5" stroked="false">
              <v:path arrowok="t"/>
              <v:fill type="solid"/>
            </v:shape>
            <v:rect style="position:absolute;left:1584;top:2029;width:7948;height:23" filled="true" fillcolor="#656565" stroked="false">
              <v:fill type="solid"/>
            </v:rect>
            <w10:wrap type="none"/>
          </v:group>
        </w:pict>
      </w:r>
      <w:r>
        <w:rPr/>
        <w:pict>
          <v:group style="position:absolute;margin-left:159.869995pt;margin-top:69.396782pt;width:33.35pt;height:129.8pt;mso-position-horizontal-relative:page;mso-position-vertical-relative:paragraph;z-index:-45137920" coordorigin="3197,1388" coordsize="667,2596">
            <v:shape style="position:absolute;left:3399;top:3448;width:261;height:216" type="#_x0000_t75" stroked="false">
              <v:imagedata r:id="rId33" o:title=""/>
            </v:shape>
            <v:shape style="position:absolute;left:3208;top:1399;width:644;height:2573" coordorigin="3209,1399" coordsize="644,2573" path="m3852,3665l3209,3665,3209,3972,3852,3972,3852,3665xm3852,1399l3209,1399,3209,2135,3852,2135,3852,1399xe" filled="true" fillcolor="#efefef" stroked="false">
              <v:path arrowok="t"/>
              <v:fill type="solid"/>
            </v:shape>
            <v:shape style="position:absolute;left:3399;top:2134;width:261;height:216" type="#_x0000_t75" stroked="false">
              <v:imagedata r:id="rId33" o:title=""/>
            </v:shape>
            <v:rect style="position:absolute;left:3208;top:2350;width:644;height:352" filled="true" fillcolor="#efefef" stroked="false">
              <v:fill type="solid"/>
            </v:rect>
            <v:shape style="position:absolute;left:3399;top:2702;width:261;height:215" type="#_x0000_t75" stroked="false">
              <v:imagedata r:id="rId33" o:title=""/>
            </v:shape>
            <v:rect style="position:absolute;left:3208;top:2917;width:644;height:532" filled="true" fillcolor="#efefef" stroked="false">
              <v:fill type="solid"/>
            </v:rect>
            <v:line style="position:absolute" from="3209,1399" to="3209,2135" stroked="true" strokeweight="1.140pt" strokecolor="#939393">
              <v:stroke dashstyle="solid"/>
            </v:line>
            <v:line style="position:absolute" from="3209,2351" to="3209,2703" stroked="true" strokeweight="1.140pt" strokecolor="#939393">
              <v:stroke dashstyle="solid"/>
            </v:line>
            <v:line style="position:absolute" from="3209,2917" to="3209,3449" stroked="true" strokeweight="1.140pt" strokecolor="#939393">
              <v:stroke dashstyle="solid"/>
            </v:line>
            <v:line style="position:absolute" from="3209,3665" to="3209,3972" stroked="true" strokeweight="1.140pt" strokecolor="#939393">
              <v:stroke dashstyle="solid"/>
            </v:line>
            <v:line style="position:absolute" from="3852,1399" to="3852,2135" stroked="true" strokeweight="1.140pt" strokecolor="#939393">
              <v:stroke dashstyle="solid"/>
            </v:line>
            <v:line style="position:absolute" from="3852,2351" to="3852,2703" stroked="true" strokeweight="1.140pt" strokecolor="#939393">
              <v:stroke dashstyle="solid"/>
            </v:line>
            <v:line style="position:absolute" from="3852,2917" to="3852,3449" stroked="true" strokeweight="1.140pt" strokecolor="#939393">
              <v:stroke dashstyle="solid"/>
            </v:line>
            <v:line style="position:absolute" from="3852,3665" to="3852,3972" stroked="true" strokeweight="1.140pt" strokecolor="#939393">
              <v:stroke dashstyle="solid"/>
            </v:line>
            <v:line style="position:absolute" from="3198,1399" to="3864,1399" stroked="true" strokeweight="1.140pt" strokecolor="#939393">
              <v:stroke dashstyle="solid"/>
            </v:line>
            <v:line style="position:absolute" from="3198,2135" to="3864,2135" stroked="true" strokeweight="1.140pt" strokecolor="#939393">
              <v:stroke dashstyle="solid"/>
            </v:line>
            <v:line style="position:absolute" from="3205,2351" to="3864,2351" stroked="true" strokeweight="1.140pt" strokecolor="#939393">
              <v:stroke dashstyle="solid"/>
            </v:line>
            <v:line style="position:absolute" from="3198,2703" to="3864,2703" stroked="true" strokeweight="1.140pt" strokecolor="#939393">
              <v:stroke dashstyle="solid"/>
            </v:line>
            <v:line style="position:absolute" from="3205,2917" to="3864,2917" stroked="true" strokeweight="1.140pt" strokecolor="#939393">
              <v:stroke dashstyle="solid"/>
            </v:line>
            <v:line style="position:absolute" from="3198,3449" to="3864,3449" stroked="true" strokeweight="1.140pt" strokecolor="#939393">
              <v:stroke dashstyle="solid"/>
            </v:line>
            <v:line style="position:absolute" from="3205,3665" to="3864,3665" stroked="true" strokeweight="1.140pt" strokecolor="#939393">
              <v:stroke dashstyle="solid"/>
            </v:line>
            <v:line style="position:absolute" from="3198,3972" to="3864,3972" stroked="true" strokeweight="1.140pt" strokecolor="#939393">
              <v:stroke dashstyle="solid"/>
            </v:line>
            <v:line style="position:absolute" from="3209,3665" to="3209,3972" stroked="true" strokeweight="1.140pt" strokecolor="#939393">
              <v:stroke dashstyle="solid"/>
            </v:line>
            <v:line style="position:absolute" from="3209,2917" to="3209,3449" stroked="true" strokeweight="1.140pt" strokecolor="#939393">
              <v:stroke dashstyle="solid"/>
            </v:line>
            <v:line style="position:absolute" from="3209,2351" to="3209,2703" stroked="true" strokeweight="1.140pt" strokecolor="#939393">
              <v:stroke dashstyle="solid"/>
            </v:line>
            <v:line style="position:absolute" from="3209,1399" to="3209,2135" stroked="true" strokeweight="1.140pt" strokecolor="#939393">
              <v:stroke dashstyle="solid"/>
            </v:line>
            <v:line style="position:absolute" from="3198,3972" to="3864,3972" stroked="true" strokeweight="1.140pt" strokecolor="#939393">
              <v:stroke dashstyle="solid"/>
            </v:line>
            <v:line style="position:absolute" from="3198,1399" to="3864,139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69.396782pt;width:114.75pt;height:37.950pt;mso-position-horizontal-relative:page;mso-position-vertical-relative:paragraph;z-index:-45137408" coordorigin="3953,1388" coordsize="2295,759">
            <v:line style="position:absolute" from="3965,1399" to="3965,2135" stroked="true" strokeweight="1.140pt" strokecolor="#939393">
              <v:stroke dashstyle="solid"/>
            </v:line>
            <v:line style="position:absolute" from="6236,1399" to="6236,2135" stroked="true" strokeweight="1.140pt" strokecolor="#939393">
              <v:stroke dashstyle="solid"/>
            </v:line>
            <v:line style="position:absolute" from="3954,1399" to="6248,1399" stroked="true" strokeweight="1.140pt" strokecolor="#939393">
              <v:stroke dashstyle="solid"/>
            </v:line>
            <v:line style="position:absolute" from="3954,2135" to="6248,2135" stroked="true" strokeweight="1.140pt" strokecolor="#939393">
              <v:stroke dashstyle="solid"/>
            </v:line>
            <v:line style="position:absolute" from="6236,1399" to="6236,2135" stroked="true" strokeweight="1.140pt" strokecolor="#939393">
              <v:stroke dashstyle="solid"/>
            </v:line>
            <v:line style="position:absolute" from="3954,1399" to="6248,139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116.976784pt;width:114.75pt;height:18.75pt;mso-position-horizontal-relative:page;mso-position-vertical-relative:paragraph;z-index:-45136896" coordorigin="3953,2340" coordsize="2295,375">
            <v:line style="position:absolute" from="3965,2351" to="3965,2703" stroked="true" strokeweight="1.140pt" strokecolor="#939393">
              <v:stroke dashstyle="solid"/>
            </v:line>
            <v:line style="position:absolute" from="6236,2351" to="6236,2703" stroked="true" strokeweight="1.140pt" strokecolor="#939393">
              <v:stroke dashstyle="solid"/>
            </v:line>
            <v:line style="position:absolute" from="3961,2351" to="6248,2351" stroked="true" strokeweight="1.140pt" strokecolor="#939393">
              <v:stroke dashstyle="solid"/>
            </v:line>
            <v:line style="position:absolute" from="3954,2703" to="6248,2703" stroked="true" strokeweight="1.140pt" strokecolor="#939393">
              <v:stroke dashstyle="solid"/>
            </v:line>
            <v:line style="position:absolute" from="6236,2351" to="6236,2703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145.296783pt;width:114.75pt;height:27.75pt;mso-position-horizontal-relative:page;mso-position-vertical-relative:paragraph;z-index:-45136384" coordorigin="3953,2906" coordsize="2295,555">
            <v:line style="position:absolute" from="3965,2917" to="3965,3449" stroked="true" strokeweight="1.140pt" strokecolor="#939393">
              <v:stroke dashstyle="solid"/>
            </v:line>
            <v:line style="position:absolute" from="6236,2917" to="6236,3449" stroked="true" strokeweight="1.140pt" strokecolor="#939393">
              <v:stroke dashstyle="solid"/>
            </v:line>
            <v:line style="position:absolute" from="3961,2917" to="6248,2917" stroked="true" strokeweight="1.140pt" strokecolor="#939393">
              <v:stroke dashstyle="solid"/>
            </v:line>
            <v:line style="position:absolute" from="3954,3449" to="6248,3449" stroked="true" strokeweight="1.140pt" strokecolor="#939393">
              <v:stroke dashstyle="solid"/>
            </v:line>
            <v:line style="position:absolute" from="6236,2917" to="6236,344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97.669998pt;margin-top:182.676788pt;width:114.75pt;height:16.5pt;mso-position-horizontal-relative:page;mso-position-vertical-relative:paragraph;z-index:-45135872" coordorigin="3953,3654" coordsize="2295,330">
            <v:line style="position:absolute" from="3965,3665" to="3965,3972" stroked="true" strokeweight="1.140pt" strokecolor="#939393">
              <v:stroke dashstyle="solid"/>
            </v:line>
            <v:line style="position:absolute" from="6236,3665" to="6236,3972" stroked="true" strokeweight="1.140pt" strokecolor="#939393">
              <v:stroke dashstyle="solid"/>
            </v:line>
            <v:line style="position:absolute" from="3961,3665" to="6248,3665" stroked="true" strokeweight="1.140pt" strokecolor="#939393">
              <v:stroke dashstyle="solid"/>
            </v:line>
            <v:line style="position:absolute" from="3954,3972" to="6248,3972" stroked="true" strokeweight="1.140pt" strokecolor="#939393">
              <v:stroke dashstyle="solid"/>
            </v:line>
            <v:line style="position:absolute" from="6236,3665" to="6236,3972" stroked="true" strokeweight="1.140pt" strokecolor="#939393">
              <v:stroke dashstyle="solid"/>
            </v:line>
            <v:line style="position:absolute" from="3954,3972" to="6248,3972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69.396782pt;width:33.3pt;height:132.6pt;mso-position-horizontal-relative:page;mso-position-vertical-relative:paragraph;z-index:-45135360" coordorigin="6400,1388" coordsize="666,2652">
            <v:rect style="position:absolute;left:6411;top:1399;width:642;height:792" filled="true" fillcolor="#efefef" stroked="false">
              <v:fill type="solid"/>
            </v:rect>
            <v:shape style="position:absolute;left:6601;top:2191;width:262;height:216" type="#_x0000_t75" stroked="false">
              <v:imagedata r:id="rId33" o:title=""/>
            </v:shape>
            <v:rect style="position:absolute;left:6411;top:2407;width:642;height:352" filled="true" fillcolor="#efefef" stroked="false">
              <v:fill type="solid"/>
            </v:rect>
            <v:shape style="position:absolute;left:6601;top:2758;width:262;height:216" type="#_x0000_t75" stroked="false">
              <v:imagedata r:id="rId33" o:title=""/>
            </v:shape>
            <v:rect style="position:absolute;left:6411;top:2974;width:642;height:531" filled="true" fillcolor="#efefef" stroked="false">
              <v:fill type="solid"/>
            </v:rect>
            <v:shape style="position:absolute;left:6601;top:3505;width:262;height:216" type="#_x0000_t75" stroked="false">
              <v:imagedata r:id="rId33" o:title=""/>
            </v:shape>
            <v:rect style="position:absolute;left:6411;top:3721;width:642;height:308" filled="true" fillcolor="#efefef" stroked="false">
              <v:fill type="solid"/>
            </v:rect>
            <v:line style="position:absolute" from="6412,1399" to="6412,2191" stroked="true" strokeweight="1.140pt" strokecolor="#939393">
              <v:stroke dashstyle="solid"/>
            </v:line>
            <v:line style="position:absolute" from="6412,2407" to="6412,2759" stroked="true" strokeweight="1.140pt" strokecolor="#939393">
              <v:stroke dashstyle="solid"/>
            </v:line>
            <v:line style="position:absolute" from="6412,2975" to="6412,3505" stroked="true" strokeweight="1.140pt" strokecolor="#939393">
              <v:stroke dashstyle="solid"/>
            </v:line>
            <v:line style="position:absolute" from="6412,3721" to="6412,4029" stroked="true" strokeweight="1.140pt" strokecolor="#939393">
              <v:stroke dashstyle="solid"/>
            </v:line>
            <v:line style="position:absolute" from="7054,1399" to="7054,2191" stroked="true" strokeweight="1.140pt" strokecolor="#939393">
              <v:stroke dashstyle="solid"/>
            </v:line>
            <v:line style="position:absolute" from="7054,2407" to="7054,2759" stroked="true" strokeweight="1.140pt" strokecolor="#939393">
              <v:stroke dashstyle="solid"/>
            </v:line>
            <v:line style="position:absolute" from="7054,2975" to="7054,3505" stroked="true" strokeweight="1.140pt" strokecolor="#939393">
              <v:stroke dashstyle="solid"/>
            </v:line>
            <v:line style="position:absolute" from="7054,3721" to="7054,4029" stroked="true" strokeweight="1.140pt" strokecolor="#939393">
              <v:stroke dashstyle="solid"/>
            </v:line>
            <v:line style="position:absolute" from="6401,1399" to="7066,1399" stroked="true" strokeweight="1.140pt" strokecolor="#939393">
              <v:stroke dashstyle="solid"/>
            </v:line>
            <v:line style="position:absolute" from="6401,2191" to="7066,2191" stroked="true" strokeweight="1.140pt" strokecolor="#939393">
              <v:stroke dashstyle="solid"/>
            </v:line>
            <v:line style="position:absolute" from="6408,2407" to="7066,2407" stroked="true" strokeweight="1.140pt" strokecolor="#939393">
              <v:stroke dashstyle="solid"/>
            </v:line>
            <v:line style="position:absolute" from="6401,2759" to="7066,2759" stroked="true" strokeweight="1.140pt" strokecolor="#939393">
              <v:stroke dashstyle="solid"/>
            </v:line>
            <v:line style="position:absolute" from="6408,2975" to="7066,2975" stroked="true" strokeweight="1.140pt" strokecolor="#939393">
              <v:stroke dashstyle="solid"/>
            </v:line>
            <v:line style="position:absolute" from="6401,3505" to="7066,3505" stroked="true" strokeweight="1.140pt" strokecolor="#939393">
              <v:stroke dashstyle="solid"/>
            </v:line>
            <v:line style="position:absolute" from="6408,3721" to="7066,3721" stroked="true" strokeweight="1.140pt" strokecolor="#939393">
              <v:stroke dashstyle="solid"/>
            </v:line>
            <v:line style="position:absolute" from="6401,4029" to="7066,4029" stroked="true" strokeweight="1.140pt" strokecolor="#939393">
              <v:stroke dashstyle="solid"/>
            </v:line>
            <v:line style="position:absolute" from="6412,3721" to="6412,4029" stroked="true" strokeweight="1.140pt" strokecolor="#939393">
              <v:stroke dashstyle="solid"/>
            </v:line>
            <v:line style="position:absolute" from="6412,2975" to="6412,3505" stroked="true" strokeweight="1.140pt" strokecolor="#939393">
              <v:stroke dashstyle="solid"/>
            </v:line>
            <v:line style="position:absolute" from="6412,2407" to="6412,2759" stroked="true" strokeweight="1.140pt" strokecolor="#939393">
              <v:stroke dashstyle="solid"/>
            </v:line>
            <v:line style="position:absolute" from="6412,1399" to="6412,2191" stroked="true" strokeweight="1.140pt" strokecolor="#939393">
              <v:stroke dashstyle="solid"/>
            </v:line>
            <v:line style="position:absolute" from="6401,4029" to="7066,4029" stroked="true" strokeweight="1.140pt" strokecolor="#939393">
              <v:stroke dashstyle="solid"/>
            </v:line>
            <v:line style="position:absolute" from="6401,1399" to="7066,139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69.396782pt;width:114.75pt;height:40.75pt;mso-position-horizontal-relative:page;mso-position-vertical-relative:paragraph;z-index:-45134848" coordorigin="7155,1388" coordsize="2295,815">
            <v:line style="position:absolute" from="7166,1399" to="7166,2191" stroked="true" strokeweight="1.140pt" strokecolor="#939393">
              <v:stroke dashstyle="solid"/>
            </v:line>
            <v:line style="position:absolute" from="9438,1399" to="9438,2191" stroked="true" strokeweight="1.140pt" strokecolor="#939393">
              <v:stroke dashstyle="solid"/>
            </v:line>
            <v:line style="position:absolute" from="7156,1399" to="9450,1399" stroked="true" strokeweight="1.140pt" strokecolor="#939393">
              <v:stroke dashstyle="solid"/>
            </v:line>
            <v:line style="position:absolute" from="7156,2191" to="9450,2191" stroked="true" strokeweight="1.140pt" strokecolor="#939393">
              <v:stroke dashstyle="solid"/>
            </v:line>
            <v:line style="position:absolute" from="9438,1399" to="9438,2191" stroked="true" strokeweight="1.140pt" strokecolor="#939393">
              <v:stroke dashstyle="solid"/>
            </v:line>
            <v:line style="position:absolute" from="7156,1399" to="9450,139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119.796783pt;width:114.75pt;height:18.75pt;mso-position-horizontal-relative:page;mso-position-vertical-relative:paragraph;z-index:-45134336" coordorigin="7155,2396" coordsize="2295,375">
            <v:line style="position:absolute" from="7166,2407" to="7166,2759" stroked="true" strokeweight="1.140pt" strokecolor="#939393">
              <v:stroke dashstyle="solid"/>
            </v:line>
            <v:line style="position:absolute" from="9438,2407" to="9438,2759" stroked="true" strokeweight="1.140pt" strokecolor="#939393">
              <v:stroke dashstyle="solid"/>
            </v:line>
            <v:line style="position:absolute" from="7163,2407" to="9450,2407" stroked="true" strokeweight="1.140pt" strokecolor="#939393">
              <v:stroke dashstyle="solid"/>
            </v:line>
            <v:line style="position:absolute" from="7156,2759" to="9450,2759" stroked="true" strokeweight="1.140pt" strokecolor="#939393">
              <v:stroke dashstyle="solid"/>
            </v:line>
            <v:line style="position:absolute" from="9438,2407" to="9438,2759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148.176788pt;width:114.75pt;height:27.7pt;mso-position-horizontal-relative:page;mso-position-vertical-relative:paragraph;z-index:-45133824" coordorigin="7155,2964" coordsize="2295,554">
            <v:line style="position:absolute" from="7166,2975" to="7166,3505" stroked="true" strokeweight="1.140pt" strokecolor="#939393">
              <v:stroke dashstyle="solid"/>
            </v:line>
            <v:line style="position:absolute" from="9438,2975" to="9438,3505" stroked="true" strokeweight="1.140pt" strokecolor="#939393">
              <v:stroke dashstyle="solid"/>
            </v:line>
            <v:line style="position:absolute" from="7163,2975" to="9450,2975" stroked="true" strokeweight="1.140pt" strokecolor="#939393">
              <v:stroke dashstyle="solid"/>
            </v:line>
            <v:line style="position:absolute" from="7156,3505" to="9450,3505" stroked="true" strokeweight="1.140pt" strokecolor="#939393">
              <v:stroke dashstyle="solid"/>
            </v:line>
            <v:line style="position:absolute" from="9438,2975" to="9438,3505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57.75pt;margin-top:185.49678pt;width:114.75pt;height:16.5pt;mso-position-horizontal-relative:page;mso-position-vertical-relative:paragraph;z-index:-45133312" coordorigin="7155,3710" coordsize="2295,330">
            <v:line style="position:absolute" from="7166,3721" to="7166,4029" stroked="true" strokeweight="1.140pt" strokecolor="#939393">
              <v:stroke dashstyle="solid"/>
            </v:line>
            <v:line style="position:absolute" from="9438,3721" to="9438,4029" stroked="true" strokeweight="1.140pt" strokecolor="#939393">
              <v:stroke dashstyle="solid"/>
            </v:line>
            <v:line style="position:absolute" from="7163,3721" to="9450,3721" stroked="true" strokeweight="1.140pt" strokecolor="#939393">
              <v:stroke dashstyle="solid"/>
            </v:line>
            <v:line style="position:absolute" from="7156,4029" to="9450,4029" stroked="true" strokeweight="1.140pt" strokecolor="#939393">
              <v:stroke dashstyle="solid"/>
            </v:line>
            <v:line style="position:absolute" from="9438,3721" to="9438,4029" stroked="true" strokeweight="1.140pt" strokecolor="#939393">
              <v:stroke dashstyle="solid"/>
            </v:line>
            <v:line style="position:absolute" from="7156,4029" to="9450,4029" stroked="true" strokeweight="1.140pt" strokecolor="#939393">
              <v:stroke dashstyle="solid"/>
            </v:lin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83680">
            <wp:simplePos x="0" y="0"/>
            <wp:positionH relativeFrom="page">
              <wp:posOffset>2037588</wp:posOffset>
            </wp:positionH>
            <wp:positionV relativeFrom="paragraph">
              <wp:posOffset>3839042</wp:posOffset>
            </wp:positionV>
            <wp:extent cx="72491" cy="67913"/>
            <wp:effectExtent l="0" t="0" r="0" b="0"/>
            <wp:wrapNone/>
            <wp:docPr id="48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84192">
            <wp:simplePos x="0" y="0"/>
            <wp:positionH relativeFrom="page">
              <wp:posOffset>4071365</wp:posOffset>
            </wp:positionH>
            <wp:positionV relativeFrom="paragraph">
              <wp:posOffset>3839042</wp:posOffset>
            </wp:positionV>
            <wp:extent cx="71728" cy="67913"/>
            <wp:effectExtent l="0" t="0" r="0" b="0"/>
            <wp:wrapNone/>
            <wp:docPr id="48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tbl>
      <w:tblPr>
        <w:tblW w:w="0" w:type="auto"/>
        <w:jc w:val="left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58" w:hRule="atLeast"/>
        </w:trPr>
        <w:tc>
          <w:tcPr>
            <w:tcW w:w="842" w:type="dxa"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6"/>
              <w:ind w:left="26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6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6"/>
              <w:ind w:left="94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top w:val="nil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6"/>
              <w:ind w:left="9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846" w:hRule="atLeast"/>
        </w:trPr>
        <w:tc>
          <w:tcPr>
            <w:tcW w:w="842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259" w:lineRule="auto" w:before="79"/>
              <w:ind w:left="112" w:right="13" w:hanging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협력기관</w:t>
            </w:r>
          </w:p>
        </w:tc>
        <w:tc>
          <w:tcPr>
            <w:tcW w:w="698" w:type="dxa"/>
            <w:vMerge w:val="restart"/>
          </w:tcPr>
          <w:p>
            <w:pPr>
              <w:pStyle w:val="TableParagraph"/>
              <w:spacing w:before="79"/>
              <w:ind w:left="197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228</w:t>
            </w:r>
          </w:p>
        </w:tc>
        <w:tc>
          <w:tcPr>
            <w:tcW w:w="3201" w:type="dxa"/>
          </w:tcPr>
          <w:p>
            <w:pPr>
              <w:pStyle w:val="TableParagraph"/>
              <w:spacing w:line="166" w:lineRule="exact" w:before="84"/>
              <w:ind w:left="181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협력기관</w:t>
            </w:r>
          </w:p>
          <w:p>
            <w:pPr>
              <w:pStyle w:val="TableParagraph"/>
              <w:tabs>
                <w:tab w:pos="884" w:val="left" w:leader="none"/>
              </w:tabs>
              <w:spacing w:line="213" w:lineRule="exact"/>
              <w:ind w:left="150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인력</w:t>
            </w:r>
            <w:r>
              <w:rPr>
                <w:rFonts w:ascii="휴먼매직체" w:hAnsi="휴먼매직체" w:eastAsia="휴먼매직체" w:hint="eastAsia"/>
                <w:spacing w:val="16"/>
                <w:w w:val="80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대상</w:t>
              <w:tab/>
            </w:r>
            <w:r>
              <w:rPr>
                <w:w w:val="80"/>
                <w:position w:val="2"/>
                <w:sz w:val="16"/>
              </w:rPr>
              <w:t>∙</w:t>
            </w:r>
            <w:r>
              <w:rPr>
                <w:spacing w:val="-25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협력기관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인력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대상으로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서비스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개시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전</w:t>
            </w:r>
          </w:p>
          <w:p>
            <w:pPr>
              <w:pStyle w:val="TableParagraph"/>
              <w:tabs>
                <w:tab w:pos="980" w:val="left" w:leader="none"/>
              </w:tabs>
              <w:spacing w:line="226" w:lineRule="exact"/>
              <w:ind w:left="181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주간활동</w:t>
              <w:tab/>
            </w:r>
            <w:r>
              <w:rPr>
                <w:w w:val="90"/>
                <w:sz w:val="16"/>
              </w:rPr>
              <w:t>교육</w:t>
            </w:r>
            <w:r>
              <w:rPr>
                <w:spacing w:val="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실시</w:t>
            </w:r>
          </w:p>
          <w:p>
            <w:pPr>
              <w:pStyle w:val="TableParagraph"/>
              <w:spacing w:line="178" w:lineRule="exact"/>
              <w:ind w:left="2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교육</w:t>
            </w:r>
          </w:p>
          <w:p>
            <w:pPr>
              <w:pStyle w:val="TableParagraph"/>
              <w:tabs>
                <w:tab w:pos="884" w:val="left" w:leader="none"/>
              </w:tabs>
              <w:spacing w:line="265" w:lineRule="exact" w:before="164"/>
              <w:ind w:left="23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10"/>
                <w:sz w:val="16"/>
              </w:rPr>
              <w:t>서비스</w:t>
              <w:tab/>
            </w:r>
            <w:r>
              <w:rPr>
                <w:w w:val="80"/>
                <w:sz w:val="16"/>
              </w:rPr>
              <w:t>∙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w w:val="85"/>
                <w:sz w:val="16"/>
              </w:rPr>
              <w:t>협약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체결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내용에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따른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서비스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제공</w:t>
            </w:r>
          </w:p>
          <w:p>
            <w:pPr>
              <w:pStyle w:val="TableParagraph"/>
              <w:spacing w:line="138" w:lineRule="exact"/>
              <w:ind w:left="2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제공</w:t>
            </w:r>
          </w:p>
          <w:p>
            <w:pPr>
              <w:pStyle w:val="TableParagraph"/>
              <w:tabs>
                <w:tab w:pos="884" w:val="left" w:leader="none"/>
              </w:tabs>
              <w:spacing w:line="255" w:lineRule="exact" w:before="191"/>
              <w:ind w:left="23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서비스</w:t>
              <w:tab/>
            </w:r>
            <w:r>
              <w:rPr>
                <w:w w:val="80"/>
                <w:position w:val="2"/>
                <w:sz w:val="16"/>
              </w:rPr>
              <w:t>∙</w:t>
            </w:r>
            <w:r>
              <w:rPr>
                <w:spacing w:val="-25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다양한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방법으로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정기적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또는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수시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모니</w:t>
            </w:r>
          </w:p>
          <w:p>
            <w:pPr>
              <w:pStyle w:val="TableParagraph"/>
              <w:tabs>
                <w:tab w:pos="980" w:val="left" w:leader="none"/>
              </w:tabs>
              <w:spacing w:line="255" w:lineRule="exact"/>
              <w:ind w:left="181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모니터링</w:t>
              <w:tab/>
            </w:r>
            <w:r>
              <w:rPr>
                <w:w w:val="90"/>
                <w:sz w:val="16"/>
              </w:rPr>
              <w:t>터링</w:t>
            </w:r>
            <w:r>
              <w:rPr>
                <w:spacing w:val="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실시</w:t>
            </w:r>
          </w:p>
          <w:p>
            <w:pPr>
              <w:pStyle w:val="TableParagraph"/>
              <w:spacing w:before="12"/>
              <w:rPr>
                <w:rFonts w:ascii="휴먼모음T"/>
                <w:sz w:val="14"/>
              </w:rPr>
            </w:pPr>
          </w:p>
          <w:p>
            <w:pPr>
              <w:pStyle w:val="TableParagraph"/>
              <w:tabs>
                <w:tab w:pos="884" w:val="left" w:leader="none"/>
              </w:tabs>
              <w:ind w:left="150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협약</w:t>
            </w:r>
            <w:r>
              <w:rPr>
                <w:rFonts w:ascii="휴먼매직체" w:hAnsi="휴먼매직체" w:eastAsia="휴먼매직체" w:hint="eastAsia"/>
                <w:spacing w:val="17"/>
                <w:w w:val="80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95"/>
                <w:sz w:val="16"/>
              </w:rPr>
              <w:t>종료</w:t>
              <w:tab/>
            </w:r>
            <w:r>
              <w:rPr>
                <w:w w:val="70"/>
                <w:sz w:val="16"/>
              </w:rPr>
              <w:t>∙</w:t>
            </w:r>
            <w:r>
              <w:rPr>
                <w:spacing w:val="-21"/>
                <w:w w:val="70"/>
                <w:sz w:val="16"/>
              </w:rPr>
              <w:t> </w:t>
            </w:r>
            <w:r>
              <w:rPr>
                <w:w w:val="75"/>
                <w:sz w:val="16"/>
              </w:rPr>
              <w:t>협약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기간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경과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또는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문제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발생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협약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종료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spacing w:line="166" w:lineRule="exact" w:before="112"/>
              <w:ind w:left="18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5"/>
                <w:sz w:val="16"/>
              </w:rPr>
              <w:t>협력기관</w:t>
            </w:r>
          </w:p>
          <w:p>
            <w:pPr>
              <w:pStyle w:val="TableParagraph"/>
              <w:tabs>
                <w:tab w:pos="885" w:val="left" w:leader="none"/>
              </w:tabs>
              <w:spacing w:line="213" w:lineRule="exact"/>
              <w:ind w:left="151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인력</w:t>
            </w:r>
            <w:r>
              <w:rPr>
                <w:rFonts w:ascii="휴먼매직체" w:hAnsi="휴먼매직체" w:eastAsia="휴먼매직체" w:hint="eastAsia"/>
                <w:spacing w:val="16"/>
                <w:w w:val="80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대상</w:t>
              <w:tab/>
            </w:r>
            <w:r>
              <w:rPr>
                <w:w w:val="80"/>
                <w:position w:val="2"/>
                <w:sz w:val="16"/>
              </w:rPr>
              <w:t>∙</w:t>
            </w:r>
            <w:r>
              <w:rPr>
                <w:spacing w:val="-25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협력기관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인력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대상으로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서비스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개시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전</w:t>
            </w:r>
          </w:p>
          <w:p>
            <w:pPr>
              <w:pStyle w:val="TableParagraph"/>
              <w:tabs>
                <w:tab w:pos="981" w:val="left" w:leader="none"/>
              </w:tabs>
              <w:spacing w:line="226" w:lineRule="exact"/>
              <w:ind w:left="127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방과후활동</w:t>
              <w:tab/>
            </w:r>
            <w:r>
              <w:rPr>
                <w:w w:val="90"/>
                <w:sz w:val="16"/>
              </w:rPr>
              <w:t>교육</w:t>
            </w:r>
            <w:r>
              <w:rPr>
                <w:spacing w:val="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실시</w:t>
            </w:r>
          </w:p>
          <w:p>
            <w:pPr>
              <w:pStyle w:val="TableParagraph"/>
              <w:spacing w:line="178" w:lineRule="exact"/>
              <w:ind w:left="2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교육</w:t>
            </w:r>
          </w:p>
          <w:p>
            <w:pPr>
              <w:pStyle w:val="TableParagraph"/>
              <w:tabs>
                <w:tab w:pos="885" w:val="left" w:leader="none"/>
              </w:tabs>
              <w:spacing w:line="265" w:lineRule="exact" w:before="193"/>
              <w:ind w:left="23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position w:val="10"/>
                <w:sz w:val="16"/>
              </w:rPr>
              <w:t>서비스</w:t>
              <w:tab/>
            </w:r>
            <w:r>
              <w:rPr>
                <w:w w:val="80"/>
                <w:sz w:val="16"/>
              </w:rPr>
              <w:t>∙</w:t>
            </w:r>
            <w:r>
              <w:rPr>
                <w:spacing w:val="-23"/>
                <w:w w:val="80"/>
                <w:sz w:val="16"/>
              </w:rPr>
              <w:t> </w:t>
            </w:r>
            <w:r>
              <w:rPr>
                <w:w w:val="85"/>
                <w:sz w:val="16"/>
              </w:rPr>
              <w:t>협약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체결</w:t>
            </w:r>
            <w:r>
              <w:rPr>
                <w:spacing w:val="-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내용에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따른</w:t>
            </w:r>
            <w:r>
              <w:rPr>
                <w:spacing w:val="-10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서비스</w:t>
            </w:r>
            <w:r>
              <w:rPr>
                <w:spacing w:val="-9"/>
                <w:w w:val="85"/>
                <w:sz w:val="16"/>
              </w:rPr>
              <w:t> </w:t>
            </w:r>
            <w:r>
              <w:rPr>
                <w:w w:val="85"/>
                <w:sz w:val="16"/>
              </w:rPr>
              <w:t>제공</w:t>
            </w:r>
          </w:p>
          <w:p>
            <w:pPr>
              <w:pStyle w:val="TableParagraph"/>
              <w:spacing w:line="138" w:lineRule="exact"/>
              <w:ind w:left="29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제공</w:t>
            </w:r>
          </w:p>
          <w:p>
            <w:pPr>
              <w:pStyle w:val="TableParagraph"/>
              <w:tabs>
                <w:tab w:pos="885" w:val="left" w:leader="none"/>
              </w:tabs>
              <w:spacing w:line="255" w:lineRule="exact" w:before="191"/>
              <w:ind w:left="238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5"/>
                <w:sz w:val="16"/>
              </w:rPr>
              <w:t>서비스</w:t>
              <w:tab/>
            </w:r>
            <w:r>
              <w:rPr>
                <w:w w:val="80"/>
                <w:position w:val="2"/>
                <w:sz w:val="16"/>
              </w:rPr>
              <w:t>∙</w:t>
            </w:r>
            <w:r>
              <w:rPr>
                <w:spacing w:val="-25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다양한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방법으로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정기적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또는</w:t>
            </w:r>
            <w:r>
              <w:rPr>
                <w:spacing w:val="-13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수시</w:t>
            </w:r>
            <w:r>
              <w:rPr>
                <w:spacing w:val="-12"/>
                <w:w w:val="80"/>
                <w:position w:val="2"/>
                <w:sz w:val="16"/>
              </w:rPr>
              <w:t> </w:t>
            </w:r>
            <w:r>
              <w:rPr>
                <w:w w:val="80"/>
                <w:position w:val="2"/>
                <w:sz w:val="16"/>
              </w:rPr>
              <w:t>모니</w:t>
            </w:r>
          </w:p>
          <w:p>
            <w:pPr>
              <w:pStyle w:val="TableParagraph"/>
              <w:tabs>
                <w:tab w:pos="981" w:val="left" w:leader="none"/>
              </w:tabs>
              <w:spacing w:line="255" w:lineRule="exact"/>
              <w:ind w:left="183"/>
              <w:rPr>
                <w:sz w:val="16"/>
              </w:rPr>
            </w:pPr>
            <w:r>
              <w:rPr>
                <w:rFonts w:ascii="휴먼매직체" w:eastAsia="휴먼매직체" w:hint="eastAsia"/>
                <w:w w:val="90"/>
                <w:position w:val="2"/>
                <w:sz w:val="16"/>
              </w:rPr>
              <w:t>모니터링</w:t>
              <w:tab/>
            </w:r>
            <w:r>
              <w:rPr>
                <w:w w:val="90"/>
                <w:sz w:val="16"/>
              </w:rPr>
              <w:t>터링</w:t>
            </w:r>
            <w:r>
              <w:rPr>
                <w:spacing w:val="15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실시</w:t>
            </w:r>
          </w:p>
          <w:p>
            <w:pPr>
              <w:pStyle w:val="TableParagraph"/>
              <w:spacing w:before="13"/>
              <w:rPr>
                <w:rFonts w:ascii="휴먼모음T"/>
                <w:sz w:val="14"/>
              </w:rPr>
            </w:pPr>
          </w:p>
          <w:p>
            <w:pPr>
              <w:pStyle w:val="TableParagraph"/>
              <w:tabs>
                <w:tab w:pos="885" w:val="left" w:leader="none"/>
              </w:tabs>
              <w:ind w:left="151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80"/>
                <w:sz w:val="16"/>
              </w:rPr>
              <w:t>협약</w:t>
            </w:r>
            <w:r>
              <w:rPr>
                <w:rFonts w:ascii="휴먼매직체" w:hAnsi="휴먼매직체" w:eastAsia="휴먼매직체" w:hint="eastAsia"/>
                <w:spacing w:val="17"/>
                <w:w w:val="80"/>
                <w:sz w:val="16"/>
              </w:rPr>
              <w:t> </w:t>
            </w:r>
            <w:r>
              <w:rPr>
                <w:rFonts w:ascii="휴먼매직체" w:hAnsi="휴먼매직체" w:eastAsia="휴먼매직체" w:hint="eastAsia"/>
                <w:w w:val="95"/>
                <w:sz w:val="16"/>
              </w:rPr>
              <w:t>종료</w:t>
              <w:tab/>
            </w:r>
            <w:r>
              <w:rPr>
                <w:w w:val="70"/>
                <w:sz w:val="16"/>
              </w:rPr>
              <w:t>∙</w:t>
            </w:r>
            <w:r>
              <w:rPr>
                <w:spacing w:val="-21"/>
                <w:w w:val="70"/>
                <w:sz w:val="16"/>
              </w:rPr>
              <w:t> </w:t>
            </w:r>
            <w:r>
              <w:rPr>
                <w:w w:val="75"/>
                <w:sz w:val="16"/>
              </w:rPr>
              <w:t>협약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기간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경과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또는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문제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발생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시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협약</w:t>
            </w:r>
            <w:r>
              <w:rPr>
                <w:spacing w:val="-16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종료</w:t>
            </w:r>
          </w:p>
        </w:tc>
      </w:tr>
      <w:tr>
        <w:trPr>
          <w:trHeight w:val="1089" w:hRule="atLeast"/>
        </w:trPr>
        <w:tc>
          <w:tcPr>
            <w:tcW w:w="84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</w:tcPr>
          <w:p>
            <w:pPr>
              <w:pStyle w:val="TableParagraph"/>
              <w:spacing w:line="163" w:lineRule="auto" w:before="102"/>
              <w:ind w:left="290" w:right="7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 제공기관과 협력기관은 구체 적인 협약 내용을 포함한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방과후활동서비 스 운영 업무협약서[서식 제15호]를 작성 하여 최종 협약</w:t>
            </w:r>
            <w:r>
              <w:rPr>
                <w:spacing w:val="-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체결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spacing w:line="163" w:lineRule="auto" w:before="102"/>
              <w:ind w:left="291" w:right="81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 제공기관과 협력기관은 구체 적인 협약 내용을 포함한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방과후활동서비 스 운영 업무협약서[서식 제19호]를 작성 하여 최종 협약</w:t>
            </w:r>
            <w:r>
              <w:rPr>
                <w:spacing w:val="-4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체결</w:t>
            </w:r>
          </w:p>
        </w:tc>
      </w:tr>
      <w:tr>
        <w:trPr>
          <w:trHeight w:val="1289" w:hRule="atLeast"/>
        </w:trPr>
        <w:tc>
          <w:tcPr>
            <w:tcW w:w="842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259" w:lineRule="auto" w:before="79"/>
              <w:ind w:left="34" w:right="16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종사자 채용 및 배치</w:t>
            </w:r>
          </w:p>
        </w:tc>
        <w:tc>
          <w:tcPr>
            <w:tcW w:w="698" w:type="dxa"/>
            <w:vMerge w:val="restart"/>
          </w:tcPr>
          <w:p>
            <w:pPr>
              <w:pStyle w:val="TableParagraph"/>
              <w:spacing w:before="79"/>
              <w:ind w:left="197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229</w:t>
            </w:r>
          </w:p>
        </w:tc>
        <w:tc>
          <w:tcPr>
            <w:tcW w:w="3201" w:type="dxa"/>
          </w:tcPr>
          <w:p>
            <w:pPr>
              <w:pStyle w:val="TableParagraph"/>
              <w:spacing w:before="79"/>
              <w:ind w:left="83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자격요건</w:t>
            </w:r>
          </w:p>
          <w:p>
            <w:pPr>
              <w:pStyle w:val="TableParagraph"/>
              <w:spacing w:line="331" w:lineRule="exact" w:before="25"/>
              <w:ind w:left="83"/>
              <w:rPr>
                <w:sz w:val="19"/>
              </w:rPr>
            </w:pPr>
            <w:r>
              <w:rPr>
                <w:w w:val="90"/>
                <w:sz w:val="19"/>
              </w:rPr>
              <w:t>2) 전담 관리인력 및 제공인력</w:t>
            </w:r>
          </w:p>
          <w:p>
            <w:pPr>
              <w:pStyle w:val="TableParagraph"/>
              <w:spacing w:line="163" w:lineRule="auto" w:before="76"/>
              <w:ind w:left="264" w:right="60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60세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이하로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다음의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어느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하나에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 하는 자로 결격사유가 없는</w:t>
            </w:r>
            <w:r>
              <w:rPr>
                <w:spacing w:val="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spacing w:before="79"/>
              <w:ind w:left="85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자격요건</w:t>
            </w:r>
          </w:p>
          <w:p>
            <w:pPr>
              <w:pStyle w:val="TableParagraph"/>
              <w:spacing w:line="331" w:lineRule="exact" w:before="25"/>
              <w:ind w:left="85"/>
              <w:rPr>
                <w:sz w:val="19"/>
              </w:rPr>
            </w:pPr>
            <w:r>
              <w:rPr>
                <w:w w:val="90"/>
                <w:sz w:val="19"/>
              </w:rPr>
              <w:t>2) 전담 관리인력 및 제공인력</w:t>
            </w:r>
          </w:p>
          <w:p>
            <w:pPr>
              <w:pStyle w:val="TableParagraph"/>
              <w:spacing w:line="163" w:lineRule="auto" w:before="76"/>
              <w:ind w:left="266" w:right="68"/>
              <w:rPr>
                <w:sz w:val="19"/>
              </w:rPr>
            </w:pPr>
            <w:r>
              <w:rPr>
                <w:w w:val="90"/>
                <w:sz w:val="19"/>
              </w:rPr>
              <w:t>만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65세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이하로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다음의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어느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하나에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해당 하는 자로 결격사유가 없는</w:t>
            </w:r>
            <w:r>
              <w:rPr>
                <w:spacing w:val="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</w:t>
            </w:r>
          </w:p>
        </w:tc>
      </w:tr>
      <w:tr>
        <w:trPr>
          <w:trHeight w:val="5499" w:hRule="atLeast"/>
        </w:trPr>
        <w:tc>
          <w:tcPr>
            <w:tcW w:w="842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</w:tcPr>
          <w:p>
            <w:pPr>
              <w:pStyle w:val="TableParagraph"/>
              <w:spacing w:line="245" w:lineRule="exact" w:before="206"/>
              <w:ind w:left="253"/>
              <w:rPr>
                <w:sz w:val="16"/>
              </w:rPr>
            </w:pPr>
            <w:r>
              <w:rPr>
                <w:w w:val="75"/>
                <w:sz w:val="16"/>
              </w:rPr>
              <w:t>① ‘사회복지사업법’ 제11조에 따른 사회복지사</w:t>
            </w:r>
          </w:p>
          <w:p>
            <w:pPr>
              <w:pStyle w:val="TableParagraph"/>
              <w:spacing w:line="177" w:lineRule="auto" w:before="17"/>
              <w:ind w:left="419" w:right="244" w:hanging="166"/>
              <w:rPr>
                <w:sz w:val="16"/>
              </w:rPr>
            </w:pPr>
            <w:r>
              <w:rPr>
                <w:w w:val="70"/>
                <w:sz w:val="16"/>
              </w:rPr>
              <w:t>② ‘초･중등교육법’ 제21조에 의한 특수학교 정교사(1 </w:t>
            </w:r>
            <w:r>
              <w:rPr>
                <w:w w:val="75"/>
                <w:sz w:val="16"/>
              </w:rPr>
              <w:t>급, 2급) 및 준교사,</w:t>
            </w:r>
          </w:p>
          <w:p>
            <w:pPr>
              <w:pStyle w:val="TableParagraph"/>
              <w:spacing w:line="190" w:lineRule="exact"/>
              <w:ind w:left="253"/>
              <w:rPr>
                <w:sz w:val="16"/>
              </w:rPr>
            </w:pPr>
            <w:r>
              <w:rPr>
                <w:w w:val="80"/>
                <w:sz w:val="16"/>
              </w:rPr>
              <w:t>③ ‘장애인복지법’ 제72조의2에 따른 언어재활사</w:t>
            </w:r>
          </w:p>
          <w:p>
            <w:pPr>
              <w:pStyle w:val="TableParagraph"/>
              <w:spacing w:line="208" w:lineRule="exact"/>
              <w:ind w:left="253"/>
              <w:rPr>
                <w:sz w:val="16"/>
              </w:rPr>
            </w:pPr>
            <w:r>
              <w:rPr>
                <w:w w:val="75"/>
                <w:sz w:val="16"/>
              </w:rPr>
              <w:t>④ ‘장애인복지법’ 제72조의3에 따른 장애인재활상담사</w:t>
            </w:r>
          </w:p>
          <w:p>
            <w:pPr>
              <w:pStyle w:val="TableParagraph"/>
              <w:spacing w:line="177" w:lineRule="auto" w:before="17"/>
              <w:ind w:left="418" w:hanging="165"/>
              <w:rPr>
                <w:sz w:val="16"/>
              </w:rPr>
            </w:pPr>
            <w:r>
              <w:rPr>
                <w:w w:val="70"/>
                <w:sz w:val="16"/>
              </w:rPr>
              <w:t>⑤ ‘국민체육진흥법 11조 및 시행령 제9조의3’에 따른 </w:t>
            </w:r>
            <w:r>
              <w:rPr>
                <w:w w:val="80"/>
                <w:sz w:val="16"/>
              </w:rPr>
              <w:t>장애인스포츠지도자</w:t>
            </w:r>
          </w:p>
          <w:p>
            <w:pPr>
              <w:pStyle w:val="TableParagraph"/>
              <w:spacing w:line="177" w:lineRule="auto"/>
              <w:ind w:left="426" w:right="135" w:hanging="173"/>
              <w:rPr>
                <w:sz w:val="16"/>
              </w:rPr>
            </w:pPr>
            <w:r>
              <w:rPr>
                <w:w w:val="70"/>
                <w:sz w:val="16"/>
              </w:rPr>
              <w:t>⑥ ‘장애아동복지지원법’시행규칙 제8조(및 별표 1)에 </w:t>
            </w:r>
            <w:r>
              <w:rPr>
                <w:w w:val="80"/>
                <w:sz w:val="16"/>
              </w:rPr>
              <w:t>따른 발달재활서비스 제공인력</w:t>
            </w:r>
          </w:p>
          <w:p>
            <w:pPr>
              <w:pStyle w:val="TableParagraph"/>
              <w:spacing w:line="190" w:lineRule="exact"/>
              <w:ind w:left="253"/>
              <w:rPr>
                <w:sz w:val="16"/>
              </w:rPr>
            </w:pPr>
            <w:r>
              <w:rPr>
                <w:w w:val="75"/>
                <w:sz w:val="16"/>
              </w:rPr>
              <w:t>⑦ ‘평생교육법’ 제24조에 따른 평생교육사</w:t>
            </w:r>
          </w:p>
          <w:p>
            <w:pPr>
              <w:pStyle w:val="TableParagraph"/>
              <w:spacing w:line="177" w:lineRule="auto" w:before="16"/>
              <w:ind w:left="443" w:right="316" w:hanging="190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⑧ ‘근로자직업능력개발법’ 제33조에 따른 직업능력개 발훈련교사, ‘국가기술자격법’에 따른 직업상담사, 제빵 기능사, 제과 기능사, 조리 기능사, 임상심리 사 등 방과활동서비스와 관련된 기술･기능 분야 및 </w:t>
            </w:r>
            <w:r>
              <w:rPr>
                <w:w w:val="75"/>
                <w:sz w:val="16"/>
              </w:rPr>
              <w:t>서비스 분야 자격소유자</w:t>
            </w:r>
          </w:p>
          <w:p>
            <w:pPr>
              <w:pStyle w:val="TableParagraph"/>
              <w:spacing w:line="177" w:lineRule="auto"/>
              <w:ind w:left="431" w:right="319" w:hanging="178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⑨ 복지기관에서 근무한 경험(단순 사무직 제외)이나 활동지원사로서 장애인에게 서비스를 제공한 경험 </w:t>
            </w:r>
            <w:r>
              <w:rPr>
                <w:w w:val="80"/>
                <w:sz w:val="16"/>
              </w:rPr>
              <w:t>이 1년 이상인 자</w:t>
            </w:r>
          </w:p>
          <w:p>
            <w:pPr>
              <w:pStyle w:val="TableParagraph"/>
              <w:spacing w:line="189" w:lineRule="exact"/>
              <w:ind w:left="253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⑩ 발달장애인 주간활동서비스 제공인력 교육 수료자</w:t>
            </w:r>
          </w:p>
          <w:p>
            <w:pPr>
              <w:pStyle w:val="TableParagraph"/>
              <w:spacing w:line="177" w:lineRule="auto" w:before="15"/>
              <w:ind w:left="426" w:right="318" w:hanging="173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⑪ 사회복지학, 직업재활･특수교육 또는 장애인 재활 관련학, 교육학, 언어치료학, (사회)체육학, 건강관 리학, 음악･미술 등 방과후활동서비스와 관련된 분 </w:t>
            </w:r>
            <w:r>
              <w:rPr>
                <w:w w:val="75"/>
                <w:sz w:val="16"/>
              </w:rPr>
              <w:t>야 전공의 전문학사 이상의 학위 소지자</w:t>
            </w:r>
          </w:p>
        </w:tc>
        <w:tc>
          <w:tcPr>
            <w:tcW w:w="3205" w:type="dxa"/>
            <w:tcBorders>
              <w:right w:val="nil"/>
            </w:tcBorders>
          </w:tcPr>
          <w:p>
            <w:pPr>
              <w:pStyle w:val="TableParagraph"/>
              <w:spacing w:line="245" w:lineRule="exact" w:before="206"/>
              <w:ind w:left="254"/>
              <w:rPr>
                <w:sz w:val="16"/>
              </w:rPr>
            </w:pPr>
            <w:r>
              <w:rPr>
                <w:w w:val="75"/>
                <w:sz w:val="16"/>
              </w:rPr>
              <w:t>① ‘사회복지사업법’ 제11조에 따른 사회복지사</w:t>
            </w:r>
          </w:p>
          <w:p>
            <w:pPr>
              <w:pStyle w:val="TableParagraph"/>
              <w:spacing w:line="177" w:lineRule="auto" w:before="17"/>
              <w:ind w:left="419" w:right="300" w:hanging="166"/>
              <w:rPr>
                <w:sz w:val="16"/>
              </w:rPr>
            </w:pPr>
            <w:r>
              <w:rPr>
                <w:w w:val="70"/>
                <w:sz w:val="16"/>
              </w:rPr>
              <w:t>② ‘초･중등교육법’ 제21조에 의한 특수학교 정교사(1 </w:t>
            </w:r>
            <w:r>
              <w:rPr>
                <w:w w:val="80"/>
                <w:sz w:val="16"/>
              </w:rPr>
              <w:t>급, 2급) 및 준교사,</w:t>
            </w:r>
          </w:p>
          <w:p>
            <w:pPr>
              <w:pStyle w:val="TableParagraph"/>
              <w:spacing w:line="190" w:lineRule="exact"/>
              <w:ind w:left="254"/>
              <w:rPr>
                <w:sz w:val="16"/>
              </w:rPr>
            </w:pPr>
            <w:r>
              <w:rPr>
                <w:w w:val="80"/>
                <w:sz w:val="16"/>
              </w:rPr>
              <w:t>③ ‘장애인복지법’ 제72조의2에 따른 언어재활사</w:t>
            </w:r>
          </w:p>
          <w:p>
            <w:pPr>
              <w:pStyle w:val="TableParagraph"/>
              <w:spacing w:line="208" w:lineRule="exact"/>
              <w:ind w:left="254"/>
              <w:rPr>
                <w:sz w:val="16"/>
              </w:rPr>
            </w:pPr>
            <w:r>
              <w:rPr>
                <w:w w:val="75"/>
                <w:sz w:val="16"/>
              </w:rPr>
              <w:t>④ ‘장애인복지법’ 제72조의3에 따른 장애인재활상담사</w:t>
            </w:r>
          </w:p>
          <w:p>
            <w:pPr>
              <w:pStyle w:val="TableParagraph"/>
              <w:spacing w:line="177" w:lineRule="auto" w:before="17"/>
              <w:ind w:left="419" w:hanging="166"/>
              <w:rPr>
                <w:sz w:val="16"/>
              </w:rPr>
            </w:pPr>
            <w:r>
              <w:rPr>
                <w:w w:val="70"/>
                <w:sz w:val="16"/>
              </w:rPr>
              <w:t>⑤ ‘국민체육진흥법 11조 및 시행령 제9조의3’에 따른 </w:t>
            </w:r>
            <w:r>
              <w:rPr>
                <w:w w:val="80"/>
                <w:sz w:val="16"/>
              </w:rPr>
              <w:t>장애인스포츠지도자</w:t>
            </w:r>
          </w:p>
          <w:p>
            <w:pPr>
              <w:pStyle w:val="TableParagraph"/>
              <w:spacing w:line="177" w:lineRule="auto"/>
              <w:ind w:left="427" w:right="300" w:hanging="173"/>
              <w:rPr>
                <w:sz w:val="16"/>
              </w:rPr>
            </w:pPr>
            <w:r>
              <w:rPr>
                <w:w w:val="70"/>
                <w:sz w:val="16"/>
              </w:rPr>
              <w:t>⑥ ‘장애아동복지지원법’시행규칙 제8조(및 별표 1)에 </w:t>
            </w:r>
            <w:r>
              <w:rPr>
                <w:w w:val="80"/>
                <w:sz w:val="16"/>
              </w:rPr>
              <w:t>따른 발달재활서비스 제공인력</w:t>
            </w:r>
          </w:p>
          <w:p>
            <w:pPr>
              <w:pStyle w:val="TableParagraph"/>
              <w:spacing w:line="190" w:lineRule="exact"/>
              <w:ind w:left="254"/>
              <w:rPr>
                <w:sz w:val="16"/>
              </w:rPr>
            </w:pPr>
            <w:r>
              <w:rPr>
                <w:w w:val="75"/>
                <w:sz w:val="16"/>
              </w:rPr>
              <w:t>⑦ ‘평생교육법’ 제24조에 따른 평생교육사</w:t>
            </w:r>
          </w:p>
          <w:p>
            <w:pPr>
              <w:pStyle w:val="TableParagraph"/>
              <w:spacing w:line="177" w:lineRule="auto" w:before="16"/>
              <w:ind w:left="421" w:right="324" w:hanging="167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⑧</w:t>
            </w:r>
            <w:r>
              <w:rPr>
                <w:spacing w:val="-9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‘근로자직업능력개발법’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제33조에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따른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직업능력개발 훈련교사,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‘국가기술자격법’에</w:t>
            </w:r>
            <w:r>
              <w:rPr>
                <w:spacing w:val="-12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따른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spacing w:val="-3"/>
                <w:w w:val="70"/>
                <w:sz w:val="16"/>
              </w:rPr>
              <w:t>직업상담사,</w:t>
            </w:r>
            <w:r>
              <w:rPr>
                <w:spacing w:val="-12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제빵 </w:t>
            </w:r>
            <w:r>
              <w:rPr>
                <w:spacing w:val="-3"/>
                <w:w w:val="70"/>
                <w:sz w:val="16"/>
              </w:rPr>
              <w:t>기능사, </w:t>
            </w:r>
            <w:r>
              <w:rPr>
                <w:w w:val="70"/>
                <w:sz w:val="16"/>
              </w:rPr>
              <w:t>제과 </w:t>
            </w:r>
            <w:r>
              <w:rPr>
                <w:spacing w:val="-3"/>
                <w:w w:val="70"/>
                <w:sz w:val="16"/>
              </w:rPr>
              <w:t>기능사, </w:t>
            </w:r>
            <w:r>
              <w:rPr>
                <w:w w:val="70"/>
                <w:sz w:val="16"/>
              </w:rPr>
              <w:t>조리 </w:t>
            </w:r>
            <w:r>
              <w:rPr>
                <w:spacing w:val="-3"/>
                <w:w w:val="70"/>
                <w:sz w:val="16"/>
              </w:rPr>
              <w:t>기능사, 임상심리사 </w:t>
            </w:r>
            <w:r>
              <w:rPr>
                <w:w w:val="70"/>
                <w:sz w:val="16"/>
              </w:rPr>
              <w:t>등 방 </w:t>
            </w:r>
            <w:r>
              <w:rPr>
                <w:spacing w:val="-4"/>
                <w:w w:val="70"/>
                <w:sz w:val="16"/>
              </w:rPr>
              <w:t>과활동서비스와 </w:t>
            </w:r>
            <w:r>
              <w:rPr>
                <w:spacing w:val="-3"/>
                <w:w w:val="70"/>
                <w:sz w:val="16"/>
              </w:rPr>
              <w:t>관련된 기술･기능 </w:t>
            </w:r>
            <w:r>
              <w:rPr>
                <w:w w:val="70"/>
                <w:sz w:val="16"/>
              </w:rPr>
              <w:t>분야 및 </w:t>
            </w:r>
            <w:r>
              <w:rPr>
                <w:spacing w:val="-3"/>
                <w:w w:val="70"/>
                <w:sz w:val="16"/>
              </w:rPr>
              <w:t>서비스</w:t>
            </w:r>
            <w:r>
              <w:rPr>
                <w:spacing w:val="-2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분 </w:t>
            </w:r>
            <w:r>
              <w:rPr>
                <w:w w:val="75"/>
                <w:sz w:val="16"/>
              </w:rPr>
              <w:t>야</w:t>
            </w:r>
            <w:r>
              <w:rPr>
                <w:spacing w:val="16"/>
                <w:w w:val="75"/>
                <w:sz w:val="16"/>
              </w:rPr>
              <w:t> </w:t>
            </w:r>
            <w:r>
              <w:rPr>
                <w:spacing w:val="-4"/>
                <w:w w:val="75"/>
                <w:sz w:val="16"/>
              </w:rPr>
              <w:t>자격소유자</w:t>
            </w:r>
          </w:p>
          <w:p>
            <w:pPr>
              <w:pStyle w:val="TableParagraph"/>
              <w:spacing w:line="177" w:lineRule="auto"/>
              <w:ind w:left="424" w:right="326" w:hanging="171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⑨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사회복지기관에서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근무하여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장애인에게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직접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spacing w:val="-2"/>
                <w:w w:val="70"/>
                <w:sz w:val="16"/>
              </w:rPr>
              <w:t>서비스 </w:t>
            </w:r>
            <w:r>
              <w:rPr>
                <w:w w:val="70"/>
                <w:sz w:val="16"/>
              </w:rPr>
              <w:t>를 제공한 경험이 1년 이상이거나, 활동지원사로서 장애인에게 직접 서비스를 제공한 경험이 1년 이상 </w:t>
            </w:r>
            <w:r>
              <w:rPr>
                <w:w w:val="80"/>
                <w:sz w:val="16"/>
              </w:rPr>
              <w:t>인</w:t>
            </w:r>
            <w:r>
              <w:rPr>
                <w:spacing w:val="20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자</w:t>
            </w:r>
          </w:p>
          <w:p>
            <w:pPr>
              <w:pStyle w:val="TableParagraph"/>
              <w:spacing w:line="189" w:lineRule="exact"/>
              <w:ind w:left="254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⑩ 발달장애인 주간활동서비스 제공인력 교육 수료자</w:t>
            </w:r>
          </w:p>
          <w:p>
            <w:pPr>
              <w:pStyle w:val="TableParagraph"/>
              <w:spacing w:line="177" w:lineRule="auto" w:before="16"/>
              <w:ind w:left="427" w:right="326" w:hanging="173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⑪ 사회복지학, 직업재활･특수교육 또는 장애인 재활 관련학, 교육학, 언어치료학, (사회)체육학, 건강관 리학, 음악･미술 등 방과후활동서비스와 관련된 분 </w:t>
            </w:r>
            <w:r>
              <w:rPr>
                <w:w w:val="75"/>
                <w:sz w:val="16"/>
              </w:rPr>
              <w:t>야 전공의 전문학사 이상의 학위 소지자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0"/>
        <w:ind w:left="0" w:right="972" w:firstLine="0"/>
        <w:jc w:val="right"/>
        <w:rPr>
          <w:sz w:val="20"/>
        </w:rPr>
      </w:pPr>
      <w:r>
        <w:rPr/>
        <w:pict>
          <v:group style="position:absolute;margin-left:160.440002pt;margin-top:-302.547852pt;width:147.85pt;height:253.8pt;mso-position-horizontal-relative:page;mso-position-vertical-relative:paragraph;z-index:-45131776" coordorigin="3209,-6051" coordsize="2957,5076">
            <v:shape style="position:absolute;left:3208;top:-6051;width:2957;height:5020" type="#_x0000_t75" stroked="false">
              <v:imagedata r:id="rId205" o:title=""/>
            </v:shape>
            <v:shape style="position:absolute;left:3208;top:-5995;width:2957;height:5020" type="#_x0000_t75" stroked="false">
              <v:imagedata r:id="rId206" o:title=""/>
            </v:shape>
            <w10:wrap type="none"/>
          </v:group>
        </w:pict>
      </w:r>
      <w:r>
        <w:rPr/>
        <w:pict>
          <v:group style="position:absolute;margin-left:320.579987pt;margin-top:-302.547852pt;width:147.8pt;height:264.2pt;mso-position-horizontal-relative:page;mso-position-vertical-relative:paragraph;z-index:-45131264" coordorigin="6412,-6051" coordsize="2956,5284">
            <v:shape style="position:absolute;left:6411;top:-6051;width:2956;height:5228" type="#_x0000_t75" stroked="false">
              <v:imagedata r:id="rId51" o:title=""/>
            </v:shape>
            <v:shape style="position:absolute;left:6411;top:-5995;width:2956;height:5228" type="#_x0000_t75" stroked="false">
              <v:imagedata r:id="rId52" o:title=""/>
            </v:shape>
            <w10:wrap type="none"/>
          </v:group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6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9"/>
          <w:w w:val="105"/>
          <w:sz w:val="20"/>
        </w:rPr>
        <w:t> </w:t>
      </w:r>
      <w:r>
        <w:rPr>
          <w:w w:val="105"/>
          <w:sz w:val="20"/>
        </w:rPr>
        <w:t>xv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8572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48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86240">
            <wp:simplePos x="0" y="0"/>
            <wp:positionH relativeFrom="page">
              <wp:posOffset>4071365</wp:posOffset>
            </wp:positionH>
            <wp:positionV relativeFrom="paragraph">
              <wp:posOffset>1376004</wp:posOffset>
            </wp:positionV>
            <wp:extent cx="70931" cy="67913"/>
            <wp:effectExtent l="0" t="0" r="0" b="0"/>
            <wp:wrapNone/>
            <wp:docPr id="49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86752">
            <wp:simplePos x="0" y="0"/>
            <wp:positionH relativeFrom="page">
              <wp:posOffset>2037588</wp:posOffset>
            </wp:positionH>
            <wp:positionV relativeFrom="page">
              <wp:posOffset>4747056</wp:posOffset>
            </wp:positionV>
            <wp:extent cx="71686" cy="67913"/>
            <wp:effectExtent l="0" t="0" r="0" b="0"/>
            <wp:wrapNone/>
            <wp:docPr id="49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87264">
            <wp:simplePos x="0" y="0"/>
            <wp:positionH relativeFrom="page">
              <wp:posOffset>4071365</wp:posOffset>
            </wp:positionH>
            <wp:positionV relativeFrom="page">
              <wp:posOffset>4747056</wp:posOffset>
            </wp:positionV>
            <wp:extent cx="70931" cy="67913"/>
            <wp:effectExtent l="0" t="0" r="0" b="0"/>
            <wp:wrapNone/>
            <wp:docPr id="49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ge;z-index:-45128704" from="349.355133pt,516.988403pt" to="356.822348pt,516.988403pt" stroked="true" strokeweight=".39768pt" strokecolor="#000000">
            <v:stroke dashstyle="solid"/>
            <w10:wrap type="none"/>
          </v:line>
        </w:pict>
      </w:r>
      <w:r>
        <w:rPr/>
        <w:drawing>
          <wp:anchor distT="0" distB="0" distL="0" distR="0" allowOverlap="1" layoutInCell="1" locked="0" behindDoc="1" simplePos="0" relativeHeight="458188288">
            <wp:simplePos x="0" y="0"/>
            <wp:positionH relativeFrom="page">
              <wp:posOffset>2037588</wp:posOffset>
            </wp:positionH>
            <wp:positionV relativeFrom="page">
              <wp:posOffset>7487208</wp:posOffset>
            </wp:positionV>
            <wp:extent cx="72491" cy="67913"/>
            <wp:effectExtent l="0" t="0" r="0" b="0"/>
            <wp:wrapNone/>
            <wp:docPr id="49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9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88800">
            <wp:simplePos x="0" y="0"/>
            <wp:positionH relativeFrom="page">
              <wp:posOffset>4071365</wp:posOffset>
            </wp:positionH>
            <wp:positionV relativeFrom="page">
              <wp:posOffset>7487208</wp:posOffset>
            </wp:positionV>
            <wp:extent cx="71728" cy="67913"/>
            <wp:effectExtent l="0" t="0" r="0" b="0"/>
            <wp:wrapNone/>
            <wp:docPr id="49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575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1" w:right="19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종사자 채용 및 배치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인력의 채용 및 관리</w:t>
            </w:r>
          </w:p>
          <w:p>
            <w:pPr>
              <w:pStyle w:val="TableParagraph"/>
              <w:spacing w:before="64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1) 채용</w:t>
            </w:r>
          </w:p>
          <w:p>
            <w:pPr>
              <w:pStyle w:val="TableParagraph"/>
              <w:spacing w:before="88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&lt;신설&gt;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인력의 채용 및 관리</w:t>
            </w:r>
          </w:p>
          <w:p>
            <w:pPr>
              <w:pStyle w:val="TableParagraph"/>
              <w:spacing w:before="64"/>
              <w:ind w:left="81"/>
              <w:rPr>
                <w:sz w:val="19"/>
              </w:rPr>
            </w:pPr>
            <w:r>
              <w:rPr>
                <w:w w:val="95"/>
                <w:sz w:val="19"/>
              </w:rPr>
              <w:t>1) 채용</w:t>
            </w:r>
          </w:p>
          <w:p>
            <w:pPr>
              <w:pStyle w:val="TableParagraph"/>
              <w:spacing w:line="192" w:lineRule="auto" w:before="81"/>
              <w:ind w:left="262"/>
              <w:rPr>
                <w:sz w:val="19"/>
              </w:rPr>
            </w:pPr>
            <w:r>
              <w:rPr>
                <w:w w:val="85"/>
                <w:sz w:val="19"/>
              </w:rPr>
              <w:t>협력기관에 소속되어 있는 자는 방과후활 </w:t>
            </w:r>
            <w:r>
              <w:rPr>
                <w:w w:val="90"/>
                <w:sz w:val="19"/>
              </w:rPr>
              <w:t>동 제공기관 인력으로 채용 불가</w:t>
            </w:r>
          </w:p>
        </w:tc>
      </w:tr>
      <w:tr>
        <w:trPr>
          <w:trHeight w:val="2919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231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2) 배치</w:t>
            </w:r>
          </w:p>
          <w:p>
            <w:pPr>
              <w:pStyle w:val="TableParagraph"/>
              <w:spacing w:before="87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&lt;신설&gt;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72"/>
              </w:numPr>
              <w:tabs>
                <w:tab w:pos="315" w:val="left" w:leader="none"/>
              </w:tabs>
              <w:spacing w:line="240" w:lineRule="auto" w:before="23" w:after="0"/>
              <w:ind w:left="314" w:right="0" w:hanging="23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배치</w:t>
            </w:r>
          </w:p>
          <w:p>
            <w:pPr>
              <w:pStyle w:val="TableParagraph"/>
              <w:numPr>
                <w:ilvl w:val="1"/>
                <w:numId w:val="372"/>
              </w:numPr>
              <w:tabs>
                <w:tab w:pos="288" w:val="left" w:leader="none"/>
              </w:tabs>
              <w:spacing w:line="189" w:lineRule="auto" w:before="83" w:after="0"/>
              <w:ind w:left="287" w:right="84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불가피하게 사전에 교육을 이수하지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못하 는 경우 배치 이후 </w:t>
            </w:r>
            <w:r>
              <w:rPr>
                <w:spacing w:val="-3"/>
                <w:w w:val="85"/>
                <w:sz w:val="19"/>
              </w:rPr>
              <w:t>6개월 </w:t>
            </w:r>
            <w:r>
              <w:rPr>
                <w:w w:val="85"/>
                <w:sz w:val="19"/>
              </w:rPr>
              <w:t>이내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방과후활동 </w:t>
            </w:r>
            <w:r>
              <w:rPr>
                <w:w w:val="90"/>
                <w:sz w:val="19"/>
              </w:rPr>
              <w:t>서비스 교육 이수</w:t>
            </w:r>
          </w:p>
          <w:p>
            <w:pPr>
              <w:pStyle w:val="TableParagraph"/>
              <w:spacing w:line="189" w:lineRule="auto" w:before="109"/>
              <w:ind w:left="439" w:right="83" w:hanging="207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근무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지역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내에서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기간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내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교육이</w:t>
            </w:r>
            <w:r>
              <w:rPr>
                <w:spacing w:val="-11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개최되지 </w:t>
            </w:r>
            <w:r>
              <w:rPr>
                <w:w w:val="85"/>
                <w:sz w:val="17"/>
              </w:rPr>
              <w:t>않아 교육 이수가 불가능할 경우, 인근</w:t>
            </w:r>
            <w:r>
              <w:rPr>
                <w:spacing w:val="-2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지역 </w:t>
            </w:r>
            <w:r>
              <w:rPr>
                <w:w w:val="90"/>
                <w:sz w:val="17"/>
              </w:rPr>
              <w:t>에서 교육 이수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가능</w:t>
            </w:r>
          </w:p>
          <w:p>
            <w:pPr>
              <w:pStyle w:val="TableParagraph"/>
              <w:numPr>
                <w:ilvl w:val="1"/>
                <w:numId w:val="372"/>
              </w:numPr>
              <w:tabs>
                <w:tab w:pos="288" w:val="left" w:leader="none"/>
              </w:tabs>
              <w:spacing w:line="192" w:lineRule="auto" w:before="98" w:after="0"/>
              <w:ind w:left="287" w:right="85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제공인력은 교육이수 후, 최종 교육 수료 </w:t>
            </w:r>
            <w:r>
              <w:rPr>
                <w:w w:val="90"/>
                <w:sz w:val="19"/>
              </w:rPr>
              <w:t>증을 제공기관에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제출해야함</w:t>
            </w:r>
          </w:p>
        </w:tc>
      </w:tr>
      <w:tr>
        <w:trPr>
          <w:trHeight w:val="2120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232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7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5) 인권침해 예방교육 실시 의무</w:t>
            </w:r>
          </w:p>
          <w:p>
            <w:pPr>
              <w:pStyle w:val="TableParagraph"/>
              <w:spacing w:line="192" w:lineRule="auto" w:before="81"/>
              <w:ind w:left="260" w:right="78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 제공기관은 서비스 제공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 </w:t>
            </w:r>
            <w:r>
              <w:rPr>
                <w:w w:val="90"/>
                <w:sz w:val="19"/>
              </w:rPr>
              <w:t>이용자에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학대나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성희롱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1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인권을 </w:t>
            </w:r>
            <w:r>
              <w:rPr>
                <w:w w:val="85"/>
                <w:sz w:val="19"/>
              </w:rPr>
              <w:t>침해하는 행위가 발생하지 않도록 </w:t>
            </w:r>
            <w:r>
              <w:rPr>
                <w:spacing w:val="-2"/>
                <w:w w:val="85"/>
                <w:sz w:val="19"/>
              </w:rPr>
              <w:t>종사자 </w:t>
            </w:r>
            <w:r>
              <w:rPr>
                <w:w w:val="90"/>
                <w:sz w:val="19"/>
              </w:rPr>
              <w:t>에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인권침해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예방교육을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상,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하반기 </w:t>
            </w:r>
            <w:r>
              <w:rPr>
                <w:w w:val="90"/>
                <w:sz w:val="19"/>
              </w:rPr>
              <w:t>각 1회 실시하여야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81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5)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인권침해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예방교육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실시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의무</w:t>
            </w:r>
          </w:p>
          <w:p>
            <w:pPr>
              <w:pStyle w:val="TableParagraph"/>
              <w:spacing w:line="192" w:lineRule="auto" w:before="81"/>
              <w:ind w:left="262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방과후활동 제공기관은 서비스 제공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중에 </w:t>
            </w:r>
            <w:r>
              <w:rPr>
                <w:w w:val="90"/>
                <w:sz w:val="19"/>
              </w:rPr>
              <w:t>이용자에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학대나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성희롱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인권을 </w:t>
            </w:r>
            <w:r>
              <w:rPr>
                <w:w w:val="85"/>
                <w:sz w:val="19"/>
              </w:rPr>
              <w:t>침해하는 행위가 발생하지 않도록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종사자 </w:t>
            </w:r>
            <w:r>
              <w:rPr>
                <w:w w:val="90"/>
                <w:sz w:val="19"/>
              </w:rPr>
              <w:t>에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인권침해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예방교육을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연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2회(상, 하반기 각 1회) 실시하여야</w:t>
            </w:r>
            <w:r>
              <w:rPr>
                <w:spacing w:val="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809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7" w:right="2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인력의 교육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233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before="64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2) 교육대상</w:t>
            </w:r>
          </w:p>
          <w:p>
            <w:pPr>
              <w:pStyle w:val="TableParagraph"/>
              <w:spacing w:line="189" w:lineRule="auto" w:before="87"/>
              <w:ind w:left="270" w:right="244" w:hanging="114"/>
              <w:rPr>
                <w:sz w:val="17"/>
              </w:rPr>
            </w:pPr>
            <w:r>
              <w:rPr>
                <w:w w:val="85"/>
                <w:sz w:val="17"/>
              </w:rPr>
              <w:t>* ｢2021년 발달장애인활동서비스 사업안내｣ </w:t>
            </w:r>
            <w:r>
              <w:rPr>
                <w:w w:val="90"/>
                <w:sz w:val="17"/>
              </w:rPr>
              <w:t>p.212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before="64"/>
              <w:ind w:left="81"/>
              <w:rPr>
                <w:sz w:val="19"/>
              </w:rPr>
            </w:pPr>
            <w:r>
              <w:rPr>
                <w:w w:val="95"/>
                <w:sz w:val="19"/>
              </w:rPr>
              <w:t>2) 교육대상</w:t>
            </w:r>
          </w:p>
          <w:p>
            <w:pPr>
              <w:pStyle w:val="TableParagraph"/>
              <w:spacing w:line="268" w:lineRule="exact" w:before="41"/>
              <w:ind w:left="81"/>
              <w:rPr>
                <w:sz w:val="17"/>
              </w:rPr>
            </w:pPr>
            <w:r>
              <w:rPr>
                <w:w w:val="90"/>
                <w:sz w:val="17"/>
              </w:rPr>
              <w:t>* ｢2022년 발달장애인활동서비스 사업안내｣</w:t>
            </w:r>
          </w:p>
          <w:p>
            <w:pPr>
              <w:pStyle w:val="TableParagraph"/>
              <w:spacing w:line="268" w:lineRule="exact"/>
              <w:ind w:left="271"/>
              <w:rPr>
                <w:sz w:val="17"/>
              </w:rPr>
            </w:pPr>
            <w:r>
              <w:rPr>
                <w:w w:val="90"/>
                <w:sz w:val="17"/>
              </w:rPr>
              <w:t>p.229 &lt;인쇄전 최종 페이지확인&gt;</w:t>
            </w:r>
          </w:p>
        </w:tc>
      </w:tr>
      <w:tr>
        <w:trPr>
          <w:trHeight w:val="2384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234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교육과정 및 신청</w:t>
            </w:r>
          </w:p>
          <w:p>
            <w:pPr>
              <w:pStyle w:val="TableParagraph"/>
              <w:spacing w:line="261" w:lineRule="auto" w:before="64"/>
              <w:ind w:left="260" w:right="1743" w:hanging="182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교육과정 </w:t>
            </w:r>
            <w:r>
              <w:rPr>
                <w:w w:val="80"/>
                <w:sz w:val="19"/>
              </w:rPr>
              <w:t>이론교육(18시간)</w:t>
            </w:r>
          </w:p>
          <w:p>
            <w:pPr>
              <w:pStyle w:val="TableParagraph"/>
              <w:spacing w:line="189" w:lineRule="auto" w:before="55"/>
              <w:ind w:left="281" w:right="76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방과후활동서비스 제공인력 근무 전에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 육을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이수하지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못하는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채용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계약일로 </w:t>
            </w:r>
            <w:r>
              <w:rPr>
                <w:w w:val="85"/>
                <w:sz w:val="19"/>
              </w:rPr>
              <w:t>부터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3개월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이내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이론교육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이수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교육과정 및 신청</w:t>
            </w:r>
          </w:p>
          <w:p>
            <w:pPr>
              <w:pStyle w:val="TableParagraph"/>
              <w:spacing w:line="261" w:lineRule="auto" w:before="64"/>
              <w:ind w:left="262" w:right="1749" w:hanging="182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교육과정 </w:t>
            </w:r>
            <w:r>
              <w:rPr>
                <w:w w:val="80"/>
                <w:sz w:val="19"/>
              </w:rPr>
              <w:t>이론교육(18시간)</w:t>
            </w:r>
          </w:p>
          <w:p>
            <w:pPr>
              <w:pStyle w:val="TableParagraph"/>
              <w:spacing w:line="189" w:lineRule="auto" w:before="55"/>
              <w:ind w:left="282" w:right="84" w:hanging="11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방과후활동서비스 제공인력 근무 전에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 육을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이수하지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못하는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경우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채용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6"/>
                <w:w w:val="85"/>
                <w:sz w:val="19"/>
              </w:rPr>
              <w:t>계약일로 </w:t>
            </w:r>
            <w:r>
              <w:rPr>
                <w:w w:val="85"/>
                <w:sz w:val="19"/>
              </w:rPr>
              <w:t>부터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6개월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이내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이론교육</w:t>
            </w:r>
            <w:r>
              <w:rPr>
                <w:spacing w:val="2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이수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xvi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271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89824">
            <wp:simplePos x="0" y="0"/>
            <wp:positionH relativeFrom="page">
              <wp:posOffset>2037588</wp:posOffset>
            </wp:positionH>
            <wp:positionV relativeFrom="paragraph">
              <wp:posOffset>1131656</wp:posOffset>
            </wp:positionV>
            <wp:extent cx="71686" cy="67913"/>
            <wp:effectExtent l="0" t="0" r="0" b="0"/>
            <wp:wrapNone/>
            <wp:docPr id="50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0336">
            <wp:simplePos x="0" y="0"/>
            <wp:positionH relativeFrom="page">
              <wp:posOffset>4071365</wp:posOffset>
            </wp:positionH>
            <wp:positionV relativeFrom="paragraph">
              <wp:posOffset>1131656</wp:posOffset>
            </wp:positionV>
            <wp:extent cx="70931" cy="67913"/>
            <wp:effectExtent l="0" t="0" r="0" b="0"/>
            <wp:wrapNone/>
            <wp:docPr id="50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0848">
            <wp:simplePos x="0" y="0"/>
            <wp:positionH relativeFrom="page">
              <wp:posOffset>2037588</wp:posOffset>
            </wp:positionH>
            <wp:positionV relativeFrom="paragraph">
              <wp:posOffset>2582504</wp:posOffset>
            </wp:positionV>
            <wp:extent cx="71686" cy="67913"/>
            <wp:effectExtent l="0" t="0" r="0" b="0"/>
            <wp:wrapNone/>
            <wp:docPr id="50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1360">
            <wp:simplePos x="0" y="0"/>
            <wp:positionH relativeFrom="page">
              <wp:posOffset>4071365</wp:posOffset>
            </wp:positionH>
            <wp:positionV relativeFrom="paragraph">
              <wp:posOffset>2582504</wp:posOffset>
            </wp:positionV>
            <wp:extent cx="70931" cy="67913"/>
            <wp:effectExtent l="0" t="0" r="0" b="0"/>
            <wp:wrapNone/>
            <wp:docPr id="50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61.880005pt;margin-top:295.956787pt;width:145.050pt;height:61.9pt;mso-position-horizontal-relative:page;mso-position-vertical-relative:paragraph;z-index:1617612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11"/>
                    <w:gridCol w:w="647"/>
                    <w:gridCol w:w="1143"/>
                  </w:tblGrid>
                  <w:tr>
                    <w:trPr>
                      <w:trHeight w:val="303" w:hRule="atLeast"/>
                    </w:trPr>
                    <w:tc>
                      <w:tcPr>
                        <w:tcW w:w="1111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222" w:right="212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647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38" w:right="38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수행일정</w:t>
                        </w:r>
                      </w:p>
                    </w:tc>
                    <w:tc>
                      <w:tcPr>
                        <w:tcW w:w="1143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195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모니터링 범위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1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4" w:lineRule="exact"/>
                          <w:ind w:left="51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상반기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52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7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3"/>
                          <w:ind w:left="5" w:righ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3월 ~ 4월</w:t>
                        </w:r>
                      </w:p>
                    </w:tc>
                    <w:tc>
                      <w:tcPr>
                        <w:tcW w:w="1143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’20년 9월 ~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116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’21년 2월(6개월)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11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04" w:lineRule="exact"/>
                          <w:ind w:left="51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하반기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52" w:right="4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5" w:righ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9월</w:t>
                        </w:r>
                        <w:r>
                          <w:rPr>
                            <w:spacing w:val="-2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~</w:t>
                        </w:r>
                        <w:r>
                          <w:rPr>
                            <w:spacing w:val="-29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10월</w:t>
                        </w:r>
                      </w:p>
                    </w:tc>
                    <w:tc>
                      <w:tcPr>
                        <w:tcW w:w="1143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3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’21년 3월 ~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287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8월(6개월)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1.959991pt;margin-top:295.956787pt;width:150.7pt;height:61.9pt;mso-position-horizontal-relative:page;mso-position-vertical-relative:paragraph;z-index:161766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24"/>
                    <w:gridCol w:w="652"/>
                    <w:gridCol w:w="1235"/>
                  </w:tblGrid>
                  <w:tr>
                    <w:trPr>
                      <w:trHeight w:val="303" w:hRule="atLeast"/>
                    </w:trPr>
                    <w:tc>
                      <w:tcPr>
                        <w:tcW w:w="1124" w:type="dxa"/>
                        <w:tcBorders>
                          <w:left w:val="nil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432" w:right="42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구분</w:t>
                        </w:r>
                      </w:p>
                    </w:tc>
                    <w:tc>
                      <w:tcPr>
                        <w:tcW w:w="652" w:type="dxa"/>
                        <w:tcBorders>
                          <w:left w:val="single" w:sz="8" w:space="0" w:color="FFFFFF"/>
                          <w:right w:val="single" w:sz="8" w:space="0" w:color="FFFFFF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94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수행일정</w:t>
                        </w:r>
                      </w:p>
                    </w:tc>
                    <w:tc>
                      <w:tcPr>
                        <w:tcW w:w="1235" w:type="dxa"/>
                        <w:tcBorders>
                          <w:left w:val="single" w:sz="8" w:space="0" w:color="FFFFFF"/>
                          <w:right w:val="nil"/>
                        </w:tcBorders>
                        <w:shd w:val="clear" w:color="auto" w:fill="D5D5D5"/>
                      </w:tcPr>
                      <w:p>
                        <w:pPr>
                          <w:pStyle w:val="TableParagraph"/>
                          <w:spacing w:before="32"/>
                          <w:ind w:left="244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sz w:val="16"/>
                          </w:rPr>
                          <w:t>모니터링 범위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24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194" w:lineRule="exact"/>
                          <w:ind w:left="58" w:right="5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상반기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58" w:right="5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52" w:type="dxa"/>
                        <w:tcBorders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53"/>
                          <w:ind w:left="72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3월 ~ 4월</w:t>
                        </w:r>
                      </w:p>
                    </w:tc>
                    <w:tc>
                      <w:tcPr>
                        <w:tcW w:w="1235" w:type="dxa"/>
                        <w:tcBorders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4" w:lineRule="exact"/>
                          <w:ind w:left="285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’21년 9월 ~</w:t>
                        </w:r>
                      </w:p>
                      <w:p>
                        <w:pPr>
                          <w:pStyle w:val="TableParagraph"/>
                          <w:spacing w:line="207" w:lineRule="exact"/>
                          <w:ind w:left="164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’22년 2월(6개월)</w:t>
                        </w:r>
                      </w:p>
                    </w:tc>
                  </w:tr>
                  <w:tr>
                    <w:trPr>
                      <w:trHeight w:val="420" w:hRule="atLeast"/>
                    </w:trPr>
                    <w:tc>
                      <w:tcPr>
                        <w:tcW w:w="1124" w:type="dxa"/>
                        <w:tcBorders>
                          <w:top w:val="single" w:sz="4" w:space="0" w:color="999999"/>
                          <w:left w:val="nil"/>
                          <w:right w:val="single" w:sz="4" w:space="0" w:color="999999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04" w:lineRule="exact"/>
                          <w:ind w:left="58" w:right="5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하반기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58" w:right="5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제공기관 모니터링</w:t>
                        </w:r>
                      </w:p>
                    </w:tc>
                    <w:tc>
                      <w:tcPr>
                        <w:tcW w:w="652" w:type="dxa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63"/>
                          <w:ind w:left="36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9월</w:t>
                        </w:r>
                        <w:r>
                          <w:rPr>
                            <w:spacing w:val="-28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~</w:t>
                        </w:r>
                        <w:r>
                          <w:rPr>
                            <w:spacing w:val="-28"/>
                            <w:w w:val="85"/>
                            <w:sz w:val="16"/>
                          </w:rPr>
                          <w:t> </w:t>
                        </w:r>
                        <w:r>
                          <w:rPr>
                            <w:w w:val="85"/>
                            <w:sz w:val="16"/>
                          </w:rPr>
                          <w:t>10월</w:t>
                        </w:r>
                      </w:p>
                    </w:tc>
                    <w:tc>
                      <w:tcPr>
                        <w:tcW w:w="1235" w:type="dxa"/>
                        <w:tcBorders>
                          <w:top w:val="single" w:sz="4" w:space="0" w:color="999999"/>
                          <w:left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4" w:lineRule="exact"/>
                          <w:ind w:left="285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’22년 3월 ~</w:t>
                        </w:r>
                      </w:p>
                      <w:p>
                        <w:pPr>
                          <w:pStyle w:val="TableParagraph"/>
                          <w:spacing w:line="197" w:lineRule="exact"/>
                          <w:ind w:left="164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’22년 8월(6개월)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2294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37" w:right="2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10"/>
                <w:sz w:val="19"/>
              </w:rPr>
              <w:t>인력의 교육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235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9" w:lineRule="auto" w:before="23"/>
              <w:ind w:left="260" w:right="1953" w:hanging="182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2) 교육신청 </w:t>
            </w:r>
            <w:r>
              <w:rPr>
                <w:w w:val="85"/>
                <w:sz w:val="19"/>
              </w:rPr>
              <w:t>이론교육 </w:t>
            </w:r>
            <w:r>
              <w:rPr>
                <w:spacing w:val="-8"/>
                <w:w w:val="85"/>
                <w:sz w:val="19"/>
              </w:rPr>
              <w:t>신청</w:t>
            </w:r>
          </w:p>
          <w:p>
            <w:pPr>
              <w:pStyle w:val="TableParagraph"/>
              <w:spacing w:line="177" w:lineRule="auto" w:before="22"/>
              <w:ind w:left="269" w:right="76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방과후활동서비스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제공인력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희망자는 </w:t>
            </w:r>
            <w:r>
              <w:rPr>
                <w:w w:val="85"/>
                <w:sz w:val="19"/>
              </w:rPr>
              <w:t>관할 지역센터*로 방문 또는 온라인으로 교육신청.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교육희망자는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관할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지역센터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홈 페이지에서 교육(이론)신청서[서식 제18 호]와 </w:t>
            </w:r>
            <w:r>
              <w:rPr>
                <w:spacing w:val="-3"/>
                <w:w w:val="85"/>
                <w:sz w:val="19"/>
              </w:rPr>
              <w:t>개인정보 </w:t>
            </w:r>
            <w:r>
              <w:rPr>
                <w:w w:val="85"/>
                <w:sz w:val="19"/>
              </w:rPr>
              <w:t>수집, 이용 및 제공</w:t>
            </w:r>
            <w:r>
              <w:rPr>
                <w:spacing w:val="-32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동의서 </w:t>
            </w:r>
            <w:r>
              <w:rPr>
                <w:w w:val="85"/>
                <w:sz w:val="19"/>
              </w:rPr>
              <w:t>[서식 제19호]를 작성하여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제출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49" w:lineRule="auto" w:before="23"/>
              <w:ind w:left="262" w:right="1963" w:hanging="182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2) 교육신청 </w:t>
            </w:r>
            <w:r>
              <w:rPr>
                <w:w w:val="85"/>
                <w:sz w:val="19"/>
              </w:rPr>
              <w:t>이론교육 </w:t>
            </w:r>
            <w:r>
              <w:rPr>
                <w:spacing w:val="-9"/>
                <w:w w:val="85"/>
                <w:sz w:val="19"/>
              </w:rPr>
              <w:t>신청</w:t>
            </w:r>
          </w:p>
          <w:p>
            <w:pPr>
              <w:pStyle w:val="TableParagraph"/>
              <w:spacing w:line="177" w:lineRule="auto" w:before="22"/>
              <w:ind w:left="270" w:right="84" w:hanging="105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방과후활동서비스</w:t>
            </w:r>
            <w:r>
              <w:rPr>
                <w:spacing w:val="-24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제공인력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</w:t>
            </w:r>
            <w:r>
              <w:rPr>
                <w:spacing w:val="-23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희망자는 </w:t>
            </w:r>
            <w:r>
              <w:rPr>
                <w:w w:val="85"/>
                <w:sz w:val="19"/>
              </w:rPr>
              <w:t>관할 지역센터*로 방문 또는 온라인으로 교육신청.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교육희망자는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관할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지역센터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홈 페이지에서 교육(이론)신청서[서식 제22 호]와 </w:t>
            </w:r>
            <w:r>
              <w:rPr>
                <w:spacing w:val="-3"/>
                <w:w w:val="85"/>
                <w:sz w:val="19"/>
              </w:rPr>
              <w:t>개인정보 </w:t>
            </w:r>
            <w:r>
              <w:rPr>
                <w:w w:val="85"/>
                <w:sz w:val="19"/>
              </w:rPr>
              <w:t>수집, 이용 및 제공</w:t>
            </w:r>
            <w:r>
              <w:rPr>
                <w:spacing w:val="-32"/>
                <w:w w:val="85"/>
                <w:sz w:val="19"/>
              </w:rPr>
              <w:t> </w:t>
            </w:r>
            <w:r>
              <w:rPr>
                <w:spacing w:val="-7"/>
                <w:w w:val="85"/>
                <w:sz w:val="19"/>
              </w:rPr>
              <w:t>동의서 </w:t>
            </w:r>
            <w:r>
              <w:rPr>
                <w:w w:val="85"/>
                <w:sz w:val="19"/>
              </w:rPr>
              <w:t>[서식 제23호]를 작성하여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제출</w:t>
            </w:r>
          </w:p>
        </w:tc>
      </w:tr>
      <w:tr>
        <w:trPr>
          <w:trHeight w:val="1250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236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35" w:lineRule="auto" w:before="27"/>
              <w:ind w:left="260" w:right="1642" w:hanging="182"/>
              <w:rPr>
                <w:sz w:val="19"/>
              </w:rPr>
            </w:pPr>
            <w:r>
              <w:rPr>
                <w:w w:val="90"/>
                <w:sz w:val="19"/>
              </w:rPr>
              <w:t>3) 교육관리 </w:t>
            </w:r>
            <w:r>
              <w:rPr>
                <w:w w:val="85"/>
                <w:sz w:val="19"/>
              </w:rPr>
              <w:t>이론교육</w:t>
            </w:r>
          </w:p>
          <w:p>
            <w:pPr>
              <w:pStyle w:val="TableParagraph"/>
              <w:spacing w:line="163" w:lineRule="auto" w:before="35"/>
              <w:ind w:left="271" w:right="62" w:hanging="107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이론교육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이수자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시,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관할지역센터에서</w:t>
            </w:r>
            <w:r>
              <w:rPr>
                <w:spacing w:val="-17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교 육 수료증[서식 제20호]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발급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35" w:lineRule="auto" w:before="27"/>
              <w:ind w:left="262" w:right="1649" w:hanging="182"/>
              <w:rPr>
                <w:sz w:val="19"/>
              </w:rPr>
            </w:pPr>
            <w:r>
              <w:rPr>
                <w:w w:val="90"/>
                <w:sz w:val="19"/>
              </w:rPr>
              <w:t>3) 교육관리 </w:t>
            </w:r>
            <w:r>
              <w:rPr>
                <w:w w:val="85"/>
                <w:sz w:val="19"/>
              </w:rPr>
              <w:t>이론교육</w:t>
            </w:r>
          </w:p>
          <w:p>
            <w:pPr>
              <w:pStyle w:val="TableParagraph"/>
              <w:spacing w:line="163" w:lineRule="auto" w:before="35"/>
              <w:ind w:left="272" w:right="-16" w:hanging="107"/>
              <w:rPr>
                <w:sz w:val="19"/>
              </w:rPr>
            </w:pPr>
            <w:r>
              <w:rPr>
                <w:w w:val="85"/>
                <w:sz w:val="19"/>
              </w:rPr>
              <w:t>⁃ 이론교육 이수자 시, 관할지역센터에서 교 육 수료증[서식 제24호] 발급</w:t>
            </w:r>
          </w:p>
        </w:tc>
      </w:tr>
      <w:tr>
        <w:trPr>
          <w:trHeight w:val="2427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46" w:right="34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 모니터링 및</w:t>
            </w:r>
            <w:r>
              <w:rPr>
                <w:rFonts w:ascii="휴먼매직체" w:eastAsia="휴먼매직체" w:hint="eastAsia"/>
                <w:spacing w:val="-1"/>
                <w:w w:val="105"/>
                <w:sz w:val="19"/>
              </w:rPr>
              <w:t>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평가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239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제공기관 모니터링</w:t>
            </w:r>
          </w:p>
          <w:p>
            <w:pPr>
              <w:pStyle w:val="TableParagraph"/>
              <w:spacing w:before="45"/>
              <w:ind w:left="79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before="12"/>
              <w:ind w:left="164"/>
              <w:rPr>
                <w:sz w:val="19"/>
              </w:rPr>
            </w:pPr>
            <w:r>
              <w:rPr>
                <w:w w:val="85"/>
                <w:sz w:val="19"/>
              </w:rPr>
              <w:t>⁃ 모니터링 일정 및 범위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제공기관 모니터링</w:t>
            </w:r>
          </w:p>
          <w:p>
            <w:pPr>
              <w:pStyle w:val="TableParagraph"/>
              <w:spacing w:before="45"/>
              <w:ind w:left="81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before="12"/>
              <w:ind w:left="165"/>
              <w:rPr>
                <w:sz w:val="19"/>
              </w:rPr>
            </w:pPr>
            <w:r>
              <w:rPr>
                <w:w w:val="85"/>
                <w:sz w:val="19"/>
              </w:rPr>
              <w:t>⁃ 모니터링 일정 및 범위</w:t>
            </w:r>
          </w:p>
        </w:tc>
      </w:tr>
      <w:tr>
        <w:trPr>
          <w:trHeight w:val="4883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1" w:lineRule="auto" w:before="23"/>
              <w:ind w:left="260" w:right="1642" w:hanging="182"/>
              <w:rPr>
                <w:sz w:val="19"/>
              </w:rPr>
            </w:pPr>
            <w:r>
              <w:rPr>
                <w:w w:val="90"/>
                <w:sz w:val="19"/>
              </w:rPr>
              <w:t>2) 세부 내용 </w:t>
            </w:r>
            <w:r>
              <w:rPr>
                <w:w w:val="85"/>
                <w:sz w:val="19"/>
              </w:rPr>
              <w:t>모니터링 항목</w:t>
            </w:r>
          </w:p>
          <w:p>
            <w:pPr>
              <w:pStyle w:val="TableParagraph"/>
              <w:spacing w:line="251" w:lineRule="exact" w:before="81"/>
              <w:ind w:left="25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제공기관의 사업운영 실태 점검</w:t>
            </w:r>
          </w:p>
          <w:p>
            <w:pPr>
              <w:pStyle w:val="TableParagraph"/>
              <w:numPr>
                <w:ilvl w:val="0"/>
                <w:numId w:val="373"/>
              </w:numPr>
              <w:tabs>
                <w:tab w:pos="399" w:val="left" w:leader="none"/>
              </w:tabs>
              <w:spacing w:line="177" w:lineRule="auto" w:before="15" w:after="0"/>
              <w:ind w:left="399" w:right="265" w:hanging="86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(시설･운영) 공간활용 및 위생관리, 차량 등 제공 </w:t>
            </w:r>
            <w:r>
              <w:rPr>
                <w:w w:val="80"/>
                <w:sz w:val="16"/>
              </w:rPr>
              <w:t>기관 운영 관련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373"/>
              </w:numPr>
              <w:tabs>
                <w:tab w:pos="402" w:val="left" w:leader="none"/>
              </w:tabs>
              <w:spacing w:line="177" w:lineRule="auto" w:before="0" w:after="0"/>
              <w:ind w:left="401" w:right="265" w:hanging="8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(인력관리) 제공인력의 자격 여부, 급여지급 적정 </w:t>
            </w:r>
            <w:r>
              <w:rPr>
                <w:w w:val="80"/>
                <w:sz w:val="16"/>
              </w:rPr>
              <w:t>성 및 배상보험, 4대보험 가입 여부 확인</w:t>
            </w:r>
            <w:r>
              <w:rPr>
                <w:spacing w:val="2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3"/>
              </w:numPr>
              <w:tabs>
                <w:tab w:pos="409" w:val="left" w:leader="none"/>
              </w:tabs>
              <w:spacing w:line="177" w:lineRule="auto" w:before="0" w:after="0"/>
              <w:ind w:left="408" w:right="264" w:hanging="95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(대상자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이용자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결정기회,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이용자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권리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</w:t>
            </w:r>
            <w:r>
              <w:rPr>
                <w:spacing w:val="-5"/>
                <w:w w:val="75"/>
                <w:sz w:val="16"/>
              </w:rPr>
              <w:t>안전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보장,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최중증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발달장애인</w:t>
            </w:r>
            <w:r>
              <w:rPr>
                <w:spacing w:val="-11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참여기회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보장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여부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3"/>
              </w:numPr>
              <w:tabs>
                <w:tab w:pos="402" w:val="left" w:leader="none"/>
              </w:tabs>
              <w:spacing w:line="177" w:lineRule="auto" w:before="0" w:after="0"/>
              <w:ind w:left="401" w:right="265" w:hanging="8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(프로그램 관리) 프로그램의 안정성 및 흥미정도, 주간활동서비스 협력기관 관리 등 프로그램 운영 </w:t>
            </w:r>
            <w:r>
              <w:rPr>
                <w:w w:val="80"/>
                <w:sz w:val="16"/>
              </w:rPr>
              <w:t>관련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373"/>
              </w:numPr>
              <w:tabs>
                <w:tab w:pos="407" w:val="left" w:leader="none"/>
              </w:tabs>
              <w:spacing w:line="187" w:lineRule="exact" w:before="0" w:after="0"/>
              <w:ind w:left="406" w:right="0" w:hanging="94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기타 제공기관의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건의사항</w:t>
            </w:r>
          </w:p>
          <w:p>
            <w:pPr>
              <w:pStyle w:val="TableParagraph"/>
              <w:spacing w:line="212" w:lineRule="exact"/>
              <w:ind w:left="250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* 부정</w:t>
            </w:r>
            <w:r>
              <w:rPr>
                <w:rFonts w:ascii="함초롬돋움" w:eastAsia="함초롬돋움" w:hint="eastAsia"/>
                <w:b/>
                <w:w w:val="85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5"/>
                <w:sz w:val="16"/>
              </w:rPr>
              <w:t>부당청구 여부 등 결제 자료 점검</w:t>
            </w:r>
          </w:p>
          <w:p>
            <w:pPr>
              <w:pStyle w:val="TableParagraph"/>
              <w:numPr>
                <w:ilvl w:val="0"/>
                <w:numId w:val="374"/>
              </w:numPr>
              <w:tabs>
                <w:tab w:pos="401" w:val="left" w:leader="none"/>
              </w:tabs>
              <w:spacing w:line="177" w:lineRule="auto" w:before="14" w:after="0"/>
              <w:ind w:left="400" w:right="265" w:hanging="87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(회계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사업의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별도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회계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 인건비･운영비 비율 준수 여부</w:t>
            </w:r>
            <w:r>
              <w:rPr>
                <w:spacing w:val="18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4"/>
              </w:numPr>
              <w:tabs>
                <w:tab w:pos="398" w:val="left" w:leader="none"/>
              </w:tabs>
              <w:spacing w:line="177" w:lineRule="auto" w:before="0" w:after="0"/>
              <w:ind w:left="397" w:right="264" w:hanging="84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(결제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실제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결제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spacing w:val="-12"/>
                <w:w w:val="80"/>
                <w:sz w:val="16"/>
              </w:rPr>
              <w:t>여 </w:t>
            </w:r>
            <w:r>
              <w:rPr>
                <w:w w:val="80"/>
                <w:sz w:val="16"/>
              </w:rPr>
              <w:t>부,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선결제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1"/>
                <w:w w:val="80"/>
                <w:sz w:val="16"/>
              </w:rPr>
              <w:t> 기 </w:t>
            </w:r>
            <w:r>
              <w:rPr>
                <w:w w:val="75"/>
                <w:sz w:val="16"/>
              </w:rPr>
              <w:t>록지와 이상결제 자료를 비교하여 결제시간 </w:t>
            </w:r>
            <w:r>
              <w:rPr>
                <w:spacing w:val="-6"/>
                <w:w w:val="75"/>
                <w:sz w:val="16"/>
              </w:rPr>
              <w:t>일치 </w:t>
            </w:r>
            <w:r>
              <w:rPr>
                <w:w w:val="80"/>
                <w:sz w:val="16"/>
              </w:rPr>
              <w:t>여부 확인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1" w:lineRule="auto" w:before="23"/>
              <w:ind w:left="262" w:right="1649" w:hanging="182"/>
              <w:rPr>
                <w:sz w:val="19"/>
              </w:rPr>
            </w:pPr>
            <w:r>
              <w:rPr>
                <w:w w:val="90"/>
                <w:sz w:val="19"/>
              </w:rPr>
              <w:t>2) 세부 내용 </w:t>
            </w:r>
            <w:r>
              <w:rPr>
                <w:w w:val="85"/>
                <w:sz w:val="19"/>
              </w:rPr>
              <w:t>모니터링 항목</w:t>
            </w:r>
          </w:p>
          <w:p>
            <w:pPr>
              <w:pStyle w:val="TableParagraph"/>
              <w:spacing w:line="251" w:lineRule="exact" w:before="81"/>
              <w:ind w:left="25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0"/>
                <w:sz w:val="16"/>
              </w:rPr>
              <w:t>* 제공기관의 사업운영 실태 점검</w:t>
            </w:r>
          </w:p>
          <w:p>
            <w:pPr>
              <w:pStyle w:val="TableParagraph"/>
              <w:numPr>
                <w:ilvl w:val="0"/>
                <w:numId w:val="375"/>
              </w:numPr>
              <w:tabs>
                <w:tab w:pos="394" w:val="left" w:leader="none"/>
              </w:tabs>
              <w:spacing w:line="177" w:lineRule="auto" w:before="15" w:after="0"/>
              <w:ind w:left="404" w:right="273" w:hanging="90"/>
              <w:jc w:val="both"/>
              <w:rPr>
                <w:sz w:val="16"/>
              </w:rPr>
            </w:pPr>
            <w:r>
              <w:rPr>
                <w:spacing w:val="-3"/>
                <w:w w:val="75"/>
                <w:sz w:val="16"/>
              </w:rPr>
              <w:t>(시설･운영) 공간활용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3"/>
                <w:w w:val="75"/>
                <w:sz w:val="16"/>
              </w:rPr>
              <w:t>위생관리, 차량운영, </w:t>
            </w:r>
            <w:r>
              <w:rPr>
                <w:w w:val="75"/>
                <w:sz w:val="16"/>
              </w:rPr>
              <w:t>이용 </w:t>
            </w:r>
            <w:r>
              <w:rPr>
                <w:w w:val="80"/>
                <w:sz w:val="16"/>
              </w:rPr>
              <w:t>자 안전 등 </w:t>
            </w:r>
            <w:r>
              <w:rPr>
                <w:spacing w:val="-3"/>
                <w:w w:val="80"/>
                <w:sz w:val="16"/>
              </w:rPr>
              <w:t>제공기관 </w:t>
            </w:r>
            <w:r>
              <w:rPr>
                <w:w w:val="80"/>
                <w:sz w:val="16"/>
              </w:rPr>
              <w:t>운영 관련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375"/>
              </w:numPr>
              <w:tabs>
                <w:tab w:pos="402" w:val="left" w:leader="none"/>
              </w:tabs>
              <w:spacing w:line="177" w:lineRule="auto" w:before="0" w:after="0"/>
              <w:ind w:left="402" w:right="273" w:hanging="8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(인력기준 준수) 제공인력의 자격 여부, 급여지급 </w:t>
            </w:r>
            <w:r>
              <w:rPr>
                <w:spacing w:val="-6"/>
                <w:w w:val="75"/>
                <w:sz w:val="16"/>
              </w:rPr>
              <w:t>적정성 </w:t>
            </w:r>
            <w:r>
              <w:rPr>
                <w:w w:val="75"/>
                <w:sz w:val="16"/>
              </w:rPr>
              <w:t>및 </w:t>
            </w:r>
            <w:r>
              <w:rPr>
                <w:spacing w:val="-8"/>
                <w:w w:val="75"/>
                <w:sz w:val="16"/>
              </w:rPr>
              <w:t>배상책임보험, </w:t>
            </w:r>
            <w:r>
              <w:rPr>
                <w:spacing w:val="-6"/>
                <w:w w:val="75"/>
                <w:sz w:val="16"/>
              </w:rPr>
              <w:t>4대보험 </w:t>
            </w:r>
            <w:r>
              <w:rPr>
                <w:spacing w:val="-5"/>
                <w:w w:val="75"/>
                <w:sz w:val="16"/>
              </w:rPr>
              <w:t>가입 </w:t>
            </w:r>
            <w:r>
              <w:rPr>
                <w:spacing w:val="-4"/>
                <w:w w:val="75"/>
                <w:sz w:val="16"/>
              </w:rPr>
              <w:t>여부 확인</w:t>
            </w:r>
            <w:r>
              <w:rPr>
                <w:spacing w:val="-25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5"/>
              </w:numPr>
              <w:tabs>
                <w:tab w:pos="410" w:val="left" w:leader="none"/>
              </w:tabs>
              <w:spacing w:line="177" w:lineRule="auto" w:before="0" w:after="0"/>
              <w:ind w:left="409" w:right="272" w:hanging="95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(대상자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이용자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결정기회,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이용자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권리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및 </w:t>
            </w:r>
            <w:r>
              <w:rPr>
                <w:spacing w:val="-5"/>
                <w:w w:val="75"/>
                <w:sz w:val="16"/>
              </w:rPr>
              <w:t>안전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보장,</w:t>
            </w:r>
            <w:r>
              <w:rPr>
                <w:spacing w:val="-9"/>
                <w:w w:val="75"/>
                <w:sz w:val="16"/>
              </w:rPr>
              <w:t> </w:t>
            </w:r>
            <w:r>
              <w:rPr>
                <w:spacing w:val="-7"/>
                <w:w w:val="75"/>
                <w:sz w:val="16"/>
              </w:rPr>
              <w:t>최중증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발달장애인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참여기회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보장</w:t>
            </w:r>
            <w:r>
              <w:rPr>
                <w:spacing w:val="-12"/>
                <w:w w:val="75"/>
                <w:sz w:val="16"/>
              </w:rPr>
              <w:t> </w:t>
            </w:r>
            <w:r>
              <w:rPr>
                <w:spacing w:val="-5"/>
                <w:w w:val="75"/>
                <w:sz w:val="16"/>
              </w:rPr>
              <w:t>여부</w:t>
            </w:r>
            <w:r>
              <w:rPr>
                <w:spacing w:val="-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5"/>
              </w:numPr>
              <w:tabs>
                <w:tab w:pos="402" w:val="left" w:leader="none"/>
              </w:tabs>
              <w:spacing w:line="177" w:lineRule="auto" w:before="0" w:after="0"/>
              <w:ind w:left="402" w:right="272" w:hanging="88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(프로그램 관리) 프로그램의 안정성 및 흥미정도, 주간활동서비스 협력기관 관리 등 프로그램 운영 </w:t>
            </w:r>
            <w:r>
              <w:rPr>
                <w:w w:val="80"/>
                <w:sz w:val="16"/>
              </w:rPr>
              <w:t>관련</w:t>
            </w:r>
            <w:r>
              <w:rPr>
                <w:spacing w:val="2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사항</w:t>
            </w:r>
          </w:p>
          <w:p>
            <w:pPr>
              <w:pStyle w:val="TableParagraph"/>
              <w:numPr>
                <w:ilvl w:val="0"/>
                <w:numId w:val="375"/>
              </w:numPr>
              <w:tabs>
                <w:tab w:pos="407" w:val="left" w:leader="none"/>
              </w:tabs>
              <w:spacing w:line="187" w:lineRule="exact" w:before="0" w:after="0"/>
              <w:ind w:left="406" w:right="0" w:hanging="93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기타 제공기관의</w:t>
            </w:r>
            <w:r>
              <w:rPr>
                <w:spacing w:val="-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건의사항</w:t>
            </w:r>
          </w:p>
          <w:p>
            <w:pPr>
              <w:pStyle w:val="TableParagraph"/>
              <w:spacing w:line="212" w:lineRule="exact"/>
              <w:ind w:left="250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* 부정</w:t>
            </w:r>
            <w:r>
              <w:rPr>
                <w:rFonts w:ascii="함초롬돋움" w:eastAsia="함초롬돋움" w:hint="eastAsia"/>
                <w:b/>
                <w:w w:val="85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w w:val="85"/>
                <w:sz w:val="16"/>
              </w:rPr>
              <w:t>부당청구 여부 등 결제 자료 점검</w:t>
            </w:r>
          </w:p>
          <w:p>
            <w:pPr>
              <w:pStyle w:val="TableParagraph"/>
              <w:numPr>
                <w:ilvl w:val="0"/>
                <w:numId w:val="376"/>
              </w:numPr>
              <w:tabs>
                <w:tab w:pos="401" w:val="left" w:leader="none"/>
              </w:tabs>
              <w:spacing w:line="177" w:lineRule="auto" w:before="14" w:after="0"/>
              <w:ind w:left="400" w:right="273" w:hanging="87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(회계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사업의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별도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회계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</w:t>
            </w:r>
            <w:r>
              <w:rPr>
                <w:spacing w:val="-15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 프로그램</w:t>
            </w:r>
            <w:r>
              <w:rPr>
                <w:spacing w:val="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진행비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비율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준수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</w:t>
            </w:r>
            <w:r>
              <w:rPr>
                <w:spacing w:val="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  <w:p>
            <w:pPr>
              <w:pStyle w:val="TableParagraph"/>
              <w:numPr>
                <w:ilvl w:val="0"/>
                <w:numId w:val="376"/>
              </w:numPr>
              <w:tabs>
                <w:tab w:pos="399" w:val="left" w:leader="none"/>
              </w:tabs>
              <w:spacing w:line="177" w:lineRule="auto" w:before="0" w:after="0"/>
              <w:ind w:left="398" w:right="272" w:hanging="84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(결제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관리)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실제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후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바우처</w:t>
            </w:r>
            <w:r>
              <w:rPr>
                <w:spacing w:val="-11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결제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spacing w:val="-11"/>
                <w:w w:val="80"/>
                <w:sz w:val="16"/>
              </w:rPr>
              <w:t>여 </w:t>
            </w:r>
            <w:r>
              <w:rPr>
                <w:w w:val="80"/>
                <w:sz w:val="16"/>
              </w:rPr>
              <w:t>부,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전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선결제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여부,</w:t>
            </w:r>
            <w:r>
              <w:rPr>
                <w:spacing w:val="-13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서비스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제공</w:t>
            </w:r>
            <w:r>
              <w:rPr>
                <w:spacing w:val="-12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기 </w:t>
            </w:r>
            <w:r>
              <w:rPr>
                <w:w w:val="75"/>
                <w:sz w:val="16"/>
              </w:rPr>
              <w:t>록지와 이상결제 자료를 비교하여 결제시간 </w:t>
            </w:r>
            <w:r>
              <w:rPr>
                <w:spacing w:val="-6"/>
                <w:w w:val="75"/>
                <w:sz w:val="16"/>
              </w:rPr>
              <w:t>일치 </w:t>
            </w:r>
            <w:r>
              <w:rPr>
                <w:w w:val="80"/>
                <w:sz w:val="16"/>
              </w:rPr>
              <w:t>여부 확인</w:t>
            </w:r>
            <w:r>
              <w:rPr>
                <w:spacing w:val="6"/>
                <w:w w:val="80"/>
                <w:sz w:val="16"/>
              </w:rPr>
              <w:t> </w:t>
            </w:r>
            <w:r>
              <w:rPr>
                <w:w w:val="80"/>
                <w:sz w:val="16"/>
              </w:rPr>
              <w:t>등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191872">
            <wp:simplePos x="0" y="0"/>
            <wp:positionH relativeFrom="page">
              <wp:posOffset>2037588</wp:posOffset>
            </wp:positionH>
            <wp:positionV relativeFrom="paragraph">
              <wp:posOffset>-3220438</wp:posOffset>
            </wp:positionV>
            <wp:extent cx="71686" cy="67913"/>
            <wp:effectExtent l="0" t="0" r="0" b="0"/>
            <wp:wrapNone/>
            <wp:docPr id="50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60.440002pt;margin-top:-242.057861pt;width:150.7pt;height:201.8pt;mso-position-horizontal-relative:page;mso-position-vertical-relative:paragraph;z-index:-45124096" coordorigin="3209,-4841" coordsize="3014,4036">
            <v:shape style="position:absolute;left:3208;top:-4842;width:3014;height:3980" type="#_x0000_t75" stroked="false">
              <v:imagedata r:id="rId207" o:title=""/>
            </v:shape>
            <v:shape style="position:absolute;left:3208;top:-4785;width:3014;height:3980" type="#_x0000_t75" stroked="false">
              <v:imagedata r:id="rId208" o:title="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192896">
            <wp:simplePos x="0" y="0"/>
            <wp:positionH relativeFrom="page">
              <wp:posOffset>4071365</wp:posOffset>
            </wp:positionH>
            <wp:positionV relativeFrom="paragraph">
              <wp:posOffset>-3220438</wp:posOffset>
            </wp:positionV>
            <wp:extent cx="70931" cy="67913"/>
            <wp:effectExtent l="0" t="0" r="0" b="0"/>
            <wp:wrapNone/>
            <wp:docPr id="51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20.579987pt;margin-top:-242.057861pt;width:150.6pt;height:201.8pt;mso-position-horizontal-relative:page;mso-position-vertical-relative:paragraph;z-index:-45123072" coordorigin="6412,-4841" coordsize="3012,4036">
            <v:shape style="position:absolute;left:6411;top:-4842;width:3012;height:3980" type="#_x0000_t75" stroked="false">
              <v:imagedata r:id="rId209" o:title=""/>
            </v:shape>
            <v:shape style="position:absolute;left:6411;top:-4785;width:3012;height:3980" type="#_x0000_t75" stroked="false">
              <v:imagedata r:id="rId210" o:title=""/>
            </v:shape>
            <w10:wrap type="none"/>
          </v:group>
        </w:pict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61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5"/>
          <w:w w:val="105"/>
          <w:sz w:val="20"/>
        </w:rPr>
        <w:t> </w:t>
      </w:r>
      <w:r>
        <w:rPr>
          <w:w w:val="105"/>
          <w:sz w:val="20"/>
        </w:rPr>
        <w:t>xvii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19494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1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5456">
            <wp:simplePos x="0" y="0"/>
            <wp:positionH relativeFrom="page">
              <wp:posOffset>2037588</wp:posOffset>
            </wp:positionH>
            <wp:positionV relativeFrom="paragraph">
              <wp:posOffset>1376004</wp:posOffset>
            </wp:positionV>
            <wp:extent cx="71686" cy="67913"/>
            <wp:effectExtent l="0" t="0" r="0" b="0"/>
            <wp:wrapNone/>
            <wp:docPr id="51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5968">
            <wp:simplePos x="0" y="0"/>
            <wp:positionH relativeFrom="page">
              <wp:posOffset>2037588</wp:posOffset>
            </wp:positionH>
            <wp:positionV relativeFrom="page">
              <wp:posOffset>2682798</wp:posOffset>
            </wp:positionV>
            <wp:extent cx="71686" cy="67913"/>
            <wp:effectExtent l="0" t="0" r="0" b="0"/>
            <wp:wrapNone/>
            <wp:docPr id="51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1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6480">
            <wp:simplePos x="0" y="0"/>
            <wp:positionH relativeFrom="page">
              <wp:posOffset>2037588</wp:posOffset>
            </wp:positionH>
            <wp:positionV relativeFrom="page">
              <wp:posOffset>3084372</wp:posOffset>
            </wp:positionV>
            <wp:extent cx="71686" cy="67913"/>
            <wp:effectExtent l="0" t="0" r="0" b="0"/>
            <wp:wrapNone/>
            <wp:docPr id="51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6992">
            <wp:simplePos x="0" y="0"/>
            <wp:positionH relativeFrom="page">
              <wp:posOffset>2037588</wp:posOffset>
            </wp:positionH>
            <wp:positionV relativeFrom="page">
              <wp:posOffset>3485946</wp:posOffset>
            </wp:positionV>
            <wp:extent cx="72491" cy="67913"/>
            <wp:effectExtent l="0" t="0" r="0" b="0"/>
            <wp:wrapNone/>
            <wp:docPr id="52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7504">
            <wp:simplePos x="0" y="0"/>
            <wp:positionH relativeFrom="page">
              <wp:posOffset>2037588</wp:posOffset>
            </wp:positionH>
            <wp:positionV relativeFrom="page">
              <wp:posOffset>3886758</wp:posOffset>
            </wp:positionV>
            <wp:extent cx="71686" cy="67913"/>
            <wp:effectExtent l="0" t="0" r="0" b="0"/>
            <wp:wrapNone/>
            <wp:docPr id="52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8016">
            <wp:simplePos x="0" y="0"/>
            <wp:positionH relativeFrom="page">
              <wp:posOffset>4071365</wp:posOffset>
            </wp:positionH>
            <wp:positionV relativeFrom="paragraph">
              <wp:posOffset>1376004</wp:posOffset>
            </wp:positionV>
            <wp:extent cx="70931" cy="67913"/>
            <wp:effectExtent l="0" t="0" r="0" b="0"/>
            <wp:wrapNone/>
            <wp:docPr id="52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8528">
            <wp:simplePos x="0" y="0"/>
            <wp:positionH relativeFrom="page">
              <wp:posOffset>4071365</wp:posOffset>
            </wp:positionH>
            <wp:positionV relativeFrom="page">
              <wp:posOffset>2851962</wp:posOffset>
            </wp:positionV>
            <wp:extent cx="70931" cy="67913"/>
            <wp:effectExtent l="0" t="0" r="0" b="0"/>
            <wp:wrapNone/>
            <wp:docPr id="52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9040">
            <wp:simplePos x="0" y="0"/>
            <wp:positionH relativeFrom="page">
              <wp:posOffset>4071365</wp:posOffset>
            </wp:positionH>
            <wp:positionV relativeFrom="page">
              <wp:posOffset>3421938</wp:posOffset>
            </wp:positionV>
            <wp:extent cx="70931" cy="67913"/>
            <wp:effectExtent l="0" t="0" r="0" b="0"/>
            <wp:wrapNone/>
            <wp:docPr id="52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199552">
            <wp:simplePos x="0" y="0"/>
            <wp:positionH relativeFrom="page">
              <wp:posOffset>4071365</wp:posOffset>
            </wp:positionH>
            <wp:positionV relativeFrom="page">
              <wp:posOffset>3654348</wp:posOffset>
            </wp:positionV>
            <wp:extent cx="70931" cy="67913"/>
            <wp:effectExtent l="0" t="0" r="0" b="0"/>
            <wp:wrapNone/>
            <wp:docPr id="53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00064">
            <wp:simplePos x="0" y="0"/>
            <wp:positionH relativeFrom="page">
              <wp:posOffset>4071365</wp:posOffset>
            </wp:positionH>
            <wp:positionV relativeFrom="page">
              <wp:posOffset>4270806</wp:posOffset>
            </wp:positionV>
            <wp:extent cx="71728" cy="67913"/>
            <wp:effectExtent l="0" t="0" r="0" b="0"/>
            <wp:wrapNone/>
            <wp:docPr id="53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7065" w:hRule="atLeast"/>
        </w:trPr>
        <w:tc>
          <w:tcPr>
            <w:tcW w:w="839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42" w:right="35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pacing w:val="-3"/>
                <w:sz w:val="19"/>
              </w:rPr>
              <w:t>방과후활동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제공기관 모니터링 및</w:t>
            </w:r>
            <w:r>
              <w:rPr>
                <w:rFonts w:ascii="휴먼매직체" w:eastAsia="휴먼매직체" w:hint="eastAsia"/>
                <w:spacing w:val="-1"/>
                <w:w w:val="105"/>
                <w:sz w:val="19"/>
              </w:rPr>
              <w:t>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평가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241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평가</w:t>
            </w:r>
          </w:p>
          <w:p>
            <w:pPr>
              <w:pStyle w:val="TableParagraph"/>
              <w:spacing w:before="64"/>
              <w:ind w:left="7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line="192" w:lineRule="auto" w:before="81"/>
              <w:ind w:left="259" w:right="7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목적: 방과후활동 제공기관의 기관 운영, </w:t>
            </w:r>
            <w:r>
              <w:rPr>
                <w:w w:val="90"/>
                <w:sz w:val="19"/>
              </w:rPr>
              <w:t>사업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수행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성과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등에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관한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총체적인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3"/>
                <w:w w:val="90"/>
                <w:sz w:val="19"/>
              </w:rPr>
              <w:t>관 </w:t>
            </w:r>
            <w:r>
              <w:rPr>
                <w:w w:val="90"/>
                <w:sz w:val="19"/>
              </w:rPr>
              <w:t>리･점검을</w:t>
            </w:r>
            <w:r>
              <w:rPr>
                <w:spacing w:val="2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실시</w:t>
            </w:r>
          </w:p>
          <w:p>
            <w:pPr>
              <w:pStyle w:val="TableParagraph"/>
              <w:spacing w:line="189" w:lineRule="auto" w:before="99"/>
              <w:ind w:left="259" w:right="7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근거: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사회서비스이용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이용권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관리에 관한 법률 제32조(보고 및 검사</w:t>
            </w:r>
            <w:r>
              <w:rPr>
                <w:spacing w:val="4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등)</w:t>
            </w:r>
          </w:p>
          <w:p>
            <w:pPr>
              <w:pStyle w:val="TableParagraph"/>
              <w:spacing w:line="192" w:lineRule="auto" w:before="100"/>
              <w:ind w:left="259" w:right="8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수행주체: 지방자치단체,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지역발달장애인 </w:t>
            </w:r>
            <w:r>
              <w:rPr>
                <w:w w:val="90"/>
                <w:sz w:val="19"/>
              </w:rPr>
              <w:t>지원센터</w:t>
            </w:r>
          </w:p>
          <w:p>
            <w:pPr>
              <w:pStyle w:val="TableParagraph"/>
              <w:spacing w:line="192" w:lineRule="auto" w:before="97"/>
              <w:ind w:left="259" w:right="77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수행시기: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2년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단위로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 가 실시(2년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1회)</w:t>
            </w:r>
          </w:p>
          <w:p>
            <w:pPr>
              <w:pStyle w:val="TableParagraph"/>
              <w:spacing w:line="189" w:lineRule="auto" w:before="100"/>
              <w:ind w:left="259" w:right="76"/>
              <w:jc w:val="both"/>
              <w:rPr>
                <w:sz w:val="19"/>
              </w:rPr>
            </w:pPr>
            <w:r>
              <w:rPr>
                <w:spacing w:val="-3"/>
                <w:w w:val="85"/>
                <w:sz w:val="19"/>
              </w:rPr>
              <w:t>주요내용: </w:t>
            </w:r>
            <w:r>
              <w:rPr>
                <w:w w:val="85"/>
                <w:sz w:val="19"/>
              </w:rPr>
              <w:t>기관 운영, </w:t>
            </w:r>
            <w:r>
              <w:rPr>
                <w:spacing w:val="-3"/>
                <w:w w:val="85"/>
                <w:sz w:val="19"/>
              </w:rPr>
              <w:t>제공인력 </w:t>
            </w:r>
            <w:r>
              <w:rPr>
                <w:w w:val="85"/>
                <w:sz w:val="19"/>
              </w:rPr>
              <w:t>활용 및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 </w:t>
            </w:r>
            <w:r>
              <w:rPr>
                <w:w w:val="90"/>
                <w:sz w:val="19"/>
              </w:rPr>
              <w:t>리,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활동계획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지원,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권리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보장, 서비스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수행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성과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등에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대한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점검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평가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제공기관 평가</w:t>
            </w:r>
          </w:p>
          <w:p>
            <w:pPr>
              <w:pStyle w:val="TableParagraph"/>
              <w:spacing w:before="64"/>
              <w:ind w:left="78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1) 개요</w:t>
            </w:r>
          </w:p>
          <w:p>
            <w:pPr>
              <w:pStyle w:val="TableParagraph"/>
              <w:spacing w:line="192" w:lineRule="auto" w:before="81"/>
              <w:ind w:left="260" w:right="82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목적: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제공인력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지원,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계획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 </w:t>
            </w:r>
            <w:r>
              <w:rPr>
                <w:w w:val="85"/>
                <w:sz w:val="19"/>
              </w:rPr>
              <w:t>원,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권리보장,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서비스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성과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등에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관 </w:t>
            </w:r>
            <w:r>
              <w:rPr>
                <w:w w:val="90"/>
                <w:sz w:val="19"/>
              </w:rPr>
              <w:t>한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총체적인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점검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평가를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통한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질적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제 </w:t>
            </w:r>
            <w:r>
              <w:rPr>
                <w:w w:val="90"/>
                <w:sz w:val="19"/>
              </w:rPr>
              <w:t>고 및 품질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향상</w:t>
            </w:r>
          </w:p>
          <w:p>
            <w:pPr>
              <w:pStyle w:val="TableParagraph"/>
              <w:spacing w:line="192" w:lineRule="auto" w:before="94"/>
              <w:ind w:left="260" w:right="8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근거: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발달장애인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권리보장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지원에</w:t>
            </w:r>
            <w:r>
              <w:rPr>
                <w:spacing w:val="-2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 </w:t>
            </w:r>
            <w:r>
              <w:rPr>
                <w:w w:val="85"/>
                <w:sz w:val="19"/>
              </w:rPr>
              <w:t>한 법률 제38조의2(서비스의 관리·평가), </w:t>
            </w:r>
            <w:r>
              <w:rPr>
                <w:w w:val="90"/>
                <w:sz w:val="19"/>
              </w:rPr>
              <w:t>시행령 제29조(서비스의</w:t>
            </w:r>
            <w:r>
              <w:rPr>
                <w:spacing w:val="-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관리·평가)</w:t>
            </w:r>
          </w:p>
          <w:p>
            <w:pPr>
              <w:pStyle w:val="TableParagraph"/>
              <w:spacing w:before="47"/>
              <w:ind w:left="26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수행주체: 현장평가단</w:t>
            </w:r>
          </w:p>
          <w:p>
            <w:pPr>
              <w:pStyle w:val="TableParagraph"/>
              <w:spacing w:line="189" w:lineRule="auto" w:before="83"/>
              <w:ind w:left="260" w:right="8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수행시기: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후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3년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단위로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 가 실시(3년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1회)</w:t>
            </w:r>
          </w:p>
          <w:p>
            <w:pPr>
              <w:pStyle w:val="TableParagraph"/>
              <w:spacing w:before="60"/>
              <w:ind w:left="230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 평가시기의 경우 추후 별도 안내 예정</w:t>
            </w:r>
          </w:p>
          <w:p>
            <w:pPr>
              <w:pStyle w:val="TableParagraph"/>
              <w:spacing w:line="189" w:lineRule="auto" w:before="82"/>
              <w:ind w:left="260" w:right="8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주요내용: 현장평가, 서면평가, 면담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등의 방법으로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평가를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실시하며,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평가항목은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아 </w:t>
            </w:r>
            <w:r>
              <w:rPr>
                <w:w w:val="90"/>
                <w:sz w:val="19"/>
              </w:rPr>
              <w:t>래의 내용을</w:t>
            </w:r>
            <w:r>
              <w:rPr>
                <w:spacing w:val="-2"/>
                <w:w w:val="90"/>
                <w:sz w:val="19"/>
              </w:rPr>
              <w:t> 포함함</w:t>
            </w:r>
          </w:p>
          <w:p>
            <w:pPr>
              <w:pStyle w:val="TableParagraph"/>
              <w:numPr>
                <w:ilvl w:val="0"/>
                <w:numId w:val="377"/>
              </w:numPr>
              <w:tabs>
                <w:tab w:pos="286" w:val="left" w:leader="none"/>
              </w:tabs>
              <w:spacing w:line="240" w:lineRule="auto" w:before="53" w:after="0"/>
              <w:ind w:left="285" w:right="0" w:hanging="124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이용자</w:t>
            </w:r>
            <w:r>
              <w:rPr>
                <w:spacing w:val="2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만족도</w:t>
            </w:r>
          </w:p>
          <w:p>
            <w:pPr>
              <w:pStyle w:val="TableParagraph"/>
              <w:numPr>
                <w:ilvl w:val="0"/>
                <w:numId w:val="377"/>
              </w:numPr>
              <w:tabs>
                <w:tab w:pos="286" w:val="left" w:leader="none"/>
              </w:tabs>
              <w:spacing w:line="240" w:lineRule="auto" w:before="32" w:after="0"/>
              <w:ind w:left="285" w:right="0" w:hanging="124"/>
              <w:jc w:val="both"/>
              <w:rPr>
                <w:sz w:val="19"/>
              </w:rPr>
            </w:pPr>
            <w:r>
              <w:rPr>
                <w:spacing w:val="-10"/>
                <w:w w:val="90"/>
                <w:sz w:val="19"/>
              </w:rPr>
              <w:t>이용자 맞춤형 서비스 </w:t>
            </w:r>
            <w:r>
              <w:rPr>
                <w:spacing w:val="-8"/>
                <w:w w:val="90"/>
                <w:sz w:val="19"/>
              </w:rPr>
              <w:t>지원 계획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37"/>
                <w:w w:val="90"/>
                <w:sz w:val="19"/>
              </w:rPr>
              <w:t> </w:t>
            </w:r>
            <w:r>
              <w:rPr>
                <w:spacing w:val="-15"/>
                <w:w w:val="90"/>
                <w:sz w:val="19"/>
              </w:rPr>
              <w:t>실적</w:t>
            </w:r>
          </w:p>
          <w:p>
            <w:pPr>
              <w:pStyle w:val="TableParagraph"/>
              <w:numPr>
                <w:ilvl w:val="0"/>
                <w:numId w:val="377"/>
              </w:numPr>
              <w:tabs>
                <w:tab w:pos="286" w:val="left" w:leader="none"/>
              </w:tabs>
              <w:spacing w:line="192" w:lineRule="auto" w:before="81" w:after="0"/>
              <w:ind w:left="285" w:right="84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서비스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제공기관의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운영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체계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인력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관 </w:t>
            </w:r>
            <w:r>
              <w:rPr>
                <w:w w:val="90"/>
                <w:sz w:val="19"/>
              </w:rPr>
              <w:t>리 등의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적정성</w:t>
            </w:r>
          </w:p>
          <w:p>
            <w:pPr>
              <w:pStyle w:val="TableParagraph"/>
              <w:numPr>
                <w:ilvl w:val="0"/>
                <w:numId w:val="377"/>
              </w:numPr>
              <w:tabs>
                <w:tab w:pos="286" w:val="left" w:leader="none"/>
              </w:tabs>
              <w:spacing w:line="192" w:lineRule="auto" w:before="97" w:after="0"/>
              <w:ind w:left="285" w:right="84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그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밖에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서비스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평가를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위해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보건복지부 </w:t>
            </w:r>
            <w:r>
              <w:rPr>
                <w:w w:val="85"/>
                <w:sz w:val="19"/>
              </w:rPr>
              <w:t>장관이 필요하다고 인정하여 고시한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사항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xviii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rFonts w:ascii="Microsoft Sans Serif" w:hAnsi="Microsoft Sans Serif" w:eastAsia="Microsoft Sans Serif"/>
          <w:w w:val="105"/>
        </w:rPr>
        <w:t>Ⅳ. </w:t>
      </w:r>
      <w:r>
        <w:rPr>
          <w:w w:val="105"/>
        </w:rPr>
        <w:t>바우처 지급 및</w:t>
      </w:r>
      <w:r>
        <w:rPr>
          <w:spacing w:val="-77"/>
          <w:w w:val="105"/>
        </w:rPr>
        <w:t> </w:t>
      </w:r>
      <w:r>
        <w:rPr>
          <w:w w:val="105"/>
        </w:rPr>
        <w:t>이용</w:t>
      </w:r>
    </w:p>
    <w:p>
      <w:pPr>
        <w:spacing w:after="0"/>
        <w:sectPr>
          <w:pgSz w:w="11120" w:h="15080"/>
          <w:pgMar w:top="1160" w:bottom="280" w:left="1460" w:right="620"/>
        </w:sectPr>
      </w:pPr>
    </w:p>
    <w:p>
      <w:pPr>
        <w:spacing w:before="116"/>
        <w:ind w:left="362" w:right="175" w:firstLine="0"/>
        <w:jc w:val="center"/>
        <w:rPr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1159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481;width:7941;height:324" coordorigin="1588,2481" coordsize="7941,324" path="m9528,2481l6326,2481,3125,2481,2426,2481,1588,2481,1588,2805,2426,2805,3125,2805,6326,2805,9528,2805,9528,2481xe" filled="true" fillcolor="#d5d5d5" stroked="false">
              <v:path arrowok="t"/>
              <v:fill type="solid"/>
            </v:shape>
            <v:shape style="position:absolute;left:3208;top:8841;width:114;height:108" type="#_x0000_t75" stroked="false">
              <v:imagedata r:id="rId24" o:title=""/>
            </v:shape>
            <v:shape style="position:absolute;left:6411;top:8841;width:113;height:108" type="#_x0000_t75" stroked="false">
              <v:imagedata r:id="rId25" o:title=""/>
            </v:shape>
            <v:line style="position:absolute" from="2426,2440" to="2426,2481" stroked="true" strokeweight=".36pt" strokecolor="#ffffff">
              <v:stroke dashstyle="solid"/>
            </v:line>
            <v:rect style="position:absolute;left:2418;top:2481;width:17;height:324" filled="true" fillcolor="#ffffff" stroked="false">
              <v:fill type="solid"/>
            </v:rect>
            <v:line style="position:absolute" from="2426,2805" to="2426,2845" stroked="true" strokeweight=".36pt" strokecolor="#ffffff">
              <v:stroke dashstyle="solid"/>
            </v:line>
            <v:line style="position:absolute" from="2426,2845" to="2426,13273" stroked="true" strokeweight=".36pt" strokecolor="#7e7e7e">
              <v:stroke dashstyle="solid"/>
            </v:line>
            <v:line style="position:absolute" from="3125,2440" to="3125,2481" stroked="true" strokeweight=".36pt" strokecolor="#ffffff">
              <v:stroke dashstyle="solid"/>
            </v:line>
            <v:line style="position:absolute" from="3125,2481" to="3125,2805" stroked="true" strokeweight=".84pt" strokecolor="#ffffff">
              <v:stroke dashstyle="solid"/>
            </v:line>
            <v:line style="position:absolute" from="3125,2805" to="3125,2845" stroked="true" strokeweight=".36pt" strokecolor="#ffffff">
              <v:stroke dashstyle="solid"/>
            </v:line>
            <v:line style="position:absolute" from="3125,2845" to="3125,13273" stroked="true" strokeweight=".36pt" strokecolor="#7e7e7e">
              <v:stroke dashstyle="solid"/>
            </v:line>
            <v:line style="position:absolute" from="6326,2440" to="6326,2481" stroked="true" strokeweight=".36pt" strokecolor="#ffffff">
              <v:stroke dashstyle="solid"/>
            </v:line>
            <v:rect style="position:absolute;left:6318;top:2481;width:17;height:324" filled="true" fillcolor="#ffffff" stroked="false">
              <v:fill type="solid"/>
            </v:rect>
            <v:line style="position:absolute" from="6326,2805" to="6326,2845" stroked="true" strokeweight=".36pt" strokecolor="#ffffff">
              <v:stroke dashstyle="solid"/>
            </v:line>
            <v:line style="position:absolute" from="6326,2845" to="6326,13273" stroked="true" strokeweight=".36pt" strokecolor="#7e7e7e">
              <v:stroke dashstyle="solid"/>
            </v:line>
            <v:rect style="position:absolute;left:1584;top:2429;width:7948;height:23" filled="true" fillcolor="#656565" stroked="false">
              <v:fill type="solid"/>
            </v:rect>
            <v:line style="position:absolute" from="1584,2845" to="9532,2845" stroked="true" strokeweight=".36pt" strokecolor="#7e7e7e">
              <v:stroke dashstyle="solid"/>
            </v:line>
            <v:line style="position:absolute" from="3121,8692" to="9532,8692" stroked="true" strokeweight=".36pt" strokecolor="#7e7e7e">
              <v:stroke dashstyle="solid"/>
            </v:line>
            <v:line style="position:absolute" from="3121,9374" to="9532,9374" stroked="true" strokeweight=".36pt" strokecolor="#7e7e7e">
              <v:stroke dashstyle="solid"/>
            </v:line>
            <v:line style="position:absolute" from="2423,13273" to="9532,13273" stroked="true" strokeweight=".36pt" strokecolor="#7e7e7e">
              <v:stroke dashstyle="solid"/>
            </v:line>
            <v:line style="position:absolute" from="6326,2440" to="6326,2481" stroked="true" strokeweight=".36pt" strokecolor="#ffffff">
              <v:stroke dashstyle="solid"/>
            </v:line>
            <v:rect style="position:absolute;left:6318;top:2481;width:17;height:324" filled="true" fillcolor="#ffffff" stroked="false">
              <v:fill type="solid"/>
            </v:rect>
            <v:line style="position:absolute" from="6326,2805" to="6326,2845" stroked="true" strokeweight=".36pt" strokecolor="#ffffff">
              <v:stroke dashstyle="solid"/>
            </v:line>
            <v:line style="position:absolute" from="6326,2845" to="6326,13273" stroked="true" strokeweight=".36pt" strokecolor="#7e7e7e">
              <v:stroke dashstyle="solid"/>
            </v:line>
            <v:line style="position:absolute" from="2426,2845" to="2426,13273" stroked="true" strokeweight=".36pt" strokecolor="#7e7e7e">
              <v:stroke dashstyle="solid"/>
            </v:line>
            <v:line style="position:absolute" from="2426,2805" to="2426,2845" stroked="true" strokeweight=".36pt" strokecolor="#ffffff">
              <v:stroke dashstyle="solid"/>
            </v:line>
            <v:rect style="position:absolute;left:2418;top:2481;width:17;height:324" filled="true" fillcolor="#ffffff" stroked="false">
              <v:fill type="solid"/>
            </v:rect>
            <v:line style="position:absolute" from="2426,2440" to="2426,2481" stroked="true" strokeweight=".36pt" strokecolor="#ffffff">
              <v:stroke dashstyle="solid"/>
            </v:line>
            <v:line style="position:absolute" from="2423,13273" to="9532,13273" stroked="true" strokeweight=".36pt" strokecolor="#7e7e7e">
              <v:stroke dashstyle="solid"/>
            </v:line>
            <v:rect style="position:absolute;left:1584;top:2429;width:7948;height:23" filled="true" fillcolor="#656565" stroked="false">
              <v:fill type="solid"/>
            </v:rect>
            <w10:wrap type="none"/>
          </v:group>
        </w:pict>
      </w:r>
      <w:r>
        <w:rPr>
          <w:w w:val="105"/>
          <w:sz w:val="19"/>
        </w:rPr>
        <w:t>구분</w:t>
      </w:r>
    </w:p>
    <w:p>
      <w:pPr>
        <w:spacing w:line="259" w:lineRule="auto" w:before="123"/>
        <w:ind w:left="188" w:right="0" w:hanging="1"/>
        <w:jc w:val="center"/>
        <w:rPr>
          <w:rFonts w:ascii="휴먼매직체" w:eastAsia="휴먼매직체" w:hint="eastAsia"/>
          <w:sz w:val="19"/>
        </w:rPr>
      </w:pPr>
      <w:r>
        <w:rPr>
          <w:rFonts w:ascii="휴먼매직체" w:eastAsia="휴먼매직체" w:hint="eastAsia"/>
          <w:w w:val="105"/>
          <w:sz w:val="19"/>
        </w:rPr>
        <w:t>국민행복 카드 발급</w:t>
      </w:r>
    </w:p>
    <w:p>
      <w:pPr>
        <w:spacing w:before="116"/>
        <w:ind w:left="121" w:right="0" w:firstLine="0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페이지</w:t>
      </w:r>
    </w:p>
    <w:p>
      <w:pPr>
        <w:spacing w:before="123"/>
        <w:ind w:left="218" w:right="0" w:firstLine="0"/>
        <w:jc w:val="left"/>
        <w:rPr>
          <w:rFonts w:ascii="휴먼매직체"/>
          <w:sz w:val="19"/>
        </w:rPr>
      </w:pPr>
      <w:r>
        <w:rPr>
          <w:rFonts w:ascii="휴먼매직체"/>
          <w:sz w:val="19"/>
        </w:rPr>
        <w:t>246</w:t>
      </w:r>
    </w:p>
    <w:p>
      <w:pPr>
        <w:spacing w:before="116"/>
        <w:ind w:left="469" w:right="323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개정 전(2021년)</w:t>
      </w:r>
    </w:p>
    <w:p>
      <w:pPr>
        <w:spacing w:before="124"/>
        <w:ind w:left="467" w:right="323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&lt;국민행복카드 유형별 비교&gt;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52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"/>
        <w:gridCol w:w="466"/>
        <w:gridCol w:w="467"/>
        <w:gridCol w:w="615"/>
        <w:gridCol w:w="1077"/>
      </w:tblGrid>
      <w:tr>
        <w:trPr>
          <w:trHeight w:val="281" w:hRule="atLeast"/>
        </w:trPr>
        <w:tc>
          <w:tcPr>
            <w:tcW w:w="335" w:type="dxa"/>
            <w:vMerge w:val="restart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6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466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신용카드</w:t>
            </w:r>
          </w:p>
        </w:tc>
        <w:tc>
          <w:tcPr>
            <w:tcW w:w="467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2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체크카드</w:t>
            </w:r>
          </w:p>
        </w:tc>
        <w:tc>
          <w:tcPr>
            <w:tcW w:w="1692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8"/>
              <w:ind w:left="596" w:right="605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전용카드</w:t>
            </w:r>
          </w:p>
        </w:tc>
      </w:tr>
      <w:tr>
        <w:trPr>
          <w:trHeight w:val="289" w:hRule="atLeast"/>
        </w:trPr>
        <w:tc>
          <w:tcPr>
            <w:tcW w:w="335" w:type="dxa"/>
            <w:vMerge/>
            <w:tcBorders>
              <w:top w:val="nil"/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7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22"/>
              <w:ind w:left="2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카드사 발급</w:t>
            </w:r>
          </w:p>
        </w:tc>
        <w:tc>
          <w:tcPr>
            <w:tcW w:w="1077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22"/>
              <w:ind w:left="89" w:right="101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사회서비스 전용</w:t>
            </w:r>
          </w:p>
        </w:tc>
      </w:tr>
      <w:tr>
        <w:trPr>
          <w:trHeight w:val="1607" w:hRule="atLeast"/>
        </w:trPr>
        <w:tc>
          <w:tcPr>
            <w:tcW w:w="33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2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line="163" w:lineRule="auto"/>
              <w:ind w:left="69" w:right="54"/>
              <w:rPr>
                <w:sz w:val="16"/>
              </w:rPr>
            </w:pPr>
            <w:r>
              <w:rPr>
                <w:w w:val="60"/>
                <w:sz w:val="16"/>
              </w:rPr>
              <w:t>발급 기준</w:t>
            </w:r>
          </w:p>
        </w:tc>
        <w:tc>
          <w:tcPr>
            <w:tcW w:w="93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90" w:right="12" w:hanging="69"/>
              <w:rPr>
                <w:sz w:val="16"/>
              </w:rPr>
            </w:pPr>
            <w:r>
              <w:rPr>
                <w:w w:val="70"/>
                <w:sz w:val="16"/>
              </w:rPr>
              <w:t>⁃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(만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19세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이상)</w:t>
            </w:r>
            <w:r>
              <w:rPr>
                <w:spacing w:val="-11"/>
                <w:w w:val="70"/>
                <w:sz w:val="16"/>
              </w:rPr>
              <w:t> 본 </w:t>
            </w:r>
            <w:r>
              <w:rPr>
                <w:w w:val="70"/>
                <w:sz w:val="16"/>
              </w:rPr>
              <w:t>인</w:t>
            </w:r>
            <w:r>
              <w:rPr>
                <w:spacing w:val="18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선택</w:t>
            </w:r>
          </w:p>
          <w:p>
            <w:pPr>
              <w:pStyle w:val="TableParagraph"/>
              <w:spacing w:line="163" w:lineRule="auto" w:before="1"/>
              <w:ind w:left="90" w:right="10" w:hanging="69"/>
              <w:rPr>
                <w:sz w:val="16"/>
              </w:rPr>
            </w:pPr>
            <w:r>
              <w:rPr>
                <w:w w:val="34"/>
                <w:sz w:val="16"/>
              </w:rPr>
              <w:t>⁃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w w:val="64"/>
                <w:sz w:val="16"/>
              </w:rPr>
              <w:t>(</w:t>
            </w:r>
            <w:r>
              <w:rPr>
                <w:w w:val="64"/>
                <w:sz w:val="16"/>
              </w:rPr>
              <w:t>만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3"/>
                <w:w w:val="72"/>
                <w:sz w:val="16"/>
              </w:rPr>
              <w:t>14</w:t>
            </w:r>
            <w:r>
              <w:rPr>
                <w:spacing w:val="-3"/>
                <w:w w:val="34"/>
                <w:sz w:val="16"/>
              </w:rPr>
              <w:t>⁃</w:t>
            </w:r>
            <w:r>
              <w:rPr>
                <w:spacing w:val="-3"/>
                <w:w w:val="67"/>
                <w:sz w:val="16"/>
              </w:rPr>
              <w:t>19</w:t>
            </w:r>
            <w:r>
              <w:rPr>
                <w:w w:val="67"/>
                <w:sz w:val="16"/>
              </w:rPr>
              <w:t>세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2"/>
                <w:w w:val="63"/>
                <w:sz w:val="16"/>
              </w:rPr>
              <w:t>미</w:t>
            </w:r>
            <w:r>
              <w:rPr>
                <w:spacing w:val="-3"/>
                <w:w w:val="63"/>
                <w:sz w:val="16"/>
              </w:rPr>
              <w:t>만</w:t>
            </w:r>
            <w:r>
              <w:rPr>
                <w:w w:val="68"/>
                <w:sz w:val="16"/>
              </w:rPr>
              <w:t>) </w:t>
            </w:r>
            <w:r>
              <w:rPr>
                <w:w w:val="70"/>
                <w:sz w:val="16"/>
              </w:rPr>
              <w:t>체크카드</w:t>
            </w:r>
          </w:p>
        </w:tc>
        <w:tc>
          <w:tcPr>
            <w:tcW w:w="61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63" w:right="2" w:hanging="42"/>
              <w:rPr>
                <w:sz w:val="16"/>
              </w:rPr>
            </w:pPr>
            <w:r>
              <w:rPr>
                <w:w w:val="65"/>
                <w:sz w:val="16"/>
              </w:rPr>
              <w:t>⁃</w:t>
            </w:r>
            <w:r>
              <w:rPr>
                <w:spacing w:val="-21"/>
                <w:w w:val="65"/>
                <w:sz w:val="16"/>
              </w:rPr>
              <w:t> </w:t>
            </w:r>
            <w:r>
              <w:rPr>
                <w:spacing w:val="8"/>
                <w:w w:val="65"/>
                <w:sz w:val="16"/>
              </w:rPr>
              <w:t>신용</w:t>
            </w:r>
            <w:r>
              <w:rPr>
                <w:spacing w:val="-21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･</w:t>
            </w:r>
            <w:r>
              <w:rPr>
                <w:spacing w:val="-21"/>
                <w:w w:val="65"/>
                <w:sz w:val="16"/>
              </w:rPr>
              <w:t> </w:t>
            </w:r>
            <w:r>
              <w:rPr>
                <w:spacing w:val="7"/>
                <w:w w:val="65"/>
                <w:sz w:val="16"/>
              </w:rPr>
              <w:t>체크 </w:t>
            </w:r>
            <w:r>
              <w:rPr>
                <w:w w:val="70"/>
                <w:sz w:val="16"/>
              </w:rPr>
              <w:t>카드</w:t>
            </w:r>
          </w:p>
          <w:p>
            <w:pPr>
              <w:pStyle w:val="TableParagraph"/>
              <w:spacing w:line="163" w:lineRule="auto" w:before="1"/>
              <w:ind w:left="63" w:right="20"/>
              <w:rPr>
                <w:sz w:val="16"/>
              </w:rPr>
            </w:pPr>
            <w:r>
              <w:rPr>
                <w:w w:val="75"/>
                <w:sz w:val="16"/>
              </w:rPr>
              <w:t>발급 제한 자 </w:t>
            </w:r>
            <w:r>
              <w:rPr>
                <w:w w:val="65"/>
                <w:sz w:val="16"/>
              </w:rPr>
              <w:t>(신용불량, </w:t>
            </w:r>
            <w:r>
              <w:rPr>
                <w:w w:val="75"/>
                <w:sz w:val="16"/>
              </w:rPr>
              <w:t>계좌개설 불가 등)</w:t>
            </w:r>
          </w:p>
        </w:tc>
        <w:tc>
          <w:tcPr>
            <w:tcW w:w="10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78"/>
              </w:numPr>
              <w:tabs>
                <w:tab w:pos="92" w:val="left" w:leader="none"/>
              </w:tabs>
              <w:spacing w:line="163" w:lineRule="auto" w:before="46" w:after="0"/>
              <w:ind w:left="21" w:right="27" w:firstLine="0"/>
              <w:jc w:val="both"/>
              <w:rPr>
                <w:sz w:val="16"/>
              </w:rPr>
            </w:pPr>
            <w:r>
              <w:rPr>
                <w:w w:val="75"/>
                <w:sz w:val="16"/>
              </w:rPr>
              <w:t>만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14세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미만,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만</w:t>
            </w:r>
            <w:r>
              <w:rPr>
                <w:spacing w:val="-17"/>
                <w:w w:val="75"/>
                <w:sz w:val="16"/>
              </w:rPr>
              <w:t> </w:t>
            </w:r>
            <w:r>
              <w:rPr>
                <w:spacing w:val="-8"/>
                <w:w w:val="75"/>
                <w:sz w:val="16"/>
              </w:rPr>
              <w:t>75 </w:t>
            </w:r>
            <w:r>
              <w:rPr>
                <w:w w:val="65"/>
                <w:sz w:val="16"/>
              </w:rPr>
              <w:t>세 이상, </w:t>
            </w:r>
            <w:r>
              <w:rPr>
                <w:spacing w:val="-4"/>
                <w:w w:val="65"/>
                <w:sz w:val="16"/>
              </w:rPr>
              <w:t>장애인활동지 </w:t>
            </w:r>
            <w:r>
              <w:rPr>
                <w:w w:val="70"/>
                <w:sz w:val="16"/>
              </w:rPr>
              <w:t>원 중 </w:t>
            </w:r>
            <w:r>
              <w:rPr>
                <w:spacing w:val="-4"/>
                <w:w w:val="70"/>
                <w:sz w:val="16"/>
              </w:rPr>
              <w:t>발달장애(지적･ </w:t>
            </w:r>
            <w:r>
              <w:rPr>
                <w:w w:val="75"/>
                <w:sz w:val="16"/>
              </w:rPr>
              <w:t>자폐성장애)</w:t>
            </w:r>
          </w:p>
          <w:p>
            <w:pPr>
              <w:pStyle w:val="TableParagraph"/>
              <w:numPr>
                <w:ilvl w:val="0"/>
                <w:numId w:val="378"/>
              </w:numPr>
              <w:tabs>
                <w:tab w:pos="103" w:val="left" w:leader="none"/>
              </w:tabs>
              <w:spacing w:line="163" w:lineRule="auto" w:before="3" w:after="0"/>
              <w:ind w:left="21" w:right="27" w:firstLine="0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지역사회서비스 </w:t>
            </w:r>
            <w:r>
              <w:rPr>
                <w:spacing w:val="-12"/>
                <w:w w:val="70"/>
                <w:sz w:val="16"/>
              </w:rPr>
              <w:t>중 </w:t>
            </w:r>
            <w:r>
              <w:rPr>
                <w:w w:val="65"/>
                <w:sz w:val="16"/>
              </w:rPr>
              <w:t>정신건강 토탈케어, </w:t>
            </w:r>
            <w:r>
              <w:rPr>
                <w:spacing w:val="-11"/>
                <w:w w:val="65"/>
                <w:sz w:val="16"/>
              </w:rPr>
              <w:t>장 </w:t>
            </w:r>
            <w:r>
              <w:rPr>
                <w:w w:val="65"/>
                <w:sz w:val="16"/>
              </w:rPr>
              <w:t>애인･노인돌봄여행, </w:t>
            </w:r>
            <w:r>
              <w:rPr>
                <w:spacing w:val="-15"/>
                <w:w w:val="65"/>
                <w:sz w:val="16"/>
              </w:rPr>
              <w:t>치 </w:t>
            </w:r>
            <w:r>
              <w:rPr>
                <w:w w:val="75"/>
                <w:sz w:val="16"/>
              </w:rPr>
              <w:t>매환자가족여행</w:t>
            </w:r>
          </w:p>
        </w:tc>
      </w:tr>
      <w:tr>
        <w:trPr>
          <w:trHeight w:val="455" w:hRule="atLeast"/>
        </w:trPr>
        <w:tc>
          <w:tcPr>
            <w:tcW w:w="33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5"/>
              <w:ind w:left="69" w:right="54"/>
              <w:rPr>
                <w:sz w:val="16"/>
              </w:rPr>
            </w:pPr>
            <w:r>
              <w:rPr>
                <w:w w:val="60"/>
                <w:sz w:val="16"/>
              </w:rPr>
              <w:t>결제 계좌</w:t>
            </w:r>
          </w:p>
        </w:tc>
        <w:tc>
          <w:tcPr>
            <w:tcW w:w="4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5"/>
              <w:ind w:left="32" w:right="31" w:firstLine="98"/>
              <w:rPr>
                <w:sz w:val="16"/>
              </w:rPr>
            </w:pPr>
            <w:r>
              <w:rPr>
                <w:w w:val="75"/>
                <w:sz w:val="16"/>
              </w:rPr>
              <w:t>모든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46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5"/>
              <w:ind w:left="32" w:firstLine="97"/>
              <w:rPr>
                <w:sz w:val="16"/>
              </w:rPr>
            </w:pPr>
            <w:r>
              <w:rPr>
                <w:w w:val="75"/>
                <w:sz w:val="16"/>
              </w:rPr>
              <w:t>해당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1692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5"/>
              <w:ind w:left="646" w:right="651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불필요</w:t>
            </w:r>
          </w:p>
        </w:tc>
      </w:tr>
      <w:tr>
        <w:trPr>
          <w:trHeight w:val="1222" w:hRule="atLeast"/>
        </w:trPr>
        <w:tc>
          <w:tcPr>
            <w:tcW w:w="33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"/>
              <w:rPr>
                <w:rFonts w:ascii="휴먼매직체"/>
                <w:sz w:val="33"/>
              </w:rPr>
            </w:pPr>
          </w:p>
          <w:p>
            <w:pPr>
              <w:pStyle w:val="TableParagraph"/>
              <w:spacing w:line="163" w:lineRule="auto" w:before="1"/>
              <w:ind w:left="69" w:right="54"/>
              <w:rPr>
                <w:sz w:val="16"/>
              </w:rPr>
            </w:pPr>
            <w:r>
              <w:rPr>
                <w:w w:val="60"/>
                <w:sz w:val="16"/>
              </w:rPr>
              <w:t>발급 기관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79"/>
              </w:numPr>
              <w:tabs>
                <w:tab w:pos="102" w:val="left" w:leader="none"/>
              </w:tabs>
              <w:spacing w:line="163" w:lineRule="auto" w:before="45" w:after="0"/>
              <w:ind w:left="101" w:right="22" w:hanging="80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BC카드(IBK기업은행, NH농협, SC제일은행, 경남은행, </w:t>
            </w:r>
            <w:r>
              <w:rPr>
                <w:spacing w:val="-6"/>
                <w:w w:val="65"/>
                <w:sz w:val="16"/>
              </w:rPr>
              <w:t>광주은 </w:t>
            </w:r>
            <w:r>
              <w:rPr>
                <w:w w:val="65"/>
                <w:sz w:val="16"/>
              </w:rPr>
              <w:t>행, 대구은행, 부산은행, </w:t>
            </w:r>
            <w:r>
              <w:rPr>
                <w:spacing w:val="-6"/>
                <w:w w:val="65"/>
                <w:sz w:val="16"/>
              </w:rPr>
              <w:t>수협은 </w:t>
            </w:r>
            <w:r>
              <w:rPr>
                <w:w w:val="65"/>
                <w:sz w:val="16"/>
              </w:rPr>
              <w:t>행, 우리은행, 전북은행, </w:t>
            </w:r>
            <w:r>
              <w:rPr>
                <w:spacing w:val="-6"/>
                <w:w w:val="65"/>
                <w:sz w:val="16"/>
              </w:rPr>
              <w:t>제주은 </w:t>
            </w:r>
            <w:r>
              <w:rPr>
                <w:w w:val="70"/>
                <w:sz w:val="16"/>
              </w:rPr>
              <w:t>행, 우체국. 하나은행,</w:t>
            </w:r>
            <w:r>
              <w:rPr>
                <w:spacing w:val="-4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신협)</w:t>
            </w:r>
          </w:p>
          <w:p>
            <w:pPr>
              <w:pStyle w:val="TableParagraph"/>
              <w:numPr>
                <w:ilvl w:val="0"/>
                <w:numId w:val="379"/>
              </w:numPr>
              <w:tabs>
                <w:tab w:pos="104" w:val="left" w:leader="none"/>
              </w:tabs>
              <w:spacing w:line="199" w:lineRule="exact" w:before="0" w:after="0"/>
              <w:ind w:left="104" w:right="0" w:hanging="82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롯데카드, 삼성카드,</w:t>
            </w:r>
            <w:r>
              <w:rPr>
                <w:spacing w:val="-8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신한카드</w:t>
            </w:r>
          </w:p>
        </w:tc>
        <w:tc>
          <w:tcPr>
            <w:tcW w:w="10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6"/>
              <w:rPr>
                <w:rFonts w:ascii="휴먼매직체"/>
                <w:sz w:val="35"/>
              </w:rPr>
            </w:pPr>
          </w:p>
          <w:p>
            <w:pPr>
              <w:pStyle w:val="TableParagraph"/>
              <w:ind w:left="26" w:right="94"/>
              <w:jc w:val="center"/>
              <w:rPr>
                <w:sz w:val="16"/>
              </w:rPr>
            </w:pPr>
            <w:r>
              <w:rPr>
                <w:w w:val="60"/>
                <w:sz w:val="16"/>
              </w:rPr>
              <w:t>⁃ 한국사회보장정보원</w:t>
            </w:r>
          </w:p>
        </w:tc>
      </w:tr>
      <w:tr>
        <w:trPr>
          <w:trHeight w:val="839" w:hRule="atLeast"/>
        </w:trPr>
        <w:tc>
          <w:tcPr>
            <w:tcW w:w="33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63" w:lineRule="auto"/>
              <w:ind w:left="69" w:right="54"/>
              <w:rPr>
                <w:sz w:val="16"/>
              </w:rPr>
            </w:pPr>
            <w:r>
              <w:rPr>
                <w:w w:val="60"/>
                <w:sz w:val="16"/>
              </w:rPr>
              <w:t>발급 방법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113" w:right="23" w:hanging="92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⁃ 카드사 영업점 방문,</w:t>
            </w:r>
            <w:r>
              <w:rPr>
                <w:spacing w:val="-20"/>
                <w:w w:val="70"/>
                <w:sz w:val="16"/>
              </w:rPr>
              <w:t> </w:t>
            </w:r>
            <w:r>
              <w:rPr>
                <w:spacing w:val="-5"/>
                <w:w w:val="70"/>
                <w:sz w:val="16"/>
              </w:rPr>
              <w:t>홈페이지 </w:t>
            </w:r>
            <w:r>
              <w:rPr>
                <w:w w:val="70"/>
                <w:sz w:val="16"/>
              </w:rPr>
              <w:t>또는 콜센터를 통해</w:t>
            </w:r>
            <w:r>
              <w:rPr>
                <w:spacing w:val="-8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신청하거 나,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읍･면･동에서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서비스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spacing w:val="-8"/>
                <w:w w:val="70"/>
                <w:sz w:val="16"/>
              </w:rPr>
              <w:t>신청 </w:t>
            </w:r>
            <w:r>
              <w:rPr>
                <w:w w:val="75"/>
                <w:sz w:val="16"/>
              </w:rPr>
              <w:t>시 함께</w:t>
            </w:r>
            <w:r>
              <w:rPr>
                <w:spacing w:val="-10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신청</w:t>
            </w:r>
          </w:p>
        </w:tc>
        <w:tc>
          <w:tcPr>
            <w:tcW w:w="10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63" w:lineRule="auto" w:before="46"/>
              <w:ind w:left="21" w:right="13"/>
              <w:rPr>
                <w:sz w:val="16"/>
              </w:rPr>
            </w:pPr>
            <w:r>
              <w:rPr>
                <w:w w:val="65"/>
                <w:sz w:val="16"/>
              </w:rPr>
              <w:t>⁃ 읍･면･동에서 서비스 </w:t>
            </w:r>
            <w:r>
              <w:rPr>
                <w:w w:val="70"/>
                <w:sz w:val="16"/>
              </w:rPr>
              <w:t>신청 시 신청</w:t>
            </w:r>
          </w:p>
        </w:tc>
      </w:tr>
    </w:tbl>
    <w:p>
      <w:pPr>
        <w:pStyle w:val="BodyText"/>
        <w:rPr>
          <w:rFonts w:ascii="휴먼매직체"/>
          <w:sz w:val="28"/>
        </w:rPr>
      </w:pPr>
    </w:p>
    <w:p>
      <w:pPr>
        <w:pStyle w:val="BodyText"/>
        <w:spacing w:before="6"/>
        <w:rPr>
          <w:rFonts w:ascii="휴먼매직체"/>
          <w:sz w:val="32"/>
        </w:rPr>
      </w:pPr>
    </w:p>
    <w:p>
      <w:pPr>
        <w:spacing w:line="189" w:lineRule="auto" w:before="0"/>
        <w:ind w:left="326" w:right="-13" w:firstLine="0"/>
        <w:jc w:val="left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(국민행복카드 발급기관) BC카드,</w:t>
      </w:r>
      <w:r>
        <w:rPr>
          <w:rFonts w:ascii="함초롬바탕" w:eastAsia="함초롬바탕" w:hint="eastAsia"/>
          <w:spacing w:val="-10"/>
          <w:w w:val="85"/>
          <w:sz w:val="19"/>
        </w:rPr>
        <w:t> </w:t>
      </w:r>
      <w:r>
        <w:rPr>
          <w:rFonts w:ascii="함초롬바탕" w:eastAsia="함초롬바탕" w:hint="eastAsia"/>
          <w:spacing w:val="-2"/>
          <w:w w:val="85"/>
          <w:sz w:val="19"/>
        </w:rPr>
        <w:t>롯데카 </w:t>
      </w:r>
      <w:r>
        <w:rPr>
          <w:rFonts w:ascii="함초롬바탕" w:eastAsia="함초롬바탕" w:hint="eastAsia"/>
          <w:w w:val="90"/>
          <w:sz w:val="19"/>
        </w:rPr>
        <w:t>드, 삼성카드, 신한카드 등 카드</w:t>
      </w:r>
      <w:r>
        <w:rPr>
          <w:rFonts w:ascii="함초롬바탕" w:eastAsia="함초롬바탕" w:hint="eastAsia"/>
          <w:spacing w:val="20"/>
          <w:w w:val="90"/>
          <w:sz w:val="19"/>
        </w:rPr>
        <w:t> </w:t>
      </w:r>
      <w:r>
        <w:rPr>
          <w:rFonts w:ascii="함초롬바탕" w:eastAsia="함초롬바탕" w:hint="eastAsia"/>
          <w:w w:val="90"/>
          <w:sz w:val="19"/>
        </w:rPr>
        <w:t>4사</w:t>
      </w:r>
    </w:p>
    <w:p>
      <w:pPr>
        <w:spacing w:before="160"/>
        <w:ind w:left="469" w:right="323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&lt;카드사별 국민행복카드 신청</w:t>
      </w:r>
      <w:r>
        <w:rPr>
          <w:rFonts w:ascii="휴먼매직체" w:eastAsia="휴먼매직체" w:hint="eastAsia"/>
          <w:spacing w:val="-51"/>
          <w:sz w:val="18"/>
        </w:rPr>
        <w:t> </w:t>
      </w:r>
      <w:r>
        <w:rPr>
          <w:rFonts w:ascii="휴먼매직체" w:eastAsia="휴먼매직체" w:hint="eastAsia"/>
          <w:sz w:val="18"/>
        </w:rPr>
        <w:t>장소&gt;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52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0"/>
        <w:gridCol w:w="851"/>
        <w:gridCol w:w="601"/>
        <w:gridCol w:w="637"/>
        <w:gridCol w:w="582"/>
      </w:tblGrid>
      <w:tr>
        <w:trPr>
          <w:trHeight w:val="356" w:hRule="atLeast"/>
        </w:trPr>
        <w:tc>
          <w:tcPr>
            <w:tcW w:w="310" w:type="dxa"/>
            <w:tcBorders>
              <w:left w:val="nil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3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카드사</w:t>
            </w:r>
          </w:p>
        </w:tc>
        <w:tc>
          <w:tcPr>
            <w:tcW w:w="851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2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BC카드</w:t>
            </w:r>
          </w:p>
        </w:tc>
        <w:tc>
          <w:tcPr>
            <w:tcW w:w="601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12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롯데카드</w:t>
            </w:r>
          </w:p>
        </w:tc>
        <w:tc>
          <w:tcPr>
            <w:tcW w:w="637" w:type="dxa"/>
            <w:tcBorders>
              <w:left w:val="single" w:sz="8" w:space="0" w:color="FFFFFF"/>
              <w:bottom w:val="single" w:sz="4" w:space="0" w:color="656565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68"/>
              <w:ind w:left="141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삼성카드</w:t>
            </w:r>
          </w:p>
        </w:tc>
        <w:tc>
          <w:tcPr>
            <w:tcW w:w="582" w:type="dxa"/>
            <w:tcBorders>
              <w:left w:val="single" w:sz="8" w:space="0" w:color="FFFFFF"/>
              <w:bottom w:val="single" w:sz="4" w:space="0" w:color="656565"/>
              <w:right w:val="nil"/>
            </w:tcBorders>
            <w:shd w:val="clear" w:color="auto" w:fill="D5D5D5"/>
          </w:tcPr>
          <w:p>
            <w:pPr>
              <w:pStyle w:val="TableParagraph"/>
              <w:spacing w:before="68"/>
              <w:ind w:left="114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신한카드</w:t>
            </w:r>
          </w:p>
        </w:tc>
      </w:tr>
      <w:tr>
        <w:trPr>
          <w:trHeight w:val="1722" w:hRule="atLeast"/>
        </w:trPr>
        <w:tc>
          <w:tcPr>
            <w:tcW w:w="310" w:type="dxa"/>
            <w:tcBorders>
              <w:top w:val="single" w:sz="4" w:space="0" w:color="656565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6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line="163" w:lineRule="auto" w:before="1"/>
              <w:ind w:left="121" w:right="77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접 수 처</w:t>
            </w:r>
          </w:p>
        </w:tc>
        <w:tc>
          <w:tcPr>
            <w:tcW w:w="851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22"/>
              <w:ind w:left="23" w:right="21" w:firstLine="19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IBK기업은행, NH 농협, SC제일은행, </w:t>
            </w:r>
            <w:r>
              <w:rPr>
                <w:w w:val="70"/>
                <w:sz w:val="15"/>
              </w:rPr>
              <w:t>경남은행, 광주은 </w:t>
            </w:r>
            <w:r>
              <w:rPr>
                <w:w w:val="65"/>
                <w:sz w:val="15"/>
              </w:rPr>
              <w:t>행, 대구은행, </w:t>
            </w:r>
            <w:r>
              <w:rPr>
                <w:spacing w:val="-10"/>
                <w:w w:val="65"/>
                <w:sz w:val="15"/>
              </w:rPr>
              <w:t>부산 </w:t>
            </w:r>
            <w:r>
              <w:rPr>
                <w:w w:val="65"/>
                <w:sz w:val="15"/>
              </w:rPr>
              <w:t>은행, 수협은행, </w:t>
            </w:r>
            <w:r>
              <w:rPr>
                <w:spacing w:val="-17"/>
                <w:w w:val="65"/>
                <w:sz w:val="15"/>
              </w:rPr>
              <w:t>우 </w:t>
            </w:r>
            <w:r>
              <w:rPr>
                <w:w w:val="65"/>
                <w:sz w:val="15"/>
              </w:rPr>
              <w:t>리은행, 전북은행, 제주은행,</w:t>
            </w:r>
            <w:r>
              <w:rPr>
                <w:spacing w:val="-8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우체국,</w:t>
            </w:r>
          </w:p>
          <w:p>
            <w:pPr>
              <w:pStyle w:val="TableParagraph"/>
              <w:spacing w:line="202" w:lineRule="exact"/>
              <w:ind w:left="106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하나은행,</w:t>
            </w:r>
            <w:r>
              <w:rPr>
                <w:spacing w:val="-1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신협</w:t>
            </w:r>
          </w:p>
        </w:tc>
        <w:tc>
          <w:tcPr>
            <w:tcW w:w="601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6"/>
              <w:rPr>
                <w:rFonts w:ascii="휴먼매직체"/>
                <w:sz w:val="28"/>
              </w:rPr>
            </w:pPr>
          </w:p>
          <w:p>
            <w:pPr>
              <w:pStyle w:val="TableParagraph"/>
              <w:spacing w:line="192" w:lineRule="auto"/>
              <w:ind w:left="112" w:hanging="46"/>
              <w:rPr>
                <w:sz w:val="15"/>
              </w:rPr>
            </w:pPr>
            <w:r>
              <w:rPr>
                <w:w w:val="60"/>
                <w:sz w:val="15"/>
              </w:rPr>
              <w:t>롯데백화점 </w:t>
            </w:r>
            <w:r>
              <w:rPr>
                <w:w w:val="65"/>
                <w:sz w:val="15"/>
              </w:rPr>
              <w:t>카드센터</w:t>
            </w:r>
          </w:p>
        </w:tc>
        <w:tc>
          <w:tcPr>
            <w:tcW w:w="637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2"/>
              <w:rPr>
                <w:rFonts w:ascii="휴먼매직체"/>
                <w:sz w:val="17"/>
              </w:rPr>
            </w:pPr>
          </w:p>
          <w:p>
            <w:pPr>
              <w:pStyle w:val="TableParagraph"/>
              <w:spacing w:line="192" w:lineRule="auto"/>
              <w:ind w:left="39" w:right="38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백화점(신세 </w:t>
            </w:r>
            <w:r>
              <w:rPr>
                <w:w w:val="70"/>
                <w:sz w:val="15"/>
              </w:rPr>
              <w:t>계, 세이) 고 </w:t>
            </w:r>
            <w:r>
              <w:rPr>
                <w:w w:val="60"/>
                <w:sz w:val="15"/>
              </w:rPr>
              <w:t>객서비스센터 </w:t>
            </w:r>
            <w:r>
              <w:rPr>
                <w:w w:val="75"/>
                <w:sz w:val="15"/>
              </w:rPr>
              <w:t>및</w:t>
            </w:r>
          </w:p>
          <w:p>
            <w:pPr>
              <w:pStyle w:val="TableParagraph"/>
              <w:spacing w:line="192" w:lineRule="auto"/>
              <w:ind w:left="39" w:right="38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지역단 가입 </w:t>
            </w:r>
            <w:r>
              <w:rPr>
                <w:w w:val="75"/>
                <w:sz w:val="15"/>
              </w:rPr>
              <w:t>센터</w:t>
            </w:r>
          </w:p>
        </w:tc>
        <w:tc>
          <w:tcPr>
            <w:tcW w:w="582" w:type="dxa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6"/>
              <w:rPr>
                <w:rFonts w:ascii="휴먼매직체"/>
                <w:sz w:val="28"/>
              </w:rPr>
            </w:pPr>
          </w:p>
          <w:p>
            <w:pPr>
              <w:pStyle w:val="TableParagraph"/>
              <w:spacing w:line="192" w:lineRule="auto"/>
              <w:ind w:left="31" w:right="23" w:firstLine="70"/>
              <w:rPr>
                <w:sz w:val="15"/>
              </w:rPr>
            </w:pPr>
            <w:r>
              <w:rPr>
                <w:w w:val="70"/>
                <w:sz w:val="15"/>
              </w:rPr>
              <w:t>신한카드 </w:t>
            </w:r>
            <w:r>
              <w:rPr>
                <w:w w:val="65"/>
                <w:sz w:val="15"/>
              </w:rPr>
              <w:t>전국 영업점</w:t>
            </w:r>
          </w:p>
        </w:tc>
      </w:tr>
      <w:tr>
        <w:trPr>
          <w:trHeight w:val="672" w:hRule="atLeast"/>
        </w:trPr>
        <w:tc>
          <w:tcPr>
            <w:tcW w:w="31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77"/>
              <w:ind w:left="121" w:right="77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문 의 처</w:t>
            </w:r>
          </w:p>
        </w:tc>
        <w:tc>
          <w:tcPr>
            <w:tcW w:w="85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37" w:lineRule="exact" w:before="89"/>
              <w:ind w:left="31" w:right="31"/>
              <w:jc w:val="center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4651</w:t>
            </w:r>
          </w:p>
          <w:p>
            <w:pPr>
              <w:pStyle w:val="TableParagraph"/>
              <w:spacing w:line="237" w:lineRule="exact"/>
              <w:ind w:left="31" w:right="31"/>
              <w:jc w:val="center"/>
              <w:rPr>
                <w:sz w:val="15"/>
              </w:rPr>
            </w:pPr>
            <w:hyperlink r:id="rId57">
              <w:r>
                <w:rPr>
                  <w:w w:val="60"/>
                  <w:sz w:val="15"/>
                </w:rPr>
                <w:t>www.bccard.com</w:t>
              </w:r>
            </w:hyperlink>
          </w:p>
        </w:tc>
        <w:tc>
          <w:tcPr>
            <w:tcW w:w="6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21" w:lineRule="exact"/>
              <w:ind w:left="83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spacing w:val="-2"/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4282</w:t>
            </w:r>
          </w:p>
          <w:p>
            <w:pPr>
              <w:pStyle w:val="TableParagraph"/>
              <w:spacing w:line="210" w:lineRule="exact"/>
              <w:ind w:left="84"/>
              <w:rPr>
                <w:sz w:val="15"/>
              </w:rPr>
            </w:pPr>
            <w:r>
              <w:rPr>
                <w:w w:val="65"/>
                <w:sz w:val="15"/>
              </w:rPr>
              <w:t>www.lotte</w:t>
            </w:r>
          </w:p>
          <w:p>
            <w:pPr>
              <w:pStyle w:val="TableParagraph"/>
              <w:spacing w:line="222" w:lineRule="exact"/>
              <w:ind w:left="99"/>
              <w:rPr>
                <w:sz w:val="15"/>
              </w:rPr>
            </w:pPr>
            <w:r>
              <w:rPr>
                <w:w w:val="60"/>
                <w:sz w:val="15"/>
              </w:rPr>
              <w:t>card.co.kr</w:t>
            </w:r>
          </w:p>
        </w:tc>
        <w:tc>
          <w:tcPr>
            <w:tcW w:w="63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21" w:lineRule="exact"/>
              <w:ind w:left="101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1566</w:t>
            </w:r>
            <w:r>
              <w:rPr>
                <w:spacing w:val="-2"/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3336</w:t>
            </w:r>
          </w:p>
          <w:p>
            <w:pPr>
              <w:pStyle w:val="TableParagraph"/>
              <w:spacing w:line="210" w:lineRule="exact"/>
              <w:ind w:left="22"/>
              <w:rPr>
                <w:sz w:val="15"/>
              </w:rPr>
            </w:pPr>
            <w:r>
              <w:rPr>
                <w:spacing w:val="-4"/>
                <w:w w:val="60"/>
                <w:sz w:val="15"/>
              </w:rPr>
              <w:t>www.samsung</w:t>
            </w:r>
          </w:p>
          <w:p>
            <w:pPr>
              <w:pStyle w:val="TableParagraph"/>
              <w:spacing w:line="222" w:lineRule="exact"/>
              <w:ind w:left="128"/>
              <w:rPr>
                <w:sz w:val="15"/>
              </w:rPr>
            </w:pPr>
            <w:r>
              <w:rPr>
                <w:w w:val="65"/>
                <w:sz w:val="15"/>
              </w:rPr>
              <w:t>card.com</w:t>
            </w:r>
          </w:p>
        </w:tc>
        <w:tc>
          <w:tcPr>
            <w:tcW w:w="58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21" w:lineRule="exact"/>
              <w:ind w:left="73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1544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8868</w:t>
            </w:r>
          </w:p>
          <w:p>
            <w:pPr>
              <w:pStyle w:val="TableParagraph"/>
              <w:spacing w:line="210" w:lineRule="exact"/>
              <w:ind w:left="23"/>
              <w:rPr>
                <w:sz w:val="15"/>
              </w:rPr>
            </w:pPr>
            <w:r>
              <w:rPr>
                <w:spacing w:val="-4"/>
                <w:w w:val="60"/>
                <w:sz w:val="15"/>
              </w:rPr>
              <w:t>www.shinhan</w:t>
            </w:r>
          </w:p>
          <w:p>
            <w:pPr>
              <w:pStyle w:val="TableParagraph"/>
              <w:spacing w:line="222" w:lineRule="exact"/>
              <w:ind w:left="101"/>
              <w:rPr>
                <w:sz w:val="15"/>
              </w:rPr>
            </w:pPr>
            <w:r>
              <w:rPr>
                <w:w w:val="60"/>
                <w:sz w:val="15"/>
              </w:rPr>
              <w:t>card.com</w:t>
            </w:r>
          </w:p>
        </w:tc>
      </w:tr>
    </w:tbl>
    <w:p>
      <w:pPr>
        <w:spacing w:before="116"/>
        <w:ind w:left="431" w:right="1355" w:firstLine="0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개정 후(2022년)</w:t>
      </w:r>
    </w:p>
    <w:p>
      <w:pPr>
        <w:spacing w:before="124"/>
        <w:ind w:left="430" w:right="1355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&lt;국민행복카드 유형별 비교&gt;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39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"/>
        <w:gridCol w:w="466"/>
        <w:gridCol w:w="467"/>
        <w:gridCol w:w="615"/>
        <w:gridCol w:w="1135"/>
      </w:tblGrid>
      <w:tr>
        <w:trPr>
          <w:trHeight w:val="281" w:hRule="atLeast"/>
        </w:trPr>
        <w:tc>
          <w:tcPr>
            <w:tcW w:w="334" w:type="dxa"/>
            <w:vMerge w:val="restart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68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sz w:val="16"/>
              </w:rPr>
              <w:t>구분</w:t>
            </w:r>
          </w:p>
        </w:tc>
        <w:tc>
          <w:tcPr>
            <w:tcW w:w="466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26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신용카드</w:t>
            </w:r>
          </w:p>
        </w:tc>
        <w:tc>
          <w:tcPr>
            <w:tcW w:w="467" w:type="dxa"/>
            <w:vMerge w:val="restart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85"/>
              <w:ind w:left="2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체크카드</w:t>
            </w:r>
          </w:p>
        </w:tc>
        <w:tc>
          <w:tcPr>
            <w:tcW w:w="1750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48"/>
              <w:ind w:left="624" w:right="634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90"/>
                <w:sz w:val="16"/>
              </w:rPr>
              <w:t>전용카드</w:t>
            </w:r>
          </w:p>
        </w:tc>
      </w:tr>
      <w:tr>
        <w:trPr>
          <w:trHeight w:val="289" w:hRule="atLeast"/>
        </w:trPr>
        <w:tc>
          <w:tcPr>
            <w:tcW w:w="334" w:type="dxa"/>
            <w:vMerge/>
            <w:tcBorders>
              <w:top w:val="nil"/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6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67" w:type="dxa"/>
            <w:vMerge/>
            <w:tcBorders>
              <w:top w:val="nil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5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22"/>
              <w:ind w:left="2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카드사 발급</w:t>
            </w:r>
          </w:p>
        </w:tc>
        <w:tc>
          <w:tcPr>
            <w:tcW w:w="1135" w:type="dxa"/>
            <w:tcBorders>
              <w:top w:val="single" w:sz="8" w:space="0" w:color="FFFFFF"/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22"/>
              <w:ind w:right="198"/>
              <w:jc w:val="right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사회서비스 전용</w:t>
            </w:r>
          </w:p>
        </w:tc>
      </w:tr>
      <w:tr>
        <w:trPr>
          <w:trHeight w:val="199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line="163" w:lineRule="auto" w:before="194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기준</w:t>
            </w:r>
          </w:p>
        </w:tc>
        <w:tc>
          <w:tcPr>
            <w:tcW w:w="933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22" w:right="11"/>
              <w:rPr>
                <w:sz w:val="16"/>
              </w:rPr>
            </w:pPr>
            <w:r>
              <w:rPr>
                <w:w w:val="70"/>
                <w:sz w:val="16"/>
              </w:rPr>
              <w:t>⁃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(만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19세</w:t>
            </w:r>
            <w:r>
              <w:rPr>
                <w:spacing w:val="-11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이상)</w:t>
            </w:r>
            <w:r>
              <w:rPr>
                <w:spacing w:val="-10"/>
                <w:w w:val="70"/>
                <w:sz w:val="16"/>
              </w:rPr>
              <w:t> </w:t>
            </w:r>
            <w:r>
              <w:rPr>
                <w:spacing w:val="-13"/>
                <w:w w:val="70"/>
                <w:sz w:val="16"/>
              </w:rPr>
              <w:t>본 </w:t>
            </w:r>
            <w:r>
              <w:rPr>
                <w:w w:val="75"/>
                <w:sz w:val="16"/>
              </w:rPr>
              <w:t>인</w:t>
            </w:r>
            <w:r>
              <w:rPr>
                <w:spacing w:val="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선택</w:t>
            </w:r>
          </w:p>
          <w:p>
            <w:pPr>
              <w:pStyle w:val="TableParagraph"/>
              <w:spacing w:line="163" w:lineRule="auto" w:before="1"/>
              <w:ind w:left="22" w:right="12"/>
              <w:rPr>
                <w:sz w:val="16"/>
              </w:rPr>
            </w:pPr>
            <w:r>
              <w:rPr>
                <w:w w:val="34"/>
                <w:sz w:val="16"/>
              </w:rPr>
              <w:t>⁃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w w:val="64"/>
                <w:sz w:val="16"/>
              </w:rPr>
              <w:t>(</w:t>
            </w:r>
            <w:r>
              <w:rPr>
                <w:w w:val="64"/>
                <w:sz w:val="16"/>
              </w:rPr>
              <w:t>만</w:t>
            </w:r>
            <w:r>
              <w:rPr>
                <w:spacing w:val="-6"/>
                <w:sz w:val="16"/>
              </w:rPr>
              <w:t> </w:t>
            </w:r>
            <w:r>
              <w:rPr>
                <w:spacing w:val="-3"/>
                <w:w w:val="72"/>
                <w:sz w:val="16"/>
              </w:rPr>
              <w:t>14</w:t>
            </w:r>
            <w:r>
              <w:rPr>
                <w:spacing w:val="-3"/>
                <w:w w:val="34"/>
                <w:sz w:val="16"/>
              </w:rPr>
              <w:t>⁃</w:t>
            </w:r>
            <w:r>
              <w:rPr>
                <w:spacing w:val="-3"/>
                <w:w w:val="67"/>
                <w:sz w:val="16"/>
              </w:rPr>
              <w:t>19</w:t>
            </w:r>
            <w:r>
              <w:rPr>
                <w:w w:val="67"/>
                <w:sz w:val="16"/>
              </w:rPr>
              <w:t>세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3"/>
                <w:w w:val="63"/>
                <w:sz w:val="16"/>
              </w:rPr>
              <w:t>미만) </w:t>
            </w:r>
            <w:r>
              <w:rPr>
                <w:w w:val="70"/>
                <w:sz w:val="16"/>
              </w:rPr>
              <w:t>체크카드</w:t>
            </w:r>
          </w:p>
        </w:tc>
        <w:tc>
          <w:tcPr>
            <w:tcW w:w="61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6"/>
              <w:ind w:left="21" w:right="-10"/>
              <w:rPr>
                <w:sz w:val="16"/>
              </w:rPr>
            </w:pPr>
            <w:r>
              <w:rPr>
                <w:w w:val="70"/>
                <w:sz w:val="16"/>
              </w:rPr>
              <w:t>⁃ 신용･체크 카드</w:t>
            </w:r>
          </w:p>
          <w:p>
            <w:pPr>
              <w:pStyle w:val="TableParagraph"/>
              <w:spacing w:line="163" w:lineRule="auto" w:before="1"/>
              <w:ind w:left="21" w:right="28"/>
              <w:rPr>
                <w:sz w:val="16"/>
              </w:rPr>
            </w:pPr>
            <w:r>
              <w:rPr>
                <w:w w:val="65"/>
                <w:sz w:val="16"/>
              </w:rPr>
              <w:t>발급 제한자 </w:t>
            </w:r>
            <w:r>
              <w:rPr>
                <w:w w:val="70"/>
                <w:sz w:val="16"/>
              </w:rPr>
              <w:t>(신용불량, </w:t>
            </w:r>
            <w:r>
              <w:rPr>
                <w:w w:val="75"/>
                <w:sz w:val="16"/>
              </w:rPr>
              <w:t>계좌개설 불가 등)</w:t>
            </w:r>
          </w:p>
        </w:tc>
        <w:tc>
          <w:tcPr>
            <w:tcW w:w="113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80"/>
              </w:numPr>
              <w:tabs>
                <w:tab w:pos="103" w:val="left" w:leader="none"/>
              </w:tabs>
              <w:spacing w:line="217" w:lineRule="exact" w:before="0" w:after="0"/>
              <w:ind w:left="102" w:right="0" w:hanging="82"/>
              <w:jc w:val="both"/>
              <w:rPr>
                <w:color w:val="FF0000"/>
                <w:sz w:val="16"/>
              </w:rPr>
            </w:pPr>
            <w:r>
              <w:rPr>
                <w:w w:val="70"/>
                <w:sz w:val="16"/>
              </w:rPr>
              <w:t>만 </w:t>
            </w:r>
            <w:r>
              <w:rPr>
                <w:spacing w:val="-3"/>
                <w:w w:val="70"/>
                <w:sz w:val="16"/>
              </w:rPr>
              <w:t>14세</w:t>
            </w:r>
            <w:r>
              <w:rPr>
                <w:spacing w:val="-14"/>
                <w:w w:val="70"/>
                <w:sz w:val="16"/>
              </w:rPr>
              <w:t> </w:t>
            </w:r>
            <w:r>
              <w:rPr>
                <w:spacing w:val="-6"/>
                <w:w w:val="70"/>
                <w:sz w:val="16"/>
              </w:rPr>
              <w:t>미만</w:t>
            </w:r>
          </w:p>
          <w:p>
            <w:pPr>
              <w:pStyle w:val="TableParagraph"/>
              <w:numPr>
                <w:ilvl w:val="0"/>
                <w:numId w:val="380"/>
              </w:numPr>
              <w:tabs>
                <w:tab w:pos="98" w:val="left" w:leader="none"/>
              </w:tabs>
              <w:spacing w:line="192" w:lineRule="exact" w:before="0" w:after="0"/>
              <w:ind w:left="97" w:right="0" w:hanging="77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만 </w:t>
            </w:r>
            <w:r>
              <w:rPr>
                <w:spacing w:val="-3"/>
                <w:w w:val="70"/>
                <w:sz w:val="16"/>
              </w:rPr>
              <w:t>75세</w:t>
            </w:r>
            <w:r>
              <w:rPr>
                <w:spacing w:val="-14"/>
                <w:w w:val="70"/>
                <w:sz w:val="16"/>
              </w:rPr>
              <w:t> </w:t>
            </w:r>
            <w:r>
              <w:rPr>
                <w:spacing w:val="-6"/>
                <w:w w:val="70"/>
                <w:sz w:val="16"/>
              </w:rPr>
              <w:t>이상</w:t>
            </w:r>
          </w:p>
          <w:p>
            <w:pPr>
              <w:pStyle w:val="TableParagraph"/>
              <w:numPr>
                <w:ilvl w:val="0"/>
                <w:numId w:val="380"/>
              </w:numPr>
              <w:tabs>
                <w:tab w:pos="86" w:val="left" w:leader="none"/>
              </w:tabs>
              <w:spacing w:line="163" w:lineRule="auto" w:before="21" w:after="0"/>
              <w:ind w:left="20" w:right="29" w:firstLine="0"/>
              <w:jc w:val="both"/>
              <w:rPr>
                <w:sz w:val="16"/>
              </w:rPr>
            </w:pPr>
            <w:r>
              <w:rPr>
                <w:spacing w:val="-6"/>
                <w:w w:val="65"/>
                <w:sz w:val="16"/>
              </w:rPr>
              <w:t>장애인활동지원 </w:t>
            </w:r>
            <w:r>
              <w:rPr>
                <w:w w:val="65"/>
                <w:sz w:val="16"/>
              </w:rPr>
              <w:t>및 </w:t>
            </w:r>
            <w:r>
              <w:rPr>
                <w:spacing w:val="-6"/>
                <w:w w:val="65"/>
                <w:sz w:val="16"/>
              </w:rPr>
              <w:t>발달 </w:t>
            </w:r>
            <w:r>
              <w:rPr>
                <w:spacing w:val="-4"/>
                <w:w w:val="70"/>
                <w:sz w:val="16"/>
              </w:rPr>
              <w:t>장애인 </w:t>
            </w:r>
            <w:r>
              <w:rPr>
                <w:spacing w:val="-5"/>
                <w:w w:val="70"/>
                <w:sz w:val="16"/>
              </w:rPr>
              <w:t>방과후서비스</w:t>
            </w:r>
            <w:r>
              <w:rPr>
                <w:spacing w:val="-19"/>
                <w:w w:val="70"/>
                <w:sz w:val="16"/>
              </w:rPr>
              <w:t> </w:t>
            </w:r>
            <w:r>
              <w:rPr>
                <w:spacing w:val="-15"/>
                <w:w w:val="70"/>
                <w:sz w:val="16"/>
              </w:rPr>
              <w:t>중 </w:t>
            </w:r>
            <w:r>
              <w:rPr>
                <w:w w:val="65"/>
                <w:sz w:val="16"/>
              </w:rPr>
              <w:t>인 </w:t>
            </w:r>
            <w:r>
              <w:rPr>
                <w:spacing w:val="-6"/>
                <w:w w:val="65"/>
                <w:sz w:val="16"/>
              </w:rPr>
              <w:t>발달장애인(지적･자폐 </w:t>
            </w:r>
            <w:r>
              <w:rPr>
                <w:spacing w:val="-6"/>
                <w:w w:val="75"/>
                <w:sz w:val="16"/>
              </w:rPr>
              <w:t>성장애)</w:t>
            </w:r>
          </w:p>
          <w:p>
            <w:pPr>
              <w:pStyle w:val="TableParagraph"/>
              <w:numPr>
                <w:ilvl w:val="0"/>
                <w:numId w:val="380"/>
              </w:numPr>
              <w:tabs>
                <w:tab w:pos="101" w:val="left" w:leader="none"/>
              </w:tabs>
              <w:spacing w:line="163" w:lineRule="auto" w:before="3" w:after="0"/>
              <w:ind w:left="21" w:right="29" w:firstLine="0"/>
              <w:jc w:val="both"/>
              <w:rPr>
                <w:sz w:val="16"/>
              </w:rPr>
            </w:pPr>
            <w:r>
              <w:rPr>
                <w:spacing w:val="-5"/>
                <w:w w:val="70"/>
                <w:sz w:val="16"/>
              </w:rPr>
              <w:t>지역사회서비스 </w:t>
            </w:r>
            <w:r>
              <w:rPr>
                <w:w w:val="70"/>
                <w:sz w:val="16"/>
              </w:rPr>
              <w:t>중 </w:t>
            </w:r>
            <w:r>
              <w:rPr>
                <w:spacing w:val="-15"/>
                <w:w w:val="70"/>
                <w:sz w:val="16"/>
              </w:rPr>
              <w:t>정 </w:t>
            </w:r>
            <w:r>
              <w:rPr>
                <w:spacing w:val="-4"/>
                <w:w w:val="70"/>
                <w:sz w:val="16"/>
              </w:rPr>
              <w:t>신건강 </w:t>
            </w:r>
            <w:r>
              <w:rPr>
                <w:spacing w:val="-5"/>
                <w:w w:val="70"/>
                <w:sz w:val="16"/>
              </w:rPr>
              <w:t>토탈케어, </w:t>
            </w:r>
            <w:r>
              <w:rPr>
                <w:spacing w:val="-8"/>
                <w:w w:val="70"/>
                <w:sz w:val="16"/>
              </w:rPr>
              <w:t>장애 </w:t>
            </w:r>
            <w:r>
              <w:rPr>
                <w:w w:val="65"/>
                <w:sz w:val="16"/>
              </w:rPr>
              <w:t>인･노인돌봄여행,</w:t>
            </w:r>
            <w:r>
              <w:rPr>
                <w:spacing w:val="31"/>
                <w:w w:val="65"/>
                <w:sz w:val="16"/>
              </w:rPr>
              <w:t> </w:t>
            </w:r>
            <w:r>
              <w:rPr>
                <w:spacing w:val="-8"/>
                <w:w w:val="65"/>
                <w:sz w:val="16"/>
              </w:rPr>
              <w:t>치매 </w:t>
            </w:r>
            <w:r>
              <w:rPr>
                <w:w w:val="75"/>
                <w:sz w:val="16"/>
              </w:rPr>
              <w:t>환자가족여행</w:t>
            </w:r>
          </w:p>
        </w:tc>
      </w:tr>
      <w:tr>
        <w:trPr>
          <w:trHeight w:val="471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54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결제 계좌</w:t>
            </w:r>
          </w:p>
        </w:tc>
        <w:tc>
          <w:tcPr>
            <w:tcW w:w="46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54"/>
              <w:ind w:left="31" w:right="31" w:firstLine="98"/>
              <w:rPr>
                <w:sz w:val="16"/>
              </w:rPr>
            </w:pPr>
            <w:r>
              <w:rPr>
                <w:w w:val="75"/>
                <w:sz w:val="16"/>
              </w:rPr>
              <w:t>모든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46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54"/>
              <w:ind w:left="32" w:firstLine="97"/>
              <w:rPr>
                <w:sz w:val="16"/>
              </w:rPr>
            </w:pPr>
            <w:r>
              <w:rPr>
                <w:w w:val="75"/>
                <w:sz w:val="16"/>
              </w:rPr>
              <w:t>해당 </w:t>
            </w:r>
            <w:r>
              <w:rPr>
                <w:w w:val="60"/>
                <w:sz w:val="16"/>
              </w:rPr>
              <w:t>은행계좌</w:t>
            </w:r>
          </w:p>
        </w:tc>
        <w:tc>
          <w:tcPr>
            <w:tcW w:w="1750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83"/>
              <w:ind w:left="674" w:right="680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불필요</w:t>
            </w:r>
          </w:p>
        </w:tc>
      </w:tr>
      <w:tr>
        <w:trPr>
          <w:trHeight w:val="1415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line="163" w:lineRule="auto" w:before="215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기관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381"/>
              </w:numPr>
              <w:tabs>
                <w:tab w:pos="102" w:val="left" w:leader="none"/>
              </w:tabs>
              <w:spacing w:line="163" w:lineRule="auto" w:before="45" w:after="0"/>
              <w:ind w:left="22" w:right="20" w:firstLine="0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BC카드(IBK기업은행, NH농협, SC제일은행, 경남은행, </w:t>
            </w:r>
            <w:r>
              <w:rPr>
                <w:spacing w:val="-4"/>
                <w:w w:val="65"/>
                <w:sz w:val="16"/>
              </w:rPr>
              <w:t>광주은행, </w:t>
            </w:r>
            <w:r>
              <w:rPr>
                <w:w w:val="65"/>
                <w:sz w:val="16"/>
              </w:rPr>
              <w:t>대구은행, 부산은행, 수협은행, </w:t>
            </w:r>
            <w:r>
              <w:rPr>
                <w:spacing w:val="-13"/>
                <w:w w:val="65"/>
                <w:sz w:val="16"/>
              </w:rPr>
              <w:t>우 </w:t>
            </w:r>
            <w:r>
              <w:rPr>
                <w:w w:val="65"/>
                <w:sz w:val="16"/>
              </w:rPr>
              <w:t>리은행, 전북은행, 제주은행, </w:t>
            </w:r>
            <w:r>
              <w:rPr>
                <w:spacing w:val="-7"/>
                <w:w w:val="65"/>
                <w:sz w:val="16"/>
              </w:rPr>
              <w:t>우체 </w:t>
            </w:r>
            <w:r>
              <w:rPr>
                <w:w w:val="75"/>
                <w:sz w:val="16"/>
              </w:rPr>
              <w:t>국. 하나은행,</w:t>
            </w:r>
            <w:r>
              <w:rPr>
                <w:spacing w:val="13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신협)</w:t>
            </w:r>
          </w:p>
          <w:p>
            <w:pPr>
              <w:pStyle w:val="TableParagraph"/>
              <w:numPr>
                <w:ilvl w:val="0"/>
                <w:numId w:val="381"/>
              </w:numPr>
              <w:tabs>
                <w:tab w:pos="115" w:val="left" w:leader="none"/>
              </w:tabs>
              <w:spacing w:line="163" w:lineRule="auto" w:before="3" w:after="0"/>
              <w:ind w:left="22" w:right="23" w:firstLine="0"/>
              <w:jc w:val="both"/>
              <w:rPr>
                <w:sz w:val="16"/>
              </w:rPr>
            </w:pPr>
            <w:r>
              <w:rPr>
                <w:w w:val="65"/>
                <w:sz w:val="16"/>
              </w:rPr>
              <w:t>롯데카드, 삼성카드, </w:t>
            </w:r>
            <w:r>
              <w:rPr>
                <w:spacing w:val="-4"/>
                <w:w w:val="65"/>
                <w:sz w:val="16"/>
              </w:rPr>
              <w:t>신한카드, </w:t>
            </w:r>
            <w:r>
              <w:rPr>
                <w:w w:val="75"/>
                <w:sz w:val="16"/>
              </w:rPr>
              <w:t>KB국민카드</w:t>
            </w:r>
          </w:p>
        </w:tc>
        <w:tc>
          <w:tcPr>
            <w:tcW w:w="113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매직체"/>
                <w:sz w:val="24"/>
              </w:rPr>
            </w:pPr>
          </w:p>
          <w:p>
            <w:pPr>
              <w:pStyle w:val="TableParagraph"/>
              <w:spacing w:before="11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before="1"/>
              <w:ind w:right="148"/>
              <w:jc w:val="right"/>
              <w:rPr>
                <w:sz w:val="16"/>
              </w:rPr>
            </w:pPr>
            <w:r>
              <w:rPr>
                <w:w w:val="60"/>
                <w:sz w:val="16"/>
              </w:rPr>
              <w:t>⁃ 한국사회보장정보원</w:t>
            </w:r>
          </w:p>
        </w:tc>
      </w:tr>
      <w:tr>
        <w:trPr>
          <w:trHeight w:val="838" w:hRule="atLeast"/>
        </w:trPr>
        <w:tc>
          <w:tcPr>
            <w:tcW w:w="33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4"/>
              <w:rPr>
                <w:rFonts w:ascii="휴먼매직체"/>
                <w:sz w:val="18"/>
              </w:rPr>
            </w:pPr>
          </w:p>
          <w:p>
            <w:pPr>
              <w:pStyle w:val="TableParagraph"/>
              <w:spacing w:line="163" w:lineRule="auto" w:before="1"/>
              <w:ind w:left="68" w:right="54"/>
              <w:rPr>
                <w:sz w:val="16"/>
              </w:rPr>
            </w:pPr>
            <w:r>
              <w:rPr>
                <w:w w:val="60"/>
                <w:sz w:val="16"/>
              </w:rPr>
              <w:t>발급 방법</w:t>
            </w:r>
          </w:p>
        </w:tc>
        <w:tc>
          <w:tcPr>
            <w:tcW w:w="1548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63" w:lineRule="auto" w:before="45"/>
              <w:ind w:left="22" w:right="22"/>
              <w:jc w:val="both"/>
              <w:rPr>
                <w:sz w:val="16"/>
              </w:rPr>
            </w:pPr>
            <w:r>
              <w:rPr>
                <w:w w:val="70"/>
                <w:sz w:val="16"/>
              </w:rPr>
              <w:t>⁃ 카드사 영업점 방문,</w:t>
            </w:r>
            <w:r>
              <w:rPr>
                <w:spacing w:val="-20"/>
                <w:w w:val="70"/>
                <w:sz w:val="16"/>
              </w:rPr>
              <w:t> </w:t>
            </w:r>
            <w:r>
              <w:rPr>
                <w:spacing w:val="-5"/>
                <w:w w:val="70"/>
                <w:sz w:val="16"/>
              </w:rPr>
              <w:t>홈페이지 </w:t>
            </w:r>
            <w:r>
              <w:rPr>
                <w:w w:val="70"/>
                <w:sz w:val="16"/>
              </w:rPr>
              <w:t>또는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콜센터를</w:t>
            </w:r>
            <w:r>
              <w:rPr>
                <w:spacing w:val="-13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통해</w:t>
            </w:r>
            <w:r>
              <w:rPr>
                <w:spacing w:val="-12"/>
                <w:w w:val="70"/>
                <w:sz w:val="16"/>
              </w:rPr>
              <w:t> </w:t>
            </w:r>
            <w:r>
              <w:rPr>
                <w:spacing w:val="-4"/>
                <w:w w:val="70"/>
                <w:sz w:val="16"/>
              </w:rPr>
              <w:t>신청하거나, </w:t>
            </w:r>
            <w:r>
              <w:rPr>
                <w:w w:val="70"/>
                <w:sz w:val="16"/>
              </w:rPr>
              <w:t>읍･면･동에서</w:t>
            </w:r>
            <w:r>
              <w:rPr>
                <w:spacing w:val="-15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서비스</w:t>
            </w:r>
            <w:r>
              <w:rPr>
                <w:spacing w:val="-14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신청</w:t>
            </w:r>
            <w:r>
              <w:rPr>
                <w:spacing w:val="-14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시</w:t>
            </w:r>
            <w:r>
              <w:rPr>
                <w:spacing w:val="-15"/>
                <w:w w:val="70"/>
                <w:sz w:val="16"/>
              </w:rPr>
              <w:t> </w:t>
            </w:r>
            <w:r>
              <w:rPr>
                <w:w w:val="70"/>
                <w:sz w:val="16"/>
              </w:rPr>
              <w:t>함 </w:t>
            </w:r>
            <w:r>
              <w:rPr>
                <w:w w:val="75"/>
                <w:sz w:val="16"/>
              </w:rPr>
              <w:t>께</w:t>
            </w:r>
            <w:r>
              <w:rPr>
                <w:spacing w:val="16"/>
                <w:w w:val="75"/>
                <w:sz w:val="16"/>
              </w:rPr>
              <w:t> </w:t>
            </w:r>
            <w:r>
              <w:rPr>
                <w:w w:val="75"/>
                <w:sz w:val="16"/>
              </w:rPr>
              <w:t>신청</w:t>
            </w:r>
          </w:p>
        </w:tc>
        <w:tc>
          <w:tcPr>
            <w:tcW w:w="113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63" w:lineRule="auto" w:before="45"/>
              <w:ind w:left="20" w:right="-7"/>
              <w:rPr>
                <w:sz w:val="16"/>
              </w:rPr>
            </w:pPr>
            <w:r>
              <w:rPr>
                <w:w w:val="70"/>
                <w:sz w:val="16"/>
              </w:rPr>
              <w:t>⁃ 읍･면･동에서 서비스 신청 시 신청</w:t>
            </w:r>
          </w:p>
        </w:tc>
      </w:tr>
    </w:tbl>
    <w:p>
      <w:pPr>
        <w:spacing w:line="189" w:lineRule="auto" w:before="191"/>
        <w:ind w:left="313" w:right="848" w:firstLine="0"/>
        <w:jc w:val="left"/>
        <w:rPr>
          <w:rFonts w:ascii="함초롬바탕" w:eastAsia="함초롬바탕" w:hint="eastAsia"/>
          <w:sz w:val="19"/>
        </w:rPr>
      </w:pPr>
      <w:r>
        <w:rPr>
          <w:rFonts w:ascii="함초롬바탕" w:eastAsia="함초롬바탕" w:hint="eastAsia"/>
          <w:w w:val="85"/>
          <w:sz w:val="19"/>
        </w:rPr>
        <w:t>(국민행복카드 발급기관) BC카드, 롯데카 </w:t>
      </w:r>
      <w:r>
        <w:rPr>
          <w:rFonts w:ascii="함초롬바탕" w:eastAsia="함초롬바탕" w:hint="eastAsia"/>
          <w:w w:val="90"/>
          <w:sz w:val="19"/>
        </w:rPr>
        <w:t>드, 삼성카드, KB국민카드 등 카드 5사</w:t>
      </w:r>
    </w:p>
    <w:p>
      <w:pPr>
        <w:spacing w:before="159"/>
        <w:ind w:left="431" w:right="1355" w:firstLine="0"/>
        <w:jc w:val="center"/>
        <w:rPr>
          <w:rFonts w:ascii="휴먼매직체" w:eastAsia="휴먼매직체" w:hint="eastAsia"/>
          <w:sz w:val="18"/>
        </w:rPr>
      </w:pPr>
      <w:r>
        <w:rPr>
          <w:rFonts w:ascii="휴먼매직체" w:eastAsia="휴먼매직체" w:hint="eastAsia"/>
          <w:sz w:val="18"/>
        </w:rPr>
        <w:t>&lt;카드사별 국민행복카드 신청 장소&gt;</w:t>
      </w:r>
    </w:p>
    <w:p>
      <w:pPr>
        <w:pStyle w:val="BodyText"/>
        <w:spacing w:before="10"/>
        <w:rPr>
          <w:rFonts w:ascii="휴먼매직체"/>
          <w:sz w:val="2"/>
        </w:rPr>
      </w:pPr>
    </w:p>
    <w:tbl>
      <w:tblPr>
        <w:tblW w:w="0" w:type="auto"/>
        <w:jc w:val="left"/>
        <w:tblInd w:w="152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"/>
        <w:gridCol w:w="800"/>
        <w:gridCol w:w="470"/>
        <w:gridCol w:w="464"/>
        <w:gridCol w:w="464"/>
        <w:gridCol w:w="519"/>
      </w:tblGrid>
      <w:tr>
        <w:trPr>
          <w:trHeight w:val="329" w:hRule="atLeast"/>
        </w:trPr>
        <w:tc>
          <w:tcPr>
            <w:tcW w:w="28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50"/>
              <w:ind w:left="1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0"/>
                <w:sz w:val="16"/>
              </w:rPr>
              <w:t>카드사</w:t>
            </w:r>
          </w:p>
        </w:tc>
        <w:tc>
          <w:tcPr>
            <w:tcW w:w="800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50"/>
              <w:ind w:left="243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BC카드</w:t>
            </w:r>
          </w:p>
        </w:tc>
        <w:tc>
          <w:tcPr>
            <w:tcW w:w="470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50"/>
              <w:ind w:left="59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롯데카드</w:t>
            </w:r>
          </w:p>
        </w:tc>
        <w:tc>
          <w:tcPr>
            <w:tcW w:w="464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50"/>
              <w:ind w:left="20" w:right="17"/>
              <w:jc w:val="center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삼성카드</w:t>
            </w:r>
          </w:p>
        </w:tc>
        <w:tc>
          <w:tcPr>
            <w:tcW w:w="464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50"/>
              <w:ind w:left="5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신한카드</w:t>
            </w:r>
          </w:p>
        </w:tc>
        <w:tc>
          <w:tcPr>
            <w:tcW w:w="51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50"/>
              <w:ind w:left="24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0"/>
                <w:sz w:val="16"/>
              </w:rPr>
              <w:t>KB국민카드</w:t>
            </w:r>
          </w:p>
        </w:tc>
      </w:tr>
      <w:tr>
        <w:trPr>
          <w:trHeight w:val="436" w:hRule="atLeast"/>
        </w:trPr>
        <w:tc>
          <w:tcPr>
            <w:tcW w:w="284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매직체"/>
                <w:sz w:val="22"/>
              </w:rPr>
            </w:pPr>
          </w:p>
          <w:p>
            <w:pPr>
              <w:pStyle w:val="TableParagraph"/>
              <w:spacing w:before="10"/>
              <w:rPr>
                <w:rFonts w:ascii="휴먼매직체"/>
                <w:sz w:val="31"/>
              </w:rPr>
            </w:pPr>
          </w:p>
          <w:p>
            <w:pPr>
              <w:pStyle w:val="TableParagraph"/>
              <w:spacing w:line="163" w:lineRule="auto"/>
              <w:ind w:left="92" w:right="80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접 수 처</w:t>
            </w:r>
          </w:p>
        </w:tc>
        <w:tc>
          <w:tcPr>
            <w:tcW w:w="800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11" w:lineRule="exact"/>
              <w:ind w:left="24"/>
              <w:rPr>
                <w:sz w:val="15"/>
              </w:rPr>
            </w:pPr>
            <w:r>
              <w:rPr>
                <w:w w:val="65"/>
                <w:sz w:val="15"/>
              </w:rPr>
              <w:t>IBK기업은행,</w:t>
            </w:r>
            <w:r>
              <w:rPr>
                <w:spacing w:val="7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NH</w:t>
            </w:r>
          </w:p>
          <w:p>
            <w:pPr>
              <w:pStyle w:val="TableParagraph"/>
              <w:spacing w:line="206" w:lineRule="exact"/>
              <w:ind w:left="61"/>
              <w:rPr>
                <w:sz w:val="15"/>
              </w:rPr>
            </w:pPr>
            <w:r>
              <w:rPr>
                <w:w w:val="65"/>
                <w:sz w:val="15"/>
              </w:rPr>
              <w:t>농협,</w:t>
            </w:r>
            <w:r>
              <w:rPr>
                <w:spacing w:val="4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SC제일은</w:t>
            </w:r>
          </w:p>
        </w:tc>
        <w:tc>
          <w:tcPr>
            <w:tcW w:w="470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4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233" w:lineRule="exact" w:before="183"/>
              <w:ind w:left="2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백화점(신</w:t>
            </w:r>
          </w:p>
        </w:tc>
        <w:tc>
          <w:tcPr>
            <w:tcW w:w="464" w:type="dxa"/>
            <w:tcBorders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19" w:type="dxa"/>
            <w:tcBorders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040" w:hRule="atLeast"/>
        </w:trPr>
        <w:tc>
          <w:tcPr>
            <w:tcW w:w="2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84" w:lineRule="exact"/>
              <w:ind w:left="41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행, 경남은행,</w:t>
            </w:r>
            <w:r>
              <w:rPr>
                <w:spacing w:val="19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광</w:t>
            </w:r>
          </w:p>
          <w:p>
            <w:pPr>
              <w:pStyle w:val="TableParagraph"/>
              <w:spacing w:line="192" w:lineRule="auto" w:before="12"/>
              <w:ind w:left="36" w:right="21" w:hanging="12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주은행, </w:t>
            </w:r>
            <w:r>
              <w:rPr>
                <w:spacing w:val="-5"/>
                <w:w w:val="65"/>
                <w:sz w:val="15"/>
              </w:rPr>
              <w:t>대구은행, </w:t>
            </w:r>
            <w:r>
              <w:rPr>
                <w:w w:val="65"/>
                <w:sz w:val="15"/>
              </w:rPr>
              <w:t>부산은행, 수협은 행, 우리은행,</w:t>
            </w:r>
            <w:r>
              <w:rPr>
                <w:spacing w:val="19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전</w:t>
            </w:r>
          </w:p>
          <w:p>
            <w:pPr>
              <w:pStyle w:val="TableParagraph"/>
              <w:spacing w:line="190" w:lineRule="exact"/>
              <w:ind w:left="24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북은행,</w:t>
            </w:r>
            <w:r>
              <w:rPr>
                <w:spacing w:val="-13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제주은행,</w:t>
            </w:r>
          </w:p>
        </w:tc>
        <w:tc>
          <w:tcPr>
            <w:tcW w:w="470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96"/>
              <w:ind w:left="23" w:right="20" w:firstLine="1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롯데백화 </w:t>
            </w:r>
            <w:r>
              <w:rPr>
                <w:w w:val="70"/>
                <w:sz w:val="15"/>
              </w:rPr>
              <w:t>점</w:t>
            </w:r>
            <w:r>
              <w:rPr>
                <w:spacing w:val="-15"/>
                <w:w w:val="70"/>
                <w:sz w:val="15"/>
              </w:rPr>
              <w:t> </w:t>
            </w:r>
            <w:r>
              <w:rPr>
                <w:spacing w:val="-7"/>
                <w:w w:val="70"/>
                <w:sz w:val="15"/>
              </w:rPr>
              <w:t>카드센 </w:t>
            </w:r>
            <w:r>
              <w:rPr>
                <w:w w:val="75"/>
                <w:sz w:val="15"/>
              </w:rPr>
              <w:t>터</w:t>
            </w: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84" w:lineRule="exact"/>
              <w:ind w:left="50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세계,</w:t>
            </w:r>
            <w:r>
              <w:rPr>
                <w:spacing w:val="10"/>
                <w:w w:val="65"/>
                <w:sz w:val="15"/>
              </w:rPr>
              <w:t> </w:t>
            </w:r>
            <w:r>
              <w:rPr>
                <w:w w:val="65"/>
                <w:sz w:val="15"/>
              </w:rPr>
              <w:t>세</w:t>
            </w:r>
          </w:p>
          <w:p>
            <w:pPr>
              <w:pStyle w:val="TableParagraph"/>
              <w:spacing w:line="192" w:lineRule="auto" w:before="12"/>
              <w:ind w:left="39" w:right="34" w:firstLine="9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이)</w:t>
            </w:r>
            <w:r>
              <w:rPr>
                <w:spacing w:val="-6"/>
                <w:w w:val="70"/>
                <w:sz w:val="15"/>
              </w:rPr>
              <w:t> </w:t>
            </w:r>
            <w:r>
              <w:rPr>
                <w:w w:val="70"/>
                <w:sz w:val="15"/>
              </w:rPr>
              <w:t>고객 </w:t>
            </w:r>
            <w:r>
              <w:rPr>
                <w:w w:val="60"/>
                <w:sz w:val="15"/>
              </w:rPr>
              <w:t>서비스센 </w:t>
            </w:r>
            <w:r>
              <w:rPr>
                <w:w w:val="75"/>
                <w:sz w:val="15"/>
              </w:rPr>
              <w:t>터 및</w:t>
            </w:r>
            <w:r>
              <w:rPr>
                <w:spacing w:val="-18"/>
                <w:w w:val="75"/>
                <w:sz w:val="15"/>
              </w:rPr>
              <w:t> </w:t>
            </w:r>
            <w:r>
              <w:rPr>
                <w:spacing w:val="-16"/>
                <w:w w:val="75"/>
                <w:sz w:val="15"/>
              </w:rPr>
              <w:t>지</w:t>
            </w:r>
          </w:p>
          <w:p>
            <w:pPr>
              <w:pStyle w:val="TableParagraph"/>
              <w:spacing w:line="190" w:lineRule="exact"/>
              <w:ind w:left="23"/>
              <w:jc w:val="both"/>
              <w:rPr>
                <w:sz w:val="15"/>
              </w:rPr>
            </w:pPr>
            <w:r>
              <w:rPr>
                <w:w w:val="65"/>
                <w:sz w:val="15"/>
              </w:rPr>
              <w:t>역단 가입</w:t>
            </w: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nil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96"/>
              <w:ind w:left="5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신한카드 전국 영업 </w:t>
            </w:r>
            <w:r>
              <w:rPr>
                <w:w w:val="75"/>
                <w:sz w:val="15"/>
              </w:rPr>
              <w:t>점</w:t>
            </w:r>
          </w:p>
        </w:tc>
        <w:tc>
          <w:tcPr>
            <w:tcW w:w="519" w:type="dxa"/>
            <w:tcBorders>
              <w:top w:val="nil"/>
              <w:left w:val="single" w:sz="4" w:space="0" w:color="7E7E7E"/>
              <w:bottom w:val="nil"/>
              <w:right w:val="nil"/>
            </w:tcBorders>
          </w:tcPr>
          <w:p>
            <w:pPr>
              <w:pStyle w:val="TableParagraph"/>
              <w:spacing w:line="192" w:lineRule="auto" w:before="91"/>
              <w:ind w:left="28" w:right="26" w:firstLine="1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KB국민카 드 영`업점 </w:t>
            </w:r>
            <w:r>
              <w:rPr>
                <w:w w:val="70"/>
                <w:sz w:val="15"/>
              </w:rPr>
              <w:t>및 </w:t>
            </w:r>
            <w:r>
              <w:rPr>
                <w:spacing w:val="-6"/>
                <w:w w:val="70"/>
                <w:sz w:val="15"/>
              </w:rPr>
              <w:t>KB국민 </w:t>
            </w:r>
            <w:r>
              <w:rPr>
                <w:w w:val="75"/>
                <w:sz w:val="15"/>
              </w:rPr>
              <w:t>은행</w:t>
            </w:r>
          </w:p>
        </w:tc>
      </w:tr>
      <w:tr>
        <w:trPr>
          <w:trHeight w:val="426" w:hRule="atLeast"/>
        </w:trPr>
        <w:tc>
          <w:tcPr>
            <w:tcW w:w="28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4" w:lineRule="exact"/>
              <w:ind w:left="8" w:right="8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우체국,</w:t>
            </w:r>
          </w:p>
          <w:p>
            <w:pPr>
              <w:pStyle w:val="TableParagraph"/>
              <w:spacing w:line="222" w:lineRule="exact"/>
              <w:ind w:left="10" w:right="8"/>
              <w:jc w:val="center"/>
              <w:rPr>
                <w:sz w:val="15"/>
              </w:rPr>
            </w:pPr>
            <w:r>
              <w:rPr>
                <w:w w:val="70"/>
                <w:sz w:val="15"/>
              </w:rPr>
              <w:t>하나은행, 신협</w:t>
            </w:r>
          </w:p>
        </w:tc>
        <w:tc>
          <w:tcPr>
            <w:tcW w:w="470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1" w:lineRule="exact"/>
              <w:ind w:left="1"/>
              <w:jc w:val="center"/>
              <w:rPr>
                <w:sz w:val="15"/>
              </w:rPr>
            </w:pPr>
            <w:r>
              <w:rPr>
                <w:w w:val="75"/>
                <w:sz w:val="15"/>
              </w:rPr>
              <w:t>센터</w:t>
            </w:r>
          </w:p>
        </w:tc>
        <w:tc>
          <w:tcPr>
            <w:tcW w:w="464" w:type="dxa"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19" w:type="dxa"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781" w:hRule="atLeast"/>
        </w:trPr>
        <w:tc>
          <w:tcPr>
            <w:tcW w:w="284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63" w:lineRule="auto" w:before="136"/>
              <w:ind w:left="92" w:right="80"/>
              <w:jc w:val="both"/>
              <w:rPr>
                <w:sz w:val="15"/>
              </w:rPr>
            </w:pPr>
            <w:r>
              <w:rPr>
                <w:w w:val="70"/>
                <w:sz w:val="15"/>
              </w:rPr>
              <w:t>문 의 처</w:t>
            </w:r>
          </w:p>
        </w:tc>
        <w:tc>
          <w:tcPr>
            <w:tcW w:w="80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22" w:lineRule="exact" w:before="163"/>
              <w:ind w:left="9" w:right="8"/>
              <w:jc w:val="center"/>
              <w:rPr>
                <w:sz w:val="15"/>
              </w:rPr>
            </w:pPr>
            <w:r>
              <w:rPr>
                <w:spacing w:val="-1"/>
                <w:w w:val="61"/>
                <w:sz w:val="15"/>
              </w:rPr>
              <w:t>1899</w:t>
            </w:r>
            <w:r>
              <w:rPr>
                <w:w w:val="29"/>
                <w:sz w:val="15"/>
              </w:rPr>
              <w:t>⁃</w:t>
            </w:r>
            <w:r>
              <w:rPr>
                <w:spacing w:val="-1"/>
                <w:w w:val="61"/>
                <w:sz w:val="15"/>
              </w:rPr>
              <w:t>4651</w:t>
            </w:r>
          </w:p>
          <w:p>
            <w:pPr>
              <w:pStyle w:val="TableParagraph"/>
              <w:spacing w:line="222" w:lineRule="exact"/>
              <w:ind w:left="8" w:right="8"/>
              <w:jc w:val="center"/>
              <w:rPr>
                <w:sz w:val="15"/>
              </w:rPr>
            </w:pPr>
            <w:hyperlink r:id="rId57">
              <w:r>
                <w:rPr>
                  <w:w w:val="55"/>
                  <w:sz w:val="15"/>
                </w:rPr>
                <w:t>www.bccard.com</w:t>
              </w:r>
            </w:hyperlink>
          </w:p>
        </w:tc>
        <w:tc>
          <w:tcPr>
            <w:tcW w:w="47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22" w:lineRule="exact" w:before="73"/>
              <w:ind w:left="23"/>
              <w:rPr>
                <w:sz w:val="15"/>
              </w:rPr>
            </w:pPr>
            <w:r>
              <w:rPr>
                <w:spacing w:val="-7"/>
                <w:w w:val="65"/>
                <w:sz w:val="15"/>
              </w:rPr>
              <w:t>1899-4282</w:t>
            </w:r>
          </w:p>
          <w:p>
            <w:pPr>
              <w:pStyle w:val="TableParagraph"/>
              <w:spacing w:line="163" w:lineRule="auto" w:before="21"/>
              <w:ind w:left="36" w:right="12" w:hanging="14"/>
              <w:rPr>
                <w:sz w:val="15"/>
              </w:rPr>
            </w:pPr>
            <w:r>
              <w:rPr>
                <w:spacing w:val="-1"/>
                <w:w w:val="60"/>
                <w:sz w:val="15"/>
              </w:rPr>
              <w:t>www.lotte </w:t>
            </w:r>
            <w:r>
              <w:rPr>
                <w:w w:val="50"/>
                <w:sz w:val="15"/>
              </w:rPr>
              <w:t>card.co.kr</w:t>
            </w:r>
          </w:p>
        </w:tc>
        <w:tc>
          <w:tcPr>
            <w:tcW w:w="46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6" w:lineRule="exact"/>
              <w:ind w:left="3"/>
              <w:jc w:val="center"/>
              <w:rPr>
                <w:sz w:val="15"/>
              </w:rPr>
            </w:pPr>
            <w:r>
              <w:rPr>
                <w:spacing w:val="-6"/>
                <w:w w:val="60"/>
                <w:sz w:val="15"/>
              </w:rPr>
              <w:t>1566-3336</w:t>
            </w:r>
          </w:p>
          <w:p>
            <w:pPr>
              <w:pStyle w:val="TableParagraph"/>
              <w:spacing w:line="163" w:lineRule="auto" w:before="20"/>
              <w:ind w:left="5"/>
              <w:jc w:val="center"/>
              <w:rPr>
                <w:sz w:val="15"/>
              </w:rPr>
            </w:pPr>
            <w:r>
              <w:rPr>
                <w:spacing w:val="-1"/>
                <w:w w:val="60"/>
                <w:sz w:val="15"/>
              </w:rPr>
              <w:t>www.sam </w:t>
            </w:r>
            <w:r>
              <w:rPr>
                <w:w w:val="50"/>
                <w:sz w:val="15"/>
              </w:rPr>
              <w:t>sungcard.</w:t>
            </w:r>
          </w:p>
          <w:p>
            <w:pPr>
              <w:pStyle w:val="TableParagraph"/>
              <w:spacing w:line="177" w:lineRule="exact"/>
              <w:ind w:left="2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com</w:t>
            </w:r>
          </w:p>
        </w:tc>
        <w:tc>
          <w:tcPr>
            <w:tcW w:w="46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06" w:lineRule="exact"/>
              <w:jc w:val="center"/>
              <w:rPr>
                <w:sz w:val="15"/>
              </w:rPr>
            </w:pPr>
            <w:r>
              <w:rPr>
                <w:spacing w:val="-7"/>
                <w:w w:val="60"/>
                <w:sz w:val="15"/>
              </w:rPr>
              <w:t>1544-8868</w:t>
            </w:r>
          </w:p>
          <w:p>
            <w:pPr>
              <w:pStyle w:val="TableParagraph"/>
              <w:spacing w:line="163" w:lineRule="auto" w:before="20"/>
              <w:ind w:left="6"/>
              <w:jc w:val="center"/>
              <w:rPr>
                <w:sz w:val="15"/>
              </w:rPr>
            </w:pPr>
            <w:r>
              <w:rPr>
                <w:w w:val="55"/>
                <w:sz w:val="15"/>
              </w:rPr>
              <w:t>www.shin hancard.</w:t>
            </w:r>
          </w:p>
          <w:p>
            <w:pPr>
              <w:pStyle w:val="TableParagraph"/>
              <w:spacing w:line="177" w:lineRule="exact"/>
              <w:ind w:left="3"/>
              <w:jc w:val="center"/>
              <w:rPr>
                <w:sz w:val="15"/>
              </w:rPr>
            </w:pPr>
            <w:r>
              <w:rPr>
                <w:w w:val="65"/>
                <w:sz w:val="15"/>
              </w:rPr>
              <w:t>com</w:t>
            </w:r>
          </w:p>
        </w:tc>
        <w:tc>
          <w:tcPr>
            <w:tcW w:w="519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22" w:lineRule="exact" w:before="73"/>
              <w:ind w:left="30"/>
              <w:rPr>
                <w:sz w:val="15"/>
              </w:rPr>
            </w:pPr>
            <w:r>
              <w:rPr>
                <w:w w:val="60"/>
                <w:sz w:val="15"/>
              </w:rPr>
              <w:t>1599-7900</w:t>
            </w:r>
          </w:p>
          <w:p>
            <w:pPr>
              <w:pStyle w:val="TableParagraph"/>
              <w:spacing w:line="163" w:lineRule="auto" w:before="21"/>
              <w:ind w:left="72" w:firstLine="16"/>
              <w:rPr>
                <w:sz w:val="15"/>
              </w:rPr>
            </w:pPr>
            <w:r>
              <w:rPr>
                <w:w w:val="60"/>
                <w:sz w:val="15"/>
              </w:rPr>
              <w:t>www.kb </w:t>
            </w:r>
            <w:r>
              <w:rPr>
                <w:w w:val="55"/>
                <w:sz w:val="15"/>
              </w:rPr>
              <w:t>card.com</w:t>
            </w:r>
          </w:p>
        </w:tc>
      </w:tr>
    </w:tbl>
    <w:p>
      <w:pPr>
        <w:pStyle w:val="BodyText"/>
        <w:rPr>
          <w:rFonts w:ascii="휴먼매직체"/>
          <w:sz w:val="28"/>
        </w:rPr>
      </w:pPr>
    </w:p>
    <w:p>
      <w:pPr>
        <w:pStyle w:val="BodyText"/>
        <w:rPr>
          <w:rFonts w:ascii="휴먼매직체"/>
          <w:sz w:val="28"/>
        </w:rPr>
      </w:pPr>
    </w:p>
    <w:p>
      <w:pPr>
        <w:pStyle w:val="BodyText"/>
        <w:spacing w:before="10"/>
        <w:rPr>
          <w:rFonts w:ascii="휴먼매직체"/>
          <w:sz w:val="33"/>
        </w:rPr>
      </w:pPr>
    </w:p>
    <w:p>
      <w:pPr>
        <w:spacing w:before="1"/>
        <w:ind w:left="1741" w:right="0" w:firstLine="0"/>
        <w:jc w:val="left"/>
        <w:rPr>
          <w:sz w:val="20"/>
        </w:rPr>
      </w:pPr>
      <w:r>
        <w:rPr>
          <w:color w:val="7E7E7E"/>
          <w:w w:val="105"/>
          <w:sz w:val="16"/>
        </w:rPr>
        <w:t>신구조문대비표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xix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  <w:cols w:num="4" w:equalWidth="0">
            <w:col w:w="906" w:space="40"/>
            <w:col w:w="619" w:space="39"/>
            <w:col w:w="3176" w:space="39"/>
            <w:col w:w="4221"/>
          </w:cols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20108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3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9.869995pt;margin-top:82.636833pt;width:149.25pt;height:101.25pt;mso-position-horizontal-relative:page;mso-position-vertical-relative:paragraph;z-index:-45114880" coordorigin="3197,1653" coordsize="2985,2025">
            <v:rect style="position:absolute;left:3208;top:1664;width:411;height:394" filled="true" fillcolor="#d5d5d5" stroked="false">
              <v:fill type="solid"/>
            </v:rect>
            <v:line style="position:absolute" from="3209,1664" to="3209,2058" stroked="true" strokeweight="1.140pt" strokecolor="#939393">
              <v:stroke dashstyle="solid"/>
            </v:line>
            <v:line style="position:absolute" from="3619,1664" to="3619,2058" stroked="true" strokeweight="1.140pt" strokecolor="#939393">
              <v:stroke dashstyle="solid"/>
            </v:line>
            <v:rect style="position:absolute;left:3702;top:1664;width:1973;height:394" filled="true" fillcolor="#d5d5d5" stroked="false">
              <v:fill type="solid"/>
            </v:rect>
            <v:line style="position:absolute" from="3702,1664" to="3702,2058" stroked="true" strokeweight="1.140pt" strokecolor="#939393">
              <v:stroke dashstyle="solid"/>
            </v:line>
            <v:line style="position:absolute" from="5675,1664" to="5675,2058" stroked="true" strokeweight="1.140pt" strokecolor="#939393">
              <v:stroke dashstyle="solid"/>
            </v:line>
            <v:rect style="position:absolute;left:5756;top:1664;width:414;height:394" filled="true" fillcolor="#d5d5d5" stroked="false">
              <v:fill type="solid"/>
            </v:rect>
            <v:line style="position:absolute" from="5756,1664" to="5756,2058" stroked="true" strokeweight="1.140pt" strokecolor="#939393">
              <v:stroke dashstyle="solid"/>
            </v:line>
            <v:line style="position:absolute" from="6170,1664" to="6170,2058" stroked="true" strokeweight="1.140pt" strokecolor="#939393">
              <v:stroke dashstyle="solid"/>
            </v:line>
            <v:line style="position:absolute" from="3198,1664" to="3631,1664" stroked="true" strokeweight="1.140pt" strokecolor="#939393">
              <v:stroke dashstyle="solid"/>
            </v:line>
            <v:rect style="position:absolute;left:3691;top:1652;width:1996;height:23" filled="true" fillcolor="#939393" stroked="false">
              <v:fill type="solid"/>
            </v:rect>
            <v:line style="position:absolute" from="5746,1664" to="6182,1664" stroked="true" strokeweight="1.140pt" strokecolor="#939393">
              <v:stroke dashstyle="solid"/>
            </v:line>
            <v:line style="position:absolute" from="3198,2058" to="3631,2058" stroked="true" strokeweight="1.140pt" strokecolor="#939393">
              <v:stroke dashstyle="solid"/>
            </v:line>
            <v:line style="position:absolute" from="3691,2058" to="5687,2058" stroked="true" strokeweight="1.140pt" strokecolor="#939393">
              <v:stroke dashstyle="solid"/>
            </v:line>
            <v:line style="position:absolute" from="5746,2058" to="6182,2058" stroked="true" strokeweight="1.140pt" strokecolor="#939393">
              <v:stroke dashstyle="solid"/>
            </v:line>
            <v:rect style="position:absolute;left:3208;top:2144;width:411;height:1522" filled="true" fillcolor="#f1f1f1" stroked="false">
              <v:fill type="solid"/>
            </v:rect>
            <v:line style="position:absolute" from="3209,2144" to="3209,3666" stroked="true" strokeweight="1.140pt" strokecolor="#939393">
              <v:stroke dashstyle="solid"/>
            </v:line>
            <v:line style="position:absolute" from="3619,2144" to="3619,3666" stroked="true" strokeweight="1.140pt" strokecolor="#939393">
              <v:stroke dashstyle="solid"/>
            </v:line>
            <v:line style="position:absolute" from="3205,2144" to="3631,2144" stroked="true" strokeweight="1.140pt" strokecolor="#939393">
              <v:stroke dashstyle="solid"/>
            </v:line>
            <v:line style="position:absolute" from="3198,3666" to="3631,3666" stroked="true" strokeweight="1.140pt" strokecolor="#939393">
              <v:stroke dashstyle="solid"/>
            </v:line>
            <v:line style="position:absolute" from="6170,1664" to="6170,2058" stroked="true" strokeweight="1.140pt" strokecolor="#939393">
              <v:stroke dashstyle="solid"/>
            </v:line>
            <v:line style="position:absolute" from="3209,2144" to="3209,3666" stroked="true" strokeweight="1.140pt" strokecolor="#939393">
              <v:stroke dashstyle="solid"/>
            </v:line>
            <v:line style="position:absolute" from="3209,1664" to="3209,2058" stroked="true" strokeweight="1.140pt" strokecolor="#939393">
              <v:stroke dashstyle="solid"/>
            </v:line>
            <v:line style="position:absolute" from="5746,1664" to="6182,1664" stroked="true" strokeweight="1.140pt" strokecolor="#939393">
              <v:stroke dashstyle="solid"/>
            </v:line>
            <v:rect style="position:absolute;left:3691;top:1652;width:1996;height:23" filled="true" fillcolor="#939393" stroked="false">
              <v:fill type="solid"/>
            </v:rect>
            <v:line style="position:absolute" from="3198,1664" to="3631,166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249.643997pt;width:21.7pt;height:32.25pt;mso-position-horizontal-relative:page;mso-position-vertical-relative:page;z-index:-45114368" coordorigin="3197,4993" coordsize="434,645">
            <v:shape style="position:absolute;left:3253;top:4992;width:322;height:68" type="#_x0000_t75" stroked="false">
              <v:imagedata r:id="rId58" o:title=""/>
            </v:shape>
            <v:rect style="position:absolute;left:3208;top:5128;width:411;height:498" filled="true" fillcolor="#f1f1f1" stroked="false">
              <v:fill type="solid"/>
            </v:rect>
            <v:line style="position:absolute" from="3209,5128" to="3209,5626" stroked="true" strokeweight="1.140pt" strokecolor="#939393">
              <v:stroke dashstyle="solid"/>
            </v:line>
            <v:line style="position:absolute" from="3619,5128" to="3619,5626" stroked="true" strokeweight="1.140pt" strokecolor="#939393">
              <v:stroke dashstyle="solid"/>
            </v:line>
            <v:line style="position:absolute" from="3205,5128" to="3631,5128" stroked="true" strokeweight="1.140pt" strokecolor="#939393">
              <v:stroke dashstyle="solid"/>
            </v:line>
            <v:line style="position:absolute" from="3198,5626" to="3631,5626" stroked="true" strokeweight="1.140pt" strokecolor="#939393">
              <v:stroke dashstyle="solid"/>
            </v:line>
            <v:line style="position:absolute" from="3209,5128" to="3209,562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289.664001pt;width:21.7pt;height:43.45pt;mso-position-horizontal-relative:page;mso-position-vertical-relative:page;z-index:-45113856" coordorigin="3197,5793" coordsize="434,869">
            <v:shape style="position:absolute;left:3253;top:5793;width:322;height:68" type="#_x0000_t75" stroked="false">
              <v:imagedata r:id="rId58" o:title=""/>
            </v:shape>
            <v:rect style="position:absolute;left:3208;top:5928;width:411;height:722" filled="true" fillcolor="#f1f1f1" stroked="false">
              <v:fill type="solid"/>
            </v:rect>
            <v:line style="position:absolute" from="3209,5929" to="3209,6650" stroked="true" strokeweight="1.140pt" strokecolor="#939393">
              <v:stroke dashstyle="solid"/>
            </v:line>
            <v:line style="position:absolute" from="3619,5929" to="3619,6650" stroked="true" strokeweight="1.140pt" strokecolor="#939393">
              <v:stroke dashstyle="solid"/>
            </v:line>
            <v:line style="position:absolute" from="3205,5929" to="3631,5929" stroked="true" strokeweight="1.140pt" strokecolor="#939393">
              <v:stroke dashstyle="solid"/>
            </v:line>
            <v:line style="position:absolute" from="3198,6650" to="3631,6650" stroked="true" strokeweight="1.140pt" strokecolor="#939393">
              <v:stroke dashstyle="solid"/>
            </v:line>
            <v:line style="position:absolute" from="3209,5929" to="3209,665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340.903992pt;width:21.7pt;height:99.4pt;mso-position-horizontal-relative:page;mso-position-vertical-relative:page;z-index:-45113344" coordorigin="3197,6818" coordsize="434,1988">
            <v:shape style="position:absolute;left:3253;top:6818;width:322;height:66" type="#_x0000_t75" stroked="false">
              <v:imagedata r:id="rId58" o:title=""/>
            </v:shape>
            <v:rect style="position:absolute;left:3208;top:6953;width:411;height:1841" filled="true" fillcolor="#f1f1f1" stroked="false">
              <v:fill type="solid"/>
            </v:rect>
            <v:line style="position:absolute" from="3209,6954" to="3209,8794" stroked="true" strokeweight="1.140pt" strokecolor="#939393">
              <v:stroke dashstyle="solid"/>
            </v:line>
            <v:line style="position:absolute" from="3619,6954" to="3619,8794" stroked="true" strokeweight="1.140pt" strokecolor="#939393">
              <v:stroke dashstyle="solid"/>
            </v:line>
            <v:line style="position:absolute" from="3205,6954" to="3631,6954" stroked="true" strokeweight="1.140pt" strokecolor="#939393">
              <v:stroke dashstyle="solid"/>
            </v:line>
            <v:line style="position:absolute" from="3198,8794" to="3631,8794" stroked="true" strokeweight="1.140pt" strokecolor="#939393">
              <v:stroke dashstyle="solid"/>
            </v:line>
            <v:line style="position:absolute" from="3209,6954" to="3209,879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159.869995pt;margin-top:448.123993pt;width:149.25pt;height:36.550pt;mso-position-horizontal-relative:page;mso-position-vertical-relative:page;z-index:-45112832" coordorigin="3197,8962" coordsize="2985,731">
            <v:shape style="position:absolute;left:3253;top:8962;width:322;height:66" type="#_x0000_t75" stroked="false">
              <v:imagedata r:id="rId58" o:title=""/>
            </v:shape>
            <v:rect style="position:absolute;left:3208;top:9098;width:411;height:584" filled="true" fillcolor="#f1f1f1" stroked="false">
              <v:fill type="solid"/>
            </v:rect>
            <v:line style="position:absolute" from="3209,9098" to="3209,9681" stroked="true" strokeweight="1.140pt" strokecolor="#939393">
              <v:stroke dashstyle="solid"/>
            </v:line>
            <v:line style="position:absolute" from="3619,9098" to="3619,9681" stroked="true" strokeweight="1.140pt" strokecolor="#939393">
              <v:stroke dashstyle="solid"/>
            </v:line>
            <v:line style="position:absolute" from="3702,9098" to="3702,9681" stroked="true" strokeweight="1.140pt" strokecolor="#939393">
              <v:stroke dashstyle="solid"/>
            </v:line>
            <v:line style="position:absolute" from="3205,9098" to="3631,9098" stroked="true" strokeweight="1.140pt" strokecolor="#939393">
              <v:stroke dashstyle="solid"/>
            </v:line>
            <v:line style="position:absolute" from="5675,9098" to="5675,9681" stroked="true" strokeweight="1.140pt" strokecolor="#939393">
              <v:stroke dashstyle="solid"/>
            </v:line>
            <v:line style="position:absolute" from="5756,9098" to="5756,9681" stroked="true" strokeweight="1.140pt" strokecolor="#939393">
              <v:stroke dashstyle="solid"/>
            </v:line>
            <v:line style="position:absolute" from="3700,9098" to="5687,9098" stroked="true" strokeweight="1.140pt" strokecolor="#939393">
              <v:stroke dashstyle="solid"/>
            </v:line>
            <v:line style="position:absolute" from="6170,9098" to="6170,9681" stroked="true" strokeweight="1.140pt" strokecolor="#939393">
              <v:stroke dashstyle="solid"/>
            </v:line>
            <v:line style="position:absolute" from="5754,9098" to="6182,9098" stroked="true" strokeweight="1.140pt" strokecolor="#939393">
              <v:stroke dashstyle="solid"/>
            </v:line>
            <v:line style="position:absolute" from="3198,9681" to="3631,9681" stroked="true" strokeweight="1.140pt" strokecolor="#939393">
              <v:stroke dashstyle="solid"/>
            </v:line>
            <v:rect style="position:absolute;left:3691;top:9669;width:1996;height:23" filled="true" fillcolor="#939393" stroked="false">
              <v:fill type="solid"/>
            </v:rect>
            <v:line style="position:absolute" from="5746,9681" to="6182,9681" stroked="true" strokeweight="1.140pt" strokecolor="#939393">
              <v:stroke dashstyle="solid"/>
            </v:line>
            <v:line style="position:absolute" from="6170,9098" to="6170,9681" stroked="true" strokeweight="1.140pt" strokecolor="#939393">
              <v:stroke dashstyle="solid"/>
            </v:line>
            <v:line style="position:absolute" from="3209,9098" to="3209,9681" stroked="true" strokeweight="1.140pt" strokecolor="#939393">
              <v:stroke dashstyle="solid"/>
            </v:line>
            <v:line style="position:absolute" from="3198,9681" to="3631,9681" stroked="true" strokeweight="1.140pt" strokecolor="#939393">
              <v:stroke dashstyle="solid"/>
            </v:line>
            <v:rect style="position:absolute;left:3691;top:9669;width:1996;height:23" filled="true" fillcolor="#939393" stroked="false">
              <v:fill type="solid"/>
            </v:rect>
            <v:line style="position:absolute" from="5746,9681" to="6182,9681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320.010010pt;margin-top:82.636833pt;width:149.25pt;height:101.25pt;mso-position-horizontal-relative:page;mso-position-vertical-relative:paragraph;z-index:-45112320" coordorigin="6400,1653" coordsize="2985,2025">
            <v:rect style="position:absolute;left:6411;top:1664;width:411;height:394" filled="true" fillcolor="#d5d5d5" stroked="false">
              <v:fill type="solid"/>
            </v:rect>
            <v:line style="position:absolute" from="6412,1664" to="6412,2058" stroked="true" strokeweight="1.140pt" strokecolor="#939393">
              <v:stroke dashstyle="solid"/>
            </v:line>
            <v:line style="position:absolute" from="6822,1664" to="6822,2058" stroked="true" strokeweight="1.140pt" strokecolor="#939393">
              <v:stroke dashstyle="solid"/>
            </v:line>
            <v:rect style="position:absolute;left:6903;top:1664;width:1973;height:394" filled="true" fillcolor="#d5d5d5" stroked="false">
              <v:fill type="solid"/>
            </v:rect>
            <v:line style="position:absolute" from="6904,1664" to="6904,2058" stroked="true" strokeweight="1.140pt" strokecolor="#939393">
              <v:stroke dashstyle="solid"/>
            </v:line>
            <v:line style="position:absolute" from="8876,1664" to="8876,2058" stroked="true" strokeweight="1.140pt" strokecolor="#939393">
              <v:stroke dashstyle="solid"/>
            </v:line>
            <v:rect style="position:absolute;left:8959;top:1664;width:414;height:394" filled="true" fillcolor="#d5d5d5" stroked="false">
              <v:fill type="solid"/>
            </v:rect>
            <v:line style="position:absolute" from="8959,1664" to="8959,2058" stroked="true" strokeweight="1.140pt" strokecolor="#939393">
              <v:stroke dashstyle="solid"/>
            </v:line>
            <v:line style="position:absolute" from="9373,1664" to="9373,2058" stroked="true" strokeweight="1.140pt" strokecolor="#939393">
              <v:stroke dashstyle="solid"/>
            </v:line>
            <v:line style="position:absolute" from="6401,1664" to="6834,1664" stroked="true" strokeweight="1.140pt" strokecolor="#939393">
              <v:stroke dashstyle="solid"/>
            </v:line>
            <v:rect style="position:absolute;left:6892;top:1652;width:1996;height:23" filled="true" fillcolor="#939393" stroked="false">
              <v:fill type="solid"/>
            </v:rect>
            <v:line style="position:absolute" from="8948,1664" to="9385,1664" stroked="true" strokeweight="1.140pt" strokecolor="#939393">
              <v:stroke dashstyle="solid"/>
            </v:line>
            <v:line style="position:absolute" from="6401,2058" to="6834,2058" stroked="true" strokeweight="1.140pt" strokecolor="#939393">
              <v:stroke dashstyle="solid"/>
            </v:line>
            <v:line style="position:absolute" from="6893,2058" to="8888,2058" stroked="true" strokeweight="1.140pt" strokecolor="#939393">
              <v:stroke dashstyle="solid"/>
            </v:line>
            <v:line style="position:absolute" from="8948,2058" to="9385,2058" stroked="true" strokeweight="1.140pt" strokecolor="#939393">
              <v:stroke dashstyle="solid"/>
            </v:line>
            <v:line style="position:absolute" from="8959,2144" to="8959,3666" stroked="true" strokeweight="1.140pt" strokecolor="#939393">
              <v:stroke dashstyle="solid"/>
            </v:line>
            <v:line style="position:absolute" from="9373,2144" to="9373,3666" stroked="true" strokeweight="1.140pt" strokecolor="#939393">
              <v:stroke dashstyle="solid"/>
            </v:line>
            <v:line style="position:absolute" from="8957,2144" to="9385,2144" stroked="true" strokeweight="1.140pt" strokecolor="#939393">
              <v:stroke dashstyle="solid"/>
            </v:line>
            <v:line style="position:absolute" from="8948,3666" to="9385,3666" stroked="true" strokeweight="1.140pt" strokecolor="#939393">
              <v:stroke dashstyle="solid"/>
            </v:line>
            <v:line style="position:absolute" from="9373,1664" to="9373,2058" stroked="true" strokeweight="1.140pt" strokecolor="#939393">
              <v:stroke dashstyle="solid"/>
            </v:line>
            <v:line style="position:absolute" from="9373,2144" to="9373,3666" stroked="true" strokeweight="1.140pt" strokecolor="#939393">
              <v:stroke dashstyle="solid"/>
            </v:line>
            <v:line style="position:absolute" from="6412,1664" to="6412,2058" stroked="true" strokeweight="1.140pt" strokecolor="#939393">
              <v:stroke dashstyle="solid"/>
            </v:line>
            <v:line style="position:absolute" from="8948,1664" to="9385,1664" stroked="true" strokeweight="1.140pt" strokecolor="#939393">
              <v:stroke dashstyle="solid"/>
            </v:line>
            <v:rect style="position:absolute;left:6892;top:1652;width:1996;height:23" filled="true" fillcolor="#939393" stroked="false">
              <v:fill type="solid"/>
            </v:rect>
            <v:line style="position:absolute" from="6401,1664" to="6834,166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447.390015pt;margin-top:255.854004pt;width:21.9pt;height:26.05pt;mso-position-horizontal-relative:page;mso-position-vertical-relative:page;z-index:-45111808" coordorigin="8948,5117" coordsize="438,521">
            <v:line style="position:absolute" from="8959,5128" to="8959,5626" stroked="true" strokeweight="1.140pt" strokecolor="#939393">
              <v:stroke dashstyle="solid"/>
            </v:line>
            <v:line style="position:absolute" from="9373,5128" to="9373,5626" stroked="true" strokeweight="1.140pt" strokecolor="#939393">
              <v:stroke dashstyle="solid"/>
            </v:line>
            <v:line style="position:absolute" from="8957,5128" to="9385,5128" stroked="true" strokeweight="1.140pt" strokecolor="#939393">
              <v:stroke dashstyle="solid"/>
            </v:line>
            <v:line style="position:absolute" from="8948,5626" to="9385,5626" stroked="true" strokeweight="1.140pt" strokecolor="#939393">
              <v:stroke dashstyle="solid"/>
            </v:line>
            <v:line style="position:absolute" from="9373,5128" to="9373,5626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447.390015pt;margin-top:295.873993pt;width:21.9pt;height:37.2pt;mso-position-horizontal-relative:page;mso-position-vertical-relative:page;z-index:-45111296" coordorigin="8948,5917" coordsize="438,744">
            <v:line style="position:absolute" from="8959,5929" to="8959,6650" stroked="true" strokeweight="1.140pt" strokecolor="#939393">
              <v:stroke dashstyle="solid"/>
            </v:line>
            <v:line style="position:absolute" from="9373,5929" to="9373,6650" stroked="true" strokeweight="1.140pt" strokecolor="#939393">
              <v:stroke dashstyle="solid"/>
            </v:line>
            <v:line style="position:absolute" from="8957,5929" to="9385,5929" stroked="true" strokeweight="1.140pt" strokecolor="#939393">
              <v:stroke dashstyle="solid"/>
            </v:line>
            <v:line style="position:absolute" from="8948,6650" to="9385,6650" stroked="true" strokeweight="1.140pt" strokecolor="#939393">
              <v:stroke dashstyle="solid"/>
            </v:line>
            <v:line style="position:absolute" from="9373,5929" to="9373,6650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447.390015pt;margin-top:347.114014pt;width:21.9pt;height:93.2pt;mso-position-horizontal-relative:page;mso-position-vertical-relative:page;z-index:-45110784" coordorigin="8948,6942" coordsize="438,1864">
            <v:line style="position:absolute" from="8959,6954" to="8959,8794" stroked="true" strokeweight="1.140pt" strokecolor="#939393">
              <v:stroke dashstyle="solid"/>
            </v:line>
            <v:line style="position:absolute" from="9373,6954" to="9373,8794" stroked="true" strokeweight="1.140pt" strokecolor="#939393">
              <v:stroke dashstyle="solid"/>
            </v:line>
            <v:line style="position:absolute" from="8957,6954" to="9385,6954" stroked="true" strokeweight="1.140pt" strokecolor="#939393">
              <v:stroke dashstyle="solid"/>
            </v:line>
            <v:line style="position:absolute" from="8948,8794" to="9385,8794" stroked="true" strokeweight="1.140pt" strokecolor="#939393">
              <v:stroke dashstyle="solid"/>
            </v:line>
            <v:line style="position:absolute" from="9373,6954" to="9373,8794" stroked="true" strokeweight="1.140pt" strokecolor="#939393">
              <v:stroke dashstyle="solid"/>
            </v:line>
            <w10:wrap type="none"/>
          </v:group>
        </w:pict>
      </w:r>
      <w:r>
        <w:rPr/>
        <w:pict>
          <v:group style="position:absolute;margin-left:447.390015pt;margin-top:454.334015pt;width:21.9pt;height:30.3pt;mso-position-horizontal-relative:page;mso-position-vertical-relative:page;z-index:-45110272" coordorigin="8948,9087" coordsize="438,606">
            <v:line style="position:absolute" from="8959,9098" to="8959,9681" stroked="true" strokeweight="1.140pt" strokecolor="#939393">
              <v:stroke dashstyle="solid"/>
            </v:line>
            <v:line style="position:absolute" from="9373,9098" to="9373,9681" stroked="true" strokeweight="1.140pt" strokecolor="#939393">
              <v:stroke dashstyle="solid"/>
            </v:line>
            <v:line style="position:absolute" from="8957,9098" to="9385,9098" stroked="true" strokeweight="1.140pt" strokecolor="#939393">
              <v:stroke dashstyle="solid"/>
            </v:line>
            <v:line style="position:absolute" from="8948,9681" to="9385,9681" stroked="true" strokeweight="1.140pt" strokecolor="#939393">
              <v:stroke dashstyle="solid"/>
            </v:line>
            <v:line style="position:absolute" from="9373,9098" to="9373,9681" stroked="true" strokeweight="1.140pt" strokecolor="#939393">
              <v:stroke dashstyle="solid"/>
            </v:line>
            <v:line style="position:absolute" from="8948,9681" to="9385,9681" stroked="true" strokeweight="1.140pt" strokecolor="#939393">
              <v:stroke dashstyle="solid"/>
            </v:lin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206720">
            <wp:simplePos x="0" y="0"/>
            <wp:positionH relativeFrom="page">
              <wp:posOffset>2037588</wp:posOffset>
            </wp:positionH>
            <wp:positionV relativeFrom="page">
              <wp:posOffset>6522516</wp:posOffset>
            </wp:positionV>
            <wp:extent cx="71686" cy="67913"/>
            <wp:effectExtent l="0" t="0" r="0" b="0"/>
            <wp:wrapNone/>
            <wp:docPr id="53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3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07232">
            <wp:simplePos x="0" y="0"/>
            <wp:positionH relativeFrom="page">
              <wp:posOffset>4071365</wp:posOffset>
            </wp:positionH>
            <wp:positionV relativeFrom="page">
              <wp:posOffset>6522516</wp:posOffset>
            </wp:positionV>
            <wp:extent cx="70931" cy="67913"/>
            <wp:effectExtent l="0" t="0" r="0" b="0"/>
            <wp:wrapNone/>
            <wp:docPr id="53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184.529999pt;margin-top:106.636833pt;width:125.15pt;height:77.25pt;mso-position-horizontal-relative:page;mso-position-vertical-relative:paragraph;z-index:16189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73"/>
                    <w:gridCol w:w="82"/>
                    <w:gridCol w:w="414"/>
                  </w:tblGrid>
                  <w:tr>
                    <w:trPr>
                      <w:trHeight w:val="1491" w:hRule="atLeast"/>
                    </w:trPr>
                    <w:tc>
                      <w:tcPr>
                        <w:tcW w:w="1973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2"/>
                          </w:numPr>
                          <w:tabs>
                            <w:tab w:pos="168" w:val="left" w:leader="none"/>
                          </w:tabs>
                          <w:spacing w:line="177" w:lineRule="auto" w:before="23" w:after="0"/>
                          <w:ind w:left="168" w:right="27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(만 14세 미만) ‘사회서비스 전용 국민행복카 드 발급(재발급) 신청’ 및 ‘사회서비스 전용 국 민행복카드 발급을 위한 법정 대리인 </w:t>
                        </w:r>
                        <w:r>
                          <w:rPr>
                            <w:spacing w:val="-4"/>
                            <w:w w:val="55"/>
                            <w:sz w:val="16"/>
                          </w:rPr>
                          <w:t>동의서’ </w:t>
                        </w:r>
                        <w:r>
                          <w:rPr>
                            <w:w w:val="65"/>
                            <w:sz w:val="16"/>
                          </w:rPr>
                          <w:t>작성･제출 (신청인 →</w:t>
                        </w:r>
                        <w:r>
                          <w:rPr>
                            <w:spacing w:val="1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읍･면･동)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2"/>
                          </w:numPr>
                          <w:tabs>
                            <w:tab w:pos="168" w:val="left" w:leader="none"/>
                          </w:tabs>
                          <w:spacing w:line="190" w:lineRule="exact" w:before="0" w:after="0"/>
                          <w:ind w:left="168" w:right="0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(만 14세~19세 미만) 카드사 영업점</w:t>
                        </w:r>
                        <w:r>
                          <w:rPr>
                            <w:spacing w:val="8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방문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2"/>
                          </w:numPr>
                          <w:tabs>
                            <w:tab w:pos="168" w:val="left" w:leader="none"/>
                          </w:tabs>
                          <w:spacing w:line="208" w:lineRule="exact" w:before="0" w:after="0"/>
                          <w:ind w:left="168" w:right="0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(만</w:t>
                        </w:r>
                        <w:r>
                          <w:rPr>
                            <w:spacing w:val="-15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19세</w:t>
                        </w:r>
                        <w:r>
                          <w:rPr>
                            <w:spacing w:val="-14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이상)</w:t>
                        </w:r>
                        <w:r>
                          <w:rPr>
                            <w:spacing w:val="-13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‘국민행복카드</w:t>
                        </w:r>
                        <w:r>
                          <w:rPr>
                            <w:spacing w:val="-14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상담전화를</w:t>
                        </w:r>
                        <w:r>
                          <w:rPr>
                            <w:spacing w:val="-14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위</w:t>
                        </w:r>
                      </w:p>
                      <w:p>
                        <w:pPr>
                          <w:pStyle w:val="TableParagraph"/>
                          <w:spacing w:line="218" w:lineRule="exact"/>
                          <w:ind w:left="16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한 개인정보 동의서’ 작성･제출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414" w:type="dxa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before="202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신청인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106.636833pt;width:124.95pt;height:77.25pt;mso-position-horizontal-relative:page;mso-position-vertical-relative:paragraph;z-index:161904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</w:tblGrid>
                  <w:tr>
                    <w:trPr>
                      <w:trHeight w:val="14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휴먼모음T"/>
                            <w:sz w:val="28"/>
                          </w:rPr>
                        </w:pPr>
                      </w:p>
                      <w:p>
                        <w:pPr>
                          <w:pStyle w:val="TableParagraph"/>
                          <w:spacing w:line="223" w:lineRule="auto"/>
                          <w:ind w:left="117" w:right="37" w:hanging="4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작성</w:t>
                        </w:r>
                      </w:p>
                      <w:p>
                        <w:pPr>
                          <w:pStyle w:val="TableParagraph"/>
                          <w:spacing w:line="195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21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제출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3"/>
                          </w:numPr>
                          <w:tabs>
                            <w:tab w:pos="169" w:val="left" w:leader="none"/>
                          </w:tabs>
                          <w:spacing w:line="177" w:lineRule="auto" w:before="23" w:after="0"/>
                          <w:ind w:left="168" w:right="26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(만 14세 미만) ‘사회서비스 전용 국민행복카 드 발급(재발급) 신청’ 및 ‘사회서비스 전용 국 민행복카드 발급을 위한 법정 대리인 동의서’ </w:t>
                        </w:r>
                        <w:r>
                          <w:rPr>
                            <w:w w:val="65"/>
                            <w:sz w:val="16"/>
                          </w:rPr>
                          <w:t>작성･제출 (신청인 →</w:t>
                        </w:r>
                        <w:r>
                          <w:rPr>
                            <w:spacing w:val="2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읍･면･동)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3"/>
                          </w:numPr>
                          <w:tabs>
                            <w:tab w:pos="169" w:val="left" w:leader="none"/>
                          </w:tabs>
                          <w:spacing w:line="190" w:lineRule="exact" w:before="0" w:after="0"/>
                          <w:ind w:left="169" w:right="0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(만 14세~19세 미만) 카드사 영업점</w:t>
                        </w:r>
                        <w:r>
                          <w:rPr>
                            <w:spacing w:val="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방문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3"/>
                          </w:numPr>
                          <w:tabs>
                            <w:tab w:pos="169" w:val="left" w:leader="none"/>
                          </w:tabs>
                          <w:spacing w:line="208" w:lineRule="exact" w:before="0" w:after="0"/>
                          <w:ind w:left="169" w:right="0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(만 19세 이상) ‘국민행복카드 상담전화를</w:t>
                        </w:r>
                        <w:r>
                          <w:rPr>
                            <w:spacing w:val="8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위</w:t>
                        </w:r>
                      </w:p>
                      <w:p>
                        <w:pPr>
                          <w:pStyle w:val="TableParagraph"/>
                          <w:spacing w:line="218" w:lineRule="exact"/>
                          <w:ind w:left="16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한 개인정보 동의서’ 작성･제출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84.529999pt;margin-top:255.854004pt;width:125.15pt;height:26.05pt;mso-position-horizontal-relative:page;mso-position-vertical-relative:page;z-index:16190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73"/>
                    <w:gridCol w:w="82"/>
                    <w:gridCol w:w="414"/>
                  </w:tblGrid>
                  <w:tr>
                    <w:trPr>
                      <w:trHeight w:val="467" w:hRule="atLeast"/>
                    </w:trPr>
                    <w:tc>
                      <w:tcPr>
                        <w:tcW w:w="1973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4"/>
                          </w:numPr>
                          <w:tabs>
                            <w:tab w:pos="168" w:val="left" w:leader="none"/>
                          </w:tabs>
                          <w:spacing w:line="223" w:lineRule="exact" w:before="0" w:after="0"/>
                          <w:ind w:left="168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</w:t>
                        </w:r>
                        <w:r>
                          <w:rPr>
                            <w:spacing w:val="2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국민행복카드</w:t>
                        </w:r>
                      </w:p>
                      <w:p>
                        <w:pPr>
                          <w:pStyle w:val="TableParagraph"/>
                          <w:spacing w:line="225" w:lineRule="exact"/>
                          <w:ind w:left="168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신청정보 입력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414" w:type="dxa"/>
                      </w:tcPr>
                      <w:p>
                        <w:pPr>
                          <w:pStyle w:val="TableParagraph"/>
                          <w:spacing w:before="82"/>
                          <w:ind w:left="30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읍･면･동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255.854004pt;width:124.95pt;height:26.05pt;mso-position-horizontal-relative:page;mso-position-vertical-relative:page;z-index:161914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</w:tblGrid>
                  <w:tr>
                    <w:trPr>
                      <w:trHeight w:val="467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7" w:lineRule="auto" w:before="84"/>
                          <w:ind w:left="117" w:right="37" w:hanging="41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신청서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입력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5"/>
                          </w:numPr>
                          <w:tabs>
                            <w:tab w:pos="169" w:val="left" w:leader="none"/>
                          </w:tabs>
                          <w:spacing w:line="223" w:lineRule="exact" w:before="0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</w:t>
                        </w:r>
                        <w:r>
                          <w:rPr>
                            <w:spacing w:val="1"/>
                            <w:w w:val="55"/>
                            <w:sz w:val="16"/>
                          </w:rPr>
                          <w:t> </w:t>
                        </w:r>
                        <w:r>
                          <w:rPr>
                            <w:w w:val="55"/>
                            <w:sz w:val="16"/>
                          </w:rPr>
                          <w:t>국민행복카드</w:t>
                        </w:r>
                      </w:p>
                      <w:p>
                        <w:pPr>
                          <w:pStyle w:val="TableParagraph"/>
                          <w:spacing w:line="225" w:lineRule="exact"/>
                          <w:ind w:left="168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신청정보 입력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84.529999pt;margin-top:295.873993pt;width:125.15pt;height:37.2pt;mso-position-horizontal-relative:page;mso-position-vertical-relative:page;z-index:161920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73"/>
                    <w:gridCol w:w="82"/>
                    <w:gridCol w:w="414"/>
                  </w:tblGrid>
                  <w:tr>
                    <w:trPr>
                      <w:trHeight w:val="691" w:hRule="atLeast"/>
                    </w:trPr>
                    <w:tc>
                      <w:tcPr>
                        <w:tcW w:w="1973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6"/>
                          </w:numPr>
                          <w:tabs>
                            <w:tab w:pos="168" w:val="left" w:leader="none"/>
                          </w:tabs>
                          <w:spacing w:line="177" w:lineRule="auto" w:before="40" w:after="0"/>
                          <w:ind w:left="167" w:right="25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 입력된 카드 발급신청정보 전송 (시･군･구 → </w:t>
                        </w:r>
                        <w:r>
                          <w:rPr>
                            <w:spacing w:val="-4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5"/>
                            <w:sz w:val="16"/>
                          </w:rPr>
                          <w:t>정보원(→ 해당</w:t>
                        </w:r>
                        <w:r>
                          <w:rPr>
                            <w:spacing w:val="-5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카드사))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414" w:type="dxa"/>
                      </w:tcPr>
                      <w:p>
                        <w:pPr>
                          <w:pStyle w:val="TableParagraph"/>
                          <w:spacing w:before="193"/>
                          <w:ind w:left="30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시･군･구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295.873993pt;width:124.95pt;height:37.2pt;mso-position-horizontal-relative:page;mso-position-vertical-relative:page;z-index:161925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</w:tblGrid>
                  <w:tr>
                    <w:trPr>
                      <w:trHeight w:val="691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4" w:lineRule="auto" w:before="37"/>
                          <w:ind w:left="117" w:right="92"/>
                          <w:jc w:val="both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발급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정보</w:t>
                        </w:r>
                      </w:p>
                      <w:p>
                        <w:pPr>
                          <w:pStyle w:val="TableParagraph"/>
                          <w:spacing w:line="156" w:lineRule="exact"/>
                          <w:ind w:left="117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80"/>
                            <w:sz w:val="16"/>
                          </w:rPr>
                          <w:t>전송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7"/>
                          </w:numPr>
                          <w:tabs>
                            <w:tab w:pos="169" w:val="left" w:leader="none"/>
                          </w:tabs>
                          <w:spacing w:line="177" w:lineRule="auto" w:before="40" w:after="0"/>
                          <w:ind w:left="168" w:right="23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사회보장정보시스템(행복e음)에 입력된 카드 발급신청정보 전송 (시･군･구 → </w:t>
                        </w:r>
                        <w:r>
                          <w:rPr>
                            <w:spacing w:val="-4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5"/>
                            <w:sz w:val="16"/>
                          </w:rPr>
                          <w:t>정보원(→ 해당</w:t>
                        </w:r>
                        <w:r>
                          <w:rPr>
                            <w:spacing w:val="-4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카드사))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184.529999pt;margin-top:347.114014pt;width:125.15pt;height:93.2pt;mso-position-horizontal-relative:page;mso-position-vertical-relative:page;z-index:1619302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73"/>
                    <w:gridCol w:w="82"/>
                    <w:gridCol w:w="414"/>
                  </w:tblGrid>
                  <w:tr>
                    <w:trPr>
                      <w:trHeight w:val="1810" w:hRule="atLeast"/>
                    </w:trPr>
                    <w:tc>
                      <w:tcPr>
                        <w:tcW w:w="1973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8"/>
                          </w:numPr>
                          <w:tabs>
                            <w:tab w:pos="168" w:val="left" w:leader="none"/>
                          </w:tabs>
                          <w:spacing w:line="177" w:lineRule="auto" w:before="79" w:after="0"/>
                          <w:ind w:left="168" w:right="25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(금융형 국민행복카드) 카드사가 카드발급 상 담전화로 본인확인 및 대상자 정보 수집, </w:t>
                        </w:r>
                        <w:r>
                          <w:rPr>
                            <w:spacing w:val="-8"/>
                            <w:w w:val="55"/>
                            <w:sz w:val="16"/>
                          </w:rPr>
                          <w:t>카드 </w:t>
                        </w:r>
                        <w:r>
                          <w:rPr>
                            <w:w w:val="65"/>
                            <w:sz w:val="16"/>
                          </w:rPr>
                          <w:t>발급 심사 후</w:t>
                        </w:r>
                        <w:r>
                          <w:rPr>
                            <w:spacing w:val="25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제작･배송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8"/>
                          </w:numPr>
                          <w:tabs>
                            <w:tab w:pos="168" w:val="left" w:leader="none"/>
                          </w:tabs>
                          <w:spacing w:line="177" w:lineRule="auto" w:before="0" w:after="0"/>
                          <w:ind w:left="168" w:right="27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(사회서비스 전용 국민행복카드) </w:t>
                        </w:r>
                        <w:r>
                          <w:rPr>
                            <w:spacing w:val="-4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0"/>
                            <w:sz w:val="16"/>
                          </w:rPr>
                          <w:t>정보원이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카드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제작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후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월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8회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이상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배송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spacing w:val="-8"/>
                            <w:w w:val="60"/>
                            <w:sz w:val="16"/>
                          </w:rPr>
                          <w:t>(매 </w:t>
                        </w:r>
                        <w:r>
                          <w:rPr>
                            <w:w w:val="65"/>
                            <w:sz w:val="16"/>
                          </w:rPr>
                          <w:t>주 월요일,</w:t>
                        </w:r>
                        <w:r>
                          <w:rPr>
                            <w:spacing w:val="20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목요일)</w:t>
                        </w:r>
                      </w:p>
                      <w:p>
                        <w:pPr>
                          <w:pStyle w:val="TableParagraph"/>
                          <w:spacing w:line="177" w:lineRule="auto"/>
                          <w:ind w:left="238" w:right="28" w:hanging="90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*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수취인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부재시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대상자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관할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읍･면･동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주민 </w:t>
                        </w:r>
                        <w:r>
                          <w:rPr>
                            <w:w w:val="65"/>
                            <w:sz w:val="16"/>
                          </w:rPr>
                          <w:t>센터로</w:t>
                        </w:r>
                        <w:r>
                          <w:rPr>
                            <w:spacing w:val="12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반송</w:t>
                        </w:r>
                      </w:p>
                    </w:tc>
                    <w:tc>
                      <w:tcPr>
                        <w:tcW w:w="8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414" w:type="dxa"/>
                      </w:tcPr>
                      <w:p>
                        <w:pPr>
                          <w:pStyle w:val="TableParagraph"/>
                          <w:spacing w:before="13"/>
                          <w:rPr>
                            <w:rFonts w:ascii="휴먼모음T"/>
                            <w:sz w:val="26"/>
                          </w:rPr>
                        </w:pPr>
                      </w:p>
                      <w:p>
                        <w:pPr>
                          <w:pStyle w:val="TableParagraph"/>
                          <w:spacing w:line="163" w:lineRule="auto"/>
                          <w:ind w:left="36" w:right="13" w:firstLine="28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카드사, </w:t>
                        </w:r>
                        <w:r>
                          <w:rPr>
                            <w:w w:val="65"/>
                            <w:sz w:val="16"/>
                          </w:rPr>
                          <w:t>한국 </w:t>
                        </w:r>
                        <w:r>
                          <w:rPr>
                            <w:w w:val="50"/>
                            <w:sz w:val="16"/>
                          </w:rPr>
                          <w:t>사회보장 </w:t>
                        </w:r>
                        <w:r>
                          <w:rPr>
                            <w:w w:val="65"/>
                            <w:sz w:val="16"/>
                          </w:rPr>
                          <w:t>정보원 </w:t>
                        </w:r>
                        <w:r>
                          <w:rPr>
                            <w:w w:val="55"/>
                            <w:sz w:val="16"/>
                          </w:rPr>
                          <w:t>(우체국)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347.114014pt;width:124.95pt;height:93.2pt;mso-position-horizontal-relative:page;mso-position-vertical-relative:page;z-index:1619353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</w:tblGrid>
                  <w:tr>
                    <w:trPr>
                      <w:trHeight w:val="1810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4"/>
                          </w:rPr>
                        </w:pPr>
                      </w:p>
                      <w:p>
                        <w:pPr>
                          <w:pStyle w:val="TableParagraph"/>
                          <w:spacing w:line="184" w:lineRule="auto" w:before="207"/>
                          <w:ind w:left="86" w:right="61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w w:val="55"/>
                            <w:sz w:val="16"/>
                          </w:rPr>
                          <w:t>제작</w:t>
                        </w:r>
                      </w:p>
                      <w:p>
                        <w:pPr>
                          <w:pStyle w:val="TableParagraph"/>
                          <w:spacing w:line="161" w:lineRule="exact"/>
                          <w:ind w:left="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61"/>
                            <w:sz w:val="16"/>
                          </w:rPr>
                          <w:t>･</w:t>
                        </w:r>
                      </w:p>
                      <w:p>
                        <w:pPr>
                          <w:pStyle w:val="TableParagraph"/>
                          <w:spacing w:line="170" w:lineRule="exact"/>
                          <w:ind w:left="86" w:right="63"/>
                          <w:jc w:val="center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배송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89"/>
                          </w:numPr>
                          <w:tabs>
                            <w:tab w:pos="169" w:val="left" w:leader="none"/>
                          </w:tabs>
                          <w:spacing w:line="177" w:lineRule="auto" w:before="79" w:after="0"/>
                          <w:ind w:left="168" w:right="23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(금융형 국민행복카드) 카드사가 카드발급 상 담전화로 본인확인 및 대상자 정보 수집, </w:t>
                        </w:r>
                        <w:r>
                          <w:rPr>
                            <w:spacing w:val="-7"/>
                            <w:w w:val="55"/>
                            <w:sz w:val="16"/>
                          </w:rPr>
                          <w:t>카드 </w:t>
                        </w:r>
                        <w:r>
                          <w:rPr>
                            <w:w w:val="65"/>
                            <w:sz w:val="16"/>
                          </w:rPr>
                          <w:t>발급 심사 후</w:t>
                        </w:r>
                        <w:r>
                          <w:rPr>
                            <w:spacing w:val="24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제작･배송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389"/>
                          </w:numPr>
                          <w:tabs>
                            <w:tab w:pos="169" w:val="left" w:leader="none"/>
                          </w:tabs>
                          <w:spacing w:line="177" w:lineRule="auto" w:before="0" w:after="0"/>
                          <w:ind w:left="168" w:right="23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55"/>
                            <w:sz w:val="16"/>
                          </w:rPr>
                          <w:t>(사회서비스 전용 국민행복카드) </w:t>
                        </w:r>
                        <w:r>
                          <w:rPr>
                            <w:spacing w:val="-3"/>
                            <w:w w:val="55"/>
                            <w:sz w:val="16"/>
                          </w:rPr>
                          <w:t>한국사회보장 </w:t>
                        </w:r>
                        <w:r>
                          <w:rPr>
                            <w:w w:val="60"/>
                            <w:sz w:val="16"/>
                          </w:rPr>
                          <w:t>정보원이</w:t>
                        </w:r>
                        <w:r>
                          <w:rPr>
                            <w:spacing w:val="-8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카드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제작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후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월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8회</w:t>
                        </w:r>
                        <w:r>
                          <w:rPr>
                            <w:spacing w:val="-8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이상</w:t>
                        </w:r>
                        <w:r>
                          <w:rPr>
                            <w:spacing w:val="-8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배송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(매 </w:t>
                        </w:r>
                        <w:r>
                          <w:rPr>
                            <w:w w:val="65"/>
                            <w:sz w:val="16"/>
                          </w:rPr>
                          <w:t>주 월요일,</w:t>
                        </w:r>
                        <w:r>
                          <w:rPr>
                            <w:spacing w:val="20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목요일)</w:t>
                        </w:r>
                      </w:p>
                      <w:p>
                        <w:pPr>
                          <w:pStyle w:val="TableParagraph"/>
                          <w:spacing w:line="177" w:lineRule="auto"/>
                          <w:ind w:left="240" w:right="26" w:hanging="9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w w:val="60"/>
                            <w:sz w:val="16"/>
                          </w:rPr>
                          <w:t>*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수취인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부재시</w:t>
                        </w:r>
                        <w:r>
                          <w:rPr>
                            <w:spacing w:val="-7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대상자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관할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</w:t>
                        </w:r>
                        <w:r>
                          <w:rPr>
                            <w:w w:val="60"/>
                            <w:sz w:val="16"/>
                          </w:rPr>
                          <w:t>읍･면･동</w:t>
                        </w:r>
                        <w:r>
                          <w:rPr>
                            <w:spacing w:val="-6"/>
                            <w:w w:val="60"/>
                            <w:sz w:val="16"/>
                          </w:rPr>
                          <w:t> 행정 </w:t>
                        </w:r>
                        <w:r>
                          <w:rPr>
                            <w:w w:val="65"/>
                            <w:sz w:val="16"/>
                          </w:rPr>
                          <w:t>복지센터로</w:t>
                        </w:r>
                        <w:r>
                          <w:rPr>
                            <w:spacing w:val="10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반송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0.010010pt;margin-top:454.334015pt;width:124.95pt;height:30.3pt;mso-position-horizontal-relative:page;mso-position-vertical-relative:page;z-index:161940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0"/>
                    <w:gridCol w:w="81"/>
                    <w:gridCol w:w="1972"/>
                  </w:tblGrid>
                  <w:tr>
                    <w:trPr>
                      <w:trHeight w:val="553" w:hRule="atLeast"/>
                    </w:trPr>
                    <w:tc>
                      <w:tcPr>
                        <w:tcW w:w="410" w:type="dxa"/>
                        <w:shd w:val="clear" w:color="auto" w:fill="F1F1F1"/>
                      </w:tcPr>
                      <w:p>
                        <w:pPr>
                          <w:pStyle w:val="TableParagraph"/>
                          <w:spacing w:line="187" w:lineRule="auto" w:before="47"/>
                          <w:ind w:left="117" w:right="76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65"/>
                            <w:sz w:val="16"/>
                          </w:rPr>
                          <w:t>카드 </w:t>
                        </w:r>
                        <w:r>
                          <w:rPr>
                            <w:rFonts w:ascii="휴먼매직체" w:eastAsia="휴먼매직체" w:hint="eastAsia"/>
                            <w:w w:val="70"/>
                            <w:sz w:val="16"/>
                          </w:rPr>
                          <w:t>수령</w:t>
                        </w:r>
                      </w:p>
                      <w:p>
                        <w:pPr>
                          <w:pStyle w:val="TableParagraph"/>
                          <w:spacing w:line="164" w:lineRule="exact"/>
                          <w:ind w:left="52"/>
                          <w:rPr>
                            <w:rFonts w:ascii="휴먼매직체" w:eastAsia="휴먼매직체" w:hint="eastAsia"/>
                            <w:sz w:val="16"/>
                          </w:rPr>
                        </w:pP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및</w:t>
                        </w:r>
                        <w:r>
                          <w:rPr>
                            <w:rFonts w:ascii="휴먼매직체" w:eastAsia="휴먼매직체" w:hint="eastAsia"/>
                            <w:spacing w:val="-29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rFonts w:ascii="휴먼매직체" w:eastAsia="휴먼매직체" w:hint="eastAsia"/>
                            <w:w w:val="75"/>
                            <w:sz w:val="16"/>
                          </w:rPr>
                          <w:t>결제</w:t>
                        </w:r>
                      </w:p>
                    </w:tc>
                    <w:tc>
                      <w:tcPr>
                        <w:tcW w:w="81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0"/>
                          </w:rPr>
                        </w:pPr>
                      </w:p>
                    </w:tc>
                    <w:tc>
                      <w:tcPr>
                        <w:tcW w:w="1972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390"/>
                          </w:numPr>
                          <w:tabs>
                            <w:tab w:pos="169" w:val="left" w:leader="none"/>
                          </w:tabs>
                          <w:spacing w:line="240" w:lineRule="auto" w:before="125" w:after="0"/>
                          <w:ind w:left="169" w:right="0" w:hanging="92"/>
                          <w:jc w:val="left"/>
                          <w:rPr>
                            <w:sz w:val="16"/>
                          </w:rPr>
                        </w:pPr>
                        <w:r>
                          <w:rPr>
                            <w:w w:val="65"/>
                            <w:sz w:val="16"/>
                          </w:rPr>
                          <w:t>바우처 카드</w:t>
                        </w:r>
                        <w:r>
                          <w:rPr>
                            <w:spacing w:val="-10"/>
                            <w:w w:val="65"/>
                            <w:sz w:val="16"/>
                          </w:rPr>
                          <w:t> </w:t>
                        </w:r>
                        <w:r>
                          <w:rPr>
                            <w:w w:val="65"/>
                            <w:sz w:val="16"/>
                          </w:rPr>
                          <w:t>수령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3" w:right="7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7338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1" w:right="43" w:firstLine="4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국민행복 카드 발급</w:t>
            </w:r>
          </w:p>
        </w:tc>
        <w:tc>
          <w:tcPr>
            <w:tcW w:w="69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5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247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국민행복카드 발급 절차</w:t>
            </w:r>
          </w:p>
          <w:p>
            <w:pPr>
              <w:pStyle w:val="TableParagraph"/>
              <w:tabs>
                <w:tab w:pos="1390" w:val="left" w:leader="none"/>
                <w:tab w:pos="2749" w:val="left" w:leader="none"/>
              </w:tabs>
              <w:spacing w:line="132" w:lineRule="auto" w:before="84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업무</w:t>
              <w:tab/>
            </w:r>
            <w:r>
              <w:rPr>
                <w:rFonts w:ascii="휴먼매직체" w:eastAsia="휴먼매직체" w:hint="eastAsia"/>
                <w:w w:val="80"/>
                <w:position w:val="-8"/>
                <w:sz w:val="16"/>
              </w:rPr>
              <w:t>처리내용</w:t>
              <w:tab/>
            </w:r>
            <w:r>
              <w:rPr>
                <w:rFonts w:ascii="휴먼매직체" w:eastAsia="휴먼매직체" w:hint="eastAsia"/>
                <w:w w:val="80"/>
                <w:sz w:val="16"/>
              </w:rPr>
              <w:t>업무</w:t>
            </w:r>
          </w:p>
          <w:p>
            <w:pPr>
              <w:pStyle w:val="TableParagraph"/>
              <w:tabs>
                <w:tab w:pos="2749" w:val="left" w:leader="none"/>
              </w:tabs>
              <w:spacing w:line="146" w:lineRule="exact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절차</w:t>
              <w:tab/>
              <w:t>주체</w:t>
            </w:r>
          </w:p>
          <w:p>
            <w:pPr>
              <w:pStyle w:val="TableParagraph"/>
              <w:spacing w:before="14"/>
              <w:rPr>
                <w:rFonts w:ascii="휴먼모음T"/>
                <w:sz w:val="34"/>
              </w:rPr>
            </w:pPr>
          </w:p>
          <w:p>
            <w:pPr>
              <w:pStyle w:val="TableParagraph"/>
              <w:spacing w:line="223" w:lineRule="auto"/>
              <w:ind w:left="200" w:right="2767" w:hanging="4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신청서 </w:t>
            </w:r>
            <w:r>
              <w:rPr>
                <w:rFonts w:ascii="휴먼매직체" w:eastAsia="휴먼매직체" w:hint="eastAsia"/>
                <w:w w:val="70"/>
                <w:sz w:val="16"/>
              </w:rPr>
              <w:t>작성</w:t>
            </w:r>
          </w:p>
          <w:p>
            <w:pPr>
              <w:pStyle w:val="TableParagraph"/>
              <w:spacing w:line="195" w:lineRule="exact"/>
              <w:ind w:left="134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sz w:val="16"/>
              </w:rPr>
              <w:t>및 제출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204" w:lineRule="auto"/>
              <w:ind w:left="200" w:right="2767" w:hanging="42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신청서 </w:t>
            </w:r>
            <w:r>
              <w:rPr>
                <w:rFonts w:ascii="휴먼매직체" w:eastAsia="휴먼매직체" w:hint="eastAsia"/>
                <w:w w:val="75"/>
                <w:sz w:val="16"/>
              </w:rPr>
              <w:t>입력</w:t>
            </w:r>
          </w:p>
          <w:p>
            <w:pPr>
              <w:pStyle w:val="TableParagraph"/>
              <w:spacing w:before="14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184" w:lineRule="auto"/>
              <w:ind w:left="200" w:right="2823"/>
              <w:jc w:val="both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카드 발급 </w:t>
            </w:r>
            <w:r>
              <w:rPr>
                <w:rFonts w:ascii="휴먼매직체" w:eastAsia="휴먼매직체" w:hint="eastAsia"/>
                <w:w w:val="70"/>
                <w:sz w:val="16"/>
              </w:rPr>
              <w:t>정보 전송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34"/>
              </w:rPr>
            </w:pPr>
          </w:p>
          <w:p>
            <w:pPr>
              <w:pStyle w:val="TableParagraph"/>
              <w:spacing w:line="184" w:lineRule="auto"/>
              <w:ind w:left="200" w:right="2807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65"/>
                <w:sz w:val="16"/>
              </w:rPr>
              <w:t>카드 </w:t>
            </w:r>
            <w:r>
              <w:rPr>
                <w:rFonts w:ascii="휴먼매직체" w:eastAsia="휴먼매직체" w:hint="eastAsia"/>
                <w:w w:val="55"/>
                <w:sz w:val="16"/>
              </w:rPr>
              <w:t>제작</w:t>
            </w:r>
          </w:p>
          <w:p>
            <w:pPr>
              <w:pStyle w:val="TableParagraph"/>
              <w:spacing w:line="161" w:lineRule="exact"/>
              <w:ind w:left="259"/>
              <w:rPr>
                <w:sz w:val="16"/>
              </w:rPr>
            </w:pPr>
            <w:r>
              <w:rPr>
                <w:w w:val="61"/>
                <w:sz w:val="16"/>
              </w:rPr>
              <w:t>･</w:t>
            </w:r>
          </w:p>
          <w:p>
            <w:pPr>
              <w:pStyle w:val="TableParagraph"/>
              <w:spacing w:line="170" w:lineRule="exact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배송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32"/>
              </w:rPr>
            </w:pPr>
          </w:p>
          <w:p>
            <w:pPr>
              <w:pStyle w:val="TableParagraph"/>
              <w:tabs>
                <w:tab w:pos="2708" w:val="left" w:leader="none"/>
              </w:tabs>
              <w:spacing w:line="201" w:lineRule="exact"/>
              <w:ind w:left="200"/>
              <w:rPr>
                <w:sz w:val="16"/>
              </w:rPr>
            </w:pPr>
            <w:r>
              <w:rPr>
                <w:rFonts w:ascii="휴먼매직체" w:eastAsia="휴먼매직체" w:hint="eastAsia"/>
                <w:w w:val="70"/>
                <w:position w:val="6"/>
                <w:sz w:val="16"/>
              </w:rPr>
              <w:t>카드</w:t>
              <w:tab/>
            </w:r>
            <w:r>
              <w:rPr>
                <w:w w:val="70"/>
                <w:sz w:val="16"/>
              </w:rPr>
              <w:t>서비스</w:t>
            </w:r>
          </w:p>
          <w:p>
            <w:pPr>
              <w:pStyle w:val="TableParagraph"/>
              <w:tabs>
                <w:tab w:pos="651" w:val="left" w:leader="none"/>
                <w:tab w:pos="2708" w:val="left" w:leader="none"/>
              </w:tabs>
              <w:spacing w:line="117" w:lineRule="auto"/>
              <w:ind w:left="200"/>
              <w:rPr>
                <w:sz w:val="16"/>
              </w:rPr>
            </w:pPr>
            <w:r>
              <w:rPr>
                <w:rFonts w:ascii="휴먼매직체" w:hAnsi="휴먼매직체" w:eastAsia="휴먼매직체" w:hint="eastAsia"/>
                <w:w w:val="65"/>
                <w:sz w:val="16"/>
              </w:rPr>
              <w:t>수령</w:t>
              <w:tab/>
            </w:r>
            <w:r>
              <w:rPr>
                <w:rFonts w:ascii="Wingdings" w:hAnsi="Wingdings" w:eastAsia="Wingdings"/>
                <w:w w:val="65"/>
                <w:sz w:val="16"/>
              </w:rPr>
              <w:t></w:t>
            </w:r>
            <w:r>
              <w:rPr>
                <w:rFonts w:ascii="Times New Roman" w:hAnsi="Times New Roman" w:eastAsia="Times New Roman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바우처 카드</w:t>
            </w:r>
            <w:r>
              <w:rPr>
                <w:spacing w:val="-1"/>
                <w:w w:val="65"/>
                <w:sz w:val="16"/>
              </w:rPr>
              <w:t> </w:t>
            </w:r>
            <w:r>
              <w:rPr>
                <w:w w:val="65"/>
                <w:sz w:val="16"/>
              </w:rPr>
              <w:t>수령</w:t>
              <w:tab/>
            </w:r>
            <w:r>
              <w:rPr>
                <w:w w:val="65"/>
                <w:position w:val="-9"/>
                <w:sz w:val="16"/>
              </w:rPr>
              <w:t>대상자</w:t>
            </w:r>
          </w:p>
          <w:p>
            <w:pPr>
              <w:pStyle w:val="TableParagraph"/>
              <w:spacing w:line="119" w:lineRule="exact"/>
              <w:ind w:left="134"/>
              <w:jc w:val="both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및 결제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국민행복카드 발급 절차</w:t>
            </w:r>
          </w:p>
          <w:p>
            <w:pPr>
              <w:pStyle w:val="TableParagraph"/>
              <w:tabs>
                <w:tab w:pos="1390" w:val="left" w:leader="none"/>
                <w:tab w:pos="2750" w:val="left" w:leader="none"/>
              </w:tabs>
              <w:spacing w:line="232" w:lineRule="exact" w:before="52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80"/>
                <w:position w:val="9"/>
                <w:sz w:val="16"/>
              </w:rPr>
              <w:t>업무</w:t>
              <w:tab/>
            </w:r>
            <w:r>
              <w:rPr>
                <w:rFonts w:ascii="휴먼매직체" w:eastAsia="휴먼매직체" w:hint="eastAsia"/>
                <w:w w:val="80"/>
                <w:sz w:val="16"/>
              </w:rPr>
              <w:t>처리내용</w:t>
              <w:tab/>
            </w:r>
            <w:r>
              <w:rPr>
                <w:rFonts w:ascii="휴먼매직체" w:eastAsia="휴먼매직체" w:hint="eastAsia"/>
                <w:w w:val="80"/>
                <w:position w:val="8"/>
                <w:sz w:val="16"/>
              </w:rPr>
              <w:t>업무</w:t>
            </w:r>
          </w:p>
          <w:p>
            <w:pPr>
              <w:pStyle w:val="TableParagraph"/>
              <w:tabs>
                <w:tab w:pos="2750" w:val="left" w:leader="none"/>
              </w:tabs>
              <w:spacing w:line="152" w:lineRule="exact"/>
              <w:ind w:left="200"/>
              <w:rPr>
                <w:rFonts w:ascii="휴먼매직체" w:eastAsia="휴먼매직체" w:hint="eastAsia"/>
                <w:sz w:val="16"/>
              </w:rPr>
            </w:pPr>
            <w:r>
              <w:rPr>
                <w:rFonts w:ascii="휴먼매직체" w:eastAsia="휴먼매직체" w:hint="eastAsia"/>
                <w:w w:val="75"/>
                <w:sz w:val="16"/>
              </w:rPr>
              <w:t>절차</w:t>
              <w:tab/>
            </w:r>
            <w:r>
              <w:rPr>
                <w:rFonts w:ascii="휴먼매직체" w:eastAsia="휴먼매직체" w:hint="eastAsia"/>
                <w:w w:val="75"/>
                <w:position w:val="1"/>
                <w:sz w:val="16"/>
              </w:rPr>
              <w:t>주체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2521" w:right="236"/>
              <w:jc w:val="right"/>
              <w:rPr>
                <w:sz w:val="16"/>
              </w:rPr>
            </w:pPr>
            <w:r>
              <w:rPr>
                <w:w w:val="50"/>
                <w:sz w:val="16"/>
              </w:rPr>
              <w:t>신청인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line="67" w:lineRule="exact"/>
              <w:ind w:left="122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381" cy="42672"/>
                  <wp:effectExtent l="0" t="0" r="0" b="0"/>
                  <wp:docPr id="541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42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381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spacing w:before="165"/>
              <w:ind w:left="2521" w:right="188"/>
              <w:jc w:val="right"/>
              <w:rPr>
                <w:sz w:val="16"/>
              </w:rPr>
            </w:pPr>
            <w:r>
              <w:rPr>
                <w:spacing w:val="-2"/>
                <w:w w:val="55"/>
                <w:sz w:val="16"/>
              </w:rPr>
              <w:t>읍･면･동</w:t>
            </w:r>
          </w:p>
          <w:p>
            <w:pPr>
              <w:pStyle w:val="TableParagraph"/>
              <w:spacing w:before="10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67" w:lineRule="exact"/>
              <w:ind w:left="122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4381" cy="42672"/>
                  <wp:effectExtent l="0" t="0" r="0" b="0"/>
                  <wp:docPr id="543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44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381" cy="42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2521" w:right="188"/>
              <w:jc w:val="right"/>
              <w:rPr>
                <w:sz w:val="16"/>
              </w:rPr>
            </w:pPr>
            <w:r>
              <w:rPr>
                <w:spacing w:val="-2"/>
                <w:w w:val="55"/>
                <w:sz w:val="16"/>
              </w:rPr>
              <w:t>시･군･구</w:t>
            </w:r>
          </w:p>
          <w:p>
            <w:pPr>
              <w:pStyle w:val="TableParagraph"/>
              <w:spacing w:before="9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65" w:lineRule="exact"/>
              <w:ind w:left="122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594" cy="41338"/>
                  <wp:effectExtent l="0" t="0" r="0" b="0"/>
                  <wp:docPr id="545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46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594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spacing w:before="1"/>
              <w:rPr>
                <w:rFonts w:ascii="휴먼모음T"/>
                <w:sz w:val="32"/>
              </w:rPr>
            </w:pPr>
          </w:p>
          <w:p>
            <w:pPr>
              <w:pStyle w:val="TableParagraph"/>
              <w:spacing w:line="163" w:lineRule="auto"/>
              <w:ind w:left="2666" w:right="196" w:firstLine="28"/>
              <w:jc w:val="both"/>
              <w:rPr>
                <w:sz w:val="16"/>
              </w:rPr>
            </w:pPr>
            <w:r>
              <w:rPr>
                <w:w w:val="55"/>
                <w:sz w:val="16"/>
              </w:rPr>
              <w:t>카드사, </w:t>
            </w:r>
            <w:r>
              <w:rPr>
                <w:w w:val="65"/>
                <w:sz w:val="16"/>
              </w:rPr>
              <w:t>한국 </w:t>
            </w:r>
            <w:r>
              <w:rPr>
                <w:spacing w:val="-1"/>
                <w:w w:val="50"/>
                <w:sz w:val="16"/>
              </w:rPr>
              <w:t>사회보장 </w:t>
            </w:r>
            <w:r>
              <w:rPr>
                <w:w w:val="65"/>
                <w:sz w:val="16"/>
              </w:rPr>
              <w:t>정보원 </w:t>
            </w:r>
            <w:r>
              <w:rPr>
                <w:w w:val="55"/>
                <w:sz w:val="16"/>
              </w:rPr>
              <w:t>(우체국)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65" w:lineRule="exact"/>
              <w:ind w:left="122"/>
              <w:rPr>
                <w:rFonts w:ascii="휴먼모음T"/>
                <w:sz w:val="6"/>
              </w:rPr>
            </w:pPr>
            <w:r>
              <w:rPr>
                <w:rFonts w:ascii="휴먼모음T"/>
                <w:position w:val="0"/>
                <w:sz w:val="6"/>
              </w:rPr>
              <w:drawing>
                <wp:inline distT="0" distB="0" distL="0" distR="0">
                  <wp:extent cx="201594" cy="41338"/>
                  <wp:effectExtent l="0" t="0" r="0" b="0"/>
                  <wp:docPr id="547" name="image5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548" name="image53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594" cy="413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휴먼모음T"/>
                <w:position w:val="0"/>
                <w:sz w:val="6"/>
              </w:rPr>
            </w:r>
          </w:p>
          <w:p>
            <w:pPr>
              <w:pStyle w:val="TableParagraph"/>
              <w:spacing w:line="163" w:lineRule="auto" w:before="181"/>
              <w:ind w:left="2521" w:right="236"/>
              <w:jc w:val="right"/>
              <w:rPr>
                <w:sz w:val="16"/>
              </w:rPr>
            </w:pPr>
            <w:r>
              <w:rPr>
                <w:spacing w:val="-1"/>
                <w:w w:val="50"/>
                <w:sz w:val="16"/>
              </w:rPr>
              <w:t>서비스 대상자</w:t>
            </w:r>
          </w:p>
        </w:tc>
      </w:tr>
      <w:tr>
        <w:trPr>
          <w:trHeight w:val="2231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2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248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국민행복카드 배송 및 사용 등록</w:t>
            </w:r>
          </w:p>
          <w:p>
            <w:pPr>
              <w:pStyle w:val="TableParagraph"/>
              <w:spacing w:line="331" w:lineRule="exact" w:before="25"/>
              <w:ind w:left="25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사회서비스 전용카드</w:t>
            </w:r>
          </w:p>
          <w:p>
            <w:pPr>
              <w:pStyle w:val="TableParagraph"/>
              <w:spacing w:line="163" w:lineRule="auto" w:before="76"/>
              <w:ind w:left="283" w:right="75" w:hanging="12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카드 발급 후 </w:t>
            </w:r>
            <w:r>
              <w:rPr>
                <w:spacing w:val="-3"/>
                <w:w w:val="85"/>
                <w:sz w:val="19"/>
              </w:rPr>
              <w:t>1주일 이내에 우체국을</w:t>
            </w:r>
            <w:r>
              <w:rPr>
                <w:spacing w:val="-16"/>
                <w:w w:val="85"/>
                <w:sz w:val="19"/>
              </w:rPr>
              <w:t> </w:t>
            </w:r>
            <w:r>
              <w:rPr>
                <w:spacing w:val="-8"/>
                <w:w w:val="85"/>
                <w:sz w:val="19"/>
              </w:rPr>
              <w:t>통해 </w:t>
            </w:r>
            <w:r>
              <w:rPr>
                <w:w w:val="85"/>
                <w:sz w:val="19"/>
              </w:rPr>
              <w:t>카드가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배송되며,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2회</w:t>
            </w:r>
            <w:r>
              <w:rPr>
                <w:spacing w:val="-13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방문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시에도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수취인 부재 시 주민센터로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배송</w:t>
            </w:r>
          </w:p>
          <w:p>
            <w:pPr>
              <w:pStyle w:val="TableParagraph"/>
              <w:spacing w:line="163" w:lineRule="auto" w:before="102"/>
              <w:ind w:left="442" w:right="85" w:hanging="213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</w:t>
            </w:r>
            <w:r>
              <w:rPr>
                <w:spacing w:val="-6"/>
                <w:w w:val="85"/>
                <w:sz w:val="17"/>
              </w:rPr>
              <w:t>주민센터 담당자는 </w:t>
            </w:r>
            <w:r>
              <w:rPr>
                <w:spacing w:val="-5"/>
                <w:w w:val="85"/>
                <w:sz w:val="17"/>
              </w:rPr>
              <w:t>배송된 카드를 </w:t>
            </w:r>
            <w:r>
              <w:rPr>
                <w:spacing w:val="-7"/>
                <w:w w:val="85"/>
                <w:sz w:val="17"/>
              </w:rPr>
              <w:t>대상자에게 </w:t>
            </w:r>
            <w:r>
              <w:rPr>
                <w:w w:val="90"/>
                <w:sz w:val="17"/>
              </w:rPr>
              <w:t>전달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요망</w:t>
            </w:r>
            <w:r>
              <w:rPr>
                <w:spacing w:val="-3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(배송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봉투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겉면의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연락처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활용)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78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다. 국민행복카드 배송 및 사용 등록</w:t>
            </w:r>
          </w:p>
          <w:p>
            <w:pPr>
              <w:pStyle w:val="TableParagraph"/>
              <w:spacing w:line="331" w:lineRule="exact" w:before="25"/>
              <w:ind w:left="26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사회서비스 전용카드</w:t>
            </w:r>
          </w:p>
          <w:p>
            <w:pPr>
              <w:pStyle w:val="TableParagraph"/>
              <w:spacing w:line="163" w:lineRule="auto" w:before="76"/>
              <w:ind w:left="282" w:right="83" w:hanging="120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카드 발급 후 </w:t>
            </w:r>
            <w:r>
              <w:rPr>
                <w:spacing w:val="-3"/>
                <w:w w:val="85"/>
                <w:sz w:val="19"/>
              </w:rPr>
              <w:t>1주일 이내에 우체국을</w:t>
            </w:r>
            <w:r>
              <w:rPr>
                <w:spacing w:val="-20"/>
                <w:w w:val="85"/>
                <w:sz w:val="19"/>
              </w:rPr>
              <w:t> </w:t>
            </w:r>
            <w:r>
              <w:rPr>
                <w:spacing w:val="-4"/>
                <w:w w:val="85"/>
                <w:sz w:val="19"/>
              </w:rPr>
              <w:t>통해 </w:t>
            </w:r>
            <w:r>
              <w:rPr>
                <w:w w:val="85"/>
                <w:sz w:val="19"/>
              </w:rPr>
              <w:t>카드가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배송되며,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2회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방문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시에도</w:t>
            </w:r>
            <w:r>
              <w:rPr>
                <w:spacing w:val="-8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수취인 </w:t>
            </w:r>
            <w:r>
              <w:rPr>
                <w:w w:val="85"/>
                <w:sz w:val="19"/>
              </w:rPr>
              <w:t>부재 시 행정복지센터로</w:t>
            </w:r>
            <w:r>
              <w:rPr>
                <w:spacing w:val="-1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배송</w:t>
            </w:r>
          </w:p>
          <w:p>
            <w:pPr>
              <w:pStyle w:val="TableParagraph"/>
              <w:spacing w:line="163" w:lineRule="auto" w:before="102"/>
              <w:ind w:left="443" w:right="83" w:hanging="21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행정복지센터 담당자는 배송된 카드를 대상 자에게 전달 요망 (배송 봉투 겉면의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연락처 </w:t>
            </w:r>
            <w:r>
              <w:rPr>
                <w:w w:val="90"/>
                <w:sz w:val="17"/>
              </w:rPr>
              <w:t>활용)</w:t>
            </w:r>
          </w:p>
        </w:tc>
      </w:tr>
      <w:tr>
        <w:trPr>
          <w:trHeight w:val="1271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89"/>
              <w:ind w:left="291" w:right="77" w:hanging="214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조회결과 바우처 카드가 발급되었음에도 불구 </w:t>
            </w:r>
            <w:r>
              <w:rPr>
                <w:w w:val="90"/>
                <w:sz w:val="17"/>
              </w:rPr>
              <w:t>하고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2주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이내에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배송이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되지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경우,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한국 </w:t>
            </w:r>
            <w:r>
              <w:rPr>
                <w:spacing w:val="-2"/>
                <w:w w:val="80"/>
                <w:sz w:val="17"/>
              </w:rPr>
              <w:t>사</w:t>
            </w:r>
            <w:r>
              <w:rPr>
                <w:spacing w:val="-1"/>
                <w:w w:val="80"/>
                <w:sz w:val="17"/>
              </w:rPr>
              <w:t>회보</w:t>
            </w:r>
            <w:r>
              <w:rPr>
                <w:spacing w:val="-2"/>
                <w:w w:val="80"/>
                <w:sz w:val="17"/>
              </w:rPr>
              <w:t>장</w:t>
            </w:r>
            <w:r>
              <w:rPr>
                <w:spacing w:val="-1"/>
                <w:w w:val="80"/>
                <w:sz w:val="17"/>
              </w:rPr>
              <w:t>정보</w:t>
            </w:r>
            <w:r>
              <w:rPr>
                <w:spacing w:val="-2"/>
                <w:w w:val="80"/>
                <w:sz w:val="17"/>
              </w:rPr>
              <w:t>원</w:t>
            </w:r>
            <w:r>
              <w:rPr>
                <w:spacing w:val="-1"/>
                <w:w w:val="91"/>
                <w:sz w:val="17"/>
              </w:rPr>
              <w:t>(1566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3</w:t>
            </w:r>
            <w:r>
              <w:rPr>
                <w:w w:val="92"/>
                <w:sz w:val="17"/>
              </w:rPr>
              <w:t>2</w:t>
            </w:r>
            <w:r>
              <w:rPr>
                <w:spacing w:val="-1"/>
                <w:w w:val="89"/>
                <w:sz w:val="17"/>
              </w:rPr>
              <w:t>32</w:t>
            </w:r>
            <w:r>
              <w:rPr>
                <w:w w:val="89"/>
                <w:sz w:val="17"/>
              </w:rPr>
              <w:t>,</w:t>
            </w:r>
            <w:r>
              <w:rPr>
                <w:sz w:val="17"/>
              </w:rPr>
              <w:t> </w:t>
            </w:r>
            <w:r>
              <w:rPr>
                <w:spacing w:val="-7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단</w:t>
            </w:r>
            <w:r>
              <w:rPr>
                <w:w w:val="80"/>
                <w:sz w:val="17"/>
              </w:rPr>
              <w:t>축</w:t>
            </w:r>
            <w:r>
              <w:rPr>
                <w:sz w:val="17"/>
              </w:rPr>
              <w:t> </w:t>
            </w:r>
            <w:r>
              <w:rPr>
                <w:spacing w:val="-8"/>
                <w:sz w:val="17"/>
              </w:rPr>
              <w:t> </w:t>
            </w:r>
            <w:r>
              <w:rPr>
                <w:spacing w:val="-1"/>
                <w:w w:val="85"/>
                <w:sz w:val="17"/>
              </w:rPr>
              <w:t>4번</w:t>
            </w:r>
            <w:r>
              <w:rPr>
                <w:w w:val="85"/>
                <w:sz w:val="17"/>
              </w:rPr>
              <w:t>)</w:t>
            </w:r>
            <w:r>
              <w:rPr>
                <w:sz w:val="17"/>
              </w:rPr>
              <w:t> </w:t>
            </w:r>
            <w:r>
              <w:rPr>
                <w:spacing w:val="-8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또는 </w:t>
            </w:r>
            <w:r>
              <w:rPr>
                <w:spacing w:val="-6"/>
                <w:w w:val="85"/>
                <w:sz w:val="17"/>
              </w:rPr>
              <w:t>서비스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대상자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주소지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읍･면･동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7"/>
                <w:w w:val="85"/>
                <w:sz w:val="17"/>
              </w:rPr>
              <w:t>주민센터로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spacing w:val="-8"/>
                <w:w w:val="85"/>
                <w:sz w:val="17"/>
              </w:rPr>
              <w:t>문의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77" w:lineRule="auto" w:before="89"/>
              <w:ind w:left="291" w:right="83" w:hanging="213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조회결과 바우처 카드가 발급되었음에도 불구 </w:t>
            </w:r>
            <w:r>
              <w:rPr>
                <w:w w:val="90"/>
                <w:sz w:val="17"/>
              </w:rPr>
              <w:t>하고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2주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이내에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배송이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되지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않은</w:t>
            </w:r>
            <w:r>
              <w:rPr>
                <w:spacing w:val="-2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경우,</w:t>
            </w:r>
            <w:r>
              <w:rPr>
                <w:spacing w:val="-2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한국 </w:t>
            </w:r>
            <w:r>
              <w:rPr>
                <w:spacing w:val="-1"/>
                <w:w w:val="80"/>
                <w:sz w:val="17"/>
              </w:rPr>
              <w:t>사</w:t>
            </w:r>
            <w:r>
              <w:rPr>
                <w:spacing w:val="-2"/>
                <w:w w:val="80"/>
                <w:sz w:val="17"/>
              </w:rPr>
              <w:t>회</w:t>
            </w:r>
            <w:r>
              <w:rPr>
                <w:spacing w:val="-1"/>
                <w:w w:val="80"/>
                <w:sz w:val="17"/>
              </w:rPr>
              <w:t>보장</w:t>
            </w:r>
            <w:r>
              <w:rPr>
                <w:spacing w:val="-2"/>
                <w:w w:val="80"/>
                <w:sz w:val="17"/>
              </w:rPr>
              <w:t>정</w:t>
            </w:r>
            <w:r>
              <w:rPr>
                <w:spacing w:val="-1"/>
                <w:w w:val="86"/>
                <w:sz w:val="17"/>
              </w:rPr>
              <w:t>보원(1566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3</w:t>
            </w:r>
            <w:r>
              <w:rPr>
                <w:spacing w:val="-1"/>
                <w:w w:val="92"/>
                <w:sz w:val="17"/>
              </w:rPr>
              <w:t>23</w:t>
            </w:r>
            <w:r>
              <w:rPr>
                <w:w w:val="92"/>
                <w:sz w:val="17"/>
              </w:rPr>
              <w:t>2</w:t>
            </w:r>
            <w:r>
              <w:rPr>
                <w:w w:val="79"/>
                <w:sz w:val="17"/>
              </w:rPr>
              <w:t>,</w:t>
            </w:r>
            <w:r>
              <w:rPr>
                <w:sz w:val="17"/>
              </w:rPr>
              <w:t> </w:t>
            </w:r>
            <w:r>
              <w:rPr>
                <w:spacing w:val="-9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단</w:t>
            </w:r>
            <w:r>
              <w:rPr>
                <w:w w:val="80"/>
                <w:sz w:val="17"/>
              </w:rPr>
              <w:t>축</w:t>
            </w:r>
            <w:r>
              <w:rPr>
                <w:sz w:val="17"/>
              </w:rPr>
              <w:t> </w:t>
            </w:r>
            <w:r>
              <w:rPr>
                <w:spacing w:val="-8"/>
                <w:sz w:val="17"/>
              </w:rPr>
              <w:t> </w:t>
            </w:r>
            <w:r>
              <w:rPr>
                <w:spacing w:val="-1"/>
                <w:w w:val="92"/>
                <w:sz w:val="17"/>
              </w:rPr>
              <w:t>4</w:t>
            </w:r>
            <w:r>
              <w:rPr>
                <w:spacing w:val="-1"/>
                <w:w w:val="80"/>
                <w:sz w:val="17"/>
              </w:rPr>
              <w:t>번</w:t>
            </w:r>
            <w:r>
              <w:rPr>
                <w:w w:val="87"/>
                <w:sz w:val="17"/>
              </w:rPr>
              <w:t>)</w:t>
            </w:r>
            <w:r>
              <w:rPr>
                <w:sz w:val="17"/>
              </w:rPr>
              <w:t> </w:t>
            </w:r>
            <w:r>
              <w:rPr>
                <w:spacing w:val="-8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또</w:t>
            </w:r>
            <w:r>
              <w:rPr>
                <w:w w:val="80"/>
                <w:sz w:val="17"/>
              </w:rPr>
              <w:t>는 </w:t>
            </w:r>
            <w:r>
              <w:rPr>
                <w:spacing w:val="-5"/>
                <w:w w:val="85"/>
                <w:sz w:val="17"/>
              </w:rPr>
              <w:t>서비스 대상자 주소지 읍･면･동</w:t>
            </w:r>
            <w:r>
              <w:rPr>
                <w:spacing w:val="-34"/>
                <w:w w:val="85"/>
                <w:sz w:val="17"/>
              </w:rPr>
              <w:t> </w:t>
            </w:r>
            <w:r>
              <w:rPr>
                <w:spacing w:val="-7"/>
                <w:w w:val="85"/>
                <w:sz w:val="17"/>
              </w:rPr>
              <w:t>행정복지센터로 </w:t>
            </w:r>
            <w:r>
              <w:rPr>
                <w:w w:val="95"/>
                <w:sz w:val="17"/>
              </w:rPr>
              <w:t>문의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0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xx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1041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58212864">
            <wp:simplePos x="0" y="0"/>
            <wp:positionH relativeFrom="page">
              <wp:posOffset>2037588</wp:posOffset>
            </wp:positionH>
            <wp:positionV relativeFrom="paragraph">
              <wp:posOffset>1358732</wp:posOffset>
            </wp:positionV>
            <wp:extent cx="72491" cy="67913"/>
            <wp:effectExtent l="0" t="0" r="0" b="0"/>
            <wp:wrapNone/>
            <wp:docPr id="54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9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3376">
            <wp:simplePos x="0" y="0"/>
            <wp:positionH relativeFrom="page">
              <wp:posOffset>4071365</wp:posOffset>
            </wp:positionH>
            <wp:positionV relativeFrom="paragraph">
              <wp:posOffset>1358732</wp:posOffset>
            </wp:positionV>
            <wp:extent cx="71728" cy="67913"/>
            <wp:effectExtent l="0" t="0" r="0" b="0"/>
            <wp:wrapNone/>
            <wp:docPr id="55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3888">
            <wp:simplePos x="0" y="0"/>
            <wp:positionH relativeFrom="page">
              <wp:posOffset>2037588</wp:posOffset>
            </wp:positionH>
            <wp:positionV relativeFrom="paragraph">
              <wp:posOffset>2023958</wp:posOffset>
            </wp:positionV>
            <wp:extent cx="71686" cy="67913"/>
            <wp:effectExtent l="0" t="0" r="0" b="0"/>
            <wp:wrapNone/>
            <wp:docPr id="55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4400">
            <wp:simplePos x="0" y="0"/>
            <wp:positionH relativeFrom="page">
              <wp:posOffset>4071365</wp:posOffset>
            </wp:positionH>
            <wp:positionV relativeFrom="paragraph">
              <wp:posOffset>2023958</wp:posOffset>
            </wp:positionV>
            <wp:extent cx="70931" cy="67913"/>
            <wp:effectExtent l="0" t="0" r="0" b="0"/>
            <wp:wrapNone/>
            <wp:docPr id="55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6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4912">
            <wp:simplePos x="0" y="0"/>
            <wp:positionH relativeFrom="page">
              <wp:posOffset>2037588</wp:posOffset>
            </wp:positionH>
            <wp:positionV relativeFrom="paragraph">
              <wp:posOffset>2689946</wp:posOffset>
            </wp:positionV>
            <wp:extent cx="71686" cy="67913"/>
            <wp:effectExtent l="0" t="0" r="0" b="0"/>
            <wp:wrapNone/>
            <wp:docPr id="557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58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5424">
            <wp:simplePos x="0" y="0"/>
            <wp:positionH relativeFrom="page">
              <wp:posOffset>4071365</wp:posOffset>
            </wp:positionH>
            <wp:positionV relativeFrom="paragraph">
              <wp:posOffset>2689946</wp:posOffset>
            </wp:positionV>
            <wp:extent cx="70931" cy="67913"/>
            <wp:effectExtent l="0" t="0" r="0" b="0"/>
            <wp:wrapNone/>
            <wp:docPr id="559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5936">
            <wp:simplePos x="0" y="0"/>
            <wp:positionH relativeFrom="page">
              <wp:posOffset>2037588</wp:posOffset>
            </wp:positionH>
            <wp:positionV relativeFrom="paragraph">
              <wp:posOffset>3758270</wp:posOffset>
            </wp:positionV>
            <wp:extent cx="71686" cy="67913"/>
            <wp:effectExtent l="0" t="0" r="0" b="0"/>
            <wp:wrapNone/>
            <wp:docPr id="56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6448">
            <wp:simplePos x="0" y="0"/>
            <wp:positionH relativeFrom="page">
              <wp:posOffset>4071365</wp:posOffset>
            </wp:positionH>
            <wp:positionV relativeFrom="paragraph">
              <wp:posOffset>3822278</wp:posOffset>
            </wp:positionV>
            <wp:extent cx="71728" cy="67913"/>
            <wp:effectExtent l="0" t="0" r="0" b="0"/>
            <wp:wrapNone/>
            <wp:docPr id="56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28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77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4" w:right="43" w:firstLine="4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국민행복 카드 발급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249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국민행복카드 재발급</w:t>
            </w:r>
          </w:p>
          <w:p>
            <w:pPr>
              <w:pStyle w:val="TableParagraph"/>
              <w:spacing w:before="73"/>
              <w:ind w:left="79"/>
              <w:rPr>
                <w:sz w:val="17"/>
              </w:rPr>
            </w:pPr>
            <w:r>
              <w:rPr>
                <w:w w:val="95"/>
                <w:sz w:val="17"/>
              </w:rPr>
              <w:t>※ 읍･면･동 주민센터를 통한 신청은 불가</w:t>
            </w:r>
          </w:p>
          <w:p>
            <w:pPr>
              <w:pStyle w:val="TableParagraph"/>
              <w:spacing w:line="192" w:lineRule="auto" w:before="79"/>
              <w:ind w:left="260" w:right="-1"/>
              <w:rPr>
                <w:sz w:val="19"/>
              </w:rPr>
            </w:pPr>
            <w:r>
              <w:rPr>
                <w:w w:val="85"/>
                <w:sz w:val="19"/>
              </w:rPr>
              <w:t>(사회서비스 전용카드) 읍･면･동 주민센터 </w:t>
            </w:r>
            <w:r>
              <w:rPr>
                <w:w w:val="90"/>
                <w:sz w:val="19"/>
              </w:rPr>
              <w:t>를 방문하여 신청 서류 작성 및 제출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라. 국민행복카드 재발급</w:t>
            </w:r>
          </w:p>
          <w:p>
            <w:pPr>
              <w:pStyle w:val="TableParagraph"/>
              <w:spacing w:before="73"/>
              <w:ind w:left="81"/>
              <w:rPr>
                <w:sz w:val="17"/>
              </w:rPr>
            </w:pPr>
            <w:r>
              <w:rPr>
                <w:w w:val="90"/>
                <w:sz w:val="17"/>
              </w:rPr>
              <w:t>※ 읍･면･동 행정복지센터를 통한 신청은 불가</w:t>
            </w:r>
          </w:p>
          <w:p>
            <w:pPr>
              <w:pStyle w:val="TableParagraph"/>
              <w:spacing w:line="192" w:lineRule="auto" w:before="79"/>
              <w:ind w:left="262" w:right="68"/>
              <w:rPr>
                <w:sz w:val="19"/>
              </w:rPr>
            </w:pPr>
            <w:r>
              <w:rPr>
                <w:w w:val="85"/>
                <w:sz w:val="19"/>
              </w:rPr>
              <w:t>(사회서비스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전용카드)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읍･면･동</w:t>
            </w:r>
            <w:r>
              <w:rPr>
                <w:spacing w:val="-2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행정복지 </w:t>
            </w:r>
            <w:r>
              <w:rPr>
                <w:w w:val="90"/>
                <w:sz w:val="19"/>
              </w:rPr>
              <w:t>센터를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방문하여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신청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서류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작성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및</w:t>
            </w:r>
            <w:r>
              <w:rPr>
                <w:spacing w:val="-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제출</w:t>
            </w:r>
          </w:p>
        </w:tc>
      </w:tr>
      <w:tr>
        <w:trPr>
          <w:trHeight w:val="1037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42" w:right="131" w:hanging="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전용 </w:t>
            </w:r>
            <w:r>
              <w:rPr>
                <w:rFonts w:ascii="휴먼매직체" w:eastAsia="휴먼매직체" w:hint="eastAsia"/>
                <w:sz w:val="19"/>
              </w:rPr>
              <w:t>단말기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신청 및 관리</w:t>
            </w:r>
          </w:p>
        </w:tc>
        <w:tc>
          <w:tcPr>
            <w:tcW w:w="698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3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255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line="189" w:lineRule="auto" w:before="116"/>
              <w:ind w:left="260"/>
              <w:rPr>
                <w:sz w:val="19"/>
              </w:rPr>
            </w:pPr>
            <w:r>
              <w:rPr>
                <w:w w:val="85"/>
                <w:sz w:val="19"/>
              </w:rPr>
              <w:t>단말기는 무상으로 공급되며, 제공기관은 </w:t>
            </w:r>
            <w:r>
              <w:rPr>
                <w:w w:val="90"/>
                <w:sz w:val="19"/>
              </w:rPr>
              <w:t>월별 통신료(3,190원~4,400원)만 부담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line="189" w:lineRule="auto" w:before="116"/>
              <w:ind w:left="262"/>
              <w:rPr>
                <w:sz w:val="19"/>
              </w:rPr>
            </w:pPr>
            <w:r>
              <w:rPr>
                <w:w w:val="85"/>
                <w:sz w:val="19"/>
              </w:rPr>
              <w:t>단말기는 무상으로 공급되며, 제공기관은 월별 통신료(단말기 기종 별 상이)만 부담</w:t>
            </w:r>
          </w:p>
        </w:tc>
      </w:tr>
      <w:tr>
        <w:trPr>
          <w:trHeight w:val="1404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단말기 신청 및 보급</w:t>
            </w:r>
          </w:p>
          <w:p>
            <w:pPr>
              <w:pStyle w:val="TableParagraph"/>
              <w:spacing w:before="64"/>
              <w:ind w:left="260"/>
              <w:rPr>
                <w:sz w:val="19"/>
              </w:rPr>
            </w:pPr>
            <w:r>
              <w:rPr>
                <w:w w:val="90"/>
                <w:sz w:val="19"/>
              </w:rPr>
              <w:t>(전용 단말기 신청) 제공기관</w:t>
            </w:r>
          </w:p>
          <w:p>
            <w:pPr>
              <w:pStyle w:val="TableParagraph"/>
              <w:spacing w:line="192" w:lineRule="auto" w:before="81"/>
              <w:ind w:left="287" w:hanging="123"/>
              <w:rPr>
                <w:sz w:val="19"/>
              </w:rPr>
            </w:pPr>
            <w:r>
              <w:rPr>
                <w:w w:val="43"/>
                <w:sz w:val="19"/>
              </w:rPr>
              <w:t>⁃</w:t>
            </w:r>
            <w:r>
              <w:rPr>
                <w:sz w:val="19"/>
              </w:rPr>
              <w:t> </w:t>
            </w:r>
            <w:r>
              <w:rPr>
                <w:w w:val="87"/>
                <w:sz w:val="19"/>
              </w:rPr>
              <w:t>(</w:t>
            </w:r>
            <w:r>
              <w:rPr>
                <w:w w:val="80"/>
                <w:sz w:val="19"/>
              </w:rPr>
              <w:t>신청가능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기종</w:t>
            </w:r>
            <w:r>
              <w:rPr>
                <w:w w:val="87"/>
                <w:sz w:val="19"/>
              </w:rPr>
              <w:t>)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무선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전용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단말기</w:t>
            </w:r>
            <w:r>
              <w:rPr>
                <w:sz w:val="19"/>
              </w:rPr>
              <w:t>  </w:t>
            </w:r>
            <w:r>
              <w:rPr>
                <w:w w:val="88"/>
                <w:sz w:val="19"/>
              </w:rPr>
              <w:t>U</w:t>
            </w:r>
            <w:r>
              <w:rPr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 </w:t>
            </w:r>
            <w:r>
              <w:rPr>
                <w:w w:val="85"/>
                <w:sz w:val="19"/>
              </w:rPr>
              <w:t>55L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단말기 신청 및 보급</w:t>
            </w:r>
          </w:p>
          <w:p>
            <w:pPr>
              <w:pStyle w:val="TableParagraph"/>
              <w:spacing w:before="64"/>
              <w:ind w:left="262"/>
              <w:rPr>
                <w:sz w:val="19"/>
              </w:rPr>
            </w:pPr>
            <w:r>
              <w:rPr>
                <w:w w:val="90"/>
                <w:sz w:val="19"/>
              </w:rPr>
              <w:t>(전용 단말기 신청) 제공기관</w:t>
            </w:r>
          </w:p>
          <w:p>
            <w:pPr>
              <w:pStyle w:val="TableParagraph"/>
              <w:spacing w:line="192" w:lineRule="auto" w:before="81"/>
              <w:ind w:left="287" w:hanging="123"/>
              <w:rPr>
                <w:sz w:val="19"/>
              </w:rPr>
            </w:pPr>
            <w:r>
              <w:rPr>
                <w:w w:val="43"/>
                <w:sz w:val="19"/>
              </w:rPr>
              <w:t>⁃</w:t>
            </w:r>
            <w:r>
              <w:rPr>
                <w:sz w:val="19"/>
              </w:rPr>
              <w:t> </w:t>
            </w:r>
            <w:r>
              <w:rPr>
                <w:w w:val="87"/>
                <w:sz w:val="19"/>
              </w:rPr>
              <w:t>(</w:t>
            </w:r>
            <w:r>
              <w:rPr>
                <w:w w:val="80"/>
                <w:sz w:val="19"/>
              </w:rPr>
              <w:t>신청가능</w:t>
            </w:r>
            <w:r>
              <w:rPr>
                <w:sz w:val="19"/>
              </w:rPr>
              <w:t>  </w:t>
            </w:r>
            <w:r>
              <w:rPr>
                <w:w w:val="81"/>
                <w:sz w:val="19"/>
              </w:rPr>
              <w:t>기종)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무선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전용</w:t>
            </w:r>
            <w:r>
              <w:rPr>
                <w:sz w:val="19"/>
              </w:rPr>
              <w:t>  </w:t>
            </w:r>
            <w:r>
              <w:rPr>
                <w:w w:val="80"/>
                <w:sz w:val="19"/>
              </w:rPr>
              <w:t>단말기</w:t>
            </w:r>
            <w:r>
              <w:rPr>
                <w:sz w:val="19"/>
              </w:rPr>
              <w:t>  </w:t>
            </w:r>
            <w:r>
              <w:rPr>
                <w:w w:val="88"/>
                <w:sz w:val="19"/>
              </w:rPr>
              <w:t>U</w:t>
            </w:r>
            <w:r>
              <w:rPr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 </w:t>
            </w:r>
            <w:r>
              <w:rPr>
                <w:w w:val="85"/>
                <w:sz w:val="19"/>
              </w:rPr>
              <w:t>77L</w:t>
            </w:r>
          </w:p>
        </w:tc>
      </w:tr>
      <w:tr>
        <w:trPr>
          <w:trHeight w:val="624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256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8"/>
              <w:ind w:left="298" w:hanging="219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 : 카드/단말기관리 》 단말기 </w:t>
            </w:r>
            <w:r>
              <w:rPr>
                <w:w w:val="90"/>
                <w:sz w:val="17"/>
              </w:rPr>
              <w:t>관리 》 단말기신청/취소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8" w:lineRule="exact" w:before="32"/>
              <w:ind w:left="81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 : 제공기관관리 》 단말기관리</w:t>
            </w:r>
          </w:p>
          <w:p>
            <w:pPr>
              <w:pStyle w:val="TableParagraph"/>
              <w:spacing w:line="268" w:lineRule="exact"/>
              <w:ind w:left="316"/>
              <w:rPr>
                <w:sz w:val="17"/>
              </w:rPr>
            </w:pPr>
            <w:r>
              <w:rPr>
                <w:w w:val="90"/>
                <w:sz w:val="17"/>
              </w:rPr>
              <w:t>》 단말기신청/취소</w:t>
            </w:r>
          </w:p>
        </w:tc>
      </w:tr>
      <w:tr>
        <w:trPr>
          <w:trHeight w:val="1493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3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256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89" w:lineRule="auto" w:before="74"/>
              <w:ind w:left="260" w:right="75"/>
              <w:jc w:val="both"/>
              <w:rPr>
                <w:sz w:val="19"/>
              </w:rPr>
            </w:pPr>
            <w:r>
              <w:rPr>
                <w:w w:val="95"/>
                <w:sz w:val="19"/>
              </w:rPr>
              <w:t>(전용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단말기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개통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및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배송)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LGU+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➞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제 공기관</w:t>
            </w:r>
          </w:p>
          <w:p>
            <w:pPr>
              <w:pStyle w:val="TableParagraph"/>
              <w:spacing w:line="192" w:lineRule="auto" w:before="105"/>
              <w:ind w:left="444" w:right="76" w:hanging="213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단말기 신청접수는 매일 13시까지만 가능하 </w:t>
            </w:r>
            <w:r>
              <w:rPr>
                <w:w w:val="90"/>
                <w:sz w:val="17"/>
              </w:rPr>
              <w:t>며,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1개월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서류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미제출</w:t>
            </w:r>
            <w:r>
              <w:rPr>
                <w:spacing w:val="-1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기관은</w:t>
            </w:r>
            <w:r>
              <w:rPr>
                <w:spacing w:val="-20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신청내 </w:t>
            </w:r>
            <w:r>
              <w:rPr>
                <w:w w:val="95"/>
                <w:sz w:val="17"/>
              </w:rPr>
              <w:t>역</w:t>
            </w:r>
            <w:r>
              <w:rPr>
                <w:spacing w:val="24"/>
                <w:w w:val="95"/>
                <w:sz w:val="17"/>
              </w:rPr>
              <w:t> </w:t>
            </w:r>
            <w:r>
              <w:rPr>
                <w:w w:val="95"/>
                <w:sz w:val="17"/>
              </w:rPr>
              <w:t>반려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72"/>
              <w:ind w:left="262" w:right="67"/>
              <w:rPr>
                <w:sz w:val="19"/>
              </w:rPr>
            </w:pPr>
            <w:r>
              <w:rPr>
                <w:w w:val="95"/>
                <w:sz w:val="19"/>
              </w:rPr>
              <w:t>(전용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단말기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개통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및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배송)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LGU+</w:t>
            </w:r>
            <w:r>
              <w:rPr>
                <w:spacing w:val="-29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➞</w:t>
            </w:r>
            <w:r>
              <w:rPr>
                <w:spacing w:val="-30"/>
                <w:w w:val="95"/>
                <w:sz w:val="19"/>
              </w:rPr>
              <w:t> </w:t>
            </w:r>
            <w:r>
              <w:rPr>
                <w:w w:val="95"/>
                <w:sz w:val="19"/>
              </w:rPr>
              <w:t>제 </w:t>
            </w:r>
            <w:r>
              <w:rPr>
                <w:spacing w:val="-2"/>
                <w:w w:val="95"/>
                <w:sz w:val="19"/>
              </w:rPr>
              <w:t>공기관</w:t>
            </w:r>
          </w:p>
          <w:p>
            <w:pPr>
              <w:pStyle w:val="TableParagraph"/>
              <w:spacing w:line="189" w:lineRule="auto" w:before="103"/>
              <w:ind w:left="430" w:right="73" w:hanging="198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단말기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신청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접수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후,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1개월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이상</w:t>
            </w:r>
            <w:r>
              <w:rPr>
                <w:spacing w:val="-1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서류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미제 출 기관은 신청내역</w:t>
            </w:r>
            <w:r>
              <w:rPr>
                <w:spacing w:val="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반려</w:t>
            </w:r>
          </w:p>
        </w:tc>
      </w:tr>
      <w:tr>
        <w:trPr>
          <w:trHeight w:val="3700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3"/>
              <w:ind w:left="260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(전용 단말기 사용 등록) 제공기관</w:t>
            </w:r>
          </w:p>
          <w:p>
            <w:pPr>
              <w:pStyle w:val="TableParagraph"/>
              <w:numPr>
                <w:ilvl w:val="0"/>
                <w:numId w:val="391"/>
              </w:numPr>
              <w:tabs>
                <w:tab w:pos="288" w:val="left" w:leader="none"/>
              </w:tabs>
              <w:spacing w:line="240" w:lineRule="auto" w:before="31" w:after="0"/>
              <w:ind w:left="287" w:right="0" w:hanging="124"/>
              <w:jc w:val="both"/>
              <w:rPr>
                <w:sz w:val="19"/>
              </w:rPr>
            </w:pPr>
            <w:r>
              <w:rPr>
                <w:spacing w:val="-1"/>
                <w:w w:val="82"/>
                <w:sz w:val="19"/>
              </w:rPr>
              <w:t>(</w:t>
            </w:r>
            <w:r>
              <w:rPr>
                <w:spacing w:val="-2"/>
                <w:w w:val="82"/>
                <w:sz w:val="19"/>
              </w:rPr>
              <w:t>등</w:t>
            </w:r>
            <w:r>
              <w:rPr>
                <w:w w:val="80"/>
                <w:sz w:val="19"/>
              </w:rPr>
              <w:t>록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1"/>
                <w:w w:val="80"/>
                <w:sz w:val="19"/>
              </w:rPr>
              <w:t>대</w:t>
            </w:r>
            <w:r>
              <w:rPr>
                <w:w w:val="80"/>
                <w:sz w:val="19"/>
              </w:rPr>
              <w:t>상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기종</w:t>
            </w:r>
            <w:r>
              <w:rPr>
                <w:w w:val="87"/>
                <w:sz w:val="19"/>
              </w:rPr>
              <w:t>)</w:t>
            </w:r>
            <w:r>
              <w:rPr>
                <w:spacing w:val="27"/>
                <w:sz w:val="19"/>
              </w:rPr>
              <w:t> </w:t>
            </w:r>
            <w:r>
              <w:rPr>
                <w:spacing w:val="-1"/>
                <w:w w:val="79"/>
                <w:sz w:val="19"/>
              </w:rPr>
              <w:t>V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9"/>
                <w:sz w:val="19"/>
              </w:rPr>
              <w:t>11</w:t>
            </w:r>
            <w:r>
              <w:rPr>
                <w:w w:val="89"/>
                <w:sz w:val="19"/>
              </w:rPr>
              <w:t>,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8"/>
                <w:sz w:val="19"/>
              </w:rPr>
              <w:t>55L</w:t>
            </w:r>
          </w:p>
          <w:p>
            <w:pPr>
              <w:pStyle w:val="TableParagraph"/>
              <w:spacing w:line="192" w:lineRule="auto" w:before="85"/>
              <w:ind w:left="446" w:right="76" w:hanging="215"/>
              <w:jc w:val="both"/>
              <w:rPr>
                <w:sz w:val="17"/>
              </w:rPr>
            </w:pPr>
            <w:r>
              <w:rPr>
                <w:w w:val="105"/>
                <w:sz w:val="17"/>
              </w:rPr>
              <w:t>※</w:t>
            </w:r>
            <w:r>
              <w:rPr>
                <w:sz w:val="17"/>
              </w:rPr>
              <w:t> </w:t>
            </w:r>
            <w:r>
              <w:rPr>
                <w:spacing w:val="-25"/>
                <w:sz w:val="17"/>
              </w:rPr>
              <w:t> </w:t>
            </w:r>
            <w:r>
              <w:rPr>
                <w:spacing w:val="-1"/>
                <w:w w:val="79"/>
                <w:sz w:val="17"/>
              </w:rPr>
              <w:t>V</w:t>
            </w:r>
            <w:r>
              <w:rPr>
                <w:spacing w:val="-1"/>
                <w:w w:val="75"/>
                <w:sz w:val="17"/>
              </w:rPr>
              <w:t>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8</w:t>
            </w:r>
            <w:r>
              <w:rPr>
                <w:w w:val="92"/>
                <w:sz w:val="17"/>
              </w:rPr>
              <w:t>0</w:t>
            </w:r>
            <w:r>
              <w:rPr>
                <w:spacing w:val="-1"/>
                <w:w w:val="87"/>
                <w:sz w:val="17"/>
              </w:rPr>
              <w:t>0</w:t>
            </w:r>
            <w:r>
              <w:rPr>
                <w:w w:val="87"/>
                <w:sz w:val="17"/>
              </w:rPr>
              <w:t>,</w:t>
            </w:r>
            <w:r>
              <w:rPr>
                <w:sz w:val="17"/>
              </w:rPr>
              <w:t> </w:t>
            </w:r>
            <w:r>
              <w:rPr>
                <w:spacing w:val="-24"/>
                <w:sz w:val="17"/>
              </w:rPr>
              <w:t> </w:t>
            </w:r>
            <w:r>
              <w:rPr>
                <w:spacing w:val="-2"/>
                <w:w w:val="79"/>
                <w:sz w:val="17"/>
              </w:rPr>
              <w:t>V</w:t>
            </w:r>
            <w:r>
              <w:rPr>
                <w:spacing w:val="-1"/>
                <w:w w:val="75"/>
                <w:sz w:val="17"/>
              </w:rPr>
              <w:t>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90</w:t>
            </w:r>
            <w:r>
              <w:rPr>
                <w:w w:val="92"/>
                <w:sz w:val="17"/>
              </w:rPr>
              <w:t>0</w:t>
            </w:r>
            <w:r>
              <w:rPr>
                <w:sz w:val="17"/>
              </w:rPr>
              <w:t> </w:t>
            </w:r>
            <w:r>
              <w:rPr>
                <w:spacing w:val="-24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단</w:t>
            </w:r>
            <w:r>
              <w:rPr>
                <w:spacing w:val="-1"/>
                <w:w w:val="80"/>
                <w:sz w:val="17"/>
              </w:rPr>
              <w:t>말기</w:t>
            </w:r>
            <w:r>
              <w:rPr>
                <w:w w:val="80"/>
                <w:sz w:val="17"/>
              </w:rPr>
              <w:t>는</w:t>
            </w:r>
            <w:r>
              <w:rPr>
                <w:sz w:val="17"/>
              </w:rPr>
              <w:t> </w:t>
            </w:r>
            <w:r>
              <w:rPr>
                <w:spacing w:val="-25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사</w:t>
            </w:r>
            <w:r>
              <w:rPr>
                <w:w w:val="80"/>
                <w:sz w:val="17"/>
              </w:rPr>
              <w:t>용</w:t>
            </w:r>
            <w:r>
              <w:rPr>
                <w:sz w:val="17"/>
              </w:rPr>
              <w:t> </w:t>
            </w:r>
            <w:r>
              <w:rPr>
                <w:spacing w:val="-25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불가</w:t>
            </w:r>
            <w:r>
              <w:rPr>
                <w:spacing w:val="-2"/>
                <w:w w:val="80"/>
                <w:sz w:val="17"/>
              </w:rPr>
              <w:t>하</w:t>
            </w:r>
            <w:r>
              <w:rPr>
                <w:spacing w:val="-1"/>
                <w:w w:val="80"/>
                <w:sz w:val="17"/>
              </w:rPr>
              <w:t>며, </w:t>
            </w:r>
            <w:r>
              <w:rPr>
                <w:spacing w:val="-1"/>
                <w:w w:val="77"/>
                <w:sz w:val="17"/>
              </w:rPr>
              <w:t>VT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1</w:t>
            </w:r>
            <w:r>
              <w:rPr>
                <w:w w:val="92"/>
                <w:sz w:val="17"/>
              </w:rPr>
              <w:t>1</w:t>
            </w:r>
            <w:r>
              <w:rPr>
                <w:sz w:val="17"/>
              </w:rPr>
              <w:t> </w:t>
            </w:r>
            <w:r>
              <w:rPr>
                <w:spacing w:val="-7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단</w:t>
            </w:r>
            <w:r>
              <w:rPr>
                <w:spacing w:val="-2"/>
                <w:w w:val="80"/>
                <w:sz w:val="17"/>
              </w:rPr>
              <w:t>말</w:t>
            </w:r>
            <w:r>
              <w:rPr>
                <w:spacing w:val="-1"/>
                <w:w w:val="80"/>
                <w:sz w:val="17"/>
              </w:rPr>
              <w:t>기</w:t>
            </w:r>
            <w:r>
              <w:rPr>
                <w:w w:val="80"/>
                <w:sz w:val="17"/>
              </w:rPr>
              <w:t>는</w:t>
            </w:r>
            <w:r>
              <w:rPr>
                <w:sz w:val="17"/>
              </w:rPr>
              <w:t> </w:t>
            </w:r>
            <w:r>
              <w:rPr>
                <w:spacing w:val="-7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전</w:t>
            </w:r>
            <w:r>
              <w:rPr>
                <w:spacing w:val="-1"/>
                <w:w w:val="80"/>
                <w:sz w:val="17"/>
              </w:rPr>
              <w:t>자바</w:t>
            </w:r>
            <w:r>
              <w:rPr>
                <w:spacing w:val="-2"/>
                <w:w w:val="80"/>
                <w:sz w:val="17"/>
              </w:rPr>
              <w:t>우</w:t>
            </w:r>
            <w:r>
              <w:rPr>
                <w:spacing w:val="-1"/>
                <w:w w:val="80"/>
                <w:sz w:val="17"/>
              </w:rPr>
              <w:t>처시</w:t>
            </w:r>
            <w:r>
              <w:rPr>
                <w:spacing w:val="-2"/>
                <w:w w:val="80"/>
                <w:sz w:val="17"/>
              </w:rPr>
              <w:t>스</w:t>
            </w:r>
            <w:r>
              <w:rPr>
                <w:spacing w:val="-1"/>
                <w:w w:val="80"/>
                <w:sz w:val="17"/>
              </w:rPr>
              <w:t>템</w:t>
            </w:r>
            <w:r>
              <w:rPr>
                <w:w w:val="80"/>
                <w:sz w:val="17"/>
              </w:rPr>
              <w:t>을</w:t>
            </w:r>
            <w:r>
              <w:rPr>
                <w:sz w:val="17"/>
              </w:rPr>
              <w:t> </w:t>
            </w:r>
            <w:r>
              <w:rPr>
                <w:spacing w:val="-7"/>
                <w:sz w:val="17"/>
              </w:rPr>
              <w:t> </w:t>
            </w:r>
            <w:r>
              <w:rPr>
                <w:spacing w:val="-1"/>
                <w:w w:val="80"/>
                <w:sz w:val="17"/>
              </w:rPr>
              <w:t>통해 </w:t>
            </w:r>
            <w:r>
              <w:rPr>
                <w:w w:val="85"/>
                <w:sz w:val="17"/>
              </w:rPr>
              <w:t>제공기관간 양도를 통해 사용 가능(신규 보 </w:t>
            </w:r>
            <w:r>
              <w:rPr>
                <w:w w:val="90"/>
                <w:sz w:val="17"/>
              </w:rPr>
              <w:t>급</w:t>
            </w:r>
            <w:r>
              <w:rPr>
                <w:spacing w:val="2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불가)</w:t>
            </w:r>
          </w:p>
          <w:p>
            <w:pPr>
              <w:pStyle w:val="TableParagraph"/>
              <w:numPr>
                <w:ilvl w:val="0"/>
                <w:numId w:val="391"/>
              </w:numPr>
              <w:tabs>
                <w:tab w:pos="288" w:val="left" w:leader="none"/>
              </w:tabs>
              <w:spacing w:line="189" w:lineRule="auto" w:before="94" w:after="0"/>
              <w:ind w:left="287" w:right="76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제공기관은 단말기 수령 후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전자바우처시 스템에 단말기별 제공인력과 단말기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정보 </w:t>
            </w:r>
            <w:r>
              <w:rPr>
                <w:w w:val="90"/>
                <w:sz w:val="19"/>
              </w:rPr>
              <w:t>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등록</w:t>
            </w:r>
          </w:p>
          <w:p>
            <w:pPr>
              <w:pStyle w:val="TableParagraph"/>
              <w:spacing w:line="192" w:lineRule="auto" w:before="106"/>
              <w:ind w:left="480" w:right="76" w:hanging="249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전자바우처시스템: 카드/단말기관리 》 단말 </w:t>
            </w:r>
            <w:r>
              <w:rPr>
                <w:w w:val="90"/>
                <w:sz w:val="17"/>
              </w:rPr>
              <w:t>기관리 》 단말기사용등록/변경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262"/>
              <w:rPr>
                <w:sz w:val="19"/>
              </w:rPr>
            </w:pPr>
            <w:r>
              <w:rPr>
                <w:w w:val="90"/>
                <w:sz w:val="19"/>
              </w:rPr>
              <w:t>(전용 단말기 사용 등록) 제공기관</w:t>
            </w:r>
          </w:p>
          <w:p>
            <w:pPr>
              <w:pStyle w:val="TableParagraph"/>
              <w:numPr>
                <w:ilvl w:val="0"/>
                <w:numId w:val="392"/>
              </w:numPr>
              <w:tabs>
                <w:tab w:pos="288" w:val="left" w:leader="none"/>
              </w:tabs>
              <w:spacing w:line="240" w:lineRule="auto" w:before="31" w:after="0"/>
              <w:ind w:left="288" w:right="0" w:hanging="123"/>
              <w:jc w:val="left"/>
              <w:rPr>
                <w:sz w:val="19"/>
              </w:rPr>
            </w:pPr>
            <w:r>
              <w:rPr>
                <w:spacing w:val="-1"/>
                <w:w w:val="87"/>
                <w:sz w:val="19"/>
              </w:rPr>
              <w:t>(</w:t>
            </w:r>
            <w:r>
              <w:rPr>
                <w:spacing w:val="-1"/>
                <w:w w:val="80"/>
                <w:sz w:val="19"/>
              </w:rPr>
              <w:t>등</w:t>
            </w:r>
            <w:r>
              <w:rPr>
                <w:w w:val="80"/>
                <w:sz w:val="19"/>
              </w:rPr>
              <w:t>록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대</w:t>
            </w:r>
            <w:r>
              <w:rPr>
                <w:w w:val="80"/>
                <w:sz w:val="19"/>
              </w:rPr>
              <w:t>상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기</w:t>
            </w:r>
            <w:r>
              <w:rPr>
                <w:spacing w:val="-1"/>
                <w:w w:val="80"/>
                <w:sz w:val="19"/>
              </w:rPr>
              <w:t>종</w:t>
            </w:r>
            <w:r>
              <w:rPr>
                <w:w w:val="87"/>
                <w:sz w:val="19"/>
              </w:rPr>
              <w:t>)</w:t>
            </w:r>
            <w:r>
              <w:rPr>
                <w:spacing w:val="26"/>
                <w:sz w:val="19"/>
              </w:rPr>
              <w:t> </w:t>
            </w:r>
            <w:r>
              <w:rPr>
                <w:w w:val="79"/>
                <w:sz w:val="19"/>
              </w:rPr>
              <w:t>V</w:t>
            </w:r>
            <w:r>
              <w:rPr>
                <w:spacing w:val="-2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9"/>
                <w:sz w:val="19"/>
              </w:rPr>
              <w:t>11</w:t>
            </w:r>
            <w:r>
              <w:rPr>
                <w:w w:val="89"/>
                <w:sz w:val="19"/>
              </w:rPr>
              <w:t>,</w:t>
            </w:r>
            <w:r>
              <w:rPr>
                <w:spacing w:val="26"/>
                <w:sz w:val="19"/>
              </w:rPr>
              <w:t>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1"/>
                <w:w w:val="75"/>
                <w:sz w:val="19"/>
              </w:rPr>
              <w:t>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8"/>
                <w:sz w:val="19"/>
              </w:rPr>
              <w:t>55L</w:t>
            </w:r>
          </w:p>
          <w:p>
            <w:pPr>
              <w:pStyle w:val="TableParagraph"/>
              <w:numPr>
                <w:ilvl w:val="0"/>
                <w:numId w:val="392"/>
              </w:numPr>
              <w:tabs>
                <w:tab w:pos="288" w:val="left" w:leader="none"/>
              </w:tabs>
              <w:spacing w:line="192" w:lineRule="auto" w:before="81" w:after="0"/>
              <w:ind w:left="287" w:right="86" w:hanging="123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등록 가능 단말기는 단말기통합관리화면 </w:t>
            </w:r>
            <w:r>
              <w:rPr>
                <w:w w:val="90"/>
                <w:sz w:val="19"/>
              </w:rPr>
              <w:t>에서 등록하여</w:t>
            </w:r>
            <w:r>
              <w:rPr>
                <w:spacing w:val="-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사용</w:t>
            </w:r>
          </w:p>
          <w:p>
            <w:pPr>
              <w:pStyle w:val="TableParagraph"/>
              <w:spacing w:line="189" w:lineRule="auto" w:before="104"/>
              <w:ind w:left="429" w:hanging="197"/>
              <w:rPr>
                <w:sz w:val="17"/>
              </w:rPr>
            </w:pPr>
            <w:r>
              <w:rPr>
                <w:w w:val="85"/>
                <w:sz w:val="17"/>
              </w:rPr>
              <w:t>※ 구형단말기는 전자바우처시스템을 통해 제공 기관 간 양도하여 사용 가능(신규 보급 불가)</w:t>
            </w:r>
          </w:p>
          <w:p>
            <w:pPr>
              <w:pStyle w:val="TableParagraph"/>
              <w:numPr>
                <w:ilvl w:val="0"/>
                <w:numId w:val="392"/>
              </w:numPr>
              <w:tabs>
                <w:tab w:pos="288" w:val="left" w:leader="none"/>
              </w:tabs>
              <w:spacing w:line="189" w:lineRule="auto" w:before="99" w:after="0"/>
              <w:ind w:left="287" w:right="84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제공기관은 단말기 수령 후</w:t>
            </w:r>
            <w:r>
              <w:rPr>
                <w:spacing w:val="-36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전자바우처시 스템에 단말기별 제공인력과 단말기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정보 </w:t>
            </w:r>
            <w:r>
              <w:rPr>
                <w:w w:val="90"/>
                <w:sz w:val="19"/>
              </w:rPr>
              <w:t>를</w:t>
            </w:r>
            <w:r>
              <w:rPr>
                <w:spacing w:val="2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등록</w:t>
            </w:r>
          </w:p>
          <w:p>
            <w:pPr>
              <w:pStyle w:val="TableParagraph"/>
              <w:spacing w:line="192" w:lineRule="auto" w:before="107"/>
              <w:ind w:left="450" w:right="84" w:hanging="218"/>
              <w:jc w:val="both"/>
              <w:rPr>
                <w:sz w:val="17"/>
              </w:rPr>
            </w:pPr>
            <w:r>
              <w:rPr>
                <w:spacing w:val="-1"/>
                <w:w w:val="85"/>
                <w:sz w:val="17"/>
              </w:rPr>
              <w:t>※ </w:t>
            </w:r>
            <w:r>
              <w:rPr>
                <w:w w:val="85"/>
                <w:sz w:val="17"/>
              </w:rPr>
              <w:t>전자바우처시스템</w:t>
            </w:r>
            <w:r>
              <w:rPr>
                <w:spacing w:val="-1"/>
                <w:w w:val="85"/>
                <w:sz w:val="17"/>
              </w:rPr>
              <w:t>: </w:t>
            </w:r>
            <w:r>
              <w:rPr>
                <w:w w:val="85"/>
                <w:sz w:val="17"/>
              </w:rPr>
              <w:t>제공기관관리</w:t>
            </w:r>
            <w:r>
              <w:rPr>
                <w:spacing w:val="-16"/>
                <w:w w:val="85"/>
                <w:sz w:val="17"/>
              </w:rPr>
              <w:t> 》 </w:t>
            </w:r>
            <w:r>
              <w:rPr>
                <w:w w:val="85"/>
                <w:sz w:val="17"/>
              </w:rPr>
              <w:t>단말기관 리 》 단말기통합관리(전용단말기 제공인력 </w:t>
            </w:r>
            <w:r>
              <w:rPr>
                <w:w w:val="90"/>
                <w:sz w:val="17"/>
              </w:rPr>
              <w:t>등록)</w:t>
            </w:r>
          </w:p>
        </w:tc>
      </w:tr>
      <w:tr>
        <w:trPr>
          <w:trHeight w:val="1186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257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단말기 고장</w:t>
            </w:r>
            <w:r>
              <w:rPr>
                <w:rFonts w:ascii="휴먼매직체" w:eastAsia="휴먼매직체" w:hint="eastAsia"/>
                <w:spacing w:val="-27"/>
                <w:sz w:val="19"/>
              </w:rPr>
              <w:t> </w:t>
            </w:r>
            <w:r>
              <w:rPr>
                <w:rFonts w:ascii="휴먼매직체" w:eastAsia="휴먼매직체" w:hint="eastAsia"/>
                <w:sz w:val="19"/>
              </w:rPr>
              <w:t>수리</w:t>
            </w:r>
          </w:p>
          <w:p>
            <w:pPr>
              <w:pStyle w:val="TableParagraph"/>
              <w:spacing w:line="192" w:lineRule="auto" w:before="117"/>
              <w:ind w:left="434" w:right="70" w:hanging="203"/>
              <w:rPr>
                <w:sz w:val="17"/>
              </w:rPr>
            </w:pPr>
            <w:r>
              <w:rPr>
                <w:w w:val="105"/>
                <w:sz w:val="17"/>
              </w:rPr>
              <w:t>※</w:t>
            </w:r>
            <w:r>
              <w:rPr>
                <w:spacing w:val="13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고</w:t>
            </w:r>
            <w:r>
              <w:rPr>
                <w:w w:val="80"/>
                <w:sz w:val="17"/>
              </w:rPr>
              <w:t>장</w:t>
            </w:r>
            <w:r>
              <w:rPr>
                <w:spacing w:val="14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수</w:t>
            </w:r>
            <w:r>
              <w:rPr>
                <w:w w:val="80"/>
                <w:sz w:val="17"/>
              </w:rPr>
              <w:t>리</w:t>
            </w:r>
            <w:r>
              <w:rPr>
                <w:spacing w:val="14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문</w:t>
            </w:r>
            <w:r>
              <w:rPr>
                <w:spacing w:val="-1"/>
                <w:w w:val="80"/>
                <w:sz w:val="17"/>
              </w:rPr>
              <w:t>의</w:t>
            </w:r>
            <w:r>
              <w:rPr>
                <w:w w:val="88"/>
                <w:sz w:val="17"/>
              </w:rPr>
              <w:t>:</w:t>
            </w:r>
            <w:r>
              <w:rPr>
                <w:spacing w:val="14"/>
                <w:sz w:val="17"/>
              </w:rPr>
              <w:t> </w:t>
            </w:r>
            <w:r>
              <w:rPr>
                <w:spacing w:val="-2"/>
                <w:w w:val="77"/>
                <w:sz w:val="17"/>
              </w:rPr>
              <w:t>V</w:t>
            </w:r>
            <w:r>
              <w:rPr>
                <w:spacing w:val="-1"/>
                <w:w w:val="77"/>
                <w:sz w:val="17"/>
              </w:rPr>
              <w:t>T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1</w:t>
            </w:r>
            <w:r>
              <w:rPr>
                <w:spacing w:val="-1"/>
                <w:w w:val="92"/>
                <w:sz w:val="17"/>
              </w:rPr>
              <w:t>1</w:t>
            </w:r>
            <w:r>
              <w:rPr>
                <w:w w:val="79"/>
                <w:sz w:val="17"/>
              </w:rPr>
              <w:t>,</w:t>
            </w:r>
            <w:r>
              <w:rPr>
                <w:spacing w:val="14"/>
                <w:sz w:val="17"/>
              </w:rPr>
              <w:t> </w:t>
            </w:r>
            <w:r>
              <w:rPr>
                <w:spacing w:val="-1"/>
                <w:w w:val="92"/>
                <w:sz w:val="17"/>
              </w:rPr>
              <w:t>1</w:t>
            </w:r>
            <w:r>
              <w:rPr>
                <w:w w:val="92"/>
                <w:sz w:val="17"/>
              </w:rPr>
              <w:t>5</w:t>
            </w:r>
            <w:r>
              <w:rPr>
                <w:spacing w:val="-1"/>
                <w:w w:val="92"/>
                <w:sz w:val="17"/>
              </w:rPr>
              <w:t>99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3</w:t>
            </w:r>
            <w:r>
              <w:rPr>
                <w:spacing w:val="-1"/>
                <w:w w:val="92"/>
                <w:sz w:val="17"/>
              </w:rPr>
              <w:t>81</w:t>
            </w:r>
            <w:r>
              <w:rPr>
                <w:w w:val="92"/>
                <w:sz w:val="17"/>
              </w:rPr>
              <w:t>3</w:t>
            </w:r>
            <w:r>
              <w:rPr>
                <w:spacing w:val="14"/>
                <w:sz w:val="17"/>
              </w:rPr>
              <w:t> </w:t>
            </w:r>
            <w:r>
              <w:rPr>
                <w:w w:val="72"/>
                <w:sz w:val="17"/>
              </w:rPr>
              <w:t>/</w:t>
            </w:r>
            <w:r>
              <w:rPr>
                <w:spacing w:val="15"/>
                <w:sz w:val="17"/>
              </w:rPr>
              <w:t> </w:t>
            </w:r>
            <w:r>
              <w:rPr>
                <w:spacing w:val="-1"/>
                <w:w w:val="88"/>
                <w:sz w:val="17"/>
              </w:rPr>
              <w:t>U</w:t>
            </w:r>
            <w:r>
              <w:rPr>
                <w:spacing w:val="-3"/>
                <w:w w:val="75"/>
                <w:sz w:val="17"/>
              </w:rPr>
              <w:t>T</w:t>
            </w:r>
            <w:r>
              <w:rPr>
                <w:w w:val="44"/>
                <w:sz w:val="17"/>
              </w:rPr>
              <w:t>⁃ </w:t>
            </w:r>
            <w:r>
              <w:rPr>
                <w:spacing w:val="-1"/>
                <w:w w:val="87"/>
                <w:sz w:val="17"/>
              </w:rPr>
              <w:t>55L</w:t>
            </w:r>
            <w:r>
              <w:rPr>
                <w:w w:val="87"/>
                <w:sz w:val="17"/>
              </w:rPr>
              <w:t>,</w:t>
            </w:r>
            <w:r>
              <w:rPr>
                <w:spacing w:val="24"/>
                <w:sz w:val="17"/>
              </w:rPr>
              <w:t> </w:t>
            </w:r>
            <w:r>
              <w:rPr>
                <w:spacing w:val="-1"/>
                <w:w w:val="92"/>
                <w:sz w:val="17"/>
              </w:rPr>
              <w:t>1</w:t>
            </w:r>
            <w:r>
              <w:rPr>
                <w:w w:val="92"/>
                <w:sz w:val="17"/>
              </w:rPr>
              <w:t>5</w:t>
            </w:r>
            <w:r>
              <w:rPr>
                <w:spacing w:val="-1"/>
                <w:w w:val="92"/>
                <w:sz w:val="17"/>
              </w:rPr>
              <w:t>77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w w:val="92"/>
                <w:sz w:val="17"/>
              </w:rPr>
              <w:t>8</w:t>
            </w:r>
            <w:r>
              <w:rPr>
                <w:spacing w:val="-1"/>
                <w:w w:val="92"/>
                <w:sz w:val="17"/>
              </w:rPr>
              <w:t>911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다. 단말기 고장 수리</w:t>
            </w:r>
          </w:p>
          <w:p>
            <w:pPr>
              <w:pStyle w:val="TableParagraph"/>
              <w:spacing w:line="269" w:lineRule="exact" w:before="73"/>
              <w:ind w:left="232"/>
              <w:rPr>
                <w:sz w:val="17"/>
              </w:rPr>
            </w:pPr>
            <w:r>
              <w:rPr>
                <w:w w:val="95"/>
                <w:sz w:val="17"/>
              </w:rPr>
              <w:t>※ 고장 수리 문의: LGU+ 전용 단말기</w:t>
            </w:r>
          </w:p>
          <w:p>
            <w:pPr>
              <w:pStyle w:val="TableParagraph"/>
              <w:spacing w:line="269" w:lineRule="exact"/>
              <w:ind w:left="470"/>
              <w:rPr>
                <w:sz w:val="17"/>
              </w:rPr>
            </w:pPr>
            <w:r>
              <w:rPr>
                <w:sz w:val="17"/>
              </w:rPr>
              <w:t>☎1577-8911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216960">
            <wp:simplePos x="0" y="0"/>
            <wp:positionH relativeFrom="page">
              <wp:posOffset>2037588</wp:posOffset>
            </wp:positionH>
            <wp:positionV relativeFrom="paragraph">
              <wp:posOffset>-3460468</wp:posOffset>
            </wp:positionV>
            <wp:extent cx="71686" cy="67913"/>
            <wp:effectExtent l="0" t="0" r="0" b="0"/>
            <wp:wrapNone/>
            <wp:docPr id="56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7472">
            <wp:simplePos x="0" y="0"/>
            <wp:positionH relativeFrom="page">
              <wp:posOffset>4071365</wp:posOffset>
            </wp:positionH>
            <wp:positionV relativeFrom="paragraph">
              <wp:posOffset>-3460468</wp:posOffset>
            </wp:positionV>
            <wp:extent cx="70931" cy="67913"/>
            <wp:effectExtent l="0" t="0" r="0" b="0"/>
            <wp:wrapNone/>
            <wp:docPr id="56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E7E7E"/>
          <w:w w:val="105"/>
          <w:sz w:val="16"/>
        </w:rPr>
        <w:t>신구조문대비표</w:t>
      </w:r>
      <w:r>
        <w:rPr>
          <w:color w:val="7E7E7E"/>
          <w:spacing w:val="-59"/>
          <w:w w:val="105"/>
          <w:sz w:val="16"/>
        </w:rPr>
        <w:t> 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83"/>
          <w:w w:val="105"/>
          <w:sz w:val="20"/>
        </w:rPr>
        <w:t> </w:t>
      </w:r>
      <w:r>
        <w:rPr>
          <w:w w:val="105"/>
          <w:sz w:val="20"/>
        </w:rPr>
        <w:t>xxi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21798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6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8496">
            <wp:simplePos x="0" y="0"/>
            <wp:positionH relativeFrom="page">
              <wp:posOffset>2037588</wp:posOffset>
            </wp:positionH>
            <wp:positionV relativeFrom="page">
              <wp:posOffset>2265222</wp:posOffset>
            </wp:positionV>
            <wp:extent cx="71686" cy="67913"/>
            <wp:effectExtent l="0" t="0" r="0" b="0"/>
            <wp:wrapNone/>
            <wp:docPr id="57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2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9008">
            <wp:simplePos x="0" y="0"/>
            <wp:positionH relativeFrom="page">
              <wp:posOffset>4071365</wp:posOffset>
            </wp:positionH>
            <wp:positionV relativeFrom="page">
              <wp:posOffset>2265222</wp:posOffset>
            </wp:positionV>
            <wp:extent cx="70931" cy="67913"/>
            <wp:effectExtent l="0" t="0" r="0" b="0"/>
            <wp:wrapNone/>
            <wp:docPr id="573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4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19520">
            <wp:simplePos x="0" y="0"/>
            <wp:positionH relativeFrom="page">
              <wp:posOffset>2037588</wp:posOffset>
            </wp:positionH>
            <wp:positionV relativeFrom="page">
              <wp:posOffset>3268776</wp:posOffset>
            </wp:positionV>
            <wp:extent cx="71686" cy="67913"/>
            <wp:effectExtent l="0" t="0" r="0" b="0"/>
            <wp:wrapNone/>
            <wp:docPr id="575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6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20032">
            <wp:simplePos x="0" y="0"/>
            <wp:positionH relativeFrom="page">
              <wp:posOffset>4071365</wp:posOffset>
            </wp:positionH>
            <wp:positionV relativeFrom="page">
              <wp:posOffset>4472736</wp:posOffset>
            </wp:positionV>
            <wp:extent cx="70931" cy="67913"/>
            <wp:effectExtent l="0" t="0" r="0" b="0"/>
            <wp:wrapNone/>
            <wp:docPr id="57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78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70" w:right="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963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142" w:right="131" w:hanging="2"/>
              <w:jc w:val="center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05"/>
                <w:sz w:val="19"/>
              </w:rPr>
              <w:t>전용 </w:t>
            </w:r>
            <w:r>
              <w:rPr>
                <w:rFonts w:ascii="휴먼매직체" w:eastAsia="휴먼매직체" w:hint="eastAsia"/>
                <w:sz w:val="19"/>
              </w:rPr>
              <w:t>단말기 </w:t>
            </w:r>
            <w:r>
              <w:rPr>
                <w:rFonts w:ascii="휴먼매직체" w:eastAsia="휴먼매직체" w:hint="eastAsia"/>
                <w:w w:val="105"/>
                <w:sz w:val="19"/>
              </w:rPr>
              <w:t>신청 및 관리</w:t>
            </w: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257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6"/>
              <w:ind w:left="442" w:right="76" w:hanging="210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택배발송처: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수리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지정점에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대한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자세한</w:t>
            </w:r>
            <w:r>
              <w:rPr>
                <w:spacing w:val="-1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정 </w:t>
            </w:r>
            <w:r>
              <w:rPr>
                <w:w w:val="85"/>
                <w:sz w:val="17"/>
              </w:rPr>
              <w:t>보는 보급사 홈페이지(www.inavi.com)에 </w:t>
            </w:r>
            <w:r>
              <w:rPr>
                <w:w w:val="80"/>
                <w:sz w:val="17"/>
              </w:rPr>
              <w:t>서</w:t>
            </w:r>
            <w:r>
              <w:rPr>
                <w:spacing w:val="24"/>
                <w:sz w:val="17"/>
              </w:rPr>
              <w:t> </w:t>
            </w:r>
            <w:r>
              <w:rPr>
                <w:spacing w:val="-2"/>
                <w:w w:val="80"/>
                <w:sz w:val="17"/>
              </w:rPr>
              <w:t>확</w:t>
            </w:r>
            <w:r>
              <w:rPr>
                <w:spacing w:val="-1"/>
                <w:w w:val="80"/>
                <w:sz w:val="17"/>
              </w:rPr>
              <w:t>인</w:t>
            </w:r>
            <w:r>
              <w:rPr>
                <w:spacing w:val="-2"/>
                <w:w w:val="90"/>
                <w:sz w:val="17"/>
              </w:rPr>
              <w:t>(</w:t>
            </w:r>
            <w:r>
              <w:rPr>
                <w:w w:val="90"/>
                <w:sz w:val="17"/>
              </w:rPr>
              <w:t>1</w:t>
            </w:r>
            <w:r>
              <w:rPr>
                <w:spacing w:val="-2"/>
                <w:w w:val="92"/>
                <w:sz w:val="17"/>
              </w:rPr>
              <w:t>57</w:t>
            </w:r>
            <w:r>
              <w:rPr>
                <w:w w:val="92"/>
                <w:sz w:val="17"/>
              </w:rPr>
              <w:t>7</w:t>
            </w:r>
            <w:r>
              <w:rPr>
                <w:spacing w:val="-1"/>
                <w:w w:val="44"/>
                <w:sz w:val="17"/>
              </w:rPr>
              <w:t>⁃</w:t>
            </w:r>
            <w:r>
              <w:rPr>
                <w:spacing w:val="-1"/>
                <w:w w:val="92"/>
                <w:sz w:val="17"/>
              </w:rPr>
              <w:t>89</w:t>
            </w:r>
            <w:r>
              <w:rPr>
                <w:w w:val="92"/>
                <w:sz w:val="17"/>
              </w:rPr>
              <w:t>1</w:t>
            </w:r>
            <w:r>
              <w:rPr>
                <w:spacing w:val="-1"/>
                <w:w w:val="90"/>
                <w:sz w:val="17"/>
              </w:rPr>
              <w:t>1)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6"/>
              <w:ind w:left="451" w:right="84" w:hanging="219"/>
              <w:jc w:val="both"/>
              <w:rPr>
                <w:sz w:val="17"/>
              </w:rPr>
            </w:pPr>
            <w:r>
              <w:rPr>
                <w:w w:val="90"/>
                <w:sz w:val="17"/>
              </w:rPr>
              <w:t>※ 현 보급사 이외 단말기는 A/S가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불가능하 며,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고장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시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스마트폰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결제</w:t>
            </w:r>
            <w:r>
              <w:rPr>
                <w:spacing w:val="-1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활용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또는</w:t>
            </w:r>
            <w:r>
              <w:rPr>
                <w:spacing w:val="-1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신형 단말기로</w:t>
            </w:r>
            <w:r>
              <w:rPr>
                <w:spacing w:val="2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교체</w:t>
            </w:r>
          </w:p>
        </w:tc>
      </w:tr>
      <w:tr>
        <w:trPr>
          <w:trHeight w:val="1204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258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61" w:right="76"/>
              <w:jc w:val="both"/>
              <w:rPr>
                <w:sz w:val="19"/>
              </w:rPr>
            </w:pPr>
            <w:r>
              <w:rPr>
                <w:spacing w:val="-1"/>
                <w:w w:val="81"/>
                <w:sz w:val="19"/>
              </w:rPr>
              <w:t>(수</w:t>
            </w:r>
            <w:r>
              <w:rPr>
                <w:spacing w:val="-2"/>
                <w:w w:val="81"/>
                <w:sz w:val="19"/>
              </w:rPr>
              <w:t>리</w:t>
            </w:r>
            <w:r>
              <w:rPr>
                <w:spacing w:val="-2"/>
                <w:w w:val="80"/>
                <w:sz w:val="19"/>
              </w:rPr>
              <w:t>비</w:t>
            </w:r>
            <w:r>
              <w:rPr>
                <w:spacing w:val="-1"/>
                <w:w w:val="80"/>
                <w:sz w:val="19"/>
              </w:rPr>
              <w:t>용</w:t>
            </w:r>
            <w:r>
              <w:rPr>
                <w:w w:val="87"/>
                <w:sz w:val="19"/>
              </w:rPr>
              <w:t>)</w:t>
            </w:r>
            <w:r>
              <w:rPr>
                <w:sz w:val="19"/>
              </w:rPr>
              <w:t> 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전</w:t>
            </w:r>
            <w:r>
              <w:rPr>
                <w:w w:val="80"/>
                <w:sz w:val="19"/>
              </w:rPr>
              <w:t>용</w:t>
            </w:r>
            <w:r>
              <w:rPr>
                <w:sz w:val="19"/>
              </w:rPr>
              <w:t> 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2"/>
                <w:w w:val="80"/>
                <w:sz w:val="19"/>
              </w:rPr>
              <w:t>단</w:t>
            </w:r>
            <w:r>
              <w:rPr>
                <w:spacing w:val="-1"/>
                <w:w w:val="80"/>
                <w:sz w:val="19"/>
              </w:rPr>
              <w:t>말</w:t>
            </w:r>
            <w:r>
              <w:rPr>
                <w:spacing w:val="-2"/>
                <w:w w:val="80"/>
                <w:sz w:val="19"/>
              </w:rPr>
              <w:t>기</w:t>
            </w:r>
            <w:r>
              <w:rPr>
                <w:spacing w:val="-1"/>
                <w:w w:val="79"/>
                <w:sz w:val="19"/>
              </w:rPr>
              <w:t>(VT</w:t>
            </w:r>
            <w:r>
              <w:rPr>
                <w:spacing w:val="-1"/>
                <w:w w:val="43"/>
                <w:sz w:val="19"/>
              </w:rPr>
              <w:t>⁃</w:t>
            </w:r>
            <w:r>
              <w:rPr>
                <w:spacing w:val="-1"/>
                <w:w w:val="89"/>
                <w:sz w:val="19"/>
              </w:rPr>
              <w:t>11</w:t>
            </w:r>
            <w:r>
              <w:rPr>
                <w:w w:val="89"/>
                <w:sz w:val="19"/>
              </w:rPr>
              <w:t>,</w:t>
            </w:r>
            <w:r>
              <w:rPr>
                <w:sz w:val="19"/>
              </w:rPr>
              <w:t> </w:t>
            </w:r>
            <w:r>
              <w:rPr>
                <w:spacing w:val="-19"/>
                <w:sz w:val="19"/>
              </w:rPr>
              <w:t> </w:t>
            </w:r>
            <w:r>
              <w:rPr>
                <w:spacing w:val="-1"/>
                <w:w w:val="88"/>
                <w:sz w:val="19"/>
              </w:rPr>
              <w:t>U</w:t>
            </w:r>
            <w:r>
              <w:rPr>
                <w:spacing w:val="-2"/>
                <w:w w:val="75"/>
                <w:sz w:val="19"/>
              </w:rPr>
              <w:t>T</w:t>
            </w:r>
            <w:r>
              <w:rPr>
                <w:w w:val="43"/>
                <w:sz w:val="19"/>
              </w:rPr>
              <w:t>⁃</w:t>
            </w:r>
            <w:r>
              <w:rPr>
                <w:spacing w:val="-1"/>
                <w:w w:val="88"/>
                <w:sz w:val="19"/>
              </w:rPr>
              <w:t>55</w:t>
            </w:r>
            <w:r>
              <w:rPr>
                <w:spacing w:val="-2"/>
                <w:w w:val="88"/>
                <w:sz w:val="19"/>
              </w:rPr>
              <w:t>L</w:t>
            </w:r>
            <w:r>
              <w:rPr>
                <w:w w:val="87"/>
                <w:sz w:val="19"/>
              </w:rPr>
              <w:t>) </w:t>
            </w:r>
            <w:r>
              <w:rPr>
                <w:w w:val="90"/>
                <w:sz w:val="19"/>
              </w:rPr>
              <w:t>개통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24개월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이내의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고장은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무상수리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spacing w:val="-11"/>
                <w:w w:val="90"/>
                <w:sz w:val="19"/>
              </w:rPr>
              <w:t>원 </w:t>
            </w:r>
            <w:r>
              <w:rPr>
                <w:w w:val="85"/>
                <w:sz w:val="19"/>
              </w:rPr>
              <w:t>칙이나, 사용자 과실이나 천재지변 또는 </w:t>
            </w:r>
            <w:r>
              <w:rPr>
                <w:w w:val="90"/>
                <w:sz w:val="19"/>
              </w:rPr>
              <w:t>무상수리 기간 종료 시에는</w:t>
            </w:r>
            <w:r>
              <w:rPr>
                <w:spacing w:val="-14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유상처리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2" w:right="82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(수리비용) 전용 단말기 개통 개통</w:t>
            </w:r>
            <w:r>
              <w:rPr>
                <w:spacing w:val="-28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24개월 이내의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고장은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무상수리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원칙이나,</w:t>
            </w:r>
            <w:r>
              <w:rPr>
                <w:spacing w:val="-1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사용자 과실이나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천재지변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또는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무상수리</w:t>
            </w:r>
            <w:r>
              <w:rPr>
                <w:spacing w:val="-12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기간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종 </w:t>
            </w:r>
            <w:r>
              <w:rPr>
                <w:w w:val="90"/>
                <w:sz w:val="19"/>
              </w:rPr>
              <w:t>료 시에는</w:t>
            </w:r>
            <w:r>
              <w:rPr>
                <w:spacing w:val="-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유상처리</w:t>
            </w:r>
          </w:p>
        </w:tc>
      </w:tr>
      <w:tr>
        <w:trPr>
          <w:trHeight w:val="4498" w:hRule="atLeast"/>
        </w:trPr>
        <w:tc>
          <w:tcPr>
            <w:tcW w:w="842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64" w:right="-15" w:firstLine="44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w w:val="110"/>
                <w:sz w:val="19"/>
              </w:rPr>
              <w:t>스마트폰 결제 활용</w:t>
            </w:r>
          </w:p>
        </w:tc>
        <w:tc>
          <w:tcPr>
            <w:tcW w:w="698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3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259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spacing w:line="189" w:lineRule="auto" w:before="116"/>
              <w:ind w:left="260" w:right="-20"/>
              <w:rPr>
                <w:sz w:val="19"/>
              </w:rPr>
            </w:pPr>
            <w:r>
              <w:rPr>
                <w:w w:val="90"/>
                <w:sz w:val="19"/>
              </w:rPr>
              <w:t>기본제공 데이터 초과 사용 시 최대 월 </w:t>
            </w:r>
            <w:r>
              <w:rPr>
                <w:spacing w:val="-11"/>
                <w:w w:val="90"/>
                <w:sz w:val="19"/>
              </w:rPr>
              <w:t>3 </w:t>
            </w:r>
            <w:r>
              <w:rPr>
                <w:w w:val="90"/>
                <w:sz w:val="19"/>
              </w:rPr>
              <w:t>천원까지 제공기관이 통신료 부담</w:t>
            </w:r>
          </w:p>
          <w:p>
            <w:pPr>
              <w:pStyle w:val="TableParagraph"/>
              <w:spacing w:line="192" w:lineRule="auto" w:before="104"/>
              <w:ind w:left="443" w:hanging="212"/>
              <w:rPr>
                <w:sz w:val="17"/>
              </w:rPr>
            </w:pPr>
            <w:r>
              <w:rPr>
                <w:w w:val="85"/>
                <w:sz w:val="17"/>
              </w:rPr>
              <w:t>※ 초과 데이터 사용량이 없을 경우 제공기관이 </w:t>
            </w:r>
            <w:r>
              <w:rPr>
                <w:w w:val="90"/>
                <w:sz w:val="17"/>
              </w:rPr>
              <w:t>부담하지 않음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가. 개요</w:t>
            </w:r>
          </w:p>
          <w:p>
            <w:pPr>
              <w:pStyle w:val="TableParagraph"/>
              <w:numPr>
                <w:ilvl w:val="0"/>
                <w:numId w:val="393"/>
              </w:numPr>
              <w:tabs>
                <w:tab w:pos="288" w:val="left" w:leader="none"/>
              </w:tabs>
              <w:spacing w:line="189" w:lineRule="auto" w:before="116" w:after="0"/>
              <w:ind w:left="287" w:right="82" w:hanging="12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전자바우처 결제앱 설치 후</w:t>
            </w:r>
            <w:r>
              <w:rPr>
                <w:spacing w:val="-35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국민행복카드 </w:t>
            </w:r>
            <w:r>
              <w:rPr>
                <w:spacing w:val="-3"/>
                <w:w w:val="85"/>
                <w:sz w:val="19"/>
              </w:rPr>
              <w:t>인식테스트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기능을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활용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하여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3"/>
                <w:w w:val="85"/>
                <w:sz w:val="19"/>
              </w:rPr>
              <w:t>사용가능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spacing w:val="-12"/>
                <w:w w:val="85"/>
                <w:sz w:val="19"/>
              </w:rPr>
              <w:t>스 </w:t>
            </w:r>
            <w:r>
              <w:rPr>
                <w:w w:val="90"/>
                <w:sz w:val="19"/>
              </w:rPr>
              <w:t>마트폰 자가진단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</w:t>
            </w:r>
          </w:p>
          <w:p>
            <w:pPr>
              <w:pStyle w:val="TableParagraph"/>
              <w:numPr>
                <w:ilvl w:val="0"/>
                <w:numId w:val="393"/>
              </w:numPr>
              <w:tabs>
                <w:tab w:pos="288" w:val="left" w:leader="none"/>
              </w:tabs>
              <w:spacing w:line="240" w:lineRule="auto" w:before="53" w:after="0"/>
              <w:ind w:left="288" w:right="0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(통신사) 국내 모든 통신사</w:t>
            </w:r>
            <w:r>
              <w:rPr>
                <w:spacing w:val="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사용가능</w:t>
            </w:r>
          </w:p>
          <w:p>
            <w:pPr>
              <w:pStyle w:val="TableParagraph"/>
              <w:numPr>
                <w:ilvl w:val="0"/>
                <w:numId w:val="393"/>
              </w:numPr>
              <w:tabs>
                <w:tab w:pos="288" w:val="left" w:leader="none"/>
              </w:tabs>
              <w:spacing w:line="192" w:lineRule="auto" w:before="81" w:after="0"/>
              <w:ind w:left="287" w:right="84" w:hanging="12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결제방식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다양화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활용성</w:t>
            </w:r>
            <w:r>
              <w:rPr>
                <w:spacing w:val="-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확대를</w:t>
            </w:r>
            <w:r>
              <w:rPr>
                <w:spacing w:val="-17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위해 스마트폰 결제를</w:t>
            </w:r>
            <w:r>
              <w:rPr>
                <w:spacing w:val="-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권장</w:t>
            </w:r>
          </w:p>
          <w:p>
            <w:pPr>
              <w:pStyle w:val="TableParagraph"/>
              <w:spacing w:line="189" w:lineRule="auto" w:before="100"/>
              <w:ind w:left="262" w:right="83"/>
              <w:jc w:val="both"/>
              <w:rPr>
                <w:sz w:val="19"/>
              </w:rPr>
            </w:pPr>
            <w:r>
              <w:rPr>
                <w:spacing w:val="-3"/>
                <w:w w:val="80"/>
                <w:sz w:val="19"/>
              </w:rPr>
              <w:t>제공기관에서는 </w:t>
            </w:r>
            <w:r>
              <w:rPr>
                <w:w w:val="80"/>
                <w:sz w:val="19"/>
              </w:rPr>
              <w:t>스마트폰 사용 제공인력에 </w:t>
            </w:r>
            <w:r>
              <w:rPr>
                <w:w w:val="90"/>
                <w:sz w:val="19"/>
              </w:rPr>
              <w:t>게</w:t>
            </w:r>
            <w:r>
              <w:rPr>
                <w:spacing w:val="-1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결제로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인해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발생한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데이터량</w:t>
            </w:r>
            <w:r>
              <w:rPr>
                <w:spacing w:val="-11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수준의 </w:t>
            </w:r>
            <w:r>
              <w:rPr>
                <w:w w:val="90"/>
                <w:sz w:val="19"/>
              </w:rPr>
              <w:t>통신요금을 지원할 수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있음</w:t>
            </w:r>
          </w:p>
          <w:p>
            <w:pPr>
              <w:pStyle w:val="TableParagraph"/>
              <w:spacing w:line="192" w:lineRule="auto" w:before="106"/>
              <w:ind w:left="448" w:right="84" w:hanging="216"/>
              <w:jc w:val="both"/>
              <w:rPr>
                <w:sz w:val="17"/>
              </w:rPr>
            </w:pPr>
            <w:r>
              <w:rPr>
                <w:w w:val="80"/>
                <w:sz w:val="17"/>
              </w:rPr>
              <w:t>※ 스마트폰의 설정&gt;연결&gt;데이터사용&gt;모바일데 이터사용량&gt;사회서비스전자바우처 결제앱을 </w:t>
            </w:r>
            <w:r>
              <w:rPr>
                <w:spacing w:val="-3"/>
                <w:w w:val="85"/>
                <w:sz w:val="17"/>
              </w:rPr>
              <w:t>조회하여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결제를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위한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데이터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사용량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확인이 </w:t>
            </w:r>
            <w:r>
              <w:rPr>
                <w:w w:val="85"/>
                <w:sz w:val="17"/>
              </w:rPr>
              <w:t>가능하며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통신사별로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통신요금이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상이할</w:t>
            </w:r>
            <w:r>
              <w:rPr>
                <w:spacing w:val="-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수 </w:t>
            </w:r>
            <w:r>
              <w:rPr>
                <w:spacing w:val="-6"/>
                <w:w w:val="90"/>
                <w:sz w:val="17"/>
              </w:rPr>
              <w:t>있음(ex.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spacing w:val="-5"/>
                <w:w w:val="90"/>
                <w:sz w:val="17"/>
              </w:rPr>
              <w:t>초과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spacing w:val="-6"/>
                <w:w w:val="90"/>
                <w:sz w:val="17"/>
              </w:rPr>
              <w:t>데이터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spacing w:val="-6"/>
                <w:w w:val="90"/>
                <w:sz w:val="17"/>
              </w:rPr>
              <w:t>1MB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X</w:t>
            </w:r>
            <w:r>
              <w:rPr>
                <w:spacing w:val="-25"/>
                <w:w w:val="90"/>
                <w:sz w:val="17"/>
              </w:rPr>
              <w:t> </w:t>
            </w:r>
            <w:r>
              <w:rPr>
                <w:spacing w:val="-7"/>
                <w:w w:val="90"/>
                <w:sz w:val="17"/>
              </w:rPr>
              <w:t>25원으로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spacing w:val="-9"/>
                <w:w w:val="90"/>
                <w:sz w:val="17"/>
              </w:rPr>
              <w:t>계산)</w:t>
            </w:r>
          </w:p>
        </w:tc>
      </w:tr>
      <w:tr>
        <w:trPr>
          <w:trHeight w:val="989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79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스마트폰 결제 단말기 사용</w:t>
            </w:r>
          </w:p>
          <w:p>
            <w:pPr>
              <w:pStyle w:val="TableParagraph"/>
              <w:spacing w:line="189" w:lineRule="auto" w:before="119"/>
              <w:ind w:left="270" w:right="58" w:hanging="191"/>
              <w:rPr>
                <w:sz w:val="17"/>
              </w:rPr>
            </w:pPr>
            <w:r>
              <w:rPr>
                <w:w w:val="80"/>
                <w:sz w:val="17"/>
              </w:rPr>
              <w:t>※ 전자바우처시스템: 카드/단말기관리 》 단말기관 </w:t>
            </w:r>
            <w:r>
              <w:rPr>
                <w:w w:val="90"/>
                <w:sz w:val="17"/>
              </w:rPr>
              <w:t>리 》 스마트폰 등록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79"/>
              <w:ind w:left="81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나. 스마트폰 결제 단말기 사용</w:t>
            </w:r>
          </w:p>
          <w:p>
            <w:pPr>
              <w:pStyle w:val="TableParagraph"/>
              <w:spacing w:line="268" w:lineRule="exact" w:before="73"/>
              <w:ind w:left="81"/>
              <w:rPr>
                <w:sz w:val="17"/>
              </w:rPr>
            </w:pPr>
            <w:r>
              <w:rPr>
                <w:w w:val="85"/>
                <w:sz w:val="17"/>
              </w:rPr>
              <w:t>※ 전자바우처시스템: 제공기관관리 》 단말기관리</w:t>
            </w:r>
          </w:p>
          <w:p>
            <w:pPr>
              <w:pStyle w:val="TableParagraph"/>
              <w:spacing w:line="268" w:lineRule="exact"/>
              <w:ind w:left="271"/>
              <w:rPr>
                <w:sz w:val="17"/>
              </w:rPr>
            </w:pPr>
            <w:r>
              <w:rPr>
                <w:w w:val="90"/>
                <w:sz w:val="17"/>
              </w:rPr>
              <w:t>》 단말기통합관리(스마트폰등록)</w:t>
            </w:r>
          </w:p>
        </w:tc>
      </w:tr>
      <w:tr>
        <w:trPr>
          <w:trHeight w:val="624" w:hRule="atLeast"/>
        </w:trPr>
        <w:tc>
          <w:tcPr>
            <w:tcW w:w="842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65" w:right="164"/>
              <w:jc w:val="center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260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6"/>
              <w:ind w:left="208" w:hanging="129"/>
              <w:rPr>
                <w:sz w:val="17"/>
              </w:rPr>
            </w:pPr>
            <w:r>
              <w:rPr>
                <w:w w:val="85"/>
                <w:sz w:val="17"/>
              </w:rPr>
              <w:t>* 초기화 메뉴</w:t>
            </w:r>
            <w:r>
              <w:rPr>
                <w:spacing w:val="-10"/>
                <w:w w:val="85"/>
                <w:sz w:val="17"/>
              </w:rPr>
              <w:t>: </w:t>
            </w:r>
            <w:r>
              <w:rPr>
                <w:w w:val="85"/>
                <w:sz w:val="17"/>
              </w:rPr>
              <w:t>전자바우처시스템</w:t>
            </w:r>
            <w:r>
              <w:rPr>
                <w:spacing w:val="-17"/>
                <w:w w:val="85"/>
                <w:sz w:val="17"/>
              </w:rPr>
              <w:t> 》 </w:t>
            </w:r>
            <w:r>
              <w:rPr>
                <w:spacing w:val="-3"/>
                <w:w w:val="85"/>
                <w:sz w:val="17"/>
              </w:rPr>
              <w:t>카드/단말기관 </w:t>
            </w:r>
            <w:r>
              <w:rPr>
                <w:w w:val="90"/>
                <w:sz w:val="17"/>
              </w:rPr>
              <w:t>리</w:t>
            </w:r>
            <w:r>
              <w:rPr>
                <w:spacing w:val="-11"/>
                <w:w w:val="90"/>
                <w:sz w:val="17"/>
              </w:rPr>
              <w:t> 》 </w:t>
            </w:r>
            <w:r>
              <w:rPr>
                <w:w w:val="90"/>
                <w:sz w:val="17"/>
              </w:rPr>
              <w:t>단말기관리</w:t>
            </w:r>
            <w:r>
              <w:rPr>
                <w:spacing w:val="-11"/>
                <w:w w:val="90"/>
                <w:sz w:val="17"/>
              </w:rPr>
              <w:t> 》 </w:t>
            </w:r>
            <w:r>
              <w:rPr>
                <w:w w:val="90"/>
                <w:sz w:val="17"/>
              </w:rPr>
              <w:t>스마트폰등록</w:t>
            </w: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9" w:lineRule="exact" w:before="32"/>
              <w:ind w:left="39" w:right="42"/>
              <w:jc w:val="center"/>
              <w:rPr>
                <w:sz w:val="17"/>
              </w:rPr>
            </w:pPr>
            <w:r>
              <w:rPr>
                <w:w w:val="85"/>
                <w:sz w:val="17"/>
              </w:rPr>
              <w:t>* 초기화 메뉴: 전자바우처시스템 》 제공기관관리</w:t>
            </w:r>
          </w:p>
          <w:p>
            <w:pPr>
              <w:pStyle w:val="TableParagraph"/>
              <w:spacing w:line="269" w:lineRule="exact"/>
              <w:ind w:left="96" w:right="42"/>
              <w:jc w:val="center"/>
              <w:rPr>
                <w:sz w:val="17"/>
              </w:rPr>
            </w:pPr>
            <w:r>
              <w:rPr>
                <w:w w:val="85"/>
                <w:sz w:val="17"/>
              </w:rPr>
              <w:t>》 단말기관리 》 단말기통합관리(스마트폰등록)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xxii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959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 w:after="48"/>
      </w:pPr>
      <w:r>
        <w:rPr/>
        <w:drawing>
          <wp:anchor distT="0" distB="0" distL="0" distR="0" allowOverlap="1" layoutInCell="1" locked="0" behindDoc="1" simplePos="0" relativeHeight="458221056">
            <wp:simplePos x="0" y="0"/>
            <wp:positionH relativeFrom="page">
              <wp:posOffset>2037588</wp:posOffset>
            </wp:positionH>
            <wp:positionV relativeFrom="paragraph">
              <wp:posOffset>1503302</wp:posOffset>
            </wp:positionV>
            <wp:extent cx="71686" cy="67913"/>
            <wp:effectExtent l="0" t="0" r="0" b="0"/>
            <wp:wrapNone/>
            <wp:docPr id="57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0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6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221568">
            <wp:simplePos x="0" y="0"/>
            <wp:positionH relativeFrom="page">
              <wp:posOffset>4071365</wp:posOffset>
            </wp:positionH>
            <wp:positionV relativeFrom="paragraph">
              <wp:posOffset>1503302</wp:posOffset>
            </wp:positionV>
            <wp:extent cx="70931" cy="67913"/>
            <wp:effectExtent l="0" t="0" r="0" b="0"/>
            <wp:wrapNone/>
            <wp:docPr id="581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2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31" cy="679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Sans Serif" w:hAnsi="Microsoft Sans Serif" w:eastAsia="Microsoft Sans Serif"/>
          <w:w w:val="110"/>
        </w:rPr>
        <w:t>Ⅴ. </w:t>
      </w:r>
      <w:r>
        <w:rPr>
          <w:w w:val="110"/>
        </w:rPr>
        <w:t>예산 집행 및</w:t>
      </w:r>
      <w:r>
        <w:rPr>
          <w:spacing w:val="-104"/>
          <w:w w:val="110"/>
        </w:rPr>
        <w:t> </w:t>
      </w:r>
      <w:r>
        <w:rPr>
          <w:w w:val="110"/>
        </w:rPr>
        <w:t>정산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9"/>
        <w:gridCol w:w="699"/>
        <w:gridCol w:w="3202"/>
        <w:gridCol w:w="3202"/>
      </w:tblGrid>
      <w:tr>
        <w:trPr>
          <w:trHeight w:val="384" w:hRule="atLeast"/>
        </w:trPr>
        <w:tc>
          <w:tcPr>
            <w:tcW w:w="839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9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2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3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1305" w:hRule="atLeast"/>
        </w:trPr>
        <w:tc>
          <w:tcPr>
            <w:tcW w:w="839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59" w:lineRule="auto" w:before="79"/>
              <w:ind w:left="27" w:right="20"/>
              <w:jc w:val="both"/>
              <w:rPr>
                <w:rFonts w:ascii="휴먼매직체" w:eastAsia="휴먼매직체" w:hint="eastAsia"/>
                <w:sz w:val="19"/>
              </w:rPr>
            </w:pPr>
            <w:r>
              <w:rPr>
                <w:rFonts w:ascii="휴먼매직체" w:eastAsia="휴먼매직체" w:hint="eastAsia"/>
                <w:sz w:val="19"/>
              </w:rPr>
              <w:t>방과후활동 제공기관의 예산집행</w:t>
            </w:r>
          </w:p>
        </w:tc>
        <w:tc>
          <w:tcPr>
            <w:tcW w:w="699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9"/>
              <w:ind w:left="192"/>
              <w:rPr>
                <w:rFonts w:ascii="휴먼매직체"/>
                <w:sz w:val="19"/>
              </w:rPr>
            </w:pPr>
            <w:r>
              <w:rPr>
                <w:rFonts w:ascii="휴먼매직체"/>
                <w:sz w:val="19"/>
              </w:rPr>
              <w:t>275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76" w:right="79" w:hanging="113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 단, 이용자 15인 이하의 제공기관의 경우 </w:t>
            </w:r>
            <w:r>
              <w:rPr>
                <w:w w:val="90"/>
                <w:sz w:val="19"/>
              </w:rPr>
              <w:t>전월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바우처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수입의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10%</w:t>
            </w:r>
            <w:r>
              <w:rPr>
                <w:spacing w:val="-1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이상을</w:t>
            </w:r>
            <w:r>
              <w:rPr>
                <w:spacing w:val="-16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프로그 램 진행비로 지출하여야</w:t>
            </w:r>
            <w:r>
              <w:rPr>
                <w:spacing w:val="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9" w:right="86" w:hanging="107"/>
              <w:jc w:val="both"/>
              <w:rPr>
                <w:sz w:val="19"/>
              </w:rPr>
            </w:pPr>
            <w:r>
              <w:rPr>
                <w:w w:val="85"/>
                <w:sz w:val="19"/>
              </w:rPr>
              <w:t>⁃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단,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이용자(당월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실제이용자)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15인</w:t>
            </w:r>
            <w:r>
              <w:rPr>
                <w:spacing w:val="-10"/>
                <w:w w:val="85"/>
                <w:sz w:val="19"/>
              </w:rPr>
              <w:t> </w:t>
            </w:r>
            <w:r>
              <w:rPr>
                <w:spacing w:val="-2"/>
                <w:w w:val="85"/>
                <w:sz w:val="19"/>
              </w:rPr>
              <w:t>이하의 </w:t>
            </w:r>
            <w:r>
              <w:rPr>
                <w:w w:val="90"/>
                <w:sz w:val="19"/>
              </w:rPr>
              <w:t>제공기관*의 경우 전월 바우처 </w:t>
            </w:r>
            <w:r>
              <w:rPr>
                <w:spacing w:val="-6"/>
                <w:w w:val="90"/>
                <w:sz w:val="19"/>
              </w:rPr>
              <w:t>수입의 </w:t>
            </w:r>
            <w:r>
              <w:rPr>
                <w:w w:val="85"/>
                <w:sz w:val="19"/>
              </w:rPr>
              <w:t>10% 이상을 프로그램 진행비로</w:t>
            </w:r>
            <w:r>
              <w:rPr>
                <w:spacing w:val="-2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지출하여 </w:t>
            </w:r>
            <w:r>
              <w:rPr>
                <w:w w:val="90"/>
                <w:sz w:val="19"/>
              </w:rPr>
              <w:t>야</w:t>
            </w:r>
            <w:r>
              <w:rPr>
                <w:spacing w:val="3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함</w:t>
            </w:r>
          </w:p>
        </w:tc>
      </w:tr>
      <w:tr>
        <w:trPr>
          <w:trHeight w:val="1303" w:hRule="atLeast"/>
        </w:trPr>
        <w:tc>
          <w:tcPr>
            <w:tcW w:w="839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259" w:right="79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점심식사,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송영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등의</w:t>
            </w:r>
            <w:r>
              <w:rPr>
                <w:spacing w:val="-22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23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2"/>
                <w:w w:val="90"/>
                <w:sz w:val="19"/>
              </w:rPr>
              <w:t>자부담 </w:t>
            </w:r>
            <w:r>
              <w:rPr>
                <w:w w:val="90"/>
                <w:sz w:val="19"/>
              </w:rPr>
              <w:t>으로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가능.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단,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자부담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발생 </w:t>
            </w:r>
            <w:r>
              <w:rPr>
                <w:w w:val="85"/>
                <w:sz w:val="19"/>
              </w:rPr>
              <w:t>시 별도의 회계처리 필요하며</w:t>
            </w:r>
            <w:r>
              <w:rPr>
                <w:spacing w:val="-11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주간활동서 </w:t>
            </w:r>
            <w:r>
              <w:rPr>
                <w:w w:val="90"/>
                <w:sz w:val="19"/>
              </w:rPr>
              <w:t>비스</w:t>
            </w:r>
            <w:r>
              <w:rPr>
                <w:spacing w:val="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목적</w:t>
            </w:r>
            <w:r>
              <w:rPr>
                <w:spacing w:val="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외</w:t>
            </w:r>
            <w:r>
              <w:rPr>
                <w:spacing w:val="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사용할</w:t>
            </w:r>
            <w:r>
              <w:rPr>
                <w:spacing w:val="1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수</w:t>
            </w:r>
            <w:r>
              <w:rPr>
                <w:spacing w:val="18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없음</w:t>
            </w:r>
          </w:p>
        </w:tc>
        <w:tc>
          <w:tcPr>
            <w:tcW w:w="3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2"/>
              <w:ind w:left="260" w:right="83"/>
              <w:jc w:val="both"/>
              <w:rPr>
                <w:sz w:val="19"/>
              </w:rPr>
            </w:pPr>
            <w:r>
              <w:rPr>
                <w:w w:val="90"/>
                <w:sz w:val="19"/>
              </w:rPr>
              <w:t>점심식사,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송영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등의</w:t>
            </w:r>
            <w:r>
              <w:rPr>
                <w:spacing w:val="-2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경우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21"/>
                <w:w w:val="90"/>
                <w:sz w:val="19"/>
              </w:rPr>
              <w:t> </w:t>
            </w:r>
            <w:r>
              <w:rPr>
                <w:spacing w:val="-5"/>
                <w:w w:val="90"/>
                <w:sz w:val="19"/>
              </w:rPr>
              <w:t>자부담 </w:t>
            </w:r>
            <w:r>
              <w:rPr>
                <w:w w:val="90"/>
                <w:sz w:val="19"/>
              </w:rPr>
              <w:t>으로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제공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가능.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단,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이용자</w:t>
            </w:r>
            <w:r>
              <w:rPr>
                <w:spacing w:val="-10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자부담</w:t>
            </w:r>
            <w:r>
              <w:rPr>
                <w:spacing w:val="-9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발생 </w:t>
            </w:r>
            <w:r>
              <w:rPr>
                <w:w w:val="85"/>
                <w:sz w:val="19"/>
              </w:rPr>
              <w:t>시 별도의 회계처리 필요하며</w:t>
            </w:r>
            <w:r>
              <w:rPr>
                <w:spacing w:val="-9"/>
                <w:w w:val="85"/>
                <w:sz w:val="19"/>
              </w:rPr>
              <w:t> </w:t>
            </w:r>
            <w:r>
              <w:rPr>
                <w:w w:val="85"/>
                <w:sz w:val="19"/>
              </w:rPr>
              <w:t>방과후활동 </w:t>
            </w:r>
            <w:r>
              <w:rPr>
                <w:w w:val="90"/>
                <w:sz w:val="19"/>
              </w:rPr>
              <w:t>서비스 목적 외 사용할 수</w:t>
            </w:r>
            <w:r>
              <w:rPr>
                <w:spacing w:val="25"/>
                <w:w w:val="90"/>
                <w:sz w:val="19"/>
              </w:rPr>
              <w:t> </w:t>
            </w:r>
            <w:r>
              <w:rPr>
                <w:w w:val="90"/>
                <w:sz w:val="19"/>
              </w:rPr>
              <w:t>없음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4"/>
        <w:rPr>
          <w:sz w:val="31"/>
        </w:rPr>
      </w:pPr>
    </w:p>
    <w:p>
      <w:pPr>
        <w:spacing w:before="0"/>
        <w:ind w:left="0" w:right="974" w:firstLine="0"/>
        <w:jc w:val="right"/>
        <w:rPr>
          <w:sz w:val="20"/>
        </w:rPr>
      </w:pPr>
      <w:r>
        <w:rPr>
          <w:color w:val="7E7E7E"/>
          <w:sz w:val="16"/>
        </w:rPr>
        <w:t>신구조문대비표 </w:t>
      </w:r>
      <w:r>
        <w:rPr>
          <w:color w:val="999999"/>
          <w:sz w:val="20"/>
        </w:rPr>
        <w:t>｜</w:t>
      </w:r>
      <w:r>
        <w:rPr>
          <w:color w:val="999999"/>
          <w:spacing w:val="-73"/>
          <w:sz w:val="20"/>
        </w:rPr>
        <w:t> </w:t>
      </w:r>
      <w:r>
        <w:rPr>
          <w:sz w:val="20"/>
        </w:rPr>
        <w:t>xxiii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22208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8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 w:after="48"/>
      </w:pPr>
      <w:r>
        <w:rPr/>
        <w:pict>
          <v:shape style="position:absolute;margin-left:161.880005pt;margin-top:52.040245pt;width:149.7pt;height:180.45pt;mso-position-horizontal-relative:page;mso-position-vertical-relative:paragraph;z-index:162048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7"/>
                    <w:gridCol w:w="387"/>
                    <w:gridCol w:w="2110"/>
                  </w:tblGrid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13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제공기관 지정(변경)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15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방과후활동서비스 운영 업무협약서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16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방과후활동서비스 차량운행 일지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17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송영서비스</w:t>
                        </w:r>
                        <w:r>
                          <w:rPr>
                            <w:spacing w:val="-3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제공현황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18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인력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교육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교육(이론)신청서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19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인력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교육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개인정보 수집, 이용 및 제공 동의서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20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인력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교육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교육 수료증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7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before="68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지역발달장애인지원센터 안내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21.959991pt;margin-top:52.040245pt;width:149.7pt;height:241.8pt;mso-position-horizontal-relative:page;mso-position-vertical-relative:paragraph;z-index:16205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7"/>
                    <w:gridCol w:w="387"/>
                    <w:gridCol w:w="2110"/>
                  </w:tblGrid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13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주간활동･방과후 서비스 제공기관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지정신청서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15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제공기관 변경지정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신청서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16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제공기관 변경사항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신고서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17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제공기관 폐업·휴업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신고서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18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9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방과후활동서비스 학교연계형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업무협약서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19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방과후활동서비스 운영 업무협약서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20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방과후활동서비스 차량운행 일지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8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서식 21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209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제공</w:t>
                        </w:r>
                      </w:p>
                      <w:p>
                        <w:pPr>
                          <w:pStyle w:val="TableParagraph"/>
                          <w:spacing w:line="211" w:lineRule="exact"/>
                          <w:ind w:left="78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8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방과후활동서비스 송영서비스</w:t>
                        </w:r>
                        <w:r>
                          <w:rPr>
                            <w:spacing w:val="-30"/>
                            <w:w w:val="75"/>
                            <w:sz w:val="16"/>
                          </w:rPr>
                          <w:t> </w:t>
                        </w:r>
                        <w:r>
                          <w:rPr>
                            <w:w w:val="75"/>
                            <w:sz w:val="16"/>
                          </w:rPr>
                          <w:t>제공현황</w:t>
                        </w:r>
                      </w:p>
                    </w:tc>
                  </w:tr>
                  <w:tr>
                    <w:trPr>
                      <w:trHeight w:val="767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4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7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line="189" w:lineRule="auto" w:before="164"/>
                          <w:ind w:left="77" w:right="62"/>
                          <w:rPr>
                            <w:sz w:val="16"/>
                          </w:rPr>
                        </w:pPr>
                        <w:r>
                          <w:rPr>
                            <w:w w:val="70"/>
                            <w:sz w:val="16"/>
                          </w:rPr>
                          <w:t>제공 기관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192" w:lineRule="auto" w:before="49"/>
                          <w:ind w:left="55" w:right="44" w:hanging="1"/>
                          <w:rPr>
                            <w:sz w:val="16"/>
                          </w:rPr>
                        </w:pPr>
                        <w:r>
                          <w:rPr>
                            <w:w w:val="75"/>
                            <w:sz w:val="16"/>
                          </w:rPr>
                          <w:t>화재예방, 소방시설 설치･유지 및 안전 </w:t>
                        </w:r>
                        <w:r>
                          <w:rPr>
                            <w:w w:val="80"/>
                            <w:sz w:val="16"/>
                          </w:rPr>
                          <w:t>관리에 관한 법률 시행령 [별표 1]에 따른 소방시설</w:t>
                        </w:r>
                      </w:p>
                    </w:tc>
                  </w:tr>
                  <w:tr>
                    <w:trPr>
                      <w:trHeight w:val="440" w:hRule="atLeast"/>
                    </w:trPr>
                    <w:tc>
                      <w:tcPr>
                        <w:tcW w:w="487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before="69"/>
                          <w:ind w:left="5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w w:val="85"/>
                            <w:sz w:val="16"/>
                          </w:rPr>
                          <w:t>별첨 8</w:t>
                        </w:r>
                      </w:p>
                    </w:tc>
                    <w:tc>
                      <w:tcPr>
                        <w:tcW w:w="387" w:type="dxa"/>
                      </w:tcPr>
                      <w:p>
                        <w:pPr>
                          <w:pStyle w:val="TableParagraph"/>
                          <w:spacing w:before="69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기타</w:t>
                        </w:r>
                      </w:p>
                    </w:tc>
                    <w:tc>
                      <w:tcPr>
                        <w:tcW w:w="211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69"/>
                          <w:ind w:left="55"/>
                          <w:rPr>
                            <w:sz w:val="16"/>
                          </w:rPr>
                        </w:pPr>
                        <w:r>
                          <w:rPr>
                            <w:w w:val="80"/>
                            <w:sz w:val="16"/>
                          </w:rPr>
                          <w:t>지역발달장애인지원센터 안내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w w:val="105"/>
        </w:rPr>
        <w:t>Ⅵ.</w:t>
      </w:r>
      <w:r>
        <w:rPr>
          <w:rFonts w:ascii="Microsoft Sans Serif" w:hAnsi="Microsoft Sans Serif" w:eastAsia="Microsoft Sans Serif"/>
          <w:spacing w:val="53"/>
          <w:w w:val="105"/>
        </w:rPr>
        <w:t> </w:t>
      </w:r>
      <w:r>
        <w:rPr>
          <w:w w:val="105"/>
        </w:rPr>
        <w:t>서식모음</w:t>
      </w:r>
    </w:p>
    <w:tbl>
      <w:tblPr>
        <w:tblW w:w="0" w:type="auto"/>
        <w:jc w:val="left"/>
        <w:tblInd w:w="120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2"/>
        <w:gridCol w:w="698"/>
        <w:gridCol w:w="3201"/>
        <w:gridCol w:w="3205"/>
      </w:tblGrid>
      <w:tr>
        <w:trPr>
          <w:trHeight w:val="384" w:hRule="atLeast"/>
        </w:trPr>
        <w:tc>
          <w:tcPr>
            <w:tcW w:w="842" w:type="dxa"/>
            <w:tcBorders>
              <w:left w:val="nil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26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구분</w:t>
            </w:r>
          </w:p>
        </w:tc>
        <w:tc>
          <w:tcPr>
            <w:tcW w:w="698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10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페이지</w:t>
            </w:r>
          </w:p>
        </w:tc>
        <w:tc>
          <w:tcPr>
            <w:tcW w:w="3201" w:type="dxa"/>
            <w:tcBorders>
              <w:left w:val="single" w:sz="8" w:space="0" w:color="FFFFFF"/>
              <w:bottom w:val="single" w:sz="4" w:space="0" w:color="7E7E7E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42"/>
              <w:ind w:left="95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전(2021년)</w:t>
            </w:r>
          </w:p>
        </w:tc>
        <w:tc>
          <w:tcPr>
            <w:tcW w:w="3205" w:type="dxa"/>
            <w:tcBorders>
              <w:left w:val="single" w:sz="8" w:space="0" w:color="FFFFFF"/>
              <w:bottom w:val="single" w:sz="4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before="42"/>
              <w:ind w:left="9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개정 후(2022년)</w:t>
            </w:r>
          </w:p>
        </w:tc>
      </w:tr>
      <w:tr>
        <w:trPr>
          <w:trHeight w:val="5100" w:hRule="atLeast"/>
        </w:trPr>
        <w:tc>
          <w:tcPr>
            <w:tcW w:w="84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97" w:lineRule="exact" w:before="58"/>
              <w:ind w:left="204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279</w:t>
            </w:r>
          </w:p>
          <w:p>
            <w:pPr>
              <w:pStyle w:val="TableParagraph"/>
              <w:spacing w:line="297" w:lineRule="exact"/>
              <w:ind w:left="156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~280</w:t>
            </w:r>
          </w:p>
        </w:tc>
        <w:tc>
          <w:tcPr>
            <w:tcW w:w="320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20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xxiv</w:t>
      </w:r>
      <w:r>
        <w:rPr>
          <w:spacing w:val="-63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091840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3773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360"/>
                        <w:position w:val="-23"/>
                        <w:sz w:val="140"/>
                      </w:rPr>
                      <w:t>Ⅰ</w:t>
                    </w:r>
                    <w:r>
                      <w:rPr>
                        <w:spacing w:val="-2"/>
                        <w:w w:val="106"/>
                        <w:sz w:val="56"/>
                      </w:rPr>
                      <w:t>사</w:t>
                    </w:r>
                    <w:r>
                      <w:rPr>
                        <w:w w:val="106"/>
                        <w:sz w:val="56"/>
                      </w:rPr>
                      <w:t>업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개요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numPr>
          <w:ilvl w:val="0"/>
          <w:numId w:val="394"/>
        </w:numPr>
        <w:tabs>
          <w:tab w:pos="2594" w:val="left" w:leader="none"/>
        </w:tabs>
        <w:spacing w:before="206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사업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개요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spacing w:val="-1"/>
          <w:w w:val="102"/>
          <w:sz w:val="20"/>
        </w:rPr>
        <w:t>175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tabs>
          <w:tab w:pos="1277" w:val="left" w:leader="none"/>
        </w:tabs>
        <w:spacing w:before="106"/>
        <w:ind w:left="618" w:right="0" w:firstLine="0"/>
        <w:jc w:val="left"/>
        <w:rPr>
          <w:sz w:val="30"/>
        </w:rPr>
      </w:pPr>
      <w:r>
        <w:rPr>
          <w:rFonts w:ascii="Century Gothic" w:eastAsia="Century Gothic"/>
          <w:b/>
          <w:shadow/>
          <w:color w:val="FFFFFF"/>
          <w:spacing w:val="-6"/>
          <w:w w:val="105"/>
          <w:position w:val="14"/>
          <w:sz w:val="36"/>
        </w:rPr>
        <w:t>01</w:t>
      </w:r>
      <w:r>
        <w:rPr>
          <w:rFonts w:ascii="Century Gothic" w:eastAsia="Century Gothic"/>
          <w:b/>
          <w:shadow w:val="0"/>
          <w:color w:val="FFFFFF"/>
          <w:spacing w:val="-6"/>
          <w:w w:val="105"/>
          <w:position w:val="14"/>
          <w:sz w:val="36"/>
        </w:rPr>
        <w:tab/>
      </w:r>
      <w:r>
        <w:rPr>
          <w:shadow w:val="0"/>
          <w:w w:val="105"/>
          <w:sz w:val="30"/>
        </w:rPr>
        <w:t>사업</w:t>
      </w:r>
      <w:r>
        <w:rPr>
          <w:shadow w:val="0"/>
          <w:spacing w:val="-25"/>
          <w:w w:val="105"/>
          <w:sz w:val="30"/>
        </w:rPr>
        <w:t> </w:t>
      </w:r>
      <w:r>
        <w:rPr>
          <w:shadow w:val="0"/>
          <w:w w:val="105"/>
          <w:sz w:val="30"/>
        </w:rPr>
        <w:t>개요</w:t>
      </w:r>
    </w:p>
    <w:p>
      <w:pPr>
        <w:pStyle w:val="BodyText"/>
        <w:spacing w:before="8"/>
        <w:rPr>
          <w:sz w:val="28"/>
        </w:rPr>
      </w:pPr>
    </w:p>
    <w:p>
      <w:pPr>
        <w:spacing w:line="383" w:lineRule="exact" w:before="0"/>
        <w:ind w:left="340" w:right="0" w:firstLine="0"/>
        <w:jc w:val="left"/>
        <w:rPr>
          <w:rFonts w:ascii="맑은 고딕" w:eastAsia="맑은 고딕" w:hint="eastAsia"/>
          <w:sz w:val="22"/>
        </w:rPr>
      </w:pPr>
      <w:r>
        <w:rPr>
          <w:rFonts w:ascii="맑은 고딕" w:eastAsia="맑은 고딕" w:hint="eastAsia"/>
          <w:sz w:val="22"/>
        </w:rPr>
        <w:t>추진배경</w:t>
      </w:r>
    </w:p>
    <w:p>
      <w:pPr>
        <w:pStyle w:val="BodyText"/>
        <w:spacing w:before="17"/>
        <w:rPr>
          <w:rFonts w:ascii="맑은 고딕"/>
          <w:sz w:val="5"/>
        </w:rPr>
      </w:pPr>
    </w:p>
    <w:p>
      <w:pPr>
        <w:pStyle w:val="BodyText"/>
        <w:spacing w:line="211" w:lineRule="auto" w:before="34"/>
        <w:ind w:left="575" w:right="1149"/>
      </w:pPr>
      <w:r>
        <w:rPr>
          <w:spacing w:val="-16"/>
          <w:w w:val="115"/>
        </w:rPr>
        <w:t>발달장애인의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방과후</w:t>
      </w:r>
      <w:r>
        <w:rPr>
          <w:spacing w:val="-81"/>
          <w:w w:val="115"/>
        </w:rPr>
        <w:t> </w:t>
      </w:r>
      <w:r>
        <w:rPr>
          <w:spacing w:val="-10"/>
          <w:w w:val="115"/>
        </w:rPr>
        <w:t>돌봄</w:t>
      </w:r>
      <w:r>
        <w:rPr>
          <w:spacing w:val="-80"/>
          <w:w w:val="115"/>
        </w:rPr>
        <w:t> </w:t>
      </w:r>
      <w:r>
        <w:rPr>
          <w:spacing w:val="-15"/>
          <w:w w:val="115"/>
        </w:rPr>
        <w:t>사각지대를</w:t>
      </w:r>
      <w:r>
        <w:rPr>
          <w:spacing w:val="-81"/>
          <w:w w:val="115"/>
        </w:rPr>
        <w:t> </w:t>
      </w:r>
      <w:r>
        <w:rPr>
          <w:spacing w:val="-14"/>
          <w:w w:val="115"/>
        </w:rPr>
        <w:t>해소하고</w:t>
      </w:r>
      <w:r>
        <w:rPr>
          <w:spacing w:val="-81"/>
          <w:w w:val="115"/>
        </w:rPr>
        <w:t> </w:t>
      </w:r>
      <w:r>
        <w:rPr>
          <w:spacing w:val="-14"/>
          <w:w w:val="115"/>
        </w:rPr>
        <w:t>취미</w:t>
      </w:r>
      <w:r>
        <w:rPr>
          <w:rFonts w:ascii="함초롬바탕" w:eastAsia="함초롬바탕" w:hint="eastAsia"/>
          <w:spacing w:val="-14"/>
          <w:w w:val="115"/>
        </w:rPr>
        <w:t>･</w:t>
      </w:r>
      <w:r>
        <w:rPr>
          <w:spacing w:val="-14"/>
          <w:w w:val="115"/>
        </w:rPr>
        <w:t>여가,</w:t>
      </w:r>
      <w:r>
        <w:rPr>
          <w:spacing w:val="-70"/>
          <w:w w:val="115"/>
        </w:rPr>
        <w:t> </w:t>
      </w:r>
      <w:r>
        <w:rPr>
          <w:spacing w:val="-13"/>
          <w:w w:val="115"/>
        </w:rPr>
        <w:t>직업탐구,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자립준비, </w:t>
      </w:r>
      <w:r>
        <w:rPr>
          <w:spacing w:val="-4"/>
          <w:w w:val="115"/>
        </w:rPr>
        <w:t>관람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체험, 자조활동 </w:t>
      </w:r>
      <w:r>
        <w:rPr>
          <w:w w:val="115"/>
        </w:rPr>
        <w:t>등 </w:t>
      </w:r>
      <w:r>
        <w:rPr>
          <w:spacing w:val="-4"/>
          <w:w w:val="115"/>
        </w:rPr>
        <w:t>다양한 프로그램 </w:t>
      </w:r>
      <w:r>
        <w:rPr>
          <w:spacing w:val="-5"/>
          <w:w w:val="115"/>
        </w:rPr>
        <w:t>지원</w:t>
      </w:r>
    </w:p>
    <w:p>
      <w:pPr>
        <w:pStyle w:val="BodyText"/>
        <w:spacing w:line="235" w:lineRule="auto" w:before="72"/>
        <w:ind w:left="575" w:right="1142"/>
      </w:pPr>
      <w:r>
        <w:rPr>
          <w:spacing w:val="-6"/>
          <w:w w:val="115"/>
        </w:rPr>
        <w:t>의미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있는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방과후활동을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위해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다양한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프로그램과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그룹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활동을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제공하여</w:t>
      </w:r>
      <w:r>
        <w:rPr>
          <w:spacing w:val="-75"/>
          <w:w w:val="115"/>
        </w:rPr>
        <w:t> </w:t>
      </w:r>
      <w:r>
        <w:rPr>
          <w:spacing w:val="-12"/>
          <w:w w:val="115"/>
        </w:rPr>
        <w:t>사회성 </w:t>
      </w:r>
      <w:r>
        <w:rPr>
          <w:spacing w:val="-3"/>
          <w:w w:val="115"/>
        </w:rPr>
        <w:t>증진 </w:t>
      </w:r>
      <w:r>
        <w:rPr>
          <w:w w:val="115"/>
        </w:rPr>
        <w:t>및 </w:t>
      </w:r>
      <w:r>
        <w:rPr>
          <w:spacing w:val="-4"/>
          <w:w w:val="115"/>
        </w:rPr>
        <w:t>가족의 </w:t>
      </w:r>
      <w:r>
        <w:rPr>
          <w:spacing w:val="-3"/>
          <w:w w:val="115"/>
        </w:rPr>
        <w:t>돌봄 부담 </w:t>
      </w:r>
      <w:r>
        <w:rPr>
          <w:spacing w:val="-5"/>
          <w:w w:val="115"/>
        </w:rPr>
        <w:t>경감</w:t>
      </w:r>
    </w:p>
    <w:p>
      <w:pPr>
        <w:pStyle w:val="BodyText"/>
        <w:spacing w:before="56"/>
        <w:ind w:left="575"/>
      </w:pPr>
      <w:r>
        <w:rPr>
          <w:w w:val="115"/>
        </w:rPr>
        <w:t>2019년 9월부터 청소년 발달장애인 방과후활동서비스 실시</w:t>
      </w:r>
    </w:p>
    <w:p>
      <w:pPr>
        <w:pStyle w:val="BodyText"/>
        <w:spacing w:before="7"/>
        <w:rPr>
          <w:sz w:val="28"/>
        </w:rPr>
      </w:pPr>
    </w:p>
    <w:p>
      <w:pPr>
        <w:pStyle w:val="Heading9"/>
        <w:spacing w:before="34"/>
      </w:pPr>
      <w:r>
        <w:rPr>
          <w:w w:val="105"/>
        </w:rPr>
        <w:t>가. 사업목적</w:t>
      </w:r>
    </w:p>
    <w:p>
      <w:pPr>
        <w:pStyle w:val="BodyText"/>
        <w:spacing w:line="235" w:lineRule="auto" w:before="144"/>
        <w:ind w:left="605" w:right="972" w:firstLine="1"/>
      </w:pPr>
      <w:r>
        <w:rPr>
          <w:spacing w:val="-5"/>
          <w:w w:val="115"/>
        </w:rPr>
        <w:t>발달장애인에게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그룹형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활동서비스를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제공하여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의미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여가활동</w:t>
      </w:r>
      <w:r>
        <w:rPr>
          <w:spacing w:val="-67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성인기 </w:t>
      </w:r>
      <w:r>
        <w:rPr>
          <w:spacing w:val="-4"/>
          <w:w w:val="115"/>
        </w:rPr>
        <w:t>자립준비 </w:t>
      </w:r>
      <w:r>
        <w:rPr>
          <w:spacing w:val="-5"/>
          <w:w w:val="115"/>
        </w:rPr>
        <w:t>지원</w:t>
      </w:r>
    </w:p>
    <w:p>
      <w:pPr>
        <w:pStyle w:val="BodyText"/>
        <w:spacing w:line="211" w:lineRule="auto" w:before="167"/>
        <w:ind w:left="606"/>
      </w:pPr>
      <w:r>
        <w:rPr>
          <w:spacing w:val="-4"/>
          <w:w w:val="115"/>
        </w:rPr>
        <w:t>다양한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참여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프로그램으로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방과후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돌봄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사각지대를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해소하고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부모의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원활한 </w:t>
      </w:r>
      <w:r>
        <w:rPr>
          <w:spacing w:val="-4"/>
          <w:w w:val="115"/>
        </w:rPr>
        <w:t>사회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경제적 </w:t>
      </w:r>
      <w:r>
        <w:rPr>
          <w:spacing w:val="-3"/>
          <w:w w:val="115"/>
        </w:rPr>
        <w:t>활동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지원</w:t>
      </w:r>
    </w:p>
    <w:p>
      <w:pPr>
        <w:pStyle w:val="BodyText"/>
        <w:spacing w:before="12"/>
        <w:rPr>
          <w:sz w:val="17"/>
        </w:rPr>
      </w:pPr>
    </w:p>
    <w:p>
      <w:pPr>
        <w:spacing w:after="0"/>
        <w:rPr>
          <w:sz w:val="17"/>
        </w:rPr>
        <w:sectPr>
          <w:pgSz w:w="11120" w:h="15080"/>
          <w:pgMar w:top="1160" w:bottom="280" w:left="1460" w:right="620"/>
        </w:sectPr>
      </w:pPr>
    </w:p>
    <w:p>
      <w:pPr>
        <w:pStyle w:val="Heading9"/>
        <w:spacing w:before="33"/>
      </w:pPr>
      <w:r>
        <w:rPr>
          <w:w w:val="105"/>
        </w:rPr>
        <w:t>나. 사업근거</w:t>
      </w:r>
    </w:p>
    <w:p>
      <w:pPr>
        <w:pStyle w:val="BodyText"/>
        <w:spacing w:before="7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before="0"/>
        <w:ind w:left="127" w:right="0" w:firstLine="0"/>
        <w:jc w:val="lef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color w:val="FFFFFF"/>
          <w:w w:val="105"/>
          <w:sz w:val="20"/>
        </w:rPr>
        <w:t>｢</w:t>
      </w:r>
      <w:r>
        <w:rPr>
          <w:color w:val="FFFFFF"/>
          <w:w w:val="105"/>
          <w:sz w:val="20"/>
        </w:rPr>
        <w:t>발달장애인 권리보장 및 지원에 관한</w:t>
      </w:r>
      <w:r>
        <w:rPr>
          <w:color w:val="FFFFFF"/>
          <w:spacing w:val="-80"/>
          <w:w w:val="105"/>
          <w:sz w:val="20"/>
        </w:rPr>
        <w:t> </w:t>
      </w:r>
      <w:r>
        <w:rPr>
          <w:color w:val="FFFFFF"/>
          <w:w w:val="105"/>
          <w:sz w:val="20"/>
        </w:rPr>
        <w:t>법률</w:t>
      </w:r>
      <w:r>
        <w:rPr>
          <w:rFonts w:ascii="함초롬바탕" w:eastAsia="함초롬바탕" w:hint="eastAsia"/>
          <w:color w:val="FFFFFF"/>
          <w:w w:val="105"/>
          <w:sz w:val="20"/>
        </w:rPr>
        <w:t>｣</w:t>
      </w:r>
    </w:p>
    <w:p>
      <w:pPr>
        <w:spacing w:after="0"/>
        <w:jc w:val="left"/>
        <w:rPr>
          <w:rFonts w:ascii="함초롬바탕" w:eastAsia="함초롬바탕" w:hint="eastAsia"/>
          <w:sz w:val="20"/>
        </w:rPr>
        <w:sectPr>
          <w:type w:val="continuous"/>
          <w:pgSz w:w="11120" w:h="15080"/>
          <w:pgMar w:top="1200" w:bottom="280" w:left="1460" w:right="620"/>
          <w:cols w:num="2" w:equalWidth="0">
            <w:col w:w="1456" w:space="680"/>
            <w:col w:w="6904"/>
          </w:cols>
        </w:sectPr>
      </w:pPr>
    </w:p>
    <w:p>
      <w:pPr>
        <w:spacing w:line="335" w:lineRule="exact" w:before="77"/>
        <w:ind w:left="411" w:right="0" w:firstLine="0"/>
        <w:jc w:val="left"/>
        <w:rPr>
          <w:rFonts w:ascii="맑은 고딕" w:eastAsia="맑은 고딕" w:hint="eastAsia"/>
          <w:sz w:val="19"/>
        </w:rPr>
      </w:pPr>
      <w:r>
        <w:rPr/>
        <w:pict>
          <v:group style="position:absolute;margin-left:.029999pt;margin-top:0pt;width:555.6pt;height:754pt;mso-position-horizontal-relative:page;mso-position-vertical-relative:page;z-index:-450913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587;top:3180;width:7937;height:341" type="#_x0000_t75" stroked="false">
              <v:imagedata r:id="rId211" o:title=""/>
            </v:shape>
            <v:shape style="position:absolute;left:1644;top:3238;width:1192;height:284" type="#_x0000_t75" stroked="false">
              <v:imagedata r:id="rId28" o:title=""/>
            </v:shape>
            <v:shape style="position:absolute;left:1587;top:3238;width:1418;height:2469" type="#_x0000_t75" stroked="false">
              <v:imagedata r:id="rId212" o:title=""/>
            </v:shape>
            <v:shape style="position:absolute;left:1758;top:3819;width:164;height:154" type="#_x0000_t75" stroked="false">
              <v:imagedata r:id="rId63" o:title=""/>
            </v:shape>
            <v:shape style="position:absolute;left:1758;top:4614;width:164;height:154" type="#_x0000_t75" stroked="false">
              <v:imagedata r:id="rId63" o:title=""/>
            </v:shape>
            <v:shape style="position:absolute;left:1758;top:5410;width:164;height:154" type="#_x0000_t75" stroked="false">
              <v:imagedata r:id="rId63" o:title=""/>
            </v:shape>
            <v:shape style="position:absolute;left:1587;top:3238;width:7937;height:2526" type="#_x0000_t75" stroked="false">
              <v:imagedata r:id="rId213" o:title=""/>
            </v:shape>
            <v:shape style="position:absolute;left:1788;top:6825;width:164;height:154" type="#_x0000_t75" stroked="false">
              <v:imagedata r:id="rId63" o:title=""/>
            </v:shape>
            <v:shape style="position:absolute;left:1788;top:7700;width:164;height:154" type="#_x0000_t75" stroked="false">
              <v:imagedata r:id="rId63" o:title=""/>
            </v:shape>
            <v:shape style="position:absolute;left:1617;top:9110;width:5842;height:340" type="#_x0000_t75" stroked="false">
              <v:imagedata r:id="rId214" o:title=""/>
            </v:shape>
            <v:shape style="position:absolute;left:1617;top:9110;width:7877;height:2097" type="#_x0000_t75" stroked="false">
              <v:imagedata r:id="rId215" o:title=""/>
            </v:shape>
            <w10:wrap type="none"/>
          </v:group>
        </w:pict>
      </w:r>
      <w:r>
        <w:rPr>
          <w:rFonts w:ascii="맑은 고딕" w:eastAsia="맑은 고딕" w:hint="eastAsia"/>
          <w:w w:val="105"/>
          <w:sz w:val="19"/>
        </w:rPr>
        <w:t>제29조의2(주간활동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rFonts w:ascii="맑은 고딕" w:eastAsia="맑은 고딕" w:hint="eastAsia"/>
          <w:w w:val="105"/>
          <w:sz w:val="19"/>
        </w:rPr>
        <w:t>방과 후 활동</w:t>
      </w:r>
      <w:r>
        <w:rPr>
          <w:rFonts w:ascii="맑은 고딕" w:eastAsia="맑은 고딕" w:hint="eastAsia"/>
          <w:spacing w:val="65"/>
          <w:w w:val="105"/>
          <w:sz w:val="19"/>
        </w:rPr>
        <w:t> </w:t>
      </w:r>
      <w:r>
        <w:rPr>
          <w:rFonts w:ascii="맑은 고딕" w:eastAsia="맑은 고딕" w:hint="eastAsia"/>
          <w:w w:val="105"/>
          <w:sz w:val="19"/>
        </w:rPr>
        <w:t>지원)</w:t>
      </w:r>
    </w:p>
    <w:p>
      <w:pPr>
        <w:spacing w:line="220" w:lineRule="auto" w:before="8"/>
        <w:ind w:left="864" w:right="1352" w:hanging="263"/>
        <w:jc w:val="left"/>
        <w:rPr>
          <w:sz w:val="19"/>
        </w:rPr>
      </w:pPr>
      <w:r>
        <w:rPr>
          <w:w w:val="105"/>
          <w:sz w:val="19"/>
        </w:rPr>
        <w:t>②</w:t>
      </w:r>
      <w:r>
        <w:rPr>
          <w:spacing w:val="-26"/>
          <w:w w:val="105"/>
          <w:sz w:val="19"/>
        </w:rPr>
        <w:t> </w:t>
      </w:r>
      <w:r>
        <w:rPr>
          <w:spacing w:val="-4"/>
          <w:w w:val="105"/>
          <w:sz w:val="19"/>
        </w:rPr>
        <w:t>국가와</w:t>
      </w:r>
      <w:r>
        <w:rPr>
          <w:spacing w:val="-34"/>
          <w:w w:val="105"/>
          <w:sz w:val="19"/>
        </w:rPr>
        <w:t> </w:t>
      </w:r>
      <w:r>
        <w:rPr>
          <w:spacing w:val="-6"/>
          <w:w w:val="105"/>
          <w:sz w:val="19"/>
        </w:rPr>
        <w:t>지방자치단체는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청소년</w:t>
      </w:r>
      <w:r>
        <w:rPr>
          <w:spacing w:val="-34"/>
          <w:w w:val="105"/>
          <w:sz w:val="19"/>
        </w:rPr>
        <w:t> </w:t>
      </w:r>
      <w:r>
        <w:rPr>
          <w:spacing w:val="-6"/>
          <w:w w:val="105"/>
          <w:sz w:val="19"/>
        </w:rPr>
        <w:t>발달장애인의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방과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후</w:t>
      </w:r>
      <w:r>
        <w:rPr>
          <w:spacing w:val="-34"/>
          <w:w w:val="105"/>
          <w:sz w:val="19"/>
        </w:rPr>
        <w:t> </w:t>
      </w:r>
      <w:r>
        <w:rPr>
          <w:spacing w:val="-5"/>
          <w:w w:val="105"/>
          <w:sz w:val="19"/>
        </w:rPr>
        <w:t>활동을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지원하고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그</w:t>
      </w:r>
      <w:r>
        <w:rPr>
          <w:spacing w:val="-34"/>
          <w:w w:val="105"/>
          <w:sz w:val="19"/>
        </w:rPr>
        <w:t> </w:t>
      </w:r>
      <w:r>
        <w:rPr>
          <w:spacing w:val="-4"/>
          <w:w w:val="105"/>
          <w:sz w:val="19"/>
        </w:rPr>
        <w:t>가족의</w:t>
      </w:r>
      <w:r>
        <w:rPr>
          <w:spacing w:val="-35"/>
          <w:w w:val="105"/>
          <w:sz w:val="19"/>
        </w:rPr>
        <w:t> </w:t>
      </w:r>
      <w:r>
        <w:rPr>
          <w:spacing w:val="-6"/>
          <w:w w:val="105"/>
          <w:sz w:val="19"/>
        </w:rPr>
        <w:t>양육부담을 </w:t>
      </w:r>
      <w:r>
        <w:rPr>
          <w:w w:val="105"/>
          <w:sz w:val="19"/>
        </w:rPr>
        <w:t>경감하기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위하여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청소년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발달장애인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방과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활동서비스를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제공할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있다.</w:t>
      </w:r>
    </w:p>
    <w:p>
      <w:pPr>
        <w:spacing w:line="282" w:lineRule="exact" w:before="0"/>
        <w:ind w:left="601" w:right="0" w:firstLine="0"/>
        <w:jc w:val="left"/>
        <w:rPr>
          <w:sz w:val="19"/>
        </w:rPr>
      </w:pPr>
      <w:r>
        <w:rPr>
          <w:w w:val="105"/>
          <w:sz w:val="19"/>
        </w:rPr>
        <w:t>③ 제1항 및 제2항에 따른 주간활동서비스 및 청소년 발달장애인 방과 후 활동서비스의 내용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방</w:t>
      </w:r>
    </w:p>
    <w:p>
      <w:pPr>
        <w:spacing w:line="297" w:lineRule="exact" w:before="0"/>
        <w:ind w:left="866" w:right="0" w:firstLine="0"/>
        <w:jc w:val="left"/>
        <w:rPr>
          <w:sz w:val="19"/>
        </w:rPr>
      </w:pPr>
      <w:r>
        <w:rPr>
          <w:w w:val="105"/>
          <w:sz w:val="19"/>
        </w:rPr>
        <w:t>법 등 필요한 사항은 보건복지부령으로</w:t>
      </w:r>
      <w:r>
        <w:rPr>
          <w:spacing w:val="-76"/>
          <w:w w:val="105"/>
          <w:sz w:val="19"/>
        </w:rPr>
        <w:t> </w:t>
      </w:r>
      <w:r>
        <w:rPr>
          <w:w w:val="105"/>
          <w:sz w:val="19"/>
        </w:rPr>
        <w:t>정한다.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spacing w:val="-1"/>
          <w:w w:val="102"/>
          <w:sz w:val="20"/>
        </w:rPr>
        <w:t>177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225664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8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 w:after="48"/>
      </w:pPr>
      <w:r>
        <w:rPr>
          <w:w w:val="105"/>
        </w:rPr>
        <w:t>다. 주요 용어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40"/>
        <w:gridCol w:w="6808"/>
      </w:tblGrid>
      <w:tr>
        <w:trPr>
          <w:trHeight w:val="356" w:hRule="atLeast"/>
        </w:trPr>
        <w:tc>
          <w:tcPr>
            <w:tcW w:w="114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6" w:lineRule="exact"/>
              <w:ind w:left="135" w:right="12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 용어</w:t>
            </w:r>
          </w:p>
        </w:tc>
        <w:tc>
          <w:tcPr>
            <w:tcW w:w="680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6" w:lineRule="exact"/>
              <w:ind w:left="3181" w:right="319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개념</w:t>
            </w:r>
          </w:p>
        </w:tc>
      </w:tr>
      <w:tr>
        <w:trPr>
          <w:trHeight w:val="1004" w:hRule="atLeast"/>
        </w:trPr>
        <w:tc>
          <w:tcPr>
            <w:tcW w:w="1140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13" w:lineRule="auto"/>
              <w:ind w:left="321" w:right="141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서비스</w:t>
            </w:r>
          </w:p>
        </w:tc>
        <w:tc>
          <w:tcPr>
            <w:tcW w:w="6808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00"/>
              <w:ind w:left="341" w:right="159" w:hanging="191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55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발달장애인이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지역사회의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다양한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장소와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기관에서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자신이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원하는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활동을</w:t>
            </w:r>
            <w:r>
              <w:rPr>
                <w:rFonts w:asci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스스로</w:t>
            </w:r>
            <w:r>
              <w:rPr>
                <w:rFonts w:asci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선택 하고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동료와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함께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참여하면서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방과후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시간을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의미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있게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보낼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있도록</w:t>
            </w:r>
            <w:r>
              <w:rPr>
                <w:rFonts w:asci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지원하여 가족의 돌봄 부담을 경감하는</w:t>
            </w:r>
            <w:r>
              <w:rPr>
                <w:rFonts w:asci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서비스</w:t>
            </w:r>
          </w:p>
        </w:tc>
      </w:tr>
      <w:tr>
        <w:trPr>
          <w:trHeight w:val="738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13" w:lineRule="auto" w:before="109"/>
              <w:ind w:left="321" w:right="141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이용자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09"/>
              <w:ind w:left="341" w:right="159" w:hanging="19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87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청소녀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10"/>
                <w:sz w:val="19"/>
              </w:rPr>
              <w:t>발달장애인중에서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10"/>
                <w:sz w:val="19"/>
              </w:rPr>
              <w:t>방과후활동서비스</w:t>
            </w:r>
            <w:r>
              <w:rPr>
                <w:rFonts w:ascii="휴먼모음T" w:eastAsia="휴먼모음T" w:hint="eastAsia"/>
                <w:spacing w:val="-70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이용자격을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획득하고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방과후활동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제공기 </w:t>
            </w:r>
            <w:r>
              <w:rPr>
                <w:rFonts w:ascii="휴먼모음T" w:eastAsia="휴먼모음T" w:hint="eastAsia"/>
                <w:w w:val="110"/>
                <w:sz w:val="19"/>
              </w:rPr>
              <w:t>관에 등록하여 서비스를 이용하는 사람</w:t>
            </w:r>
          </w:p>
        </w:tc>
      </w:tr>
      <w:tr>
        <w:trPr>
          <w:trHeight w:val="1013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213" w:lineRule="auto"/>
              <w:ind w:left="404" w:right="141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시간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95"/>
              </w:numPr>
              <w:tabs>
                <w:tab w:pos="355" w:val="left" w:leader="none"/>
              </w:tabs>
              <w:spacing w:line="328" w:lineRule="exact" w:before="50" w:after="0"/>
              <w:ind w:left="354" w:right="0" w:hanging="205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월 44시간(월-토, 일요일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공휴일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제외)</w:t>
            </w:r>
          </w:p>
          <w:p>
            <w:pPr>
              <w:pStyle w:val="TableParagraph"/>
              <w:spacing w:line="276" w:lineRule="exact"/>
              <w:ind w:left="15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 </w:t>
            </w:r>
            <w:r>
              <w:rPr>
                <w:rFonts w:ascii="휴먼모음T" w:eastAsia="휴먼모음T" w:hint="eastAsia"/>
                <w:w w:val="125"/>
                <w:sz w:val="19"/>
              </w:rPr>
              <w:t>월-토(09시~21시)</w:t>
            </w:r>
          </w:p>
          <w:p>
            <w:pPr>
              <w:pStyle w:val="TableParagraph"/>
              <w:numPr>
                <w:ilvl w:val="0"/>
                <w:numId w:val="395"/>
              </w:numPr>
              <w:tabs>
                <w:tab w:pos="355" w:val="left" w:leader="none"/>
              </w:tabs>
              <w:spacing w:line="293" w:lineRule="exact" w:before="0" w:after="0"/>
              <w:ind w:left="354" w:right="0" w:hanging="205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주어진 방과후활동시간 내에서 선택적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</w:t>
            </w:r>
          </w:p>
        </w:tc>
      </w:tr>
      <w:tr>
        <w:trPr>
          <w:trHeight w:val="738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13" w:lineRule="auto" w:before="110"/>
              <w:ind w:left="238" w:right="141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제공기관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77"/>
              <w:ind w:left="353" w:right="152" w:hanging="2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75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관할</w:t>
            </w:r>
            <w:r>
              <w:rPr>
                <w:rFonts w:ascii="휴먼모음T" w:eastAsia="휴먼모음T" w:hint="eastAsia"/>
                <w:spacing w:val="-5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시</w:t>
            </w:r>
            <w:r>
              <w:rPr>
                <w:w w:val="110"/>
                <w:sz w:val="19"/>
              </w:rPr>
              <w:t>･</w:t>
            </w:r>
            <w:r>
              <w:rPr>
                <w:rFonts w:ascii="휴먼모음T" w:eastAsia="휴먼모음T" w:hint="eastAsia"/>
                <w:w w:val="110"/>
                <w:sz w:val="19"/>
              </w:rPr>
              <w:t>군</w:t>
            </w:r>
            <w:r>
              <w:rPr>
                <w:w w:val="110"/>
                <w:sz w:val="19"/>
              </w:rPr>
              <w:t>･</w:t>
            </w:r>
            <w:r>
              <w:rPr>
                <w:rFonts w:ascii="휴먼모음T" w:eastAsia="휴먼모음T" w:hint="eastAsia"/>
                <w:w w:val="110"/>
                <w:sz w:val="19"/>
              </w:rPr>
              <w:t>구청으로부터</w:t>
            </w:r>
            <w:r>
              <w:rPr>
                <w:rFonts w:ascii="휴먼모음T" w:eastAsia="휴먼모음T" w:hint="eastAsia"/>
                <w:spacing w:val="-5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방과후활동서비스의</w:t>
            </w:r>
            <w:r>
              <w:rPr>
                <w:rFonts w:ascii="휴먼모음T" w:eastAsia="휴먼모음T" w:hint="eastAsia"/>
                <w:spacing w:val="-5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제공기관으로</w:t>
            </w:r>
            <w:r>
              <w:rPr>
                <w:rFonts w:ascii="휴먼모음T" w:eastAsia="휴먼모음T" w:hint="eastAsia"/>
                <w:spacing w:val="-5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지정되어</w:t>
            </w:r>
            <w:r>
              <w:rPr>
                <w:rFonts w:ascii="휴먼모음T" w:eastAsia="휴먼모음T" w:hint="eastAsia"/>
                <w:spacing w:val="-5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방과후활동 서비스를 제공하는 기관</w:t>
            </w:r>
          </w:p>
        </w:tc>
      </w:tr>
      <w:tr>
        <w:trPr>
          <w:trHeight w:val="738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13" w:lineRule="auto" w:before="110"/>
              <w:ind w:left="238" w:right="141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협력기관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10"/>
              <w:ind w:left="335" w:right="159" w:hanging="18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52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방과후활동</w:t>
            </w:r>
            <w:r>
              <w:rPr>
                <w:rFonts w:asci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제공기관과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연계(계약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체결</w:t>
            </w:r>
            <w:r>
              <w:rPr>
                <w:rFonts w:asci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등)하여</w:t>
            </w:r>
            <w:r>
              <w:rPr>
                <w:rFonts w:asci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이용자에게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체육,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미술,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음악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각종 </w:t>
            </w:r>
            <w:r>
              <w:rPr>
                <w:rFonts w:ascii="휴먼모음T" w:eastAsia="휴먼모음T" w:hint="eastAsia"/>
                <w:w w:val="105"/>
                <w:sz w:val="19"/>
              </w:rPr>
              <w:t>취미나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여가활동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등의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특정한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서비스를</w:t>
            </w:r>
            <w:r>
              <w:rPr>
                <w:rFonts w:asci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제공하는</w:t>
            </w:r>
            <w:r>
              <w:rPr>
                <w:rFonts w:asci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지역사회</w:t>
            </w:r>
            <w:r>
              <w:rPr>
                <w:rFonts w:asci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협력기관</w:t>
            </w:r>
          </w:p>
        </w:tc>
      </w:tr>
      <w:tr>
        <w:trPr>
          <w:trHeight w:val="1013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13" w:lineRule="auto" w:before="109"/>
              <w:ind w:left="97" w:right="91" w:hanging="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협력학교 </w:t>
            </w:r>
            <w:r>
              <w:rPr>
                <w:rFonts w:ascii="휴먼모음T" w:eastAsia="휴먼모음T" w:hint="eastAsia"/>
                <w:sz w:val="19"/>
              </w:rPr>
              <w:t>(학교연계형)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13" w:lineRule="auto"/>
              <w:ind w:left="351" w:right="161" w:hanging="20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91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방과후활동</w:t>
            </w:r>
            <w:r>
              <w:rPr>
                <w:rFonts w:ascii="휴먼모음T" w:eastAsia="휴먼모음T" w:hint="eastAsia"/>
                <w:spacing w:val="-7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제공기관과</w:t>
            </w:r>
            <w:r>
              <w:rPr>
                <w:rFonts w:ascii="휴먼모음T" w:eastAsia="휴먼모음T" w:hint="eastAsia"/>
                <w:spacing w:val="-7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연계(업무협약체결</w:t>
            </w:r>
            <w:r>
              <w:rPr>
                <w:rFonts w:ascii="휴먼모음T" w:eastAsia="휴먼모음T" w:hint="eastAsia"/>
                <w:spacing w:val="-7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등)하여</w:t>
            </w:r>
            <w:r>
              <w:rPr>
                <w:rFonts w:ascii="휴먼모음T" w:eastAsia="휴먼모음T" w:hint="eastAsia"/>
                <w:spacing w:val="-7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이용자에게</w:t>
            </w:r>
            <w:r>
              <w:rPr>
                <w:rFonts w:ascii="휴먼모음T" w:eastAsia="휴먼모음T" w:hint="eastAsia"/>
                <w:spacing w:val="-7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취미</w:t>
            </w:r>
            <w:r>
              <w:rPr>
                <w:spacing w:val="-3"/>
                <w:w w:val="110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여가,</w:t>
            </w:r>
            <w:r>
              <w:rPr>
                <w:rFonts w:ascii="휴먼모음T" w:eastAsia="휴먼모음T" w:hint="eastAsia"/>
                <w:spacing w:val="-71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자립준비, </w:t>
            </w:r>
            <w:r>
              <w:rPr>
                <w:rFonts w:ascii="휴먼모음T" w:eastAsia="휴먼모음T" w:hint="eastAsia"/>
                <w:w w:val="110"/>
                <w:sz w:val="19"/>
              </w:rPr>
              <w:t>자조활동 등의 다양한 서비스를 제공할 수 있는 공간을 제공하는 학교</w:t>
            </w:r>
          </w:p>
        </w:tc>
      </w:tr>
      <w:tr>
        <w:trPr>
          <w:trHeight w:val="1922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13" w:lineRule="auto"/>
              <w:ind w:left="404" w:right="141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인력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96"/>
              </w:numPr>
              <w:tabs>
                <w:tab w:pos="269" w:val="left" w:leader="none"/>
              </w:tabs>
              <w:spacing w:line="293" w:lineRule="exact" w:before="86" w:after="0"/>
              <w:ind w:left="268" w:right="0" w:hanging="218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전담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관리인력</w:t>
            </w:r>
          </w:p>
          <w:p>
            <w:pPr>
              <w:pStyle w:val="TableParagraph"/>
              <w:numPr>
                <w:ilvl w:val="1"/>
                <w:numId w:val="396"/>
              </w:numPr>
              <w:tabs>
                <w:tab w:pos="354" w:val="left" w:leader="none"/>
              </w:tabs>
              <w:spacing w:line="201" w:lineRule="auto" w:before="18" w:after="0"/>
              <w:ind w:left="353" w:right="164" w:hanging="203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제공기관에서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계획,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조정,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연계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전반의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코디네이터,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지원인력의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개발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운용에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따른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행정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 업무 등을 담당하는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</w:t>
            </w:r>
          </w:p>
          <w:p>
            <w:pPr>
              <w:pStyle w:val="TableParagraph"/>
              <w:numPr>
                <w:ilvl w:val="0"/>
                <w:numId w:val="396"/>
              </w:numPr>
              <w:tabs>
                <w:tab w:pos="269" w:val="left" w:leader="none"/>
              </w:tabs>
              <w:spacing w:line="293" w:lineRule="exact" w:before="62" w:after="0"/>
              <w:ind w:left="268" w:right="0" w:hanging="218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제공인력</w:t>
            </w:r>
          </w:p>
          <w:p>
            <w:pPr>
              <w:pStyle w:val="TableParagraph"/>
              <w:numPr>
                <w:ilvl w:val="1"/>
                <w:numId w:val="396"/>
              </w:numPr>
              <w:tabs>
                <w:tab w:pos="355" w:val="left" w:leader="none"/>
              </w:tabs>
              <w:spacing w:line="293" w:lineRule="exact" w:before="0" w:after="0"/>
              <w:ind w:left="354" w:right="0" w:hanging="204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 제공기관에서 방과후활동 이용자에게 직접 서비스를 제공하는</w:t>
            </w:r>
            <w:r>
              <w:rPr>
                <w:rFonts w:ascii="휴먼모음T" w:hAnsi="휴먼모음T" w:eastAsia="휴먼모음T" w:hint="eastAsia"/>
                <w:spacing w:val="-7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</w:t>
            </w:r>
          </w:p>
        </w:tc>
      </w:tr>
      <w:tr>
        <w:trPr>
          <w:trHeight w:val="737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2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222" w:right="21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대체인력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09"/>
              <w:ind w:left="347" w:hanging="19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83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10"/>
                <w:sz w:val="19"/>
              </w:rPr>
              <w:t>발달장애인에게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10"/>
                <w:sz w:val="19"/>
              </w:rPr>
              <w:t>서비스를</w:t>
            </w:r>
            <w:r>
              <w:rPr>
                <w:rFonts w:ascii="휴먼모음T" w:eastAsia="휴먼모음T" w:hint="eastAsia"/>
                <w:spacing w:val="-70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10"/>
                <w:sz w:val="19"/>
              </w:rPr>
              <w:t>제공하던</w:t>
            </w:r>
            <w:r>
              <w:rPr>
                <w:rFonts w:ascii="휴먼모음T" w:eastAsia="휴먼모음T" w:hint="eastAsia"/>
                <w:spacing w:val="-70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10"/>
                <w:sz w:val="19"/>
              </w:rPr>
              <w:t>제공인력이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10"/>
                <w:sz w:val="19"/>
              </w:rPr>
              <w:t>연가,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10"/>
                <w:sz w:val="19"/>
              </w:rPr>
              <w:t>병가,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10"/>
                <w:sz w:val="19"/>
              </w:rPr>
              <w:t>교육</w:t>
            </w:r>
            <w:r>
              <w:rPr>
                <w:rFonts w:ascii="휴먼모음T" w:eastAsia="휴먼모음T" w:hint="eastAsia"/>
                <w:spacing w:val="-71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10"/>
                <w:sz w:val="19"/>
              </w:rPr>
              <w:t>등으로</w:t>
            </w:r>
            <w:r>
              <w:rPr>
                <w:rFonts w:ascii="휴먼모음T" w:eastAsia="휴먼모음T" w:hint="eastAsia"/>
                <w:spacing w:val="-70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10"/>
                <w:sz w:val="19"/>
              </w:rPr>
              <w:t>부재할</w:t>
            </w:r>
            <w:r>
              <w:rPr>
                <w:rFonts w:ascii="휴먼모음T" w:eastAsia="휴먼모음T" w:hint="eastAsia"/>
                <w:spacing w:val="-71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때</w:t>
            </w:r>
            <w:r>
              <w:rPr>
                <w:rFonts w:ascii="휴먼모음T" w:eastAsia="휴먼모음T" w:hint="eastAsia"/>
                <w:spacing w:val="-69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10"/>
                <w:sz w:val="19"/>
              </w:rPr>
              <w:t>기존 </w:t>
            </w:r>
            <w:r>
              <w:rPr>
                <w:rFonts w:ascii="휴먼모음T" w:eastAsia="휴먼모음T" w:hint="eastAsia"/>
                <w:spacing w:val="-6"/>
                <w:w w:val="110"/>
                <w:sz w:val="19"/>
              </w:rPr>
              <w:t>인력을 </w:t>
            </w:r>
            <w:r>
              <w:rPr>
                <w:rFonts w:ascii="휴먼모음T" w:eastAsia="휴먼모음T" w:hint="eastAsia"/>
                <w:spacing w:val="-7"/>
                <w:w w:val="110"/>
                <w:sz w:val="19"/>
              </w:rPr>
              <w:t>대신하여 방과후활동 서비스를 제공하는 </w:t>
            </w:r>
            <w:r>
              <w:rPr>
                <w:rFonts w:ascii="휴먼모음T" w:eastAsia="휴먼모음T" w:hint="eastAsia"/>
                <w:spacing w:val="-9"/>
                <w:w w:val="110"/>
                <w:sz w:val="19"/>
              </w:rPr>
              <w:t>보조인력</w:t>
            </w:r>
          </w:p>
        </w:tc>
      </w:tr>
      <w:tr>
        <w:trPr>
          <w:trHeight w:val="738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213" w:lineRule="auto" w:before="110"/>
              <w:ind w:left="404" w:right="222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교육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13" w:lineRule="auto" w:before="110"/>
              <w:ind w:left="353" w:right="159" w:hanging="2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68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방과후활동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서비스를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제공하기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위해서</w:t>
            </w:r>
            <w:r>
              <w:rPr>
                <w:rFonts w:ascii="휴먼모음T" w:eastAsia="휴먼모음T" w:hint="eastAsia"/>
                <w:spacing w:val="-63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필수적으로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이수해야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하는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교육과정으로</w:t>
            </w:r>
            <w:r>
              <w:rPr>
                <w:rFonts w:ascii="휴먼모음T" w:eastAsia="휴먼모음T" w:hint="eastAsia"/>
                <w:spacing w:val="-64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10"/>
                <w:sz w:val="19"/>
              </w:rPr>
              <w:t>지역 </w:t>
            </w:r>
            <w:r>
              <w:rPr>
                <w:rFonts w:ascii="휴먼모음T" w:eastAsia="휴먼모음T" w:hint="eastAsia"/>
                <w:w w:val="110"/>
                <w:sz w:val="19"/>
              </w:rPr>
              <w:t>발달장애인지원센터가 주관하여 진행</w:t>
            </w:r>
          </w:p>
        </w:tc>
      </w:tr>
      <w:tr>
        <w:trPr>
          <w:trHeight w:val="1560" w:hRule="atLeast"/>
        </w:trPr>
        <w:tc>
          <w:tcPr>
            <w:tcW w:w="1140" w:type="dxa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13" w:lineRule="auto"/>
              <w:ind w:left="238" w:right="94" w:hanging="3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지원센터</w:t>
            </w:r>
          </w:p>
        </w:tc>
        <w:tc>
          <w:tcPr>
            <w:tcW w:w="6808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97"/>
              </w:numPr>
              <w:tabs>
                <w:tab w:pos="354" w:val="left" w:leader="none"/>
              </w:tabs>
              <w:spacing w:line="201" w:lineRule="auto" w:before="120" w:after="0"/>
              <w:ind w:left="353" w:right="159" w:hanging="203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발달장애인지원법에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따라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발달장애인에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개인별지원계획의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수립,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복지지원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정보의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연계,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종사자에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교육지원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발달장애인에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통합적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 체계를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마련하기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위해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설치된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기관(※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중앙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1곳,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17개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광역시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도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등에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설치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운영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중)</w:t>
            </w:r>
          </w:p>
          <w:p>
            <w:pPr>
              <w:pStyle w:val="TableParagraph"/>
              <w:numPr>
                <w:ilvl w:val="0"/>
                <w:numId w:val="397"/>
              </w:numPr>
              <w:tabs>
                <w:tab w:pos="353" w:val="left" w:leader="none"/>
              </w:tabs>
              <w:spacing w:line="213" w:lineRule="auto" w:before="6" w:after="0"/>
              <w:ind w:left="351" w:right="166" w:hanging="201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관련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제공기관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모니터링,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개인별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지원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 수립 등의 업무를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수행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13"/>
        <w:rPr>
          <w:sz w:val="27"/>
        </w:rPr>
      </w:pPr>
    </w:p>
    <w:p>
      <w:pPr>
        <w:spacing w:before="1"/>
        <w:ind w:left="127" w:right="0" w:firstLine="0"/>
        <w:jc w:val="left"/>
        <w:rPr>
          <w:sz w:val="20"/>
        </w:rPr>
      </w:pPr>
      <w:r>
        <w:rPr>
          <w:sz w:val="20"/>
        </w:rPr>
        <w:t>178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903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 w:after="48"/>
      </w:pPr>
      <w:r>
        <w:rPr>
          <w:w w:val="105"/>
        </w:rPr>
        <w:t>라. 사업 개요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0"/>
        <w:gridCol w:w="6860"/>
      </w:tblGrid>
      <w:tr>
        <w:trPr>
          <w:trHeight w:val="356" w:hRule="atLeast"/>
        </w:trPr>
        <w:tc>
          <w:tcPr>
            <w:tcW w:w="108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6" w:lineRule="exact"/>
              <w:ind w:left="329" w:right="32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86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6" w:lineRule="exact"/>
              <w:ind w:left="3017" w:right="303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주요내용</w:t>
            </w:r>
          </w:p>
        </w:tc>
      </w:tr>
      <w:tr>
        <w:trPr>
          <w:trHeight w:val="1535" w:hRule="atLeast"/>
        </w:trPr>
        <w:tc>
          <w:tcPr>
            <w:tcW w:w="1080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before="1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지원기준</w:t>
            </w:r>
          </w:p>
        </w:tc>
        <w:tc>
          <w:tcPr>
            <w:tcW w:w="6860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98"/>
              </w:numPr>
              <w:tabs>
                <w:tab w:pos="333" w:val="left" w:leader="none"/>
              </w:tabs>
              <w:spacing w:line="317" w:lineRule="exact" w:before="7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만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6세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18세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미만의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｢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장애인복지법</w:t>
            </w:r>
            <w:r>
              <w:rPr>
                <w:w w:val="105"/>
                <w:sz w:val="19"/>
              </w:rPr>
              <w:t>｣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지적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자폐성장애인</w:t>
            </w:r>
          </w:p>
          <w:p>
            <w:pPr>
              <w:pStyle w:val="TableParagraph"/>
              <w:spacing w:line="199" w:lineRule="auto" w:before="9"/>
              <w:ind w:left="426" w:right="153" w:hanging="1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30"/>
                <w:sz w:val="19"/>
              </w:rPr>
              <w:t>-</w:t>
            </w:r>
            <w:r>
              <w:rPr>
                <w:rFonts w:ascii="휴먼모음T" w:eastAsia="휴먼모음T" w:hint="eastAsia"/>
                <w:spacing w:val="-89"/>
                <w:w w:val="13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단,</w:t>
            </w:r>
            <w:r>
              <w:rPr>
                <w:rFonts w:ascii="휴먼모음T" w:eastAsia="휴먼모음T" w:hint="eastAsia"/>
                <w:spacing w:val="-6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만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18세</w:t>
            </w:r>
            <w:r>
              <w:rPr>
                <w:rFonts w:ascii="휴먼모음T" w:eastAsia="휴먼모음T" w:hint="eastAsia"/>
                <w:spacing w:val="-67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이상의</w:t>
            </w:r>
            <w:r>
              <w:rPr>
                <w:rFonts w:ascii="휴먼모음T" w:eastAsia="휴먼모음T" w:hint="eastAsia"/>
                <w:spacing w:val="-65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재학생의</w:t>
            </w:r>
            <w:r>
              <w:rPr>
                <w:rFonts w:ascii="휴먼모음T" w:eastAsia="휴먼모음T" w:hint="eastAsia"/>
                <w:spacing w:val="-67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경우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방과후활동서비스(재학증명서</w:t>
            </w:r>
            <w:r>
              <w:rPr>
                <w:rFonts w:ascii="휴먼모음T" w:eastAsia="휴먼모음T" w:hint="eastAsia"/>
                <w:spacing w:val="-67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w w:val="110"/>
                <w:sz w:val="19"/>
              </w:rPr>
              <w:t>필수)와</w:t>
            </w:r>
            <w:r>
              <w:rPr>
                <w:rFonts w:ascii="휴먼모음T" w:eastAsia="휴먼모음T" w:hint="eastAsia"/>
                <w:spacing w:val="-66"/>
                <w:w w:val="110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10"/>
                <w:sz w:val="19"/>
              </w:rPr>
              <w:t>주간활동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서비스(단축형, 기본형에 한함) </w:t>
            </w:r>
            <w:r>
              <w:rPr>
                <w:rFonts w:ascii="휴먼모음T" w:eastAsia="휴먼모음T" w:hint="eastAsia"/>
                <w:w w:val="110"/>
                <w:sz w:val="19"/>
              </w:rPr>
              <w:t>중 택1 </w:t>
            </w:r>
            <w:r>
              <w:rPr>
                <w:rFonts w:ascii="휴먼모음T" w:eastAsia="휴먼모음T" w:hint="eastAsia"/>
                <w:spacing w:val="-3"/>
                <w:w w:val="110"/>
                <w:sz w:val="19"/>
              </w:rPr>
              <w:t>가능(중복이용 불가)</w:t>
            </w:r>
          </w:p>
          <w:p>
            <w:pPr>
              <w:pStyle w:val="TableParagraph"/>
              <w:numPr>
                <w:ilvl w:val="0"/>
                <w:numId w:val="398"/>
              </w:numPr>
              <w:tabs>
                <w:tab w:pos="327" w:val="left" w:leader="none"/>
              </w:tabs>
              <w:spacing w:line="199" w:lineRule="auto" w:before="1" w:after="0"/>
              <w:ind w:left="326" w:right="161" w:hanging="17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온종일교실,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청소년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아카데미,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거주시설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입소자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다른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복지서비스 이용자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제외</w:t>
            </w:r>
          </w:p>
        </w:tc>
      </w:tr>
      <w:tr>
        <w:trPr>
          <w:trHeight w:val="520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15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지원인원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399"/>
              </w:numPr>
              <w:tabs>
                <w:tab w:pos="333" w:val="left" w:leader="none"/>
              </w:tabs>
              <w:spacing w:line="240" w:lineRule="auto" w:before="115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목표 :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10,000명(’22년)</w:t>
            </w:r>
          </w:p>
        </w:tc>
      </w:tr>
      <w:tr>
        <w:trPr>
          <w:trHeight w:val="776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4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before="1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제공시간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0"/>
              </w:numPr>
              <w:tabs>
                <w:tab w:pos="333" w:val="left" w:leader="none"/>
              </w:tabs>
              <w:spacing w:line="318" w:lineRule="exact" w:before="79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월 44시간(월-토, 일요일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공휴일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제외)</w:t>
            </w:r>
          </w:p>
          <w:p>
            <w:pPr>
              <w:pStyle w:val="TableParagraph"/>
              <w:numPr>
                <w:ilvl w:val="0"/>
                <w:numId w:val="400"/>
              </w:numPr>
              <w:tabs>
                <w:tab w:pos="333" w:val="left" w:leader="none"/>
              </w:tabs>
              <w:spacing w:line="283" w:lineRule="exact" w:before="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월-토(09시~21시)</w:t>
            </w:r>
          </w:p>
        </w:tc>
      </w:tr>
      <w:tr>
        <w:trPr>
          <w:trHeight w:val="1545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1"/>
              </w:numPr>
              <w:tabs>
                <w:tab w:pos="333" w:val="left" w:leader="none"/>
              </w:tabs>
              <w:spacing w:line="199" w:lineRule="auto" w:before="119" w:after="0"/>
              <w:ind w:left="332" w:right="163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(직접제공형) 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구에서 공모를 통해 시설 및</w:t>
            </w:r>
            <w:r>
              <w:rPr>
                <w:rFonts w:ascii="휴먼모음T" w:hAnsi="휴먼모음T" w:eastAsia="휴먼모음T" w:hint="eastAsia"/>
                <w:spacing w:val="-7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인력기준 갖춘 적정수의 제공기관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지정</w:t>
            </w:r>
          </w:p>
          <w:p>
            <w:pPr>
              <w:pStyle w:val="TableParagraph"/>
              <w:numPr>
                <w:ilvl w:val="0"/>
                <w:numId w:val="401"/>
              </w:numPr>
              <w:tabs>
                <w:tab w:pos="327" w:val="left" w:leader="none"/>
              </w:tabs>
              <w:spacing w:line="246" w:lineRule="exact" w:before="0" w:after="0"/>
              <w:ind w:left="326" w:right="0" w:hanging="17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(학교연계형)</w:t>
            </w:r>
            <w:r>
              <w:rPr>
                <w:rFonts w:ascii="휴먼모음T" w:hAnsi="휴먼모음T" w:eastAsia="휴먼모음T" w:hint="eastAsia"/>
                <w:spacing w:val="-2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특별자치시</w:t>
            </w:r>
            <w:r>
              <w:rPr>
                <w:spacing w:val="-8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특별자치도</w:t>
            </w:r>
            <w:r>
              <w:rPr>
                <w:spacing w:val="-8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시</w:t>
            </w:r>
            <w:r>
              <w:rPr>
                <w:spacing w:val="-8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군</w:t>
            </w:r>
            <w:r>
              <w:rPr>
                <w:spacing w:val="-8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구에서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공모를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유휴공간(교실,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체육관</w:t>
            </w:r>
          </w:p>
          <w:p>
            <w:pPr>
              <w:pStyle w:val="TableParagraph"/>
              <w:spacing w:line="199" w:lineRule="auto" w:before="10"/>
              <w:ind w:left="328" w:right="15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등)있는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학교와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공간사용협약</w:t>
            </w:r>
            <w:r>
              <w:rPr>
                <w:rFonts w:asci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체결을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완료하고</w:t>
            </w:r>
            <w:r>
              <w:rPr>
                <w:rFonts w:asci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인력기준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갖춘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기관을</w:t>
            </w:r>
            <w:r>
              <w:rPr>
                <w:rFonts w:asci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대상으로</w:t>
            </w:r>
            <w:r>
              <w:rPr>
                <w:rFonts w:asci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학교 연계형 제공기관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지정</w:t>
            </w:r>
          </w:p>
        </w:tc>
      </w:tr>
      <w:tr>
        <w:trPr>
          <w:trHeight w:val="1031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9" w:lineRule="auto"/>
              <w:ind w:left="374" w:right="192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기준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2"/>
              </w:numPr>
              <w:tabs>
                <w:tab w:pos="313" w:val="left" w:leader="none"/>
              </w:tabs>
              <w:spacing w:line="199" w:lineRule="auto" w:before="150" w:after="0"/>
              <w:ind w:left="312" w:right="159" w:hanging="16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사회복지사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자격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보유자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관련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전공자와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1년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경험이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있는 활동지원사 등도 참여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허용</w:t>
            </w:r>
          </w:p>
          <w:p>
            <w:pPr>
              <w:pStyle w:val="TableParagraph"/>
              <w:numPr>
                <w:ilvl w:val="0"/>
                <w:numId w:val="402"/>
              </w:numPr>
              <w:tabs>
                <w:tab w:pos="333" w:val="left" w:leader="none"/>
              </w:tabs>
              <w:spacing w:line="272" w:lineRule="exact" w:before="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제공을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위해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이수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 必</w:t>
            </w:r>
          </w:p>
        </w:tc>
      </w:tr>
      <w:tr>
        <w:trPr>
          <w:trHeight w:val="1545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9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제공서비스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3"/>
              </w:numPr>
              <w:tabs>
                <w:tab w:pos="321" w:val="left" w:leader="none"/>
              </w:tabs>
              <w:spacing w:line="199" w:lineRule="auto" w:before="151" w:after="0"/>
              <w:ind w:left="316" w:right="165" w:hanging="16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이용자는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수급자격(제공시간)을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받아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지역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제공기관에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등록하여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소그룹을 구성하여 방과후활동서비스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</w:t>
            </w:r>
          </w:p>
          <w:p>
            <w:pPr>
              <w:pStyle w:val="TableParagraph"/>
              <w:numPr>
                <w:ilvl w:val="0"/>
                <w:numId w:val="403"/>
              </w:numPr>
              <w:tabs>
                <w:tab w:pos="318" w:val="left" w:leader="none"/>
              </w:tabs>
              <w:spacing w:line="246" w:lineRule="exact" w:before="0" w:after="0"/>
              <w:ind w:left="317" w:right="0" w:hanging="16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제공기관은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취미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여가,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자립준비,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관람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체험,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자조활동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이용자의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욕구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상황을</w:t>
            </w:r>
          </w:p>
          <w:p>
            <w:pPr>
              <w:pStyle w:val="TableParagraph"/>
              <w:spacing w:line="256" w:lineRule="exact"/>
              <w:ind w:left="31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고려한 다양한 방과후활동서비스 제공</w:t>
            </w:r>
          </w:p>
          <w:p>
            <w:pPr>
              <w:pStyle w:val="TableParagraph"/>
              <w:numPr>
                <w:ilvl w:val="0"/>
                <w:numId w:val="403"/>
              </w:numPr>
              <w:tabs>
                <w:tab w:pos="333" w:val="left" w:leader="none"/>
              </w:tabs>
              <w:spacing w:line="282" w:lineRule="exact" w:before="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월-토(09시~21시)에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대상으로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제공되는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프로그램</w:t>
            </w:r>
          </w:p>
        </w:tc>
      </w:tr>
      <w:tr>
        <w:trPr>
          <w:trHeight w:val="1828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before="1"/>
              <w:ind w:left="54" w:right="5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 단가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4"/>
              </w:numPr>
              <w:tabs>
                <w:tab w:pos="333" w:val="left" w:leader="none"/>
              </w:tabs>
              <w:spacing w:line="282" w:lineRule="exact" w:before="115" w:after="0"/>
              <w:ind w:left="332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기준단가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14,800원</w:t>
            </w:r>
          </w:p>
          <w:p>
            <w:pPr>
              <w:pStyle w:val="TableParagraph"/>
              <w:numPr>
                <w:ilvl w:val="0"/>
                <w:numId w:val="404"/>
              </w:numPr>
              <w:tabs>
                <w:tab w:pos="333" w:val="left" w:leader="none"/>
              </w:tabs>
              <w:spacing w:line="282" w:lineRule="exact" w:before="0" w:after="0"/>
              <w:ind w:left="332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 그룹규모별 차등단가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</w:t>
            </w:r>
          </w:p>
        </w:tc>
      </w:tr>
      <w:tr>
        <w:trPr>
          <w:trHeight w:val="1283" w:hRule="atLeast"/>
        </w:trPr>
        <w:tc>
          <w:tcPr>
            <w:tcW w:w="1080" w:type="dxa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74"/>
              <w:ind w:left="54" w:right="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협력기관</w:t>
            </w:r>
          </w:p>
        </w:tc>
        <w:tc>
          <w:tcPr>
            <w:tcW w:w="6860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05"/>
              </w:numPr>
              <w:tabs>
                <w:tab w:pos="327" w:val="left" w:leader="none"/>
              </w:tabs>
              <w:spacing w:line="199" w:lineRule="auto" w:before="150" w:after="0"/>
              <w:ind w:left="326" w:right="161" w:hanging="17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지역사회에서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지역주민에게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일상적으로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체육,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미술,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음악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각종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취미나</w:t>
            </w:r>
            <w:r>
              <w:rPr>
                <w:rFonts w:ascii="휴먼모음T" w:hAnsi="휴먼모음T" w:eastAsia="휴먼모음T" w:hint="eastAsia"/>
                <w:spacing w:val="-1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여가활동 등의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특정한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제공하는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이용시설이나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</w:t>
            </w:r>
          </w:p>
          <w:p>
            <w:pPr>
              <w:pStyle w:val="TableParagraph"/>
              <w:numPr>
                <w:ilvl w:val="0"/>
                <w:numId w:val="405"/>
              </w:numPr>
              <w:tabs>
                <w:tab w:pos="316" w:val="left" w:leader="none"/>
              </w:tabs>
              <w:spacing w:line="199" w:lineRule="auto" w:before="0" w:after="0"/>
              <w:ind w:left="320" w:right="165" w:hanging="170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제공기관과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협력체계를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구축하여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이용자에게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프로그램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 및 지역사회 내 외부활동을</w:t>
            </w:r>
            <w:r>
              <w:rPr>
                <w:rFonts w:ascii="휴먼모음T" w:hAnsi="휴먼모음T" w:eastAsia="휴먼모음T" w:hint="eastAsia"/>
                <w:spacing w:val="-7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13"/>
        <w:rPr>
          <w:sz w:val="37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/>
        <w:pict>
          <v:shape style="position:absolute;margin-left:141.180008pt;margin-top:-175.027863pt;width:328.4pt;height:12.4pt;mso-position-horizontal-relative:page;mso-position-vertical-relative:paragraph;z-index:-45089792" coordorigin="2824,-3501" coordsize="6568,248" path="m7750,-3501l6108,-3501,4465,-3501,2824,-3501,2824,-3253,4465,-3253,6108,-3253,7750,-3253,7750,-3501xm9391,-3501l7750,-3501,7750,-3253,9391,-3253,9391,-3501xe" filled="true" fillcolor="#efefe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41.179993pt;margin-top:-175.207855pt;width:328.95pt;height:49.7pt;mso-position-horizontal-relative:page;mso-position-vertical-relative:paragraph;z-index:162094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4" w:space="0" w:color="7E7E7E"/>
                      <w:left w:val="single" w:sz="4" w:space="0" w:color="7E7E7E"/>
                      <w:bottom w:val="single" w:sz="4" w:space="0" w:color="7E7E7E"/>
                      <w:right w:val="single" w:sz="4" w:space="0" w:color="7E7E7E"/>
                      <w:insideH w:val="single" w:sz="4" w:space="0" w:color="7E7E7E"/>
                      <w:insideV w:val="single" w:sz="4" w:space="0" w:color="7E7E7E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642"/>
                    <w:gridCol w:w="1643"/>
                    <w:gridCol w:w="1642"/>
                    <w:gridCol w:w="1646"/>
                  </w:tblGrid>
                  <w:tr>
                    <w:trPr>
                      <w:trHeight w:val="237" w:hRule="atLeast"/>
                    </w:trPr>
                    <w:tc>
                      <w:tcPr>
                        <w:tcW w:w="1642" w:type="dxa"/>
                        <w:tcBorders>
                          <w:lef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17" w:lineRule="exact"/>
                          <w:ind w:left="418" w:right="414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구성인원</w:t>
                        </w:r>
                      </w:p>
                    </w:tc>
                    <w:tc>
                      <w:tcPr>
                        <w:tcW w:w="1643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17" w:lineRule="exact"/>
                          <w:ind w:left="410" w:right="411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2인그룹</w:t>
                        </w:r>
                      </w:p>
                    </w:tc>
                    <w:tc>
                      <w:tcPr>
                        <w:tcW w:w="1642" w:type="dxa"/>
                        <w:shd w:val="clear" w:color="auto" w:fill="EFEFEF"/>
                      </w:tcPr>
                      <w:p>
                        <w:pPr>
                          <w:pStyle w:val="TableParagraph"/>
                          <w:spacing w:line="217" w:lineRule="exact"/>
                          <w:ind w:left="20" w:right="20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3인그룹</w:t>
                        </w:r>
                      </w:p>
                    </w:tc>
                    <w:tc>
                      <w:tcPr>
                        <w:tcW w:w="1646" w:type="dxa"/>
                        <w:tcBorders>
                          <w:right w:val="nil"/>
                        </w:tcBorders>
                        <w:shd w:val="clear" w:color="auto" w:fill="EFEFEF"/>
                      </w:tcPr>
                      <w:p>
                        <w:pPr>
                          <w:pStyle w:val="TableParagraph"/>
                          <w:spacing w:line="217" w:lineRule="exact"/>
                          <w:ind w:left="410" w:right="419"/>
                          <w:jc w:val="center"/>
                          <w:rPr>
                            <w:rFonts w:ascii="맑은 고딕" w:eastAsia="맑은 고딕" w:hint="eastAsia"/>
                            <w:sz w:val="19"/>
                          </w:rPr>
                        </w:pPr>
                        <w:r>
                          <w:rPr>
                            <w:rFonts w:ascii="맑은 고딕" w:eastAsia="맑은 고딕" w:hint="eastAsia"/>
                            <w:sz w:val="19"/>
                          </w:rPr>
                          <w:t>4인그룹</w:t>
                        </w:r>
                      </w:p>
                    </w:tc>
                  </w:tr>
                  <w:tr>
                    <w:trPr>
                      <w:trHeight w:val="236" w:hRule="atLeast"/>
                    </w:trPr>
                    <w:tc>
                      <w:tcPr>
                        <w:tcW w:w="1642" w:type="dxa"/>
                        <w:tcBorders>
                          <w:left w:val="nil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216" w:lineRule="exact"/>
                          <w:ind w:left="418" w:right="414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적용 요율</w:t>
                        </w:r>
                      </w:p>
                    </w:tc>
                    <w:tc>
                      <w:tcPr>
                        <w:tcW w:w="1643" w:type="dxa"/>
                      </w:tcPr>
                      <w:p>
                        <w:pPr>
                          <w:pStyle w:val="TableParagraph"/>
                          <w:spacing w:line="216" w:lineRule="exact"/>
                          <w:ind w:left="411" w:right="411"/>
                          <w:jc w:val="center"/>
                          <w:rPr>
                            <w:rFonts w:ascii="휴먼모음T"/>
                            <w:sz w:val="19"/>
                          </w:rPr>
                        </w:pPr>
                        <w:r>
                          <w:rPr>
                            <w:rFonts w:ascii="휴먼모음T"/>
                            <w:sz w:val="19"/>
                          </w:rPr>
                          <w:t>100%</w:t>
                        </w:r>
                      </w:p>
                    </w:tc>
                    <w:tc>
                      <w:tcPr>
                        <w:tcW w:w="1642" w:type="dxa"/>
                      </w:tcPr>
                      <w:p>
                        <w:pPr>
                          <w:pStyle w:val="TableParagraph"/>
                          <w:spacing w:line="216" w:lineRule="exact"/>
                          <w:ind w:left="20" w:right="20"/>
                          <w:jc w:val="center"/>
                          <w:rPr>
                            <w:rFonts w:ascii="휴먼모음T"/>
                            <w:sz w:val="19"/>
                          </w:rPr>
                        </w:pPr>
                        <w:r>
                          <w:rPr>
                            <w:rFonts w:ascii="휴먼모음T"/>
                            <w:sz w:val="19"/>
                          </w:rPr>
                          <w:t>90%</w:t>
                        </w:r>
                      </w:p>
                    </w:tc>
                    <w:tc>
                      <w:tcPr>
                        <w:tcW w:w="164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6" w:lineRule="exact"/>
                          <w:ind w:left="410" w:right="419"/>
                          <w:jc w:val="center"/>
                          <w:rPr>
                            <w:rFonts w:ascii="휴먼모음T"/>
                            <w:sz w:val="19"/>
                          </w:rPr>
                        </w:pPr>
                        <w:r>
                          <w:rPr>
                            <w:rFonts w:ascii="휴먼모음T"/>
                            <w:sz w:val="19"/>
                          </w:rPr>
                          <w:t>80%</w:t>
                        </w:r>
                      </w:p>
                    </w:tc>
                  </w:tr>
                  <w:tr>
                    <w:trPr>
                      <w:trHeight w:val="236" w:hRule="atLeast"/>
                    </w:trPr>
                    <w:tc>
                      <w:tcPr>
                        <w:tcW w:w="1642" w:type="dxa"/>
                        <w:tcBorders>
                          <w:left w:val="nil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216" w:lineRule="exact"/>
                          <w:ind w:left="417" w:right="414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시간당</w:t>
                        </w:r>
                      </w:p>
                    </w:tc>
                    <w:tc>
                      <w:tcPr>
                        <w:tcW w:w="1643" w:type="dxa"/>
                      </w:tcPr>
                      <w:p>
                        <w:pPr>
                          <w:pStyle w:val="TableParagraph"/>
                          <w:spacing w:line="216" w:lineRule="exact"/>
                          <w:ind w:left="411" w:right="41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14,800원</w:t>
                        </w:r>
                      </w:p>
                    </w:tc>
                    <w:tc>
                      <w:tcPr>
                        <w:tcW w:w="1642" w:type="dxa"/>
                      </w:tcPr>
                      <w:p>
                        <w:pPr>
                          <w:pStyle w:val="TableParagraph"/>
                          <w:spacing w:line="216" w:lineRule="exact"/>
                          <w:ind w:left="19" w:right="20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13,320원</w:t>
                        </w:r>
                      </w:p>
                    </w:tc>
                    <w:tc>
                      <w:tcPr>
                        <w:tcW w:w="164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6" w:lineRule="exact"/>
                          <w:ind w:left="410" w:right="419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11,840원</w:t>
                        </w:r>
                      </w:p>
                    </w:tc>
                  </w:tr>
                  <w:tr>
                    <w:trPr>
                      <w:trHeight w:val="237" w:hRule="atLeast"/>
                    </w:trPr>
                    <w:tc>
                      <w:tcPr>
                        <w:tcW w:w="1642" w:type="dxa"/>
                        <w:tcBorders>
                          <w:left w:val="nil"/>
                        </w:tcBorders>
                        <w:shd w:val="clear" w:color="auto" w:fill="EDEDED"/>
                      </w:tcPr>
                      <w:p>
                        <w:pPr>
                          <w:pStyle w:val="TableParagraph"/>
                          <w:spacing w:line="217" w:lineRule="exact"/>
                          <w:ind w:left="417" w:right="414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그룹전체</w:t>
                        </w:r>
                      </w:p>
                    </w:tc>
                    <w:tc>
                      <w:tcPr>
                        <w:tcW w:w="1643" w:type="dxa"/>
                      </w:tcPr>
                      <w:p>
                        <w:pPr>
                          <w:pStyle w:val="TableParagraph"/>
                          <w:spacing w:line="217" w:lineRule="exact"/>
                          <w:ind w:left="411" w:right="411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29,600원</w:t>
                        </w:r>
                      </w:p>
                    </w:tc>
                    <w:tc>
                      <w:tcPr>
                        <w:tcW w:w="1642" w:type="dxa"/>
                      </w:tcPr>
                      <w:p>
                        <w:pPr>
                          <w:pStyle w:val="TableParagraph"/>
                          <w:spacing w:line="217" w:lineRule="exact"/>
                          <w:ind w:left="19" w:right="20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39,960원</w:t>
                        </w:r>
                      </w:p>
                    </w:tc>
                    <w:tc>
                      <w:tcPr>
                        <w:tcW w:w="1646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17" w:lineRule="exact"/>
                          <w:ind w:left="410" w:right="419"/>
                          <w:jc w:val="center"/>
                          <w:rPr>
                            <w:rFonts w:ascii="휴먼모음T" w:eastAsia="휴먼모음T" w:hint="eastAsia"/>
                            <w:sz w:val="19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9"/>
                          </w:rPr>
                          <w:t>47,360원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spacing w:val="-1"/>
          <w:w w:val="102"/>
          <w:sz w:val="20"/>
        </w:rPr>
        <w:t>179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8876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440;width:7937;height:5384" type="#_x0000_t75" stroked="false">
              <v:imagedata r:id="rId216" o:title=""/>
            </v:shape>
            <v:shape style="position:absolute;left:1758;top:2610;width:7598;height:5100" type="#_x0000_t75" stroked="false">
              <v:imagedata r:id="rId68" o:title=""/>
            </v:shape>
            <v:shape style="position:absolute;left:7248;top:4810;width:1726;height:321" type="#_x0000_t75" stroked="false">
              <v:imagedata r:id="rId69" o:title=""/>
            </v:shape>
            <v:shape style="position:absolute;left:1587;top:2496;width:7937;height:5384" type="#_x0000_t75" stroked="false">
              <v:imagedata r:id="rId217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마. 사업 추진</w:t>
      </w:r>
      <w:r>
        <w:rPr>
          <w:spacing w:val="-59"/>
          <w:w w:val="105"/>
        </w:rPr>
        <w:t> </w:t>
      </w:r>
      <w:r>
        <w:rPr>
          <w:w w:val="105"/>
        </w:rPr>
        <w:t>체계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180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780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line style="position:absolute" from="1588,2869" to="1588,3912" stroked="true" strokeweight="1.140pt" strokecolor="#939393">
              <v:stroke dashstyle="solid"/>
            </v:line>
            <v:line style="position:absolute" from="1588,4012" to="1588,5302" stroked="true" strokeweight="1.140pt" strokecolor="#939393">
              <v:stroke dashstyle="solid"/>
            </v:line>
            <v:line style="position:absolute" from="1588,5402" to="1588,7376" stroked="true" strokeweight="1.140pt" strokecolor="#939393">
              <v:stroke dashstyle="solid"/>
            </v:line>
            <v:line style="position:absolute" from="1588,7477" to="1588,8864" stroked="true" strokeweight="1.140pt" strokecolor="#939393">
              <v:stroke dashstyle="solid"/>
            </v:line>
            <v:line style="position:absolute" from="1588,8965" to="1588,10918" stroked="true" strokeweight="1.140pt" strokecolor="#939393">
              <v:stroke dashstyle="solid"/>
            </v:line>
            <v:line style="position:absolute" from="1588,11018" to="1588,11625" stroked="true" strokeweight="1.140pt" strokecolor="#939393">
              <v:stroke dashstyle="solid"/>
            </v:line>
            <v:line style="position:absolute" from="3958,2869" to="3958,3912" stroked="true" strokeweight="1.140pt" strokecolor="#939393">
              <v:stroke dashstyle="solid"/>
            </v:line>
            <v:line style="position:absolute" from="3958,4012" to="3958,5302" stroked="true" strokeweight="1.140pt" strokecolor="#939393">
              <v:stroke dashstyle="solid"/>
            </v:line>
            <v:line style="position:absolute" from="3958,5402" to="3958,7376" stroked="true" strokeweight="1.140pt" strokecolor="#939393">
              <v:stroke dashstyle="solid"/>
            </v:line>
            <v:line style="position:absolute" from="3958,7477" to="3958,8864" stroked="true" strokeweight="1.140pt" strokecolor="#939393">
              <v:stroke dashstyle="solid"/>
            </v:line>
            <v:line style="position:absolute" from="3958,8965" to="3958,10918" stroked="true" strokeweight="1.140pt" strokecolor="#939393">
              <v:stroke dashstyle="solid"/>
            </v:line>
            <v:line style="position:absolute" from="3958,11018" to="3958,11625" stroked="true" strokeweight="1.140pt" strokecolor="#939393">
              <v:stroke dashstyle="solid"/>
            </v:line>
            <v:shape style="position:absolute;left:2773;top:2868;width:2;height:5996" coordorigin="2773,2869" coordsize="0,5996" path="m2773,2869l2773,3901m2773,4012l2773,5284m2773,5402l2773,7364m2773,7477l2773,8864e" filled="false" stroked="true" strokeweight=".42pt" strokecolor="#939393">
              <v:path arrowok="t"/>
              <v:stroke dashstyle="shortdot"/>
            </v:shape>
            <v:shape style="position:absolute;left:2773;top:8964;width:2;height:2661" coordorigin="2773,8965" coordsize="0,2661" path="m2773,8965l2773,10918m2773,11018l2773,11625e" filled="false" stroked="true" strokeweight=".42pt" strokecolor="#939393">
              <v:path arrowok="t"/>
              <v:stroke dashstyle="shortdot"/>
            </v:shape>
            <v:line style="position:absolute" from="1579,2869" to="3970,2869" stroked="true" strokeweight="1.140pt" strokecolor="#939393">
              <v:stroke dashstyle="solid"/>
            </v:line>
            <v:line style="position:absolute" from="1577,3912" to="3970,3912" stroked="true" strokeweight="1.140pt" strokecolor="#939393">
              <v:stroke dashstyle="solid"/>
            </v:line>
            <v:line style="position:absolute" from="1579,4012" to="3970,4012" stroked="true" strokeweight="1.140pt" strokecolor="#939393">
              <v:stroke dashstyle="solid"/>
            </v:line>
            <v:line style="position:absolute" from="1577,5302" to="3970,5302" stroked="true" strokeweight="1.140pt" strokecolor="#939393">
              <v:stroke dashstyle="solid"/>
            </v:line>
            <v:line style="position:absolute" from="1579,5402" to="3970,5402" stroked="true" strokeweight="1.140pt" strokecolor="#939393">
              <v:stroke dashstyle="solid"/>
            </v:line>
            <v:line style="position:absolute" from="1577,7376" to="3970,7376" stroked="true" strokeweight="1.140pt" strokecolor="#939393">
              <v:stroke dashstyle="solid"/>
            </v:line>
            <v:line style="position:absolute" from="1579,7477" to="3970,7477" stroked="true" strokeweight="1.140pt" strokecolor="#939393">
              <v:stroke dashstyle="solid"/>
            </v:line>
            <v:line style="position:absolute" from="1577,8864" to="3970,8864" stroked="true" strokeweight="1.140pt" strokecolor="#939393">
              <v:stroke dashstyle="solid"/>
            </v:line>
            <v:line style="position:absolute" from="1579,8965" to="3970,8965" stroked="true" strokeweight="1.140pt" strokecolor="#939393">
              <v:stroke dashstyle="solid"/>
            </v:line>
            <v:line style="position:absolute" from="1577,10918" to="3970,10918" stroked="true" strokeweight="1.140pt" strokecolor="#939393">
              <v:stroke dashstyle="solid"/>
            </v:line>
            <v:line style="position:absolute" from="1579,11018" to="3970,11018" stroked="true" strokeweight="1.140pt" strokecolor="#939393">
              <v:stroke dashstyle="solid"/>
            </v:line>
            <v:line style="position:absolute" from="1577,11625" to="3970,11625" stroked="true" strokeweight="1.140pt" strokecolor="#939393">
              <v:stroke dashstyle="solid"/>
            </v:line>
            <v:shape style="position:absolute;left:2773;top:2868;width:2;height:5996" coordorigin="2773,2869" coordsize="0,5996" path="m2773,2869l2773,3901m2773,4012l2773,5284m2773,5402l2773,7364m2773,7477l2773,8864e" filled="false" stroked="true" strokeweight=".42pt" strokecolor="#939393">
              <v:path arrowok="t"/>
              <v:stroke dashstyle="shortdot"/>
            </v:shape>
            <v:shape style="position:absolute;left:2773;top:8964;width:2;height:2661" coordorigin="2773,8965" coordsize="0,2661" path="m2773,8965l2773,10918m2773,11018l2773,11625e" filled="false" stroked="true" strokeweight=".42pt" strokecolor="#939393">
              <v:path arrowok="t"/>
              <v:stroke dashstyle="shortdot"/>
            </v:shape>
            <v:line style="position:absolute" from="1588,11018" to="1588,11625" stroked="true" strokeweight="1.140pt" strokecolor="#939393">
              <v:stroke dashstyle="solid"/>
            </v:line>
            <v:line style="position:absolute" from="1588,8965" to="1588,10918" stroked="true" strokeweight="1.140pt" strokecolor="#939393">
              <v:stroke dashstyle="solid"/>
            </v:line>
            <v:line style="position:absolute" from="1588,7477" to="1588,8864" stroked="true" strokeweight="1.140pt" strokecolor="#939393">
              <v:stroke dashstyle="solid"/>
            </v:line>
            <v:line style="position:absolute" from="1588,5402" to="1588,7376" stroked="true" strokeweight="1.140pt" strokecolor="#939393">
              <v:stroke dashstyle="solid"/>
            </v:line>
            <v:line style="position:absolute" from="1588,4012" to="1588,5302" stroked="true" strokeweight="1.140pt" strokecolor="#939393">
              <v:stroke dashstyle="solid"/>
            </v:line>
            <v:line style="position:absolute" from="1588,2869" to="1588,3912" stroked="true" strokeweight="1.140pt" strokecolor="#939393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6"/>
      </w:pPr>
      <w:r>
        <w:rPr/>
        <w:pict>
          <v:shape style="position:absolute;margin-left:79.379997pt;margin-top:23.404976pt;width:118.5pt;height:18pt;mso-position-horizontal-relative:page;mso-position-vertical-relative:paragraph;z-index:-1524684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51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추 진 주 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06.160004pt;margin-top:23.404976pt;width:270.1pt;height:18pt;mso-position-horizontal-relative:page;mso-position-vertical-relative:paragraph;z-index:-1524633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28" w:lineRule="exact" w:before="0"/>
                    <w:ind w:left="2445" w:right="2446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역 할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spacing w:val="-4"/>
          <w:w w:val="115"/>
        </w:rPr>
        <w:t>추진주체 </w:t>
      </w:r>
      <w:r>
        <w:rPr>
          <w:w w:val="115"/>
        </w:rPr>
        <w:t>및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역할</w:t>
      </w:r>
    </w:p>
    <w:p>
      <w:pPr>
        <w:pStyle w:val="BodyText"/>
        <w:spacing w:before="15"/>
        <w:rPr>
          <w:sz w:val="2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51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6"/>
                    <w:rPr>
                      <w:sz w:val="17"/>
                    </w:rPr>
                  </w:pPr>
                </w:p>
                <w:p>
                  <w:pPr>
                    <w:spacing w:line="192" w:lineRule="auto" w:before="1"/>
                    <w:ind w:left="333" w:right="326" w:firstLine="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보건 복지부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51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6"/>
                    <w:rPr>
                      <w:sz w:val="17"/>
                    </w:rPr>
                  </w:pPr>
                </w:p>
                <w:p>
                  <w:pPr>
                    <w:spacing w:line="192" w:lineRule="auto" w:before="1"/>
                    <w:ind w:left="256" w:right="238" w:firstLine="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장애인 서비스과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52.1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06"/>
                    </w:numPr>
                    <w:tabs>
                      <w:tab w:pos="265" w:val="left" w:leader="none"/>
                    </w:tabs>
                    <w:spacing w:line="289" w:lineRule="exact" w:before="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</w:t>
                  </w:r>
                  <w:r>
                    <w:rPr>
                      <w:rFonts w:ascii="맑은 고딕" w:eastAsia="맑은 고딕" w:hint="eastAsia"/>
                      <w:b/>
                      <w:spacing w:val="24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총괄</w:t>
                  </w:r>
                </w:p>
                <w:p>
                  <w:pPr>
                    <w:numPr>
                      <w:ilvl w:val="1"/>
                      <w:numId w:val="406"/>
                    </w:numPr>
                    <w:tabs>
                      <w:tab w:pos="381" w:val="left" w:leader="none"/>
                    </w:tabs>
                    <w:spacing w:line="213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방과후활동서비스모형 개발 및 사업지침 시달,</w:t>
                  </w:r>
                  <w:r>
                    <w:rPr>
                      <w:spacing w:val="-6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유권해석</w:t>
                  </w:r>
                </w:p>
                <w:p>
                  <w:pPr>
                    <w:numPr>
                      <w:ilvl w:val="1"/>
                      <w:numId w:val="406"/>
                    </w:numPr>
                    <w:tabs>
                      <w:tab w:pos="381" w:val="left" w:leader="none"/>
                    </w:tabs>
                    <w:spacing w:line="245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사업에 대한 관리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감독 및 사업지원,</w:t>
                  </w:r>
                  <w:r>
                    <w:rPr>
                      <w:spacing w:val="-7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평가</w:t>
                  </w:r>
                </w:p>
                <w:p>
                  <w:pPr>
                    <w:numPr>
                      <w:ilvl w:val="1"/>
                      <w:numId w:val="406"/>
                    </w:numPr>
                    <w:tabs>
                      <w:tab w:pos="381" w:val="left" w:leader="none"/>
                    </w:tabs>
                    <w:spacing w:line="268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국고지원, 사업홍보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63.4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spacing w:before="1"/>
                    <w:rPr>
                      <w:sz w:val="26"/>
                    </w:rPr>
                  </w:pPr>
                </w:p>
                <w:p>
                  <w:pPr>
                    <w:spacing w:line="172" w:lineRule="auto" w:before="0"/>
                    <w:ind w:left="308" w:right="165" w:hanging="14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광역지자체 (시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도)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63.4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3"/>
                    <w:ind w:left="25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담당부서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64.5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07"/>
                    </w:numPr>
                    <w:tabs>
                      <w:tab w:pos="265" w:val="left" w:leader="none"/>
                    </w:tabs>
                    <w:spacing w:line="281" w:lineRule="exact" w:before="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기초지자체(시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군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구)에 대한</w:t>
                  </w:r>
                  <w:r>
                    <w:rPr>
                      <w:rFonts w:ascii="맑은 고딕" w:eastAsia="맑은 고딕" w:hint="eastAsia"/>
                      <w:b/>
                      <w:spacing w:val="33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지원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지도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감독</w:t>
                  </w:r>
                </w:p>
                <w:p>
                  <w:pPr>
                    <w:numPr>
                      <w:ilvl w:val="1"/>
                      <w:numId w:val="407"/>
                    </w:numPr>
                    <w:tabs>
                      <w:tab w:pos="381" w:val="left" w:leader="none"/>
                    </w:tabs>
                    <w:spacing w:line="231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기초지자체의 방과후활동서비스 운영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관리에 대한</w:t>
                  </w:r>
                  <w:r>
                    <w:rPr>
                      <w:spacing w:val="-5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7"/>
                    </w:numPr>
                    <w:tabs>
                      <w:tab w:pos="381" w:val="left" w:leader="none"/>
                    </w:tabs>
                    <w:spacing w:line="227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조사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7"/>
                    </w:numPr>
                    <w:tabs>
                      <w:tab w:pos="381" w:val="left" w:leader="none"/>
                    </w:tabs>
                    <w:spacing w:line="245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 관련 기초지자체의 문의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건의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유권해석 요청</w:t>
                  </w:r>
                  <w:r>
                    <w:rPr>
                      <w:spacing w:val="-6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취합</w:t>
                  </w:r>
                </w:p>
                <w:p>
                  <w:pPr>
                    <w:numPr>
                      <w:ilvl w:val="1"/>
                      <w:numId w:val="407"/>
                    </w:numPr>
                    <w:tabs>
                      <w:tab w:pos="381" w:val="left" w:leader="none"/>
                    </w:tabs>
                    <w:spacing w:line="269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다양한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매체를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활용한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사업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홍보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유관기관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설명회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개최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spacing w:before="5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97.6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27"/>
                    </w:rPr>
                  </w:pPr>
                </w:p>
                <w:p>
                  <w:pPr>
                    <w:spacing w:line="172" w:lineRule="auto" w:before="0"/>
                    <w:ind w:left="179" w:right="164" w:hanging="1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기초지자체 </w:t>
                  </w:r>
                  <w:r>
                    <w:rPr>
                      <w:sz w:val="19"/>
                    </w:rPr>
                    <w:t>(시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97.6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8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228" w:right="218" w:hanging="2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사업 담당부서, 관련부서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98.7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08"/>
                    </w:numPr>
                    <w:tabs>
                      <w:tab w:pos="265" w:val="left" w:leader="none"/>
                    </w:tabs>
                    <w:spacing w:line="299" w:lineRule="exact" w:before="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</w:t>
                  </w:r>
                  <w:r>
                    <w:rPr>
                      <w:rFonts w:ascii="맑은 고딕" w:eastAsia="맑은 고딕" w:hint="eastAsia"/>
                      <w:b/>
                      <w:spacing w:val="25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운영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감독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13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이용자 발굴, 지역사회 사업홍보,</w:t>
                  </w:r>
                  <w:r>
                    <w:rPr>
                      <w:spacing w:val="-6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예산집행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45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제공기관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선정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감독,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운영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10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대상자 선정 결과 지역발달장애인센터에</w:t>
                  </w:r>
                  <w:r>
                    <w:rPr>
                      <w:spacing w:val="-5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송부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46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</w:t>
                  </w:r>
                  <w:r>
                    <w:rPr>
                      <w:spacing w:val="-10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제공인력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spacing w:val="-4"/>
                      <w:w w:val="105"/>
                      <w:sz w:val="19"/>
                    </w:rPr>
                    <w:t>채용</w:t>
                  </w:r>
                  <w:r>
                    <w:rPr>
                      <w:spacing w:val="-2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복무관리에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spacing w:val="-5"/>
                      <w:w w:val="105"/>
                      <w:sz w:val="19"/>
                    </w:rPr>
                    <w:t>관한</w:t>
                  </w:r>
                  <w:r>
                    <w:rPr>
                      <w:spacing w:val="-23"/>
                      <w:w w:val="105"/>
                      <w:sz w:val="19"/>
                    </w:rPr>
                    <w:t> </w:t>
                  </w:r>
                  <w:r>
                    <w:rPr>
                      <w:spacing w:val="-6"/>
                      <w:w w:val="105"/>
                      <w:sz w:val="19"/>
                    </w:rPr>
                    <w:t>지도</w:t>
                  </w:r>
                  <w:r>
                    <w:rPr>
                      <w:rFonts w:ascii="함초롬바탕" w:eastAsia="함초롬바탕" w:hint="eastAsia"/>
                      <w:spacing w:val="-6"/>
                      <w:w w:val="105"/>
                      <w:sz w:val="19"/>
                    </w:rPr>
                    <w:t>･</w:t>
                  </w:r>
                  <w:r>
                    <w:rPr>
                      <w:spacing w:val="-6"/>
                      <w:w w:val="105"/>
                      <w:sz w:val="19"/>
                    </w:rPr>
                    <w:t>감독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spacing w:val="-5"/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10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제공기관 제공 실적 등</w:t>
                  </w:r>
                  <w:r>
                    <w:rPr>
                      <w:spacing w:val="-7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45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조사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  <w:p>
                  <w:pPr>
                    <w:numPr>
                      <w:ilvl w:val="1"/>
                      <w:numId w:val="408"/>
                    </w:numPr>
                    <w:tabs>
                      <w:tab w:pos="381" w:val="left" w:leader="none"/>
                    </w:tabs>
                    <w:spacing w:line="269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지역발달장애인지원센터에 개인별지원계획</w:t>
                  </w:r>
                  <w:r>
                    <w:rPr>
                      <w:spacing w:val="-2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의뢰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spacing w:before="1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68.2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spacing w:line="192" w:lineRule="auto" w:before="0"/>
                    <w:ind w:left="250" w:right="164" w:hanging="8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발달장애인 지원센터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68.2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8"/>
                    </w:rPr>
                  </w:pPr>
                </w:p>
                <w:p>
                  <w:pPr>
                    <w:spacing w:line="192" w:lineRule="auto" w:before="0"/>
                    <w:ind w:left="209" w:right="0" w:firstLine="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중앙 및 지역 센터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69.4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09"/>
                    </w:numPr>
                    <w:tabs>
                      <w:tab w:pos="265" w:val="left" w:leader="none"/>
                    </w:tabs>
                    <w:spacing w:line="307" w:lineRule="exact" w:before="4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사업 운영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  <w:r>
                    <w:rPr>
                      <w:rFonts w:ascii="맑은 고딕" w:eastAsia="맑은 고딕" w:hint="eastAsia"/>
                      <w:b/>
                      <w:spacing w:val="-20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9"/>
                    </w:numPr>
                    <w:tabs>
                      <w:tab w:pos="381" w:val="left" w:leader="none"/>
                    </w:tabs>
                    <w:spacing w:line="230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제공기관 모니터링 및 프로그램</w:t>
                  </w:r>
                  <w:r>
                    <w:rPr>
                      <w:spacing w:val="-6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컨설팅</w:t>
                  </w:r>
                </w:p>
                <w:p>
                  <w:pPr>
                    <w:numPr>
                      <w:ilvl w:val="1"/>
                      <w:numId w:val="409"/>
                    </w:numPr>
                    <w:tabs>
                      <w:tab w:pos="381" w:val="left" w:leader="none"/>
                    </w:tabs>
                    <w:spacing w:line="227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이용자 발굴 및 사업 홍보</w:t>
                  </w:r>
                  <w:r>
                    <w:rPr>
                      <w:spacing w:val="-7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09"/>
                    </w:numPr>
                    <w:tabs>
                      <w:tab w:pos="381" w:val="left" w:leader="none"/>
                    </w:tabs>
                    <w:spacing w:line="228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발달장애인의 개인별지원계획 수립 및 제공기관</w:t>
                  </w:r>
                  <w:r>
                    <w:rPr>
                      <w:spacing w:val="-6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연계</w:t>
                  </w:r>
                </w:p>
                <w:p>
                  <w:pPr>
                    <w:numPr>
                      <w:ilvl w:val="1"/>
                      <w:numId w:val="409"/>
                    </w:numPr>
                    <w:tabs>
                      <w:tab w:pos="381" w:val="left" w:leader="none"/>
                    </w:tabs>
                    <w:spacing w:line="269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제공인력에 대한</w:t>
                  </w:r>
                  <w:r>
                    <w:rPr>
                      <w:spacing w:val="-4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교육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96.5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6"/>
                    <w:rPr>
                      <w:sz w:val="25"/>
                    </w:rPr>
                  </w:pPr>
                </w:p>
                <w:p>
                  <w:pPr>
                    <w:spacing w:line="192" w:lineRule="auto" w:before="0"/>
                    <w:ind w:left="250" w:right="164" w:hanging="8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제공기관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96.5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8"/>
                    <w:ind w:left="25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지정기관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97.7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10"/>
                    </w:numPr>
                    <w:tabs>
                      <w:tab w:pos="265" w:val="left" w:leader="none"/>
                    </w:tabs>
                    <w:spacing w:line="289" w:lineRule="exact" w:before="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서비스 제공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프로그램연계</w:t>
                  </w:r>
                  <w:r>
                    <w:rPr>
                      <w:rFonts w:ascii="함초롬돋움" w:eastAsia="함초롬돋움" w:hint="eastAsia"/>
                      <w:b/>
                      <w:sz w:val="19"/>
                    </w:rPr>
                    <w:t>･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이용자</w:t>
                  </w:r>
                  <w:r>
                    <w:rPr>
                      <w:rFonts w:ascii="맑은 고딕" w:eastAsia="맑은 고딕" w:hint="eastAsia"/>
                      <w:b/>
                      <w:spacing w:val="31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31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사업계획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수립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27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서비스 제공 및 이용자</w:t>
                  </w:r>
                  <w:r>
                    <w:rPr>
                      <w:spacing w:val="-7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지원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27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기타 지역사회 자원 개발 및</w:t>
                  </w:r>
                  <w:r>
                    <w:rPr>
                      <w:spacing w:val="-7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28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협력학교 개발 및 공간사용협약</w:t>
                  </w:r>
                  <w:r>
                    <w:rPr>
                      <w:spacing w:val="-6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체결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10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제반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행정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업무(회계,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노무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관련)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수행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45" w:lineRule="exact" w:before="0"/>
                    <w:ind w:left="380" w:right="0" w:hanging="20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제도개선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위한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자료제출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인터뷰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설문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응답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</w:p>
                <w:p>
                  <w:pPr>
                    <w:numPr>
                      <w:ilvl w:val="1"/>
                      <w:numId w:val="410"/>
                    </w:numPr>
                    <w:tabs>
                      <w:tab w:pos="381" w:val="left" w:leader="none"/>
                    </w:tabs>
                    <w:spacing w:line="269" w:lineRule="exact" w:before="0"/>
                    <w:ind w:left="380" w:right="0" w:hanging="20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지역발달장애인지원센터 개인별지원계획과</w:t>
                  </w:r>
                  <w:r>
                    <w:rPr>
                      <w:spacing w:val="-2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연계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spacing w:before="9"/>
        <w:rPr>
          <w:sz w:val="3"/>
        </w:rPr>
      </w:pPr>
    </w:p>
    <w:p>
      <w:pPr>
        <w:spacing w:line="240" w:lineRule="auto"/>
        <w:ind w:left="139" w:right="0" w:firstLine="0"/>
        <w:rPr>
          <w:sz w:val="20"/>
        </w:rPr>
      </w:pPr>
      <w:r>
        <w:rPr>
          <w:position w:val="2"/>
          <w:sz w:val="20"/>
        </w:rPr>
        <w:pict>
          <v:shape style="width:58.5pt;height:29.2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spacing w:line="192" w:lineRule="auto" w:before="65"/>
                    <w:ind w:left="250" w:right="164" w:hanging="8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 협력학교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position w:val="2"/>
          <w:sz w:val="20"/>
        </w:rPr>
        <w:pict>
          <v:shape style="width:58.45pt;height:29.25pt;mso-position-horizontal-relative:char;mso-position-vertical-relative:line" type="#_x0000_t202" filled="true" fillcolor="#efefef" stroked="false">
            <w10:anchorlock/>
            <v:textbox inset="0,0,0,0">
              <w:txbxContent>
                <w:p>
                  <w:pPr>
                    <w:spacing w:before="146"/>
                    <w:ind w:left="25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협력학교</w:t>
                  </w:r>
                </w:p>
              </w:txbxContent>
            </v:textbox>
            <v:fill type="solid"/>
          </v:shape>
        </w:pict>
      </w:r>
      <w:r>
        <w:rPr>
          <w:position w:val="2"/>
          <w:sz w:val="20"/>
        </w:rPr>
      </w:r>
      <w:r>
        <w:rPr>
          <w:rFonts w:ascii="Times New Roman"/>
          <w:spacing w:val="96"/>
          <w:position w:val="2"/>
          <w:sz w:val="20"/>
        </w:rPr>
        <w:t> </w:t>
      </w:r>
      <w:r>
        <w:rPr>
          <w:spacing w:val="96"/>
          <w:position w:val="0"/>
          <w:sz w:val="20"/>
        </w:rPr>
        <w:pict>
          <v:shape style="width:270.1pt;height:30.4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11"/>
                    </w:numPr>
                    <w:tabs>
                      <w:tab w:pos="265" w:val="left" w:leader="none"/>
                    </w:tabs>
                    <w:spacing w:line="298" w:lineRule="exact" w:before="0"/>
                    <w:ind w:left="264" w:right="0" w:hanging="183"/>
                    <w:jc w:val="left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방과후활동</w:t>
                  </w:r>
                  <w:r>
                    <w:rPr>
                      <w:rFonts w:ascii="맑은 고딕" w:eastAsia="맑은 고딕" w:hint="eastAsia"/>
                      <w:b/>
                      <w:spacing w:val="20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b/>
                      <w:sz w:val="19"/>
                    </w:rPr>
                    <w:t>공간지원</w:t>
                  </w:r>
                </w:p>
                <w:p>
                  <w:pPr>
                    <w:spacing w:line="271" w:lineRule="exact" w:before="0"/>
                    <w:ind w:left="17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- 방과후활동 공간사용협약 체결 및 유휴공간 제공</w:t>
                  </w:r>
                </w:p>
              </w:txbxContent>
            </v:textbox>
            <v:stroke dashstyle="solid"/>
          </v:shape>
        </w:pict>
      </w:r>
      <w:r>
        <w:rPr>
          <w:spacing w:val="96"/>
          <w:position w:val="0"/>
          <w:sz w:val="20"/>
        </w:rPr>
      </w:r>
    </w:p>
    <w:p>
      <w:pPr>
        <w:pStyle w:val="BodyText"/>
        <w:spacing w:before="15"/>
        <w:rPr>
          <w:sz w:val="2"/>
        </w:rPr>
      </w:pP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86"/>
        <w:gridCol w:w="1185"/>
        <w:gridCol w:w="166"/>
        <w:gridCol w:w="5402"/>
      </w:tblGrid>
      <w:tr>
        <w:trPr>
          <w:trHeight w:val="1507" w:hRule="atLeast"/>
        </w:trPr>
        <w:tc>
          <w:tcPr>
            <w:tcW w:w="1186" w:type="dxa"/>
            <w:tcBorders>
              <w:right w:val="dotted" w:sz="4" w:space="0" w:color="939393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340" w:right="73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 정보원</w:t>
            </w:r>
          </w:p>
        </w:tc>
        <w:tc>
          <w:tcPr>
            <w:tcW w:w="1185" w:type="dxa"/>
            <w:tcBorders>
              <w:left w:val="dotted" w:sz="4" w:space="0" w:color="939393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266" w:right="143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사회서비스 보육본부</w:t>
            </w:r>
          </w:p>
        </w:tc>
        <w:tc>
          <w:tcPr>
            <w:tcW w:w="16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02" w:type="dxa"/>
          </w:tcPr>
          <w:p>
            <w:pPr>
              <w:pStyle w:val="TableParagraph"/>
              <w:numPr>
                <w:ilvl w:val="0"/>
                <w:numId w:val="412"/>
              </w:numPr>
              <w:tabs>
                <w:tab w:pos="271" w:val="left" w:leader="none"/>
              </w:tabs>
              <w:spacing w:line="287" w:lineRule="exact" w:before="0" w:after="0"/>
              <w:ind w:left="271" w:right="0" w:hanging="183"/>
              <w:jc w:val="left"/>
              <w:rPr>
                <w:rFonts w:ascii="맑은 고딕" w:hAnsi="맑은 고딕" w:eastAsia="맑은 고딕" w:hint="eastAsia"/>
                <w:b/>
                <w:sz w:val="19"/>
              </w:rPr>
            </w:pPr>
            <w:r>
              <w:rPr>
                <w:rFonts w:ascii="맑은 고딕" w:hAnsi="맑은 고딕" w:eastAsia="맑은 고딕" w:hint="eastAsia"/>
                <w:b/>
                <w:w w:val="95"/>
                <w:sz w:val="19"/>
              </w:rPr>
              <w:t>바우처 지급 및 정산</w:t>
            </w:r>
            <w:r>
              <w:rPr>
                <w:rFonts w:ascii="맑은 고딕" w:hAnsi="맑은 고딕" w:eastAsia="맑은 고딕" w:hint="eastAsia"/>
                <w:b/>
                <w:spacing w:val="45"/>
                <w:w w:val="95"/>
                <w:sz w:val="19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9"/>
              </w:rPr>
              <w:t>등</w:t>
            </w:r>
          </w:p>
          <w:p>
            <w:pPr>
              <w:pStyle w:val="TableParagraph"/>
              <w:numPr>
                <w:ilvl w:val="1"/>
                <w:numId w:val="412"/>
              </w:numPr>
              <w:tabs>
                <w:tab w:pos="387" w:val="left" w:leader="none"/>
              </w:tabs>
              <w:spacing w:line="248" w:lineRule="exact" w:before="0" w:after="0"/>
              <w:ind w:left="386" w:right="0" w:hanging="20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 예탁금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1"/>
                <w:numId w:val="412"/>
              </w:numPr>
              <w:tabs>
                <w:tab w:pos="387" w:val="left" w:leader="none"/>
              </w:tabs>
              <w:spacing w:line="228" w:lineRule="exact" w:before="0" w:after="0"/>
              <w:ind w:left="386" w:right="0" w:hanging="20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 비용의 지급 및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정산</w:t>
            </w:r>
          </w:p>
          <w:p>
            <w:pPr>
              <w:pStyle w:val="TableParagraph"/>
              <w:numPr>
                <w:ilvl w:val="1"/>
                <w:numId w:val="412"/>
              </w:numPr>
              <w:tabs>
                <w:tab w:pos="387" w:val="left" w:leader="none"/>
              </w:tabs>
              <w:spacing w:line="227" w:lineRule="exact" w:before="0" w:after="0"/>
              <w:ind w:left="386" w:right="0" w:hanging="20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모니터링 실시 및 통계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1"/>
                <w:numId w:val="412"/>
              </w:numPr>
              <w:tabs>
                <w:tab w:pos="387" w:val="left" w:leader="none"/>
              </w:tabs>
              <w:spacing w:line="227" w:lineRule="exact" w:before="0" w:after="0"/>
              <w:ind w:left="386" w:right="0" w:hanging="20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방과후활동서비스 전산 교육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</w:p>
          <w:p>
            <w:pPr>
              <w:pStyle w:val="TableParagraph"/>
              <w:numPr>
                <w:ilvl w:val="1"/>
                <w:numId w:val="412"/>
              </w:numPr>
              <w:tabs>
                <w:tab w:pos="387" w:val="left" w:leader="none"/>
              </w:tabs>
              <w:spacing w:line="269" w:lineRule="exact" w:before="0" w:after="0"/>
              <w:ind w:left="386" w:right="0" w:hanging="20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사회서비스 품질평가에 관한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323"/>
          <w:sz w:val="16"/>
        </w:rPr>
        <w:t>Ⅰ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사업</w:t>
      </w:r>
      <w:r>
        <w:rPr>
          <w:color w:val="7E7E7E"/>
          <w:spacing w:val="-8"/>
          <w:sz w:val="16"/>
        </w:rPr>
        <w:t> </w:t>
      </w:r>
      <w:r>
        <w:rPr>
          <w:color w:val="7E7E7E"/>
          <w:w w:val="106"/>
          <w:sz w:val="16"/>
        </w:rPr>
        <w:t>개</w:t>
      </w:r>
      <w:r>
        <w:rPr>
          <w:color w:val="7E7E7E"/>
          <w:spacing w:val="-1"/>
          <w:w w:val="106"/>
          <w:sz w:val="16"/>
        </w:rPr>
        <w:t>요</w:t>
      </w:r>
      <w:r>
        <w:rPr>
          <w:color w:val="999999"/>
          <w:w w:val="90"/>
          <w:sz w:val="20"/>
        </w:rPr>
        <w:t>｜</w:t>
      </w:r>
      <w:r>
        <w:rPr>
          <w:color w:val="999999"/>
          <w:spacing w:val="-62"/>
          <w:sz w:val="20"/>
        </w:rPr>
        <w:t> </w:t>
      </w:r>
      <w:r>
        <w:rPr>
          <w:spacing w:val="-1"/>
          <w:w w:val="102"/>
          <w:sz w:val="20"/>
        </w:rPr>
        <w:t>181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23897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87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8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line="548" w:lineRule="exact" w:before="38"/>
        <w:ind w:left="121" w:right="0" w:firstLine="0"/>
        <w:jc w:val="left"/>
        <w:rPr>
          <w:rFonts w:ascii="HY헤드라인M" w:eastAsia="HY헤드라인M" w:hint="eastAsia"/>
          <w:sz w:val="42"/>
        </w:rPr>
      </w:pPr>
      <w:r>
        <w:rPr>
          <w:rFonts w:ascii="HY헤드라인M" w:eastAsia="HY헤드라인M" w:hint="eastAsia"/>
          <w:color w:val="FFFFFF"/>
          <w:sz w:val="44"/>
        </w:rPr>
        <w:t>2022</w:t>
      </w:r>
      <w:r>
        <w:rPr>
          <w:rFonts w:ascii="HY헤드라인M" w:eastAsia="HY헤드라인M" w:hint="eastAsia"/>
          <w:color w:val="FFFFFF"/>
          <w:sz w:val="42"/>
        </w:rPr>
        <w:t>년</w:t>
      </w:r>
    </w:p>
    <w:p>
      <w:pPr>
        <w:pStyle w:val="Heading4"/>
        <w:spacing w:line="225" w:lineRule="auto"/>
      </w:pPr>
      <w:r>
        <w:rPr>
          <w:color w:val="FFFFFF"/>
          <w:spacing w:val="-34"/>
          <w:w w:val="95"/>
        </w:rPr>
        <w:t>발달장애인 </w:t>
      </w:r>
      <w:r>
        <w:rPr>
          <w:color w:val="FFFFFF"/>
          <w:spacing w:val="-45"/>
          <w:w w:val="95"/>
        </w:rPr>
        <w:t>활동서비스 </w:t>
      </w:r>
      <w:r>
        <w:rPr>
          <w:color w:val="FFFFFF"/>
          <w:spacing w:val="-42"/>
        </w:rPr>
        <w:t>사업안내</w:t>
      </w:r>
    </w:p>
    <w:p>
      <w:pPr>
        <w:spacing w:after="0" w:line="225" w:lineRule="auto"/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075968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4261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80"/>
                        <w:position w:val="-23"/>
                        <w:sz w:val="140"/>
                      </w:rPr>
                      <w:t>Ⅱ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대상</w:t>
                    </w:r>
                    <w:r>
                      <w:rPr>
                        <w:w w:val="106"/>
                        <w:sz w:val="56"/>
                      </w:rPr>
                      <w:t>자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선정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0"/>
          <w:numId w:val="413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bookmarkStart w:name="_TOC_250018" w:id="3"/>
      <w:r>
        <w:rPr>
          <w:w w:val="105"/>
          <w:sz w:val="24"/>
        </w:rPr>
        <w:t>방과후활동 급여의</w:t>
      </w:r>
      <w:r>
        <w:rPr>
          <w:spacing w:val="-36"/>
          <w:w w:val="105"/>
          <w:sz w:val="24"/>
        </w:rPr>
        <w:t> </w:t>
      </w:r>
      <w:bookmarkEnd w:id="3"/>
      <w:r>
        <w:rPr>
          <w:w w:val="105"/>
          <w:sz w:val="24"/>
        </w:rPr>
        <w:t>신청</w:t>
      </w:r>
    </w:p>
    <w:p>
      <w:pPr>
        <w:numPr>
          <w:ilvl w:val="0"/>
          <w:numId w:val="413"/>
        </w:numPr>
        <w:tabs>
          <w:tab w:pos="2594" w:val="left" w:leader="none"/>
        </w:tabs>
        <w:spacing w:before="41"/>
        <w:ind w:left="2593" w:right="0" w:hanging="327"/>
        <w:jc w:val="left"/>
        <w:rPr>
          <w:sz w:val="24"/>
        </w:rPr>
      </w:pPr>
      <w:bookmarkStart w:name="_TOC_250017" w:id="4"/>
      <w:r>
        <w:rPr>
          <w:w w:val="105"/>
          <w:sz w:val="24"/>
        </w:rPr>
        <w:t>수급자 선정 및 결정</w:t>
      </w:r>
      <w:r>
        <w:rPr>
          <w:spacing w:val="-72"/>
          <w:w w:val="105"/>
          <w:sz w:val="24"/>
        </w:rPr>
        <w:t> </w:t>
      </w:r>
      <w:bookmarkEnd w:id="4"/>
      <w:r>
        <w:rPr>
          <w:w w:val="105"/>
          <w:sz w:val="24"/>
        </w:rPr>
        <w:t>통지</w:t>
      </w:r>
    </w:p>
    <w:p>
      <w:pPr>
        <w:numPr>
          <w:ilvl w:val="0"/>
          <w:numId w:val="413"/>
        </w:numPr>
        <w:tabs>
          <w:tab w:pos="2594" w:val="left" w:leader="none"/>
        </w:tabs>
        <w:spacing w:before="42"/>
        <w:ind w:left="2593" w:right="0" w:hanging="327"/>
        <w:jc w:val="left"/>
        <w:rPr>
          <w:sz w:val="24"/>
        </w:rPr>
      </w:pPr>
      <w:bookmarkStart w:name="_TOC_250016" w:id="5"/>
      <w:r>
        <w:rPr>
          <w:w w:val="105"/>
          <w:sz w:val="24"/>
        </w:rPr>
        <w:t>지원기간 및 수급자격</w:t>
      </w:r>
      <w:r>
        <w:rPr>
          <w:spacing w:val="-54"/>
          <w:w w:val="105"/>
          <w:sz w:val="24"/>
        </w:rPr>
        <w:t> </w:t>
      </w:r>
      <w:bookmarkEnd w:id="5"/>
      <w:r>
        <w:rPr>
          <w:w w:val="105"/>
          <w:sz w:val="24"/>
        </w:rPr>
        <w:t>중지</w:t>
      </w:r>
    </w:p>
    <w:p>
      <w:pPr>
        <w:numPr>
          <w:ilvl w:val="0"/>
          <w:numId w:val="413"/>
        </w:numPr>
        <w:tabs>
          <w:tab w:pos="2594" w:val="left" w:leader="none"/>
        </w:tabs>
        <w:spacing w:before="41"/>
        <w:ind w:left="2593" w:right="0" w:hanging="327"/>
        <w:jc w:val="left"/>
        <w:rPr>
          <w:sz w:val="24"/>
        </w:rPr>
      </w:pPr>
      <w:bookmarkStart w:name="_TOC_250015" w:id="6"/>
      <w:bookmarkEnd w:id="6"/>
      <w:r>
        <w:rPr>
          <w:w w:val="105"/>
          <w:sz w:val="24"/>
        </w:rPr>
        <w:t>이의신청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183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77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414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sz w:val="30"/>
        </w:rPr>
      </w:pPr>
      <w:r>
        <w:rPr>
          <w:shadow w:val="0"/>
          <w:w w:val="105"/>
          <w:sz w:val="30"/>
        </w:rPr>
        <w:t>방과후활동 급여의</w:t>
      </w:r>
      <w:r>
        <w:rPr>
          <w:shadow w:val="0"/>
          <w:spacing w:val="-48"/>
          <w:w w:val="105"/>
          <w:sz w:val="30"/>
        </w:rPr>
        <w:t> </w:t>
      </w:r>
      <w:r>
        <w:rPr>
          <w:shadow w:val="0"/>
          <w:w w:val="105"/>
          <w:sz w:val="30"/>
        </w:rPr>
        <w:t>신청</w:t>
      </w:r>
    </w:p>
    <w:p>
      <w:pPr>
        <w:spacing w:before="400"/>
        <w:ind w:left="363" w:right="1207" w:firstLine="0"/>
        <w:jc w:val="center"/>
        <w:rPr>
          <w:sz w:val="24"/>
        </w:rPr>
      </w:pPr>
      <w:r>
        <w:rPr/>
        <w:pict>
          <v:shape style="position:absolute;margin-left:79.379997pt;margin-top:42.382488pt;width:56.85pt;height:25.15pt;mso-position-horizontal-relative:page;mso-position-vertical-relative:paragraph;z-index:-1523404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54"/>
                    <w:ind w:left="319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9.220001pt;margin-top:42.382488pt;width:90.25pt;height:25.15pt;mso-position-horizontal-relative:page;mso-position-vertical-relative:paragraph;z-index:-1523353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54"/>
                    <w:ind w:left="51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52.479996pt;margin-top:42.382488pt;width:223.9pt;height:25.15pt;mso-position-horizontal-relative:page;mso-position-vertical-relative:paragraph;z-index:-1523302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54"/>
                    <w:ind w:left="1983" w:right="1984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379997pt;margin-top:80.362488pt;width:56.85pt;height:93.55pt;mso-position-horizontal-relative:page;mso-position-vertical-relative:paragraph;z-index:-1523251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4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370" w:right="375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9.220001pt;margin-top:80.362488pt;width:90.25pt;height:93.55pt;mso-position-horizontal-relative:page;mso-position-vertical-relative:paragraph;z-index:-1523200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12"/>
                    </w:rPr>
                  </w:pPr>
                </w:p>
                <w:p>
                  <w:pPr>
                    <w:spacing w:line="213" w:lineRule="auto" w:before="0"/>
                    <w:ind w:left="263" w:right="262" w:firstLine="0"/>
                    <w:jc w:val="center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발달장애인/ 보호자/ 전담공무원</w:t>
                  </w:r>
                  <w:r>
                    <w:rPr>
                      <w:spacing w:val="-59"/>
                      <w:w w:val="110"/>
                      <w:sz w:val="19"/>
                    </w:rPr>
                    <w:t> </w:t>
                  </w:r>
                  <w:r>
                    <w:rPr>
                      <w:spacing w:val="-8"/>
                      <w:w w:val="110"/>
                      <w:sz w:val="19"/>
                    </w:rPr>
                    <w:t>직권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52.479996pt;margin-top:80.362488pt;width:223.9pt;height:93.55pt;mso-position-horizontal-relative:page;mso-position-vertical-relative:paragraph;z-index:-1523148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1"/>
                    <w:rPr>
                      <w:sz w:val="25"/>
                    </w:rPr>
                  </w:pPr>
                </w:p>
                <w:p>
                  <w:pPr>
                    <w:spacing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제출서류를 구비하여, 사회보장급여 신청서로 신청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95.202484pt;width:56.85pt;height:93.55pt;mso-position-horizontal-relative:page;mso-position-vertical-relative:paragraph;z-index:-1523097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4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242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9.220001pt;margin-top:195.202484pt;width:90.25pt;height:93.55pt;mso-position-horizontal-relative:page;mso-position-vertical-relative:paragraph;z-index:-152304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4"/>
                    <w:rPr>
                      <w:sz w:val="18"/>
                    </w:rPr>
                  </w:pPr>
                </w:p>
                <w:p>
                  <w:pPr>
                    <w:spacing w:line="213" w:lineRule="auto" w:before="0"/>
                    <w:ind w:left="392" w:right="388" w:firstLine="15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 행정복지센터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52.479996pt;margin-top:195.202484pt;width:223.9pt;height:93.55pt;mso-position-horizontal-relative:page;mso-position-vertical-relative:paragraph;z-index:-1522995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6"/>
                    <w:rPr>
                      <w:sz w:val="16"/>
                    </w:rPr>
                  </w:pPr>
                </w:p>
                <w:p>
                  <w:pPr>
                    <w:spacing w:line="341" w:lineRule="exact"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w w:val="105"/>
                      <w:sz w:val="19"/>
                    </w:rPr>
                    <w:t>신청자격 충족여부와 서류 누락여부를 확인</w:t>
                  </w:r>
                </w:p>
                <w:p>
                  <w:pPr>
                    <w:spacing w:line="306" w:lineRule="exact" w:before="0"/>
                    <w:ind w:left="28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59"/>
                      <w:sz w:val="19"/>
                    </w:rPr>
                    <w:t>-</w:t>
                  </w:r>
                  <w:r>
                    <w:rPr>
                      <w:spacing w:val="-12"/>
                      <w:sz w:val="19"/>
                    </w:rPr>
                    <w:t> </w:t>
                  </w:r>
                  <w:r>
                    <w:rPr>
                      <w:w w:val="106"/>
                      <w:sz w:val="19"/>
                    </w:rPr>
                    <w:t>행복</w:t>
                  </w:r>
                  <w:r>
                    <w:rPr>
                      <w:spacing w:val="-10"/>
                      <w:sz w:val="19"/>
                    </w:rPr>
                    <w:t> </w:t>
                  </w:r>
                  <w:r>
                    <w:rPr>
                      <w:w w:val="110"/>
                      <w:sz w:val="19"/>
                    </w:rPr>
                    <w:t>e음</w:t>
                  </w:r>
                  <w:r>
                    <w:rPr>
                      <w:spacing w:val="-11"/>
                      <w:sz w:val="19"/>
                    </w:rPr>
                    <w:t> </w:t>
                  </w:r>
                  <w:r>
                    <w:rPr>
                      <w:w w:val="106"/>
                      <w:sz w:val="19"/>
                    </w:rPr>
                    <w:t>내</w:t>
                  </w:r>
                  <w:r>
                    <w:rPr>
                      <w:spacing w:val="-10"/>
                      <w:sz w:val="19"/>
                    </w:rPr>
                    <w:t> </w:t>
                  </w:r>
                  <w:r>
                    <w:rPr>
                      <w:w w:val="28"/>
                      <w:sz w:val="19"/>
                    </w:rPr>
                    <w:t>‘</w:t>
                  </w:r>
                  <w:r>
                    <w:rPr>
                      <w:w w:val="94"/>
                      <w:sz w:val="19"/>
                    </w:rPr>
                    <w:t>발달장애인지원’</w:t>
                  </w:r>
                  <w:r>
                    <w:rPr>
                      <w:spacing w:val="-10"/>
                      <w:sz w:val="19"/>
                    </w:rPr>
                    <w:t> </w:t>
                  </w:r>
                  <w:r>
                    <w:rPr>
                      <w:w w:val="106"/>
                      <w:sz w:val="19"/>
                    </w:rPr>
                    <w:t>업무</w:t>
                  </w:r>
                  <w:r>
                    <w:rPr>
                      <w:spacing w:val="-11"/>
                      <w:sz w:val="19"/>
                    </w:rPr>
                    <w:t> </w:t>
                  </w:r>
                  <w:r>
                    <w:rPr>
                      <w:w w:val="106"/>
                      <w:sz w:val="19"/>
                    </w:rPr>
                    <w:t>탭에서</w:t>
                  </w:r>
                  <w:r>
                    <w:rPr>
                      <w:spacing w:val="-10"/>
                      <w:sz w:val="19"/>
                    </w:rPr>
                    <w:t> </w:t>
                  </w:r>
                  <w:r>
                    <w:rPr>
                      <w:w w:val="106"/>
                      <w:sz w:val="19"/>
                    </w:rPr>
                    <w:t>입력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10.102478pt;width:56.85pt;height:93.55pt;mso-position-horizontal-relative:page;mso-position-vertical-relative:paragraph;z-index:-1522944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3"/>
                    <w:rPr>
                      <w:sz w:val="20"/>
                    </w:rPr>
                  </w:pPr>
                </w:p>
                <w:p>
                  <w:pPr>
                    <w:spacing w:line="213" w:lineRule="auto" w:before="0"/>
                    <w:ind w:left="276" w:right="45" w:hanging="15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대상자 결정 및 통지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9.220001pt;margin-top:310.102478pt;width:90.25pt;height:93.55pt;mso-position-horizontal-relative:page;mso-position-vertical-relative:paragraph;z-index:-1522892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2"/>
                    <w:rPr>
                      <w:sz w:val="20"/>
                    </w:rPr>
                  </w:pPr>
                </w:p>
                <w:p>
                  <w:pPr>
                    <w:spacing w:line="192" w:lineRule="auto" w:before="0"/>
                    <w:ind w:left="287" w:right="0" w:firstLine="25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</w:t>
                  </w:r>
                  <w:r>
                    <w:rPr>
                      <w:sz w:val="19"/>
                    </w:rPr>
                    <w:t>(특별자치시</w:t>
                  </w:r>
                  <w:r>
                    <w:rPr>
                      <w:rFonts w:asci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도)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52.479996pt;margin-top:310.102478pt;width:223.9pt;height:93.55pt;mso-position-horizontal-relative:page;mso-position-vertical-relative:paragraph;z-index:-1522841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11"/>
                    <w:rPr>
                      <w:sz w:val="17"/>
                    </w:rPr>
                  </w:pPr>
                </w:p>
                <w:p>
                  <w:pPr>
                    <w:spacing w:line="324" w:lineRule="exact"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☑ </w:t>
                  </w:r>
                  <w:r>
                    <w:rPr>
                      <w:spacing w:val="-6"/>
                      <w:sz w:val="19"/>
                    </w:rPr>
                    <w:t>방과후활동서비스 </w:t>
                  </w:r>
                  <w:r>
                    <w:rPr>
                      <w:spacing w:val="-4"/>
                      <w:sz w:val="19"/>
                    </w:rPr>
                    <w:t>자격</w:t>
                  </w:r>
                  <w:r>
                    <w:rPr>
                      <w:spacing w:val="-63"/>
                      <w:sz w:val="19"/>
                    </w:rPr>
                    <w:t> </w:t>
                  </w:r>
                  <w:r>
                    <w:rPr>
                      <w:spacing w:val="-3"/>
                      <w:sz w:val="19"/>
                    </w:rPr>
                    <w:t>결정</w:t>
                  </w:r>
                </w:p>
                <w:p>
                  <w:pPr>
                    <w:spacing w:line="321" w:lineRule="exact"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spacing w:val="-6"/>
                      <w:w w:val="105"/>
                      <w:sz w:val="19"/>
                    </w:rPr>
                    <w:t>결정통지서를 전자우편, </w:t>
                  </w:r>
                  <w:r>
                    <w:rPr>
                      <w:spacing w:val="-5"/>
                      <w:w w:val="105"/>
                      <w:sz w:val="19"/>
                    </w:rPr>
                    <w:t>DM발송 </w:t>
                  </w:r>
                  <w:r>
                    <w:rPr>
                      <w:spacing w:val="-4"/>
                      <w:w w:val="105"/>
                      <w:sz w:val="19"/>
                    </w:rPr>
                    <w:t>등으로 </w:t>
                  </w:r>
                  <w:r>
                    <w:rPr>
                      <w:spacing w:val="-5"/>
                      <w:w w:val="105"/>
                      <w:sz w:val="19"/>
                    </w:rPr>
                    <w:t>신청자에게</w:t>
                  </w:r>
                </w:p>
                <w:p>
                  <w:pPr>
                    <w:spacing w:line="286" w:lineRule="exact" w:before="0"/>
                    <w:ind w:left="45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발송</w:t>
                  </w:r>
                </w:p>
                <w:p>
                  <w:pPr>
                    <w:spacing w:line="324" w:lineRule="exact"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☑ </w:t>
                  </w:r>
                  <w:r>
                    <w:rPr>
                      <w:spacing w:val="-4"/>
                      <w:w w:val="105"/>
                      <w:sz w:val="19"/>
                    </w:rPr>
                    <w:t>신청자 </w:t>
                  </w:r>
                  <w:r>
                    <w:rPr>
                      <w:spacing w:val="-6"/>
                      <w:w w:val="105"/>
                      <w:sz w:val="19"/>
                    </w:rPr>
                    <w:t>선정내용을 지역발달장애인지원센터로</w:t>
                  </w:r>
                  <w:r>
                    <w:rPr>
                      <w:spacing w:val="-81"/>
                      <w:w w:val="105"/>
                      <w:sz w:val="19"/>
                    </w:rPr>
                    <w:t> </w:t>
                  </w:r>
                  <w:r>
                    <w:rPr>
                      <w:spacing w:val="-4"/>
                      <w:w w:val="105"/>
                      <w:sz w:val="19"/>
                    </w:rPr>
                    <w:t>전달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424.942474pt;width:56.85pt;height:93.55pt;mso-position-horizontal-relative:page;mso-position-vertical-relative:paragraph;z-index:-1522790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3"/>
                    <w:rPr>
                      <w:sz w:val="20"/>
                    </w:rPr>
                  </w:pPr>
                </w:p>
                <w:p>
                  <w:pPr>
                    <w:spacing w:line="213" w:lineRule="auto" w:before="0"/>
                    <w:ind w:left="398" w:right="0" w:hanging="233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선정통보서 </w:t>
                  </w:r>
                  <w:r>
                    <w:rPr>
                      <w:w w:val="105"/>
                      <w:sz w:val="19"/>
                    </w:rPr>
                    <w:t>수령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9.220001pt;margin-top:424.942474pt;width:90.25pt;height:93.55pt;mso-position-horizontal-relative:page;mso-position-vertical-relative:paragraph;z-index:-1522739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4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18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10"/>
                      <w:sz w:val="19"/>
                    </w:rPr>
                    <w:t>발달장애인/보호자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52.479996pt;margin-top:424.942474pt;width:223.9pt;height:93.55pt;mso-position-horizontal-relative:page;mso-position-vertical-relative:paragraph;z-index:-1522688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7"/>
                    </w:rPr>
                  </w:pPr>
                </w:p>
                <w:p>
                  <w:pPr>
                    <w:spacing w:line="341" w:lineRule="exact" w:before="0"/>
                    <w:ind w:left="190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☑ </w:t>
                  </w:r>
                  <w:r>
                    <w:rPr>
                      <w:spacing w:val="-6"/>
                      <w:sz w:val="19"/>
                    </w:rPr>
                    <w:t>방과후활동서비스 </w:t>
                  </w:r>
                  <w:r>
                    <w:rPr>
                      <w:spacing w:val="-5"/>
                      <w:sz w:val="19"/>
                    </w:rPr>
                    <w:t>이용자로</w:t>
                  </w:r>
                  <w:r>
                    <w:rPr>
                      <w:spacing w:val="-61"/>
                      <w:sz w:val="19"/>
                    </w:rPr>
                    <w:t> </w:t>
                  </w:r>
                  <w:r>
                    <w:rPr>
                      <w:spacing w:val="-7"/>
                      <w:sz w:val="19"/>
                    </w:rPr>
                    <w:t>선정</w:t>
                  </w:r>
                </w:p>
                <w:p>
                  <w:pPr>
                    <w:spacing w:line="235" w:lineRule="auto" w:before="2"/>
                    <w:ind w:left="486" w:right="198" w:hanging="202"/>
                    <w:jc w:val="left"/>
                    <w:rPr>
                      <w:sz w:val="19"/>
                    </w:rPr>
                  </w:pPr>
                  <w:r>
                    <w:rPr>
                      <w:w w:val="130"/>
                      <w:sz w:val="19"/>
                    </w:rPr>
                    <w:t>-</w:t>
                  </w:r>
                  <w:r>
                    <w:rPr>
                      <w:spacing w:val="-71"/>
                      <w:w w:val="130"/>
                      <w:sz w:val="19"/>
                    </w:rPr>
                    <w:t> </w:t>
                  </w:r>
                  <w:r>
                    <w:rPr>
                      <w:spacing w:val="-15"/>
                      <w:w w:val="110"/>
                      <w:sz w:val="19"/>
                    </w:rPr>
                    <w:t>행정복지센터</w:t>
                  </w:r>
                  <w:r>
                    <w:rPr>
                      <w:spacing w:val="-68"/>
                      <w:w w:val="110"/>
                      <w:sz w:val="19"/>
                    </w:rPr>
                    <w:t> </w:t>
                  </w:r>
                  <w:r>
                    <w:rPr>
                      <w:w w:val="110"/>
                      <w:sz w:val="19"/>
                    </w:rPr>
                    <w:t>및</w:t>
                  </w:r>
                  <w:r>
                    <w:rPr>
                      <w:spacing w:val="-66"/>
                      <w:w w:val="110"/>
                      <w:sz w:val="19"/>
                    </w:rPr>
                    <w:t> </w:t>
                  </w:r>
                  <w:r>
                    <w:rPr>
                      <w:spacing w:val="-16"/>
                      <w:w w:val="110"/>
                      <w:sz w:val="19"/>
                    </w:rPr>
                    <w:t>지역발달장애인지원센터를</w:t>
                  </w:r>
                  <w:r>
                    <w:rPr>
                      <w:spacing w:val="-68"/>
                      <w:w w:val="110"/>
                      <w:sz w:val="19"/>
                    </w:rPr>
                    <w:t> </w:t>
                  </w:r>
                  <w:r>
                    <w:rPr>
                      <w:spacing w:val="-9"/>
                      <w:w w:val="110"/>
                      <w:sz w:val="19"/>
                    </w:rPr>
                    <w:t>통해</w:t>
                  </w:r>
                  <w:r>
                    <w:rPr>
                      <w:spacing w:val="-68"/>
                      <w:w w:val="110"/>
                      <w:sz w:val="19"/>
                    </w:rPr>
                    <w:t> </w:t>
                  </w:r>
                  <w:r>
                    <w:rPr>
                      <w:spacing w:val="-17"/>
                      <w:w w:val="110"/>
                      <w:sz w:val="19"/>
                    </w:rPr>
                    <w:t>방과 </w:t>
                  </w:r>
                  <w:r>
                    <w:rPr>
                      <w:spacing w:val="-15"/>
                      <w:w w:val="110"/>
                      <w:sz w:val="19"/>
                    </w:rPr>
                    <w:t>후활동서비스 </w:t>
                  </w:r>
                  <w:r>
                    <w:rPr>
                      <w:spacing w:val="-13"/>
                      <w:w w:val="110"/>
                      <w:sz w:val="19"/>
                    </w:rPr>
                    <w:t>이용방법 </w:t>
                  </w:r>
                  <w:r>
                    <w:rPr>
                      <w:w w:val="110"/>
                      <w:sz w:val="19"/>
                    </w:rPr>
                    <w:t>및</w:t>
                  </w:r>
                  <w:r>
                    <w:rPr>
                      <w:spacing w:val="-52"/>
                      <w:w w:val="110"/>
                      <w:sz w:val="19"/>
                    </w:rPr>
                    <w:t> </w:t>
                  </w:r>
                  <w:r>
                    <w:rPr>
                      <w:spacing w:val="-13"/>
                      <w:w w:val="110"/>
                      <w:sz w:val="19"/>
                    </w:rPr>
                    <w:t>기관정보 </w:t>
                  </w:r>
                  <w:r>
                    <w:rPr>
                      <w:spacing w:val="-17"/>
                      <w:w w:val="110"/>
                      <w:sz w:val="19"/>
                    </w:rPr>
                    <w:t>안내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sz w:val="24"/>
        </w:rPr>
        <w:t>[신청 및 선정</w:t>
      </w:r>
      <w:r>
        <w:rPr>
          <w:spacing w:val="-59"/>
          <w:sz w:val="24"/>
        </w:rPr>
        <w:t> </w:t>
      </w:r>
      <w:r>
        <w:rPr>
          <w:sz w:val="24"/>
        </w:rPr>
        <w:t>절차]</w:t>
      </w:r>
    </w:p>
    <w:p>
      <w:pPr>
        <w:pStyle w:val="BodyText"/>
        <w:spacing w:before="2"/>
        <w:rPr>
          <w:sz w:val="1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185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675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7917;width:7937;height:467" type="#_x0000_t75" stroked="false">
              <v:imagedata r:id="rId218" o:title=""/>
            </v:shape>
            <v:shape style="position:absolute;left:1587;top:8384;width:7937;height:4976" type="#_x0000_t75" stroked="false">
              <v:imagedata r:id="rId187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4312;width:164;height:154" type="#_x0000_t75" stroked="false">
              <v:imagedata r:id="rId63" o:title=""/>
            </v:shape>
            <v:shape style="position:absolute;left:1788;top:482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spacing w:before="33"/>
        <w:ind w:left="127" w:right="0" w:firstLine="0"/>
        <w:jc w:val="left"/>
        <w:rPr>
          <w:sz w:val="25"/>
        </w:rPr>
      </w:pPr>
      <w:r>
        <w:rPr>
          <w:w w:val="105"/>
          <w:sz w:val="25"/>
        </w:rPr>
        <w:t>가. 신청자격</w:t>
      </w:r>
    </w:p>
    <w:p>
      <w:pPr>
        <w:pStyle w:val="BodyText"/>
        <w:spacing w:before="96"/>
        <w:ind w:left="606"/>
      </w:pPr>
      <w:r>
        <w:rPr>
          <w:w w:val="115"/>
        </w:rPr>
        <w:t>만</w:t>
      </w:r>
      <w:r>
        <w:rPr>
          <w:spacing w:val="-82"/>
          <w:w w:val="115"/>
        </w:rPr>
        <w:t> </w:t>
      </w:r>
      <w:r>
        <w:rPr>
          <w:spacing w:val="-10"/>
          <w:w w:val="115"/>
        </w:rPr>
        <w:t>6세</w:t>
      </w:r>
      <w:r>
        <w:rPr>
          <w:spacing w:val="-82"/>
          <w:w w:val="115"/>
        </w:rPr>
        <w:t> </w:t>
      </w:r>
      <w:r>
        <w:rPr>
          <w:spacing w:val="-16"/>
          <w:w w:val="115"/>
        </w:rPr>
        <w:t>이상</w:t>
      </w:r>
      <w:r>
        <w:rPr>
          <w:spacing w:val="-82"/>
          <w:w w:val="115"/>
        </w:rPr>
        <w:t> </w:t>
      </w:r>
      <w:r>
        <w:rPr>
          <w:w w:val="115"/>
        </w:rPr>
        <w:t>~</w:t>
      </w:r>
      <w:r>
        <w:rPr>
          <w:spacing w:val="-73"/>
          <w:w w:val="115"/>
        </w:rPr>
        <w:t> </w:t>
      </w:r>
      <w:r>
        <w:rPr>
          <w:w w:val="115"/>
        </w:rPr>
        <w:t>만</w:t>
      </w:r>
      <w:r>
        <w:rPr>
          <w:spacing w:val="-82"/>
          <w:w w:val="115"/>
        </w:rPr>
        <w:t> </w:t>
      </w:r>
      <w:r>
        <w:rPr>
          <w:spacing w:val="-14"/>
          <w:w w:val="115"/>
        </w:rPr>
        <w:t>18세</w:t>
      </w:r>
      <w:r>
        <w:rPr>
          <w:spacing w:val="-82"/>
          <w:w w:val="115"/>
        </w:rPr>
        <w:t> </w:t>
      </w:r>
      <w:r>
        <w:rPr>
          <w:spacing w:val="-21"/>
          <w:w w:val="115"/>
        </w:rPr>
        <w:t>미만의</w:t>
      </w:r>
      <w:r>
        <w:rPr>
          <w:spacing w:val="-82"/>
          <w:w w:val="115"/>
        </w:rPr>
        <w:t> </w:t>
      </w:r>
      <w:r>
        <w:rPr>
          <w:rFonts w:ascii="함초롬바탕" w:eastAsia="함초롬바탕" w:hint="eastAsia"/>
          <w:spacing w:val="-16"/>
          <w:w w:val="115"/>
        </w:rPr>
        <w:t>｢</w:t>
      </w:r>
      <w:r>
        <w:rPr>
          <w:spacing w:val="-16"/>
          <w:w w:val="115"/>
        </w:rPr>
        <w:t>장애인복지법</w:t>
      </w:r>
      <w:r>
        <w:rPr>
          <w:rFonts w:ascii="함초롬바탕" w:eastAsia="함초롬바탕" w:hint="eastAsia"/>
          <w:spacing w:val="-16"/>
          <w:w w:val="115"/>
        </w:rPr>
        <w:t>｣</w:t>
      </w:r>
      <w:r>
        <w:rPr>
          <w:spacing w:val="-16"/>
          <w:w w:val="115"/>
        </w:rPr>
        <w:t>상 </w:t>
      </w:r>
      <w:r>
        <w:rPr>
          <w:spacing w:val="-14"/>
          <w:w w:val="115"/>
        </w:rPr>
        <w:t>등록된</w:t>
      </w:r>
      <w:r>
        <w:rPr>
          <w:spacing w:val="-65"/>
          <w:w w:val="115"/>
        </w:rPr>
        <w:t> </w:t>
      </w:r>
      <w:r>
        <w:rPr>
          <w:spacing w:val="-11"/>
          <w:w w:val="115"/>
        </w:rPr>
        <w:t>지적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14"/>
          <w:w w:val="115"/>
        </w:rPr>
        <w:t>자폐성</w:t>
      </w:r>
      <w:r>
        <w:rPr>
          <w:spacing w:val="-65"/>
          <w:w w:val="115"/>
        </w:rPr>
        <w:t> </w:t>
      </w:r>
      <w:r>
        <w:rPr>
          <w:spacing w:val="-21"/>
          <w:w w:val="115"/>
        </w:rPr>
        <w:t>장애인</w:t>
      </w:r>
    </w:p>
    <w:p>
      <w:pPr>
        <w:pStyle w:val="BodyText"/>
        <w:spacing w:line="235" w:lineRule="auto" w:before="56"/>
        <w:ind w:left="758" w:hanging="137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단, 만 18세 이상의 재학생의 경우 방과후활동서비스(재학증명서* 필수)와 </w:t>
      </w:r>
      <w:r>
        <w:rPr>
          <w:spacing w:val="-5"/>
          <w:w w:val="105"/>
        </w:rPr>
        <w:t>주간활동서비스(단축형, </w:t>
      </w:r>
      <w:r>
        <w:rPr>
          <w:spacing w:val="-4"/>
          <w:w w:val="105"/>
        </w:rPr>
        <w:t>기본형에 한함) </w:t>
      </w:r>
      <w:r>
        <w:rPr>
          <w:w w:val="105"/>
        </w:rPr>
        <w:t>중 택 1 </w:t>
      </w:r>
      <w:r>
        <w:rPr>
          <w:spacing w:val="-4"/>
          <w:w w:val="105"/>
        </w:rPr>
        <w:t>가능(중복이용</w:t>
      </w:r>
      <w:r>
        <w:rPr>
          <w:spacing w:val="71"/>
          <w:w w:val="105"/>
        </w:rPr>
        <w:t> </w:t>
      </w:r>
      <w:r>
        <w:rPr>
          <w:spacing w:val="-5"/>
          <w:w w:val="105"/>
        </w:rPr>
        <w:t>불가)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* 발급 1개월 이내의 재학증명서만 유효함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6"/>
      </w:pPr>
      <w:r>
        <w:rPr>
          <w:w w:val="115"/>
        </w:rPr>
        <w:t>장애인 당사자 및 가구의 소득수준과 무관하게 신청 가능</w:t>
      </w:r>
    </w:p>
    <w:p>
      <w:pPr>
        <w:pStyle w:val="BodyText"/>
        <w:spacing w:line="235" w:lineRule="auto" w:before="138"/>
        <w:ind w:left="606" w:right="973"/>
      </w:pPr>
      <w:r>
        <w:rPr>
          <w:w w:val="115"/>
        </w:rPr>
        <w:t>위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신청자격에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해당하는</w:t>
      </w:r>
      <w:r>
        <w:rPr>
          <w:spacing w:val="-63"/>
          <w:w w:val="115"/>
        </w:rPr>
        <w:t> </w:t>
      </w:r>
      <w:r>
        <w:rPr>
          <w:w w:val="115"/>
        </w:rPr>
        <w:t>자</w:t>
      </w:r>
      <w:r>
        <w:rPr>
          <w:spacing w:val="-63"/>
          <w:w w:val="115"/>
        </w:rPr>
        <w:t> </w:t>
      </w:r>
      <w:r>
        <w:rPr>
          <w:w w:val="115"/>
        </w:rPr>
        <w:t>중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방과후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돌봄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취약자</w:t>
      </w:r>
      <w:r>
        <w:rPr>
          <w:spacing w:val="-4"/>
          <w:w w:val="115"/>
          <w:vertAlign w:val="superscript"/>
        </w:rPr>
        <w:t>*</w:t>
      </w:r>
      <w:r>
        <w:rPr>
          <w:spacing w:val="-4"/>
          <w:w w:val="115"/>
          <w:vertAlign w:val="baseline"/>
        </w:rPr>
        <w:t>의</w:t>
      </w:r>
      <w:r>
        <w:rPr>
          <w:spacing w:val="-63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경우</w:t>
      </w:r>
      <w:r>
        <w:rPr>
          <w:spacing w:val="-64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방과후활동서비스 </w:t>
      </w:r>
      <w:r>
        <w:rPr>
          <w:spacing w:val="-4"/>
          <w:w w:val="115"/>
          <w:vertAlign w:val="baseline"/>
        </w:rPr>
        <w:t>이용자로 </w:t>
      </w:r>
      <w:r>
        <w:rPr>
          <w:spacing w:val="-3"/>
          <w:w w:val="115"/>
          <w:vertAlign w:val="baseline"/>
        </w:rPr>
        <w:t>우선 선발</w:t>
      </w:r>
      <w:r>
        <w:rPr>
          <w:spacing w:val="-110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가능</w:t>
      </w:r>
    </w:p>
    <w:p>
      <w:pPr>
        <w:spacing w:line="280" w:lineRule="exact" w:before="7"/>
        <w:ind w:left="598" w:right="0" w:firstLine="0"/>
        <w:jc w:val="left"/>
        <w:rPr>
          <w:sz w:val="19"/>
        </w:rPr>
      </w:pPr>
      <w:r>
        <w:rPr>
          <w:sz w:val="19"/>
        </w:rPr>
        <w:t>* 돌봄 취약자</w:t>
      </w:r>
    </w:p>
    <w:p>
      <w:pPr>
        <w:spacing w:line="304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① 돌봄취약가구(기초생활수급자, 차상위, 장애인부모, 한부모, 조손, 맞벌이 가정, 다장애가구(형제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자매) 등)</w:t>
      </w:r>
    </w:p>
    <w:p>
      <w:pPr>
        <w:spacing w:line="268" w:lineRule="exact" w:before="0"/>
        <w:ind w:left="866" w:right="0" w:firstLine="0"/>
        <w:jc w:val="left"/>
        <w:rPr>
          <w:sz w:val="19"/>
        </w:rPr>
      </w:pPr>
      <w:r>
        <w:rPr>
          <w:sz w:val="19"/>
        </w:rPr>
        <w:t>※ 취약계층 여부는 행복e음 확인, 맞벌이가구 여부는 4대보험 가입 또는 재직증명서 등 확인</w:t>
      </w:r>
    </w:p>
    <w:p>
      <w:pPr>
        <w:spacing w:line="206" w:lineRule="auto" w:before="4"/>
        <w:ind w:left="835" w:right="956" w:hanging="238"/>
        <w:jc w:val="left"/>
        <w:rPr>
          <w:sz w:val="19"/>
        </w:rPr>
      </w:pPr>
      <w:r>
        <w:rPr>
          <w:sz w:val="19"/>
        </w:rPr>
        <w:t>②</w:t>
      </w:r>
      <w:r>
        <w:rPr>
          <w:spacing w:val="-30"/>
          <w:sz w:val="19"/>
        </w:rPr>
        <w:t> </w:t>
      </w:r>
      <w:r>
        <w:rPr>
          <w:rFonts w:ascii="함초롬바탕" w:hAnsi="함초롬바탕" w:eastAsia="함초롬바탕" w:hint="eastAsia"/>
          <w:spacing w:val="2"/>
          <w:sz w:val="19"/>
        </w:rPr>
        <w:t>｢</w:t>
      </w:r>
      <w:r>
        <w:rPr>
          <w:spacing w:val="2"/>
          <w:sz w:val="19"/>
        </w:rPr>
        <w:t>초</w:t>
      </w:r>
      <w:r>
        <w:rPr>
          <w:rFonts w:ascii="함초롬바탕" w:hAnsi="함초롬바탕" w:eastAsia="함초롬바탕" w:hint="eastAsia"/>
          <w:spacing w:val="2"/>
          <w:sz w:val="19"/>
        </w:rPr>
        <w:t>･</w:t>
      </w:r>
      <w:r>
        <w:rPr>
          <w:spacing w:val="2"/>
          <w:sz w:val="19"/>
        </w:rPr>
        <w:t>중등교육과정총론</w:t>
      </w:r>
      <w:r>
        <w:rPr>
          <w:spacing w:val="-21"/>
          <w:sz w:val="19"/>
        </w:rPr>
        <w:t> </w:t>
      </w:r>
      <w:r>
        <w:rPr>
          <w:sz w:val="19"/>
        </w:rPr>
        <w:t>교육부</w:t>
      </w:r>
      <w:r>
        <w:rPr>
          <w:spacing w:val="-22"/>
          <w:sz w:val="19"/>
        </w:rPr>
        <w:t> </w:t>
      </w:r>
      <w:r>
        <w:rPr>
          <w:sz w:val="19"/>
        </w:rPr>
        <w:t>고시</w:t>
      </w:r>
      <w:r>
        <w:rPr>
          <w:rFonts w:ascii="함초롬바탕" w:hAnsi="함초롬바탕" w:eastAsia="함초롬바탕" w:hint="eastAsia"/>
          <w:sz w:val="19"/>
        </w:rPr>
        <w:t>｣</w:t>
      </w:r>
      <w:r>
        <w:rPr>
          <w:sz w:val="19"/>
        </w:rPr>
        <w:t>에</w:t>
      </w:r>
      <w:r>
        <w:rPr>
          <w:spacing w:val="-21"/>
          <w:sz w:val="19"/>
        </w:rPr>
        <w:t> </w:t>
      </w:r>
      <w:r>
        <w:rPr>
          <w:sz w:val="19"/>
        </w:rPr>
        <w:t>따른</w:t>
      </w:r>
      <w:r>
        <w:rPr>
          <w:spacing w:val="-21"/>
          <w:sz w:val="19"/>
        </w:rPr>
        <w:t> </w:t>
      </w:r>
      <w:r>
        <w:rPr>
          <w:spacing w:val="2"/>
          <w:sz w:val="19"/>
        </w:rPr>
        <w:t>방과후학교</w:t>
      </w:r>
      <w:r>
        <w:rPr>
          <w:spacing w:val="-21"/>
          <w:sz w:val="19"/>
        </w:rPr>
        <w:t> </w:t>
      </w:r>
      <w:r>
        <w:rPr>
          <w:sz w:val="19"/>
        </w:rPr>
        <w:t>월10시간</w:t>
      </w:r>
      <w:r>
        <w:rPr>
          <w:spacing w:val="-21"/>
          <w:sz w:val="19"/>
        </w:rPr>
        <w:t> </w:t>
      </w:r>
      <w:r>
        <w:rPr>
          <w:sz w:val="19"/>
        </w:rPr>
        <w:t>이하</w:t>
      </w:r>
      <w:r>
        <w:rPr>
          <w:spacing w:val="-22"/>
          <w:sz w:val="19"/>
        </w:rPr>
        <w:t> </w:t>
      </w:r>
      <w:r>
        <w:rPr>
          <w:spacing w:val="2"/>
          <w:sz w:val="19"/>
        </w:rPr>
        <w:t>이용자,</w:t>
      </w:r>
      <w:r>
        <w:rPr>
          <w:spacing w:val="-25"/>
          <w:sz w:val="19"/>
        </w:rPr>
        <w:t> </w:t>
      </w:r>
      <w:r>
        <w:rPr>
          <w:spacing w:val="3"/>
          <w:sz w:val="19"/>
        </w:rPr>
        <w:t>방과후교육활동비 </w:t>
      </w:r>
      <w:r>
        <w:rPr>
          <w:sz w:val="19"/>
        </w:rPr>
        <w:t>월 10만원 이하 지급받는</w:t>
      </w:r>
      <w:r>
        <w:rPr>
          <w:spacing w:val="-67"/>
          <w:sz w:val="19"/>
        </w:rPr>
        <w:t> </w:t>
      </w:r>
      <w:r>
        <w:rPr>
          <w:sz w:val="19"/>
        </w:rPr>
        <w:t>이용자</w:t>
      </w:r>
    </w:p>
    <w:p>
      <w:pPr>
        <w:spacing w:line="206" w:lineRule="auto" w:before="20"/>
        <w:ind w:left="1116" w:right="956" w:hanging="250"/>
        <w:jc w:val="left"/>
        <w:rPr>
          <w:sz w:val="19"/>
        </w:rPr>
      </w:pPr>
      <w:r>
        <w:rPr>
          <w:sz w:val="19"/>
        </w:rPr>
        <w:t>※</w:t>
      </w:r>
      <w:r>
        <w:rPr>
          <w:spacing w:val="-20"/>
          <w:sz w:val="19"/>
        </w:rPr>
        <w:t> </w:t>
      </w:r>
      <w:r>
        <w:rPr>
          <w:sz w:val="19"/>
        </w:rPr>
        <w:t>방과후학교</w:t>
      </w:r>
      <w:r>
        <w:rPr>
          <w:spacing w:val="-20"/>
          <w:sz w:val="19"/>
        </w:rPr>
        <w:t> </w:t>
      </w:r>
      <w:r>
        <w:rPr>
          <w:sz w:val="19"/>
        </w:rPr>
        <w:t>월</w:t>
      </w:r>
      <w:r>
        <w:rPr>
          <w:spacing w:val="-19"/>
          <w:sz w:val="19"/>
        </w:rPr>
        <w:t> </w:t>
      </w:r>
      <w:r>
        <w:rPr>
          <w:sz w:val="19"/>
        </w:rPr>
        <w:t>10시간</w:t>
      </w:r>
      <w:r>
        <w:rPr>
          <w:spacing w:val="-20"/>
          <w:sz w:val="19"/>
        </w:rPr>
        <w:t> </w:t>
      </w:r>
      <w:r>
        <w:rPr>
          <w:sz w:val="19"/>
        </w:rPr>
        <w:t>이상</w:t>
      </w:r>
      <w:r>
        <w:rPr>
          <w:spacing w:val="-17"/>
          <w:sz w:val="19"/>
        </w:rPr>
        <w:t> </w:t>
      </w:r>
      <w:r>
        <w:rPr>
          <w:sz w:val="19"/>
        </w:rPr>
        <w:t>이용자</w:t>
      </w:r>
      <w:r>
        <w:rPr>
          <w:spacing w:val="-20"/>
          <w:sz w:val="19"/>
        </w:rPr>
        <w:t> </w:t>
      </w:r>
      <w:r>
        <w:rPr>
          <w:sz w:val="19"/>
        </w:rPr>
        <w:t>및</w:t>
      </w:r>
      <w:r>
        <w:rPr>
          <w:spacing w:val="-19"/>
          <w:sz w:val="19"/>
        </w:rPr>
        <w:t> </w:t>
      </w:r>
      <w:r>
        <w:rPr>
          <w:sz w:val="19"/>
        </w:rPr>
        <w:t>방과후교육활동비</w:t>
      </w:r>
      <w:r>
        <w:rPr>
          <w:spacing w:val="-20"/>
          <w:sz w:val="19"/>
        </w:rPr>
        <w:t> </w:t>
      </w:r>
      <w:r>
        <w:rPr>
          <w:sz w:val="19"/>
        </w:rPr>
        <w:t>월</w:t>
      </w:r>
      <w:r>
        <w:rPr>
          <w:spacing w:val="-20"/>
          <w:sz w:val="19"/>
        </w:rPr>
        <w:t> </w:t>
      </w:r>
      <w:r>
        <w:rPr>
          <w:sz w:val="19"/>
        </w:rPr>
        <w:t>10만원</w:t>
      </w:r>
      <w:r>
        <w:rPr>
          <w:spacing w:val="-19"/>
          <w:sz w:val="19"/>
        </w:rPr>
        <w:t> </w:t>
      </w:r>
      <w:r>
        <w:rPr>
          <w:sz w:val="19"/>
        </w:rPr>
        <w:t>이상</w:t>
      </w:r>
      <w:r>
        <w:rPr>
          <w:spacing w:val="-20"/>
          <w:sz w:val="19"/>
        </w:rPr>
        <w:t> </w:t>
      </w:r>
      <w:r>
        <w:rPr>
          <w:sz w:val="19"/>
        </w:rPr>
        <w:t>지급받는</w:t>
      </w:r>
      <w:r>
        <w:rPr>
          <w:spacing w:val="-19"/>
          <w:sz w:val="19"/>
        </w:rPr>
        <w:t> </w:t>
      </w:r>
      <w:r>
        <w:rPr>
          <w:sz w:val="19"/>
        </w:rPr>
        <w:t>자도</w:t>
      </w:r>
      <w:r>
        <w:rPr>
          <w:spacing w:val="-20"/>
          <w:sz w:val="19"/>
        </w:rPr>
        <w:t> </w:t>
      </w:r>
      <w:r>
        <w:rPr>
          <w:sz w:val="19"/>
        </w:rPr>
        <w:t>신청 및 이용</w:t>
      </w:r>
      <w:r>
        <w:rPr>
          <w:spacing w:val="-32"/>
          <w:sz w:val="19"/>
        </w:rPr>
        <w:t> </w:t>
      </w:r>
      <w:r>
        <w:rPr>
          <w:sz w:val="19"/>
        </w:rPr>
        <w:t>가능</w:t>
      </w:r>
    </w:p>
    <w:p>
      <w:pPr>
        <w:spacing w:line="300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③ 도전적행동 또는 중복장애가 있는 최중증 발달장애인</w:t>
      </w:r>
    </w:p>
    <w:p>
      <w:pPr>
        <w:pStyle w:val="BodyText"/>
        <w:spacing w:before="5"/>
        <w:rPr>
          <w:sz w:val="13"/>
        </w:rPr>
      </w:pPr>
    </w:p>
    <w:p>
      <w:pPr>
        <w:spacing w:before="44"/>
        <w:ind w:left="929" w:right="0" w:firstLine="0"/>
        <w:jc w:val="left"/>
        <w:rPr>
          <w:sz w:val="21"/>
        </w:rPr>
      </w:pPr>
      <w:r>
        <w:rPr>
          <w:w w:val="105"/>
          <w:sz w:val="21"/>
        </w:rPr>
        <w:t>한부모 및 조손가족</w:t>
      </w:r>
    </w:p>
    <w:p>
      <w:pPr>
        <w:pStyle w:val="BodyText"/>
        <w:spacing w:before="6"/>
        <w:rPr>
          <w:sz w:val="9"/>
        </w:rPr>
      </w:pPr>
    </w:p>
    <w:p>
      <w:pPr>
        <w:pStyle w:val="ListParagraph"/>
        <w:numPr>
          <w:ilvl w:val="0"/>
          <w:numId w:val="415"/>
        </w:numPr>
        <w:tabs>
          <w:tab w:pos="620" w:val="left" w:leader="none"/>
        </w:tabs>
        <w:spacing w:line="302" w:lineRule="exact" w:before="27" w:after="0"/>
        <w:ind w:left="619" w:right="0" w:hanging="223"/>
        <w:jc w:val="left"/>
        <w:rPr>
          <w:sz w:val="19"/>
        </w:rPr>
      </w:pPr>
      <w:r>
        <w:rPr>
          <w:w w:val="105"/>
          <w:sz w:val="19"/>
        </w:rPr>
        <w:t>인정기준</w:t>
      </w:r>
    </w:p>
    <w:p>
      <w:pPr>
        <w:pStyle w:val="ListParagraph"/>
        <w:numPr>
          <w:ilvl w:val="0"/>
          <w:numId w:val="416"/>
        </w:numPr>
        <w:tabs>
          <w:tab w:pos="630" w:val="left" w:leader="none"/>
        </w:tabs>
        <w:spacing w:line="286" w:lineRule="exact" w:before="0" w:after="0"/>
        <w:ind w:left="629" w:right="0" w:hanging="138"/>
        <w:jc w:val="left"/>
        <w:rPr>
          <w:sz w:val="19"/>
        </w:rPr>
      </w:pPr>
      <w:r>
        <w:rPr>
          <w:w w:val="105"/>
          <w:sz w:val="19"/>
        </w:rPr>
        <w:t>수급자가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만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19세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미만의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아동으로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모자가족,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부자가족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조손가족인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spacing w:line="199" w:lineRule="auto" w:before="11"/>
        <w:ind w:left="836" w:right="1098" w:hanging="251"/>
        <w:jc w:val="left"/>
        <w:rPr>
          <w:sz w:val="19"/>
        </w:rPr>
      </w:pPr>
      <w:r>
        <w:rPr/>
        <w:pict>
          <v:shape style="position:absolute;margin-left:87.900002pt;margin-top:36.324265pt;width:381pt;height:167.55pt;mso-position-horizontal-relative:page;mso-position-vertical-relative:paragraph;z-index:-15225856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spacing w:before="81"/>
                    <w:ind w:left="2477" w:right="2478" w:firstLine="0"/>
                    <w:jc w:val="center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w w:val="95"/>
                      <w:sz w:val="19"/>
                    </w:rPr>
                    <w:t>&lt;모자가족 및 부자가족의 기준&gt;</w:t>
                  </w:r>
                </w:p>
                <w:p>
                  <w:pPr>
                    <w:spacing w:line="315" w:lineRule="exact" w:before="51"/>
                    <w:ind w:left="198" w:right="0" w:firstLine="0"/>
                    <w:jc w:val="left"/>
                    <w:rPr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￭ ｢</w:t>
                  </w:r>
                  <w:r>
                    <w:rPr>
                      <w:w w:val="105"/>
                      <w:sz w:val="18"/>
                    </w:rPr>
                    <w:t>한부모가족지원법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｣ </w:t>
                  </w:r>
                  <w:r>
                    <w:rPr>
                      <w:w w:val="105"/>
                      <w:sz w:val="18"/>
                    </w:rPr>
                    <w:t>제4조(정의) 이 법에서 사용하는 용어의 뜻은 다음과 같다.</w:t>
                  </w:r>
                </w:p>
                <w:p>
                  <w:pPr>
                    <w:numPr>
                      <w:ilvl w:val="0"/>
                      <w:numId w:val="417"/>
                    </w:numPr>
                    <w:tabs>
                      <w:tab w:pos="421" w:val="left" w:leader="none"/>
                    </w:tabs>
                    <w:spacing w:line="223" w:lineRule="auto" w:before="2"/>
                    <w:ind w:left="376" w:right="192" w:hanging="179"/>
                    <w:jc w:val="left"/>
                    <w:rPr>
                      <w:sz w:val="18"/>
                    </w:rPr>
                  </w:pPr>
                  <w:r>
                    <w:rPr>
                      <w:spacing w:val="-2"/>
                      <w:w w:val="41"/>
                      <w:sz w:val="18"/>
                    </w:rPr>
                    <w:t>“</w:t>
                  </w:r>
                  <w:r>
                    <w:rPr>
                      <w:spacing w:val="-3"/>
                      <w:w w:val="87"/>
                      <w:sz w:val="18"/>
                    </w:rPr>
                    <w:t>모”또</w:t>
                  </w:r>
                  <w:r>
                    <w:rPr>
                      <w:w w:val="87"/>
                      <w:sz w:val="18"/>
                    </w:rPr>
                    <w:t>는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pacing w:val="-3"/>
                      <w:w w:val="70"/>
                      <w:sz w:val="18"/>
                    </w:rPr>
                    <w:t>“부”</w:t>
                  </w:r>
                  <w:r>
                    <w:rPr>
                      <w:w w:val="70"/>
                      <w:sz w:val="18"/>
                    </w:rPr>
                    <w:t>란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다</w:t>
                  </w:r>
                  <w:r>
                    <w:rPr>
                      <w:w w:val="106"/>
                      <w:sz w:val="18"/>
                    </w:rPr>
                    <w:t>음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각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목</w:t>
                  </w:r>
                  <w:r>
                    <w:rPr>
                      <w:w w:val="106"/>
                      <w:sz w:val="18"/>
                    </w:rPr>
                    <w:t>의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어</w:t>
                  </w:r>
                  <w:r>
                    <w:rPr>
                      <w:w w:val="106"/>
                      <w:sz w:val="18"/>
                    </w:rPr>
                    <w:t>느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하나</w:t>
                  </w:r>
                  <w:r>
                    <w:rPr>
                      <w:w w:val="106"/>
                      <w:sz w:val="18"/>
                    </w:rPr>
                    <w:t>에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해당하</w:t>
                  </w:r>
                  <w:r>
                    <w:rPr>
                      <w:w w:val="106"/>
                      <w:sz w:val="18"/>
                    </w:rPr>
                    <w:t>는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자로</w:t>
                  </w:r>
                  <w:r>
                    <w:rPr>
                      <w:w w:val="106"/>
                      <w:sz w:val="18"/>
                    </w:rPr>
                    <w:t>서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아동</w:t>
                  </w:r>
                  <w:r>
                    <w:rPr>
                      <w:w w:val="106"/>
                      <w:sz w:val="18"/>
                    </w:rPr>
                    <w:t>인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자녀</w:t>
                  </w:r>
                  <w:r>
                    <w:rPr>
                      <w:w w:val="106"/>
                      <w:sz w:val="18"/>
                    </w:rPr>
                    <w:t>를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양육하</w:t>
                  </w:r>
                  <w:r>
                    <w:rPr>
                      <w:w w:val="106"/>
                      <w:sz w:val="18"/>
                    </w:rPr>
                    <w:t>는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자</w:t>
                  </w:r>
                  <w:r>
                    <w:rPr>
                      <w:w w:val="106"/>
                      <w:sz w:val="18"/>
                    </w:rPr>
                    <w:t>를</w:t>
                  </w:r>
                  <w:r>
                    <w:rPr>
                      <w:spacing w:val="-30"/>
                      <w:sz w:val="18"/>
                    </w:rPr>
                    <w:t> </w:t>
                  </w:r>
                  <w:r>
                    <w:rPr>
                      <w:spacing w:val="-3"/>
                      <w:w w:val="106"/>
                      <w:sz w:val="18"/>
                    </w:rPr>
                    <w:t>말한다. </w:t>
                  </w:r>
                  <w:r>
                    <w:rPr>
                      <w:sz w:val="18"/>
                    </w:rPr>
                    <w:t>가. 배우자와 사별 또는 이혼하거나 배우자로부터 유기된</w:t>
                  </w:r>
                  <w:r>
                    <w:rPr>
                      <w:spacing w:val="-3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자</w:t>
                  </w:r>
                </w:p>
                <w:p>
                  <w:pPr>
                    <w:spacing w:line="247" w:lineRule="exact" w:before="0"/>
                    <w:ind w:left="376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나. 정신이나 신체의 장애로 장기간 노동능력을 상실한 배우자를 가진 자</w:t>
                  </w:r>
                </w:p>
                <w:p>
                  <w:pPr>
                    <w:spacing w:line="287" w:lineRule="exact" w:before="0"/>
                    <w:ind w:left="376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다. 교정시설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치료감호시설에 입소한 배우자 또는 병역복무 중인 배우자를 가진 사람</w:t>
                  </w:r>
                </w:p>
                <w:p>
                  <w:pPr>
                    <w:spacing w:line="271" w:lineRule="exact" w:before="0"/>
                    <w:ind w:left="376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라. 미혼자(사실혼 관계에 있는 자는</w:t>
                  </w:r>
                  <w:r>
                    <w:rPr>
                      <w:spacing w:val="-7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제외)</w:t>
                  </w:r>
                </w:p>
                <w:p>
                  <w:pPr>
                    <w:spacing w:line="220" w:lineRule="auto" w:before="5"/>
                    <w:ind w:left="198" w:right="1110" w:firstLine="178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마. 가목부터 라목까지에 규정된 자에 준하는 자로서 여성가족부령으로 정하는 자 </w:t>
                  </w:r>
                  <w:r>
                    <w:rPr>
                      <w:w w:val="104"/>
                      <w:sz w:val="18"/>
                    </w:rPr>
                    <w:t>1의</w:t>
                  </w:r>
                  <w:r>
                    <w:rPr>
                      <w:w w:val="103"/>
                      <w:sz w:val="18"/>
                    </w:rPr>
                    <w:t>2.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41"/>
                      <w:sz w:val="18"/>
                    </w:rPr>
                    <w:t>“</w:t>
                  </w:r>
                  <w:r>
                    <w:rPr>
                      <w:w w:val="106"/>
                      <w:sz w:val="18"/>
                    </w:rPr>
                    <w:t>청소년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한부모</w:t>
                  </w:r>
                  <w:r>
                    <w:rPr>
                      <w:w w:val="70"/>
                      <w:sz w:val="18"/>
                    </w:rPr>
                    <w:t>”란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2"/>
                      <w:sz w:val="18"/>
                    </w:rPr>
                    <w:t>2</w:t>
                  </w:r>
                  <w:r>
                    <w:rPr>
                      <w:w w:val="104"/>
                      <w:sz w:val="18"/>
                    </w:rPr>
                    <w:t>4세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이하의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모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또는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부를</w:t>
                  </w:r>
                  <w:r>
                    <w:rPr>
                      <w:sz w:val="18"/>
                    </w:rPr>
                    <w:t> </w:t>
                  </w:r>
                  <w:r>
                    <w:rPr>
                      <w:w w:val="106"/>
                      <w:sz w:val="18"/>
                    </w:rPr>
                    <w:t>말한다</w:t>
                  </w:r>
                  <w:r>
                    <w:rPr>
                      <w:w w:val="105"/>
                      <w:sz w:val="18"/>
                    </w:rPr>
                    <w:t>.</w:t>
                  </w:r>
                </w:p>
                <w:p>
                  <w:pPr>
                    <w:numPr>
                      <w:ilvl w:val="0"/>
                      <w:numId w:val="417"/>
                    </w:numPr>
                    <w:tabs>
                      <w:tab w:pos="423" w:val="left" w:leader="none"/>
                    </w:tabs>
                    <w:spacing w:line="268" w:lineRule="exact" w:before="0"/>
                    <w:ind w:left="422" w:right="0" w:hanging="225"/>
                    <w:jc w:val="left"/>
                    <w:rPr>
                      <w:sz w:val="18"/>
                    </w:rPr>
                  </w:pPr>
                  <w:r>
                    <w:rPr>
                      <w:spacing w:val="-5"/>
                      <w:w w:val="41"/>
                      <w:sz w:val="18"/>
                    </w:rPr>
                    <w:t>“</w:t>
                  </w:r>
                  <w:r>
                    <w:rPr>
                      <w:spacing w:val="-17"/>
                      <w:w w:val="93"/>
                      <w:sz w:val="18"/>
                    </w:rPr>
                    <w:t>한부모가족</w:t>
                  </w:r>
                  <w:r>
                    <w:rPr>
                      <w:spacing w:val="-8"/>
                      <w:w w:val="93"/>
                      <w:sz w:val="18"/>
                    </w:rPr>
                    <w:t>”</w:t>
                  </w:r>
                  <w:r>
                    <w:rPr>
                      <w:spacing w:val="-17"/>
                      <w:w w:val="106"/>
                      <w:sz w:val="18"/>
                    </w:rPr>
                    <w:t>이</w:t>
                  </w:r>
                  <w:r>
                    <w:rPr>
                      <w:w w:val="106"/>
                      <w:sz w:val="18"/>
                    </w:rPr>
                    <w:t>란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모</w:t>
                  </w:r>
                  <w:r>
                    <w:rPr>
                      <w:w w:val="106"/>
                      <w:sz w:val="18"/>
                    </w:rPr>
                    <w:t>가</w:t>
                  </w:r>
                  <w:r>
                    <w:rPr>
                      <w:spacing w:val="-51"/>
                      <w:sz w:val="18"/>
                    </w:rPr>
                    <w:t> </w:t>
                  </w:r>
                  <w:r>
                    <w:rPr>
                      <w:spacing w:val="-17"/>
                      <w:w w:val="103"/>
                      <w:sz w:val="18"/>
                    </w:rPr>
                    <w:t>세대주</w:t>
                  </w:r>
                  <w:r>
                    <w:rPr>
                      <w:spacing w:val="-7"/>
                      <w:w w:val="103"/>
                      <w:sz w:val="18"/>
                    </w:rPr>
                    <w:t>(</w:t>
                  </w:r>
                  <w:r>
                    <w:rPr>
                      <w:spacing w:val="-17"/>
                      <w:w w:val="106"/>
                      <w:sz w:val="18"/>
                    </w:rPr>
                    <w:t>세</w:t>
                  </w:r>
                  <w:r>
                    <w:rPr>
                      <w:spacing w:val="-16"/>
                      <w:w w:val="106"/>
                      <w:sz w:val="18"/>
                    </w:rPr>
                    <w:t>대</w:t>
                  </w:r>
                  <w:r>
                    <w:rPr>
                      <w:spacing w:val="-17"/>
                      <w:w w:val="106"/>
                      <w:sz w:val="18"/>
                    </w:rPr>
                    <w:t>주</w:t>
                  </w:r>
                  <w:r>
                    <w:rPr>
                      <w:w w:val="106"/>
                      <w:sz w:val="18"/>
                    </w:rPr>
                    <w:t>가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아니더</w:t>
                  </w:r>
                  <w:r>
                    <w:rPr>
                      <w:spacing w:val="-16"/>
                      <w:w w:val="106"/>
                      <w:sz w:val="18"/>
                    </w:rPr>
                    <w:t>라</w:t>
                  </w:r>
                  <w:r>
                    <w:rPr>
                      <w:w w:val="106"/>
                      <w:sz w:val="18"/>
                    </w:rPr>
                    <w:t>도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세대원</w:t>
                  </w:r>
                  <w:r>
                    <w:rPr>
                      <w:w w:val="106"/>
                      <w:sz w:val="18"/>
                    </w:rPr>
                    <w:t>을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6"/>
                      <w:w w:val="106"/>
                      <w:sz w:val="18"/>
                    </w:rPr>
                    <w:t>사</w:t>
                  </w:r>
                  <w:r>
                    <w:rPr>
                      <w:spacing w:val="-17"/>
                      <w:w w:val="106"/>
                      <w:sz w:val="18"/>
                    </w:rPr>
                    <w:t>실</w:t>
                  </w:r>
                  <w:r>
                    <w:rPr>
                      <w:w w:val="106"/>
                      <w:sz w:val="18"/>
                    </w:rPr>
                    <w:t>상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부양하</w:t>
                  </w:r>
                  <w:r>
                    <w:rPr>
                      <w:w w:val="106"/>
                      <w:sz w:val="18"/>
                    </w:rPr>
                    <w:t>는</w:t>
                  </w:r>
                  <w:r>
                    <w:rPr>
                      <w:spacing w:val="-51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자</w:t>
                  </w:r>
                  <w:r>
                    <w:rPr>
                      <w:w w:val="106"/>
                      <w:sz w:val="18"/>
                    </w:rPr>
                    <w:t>를</w:t>
                  </w:r>
                  <w:r>
                    <w:rPr>
                      <w:spacing w:val="-53"/>
                      <w:sz w:val="18"/>
                    </w:rPr>
                    <w:t> </w:t>
                  </w:r>
                  <w:r>
                    <w:rPr>
                      <w:spacing w:val="-17"/>
                      <w:w w:val="102"/>
                      <w:sz w:val="18"/>
                    </w:rPr>
                    <w:t>포함</w:t>
                  </w:r>
                  <w:r>
                    <w:rPr>
                      <w:spacing w:val="-7"/>
                      <w:w w:val="102"/>
                      <w:sz w:val="18"/>
                    </w:rPr>
                    <w:t>)</w:t>
                  </w:r>
                  <w:r>
                    <w:rPr>
                      <w:w w:val="106"/>
                      <w:sz w:val="18"/>
                    </w:rPr>
                    <w:t>인</w:t>
                  </w:r>
                  <w:r>
                    <w:rPr>
                      <w:spacing w:val="-51"/>
                      <w:sz w:val="18"/>
                    </w:rPr>
                    <w:t> </w:t>
                  </w:r>
                  <w:r>
                    <w:rPr>
                      <w:spacing w:val="-17"/>
                      <w:w w:val="106"/>
                      <w:sz w:val="18"/>
                    </w:rPr>
                    <w:t>가족</w:t>
                  </w:r>
                  <w:r>
                    <w:rPr>
                      <w:w w:val="106"/>
                      <w:sz w:val="18"/>
                    </w:rPr>
                    <w:t>을</w:t>
                  </w:r>
                  <w:r>
                    <w:rPr>
                      <w:spacing w:val="-45"/>
                      <w:sz w:val="18"/>
                    </w:rPr>
                    <w:t> </w:t>
                  </w:r>
                  <w:r>
                    <w:rPr>
                      <w:spacing w:val="-12"/>
                      <w:w w:val="106"/>
                      <w:sz w:val="18"/>
                    </w:rPr>
                    <w:t>말한</w:t>
                  </w:r>
                  <w:r>
                    <w:rPr>
                      <w:spacing w:val="-1"/>
                      <w:w w:val="106"/>
                      <w:sz w:val="18"/>
                    </w:rPr>
                    <w:t>다</w:t>
                  </w:r>
                  <w:r>
                    <w:rPr>
                      <w:w w:val="105"/>
                      <w:sz w:val="18"/>
                    </w:rPr>
                    <w:t>.</w:t>
                  </w:r>
                </w:p>
                <w:p>
                  <w:pPr>
                    <w:numPr>
                      <w:ilvl w:val="0"/>
                      <w:numId w:val="417"/>
                    </w:numPr>
                    <w:tabs>
                      <w:tab w:pos="423" w:val="left" w:leader="none"/>
                    </w:tabs>
                    <w:spacing w:line="281" w:lineRule="exact" w:before="0"/>
                    <w:ind w:left="422" w:right="0" w:hanging="225"/>
                    <w:jc w:val="left"/>
                    <w:rPr>
                      <w:sz w:val="18"/>
                    </w:rPr>
                  </w:pPr>
                  <w:r>
                    <w:rPr>
                      <w:spacing w:val="-7"/>
                      <w:w w:val="41"/>
                      <w:sz w:val="18"/>
                    </w:rPr>
                    <w:t>“</w:t>
                  </w:r>
                  <w:r>
                    <w:rPr>
                      <w:spacing w:val="-13"/>
                      <w:w w:val="91"/>
                      <w:sz w:val="18"/>
                    </w:rPr>
                    <w:t>부자가족</w:t>
                  </w:r>
                  <w:r>
                    <w:rPr>
                      <w:spacing w:val="-7"/>
                      <w:w w:val="91"/>
                      <w:sz w:val="18"/>
                    </w:rPr>
                    <w:t>”</w:t>
                  </w:r>
                  <w:r>
                    <w:rPr>
                      <w:spacing w:val="-13"/>
                      <w:w w:val="106"/>
                      <w:sz w:val="18"/>
                    </w:rPr>
                    <w:t>이</w:t>
                  </w:r>
                  <w:r>
                    <w:rPr>
                      <w:w w:val="106"/>
                      <w:sz w:val="18"/>
                    </w:rPr>
                    <w:t>란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부</w:t>
                  </w:r>
                  <w:r>
                    <w:rPr>
                      <w:w w:val="106"/>
                      <w:sz w:val="18"/>
                    </w:rPr>
                    <w:t>가</w:t>
                  </w:r>
                  <w:r>
                    <w:rPr>
                      <w:spacing w:val="-47"/>
                      <w:sz w:val="18"/>
                    </w:rPr>
                    <w:t> </w:t>
                  </w:r>
                  <w:r>
                    <w:rPr>
                      <w:spacing w:val="-13"/>
                      <w:w w:val="103"/>
                      <w:sz w:val="18"/>
                    </w:rPr>
                    <w:t>세대주</w:t>
                  </w:r>
                  <w:r>
                    <w:rPr>
                      <w:spacing w:val="-6"/>
                      <w:w w:val="103"/>
                      <w:sz w:val="18"/>
                    </w:rPr>
                    <w:t>(</w:t>
                  </w:r>
                  <w:r>
                    <w:rPr>
                      <w:spacing w:val="-13"/>
                      <w:w w:val="106"/>
                      <w:sz w:val="18"/>
                    </w:rPr>
                    <w:t>세대주</w:t>
                  </w:r>
                  <w:r>
                    <w:rPr>
                      <w:w w:val="106"/>
                      <w:sz w:val="18"/>
                    </w:rPr>
                    <w:t>가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아니더라</w:t>
                  </w:r>
                  <w:r>
                    <w:rPr>
                      <w:w w:val="106"/>
                      <w:sz w:val="18"/>
                    </w:rPr>
                    <w:t>도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세대원</w:t>
                  </w:r>
                  <w:r>
                    <w:rPr>
                      <w:w w:val="106"/>
                      <w:sz w:val="18"/>
                    </w:rPr>
                    <w:t>을</w:t>
                  </w:r>
                  <w:r>
                    <w:rPr>
                      <w:spacing w:val="-47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사실</w:t>
                  </w:r>
                  <w:r>
                    <w:rPr>
                      <w:w w:val="106"/>
                      <w:sz w:val="18"/>
                    </w:rPr>
                    <w:t>상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부양하</w:t>
                  </w:r>
                  <w:r>
                    <w:rPr>
                      <w:w w:val="106"/>
                      <w:sz w:val="18"/>
                    </w:rPr>
                    <w:t>는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자</w:t>
                  </w:r>
                  <w:r>
                    <w:rPr>
                      <w:w w:val="106"/>
                      <w:sz w:val="18"/>
                    </w:rPr>
                    <w:t>를</w:t>
                  </w:r>
                  <w:r>
                    <w:rPr>
                      <w:spacing w:val="-47"/>
                      <w:sz w:val="18"/>
                    </w:rPr>
                    <w:t> </w:t>
                  </w:r>
                  <w:r>
                    <w:rPr>
                      <w:spacing w:val="-13"/>
                      <w:w w:val="102"/>
                      <w:sz w:val="18"/>
                    </w:rPr>
                    <w:t>포함</w:t>
                  </w:r>
                  <w:r>
                    <w:rPr>
                      <w:spacing w:val="-6"/>
                      <w:w w:val="102"/>
                      <w:sz w:val="18"/>
                    </w:rPr>
                    <w:t>)</w:t>
                  </w:r>
                  <w:r>
                    <w:rPr>
                      <w:w w:val="106"/>
                      <w:sz w:val="18"/>
                    </w:rPr>
                    <w:t>인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가족</w:t>
                  </w:r>
                  <w:r>
                    <w:rPr>
                      <w:w w:val="106"/>
                      <w:sz w:val="18"/>
                    </w:rPr>
                    <w:t>을</w:t>
                  </w:r>
                  <w:r>
                    <w:rPr>
                      <w:spacing w:val="-48"/>
                      <w:sz w:val="18"/>
                    </w:rPr>
                    <w:t> </w:t>
                  </w:r>
                  <w:r>
                    <w:rPr>
                      <w:spacing w:val="-13"/>
                      <w:w w:val="106"/>
                      <w:sz w:val="18"/>
                    </w:rPr>
                    <w:t>말한</w:t>
                  </w:r>
                  <w:r>
                    <w:rPr>
                      <w:spacing w:val="-1"/>
                      <w:w w:val="106"/>
                      <w:sz w:val="18"/>
                    </w:rPr>
                    <w:t>다</w:t>
                  </w:r>
                  <w:r>
                    <w:rPr>
                      <w:w w:val="105"/>
                      <w:sz w:val="18"/>
                    </w:rPr>
                    <w:t>.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sz w:val="19"/>
        </w:rPr>
        <w:t>※ </w:t>
      </w:r>
      <w:r>
        <w:rPr>
          <w:spacing w:val="-6"/>
          <w:sz w:val="19"/>
        </w:rPr>
        <w:t>모자가족</w:t>
      </w:r>
      <w:r>
        <w:rPr>
          <w:rFonts w:ascii="함초롬바탕" w:hAnsi="함초롬바탕" w:eastAsia="함초롬바탕" w:hint="eastAsia"/>
          <w:spacing w:val="-6"/>
          <w:sz w:val="19"/>
        </w:rPr>
        <w:t>･</w:t>
      </w:r>
      <w:r>
        <w:rPr>
          <w:spacing w:val="-6"/>
          <w:sz w:val="19"/>
        </w:rPr>
        <w:t>부자가족에 </w:t>
      </w:r>
      <w:r>
        <w:rPr>
          <w:spacing w:val="-3"/>
          <w:sz w:val="19"/>
        </w:rPr>
        <w:t>대한 </w:t>
      </w:r>
      <w:r>
        <w:rPr>
          <w:spacing w:val="-5"/>
          <w:sz w:val="19"/>
        </w:rPr>
        <w:t>기준은 </w:t>
      </w:r>
      <w:r>
        <w:rPr>
          <w:rFonts w:ascii="함초롬바탕" w:hAnsi="함초롬바탕" w:eastAsia="함초롬바탕" w:hint="eastAsia"/>
          <w:spacing w:val="-6"/>
          <w:sz w:val="19"/>
        </w:rPr>
        <w:t>｢</w:t>
      </w:r>
      <w:r>
        <w:rPr>
          <w:spacing w:val="-6"/>
          <w:sz w:val="19"/>
        </w:rPr>
        <w:t>한부모가족지원법</w:t>
      </w:r>
      <w:r>
        <w:rPr>
          <w:rFonts w:ascii="함초롬바탕" w:hAnsi="함초롬바탕" w:eastAsia="함초롬바탕" w:hint="eastAsia"/>
          <w:spacing w:val="-6"/>
          <w:sz w:val="19"/>
        </w:rPr>
        <w:t>｣ </w:t>
      </w:r>
      <w:r>
        <w:rPr>
          <w:spacing w:val="-5"/>
          <w:sz w:val="19"/>
        </w:rPr>
        <w:t>제4조의 제1호부터 </w:t>
      </w:r>
      <w:r>
        <w:rPr>
          <w:spacing w:val="-6"/>
          <w:sz w:val="19"/>
        </w:rPr>
        <w:t>제4호까지의 </w:t>
      </w:r>
      <w:r>
        <w:rPr>
          <w:spacing w:val="-8"/>
          <w:sz w:val="19"/>
        </w:rPr>
        <w:t>규정을 </w:t>
      </w:r>
      <w:r>
        <w:rPr>
          <w:spacing w:val="-4"/>
          <w:sz w:val="19"/>
        </w:rPr>
        <w:t>조손가족에 </w:t>
      </w:r>
      <w:r>
        <w:rPr>
          <w:spacing w:val="-3"/>
          <w:sz w:val="19"/>
        </w:rPr>
        <w:t>대한 </w:t>
      </w:r>
      <w:r>
        <w:rPr>
          <w:spacing w:val="-4"/>
          <w:sz w:val="19"/>
        </w:rPr>
        <w:t>기준은 </w:t>
      </w:r>
      <w:r>
        <w:rPr>
          <w:w w:val="85"/>
          <w:sz w:val="19"/>
        </w:rPr>
        <w:t>「 </w:t>
      </w:r>
      <w:r>
        <w:rPr>
          <w:spacing w:val="-5"/>
          <w:sz w:val="19"/>
        </w:rPr>
        <w:t>한부모가족지원법</w:t>
      </w:r>
      <w:r>
        <w:rPr>
          <w:rFonts w:ascii="함초롬바탕" w:hAnsi="함초롬바탕" w:eastAsia="함초롬바탕" w:hint="eastAsia"/>
          <w:spacing w:val="-5"/>
          <w:sz w:val="19"/>
        </w:rPr>
        <w:t>｣ </w:t>
      </w:r>
      <w:r>
        <w:rPr>
          <w:spacing w:val="-4"/>
          <w:sz w:val="19"/>
        </w:rPr>
        <w:t>제5조의2 제1호부터 제5호까지의 규정에</w:t>
      </w:r>
      <w:r>
        <w:rPr>
          <w:spacing w:val="57"/>
          <w:sz w:val="19"/>
        </w:rPr>
        <w:t> </w:t>
      </w:r>
      <w:r>
        <w:rPr>
          <w:sz w:val="19"/>
        </w:rPr>
        <w:t>따름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186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57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1587;top:2040;width:7937;height:6122" type="#_x0000_t75" stroked="false">
              <v:imagedata r:id="rId187" o:title=""/>
            </v:shape>
            <v:shape style="position:absolute;left:1587;top:8162;width:7937;height:246" type="#_x0000_t75" stroked="false">
              <v:imagedata r:id="rId188" o:title=""/>
            </v:shape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9520;width:164;height:154" type="#_x0000_t75" stroked="false">
              <v:imagedata r:id="rId63" o:title=""/>
            </v:shape>
            <v:shape style="position:absolute;left:1788;top:9947;width:164;height:154" type="#_x0000_t75" stroked="false">
              <v:imagedata r:id="rId63" o:title=""/>
            </v:shape>
            <v:shape style="position:absolute;left:1788;top:10376;width:164;height:154" type="#_x0000_t75" stroked="false">
              <v:imagedata r:id="rId63" o:title=""/>
            </v:shape>
            <v:shape style="position:absolute;left:1788;top:11170;width:164;height:154" type="#_x0000_t75" stroked="false">
              <v:imagedata r:id="rId63" o:title=""/>
            </v:shape>
            <v:shape style="position:absolute;left:1788;top:11598;width:164;height:154" type="#_x0000_t75" stroked="false">
              <v:imagedata r:id="rId63" o:title=""/>
            </v:shape>
            <v:shape style="position:absolute;left:1788;top:1239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  <w:r>
        <w:rPr/>
        <w:pict>
          <v:shape style="position:absolute;margin-left:88.68pt;margin-top:21.00189pt;width:378.25pt;height:164.7pt;mso-position-horizontal-relative:page;mso-position-vertical-relative:paragraph;z-index:-15224832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spacing w:line="320" w:lineRule="exact" w:before="102"/>
                    <w:ind w:left="3007" w:right="3007" w:firstLine="0"/>
                    <w:jc w:val="center"/>
                    <w:rPr>
                      <w:rFonts w:ascii="맑은 고딕" w:eastAsia="맑은 고딕" w:hint="eastAsia"/>
                      <w:b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b/>
                      <w:w w:val="90"/>
                      <w:sz w:val="19"/>
                    </w:rPr>
                    <w:t>&lt;조손가족의 기준&gt;</w:t>
                  </w:r>
                </w:p>
                <w:p>
                  <w:pPr>
                    <w:spacing w:line="220" w:lineRule="auto" w:before="0"/>
                    <w:ind w:left="359" w:right="194" w:hanging="161"/>
                    <w:jc w:val="both"/>
                    <w:rPr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105"/>
                      <w:sz w:val="18"/>
                    </w:rPr>
                    <w:t>￭</w:t>
                  </w:r>
                  <w:r>
                    <w:rPr>
                      <w:rFonts w:ascii="함초롬바탕" w:hAnsi="함초롬바탕" w:eastAsia="함초롬바탕" w:hint="eastAsia"/>
                      <w:spacing w:val="21"/>
                      <w:w w:val="105"/>
                      <w:sz w:val="18"/>
                    </w:rPr>
                    <w:t> </w:t>
                  </w:r>
                  <w:r>
                    <w:rPr>
                      <w:rFonts w:ascii="함초롬바탕" w:hAnsi="함초롬바탕" w:eastAsia="함초롬바탕" w:hint="eastAsia"/>
                      <w:spacing w:val="-5"/>
                      <w:w w:val="105"/>
                      <w:sz w:val="18"/>
                    </w:rPr>
                    <w:t>｢</w:t>
                  </w:r>
                  <w:r>
                    <w:rPr>
                      <w:spacing w:val="-5"/>
                      <w:w w:val="105"/>
                      <w:sz w:val="18"/>
                    </w:rPr>
                    <w:t>한부모가족지원법</w:t>
                  </w:r>
                  <w:r>
                    <w:rPr>
                      <w:rFonts w:ascii="함초롬바탕" w:hAnsi="함초롬바탕" w:eastAsia="함초롬바탕" w:hint="eastAsia"/>
                      <w:spacing w:val="-5"/>
                      <w:w w:val="105"/>
                      <w:sz w:val="18"/>
                    </w:rPr>
                    <w:t>｣</w:t>
                  </w:r>
                  <w:r>
                    <w:rPr>
                      <w:rFonts w:ascii="함초롬바탕" w:hAnsi="함초롬바탕" w:eastAsia="함초롬바탕" w:hint="eastAsia"/>
                      <w:spacing w:val="16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제5의2(지원대상자의</w:t>
                  </w:r>
                  <w:r>
                    <w:rPr>
                      <w:spacing w:val="-33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범위에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대한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특례)</w:t>
                  </w:r>
                  <w:r>
                    <w:rPr>
                      <w:spacing w:val="-30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②다음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각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호의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어느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하나에</w:t>
                  </w:r>
                  <w:r>
                    <w:rPr>
                      <w:spacing w:val="-34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해당하는 아동과</w:t>
                  </w:r>
                  <w:r>
                    <w:rPr>
                      <w:spacing w:val="-29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그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아동을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양육하는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조부</w:t>
                  </w:r>
                  <w:r>
                    <w:rPr>
                      <w:spacing w:val="-29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또는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조모로서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여성가족부령으로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정하는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3"/>
                      <w:w w:val="105"/>
                      <w:sz w:val="18"/>
                    </w:rPr>
                    <w:t>자는</w:t>
                  </w:r>
                  <w:r>
                    <w:rPr>
                      <w:spacing w:val="-29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제5조에도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spacing w:val="-6"/>
                      <w:w w:val="105"/>
                      <w:sz w:val="18"/>
                    </w:rPr>
                    <w:t>불구하고 </w:t>
                  </w:r>
                  <w:r>
                    <w:rPr>
                      <w:w w:val="105"/>
                      <w:sz w:val="18"/>
                    </w:rPr>
                    <w:t>이 법에 따른 지원대상자가</w:t>
                  </w:r>
                  <w:r>
                    <w:rPr>
                      <w:spacing w:val="-57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된다.</w:t>
                  </w:r>
                </w:p>
                <w:p>
                  <w:pPr>
                    <w:numPr>
                      <w:ilvl w:val="0"/>
                      <w:numId w:val="418"/>
                    </w:numPr>
                    <w:tabs>
                      <w:tab w:pos="444" w:val="left" w:leader="none"/>
                    </w:tabs>
                    <w:spacing w:line="252" w:lineRule="exact" w:before="0"/>
                    <w:ind w:left="444" w:right="0" w:hanging="245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부모가 사망하거나 생사가 분명하지 아니한</w:t>
                  </w:r>
                  <w:r>
                    <w:rPr>
                      <w:spacing w:val="-73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아동</w:t>
                  </w:r>
                </w:p>
                <w:p>
                  <w:pPr>
                    <w:numPr>
                      <w:ilvl w:val="0"/>
                      <w:numId w:val="418"/>
                    </w:numPr>
                    <w:tabs>
                      <w:tab w:pos="444" w:val="left" w:leader="none"/>
                    </w:tabs>
                    <w:spacing w:line="287" w:lineRule="exact" w:before="0"/>
                    <w:ind w:left="444" w:right="0" w:hanging="245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부모가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정신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또는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신체의</w:t>
                  </w:r>
                  <w:r>
                    <w:rPr>
                      <w:spacing w:val="-12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장애</w:t>
                  </w:r>
                  <w:r>
                    <w:rPr>
                      <w:rFonts w:ascii="함초롬바탕" w:eastAsia="함초롬바탕" w:hint="eastAsia"/>
                      <w:w w:val="105"/>
                      <w:sz w:val="18"/>
                    </w:rPr>
                    <w:t>･</w:t>
                  </w:r>
                  <w:r>
                    <w:rPr>
                      <w:w w:val="105"/>
                      <w:sz w:val="18"/>
                    </w:rPr>
                    <w:t>질병으로</w:t>
                  </w:r>
                  <w:r>
                    <w:rPr>
                      <w:spacing w:val="-12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장기간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노동능력을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상실한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아동</w:t>
                  </w:r>
                </w:p>
                <w:p>
                  <w:pPr>
                    <w:numPr>
                      <w:ilvl w:val="0"/>
                      <w:numId w:val="418"/>
                    </w:numPr>
                    <w:tabs>
                      <w:tab w:pos="445" w:val="left" w:leader="none"/>
                    </w:tabs>
                    <w:spacing w:line="271" w:lineRule="exact" w:before="0"/>
                    <w:ind w:left="444" w:right="0" w:hanging="246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부모의</w:t>
                  </w:r>
                  <w:r>
                    <w:rPr>
                      <w:spacing w:val="-16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장기복역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등으로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부양을</w:t>
                  </w:r>
                  <w:r>
                    <w:rPr>
                      <w:spacing w:val="-13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받을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수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없는</w:t>
                  </w:r>
                  <w:r>
                    <w:rPr>
                      <w:spacing w:val="-16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아동</w:t>
                  </w:r>
                </w:p>
                <w:p>
                  <w:pPr>
                    <w:numPr>
                      <w:ilvl w:val="0"/>
                      <w:numId w:val="418"/>
                    </w:numPr>
                    <w:tabs>
                      <w:tab w:pos="445" w:val="left" w:leader="none"/>
                    </w:tabs>
                    <w:spacing w:line="270" w:lineRule="exact" w:before="0"/>
                    <w:ind w:left="444" w:right="0" w:hanging="246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부모가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이혼하거나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유기하여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부양을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받을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수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없는</w:t>
                  </w:r>
                  <w:r>
                    <w:rPr>
                      <w:spacing w:val="-15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아동</w:t>
                  </w:r>
                </w:p>
                <w:p>
                  <w:pPr>
                    <w:numPr>
                      <w:ilvl w:val="0"/>
                      <w:numId w:val="418"/>
                    </w:numPr>
                    <w:tabs>
                      <w:tab w:pos="445" w:val="left" w:leader="none"/>
                    </w:tabs>
                    <w:spacing w:line="271" w:lineRule="exact" w:before="0"/>
                    <w:ind w:left="444" w:right="0" w:hanging="246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제1호부터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제4호까지에</w:t>
                  </w:r>
                  <w:r>
                    <w:rPr>
                      <w:spacing w:val="-13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규정된</w:t>
                  </w:r>
                  <w:r>
                    <w:rPr>
                      <w:spacing w:val="-12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자에</w:t>
                  </w:r>
                  <w:r>
                    <w:rPr>
                      <w:spacing w:val="-11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준하는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자로서</w:t>
                  </w:r>
                  <w:r>
                    <w:rPr>
                      <w:spacing w:val="-13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여성가족부령으로</w:t>
                  </w:r>
                  <w:r>
                    <w:rPr>
                      <w:spacing w:val="-14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정하는</w:t>
                  </w:r>
                  <w:r>
                    <w:rPr>
                      <w:spacing w:val="-11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아동</w:t>
                  </w:r>
                </w:p>
                <w:p>
                  <w:pPr>
                    <w:spacing w:line="220" w:lineRule="auto" w:before="0"/>
                    <w:ind w:left="387" w:right="195" w:hanging="10"/>
                    <w:jc w:val="left"/>
                    <w:rPr>
                      <w:sz w:val="18"/>
                    </w:rPr>
                  </w:pPr>
                  <w:r>
                    <w:rPr>
                      <w:sz w:val="18"/>
                    </w:rPr>
                    <w:t>〔 부모가 가정의 불화 등으로 가출하여 부모의 부양을 받을 수 없는 아동, 그 밖에 부모가</w:t>
                  </w:r>
                  <w:r>
                    <w:rPr>
                      <w:spacing w:val="-64"/>
                      <w:sz w:val="18"/>
                    </w:rPr>
                    <w:t> </w:t>
                  </w:r>
                  <w:r>
                    <w:rPr>
                      <w:sz w:val="18"/>
                    </w:rPr>
                    <w:t>실직 등으로 장기간 경제적 능력을 상실하여 부양을 받을 수 없는 경우</w:t>
                  </w:r>
                  <w:r>
                    <w:rPr>
                      <w:w w:val="85"/>
                      <w:sz w:val="18"/>
                    </w:rPr>
                    <w:t>〕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5"/>
        <w:rPr>
          <w:sz w:val="10"/>
        </w:rPr>
      </w:pPr>
    </w:p>
    <w:p>
      <w:pPr>
        <w:pStyle w:val="ListParagraph"/>
        <w:numPr>
          <w:ilvl w:val="0"/>
          <w:numId w:val="415"/>
        </w:numPr>
        <w:tabs>
          <w:tab w:pos="620" w:val="left" w:leader="none"/>
        </w:tabs>
        <w:spacing w:line="302" w:lineRule="exact" w:before="27" w:after="0"/>
        <w:ind w:left="619" w:right="0" w:hanging="223"/>
        <w:jc w:val="both"/>
        <w:rPr>
          <w:sz w:val="19"/>
        </w:rPr>
      </w:pPr>
      <w:r>
        <w:rPr>
          <w:w w:val="105"/>
          <w:sz w:val="19"/>
        </w:rPr>
        <w:t>제출서류</w:t>
      </w:r>
    </w:p>
    <w:p>
      <w:pPr>
        <w:pStyle w:val="ListParagraph"/>
        <w:numPr>
          <w:ilvl w:val="0"/>
          <w:numId w:val="416"/>
        </w:numPr>
        <w:tabs>
          <w:tab w:pos="630" w:val="left" w:leader="none"/>
        </w:tabs>
        <w:spacing w:line="285" w:lineRule="exact" w:before="0" w:after="0"/>
        <w:ind w:left="629" w:right="0" w:hanging="138"/>
        <w:jc w:val="both"/>
        <w:rPr>
          <w:sz w:val="19"/>
        </w:rPr>
      </w:pPr>
      <w:r>
        <w:rPr>
          <w:w w:val="105"/>
          <w:sz w:val="19"/>
        </w:rPr>
        <w:t>한부모가족증명서</w:t>
      </w:r>
      <w:r>
        <w:rPr>
          <w:w w:val="105"/>
          <w:sz w:val="19"/>
          <w:vertAlign w:val="superscript"/>
        </w:rPr>
        <w:t>*</w:t>
      </w:r>
      <w:r>
        <w:rPr>
          <w:w w:val="105"/>
          <w:sz w:val="19"/>
          <w:vertAlign w:val="baseline"/>
        </w:rPr>
        <w:t> 또는 신청인(수급자)의</w:t>
      </w:r>
      <w:r>
        <w:rPr>
          <w:spacing w:val="-48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가족관계증명서</w:t>
      </w:r>
    </w:p>
    <w:p>
      <w:pPr>
        <w:spacing w:line="314" w:lineRule="exact" w:before="0"/>
        <w:ind w:left="680" w:right="0" w:firstLine="0"/>
        <w:jc w:val="both"/>
        <w:rPr>
          <w:sz w:val="19"/>
        </w:rPr>
      </w:pPr>
      <w:r>
        <w:rPr>
          <w:w w:val="105"/>
          <w:sz w:val="19"/>
        </w:rPr>
        <w:t>* </w:t>
      </w:r>
      <w:r>
        <w:rPr>
          <w:rFonts w:asci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한부모가족지원법</w:t>
      </w:r>
      <w:r>
        <w:rPr>
          <w:rFonts w:asci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제5조에 의한 지원 대상자인 경우 특별자치시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특별자치도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시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군</w:t>
      </w:r>
      <w:r>
        <w:rPr>
          <w:rFonts w:asci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구에서 발급</w:t>
      </w:r>
    </w:p>
    <w:p>
      <w:pPr>
        <w:pStyle w:val="ListParagraph"/>
        <w:numPr>
          <w:ilvl w:val="0"/>
          <w:numId w:val="416"/>
        </w:numPr>
        <w:tabs>
          <w:tab w:pos="612" w:val="left" w:leader="none"/>
        </w:tabs>
        <w:spacing w:line="220" w:lineRule="auto" w:before="101" w:after="0"/>
        <w:ind w:left="608" w:right="1242" w:hanging="117"/>
        <w:jc w:val="both"/>
        <w:rPr>
          <w:sz w:val="19"/>
        </w:rPr>
      </w:pPr>
      <w:r>
        <w:rPr>
          <w:spacing w:val="-5"/>
          <w:w w:val="105"/>
          <w:sz w:val="19"/>
        </w:rPr>
        <w:t>가족관계증명서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제출</w:t>
      </w:r>
      <w:r>
        <w:rPr>
          <w:spacing w:val="-34"/>
          <w:w w:val="105"/>
          <w:sz w:val="19"/>
        </w:rPr>
        <w:t> </w:t>
      </w:r>
      <w:r>
        <w:rPr>
          <w:spacing w:val="-4"/>
          <w:w w:val="105"/>
          <w:sz w:val="19"/>
        </w:rPr>
        <w:t>시에는</w:t>
      </w:r>
      <w:r>
        <w:rPr>
          <w:spacing w:val="-34"/>
          <w:w w:val="105"/>
          <w:sz w:val="19"/>
        </w:rPr>
        <w:t> </w:t>
      </w:r>
      <w:r>
        <w:rPr>
          <w:spacing w:val="-4"/>
          <w:w w:val="105"/>
          <w:sz w:val="19"/>
        </w:rPr>
        <w:t>수급자의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부모</w:t>
      </w:r>
      <w:r>
        <w:rPr>
          <w:spacing w:val="-33"/>
          <w:w w:val="105"/>
          <w:sz w:val="19"/>
        </w:rPr>
        <w:t> </w:t>
      </w:r>
      <w:r>
        <w:rPr>
          <w:spacing w:val="-3"/>
          <w:w w:val="105"/>
          <w:sz w:val="19"/>
        </w:rPr>
        <w:t>또는</w:t>
      </w:r>
      <w:r>
        <w:rPr>
          <w:spacing w:val="-35"/>
          <w:w w:val="105"/>
          <w:sz w:val="19"/>
        </w:rPr>
        <w:t> </w:t>
      </w:r>
      <w:r>
        <w:rPr>
          <w:spacing w:val="-3"/>
          <w:w w:val="105"/>
          <w:sz w:val="19"/>
        </w:rPr>
        <w:t>부모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1인이</w:t>
      </w:r>
      <w:r>
        <w:rPr>
          <w:spacing w:val="-34"/>
          <w:w w:val="105"/>
          <w:sz w:val="19"/>
        </w:rPr>
        <w:t> 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｢</w:t>
      </w:r>
      <w:r>
        <w:rPr>
          <w:spacing w:val="-5"/>
          <w:w w:val="105"/>
          <w:sz w:val="19"/>
        </w:rPr>
        <w:t>한부모가족지원법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｣</w:t>
      </w:r>
      <w:r>
        <w:rPr>
          <w:rFonts w:ascii="함초롬바탕" w:hAnsi="함초롬바탕" w:eastAsia="함초롬바탕" w:hint="eastAsia"/>
          <w:spacing w:val="17"/>
          <w:w w:val="105"/>
          <w:sz w:val="19"/>
        </w:rPr>
        <w:t> </w:t>
      </w:r>
      <w:r>
        <w:rPr>
          <w:spacing w:val="-4"/>
          <w:w w:val="105"/>
          <w:sz w:val="19"/>
        </w:rPr>
        <w:t>제4조제1호 </w:t>
      </w:r>
      <w:r>
        <w:rPr>
          <w:w w:val="105"/>
          <w:sz w:val="19"/>
        </w:rPr>
        <w:t>및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제5조의2제2항에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해당함을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확인할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있는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증빙서류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추가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제출</w:t>
      </w:r>
    </w:p>
    <w:p>
      <w:pPr>
        <w:spacing w:line="208" w:lineRule="auto" w:before="12"/>
        <w:ind w:left="945" w:right="1226" w:hanging="266"/>
        <w:jc w:val="both"/>
        <w:rPr>
          <w:sz w:val="19"/>
        </w:rPr>
      </w:pPr>
      <w:r>
        <w:rPr>
          <w:w w:val="105"/>
          <w:sz w:val="19"/>
        </w:rPr>
        <w:t>※ </w:t>
      </w:r>
      <w:r>
        <w:rPr>
          <w:spacing w:val="12"/>
          <w:w w:val="105"/>
          <w:sz w:val="19"/>
        </w:rPr>
        <w:t>가족관계증명서는 </w:t>
      </w:r>
      <w:r>
        <w:rPr>
          <w:spacing w:val="7"/>
          <w:w w:val="105"/>
          <w:sz w:val="19"/>
        </w:rPr>
        <w:t>발급 1개월 </w:t>
      </w:r>
      <w:r>
        <w:rPr>
          <w:spacing w:val="9"/>
          <w:w w:val="105"/>
          <w:sz w:val="19"/>
        </w:rPr>
        <w:t>이내인 </w:t>
      </w:r>
      <w:r>
        <w:rPr>
          <w:spacing w:val="11"/>
          <w:w w:val="105"/>
          <w:sz w:val="19"/>
        </w:rPr>
        <w:t>경우에만 인정되며, 수급자의 </w:t>
      </w:r>
      <w:r>
        <w:rPr>
          <w:spacing w:val="14"/>
          <w:w w:val="105"/>
          <w:sz w:val="19"/>
        </w:rPr>
        <w:t>주민등록표는 </w:t>
      </w:r>
      <w:r>
        <w:rPr>
          <w:spacing w:val="5"/>
          <w:w w:val="105"/>
          <w:sz w:val="19"/>
        </w:rPr>
        <w:t>읍</w:t>
      </w:r>
      <w:r>
        <w:rPr>
          <w:rFonts w:ascii="함초롬바탕" w:hAnsi="함초롬바탕" w:eastAsia="함초롬바탕" w:hint="eastAsia"/>
          <w:spacing w:val="5"/>
          <w:w w:val="105"/>
          <w:sz w:val="19"/>
        </w:rPr>
        <w:t>･</w:t>
      </w:r>
      <w:r>
        <w:rPr>
          <w:spacing w:val="5"/>
          <w:w w:val="105"/>
          <w:sz w:val="19"/>
        </w:rPr>
        <w:t>면</w:t>
      </w:r>
      <w:r>
        <w:rPr>
          <w:rFonts w:ascii="함초롬바탕" w:hAnsi="함초롬바탕" w:eastAsia="함초롬바탕" w:hint="eastAsia"/>
          <w:spacing w:val="5"/>
          <w:w w:val="105"/>
          <w:sz w:val="19"/>
        </w:rPr>
        <w:t>･</w:t>
      </w:r>
      <w:r>
        <w:rPr>
          <w:spacing w:val="5"/>
          <w:w w:val="105"/>
          <w:sz w:val="19"/>
        </w:rPr>
        <w:t>동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담당자가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사회보장정보시스템(행복e음)을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통해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확인하고,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확인이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되지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않을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경우 추가</w:t>
      </w:r>
      <w:r>
        <w:rPr>
          <w:spacing w:val="-17"/>
          <w:w w:val="105"/>
          <w:sz w:val="19"/>
        </w:rPr>
        <w:t> </w:t>
      </w:r>
      <w:r>
        <w:rPr>
          <w:w w:val="105"/>
          <w:sz w:val="19"/>
        </w:rPr>
        <w:t>제출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7"/>
        </w:rPr>
      </w:pPr>
    </w:p>
    <w:p>
      <w:pPr>
        <w:pStyle w:val="Heading9"/>
        <w:spacing w:before="34"/>
      </w:pPr>
      <w:r>
        <w:rPr>
          <w:w w:val="105"/>
        </w:rPr>
        <w:t>나. 제외대상</w:t>
      </w:r>
    </w:p>
    <w:p>
      <w:pPr>
        <w:pStyle w:val="BodyText"/>
        <w:spacing w:before="96"/>
        <w:ind w:left="606"/>
      </w:pP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아동복지법</w:t>
      </w:r>
      <w:r>
        <w:rPr>
          <w:rFonts w:ascii="함초롬바탕" w:eastAsia="함초롬바탕" w:hint="eastAsia"/>
          <w:spacing w:val="-4"/>
          <w:w w:val="115"/>
        </w:rPr>
        <w:t>｣</w:t>
      </w:r>
      <w:r>
        <w:rPr>
          <w:rFonts w:ascii="함초롬바탕" w:eastAsia="함초롬바탕" w:hint="eastAsia"/>
          <w:spacing w:val="5"/>
          <w:w w:val="115"/>
        </w:rPr>
        <w:t> </w:t>
      </w:r>
      <w:r>
        <w:rPr>
          <w:spacing w:val="-5"/>
          <w:w w:val="115"/>
        </w:rPr>
        <w:t>제52조(아동복지시설의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종류)에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62"/>
          <w:w w:val="115"/>
        </w:rPr>
        <w:t> </w:t>
      </w:r>
      <w:r>
        <w:rPr>
          <w:spacing w:val="-5"/>
          <w:w w:val="115"/>
        </w:rPr>
        <w:t>지역아동센터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이용자</w:t>
      </w:r>
    </w:p>
    <w:p>
      <w:pPr>
        <w:pStyle w:val="BodyText"/>
        <w:spacing w:before="10"/>
        <w:ind w:left="606"/>
      </w:pP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아동복지법</w:t>
      </w:r>
      <w:r>
        <w:rPr>
          <w:rFonts w:ascii="함초롬바탕" w:eastAsia="함초롬바탕" w:hint="eastAsia"/>
          <w:spacing w:val="-4"/>
          <w:w w:val="115"/>
        </w:rPr>
        <w:t>｣ </w:t>
      </w:r>
      <w:r>
        <w:rPr>
          <w:spacing w:val="-5"/>
          <w:w w:val="115"/>
        </w:rPr>
        <w:t>제44조의2(다함께돌봄센터)에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다함께돌봄센터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이용자</w:t>
      </w:r>
    </w:p>
    <w:p>
      <w:pPr>
        <w:pStyle w:val="BodyText"/>
        <w:spacing w:line="235" w:lineRule="auto" w:before="17"/>
        <w:ind w:left="606" w:right="957"/>
      </w:pPr>
      <w:r>
        <w:rPr>
          <w:rFonts w:ascii="함초롬바탕" w:eastAsia="함초롬바탕" w:hint="eastAsia"/>
          <w:spacing w:val="-5"/>
          <w:w w:val="115"/>
        </w:rPr>
        <w:t>｢</w:t>
      </w:r>
      <w:r>
        <w:rPr>
          <w:spacing w:val="-5"/>
          <w:w w:val="115"/>
        </w:rPr>
        <w:t>청소년기본법</w:t>
      </w:r>
      <w:r>
        <w:rPr>
          <w:rFonts w:ascii="함초롬바탕" w:eastAsia="함초롬바탕" w:hint="eastAsia"/>
          <w:spacing w:val="-5"/>
          <w:w w:val="115"/>
        </w:rPr>
        <w:t>｣ </w:t>
      </w:r>
      <w:r>
        <w:rPr>
          <w:spacing w:val="-5"/>
          <w:w w:val="115"/>
        </w:rPr>
        <w:t>제48조의2(청소년</w:t>
      </w:r>
      <w:r>
        <w:rPr>
          <w:spacing w:val="-83"/>
          <w:w w:val="115"/>
        </w:rPr>
        <w:t> </w:t>
      </w:r>
      <w:r>
        <w:rPr>
          <w:spacing w:val="-3"/>
          <w:w w:val="115"/>
        </w:rPr>
        <w:t>방과</w:t>
      </w:r>
      <w:r>
        <w:rPr>
          <w:spacing w:val="-84"/>
          <w:w w:val="115"/>
        </w:rPr>
        <w:t> </w:t>
      </w:r>
      <w:r>
        <w:rPr>
          <w:w w:val="115"/>
        </w:rPr>
        <w:t>후</w:t>
      </w:r>
      <w:r>
        <w:rPr>
          <w:spacing w:val="-84"/>
          <w:w w:val="115"/>
        </w:rPr>
        <w:t> </w:t>
      </w:r>
      <w:r>
        <w:rPr>
          <w:spacing w:val="-4"/>
          <w:w w:val="115"/>
        </w:rPr>
        <w:t>활동의</w:t>
      </w:r>
      <w:r>
        <w:rPr>
          <w:spacing w:val="-83"/>
          <w:w w:val="115"/>
        </w:rPr>
        <w:t> </w:t>
      </w:r>
      <w:r>
        <w:rPr>
          <w:spacing w:val="-4"/>
          <w:w w:val="115"/>
        </w:rPr>
        <w:t>지원)에</w:t>
      </w:r>
      <w:r>
        <w:rPr>
          <w:spacing w:val="-84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83"/>
          <w:w w:val="115"/>
        </w:rPr>
        <w:t> </w:t>
      </w:r>
      <w:r>
        <w:rPr>
          <w:spacing w:val="-6"/>
          <w:w w:val="115"/>
        </w:rPr>
        <w:t>청소년방과후 </w:t>
      </w:r>
      <w:r>
        <w:rPr>
          <w:spacing w:val="-4"/>
          <w:w w:val="115"/>
        </w:rPr>
        <w:t>아카데미에 참여하는</w:t>
      </w:r>
      <w:r>
        <w:rPr>
          <w:spacing w:val="-75"/>
          <w:w w:val="115"/>
        </w:rPr>
        <w:t> </w:t>
      </w:r>
      <w:r>
        <w:rPr>
          <w:w w:val="115"/>
        </w:rPr>
        <w:t>자</w:t>
      </w:r>
    </w:p>
    <w:p>
      <w:pPr>
        <w:pStyle w:val="BodyText"/>
        <w:spacing w:before="14"/>
        <w:ind w:left="606"/>
      </w:pPr>
      <w:r>
        <w:rPr>
          <w:rFonts w:ascii="함초롬바탕" w:eastAsia="함초롬바탕" w:hint="eastAsia"/>
          <w:spacing w:val="-9"/>
          <w:w w:val="115"/>
        </w:rPr>
        <w:t>｢</w:t>
      </w:r>
      <w:r>
        <w:rPr>
          <w:spacing w:val="-9"/>
          <w:w w:val="115"/>
        </w:rPr>
        <w:t>아이돌봄지원법</w:t>
      </w:r>
      <w:r>
        <w:rPr>
          <w:rFonts w:ascii="함초롬바탕" w:eastAsia="함초롬바탕" w:hint="eastAsia"/>
          <w:spacing w:val="-9"/>
          <w:w w:val="115"/>
        </w:rPr>
        <w:t>｣ </w:t>
      </w:r>
      <w:r>
        <w:rPr>
          <w:spacing w:val="-8"/>
          <w:w w:val="115"/>
        </w:rPr>
        <w:t>제19조(공동육아나눔터)에 </w:t>
      </w:r>
      <w:r>
        <w:rPr>
          <w:spacing w:val="-5"/>
          <w:w w:val="115"/>
        </w:rPr>
        <w:t>따른</w:t>
      </w:r>
      <w:r>
        <w:rPr>
          <w:spacing w:val="-115"/>
          <w:w w:val="115"/>
        </w:rPr>
        <w:t> </w:t>
      </w:r>
      <w:r>
        <w:rPr>
          <w:spacing w:val="-9"/>
          <w:w w:val="115"/>
        </w:rPr>
        <w:t>공동육아나눔터 </w:t>
      </w:r>
      <w:r>
        <w:rPr>
          <w:spacing w:val="-10"/>
          <w:w w:val="115"/>
        </w:rPr>
        <w:t>이용자</w:t>
      </w:r>
    </w:p>
    <w:p>
      <w:pPr>
        <w:pStyle w:val="BodyText"/>
        <w:spacing w:line="235" w:lineRule="auto" w:before="16"/>
        <w:ind w:left="606" w:right="956" w:hanging="1"/>
      </w:pPr>
      <w:r>
        <w:rPr>
          <w:rFonts w:ascii="함초롬바탕" w:eastAsia="함초롬바탕" w:hint="eastAsia"/>
          <w:spacing w:val="-5"/>
          <w:w w:val="115"/>
        </w:rPr>
        <w:t>｢</w:t>
      </w:r>
      <w:r>
        <w:rPr>
          <w:spacing w:val="-5"/>
          <w:w w:val="115"/>
        </w:rPr>
        <w:t>장애인복지법</w:t>
      </w:r>
      <w:r>
        <w:rPr>
          <w:rFonts w:ascii="함초롬바탕" w:eastAsia="함초롬바탕" w:hint="eastAsia"/>
          <w:spacing w:val="-5"/>
          <w:w w:val="115"/>
        </w:rPr>
        <w:t>｣ </w:t>
      </w:r>
      <w:r>
        <w:rPr>
          <w:spacing w:val="-4"/>
          <w:w w:val="115"/>
        </w:rPr>
        <w:t>제32조의2(재외동포</w:t>
      </w:r>
      <w:r>
        <w:rPr>
          <w:spacing w:val="-57"/>
          <w:w w:val="115"/>
        </w:rPr>
        <w:t> </w:t>
      </w:r>
      <w:r>
        <w:rPr>
          <w:w w:val="115"/>
        </w:rPr>
        <w:t>및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외국인의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장애인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등록)에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장애 </w:t>
      </w:r>
      <w:r>
        <w:rPr>
          <w:spacing w:val="-4"/>
          <w:w w:val="115"/>
        </w:rPr>
        <w:t>등록한 재외동포 </w:t>
      </w:r>
      <w:r>
        <w:rPr>
          <w:w w:val="115"/>
        </w:rPr>
        <w:t>및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외국인</w:t>
      </w:r>
    </w:p>
    <w:p>
      <w:pPr>
        <w:pStyle w:val="BodyText"/>
        <w:spacing w:before="15"/>
        <w:ind w:left="606"/>
      </w:pPr>
      <w:r>
        <w:rPr>
          <w:rFonts w:ascii="함초롬바탕" w:eastAsia="함초롬바탕" w:hint="eastAsia"/>
          <w:spacing w:val="-19"/>
          <w:w w:val="110"/>
        </w:rPr>
        <w:t>｢</w:t>
      </w:r>
      <w:r>
        <w:rPr>
          <w:spacing w:val="-19"/>
          <w:w w:val="110"/>
        </w:rPr>
        <w:t>장애인복지법</w:t>
      </w:r>
      <w:r>
        <w:rPr>
          <w:rFonts w:ascii="함초롬바탕" w:eastAsia="함초롬바탕" w:hint="eastAsia"/>
          <w:spacing w:val="-19"/>
          <w:w w:val="110"/>
        </w:rPr>
        <w:t>｣ </w:t>
      </w:r>
      <w:r>
        <w:rPr>
          <w:spacing w:val="-16"/>
          <w:w w:val="110"/>
        </w:rPr>
        <w:t>제58조(장애인 </w:t>
      </w:r>
      <w:r>
        <w:rPr>
          <w:spacing w:val="-17"/>
          <w:w w:val="110"/>
        </w:rPr>
        <w:t>복지시설)에 </w:t>
      </w:r>
      <w:r>
        <w:rPr>
          <w:spacing w:val="-12"/>
          <w:w w:val="110"/>
        </w:rPr>
        <w:t>따른 </w:t>
      </w:r>
      <w:r>
        <w:rPr>
          <w:spacing w:val="-15"/>
          <w:w w:val="110"/>
        </w:rPr>
        <w:t>장애인 </w:t>
      </w:r>
      <w:r>
        <w:rPr>
          <w:spacing w:val="-17"/>
          <w:w w:val="110"/>
        </w:rPr>
        <w:t>거주시설</w:t>
      </w:r>
      <w:r>
        <w:rPr>
          <w:spacing w:val="-17"/>
          <w:w w:val="110"/>
          <w:vertAlign w:val="superscript"/>
        </w:rPr>
        <w:t>*</w:t>
      </w:r>
      <w:r>
        <w:rPr>
          <w:spacing w:val="-17"/>
          <w:w w:val="110"/>
          <w:vertAlign w:val="baseline"/>
        </w:rPr>
        <w:t>에 </w:t>
      </w:r>
      <w:r>
        <w:rPr>
          <w:spacing w:val="-15"/>
          <w:w w:val="110"/>
          <w:vertAlign w:val="baseline"/>
        </w:rPr>
        <w:t>입소한 </w:t>
      </w:r>
      <w:r>
        <w:rPr>
          <w:w w:val="110"/>
          <w:vertAlign w:val="baseline"/>
        </w:rPr>
        <w:t>자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* 장애유형별 거주시설, 중증장애인 거주시설, 장애인 단기거주시설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187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521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4400;width:164;height:154" type="#_x0000_t75" stroked="false">
              <v:imagedata r:id="rId63" o:title=""/>
            </v:shape>
            <v:shape style="position:absolute;left:1788;top:5274;width:164;height:154" type="#_x0000_t75" stroked="false">
              <v:imagedata r:id="rId63" o:title=""/>
            </v:shape>
            <v:shape style="position:absolute;left:1788;top:5782;width:164;height:154" type="#_x0000_t75" stroked="false">
              <v:imagedata r:id="rId63" o:title=""/>
            </v:shape>
            <v:shape style="position:absolute;left:1788;top:6936;width:164;height:154" type="#_x0000_t75" stroked="false">
              <v:imagedata r:id="rId63" o:title=""/>
            </v:shape>
            <v:shape style="position:absolute;left:1788;top:7812;width:164;height:154" type="#_x0000_t75" stroked="false">
              <v:imagedata r:id="rId63" o:title=""/>
            </v:shape>
            <v:shape style="position:absolute;left:1788;top:8687;width:164;height:154" type="#_x0000_t75" stroked="false">
              <v:imagedata r:id="rId63" o:title=""/>
            </v:shape>
            <v:shape style="position:absolute;left:1788;top:12285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416"/>
        </w:numPr>
        <w:tabs>
          <w:tab w:pos="787" w:val="left" w:leader="none"/>
        </w:tabs>
        <w:spacing w:line="220" w:lineRule="auto" w:before="22" w:after="0"/>
        <w:ind w:left="786" w:right="977" w:hanging="165"/>
        <w:jc w:val="left"/>
        <w:rPr>
          <w:sz w:val="23"/>
        </w:rPr>
      </w:pPr>
      <w:r>
        <w:rPr>
          <w:spacing w:val="-3"/>
          <w:w w:val="110"/>
          <w:sz w:val="23"/>
        </w:rPr>
        <w:t>단</w:t>
      </w:r>
      <w:r>
        <w:rPr>
          <w:rFonts w:ascii="돋움" w:hAnsi="돋움" w:eastAsia="돋움" w:hint="eastAsia"/>
          <w:spacing w:val="-3"/>
          <w:w w:val="110"/>
          <w:sz w:val="23"/>
        </w:rPr>
        <w:t>,</w:t>
      </w:r>
      <w:r>
        <w:rPr>
          <w:rFonts w:ascii="돋움" w:hAnsi="돋움" w:eastAsia="돋움" w:hint="eastAsia"/>
          <w:spacing w:val="4"/>
          <w:w w:val="110"/>
          <w:sz w:val="23"/>
        </w:rPr>
        <w:t> </w:t>
      </w:r>
      <w:r>
        <w:rPr>
          <w:spacing w:val="-4"/>
          <w:w w:val="110"/>
          <w:sz w:val="23"/>
        </w:rPr>
        <w:t>장애인</w:t>
      </w:r>
      <w:r>
        <w:rPr>
          <w:spacing w:val="-54"/>
          <w:w w:val="110"/>
          <w:sz w:val="23"/>
        </w:rPr>
        <w:t> </w:t>
      </w:r>
      <w:r>
        <w:rPr>
          <w:spacing w:val="-4"/>
          <w:w w:val="110"/>
          <w:sz w:val="23"/>
        </w:rPr>
        <w:t>거주시설</w:t>
      </w:r>
      <w:r>
        <w:rPr>
          <w:spacing w:val="-53"/>
          <w:w w:val="110"/>
          <w:sz w:val="23"/>
        </w:rPr>
        <w:t> </w:t>
      </w:r>
      <w:r>
        <w:rPr>
          <w:w w:val="110"/>
          <w:sz w:val="23"/>
        </w:rPr>
        <w:t>중</w:t>
      </w:r>
      <w:r>
        <w:rPr>
          <w:spacing w:val="-53"/>
          <w:w w:val="110"/>
          <w:sz w:val="23"/>
        </w:rPr>
        <w:t> </w:t>
      </w:r>
      <w:r>
        <w:rPr>
          <w:spacing w:val="-4"/>
          <w:w w:val="110"/>
          <w:sz w:val="23"/>
        </w:rPr>
        <w:t>장애인</w:t>
      </w:r>
      <w:r>
        <w:rPr>
          <w:spacing w:val="-54"/>
          <w:w w:val="110"/>
          <w:sz w:val="23"/>
        </w:rPr>
        <w:t> </w:t>
      </w:r>
      <w:r>
        <w:rPr>
          <w:spacing w:val="-5"/>
          <w:w w:val="110"/>
          <w:sz w:val="23"/>
        </w:rPr>
        <w:t>공동생활가정</w:t>
      </w:r>
      <w:r>
        <w:rPr>
          <w:rFonts w:ascii="돋움" w:hAnsi="돋움" w:eastAsia="돋움" w:hint="eastAsia"/>
          <w:spacing w:val="-5"/>
          <w:w w:val="110"/>
          <w:sz w:val="23"/>
        </w:rPr>
        <w:t>(</w:t>
      </w:r>
      <w:r>
        <w:rPr>
          <w:spacing w:val="-5"/>
          <w:w w:val="110"/>
          <w:sz w:val="23"/>
        </w:rPr>
        <w:t>그룹홈</w:t>
      </w:r>
      <w:r>
        <w:rPr>
          <w:rFonts w:ascii="돋움" w:hAnsi="돋움" w:eastAsia="돋움" w:hint="eastAsia"/>
          <w:spacing w:val="-5"/>
          <w:w w:val="110"/>
          <w:sz w:val="23"/>
        </w:rPr>
        <w:t>)</w:t>
      </w:r>
      <w:r>
        <w:rPr>
          <w:spacing w:val="-5"/>
          <w:w w:val="110"/>
          <w:sz w:val="23"/>
        </w:rPr>
        <w:t>에</w:t>
      </w:r>
      <w:r>
        <w:rPr>
          <w:spacing w:val="-54"/>
          <w:w w:val="110"/>
          <w:sz w:val="23"/>
        </w:rPr>
        <w:t> </w:t>
      </w:r>
      <w:r>
        <w:rPr>
          <w:spacing w:val="-4"/>
          <w:w w:val="110"/>
          <w:sz w:val="23"/>
        </w:rPr>
        <w:t>거주하는</w:t>
      </w:r>
      <w:r>
        <w:rPr>
          <w:spacing w:val="-54"/>
          <w:w w:val="110"/>
          <w:sz w:val="23"/>
        </w:rPr>
        <w:t> </w:t>
      </w:r>
      <w:r>
        <w:rPr>
          <w:spacing w:val="-3"/>
          <w:w w:val="110"/>
          <w:sz w:val="23"/>
        </w:rPr>
        <w:t>자는</w:t>
      </w:r>
      <w:r>
        <w:rPr>
          <w:spacing w:val="-53"/>
          <w:w w:val="110"/>
          <w:sz w:val="23"/>
        </w:rPr>
        <w:t> </w:t>
      </w:r>
      <w:r>
        <w:rPr>
          <w:spacing w:val="-5"/>
          <w:w w:val="110"/>
          <w:sz w:val="23"/>
        </w:rPr>
        <w:t>방과후 </w:t>
      </w:r>
      <w:r>
        <w:rPr>
          <w:spacing w:val="-4"/>
          <w:w w:val="110"/>
          <w:sz w:val="23"/>
        </w:rPr>
        <w:t>활동서비스 </w:t>
      </w:r>
      <w:r>
        <w:rPr>
          <w:spacing w:val="-3"/>
          <w:w w:val="110"/>
          <w:sz w:val="23"/>
        </w:rPr>
        <w:t>이용</w:t>
      </w:r>
      <w:r>
        <w:rPr>
          <w:spacing w:val="-68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line="235" w:lineRule="auto" w:before="0"/>
        <w:ind w:left="1008" w:right="0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30"/>
          <w:sz w:val="19"/>
        </w:rPr>
        <w:t> </w:t>
      </w:r>
      <w:r>
        <w:rPr>
          <w:sz w:val="19"/>
        </w:rPr>
        <w:t>위</w:t>
      </w:r>
      <w:r>
        <w:rPr>
          <w:spacing w:val="-37"/>
          <w:sz w:val="19"/>
        </w:rPr>
        <w:t> </w:t>
      </w:r>
      <w:r>
        <w:rPr>
          <w:spacing w:val="-6"/>
          <w:sz w:val="19"/>
        </w:rPr>
        <w:t>거주시설에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거주하면서</w:t>
      </w:r>
      <w:r>
        <w:rPr>
          <w:spacing w:val="-37"/>
          <w:sz w:val="19"/>
        </w:rPr>
        <w:t> </w:t>
      </w:r>
      <w:r>
        <w:rPr>
          <w:spacing w:val="-6"/>
          <w:sz w:val="19"/>
        </w:rPr>
        <w:t>방과후활동을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이용하고자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하는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자는</w:t>
      </w:r>
      <w:r>
        <w:rPr>
          <w:spacing w:val="-37"/>
          <w:sz w:val="19"/>
        </w:rPr>
        <w:t> </w:t>
      </w:r>
      <w:r>
        <w:rPr>
          <w:spacing w:val="-6"/>
          <w:sz w:val="19"/>
        </w:rPr>
        <w:t>거주시설과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동일한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법인에서</w:t>
      </w:r>
      <w:r>
        <w:rPr>
          <w:spacing w:val="-37"/>
          <w:sz w:val="19"/>
        </w:rPr>
        <w:t> </w:t>
      </w:r>
      <w:r>
        <w:rPr>
          <w:spacing w:val="-7"/>
          <w:sz w:val="19"/>
        </w:rPr>
        <w:t>운영하는 </w:t>
      </w:r>
      <w:r>
        <w:rPr>
          <w:sz w:val="19"/>
        </w:rPr>
        <w:t>방과후활동서비스 제공기관 이용</w:t>
      </w:r>
      <w:r>
        <w:rPr>
          <w:spacing w:val="-47"/>
          <w:sz w:val="19"/>
        </w:rPr>
        <w:t> </w:t>
      </w:r>
      <w:r>
        <w:rPr>
          <w:sz w:val="19"/>
        </w:rPr>
        <w:t>불가</w:t>
      </w:r>
    </w:p>
    <w:p>
      <w:pPr>
        <w:pStyle w:val="ListParagraph"/>
        <w:numPr>
          <w:ilvl w:val="1"/>
          <w:numId w:val="416"/>
        </w:numPr>
        <w:tabs>
          <w:tab w:pos="787" w:val="left" w:leader="none"/>
        </w:tabs>
        <w:spacing w:line="235" w:lineRule="auto" w:before="86" w:after="0"/>
        <w:ind w:left="786" w:right="978" w:hanging="165"/>
        <w:jc w:val="left"/>
        <w:rPr>
          <w:sz w:val="23"/>
        </w:rPr>
      </w:pPr>
      <w:r>
        <w:rPr>
          <w:spacing w:val="-4"/>
          <w:w w:val="115"/>
          <w:sz w:val="23"/>
        </w:rPr>
        <w:t>장애인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거주시설로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분류되지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않는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시설(체험홈,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자립생활주택)에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거주하는 </w:t>
      </w:r>
      <w:r>
        <w:rPr>
          <w:spacing w:val="-3"/>
          <w:w w:val="115"/>
          <w:sz w:val="23"/>
        </w:rPr>
        <w:t>자는 </w:t>
      </w:r>
      <w:r>
        <w:rPr>
          <w:spacing w:val="-5"/>
          <w:w w:val="115"/>
          <w:sz w:val="23"/>
        </w:rPr>
        <w:t>방과후활동서비스 </w:t>
      </w:r>
      <w:r>
        <w:rPr>
          <w:spacing w:val="-3"/>
          <w:w w:val="115"/>
          <w:sz w:val="23"/>
        </w:rPr>
        <w:t>이용</w:t>
      </w:r>
      <w:r>
        <w:rPr>
          <w:spacing w:val="-10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line="235" w:lineRule="auto" w:before="99"/>
        <w:ind w:left="605" w:right="955" w:firstLine="1"/>
      </w:pPr>
      <w:r>
        <w:rPr>
          <w:rFonts w:ascii="함초롬바탕" w:eastAsia="함초롬바탕" w:hint="eastAsia"/>
          <w:w w:val="115"/>
        </w:rPr>
        <w:t>｢</w:t>
      </w:r>
      <w:r>
        <w:rPr>
          <w:w w:val="115"/>
        </w:rPr>
        <w:t>평생교육법</w:t>
      </w:r>
      <w:r>
        <w:rPr>
          <w:rFonts w:ascii="함초롬바탕" w:eastAsia="함초롬바탕" w:hint="eastAsia"/>
          <w:w w:val="115"/>
        </w:rPr>
        <w:t>｣ </w:t>
      </w:r>
      <w:r>
        <w:rPr>
          <w:w w:val="115"/>
        </w:rPr>
        <w:t>제20조의2(장애인평생교육시설등의</w:t>
      </w:r>
      <w:r>
        <w:rPr>
          <w:spacing w:val="-78"/>
          <w:w w:val="115"/>
        </w:rPr>
        <w:t> </w:t>
      </w:r>
      <w:r>
        <w:rPr>
          <w:w w:val="115"/>
        </w:rPr>
        <w:t>설치)에</w:t>
      </w:r>
      <w:r>
        <w:rPr>
          <w:spacing w:val="-78"/>
          <w:w w:val="115"/>
        </w:rPr>
        <w:t> </w:t>
      </w:r>
      <w:r>
        <w:rPr>
          <w:w w:val="115"/>
        </w:rPr>
        <w:t>따른</w:t>
      </w:r>
      <w:r>
        <w:rPr>
          <w:spacing w:val="-77"/>
          <w:w w:val="115"/>
        </w:rPr>
        <w:t> </w:t>
      </w:r>
      <w:r>
        <w:rPr>
          <w:w w:val="115"/>
        </w:rPr>
        <w:t>장애인평생 </w:t>
      </w:r>
      <w:r>
        <w:rPr>
          <w:spacing w:val="-4"/>
          <w:w w:val="115"/>
        </w:rPr>
        <w:t>교육시설 </w:t>
      </w:r>
      <w:r>
        <w:rPr>
          <w:spacing w:val="-3"/>
          <w:w w:val="115"/>
        </w:rPr>
        <w:t>등의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이용자</w:t>
      </w:r>
    </w:p>
    <w:p>
      <w:pPr>
        <w:pStyle w:val="BodyText"/>
        <w:spacing w:before="138"/>
        <w:ind w:left="604"/>
      </w:pPr>
      <w:r>
        <w:rPr>
          <w:spacing w:val="-4"/>
          <w:w w:val="115"/>
        </w:rPr>
        <w:t>장애인 </w:t>
      </w:r>
      <w:r>
        <w:rPr>
          <w:spacing w:val="-5"/>
          <w:w w:val="115"/>
        </w:rPr>
        <w:t>주간보호시설(센터)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이용자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발달장애인 </w:t>
      </w:r>
      <w:r>
        <w:rPr>
          <w:spacing w:val="-5"/>
          <w:w w:val="115"/>
        </w:rPr>
        <w:t>주간활동서비스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이용자</w:t>
      </w:r>
    </w:p>
    <w:p>
      <w:pPr>
        <w:spacing w:line="235" w:lineRule="auto" w:before="9"/>
        <w:ind w:left="765" w:right="956" w:hanging="168"/>
        <w:jc w:val="left"/>
        <w:rPr>
          <w:sz w:val="19"/>
        </w:rPr>
      </w:pPr>
      <w:r>
        <w:rPr>
          <w:sz w:val="19"/>
        </w:rPr>
        <w:t>※</w:t>
      </w:r>
      <w:r>
        <w:rPr>
          <w:spacing w:val="-62"/>
          <w:sz w:val="19"/>
        </w:rPr>
        <w:t> </w:t>
      </w:r>
      <w:r>
        <w:rPr>
          <w:sz w:val="19"/>
        </w:rPr>
        <w:t>만</w:t>
      </w:r>
      <w:r>
        <w:rPr>
          <w:spacing w:val="-37"/>
          <w:sz w:val="19"/>
        </w:rPr>
        <w:t> </w:t>
      </w:r>
      <w:r>
        <w:rPr>
          <w:sz w:val="19"/>
        </w:rPr>
        <w:t>18세</w:t>
      </w:r>
      <w:r>
        <w:rPr>
          <w:spacing w:val="-37"/>
          <w:sz w:val="19"/>
        </w:rPr>
        <w:t> </w:t>
      </w:r>
      <w:r>
        <w:rPr>
          <w:sz w:val="19"/>
        </w:rPr>
        <w:t>이상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재학생의</w:t>
      </w:r>
      <w:r>
        <w:rPr>
          <w:spacing w:val="-36"/>
          <w:sz w:val="19"/>
        </w:rPr>
        <w:t> </w:t>
      </w:r>
      <w:r>
        <w:rPr>
          <w:sz w:val="19"/>
        </w:rPr>
        <w:t>경우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주간활동서비스(기본형,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단축형에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한함)과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방과후활동서비스</w:t>
      </w:r>
      <w:r>
        <w:rPr>
          <w:spacing w:val="-37"/>
          <w:sz w:val="19"/>
        </w:rPr>
        <w:t> </w:t>
      </w:r>
      <w:r>
        <w:rPr>
          <w:sz w:val="19"/>
        </w:rPr>
        <w:t>중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선택하여 </w:t>
      </w:r>
      <w:r>
        <w:rPr>
          <w:sz w:val="19"/>
        </w:rPr>
        <w:t>이용</w:t>
      </w:r>
      <w:r>
        <w:rPr>
          <w:spacing w:val="-15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35" w:lineRule="auto" w:before="5"/>
        <w:ind w:left="603" w:right="956"/>
      </w:pPr>
      <w:r>
        <w:rPr>
          <w:spacing w:val="-6"/>
          <w:w w:val="114"/>
        </w:rPr>
        <w:t>초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중등교육</w:t>
      </w:r>
      <w:r>
        <w:rPr>
          <w:spacing w:val="-6"/>
          <w:w w:val="114"/>
        </w:rPr>
        <w:t>과</w:t>
      </w:r>
      <w:r>
        <w:rPr>
          <w:w w:val="114"/>
        </w:rPr>
        <w:t>정</w:t>
      </w:r>
      <w:r>
        <w:rPr>
          <w:spacing w:val="-43"/>
        </w:rPr>
        <w:t> </w:t>
      </w:r>
      <w:r>
        <w:rPr>
          <w:spacing w:val="-5"/>
          <w:w w:val="109"/>
        </w:rPr>
        <w:t>총론</w:t>
      </w:r>
      <w:r>
        <w:rPr>
          <w:spacing w:val="-2"/>
          <w:w w:val="109"/>
        </w:rPr>
        <w:t>(</w:t>
      </w:r>
      <w:r>
        <w:rPr>
          <w:spacing w:val="-6"/>
          <w:w w:val="114"/>
        </w:rPr>
        <w:t>교</w:t>
      </w:r>
      <w:r>
        <w:rPr>
          <w:spacing w:val="-5"/>
          <w:w w:val="114"/>
        </w:rPr>
        <w:t>육</w:t>
      </w:r>
      <w:r>
        <w:rPr>
          <w:w w:val="114"/>
        </w:rPr>
        <w:t>부</w:t>
      </w:r>
      <w:r>
        <w:rPr>
          <w:spacing w:val="-43"/>
        </w:rPr>
        <w:t> </w:t>
      </w:r>
      <w:r>
        <w:rPr>
          <w:spacing w:val="-5"/>
          <w:w w:val="114"/>
        </w:rPr>
        <w:t>고</w:t>
      </w:r>
      <w:r>
        <w:rPr>
          <w:w w:val="114"/>
        </w:rPr>
        <w:t>시</w:t>
      </w:r>
      <w:r>
        <w:rPr>
          <w:spacing w:val="-43"/>
        </w:rPr>
        <w:t> </w:t>
      </w:r>
      <w:r>
        <w:rPr>
          <w:spacing w:val="-5"/>
          <w:w w:val="106"/>
        </w:rPr>
        <w:t>제201</w:t>
      </w:r>
      <w:r>
        <w:rPr>
          <w:spacing w:val="-3"/>
          <w:w w:val="106"/>
        </w:rPr>
        <w:t>5</w:t>
      </w:r>
      <w:r>
        <w:rPr>
          <w:rFonts w:ascii="함초롬바탕" w:hAnsi="함초롬바탕" w:eastAsia="함초롬바탕" w:hint="eastAsia"/>
          <w:spacing w:val="-3"/>
          <w:w w:val="49"/>
        </w:rPr>
        <w:t>⁃</w:t>
      </w:r>
      <w:r>
        <w:rPr>
          <w:spacing w:val="-3"/>
          <w:w w:val="104"/>
        </w:rPr>
        <w:t>7</w:t>
      </w:r>
      <w:r>
        <w:rPr>
          <w:spacing w:val="-4"/>
          <w:w w:val="104"/>
        </w:rPr>
        <w:t>4</w:t>
      </w:r>
      <w:r>
        <w:rPr>
          <w:spacing w:val="-5"/>
          <w:w w:val="106"/>
        </w:rPr>
        <w:t>호</w:t>
      </w:r>
      <w:r>
        <w:rPr>
          <w:spacing w:val="-3"/>
          <w:w w:val="106"/>
        </w:rPr>
        <w:t>)</w:t>
      </w:r>
      <w:r>
        <w:rPr>
          <w:w w:val="108"/>
        </w:rPr>
        <w:t>,</w:t>
      </w:r>
      <w:r>
        <w:rPr>
          <w:spacing w:val="-39"/>
        </w:rPr>
        <w:t> </w:t>
      </w:r>
      <w:r>
        <w:rPr>
          <w:spacing w:val="-5"/>
          <w:w w:val="114"/>
        </w:rPr>
        <w:t>국</w:t>
      </w:r>
      <w:r>
        <w:rPr>
          <w:spacing w:val="-6"/>
          <w:w w:val="114"/>
        </w:rPr>
        <w:t>정</w:t>
      </w:r>
      <w:r>
        <w:rPr>
          <w:spacing w:val="-5"/>
          <w:w w:val="114"/>
        </w:rPr>
        <w:t>과</w:t>
      </w:r>
      <w:r>
        <w:rPr>
          <w:w w:val="114"/>
        </w:rPr>
        <w:t>제</w:t>
      </w:r>
      <w:r>
        <w:rPr>
          <w:spacing w:val="-43"/>
        </w:rPr>
        <w:t> </w:t>
      </w:r>
      <w:r>
        <w:rPr>
          <w:spacing w:val="-5"/>
          <w:w w:val="104"/>
        </w:rPr>
        <w:t>4</w:t>
      </w:r>
      <w:r>
        <w:rPr>
          <w:spacing w:val="-3"/>
          <w:w w:val="104"/>
        </w:rPr>
        <w:t>9</w:t>
      </w:r>
      <w:r>
        <w:rPr>
          <w:rFonts w:ascii="함초롬바탕" w:hAnsi="함초롬바탕" w:eastAsia="함초롬바탕" w:hint="eastAsia"/>
          <w:spacing w:val="-3"/>
          <w:w w:val="49"/>
        </w:rPr>
        <w:t>⁃</w:t>
      </w:r>
      <w:r>
        <w:rPr>
          <w:spacing w:val="-3"/>
          <w:w w:val="104"/>
        </w:rPr>
        <w:t>2</w:t>
      </w:r>
      <w:r>
        <w:rPr>
          <w:spacing w:val="-3"/>
          <w:w w:val="87"/>
        </w:rPr>
        <w:t>(</w:t>
      </w:r>
      <w:r>
        <w:rPr>
          <w:spacing w:val="-5"/>
          <w:w w:val="114"/>
        </w:rPr>
        <w:t>온종</w:t>
      </w:r>
      <w:r>
        <w:rPr>
          <w:w w:val="114"/>
        </w:rPr>
        <w:t>일</w:t>
      </w:r>
      <w:r>
        <w:rPr>
          <w:spacing w:val="-43"/>
        </w:rPr>
        <w:t> </w:t>
      </w:r>
      <w:r>
        <w:rPr>
          <w:spacing w:val="-5"/>
          <w:w w:val="114"/>
        </w:rPr>
        <w:t>돌봄 </w:t>
      </w:r>
      <w:r>
        <w:rPr>
          <w:spacing w:val="-3"/>
          <w:w w:val="110"/>
        </w:rPr>
        <w:t>체계 구축)에 따른</w:t>
      </w:r>
      <w:r>
        <w:rPr>
          <w:spacing w:val="-107"/>
          <w:w w:val="110"/>
        </w:rPr>
        <w:t> </w:t>
      </w:r>
      <w:r>
        <w:rPr>
          <w:spacing w:val="-5"/>
          <w:w w:val="110"/>
        </w:rPr>
        <w:t>초등돌봄교실 이용자</w:t>
      </w:r>
    </w:p>
    <w:p>
      <w:pPr>
        <w:pStyle w:val="BodyText"/>
        <w:spacing w:line="235" w:lineRule="auto" w:before="99"/>
        <w:ind w:left="604" w:hanging="1"/>
      </w:pPr>
      <w:r>
        <w:rPr>
          <w:rFonts w:ascii="함초롬바탕" w:eastAsia="함초롬바탕" w:hint="eastAsia"/>
          <w:spacing w:val="-7"/>
          <w:w w:val="115"/>
        </w:rPr>
        <w:t>｢</w:t>
      </w:r>
      <w:r>
        <w:rPr>
          <w:spacing w:val="-7"/>
          <w:w w:val="115"/>
        </w:rPr>
        <w:t>장애인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등에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대한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특수교육법</w:t>
      </w:r>
      <w:r>
        <w:rPr>
          <w:rFonts w:ascii="함초롬바탕" w:eastAsia="함초롬바탕" w:hint="eastAsia"/>
          <w:spacing w:val="-9"/>
          <w:w w:val="115"/>
        </w:rPr>
        <w:t>｣ </w:t>
      </w:r>
      <w:r>
        <w:rPr>
          <w:spacing w:val="-8"/>
          <w:w w:val="115"/>
        </w:rPr>
        <w:t>제26조(방과후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과정을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운영하는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유치원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과정의 </w:t>
      </w:r>
      <w:r>
        <w:rPr>
          <w:spacing w:val="-4"/>
          <w:w w:val="115"/>
        </w:rPr>
        <w:t>교육기관)에 </w:t>
      </w:r>
      <w:r>
        <w:rPr>
          <w:spacing w:val="-3"/>
          <w:w w:val="115"/>
        </w:rPr>
        <w:t>따른 </w:t>
      </w:r>
      <w:r>
        <w:rPr>
          <w:spacing w:val="-4"/>
          <w:w w:val="115"/>
        </w:rPr>
        <w:t>특수학교 </w:t>
      </w:r>
      <w:r>
        <w:rPr>
          <w:spacing w:val="-5"/>
          <w:w w:val="115"/>
        </w:rPr>
        <w:t>종일반(돌봄교실) 이용자</w:t>
      </w:r>
    </w:p>
    <w:p>
      <w:pPr>
        <w:pStyle w:val="BodyText"/>
        <w:spacing w:line="235" w:lineRule="auto" w:before="143"/>
        <w:ind w:left="604" w:right="969"/>
      </w:pPr>
      <w:r>
        <w:rPr>
          <w:w w:val="115"/>
        </w:rPr>
        <w:t>그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밖에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국가나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지방자치단체로부터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방과후활동서비스와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유사한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지원서비스를 </w:t>
      </w:r>
      <w:r>
        <w:rPr>
          <w:spacing w:val="-3"/>
          <w:w w:val="115"/>
        </w:rPr>
        <w:t>받는 </w:t>
      </w:r>
      <w:r>
        <w:rPr>
          <w:w w:val="115"/>
        </w:rPr>
        <w:t>자</w:t>
      </w:r>
    </w:p>
    <w:p>
      <w:pPr>
        <w:pStyle w:val="BodyText"/>
        <w:spacing w:line="235" w:lineRule="auto" w:before="60"/>
        <w:ind w:left="786" w:right="956" w:hanging="165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14"/>
          <w:w w:val="90"/>
        </w:rPr>
        <w:t> </w:t>
      </w:r>
      <w:r>
        <w:rPr>
          <w:spacing w:val="-4"/>
          <w:w w:val="110"/>
        </w:rPr>
        <w:t>방과후학교</w:t>
      </w:r>
      <w:r>
        <w:rPr>
          <w:spacing w:val="-29"/>
          <w:w w:val="110"/>
        </w:rPr>
        <w:t> </w:t>
      </w:r>
      <w:r>
        <w:rPr>
          <w:w w:val="110"/>
        </w:rPr>
        <w:t>등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교육</w:t>
      </w:r>
      <w:r>
        <w:rPr>
          <w:rFonts w:ascii="함초롬바탕" w:hAnsi="함초롬바탕" w:eastAsia="함초롬바탕" w:hint="eastAsia"/>
          <w:spacing w:val="-4"/>
          <w:w w:val="110"/>
        </w:rPr>
        <w:t>･</w:t>
      </w:r>
      <w:r>
        <w:rPr>
          <w:spacing w:val="-4"/>
          <w:w w:val="110"/>
        </w:rPr>
        <w:t>치료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목적의</w:t>
      </w:r>
      <w:r>
        <w:rPr>
          <w:spacing w:val="-28"/>
          <w:w w:val="110"/>
        </w:rPr>
        <w:t> </w:t>
      </w:r>
      <w:r>
        <w:rPr>
          <w:spacing w:val="-4"/>
          <w:w w:val="110"/>
        </w:rPr>
        <w:t>서비스와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중복이용</w:t>
      </w:r>
      <w:r>
        <w:rPr>
          <w:spacing w:val="-29"/>
          <w:w w:val="110"/>
        </w:rPr>
        <w:t> </w:t>
      </w:r>
      <w:r>
        <w:rPr>
          <w:spacing w:val="-4"/>
          <w:w w:val="110"/>
        </w:rPr>
        <w:t>가능하나,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장애인</w:t>
      </w:r>
      <w:r>
        <w:rPr>
          <w:spacing w:val="-29"/>
          <w:w w:val="110"/>
        </w:rPr>
        <w:t> </w:t>
      </w:r>
      <w:r>
        <w:rPr>
          <w:spacing w:val="-5"/>
          <w:w w:val="110"/>
        </w:rPr>
        <w:t>주간 </w:t>
      </w:r>
      <w:r>
        <w:rPr>
          <w:spacing w:val="-4"/>
          <w:w w:val="110"/>
        </w:rPr>
        <w:t>보호센터</w:t>
      </w:r>
      <w:r>
        <w:rPr>
          <w:spacing w:val="-24"/>
          <w:w w:val="110"/>
        </w:rPr>
        <w:t> </w:t>
      </w:r>
      <w:r>
        <w:rPr>
          <w:w w:val="110"/>
        </w:rPr>
        <w:t>등</w:t>
      </w:r>
      <w:r>
        <w:rPr>
          <w:spacing w:val="-23"/>
          <w:w w:val="110"/>
        </w:rPr>
        <w:t> </w:t>
      </w:r>
      <w:r>
        <w:rPr>
          <w:spacing w:val="-3"/>
          <w:w w:val="110"/>
        </w:rPr>
        <w:t>돌봄</w:t>
      </w:r>
      <w:r>
        <w:rPr>
          <w:spacing w:val="-24"/>
          <w:w w:val="110"/>
        </w:rPr>
        <w:t> </w:t>
      </w:r>
      <w:r>
        <w:rPr>
          <w:spacing w:val="-4"/>
          <w:w w:val="110"/>
        </w:rPr>
        <w:t>목적의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유사서비스와는</w:t>
      </w:r>
      <w:r>
        <w:rPr>
          <w:spacing w:val="-23"/>
          <w:w w:val="110"/>
        </w:rPr>
        <w:t> </w:t>
      </w:r>
      <w:r>
        <w:rPr>
          <w:spacing w:val="-4"/>
          <w:w w:val="110"/>
        </w:rPr>
        <w:t>중복이용</w:t>
      </w:r>
      <w:r>
        <w:rPr>
          <w:spacing w:val="-24"/>
          <w:w w:val="110"/>
        </w:rPr>
        <w:t> </w:t>
      </w:r>
      <w:r>
        <w:rPr>
          <w:spacing w:val="-5"/>
          <w:w w:val="110"/>
        </w:rPr>
        <w:t>불가</w:t>
      </w:r>
    </w:p>
    <w:p>
      <w:pPr>
        <w:pStyle w:val="BodyText"/>
        <w:spacing w:before="1"/>
        <w:rPr>
          <w:sz w:val="19"/>
        </w:rPr>
      </w:pPr>
    </w:p>
    <w:p>
      <w:pPr>
        <w:pStyle w:val="Heading9"/>
        <w:spacing w:before="1"/>
      </w:pPr>
      <w:r>
        <w:rPr>
          <w:w w:val="105"/>
        </w:rPr>
        <w:t>다. 신청방법</w:t>
      </w:r>
    </w:p>
    <w:p>
      <w:pPr>
        <w:numPr>
          <w:ilvl w:val="0"/>
          <w:numId w:val="419"/>
        </w:numPr>
        <w:tabs>
          <w:tab w:pos="548" w:val="left" w:leader="none"/>
        </w:tabs>
        <w:spacing w:before="196"/>
        <w:ind w:left="547" w:right="0" w:hanging="321"/>
        <w:jc w:val="left"/>
        <w:rPr>
          <w:sz w:val="24"/>
        </w:rPr>
      </w:pPr>
      <w:r>
        <w:rPr>
          <w:sz w:val="24"/>
        </w:rPr>
        <w:t>신청인：본인</w:t>
      </w:r>
    </w:p>
    <w:p>
      <w:pPr>
        <w:pStyle w:val="ListParagraph"/>
        <w:numPr>
          <w:ilvl w:val="0"/>
          <w:numId w:val="419"/>
        </w:numPr>
        <w:tabs>
          <w:tab w:pos="548" w:val="left" w:leader="none"/>
        </w:tabs>
        <w:spacing w:line="240" w:lineRule="auto" w:before="192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신청의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대리</w:t>
      </w:r>
    </w:p>
    <w:p>
      <w:pPr>
        <w:pStyle w:val="BodyText"/>
        <w:spacing w:line="235" w:lineRule="auto" w:before="100"/>
        <w:ind w:left="605" w:right="978" w:firstLine="1"/>
        <w:jc w:val="both"/>
      </w:pPr>
      <w:r>
        <w:rPr>
          <w:spacing w:val="-8"/>
          <w:w w:val="115"/>
        </w:rPr>
        <w:t>방과후활동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급여를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받으려는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사람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수급자가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신체적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정신적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사유로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방과후 </w:t>
      </w:r>
      <w:r>
        <w:rPr>
          <w:spacing w:val="-5"/>
          <w:w w:val="115"/>
        </w:rPr>
        <w:t>활동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급여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신청,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수급자격의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갱신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신청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등을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직접</w:t>
      </w:r>
      <w:r>
        <w:rPr>
          <w:spacing w:val="-68"/>
          <w:w w:val="115"/>
        </w:rPr>
        <w:t> </w:t>
      </w:r>
      <w:r>
        <w:rPr>
          <w:w w:val="115"/>
        </w:rPr>
        <w:t>할</w:t>
      </w:r>
      <w:r>
        <w:rPr>
          <w:spacing w:val="-66"/>
          <w:w w:val="115"/>
        </w:rPr>
        <w:t> </w:t>
      </w:r>
      <w:r>
        <w:rPr>
          <w:w w:val="115"/>
        </w:rPr>
        <w:t>수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없는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경우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다음의</w:t>
      </w:r>
      <w:r>
        <w:rPr>
          <w:spacing w:val="-67"/>
          <w:w w:val="115"/>
        </w:rPr>
        <w:t> </w:t>
      </w:r>
      <w:r>
        <w:rPr>
          <w:spacing w:val="-9"/>
          <w:w w:val="115"/>
        </w:rPr>
        <w:t>자가 </w:t>
      </w:r>
      <w:r>
        <w:rPr>
          <w:spacing w:val="-3"/>
          <w:w w:val="115"/>
        </w:rPr>
        <w:t>대리 </w:t>
      </w:r>
      <w:r>
        <w:rPr>
          <w:spacing w:val="-5"/>
          <w:w w:val="115"/>
        </w:rPr>
        <w:t>신청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188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47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4113;width:164;height:154" type="#_x0000_t75" stroked="false">
              <v:imagedata r:id="rId63" o:title=""/>
            </v:shape>
            <v:shape style="position:absolute;left:1788;top:5165;width:164;height:154" type="#_x0000_t75" stroked="false">
              <v:imagedata r:id="rId63" o:title=""/>
            </v:shape>
            <v:shape style="position:absolute;left:1788;top:6616;width:164;height:154" type="#_x0000_t75" stroked="false">
              <v:imagedata r:id="rId63" o:title=""/>
            </v:shape>
            <v:shape style="position:absolute;left:1788;top:7124;width:164;height:154" type="#_x0000_t75" stroked="false">
              <v:imagedata r:id="rId63" o:title=""/>
            </v:shape>
            <v:shape style="position:absolute;left:1788;top:7631;width:164;height:154" type="#_x0000_t75" stroked="false">
              <v:imagedata r:id="rId63" o:title=""/>
            </v:shape>
            <v:shape style="position:absolute;left:1587;top:8637;width:7937;height:466" type="#_x0000_t75" stroked="false">
              <v:imagedata r:id="rId218" o:title=""/>
            </v:shape>
            <v:shape style="position:absolute;left:1587;top:9102;width:7937;height:3816" type="#_x0000_t75" stroked="false">
              <v:imagedata r:id="rId187" o:title=""/>
            </v:shape>
            <v:shape style="position:absolute;left:1587;top:12918;width:7937;height:197" type="#_x0000_t75" stroked="false">
              <v:imagedata r:id="rId188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1"/>
          <w:numId w:val="419"/>
        </w:numPr>
        <w:tabs>
          <w:tab w:pos="787" w:val="left" w:leader="none"/>
        </w:tabs>
        <w:spacing w:line="416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신청인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가족이나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친족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후견인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그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밖의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관계인(대리인의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신분증)</w:t>
      </w:r>
    </w:p>
    <w:p>
      <w:pPr>
        <w:pStyle w:val="ListParagraph"/>
        <w:numPr>
          <w:ilvl w:val="1"/>
          <w:numId w:val="419"/>
        </w:numPr>
        <w:tabs>
          <w:tab w:pos="787" w:val="left" w:leader="none"/>
        </w:tabs>
        <w:spacing w:line="240" w:lineRule="auto" w:before="51" w:after="0"/>
        <w:ind w:left="786" w:right="0" w:hanging="165"/>
        <w:jc w:val="left"/>
        <w:rPr>
          <w:sz w:val="23"/>
        </w:rPr>
      </w:pPr>
      <w:r>
        <w:rPr>
          <w:spacing w:val="-5"/>
          <w:w w:val="115"/>
          <w:sz w:val="23"/>
        </w:rPr>
        <w:t>사회복지전담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공무원(본인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가족의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동의서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공무원신분증)</w:t>
      </w:r>
    </w:p>
    <w:p>
      <w:pPr>
        <w:pStyle w:val="ListParagraph"/>
        <w:numPr>
          <w:ilvl w:val="1"/>
          <w:numId w:val="419"/>
        </w:numPr>
        <w:tabs>
          <w:tab w:pos="787" w:val="left" w:leader="none"/>
        </w:tabs>
        <w:spacing w:line="240" w:lineRule="auto" w:before="50" w:after="0"/>
        <w:ind w:left="786" w:right="0" w:hanging="165"/>
        <w:jc w:val="left"/>
        <w:rPr>
          <w:sz w:val="23"/>
        </w:rPr>
      </w:pPr>
      <w:r>
        <w:rPr>
          <w:spacing w:val="-6"/>
          <w:w w:val="115"/>
          <w:sz w:val="23"/>
        </w:rPr>
        <w:t>지역</w:t>
      </w:r>
      <w:r>
        <w:rPr>
          <w:spacing w:val="-53"/>
          <w:w w:val="115"/>
          <w:sz w:val="23"/>
        </w:rPr>
        <w:t> </w:t>
      </w:r>
      <w:r>
        <w:rPr>
          <w:spacing w:val="-11"/>
          <w:w w:val="115"/>
          <w:sz w:val="23"/>
        </w:rPr>
        <w:t>발달장애인지원센터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소속</w:t>
      </w:r>
      <w:r>
        <w:rPr>
          <w:spacing w:val="-50"/>
          <w:w w:val="115"/>
          <w:sz w:val="23"/>
        </w:rPr>
        <w:t> </w:t>
      </w:r>
      <w:r>
        <w:rPr>
          <w:spacing w:val="-8"/>
          <w:w w:val="115"/>
          <w:sz w:val="23"/>
        </w:rPr>
        <w:t>직원(본인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또는</w:t>
      </w:r>
      <w:r>
        <w:rPr>
          <w:spacing w:val="-51"/>
          <w:w w:val="115"/>
          <w:sz w:val="23"/>
        </w:rPr>
        <w:t> </w:t>
      </w:r>
      <w:r>
        <w:rPr>
          <w:spacing w:val="-8"/>
          <w:w w:val="115"/>
          <w:sz w:val="23"/>
        </w:rPr>
        <w:t>가족의</w:t>
      </w:r>
      <w:r>
        <w:rPr>
          <w:spacing w:val="-52"/>
          <w:w w:val="115"/>
          <w:sz w:val="23"/>
        </w:rPr>
        <w:t> </w:t>
      </w:r>
      <w:r>
        <w:rPr>
          <w:spacing w:val="-8"/>
          <w:w w:val="115"/>
          <w:sz w:val="23"/>
        </w:rPr>
        <w:t>동의서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2"/>
          <w:w w:val="115"/>
          <w:sz w:val="23"/>
        </w:rPr>
        <w:t> </w:t>
      </w:r>
      <w:r>
        <w:rPr>
          <w:spacing w:val="-9"/>
          <w:w w:val="115"/>
          <w:sz w:val="23"/>
        </w:rPr>
        <w:t>직원증)</w:t>
      </w:r>
    </w:p>
    <w:p>
      <w:pPr>
        <w:numPr>
          <w:ilvl w:val="0"/>
          <w:numId w:val="419"/>
        </w:numPr>
        <w:tabs>
          <w:tab w:pos="548" w:val="left" w:leader="none"/>
        </w:tabs>
        <w:spacing w:before="191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신청장소</w:t>
      </w:r>
    </w:p>
    <w:p>
      <w:pPr>
        <w:pStyle w:val="BodyText"/>
        <w:spacing w:before="94"/>
        <w:ind w:left="606"/>
      </w:pPr>
      <w:r>
        <w:rPr>
          <w:w w:val="115"/>
        </w:rPr>
        <w:t>급여 대상 발달장애인의 주민등록상 주소지 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 행정복지센터</w:t>
      </w:r>
    </w:p>
    <w:p>
      <w:pPr>
        <w:numPr>
          <w:ilvl w:val="0"/>
          <w:numId w:val="419"/>
        </w:numPr>
        <w:tabs>
          <w:tab w:pos="548" w:val="left" w:leader="none"/>
        </w:tabs>
        <w:spacing w:before="191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제출방법</w:t>
      </w:r>
    </w:p>
    <w:p>
      <w:pPr>
        <w:pStyle w:val="BodyText"/>
        <w:spacing w:before="95"/>
        <w:ind w:left="606"/>
      </w:pPr>
      <w:r>
        <w:rPr>
          <w:w w:val="115"/>
        </w:rPr>
        <w:t>방문에 의한 신청, 우편, 팩스에 의한 신청 가능</w:t>
      </w:r>
    </w:p>
    <w:p>
      <w:pPr>
        <w:numPr>
          <w:ilvl w:val="0"/>
          <w:numId w:val="419"/>
        </w:numPr>
        <w:tabs>
          <w:tab w:pos="548" w:val="left" w:leader="none"/>
        </w:tabs>
        <w:spacing w:line="211" w:lineRule="auto" w:before="199"/>
        <w:ind w:left="531" w:right="1306" w:hanging="305"/>
        <w:jc w:val="left"/>
        <w:rPr>
          <w:sz w:val="24"/>
        </w:rPr>
      </w:pPr>
      <w:r>
        <w:rPr>
          <w:w w:val="95"/>
          <w:sz w:val="24"/>
        </w:rPr>
        <w:t>‘사회보장급여(사회서비스이용권) 신청(변경)서’ [서식 제1호](①)와</w:t>
      </w:r>
      <w:r>
        <w:rPr>
          <w:spacing w:val="-19"/>
          <w:w w:val="95"/>
          <w:sz w:val="24"/>
        </w:rPr>
        <w:t> </w:t>
      </w:r>
      <w:r>
        <w:rPr>
          <w:spacing w:val="-5"/>
          <w:w w:val="95"/>
          <w:sz w:val="24"/>
        </w:rPr>
        <w:t>구비서류 </w:t>
      </w:r>
      <w:r>
        <w:rPr>
          <w:sz w:val="24"/>
        </w:rPr>
        <w:t>(②~⑥)를 읍</w:t>
      </w:r>
      <w:r>
        <w:rPr>
          <w:rFonts w:ascii="함초롬바탕" w:hAnsi="함초롬바탕" w:eastAsia="함초롬바탕" w:hint="eastAsia"/>
          <w:sz w:val="24"/>
        </w:rPr>
        <w:t>･</w:t>
      </w:r>
      <w:r>
        <w:rPr>
          <w:sz w:val="24"/>
        </w:rPr>
        <w:t>면</w:t>
      </w:r>
      <w:r>
        <w:rPr>
          <w:rFonts w:ascii="함초롬바탕" w:hAnsi="함초롬바탕" w:eastAsia="함초롬바탕" w:hint="eastAsia"/>
          <w:sz w:val="24"/>
        </w:rPr>
        <w:t>･</w:t>
      </w:r>
      <w:r>
        <w:rPr>
          <w:sz w:val="24"/>
        </w:rPr>
        <w:t>동에</w:t>
      </w:r>
      <w:r>
        <w:rPr>
          <w:spacing w:val="-35"/>
          <w:sz w:val="24"/>
        </w:rPr>
        <w:t> </w:t>
      </w:r>
      <w:r>
        <w:rPr>
          <w:sz w:val="24"/>
        </w:rPr>
        <w:t>제출</w:t>
      </w:r>
    </w:p>
    <w:p>
      <w:pPr>
        <w:pStyle w:val="BodyText"/>
        <w:spacing w:before="13"/>
        <w:rPr>
          <w:sz w:val="6"/>
        </w:rPr>
      </w:pPr>
    </w:p>
    <w:p>
      <w:pPr>
        <w:pStyle w:val="BodyText"/>
        <w:spacing w:before="40"/>
        <w:ind w:left="606"/>
      </w:pPr>
      <w:r>
        <w:rPr>
          <w:w w:val="115"/>
        </w:rPr>
        <w:t>구비서류 중 ①~③는 필수 제출</w:t>
      </w:r>
    </w:p>
    <w:p>
      <w:pPr>
        <w:pStyle w:val="BodyText"/>
        <w:spacing w:before="133"/>
        <w:ind w:left="606"/>
      </w:pPr>
      <w:r>
        <w:rPr>
          <w:w w:val="115"/>
        </w:rPr>
        <w:t>기존 국민행복카드 소지자는 ②를 제출하지 않아도 됨</w:t>
      </w:r>
    </w:p>
    <w:p>
      <w:pPr>
        <w:pStyle w:val="BodyText"/>
        <w:spacing w:before="134"/>
        <w:ind w:left="606"/>
      </w:pPr>
      <w:r>
        <w:rPr>
          <w:w w:val="115"/>
        </w:rPr>
        <w:t>구비서류 중 ④~⑥은 해당사항이 있을 경우에만 제출</w:t>
      </w:r>
    </w:p>
    <w:p>
      <w:pPr>
        <w:numPr>
          <w:ilvl w:val="0"/>
          <w:numId w:val="419"/>
        </w:numPr>
        <w:tabs>
          <w:tab w:pos="548" w:val="left" w:leader="none"/>
        </w:tabs>
        <w:spacing w:before="146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읍</w:t>
      </w:r>
      <w:r>
        <w:rPr>
          <w:rFonts w:ascii="함초롬바탕" w:hAns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면</w:t>
      </w:r>
      <w:r>
        <w:rPr>
          <w:rFonts w:ascii="함초롬바탕" w:hAns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동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담당자는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⑦~⑩의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구비서류를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행복e음에서</w:t>
      </w:r>
      <w:r>
        <w:rPr>
          <w:spacing w:val="-29"/>
          <w:w w:val="105"/>
          <w:sz w:val="24"/>
        </w:rPr>
        <w:t> </w:t>
      </w:r>
      <w:r>
        <w:rPr>
          <w:w w:val="105"/>
          <w:sz w:val="24"/>
        </w:rPr>
        <w:t>확인</w:t>
      </w:r>
    </w:p>
    <w:p>
      <w:pPr>
        <w:pStyle w:val="BodyText"/>
        <w:spacing w:before="6"/>
        <w:rPr>
          <w:sz w:val="11"/>
        </w:rPr>
      </w:pPr>
    </w:p>
    <w:p>
      <w:pPr>
        <w:spacing w:before="45"/>
        <w:ind w:left="929" w:right="0" w:firstLine="0"/>
        <w:jc w:val="left"/>
        <w:rPr>
          <w:sz w:val="21"/>
        </w:rPr>
      </w:pPr>
      <w:r>
        <w:rPr>
          <w:w w:val="105"/>
          <w:sz w:val="21"/>
        </w:rPr>
        <w:t>신규 신청시 구비서류</w:t>
      </w:r>
    </w:p>
    <w:p>
      <w:pPr>
        <w:pStyle w:val="ListParagraph"/>
        <w:numPr>
          <w:ilvl w:val="0"/>
          <w:numId w:val="420"/>
        </w:numPr>
        <w:tabs>
          <w:tab w:pos="614" w:val="left" w:leader="none"/>
        </w:tabs>
        <w:spacing w:line="295" w:lineRule="exact" w:before="13" w:after="0"/>
        <w:ind w:left="613" w:right="0" w:hanging="217"/>
        <w:jc w:val="left"/>
        <w:rPr>
          <w:sz w:val="19"/>
        </w:rPr>
      </w:pPr>
      <w:r>
        <w:rPr>
          <w:spacing w:val="-4"/>
          <w:w w:val="105"/>
          <w:sz w:val="19"/>
        </w:rPr>
        <w:t>신청자</w:t>
      </w:r>
      <w:r>
        <w:rPr>
          <w:spacing w:val="-28"/>
          <w:w w:val="105"/>
          <w:sz w:val="19"/>
        </w:rPr>
        <w:t> </w:t>
      </w:r>
      <w:r>
        <w:rPr>
          <w:spacing w:val="-7"/>
          <w:w w:val="105"/>
          <w:sz w:val="19"/>
        </w:rPr>
        <w:t>제출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① 사회보장급여(사회서비스이용권) 신청(변경)서</w:t>
      </w:r>
    </w:p>
    <w:p>
      <w:pPr>
        <w:spacing w:line="219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② 바우처카드 발급 신청서(신규 신청 대상자의 경우)</w:t>
      </w:r>
    </w:p>
    <w:p>
      <w:pPr>
        <w:spacing w:line="165" w:lineRule="auto" w:before="21"/>
        <w:ind w:left="722" w:right="1098" w:hanging="137"/>
        <w:jc w:val="left"/>
        <w:rPr>
          <w:sz w:val="19"/>
        </w:rPr>
      </w:pP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사회서비스 전용 국민행복카드 발급(재발급) 신청서[서식 제2호] 및 사회서비스 전용 국민행복 </w:t>
      </w:r>
      <w:r>
        <w:rPr>
          <w:w w:val="106"/>
          <w:sz w:val="19"/>
        </w:rPr>
        <w:t>카드</w:t>
      </w:r>
      <w:r>
        <w:rPr>
          <w:sz w:val="19"/>
        </w:rPr>
        <w:t> </w:t>
      </w:r>
      <w:r>
        <w:rPr>
          <w:w w:val="106"/>
          <w:sz w:val="19"/>
        </w:rPr>
        <w:t>발급을</w:t>
      </w:r>
      <w:r>
        <w:rPr>
          <w:sz w:val="19"/>
        </w:rPr>
        <w:t> </w:t>
      </w:r>
      <w:r>
        <w:rPr>
          <w:w w:val="106"/>
          <w:sz w:val="19"/>
        </w:rPr>
        <w:t>위한</w:t>
      </w:r>
      <w:r>
        <w:rPr>
          <w:sz w:val="19"/>
        </w:rPr>
        <w:t> </w:t>
      </w:r>
      <w:r>
        <w:rPr>
          <w:w w:val="106"/>
          <w:sz w:val="19"/>
        </w:rPr>
        <w:t>법정대리인</w:t>
      </w:r>
      <w:r>
        <w:rPr>
          <w:sz w:val="19"/>
        </w:rPr>
        <w:t> </w:t>
      </w:r>
      <w:r>
        <w:rPr>
          <w:w w:val="104"/>
          <w:sz w:val="19"/>
        </w:rPr>
        <w:t>동의서[서식</w:t>
      </w:r>
      <w:r>
        <w:rPr>
          <w:sz w:val="19"/>
        </w:rPr>
        <w:t> </w:t>
      </w:r>
      <w:r>
        <w:rPr>
          <w:w w:val="104"/>
          <w:sz w:val="19"/>
        </w:rPr>
        <w:t>제2</w:t>
      </w:r>
      <w:r>
        <w:rPr>
          <w:rFonts w:ascii="함초롬바탕" w:hAnsi="함초롬바탕" w:eastAsia="함초롬바탕" w:hint="eastAsia"/>
          <w:w w:val="48"/>
          <w:sz w:val="19"/>
        </w:rPr>
        <w:t>⁃</w:t>
      </w:r>
      <w:r>
        <w:rPr>
          <w:w w:val="100"/>
          <w:sz w:val="19"/>
        </w:rPr>
        <w:t>1호]</w:t>
      </w:r>
    </w:p>
    <w:p>
      <w:pPr>
        <w:spacing w:line="228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③ 유사 서비스 이용 확인서 [별첨 제2호]</w:t>
      </w:r>
    </w:p>
    <w:p>
      <w:pPr>
        <w:spacing w:line="184" w:lineRule="auto" w:before="13"/>
        <w:ind w:left="534" w:right="1142" w:hanging="137"/>
        <w:jc w:val="left"/>
        <w:rPr>
          <w:sz w:val="19"/>
        </w:rPr>
      </w:pPr>
      <w:r>
        <w:rPr>
          <w:w w:val="105"/>
          <w:sz w:val="19"/>
        </w:rPr>
        <w:t>④ 장애정도를 확인할 수 있는 서류(공무원이 그 내용을 확인할 수 없거나 신청서 기재사항과 공부상의 내용이 다른 경우)</w:t>
      </w:r>
    </w:p>
    <w:p>
      <w:pPr>
        <w:spacing w:line="223" w:lineRule="exact" w:before="0"/>
        <w:ind w:left="397" w:right="0" w:firstLine="0"/>
        <w:jc w:val="left"/>
        <w:rPr>
          <w:sz w:val="19"/>
        </w:rPr>
      </w:pPr>
      <w:r>
        <w:rPr>
          <w:sz w:val="19"/>
        </w:rPr>
        <w:t>⑤ 장애정도 심사시 ‘심사규정’에서 정하는 서류(장애정도 심사 대상자인 경우)</w:t>
      </w:r>
    </w:p>
    <w:p>
      <w:pPr>
        <w:spacing w:line="273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⑥ 재학증명서(만 18세 이상의 재학생만</w:t>
      </w:r>
      <w:r>
        <w:rPr>
          <w:spacing w:val="-81"/>
          <w:w w:val="105"/>
          <w:sz w:val="19"/>
        </w:rPr>
        <w:t> </w:t>
      </w:r>
      <w:r>
        <w:rPr>
          <w:w w:val="105"/>
          <w:sz w:val="19"/>
        </w:rPr>
        <w:t>해당)</w:t>
      </w:r>
    </w:p>
    <w:p>
      <w:pPr>
        <w:pStyle w:val="ListParagraph"/>
        <w:numPr>
          <w:ilvl w:val="0"/>
          <w:numId w:val="420"/>
        </w:numPr>
        <w:tabs>
          <w:tab w:pos="614" w:val="left" w:leader="none"/>
        </w:tabs>
        <w:spacing w:line="308" w:lineRule="exact" w:before="129" w:after="0"/>
        <w:ind w:left="613" w:right="0" w:hanging="217"/>
        <w:jc w:val="left"/>
        <w:rPr>
          <w:sz w:val="19"/>
        </w:rPr>
      </w:pPr>
      <w:r>
        <w:rPr>
          <w:spacing w:val="-4"/>
          <w:w w:val="105"/>
          <w:sz w:val="19"/>
        </w:rPr>
        <w:t>읍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면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동</w:t>
      </w:r>
      <w:r>
        <w:rPr>
          <w:spacing w:val="-28"/>
          <w:w w:val="105"/>
          <w:sz w:val="19"/>
        </w:rPr>
        <w:t> </w:t>
      </w:r>
      <w:r>
        <w:rPr>
          <w:spacing w:val="-7"/>
          <w:w w:val="105"/>
          <w:sz w:val="19"/>
        </w:rPr>
        <w:t>확인</w:t>
      </w:r>
    </w:p>
    <w:p>
      <w:pPr>
        <w:spacing w:line="238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⑦ 주민등록등본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⑧ 장애등록현황(장애유형 및 장애정도)</w:t>
      </w:r>
    </w:p>
    <w:p>
      <w:pPr>
        <w:spacing w:line="237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⑨ 수급권자 또는 국민기초생활보장법상 차상위계층</w:t>
      </w:r>
      <w:r>
        <w:rPr>
          <w:spacing w:val="-79"/>
          <w:w w:val="105"/>
          <w:sz w:val="19"/>
        </w:rPr>
        <w:t> </w:t>
      </w:r>
      <w:r>
        <w:rPr>
          <w:w w:val="105"/>
          <w:sz w:val="19"/>
        </w:rPr>
        <w:t>여부</w:t>
      </w:r>
    </w:p>
    <w:p>
      <w:pPr>
        <w:spacing w:line="273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⑩ 4대보험(건강보험직장, 국민연금사업장, 고용보험, 산재보험) 가입 내역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189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419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4588;width:164;height:154" type="#_x0000_t75" stroked="false">
              <v:imagedata r:id="rId63" o:title=""/>
            </v:shape>
            <v:shape style="position:absolute;left:1788;top:5464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라. 신청서 접수 및</w:t>
      </w:r>
      <w:r>
        <w:rPr>
          <w:spacing w:val="-79"/>
          <w:w w:val="105"/>
        </w:rPr>
        <w:t> </w:t>
      </w:r>
      <w:r>
        <w:rPr>
          <w:w w:val="105"/>
        </w:rPr>
        <w:t>송부</w:t>
      </w:r>
    </w:p>
    <w:p>
      <w:pPr>
        <w:pStyle w:val="BodyText"/>
        <w:spacing w:line="211" w:lineRule="auto" w:before="131"/>
        <w:ind w:left="605" w:right="970" w:firstLine="1"/>
        <w:jc w:val="both"/>
      </w:pPr>
      <w:r>
        <w:rPr>
          <w:spacing w:val="-8"/>
          <w:w w:val="115"/>
        </w:rPr>
        <w:t>읍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면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동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행정복지센터</w:t>
      </w:r>
      <w:r>
        <w:rPr>
          <w:spacing w:val="-78"/>
          <w:w w:val="115"/>
        </w:rPr>
        <w:t> </w:t>
      </w:r>
      <w:r>
        <w:rPr>
          <w:spacing w:val="-9"/>
          <w:w w:val="115"/>
        </w:rPr>
        <w:t>담당자는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신청서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내용</w:t>
      </w:r>
      <w:r>
        <w:rPr>
          <w:spacing w:val="-78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구비서류를</w:t>
      </w:r>
      <w:r>
        <w:rPr>
          <w:spacing w:val="-78"/>
          <w:w w:val="115"/>
        </w:rPr>
        <w:t> </w:t>
      </w:r>
      <w:r>
        <w:rPr>
          <w:spacing w:val="-9"/>
          <w:w w:val="115"/>
        </w:rPr>
        <w:t>확인하여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제외대상 </w:t>
      </w:r>
      <w:r>
        <w:rPr>
          <w:spacing w:val="-14"/>
          <w:w w:val="115"/>
        </w:rPr>
        <w:t>여부를</w:t>
      </w:r>
      <w:r>
        <w:rPr>
          <w:spacing w:val="-88"/>
          <w:w w:val="115"/>
        </w:rPr>
        <w:t> </w:t>
      </w:r>
      <w:r>
        <w:rPr>
          <w:spacing w:val="-14"/>
          <w:w w:val="115"/>
        </w:rPr>
        <w:t>판단한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뒤,</w:t>
      </w:r>
      <w:r>
        <w:rPr>
          <w:spacing w:val="-75"/>
          <w:w w:val="115"/>
        </w:rPr>
        <w:t> </w:t>
      </w:r>
      <w:r>
        <w:rPr>
          <w:spacing w:val="-17"/>
          <w:w w:val="115"/>
        </w:rPr>
        <w:t>신청자격이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있는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경우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접수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등록</w:t>
      </w:r>
      <w:r>
        <w:rPr>
          <w:spacing w:val="-87"/>
          <w:w w:val="115"/>
        </w:rPr>
        <w:t> </w:t>
      </w:r>
      <w:r>
        <w:rPr>
          <w:w w:val="115"/>
        </w:rPr>
        <w:t>후</w:t>
      </w:r>
      <w:r>
        <w:rPr>
          <w:spacing w:val="-87"/>
          <w:w w:val="115"/>
        </w:rPr>
        <w:t> </w:t>
      </w:r>
      <w:r>
        <w:rPr>
          <w:spacing w:val="-16"/>
          <w:w w:val="115"/>
        </w:rPr>
        <w:t>행복e음을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통해</w:t>
      </w:r>
      <w:r>
        <w:rPr>
          <w:spacing w:val="-87"/>
          <w:w w:val="115"/>
        </w:rPr>
        <w:t> </w:t>
      </w:r>
      <w:r>
        <w:rPr>
          <w:spacing w:val="-18"/>
          <w:w w:val="115"/>
        </w:rPr>
        <w:t>특별자치시</w:t>
      </w:r>
      <w:r>
        <w:rPr>
          <w:rFonts w:ascii="함초롬바탕" w:eastAsia="함초롬바탕" w:hint="eastAsia"/>
          <w:spacing w:val="-18"/>
          <w:w w:val="115"/>
        </w:rPr>
        <w:t>･ 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구로 </w:t>
      </w:r>
      <w:r>
        <w:rPr>
          <w:spacing w:val="-3"/>
          <w:w w:val="115"/>
        </w:rPr>
        <w:t>즉시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전송</w:t>
      </w:r>
    </w:p>
    <w:p>
      <w:pPr>
        <w:pStyle w:val="BodyText"/>
        <w:spacing w:before="12"/>
        <w:rPr>
          <w:sz w:val="19"/>
        </w:rPr>
      </w:pPr>
    </w:p>
    <w:p>
      <w:pPr>
        <w:pStyle w:val="Heading9"/>
      </w:pPr>
      <w:r>
        <w:rPr>
          <w:w w:val="105"/>
        </w:rPr>
        <w:t>마. 신청의 취소</w:t>
      </w:r>
    </w:p>
    <w:p>
      <w:pPr>
        <w:pStyle w:val="BodyText"/>
        <w:spacing w:line="211" w:lineRule="auto" w:before="130"/>
        <w:ind w:left="605" w:right="957" w:firstLine="1"/>
      </w:pPr>
      <w:r>
        <w:rPr>
          <w:spacing w:val="-6"/>
          <w:w w:val="115"/>
        </w:rPr>
        <w:t>수급자격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결정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이전,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주간활동서비스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급여를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신청을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취소하고자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하는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자는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읍</w:t>
      </w:r>
      <w:r>
        <w:rPr>
          <w:rFonts w:ascii="함초롬바탕" w:eastAsia="함초롬바탕" w:hint="eastAsia"/>
          <w:spacing w:val="-4"/>
          <w:w w:val="115"/>
        </w:rPr>
        <w:t>･ 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동에 </w:t>
      </w:r>
      <w:r>
        <w:rPr>
          <w:spacing w:val="-3"/>
          <w:w w:val="115"/>
        </w:rPr>
        <w:t>유선 또는 </w:t>
      </w:r>
      <w:r>
        <w:rPr>
          <w:spacing w:val="-4"/>
          <w:w w:val="115"/>
        </w:rPr>
        <w:t>방문을 </w:t>
      </w:r>
      <w:r>
        <w:rPr>
          <w:spacing w:val="-3"/>
          <w:w w:val="115"/>
        </w:rPr>
        <w:t>통해 </w:t>
      </w:r>
      <w:r>
        <w:rPr>
          <w:spacing w:val="-4"/>
          <w:w w:val="115"/>
        </w:rPr>
        <w:t>신청을 취소할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211" w:lineRule="auto" w:before="70"/>
        <w:ind w:left="605" w:firstLine="1"/>
      </w:pPr>
      <w:r>
        <w:rPr>
          <w:spacing w:val="-10"/>
          <w:w w:val="115"/>
        </w:rPr>
        <w:t>수급자격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결정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이후,</w:t>
      </w:r>
      <w:r>
        <w:rPr>
          <w:spacing w:val="-69"/>
          <w:w w:val="115"/>
        </w:rPr>
        <w:t> </w:t>
      </w:r>
      <w:r>
        <w:rPr>
          <w:spacing w:val="-11"/>
          <w:w w:val="115"/>
        </w:rPr>
        <w:t>주간활동서비스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급여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신청을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취소하고자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하는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자는 </w:t>
      </w:r>
      <w:r>
        <w:rPr>
          <w:spacing w:val="-9"/>
          <w:w w:val="115"/>
        </w:rPr>
        <w:t>방과후 </w:t>
      </w:r>
      <w:r>
        <w:rPr>
          <w:spacing w:val="-4"/>
          <w:w w:val="115"/>
        </w:rPr>
        <w:t>활동서비스 </w:t>
      </w:r>
      <w:r>
        <w:rPr>
          <w:spacing w:val="-3"/>
          <w:w w:val="115"/>
        </w:rPr>
        <w:t>중지 </w:t>
      </w:r>
      <w:r>
        <w:rPr>
          <w:spacing w:val="-4"/>
          <w:w w:val="115"/>
        </w:rPr>
        <w:t>신청서[서식 제7호]를 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동에 </w:t>
      </w:r>
      <w:r>
        <w:rPr>
          <w:spacing w:val="-5"/>
          <w:w w:val="115"/>
        </w:rPr>
        <w:t>제출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190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36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8722;width:164;height:154" type="#_x0000_t75" stroked="false">
              <v:imagedata r:id="rId63" o:title=""/>
            </v:shape>
            <v:shape style="position:absolute;left:1788;top:9230;width:164;height:154" type="#_x0000_t75" stroked="false">
              <v:imagedata r:id="rId63" o:title=""/>
            </v:shape>
            <v:shape style="position:absolute;left:1788;top:11192;width:164;height:154" type="#_x0000_t75" stroked="false">
              <v:imagedata r:id="rId63" o:title=""/>
            </v:shape>
            <v:shape style="position:absolute;left:1788;top:12419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14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수급자 선정 및 결정</w:t>
      </w:r>
      <w:r>
        <w:rPr>
          <w:shadow w:val="0"/>
          <w:spacing w:val="-96"/>
          <w:w w:val="105"/>
        </w:rPr>
        <w:t> </w:t>
      </w:r>
      <w:r>
        <w:rPr>
          <w:shadow w:val="0"/>
          <w:w w:val="105"/>
        </w:rPr>
        <w:t>통지</w:t>
      </w:r>
    </w:p>
    <w:p>
      <w:pPr>
        <w:pStyle w:val="Heading9"/>
        <w:spacing w:before="398"/>
      </w:pPr>
      <w:r>
        <w:rPr>
          <w:w w:val="105"/>
        </w:rPr>
        <w:t>가. 선정방법</w:t>
      </w:r>
    </w:p>
    <w:p>
      <w:pPr>
        <w:pStyle w:val="BodyText"/>
        <w:spacing w:line="235" w:lineRule="auto" w:before="101"/>
        <w:ind w:left="605" w:right="975" w:firstLine="1"/>
        <w:jc w:val="both"/>
      </w:pPr>
      <w:r>
        <w:rPr>
          <w:spacing w:val="-10"/>
          <w:w w:val="115"/>
        </w:rPr>
        <w:t>특별자치시장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특별자치도지사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군수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구청장이</w:t>
      </w:r>
      <w:r>
        <w:rPr>
          <w:spacing w:val="-57"/>
          <w:w w:val="115"/>
        </w:rPr>
        <w:t> </w:t>
      </w:r>
      <w:r>
        <w:rPr>
          <w:spacing w:val="-9"/>
          <w:w w:val="115"/>
        </w:rPr>
        <w:t>수급자를</w:t>
      </w:r>
      <w:r>
        <w:rPr>
          <w:spacing w:val="-58"/>
          <w:w w:val="115"/>
        </w:rPr>
        <w:t> </w:t>
      </w:r>
      <w:r>
        <w:rPr>
          <w:spacing w:val="-9"/>
          <w:w w:val="115"/>
        </w:rPr>
        <w:t>선정하며,</w:t>
      </w:r>
      <w:r>
        <w:rPr>
          <w:spacing w:val="-52"/>
          <w:w w:val="115"/>
        </w:rPr>
        <w:t> </w:t>
      </w:r>
      <w:r>
        <w:rPr>
          <w:spacing w:val="-11"/>
          <w:w w:val="115"/>
        </w:rPr>
        <w:t>예산의 </w:t>
      </w:r>
      <w:r>
        <w:rPr>
          <w:spacing w:val="-3"/>
          <w:w w:val="115"/>
        </w:rPr>
        <w:t>범위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내에서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신청현황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고려하여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아래의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요건에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해당하는지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여부를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판단 </w:t>
      </w:r>
      <w:r>
        <w:rPr>
          <w:spacing w:val="-3"/>
          <w:w w:val="115"/>
        </w:rPr>
        <w:t>하여 우선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선정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5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기초생활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차상위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가구에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속하는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1" w:after="0"/>
        <w:ind w:left="559" w:right="0" w:hanging="163"/>
        <w:jc w:val="left"/>
        <w:rPr>
          <w:sz w:val="23"/>
        </w:rPr>
      </w:pPr>
      <w:r>
        <w:rPr>
          <w:spacing w:val="-3"/>
          <w:w w:val="115"/>
          <w:sz w:val="23"/>
        </w:rPr>
        <w:t>부모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한명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이상이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장애인으로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구성된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가구의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1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형제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자매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한명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이상이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장애인으로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구성된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가구의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1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조손가정의 자녀인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0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한부모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가정의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자녀인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2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맞벌이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가구의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자녀인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ListParagraph"/>
        <w:numPr>
          <w:ilvl w:val="0"/>
          <w:numId w:val="421"/>
        </w:numPr>
        <w:tabs>
          <w:tab w:pos="560" w:val="left" w:leader="none"/>
        </w:tabs>
        <w:spacing w:line="240" w:lineRule="auto" w:before="11" w:after="0"/>
        <w:ind w:left="559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도전적행동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중복장애가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최중증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발달장애인</w:t>
      </w:r>
    </w:p>
    <w:p>
      <w:pPr>
        <w:pStyle w:val="BodyText"/>
        <w:spacing w:before="14"/>
        <w:rPr>
          <w:sz w:val="18"/>
        </w:rPr>
      </w:pPr>
    </w:p>
    <w:p>
      <w:pPr>
        <w:pStyle w:val="Heading9"/>
        <w:spacing w:before="1"/>
      </w:pPr>
      <w:r>
        <w:rPr>
          <w:w w:val="105"/>
        </w:rPr>
        <w:t>나. 방과후활동 급여 제공시간</w:t>
      </w:r>
      <w:r>
        <w:rPr>
          <w:spacing w:val="-77"/>
          <w:w w:val="105"/>
        </w:rPr>
        <w:t> </w:t>
      </w:r>
      <w:r>
        <w:rPr>
          <w:w w:val="105"/>
        </w:rPr>
        <w:t>결정</w:t>
      </w:r>
    </w:p>
    <w:p>
      <w:pPr>
        <w:pStyle w:val="BodyText"/>
        <w:spacing w:before="138"/>
        <w:ind w:left="606"/>
        <w:jc w:val="both"/>
      </w:pPr>
      <w:r>
        <w:rPr>
          <w:w w:val="115"/>
        </w:rPr>
        <w:t>월 </w:t>
      </w:r>
      <w:r>
        <w:rPr>
          <w:spacing w:val="-4"/>
          <w:w w:val="115"/>
        </w:rPr>
        <w:t>44시간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제공</w:t>
      </w:r>
    </w:p>
    <w:p>
      <w:pPr>
        <w:pStyle w:val="BodyText"/>
        <w:spacing w:line="235" w:lineRule="auto" w:before="97"/>
        <w:ind w:left="606" w:right="972" w:hanging="1"/>
        <w:jc w:val="both"/>
      </w:pPr>
      <w:r>
        <w:rPr>
          <w:spacing w:val="-4"/>
          <w:w w:val="115"/>
        </w:rPr>
        <w:t>방과후활동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지원대상이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되지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못한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경우,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구에서는</w:t>
      </w:r>
      <w:r>
        <w:rPr>
          <w:spacing w:val="-60"/>
          <w:w w:val="115"/>
        </w:rPr>
        <w:t> </w:t>
      </w:r>
      <w:r>
        <w:rPr>
          <w:spacing w:val="-5"/>
          <w:w w:val="115"/>
        </w:rPr>
        <w:t>지역발달장애인지원 </w:t>
      </w:r>
      <w:r>
        <w:rPr>
          <w:spacing w:val="-9"/>
          <w:w w:val="115"/>
        </w:rPr>
        <w:t>센터의</w:t>
      </w:r>
      <w:r>
        <w:rPr>
          <w:spacing w:val="-78"/>
          <w:w w:val="115"/>
        </w:rPr>
        <w:t> </w:t>
      </w:r>
      <w:r>
        <w:rPr>
          <w:spacing w:val="-11"/>
          <w:w w:val="115"/>
        </w:rPr>
        <w:t>개인별지원계획</w:t>
      </w:r>
      <w:r>
        <w:rPr>
          <w:spacing w:val="-77"/>
          <w:w w:val="115"/>
        </w:rPr>
        <w:t> </w:t>
      </w:r>
      <w:r>
        <w:rPr>
          <w:w w:val="115"/>
        </w:rPr>
        <w:t>등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다른</w:t>
      </w:r>
      <w:r>
        <w:rPr>
          <w:spacing w:val="-78"/>
          <w:w w:val="115"/>
        </w:rPr>
        <w:t> </w:t>
      </w:r>
      <w:r>
        <w:rPr>
          <w:spacing w:val="-11"/>
          <w:w w:val="115"/>
        </w:rPr>
        <w:t>복지서비스로의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연계를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지원하고,</w:t>
      </w:r>
      <w:r>
        <w:rPr>
          <w:spacing w:val="-71"/>
          <w:w w:val="115"/>
        </w:rPr>
        <w:t> </w:t>
      </w:r>
      <w:r>
        <w:rPr>
          <w:spacing w:val="-9"/>
          <w:w w:val="115"/>
        </w:rPr>
        <w:t>추후에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방과후 </w:t>
      </w:r>
      <w:r>
        <w:rPr>
          <w:spacing w:val="-10"/>
          <w:w w:val="115"/>
        </w:rPr>
        <w:t>활동서비스 </w:t>
      </w:r>
      <w:r>
        <w:rPr>
          <w:spacing w:val="-8"/>
          <w:w w:val="115"/>
        </w:rPr>
        <w:t>지원이 </w:t>
      </w:r>
      <w:r>
        <w:rPr>
          <w:spacing w:val="-9"/>
          <w:w w:val="115"/>
        </w:rPr>
        <w:t>가능해지는 </w:t>
      </w:r>
      <w:r>
        <w:rPr>
          <w:spacing w:val="-6"/>
          <w:w w:val="115"/>
        </w:rPr>
        <w:t>경우 즉시 </w:t>
      </w:r>
      <w:r>
        <w:rPr>
          <w:spacing w:val="-9"/>
          <w:w w:val="115"/>
        </w:rPr>
        <w:t>지원받을 </w:t>
      </w:r>
      <w:r>
        <w:rPr>
          <w:w w:val="115"/>
        </w:rPr>
        <w:t>수 </w:t>
      </w:r>
      <w:r>
        <w:rPr>
          <w:spacing w:val="-8"/>
          <w:w w:val="115"/>
        </w:rPr>
        <w:t>있도록 </w:t>
      </w:r>
      <w:r>
        <w:rPr>
          <w:spacing w:val="-6"/>
          <w:w w:val="115"/>
        </w:rPr>
        <w:t>안내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다. 선정주체</w:t>
      </w:r>
    </w:p>
    <w:p>
      <w:pPr>
        <w:pStyle w:val="BodyText"/>
        <w:spacing w:before="95"/>
        <w:ind w:left="606"/>
      </w:pPr>
      <w:r>
        <w:rPr>
          <w:w w:val="110"/>
        </w:rPr>
        <w:t>특별자치시장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특별자치도지사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시장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군수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구청장</w:t>
      </w:r>
    </w:p>
    <w:p>
      <w:pPr>
        <w:pStyle w:val="BodyText"/>
        <w:spacing w:before="15"/>
        <w:rPr>
          <w:sz w:val="18"/>
        </w:rPr>
      </w:pPr>
    </w:p>
    <w:p>
      <w:pPr>
        <w:pStyle w:val="Heading9"/>
      </w:pPr>
      <w:r>
        <w:rPr>
          <w:w w:val="105"/>
        </w:rPr>
        <w:t>라. 처리기한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before="40"/>
        <w:ind w:left="606"/>
      </w:pPr>
      <w:r>
        <w:rPr>
          <w:spacing w:val="-5"/>
          <w:w w:val="115"/>
        </w:rPr>
        <w:t>신청일로부터 </w:t>
      </w:r>
      <w:r>
        <w:rPr>
          <w:spacing w:val="-3"/>
          <w:w w:val="115"/>
        </w:rPr>
        <w:t>14일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이내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191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316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4616;width:164;height:154" type="#_x0000_t75" stroked="false">
              <v:imagedata r:id="rId63" o:title=""/>
            </v:shape>
            <v:shape style="position:absolute;left:1788;top:6794;width:164;height:154" type="#_x0000_t75" stroked="false">
              <v:imagedata r:id="rId63" o:title=""/>
            </v:shape>
            <v:shape style="position:absolute;left:1587;top:7643;width:7937;height:467" type="#_x0000_t75" stroked="false">
              <v:imagedata r:id="rId218" o:title=""/>
            </v:shape>
            <v:shape style="position:absolute;left:1587;top:8110;width:7937;height:3047" type="#_x0000_t75" stroked="false">
              <v:imagedata r:id="rId187" o:title=""/>
            </v:shape>
            <v:shape style="position:absolute;left:1587;top:11157;width:7937;height:197" type="#_x0000_t75" stroked="false">
              <v:imagedata r:id="rId188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마. 결과 전송 및 수급자격 결정 통지</w:t>
      </w:r>
    </w:p>
    <w:p>
      <w:pPr>
        <w:pStyle w:val="BodyText"/>
        <w:spacing w:line="235" w:lineRule="auto" w:before="102"/>
        <w:ind w:left="605" w:right="968" w:firstLine="1"/>
      </w:pP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구청장은</w:t>
      </w:r>
      <w:r>
        <w:rPr>
          <w:spacing w:val="-91"/>
          <w:w w:val="115"/>
        </w:rPr>
        <w:t> </w:t>
      </w:r>
      <w:r>
        <w:rPr>
          <w:spacing w:val="-4"/>
          <w:w w:val="115"/>
        </w:rPr>
        <w:t>수급자로</w:t>
      </w:r>
      <w:r>
        <w:rPr>
          <w:spacing w:val="-90"/>
          <w:w w:val="115"/>
        </w:rPr>
        <w:t> </w:t>
      </w:r>
      <w:r>
        <w:rPr>
          <w:spacing w:val="-4"/>
          <w:w w:val="115"/>
        </w:rPr>
        <w:t>선정된</w:t>
      </w:r>
      <w:r>
        <w:rPr>
          <w:spacing w:val="-90"/>
          <w:w w:val="115"/>
        </w:rPr>
        <w:t> </w:t>
      </w:r>
      <w:r>
        <w:rPr>
          <w:spacing w:val="-6"/>
          <w:w w:val="115"/>
        </w:rPr>
        <w:t>대상자를 </w:t>
      </w:r>
      <w:r>
        <w:rPr>
          <w:spacing w:val="-5"/>
          <w:w w:val="115"/>
        </w:rPr>
        <w:t>사회보장정보시스템(행복e음)을 </w:t>
      </w:r>
      <w:r>
        <w:rPr>
          <w:spacing w:val="-3"/>
          <w:w w:val="115"/>
        </w:rPr>
        <w:t>통해 </w:t>
      </w:r>
      <w:r>
        <w:rPr>
          <w:spacing w:val="-5"/>
          <w:w w:val="115"/>
        </w:rPr>
        <w:t>한국사회보장정보원으로 전송</w:t>
      </w:r>
    </w:p>
    <w:p>
      <w:pPr>
        <w:pStyle w:val="ListParagraph"/>
        <w:numPr>
          <w:ilvl w:val="0"/>
          <w:numId w:val="422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sz w:val="23"/>
        </w:rPr>
      </w:pPr>
      <w:r>
        <w:rPr>
          <w:spacing w:val="-3"/>
          <w:w w:val="110"/>
          <w:sz w:val="23"/>
        </w:rPr>
        <w:t>전송</w:t>
      </w:r>
      <w:r>
        <w:rPr>
          <w:spacing w:val="-31"/>
          <w:w w:val="110"/>
          <w:sz w:val="23"/>
        </w:rPr>
        <w:t> </w:t>
      </w:r>
      <w:r>
        <w:rPr>
          <w:spacing w:val="-3"/>
          <w:w w:val="110"/>
          <w:sz w:val="23"/>
        </w:rPr>
        <w:t>가능</w:t>
      </w:r>
      <w:r>
        <w:rPr>
          <w:spacing w:val="-29"/>
          <w:w w:val="110"/>
          <w:sz w:val="23"/>
        </w:rPr>
        <w:t> </w:t>
      </w:r>
      <w:r>
        <w:rPr>
          <w:spacing w:val="-3"/>
          <w:w w:val="110"/>
          <w:sz w:val="23"/>
        </w:rPr>
        <w:t>기한</w:t>
      </w:r>
      <w:r>
        <w:rPr>
          <w:spacing w:val="-30"/>
          <w:w w:val="110"/>
          <w:sz w:val="23"/>
        </w:rPr>
        <w:t> </w:t>
      </w:r>
      <w:r>
        <w:rPr>
          <w:w w:val="110"/>
          <w:sz w:val="23"/>
        </w:rPr>
        <w:t>: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매월</w:t>
      </w:r>
      <w:r>
        <w:rPr>
          <w:spacing w:val="-31"/>
          <w:w w:val="110"/>
          <w:sz w:val="23"/>
        </w:rPr>
        <w:t> </w:t>
      </w:r>
      <w:r>
        <w:rPr>
          <w:spacing w:val="-4"/>
          <w:w w:val="110"/>
          <w:sz w:val="23"/>
        </w:rPr>
        <w:t>1일부터</w:t>
      </w:r>
      <w:r>
        <w:rPr>
          <w:spacing w:val="-30"/>
          <w:w w:val="110"/>
          <w:sz w:val="23"/>
        </w:rPr>
        <w:t> </w:t>
      </w:r>
      <w:r>
        <w:rPr>
          <w:spacing w:val="-3"/>
          <w:w w:val="110"/>
          <w:sz w:val="23"/>
        </w:rPr>
        <w:t>27일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18시까지</w:t>
      </w:r>
    </w:p>
    <w:p>
      <w:pPr>
        <w:spacing w:line="235" w:lineRule="auto" w:before="8"/>
        <w:ind w:left="1025" w:right="970" w:hanging="249"/>
        <w:jc w:val="left"/>
        <w:rPr>
          <w:sz w:val="19"/>
        </w:rPr>
      </w:pPr>
      <w:r>
        <w:rPr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4"/>
          <w:sz w:val="19"/>
        </w:rPr>
        <w:t>사회보장정보시스템(행복e음)을</w:t>
      </w:r>
      <w:r>
        <w:rPr>
          <w:spacing w:val="-21"/>
          <w:sz w:val="19"/>
        </w:rPr>
        <w:t> </w:t>
      </w:r>
      <w:r>
        <w:rPr>
          <w:sz w:val="19"/>
        </w:rPr>
        <w:t>통해</w:t>
      </w:r>
      <w:r>
        <w:rPr>
          <w:spacing w:val="-20"/>
          <w:sz w:val="19"/>
        </w:rPr>
        <w:t> </w:t>
      </w:r>
      <w:r>
        <w:rPr>
          <w:sz w:val="19"/>
        </w:rPr>
        <w:t>기한</w:t>
      </w:r>
      <w:r>
        <w:rPr>
          <w:spacing w:val="-22"/>
          <w:sz w:val="19"/>
        </w:rPr>
        <w:t> </w:t>
      </w:r>
      <w:r>
        <w:rPr>
          <w:sz w:val="19"/>
        </w:rPr>
        <w:t>내</w:t>
      </w:r>
      <w:r>
        <w:rPr>
          <w:spacing w:val="-21"/>
          <w:sz w:val="19"/>
        </w:rPr>
        <w:t> </w:t>
      </w:r>
      <w:r>
        <w:rPr>
          <w:spacing w:val="-4"/>
          <w:sz w:val="19"/>
        </w:rPr>
        <w:t>한국사회보장정보원으로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전송이</w:t>
      </w:r>
      <w:r>
        <w:rPr>
          <w:spacing w:val="-21"/>
          <w:sz w:val="19"/>
        </w:rPr>
        <w:t> </w:t>
      </w:r>
      <w:r>
        <w:rPr>
          <w:spacing w:val="-4"/>
          <w:sz w:val="19"/>
        </w:rPr>
        <w:t>완료되어야</w:t>
      </w:r>
      <w:r>
        <w:rPr>
          <w:spacing w:val="-22"/>
          <w:sz w:val="19"/>
        </w:rPr>
        <w:t> </w:t>
      </w:r>
      <w:r>
        <w:rPr>
          <w:sz w:val="19"/>
        </w:rPr>
        <w:t>다음</w:t>
      </w:r>
      <w:r>
        <w:rPr>
          <w:spacing w:val="-19"/>
          <w:sz w:val="19"/>
        </w:rPr>
        <w:t> </w:t>
      </w:r>
      <w:r>
        <w:rPr>
          <w:sz w:val="19"/>
        </w:rPr>
        <w:t>달 </w:t>
      </w:r>
      <w:r>
        <w:rPr>
          <w:spacing w:val="-3"/>
          <w:sz w:val="19"/>
        </w:rPr>
        <w:t>급여에 </w:t>
      </w:r>
      <w:r>
        <w:rPr>
          <w:sz w:val="19"/>
        </w:rPr>
        <w:t>반영 가능하며, 당월 적용</w:t>
      </w:r>
      <w:r>
        <w:rPr>
          <w:spacing w:val="-72"/>
          <w:sz w:val="19"/>
        </w:rPr>
        <w:t> </w:t>
      </w:r>
      <w:r>
        <w:rPr>
          <w:sz w:val="19"/>
        </w:rPr>
        <w:t>불가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5"/>
        <w:ind w:left="605" w:right="968" w:firstLine="1"/>
      </w:pPr>
      <w:r>
        <w:rPr>
          <w:spacing w:val="-10"/>
          <w:w w:val="115"/>
        </w:rPr>
        <w:t>특별자치시장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특별자치도지사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군수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구청장은</w:t>
      </w:r>
      <w:r>
        <w:rPr>
          <w:spacing w:val="-99"/>
          <w:w w:val="115"/>
        </w:rPr>
        <w:t> </w:t>
      </w:r>
      <w:r>
        <w:rPr>
          <w:spacing w:val="-9"/>
          <w:w w:val="115"/>
        </w:rPr>
        <w:t>수급자로</w:t>
      </w:r>
      <w:r>
        <w:rPr>
          <w:spacing w:val="-98"/>
          <w:w w:val="115"/>
        </w:rPr>
        <w:t> </w:t>
      </w:r>
      <w:r>
        <w:rPr>
          <w:spacing w:val="-8"/>
          <w:w w:val="115"/>
        </w:rPr>
        <w:t>결정된</w:t>
      </w:r>
      <w:r>
        <w:rPr>
          <w:spacing w:val="-98"/>
          <w:w w:val="115"/>
        </w:rPr>
        <w:t> </w:t>
      </w:r>
      <w:r>
        <w:rPr>
          <w:spacing w:val="-12"/>
          <w:w w:val="115"/>
        </w:rPr>
        <w:t>신청인에게 </w:t>
      </w:r>
      <w:r>
        <w:rPr>
          <w:spacing w:val="-4"/>
          <w:w w:val="115"/>
        </w:rPr>
        <w:t>대상자 선정결과 </w:t>
      </w:r>
      <w:r>
        <w:rPr>
          <w:w w:val="115"/>
        </w:rPr>
        <w:t>등 </w:t>
      </w:r>
      <w:r>
        <w:rPr>
          <w:spacing w:val="-4"/>
          <w:w w:val="115"/>
        </w:rPr>
        <w:t>다음의 서류를 </w:t>
      </w:r>
      <w:r>
        <w:rPr>
          <w:spacing w:val="-5"/>
          <w:w w:val="115"/>
        </w:rPr>
        <w:t>통지</w:t>
      </w:r>
    </w:p>
    <w:p>
      <w:pPr>
        <w:pStyle w:val="ListParagraph"/>
        <w:numPr>
          <w:ilvl w:val="0"/>
          <w:numId w:val="422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8"/>
          <w:w w:val="110"/>
          <w:sz w:val="23"/>
        </w:rPr>
        <w:t>사회보장급여(결정(적합),</w:t>
      </w:r>
      <w:r>
        <w:rPr>
          <w:spacing w:val="-30"/>
          <w:w w:val="110"/>
          <w:sz w:val="23"/>
        </w:rPr>
        <w:t> </w:t>
      </w:r>
      <w:r>
        <w:rPr>
          <w:spacing w:val="-8"/>
          <w:w w:val="110"/>
          <w:sz w:val="23"/>
        </w:rPr>
        <w:t>결정(대상제외),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변경</w:t>
      </w:r>
      <w:r>
        <w:rPr>
          <w:spacing w:val="-37"/>
          <w:w w:val="110"/>
          <w:sz w:val="23"/>
        </w:rPr>
        <w:t> </w:t>
      </w:r>
      <w:r>
        <w:rPr>
          <w:spacing w:val="-5"/>
          <w:w w:val="110"/>
          <w:sz w:val="23"/>
        </w:rPr>
        <w:t>등)</w:t>
      </w:r>
      <w:r>
        <w:rPr>
          <w:spacing w:val="-29"/>
          <w:w w:val="110"/>
          <w:sz w:val="23"/>
        </w:rPr>
        <w:t> </w:t>
      </w:r>
      <w:r>
        <w:rPr>
          <w:spacing w:val="-8"/>
          <w:w w:val="110"/>
          <w:sz w:val="23"/>
        </w:rPr>
        <w:t>통지서[서식</w:t>
      </w:r>
      <w:r>
        <w:rPr>
          <w:spacing w:val="-36"/>
          <w:w w:val="110"/>
          <w:sz w:val="23"/>
        </w:rPr>
        <w:t> </w:t>
      </w:r>
      <w:r>
        <w:rPr>
          <w:spacing w:val="-10"/>
          <w:w w:val="110"/>
          <w:sz w:val="23"/>
        </w:rPr>
        <w:t>제3호]</w:t>
      </w:r>
    </w:p>
    <w:p>
      <w:pPr>
        <w:pStyle w:val="ListParagraph"/>
        <w:numPr>
          <w:ilvl w:val="0"/>
          <w:numId w:val="422"/>
        </w:numPr>
        <w:tabs>
          <w:tab w:pos="787" w:val="left" w:leader="none"/>
        </w:tabs>
        <w:spacing w:line="235" w:lineRule="auto" w:before="57" w:after="0"/>
        <w:ind w:left="786" w:right="973" w:hanging="165"/>
        <w:jc w:val="left"/>
        <w:rPr>
          <w:sz w:val="23"/>
        </w:rPr>
      </w:pPr>
      <w:r>
        <w:rPr>
          <w:spacing w:val="-11"/>
          <w:w w:val="115"/>
          <w:sz w:val="23"/>
        </w:rPr>
        <w:t>발달장애인</w:t>
      </w:r>
      <w:r>
        <w:rPr>
          <w:spacing w:val="-70"/>
          <w:w w:val="115"/>
          <w:sz w:val="23"/>
        </w:rPr>
        <w:t> </w:t>
      </w:r>
      <w:r>
        <w:rPr>
          <w:spacing w:val="-12"/>
          <w:w w:val="115"/>
          <w:sz w:val="23"/>
        </w:rPr>
        <w:t>방과후활동서비스</w:t>
      </w:r>
      <w:r>
        <w:rPr>
          <w:spacing w:val="-68"/>
          <w:w w:val="115"/>
          <w:sz w:val="23"/>
        </w:rPr>
        <w:t> </w:t>
      </w:r>
      <w:r>
        <w:rPr>
          <w:spacing w:val="-7"/>
          <w:w w:val="115"/>
          <w:sz w:val="23"/>
        </w:rPr>
        <w:t>이용</w:t>
      </w:r>
      <w:r>
        <w:rPr>
          <w:spacing w:val="-69"/>
          <w:w w:val="115"/>
          <w:sz w:val="23"/>
        </w:rPr>
        <w:t> </w:t>
      </w:r>
      <w:r>
        <w:rPr>
          <w:spacing w:val="-10"/>
          <w:w w:val="115"/>
          <w:sz w:val="23"/>
        </w:rPr>
        <w:t>안내문[서식</w:t>
      </w:r>
      <w:r>
        <w:rPr>
          <w:spacing w:val="-69"/>
          <w:w w:val="115"/>
          <w:sz w:val="23"/>
        </w:rPr>
        <w:t> </w:t>
      </w:r>
      <w:r>
        <w:rPr>
          <w:spacing w:val="-10"/>
          <w:w w:val="115"/>
          <w:sz w:val="23"/>
        </w:rPr>
        <w:t>제4호]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(지원대상으로</w:t>
      </w:r>
      <w:r>
        <w:rPr>
          <w:spacing w:val="-66"/>
          <w:w w:val="115"/>
          <w:sz w:val="23"/>
        </w:rPr>
        <w:t> </w:t>
      </w:r>
      <w:r>
        <w:rPr>
          <w:spacing w:val="-8"/>
          <w:w w:val="115"/>
          <w:sz w:val="23"/>
        </w:rPr>
        <w:t>선정된 경우에</w:t>
      </w:r>
      <w:r>
        <w:rPr>
          <w:spacing w:val="-48"/>
          <w:w w:val="115"/>
          <w:sz w:val="23"/>
        </w:rPr>
        <w:t> </w:t>
      </w:r>
      <w:r>
        <w:rPr>
          <w:spacing w:val="-8"/>
          <w:w w:val="115"/>
          <w:sz w:val="23"/>
        </w:rPr>
        <w:t>한함)</w:t>
      </w:r>
    </w:p>
    <w:p>
      <w:pPr>
        <w:pStyle w:val="BodyText"/>
        <w:spacing w:line="235" w:lineRule="auto" w:before="100"/>
        <w:ind w:left="606" w:hanging="1"/>
      </w:pPr>
      <w:r>
        <w:rPr>
          <w:spacing w:val="-9"/>
          <w:w w:val="115"/>
        </w:rPr>
        <w:t>특별자치시장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특별자치도지사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시장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군수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구청장은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수급자로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결정된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신청인</w:t>
      </w:r>
      <w:r>
        <w:rPr>
          <w:spacing w:val="-75"/>
          <w:w w:val="115"/>
        </w:rPr>
        <w:t> </w:t>
      </w:r>
      <w:r>
        <w:rPr>
          <w:w w:val="115"/>
        </w:rPr>
        <w:t>등 </w:t>
      </w:r>
      <w:r>
        <w:rPr>
          <w:spacing w:val="-4"/>
          <w:w w:val="115"/>
        </w:rPr>
        <w:t>선정내용을 </w:t>
      </w:r>
      <w:r>
        <w:rPr>
          <w:spacing w:val="-5"/>
          <w:w w:val="115"/>
        </w:rPr>
        <w:t>지역발달장애인지원센터로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전달</w:t>
      </w:r>
    </w:p>
    <w:p>
      <w:pPr>
        <w:pStyle w:val="BodyText"/>
        <w:spacing w:before="2"/>
        <w:rPr>
          <w:sz w:val="15"/>
        </w:rPr>
      </w:pPr>
    </w:p>
    <w:p>
      <w:pPr>
        <w:spacing w:before="44"/>
        <w:ind w:left="929" w:right="0" w:firstLine="0"/>
        <w:jc w:val="left"/>
        <w:rPr>
          <w:sz w:val="21"/>
        </w:rPr>
      </w:pPr>
      <w:r>
        <w:rPr>
          <w:w w:val="105"/>
          <w:sz w:val="21"/>
        </w:rPr>
        <w:t>우선선발 대상자의 정의 및</w:t>
      </w:r>
      <w:r>
        <w:rPr>
          <w:spacing w:val="-68"/>
          <w:w w:val="105"/>
          <w:sz w:val="21"/>
        </w:rPr>
        <w:t> </w:t>
      </w:r>
      <w:r>
        <w:rPr>
          <w:w w:val="105"/>
          <w:sz w:val="21"/>
        </w:rPr>
        <w:t>구비서류</w:t>
      </w:r>
    </w:p>
    <w:p>
      <w:pPr>
        <w:spacing w:line="305" w:lineRule="exact" w:before="22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① 조손가정이란 </w:t>
      </w: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한부모가족지원법</w:t>
      </w:r>
      <w:r>
        <w:rPr>
          <w:rFonts w:ascii="함초롬바탕" w:hAns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제5조의2 제2항 제1호부터 제5호까지의 규정을</w:t>
      </w:r>
      <w:r>
        <w:rPr>
          <w:spacing w:val="-75"/>
          <w:w w:val="105"/>
          <w:sz w:val="19"/>
        </w:rPr>
        <w:t> </w:t>
      </w:r>
      <w:r>
        <w:rPr>
          <w:w w:val="105"/>
          <w:sz w:val="19"/>
        </w:rPr>
        <w:t>따름</w:t>
      </w:r>
    </w:p>
    <w:p>
      <w:pPr>
        <w:spacing w:line="284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② 한부모 가정이란 </w:t>
      </w: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한부모가족지원법</w:t>
      </w:r>
      <w:r>
        <w:rPr>
          <w:rFonts w:ascii="함초롬바탕" w:hAns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제4조 제1호부터 제4호까지의 규정을</w:t>
      </w:r>
      <w:r>
        <w:rPr>
          <w:spacing w:val="-73"/>
          <w:w w:val="105"/>
          <w:sz w:val="19"/>
        </w:rPr>
        <w:t> </w:t>
      </w:r>
      <w:r>
        <w:rPr>
          <w:w w:val="105"/>
          <w:sz w:val="19"/>
        </w:rPr>
        <w:t>따름</w:t>
      </w:r>
    </w:p>
    <w:p>
      <w:pPr>
        <w:spacing w:line="248" w:lineRule="exact" w:before="0"/>
        <w:ind w:left="397" w:right="0" w:firstLine="0"/>
        <w:jc w:val="left"/>
        <w:rPr>
          <w:sz w:val="19"/>
        </w:rPr>
      </w:pPr>
      <w:r>
        <w:rPr>
          <w:w w:val="105"/>
          <w:sz w:val="19"/>
        </w:rPr>
        <w:t>③ 맞벌이 가구란 부모가 상시 종사하는 직장에 다니는 등 소득활동을 하는 가구를 말함</w:t>
      </w:r>
    </w:p>
    <w:p>
      <w:pPr>
        <w:pStyle w:val="ListParagraph"/>
        <w:numPr>
          <w:ilvl w:val="0"/>
          <w:numId w:val="423"/>
        </w:numPr>
        <w:tabs>
          <w:tab w:pos="818" w:val="left" w:leader="none"/>
        </w:tabs>
        <w:spacing w:line="266" w:lineRule="exact" w:before="0" w:after="0"/>
        <w:ind w:left="817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(근로자) 4대보험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가입내역</w:t>
      </w:r>
    </w:p>
    <w:p>
      <w:pPr>
        <w:pStyle w:val="ListParagraph"/>
        <w:numPr>
          <w:ilvl w:val="1"/>
          <w:numId w:val="423"/>
        </w:numPr>
        <w:tabs>
          <w:tab w:pos="1052" w:val="left" w:leader="none"/>
        </w:tabs>
        <w:spacing w:line="284" w:lineRule="exact" w:before="0" w:after="0"/>
        <w:ind w:left="1051" w:right="0" w:hanging="183"/>
        <w:jc w:val="left"/>
        <w:rPr>
          <w:sz w:val="19"/>
        </w:rPr>
      </w:pPr>
      <w:r>
        <w:rPr>
          <w:w w:val="105"/>
          <w:sz w:val="19"/>
        </w:rPr>
        <w:t>생계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의료급여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수급자임에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따라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4대보험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가입대상에서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제외된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자</w:t>
      </w:r>
    </w:p>
    <w:p>
      <w:pPr>
        <w:spacing w:line="266" w:lineRule="exact" w:before="0"/>
        <w:ind w:left="816" w:right="0" w:firstLine="0"/>
        <w:jc w:val="left"/>
        <w:rPr>
          <w:sz w:val="19"/>
        </w:rPr>
      </w:pPr>
      <w:r>
        <w:rPr>
          <w:w w:val="105"/>
          <w:sz w:val="19"/>
        </w:rPr>
        <w:t>: 근로소득원천징수영수증, 근로계약서 사본,</w:t>
      </w:r>
      <w:r>
        <w:rPr>
          <w:spacing w:val="-58"/>
          <w:w w:val="105"/>
          <w:sz w:val="19"/>
        </w:rPr>
        <w:t> </w:t>
      </w:r>
      <w:r>
        <w:rPr>
          <w:w w:val="105"/>
          <w:sz w:val="19"/>
        </w:rPr>
        <w:t>재직증명서</w:t>
      </w:r>
    </w:p>
    <w:p>
      <w:pPr>
        <w:pStyle w:val="ListParagraph"/>
        <w:numPr>
          <w:ilvl w:val="1"/>
          <w:numId w:val="423"/>
        </w:numPr>
        <w:tabs>
          <w:tab w:pos="1052" w:val="left" w:leader="none"/>
        </w:tabs>
        <w:spacing w:line="287" w:lineRule="exact" w:before="0" w:after="0"/>
        <w:ind w:left="1051" w:right="0" w:hanging="183"/>
        <w:jc w:val="left"/>
        <w:rPr>
          <w:sz w:val="19"/>
        </w:rPr>
      </w:pPr>
      <w:r>
        <w:rPr>
          <w:w w:val="105"/>
          <w:sz w:val="19"/>
        </w:rPr>
        <w:t>장애인직업재활시설 이용자: 직업재활시설</w:t>
      </w:r>
      <w:r>
        <w:rPr>
          <w:spacing w:val="-44"/>
          <w:w w:val="105"/>
          <w:sz w:val="19"/>
        </w:rPr>
        <w:t> </w:t>
      </w:r>
      <w:r>
        <w:rPr>
          <w:w w:val="105"/>
          <w:sz w:val="19"/>
        </w:rPr>
        <w:t>이용확인서</w:t>
      </w:r>
    </w:p>
    <w:p>
      <w:pPr>
        <w:pStyle w:val="ListParagraph"/>
        <w:numPr>
          <w:ilvl w:val="0"/>
          <w:numId w:val="423"/>
        </w:numPr>
        <w:tabs>
          <w:tab w:pos="818" w:val="left" w:leader="none"/>
        </w:tabs>
        <w:spacing w:line="323" w:lineRule="exact" w:before="7" w:after="0"/>
        <w:ind w:left="817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(사업자) 사업자등록증 사본 및 사업소득신고내역</w:t>
      </w:r>
      <w:r>
        <w:rPr>
          <w:spacing w:val="-79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423"/>
        </w:numPr>
        <w:tabs>
          <w:tab w:pos="1052" w:val="left" w:leader="none"/>
        </w:tabs>
        <w:spacing w:line="266" w:lineRule="exact" w:before="0" w:after="0"/>
        <w:ind w:left="1051" w:right="0" w:hanging="183"/>
        <w:jc w:val="left"/>
        <w:rPr>
          <w:sz w:val="19"/>
        </w:rPr>
      </w:pPr>
      <w:r>
        <w:rPr>
          <w:w w:val="105"/>
          <w:sz w:val="19"/>
        </w:rPr>
        <w:t>농업인: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농지원부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쌀소득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보전직불금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대상자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증빙</w:t>
      </w:r>
    </w:p>
    <w:p>
      <w:pPr>
        <w:pStyle w:val="ListParagraph"/>
        <w:numPr>
          <w:ilvl w:val="1"/>
          <w:numId w:val="423"/>
        </w:numPr>
        <w:tabs>
          <w:tab w:pos="1052" w:val="left" w:leader="none"/>
        </w:tabs>
        <w:spacing w:line="266" w:lineRule="exact" w:before="0" w:after="0"/>
        <w:ind w:left="1051" w:right="0" w:hanging="183"/>
        <w:jc w:val="left"/>
        <w:rPr>
          <w:sz w:val="19"/>
        </w:rPr>
      </w:pPr>
      <w:r>
        <w:rPr>
          <w:w w:val="105"/>
          <w:sz w:val="19"/>
        </w:rPr>
        <w:t>임업인: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입목재산자료</w:t>
      </w:r>
    </w:p>
    <w:p>
      <w:pPr>
        <w:pStyle w:val="ListParagraph"/>
        <w:numPr>
          <w:ilvl w:val="1"/>
          <w:numId w:val="423"/>
        </w:numPr>
        <w:tabs>
          <w:tab w:pos="1052" w:val="left" w:leader="none"/>
        </w:tabs>
        <w:spacing w:line="288" w:lineRule="exact" w:before="0" w:after="0"/>
        <w:ind w:left="1051" w:right="0" w:hanging="183"/>
        <w:jc w:val="left"/>
        <w:rPr>
          <w:sz w:val="19"/>
        </w:rPr>
      </w:pPr>
      <w:r>
        <w:rPr>
          <w:w w:val="105"/>
          <w:sz w:val="19"/>
        </w:rPr>
        <w:t>어업인: 어업권 및 선박</w:t>
      </w:r>
      <w:r>
        <w:rPr>
          <w:spacing w:val="-62"/>
          <w:w w:val="105"/>
          <w:sz w:val="19"/>
        </w:rPr>
        <w:t> </w:t>
      </w:r>
      <w:r>
        <w:rPr>
          <w:w w:val="105"/>
          <w:sz w:val="19"/>
        </w:rPr>
        <w:t>보유내역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192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26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54;width:164;height:154" type="#_x0000_t75" stroked="false">
              <v:imagedata r:id="rId63" o:title=""/>
            </v:shape>
            <v:shape style="position:absolute;left:1788;top:5164;width:164;height:154" type="#_x0000_t75" stroked="false">
              <v:imagedata r:id="rId63" o:title=""/>
            </v:shape>
            <v:shape style="position:absolute;left:1788;top:5660;width:164;height:154" type="#_x0000_t75" stroked="false">
              <v:imagedata r:id="rId63" o:title=""/>
            </v:shape>
            <v:shape style="position:absolute;left:1788;top:6156;width:164;height:154" type="#_x0000_t75" stroked="false">
              <v:imagedata r:id="rId63" o:title=""/>
            </v:shape>
            <v:shape style="position:absolute;left:1788;top:933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14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지원기간 및 수급자격</w:t>
      </w:r>
      <w:r>
        <w:rPr>
          <w:shadow w:val="0"/>
          <w:spacing w:val="-71"/>
          <w:w w:val="105"/>
        </w:rPr>
        <w:t> </w:t>
      </w:r>
      <w:r>
        <w:rPr>
          <w:shadow w:val="0"/>
          <w:w w:val="105"/>
        </w:rPr>
        <w:t>중지</w:t>
      </w:r>
    </w:p>
    <w:p>
      <w:pPr>
        <w:pStyle w:val="Heading9"/>
        <w:spacing w:before="398"/>
      </w:pPr>
      <w:r>
        <w:rPr>
          <w:w w:val="105"/>
        </w:rPr>
        <w:t>가. 수급자격의 유효기간 및</w:t>
      </w:r>
      <w:r>
        <w:rPr>
          <w:spacing w:val="-78"/>
          <w:w w:val="105"/>
        </w:rPr>
        <w:t> </w:t>
      </w:r>
      <w:r>
        <w:rPr>
          <w:w w:val="105"/>
        </w:rPr>
        <w:t>갱신</w:t>
      </w:r>
    </w:p>
    <w:p>
      <w:pPr>
        <w:pStyle w:val="BodyText"/>
        <w:spacing w:before="126"/>
        <w:ind w:left="606"/>
      </w:pPr>
      <w:r>
        <w:rPr>
          <w:spacing w:val="-15"/>
          <w:w w:val="115"/>
        </w:rPr>
        <w:t>방과후활동서비스 </w:t>
      </w:r>
      <w:r>
        <w:rPr>
          <w:spacing w:val="-14"/>
          <w:w w:val="115"/>
        </w:rPr>
        <w:t>수급자격의 유효기간은 </w:t>
      </w:r>
      <w:r>
        <w:rPr>
          <w:w w:val="115"/>
        </w:rPr>
        <w:t>만</w:t>
      </w:r>
      <w:r>
        <w:rPr>
          <w:spacing w:val="-59"/>
          <w:w w:val="115"/>
        </w:rPr>
        <w:t> </w:t>
      </w:r>
      <w:r>
        <w:rPr>
          <w:spacing w:val="-9"/>
          <w:w w:val="115"/>
        </w:rPr>
        <w:t>18세가 </w:t>
      </w:r>
      <w:r>
        <w:rPr>
          <w:spacing w:val="-13"/>
          <w:w w:val="115"/>
        </w:rPr>
        <w:t>도래하는 생일까지로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23"/>
        </w:numPr>
        <w:tabs>
          <w:tab w:pos="787" w:val="left" w:leader="none"/>
        </w:tabs>
        <w:spacing w:line="240" w:lineRule="auto" w:before="39" w:after="0"/>
        <w:ind w:left="786" w:right="0" w:hanging="166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27"/>
          <w:w w:val="115"/>
          <w:sz w:val="23"/>
        </w:rPr>
        <w:t>수급자격의</w:t>
      </w:r>
      <w:r>
        <w:rPr>
          <w:spacing w:val="-83"/>
          <w:w w:val="115"/>
          <w:sz w:val="23"/>
        </w:rPr>
        <w:t> </w:t>
      </w:r>
      <w:r>
        <w:rPr>
          <w:spacing w:val="-27"/>
          <w:w w:val="115"/>
          <w:sz w:val="23"/>
        </w:rPr>
        <w:t>유효기간은</w:t>
      </w:r>
      <w:r>
        <w:rPr>
          <w:spacing w:val="-83"/>
          <w:w w:val="115"/>
          <w:sz w:val="23"/>
        </w:rPr>
        <w:t> </w:t>
      </w:r>
      <w:r>
        <w:rPr>
          <w:spacing w:val="-30"/>
          <w:w w:val="115"/>
          <w:sz w:val="23"/>
        </w:rPr>
        <w:t>수급자격결정통지서에</w:t>
      </w:r>
      <w:r>
        <w:rPr>
          <w:spacing w:val="-82"/>
          <w:w w:val="115"/>
          <w:sz w:val="23"/>
        </w:rPr>
        <w:t> </w:t>
      </w:r>
      <w:r>
        <w:rPr>
          <w:spacing w:val="-25"/>
          <w:w w:val="115"/>
          <w:sz w:val="23"/>
        </w:rPr>
        <w:t>기재되어</w:t>
      </w:r>
      <w:r>
        <w:rPr>
          <w:spacing w:val="-83"/>
          <w:w w:val="115"/>
          <w:sz w:val="23"/>
        </w:rPr>
        <w:t> </w:t>
      </w:r>
      <w:r>
        <w:rPr>
          <w:spacing w:val="-17"/>
          <w:w w:val="115"/>
          <w:sz w:val="23"/>
        </w:rPr>
        <w:t>있는</w:t>
      </w:r>
      <w:r>
        <w:rPr>
          <w:spacing w:val="-82"/>
          <w:w w:val="115"/>
          <w:sz w:val="23"/>
        </w:rPr>
        <w:t> </w:t>
      </w:r>
      <w:r>
        <w:rPr>
          <w:spacing w:val="-29"/>
          <w:w w:val="115"/>
          <w:sz w:val="23"/>
        </w:rPr>
        <w:t>급여개시일부터</w:t>
      </w:r>
      <w:r>
        <w:rPr>
          <w:spacing w:val="-79"/>
          <w:w w:val="115"/>
          <w:sz w:val="23"/>
        </w:rPr>
        <w:t> </w:t>
      </w:r>
      <w:r>
        <w:rPr>
          <w:spacing w:val="-14"/>
          <w:w w:val="115"/>
          <w:sz w:val="23"/>
        </w:rPr>
        <w:t>산정</w:t>
      </w:r>
    </w:p>
    <w:p>
      <w:pPr>
        <w:pStyle w:val="ListParagraph"/>
        <w:numPr>
          <w:ilvl w:val="0"/>
          <w:numId w:val="423"/>
        </w:numPr>
        <w:tabs>
          <w:tab w:pos="784" w:val="left" w:leader="none"/>
        </w:tabs>
        <w:spacing w:line="240" w:lineRule="auto" w:before="41" w:after="0"/>
        <w:ind w:left="784" w:right="0" w:hanging="163"/>
        <w:jc w:val="left"/>
        <w:rPr>
          <w:rFonts w:ascii="함초롬바탕" w:hAnsi="함초롬바탕" w:eastAsia="함초롬바탕" w:hint="eastAsia"/>
          <w:sz w:val="23"/>
        </w:rPr>
      </w:pPr>
      <w:r>
        <w:rPr>
          <w:w w:val="115"/>
          <w:sz w:val="23"/>
        </w:rPr>
        <w:t>만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18세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도래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시까지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수급자격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유효기간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자동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갱신</w:t>
      </w:r>
    </w:p>
    <w:p>
      <w:pPr>
        <w:pStyle w:val="BodyText"/>
        <w:spacing w:line="319" w:lineRule="auto" w:before="121"/>
        <w:ind w:left="606" w:right="2205"/>
      </w:pPr>
      <w:r>
        <w:rPr>
          <w:w w:val="115"/>
        </w:rPr>
        <w:t>만</w:t>
      </w:r>
      <w:r>
        <w:rPr>
          <w:spacing w:val="-45"/>
          <w:w w:val="115"/>
        </w:rPr>
        <w:t> </w:t>
      </w:r>
      <w:r>
        <w:rPr>
          <w:spacing w:val="-3"/>
          <w:w w:val="115"/>
        </w:rPr>
        <w:t>18세</w:t>
      </w:r>
      <w:r>
        <w:rPr>
          <w:spacing w:val="-45"/>
          <w:w w:val="115"/>
        </w:rPr>
        <w:t> </w:t>
      </w:r>
      <w:r>
        <w:rPr>
          <w:spacing w:val="-3"/>
          <w:w w:val="115"/>
        </w:rPr>
        <w:t>생일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전일이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포함된</w:t>
      </w:r>
      <w:r>
        <w:rPr>
          <w:spacing w:val="-45"/>
          <w:w w:val="115"/>
        </w:rPr>
        <w:t> </w:t>
      </w:r>
      <w:r>
        <w:rPr>
          <w:spacing w:val="-3"/>
          <w:w w:val="115"/>
        </w:rPr>
        <w:t>당월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말일까지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45"/>
          <w:w w:val="115"/>
        </w:rPr>
        <w:t> </w:t>
      </w:r>
      <w:r>
        <w:rPr>
          <w:spacing w:val="-5"/>
          <w:w w:val="115"/>
        </w:rPr>
        <w:t>사용가능함 </w:t>
      </w:r>
      <w:r>
        <w:rPr>
          <w:w w:val="115"/>
        </w:rPr>
        <w:t>만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18세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유효기간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경과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자동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중지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처리</w:t>
      </w:r>
    </w:p>
    <w:p>
      <w:pPr>
        <w:pStyle w:val="BodyText"/>
        <w:spacing w:line="228" w:lineRule="auto" w:before="11"/>
        <w:ind w:left="606" w:right="967"/>
        <w:jc w:val="both"/>
      </w:pPr>
      <w:r>
        <w:rPr>
          <w:w w:val="115"/>
        </w:rPr>
        <w:t>학교에</w:t>
      </w:r>
      <w:r>
        <w:rPr>
          <w:spacing w:val="-49"/>
          <w:w w:val="115"/>
        </w:rPr>
        <w:t> </w:t>
      </w:r>
      <w:r>
        <w:rPr>
          <w:w w:val="115"/>
        </w:rPr>
        <w:t>재학</w:t>
      </w:r>
      <w:r>
        <w:rPr>
          <w:spacing w:val="-49"/>
          <w:w w:val="115"/>
        </w:rPr>
        <w:t> </w:t>
      </w:r>
      <w:r>
        <w:rPr>
          <w:w w:val="115"/>
        </w:rPr>
        <w:t>중이나</w:t>
      </w:r>
      <w:r>
        <w:rPr>
          <w:spacing w:val="-49"/>
          <w:w w:val="115"/>
        </w:rPr>
        <w:t> </w:t>
      </w:r>
      <w:r>
        <w:rPr>
          <w:w w:val="115"/>
        </w:rPr>
        <w:t>만</w:t>
      </w:r>
      <w:r>
        <w:rPr>
          <w:spacing w:val="-49"/>
          <w:w w:val="115"/>
        </w:rPr>
        <w:t> </w:t>
      </w:r>
      <w:r>
        <w:rPr>
          <w:w w:val="115"/>
        </w:rPr>
        <w:t>18세가</w:t>
      </w:r>
      <w:r>
        <w:rPr>
          <w:spacing w:val="-50"/>
          <w:w w:val="115"/>
        </w:rPr>
        <w:t> </w:t>
      </w:r>
      <w:r>
        <w:rPr>
          <w:w w:val="115"/>
        </w:rPr>
        <w:t>도래하여</w:t>
      </w:r>
      <w:r>
        <w:rPr>
          <w:spacing w:val="-48"/>
          <w:w w:val="115"/>
        </w:rPr>
        <w:t> </w:t>
      </w:r>
      <w:r>
        <w:rPr>
          <w:w w:val="115"/>
        </w:rPr>
        <w:t>수급자격이</w:t>
      </w:r>
      <w:r>
        <w:rPr>
          <w:spacing w:val="-50"/>
          <w:w w:val="115"/>
        </w:rPr>
        <w:t> </w:t>
      </w:r>
      <w:r>
        <w:rPr>
          <w:w w:val="115"/>
        </w:rPr>
        <w:t>중지된</w:t>
      </w:r>
      <w:r>
        <w:rPr>
          <w:spacing w:val="-49"/>
          <w:w w:val="115"/>
        </w:rPr>
        <w:t> </w:t>
      </w:r>
      <w:r>
        <w:rPr>
          <w:w w:val="115"/>
        </w:rPr>
        <w:t>경우</w:t>
      </w:r>
      <w:r>
        <w:rPr>
          <w:spacing w:val="-49"/>
          <w:w w:val="115"/>
        </w:rPr>
        <w:t> </w:t>
      </w:r>
      <w:r>
        <w:rPr>
          <w:w w:val="115"/>
        </w:rPr>
        <w:t>수급자격 </w:t>
      </w:r>
      <w:r>
        <w:rPr>
          <w:spacing w:val="-9"/>
          <w:w w:val="115"/>
        </w:rPr>
        <w:t>갱신을</w:t>
      </w:r>
      <w:r>
        <w:rPr>
          <w:spacing w:val="-85"/>
          <w:w w:val="115"/>
        </w:rPr>
        <w:t> </w:t>
      </w:r>
      <w:r>
        <w:rPr>
          <w:spacing w:val="-7"/>
          <w:w w:val="115"/>
        </w:rPr>
        <w:t>위해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서비스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재신청을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하여야</w:t>
      </w:r>
      <w:r>
        <w:rPr>
          <w:spacing w:val="-85"/>
          <w:w w:val="115"/>
        </w:rPr>
        <w:t> </w:t>
      </w:r>
      <w:r>
        <w:rPr>
          <w:spacing w:val="-7"/>
          <w:w w:val="115"/>
        </w:rPr>
        <w:t>함(매월</w:t>
      </w:r>
      <w:r>
        <w:rPr>
          <w:spacing w:val="-76"/>
          <w:w w:val="115"/>
        </w:rPr>
        <w:t> </w:t>
      </w:r>
      <w:r>
        <w:rPr>
          <w:spacing w:val="-4"/>
          <w:w w:val="115"/>
        </w:rPr>
        <w:t>27일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18시까지의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전송분에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한하여 </w:t>
      </w:r>
      <w:r>
        <w:rPr>
          <w:spacing w:val="-4"/>
          <w:w w:val="115"/>
        </w:rPr>
        <w:t>적용되며,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익월부터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연속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가능)</w:t>
      </w:r>
    </w:p>
    <w:p>
      <w:pPr>
        <w:pStyle w:val="ListParagraph"/>
        <w:numPr>
          <w:ilvl w:val="0"/>
          <w:numId w:val="423"/>
        </w:numPr>
        <w:tabs>
          <w:tab w:pos="784" w:val="left" w:leader="none"/>
        </w:tabs>
        <w:spacing w:line="240" w:lineRule="auto" w:before="47" w:after="0"/>
        <w:ind w:left="784" w:right="0" w:hanging="163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5"/>
          <w:sz w:val="23"/>
        </w:rPr>
        <w:t>재신청은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만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18세가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도래하는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생일의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한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달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전부터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가능함</w:t>
      </w:r>
    </w:p>
    <w:p>
      <w:pPr>
        <w:pStyle w:val="ListParagraph"/>
        <w:numPr>
          <w:ilvl w:val="0"/>
          <w:numId w:val="423"/>
        </w:numPr>
        <w:tabs>
          <w:tab w:pos="770" w:val="left" w:leader="none"/>
        </w:tabs>
        <w:spacing w:line="228" w:lineRule="auto" w:before="54" w:after="0"/>
        <w:ind w:left="758" w:right="975" w:hanging="137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3"/>
          <w:w w:val="115"/>
          <w:sz w:val="23"/>
        </w:rPr>
        <w:t>18세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도래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이후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유효기간은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재신청일로부터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1년이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부여되며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매년</w:t>
      </w:r>
      <w:r>
        <w:rPr>
          <w:spacing w:val="-60"/>
          <w:w w:val="115"/>
          <w:sz w:val="23"/>
        </w:rPr>
        <w:t> </w:t>
      </w:r>
      <w:r>
        <w:rPr>
          <w:spacing w:val="-5"/>
          <w:w w:val="115"/>
          <w:sz w:val="23"/>
        </w:rPr>
        <w:t>재신청이 </w:t>
      </w:r>
      <w:r>
        <w:rPr>
          <w:spacing w:val="-4"/>
          <w:w w:val="115"/>
          <w:sz w:val="23"/>
        </w:rPr>
        <w:t>필요함에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유의</w:t>
      </w:r>
    </w:p>
    <w:p>
      <w:pPr>
        <w:pStyle w:val="BodyText"/>
        <w:spacing w:before="4"/>
        <w:rPr>
          <w:sz w:val="15"/>
        </w:rPr>
      </w:pPr>
    </w:p>
    <w:p>
      <w:pPr>
        <w:pStyle w:val="Heading9"/>
        <w:jc w:val="both"/>
      </w:pPr>
      <w:r>
        <w:rPr>
          <w:w w:val="105"/>
        </w:rPr>
        <w:t>나. 자격변동(전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출입)</w:t>
      </w:r>
    </w:p>
    <w:p>
      <w:pPr>
        <w:pStyle w:val="BodyText"/>
        <w:spacing w:line="228" w:lineRule="auto" w:before="140"/>
        <w:ind w:left="605" w:right="969" w:firstLine="1"/>
        <w:jc w:val="both"/>
      </w:pPr>
      <w:r>
        <w:rPr>
          <w:spacing w:val="-5"/>
          <w:w w:val="115"/>
        </w:rPr>
        <w:t>방과후활동서비스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수급자의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전출입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발생</w:t>
      </w:r>
      <w:r>
        <w:rPr>
          <w:spacing w:val="-53"/>
          <w:w w:val="115"/>
        </w:rPr>
        <w:t> </w:t>
      </w:r>
      <w:r>
        <w:rPr>
          <w:w w:val="115"/>
        </w:rPr>
        <w:t>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대상자의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기존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수급정보</w:t>
      </w:r>
      <w:r>
        <w:rPr>
          <w:spacing w:val="-53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신청 </w:t>
      </w:r>
      <w:r>
        <w:rPr>
          <w:spacing w:val="-6"/>
          <w:w w:val="115"/>
        </w:rPr>
        <w:t>정보는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전입지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행정동으로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자동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전송되고</w:t>
      </w:r>
      <w:r>
        <w:rPr>
          <w:spacing w:val="-67"/>
          <w:w w:val="115"/>
        </w:rPr>
        <w:t> </w:t>
      </w:r>
      <w:r>
        <w:rPr>
          <w:w w:val="115"/>
        </w:rPr>
        <w:t>월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말일에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바우처가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생성되어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전출입 </w:t>
      </w:r>
      <w:r>
        <w:rPr>
          <w:spacing w:val="-3"/>
          <w:w w:val="115"/>
        </w:rPr>
        <w:t>발생 </w:t>
      </w:r>
      <w:r>
        <w:rPr>
          <w:spacing w:val="-4"/>
          <w:w w:val="115"/>
        </w:rPr>
        <w:t>익월부터 </w:t>
      </w:r>
      <w:r>
        <w:rPr>
          <w:spacing w:val="-3"/>
          <w:w w:val="115"/>
        </w:rPr>
        <w:t>사용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가능</w:t>
      </w:r>
    </w:p>
    <w:p>
      <w:pPr>
        <w:pStyle w:val="ListParagraph"/>
        <w:numPr>
          <w:ilvl w:val="1"/>
          <w:numId w:val="421"/>
        </w:numPr>
        <w:tabs>
          <w:tab w:pos="699" w:val="left" w:leader="none"/>
        </w:tabs>
        <w:spacing w:line="228" w:lineRule="auto" w:before="100" w:after="0"/>
        <w:ind w:left="698" w:right="976" w:hanging="148"/>
        <w:jc w:val="both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전입한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지역이</w:t>
      </w:r>
      <w:r>
        <w:rPr>
          <w:spacing w:val="-60"/>
          <w:w w:val="115"/>
          <w:sz w:val="23"/>
        </w:rPr>
        <w:t> </w:t>
      </w:r>
      <w:r>
        <w:rPr>
          <w:spacing w:val="-5"/>
          <w:w w:val="115"/>
          <w:sz w:val="23"/>
        </w:rPr>
        <w:t>방과후활동서비스</w:t>
      </w:r>
      <w:r>
        <w:rPr>
          <w:spacing w:val="-57"/>
          <w:w w:val="115"/>
          <w:sz w:val="23"/>
        </w:rPr>
        <w:t> </w:t>
      </w:r>
      <w:r>
        <w:rPr>
          <w:spacing w:val="-5"/>
          <w:w w:val="115"/>
          <w:sz w:val="23"/>
        </w:rPr>
        <w:t>제공지역이며,</w:t>
      </w:r>
      <w:r>
        <w:rPr>
          <w:spacing w:val="-56"/>
          <w:w w:val="115"/>
          <w:sz w:val="23"/>
        </w:rPr>
        <w:t> </w:t>
      </w:r>
      <w:r>
        <w:rPr>
          <w:spacing w:val="-3"/>
          <w:w w:val="115"/>
          <w:sz w:val="23"/>
        </w:rPr>
        <w:t>신규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대상자에게</w:t>
      </w:r>
      <w:r>
        <w:rPr>
          <w:spacing w:val="-59"/>
          <w:w w:val="115"/>
          <w:sz w:val="23"/>
        </w:rPr>
        <w:t> </w:t>
      </w:r>
      <w:r>
        <w:rPr>
          <w:spacing w:val="-5"/>
          <w:w w:val="115"/>
          <w:sz w:val="23"/>
        </w:rPr>
        <w:t>바우처 </w:t>
      </w:r>
      <w:r>
        <w:rPr>
          <w:w w:val="115"/>
          <w:sz w:val="23"/>
        </w:rPr>
        <w:t>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제공할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예산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여유가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경우에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한함</w:t>
      </w:r>
    </w:p>
    <w:p>
      <w:pPr>
        <w:spacing w:line="228" w:lineRule="auto" w:before="11"/>
        <w:ind w:left="1016" w:right="956" w:hanging="240"/>
        <w:jc w:val="left"/>
        <w:rPr>
          <w:sz w:val="19"/>
        </w:rPr>
      </w:pPr>
      <w:r>
        <w:rPr>
          <w:sz w:val="19"/>
        </w:rPr>
        <w:t>※</w:t>
      </w:r>
      <w:r>
        <w:rPr>
          <w:spacing w:val="-28"/>
          <w:sz w:val="19"/>
        </w:rPr>
        <w:t> </w:t>
      </w:r>
      <w:r>
        <w:rPr>
          <w:sz w:val="19"/>
        </w:rPr>
        <w:t>서비스</w:t>
      </w:r>
      <w:r>
        <w:rPr>
          <w:spacing w:val="-29"/>
          <w:sz w:val="19"/>
        </w:rPr>
        <w:t> </w:t>
      </w:r>
      <w:r>
        <w:rPr>
          <w:sz w:val="19"/>
        </w:rPr>
        <w:t>대상자가</w:t>
      </w:r>
      <w:r>
        <w:rPr>
          <w:spacing w:val="-28"/>
          <w:sz w:val="19"/>
        </w:rPr>
        <w:t> </w:t>
      </w:r>
      <w:r>
        <w:rPr>
          <w:sz w:val="19"/>
        </w:rPr>
        <w:t>방과후활동서비스를</w:t>
      </w:r>
      <w:r>
        <w:rPr>
          <w:spacing w:val="-28"/>
          <w:sz w:val="19"/>
        </w:rPr>
        <w:t> </w:t>
      </w:r>
      <w:r>
        <w:rPr>
          <w:sz w:val="19"/>
        </w:rPr>
        <w:t>제공하지</w:t>
      </w:r>
      <w:r>
        <w:rPr>
          <w:spacing w:val="-29"/>
          <w:sz w:val="19"/>
        </w:rPr>
        <w:t> </w:t>
      </w:r>
      <w:r>
        <w:rPr>
          <w:sz w:val="19"/>
        </w:rPr>
        <w:t>않거나</w:t>
      </w:r>
      <w:r>
        <w:rPr>
          <w:spacing w:val="-28"/>
          <w:sz w:val="19"/>
        </w:rPr>
        <w:t> </w:t>
      </w:r>
      <w:r>
        <w:rPr>
          <w:sz w:val="19"/>
        </w:rPr>
        <w:t>대기자가</w:t>
      </w:r>
      <w:r>
        <w:rPr>
          <w:spacing w:val="-28"/>
          <w:sz w:val="19"/>
        </w:rPr>
        <w:t> </w:t>
      </w:r>
      <w:r>
        <w:rPr>
          <w:sz w:val="19"/>
        </w:rPr>
        <w:t>있는</w:t>
      </w:r>
      <w:r>
        <w:rPr>
          <w:spacing w:val="-28"/>
          <w:sz w:val="19"/>
        </w:rPr>
        <w:t> </w:t>
      </w:r>
      <w:r>
        <w:rPr>
          <w:sz w:val="19"/>
        </w:rPr>
        <w:t>타</w:t>
      </w:r>
      <w:r>
        <w:rPr>
          <w:spacing w:val="-29"/>
          <w:sz w:val="19"/>
        </w:rPr>
        <w:t> </w:t>
      </w:r>
      <w:r>
        <w:rPr>
          <w:sz w:val="19"/>
        </w:rPr>
        <w:t>지역으로</w:t>
      </w:r>
      <w:r>
        <w:rPr>
          <w:spacing w:val="-28"/>
          <w:sz w:val="19"/>
        </w:rPr>
        <w:t> </w:t>
      </w:r>
      <w:r>
        <w:rPr>
          <w:sz w:val="19"/>
        </w:rPr>
        <w:t>전출하는</w:t>
      </w:r>
      <w:r>
        <w:rPr>
          <w:spacing w:val="-29"/>
          <w:sz w:val="19"/>
        </w:rPr>
        <w:t> </w:t>
      </w:r>
      <w:r>
        <w:rPr>
          <w:sz w:val="19"/>
        </w:rPr>
        <w:t>경우 수급자격</w:t>
      </w:r>
      <w:r>
        <w:rPr>
          <w:spacing w:val="-16"/>
          <w:sz w:val="19"/>
        </w:rPr>
        <w:t> </w:t>
      </w:r>
      <w:r>
        <w:rPr>
          <w:sz w:val="19"/>
        </w:rPr>
        <w:t>중지</w:t>
      </w:r>
    </w:p>
    <w:p>
      <w:pPr>
        <w:pStyle w:val="ListParagraph"/>
        <w:numPr>
          <w:ilvl w:val="1"/>
          <w:numId w:val="421"/>
        </w:numPr>
        <w:tabs>
          <w:tab w:pos="771" w:val="left" w:leader="none"/>
        </w:tabs>
        <w:spacing w:line="228" w:lineRule="auto" w:before="91" w:after="0"/>
        <w:ind w:left="758" w:right="973" w:hanging="137"/>
        <w:jc w:val="both"/>
        <w:rPr>
          <w:sz w:val="23"/>
        </w:rPr>
      </w:pPr>
      <w:r>
        <w:rPr>
          <w:w w:val="115"/>
          <w:sz w:val="23"/>
        </w:rPr>
        <w:t>전출지</w:t>
      </w:r>
      <w:r>
        <w:rPr>
          <w:spacing w:val="-59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구의</w:t>
      </w:r>
      <w:r>
        <w:rPr>
          <w:spacing w:val="-59"/>
          <w:w w:val="115"/>
          <w:sz w:val="23"/>
        </w:rPr>
        <w:t> </w:t>
      </w:r>
      <w:r>
        <w:rPr>
          <w:w w:val="115"/>
          <w:sz w:val="23"/>
        </w:rPr>
        <w:t>담당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공무원은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전입지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구에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협조공문 </w:t>
      </w:r>
      <w:r>
        <w:rPr>
          <w:spacing w:val="-4"/>
          <w:w w:val="115"/>
          <w:sz w:val="23"/>
        </w:rPr>
        <w:t>발송을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대상자가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지속적으로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받을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있도록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421"/>
        </w:numPr>
        <w:tabs>
          <w:tab w:pos="759" w:val="left" w:leader="none"/>
        </w:tabs>
        <w:spacing w:line="228" w:lineRule="auto" w:before="61" w:after="0"/>
        <w:ind w:left="758" w:right="975" w:hanging="137"/>
        <w:jc w:val="both"/>
        <w:rPr>
          <w:sz w:val="23"/>
        </w:rPr>
      </w:pPr>
      <w:r>
        <w:rPr>
          <w:spacing w:val="-6"/>
          <w:w w:val="115"/>
          <w:sz w:val="23"/>
        </w:rPr>
        <w:t>협조공문을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접수한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지자체는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대상자가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전입한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지역에서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지속적으로</w:t>
      </w:r>
      <w:r>
        <w:rPr>
          <w:spacing w:val="-68"/>
          <w:w w:val="115"/>
          <w:sz w:val="23"/>
        </w:rPr>
        <w:t> </w:t>
      </w:r>
      <w:r>
        <w:rPr>
          <w:spacing w:val="-10"/>
          <w:w w:val="115"/>
          <w:sz w:val="23"/>
        </w:rPr>
        <w:t>서비스를 </w:t>
      </w:r>
      <w:r>
        <w:rPr>
          <w:spacing w:val="-3"/>
          <w:w w:val="115"/>
          <w:sz w:val="23"/>
        </w:rPr>
        <w:t>받을 </w:t>
      </w:r>
      <w:r>
        <w:rPr>
          <w:w w:val="115"/>
          <w:sz w:val="23"/>
        </w:rPr>
        <w:t>수 </w:t>
      </w:r>
      <w:r>
        <w:rPr>
          <w:spacing w:val="-4"/>
          <w:w w:val="115"/>
          <w:sz w:val="23"/>
        </w:rPr>
        <w:t>있도록</w:t>
      </w:r>
      <w:r>
        <w:rPr>
          <w:spacing w:val="-11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193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214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591;width:164;height:154" type="#_x0000_t75" stroked="false">
              <v:imagedata r:id="rId63" o:title=""/>
            </v:shape>
            <v:shape style="position:absolute;left:1788;top:8554;width:164;height:154" type="#_x0000_t75" stroked="false">
              <v:imagedata r:id="rId63" o:title=""/>
            </v:shape>
            <v:shape style="position:absolute;left:1788;top:10137;width:164;height:154" type="#_x0000_t75" stroked="false">
              <v:imagedata r:id="rId63" o:title=""/>
            </v:shape>
            <v:shape style="position:absolute;left:1788;top:1249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Heading9"/>
        <w:spacing w:line="443" w:lineRule="exact"/>
        <w:jc w:val="both"/>
      </w:pPr>
      <w:r>
        <w:rPr>
          <w:w w:val="105"/>
        </w:rPr>
        <w:t>다. 타 광역시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도의 제공기관</w:t>
      </w:r>
      <w:r>
        <w:rPr>
          <w:spacing w:val="-79"/>
          <w:w w:val="105"/>
        </w:rPr>
        <w:t> </w:t>
      </w:r>
      <w:r>
        <w:rPr>
          <w:w w:val="105"/>
        </w:rPr>
        <w:t>이용</w:t>
      </w:r>
    </w:p>
    <w:p>
      <w:pPr>
        <w:pStyle w:val="BodyText"/>
        <w:spacing w:line="192" w:lineRule="auto" w:before="155"/>
        <w:ind w:left="605" w:right="967" w:firstLine="1"/>
        <w:jc w:val="both"/>
      </w:pPr>
      <w:r>
        <w:rPr>
          <w:spacing w:val="-10"/>
          <w:w w:val="115"/>
        </w:rPr>
        <w:t>서비스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대상자의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거주지</w:t>
      </w:r>
      <w:r>
        <w:rPr>
          <w:spacing w:val="-77"/>
          <w:w w:val="115"/>
        </w:rPr>
        <w:t> </w:t>
      </w:r>
      <w:r>
        <w:rPr>
          <w:w w:val="115"/>
        </w:rPr>
        <w:t>내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지정된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제공기관이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없거나</w:t>
      </w:r>
      <w:r>
        <w:rPr>
          <w:spacing w:val="-77"/>
          <w:w w:val="115"/>
        </w:rPr>
        <w:t> </w:t>
      </w:r>
      <w:r>
        <w:rPr>
          <w:spacing w:val="-12"/>
          <w:w w:val="115"/>
        </w:rPr>
        <w:t>부득이하게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이용이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어려운 </w:t>
      </w:r>
      <w:r>
        <w:rPr>
          <w:spacing w:val="-7"/>
          <w:w w:val="115"/>
        </w:rPr>
        <w:t>경우,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중지</w:t>
      </w:r>
      <w:r>
        <w:rPr>
          <w:spacing w:val="-68"/>
          <w:w w:val="115"/>
        </w:rPr>
        <w:t> </w:t>
      </w:r>
      <w:r>
        <w:rPr>
          <w:w w:val="115"/>
        </w:rPr>
        <w:t>및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재신청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없이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해당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기초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지자체와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경계를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접한</w:t>
      </w:r>
      <w:r>
        <w:rPr>
          <w:spacing w:val="-71"/>
          <w:w w:val="115"/>
        </w:rPr>
        <w:t> </w:t>
      </w:r>
      <w:r>
        <w:rPr>
          <w:w w:val="115"/>
        </w:rPr>
        <w:t>타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광역시</w:t>
      </w:r>
      <w:r>
        <w:rPr>
          <w:rFonts w:ascii="함초롬바탕" w:eastAsia="함초롬바탕" w:hint="eastAsia"/>
          <w:spacing w:val="-7"/>
          <w:w w:val="115"/>
        </w:rPr>
        <w:t>･ </w:t>
      </w:r>
      <w:r>
        <w:rPr>
          <w:spacing w:val="-3"/>
          <w:w w:val="115"/>
        </w:rPr>
        <w:t>도의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 </w:t>
      </w:r>
      <w:r>
        <w:rPr>
          <w:w w:val="115"/>
        </w:rPr>
        <w:t>내 </w:t>
      </w:r>
      <w:r>
        <w:rPr>
          <w:spacing w:val="-4"/>
          <w:w w:val="115"/>
        </w:rPr>
        <w:t>제공기관을 </w:t>
      </w:r>
      <w:r>
        <w:rPr>
          <w:spacing w:val="-3"/>
          <w:w w:val="115"/>
        </w:rPr>
        <w:t>이용 </w:t>
      </w:r>
      <w:r>
        <w:rPr>
          <w:spacing w:val="-5"/>
          <w:w w:val="115"/>
        </w:rPr>
        <w:t>가능</w:t>
      </w:r>
    </w:p>
    <w:p>
      <w:pPr>
        <w:pStyle w:val="ListParagraph"/>
        <w:numPr>
          <w:ilvl w:val="0"/>
          <w:numId w:val="424"/>
        </w:numPr>
        <w:tabs>
          <w:tab w:pos="767" w:val="left" w:leader="none"/>
        </w:tabs>
        <w:spacing w:line="194" w:lineRule="auto" w:before="96" w:after="0"/>
        <w:ind w:left="766" w:right="977" w:hanging="145"/>
        <w:jc w:val="both"/>
        <w:rPr>
          <w:sz w:val="23"/>
        </w:rPr>
      </w:pPr>
      <w:r>
        <w:rPr>
          <w:spacing w:val="-4"/>
          <w:w w:val="115"/>
          <w:sz w:val="23"/>
        </w:rPr>
        <w:t>서비스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대상자는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거주지에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인접한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광역시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도를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이용하고자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할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때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사유서 </w:t>
      </w:r>
      <w:r>
        <w:rPr>
          <w:spacing w:val="-3"/>
          <w:w w:val="115"/>
          <w:sz w:val="23"/>
        </w:rPr>
        <w:t>[서식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제5호]를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작성하여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거주지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읍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동에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제출</w:t>
      </w:r>
    </w:p>
    <w:p>
      <w:pPr>
        <w:pStyle w:val="ListParagraph"/>
        <w:numPr>
          <w:ilvl w:val="0"/>
          <w:numId w:val="424"/>
        </w:numPr>
        <w:tabs>
          <w:tab w:pos="785" w:val="left" w:leader="none"/>
        </w:tabs>
        <w:spacing w:line="240" w:lineRule="auto" w:before="38" w:after="0"/>
        <w:ind w:left="784" w:right="0" w:hanging="163"/>
        <w:jc w:val="both"/>
        <w:rPr>
          <w:sz w:val="23"/>
        </w:rPr>
      </w:pPr>
      <w:r>
        <w:rPr>
          <w:spacing w:val="-4"/>
          <w:w w:val="115"/>
          <w:sz w:val="23"/>
        </w:rPr>
        <w:t>읍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동은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사항을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보고</w:t>
      </w:r>
    </w:p>
    <w:p>
      <w:pPr>
        <w:pStyle w:val="ListParagraph"/>
        <w:numPr>
          <w:ilvl w:val="0"/>
          <w:numId w:val="424"/>
        </w:numPr>
        <w:tabs>
          <w:tab w:pos="759" w:val="left" w:leader="none"/>
        </w:tabs>
        <w:spacing w:line="204" w:lineRule="auto" w:before="62" w:after="0"/>
        <w:ind w:left="758" w:right="978" w:hanging="137"/>
        <w:jc w:val="both"/>
        <w:rPr>
          <w:sz w:val="23"/>
        </w:rPr>
      </w:pPr>
      <w:r>
        <w:rPr>
          <w:spacing w:val="-6"/>
          <w:w w:val="110"/>
          <w:sz w:val="23"/>
        </w:rPr>
        <w:t>사유서를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접수한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6"/>
          <w:w w:val="110"/>
          <w:sz w:val="23"/>
        </w:rPr>
        <w:t>･</w:t>
      </w:r>
      <w:r>
        <w:rPr>
          <w:spacing w:val="-6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6"/>
          <w:w w:val="110"/>
          <w:sz w:val="23"/>
        </w:rPr>
        <w:t>･</w:t>
      </w:r>
      <w:r>
        <w:rPr>
          <w:spacing w:val="-6"/>
          <w:w w:val="110"/>
          <w:sz w:val="23"/>
        </w:rPr>
        <w:t>구의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담당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공무원은</w:t>
      </w:r>
      <w:r>
        <w:rPr>
          <w:spacing w:val="-30"/>
          <w:w w:val="110"/>
          <w:sz w:val="23"/>
        </w:rPr>
        <w:t> </w:t>
      </w:r>
      <w:r>
        <w:rPr>
          <w:spacing w:val="-5"/>
          <w:w w:val="110"/>
          <w:sz w:val="23"/>
        </w:rPr>
        <w:t>서비스</w:t>
      </w:r>
      <w:r>
        <w:rPr>
          <w:spacing w:val="-29"/>
          <w:w w:val="110"/>
          <w:sz w:val="23"/>
        </w:rPr>
        <w:t> </w:t>
      </w:r>
      <w:r>
        <w:rPr>
          <w:spacing w:val="-6"/>
          <w:w w:val="110"/>
          <w:sz w:val="23"/>
        </w:rPr>
        <w:t>대상자가</w:t>
      </w:r>
      <w:r>
        <w:rPr>
          <w:spacing w:val="-29"/>
          <w:w w:val="110"/>
          <w:sz w:val="23"/>
        </w:rPr>
        <w:t> </w:t>
      </w:r>
      <w:r>
        <w:rPr>
          <w:w w:val="110"/>
          <w:sz w:val="23"/>
        </w:rPr>
        <w:t>타</w:t>
      </w:r>
      <w:r>
        <w:rPr>
          <w:spacing w:val="-29"/>
          <w:w w:val="110"/>
          <w:sz w:val="23"/>
        </w:rPr>
        <w:t> </w:t>
      </w:r>
      <w:r>
        <w:rPr>
          <w:spacing w:val="-7"/>
          <w:w w:val="110"/>
          <w:sz w:val="23"/>
        </w:rPr>
        <w:t>광역시</w:t>
      </w:r>
      <w:r>
        <w:rPr>
          <w:rFonts w:ascii="함초롬바탕" w:hAnsi="함초롬바탕" w:eastAsia="함초롬바탕" w:hint="eastAsia"/>
          <w:spacing w:val="-7"/>
          <w:w w:val="110"/>
          <w:sz w:val="23"/>
        </w:rPr>
        <w:t>･</w:t>
      </w:r>
      <w:r>
        <w:rPr>
          <w:spacing w:val="-7"/>
          <w:w w:val="110"/>
          <w:sz w:val="23"/>
        </w:rPr>
        <w:t>도를 </w:t>
      </w:r>
      <w:r>
        <w:rPr>
          <w:spacing w:val="-11"/>
          <w:w w:val="110"/>
          <w:sz w:val="23"/>
        </w:rPr>
        <w:t>이용하고자</w:t>
      </w:r>
      <w:r>
        <w:rPr>
          <w:spacing w:val="-39"/>
          <w:w w:val="110"/>
          <w:sz w:val="23"/>
        </w:rPr>
        <w:t> </w:t>
      </w:r>
      <w:r>
        <w:rPr>
          <w:spacing w:val="-7"/>
          <w:w w:val="110"/>
          <w:sz w:val="23"/>
        </w:rPr>
        <w:t>하는</w:t>
      </w:r>
      <w:r>
        <w:rPr>
          <w:spacing w:val="-37"/>
          <w:w w:val="110"/>
          <w:sz w:val="23"/>
        </w:rPr>
        <w:t> </w:t>
      </w:r>
      <w:r>
        <w:rPr>
          <w:spacing w:val="-9"/>
          <w:w w:val="110"/>
          <w:sz w:val="23"/>
        </w:rPr>
        <w:t>사유가</w:t>
      </w:r>
      <w:r>
        <w:rPr>
          <w:spacing w:val="-38"/>
          <w:w w:val="110"/>
          <w:sz w:val="23"/>
        </w:rPr>
        <w:t> </w:t>
      </w:r>
      <w:r>
        <w:rPr>
          <w:spacing w:val="-11"/>
          <w:w w:val="110"/>
          <w:sz w:val="23"/>
        </w:rPr>
        <w:t>타당하다고</w:t>
      </w:r>
      <w:r>
        <w:rPr>
          <w:spacing w:val="-37"/>
          <w:w w:val="110"/>
          <w:sz w:val="23"/>
        </w:rPr>
        <w:t> </w:t>
      </w:r>
      <w:r>
        <w:rPr>
          <w:spacing w:val="-9"/>
          <w:w w:val="110"/>
          <w:sz w:val="23"/>
        </w:rPr>
        <w:t>판단될</w:t>
      </w:r>
      <w:r>
        <w:rPr>
          <w:spacing w:val="-38"/>
          <w:w w:val="110"/>
          <w:sz w:val="23"/>
        </w:rPr>
        <w:t> </w:t>
      </w:r>
      <w:r>
        <w:rPr>
          <w:spacing w:val="-7"/>
          <w:w w:val="110"/>
          <w:sz w:val="23"/>
        </w:rPr>
        <w:t>경우</w:t>
      </w:r>
      <w:r>
        <w:rPr>
          <w:spacing w:val="-37"/>
          <w:w w:val="110"/>
          <w:sz w:val="23"/>
        </w:rPr>
        <w:t> </w:t>
      </w:r>
      <w:r>
        <w:rPr>
          <w:spacing w:val="-7"/>
          <w:w w:val="110"/>
          <w:sz w:val="23"/>
        </w:rPr>
        <w:t>해당</w:t>
      </w:r>
      <w:r>
        <w:rPr>
          <w:spacing w:val="-39"/>
          <w:w w:val="110"/>
          <w:sz w:val="23"/>
        </w:rPr>
        <w:t> </w:t>
      </w:r>
      <w:r>
        <w:rPr>
          <w:spacing w:val="-10"/>
          <w:w w:val="110"/>
          <w:sz w:val="23"/>
        </w:rPr>
        <w:t>광역시</w:t>
      </w:r>
      <w:r>
        <w:rPr>
          <w:rFonts w:ascii="함초롬바탕" w:hAnsi="함초롬바탕" w:eastAsia="함초롬바탕" w:hint="eastAsia"/>
          <w:spacing w:val="-10"/>
          <w:w w:val="110"/>
          <w:sz w:val="23"/>
        </w:rPr>
        <w:t>･</w:t>
      </w:r>
      <w:r>
        <w:rPr>
          <w:spacing w:val="-10"/>
          <w:w w:val="110"/>
          <w:sz w:val="23"/>
        </w:rPr>
        <w:t>도의</w:t>
      </w:r>
      <w:r>
        <w:rPr>
          <w:spacing w:val="-38"/>
          <w:w w:val="110"/>
          <w:sz w:val="23"/>
        </w:rPr>
        <w:t> </w:t>
      </w:r>
      <w:r>
        <w:rPr>
          <w:spacing w:val="-12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12"/>
          <w:w w:val="110"/>
          <w:sz w:val="23"/>
        </w:rPr>
        <w:t>･</w:t>
      </w:r>
      <w:r>
        <w:rPr>
          <w:spacing w:val="-12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12"/>
          <w:w w:val="110"/>
          <w:sz w:val="23"/>
        </w:rPr>
        <w:t>･</w:t>
      </w:r>
      <w:r>
        <w:rPr>
          <w:spacing w:val="-12"/>
          <w:w w:val="110"/>
          <w:sz w:val="23"/>
        </w:rPr>
        <w:t>구에 </w:t>
      </w:r>
      <w:r>
        <w:rPr>
          <w:spacing w:val="-3"/>
          <w:w w:val="110"/>
          <w:sz w:val="23"/>
        </w:rPr>
        <w:t>협조</w:t>
      </w:r>
      <w:r>
        <w:rPr>
          <w:spacing w:val="-31"/>
          <w:w w:val="110"/>
          <w:sz w:val="23"/>
        </w:rPr>
        <w:t> </w:t>
      </w:r>
      <w:r>
        <w:rPr>
          <w:spacing w:val="-4"/>
          <w:w w:val="110"/>
          <w:sz w:val="23"/>
        </w:rPr>
        <w:t>요청(공문,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e-mail,</w:t>
      </w:r>
      <w:r>
        <w:rPr>
          <w:spacing w:val="-28"/>
          <w:w w:val="110"/>
          <w:sz w:val="23"/>
        </w:rPr>
        <w:t> </w:t>
      </w:r>
      <w:r>
        <w:rPr>
          <w:spacing w:val="-3"/>
          <w:w w:val="110"/>
          <w:sz w:val="23"/>
        </w:rPr>
        <w:t>FAX</w:t>
      </w:r>
      <w:r>
        <w:rPr>
          <w:spacing w:val="-29"/>
          <w:w w:val="110"/>
          <w:sz w:val="23"/>
        </w:rPr>
        <w:t> </w:t>
      </w:r>
      <w:r>
        <w:rPr>
          <w:spacing w:val="-3"/>
          <w:w w:val="110"/>
          <w:sz w:val="23"/>
        </w:rPr>
        <w:t>등)</w:t>
      </w:r>
      <w:r>
        <w:rPr>
          <w:spacing w:val="-27"/>
          <w:w w:val="110"/>
          <w:sz w:val="23"/>
        </w:rPr>
        <w:t> </w:t>
      </w:r>
      <w:r>
        <w:rPr>
          <w:spacing w:val="-5"/>
          <w:w w:val="110"/>
          <w:sz w:val="23"/>
        </w:rPr>
        <w:t>발송</w:t>
      </w:r>
    </w:p>
    <w:p>
      <w:pPr>
        <w:pStyle w:val="ListParagraph"/>
        <w:numPr>
          <w:ilvl w:val="0"/>
          <w:numId w:val="424"/>
        </w:numPr>
        <w:tabs>
          <w:tab w:pos="777" w:val="left" w:leader="none"/>
        </w:tabs>
        <w:spacing w:line="216" w:lineRule="auto" w:before="62" w:after="0"/>
        <w:ind w:left="766" w:right="985" w:hanging="144"/>
        <w:jc w:val="both"/>
        <w:rPr>
          <w:sz w:val="23"/>
        </w:rPr>
      </w:pPr>
      <w:r>
        <w:rPr>
          <w:spacing w:val="-11"/>
          <w:w w:val="115"/>
          <w:sz w:val="23"/>
        </w:rPr>
        <w:t>협조요청을</w:t>
      </w:r>
      <w:r>
        <w:rPr>
          <w:spacing w:val="-65"/>
          <w:w w:val="115"/>
          <w:sz w:val="23"/>
        </w:rPr>
        <w:t> </w:t>
      </w:r>
      <w:r>
        <w:rPr>
          <w:spacing w:val="-7"/>
          <w:w w:val="115"/>
          <w:sz w:val="23"/>
        </w:rPr>
        <w:t>받은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지자체는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대상자가</w:t>
      </w:r>
      <w:r>
        <w:rPr>
          <w:spacing w:val="-62"/>
          <w:w w:val="115"/>
          <w:sz w:val="23"/>
        </w:rPr>
        <w:t> </w:t>
      </w:r>
      <w:r>
        <w:rPr>
          <w:spacing w:val="-8"/>
          <w:w w:val="115"/>
          <w:sz w:val="23"/>
        </w:rPr>
        <w:t>해당</w:t>
      </w:r>
      <w:r>
        <w:rPr>
          <w:spacing w:val="-63"/>
          <w:w w:val="115"/>
          <w:sz w:val="23"/>
        </w:rPr>
        <w:t> </w:t>
      </w:r>
      <w:r>
        <w:rPr>
          <w:spacing w:val="-11"/>
          <w:w w:val="115"/>
          <w:sz w:val="23"/>
        </w:rPr>
        <w:t>지역에서</w:t>
      </w:r>
      <w:r>
        <w:rPr>
          <w:spacing w:val="-62"/>
          <w:w w:val="115"/>
          <w:sz w:val="23"/>
        </w:rPr>
        <w:t> </w:t>
      </w:r>
      <w:r>
        <w:rPr>
          <w:spacing w:val="-11"/>
          <w:w w:val="115"/>
          <w:sz w:val="23"/>
        </w:rPr>
        <w:t>지속적으로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서비스를</w:t>
      </w:r>
      <w:r>
        <w:rPr>
          <w:spacing w:val="-62"/>
          <w:w w:val="115"/>
          <w:sz w:val="23"/>
        </w:rPr>
        <w:t> </w:t>
      </w:r>
      <w:r>
        <w:rPr>
          <w:spacing w:val="-13"/>
          <w:w w:val="115"/>
          <w:sz w:val="23"/>
        </w:rPr>
        <w:t>받을 </w:t>
      </w:r>
      <w:r>
        <w:rPr>
          <w:w w:val="115"/>
          <w:sz w:val="23"/>
        </w:rPr>
        <w:t>수</w:t>
      </w:r>
      <w:r>
        <w:rPr>
          <w:spacing w:val="-54"/>
          <w:w w:val="115"/>
          <w:sz w:val="23"/>
        </w:rPr>
        <w:t> </w:t>
      </w:r>
      <w:r>
        <w:rPr>
          <w:spacing w:val="-8"/>
          <w:w w:val="115"/>
          <w:sz w:val="23"/>
        </w:rPr>
        <w:t>있는지</w:t>
      </w:r>
      <w:r>
        <w:rPr>
          <w:spacing w:val="-51"/>
          <w:w w:val="115"/>
          <w:sz w:val="23"/>
        </w:rPr>
        <w:t> </w:t>
      </w:r>
      <w:r>
        <w:rPr>
          <w:spacing w:val="-8"/>
          <w:w w:val="115"/>
          <w:sz w:val="23"/>
        </w:rPr>
        <w:t>여부를</w:t>
      </w:r>
      <w:r>
        <w:rPr>
          <w:spacing w:val="-53"/>
          <w:w w:val="115"/>
          <w:sz w:val="23"/>
        </w:rPr>
        <w:t> </w:t>
      </w:r>
      <w:r>
        <w:rPr>
          <w:spacing w:val="-6"/>
          <w:w w:val="115"/>
          <w:sz w:val="23"/>
        </w:rPr>
        <w:t>협조</w:t>
      </w:r>
      <w:r>
        <w:rPr>
          <w:spacing w:val="-53"/>
          <w:w w:val="115"/>
          <w:sz w:val="23"/>
        </w:rPr>
        <w:t> </w:t>
      </w:r>
      <w:r>
        <w:rPr>
          <w:spacing w:val="-6"/>
          <w:w w:val="115"/>
          <w:sz w:val="23"/>
        </w:rPr>
        <w:t>요청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한</w:t>
      </w:r>
      <w:r>
        <w:rPr>
          <w:spacing w:val="-51"/>
          <w:w w:val="115"/>
          <w:sz w:val="23"/>
        </w:rPr>
        <w:t> </w:t>
      </w:r>
      <w:r>
        <w:rPr>
          <w:spacing w:val="-9"/>
          <w:w w:val="115"/>
          <w:sz w:val="23"/>
        </w:rPr>
        <w:t>지자체에</w:t>
      </w:r>
      <w:r>
        <w:rPr>
          <w:spacing w:val="-53"/>
          <w:w w:val="115"/>
          <w:sz w:val="23"/>
        </w:rPr>
        <w:t> </w:t>
      </w:r>
      <w:r>
        <w:rPr>
          <w:spacing w:val="-9"/>
          <w:w w:val="115"/>
          <w:sz w:val="23"/>
        </w:rPr>
        <w:t>회신(공문,</w:t>
      </w:r>
      <w:r>
        <w:rPr>
          <w:spacing w:val="-44"/>
          <w:w w:val="115"/>
          <w:sz w:val="23"/>
        </w:rPr>
        <w:t> </w:t>
      </w:r>
      <w:r>
        <w:rPr>
          <w:spacing w:val="-6"/>
          <w:w w:val="115"/>
          <w:sz w:val="23"/>
        </w:rPr>
        <w:t>e-mail,</w:t>
      </w:r>
      <w:r>
        <w:rPr>
          <w:spacing w:val="-47"/>
          <w:w w:val="115"/>
          <w:sz w:val="23"/>
        </w:rPr>
        <w:t> </w:t>
      </w:r>
      <w:r>
        <w:rPr>
          <w:spacing w:val="-6"/>
          <w:w w:val="115"/>
          <w:sz w:val="23"/>
        </w:rPr>
        <w:t>FAX</w:t>
      </w:r>
      <w:r>
        <w:rPr>
          <w:spacing w:val="-49"/>
          <w:w w:val="115"/>
          <w:sz w:val="23"/>
        </w:rPr>
        <w:t> </w:t>
      </w:r>
      <w:r>
        <w:rPr>
          <w:spacing w:val="-6"/>
          <w:w w:val="115"/>
          <w:sz w:val="23"/>
        </w:rPr>
        <w:t>등)</w:t>
      </w:r>
    </w:p>
    <w:p>
      <w:pPr>
        <w:pStyle w:val="ListParagraph"/>
        <w:numPr>
          <w:ilvl w:val="0"/>
          <w:numId w:val="424"/>
        </w:numPr>
        <w:tabs>
          <w:tab w:pos="759" w:val="left" w:leader="none"/>
        </w:tabs>
        <w:spacing w:line="194" w:lineRule="auto" w:before="84" w:after="0"/>
        <w:ind w:left="759" w:right="974" w:hanging="137"/>
        <w:jc w:val="both"/>
        <w:rPr>
          <w:sz w:val="23"/>
        </w:rPr>
      </w:pPr>
      <w:r>
        <w:rPr>
          <w:spacing w:val="-5"/>
          <w:w w:val="115"/>
          <w:sz w:val="23"/>
        </w:rPr>
        <w:t>사유서를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접수한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구의</w:t>
      </w:r>
      <w:r>
        <w:rPr>
          <w:spacing w:val="-70"/>
          <w:w w:val="115"/>
          <w:sz w:val="23"/>
        </w:rPr>
        <w:t> </w:t>
      </w:r>
      <w:r>
        <w:rPr>
          <w:spacing w:val="-3"/>
          <w:w w:val="115"/>
          <w:sz w:val="23"/>
        </w:rPr>
        <w:t>담당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공무원은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70"/>
          <w:w w:val="115"/>
          <w:sz w:val="23"/>
        </w:rPr>
        <w:t> </w:t>
      </w:r>
      <w:r>
        <w:rPr>
          <w:spacing w:val="-3"/>
          <w:w w:val="115"/>
          <w:sz w:val="23"/>
        </w:rPr>
        <w:t>신청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대상자에게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69"/>
          <w:w w:val="115"/>
          <w:sz w:val="23"/>
        </w:rPr>
        <w:t> </w:t>
      </w:r>
      <w:r>
        <w:rPr>
          <w:spacing w:val="-7"/>
          <w:w w:val="115"/>
          <w:sz w:val="23"/>
        </w:rPr>
        <w:t>광역 </w:t>
      </w:r>
      <w:r>
        <w:rPr>
          <w:spacing w:val="-3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3"/>
          <w:w w:val="115"/>
          <w:sz w:val="23"/>
        </w:rPr>
        <w:t>･</w:t>
      </w:r>
      <w:r>
        <w:rPr>
          <w:spacing w:val="-3"/>
          <w:w w:val="115"/>
          <w:sz w:val="23"/>
        </w:rPr>
        <w:t>도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이용가능여부를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통지(우편,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e-mail,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유선전화</w:t>
      </w:r>
      <w:r>
        <w:rPr>
          <w:spacing w:val="-43"/>
          <w:w w:val="115"/>
          <w:sz w:val="23"/>
        </w:rPr>
        <w:t> </w:t>
      </w:r>
      <w:r>
        <w:rPr>
          <w:spacing w:val="-5"/>
          <w:w w:val="115"/>
          <w:sz w:val="23"/>
        </w:rPr>
        <w:t>등)</w:t>
      </w:r>
    </w:p>
    <w:p>
      <w:pPr>
        <w:spacing w:line="299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대상자가 타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구의 제공기관 이용 시 예산 및 모니터링은 제공기관 관할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 담당</w:t>
      </w:r>
    </w:p>
    <w:p>
      <w:pPr>
        <w:pStyle w:val="BodyText"/>
        <w:spacing w:before="10"/>
        <w:rPr>
          <w:sz w:val="17"/>
        </w:rPr>
      </w:pPr>
    </w:p>
    <w:p>
      <w:pPr>
        <w:spacing w:before="0"/>
        <w:ind w:left="127" w:right="0" w:firstLine="0"/>
        <w:jc w:val="both"/>
        <w:rPr>
          <w:sz w:val="24"/>
        </w:rPr>
      </w:pPr>
      <w:r>
        <w:rPr>
          <w:spacing w:val="-5"/>
          <w:w w:val="105"/>
          <w:sz w:val="24"/>
        </w:rPr>
        <w:t>라. </w:t>
      </w:r>
      <w:r>
        <w:rPr>
          <w:spacing w:val="-7"/>
          <w:w w:val="105"/>
          <w:sz w:val="24"/>
        </w:rPr>
        <w:t>수급자격</w:t>
      </w:r>
      <w:r>
        <w:rPr>
          <w:spacing w:val="-62"/>
          <w:w w:val="105"/>
          <w:sz w:val="24"/>
        </w:rPr>
        <w:t> </w:t>
      </w:r>
      <w:r>
        <w:rPr>
          <w:spacing w:val="-9"/>
          <w:w w:val="105"/>
          <w:sz w:val="24"/>
        </w:rPr>
        <w:t>중지</w:t>
      </w:r>
    </w:p>
    <w:p>
      <w:pPr>
        <w:pStyle w:val="BodyText"/>
        <w:spacing w:line="213" w:lineRule="auto" w:before="132"/>
        <w:ind w:left="605" w:right="983" w:firstLine="1"/>
        <w:jc w:val="both"/>
      </w:pPr>
      <w:r>
        <w:rPr>
          <w:spacing w:val="-10"/>
          <w:w w:val="115"/>
        </w:rPr>
        <w:t>방과후활동서비스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이용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중에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제외대상이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되는</w:t>
      </w:r>
      <w:r>
        <w:rPr>
          <w:spacing w:val="-62"/>
          <w:w w:val="115"/>
        </w:rPr>
        <w:t> </w:t>
      </w:r>
      <w:r>
        <w:rPr>
          <w:spacing w:val="-6"/>
          <w:w w:val="115"/>
        </w:rPr>
        <w:t>경우</w:t>
      </w:r>
      <w:r>
        <w:rPr>
          <w:spacing w:val="-63"/>
          <w:w w:val="115"/>
        </w:rPr>
        <w:t> </w:t>
      </w:r>
      <w:r>
        <w:rPr>
          <w:spacing w:val="-12"/>
          <w:w w:val="115"/>
        </w:rPr>
        <w:t>방과후활동서비스는 </w:t>
      </w:r>
      <w:r>
        <w:rPr>
          <w:spacing w:val="-7"/>
          <w:w w:val="115"/>
        </w:rPr>
        <w:t>요건에 </w:t>
      </w:r>
      <w:r>
        <w:rPr>
          <w:spacing w:val="-8"/>
          <w:w w:val="115"/>
        </w:rPr>
        <w:t>부합하지 </w:t>
      </w:r>
      <w:r>
        <w:rPr>
          <w:spacing w:val="-5"/>
          <w:w w:val="115"/>
        </w:rPr>
        <w:t>않게 </w:t>
      </w:r>
      <w:r>
        <w:rPr>
          <w:w w:val="115"/>
        </w:rPr>
        <w:t>된 </w:t>
      </w:r>
      <w:r>
        <w:rPr>
          <w:spacing w:val="-5"/>
          <w:w w:val="115"/>
        </w:rPr>
        <w:t>날이 </w:t>
      </w:r>
      <w:r>
        <w:rPr>
          <w:spacing w:val="-7"/>
          <w:w w:val="115"/>
        </w:rPr>
        <w:t>속하는 </w:t>
      </w:r>
      <w:r>
        <w:rPr>
          <w:spacing w:val="-5"/>
          <w:w w:val="115"/>
        </w:rPr>
        <w:t>달의 다음 </w:t>
      </w:r>
      <w:r>
        <w:rPr>
          <w:spacing w:val="-7"/>
          <w:w w:val="115"/>
        </w:rPr>
        <w:t>달부터 급여를 </w:t>
      </w:r>
      <w:r>
        <w:rPr>
          <w:spacing w:val="-10"/>
          <w:w w:val="115"/>
        </w:rPr>
        <w:t>중지함</w:t>
      </w:r>
    </w:p>
    <w:p>
      <w:pPr>
        <w:pStyle w:val="ListParagraph"/>
        <w:numPr>
          <w:ilvl w:val="0"/>
          <w:numId w:val="425"/>
        </w:numPr>
        <w:tabs>
          <w:tab w:pos="765" w:val="left" w:leader="none"/>
        </w:tabs>
        <w:spacing w:line="216" w:lineRule="auto" w:before="62" w:after="0"/>
        <w:ind w:left="769" w:right="971" w:hanging="148"/>
        <w:jc w:val="both"/>
        <w:rPr>
          <w:sz w:val="23"/>
        </w:rPr>
      </w:pPr>
      <w:r>
        <w:rPr>
          <w:spacing w:val="-12"/>
          <w:w w:val="115"/>
          <w:sz w:val="23"/>
        </w:rPr>
        <w:t>학교연계형</w:t>
      </w:r>
      <w:r>
        <w:rPr>
          <w:spacing w:val="-75"/>
          <w:w w:val="115"/>
          <w:sz w:val="23"/>
        </w:rPr>
        <w:t> </w:t>
      </w:r>
      <w:r>
        <w:rPr>
          <w:spacing w:val="-13"/>
          <w:w w:val="115"/>
          <w:sz w:val="23"/>
        </w:rPr>
        <w:t>방과후활동서비스를</w:t>
      </w:r>
      <w:r>
        <w:rPr>
          <w:spacing w:val="-74"/>
          <w:w w:val="115"/>
          <w:sz w:val="23"/>
        </w:rPr>
        <w:t> </w:t>
      </w:r>
      <w:r>
        <w:rPr>
          <w:spacing w:val="-11"/>
          <w:w w:val="115"/>
          <w:sz w:val="23"/>
        </w:rPr>
        <w:t>이용하고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있는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경우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전학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등으로</w:t>
      </w:r>
      <w:r>
        <w:rPr>
          <w:spacing w:val="-76"/>
          <w:w w:val="115"/>
          <w:sz w:val="23"/>
        </w:rPr>
        <w:t> </w:t>
      </w:r>
      <w:r>
        <w:rPr>
          <w:spacing w:val="-12"/>
          <w:w w:val="115"/>
          <w:sz w:val="23"/>
        </w:rPr>
        <w:t>재학상황변동 </w:t>
      </w:r>
      <w:r>
        <w:rPr>
          <w:w w:val="115"/>
          <w:sz w:val="23"/>
        </w:rPr>
        <w:t>시</w:t>
      </w:r>
      <w:r>
        <w:rPr>
          <w:spacing w:val="-66"/>
          <w:w w:val="115"/>
          <w:sz w:val="23"/>
        </w:rPr>
        <w:t> </w:t>
      </w:r>
      <w:r>
        <w:rPr>
          <w:spacing w:val="-16"/>
          <w:w w:val="115"/>
          <w:sz w:val="23"/>
        </w:rPr>
        <w:t>서비스</w:t>
      </w:r>
      <w:r>
        <w:rPr>
          <w:spacing w:val="-66"/>
          <w:w w:val="115"/>
          <w:sz w:val="23"/>
        </w:rPr>
        <w:t> </w:t>
      </w:r>
      <w:r>
        <w:rPr>
          <w:spacing w:val="-16"/>
          <w:w w:val="115"/>
          <w:sz w:val="23"/>
        </w:rPr>
        <w:t>이용이</w:t>
      </w:r>
      <w:r>
        <w:rPr>
          <w:spacing w:val="-65"/>
          <w:w w:val="115"/>
          <w:sz w:val="23"/>
        </w:rPr>
        <w:t> </w:t>
      </w:r>
      <w:r>
        <w:rPr>
          <w:spacing w:val="-19"/>
          <w:w w:val="115"/>
          <w:sz w:val="23"/>
        </w:rPr>
        <w:t>중단되므로</w:t>
      </w:r>
      <w:r>
        <w:rPr>
          <w:spacing w:val="-67"/>
          <w:w w:val="115"/>
          <w:sz w:val="23"/>
        </w:rPr>
        <w:t> </w:t>
      </w:r>
      <w:r>
        <w:rPr>
          <w:spacing w:val="-20"/>
          <w:w w:val="115"/>
          <w:sz w:val="23"/>
        </w:rPr>
        <w:t>방과후활동서비스</w:t>
      </w:r>
      <w:r>
        <w:rPr>
          <w:spacing w:val="-66"/>
          <w:w w:val="115"/>
          <w:sz w:val="23"/>
        </w:rPr>
        <w:t> </w:t>
      </w:r>
      <w:r>
        <w:rPr>
          <w:spacing w:val="-15"/>
          <w:w w:val="115"/>
          <w:sz w:val="23"/>
        </w:rPr>
        <w:t>재신청</w:t>
      </w:r>
      <w:r>
        <w:rPr>
          <w:spacing w:val="-67"/>
          <w:w w:val="115"/>
          <w:sz w:val="23"/>
        </w:rPr>
        <w:t> </w:t>
      </w:r>
      <w:r>
        <w:rPr>
          <w:spacing w:val="-12"/>
          <w:w w:val="115"/>
          <w:sz w:val="23"/>
        </w:rPr>
        <w:t>또는</w:t>
      </w:r>
      <w:r>
        <w:rPr>
          <w:spacing w:val="-66"/>
          <w:w w:val="115"/>
          <w:sz w:val="23"/>
        </w:rPr>
        <w:t> </w:t>
      </w:r>
      <w:r>
        <w:rPr>
          <w:spacing w:val="-16"/>
          <w:w w:val="115"/>
          <w:sz w:val="23"/>
        </w:rPr>
        <w:t>재계약</w:t>
      </w:r>
      <w:r>
        <w:rPr>
          <w:spacing w:val="-65"/>
          <w:w w:val="115"/>
          <w:sz w:val="23"/>
        </w:rPr>
        <w:t> </w:t>
      </w:r>
      <w:r>
        <w:rPr>
          <w:spacing w:val="-12"/>
          <w:w w:val="115"/>
          <w:sz w:val="23"/>
        </w:rPr>
        <w:t>필요</w:t>
      </w:r>
    </w:p>
    <w:p>
      <w:pPr>
        <w:pStyle w:val="BodyText"/>
        <w:spacing w:line="216" w:lineRule="auto" w:before="98"/>
        <w:ind w:left="605" w:right="970" w:firstLine="1"/>
        <w:jc w:val="both"/>
      </w:pPr>
      <w:r>
        <w:rPr>
          <w:spacing w:val="-11"/>
          <w:w w:val="115"/>
        </w:rPr>
        <w:t>특별자치시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특별자치도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군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구는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방과후활동</w:t>
      </w:r>
      <w:r>
        <w:rPr>
          <w:spacing w:val="-86"/>
          <w:w w:val="115"/>
        </w:rPr>
        <w:t> </w:t>
      </w:r>
      <w:r>
        <w:rPr>
          <w:spacing w:val="-7"/>
          <w:w w:val="115"/>
        </w:rPr>
        <w:t>급여</w:t>
      </w:r>
      <w:r>
        <w:rPr>
          <w:spacing w:val="-86"/>
          <w:w w:val="115"/>
        </w:rPr>
        <w:t> </w:t>
      </w:r>
      <w:r>
        <w:rPr>
          <w:spacing w:val="-10"/>
          <w:w w:val="115"/>
        </w:rPr>
        <w:t>수급자가</w:t>
      </w:r>
      <w:r>
        <w:rPr>
          <w:spacing w:val="-87"/>
          <w:w w:val="115"/>
        </w:rPr>
        <w:t> </w:t>
      </w:r>
      <w:r>
        <w:rPr>
          <w:spacing w:val="-7"/>
          <w:w w:val="115"/>
        </w:rPr>
        <w:t>급여</w:t>
      </w:r>
      <w:r>
        <w:rPr>
          <w:spacing w:val="-86"/>
          <w:w w:val="115"/>
        </w:rPr>
        <w:t> </w:t>
      </w:r>
      <w:r>
        <w:rPr>
          <w:spacing w:val="-7"/>
          <w:w w:val="115"/>
        </w:rPr>
        <w:t>중단</w:t>
      </w:r>
      <w:r>
        <w:rPr>
          <w:spacing w:val="-86"/>
          <w:w w:val="115"/>
        </w:rPr>
        <w:t> </w:t>
      </w:r>
      <w:r>
        <w:rPr>
          <w:spacing w:val="-9"/>
          <w:w w:val="115"/>
        </w:rPr>
        <w:t>사유에 </w:t>
      </w:r>
      <w:r>
        <w:rPr>
          <w:spacing w:val="-4"/>
          <w:w w:val="115"/>
        </w:rPr>
        <w:t>해당하게</w:t>
      </w:r>
      <w:r>
        <w:rPr>
          <w:spacing w:val="-53"/>
          <w:w w:val="115"/>
        </w:rPr>
        <w:t> </w:t>
      </w:r>
      <w:r>
        <w:rPr>
          <w:w w:val="115"/>
        </w:rPr>
        <w:t>된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직권으로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수급자격을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중지할</w:t>
      </w:r>
      <w:r>
        <w:rPr>
          <w:spacing w:val="-54"/>
          <w:w w:val="115"/>
        </w:rPr>
        <w:t> </w:t>
      </w:r>
      <w:r>
        <w:rPr>
          <w:w w:val="115"/>
        </w:rPr>
        <w:t>수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있도록 </w:t>
      </w:r>
      <w:r>
        <w:rPr>
          <w:spacing w:val="-4"/>
          <w:w w:val="115"/>
        </w:rPr>
        <w:t>하며,</w:t>
      </w:r>
      <w:r>
        <w:rPr>
          <w:spacing w:val="-37"/>
          <w:w w:val="115"/>
        </w:rPr>
        <w:t> </w:t>
      </w:r>
      <w:r>
        <w:rPr>
          <w:spacing w:val="-3"/>
          <w:w w:val="115"/>
        </w:rPr>
        <w:t>이를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사전에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충분히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안내할</w:t>
      </w:r>
      <w:r>
        <w:rPr>
          <w:spacing w:val="-38"/>
          <w:w w:val="115"/>
        </w:rPr>
        <w:t> </w:t>
      </w:r>
      <w:r>
        <w:rPr>
          <w:w w:val="115"/>
        </w:rPr>
        <w:t>수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있도록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25"/>
        </w:numPr>
        <w:tabs>
          <w:tab w:pos="785" w:val="left" w:leader="none"/>
        </w:tabs>
        <w:spacing w:line="240" w:lineRule="auto" w:before="29" w:after="0"/>
        <w:ind w:left="784" w:right="0" w:hanging="163"/>
        <w:jc w:val="both"/>
        <w:rPr>
          <w:sz w:val="23"/>
        </w:rPr>
      </w:pPr>
      <w:r>
        <w:rPr>
          <w:spacing w:val="-4"/>
          <w:w w:val="115"/>
          <w:sz w:val="23"/>
        </w:rPr>
        <w:t>수급자가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2개월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이상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연속하여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이용이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없는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</w:p>
    <w:p>
      <w:pPr>
        <w:pStyle w:val="ListParagraph"/>
        <w:numPr>
          <w:ilvl w:val="0"/>
          <w:numId w:val="425"/>
        </w:numPr>
        <w:tabs>
          <w:tab w:pos="777" w:val="left" w:leader="none"/>
        </w:tabs>
        <w:spacing w:line="213" w:lineRule="auto" w:before="51" w:after="0"/>
        <w:ind w:left="786" w:right="976" w:hanging="165"/>
        <w:jc w:val="both"/>
        <w:rPr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이용자가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방과후활동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제공하지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않거나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대기자가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있는 </w:t>
      </w:r>
      <w:r>
        <w:rPr>
          <w:w w:val="115"/>
          <w:sz w:val="23"/>
        </w:rPr>
        <w:t>타 </w:t>
      </w:r>
      <w:r>
        <w:rPr>
          <w:spacing w:val="-4"/>
          <w:w w:val="115"/>
          <w:sz w:val="23"/>
        </w:rPr>
        <w:t>지역으로 전출하는</w:t>
      </w:r>
      <w:r>
        <w:rPr>
          <w:spacing w:val="-113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</w:p>
    <w:p>
      <w:pPr>
        <w:pStyle w:val="BodyText"/>
        <w:spacing w:line="204" w:lineRule="auto" w:before="155"/>
        <w:ind w:left="605" w:right="970" w:firstLine="1"/>
        <w:jc w:val="both"/>
      </w:pPr>
      <w:r>
        <w:rPr>
          <w:spacing w:val="-18"/>
          <w:w w:val="115"/>
        </w:rPr>
        <w:t>수급자는</w:t>
      </w:r>
      <w:r>
        <w:rPr>
          <w:spacing w:val="-92"/>
          <w:w w:val="115"/>
        </w:rPr>
        <w:t> </w:t>
      </w:r>
      <w:r>
        <w:rPr>
          <w:spacing w:val="-16"/>
          <w:w w:val="115"/>
        </w:rPr>
        <w:t>서비스</w:t>
      </w:r>
      <w:r>
        <w:rPr>
          <w:spacing w:val="-90"/>
          <w:w w:val="115"/>
        </w:rPr>
        <w:t> </w:t>
      </w:r>
      <w:r>
        <w:rPr>
          <w:spacing w:val="-12"/>
          <w:w w:val="115"/>
        </w:rPr>
        <w:t>이용</w:t>
      </w:r>
      <w:r>
        <w:rPr>
          <w:spacing w:val="-91"/>
          <w:w w:val="115"/>
        </w:rPr>
        <w:t> </w:t>
      </w:r>
      <w:r>
        <w:rPr>
          <w:spacing w:val="-12"/>
          <w:w w:val="115"/>
        </w:rPr>
        <w:t>중에</w:t>
      </w:r>
      <w:r>
        <w:rPr>
          <w:spacing w:val="-90"/>
          <w:w w:val="115"/>
        </w:rPr>
        <w:t> </w:t>
      </w:r>
      <w:r>
        <w:rPr>
          <w:spacing w:val="-12"/>
          <w:w w:val="115"/>
        </w:rPr>
        <w:t>지원</w:t>
      </w:r>
      <w:r>
        <w:rPr>
          <w:spacing w:val="-91"/>
          <w:w w:val="115"/>
        </w:rPr>
        <w:t> </w:t>
      </w:r>
      <w:r>
        <w:rPr>
          <w:spacing w:val="-19"/>
          <w:w w:val="115"/>
        </w:rPr>
        <w:t>제외대상이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되거나,</w:t>
      </w:r>
      <w:r>
        <w:rPr>
          <w:spacing w:val="-77"/>
          <w:w w:val="115"/>
        </w:rPr>
        <w:t> </w:t>
      </w:r>
      <w:r>
        <w:rPr>
          <w:spacing w:val="-18"/>
          <w:w w:val="115"/>
        </w:rPr>
        <w:t>이용자의</w:t>
      </w:r>
      <w:r>
        <w:rPr>
          <w:spacing w:val="-91"/>
          <w:w w:val="115"/>
        </w:rPr>
        <w:t> </w:t>
      </w:r>
      <w:r>
        <w:rPr>
          <w:spacing w:val="-18"/>
          <w:w w:val="115"/>
        </w:rPr>
        <w:t>사정으로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서비스의</w:t>
      </w:r>
      <w:r>
        <w:rPr>
          <w:spacing w:val="-88"/>
          <w:w w:val="115"/>
        </w:rPr>
        <w:t> </w:t>
      </w:r>
      <w:r>
        <w:rPr>
          <w:w w:val="115"/>
        </w:rPr>
        <w:t>이 </w:t>
      </w:r>
      <w:r>
        <w:rPr>
          <w:spacing w:val="-9"/>
          <w:w w:val="115"/>
        </w:rPr>
        <w:t>용을</w:t>
      </w:r>
      <w:r>
        <w:rPr>
          <w:spacing w:val="-88"/>
          <w:w w:val="115"/>
        </w:rPr>
        <w:t> </w:t>
      </w:r>
      <w:r>
        <w:rPr>
          <w:spacing w:val="-15"/>
          <w:w w:val="115"/>
        </w:rPr>
        <w:t>중단하려는</w:t>
      </w:r>
      <w:r>
        <w:rPr>
          <w:spacing w:val="-88"/>
          <w:w w:val="115"/>
        </w:rPr>
        <w:t> </w:t>
      </w:r>
      <w:r>
        <w:rPr>
          <w:spacing w:val="-9"/>
          <w:w w:val="115"/>
        </w:rPr>
        <w:t>경우</w:t>
      </w:r>
      <w:r>
        <w:rPr>
          <w:spacing w:val="-88"/>
          <w:w w:val="115"/>
        </w:rPr>
        <w:t> </w:t>
      </w:r>
      <w:r>
        <w:rPr>
          <w:spacing w:val="-13"/>
          <w:w w:val="115"/>
        </w:rPr>
        <w:t>사유가</w:t>
      </w:r>
      <w:r>
        <w:rPr>
          <w:spacing w:val="-87"/>
          <w:w w:val="115"/>
        </w:rPr>
        <w:t> </w:t>
      </w:r>
      <w:r>
        <w:rPr>
          <w:spacing w:val="-16"/>
          <w:w w:val="115"/>
        </w:rPr>
        <w:t>발생한날로부터</w:t>
      </w:r>
      <w:r>
        <w:rPr>
          <w:spacing w:val="-88"/>
          <w:w w:val="115"/>
        </w:rPr>
        <w:t> </w:t>
      </w:r>
      <w:r>
        <w:rPr>
          <w:spacing w:val="-8"/>
          <w:w w:val="115"/>
        </w:rPr>
        <w:t>14일</w:t>
      </w:r>
      <w:r>
        <w:rPr>
          <w:spacing w:val="-87"/>
          <w:w w:val="115"/>
        </w:rPr>
        <w:t> </w:t>
      </w:r>
      <w:r>
        <w:rPr>
          <w:spacing w:val="-13"/>
          <w:w w:val="115"/>
        </w:rPr>
        <w:t>이내에</w:t>
      </w:r>
      <w:r>
        <w:rPr>
          <w:spacing w:val="-88"/>
          <w:w w:val="115"/>
        </w:rPr>
        <w:t> </w:t>
      </w:r>
      <w:r>
        <w:rPr>
          <w:spacing w:val="-16"/>
          <w:w w:val="115"/>
        </w:rPr>
        <w:t>방과후활동서비스</w:t>
      </w:r>
      <w:r>
        <w:rPr>
          <w:spacing w:val="-86"/>
          <w:w w:val="115"/>
        </w:rPr>
        <w:t> </w:t>
      </w:r>
      <w:r>
        <w:rPr>
          <w:spacing w:val="-7"/>
          <w:w w:val="115"/>
        </w:rPr>
        <w:t>중지 </w:t>
      </w:r>
      <w:r>
        <w:rPr>
          <w:spacing w:val="-10"/>
          <w:w w:val="115"/>
        </w:rPr>
        <w:t>신청서[서식 </w:t>
      </w:r>
      <w:r>
        <w:rPr>
          <w:spacing w:val="-9"/>
          <w:w w:val="115"/>
        </w:rPr>
        <w:t>제7호]를 읍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면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동 </w:t>
      </w:r>
      <w:r>
        <w:rPr>
          <w:spacing w:val="-12"/>
          <w:w w:val="115"/>
        </w:rPr>
        <w:t>행정복지센터에 제출하여야 </w:t>
      </w:r>
      <w:r>
        <w:rPr>
          <w:w w:val="115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194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616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5457;width:164;height:154" type="#_x0000_t75" stroked="false">
              <v:imagedata r:id="rId63" o:title=""/>
            </v:shape>
            <v:shape style="position:absolute;left:1788;top:6333;width:164;height:154" type="#_x0000_t75" stroked="false">
              <v:imagedata r:id="rId63" o:title=""/>
            </v:shape>
            <v:shape style="position:absolute;left:1788;top:6840;width:164;height:154" type="#_x0000_t75" stroked="false">
              <v:imagedata r:id="rId63" o:title=""/>
            </v:shape>
            <v:shape style="position:absolute;left:1788;top:771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14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이의신청</w:t>
      </w:r>
    </w:p>
    <w:p>
      <w:pPr>
        <w:pStyle w:val="Heading9"/>
        <w:spacing w:before="398"/>
      </w:pPr>
      <w:r>
        <w:rPr>
          <w:w w:val="105"/>
        </w:rPr>
        <w:t>가. 이의신청 방법</w:t>
      </w:r>
    </w:p>
    <w:p>
      <w:pPr>
        <w:pStyle w:val="BodyText"/>
        <w:spacing w:line="211" w:lineRule="auto" w:before="169"/>
        <w:ind w:left="605" w:right="956" w:firstLine="1"/>
      </w:pPr>
      <w:r>
        <w:rPr>
          <w:spacing w:val="-7"/>
          <w:w w:val="115"/>
        </w:rPr>
        <w:t>서비스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신청자격이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있는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자가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결과를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통지받은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날로부터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60일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이내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이의신청서 </w:t>
      </w:r>
      <w:r>
        <w:rPr>
          <w:spacing w:val="-3"/>
          <w:w w:val="115"/>
        </w:rPr>
        <w:t>[서식 </w:t>
      </w:r>
      <w:r>
        <w:rPr>
          <w:spacing w:val="-4"/>
          <w:w w:val="115"/>
        </w:rPr>
        <w:t>제6호]를 작성하여 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 </w:t>
      </w:r>
      <w:r>
        <w:rPr>
          <w:spacing w:val="-5"/>
          <w:w w:val="115"/>
        </w:rPr>
        <w:t>행정복지센터에 제출</w:t>
      </w:r>
    </w:p>
    <w:p>
      <w:pPr>
        <w:pStyle w:val="BodyText"/>
        <w:spacing w:before="11"/>
        <w:rPr>
          <w:sz w:val="25"/>
        </w:rPr>
      </w:pPr>
    </w:p>
    <w:p>
      <w:pPr>
        <w:pStyle w:val="Heading9"/>
      </w:pPr>
      <w:r>
        <w:rPr>
          <w:w w:val="105"/>
        </w:rPr>
        <w:t>나. 이의신청 처리</w:t>
      </w:r>
    </w:p>
    <w:p>
      <w:pPr>
        <w:pStyle w:val="BodyText"/>
        <w:spacing w:line="211" w:lineRule="auto" w:before="130"/>
        <w:ind w:left="606" w:right="970"/>
      </w:pPr>
      <w:r>
        <w:rPr>
          <w:w w:val="115"/>
        </w:rPr>
        <w:t>이의신청을</w:t>
      </w:r>
      <w:r>
        <w:rPr>
          <w:spacing w:val="-65"/>
          <w:w w:val="115"/>
        </w:rPr>
        <w:t> </w:t>
      </w:r>
      <w:r>
        <w:rPr>
          <w:w w:val="115"/>
        </w:rPr>
        <w:t>접수한</w:t>
      </w:r>
      <w:r>
        <w:rPr>
          <w:spacing w:val="-64"/>
          <w:w w:val="115"/>
        </w:rPr>
        <w:t> </w:t>
      </w:r>
      <w:r>
        <w:rPr>
          <w:w w:val="115"/>
        </w:rPr>
        <w:t>읍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면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동</w:t>
      </w:r>
      <w:r>
        <w:rPr>
          <w:spacing w:val="-65"/>
          <w:w w:val="115"/>
        </w:rPr>
        <w:t> </w:t>
      </w:r>
      <w:r>
        <w:rPr>
          <w:w w:val="115"/>
        </w:rPr>
        <w:t>행정복지센터</w:t>
      </w:r>
      <w:r>
        <w:rPr>
          <w:spacing w:val="-64"/>
          <w:w w:val="115"/>
        </w:rPr>
        <w:t> </w:t>
      </w:r>
      <w:r>
        <w:rPr>
          <w:w w:val="115"/>
        </w:rPr>
        <w:t>담당</w:t>
      </w:r>
      <w:r>
        <w:rPr>
          <w:spacing w:val="-64"/>
          <w:w w:val="115"/>
        </w:rPr>
        <w:t> </w:t>
      </w:r>
      <w:r>
        <w:rPr>
          <w:w w:val="115"/>
        </w:rPr>
        <w:t>공무원은</w:t>
      </w:r>
      <w:r>
        <w:rPr>
          <w:spacing w:val="-65"/>
          <w:w w:val="115"/>
        </w:rPr>
        <w:t> </w:t>
      </w:r>
      <w:r>
        <w:rPr>
          <w:w w:val="115"/>
        </w:rPr>
        <w:t>이를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특별자치시</w:t>
      </w:r>
      <w:r>
        <w:rPr>
          <w:rFonts w:ascii="함초롬바탕" w:eastAsia="함초롬바탕" w:hint="eastAsia"/>
          <w:spacing w:val="-3"/>
          <w:w w:val="115"/>
        </w:rPr>
        <w:t>･ </w:t>
      </w:r>
      <w:r>
        <w:rPr>
          <w:spacing w:val="-3"/>
          <w:w w:val="115"/>
        </w:rPr>
        <w:t>특별자치도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군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구로 즉시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송부</w:t>
      </w:r>
    </w:p>
    <w:p>
      <w:pPr>
        <w:pStyle w:val="BodyText"/>
        <w:spacing w:before="104"/>
        <w:ind w:left="606"/>
      </w:pPr>
      <w:r>
        <w:rPr>
          <w:w w:val="115"/>
        </w:rPr>
        <w:t>이의신청을 접수한 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신청인의 주장 내용에 대하여 재조사를 실시</w:t>
      </w:r>
    </w:p>
    <w:p>
      <w:pPr>
        <w:pStyle w:val="BodyText"/>
        <w:spacing w:line="235" w:lineRule="auto" w:before="97"/>
        <w:ind w:left="606" w:right="956" w:hanging="1"/>
      </w:pP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구는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이의신청의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접수일로부터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60일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이의신청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결과를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결정하고 </w:t>
      </w:r>
      <w:r>
        <w:rPr>
          <w:spacing w:val="-4"/>
          <w:w w:val="115"/>
        </w:rPr>
        <w:t>신청인과 </w:t>
      </w:r>
      <w:r>
        <w:rPr>
          <w:spacing w:val="-5"/>
          <w:w w:val="115"/>
        </w:rPr>
        <w:t>지역발달장애인지원센터에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통보</w:t>
      </w:r>
    </w:p>
    <w:p>
      <w:pPr>
        <w:pStyle w:val="BodyText"/>
        <w:spacing w:line="235" w:lineRule="auto" w:before="142"/>
        <w:ind w:left="606" w:right="967"/>
      </w:pPr>
      <w:r>
        <w:rPr>
          <w:w w:val="115"/>
        </w:rPr>
        <w:t>이의신청</w:t>
      </w:r>
      <w:r>
        <w:rPr>
          <w:spacing w:val="-43"/>
          <w:w w:val="115"/>
        </w:rPr>
        <w:t> </w:t>
      </w:r>
      <w:r>
        <w:rPr>
          <w:w w:val="115"/>
        </w:rPr>
        <w:t>결과</w:t>
      </w:r>
      <w:r>
        <w:rPr>
          <w:spacing w:val="-42"/>
          <w:w w:val="115"/>
        </w:rPr>
        <w:t> </w:t>
      </w:r>
      <w:r>
        <w:rPr>
          <w:w w:val="115"/>
        </w:rPr>
        <w:t>결정이</w:t>
      </w:r>
      <w:r>
        <w:rPr>
          <w:spacing w:val="-42"/>
          <w:w w:val="115"/>
        </w:rPr>
        <w:t> </w:t>
      </w:r>
      <w:r>
        <w:rPr>
          <w:w w:val="115"/>
        </w:rPr>
        <w:t>변경되는</w:t>
      </w:r>
      <w:r>
        <w:rPr>
          <w:spacing w:val="-42"/>
          <w:w w:val="115"/>
        </w:rPr>
        <w:t> </w:t>
      </w:r>
      <w:r>
        <w:rPr>
          <w:w w:val="115"/>
        </w:rPr>
        <w:t>경우</w:t>
      </w:r>
      <w:r>
        <w:rPr>
          <w:spacing w:val="-42"/>
          <w:w w:val="115"/>
        </w:rPr>
        <w:t> </w:t>
      </w:r>
      <w:r>
        <w:rPr>
          <w:w w:val="115"/>
        </w:rPr>
        <w:t>사회보장정보시스템(행복e음)을</w:t>
      </w:r>
      <w:r>
        <w:rPr>
          <w:spacing w:val="-42"/>
          <w:w w:val="115"/>
        </w:rPr>
        <w:t> </w:t>
      </w:r>
      <w:r>
        <w:rPr>
          <w:w w:val="115"/>
        </w:rPr>
        <w:t>통해 </w:t>
      </w:r>
      <w:r>
        <w:rPr>
          <w:spacing w:val="-5"/>
          <w:w w:val="115"/>
        </w:rPr>
        <w:t>한국사회보장정보원으로 </w:t>
      </w:r>
      <w:r>
        <w:rPr>
          <w:spacing w:val="-4"/>
          <w:w w:val="115"/>
        </w:rPr>
        <w:t>전송하여야</w:t>
      </w:r>
      <w:r>
        <w:rPr>
          <w:spacing w:val="-73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54"/>
        <w:ind w:left="621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전송 가능 기한：매월 1일부터 27일 18시까지</w:t>
      </w:r>
    </w:p>
    <w:p>
      <w:pPr>
        <w:spacing w:line="235" w:lineRule="auto" w:before="9"/>
        <w:ind w:left="102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4"/>
          <w:sz w:val="19"/>
        </w:rPr>
        <w:t> </w:t>
      </w:r>
      <w:r>
        <w:rPr>
          <w:spacing w:val="-3"/>
          <w:sz w:val="19"/>
        </w:rPr>
        <w:t>사회보장정보시스템(행복e음)을</w:t>
      </w:r>
      <w:r>
        <w:rPr>
          <w:spacing w:val="-28"/>
          <w:sz w:val="19"/>
        </w:rPr>
        <w:t> </w:t>
      </w:r>
      <w:r>
        <w:rPr>
          <w:sz w:val="19"/>
        </w:rPr>
        <w:t>통해</w:t>
      </w:r>
      <w:r>
        <w:rPr>
          <w:spacing w:val="-28"/>
          <w:sz w:val="19"/>
        </w:rPr>
        <w:t> </w:t>
      </w:r>
      <w:r>
        <w:rPr>
          <w:sz w:val="19"/>
        </w:rPr>
        <w:t>기한</w:t>
      </w:r>
      <w:r>
        <w:rPr>
          <w:spacing w:val="-27"/>
          <w:sz w:val="19"/>
        </w:rPr>
        <w:t> </w:t>
      </w:r>
      <w:r>
        <w:rPr>
          <w:sz w:val="19"/>
        </w:rPr>
        <w:t>내</w:t>
      </w:r>
      <w:r>
        <w:rPr>
          <w:spacing w:val="-29"/>
          <w:sz w:val="19"/>
        </w:rPr>
        <w:t> </w:t>
      </w:r>
      <w:r>
        <w:rPr>
          <w:spacing w:val="-3"/>
          <w:sz w:val="19"/>
        </w:rPr>
        <w:t>한국사회보장정보원으로</w:t>
      </w:r>
      <w:r>
        <w:rPr>
          <w:spacing w:val="-27"/>
          <w:sz w:val="19"/>
        </w:rPr>
        <w:t> </w:t>
      </w:r>
      <w:r>
        <w:rPr>
          <w:sz w:val="19"/>
        </w:rPr>
        <w:t>전송이</w:t>
      </w:r>
      <w:r>
        <w:rPr>
          <w:spacing w:val="-27"/>
          <w:sz w:val="19"/>
        </w:rPr>
        <w:t> </w:t>
      </w:r>
      <w:r>
        <w:rPr>
          <w:spacing w:val="-3"/>
          <w:sz w:val="19"/>
        </w:rPr>
        <w:t>완료되어야</w:t>
      </w:r>
      <w:r>
        <w:rPr>
          <w:spacing w:val="-27"/>
          <w:sz w:val="19"/>
        </w:rPr>
        <w:t> </w:t>
      </w:r>
      <w:r>
        <w:rPr>
          <w:sz w:val="19"/>
        </w:rPr>
        <w:t>다음</w:t>
      </w:r>
      <w:r>
        <w:rPr>
          <w:spacing w:val="-29"/>
          <w:sz w:val="19"/>
        </w:rPr>
        <w:t> </w:t>
      </w:r>
      <w:r>
        <w:rPr>
          <w:sz w:val="19"/>
        </w:rPr>
        <w:t>달 급여에 반영 가능하며, 당월 적용</w:t>
      </w:r>
      <w:r>
        <w:rPr>
          <w:spacing w:val="-75"/>
          <w:sz w:val="19"/>
        </w:rPr>
        <w:t> </w:t>
      </w:r>
      <w:r>
        <w:rPr>
          <w:sz w:val="19"/>
        </w:rPr>
        <w:t>불가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10"/>
          <w:sz w:val="16"/>
        </w:rPr>
        <w:t>Ⅱ</w:t>
      </w:r>
      <w:r>
        <w:rPr>
          <w:color w:val="7E7E7E"/>
          <w:w w:val="110"/>
          <w:sz w:val="16"/>
        </w:rPr>
        <w:t>. 대상자 선정</w:t>
      </w:r>
      <w:r>
        <w:rPr>
          <w:color w:val="999999"/>
          <w:w w:val="110"/>
          <w:sz w:val="20"/>
        </w:rPr>
        <w:t>｜</w:t>
      </w:r>
      <w:r>
        <w:rPr>
          <w:color w:val="999999"/>
          <w:spacing w:val="-85"/>
          <w:w w:val="110"/>
          <w:sz w:val="20"/>
        </w:rPr>
        <w:t> </w:t>
      </w:r>
      <w:r>
        <w:rPr>
          <w:w w:val="110"/>
          <w:sz w:val="20"/>
        </w:rPr>
        <w:t>195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25536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89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0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4"/>
        <w:spacing w:line="521" w:lineRule="exact" w:before="41"/>
        <w:ind w:right="0"/>
      </w:pPr>
      <w:r>
        <w:rPr>
          <w:color w:val="FFFFFF"/>
        </w:rPr>
        <w:t>2022년</w:t>
      </w:r>
    </w:p>
    <w:p>
      <w:pPr>
        <w:spacing w:line="225" w:lineRule="auto" w:before="8"/>
        <w:ind w:left="121" w:right="4285" w:firstLine="0"/>
        <w:jc w:val="left"/>
        <w:rPr>
          <w:rFonts w:ascii="HY헤드라인M" w:eastAsia="HY헤드라인M" w:hint="eastAsia"/>
          <w:sz w:val="42"/>
        </w:rPr>
      </w:pPr>
      <w:r>
        <w:rPr>
          <w:rFonts w:ascii="HY헤드라인M" w:eastAsia="HY헤드라인M" w:hint="eastAsia"/>
          <w:color w:val="FFFFFF"/>
          <w:spacing w:val="-34"/>
          <w:w w:val="95"/>
          <w:sz w:val="42"/>
        </w:rPr>
        <w:t>발달장애인 </w:t>
      </w:r>
      <w:r>
        <w:rPr>
          <w:rFonts w:ascii="HY헤드라인M" w:eastAsia="HY헤드라인M" w:hint="eastAsia"/>
          <w:color w:val="FFFFFF"/>
          <w:spacing w:val="-45"/>
          <w:w w:val="95"/>
          <w:sz w:val="42"/>
        </w:rPr>
        <w:t>활동서비스 </w:t>
      </w:r>
      <w:r>
        <w:rPr>
          <w:rFonts w:ascii="HY헤드라인M" w:eastAsia="HY헤드라인M" w:hint="eastAsia"/>
          <w:color w:val="FFFFFF"/>
          <w:spacing w:val="-42"/>
          <w:sz w:val="42"/>
        </w:rPr>
        <w:t>사업안내</w:t>
      </w:r>
    </w:p>
    <w:p>
      <w:pPr>
        <w:spacing w:after="0" w:line="225" w:lineRule="auto"/>
        <w:jc w:val="left"/>
        <w:rPr>
          <w:rFonts w:ascii="HY헤드라인M" w:eastAsia="HY헤드라인M" w:hint="eastAsia"/>
          <w:sz w:val="42"/>
        </w:rPr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5059584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4261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20"/>
                        <w:position w:val="-23"/>
                        <w:sz w:val="140"/>
                      </w:rPr>
                      <w:t>Ⅲ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서비</w:t>
                    </w:r>
                    <w:r>
                      <w:rPr>
                        <w:w w:val="106"/>
                        <w:sz w:val="56"/>
                      </w:rPr>
                      <w:t>스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제공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1"/>
          <w:numId w:val="414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bookmarkStart w:name="_TOC_250014" w:id="7"/>
      <w:r>
        <w:rPr>
          <w:w w:val="105"/>
          <w:sz w:val="24"/>
        </w:rPr>
        <w:t>급여 제공방식 및</w:t>
      </w:r>
      <w:r>
        <w:rPr>
          <w:spacing w:val="-33"/>
          <w:w w:val="105"/>
          <w:sz w:val="24"/>
        </w:rPr>
        <w:t> </w:t>
      </w:r>
      <w:bookmarkEnd w:id="7"/>
      <w:r>
        <w:rPr>
          <w:w w:val="105"/>
          <w:sz w:val="24"/>
        </w:rPr>
        <w:t>내용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7"/>
        <w:ind w:left="2593" w:right="0" w:hanging="327"/>
        <w:jc w:val="left"/>
        <w:rPr>
          <w:sz w:val="24"/>
        </w:rPr>
      </w:pPr>
      <w:bookmarkStart w:name="_TOC_250013" w:id="8"/>
      <w:r>
        <w:rPr>
          <w:w w:val="105"/>
          <w:sz w:val="24"/>
        </w:rPr>
        <w:t>급여비용 산정 및</w:t>
      </w:r>
      <w:r>
        <w:rPr>
          <w:spacing w:val="-33"/>
          <w:w w:val="105"/>
          <w:sz w:val="24"/>
        </w:rPr>
        <w:t> </w:t>
      </w:r>
      <w:bookmarkEnd w:id="8"/>
      <w:r>
        <w:rPr>
          <w:w w:val="105"/>
          <w:sz w:val="24"/>
        </w:rPr>
        <w:t>지급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7"/>
        <w:ind w:left="2593" w:right="0" w:hanging="327"/>
        <w:jc w:val="left"/>
        <w:rPr>
          <w:sz w:val="24"/>
        </w:rPr>
      </w:pPr>
      <w:bookmarkStart w:name="_TOC_250012" w:id="9"/>
      <w:r>
        <w:rPr>
          <w:w w:val="105"/>
          <w:sz w:val="24"/>
        </w:rPr>
        <w:t>방과후활동</w:t>
      </w:r>
      <w:r>
        <w:rPr>
          <w:spacing w:val="-18"/>
          <w:w w:val="105"/>
          <w:sz w:val="24"/>
        </w:rPr>
        <w:t> </w:t>
      </w:r>
      <w:bookmarkEnd w:id="9"/>
      <w:r>
        <w:rPr>
          <w:w w:val="105"/>
          <w:sz w:val="24"/>
        </w:rPr>
        <w:t>제공기관</w:t>
      </w:r>
    </w:p>
    <w:p>
      <w:pPr>
        <w:pStyle w:val="ListParagraph"/>
        <w:numPr>
          <w:ilvl w:val="1"/>
          <w:numId w:val="414"/>
        </w:numPr>
        <w:tabs>
          <w:tab w:pos="2594" w:val="left" w:leader="none"/>
        </w:tabs>
        <w:spacing w:line="240" w:lineRule="auto" w:before="27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방과후활동</w:t>
      </w:r>
      <w:r>
        <w:rPr>
          <w:spacing w:val="-19"/>
          <w:w w:val="105"/>
          <w:sz w:val="24"/>
        </w:rPr>
        <w:t> </w:t>
      </w:r>
      <w:r>
        <w:rPr>
          <w:w w:val="105"/>
          <w:sz w:val="24"/>
        </w:rPr>
        <w:t>협력학교(학교연계형)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7"/>
        <w:ind w:left="2593" w:right="0" w:hanging="327"/>
        <w:jc w:val="left"/>
        <w:rPr>
          <w:sz w:val="24"/>
        </w:rPr>
      </w:pPr>
      <w:bookmarkStart w:name="_TOC_250011" w:id="10"/>
      <w:r>
        <w:rPr>
          <w:w w:val="105"/>
          <w:sz w:val="24"/>
        </w:rPr>
        <w:t>방과후활동</w:t>
      </w:r>
      <w:r>
        <w:rPr>
          <w:spacing w:val="-18"/>
          <w:w w:val="105"/>
          <w:sz w:val="24"/>
        </w:rPr>
        <w:t> </w:t>
      </w:r>
      <w:bookmarkEnd w:id="10"/>
      <w:r>
        <w:rPr>
          <w:w w:val="105"/>
          <w:sz w:val="24"/>
        </w:rPr>
        <w:t>협력기관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7"/>
        <w:ind w:left="2593" w:right="0" w:hanging="327"/>
        <w:jc w:val="left"/>
        <w:rPr>
          <w:sz w:val="24"/>
        </w:rPr>
      </w:pPr>
      <w:bookmarkStart w:name="_TOC_250010" w:id="11"/>
      <w:r>
        <w:rPr>
          <w:w w:val="105"/>
          <w:sz w:val="24"/>
        </w:rPr>
        <w:t>방과후활동 종사자 채용 및</w:t>
      </w:r>
      <w:r>
        <w:rPr>
          <w:spacing w:val="-71"/>
          <w:w w:val="105"/>
          <w:sz w:val="24"/>
        </w:rPr>
        <w:t> </w:t>
      </w:r>
      <w:bookmarkEnd w:id="11"/>
      <w:r>
        <w:rPr>
          <w:w w:val="105"/>
          <w:sz w:val="24"/>
        </w:rPr>
        <w:t>배치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7"/>
        <w:ind w:left="2593" w:right="0" w:hanging="327"/>
        <w:jc w:val="left"/>
        <w:rPr>
          <w:sz w:val="24"/>
        </w:rPr>
      </w:pPr>
      <w:bookmarkStart w:name="_TOC_250009" w:id="12"/>
      <w:r>
        <w:rPr>
          <w:w w:val="105"/>
          <w:sz w:val="24"/>
        </w:rPr>
        <w:t>방과후활동 인력의</w:t>
      </w:r>
      <w:r>
        <w:rPr>
          <w:spacing w:val="-36"/>
          <w:w w:val="105"/>
          <w:sz w:val="24"/>
        </w:rPr>
        <w:t> </w:t>
      </w:r>
      <w:bookmarkEnd w:id="12"/>
      <w:r>
        <w:rPr>
          <w:w w:val="105"/>
          <w:sz w:val="24"/>
        </w:rPr>
        <w:t>교육</w:t>
      </w:r>
    </w:p>
    <w:p>
      <w:pPr>
        <w:numPr>
          <w:ilvl w:val="1"/>
          <w:numId w:val="414"/>
        </w:numPr>
        <w:tabs>
          <w:tab w:pos="2594" w:val="left" w:leader="none"/>
        </w:tabs>
        <w:spacing w:before="28"/>
        <w:ind w:left="2593" w:right="0" w:hanging="327"/>
        <w:jc w:val="left"/>
        <w:rPr>
          <w:sz w:val="24"/>
        </w:rPr>
      </w:pPr>
      <w:bookmarkStart w:name="_TOC_250008" w:id="13"/>
      <w:r>
        <w:rPr>
          <w:w w:val="105"/>
          <w:sz w:val="24"/>
        </w:rPr>
        <w:t>방과후활동 제공기관 모니터링 및</w:t>
      </w:r>
      <w:r>
        <w:rPr>
          <w:spacing w:val="-69"/>
          <w:w w:val="105"/>
          <w:sz w:val="24"/>
        </w:rPr>
        <w:t> </w:t>
      </w:r>
      <w:bookmarkEnd w:id="13"/>
      <w:r>
        <w:rPr>
          <w:w w:val="105"/>
          <w:sz w:val="24"/>
        </w:rPr>
        <w:t>평가</w:t>
      </w:r>
    </w:p>
    <w:p>
      <w:pPr>
        <w:pStyle w:val="ListParagraph"/>
        <w:numPr>
          <w:ilvl w:val="1"/>
          <w:numId w:val="414"/>
        </w:numPr>
        <w:tabs>
          <w:tab w:pos="2594" w:val="left" w:leader="none"/>
        </w:tabs>
        <w:spacing w:line="240" w:lineRule="auto" w:before="27" w:after="0"/>
        <w:ind w:left="2593" w:right="0" w:hanging="327"/>
        <w:jc w:val="left"/>
        <w:rPr>
          <w:sz w:val="24"/>
        </w:rPr>
      </w:pPr>
      <w:r>
        <w:rPr>
          <w:w w:val="105"/>
          <w:sz w:val="24"/>
        </w:rPr>
        <w:t>방과후활동 이용자</w:t>
      </w:r>
      <w:r>
        <w:rPr>
          <w:spacing w:val="-36"/>
          <w:w w:val="105"/>
          <w:sz w:val="24"/>
        </w:rPr>
        <w:t> </w:t>
      </w:r>
      <w:r>
        <w:rPr>
          <w:w w:val="105"/>
          <w:sz w:val="24"/>
        </w:rPr>
        <w:t>모니터링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197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590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79;width:164;height:154" type="#_x0000_t75" stroked="false">
              <v:imagedata r:id="rId63" o:title=""/>
            </v:shape>
            <v:shape style="position:absolute;left:1788;top:4299;width:164;height:154" type="#_x0000_t75" stroked="false">
              <v:imagedata r:id="rId63" o:title=""/>
            </v:shape>
            <v:shape style="position:absolute;left:1788;top:5578;width:164;height:154" type="#_x0000_t75" stroked="false">
              <v:imagedata r:id="rId63" o:title=""/>
            </v:shape>
            <v:shape style="position:absolute;left:1788;top:7164;width:164;height:154" type="#_x0000_t75" stroked="false">
              <v:imagedata r:id="rId63" o:title=""/>
            </v:shape>
            <v:shape style="position:absolute;left:1788;top:8063;width:164;height:154" type="#_x0000_t75" stroked="false">
              <v:imagedata r:id="rId63" o:title=""/>
            </v:shape>
            <v:shape style="position:absolute;left:1788;top:10301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sz w:val="30"/>
        </w:rPr>
      </w:pPr>
      <w:r>
        <w:rPr>
          <w:shadow w:val="0"/>
          <w:w w:val="105"/>
          <w:sz w:val="30"/>
        </w:rPr>
        <w:t>급여 제공방식 및</w:t>
      </w:r>
      <w:r>
        <w:rPr>
          <w:shadow w:val="0"/>
          <w:spacing w:val="-72"/>
          <w:w w:val="105"/>
          <w:sz w:val="30"/>
        </w:rPr>
        <w:t> </w:t>
      </w:r>
      <w:r>
        <w:rPr>
          <w:shadow w:val="0"/>
          <w:w w:val="105"/>
          <w:sz w:val="30"/>
        </w:rPr>
        <w:t>내용</w:t>
      </w:r>
    </w:p>
    <w:p>
      <w:pPr>
        <w:pStyle w:val="Heading9"/>
        <w:spacing w:before="398"/>
      </w:pPr>
      <w:r>
        <w:rPr>
          <w:w w:val="105"/>
        </w:rPr>
        <w:t>가. 기본 원칙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before="40"/>
        <w:ind w:left="606"/>
      </w:pPr>
      <w:r>
        <w:rPr>
          <w:spacing w:val="-21"/>
          <w:w w:val="115"/>
        </w:rPr>
        <w:t>발달장애인의 </w:t>
      </w:r>
      <w:r>
        <w:rPr>
          <w:spacing w:val="-17"/>
          <w:w w:val="115"/>
        </w:rPr>
        <w:t>욕구를</w:t>
      </w:r>
      <w:r>
        <w:rPr>
          <w:spacing w:val="-70"/>
          <w:w w:val="115"/>
        </w:rPr>
        <w:t> </w:t>
      </w:r>
      <w:r>
        <w:rPr>
          <w:spacing w:val="-17"/>
          <w:w w:val="115"/>
        </w:rPr>
        <w:t>최대한</w:t>
      </w:r>
      <w:r>
        <w:rPr>
          <w:spacing w:val="-70"/>
          <w:w w:val="115"/>
        </w:rPr>
        <w:t> </w:t>
      </w:r>
      <w:r>
        <w:rPr>
          <w:spacing w:val="-19"/>
          <w:w w:val="115"/>
        </w:rPr>
        <w:t>반영하여</w:t>
      </w:r>
      <w:r>
        <w:rPr>
          <w:spacing w:val="-70"/>
          <w:w w:val="115"/>
        </w:rPr>
        <w:t> </w:t>
      </w:r>
      <w:r>
        <w:rPr>
          <w:spacing w:val="-22"/>
          <w:w w:val="115"/>
        </w:rPr>
        <w:t>방과후활동서비스를 </w:t>
      </w:r>
      <w:r>
        <w:rPr>
          <w:spacing w:val="-20"/>
          <w:w w:val="115"/>
        </w:rPr>
        <w:t>제공하여야 </w:t>
      </w:r>
      <w:r>
        <w:rPr>
          <w:w w:val="115"/>
        </w:rPr>
        <w:t>함</w:t>
      </w:r>
    </w:p>
    <w:p>
      <w:pPr>
        <w:pStyle w:val="BodyText"/>
        <w:spacing w:before="8"/>
        <w:rPr>
          <w:sz w:val="6"/>
        </w:rPr>
      </w:pPr>
    </w:p>
    <w:p>
      <w:pPr>
        <w:pStyle w:val="BodyText"/>
        <w:spacing w:line="242" w:lineRule="auto" w:before="39"/>
        <w:ind w:left="606" w:right="971"/>
        <w:jc w:val="both"/>
      </w:pPr>
      <w:r>
        <w:rPr>
          <w:spacing w:val="-25"/>
          <w:w w:val="115"/>
        </w:rPr>
        <w:t>발달장애인의</w:t>
      </w:r>
      <w:r>
        <w:rPr>
          <w:spacing w:val="-46"/>
          <w:w w:val="115"/>
        </w:rPr>
        <w:t> </w:t>
      </w:r>
      <w:r>
        <w:rPr>
          <w:spacing w:val="-4"/>
          <w:w w:val="115"/>
        </w:rPr>
        <w:t>선택,</w:t>
      </w:r>
      <w:r>
        <w:rPr>
          <w:spacing w:val="-42"/>
          <w:w w:val="115"/>
        </w:rPr>
        <w:t> </w:t>
      </w:r>
      <w:r>
        <w:rPr>
          <w:spacing w:val="-5"/>
          <w:w w:val="115"/>
        </w:rPr>
        <w:t>자기결정권,</w:t>
      </w:r>
      <w:r>
        <w:rPr>
          <w:spacing w:val="-43"/>
          <w:w w:val="115"/>
        </w:rPr>
        <w:t> </w:t>
      </w:r>
      <w:r>
        <w:rPr>
          <w:spacing w:val="-4"/>
          <w:w w:val="115"/>
        </w:rPr>
        <w:t>참여에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기반하여</w:t>
      </w:r>
      <w:r>
        <w:rPr>
          <w:spacing w:val="-45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45"/>
          <w:w w:val="115"/>
        </w:rPr>
        <w:t> </w:t>
      </w:r>
      <w:r>
        <w:rPr>
          <w:w w:val="115"/>
        </w:rPr>
        <w:t>이용계획 을</w:t>
      </w:r>
      <w:r>
        <w:rPr>
          <w:spacing w:val="-39"/>
          <w:w w:val="115"/>
        </w:rPr>
        <w:t> </w:t>
      </w:r>
      <w:r>
        <w:rPr>
          <w:spacing w:val="5"/>
          <w:w w:val="115"/>
        </w:rPr>
        <w:t>수립하여야하며,</w:t>
      </w:r>
      <w:r>
        <w:rPr>
          <w:spacing w:val="-42"/>
          <w:w w:val="115"/>
        </w:rPr>
        <w:t> </w:t>
      </w:r>
      <w:r>
        <w:rPr>
          <w:spacing w:val="4"/>
          <w:w w:val="115"/>
        </w:rPr>
        <w:t>방과후활동</w:t>
      </w:r>
      <w:r>
        <w:rPr>
          <w:spacing w:val="-38"/>
          <w:w w:val="115"/>
        </w:rPr>
        <w:t> </w:t>
      </w:r>
      <w:r>
        <w:rPr>
          <w:spacing w:val="4"/>
          <w:w w:val="115"/>
        </w:rPr>
        <w:t>이용자가</w:t>
      </w:r>
      <w:r>
        <w:rPr>
          <w:spacing w:val="-37"/>
          <w:w w:val="115"/>
        </w:rPr>
        <w:t> </w:t>
      </w:r>
      <w:r>
        <w:rPr>
          <w:spacing w:val="4"/>
          <w:w w:val="115"/>
        </w:rPr>
        <w:t>지역사회</w:t>
      </w:r>
      <w:r>
        <w:rPr>
          <w:spacing w:val="-38"/>
          <w:w w:val="115"/>
        </w:rPr>
        <w:t> </w:t>
      </w:r>
      <w:r>
        <w:rPr>
          <w:spacing w:val="3"/>
          <w:w w:val="115"/>
        </w:rPr>
        <w:t>활동에</w:t>
      </w:r>
      <w:r>
        <w:rPr>
          <w:spacing w:val="-37"/>
          <w:w w:val="115"/>
        </w:rPr>
        <w:t> </w:t>
      </w:r>
      <w:r>
        <w:rPr>
          <w:spacing w:val="4"/>
          <w:w w:val="115"/>
        </w:rPr>
        <w:t>안전하게</w:t>
      </w:r>
      <w:r>
        <w:rPr>
          <w:spacing w:val="-42"/>
          <w:w w:val="115"/>
        </w:rPr>
        <w:t> </w:t>
      </w:r>
      <w:r>
        <w:rPr>
          <w:w w:val="115"/>
        </w:rPr>
        <w:t>참여 할</w:t>
      </w:r>
      <w:r>
        <w:rPr>
          <w:spacing w:val="-34"/>
          <w:w w:val="115"/>
        </w:rPr>
        <w:t> </w:t>
      </w:r>
      <w:r>
        <w:rPr>
          <w:w w:val="115"/>
        </w:rPr>
        <w:t>수</w:t>
      </w:r>
      <w:r>
        <w:rPr>
          <w:spacing w:val="-32"/>
          <w:w w:val="115"/>
        </w:rPr>
        <w:t> </w:t>
      </w:r>
      <w:r>
        <w:rPr>
          <w:w w:val="115"/>
        </w:rPr>
        <w:t>있도록</w:t>
      </w:r>
      <w:r>
        <w:rPr>
          <w:spacing w:val="-34"/>
          <w:w w:val="115"/>
        </w:rPr>
        <w:t> </w:t>
      </w:r>
      <w:r>
        <w:rPr>
          <w:w w:val="115"/>
        </w:rPr>
        <w:t>적극</w:t>
      </w:r>
      <w:r>
        <w:rPr>
          <w:spacing w:val="-33"/>
          <w:w w:val="115"/>
        </w:rPr>
        <w:t> </w:t>
      </w:r>
      <w:r>
        <w:rPr>
          <w:w w:val="115"/>
        </w:rPr>
        <w:t>지원해야</w:t>
      </w:r>
      <w:r>
        <w:rPr>
          <w:spacing w:val="-33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44" w:lineRule="auto" w:before="40"/>
        <w:ind w:left="606"/>
      </w:pPr>
      <w:r>
        <w:rPr>
          <w:w w:val="115"/>
        </w:rPr>
        <w:t>방과후활동서비스는</w:t>
      </w:r>
      <w:r>
        <w:rPr>
          <w:spacing w:val="-53"/>
          <w:w w:val="115"/>
        </w:rPr>
        <w:t> </w:t>
      </w:r>
      <w:r>
        <w:rPr>
          <w:spacing w:val="-26"/>
          <w:w w:val="115"/>
        </w:rPr>
        <w:t>발달장애인의 </w:t>
      </w:r>
      <w:r>
        <w:rPr>
          <w:w w:val="115"/>
        </w:rPr>
        <w:t>일상생활과</w:t>
      </w:r>
      <w:r>
        <w:rPr>
          <w:spacing w:val="-51"/>
          <w:w w:val="115"/>
        </w:rPr>
        <w:t> </w:t>
      </w:r>
      <w:r>
        <w:rPr>
          <w:w w:val="115"/>
        </w:rPr>
        <w:t>여가생활</w:t>
      </w:r>
      <w:r>
        <w:rPr>
          <w:spacing w:val="-52"/>
          <w:w w:val="115"/>
        </w:rPr>
        <w:t> </w:t>
      </w:r>
      <w:r>
        <w:rPr>
          <w:w w:val="115"/>
        </w:rPr>
        <w:t>향유</w:t>
      </w:r>
      <w:r>
        <w:rPr>
          <w:spacing w:val="-51"/>
          <w:w w:val="115"/>
        </w:rPr>
        <w:t> </w:t>
      </w:r>
      <w:r>
        <w:rPr>
          <w:w w:val="115"/>
        </w:rPr>
        <w:t>등</w:t>
      </w:r>
      <w:r>
        <w:rPr>
          <w:spacing w:val="-51"/>
          <w:w w:val="115"/>
        </w:rPr>
        <w:t> </w:t>
      </w:r>
      <w:r>
        <w:rPr>
          <w:w w:val="115"/>
        </w:rPr>
        <w:t>성인기</w:t>
      </w:r>
      <w:r>
        <w:rPr>
          <w:spacing w:val="-52"/>
          <w:w w:val="115"/>
        </w:rPr>
        <w:t> </w:t>
      </w:r>
      <w:r>
        <w:rPr>
          <w:w w:val="115"/>
        </w:rPr>
        <w:t>자립 생활준비를 </w:t>
      </w:r>
      <w:r>
        <w:rPr>
          <w:spacing w:val="2"/>
          <w:w w:val="115"/>
        </w:rPr>
        <w:t>지원하는데 </w:t>
      </w:r>
      <w:r>
        <w:rPr>
          <w:w w:val="115"/>
        </w:rPr>
        <w:t>적합한 내용으로 </w:t>
      </w:r>
      <w:r>
        <w:rPr>
          <w:spacing w:val="2"/>
          <w:w w:val="115"/>
        </w:rPr>
        <w:t>구성되어야 </w:t>
      </w:r>
      <w:r>
        <w:rPr>
          <w:w w:val="115"/>
        </w:rPr>
        <w:t>함</w:t>
      </w:r>
    </w:p>
    <w:p>
      <w:pPr>
        <w:spacing w:line="235" w:lineRule="auto" w:before="11"/>
        <w:ind w:left="811" w:right="956" w:hanging="214"/>
        <w:jc w:val="left"/>
        <w:rPr>
          <w:sz w:val="19"/>
        </w:rPr>
      </w:pPr>
      <w:r>
        <w:rPr>
          <w:sz w:val="19"/>
        </w:rPr>
        <w:t>※</w:t>
      </w:r>
      <w:r>
        <w:rPr>
          <w:spacing w:val="-32"/>
          <w:sz w:val="19"/>
        </w:rPr>
        <w:t> </w:t>
      </w:r>
      <w:r>
        <w:rPr>
          <w:sz w:val="19"/>
        </w:rPr>
        <w:t>발달장애인의</w:t>
      </w:r>
      <w:r>
        <w:rPr>
          <w:spacing w:val="-32"/>
          <w:sz w:val="19"/>
        </w:rPr>
        <w:t> </w:t>
      </w:r>
      <w:r>
        <w:rPr>
          <w:sz w:val="19"/>
        </w:rPr>
        <w:t>여가생활</w:t>
      </w:r>
      <w:r>
        <w:rPr>
          <w:spacing w:val="-32"/>
          <w:sz w:val="19"/>
        </w:rPr>
        <w:t> </w:t>
      </w:r>
      <w:r>
        <w:rPr>
          <w:sz w:val="19"/>
        </w:rPr>
        <w:t>향유</w:t>
      </w:r>
      <w:r>
        <w:rPr>
          <w:spacing w:val="-32"/>
          <w:sz w:val="19"/>
        </w:rPr>
        <w:t> </w:t>
      </w:r>
      <w:r>
        <w:rPr>
          <w:sz w:val="19"/>
        </w:rPr>
        <w:t>및</w:t>
      </w:r>
      <w:r>
        <w:rPr>
          <w:spacing w:val="-32"/>
          <w:sz w:val="19"/>
        </w:rPr>
        <w:t> </w:t>
      </w:r>
      <w:r>
        <w:rPr>
          <w:sz w:val="19"/>
        </w:rPr>
        <w:t>자립생활에는</w:t>
      </w:r>
      <w:r>
        <w:rPr>
          <w:spacing w:val="-32"/>
          <w:sz w:val="19"/>
        </w:rPr>
        <w:t> </w:t>
      </w:r>
      <w:r>
        <w:rPr>
          <w:sz w:val="19"/>
        </w:rPr>
        <w:t>지역사회에서</w:t>
      </w:r>
      <w:r>
        <w:rPr>
          <w:spacing w:val="-32"/>
          <w:sz w:val="19"/>
        </w:rPr>
        <w:t> </w:t>
      </w:r>
      <w:r>
        <w:rPr>
          <w:sz w:val="19"/>
        </w:rPr>
        <w:t>다양한</w:t>
      </w:r>
      <w:r>
        <w:rPr>
          <w:spacing w:val="-32"/>
          <w:sz w:val="19"/>
        </w:rPr>
        <w:t> </w:t>
      </w:r>
      <w:r>
        <w:rPr>
          <w:sz w:val="19"/>
        </w:rPr>
        <w:t>활동에</w:t>
      </w:r>
      <w:r>
        <w:rPr>
          <w:spacing w:val="-32"/>
          <w:sz w:val="19"/>
        </w:rPr>
        <w:t> </w:t>
      </w:r>
      <w:r>
        <w:rPr>
          <w:sz w:val="19"/>
        </w:rPr>
        <w:t>참여하고,</w:t>
      </w:r>
      <w:r>
        <w:rPr>
          <w:spacing w:val="-32"/>
          <w:sz w:val="19"/>
        </w:rPr>
        <w:t> </w:t>
      </w:r>
      <w:r>
        <w:rPr>
          <w:sz w:val="19"/>
        </w:rPr>
        <w:t>타인과</w:t>
      </w:r>
      <w:r>
        <w:rPr>
          <w:spacing w:val="-32"/>
          <w:sz w:val="19"/>
        </w:rPr>
        <w:t> </w:t>
      </w:r>
      <w:r>
        <w:rPr>
          <w:sz w:val="19"/>
        </w:rPr>
        <w:t>빈번히 접촉하여</w:t>
      </w:r>
      <w:r>
        <w:rPr>
          <w:spacing w:val="-16"/>
          <w:sz w:val="19"/>
        </w:rPr>
        <w:t> </w:t>
      </w:r>
      <w:r>
        <w:rPr>
          <w:sz w:val="19"/>
        </w:rPr>
        <w:t>비장애인의</w:t>
      </w:r>
      <w:r>
        <w:rPr>
          <w:spacing w:val="-15"/>
          <w:sz w:val="19"/>
        </w:rPr>
        <w:t> </w:t>
      </w:r>
      <w:r>
        <w:rPr>
          <w:sz w:val="19"/>
        </w:rPr>
        <w:t>일상과</w:t>
      </w:r>
      <w:r>
        <w:rPr>
          <w:spacing w:val="-16"/>
          <w:sz w:val="19"/>
        </w:rPr>
        <w:t> </w:t>
      </w:r>
      <w:r>
        <w:rPr>
          <w:sz w:val="19"/>
        </w:rPr>
        <w:t>유사하고</w:t>
      </w:r>
      <w:r>
        <w:rPr>
          <w:spacing w:val="-15"/>
          <w:sz w:val="19"/>
        </w:rPr>
        <w:t> </w:t>
      </w:r>
      <w:r>
        <w:rPr>
          <w:sz w:val="19"/>
        </w:rPr>
        <w:t>동등한</w:t>
      </w:r>
      <w:r>
        <w:rPr>
          <w:spacing w:val="-16"/>
          <w:sz w:val="19"/>
        </w:rPr>
        <w:t> </w:t>
      </w:r>
      <w:r>
        <w:rPr>
          <w:sz w:val="19"/>
        </w:rPr>
        <w:t>삶을</w:t>
      </w:r>
      <w:r>
        <w:rPr>
          <w:spacing w:val="-15"/>
          <w:sz w:val="19"/>
        </w:rPr>
        <w:t> </w:t>
      </w:r>
      <w:r>
        <w:rPr>
          <w:sz w:val="19"/>
        </w:rPr>
        <w:t>영위하는</w:t>
      </w:r>
      <w:r>
        <w:rPr>
          <w:spacing w:val="-16"/>
          <w:sz w:val="19"/>
        </w:rPr>
        <w:t> </w:t>
      </w:r>
      <w:r>
        <w:rPr>
          <w:sz w:val="19"/>
        </w:rPr>
        <w:t>것이</w:t>
      </w:r>
      <w:r>
        <w:rPr>
          <w:spacing w:val="-15"/>
          <w:sz w:val="19"/>
        </w:rPr>
        <w:t> </w:t>
      </w:r>
      <w:r>
        <w:rPr>
          <w:sz w:val="19"/>
        </w:rPr>
        <w:t>필요</w:t>
      </w:r>
    </w:p>
    <w:p>
      <w:pPr>
        <w:pStyle w:val="BodyText"/>
        <w:spacing w:before="4"/>
        <w:rPr>
          <w:sz w:val="10"/>
        </w:rPr>
      </w:pPr>
    </w:p>
    <w:p>
      <w:pPr>
        <w:pStyle w:val="BodyText"/>
        <w:spacing w:line="244" w:lineRule="auto" w:before="39"/>
        <w:ind w:left="606"/>
      </w:pPr>
      <w:r>
        <w:rPr>
          <w:spacing w:val="-26"/>
          <w:w w:val="115"/>
        </w:rPr>
        <w:t>발달장애인의 </w:t>
      </w:r>
      <w:r>
        <w:rPr>
          <w:spacing w:val="-6"/>
          <w:w w:val="115"/>
        </w:rPr>
        <w:t>생애주기에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욕구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가족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지원이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필요한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경우,</w:t>
      </w:r>
      <w:r>
        <w:rPr>
          <w:spacing w:val="-63"/>
          <w:w w:val="115"/>
        </w:rPr>
        <w:t> </w:t>
      </w:r>
      <w:r>
        <w:rPr>
          <w:spacing w:val="-7"/>
          <w:w w:val="115"/>
        </w:rPr>
        <w:t>지역발달장애 </w:t>
      </w:r>
      <w:r>
        <w:rPr>
          <w:spacing w:val="-4"/>
          <w:w w:val="115"/>
        </w:rPr>
        <w:t>인지원센터 </w:t>
      </w:r>
      <w:r>
        <w:rPr>
          <w:spacing w:val="-5"/>
          <w:w w:val="115"/>
        </w:rPr>
        <w:t>개인별지원계획과 </w:t>
      </w:r>
      <w:r>
        <w:rPr>
          <w:spacing w:val="-4"/>
          <w:w w:val="115"/>
        </w:rPr>
        <w:t>연계하여야</w:t>
      </w:r>
      <w:r>
        <w:rPr>
          <w:spacing w:val="-109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line="242" w:lineRule="auto" w:before="137"/>
        <w:ind w:left="606" w:right="901"/>
      </w:pPr>
      <w:r>
        <w:rPr>
          <w:w w:val="115"/>
        </w:rPr>
        <w:t>방과후활동</w:t>
      </w:r>
      <w:r>
        <w:rPr>
          <w:spacing w:val="-59"/>
          <w:w w:val="115"/>
        </w:rPr>
        <w:t> </w:t>
      </w:r>
      <w:r>
        <w:rPr>
          <w:w w:val="115"/>
        </w:rPr>
        <w:t>제공기관은</w:t>
      </w:r>
      <w:r>
        <w:rPr>
          <w:spacing w:val="-58"/>
          <w:w w:val="115"/>
        </w:rPr>
        <w:t> </w:t>
      </w:r>
      <w:r>
        <w:rPr>
          <w:spacing w:val="-25"/>
          <w:w w:val="115"/>
        </w:rPr>
        <w:t>발달장애인의 </w:t>
      </w:r>
      <w:r>
        <w:rPr>
          <w:w w:val="115"/>
        </w:rPr>
        <w:t>서비스</w:t>
      </w:r>
      <w:r>
        <w:rPr>
          <w:spacing w:val="-57"/>
          <w:w w:val="115"/>
        </w:rPr>
        <w:t> </w:t>
      </w:r>
      <w:r>
        <w:rPr>
          <w:w w:val="115"/>
        </w:rPr>
        <w:t>이용을</w:t>
      </w:r>
      <w:r>
        <w:rPr>
          <w:spacing w:val="-58"/>
          <w:w w:val="115"/>
        </w:rPr>
        <w:t> </w:t>
      </w:r>
      <w:r>
        <w:rPr>
          <w:w w:val="115"/>
        </w:rPr>
        <w:t>거부해서는</w:t>
      </w:r>
      <w:r>
        <w:rPr>
          <w:spacing w:val="-58"/>
          <w:w w:val="115"/>
        </w:rPr>
        <w:t> </w:t>
      </w:r>
      <w:r>
        <w:rPr>
          <w:w w:val="115"/>
        </w:rPr>
        <w:t>안되며,</w:t>
      </w:r>
      <w:r>
        <w:rPr>
          <w:spacing w:val="-61"/>
          <w:w w:val="115"/>
        </w:rPr>
        <w:t> </w:t>
      </w:r>
      <w:r>
        <w:rPr>
          <w:spacing w:val="-30"/>
          <w:w w:val="115"/>
        </w:rPr>
        <w:t>발달 </w:t>
      </w:r>
      <w:r>
        <w:rPr>
          <w:spacing w:val="-22"/>
          <w:w w:val="115"/>
        </w:rPr>
        <w:t>장애인의 </w:t>
      </w:r>
      <w:r>
        <w:rPr>
          <w:spacing w:val="-4"/>
          <w:w w:val="115"/>
        </w:rPr>
        <w:t>원활한 서비스 이용을 </w:t>
      </w:r>
      <w:r>
        <w:rPr>
          <w:spacing w:val="-3"/>
          <w:w w:val="115"/>
        </w:rPr>
        <w:t>위해 </w:t>
      </w:r>
      <w:r>
        <w:rPr>
          <w:spacing w:val="-4"/>
          <w:w w:val="115"/>
        </w:rPr>
        <w:t>노력해야 </w:t>
      </w:r>
      <w:r>
        <w:rPr>
          <w:w w:val="115"/>
        </w:rPr>
        <w:t>함</w:t>
      </w:r>
    </w:p>
    <w:p>
      <w:pPr>
        <w:pStyle w:val="BodyText"/>
        <w:spacing w:before="3"/>
        <w:rPr>
          <w:sz w:val="20"/>
        </w:rPr>
      </w:pPr>
    </w:p>
    <w:p>
      <w:pPr>
        <w:pStyle w:val="Heading9"/>
      </w:pPr>
      <w:r>
        <w:rPr>
          <w:w w:val="105"/>
        </w:rPr>
        <w:t>나. 급여 제공</w:t>
      </w:r>
      <w:r>
        <w:rPr>
          <w:spacing w:val="-59"/>
          <w:w w:val="105"/>
        </w:rPr>
        <w:t> </w:t>
      </w:r>
      <w:r>
        <w:rPr>
          <w:w w:val="105"/>
        </w:rPr>
        <w:t>방식</w:t>
      </w:r>
    </w:p>
    <w:p>
      <w:pPr>
        <w:numPr>
          <w:ilvl w:val="0"/>
          <w:numId w:val="427"/>
        </w:numPr>
        <w:tabs>
          <w:tab w:pos="547" w:val="left" w:leader="none"/>
        </w:tabs>
        <w:spacing w:before="208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이용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인원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35" w:lineRule="auto" w:before="45"/>
        <w:ind w:left="605" w:right="968" w:firstLine="1"/>
        <w:jc w:val="both"/>
      </w:pPr>
      <w:r>
        <w:rPr>
          <w:spacing w:val="-5"/>
          <w:w w:val="115"/>
        </w:rPr>
        <w:t>방과후활동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제공인력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1인은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2~4인으로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구성된</w:t>
      </w:r>
      <w:r>
        <w:rPr>
          <w:spacing w:val="-73"/>
          <w:w w:val="115"/>
        </w:rPr>
        <w:t> </w:t>
      </w:r>
      <w:r>
        <w:rPr>
          <w:spacing w:val="-3"/>
          <w:w w:val="115"/>
        </w:rPr>
        <w:t>1개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그룹을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담당하는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담임제를 </w:t>
      </w:r>
      <w:r>
        <w:rPr>
          <w:w w:val="115"/>
        </w:rPr>
        <w:t>원칙으로</w:t>
      </w:r>
      <w:r>
        <w:rPr>
          <w:spacing w:val="-51"/>
          <w:w w:val="115"/>
        </w:rPr>
        <w:t> </w:t>
      </w:r>
      <w:r>
        <w:rPr>
          <w:w w:val="115"/>
        </w:rPr>
        <w:t>하며,</w:t>
      </w:r>
      <w:r>
        <w:rPr>
          <w:spacing w:val="-52"/>
          <w:w w:val="115"/>
        </w:rPr>
        <w:t> </w:t>
      </w:r>
      <w:r>
        <w:rPr>
          <w:w w:val="115"/>
        </w:rPr>
        <w:t>그룹</w:t>
      </w:r>
      <w:r>
        <w:rPr>
          <w:spacing w:val="-50"/>
          <w:w w:val="115"/>
        </w:rPr>
        <w:t> </w:t>
      </w:r>
      <w:r>
        <w:rPr>
          <w:w w:val="115"/>
        </w:rPr>
        <w:t>구성원에게</w:t>
      </w:r>
      <w:r>
        <w:rPr>
          <w:spacing w:val="-50"/>
          <w:w w:val="115"/>
        </w:rPr>
        <w:t> </w:t>
      </w:r>
      <w:r>
        <w:rPr>
          <w:w w:val="115"/>
        </w:rPr>
        <w:t>직접적인</w:t>
      </w:r>
      <w:r>
        <w:rPr>
          <w:spacing w:val="-51"/>
          <w:w w:val="115"/>
        </w:rPr>
        <w:t> </w:t>
      </w:r>
      <w:r>
        <w:rPr>
          <w:w w:val="115"/>
        </w:rPr>
        <w:t>서비스</w:t>
      </w:r>
      <w:r>
        <w:rPr>
          <w:spacing w:val="-50"/>
          <w:w w:val="115"/>
        </w:rPr>
        <w:t> </w:t>
      </w:r>
      <w:r>
        <w:rPr>
          <w:w w:val="115"/>
        </w:rPr>
        <w:t>제공</w:t>
      </w:r>
      <w:r>
        <w:rPr>
          <w:spacing w:val="-50"/>
          <w:w w:val="115"/>
        </w:rPr>
        <w:t> </w:t>
      </w:r>
      <w:r>
        <w:rPr>
          <w:w w:val="115"/>
        </w:rPr>
        <w:t>및</w:t>
      </w:r>
      <w:r>
        <w:rPr>
          <w:spacing w:val="-50"/>
          <w:w w:val="115"/>
        </w:rPr>
        <w:t> </w:t>
      </w:r>
      <w:r>
        <w:rPr>
          <w:w w:val="115"/>
        </w:rPr>
        <w:t>협력기관을</w:t>
      </w:r>
      <w:r>
        <w:rPr>
          <w:spacing w:val="-51"/>
          <w:w w:val="115"/>
        </w:rPr>
        <w:t> </w:t>
      </w:r>
      <w:r>
        <w:rPr>
          <w:w w:val="115"/>
        </w:rPr>
        <w:t>통한 </w:t>
      </w:r>
      <w:r>
        <w:rPr>
          <w:spacing w:val="-4"/>
          <w:w w:val="115"/>
        </w:rPr>
        <w:t>프로그램 이용을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지원</w:t>
      </w:r>
    </w:p>
    <w:p>
      <w:pPr>
        <w:pStyle w:val="ListParagraph"/>
        <w:numPr>
          <w:ilvl w:val="1"/>
          <w:numId w:val="427"/>
        </w:numPr>
        <w:tabs>
          <w:tab w:pos="785" w:val="left" w:leader="none"/>
        </w:tabs>
        <w:spacing w:line="235" w:lineRule="auto" w:before="60" w:after="0"/>
        <w:ind w:left="786" w:right="968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w w:val="115"/>
          <w:sz w:val="23"/>
        </w:rPr>
        <w:t>단,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방과후활동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제공인력은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중복되지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않는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시간에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한하여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최대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2개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그룹을 </w:t>
      </w:r>
      <w:r>
        <w:rPr>
          <w:spacing w:val="-4"/>
          <w:w w:val="115"/>
          <w:sz w:val="23"/>
        </w:rPr>
        <w:t>담당할 </w:t>
      </w:r>
      <w:r>
        <w:rPr>
          <w:w w:val="115"/>
          <w:sz w:val="23"/>
        </w:rPr>
        <w:t>수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있다.</w:t>
      </w:r>
    </w:p>
    <w:p>
      <w:pPr>
        <w:pStyle w:val="ListParagraph"/>
        <w:numPr>
          <w:ilvl w:val="1"/>
          <w:numId w:val="427"/>
        </w:numPr>
        <w:tabs>
          <w:tab w:pos="781" w:val="left" w:leader="none"/>
        </w:tabs>
        <w:spacing w:line="235" w:lineRule="auto" w:before="60" w:after="0"/>
        <w:ind w:left="786" w:right="975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프로그램</w:t>
      </w:r>
      <w:r>
        <w:rPr>
          <w:spacing w:val="-4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44"/>
          <w:w w:val="115"/>
          <w:sz w:val="23"/>
        </w:rPr>
        <w:t> </w:t>
      </w:r>
      <w:r>
        <w:rPr>
          <w:spacing w:val="-3"/>
          <w:w w:val="115"/>
          <w:sz w:val="23"/>
        </w:rPr>
        <w:t>특성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고려해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동일한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그룹유형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44"/>
          <w:w w:val="115"/>
          <w:sz w:val="23"/>
        </w:rPr>
        <w:t> </w:t>
      </w:r>
      <w:r>
        <w:rPr>
          <w:spacing w:val="-5"/>
          <w:w w:val="115"/>
          <w:sz w:val="23"/>
        </w:rPr>
        <w:t>구성원 </w:t>
      </w:r>
      <w:r>
        <w:rPr>
          <w:spacing w:val="-3"/>
          <w:w w:val="115"/>
          <w:sz w:val="23"/>
        </w:rPr>
        <w:t>변경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199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585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569;width:164;height:154" type="#_x0000_t75" stroked="false">
              <v:imagedata r:id="rId63" o:title=""/>
            </v:shape>
            <v:shape style="position:absolute;left:1788;top:4812;width:164;height:154" type="#_x0000_t75" stroked="false">
              <v:imagedata r:id="rId63" o:title=""/>
            </v:shape>
            <v:shape style="position:absolute;left:1788;top:5711;width:164;height:154" type="#_x0000_t75" stroked="false">
              <v:imagedata r:id="rId63" o:title=""/>
            </v:shape>
            <v:shape style="position:absolute;left:1788;top:6611;width:164;height:154" type="#_x0000_t75" stroked="false">
              <v:imagedata r:id="rId63" o:title=""/>
            </v:shape>
            <v:shape style="position:absolute;left:1788;top:7131;width:164;height:154" type="#_x0000_t75" stroked="false">
              <v:imagedata r:id="rId63" o:title=""/>
            </v:shape>
            <v:shape style="position:absolute;left:1788;top:8590;width:164;height:154" type="#_x0000_t75" stroked="false">
              <v:imagedata r:id="rId63" o:title=""/>
            </v:shape>
            <v:shape style="position:absolute;left:1588;top:9378;width:5219;height:341" type="#_x0000_t75" stroked="false">
              <v:imagedata r:id="rId219" o:title=""/>
            </v:shape>
            <v:shape style="position:absolute;left:1588;top:9378;width:7935;height:1817" type="#_x0000_t75" stroked="false">
              <v:imagedata r:id="rId220" o:title=""/>
            </v:shape>
            <v:shape style="position:absolute;left:1788;top:11537;width:164;height:154" type="#_x0000_t75" stroked="false">
              <v:imagedata r:id="rId63" o:title=""/>
            </v:shape>
            <v:shape style="position:absolute;left:1788;top:1241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42" w:lineRule="auto" w:before="40"/>
        <w:ind w:left="605" w:right="965" w:firstLine="1"/>
      </w:pPr>
      <w:r>
        <w:rPr>
          <w:spacing w:val="-10"/>
          <w:w w:val="115"/>
        </w:rPr>
        <w:t>방과후활동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방과후활동을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지원받는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사람이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해당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기관을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통한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서비스 </w:t>
      </w:r>
      <w:r>
        <w:rPr>
          <w:spacing w:val="-4"/>
          <w:w w:val="115"/>
        </w:rPr>
        <w:t>이용을 </w:t>
      </w:r>
      <w:r>
        <w:rPr>
          <w:spacing w:val="-3"/>
          <w:w w:val="115"/>
        </w:rPr>
        <w:t>원할 </w:t>
      </w:r>
      <w:r>
        <w:rPr>
          <w:w w:val="115"/>
        </w:rPr>
        <w:t>시 </w:t>
      </w:r>
      <w:r>
        <w:rPr>
          <w:spacing w:val="-4"/>
          <w:w w:val="115"/>
        </w:rPr>
        <w:t>정당한 </w:t>
      </w:r>
      <w:r>
        <w:rPr>
          <w:spacing w:val="-3"/>
          <w:w w:val="115"/>
        </w:rPr>
        <w:t>사유 없이 </w:t>
      </w:r>
      <w:r>
        <w:rPr>
          <w:spacing w:val="-4"/>
          <w:w w:val="115"/>
        </w:rPr>
        <w:t>서비스 제공을 거부할 </w:t>
      </w:r>
      <w:r>
        <w:rPr>
          <w:w w:val="115"/>
        </w:rPr>
        <w:t>수 </w:t>
      </w:r>
      <w:r>
        <w:rPr>
          <w:spacing w:val="-5"/>
          <w:w w:val="115"/>
        </w:rPr>
        <w:t>없음</w:t>
      </w:r>
    </w:p>
    <w:p>
      <w:pPr>
        <w:numPr>
          <w:ilvl w:val="0"/>
          <w:numId w:val="427"/>
        </w:numPr>
        <w:tabs>
          <w:tab w:pos="547" w:val="left" w:leader="none"/>
        </w:tabs>
        <w:spacing w:before="20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급여제공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시간</w:t>
      </w:r>
    </w:p>
    <w:p>
      <w:pPr>
        <w:pStyle w:val="BodyText"/>
        <w:spacing w:line="235" w:lineRule="auto" w:before="142"/>
        <w:ind w:left="606" w:right="968"/>
        <w:jc w:val="both"/>
      </w:pPr>
      <w:r>
        <w:rPr>
          <w:spacing w:val="2"/>
          <w:w w:val="115"/>
        </w:rPr>
        <w:t>방과후활동은</w:t>
      </w:r>
      <w:r>
        <w:rPr>
          <w:spacing w:val="-49"/>
          <w:w w:val="115"/>
        </w:rPr>
        <w:t> </w:t>
      </w:r>
      <w:r>
        <w:rPr>
          <w:w w:val="115"/>
        </w:rPr>
        <w:t>이용자의</w:t>
      </w:r>
      <w:r>
        <w:rPr>
          <w:spacing w:val="-48"/>
          <w:w w:val="115"/>
        </w:rPr>
        <w:t> </w:t>
      </w:r>
      <w:r>
        <w:rPr>
          <w:spacing w:val="2"/>
          <w:w w:val="115"/>
        </w:rPr>
        <w:t>방과후활동</w:t>
      </w:r>
      <w:r>
        <w:rPr>
          <w:spacing w:val="-48"/>
          <w:w w:val="115"/>
        </w:rPr>
        <w:t> </w:t>
      </w:r>
      <w:r>
        <w:rPr>
          <w:w w:val="115"/>
        </w:rPr>
        <w:t>바우처</w:t>
      </w:r>
      <w:r>
        <w:rPr>
          <w:spacing w:val="-47"/>
          <w:w w:val="115"/>
        </w:rPr>
        <w:t> </w:t>
      </w:r>
      <w:r>
        <w:rPr>
          <w:w w:val="115"/>
        </w:rPr>
        <w:t>급여량</w:t>
      </w:r>
      <w:r>
        <w:rPr>
          <w:spacing w:val="-49"/>
          <w:w w:val="115"/>
        </w:rPr>
        <w:t> </w:t>
      </w:r>
      <w:r>
        <w:rPr>
          <w:w w:val="115"/>
        </w:rPr>
        <w:t>한도</w:t>
      </w:r>
      <w:r>
        <w:rPr>
          <w:spacing w:val="-48"/>
          <w:w w:val="115"/>
        </w:rPr>
        <w:t> </w:t>
      </w:r>
      <w:r>
        <w:rPr>
          <w:w w:val="115"/>
        </w:rPr>
        <w:t>내에서</w:t>
      </w:r>
      <w:r>
        <w:rPr>
          <w:spacing w:val="-48"/>
          <w:w w:val="115"/>
        </w:rPr>
        <w:t> </w:t>
      </w:r>
      <w:r>
        <w:rPr>
          <w:spacing w:val="2"/>
          <w:w w:val="115"/>
        </w:rPr>
        <w:t>월요일부터 </w:t>
      </w:r>
      <w:r>
        <w:rPr>
          <w:spacing w:val="-6"/>
          <w:w w:val="115"/>
        </w:rPr>
        <w:t>토요일까지(9시~21시,</w:t>
      </w:r>
      <w:r>
        <w:rPr>
          <w:spacing w:val="-76"/>
          <w:w w:val="115"/>
        </w:rPr>
        <w:t> </w:t>
      </w:r>
      <w:r>
        <w:rPr>
          <w:spacing w:val="-3"/>
          <w:w w:val="115"/>
        </w:rPr>
        <w:t>일일</w:t>
      </w:r>
      <w:r>
        <w:rPr>
          <w:spacing w:val="-76"/>
          <w:w w:val="115"/>
        </w:rPr>
        <w:t> </w:t>
      </w:r>
      <w:r>
        <w:rPr>
          <w:spacing w:val="-3"/>
          <w:w w:val="115"/>
        </w:rPr>
        <w:t>최대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9시간)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이용자와</w:t>
      </w:r>
      <w:r>
        <w:rPr>
          <w:spacing w:val="-78"/>
          <w:w w:val="115"/>
        </w:rPr>
        <w:t> </w:t>
      </w:r>
      <w:r>
        <w:rPr>
          <w:spacing w:val="-4"/>
          <w:w w:val="115"/>
        </w:rPr>
        <w:t>협의를</w:t>
      </w:r>
      <w:r>
        <w:rPr>
          <w:spacing w:val="-77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적정하게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제공 </w:t>
      </w:r>
      <w:r>
        <w:rPr>
          <w:spacing w:val="-4"/>
          <w:w w:val="115"/>
        </w:rPr>
        <w:t>하여야</w:t>
      </w:r>
      <w:r>
        <w:rPr>
          <w:spacing w:val="-40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line="242" w:lineRule="auto" w:before="137"/>
        <w:ind w:left="606" w:right="901"/>
      </w:pPr>
      <w:r>
        <w:rPr>
          <w:w w:val="115"/>
        </w:rPr>
        <w:t>이용자</w:t>
      </w:r>
      <w:r>
        <w:rPr>
          <w:spacing w:val="-51"/>
          <w:w w:val="115"/>
        </w:rPr>
        <w:t> </w:t>
      </w:r>
      <w:r>
        <w:rPr>
          <w:w w:val="115"/>
        </w:rPr>
        <w:t>월</w:t>
      </w:r>
      <w:r>
        <w:rPr>
          <w:spacing w:val="-51"/>
          <w:w w:val="115"/>
        </w:rPr>
        <w:t> </w:t>
      </w:r>
      <w:r>
        <w:rPr>
          <w:w w:val="115"/>
        </w:rPr>
        <w:t>바우처</w:t>
      </w:r>
      <w:r>
        <w:rPr>
          <w:spacing w:val="-51"/>
          <w:w w:val="115"/>
        </w:rPr>
        <w:t> </w:t>
      </w:r>
      <w:r>
        <w:rPr>
          <w:w w:val="115"/>
        </w:rPr>
        <w:t>급여시간의</w:t>
      </w:r>
      <w:r>
        <w:rPr>
          <w:spacing w:val="-51"/>
          <w:w w:val="115"/>
        </w:rPr>
        <w:t> </w:t>
      </w:r>
      <w:r>
        <w:rPr>
          <w:w w:val="115"/>
        </w:rPr>
        <w:t>범위에서</w:t>
      </w:r>
      <w:r>
        <w:rPr>
          <w:spacing w:val="-51"/>
          <w:w w:val="115"/>
        </w:rPr>
        <w:t> </w:t>
      </w:r>
      <w:r>
        <w:rPr>
          <w:w w:val="115"/>
        </w:rPr>
        <w:t>이용시간</w:t>
      </w:r>
      <w:r>
        <w:rPr>
          <w:spacing w:val="-51"/>
          <w:w w:val="115"/>
        </w:rPr>
        <w:t> </w:t>
      </w:r>
      <w:r>
        <w:rPr>
          <w:w w:val="115"/>
        </w:rPr>
        <w:t>및</w:t>
      </w:r>
      <w:r>
        <w:rPr>
          <w:spacing w:val="-51"/>
          <w:w w:val="115"/>
        </w:rPr>
        <w:t> </w:t>
      </w:r>
      <w:r>
        <w:rPr>
          <w:w w:val="115"/>
        </w:rPr>
        <w:t>이용요일</w:t>
      </w:r>
      <w:r>
        <w:rPr>
          <w:spacing w:val="-51"/>
          <w:w w:val="115"/>
        </w:rPr>
        <w:t> </w:t>
      </w:r>
      <w:r>
        <w:rPr>
          <w:w w:val="115"/>
        </w:rPr>
        <w:t>등</w:t>
      </w:r>
      <w:r>
        <w:rPr>
          <w:spacing w:val="-51"/>
          <w:w w:val="115"/>
        </w:rPr>
        <w:t> </w:t>
      </w:r>
      <w:r>
        <w:rPr>
          <w:w w:val="115"/>
        </w:rPr>
        <w:t>월간 </w:t>
      </w:r>
      <w:r>
        <w:rPr>
          <w:spacing w:val="-7"/>
          <w:w w:val="115"/>
        </w:rPr>
        <w:t>이용 </w:t>
      </w:r>
      <w:r>
        <w:rPr>
          <w:w w:val="115"/>
        </w:rPr>
        <w:t>형태를 자유롭게 구성하여 제공할 수 있음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line="242" w:lineRule="auto" w:before="40"/>
        <w:ind w:left="606" w:right="973"/>
      </w:pPr>
      <w:r>
        <w:rPr>
          <w:spacing w:val="-4"/>
          <w:w w:val="115"/>
        </w:rPr>
        <w:t>제공기관의</w:t>
      </w:r>
      <w:r>
        <w:rPr>
          <w:spacing w:val="-51"/>
          <w:w w:val="115"/>
        </w:rPr>
        <w:t> </w:t>
      </w:r>
      <w:r>
        <w:rPr>
          <w:spacing w:val="-4"/>
          <w:w w:val="115"/>
        </w:rPr>
        <w:t>사정에</w:t>
      </w:r>
      <w:r>
        <w:rPr>
          <w:spacing w:val="-51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토요일은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오전반,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오후반</w:t>
      </w:r>
      <w:r>
        <w:rPr>
          <w:spacing w:val="-51"/>
          <w:w w:val="115"/>
        </w:rPr>
        <w:t> </w:t>
      </w:r>
      <w:r>
        <w:rPr>
          <w:w w:val="115"/>
        </w:rPr>
        <w:t>등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선택적으로</w:t>
      </w:r>
      <w:r>
        <w:rPr>
          <w:spacing w:val="-51"/>
          <w:w w:val="115"/>
        </w:rPr>
        <w:t> </w:t>
      </w:r>
      <w:r>
        <w:rPr>
          <w:spacing w:val="-5"/>
          <w:w w:val="115"/>
        </w:rPr>
        <w:t>프로그램을 운영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before="39"/>
        <w:ind w:left="606"/>
      </w:pPr>
      <w:r>
        <w:rPr>
          <w:w w:val="115"/>
        </w:rPr>
        <w:t>방과후활동 중 점심시간이 있는 경우 제공시간에 포함하여 계산함</w:t>
      </w:r>
    </w:p>
    <w:p>
      <w:pPr>
        <w:pStyle w:val="BodyText"/>
        <w:spacing w:before="8"/>
        <w:rPr>
          <w:sz w:val="6"/>
        </w:rPr>
      </w:pPr>
    </w:p>
    <w:p>
      <w:pPr>
        <w:pStyle w:val="BodyText"/>
        <w:spacing w:line="235" w:lineRule="auto" w:before="45"/>
        <w:ind w:left="605" w:firstLine="1"/>
      </w:pPr>
      <w:r>
        <w:rPr>
          <w:w w:val="115"/>
        </w:rPr>
        <w:t>방과후활동</w:t>
      </w:r>
      <w:r>
        <w:rPr>
          <w:spacing w:val="-49"/>
          <w:w w:val="115"/>
        </w:rPr>
        <w:t> </w:t>
      </w:r>
      <w:r>
        <w:rPr>
          <w:w w:val="115"/>
        </w:rPr>
        <w:t>급여는</w:t>
      </w:r>
      <w:r>
        <w:rPr>
          <w:spacing w:val="-48"/>
          <w:w w:val="115"/>
        </w:rPr>
        <w:t> </w:t>
      </w:r>
      <w:r>
        <w:rPr>
          <w:w w:val="115"/>
        </w:rPr>
        <w:t>일요일</w:t>
      </w:r>
      <w:r>
        <w:rPr>
          <w:spacing w:val="-49"/>
          <w:w w:val="115"/>
        </w:rPr>
        <w:t> </w:t>
      </w:r>
      <w:r>
        <w:rPr>
          <w:w w:val="115"/>
        </w:rPr>
        <w:t>및</w:t>
      </w:r>
      <w:r>
        <w:rPr>
          <w:spacing w:val="-47"/>
          <w:w w:val="115"/>
        </w:rPr>
        <w:t> </w:t>
      </w:r>
      <w:r>
        <w:rPr>
          <w:spacing w:val="2"/>
          <w:w w:val="115"/>
        </w:rPr>
        <w:t>법정공휴일에는</w:t>
      </w:r>
      <w:r>
        <w:rPr>
          <w:spacing w:val="-48"/>
          <w:w w:val="115"/>
        </w:rPr>
        <w:t> </w:t>
      </w:r>
      <w:r>
        <w:rPr>
          <w:w w:val="115"/>
        </w:rPr>
        <w:t>지원되지</w:t>
      </w:r>
      <w:r>
        <w:rPr>
          <w:spacing w:val="-49"/>
          <w:w w:val="115"/>
        </w:rPr>
        <w:t> </w:t>
      </w:r>
      <w:r>
        <w:rPr>
          <w:spacing w:val="2"/>
          <w:w w:val="115"/>
        </w:rPr>
        <w:t>않음(대체공휴일은 </w:t>
      </w:r>
      <w:r>
        <w:rPr>
          <w:spacing w:val="-4"/>
          <w:w w:val="115"/>
        </w:rPr>
        <w:t>서비스제공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가능)</w:t>
      </w:r>
    </w:p>
    <w:p>
      <w:pPr>
        <w:numPr>
          <w:ilvl w:val="0"/>
          <w:numId w:val="427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차량 운행에 관한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사항</w:t>
      </w:r>
    </w:p>
    <w:p>
      <w:pPr>
        <w:pStyle w:val="BodyText"/>
        <w:spacing w:line="235" w:lineRule="auto" w:before="140"/>
        <w:ind w:left="605" w:right="972" w:firstLine="1"/>
      </w:pPr>
      <w:r>
        <w:rPr>
          <w:spacing w:val="-5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방과후활동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프로그램을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위해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차량을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운행하는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다음의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사항을 </w:t>
      </w:r>
      <w:r>
        <w:rPr>
          <w:spacing w:val="-4"/>
          <w:w w:val="115"/>
        </w:rPr>
        <w:t>준수하여야 </w:t>
      </w:r>
      <w:r>
        <w:rPr>
          <w:w w:val="115"/>
        </w:rPr>
        <w:t>함</w:t>
      </w:r>
    </w:p>
    <w:p>
      <w:pPr>
        <w:pStyle w:val="BodyText"/>
        <w:spacing w:before="15"/>
        <w:rPr>
          <w:sz w:val="7"/>
        </w:rPr>
      </w:pPr>
    </w:p>
    <w:p>
      <w:pPr>
        <w:spacing w:before="47"/>
        <w:ind w:left="363" w:right="1264" w:firstLine="0"/>
        <w:jc w:val="center"/>
        <w:rPr>
          <w:sz w:val="20"/>
        </w:rPr>
      </w:pPr>
      <w:r>
        <w:rPr>
          <w:color w:val="FFFFFF"/>
          <w:w w:val="105"/>
          <w:sz w:val="20"/>
        </w:rPr>
        <w:t>차량운행시 준수사항</w:t>
      </w:r>
    </w:p>
    <w:p>
      <w:pPr>
        <w:pStyle w:val="ListParagraph"/>
        <w:numPr>
          <w:ilvl w:val="1"/>
          <w:numId w:val="427"/>
        </w:numPr>
        <w:tabs>
          <w:tab w:pos="621" w:val="left" w:leader="none"/>
        </w:tabs>
        <w:spacing w:line="192" w:lineRule="auto" w:before="130" w:after="0"/>
        <w:ind w:left="620" w:right="2482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차량을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이용하는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경우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반드시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명의의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차량(보험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가입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필수)을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사용 차량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기사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외에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동승자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1인이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탑승하여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보호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안전에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유의할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것</w:t>
      </w:r>
    </w:p>
    <w:p>
      <w:pPr>
        <w:pStyle w:val="ListParagraph"/>
        <w:numPr>
          <w:ilvl w:val="1"/>
          <w:numId w:val="427"/>
        </w:numPr>
        <w:tabs>
          <w:tab w:pos="621" w:val="left" w:leader="none"/>
        </w:tabs>
        <w:spacing w:line="307" w:lineRule="exact" w:before="0" w:after="0"/>
        <w:ind w:left="620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제공기관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차량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운행에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대해서는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유류비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운영비에서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집행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가능</w:t>
      </w:r>
    </w:p>
    <w:p>
      <w:pPr>
        <w:pStyle w:val="ListParagraph"/>
        <w:numPr>
          <w:ilvl w:val="1"/>
          <w:numId w:val="427"/>
        </w:numPr>
        <w:tabs>
          <w:tab w:pos="621" w:val="left" w:leader="none"/>
        </w:tabs>
        <w:spacing w:line="326" w:lineRule="exact" w:before="0" w:after="0"/>
        <w:ind w:left="620" w:right="0" w:hanging="137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안전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사고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발생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책임소재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문제로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방과후활동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제공인력의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개인차량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이용은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불가</w:t>
      </w:r>
    </w:p>
    <w:p>
      <w:pPr>
        <w:pStyle w:val="BodyText"/>
        <w:spacing w:before="7"/>
      </w:pPr>
    </w:p>
    <w:p>
      <w:pPr>
        <w:pStyle w:val="BodyText"/>
        <w:spacing w:line="235" w:lineRule="auto" w:before="44"/>
        <w:ind w:left="605" w:right="959" w:firstLine="1"/>
      </w:pPr>
      <w:r>
        <w:rPr>
          <w:spacing w:val="-10"/>
          <w:w w:val="115"/>
        </w:rPr>
        <w:t>방과후활동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이용</w:t>
      </w:r>
      <w:r>
        <w:rPr>
          <w:spacing w:val="-77"/>
          <w:w w:val="115"/>
        </w:rPr>
        <w:t> </w:t>
      </w:r>
      <w:r>
        <w:rPr>
          <w:w w:val="115"/>
        </w:rPr>
        <w:t>중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제공을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위해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제공기관과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지역사회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인프라(영화관,</w:t>
      </w:r>
      <w:r>
        <w:rPr>
          <w:spacing w:val="-71"/>
          <w:w w:val="115"/>
        </w:rPr>
        <w:t> </w:t>
      </w:r>
      <w:r>
        <w:rPr>
          <w:w w:val="115"/>
        </w:rPr>
        <w:t>미 </w:t>
      </w:r>
      <w:r>
        <w:rPr>
          <w:spacing w:val="-7"/>
          <w:w w:val="115"/>
        </w:rPr>
        <w:t>술관, 체육관 </w:t>
      </w:r>
      <w:r>
        <w:rPr>
          <w:spacing w:val="-5"/>
          <w:w w:val="115"/>
        </w:rPr>
        <w:t>등) </w:t>
      </w:r>
      <w:r>
        <w:rPr>
          <w:w w:val="115"/>
        </w:rPr>
        <w:t>간 </w:t>
      </w:r>
      <w:r>
        <w:rPr>
          <w:spacing w:val="-7"/>
          <w:w w:val="115"/>
        </w:rPr>
        <w:t>이동은 </w:t>
      </w:r>
      <w:r>
        <w:rPr>
          <w:spacing w:val="-8"/>
          <w:w w:val="115"/>
        </w:rPr>
        <w:t>방과후활동 프로그램 시간대로 </w:t>
      </w:r>
      <w:r>
        <w:rPr>
          <w:spacing w:val="-10"/>
          <w:w w:val="115"/>
        </w:rPr>
        <w:t>인정가능</w:t>
      </w:r>
    </w:p>
    <w:p>
      <w:pPr>
        <w:pStyle w:val="BodyText"/>
        <w:spacing w:line="235" w:lineRule="auto" w:before="143"/>
        <w:ind w:left="605" w:right="965" w:firstLine="1"/>
      </w:pPr>
      <w:r>
        <w:rPr>
          <w:spacing w:val="-10"/>
          <w:w w:val="115"/>
        </w:rPr>
        <w:t>거주지에서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제공기관으로의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이동이나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귀가를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위한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차량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운행의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경우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방과후활동 </w:t>
      </w:r>
      <w:r>
        <w:rPr>
          <w:spacing w:val="-4"/>
          <w:w w:val="115"/>
        </w:rPr>
        <w:t>프로그램 이용범위에 </w:t>
      </w:r>
      <w:r>
        <w:rPr>
          <w:spacing w:val="-3"/>
          <w:w w:val="115"/>
        </w:rPr>
        <w:t>포함(월 </w:t>
      </w:r>
      <w:r>
        <w:rPr>
          <w:spacing w:val="-4"/>
          <w:w w:val="115"/>
        </w:rPr>
        <w:t>급여시간</w:t>
      </w:r>
      <w:r>
        <w:rPr>
          <w:spacing w:val="-4"/>
          <w:w w:val="115"/>
          <w:vertAlign w:val="superscript"/>
        </w:rPr>
        <w:t>*</w:t>
      </w:r>
      <w:r>
        <w:rPr>
          <w:spacing w:val="-4"/>
          <w:w w:val="115"/>
          <w:vertAlign w:val="baseline"/>
        </w:rPr>
        <w:t>의 </w:t>
      </w:r>
      <w:r>
        <w:rPr>
          <w:spacing w:val="-3"/>
          <w:w w:val="115"/>
          <w:vertAlign w:val="baseline"/>
        </w:rPr>
        <w:t>최대 </w:t>
      </w:r>
      <w:r>
        <w:rPr>
          <w:spacing w:val="-5"/>
          <w:w w:val="115"/>
          <w:vertAlign w:val="baseline"/>
        </w:rPr>
        <w:t>20%)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* 필수구비 서류: 방과후활동서비스 차량운행 일지[서식 제20호], 유류 영수증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200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580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22;width:164;height:154" type="#_x0000_t75" stroked="false">
              <v:imagedata r:id="rId63" o:title=""/>
            </v:shape>
            <v:shape style="position:absolute;left:1788;top:3521;width:164;height:154" type="#_x0000_t75" stroked="false">
              <v:imagedata r:id="rId63" o:title=""/>
            </v:shape>
            <v:shape style="position:absolute;left:1788;top:4421;width:164;height:154" type="#_x0000_t75" stroked="false">
              <v:imagedata r:id="rId63" o:title=""/>
            </v:shape>
            <v:shape style="position:absolute;left:1788;top:5320;width:164;height:154" type="#_x0000_t75" stroked="false">
              <v:imagedata r:id="rId63" o:title=""/>
            </v:shape>
            <v:shape style="position:absolute;left:1788;top:6219;width:164;height:154" type="#_x0000_t75" stroked="false">
              <v:imagedata r:id="rId63" o:title=""/>
            </v:shape>
            <v:shape style="position:absolute;left:1788;top:8819;width:164;height:154" type="#_x0000_t75" stroked="false">
              <v:imagedata r:id="rId63" o:title=""/>
            </v:shape>
            <v:shape style="position:absolute;left:1788;top:11337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427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다른 제도 및 급여와의</w:t>
      </w:r>
      <w:r>
        <w:rPr>
          <w:spacing w:val="-94"/>
          <w:w w:val="105"/>
          <w:sz w:val="24"/>
        </w:rPr>
        <w:t> </w:t>
      </w:r>
      <w:r>
        <w:rPr>
          <w:w w:val="105"/>
          <w:sz w:val="24"/>
        </w:rPr>
        <w:t>관계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42" w:lineRule="auto" w:before="40"/>
        <w:ind w:left="605" w:right="956" w:firstLine="1"/>
      </w:pPr>
      <w:r>
        <w:rPr>
          <w:spacing w:val="-9"/>
          <w:w w:val="115"/>
        </w:rPr>
        <w:t>지역아동센터,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청소년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방과후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아카데미</w:t>
      </w:r>
      <w:r>
        <w:rPr>
          <w:spacing w:val="-73"/>
          <w:w w:val="115"/>
        </w:rPr>
        <w:t> </w:t>
      </w:r>
      <w:r>
        <w:rPr>
          <w:w w:val="115"/>
        </w:rPr>
        <w:t>등</w:t>
      </w:r>
      <w:r>
        <w:rPr>
          <w:spacing w:val="-73"/>
          <w:w w:val="115"/>
        </w:rPr>
        <w:t> </w:t>
      </w:r>
      <w:r>
        <w:rPr>
          <w:w w:val="115"/>
        </w:rPr>
        <w:t>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제도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지원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대상자에는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방과후활동 </w:t>
      </w:r>
      <w:r>
        <w:rPr>
          <w:spacing w:val="-3"/>
          <w:w w:val="115"/>
        </w:rPr>
        <w:t>제공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불가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line="242" w:lineRule="auto" w:before="39"/>
        <w:ind w:left="605" w:right="956" w:firstLine="1"/>
      </w:pPr>
      <w:r>
        <w:rPr>
          <w:spacing w:val="-5"/>
          <w:w w:val="115"/>
        </w:rPr>
        <w:t>장애인거주시설</w:t>
      </w:r>
      <w:r>
        <w:rPr>
          <w:spacing w:val="-56"/>
          <w:w w:val="115"/>
        </w:rPr>
        <w:t> </w:t>
      </w:r>
      <w:r>
        <w:rPr>
          <w:w w:val="115"/>
        </w:rPr>
        <w:t>등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55"/>
          <w:w w:val="115"/>
        </w:rPr>
        <w:t> </w:t>
      </w:r>
      <w:r>
        <w:rPr>
          <w:w w:val="115"/>
        </w:rPr>
        <w:t>외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기관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대상자에는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방과후활동 </w:t>
      </w:r>
      <w:r>
        <w:rPr>
          <w:spacing w:val="-3"/>
          <w:w w:val="115"/>
        </w:rPr>
        <w:t>제공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불가</w:t>
      </w:r>
    </w:p>
    <w:p>
      <w:pPr>
        <w:pStyle w:val="BodyText"/>
        <w:spacing w:before="6"/>
        <w:rPr>
          <w:sz w:val="6"/>
        </w:rPr>
      </w:pPr>
    </w:p>
    <w:p>
      <w:pPr>
        <w:pStyle w:val="BodyText"/>
        <w:spacing w:line="244" w:lineRule="auto" w:before="39"/>
        <w:ind w:left="605" w:right="974" w:firstLine="1"/>
      </w:pPr>
      <w:r>
        <w:rPr>
          <w:spacing w:val="-5"/>
          <w:w w:val="115"/>
        </w:rPr>
        <w:t>장애인활동지원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급여와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동일한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시간대에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활동지원과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38"/>
          <w:w w:val="115"/>
        </w:rPr>
        <w:t> </w:t>
      </w:r>
      <w:r>
        <w:rPr>
          <w:spacing w:val="-5"/>
          <w:w w:val="115"/>
        </w:rPr>
        <w:t>동시 </w:t>
      </w:r>
      <w:r>
        <w:rPr>
          <w:spacing w:val="-3"/>
          <w:w w:val="115"/>
        </w:rPr>
        <w:t>이용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불가</w:t>
      </w:r>
    </w:p>
    <w:p>
      <w:pPr>
        <w:pStyle w:val="BodyText"/>
        <w:spacing w:line="242" w:lineRule="auto" w:before="137"/>
        <w:ind w:left="605" w:right="977" w:firstLine="1"/>
      </w:pPr>
      <w:r>
        <w:rPr>
          <w:spacing w:val="-10"/>
          <w:w w:val="115"/>
        </w:rPr>
        <w:t>초등돌봄교실,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특수학교</w:t>
      </w:r>
      <w:r>
        <w:rPr>
          <w:spacing w:val="-68"/>
          <w:w w:val="115"/>
        </w:rPr>
        <w:t> </w:t>
      </w:r>
      <w:r>
        <w:rPr>
          <w:spacing w:val="-10"/>
          <w:w w:val="115"/>
        </w:rPr>
        <w:t>돌봄교실(종일반)</w:t>
      </w:r>
      <w:r>
        <w:rPr>
          <w:spacing w:val="-62"/>
          <w:w w:val="115"/>
        </w:rPr>
        <w:t> </w:t>
      </w:r>
      <w:r>
        <w:rPr>
          <w:w w:val="115"/>
        </w:rPr>
        <w:t>등</w:t>
      </w:r>
      <w:r>
        <w:rPr>
          <w:spacing w:val="-68"/>
          <w:w w:val="115"/>
        </w:rPr>
        <w:t> </w:t>
      </w:r>
      <w:r>
        <w:rPr>
          <w:spacing w:val="-9"/>
          <w:w w:val="115"/>
        </w:rPr>
        <w:t>학교에서</w:t>
      </w:r>
      <w:r>
        <w:rPr>
          <w:spacing w:val="-69"/>
          <w:w w:val="115"/>
        </w:rPr>
        <w:t> </w:t>
      </w:r>
      <w:r>
        <w:rPr>
          <w:spacing w:val="-10"/>
          <w:w w:val="115"/>
        </w:rPr>
        <w:t>돌봄서비스를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받고</w:t>
      </w:r>
      <w:r>
        <w:rPr>
          <w:spacing w:val="-68"/>
          <w:w w:val="115"/>
        </w:rPr>
        <w:t> </w:t>
      </w:r>
      <w:r>
        <w:rPr>
          <w:spacing w:val="-11"/>
          <w:w w:val="115"/>
        </w:rPr>
        <w:t>있는 </w:t>
      </w:r>
      <w:r>
        <w:rPr>
          <w:spacing w:val="-5"/>
          <w:w w:val="115"/>
        </w:rPr>
        <w:t>대상자에게는 </w:t>
      </w:r>
      <w:r>
        <w:rPr>
          <w:spacing w:val="-4"/>
          <w:w w:val="115"/>
        </w:rPr>
        <w:t>방과후활동 </w:t>
      </w:r>
      <w:r>
        <w:rPr>
          <w:spacing w:val="-3"/>
          <w:w w:val="115"/>
        </w:rPr>
        <w:t>제공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불가</w:t>
      </w:r>
    </w:p>
    <w:p>
      <w:pPr>
        <w:pStyle w:val="BodyText"/>
        <w:spacing w:before="4"/>
        <w:rPr>
          <w:sz w:val="6"/>
        </w:rPr>
      </w:pPr>
    </w:p>
    <w:p>
      <w:pPr>
        <w:pStyle w:val="BodyText"/>
        <w:spacing w:line="242" w:lineRule="auto"/>
        <w:ind w:left="606" w:right="970" w:hanging="1"/>
      </w:pPr>
      <w:r>
        <w:rPr>
          <w:rFonts w:ascii="함초롬바탕" w:eastAsia="함초롬바탕" w:hint="eastAsia"/>
          <w:spacing w:val="-6"/>
          <w:w w:val="115"/>
        </w:rPr>
        <w:t>｢</w:t>
      </w:r>
      <w:r>
        <w:rPr>
          <w:spacing w:val="-6"/>
          <w:w w:val="115"/>
        </w:rPr>
        <w:t>초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중등교육과정총론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교육부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고시</w:t>
      </w:r>
      <w:r>
        <w:rPr>
          <w:rFonts w:ascii="함초롬바탕" w:eastAsia="함초롬바탕" w:hint="eastAsia"/>
          <w:spacing w:val="-5"/>
          <w:w w:val="115"/>
        </w:rPr>
        <w:t>｣</w:t>
      </w:r>
      <w:r>
        <w:rPr>
          <w:spacing w:val="-5"/>
          <w:w w:val="115"/>
        </w:rPr>
        <w:t>에</w:t>
      </w:r>
      <w:r>
        <w:rPr>
          <w:spacing w:val="-72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방과후학교</w:t>
      </w:r>
      <w:r>
        <w:rPr>
          <w:spacing w:val="-72"/>
          <w:w w:val="115"/>
        </w:rPr>
        <w:t> </w:t>
      </w:r>
      <w:r>
        <w:rPr>
          <w:spacing w:val="-3"/>
          <w:w w:val="115"/>
        </w:rPr>
        <w:t>지원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대상자에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방과후 </w:t>
      </w:r>
      <w:r>
        <w:rPr>
          <w:spacing w:val="-3"/>
          <w:w w:val="115"/>
        </w:rPr>
        <w:t>활동 </w:t>
      </w:r>
      <w:r>
        <w:rPr>
          <w:spacing w:val="-5"/>
          <w:w w:val="115"/>
        </w:rPr>
        <w:t>제공가능하나 </w:t>
      </w:r>
      <w:r>
        <w:rPr>
          <w:spacing w:val="-4"/>
          <w:w w:val="115"/>
        </w:rPr>
        <w:t>우선순위 </w:t>
      </w:r>
      <w:r>
        <w:rPr>
          <w:spacing w:val="-5"/>
          <w:w w:val="115"/>
        </w:rPr>
        <w:t>대상자에서는 제외</w:t>
      </w:r>
    </w:p>
    <w:p>
      <w:pPr>
        <w:pStyle w:val="ListParagraph"/>
        <w:numPr>
          <w:ilvl w:val="0"/>
          <w:numId w:val="428"/>
        </w:numPr>
        <w:tabs>
          <w:tab w:pos="783" w:val="left" w:leader="none"/>
        </w:tabs>
        <w:spacing w:line="242" w:lineRule="auto" w:before="59" w:after="0"/>
        <w:ind w:left="782" w:right="975" w:hanging="161"/>
        <w:jc w:val="left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방과후학교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10시간</w:t>
      </w:r>
      <w:r>
        <w:rPr>
          <w:spacing w:val="-49"/>
          <w:w w:val="115"/>
          <w:sz w:val="23"/>
        </w:rPr>
        <w:t> </w:t>
      </w:r>
      <w:r>
        <w:rPr>
          <w:spacing w:val="-3"/>
          <w:w w:val="115"/>
          <w:sz w:val="23"/>
        </w:rPr>
        <w:t>이하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방과후교육활동비</w:t>
      </w:r>
      <w:r>
        <w:rPr>
          <w:spacing w:val="-49"/>
          <w:w w:val="115"/>
          <w:sz w:val="23"/>
        </w:rPr>
        <w:t> </w:t>
      </w:r>
      <w:r>
        <w:rPr>
          <w:spacing w:val="-3"/>
          <w:w w:val="115"/>
          <w:sz w:val="23"/>
        </w:rPr>
        <w:t>지급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10만원 </w:t>
      </w:r>
      <w:r>
        <w:rPr>
          <w:spacing w:val="-3"/>
          <w:w w:val="115"/>
          <w:sz w:val="23"/>
        </w:rPr>
        <w:t>이하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이용자는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확인서류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제출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우선순위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대상자로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이용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4"/>
        <w:rPr>
          <w:sz w:val="26"/>
        </w:rPr>
      </w:pPr>
    </w:p>
    <w:p>
      <w:pPr>
        <w:pStyle w:val="Heading9"/>
      </w:pPr>
      <w:r>
        <w:rPr>
          <w:w w:val="105"/>
        </w:rPr>
        <w:t>다. 서비스 프로그램 구성 및</w:t>
      </w:r>
      <w:r>
        <w:rPr>
          <w:spacing w:val="-101"/>
          <w:w w:val="105"/>
        </w:rPr>
        <w:t> </w:t>
      </w:r>
      <w:r>
        <w:rPr>
          <w:w w:val="105"/>
        </w:rPr>
        <w:t>내용</w:t>
      </w:r>
    </w:p>
    <w:p>
      <w:pPr>
        <w:pStyle w:val="BodyText"/>
        <w:spacing w:before="13"/>
        <w:rPr>
          <w:sz w:val="6"/>
        </w:rPr>
      </w:pPr>
    </w:p>
    <w:p>
      <w:pPr>
        <w:pStyle w:val="BodyText"/>
        <w:spacing w:line="242" w:lineRule="auto" w:before="40"/>
        <w:ind w:left="606" w:right="972"/>
        <w:jc w:val="both"/>
      </w:pPr>
      <w:r>
        <w:rPr>
          <w:spacing w:val="2"/>
          <w:w w:val="115"/>
        </w:rPr>
        <w:t>방과후활동서비스</w:t>
      </w:r>
      <w:r>
        <w:rPr>
          <w:spacing w:val="-50"/>
          <w:w w:val="115"/>
        </w:rPr>
        <w:t> </w:t>
      </w:r>
      <w:r>
        <w:rPr>
          <w:spacing w:val="2"/>
          <w:w w:val="115"/>
        </w:rPr>
        <w:t>프로그램은</w:t>
      </w:r>
      <w:r>
        <w:rPr>
          <w:spacing w:val="-49"/>
          <w:w w:val="115"/>
        </w:rPr>
        <w:t> </w:t>
      </w:r>
      <w:r>
        <w:rPr>
          <w:spacing w:val="2"/>
          <w:w w:val="115"/>
        </w:rPr>
        <w:t>발달장애인이</w:t>
      </w:r>
      <w:r>
        <w:rPr>
          <w:spacing w:val="-50"/>
          <w:w w:val="115"/>
        </w:rPr>
        <w:t> </w:t>
      </w:r>
      <w:r>
        <w:rPr>
          <w:w w:val="115"/>
        </w:rPr>
        <w:t>방과후에</w:t>
      </w:r>
      <w:r>
        <w:rPr>
          <w:spacing w:val="-49"/>
          <w:w w:val="115"/>
        </w:rPr>
        <w:t> </w:t>
      </w:r>
      <w:r>
        <w:rPr>
          <w:w w:val="115"/>
        </w:rPr>
        <w:t>의미</w:t>
      </w:r>
      <w:r>
        <w:rPr>
          <w:spacing w:val="-50"/>
          <w:w w:val="115"/>
        </w:rPr>
        <w:t> </w:t>
      </w:r>
      <w:r>
        <w:rPr>
          <w:w w:val="115"/>
        </w:rPr>
        <w:t>있는</w:t>
      </w:r>
      <w:r>
        <w:rPr>
          <w:spacing w:val="-48"/>
          <w:w w:val="115"/>
        </w:rPr>
        <w:t> </w:t>
      </w:r>
      <w:r>
        <w:rPr>
          <w:w w:val="115"/>
        </w:rPr>
        <w:t>활동에</w:t>
      </w:r>
      <w:r>
        <w:rPr>
          <w:spacing w:val="-50"/>
          <w:w w:val="115"/>
        </w:rPr>
        <w:t> </w:t>
      </w:r>
      <w:r>
        <w:rPr>
          <w:w w:val="115"/>
        </w:rPr>
        <w:t>대 하여</w:t>
      </w:r>
      <w:r>
        <w:rPr>
          <w:spacing w:val="-45"/>
          <w:w w:val="115"/>
        </w:rPr>
        <w:t> </w:t>
      </w:r>
      <w:r>
        <w:rPr>
          <w:w w:val="115"/>
        </w:rPr>
        <w:t>자기주도적으로</w:t>
      </w:r>
      <w:r>
        <w:rPr>
          <w:spacing w:val="-43"/>
          <w:w w:val="115"/>
        </w:rPr>
        <w:t> </w:t>
      </w:r>
      <w:r>
        <w:rPr>
          <w:w w:val="115"/>
        </w:rPr>
        <w:t>참여하면서</w:t>
      </w:r>
      <w:r>
        <w:rPr>
          <w:spacing w:val="-42"/>
          <w:w w:val="115"/>
        </w:rPr>
        <w:t> </w:t>
      </w:r>
      <w:r>
        <w:rPr>
          <w:w w:val="115"/>
        </w:rPr>
        <w:t>다양한</w:t>
      </w:r>
      <w:r>
        <w:rPr>
          <w:spacing w:val="-43"/>
          <w:w w:val="115"/>
        </w:rPr>
        <w:t> </w:t>
      </w:r>
      <w:r>
        <w:rPr>
          <w:w w:val="115"/>
        </w:rPr>
        <w:t>여가생활을</w:t>
      </w:r>
      <w:r>
        <w:rPr>
          <w:spacing w:val="-43"/>
          <w:w w:val="115"/>
        </w:rPr>
        <w:t> </w:t>
      </w:r>
      <w:r>
        <w:rPr>
          <w:w w:val="115"/>
        </w:rPr>
        <w:t>누리고</w:t>
      </w:r>
      <w:r>
        <w:rPr>
          <w:spacing w:val="-42"/>
          <w:w w:val="115"/>
        </w:rPr>
        <w:t> </w:t>
      </w:r>
      <w:r>
        <w:rPr>
          <w:w w:val="115"/>
        </w:rPr>
        <w:t>성인기</w:t>
      </w:r>
      <w:r>
        <w:rPr>
          <w:spacing w:val="-45"/>
          <w:w w:val="115"/>
        </w:rPr>
        <w:t> </w:t>
      </w:r>
      <w:r>
        <w:rPr>
          <w:w w:val="115"/>
        </w:rPr>
        <w:t>자립준 비에 </w:t>
      </w:r>
      <w:r>
        <w:rPr>
          <w:spacing w:val="-4"/>
          <w:w w:val="115"/>
        </w:rPr>
        <w:t>도움이 되어야</w:t>
      </w:r>
      <w:r>
        <w:rPr>
          <w:spacing w:val="-113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28"/>
        </w:numPr>
        <w:tabs>
          <w:tab w:pos="778" w:val="left" w:leader="none"/>
        </w:tabs>
        <w:spacing w:line="242" w:lineRule="auto" w:before="63" w:after="0"/>
        <w:ind w:left="758" w:right="968" w:hanging="137"/>
        <w:jc w:val="both"/>
        <w:rPr>
          <w:sz w:val="23"/>
        </w:rPr>
      </w:pPr>
      <w:r>
        <w:rPr>
          <w:spacing w:val="-9"/>
          <w:w w:val="115"/>
          <w:sz w:val="23"/>
        </w:rPr>
        <w:t>제공기관은</w:t>
      </w:r>
      <w:r>
        <w:rPr>
          <w:spacing w:val="-58"/>
          <w:w w:val="115"/>
          <w:sz w:val="23"/>
        </w:rPr>
        <w:t> </w:t>
      </w:r>
      <w:r>
        <w:rPr>
          <w:spacing w:val="-10"/>
          <w:w w:val="115"/>
          <w:sz w:val="23"/>
        </w:rPr>
        <w:t>방과후활동서비스</w:t>
      </w:r>
      <w:r>
        <w:rPr>
          <w:spacing w:val="-57"/>
          <w:w w:val="115"/>
          <w:sz w:val="23"/>
        </w:rPr>
        <w:t> </w:t>
      </w:r>
      <w:r>
        <w:rPr>
          <w:spacing w:val="-8"/>
          <w:w w:val="115"/>
          <w:sz w:val="23"/>
        </w:rPr>
        <w:t>이용을</w:t>
      </w:r>
      <w:r>
        <w:rPr>
          <w:spacing w:val="-57"/>
          <w:w w:val="115"/>
          <w:sz w:val="23"/>
        </w:rPr>
        <w:t> </w:t>
      </w:r>
      <w:r>
        <w:rPr>
          <w:spacing w:val="-6"/>
          <w:w w:val="115"/>
          <w:sz w:val="23"/>
        </w:rPr>
        <w:t>통해</w:t>
      </w:r>
      <w:r>
        <w:rPr>
          <w:spacing w:val="-60"/>
          <w:w w:val="115"/>
          <w:sz w:val="23"/>
        </w:rPr>
        <w:t> </w:t>
      </w:r>
      <w:r>
        <w:rPr>
          <w:spacing w:val="-10"/>
          <w:w w:val="115"/>
          <w:sz w:val="23"/>
        </w:rPr>
        <w:t>발달장애인의</w:t>
      </w:r>
      <w:r>
        <w:rPr>
          <w:spacing w:val="-59"/>
          <w:w w:val="115"/>
          <w:sz w:val="23"/>
        </w:rPr>
        <w:t> </w:t>
      </w:r>
      <w:r>
        <w:rPr>
          <w:spacing w:val="-6"/>
          <w:w w:val="115"/>
          <w:sz w:val="23"/>
        </w:rPr>
        <w:t>삶이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더</w:t>
      </w:r>
      <w:r>
        <w:rPr>
          <w:spacing w:val="-59"/>
          <w:w w:val="115"/>
          <w:sz w:val="23"/>
        </w:rPr>
        <w:t> </w:t>
      </w:r>
      <w:r>
        <w:rPr>
          <w:spacing w:val="-12"/>
          <w:w w:val="115"/>
          <w:sz w:val="23"/>
        </w:rPr>
        <w:t>풍성해지고 </w:t>
      </w:r>
      <w:r>
        <w:rPr>
          <w:spacing w:val="-5"/>
          <w:w w:val="115"/>
          <w:sz w:val="23"/>
        </w:rPr>
        <w:t>관계성을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확장시키며,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사회성을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발전시킬</w:t>
      </w:r>
      <w:r>
        <w:rPr>
          <w:spacing w:val="-65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65"/>
          <w:w w:val="115"/>
          <w:sz w:val="23"/>
        </w:rPr>
        <w:t> </w:t>
      </w:r>
      <w:r>
        <w:rPr>
          <w:spacing w:val="-5"/>
          <w:w w:val="115"/>
          <w:sz w:val="23"/>
        </w:rPr>
        <w:t>방향으로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프로그램을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구성 </w:t>
      </w:r>
      <w:r>
        <w:rPr>
          <w:spacing w:val="-4"/>
          <w:w w:val="115"/>
          <w:sz w:val="23"/>
        </w:rPr>
        <w:t>하여야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5"/>
        <w:rPr>
          <w:sz w:val="6"/>
        </w:rPr>
      </w:pPr>
    </w:p>
    <w:p>
      <w:pPr>
        <w:pStyle w:val="BodyText"/>
        <w:spacing w:line="242" w:lineRule="auto"/>
        <w:ind w:left="606" w:right="972"/>
        <w:jc w:val="both"/>
      </w:pPr>
      <w:r>
        <w:rPr>
          <w:spacing w:val="-4"/>
          <w:w w:val="115"/>
        </w:rPr>
        <w:t>방과후활동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이용자의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욕구와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선택에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기반하여</w:t>
      </w:r>
      <w:r>
        <w:rPr>
          <w:spacing w:val="-49"/>
          <w:w w:val="115"/>
        </w:rPr>
        <w:t> </w:t>
      </w:r>
      <w:r>
        <w:rPr>
          <w:spacing w:val="-5"/>
          <w:w w:val="115"/>
        </w:rPr>
        <w:t>취미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여가활동,</w:t>
      </w:r>
      <w:r>
        <w:rPr>
          <w:spacing w:val="-47"/>
          <w:w w:val="115"/>
        </w:rPr>
        <w:t> </w:t>
      </w:r>
      <w:r>
        <w:rPr>
          <w:spacing w:val="-5"/>
          <w:w w:val="115"/>
        </w:rPr>
        <w:t>자립준비활동, </w:t>
      </w:r>
      <w:r>
        <w:rPr>
          <w:w w:val="115"/>
        </w:rPr>
        <w:t>관람체험활동,</w:t>
      </w:r>
      <w:r>
        <w:rPr>
          <w:spacing w:val="-24"/>
          <w:w w:val="115"/>
        </w:rPr>
        <w:t> </w:t>
      </w:r>
      <w:r>
        <w:rPr>
          <w:w w:val="115"/>
        </w:rPr>
        <w:t>자조활동</w:t>
      </w:r>
      <w:r>
        <w:rPr>
          <w:spacing w:val="-24"/>
          <w:w w:val="115"/>
        </w:rPr>
        <w:t> </w:t>
      </w:r>
      <w:r>
        <w:rPr>
          <w:w w:val="115"/>
        </w:rPr>
        <w:t>등의</w:t>
      </w:r>
      <w:r>
        <w:rPr>
          <w:spacing w:val="-23"/>
          <w:w w:val="115"/>
        </w:rPr>
        <w:t> </w:t>
      </w:r>
      <w:r>
        <w:rPr>
          <w:w w:val="115"/>
        </w:rPr>
        <w:t>내용을</w:t>
      </w:r>
      <w:r>
        <w:rPr>
          <w:spacing w:val="-23"/>
          <w:w w:val="115"/>
        </w:rPr>
        <w:t> </w:t>
      </w:r>
      <w:r>
        <w:rPr>
          <w:w w:val="115"/>
        </w:rPr>
        <w:t>참고하여</w:t>
      </w:r>
      <w:r>
        <w:rPr>
          <w:spacing w:val="-23"/>
          <w:w w:val="115"/>
        </w:rPr>
        <w:t> </w:t>
      </w:r>
      <w:r>
        <w:rPr>
          <w:w w:val="115"/>
        </w:rPr>
        <w:t>당사자에</w:t>
      </w:r>
      <w:r>
        <w:rPr>
          <w:spacing w:val="-23"/>
          <w:w w:val="115"/>
        </w:rPr>
        <w:t> </w:t>
      </w:r>
      <w:r>
        <w:rPr>
          <w:w w:val="115"/>
        </w:rPr>
        <w:t>적합한</w:t>
      </w:r>
      <w:r>
        <w:rPr>
          <w:spacing w:val="-23"/>
          <w:w w:val="115"/>
        </w:rPr>
        <w:t> </w:t>
      </w:r>
      <w:r>
        <w:rPr>
          <w:w w:val="115"/>
        </w:rPr>
        <w:t>내용으로 방과후활동 프로그램을 구성하여야</w:t>
      </w:r>
      <w:r>
        <w:rPr>
          <w:spacing w:val="-99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28"/>
        </w:numPr>
        <w:tabs>
          <w:tab w:pos="784" w:val="left" w:leader="none"/>
        </w:tabs>
        <w:spacing w:line="242" w:lineRule="auto" w:before="62" w:after="0"/>
        <w:ind w:left="783" w:right="967" w:hanging="162"/>
        <w:jc w:val="both"/>
        <w:rPr>
          <w:sz w:val="23"/>
        </w:rPr>
      </w:pPr>
      <w:r>
        <w:rPr>
          <w:w w:val="115"/>
          <w:sz w:val="23"/>
        </w:rPr>
        <w:t>지나치게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자극적이거나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유해한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내용으로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사회통념에</w:t>
      </w:r>
      <w:r>
        <w:rPr>
          <w:spacing w:val="-54"/>
          <w:w w:val="115"/>
          <w:sz w:val="23"/>
        </w:rPr>
        <w:t> </w:t>
      </w:r>
      <w:r>
        <w:rPr>
          <w:w w:val="115"/>
          <w:sz w:val="23"/>
        </w:rPr>
        <w:t>어긋나는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프로그램의 구성을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금지함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201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575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2962;width:164;height:154" type="#_x0000_t75" stroked="false">
              <v:imagedata r:id="rId63" o:title=""/>
            </v:shape>
            <v:shape style="position:absolute;left:1788;top:5020;width:164;height:154" type="#_x0000_t75" stroked="false">
              <v:imagedata r:id="rId63" o:title=""/>
            </v:shape>
            <v:shape style="position:absolute;left:6345;top:6032;width:634;height:239" coordorigin="6346,6032" coordsize="634,239" path="m6941,6270l6384,6270,6386,6271,6938,6271,6941,6270xm6948,6267l6377,6267,6382,6270,6943,6270,6948,6267xm6950,6036l6374,6036,6367,6039,6364,6043,6361,6044,6360,6046,6358,6048,6356,6050,6353,6054,6349,6061,6349,6063,6347,6068,6347,6070,6346,6073,6346,6230,6347,6232,6347,6235,6349,6240,6349,6242,6353,6249,6356,6253,6358,6255,6360,6256,6361,6259,6364,6260,6367,6264,6374,6267,6950,6267,6958,6264,6961,6260,6964,6259,6965,6256,6967,6255,6968,6253,6972,6249,6976,6242,6976,6240,6978,6235,6978,6232,6979,6230,6979,6073,6978,6070,6978,6068,6976,6063,6976,6061,6972,6054,6968,6050,6967,6048,6965,6046,6964,6044,6961,6043,6958,6039,6950,6036xm6943,6033l6382,6033,6377,6036,6948,6036,6943,6033xm6938,6032l6386,6032,6384,6033,6941,6033,6938,6032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35" w:lineRule="auto" w:before="45"/>
        <w:ind w:left="605" w:right="971" w:hanging="2"/>
      </w:pPr>
      <w:r>
        <w:rPr>
          <w:spacing w:val="-6"/>
          <w:w w:val="115"/>
        </w:rPr>
        <w:t>방과후활동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프로그램은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이용자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그룹별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이용이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원칙이나,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제공기관은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실제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프로 </w:t>
      </w:r>
      <w:r>
        <w:rPr>
          <w:spacing w:val="-3"/>
          <w:w w:val="115"/>
        </w:rPr>
        <w:t>그램 운영 </w:t>
      </w:r>
      <w:r>
        <w:rPr>
          <w:w w:val="115"/>
        </w:rPr>
        <w:t>시 </w:t>
      </w:r>
      <w:r>
        <w:rPr>
          <w:spacing w:val="-3"/>
          <w:w w:val="115"/>
        </w:rPr>
        <w:t>그룹 </w:t>
      </w:r>
      <w:r>
        <w:rPr>
          <w:w w:val="115"/>
        </w:rPr>
        <w:t>간 </w:t>
      </w:r>
      <w:r>
        <w:rPr>
          <w:spacing w:val="-4"/>
          <w:w w:val="115"/>
        </w:rPr>
        <w:t>연계하는 등으로 서비스를 제공할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spacing w:line="235" w:lineRule="auto" w:before="141"/>
        <w:ind w:left="605" w:right="971" w:hanging="2"/>
        <w:jc w:val="both"/>
      </w:pPr>
      <w:r>
        <w:rPr>
          <w:spacing w:val="-4"/>
          <w:w w:val="115"/>
        </w:rPr>
        <w:t>방과후활동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이용자의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욕구와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선택에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기반하여,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외부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협력기관</w:t>
      </w:r>
      <w:r>
        <w:rPr>
          <w:spacing w:val="-61"/>
          <w:w w:val="115"/>
        </w:rPr>
        <w:t> </w:t>
      </w:r>
      <w:r>
        <w:rPr>
          <w:w w:val="115"/>
        </w:rPr>
        <w:t>및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지역사회</w:t>
      </w:r>
      <w:r>
        <w:rPr>
          <w:spacing w:val="-61"/>
          <w:w w:val="115"/>
        </w:rPr>
        <w:t> </w:t>
      </w:r>
      <w:r>
        <w:rPr>
          <w:w w:val="115"/>
        </w:rPr>
        <w:t>시 </w:t>
      </w:r>
      <w:r>
        <w:rPr>
          <w:spacing w:val="-3"/>
          <w:w w:val="115"/>
        </w:rPr>
        <w:t>설을 </w:t>
      </w:r>
      <w:r>
        <w:rPr>
          <w:spacing w:val="-4"/>
          <w:w w:val="115"/>
        </w:rPr>
        <w:t>이용하여 프로그램 </w:t>
      </w:r>
      <w:r>
        <w:rPr>
          <w:spacing w:val="-3"/>
          <w:w w:val="115"/>
        </w:rPr>
        <w:t>제공 </w:t>
      </w:r>
      <w:r>
        <w:rPr>
          <w:spacing w:val="-5"/>
          <w:w w:val="115"/>
        </w:rPr>
        <w:t>가능</w:t>
      </w:r>
    </w:p>
    <w:p>
      <w:pPr>
        <w:pStyle w:val="BodyText"/>
        <w:spacing w:line="235" w:lineRule="auto" w:before="41"/>
        <w:ind w:left="689" w:right="961" w:hanging="138"/>
        <w:jc w:val="both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34"/>
          <w:w w:val="90"/>
        </w:rPr>
        <w:t> </w:t>
      </w:r>
      <w:r>
        <w:rPr>
          <w:spacing w:val="-6"/>
          <w:w w:val="110"/>
        </w:rPr>
        <w:t>제공기관은</w:t>
      </w:r>
      <w:r>
        <w:rPr>
          <w:spacing w:val="-48"/>
          <w:w w:val="110"/>
        </w:rPr>
        <w:t> </w:t>
      </w:r>
      <w:r>
        <w:rPr>
          <w:spacing w:val="-5"/>
          <w:w w:val="110"/>
        </w:rPr>
        <w:t>정원의</w:t>
      </w:r>
      <w:r>
        <w:rPr>
          <w:spacing w:val="-48"/>
          <w:w w:val="110"/>
        </w:rPr>
        <w:t> </w:t>
      </w:r>
      <w:r>
        <w:rPr>
          <w:spacing w:val="-4"/>
          <w:w w:val="110"/>
        </w:rPr>
        <w:t>50%</w:t>
      </w:r>
      <w:r>
        <w:rPr>
          <w:spacing w:val="-48"/>
          <w:w w:val="110"/>
        </w:rPr>
        <w:t> </w:t>
      </w:r>
      <w:r>
        <w:rPr>
          <w:spacing w:val="-4"/>
          <w:w w:val="110"/>
        </w:rPr>
        <w:t>범위</w:t>
      </w:r>
      <w:r>
        <w:rPr>
          <w:spacing w:val="-48"/>
          <w:w w:val="110"/>
        </w:rPr>
        <w:t> </w:t>
      </w:r>
      <w:r>
        <w:rPr>
          <w:spacing w:val="-5"/>
          <w:w w:val="110"/>
        </w:rPr>
        <w:t>내에서</w:t>
      </w:r>
      <w:r>
        <w:rPr>
          <w:spacing w:val="-47"/>
          <w:w w:val="110"/>
        </w:rPr>
        <w:t> </w:t>
      </w:r>
      <w:r>
        <w:rPr>
          <w:spacing w:val="-4"/>
          <w:w w:val="110"/>
        </w:rPr>
        <w:t>증원</w:t>
      </w:r>
      <w:r>
        <w:rPr>
          <w:spacing w:val="-48"/>
          <w:w w:val="110"/>
        </w:rPr>
        <w:t> </w:t>
      </w:r>
      <w:r>
        <w:rPr>
          <w:spacing w:val="-6"/>
          <w:w w:val="110"/>
        </w:rPr>
        <w:t>가능하며,</w:t>
      </w:r>
      <w:r>
        <w:rPr>
          <w:spacing w:val="-45"/>
          <w:w w:val="110"/>
        </w:rPr>
        <w:t> </w:t>
      </w:r>
      <w:r>
        <w:rPr>
          <w:spacing w:val="-6"/>
          <w:w w:val="110"/>
        </w:rPr>
        <w:t>동시간대</w:t>
      </w:r>
      <w:r>
        <w:rPr>
          <w:spacing w:val="-47"/>
          <w:w w:val="110"/>
        </w:rPr>
        <w:t> </w:t>
      </w:r>
      <w:r>
        <w:rPr>
          <w:spacing w:val="-4"/>
          <w:w w:val="110"/>
        </w:rPr>
        <w:t>1명당</w:t>
      </w:r>
      <w:r>
        <w:rPr>
          <w:spacing w:val="-48"/>
          <w:w w:val="110"/>
        </w:rPr>
        <w:t> </w:t>
      </w:r>
      <w:r>
        <w:rPr>
          <w:spacing w:val="-7"/>
          <w:w w:val="110"/>
        </w:rPr>
        <w:t>3.3제곱 </w:t>
      </w:r>
      <w:r>
        <w:rPr>
          <w:spacing w:val="6"/>
          <w:w w:val="110"/>
        </w:rPr>
        <w:t>미터의 전용공간 기준을 초과하는 인원은 협력기관 </w:t>
      </w:r>
      <w:r>
        <w:rPr>
          <w:w w:val="110"/>
        </w:rPr>
        <w:t>및 </w:t>
      </w:r>
      <w:r>
        <w:rPr>
          <w:spacing w:val="6"/>
          <w:w w:val="110"/>
        </w:rPr>
        <w:t>지역사회 </w:t>
      </w:r>
      <w:r>
        <w:rPr>
          <w:spacing w:val="9"/>
          <w:w w:val="110"/>
        </w:rPr>
        <w:t>공간을 </w:t>
      </w:r>
      <w:r>
        <w:rPr>
          <w:spacing w:val="2"/>
          <w:w w:val="110"/>
        </w:rPr>
        <w:t>활용해야</w:t>
      </w:r>
      <w:r>
        <w:rPr>
          <w:spacing w:val="-31"/>
          <w:w w:val="110"/>
        </w:rPr>
        <w:t> </w:t>
      </w:r>
      <w:r>
        <w:rPr>
          <w:w w:val="110"/>
        </w:rPr>
        <w:t>함</w:t>
      </w:r>
    </w:p>
    <w:p>
      <w:pPr>
        <w:pStyle w:val="BodyText"/>
        <w:spacing w:line="235" w:lineRule="auto" w:before="142"/>
        <w:ind w:left="604" w:right="901"/>
      </w:pPr>
      <w:r>
        <w:rPr>
          <w:spacing w:val="5"/>
          <w:w w:val="115"/>
        </w:rPr>
        <w:t>방과후활동</w:t>
      </w:r>
      <w:r>
        <w:rPr>
          <w:spacing w:val="-50"/>
          <w:w w:val="115"/>
        </w:rPr>
        <w:t> </w:t>
      </w:r>
      <w:r>
        <w:rPr>
          <w:spacing w:val="5"/>
          <w:w w:val="115"/>
        </w:rPr>
        <w:t>제공기관은</w:t>
      </w:r>
      <w:r>
        <w:rPr>
          <w:spacing w:val="-49"/>
          <w:w w:val="115"/>
        </w:rPr>
        <w:t> </w:t>
      </w:r>
      <w:r>
        <w:rPr>
          <w:spacing w:val="4"/>
          <w:w w:val="115"/>
        </w:rPr>
        <w:t>아래의</w:t>
      </w:r>
      <w:r>
        <w:rPr>
          <w:spacing w:val="-49"/>
          <w:w w:val="115"/>
        </w:rPr>
        <w:t> </w:t>
      </w:r>
      <w:r>
        <w:rPr>
          <w:spacing w:val="4"/>
          <w:w w:val="115"/>
        </w:rPr>
        <w:t>예시를</w:t>
      </w:r>
      <w:r>
        <w:rPr>
          <w:spacing w:val="-49"/>
          <w:w w:val="115"/>
        </w:rPr>
        <w:t> </w:t>
      </w:r>
      <w:r>
        <w:rPr>
          <w:spacing w:val="4"/>
          <w:w w:val="115"/>
        </w:rPr>
        <w:t>참고하여</w:t>
      </w:r>
      <w:r>
        <w:rPr>
          <w:spacing w:val="-49"/>
          <w:w w:val="115"/>
        </w:rPr>
        <w:t> </w:t>
      </w:r>
      <w:r>
        <w:rPr>
          <w:spacing w:val="5"/>
          <w:w w:val="115"/>
        </w:rPr>
        <w:t>방과후활동</w:t>
      </w:r>
      <w:r>
        <w:rPr>
          <w:spacing w:val="-49"/>
          <w:w w:val="115"/>
        </w:rPr>
        <w:t> </w:t>
      </w:r>
      <w:r>
        <w:rPr>
          <w:spacing w:val="5"/>
          <w:w w:val="115"/>
        </w:rPr>
        <w:t>월간일정표를 이용자 </w:t>
      </w:r>
      <w:r>
        <w:rPr>
          <w:w w:val="115"/>
        </w:rPr>
        <w:t>및 </w:t>
      </w:r>
      <w:r>
        <w:rPr>
          <w:spacing w:val="-4"/>
          <w:w w:val="115"/>
        </w:rPr>
        <w:t>학부모에게 공지하고 </w:t>
      </w:r>
      <w:r>
        <w:rPr>
          <w:spacing w:val="-5"/>
          <w:w w:val="115"/>
        </w:rPr>
        <w:t>지역발달장애인지원센터에 </w:t>
      </w:r>
      <w:r>
        <w:rPr>
          <w:spacing w:val="-4"/>
          <w:w w:val="115"/>
        </w:rPr>
        <w:t>공유하여야 </w:t>
      </w:r>
      <w:r>
        <w:rPr>
          <w:w w:val="115"/>
        </w:rPr>
        <w:t>함</w:t>
      </w:r>
    </w:p>
    <w:p>
      <w:pPr>
        <w:pStyle w:val="BodyText"/>
        <w:spacing w:before="5"/>
        <w:rPr>
          <w:sz w:val="19"/>
        </w:rPr>
      </w:pPr>
    </w:p>
    <w:p>
      <w:pPr>
        <w:tabs>
          <w:tab w:pos="5063" w:val="left" w:leader="none"/>
        </w:tabs>
        <w:spacing w:before="0" w:after="46"/>
        <w:ind w:left="2675" w:right="0" w:firstLine="0"/>
        <w:jc w:val="left"/>
        <w:rPr>
          <w:sz w:val="16"/>
        </w:rPr>
      </w:pPr>
      <w:r>
        <w:rPr>
          <w:w w:val="105"/>
          <w:sz w:val="24"/>
        </w:rPr>
        <w:t>방과후활동</w:t>
      </w:r>
      <w:r>
        <w:rPr>
          <w:spacing w:val="-59"/>
          <w:w w:val="105"/>
          <w:sz w:val="24"/>
        </w:rPr>
        <w:t> </w:t>
      </w:r>
      <w:r>
        <w:rPr>
          <w:w w:val="105"/>
          <w:sz w:val="24"/>
        </w:rPr>
        <w:t>프로그램의</w:t>
        <w:tab/>
      </w:r>
      <w:r>
        <w:rPr>
          <w:color w:val="FFFFFF"/>
          <w:w w:val="105"/>
          <w:position w:val="3"/>
          <w:sz w:val="16"/>
        </w:rPr>
        <w:t>예시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5"/>
        <w:gridCol w:w="2801"/>
        <w:gridCol w:w="580"/>
        <w:gridCol w:w="3671"/>
      </w:tblGrid>
      <w:tr>
        <w:trPr>
          <w:trHeight w:val="346" w:hRule="atLeast"/>
        </w:trPr>
        <w:tc>
          <w:tcPr>
            <w:tcW w:w="895" w:type="dxa"/>
            <w:tcBorders>
              <w:left w:val="nil"/>
              <w:right w:val="single" w:sz="8" w:space="0" w:color="FFFFFF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25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영역</w:t>
            </w:r>
          </w:p>
        </w:tc>
        <w:tc>
          <w:tcPr>
            <w:tcW w:w="2801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1180" w:right="118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개요</w:t>
            </w:r>
          </w:p>
        </w:tc>
        <w:tc>
          <w:tcPr>
            <w:tcW w:w="4251" w:type="dxa"/>
            <w:gridSpan w:val="2"/>
            <w:tcBorders>
              <w:left w:val="single" w:sz="8" w:space="0" w:color="FFFFFF"/>
              <w:right w:val="nil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1903" w:right="19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예시</w:t>
            </w:r>
          </w:p>
        </w:tc>
      </w:tr>
      <w:tr>
        <w:trPr>
          <w:trHeight w:val="529" w:hRule="atLeast"/>
        </w:trPr>
        <w:tc>
          <w:tcPr>
            <w:tcW w:w="895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220" w:lineRule="auto"/>
              <w:ind w:left="290" w:right="111" w:hanging="15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취미여가 </w:t>
            </w:r>
            <w:r>
              <w:rPr>
                <w:rFonts w:ascii="휴먼모음T" w:eastAsia="휴먼모음T" w:hint="eastAsia"/>
                <w:w w:val="105"/>
                <w:sz w:val="19"/>
              </w:rPr>
              <w:t>활동</w:t>
            </w:r>
          </w:p>
        </w:tc>
        <w:tc>
          <w:tcPr>
            <w:tcW w:w="2801" w:type="dxa"/>
            <w:vMerge w:val="restart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216" w:lineRule="auto" w:before="1"/>
              <w:ind w:left="291" w:right="149" w:hanging="140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 청소년들이 각자에게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맞는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취미</w:t>
            </w:r>
            <w:r>
              <w:rPr>
                <w:spacing w:val="-9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여가활동을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찾아가고,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그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안에서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자신의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적성과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특기를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발견할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있도록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활동을 배우고</w:t>
            </w:r>
            <w:r>
              <w:rPr>
                <w:rFonts w:ascii="휴먼모음T" w:hAnsi="휴먼모음T" w:eastAsia="휴먼모음T" w:hint="eastAsia"/>
                <w:spacing w:val="-4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경험할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hAnsi="휴먼모음T" w:eastAsia="휴먼모음T" w:hint="eastAsia"/>
                <w:spacing w:val="-4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있는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기회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제공</w:t>
            </w:r>
          </w:p>
        </w:tc>
        <w:tc>
          <w:tcPr>
            <w:tcW w:w="580" w:type="dxa"/>
            <w:tcBorders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9" w:lineRule="exact"/>
              <w:ind w:left="11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음악</w:t>
            </w:r>
          </w:p>
          <w:p>
            <w:pPr>
              <w:pStyle w:val="TableParagraph"/>
              <w:spacing w:line="241" w:lineRule="exact"/>
              <w:ind w:left="11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활동</w:t>
            </w:r>
          </w:p>
        </w:tc>
        <w:tc>
          <w:tcPr>
            <w:tcW w:w="3671" w:type="dxa"/>
            <w:tcBorders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78"/>
              <w:ind w:left="15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사물놀이, 난타, 악기, 중창단 등</w:t>
            </w:r>
          </w:p>
        </w:tc>
      </w:tr>
      <w:tr>
        <w:trPr>
          <w:trHeight w:val="653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0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체육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74" w:hanging="12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축구, 볼링, 탁구, 태권도, 헬스, 에어로빅, 사이클, 방송 댄스 등</w:t>
            </w:r>
          </w:p>
        </w:tc>
      </w:tr>
      <w:tr>
        <w:trPr>
          <w:trHeight w:val="652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0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배움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72" w:hanging="122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7"/>
                <w:sz w:val="19"/>
              </w:rPr>
              <w:t>컴퓨터, 외국어, </w:t>
            </w:r>
            <w:r>
              <w:rPr>
                <w:rFonts w:ascii="휴먼모음T" w:hAnsi="휴먼모음T" w:eastAsia="휴먼모음T" w:hint="eastAsia"/>
                <w:spacing w:val="-6"/>
                <w:sz w:val="19"/>
              </w:rPr>
              <w:t>요리, 미술, 공예,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제과제빵, </w:t>
            </w:r>
            <w:r>
              <w:rPr>
                <w:rFonts w:ascii="휴먼모음T" w:hAnsi="휴먼모음T" w:eastAsia="휴먼모음T" w:hint="eastAsia"/>
                <w:sz w:val="19"/>
              </w:rPr>
              <w:t>바리스타 등</w:t>
            </w:r>
          </w:p>
        </w:tc>
      </w:tr>
      <w:tr>
        <w:trPr>
          <w:trHeight w:val="597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2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생태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118"/>
              <w:ind w:left="15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원예, 애완동물 키우기 등</w:t>
            </w:r>
          </w:p>
        </w:tc>
      </w:tr>
      <w:tr>
        <w:trPr>
          <w:trHeight w:val="653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0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힐링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71" w:right="74" w:hanging="12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산책, 산행, 레크리에이션, 음악 감상, 독서, 보드 게임 등 또래 놀이 활동 등</w:t>
            </w:r>
          </w:p>
        </w:tc>
      </w:tr>
      <w:tr>
        <w:trPr>
          <w:trHeight w:val="652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0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기타 발달장애 청소년이 희망하는 취미여가 활동 등</w:t>
            </w:r>
          </w:p>
        </w:tc>
      </w:tr>
      <w:tr>
        <w:trPr>
          <w:trHeight w:val="1146" w:hRule="atLeast"/>
        </w:trPr>
        <w:tc>
          <w:tcPr>
            <w:tcW w:w="895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220" w:lineRule="auto"/>
              <w:ind w:left="290" w:right="111" w:hanging="15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직업탐구 </w:t>
            </w:r>
            <w:r>
              <w:rPr>
                <w:rFonts w:ascii="휴먼모음T" w:eastAsia="휴먼모음T" w:hint="eastAsia"/>
                <w:w w:val="105"/>
                <w:sz w:val="19"/>
              </w:rPr>
              <w:t>활동</w:t>
            </w:r>
          </w:p>
        </w:tc>
        <w:tc>
          <w:tcPr>
            <w:tcW w:w="2801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220" w:lineRule="auto"/>
              <w:ind w:left="269" w:right="149" w:hanging="118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21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8"/>
                <w:w w:val="105"/>
                <w:sz w:val="19"/>
              </w:rPr>
              <w:t>발달장애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청소년들이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자신의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직업적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흥미와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강점을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찾는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졸업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후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진로를 결정해나가는데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필요한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다양한 주제의 활동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</w:t>
            </w:r>
          </w:p>
        </w:tc>
        <w:tc>
          <w:tcPr>
            <w:tcW w:w="58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192" w:lineRule="auto" w:before="1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직업 이해</w:t>
            </w:r>
          </w:p>
        </w:tc>
        <w:tc>
          <w:tcPr>
            <w:tcW w:w="367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88" w:right="162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1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일의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개념과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가치,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직업의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세계,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나의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직업적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강점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탐색,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미래의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나의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모습,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선배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직업인과의 만남, 구직기술(모의면접 등), 다양한 지원기관 이해 및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정보수집</w:t>
            </w:r>
          </w:p>
        </w:tc>
      </w:tr>
      <w:tr>
        <w:trPr>
          <w:trHeight w:val="653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00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직업 체험</w:t>
            </w:r>
          </w:p>
        </w:tc>
        <w:tc>
          <w:tcPr>
            <w:tcW w:w="367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자격증 취득, 다양한 직종 교육 및 훈련, 현장실습, 현장(사업체) 견학 등</w:t>
            </w:r>
          </w:p>
        </w:tc>
      </w:tr>
      <w:tr>
        <w:trPr>
          <w:trHeight w:val="653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1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</w:t>
            </w:r>
          </w:p>
        </w:tc>
        <w:tc>
          <w:tcPr>
            <w:tcW w:w="3671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70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기타 발달장애 청소년의 진로를 위한 직업 탐색 활동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2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202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57024" coordorigin="1,0" coordsize="11112,15080">
            <v:shape style="position:absolute;left:0;top:0;width:11112;height:15080" type="#_x0000_t75" stroked="false">
              <v:imagedata r:id="rId13" o:title=""/>
            </v:shape>
            <v:shape style="position:absolute;left:8313;top:531;width:1334;height:1558" coordorigin="8314,531" coordsize="1334,1558" path="m9647,531l8314,531,8314,2072,8314,2089,9647,2089,9647,2072,9647,531xe" filled="true" fillcolor="#ffffff" stroked="false">
              <v:path arrowok="t"/>
              <v:fill type="solid"/>
            </v:shape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5"/>
        <w:gridCol w:w="2801"/>
        <w:gridCol w:w="580"/>
        <w:gridCol w:w="3671"/>
      </w:tblGrid>
      <w:tr>
        <w:trPr>
          <w:trHeight w:val="346" w:hRule="atLeast"/>
        </w:trPr>
        <w:tc>
          <w:tcPr>
            <w:tcW w:w="895" w:type="dxa"/>
            <w:tcBorders>
              <w:left w:val="nil"/>
              <w:right w:val="single" w:sz="8" w:space="0" w:color="FFFFFF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25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영역</w:t>
            </w:r>
          </w:p>
        </w:tc>
        <w:tc>
          <w:tcPr>
            <w:tcW w:w="2801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1180" w:right="118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개요</w:t>
            </w:r>
          </w:p>
        </w:tc>
        <w:tc>
          <w:tcPr>
            <w:tcW w:w="4251" w:type="dxa"/>
            <w:gridSpan w:val="2"/>
            <w:tcBorders>
              <w:left w:val="single" w:sz="8" w:space="0" w:color="FFFFFF"/>
              <w:right w:val="nil"/>
            </w:tcBorders>
            <w:shd w:val="clear" w:color="auto" w:fill="E5E5E5"/>
          </w:tcPr>
          <w:p>
            <w:pPr>
              <w:pStyle w:val="TableParagraph"/>
              <w:spacing w:line="327" w:lineRule="exact"/>
              <w:ind w:left="1903" w:right="19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예시</w:t>
            </w:r>
          </w:p>
        </w:tc>
      </w:tr>
      <w:tr>
        <w:trPr>
          <w:trHeight w:val="947" w:hRule="atLeast"/>
        </w:trPr>
        <w:tc>
          <w:tcPr>
            <w:tcW w:w="895" w:type="dxa"/>
            <w:vMerge w:val="restart"/>
            <w:tcBorders>
              <w:left w:val="nil"/>
              <w:bottom w:val="single" w:sz="4" w:space="0" w:color="656565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192" w:lineRule="auto"/>
              <w:ind w:left="290" w:right="111" w:hanging="15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자립준비 </w:t>
            </w:r>
            <w:r>
              <w:rPr>
                <w:rFonts w:ascii="휴먼모음T" w:eastAsia="휴먼모음T" w:hint="eastAsia"/>
                <w:w w:val="105"/>
                <w:sz w:val="19"/>
              </w:rPr>
              <w:t>활동</w:t>
            </w:r>
          </w:p>
        </w:tc>
        <w:tc>
          <w:tcPr>
            <w:tcW w:w="2801" w:type="dxa"/>
            <w:vMerge w:val="restart"/>
            <w:tcBorders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line="192" w:lineRule="auto"/>
              <w:ind w:left="289" w:right="150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발달장애 청소년의 기본적인 </w:t>
            </w:r>
            <w:r>
              <w:rPr>
                <w:rFonts w:ascii="휴먼모음T" w:hAnsi="휴먼모음T" w:eastAsia="휴먼모음T" w:hint="eastAsia"/>
                <w:spacing w:val="-13"/>
                <w:sz w:val="19"/>
              </w:rPr>
              <w:t>자립 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생활능력을 증진시키고, </w:t>
            </w:r>
            <w:r>
              <w:rPr>
                <w:rFonts w:ascii="휴먼모음T" w:hAnsi="휴먼모음T" w:eastAsia="휴먼모음T" w:hint="eastAsia"/>
                <w:spacing w:val="-12"/>
                <w:sz w:val="19"/>
              </w:rPr>
              <w:t>성공적인 </w:t>
            </w:r>
            <w:r>
              <w:rPr>
                <w:rFonts w:ascii="휴먼모음T" w:hAnsi="휴먼모음T" w:eastAsia="휴먼모음T" w:hint="eastAsia"/>
                <w:sz w:val="19"/>
              </w:rPr>
              <w:t>성인기 전환에 필요한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다양한 </w:t>
            </w:r>
            <w:r>
              <w:rPr>
                <w:rFonts w:ascii="휴먼모음T" w:hAnsi="휴먼모음T" w:eastAsia="휴먼모음T" w:hint="eastAsia"/>
                <w:sz w:val="19"/>
              </w:rPr>
              <w:t>활동 제공</w:t>
            </w:r>
          </w:p>
        </w:tc>
        <w:tc>
          <w:tcPr>
            <w:tcW w:w="580" w:type="dxa"/>
            <w:tcBorders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19"/>
              <w:ind w:left="119" w:right="117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지역 이해 활동</w:t>
            </w:r>
          </w:p>
        </w:tc>
        <w:tc>
          <w:tcPr>
            <w:tcW w:w="3671" w:type="dxa"/>
            <w:tcBorders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16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지역사회 이해와 시설 이용, 지역 내 대중 교통 이용 등</w:t>
            </w:r>
          </w:p>
        </w:tc>
      </w:tr>
      <w:tr>
        <w:trPr>
          <w:trHeight w:val="955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656565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8"/>
              <w:ind w:left="119" w:right="117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관계 형성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266" w:hanging="11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8"/>
                <w:sz w:val="19"/>
              </w:rPr>
              <w:t>지역주민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또는 </w:t>
            </w:r>
            <w:r>
              <w:rPr>
                <w:rFonts w:ascii="휴먼모음T" w:hAnsi="휴먼모음T" w:eastAsia="휴먼모음T" w:hint="eastAsia"/>
                <w:sz w:val="19"/>
              </w:rPr>
              <w:t>비</w:t>
            </w:r>
            <w:r>
              <w:rPr>
                <w:rFonts w:ascii="휴먼모음T" w:hAnsi="휴먼모음T" w:eastAsia="휴먼모음T" w:hint="eastAsia"/>
                <w:spacing w:val="-8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장애 </w:t>
            </w:r>
            <w:r>
              <w:rPr>
                <w:rFonts w:ascii="휴먼모음T" w:hAnsi="휴먼모음T" w:eastAsia="휴먼모음T" w:hint="eastAsia"/>
                <w:spacing w:val="-8"/>
                <w:sz w:val="19"/>
              </w:rPr>
              <w:t>또래학생 </w:t>
            </w:r>
            <w:r>
              <w:rPr>
                <w:rFonts w:ascii="휴먼모음T" w:hAnsi="휴먼모음T" w:eastAsia="휴먼모음T" w:hint="eastAsia"/>
                <w:spacing w:val="-7"/>
                <w:sz w:val="19"/>
              </w:rPr>
              <w:t>등과의 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통합 </w:t>
            </w:r>
            <w:r>
              <w:rPr>
                <w:rFonts w:ascii="휴먼모음T" w:hAnsi="휴먼모음T" w:eastAsia="휴먼모음T" w:hint="eastAsia"/>
                <w:sz w:val="19"/>
              </w:rPr>
              <w:t>활동 등</w:t>
            </w:r>
          </w:p>
        </w:tc>
      </w:tr>
      <w:tr>
        <w:trPr>
          <w:trHeight w:val="957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656565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9"/>
              <w:ind w:left="119" w:right="117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자기 표현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미술, 드라마 등 다양한 매체를 통한 자기 의사 표현 훈련, 자치회의 개최 등</w:t>
            </w:r>
          </w:p>
        </w:tc>
      </w:tr>
      <w:tr>
        <w:trPr>
          <w:trHeight w:val="956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656565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8"/>
              <w:ind w:left="119" w:right="117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미래 계획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4"/>
                <w:sz w:val="19"/>
              </w:rPr>
              <w:t>주거, 직업, 여가, 가사, </w:t>
            </w:r>
            <w:r>
              <w:rPr>
                <w:rFonts w:ascii="휴먼모음T" w:hAnsi="휴먼모음T" w:eastAsia="휴먼모음T" w:hint="eastAsia"/>
                <w:spacing w:val="5"/>
                <w:sz w:val="19"/>
              </w:rPr>
              <w:t>금전관리, </w:t>
            </w:r>
            <w:r>
              <w:rPr>
                <w:rFonts w:ascii="휴먼모음T" w:hAnsi="휴먼모음T" w:eastAsia="휴먼모음T" w:hint="eastAsia"/>
                <w:spacing w:val="6"/>
                <w:sz w:val="19"/>
              </w:rPr>
              <w:t>지원 </w:t>
            </w:r>
            <w:r>
              <w:rPr>
                <w:rFonts w:ascii="휴먼모음T" w:hAnsi="휴먼모음T" w:eastAsia="휴먼모음T" w:hint="eastAsia"/>
                <w:sz w:val="19"/>
              </w:rPr>
              <w:t>서비스</w:t>
            </w:r>
            <w:r>
              <w:rPr>
                <w:rFonts w:ascii="휴먼모음T" w:hAnsi="휴먼모음T" w:eastAsia="휴먼모음T" w:hint="eastAsia"/>
                <w:spacing w:val="-17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이용</w:t>
            </w:r>
            <w:r>
              <w:rPr>
                <w:rFonts w:ascii="휴먼모음T" w:hAnsi="휴먼모음T" w:eastAsia="휴먼모음T" w:hint="eastAsia"/>
                <w:spacing w:val="-1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미래</w:t>
            </w:r>
            <w:r>
              <w:rPr>
                <w:rFonts w:ascii="휴먼모음T" w:hAnsi="휴먼모음T" w:eastAsia="휴먼모음T" w:hint="eastAsia"/>
                <w:spacing w:val="-17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계획</w:t>
            </w:r>
            <w:r>
              <w:rPr>
                <w:rFonts w:ascii="휴먼모음T" w:hAnsi="휴먼모음T" w:eastAsia="휴먼모음T" w:hint="eastAsia"/>
                <w:spacing w:val="-1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설계</w:t>
            </w:r>
            <w:r>
              <w:rPr>
                <w:rFonts w:ascii="휴먼모음T" w:hAnsi="휴먼모음T" w:eastAsia="휴먼모음T" w:hint="eastAsia"/>
                <w:spacing w:val="-1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준비</w:t>
            </w:r>
            <w:r>
              <w:rPr>
                <w:rFonts w:ascii="휴먼모음T" w:hAnsi="휴먼모음T" w:eastAsia="휴먼모음T" w:hint="eastAsia"/>
                <w:spacing w:val="-17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등</w:t>
            </w:r>
          </w:p>
        </w:tc>
      </w:tr>
      <w:tr>
        <w:trPr>
          <w:trHeight w:val="710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656565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single" w:sz="4" w:space="0" w:color="656565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9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single" w:sz="4" w:space="0" w:color="656565"/>
              <w:right w:val="nil"/>
            </w:tcBorders>
          </w:tcPr>
          <w:p>
            <w:pPr>
              <w:pStyle w:val="TableParagraph"/>
              <w:spacing w:line="192" w:lineRule="auto" w:before="99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기타 발달장애 청소년에게 필요한 자립준비 활동 등</w:t>
            </w:r>
          </w:p>
        </w:tc>
      </w:tr>
      <w:tr>
        <w:trPr>
          <w:trHeight w:val="710" w:hRule="atLeast"/>
        </w:trPr>
        <w:tc>
          <w:tcPr>
            <w:tcW w:w="895" w:type="dxa"/>
            <w:vMerge w:val="restart"/>
            <w:tcBorders>
              <w:top w:val="single" w:sz="4" w:space="0" w:color="656565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 w:before="1"/>
              <w:ind w:left="290" w:right="111" w:hanging="15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관람체험 </w:t>
            </w:r>
            <w:r>
              <w:rPr>
                <w:rFonts w:ascii="휴먼모음T" w:eastAsia="휴먼모음T" w:hint="eastAsia"/>
                <w:w w:val="105"/>
                <w:sz w:val="19"/>
              </w:rPr>
              <w:t>활동</w:t>
            </w:r>
          </w:p>
        </w:tc>
        <w:tc>
          <w:tcPr>
            <w:tcW w:w="2801" w:type="dxa"/>
            <w:vMerge w:val="restart"/>
            <w:tcBorders>
              <w:top w:val="single" w:sz="4" w:space="0" w:color="656565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192" w:lineRule="auto"/>
              <w:ind w:left="267" w:right="148" w:hanging="116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17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청소년들의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사회성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증진과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신체적,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정서적 감각 향상을 위해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특정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주제를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중심으로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한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다양한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시청각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활동과 체험 활동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</w:t>
            </w:r>
          </w:p>
        </w:tc>
        <w:tc>
          <w:tcPr>
            <w:tcW w:w="580" w:type="dxa"/>
            <w:tcBorders>
              <w:top w:val="single" w:sz="4" w:space="0" w:color="656565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8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관람 활동</w:t>
            </w:r>
          </w:p>
        </w:tc>
        <w:tc>
          <w:tcPr>
            <w:tcW w:w="3671" w:type="dxa"/>
            <w:tcBorders>
              <w:top w:val="single" w:sz="4" w:space="0" w:color="656565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line="192" w:lineRule="auto" w:before="98"/>
              <w:ind w:left="270" w:hanging="119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연극, </w:t>
            </w:r>
            <w:r>
              <w:rPr>
                <w:rFonts w:ascii="휴먼모음T" w:hAnsi="휴먼모음T" w:eastAsia="휴먼모음T" w:hint="eastAsia"/>
                <w:spacing w:val="-6"/>
                <w:sz w:val="19"/>
              </w:rPr>
              <w:t>영화, 뮤지컬,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미술, 운동 </w:t>
            </w:r>
            <w:r>
              <w:rPr>
                <w:rFonts w:ascii="휴먼모음T" w:hAnsi="휴먼모음T" w:eastAsia="휴먼모음T" w:hint="eastAsia"/>
                <w:spacing w:val="-6"/>
                <w:sz w:val="19"/>
              </w:rPr>
              <w:t>경기, 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다양한 </w:t>
            </w:r>
            <w:r>
              <w:rPr>
                <w:rFonts w:ascii="휴먼모음T" w:hAnsi="휴먼모음T" w:eastAsia="휴먼모음T" w:hint="eastAsia"/>
                <w:sz w:val="19"/>
              </w:rPr>
              <w:t>문화예술 전시 및 스포츠 경기 등 관람</w:t>
            </w:r>
          </w:p>
        </w:tc>
      </w:tr>
      <w:tr>
        <w:trPr>
          <w:trHeight w:val="710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8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체험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dotted" w:sz="4" w:space="0" w:color="7E7E7E"/>
              <w:right w:val="nil"/>
            </w:tcBorders>
          </w:tcPr>
          <w:p>
            <w:pPr>
              <w:pStyle w:val="TableParagraph"/>
              <w:spacing w:line="192" w:lineRule="auto" w:before="98"/>
              <w:ind w:left="287" w:hanging="13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특정 주제로 진행되는 체험 활동 및 교육 참여 등</w:t>
            </w:r>
          </w:p>
        </w:tc>
      </w:tr>
      <w:tr>
        <w:trPr>
          <w:trHeight w:val="708" w:hRule="atLeast"/>
        </w:trPr>
        <w:tc>
          <w:tcPr>
            <w:tcW w:w="89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01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dotted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28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활동</w:t>
            </w:r>
          </w:p>
        </w:tc>
        <w:tc>
          <w:tcPr>
            <w:tcW w:w="3671" w:type="dxa"/>
            <w:tcBorders>
              <w:top w:val="dotted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98"/>
              <w:ind w:left="288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기타 발달장애 청소년에게 필요한 관람체험 활동 등</w:t>
            </w:r>
          </w:p>
        </w:tc>
      </w:tr>
      <w:tr>
        <w:trPr>
          <w:trHeight w:val="1445" w:hRule="atLeast"/>
        </w:trPr>
        <w:tc>
          <w:tcPr>
            <w:tcW w:w="895" w:type="dxa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 w:before="173"/>
              <w:ind w:left="290" w:right="11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자조 활동</w:t>
            </w:r>
          </w:p>
        </w:tc>
        <w:tc>
          <w:tcPr>
            <w:tcW w:w="2801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/>
              <w:ind w:left="289" w:right="149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발달장애 청소년들이 스스로 자신이 원하는 활동을 계획하고 진행할 수 있도록 주도적 활동 기회 제공</w:t>
            </w:r>
          </w:p>
        </w:tc>
        <w:tc>
          <w:tcPr>
            <w:tcW w:w="580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 w:before="173"/>
              <w:ind w:left="119" w:right="10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주도 활동</w:t>
            </w:r>
          </w:p>
        </w:tc>
        <w:tc>
          <w:tcPr>
            <w:tcW w:w="3671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spacing w:line="192" w:lineRule="auto" w:before="99"/>
              <w:ind w:left="288" w:right="162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</w:t>
            </w:r>
            <w:r>
              <w:rPr>
                <w:spacing w:val="43"/>
                <w:w w:val="9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발달장애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청소년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그룹에서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직접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원하는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활동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계획을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세우고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추진하는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활동,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때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제공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인력은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원활한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활동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진행을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위해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그룹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구성원 독려,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정보제공,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필요한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제반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준비</w:t>
            </w:r>
            <w:r>
              <w:rPr>
                <w:rFonts w:ascii="휴먼모음T" w:hAnsi="휴먼모음T" w:eastAsia="휴먼모음T" w:hint="eastAsia"/>
                <w:spacing w:val="-5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등의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조력인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역할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수행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spacing w:before="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203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57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17;top:4043;width:1274;height:240" type="#_x0000_t75" stroked="false">
              <v:imagedata r:id="rId137" o:title=""/>
            </v:shape>
            <v:shape style="position:absolute;left:1717;top:5266;width:1274;height:240" type="#_x0000_t75" stroked="false">
              <v:imagedata r:id="rId137" o:title=""/>
            </v:shape>
            <v:shape style="position:absolute;left:1717;top:6213;width:1274;height:240" type="#_x0000_t75" stroked="false">
              <v:imagedata r:id="rId137" o:title=""/>
            </v:shape>
            <v:shape style="position:absolute;left:1717;top:7216;width:1274;height:240" type="#_x0000_t75" stroked="false">
              <v:imagedata r:id="rId137" o:title=""/>
            </v:shape>
            <v:shape style="position:absolute;left:1717;top:8454;width:1274;height:240" type="#_x0000_t75" stroked="false">
              <v:imagedata r:id="rId137" o:title=""/>
            </v:shape>
            <v:shape style="position:absolute;left:1717;top:9952;width:1274;height:240" type="#_x0000_t75" stroked="false">
              <v:imagedata r:id="rId137" o:title=""/>
            </v:shape>
            <v:shape style="position:absolute;left:1717;top:11265;width:1274;height:240" type="#_x0000_t75" stroked="false">
              <v:imagedata r:id="rId137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라. 급여의 제공</w:t>
      </w:r>
    </w:p>
    <w:p>
      <w:pPr>
        <w:numPr>
          <w:ilvl w:val="0"/>
          <w:numId w:val="429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급여제공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절차</w:t>
      </w:r>
    </w:p>
    <w:p>
      <w:pPr>
        <w:pStyle w:val="BodyText"/>
        <w:spacing w:before="8"/>
        <w:rPr>
          <w:sz w:val="6"/>
        </w:rPr>
      </w:pPr>
      <w:r>
        <w:rPr/>
        <w:pict>
          <v:shape style="position:absolute;margin-left:79.919998pt;margin-top:7.857203pt;width:75.6pt;height:15.7pt;mso-position-horizontal-relative:page;mso-position-vertical-relative:paragraph;z-index:-1521510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90" w:lineRule="exact" w:before="0"/>
                    <w:ind w:left="500" w:right="501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7.857203pt;width:244.45pt;height:15.7pt;mso-position-horizontal-relative:page;mso-position-vertical-relative:paragraph;z-index:-1521459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90" w:lineRule="exact" w:before="0"/>
                    <w:ind w:left="2189" w:right="2189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11.23999pt;margin-top:7.857203pt;width:64.45pt;height:15.7pt;mso-position-horizontal-relative:page;mso-position-vertical-relative:paragraph;z-index:-15214080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290" w:lineRule="exact" w:before="0"/>
                    <w:ind w:left="253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10"/>
        <w:rPr>
          <w:sz w:val="2"/>
        </w:rPr>
      </w:pPr>
    </w:p>
    <w:p>
      <w:pPr>
        <w:spacing w:line="240" w:lineRule="auto"/>
        <w:ind w:left="126" w:right="0" w:firstLine="0"/>
        <w:rPr>
          <w:sz w:val="20"/>
        </w:rPr>
      </w:pPr>
      <w:r>
        <w:rPr>
          <w:position w:val="0"/>
          <w:sz w:val="20"/>
        </w:rPr>
        <w:pict>
          <v:shape style="width:75.6pt;height:22.1pt;mso-position-horizontal-relative:char;mso-position-vertical-relative:line" type="#_x0000_t202" filled="true" fillcolor="#efefef" stroked="true" strokeweight="1.140pt" strokecolor="#939393">
            <w10:anchorlock/>
            <v:textbox inset="0,0,0,0">
              <w:txbxContent>
                <w:p>
                  <w:pPr>
                    <w:spacing w:before="48"/>
                    <w:ind w:left="141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대상자 결정</w:t>
                  </w:r>
                  <w:r>
                    <w:rPr>
                      <w:rFonts w:ascii="함초롬바탕" w:eastAsia="함초롬바탕" w:hint="eastAsia"/>
                      <w:w w:val="105"/>
                      <w:sz w:val="17"/>
                    </w:rPr>
                    <w:t>･</w:t>
                  </w:r>
                  <w:r>
                    <w:rPr>
                      <w:w w:val="105"/>
                      <w:sz w:val="17"/>
                    </w:rPr>
                    <w:t>통지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rFonts w:ascii="Times New Roman"/>
          <w:spacing w:val="18"/>
          <w:position w:val="0"/>
          <w:sz w:val="20"/>
        </w:rPr>
        <w:t> </w:t>
      </w:r>
      <w:r>
        <w:rPr>
          <w:spacing w:val="18"/>
          <w:sz w:val="20"/>
        </w:rPr>
        <w:pict>
          <v:shape style="width:316.25pt;height:23.2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89"/>
                    <w:gridCol w:w="113"/>
                    <w:gridCol w:w="1289"/>
                  </w:tblGrid>
                  <w:tr>
                    <w:trPr>
                      <w:trHeight w:val="411" w:hRule="atLeast"/>
                    </w:trPr>
                    <w:tc>
                      <w:tcPr>
                        <w:tcW w:w="4889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30"/>
                          </w:numPr>
                          <w:tabs>
                            <w:tab w:pos="208" w:val="left" w:leader="none"/>
                          </w:tabs>
                          <w:spacing w:line="240" w:lineRule="auto" w:before="35" w:after="0"/>
                          <w:ind w:left="207" w:right="0" w:hanging="123"/>
                          <w:jc w:val="left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서비스지원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대상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확정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통지(시</w:t>
                        </w:r>
                        <w:r>
                          <w:rPr>
                            <w:w w:val="105"/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군</w:t>
                        </w:r>
                        <w:r>
                          <w:rPr>
                            <w:w w:val="105"/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구)</w:t>
                        </w:r>
                      </w:p>
                    </w:tc>
                    <w:tc>
                      <w:tcPr>
                        <w:tcW w:w="113" w:type="dxa"/>
                        <w:tcBorders>
                          <w:top w:val="nil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289" w:type="dxa"/>
                      </w:tcPr>
                      <w:p>
                        <w:pPr>
                          <w:pStyle w:val="TableParagraph"/>
                          <w:spacing w:before="35"/>
                          <w:ind w:left="32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시</w:t>
                        </w:r>
                        <w:r>
                          <w:rPr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군</w:t>
                        </w:r>
                        <w:r>
                          <w:rPr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spacing w:val="18"/>
          <w:sz w:val="20"/>
        </w:rPr>
      </w:r>
    </w:p>
    <w:p>
      <w:pPr>
        <w:pStyle w:val="BodyText"/>
        <w:rPr>
          <w:sz w:val="15"/>
        </w:rPr>
      </w:pPr>
      <w:r>
        <w:rPr/>
        <w:pict>
          <v:shape style="position:absolute;margin-left:79.919998pt;margin-top:14.753047pt;width:75.6pt;height:44.35pt;mso-position-horizontal-relative:page;mso-position-vertical-relative:paragraph;z-index:-1521305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4"/>
                    </w:rPr>
                  </w:pPr>
                </w:p>
                <w:p>
                  <w:pPr>
                    <w:spacing w:line="192" w:lineRule="auto" w:before="0"/>
                    <w:ind w:left="406" w:right="54" w:hanging="75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이용 신청 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0.589996pt;margin-top:14.183047pt;width:316.25pt;height:45.5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89"/>
                    <w:gridCol w:w="113"/>
                    <w:gridCol w:w="1289"/>
                  </w:tblGrid>
                  <w:tr>
                    <w:trPr>
                      <w:trHeight w:val="856" w:hRule="atLeast"/>
                    </w:trPr>
                    <w:tc>
                      <w:tcPr>
                        <w:tcW w:w="4889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31"/>
                          </w:numPr>
                          <w:tabs>
                            <w:tab w:pos="202" w:val="left" w:leader="none"/>
                          </w:tabs>
                          <w:spacing w:line="177" w:lineRule="auto" w:before="70" w:after="0"/>
                          <w:ind w:left="219" w:right="66" w:hanging="135"/>
                          <w:jc w:val="left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pacing w:val="-9"/>
                            <w:w w:val="105"/>
                            <w:sz w:val="18"/>
                          </w:rPr>
                          <w:t>시</w:t>
                        </w:r>
                        <w:r>
                          <w:rPr>
                            <w:spacing w:val="-9"/>
                            <w:w w:val="105"/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9"/>
                            <w:w w:val="105"/>
                            <w:sz w:val="18"/>
                          </w:rPr>
                          <w:t>군</w:t>
                        </w:r>
                        <w:r>
                          <w:rPr>
                            <w:spacing w:val="-9"/>
                            <w:w w:val="105"/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9"/>
                            <w:w w:val="105"/>
                            <w:sz w:val="18"/>
                          </w:rPr>
                          <w:t>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1"/>
                            <w:w w:val="105"/>
                            <w:sz w:val="18"/>
                          </w:rPr>
                          <w:t>지역발달장애인지원센터는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0"/>
                            <w:w w:val="105"/>
                            <w:sz w:val="18"/>
                          </w:rPr>
                          <w:t>방과후활동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0"/>
                            <w:w w:val="105"/>
                            <w:sz w:val="18"/>
                          </w:rPr>
                          <w:t>수급자에게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1"/>
                            <w:w w:val="105"/>
                            <w:sz w:val="18"/>
                          </w:rPr>
                          <w:t>거주지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방과후활동 제공기관을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안내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31"/>
                          </w:numPr>
                          <w:tabs>
                            <w:tab w:pos="208" w:val="left" w:leader="none"/>
                          </w:tabs>
                          <w:spacing w:line="240" w:lineRule="auto" w:before="6" w:after="0"/>
                          <w:ind w:left="207" w:right="0" w:hanging="123"/>
                          <w:jc w:val="left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서비스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3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이용자가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이용을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희망하는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제공기관에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연락</w:t>
                        </w:r>
                      </w:p>
                    </w:tc>
                    <w:tc>
                      <w:tcPr>
                        <w:tcW w:w="113" w:type="dxa"/>
                        <w:tcBorders>
                          <w:top w:val="nil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289" w:type="dxa"/>
                      </w:tcPr>
                      <w:p>
                        <w:pPr>
                          <w:pStyle w:val="TableParagraph"/>
                          <w:spacing w:before="14"/>
                          <w:rPr>
                            <w:rFonts w:ascii="휴먼모음T"/>
                            <w:sz w:val="17"/>
                          </w:rPr>
                        </w:pPr>
                      </w:p>
                      <w:p>
                        <w:pPr>
                          <w:pStyle w:val="TableParagraph"/>
                          <w:ind w:left="412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이용자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79.919998pt;margin-top:75.893044pt;width:75.6pt;height:30.55pt;mso-position-horizontal-relative:page;mso-position-vertical-relative:paragraph;z-index:-1521254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91"/>
                    <w:ind w:left="406" w:right="54" w:hanging="75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제공 계획 수립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75.893044pt;width:244.45pt;height:30.55pt;mso-position-horizontal-relative:page;mso-position-vertical-relative:paragraph;z-index:-1521203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32"/>
                    </w:numPr>
                    <w:tabs>
                      <w:tab w:pos="200" w:val="left" w:leader="none"/>
                    </w:tabs>
                    <w:spacing w:line="284" w:lineRule="exact" w:before="18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 제공기관에서 이용자와</w:t>
                  </w:r>
                  <w:r>
                    <w:rPr>
                      <w:spacing w:val="-62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상담실시</w:t>
                  </w:r>
                </w:p>
                <w:p>
                  <w:pPr>
                    <w:numPr>
                      <w:ilvl w:val="0"/>
                      <w:numId w:val="432"/>
                    </w:numPr>
                    <w:tabs>
                      <w:tab w:pos="200" w:val="left" w:leader="none"/>
                    </w:tabs>
                    <w:spacing w:line="284" w:lineRule="exact" w:before="0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 제공 계획서</w:t>
                  </w:r>
                  <w:r>
                    <w:rPr>
                      <w:spacing w:val="-57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작성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1.23999pt;margin-top:75.893044pt;width:64.45pt;height:30.55pt;mso-position-horizontal-relative:page;mso-position-vertical-relative:paragraph;z-index:-152115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56"/>
                    <w:ind w:left="329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919998pt;margin-top:123.233047pt;width:75.6pt;height:33.450pt;mso-position-horizontal-relative:page;mso-position-vertical-relative:paragraph;z-index:-1521100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13"/>
                    <w:rPr>
                      <w:sz w:val="11"/>
                    </w:rPr>
                  </w:pPr>
                </w:p>
                <w:p>
                  <w:pPr>
                    <w:spacing w:before="0"/>
                    <w:ind w:left="141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이용 계약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123.233047pt;width:244.45pt;height:33.450pt;mso-position-horizontal-relative:page;mso-position-vertical-relative:paragraph;z-index:-1521049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33"/>
                    </w:numPr>
                    <w:tabs>
                      <w:tab w:pos="200" w:val="left" w:leader="none"/>
                    </w:tabs>
                    <w:spacing w:line="284" w:lineRule="exact" w:before="47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</w:t>
                  </w:r>
                  <w:r>
                    <w:rPr>
                      <w:spacing w:val="-21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제공기관과</w:t>
                  </w:r>
                  <w:r>
                    <w:rPr>
                      <w:spacing w:val="-20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이용자</w:t>
                  </w:r>
                  <w:r>
                    <w:rPr>
                      <w:spacing w:val="-20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간</w:t>
                  </w:r>
                  <w:r>
                    <w:rPr>
                      <w:spacing w:val="-20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계약서</w:t>
                  </w:r>
                  <w:r>
                    <w:rPr>
                      <w:spacing w:val="-21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작성</w:t>
                  </w:r>
                </w:p>
                <w:p>
                  <w:pPr>
                    <w:numPr>
                      <w:ilvl w:val="0"/>
                      <w:numId w:val="433"/>
                    </w:numPr>
                    <w:tabs>
                      <w:tab w:pos="200" w:val="left" w:leader="none"/>
                    </w:tabs>
                    <w:spacing w:line="284" w:lineRule="exact" w:before="0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전자바우처시스템에 계약대상자 등록(2/3/4인</w:t>
                  </w:r>
                  <w:r>
                    <w:rPr>
                      <w:spacing w:val="-81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그룹매칭)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1.23999pt;margin-top:123.233047pt;width:64.45pt;height:33.450pt;mso-position-horizontal-relative:page;mso-position-vertical-relative:paragraph;z-index:-152099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77" w:lineRule="auto" w:before="102"/>
                    <w:ind w:left="339" w:right="316" w:firstLine="54"/>
                    <w:jc w:val="left"/>
                    <w:rPr>
                      <w:sz w:val="18"/>
                    </w:rPr>
                  </w:pPr>
                  <w:r>
                    <w:rPr>
                      <w:w w:val="100"/>
                      <w:sz w:val="18"/>
                    </w:rPr>
                    <w:t>이용자</w:t>
                  </w:r>
                  <w:r>
                    <w:rPr>
                      <w:rFonts w:ascii="함초롬바탕" w:hAnsi="함초롬바탕" w:eastAsia="함초롬바탕" w:hint="eastAsia"/>
                      <w:w w:val="46"/>
                      <w:sz w:val="18"/>
                    </w:rPr>
                    <w:t>⁃ </w:t>
                  </w:r>
                  <w:r>
                    <w:rPr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919998pt;margin-top:173.453049pt;width:75.6pt;height:45.1pt;mso-position-horizontal-relative:page;mso-position-vertical-relative:paragraph;z-index:-1520947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16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331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실시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173.453049pt;width:244.45pt;height:45.1pt;mso-position-horizontal-relative:page;mso-position-vertical-relative:paragraph;z-index:-1520896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34"/>
                    </w:numPr>
                    <w:tabs>
                      <w:tab w:pos="200" w:val="left" w:leader="none"/>
                    </w:tabs>
                    <w:spacing w:line="284" w:lineRule="exact" w:before="25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 제공 전 바우처</w:t>
                  </w:r>
                  <w:r>
                    <w:rPr>
                      <w:spacing w:val="-76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조회</w:t>
                  </w:r>
                </w:p>
                <w:p>
                  <w:pPr>
                    <w:numPr>
                      <w:ilvl w:val="0"/>
                      <w:numId w:val="434"/>
                    </w:numPr>
                    <w:tabs>
                      <w:tab w:pos="200" w:val="left" w:leader="none"/>
                    </w:tabs>
                    <w:spacing w:line="276" w:lineRule="exact" w:before="0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제공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계획에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의해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서비스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제공</w:t>
                  </w:r>
                </w:p>
                <w:p>
                  <w:pPr>
                    <w:numPr>
                      <w:ilvl w:val="0"/>
                      <w:numId w:val="434"/>
                    </w:numPr>
                    <w:tabs>
                      <w:tab w:pos="200" w:val="left" w:leader="none"/>
                    </w:tabs>
                    <w:spacing w:line="284" w:lineRule="exact" w:before="0"/>
                    <w:ind w:left="199" w:right="0" w:hanging="123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서비스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제공에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따라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월별</w:t>
                  </w:r>
                  <w:r>
                    <w:rPr>
                      <w:spacing w:val="-28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바우처</w:t>
                  </w:r>
                  <w:r>
                    <w:rPr>
                      <w:spacing w:val="-27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결제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1.23999pt;margin-top:173.453049pt;width:64.45pt;height:45.1pt;mso-position-horizontal-relative:page;mso-position-vertical-relative:paragraph;z-index:-1520844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329" w:right="0" w:firstLine="0"/>
                    <w:jc w:val="left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제공기관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919998pt;margin-top:235.313049pt;width:75.6pt;height:58.15pt;mso-position-horizontal-relative:page;mso-position-vertical-relative:paragraph;z-index:-1520793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spacing w:before="147"/>
                    <w:ind w:left="448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모니터링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235.313049pt;width:244.45pt;height:58.15pt;mso-position-horizontal-relative:page;mso-position-vertical-relative:paragraph;z-index:-1520742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35"/>
                    </w:numPr>
                    <w:tabs>
                      <w:tab w:pos="192" w:val="left" w:leader="none"/>
                    </w:tabs>
                    <w:spacing w:line="177" w:lineRule="auto" w:before="130"/>
                    <w:ind w:left="214" w:right="79" w:hanging="137"/>
                    <w:jc w:val="left"/>
                    <w:rPr>
                      <w:sz w:val="18"/>
                    </w:rPr>
                  </w:pPr>
                  <w:r>
                    <w:rPr>
                      <w:spacing w:val="-9"/>
                      <w:w w:val="105"/>
                      <w:sz w:val="18"/>
                    </w:rPr>
                    <w:t>지역발달장애인지원센터는</w:t>
                  </w:r>
                  <w:r>
                    <w:rPr>
                      <w:spacing w:val="-54"/>
                      <w:w w:val="105"/>
                      <w:sz w:val="18"/>
                    </w:rPr>
                    <w:t> </w:t>
                  </w:r>
                  <w:r>
                    <w:rPr>
                      <w:spacing w:val="-6"/>
                      <w:w w:val="105"/>
                      <w:sz w:val="18"/>
                    </w:rPr>
                    <w:t>서비스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spacing w:val="-8"/>
                      <w:w w:val="105"/>
                      <w:sz w:val="18"/>
                    </w:rPr>
                    <w:t>제공계획서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및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spacing w:val="-7"/>
                      <w:w w:val="105"/>
                      <w:sz w:val="18"/>
                    </w:rPr>
                    <w:t>프로그램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운영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spacing w:val="-9"/>
                      <w:w w:val="105"/>
                      <w:sz w:val="18"/>
                    </w:rPr>
                    <w:t>현황 </w:t>
                  </w:r>
                  <w:r>
                    <w:rPr>
                      <w:w w:val="105"/>
                      <w:sz w:val="18"/>
                    </w:rPr>
                    <w:t>모니터링</w:t>
                  </w:r>
                </w:p>
                <w:p>
                  <w:pPr>
                    <w:numPr>
                      <w:ilvl w:val="0"/>
                      <w:numId w:val="435"/>
                    </w:numPr>
                    <w:tabs>
                      <w:tab w:pos="194" w:val="left" w:leader="none"/>
                    </w:tabs>
                    <w:spacing w:line="177" w:lineRule="auto" w:before="59"/>
                    <w:ind w:left="193" w:right="71" w:hanging="117"/>
                    <w:jc w:val="left"/>
                    <w:rPr>
                      <w:sz w:val="18"/>
                    </w:rPr>
                  </w:pPr>
                  <w:r>
                    <w:rPr>
                      <w:spacing w:val="-6"/>
                      <w:w w:val="105"/>
                      <w:sz w:val="18"/>
                    </w:rPr>
                    <w:t>한국사회보장정보원은</w:t>
                  </w:r>
                  <w:r>
                    <w:rPr>
                      <w:spacing w:val="-50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서비스</w:t>
                  </w:r>
                  <w:r>
                    <w:rPr>
                      <w:spacing w:val="-50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제공기관</w:t>
                  </w:r>
                  <w:r>
                    <w:rPr>
                      <w:spacing w:val="-49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바우처</w:t>
                  </w:r>
                  <w:r>
                    <w:rPr>
                      <w:spacing w:val="-49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결제</w:t>
                  </w:r>
                  <w:r>
                    <w:rPr>
                      <w:spacing w:val="-50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관리</w:t>
                  </w:r>
                  <w:r>
                    <w:rPr>
                      <w:spacing w:val="-50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및</w:t>
                  </w:r>
                  <w:r>
                    <w:rPr>
                      <w:spacing w:val="-49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서비스 </w:t>
                  </w:r>
                  <w:r>
                    <w:rPr>
                      <w:w w:val="105"/>
                      <w:sz w:val="18"/>
                    </w:rPr>
                    <w:t>제공인력 현황</w:t>
                  </w:r>
                  <w:r>
                    <w:rPr>
                      <w:spacing w:val="-36"/>
                      <w:w w:val="105"/>
                      <w:sz w:val="18"/>
                    </w:rPr>
                    <w:t> </w:t>
                  </w:r>
                  <w:r>
                    <w:rPr>
                      <w:w w:val="105"/>
                      <w:sz w:val="18"/>
                    </w:rPr>
                    <w:t>확인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1.23999pt;margin-top:235.313049pt;width:64.45pt;height:58.15pt;mso-position-horizontal-relative:page;mso-position-vertical-relative:paragraph;z-index:-1520691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77" w:lineRule="auto" w:before="160"/>
                    <w:ind w:left="15" w:right="12" w:firstLine="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지역발달장애인 </w:t>
                  </w:r>
                  <w:r>
                    <w:rPr>
                      <w:w w:val="105"/>
                      <w:sz w:val="18"/>
                    </w:rPr>
                    <w:t>지원센터, 한국사회보장 정보원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919998pt;margin-top:310.253052pt;width:75.6pt;height:48.8pt;mso-position-horizontal-relative:page;mso-position-vertical-relative:paragraph;z-index:-1520640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1"/>
                    </w:rPr>
                  </w:pPr>
                </w:p>
                <w:p>
                  <w:pPr>
                    <w:spacing w:before="0"/>
                    <w:ind w:left="331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결제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1.160004pt;margin-top:310.253052pt;width:244.45pt;height:48.8pt;mso-position-horizontal-relative:page;mso-position-vertical-relative:paragraph;z-index:-1520588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7"/>
                    </w:rPr>
                  </w:pPr>
                </w:p>
                <w:p>
                  <w:pPr>
                    <w:numPr>
                      <w:ilvl w:val="0"/>
                      <w:numId w:val="436"/>
                    </w:numPr>
                    <w:tabs>
                      <w:tab w:pos="194" w:val="left" w:leader="none"/>
                    </w:tabs>
                    <w:spacing w:line="177" w:lineRule="auto" w:before="0"/>
                    <w:ind w:left="193" w:right="76" w:hanging="117"/>
                    <w:jc w:val="left"/>
                    <w:rPr>
                      <w:sz w:val="18"/>
                    </w:rPr>
                  </w:pPr>
                  <w:r>
                    <w:rPr>
                      <w:spacing w:val="-7"/>
                      <w:w w:val="105"/>
                      <w:sz w:val="18"/>
                    </w:rPr>
                    <w:t>한국사회보장정보원은</w:t>
                  </w:r>
                  <w:r>
                    <w:rPr>
                      <w:spacing w:val="-53"/>
                      <w:w w:val="105"/>
                      <w:sz w:val="18"/>
                    </w:rPr>
                    <w:t> </w:t>
                  </w:r>
                  <w:r>
                    <w:rPr>
                      <w:spacing w:val="-6"/>
                      <w:w w:val="105"/>
                      <w:sz w:val="18"/>
                    </w:rPr>
                    <w:t>서비스비용</w:t>
                  </w:r>
                  <w:r>
                    <w:rPr>
                      <w:spacing w:val="-52"/>
                      <w:w w:val="105"/>
                      <w:sz w:val="18"/>
                    </w:rPr>
                    <w:t> </w:t>
                  </w:r>
                  <w:r>
                    <w:rPr>
                      <w:spacing w:val="-4"/>
                      <w:w w:val="105"/>
                      <w:sz w:val="18"/>
                    </w:rPr>
                    <w:t>청구</w:t>
                  </w:r>
                  <w:r>
                    <w:rPr>
                      <w:spacing w:val="-52"/>
                      <w:w w:val="105"/>
                      <w:sz w:val="18"/>
                    </w:rPr>
                    <w:t> </w:t>
                  </w:r>
                  <w:r>
                    <w:rPr>
                      <w:spacing w:val="-6"/>
                      <w:w w:val="105"/>
                      <w:sz w:val="18"/>
                    </w:rPr>
                    <w:t>제공기관으로</w:t>
                  </w:r>
                  <w:r>
                    <w:rPr>
                      <w:spacing w:val="-52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서비스</w:t>
                  </w:r>
                  <w:r>
                    <w:rPr>
                      <w:spacing w:val="-52"/>
                      <w:w w:val="105"/>
                      <w:sz w:val="18"/>
                    </w:rPr>
                    <w:t> </w:t>
                  </w:r>
                  <w:r>
                    <w:rPr>
                      <w:spacing w:val="-7"/>
                      <w:w w:val="105"/>
                      <w:sz w:val="18"/>
                    </w:rPr>
                    <w:t>비용을 </w:t>
                  </w:r>
                  <w:r>
                    <w:rPr>
                      <w:w w:val="105"/>
                      <w:sz w:val="18"/>
                    </w:rPr>
                    <w:t>지급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11.23999pt;margin-top:310.253052pt;width:64.45pt;height:48.8pt;mso-position-horizontal-relative:page;mso-position-vertical-relative:paragraph;z-index:-1520537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77" w:lineRule="auto" w:before="175"/>
                    <w:ind w:left="17" w:right="12" w:firstLine="0"/>
                    <w:jc w:val="center"/>
                    <w:rPr>
                      <w:sz w:val="18"/>
                    </w:rPr>
                  </w:pPr>
                  <w:r>
                    <w:rPr>
                      <w:w w:val="105"/>
                      <w:sz w:val="18"/>
                    </w:rPr>
                    <w:t>이용자,</w:t>
                  </w:r>
                  <w:r>
                    <w:rPr>
                      <w:spacing w:val="-54"/>
                      <w:w w:val="105"/>
                      <w:sz w:val="18"/>
                    </w:rPr>
                    <w:t> </w:t>
                  </w:r>
                  <w:r>
                    <w:rPr>
                      <w:spacing w:val="-5"/>
                      <w:w w:val="105"/>
                      <w:sz w:val="18"/>
                    </w:rPr>
                    <w:t>제공기관, </w:t>
                  </w:r>
                  <w:r>
                    <w:rPr>
                      <w:w w:val="105"/>
                      <w:sz w:val="18"/>
                    </w:rPr>
                    <w:t>한국사회보장 정보원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919998pt;margin-top:375.893036pt;width:75.6pt;height:73pt;mso-position-horizontal-relative:page;mso-position-vertical-relative:paragraph;z-index:-1520486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before="10"/>
                    <w:rPr>
                      <w:sz w:val="13"/>
                    </w:rPr>
                  </w:pPr>
                </w:p>
                <w:p>
                  <w:pPr>
                    <w:spacing w:line="192" w:lineRule="auto" w:before="0"/>
                    <w:ind w:left="406" w:right="54" w:hanging="75"/>
                    <w:jc w:val="left"/>
                    <w:rPr>
                      <w:sz w:val="17"/>
                    </w:rPr>
                  </w:pPr>
                  <w:r>
                    <w:rPr>
                      <w:w w:val="105"/>
                      <w:sz w:val="17"/>
                    </w:rPr>
                    <w:t>서비스 종료 또는 연장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0.589996pt;margin-top:375.323059pt;width:316.25pt;height:74.1pt;mso-position-horizontal-relative:page;mso-position-vertical-relative:paragraph;z-index:-1572864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39393"/>
                      <w:left w:val="single" w:sz="12" w:space="0" w:color="939393"/>
                      <w:bottom w:val="single" w:sz="12" w:space="0" w:color="939393"/>
                      <w:right w:val="single" w:sz="12" w:space="0" w:color="939393"/>
                      <w:insideH w:val="single" w:sz="12" w:space="0" w:color="939393"/>
                      <w:insideV w:val="single" w:sz="12" w:space="0" w:color="939393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889"/>
                    <w:gridCol w:w="113"/>
                    <w:gridCol w:w="1289"/>
                  </w:tblGrid>
                  <w:tr>
                    <w:trPr>
                      <w:trHeight w:val="1429" w:hRule="atLeast"/>
                    </w:trPr>
                    <w:tc>
                      <w:tcPr>
                        <w:tcW w:w="4889" w:type="dxa"/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437"/>
                          </w:numPr>
                          <w:tabs>
                            <w:tab w:pos="202" w:val="left" w:leader="none"/>
                          </w:tabs>
                          <w:spacing w:line="177" w:lineRule="auto" w:before="166" w:after="0"/>
                          <w:ind w:left="201" w:right="60" w:hanging="117"/>
                          <w:jc w:val="left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w w:val="105"/>
                            <w:sz w:val="18"/>
                          </w:rPr>
                          <w:t>수급자격의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w w:val="105"/>
                            <w:sz w:val="18"/>
                          </w:rPr>
                          <w:t>유효기간은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만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w w:val="105"/>
                            <w:sz w:val="18"/>
                          </w:rPr>
                          <w:t>18세가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w w:val="105"/>
                            <w:sz w:val="18"/>
                          </w:rPr>
                          <w:t>도래하는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7"/>
                            <w:w w:val="105"/>
                            <w:sz w:val="18"/>
                          </w:rPr>
                          <w:t>생일까지이며,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8"/>
                            <w:w w:val="105"/>
                            <w:sz w:val="18"/>
                          </w:rPr>
                          <w:t>중지사유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미발생시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연령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상한까지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자동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단위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갱신처리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437"/>
                          </w:numPr>
                          <w:tabs>
                            <w:tab w:pos="208" w:val="left" w:leader="none"/>
                          </w:tabs>
                          <w:spacing w:line="238" w:lineRule="exact" w:before="7" w:after="0"/>
                          <w:ind w:left="207" w:right="0" w:hanging="123"/>
                          <w:jc w:val="left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서비스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제공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계획서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검토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필요시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재수립</w:t>
                        </w:r>
                      </w:p>
                      <w:p>
                        <w:pPr>
                          <w:pStyle w:val="TableParagraph"/>
                          <w:spacing w:line="177" w:lineRule="auto" w:before="3"/>
                          <w:ind w:left="325" w:hanging="15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/>
                        </w:r>
                        <w:r>
                          <w:rPr>
                            <w:spacing w:val="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8"/>
                          </w:rPr>
                          <w:t>대상자의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8"/>
                          </w:rPr>
                          <w:t>요청,</w:t>
                        </w:r>
                        <w:r>
                          <w:rPr>
                            <w:rFonts w:ascii="휴먼모음T" w:eastAsia="휴먼모음T" w:hint="eastAsia"/>
                            <w:spacing w:val="-4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8"/>
                          </w:rPr>
                          <w:t>상담사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8"/>
                          </w:rPr>
                          <w:t>의견,</w:t>
                        </w:r>
                        <w:r>
                          <w:rPr>
                            <w:rFonts w:ascii="휴먼모음T" w:eastAsia="휴먼모음T" w:hint="eastAsia"/>
                            <w:spacing w:val="-4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8"/>
                          </w:rPr>
                          <w:t>지역센터의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8"/>
                          </w:rPr>
                          <w:t>모니터링</w:t>
                        </w:r>
                        <w:r>
                          <w:rPr>
                            <w:rFonts w:ascii="휴먼모음T" w:eastAsia="휴먼모음T" w:hint="eastAsia"/>
                            <w:spacing w:val="-4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결과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등</w:t>
                        </w:r>
                        <w:r>
                          <w:rPr>
                            <w:rFonts w:ascii="휴먼모음T" w:eastAsia="휴먼모음T" w:hint="eastAsia"/>
                            <w:spacing w:val="-4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8"/>
                          </w:rPr>
                          <w:t>확인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6"/>
                            <w:sz w:val="18"/>
                          </w:rPr>
                          <w:t>절차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필요</w:t>
                        </w:r>
                      </w:p>
                    </w:tc>
                    <w:tc>
                      <w:tcPr>
                        <w:tcW w:w="113" w:type="dxa"/>
                        <w:tcBorders>
                          <w:top w:val="nil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1289" w:type="dxa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6"/>
                          <w:rPr>
                            <w:rFonts w:ascii="휴먼모음T"/>
                            <w:sz w:val="13"/>
                          </w:rPr>
                        </w:pPr>
                      </w:p>
                      <w:p>
                        <w:pPr>
                          <w:pStyle w:val="TableParagraph"/>
                          <w:ind w:left="32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시</w:t>
                        </w:r>
                        <w:r>
                          <w:rPr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군</w:t>
                        </w:r>
                        <w:r>
                          <w:rPr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구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pStyle w:val="BodyText"/>
        <w:spacing w:before="16"/>
        <w:rPr>
          <w:sz w:val="14"/>
        </w:rPr>
      </w:pPr>
    </w:p>
    <w:p>
      <w:pPr>
        <w:pStyle w:val="BodyText"/>
        <w:spacing w:before="16"/>
        <w:rPr>
          <w:sz w:val="14"/>
        </w:rPr>
      </w:pPr>
    </w:p>
    <w:p>
      <w:pPr>
        <w:pStyle w:val="BodyText"/>
        <w:spacing w:before="16"/>
        <w:rPr>
          <w:sz w:val="14"/>
        </w:rPr>
      </w:pPr>
    </w:p>
    <w:p>
      <w:pPr>
        <w:pStyle w:val="BodyText"/>
        <w:spacing w:before="16"/>
        <w:rPr>
          <w:sz w:val="14"/>
        </w:rPr>
      </w:pPr>
    </w:p>
    <w:p>
      <w:pPr>
        <w:pStyle w:val="BodyText"/>
        <w:spacing w:before="16"/>
        <w:rPr>
          <w:sz w:val="14"/>
        </w:rPr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204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52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4511;width:164;height:154" type="#_x0000_t75" stroked="false">
              <v:imagedata r:id="rId63" o:title=""/>
            </v:shape>
            <v:shape style="position:absolute;left:1788;top:6798;width:164;height:154" type="#_x0000_t75" stroked="false">
              <v:imagedata r:id="rId63" o:title=""/>
            </v:shape>
            <v:shape style="position:absolute;left:1788;top:8097;width:164;height:154" type="#_x0000_t75" stroked="false">
              <v:imagedata r:id="rId63" o:title=""/>
            </v:shape>
            <v:shape style="position:absolute;left:1788;top:8622;width:164;height:154" type="#_x0000_t75" stroked="false">
              <v:imagedata r:id="rId63" o:title=""/>
            </v:shape>
            <v:shape style="position:absolute;left:1788;top:9921;width:164;height:154" type="#_x0000_t75" stroked="false">
              <v:imagedata r:id="rId63" o:title=""/>
            </v:shape>
            <v:shape style="position:absolute;left:1788;top:1230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429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sz w:val="24"/>
        </w:rPr>
        <w:t>방과후활동 제공기관 선택 및</w:t>
      </w:r>
      <w:r>
        <w:rPr>
          <w:spacing w:val="-58"/>
          <w:sz w:val="24"/>
        </w:rPr>
        <w:t> </w:t>
      </w:r>
      <w:r>
        <w:rPr>
          <w:sz w:val="24"/>
        </w:rPr>
        <w:t>신청(수급자)</w:t>
      </w:r>
    </w:p>
    <w:p>
      <w:pPr>
        <w:pStyle w:val="BodyText"/>
        <w:spacing w:line="247" w:lineRule="auto" w:before="136"/>
        <w:ind w:left="606" w:right="972"/>
        <w:jc w:val="both"/>
      </w:pPr>
      <w:r>
        <w:rPr>
          <w:spacing w:val="-4"/>
          <w:w w:val="115"/>
        </w:rPr>
        <w:t>수급자는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방과후활동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지정된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기관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중에서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이용을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희망하는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제공 </w:t>
      </w:r>
      <w:r>
        <w:rPr>
          <w:w w:val="115"/>
        </w:rPr>
        <w:t>기관을</w:t>
      </w:r>
      <w:r>
        <w:rPr>
          <w:spacing w:val="-53"/>
          <w:w w:val="115"/>
        </w:rPr>
        <w:t> </w:t>
      </w:r>
      <w:r>
        <w:rPr>
          <w:w w:val="115"/>
        </w:rPr>
        <w:t>선택한</w:t>
      </w:r>
      <w:r>
        <w:rPr>
          <w:spacing w:val="-53"/>
          <w:w w:val="115"/>
        </w:rPr>
        <w:t> </w:t>
      </w:r>
      <w:r>
        <w:rPr>
          <w:w w:val="115"/>
        </w:rPr>
        <w:t>후,</w:t>
      </w:r>
      <w:r>
        <w:rPr>
          <w:spacing w:val="-54"/>
          <w:w w:val="115"/>
        </w:rPr>
        <w:t> </w:t>
      </w:r>
      <w:r>
        <w:rPr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w w:val="115"/>
        </w:rPr>
        <w:t>수급자격</w:t>
      </w:r>
      <w:r>
        <w:rPr>
          <w:spacing w:val="-52"/>
          <w:w w:val="115"/>
        </w:rPr>
        <w:t> </w:t>
      </w:r>
      <w:r>
        <w:rPr>
          <w:w w:val="115"/>
        </w:rPr>
        <w:t>결정통지서를</w:t>
      </w:r>
      <w:r>
        <w:rPr>
          <w:spacing w:val="-53"/>
          <w:w w:val="115"/>
        </w:rPr>
        <w:t> </w:t>
      </w:r>
      <w:r>
        <w:rPr>
          <w:w w:val="115"/>
        </w:rPr>
        <w:t>제시하고</w:t>
      </w:r>
      <w:r>
        <w:rPr>
          <w:spacing w:val="-54"/>
          <w:w w:val="115"/>
        </w:rPr>
        <w:t> </w:t>
      </w:r>
      <w:r>
        <w:rPr>
          <w:w w:val="115"/>
        </w:rPr>
        <w:t>해당기관에 방과후활동 급여이용을</w:t>
      </w:r>
      <w:r>
        <w:rPr>
          <w:spacing w:val="-66"/>
          <w:w w:val="115"/>
        </w:rPr>
        <w:t> </w:t>
      </w:r>
      <w:r>
        <w:rPr>
          <w:w w:val="115"/>
        </w:rPr>
        <w:t>신청</w:t>
      </w:r>
    </w:p>
    <w:p>
      <w:pPr>
        <w:numPr>
          <w:ilvl w:val="0"/>
          <w:numId w:val="429"/>
        </w:numPr>
        <w:tabs>
          <w:tab w:pos="547" w:val="left" w:leader="none"/>
        </w:tabs>
        <w:spacing w:before="199"/>
        <w:ind w:left="546" w:right="0" w:hanging="320"/>
        <w:jc w:val="left"/>
        <w:rPr>
          <w:sz w:val="24"/>
        </w:rPr>
      </w:pPr>
      <w:r>
        <w:rPr>
          <w:sz w:val="24"/>
        </w:rPr>
        <w:t>활동계획서 작성 및 서명(수급자, 방과후활동</w:t>
      </w:r>
      <w:r>
        <w:rPr>
          <w:spacing w:val="-66"/>
          <w:sz w:val="24"/>
        </w:rPr>
        <w:t> </w:t>
      </w:r>
      <w:r>
        <w:rPr>
          <w:sz w:val="24"/>
        </w:rPr>
        <w:t>제공기관)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47" w:lineRule="auto" w:before="40"/>
        <w:ind w:left="606" w:right="972"/>
        <w:jc w:val="both"/>
      </w:pPr>
      <w:r>
        <w:rPr>
          <w:spacing w:val="-5"/>
          <w:w w:val="115"/>
        </w:rPr>
        <w:t>제공기관에서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계획한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활동계획서를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확인한</w:t>
      </w:r>
      <w:r>
        <w:rPr>
          <w:spacing w:val="-54"/>
          <w:w w:val="115"/>
        </w:rPr>
        <w:t> </w:t>
      </w:r>
      <w:r>
        <w:rPr>
          <w:w w:val="115"/>
        </w:rPr>
        <w:t>후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이용자의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서비스욕구와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원하는 </w:t>
      </w:r>
      <w:r>
        <w:rPr>
          <w:w w:val="115"/>
        </w:rPr>
        <w:t>바를</w:t>
      </w:r>
      <w:r>
        <w:rPr>
          <w:spacing w:val="-40"/>
          <w:w w:val="115"/>
        </w:rPr>
        <w:t> </w:t>
      </w:r>
      <w:r>
        <w:rPr>
          <w:w w:val="115"/>
        </w:rPr>
        <w:t>제공기관의</w:t>
      </w:r>
      <w:r>
        <w:rPr>
          <w:spacing w:val="-39"/>
          <w:w w:val="115"/>
        </w:rPr>
        <w:t> </w:t>
      </w:r>
      <w:r>
        <w:rPr>
          <w:w w:val="115"/>
        </w:rPr>
        <w:t>프로그램</w:t>
      </w:r>
      <w:r>
        <w:rPr>
          <w:spacing w:val="-40"/>
          <w:w w:val="115"/>
        </w:rPr>
        <w:t> </w:t>
      </w:r>
      <w:r>
        <w:rPr>
          <w:w w:val="115"/>
        </w:rPr>
        <w:t>운영</w:t>
      </w:r>
      <w:r>
        <w:rPr>
          <w:spacing w:val="-40"/>
          <w:w w:val="115"/>
        </w:rPr>
        <w:t> </w:t>
      </w:r>
      <w:r>
        <w:rPr>
          <w:w w:val="115"/>
        </w:rPr>
        <w:t>계획</w:t>
      </w:r>
      <w:r>
        <w:rPr>
          <w:spacing w:val="-40"/>
          <w:w w:val="115"/>
        </w:rPr>
        <w:t> </w:t>
      </w:r>
      <w:r>
        <w:rPr>
          <w:w w:val="115"/>
        </w:rPr>
        <w:t>및</w:t>
      </w:r>
      <w:r>
        <w:rPr>
          <w:spacing w:val="-39"/>
          <w:w w:val="115"/>
        </w:rPr>
        <w:t> </w:t>
      </w:r>
      <w:r>
        <w:rPr>
          <w:w w:val="115"/>
        </w:rPr>
        <w:t>사정과</w:t>
      </w:r>
      <w:r>
        <w:rPr>
          <w:spacing w:val="-40"/>
          <w:w w:val="115"/>
        </w:rPr>
        <w:t> </w:t>
      </w:r>
      <w:r>
        <w:rPr>
          <w:w w:val="115"/>
        </w:rPr>
        <w:t>함께</w:t>
      </w:r>
      <w:r>
        <w:rPr>
          <w:spacing w:val="-40"/>
          <w:w w:val="115"/>
        </w:rPr>
        <w:t> </w:t>
      </w:r>
      <w:r>
        <w:rPr>
          <w:w w:val="115"/>
        </w:rPr>
        <w:t>고려하여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방과후활동 </w:t>
      </w:r>
      <w:r>
        <w:rPr>
          <w:w w:val="115"/>
        </w:rPr>
        <w:t>제공기관과</w:t>
      </w:r>
      <w:r>
        <w:rPr>
          <w:spacing w:val="-82"/>
          <w:w w:val="115"/>
        </w:rPr>
        <w:t> </w:t>
      </w:r>
      <w:r>
        <w:rPr>
          <w:w w:val="115"/>
        </w:rPr>
        <w:t>함께</w:t>
      </w:r>
      <w:r>
        <w:rPr>
          <w:spacing w:val="-82"/>
          <w:w w:val="115"/>
        </w:rPr>
        <w:t> </w:t>
      </w:r>
      <w:r>
        <w:rPr>
          <w:w w:val="115"/>
        </w:rPr>
        <w:t>개인</w:t>
      </w:r>
      <w:r>
        <w:rPr>
          <w:spacing w:val="-81"/>
          <w:w w:val="115"/>
        </w:rPr>
        <w:t> </w:t>
      </w:r>
      <w:r>
        <w:rPr>
          <w:w w:val="115"/>
        </w:rPr>
        <w:t>방과후활동서비스</w:t>
      </w:r>
      <w:r>
        <w:rPr>
          <w:spacing w:val="-82"/>
          <w:w w:val="115"/>
        </w:rPr>
        <w:t> </w:t>
      </w:r>
      <w:r>
        <w:rPr>
          <w:w w:val="115"/>
        </w:rPr>
        <w:t>활동계획서[서식</w:t>
      </w:r>
      <w:r>
        <w:rPr>
          <w:spacing w:val="-81"/>
          <w:w w:val="115"/>
        </w:rPr>
        <w:t> </w:t>
      </w:r>
      <w:r>
        <w:rPr>
          <w:w w:val="115"/>
        </w:rPr>
        <w:t>제8호]를</w:t>
      </w:r>
      <w:r>
        <w:rPr>
          <w:spacing w:val="-81"/>
          <w:w w:val="115"/>
        </w:rPr>
        <w:t> </w:t>
      </w:r>
      <w:r>
        <w:rPr>
          <w:w w:val="115"/>
        </w:rPr>
        <w:t>작성하고 서명</w:t>
      </w:r>
    </w:p>
    <w:p>
      <w:pPr>
        <w:numPr>
          <w:ilvl w:val="0"/>
          <w:numId w:val="429"/>
        </w:numPr>
        <w:tabs>
          <w:tab w:pos="547" w:val="left" w:leader="none"/>
        </w:tabs>
        <w:spacing w:before="199"/>
        <w:ind w:left="546" w:right="0" w:hanging="320"/>
        <w:jc w:val="left"/>
        <w:rPr>
          <w:sz w:val="24"/>
        </w:rPr>
      </w:pPr>
      <w:r>
        <w:rPr>
          <w:sz w:val="24"/>
        </w:rPr>
        <w:t>방과후활동급여 제공 계약 체결(수급자, 방과후활동</w:t>
      </w:r>
      <w:r>
        <w:rPr>
          <w:spacing w:val="-61"/>
          <w:sz w:val="24"/>
        </w:rPr>
        <w:t> </w:t>
      </w:r>
      <w:r>
        <w:rPr>
          <w:sz w:val="24"/>
        </w:rPr>
        <w:t>제공기관)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47" w:lineRule="auto" w:before="40"/>
        <w:ind w:left="606" w:right="968"/>
        <w:jc w:val="both"/>
      </w:pPr>
      <w:r>
        <w:rPr>
          <w:spacing w:val="-8"/>
          <w:w w:val="115"/>
        </w:rPr>
        <w:t>수급자가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급여를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이용하기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위하여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급여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내용,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일정</w:t>
      </w:r>
      <w:r>
        <w:rPr>
          <w:spacing w:val="-69"/>
          <w:w w:val="115"/>
        </w:rPr>
        <w:t> </w:t>
      </w:r>
      <w:r>
        <w:rPr>
          <w:w w:val="115"/>
        </w:rPr>
        <w:t>및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비용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등에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동의를</w:t>
      </w:r>
      <w:r>
        <w:rPr>
          <w:spacing w:val="-70"/>
          <w:w w:val="115"/>
        </w:rPr>
        <w:t> </w:t>
      </w:r>
      <w:r>
        <w:rPr>
          <w:spacing w:val="-7"/>
          <w:w w:val="115"/>
        </w:rPr>
        <w:t>거치는 </w:t>
      </w:r>
      <w:r>
        <w:rPr>
          <w:w w:val="115"/>
        </w:rPr>
        <w:t>과정으로,</w:t>
      </w:r>
      <w:r>
        <w:rPr>
          <w:spacing w:val="-65"/>
          <w:w w:val="115"/>
        </w:rPr>
        <w:t> </w:t>
      </w:r>
      <w:r>
        <w:rPr>
          <w:w w:val="115"/>
        </w:rPr>
        <w:t>방과후활동</w:t>
      </w:r>
      <w:r>
        <w:rPr>
          <w:spacing w:val="-65"/>
          <w:w w:val="115"/>
        </w:rPr>
        <w:t> </w:t>
      </w:r>
      <w:r>
        <w:rPr>
          <w:w w:val="115"/>
        </w:rPr>
        <w:t>제공기관과</w:t>
      </w:r>
      <w:r>
        <w:rPr>
          <w:spacing w:val="-64"/>
          <w:w w:val="115"/>
        </w:rPr>
        <w:t> </w:t>
      </w:r>
      <w:r>
        <w:rPr>
          <w:w w:val="115"/>
        </w:rPr>
        <w:t>수급자</w:t>
      </w:r>
      <w:r>
        <w:rPr>
          <w:spacing w:val="-65"/>
          <w:w w:val="115"/>
        </w:rPr>
        <w:t> </w:t>
      </w:r>
      <w:r>
        <w:rPr>
          <w:w w:val="115"/>
        </w:rPr>
        <w:t>또는</w:t>
      </w:r>
      <w:r>
        <w:rPr>
          <w:spacing w:val="-64"/>
          <w:w w:val="115"/>
        </w:rPr>
        <w:t> </w:t>
      </w:r>
      <w:r>
        <w:rPr>
          <w:w w:val="115"/>
        </w:rPr>
        <w:t>보호자가</w:t>
      </w:r>
      <w:r>
        <w:rPr>
          <w:spacing w:val="-65"/>
          <w:w w:val="115"/>
        </w:rPr>
        <w:t> </w:t>
      </w:r>
      <w:r>
        <w:rPr>
          <w:w w:val="115"/>
        </w:rPr>
        <w:t>당사자이며,</w:t>
      </w:r>
      <w:r>
        <w:rPr>
          <w:spacing w:val="-64"/>
          <w:w w:val="115"/>
        </w:rPr>
        <w:t> </w:t>
      </w:r>
      <w:r>
        <w:rPr>
          <w:w w:val="115"/>
        </w:rPr>
        <w:t>방과후 활동서비스 제공(이용) 계약서[서식 </w:t>
      </w:r>
      <w:r>
        <w:rPr>
          <w:spacing w:val="-4"/>
          <w:w w:val="115"/>
        </w:rPr>
        <w:t>제9호]를 </w:t>
      </w:r>
      <w:r>
        <w:rPr>
          <w:spacing w:val="-3"/>
          <w:w w:val="115"/>
        </w:rPr>
        <w:t>체결</w:t>
      </w:r>
    </w:p>
    <w:p>
      <w:pPr>
        <w:pStyle w:val="BodyText"/>
        <w:spacing w:before="3"/>
        <w:rPr>
          <w:sz w:val="6"/>
        </w:rPr>
      </w:pPr>
    </w:p>
    <w:p>
      <w:pPr>
        <w:pStyle w:val="BodyText"/>
        <w:spacing w:line="416" w:lineRule="exact"/>
        <w:ind w:left="606"/>
      </w:pPr>
      <w:r>
        <w:rPr>
          <w:w w:val="110"/>
        </w:rPr>
        <w:t>수급자는 개인정보 수집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이용 및 제공 동의서[서식 제10호] 제출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line="235" w:lineRule="auto" w:before="45"/>
        <w:ind w:left="605" w:right="975" w:firstLine="1"/>
        <w:jc w:val="both"/>
      </w:pPr>
      <w:r>
        <w:rPr>
          <w:spacing w:val="-4"/>
          <w:w w:val="115"/>
        </w:rPr>
        <w:t>방과후활동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수급자와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제공계약을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체결하거나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변경하는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즉시 방과후활동급여</w:t>
      </w:r>
      <w:r>
        <w:rPr>
          <w:spacing w:val="-62"/>
          <w:w w:val="115"/>
        </w:rPr>
        <w:t> </w:t>
      </w:r>
      <w:r>
        <w:rPr>
          <w:spacing w:val="-5"/>
          <w:w w:val="115"/>
        </w:rPr>
        <w:t>제공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이용계약서를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관할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특별자치시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 </w:t>
      </w:r>
      <w:r>
        <w:rPr>
          <w:w w:val="115"/>
        </w:rPr>
        <w:t>및 </w:t>
      </w:r>
      <w:r>
        <w:rPr>
          <w:spacing w:val="-5"/>
          <w:w w:val="115"/>
        </w:rPr>
        <w:t>지역발달장애인지원센터에</w:t>
      </w:r>
      <w:r>
        <w:rPr>
          <w:spacing w:val="-78"/>
          <w:w w:val="115"/>
        </w:rPr>
        <w:t> </w:t>
      </w:r>
      <w:r>
        <w:rPr>
          <w:spacing w:val="-5"/>
          <w:w w:val="115"/>
        </w:rPr>
        <w:t>제출</w:t>
      </w:r>
    </w:p>
    <w:p>
      <w:pPr>
        <w:pStyle w:val="BodyText"/>
        <w:spacing w:before="14"/>
        <w:rPr>
          <w:sz w:val="6"/>
        </w:rPr>
      </w:pPr>
    </w:p>
    <w:p>
      <w:pPr>
        <w:pStyle w:val="BodyText"/>
        <w:spacing w:line="247" w:lineRule="auto" w:before="39"/>
        <w:ind w:left="606" w:right="963"/>
      </w:pPr>
      <w:r>
        <w:rPr>
          <w:spacing w:val="-15"/>
          <w:w w:val="115"/>
        </w:rPr>
        <w:t>방과후활동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수급자는</w:t>
      </w:r>
      <w:r>
        <w:rPr>
          <w:spacing w:val="-85"/>
          <w:w w:val="115"/>
        </w:rPr>
        <w:t> </w:t>
      </w:r>
      <w:r>
        <w:rPr>
          <w:spacing w:val="-14"/>
          <w:w w:val="115"/>
        </w:rPr>
        <w:t>제공기관</w:t>
      </w:r>
      <w:r>
        <w:rPr>
          <w:spacing w:val="-85"/>
          <w:w w:val="115"/>
        </w:rPr>
        <w:t> </w:t>
      </w:r>
      <w:r>
        <w:rPr>
          <w:w w:val="115"/>
        </w:rPr>
        <w:t>한</w:t>
      </w:r>
      <w:r>
        <w:rPr>
          <w:spacing w:val="-86"/>
          <w:w w:val="115"/>
        </w:rPr>
        <w:t> </w:t>
      </w:r>
      <w:r>
        <w:rPr>
          <w:spacing w:val="-9"/>
          <w:w w:val="115"/>
        </w:rPr>
        <w:t>곳과</w:t>
      </w:r>
      <w:r>
        <w:rPr>
          <w:spacing w:val="-86"/>
          <w:w w:val="115"/>
        </w:rPr>
        <w:t> </w:t>
      </w:r>
      <w:r>
        <w:rPr>
          <w:spacing w:val="-16"/>
          <w:w w:val="115"/>
        </w:rPr>
        <w:t>서비스계약을</w:t>
      </w:r>
      <w:r>
        <w:rPr>
          <w:spacing w:val="-86"/>
          <w:w w:val="115"/>
        </w:rPr>
        <w:t> </w:t>
      </w:r>
      <w:r>
        <w:rPr>
          <w:spacing w:val="-15"/>
          <w:w w:val="115"/>
        </w:rPr>
        <w:t>진행하며,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다른</w:t>
      </w:r>
      <w:r>
        <w:rPr>
          <w:spacing w:val="-86"/>
          <w:w w:val="115"/>
        </w:rPr>
        <w:t> </w:t>
      </w:r>
      <w:r>
        <w:rPr>
          <w:spacing w:val="-19"/>
          <w:w w:val="115"/>
        </w:rPr>
        <w:t>제공기관으로 </w:t>
      </w:r>
      <w:r>
        <w:rPr>
          <w:spacing w:val="-10"/>
          <w:w w:val="115"/>
        </w:rPr>
        <w:t>변경</w:t>
      </w:r>
      <w:r>
        <w:rPr>
          <w:spacing w:val="-83"/>
          <w:w w:val="115"/>
        </w:rPr>
        <w:t> </w:t>
      </w:r>
      <w:r>
        <w:rPr>
          <w:w w:val="115"/>
        </w:rPr>
        <w:t>시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기존</w:t>
      </w:r>
      <w:r>
        <w:rPr>
          <w:spacing w:val="-84"/>
          <w:w w:val="115"/>
        </w:rPr>
        <w:t> </w:t>
      </w:r>
      <w:r>
        <w:rPr>
          <w:spacing w:val="-16"/>
          <w:w w:val="115"/>
        </w:rPr>
        <w:t>제공기관과는</w:t>
      </w:r>
      <w:r>
        <w:rPr>
          <w:spacing w:val="-83"/>
          <w:w w:val="115"/>
        </w:rPr>
        <w:t> </w:t>
      </w:r>
      <w:r>
        <w:rPr>
          <w:spacing w:val="-14"/>
          <w:w w:val="115"/>
        </w:rPr>
        <w:t>서면으로</w:t>
      </w:r>
      <w:r>
        <w:rPr>
          <w:spacing w:val="-83"/>
          <w:w w:val="115"/>
        </w:rPr>
        <w:t> </w:t>
      </w:r>
      <w:r>
        <w:rPr>
          <w:spacing w:val="-14"/>
          <w:w w:val="115"/>
        </w:rPr>
        <w:t>계약해지</w:t>
      </w:r>
      <w:r>
        <w:rPr>
          <w:spacing w:val="-84"/>
          <w:w w:val="115"/>
        </w:rPr>
        <w:t> </w:t>
      </w:r>
      <w:r>
        <w:rPr>
          <w:w w:val="115"/>
        </w:rPr>
        <w:t>후</w:t>
      </w:r>
      <w:r>
        <w:rPr>
          <w:spacing w:val="-83"/>
          <w:w w:val="115"/>
        </w:rPr>
        <w:t> </w:t>
      </w:r>
      <w:r>
        <w:rPr>
          <w:spacing w:val="-9"/>
          <w:w w:val="115"/>
        </w:rPr>
        <w:t>익월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다른</w:t>
      </w:r>
      <w:r>
        <w:rPr>
          <w:spacing w:val="-84"/>
          <w:w w:val="115"/>
        </w:rPr>
        <w:t> </w:t>
      </w:r>
      <w:r>
        <w:rPr>
          <w:spacing w:val="-15"/>
          <w:w w:val="115"/>
        </w:rPr>
        <w:t>제공기관과</w:t>
      </w:r>
      <w:r>
        <w:rPr>
          <w:spacing w:val="-83"/>
          <w:w w:val="115"/>
        </w:rPr>
        <w:t> </w:t>
      </w:r>
      <w:r>
        <w:rPr>
          <w:spacing w:val="-9"/>
          <w:w w:val="115"/>
        </w:rPr>
        <w:t>계약</w:t>
      </w:r>
      <w:r>
        <w:rPr>
          <w:spacing w:val="-84"/>
          <w:w w:val="115"/>
        </w:rPr>
        <w:t> </w:t>
      </w:r>
      <w:r>
        <w:rPr>
          <w:spacing w:val="-9"/>
          <w:w w:val="115"/>
        </w:rPr>
        <w:t>체결</w:t>
      </w:r>
    </w:p>
    <w:p>
      <w:pPr>
        <w:pStyle w:val="BodyText"/>
        <w:spacing w:line="247" w:lineRule="auto" w:before="58"/>
        <w:ind w:left="760" w:right="956" w:hanging="138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10"/>
        </w:rPr>
        <w:t>제공기관은 수급자와 계약을 체결 또는 해지한 경우,</w:t>
      </w:r>
      <w:r>
        <w:rPr>
          <w:spacing w:val="-65"/>
          <w:w w:val="110"/>
        </w:rPr>
        <w:t> </w:t>
      </w:r>
      <w:r>
        <w:rPr>
          <w:w w:val="110"/>
        </w:rPr>
        <w:t>전자바우처시스템에 계약정보를 즉시 입력하고 지역발달장애인지원센터에 명단</w:t>
      </w:r>
      <w:r>
        <w:rPr>
          <w:spacing w:val="-54"/>
          <w:w w:val="110"/>
        </w:rPr>
        <w:t> </w:t>
      </w:r>
      <w:r>
        <w:rPr>
          <w:w w:val="110"/>
        </w:rPr>
        <w:t>제출</w:t>
      </w:r>
    </w:p>
    <w:p>
      <w:pPr>
        <w:numPr>
          <w:ilvl w:val="0"/>
          <w:numId w:val="429"/>
        </w:numPr>
        <w:tabs>
          <w:tab w:pos="547" w:val="left" w:leader="none"/>
        </w:tabs>
        <w:spacing w:before="198"/>
        <w:ind w:left="546" w:right="0" w:hanging="320"/>
        <w:jc w:val="left"/>
        <w:rPr>
          <w:sz w:val="24"/>
        </w:rPr>
      </w:pPr>
      <w:r>
        <w:rPr>
          <w:sz w:val="24"/>
        </w:rPr>
        <w:t>서비스 제공 및 바우처 결제(방과후활동</w:t>
      </w:r>
      <w:r>
        <w:rPr>
          <w:spacing w:val="-69"/>
          <w:sz w:val="24"/>
        </w:rPr>
        <w:t> </w:t>
      </w:r>
      <w:r>
        <w:rPr>
          <w:sz w:val="24"/>
        </w:rPr>
        <w:t>제공기관)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before="40"/>
        <w:ind w:left="606"/>
      </w:pPr>
      <w:r>
        <w:rPr>
          <w:spacing w:val="-19"/>
          <w:w w:val="115"/>
        </w:rPr>
        <w:t>수급자와</w:t>
      </w:r>
      <w:r>
        <w:rPr>
          <w:spacing w:val="-73"/>
          <w:w w:val="115"/>
        </w:rPr>
        <w:t> </w:t>
      </w:r>
      <w:r>
        <w:rPr>
          <w:spacing w:val="-13"/>
          <w:w w:val="115"/>
        </w:rPr>
        <w:t>계약</w:t>
      </w:r>
      <w:r>
        <w:rPr>
          <w:spacing w:val="-72"/>
          <w:w w:val="115"/>
        </w:rPr>
        <w:t> </w:t>
      </w:r>
      <w:r>
        <w:rPr>
          <w:spacing w:val="-13"/>
          <w:w w:val="115"/>
        </w:rPr>
        <w:t>후, </w:t>
      </w:r>
      <w:r>
        <w:rPr>
          <w:spacing w:val="-22"/>
          <w:w w:val="115"/>
        </w:rPr>
        <w:t>전자바우처시스템에 </w:t>
      </w:r>
      <w:r>
        <w:rPr>
          <w:spacing w:val="-21"/>
          <w:w w:val="115"/>
        </w:rPr>
        <w:t>계약대상자를</w:t>
      </w:r>
      <w:r>
        <w:rPr>
          <w:spacing w:val="-73"/>
          <w:w w:val="115"/>
        </w:rPr>
        <w:t> </w:t>
      </w:r>
      <w:r>
        <w:rPr>
          <w:spacing w:val="-18"/>
          <w:w w:val="115"/>
        </w:rPr>
        <w:t>등록*해야</w:t>
      </w:r>
      <w:r>
        <w:rPr>
          <w:spacing w:val="-72"/>
          <w:w w:val="115"/>
        </w:rPr>
        <w:t> </w:t>
      </w:r>
      <w:r>
        <w:rPr>
          <w:spacing w:val="-17"/>
          <w:w w:val="115"/>
        </w:rPr>
        <w:t>바우처</w:t>
      </w:r>
      <w:r>
        <w:rPr>
          <w:spacing w:val="-72"/>
          <w:w w:val="115"/>
        </w:rPr>
        <w:t> </w:t>
      </w:r>
      <w:r>
        <w:rPr>
          <w:spacing w:val="-19"/>
          <w:w w:val="115"/>
        </w:rPr>
        <w:t>생성가능</w:t>
      </w:r>
    </w:p>
    <w:p>
      <w:pPr>
        <w:spacing w:before="22"/>
        <w:ind w:left="598" w:right="0" w:firstLine="0"/>
        <w:jc w:val="left"/>
        <w:rPr>
          <w:sz w:val="19"/>
        </w:rPr>
      </w:pPr>
      <w:r>
        <w:rPr>
          <w:sz w:val="19"/>
        </w:rPr>
        <w:t>* 계약대상자 등록 시 서비스 그룹(2/3/4인) 입력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205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47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4264;width:164;height:154" type="#_x0000_t75" stroked="false">
              <v:imagedata r:id="rId63" o:title=""/>
            </v:shape>
            <v:shape style="position:absolute;left:1788;top:4772;width:164;height:154" type="#_x0000_t75" stroked="false">
              <v:imagedata r:id="rId63" o:title=""/>
            </v:shape>
            <v:shape style="position:absolute;left:1788;top:6575;width:164;height:154" type="#_x0000_t75" stroked="false">
              <v:imagedata r:id="rId63" o:title=""/>
            </v:shape>
            <v:shape style="position:absolute;left:1788;top:8633;width:164;height:154" type="#_x0000_t75" stroked="false">
              <v:imagedata r:id="rId63" o:title=""/>
            </v:shape>
            <v:shape style="position:absolute;left:1788;top:9508;width:164;height:154" type="#_x0000_t75" stroked="false">
              <v:imagedata r:id="rId63" o:title=""/>
            </v:shape>
            <v:shape style="position:absolute;left:1617;top:10665;width:5842;height:341" type="#_x0000_t75" stroked="false">
              <v:imagedata r:id="rId134" o:title=""/>
            </v:shape>
            <v:shape style="position:absolute;left:6388;top:10734;width:478;height:203" coordorigin="6389,10735" coordsize="478,203" path="m6834,10936l6421,10936,6424,10938,6832,10938,6834,10936xm6839,10935l6416,10935,6419,10936,6836,10936,6839,10935xm6846,10932l6409,10932,6412,10933,6413,10934,6415,10935,6840,10935,6842,10934,6844,10933,6846,10932xm6848,10741l6407,10741,6406,10742,6404,10744,6402,10746,6400,10748,6398,10750,6396,10752,6395,10753,6395,10755,6394,10758,6392,10759,6391,10761,6391,10762,6390,10765,6390,10767,6389,10770,6389,10903,6390,10905,6390,10908,6391,10910,6391,10911,6392,10914,6394,10915,6395,10917,6395,10920,6396,10921,6398,10922,6400,10924,6402,10927,6404,10928,6406,10930,6407,10932,6848,10932,6850,10930,6851,10928,6853,10927,6856,10924,6857,10922,6859,10921,6860,10920,6860,10917,6862,10915,6863,10914,6864,10911,6864,10910,6865,10908,6865,10905,6866,10903,6866,10770,6865,10767,6865,10765,6864,10762,6864,10761,6863,10759,6862,10758,6860,10755,6860,10753,6859,10752,6857,10750,6856,10748,6853,10746,6851,10744,6850,10742,6848,10741xm6840,10737l6415,10737,6413,10738,6412,10740,6409,10741,6846,10741,6844,10740,6842,10738,6840,10737xm6836,10736l6419,10736,6416,10737,6839,10737,6836,10736xm6832,10735l6424,10735,6421,10736,6834,10736,6832,10735xe" filled="true" fillcolor="#7e7e7e" stroked="false">
              <v:path arrowok="t"/>
              <v:fill type="solid"/>
            </v:shape>
            <v:shape style="position:absolute;left:1617;top:10665;width:7877;height:1570" type="#_x0000_t75" stroked="false">
              <v:imagedata r:id="rId221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before="40"/>
        <w:ind w:left="606"/>
      </w:pPr>
      <w:r>
        <w:rPr>
          <w:spacing w:val="-4"/>
          <w:w w:val="115"/>
        </w:rPr>
        <w:t>수급자의 바우처 생성여부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확인</w:t>
      </w:r>
    </w:p>
    <w:p>
      <w:pPr>
        <w:pStyle w:val="ListParagraph"/>
        <w:numPr>
          <w:ilvl w:val="0"/>
          <w:numId w:val="438"/>
        </w:numPr>
        <w:tabs>
          <w:tab w:pos="762" w:val="left" w:leader="none"/>
        </w:tabs>
        <w:spacing w:line="235" w:lineRule="auto" w:before="57" w:after="0"/>
        <w:ind w:left="761" w:right="971" w:hanging="140"/>
        <w:jc w:val="left"/>
        <w:rPr>
          <w:sz w:val="23"/>
        </w:rPr>
      </w:pPr>
      <w:r>
        <w:rPr>
          <w:spacing w:val="-3"/>
          <w:w w:val="115"/>
          <w:sz w:val="23"/>
        </w:rPr>
        <w:t>매월</w:t>
      </w:r>
      <w:r>
        <w:rPr>
          <w:spacing w:val="-76"/>
          <w:w w:val="115"/>
          <w:sz w:val="23"/>
        </w:rPr>
        <w:t> </w:t>
      </w:r>
      <w:r>
        <w:rPr>
          <w:spacing w:val="-3"/>
          <w:w w:val="115"/>
          <w:sz w:val="23"/>
        </w:rPr>
        <w:t>1일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~</w:t>
      </w:r>
      <w:r>
        <w:rPr>
          <w:spacing w:val="-75"/>
          <w:w w:val="115"/>
          <w:sz w:val="23"/>
        </w:rPr>
        <w:t> </w:t>
      </w:r>
      <w:r>
        <w:rPr>
          <w:spacing w:val="-4"/>
          <w:w w:val="115"/>
          <w:sz w:val="23"/>
        </w:rPr>
        <w:t>15일(20시</w:t>
      </w:r>
      <w:r>
        <w:rPr>
          <w:spacing w:val="-75"/>
          <w:w w:val="115"/>
          <w:sz w:val="23"/>
        </w:rPr>
        <w:t> </w:t>
      </w:r>
      <w:r>
        <w:rPr>
          <w:spacing w:val="-4"/>
          <w:w w:val="115"/>
          <w:sz w:val="23"/>
        </w:rPr>
        <w:t>30분)</w:t>
      </w:r>
      <w:r>
        <w:rPr>
          <w:spacing w:val="-72"/>
          <w:w w:val="115"/>
          <w:sz w:val="23"/>
        </w:rPr>
        <w:t> </w:t>
      </w:r>
      <w:r>
        <w:rPr>
          <w:w w:val="115"/>
          <w:sz w:val="23"/>
        </w:rPr>
        <w:t>:</w:t>
      </w:r>
      <w:r>
        <w:rPr>
          <w:spacing w:val="-72"/>
          <w:w w:val="115"/>
          <w:sz w:val="23"/>
        </w:rPr>
        <w:t> </w:t>
      </w:r>
      <w:r>
        <w:rPr>
          <w:spacing w:val="-4"/>
          <w:w w:val="115"/>
          <w:sz w:val="23"/>
        </w:rPr>
        <w:t>계약대상자</w:t>
      </w:r>
      <w:r>
        <w:rPr>
          <w:spacing w:val="-75"/>
          <w:w w:val="115"/>
          <w:sz w:val="23"/>
        </w:rPr>
        <w:t> </w:t>
      </w:r>
      <w:r>
        <w:rPr>
          <w:spacing w:val="-4"/>
          <w:w w:val="115"/>
          <w:sz w:val="23"/>
        </w:rPr>
        <w:t>등록일의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익일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생성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확인 가능</w:t>
      </w:r>
    </w:p>
    <w:p>
      <w:pPr>
        <w:pStyle w:val="ListParagraph"/>
        <w:numPr>
          <w:ilvl w:val="0"/>
          <w:numId w:val="438"/>
        </w:numPr>
        <w:tabs>
          <w:tab w:pos="762" w:val="left" w:leader="none"/>
        </w:tabs>
        <w:spacing w:line="235" w:lineRule="auto" w:before="60" w:after="0"/>
        <w:ind w:left="761" w:right="970" w:hanging="140"/>
        <w:jc w:val="left"/>
        <w:rPr>
          <w:sz w:val="23"/>
        </w:rPr>
      </w:pPr>
      <w:r>
        <w:rPr>
          <w:spacing w:val="-3"/>
          <w:w w:val="115"/>
          <w:sz w:val="23"/>
        </w:rPr>
        <w:t>매월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15일(20시</w:t>
      </w:r>
      <w:r>
        <w:rPr>
          <w:spacing w:val="-76"/>
          <w:w w:val="115"/>
          <w:sz w:val="23"/>
        </w:rPr>
        <w:t> </w:t>
      </w:r>
      <w:r>
        <w:rPr>
          <w:spacing w:val="-3"/>
          <w:w w:val="115"/>
          <w:sz w:val="23"/>
        </w:rPr>
        <w:t>31분)</w:t>
      </w:r>
      <w:r>
        <w:rPr>
          <w:spacing w:val="-72"/>
          <w:w w:val="115"/>
          <w:sz w:val="23"/>
        </w:rPr>
        <w:t> </w:t>
      </w:r>
      <w:r>
        <w:rPr>
          <w:w w:val="115"/>
          <w:sz w:val="23"/>
        </w:rPr>
        <w:t>~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말일</w:t>
      </w:r>
      <w:r>
        <w:rPr>
          <w:spacing w:val="-76"/>
          <w:w w:val="115"/>
          <w:sz w:val="23"/>
        </w:rPr>
        <w:t> </w:t>
      </w:r>
      <w:r>
        <w:rPr>
          <w:w w:val="115"/>
          <w:sz w:val="23"/>
        </w:rPr>
        <w:t>:</w:t>
      </w:r>
      <w:r>
        <w:rPr>
          <w:spacing w:val="-72"/>
          <w:w w:val="115"/>
          <w:sz w:val="23"/>
        </w:rPr>
        <w:t> </w:t>
      </w:r>
      <w:r>
        <w:rPr>
          <w:spacing w:val="-4"/>
          <w:w w:val="115"/>
          <w:sz w:val="23"/>
        </w:rPr>
        <w:t>계약대상자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등록일의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익월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1일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생성 </w:t>
      </w:r>
      <w:r>
        <w:rPr>
          <w:spacing w:val="-3"/>
          <w:w w:val="115"/>
          <w:sz w:val="23"/>
        </w:rPr>
        <w:t>확인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136"/>
        <w:ind w:left="606"/>
      </w:pPr>
      <w:r>
        <w:rPr>
          <w:w w:val="115"/>
        </w:rPr>
        <w:t>방과후활동서비스 활동계획서에 따라 서비스 제공</w:t>
      </w:r>
    </w:p>
    <w:p>
      <w:pPr>
        <w:pStyle w:val="BodyText"/>
        <w:spacing w:line="235" w:lineRule="auto" w:before="138"/>
        <w:ind w:left="605" w:right="956" w:firstLine="1"/>
      </w:pPr>
      <w:r>
        <w:rPr>
          <w:spacing w:val="-8"/>
          <w:w w:val="115"/>
        </w:rPr>
        <w:t>제공기관은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매월</w:t>
      </w:r>
      <w:r>
        <w:rPr>
          <w:spacing w:val="-66"/>
          <w:w w:val="115"/>
        </w:rPr>
        <w:t> </w:t>
      </w:r>
      <w:r>
        <w:rPr>
          <w:spacing w:val="-9"/>
          <w:w w:val="115"/>
        </w:rPr>
        <w:t>방과후활동서비스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제공</w:t>
      </w:r>
      <w:r>
        <w:rPr>
          <w:spacing w:val="-66"/>
          <w:w w:val="115"/>
        </w:rPr>
        <w:t> </w:t>
      </w:r>
      <w:r>
        <w:rPr>
          <w:w w:val="115"/>
        </w:rPr>
        <w:t>후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제공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월의</w:t>
      </w:r>
      <w:r>
        <w:rPr>
          <w:spacing w:val="-66"/>
          <w:w w:val="115"/>
        </w:rPr>
        <w:t> </w:t>
      </w:r>
      <w:r>
        <w:rPr>
          <w:w w:val="115"/>
        </w:rPr>
        <w:t>총</w:t>
      </w:r>
      <w:r>
        <w:rPr>
          <w:spacing w:val="-66"/>
          <w:w w:val="115"/>
        </w:rPr>
        <w:t> </w:t>
      </w:r>
      <w:r>
        <w:rPr>
          <w:spacing w:val="-9"/>
          <w:w w:val="115"/>
        </w:rPr>
        <w:t>이용시간만큼을</w:t>
      </w:r>
      <w:r>
        <w:rPr>
          <w:spacing w:val="-65"/>
          <w:w w:val="115"/>
        </w:rPr>
        <w:t> </w:t>
      </w:r>
      <w:r>
        <w:rPr>
          <w:spacing w:val="-10"/>
          <w:w w:val="115"/>
        </w:rPr>
        <w:t>급여 </w:t>
      </w:r>
      <w:r>
        <w:rPr>
          <w:spacing w:val="-4"/>
          <w:w w:val="115"/>
        </w:rPr>
        <w:t>비용으로 </w:t>
      </w:r>
      <w:r>
        <w:rPr>
          <w:spacing w:val="-5"/>
          <w:w w:val="115"/>
        </w:rPr>
        <w:t>청구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이용자가 월 급여시간(44시간)의 80% 이상 출석할 경우 바우처 비용 100% 청구 가능</w:t>
      </w:r>
    </w:p>
    <w:p>
      <w:pPr>
        <w:pStyle w:val="BodyText"/>
        <w:spacing w:before="10"/>
        <w:rPr>
          <w:sz w:val="13"/>
        </w:rPr>
      </w:pPr>
    </w:p>
    <w:p>
      <w:pPr>
        <w:numPr>
          <w:ilvl w:val="0"/>
          <w:numId w:val="429"/>
        </w:numPr>
        <w:tabs>
          <w:tab w:pos="547" w:val="left" w:leader="none"/>
        </w:tabs>
        <w:spacing w:before="1"/>
        <w:ind w:left="546" w:right="0" w:hanging="320"/>
        <w:jc w:val="left"/>
        <w:rPr>
          <w:sz w:val="24"/>
        </w:rPr>
      </w:pPr>
      <w:r>
        <w:rPr>
          <w:sz w:val="24"/>
        </w:rPr>
        <w:t>월별 활동기록지 작성(방과후활동</w:t>
      </w:r>
      <w:r>
        <w:rPr>
          <w:spacing w:val="-43"/>
          <w:sz w:val="24"/>
        </w:rPr>
        <w:t> </w:t>
      </w:r>
      <w:r>
        <w:rPr>
          <w:sz w:val="24"/>
        </w:rPr>
        <w:t>제공기관)</w:t>
      </w:r>
    </w:p>
    <w:p>
      <w:pPr>
        <w:pStyle w:val="BodyText"/>
        <w:spacing w:line="235" w:lineRule="auto" w:before="140"/>
        <w:ind w:left="606" w:right="972"/>
        <w:jc w:val="both"/>
      </w:pPr>
      <w:r>
        <w:rPr>
          <w:w w:val="115"/>
        </w:rPr>
        <w:t>방과후활동</w:t>
      </w:r>
      <w:r>
        <w:rPr>
          <w:spacing w:val="-50"/>
          <w:w w:val="115"/>
        </w:rPr>
        <w:t> </w:t>
      </w:r>
      <w:r>
        <w:rPr>
          <w:spacing w:val="2"/>
          <w:w w:val="115"/>
        </w:rPr>
        <w:t>제공기관은</w:t>
      </w:r>
      <w:r>
        <w:rPr>
          <w:spacing w:val="-50"/>
          <w:w w:val="115"/>
        </w:rPr>
        <w:t> </w:t>
      </w:r>
      <w:r>
        <w:rPr>
          <w:w w:val="115"/>
        </w:rPr>
        <w:t>1개월</w:t>
      </w:r>
      <w:r>
        <w:rPr>
          <w:spacing w:val="-50"/>
          <w:w w:val="115"/>
        </w:rPr>
        <w:t> </w:t>
      </w:r>
      <w:r>
        <w:rPr>
          <w:w w:val="115"/>
        </w:rPr>
        <w:t>단위로</w:t>
      </w:r>
      <w:r>
        <w:rPr>
          <w:spacing w:val="-49"/>
          <w:w w:val="115"/>
        </w:rPr>
        <w:t> </w:t>
      </w:r>
      <w:r>
        <w:rPr>
          <w:w w:val="115"/>
        </w:rPr>
        <w:t>월별</w:t>
      </w:r>
      <w:r>
        <w:rPr>
          <w:spacing w:val="-50"/>
          <w:w w:val="115"/>
        </w:rPr>
        <w:t> </w:t>
      </w:r>
      <w:r>
        <w:rPr>
          <w:w w:val="115"/>
        </w:rPr>
        <w:t>서비스가</w:t>
      </w:r>
      <w:r>
        <w:rPr>
          <w:spacing w:val="-50"/>
          <w:w w:val="115"/>
        </w:rPr>
        <w:t> </w:t>
      </w:r>
      <w:r>
        <w:rPr>
          <w:w w:val="115"/>
        </w:rPr>
        <w:t>완료된</w:t>
      </w:r>
      <w:r>
        <w:rPr>
          <w:spacing w:val="-50"/>
          <w:w w:val="115"/>
        </w:rPr>
        <w:t> </w:t>
      </w:r>
      <w:r>
        <w:rPr>
          <w:w w:val="115"/>
        </w:rPr>
        <w:t>후</w:t>
      </w:r>
      <w:r>
        <w:rPr>
          <w:spacing w:val="-48"/>
          <w:w w:val="115"/>
        </w:rPr>
        <w:t> </w:t>
      </w:r>
      <w:r>
        <w:rPr>
          <w:w w:val="115"/>
        </w:rPr>
        <w:t>방과후활동 </w:t>
      </w:r>
      <w:r>
        <w:rPr>
          <w:spacing w:val="5"/>
          <w:w w:val="115"/>
        </w:rPr>
        <w:t>서비스</w:t>
      </w:r>
      <w:r>
        <w:rPr>
          <w:spacing w:val="-44"/>
          <w:w w:val="115"/>
        </w:rPr>
        <w:t> </w:t>
      </w:r>
      <w:r>
        <w:rPr>
          <w:spacing w:val="4"/>
          <w:w w:val="115"/>
        </w:rPr>
        <w:t>월별</w:t>
      </w:r>
      <w:r>
        <w:rPr>
          <w:spacing w:val="-42"/>
          <w:w w:val="115"/>
        </w:rPr>
        <w:t> </w:t>
      </w:r>
      <w:r>
        <w:rPr>
          <w:spacing w:val="6"/>
          <w:w w:val="115"/>
        </w:rPr>
        <w:t>활동기록지[서식</w:t>
      </w:r>
      <w:r>
        <w:rPr>
          <w:spacing w:val="-42"/>
          <w:w w:val="115"/>
        </w:rPr>
        <w:t> </w:t>
      </w:r>
      <w:r>
        <w:rPr>
          <w:spacing w:val="4"/>
          <w:w w:val="115"/>
        </w:rPr>
        <w:t>제11호]를</w:t>
      </w:r>
      <w:r>
        <w:rPr>
          <w:spacing w:val="-44"/>
          <w:w w:val="115"/>
        </w:rPr>
        <w:t> </w:t>
      </w:r>
      <w:r>
        <w:rPr>
          <w:spacing w:val="6"/>
          <w:w w:val="115"/>
        </w:rPr>
        <w:t>이용자에게</w:t>
      </w:r>
      <w:r>
        <w:rPr>
          <w:spacing w:val="-43"/>
          <w:w w:val="115"/>
        </w:rPr>
        <w:t> </w:t>
      </w:r>
      <w:r>
        <w:rPr>
          <w:spacing w:val="5"/>
          <w:w w:val="115"/>
        </w:rPr>
        <w:t>통지하고</w:t>
      </w:r>
      <w:r>
        <w:rPr>
          <w:spacing w:val="-42"/>
          <w:w w:val="115"/>
        </w:rPr>
        <w:t> </w:t>
      </w:r>
      <w:r>
        <w:rPr>
          <w:spacing w:val="4"/>
          <w:w w:val="115"/>
        </w:rPr>
        <w:t>본인</w:t>
      </w:r>
      <w:r>
        <w:rPr>
          <w:spacing w:val="-43"/>
          <w:w w:val="115"/>
        </w:rPr>
        <w:t> </w:t>
      </w:r>
      <w:r>
        <w:rPr>
          <w:spacing w:val="4"/>
          <w:w w:val="115"/>
        </w:rPr>
        <w:t>또는 </w:t>
      </w:r>
      <w:r>
        <w:rPr>
          <w:spacing w:val="5"/>
          <w:w w:val="115"/>
        </w:rPr>
        <w:t>보호자의</w:t>
      </w:r>
      <w:r>
        <w:rPr>
          <w:spacing w:val="-20"/>
          <w:w w:val="115"/>
        </w:rPr>
        <w:t> </w:t>
      </w:r>
      <w:r>
        <w:rPr>
          <w:spacing w:val="3"/>
          <w:w w:val="115"/>
        </w:rPr>
        <w:t>확인</w:t>
      </w:r>
      <w:r>
        <w:rPr>
          <w:spacing w:val="-20"/>
          <w:w w:val="115"/>
        </w:rPr>
        <w:t> </w:t>
      </w:r>
      <w:r>
        <w:rPr>
          <w:spacing w:val="5"/>
          <w:w w:val="115"/>
        </w:rPr>
        <w:t>서명을</w:t>
      </w:r>
      <w:r>
        <w:rPr>
          <w:spacing w:val="-19"/>
          <w:w w:val="115"/>
        </w:rPr>
        <w:t> </w:t>
      </w:r>
      <w:r>
        <w:rPr>
          <w:spacing w:val="3"/>
          <w:w w:val="115"/>
        </w:rPr>
        <w:t>받아</w:t>
      </w:r>
      <w:r>
        <w:rPr>
          <w:spacing w:val="-20"/>
          <w:w w:val="115"/>
        </w:rPr>
        <w:t> </w:t>
      </w:r>
      <w:r>
        <w:rPr>
          <w:spacing w:val="6"/>
          <w:w w:val="115"/>
        </w:rPr>
        <w:t>제공기관에서</w:t>
      </w:r>
      <w:r>
        <w:rPr>
          <w:spacing w:val="-19"/>
          <w:w w:val="115"/>
        </w:rPr>
        <w:t> </w:t>
      </w:r>
      <w:r>
        <w:rPr>
          <w:spacing w:val="3"/>
          <w:w w:val="115"/>
        </w:rPr>
        <w:t>보관</w:t>
      </w:r>
    </w:p>
    <w:p>
      <w:pPr>
        <w:pStyle w:val="BodyText"/>
        <w:spacing w:before="2"/>
        <w:rPr>
          <w:sz w:val="25"/>
        </w:rPr>
      </w:pPr>
    </w:p>
    <w:p>
      <w:pPr>
        <w:pStyle w:val="Heading9"/>
      </w:pPr>
      <w:r>
        <w:rPr>
          <w:w w:val="105"/>
        </w:rPr>
        <w:t>마. 이용자 안전</w:t>
      </w:r>
    </w:p>
    <w:p>
      <w:pPr>
        <w:pStyle w:val="BodyText"/>
        <w:spacing w:line="211" w:lineRule="auto" w:before="169"/>
        <w:ind w:left="606" w:right="965"/>
      </w:pPr>
      <w:r>
        <w:rPr>
          <w:spacing w:val="6"/>
          <w:w w:val="115"/>
        </w:rPr>
        <w:t>방과후활동</w:t>
      </w:r>
      <w:r>
        <w:rPr>
          <w:spacing w:val="-18"/>
          <w:w w:val="115"/>
        </w:rPr>
        <w:t> </w:t>
      </w:r>
      <w:r>
        <w:rPr>
          <w:spacing w:val="6"/>
          <w:w w:val="115"/>
        </w:rPr>
        <w:t>제공기관은</w:t>
      </w:r>
      <w:r>
        <w:rPr>
          <w:spacing w:val="-18"/>
          <w:w w:val="115"/>
        </w:rPr>
        <w:t> </w:t>
      </w:r>
      <w:r>
        <w:rPr>
          <w:spacing w:val="6"/>
          <w:w w:val="115"/>
        </w:rPr>
        <w:t>방과후활동서비스</w:t>
      </w:r>
      <w:r>
        <w:rPr>
          <w:spacing w:val="-18"/>
          <w:w w:val="115"/>
        </w:rPr>
        <w:t> </w:t>
      </w:r>
      <w:r>
        <w:rPr>
          <w:spacing w:val="3"/>
          <w:w w:val="115"/>
        </w:rPr>
        <w:t>이용</w:t>
      </w:r>
      <w:r>
        <w:rPr>
          <w:spacing w:val="-18"/>
          <w:w w:val="115"/>
        </w:rPr>
        <w:t> </w:t>
      </w:r>
      <w:r>
        <w:rPr>
          <w:w w:val="115"/>
        </w:rPr>
        <w:t>중</w:t>
      </w:r>
      <w:r>
        <w:rPr>
          <w:spacing w:val="-18"/>
          <w:w w:val="115"/>
        </w:rPr>
        <w:t> </w:t>
      </w:r>
      <w:r>
        <w:rPr>
          <w:spacing w:val="6"/>
          <w:w w:val="115"/>
        </w:rPr>
        <w:t>사고발생에</w:t>
      </w:r>
      <w:r>
        <w:rPr>
          <w:spacing w:val="-19"/>
          <w:w w:val="115"/>
        </w:rPr>
        <w:t> </w:t>
      </w:r>
      <w:r>
        <w:rPr>
          <w:spacing w:val="5"/>
          <w:w w:val="115"/>
        </w:rPr>
        <w:t>대비하여 </w:t>
      </w:r>
      <w:r>
        <w:rPr>
          <w:w w:val="115"/>
        </w:rPr>
        <w:t>이용자에</w:t>
      </w:r>
      <w:r>
        <w:rPr>
          <w:spacing w:val="-57"/>
          <w:w w:val="115"/>
        </w:rPr>
        <w:t> </w:t>
      </w:r>
      <w:r>
        <w:rPr>
          <w:w w:val="115"/>
        </w:rPr>
        <w:t>대한</w:t>
      </w:r>
      <w:r>
        <w:rPr>
          <w:spacing w:val="-55"/>
          <w:w w:val="115"/>
        </w:rPr>
        <w:t> </w:t>
      </w:r>
      <w:r>
        <w:rPr>
          <w:w w:val="115"/>
        </w:rPr>
        <w:t>배상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책임보험</w:t>
      </w:r>
      <w:r>
        <w:rPr>
          <w:spacing w:val="-55"/>
          <w:w w:val="115"/>
        </w:rPr>
        <w:t>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w w:val="115"/>
        </w:rPr>
        <w:t>종사자에</w:t>
      </w:r>
      <w:r>
        <w:rPr>
          <w:spacing w:val="-55"/>
          <w:w w:val="115"/>
        </w:rPr>
        <w:t> </w:t>
      </w:r>
      <w:r>
        <w:rPr>
          <w:w w:val="115"/>
        </w:rPr>
        <w:t>대한</w:t>
      </w:r>
      <w:r>
        <w:rPr>
          <w:spacing w:val="-55"/>
          <w:w w:val="115"/>
        </w:rPr>
        <w:t> </w:t>
      </w:r>
      <w:r>
        <w:rPr>
          <w:w w:val="115"/>
        </w:rPr>
        <w:t>상해</w:t>
      </w:r>
      <w:r>
        <w:rPr>
          <w:spacing w:val="-56"/>
          <w:w w:val="115"/>
        </w:rPr>
        <w:t> </w:t>
      </w:r>
      <w:r>
        <w:rPr>
          <w:w w:val="115"/>
        </w:rPr>
        <w:t>보험을</w:t>
      </w:r>
      <w:r>
        <w:rPr>
          <w:spacing w:val="-55"/>
          <w:w w:val="115"/>
        </w:rPr>
        <w:t> </w:t>
      </w:r>
      <w:r>
        <w:rPr>
          <w:w w:val="115"/>
        </w:rPr>
        <w:t>가입하여야</w:t>
      </w:r>
      <w:r>
        <w:rPr>
          <w:spacing w:val="-56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235" w:lineRule="auto" w:before="44"/>
        <w:ind w:left="606" w:right="975"/>
        <w:jc w:val="both"/>
      </w:pP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안전사고</w:t>
      </w:r>
      <w:r>
        <w:rPr>
          <w:spacing w:val="-54"/>
          <w:w w:val="115"/>
        </w:rPr>
        <w:t> </w:t>
      </w:r>
      <w:r>
        <w:rPr>
          <w:w w:val="115"/>
        </w:rPr>
        <w:t>및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응급사항에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대응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매뉴얼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등을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마련 </w:t>
      </w:r>
      <w:r>
        <w:rPr>
          <w:spacing w:val="-4"/>
          <w:w w:val="115"/>
        </w:rPr>
        <w:t>하고,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이용자와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인력을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대상으로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지속적인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교육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실시(연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2회 이상)</w:t>
      </w:r>
    </w:p>
    <w:p>
      <w:pPr>
        <w:pStyle w:val="BodyText"/>
        <w:spacing w:before="15"/>
        <w:rPr>
          <w:sz w:val="7"/>
        </w:rPr>
      </w:pPr>
    </w:p>
    <w:p>
      <w:pPr>
        <w:spacing w:before="48"/>
        <w:ind w:left="2786" w:right="0" w:firstLine="0"/>
        <w:jc w:val="left"/>
        <w:rPr>
          <w:sz w:val="16"/>
        </w:rPr>
      </w:pPr>
      <w:r>
        <w:rPr>
          <w:color w:val="FFFFFF"/>
          <w:w w:val="105"/>
          <w:sz w:val="20"/>
        </w:rPr>
        <w:t>대응 매뉴얼의 포함 내용 </w:t>
      </w:r>
      <w:r>
        <w:rPr>
          <w:color w:val="FFFFFF"/>
          <w:w w:val="105"/>
          <w:position w:val="1"/>
          <w:sz w:val="16"/>
        </w:rPr>
        <w:t>예시</w:t>
      </w:r>
    </w:p>
    <w:p>
      <w:pPr>
        <w:pStyle w:val="ListParagraph"/>
        <w:numPr>
          <w:ilvl w:val="0"/>
          <w:numId w:val="439"/>
        </w:numPr>
        <w:tabs>
          <w:tab w:pos="650" w:val="left" w:leader="none"/>
        </w:tabs>
        <w:spacing w:line="325" w:lineRule="exact" w:before="82" w:after="0"/>
        <w:ind w:left="649" w:right="0" w:hanging="138"/>
        <w:jc w:val="left"/>
        <w:rPr>
          <w:sz w:val="19"/>
        </w:rPr>
      </w:pPr>
      <w:r>
        <w:rPr>
          <w:w w:val="105"/>
          <w:sz w:val="19"/>
        </w:rPr>
        <w:t>방과후활동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이용자와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제공인력이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준수해야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안전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수칙</w:t>
      </w:r>
    </w:p>
    <w:p>
      <w:pPr>
        <w:pStyle w:val="ListParagraph"/>
        <w:numPr>
          <w:ilvl w:val="0"/>
          <w:numId w:val="439"/>
        </w:numPr>
        <w:tabs>
          <w:tab w:pos="650" w:val="left" w:leader="none"/>
        </w:tabs>
        <w:spacing w:line="307" w:lineRule="exact" w:before="0" w:after="0"/>
        <w:ind w:left="649" w:right="0" w:hanging="138"/>
        <w:jc w:val="left"/>
        <w:rPr>
          <w:sz w:val="19"/>
        </w:rPr>
      </w:pPr>
      <w:r>
        <w:rPr>
          <w:w w:val="105"/>
          <w:sz w:val="19"/>
        </w:rPr>
        <w:t>발생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가능한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사고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응급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상황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대응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절차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방법</w:t>
      </w:r>
    </w:p>
    <w:p>
      <w:pPr>
        <w:pStyle w:val="ListParagraph"/>
        <w:numPr>
          <w:ilvl w:val="0"/>
          <w:numId w:val="439"/>
        </w:numPr>
        <w:tabs>
          <w:tab w:pos="650" w:val="left" w:leader="none"/>
        </w:tabs>
        <w:spacing w:line="326" w:lineRule="exact" w:before="0" w:after="0"/>
        <w:ind w:left="649" w:right="0" w:hanging="138"/>
        <w:jc w:val="left"/>
        <w:rPr>
          <w:sz w:val="19"/>
        </w:rPr>
      </w:pPr>
      <w:r>
        <w:rPr>
          <w:w w:val="105"/>
          <w:sz w:val="19"/>
        </w:rPr>
        <w:t>비상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연락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보고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체계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206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42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42;width:164;height:154" type="#_x0000_t75" stroked="false">
              <v:imagedata r:id="rId63" o:title=""/>
            </v:shape>
            <v:shape style="position:absolute;left:1788;top:5302;width:164;height:154" type="#_x0000_t75" stroked="false">
              <v:imagedata r:id="rId63" o:title=""/>
            </v:shape>
            <v:shape style="position:absolute;left:1788;top:7373;width:164;height:154" type="#_x0000_t75" stroked="false">
              <v:imagedata r:id="rId63" o:title=""/>
            </v:shape>
            <v:shape style="position:absolute;left:1788;top:8549;width:164;height:154" type="#_x0000_t75" stroked="false">
              <v:imagedata r:id="rId63" o:title=""/>
            </v:shape>
            <v:shape style="position:absolute;left:1788;top:10319;width:164;height:154" type="#_x0000_t75" stroked="false">
              <v:imagedata r:id="rId63" o:title=""/>
            </v:shape>
            <v:shape style="position:absolute;left:1788;top:11150;width:164;height:154" type="#_x0000_t75" stroked="false">
              <v:imagedata r:id="rId63" o:title=""/>
            </v:shape>
            <v:shape style="position:absolute;left:1788;top:1230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8" w:val="left" w:leader="none"/>
        </w:tabs>
        <w:spacing w:line="240" w:lineRule="auto" w:before="106" w:after="0"/>
        <w:ind w:left="1277" w:right="0" w:hanging="660"/>
        <w:jc w:val="both"/>
      </w:pPr>
      <w:r>
        <w:rPr>
          <w:shadow w:val="0"/>
          <w:w w:val="105"/>
        </w:rPr>
        <w:t>급여비용 산정 및</w:t>
      </w:r>
      <w:r>
        <w:rPr>
          <w:shadow w:val="0"/>
          <w:spacing w:val="-72"/>
          <w:w w:val="105"/>
        </w:rPr>
        <w:t> </w:t>
      </w:r>
      <w:r>
        <w:rPr>
          <w:shadow w:val="0"/>
          <w:w w:val="105"/>
        </w:rPr>
        <w:t>지급</w:t>
      </w:r>
    </w:p>
    <w:p>
      <w:pPr>
        <w:pStyle w:val="Heading9"/>
        <w:spacing w:before="398"/>
      </w:pPr>
      <w:r>
        <w:rPr>
          <w:w w:val="105"/>
        </w:rPr>
        <w:t>가. 급여비용 산정</w:t>
      </w:r>
    </w:p>
    <w:p>
      <w:pPr>
        <w:pStyle w:val="BodyText"/>
        <w:spacing w:before="113" w:after="21"/>
        <w:ind w:left="606"/>
        <w:jc w:val="both"/>
      </w:pPr>
      <w:r>
        <w:rPr>
          <w:w w:val="110"/>
        </w:rPr>
        <w:t>서비스 제공단가 : 기본단가 14,800원, 그룹별(2~4인) 차등단가 적용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1"/>
        <w:gridCol w:w="1982"/>
        <w:gridCol w:w="1981"/>
        <w:gridCol w:w="1989"/>
      </w:tblGrid>
      <w:tr>
        <w:trPr>
          <w:trHeight w:val="289" w:hRule="atLeast"/>
        </w:trPr>
        <w:tc>
          <w:tcPr>
            <w:tcW w:w="1981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69" w:lineRule="exact"/>
              <w:ind w:left="1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98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69" w:lineRule="exact"/>
              <w:ind w:left="590" w:right="59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2인 그룹</w:t>
            </w:r>
          </w:p>
        </w:tc>
        <w:tc>
          <w:tcPr>
            <w:tcW w:w="1981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69" w:lineRule="exact"/>
              <w:ind w:left="589" w:right="58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3인 그룹</w:t>
            </w:r>
          </w:p>
        </w:tc>
        <w:tc>
          <w:tcPr>
            <w:tcW w:w="198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69" w:lineRule="exact"/>
              <w:ind w:left="591" w:right="60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4인 그룹</w:t>
            </w:r>
          </w:p>
        </w:tc>
      </w:tr>
      <w:tr>
        <w:trPr>
          <w:trHeight w:val="293" w:hRule="atLeast"/>
        </w:trPr>
        <w:tc>
          <w:tcPr>
            <w:tcW w:w="1981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spacing w:line="273" w:lineRule="exact"/>
              <w:ind w:left="287" w:right="28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적용요율</w:t>
            </w:r>
          </w:p>
        </w:tc>
        <w:tc>
          <w:tcPr>
            <w:tcW w:w="198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73" w:lineRule="exact"/>
              <w:ind w:left="725" w:right="72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100%</w:t>
            </w:r>
          </w:p>
        </w:tc>
        <w:tc>
          <w:tcPr>
            <w:tcW w:w="1981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73" w:lineRule="exact"/>
              <w:ind w:left="1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90%</w:t>
            </w:r>
          </w:p>
        </w:tc>
        <w:tc>
          <w:tcPr>
            <w:tcW w:w="1989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73" w:lineRule="exact"/>
              <w:ind w:left="726" w:right="73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80%</w:t>
            </w:r>
          </w:p>
        </w:tc>
      </w:tr>
      <w:tr>
        <w:trPr>
          <w:trHeight w:val="297" w:hRule="atLeast"/>
        </w:trPr>
        <w:tc>
          <w:tcPr>
            <w:tcW w:w="1981" w:type="dxa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DEDED"/>
          </w:tcPr>
          <w:p>
            <w:pPr>
              <w:pStyle w:val="TableParagraph"/>
              <w:spacing w:line="272" w:lineRule="exact" w:before="5"/>
              <w:ind w:left="287" w:right="28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그룹당 총 지급률</w:t>
            </w:r>
          </w:p>
        </w:tc>
        <w:tc>
          <w:tcPr>
            <w:tcW w:w="1982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line="272" w:lineRule="exact" w:before="5"/>
              <w:ind w:left="725" w:right="72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200%</w:t>
            </w:r>
          </w:p>
        </w:tc>
        <w:tc>
          <w:tcPr>
            <w:tcW w:w="1981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line="272" w:lineRule="exact" w:before="5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270%</w:t>
            </w:r>
          </w:p>
        </w:tc>
        <w:tc>
          <w:tcPr>
            <w:tcW w:w="1989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spacing w:line="272" w:lineRule="exact" w:before="5"/>
              <w:ind w:left="726" w:right="73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320%</w:t>
            </w:r>
          </w:p>
        </w:tc>
      </w:tr>
    </w:tbl>
    <w:p>
      <w:pPr>
        <w:pStyle w:val="BodyText"/>
        <w:spacing w:before="10"/>
        <w:rPr>
          <w:sz w:val="13"/>
        </w:rPr>
      </w:pPr>
    </w:p>
    <w:p>
      <w:pPr>
        <w:pStyle w:val="BodyText"/>
        <w:spacing w:line="220" w:lineRule="auto" w:before="1"/>
        <w:ind w:left="606" w:right="970"/>
        <w:jc w:val="both"/>
      </w:pPr>
      <w:r>
        <w:rPr>
          <w:spacing w:val="-7"/>
          <w:w w:val="115"/>
        </w:rPr>
        <w:t>제공기관의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그룹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구성인원수에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따라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적용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요율을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달리하며,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2인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그룹에는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기본 </w:t>
      </w:r>
      <w:r>
        <w:rPr>
          <w:spacing w:val="-4"/>
          <w:w w:val="115"/>
        </w:rPr>
        <w:t>단가를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적용하고,</w:t>
      </w:r>
      <w:r>
        <w:rPr>
          <w:spacing w:val="-51"/>
          <w:w w:val="115"/>
        </w:rPr>
        <w:t> </w:t>
      </w:r>
      <w:r>
        <w:rPr>
          <w:w w:val="115"/>
        </w:rPr>
        <w:t>3인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그룹에는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기본단가의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90%,</w:t>
      </w:r>
      <w:r>
        <w:rPr>
          <w:spacing w:val="-52"/>
          <w:w w:val="115"/>
        </w:rPr>
        <w:t> </w:t>
      </w:r>
      <w:r>
        <w:rPr>
          <w:w w:val="115"/>
        </w:rPr>
        <w:t>4인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그룹에는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기본단가의 </w:t>
      </w:r>
      <w:r>
        <w:rPr>
          <w:spacing w:val="-4"/>
          <w:w w:val="115"/>
        </w:rPr>
        <w:t>80%를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적용</w:t>
      </w:r>
    </w:p>
    <w:p>
      <w:pPr>
        <w:spacing w:line="220" w:lineRule="auto" w:before="9"/>
        <w:ind w:left="839" w:right="966" w:hanging="242"/>
        <w:jc w:val="both"/>
        <w:rPr>
          <w:sz w:val="19"/>
        </w:rPr>
      </w:pPr>
      <w:r>
        <w:rPr>
          <w:sz w:val="19"/>
        </w:rPr>
        <w:t>※ 제공기관으로의 급여비용 지급 시 3인그룹과 4인그룹의 차등단가 적용되더라도 할인된 비용에 대하여 이용자가 추가로 이용하는 것이 아님에 유의(이용자는 급여자격(44시간)의 범위내에서만 방과후활동을 이용할 수 있음)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20" w:lineRule="auto" w:before="60"/>
        <w:ind w:left="605" w:right="972" w:firstLine="1"/>
        <w:jc w:val="both"/>
      </w:pPr>
      <w:r>
        <w:rPr>
          <w:w w:val="115"/>
        </w:rPr>
        <w:t>제공기관은</w:t>
      </w:r>
      <w:r>
        <w:rPr>
          <w:spacing w:val="-41"/>
          <w:w w:val="115"/>
        </w:rPr>
        <w:t> </w:t>
      </w:r>
      <w:r>
        <w:rPr>
          <w:w w:val="115"/>
        </w:rPr>
        <w:t>이용자의</w:t>
      </w:r>
      <w:r>
        <w:rPr>
          <w:spacing w:val="-40"/>
          <w:w w:val="115"/>
        </w:rPr>
        <w:t> </w:t>
      </w:r>
      <w:r>
        <w:rPr>
          <w:w w:val="115"/>
        </w:rPr>
        <w:t>요구가</w:t>
      </w:r>
      <w:r>
        <w:rPr>
          <w:spacing w:val="-40"/>
          <w:w w:val="115"/>
        </w:rPr>
        <w:t> </w:t>
      </w:r>
      <w:r>
        <w:rPr>
          <w:w w:val="115"/>
        </w:rPr>
        <w:t>있거나</w:t>
      </w:r>
      <w:r>
        <w:rPr>
          <w:spacing w:val="-41"/>
          <w:w w:val="115"/>
        </w:rPr>
        <w:t> </w:t>
      </w:r>
      <w:r>
        <w:rPr>
          <w:w w:val="115"/>
        </w:rPr>
        <w:t>제공인력</w:t>
      </w:r>
      <w:r>
        <w:rPr>
          <w:spacing w:val="-40"/>
          <w:w w:val="115"/>
        </w:rPr>
        <w:t> </w:t>
      </w:r>
      <w:r>
        <w:rPr>
          <w:w w:val="115"/>
        </w:rPr>
        <w:t>및</w:t>
      </w:r>
      <w:r>
        <w:rPr>
          <w:spacing w:val="-40"/>
          <w:w w:val="115"/>
        </w:rPr>
        <w:t> </w:t>
      </w:r>
      <w:r>
        <w:rPr>
          <w:w w:val="115"/>
        </w:rPr>
        <w:t>이용자</w:t>
      </w:r>
      <w:r>
        <w:rPr>
          <w:spacing w:val="-40"/>
          <w:w w:val="115"/>
        </w:rPr>
        <w:t> </w:t>
      </w:r>
      <w:r>
        <w:rPr>
          <w:w w:val="115"/>
        </w:rPr>
        <w:t>변동</w:t>
      </w:r>
      <w:r>
        <w:rPr>
          <w:spacing w:val="-40"/>
          <w:w w:val="115"/>
        </w:rPr>
        <w:t> </w:t>
      </w:r>
      <w:r>
        <w:rPr>
          <w:w w:val="115"/>
        </w:rPr>
        <w:t>등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불가피한 </w:t>
      </w:r>
      <w:r>
        <w:rPr>
          <w:spacing w:val="-5"/>
          <w:w w:val="115"/>
        </w:rPr>
        <w:t>경우에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월단위로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이용자의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그룹을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변경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또는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조정할</w:t>
      </w:r>
      <w:r>
        <w:rPr>
          <w:spacing w:val="-67"/>
          <w:w w:val="115"/>
        </w:rPr>
        <w:t> </w:t>
      </w:r>
      <w:r>
        <w:rPr>
          <w:w w:val="115"/>
        </w:rPr>
        <w:t>수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있음(당월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변경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내용은 </w:t>
      </w:r>
      <w:r>
        <w:rPr>
          <w:w w:val="115"/>
        </w:rPr>
        <w:t>익월에</w:t>
      </w:r>
      <w:r>
        <w:rPr>
          <w:spacing w:val="-33"/>
          <w:w w:val="115"/>
        </w:rPr>
        <w:t> </w:t>
      </w:r>
      <w:r>
        <w:rPr>
          <w:w w:val="115"/>
        </w:rPr>
        <w:t>반영)</w:t>
      </w:r>
    </w:p>
    <w:p>
      <w:pPr>
        <w:pStyle w:val="BodyText"/>
        <w:spacing w:line="220" w:lineRule="auto" w:before="142"/>
        <w:ind w:left="606" w:right="974"/>
        <w:jc w:val="both"/>
      </w:pPr>
      <w:r>
        <w:rPr>
          <w:spacing w:val="-5"/>
          <w:w w:val="115"/>
        </w:rPr>
        <w:t>서비스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이용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중에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그룹변경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시,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변경된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그룹단가의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바우처는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다음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월부터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적용 </w:t>
      </w:r>
      <w:r>
        <w:rPr>
          <w:spacing w:val="-5"/>
          <w:w w:val="115"/>
        </w:rPr>
        <w:t>가능</w:t>
      </w:r>
    </w:p>
    <w:p>
      <w:pPr>
        <w:spacing w:line="301" w:lineRule="exact" w:before="0"/>
        <w:ind w:left="598" w:right="0" w:firstLine="0"/>
        <w:jc w:val="both"/>
        <w:rPr>
          <w:sz w:val="19"/>
        </w:rPr>
      </w:pPr>
      <w:r>
        <w:rPr>
          <w:sz w:val="19"/>
        </w:rPr>
        <w:t>※ 그룹 오입력에 따른 그룹변경 등록도 동일</w:t>
      </w:r>
    </w:p>
    <w:p>
      <w:pPr>
        <w:pStyle w:val="BodyText"/>
        <w:spacing w:before="13"/>
        <w:rPr>
          <w:sz w:val="14"/>
        </w:rPr>
      </w:pPr>
    </w:p>
    <w:p>
      <w:pPr>
        <w:pStyle w:val="Heading9"/>
      </w:pPr>
      <w:r>
        <w:rPr>
          <w:w w:val="105"/>
        </w:rPr>
        <w:t>나. 급여비용 지급</w:t>
      </w:r>
    </w:p>
    <w:p>
      <w:pPr>
        <w:pStyle w:val="BodyText"/>
        <w:spacing w:line="220" w:lineRule="auto" w:before="134"/>
        <w:ind w:left="605" w:right="971" w:firstLine="1"/>
      </w:pPr>
      <w:r>
        <w:rPr>
          <w:w w:val="115"/>
        </w:rPr>
        <w:t>제공기관은</w:t>
      </w:r>
      <w:r>
        <w:rPr>
          <w:spacing w:val="-30"/>
          <w:w w:val="115"/>
        </w:rPr>
        <w:t> </w:t>
      </w:r>
      <w:r>
        <w:rPr>
          <w:w w:val="115"/>
        </w:rPr>
        <w:t>매월</w:t>
      </w:r>
      <w:r>
        <w:rPr>
          <w:spacing w:val="-29"/>
          <w:w w:val="115"/>
        </w:rPr>
        <w:t> </w:t>
      </w:r>
      <w:r>
        <w:rPr>
          <w:w w:val="115"/>
        </w:rPr>
        <w:t>방과후활동서비스</w:t>
      </w:r>
      <w:r>
        <w:rPr>
          <w:spacing w:val="-29"/>
          <w:w w:val="115"/>
        </w:rPr>
        <w:t> </w:t>
      </w:r>
      <w:r>
        <w:rPr>
          <w:w w:val="115"/>
        </w:rPr>
        <w:t>제공</w:t>
      </w:r>
      <w:r>
        <w:rPr>
          <w:spacing w:val="-28"/>
          <w:w w:val="115"/>
        </w:rPr>
        <w:t> </w:t>
      </w:r>
      <w:r>
        <w:rPr>
          <w:w w:val="115"/>
        </w:rPr>
        <w:t>후</w:t>
      </w:r>
      <w:r>
        <w:rPr>
          <w:spacing w:val="-29"/>
          <w:w w:val="115"/>
        </w:rPr>
        <w:t> </w:t>
      </w:r>
      <w:r>
        <w:rPr>
          <w:w w:val="115"/>
        </w:rPr>
        <w:t>제공</w:t>
      </w:r>
      <w:r>
        <w:rPr>
          <w:spacing w:val="-30"/>
          <w:w w:val="115"/>
        </w:rPr>
        <w:t> </w:t>
      </w:r>
      <w:r>
        <w:rPr>
          <w:w w:val="115"/>
        </w:rPr>
        <w:t>월의</w:t>
      </w:r>
      <w:r>
        <w:rPr>
          <w:spacing w:val="-29"/>
          <w:w w:val="115"/>
        </w:rPr>
        <w:t> </w:t>
      </w:r>
      <w:r>
        <w:rPr>
          <w:w w:val="115"/>
        </w:rPr>
        <w:t>총</w:t>
      </w:r>
      <w:r>
        <w:rPr>
          <w:spacing w:val="-28"/>
          <w:w w:val="115"/>
        </w:rPr>
        <w:t> </w:t>
      </w:r>
      <w:r>
        <w:rPr>
          <w:w w:val="115"/>
        </w:rPr>
        <w:t>이용시간만큼을 급여비용으로</w:t>
      </w:r>
      <w:r>
        <w:rPr>
          <w:spacing w:val="-30"/>
          <w:w w:val="115"/>
        </w:rPr>
        <w:t> </w:t>
      </w:r>
      <w:r>
        <w:rPr>
          <w:w w:val="115"/>
        </w:rPr>
        <w:t>청구</w:t>
      </w:r>
    </w:p>
    <w:p>
      <w:pPr>
        <w:pStyle w:val="BodyText"/>
        <w:spacing w:line="220" w:lineRule="auto" w:before="142"/>
        <w:ind w:left="606" w:right="966"/>
      </w:pPr>
      <w:r>
        <w:rPr>
          <w:spacing w:val="-10"/>
          <w:w w:val="110"/>
        </w:rPr>
        <w:t>이용자가</w:t>
      </w:r>
      <w:r>
        <w:rPr>
          <w:spacing w:val="-64"/>
          <w:w w:val="110"/>
        </w:rPr>
        <w:t> </w:t>
      </w:r>
      <w:r>
        <w:rPr>
          <w:w w:val="110"/>
        </w:rPr>
        <w:t>월</w:t>
      </w:r>
      <w:r>
        <w:rPr>
          <w:spacing w:val="-64"/>
          <w:w w:val="110"/>
        </w:rPr>
        <w:t> </w:t>
      </w:r>
      <w:r>
        <w:rPr>
          <w:spacing w:val="-10"/>
          <w:w w:val="110"/>
        </w:rPr>
        <w:t>급여시간(44시간)의</w:t>
      </w:r>
      <w:r>
        <w:rPr>
          <w:spacing w:val="-63"/>
          <w:w w:val="110"/>
        </w:rPr>
        <w:t> </w:t>
      </w:r>
      <w:r>
        <w:rPr>
          <w:spacing w:val="-7"/>
          <w:w w:val="110"/>
        </w:rPr>
        <w:t>80%</w:t>
      </w:r>
      <w:r>
        <w:rPr>
          <w:spacing w:val="-62"/>
          <w:w w:val="110"/>
        </w:rPr>
        <w:t> </w:t>
      </w:r>
      <w:r>
        <w:rPr>
          <w:spacing w:val="-6"/>
          <w:w w:val="110"/>
        </w:rPr>
        <w:t>이상</w:t>
      </w:r>
      <w:r>
        <w:rPr>
          <w:spacing w:val="-65"/>
          <w:w w:val="110"/>
        </w:rPr>
        <w:t> </w:t>
      </w:r>
      <w:r>
        <w:rPr>
          <w:spacing w:val="-9"/>
          <w:w w:val="110"/>
        </w:rPr>
        <w:t>출석할</w:t>
      </w:r>
      <w:r>
        <w:rPr>
          <w:spacing w:val="-64"/>
          <w:w w:val="110"/>
        </w:rPr>
        <w:t> </w:t>
      </w:r>
      <w:r>
        <w:rPr>
          <w:spacing w:val="-7"/>
          <w:w w:val="110"/>
        </w:rPr>
        <w:t>경우</w:t>
      </w:r>
      <w:r>
        <w:rPr>
          <w:spacing w:val="-63"/>
          <w:w w:val="110"/>
        </w:rPr>
        <w:t> </w:t>
      </w:r>
      <w:r>
        <w:rPr>
          <w:spacing w:val="-9"/>
          <w:w w:val="110"/>
        </w:rPr>
        <w:t>바우처</w:t>
      </w:r>
      <w:r>
        <w:rPr>
          <w:spacing w:val="-63"/>
          <w:w w:val="110"/>
        </w:rPr>
        <w:t> </w:t>
      </w:r>
      <w:r>
        <w:rPr>
          <w:spacing w:val="-7"/>
          <w:w w:val="110"/>
        </w:rPr>
        <w:t>비용</w:t>
      </w:r>
      <w:r>
        <w:rPr>
          <w:spacing w:val="-64"/>
          <w:w w:val="110"/>
        </w:rPr>
        <w:t> </w:t>
      </w:r>
      <w:r>
        <w:rPr>
          <w:spacing w:val="-7"/>
          <w:w w:val="110"/>
        </w:rPr>
        <w:t>100%</w:t>
      </w:r>
      <w:r>
        <w:rPr>
          <w:spacing w:val="-62"/>
          <w:w w:val="110"/>
        </w:rPr>
        <w:t> </w:t>
      </w:r>
      <w:r>
        <w:rPr>
          <w:spacing w:val="-7"/>
          <w:w w:val="110"/>
        </w:rPr>
        <w:t>청구 </w:t>
      </w:r>
      <w:r>
        <w:rPr>
          <w:spacing w:val="-5"/>
          <w:w w:val="110"/>
        </w:rPr>
        <w:t>가능</w:t>
      </w:r>
    </w:p>
    <w:p>
      <w:pPr>
        <w:spacing w:line="301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 월별 활동기록지에 결석 프로그램 및 사유를 기재하고 당사자 혹은 보호자의 서명 필요</w:t>
      </w:r>
    </w:p>
    <w:p>
      <w:pPr>
        <w:pStyle w:val="BodyText"/>
        <w:spacing w:before="8"/>
        <w:rPr>
          <w:sz w:val="6"/>
        </w:rPr>
      </w:pPr>
    </w:p>
    <w:p>
      <w:pPr>
        <w:pStyle w:val="BodyText"/>
        <w:spacing w:before="40"/>
        <w:ind w:left="606"/>
      </w:pPr>
      <w:r>
        <w:rPr>
          <w:w w:val="115"/>
        </w:rPr>
        <w:t>방과후활동 급여(바우처)는 해당 월이 지나면 자동 소멸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207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371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501;width:164;height:154" type="#_x0000_t75" stroked="false">
              <v:imagedata r:id="rId63" o:title=""/>
            </v:shape>
            <v:shape style="position:absolute;left:1788;top:400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본인부담금에 관한</w:t>
      </w:r>
      <w:r>
        <w:rPr>
          <w:spacing w:val="-59"/>
          <w:w w:val="105"/>
        </w:rPr>
        <w:t> </w:t>
      </w:r>
      <w:r>
        <w:rPr>
          <w:w w:val="105"/>
        </w:rPr>
        <w:t>사항</w:t>
      </w:r>
    </w:p>
    <w:p>
      <w:pPr>
        <w:pStyle w:val="BodyText"/>
        <w:spacing w:line="235" w:lineRule="auto" w:before="144"/>
        <w:ind w:left="605" w:right="975" w:firstLine="1"/>
      </w:pPr>
      <w:r>
        <w:rPr>
          <w:spacing w:val="-5"/>
          <w:w w:val="115"/>
        </w:rPr>
        <w:t>방과후활동서비스는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지원금으로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운영하며,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지원금에</w:t>
      </w:r>
      <w:r>
        <w:rPr>
          <w:spacing w:val="-52"/>
          <w:w w:val="115"/>
        </w:rPr>
        <w:t> </w:t>
      </w:r>
      <w:r>
        <w:rPr>
          <w:spacing w:val="-5"/>
          <w:w w:val="115"/>
        </w:rPr>
        <w:t>매칭하는 </w:t>
      </w:r>
      <w:r>
        <w:rPr>
          <w:spacing w:val="-4"/>
          <w:w w:val="115"/>
        </w:rPr>
        <w:t>본인부담금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없음</w:t>
      </w:r>
    </w:p>
    <w:p>
      <w:pPr>
        <w:pStyle w:val="BodyText"/>
        <w:spacing w:before="136"/>
        <w:ind w:left="606"/>
      </w:pPr>
      <w:r>
        <w:rPr>
          <w:spacing w:val="-9"/>
          <w:w w:val="115"/>
        </w:rPr>
        <w:t>서비스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이용</w:t>
      </w:r>
      <w:r>
        <w:rPr>
          <w:spacing w:val="-72"/>
          <w:w w:val="115"/>
        </w:rPr>
        <w:t> </w:t>
      </w:r>
      <w:r>
        <w:rPr>
          <w:w w:val="115"/>
        </w:rPr>
        <w:t>중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점심이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제공되는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경우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실비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수준에서</w:t>
      </w:r>
      <w:r>
        <w:rPr>
          <w:spacing w:val="-74"/>
          <w:w w:val="115"/>
        </w:rPr>
        <w:t> </w:t>
      </w:r>
      <w:r>
        <w:rPr>
          <w:spacing w:val="-11"/>
          <w:w w:val="115"/>
        </w:rPr>
        <w:t>이용자에게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비용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수납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가능</w:t>
      </w:r>
    </w:p>
    <w:p>
      <w:pPr>
        <w:pStyle w:val="BodyText"/>
        <w:spacing w:line="235" w:lineRule="auto" w:before="139"/>
        <w:ind w:left="605" w:right="975" w:firstLine="1"/>
      </w:pPr>
      <w:r>
        <w:rPr>
          <w:spacing w:val="-4"/>
          <w:w w:val="115"/>
        </w:rPr>
        <w:t>서비스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62"/>
          <w:w w:val="115"/>
        </w:rPr>
        <w:t> </w:t>
      </w:r>
      <w:r>
        <w:rPr>
          <w:w w:val="115"/>
        </w:rPr>
        <w:t>중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송영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서비스가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제공되는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실비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수준에서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이용자에게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비용 </w:t>
      </w:r>
      <w:r>
        <w:rPr>
          <w:spacing w:val="-3"/>
          <w:w w:val="115"/>
        </w:rPr>
        <w:t>수납 </w:t>
      </w:r>
      <w:r>
        <w:rPr>
          <w:spacing w:val="-5"/>
          <w:w w:val="115"/>
        </w:rPr>
        <w:t>가능</w:t>
      </w:r>
    </w:p>
    <w:p>
      <w:pPr>
        <w:spacing w:line="235" w:lineRule="auto" w:before="11"/>
        <w:ind w:left="832" w:right="965" w:hanging="234"/>
        <w:jc w:val="left"/>
        <w:rPr>
          <w:sz w:val="19"/>
        </w:rPr>
      </w:pPr>
      <w:r>
        <w:rPr>
          <w:sz w:val="19"/>
        </w:rPr>
        <w:t>※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거주지에서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제공기관으로의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이동이나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귀가를</w:t>
      </w:r>
      <w:r>
        <w:rPr>
          <w:spacing w:val="-35"/>
          <w:sz w:val="19"/>
        </w:rPr>
        <w:t> </w:t>
      </w:r>
      <w:r>
        <w:rPr>
          <w:sz w:val="19"/>
        </w:rPr>
        <w:t>위한</w:t>
      </w:r>
      <w:r>
        <w:rPr>
          <w:spacing w:val="-36"/>
          <w:sz w:val="19"/>
        </w:rPr>
        <w:t> </w:t>
      </w:r>
      <w:r>
        <w:rPr>
          <w:sz w:val="19"/>
        </w:rPr>
        <w:t>차량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운행의</w:t>
      </w:r>
      <w:r>
        <w:rPr>
          <w:spacing w:val="-35"/>
          <w:sz w:val="19"/>
        </w:rPr>
        <w:t> </w:t>
      </w:r>
      <w:r>
        <w:rPr>
          <w:sz w:val="19"/>
        </w:rPr>
        <w:t>경우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방과후활동</w:t>
      </w:r>
      <w:r>
        <w:rPr>
          <w:spacing w:val="-35"/>
          <w:sz w:val="19"/>
        </w:rPr>
        <w:t> </w:t>
      </w:r>
      <w:r>
        <w:rPr>
          <w:spacing w:val="-3"/>
          <w:sz w:val="19"/>
        </w:rPr>
        <w:t>프로그램</w:t>
      </w:r>
      <w:r>
        <w:rPr>
          <w:spacing w:val="-35"/>
          <w:sz w:val="19"/>
        </w:rPr>
        <w:t> </w:t>
      </w:r>
      <w:r>
        <w:rPr>
          <w:sz w:val="19"/>
        </w:rPr>
        <w:t>이용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범위에 </w:t>
      </w:r>
      <w:r>
        <w:rPr>
          <w:sz w:val="19"/>
        </w:rPr>
        <w:t>포함(월 급여시간의 최대</w:t>
      </w:r>
      <w:r>
        <w:rPr>
          <w:spacing w:val="-50"/>
          <w:sz w:val="19"/>
        </w:rPr>
        <w:t> </w:t>
      </w:r>
      <w:r>
        <w:rPr>
          <w:sz w:val="19"/>
        </w:rPr>
        <w:t>20%까지)</w:t>
      </w:r>
    </w:p>
    <w:p>
      <w:pPr>
        <w:spacing w:before="38"/>
        <w:ind w:left="598" w:right="0" w:firstLine="0"/>
        <w:jc w:val="left"/>
        <w:rPr>
          <w:sz w:val="19"/>
        </w:rPr>
      </w:pPr>
      <w:r>
        <w:rPr>
          <w:sz w:val="19"/>
        </w:rPr>
        <w:t>* 필수구비 서류: 방과후활동서비스 차량운행 일지[서식 제20호], 유류 영수증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208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32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587;top:4923;width:7940;height:1804" type="#_x0000_t75" stroked="false">
              <v:imagedata r:id="rId222" o:title=""/>
            </v:shape>
            <v:shape style="position:absolute;left:1587;top:4980;width:7940;height:1803" type="#_x0000_t75" stroked="false">
              <v:imagedata r:id="rId223" o:title=""/>
            </v:shape>
            <v:shape style="position:absolute;left:1788;top:7185;width:164;height:154" type="#_x0000_t75" stroked="false">
              <v:imagedata r:id="rId63" o:title=""/>
            </v:shape>
            <v:shape style="position:absolute;left:2220;top:7872;width:288;height:203" type="#_x0000_t75" stroked="false">
              <v:imagedata r:id="rId224" o:title=""/>
            </v:shape>
            <v:shape style="position:absolute;left:1788;top:8716;width:164;height:154" type="#_x0000_t75" stroked="false">
              <v:imagedata r:id="rId63" o:title=""/>
            </v:shape>
            <v:shape style="position:absolute;left:1788;top:1080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제공기관</w:t>
      </w:r>
    </w:p>
    <w:p>
      <w:pPr>
        <w:pStyle w:val="Heading9"/>
        <w:spacing w:before="398"/>
      </w:pPr>
      <w:r>
        <w:rPr>
          <w:w w:val="105"/>
        </w:rPr>
        <w:t>가. 방과후활동 제공기관</w:t>
      </w:r>
      <w:r>
        <w:rPr>
          <w:spacing w:val="-59"/>
          <w:w w:val="105"/>
        </w:rPr>
        <w:t> </w:t>
      </w:r>
      <w:r>
        <w:rPr>
          <w:w w:val="105"/>
        </w:rPr>
        <w:t>지정</w:t>
      </w:r>
    </w:p>
    <w:p>
      <w:pPr>
        <w:pStyle w:val="BodyText"/>
        <w:spacing w:line="223" w:lineRule="auto" w:before="116"/>
        <w:ind w:left="606" w:right="977" w:hanging="1"/>
        <w:jc w:val="both"/>
      </w:pPr>
      <w:r>
        <w:rPr>
          <w:spacing w:val="-8"/>
          <w:w w:val="115"/>
        </w:rPr>
        <w:t>방과후활동</w:t>
      </w:r>
      <w:r>
        <w:rPr>
          <w:spacing w:val="-82"/>
          <w:w w:val="115"/>
        </w:rPr>
        <w:t> </w:t>
      </w:r>
      <w:r>
        <w:rPr>
          <w:spacing w:val="-8"/>
          <w:w w:val="115"/>
        </w:rPr>
        <w:t>제공기관을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설치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운영하기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위해서는</w:t>
      </w:r>
      <w:r>
        <w:rPr>
          <w:spacing w:val="-81"/>
          <w:w w:val="115"/>
        </w:rPr>
        <w:t> </w:t>
      </w:r>
      <w:r>
        <w:rPr>
          <w:spacing w:val="-7"/>
          <w:w w:val="115"/>
        </w:rPr>
        <w:t>소재지</w:t>
      </w:r>
      <w:r>
        <w:rPr>
          <w:spacing w:val="-81"/>
          <w:w w:val="115"/>
        </w:rPr>
        <w:t> </w:t>
      </w:r>
      <w:r>
        <w:rPr>
          <w:spacing w:val="-5"/>
          <w:w w:val="115"/>
        </w:rPr>
        <w:t>관할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시장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군수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구청장 </w:t>
      </w:r>
      <w:r>
        <w:rPr>
          <w:spacing w:val="-4"/>
          <w:w w:val="115"/>
        </w:rPr>
        <w:t>으로부터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지정을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받아야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하며,</w:t>
      </w:r>
      <w:r>
        <w:rPr>
          <w:spacing w:val="-37"/>
          <w:w w:val="115"/>
        </w:rPr>
        <w:t> </w:t>
      </w:r>
      <w:r>
        <w:rPr>
          <w:spacing w:val="-4"/>
          <w:w w:val="115"/>
        </w:rPr>
        <w:t>소재지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관할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구청창은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제공기관의 </w:t>
      </w:r>
      <w:r>
        <w:rPr>
          <w:spacing w:val="-3"/>
          <w:w w:val="115"/>
        </w:rPr>
        <w:t>지정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신청이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절차를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최대한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신속하게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처리하여야</w:t>
      </w:r>
      <w:r>
        <w:rPr>
          <w:spacing w:val="-40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1"/>
        <w:rPr>
          <w:sz w:val="14"/>
        </w:rPr>
      </w:pPr>
    </w:p>
    <w:p>
      <w:pPr>
        <w:pStyle w:val="ListParagraph"/>
        <w:numPr>
          <w:ilvl w:val="1"/>
          <w:numId w:val="429"/>
        </w:numPr>
        <w:tabs>
          <w:tab w:pos="472" w:val="left" w:leader="none"/>
        </w:tabs>
        <w:spacing w:line="177" w:lineRule="auto" w:before="77" w:after="0"/>
        <w:ind w:left="472" w:right="1193" w:hanging="118"/>
        <w:jc w:val="both"/>
        <w:rPr>
          <w:sz w:val="20"/>
        </w:rPr>
      </w:pPr>
      <w:r>
        <w:rPr>
          <w:spacing w:val="-6"/>
          <w:w w:val="105"/>
          <w:sz w:val="20"/>
        </w:rPr>
        <w:t>특별자치시장</w:t>
      </w:r>
      <w:r>
        <w:rPr>
          <w:rFonts w:ascii="함초롬바탕" w:hAnsi="함초롬바탕" w:eastAsia="함초롬바탕" w:hint="eastAsia"/>
          <w:spacing w:val="-6"/>
          <w:w w:val="105"/>
          <w:sz w:val="20"/>
        </w:rPr>
        <w:t>･</w:t>
      </w:r>
      <w:r>
        <w:rPr>
          <w:spacing w:val="-6"/>
          <w:w w:val="105"/>
          <w:sz w:val="20"/>
        </w:rPr>
        <w:t>특별자치도지사</w:t>
      </w:r>
      <w:r>
        <w:rPr>
          <w:rFonts w:ascii="함초롬바탕" w:hAnsi="함초롬바탕" w:eastAsia="함초롬바탕" w:hint="eastAsia"/>
          <w:spacing w:val="-6"/>
          <w:w w:val="105"/>
          <w:sz w:val="20"/>
        </w:rPr>
        <w:t>･</w:t>
      </w:r>
      <w:r>
        <w:rPr>
          <w:spacing w:val="-6"/>
          <w:w w:val="105"/>
          <w:sz w:val="20"/>
        </w:rPr>
        <w:t>시장</w:t>
      </w:r>
      <w:r>
        <w:rPr>
          <w:rFonts w:ascii="함초롬바탕" w:hAnsi="함초롬바탕" w:eastAsia="함초롬바탕" w:hint="eastAsia"/>
          <w:spacing w:val="-6"/>
          <w:w w:val="105"/>
          <w:sz w:val="20"/>
        </w:rPr>
        <w:t>･</w:t>
      </w:r>
      <w:r>
        <w:rPr>
          <w:spacing w:val="-6"/>
          <w:w w:val="105"/>
          <w:sz w:val="20"/>
        </w:rPr>
        <w:t>군수</w:t>
      </w:r>
      <w:r>
        <w:rPr>
          <w:rFonts w:ascii="함초롬바탕" w:hAnsi="함초롬바탕" w:eastAsia="함초롬바탕" w:hint="eastAsia"/>
          <w:spacing w:val="-6"/>
          <w:w w:val="105"/>
          <w:sz w:val="20"/>
        </w:rPr>
        <w:t>･</w:t>
      </w:r>
      <w:r>
        <w:rPr>
          <w:spacing w:val="-6"/>
          <w:w w:val="105"/>
          <w:sz w:val="20"/>
        </w:rPr>
        <w:t>구청장은</w:t>
      </w:r>
      <w:r>
        <w:rPr>
          <w:spacing w:val="-67"/>
          <w:w w:val="105"/>
          <w:sz w:val="20"/>
        </w:rPr>
        <w:t> </w:t>
      </w:r>
      <w:r>
        <w:rPr>
          <w:spacing w:val="-5"/>
          <w:w w:val="105"/>
          <w:sz w:val="20"/>
        </w:rPr>
        <w:t>방과후활동</w:t>
      </w:r>
      <w:r>
        <w:rPr>
          <w:spacing w:val="-67"/>
          <w:w w:val="105"/>
          <w:sz w:val="20"/>
        </w:rPr>
        <w:t> </w:t>
      </w:r>
      <w:r>
        <w:rPr>
          <w:spacing w:val="-5"/>
          <w:w w:val="105"/>
          <w:sz w:val="20"/>
        </w:rPr>
        <w:t>제공기관의</w:t>
      </w:r>
      <w:r>
        <w:rPr>
          <w:spacing w:val="-67"/>
          <w:w w:val="105"/>
          <w:sz w:val="20"/>
        </w:rPr>
        <w:t> </w:t>
      </w:r>
      <w:r>
        <w:rPr>
          <w:spacing w:val="-4"/>
          <w:w w:val="105"/>
          <w:sz w:val="20"/>
        </w:rPr>
        <w:t>지역적</w:t>
      </w:r>
      <w:r>
        <w:rPr>
          <w:spacing w:val="-66"/>
          <w:w w:val="105"/>
          <w:sz w:val="20"/>
        </w:rPr>
        <w:t> </w:t>
      </w:r>
      <w:r>
        <w:rPr>
          <w:spacing w:val="-4"/>
          <w:w w:val="105"/>
          <w:sz w:val="20"/>
        </w:rPr>
        <w:t>분포,</w:t>
      </w:r>
      <w:r>
        <w:rPr>
          <w:spacing w:val="-66"/>
          <w:w w:val="105"/>
          <w:sz w:val="20"/>
        </w:rPr>
        <w:t> </w:t>
      </w:r>
      <w:r>
        <w:rPr>
          <w:spacing w:val="-5"/>
          <w:w w:val="105"/>
          <w:sz w:val="20"/>
        </w:rPr>
        <w:t>적정공급 </w:t>
      </w:r>
      <w:r>
        <w:rPr>
          <w:w w:val="105"/>
          <w:sz w:val="20"/>
        </w:rPr>
        <w:t>규모,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이용자</w:t>
      </w:r>
      <w:r>
        <w:rPr>
          <w:spacing w:val="-41"/>
          <w:w w:val="105"/>
          <w:sz w:val="20"/>
        </w:rPr>
        <w:t> </w:t>
      </w:r>
      <w:r>
        <w:rPr>
          <w:w w:val="105"/>
          <w:sz w:val="20"/>
        </w:rPr>
        <w:t>수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등을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고려하여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기관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또는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인력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부족으로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서비스를</w:t>
      </w:r>
      <w:r>
        <w:rPr>
          <w:spacing w:val="-39"/>
          <w:w w:val="105"/>
          <w:sz w:val="20"/>
        </w:rPr>
        <w:t> </w:t>
      </w:r>
      <w:r>
        <w:rPr>
          <w:w w:val="105"/>
          <w:sz w:val="20"/>
        </w:rPr>
        <w:t>이용하지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못하는</w:t>
      </w:r>
      <w:r>
        <w:rPr>
          <w:spacing w:val="-40"/>
          <w:w w:val="105"/>
          <w:sz w:val="20"/>
        </w:rPr>
        <w:t> </w:t>
      </w:r>
      <w:r>
        <w:rPr>
          <w:w w:val="105"/>
          <w:sz w:val="20"/>
        </w:rPr>
        <w:t>수급자가 없도록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적정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수의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방과후활동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제공기관을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지정</w:t>
      </w:r>
    </w:p>
    <w:p>
      <w:pPr>
        <w:pStyle w:val="ListParagraph"/>
        <w:numPr>
          <w:ilvl w:val="1"/>
          <w:numId w:val="429"/>
        </w:numPr>
        <w:tabs>
          <w:tab w:pos="472" w:val="left" w:leader="none"/>
        </w:tabs>
        <w:spacing w:line="177" w:lineRule="auto" w:before="28" w:after="0"/>
        <w:ind w:left="471" w:right="1200" w:hanging="118"/>
        <w:jc w:val="both"/>
        <w:rPr>
          <w:sz w:val="20"/>
        </w:rPr>
      </w:pPr>
      <w:r>
        <w:rPr>
          <w:w w:val="105"/>
          <w:sz w:val="20"/>
        </w:rPr>
        <w:t>지역</w:t>
      </w:r>
      <w:r>
        <w:rPr>
          <w:spacing w:val="-53"/>
          <w:w w:val="105"/>
          <w:sz w:val="20"/>
        </w:rPr>
        <w:t> </w:t>
      </w:r>
      <w:r>
        <w:rPr>
          <w:w w:val="105"/>
          <w:sz w:val="20"/>
        </w:rPr>
        <w:t>내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이용자의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선택권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보장과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서비스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다양화를</w:t>
      </w:r>
      <w:r>
        <w:rPr>
          <w:spacing w:val="-53"/>
          <w:w w:val="105"/>
          <w:sz w:val="20"/>
        </w:rPr>
        <w:t> </w:t>
      </w:r>
      <w:r>
        <w:rPr>
          <w:w w:val="105"/>
          <w:sz w:val="20"/>
        </w:rPr>
        <w:t>위해</w:t>
      </w:r>
      <w:r>
        <w:rPr>
          <w:spacing w:val="-52"/>
          <w:w w:val="105"/>
          <w:sz w:val="20"/>
        </w:rPr>
        <w:t> </w:t>
      </w:r>
      <w:r>
        <w:rPr>
          <w:w w:val="105"/>
          <w:sz w:val="20"/>
        </w:rPr>
        <w:t>1개</w:t>
      </w:r>
      <w:r>
        <w:rPr>
          <w:spacing w:val="-53"/>
          <w:w w:val="105"/>
          <w:sz w:val="20"/>
        </w:rPr>
        <w:t> </w:t>
      </w:r>
      <w:r>
        <w:rPr>
          <w:spacing w:val="-4"/>
          <w:w w:val="105"/>
          <w:sz w:val="20"/>
        </w:rPr>
        <w:t>시</w:t>
      </w:r>
      <w:r>
        <w:rPr>
          <w:rFonts w:ascii="함초롬바탕" w:hAnsi="함초롬바탕" w:eastAsia="함초롬바탕" w:hint="eastAsia"/>
          <w:spacing w:val="-4"/>
          <w:w w:val="105"/>
          <w:sz w:val="20"/>
        </w:rPr>
        <w:t>･</w:t>
      </w:r>
      <w:r>
        <w:rPr>
          <w:spacing w:val="-4"/>
          <w:w w:val="105"/>
          <w:sz w:val="20"/>
        </w:rPr>
        <w:t>군</w:t>
      </w:r>
      <w:r>
        <w:rPr>
          <w:rFonts w:ascii="함초롬바탕" w:hAnsi="함초롬바탕" w:eastAsia="함초롬바탕" w:hint="eastAsia"/>
          <w:spacing w:val="-4"/>
          <w:w w:val="105"/>
          <w:sz w:val="20"/>
        </w:rPr>
        <w:t>･</w:t>
      </w:r>
      <w:r>
        <w:rPr>
          <w:spacing w:val="-4"/>
          <w:w w:val="105"/>
          <w:sz w:val="20"/>
        </w:rPr>
        <w:t>구</w:t>
      </w:r>
      <w:r>
        <w:rPr>
          <w:spacing w:val="-52"/>
          <w:w w:val="105"/>
          <w:sz w:val="20"/>
        </w:rPr>
        <w:t> </w:t>
      </w:r>
      <w:r>
        <w:rPr>
          <w:w w:val="105"/>
          <w:sz w:val="20"/>
        </w:rPr>
        <w:t>당</w:t>
      </w:r>
      <w:r>
        <w:rPr>
          <w:spacing w:val="-53"/>
          <w:w w:val="105"/>
          <w:sz w:val="20"/>
        </w:rPr>
        <w:t> </w:t>
      </w:r>
      <w:r>
        <w:rPr>
          <w:w w:val="105"/>
          <w:sz w:val="20"/>
        </w:rPr>
        <w:t>2곳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이상의</w:t>
      </w:r>
      <w:r>
        <w:rPr>
          <w:spacing w:val="-53"/>
          <w:w w:val="105"/>
          <w:sz w:val="20"/>
        </w:rPr>
        <w:t> </w:t>
      </w:r>
      <w:r>
        <w:rPr>
          <w:spacing w:val="-4"/>
          <w:w w:val="105"/>
          <w:sz w:val="20"/>
        </w:rPr>
        <w:t>제공기관을 </w:t>
      </w:r>
      <w:r>
        <w:rPr>
          <w:w w:val="105"/>
          <w:sz w:val="20"/>
        </w:rPr>
        <w:t>지정할 것을</w:t>
      </w:r>
      <w:r>
        <w:rPr>
          <w:spacing w:val="-42"/>
          <w:w w:val="105"/>
          <w:sz w:val="20"/>
        </w:rPr>
        <w:t> </w:t>
      </w:r>
      <w:r>
        <w:rPr>
          <w:w w:val="105"/>
          <w:sz w:val="20"/>
        </w:rPr>
        <w:t>권장</w:t>
      </w:r>
    </w:p>
    <w:p>
      <w:pPr>
        <w:spacing w:before="0"/>
        <w:ind w:left="547" w:right="0" w:firstLine="0"/>
        <w:jc w:val="both"/>
        <w:rPr>
          <w:sz w:val="20"/>
        </w:rPr>
      </w:pPr>
      <w:r>
        <w:rPr>
          <w:w w:val="105"/>
          <w:sz w:val="20"/>
        </w:rPr>
        <w:t>※ 학교연계형의 경우 협력학교 당 방과후활동서비스 이용인원은 최대 20인으로 제한함</w:t>
      </w:r>
    </w:p>
    <w:p>
      <w:pPr>
        <w:pStyle w:val="BodyText"/>
        <w:spacing w:before="12"/>
        <w:rPr>
          <w:sz w:val="21"/>
        </w:rPr>
      </w:pPr>
    </w:p>
    <w:p>
      <w:pPr>
        <w:pStyle w:val="BodyText"/>
        <w:spacing w:line="235" w:lineRule="auto" w:before="44"/>
        <w:ind w:left="605" w:right="956" w:firstLine="1"/>
      </w:pPr>
      <w:r>
        <w:rPr>
          <w:spacing w:val="-4"/>
          <w:w w:val="115"/>
        </w:rPr>
        <w:t>주간활동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41"/>
          <w:w w:val="115"/>
        </w:rPr>
        <w:t> </w:t>
      </w:r>
      <w:r>
        <w:rPr>
          <w:w w:val="115"/>
        </w:rPr>
        <w:t>등</w:t>
      </w:r>
      <w:r>
        <w:rPr>
          <w:spacing w:val="-41"/>
          <w:w w:val="115"/>
        </w:rPr>
        <w:t> </w:t>
      </w:r>
      <w:r>
        <w:rPr>
          <w:w w:val="115"/>
        </w:rPr>
        <w:t>타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제공기관이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제공을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위한 </w:t>
      </w:r>
      <w:r>
        <w:rPr>
          <w:spacing w:val="-4"/>
          <w:w w:val="115"/>
        </w:rPr>
        <w:t>별도의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공간</w:t>
      </w:r>
      <w:r>
        <w:rPr>
          <w:spacing w:val="-3"/>
          <w:w w:val="115"/>
          <w:vertAlign w:val="superscript"/>
        </w:rPr>
        <w:t>*</w:t>
      </w:r>
      <w:r>
        <w:rPr>
          <w:spacing w:val="-3"/>
          <w:w w:val="115"/>
          <w:vertAlign w:val="baseline"/>
        </w:rPr>
        <w:t>을</w:t>
      </w:r>
      <w:r>
        <w:rPr>
          <w:spacing w:val="-43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마련해서</w:t>
      </w:r>
      <w:r>
        <w:rPr>
          <w:spacing w:val="-43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방과후활동</w:t>
      </w:r>
      <w:r>
        <w:rPr>
          <w:spacing w:val="-42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제공기관으로</w:t>
      </w:r>
      <w:r>
        <w:rPr>
          <w:spacing w:val="-43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참여할</w:t>
      </w:r>
      <w:r>
        <w:rPr>
          <w:spacing w:val="-43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것을</w:t>
      </w:r>
      <w:r>
        <w:rPr>
          <w:spacing w:val="-42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권장</w:t>
      </w:r>
    </w:p>
    <w:p>
      <w:pPr>
        <w:spacing w:line="237" w:lineRule="auto" w:before="16"/>
        <w:ind w:left="766" w:right="971" w:hanging="168"/>
        <w:jc w:val="left"/>
        <w:rPr>
          <w:sz w:val="19"/>
        </w:rPr>
      </w:pPr>
      <w:r>
        <w:rPr>
          <w:sz w:val="19"/>
        </w:rPr>
        <w:t>*</w:t>
      </w:r>
      <w:r>
        <w:rPr>
          <w:spacing w:val="46"/>
          <w:sz w:val="19"/>
        </w:rPr>
        <w:t> </w:t>
      </w:r>
      <w:r>
        <w:rPr>
          <w:color w:val="FFFFFF"/>
          <w:position w:val="1"/>
          <w:sz w:val="16"/>
        </w:rPr>
        <w:t>예</w:t>
      </w:r>
      <w:r>
        <w:rPr>
          <w:color w:val="FFFFFF"/>
          <w:spacing w:val="59"/>
          <w:position w:val="1"/>
          <w:sz w:val="16"/>
        </w:rPr>
        <w:t> </w:t>
      </w:r>
      <w:r>
        <w:rPr>
          <w:spacing w:val="-9"/>
          <w:sz w:val="19"/>
        </w:rPr>
        <w:t>방과후활동시간(09시~21시)과</w:t>
      </w:r>
      <w:r>
        <w:rPr>
          <w:spacing w:val="-40"/>
          <w:sz w:val="19"/>
        </w:rPr>
        <w:t> </w:t>
      </w:r>
      <w:r>
        <w:rPr>
          <w:spacing w:val="-8"/>
          <w:sz w:val="19"/>
        </w:rPr>
        <w:t>주간활동시간(09시~18시)이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겹치지</w:t>
      </w:r>
      <w:r>
        <w:rPr>
          <w:spacing w:val="-40"/>
          <w:sz w:val="19"/>
        </w:rPr>
        <w:t> </w:t>
      </w:r>
      <w:r>
        <w:rPr>
          <w:spacing w:val="-5"/>
          <w:sz w:val="19"/>
        </w:rPr>
        <w:t>않는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경우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기존</w:t>
      </w:r>
      <w:r>
        <w:rPr>
          <w:spacing w:val="-40"/>
          <w:sz w:val="19"/>
        </w:rPr>
        <w:t> </w:t>
      </w:r>
      <w:r>
        <w:rPr>
          <w:spacing w:val="-7"/>
          <w:sz w:val="19"/>
        </w:rPr>
        <w:t>서비스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제공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공간 </w:t>
      </w:r>
      <w:r>
        <w:rPr>
          <w:spacing w:val="-6"/>
          <w:sz w:val="19"/>
        </w:rPr>
        <w:t>활용</w:t>
      </w:r>
      <w:r>
        <w:rPr>
          <w:spacing w:val="-30"/>
          <w:sz w:val="19"/>
        </w:rPr>
        <w:t> </w:t>
      </w:r>
      <w:r>
        <w:rPr>
          <w:spacing w:val="-7"/>
          <w:sz w:val="19"/>
        </w:rPr>
        <w:t>가능,</w:t>
      </w:r>
      <w:r>
        <w:rPr>
          <w:spacing w:val="-22"/>
          <w:sz w:val="19"/>
        </w:rPr>
        <w:t> </w:t>
      </w:r>
      <w:r>
        <w:rPr>
          <w:spacing w:val="-9"/>
          <w:sz w:val="19"/>
        </w:rPr>
        <w:t>제공시간이</w:t>
      </w:r>
      <w:r>
        <w:rPr>
          <w:spacing w:val="-30"/>
          <w:sz w:val="19"/>
        </w:rPr>
        <w:t> </w:t>
      </w:r>
      <w:r>
        <w:rPr>
          <w:spacing w:val="-7"/>
          <w:sz w:val="19"/>
        </w:rPr>
        <w:t>겹치는</w:t>
      </w:r>
      <w:r>
        <w:rPr>
          <w:spacing w:val="-29"/>
          <w:sz w:val="19"/>
        </w:rPr>
        <w:t> </w:t>
      </w:r>
      <w:r>
        <w:rPr>
          <w:spacing w:val="-6"/>
          <w:sz w:val="19"/>
        </w:rPr>
        <w:t>경우</w:t>
      </w:r>
      <w:r>
        <w:rPr>
          <w:spacing w:val="-29"/>
          <w:sz w:val="19"/>
        </w:rPr>
        <w:t> </w:t>
      </w:r>
      <w:r>
        <w:rPr>
          <w:spacing w:val="-5"/>
          <w:sz w:val="19"/>
        </w:rPr>
        <w:t>기존</w:t>
      </w:r>
      <w:r>
        <w:rPr>
          <w:spacing w:val="-30"/>
          <w:sz w:val="19"/>
        </w:rPr>
        <w:t> </w:t>
      </w:r>
      <w:r>
        <w:rPr>
          <w:spacing w:val="-7"/>
          <w:sz w:val="19"/>
        </w:rPr>
        <w:t>공간과</w:t>
      </w:r>
      <w:r>
        <w:rPr>
          <w:spacing w:val="-30"/>
          <w:sz w:val="19"/>
        </w:rPr>
        <w:t> </w:t>
      </w:r>
      <w:r>
        <w:rPr>
          <w:spacing w:val="-7"/>
          <w:sz w:val="19"/>
        </w:rPr>
        <w:t>분리된</w:t>
      </w:r>
      <w:r>
        <w:rPr>
          <w:spacing w:val="-30"/>
          <w:sz w:val="19"/>
        </w:rPr>
        <w:t> </w:t>
      </w:r>
      <w:r>
        <w:rPr>
          <w:spacing w:val="-9"/>
          <w:sz w:val="19"/>
        </w:rPr>
        <w:t>방과후활동</w:t>
      </w:r>
      <w:r>
        <w:rPr>
          <w:spacing w:val="-29"/>
          <w:sz w:val="19"/>
        </w:rPr>
        <w:t> </w:t>
      </w:r>
      <w:r>
        <w:rPr>
          <w:spacing w:val="-6"/>
          <w:sz w:val="19"/>
        </w:rPr>
        <w:t>공간</w:t>
      </w:r>
      <w:r>
        <w:rPr>
          <w:spacing w:val="-29"/>
          <w:sz w:val="19"/>
        </w:rPr>
        <w:t> </w:t>
      </w:r>
      <w:r>
        <w:rPr>
          <w:spacing w:val="-5"/>
          <w:sz w:val="19"/>
        </w:rPr>
        <w:t>마련</w:t>
      </w:r>
      <w:r>
        <w:rPr>
          <w:spacing w:val="-30"/>
          <w:sz w:val="19"/>
        </w:rPr>
        <w:t> </w:t>
      </w:r>
      <w:r>
        <w:rPr>
          <w:spacing w:val="-10"/>
          <w:sz w:val="19"/>
        </w:rPr>
        <w:t>필수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5"/>
        <w:ind w:left="605" w:right="979" w:firstLine="1"/>
        <w:jc w:val="both"/>
      </w:pPr>
      <w:r>
        <w:rPr>
          <w:spacing w:val="-6"/>
          <w:w w:val="115"/>
        </w:rPr>
        <w:t>방과후활동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제공기관은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권리의무주체가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다른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기관에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사업을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양도할</w:t>
      </w:r>
      <w:r>
        <w:rPr>
          <w:spacing w:val="-68"/>
          <w:w w:val="115"/>
        </w:rPr>
        <w:t> </w:t>
      </w:r>
      <w:r>
        <w:rPr>
          <w:w w:val="115"/>
        </w:rPr>
        <w:t>수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없으며, </w:t>
      </w:r>
      <w:r>
        <w:rPr>
          <w:spacing w:val="-4"/>
          <w:w w:val="115"/>
        </w:rPr>
        <w:t>사업을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수행하고자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기관은</w:t>
      </w:r>
      <w:r>
        <w:rPr>
          <w:spacing w:val="-38"/>
          <w:w w:val="115"/>
        </w:rPr>
        <w:t> </w:t>
      </w:r>
      <w:r>
        <w:rPr>
          <w:spacing w:val="-3"/>
          <w:w w:val="115"/>
        </w:rPr>
        <w:t>신규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지정을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받아야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spacing w:line="211" w:lineRule="auto" w:before="32"/>
        <w:ind w:left="848" w:right="970" w:hanging="251"/>
        <w:jc w:val="both"/>
        <w:rPr>
          <w:sz w:val="19"/>
        </w:rPr>
      </w:pPr>
      <w:r>
        <w:rPr>
          <w:sz w:val="19"/>
        </w:rPr>
        <w:t>※</w:t>
      </w:r>
      <w:r>
        <w:rPr>
          <w:spacing w:val="-13"/>
          <w:sz w:val="19"/>
        </w:rPr>
        <w:t> </w:t>
      </w:r>
      <w:r>
        <w:rPr>
          <w:spacing w:val="-3"/>
          <w:sz w:val="19"/>
        </w:rPr>
        <w:t>단순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명칭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변경이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아닌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법인이</w:t>
      </w:r>
      <w:r>
        <w:rPr>
          <w:spacing w:val="-35"/>
          <w:sz w:val="19"/>
        </w:rPr>
        <w:t> </w:t>
      </w:r>
      <w:r>
        <w:rPr>
          <w:spacing w:val="-5"/>
          <w:sz w:val="19"/>
        </w:rPr>
        <w:t>달라지는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경우와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사업자등록증이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변경되어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납세의무자가</w:t>
      </w:r>
      <w:r>
        <w:rPr>
          <w:spacing w:val="-36"/>
          <w:sz w:val="19"/>
        </w:rPr>
        <w:t> </w:t>
      </w:r>
      <w:r>
        <w:rPr>
          <w:spacing w:val="-4"/>
          <w:sz w:val="19"/>
        </w:rPr>
        <w:t>달라지는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경우, </w:t>
      </w:r>
      <w:r>
        <w:rPr>
          <w:sz w:val="19"/>
        </w:rPr>
        <w:t>관할</w:t>
      </w:r>
      <w:r>
        <w:rPr>
          <w:spacing w:val="-16"/>
          <w:sz w:val="19"/>
        </w:rPr>
        <w:t> </w:t>
      </w:r>
      <w:r>
        <w:rPr>
          <w:sz w:val="19"/>
        </w:rPr>
        <w:t>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</w:t>
      </w:r>
      <w:r>
        <w:rPr>
          <w:spacing w:val="-16"/>
          <w:sz w:val="19"/>
        </w:rPr>
        <w:t> </w:t>
      </w:r>
      <w:r>
        <w:rPr>
          <w:sz w:val="19"/>
        </w:rPr>
        <w:t>외로</w:t>
      </w:r>
      <w:r>
        <w:rPr>
          <w:spacing w:val="-15"/>
          <w:sz w:val="19"/>
        </w:rPr>
        <w:t> </w:t>
      </w:r>
      <w:r>
        <w:rPr>
          <w:sz w:val="19"/>
        </w:rPr>
        <w:t>사업을</w:t>
      </w:r>
      <w:r>
        <w:rPr>
          <w:spacing w:val="-15"/>
          <w:sz w:val="19"/>
        </w:rPr>
        <w:t> </w:t>
      </w:r>
      <w:r>
        <w:rPr>
          <w:sz w:val="19"/>
        </w:rPr>
        <w:t>확장하는</w:t>
      </w:r>
      <w:r>
        <w:rPr>
          <w:spacing w:val="-16"/>
          <w:sz w:val="19"/>
        </w:rPr>
        <w:t> </w:t>
      </w:r>
      <w:r>
        <w:rPr>
          <w:sz w:val="19"/>
        </w:rPr>
        <w:t>경우</w:t>
      </w:r>
      <w:r>
        <w:rPr>
          <w:spacing w:val="-15"/>
          <w:sz w:val="19"/>
        </w:rPr>
        <w:t> </w:t>
      </w:r>
      <w:r>
        <w:rPr>
          <w:sz w:val="19"/>
        </w:rPr>
        <w:t>등은</w:t>
      </w:r>
      <w:r>
        <w:rPr>
          <w:spacing w:val="-16"/>
          <w:sz w:val="19"/>
        </w:rPr>
        <w:t> </w:t>
      </w:r>
      <w:r>
        <w:rPr>
          <w:sz w:val="19"/>
        </w:rPr>
        <w:t>신규로</w:t>
      </w:r>
      <w:r>
        <w:rPr>
          <w:spacing w:val="-15"/>
          <w:sz w:val="19"/>
        </w:rPr>
        <w:t> </w:t>
      </w:r>
      <w:r>
        <w:rPr>
          <w:sz w:val="19"/>
        </w:rPr>
        <w:t>지정받아야</w:t>
      </w:r>
      <w:r>
        <w:rPr>
          <w:spacing w:val="-14"/>
          <w:sz w:val="19"/>
        </w:rPr>
        <w:t> </w:t>
      </w:r>
      <w:r>
        <w:rPr>
          <w:sz w:val="19"/>
        </w:rPr>
        <w:t>함</w:t>
      </w:r>
    </w:p>
    <w:p>
      <w:pPr>
        <w:pStyle w:val="BodyText"/>
        <w:spacing w:before="4"/>
        <w:rPr>
          <w:sz w:val="14"/>
        </w:rPr>
      </w:pPr>
    </w:p>
    <w:p>
      <w:pPr>
        <w:numPr>
          <w:ilvl w:val="0"/>
          <w:numId w:val="440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지정대상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기관</w:t>
      </w:r>
    </w:p>
    <w:p>
      <w:pPr>
        <w:pStyle w:val="BodyText"/>
        <w:spacing w:line="211" w:lineRule="auto" w:before="148"/>
        <w:ind w:left="606" w:right="971"/>
        <w:jc w:val="both"/>
      </w:pPr>
      <w:r>
        <w:rPr>
          <w:w w:val="115"/>
        </w:rPr>
        <w:t>방과후활동</w:t>
      </w:r>
      <w:r>
        <w:rPr>
          <w:spacing w:val="-39"/>
          <w:w w:val="115"/>
        </w:rPr>
        <w:t> </w:t>
      </w:r>
      <w:r>
        <w:rPr>
          <w:w w:val="115"/>
        </w:rPr>
        <w:t>제공기관</w:t>
      </w:r>
      <w:r>
        <w:rPr>
          <w:spacing w:val="-39"/>
          <w:w w:val="115"/>
        </w:rPr>
        <w:t> </w:t>
      </w:r>
      <w:r>
        <w:rPr>
          <w:w w:val="115"/>
        </w:rPr>
        <w:t>시설</w:t>
      </w:r>
      <w:r>
        <w:rPr>
          <w:spacing w:val="-39"/>
          <w:w w:val="115"/>
        </w:rPr>
        <w:t> </w:t>
      </w:r>
      <w:r>
        <w:rPr>
          <w:w w:val="115"/>
        </w:rPr>
        <w:t>및</w:t>
      </w:r>
      <w:r>
        <w:rPr>
          <w:spacing w:val="-38"/>
          <w:w w:val="115"/>
        </w:rPr>
        <w:t> </w:t>
      </w:r>
      <w:r>
        <w:rPr>
          <w:w w:val="115"/>
        </w:rPr>
        <w:t>인력기준을</w:t>
      </w:r>
      <w:r>
        <w:rPr>
          <w:spacing w:val="-39"/>
          <w:w w:val="115"/>
        </w:rPr>
        <w:t> </w:t>
      </w:r>
      <w:r>
        <w:rPr>
          <w:w w:val="115"/>
        </w:rPr>
        <w:t>갖추고,</w:t>
      </w:r>
      <w:r>
        <w:rPr>
          <w:spacing w:val="-40"/>
          <w:w w:val="115"/>
        </w:rPr>
        <w:t> </w:t>
      </w:r>
      <w:r>
        <w:rPr>
          <w:w w:val="115"/>
        </w:rPr>
        <w:t>발달장애인</w:t>
      </w:r>
      <w:r>
        <w:rPr>
          <w:spacing w:val="-39"/>
          <w:w w:val="115"/>
        </w:rPr>
        <w:t> </w:t>
      </w:r>
      <w:r>
        <w:rPr>
          <w:w w:val="115"/>
        </w:rPr>
        <w:t>대상</w:t>
      </w:r>
      <w:r>
        <w:rPr>
          <w:spacing w:val="-38"/>
          <w:w w:val="115"/>
        </w:rPr>
        <w:t> </w:t>
      </w:r>
      <w:r>
        <w:rPr>
          <w:w w:val="115"/>
        </w:rPr>
        <w:t>서비스 </w:t>
      </w:r>
      <w:r>
        <w:rPr>
          <w:spacing w:val="-3"/>
          <w:w w:val="115"/>
        </w:rPr>
        <w:t>제공</w:t>
      </w:r>
      <w:r>
        <w:rPr>
          <w:spacing w:val="-46"/>
          <w:w w:val="115"/>
        </w:rPr>
        <w:t> </w:t>
      </w:r>
      <w:r>
        <w:rPr>
          <w:spacing w:val="-3"/>
          <w:w w:val="115"/>
        </w:rPr>
        <w:t>능력</w:t>
      </w:r>
      <w:r>
        <w:rPr>
          <w:spacing w:val="-45"/>
          <w:w w:val="115"/>
        </w:rPr>
        <w:t> </w:t>
      </w:r>
      <w:r>
        <w:rPr>
          <w:w w:val="115"/>
        </w:rPr>
        <w:t>및</w:t>
      </w:r>
      <w:r>
        <w:rPr>
          <w:spacing w:val="-45"/>
          <w:w w:val="115"/>
        </w:rPr>
        <w:t> </w:t>
      </w:r>
      <w:r>
        <w:rPr>
          <w:spacing w:val="-4"/>
          <w:w w:val="115"/>
        </w:rPr>
        <w:t>경험이</w:t>
      </w:r>
      <w:r>
        <w:rPr>
          <w:spacing w:val="-46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45"/>
          <w:w w:val="115"/>
        </w:rPr>
        <w:t> </w:t>
      </w:r>
      <w:r>
        <w:rPr>
          <w:spacing w:val="-5"/>
          <w:w w:val="115"/>
        </w:rPr>
        <w:t>공공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비영리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민간기관(법인,</w:t>
      </w:r>
      <w:r>
        <w:rPr>
          <w:spacing w:val="-43"/>
          <w:w w:val="115"/>
        </w:rPr>
        <w:t> </w:t>
      </w:r>
      <w:r>
        <w:rPr>
          <w:spacing w:val="-3"/>
          <w:w w:val="115"/>
        </w:rPr>
        <w:t>단체</w:t>
      </w:r>
      <w:r>
        <w:rPr>
          <w:spacing w:val="-45"/>
          <w:w w:val="115"/>
        </w:rPr>
        <w:t> </w:t>
      </w:r>
      <w:r>
        <w:rPr>
          <w:w w:val="115"/>
        </w:rPr>
        <w:t>등</w:t>
      </w:r>
      <w:r>
        <w:rPr>
          <w:spacing w:val="-45"/>
          <w:w w:val="115"/>
        </w:rPr>
        <w:t> </w:t>
      </w:r>
      <w:r>
        <w:rPr>
          <w:spacing w:val="-5"/>
          <w:w w:val="115"/>
        </w:rPr>
        <w:t>포함)</w:t>
      </w:r>
    </w:p>
    <w:p>
      <w:pPr>
        <w:spacing w:line="328" w:lineRule="exact" w:before="0"/>
        <w:ind w:left="598" w:right="0" w:firstLine="0"/>
        <w:jc w:val="both"/>
        <w:rPr>
          <w:sz w:val="19"/>
        </w:rPr>
      </w:pPr>
      <w:r>
        <w:rPr>
          <w:sz w:val="19"/>
        </w:rPr>
        <w:t>※ 해당 지자체에 법인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단체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기관 허가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등록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신고 등을 마친 경우에 한하여 신청 가능</w:t>
      </w:r>
    </w:p>
    <w:p>
      <w:pPr>
        <w:pStyle w:val="ListParagraph"/>
        <w:numPr>
          <w:ilvl w:val="1"/>
          <w:numId w:val="440"/>
        </w:numPr>
        <w:tabs>
          <w:tab w:pos="784" w:val="left" w:leader="none"/>
        </w:tabs>
        <w:spacing w:line="240" w:lineRule="auto" w:before="61" w:after="0"/>
        <w:ind w:left="784" w:right="0" w:hanging="162"/>
        <w:jc w:val="both"/>
        <w:rPr>
          <w:sz w:val="23"/>
        </w:rPr>
      </w:pPr>
      <w:r>
        <w:rPr>
          <w:spacing w:val="-5"/>
          <w:w w:val="115"/>
          <w:sz w:val="23"/>
        </w:rPr>
        <w:t>공공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비영리기관과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사회적기업이나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사회적협동조합을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우선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선정하되,</w:t>
      </w:r>
    </w:p>
    <w:p>
      <w:pPr>
        <w:pStyle w:val="ListParagraph"/>
        <w:numPr>
          <w:ilvl w:val="1"/>
          <w:numId w:val="440"/>
        </w:numPr>
        <w:tabs>
          <w:tab w:pos="759" w:val="left" w:leader="none"/>
        </w:tabs>
        <w:spacing w:line="235" w:lineRule="auto" w:before="36" w:after="0"/>
        <w:ind w:left="758" w:right="975" w:hanging="137"/>
        <w:jc w:val="both"/>
        <w:rPr>
          <w:sz w:val="23"/>
        </w:rPr>
      </w:pPr>
      <w:r>
        <w:rPr>
          <w:spacing w:val="-5"/>
          <w:w w:val="115"/>
          <w:sz w:val="23"/>
        </w:rPr>
        <w:t>농어촌</w:t>
      </w:r>
      <w:r>
        <w:rPr>
          <w:spacing w:val="-68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공공이나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비영리기관의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참여가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어렵거나</w:t>
      </w:r>
      <w:r>
        <w:rPr>
          <w:spacing w:val="-68"/>
          <w:w w:val="115"/>
          <w:sz w:val="23"/>
        </w:rPr>
        <w:t> </w:t>
      </w:r>
      <w:r>
        <w:rPr>
          <w:spacing w:val="-7"/>
          <w:w w:val="115"/>
          <w:sz w:val="23"/>
        </w:rPr>
        <w:t>방과후활동서비스</w:t>
      </w:r>
      <w:r>
        <w:rPr>
          <w:spacing w:val="-67"/>
          <w:w w:val="115"/>
          <w:sz w:val="23"/>
        </w:rPr>
        <w:t> </w:t>
      </w:r>
      <w:r>
        <w:rPr>
          <w:spacing w:val="-11"/>
          <w:w w:val="115"/>
          <w:sz w:val="23"/>
        </w:rPr>
        <w:t>제공에 </w:t>
      </w:r>
      <w:r>
        <w:rPr>
          <w:spacing w:val="-4"/>
          <w:w w:val="115"/>
          <w:sz w:val="23"/>
        </w:rPr>
        <w:t>필요한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적정수의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확보가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어려운</w:t>
      </w:r>
      <w:r>
        <w:rPr>
          <w:spacing w:val="-47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등에는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지자체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여건에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따라 영리기관(개인사업자 </w:t>
      </w:r>
      <w:r>
        <w:rPr>
          <w:spacing w:val="-3"/>
          <w:w w:val="115"/>
          <w:sz w:val="23"/>
        </w:rPr>
        <w:t>등)도</w:t>
      </w:r>
      <w:r>
        <w:rPr>
          <w:spacing w:val="-113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 선정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209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426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4560;width:164;height:154" type="#_x0000_t75" stroked="false">
              <v:imagedata r:id="rId63" o:title=""/>
            </v:shape>
            <v:shape style="position:absolute;left:1788;top:6020;width:164;height:154" type="#_x0000_t75" stroked="false">
              <v:imagedata r:id="rId63" o:title=""/>
            </v:shape>
            <v:shape style="position:absolute;left:1587;top:6809;width:7937;height:492" type="#_x0000_t75" stroked="false">
              <v:imagedata r:id="rId218" o:title=""/>
            </v:shape>
            <v:shape style="position:absolute;left:1587;top:7301;width:7937;height:3039" type="#_x0000_t75" stroked="false">
              <v:imagedata r:id="rId187" o:title=""/>
            </v:shape>
            <v:shape style="position:absolute;left:1587;top:10340;width:7937;height:197" type="#_x0000_t75" stroked="false">
              <v:imagedata r:id="rId188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35" w:lineRule="auto" w:before="45"/>
        <w:ind w:left="605" w:right="975" w:firstLine="1"/>
        <w:jc w:val="both"/>
      </w:pPr>
      <w:r>
        <w:rPr>
          <w:spacing w:val="-4"/>
          <w:w w:val="115"/>
        </w:rPr>
        <w:t>기존의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다른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사회서비스</w:t>
      </w:r>
      <w:r>
        <w:rPr>
          <w:spacing w:val="-56"/>
          <w:w w:val="115"/>
        </w:rPr>
        <w:t> </w:t>
      </w:r>
      <w:r>
        <w:rPr>
          <w:w w:val="115"/>
        </w:rPr>
        <w:t>등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지정하려는 </w:t>
      </w:r>
      <w:r>
        <w:rPr>
          <w:spacing w:val="-4"/>
          <w:w w:val="115"/>
        </w:rPr>
        <w:t>경우에는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제공인력과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공간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마련</w:t>
      </w:r>
      <w:r>
        <w:rPr>
          <w:spacing w:val="-54"/>
          <w:w w:val="115"/>
        </w:rPr>
        <w:t> </w:t>
      </w:r>
      <w:r>
        <w:rPr>
          <w:w w:val="115"/>
        </w:rPr>
        <w:t>등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인력</w:t>
      </w:r>
      <w:r>
        <w:rPr>
          <w:spacing w:val="-54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시설기준을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갖추어야 </w:t>
      </w:r>
      <w:r>
        <w:rPr>
          <w:spacing w:val="-3"/>
          <w:w w:val="115"/>
        </w:rPr>
        <w:t>하며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사업과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다른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사업과의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회계를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분리하여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운영하여야</w:t>
      </w:r>
      <w:r>
        <w:rPr>
          <w:spacing w:val="-41"/>
          <w:w w:val="115"/>
        </w:rPr>
        <w:t> </w:t>
      </w:r>
      <w:r>
        <w:rPr>
          <w:w w:val="115"/>
        </w:rPr>
        <w:t>함</w:t>
      </w:r>
    </w:p>
    <w:p>
      <w:pPr>
        <w:spacing w:line="235" w:lineRule="auto" w:before="12"/>
        <w:ind w:left="829" w:right="956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방과후활동서비스</w:t>
      </w:r>
      <w:r>
        <w:rPr>
          <w:spacing w:val="-34"/>
          <w:sz w:val="19"/>
        </w:rPr>
        <w:t> </w:t>
      </w:r>
      <w:r>
        <w:rPr>
          <w:sz w:val="19"/>
        </w:rPr>
        <w:t>제공을</w:t>
      </w:r>
      <w:r>
        <w:rPr>
          <w:spacing w:val="-33"/>
          <w:sz w:val="19"/>
        </w:rPr>
        <w:t> </w:t>
      </w:r>
      <w:r>
        <w:rPr>
          <w:sz w:val="19"/>
        </w:rPr>
        <w:t>위한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활동공간을</w:t>
      </w:r>
      <w:r>
        <w:rPr>
          <w:spacing w:val="-33"/>
          <w:sz w:val="19"/>
        </w:rPr>
        <w:t> </w:t>
      </w:r>
      <w:r>
        <w:rPr>
          <w:sz w:val="19"/>
        </w:rPr>
        <w:t>제외한</w:t>
      </w:r>
      <w:r>
        <w:rPr>
          <w:spacing w:val="-34"/>
          <w:sz w:val="19"/>
        </w:rPr>
        <w:t> </w:t>
      </w:r>
      <w:r>
        <w:rPr>
          <w:spacing w:val="-3"/>
          <w:sz w:val="19"/>
        </w:rPr>
        <w:t>사무공간이나</w:t>
      </w:r>
      <w:r>
        <w:rPr>
          <w:spacing w:val="-33"/>
          <w:sz w:val="19"/>
        </w:rPr>
        <w:t> </w:t>
      </w:r>
      <w:r>
        <w:rPr>
          <w:sz w:val="19"/>
        </w:rPr>
        <w:t>화장실</w:t>
      </w:r>
      <w:r>
        <w:rPr>
          <w:spacing w:val="-34"/>
          <w:sz w:val="19"/>
        </w:rPr>
        <w:t> </w:t>
      </w:r>
      <w:r>
        <w:rPr>
          <w:sz w:val="19"/>
        </w:rPr>
        <w:t>등의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편의시설은</w:t>
      </w:r>
      <w:r>
        <w:rPr>
          <w:spacing w:val="-34"/>
          <w:sz w:val="19"/>
        </w:rPr>
        <w:t> </w:t>
      </w:r>
      <w:r>
        <w:rPr>
          <w:sz w:val="19"/>
        </w:rPr>
        <w:t>공동</w:t>
      </w:r>
      <w:r>
        <w:rPr>
          <w:spacing w:val="-33"/>
          <w:sz w:val="19"/>
        </w:rPr>
        <w:t> </w:t>
      </w:r>
      <w:r>
        <w:rPr>
          <w:spacing w:val="-3"/>
          <w:sz w:val="19"/>
        </w:rPr>
        <w:t>이용할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있음</w:t>
      </w:r>
    </w:p>
    <w:p>
      <w:pPr>
        <w:pStyle w:val="BodyText"/>
        <w:spacing w:before="12"/>
        <w:rPr>
          <w:sz w:val="13"/>
        </w:rPr>
      </w:pPr>
    </w:p>
    <w:p>
      <w:pPr>
        <w:numPr>
          <w:ilvl w:val="0"/>
          <w:numId w:val="440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제공기관의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명칭</w:t>
      </w:r>
    </w:p>
    <w:p>
      <w:pPr>
        <w:pStyle w:val="BodyText"/>
        <w:spacing w:line="211" w:lineRule="auto" w:before="129"/>
        <w:ind w:left="606" w:right="981"/>
      </w:pPr>
      <w:r>
        <w:rPr>
          <w:spacing w:val="-12"/>
          <w:w w:val="114"/>
        </w:rPr>
        <w:t>방</w:t>
      </w:r>
      <w:r>
        <w:rPr>
          <w:spacing w:val="-11"/>
          <w:w w:val="114"/>
        </w:rPr>
        <w:t>과후</w:t>
      </w:r>
      <w:r>
        <w:rPr>
          <w:spacing w:val="-12"/>
          <w:w w:val="114"/>
        </w:rPr>
        <w:t>활</w:t>
      </w:r>
      <w:r>
        <w:rPr>
          <w:w w:val="114"/>
        </w:rPr>
        <w:t>동</w:t>
      </w:r>
      <w:r>
        <w:rPr>
          <w:spacing w:val="-26"/>
        </w:rPr>
        <w:t> </w:t>
      </w:r>
      <w:r>
        <w:rPr>
          <w:spacing w:val="-11"/>
          <w:w w:val="114"/>
        </w:rPr>
        <w:t>제공</w:t>
      </w:r>
      <w:r>
        <w:rPr>
          <w:spacing w:val="-12"/>
          <w:w w:val="114"/>
        </w:rPr>
        <w:t>기</w:t>
      </w:r>
      <w:r>
        <w:rPr>
          <w:spacing w:val="-11"/>
          <w:w w:val="114"/>
        </w:rPr>
        <w:t>관</w:t>
      </w:r>
      <w:r>
        <w:rPr>
          <w:w w:val="114"/>
        </w:rPr>
        <w:t>의</w:t>
      </w:r>
      <w:r>
        <w:rPr>
          <w:spacing w:val="-26"/>
        </w:rPr>
        <w:t> </w:t>
      </w:r>
      <w:r>
        <w:rPr>
          <w:spacing w:val="-11"/>
          <w:w w:val="114"/>
        </w:rPr>
        <w:t>명</w:t>
      </w:r>
      <w:r>
        <w:rPr>
          <w:spacing w:val="-12"/>
          <w:w w:val="114"/>
        </w:rPr>
        <w:t>칭</w:t>
      </w:r>
      <w:r>
        <w:rPr>
          <w:w w:val="114"/>
        </w:rPr>
        <w:t>은</w:t>
      </w:r>
      <w:r>
        <w:rPr>
          <w:spacing w:val="-26"/>
        </w:rPr>
        <w:t> </w:t>
      </w:r>
      <w:r>
        <w:rPr>
          <w:spacing w:val="-4"/>
          <w:w w:val="31"/>
        </w:rPr>
        <w:t>‘</w:t>
      </w:r>
      <w:r>
        <w:rPr>
          <w:rFonts w:ascii="함초롬바탕" w:hAnsi="함초롬바탕" w:eastAsia="함초롬바탕" w:hint="eastAsia"/>
          <w:spacing w:val="-12"/>
          <w:w w:val="103"/>
        </w:rPr>
        <w:t>◯</w:t>
      </w:r>
      <w:r>
        <w:rPr>
          <w:rFonts w:ascii="함초롬바탕" w:hAnsi="함초롬바탕" w:eastAsia="함초롬바탕" w:hint="eastAsia"/>
          <w:w w:val="103"/>
        </w:rPr>
        <w:t>◯</w:t>
      </w:r>
      <w:r>
        <w:rPr>
          <w:rFonts w:ascii="함초롬바탕" w:hAnsi="함초롬바탕" w:eastAsia="함초롬바탕" w:hint="eastAsia"/>
          <w:spacing w:val="30"/>
        </w:rPr>
        <w:t> </w:t>
      </w:r>
      <w:r>
        <w:rPr>
          <w:spacing w:val="-11"/>
          <w:w w:val="114"/>
        </w:rPr>
        <w:t>시</w:t>
      </w:r>
      <w:r>
        <w:rPr>
          <w:rFonts w:ascii="함초롬바탕" w:hAnsi="함초롬바탕" w:eastAsia="함초롬바탕" w:hint="eastAsia"/>
          <w:spacing w:val="-6"/>
          <w:w w:val="103"/>
        </w:rPr>
        <w:t>･</w:t>
      </w:r>
      <w:r>
        <w:rPr>
          <w:spacing w:val="-11"/>
          <w:w w:val="114"/>
        </w:rPr>
        <w:t>군</w:t>
      </w:r>
      <w:r>
        <w:rPr>
          <w:rFonts w:ascii="함초롬바탕" w:hAnsi="함초롬바탕" w:eastAsia="함초롬바탕" w:hint="eastAsia"/>
          <w:spacing w:val="-6"/>
          <w:w w:val="103"/>
        </w:rPr>
        <w:t>･</w:t>
      </w:r>
      <w:r>
        <w:rPr>
          <w:w w:val="114"/>
        </w:rPr>
        <w:t>구</w:t>
      </w:r>
      <w:r>
        <w:rPr>
          <w:spacing w:val="-26"/>
        </w:rPr>
        <w:t> </w:t>
      </w:r>
      <w:r>
        <w:rPr>
          <w:spacing w:val="-11"/>
          <w:w w:val="114"/>
        </w:rPr>
        <w:t>청소</w:t>
      </w:r>
      <w:r>
        <w:rPr>
          <w:w w:val="114"/>
        </w:rPr>
        <w:t>년</w:t>
      </w:r>
      <w:r>
        <w:rPr>
          <w:spacing w:val="-26"/>
        </w:rPr>
        <w:t> </w:t>
      </w:r>
      <w:r>
        <w:rPr>
          <w:spacing w:val="-12"/>
          <w:w w:val="114"/>
        </w:rPr>
        <w:t>발</w:t>
      </w:r>
      <w:r>
        <w:rPr>
          <w:spacing w:val="-11"/>
          <w:w w:val="114"/>
        </w:rPr>
        <w:t>달장</w:t>
      </w:r>
      <w:r>
        <w:rPr>
          <w:spacing w:val="-12"/>
          <w:w w:val="114"/>
        </w:rPr>
        <w:t>애</w:t>
      </w:r>
      <w:r>
        <w:rPr>
          <w:w w:val="114"/>
        </w:rPr>
        <w:t>인</w:t>
      </w:r>
      <w:r>
        <w:rPr>
          <w:spacing w:val="-26"/>
        </w:rPr>
        <w:t> </w:t>
      </w:r>
      <w:r>
        <w:rPr>
          <w:spacing w:val="-11"/>
          <w:w w:val="114"/>
        </w:rPr>
        <w:t>방과</w:t>
      </w:r>
      <w:r>
        <w:rPr>
          <w:spacing w:val="-12"/>
          <w:w w:val="114"/>
        </w:rPr>
        <w:t>후</w:t>
      </w:r>
      <w:r>
        <w:rPr>
          <w:spacing w:val="-11"/>
          <w:w w:val="114"/>
        </w:rPr>
        <w:t>활동 </w:t>
      </w:r>
      <w:r>
        <w:rPr>
          <w:spacing w:val="-5"/>
          <w:w w:val="94"/>
        </w:rPr>
        <w:t>제공기관</w:t>
      </w:r>
      <w:r>
        <w:rPr>
          <w:w w:val="94"/>
        </w:rPr>
        <w:t>’</w:t>
      </w:r>
      <w:r>
        <w:rPr>
          <w:spacing w:val="-17"/>
        </w:rPr>
        <w:t> </w:t>
      </w:r>
      <w:r>
        <w:rPr>
          <w:spacing w:val="-5"/>
          <w:w w:val="114"/>
        </w:rPr>
        <w:t>또</w:t>
      </w:r>
      <w:r>
        <w:rPr>
          <w:w w:val="114"/>
        </w:rPr>
        <w:t>는</w:t>
      </w:r>
      <w:r>
        <w:rPr>
          <w:spacing w:val="-20"/>
        </w:rPr>
        <w:t> </w:t>
      </w:r>
      <w:r>
        <w:rPr>
          <w:spacing w:val="-2"/>
          <w:w w:val="31"/>
        </w:rPr>
        <w:t>‘</w:t>
      </w:r>
      <w:r>
        <w:rPr>
          <w:rFonts w:ascii="함초롬바탕" w:hAnsi="함초롬바탕" w:eastAsia="함초롬바탕" w:hint="eastAsia"/>
          <w:spacing w:val="-6"/>
          <w:w w:val="103"/>
        </w:rPr>
        <w:t>◯</w:t>
      </w:r>
      <w:r>
        <w:rPr>
          <w:rFonts w:ascii="함초롬바탕" w:hAnsi="함초롬바탕" w:eastAsia="함초롬바탕" w:hint="eastAsia"/>
          <w:w w:val="103"/>
        </w:rPr>
        <w:t>◯</w:t>
      </w:r>
      <w:r>
        <w:rPr>
          <w:rFonts w:ascii="함초롬바탕" w:hAnsi="함초롬바탕" w:eastAsia="함초롬바탕" w:hint="eastAsia"/>
        </w:rPr>
        <w:t> </w:t>
      </w:r>
      <w:r>
        <w:rPr>
          <w:rFonts w:ascii="함초롬바탕" w:hAnsi="함초롬바탕" w:eastAsia="함초롬바탕" w:hint="eastAsia"/>
          <w:spacing w:val="-32"/>
        </w:rPr>
        <w:t> </w:t>
      </w:r>
      <w:r>
        <w:rPr>
          <w:spacing w:val="-5"/>
          <w:w w:val="114"/>
        </w:rPr>
        <w:t>시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군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w w:val="114"/>
        </w:rPr>
        <w:t>구</w:t>
      </w:r>
      <w:r>
        <w:rPr>
          <w:spacing w:val="-20"/>
        </w:rPr>
        <w:t> </w:t>
      </w:r>
      <w:r>
        <w:rPr>
          <w:spacing w:val="-5"/>
          <w:w w:val="114"/>
        </w:rPr>
        <w:t>청소</w:t>
      </w:r>
      <w:r>
        <w:rPr>
          <w:w w:val="114"/>
        </w:rPr>
        <w:t>년</w:t>
      </w:r>
      <w:r>
        <w:rPr>
          <w:spacing w:val="-20"/>
        </w:rPr>
        <w:t> </w:t>
      </w:r>
      <w:r>
        <w:rPr>
          <w:spacing w:val="-5"/>
          <w:w w:val="114"/>
        </w:rPr>
        <w:t>발달장애</w:t>
      </w:r>
      <w:r>
        <w:rPr>
          <w:w w:val="114"/>
        </w:rPr>
        <w:t>인</w:t>
      </w:r>
      <w:r>
        <w:rPr>
          <w:spacing w:val="-19"/>
        </w:rPr>
        <w:t> </w:t>
      </w:r>
      <w:r>
        <w:rPr>
          <w:spacing w:val="-5"/>
          <w:w w:val="101"/>
        </w:rPr>
        <w:t>방과후활동센터</w:t>
      </w:r>
      <w:r>
        <w:rPr>
          <w:spacing w:val="-3"/>
          <w:w w:val="101"/>
        </w:rPr>
        <w:t>’</w:t>
      </w:r>
      <w:r>
        <w:rPr>
          <w:w w:val="114"/>
        </w:rPr>
        <w:t>로</w:t>
      </w:r>
      <w:r>
        <w:rPr>
          <w:spacing w:val="-19"/>
        </w:rPr>
        <w:t> </w:t>
      </w:r>
      <w:r>
        <w:rPr>
          <w:spacing w:val="-5"/>
          <w:w w:val="114"/>
        </w:rPr>
        <w:t>표기</w:t>
      </w:r>
    </w:p>
    <w:p>
      <w:pPr>
        <w:numPr>
          <w:ilvl w:val="0"/>
          <w:numId w:val="440"/>
        </w:numPr>
        <w:tabs>
          <w:tab w:pos="547" w:val="left" w:leader="none"/>
        </w:tabs>
        <w:spacing w:before="204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농어촌 지역 특례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적용</w:t>
      </w:r>
    </w:p>
    <w:p>
      <w:pPr>
        <w:pStyle w:val="BodyText"/>
        <w:spacing w:line="235" w:lineRule="auto" w:before="100"/>
        <w:ind w:left="605" w:right="964" w:firstLine="1"/>
      </w:pPr>
      <w:r>
        <w:rPr>
          <w:w w:val="115"/>
        </w:rPr>
        <w:t>농어촌의</w:t>
      </w:r>
      <w:r>
        <w:rPr>
          <w:spacing w:val="-61"/>
          <w:w w:val="115"/>
        </w:rPr>
        <w:t> </w:t>
      </w:r>
      <w:r>
        <w:rPr>
          <w:w w:val="115"/>
        </w:rPr>
        <w:t>경우</w:t>
      </w:r>
      <w:r>
        <w:rPr>
          <w:spacing w:val="-61"/>
          <w:w w:val="115"/>
        </w:rPr>
        <w:t> </w:t>
      </w:r>
      <w:r>
        <w:rPr>
          <w:w w:val="115"/>
        </w:rPr>
        <w:t>인접한</w:t>
      </w:r>
      <w:r>
        <w:rPr>
          <w:spacing w:val="-60"/>
          <w:w w:val="115"/>
        </w:rPr>
        <w:t> </w:t>
      </w:r>
      <w:r>
        <w:rPr>
          <w:w w:val="115"/>
        </w:rPr>
        <w:t>다른</w:t>
      </w:r>
      <w:r>
        <w:rPr>
          <w:spacing w:val="-60"/>
          <w:w w:val="115"/>
        </w:rPr>
        <w:t> </w:t>
      </w:r>
      <w:r>
        <w:rPr>
          <w:w w:val="115"/>
        </w:rPr>
        <w:t>사업수행</w:t>
      </w:r>
      <w:r>
        <w:rPr>
          <w:spacing w:val="-60"/>
          <w:w w:val="115"/>
        </w:rPr>
        <w:t> 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구와</w:t>
      </w:r>
      <w:r>
        <w:rPr>
          <w:spacing w:val="-60"/>
          <w:w w:val="115"/>
        </w:rPr>
        <w:t> </w:t>
      </w:r>
      <w:r>
        <w:rPr>
          <w:w w:val="115"/>
        </w:rPr>
        <w:t>공동으로</w:t>
      </w:r>
      <w:r>
        <w:rPr>
          <w:spacing w:val="-60"/>
          <w:w w:val="115"/>
        </w:rPr>
        <w:t> </w:t>
      </w:r>
      <w:r>
        <w:rPr>
          <w:w w:val="115"/>
        </w:rPr>
        <w:t>방과후활동</w:t>
      </w:r>
      <w:r>
        <w:rPr>
          <w:spacing w:val="-60"/>
          <w:w w:val="115"/>
        </w:rPr>
        <w:t> </w:t>
      </w:r>
      <w:r>
        <w:rPr>
          <w:w w:val="115"/>
        </w:rPr>
        <w:t>제공 기관을 지정하여 방과후활동서비스를 이용하도록 할 수 있음</w:t>
      </w:r>
    </w:p>
    <w:p>
      <w:pPr>
        <w:pStyle w:val="BodyText"/>
        <w:spacing w:before="1"/>
        <w:rPr>
          <w:sz w:val="12"/>
        </w:rPr>
      </w:pPr>
    </w:p>
    <w:p>
      <w:pPr>
        <w:spacing w:before="7"/>
        <w:ind w:left="929" w:right="0" w:firstLine="0"/>
        <w:jc w:val="left"/>
        <w:rPr>
          <w:sz w:val="21"/>
        </w:rPr>
      </w:pPr>
      <w:r>
        <w:rPr>
          <w:w w:val="105"/>
          <w:sz w:val="21"/>
        </w:rPr>
        <w:t>&lt;참고&gt; 농</w:t>
      </w:r>
      <w:r>
        <w:rPr>
          <w:rFonts w:ascii="함초롬바탕" w:eastAsia="함초롬바탕" w:hint="eastAsia"/>
          <w:w w:val="105"/>
          <w:sz w:val="21"/>
        </w:rPr>
        <w:t>･</w:t>
      </w:r>
      <w:r>
        <w:rPr>
          <w:w w:val="105"/>
          <w:sz w:val="21"/>
        </w:rPr>
        <w:t>어촌 지역</w:t>
      </w:r>
    </w:p>
    <w:p>
      <w:pPr>
        <w:pStyle w:val="ListParagraph"/>
        <w:numPr>
          <w:ilvl w:val="0"/>
          <w:numId w:val="441"/>
        </w:numPr>
        <w:tabs>
          <w:tab w:pos="651" w:val="left" w:leader="none"/>
        </w:tabs>
        <w:spacing w:line="240" w:lineRule="auto" w:before="108" w:after="0"/>
        <w:ind w:left="650" w:right="0" w:hanging="254"/>
        <w:jc w:val="both"/>
        <w:rPr>
          <w:sz w:val="19"/>
        </w:rPr>
      </w:pPr>
      <w:r>
        <w:rPr>
          <w:w w:val="105"/>
          <w:sz w:val="19"/>
        </w:rPr>
        <w:t>읍 또는 면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지역</w:t>
      </w:r>
    </w:p>
    <w:p>
      <w:pPr>
        <w:pStyle w:val="ListParagraph"/>
        <w:numPr>
          <w:ilvl w:val="0"/>
          <w:numId w:val="441"/>
        </w:numPr>
        <w:tabs>
          <w:tab w:pos="651" w:val="left" w:leader="none"/>
        </w:tabs>
        <w:spacing w:line="240" w:lineRule="auto" w:before="2" w:after="0"/>
        <w:ind w:left="650" w:right="0" w:hanging="254"/>
        <w:jc w:val="both"/>
        <w:rPr>
          <w:sz w:val="19"/>
        </w:rPr>
      </w:pPr>
      <w:r>
        <w:rPr>
          <w:rFonts w:ascii="함초롬바탕" w:hAnsi="함초롬바탕" w:eastAsia="함초롬바탕" w:hint="eastAsia"/>
          <w:color w:val="656565"/>
          <w:w w:val="105"/>
          <w:sz w:val="18"/>
        </w:rPr>
        <w:t>｢</w:t>
      </w:r>
      <w:r>
        <w:rPr>
          <w:w w:val="105"/>
          <w:sz w:val="19"/>
        </w:rPr>
        <w:t>도서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벽지 교육진흥법 시행규칙</w:t>
      </w:r>
      <w:r>
        <w:rPr>
          <w:rFonts w:ascii="함초롬바탕" w:hAns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별표의 지역 중 동</w:t>
      </w:r>
      <w:r>
        <w:rPr>
          <w:spacing w:val="-56"/>
          <w:w w:val="105"/>
          <w:sz w:val="19"/>
        </w:rPr>
        <w:t> </w:t>
      </w:r>
      <w:r>
        <w:rPr>
          <w:w w:val="105"/>
          <w:sz w:val="19"/>
        </w:rPr>
        <w:t>지역</w:t>
      </w:r>
    </w:p>
    <w:p>
      <w:pPr>
        <w:pStyle w:val="ListParagraph"/>
        <w:numPr>
          <w:ilvl w:val="0"/>
          <w:numId w:val="441"/>
        </w:numPr>
        <w:tabs>
          <w:tab w:pos="633" w:val="left" w:leader="none"/>
        </w:tabs>
        <w:spacing w:line="192" w:lineRule="auto" w:before="50" w:after="0"/>
        <w:ind w:left="641" w:right="1243" w:hanging="244"/>
        <w:jc w:val="both"/>
        <w:rPr>
          <w:sz w:val="19"/>
        </w:rPr>
      </w:pPr>
      <w:r>
        <w:rPr>
          <w:spacing w:val="-4"/>
          <w:w w:val="105"/>
          <w:sz w:val="19"/>
        </w:rPr>
        <w:t>지방자치단체인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30"/>
          <w:w w:val="105"/>
          <w:sz w:val="19"/>
        </w:rPr>
        <w:t> </w:t>
      </w:r>
      <w:r>
        <w:rPr>
          <w:spacing w:val="-4"/>
          <w:w w:val="105"/>
          <w:sz w:val="19"/>
        </w:rPr>
        <w:t>제주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서귀포시의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동</w:t>
      </w:r>
      <w:r>
        <w:rPr>
          <w:spacing w:val="-30"/>
          <w:w w:val="105"/>
          <w:sz w:val="19"/>
        </w:rPr>
        <w:t> </w:t>
      </w:r>
      <w:r>
        <w:rPr>
          <w:spacing w:val="-3"/>
          <w:w w:val="105"/>
          <w:sz w:val="19"/>
        </w:rPr>
        <w:t>지역에서</w:t>
      </w:r>
      <w:r>
        <w:rPr>
          <w:spacing w:val="-29"/>
          <w:w w:val="105"/>
          <w:sz w:val="19"/>
        </w:rPr>
        <w:t> </w:t>
      </w:r>
      <w:r>
        <w:rPr>
          <w:spacing w:val="-4"/>
          <w:w w:val="105"/>
          <w:sz w:val="19"/>
        </w:rPr>
        <w:t>도시지역의</w:t>
      </w:r>
      <w:r>
        <w:rPr>
          <w:spacing w:val="-29"/>
          <w:w w:val="105"/>
          <w:sz w:val="19"/>
        </w:rPr>
        <w:t> </w:t>
      </w:r>
      <w:r>
        <w:rPr>
          <w:spacing w:val="-4"/>
          <w:w w:val="105"/>
          <w:sz w:val="19"/>
        </w:rPr>
        <w:t>녹지지역,</w:t>
      </w:r>
      <w:r>
        <w:rPr>
          <w:spacing w:val="-27"/>
          <w:w w:val="105"/>
          <w:sz w:val="19"/>
        </w:rPr>
        <w:t> </w:t>
      </w:r>
      <w:r>
        <w:rPr>
          <w:spacing w:val="-4"/>
          <w:w w:val="105"/>
          <w:sz w:val="19"/>
        </w:rPr>
        <w:t>관리지역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･</w:t>
      </w:r>
      <w:r>
        <w:rPr>
          <w:spacing w:val="-4"/>
          <w:w w:val="105"/>
          <w:sz w:val="19"/>
        </w:rPr>
        <w:t>농림지역 </w:t>
      </w:r>
      <w:r>
        <w:rPr>
          <w:w w:val="105"/>
          <w:sz w:val="19"/>
        </w:rPr>
        <w:t>및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자연환경보전지역</w:t>
      </w:r>
    </w:p>
    <w:p>
      <w:pPr>
        <w:pStyle w:val="ListParagraph"/>
        <w:numPr>
          <w:ilvl w:val="0"/>
          <w:numId w:val="441"/>
        </w:numPr>
        <w:tabs>
          <w:tab w:pos="634" w:val="left" w:leader="none"/>
        </w:tabs>
        <w:spacing w:line="182" w:lineRule="auto" w:before="78" w:after="0"/>
        <w:ind w:left="633" w:right="1237" w:hanging="237"/>
        <w:jc w:val="both"/>
        <w:rPr>
          <w:sz w:val="19"/>
        </w:rPr>
      </w:pPr>
      <w:r>
        <w:rPr>
          <w:w w:val="105"/>
          <w:sz w:val="19"/>
        </w:rPr>
        <w:t>지방자치단체인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구(서울특별시,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인천광역시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경기도는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제외)의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동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지역에서</w:t>
      </w:r>
      <w:r>
        <w:rPr>
          <w:spacing w:val="-30"/>
          <w:w w:val="105"/>
          <w:sz w:val="19"/>
        </w:rPr>
        <w:t> </w:t>
      </w: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국토의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계획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및 이용에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관한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법률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의한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도시지역의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녹지지역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생산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보전녹지지역,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관리지역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중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생산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보전 관리지역, 농림지역 및</w:t>
      </w:r>
      <w:r>
        <w:rPr>
          <w:spacing w:val="-45"/>
          <w:w w:val="105"/>
          <w:sz w:val="19"/>
        </w:rPr>
        <w:t> </w:t>
      </w:r>
      <w:r>
        <w:rPr>
          <w:w w:val="105"/>
          <w:sz w:val="19"/>
        </w:rPr>
        <w:t>자연환경보전지역</w:t>
      </w:r>
    </w:p>
    <w:p>
      <w:pPr>
        <w:pStyle w:val="ListParagraph"/>
        <w:numPr>
          <w:ilvl w:val="0"/>
          <w:numId w:val="441"/>
        </w:numPr>
        <w:tabs>
          <w:tab w:pos="633" w:val="left" w:leader="none"/>
        </w:tabs>
        <w:spacing w:line="180" w:lineRule="auto" w:before="80" w:after="0"/>
        <w:ind w:left="641" w:right="1240" w:hanging="244"/>
        <w:jc w:val="both"/>
        <w:rPr>
          <w:sz w:val="19"/>
        </w:rPr>
      </w:pPr>
      <w:r>
        <w:rPr>
          <w:spacing w:val="-3"/>
          <w:w w:val="105"/>
          <w:sz w:val="19"/>
        </w:rPr>
        <w:t>2002.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8.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14.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이후</w:t>
      </w:r>
      <w:r>
        <w:rPr>
          <w:spacing w:val="-38"/>
          <w:w w:val="105"/>
          <w:sz w:val="19"/>
        </w:rPr>
        <w:t> </w:t>
      </w:r>
      <w:r>
        <w:rPr>
          <w:rFonts w:ascii="함초롬바탕" w:hAnsi="함초롬바탕" w:eastAsia="함초롬바탕" w:hint="eastAsia"/>
          <w:spacing w:val="-4"/>
          <w:w w:val="105"/>
          <w:sz w:val="19"/>
        </w:rPr>
        <w:t>｢</w:t>
      </w:r>
      <w:r>
        <w:rPr>
          <w:spacing w:val="-4"/>
          <w:w w:val="105"/>
          <w:sz w:val="19"/>
        </w:rPr>
        <w:t>개발제한구역의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지정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관리에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관한</w:t>
      </w:r>
      <w:r>
        <w:rPr>
          <w:spacing w:val="-37"/>
          <w:w w:val="105"/>
          <w:sz w:val="19"/>
        </w:rPr>
        <w:t> </w:t>
      </w:r>
      <w:r>
        <w:rPr>
          <w:spacing w:val="-4"/>
          <w:w w:val="105"/>
          <w:sz w:val="19"/>
        </w:rPr>
        <w:t>특별조치법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시행령</w:t>
      </w:r>
      <w:r>
        <w:rPr>
          <w:rFonts w:ascii="함초롬바탕" w:hAnsi="함초롬바탕" w:eastAsia="함초롬바탕" w:hint="eastAsia"/>
          <w:spacing w:val="-3"/>
          <w:w w:val="105"/>
          <w:sz w:val="19"/>
        </w:rPr>
        <w:t>｣</w:t>
      </w:r>
      <w:r>
        <w:rPr>
          <w:spacing w:val="-3"/>
          <w:w w:val="105"/>
          <w:sz w:val="19"/>
        </w:rPr>
        <w:t>에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따라</w:t>
      </w:r>
      <w:r>
        <w:rPr>
          <w:spacing w:val="-36"/>
          <w:w w:val="105"/>
          <w:sz w:val="19"/>
        </w:rPr>
        <w:t> </w:t>
      </w:r>
      <w:r>
        <w:rPr>
          <w:spacing w:val="-4"/>
          <w:w w:val="105"/>
          <w:sz w:val="19"/>
        </w:rPr>
        <w:t>개발제한 </w:t>
      </w:r>
      <w:r>
        <w:rPr>
          <w:w w:val="105"/>
          <w:sz w:val="19"/>
        </w:rPr>
        <w:t>구역에서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해제되어</w:t>
      </w:r>
      <w:r>
        <w:rPr>
          <w:spacing w:val="-32"/>
          <w:w w:val="105"/>
          <w:sz w:val="19"/>
        </w:rPr>
        <w:t> </w:t>
      </w: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국토의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계획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이용에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관한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법률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시행령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따른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제1종일반주거지역으로 지정된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집단취락지구지역(서울특별시,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인천광역시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경기도는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제외)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210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449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652;top:4155;width:1198;height:240" type="#_x0000_t75" stroked="false">
              <v:imagedata r:id="rId225" o:title=""/>
            </v:shape>
            <v:shape style="position:absolute;left:1652;top:5714;width:1198;height:240" type="#_x0000_t75" stroked="false">
              <v:imagedata r:id="rId225" o:title=""/>
            </v:shape>
            <v:shape style="position:absolute;left:1652;top:7316;width:1198;height:240" type="#_x0000_t75" stroked="false">
              <v:imagedata r:id="rId225" o:title=""/>
            </v:shape>
            <v:shape style="position:absolute;left:1788;top:9599;width:164;height:154" type="#_x0000_t75" stroked="false">
              <v:imagedata r:id="rId63" o:title=""/>
            </v:shape>
            <v:shape style="position:absolute;left:1617;top:10389;width:5842;height:341" type="#_x0000_t75" stroked="false">
              <v:imagedata r:id="rId134" o:title=""/>
            </v:shape>
            <v:shape style="position:absolute;left:1617;top:10389;width:7877;height:2020" type="#_x0000_t75" stroked="false">
              <v:imagedata r:id="rId226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제공기관 지정 절차 및</w:t>
      </w:r>
      <w:r>
        <w:rPr>
          <w:spacing w:val="-98"/>
          <w:w w:val="105"/>
        </w:rPr>
        <w:t> </w:t>
      </w:r>
      <w:r>
        <w:rPr>
          <w:w w:val="105"/>
        </w:rPr>
        <w:t>방법</w:t>
      </w:r>
    </w:p>
    <w:p>
      <w:pPr>
        <w:pStyle w:val="BodyText"/>
        <w:spacing w:before="13"/>
        <w:rPr>
          <w:sz w:val="6"/>
        </w:rPr>
      </w:pPr>
      <w:r>
        <w:rPr/>
        <w:pict>
          <v:shape style="position:absolute;margin-left:79.800003pt;margin-top:7.96064pt;width:62.7pt;height:24.2pt;mso-position-horizontal-relative:page;mso-position-vertical-relative:paragraph;z-index:-15200768;mso-wrap-distance-left:0;mso-wrap-distance-right:0" type="#_x0000_t202" filled="true" fillcolor="#e5e5e5" stroked="true" strokeweight=".84pt" strokecolor="#7e7e7e">
            <v:textbox inset="0,0,0,0">
              <w:txbxContent>
                <w:p>
                  <w:pPr>
                    <w:spacing w:before="47"/>
                    <w:ind w:left="381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940002pt;margin-top:7.96064pt;width:67.95pt;height:24.2pt;mso-position-horizontal-relative:page;mso-position-vertical-relative:paragraph;z-index:-15200256;mso-wrap-distance-left:0;mso-wrap-distance-right:0" type="#_x0000_t202" filled="true" fillcolor="#e5e5e5" stroked="true" strokeweight=".84pt" strokecolor="#7e7e7e">
            <v:textbox inset="0,0,0,0">
              <w:txbxContent>
                <w:p>
                  <w:pPr>
                    <w:spacing w:before="47"/>
                    <w:ind w:left="291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37.300003pt;margin-top:7.96064pt;width:238.5pt;height:24.2pt;mso-position-horizontal-relative:page;mso-position-vertical-relative:paragraph;z-index:-15199744;mso-wrap-distance-left:0;mso-wrap-distance-right:0" type="#_x0000_t202" filled="true" fillcolor="#e5e5e5" stroked="true" strokeweight=".84pt" strokecolor="#7e7e7e">
            <v:textbox inset="0,0,0,0">
              <w:txbxContent>
                <w:p>
                  <w:pPr>
                    <w:spacing w:before="47"/>
                    <w:ind w:left="2133" w:right="2133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800003pt;margin-top:40.78064pt;width:62.7pt;height:42.3pt;mso-position-horizontal-relative:page;mso-position-vertical-relative:paragraph;z-index:-15199232;mso-wrap-distance-left:0;mso-wrap-distance-right:0" type="#_x0000_t202" filled="true" fillcolor="#efefef" stroked="true" strokeweight=".84pt" strokecolor="#7e7e7e">
            <v:textbox inset="0,0,0,0">
              <w:txbxContent>
                <w:p>
                  <w:pPr>
                    <w:spacing w:line="206" w:lineRule="auto" w:before="165"/>
                    <w:ind w:left="322" w:right="295" w:firstLine="12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공고 및 안내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940002pt;margin-top:40.78064pt;width:67.95pt;height:42.3pt;mso-position-horizontal-relative:page;mso-position-vertical-relative:paragraph;z-index:-15198720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pStyle w:val="BodyText"/>
                    <w:spacing w:before="6"/>
                    <w:rPr>
                      <w:sz w:val="14"/>
                    </w:rPr>
                  </w:pPr>
                </w:p>
                <w:p>
                  <w:pPr>
                    <w:spacing w:before="0"/>
                    <w:ind w:left="32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7.300003pt;margin-top:40.78064pt;width:238.5pt;height:42.3pt;mso-position-horizontal-relative:page;mso-position-vertical-relative:paragraph;z-index:-15198208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numPr>
                      <w:ilvl w:val="0"/>
                      <w:numId w:val="442"/>
                    </w:numPr>
                    <w:tabs>
                      <w:tab w:pos="291" w:val="left" w:leader="none"/>
                    </w:tabs>
                    <w:spacing w:line="280" w:lineRule="exact" w:before="126"/>
                    <w:ind w:left="290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일반인이 알도록 7일 이상</w:t>
                  </w:r>
                  <w:r>
                    <w:rPr>
                      <w:spacing w:val="-6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공고</w:t>
                  </w:r>
                </w:p>
                <w:p>
                  <w:pPr>
                    <w:spacing w:line="315" w:lineRule="exact" w:before="0"/>
                    <w:ind w:left="20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지정기준, 위탁내용, 신청 시 필요서류 등 안내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104.440643pt;width:62.7pt;height:56.6pt;mso-position-horizontal-relative:page;mso-position-vertical-relative:paragraph;z-index:-15197696;mso-wrap-distance-left:0;mso-wrap-distance-right:0" type="#_x0000_t202" filled="true" fillcolor="#efefef" stroked="true" strokeweight=".84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8"/>
                    </w:rPr>
                  </w:pPr>
                </w:p>
                <w:p>
                  <w:pPr>
                    <w:spacing w:line="206" w:lineRule="auto" w:before="0"/>
                    <w:ind w:left="322" w:right="295" w:firstLine="12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 및 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940002pt;margin-top:104.440643pt;width:67.95pt;height:56.6pt;mso-position-horizontal-relative:page;mso-position-vertical-relative:paragraph;z-index:-15197184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pStyle w:val="BodyText"/>
                    <w:spacing w:before="2"/>
                    <w:rPr>
                      <w:sz w:val="20"/>
                    </w:rPr>
                  </w:pPr>
                </w:p>
                <w:p>
                  <w:pPr>
                    <w:spacing w:line="184" w:lineRule="auto" w:before="0"/>
                    <w:ind w:left="327" w:right="0" w:hanging="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신청기관/ 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7.300003pt;margin-top:104.440643pt;width:238.5pt;height:56.6pt;mso-position-horizontal-relative:page;mso-position-vertical-relative:paragraph;z-index:-15196672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numPr>
                      <w:ilvl w:val="0"/>
                      <w:numId w:val="443"/>
                    </w:numPr>
                    <w:tabs>
                      <w:tab w:pos="291" w:val="left" w:leader="none"/>
                    </w:tabs>
                    <w:spacing w:line="280" w:lineRule="exact" w:before="126"/>
                    <w:ind w:left="290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신청자격을 지닌 기관의 신청 서류</w:t>
                  </w:r>
                  <w:r>
                    <w:rPr>
                      <w:spacing w:val="-7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제출</w:t>
                  </w:r>
                </w:p>
                <w:p>
                  <w:pPr>
                    <w:spacing w:line="286" w:lineRule="exact" w:before="0"/>
                    <w:ind w:left="20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법인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단체현황 및 사업실적,</w:t>
                  </w:r>
                  <w:r>
                    <w:rPr>
                      <w:spacing w:val="-6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운영계획서</w:t>
                  </w:r>
                </w:p>
                <w:p>
                  <w:pPr>
                    <w:spacing w:line="315" w:lineRule="exact" w:before="0"/>
                    <w:ind w:left="20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법인등기부등본, 법인허가증,</w:t>
                  </w:r>
                  <w:r>
                    <w:rPr>
                      <w:spacing w:val="-4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단체등록증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182.380646pt;width:62.7pt;height:58.75pt;mso-position-horizontal-relative:page;mso-position-vertical-relative:paragraph;z-index:-15196160;mso-wrap-distance-left:0;mso-wrap-distance-right:0" type="#_x0000_t202" filled="true" fillcolor="#efefef" stroked="true" strokeweight=".84pt" strokecolor="#7e7e7e">
            <v:textbox inset="0,0,0,0">
              <w:txbxContent>
                <w:p>
                  <w:pPr>
                    <w:pStyle w:val="BodyText"/>
                    <w:spacing w:before="4"/>
                    <w:rPr>
                      <w:sz w:val="20"/>
                    </w:rPr>
                  </w:pPr>
                </w:p>
                <w:p>
                  <w:pPr>
                    <w:spacing w:line="206" w:lineRule="auto" w:before="0"/>
                    <w:ind w:left="452" w:right="195" w:hanging="24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심사위원회 심사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940002pt;margin-top:182.380646pt;width:67.95pt;height:58.75pt;mso-position-horizontal-relative:page;mso-position-vertical-relative:paragraph;z-index:-15195648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8"/>
                    </w:rPr>
                  </w:pPr>
                </w:p>
                <w:p>
                  <w:pPr>
                    <w:spacing w:line="206" w:lineRule="auto" w:before="0"/>
                    <w:ind w:left="339" w:right="310" w:hanging="1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7.300003pt;margin-top:182.380646pt;width:238.5pt;height:58.75pt;mso-position-horizontal-relative:page;mso-position-vertical-relative:paragraph;z-index:-15195136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numPr>
                      <w:ilvl w:val="0"/>
                      <w:numId w:val="444"/>
                    </w:numPr>
                    <w:tabs>
                      <w:tab w:pos="291" w:val="left" w:leader="none"/>
                    </w:tabs>
                    <w:spacing w:line="280" w:lineRule="exact" w:before="148"/>
                    <w:ind w:left="290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5인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이상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발달장애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관련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전문가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공무원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구성</w:t>
                  </w:r>
                </w:p>
                <w:p>
                  <w:pPr>
                    <w:spacing w:line="220" w:lineRule="auto" w:before="0"/>
                    <w:ind w:left="441" w:right="0" w:hanging="239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평가기준：사업수행 역량, 사업 수행기관의 전문성, 사업계획의 적정성 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262.480652pt;width:62.7pt;height:46.2pt;mso-position-horizontal-relative:page;mso-position-vertical-relative:paragraph;z-index:-15194624;mso-wrap-distance-left:0;mso-wrap-distance-right:0" type="#_x0000_t202" filled="true" fillcolor="#efefef" stroked="true" strokeweight=".84pt" strokecolor="#7e7e7e">
            <v:textbox inset="0,0,0,0">
              <w:txbxContent>
                <w:p>
                  <w:pPr>
                    <w:pStyle w:val="BodyText"/>
                    <w:spacing w:before="12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24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결정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통지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55.940002pt;margin-top:262.480652pt;width:67.95pt;height:46.2pt;mso-position-horizontal-relative:page;mso-position-vertical-relative:paragraph;z-index:-15194112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spacing w:line="206" w:lineRule="auto" w:before="172"/>
                    <w:ind w:left="339" w:right="310" w:hanging="1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7.300003pt;margin-top:262.480652pt;width:238.5pt;height:46.2pt;mso-position-horizontal-relative:page;mso-position-vertical-relative:paragraph;z-index:-15193600;mso-wrap-distance-left:0;mso-wrap-distance-right:0" type="#_x0000_t202" filled="false" stroked="true" strokeweight=".84pt" strokecolor="#7e7e7e">
            <v:textbox inset="0,0,0,0">
              <w:txbxContent>
                <w:p>
                  <w:pPr>
                    <w:numPr>
                      <w:ilvl w:val="0"/>
                      <w:numId w:val="445"/>
                    </w:numPr>
                    <w:tabs>
                      <w:tab w:pos="291" w:val="left" w:leader="none"/>
                    </w:tabs>
                    <w:spacing w:line="280" w:lineRule="exact" w:before="165"/>
                    <w:ind w:left="290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심사위원회 상정 및</w:t>
                  </w:r>
                  <w:r>
                    <w:rPr>
                      <w:spacing w:val="-4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확정</w:t>
                  </w:r>
                </w:p>
                <w:p>
                  <w:pPr>
                    <w:spacing w:line="315" w:lineRule="exact" w:before="0"/>
                    <w:ind w:left="20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지정된 법인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단체 개별통지 및 홈페이지 게시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5"/>
        <w:rPr>
          <w:sz w:val="5"/>
        </w:rPr>
      </w:pPr>
    </w:p>
    <w:p>
      <w:pPr>
        <w:pStyle w:val="BodyText"/>
        <w:spacing w:before="15"/>
        <w:rPr>
          <w:sz w:val="20"/>
        </w:rPr>
      </w:pPr>
    </w:p>
    <w:p>
      <w:pPr>
        <w:pStyle w:val="BodyText"/>
        <w:spacing w:before="15"/>
        <w:rPr>
          <w:sz w:val="20"/>
        </w:rPr>
      </w:pPr>
    </w:p>
    <w:p>
      <w:pPr>
        <w:pStyle w:val="BodyText"/>
        <w:spacing w:before="15"/>
        <w:rPr>
          <w:sz w:val="20"/>
        </w:rPr>
      </w:pPr>
    </w:p>
    <w:p>
      <w:pPr>
        <w:pStyle w:val="BodyText"/>
        <w:spacing w:before="11"/>
        <w:rPr>
          <w:sz w:val="20"/>
        </w:rPr>
      </w:pPr>
    </w:p>
    <w:p>
      <w:pPr>
        <w:numPr>
          <w:ilvl w:val="0"/>
          <w:numId w:val="446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공모 및</w:t>
      </w:r>
      <w:r>
        <w:rPr>
          <w:spacing w:val="-46"/>
          <w:w w:val="105"/>
          <w:sz w:val="24"/>
        </w:rPr>
        <w:t> </w:t>
      </w:r>
      <w:r>
        <w:rPr>
          <w:w w:val="105"/>
          <w:sz w:val="24"/>
        </w:rPr>
        <w:t>안내</w:t>
      </w:r>
    </w:p>
    <w:p>
      <w:pPr>
        <w:pStyle w:val="BodyText"/>
        <w:spacing w:line="235" w:lineRule="auto" w:before="100"/>
        <w:ind w:left="606" w:right="956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 자체 공모계획을 수립한 후</w:t>
      </w:r>
      <w:r>
        <w:rPr>
          <w:spacing w:val="-92"/>
          <w:w w:val="115"/>
        </w:rPr>
        <w:t> </w:t>
      </w:r>
      <w:r>
        <w:rPr>
          <w:w w:val="115"/>
        </w:rPr>
        <w:t>일정기간 공모 </w:t>
      </w:r>
      <w:r>
        <w:rPr>
          <w:spacing w:val="-3"/>
          <w:w w:val="115"/>
        </w:rPr>
        <w:t>실시</w:t>
      </w:r>
    </w:p>
    <w:p>
      <w:pPr>
        <w:pStyle w:val="BodyText"/>
        <w:spacing w:before="13"/>
        <w:rPr>
          <w:sz w:val="7"/>
        </w:rPr>
      </w:pPr>
    </w:p>
    <w:p>
      <w:pPr>
        <w:spacing w:before="47"/>
        <w:ind w:left="2798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공모 계획을 공고 시 포함</w:t>
      </w:r>
      <w:r>
        <w:rPr>
          <w:color w:val="FFFFFF"/>
          <w:spacing w:val="-83"/>
          <w:w w:val="105"/>
          <w:sz w:val="20"/>
        </w:rPr>
        <w:t> </w:t>
      </w:r>
      <w:r>
        <w:rPr>
          <w:color w:val="FFFFFF"/>
          <w:w w:val="105"/>
          <w:sz w:val="20"/>
        </w:rPr>
        <w:t>내용</w:t>
      </w:r>
    </w:p>
    <w:p>
      <w:pPr>
        <w:pStyle w:val="ListParagraph"/>
        <w:numPr>
          <w:ilvl w:val="1"/>
          <w:numId w:val="446"/>
        </w:numPr>
        <w:tabs>
          <w:tab w:pos="650" w:val="left" w:leader="none"/>
        </w:tabs>
        <w:spacing w:line="305" w:lineRule="exact" w:before="83" w:after="0"/>
        <w:ind w:left="64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지정하고자 하는 기관의 종류와</w:t>
      </w:r>
      <w:r>
        <w:rPr>
          <w:spacing w:val="-62"/>
          <w:w w:val="105"/>
          <w:sz w:val="19"/>
        </w:rPr>
        <w:t> </w:t>
      </w:r>
      <w:r>
        <w:rPr>
          <w:w w:val="105"/>
          <w:sz w:val="19"/>
        </w:rPr>
        <w:t>수</w:t>
      </w:r>
    </w:p>
    <w:p>
      <w:pPr>
        <w:pStyle w:val="ListParagraph"/>
        <w:numPr>
          <w:ilvl w:val="1"/>
          <w:numId w:val="446"/>
        </w:numPr>
        <w:tabs>
          <w:tab w:pos="650" w:val="left" w:leader="none"/>
        </w:tabs>
        <w:spacing w:line="266" w:lineRule="exact" w:before="0" w:after="0"/>
        <w:ind w:left="64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공모기간 : 최소 10일</w:t>
      </w:r>
      <w:r>
        <w:rPr>
          <w:spacing w:val="-62"/>
          <w:w w:val="105"/>
          <w:sz w:val="19"/>
        </w:rPr>
        <w:t> </w:t>
      </w:r>
      <w:r>
        <w:rPr>
          <w:w w:val="105"/>
          <w:sz w:val="19"/>
        </w:rPr>
        <w:t>이상</w:t>
      </w:r>
    </w:p>
    <w:p>
      <w:pPr>
        <w:pStyle w:val="ListParagraph"/>
        <w:numPr>
          <w:ilvl w:val="1"/>
          <w:numId w:val="446"/>
        </w:numPr>
        <w:tabs>
          <w:tab w:pos="650" w:val="left" w:leader="none"/>
        </w:tabs>
        <w:spacing w:line="266" w:lineRule="exact" w:before="0" w:after="0"/>
        <w:ind w:left="64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신청기관의</w:t>
      </w:r>
      <w:r>
        <w:rPr>
          <w:spacing w:val="-17"/>
          <w:w w:val="105"/>
          <w:sz w:val="19"/>
        </w:rPr>
        <w:t> </w:t>
      </w:r>
      <w:r>
        <w:rPr>
          <w:w w:val="105"/>
          <w:sz w:val="19"/>
        </w:rPr>
        <w:t>자격</w:t>
      </w:r>
    </w:p>
    <w:p>
      <w:pPr>
        <w:pStyle w:val="ListParagraph"/>
        <w:numPr>
          <w:ilvl w:val="1"/>
          <w:numId w:val="446"/>
        </w:numPr>
        <w:tabs>
          <w:tab w:pos="650" w:val="left" w:leader="none"/>
        </w:tabs>
        <w:spacing w:line="266" w:lineRule="exact" w:before="0" w:after="0"/>
        <w:ind w:left="64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선정 절차 및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방법</w:t>
      </w:r>
    </w:p>
    <w:p>
      <w:pPr>
        <w:pStyle w:val="ListParagraph"/>
        <w:numPr>
          <w:ilvl w:val="1"/>
          <w:numId w:val="446"/>
        </w:numPr>
        <w:tabs>
          <w:tab w:pos="650" w:val="left" w:leader="none"/>
        </w:tabs>
        <w:spacing w:line="305" w:lineRule="exact" w:before="0" w:after="0"/>
        <w:ind w:left="64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제출서류 및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접수처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211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398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617;top:4328;width:5842;height:341" type="#_x0000_t75" stroked="false">
              <v:imagedata r:id="rId134" o:title=""/>
            </v:shape>
            <v:shape style="position:absolute;left:1617;top:4328;width:7877;height:1922" type="#_x0000_t75" stroked="false">
              <v:imagedata r:id="rId227" o:title=""/>
            </v:shape>
            <v:shape style="position:absolute;left:1788;top:7175;width:164;height:154" type="#_x0000_t75" stroked="false">
              <v:imagedata r:id="rId63" o:title=""/>
            </v:shape>
            <v:shape style="position:absolute;left:1788;top:9094;width:164;height:154" type="#_x0000_t75" stroked="false">
              <v:imagedata r:id="rId63" o:title=""/>
            </v:shape>
            <v:shape style="position:absolute;left:6282;top:10222;width:478;height:203" coordorigin="6282,10222" coordsize="478,203" path="m6727,10424l6314,10424,6317,10425,6725,10425,6727,10424xm6732,10423l6310,10423,6312,10424,6730,10424,6732,10423xm6739,10419l6302,10419,6305,10420,6306,10422,6308,10423,6733,10423,6736,10422,6737,10420,6739,10419xm6742,10228l6300,10228,6299,10230,6298,10232,6295,10233,6293,10236,6292,10238,6289,10239,6288,10240,6288,10243,6287,10245,6286,10246,6284,10249,6284,10250,6283,10252,6283,10255,6282,10257,6282,10390,6283,10393,6283,10395,6284,10398,6284,10399,6286,10401,6287,10402,6288,10405,6288,10407,6289,10408,6292,10410,6293,10412,6295,10414,6298,10416,6299,10418,6300,10419,6742,10419,6743,10418,6744,10416,6746,10414,6749,10412,6750,10410,6752,10408,6754,10407,6754,10405,6755,10402,6756,10401,6757,10399,6757,10398,6758,10395,6758,10393,6760,10390,6760,10257,6758,10255,6758,10252,6757,10250,6757,10249,6756,10246,6755,10245,6754,10243,6754,10240,6752,10239,6750,10238,6749,10236,6746,10233,6744,10232,6743,10230,6742,10228xm6733,10225l6308,10225,6306,10226,6305,10227,6302,10228,6739,10228,6737,10227,6736,10226,6733,10225xm6730,10224l6312,10224,6310,10225,6732,10225,6730,10224xm6725,10222l6317,10222,6314,10224,6727,10224,6725,10222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446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신청 및</w:t>
      </w:r>
      <w:r>
        <w:rPr>
          <w:spacing w:val="-46"/>
          <w:w w:val="105"/>
          <w:sz w:val="24"/>
        </w:rPr>
        <w:t> </w:t>
      </w:r>
      <w:r>
        <w:rPr>
          <w:w w:val="105"/>
          <w:sz w:val="24"/>
        </w:rPr>
        <w:t>접수</w:t>
      </w:r>
    </w:p>
    <w:p>
      <w:pPr>
        <w:pStyle w:val="BodyText"/>
        <w:spacing w:line="218" w:lineRule="auto" w:before="160"/>
        <w:ind w:left="605" w:right="976" w:firstLine="1"/>
        <w:jc w:val="both"/>
      </w:pPr>
      <w:r>
        <w:rPr>
          <w:spacing w:val="-4"/>
          <w:w w:val="115"/>
        </w:rPr>
        <w:t>방과후활동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지정받고자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주체는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지정신청서와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구비서류를 </w:t>
      </w:r>
      <w:r>
        <w:rPr>
          <w:spacing w:val="-10"/>
          <w:w w:val="115"/>
        </w:rPr>
        <w:t>제출하고,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시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담당자는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제출서류를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확인</w:t>
      </w:r>
      <w:r>
        <w:rPr>
          <w:spacing w:val="-79"/>
          <w:w w:val="115"/>
        </w:rPr>
        <w:t> </w:t>
      </w:r>
      <w:r>
        <w:rPr>
          <w:w w:val="115"/>
        </w:rPr>
        <w:t>후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제출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서류</w:t>
      </w:r>
      <w:r>
        <w:rPr>
          <w:spacing w:val="-79"/>
          <w:w w:val="115"/>
        </w:rPr>
        <w:t> </w:t>
      </w:r>
      <w:r>
        <w:rPr>
          <w:spacing w:val="-9"/>
          <w:w w:val="115"/>
        </w:rPr>
        <w:t>보완이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필요한</w:t>
      </w:r>
      <w:r>
        <w:rPr>
          <w:spacing w:val="-79"/>
          <w:w w:val="115"/>
        </w:rPr>
        <w:t> </w:t>
      </w:r>
      <w:r>
        <w:rPr>
          <w:spacing w:val="-12"/>
          <w:w w:val="115"/>
        </w:rPr>
        <w:t>경우 </w:t>
      </w:r>
      <w:r>
        <w:rPr>
          <w:spacing w:val="-4"/>
          <w:w w:val="115"/>
        </w:rPr>
        <w:t>신청기관에 </w:t>
      </w:r>
      <w:r>
        <w:rPr>
          <w:spacing w:val="-3"/>
          <w:w w:val="115"/>
        </w:rPr>
        <w:t>보완 요청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통보</w:t>
      </w:r>
    </w:p>
    <w:p>
      <w:pPr>
        <w:spacing w:before="1"/>
        <w:ind w:left="598" w:right="0" w:firstLine="0"/>
        <w:jc w:val="left"/>
        <w:rPr>
          <w:sz w:val="19"/>
        </w:rPr>
      </w:pPr>
      <w:r>
        <w:rPr>
          <w:sz w:val="19"/>
        </w:rPr>
        <w:t>※ 방과후활동 제공기관으로 지정 신청은 반드시 시설 및 인력기준을 갖춘 후 신청하여야 함</w:t>
      </w:r>
    </w:p>
    <w:p>
      <w:pPr>
        <w:spacing w:before="36"/>
        <w:ind w:left="598" w:right="0" w:firstLine="0"/>
        <w:jc w:val="left"/>
        <w:rPr>
          <w:sz w:val="19"/>
        </w:rPr>
      </w:pPr>
      <w:r>
        <w:rPr>
          <w:sz w:val="19"/>
        </w:rPr>
        <w:t>※ 재지정 신청 절차 및 제출서류는 신규 지정신청 절차 및 제출서류와 동일함</w:t>
      </w:r>
    </w:p>
    <w:p>
      <w:pPr>
        <w:spacing w:before="102"/>
        <w:ind w:left="3746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제출서류</w:t>
      </w:r>
    </w:p>
    <w:p>
      <w:pPr>
        <w:pStyle w:val="ListParagraph"/>
        <w:numPr>
          <w:ilvl w:val="0"/>
          <w:numId w:val="447"/>
        </w:numPr>
        <w:tabs>
          <w:tab w:pos="549" w:val="left" w:leader="none"/>
        </w:tabs>
        <w:spacing w:line="316" w:lineRule="exact" w:before="31" w:after="0"/>
        <w:ind w:left="548" w:right="0" w:hanging="138"/>
        <w:jc w:val="left"/>
        <w:rPr>
          <w:sz w:val="19"/>
        </w:rPr>
      </w:pPr>
      <w:r>
        <w:rPr>
          <w:w w:val="105"/>
          <w:sz w:val="19"/>
        </w:rPr>
        <w:t>사업계획서 1부 [서식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제12호]</w:t>
      </w:r>
    </w:p>
    <w:p>
      <w:pPr>
        <w:pStyle w:val="ListParagraph"/>
        <w:numPr>
          <w:ilvl w:val="0"/>
          <w:numId w:val="447"/>
        </w:numPr>
        <w:tabs>
          <w:tab w:pos="549" w:val="left" w:leader="none"/>
        </w:tabs>
        <w:spacing w:line="287" w:lineRule="exact" w:before="0" w:after="0"/>
        <w:ind w:left="548" w:right="0" w:hanging="138"/>
        <w:jc w:val="left"/>
        <w:rPr>
          <w:sz w:val="19"/>
        </w:rPr>
      </w:pPr>
      <w:r>
        <w:rPr>
          <w:w w:val="105"/>
          <w:sz w:val="19"/>
        </w:rPr>
        <w:t>지정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충족하였음을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증명할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있는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서류</w:t>
      </w:r>
    </w:p>
    <w:p>
      <w:pPr>
        <w:pStyle w:val="ListParagraph"/>
        <w:numPr>
          <w:ilvl w:val="0"/>
          <w:numId w:val="447"/>
        </w:numPr>
        <w:tabs>
          <w:tab w:pos="549" w:val="left" w:leader="none"/>
        </w:tabs>
        <w:spacing w:line="192" w:lineRule="auto" w:before="19" w:after="0"/>
        <w:ind w:left="561" w:right="1354" w:hanging="150"/>
        <w:jc w:val="left"/>
        <w:rPr>
          <w:sz w:val="19"/>
        </w:rPr>
      </w:pPr>
      <w:r>
        <w:rPr>
          <w:spacing w:val="-6"/>
          <w:w w:val="105"/>
          <w:sz w:val="19"/>
        </w:rPr>
        <w:t>비영리민간단체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지원법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시행령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제3조제2항에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따른</w:t>
      </w:r>
      <w:r>
        <w:rPr>
          <w:spacing w:val="-36"/>
          <w:w w:val="105"/>
          <w:sz w:val="19"/>
        </w:rPr>
        <w:t> </w:t>
      </w:r>
      <w:r>
        <w:rPr>
          <w:spacing w:val="-6"/>
          <w:w w:val="105"/>
          <w:sz w:val="19"/>
        </w:rPr>
        <w:t>비영리민간단체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등록증</w:t>
      </w:r>
      <w:r>
        <w:rPr>
          <w:spacing w:val="-35"/>
          <w:w w:val="105"/>
          <w:sz w:val="19"/>
        </w:rPr>
        <w:t> </w:t>
      </w:r>
      <w:r>
        <w:rPr>
          <w:spacing w:val="-6"/>
          <w:w w:val="105"/>
          <w:sz w:val="19"/>
        </w:rPr>
        <w:t>사본(비영리민간단체인 </w:t>
      </w:r>
      <w:r>
        <w:rPr>
          <w:w w:val="105"/>
          <w:sz w:val="19"/>
        </w:rPr>
        <w:t>경우에만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해당한다)</w:t>
      </w:r>
    </w:p>
    <w:p>
      <w:pPr>
        <w:pStyle w:val="ListParagraph"/>
        <w:numPr>
          <w:ilvl w:val="0"/>
          <w:numId w:val="447"/>
        </w:numPr>
        <w:tabs>
          <w:tab w:pos="549" w:val="left" w:leader="none"/>
        </w:tabs>
        <w:spacing w:line="306" w:lineRule="exact" w:before="0" w:after="0"/>
        <w:ind w:left="548" w:right="0" w:hanging="138"/>
        <w:jc w:val="left"/>
        <w:rPr>
          <w:sz w:val="19"/>
        </w:rPr>
      </w:pPr>
      <w:r>
        <w:rPr>
          <w:w w:val="105"/>
          <w:sz w:val="19"/>
        </w:rPr>
        <w:t>그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밖에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지정권자가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위해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필요하다고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인정하여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공고한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서류</w:t>
      </w:r>
    </w:p>
    <w:p>
      <w:pPr>
        <w:pStyle w:val="BodyText"/>
        <w:spacing w:before="9"/>
        <w:rPr>
          <w:sz w:val="21"/>
        </w:rPr>
      </w:pPr>
    </w:p>
    <w:p>
      <w:pPr>
        <w:numPr>
          <w:ilvl w:val="0"/>
          <w:numId w:val="446"/>
        </w:numPr>
        <w:tabs>
          <w:tab w:pos="547" w:val="left" w:leader="none"/>
        </w:tabs>
        <w:spacing w:before="3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심사위원회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심사</w:t>
      </w:r>
    </w:p>
    <w:p>
      <w:pPr>
        <w:pStyle w:val="BodyText"/>
        <w:spacing w:line="230" w:lineRule="auto" w:before="106"/>
        <w:ind w:left="605" w:right="971" w:firstLine="1"/>
        <w:jc w:val="both"/>
      </w:pPr>
      <w:r>
        <w:rPr>
          <w:spacing w:val="-6"/>
          <w:w w:val="115"/>
        </w:rPr>
        <w:t>특별자치시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특별자치도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시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군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구는</w:t>
      </w:r>
      <w:r>
        <w:rPr>
          <w:spacing w:val="-80"/>
          <w:w w:val="115"/>
        </w:rPr>
        <w:t> </w:t>
      </w:r>
      <w:r>
        <w:rPr>
          <w:spacing w:val="-3"/>
          <w:w w:val="115"/>
        </w:rPr>
        <w:t>5인</w:t>
      </w:r>
      <w:r>
        <w:rPr>
          <w:spacing w:val="-80"/>
          <w:w w:val="115"/>
        </w:rPr>
        <w:t> </w:t>
      </w:r>
      <w:r>
        <w:rPr>
          <w:spacing w:val="-3"/>
          <w:w w:val="115"/>
        </w:rPr>
        <w:t>이상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발달장애</w:t>
      </w:r>
      <w:r>
        <w:rPr>
          <w:spacing w:val="-79"/>
          <w:w w:val="115"/>
        </w:rPr>
        <w:t> </w:t>
      </w:r>
      <w:r>
        <w:rPr>
          <w:spacing w:val="-4"/>
          <w:w w:val="115"/>
        </w:rPr>
        <w:t>관련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전문가,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지역발달 </w:t>
      </w:r>
      <w:r>
        <w:rPr>
          <w:w w:val="115"/>
        </w:rPr>
        <w:t>장애인지원</w:t>
      </w:r>
      <w:r>
        <w:rPr>
          <w:spacing w:val="-42"/>
          <w:w w:val="115"/>
        </w:rPr>
        <w:t> </w:t>
      </w:r>
      <w:r>
        <w:rPr>
          <w:w w:val="115"/>
        </w:rPr>
        <w:t>센터장</w:t>
      </w:r>
      <w:r>
        <w:rPr>
          <w:spacing w:val="-42"/>
          <w:w w:val="115"/>
        </w:rPr>
        <w:t> </w:t>
      </w:r>
      <w:r>
        <w:rPr>
          <w:w w:val="115"/>
        </w:rPr>
        <w:t>및</w:t>
      </w:r>
      <w:r>
        <w:rPr>
          <w:spacing w:val="-42"/>
          <w:w w:val="115"/>
        </w:rPr>
        <w:t> </w:t>
      </w:r>
      <w:r>
        <w:rPr>
          <w:w w:val="115"/>
        </w:rPr>
        <w:t>공무원으로</w:t>
      </w:r>
      <w:r>
        <w:rPr>
          <w:spacing w:val="-42"/>
          <w:w w:val="115"/>
        </w:rPr>
        <w:t> </w:t>
      </w:r>
      <w:r>
        <w:rPr>
          <w:w w:val="115"/>
        </w:rPr>
        <w:t>방과후활동</w:t>
      </w:r>
      <w:r>
        <w:rPr>
          <w:spacing w:val="-42"/>
          <w:w w:val="115"/>
        </w:rPr>
        <w:t> </w:t>
      </w:r>
      <w:r>
        <w:rPr>
          <w:w w:val="115"/>
        </w:rPr>
        <w:t>제공기관</w:t>
      </w:r>
      <w:r>
        <w:rPr>
          <w:spacing w:val="-42"/>
          <w:w w:val="115"/>
        </w:rPr>
        <w:t> </w:t>
      </w:r>
      <w:r>
        <w:rPr>
          <w:w w:val="115"/>
        </w:rPr>
        <w:t>지정</w:t>
      </w:r>
      <w:r>
        <w:rPr>
          <w:spacing w:val="-42"/>
          <w:w w:val="115"/>
        </w:rPr>
        <w:t> </w:t>
      </w:r>
      <w:r>
        <w:rPr>
          <w:w w:val="115"/>
        </w:rPr>
        <w:t>심사위원회를 </w:t>
      </w:r>
      <w:r>
        <w:rPr>
          <w:spacing w:val="3"/>
          <w:w w:val="115"/>
        </w:rPr>
        <w:t>별도</w:t>
      </w:r>
      <w:r>
        <w:rPr>
          <w:spacing w:val="-36"/>
          <w:w w:val="115"/>
        </w:rPr>
        <w:t> </w:t>
      </w:r>
      <w:r>
        <w:rPr>
          <w:w w:val="115"/>
        </w:rPr>
        <w:t>구성하거나,</w:t>
      </w:r>
      <w:r>
        <w:rPr>
          <w:spacing w:val="-40"/>
          <w:w w:val="115"/>
        </w:rPr>
        <w:t> </w:t>
      </w:r>
      <w:r>
        <w:rPr>
          <w:w w:val="115"/>
        </w:rPr>
        <w:t>기존</w:t>
      </w:r>
      <w:r>
        <w:rPr>
          <w:spacing w:val="-40"/>
          <w:w w:val="115"/>
        </w:rPr>
        <w:t> </w:t>
      </w:r>
      <w:r>
        <w:rPr>
          <w:w w:val="115"/>
        </w:rPr>
        <w:t>활동지원기관</w:t>
      </w:r>
      <w:r>
        <w:rPr>
          <w:spacing w:val="-40"/>
          <w:w w:val="115"/>
        </w:rPr>
        <w:t> </w:t>
      </w:r>
      <w:r>
        <w:rPr>
          <w:w w:val="115"/>
        </w:rPr>
        <w:t>지정</w:t>
      </w:r>
      <w:r>
        <w:rPr>
          <w:spacing w:val="-39"/>
          <w:w w:val="115"/>
        </w:rPr>
        <w:t> </w:t>
      </w:r>
      <w:r>
        <w:rPr>
          <w:w w:val="115"/>
        </w:rPr>
        <w:t>심사위원회</w:t>
      </w:r>
      <w:r>
        <w:rPr>
          <w:spacing w:val="-40"/>
          <w:w w:val="115"/>
        </w:rPr>
        <w:t> </w:t>
      </w:r>
      <w:r>
        <w:rPr>
          <w:w w:val="115"/>
        </w:rPr>
        <w:t>등을</w:t>
      </w:r>
      <w:r>
        <w:rPr>
          <w:spacing w:val="-39"/>
          <w:w w:val="115"/>
        </w:rPr>
        <w:t> </w:t>
      </w:r>
      <w:r>
        <w:rPr>
          <w:w w:val="115"/>
        </w:rPr>
        <w:t>활용하여</w:t>
      </w:r>
      <w:r>
        <w:rPr>
          <w:spacing w:val="-40"/>
          <w:w w:val="115"/>
        </w:rPr>
        <w:t> </w:t>
      </w:r>
      <w:r>
        <w:rPr>
          <w:w w:val="115"/>
        </w:rPr>
        <w:t>심사 위원회의</w:t>
      </w:r>
      <w:r>
        <w:rPr>
          <w:spacing w:val="-29"/>
          <w:w w:val="115"/>
        </w:rPr>
        <w:t> </w:t>
      </w:r>
      <w:r>
        <w:rPr>
          <w:w w:val="115"/>
        </w:rPr>
        <w:t>심사를</w:t>
      </w:r>
      <w:r>
        <w:rPr>
          <w:spacing w:val="-28"/>
          <w:w w:val="115"/>
        </w:rPr>
        <w:t> </w:t>
      </w:r>
      <w:r>
        <w:rPr>
          <w:w w:val="115"/>
        </w:rPr>
        <w:t>거쳐</w:t>
      </w:r>
      <w:r>
        <w:rPr>
          <w:spacing w:val="-29"/>
          <w:w w:val="115"/>
        </w:rPr>
        <w:t> </w:t>
      </w:r>
      <w:r>
        <w:rPr>
          <w:w w:val="115"/>
        </w:rPr>
        <w:t>지정을</w:t>
      </w:r>
      <w:r>
        <w:rPr>
          <w:spacing w:val="-29"/>
          <w:w w:val="115"/>
        </w:rPr>
        <w:t> </w:t>
      </w:r>
      <w:r>
        <w:rPr>
          <w:w w:val="115"/>
        </w:rPr>
        <w:t>결정</w:t>
      </w:r>
    </w:p>
    <w:p>
      <w:pPr>
        <w:spacing w:line="307" w:lineRule="exact" w:before="0"/>
        <w:ind w:left="598" w:right="0" w:firstLine="0"/>
        <w:jc w:val="both"/>
        <w:rPr>
          <w:sz w:val="19"/>
        </w:rPr>
      </w:pPr>
      <w:r>
        <w:rPr>
          <w:sz w:val="19"/>
        </w:rPr>
        <w:t>※ 별도 구성하는 경우 위원회의 운영에 관한 사항은 활동지원기관 지정 심사위원회 규정을 준용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30" w:lineRule="auto" w:before="11"/>
        <w:ind w:left="606" w:right="973" w:hanging="1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</w:t>
      </w:r>
      <w:r>
        <w:rPr>
          <w:spacing w:val="-63"/>
          <w:w w:val="115"/>
        </w:rPr>
        <w:t> </w:t>
      </w:r>
      <w:r>
        <w:rPr>
          <w:w w:val="115"/>
        </w:rPr>
        <w:t>사업에</w:t>
      </w:r>
      <w:r>
        <w:rPr>
          <w:spacing w:val="-62"/>
          <w:w w:val="115"/>
        </w:rPr>
        <w:t> </w:t>
      </w:r>
      <w:r>
        <w:rPr>
          <w:w w:val="115"/>
        </w:rPr>
        <w:t>대한</w:t>
      </w:r>
      <w:r>
        <w:rPr>
          <w:spacing w:val="-63"/>
          <w:w w:val="115"/>
        </w:rPr>
        <w:t> </w:t>
      </w:r>
      <w:r>
        <w:rPr>
          <w:w w:val="115"/>
        </w:rPr>
        <w:t>의지,</w:t>
      </w:r>
      <w:r>
        <w:rPr>
          <w:spacing w:val="-63"/>
          <w:w w:val="115"/>
        </w:rPr>
        <w:t> </w:t>
      </w:r>
      <w:r>
        <w:rPr>
          <w:w w:val="115"/>
        </w:rPr>
        <w:t>사업수행능력,</w:t>
      </w:r>
      <w:r>
        <w:rPr>
          <w:spacing w:val="-62"/>
          <w:w w:val="115"/>
        </w:rPr>
        <w:t> </w:t>
      </w:r>
      <w:r>
        <w:rPr>
          <w:w w:val="115"/>
        </w:rPr>
        <w:t>조직, </w:t>
      </w:r>
      <w:r>
        <w:rPr>
          <w:spacing w:val="-11"/>
          <w:w w:val="115"/>
        </w:rPr>
        <w:t>인력관리,</w:t>
      </w:r>
      <w:r>
        <w:rPr>
          <w:spacing w:val="-71"/>
          <w:w w:val="115"/>
        </w:rPr>
        <w:t> </w:t>
      </w:r>
      <w:r>
        <w:rPr>
          <w:spacing w:val="-10"/>
          <w:w w:val="115"/>
        </w:rPr>
        <w:t>공간이나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협력기관의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확보</w:t>
      </w:r>
      <w:r>
        <w:rPr>
          <w:spacing w:val="-78"/>
          <w:w w:val="115"/>
        </w:rPr>
        <w:t> </w:t>
      </w:r>
      <w:r>
        <w:rPr>
          <w:spacing w:val="-9"/>
          <w:w w:val="115"/>
        </w:rPr>
        <w:t>능력과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사업계획의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적정성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등을</w:t>
      </w:r>
      <w:r>
        <w:rPr>
          <w:spacing w:val="-78"/>
          <w:w w:val="115"/>
        </w:rPr>
        <w:t> </w:t>
      </w:r>
      <w:r>
        <w:rPr>
          <w:spacing w:val="-13"/>
          <w:w w:val="115"/>
        </w:rPr>
        <w:t>종합적으로 </w:t>
      </w:r>
      <w:r>
        <w:rPr>
          <w:w w:val="115"/>
        </w:rPr>
        <w:t>고려하여 선정</w:t>
      </w:r>
    </w:p>
    <w:p>
      <w:pPr>
        <w:tabs>
          <w:tab w:pos="4921" w:val="left" w:leader="none"/>
        </w:tabs>
        <w:spacing w:before="49" w:after="46"/>
        <w:ind w:left="2894" w:right="0" w:firstLine="0"/>
        <w:jc w:val="left"/>
        <w:rPr>
          <w:sz w:val="16"/>
        </w:rPr>
      </w:pPr>
      <w:r>
        <w:rPr>
          <w:sz w:val="24"/>
        </w:rPr>
        <w:t>제공기관</w:t>
      </w:r>
      <w:r>
        <w:rPr>
          <w:spacing w:val="-17"/>
          <w:sz w:val="24"/>
        </w:rPr>
        <w:t> </w:t>
      </w:r>
      <w:r>
        <w:rPr>
          <w:sz w:val="24"/>
        </w:rPr>
        <w:t>선정</w:t>
      </w:r>
      <w:r>
        <w:rPr>
          <w:spacing w:val="-16"/>
          <w:sz w:val="24"/>
        </w:rPr>
        <w:t> </w:t>
      </w:r>
      <w:r>
        <w:rPr>
          <w:sz w:val="24"/>
        </w:rPr>
        <w:t>기준</w:t>
        <w:tab/>
      </w:r>
      <w:r>
        <w:rPr>
          <w:color w:val="FFFFFF"/>
          <w:position w:val="1"/>
          <w:sz w:val="16"/>
        </w:rPr>
        <w:t>예시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4"/>
        <w:gridCol w:w="2212"/>
        <w:gridCol w:w="596"/>
        <w:gridCol w:w="4110"/>
      </w:tblGrid>
      <w:tr>
        <w:trPr>
          <w:trHeight w:val="346" w:hRule="atLeast"/>
        </w:trPr>
        <w:tc>
          <w:tcPr>
            <w:tcW w:w="102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2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21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15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평가항목</w:t>
            </w:r>
          </w:p>
        </w:tc>
        <w:tc>
          <w:tcPr>
            <w:tcW w:w="59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8" w:right="7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배점</w:t>
            </w:r>
          </w:p>
        </w:tc>
        <w:tc>
          <w:tcPr>
            <w:tcW w:w="411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549" w:right="156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 </w:t>
            </w:r>
            <w:r>
              <w:rPr>
                <w:rFonts w:ascii="맑은 고딕" w:eastAsia="맑은 고딕" w:hint="eastAsia"/>
                <w:spacing w:val="55"/>
                <w:sz w:val="19"/>
              </w:rPr>
              <w:t> </w:t>
            </w: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</w:tr>
      <w:tr>
        <w:trPr>
          <w:trHeight w:val="1026" w:hRule="atLeast"/>
        </w:trPr>
        <w:tc>
          <w:tcPr>
            <w:tcW w:w="1024" w:type="dxa"/>
            <w:vMerge w:val="restart"/>
            <w:tcBorders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13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기관 현황</w:t>
            </w:r>
          </w:p>
        </w:tc>
        <w:tc>
          <w:tcPr>
            <w:tcW w:w="221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11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85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기본 현황</w:t>
            </w:r>
          </w:p>
        </w:tc>
        <w:tc>
          <w:tcPr>
            <w:tcW w:w="59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20</w:t>
            </w:r>
          </w:p>
        </w:tc>
        <w:tc>
          <w:tcPr>
            <w:tcW w:w="4110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48"/>
              </w:numPr>
              <w:tabs>
                <w:tab w:pos="253" w:val="left" w:leader="none"/>
              </w:tabs>
              <w:spacing w:line="310" w:lineRule="exact" w:before="54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 제공 공간의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확보정도</w:t>
            </w:r>
          </w:p>
          <w:p>
            <w:pPr>
              <w:pStyle w:val="TableParagraph"/>
              <w:numPr>
                <w:ilvl w:val="0"/>
                <w:numId w:val="448"/>
              </w:numPr>
              <w:tabs>
                <w:tab w:pos="253" w:val="left" w:leader="none"/>
              </w:tabs>
              <w:spacing w:line="275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사무공간 및 교육시설 등 설치</w:t>
            </w:r>
            <w:r>
              <w:rPr>
                <w:rFonts w:ascii="휴먼모음T" w:hAns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  <w:p>
            <w:pPr>
              <w:pStyle w:val="TableParagraph"/>
              <w:numPr>
                <w:ilvl w:val="0"/>
                <w:numId w:val="448"/>
              </w:numPr>
              <w:tabs>
                <w:tab w:pos="253" w:val="left" w:leader="none"/>
              </w:tabs>
              <w:spacing w:line="310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제공기관의 물리적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접근성</w:t>
            </w:r>
          </w:p>
        </w:tc>
      </w:tr>
      <w:tr>
        <w:trPr>
          <w:trHeight w:val="741" w:hRule="atLeast"/>
        </w:trPr>
        <w:tc>
          <w:tcPr>
            <w:tcW w:w="1024" w:type="dxa"/>
            <w:vMerge/>
            <w:tcBorders>
              <w:top w:val="nil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1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시설 안전 및 편의성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1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49"/>
              </w:numPr>
              <w:tabs>
                <w:tab w:pos="301" w:val="left" w:leader="none"/>
              </w:tabs>
              <w:spacing w:line="310" w:lineRule="exact" w:before="52" w:after="0"/>
              <w:ind w:left="300" w:right="0" w:hanging="190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안전관련 시설 및 장비의 설치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  <w:p>
            <w:pPr>
              <w:pStyle w:val="TableParagraph"/>
              <w:numPr>
                <w:ilvl w:val="0"/>
                <w:numId w:val="449"/>
              </w:numPr>
              <w:tabs>
                <w:tab w:pos="301" w:val="left" w:leader="none"/>
              </w:tabs>
              <w:spacing w:line="310" w:lineRule="exact" w:before="0" w:after="0"/>
              <w:ind w:left="300" w:right="0" w:hanging="190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편의시설 구비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</w:t>
            </w:r>
          </w:p>
        </w:tc>
      </w:tr>
      <w:tr>
        <w:trPr>
          <w:trHeight w:val="396" w:hRule="atLeast"/>
        </w:trPr>
        <w:tc>
          <w:tcPr>
            <w:tcW w:w="1024" w:type="dxa"/>
            <w:vMerge/>
            <w:tcBorders>
              <w:top w:val="nil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before="18"/>
              <w:ind w:left="11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사업수행 실적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before="53"/>
              <w:ind w:right="1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5</w:t>
            </w:r>
          </w:p>
        </w:tc>
        <w:tc>
          <w:tcPr>
            <w:tcW w:w="4110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spacing w:before="18"/>
              <w:ind w:left="142" w:right="144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방과후활동사업 </w:t>
            </w:r>
            <w:r>
              <w:rPr>
                <w:rFonts w:ascii="휴먼모음T" w:hAnsi="휴먼모음T" w:eastAsia="휴먼모음T" w:hint="eastAsia"/>
                <w:sz w:val="19"/>
              </w:rPr>
              <w:t>및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장애인대상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복지사업수행</w:t>
            </w:r>
            <w:r>
              <w:rPr>
                <w:rFonts w:ascii="휴먼모음T" w:hAnsi="휴먼모음T" w:eastAsia="휴먼모음T" w:hint="eastAsia"/>
                <w:spacing w:val="-56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실적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212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3472" coordorigin="1,0" coordsize="11112,15080">
            <v:shape style="position:absolute;left:0;top:0;width:11112;height:15080" type="#_x0000_t75" stroked="false">
              <v:imagedata r:id="rId13" o:title=""/>
            </v:shape>
            <v:shape style="position:absolute;left:8313;top:531;width:1334;height:1558" coordorigin="8314,531" coordsize="1334,1558" path="m9647,531l8314,531,8314,2072,8314,2089,9647,2089,9647,2072,9647,531xe" filled="true" fillcolor="#ffffff" stroked="false">
              <v:path arrowok="t"/>
              <v:fill type="solid"/>
            </v:shape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8132;width:164;height:154" type="#_x0000_t75" stroked="false">
              <v:imagedata r:id="rId63" o:title=""/>
            </v:shape>
            <v:shape style="position:absolute;left:1788;top:9411;width:164;height:154" type="#_x0000_t75" stroked="false">
              <v:imagedata r:id="rId63" o:title=""/>
            </v:shape>
            <v:shape style="position:absolute;left:1788;top:11285;width:164;height:154" type="#_x0000_t75" stroked="false">
              <v:imagedata r:id="rId63" o:title=""/>
            </v:shape>
            <v:shape style="position:absolute;left:1788;top:1180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2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4"/>
        <w:gridCol w:w="2212"/>
        <w:gridCol w:w="596"/>
        <w:gridCol w:w="4118"/>
      </w:tblGrid>
      <w:tr>
        <w:trPr>
          <w:trHeight w:val="346" w:hRule="atLeast"/>
        </w:trPr>
        <w:tc>
          <w:tcPr>
            <w:tcW w:w="102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01" w:right="29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21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15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평가항목</w:t>
            </w:r>
          </w:p>
        </w:tc>
        <w:tc>
          <w:tcPr>
            <w:tcW w:w="59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8" w:right="7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배점</w:t>
            </w:r>
          </w:p>
        </w:tc>
        <w:tc>
          <w:tcPr>
            <w:tcW w:w="411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549" w:right="156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평가 </w:t>
            </w:r>
            <w:r>
              <w:rPr>
                <w:rFonts w:ascii="맑은 고딕" w:eastAsia="맑은 고딕" w:hint="eastAsia"/>
                <w:spacing w:val="55"/>
                <w:sz w:val="19"/>
              </w:rPr>
              <w:t> </w:t>
            </w: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</w:tr>
      <w:tr>
        <w:trPr>
          <w:trHeight w:val="1307" w:hRule="atLeast"/>
        </w:trPr>
        <w:tc>
          <w:tcPr>
            <w:tcW w:w="1024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13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 관련</w:t>
            </w:r>
          </w:p>
        </w:tc>
        <w:tc>
          <w:tcPr>
            <w:tcW w:w="221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11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제공인력 전문성</w:t>
            </w:r>
          </w:p>
        </w:tc>
        <w:tc>
          <w:tcPr>
            <w:tcW w:w="596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78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15</w:t>
            </w:r>
          </w:p>
        </w:tc>
        <w:tc>
          <w:tcPr>
            <w:tcW w:w="4118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0"/>
              </w:numPr>
              <w:tabs>
                <w:tab w:pos="253" w:val="left" w:leader="none"/>
              </w:tabs>
              <w:spacing w:line="305" w:lineRule="exact" w:before="69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자격</w:t>
            </w:r>
          </w:p>
          <w:p>
            <w:pPr>
              <w:pStyle w:val="TableParagraph"/>
              <w:numPr>
                <w:ilvl w:val="0"/>
                <w:numId w:val="450"/>
              </w:numPr>
              <w:tabs>
                <w:tab w:pos="253" w:val="left" w:leader="none"/>
              </w:tabs>
              <w:spacing w:line="266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경력</w:t>
            </w:r>
          </w:p>
          <w:p>
            <w:pPr>
              <w:pStyle w:val="TableParagraph"/>
              <w:numPr>
                <w:ilvl w:val="0"/>
                <w:numId w:val="450"/>
              </w:numPr>
              <w:tabs>
                <w:tab w:pos="253" w:val="left" w:leader="none"/>
              </w:tabs>
              <w:spacing w:line="266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제공인력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교육</w:t>
            </w:r>
          </w:p>
          <w:p>
            <w:pPr>
              <w:pStyle w:val="TableParagraph"/>
              <w:numPr>
                <w:ilvl w:val="0"/>
                <w:numId w:val="450"/>
              </w:numPr>
              <w:tabs>
                <w:tab w:pos="253" w:val="left" w:leader="none"/>
              </w:tabs>
              <w:spacing w:line="305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대체인력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확보방안</w:t>
            </w:r>
          </w:p>
        </w:tc>
      </w:tr>
      <w:tr>
        <w:trPr>
          <w:trHeight w:val="734" w:hRule="atLeast"/>
        </w:trPr>
        <w:tc>
          <w:tcPr>
            <w:tcW w:w="102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1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제공인력 유지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1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06" w:lineRule="auto" w:before="87"/>
              <w:ind w:left="244" w:hanging="13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제공인력 근로 조건(상근인력, 임금수준, 4대 보험 가입, 퇴직금 등)</w:t>
            </w:r>
          </w:p>
        </w:tc>
      </w:tr>
      <w:tr>
        <w:trPr>
          <w:trHeight w:val="472" w:hRule="atLeast"/>
        </w:trPr>
        <w:tc>
          <w:tcPr>
            <w:tcW w:w="1024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6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9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제공서비스</w:t>
            </w: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11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방과후활동 프로그램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90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15</w:t>
            </w:r>
          </w:p>
        </w:tc>
        <w:tc>
          <w:tcPr>
            <w:tcW w:w="411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55"/>
              <w:ind w:left="11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방과후활동 프로그램의 적합성 및 다양성</w:t>
            </w:r>
          </w:p>
        </w:tc>
      </w:tr>
      <w:tr>
        <w:trPr>
          <w:trHeight w:val="732" w:hRule="atLeast"/>
        </w:trPr>
        <w:tc>
          <w:tcPr>
            <w:tcW w:w="102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10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서비스 질 관리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15</w:t>
            </w:r>
          </w:p>
        </w:tc>
        <w:tc>
          <w:tcPr>
            <w:tcW w:w="411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1"/>
              </w:numPr>
              <w:tabs>
                <w:tab w:pos="253" w:val="left" w:leader="none"/>
              </w:tabs>
              <w:spacing w:line="305" w:lineRule="exact" w:before="53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과정 기록 및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평가</w:t>
            </w:r>
          </w:p>
          <w:p>
            <w:pPr>
              <w:pStyle w:val="TableParagraph"/>
              <w:numPr>
                <w:ilvl w:val="0"/>
                <w:numId w:val="451"/>
              </w:numPr>
              <w:tabs>
                <w:tab w:pos="253" w:val="left" w:leader="none"/>
              </w:tabs>
              <w:spacing w:line="305" w:lineRule="exact" w:before="0" w:after="0"/>
              <w:ind w:left="252" w:right="0" w:hanging="14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배상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책임보험 등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</w:t>
            </w:r>
          </w:p>
        </w:tc>
      </w:tr>
      <w:tr>
        <w:trPr>
          <w:trHeight w:val="653" w:hRule="atLeast"/>
        </w:trPr>
        <w:tc>
          <w:tcPr>
            <w:tcW w:w="1024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09" w:right="10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사항</w:t>
            </w:r>
          </w:p>
        </w:tc>
        <w:tc>
          <w:tcPr>
            <w:tcW w:w="221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70"/>
              <w:ind w:left="251" w:hanging="14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지자체별 자체 평가기준 마련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2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</w:t>
            </w:r>
          </w:p>
        </w:tc>
        <w:tc>
          <w:tcPr>
            <w:tcW w:w="411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46"/>
              <w:ind w:left="111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현장점검 반영 등 자체 평가기준 마련</w:t>
            </w:r>
          </w:p>
        </w:tc>
      </w:tr>
      <w:tr>
        <w:trPr>
          <w:trHeight w:val="410" w:hRule="atLeast"/>
        </w:trPr>
        <w:tc>
          <w:tcPr>
            <w:tcW w:w="3236" w:type="dxa"/>
            <w:gridSpan w:val="2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tabs>
                <w:tab w:pos="639" w:val="left" w:leader="none"/>
              </w:tabs>
              <w:spacing w:before="62"/>
              <w:ind w:left="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합</w:t>
              <w:tab/>
              <w:t>계</w:t>
            </w:r>
          </w:p>
        </w:tc>
        <w:tc>
          <w:tcPr>
            <w:tcW w:w="596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before="62"/>
              <w:ind w:left="116" w:right="11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100</w:t>
            </w:r>
          </w:p>
        </w:tc>
        <w:tc>
          <w:tcPr>
            <w:tcW w:w="4118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before="31"/>
        <w:ind w:left="127" w:right="0" w:firstLine="0"/>
        <w:jc w:val="left"/>
        <w:rPr>
          <w:sz w:val="18"/>
        </w:rPr>
      </w:pPr>
      <w:r>
        <w:rPr>
          <w:w w:val="105"/>
          <w:sz w:val="18"/>
        </w:rPr>
        <w:t>※ 시</w:t>
      </w:r>
      <w:r>
        <w:rPr>
          <w:rFonts w:ascii="함초롬바탕" w:hAnsi="함초롬바탕" w:eastAsia="함초롬바탕" w:hint="eastAsia"/>
          <w:w w:val="105"/>
          <w:sz w:val="18"/>
        </w:rPr>
        <w:t>･</w:t>
      </w:r>
      <w:r>
        <w:rPr>
          <w:w w:val="105"/>
          <w:sz w:val="18"/>
        </w:rPr>
        <w:t>군</w:t>
      </w:r>
      <w:r>
        <w:rPr>
          <w:rFonts w:ascii="함초롬바탕" w:hAnsi="함초롬바탕" w:eastAsia="함초롬바탕" w:hint="eastAsia"/>
          <w:w w:val="105"/>
          <w:sz w:val="18"/>
        </w:rPr>
        <w:t>･</w:t>
      </w:r>
      <w:r>
        <w:rPr>
          <w:w w:val="105"/>
          <w:sz w:val="18"/>
        </w:rPr>
        <w:t>구는 예시를 참고하여 별도의 선정기준표 활용 가능</w:t>
      </w:r>
    </w:p>
    <w:p>
      <w:pPr>
        <w:pStyle w:val="BodyText"/>
        <w:spacing w:before="12"/>
        <w:rPr>
          <w:sz w:val="16"/>
        </w:rPr>
      </w:pPr>
    </w:p>
    <w:p>
      <w:pPr>
        <w:numPr>
          <w:ilvl w:val="0"/>
          <w:numId w:val="446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결정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통지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242" w:lineRule="auto"/>
        <w:ind w:left="605" w:right="962" w:firstLine="1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</w:t>
      </w:r>
      <w:r>
        <w:rPr>
          <w:spacing w:val="-41"/>
          <w:w w:val="115"/>
        </w:rPr>
        <w:t> </w:t>
      </w:r>
      <w:r>
        <w:rPr>
          <w:w w:val="115"/>
        </w:rPr>
        <w:t>방과후활동</w:t>
      </w:r>
      <w:r>
        <w:rPr>
          <w:spacing w:val="-40"/>
          <w:w w:val="115"/>
        </w:rPr>
        <w:t> </w:t>
      </w:r>
      <w:r>
        <w:rPr>
          <w:w w:val="115"/>
        </w:rPr>
        <w:t>제공기관을</w:t>
      </w:r>
      <w:r>
        <w:rPr>
          <w:spacing w:val="-40"/>
          <w:w w:val="115"/>
        </w:rPr>
        <w:t> </w:t>
      </w:r>
      <w:r>
        <w:rPr>
          <w:w w:val="115"/>
        </w:rPr>
        <w:t>선정한</w:t>
      </w:r>
      <w:r>
        <w:rPr>
          <w:spacing w:val="-40"/>
          <w:w w:val="115"/>
        </w:rPr>
        <w:t> </w:t>
      </w:r>
      <w:r>
        <w:rPr>
          <w:w w:val="115"/>
        </w:rPr>
        <w:t>후에는 </w:t>
      </w:r>
      <w:r>
        <w:rPr>
          <w:spacing w:val="7"/>
          <w:w w:val="115"/>
        </w:rPr>
        <w:t>해당기관에</w:t>
      </w:r>
      <w:r>
        <w:rPr>
          <w:spacing w:val="-24"/>
          <w:w w:val="115"/>
        </w:rPr>
        <w:t> </w:t>
      </w:r>
      <w:r>
        <w:rPr>
          <w:spacing w:val="7"/>
          <w:w w:val="115"/>
        </w:rPr>
        <w:t>선정결과를</w:t>
      </w:r>
      <w:r>
        <w:rPr>
          <w:spacing w:val="-24"/>
          <w:w w:val="115"/>
        </w:rPr>
        <w:t> </w:t>
      </w:r>
      <w:r>
        <w:rPr>
          <w:spacing w:val="6"/>
          <w:w w:val="115"/>
        </w:rPr>
        <w:t>공문으로</w:t>
      </w:r>
      <w:r>
        <w:rPr>
          <w:spacing w:val="-24"/>
          <w:w w:val="115"/>
        </w:rPr>
        <w:t> </w:t>
      </w:r>
      <w:r>
        <w:rPr>
          <w:spacing w:val="6"/>
          <w:w w:val="115"/>
        </w:rPr>
        <w:t>통보하며</w:t>
      </w:r>
      <w:r>
        <w:rPr>
          <w:spacing w:val="-24"/>
          <w:w w:val="115"/>
        </w:rPr>
        <w:t> </w:t>
      </w:r>
      <w:r>
        <w:rPr>
          <w:spacing w:val="7"/>
          <w:w w:val="115"/>
        </w:rPr>
        <w:t>방과후활동</w:t>
      </w:r>
      <w:r>
        <w:rPr>
          <w:spacing w:val="-24"/>
          <w:w w:val="115"/>
        </w:rPr>
        <w:t> </w:t>
      </w:r>
      <w:r>
        <w:rPr>
          <w:spacing w:val="6"/>
          <w:w w:val="115"/>
        </w:rPr>
        <w:t>제공기관</w:t>
      </w:r>
      <w:r>
        <w:rPr>
          <w:spacing w:val="-24"/>
          <w:w w:val="115"/>
        </w:rPr>
        <w:t> </w:t>
      </w:r>
      <w:r>
        <w:rPr>
          <w:spacing w:val="9"/>
          <w:w w:val="115"/>
        </w:rPr>
        <w:t>지정서 </w:t>
      </w:r>
      <w:r>
        <w:rPr>
          <w:w w:val="115"/>
        </w:rPr>
        <w:t>[서식 제14호]를</w:t>
      </w:r>
      <w:r>
        <w:rPr>
          <w:spacing w:val="-60"/>
          <w:w w:val="115"/>
        </w:rPr>
        <w:t> </w:t>
      </w:r>
      <w:r>
        <w:rPr>
          <w:w w:val="115"/>
        </w:rPr>
        <w:t>발급</w:t>
      </w:r>
    </w:p>
    <w:p>
      <w:pPr>
        <w:pStyle w:val="BodyText"/>
        <w:spacing w:before="5"/>
        <w:rPr>
          <w:sz w:val="6"/>
        </w:rPr>
      </w:pPr>
    </w:p>
    <w:p>
      <w:pPr>
        <w:pStyle w:val="BodyText"/>
        <w:spacing w:line="242" w:lineRule="auto"/>
        <w:ind w:left="605" w:right="968" w:firstLine="1"/>
        <w:jc w:val="both"/>
      </w:pP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특별자치도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구는</w:t>
      </w:r>
      <w:r>
        <w:rPr>
          <w:spacing w:val="-38"/>
          <w:w w:val="115"/>
        </w:rPr>
        <w:t> </w:t>
      </w:r>
      <w:r>
        <w:rPr>
          <w:w w:val="115"/>
        </w:rPr>
        <w:t>방과후활동</w:t>
      </w:r>
      <w:r>
        <w:rPr>
          <w:spacing w:val="-37"/>
          <w:w w:val="115"/>
        </w:rPr>
        <w:t> </w:t>
      </w:r>
      <w:r>
        <w:rPr>
          <w:w w:val="115"/>
        </w:rPr>
        <w:t>제공기관을</w:t>
      </w:r>
      <w:r>
        <w:rPr>
          <w:spacing w:val="-37"/>
          <w:w w:val="115"/>
        </w:rPr>
        <w:t> </w:t>
      </w:r>
      <w:r>
        <w:rPr>
          <w:w w:val="115"/>
        </w:rPr>
        <w:t>지정한</w:t>
      </w:r>
      <w:r>
        <w:rPr>
          <w:spacing w:val="-38"/>
          <w:w w:val="115"/>
        </w:rPr>
        <w:t> </w:t>
      </w:r>
      <w:r>
        <w:rPr>
          <w:w w:val="115"/>
        </w:rPr>
        <w:t>때에는 </w:t>
      </w:r>
      <w:r>
        <w:rPr>
          <w:spacing w:val="2"/>
          <w:w w:val="115"/>
        </w:rPr>
        <w:t>방과후활동</w:t>
      </w:r>
      <w:r>
        <w:rPr>
          <w:spacing w:val="-35"/>
          <w:w w:val="115"/>
        </w:rPr>
        <w:t> </w:t>
      </w:r>
      <w:r>
        <w:rPr>
          <w:spacing w:val="2"/>
          <w:w w:val="115"/>
        </w:rPr>
        <w:t>제공기관의</w:t>
      </w:r>
      <w:r>
        <w:rPr>
          <w:spacing w:val="-35"/>
          <w:w w:val="115"/>
        </w:rPr>
        <w:t> </w:t>
      </w:r>
      <w:r>
        <w:rPr>
          <w:w w:val="115"/>
        </w:rPr>
        <w:t>정보를</w:t>
      </w:r>
      <w:r>
        <w:rPr>
          <w:spacing w:val="-34"/>
          <w:w w:val="115"/>
        </w:rPr>
        <w:t> </w:t>
      </w:r>
      <w:r>
        <w:rPr>
          <w:w w:val="115"/>
        </w:rPr>
        <w:t>행복e음에</w:t>
      </w:r>
      <w:r>
        <w:rPr>
          <w:spacing w:val="-35"/>
          <w:w w:val="115"/>
        </w:rPr>
        <w:t> </w:t>
      </w:r>
      <w:r>
        <w:rPr>
          <w:w w:val="115"/>
        </w:rPr>
        <w:t>입력하고</w:t>
      </w:r>
      <w:r>
        <w:rPr>
          <w:spacing w:val="-35"/>
          <w:w w:val="115"/>
        </w:rPr>
        <w:t> </w:t>
      </w:r>
      <w:r>
        <w:rPr>
          <w:w w:val="115"/>
        </w:rPr>
        <w:t>관련</w:t>
      </w:r>
      <w:r>
        <w:rPr>
          <w:spacing w:val="-34"/>
          <w:w w:val="115"/>
        </w:rPr>
        <w:t> </w:t>
      </w:r>
      <w:r>
        <w:rPr>
          <w:w w:val="115"/>
        </w:rPr>
        <w:t>내용을</w:t>
      </w:r>
      <w:r>
        <w:rPr>
          <w:spacing w:val="-35"/>
          <w:w w:val="115"/>
        </w:rPr>
        <w:t> </w:t>
      </w:r>
      <w:r>
        <w:rPr>
          <w:spacing w:val="2"/>
          <w:w w:val="115"/>
        </w:rPr>
        <w:t>한국사회 </w:t>
      </w:r>
      <w:r>
        <w:rPr>
          <w:w w:val="115"/>
        </w:rPr>
        <w:t>보장정보원과 관할 지역발달장애인지원센터에</w:t>
      </w:r>
      <w:r>
        <w:rPr>
          <w:spacing w:val="-103"/>
          <w:w w:val="115"/>
        </w:rPr>
        <w:t> </w:t>
      </w:r>
      <w:r>
        <w:rPr>
          <w:w w:val="115"/>
        </w:rPr>
        <w:t>통보</w:t>
      </w:r>
    </w:p>
    <w:p>
      <w:pPr>
        <w:numPr>
          <w:ilvl w:val="0"/>
          <w:numId w:val="446"/>
        </w:numPr>
        <w:tabs>
          <w:tab w:pos="547" w:val="left" w:leader="none"/>
        </w:tabs>
        <w:spacing w:before="20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유효기간</w:t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before="40"/>
        <w:ind w:left="606"/>
      </w:pPr>
      <w:r>
        <w:rPr>
          <w:w w:val="115"/>
        </w:rPr>
        <w:t>방과후활동 제공기관의 유효기간은 지정일로부터 3년으로 함</w:t>
      </w:r>
    </w:p>
    <w:p>
      <w:pPr>
        <w:pStyle w:val="BodyText"/>
        <w:spacing w:before="8"/>
        <w:rPr>
          <w:sz w:val="6"/>
        </w:rPr>
      </w:pPr>
    </w:p>
    <w:p>
      <w:pPr>
        <w:pStyle w:val="BodyText"/>
        <w:spacing w:line="230" w:lineRule="auto" w:before="50"/>
        <w:ind w:left="606" w:right="983"/>
        <w:jc w:val="both"/>
      </w:pPr>
      <w:r>
        <w:rPr>
          <w:spacing w:val="-10"/>
          <w:w w:val="115"/>
        </w:rPr>
        <w:t>방과후활동</w:t>
      </w:r>
      <w:r>
        <w:rPr>
          <w:spacing w:val="-62"/>
          <w:w w:val="115"/>
        </w:rPr>
        <w:t> </w:t>
      </w:r>
      <w:r>
        <w:rPr>
          <w:spacing w:val="-9"/>
          <w:w w:val="115"/>
        </w:rPr>
        <w:t>제공기관이</w:t>
      </w:r>
      <w:r>
        <w:rPr>
          <w:spacing w:val="-62"/>
          <w:w w:val="115"/>
        </w:rPr>
        <w:t> </w:t>
      </w:r>
      <w:r>
        <w:rPr>
          <w:spacing w:val="-9"/>
          <w:w w:val="115"/>
        </w:rPr>
        <w:t>재지정을</w:t>
      </w:r>
      <w:r>
        <w:rPr>
          <w:spacing w:val="-62"/>
          <w:w w:val="115"/>
        </w:rPr>
        <w:t> </w:t>
      </w:r>
      <w:r>
        <w:rPr>
          <w:spacing w:val="-9"/>
          <w:w w:val="115"/>
        </w:rPr>
        <w:t>받으려는</w:t>
      </w:r>
      <w:r>
        <w:rPr>
          <w:spacing w:val="-62"/>
          <w:w w:val="115"/>
        </w:rPr>
        <w:t> </w:t>
      </w:r>
      <w:r>
        <w:rPr>
          <w:spacing w:val="-6"/>
          <w:w w:val="115"/>
        </w:rPr>
        <w:t>경우</w:t>
      </w:r>
      <w:r>
        <w:rPr>
          <w:spacing w:val="-61"/>
          <w:w w:val="115"/>
        </w:rPr>
        <w:t> </w:t>
      </w:r>
      <w:r>
        <w:rPr>
          <w:spacing w:val="-9"/>
          <w:w w:val="115"/>
        </w:rPr>
        <w:t>지정받은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유효기간의</w:t>
      </w:r>
      <w:r>
        <w:rPr>
          <w:spacing w:val="-61"/>
          <w:w w:val="115"/>
        </w:rPr>
        <w:t> </w:t>
      </w:r>
      <w:r>
        <w:rPr>
          <w:spacing w:val="-12"/>
          <w:w w:val="115"/>
        </w:rPr>
        <w:t>도래일로 </w:t>
      </w:r>
      <w:r>
        <w:rPr>
          <w:spacing w:val="-8"/>
          <w:w w:val="115"/>
        </w:rPr>
        <w:t>부터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6개월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이내에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구로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재지정을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신청하도록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하고,</w:t>
      </w:r>
      <w:r>
        <w:rPr>
          <w:spacing w:val="-68"/>
          <w:w w:val="115"/>
        </w:rPr>
        <w:t> </w:t>
      </w:r>
      <w:r>
        <w:rPr>
          <w:spacing w:val="-11"/>
          <w:w w:val="115"/>
        </w:rPr>
        <w:t>신청받은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시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군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구는 </w:t>
      </w:r>
      <w:r>
        <w:rPr>
          <w:spacing w:val="-5"/>
          <w:w w:val="115"/>
        </w:rPr>
        <w:t>심사위원회의 </w:t>
      </w:r>
      <w:r>
        <w:rPr>
          <w:spacing w:val="-4"/>
          <w:w w:val="115"/>
        </w:rPr>
        <w:t>심사를 </w:t>
      </w:r>
      <w:r>
        <w:rPr>
          <w:spacing w:val="-3"/>
          <w:w w:val="115"/>
        </w:rPr>
        <w:t>거쳐 </w:t>
      </w:r>
      <w:r>
        <w:rPr>
          <w:spacing w:val="-5"/>
          <w:w w:val="115"/>
        </w:rPr>
        <w:t>재지정여부를 </w:t>
      </w:r>
      <w:r>
        <w:rPr>
          <w:spacing w:val="-3"/>
          <w:w w:val="115"/>
        </w:rPr>
        <w:t>결정 </w:t>
      </w:r>
      <w:r>
        <w:rPr>
          <w:w w:val="115"/>
        </w:rPr>
        <w:t>및 </w:t>
      </w:r>
      <w:r>
        <w:rPr>
          <w:spacing w:val="-4"/>
          <w:w w:val="115"/>
        </w:rPr>
        <w:t>통지하도록 </w:t>
      </w:r>
      <w:r>
        <w:rPr>
          <w:w w:val="115"/>
        </w:rPr>
        <w:t>함</w:t>
      </w:r>
    </w:p>
    <w:p>
      <w:pPr>
        <w:spacing w:before="21"/>
        <w:ind w:left="598" w:right="0" w:firstLine="0"/>
        <w:jc w:val="both"/>
        <w:rPr>
          <w:sz w:val="19"/>
        </w:rPr>
      </w:pPr>
      <w:r>
        <w:rPr>
          <w:sz w:val="19"/>
        </w:rPr>
        <w:t>※ 재지정 신청절차는 신규 제공기관 지정신청 절차와 동일함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213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29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5867;width:164;height:154" type="#_x0000_t75" stroked="false">
              <v:imagedata r:id="rId63" o:title=""/>
            </v:shape>
            <v:shape style="position:absolute;left:1788;top:8656;width:164;height:154" type="#_x0000_t75" stroked="false">
              <v:imagedata r:id="rId63" o:title=""/>
            </v:shape>
            <v:shape style="position:absolute;left:1788;top:10115;width:164;height:154" type="#_x0000_t75" stroked="false">
              <v:imagedata r:id="rId63" o:title=""/>
            </v:shape>
            <v:shape style="position:absolute;left:1587;top:10905;width:5842;height:341" type="#_x0000_t75" stroked="false">
              <v:imagedata r:id="rId228" o:title=""/>
            </v:shape>
            <v:shape style="position:absolute;left:1587;top:10905;width:7934;height:2436" type="#_x0000_t75" stroked="false">
              <v:imagedata r:id="rId229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446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변경</w:t>
      </w:r>
    </w:p>
    <w:p>
      <w:pPr>
        <w:pStyle w:val="BodyText"/>
        <w:spacing w:line="218" w:lineRule="auto" w:before="160"/>
        <w:ind w:left="605" w:right="966" w:firstLine="1"/>
        <w:jc w:val="both"/>
      </w:pPr>
      <w:r>
        <w:rPr>
          <w:spacing w:val="-9"/>
          <w:w w:val="115"/>
        </w:rPr>
        <w:t>(중요사항의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변경지정)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방과후활동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제공기관의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장은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다음</w:t>
      </w:r>
      <w:r>
        <w:rPr>
          <w:spacing w:val="-78"/>
          <w:w w:val="115"/>
        </w:rPr>
        <w:t> </w:t>
      </w:r>
      <w:r>
        <w:rPr>
          <w:w w:val="115"/>
        </w:rPr>
        <w:t>중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하나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이상의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사항을 </w:t>
      </w:r>
      <w:r>
        <w:rPr>
          <w:spacing w:val="-14"/>
          <w:w w:val="115"/>
        </w:rPr>
        <w:t>변경하려는</w:t>
      </w:r>
      <w:r>
        <w:rPr>
          <w:spacing w:val="-98"/>
          <w:w w:val="115"/>
        </w:rPr>
        <w:t> </w:t>
      </w:r>
      <w:r>
        <w:rPr>
          <w:spacing w:val="-13"/>
          <w:w w:val="115"/>
        </w:rPr>
        <w:t>경우에는</w:t>
      </w:r>
      <w:r>
        <w:rPr>
          <w:spacing w:val="-97"/>
          <w:w w:val="115"/>
        </w:rPr>
        <w:t> </w:t>
      </w:r>
      <w:r>
        <w:rPr>
          <w:spacing w:val="-15"/>
          <w:w w:val="115"/>
        </w:rPr>
        <w:t>방과후활동서비스</w:t>
      </w:r>
      <w:r>
        <w:rPr>
          <w:spacing w:val="-97"/>
          <w:w w:val="115"/>
        </w:rPr>
        <w:t> </w:t>
      </w:r>
      <w:r>
        <w:rPr>
          <w:spacing w:val="-13"/>
          <w:w w:val="115"/>
        </w:rPr>
        <w:t>제공기관</w:t>
      </w:r>
      <w:r>
        <w:rPr>
          <w:spacing w:val="-98"/>
          <w:w w:val="115"/>
        </w:rPr>
        <w:t> </w:t>
      </w:r>
      <w:r>
        <w:rPr>
          <w:spacing w:val="-13"/>
          <w:w w:val="115"/>
        </w:rPr>
        <w:t>변경지정</w:t>
      </w:r>
      <w:r>
        <w:rPr>
          <w:spacing w:val="-96"/>
          <w:w w:val="115"/>
        </w:rPr>
        <w:t> </w:t>
      </w:r>
      <w:r>
        <w:rPr>
          <w:spacing w:val="-13"/>
          <w:w w:val="115"/>
        </w:rPr>
        <w:t>신청서[서식</w:t>
      </w:r>
      <w:r>
        <w:rPr>
          <w:spacing w:val="-97"/>
          <w:w w:val="115"/>
        </w:rPr>
        <w:t> </w:t>
      </w:r>
      <w:r>
        <w:rPr>
          <w:spacing w:val="-11"/>
          <w:w w:val="115"/>
        </w:rPr>
        <w:t>제15호]에 </w:t>
      </w:r>
      <w:r>
        <w:rPr>
          <w:spacing w:val="-13"/>
          <w:w w:val="115"/>
        </w:rPr>
        <w:t>변경사항을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확인할</w:t>
      </w:r>
      <w:r>
        <w:rPr>
          <w:spacing w:val="-86"/>
          <w:w w:val="115"/>
        </w:rPr>
        <w:t> </w:t>
      </w:r>
      <w:r>
        <w:rPr>
          <w:w w:val="115"/>
        </w:rPr>
        <w:t>수</w:t>
      </w:r>
      <w:r>
        <w:rPr>
          <w:spacing w:val="-85"/>
          <w:w w:val="115"/>
        </w:rPr>
        <w:t> </w:t>
      </w:r>
      <w:r>
        <w:rPr>
          <w:spacing w:val="-8"/>
          <w:w w:val="115"/>
        </w:rPr>
        <w:t>있는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서류를</w:t>
      </w:r>
      <w:r>
        <w:rPr>
          <w:spacing w:val="-85"/>
          <w:w w:val="115"/>
        </w:rPr>
        <w:t> </w:t>
      </w:r>
      <w:r>
        <w:rPr>
          <w:spacing w:val="-12"/>
          <w:w w:val="115"/>
        </w:rPr>
        <w:t>첨부하여</w:t>
      </w:r>
      <w:r>
        <w:rPr>
          <w:spacing w:val="-86"/>
          <w:w w:val="115"/>
        </w:rPr>
        <w:t> </w:t>
      </w:r>
      <w:r>
        <w:rPr>
          <w:spacing w:val="-15"/>
          <w:w w:val="115"/>
        </w:rPr>
        <w:t>특별자치시장</w:t>
      </w:r>
      <w:r>
        <w:rPr>
          <w:rFonts w:ascii="함초롬바탕" w:eastAsia="함초롬바탕" w:hint="eastAsia"/>
          <w:spacing w:val="-15"/>
          <w:w w:val="115"/>
        </w:rPr>
        <w:t>･</w:t>
      </w:r>
      <w:r>
        <w:rPr>
          <w:spacing w:val="-15"/>
          <w:w w:val="115"/>
        </w:rPr>
        <w:t>특별자치도지사</w:t>
      </w:r>
      <w:r>
        <w:rPr>
          <w:rFonts w:ascii="함초롬바탕" w:eastAsia="함초롬바탕" w:hint="eastAsia"/>
          <w:spacing w:val="-15"/>
          <w:w w:val="115"/>
        </w:rPr>
        <w:t>･</w:t>
      </w:r>
      <w:r>
        <w:rPr>
          <w:spacing w:val="-15"/>
          <w:w w:val="115"/>
        </w:rPr>
        <w:t>시장</w:t>
      </w:r>
      <w:r>
        <w:rPr>
          <w:rFonts w:ascii="함초롬바탕" w:eastAsia="함초롬바탕" w:hint="eastAsia"/>
          <w:spacing w:val="-15"/>
          <w:w w:val="115"/>
        </w:rPr>
        <w:t>･ 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구청장에게 </w:t>
      </w:r>
      <w:r>
        <w:rPr>
          <w:spacing w:val="-4"/>
          <w:w w:val="115"/>
        </w:rPr>
        <w:t>변경지정을 받아야</w:t>
      </w:r>
      <w:r>
        <w:rPr>
          <w:spacing w:val="-110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446"/>
        </w:numPr>
        <w:tabs>
          <w:tab w:pos="787" w:val="left" w:leader="none"/>
        </w:tabs>
        <w:spacing w:line="240" w:lineRule="auto" w:before="62" w:after="0"/>
        <w:ind w:left="786" w:right="0" w:hanging="166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0"/>
          <w:sz w:val="23"/>
        </w:rPr>
        <w:t>제공기관의 명칭, 대표자(시설장),</w:t>
      </w:r>
      <w:r>
        <w:rPr>
          <w:spacing w:val="-78"/>
          <w:w w:val="110"/>
          <w:sz w:val="23"/>
        </w:rPr>
        <w:t> </w:t>
      </w:r>
      <w:r>
        <w:rPr>
          <w:spacing w:val="-5"/>
          <w:w w:val="110"/>
          <w:sz w:val="23"/>
        </w:rPr>
        <w:t>소재지(주소)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담당 공무원이 첨부서류에 대한 정보를 확인할 수 있는 경우에는 그 확인으로 첨부서류를 갈음</w:t>
      </w:r>
    </w:p>
    <w:p>
      <w:pPr>
        <w:pStyle w:val="ListParagraph"/>
        <w:numPr>
          <w:ilvl w:val="1"/>
          <w:numId w:val="446"/>
        </w:numPr>
        <w:tabs>
          <w:tab w:pos="787" w:val="left" w:leader="none"/>
        </w:tabs>
        <w:spacing w:line="235" w:lineRule="auto" w:before="87" w:after="0"/>
        <w:ind w:left="786" w:right="982" w:hanging="165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8"/>
          <w:w w:val="115"/>
          <w:sz w:val="23"/>
        </w:rPr>
        <w:t>신청받은</w:t>
      </w:r>
      <w:r>
        <w:rPr>
          <w:spacing w:val="-83"/>
          <w:w w:val="115"/>
          <w:sz w:val="23"/>
        </w:rPr>
        <w:t> </w:t>
      </w:r>
      <w:r>
        <w:rPr>
          <w:spacing w:val="-9"/>
          <w:w w:val="115"/>
          <w:sz w:val="23"/>
        </w:rPr>
        <w:t>특별자치시장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특별자치도지사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시장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군수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구청장은</w:t>
      </w:r>
      <w:r>
        <w:rPr>
          <w:spacing w:val="-83"/>
          <w:w w:val="115"/>
          <w:sz w:val="23"/>
        </w:rPr>
        <w:t> </w:t>
      </w:r>
      <w:r>
        <w:rPr>
          <w:spacing w:val="-10"/>
          <w:w w:val="115"/>
          <w:sz w:val="23"/>
        </w:rPr>
        <w:t>심사위원회에서 </w:t>
      </w:r>
      <w:r>
        <w:rPr>
          <w:spacing w:val="-4"/>
          <w:w w:val="115"/>
          <w:sz w:val="23"/>
        </w:rPr>
        <w:t>변경사항을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심사하여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재지정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여부를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결정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통지</w:t>
      </w:r>
    </w:p>
    <w:p>
      <w:pPr>
        <w:pStyle w:val="BodyText"/>
        <w:spacing w:line="230" w:lineRule="auto" w:before="148"/>
        <w:ind w:left="605" w:right="972" w:firstLine="1"/>
        <w:jc w:val="both"/>
      </w:pPr>
      <w:r>
        <w:rPr>
          <w:spacing w:val="-5"/>
          <w:w w:val="115"/>
        </w:rPr>
        <w:t>(기타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변경사항의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신고)</w:t>
      </w:r>
      <w:r>
        <w:rPr>
          <w:spacing w:val="-65"/>
          <w:w w:val="115"/>
        </w:rPr>
        <w:t> </w:t>
      </w:r>
      <w:r>
        <w:rPr>
          <w:spacing w:val="-8"/>
          <w:w w:val="115"/>
        </w:rPr>
        <w:t>방과후활동 제공기관의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장은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중요사항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외의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다음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어느 </w:t>
      </w:r>
      <w:r>
        <w:rPr>
          <w:spacing w:val="-7"/>
          <w:w w:val="115"/>
        </w:rPr>
        <w:t>하나의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사항이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변경될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때에는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변경사항이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발생한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날로부터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14일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이내에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방과후 </w:t>
      </w:r>
      <w:r>
        <w:rPr>
          <w:spacing w:val="-4"/>
          <w:w w:val="115"/>
        </w:rPr>
        <w:t>활동서비스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변경사항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신고서[서식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제16호]에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변경사항을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확인할</w:t>
      </w:r>
      <w:r>
        <w:rPr>
          <w:spacing w:val="-62"/>
          <w:w w:val="115"/>
        </w:rPr>
        <w:t> </w:t>
      </w:r>
      <w:r>
        <w:rPr>
          <w:w w:val="115"/>
        </w:rPr>
        <w:t>수 </w:t>
      </w:r>
      <w:r>
        <w:rPr>
          <w:spacing w:val="-3"/>
          <w:w w:val="115"/>
        </w:rPr>
        <w:t>있는 </w:t>
      </w:r>
      <w:r>
        <w:rPr>
          <w:spacing w:val="-4"/>
          <w:w w:val="115"/>
        </w:rPr>
        <w:t>서류를 첨부하여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구청장에게 </w:t>
      </w:r>
      <w:r>
        <w:rPr>
          <w:spacing w:val="-4"/>
          <w:w w:val="115"/>
        </w:rPr>
        <w:t>제출하여야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446"/>
        </w:numPr>
        <w:tabs>
          <w:tab w:pos="787" w:val="left" w:leader="none"/>
        </w:tabs>
        <w:spacing w:line="240" w:lineRule="auto" w:before="48" w:after="0"/>
        <w:ind w:left="786" w:right="0" w:hanging="165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28"/>
          <w:w w:val="115"/>
          <w:sz w:val="23"/>
        </w:rPr>
        <w:t>사업자등록번호,</w:t>
      </w:r>
      <w:r>
        <w:rPr>
          <w:spacing w:val="-62"/>
          <w:w w:val="115"/>
          <w:sz w:val="23"/>
        </w:rPr>
        <w:t> </w:t>
      </w:r>
      <w:r>
        <w:rPr>
          <w:spacing w:val="-25"/>
          <w:w w:val="115"/>
          <w:sz w:val="23"/>
        </w:rPr>
        <w:t>전화번호,</w:t>
      </w:r>
      <w:r>
        <w:rPr>
          <w:spacing w:val="-61"/>
          <w:w w:val="115"/>
          <w:sz w:val="23"/>
        </w:rPr>
        <w:t> </w:t>
      </w:r>
      <w:r>
        <w:rPr>
          <w:spacing w:val="-25"/>
          <w:w w:val="115"/>
          <w:sz w:val="23"/>
        </w:rPr>
        <w:t>지급계좌,</w:t>
      </w:r>
      <w:r>
        <w:rPr>
          <w:spacing w:val="-62"/>
          <w:w w:val="115"/>
          <w:sz w:val="23"/>
        </w:rPr>
        <w:t> </w:t>
      </w:r>
      <w:r>
        <w:rPr>
          <w:spacing w:val="-23"/>
          <w:w w:val="115"/>
          <w:sz w:val="23"/>
        </w:rPr>
        <w:t>시설(공간의</w:t>
      </w:r>
      <w:r>
        <w:rPr>
          <w:spacing w:val="-82"/>
          <w:w w:val="115"/>
          <w:sz w:val="23"/>
        </w:rPr>
        <w:t> </w:t>
      </w:r>
      <w:r>
        <w:rPr>
          <w:spacing w:val="-16"/>
          <w:w w:val="115"/>
          <w:sz w:val="23"/>
        </w:rPr>
        <w:t>축소</w:t>
      </w:r>
      <w:r>
        <w:rPr>
          <w:spacing w:val="-8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2"/>
          <w:w w:val="115"/>
          <w:sz w:val="23"/>
        </w:rPr>
        <w:t> </w:t>
      </w:r>
      <w:r>
        <w:rPr>
          <w:spacing w:val="-21"/>
          <w:w w:val="115"/>
          <w:sz w:val="23"/>
        </w:rPr>
        <w:t>확대)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2"/>
          <w:w w:val="115"/>
          <w:sz w:val="23"/>
        </w:rPr>
        <w:t> </w:t>
      </w:r>
      <w:r>
        <w:rPr>
          <w:spacing w:val="-16"/>
          <w:w w:val="115"/>
          <w:sz w:val="23"/>
        </w:rPr>
        <w:t>정원</w:t>
      </w:r>
      <w:r>
        <w:rPr>
          <w:spacing w:val="-82"/>
          <w:w w:val="115"/>
          <w:sz w:val="23"/>
        </w:rPr>
        <w:t> </w:t>
      </w:r>
      <w:r>
        <w:rPr>
          <w:spacing w:val="-16"/>
          <w:w w:val="115"/>
          <w:sz w:val="23"/>
        </w:rPr>
        <w:t>변경</w:t>
      </w:r>
      <w:r>
        <w:rPr>
          <w:spacing w:val="-82"/>
          <w:w w:val="115"/>
          <w:sz w:val="23"/>
        </w:rPr>
        <w:t> </w:t>
      </w:r>
      <w:r>
        <w:rPr>
          <w:w w:val="115"/>
          <w:sz w:val="23"/>
        </w:rPr>
        <w:t>등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담당 공무원이 첨부서류에 대한 정보를 확인할 수 있는 경우에는 그 확인으로 첨부서류를 갈음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spacing w:line="235" w:lineRule="auto" w:before="4"/>
        <w:ind w:left="605" w:right="978" w:firstLine="1"/>
      </w:pPr>
      <w:r>
        <w:rPr>
          <w:spacing w:val="-9"/>
          <w:w w:val="115"/>
        </w:rPr>
        <w:t>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구는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제공기관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변경사항</w:t>
      </w:r>
      <w:r>
        <w:rPr>
          <w:spacing w:val="-87"/>
          <w:w w:val="115"/>
        </w:rPr>
        <w:t> </w:t>
      </w:r>
      <w:r>
        <w:rPr>
          <w:spacing w:val="-6"/>
          <w:w w:val="115"/>
        </w:rPr>
        <w:t>발생</w:t>
      </w:r>
      <w:r>
        <w:rPr>
          <w:spacing w:val="-86"/>
          <w:w w:val="115"/>
        </w:rPr>
        <w:t> </w:t>
      </w:r>
      <w:r>
        <w:rPr>
          <w:w w:val="115"/>
        </w:rPr>
        <w:t>시</w:t>
      </w:r>
      <w:r>
        <w:rPr>
          <w:spacing w:val="-87"/>
          <w:w w:val="115"/>
        </w:rPr>
        <w:t> </w:t>
      </w:r>
      <w:r>
        <w:rPr>
          <w:spacing w:val="-11"/>
          <w:w w:val="115"/>
        </w:rPr>
        <w:t>지역발달장애인 </w:t>
      </w:r>
      <w:r>
        <w:rPr>
          <w:spacing w:val="-4"/>
          <w:w w:val="115"/>
        </w:rPr>
        <w:t>지원센터에 </w:t>
      </w:r>
      <w:r>
        <w:rPr>
          <w:spacing w:val="-5"/>
          <w:w w:val="115"/>
        </w:rPr>
        <w:t>통보</w:t>
      </w:r>
    </w:p>
    <w:p>
      <w:pPr>
        <w:numPr>
          <w:ilvl w:val="0"/>
          <w:numId w:val="446"/>
        </w:numPr>
        <w:tabs>
          <w:tab w:pos="547" w:val="left" w:leader="none"/>
        </w:tabs>
        <w:spacing w:before="194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지정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취소</w:t>
      </w:r>
    </w:p>
    <w:p>
      <w:pPr>
        <w:pStyle w:val="BodyText"/>
        <w:spacing w:line="211" w:lineRule="auto" w:before="167"/>
        <w:ind w:left="605" w:right="956" w:firstLine="1"/>
      </w:pPr>
      <w:r>
        <w:rPr>
          <w:spacing w:val="-4"/>
          <w:w w:val="115"/>
        </w:rPr>
        <w:t>방과후활동</w:t>
      </w:r>
      <w:r>
        <w:rPr>
          <w:spacing w:val="-42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지정된</w:t>
      </w:r>
      <w:r>
        <w:rPr>
          <w:spacing w:val="-41"/>
          <w:w w:val="115"/>
        </w:rPr>
        <w:t> </w:t>
      </w:r>
      <w:r>
        <w:rPr>
          <w:w w:val="115"/>
        </w:rPr>
        <w:t>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기관의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부당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사용</w:t>
      </w:r>
      <w:r>
        <w:rPr>
          <w:spacing w:val="-40"/>
          <w:w w:val="115"/>
        </w:rPr>
        <w:t> </w:t>
      </w:r>
      <w:r>
        <w:rPr>
          <w:w w:val="115"/>
        </w:rPr>
        <w:t>및 </w:t>
      </w:r>
      <w:r>
        <w:rPr>
          <w:spacing w:val="-3"/>
          <w:w w:val="115"/>
        </w:rPr>
        <w:t>허위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결제</w:t>
      </w:r>
      <w:r>
        <w:rPr>
          <w:spacing w:val="-40"/>
          <w:w w:val="115"/>
        </w:rPr>
        <w:t> </w:t>
      </w:r>
      <w:r>
        <w:rPr>
          <w:w w:val="115"/>
        </w:rPr>
        <w:t>등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위법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부당한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상황이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발생할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취소</w:t>
      </w:r>
    </w:p>
    <w:p>
      <w:pPr>
        <w:pStyle w:val="BodyText"/>
        <w:spacing w:before="8"/>
        <w:rPr>
          <w:sz w:val="8"/>
        </w:rPr>
      </w:pPr>
    </w:p>
    <w:p>
      <w:pPr>
        <w:spacing w:before="47"/>
        <w:ind w:left="363" w:right="1212" w:firstLine="0"/>
        <w:jc w:val="center"/>
        <w:rPr>
          <w:sz w:val="20"/>
        </w:rPr>
      </w:pPr>
      <w:r>
        <w:rPr>
          <w:color w:val="FFFFFF"/>
          <w:w w:val="105"/>
          <w:sz w:val="20"/>
        </w:rPr>
        <w:t>지정취소 사유</w:t>
      </w:r>
    </w:p>
    <w:p>
      <w:pPr>
        <w:pStyle w:val="ListParagraph"/>
        <w:numPr>
          <w:ilvl w:val="1"/>
          <w:numId w:val="446"/>
        </w:numPr>
        <w:tabs>
          <w:tab w:pos="620" w:val="left" w:leader="none"/>
        </w:tabs>
        <w:spacing w:line="296" w:lineRule="exact" w:before="83" w:after="0"/>
        <w:ind w:left="61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바우처를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허위로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결제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청구할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46"/>
        </w:numPr>
        <w:tabs>
          <w:tab w:pos="620" w:val="left" w:leader="none"/>
        </w:tabs>
        <w:spacing w:line="247" w:lineRule="exact" w:before="0" w:after="0"/>
        <w:ind w:left="61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당초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지정받은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요건을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충족할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수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없는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46"/>
        </w:numPr>
        <w:tabs>
          <w:tab w:pos="620" w:val="left" w:leader="none"/>
        </w:tabs>
        <w:spacing w:line="247" w:lineRule="exact" w:before="0" w:after="0"/>
        <w:ind w:left="61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sz w:val="19"/>
        </w:rPr>
        <w:t>제공기관을 직접(실제) 운영하지 않고 이용자 분배만 하는 기관(이용자 </w:t>
      </w:r>
      <w:r>
        <w:rPr>
          <w:rFonts w:ascii="함초롬바탕" w:hAnsi="함초롬바탕" w:eastAsia="함초롬바탕" w:hint="eastAsia"/>
          <w:w w:val="90"/>
          <w:sz w:val="19"/>
        </w:rPr>
        <w:t>⁃ </w:t>
      </w:r>
      <w:r>
        <w:rPr>
          <w:sz w:val="19"/>
        </w:rPr>
        <w:t>제공자 중계</w:t>
      </w:r>
      <w:r>
        <w:rPr>
          <w:spacing w:val="-63"/>
          <w:sz w:val="19"/>
        </w:rPr>
        <w:t> </w:t>
      </w:r>
      <w:r>
        <w:rPr>
          <w:sz w:val="19"/>
        </w:rPr>
        <w:t>등)</w:t>
      </w:r>
    </w:p>
    <w:p>
      <w:pPr>
        <w:pStyle w:val="ListParagraph"/>
        <w:numPr>
          <w:ilvl w:val="1"/>
          <w:numId w:val="446"/>
        </w:numPr>
        <w:tabs>
          <w:tab w:pos="620" w:val="left" w:leader="none"/>
        </w:tabs>
        <w:spacing w:line="247" w:lineRule="exact" w:before="0" w:after="0"/>
        <w:ind w:left="61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지자체로부터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지정받은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외에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별도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제공기관(분점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형태)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운영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하는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46"/>
        </w:numPr>
        <w:tabs>
          <w:tab w:pos="602" w:val="left" w:leader="none"/>
        </w:tabs>
        <w:spacing w:line="192" w:lineRule="auto" w:before="0" w:after="0"/>
        <w:ind w:left="601" w:right="1330" w:hanging="119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관계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공무원의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정당한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소관업무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인권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실태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등의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지도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감독,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기타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관련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서류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제출을 거부할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46"/>
        </w:numPr>
        <w:tabs>
          <w:tab w:pos="620" w:val="left" w:leader="none"/>
        </w:tabs>
        <w:spacing w:line="265" w:lineRule="exact" w:before="0" w:after="0"/>
        <w:ind w:left="619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회계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부정이나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이용자에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대한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인권침해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불법행위,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그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밖의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부당행위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등이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발견된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214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24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3329;width:164;height:154" type="#_x0000_t75" stroked="false">
              <v:imagedata r:id="rId63" o:title=""/>
            </v:shape>
            <v:shape style="position:absolute;left:1788;top:4421;width:164;height:154" type="#_x0000_t75" stroked="false">
              <v:imagedata r:id="rId63" o:title=""/>
            </v:shape>
            <v:shape style="position:absolute;left:1814;top:5110;width:7710;height:340" type="#_x0000_t75" stroked="false">
              <v:imagedata r:id="rId230" o:title=""/>
            </v:shape>
            <v:shape style="position:absolute;left:1870;top:5166;width:3455;height:284" type="#_x0000_t75" stroked="false">
              <v:imagedata r:id="rId28" o:title=""/>
            </v:shape>
            <v:shape style="position:absolute;left:1814;top:5166;width:3682;height:1720" type="#_x0000_t75" stroked="false">
              <v:imagedata r:id="rId231" o:title=""/>
            </v:shape>
            <v:shape style="position:absolute;left:1814;top:5166;width:7710;height:1776" type="#_x0000_t75" stroked="false">
              <v:imagedata r:id="rId232" o:title=""/>
            </v:shape>
            <v:shape style="position:absolute;left:1788;top:7248;width:164;height:154" type="#_x0000_t75" stroked="false">
              <v:imagedata r:id="rId63" o:title=""/>
            </v:shape>
            <v:shape style="position:absolute;left:1788;top:10630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35" w:lineRule="auto" w:before="5"/>
        <w:ind w:left="605" w:right="966" w:firstLine="1"/>
        <w:jc w:val="both"/>
      </w:pP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구는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지정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취소</w:t>
      </w:r>
      <w:r>
        <w:rPr>
          <w:spacing w:val="-57"/>
          <w:w w:val="115"/>
        </w:rPr>
        <w:t> </w:t>
      </w:r>
      <w:r>
        <w:rPr>
          <w:w w:val="115"/>
        </w:rPr>
        <w:t>시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해당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제공기관을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중인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발달장애인의 </w:t>
      </w:r>
      <w:r>
        <w:rPr>
          <w:spacing w:val="-7"/>
          <w:w w:val="115"/>
        </w:rPr>
        <w:t>불편을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최소화할</w:t>
      </w:r>
      <w:r>
        <w:rPr>
          <w:spacing w:val="-71"/>
          <w:w w:val="115"/>
        </w:rPr>
        <w:t> </w:t>
      </w:r>
      <w:r>
        <w:rPr>
          <w:w w:val="115"/>
        </w:rPr>
        <w:t>수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있도록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지역</w:t>
      </w:r>
      <w:r>
        <w:rPr>
          <w:spacing w:val="-72"/>
          <w:w w:val="115"/>
        </w:rPr>
        <w:t> </w:t>
      </w:r>
      <w:r>
        <w:rPr>
          <w:w w:val="115"/>
        </w:rPr>
        <w:t>내</w:t>
      </w:r>
      <w:r>
        <w:rPr>
          <w:spacing w:val="-71"/>
          <w:w w:val="115"/>
        </w:rPr>
        <w:t> </w:t>
      </w:r>
      <w:r>
        <w:rPr>
          <w:spacing w:val="-6"/>
          <w:w w:val="115"/>
        </w:rPr>
        <w:t>다른</w:t>
      </w:r>
      <w:r>
        <w:rPr>
          <w:spacing w:val="-72"/>
          <w:w w:val="115"/>
        </w:rPr>
        <w:t> </w:t>
      </w:r>
      <w:r>
        <w:rPr>
          <w:spacing w:val="-10"/>
          <w:w w:val="115"/>
        </w:rPr>
        <w:t>제공기관으로의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연계나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제공기관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신규 </w:t>
      </w:r>
      <w:r>
        <w:rPr>
          <w:spacing w:val="-3"/>
          <w:w w:val="115"/>
        </w:rPr>
        <w:t>지정 </w:t>
      </w:r>
      <w:r>
        <w:rPr>
          <w:w w:val="115"/>
        </w:rPr>
        <w:t>등 </w:t>
      </w:r>
      <w:r>
        <w:rPr>
          <w:spacing w:val="-4"/>
          <w:w w:val="115"/>
        </w:rPr>
        <w:t>신속한 조치를 하여야 </w:t>
      </w:r>
      <w:r>
        <w:rPr>
          <w:w w:val="115"/>
        </w:rPr>
        <w:t>함</w:t>
      </w:r>
    </w:p>
    <w:p>
      <w:pPr>
        <w:pStyle w:val="BodyText"/>
        <w:spacing w:before="138"/>
        <w:ind w:left="606"/>
      </w:pPr>
      <w:r>
        <w:rPr>
          <w:w w:val="115"/>
        </w:rPr>
        <w:t>지정 취소 된 이후 1년 이내 재지정 불가</w:t>
      </w:r>
    </w:p>
    <w:p>
      <w:pPr>
        <w:numPr>
          <w:ilvl w:val="0"/>
          <w:numId w:val="446"/>
        </w:numPr>
        <w:tabs>
          <w:tab w:pos="547" w:val="left" w:leader="none"/>
        </w:tabs>
        <w:spacing w:before="146"/>
        <w:ind w:left="546" w:right="0" w:hanging="320"/>
        <w:jc w:val="left"/>
        <w:rPr>
          <w:sz w:val="24"/>
        </w:rPr>
      </w:pPr>
      <w:r>
        <w:rPr>
          <w:sz w:val="24"/>
        </w:rPr>
        <w:t>휴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폐업</w:t>
      </w:r>
    </w:p>
    <w:p>
      <w:pPr>
        <w:pStyle w:val="BodyText"/>
        <w:spacing w:line="211" w:lineRule="auto" w:before="166"/>
        <w:ind w:left="605" w:right="981" w:firstLine="1"/>
      </w:pPr>
      <w:r>
        <w:rPr>
          <w:spacing w:val="-5"/>
          <w:w w:val="115"/>
        </w:rPr>
        <w:t>(제공기관)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휴업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폐업하려는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경우에는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폐업</w:t>
      </w:r>
      <w:r>
        <w:rPr>
          <w:spacing w:val="-80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9"/>
          <w:w w:val="115"/>
        </w:rPr>
        <w:t> </w:t>
      </w:r>
      <w:r>
        <w:rPr>
          <w:spacing w:val="-6"/>
          <w:w w:val="115"/>
        </w:rPr>
        <w:t>휴업</w:t>
      </w:r>
      <w:r>
        <w:rPr>
          <w:spacing w:val="-79"/>
          <w:w w:val="115"/>
        </w:rPr>
        <w:t> </w:t>
      </w:r>
      <w:r>
        <w:rPr>
          <w:spacing w:val="-7"/>
          <w:w w:val="115"/>
        </w:rPr>
        <w:t>예정일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30일</w:t>
      </w:r>
      <w:r>
        <w:rPr>
          <w:spacing w:val="-80"/>
          <w:w w:val="115"/>
        </w:rPr>
        <w:t> </w:t>
      </w:r>
      <w:r>
        <w:rPr>
          <w:spacing w:val="-11"/>
          <w:w w:val="115"/>
        </w:rPr>
        <w:t>전까지 </w:t>
      </w: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군수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구청장에게 신고</w:t>
      </w:r>
    </w:p>
    <w:p>
      <w:pPr>
        <w:spacing w:before="98"/>
        <w:ind w:left="647" w:right="0" w:firstLine="0"/>
        <w:jc w:val="left"/>
        <w:rPr>
          <w:sz w:val="22"/>
        </w:rPr>
      </w:pPr>
      <w:r>
        <w:rPr>
          <w:w w:val="105"/>
          <w:sz w:val="22"/>
        </w:rPr>
        <w:t>&lt;폐업 또는 휴업 신고시 제출 서류&gt;</w:t>
      </w:r>
    </w:p>
    <w:p>
      <w:pPr>
        <w:pStyle w:val="ListParagraph"/>
        <w:numPr>
          <w:ilvl w:val="1"/>
          <w:numId w:val="446"/>
        </w:numPr>
        <w:tabs>
          <w:tab w:pos="661" w:val="left" w:leader="none"/>
        </w:tabs>
        <w:spacing w:line="326" w:lineRule="exact" w:before="80" w:after="0"/>
        <w:ind w:left="66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방과후활동서비스 제공기관 휴업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폐업신고서[서식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제17호]</w:t>
      </w:r>
    </w:p>
    <w:p>
      <w:pPr>
        <w:pStyle w:val="ListParagraph"/>
        <w:numPr>
          <w:ilvl w:val="1"/>
          <w:numId w:val="446"/>
        </w:numPr>
        <w:tabs>
          <w:tab w:pos="661" w:val="left" w:leader="none"/>
        </w:tabs>
        <w:spacing w:line="307" w:lineRule="exact" w:before="0" w:after="0"/>
        <w:ind w:left="66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휴업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폐업결의서 1부(법인인 경우에만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제출)</w:t>
      </w:r>
    </w:p>
    <w:p>
      <w:pPr>
        <w:pStyle w:val="ListParagraph"/>
        <w:numPr>
          <w:ilvl w:val="1"/>
          <w:numId w:val="446"/>
        </w:numPr>
        <w:tabs>
          <w:tab w:pos="661" w:val="left" w:leader="none"/>
        </w:tabs>
        <w:spacing w:line="307" w:lineRule="exact" w:before="0" w:after="0"/>
        <w:ind w:left="66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이용자에 대한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조치계획서</w:t>
      </w:r>
    </w:p>
    <w:p>
      <w:pPr>
        <w:pStyle w:val="ListParagraph"/>
        <w:numPr>
          <w:ilvl w:val="1"/>
          <w:numId w:val="446"/>
        </w:numPr>
        <w:tabs>
          <w:tab w:pos="661" w:val="left" w:leader="none"/>
        </w:tabs>
        <w:spacing w:line="326" w:lineRule="exact" w:before="0" w:after="0"/>
        <w:ind w:left="660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방과후활동서비스 제공기관 지정서(폐업인 경우에만</w:t>
      </w:r>
      <w:r>
        <w:rPr>
          <w:spacing w:val="-60"/>
          <w:w w:val="105"/>
          <w:sz w:val="19"/>
        </w:rPr>
        <w:t> </w:t>
      </w:r>
      <w:r>
        <w:rPr>
          <w:w w:val="105"/>
          <w:sz w:val="19"/>
        </w:rPr>
        <w:t>제출)</w:t>
      </w:r>
    </w:p>
    <w:p>
      <w:pPr>
        <w:pStyle w:val="BodyText"/>
        <w:spacing w:before="14"/>
        <w:rPr>
          <w:sz w:val="15"/>
        </w:rPr>
      </w:pPr>
    </w:p>
    <w:p>
      <w:pPr>
        <w:pStyle w:val="BodyText"/>
        <w:spacing w:line="235" w:lineRule="auto" w:before="5"/>
        <w:ind w:left="605" w:right="982" w:firstLine="1"/>
        <w:jc w:val="both"/>
      </w:pPr>
      <w:r>
        <w:rPr>
          <w:spacing w:val="-9"/>
          <w:w w:val="115"/>
        </w:rPr>
        <w:t>(특별자치시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구)폐업(지정취소</w:t>
      </w:r>
      <w:r>
        <w:rPr>
          <w:spacing w:val="-58"/>
          <w:w w:val="115"/>
        </w:rPr>
        <w:t> </w:t>
      </w:r>
      <w:r>
        <w:rPr>
          <w:spacing w:val="-7"/>
          <w:w w:val="115"/>
        </w:rPr>
        <w:t>포함)또는</w:t>
      </w:r>
      <w:r>
        <w:rPr>
          <w:spacing w:val="-58"/>
          <w:w w:val="115"/>
        </w:rPr>
        <w:t> </w:t>
      </w:r>
      <w:r>
        <w:rPr>
          <w:spacing w:val="-5"/>
          <w:w w:val="115"/>
        </w:rPr>
        <w:t>휴업</w:t>
      </w:r>
      <w:r>
        <w:rPr>
          <w:spacing w:val="-58"/>
          <w:w w:val="115"/>
        </w:rPr>
        <w:t> </w:t>
      </w:r>
      <w:r>
        <w:rPr>
          <w:spacing w:val="-7"/>
          <w:w w:val="115"/>
        </w:rPr>
        <w:t>신고를</w:t>
      </w:r>
      <w:r>
        <w:rPr>
          <w:spacing w:val="-57"/>
          <w:w w:val="115"/>
        </w:rPr>
        <w:t> </w:t>
      </w:r>
      <w:r>
        <w:rPr>
          <w:spacing w:val="-10"/>
          <w:w w:val="115"/>
        </w:rPr>
        <w:t>받은 </w:t>
      </w:r>
      <w:r>
        <w:rPr>
          <w:spacing w:val="-5"/>
          <w:w w:val="115"/>
        </w:rPr>
        <w:t>경우</w:t>
      </w:r>
      <w:r>
        <w:rPr>
          <w:spacing w:val="-48"/>
          <w:w w:val="115"/>
        </w:rPr>
        <w:t> </w:t>
      </w:r>
      <w:r>
        <w:rPr>
          <w:spacing w:val="-5"/>
          <w:w w:val="115"/>
        </w:rPr>
        <w:t>즉시</w:t>
      </w:r>
      <w:r>
        <w:rPr>
          <w:spacing w:val="-48"/>
          <w:w w:val="115"/>
        </w:rPr>
        <w:t> </w:t>
      </w:r>
      <w:r>
        <w:rPr>
          <w:w w:val="115"/>
        </w:rPr>
        <w:t>그</w:t>
      </w:r>
      <w:r>
        <w:rPr>
          <w:spacing w:val="-48"/>
          <w:w w:val="115"/>
        </w:rPr>
        <w:t> </w:t>
      </w:r>
      <w:r>
        <w:rPr>
          <w:spacing w:val="-7"/>
          <w:w w:val="115"/>
        </w:rPr>
        <w:t>내용을</w:t>
      </w:r>
      <w:r>
        <w:rPr>
          <w:spacing w:val="-47"/>
          <w:w w:val="115"/>
        </w:rPr>
        <w:t> </w:t>
      </w:r>
      <w:r>
        <w:rPr>
          <w:spacing w:val="-9"/>
          <w:w w:val="115"/>
        </w:rPr>
        <w:t>보건복지부,</w:t>
      </w:r>
      <w:r>
        <w:rPr>
          <w:spacing w:val="-43"/>
          <w:w w:val="115"/>
        </w:rPr>
        <w:t> </w:t>
      </w:r>
      <w:r>
        <w:rPr>
          <w:spacing w:val="-9"/>
          <w:w w:val="115"/>
        </w:rPr>
        <w:t>한국사회보장정보원</w:t>
      </w:r>
      <w:r>
        <w:rPr>
          <w:spacing w:val="-47"/>
          <w:w w:val="115"/>
        </w:rPr>
        <w:t> </w:t>
      </w:r>
      <w:r>
        <w:rPr>
          <w:w w:val="115"/>
        </w:rPr>
        <w:t>및</w:t>
      </w:r>
      <w:r>
        <w:rPr>
          <w:spacing w:val="-48"/>
          <w:w w:val="115"/>
        </w:rPr>
        <w:t> </w:t>
      </w:r>
      <w:r>
        <w:rPr>
          <w:spacing w:val="-7"/>
          <w:w w:val="115"/>
        </w:rPr>
        <w:t>공단에</w:t>
      </w:r>
      <w:r>
        <w:rPr>
          <w:spacing w:val="-48"/>
          <w:w w:val="115"/>
        </w:rPr>
        <w:t> </w:t>
      </w:r>
      <w:r>
        <w:rPr>
          <w:spacing w:val="-10"/>
          <w:w w:val="115"/>
        </w:rPr>
        <w:t>통보</w:t>
      </w:r>
    </w:p>
    <w:p>
      <w:pPr>
        <w:pStyle w:val="BodyText"/>
        <w:spacing w:line="235" w:lineRule="auto" w:before="60"/>
        <w:ind w:left="785" w:right="972" w:hanging="164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6"/>
          <w:w w:val="115"/>
        </w:rPr>
        <w:t>단,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인근에</w:t>
      </w:r>
      <w:r>
        <w:rPr>
          <w:spacing w:val="-81"/>
          <w:w w:val="115"/>
        </w:rPr>
        <w:t> </w:t>
      </w:r>
      <w:r>
        <w:rPr>
          <w:spacing w:val="-11"/>
          <w:w w:val="115"/>
        </w:rPr>
        <w:t>주간활동서비스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제공기관이</w:t>
      </w:r>
      <w:r>
        <w:rPr>
          <w:spacing w:val="-81"/>
          <w:w w:val="115"/>
        </w:rPr>
        <w:t> </w:t>
      </w:r>
      <w:r>
        <w:rPr>
          <w:spacing w:val="-6"/>
          <w:w w:val="115"/>
        </w:rPr>
        <w:t>없는</w:t>
      </w:r>
      <w:r>
        <w:rPr>
          <w:spacing w:val="-81"/>
          <w:w w:val="115"/>
        </w:rPr>
        <w:t> </w:t>
      </w:r>
      <w:r>
        <w:rPr>
          <w:w w:val="115"/>
        </w:rPr>
        <w:t>등</w:t>
      </w:r>
      <w:r>
        <w:rPr>
          <w:spacing w:val="-81"/>
          <w:w w:val="115"/>
        </w:rPr>
        <w:t> </w:t>
      </w:r>
      <w:r>
        <w:rPr>
          <w:spacing w:val="-11"/>
          <w:w w:val="115"/>
        </w:rPr>
        <w:t>주간활동서비스</w:t>
      </w:r>
      <w:r>
        <w:rPr>
          <w:spacing w:val="-79"/>
          <w:w w:val="115"/>
        </w:rPr>
        <w:t> </w:t>
      </w:r>
      <w:r>
        <w:rPr>
          <w:spacing w:val="-9"/>
          <w:w w:val="115"/>
        </w:rPr>
        <w:t>이용에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중대한 </w:t>
      </w:r>
      <w:r>
        <w:rPr>
          <w:spacing w:val="-5"/>
          <w:w w:val="115"/>
        </w:rPr>
        <w:t>차질이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우려되는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경우에는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제공기관에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폐업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또는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휴업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철회를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권고하거나</w:t>
      </w:r>
      <w:r>
        <w:rPr>
          <w:spacing w:val="-67"/>
          <w:w w:val="115"/>
        </w:rPr>
        <w:t> </w:t>
      </w:r>
      <w:r>
        <w:rPr>
          <w:spacing w:val="-12"/>
          <w:w w:val="115"/>
        </w:rPr>
        <w:t>그 </w:t>
      </w:r>
      <w:r>
        <w:rPr>
          <w:spacing w:val="-3"/>
          <w:w w:val="115"/>
        </w:rPr>
        <w:t>밖의 다른 </w:t>
      </w:r>
      <w:r>
        <w:rPr>
          <w:spacing w:val="-4"/>
          <w:w w:val="115"/>
        </w:rPr>
        <w:t>조치를 마련하여야 </w:t>
      </w:r>
      <w:r>
        <w:rPr>
          <w:w w:val="115"/>
        </w:rPr>
        <w:t>함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다. 시설기준 및</w:t>
      </w:r>
      <w:r>
        <w:rPr>
          <w:spacing w:val="-59"/>
          <w:w w:val="105"/>
        </w:rPr>
        <w:t> </w:t>
      </w:r>
      <w:r>
        <w:rPr>
          <w:w w:val="105"/>
        </w:rPr>
        <w:t>인력기준</w:t>
      </w:r>
    </w:p>
    <w:p>
      <w:pPr>
        <w:numPr>
          <w:ilvl w:val="0"/>
          <w:numId w:val="452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직접제공형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제공기관</w:t>
      </w:r>
    </w:p>
    <w:p>
      <w:pPr>
        <w:pStyle w:val="BodyText"/>
        <w:spacing w:before="137"/>
        <w:ind w:left="606"/>
      </w:pPr>
      <w:r>
        <w:rPr>
          <w:spacing w:val="-12"/>
          <w:w w:val="115"/>
        </w:rPr>
        <w:t>방과후활동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제공기관으로</w:t>
      </w:r>
      <w:r>
        <w:rPr>
          <w:spacing w:val="-75"/>
          <w:w w:val="115"/>
        </w:rPr>
        <w:t> </w:t>
      </w:r>
      <w:r>
        <w:rPr>
          <w:spacing w:val="-11"/>
          <w:w w:val="115"/>
        </w:rPr>
        <w:t>지정받고자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하는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기관은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아래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시설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기준을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충족해야</w:t>
      </w:r>
      <w:r>
        <w:rPr>
          <w:spacing w:val="-75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452"/>
        </w:numPr>
        <w:tabs>
          <w:tab w:pos="783" w:val="left" w:leader="none"/>
        </w:tabs>
        <w:spacing w:line="235" w:lineRule="auto" w:before="57" w:after="0"/>
        <w:ind w:left="782" w:right="971" w:hanging="161"/>
        <w:jc w:val="left"/>
        <w:rPr>
          <w:rFonts w:ascii="함초롬바탕" w:hAnsi="함초롬바탕" w:eastAsia="함초롬바탕" w:hint="eastAsia"/>
          <w:sz w:val="23"/>
        </w:rPr>
      </w:pPr>
      <w:r>
        <w:rPr>
          <w:w w:val="115"/>
          <w:sz w:val="23"/>
        </w:rPr>
        <w:t>제공기관의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위치는</w:t>
      </w:r>
      <w:r>
        <w:rPr>
          <w:spacing w:val="-31"/>
          <w:w w:val="115"/>
          <w:sz w:val="23"/>
        </w:rPr>
        <w:t> </w:t>
      </w:r>
      <w:r>
        <w:rPr>
          <w:w w:val="115"/>
          <w:sz w:val="23"/>
        </w:rPr>
        <w:t>방과후활동서비스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수요,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방과후활동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제공기관</w:t>
      </w:r>
      <w:r>
        <w:rPr>
          <w:spacing w:val="-31"/>
          <w:w w:val="115"/>
          <w:sz w:val="23"/>
        </w:rPr>
        <w:t> </w:t>
      </w:r>
      <w:r>
        <w:rPr>
          <w:w w:val="115"/>
          <w:sz w:val="23"/>
        </w:rPr>
        <w:t>분포의 </w:t>
      </w:r>
      <w:r>
        <w:rPr>
          <w:spacing w:val="-4"/>
          <w:w w:val="115"/>
          <w:sz w:val="23"/>
        </w:rPr>
        <w:t>적정성,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교통편의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시설에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대한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접근성을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고려한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곳에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위치해야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452"/>
        </w:numPr>
        <w:tabs>
          <w:tab w:pos="760" w:val="left" w:leader="none"/>
        </w:tabs>
        <w:spacing w:line="235" w:lineRule="auto" w:before="60" w:after="0"/>
        <w:ind w:left="768" w:right="973" w:hanging="147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5"/>
          <w:w w:val="115"/>
          <w:sz w:val="23"/>
        </w:rPr>
        <w:t>제공기관의</w:t>
      </w:r>
      <w:r>
        <w:rPr>
          <w:spacing w:val="-71"/>
          <w:w w:val="115"/>
          <w:sz w:val="23"/>
        </w:rPr>
        <w:t> </w:t>
      </w:r>
      <w:r>
        <w:rPr>
          <w:spacing w:val="-4"/>
          <w:w w:val="115"/>
          <w:sz w:val="23"/>
        </w:rPr>
        <w:t>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외부</w:t>
      </w:r>
      <w:r>
        <w:rPr>
          <w:spacing w:val="-71"/>
          <w:w w:val="115"/>
          <w:sz w:val="23"/>
        </w:rPr>
        <w:t> </w:t>
      </w:r>
      <w:r>
        <w:rPr>
          <w:spacing w:val="-4"/>
          <w:w w:val="115"/>
          <w:sz w:val="23"/>
        </w:rPr>
        <w:t>환경은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이용자의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안전을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고려하고,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보건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위생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쾌적한 </w:t>
      </w:r>
      <w:r>
        <w:rPr>
          <w:spacing w:val="-4"/>
          <w:w w:val="115"/>
          <w:sz w:val="23"/>
        </w:rPr>
        <w:t>환경이어야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452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제공기관은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사무공간과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활동공간을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분리하여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사용해야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</w:t>
      </w:r>
      <w:r>
        <w:rPr>
          <w:color w:val="7E7E7E"/>
          <w:spacing w:val="-25"/>
          <w:w w:val="105"/>
          <w:sz w:val="16"/>
        </w:rPr>
        <w:t> </w:t>
      </w:r>
      <w:r>
        <w:rPr>
          <w:color w:val="7E7E7E"/>
          <w:w w:val="105"/>
          <w:sz w:val="16"/>
        </w:rPr>
        <w:t>서비스</w:t>
      </w:r>
      <w:r>
        <w:rPr>
          <w:color w:val="7E7E7E"/>
          <w:spacing w:val="-24"/>
          <w:w w:val="105"/>
          <w:sz w:val="16"/>
        </w:rPr>
        <w:t> </w:t>
      </w:r>
      <w:r>
        <w:rPr>
          <w:color w:val="7E7E7E"/>
          <w:w w:val="105"/>
          <w:sz w:val="16"/>
        </w:rPr>
        <w:t>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215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19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857;top:3243;width:7710;height:398" type="#_x0000_t75" stroked="false">
              <v:imagedata r:id="rId233" o:title=""/>
            </v:shape>
            <v:shape style="position:absolute;left:1914;top:3300;width:2153;height:340" type="#_x0000_t75" stroked="false">
              <v:imagedata r:id="rId28" o:title=""/>
            </v:shape>
            <v:shape style="position:absolute;left:1857;top:3300;width:2324;height:3807" type="#_x0000_t75" stroked="false">
              <v:imagedata r:id="rId234" o:title=""/>
            </v:shape>
            <v:shape style="position:absolute;left:1857;top:3300;width:7710;height:3864" type="#_x0000_t75" stroked="false">
              <v:imagedata r:id="rId235" o:title=""/>
            </v:shape>
            <v:shape style="position:absolute;left:1788;top:7547;width:164;height:154" type="#_x0000_t75" stroked="false">
              <v:imagedata r:id="rId63" o:title=""/>
            </v:shape>
            <v:shape style="position:absolute;left:1788;top:8790;width:164;height:154" type="#_x0000_t75" stroked="false">
              <v:imagedata r:id="rId63" o:title=""/>
            </v:shape>
            <v:shape style="position:absolute;left:1788;top:9298;width:164;height:154" type="#_x0000_t75" stroked="false">
              <v:imagedata r:id="rId63" o:title=""/>
            </v:shape>
            <v:shape style="position:absolute;left:1788;top:10757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452"/>
        </w:numPr>
        <w:tabs>
          <w:tab w:pos="758" w:val="left" w:leader="none"/>
        </w:tabs>
        <w:spacing w:line="235" w:lineRule="auto" w:before="5" w:after="0"/>
        <w:ind w:left="768" w:right="984" w:hanging="147"/>
        <w:jc w:val="both"/>
        <w:rPr>
          <w:rFonts w:ascii="함초롬바탕" w:hAnsi="함초롬바탕" w:eastAsia="함초롬바탕" w:hint="eastAsia"/>
          <w:sz w:val="23"/>
        </w:rPr>
      </w:pPr>
      <w:r>
        <w:rPr>
          <w:spacing w:val="-14"/>
          <w:w w:val="110"/>
          <w:sz w:val="23"/>
        </w:rPr>
        <w:t>활동공간의</w:t>
      </w:r>
      <w:r>
        <w:rPr>
          <w:spacing w:val="-50"/>
          <w:w w:val="110"/>
          <w:sz w:val="23"/>
        </w:rPr>
        <w:t> </w:t>
      </w:r>
      <w:r>
        <w:rPr>
          <w:spacing w:val="-9"/>
          <w:w w:val="110"/>
          <w:sz w:val="23"/>
        </w:rPr>
        <w:t>경우</w:t>
      </w:r>
      <w:r>
        <w:rPr>
          <w:spacing w:val="-50"/>
          <w:w w:val="110"/>
          <w:sz w:val="23"/>
        </w:rPr>
        <w:t> </w:t>
      </w:r>
      <w:r>
        <w:rPr>
          <w:spacing w:val="-12"/>
          <w:w w:val="110"/>
          <w:sz w:val="23"/>
        </w:rPr>
        <w:t>이용자</w:t>
      </w:r>
      <w:r>
        <w:rPr>
          <w:spacing w:val="-50"/>
          <w:w w:val="110"/>
          <w:sz w:val="23"/>
        </w:rPr>
        <w:t> </w:t>
      </w:r>
      <w:r>
        <w:rPr>
          <w:spacing w:val="-7"/>
          <w:w w:val="110"/>
          <w:sz w:val="23"/>
        </w:rPr>
        <w:t>1명</w:t>
      </w:r>
      <w:r>
        <w:rPr>
          <w:spacing w:val="-50"/>
          <w:w w:val="110"/>
          <w:sz w:val="23"/>
        </w:rPr>
        <w:t> </w:t>
      </w:r>
      <w:r>
        <w:rPr>
          <w:w w:val="110"/>
          <w:sz w:val="23"/>
        </w:rPr>
        <w:t>당</w:t>
      </w:r>
      <w:r>
        <w:rPr>
          <w:spacing w:val="-50"/>
          <w:w w:val="110"/>
          <w:sz w:val="23"/>
        </w:rPr>
        <w:t> </w:t>
      </w:r>
      <w:r>
        <w:rPr>
          <w:spacing w:val="-13"/>
          <w:w w:val="110"/>
          <w:sz w:val="23"/>
        </w:rPr>
        <w:t>3.3제곱미터</w:t>
      </w:r>
      <w:r>
        <w:rPr>
          <w:spacing w:val="-50"/>
          <w:w w:val="110"/>
          <w:sz w:val="23"/>
        </w:rPr>
        <w:t> </w:t>
      </w:r>
      <w:r>
        <w:rPr>
          <w:spacing w:val="-12"/>
          <w:w w:val="110"/>
          <w:sz w:val="23"/>
        </w:rPr>
        <w:t>이상의</w:t>
      </w:r>
      <w:r>
        <w:rPr>
          <w:spacing w:val="-50"/>
          <w:w w:val="110"/>
          <w:sz w:val="23"/>
        </w:rPr>
        <w:t> </w:t>
      </w:r>
      <w:r>
        <w:rPr>
          <w:spacing w:val="-12"/>
          <w:w w:val="110"/>
          <w:sz w:val="23"/>
        </w:rPr>
        <w:t>공간을</w:t>
      </w:r>
      <w:r>
        <w:rPr>
          <w:spacing w:val="-50"/>
          <w:w w:val="110"/>
          <w:sz w:val="23"/>
        </w:rPr>
        <w:t> </w:t>
      </w:r>
      <w:r>
        <w:rPr>
          <w:spacing w:val="-12"/>
          <w:w w:val="110"/>
          <w:sz w:val="23"/>
        </w:rPr>
        <w:t>반드시</w:t>
      </w:r>
      <w:r>
        <w:rPr>
          <w:spacing w:val="-50"/>
          <w:w w:val="110"/>
          <w:sz w:val="23"/>
        </w:rPr>
        <w:t> </w:t>
      </w:r>
      <w:r>
        <w:rPr>
          <w:spacing w:val="-13"/>
          <w:w w:val="110"/>
          <w:sz w:val="23"/>
        </w:rPr>
        <w:t>갖추어야</w:t>
      </w:r>
      <w:r>
        <w:rPr>
          <w:spacing w:val="-50"/>
          <w:w w:val="110"/>
          <w:sz w:val="23"/>
        </w:rPr>
        <w:t> </w:t>
      </w:r>
      <w:r>
        <w:rPr>
          <w:spacing w:val="-17"/>
          <w:w w:val="110"/>
          <w:sz w:val="23"/>
        </w:rPr>
        <w:t>함. </w:t>
      </w:r>
      <w:r>
        <w:rPr>
          <w:spacing w:val="-10"/>
          <w:w w:val="110"/>
          <w:sz w:val="23"/>
        </w:rPr>
        <w:t>다만,</w:t>
      </w:r>
      <w:r>
        <w:rPr>
          <w:spacing w:val="-22"/>
          <w:w w:val="110"/>
          <w:sz w:val="23"/>
        </w:rPr>
        <w:t> </w:t>
      </w:r>
      <w:r>
        <w:rPr>
          <w:spacing w:val="-10"/>
          <w:w w:val="110"/>
          <w:sz w:val="23"/>
        </w:rPr>
        <w:t>이용자</w:t>
      </w:r>
      <w:r>
        <w:rPr>
          <w:spacing w:val="-34"/>
          <w:w w:val="110"/>
          <w:sz w:val="23"/>
        </w:rPr>
        <w:t> </w:t>
      </w:r>
      <w:r>
        <w:rPr>
          <w:w w:val="110"/>
          <w:sz w:val="23"/>
        </w:rPr>
        <w:t>수</w:t>
      </w:r>
      <w:r>
        <w:rPr>
          <w:spacing w:val="-34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34"/>
          <w:w w:val="110"/>
          <w:sz w:val="23"/>
        </w:rPr>
        <w:t> </w:t>
      </w:r>
      <w:r>
        <w:rPr>
          <w:spacing w:val="-11"/>
          <w:w w:val="110"/>
          <w:sz w:val="23"/>
        </w:rPr>
        <w:t>제공기관의</w:t>
      </w:r>
      <w:r>
        <w:rPr>
          <w:spacing w:val="-34"/>
          <w:w w:val="110"/>
          <w:sz w:val="23"/>
        </w:rPr>
        <w:t> </w:t>
      </w:r>
      <w:r>
        <w:rPr>
          <w:spacing w:val="-7"/>
          <w:w w:val="110"/>
          <w:sz w:val="23"/>
        </w:rPr>
        <w:t>여건</w:t>
      </w:r>
      <w:r>
        <w:rPr>
          <w:spacing w:val="-34"/>
          <w:w w:val="110"/>
          <w:sz w:val="23"/>
        </w:rPr>
        <w:t> </w:t>
      </w:r>
      <w:r>
        <w:rPr>
          <w:spacing w:val="-7"/>
          <w:w w:val="110"/>
          <w:sz w:val="23"/>
        </w:rPr>
        <w:t>등을</w:t>
      </w:r>
      <w:r>
        <w:rPr>
          <w:spacing w:val="-34"/>
          <w:w w:val="110"/>
          <w:sz w:val="23"/>
        </w:rPr>
        <w:t> </w:t>
      </w:r>
      <w:r>
        <w:rPr>
          <w:spacing w:val="-11"/>
          <w:w w:val="110"/>
          <w:sz w:val="23"/>
        </w:rPr>
        <w:t>고려하여</w:t>
      </w:r>
      <w:r>
        <w:rPr>
          <w:spacing w:val="-34"/>
          <w:w w:val="110"/>
          <w:sz w:val="23"/>
        </w:rPr>
        <w:t> </w:t>
      </w:r>
      <w:r>
        <w:rPr>
          <w:spacing w:val="-10"/>
          <w:w w:val="110"/>
          <w:sz w:val="23"/>
        </w:rPr>
        <w:t>정원의</w:t>
      </w:r>
      <w:r>
        <w:rPr>
          <w:spacing w:val="-33"/>
          <w:w w:val="110"/>
          <w:sz w:val="23"/>
        </w:rPr>
        <w:t> </w:t>
      </w:r>
      <w:r>
        <w:rPr>
          <w:spacing w:val="-7"/>
          <w:w w:val="110"/>
          <w:sz w:val="23"/>
        </w:rPr>
        <w:t>50%</w:t>
      </w:r>
      <w:r>
        <w:rPr>
          <w:spacing w:val="-32"/>
          <w:w w:val="110"/>
          <w:sz w:val="23"/>
        </w:rPr>
        <w:t> </w:t>
      </w:r>
      <w:r>
        <w:rPr>
          <w:spacing w:val="-7"/>
          <w:w w:val="110"/>
          <w:sz w:val="23"/>
        </w:rPr>
        <w:t>범위</w:t>
      </w:r>
      <w:r>
        <w:rPr>
          <w:spacing w:val="-34"/>
          <w:w w:val="110"/>
          <w:sz w:val="23"/>
        </w:rPr>
        <w:t> </w:t>
      </w:r>
      <w:r>
        <w:rPr>
          <w:spacing w:val="-13"/>
          <w:w w:val="110"/>
          <w:sz w:val="23"/>
        </w:rPr>
        <w:t>내에서 </w:t>
      </w:r>
      <w:r>
        <w:rPr>
          <w:spacing w:val="-10"/>
          <w:w w:val="110"/>
          <w:sz w:val="23"/>
        </w:rPr>
        <w:t>증원할 </w:t>
      </w:r>
      <w:r>
        <w:rPr>
          <w:w w:val="110"/>
          <w:sz w:val="23"/>
        </w:rPr>
        <w:t>수</w:t>
      </w:r>
      <w:r>
        <w:rPr>
          <w:spacing w:val="-80"/>
          <w:w w:val="110"/>
          <w:sz w:val="23"/>
        </w:rPr>
        <w:t> </w:t>
      </w:r>
      <w:r>
        <w:rPr>
          <w:spacing w:val="-13"/>
          <w:w w:val="110"/>
          <w:sz w:val="23"/>
        </w:rPr>
        <w:t>있음</w:t>
      </w:r>
    </w:p>
    <w:p>
      <w:pPr>
        <w:pStyle w:val="BodyText"/>
        <w:spacing w:before="12"/>
        <w:rPr>
          <w:sz w:val="10"/>
        </w:rPr>
      </w:pPr>
    </w:p>
    <w:p>
      <w:pPr>
        <w:spacing w:before="41"/>
        <w:ind w:left="847" w:right="0" w:firstLine="0"/>
        <w:jc w:val="left"/>
        <w:rPr>
          <w:sz w:val="22"/>
        </w:rPr>
      </w:pPr>
      <w:r>
        <w:rPr>
          <w:sz w:val="22"/>
        </w:rPr>
        <w:t>&lt;시설 및 정원&gt;</w:t>
      </w:r>
    </w:p>
    <w:p>
      <w:pPr>
        <w:pStyle w:val="BodyText"/>
        <w:spacing w:before="2"/>
        <w:rPr>
          <w:sz w:val="6"/>
        </w:rPr>
      </w:pPr>
    </w:p>
    <w:p>
      <w:pPr>
        <w:pStyle w:val="ListParagraph"/>
        <w:numPr>
          <w:ilvl w:val="1"/>
          <w:numId w:val="452"/>
        </w:numPr>
        <w:tabs>
          <w:tab w:pos="704" w:val="left" w:leader="none"/>
        </w:tabs>
        <w:spacing w:line="230" w:lineRule="auto" w:before="26" w:after="0"/>
        <w:ind w:left="704" w:right="1197" w:hanging="137"/>
        <w:jc w:val="both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방과후활동서비스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제공기관은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이용자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1명당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3.3제곱미터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이상의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전용공간을</w:t>
      </w:r>
      <w:r>
        <w:rPr>
          <w:spacing w:val="-36"/>
          <w:w w:val="105"/>
          <w:sz w:val="19"/>
        </w:rPr>
        <w:t> </w:t>
      </w:r>
      <w:r>
        <w:rPr>
          <w:spacing w:val="-3"/>
          <w:w w:val="105"/>
          <w:sz w:val="19"/>
        </w:rPr>
        <w:t>갖추어야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하며,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정 원이란,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전용공간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면적에서</w:t>
      </w:r>
      <w:r>
        <w:rPr>
          <w:spacing w:val="-18"/>
          <w:w w:val="105"/>
          <w:sz w:val="19"/>
        </w:rPr>
        <w:t> </w:t>
      </w:r>
      <w:r>
        <w:rPr>
          <w:w w:val="105"/>
          <w:sz w:val="19"/>
        </w:rPr>
        <w:t>3.3제곱미터를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나눈</w:t>
      </w:r>
      <w:r>
        <w:rPr>
          <w:spacing w:val="-17"/>
          <w:w w:val="105"/>
          <w:sz w:val="19"/>
        </w:rPr>
        <w:t> </w:t>
      </w:r>
      <w:r>
        <w:rPr>
          <w:w w:val="105"/>
          <w:sz w:val="19"/>
        </w:rPr>
        <w:t>인원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수</w:t>
      </w:r>
    </w:p>
    <w:p>
      <w:pPr>
        <w:pStyle w:val="ListParagraph"/>
        <w:numPr>
          <w:ilvl w:val="1"/>
          <w:numId w:val="452"/>
        </w:numPr>
        <w:tabs>
          <w:tab w:pos="704" w:val="left" w:leader="none"/>
        </w:tabs>
        <w:spacing w:line="204" w:lineRule="auto" w:before="38" w:after="0"/>
        <w:ind w:left="703" w:right="1198" w:hanging="136"/>
        <w:jc w:val="both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‘전용공간’이란</w:t>
      </w:r>
      <w:r>
        <w:rPr>
          <w:spacing w:val="-49"/>
          <w:w w:val="105"/>
          <w:sz w:val="19"/>
        </w:rPr>
        <w:t> </w:t>
      </w:r>
      <w:r>
        <w:rPr>
          <w:w w:val="105"/>
          <w:sz w:val="19"/>
        </w:rPr>
        <w:t>9시~18시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동안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주간활동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방과후활동서비스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제공을</w:t>
      </w:r>
      <w:r>
        <w:rPr>
          <w:spacing w:val="-49"/>
          <w:w w:val="105"/>
          <w:sz w:val="19"/>
        </w:rPr>
        <w:t> </w:t>
      </w:r>
      <w:r>
        <w:rPr>
          <w:w w:val="105"/>
          <w:sz w:val="19"/>
        </w:rPr>
        <w:t>위하여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사용하는</w:t>
      </w:r>
      <w:r>
        <w:rPr>
          <w:spacing w:val="-49"/>
          <w:w w:val="105"/>
          <w:sz w:val="19"/>
        </w:rPr>
        <w:t> </w:t>
      </w:r>
      <w:r>
        <w:rPr>
          <w:w w:val="105"/>
          <w:sz w:val="19"/>
        </w:rPr>
        <w:t>공간 으로,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내의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다른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프로그램실과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겸용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시간대별로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전용공간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활용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가능(예: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4인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이용 가능한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전용공간에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시간대별(오전,</w:t>
      </w:r>
      <w:r>
        <w:rPr>
          <w:spacing w:val="-18"/>
          <w:w w:val="105"/>
          <w:sz w:val="19"/>
        </w:rPr>
        <w:t> </w:t>
      </w:r>
      <w:r>
        <w:rPr>
          <w:w w:val="105"/>
          <w:sz w:val="19"/>
        </w:rPr>
        <w:t>오후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등)로</w:t>
      </w:r>
      <w:r>
        <w:rPr>
          <w:spacing w:val="-18"/>
          <w:w w:val="105"/>
          <w:sz w:val="19"/>
        </w:rPr>
        <w:t> </w:t>
      </w:r>
      <w:r>
        <w:rPr>
          <w:w w:val="105"/>
          <w:sz w:val="19"/>
        </w:rPr>
        <w:t>8인이</w:t>
      </w:r>
      <w:r>
        <w:rPr>
          <w:spacing w:val="-18"/>
          <w:w w:val="105"/>
          <w:sz w:val="19"/>
        </w:rPr>
        <w:t> </w:t>
      </w:r>
      <w:r>
        <w:rPr>
          <w:w w:val="105"/>
          <w:sz w:val="19"/>
        </w:rPr>
        <w:t>이용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가능)</w:t>
      </w:r>
    </w:p>
    <w:p>
      <w:pPr>
        <w:pStyle w:val="ListParagraph"/>
        <w:numPr>
          <w:ilvl w:val="1"/>
          <w:numId w:val="452"/>
        </w:numPr>
        <w:tabs>
          <w:tab w:pos="704" w:val="left" w:leader="none"/>
        </w:tabs>
        <w:spacing w:line="204" w:lineRule="auto" w:before="26" w:after="0"/>
        <w:ind w:left="704" w:right="1194" w:hanging="137"/>
        <w:jc w:val="both"/>
        <w:rPr>
          <w:rFonts w:ascii="함초롬바탕" w:hAnsi="함초롬바탕" w:eastAsia="함초롬바탕" w:hint="eastAsia"/>
          <w:sz w:val="19"/>
        </w:rPr>
      </w:pPr>
      <w:r>
        <w:rPr>
          <w:spacing w:val="-3"/>
          <w:w w:val="106"/>
          <w:sz w:val="19"/>
        </w:rPr>
        <w:t>제공</w:t>
      </w:r>
      <w:r>
        <w:rPr>
          <w:spacing w:val="-1"/>
          <w:w w:val="106"/>
          <w:sz w:val="19"/>
        </w:rPr>
        <w:t>기</w:t>
      </w:r>
      <w:r>
        <w:rPr>
          <w:spacing w:val="-3"/>
          <w:w w:val="106"/>
          <w:sz w:val="19"/>
        </w:rPr>
        <w:t>관</w:t>
      </w:r>
      <w:r>
        <w:rPr>
          <w:w w:val="106"/>
          <w:sz w:val="19"/>
        </w:rPr>
        <w:t>은</w:t>
      </w:r>
      <w:r>
        <w:rPr>
          <w:spacing w:val="-33"/>
          <w:sz w:val="19"/>
        </w:rPr>
        <w:t> </w:t>
      </w:r>
      <w:r>
        <w:rPr>
          <w:spacing w:val="-1"/>
          <w:w w:val="106"/>
          <w:sz w:val="19"/>
        </w:rPr>
        <w:t>정</w:t>
      </w:r>
      <w:r>
        <w:rPr>
          <w:spacing w:val="-3"/>
          <w:w w:val="106"/>
          <w:sz w:val="19"/>
        </w:rPr>
        <w:t>원</w:t>
      </w:r>
      <w:r>
        <w:rPr>
          <w:w w:val="106"/>
          <w:sz w:val="19"/>
        </w:rPr>
        <w:t>의</w:t>
      </w:r>
      <w:r>
        <w:rPr>
          <w:spacing w:val="-32"/>
          <w:sz w:val="19"/>
        </w:rPr>
        <w:t> </w:t>
      </w:r>
      <w:r>
        <w:rPr>
          <w:spacing w:val="-3"/>
          <w:w w:val="102"/>
          <w:sz w:val="19"/>
        </w:rPr>
        <w:t>5</w:t>
      </w:r>
      <w:r>
        <w:rPr>
          <w:spacing w:val="-2"/>
          <w:w w:val="102"/>
          <w:sz w:val="19"/>
        </w:rPr>
        <w:t>0</w:t>
      </w:r>
      <w:r>
        <w:rPr>
          <w:w w:val="99"/>
          <w:sz w:val="19"/>
        </w:rPr>
        <w:t>%</w:t>
      </w:r>
      <w:r>
        <w:rPr>
          <w:spacing w:val="-33"/>
          <w:sz w:val="19"/>
        </w:rPr>
        <w:t> </w:t>
      </w:r>
      <w:r>
        <w:rPr>
          <w:spacing w:val="-1"/>
          <w:w w:val="106"/>
          <w:sz w:val="19"/>
        </w:rPr>
        <w:t>범</w:t>
      </w:r>
      <w:r>
        <w:rPr>
          <w:w w:val="106"/>
          <w:sz w:val="19"/>
        </w:rPr>
        <w:t>위</w:t>
      </w:r>
      <w:r>
        <w:rPr>
          <w:spacing w:val="-33"/>
          <w:sz w:val="19"/>
        </w:rPr>
        <w:t> </w:t>
      </w:r>
      <w:r>
        <w:rPr>
          <w:spacing w:val="-1"/>
          <w:w w:val="106"/>
          <w:sz w:val="19"/>
        </w:rPr>
        <w:t>내</w:t>
      </w:r>
      <w:r>
        <w:rPr>
          <w:spacing w:val="-3"/>
          <w:w w:val="106"/>
          <w:sz w:val="19"/>
        </w:rPr>
        <w:t>에</w:t>
      </w:r>
      <w:r>
        <w:rPr>
          <w:w w:val="106"/>
          <w:sz w:val="19"/>
        </w:rPr>
        <w:t>서</w:t>
      </w:r>
      <w:r>
        <w:rPr>
          <w:spacing w:val="-33"/>
          <w:sz w:val="19"/>
        </w:rPr>
        <w:t> </w:t>
      </w:r>
      <w:r>
        <w:rPr>
          <w:spacing w:val="-1"/>
          <w:w w:val="106"/>
          <w:sz w:val="19"/>
        </w:rPr>
        <w:t>정</w:t>
      </w:r>
      <w:r>
        <w:rPr>
          <w:spacing w:val="-3"/>
          <w:w w:val="106"/>
          <w:sz w:val="19"/>
        </w:rPr>
        <w:t>원</w:t>
      </w:r>
      <w:r>
        <w:rPr>
          <w:w w:val="106"/>
          <w:sz w:val="19"/>
        </w:rPr>
        <w:t>을</w:t>
      </w:r>
      <w:r>
        <w:rPr>
          <w:spacing w:val="-32"/>
          <w:sz w:val="19"/>
        </w:rPr>
        <w:t> </w:t>
      </w:r>
      <w:r>
        <w:rPr>
          <w:spacing w:val="-3"/>
          <w:w w:val="106"/>
          <w:sz w:val="19"/>
        </w:rPr>
        <w:t>증원</w:t>
      </w:r>
      <w:r>
        <w:rPr>
          <w:spacing w:val="-1"/>
          <w:w w:val="106"/>
          <w:sz w:val="19"/>
        </w:rPr>
        <w:t>하</w:t>
      </w:r>
      <w:r>
        <w:rPr>
          <w:spacing w:val="-3"/>
          <w:w w:val="106"/>
          <w:sz w:val="19"/>
        </w:rPr>
        <w:t>고</w:t>
      </w:r>
      <w:r>
        <w:rPr>
          <w:w w:val="106"/>
          <w:sz w:val="19"/>
        </w:rPr>
        <w:t>자</w:t>
      </w:r>
      <w:r>
        <w:rPr>
          <w:spacing w:val="-33"/>
          <w:sz w:val="19"/>
        </w:rPr>
        <w:t> </w:t>
      </w:r>
      <w:r>
        <w:rPr>
          <w:w w:val="106"/>
          <w:sz w:val="19"/>
        </w:rPr>
        <w:t>할</w:t>
      </w:r>
      <w:r>
        <w:rPr>
          <w:spacing w:val="-32"/>
          <w:sz w:val="19"/>
        </w:rPr>
        <w:t> </w:t>
      </w:r>
      <w:r>
        <w:rPr>
          <w:w w:val="106"/>
          <w:sz w:val="19"/>
        </w:rPr>
        <w:t>때</w:t>
      </w:r>
      <w:r>
        <w:rPr>
          <w:spacing w:val="-33"/>
          <w:sz w:val="19"/>
        </w:rPr>
        <w:t> </w:t>
      </w:r>
      <w:r>
        <w:rPr>
          <w:spacing w:val="-1"/>
          <w:w w:val="106"/>
          <w:sz w:val="19"/>
        </w:rPr>
        <w:t>지</w:t>
      </w:r>
      <w:r>
        <w:rPr>
          <w:spacing w:val="-3"/>
          <w:w w:val="106"/>
          <w:sz w:val="19"/>
        </w:rPr>
        <w:t>자체</w:t>
      </w:r>
      <w:r>
        <w:rPr>
          <w:w w:val="106"/>
          <w:sz w:val="19"/>
        </w:rPr>
        <w:t>에</w:t>
      </w:r>
      <w:r>
        <w:rPr>
          <w:spacing w:val="-32"/>
          <w:sz w:val="19"/>
        </w:rPr>
        <w:t> </w:t>
      </w:r>
      <w:r>
        <w:rPr>
          <w:spacing w:val="-1"/>
          <w:w w:val="28"/>
          <w:sz w:val="19"/>
        </w:rPr>
        <w:t>‘</w:t>
      </w:r>
      <w:r>
        <w:rPr>
          <w:spacing w:val="-3"/>
          <w:w w:val="106"/>
          <w:sz w:val="19"/>
        </w:rPr>
        <w:t>방</w:t>
      </w:r>
      <w:r>
        <w:rPr>
          <w:spacing w:val="-1"/>
          <w:w w:val="106"/>
          <w:sz w:val="19"/>
        </w:rPr>
        <w:t>과</w:t>
      </w:r>
      <w:r>
        <w:rPr>
          <w:spacing w:val="-3"/>
          <w:w w:val="106"/>
          <w:sz w:val="19"/>
        </w:rPr>
        <w:t>후활</w:t>
      </w:r>
      <w:r>
        <w:rPr>
          <w:spacing w:val="-1"/>
          <w:w w:val="106"/>
          <w:sz w:val="19"/>
        </w:rPr>
        <w:t>동</w:t>
      </w:r>
      <w:r>
        <w:rPr>
          <w:spacing w:val="-3"/>
          <w:w w:val="106"/>
          <w:sz w:val="19"/>
        </w:rPr>
        <w:t>서비</w:t>
      </w:r>
      <w:r>
        <w:rPr>
          <w:w w:val="106"/>
          <w:sz w:val="19"/>
        </w:rPr>
        <w:t>스</w:t>
      </w:r>
      <w:r>
        <w:rPr>
          <w:spacing w:val="-32"/>
          <w:sz w:val="19"/>
        </w:rPr>
        <w:t> </w:t>
      </w:r>
      <w:r>
        <w:rPr>
          <w:w w:val="106"/>
          <w:sz w:val="19"/>
        </w:rPr>
        <w:t>제 </w:t>
      </w:r>
      <w:r>
        <w:rPr>
          <w:w w:val="105"/>
          <w:sz w:val="19"/>
        </w:rPr>
        <w:t>공기관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변경사항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신고서[서식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제16호]’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제출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필요</w:t>
      </w:r>
    </w:p>
    <w:p>
      <w:pPr>
        <w:pStyle w:val="ListParagraph"/>
        <w:numPr>
          <w:ilvl w:val="1"/>
          <w:numId w:val="452"/>
        </w:numPr>
        <w:tabs>
          <w:tab w:pos="704" w:val="left" w:leader="none"/>
        </w:tabs>
        <w:spacing w:line="204" w:lineRule="auto" w:before="28" w:after="0"/>
        <w:ind w:left="702" w:right="1195" w:hanging="135"/>
        <w:jc w:val="both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단,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1명당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3.3제곱미터의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전용공간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초과하는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인원이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동시간대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이용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협력기관 및 지역사회 공간을 활용해야</w:t>
      </w:r>
      <w:r>
        <w:rPr>
          <w:spacing w:val="-71"/>
          <w:w w:val="105"/>
          <w:sz w:val="19"/>
        </w:rPr>
        <w:t> </w:t>
      </w:r>
      <w:r>
        <w:rPr>
          <w:w w:val="105"/>
          <w:sz w:val="19"/>
        </w:rPr>
        <w:t>함</w:t>
      </w:r>
    </w:p>
    <w:p>
      <w:pPr>
        <w:pStyle w:val="ListParagraph"/>
        <w:numPr>
          <w:ilvl w:val="1"/>
          <w:numId w:val="452"/>
        </w:numPr>
        <w:tabs>
          <w:tab w:pos="704" w:val="left" w:leader="none"/>
        </w:tabs>
        <w:spacing w:line="204" w:lineRule="auto" w:before="26" w:after="0"/>
        <w:ind w:left="704" w:right="1193" w:hanging="137"/>
        <w:jc w:val="both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주간활동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3"/>
          <w:w w:val="105"/>
          <w:sz w:val="19"/>
        </w:rPr>
        <w:t> </w:t>
      </w:r>
      <w:r>
        <w:rPr>
          <w:spacing w:val="-3"/>
          <w:w w:val="105"/>
          <w:sz w:val="19"/>
        </w:rPr>
        <w:t>방과후활동서비스를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동시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운영하는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기관도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위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시설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정원</w:t>
      </w:r>
      <w:r>
        <w:rPr>
          <w:spacing w:val="-30"/>
          <w:w w:val="105"/>
          <w:sz w:val="19"/>
        </w:rPr>
        <w:t> </w:t>
      </w:r>
      <w:r>
        <w:rPr>
          <w:w w:val="105"/>
          <w:sz w:val="19"/>
        </w:rPr>
        <w:t>기준을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준수하여야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하 며,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차후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모니터링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평가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점검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예정</w:t>
      </w:r>
    </w:p>
    <w:p>
      <w:pPr>
        <w:pStyle w:val="BodyText"/>
        <w:spacing w:before="5"/>
      </w:pPr>
    </w:p>
    <w:p>
      <w:pPr>
        <w:pStyle w:val="BodyText"/>
        <w:spacing w:line="235" w:lineRule="auto" w:before="5"/>
        <w:ind w:left="605" w:right="970" w:firstLine="1"/>
        <w:jc w:val="both"/>
      </w:pPr>
      <w:r>
        <w:rPr>
          <w:spacing w:val="-3"/>
          <w:w w:val="110"/>
        </w:rPr>
        <w:t>제공기관은</w:t>
      </w:r>
      <w:r>
        <w:rPr>
          <w:spacing w:val="-40"/>
          <w:w w:val="110"/>
        </w:rPr>
        <w:t> </w:t>
      </w:r>
      <w:r>
        <w:rPr>
          <w:rFonts w:ascii="함초롬바탕" w:eastAsia="함초롬바탕" w:hint="eastAsia"/>
          <w:w w:val="110"/>
        </w:rPr>
        <w:t>｢</w:t>
      </w:r>
      <w:r>
        <w:rPr>
          <w:w w:val="110"/>
        </w:rPr>
        <w:t>화재예방</w:t>
      </w:r>
      <w:r>
        <w:rPr>
          <w:spacing w:val="-21"/>
          <w:w w:val="110"/>
        </w:rPr>
        <w:t>, </w:t>
      </w:r>
      <w:r>
        <w:rPr>
          <w:w w:val="110"/>
        </w:rPr>
        <w:t>소방시설</w:t>
      </w:r>
      <w:r>
        <w:rPr>
          <w:spacing w:val="-41"/>
          <w:w w:val="110"/>
        </w:rPr>
        <w:t> </w:t>
      </w:r>
      <w:r>
        <w:rPr>
          <w:w w:val="110"/>
        </w:rPr>
        <w:t>설치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유지</w:t>
      </w:r>
      <w:r>
        <w:rPr>
          <w:spacing w:val="-39"/>
          <w:w w:val="110"/>
        </w:rPr>
        <w:t> </w:t>
      </w:r>
      <w:r>
        <w:rPr>
          <w:w w:val="110"/>
        </w:rPr>
        <w:t>및</w:t>
      </w:r>
      <w:r>
        <w:rPr>
          <w:spacing w:val="-41"/>
          <w:w w:val="110"/>
        </w:rPr>
        <w:t> </w:t>
      </w:r>
      <w:r>
        <w:rPr>
          <w:w w:val="110"/>
        </w:rPr>
        <w:t>안전관리에</w:t>
      </w:r>
      <w:r>
        <w:rPr>
          <w:spacing w:val="-41"/>
          <w:w w:val="110"/>
        </w:rPr>
        <w:t> </w:t>
      </w:r>
      <w:r>
        <w:rPr>
          <w:w w:val="110"/>
        </w:rPr>
        <w:t>관한</w:t>
      </w:r>
      <w:r>
        <w:rPr>
          <w:spacing w:val="-41"/>
          <w:w w:val="110"/>
        </w:rPr>
        <w:t> </w:t>
      </w:r>
      <w:r>
        <w:rPr>
          <w:w w:val="110"/>
        </w:rPr>
        <w:t>법률</w:t>
      </w:r>
      <w:r>
        <w:rPr>
          <w:spacing w:val="-5"/>
          <w:w w:val="85"/>
        </w:rPr>
        <w:t>」 </w:t>
      </w:r>
      <w:r>
        <w:rPr>
          <w:spacing w:val="-3"/>
          <w:w w:val="110"/>
        </w:rPr>
        <w:t>제9조 1항에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소방청장이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정하여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고시하는</w:t>
      </w:r>
      <w:r>
        <w:rPr>
          <w:spacing w:val="-28"/>
          <w:w w:val="110"/>
        </w:rPr>
        <w:t> </w:t>
      </w:r>
      <w:r>
        <w:rPr>
          <w:spacing w:val="-5"/>
          <w:w w:val="110"/>
        </w:rPr>
        <w:t>화재안전기준에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따라</w:t>
      </w:r>
      <w:r>
        <w:rPr>
          <w:spacing w:val="-17"/>
          <w:w w:val="110"/>
        </w:rPr>
        <w:t> [</w:t>
      </w:r>
      <w:r>
        <w:rPr>
          <w:spacing w:val="-3"/>
          <w:w w:val="110"/>
        </w:rPr>
        <w:t>별첨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제7호]에 </w:t>
      </w:r>
      <w:r>
        <w:rPr>
          <w:spacing w:val="-3"/>
          <w:w w:val="110"/>
        </w:rPr>
        <w:t>따른 </w:t>
      </w:r>
      <w:r>
        <w:rPr>
          <w:spacing w:val="-4"/>
          <w:w w:val="110"/>
        </w:rPr>
        <w:t>시설을 갖춰야</w:t>
      </w:r>
      <w:r>
        <w:rPr>
          <w:spacing w:val="-86"/>
          <w:w w:val="110"/>
        </w:rPr>
        <w:t> </w:t>
      </w:r>
      <w:r>
        <w:rPr>
          <w:w w:val="110"/>
        </w:rPr>
        <w:t>함</w:t>
      </w:r>
    </w:p>
    <w:p>
      <w:pPr>
        <w:pStyle w:val="BodyText"/>
        <w:spacing w:before="138"/>
        <w:ind w:left="606"/>
      </w:pPr>
      <w:r>
        <w:rPr>
          <w:w w:val="115"/>
        </w:rPr>
        <w:t>장애인 편의시설을 갖추기 위해 최대한 노력하여야 함</w:t>
      </w:r>
    </w:p>
    <w:p>
      <w:pPr>
        <w:pStyle w:val="BodyText"/>
        <w:spacing w:line="235" w:lineRule="auto" w:before="138"/>
        <w:ind w:left="606" w:right="974"/>
      </w:pPr>
      <w:r>
        <w:rPr>
          <w:spacing w:val="-6"/>
          <w:w w:val="115"/>
        </w:rPr>
        <w:t>방과후활동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제공기관은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공공위탁,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무료임차,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자가,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전세,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월세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건물이어야</w:t>
      </w:r>
      <w:r>
        <w:rPr>
          <w:spacing w:val="-69"/>
          <w:w w:val="115"/>
        </w:rPr>
        <w:t> </w:t>
      </w:r>
      <w:r>
        <w:rPr>
          <w:spacing w:val="-13"/>
          <w:w w:val="115"/>
        </w:rPr>
        <w:t>하며 </w:t>
      </w:r>
      <w:r>
        <w:rPr>
          <w:spacing w:val="-4"/>
          <w:w w:val="115"/>
        </w:rPr>
        <w:t>전전세 </w:t>
      </w:r>
      <w:r>
        <w:rPr>
          <w:spacing w:val="-3"/>
          <w:w w:val="115"/>
        </w:rPr>
        <w:t>등은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불가능</w:t>
      </w:r>
    </w:p>
    <w:p>
      <w:pPr>
        <w:numPr>
          <w:ilvl w:val="0"/>
          <w:numId w:val="452"/>
        </w:numPr>
        <w:tabs>
          <w:tab w:pos="547" w:val="left" w:leader="none"/>
        </w:tabs>
        <w:spacing w:before="194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학교연계형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제공기관</w:t>
      </w:r>
    </w:p>
    <w:p>
      <w:pPr>
        <w:pStyle w:val="BodyText"/>
        <w:spacing w:line="235" w:lineRule="auto" w:before="142"/>
        <w:ind w:left="605" w:right="972" w:firstLine="1"/>
      </w:pPr>
      <w:r>
        <w:rPr>
          <w:spacing w:val="-5"/>
          <w:w w:val="115"/>
        </w:rPr>
        <w:t>방과후활동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지정받고자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기관은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아래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시설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기준을</w:t>
      </w:r>
      <w:r>
        <w:rPr>
          <w:spacing w:val="-65"/>
          <w:w w:val="115"/>
        </w:rPr>
        <w:t> </w:t>
      </w:r>
      <w:r>
        <w:rPr>
          <w:spacing w:val="-6"/>
          <w:w w:val="115"/>
        </w:rPr>
        <w:t>충족하는 </w:t>
      </w:r>
      <w:r>
        <w:rPr>
          <w:spacing w:val="-4"/>
          <w:w w:val="115"/>
        </w:rPr>
        <w:t>협력학교와 업무협약을 체결하여야</w:t>
      </w:r>
      <w:r>
        <w:rPr>
          <w:spacing w:val="-110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1"/>
          <w:numId w:val="452"/>
        </w:numPr>
        <w:tabs>
          <w:tab w:pos="785" w:val="left" w:leader="none"/>
        </w:tabs>
        <w:spacing w:line="235" w:lineRule="auto" w:before="60" w:after="0"/>
        <w:ind w:left="784" w:right="968" w:hanging="162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2"/>
          <w:w w:val="115"/>
          <w:sz w:val="23"/>
        </w:rPr>
        <w:t>협력학교의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위치는</w:t>
      </w:r>
      <w:r>
        <w:rPr>
          <w:spacing w:val="-40"/>
          <w:w w:val="115"/>
          <w:sz w:val="23"/>
        </w:rPr>
        <w:t> </w:t>
      </w:r>
      <w:r>
        <w:rPr>
          <w:spacing w:val="2"/>
          <w:w w:val="115"/>
          <w:sz w:val="23"/>
        </w:rPr>
        <w:t>방과후활동서비스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수요,</w:t>
      </w:r>
      <w:r>
        <w:rPr>
          <w:spacing w:val="-42"/>
          <w:w w:val="115"/>
          <w:sz w:val="23"/>
        </w:rPr>
        <w:t> </w:t>
      </w:r>
      <w:r>
        <w:rPr>
          <w:spacing w:val="2"/>
          <w:w w:val="115"/>
          <w:sz w:val="23"/>
        </w:rPr>
        <w:t>방과후활동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제공기관</w:t>
      </w:r>
      <w:r>
        <w:rPr>
          <w:spacing w:val="-42"/>
          <w:w w:val="115"/>
          <w:sz w:val="23"/>
        </w:rPr>
        <w:t> </w:t>
      </w:r>
      <w:r>
        <w:rPr>
          <w:spacing w:val="3"/>
          <w:w w:val="115"/>
          <w:sz w:val="23"/>
        </w:rPr>
        <w:t>분포의 </w:t>
      </w:r>
      <w:r>
        <w:rPr>
          <w:w w:val="115"/>
          <w:sz w:val="23"/>
        </w:rPr>
        <w:t>적정성,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교통편의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시설에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대한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접근성을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고려한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곳에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위치해야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452"/>
        </w:numPr>
        <w:tabs>
          <w:tab w:pos="761" w:val="left" w:leader="none"/>
        </w:tabs>
        <w:spacing w:line="235" w:lineRule="auto" w:before="59" w:after="0"/>
        <w:ind w:left="760" w:right="973" w:hanging="139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5"/>
          <w:w w:val="115"/>
          <w:sz w:val="23"/>
        </w:rPr>
        <w:t>협력학교의</w:t>
      </w:r>
      <w:r>
        <w:rPr>
          <w:spacing w:val="-71"/>
          <w:w w:val="115"/>
          <w:sz w:val="23"/>
        </w:rPr>
        <w:t> </w:t>
      </w:r>
      <w:r>
        <w:rPr>
          <w:spacing w:val="-4"/>
          <w:w w:val="115"/>
          <w:sz w:val="23"/>
        </w:rPr>
        <w:t>내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외부</w:t>
      </w:r>
      <w:r>
        <w:rPr>
          <w:spacing w:val="-71"/>
          <w:w w:val="115"/>
          <w:sz w:val="23"/>
        </w:rPr>
        <w:t> </w:t>
      </w:r>
      <w:r>
        <w:rPr>
          <w:spacing w:val="-4"/>
          <w:w w:val="115"/>
          <w:sz w:val="23"/>
        </w:rPr>
        <w:t>환경은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이용자의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안전을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고려하고,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보건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위생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쾌적한 </w:t>
      </w:r>
      <w:r>
        <w:rPr>
          <w:spacing w:val="-4"/>
          <w:w w:val="115"/>
          <w:sz w:val="23"/>
        </w:rPr>
        <w:t>환경이어야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216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14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3429;width:164;height:154" type="#_x0000_t75" stroked="false">
              <v:imagedata r:id="rId63" o:title=""/>
            </v:shape>
            <v:shape style="position:absolute;left:1788;top:5256;width:164;height:154" type="#_x0000_t75" stroked="false">
              <v:imagedata r:id="rId63" o:title=""/>
            </v:shape>
            <v:shape style="position:absolute;left:1788;top:1247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1"/>
          <w:numId w:val="452"/>
        </w:numPr>
        <w:tabs>
          <w:tab w:pos="763" w:val="left" w:leader="none"/>
        </w:tabs>
        <w:spacing w:line="235" w:lineRule="auto" w:before="5" w:after="0"/>
        <w:ind w:left="762" w:right="976" w:hanging="141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제공기관은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사무공간과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활동공간을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분리하여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협력학교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활동공간 </w:t>
      </w:r>
      <w:r>
        <w:rPr>
          <w:spacing w:val="-4"/>
          <w:w w:val="115"/>
          <w:sz w:val="23"/>
        </w:rPr>
        <w:t>이외의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별도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사무공간을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마련하여야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1"/>
          <w:numId w:val="452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rFonts w:ascii="함초롬바탕" w:hAnsi="함초롬바탕" w:eastAsia="함초롬바탕" w:hint="eastAsia"/>
          <w:sz w:val="23"/>
        </w:rPr>
      </w:pPr>
      <w:r>
        <w:rPr>
          <w:spacing w:val="-18"/>
          <w:w w:val="115"/>
          <w:sz w:val="23"/>
        </w:rPr>
        <w:t>활동공간의</w:t>
      </w:r>
      <w:r>
        <w:rPr>
          <w:spacing w:val="-72"/>
          <w:w w:val="115"/>
          <w:sz w:val="23"/>
        </w:rPr>
        <w:t> </w:t>
      </w:r>
      <w:r>
        <w:rPr>
          <w:spacing w:val="-13"/>
          <w:w w:val="115"/>
          <w:sz w:val="23"/>
        </w:rPr>
        <w:t>경우</w:t>
      </w:r>
      <w:r>
        <w:rPr>
          <w:spacing w:val="-72"/>
          <w:w w:val="115"/>
          <w:sz w:val="23"/>
        </w:rPr>
        <w:t> </w:t>
      </w:r>
      <w:r>
        <w:rPr>
          <w:spacing w:val="-17"/>
          <w:w w:val="115"/>
          <w:sz w:val="23"/>
        </w:rPr>
        <w:t>이용자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1명</w:t>
      </w:r>
      <w:r>
        <w:rPr>
          <w:spacing w:val="-71"/>
          <w:w w:val="115"/>
          <w:sz w:val="23"/>
        </w:rPr>
        <w:t> </w:t>
      </w:r>
      <w:r>
        <w:rPr>
          <w:w w:val="115"/>
          <w:sz w:val="23"/>
        </w:rPr>
        <w:t>당</w:t>
      </w:r>
      <w:r>
        <w:rPr>
          <w:spacing w:val="-72"/>
          <w:w w:val="115"/>
          <w:sz w:val="23"/>
        </w:rPr>
        <w:t> </w:t>
      </w:r>
      <w:r>
        <w:rPr>
          <w:spacing w:val="-17"/>
          <w:w w:val="115"/>
          <w:sz w:val="23"/>
        </w:rPr>
        <w:t>3.3제곱미터</w:t>
      </w:r>
      <w:r>
        <w:rPr>
          <w:spacing w:val="-72"/>
          <w:w w:val="115"/>
          <w:sz w:val="23"/>
        </w:rPr>
        <w:t> </w:t>
      </w:r>
      <w:r>
        <w:rPr>
          <w:spacing w:val="-17"/>
          <w:w w:val="115"/>
          <w:sz w:val="23"/>
        </w:rPr>
        <w:t>이상의</w:t>
      </w:r>
      <w:r>
        <w:rPr>
          <w:spacing w:val="-72"/>
          <w:w w:val="115"/>
          <w:sz w:val="23"/>
        </w:rPr>
        <w:t> </w:t>
      </w:r>
      <w:r>
        <w:rPr>
          <w:spacing w:val="-17"/>
          <w:w w:val="115"/>
          <w:sz w:val="23"/>
        </w:rPr>
        <w:t>공간을</w:t>
      </w:r>
      <w:r>
        <w:rPr>
          <w:spacing w:val="-71"/>
          <w:w w:val="115"/>
          <w:sz w:val="23"/>
        </w:rPr>
        <w:t> </w:t>
      </w:r>
      <w:r>
        <w:rPr>
          <w:spacing w:val="-17"/>
          <w:w w:val="115"/>
          <w:sz w:val="23"/>
        </w:rPr>
        <w:t>반드시</w:t>
      </w:r>
      <w:r>
        <w:rPr>
          <w:spacing w:val="-72"/>
          <w:w w:val="115"/>
          <w:sz w:val="23"/>
        </w:rPr>
        <w:t> </w:t>
      </w:r>
      <w:r>
        <w:rPr>
          <w:spacing w:val="-19"/>
          <w:w w:val="115"/>
          <w:sz w:val="23"/>
        </w:rPr>
        <w:t>갖추어야</w:t>
      </w:r>
      <w:r>
        <w:rPr>
          <w:spacing w:val="-72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line="235" w:lineRule="auto" w:before="138"/>
        <w:ind w:left="606" w:right="972"/>
        <w:jc w:val="both"/>
      </w:pPr>
      <w:r>
        <w:rPr>
          <w:spacing w:val="-4"/>
          <w:w w:val="115"/>
        </w:rPr>
        <w:t>방과후활동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지정받고자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하는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기관은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학교연계형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제공기관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지정 </w:t>
      </w:r>
      <w:r>
        <w:rPr>
          <w:w w:val="115"/>
        </w:rPr>
        <w:t>신청</w:t>
      </w:r>
      <w:r>
        <w:rPr>
          <w:spacing w:val="-56"/>
          <w:w w:val="115"/>
        </w:rPr>
        <w:t> </w:t>
      </w:r>
      <w:r>
        <w:rPr>
          <w:w w:val="115"/>
        </w:rPr>
        <w:t>이전에</w:t>
      </w:r>
      <w:r>
        <w:rPr>
          <w:spacing w:val="-55"/>
          <w:w w:val="115"/>
        </w:rPr>
        <w:t> </w:t>
      </w:r>
      <w:r>
        <w:rPr>
          <w:w w:val="115"/>
        </w:rPr>
        <w:t>협력학교와</w:t>
      </w:r>
      <w:r>
        <w:rPr>
          <w:spacing w:val="-56"/>
          <w:w w:val="115"/>
        </w:rPr>
        <w:t> </w:t>
      </w:r>
      <w:r>
        <w:rPr>
          <w:w w:val="115"/>
        </w:rPr>
        <w:t>공간사용에</w:t>
      </w:r>
      <w:r>
        <w:rPr>
          <w:spacing w:val="-55"/>
          <w:w w:val="115"/>
        </w:rPr>
        <w:t> </w:t>
      </w:r>
      <w:r>
        <w:rPr>
          <w:w w:val="115"/>
        </w:rPr>
        <w:t>관한</w:t>
      </w:r>
      <w:r>
        <w:rPr>
          <w:spacing w:val="-55"/>
          <w:w w:val="115"/>
        </w:rPr>
        <w:t> </w:t>
      </w:r>
      <w:r>
        <w:rPr>
          <w:w w:val="115"/>
        </w:rPr>
        <w:t>업무협약을</w:t>
      </w:r>
      <w:r>
        <w:rPr>
          <w:spacing w:val="-56"/>
          <w:w w:val="115"/>
        </w:rPr>
        <w:t> </w:t>
      </w:r>
      <w:r>
        <w:rPr>
          <w:w w:val="115"/>
        </w:rPr>
        <w:t>맺어야하며,</w:t>
      </w:r>
      <w:r>
        <w:rPr>
          <w:spacing w:val="-56"/>
          <w:w w:val="115"/>
        </w:rPr>
        <w:t> </w:t>
      </w:r>
      <w:r>
        <w:rPr>
          <w:w w:val="115"/>
        </w:rPr>
        <w:t>1년</w:t>
      </w:r>
      <w:r>
        <w:rPr>
          <w:spacing w:val="-55"/>
          <w:w w:val="115"/>
        </w:rPr>
        <w:t> </w:t>
      </w:r>
      <w:r>
        <w:rPr>
          <w:w w:val="115"/>
        </w:rPr>
        <w:t>이상 협력학교의 유휴공간을 안정적으로 사용할 수 있어야 함</w:t>
      </w:r>
    </w:p>
    <w:p>
      <w:pPr>
        <w:numPr>
          <w:ilvl w:val="0"/>
          <w:numId w:val="452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인력기준</w:t>
      </w:r>
    </w:p>
    <w:p>
      <w:pPr>
        <w:pStyle w:val="BodyText"/>
        <w:spacing w:line="235" w:lineRule="auto" w:before="140"/>
        <w:ind w:left="606" w:right="967"/>
        <w:jc w:val="both"/>
      </w:pPr>
      <w:r>
        <w:rPr>
          <w:w w:val="110"/>
        </w:rPr>
        <w:t>방과후활동</w:t>
      </w:r>
      <w:r>
        <w:rPr>
          <w:spacing w:val="-13"/>
          <w:w w:val="110"/>
        </w:rPr>
        <w:t> </w:t>
      </w:r>
      <w:r>
        <w:rPr>
          <w:w w:val="110"/>
        </w:rPr>
        <w:t>제공기관으로</w:t>
      </w:r>
      <w:r>
        <w:rPr>
          <w:spacing w:val="-13"/>
          <w:w w:val="110"/>
        </w:rPr>
        <w:t> </w:t>
      </w:r>
      <w:r>
        <w:rPr>
          <w:w w:val="110"/>
        </w:rPr>
        <w:t>지정받고자</w:t>
      </w:r>
      <w:r>
        <w:rPr>
          <w:spacing w:val="-14"/>
          <w:w w:val="110"/>
        </w:rPr>
        <w:t> </w:t>
      </w:r>
      <w:r>
        <w:rPr>
          <w:w w:val="110"/>
        </w:rPr>
        <w:t>하는</w:t>
      </w:r>
      <w:r>
        <w:rPr>
          <w:spacing w:val="-12"/>
          <w:w w:val="110"/>
        </w:rPr>
        <w:t> </w:t>
      </w:r>
      <w:r>
        <w:rPr>
          <w:w w:val="110"/>
        </w:rPr>
        <w:t>기관은</w:t>
      </w:r>
      <w:r>
        <w:rPr>
          <w:spacing w:val="-14"/>
          <w:w w:val="110"/>
        </w:rPr>
        <w:t> </w:t>
      </w:r>
      <w:r>
        <w:rPr>
          <w:w w:val="110"/>
        </w:rPr>
        <w:t>시설장</w:t>
      </w:r>
      <w:r>
        <w:rPr>
          <w:spacing w:val="-12"/>
          <w:w w:val="110"/>
        </w:rPr>
        <w:t> </w:t>
      </w:r>
      <w:r>
        <w:rPr>
          <w:w w:val="110"/>
        </w:rPr>
        <w:t>및</w:t>
      </w:r>
      <w:r>
        <w:rPr>
          <w:spacing w:val="-14"/>
          <w:w w:val="110"/>
        </w:rPr>
        <w:t> </w:t>
      </w:r>
      <w:r>
        <w:rPr>
          <w:w w:val="110"/>
        </w:rPr>
        <w:t>전담</w:t>
      </w:r>
      <w:r>
        <w:rPr>
          <w:spacing w:val="-12"/>
          <w:w w:val="110"/>
        </w:rPr>
        <w:t> </w:t>
      </w:r>
      <w:r>
        <w:rPr>
          <w:w w:val="110"/>
        </w:rPr>
        <w:t>관리인력 (각</w:t>
      </w:r>
      <w:r>
        <w:rPr>
          <w:spacing w:val="-17"/>
          <w:w w:val="110"/>
        </w:rPr>
        <w:t> </w:t>
      </w:r>
      <w:r>
        <w:rPr>
          <w:w w:val="110"/>
        </w:rPr>
        <w:t>1인</w:t>
      </w:r>
      <w:r>
        <w:rPr>
          <w:spacing w:val="-17"/>
          <w:w w:val="110"/>
        </w:rPr>
        <w:t> </w:t>
      </w:r>
      <w:r>
        <w:rPr>
          <w:w w:val="110"/>
        </w:rPr>
        <w:t>이상)과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방과후활동</w:t>
      </w:r>
      <w:r>
        <w:rPr>
          <w:spacing w:val="-28"/>
          <w:w w:val="110"/>
        </w:rPr>
        <w:t> </w:t>
      </w:r>
      <w:r>
        <w:rPr>
          <w:spacing w:val="-3"/>
          <w:w w:val="110"/>
        </w:rPr>
        <w:t>제공인력(1인</w:t>
      </w:r>
      <w:r>
        <w:rPr>
          <w:spacing w:val="-17"/>
          <w:w w:val="110"/>
        </w:rPr>
        <w:t> </w:t>
      </w:r>
      <w:r>
        <w:rPr>
          <w:w w:val="110"/>
        </w:rPr>
        <w:t>이상,</w:t>
      </w:r>
      <w:r>
        <w:rPr>
          <w:spacing w:val="-17"/>
          <w:w w:val="110"/>
        </w:rPr>
        <w:t> </w:t>
      </w:r>
      <w:r>
        <w:rPr>
          <w:w w:val="110"/>
        </w:rPr>
        <w:t>이용자</w:t>
      </w:r>
      <w:r>
        <w:rPr>
          <w:spacing w:val="-16"/>
          <w:w w:val="110"/>
        </w:rPr>
        <w:t> </w:t>
      </w:r>
      <w:r>
        <w:rPr>
          <w:w w:val="110"/>
        </w:rPr>
        <w:t>1개</w:t>
      </w:r>
      <w:r>
        <w:rPr>
          <w:spacing w:val="-17"/>
          <w:w w:val="110"/>
        </w:rPr>
        <w:t> </w:t>
      </w:r>
      <w:r>
        <w:rPr>
          <w:w w:val="110"/>
        </w:rPr>
        <w:t>그룹당</w:t>
      </w:r>
      <w:r>
        <w:rPr>
          <w:spacing w:val="-17"/>
          <w:w w:val="110"/>
        </w:rPr>
        <w:t> </w:t>
      </w:r>
      <w:r>
        <w:rPr>
          <w:w w:val="110"/>
        </w:rPr>
        <w:t>1인)을 갖추어야</w:t>
      </w:r>
      <w:r>
        <w:rPr>
          <w:spacing w:val="-51"/>
          <w:w w:val="110"/>
        </w:rPr>
        <w:t> </w:t>
      </w:r>
      <w:r>
        <w:rPr>
          <w:w w:val="110"/>
        </w:rPr>
        <w:t>하며,</w:t>
      </w:r>
      <w:r>
        <w:rPr>
          <w:spacing w:val="-50"/>
          <w:w w:val="110"/>
        </w:rPr>
        <w:t> </w:t>
      </w:r>
      <w:r>
        <w:rPr>
          <w:w w:val="110"/>
        </w:rPr>
        <w:t>각</w:t>
      </w:r>
      <w:r>
        <w:rPr>
          <w:spacing w:val="-50"/>
          <w:w w:val="110"/>
        </w:rPr>
        <w:t> </w:t>
      </w:r>
      <w:r>
        <w:rPr>
          <w:w w:val="110"/>
        </w:rPr>
        <w:t>인력은</w:t>
      </w:r>
      <w:r>
        <w:rPr>
          <w:spacing w:val="-49"/>
          <w:w w:val="110"/>
        </w:rPr>
        <w:t> </w:t>
      </w:r>
      <w:r>
        <w:rPr>
          <w:w w:val="110"/>
        </w:rPr>
        <w:t>인력</w:t>
      </w:r>
      <w:r>
        <w:rPr>
          <w:spacing w:val="-50"/>
          <w:w w:val="110"/>
        </w:rPr>
        <w:t> </w:t>
      </w:r>
      <w:r>
        <w:rPr>
          <w:w w:val="110"/>
        </w:rPr>
        <w:t>유형별</w:t>
      </w:r>
      <w:r>
        <w:rPr>
          <w:spacing w:val="-49"/>
          <w:w w:val="110"/>
        </w:rPr>
        <w:t> </w:t>
      </w:r>
      <w:r>
        <w:rPr>
          <w:w w:val="110"/>
        </w:rPr>
        <w:t>자격요건(“5.</w:t>
      </w:r>
      <w:r>
        <w:rPr>
          <w:spacing w:val="-50"/>
          <w:w w:val="110"/>
        </w:rPr>
        <w:t> </w:t>
      </w:r>
      <w:r>
        <w:rPr>
          <w:w w:val="110"/>
        </w:rPr>
        <w:t>방과후활동</w:t>
      </w:r>
      <w:r>
        <w:rPr>
          <w:spacing w:val="-49"/>
          <w:w w:val="110"/>
        </w:rPr>
        <w:t> </w:t>
      </w:r>
      <w:r>
        <w:rPr>
          <w:w w:val="110"/>
        </w:rPr>
        <w:t>종사자</w:t>
      </w:r>
      <w:r>
        <w:rPr>
          <w:spacing w:val="-49"/>
          <w:w w:val="110"/>
        </w:rPr>
        <w:t> </w:t>
      </w:r>
      <w:r>
        <w:rPr>
          <w:w w:val="110"/>
        </w:rPr>
        <w:t>채용 </w:t>
      </w:r>
      <w:r>
        <w:rPr>
          <w:w w:val="114"/>
        </w:rPr>
        <w:t>및</w:t>
      </w:r>
      <w:r>
        <w:rPr>
          <w:spacing w:val="-11"/>
        </w:rPr>
        <w:t> </w:t>
      </w:r>
      <w:r>
        <w:rPr>
          <w:spacing w:val="1"/>
          <w:w w:val="114"/>
        </w:rPr>
        <w:t>배</w:t>
      </w:r>
      <w:r>
        <w:rPr>
          <w:spacing w:val="2"/>
          <w:w w:val="114"/>
        </w:rPr>
        <w:t>치</w:t>
      </w:r>
      <w:r>
        <w:rPr>
          <w:w w:val="40"/>
        </w:rPr>
        <w:t>”</w:t>
      </w:r>
      <w:r>
        <w:rPr>
          <w:spacing w:val="-11"/>
        </w:rPr>
        <w:t> </w:t>
      </w:r>
      <w:r>
        <w:rPr>
          <w:spacing w:val="1"/>
          <w:w w:val="110"/>
        </w:rPr>
        <w:t>참조)</w:t>
      </w:r>
      <w:r>
        <w:rPr>
          <w:w w:val="110"/>
        </w:rPr>
        <w:t>을</w:t>
      </w:r>
      <w:r>
        <w:rPr>
          <w:spacing w:val="-11"/>
        </w:rPr>
        <w:t> </w:t>
      </w:r>
      <w:r>
        <w:rPr>
          <w:spacing w:val="2"/>
          <w:w w:val="114"/>
        </w:rPr>
        <w:t>충</w:t>
      </w:r>
      <w:r>
        <w:rPr>
          <w:spacing w:val="1"/>
          <w:w w:val="114"/>
        </w:rPr>
        <w:t>족해</w:t>
      </w:r>
      <w:r>
        <w:rPr>
          <w:w w:val="114"/>
        </w:rPr>
        <w:t>야</w:t>
      </w:r>
      <w:r>
        <w:rPr>
          <w:spacing w:val="-9"/>
        </w:rPr>
        <w:t> </w:t>
      </w:r>
      <w:r>
        <w:rPr>
          <w:w w:val="114"/>
        </w:rPr>
        <w:t>함</w:t>
      </w:r>
    </w:p>
    <w:p>
      <w:pPr>
        <w:pStyle w:val="BodyText"/>
        <w:spacing w:before="2"/>
        <w:rPr>
          <w:sz w:val="9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8"/>
        <w:gridCol w:w="6788"/>
      </w:tblGrid>
      <w:tr>
        <w:trPr>
          <w:trHeight w:val="346" w:hRule="atLeast"/>
        </w:trPr>
        <w:tc>
          <w:tcPr>
            <w:tcW w:w="115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68" w:right="36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78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2981" w:right="299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주요업무</w:t>
            </w:r>
          </w:p>
        </w:tc>
      </w:tr>
      <w:tr>
        <w:trPr>
          <w:trHeight w:val="1613" w:hRule="atLeast"/>
        </w:trPr>
        <w:tc>
          <w:tcPr>
            <w:tcW w:w="1158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314" w:right="30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</w:t>
            </w:r>
          </w:p>
        </w:tc>
        <w:tc>
          <w:tcPr>
            <w:tcW w:w="6788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65" w:lineRule="exact" w:before="15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 운영계획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수립</w:t>
            </w:r>
          </w:p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74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 및 전담인력의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조언</w:t>
            </w:r>
          </w:p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시설 및 직원의 조직적인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파악</w:t>
            </w:r>
          </w:p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57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인사 및 문서관리,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건물설비보전</w:t>
            </w:r>
          </w:p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 연계자원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구축</w:t>
            </w:r>
          </w:p>
          <w:p>
            <w:pPr>
              <w:pStyle w:val="TableParagraph"/>
              <w:numPr>
                <w:ilvl w:val="0"/>
                <w:numId w:val="453"/>
              </w:numPr>
              <w:tabs>
                <w:tab w:pos="334" w:val="left" w:leader="none"/>
              </w:tabs>
              <w:spacing w:line="269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전체적인 사업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총괄</w:t>
            </w:r>
          </w:p>
        </w:tc>
      </w:tr>
      <w:tr>
        <w:trPr>
          <w:trHeight w:val="1889" w:hRule="atLeast"/>
        </w:trPr>
        <w:tc>
          <w:tcPr>
            <w:tcW w:w="115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248" w:right="230" w:firstLine="1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 관리인력</w:t>
            </w:r>
          </w:p>
        </w:tc>
        <w:tc>
          <w:tcPr>
            <w:tcW w:w="678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83" w:lineRule="exact" w:before="3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회계업무(급여, 사회보험, 퇴직연금 관리</w:t>
            </w:r>
            <w:r>
              <w:rPr>
                <w:rFonts w:ascii="휴먼모음T" w:hAns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 바우처 결제 업무(인터넷 결제</w:t>
            </w:r>
            <w:r>
              <w:rPr>
                <w:rFonts w:ascii="휴먼모음T" w:hAnsi="휴먼모음T" w:eastAsia="휴먼모음T" w:hint="eastAsia"/>
                <w:spacing w:val="-7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행정업무(각종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서류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외부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공문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사업계획서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작성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57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인사업무(범죄경력조회, 배상책임보험관리, 계약관리, 제공인력 모집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협력기관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관리(협력기관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발굴,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모니터링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39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관리(제공인력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상담,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업무분장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일정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관리지원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  <w:p>
            <w:pPr>
              <w:pStyle w:val="TableParagraph"/>
              <w:numPr>
                <w:ilvl w:val="0"/>
                <w:numId w:val="454"/>
              </w:numPr>
              <w:tabs>
                <w:tab w:pos="334" w:val="left" w:leader="none"/>
              </w:tabs>
              <w:spacing w:line="292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보호자 모집, 상담, 사례관리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843" w:hRule="atLeast"/>
        </w:trPr>
        <w:tc>
          <w:tcPr>
            <w:tcW w:w="115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6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92" w:lineRule="auto"/>
              <w:ind w:left="248" w:right="149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제공인력</w:t>
            </w:r>
          </w:p>
        </w:tc>
        <w:tc>
          <w:tcPr>
            <w:tcW w:w="678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5"/>
              </w:numPr>
              <w:tabs>
                <w:tab w:pos="334" w:val="left" w:leader="none"/>
              </w:tabs>
              <w:spacing w:line="283" w:lineRule="exact" w:before="19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유형별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계획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운영</w:t>
            </w:r>
          </w:p>
          <w:p>
            <w:pPr>
              <w:pStyle w:val="TableParagraph"/>
              <w:numPr>
                <w:ilvl w:val="0"/>
                <w:numId w:val="455"/>
              </w:numPr>
              <w:tabs>
                <w:tab w:pos="334" w:val="left" w:leader="none"/>
              </w:tabs>
              <w:spacing w:line="256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서류,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제공기록지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관련서류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작성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</w:t>
            </w:r>
          </w:p>
          <w:p>
            <w:pPr>
              <w:pStyle w:val="TableParagraph"/>
              <w:numPr>
                <w:ilvl w:val="0"/>
                <w:numId w:val="455"/>
              </w:numPr>
              <w:tabs>
                <w:tab w:pos="334" w:val="left" w:leader="none"/>
              </w:tabs>
              <w:spacing w:line="265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 및 보호자 관리(상담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등)</w:t>
            </w:r>
          </w:p>
        </w:tc>
      </w:tr>
      <w:tr>
        <w:trPr>
          <w:trHeight w:val="610" w:hRule="atLeast"/>
        </w:trPr>
        <w:tc>
          <w:tcPr>
            <w:tcW w:w="1158" w:type="dxa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line="192" w:lineRule="auto" w:before="81"/>
              <w:ind w:left="248" w:right="149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대체인력</w:t>
            </w:r>
          </w:p>
        </w:tc>
        <w:tc>
          <w:tcPr>
            <w:tcW w:w="6788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456"/>
              </w:numPr>
              <w:tabs>
                <w:tab w:pos="334" w:val="left" w:leader="none"/>
              </w:tabs>
              <w:spacing w:line="283" w:lineRule="exact" w:before="34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 프로그램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운영</w:t>
            </w:r>
          </w:p>
          <w:p>
            <w:pPr>
              <w:pStyle w:val="TableParagraph"/>
              <w:numPr>
                <w:ilvl w:val="0"/>
                <w:numId w:val="456"/>
              </w:numPr>
              <w:tabs>
                <w:tab w:pos="334" w:val="left" w:leader="none"/>
              </w:tabs>
              <w:spacing w:line="273" w:lineRule="exact" w:before="0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방과후활동 제공인력에 상응하는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업무</w:t>
            </w:r>
          </w:p>
        </w:tc>
      </w:tr>
    </w:tbl>
    <w:p>
      <w:pPr>
        <w:pStyle w:val="BodyText"/>
        <w:spacing w:line="356" w:lineRule="exact" w:before="191"/>
        <w:ind w:left="606"/>
        <w:jc w:val="both"/>
      </w:pPr>
      <w:r>
        <w:rPr>
          <w:w w:val="115"/>
        </w:rPr>
        <w:t>전담 관리인력 및 제공인력은 상근해야 하며, 상호 겸직 불가</w:t>
      </w:r>
    </w:p>
    <w:p>
      <w:pPr>
        <w:spacing w:line="218" w:lineRule="auto" w:before="4"/>
        <w:ind w:left="829" w:right="956" w:hanging="232"/>
        <w:jc w:val="left"/>
        <w:rPr>
          <w:sz w:val="19"/>
        </w:rPr>
      </w:pPr>
      <w:r>
        <w:rPr>
          <w:sz w:val="19"/>
        </w:rPr>
        <w:t>※</w:t>
      </w:r>
      <w:r>
        <w:rPr>
          <w:spacing w:val="-48"/>
          <w:sz w:val="19"/>
        </w:rPr>
        <w:t> </w:t>
      </w:r>
      <w:r>
        <w:rPr>
          <w:sz w:val="19"/>
        </w:rPr>
        <w:t>원칙적으로</w:t>
      </w:r>
      <w:r>
        <w:rPr>
          <w:spacing w:val="-47"/>
          <w:sz w:val="19"/>
        </w:rPr>
        <w:t> </w:t>
      </w:r>
      <w:r>
        <w:rPr>
          <w:sz w:val="19"/>
        </w:rPr>
        <w:t>상근의무란,</w:t>
      </w:r>
      <w:r>
        <w:rPr>
          <w:spacing w:val="-46"/>
          <w:sz w:val="19"/>
        </w:rPr>
        <w:t> </w:t>
      </w:r>
      <w:r>
        <w:rPr>
          <w:sz w:val="19"/>
        </w:rPr>
        <w:t>휴일</w:t>
      </w:r>
      <w:r>
        <w:rPr>
          <w:spacing w:val="-47"/>
          <w:sz w:val="19"/>
        </w:rPr>
        <w:t> </w:t>
      </w:r>
      <w:r>
        <w:rPr>
          <w:sz w:val="19"/>
        </w:rPr>
        <w:t>기타</w:t>
      </w:r>
      <w:r>
        <w:rPr>
          <w:spacing w:val="-47"/>
          <w:sz w:val="19"/>
        </w:rPr>
        <w:t> </w:t>
      </w:r>
      <w:r>
        <w:rPr>
          <w:sz w:val="19"/>
        </w:rPr>
        <w:t>근무를</w:t>
      </w:r>
      <w:r>
        <w:rPr>
          <w:spacing w:val="-48"/>
          <w:sz w:val="19"/>
        </w:rPr>
        <w:t> </w:t>
      </w:r>
      <w:r>
        <w:rPr>
          <w:sz w:val="19"/>
        </w:rPr>
        <w:t>요하지</w:t>
      </w:r>
      <w:r>
        <w:rPr>
          <w:spacing w:val="-47"/>
          <w:sz w:val="19"/>
        </w:rPr>
        <w:t> </w:t>
      </w:r>
      <w:r>
        <w:rPr>
          <w:sz w:val="19"/>
        </w:rPr>
        <w:t>않은</w:t>
      </w:r>
      <w:r>
        <w:rPr>
          <w:spacing w:val="-47"/>
          <w:sz w:val="19"/>
        </w:rPr>
        <w:t> </w:t>
      </w:r>
      <w:r>
        <w:rPr>
          <w:sz w:val="19"/>
        </w:rPr>
        <w:t>날을</w:t>
      </w:r>
      <w:r>
        <w:rPr>
          <w:spacing w:val="-47"/>
          <w:sz w:val="19"/>
        </w:rPr>
        <w:t> </w:t>
      </w:r>
      <w:r>
        <w:rPr>
          <w:sz w:val="19"/>
        </w:rPr>
        <w:t>제외하고</w:t>
      </w:r>
      <w:r>
        <w:rPr>
          <w:spacing w:val="-46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일정한</w:t>
      </w:r>
      <w:r>
        <w:rPr>
          <w:rFonts w:ascii="맑은 고딕" w:hAnsi="맑은 고딕" w:eastAsia="맑은 고딕" w:hint="eastAsia"/>
          <w:b/>
          <w:spacing w:val="-9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근무계획</w:t>
      </w:r>
      <w:r>
        <w:rPr>
          <w:rFonts w:ascii="맑은 고딕" w:hAnsi="맑은 고딕" w:eastAsia="맑은 고딕" w:hint="eastAsia"/>
          <w:b/>
          <w:spacing w:val="-10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하에</w:t>
      </w:r>
      <w:r>
        <w:rPr>
          <w:rFonts w:ascii="맑은 고딕" w:hAnsi="맑은 고딕" w:eastAsia="맑은 고딕" w:hint="eastAsia"/>
          <w:b/>
          <w:spacing w:val="-8"/>
          <w:sz w:val="19"/>
        </w:rPr>
        <w:t> </w:t>
      </w:r>
      <w:r>
        <w:rPr>
          <w:rFonts w:ascii="맑은 고딕" w:hAnsi="맑은 고딕" w:eastAsia="맑은 고딕" w:hint="eastAsia"/>
          <w:b/>
          <w:sz w:val="19"/>
        </w:rPr>
        <w:t>매일 소정의 근무시간 중 상시 그 직무에 종사</w:t>
      </w:r>
      <w:r>
        <w:rPr>
          <w:sz w:val="19"/>
        </w:rPr>
        <w:t>하여야 하는 것을</w:t>
      </w:r>
      <w:r>
        <w:rPr>
          <w:spacing w:val="-45"/>
          <w:sz w:val="19"/>
        </w:rPr>
        <w:t> </w:t>
      </w:r>
      <w:r>
        <w:rPr>
          <w:sz w:val="19"/>
        </w:rPr>
        <w:t>말함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217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091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4962;width:164;height:154" type="#_x0000_t75" stroked="false">
              <v:imagedata r:id="rId63" o:title=""/>
            </v:shape>
            <v:shape style="position:absolute;left:1788;top:7214;width:164;height:154" type="#_x0000_t75" stroked="false">
              <v:imagedata r:id="rId63" o:title=""/>
            </v:shape>
            <v:shape style="position:absolute;left:1788;top:8879;width:164;height:154" type="#_x0000_t75" stroked="false">
              <v:imagedata r:id="rId63" o:title=""/>
            </v:shape>
            <v:shape style="position:absolute;left:2055;top:11148;width:478;height:1818" coordorigin="2056,11149" coordsize="478,1818" path="m2501,11352l2088,11352,2090,11353,2498,11353,2501,11352xm2506,11351l2083,11351,2086,11352,2503,11352,2506,11351xm2513,11347l2076,11347,2078,11348,2080,11349,2082,11350,2507,11350,2509,11349,2510,11348,2513,11347xm2533,12932l2533,12799,2532,12796,2532,12794,2531,12792,2531,12790,2530,12788,2528,12787,2527,12784,2527,12782,2526,12781,2524,12780,2522,12777,2520,12775,2518,12774,2516,12771,2515,12770,2513,12770,2510,12769,2509,12768,2507,12766,2506,12766,2503,12765,2501,12765,2498,12764,2090,12764,2088,12765,2086,12765,2083,12766,2082,12766,2080,12768,2078,12769,2076,12770,2074,12770,2072,12771,2071,12774,2069,12775,2066,12777,2065,12780,2063,12781,2062,12782,2062,12784,2060,12787,2059,12788,2058,12790,2058,12792,2057,12794,2057,12796,2056,12799,2056,12932,2057,12934,2057,12937,2058,12939,2058,12940,2059,12943,2060,12944,2062,12946,2062,12949,2063,12950,2065,12951,2066,12954,2069,12956,2071,12957,2072,12960,2074,12961,2076,12961,2078,12962,2080,12963,2082,12964,2083,12964,2086,12966,2088,12966,2090,12967,2498,12967,2501,12966,2503,12966,2506,12964,2507,12964,2509,12963,2510,12962,2513,12961,2515,12961,2516,12960,2518,12957,2520,12956,2522,12954,2524,12951,2526,12950,2527,12949,2527,12946,2528,12944,2530,12943,2531,12940,2531,12939,2532,12937,2532,12934,2533,12932xm2533,11973l2533,11840,2532,11838,2532,11835,2531,11833,2531,11832,2530,11829,2528,11828,2527,11826,2527,11823,2526,11822,2524,11821,2522,11818,2520,11816,2518,11815,2516,11812,2515,11811,2513,11811,2510,11810,2509,11809,2507,11808,2506,11808,2503,11806,2501,11806,2498,11805,2090,11805,2088,11806,2086,11806,2083,11808,2082,11808,2080,11809,2078,11810,2076,11811,2074,11811,2072,11812,2071,11815,2069,11816,2066,11818,2065,11821,2063,11822,2062,11823,2062,11826,2060,11828,2059,11829,2058,11832,2058,11833,2057,11835,2057,11838,2056,11840,2056,11973,2057,11976,2057,11978,2058,11980,2058,11982,2059,11984,2060,11985,2062,11988,2062,11990,2063,11991,2065,11992,2066,11995,2069,11997,2071,11998,2072,12001,2074,12002,2076,12002,2078,12003,2080,12004,2082,12006,2083,12006,2086,12007,2088,12007,2090,12008,2498,12008,2501,12007,2503,12007,2506,12006,2507,12006,2509,12004,2510,12003,2513,12002,2515,12002,2516,12001,2518,11998,2520,11997,2522,11995,2524,11992,2526,11991,2527,11990,2527,11988,2528,11985,2530,11984,2531,11982,2531,11980,2532,11978,2532,11976,2533,11973xm2533,11184l2532,11181,2532,11179,2531,11177,2531,11175,2530,11173,2528,11172,2527,11169,2527,11167,2526,11166,2524,11165,2522,11162,2520,11160,2518,11159,2516,11156,2515,11155,2513,11155,2510,11154,2509,11153,2507,11151,2506,11151,2503,11150,2501,11150,2498,11149,2090,11149,2088,11150,2086,11150,2083,11151,2082,11151,2080,11153,2078,11154,2076,11155,2074,11155,2072,11156,2071,11159,2069,11160,2066,11162,2065,11165,2063,11166,2062,11167,2062,11169,2060,11172,2059,11173,2058,11175,2058,11177,2057,11179,2057,11181,2056,11184,2056,11318,2057,11320,2057,11323,2058,11325,2058,11327,2059,11329,2060,11330,2062,11332,2062,11335,2063,11336,2065,11337,2066,11340,2069,11342,2071,11343,2072,11346,2074,11347,2515,11347,2516,11346,2518,11343,2520,11342,2522,11340,2524,11337,2526,11336,2527,11335,2527,11332,2528,11330,2530,11329,2531,11327,2531,11325,2532,11323,2532,11320,2533,11318,2533,11184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2233" w:right="0" w:firstLine="0"/>
        <w:jc w:val="left"/>
        <w:rPr>
          <w:sz w:val="24"/>
        </w:rPr>
      </w:pPr>
      <w:r>
        <w:rPr>
          <w:sz w:val="24"/>
        </w:rPr>
        <w:t>&lt;</w:t>
      </w:r>
      <w:r>
        <w:rPr>
          <w:spacing w:val="-77"/>
          <w:sz w:val="24"/>
        </w:rPr>
        <w:t> </w:t>
      </w:r>
      <w:r>
        <w:rPr>
          <w:sz w:val="24"/>
        </w:rPr>
        <w:t>소규모, 농어촌 기관 겸직 가능 여부</w:t>
      </w:r>
      <w:r>
        <w:rPr>
          <w:spacing w:val="-78"/>
          <w:sz w:val="24"/>
        </w:rPr>
        <w:t> </w:t>
      </w:r>
      <w:r>
        <w:rPr>
          <w:sz w:val="24"/>
        </w:rPr>
        <w:t>&gt;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4"/>
        <w:gridCol w:w="3748"/>
        <w:gridCol w:w="2202"/>
      </w:tblGrid>
      <w:tr>
        <w:trPr>
          <w:trHeight w:val="346" w:hRule="atLeast"/>
        </w:trPr>
        <w:tc>
          <w:tcPr>
            <w:tcW w:w="5742" w:type="dxa"/>
            <w:gridSpan w:val="2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2627" w:right="26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 분</w:t>
            </w:r>
          </w:p>
        </w:tc>
        <w:tc>
          <w:tcPr>
            <w:tcW w:w="2202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656" w:right="66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겸직 여부</w:t>
            </w:r>
          </w:p>
        </w:tc>
      </w:tr>
      <w:tr>
        <w:trPr>
          <w:trHeight w:val="283" w:hRule="atLeast"/>
        </w:trPr>
        <w:tc>
          <w:tcPr>
            <w:tcW w:w="1994" w:type="dxa"/>
            <w:vMerge w:val="restart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2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/>
              <w:ind w:left="370" w:right="343" w:firstLine="14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20인 이하의 소규모 제공기관</w:t>
            </w:r>
          </w:p>
        </w:tc>
        <w:tc>
          <w:tcPr>
            <w:tcW w:w="3748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전담인력 겸직 여부</w:t>
            </w:r>
          </w:p>
        </w:tc>
        <w:tc>
          <w:tcPr>
            <w:tcW w:w="2202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4" w:lineRule="exact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292" w:hRule="atLeast"/>
        </w:trPr>
        <w:tc>
          <w:tcPr>
            <w:tcW w:w="199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4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71" w:lineRule="exact" w:before="1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전담인력과 제공인력 겸직 여부</w:t>
            </w:r>
          </w:p>
        </w:tc>
        <w:tc>
          <w:tcPr>
            <w:tcW w:w="2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71" w:lineRule="exact" w:before="1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293" w:hRule="atLeast"/>
        </w:trPr>
        <w:tc>
          <w:tcPr>
            <w:tcW w:w="1994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4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72" w:lineRule="exact" w:before="1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제공인력 겸직 여부</w:t>
            </w:r>
          </w:p>
        </w:tc>
        <w:tc>
          <w:tcPr>
            <w:tcW w:w="2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72" w:lineRule="exact" w:before="1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불가능</w:t>
            </w:r>
          </w:p>
        </w:tc>
      </w:tr>
      <w:tr>
        <w:trPr>
          <w:trHeight w:val="288" w:hRule="atLeast"/>
        </w:trPr>
        <w:tc>
          <w:tcPr>
            <w:tcW w:w="1994" w:type="dxa"/>
            <w:vMerge w:val="restart"/>
            <w:tcBorders>
              <w:top w:val="single" w:sz="4" w:space="0" w:color="7E7E7E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2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37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농어촌 제공기관</w:t>
            </w:r>
          </w:p>
        </w:tc>
        <w:tc>
          <w:tcPr>
            <w:tcW w:w="374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7" w:lineRule="exact" w:before="1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전담인력 겸직 여부</w:t>
            </w:r>
          </w:p>
        </w:tc>
        <w:tc>
          <w:tcPr>
            <w:tcW w:w="2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7" w:lineRule="exact" w:before="1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282" w:hRule="atLeast"/>
        </w:trPr>
        <w:tc>
          <w:tcPr>
            <w:tcW w:w="1994" w:type="dxa"/>
            <w:vMerge/>
            <w:tcBorders>
              <w:top w:val="nil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48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62" w:lineRule="exact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전담인력과 제공인력 겸직 여부</w:t>
            </w:r>
          </w:p>
        </w:tc>
        <w:tc>
          <w:tcPr>
            <w:tcW w:w="220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62" w:lineRule="exact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283" w:hRule="atLeast"/>
        </w:trPr>
        <w:tc>
          <w:tcPr>
            <w:tcW w:w="1994" w:type="dxa"/>
            <w:vMerge/>
            <w:tcBorders>
              <w:top w:val="nil"/>
              <w:left w:val="nil"/>
              <w:bottom w:val="single" w:sz="8" w:space="0" w:color="7E7E7E"/>
              <w:right w:val="single" w:sz="4" w:space="0" w:color="7E7E7E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48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/>
              <w:ind w:left="620" w:right="61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시설장과 제공인력 겸직 여부</w:t>
            </w:r>
          </w:p>
        </w:tc>
        <w:tc>
          <w:tcPr>
            <w:tcW w:w="2202" w:type="dxa"/>
            <w:tcBorders>
              <w:top w:val="single" w:sz="4" w:space="0" w:color="7E7E7E"/>
              <w:left w:val="single" w:sz="4" w:space="0" w:color="7E7E7E"/>
              <w:bottom w:val="single" w:sz="8" w:space="0" w:color="7E7E7E"/>
              <w:right w:val="nil"/>
            </w:tcBorders>
          </w:tcPr>
          <w:p>
            <w:pPr>
              <w:pStyle w:val="TableParagraph"/>
              <w:spacing w:line="264" w:lineRule="exact"/>
              <w:ind w:left="828" w:right="83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가능</w:t>
            </w:r>
          </w:p>
        </w:tc>
      </w:tr>
    </w:tbl>
    <w:p>
      <w:pPr>
        <w:pStyle w:val="BodyText"/>
        <w:spacing w:before="227"/>
        <w:ind w:left="606"/>
      </w:pPr>
      <w:r>
        <w:rPr>
          <w:spacing w:val="-17"/>
          <w:w w:val="115"/>
        </w:rPr>
        <w:t>이용자</w:t>
      </w:r>
      <w:r>
        <w:rPr>
          <w:spacing w:val="-71"/>
          <w:w w:val="115"/>
        </w:rPr>
        <w:t> </w:t>
      </w:r>
      <w:r>
        <w:rPr>
          <w:spacing w:val="-12"/>
          <w:w w:val="115"/>
        </w:rPr>
        <w:t>수가</w:t>
      </w:r>
      <w:r>
        <w:rPr>
          <w:spacing w:val="-70"/>
          <w:w w:val="115"/>
        </w:rPr>
        <w:t> </w:t>
      </w:r>
      <w:r>
        <w:rPr>
          <w:spacing w:val="-13"/>
          <w:w w:val="115"/>
        </w:rPr>
        <w:t>적은</w:t>
      </w:r>
      <w:r>
        <w:rPr>
          <w:spacing w:val="-70"/>
          <w:w w:val="115"/>
        </w:rPr>
        <w:t> </w:t>
      </w:r>
      <w:r>
        <w:rPr>
          <w:spacing w:val="-17"/>
          <w:w w:val="115"/>
        </w:rPr>
        <w:t>소규모</w:t>
      </w:r>
      <w:r>
        <w:rPr>
          <w:spacing w:val="-70"/>
          <w:w w:val="115"/>
        </w:rPr>
        <w:t> </w:t>
      </w:r>
      <w:r>
        <w:rPr>
          <w:spacing w:val="-19"/>
          <w:w w:val="115"/>
        </w:rPr>
        <w:t>제공기관</w:t>
      </w:r>
      <w:r>
        <w:rPr>
          <w:spacing w:val="-70"/>
          <w:w w:val="115"/>
        </w:rPr>
        <w:t> </w:t>
      </w:r>
      <w:r>
        <w:rPr>
          <w:w w:val="115"/>
        </w:rPr>
        <w:t>및</w:t>
      </w:r>
      <w:r>
        <w:rPr>
          <w:spacing w:val="-70"/>
          <w:w w:val="115"/>
        </w:rPr>
        <w:t> </w:t>
      </w:r>
      <w:r>
        <w:rPr>
          <w:spacing w:val="-17"/>
          <w:w w:val="115"/>
        </w:rPr>
        <w:t>농어촌</w:t>
      </w:r>
      <w:r>
        <w:rPr>
          <w:spacing w:val="-71"/>
          <w:w w:val="115"/>
        </w:rPr>
        <w:t> </w:t>
      </w:r>
      <w:r>
        <w:rPr>
          <w:spacing w:val="-17"/>
          <w:w w:val="115"/>
        </w:rPr>
        <w:t>지역의</w:t>
      </w:r>
      <w:r>
        <w:rPr>
          <w:spacing w:val="-70"/>
          <w:w w:val="115"/>
        </w:rPr>
        <w:t> </w:t>
      </w:r>
      <w:r>
        <w:rPr>
          <w:spacing w:val="-20"/>
          <w:w w:val="115"/>
        </w:rPr>
        <w:t>제공기관에 </w:t>
      </w:r>
      <w:r>
        <w:rPr>
          <w:spacing w:val="-12"/>
          <w:w w:val="115"/>
        </w:rPr>
        <w:t>대한</w:t>
      </w:r>
      <w:r>
        <w:rPr>
          <w:spacing w:val="-70"/>
          <w:w w:val="115"/>
        </w:rPr>
        <w:t> </w:t>
      </w:r>
      <w:r>
        <w:rPr>
          <w:spacing w:val="-13"/>
          <w:w w:val="115"/>
        </w:rPr>
        <w:t>예외</w:t>
      </w:r>
      <w:r>
        <w:rPr>
          <w:spacing w:val="-70"/>
          <w:w w:val="115"/>
        </w:rPr>
        <w:t> </w:t>
      </w:r>
      <w:r>
        <w:rPr>
          <w:spacing w:val="-25"/>
          <w:w w:val="115"/>
        </w:rPr>
        <w:t>인정</w:t>
      </w:r>
    </w:p>
    <w:p>
      <w:pPr>
        <w:pStyle w:val="ListParagraph"/>
        <w:numPr>
          <w:ilvl w:val="0"/>
          <w:numId w:val="457"/>
        </w:numPr>
        <w:tabs>
          <w:tab w:pos="781" w:val="left" w:leader="none"/>
        </w:tabs>
        <w:spacing w:line="247" w:lineRule="auto" w:before="50" w:after="0"/>
        <w:ind w:left="775" w:right="987" w:hanging="154"/>
        <w:jc w:val="left"/>
        <w:rPr>
          <w:sz w:val="23"/>
        </w:rPr>
      </w:pPr>
      <w:r>
        <w:rPr>
          <w:spacing w:val="-7"/>
          <w:w w:val="115"/>
          <w:sz w:val="23"/>
        </w:rPr>
        <w:t>20인</w:t>
      </w:r>
      <w:r>
        <w:rPr>
          <w:spacing w:val="-65"/>
          <w:w w:val="115"/>
          <w:sz w:val="23"/>
        </w:rPr>
        <w:t> </w:t>
      </w:r>
      <w:r>
        <w:rPr>
          <w:spacing w:val="-11"/>
          <w:w w:val="115"/>
          <w:sz w:val="23"/>
        </w:rPr>
        <w:t>이하의</w:t>
      </w:r>
      <w:r>
        <w:rPr>
          <w:spacing w:val="-64"/>
          <w:w w:val="115"/>
          <w:sz w:val="23"/>
        </w:rPr>
        <w:t> </w:t>
      </w:r>
      <w:r>
        <w:rPr>
          <w:spacing w:val="-13"/>
          <w:w w:val="115"/>
          <w:sz w:val="23"/>
        </w:rPr>
        <w:t>이용자가</w:t>
      </w:r>
      <w:r>
        <w:rPr>
          <w:spacing w:val="-66"/>
          <w:w w:val="115"/>
          <w:sz w:val="23"/>
        </w:rPr>
        <w:t> </w:t>
      </w:r>
      <w:r>
        <w:rPr>
          <w:spacing w:val="-13"/>
          <w:w w:val="115"/>
          <w:sz w:val="23"/>
        </w:rPr>
        <w:t>이용하는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소규모</w:t>
      </w:r>
      <w:r>
        <w:rPr>
          <w:spacing w:val="-66"/>
          <w:w w:val="115"/>
          <w:sz w:val="23"/>
        </w:rPr>
        <w:t> </w:t>
      </w:r>
      <w:r>
        <w:rPr>
          <w:spacing w:val="-13"/>
          <w:w w:val="115"/>
          <w:sz w:val="23"/>
        </w:rPr>
        <w:t>제공기관의</w:t>
      </w:r>
      <w:r>
        <w:rPr>
          <w:spacing w:val="-64"/>
          <w:w w:val="115"/>
          <w:sz w:val="23"/>
        </w:rPr>
        <w:t> </w:t>
      </w:r>
      <w:r>
        <w:rPr>
          <w:spacing w:val="-9"/>
          <w:w w:val="115"/>
          <w:sz w:val="23"/>
        </w:rPr>
        <w:t>경우</w:t>
      </w:r>
      <w:r>
        <w:rPr>
          <w:spacing w:val="-65"/>
          <w:w w:val="115"/>
          <w:sz w:val="23"/>
        </w:rPr>
        <w:t> </w:t>
      </w:r>
      <w:r>
        <w:rPr>
          <w:spacing w:val="-13"/>
          <w:w w:val="115"/>
          <w:sz w:val="23"/>
        </w:rPr>
        <w:t>시설장이</w:t>
      </w:r>
      <w:r>
        <w:rPr>
          <w:spacing w:val="-65"/>
          <w:w w:val="115"/>
          <w:sz w:val="23"/>
        </w:rPr>
        <w:t> </w:t>
      </w:r>
      <w:r>
        <w:rPr>
          <w:spacing w:val="-17"/>
          <w:w w:val="115"/>
          <w:sz w:val="23"/>
        </w:rPr>
        <w:t>방과후활동 </w:t>
      </w:r>
      <w:r>
        <w:rPr>
          <w:spacing w:val="-6"/>
          <w:w w:val="115"/>
          <w:sz w:val="23"/>
        </w:rPr>
        <w:t>전담</w:t>
      </w:r>
      <w:r>
        <w:rPr>
          <w:spacing w:val="-54"/>
          <w:w w:val="115"/>
          <w:sz w:val="23"/>
        </w:rPr>
        <w:t> </w:t>
      </w:r>
      <w:r>
        <w:rPr>
          <w:spacing w:val="-10"/>
          <w:w w:val="115"/>
          <w:sz w:val="23"/>
        </w:rPr>
        <w:t>관리인력으로</w:t>
      </w:r>
      <w:r>
        <w:rPr>
          <w:spacing w:val="-54"/>
          <w:w w:val="115"/>
          <w:sz w:val="23"/>
        </w:rPr>
        <w:t> </w:t>
      </w:r>
      <w:r>
        <w:rPr>
          <w:spacing w:val="-10"/>
          <w:w w:val="115"/>
          <w:sz w:val="23"/>
        </w:rPr>
        <w:t>겸직가능(시설장이</w:t>
      </w:r>
      <w:r>
        <w:rPr>
          <w:spacing w:val="-51"/>
          <w:w w:val="115"/>
          <w:sz w:val="23"/>
        </w:rPr>
        <w:t> </w:t>
      </w:r>
      <w:r>
        <w:rPr>
          <w:spacing w:val="-10"/>
          <w:w w:val="115"/>
          <w:sz w:val="23"/>
        </w:rPr>
        <w:t>제공인력과의</w:t>
      </w:r>
      <w:r>
        <w:rPr>
          <w:spacing w:val="-54"/>
          <w:w w:val="115"/>
          <w:sz w:val="23"/>
        </w:rPr>
        <w:t> </w:t>
      </w:r>
      <w:r>
        <w:rPr>
          <w:spacing w:val="-8"/>
          <w:w w:val="115"/>
          <w:sz w:val="23"/>
        </w:rPr>
        <w:t>겸직은</w:t>
      </w:r>
      <w:r>
        <w:rPr>
          <w:spacing w:val="-53"/>
          <w:w w:val="115"/>
          <w:sz w:val="23"/>
        </w:rPr>
        <w:t> </w:t>
      </w:r>
      <w:r>
        <w:rPr>
          <w:spacing w:val="-9"/>
          <w:w w:val="115"/>
          <w:sz w:val="23"/>
        </w:rPr>
        <w:t>불가능)</w:t>
      </w:r>
    </w:p>
    <w:p>
      <w:pPr>
        <w:pStyle w:val="ListParagraph"/>
        <w:numPr>
          <w:ilvl w:val="0"/>
          <w:numId w:val="457"/>
        </w:numPr>
        <w:tabs>
          <w:tab w:pos="783" w:val="left" w:leader="none"/>
        </w:tabs>
        <w:spacing w:line="247" w:lineRule="auto" w:before="58" w:after="0"/>
        <w:ind w:left="782" w:right="975" w:hanging="161"/>
        <w:jc w:val="left"/>
        <w:rPr>
          <w:sz w:val="23"/>
        </w:rPr>
      </w:pPr>
      <w:r>
        <w:rPr>
          <w:spacing w:val="-4"/>
          <w:w w:val="115"/>
          <w:sz w:val="23"/>
        </w:rPr>
        <w:t>농어촌</w:t>
      </w:r>
      <w:r>
        <w:rPr>
          <w:spacing w:val="-47"/>
          <w:w w:val="115"/>
          <w:sz w:val="23"/>
        </w:rPr>
        <w:t> </w:t>
      </w:r>
      <w:r>
        <w:rPr>
          <w:spacing w:val="-3"/>
          <w:w w:val="115"/>
          <w:sz w:val="23"/>
        </w:rPr>
        <w:t>지역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1인이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시설장,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전담인력,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제공인력을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겸직할 </w:t>
      </w:r>
      <w:r>
        <w:rPr>
          <w:w w:val="115"/>
          <w:sz w:val="23"/>
        </w:rPr>
        <w:t>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있음.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이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제공인력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자격요건에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부합해야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3"/>
        <w:rPr>
          <w:sz w:val="6"/>
        </w:rPr>
      </w:pPr>
    </w:p>
    <w:p>
      <w:pPr>
        <w:pStyle w:val="BodyText"/>
        <w:spacing w:line="228" w:lineRule="auto" w:before="52"/>
        <w:ind w:left="605" w:right="979" w:firstLine="1"/>
      </w:pPr>
      <w:r>
        <w:rPr>
          <w:spacing w:val="-8"/>
          <w:w w:val="115"/>
        </w:rPr>
        <w:t>시설장</w:t>
      </w:r>
      <w:r>
        <w:rPr>
          <w:spacing w:val="-62"/>
          <w:w w:val="115"/>
        </w:rPr>
        <w:t> </w:t>
      </w:r>
      <w:r>
        <w:rPr>
          <w:w w:val="115"/>
        </w:rPr>
        <w:t>및</w:t>
      </w:r>
      <w:r>
        <w:rPr>
          <w:spacing w:val="-61"/>
          <w:w w:val="115"/>
        </w:rPr>
        <w:t> </w:t>
      </w:r>
      <w:r>
        <w:rPr>
          <w:spacing w:val="-10"/>
          <w:w w:val="115"/>
        </w:rPr>
        <w:t>방과후활동</w:t>
      </w:r>
      <w:r>
        <w:rPr>
          <w:spacing w:val="-61"/>
          <w:w w:val="115"/>
        </w:rPr>
        <w:t> </w:t>
      </w:r>
      <w:r>
        <w:rPr>
          <w:spacing w:val="-6"/>
          <w:w w:val="115"/>
        </w:rPr>
        <w:t>전담</w:t>
      </w:r>
      <w:r>
        <w:rPr>
          <w:spacing w:val="-61"/>
          <w:w w:val="115"/>
        </w:rPr>
        <w:t> </w:t>
      </w:r>
      <w:r>
        <w:rPr>
          <w:spacing w:val="-10"/>
          <w:w w:val="115"/>
        </w:rPr>
        <w:t>관리인력은</w:t>
      </w:r>
      <w:r>
        <w:rPr>
          <w:spacing w:val="-61"/>
          <w:w w:val="115"/>
        </w:rPr>
        <w:t> </w:t>
      </w:r>
      <w:r>
        <w:rPr>
          <w:spacing w:val="-10"/>
          <w:w w:val="115"/>
        </w:rPr>
        <w:t>근무시간동안</w:t>
      </w:r>
      <w:r>
        <w:rPr>
          <w:spacing w:val="-61"/>
          <w:w w:val="115"/>
        </w:rPr>
        <w:t> </w:t>
      </w:r>
      <w:r>
        <w:rPr>
          <w:spacing w:val="-8"/>
          <w:w w:val="115"/>
        </w:rPr>
        <w:t>원활한</w:t>
      </w:r>
      <w:r>
        <w:rPr>
          <w:spacing w:val="-62"/>
          <w:w w:val="115"/>
        </w:rPr>
        <w:t> </w:t>
      </w:r>
      <w:r>
        <w:rPr>
          <w:spacing w:val="-12"/>
          <w:w w:val="115"/>
        </w:rPr>
        <w:t>방과후활동서비스 </w:t>
      </w:r>
      <w:r>
        <w:rPr>
          <w:spacing w:val="-4"/>
          <w:w w:val="115"/>
        </w:rPr>
        <w:t>제공을 </w:t>
      </w:r>
      <w:r>
        <w:rPr>
          <w:spacing w:val="-3"/>
          <w:w w:val="115"/>
        </w:rPr>
        <w:t>위해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제공 </w:t>
      </w:r>
      <w:r>
        <w:rPr>
          <w:w w:val="115"/>
        </w:rPr>
        <w:t>및 </w:t>
      </w:r>
      <w:r>
        <w:rPr>
          <w:spacing w:val="-4"/>
          <w:w w:val="115"/>
        </w:rPr>
        <w:t>관리에 집중하여야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57"/>
        </w:numPr>
        <w:tabs>
          <w:tab w:pos="767" w:val="left" w:leader="none"/>
        </w:tabs>
        <w:spacing w:line="228" w:lineRule="auto" w:before="61" w:after="0"/>
        <w:ind w:left="774" w:right="972" w:hanging="153"/>
        <w:jc w:val="left"/>
        <w:rPr>
          <w:sz w:val="23"/>
        </w:rPr>
      </w:pPr>
      <w:r>
        <w:rPr>
          <w:w w:val="115"/>
          <w:sz w:val="23"/>
        </w:rPr>
        <w:t>근무시간이란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월-토요일(09시~21시)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제공시간과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전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후 </w:t>
      </w:r>
      <w:r>
        <w:rPr>
          <w:spacing w:val="-4"/>
          <w:w w:val="115"/>
          <w:sz w:val="23"/>
        </w:rPr>
        <w:t>프로그램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준비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관리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등에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필요한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시간을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말함</w:t>
      </w:r>
    </w:p>
    <w:p>
      <w:pPr>
        <w:pStyle w:val="BodyText"/>
        <w:spacing w:before="87"/>
        <w:ind w:left="604"/>
      </w:pPr>
      <w:r>
        <w:rPr>
          <w:w w:val="115"/>
        </w:rPr>
        <w:t>주간활동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방과후활동서비스를 동시에 운영하는 경우</w:t>
      </w:r>
      <w:r>
        <w:rPr>
          <w:w w:val="115"/>
          <w:vertAlign w:val="superscript"/>
        </w:rPr>
        <w:t>*</w:t>
      </w:r>
      <w:r>
        <w:rPr>
          <w:w w:val="115"/>
          <w:vertAlign w:val="baseline"/>
        </w:rPr>
        <w:t> 종사자 겸직 기준</w:t>
      </w:r>
    </w:p>
    <w:p>
      <w:pPr>
        <w:spacing w:line="235" w:lineRule="auto" w:before="8"/>
        <w:ind w:left="746" w:right="956" w:hanging="149"/>
        <w:jc w:val="left"/>
        <w:rPr>
          <w:sz w:val="19"/>
        </w:rPr>
      </w:pPr>
      <w:r>
        <w:rPr>
          <w:sz w:val="19"/>
        </w:rPr>
        <w:t>*</w:t>
      </w:r>
      <w:r>
        <w:rPr>
          <w:spacing w:val="-31"/>
          <w:sz w:val="19"/>
        </w:rPr>
        <w:t> </w:t>
      </w:r>
      <w:r>
        <w:rPr>
          <w:spacing w:val="-6"/>
          <w:sz w:val="19"/>
        </w:rPr>
        <w:t>제공기관의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소재지(주소)</w:t>
      </w:r>
      <w:r>
        <w:rPr>
          <w:spacing w:val="-36"/>
          <w:sz w:val="19"/>
        </w:rPr>
        <w:t> </w:t>
      </w:r>
      <w:r>
        <w:rPr>
          <w:sz w:val="19"/>
        </w:rPr>
        <w:t>및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사업자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등록번호가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동일한</w:t>
      </w:r>
      <w:r>
        <w:rPr>
          <w:spacing w:val="-39"/>
          <w:sz w:val="19"/>
        </w:rPr>
        <w:t> </w:t>
      </w:r>
      <w:r>
        <w:rPr>
          <w:spacing w:val="-5"/>
          <w:sz w:val="19"/>
        </w:rPr>
        <w:t>기관에서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주간활동과</w:t>
      </w:r>
      <w:r>
        <w:rPr>
          <w:spacing w:val="-39"/>
          <w:sz w:val="19"/>
        </w:rPr>
        <w:t> </w:t>
      </w:r>
      <w:r>
        <w:rPr>
          <w:spacing w:val="-6"/>
          <w:sz w:val="19"/>
        </w:rPr>
        <w:t>방과후활동을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동시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운영하는 </w:t>
      </w:r>
      <w:r>
        <w:rPr>
          <w:sz w:val="19"/>
        </w:rPr>
        <w:t>경우</w:t>
      </w:r>
    </w:p>
    <w:p>
      <w:pPr>
        <w:pStyle w:val="ListParagraph"/>
        <w:numPr>
          <w:ilvl w:val="0"/>
          <w:numId w:val="457"/>
        </w:numPr>
        <w:tabs>
          <w:tab w:pos="764" w:val="left" w:leader="none"/>
        </w:tabs>
        <w:spacing w:line="235" w:lineRule="auto" w:before="90" w:after="0"/>
        <w:ind w:left="763" w:right="972" w:hanging="142"/>
        <w:jc w:val="left"/>
        <w:rPr>
          <w:sz w:val="23"/>
        </w:rPr>
      </w:pPr>
      <w:r>
        <w:rPr>
          <w:spacing w:val="-3"/>
          <w:w w:val="115"/>
          <w:sz w:val="23"/>
        </w:rPr>
        <w:t>시설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규모,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겸직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여부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고려하여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직책(시설장,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전담인력,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제공인력)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관계 없이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최대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3개까지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겸직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457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sz w:val="23"/>
        </w:rPr>
      </w:pPr>
      <w:r>
        <w:rPr>
          <w:spacing w:val="-3"/>
          <w:w w:val="115"/>
          <w:sz w:val="23"/>
        </w:rPr>
        <w:t>겸직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시,</w:t>
      </w:r>
      <w:r>
        <w:rPr>
          <w:spacing w:val="-37"/>
          <w:w w:val="115"/>
          <w:sz w:val="23"/>
        </w:rPr>
        <w:t> </w:t>
      </w:r>
      <w:r>
        <w:rPr>
          <w:spacing w:val="-4"/>
          <w:w w:val="115"/>
          <w:sz w:val="23"/>
        </w:rPr>
        <w:t>사업별로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각각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근로계약서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작성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상근의무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준수해야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spacing w:line="237" w:lineRule="auto" w:before="13"/>
        <w:ind w:left="1141" w:right="967" w:hanging="447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79"/>
          <w:position w:val="1"/>
          <w:sz w:val="16"/>
        </w:rPr>
        <w:t> </w:t>
      </w:r>
      <w:r>
        <w:rPr>
          <w:sz w:val="19"/>
        </w:rPr>
        <w:t>방과후활동</w:t>
      </w:r>
      <w:r>
        <w:rPr>
          <w:spacing w:val="-34"/>
          <w:sz w:val="19"/>
        </w:rPr>
        <w:t> </w:t>
      </w:r>
      <w:r>
        <w:rPr>
          <w:sz w:val="19"/>
        </w:rPr>
        <w:t>이용자</w:t>
      </w:r>
      <w:r>
        <w:rPr>
          <w:spacing w:val="-33"/>
          <w:sz w:val="19"/>
        </w:rPr>
        <w:t> </w:t>
      </w:r>
      <w:r>
        <w:rPr>
          <w:sz w:val="19"/>
        </w:rPr>
        <w:t>13인</w:t>
      </w:r>
      <w:r>
        <w:rPr>
          <w:spacing w:val="-34"/>
          <w:sz w:val="19"/>
        </w:rPr>
        <w:t> </w:t>
      </w:r>
      <w:r>
        <w:rPr>
          <w:sz w:val="19"/>
        </w:rPr>
        <w:t>소규모</w:t>
      </w:r>
      <w:r>
        <w:rPr>
          <w:spacing w:val="-34"/>
          <w:sz w:val="19"/>
        </w:rPr>
        <w:t> </w:t>
      </w:r>
      <w:r>
        <w:rPr>
          <w:sz w:val="19"/>
        </w:rPr>
        <w:t>기관에서</w:t>
      </w:r>
      <w:r>
        <w:rPr>
          <w:spacing w:val="-36"/>
          <w:sz w:val="19"/>
        </w:rPr>
        <w:t> </w:t>
      </w:r>
      <w:r>
        <w:rPr>
          <w:sz w:val="19"/>
        </w:rPr>
        <w:t>주간활동</w:t>
      </w:r>
      <w:r>
        <w:rPr>
          <w:spacing w:val="-34"/>
          <w:sz w:val="19"/>
        </w:rPr>
        <w:t> </w:t>
      </w:r>
      <w:r>
        <w:rPr>
          <w:sz w:val="19"/>
        </w:rPr>
        <w:t>전담인력과</w:t>
      </w:r>
      <w:r>
        <w:rPr>
          <w:spacing w:val="-33"/>
          <w:sz w:val="19"/>
        </w:rPr>
        <w:t> </w:t>
      </w:r>
      <w:r>
        <w:rPr>
          <w:sz w:val="19"/>
        </w:rPr>
        <w:t>방과후활동</w:t>
      </w:r>
      <w:r>
        <w:rPr>
          <w:spacing w:val="-36"/>
          <w:sz w:val="19"/>
        </w:rPr>
        <w:t> </w:t>
      </w:r>
      <w:r>
        <w:rPr>
          <w:sz w:val="19"/>
        </w:rPr>
        <w:t>전담인력을</w:t>
      </w:r>
      <w:r>
        <w:rPr>
          <w:spacing w:val="-34"/>
          <w:sz w:val="19"/>
        </w:rPr>
        <w:t> </w:t>
      </w:r>
      <w:r>
        <w:rPr>
          <w:sz w:val="19"/>
        </w:rPr>
        <w:t>겸직하고 있는</w:t>
      </w:r>
      <w:r>
        <w:rPr>
          <w:spacing w:val="-16"/>
          <w:sz w:val="19"/>
        </w:rPr>
        <w:t> </w:t>
      </w:r>
      <w:r>
        <w:rPr>
          <w:sz w:val="19"/>
        </w:rPr>
        <w:t>경우,</w:t>
      </w:r>
      <w:r>
        <w:rPr>
          <w:spacing w:val="-16"/>
          <w:sz w:val="19"/>
        </w:rPr>
        <w:t> </w:t>
      </w:r>
      <w:r>
        <w:rPr>
          <w:sz w:val="19"/>
        </w:rPr>
        <w:t>방과후활동</w:t>
      </w:r>
      <w:r>
        <w:rPr>
          <w:spacing w:val="-16"/>
          <w:sz w:val="19"/>
        </w:rPr>
        <w:t> </w:t>
      </w:r>
      <w:r>
        <w:rPr>
          <w:sz w:val="19"/>
        </w:rPr>
        <w:t>제공인력</w:t>
      </w:r>
      <w:r>
        <w:rPr>
          <w:spacing w:val="-16"/>
          <w:sz w:val="19"/>
        </w:rPr>
        <w:t> </w:t>
      </w:r>
      <w:r>
        <w:rPr>
          <w:sz w:val="19"/>
        </w:rPr>
        <w:t>겸직</w:t>
      </w:r>
      <w:r>
        <w:rPr>
          <w:spacing w:val="-16"/>
          <w:sz w:val="19"/>
        </w:rPr>
        <w:t> </w:t>
      </w:r>
      <w:r>
        <w:rPr>
          <w:sz w:val="19"/>
        </w:rPr>
        <w:t>가능</w:t>
      </w:r>
    </w:p>
    <w:p>
      <w:pPr>
        <w:spacing w:line="235" w:lineRule="auto" w:before="46"/>
        <w:ind w:left="1157" w:right="971" w:hanging="462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10"/>
          <w:position w:val="1"/>
          <w:sz w:val="16"/>
        </w:rPr>
        <w:t> </w:t>
      </w:r>
      <w:r>
        <w:rPr>
          <w:sz w:val="19"/>
        </w:rPr>
        <w:t>주간활동</w:t>
      </w:r>
      <w:r>
        <w:rPr>
          <w:spacing w:val="-17"/>
          <w:sz w:val="19"/>
        </w:rPr>
        <w:t> </w:t>
      </w:r>
      <w:r>
        <w:rPr>
          <w:sz w:val="19"/>
        </w:rPr>
        <w:t>이용자</w:t>
      </w:r>
      <w:r>
        <w:rPr>
          <w:spacing w:val="-17"/>
          <w:sz w:val="19"/>
        </w:rPr>
        <w:t> </w:t>
      </w:r>
      <w:r>
        <w:rPr>
          <w:sz w:val="19"/>
        </w:rPr>
        <w:t>8인,</w:t>
      </w:r>
      <w:r>
        <w:rPr>
          <w:spacing w:val="-18"/>
          <w:sz w:val="19"/>
        </w:rPr>
        <w:t> </w:t>
      </w:r>
      <w:r>
        <w:rPr>
          <w:sz w:val="19"/>
        </w:rPr>
        <w:t>방과후활동</w:t>
      </w:r>
      <w:r>
        <w:rPr>
          <w:spacing w:val="-17"/>
          <w:sz w:val="19"/>
        </w:rPr>
        <w:t> </w:t>
      </w:r>
      <w:r>
        <w:rPr>
          <w:sz w:val="19"/>
        </w:rPr>
        <w:t>이용자</w:t>
      </w:r>
      <w:r>
        <w:rPr>
          <w:spacing w:val="-17"/>
          <w:sz w:val="19"/>
        </w:rPr>
        <w:t> </w:t>
      </w:r>
      <w:r>
        <w:rPr>
          <w:sz w:val="19"/>
        </w:rPr>
        <w:t>3인인</w:t>
      </w:r>
      <w:r>
        <w:rPr>
          <w:spacing w:val="-17"/>
          <w:sz w:val="19"/>
        </w:rPr>
        <w:t> </w:t>
      </w:r>
      <w:r>
        <w:rPr>
          <w:sz w:val="19"/>
        </w:rPr>
        <w:t>소규모</w:t>
      </w:r>
      <w:r>
        <w:rPr>
          <w:spacing w:val="-18"/>
          <w:sz w:val="19"/>
        </w:rPr>
        <w:t> </w:t>
      </w:r>
      <w:r>
        <w:rPr>
          <w:sz w:val="19"/>
        </w:rPr>
        <w:t>기관에서</w:t>
      </w:r>
      <w:r>
        <w:rPr>
          <w:spacing w:val="-17"/>
          <w:sz w:val="19"/>
        </w:rPr>
        <w:t> </w:t>
      </w:r>
      <w:r>
        <w:rPr>
          <w:sz w:val="19"/>
        </w:rPr>
        <w:t>한</w:t>
      </w:r>
      <w:r>
        <w:rPr>
          <w:spacing w:val="-17"/>
          <w:sz w:val="19"/>
        </w:rPr>
        <w:t> </w:t>
      </w:r>
      <w:r>
        <w:rPr>
          <w:sz w:val="19"/>
        </w:rPr>
        <w:t>사람이</w:t>
      </w:r>
      <w:r>
        <w:rPr>
          <w:spacing w:val="-17"/>
          <w:sz w:val="19"/>
        </w:rPr>
        <w:t> </w:t>
      </w:r>
      <w:r>
        <w:rPr>
          <w:sz w:val="19"/>
        </w:rPr>
        <w:t>주간활동</w:t>
      </w:r>
      <w:r>
        <w:rPr>
          <w:spacing w:val="-18"/>
          <w:sz w:val="19"/>
        </w:rPr>
        <w:t> </w:t>
      </w:r>
      <w:r>
        <w:rPr>
          <w:sz w:val="19"/>
        </w:rPr>
        <w:t>시설장, </w:t>
      </w:r>
      <w:r>
        <w:rPr>
          <w:spacing w:val="-7"/>
          <w:sz w:val="19"/>
        </w:rPr>
        <w:t>방과후활동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시설장,</w:t>
      </w:r>
      <w:r>
        <w:rPr>
          <w:spacing w:val="-34"/>
          <w:sz w:val="19"/>
        </w:rPr>
        <w:t> </w:t>
      </w:r>
      <w:r>
        <w:rPr>
          <w:spacing w:val="-7"/>
          <w:sz w:val="19"/>
        </w:rPr>
        <w:t>주간활동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전담인력,</w:t>
      </w:r>
      <w:r>
        <w:rPr>
          <w:spacing w:val="-34"/>
          <w:sz w:val="19"/>
        </w:rPr>
        <w:t> </w:t>
      </w:r>
      <w:r>
        <w:rPr>
          <w:spacing w:val="-7"/>
          <w:sz w:val="19"/>
        </w:rPr>
        <w:t>방과후활동</w:t>
      </w:r>
      <w:r>
        <w:rPr>
          <w:spacing w:val="-40"/>
          <w:sz w:val="19"/>
        </w:rPr>
        <w:t> </w:t>
      </w:r>
      <w:r>
        <w:rPr>
          <w:spacing w:val="-7"/>
          <w:sz w:val="19"/>
        </w:rPr>
        <w:t>전담인력을</w:t>
      </w:r>
      <w:r>
        <w:rPr>
          <w:spacing w:val="-38"/>
          <w:sz w:val="19"/>
        </w:rPr>
        <w:t> </w:t>
      </w:r>
      <w:r>
        <w:rPr>
          <w:spacing w:val="-5"/>
          <w:sz w:val="19"/>
        </w:rPr>
        <w:t>모두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겸직할</w:t>
      </w:r>
      <w:r>
        <w:rPr>
          <w:spacing w:val="-40"/>
          <w:sz w:val="19"/>
        </w:rPr>
        <w:t> </w:t>
      </w:r>
      <w:r>
        <w:rPr>
          <w:sz w:val="19"/>
        </w:rPr>
        <w:t>수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없음(최대</w:t>
      </w:r>
      <w:r>
        <w:rPr>
          <w:spacing w:val="-38"/>
          <w:sz w:val="19"/>
        </w:rPr>
        <w:t> </w:t>
      </w:r>
      <w:r>
        <w:rPr>
          <w:spacing w:val="-9"/>
          <w:sz w:val="19"/>
        </w:rPr>
        <w:t>3개까지만 </w:t>
      </w:r>
      <w:r>
        <w:rPr>
          <w:sz w:val="19"/>
        </w:rPr>
        <w:t>겸직</w:t>
      </w:r>
      <w:r>
        <w:rPr>
          <w:spacing w:val="-17"/>
          <w:sz w:val="19"/>
        </w:rPr>
        <w:t> </w:t>
      </w:r>
      <w:r>
        <w:rPr>
          <w:sz w:val="19"/>
        </w:rPr>
        <w:t>가능)</w:t>
      </w:r>
    </w:p>
    <w:p>
      <w:pPr>
        <w:spacing w:line="237" w:lineRule="auto" w:before="49"/>
        <w:ind w:left="1154" w:right="971" w:hanging="460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5"/>
          <w:position w:val="1"/>
          <w:sz w:val="16"/>
        </w:rPr>
        <w:t> </w:t>
      </w:r>
      <w:r>
        <w:rPr>
          <w:sz w:val="19"/>
        </w:rPr>
        <w:t>업무의</w:t>
      </w:r>
      <w:r>
        <w:rPr>
          <w:spacing w:val="-21"/>
          <w:sz w:val="19"/>
        </w:rPr>
        <w:t> </w:t>
      </w:r>
      <w:r>
        <w:rPr>
          <w:sz w:val="19"/>
        </w:rPr>
        <w:t>지장이</w:t>
      </w:r>
      <w:r>
        <w:rPr>
          <w:spacing w:val="-20"/>
          <w:sz w:val="19"/>
        </w:rPr>
        <w:t> </w:t>
      </w:r>
      <w:r>
        <w:rPr>
          <w:sz w:val="19"/>
        </w:rPr>
        <w:t>없고</w:t>
      </w:r>
      <w:r>
        <w:rPr>
          <w:spacing w:val="-21"/>
          <w:sz w:val="19"/>
        </w:rPr>
        <w:t> </w:t>
      </w:r>
      <w:r>
        <w:rPr>
          <w:sz w:val="19"/>
        </w:rPr>
        <w:t>시간이</w:t>
      </w:r>
      <w:r>
        <w:rPr>
          <w:spacing w:val="-20"/>
          <w:sz w:val="19"/>
        </w:rPr>
        <w:t> </w:t>
      </w:r>
      <w:r>
        <w:rPr>
          <w:sz w:val="19"/>
        </w:rPr>
        <w:t>중복되지</w:t>
      </w:r>
      <w:r>
        <w:rPr>
          <w:spacing w:val="-20"/>
          <w:sz w:val="19"/>
        </w:rPr>
        <w:t> </w:t>
      </w:r>
      <w:r>
        <w:rPr>
          <w:sz w:val="19"/>
        </w:rPr>
        <w:t>않는</w:t>
      </w:r>
      <w:r>
        <w:rPr>
          <w:spacing w:val="-21"/>
          <w:sz w:val="19"/>
        </w:rPr>
        <w:t> </w:t>
      </w:r>
      <w:r>
        <w:rPr>
          <w:sz w:val="19"/>
        </w:rPr>
        <w:t>범위</w:t>
      </w:r>
      <w:r>
        <w:rPr>
          <w:spacing w:val="-20"/>
          <w:sz w:val="19"/>
        </w:rPr>
        <w:t> </w:t>
      </w:r>
      <w:r>
        <w:rPr>
          <w:sz w:val="19"/>
        </w:rPr>
        <w:t>내에서</w:t>
      </w:r>
      <w:r>
        <w:rPr>
          <w:spacing w:val="-21"/>
          <w:sz w:val="19"/>
        </w:rPr>
        <w:t> </w:t>
      </w:r>
      <w:r>
        <w:rPr>
          <w:sz w:val="19"/>
        </w:rPr>
        <w:t>주간활동</w:t>
      </w:r>
      <w:r>
        <w:rPr>
          <w:spacing w:val="-20"/>
          <w:sz w:val="19"/>
        </w:rPr>
        <w:t> </w:t>
      </w:r>
      <w:r>
        <w:rPr>
          <w:sz w:val="19"/>
        </w:rPr>
        <w:t>전담(제공)인력과</w:t>
      </w:r>
      <w:r>
        <w:rPr>
          <w:spacing w:val="-21"/>
          <w:sz w:val="19"/>
        </w:rPr>
        <w:t> </w:t>
      </w:r>
      <w:r>
        <w:rPr>
          <w:sz w:val="19"/>
        </w:rPr>
        <w:t>방과후활동 전담(제공)인력의</w:t>
      </w:r>
      <w:r>
        <w:rPr>
          <w:spacing w:val="-19"/>
          <w:sz w:val="19"/>
        </w:rPr>
        <w:t> </w:t>
      </w:r>
      <w:r>
        <w:rPr>
          <w:sz w:val="19"/>
        </w:rPr>
        <w:t>겸직이</w:t>
      </w:r>
      <w:r>
        <w:rPr>
          <w:spacing w:val="-17"/>
          <w:sz w:val="19"/>
        </w:rPr>
        <w:t> </w:t>
      </w:r>
      <w:r>
        <w:rPr>
          <w:sz w:val="19"/>
        </w:rPr>
        <w:t>가능(최대</w:t>
      </w:r>
      <w:r>
        <w:rPr>
          <w:spacing w:val="-18"/>
          <w:sz w:val="19"/>
        </w:rPr>
        <w:t> </w:t>
      </w:r>
      <w:r>
        <w:rPr>
          <w:sz w:val="19"/>
        </w:rPr>
        <w:t>3개까지만</w:t>
      </w:r>
      <w:r>
        <w:rPr>
          <w:spacing w:val="-17"/>
          <w:sz w:val="19"/>
        </w:rPr>
        <w:t> </w:t>
      </w:r>
      <w:r>
        <w:rPr>
          <w:sz w:val="19"/>
        </w:rPr>
        <w:t>겸직</w:t>
      </w:r>
      <w:r>
        <w:rPr>
          <w:spacing w:val="-16"/>
          <w:sz w:val="19"/>
        </w:rPr>
        <w:t> </w:t>
      </w:r>
      <w:r>
        <w:rPr>
          <w:sz w:val="19"/>
        </w:rPr>
        <w:t>가능)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9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218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304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7666;width:164;height:154" type="#_x0000_t75" stroked="false">
              <v:imagedata r:id="rId63" o:title=""/>
            </v:shape>
            <v:shape style="position:absolute;left:1788;top:10556;width:164;height:154" type="#_x0000_t75" stroked="false">
              <v:imagedata r:id="rId63" o:title=""/>
            </v:shape>
            <v:shape style="position:absolute;left:1788;top:11967;width:164;height:154" type="#_x0000_t75" stroked="false">
              <v:imagedata r:id="rId63" o:title=""/>
            </v:shape>
            <v:shape style="position:absolute;left:1788;top:12842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28" w:lineRule="auto" w:before="13"/>
        <w:ind w:left="606" w:right="977"/>
        <w:jc w:val="both"/>
      </w:pPr>
      <w:r>
        <w:rPr>
          <w:spacing w:val="-4"/>
          <w:w w:val="115"/>
        </w:rPr>
        <w:t>방과후활동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근무자가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병가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휴가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등으로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부재할</w:t>
      </w:r>
      <w:r>
        <w:rPr>
          <w:spacing w:val="-57"/>
          <w:w w:val="115"/>
        </w:rPr>
        <w:t> </w:t>
      </w:r>
      <w:r>
        <w:rPr>
          <w:w w:val="115"/>
        </w:rPr>
        <w:t>시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배치되는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대체인력의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확보 </w:t>
      </w:r>
      <w:r>
        <w:rPr>
          <w:w w:val="115"/>
        </w:rPr>
        <w:t>및 </w:t>
      </w:r>
      <w:r>
        <w:rPr>
          <w:spacing w:val="-3"/>
          <w:w w:val="115"/>
        </w:rPr>
        <w:t>활용 </w:t>
      </w:r>
      <w:r>
        <w:rPr>
          <w:spacing w:val="-4"/>
          <w:w w:val="115"/>
        </w:rPr>
        <w:t>계획을 수립하여 </w:t>
      </w:r>
      <w:r>
        <w:rPr>
          <w:spacing w:val="-5"/>
          <w:w w:val="115"/>
        </w:rPr>
        <w:t>제출</w:t>
      </w:r>
    </w:p>
    <w:p>
      <w:pPr>
        <w:pStyle w:val="ListParagraph"/>
        <w:numPr>
          <w:ilvl w:val="0"/>
          <w:numId w:val="458"/>
        </w:numPr>
        <w:tabs>
          <w:tab w:pos="787" w:val="left" w:leader="none"/>
        </w:tabs>
        <w:spacing w:line="216" w:lineRule="auto" w:before="75" w:after="0"/>
        <w:ind w:left="786" w:right="972" w:hanging="165"/>
        <w:jc w:val="both"/>
        <w:rPr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제공기관은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제공기관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지정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구에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제출하였던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종사자 </w:t>
      </w:r>
      <w:r>
        <w:rPr>
          <w:spacing w:val="6"/>
          <w:w w:val="115"/>
          <w:sz w:val="23"/>
        </w:rPr>
        <w:t>활용계획에</w:t>
      </w:r>
      <w:r>
        <w:rPr>
          <w:spacing w:val="-47"/>
          <w:w w:val="115"/>
          <w:sz w:val="23"/>
        </w:rPr>
        <w:t> </w:t>
      </w:r>
      <w:r>
        <w:rPr>
          <w:spacing w:val="5"/>
          <w:w w:val="115"/>
          <w:sz w:val="23"/>
        </w:rPr>
        <w:t>기준하여</w:t>
      </w:r>
      <w:r>
        <w:rPr>
          <w:spacing w:val="-46"/>
          <w:w w:val="115"/>
          <w:sz w:val="23"/>
        </w:rPr>
        <w:t> </w:t>
      </w:r>
      <w:r>
        <w:rPr>
          <w:spacing w:val="6"/>
          <w:w w:val="115"/>
          <w:sz w:val="23"/>
        </w:rPr>
        <w:t>운영하되,</w:t>
      </w:r>
      <w:r>
        <w:rPr>
          <w:spacing w:val="-50"/>
          <w:w w:val="115"/>
          <w:sz w:val="23"/>
        </w:rPr>
        <w:t> </w:t>
      </w:r>
      <w:r>
        <w:rPr>
          <w:spacing w:val="5"/>
          <w:w w:val="115"/>
          <w:sz w:val="23"/>
        </w:rPr>
        <w:t>계획이</w:t>
      </w:r>
      <w:r>
        <w:rPr>
          <w:spacing w:val="-46"/>
          <w:w w:val="115"/>
          <w:sz w:val="23"/>
        </w:rPr>
        <w:t> </w:t>
      </w:r>
      <w:r>
        <w:rPr>
          <w:spacing w:val="5"/>
          <w:w w:val="115"/>
          <w:sz w:val="23"/>
        </w:rPr>
        <w:t>변경되는</w:t>
      </w:r>
      <w:r>
        <w:rPr>
          <w:spacing w:val="-46"/>
          <w:w w:val="115"/>
          <w:sz w:val="23"/>
        </w:rPr>
        <w:t> </w:t>
      </w:r>
      <w:r>
        <w:rPr>
          <w:spacing w:val="3"/>
          <w:w w:val="115"/>
          <w:sz w:val="23"/>
        </w:rPr>
        <w:t>경우</w:t>
      </w:r>
      <w:r>
        <w:rPr>
          <w:spacing w:val="-46"/>
          <w:w w:val="115"/>
          <w:sz w:val="23"/>
        </w:rPr>
        <w:t> </w:t>
      </w:r>
      <w:r>
        <w:rPr>
          <w:spacing w:val="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5"/>
          <w:w w:val="115"/>
          <w:sz w:val="23"/>
        </w:rPr>
        <w:t>･</w:t>
      </w:r>
      <w:r>
        <w:rPr>
          <w:spacing w:val="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5"/>
          <w:w w:val="115"/>
          <w:sz w:val="23"/>
        </w:rPr>
        <w:t>･</w:t>
      </w:r>
      <w:r>
        <w:rPr>
          <w:spacing w:val="5"/>
          <w:w w:val="115"/>
          <w:sz w:val="23"/>
        </w:rPr>
        <w:t>구에</w:t>
      </w:r>
      <w:r>
        <w:rPr>
          <w:spacing w:val="-46"/>
          <w:w w:val="115"/>
          <w:sz w:val="23"/>
        </w:rPr>
        <w:t> </w:t>
      </w:r>
      <w:r>
        <w:rPr>
          <w:spacing w:val="4"/>
          <w:w w:val="115"/>
          <w:sz w:val="23"/>
        </w:rPr>
        <w:t>변경 </w:t>
      </w:r>
      <w:r>
        <w:rPr>
          <w:w w:val="115"/>
          <w:sz w:val="23"/>
        </w:rPr>
        <w:t>계획서를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제출</w:t>
      </w:r>
    </w:p>
    <w:p>
      <w:pPr>
        <w:pStyle w:val="ListParagraph"/>
        <w:numPr>
          <w:ilvl w:val="0"/>
          <w:numId w:val="458"/>
        </w:numPr>
        <w:tabs>
          <w:tab w:pos="784" w:val="left" w:leader="none"/>
        </w:tabs>
        <w:spacing w:line="240" w:lineRule="auto" w:before="52" w:after="0"/>
        <w:ind w:left="784" w:right="0" w:hanging="163"/>
        <w:jc w:val="both"/>
        <w:rPr>
          <w:sz w:val="23"/>
        </w:rPr>
      </w:pPr>
      <w:r>
        <w:rPr>
          <w:spacing w:val="-4"/>
          <w:w w:val="115"/>
          <w:sz w:val="23"/>
        </w:rPr>
        <w:t>시설장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전담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관리인력은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방과후활동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제공인력을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겸직할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없음</w:t>
      </w:r>
    </w:p>
    <w:p>
      <w:pPr>
        <w:pStyle w:val="ListParagraph"/>
        <w:numPr>
          <w:ilvl w:val="0"/>
          <w:numId w:val="458"/>
        </w:numPr>
        <w:tabs>
          <w:tab w:pos="775" w:val="left" w:leader="none"/>
          <w:tab w:pos="3122" w:val="left" w:leader="none"/>
        </w:tabs>
        <w:spacing w:line="228" w:lineRule="auto" w:before="54" w:after="0"/>
        <w:ind w:left="774" w:right="975" w:hanging="153"/>
        <w:jc w:val="left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방과후활동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제공인력의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필수교육,</w:t>
      </w:r>
      <w:r>
        <w:rPr>
          <w:spacing w:val="-49"/>
          <w:w w:val="115"/>
          <w:sz w:val="23"/>
        </w:rPr>
        <w:t> </w:t>
      </w:r>
      <w:r>
        <w:rPr>
          <w:spacing w:val="-3"/>
          <w:w w:val="115"/>
          <w:sz w:val="23"/>
        </w:rPr>
        <w:t>병가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3"/>
          <w:w w:val="115"/>
          <w:sz w:val="23"/>
        </w:rPr>
        <w:t> </w:t>
      </w:r>
      <w:r>
        <w:rPr>
          <w:spacing w:val="-3"/>
          <w:w w:val="115"/>
          <w:sz w:val="23"/>
        </w:rPr>
        <w:t>휴가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등으로</w:t>
      </w:r>
      <w:r>
        <w:rPr>
          <w:spacing w:val="-51"/>
          <w:w w:val="115"/>
          <w:sz w:val="23"/>
        </w:rPr>
        <w:t> </w:t>
      </w:r>
      <w:r>
        <w:rPr>
          <w:spacing w:val="-3"/>
          <w:w w:val="115"/>
          <w:sz w:val="23"/>
        </w:rPr>
        <w:t>부재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53"/>
          <w:w w:val="115"/>
          <w:sz w:val="23"/>
        </w:rPr>
        <w:t> </w:t>
      </w:r>
      <w:r>
        <w:rPr>
          <w:spacing w:val="-5"/>
          <w:w w:val="115"/>
          <w:sz w:val="23"/>
        </w:rPr>
        <w:t>시설장 </w:t>
      </w:r>
      <w:r>
        <w:rPr>
          <w:spacing w:val="-3"/>
          <w:w w:val="115"/>
          <w:sz w:val="23"/>
        </w:rPr>
        <w:t>또는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전담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관리인력이</w:t>
        <w:tab/>
      </w:r>
      <w:r>
        <w:rPr>
          <w:spacing w:val="-5"/>
          <w:w w:val="115"/>
          <w:sz w:val="23"/>
        </w:rPr>
        <w:t>대체인력으로 </w:t>
      </w:r>
      <w:r>
        <w:rPr>
          <w:spacing w:val="-3"/>
          <w:w w:val="115"/>
          <w:sz w:val="23"/>
        </w:rPr>
        <w:t>근무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458"/>
        </w:numPr>
        <w:tabs>
          <w:tab w:pos="767" w:val="left" w:leader="none"/>
        </w:tabs>
        <w:spacing w:line="228" w:lineRule="auto" w:before="60" w:after="0"/>
        <w:ind w:left="774" w:right="975" w:hanging="153"/>
        <w:jc w:val="left"/>
        <w:rPr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제공인력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간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근무시간이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겹치지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않는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범위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대체인력으로 </w:t>
      </w:r>
      <w:r>
        <w:rPr>
          <w:spacing w:val="-3"/>
          <w:w w:val="115"/>
          <w:sz w:val="23"/>
        </w:rPr>
        <w:t>활용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458"/>
        </w:numPr>
        <w:tabs>
          <w:tab w:pos="767" w:val="left" w:leader="none"/>
        </w:tabs>
        <w:spacing w:line="199" w:lineRule="auto" w:before="97" w:after="0"/>
        <w:ind w:left="766" w:right="975" w:hanging="144"/>
        <w:jc w:val="left"/>
        <w:rPr>
          <w:sz w:val="23"/>
        </w:rPr>
      </w:pPr>
      <w:r>
        <w:rPr>
          <w:w w:val="115"/>
          <w:sz w:val="23"/>
        </w:rPr>
        <w:t>타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제공인력과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방과후활동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제공인력의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근무시간이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겹치지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않는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범위 </w:t>
      </w:r>
      <w:r>
        <w:rPr>
          <w:spacing w:val="-8"/>
          <w:w w:val="115"/>
          <w:sz w:val="23"/>
        </w:rPr>
        <w:t>내에서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68"/>
          <w:w w:val="115"/>
          <w:sz w:val="23"/>
        </w:rPr>
        <w:t> </w:t>
      </w:r>
      <w:r>
        <w:rPr>
          <w:spacing w:val="-8"/>
          <w:w w:val="115"/>
          <w:sz w:val="23"/>
        </w:rPr>
        <w:t>서비스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제공인력을</w:t>
      </w:r>
      <w:r>
        <w:rPr>
          <w:spacing w:val="-70"/>
          <w:w w:val="115"/>
          <w:sz w:val="23"/>
        </w:rPr>
        <w:t> </w:t>
      </w:r>
      <w:r>
        <w:rPr>
          <w:spacing w:val="-9"/>
          <w:w w:val="115"/>
          <w:sz w:val="23"/>
        </w:rPr>
        <w:t>방과후활동</w:t>
      </w:r>
      <w:r>
        <w:rPr>
          <w:spacing w:val="-69"/>
          <w:w w:val="115"/>
          <w:sz w:val="23"/>
        </w:rPr>
        <w:t> </w:t>
      </w:r>
      <w:r>
        <w:rPr>
          <w:spacing w:val="-9"/>
          <w:w w:val="115"/>
          <w:sz w:val="23"/>
        </w:rPr>
        <w:t>제공인력의</w:t>
      </w:r>
      <w:r>
        <w:rPr>
          <w:spacing w:val="-69"/>
          <w:w w:val="115"/>
          <w:sz w:val="23"/>
        </w:rPr>
        <w:t> </w:t>
      </w:r>
      <w:r>
        <w:rPr>
          <w:spacing w:val="-10"/>
          <w:w w:val="115"/>
          <w:sz w:val="23"/>
        </w:rPr>
        <w:t>대체인력으로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활용</w:t>
      </w:r>
      <w:r>
        <w:rPr>
          <w:spacing w:val="-70"/>
          <w:w w:val="115"/>
          <w:sz w:val="23"/>
        </w:rPr>
        <w:t> </w:t>
      </w:r>
      <w:r>
        <w:rPr>
          <w:spacing w:val="-11"/>
          <w:w w:val="115"/>
          <w:sz w:val="23"/>
        </w:rPr>
        <w:t>가능</w:t>
      </w:r>
    </w:p>
    <w:p>
      <w:pPr>
        <w:pStyle w:val="BodyText"/>
        <w:spacing w:before="16"/>
        <w:rPr>
          <w:sz w:val="15"/>
        </w:rPr>
      </w:pPr>
    </w:p>
    <w:p>
      <w:pPr>
        <w:pStyle w:val="Heading9"/>
      </w:pPr>
      <w:r>
        <w:rPr>
          <w:w w:val="105"/>
        </w:rPr>
        <w:t>라. 시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구의 방과후활동 제공기관 정보관리(정보 입력 및 전송)</w:t>
      </w:r>
    </w:p>
    <w:p>
      <w:pPr>
        <w:pStyle w:val="BodyText"/>
        <w:spacing w:before="88"/>
        <w:ind w:left="606"/>
        <w:jc w:val="both"/>
      </w:pPr>
      <w:r>
        <w:rPr>
          <w:rFonts w:ascii="맑은 고딕" w:eastAsia="맑은 고딕" w:hint="eastAsia"/>
          <w:b/>
          <w:w w:val="110"/>
        </w:rPr>
        <w:t>(신규 지정) </w:t>
      </w:r>
      <w:r>
        <w:rPr>
          <w:w w:val="110"/>
        </w:rPr>
        <w:t>방과후활동 제공기관 지정 후 지정정보를 행복e음을 통해 전송</w:t>
      </w:r>
    </w:p>
    <w:p>
      <w:pPr>
        <w:pStyle w:val="ListParagraph"/>
        <w:numPr>
          <w:ilvl w:val="0"/>
          <w:numId w:val="458"/>
        </w:numPr>
        <w:tabs>
          <w:tab w:pos="760" w:val="left" w:leader="none"/>
        </w:tabs>
        <w:spacing w:line="235" w:lineRule="auto" w:before="57" w:after="0"/>
        <w:ind w:left="786" w:right="968" w:hanging="165"/>
        <w:jc w:val="both"/>
        <w:rPr>
          <w:sz w:val="23"/>
        </w:rPr>
      </w:pPr>
      <w:r>
        <w:rPr>
          <w:spacing w:val="-21"/>
          <w:w w:val="114"/>
          <w:sz w:val="23"/>
        </w:rPr>
        <w:t>주간</w:t>
      </w:r>
      <w:r>
        <w:rPr>
          <w:spacing w:val="-22"/>
          <w:w w:val="114"/>
          <w:sz w:val="23"/>
        </w:rPr>
        <w:t>활</w:t>
      </w:r>
      <w:r>
        <w:rPr>
          <w:spacing w:val="-21"/>
          <w:w w:val="76"/>
          <w:sz w:val="23"/>
        </w:rPr>
        <w:t>동</w:t>
      </w:r>
      <w:r>
        <w:rPr>
          <w:spacing w:val="-12"/>
          <w:w w:val="76"/>
          <w:sz w:val="23"/>
        </w:rPr>
        <w:t>·</w:t>
      </w:r>
      <w:r>
        <w:rPr>
          <w:spacing w:val="-21"/>
          <w:w w:val="114"/>
          <w:sz w:val="23"/>
        </w:rPr>
        <w:t>방과</w:t>
      </w:r>
      <w:r>
        <w:rPr>
          <w:w w:val="114"/>
          <w:sz w:val="23"/>
        </w:rPr>
        <w:t>후</w:t>
      </w:r>
      <w:r>
        <w:rPr>
          <w:spacing w:val="-67"/>
          <w:sz w:val="23"/>
        </w:rPr>
        <w:t> </w:t>
      </w:r>
      <w:r>
        <w:rPr>
          <w:spacing w:val="-22"/>
          <w:w w:val="114"/>
          <w:sz w:val="23"/>
        </w:rPr>
        <w:t>제</w:t>
      </w:r>
      <w:r>
        <w:rPr>
          <w:spacing w:val="-21"/>
          <w:w w:val="114"/>
          <w:sz w:val="23"/>
        </w:rPr>
        <w:t>공기</w:t>
      </w:r>
      <w:r>
        <w:rPr>
          <w:w w:val="114"/>
          <w:sz w:val="23"/>
        </w:rPr>
        <w:t>관</w:t>
      </w:r>
      <w:r>
        <w:rPr>
          <w:spacing w:val="-67"/>
          <w:sz w:val="23"/>
        </w:rPr>
        <w:t> </w:t>
      </w:r>
      <w:r>
        <w:rPr>
          <w:spacing w:val="-21"/>
          <w:w w:val="114"/>
          <w:sz w:val="23"/>
        </w:rPr>
        <w:t>지</w:t>
      </w:r>
      <w:r>
        <w:rPr>
          <w:spacing w:val="-22"/>
          <w:w w:val="114"/>
          <w:sz w:val="23"/>
        </w:rPr>
        <w:t>정</w:t>
      </w:r>
      <w:r>
        <w:rPr>
          <w:spacing w:val="-8"/>
          <w:w w:val="87"/>
          <w:sz w:val="23"/>
        </w:rPr>
        <w:t>(</w:t>
      </w:r>
      <w:r>
        <w:rPr>
          <w:spacing w:val="-21"/>
          <w:w w:val="109"/>
          <w:sz w:val="23"/>
        </w:rPr>
        <w:t>변경</w:t>
      </w:r>
      <w:r>
        <w:rPr>
          <w:spacing w:val="-8"/>
          <w:w w:val="109"/>
          <w:sz w:val="23"/>
        </w:rPr>
        <w:t>)</w:t>
      </w:r>
      <w:r>
        <w:rPr>
          <w:spacing w:val="-22"/>
          <w:w w:val="114"/>
          <w:sz w:val="23"/>
        </w:rPr>
        <w:t>신</w:t>
      </w:r>
      <w:r>
        <w:rPr>
          <w:spacing w:val="-21"/>
          <w:w w:val="108"/>
          <w:sz w:val="23"/>
        </w:rPr>
        <w:t>청서</w:t>
      </w:r>
      <w:r>
        <w:rPr>
          <w:spacing w:val="-8"/>
          <w:w w:val="108"/>
          <w:sz w:val="23"/>
        </w:rPr>
        <w:t>[</w:t>
      </w:r>
      <w:r>
        <w:rPr>
          <w:spacing w:val="-22"/>
          <w:w w:val="114"/>
          <w:sz w:val="23"/>
        </w:rPr>
        <w:t>서</w:t>
      </w:r>
      <w:r>
        <w:rPr>
          <w:w w:val="114"/>
          <w:sz w:val="23"/>
        </w:rPr>
        <w:t>식</w:t>
      </w:r>
      <w:r>
        <w:rPr>
          <w:spacing w:val="-67"/>
          <w:sz w:val="23"/>
        </w:rPr>
        <w:t> </w:t>
      </w:r>
      <w:r>
        <w:rPr>
          <w:spacing w:val="-21"/>
          <w:w w:val="114"/>
          <w:sz w:val="23"/>
        </w:rPr>
        <w:t>제</w:t>
      </w:r>
      <w:r>
        <w:rPr>
          <w:spacing w:val="-14"/>
          <w:w w:val="104"/>
          <w:sz w:val="23"/>
        </w:rPr>
        <w:t>1</w:t>
      </w:r>
      <w:r>
        <w:rPr>
          <w:spacing w:val="-15"/>
          <w:w w:val="104"/>
          <w:sz w:val="23"/>
        </w:rPr>
        <w:t>3</w:t>
      </w:r>
      <w:r>
        <w:rPr>
          <w:spacing w:val="-21"/>
          <w:w w:val="105"/>
          <w:sz w:val="23"/>
        </w:rPr>
        <w:t>호</w:t>
      </w:r>
      <w:r>
        <w:rPr>
          <w:spacing w:val="-8"/>
          <w:w w:val="105"/>
          <w:sz w:val="23"/>
        </w:rPr>
        <w:t>]</w:t>
      </w:r>
      <w:r>
        <w:rPr>
          <w:w w:val="114"/>
          <w:sz w:val="23"/>
        </w:rPr>
        <w:t>를</w:t>
      </w:r>
      <w:r>
        <w:rPr>
          <w:spacing w:val="-67"/>
          <w:sz w:val="23"/>
        </w:rPr>
        <w:t> </w:t>
      </w:r>
      <w:r>
        <w:rPr>
          <w:spacing w:val="-21"/>
          <w:w w:val="114"/>
          <w:sz w:val="23"/>
        </w:rPr>
        <w:t>참고</w:t>
      </w:r>
      <w:r>
        <w:rPr>
          <w:spacing w:val="-22"/>
          <w:w w:val="114"/>
          <w:sz w:val="23"/>
        </w:rPr>
        <w:t>하</w:t>
      </w:r>
      <w:r>
        <w:rPr>
          <w:w w:val="114"/>
          <w:sz w:val="23"/>
        </w:rPr>
        <w:t>여</w:t>
      </w:r>
      <w:r>
        <w:rPr>
          <w:spacing w:val="-67"/>
          <w:sz w:val="23"/>
        </w:rPr>
        <w:t> </w:t>
      </w:r>
      <w:r>
        <w:rPr>
          <w:spacing w:val="-8"/>
          <w:w w:val="31"/>
          <w:sz w:val="23"/>
        </w:rPr>
        <w:t>‘</w:t>
      </w:r>
      <w:r>
        <w:rPr>
          <w:spacing w:val="-21"/>
          <w:w w:val="114"/>
          <w:sz w:val="23"/>
        </w:rPr>
        <w:t>행복</w:t>
      </w:r>
      <w:r>
        <w:rPr>
          <w:spacing w:val="-14"/>
          <w:w w:val="114"/>
          <w:sz w:val="23"/>
        </w:rPr>
        <w:t>e</w:t>
      </w:r>
      <w:r>
        <w:rPr>
          <w:spacing w:val="-21"/>
          <w:w w:val="68"/>
          <w:sz w:val="23"/>
        </w:rPr>
        <w:t>음</w:t>
      </w:r>
      <w:r>
        <w:rPr>
          <w:spacing w:val="-8"/>
          <w:w w:val="68"/>
          <w:sz w:val="23"/>
        </w:rPr>
        <w:t>’</w:t>
      </w:r>
      <w:r>
        <w:rPr>
          <w:w w:val="114"/>
          <w:sz w:val="23"/>
        </w:rPr>
        <w:t>의 </w:t>
      </w:r>
      <w:r>
        <w:rPr>
          <w:spacing w:val="-4"/>
          <w:w w:val="110"/>
          <w:sz w:val="23"/>
        </w:rPr>
        <w:t>방과후활동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제공기관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정보입력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화면의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정보를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입력</w:t>
      </w:r>
    </w:p>
    <w:p>
      <w:pPr>
        <w:pStyle w:val="ListParagraph"/>
        <w:numPr>
          <w:ilvl w:val="0"/>
          <w:numId w:val="458"/>
        </w:numPr>
        <w:tabs>
          <w:tab w:pos="759" w:val="left" w:leader="none"/>
        </w:tabs>
        <w:spacing w:line="223" w:lineRule="auto" w:before="74" w:after="0"/>
        <w:ind w:left="782" w:right="970" w:hanging="161"/>
        <w:jc w:val="both"/>
        <w:rPr>
          <w:sz w:val="23"/>
        </w:rPr>
      </w:pPr>
      <w:r>
        <w:rPr>
          <w:spacing w:val="-3"/>
          <w:w w:val="115"/>
          <w:sz w:val="23"/>
        </w:rPr>
        <w:t>방과후활동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제공기관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지정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제공기관으로부터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제출받은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사업자등록증,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통 </w:t>
      </w:r>
      <w:r>
        <w:rPr>
          <w:spacing w:val="-9"/>
          <w:w w:val="115"/>
          <w:sz w:val="23"/>
        </w:rPr>
        <w:t>장사본(방과후활동</w:t>
      </w:r>
      <w:r>
        <w:rPr>
          <w:spacing w:val="-72"/>
          <w:w w:val="115"/>
          <w:sz w:val="23"/>
        </w:rPr>
        <w:t> </w:t>
      </w:r>
      <w:r>
        <w:rPr>
          <w:spacing w:val="-7"/>
          <w:w w:val="115"/>
          <w:sz w:val="23"/>
        </w:rPr>
        <w:t>급여를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수령하기</w:t>
      </w:r>
      <w:r>
        <w:rPr>
          <w:spacing w:val="-72"/>
          <w:w w:val="115"/>
          <w:sz w:val="23"/>
        </w:rPr>
        <w:t> </w:t>
      </w:r>
      <w:r>
        <w:rPr>
          <w:spacing w:val="-5"/>
          <w:w w:val="115"/>
          <w:sz w:val="23"/>
        </w:rPr>
        <w:t>위한</w:t>
      </w:r>
      <w:r>
        <w:rPr>
          <w:spacing w:val="-72"/>
          <w:w w:val="115"/>
          <w:sz w:val="23"/>
        </w:rPr>
        <w:t> </w:t>
      </w:r>
      <w:r>
        <w:rPr>
          <w:spacing w:val="-8"/>
          <w:w w:val="115"/>
          <w:sz w:val="23"/>
        </w:rPr>
        <w:t>통장사본)</w:t>
      </w:r>
      <w:r>
        <w:rPr>
          <w:spacing w:val="-67"/>
          <w:w w:val="115"/>
          <w:sz w:val="23"/>
        </w:rPr>
        <w:t> </w:t>
      </w:r>
      <w:r>
        <w:rPr>
          <w:spacing w:val="-9"/>
          <w:w w:val="115"/>
          <w:sz w:val="23"/>
        </w:rPr>
        <w:t>정보(사업자등록번호,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급 여지급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계좌번호)를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담당자가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입력하여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함께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전송</w:t>
      </w:r>
    </w:p>
    <w:p>
      <w:pPr>
        <w:spacing w:line="319" w:lineRule="exact" w:before="0"/>
        <w:ind w:left="776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rFonts w:ascii="함초롬바탕" w:hAnsi="함초롬바탕" w:eastAsia="함초롬바탕" w:hint="eastAsia"/>
          <w:sz w:val="19"/>
        </w:rPr>
        <w:t/>
      </w:r>
      <w:r>
        <w:rPr>
          <w:sz w:val="19"/>
        </w:rPr>
        <w:t>행복e음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발달장애인지원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방과후활동제공기관정보입력</w:t>
      </w:r>
      <w:r>
        <w:rPr>
          <w:rFonts w:ascii="함초롬바탕" w:hAnsi="함초롬바탕" w:eastAsia="함초롬바탕" w:hint="eastAsia"/>
          <w:sz w:val="19"/>
        </w:rPr>
        <w:t/>
      </w:r>
      <w:r>
        <w:rPr>
          <w:sz w:val="19"/>
        </w:rPr>
        <w:t>화면에서 입력 가능</w:t>
      </w:r>
    </w:p>
    <w:p>
      <w:pPr>
        <w:pStyle w:val="BodyText"/>
        <w:spacing w:before="12"/>
        <w:rPr>
          <w:sz w:val="7"/>
        </w:rPr>
      </w:pPr>
    </w:p>
    <w:p>
      <w:pPr>
        <w:pStyle w:val="BodyText"/>
        <w:spacing w:line="175" w:lineRule="auto" w:before="70"/>
        <w:ind w:left="606" w:right="956"/>
      </w:pPr>
      <w:r>
        <w:rPr>
          <w:rFonts w:ascii="맑은 고딕" w:eastAsia="맑은 고딕" w:hint="eastAsia"/>
          <w:b/>
          <w:w w:val="110"/>
        </w:rPr>
        <w:t>(변경) </w:t>
      </w:r>
      <w:r>
        <w:rPr>
          <w:w w:val="110"/>
        </w:rPr>
        <w:t>방과후활동 제공기관의 지정 정보가 변경되는 경우에도 변경정보를 행복e음을 통해 전송</w:t>
      </w:r>
    </w:p>
    <w:p>
      <w:pPr>
        <w:pStyle w:val="BodyText"/>
        <w:spacing w:before="6"/>
        <w:rPr>
          <w:sz w:val="15"/>
        </w:rPr>
      </w:pPr>
    </w:p>
    <w:p>
      <w:pPr>
        <w:pStyle w:val="Heading9"/>
        <w:spacing w:before="1"/>
      </w:pPr>
      <w:r>
        <w:rPr>
          <w:w w:val="105"/>
        </w:rPr>
        <w:t>마. 방과후활동 제공기관의 종사자 정보등록 등 전산관리</w:t>
      </w:r>
    </w:p>
    <w:p>
      <w:pPr>
        <w:pStyle w:val="BodyText"/>
        <w:spacing w:line="235" w:lineRule="auto" w:before="142"/>
        <w:ind w:left="606" w:right="978"/>
      </w:pPr>
      <w:r>
        <w:rPr>
          <w:spacing w:val="-9"/>
          <w:w w:val="115"/>
        </w:rPr>
        <w:t>방과후활동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매월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전자바우처시스템에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근무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현황</w:t>
      </w:r>
      <w:r>
        <w:rPr>
          <w:spacing w:val="-75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고용실태,</w:t>
      </w:r>
      <w:r>
        <w:rPr>
          <w:spacing w:val="-70"/>
          <w:w w:val="115"/>
        </w:rPr>
        <w:t> </w:t>
      </w:r>
      <w:r>
        <w:rPr>
          <w:spacing w:val="-10"/>
          <w:w w:val="115"/>
        </w:rPr>
        <w:t>4대보 </w:t>
      </w:r>
      <w:r>
        <w:rPr>
          <w:w w:val="115"/>
        </w:rPr>
        <w:t>험 </w:t>
      </w:r>
      <w:r>
        <w:rPr>
          <w:spacing w:val="-7"/>
          <w:w w:val="115"/>
        </w:rPr>
        <w:t>가입, </w:t>
      </w:r>
      <w:r>
        <w:rPr>
          <w:spacing w:val="-8"/>
          <w:w w:val="115"/>
        </w:rPr>
        <w:t>자격정보 </w:t>
      </w:r>
      <w:r>
        <w:rPr>
          <w:w w:val="115"/>
        </w:rPr>
        <w:t>등 </w:t>
      </w:r>
      <w:r>
        <w:rPr>
          <w:spacing w:val="-8"/>
          <w:w w:val="115"/>
        </w:rPr>
        <w:t>종사자에 </w:t>
      </w:r>
      <w:r>
        <w:rPr>
          <w:spacing w:val="-5"/>
          <w:w w:val="115"/>
        </w:rPr>
        <w:t>대한 신규 </w:t>
      </w:r>
      <w:r>
        <w:rPr>
          <w:w w:val="115"/>
        </w:rPr>
        <w:t>및 </w:t>
      </w:r>
      <w:r>
        <w:rPr>
          <w:spacing w:val="-8"/>
          <w:w w:val="115"/>
        </w:rPr>
        <w:t>수정정보를 입력하고 </w:t>
      </w:r>
      <w:r>
        <w:rPr>
          <w:spacing w:val="-10"/>
          <w:w w:val="115"/>
        </w:rPr>
        <w:t>관리</w:t>
      </w:r>
    </w:p>
    <w:p>
      <w:pPr>
        <w:pStyle w:val="BodyText"/>
        <w:spacing w:before="138"/>
        <w:ind w:left="606"/>
      </w:pPr>
      <w:r>
        <w:rPr>
          <w:w w:val="115"/>
        </w:rPr>
        <w:t>종사자의 인적정보, 자격증정보 등을 등록(변경 시 변경등록)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3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219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298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before="40"/>
        <w:ind w:left="606"/>
      </w:pPr>
      <w:r>
        <w:rPr>
          <w:w w:val="115"/>
        </w:rPr>
        <w:t>종사자의 입사 및 퇴사 등 관리 철저</w:t>
      </w:r>
    </w:p>
    <w:p>
      <w:pPr>
        <w:pStyle w:val="ListParagraph"/>
        <w:numPr>
          <w:ilvl w:val="0"/>
          <w:numId w:val="459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제공인력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입사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종사자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정보를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pStyle w:val="ListParagraph"/>
        <w:numPr>
          <w:ilvl w:val="0"/>
          <w:numId w:val="459"/>
        </w:numPr>
        <w:tabs>
          <w:tab w:pos="786" w:val="left" w:leader="none"/>
        </w:tabs>
        <w:spacing w:line="240" w:lineRule="auto" w:before="50" w:after="0"/>
        <w:ind w:left="785" w:right="0" w:hanging="165"/>
        <w:jc w:val="left"/>
        <w:rPr>
          <w:sz w:val="23"/>
        </w:rPr>
      </w:pPr>
      <w:r>
        <w:rPr>
          <w:spacing w:val="-11"/>
          <w:w w:val="115"/>
          <w:sz w:val="23"/>
        </w:rPr>
        <w:t>종사자</w:t>
      </w:r>
      <w:r>
        <w:rPr>
          <w:spacing w:val="-78"/>
          <w:w w:val="115"/>
          <w:sz w:val="23"/>
        </w:rPr>
        <w:t> </w:t>
      </w:r>
      <w:r>
        <w:rPr>
          <w:spacing w:val="-11"/>
          <w:w w:val="115"/>
          <w:sz w:val="23"/>
        </w:rPr>
        <w:t>정보가</w:t>
      </w:r>
      <w:r>
        <w:rPr>
          <w:spacing w:val="-78"/>
          <w:w w:val="115"/>
          <w:sz w:val="23"/>
        </w:rPr>
        <w:t> </w:t>
      </w:r>
      <w:r>
        <w:rPr>
          <w:spacing w:val="-13"/>
          <w:w w:val="115"/>
          <w:sz w:val="23"/>
        </w:rPr>
        <w:t>변경되거나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퇴사한</w:t>
      </w:r>
      <w:r>
        <w:rPr>
          <w:spacing w:val="-78"/>
          <w:w w:val="115"/>
          <w:sz w:val="23"/>
        </w:rPr>
        <w:t> </w:t>
      </w:r>
      <w:r>
        <w:rPr>
          <w:spacing w:val="-8"/>
          <w:w w:val="115"/>
          <w:sz w:val="23"/>
        </w:rPr>
        <w:t>경우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반드시</w:t>
      </w:r>
      <w:r>
        <w:rPr>
          <w:spacing w:val="-78"/>
          <w:w w:val="115"/>
          <w:sz w:val="23"/>
        </w:rPr>
        <w:t> </w:t>
      </w:r>
      <w:r>
        <w:rPr>
          <w:spacing w:val="-11"/>
          <w:w w:val="115"/>
          <w:sz w:val="23"/>
        </w:rPr>
        <w:t>시스템</w:t>
      </w:r>
      <w:r>
        <w:rPr>
          <w:spacing w:val="-79"/>
          <w:w w:val="115"/>
          <w:sz w:val="23"/>
        </w:rPr>
        <w:t> </w:t>
      </w:r>
      <w:r>
        <w:rPr>
          <w:w w:val="115"/>
          <w:sz w:val="23"/>
        </w:rPr>
        <w:t>상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정보를</w:t>
      </w:r>
      <w:r>
        <w:rPr>
          <w:spacing w:val="-77"/>
          <w:w w:val="115"/>
          <w:sz w:val="23"/>
        </w:rPr>
        <w:t> </w:t>
      </w:r>
      <w:r>
        <w:rPr>
          <w:spacing w:val="-13"/>
          <w:w w:val="115"/>
          <w:sz w:val="23"/>
        </w:rPr>
        <w:t>변경하여야</w:t>
      </w:r>
      <w:r>
        <w:rPr>
          <w:spacing w:val="-77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전자바우처시스템에 등록된 제공인력에 한해 바우처 결제 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220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293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587;top:4456;width:7940;height:1941" type="#_x0000_t75" stroked="false">
              <v:imagedata r:id="rId236" o:title=""/>
            </v:shape>
            <v:shape style="position:absolute;left:1587;top:4512;width:7940;height:1941" type="#_x0000_t75" stroked="false">
              <v:imagedata r:id="rId237" o:title=""/>
            </v:shape>
            <v:shape style="position:absolute;left:1788;top:7343;width:164;height:154" type="#_x0000_t75" stroked="false">
              <v:imagedata r:id="rId63" o:title=""/>
            </v:shape>
            <v:shape style="position:absolute;left:1788;top:8218;width:164;height:154" type="#_x0000_t75" stroked="false">
              <v:imagedata r:id="rId63" o:title=""/>
            </v:shape>
            <v:shape style="position:absolute;left:1788;top:9093;width:164;height:154" type="#_x0000_t75" stroked="false">
              <v:imagedata r:id="rId63" o:title=""/>
            </v:shape>
            <v:shape style="position:absolute;left:1788;top:9969;width:164;height:154" type="#_x0000_t75" stroked="false">
              <v:imagedata r:id="rId63" o:title=""/>
            </v:shape>
            <v:shape style="position:absolute;left:1788;top:11428;width:164;height:154" type="#_x0000_t75" stroked="false">
              <v:imagedata r:id="rId63" o:title=""/>
            </v:shape>
            <v:shape style="position:absolute;left:1788;top:1230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</w:t>
      </w:r>
      <w:r>
        <w:rPr>
          <w:shadow w:val="0"/>
          <w:spacing w:val="-26"/>
          <w:w w:val="105"/>
        </w:rPr>
        <w:t> </w:t>
      </w:r>
      <w:r>
        <w:rPr>
          <w:shadow w:val="0"/>
          <w:w w:val="105"/>
        </w:rPr>
        <w:t>협력학교(학교연계형)</w:t>
      </w:r>
    </w:p>
    <w:p>
      <w:pPr>
        <w:pStyle w:val="Heading9"/>
        <w:spacing w:before="398"/>
      </w:pPr>
      <w:r>
        <w:rPr>
          <w:w w:val="105"/>
        </w:rPr>
        <w:t>가. 방과후활동 협력학교</w:t>
      </w:r>
      <w:r>
        <w:rPr>
          <w:spacing w:val="-59"/>
          <w:w w:val="105"/>
        </w:rPr>
        <w:t> </w:t>
      </w:r>
      <w:r>
        <w:rPr>
          <w:w w:val="105"/>
        </w:rPr>
        <w:t>지정</w:t>
      </w:r>
    </w:p>
    <w:p>
      <w:pPr>
        <w:pStyle w:val="BodyText"/>
        <w:spacing w:line="235" w:lineRule="auto" w:before="143"/>
        <w:ind w:left="606" w:right="982"/>
      </w:pPr>
      <w:r>
        <w:rPr>
          <w:spacing w:val="-13"/>
          <w:w w:val="115"/>
        </w:rPr>
        <w:t>제공기관은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지역</w:t>
      </w:r>
      <w:r>
        <w:rPr>
          <w:spacing w:val="-80"/>
          <w:w w:val="115"/>
        </w:rPr>
        <w:t> </w:t>
      </w:r>
      <w:r>
        <w:rPr>
          <w:spacing w:val="-8"/>
          <w:w w:val="115"/>
        </w:rPr>
        <w:t>특성</w:t>
      </w:r>
      <w:r>
        <w:rPr>
          <w:spacing w:val="-81"/>
          <w:w w:val="115"/>
        </w:rPr>
        <w:t> </w:t>
      </w:r>
      <w:r>
        <w:rPr>
          <w:w w:val="115"/>
        </w:rPr>
        <w:t>및</w:t>
      </w:r>
      <w:r>
        <w:rPr>
          <w:spacing w:val="-80"/>
          <w:w w:val="115"/>
        </w:rPr>
        <w:t> </w:t>
      </w:r>
      <w:r>
        <w:rPr>
          <w:spacing w:val="-14"/>
          <w:w w:val="115"/>
        </w:rPr>
        <w:t>발달장애인의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참여</w:t>
      </w:r>
      <w:r>
        <w:rPr>
          <w:spacing w:val="-80"/>
          <w:w w:val="115"/>
        </w:rPr>
        <w:t> </w:t>
      </w:r>
      <w:r>
        <w:rPr>
          <w:spacing w:val="-9"/>
          <w:w w:val="115"/>
        </w:rPr>
        <w:t>상황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등을</w:t>
      </w:r>
      <w:r>
        <w:rPr>
          <w:spacing w:val="-80"/>
          <w:w w:val="115"/>
        </w:rPr>
        <w:t> </w:t>
      </w:r>
      <w:r>
        <w:rPr>
          <w:spacing w:val="-12"/>
          <w:w w:val="115"/>
        </w:rPr>
        <w:t>고려하여</w:t>
      </w:r>
      <w:r>
        <w:rPr>
          <w:spacing w:val="-81"/>
          <w:w w:val="115"/>
        </w:rPr>
        <w:t> </w:t>
      </w:r>
      <w:r>
        <w:rPr>
          <w:spacing w:val="-8"/>
          <w:w w:val="115"/>
        </w:rPr>
        <w:t>해당</w:t>
      </w:r>
      <w:r>
        <w:rPr>
          <w:spacing w:val="-80"/>
          <w:w w:val="115"/>
        </w:rPr>
        <w:t> </w:t>
      </w:r>
      <w:r>
        <w:rPr>
          <w:spacing w:val="-17"/>
          <w:w w:val="115"/>
        </w:rPr>
        <w:t>발달장애인 </w:t>
      </w:r>
      <w:r>
        <w:rPr>
          <w:w w:val="115"/>
        </w:rPr>
        <w:t>의</w:t>
      </w:r>
      <w:r>
        <w:rPr>
          <w:spacing w:val="-54"/>
          <w:w w:val="115"/>
        </w:rPr>
        <w:t> </w:t>
      </w:r>
      <w:r>
        <w:rPr>
          <w:spacing w:val="-10"/>
          <w:w w:val="115"/>
        </w:rPr>
        <w:t>학교의 </w:t>
      </w:r>
      <w:r>
        <w:rPr>
          <w:spacing w:val="-11"/>
          <w:w w:val="115"/>
        </w:rPr>
        <w:t>유휴공간을 활용하여 </w:t>
      </w:r>
      <w:r>
        <w:rPr>
          <w:spacing w:val="-13"/>
          <w:w w:val="115"/>
        </w:rPr>
        <w:t>방과후활동서비스를 </w:t>
      </w:r>
      <w:r>
        <w:rPr>
          <w:spacing w:val="-10"/>
          <w:w w:val="115"/>
        </w:rPr>
        <w:t>진행할 </w:t>
      </w:r>
      <w:r>
        <w:rPr>
          <w:w w:val="115"/>
        </w:rPr>
        <w:t>수</w:t>
      </w:r>
      <w:r>
        <w:rPr>
          <w:spacing w:val="-53"/>
          <w:w w:val="115"/>
        </w:rPr>
        <w:t> </w:t>
      </w:r>
      <w:r>
        <w:rPr>
          <w:spacing w:val="-13"/>
          <w:w w:val="115"/>
        </w:rPr>
        <w:t>있음</w:t>
      </w:r>
    </w:p>
    <w:p>
      <w:pPr>
        <w:pStyle w:val="BodyText"/>
        <w:spacing w:before="4"/>
        <w:rPr>
          <w:sz w:val="11"/>
        </w:rPr>
      </w:pPr>
    </w:p>
    <w:p>
      <w:pPr>
        <w:pStyle w:val="ListParagraph"/>
        <w:numPr>
          <w:ilvl w:val="1"/>
          <w:numId w:val="452"/>
        </w:numPr>
        <w:tabs>
          <w:tab w:pos="474" w:val="left" w:leader="none"/>
        </w:tabs>
        <w:spacing w:line="192" w:lineRule="auto" w:before="63" w:after="0"/>
        <w:ind w:left="473" w:right="1194" w:hanging="119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학교와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간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원거리로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이동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시간이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많이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소요되어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방과후활동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시간을</w:t>
      </w:r>
      <w:r>
        <w:rPr>
          <w:spacing w:val="-29"/>
          <w:w w:val="105"/>
          <w:sz w:val="19"/>
        </w:rPr>
        <w:t> </w:t>
      </w:r>
      <w:r>
        <w:rPr>
          <w:w w:val="105"/>
          <w:sz w:val="19"/>
        </w:rPr>
        <w:t>충분히</w:t>
      </w:r>
      <w:r>
        <w:rPr>
          <w:spacing w:val="-28"/>
          <w:w w:val="105"/>
          <w:sz w:val="19"/>
        </w:rPr>
        <w:t> </w:t>
      </w:r>
      <w:r>
        <w:rPr>
          <w:w w:val="105"/>
          <w:sz w:val="19"/>
        </w:rPr>
        <w:t>확보 하지 못하는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52"/>
        </w:numPr>
        <w:tabs>
          <w:tab w:pos="472" w:val="left" w:leader="none"/>
        </w:tabs>
        <w:spacing w:line="192" w:lineRule="auto" w:before="30" w:after="0"/>
        <w:ind w:left="479" w:right="1193" w:hanging="125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방과후활동에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참여하는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발달장애인의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장애정도가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중해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이동지원이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필요한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상황에서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적절한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이동 지원이 어려운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경우</w:t>
      </w:r>
    </w:p>
    <w:p>
      <w:pPr>
        <w:pStyle w:val="ListParagraph"/>
        <w:numPr>
          <w:ilvl w:val="1"/>
          <w:numId w:val="452"/>
        </w:numPr>
        <w:tabs>
          <w:tab w:pos="480" w:val="left" w:leader="none"/>
        </w:tabs>
        <w:spacing w:line="192" w:lineRule="auto" w:before="28" w:after="0"/>
        <w:ind w:left="475" w:right="1196" w:hanging="122"/>
        <w:jc w:val="left"/>
        <w:rPr>
          <w:rFonts w:ascii="함초롬바탕" w:hAnsi="함초롬바탕" w:eastAsia="함초롬바탕" w:hint="eastAsia"/>
          <w:sz w:val="19"/>
        </w:rPr>
      </w:pPr>
      <w:r>
        <w:rPr>
          <w:w w:val="105"/>
          <w:sz w:val="19"/>
        </w:rPr>
        <w:t>방과후활동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제공기관에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충분한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활동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공간과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지역사회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내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유휴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공간이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없어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방과후활동의</w:t>
      </w:r>
      <w:r>
        <w:rPr>
          <w:spacing w:val="-23"/>
          <w:w w:val="105"/>
          <w:sz w:val="19"/>
        </w:rPr>
        <w:t> </w:t>
      </w:r>
      <w:r>
        <w:rPr>
          <w:w w:val="105"/>
          <w:sz w:val="19"/>
        </w:rPr>
        <w:t>진행이 어려운 경우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spacing w:before="7"/>
        <w:rPr>
          <w:sz w:val="24"/>
        </w:rPr>
      </w:pPr>
    </w:p>
    <w:p>
      <w:pPr>
        <w:numPr>
          <w:ilvl w:val="0"/>
          <w:numId w:val="460"/>
        </w:numPr>
        <w:tabs>
          <w:tab w:pos="547" w:val="left" w:leader="none"/>
        </w:tabs>
        <w:spacing w:before="3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방과후활동 협력학교 이용</w:t>
      </w:r>
      <w:r>
        <w:rPr>
          <w:spacing w:val="-72"/>
          <w:w w:val="105"/>
          <w:sz w:val="24"/>
        </w:rPr>
        <w:t> </w:t>
      </w:r>
      <w:r>
        <w:rPr>
          <w:w w:val="105"/>
          <w:sz w:val="24"/>
        </w:rPr>
        <w:t>원칙</w:t>
      </w:r>
    </w:p>
    <w:p>
      <w:pPr>
        <w:pStyle w:val="BodyText"/>
        <w:spacing w:line="235" w:lineRule="auto" w:before="141"/>
        <w:ind w:left="606" w:right="956"/>
      </w:pPr>
      <w:r>
        <w:rPr>
          <w:spacing w:val="-17"/>
          <w:w w:val="115"/>
        </w:rPr>
        <w:t>제공기관은</w:t>
      </w:r>
      <w:r>
        <w:rPr>
          <w:spacing w:val="-92"/>
          <w:w w:val="115"/>
        </w:rPr>
        <w:t> </w:t>
      </w:r>
      <w:r>
        <w:rPr>
          <w:spacing w:val="-14"/>
          <w:w w:val="115"/>
        </w:rPr>
        <w:t>청소년</w:t>
      </w:r>
      <w:r>
        <w:rPr>
          <w:spacing w:val="-90"/>
          <w:w w:val="115"/>
        </w:rPr>
        <w:t> </w:t>
      </w:r>
      <w:r>
        <w:rPr>
          <w:spacing w:val="-18"/>
          <w:w w:val="115"/>
        </w:rPr>
        <w:t>발달장애인에</w:t>
      </w:r>
      <w:r>
        <w:rPr>
          <w:spacing w:val="-90"/>
          <w:w w:val="115"/>
        </w:rPr>
        <w:t> </w:t>
      </w:r>
      <w:r>
        <w:rPr>
          <w:spacing w:val="-11"/>
          <w:w w:val="115"/>
        </w:rPr>
        <w:t>대한</w:t>
      </w:r>
      <w:r>
        <w:rPr>
          <w:spacing w:val="-90"/>
          <w:w w:val="115"/>
        </w:rPr>
        <w:t> </w:t>
      </w:r>
      <w:r>
        <w:rPr>
          <w:spacing w:val="-19"/>
          <w:w w:val="115"/>
        </w:rPr>
        <w:t>방과후활동서비스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수요</w:t>
      </w:r>
      <w:r>
        <w:rPr>
          <w:spacing w:val="-90"/>
          <w:w w:val="115"/>
        </w:rPr>
        <w:t> </w:t>
      </w:r>
      <w:r>
        <w:rPr>
          <w:w w:val="115"/>
        </w:rPr>
        <w:t>및</w:t>
      </w:r>
      <w:r>
        <w:rPr>
          <w:spacing w:val="-92"/>
          <w:w w:val="115"/>
        </w:rPr>
        <w:t> </w:t>
      </w:r>
      <w:r>
        <w:rPr>
          <w:spacing w:val="-17"/>
          <w:w w:val="115"/>
        </w:rPr>
        <w:t>유휴공간(교실,</w:t>
      </w:r>
      <w:r>
        <w:rPr>
          <w:spacing w:val="-78"/>
          <w:w w:val="115"/>
        </w:rPr>
        <w:t> </w:t>
      </w:r>
      <w:r>
        <w:rPr>
          <w:w w:val="115"/>
        </w:rPr>
        <w:t>체 </w:t>
      </w:r>
      <w:r>
        <w:rPr>
          <w:spacing w:val="-10"/>
          <w:w w:val="115"/>
        </w:rPr>
        <w:t>육관</w:t>
      </w:r>
      <w:r>
        <w:rPr>
          <w:spacing w:val="-61"/>
          <w:w w:val="115"/>
        </w:rPr>
        <w:t> </w:t>
      </w:r>
      <w:r>
        <w:rPr>
          <w:spacing w:val="-8"/>
          <w:w w:val="115"/>
        </w:rPr>
        <w:t>등)이</w:t>
      </w:r>
      <w:r>
        <w:rPr>
          <w:spacing w:val="-61"/>
          <w:w w:val="115"/>
        </w:rPr>
        <w:t> </w:t>
      </w:r>
      <w:r>
        <w:rPr>
          <w:spacing w:val="-10"/>
          <w:w w:val="115"/>
        </w:rPr>
        <w:t>있는</w:t>
      </w:r>
      <w:r>
        <w:rPr>
          <w:spacing w:val="-61"/>
          <w:w w:val="115"/>
        </w:rPr>
        <w:t> </w:t>
      </w:r>
      <w:r>
        <w:rPr>
          <w:spacing w:val="-13"/>
          <w:w w:val="115"/>
        </w:rPr>
        <w:t>학교와 </w:t>
      </w:r>
      <w:r>
        <w:rPr>
          <w:spacing w:val="-15"/>
          <w:w w:val="115"/>
        </w:rPr>
        <w:t>업무협약을 </w:t>
      </w:r>
      <w:r>
        <w:rPr>
          <w:spacing w:val="-14"/>
          <w:w w:val="115"/>
        </w:rPr>
        <w:t>체결하여 </w:t>
      </w:r>
      <w:r>
        <w:rPr>
          <w:spacing w:val="-16"/>
          <w:w w:val="115"/>
        </w:rPr>
        <w:t>방과후활동서비스 </w:t>
      </w:r>
      <w:r>
        <w:rPr>
          <w:spacing w:val="-9"/>
          <w:w w:val="115"/>
        </w:rPr>
        <w:t>제공</w:t>
      </w:r>
    </w:p>
    <w:p>
      <w:pPr>
        <w:pStyle w:val="BodyText"/>
        <w:spacing w:line="235" w:lineRule="auto" w:before="100"/>
        <w:ind w:left="606" w:right="964" w:hanging="1"/>
      </w:pPr>
      <w:r>
        <w:rPr>
          <w:spacing w:val="-10"/>
          <w:w w:val="115"/>
        </w:rPr>
        <w:t>특별자치시장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특별자치도지사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시장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군수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구청장은</w:t>
      </w:r>
      <w:r>
        <w:rPr>
          <w:spacing w:val="-100"/>
          <w:w w:val="115"/>
        </w:rPr>
        <w:t> </w:t>
      </w:r>
      <w:r>
        <w:rPr>
          <w:spacing w:val="-9"/>
          <w:w w:val="115"/>
        </w:rPr>
        <w:t>방과후활동</w:t>
      </w:r>
      <w:r>
        <w:rPr>
          <w:spacing w:val="-99"/>
          <w:w w:val="115"/>
        </w:rPr>
        <w:t> </w:t>
      </w:r>
      <w:r>
        <w:rPr>
          <w:spacing w:val="-9"/>
          <w:w w:val="115"/>
        </w:rPr>
        <w:t>협력학교와</w:t>
      </w:r>
      <w:r>
        <w:rPr>
          <w:spacing w:val="-99"/>
          <w:w w:val="115"/>
        </w:rPr>
        <w:t> </w:t>
      </w:r>
      <w:r>
        <w:rPr>
          <w:spacing w:val="-11"/>
          <w:w w:val="115"/>
        </w:rPr>
        <w:t>업무 </w:t>
      </w:r>
      <w:r>
        <w:rPr>
          <w:spacing w:val="-17"/>
          <w:w w:val="115"/>
        </w:rPr>
        <w:t>협약을</w:t>
      </w:r>
      <w:r>
        <w:rPr>
          <w:spacing w:val="-71"/>
          <w:w w:val="115"/>
        </w:rPr>
        <w:t> </w:t>
      </w:r>
      <w:r>
        <w:rPr>
          <w:spacing w:val="-17"/>
          <w:w w:val="115"/>
        </w:rPr>
        <w:t>체결한</w:t>
      </w:r>
      <w:r>
        <w:rPr>
          <w:spacing w:val="-71"/>
          <w:w w:val="115"/>
        </w:rPr>
        <w:t> </w:t>
      </w:r>
      <w:r>
        <w:rPr>
          <w:spacing w:val="-20"/>
          <w:w w:val="115"/>
        </w:rPr>
        <w:t>방과후활동</w:t>
      </w:r>
      <w:r>
        <w:rPr>
          <w:spacing w:val="-71"/>
          <w:w w:val="115"/>
        </w:rPr>
        <w:t> </w:t>
      </w:r>
      <w:r>
        <w:rPr>
          <w:spacing w:val="-20"/>
          <w:w w:val="115"/>
        </w:rPr>
        <w:t>신청기관을</w:t>
      </w:r>
      <w:r>
        <w:rPr>
          <w:spacing w:val="-71"/>
          <w:w w:val="115"/>
        </w:rPr>
        <w:t> </w:t>
      </w:r>
      <w:r>
        <w:rPr>
          <w:spacing w:val="-22"/>
          <w:w w:val="115"/>
        </w:rPr>
        <w:t>방과후활동서비스 </w:t>
      </w:r>
      <w:r>
        <w:rPr>
          <w:spacing w:val="-21"/>
          <w:w w:val="115"/>
        </w:rPr>
        <w:t>제공기관으로 </w:t>
      </w:r>
      <w:r>
        <w:rPr>
          <w:spacing w:val="-25"/>
          <w:w w:val="115"/>
        </w:rPr>
        <w:t>선정</w:t>
      </w:r>
    </w:p>
    <w:p>
      <w:pPr>
        <w:pStyle w:val="BodyText"/>
        <w:spacing w:line="235" w:lineRule="auto" w:before="142"/>
        <w:ind w:left="606" w:right="956"/>
      </w:pPr>
      <w:r>
        <w:rPr>
          <w:spacing w:val="-4"/>
          <w:w w:val="115"/>
        </w:rPr>
        <w:t>학교연계형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협력학교에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재학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중인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이용자를</w:t>
      </w:r>
      <w:r>
        <w:rPr>
          <w:spacing w:val="-57"/>
          <w:w w:val="115"/>
        </w:rPr>
        <w:t> </w:t>
      </w:r>
      <w:r>
        <w:rPr>
          <w:spacing w:val="-5"/>
          <w:w w:val="115"/>
        </w:rPr>
        <w:t>대상으로 </w:t>
      </w:r>
      <w:r>
        <w:rPr>
          <w:spacing w:val="-4"/>
          <w:w w:val="115"/>
        </w:rPr>
        <w:t>서비스 </w:t>
      </w:r>
      <w:r>
        <w:rPr>
          <w:spacing w:val="-5"/>
          <w:w w:val="115"/>
        </w:rPr>
        <w:t>제공</w:t>
      </w:r>
    </w:p>
    <w:p>
      <w:pPr>
        <w:pStyle w:val="BodyText"/>
        <w:spacing w:line="235" w:lineRule="auto" w:before="141"/>
        <w:ind w:left="606" w:right="965"/>
      </w:pPr>
      <w:r>
        <w:rPr>
          <w:spacing w:val="-10"/>
          <w:w w:val="115"/>
        </w:rPr>
        <w:t>학교연계형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제공기관이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제공하는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이용자는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방과후활동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협력학교</w:t>
      </w:r>
      <w:r>
        <w:rPr>
          <w:spacing w:val="-73"/>
          <w:w w:val="115"/>
        </w:rPr>
        <w:t> </w:t>
      </w:r>
      <w:r>
        <w:rPr>
          <w:w w:val="115"/>
        </w:rPr>
        <w:t>당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최대 </w:t>
      </w:r>
      <w:r>
        <w:rPr>
          <w:w w:val="115"/>
        </w:rPr>
        <w:t>20인으로 제한</w:t>
      </w:r>
    </w:p>
    <w:p>
      <w:pPr>
        <w:numPr>
          <w:ilvl w:val="0"/>
          <w:numId w:val="460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방과후활동 협력학교 관련</w:t>
      </w:r>
      <w:r>
        <w:rPr>
          <w:spacing w:val="-72"/>
          <w:w w:val="105"/>
          <w:sz w:val="24"/>
        </w:rPr>
        <w:t> </w:t>
      </w:r>
      <w:r>
        <w:rPr>
          <w:w w:val="105"/>
          <w:sz w:val="24"/>
        </w:rPr>
        <w:t>준수사항</w:t>
      </w:r>
    </w:p>
    <w:p>
      <w:pPr>
        <w:pStyle w:val="BodyText"/>
        <w:spacing w:line="235" w:lineRule="auto" w:before="141"/>
        <w:ind w:left="605" w:right="974" w:firstLine="1"/>
      </w:pPr>
      <w:r>
        <w:rPr>
          <w:spacing w:val="-11"/>
          <w:w w:val="115"/>
        </w:rPr>
        <w:t>방과후활동서비스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제공기관과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방과후활동</w:t>
      </w:r>
      <w:r>
        <w:rPr>
          <w:spacing w:val="-78"/>
          <w:w w:val="115"/>
        </w:rPr>
        <w:t> </w:t>
      </w:r>
      <w:r>
        <w:rPr>
          <w:spacing w:val="-10"/>
          <w:w w:val="115"/>
        </w:rPr>
        <w:t>협력학교로</w:t>
      </w:r>
      <w:r>
        <w:rPr>
          <w:spacing w:val="-77"/>
          <w:w w:val="115"/>
        </w:rPr>
        <w:t> </w:t>
      </w:r>
      <w:r>
        <w:rPr>
          <w:spacing w:val="-10"/>
          <w:w w:val="115"/>
        </w:rPr>
        <w:t>업무협약을</w:t>
      </w:r>
      <w:r>
        <w:rPr>
          <w:spacing w:val="-78"/>
          <w:w w:val="115"/>
        </w:rPr>
        <w:t> </w:t>
      </w:r>
      <w:r>
        <w:rPr>
          <w:spacing w:val="-8"/>
          <w:w w:val="115"/>
        </w:rPr>
        <w:t>체결한</w:t>
      </w:r>
      <w:r>
        <w:rPr>
          <w:spacing w:val="-76"/>
          <w:w w:val="115"/>
        </w:rPr>
        <w:t> </w:t>
      </w:r>
      <w:r>
        <w:rPr>
          <w:spacing w:val="-12"/>
          <w:w w:val="115"/>
        </w:rPr>
        <w:t>학교는 </w:t>
      </w:r>
      <w:r>
        <w:rPr>
          <w:spacing w:val="-5"/>
          <w:w w:val="115"/>
        </w:rPr>
        <w:t>계약기간동안 </w:t>
      </w:r>
      <w:r>
        <w:rPr>
          <w:spacing w:val="-3"/>
          <w:w w:val="115"/>
        </w:rPr>
        <w:t>학교 </w:t>
      </w:r>
      <w:r>
        <w:rPr>
          <w:spacing w:val="-4"/>
          <w:w w:val="115"/>
        </w:rPr>
        <w:t>유휴공간(교실, 체육관 </w:t>
      </w:r>
      <w:r>
        <w:rPr>
          <w:spacing w:val="-3"/>
          <w:w w:val="115"/>
        </w:rPr>
        <w:t>등)을 </w:t>
      </w:r>
      <w:r>
        <w:rPr>
          <w:spacing w:val="-5"/>
          <w:w w:val="115"/>
        </w:rPr>
        <w:t>제공</w:t>
      </w:r>
    </w:p>
    <w:p>
      <w:pPr>
        <w:pStyle w:val="BodyText"/>
        <w:spacing w:line="223" w:lineRule="auto" w:before="155"/>
        <w:ind w:left="605" w:right="972" w:firstLine="1"/>
        <w:jc w:val="both"/>
      </w:pPr>
      <w:r>
        <w:rPr>
          <w:w w:val="115"/>
        </w:rPr>
        <w:t>방과후활동 협력학교에서 방과후활동서비스를 제공하고자하는</w:t>
      </w:r>
      <w:r>
        <w:rPr>
          <w:spacing w:val="-74"/>
          <w:w w:val="115"/>
        </w:rPr>
        <w:t> </w:t>
      </w:r>
      <w:r>
        <w:rPr>
          <w:w w:val="115"/>
        </w:rPr>
        <w:t>방과후활동 </w:t>
      </w:r>
      <w:r>
        <w:rPr>
          <w:spacing w:val="-4"/>
          <w:w w:val="115"/>
        </w:rPr>
        <w:t>제공기관은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인력기준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이용자에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배상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책임보험</w:t>
      </w:r>
      <w:r>
        <w:rPr>
          <w:spacing w:val="-66"/>
          <w:w w:val="115"/>
        </w:rPr>
        <w:t> </w:t>
      </w:r>
      <w:r>
        <w:rPr>
          <w:w w:val="115"/>
        </w:rPr>
        <w:t>등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안전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매뉴얼을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갖추 어야함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221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196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699;top:6122;width:1274;height:240" type="#_x0000_t75" stroked="false">
              <v:imagedata r:id="rId137" o:title=""/>
            </v:shape>
            <v:shape style="position:absolute;left:1699;top:7367;width:1274;height:240" type="#_x0000_t75" stroked="false">
              <v:imagedata r:id="rId137" o:title=""/>
            </v:shape>
            <v:shape style="position:absolute;left:1699;top:9143;width:1274;height:240" type="#_x0000_t75" stroked="false">
              <v:imagedata r:id="rId137" o:title=""/>
            </v:shape>
            <v:shape style="position:absolute;left:1699;top:10617;width:1274;height:240" type="#_x0000_t75" stroked="false">
              <v:imagedata r:id="rId137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460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농어촌 지역 특례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적용</w:t>
      </w:r>
    </w:p>
    <w:p>
      <w:pPr>
        <w:pStyle w:val="BodyText"/>
        <w:spacing w:before="136"/>
        <w:ind w:left="606"/>
      </w:pPr>
      <w:r>
        <w:rPr>
          <w:w w:val="115"/>
        </w:rPr>
        <w:t>농어촌 지역의 경우 방과후활동 협력학교를 적극 발굴하도록 권고</w:t>
      </w:r>
    </w:p>
    <w:p>
      <w:pPr>
        <w:pStyle w:val="BodyText"/>
        <w:spacing w:line="235" w:lineRule="auto" w:before="56"/>
        <w:ind w:left="768" w:right="956" w:hanging="147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54"/>
          <w:w w:val="90"/>
        </w:rPr>
        <w:t> </w:t>
      </w:r>
      <w:r>
        <w:rPr>
          <w:spacing w:val="-4"/>
          <w:w w:val="110"/>
        </w:rPr>
        <w:t>방과후활동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협력학교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재학생을</w:t>
      </w:r>
      <w:r>
        <w:rPr>
          <w:spacing w:val="-25"/>
          <w:w w:val="110"/>
        </w:rPr>
        <w:t> </w:t>
      </w:r>
      <w:r>
        <w:rPr>
          <w:spacing w:val="-3"/>
          <w:w w:val="110"/>
        </w:rPr>
        <w:t>우선</w:t>
      </w:r>
      <w:r>
        <w:rPr>
          <w:spacing w:val="-27"/>
          <w:w w:val="110"/>
        </w:rPr>
        <w:t> </w:t>
      </w:r>
      <w:r>
        <w:rPr>
          <w:spacing w:val="-3"/>
          <w:w w:val="110"/>
        </w:rPr>
        <w:t>이용</w:t>
      </w:r>
      <w:r>
        <w:rPr>
          <w:spacing w:val="-25"/>
          <w:w w:val="110"/>
        </w:rPr>
        <w:t> </w:t>
      </w:r>
      <w:r>
        <w:rPr>
          <w:spacing w:val="-4"/>
          <w:w w:val="110"/>
        </w:rPr>
        <w:t>대상으로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하되,</w:t>
      </w:r>
      <w:r>
        <w:rPr>
          <w:spacing w:val="-22"/>
          <w:w w:val="110"/>
        </w:rPr>
        <w:t> </w:t>
      </w:r>
      <w:r>
        <w:rPr>
          <w:spacing w:val="-3"/>
          <w:w w:val="110"/>
        </w:rPr>
        <w:t>인근</w:t>
      </w:r>
      <w:r>
        <w:rPr>
          <w:spacing w:val="-25"/>
          <w:w w:val="110"/>
        </w:rPr>
        <w:t> </w:t>
      </w:r>
      <w:r>
        <w:rPr>
          <w:spacing w:val="-5"/>
          <w:w w:val="110"/>
        </w:rPr>
        <w:t>중</w:t>
      </w:r>
      <w:r>
        <w:rPr>
          <w:rFonts w:ascii="함초롬바탕" w:hAns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고등학교 </w:t>
      </w:r>
      <w:r>
        <w:rPr>
          <w:w w:val="110"/>
        </w:rPr>
        <w:t>및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특수학교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학생도</w:t>
      </w:r>
      <w:r>
        <w:rPr>
          <w:spacing w:val="-27"/>
          <w:w w:val="110"/>
        </w:rPr>
        <w:t> </w:t>
      </w:r>
      <w:r>
        <w:rPr>
          <w:spacing w:val="-4"/>
          <w:w w:val="110"/>
        </w:rPr>
        <w:t>공동으로</w:t>
      </w:r>
      <w:r>
        <w:rPr>
          <w:spacing w:val="-26"/>
          <w:w w:val="110"/>
        </w:rPr>
        <w:t> </w:t>
      </w:r>
      <w:r>
        <w:rPr>
          <w:spacing w:val="-4"/>
          <w:w w:val="110"/>
        </w:rPr>
        <w:t>이용하게</w:t>
      </w:r>
      <w:r>
        <w:rPr>
          <w:spacing w:val="-26"/>
          <w:w w:val="110"/>
        </w:rPr>
        <w:t> </w:t>
      </w:r>
      <w:r>
        <w:rPr>
          <w:w w:val="110"/>
        </w:rPr>
        <w:t>할</w:t>
      </w:r>
      <w:r>
        <w:rPr>
          <w:spacing w:val="-27"/>
          <w:w w:val="110"/>
        </w:rPr>
        <w:t> </w:t>
      </w:r>
      <w:r>
        <w:rPr>
          <w:w w:val="110"/>
        </w:rPr>
        <w:t>수</w:t>
      </w:r>
      <w:r>
        <w:rPr>
          <w:spacing w:val="-26"/>
          <w:w w:val="110"/>
        </w:rPr>
        <w:t> </w:t>
      </w:r>
      <w:r>
        <w:rPr>
          <w:spacing w:val="-5"/>
          <w:w w:val="110"/>
        </w:rPr>
        <w:t>있음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/>
        <w:pict>
          <v:shape style="position:absolute;margin-left:79.800003pt;margin-top:27.26026pt;width:74pt;height:23.7pt;mso-position-horizontal-relative:page;mso-position-vertical-relative:paragraph;z-index:-1518745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39"/>
                    <w:ind w:left="485" w:right="485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 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7.279999pt;margin-top:27.26026pt;width:53.8pt;height:23.7pt;mso-position-horizontal-relative:page;mso-position-vertical-relative:paragraph;z-index:-1518694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39"/>
                    <w:ind w:left="146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34.479996pt;margin-top:27.26026pt;width:241.35pt;height:23.7pt;mso-position-horizontal-relative:page;mso-position-vertical-relative:paragraph;z-index:-1518643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39"/>
                    <w:ind w:left="2158" w:right="2158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 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w w:val="105"/>
        </w:rPr>
        <w:t>나. 방과후활동 학교연계형 제공기관 지정 절차 및 방법</w:t>
      </w:r>
    </w:p>
    <w:p>
      <w:pPr>
        <w:pStyle w:val="BodyText"/>
        <w:spacing w:before="15"/>
        <w:rPr>
          <w:sz w:val="4"/>
        </w:rPr>
      </w:pPr>
    </w:p>
    <w:p>
      <w:pPr>
        <w:tabs>
          <w:tab w:pos="1862" w:val="left" w:leader="none"/>
          <w:tab w:pos="3206" w:val="left" w:leader="none"/>
        </w:tabs>
        <w:spacing w:line="240" w:lineRule="auto"/>
        <w:ind w:left="124" w:right="0" w:firstLine="0"/>
        <w:rPr>
          <w:sz w:val="20"/>
        </w:rPr>
      </w:pPr>
      <w:r>
        <w:rPr>
          <w:position w:val="0"/>
          <w:sz w:val="20"/>
        </w:rPr>
        <w:pict>
          <v:shape style="width:74pt;height:42.6pt;mso-position-horizontal-relative:char;mso-position-vertical-relative:line" type="#_x0000_t202" filled="true" fillcolor="#efefef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spacing w:before="8"/>
                    <w:rPr>
                      <w:sz w:val="11"/>
                    </w:rPr>
                  </w:pPr>
                </w:p>
                <w:p>
                  <w:pPr>
                    <w:spacing w:line="192" w:lineRule="auto" w:before="0"/>
                    <w:ind w:left="432" w:right="404" w:firstLine="1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공고 및 안내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position w:val="0"/>
          <w:sz w:val="20"/>
        </w:rPr>
        <w:tab/>
      </w:r>
      <w:r>
        <w:rPr>
          <w:position w:val="0"/>
          <w:sz w:val="20"/>
        </w:rPr>
        <w:pict>
          <v:shape style="width:53.8pt;height:42.6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pStyle w:val="BodyText"/>
                    <w:spacing w:before="5"/>
                    <w:rPr>
                      <w:sz w:val="14"/>
                    </w:rPr>
                  </w:pPr>
                </w:p>
                <w:p>
                  <w:pPr>
                    <w:spacing w:before="1"/>
                    <w:ind w:left="181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</v:shape>
        </w:pict>
      </w:r>
      <w:r>
        <w:rPr>
          <w:position w:val="0"/>
          <w:sz w:val="20"/>
        </w:rPr>
      </w:r>
      <w:r>
        <w:rPr>
          <w:position w:val="0"/>
          <w:sz w:val="20"/>
        </w:rPr>
        <w:tab/>
      </w:r>
      <w:r>
        <w:rPr>
          <w:position w:val="0"/>
          <w:sz w:val="20"/>
        </w:rPr>
        <w:pict>
          <v:shape style="width:241.35pt;height:42.6pt;mso-position-horizontal-relative:char;mso-position-vertical-relative:line" type="#_x0000_t202" filled="false" stroked="true" strokeweight="1.140pt" strokecolor="#939393">
            <w10:anchorlock/>
            <v:textbox inset="0,0,0,0">
              <w:txbxContent>
                <w:p>
                  <w:pPr>
                    <w:numPr>
                      <w:ilvl w:val="0"/>
                      <w:numId w:val="461"/>
                    </w:numPr>
                    <w:tabs>
                      <w:tab w:pos="327" w:val="left" w:leader="none"/>
                    </w:tabs>
                    <w:spacing w:line="275" w:lineRule="exact" w:before="130"/>
                    <w:ind w:left="327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학교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일반인이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알도록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10일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이상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공고</w:t>
                  </w:r>
                </w:p>
                <w:p>
                  <w:pPr>
                    <w:spacing w:line="310" w:lineRule="exact" w:before="0"/>
                    <w:ind w:left="239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/>
                  </w:r>
                  <w:r>
                    <w:rPr>
                      <w:w w:val="105"/>
                      <w:sz w:val="19"/>
                    </w:rPr>
                    <w:t>지정기준, 신청 시 필요서류 등 안내</w:t>
                  </w:r>
                </w:p>
              </w:txbxContent>
            </v:textbox>
            <v:stroke dashstyle="solid"/>
          </v:shape>
        </w:pict>
      </w:r>
      <w:r>
        <w:rPr>
          <w:position w:val="0"/>
          <w:sz w:val="20"/>
        </w:rPr>
      </w:r>
    </w:p>
    <w:p>
      <w:pPr>
        <w:pStyle w:val="BodyText"/>
        <w:spacing w:before="12"/>
        <w:rPr>
          <w:sz w:val="18"/>
        </w:rPr>
      </w:pPr>
      <w:r>
        <w:rPr/>
        <w:pict>
          <v:shape style="position:absolute;margin-left:79.800003pt;margin-top:17.826094pt;width:74pt;height:42.6pt;mso-position-horizontal-relative:page;mso-position-vertical-relative:paragraph;z-index:-1518438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232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업무협약체결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7.279999pt;margin-top:17.826094pt;width:53.8pt;height:42.6pt;mso-position-horizontal-relative:page;mso-position-vertical-relative:paragraph;z-index:-1518387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13" w:lineRule="auto" w:before="155"/>
                    <w:ind w:left="194" w:right="0" w:hanging="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협력학교/ 신청기관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4.479996pt;margin-top:17.826094pt;width:241.35pt;height:42.6pt;mso-position-horizontal-relative:page;mso-position-vertical-relative:paragraph;z-index:-1518336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62"/>
                    </w:numPr>
                    <w:tabs>
                      <w:tab w:pos="307" w:val="left" w:leader="none"/>
                    </w:tabs>
                    <w:spacing w:line="213" w:lineRule="auto" w:before="155"/>
                    <w:ind w:left="306" w:right="148" w:hanging="161"/>
                    <w:jc w:val="left"/>
                    <w:rPr>
                      <w:sz w:val="19"/>
                    </w:rPr>
                  </w:pPr>
                  <w:r>
                    <w:rPr>
                      <w:spacing w:val="-3"/>
                      <w:w w:val="105"/>
                      <w:sz w:val="19"/>
                    </w:rPr>
                    <w:t>학교</w:t>
                  </w:r>
                  <w:r>
                    <w:rPr>
                      <w:spacing w:val="-3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34"/>
                      <w:w w:val="105"/>
                      <w:sz w:val="19"/>
                    </w:rPr>
                    <w:t> </w:t>
                  </w:r>
                  <w:r>
                    <w:rPr>
                      <w:spacing w:val="-5"/>
                      <w:w w:val="105"/>
                      <w:sz w:val="19"/>
                    </w:rPr>
                    <w:t>신청기관간</w:t>
                  </w:r>
                  <w:r>
                    <w:rPr>
                      <w:spacing w:val="-34"/>
                      <w:w w:val="105"/>
                      <w:sz w:val="19"/>
                    </w:rPr>
                    <w:t> </w:t>
                  </w:r>
                  <w:r>
                    <w:rPr>
                      <w:spacing w:val="-6"/>
                      <w:w w:val="105"/>
                      <w:sz w:val="19"/>
                    </w:rPr>
                    <w:t>방과후활동서비스를</w:t>
                  </w:r>
                  <w:r>
                    <w:rPr>
                      <w:spacing w:val="-34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위한</w:t>
                  </w:r>
                  <w:r>
                    <w:rPr>
                      <w:spacing w:val="-34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학교공간사용 </w:t>
                  </w:r>
                  <w:r>
                    <w:rPr>
                      <w:w w:val="105"/>
                      <w:sz w:val="19"/>
                    </w:rPr>
                    <w:t>업무협약체결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80.106094pt;width:74pt;height:69.2pt;mso-position-horizontal-relative:page;mso-position-vertical-relative:paragraph;z-index:-1518284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4"/>
                    <w:rPr>
                      <w:sz w:val="12"/>
                    </w:rPr>
                  </w:pPr>
                </w:p>
                <w:p>
                  <w:pPr>
                    <w:spacing w:before="0"/>
                    <w:ind w:left="22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 및 접수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7.279999pt;margin-top:80.106094pt;width:53.8pt;height:69.2pt;mso-position-horizontal-relative:page;mso-position-vertical-relative:paragraph;z-index:-1518233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7"/>
                    </w:rPr>
                  </w:pPr>
                </w:p>
                <w:p>
                  <w:pPr>
                    <w:spacing w:line="192" w:lineRule="auto" w:before="0"/>
                    <w:ind w:left="181" w:right="0" w:hanging="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신청기관/ 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4.479996pt;margin-top:80.106094pt;width:241.35pt;height:69.2pt;mso-position-horizontal-relative:page;mso-position-vertical-relative:paragraph;z-index:-1518182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63"/>
                    </w:numPr>
                    <w:tabs>
                      <w:tab w:pos="327" w:val="left" w:leader="none"/>
                    </w:tabs>
                    <w:spacing w:line="275" w:lineRule="exact" w:before="121"/>
                    <w:ind w:left="327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신청자격을 지닌 기관의 신청 서류</w:t>
                  </w:r>
                  <w:r>
                    <w:rPr>
                      <w:spacing w:val="-7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제출</w:t>
                  </w:r>
                </w:p>
                <w:p>
                  <w:pPr>
                    <w:numPr>
                      <w:ilvl w:val="0"/>
                      <w:numId w:val="464"/>
                    </w:numPr>
                    <w:tabs>
                      <w:tab w:pos="377" w:val="left" w:leader="none"/>
                    </w:tabs>
                    <w:spacing w:line="276" w:lineRule="exact" w:before="0"/>
                    <w:ind w:left="376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법인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단체현황 및 사업실적,</w:t>
                  </w:r>
                  <w:r>
                    <w:rPr>
                      <w:spacing w:val="-2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운영계획서</w:t>
                  </w:r>
                </w:p>
                <w:p>
                  <w:pPr>
                    <w:numPr>
                      <w:ilvl w:val="0"/>
                      <w:numId w:val="464"/>
                    </w:numPr>
                    <w:tabs>
                      <w:tab w:pos="377" w:val="left" w:leader="none"/>
                    </w:tabs>
                    <w:spacing w:line="275" w:lineRule="exact" w:before="0"/>
                    <w:ind w:left="376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법인등기부등본, 법인허가증,</w:t>
                  </w:r>
                  <w:r>
                    <w:rPr>
                      <w:spacing w:val="-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단체등록증</w:t>
                  </w:r>
                </w:p>
                <w:p>
                  <w:pPr>
                    <w:numPr>
                      <w:ilvl w:val="0"/>
                      <w:numId w:val="464"/>
                    </w:numPr>
                    <w:tabs>
                      <w:tab w:pos="377" w:val="left" w:leader="none"/>
                    </w:tabs>
                    <w:spacing w:line="310" w:lineRule="exact" w:before="0"/>
                    <w:ind w:left="376" w:right="0" w:hanging="138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협력학교와의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업무협약서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168.906097pt;width:74pt;height:54.1pt;mso-position-horizontal-relative:page;mso-position-vertical-relative:paragraph;z-index:-1518131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</w:pPr>
                </w:p>
                <w:p>
                  <w:pPr>
                    <w:spacing w:before="0"/>
                    <w:ind w:left="101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심사위원회 심사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7.279999pt;margin-top:168.906097pt;width:53.8pt;height:54.1pt;mso-position-horizontal-relative:page;mso-position-vertical-relative:paragraph;z-index:-1518080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4"/>
                    </w:rPr>
                  </w:pPr>
                </w:p>
                <w:p>
                  <w:pPr>
                    <w:spacing w:line="213" w:lineRule="auto" w:before="0"/>
                    <w:ind w:left="194" w:right="168" w:hanging="1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4.479996pt;margin-top:168.906097pt;width:241.35pt;height:54.1pt;mso-position-horizontal-relative:page;mso-position-vertical-relative:paragraph;z-index:-1518028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65"/>
                    </w:numPr>
                    <w:tabs>
                      <w:tab w:pos="327" w:val="left" w:leader="none"/>
                    </w:tabs>
                    <w:spacing w:line="275" w:lineRule="exact" w:before="108"/>
                    <w:ind w:left="327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5인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이상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발달장애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관련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전문가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공무원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구성</w:t>
                  </w:r>
                </w:p>
                <w:p>
                  <w:pPr>
                    <w:spacing w:line="213" w:lineRule="auto" w:before="0"/>
                    <w:ind w:left="358" w:right="0" w:hanging="119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평가기준：사업수행 역량, 사업 수행기관의 전문성, 사업 계획의 적정성 등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800003pt;margin-top:242.58609pt;width:74pt;height:45.5pt;mso-position-horizontal-relative:page;mso-position-vertical-relative:paragraph;z-index:-1517977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2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49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결정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통지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67.279999pt;margin-top:242.58609pt;width:53.8pt;height:45.5pt;mso-position-horizontal-relative:page;mso-position-vertical-relative:paragraph;z-index:-151792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213" w:lineRule="auto" w:before="151"/>
                    <w:ind w:left="194" w:right="168" w:hanging="1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 사업담당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34.479996pt;margin-top:242.58609pt;width:241.35pt;height:45.5pt;mso-position-horizontal-relative:page;mso-position-vertical-relative:paragraph;z-index:-1517875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66"/>
                    </w:numPr>
                    <w:tabs>
                      <w:tab w:pos="327" w:val="left" w:leader="none"/>
                    </w:tabs>
                    <w:spacing w:line="274" w:lineRule="exact" w:before="160"/>
                    <w:ind w:left="326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심사위원회 상정 및</w:t>
                  </w:r>
                  <w:r>
                    <w:rPr>
                      <w:spacing w:val="-4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확정</w:t>
                  </w:r>
                </w:p>
                <w:p>
                  <w:pPr>
                    <w:spacing w:line="310" w:lineRule="exact" w:before="0"/>
                    <w:ind w:left="239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⁃ </w:t>
                  </w:r>
                  <w:r>
                    <w:rPr>
                      <w:sz w:val="19"/>
                    </w:rPr>
                    <w:t>지정된 법인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단체 개별통지 및 홈페이지 게시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8"/>
        <w:rPr>
          <w:sz w:val="18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222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191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501;width:164;height:154" type="#_x0000_t75" stroked="false">
              <v:imagedata r:id="rId63" o:title=""/>
            </v:shape>
            <v:shape style="position:absolute;left:1587;top:4558;width:7940;height:2328" type="#_x0000_t75" stroked="false">
              <v:imagedata r:id="rId238" o:title=""/>
            </v:shape>
            <v:shape style="position:absolute;left:1587;top:4614;width:7940;height:2328" type="#_x0000_t75" stroked="false">
              <v:imagedata r:id="rId239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방과후활동 협력학교</w:t>
      </w:r>
      <w:r>
        <w:rPr>
          <w:spacing w:val="-58"/>
          <w:w w:val="105"/>
        </w:rPr>
        <w:t> </w:t>
      </w:r>
      <w:r>
        <w:rPr>
          <w:w w:val="105"/>
        </w:rPr>
        <w:t>업무협약체결</w:t>
      </w:r>
    </w:p>
    <w:p>
      <w:pPr>
        <w:pStyle w:val="BodyText"/>
        <w:spacing w:line="235" w:lineRule="auto" w:before="144"/>
        <w:ind w:left="606" w:right="976"/>
        <w:jc w:val="both"/>
      </w:pPr>
      <w:r>
        <w:rPr>
          <w:spacing w:val="-5"/>
          <w:w w:val="115"/>
        </w:rPr>
        <w:t>방과후활동서비스</w:t>
      </w:r>
      <w:r>
        <w:rPr>
          <w:spacing w:val="-61"/>
          <w:w w:val="115"/>
        </w:rPr>
        <w:t> </w:t>
      </w:r>
      <w:r>
        <w:rPr>
          <w:spacing w:val="-5"/>
          <w:w w:val="115"/>
        </w:rPr>
        <w:t>제공기관으로</w:t>
      </w:r>
      <w:r>
        <w:rPr>
          <w:spacing w:val="-58"/>
          <w:w w:val="115"/>
        </w:rPr>
        <w:t> </w:t>
      </w:r>
      <w:r>
        <w:rPr>
          <w:spacing w:val="-5"/>
          <w:w w:val="115"/>
        </w:rPr>
        <w:t>선정되고자하는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자는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8"/>
          <w:w w:val="115"/>
        </w:rPr>
        <w:t> </w:t>
      </w:r>
      <w:r>
        <w:rPr>
          <w:spacing w:val="-5"/>
          <w:w w:val="115"/>
        </w:rPr>
        <w:t>협력학교와 </w:t>
      </w:r>
      <w:r>
        <w:rPr>
          <w:spacing w:val="-4"/>
          <w:w w:val="115"/>
        </w:rPr>
        <w:t>아래와 </w:t>
      </w:r>
      <w:r>
        <w:rPr>
          <w:spacing w:val="-3"/>
          <w:w w:val="115"/>
        </w:rPr>
        <w:t>같은 </w:t>
      </w:r>
      <w:r>
        <w:rPr>
          <w:spacing w:val="-4"/>
          <w:w w:val="115"/>
        </w:rPr>
        <w:t>내용으로 업무협약[서식 제18호]을 체결해야 </w:t>
      </w:r>
      <w:r>
        <w:rPr>
          <w:w w:val="115"/>
        </w:rPr>
        <w:t>함</w:t>
      </w:r>
    </w:p>
    <w:p>
      <w:pPr>
        <w:pStyle w:val="BodyText"/>
        <w:spacing w:line="235" w:lineRule="auto" w:before="99"/>
        <w:ind w:left="606" w:right="974"/>
        <w:jc w:val="both"/>
      </w:pP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일상생활배상책임보험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가입,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응급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위기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상황</w:t>
      </w:r>
      <w:r>
        <w:rPr>
          <w:spacing w:val="-54"/>
          <w:w w:val="115"/>
        </w:rPr>
        <w:t> </w:t>
      </w:r>
      <w:r>
        <w:rPr>
          <w:w w:val="115"/>
        </w:rPr>
        <w:t>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대처방안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매뉴얼 </w:t>
      </w:r>
      <w:r>
        <w:rPr>
          <w:spacing w:val="-3"/>
          <w:w w:val="115"/>
        </w:rPr>
        <w:t>마련</w:t>
      </w:r>
      <w:r>
        <w:rPr>
          <w:spacing w:val="-61"/>
          <w:w w:val="115"/>
        </w:rPr>
        <w:t> </w:t>
      </w:r>
      <w:r>
        <w:rPr>
          <w:w w:val="115"/>
        </w:rPr>
        <w:t>등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60"/>
          <w:w w:val="115"/>
        </w:rPr>
        <w:t> </w:t>
      </w:r>
      <w:r>
        <w:rPr>
          <w:spacing w:val="-4"/>
          <w:w w:val="115"/>
        </w:rPr>
        <w:t>장소에서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발생할</w:t>
      </w:r>
      <w:r>
        <w:rPr>
          <w:spacing w:val="-60"/>
          <w:w w:val="115"/>
        </w:rPr>
        <w:t> </w:t>
      </w:r>
      <w:r>
        <w:rPr>
          <w:w w:val="115"/>
        </w:rPr>
        <w:t>수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각종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대인</w:t>
      </w:r>
      <w:r>
        <w:rPr>
          <w:spacing w:val="-59"/>
          <w:w w:val="115"/>
        </w:rPr>
        <w:t> </w:t>
      </w:r>
      <w:r>
        <w:rPr>
          <w:w w:val="115"/>
        </w:rPr>
        <w:t>및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대물</w:t>
      </w:r>
      <w:r>
        <w:rPr>
          <w:spacing w:val="-59"/>
          <w:w w:val="115"/>
        </w:rPr>
        <w:t> </w:t>
      </w:r>
      <w:r>
        <w:rPr>
          <w:spacing w:val="-4"/>
          <w:w w:val="115"/>
        </w:rPr>
        <w:t>피해를</w:t>
      </w:r>
      <w:r>
        <w:rPr>
          <w:spacing w:val="-60"/>
          <w:w w:val="115"/>
        </w:rPr>
        <w:t> </w:t>
      </w:r>
      <w:r>
        <w:rPr>
          <w:spacing w:val="-5"/>
          <w:w w:val="115"/>
        </w:rPr>
        <w:t>예방 </w:t>
      </w:r>
      <w:r>
        <w:rPr>
          <w:spacing w:val="-3"/>
          <w:w w:val="115"/>
        </w:rPr>
        <w:t>하고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해결할</w:t>
      </w:r>
      <w:r>
        <w:rPr>
          <w:spacing w:val="-39"/>
          <w:w w:val="115"/>
        </w:rPr>
        <w:t> </w:t>
      </w:r>
      <w:r>
        <w:rPr>
          <w:w w:val="115"/>
        </w:rPr>
        <w:t>수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있는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체계를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마련해야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14"/>
        <w:rPr>
          <w:sz w:val="10"/>
        </w:rPr>
      </w:pPr>
    </w:p>
    <w:p>
      <w:pPr>
        <w:pStyle w:val="ListParagraph"/>
        <w:numPr>
          <w:ilvl w:val="1"/>
          <w:numId w:val="460"/>
        </w:numPr>
        <w:tabs>
          <w:tab w:pos="625" w:val="left" w:leader="none"/>
        </w:tabs>
        <w:spacing w:line="274" w:lineRule="exact" w:before="59" w:after="0"/>
        <w:ind w:left="624" w:right="0" w:hanging="171"/>
        <w:jc w:val="left"/>
        <w:rPr>
          <w:sz w:val="19"/>
        </w:rPr>
      </w:pPr>
      <w:r>
        <w:rPr>
          <w:spacing w:val="-6"/>
          <w:w w:val="105"/>
          <w:sz w:val="19"/>
        </w:rPr>
        <w:t>업무협약체결</w:t>
      </w:r>
      <w:r>
        <w:rPr>
          <w:spacing w:val="-28"/>
          <w:w w:val="105"/>
          <w:sz w:val="19"/>
        </w:rPr>
        <w:t> </w:t>
      </w:r>
      <w:r>
        <w:rPr>
          <w:spacing w:val="-3"/>
          <w:w w:val="105"/>
          <w:sz w:val="19"/>
        </w:rPr>
        <w:t>내용</w:t>
      </w:r>
    </w:p>
    <w:p>
      <w:pPr>
        <w:pStyle w:val="ListParagraph"/>
        <w:numPr>
          <w:ilvl w:val="2"/>
          <w:numId w:val="460"/>
        </w:numPr>
        <w:tabs>
          <w:tab w:pos="781" w:val="left" w:leader="none"/>
        </w:tabs>
        <w:spacing w:line="275" w:lineRule="exact" w:before="0" w:after="0"/>
        <w:ind w:left="780" w:right="0" w:hanging="138"/>
        <w:jc w:val="left"/>
        <w:rPr>
          <w:sz w:val="19"/>
        </w:rPr>
      </w:pPr>
      <w:r>
        <w:rPr>
          <w:w w:val="105"/>
          <w:sz w:val="19"/>
        </w:rPr>
        <w:t>연계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기간,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활동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장소,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참여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인원,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학교와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제공기관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구체적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역할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분담</w:t>
      </w:r>
    </w:p>
    <w:p>
      <w:pPr>
        <w:pStyle w:val="ListParagraph"/>
        <w:numPr>
          <w:ilvl w:val="2"/>
          <w:numId w:val="460"/>
        </w:numPr>
        <w:tabs>
          <w:tab w:pos="781" w:val="left" w:leader="none"/>
        </w:tabs>
        <w:spacing w:line="276" w:lineRule="exact" w:before="0" w:after="0"/>
        <w:ind w:left="780" w:right="0" w:hanging="138"/>
        <w:jc w:val="left"/>
        <w:rPr>
          <w:sz w:val="19"/>
        </w:rPr>
      </w:pPr>
      <w:r>
        <w:rPr>
          <w:w w:val="105"/>
          <w:sz w:val="19"/>
        </w:rPr>
        <w:t>안전사고 및 응급상황 발생 시</w:t>
      </w:r>
      <w:r>
        <w:rPr>
          <w:spacing w:val="-76"/>
          <w:w w:val="105"/>
          <w:sz w:val="19"/>
        </w:rPr>
        <w:t> </w:t>
      </w:r>
      <w:r>
        <w:rPr>
          <w:w w:val="105"/>
          <w:sz w:val="19"/>
        </w:rPr>
        <w:t>대응체계</w:t>
      </w:r>
    </w:p>
    <w:p>
      <w:pPr>
        <w:pStyle w:val="ListParagraph"/>
        <w:numPr>
          <w:ilvl w:val="2"/>
          <w:numId w:val="460"/>
        </w:numPr>
        <w:tabs>
          <w:tab w:pos="781" w:val="left" w:leader="none"/>
        </w:tabs>
        <w:spacing w:line="275" w:lineRule="exact" w:before="0" w:after="0"/>
        <w:ind w:left="780" w:right="0" w:hanging="138"/>
        <w:jc w:val="left"/>
        <w:rPr>
          <w:sz w:val="19"/>
        </w:rPr>
      </w:pPr>
      <w:r>
        <w:rPr>
          <w:w w:val="105"/>
          <w:sz w:val="19"/>
        </w:rPr>
        <w:t>학생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학급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관리에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대한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책임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보상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주체</w:t>
      </w:r>
    </w:p>
    <w:p>
      <w:pPr>
        <w:pStyle w:val="ListParagraph"/>
        <w:numPr>
          <w:ilvl w:val="2"/>
          <w:numId w:val="460"/>
        </w:numPr>
        <w:tabs>
          <w:tab w:pos="781" w:val="left" w:leader="none"/>
        </w:tabs>
        <w:spacing w:line="310" w:lineRule="exact" w:before="0" w:after="0"/>
        <w:ind w:left="780" w:right="0" w:hanging="138"/>
        <w:jc w:val="left"/>
        <w:rPr>
          <w:sz w:val="19"/>
        </w:rPr>
      </w:pPr>
      <w:r>
        <w:rPr>
          <w:w w:val="105"/>
          <w:sz w:val="19"/>
        </w:rPr>
        <w:t>학교와 제공기관의 의무준수 사항</w:t>
      </w:r>
      <w:r>
        <w:rPr>
          <w:spacing w:val="-62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460"/>
        </w:numPr>
        <w:tabs>
          <w:tab w:pos="625" w:val="left" w:leader="none"/>
        </w:tabs>
        <w:spacing w:line="274" w:lineRule="exact" w:before="55" w:after="0"/>
        <w:ind w:left="624" w:right="0" w:hanging="171"/>
        <w:jc w:val="left"/>
        <w:rPr>
          <w:sz w:val="19"/>
        </w:rPr>
      </w:pPr>
      <w:r>
        <w:rPr>
          <w:spacing w:val="-3"/>
          <w:w w:val="105"/>
          <w:sz w:val="19"/>
        </w:rPr>
        <w:t>공유</w:t>
      </w:r>
      <w:r>
        <w:rPr>
          <w:spacing w:val="-28"/>
          <w:w w:val="105"/>
          <w:sz w:val="19"/>
        </w:rPr>
        <w:t> </w:t>
      </w:r>
      <w:r>
        <w:rPr>
          <w:spacing w:val="-4"/>
          <w:w w:val="105"/>
          <w:sz w:val="19"/>
        </w:rPr>
        <w:t>내용</w:t>
      </w:r>
    </w:p>
    <w:p>
      <w:pPr>
        <w:pStyle w:val="ListParagraph"/>
        <w:numPr>
          <w:ilvl w:val="2"/>
          <w:numId w:val="460"/>
        </w:numPr>
        <w:tabs>
          <w:tab w:pos="781" w:val="left" w:leader="none"/>
        </w:tabs>
        <w:spacing w:line="310" w:lineRule="exact" w:before="0" w:after="0"/>
        <w:ind w:left="780" w:right="0" w:hanging="138"/>
        <w:jc w:val="left"/>
        <w:rPr>
          <w:sz w:val="19"/>
        </w:rPr>
      </w:pPr>
      <w:r>
        <w:rPr>
          <w:w w:val="105"/>
          <w:sz w:val="19"/>
        </w:rPr>
        <w:t>학교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장소에서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진행되는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방과후활동에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대한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구체적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내용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진행방식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전반적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내용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223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1862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6778;top:2074;width:478;height:203" coordorigin="6779,2074" coordsize="478,203" path="m7224,2276l6811,2276,6814,2277,7222,2277,7224,2276xm7229,2275l6806,2275,6809,2276,7226,2276,7229,2275xm7236,2271l6799,2271,6802,2272,6803,2274,6805,2275,7230,2275,7232,2274,7234,2272,7236,2271xm7238,2080l6797,2080,6796,2082,6794,2084,6792,2085,6790,2088,6788,2090,6786,2091,6785,2092,6785,2095,6784,2097,6782,2098,6781,2101,6781,2102,6780,2104,6780,2107,6779,2109,6779,2242,6780,2245,6780,2247,6781,2250,6781,2251,6782,2253,6784,2254,6785,2257,6785,2259,6786,2260,6788,2262,6790,2264,6792,2266,6794,2268,6796,2270,6797,2271,7238,2271,7240,2270,7241,2268,7243,2266,7246,2264,7247,2262,7249,2260,7250,2259,7250,2257,7252,2254,7253,2253,7254,2251,7254,2250,7255,2247,7255,2245,7256,2242,7256,2109,7255,2107,7255,2104,7254,2102,7254,2101,7253,2098,7252,2097,7250,2095,7250,2092,7249,2091,7247,2090,7246,2088,7243,2085,7241,2084,7240,2082,7238,2080xm7230,2077l6805,2077,6803,2078,6802,2079,6799,2080,7236,2080,7234,2079,7232,2078,7230,2077xm7226,2076l6809,2076,6806,2077,7229,2077,7226,2076xm7222,2074l6814,2074,6811,2076,7224,2076,7222,2074xe" filled="true" fillcolor="#7e7e7e" stroked="false">
              <v:path arrowok="t"/>
              <v:fill type="solid"/>
            </v:shape>
            <v:shape style="position:absolute;left:1588;top:2625;width:5842;height:341" type="#_x0000_t75" stroked="false">
              <v:imagedata r:id="rId228" o:title=""/>
            </v:shape>
            <v:shape style="position:absolute;left:1588;top:2625;width:7935;height:10715" type="#_x0000_t75" stroked="false">
              <v:imagedata r:id="rId240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tabs>
          <w:tab w:pos="5418" w:val="left" w:leader="none"/>
        </w:tabs>
        <w:spacing w:before="37"/>
        <w:ind w:left="2398" w:right="0" w:firstLine="0"/>
        <w:jc w:val="left"/>
        <w:rPr>
          <w:sz w:val="16"/>
        </w:rPr>
      </w:pPr>
      <w:r>
        <w:rPr>
          <w:sz w:val="24"/>
        </w:rPr>
        <w:t>협력학교</w:t>
      </w:r>
      <w:r>
        <w:rPr>
          <w:spacing w:val="-15"/>
          <w:sz w:val="24"/>
        </w:rPr>
        <w:t> </w:t>
      </w:r>
      <w:r>
        <w:rPr>
          <w:sz w:val="24"/>
        </w:rPr>
        <w:t>공간사용</w:t>
      </w:r>
      <w:r>
        <w:rPr>
          <w:spacing w:val="-15"/>
          <w:sz w:val="24"/>
        </w:rPr>
        <w:t> </w:t>
      </w:r>
      <w:r>
        <w:rPr>
          <w:sz w:val="24"/>
        </w:rPr>
        <w:t>업무협약서</w:t>
        <w:tab/>
      </w:r>
      <w:r>
        <w:rPr>
          <w:color w:val="FFFFFF"/>
          <w:position w:val="1"/>
          <w:sz w:val="16"/>
        </w:rPr>
        <w:t>예시</w:t>
      </w:r>
    </w:p>
    <w:p>
      <w:pPr>
        <w:pStyle w:val="BodyText"/>
        <w:spacing w:before="15"/>
        <w:rPr>
          <w:sz w:val="13"/>
        </w:rPr>
      </w:pPr>
    </w:p>
    <w:p>
      <w:pPr>
        <w:spacing w:before="48"/>
        <w:ind w:left="2405" w:right="0" w:firstLine="0"/>
        <w:jc w:val="left"/>
        <w:rPr>
          <w:sz w:val="20"/>
        </w:rPr>
      </w:pPr>
      <w:r>
        <w:rPr>
          <w:color w:val="FFFFFF"/>
          <w:w w:val="85"/>
          <w:sz w:val="20"/>
        </w:rPr>
        <w:t>「</w:t>
      </w:r>
      <w:r>
        <w:rPr>
          <w:color w:val="FFFFFF"/>
          <w:sz w:val="20"/>
        </w:rPr>
        <w:t>방과후활동서비스</w:t>
      </w:r>
      <w:r>
        <w:rPr>
          <w:color w:val="FFFFFF"/>
          <w:w w:val="85"/>
          <w:sz w:val="20"/>
        </w:rPr>
        <w:t>」 </w:t>
      </w:r>
      <w:r>
        <w:rPr>
          <w:color w:val="FFFFFF"/>
          <w:sz w:val="20"/>
        </w:rPr>
        <w:t>학교연계형 업무협약서</w:t>
      </w:r>
    </w:p>
    <w:p>
      <w:pPr>
        <w:pStyle w:val="BodyText"/>
        <w:spacing w:before="2"/>
        <w:rPr>
          <w:sz w:val="11"/>
        </w:rPr>
      </w:pPr>
    </w:p>
    <w:p>
      <w:pPr>
        <w:spacing w:line="249" w:lineRule="auto" w:before="12"/>
        <w:ind w:left="384" w:right="1222" w:firstLine="0"/>
        <w:jc w:val="both"/>
        <w:rPr>
          <w:sz w:val="20"/>
        </w:rPr>
      </w:pPr>
      <w:r>
        <w:rPr>
          <w:spacing w:val="-11"/>
          <w:w w:val="90"/>
          <w:sz w:val="20"/>
        </w:rPr>
        <w:t>ㅇㅇ</w:t>
      </w:r>
      <w:r>
        <w:rPr>
          <w:spacing w:val="-13"/>
          <w:w w:val="90"/>
          <w:sz w:val="20"/>
        </w:rPr>
        <w:t>중</w:t>
      </w:r>
      <w:r>
        <w:rPr>
          <w:rFonts w:ascii="함초롬바탕" w:hAnsi="함초롬바탕" w:eastAsia="함초롬바탕" w:hint="eastAsia"/>
          <w:spacing w:val="-6"/>
          <w:w w:val="100"/>
          <w:sz w:val="20"/>
        </w:rPr>
        <w:t>･</w:t>
      </w:r>
      <w:r>
        <w:rPr>
          <w:spacing w:val="-13"/>
          <w:w w:val="103"/>
          <w:sz w:val="20"/>
        </w:rPr>
        <w:t>고</w:t>
      </w:r>
      <w:r>
        <w:rPr>
          <w:spacing w:val="-11"/>
          <w:w w:val="101"/>
          <w:sz w:val="20"/>
        </w:rPr>
        <w:t>등학교장</w:t>
      </w:r>
      <w:r>
        <w:rPr>
          <w:spacing w:val="-5"/>
          <w:w w:val="101"/>
          <w:sz w:val="20"/>
        </w:rPr>
        <w:t>(</w:t>
      </w:r>
      <w:r>
        <w:rPr>
          <w:spacing w:val="-13"/>
          <w:w w:val="103"/>
          <w:sz w:val="20"/>
        </w:rPr>
        <w:t>이</w:t>
      </w:r>
      <w:r>
        <w:rPr>
          <w:w w:val="103"/>
          <w:sz w:val="20"/>
        </w:rPr>
        <w:t>하</w:t>
      </w:r>
      <w:r>
        <w:rPr>
          <w:spacing w:val="-48"/>
          <w:sz w:val="20"/>
        </w:rPr>
        <w:t> </w:t>
      </w:r>
      <w:r>
        <w:rPr>
          <w:spacing w:val="-7"/>
          <w:w w:val="39"/>
          <w:sz w:val="20"/>
        </w:rPr>
        <w:t>“</w:t>
      </w:r>
      <w:r>
        <w:rPr>
          <w:spacing w:val="-11"/>
          <w:w w:val="103"/>
          <w:sz w:val="20"/>
        </w:rPr>
        <w:t>학교</w:t>
      </w:r>
      <w:r>
        <w:rPr>
          <w:spacing w:val="-13"/>
          <w:w w:val="103"/>
          <w:sz w:val="20"/>
        </w:rPr>
        <w:t>장</w:t>
      </w:r>
      <w:r>
        <w:rPr>
          <w:spacing w:val="-6"/>
          <w:w w:val="39"/>
          <w:sz w:val="20"/>
        </w:rPr>
        <w:t>”</w:t>
      </w:r>
      <w:r>
        <w:rPr>
          <w:spacing w:val="-13"/>
          <w:w w:val="103"/>
          <w:sz w:val="20"/>
        </w:rPr>
        <w:t>이</w:t>
      </w:r>
      <w:r>
        <w:rPr>
          <w:w w:val="103"/>
          <w:sz w:val="20"/>
        </w:rPr>
        <w:t>라</w:t>
      </w:r>
      <w:r>
        <w:rPr>
          <w:spacing w:val="-48"/>
          <w:sz w:val="20"/>
        </w:rPr>
        <w:t> </w:t>
      </w:r>
      <w:r>
        <w:rPr>
          <w:spacing w:val="-11"/>
          <w:w w:val="103"/>
          <w:sz w:val="20"/>
        </w:rPr>
        <w:t>한</w:t>
      </w:r>
      <w:r>
        <w:rPr>
          <w:spacing w:val="-13"/>
          <w:w w:val="103"/>
          <w:sz w:val="20"/>
        </w:rPr>
        <w:t>다</w:t>
      </w:r>
      <w:r>
        <w:rPr>
          <w:spacing w:val="-5"/>
          <w:w w:val="84"/>
          <w:sz w:val="20"/>
        </w:rPr>
        <w:t>)</w:t>
      </w:r>
      <w:r>
        <w:rPr>
          <w:w w:val="100"/>
          <w:sz w:val="20"/>
        </w:rPr>
        <w:t>,</w:t>
      </w:r>
      <w:r>
        <w:rPr>
          <w:spacing w:val="-43"/>
          <w:sz w:val="20"/>
        </w:rPr>
        <w:t> </w:t>
      </w:r>
      <w:r>
        <w:rPr>
          <w:spacing w:val="-13"/>
          <w:w w:val="103"/>
          <w:sz w:val="20"/>
        </w:rPr>
        <w:t>방</w:t>
      </w:r>
      <w:r>
        <w:rPr>
          <w:spacing w:val="-11"/>
          <w:w w:val="103"/>
          <w:sz w:val="20"/>
        </w:rPr>
        <w:t>과후활동서</w:t>
      </w:r>
      <w:r>
        <w:rPr>
          <w:spacing w:val="-13"/>
          <w:w w:val="103"/>
          <w:sz w:val="20"/>
        </w:rPr>
        <w:t>비</w:t>
      </w:r>
      <w:r>
        <w:rPr>
          <w:w w:val="103"/>
          <w:sz w:val="20"/>
        </w:rPr>
        <w:t>스</w:t>
      </w:r>
      <w:r>
        <w:rPr>
          <w:spacing w:val="-48"/>
          <w:sz w:val="20"/>
        </w:rPr>
        <w:t> </w:t>
      </w:r>
      <w:r>
        <w:rPr>
          <w:spacing w:val="-11"/>
          <w:w w:val="103"/>
          <w:sz w:val="20"/>
        </w:rPr>
        <w:t>제</w:t>
      </w:r>
      <w:r>
        <w:rPr>
          <w:spacing w:val="-13"/>
          <w:w w:val="103"/>
          <w:sz w:val="20"/>
        </w:rPr>
        <w:t>공</w:t>
      </w:r>
      <w:r>
        <w:rPr>
          <w:spacing w:val="-11"/>
          <w:w w:val="99"/>
          <w:sz w:val="20"/>
        </w:rPr>
        <w:t>기관</w:t>
      </w:r>
      <w:r>
        <w:rPr>
          <w:spacing w:val="-5"/>
          <w:w w:val="99"/>
          <w:sz w:val="20"/>
        </w:rPr>
        <w:t>(</w:t>
      </w:r>
      <w:r>
        <w:rPr>
          <w:spacing w:val="-11"/>
          <w:w w:val="103"/>
          <w:sz w:val="20"/>
        </w:rPr>
        <w:t>이</w:t>
      </w:r>
      <w:r>
        <w:rPr>
          <w:w w:val="103"/>
          <w:sz w:val="20"/>
        </w:rPr>
        <w:t>하</w:t>
      </w:r>
      <w:r>
        <w:rPr>
          <w:spacing w:val="-49"/>
          <w:sz w:val="20"/>
        </w:rPr>
        <w:t> </w:t>
      </w:r>
      <w:r>
        <w:rPr>
          <w:spacing w:val="-7"/>
          <w:w w:val="39"/>
          <w:sz w:val="20"/>
        </w:rPr>
        <w:t>“</w:t>
      </w:r>
      <w:r>
        <w:rPr>
          <w:spacing w:val="-11"/>
          <w:w w:val="88"/>
          <w:sz w:val="20"/>
        </w:rPr>
        <w:t>제공기관</w:t>
      </w:r>
      <w:r>
        <w:rPr>
          <w:spacing w:val="-7"/>
          <w:w w:val="88"/>
          <w:sz w:val="20"/>
        </w:rPr>
        <w:t>”</w:t>
      </w:r>
      <w:r>
        <w:rPr>
          <w:spacing w:val="-11"/>
          <w:w w:val="103"/>
          <w:sz w:val="20"/>
        </w:rPr>
        <w:t>이</w:t>
      </w:r>
      <w:r>
        <w:rPr>
          <w:w w:val="103"/>
          <w:sz w:val="20"/>
        </w:rPr>
        <w:t>라</w:t>
      </w:r>
      <w:r>
        <w:rPr>
          <w:spacing w:val="-49"/>
          <w:sz w:val="20"/>
        </w:rPr>
        <w:t> </w:t>
      </w:r>
      <w:r>
        <w:rPr>
          <w:spacing w:val="-11"/>
          <w:w w:val="99"/>
          <w:sz w:val="20"/>
        </w:rPr>
        <w:t>한다</w:t>
      </w:r>
      <w:r>
        <w:rPr>
          <w:spacing w:val="-7"/>
          <w:w w:val="99"/>
          <w:sz w:val="20"/>
        </w:rPr>
        <w:t>)</w:t>
      </w:r>
      <w:r>
        <w:rPr>
          <w:w w:val="103"/>
          <w:sz w:val="20"/>
        </w:rPr>
        <w:t>은 </w:t>
      </w:r>
      <w:r>
        <w:rPr>
          <w:sz w:val="20"/>
        </w:rPr>
        <w:t>학교</w:t>
      </w:r>
      <w:r>
        <w:rPr>
          <w:spacing w:val="-21"/>
          <w:sz w:val="20"/>
        </w:rPr>
        <w:t> </w:t>
      </w:r>
      <w:r>
        <w:rPr>
          <w:sz w:val="20"/>
        </w:rPr>
        <w:t>안</w:t>
      </w:r>
      <w:r>
        <w:rPr>
          <w:spacing w:val="-20"/>
          <w:sz w:val="20"/>
        </w:rPr>
        <w:t> </w:t>
      </w:r>
      <w:r>
        <w:rPr>
          <w:sz w:val="20"/>
        </w:rPr>
        <w:t>활용가능</w:t>
      </w:r>
      <w:r>
        <w:rPr>
          <w:spacing w:val="-20"/>
          <w:sz w:val="20"/>
        </w:rPr>
        <w:t> </w:t>
      </w:r>
      <w:r>
        <w:rPr>
          <w:sz w:val="20"/>
        </w:rPr>
        <w:t>교실</w:t>
      </w:r>
      <w:r>
        <w:rPr>
          <w:spacing w:val="-20"/>
          <w:sz w:val="20"/>
        </w:rPr>
        <w:t> </w:t>
      </w:r>
      <w:r>
        <w:rPr>
          <w:sz w:val="20"/>
        </w:rPr>
        <w:t>또는</w:t>
      </w:r>
      <w:r>
        <w:rPr>
          <w:spacing w:val="-21"/>
          <w:sz w:val="20"/>
        </w:rPr>
        <w:t> </w:t>
      </w:r>
      <w:r>
        <w:rPr>
          <w:sz w:val="20"/>
        </w:rPr>
        <w:t>체육관</w:t>
      </w:r>
      <w:r>
        <w:rPr>
          <w:spacing w:val="-20"/>
          <w:sz w:val="20"/>
        </w:rPr>
        <w:t> </w:t>
      </w:r>
      <w:r>
        <w:rPr>
          <w:sz w:val="20"/>
        </w:rPr>
        <w:t>등을</w:t>
      </w:r>
      <w:r>
        <w:rPr>
          <w:spacing w:val="-20"/>
          <w:sz w:val="20"/>
        </w:rPr>
        <w:t> </w:t>
      </w:r>
      <w:r>
        <w:rPr>
          <w:sz w:val="20"/>
        </w:rPr>
        <w:t>활용한</w:t>
      </w:r>
      <w:r>
        <w:rPr>
          <w:spacing w:val="-20"/>
          <w:sz w:val="20"/>
        </w:rPr>
        <w:t> </w:t>
      </w:r>
      <w:r>
        <w:rPr>
          <w:sz w:val="20"/>
        </w:rPr>
        <w:t>청소년</w:t>
      </w:r>
      <w:r>
        <w:rPr>
          <w:spacing w:val="-20"/>
          <w:sz w:val="20"/>
        </w:rPr>
        <w:t> </w:t>
      </w:r>
      <w:r>
        <w:rPr>
          <w:sz w:val="20"/>
        </w:rPr>
        <w:t>발달장애인의</w:t>
      </w:r>
      <w:r>
        <w:rPr>
          <w:spacing w:val="-21"/>
          <w:sz w:val="20"/>
        </w:rPr>
        <w:t> </w:t>
      </w:r>
      <w:r>
        <w:rPr>
          <w:sz w:val="20"/>
        </w:rPr>
        <w:t>방과후활동서비스</w:t>
      </w:r>
      <w:r>
        <w:rPr>
          <w:spacing w:val="-20"/>
          <w:sz w:val="20"/>
        </w:rPr>
        <w:t> </w:t>
      </w:r>
      <w:r>
        <w:rPr>
          <w:sz w:val="20"/>
        </w:rPr>
        <w:t>지원에 각 기관의 긴밀한 업무협력이 필요함을 깊이 인식하고 다음과 같이 협약을</w:t>
      </w:r>
      <w:r>
        <w:rPr>
          <w:spacing w:val="-60"/>
          <w:sz w:val="20"/>
        </w:rPr>
        <w:t> </w:t>
      </w:r>
      <w:r>
        <w:rPr>
          <w:sz w:val="20"/>
        </w:rPr>
        <w:t>체결한다.</w:t>
      </w:r>
    </w:p>
    <w:p>
      <w:pPr>
        <w:pStyle w:val="BodyText"/>
        <w:spacing w:before="10"/>
        <w:rPr>
          <w:sz w:val="18"/>
        </w:rPr>
      </w:pPr>
    </w:p>
    <w:p>
      <w:pPr>
        <w:spacing w:line="237" w:lineRule="auto" w:before="0"/>
        <w:ind w:left="551" w:right="1229" w:hanging="167"/>
        <w:jc w:val="both"/>
        <w:rPr>
          <w:sz w:val="20"/>
        </w:rPr>
      </w:pPr>
      <w:r>
        <w:rPr>
          <w:rFonts w:ascii="맑은 고딕" w:eastAsia="맑은 고딕" w:hint="eastAsia"/>
          <w:b/>
          <w:sz w:val="20"/>
        </w:rPr>
        <w:t>제1조(목적</w:t>
      </w:r>
      <w:r>
        <w:rPr>
          <w:rFonts w:ascii="맑은 고딕" w:eastAsia="맑은 고딕" w:hint="eastAsia"/>
          <w:b/>
          <w:spacing w:val="3"/>
          <w:sz w:val="20"/>
        </w:rPr>
        <w:t>) </w:t>
      </w:r>
      <w:r>
        <w:rPr>
          <w:sz w:val="20"/>
        </w:rPr>
        <w:t>이</w:t>
      </w:r>
      <w:r>
        <w:rPr>
          <w:spacing w:val="-34"/>
          <w:sz w:val="20"/>
        </w:rPr>
        <w:t> </w:t>
      </w:r>
      <w:r>
        <w:rPr>
          <w:sz w:val="20"/>
        </w:rPr>
        <w:t>협약은</w:t>
      </w:r>
      <w:r>
        <w:rPr>
          <w:spacing w:val="-34"/>
          <w:sz w:val="20"/>
        </w:rPr>
        <w:t> </w:t>
      </w:r>
      <w:r>
        <w:rPr>
          <w:sz w:val="20"/>
        </w:rPr>
        <w:t>제공기관과</w:t>
      </w:r>
      <w:r>
        <w:rPr>
          <w:spacing w:val="-33"/>
          <w:sz w:val="20"/>
        </w:rPr>
        <w:t> </w:t>
      </w:r>
      <w:r>
        <w:rPr>
          <w:sz w:val="20"/>
        </w:rPr>
        <w:t>학교장이</w:t>
      </w:r>
      <w:r>
        <w:rPr>
          <w:spacing w:val="-34"/>
          <w:sz w:val="20"/>
        </w:rPr>
        <w:t> </w:t>
      </w:r>
      <w:r>
        <w:rPr>
          <w:sz w:val="20"/>
        </w:rPr>
        <w:t>ㅇㅇ지역</w:t>
      </w:r>
      <w:r>
        <w:rPr>
          <w:spacing w:val="-34"/>
          <w:sz w:val="20"/>
        </w:rPr>
        <w:t> </w:t>
      </w:r>
      <w:r>
        <w:rPr>
          <w:sz w:val="20"/>
        </w:rPr>
        <w:t>발달장애인의</w:t>
      </w:r>
      <w:r>
        <w:rPr>
          <w:spacing w:val="-33"/>
          <w:sz w:val="20"/>
        </w:rPr>
        <w:t> </w:t>
      </w:r>
      <w:r>
        <w:rPr>
          <w:sz w:val="20"/>
        </w:rPr>
        <w:t>안전한</w:t>
      </w:r>
      <w:r>
        <w:rPr>
          <w:spacing w:val="-34"/>
          <w:sz w:val="20"/>
        </w:rPr>
        <w:t> </w:t>
      </w:r>
      <w:r>
        <w:rPr>
          <w:sz w:val="20"/>
        </w:rPr>
        <w:t>방과후활동</w:t>
      </w:r>
      <w:r>
        <w:rPr>
          <w:spacing w:val="-34"/>
          <w:sz w:val="20"/>
        </w:rPr>
        <w:t> </w:t>
      </w:r>
      <w:r>
        <w:rPr>
          <w:sz w:val="20"/>
        </w:rPr>
        <w:t>지원을 위해</w:t>
      </w:r>
      <w:r>
        <w:rPr>
          <w:spacing w:val="-29"/>
          <w:sz w:val="20"/>
        </w:rPr>
        <w:t> </w:t>
      </w:r>
      <w:r>
        <w:rPr>
          <w:sz w:val="20"/>
        </w:rPr>
        <w:t>학교</w:t>
      </w:r>
      <w:r>
        <w:rPr>
          <w:spacing w:val="-29"/>
          <w:sz w:val="20"/>
        </w:rPr>
        <w:t> </w:t>
      </w:r>
      <w:r>
        <w:rPr>
          <w:sz w:val="20"/>
        </w:rPr>
        <w:t>안</w:t>
      </w:r>
      <w:r>
        <w:rPr>
          <w:spacing w:val="-30"/>
          <w:sz w:val="20"/>
        </w:rPr>
        <w:t> </w:t>
      </w:r>
      <w:r>
        <w:rPr>
          <w:sz w:val="20"/>
        </w:rPr>
        <w:t>활용가능공간</w:t>
      </w:r>
      <w:r>
        <w:rPr>
          <w:spacing w:val="-29"/>
          <w:sz w:val="20"/>
        </w:rPr>
        <w:t> </w:t>
      </w:r>
      <w:r>
        <w:rPr>
          <w:sz w:val="20"/>
        </w:rPr>
        <w:t>내</w:t>
      </w:r>
      <w:r>
        <w:rPr>
          <w:spacing w:val="-30"/>
          <w:sz w:val="20"/>
        </w:rPr>
        <w:t> </w:t>
      </w:r>
      <w:r>
        <w:rPr>
          <w:w w:val="85"/>
          <w:sz w:val="20"/>
        </w:rPr>
        <w:t>「</w:t>
      </w:r>
      <w:r>
        <w:rPr>
          <w:sz w:val="20"/>
        </w:rPr>
        <w:t>방과후활동서비스</w:t>
      </w:r>
      <w:r>
        <w:rPr>
          <w:rFonts w:ascii="함초롬바탕" w:eastAsia="함초롬바탕" w:hint="eastAsia"/>
          <w:sz w:val="20"/>
        </w:rPr>
        <w:t>｣</w:t>
      </w:r>
      <w:r>
        <w:rPr>
          <w:rFonts w:ascii="함초롬바탕" w:eastAsia="함초롬바탕" w:hint="eastAsia"/>
          <w:spacing w:val="22"/>
          <w:sz w:val="20"/>
        </w:rPr>
        <w:t> </w:t>
      </w:r>
      <w:r>
        <w:rPr>
          <w:sz w:val="20"/>
        </w:rPr>
        <w:t>운영에</w:t>
      </w:r>
      <w:r>
        <w:rPr>
          <w:spacing w:val="-29"/>
          <w:sz w:val="20"/>
        </w:rPr>
        <w:t> </w:t>
      </w:r>
      <w:r>
        <w:rPr>
          <w:sz w:val="20"/>
        </w:rPr>
        <w:t>따른</w:t>
      </w:r>
      <w:r>
        <w:rPr>
          <w:spacing w:val="-30"/>
          <w:sz w:val="20"/>
        </w:rPr>
        <w:t> </w:t>
      </w:r>
      <w:r>
        <w:rPr>
          <w:sz w:val="20"/>
        </w:rPr>
        <w:t>전반적인</w:t>
      </w:r>
      <w:r>
        <w:rPr>
          <w:spacing w:val="-29"/>
          <w:sz w:val="20"/>
        </w:rPr>
        <w:t> </w:t>
      </w:r>
      <w:r>
        <w:rPr>
          <w:sz w:val="20"/>
        </w:rPr>
        <w:t>지원에</w:t>
      </w:r>
      <w:r>
        <w:rPr>
          <w:spacing w:val="-29"/>
          <w:sz w:val="20"/>
        </w:rPr>
        <w:t> </w:t>
      </w:r>
      <w:r>
        <w:rPr>
          <w:sz w:val="20"/>
        </w:rPr>
        <w:t>관한</w:t>
      </w:r>
      <w:r>
        <w:rPr>
          <w:spacing w:val="-30"/>
          <w:sz w:val="20"/>
        </w:rPr>
        <w:t> </w:t>
      </w:r>
      <w:r>
        <w:rPr>
          <w:sz w:val="20"/>
        </w:rPr>
        <w:t>사항을 정하는 데 목적이</w:t>
      </w:r>
      <w:r>
        <w:rPr>
          <w:spacing w:val="-39"/>
          <w:sz w:val="20"/>
        </w:rPr>
        <w:t> </w:t>
      </w:r>
      <w:r>
        <w:rPr>
          <w:sz w:val="20"/>
        </w:rPr>
        <w:t>있다.</w:t>
      </w:r>
    </w:p>
    <w:p>
      <w:pPr>
        <w:pStyle w:val="BodyText"/>
        <w:spacing w:before="2"/>
        <w:rPr>
          <w:sz w:val="19"/>
        </w:rPr>
      </w:pPr>
    </w:p>
    <w:p>
      <w:pPr>
        <w:spacing w:before="0"/>
        <w:ind w:left="384" w:right="0" w:firstLine="0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5"/>
          <w:sz w:val="20"/>
        </w:rPr>
        <w:t>제2조(협력분야)</w:t>
      </w:r>
    </w:p>
    <w:p>
      <w:pPr>
        <w:pStyle w:val="ListParagraph"/>
        <w:numPr>
          <w:ilvl w:val="0"/>
          <w:numId w:val="467"/>
        </w:numPr>
        <w:tabs>
          <w:tab w:pos="843" w:val="left" w:leader="none"/>
        </w:tabs>
        <w:spacing w:line="240" w:lineRule="auto" w:before="21" w:after="0"/>
        <w:ind w:left="842" w:right="0" w:hanging="266"/>
        <w:jc w:val="left"/>
        <w:rPr>
          <w:sz w:val="20"/>
        </w:rPr>
      </w:pPr>
      <w:r>
        <w:rPr>
          <w:w w:val="105"/>
          <w:sz w:val="20"/>
        </w:rPr>
        <w:t>제공기관은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다음</w:t>
      </w:r>
      <w:r>
        <w:rPr>
          <w:spacing w:val="-20"/>
          <w:w w:val="105"/>
          <w:sz w:val="20"/>
        </w:rPr>
        <w:t> </w:t>
      </w:r>
      <w:r>
        <w:rPr>
          <w:w w:val="105"/>
          <w:sz w:val="20"/>
        </w:rPr>
        <w:t>각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호의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사항을</w:t>
      </w:r>
      <w:r>
        <w:rPr>
          <w:spacing w:val="-20"/>
          <w:w w:val="105"/>
          <w:sz w:val="20"/>
        </w:rPr>
        <w:t> </w:t>
      </w:r>
      <w:r>
        <w:rPr>
          <w:w w:val="105"/>
          <w:sz w:val="20"/>
        </w:rPr>
        <w:t>적극</w:t>
      </w:r>
      <w:r>
        <w:rPr>
          <w:spacing w:val="-20"/>
          <w:w w:val="105"/>
          <w:sz w:val="20"/>
        </w:rPr>
        <w:t> </w:t>
      </w:r>
      <w:r>
        <w:rPr>
          <w:w w:val="105"/>
          <w:sz w:val="20"/>
        </w:rPr>
        <w:t>이행한다.</w:t>
      </w:r>
    </w:p>
    <w:p>
      <w:pPr>
        <w:spacing w:before="15"/>
        <w:ind w:left="771" w:right="0" w:firstLine="0"/>
        <w:jc w:val="left"/>
        <w:rPr>
          <w:sz w:val="20"/>
        </w:rPr>
      </w:pPr>
      <w:r>
        <w:rPr>
          <w:w w:val="105"/>
          <w:sz w:val="20"/>
        </w:rPr>
        <w:t>① 방과후활동서비스를 위한 협력학교 발굴 및 방과후활동사업 관리</w:t>
      </w:r>
    </w:p>
    <w:p>
      <w:pPr>
        <w:spacing w:before="14"/>
        <w:ind w:left="771" w:right="0" w:firstLine="0"/>
        <w:jc w:val="left"/>
        <w:rPr>
          <w:sz w:val="20"/>
        </w:rPr>
      </w:pPr>
      <w:r>
        <w:rPr>
          <w:w w:val="105"/>
          <w:sz w:val="20"/>
        </w:rPr>
        <w:t>② 방과후활동 운영 전반에 대하여 학교장과 사전 협의</w:t>
      </w:r>
    </w:p>
    <w:p>
      <w:pPr>
        <w:spacing w:before="15"/>
        <w:ind w:left="771" w:right="0" w:firstLine="0"/>
        <w:jc w:val="left"/>
        <w:rPr>
          <w:sz w:val="20"/>
        </w:rPr>
      </w:pPr>
      <w:r>
        <w:rPr>
          <w:w w:val="105"/>
          <w:sz w:val="20"/>
        </w:rPr>
        <w:t>③</w:t>
      </w:r>
      <w:r>
        <w:rPr>
          <w:spacing w:val="-52"/>
          <w:w w:val="105"/>
          <w:sz w:val="20"/>
        </w:rPr>
        <w:t> </w:t>
      </w:r>
      <w:r>
        <w:rPr>
          <w:spacing w:val="-7"/>
          <w:w w:val="105"/>
          <w:sz w:val="20"/>
        </w:rPr>
        <w:t>방과후활동 </w:t>
      </w:r>
      <w:r>
        <w:rPr>
          <w:spacing w:val="-6"/>
          <w:w w:val="105"/>
          <w:sz w:val="20"/>
        </w:rPr>
        <w:t>협력학교의 </w:t>
      </w:r>
      <w:r>
        <w:rPr>
          <w:spacing w:val="-7"/>
          <w:w w:val="105"/>
          <w:sz w:val="20"/>
        </w:rPr>
        <w:t>교육과정운영에 </w:t>
      </w:r>
      <w:r>
        <w:rPr>
          <w:spacing w:val="-5"/>
          <w:w w:val="105"/>
          <w:sz w:val="20"/>
        </w:rPr>
        <w:t>제한을 </w:t>
      </w:r>
      <w:r>
        <w:rPr>
          <w:spacing w:val="-4"/>
          <w:w w:val="105"/>
          <w:sz w:val="20"/>
        </w:rPr>
        <w:t>주지 않는 </w:t>
      </w:r>
      <w:r>
        <w:rPr>
          <w:spacing w:val="-6"/>
          <w:w w:val="105"/>
          <w:sz w:val="20"/>
        </w:rPr>
        <w:t>범위에서 </w:t>
      </w:r>
      <w:r>
        <w:rPr>
          <w:spacing w:val="-7"/>
          <w:w w:val="105"/>
          <w:sz w:val="20"/>
        </w:rPr>
        <w:t>방과후활동서비스 </w:t>
      </w:r>
      <w:r>
        <w:rPr>
          <w:spacing w:val="-4"/>
          <w:w w:val="105"/>
          <w:sz w:val="20"/>
        </w:rPr>
        <w:t>제공</w:t>
      </w:r>
    </w:p>
    <w:p>
      <w:pPr>
        <w:spacing w:before="15"/>
        <w:ind w:left="771" w:right="0" w:firstLine="0"/>
        <w:jc w:val="left"/>
        <w:rPr>
          <w:sz w:val="20"/>
        </w:rPr>
      </w:pPr>
      <w:r>
        <w:rPr>
          <w:w w:val="105"/>
          <w:sz w:val="20"/>
        </w:rPr>
        <w:t>④ 서비스 이용자의 안전사고 및 응급상황 대응체계를 반드시 확보하여 프로그램 운영</w:t>
      </w:r>
    </w:p>
    <w:p>
      <w:pPr>
        <w:pStyle w:val="ListParagraph"/>
        <w:numPr>
          <w:ilvl w:val="0"/>
          <w:numId w:val="467"/>
        </w:numPr>
        <w:tabs>
          <w:tab w:pos="843" w:val="left" w:leader="none"/>
        </w:tabs>
        <w:spacing w:line="240" w:lineRule="auto" w:before="14" w:after="0"/>
        <w:ind w:left="842" w:right="0" w:hanging="266"/>
        <w:jc w:val="left"/>
        <w:rPr>
          <w:sz w:val="20"/>
        </w:rPr>
      </w:pPr>
      <w:r>
        <w:rPr>
          <w:w w:val="105"/>
          <w:sz w:val="20"/>
        </w:rPr>
        <w:t>학교장은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다음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각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호의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사항을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적극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이행한다.</w:t>
      </w:r>
    </w:p>
    <w:p>
      <w:pPr>
        <w:spacing w:before="15"/>
        <w:ind w:left="771" w:right="0" w:firstLine="0"/>
        <w:jc w:val="left"/>
        <w:rPr>
          <w:sz w:val="20"/>
        </w:rPr>
      </w:pPr>
      <w:r>
        <w:rPr>
          <w:w w:val="105"/>
          <w:sz w:val="20"/>
        </w:rPr>
        <w:t>① ㅇㅇ학교 내 활용가능한 교실 또는 체육관 등 사용 허가</w:t>
      </w:r>
    </w:p>
    <w:p>
      <w:pPr>
        <w:spacing w:line="680" w:lineRule="exact" w:before="33"/>
        <w:ind w:left="384" w:right="1226" w:hanging="1"/>
        <w:jc w:val="both"/>
        <w:rPr>
          <w:sz w:val="20"/>
        </w:rPr>
      </w:pPr>
      <w:r>
        <w:rPr>
          <w:rFonts w:ascii="맑은 고딕" w:eastAsia="맑은 고딕" w:hint="eastAsia"/>
          <w:b/>
          <w:sz w:val="20"/>
        </w:rPr>
        <w:t>제3조(이용대상) </w:t>
      </w:r>
      <w:r>
        <w:rPr>
          <w:w w:val="85"/>
          <w:sz w:val="20"/>
        </w:rPr>
        <w:t>「 </w:t>
      </w:r>
      <w:r>
        <w:rPr>
          <w:sz w:val="20"/>
        </w:rPr>
        <w:t>방과후활동서비스</w:t>
      </w:r>
      <w:r>
        <w:rPr>
          <w:rFonts w:ascii="함초롬바탕" w:eastAsia="함초롬바탕" w:hint="eastAsia"/>
          <w:sz w:val="20"/>
        </w:rPr>
        <w:t>｣</w:t>
      </w:r>
      <w:r>
        <w:rPr>
          <w:sz w:val="20"/>
        </w:rPr>
        <w:t>는 ㅇㅇ학교 학생을 대상으로 이용하게 한다. </w:t>
      </w:r>
      <w:r>
        <w:rPr>
          <w:rFonts w:ascii="맑은 고딕" w:eastAsia="맑은 고딕" w:hint="eastAsia"/>
          <w:b/>
          <w:sz w:val="20"/>
        </w:rPr>
        <w:t>제4조(비용부담</w:t>
      </w:r>
      <w:r>
        <w:rPr>
          <w:rFonts w:ascii="맑은 고딕" w:eastAsia="맑은 고딕" w:hint="eastAsia"/>
          <w:b/>
          <w:spacing w:val="-10"/>
          <w:sz w:val="20"/>
        </w:rPr>
        <w:t>) </w:t>
      </w:r>
      <w:r>
        <w:rPr>
          <w:sz w:val="20"/>
        </w:rPr>
        <w:t>학교시설을</w:t>
      </w:r>
      <w:r>
        <w:rPr>
          <w:spacing w:val="-60"/>
          <w:sz w:val="20"/>
        </w:rPr>
        <w:t> </w:t>
      </w:r>
      <w:r>
        <w:rPr>
          <w:sz w:val="20"/>
        </w:rPr>
        <w:t>활용한</w:t>
      </w:r>
      <w:r>
        <w:rPr>
          <w:spacing w:val="-30"/>
          <w:sz w:val="20"/>
        </w:rPr>
        <w:t> 「</w:t>
      </w:r>
      <w:r>
        <w:rPr>
          <w:sz w:val="20"/>
        </w:rPr>
        <w:t>방과후활동서비스</w:t>
      </w:r>
      <w:r>
        <w:rPr>
          <w:rFonts w:ascii="함초롬바탕" w:eastAsia="함초롬바탕" w:hint="eastAsia"/>
          <w:sz w:val="20"/>
        </w:rPr>
        <w:t>｣ </w:t>
      </w:r>
      <w:r>
        <w:rPr>
          <w:sz w:val="20"/>
        </w:rPr>
        <w:t>운영을</w:t>
      </w:r>
      <w:r>
        <w:rPr>
          <w:spacing w:val="-59"/>
          <w:sz w:val="20"/>
        </w:rPr>
        <w:t> </w:t>
      </w:r>
      <w:r>
        <w:rPr>
          <w:sz w:val="20"/>
        </w:rPr>
        <w:t>위하여</w:t>
      </w:r>
      <w:r>
        <w:rPr>
          <w:spacing w:val="-59"/>
          <w:sz w:val="20"/>
        </w:rPr>
        <w:t> </w:t>
      </w:r>
      <w:r>
        <w:rPr>
          <w:sz w:val="20"/>
        </w:rPr>
        <w:t>소요되는</w:t>
      </w:r>
      <w:r>
        <w:rPr>
          <w:spacing w:val="-60"/>
          <w:sz w:val="20"/>
        </w:rPr>
        <w:t> </w:t>
      </w:r>
      <w:r>
        <w:rPr>
          <w:sz w:val="20"/>
        </w:rPr>
        <w:t>비용은</w:t>
      </w:r>
      <w:r>
        <w:rPr>
          <w:spacing w:val="-59"/>
          <w:sz w:val="20"/>
        </w:rPr>
        <w:t> </w:t>
      </w:r>
      <w:r>
        <w:rPr>
          <w:spacing w:val="-2"/>
          <w:sz w:val="20"/>
        </w:rPr>
        <w:t>방과후</w:t>
      </w:r>
    </w:p>
    <w:p>
      <w:pPr>
        <w:spacing w:line="306" w:lineRule="exact" w:before="0"/>
        <w:ind w:left="553" w:right="0" w:firstLine="0"/>
        <w:jc w:val="left"/>
        <w:rPr>
          <w:sz w:val="20"/>
        </w:rPr>
      </w:pPr>
      <w:r>
        <w:rPr>
          <w:w w:val="105"/>
          <w:sz w:val="20"/>
        </w:rPr>
        <w:t>돌봄서비스 제공기관이 부담하는 것을 원칙으로 한다.</w:t>
      </w:r>
    </w:p>
    <w:p>
      <w:pPr>
        <w:pStyle w:val="BodyText"/>
        <w:spacing w:before="3"/>
        <w:rPr>
          <w:sz w:val="19"/>
        </w:rPr>
      </w:pPr>
    </w:p>
    <w:p>
      <w:pPr>
        <w:spacing w:before="0"/>
        <w:ind w:left="384" w:right="0" w:firstLine="0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5"/>
          <w:sz w:val="20"/>
        </w:rPr>
        <w:t>제5조(협약기간)</w:t>
      </w:r>
    </w:p>
    <w:p>
      <w:pPr>
        <w:pStyle w:val="ListParagraph"/>
        <w:numPr>
          <w:ilvl w:val="0"/>
          <w:numId w:val="468"/>
        </w:numPr>
        <w:tabs>
          <w:tab w:pos="843" w:val="left" w:leader="none"/>
        </w:tabs>
        <w:spacing w:line="240" w:lineRule="auto" w:before="20" w:after="0"/>
        <w:ind w:left="842" w:right="0" w:hanging="266"/>
        <w:jc w:val="left"/>
        <w:rPr>
          <w:sz w:val="20"/>
        </w:rPr>
      </w:pPr>
      <w:r>
        <w:rPr>
          <w:w w:val="105"/>
          <w:sz w:val="20"/>
        </w:rPr>
        <w:t>이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협약에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의한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협력기간은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서명한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날로부터</w:t>
      </w:r>
      <w:r>
        <w:rPr>
          <w:spacing w:val="-21"/>
          <w:w w:val="105"/>
          <w:sz w:val="20"/>
        </w:rPr>
        <w:t> </w:t>
      </w:r>
      <w:r>
        <w:rPr>
          <w:w w:val="105"/>
          <w:sz w:val="20"/>
        </w:rPr>
        <w:t>1년으로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한다.</w:t>
      </w:r>
    </w:p>
    <w:p>
      <w:pPr>
        <w:pStyle w:val="ListParagraph"/>
        <w:numPr>
          <w:ilvl w:val="0"/>
          <w:numId w:val="468"/>
        </w:numPr>
        <w:tabs>
          <w:tab w:pos="815" w:val="left" w:leader="none"/>
        </w:tabs>
        <w:spacing w:line="249" w:lineRule="auto" w:before="15" w:after="0"/>
        <w:ind w:left="815" w:right="1226" w:hanging="238"/>
        <w:jc w:val="left"/>
        <w:rPr>
          <w:sz w:val="20"/>
        </w:rPr>
      </w:pPr>
      <w:r>
        <w:rPr>
          <w:w w:val="105"/>
          <w:sz w:val="20"/>
        </w:rPr>
        <w:t>이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협약서는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유효기간</w:t>
      </w:r>
      <w:r>
        <w:rPr>
          <w:spacing w:val="-51"/>
          <w:w w:val="105"/>
          <w:sz w:val="20"/>
        </w:rPr>
        <w:t> </w:t>
      </w:r>
      <w:r>
        <w:rPr>
          <w:w w:val="105"/>
          <w:sz w:val="20"/>
        </w:rPr>
        <w:t>만료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2개월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전까지</w:t>
      </w:r>
      <w:r>
        <w:rPr>
          <w:spacing w:val="-52"/>
          <w:w w:val="105"/>
          <w:sz w:val="20"/>
        </w:rPr>
        <w:t> </w:t>
      </w:r>
      <w:r>
        <w:rPr>
          <w:w w:val="105"/>
          <w:sz w:val="20"/>
        </w:rPr>
        <w:t>어느</w:t>
      </w:r>
      <w:r>
        <w:rPr>
          <w:spacing w:val="-52"/>
          <w:w w:val="105"/>
          <w:sz w:val="20"/>
        </w:rPr>
        <w:t> </w:t>
      </w:r>
      <w:r>
        <w:rPr>
          <w:spacing w:val="-4"/>
          <w:w w:val="105"/>
          <w:sz w:val="20"/>
        </w:rPr>
        <w:t>일방으로부터</w:t>
      </w:r>
      <w:r>
        <w:rPr>
          <w:spacing w:val="-53"/>
          <w:w w:val="105"/>
          <w:sz w:val="20"/>
        </w:rPr>
        <w:t> </w:t>
      </w:r>
      <w:r>
        <w:rPr>
          <w:spacing w:val="-3"/>
          <w:w w:val="105"/>
          <w:sz w:val="20"/>
        </w:rPr>
        <w:t>연장에</w:t>
      </w:r>
      <w:r>
        <w:rPr>
          <w:spacing w:val="-51"/>
          <w:w w:val="105"/>
          <w:sz w:val="20"/>
        </w:rPr>
        <w:t> </w:t>
      </w:r>
      <w:r>
        <w:rPr>
          <w:w w:val="105"/>
          <w:sz w:val="20"/>
        </w:rPr>
        <w:t>관한</w:t>
      </w:r>
      <w:r>
        <w:rPr>
          <w:spacing w:val="-53"/>
          <w:w w:val="105"/>
          <w:sz w:val="20"/>
        </w:rPr>
        <w:t> </w:t>
      </w:r>
      <w:r>
        <w:rPr>
          <w:w w:val="105"/>
          <w:sz w:val="20"/>
        </w:rPr>
        <w:t>서면</w:t>
      </w:r>
      <w:r>
        <w:rPr>
          <w:spacing w:val="-52"/>
          <w:w w:val="105"/>
          <w:sz w:val="20"/>
        </w:rPr>
        <w:t> </w:t>
      </w:r>
      <w:r>
        <w:rPr>
          <w:spacing w:val="-3"/>
          <w:w w:val="105"/>
          <w:sz w:val="20"/>
        </w:rPr>
        <w:t>통보가</w:t>
      </w:r>
      <w:r>
        <w:rPr>
          <w:spacing w:val="-52"/>
          <w:w w:val="105"/>
          <w:sz w:val="20"/>
        </w:rPr>
        <w:t> </w:t>
      </w:r>
      <w:r>
        <w:rPr>
          <w:spacing w:val="-4"/>
          <w:w w:val="105"/>
          <w:sz w:val="20"/>
        </w:rPr>
        <w:t>있을 </w:t>
      </w:r>
      <w:r>
        <w:rPr>
          <w:w w:val="105"/>
          <w:sz w:val="20"/>
        </w:rPr>
        <w:t>경우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상호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합의하에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협약기간을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연장할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수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있다.</w:t>
      </w:r>
    </w:p>
    <w:p>
      <w:pPr>
        <w:pStyle w:val="BodyText"/>
        <w:spacing w:before="7"/>
        <w:rPr>
          <w:sz w:val="18"/>
        </w:rPr>
      </w:pPr>
    </w:p>
    <w:p>
      <w:pPr>
        <w:spacing w:line="249" w:lineRule="auto" w:before="1"/>
        <w:ind w:left="553" w:right="1227" w:hanging="170"/>
        <w:jc w:val="both"/>
        <w:rPr>
          <w:sz w:val="20"/>
        </w:rPr>
      </w:pPr>
      <w:r>
        <w:rPr>
          <w:rFonts w:ascii="맑은 고딕" w:eastAsia="맑은 고딕" w:hint="eastAsia"/>
          <w:b/>
          <w:w w:val="105"/>
          <w:sz w:val="20"/>
        </w:rPr>
        <w:t>제6조(의무</w:t>
      </w:r>
      <w:r>
        <w:rPr>
          <w:rFonts w:ascii="맑은 고딕" w:eastAsia="맑은 고딕" w:hint="eastAsia"/>
          <w:b/>
          <w:spacing w:val="-34"/>
          <w:w w:val="105"/>
          <w:sz w:val="20"/>
        </w:rPr>
        <w:t> </w:t>
      </w:r>
      <w:r>
        <w:rPr>
          <w:rFonts w:ascii="맑은 고딕" w:eastAsia="맑은 고딕" w:hint="eastAsia"/>
          <w:b/>
          <w:w w:val="105"/>
          <w:sz w:val="20"/>
        </w:rPr>
        <w:t>및</w:t>
      </w:r>
      <w:r>
        <w:rPr>
          <w:rFonts w:ascii="맑은 고딕" w:eastAsia="맑은 고딕" w:hint="eastAsia"/>
          <w:b/>
          <w:spacing w:val="-34"/>
          <w:w w:val="105"/>
          <w:sz w:val="20"/>
        </w:rPr>
        <w:t> </w:t>
      </w:r>
      <w:r>
        <w:rPr>
          <w:rFonts w:ascii="맑은 고딕" w:eastAsia="맑은 고딕" w:hint="eastAsia"/>
          <w:b/>
          <w:w w:val="105"/>
          <w:sz w:val="20"/>
        </w:rPr>
        <w:t>책임)</w:t>
      </w:r>
      <w:r>
        <w:rPr>
          <w:rFonts w:ascii="맑은 고딕" w:eastAsia="맑은 고딕" w:hint="eastAsia"/>
          <w:b/>
          <w:spacing w:val="-34"/>
          <w:w w:val="105"/>
          <w:sz w:val="20"/>
        </w:rPr>
        <w:t> </w:t>
      </w:r>
      <w:r>
        <w:rPr>
          <w:w w:val="105"/>
          <w:sz w:val="20"/>
        </w:rPr>
        <w:t>협약당사자인</w:t>
      </w:r>
      <w:r>
        <w:rPr>
          <w:spacing w:val="-75"/>
          <w:w w:val="105"/>
          <w:sz w:val="20"/>
        </w:rPr>
        <w:t> </w:t>
      </w:r>
      <w:r>
        <w:rPr>
          <w:w w:val="105"/>
          <w:sz w:val="20"/>
        </w:rPr>
        <w:t>제공기관과</w:t>
      </w:r>
      <w:r>
        <w:rPr>
          <w:spacing w:val="-76"/>
          <w:w w:val="105"/>
          <w:sz w:val="20"/>
        </w:rPr>
        <w:t> </w:t>
      </w:r>
      <w:r>
        <w:rPr>
          <w:w w:val="105"/>
          <w:sz w:val="20"/>
        </w:rPr>
        <w:t>학교장은</w:t>
      </w:r>
      <w:r>
        <w:rPr>
          <w:spacing w:val="-75"/>
          <w:w w:val="105"/>
          <w:sz w:val="20"/>
        </w:rPr>
        <w:t> </w:t>
      </w:r>
      <w:r>
        <w:rPr>
          <w:w w:val="105"/>
          <w:sz w:val="20"/>
        </w:rPr>
        <w:t>본</w:t>
      </w:r>
      <w:r>
        <w:rPr>
          <w:spacing w:val="-76"/>
          <w:w w:val="105"/>
          <w:sz w:val="20"/>
        </w:rPr>
        <w:t> </w:t>
      </w:r>
      <w:r>
        <w:rPr>
          <w:w w:val="105"/>
          <w:sz w:val="20"/>
        </w:rPr>
        <w:t>사업과</w:t>
      </w:r>
      <w:r>
        <w:rPr>
          <w:spacing w:val="-75"/>
          <w:w w:val="105"/>
          <w:sz w:val="20"/>
        </w:rPr>
        <w:t> </w:t>
      </w:r>
      <w:r>
        <w:rPr>
          <w:w w:val="105"/>
          <w:sz w:val="20"/>
        </w:rPr>
        <w:t>관련하여</w:t>
      </w:r>
      <w:r>
        <w:rPr>
          <w:spacing w:val="-75"/>
          <w:w w:val="105"/>
          <w:sz w:val="20"/>
        </w:rPr>
        <w:t> </w:t>
      </w:r>
      <w:r>
        <w:rPr>
          <w:w w:val="105"/>
          <w:sz w:val="20"/>
        </w:rPr>
        <w:t>제반법규</w:t>
      </w:r>
      <w:r>
        <w:rPr>
          <w:spacing w:val="-76"/>
          <w:w w:val="105"/>
          <w:sz w:val="20"/>
        </w:rPr>
        <w:t> </w:t>
      </w:r>
      <w:r>
        <w:rPr>
          <w:w w:val="105"/>
          <w:sz w:val="20"/>
        </w:rPr>
        <w:t>및</w:t>
      </w:r>
      <w:r>
        <w:rPr>
          <w:spacing w:val="-75"/>
          <w:w w:val="105"/>
          <w:sz w:val="20"/>
        </w:rPr>
        <w:t> </w:t>
      </w:r>
      <w:r>
        <w:rPr>
          <w:w w:val="105"/>
          <w:sz w:val="20"/>
        </w:rPr>
        <w:t>규정, 사용허가</w:t>
      </w:r>
      <w:r>
        <w:rPr>
          <w:spacing w:val="-28"/>
          <w:w w:val="105"/>
          <w:sz w:val="20"/>
        </w:rPr>
        <w:t> </w:t>
      </w:r>
      <w:r>
        <w:rPr>
          <w:w w:val="105"/>
          <w:sz w:val="20"/>
        </w:rPr>
        <w:t>조건을</w:t>
      </w:r>
      <w:r>
        <w:rPr>
          <w:spacing w:val="-25"/>
          <w:w w:val="105"/>
          <w:sz w:val="20"/>
        </w:rPr>
        <w:t> </w:t>
      </w:r>
      <w:r>
        <w:rPr>
          <w:w w:val="105"/>
          <w:sz w:val="20"/>
        </w:rPr>
        <w:t>준수하고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본</w:t>
      </w:r>
      <w:r>
        <w:rPr>
          <w:spacing w:val="-28"/>
          <w:w w:val="105"/>
          <w:sz w:val="20"/>
        </w:rPr>
        <w:t> </w:t>
      </w:r>
      <w:r>
        <w:rPr>
          <w:w w:val="105"/>
          <w:sz w:val="20"/>
        </w:rPr>
        <w:t>협약을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성실히</w:t>
      </w:r>
      <w:r>
        <w:rPr>
          <w:spacing w:val="-25"/>
          <w:w w:val="105"/>
          <w:sz w:val="20"/>
        </w:rPr>
        <w:t> </w:t>
      </w:r>
      <w:r>
        <w:rPr>
          <w:w w:val="105"/>
          <w:sz w:val="20"/>
        </w:rPr>
        <w:t>이행하여야</w:t>
      </w:r>
      <w:r>
        <w:rPr>
          <w:spacing w:val="-26"/>
          <w:w w:val="105"/>
          <w:sz w:val="20"/>
        </w:rPr>
        <w:t> </w:t>
      </w:r>
      <w:r>
        <w:rPr>
          <w:w w:val="105"/>
          <w:sz w:val="20"/>
        </w:rPr>
        <w:t>할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책임과</w:t>
      </w:r>
      <w:r>
        <w:rPr>
          <w:spacing w:val="-26"/>
          <w:w w:val="105"/>
          <w:sz w:val="20"/>
        </w:rPr>
        <w:t> </w:t>
      </w:r>
      <w:r>
        <w:rPr>
          <w:w w:val="105"/>
          <w:sz w:val="20"/>
        </w:rPr>
        <w:t>의무를</w:t>
      </w:r>
      <w:r>
        <w:rPr>
          <w:spacing w:val="-27"/>
          <w:w w:val="105"/>
          <w:sz w:val="20"/>
        </w:rPr>
        <w:t> </w:t>
      </w:r>
      <w:r>
        <w:rPr>
          <w:w w:val="105"/>
          <w:sz w:val="20"/>
        </w:rPr>
        <w:t>진다.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224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181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8;top:2040;width:5842;height:341" type="#_x0000_t75" stroked="false">
              <v:imagedata r:id="rId228" o:title=""/>
            </v:shape>
            <v:shape style="position:absolute;left:1588;top:2040;width:7935;height:8909" type="#_x0000_t75" stroked="false">
              <v:imagedata r:id="rId241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</w:p>
    <w:p>
      <w:pPr>
        <w:spacing w:before="47"/>
        <w:ind w:left="2405" w:right="0" w:firstLine="0"/>
        <w:jc w:val="left"/>
        <w:rPr>
          <w:sz w:val="20"/>
        </w:rPr>
      </w:pPr>
      <w:r>
        <w:rPr>
          <w:color w:val="FFFFFF"/>
          <w:w w:val="85"/>
          <w:sz w:val="20"/>
        </w:rPr>
        <w:t>「</w:t>
      </w:r>
      <w:r>
        <w:rPr>
          <w:color w:val="FFFFFF"/>
          <w:sz w:val="20"/>
        </w:rPr>
        <w:t>방과후활동서비스</w:t>
      </w:r>
      <w:r>
        <w:rPr>
          <w:color w:val="FFFFFF"/>
          <w:w w:val="85"/>
          <w:sz w:val="20"/>
        </w:rPr>
        <w:t>」 </w:t>
      </w:r>
      <w:r>
        <w:rPr>
          <w:color w:val="FFFFFF"/>
          <w:sz w:val="20"/>
        </w:rPr>
        <w:t>학교연계형 업무협약서</w:t>
      </w:r>
    </w:p>
    <w:p>
      <w:pPr>
        <w:pStyle w:val="BodyText"/>
        <w:spacing w:before="12"/>
        <w:rPr>
          <w:sz w:val="13"/>
        </w:rPr>
      </w:pPr>
    </w:p>
    <w:p>
      <w:pPr>
        <w:spacing w:line="249" w:lineRule="auto" w:before="5"/>
        <w:ind w:left="544" w:right="1227" w:hanging="160"/>
        <w:jc w:val="both"/>
        <w:rPr>
          <w:sz w:val="20"/>
        </w:rPr>
      </w:pPr>
      <w:r>
        <w:rPr>
          <w:rFonts w:ascii="맑은 고딕" w:eastAsia="맑은 고딕" w:hint="eastAsia"/>
          <w:b/>
          <w:spacing w:val="-8"/>
          <w:sz w:val="20"/>
        </w:rPr>
        <w:t>제7조(변경</w:t>
      </w:r>
      <w:r>
        <w:rPr>
          <w:rFonts w:ascii="맑은 고딕" w:eastAsia="맑은 고딕" w:hint="eastAsia"/>
          <w:b/>
          <w:spacing w:val="-7"/>
          <w:sz w:val="20"/>
        </w:rPr>
        <w:t> </w:t>
      </w:r>
      <w:r>
        <w:rPr>
          <w:rFonts w:ascii="맑은 고딕" w:eastAsia="맑은 고딕" w:hint="eastAsia"/>
          <w:b/>
          <w:sz w:val="20"/>
        </w:rPr>
        <w:t>및</w:t>
      </w:r>
      <w:r>
        <w:rPr>
          <w:rFonts w:ascii="맑은 고딕" w:eastAsia="맑은 고딕" w:hint="eastAsia"/>
          <w:b/>
          <w:spacing w:val="-7"/>
          <w:sz w:val="20"/>
        </w:rPr>
        <w:t> 해지) </w:t>
      </w:r>
      <w:r>
        <w:rPr>
          <w:sz w:val="20"/>
        </w:rPr>
        <w:t>각</w:t>
      </w:r>
      <w:r>
        <w:rPr>
          <w:spacing w:val="-46"/>
          <w:sz w:val="20"/>
        </w:rPr>
        <w:t> </w:t>
      </w:r>
      <w:r>
        <w:rPr>
          <w:spacing w:val="-7"/>
          <w:sz w:val="20"/>
        </w:rPr>
        <w:t>기관은</w:t>
      </w:r>
      <w:r>
        <w:rPr>
          <w:spacing w:val="-47"/>
          <w:sz w:val="20"/>
        </w:rPr>
        <w:t> </w:t>
      </w:r>
      <w:r>
        <w:rPr>
          <w:spacing w:val="-7"/>
          <w:sz w:val="20"/>
        </w:rPr>
        <w:t>필요한</w:t>
      </w:r>
      <w:r>
        <w:rPr>
          <w:spacing w:val="-46"/>
          <w:sz w:val="20"/>
        </w:rPr>
        <w:t> </w:t>
      </w:r>
      <w:r>
        <w:rPr>
          <w:spacing w:val="-5"/>
          <w:sz w:val="20"/>
        </w:rPr>
        <w:t>경우</w:t>
      </w:r>
      <w:r>
        <w:rPr>
          <w:spacing w:val="-49"/>
          <w:sz w:val="20"/>
        </w:rPr>
        <w:t> </w:t>
      </w:r>
      <w:r>
        <w:rPr>
          <w:spacing w:val="-8"/>
          <w:sz w:val="20"/>
        </w:rPr>
        <w:t>상호협의</w:t>
      </w:r>
      <w:r>
        <w:rPr>
          <w:spacing w:val="-46"/>
          <w:sz w:val="20"/>
        </w:rPr>
        <w:t> </w:t>
      </w:r>
      <w:r>
        <w:rPr>
          <w:spacing w:val="-5"/>
          <w:sz w:val="20"/>
        </w:rPr>
        <w:t>하에</w:t>
      </w:r>
      <w:r>
        <w:rPr>
          <w:spacing w:val="-49"/>
          <w:sz w:val="20"/>
        </w:rPr>
        <w:t> </w:t>
      </w:r>
      <w:r>
        <w:rPr>
          <w:spacing w:val="-8"/>
          <w:sz w:val="20"/>
        </w:rPr>
        <w:t>협약서를</w:t>
      </w:r>
      <w:r>
        <w:rPr>
          <w:spacing w:val="-46"/>
          <w:sz w:val="20"/>
        </w:rPr>
        <w:t> </w:t>
      </w:r>
      <w:r>
        <w:rPr>
          <w:spacing w:val="-7"/>
          <w:sz w:val="20"/>
        </w:rPr>
        <w:t>변경할</w:t>
      </w:r>
      <w:r>
        <w:rPr>
          <w:spacing w:val="-47"/>
          <w:sz w:val="20"/>
        </w:rPr>
        <w:t> </w:t>
      </w:r>
      <w:r>
        <w:rPr>
          <w:sz w:val="20"/>
        </w:rPr>
        <w:t>수</w:t>
      </w:r>
      <w:r>
        <w:rPr>
          <w:spacing w:val="-46"/>
          <w:sz w:val="20"/>
        </w:rPr>
        <w:t> </w:t>
      </w:r>
      <w:r>
        <w:rPr>
          <w:spacing w:val="-8"/>
          <w:sz w:val="20"/>
        </w:rPr>
        <w:t>있으며,</w:t>
      </w:r>
      <w:r>
        <w:rPr>
          <w:spacing w:val="-47"/>
          <w:sz w:val="20"/>
        </w:rPr>
        <w:t> </w:t>
      </w:r>
      <w:r>
        <w:rPr>
          <w:sz w:val="20"/>
        </w:rPr>
        <w:t>이</w:t>
      </w:r>
      <w:r>
        <w:rPr>
          <w:spacing w:val="-46"/>
          <w:sz w:val="20"/>
        </w:rPr>
        <w:t> </w:t>
      </w:r>
      <w:r>
        <w:rPr>
          <w:spacing w:val="-8"/>
          <w:sz w:val="20"/>
        </w:rPr>
        <w:t>협약서가 </w:t>
      </w:r>
      <w:r>
        <w:rPr>
          <w:sz w:val="20"/>
        </w:rPr>
        <w:t>해지되는</w:t>
      </w:r>
      <w:r>
        <w:rPr>
          <w:spacing w:val="-23"/>
          <w:sz w:val="20"/>
        </w:rPr>
        <w:t> </w:t>
      </w:r>
      <w:r>
        <w:rPr>
          <w:sz w:val="20"/>
        </w:rPr>
        <w:t>경우는</w:t>
      </w:r>
      <w:r>
        <w:rPr>
          <w:spacing w:val="-23"/>
          <w:sz w:val="20"/>
        </w:rPr>
        <w:t> </w:t>
      </w:r>
      <w:r>
        <w:rPr>
          <w:sz w:val="20"/>
        </w:rPr>
        <w:t>다음과</w:t>
      </w:r>
      <w:r>
        <w:rPr>
          <w:spacing w:val="-23"/>
          <w:sz w:val="20"/>
        </w:rPr>
        <w:t> </w:t>
      </w:r>
      <w:r>
        <w:rPr>
          <w:sz w:val="20"/>
        </w:rPr>
        <w:t>같다.</w:t>
      </w:r>
      <w:r>
        <w:rPr>
          <w:spacing w:val="-22"/>
          <w:sz w:val="20"/>
        </w:rPr>
        <w:t> </w:t>
      </w:r>
      <w:r>
        <w:rPr>
          <w:sz w:val="20"/>
        </w:rPr>
        <w:t>단,</w:t>
      </w:r>
      <w:r>
        <w:rPr>
          <w:spacing w:val="-22"/>
          <w:sz w:val="20"/>
        </w:rPr>
        <w:t> </w:t>
      </w:r>
      <w:r>
        <w:rPr>
          <w:sz w:val="20"/>
        </w:rPr>
        <w:t>협약서가</w:t>
      </w:r>
      <w:r>
        <w:rPr>
          <w:spacing w:val="-22"/>
          <w:sz w:val="20"/>
        </w:rPr>
        <w:t> </w:t>
      </w:r>
      <w:r>
        <w:rPr>
          <w:sz w:val="20"/>
        </w:rPr>
        <w:t>해지된</w:t>
      </w:r>
      <w:r>
        <w:rPr>
          <w:spacing w:val="-22"/>
          <w:sz w:val="20"/>
        </w:rPr>
        <w:t> </w:t>
      </w:r>
      <w:r>
        <w:rPr>
          <w:sz w:val="20"/>
        </w:rPr>
        <w:t>경우에도</w:t>
      </w:r>
      <w:r>
        <w:rPr>
          <w:spacing w:val="-23"/>
          <w:sz w:val="20"/>
        </w:rPr>
        <w:t> </w:t>
      </w:r>
      <w:r>
        <w:rPr>
          <w:sz w:val="20"/>
        </w:rPr>
        <w:t>상호협력이</w:t>
      </w:r>
      <w:r>
        <w:rPr>
          <w:spacing w:val="-22"/>
          <w:sz w:val="20"/>
        </w:rPr>
        <w:t> </w:t>
      </w:r>
      <w:r>
        <w:rPr>
          <w:sz w:val="20"/>
        </w:rPr>
        <w:t>진행</w:t>
      </w:r>
      <w:r>
        <w:rPr>
          <w:spacing w:val="-23"/>
          <w:sz w:val="20"/>
        </w:rPr>
        <w:t> </w:t>
      </w:r>
      <w:r>
        <w:rPr>
          <w:sz w:val="20"/>
        </w:rPr>
        <w:t>중인</w:t>
      </w:r>
      <w:r>
        <w:rPr>
          <w:spacing w:val="-23"/>
          <w:sz w:val="20"/>
        </w:rPr>
        <w:t> </w:t>
      </w:r>
      <w:r>
        <w:rPr>
          <w:sz w:val="20"/>
        </w:rPr>
        <w:t>사항은</w:t>
      </w:r>
      <w:r>
        <w:rPr>
          <w:spacing w:val="-23"/>
          <w:sz w:val="20"/>
        </w:rPr>
        <w:t> </w:t>
      </w:r>
      <w:r>
        <w:rPr>
          <w:sz w:val="20"/>
        </w:rPr>
        <w:t>그 사항의 종료 시까지 효력이</w:t>
      </w:r>
      <w:r>
        <w:rPr>
          <w:spacing w:val="-53"/>
          <w:sz w:val="20"/>
        </w:rPr>
        <w:t> </w:t>
      </w:r>
      <w:r>
        <w:rPr>
          <w:sz w:val="20"/>
        </w:rPr>
        <w:t>발생한다.</w:t>
      </w:r>
    </w:p>
    <w:p>
      <w:pPr>
        <w:pStyle w:val="ListParagraph"/>
        <w:numPr>
          <w:ilvl w:val="0"/>
          <w:numId w:val="469"/>
        </w:numPr>
        <w:tabs>
          <w:tab w:pos="843" w:val="left" w:leader="none"/>
        </w:tabs>
        <w:spacing w:line="240" w:lineRule="auto" w:before="3" w:after="0"/>
        <w:ind w:left="842" w:right="0" w:hanging="266"/>
        <w:jc w:val="both"/>
        <w:rPr>
          <w:sz w:val="20"/>
        </w:rPr>
      </w:pPr>
      <w:r>
        <w:rPr>
          <w:w w:val="105"/>
          <w:sz w:val="20"/>
        </w:rPr>
        <w:t>각</w:t>
      </w:r>
      <w:r>
        <w:rPr>
          <w:spacing w:val="-24"/>
          <w:w w:val="105"/>
          <w:sz w:val="20"/>
        </w:rPr>
        <w:t> </w:t>
      </w:r>
      <w:r>
        <w:rPr>
          <w:w w:val="105"/>
          <w:sz w:val="20"/>
        </w:rPr>
        <w:t>기관이</w:t>
      </w:r>
      <w:r>
        <w:rPr>
          <w:spacing w:val="-22"/>
          <w:w w:val="105"/>
          <w:sz w:val="20"/>
        </w:rPr>
        <w:t> </w:t>
      </w:r>
      <w:r>
        <w:rPr>
          <w:w w:val="105"/>
          <w:sz w:val="20"/>
        </w:rPr>
        <w:t>업무협약(MOU)의</w:t>
      </w:r>
      <w:r>
        <w:rPr>
          <w:spacing w:val="-24"/>
          <w:w w:val="105"/>
          <w:sz w:val="20"/>
        </w:rPr>
        <w:t> </w:t>
      </w:r>
      <w:r>
        <w:rPr>
          <w:w w:val="105"/>
          <w:sz w:val="20"/>
        </w:rPr>
        <w:t>해지를</w:t>
      </w:r>
      <w:r>
        <w:rPr>
          <w:spacing w:val="-23"/>
          <w:w w:val="105"/>
          <w:sz w:val="20"/>
        </w:rPr>
        <w:t> </w:t>
      </w:r>
      <w:r>
        <w:rPr>
          <w:w w:val="105"/>
          <w:sz w:val="20"/>
        </w:rPr>
        <w:t>서면으로</w:t>
      </w:r>
      <w:r>
        <w:rPr>
          <w:spacing w:val="-24"/>
          <w:w w:val="105"/>
          <w:sz w:val="20"/>
        </w:rPr>
        <w:t> </w:t>
      </w:r>
      <w:r>
        <w:rPr>
          <w:w w:val="105"/>
          <w:sz w:val="20"/>
        </w:rPr>
        <w:t>합의하였을</w:t>
      </w:r>
      <w:r>
        <w:rPr>
          <w:spacing w:val="-24"/>
          <w:w w:val="105"/>
          <w:sz w:val="20"/>
        </w:rPr>
        <w:t> </w:t>
      </w:r>
      <w:r>
        <w:rPr>
          <w:w w:val="105"/>
          <w:sz w:val="20"/>
        </w:rPr>
        <w:t>경우</w:t>
      </w:r>
    </w:p>
    <w:p>
      <w:pPr>
        <w:pStyle w:val="ListParagraph"/>
        <w:numPr>
          <w:ilvl w:val="0"/>
          <w:numId w:val="469"/>
        </w:numPr>
        <w:tabs>
          <w:tab w:pos="839" w:val="left" w:leader="none"/>
        </w:tabs>
        <w:spacing w:line="252" w:lineRule="auto" w:before="14" w:after="0"/>
        <w:ind w:left="837" w:right="1228" w:hanging="261"/>
        <w:jc w:val="both"/>
        <w:rPr>
          <w:sz w:val="20"/>
        </w:rPr>
      </w:pPr>
      <w:r>
        <w:rPr>
          <w:w w:val="105"/>
          <w:sz w:val="20"/>
        </w:rPr>
        <w:t>어느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한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기관의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협약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위반으로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다른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기관이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협약의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해지를</w:t>
      </w:r>
      <w:r>
        <w:rPr>
          <w:spacing w:val="-35"/>
          <w:w w:val="105"/>
          <w:sz w:val="20"/>
        </w:rPr>
        <w:t> </w:t>
      </w:r>
      <w:r>
        <w:rPr>
          <w:w w:val="105"/>
          <w:sz w:val="20"/>
        </w:rPr>
        <w:t>서면으로</w:t>
      </w:r>
      <w:r>
        <w:rPr>
          <w:spacing w:val="-33"/>
          <w:w w:val="105"/>
          <w:sz w:val="20"/>
        </w:rPr>
        <w:t> </w:t>
      </w:r>
      <w:r>
        <w:rPr>
          <w:w w:val="105"/>
          <w:sz w:val="20"/>
        </w:rPr>
        <w:t>통보한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후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1개월이 경과한</w:t>
      </w:r>
      <w:r>
        <w:rPr>
          <w:spacing w:val="-19"/>
          <w:w w:val="105"/>
          <w:sz w:val="20"/>
        </w:rPr>
        <w:t> </w:t>
      </w:r>
      <w:r>
        <w:rPr>
          <w:w w:val="105"/>
          <w:sz w:val="20"/>
        </w:rPr>
        <w:t>경우</w:t>
      </w:r>
    </w:p>
    <w:p>
      <w:pPr>
        <w:pStyle w:val="BodyText"/>
        <w:spacing w:before="1"/>
        <w:rPr>
          <w:sz w:val="18"/>
        </w:rPr>
      </w:pPr>
    </w:p>
    <w:p>
      <w:pPr>
        <w:spacing w:line="249" w:lineRule="auto" w:before="0"/>
        <w:ind w:left="545" w:right="1229" w:hanging="161"/>
        <w:jc w:val="both"/>
        <w:rPr>
          <w:sz w:val="20"/>
        </w:rPr>
      </w:pPr>
      <w:r>
        <w:rPr>
          <w:rFonts w:ascii="맑은 고딕" w:eastAsia="맑은 고딕" w:hint="eastAsia"/>
          <w:b/>
          <w:spacing w:val="-8"/>
          <w:sz w:val="20"/>
        </w:rPr>
        <w:t>제8조(협의</w:t>
      </w:r>
      <w:r>
        <w:rPr>
          <w:rFonts w:ascii="맑은 고딕" w:eastAsia="맑은 고딕" w:hint="eastAsia"/>
          <w:b/>
          <w:spacing w:val="-13"/>
          <w:sz w:val="20"/>
        </w:rPr>
        <w:t> </w:t>
      </w:r>
      <w:r>
        <w:rPr>
          <w:rFonts w:ascii="맑은 고딕" w:eastAsia="맑은 고딕" w:hint="eastAsia"/>
          <w:b/>
          <w:spacing w:val="-10"/>
          <w:sz w:val="20"/>
        </w:rPr>
        <w:t>조정)</w:t>
      </w:r>
      <w:r>
        <w:rPr>
          <w:rFonts w:ascii="맑은 고딕" w:eastAsia="맑은 고딕" w:hint="eastAsia"/>
          <w:b/>
          <w:spacing w:val="-2"/>
          <w:sz w:val="20"/>
        </w:rPr>
        <w:t> </w:t>
      </w:r>
      <w:r>
        <w:rPr>
          <w:sz w:val="20"/>
        </w:rPr>
        <w:t>본</w:t>
      </w:r>
      <w:r>
        <w:rPr>
          <w:spacing w:val="-52"/>
          <w:sz w:val="20"/>
        </w:rPr>
        <w:t> </w:t>
      </w:r>
      <w:r>
        <w:rPr>
          <w:spacing w:val="-11"/>
          <w:sz w:val="20"/>
        </w:rPr>
        <w:t>협약서에</w:t>
      </w:r>
      <w:r>
        <w:rPr>
          <w:spacing w:val="-51"/>
          <w:sz w:val="20"/>
        </w:rPr>
        <w:t> </w:t>
      </w:r>
      <w:r>
        <w:rPr>
          <w:spacing w:val="-11"/>
          <w:sz w:val="20"/>
        </w:rPr>
        <w:t>명기되지</w:t>
      </w:r>
      <w:r>
        <w:rPr>
          <w:spacing w:val="-50"/>
          <w:sz w:val="20"/>
        </w:rPr>
        <w:t> </w:t>
      </w:r>
      <w:r>
        <w:rPr>
          <w:spacing w:val="-8"/>
          <w:sz w:val="20"/>
        </w:rPr>
        <w:t>않은</w:t>
      </w:r>
      <w:r>
        <w:rPr>
          <w:spacing w:val="-52"/>
          <w:sz w:val="20"/>
        </w:rPr>
        <w:t> </w:t>
      </w:r>
      <w:r>
        <w:rPr>
          <w:spacing w:val="-7"/>
          <w:sz w:val="20"/>
        </w:rPr>
        <w:t>사항</w:t>
      </w:r>
      <w:r>
        <w:rPr>
          <w:spacing w:val="-51"/>
          <w:sz w:val="20"/>
        </w:rPr>
        <w:t> </w:t>
      </w:r>
      <w:r>
        <w:rPr>
          <w:spacing w:val="-8"/>
          <w:sz w:val="20"/>
        </w:rPr>
        <w:t>또는</w:t>
      </w:r>
      <w:r>
        <w:rPr>
          <w:spacing w:val="-50"/>
          <w:sz w:val="20"/>
        </w:rPr>
        <w:t> </w:t>
      </w:r>
      <w:r>
        <w:rPr>
          <w:spacing w:val="-10"/>
          <w:sz w:val="20"/>
        </w:rPr>
        <w:t>협약의</w:t>
      </w:r>
      <w:r>
        <w:rPr>
          <w:spacing w:val="-50"/>
          <w:sz w:val="20"/>
        </w:rPr>
        <w:t> </w:t>
      </w:r>
      <w:r>
        <w:rPr>
          <w:spacing w:val="-10"/>
          <w:sz w:val="20"/>
        </w:rPr>
        <w:t>해석에</w:t>
      </w:r>
      <w:r>
        <w:rPr>
          <w:spacing w:val="-51"/>
          <w:sz w:val="20"/>
        </w:rPr>
        <w:t> </w:t>
      </w:r>
      <w:r>
        <w:rPr>
          <w:spacing w:val="-10"/>
          <w:sz w:val="20"/>
        </w:rPr>
        <w:t>이의가</w:t>
      </w:r>
      <w:r>
        <w:rPr>
          <w:spacing w:val="-50"/>
          <w:sz w:val="20"/>
        </w:rPr>
        <w:t> </w:t>
      </w:r>
      <w:r>
        <w:rPr>
          <w:spacing w:val="-8"/>
          <w:sz w:val="20"/>
        </w:rPr>
        <w:t>있을</w:t>
      </w:r>
      <w:r>
        <w:rPr>
          <w:spacing w:val="-51"/>
          <w:sz w:val="20"/>
        </w:rPr>
        <w:t> </w:t>
      </w:r>
      <w:r>
        <w:rPr>
          <w:spacing w:val="-7"/>
          <w:sz w:val="20"/>
        </w:rPr>
        <w:t>경우</w:t>
      </w:r>
      <w:r>
        <w:rPr>
          <w:spacing w:val="-52"/>
          <w:sz w:val="20"/>
        </w:rPr>
        <w:t> </w:t>
      </w:r>
      <w:r>
        <w:rPr>
          <w:sz w:val="20"/>
        </w:rPr>
        <w:t>각</w:t>
      </w:r>
      <w:r>
        <w:rPr>
          <w:spacing w:val="-51"/>
          <w:sz w:val="20"/>
        </w:rPr>
        <w:t> </w:t>
      </w:r>
      <w:r>
        <w:rPr>
          <w:spacing w:val="-10"/>
          <w:sz w:val="20"/>
        </w:rPr>
        <w:t>당사자</w:t>
      </w:r>
      <w:r>
        <w:rPr>
          <w:spacing w:val="-51"/>
          <w:sz w:val="20"/>
        </w:rPr>
        <w:t> </w:t>
      </w:r>
      <w:r>
        <w:rPr>
          <w:sz w:val="20"/>
        </w:rPr>
        <w:t>간 합의에</w:t>
      </w:r>
      <w:r>
        <w:rPr>
          <w:spacing w:val="-15"/>
          <w:sz w:val="20"/>
        </w:rPr>
        <w:t> </w:t>
      </w:r>
      <w:r>
        <w:rPr>
          <w:sz w:val="20"/>
        </w:rPr>
        <w:t>따른다.</w:t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384" w:right="0" w:firstLine="0"/>
        <w:jc w:val="left"/>
        <w:rPr>
          <w:sz w:val="20"/>
        </w:rPr>
      </w:pPr>
      <w:r>
        <w:rPr>
          <w:rFonts w:ascii="맑은 고딕" w:eastAsia="맑은 고딕" w:hint="eastAsia"/>
          <w:b/>
          <w:sz w:val="20"/>
        </w:rPr>
        <w:t>제9조(협약서의 효력) </w:t>
      </w:r>
      <w:r>
        <w:rPr>
          <w:sz w:val="20"/>
        </w:rPr>
        <w:t>이 업무협약(MOU)은 각 기관의 대표자가 서명한 날로부터 효력이 발생한다.</w:t>
      </w:r>
    </w:p>
    <w:p>
      <w:pPr>
        <w:pStyle w:val="BodyText"/>
        <w:spacing w:before="13"/>
        <w:rPr>
          <w:sz w:val="21"/>
        </w:rPr>
      </w:pPr>
    </w:p>
    <w:p>
      <w:pPr>
        <w:spacing w:line="249" w:lineRule="auto" w:before="0"/>
        <w:ind w:left="384" w:right="1098" w:firstLine="0"/>
        <w:jc w:val="left"/>
        <w:rPr>
          <w:sz w:val="20"/>
        </w:rPr>
      </w:pPr>
      <w:r>
        <w:rPr>
          <w:w w:val="105"/>
          <w:sz w:val="20"/>
        </w:rPr>
        <w:t>이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협약의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증명을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위하여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본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협약서를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2부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작성하고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각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기관의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대표자가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서명한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후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각</w:t>
      </w:r>
      <w:r>
        <w:rPr>
          <w:spacing w:val="-34"/>
          <w:w w:val="105"/>
          <w:sz w:val="20"/>
        </w:rPr>
        <w:t> </w:t>
      </w:r>
      <w:r>
        <w:rPr>
          <w:w w:val="105"/>
          <w:sz w:val="20"/>
        </w:rPr>
        <w:t>1부씩 보관한다.</w:t>
      </w:r>
    </w:p>
    <w:p>
      <w:pPr>
        <w:pStyle w:val="BodyText"/>
        <w:spacing w:before="6"/>
        <w:rPr>
          <w:sz w:val="24"/>
        </w:rPr>
      </w:pPr>
    </w:p>
    <w:tbl>
      <w:tblPr>
        <w:tblW w:w="0" w:type="auto"/>
        <w:jc w:val="left"/>
        <w:tblInd w:w="9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51"/>
        <w:gridCol w:w="410"/>
        <w:gridCol w:w="384"/>
        <w:gridCol w:w="2879"/>
      </w:tblGrid>
      <w:tr>
        <w:trPr>
          <w:trHeight w:val="1286" w:hRule="atLeast"/>
        </w:trPr>
        <w:tc>
          <w:tcPr>
            <w:tcW w:w="3151" w:type="dxa"/>
          </w:tcPr>
          <w:p>
            <w:pPr>
              <w:pStyle w:val="TableParagraph"/>
              <w:spacing w:line="273" w:lineRule="exact"/>
              <w:ind w:right="94"/>
              <w:jc w:val="righ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20</w:t>
            </w:r>
            <w:r>
              <w:rPr>
                <w:rFonts w:ascii="휴먼모음T" w:eastAsia="휴먼모음T" w:hint="eastAsia"/>
                <w:spacing w:val="8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년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1055" w:right="1538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기관명</w:t>
            </w:r>
          </w:p>
        </w:tc>
        <w:tc>
          <w:tcPr>
            <w:tcW w:w="410" w:type="dxa"/>
          </w:tcPr>
          <w:p>
            <w:pPr>
              <w:pStyle w:val="TableParagraph"/>
              <w:spacing w:line="273" w:lineRule="exact"/>
              <w:ind w:left="96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3"/>
                <w:sz w:val="20"/>
              </w:rPr>
              <w:t>월</w:t>
            </w:r>
          </w:p>
        </w:tc>
        <w:tc>
          <w:tcPr>
            <w:tcW w:w="384" w:type="dxa"/>
          </w:tcPr>
          <w:p>
            <w:pPr>
              <w:pStyle w:val="TableParagraph"/>
              <w:spacing w:line="273" w:lineRule="exact"/>
              <w:ind w:left="145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3"/>
                <w:sz w:val="20"/>
              </w:rPr>
              <w:t>일</w:t>
            </w:r>
          </w:p>
        </w:tc>
        <w:tc>
          <w:tcPr>
            <w:tcW w:w="2879" w:type="dxa"/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7"/>
              <w:rPr>
                <w:rFonts w:ascii="휴먼모음T"/>
                <w:sz w:val="30"/>
              </w:rPr>
            </w:pPr>
          </w:p>
          <w:p>
            <w:pPr>
              <w:pStyle w:val="TableParagraph"/>
              <w:ind w:left="1077" w:right="1244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기관명</w:t>
            </w:r>
          </w:p>
        </w:tc>
      </w:tr>
      <w:tr>
        <w:trPr>
          <w:trHeight w:val="606" w:hRule="atLeast"/>
        </w:trPr>
        <w:tc>
          <w:tcPr>
            <w:tcW w:w="3151" w:type="dxa"/>
          </w:tcPr>
          <w:p>
            <w:pPr>
              <w:pStyle w:val="TableParagraph"/>
              <w:spacing w:before="107"/>
              <w:ind w:left="708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대표 ○ ○</w:t>
            </w:r>
            <w:r>
              <w:rPr>
                <w:rFonts w:ascii="휴먼모음T" w:hAns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○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9" w:type="dxa"/>
          </w:tcPr>
          <w:p>
            <w:pPr>
              <w:pStyle w:val="TableParagraph"/>
              <w:spacing w:before="107"/>
              <w:ind w:left="730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대표 ○ ○</w:t>
            </w:r>
            <w:r>
              <w:rPr>
                <w:rFonts w:ascii="휴먼모음T" w:hAnsi="휴먼모음T" w:eastAsia="휴먼모음T" w:hint="eastAsia"/>
                <w:spacing w:val="-7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○</w:t>
            </w:r>
          </w:p>
        </w:tc>
      </w:tr>
      <w:tr>
        <w:trPr>
          <w:trHeight w:val="454" w:hRule="atLeast"/>
        </w:trPr>
        <w:tc>
          <w:tcPr>
            <w:tcW w:w="3151" w:type="dxa"/>
          </w:tcPr>
          <w:p>
            <w:pPr>
              <w:pStyle w:val="TableParagraph"/>
              <w:tabs>
                <w:tab w:pos="2277" w:val="left" w:leader="none"/>
              </w:tabs>
              <w:spacing w:line="253" w:lineRule="exact" w:before="181"/>
              <w:ind w:left="50"/>
              <w:rPr>
                <w:rFonts w:ascii="휴먼모음T" w:eastAsia="휴먼모음T" w:hint="eastAsia"/>
                <w:sz w:val="20"/>
              </w:rPr>
            </w:pPr>
            <w:r>
              <w:rPr>
                <w:rFonts w:ascii="Times New Roman" w:eastAsia="Times New Roman"/>
                <w:w w:val="97"/>
                <w:sz w:val="20"/>
                <w:u w:val="single"/>
              </w:rPr>
              <w:t> </w:t>
            </w:r>
            <w:r>
              <w:rPr>
                <w:rFonts w:ascii="Times New Roman" w:eastAsia="Times New Roman"/>
                <w:sz w:val="20"/>
                <w:u w:val="single"/>
              </w:rPr>
              <w:tab/>
            </w:r>
            <w:r>
              <w:rPr>
                <w:rFonts w:ascii="휴먼모음T" w:eastAsia="휴먼모음T" w:hint="eastAsia"/>
                <w:w w:val="105"/>
                <w:sz w:val="20"/>
                <w:u w:val="single"/>
              </w:rPr>
              <w:t>서명</w:t>
            </w:r>
            <w:r>
              <w:rPr>
                <w:rFonts w:ascii="휴먼모음T" w:eastAsia="휴먼모음T" w:hint="eastAsia"/>
                <w:spacing w:val="-26"/>
                <w:sz w:val="20"/>
                <w:u w:val="single"/>
              </w:rPr>
              <w:t> 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9" w:type="dxa"/>
          </w:tcPr>
          <w:p>
            <w:pPr>
              <w:pStyle w:val="TableParagraph"/>
              <w:tabs>
                <w:tab w:pos="2299" w:val="left" w:leader="none"/>
              </w:tabs>
              <w:spacing w:line="253" w:lineRule="exact" w:before="181"/>
              <w:ind w:left="72"/>
              <w:rPr>
                <w:rFonts w:ascii="휴먼모음T" w:eastAsia="휴먼모음T" w:hint="eastAsia"/>
                <w:sz w:val="20"/>
              </w:rPr>
            </w:pPr>
            <w:r>
              <w:rPr>
                <w:rFonts w:ascii="Times New Roman" w:eastAsia="Times New Roman"/>
                <w:w w:val="97"/>
                <w:sz w:val="20"/>
                <w:u w:val="single"/>
              </w:rPr>
              <w:t> </w:t>
            </w:r>
            <w:r>
              <w:rPr>
                <w:rFonts w:ascii="Times New Roman" w:eastAsia="Times New Roman"/>
                <w:sz w:val="20"/>
                <w:u w:val="single"/>
              </w:rPr>
              <w:tab/>
            </w:r>
            <w:r>
              <w:rPr>
                <w:rFonts w:ascii="휴먼모음T" w:eastAsia="휴먼모음T" w:hint="eastAsia"/>
                <w:w w:val="105"/>
                <w:sz w:val="20"/>
                <w:u w:val="single"/>
              </w:rPr>
              <w:t>서명</w:t>
            </w:r>
            <w:r>
              <w:rPr>
                <w:rFonts w:ascii="휴먼모음T" w:eastAsia="휴먼모음T" w:hint="eastAsia"/>
                <w:spacing w:val="-26"/>
                <w:sz w:val="20"/>
                <w:u w:val="single"/>
              </w:rPr>
              <w:t> 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225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협력기관</w:t>
      </w:r>
    </w:p>
    <w:p>
      <w:pPr>
        <w:pStyle w:val="Heading9"/>
        <w:spacing w:before="434"/>
      </w:pPr>
      <w:r>
        <w:rPr>
          <w:w w:val="105"/>
        </w:rPr>
        <w:t>가. 협력기관의 정의</w:t>
      </w:r>
    </w:p>
    <w:p>
      <w:pPr>
        <w:pStyle w:val="BodyText"/>
        <w:spacing w:line="237" w:lineRule="auto" w:before="140"/>
        <w:ind w:left="605" w:right="971" w:firstLine="1"/>
        <w:jc w:val="both"/>
      </w:pPr>
      <w:r>
        <w:rPr>
          <w:spacing w:val="-3"/>
          <w:w w:val="115"/>
        </w:rPr>
        <w:t>방과후활동</w:t>
      </w:r>
      <w:r>
        <w:rPr>
          <w:spacing w:val="-50"/>
          <w:w w:val="115"/>
        </w:rPr>
        <w:t> </w:t>
      </w:r>
      <w:r>
        <w:rPr>
          <w:w w:val="115"/>
        </w:rPr>
        <w:t>협력기관은</w:t>
      </w:r>
      <w:r>
        <w:rPr>
          <w:spacing w:val="-49"/>
          <w:w w:val="115"/>
        </w:rPr>
        <w:t> </w:t>
      </w:r>
      <w:r>
        <w:rPr>
          <w:w w:val="115"/>
        </w:rPr>
        <w:t>지역사회에서</w:t>
      </w:r>
      <w:r>
        <w:rPr>
          <w:spacing w:val="-50"/>
          <w:w w:val="115"/>
        </w:rPr>
        <w:t> </w:t>
      </w:r>
      <w:r>
        <w:rPr>
          <w:w w:val="115"/>
        </w:rPr>
        <w:t>지역주민에게</w:t>
      </w:r>
      <w:r>
        <w:rPr>
          <w:spacing w:val="-50"/>
          <w:w w:val="115"/>
        </w:rPr>
        <w:t> </w:t>
      </w:r>
      <w:r>
        <w:rPr>
          <w:w w:val="115"/>
        </w:rPr>
        <w:t>일상적으로</w:t>
      </w:r>
      <w:r>
        <w:rPr>
          <w:spacing w:val="-51"/>
          <w:w w:val="115"/>
        </w:rPr>
        <w:t> </w:t>
      </w:r>
      <w:r>
        <w:rPr>
          <w:w w:val="115"/>
        </w:rPr>
        <w:t>체육,</w:t>
      </w:r>
      <w:r>
        <w:rPr>
          <w:spacing w:val="-51"/>
          <w:w w:val="115"/>
        </w:rPr>
        <w:t> </w:t>
      </w:r>
      <w:r>
        <w:rPr>
          <w:w w:val="115"/>
        </w:rPr>
        <w:t>미술, 음악과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같은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각종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취미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여가활동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등의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서비스를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제공하는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다양한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이용시설이나 </w:t>
      </w:r>
      <w:r>
        <w:rPr>
          <w:spacing w:val="-4"/>
          <w:w w:val="115"/>
        </w:rPr>
        <w:t>서비스 제공기관을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의미함</w:t>
      </w:r>
    </w:p>
    <w:p>
      <w:pPr>
        <w:pStyle w:val="BodyText"/>
        <w:spacing w:before="4"/>
        <w:rPr>
          <w:sz w:val="7"/>
        </w:rPr>
      </w:pPr>
    </w:p>
    <w:p>
      <w:pPr>
        <w:pStyle w:val="BodyText"/>
        <w:spacing w:line="249" w:lineRule="auto" w:before="39"/>
        <w:ind w:left="606" w:right="971"/>
        <w:jc w:val="both"/>
      </w:pPr>
      <w:r>
        <w:rPr>
          <w:spacing w:val="-7"/>
          <w:w w:val="115"/>
        </w:rPr>
        <w:t>방과후활동</w:t>
      </w:r>
      <w:r>
        <w:rPr>
          <w:spacing w:val="-57"/>
          <w:w w:val="115"/>
        </w:rPr>
        <w:t> </w:t>
      </w:r>
      <w:r>
        <w:rPr>
          <w:spacing w:val="-3"/>
          <w:w w:val="115"/>
        </w:rPr>
        <w:t>제공기관은</w:t>
      </w:r>
      <w:r>
        <w:rPr>
          <w:spacing w:val="-57"/>
          <w:w w:val="115"/>
        </w:rPr>
        <w:t> </w:t>
      </w:r>
      <w:r>
        <w:rPr>
          <w:spacing w:val="-4"/>
          <w:w w:val="115"/>
        </w:rPr>
        <w:t>협력기관과의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협약을</w:t>
      </w:r>
      <w:r>
        <w:rPr>
          <w:spacing w:val="-59"/>
          <w:w w:val="115"/>
        </w:rPr>
        <w:t> </w:t>
      </w:r>
      <w:r>
        <w:rPr>
          <w:w w:val="115"/>
        </w:rPr>
        <w:t>통해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지역사회</w:t>
      </w:r>
      <w:r>
        <w:rPr>
          <w:spacing w:val="-59"/>
          <w:w w:val="115"/>
        </w:rPr>
        <w:t> </w:t>
      </w:r>
      <w:r>
        <w:rPr>
          <w:spacing w:val="-3"/>
          <w:w w:val="115"/>
        </w:rPr>
        <w:t>내에서의</w:t>
      </w:r>
      <w:r>
        <w:rPr>
          <w:spacing w:val="-60"/>
          <w:w w:val="115"/>
        </w:rPr>
        <w:t> </w:t>
      </w:r>
      <w:r>
        <w:rPr>
          <w:spacing w:val="-3"/>
          <w:w w:val="115"/>
        </w:rPr>
        <w:t>다양한 </w:t>
      </w:r>
      <w:r>
        <w:rPr>
          <w:w w:val="115"/>
        </w:rPr>
        <w:t>활동서비스를</w:t>
      </w:r>
      <w:r>
        <w:rPr>
          <w:spacing w:val="-23"/>
          <w:w w:val="115"/>
        </w:rPr>
        <w:t> </w:t>
      </w:r>
      <w:r>
        <w:rPr>
          <w:w w:val="115"/>
        </w:rPr>
        <w:t>제공하고,</w:t>
      </w:r>
      <w:r>
        <w:rPr>
          <w:spacing w:val="-24"/>
          <w:w w:val="115"/>
        </w:rPr>
        <w:t> </w:t>
      </w:r>
      <w:r>
        <w:rPr>
          <w:w w:val="115"/>
        </w:rPr>
        <w:t>발달장애인의</w:t>
      </w:r>
      <w:r>
        <w:rPr>
          <w:spacing w:val="-23"/>
          <w:w w:val="115"/>
        </w:rPr>
        <w:t> </w:t>
      </w:r>
      <w:r>
        <w:rPr>
          <w:w w:val="115"/>
        </w:rPr>
        <w:t>지역사회</w:t>
      </w:r>
      <w:r>
        <w:rPr>
          <w:spacing w:val="-24"/>
          <w:w w:val="115"/>
        </w:rPr>
        <w:t> </w:t>
      </w:r>
      <w:r>
        <w:rPr>
          <w:w w:val="115"/>
        </w:rPr>
        <w:t>활동을</w:t>
      </w:r>
      <w:r>
        <w:rPr>
          <w:spacing w:val="-23"/>
          <w:w w:val="115"/>
        </w:rPr>
        <w:t> </w:t>
      </w:r>
      <w:r>
        <w:rPr>
          <w:w w:val="115"/>
        </w:rPr>
        <w:t>통한</w:t>
      </w:r>
      <w:r>
        <w:rPr>
          <w:spacing w:val="-23"/>
          <w:w w:val="115"/>
        </w:rPr>
        <w:t> </w:t>
      </w:r>
      <w:r>
        <w:rPr>
          <w:w w:val="115"/>
        </w:rPr>
        <w:t>사회</w:t>
      </w:r>
      <w:r>
        <w:rPr>
          <w:spacing w:val="-23"/>
          <w:w w:val="115"/>
        </w:rPr>
        <w:t> </w:t>
      </w:r>
      <w:r>
        <w:rPr>
          <w:w w:val="115"/>
        </w:rPr>
        <w:t>통합을 촉진하여야</w:t>
      </w:r>
      <w:r>
        <w:rPr>
          <w:spacing w:val="-33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70"/>
        </w:numPr>
        <w:tabs>
          <w:tab w:pos="786" w:val="left" w:leader="none"/>
        </w:tabs>
        <w:spacing w:line="249" w:lineRule="auto" w:before="62" w:after="0"/>
        <w:ind w:left="785" w:right="971" w:hanging="164"/>
        <w:jc w:val="both"/>
        <w:rPr>
          <w:sz w:val="23"/>
        </w:rPr>
      </w:pPr>
      <w:r>
        <w:rPr>
          <w:spacing w:val="-5"/>
          <w:w w:val="115"/>
          <w:sz w:val="23"/>
        </w:rPr>
        <w:t>방과후활동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제공기관은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협력기관</w:t>
      </w:r>
      <w:r>
        <w:rPr>
          <w:spacing w:val="-56"/>
          <w:w w:val="115"/>
          <w:sz w:val="23"/>
        </w:rPr>
        <w:t> </w:t>
      </w:r>
      <w:r>
        <w:rPr>
          <w:w w:val="115"/>
          <w:sz w:val="23"/>
        </w:rPr>
        <w:t>연계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이용자의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욕구,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주간활동 </w:t>
      </w:r>
      <w:r>
        <w:rPr>
          <w:spacing w:val="-12"/>
          <w:w w:val="115"/>
          <w:sz w:val="23"/>
        </w:rPr>
        <w:t>프로그램의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다양성,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접근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편의성,</w:t>
      </w:r>
      <w:r>
        <w:rPr>
          <w:spacing w:val="-70"/>
          <w:w w:val="115"/>
          <w:sz w:val="23"/>
        </w:rPr>
        <w:t> </w:t>
      </w:r>
      <w:r>
        <w:rPr>
          <w:spacing w:val="-12"/>
          <w:w w:val="115"/>
          <w:sz w:val="23"/>
        </w:rPr>
        <w:t>협력기관의</w:t>
      </w:r>
      <w:r>
        <w:rPr>
          <w:spacing w:val="-77"/>
          <w:w w:val="115"/>
          <w:sz w:val="23"/>
        </w:rPr>
        <w:t> </w:t>
      </w:r>
      <w:r>
        <w:rPr>
          <w:spacing w:val="-10"/>
          <w:w w:val="115"/>
          <w:sz w:val="23"/>
        </w:rPr>
        <w:t>전문성</w:t>
      </w:r>
      <w:r>
        <w:rPr>
          <w:spacing w:val="-77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이용자</w:t>
      </w:r>
      <w:r>
        <w:rPr>
          <w:spacing w:val="-77"/>
          <w:w w:val="115"/>
          <w:sz w:val="23"/>
        </w:rPr>
        <w:t> </w:t>
      </w:r>
      <w:r>
        <w:rPr>
          <w:spacing w:val="-8"/>
          <w:w w:val="115"/>
          <w:sz w:val="23"/>
        </w:rPr>
        <w:t>안전</w:t>
      </w:r>
      <w:r>
        <w:rPr>
          <w:spacing w:val="-77"/>
          <w:w w:val="115"/>
          <w:sz w:val="23"/>
        </w:rPr>
        <w:t> </w:t>
      </w:r>
      <w:r>
        <w:rPr>
          <w:spacing w:val="-7"/>
          <w:w w:val="115"/>
          <w:sz w:val="23"/>
        </w:rPr>
        <w:t>확보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등을 </w:t>
      </w:r>
      <w:r>
        <w:rPr>
          <w:spacing w:val="-4"/>
          <w:w w:val="115"/>
          <w:sz w:val="23"/>
        </w:rPr>
        <w:t>고려하여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49" w:lineRule="auto" w:before="40"/>
        <w:ind w:left="606" w:right="971"/>
      </w:pPr>
      <w:r>
        <w:rPr>
          <w:spacing w:val="-8"/>
          <w:w w:val="115"/>
        </w:rPr>
        <w:t>방과후활동</w:t>
      </w:r>
      <w:r>
        <w:rPr>
          <w:spacing w:val="-43"/>
          <w:w w:val="115"/>
        </w:rPr>
        <w:t> </w:t>
      </w:r>
      <w:r>
        <w:rPr>
          <w:spacing w:val="-10"/>
          <w:w w:val="115"/>
        </w:rPr>
        <w:t>제공기관은</w:t>
      </w:r>
      <w:r>
        <w:rPr>
          <w:spacing w:val="-49"/>
          <w:w w:val="115"/>
        </w:rPr>
        <w:t> </w:t>
      </w:r>
      <w:r>
        <w:rPr>
          <w:spacing w:val="-8"/>
          <w:w w:val="115"/>
        </w:rPr>
        <w:t>다양한</w:t>
      </w:r>
      <w:r>
        <w:rPr>
          <w:spacing w:val="-50"/>
          <w:w w:val="115"/>
        </w:rPr>
        <w:t> </w:t>
      </w:r>
      <w:r>
        <w:rPr>
          <w:spacing w:val="-9"/>
          <w:w w:val="115"/>
        </w:rPr>
        <w:t>협력기관을</w:t>
      </w:r>
      <w:r>
        <w:rPr>
          <w:spacing w:val="-50"/>
          <w:w w:val="115"/>
        </w:rPr>
        <w:t> </w:t>
      </w:r>
      <w:r>
        <w:rPr>
          <w:spacing w:val="-9"/>
          <w:w w:val="115"/>
        </w:rPr>
        <w:t>적극적으로</w:t>
      </w:r>
      <w:r>
        <w:rPr>
          <w:spacing w:val="-50"/>
          <w:w w:val="115"/>
        </w:rPr>
        <w:t> </w:t>
      </w:r>
      <w:r>
        <w:rPr>
          <w:spacing w:val="-9"/>
          <w:w w:val="115"/>
        </w:rPr>
        <w:t>발굴하여</w:t>
      </w:r>
      <w:r>
        <w:rPr>
          <w:spacing w:val="-50"/>
          <w:w w:val="115"/>
        </w:rPr>
        <w:t> </w:t>
      </w:r>
      <w:r>
        <w:rPr>
          <w:spacing w:val="-10"/>
          <w:w w:val="115"/>
        </w:rPr>
        <w:t>발달장애인의 </w:t>
      </w:r>
      <w:r>
        <w:rPr>
          <w:spacing w:val="-4"/>
          <w:w w:val="115"/>
        </w:rPr>
        <w:t>지역사회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참여를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위해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노력하여야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8"/>
        <w:rPr>
          <w:sz w:val="13"/>
        </w:rPr>
      </w:pPr>
    </w:p>
    <w:p>
      <w:pPr>
        <w:spacing w:line="383" w:lineRule="exact" w:before="0"/>
        <w:ind w:left="655" w:right="0" w:firstLine="0"/>
        <w:jc w:val="left"/>
        <w:rPr>
          <w:rFonts w:ascii="맑은 고딕" w:eastAsia="맑은 고딕" w:hint="eastAsia"/>
          <w:sz w:val="22"/>
        </w:rPr>
      </w:pPr>
      <w:r>
        <w:rPr>
          <w:rFonts w:ascii="맑은 고딕" w:eastAsia="맑은 고딕" w:hint="eastAsia"/>
          <w:w w:val="110"/>
          <w:sz w:val="22"/>
        </w:rPr>
        <w:t>[협력기관 예시]</w:t>
      </w:r>
    </w:p>
    <w:p>
      <w:pPr>
        <w:pStyle w:val="BodyText"/>
        <w:spacing w:before="6"/>
        <w:rPr>
          <w:rFonts w:ascii="맑은 고딕"/>
          <w:sz w:val="7"/>
        </w:rPr>
      </w:pPr>
    </w:p>
    <w:p>
      <w:pPr>
        <w:spacing w:after="0"/>
        <w:rPr>
          <w:rFonts w:ascii="맑은 고딕"/>
          <w:sz w:val="7"/>
        </w:rPr>
        <w:sectPr>
          <w:pgSz w:w="11120" w:h="15080"/>
          <w:pgMar w:top="1160" w:bottom="280" w:left="1460" w:right="620"/>
        </w:sectPr>
      </w:pPr>
    </w:p>
    <w:p>
      <w:pPr>
        <w:pStyle w:val="ListParagraph"/>
        <w:numPr>
          <w:ilvl w:val="1"/>
          <w:numId w:val="470"/>
        </w:numPr>
        <w:tabs>
          <w:tab w:pos="874" w:val="left" w:leader="none"/>
        </w:tabs>
        <w:spacing w:line="310" w:lineRule="exact" w:before="16" w:after="0"/>
        <w:ind w:left="874" w:right="0" w:hanging="137"/>
        <w:jc w:val="left"/>
        <w:rPr>
          <w:sz w:val="19"/>
        </w:rPr>
      </w:pPr>
      <w:r>
        <w:rPr>
          <w:w w:val="105"/>
          <w:sz w:val="19"/>
        </w:rPr>
        <w:t>사회적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기업/협동조합</w:t>
      </w:r>
    </w:p>
    <w:p>
      <w:pPr>
        <w:pStyle w:val="ListParagraph"/>
        <w:numPr>
          <w:ilvl w:val="1"/>
          <w:numId w:val="470"/>
        </w:numPr>
        <w:tabs>
          <w:tab w:pos="874" w:val="left" w:leader="none"/>
        </w:tabs>
        <w:spacing w:line="276" w:lineRule="exact" w:before="0" w:after="0"/>
        <w:ind w:left="874" w:right="0" w:hanging="137"/>
        <w:jc w:val="left"/>
        <w:rPr>
          <w:sz w:val="19"/>
        </w:rPr>
      </w:pPr>
      <w:r>
        <w:rPr>
          <w:w w:val="105"/>
          <w:sz w:val="19"/>
        </w:rPr>
        <w:t>치료센터,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감각통합센터</w:t>
      </w:r>
    </w:p>
    <w:p>
      <w:pPr>
        <w:pStyle w:val="ListParagraph"/>
        <w:numPr>
          <w:ilvl w:val="1"/>
          <w:numId w:val="470"/>
        </w:numPr>
        <w:tabs>
          <w:tab w:pos="874" w:val="left" w:leader="none"/>
        </w:tabs>
        <w:spacing w:line="275" w:lineRule="exact" w:before="0" w:after="0"/>
        <w:ind w:left="874" w:right="0" w:hanging="137"/>
        <w:jc w:val="left"/>
        <w:rPr>
          <w:sz w:val="19"/>
        </w:rPr>
      </w:pPr>
      <w:r>
        <w:rPr>
          <w:w w:val="105"/>
          <w:sz w:val="19"/>
        </w:rPr>
        <w:t>민간 학원(음악, 미술</w:t>
      </w:r>
      <w:r>
        <w:rPr>
          <w:spacing w:val="-50"/>
          <w:w w:val="105"/>
          <w:sz w:val="19"/>
        </w:rPr>
        <w:t> </w:t>
      </w:r>
      <w:r>
        <w:rPr>
          <w:w w:val="105"/>
          <w:sz w:val="19"/>
        </w:rPr>
        <w:t>등)</w:t>
      </w:r>
    </w:p>
    <w:p>
      <w:pPr>
        <w:pStyle w:val="ListParagraph"/>
        <w:numPr>
          <w:ilvl w:val="1"/>
          <w:numId w:val="470"/>
        </w:numPr>
        <w:tabs>
          <w:tab w:pos="874" w:val="left" w:leader="none"/>
        </w:tabs>
        <w:spacing w:line="213" w:lineRule="auto" w:before="0" w:after="0"/>
        <w:ind w:left="872" w:right="0" w:hanging="136"/>
        <w:jc w:val="left"/>
        <w:rPr>
          <w:sz w:val="19"/>
        </w:rPr>
      </w:pPr>
      <w:r>
        <w:rPr>
          <w:w w:val="105"/>
          <w:sz w:val="19"/>
        </w:rPr>
        <w:t>체육관/주민체육시설(수영, 검도, </w:t>
      </w:r>
      <w:r>
        <w:rPr>
          <w:spacing w:val="-3"/>
          <w:w w:val="105"/>
          <w:sz w:val="19"/>
        </w:rPr>
        <w:t>태권도, </w:t>
      </w:r>
      <w:r>
        <w:rPr>
          <w:w w:val="105"/>
          <w:sz w:val="19"/>
        </w:rPr>
        <w:t>볼링, 헬스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등)</w:t>
      </w:r>
    </w:p>
    <w:p>
      <w:pPr>
        <w:pStyle w:val="ListParagraph"/>
        <w:numPr>
          <w:ilvl w:val="0"/>
          <w:numId w:val="471"/>
        </w:numPr>
        <w:tabs>
          <w:tab w:pos="664" w:val="left" w:leader="none"/>
        </w:tabs>
        <w:spacing w:line="213" w:lineRule="auto" w:before="42" w:after="0"/>
        <w:ind w:left="662" w:right="1478" w:hanging="136"/>
        <w:jc w:val="left"/>
        <w:rPr>
          <w:sz w:val="19"/>
        </w:rPr>
      </w:pPr>
      <w:r>
        <w:rPr>
          <w:w w:val="106"/>
          <w:sz w:val="19"/>
        </w:rPr>
        <w:br w:type="column"/>
      </w:r>
      <w:r>
        <w:rPr>
          <w:w w:val="105"/>
          <w:sz w:val="19"/>
        </w:rPr>
        <w:t>각종 체험교실, 공방(요리,</w:t>
      </w:r>
      <w:r>
        <w:rPr>
          <w:spacing w:val="-38"/>
          <w:w w:val="105"/>
          <w:sz w:val="19"/>
        </w:rPr>
        <w:t> </w:t>
      </w:r>
      <w:r>
        <w:rPr>
          <w:spacing w:val="-3"/>
          <w:w w:val="105"/>
          <w:sz w:val="19"/>
        </w:rPr>
        <w:t>제과제빵, </w:t>
      </w:r>
      <w:r>
        <w:rPr>
          <w:w w:val="105"/>
          <w:sz w:val="19"/>
        </w:rPr>
        <w:t>바리스타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등)</w:t>
      </w:r>
    </w:p>
    <w:p>
      <w:pPr>
        <w:pStyle w:val="ListParagraph"/>
        <w:numPr>
          <w:ilvl w:val="0"/>
          <w:numId w:val="471"/>
        </w:numPr>
        <w:tabs>
          <w:tab w:pos="664" w:val="left" w:leader="none"/>
        </w:tabs>
        <w:spacing w:line="253" w:lineRule="exact" w:before="0" w:after="0"/>
        <w:ind w:left="663" w:right="0" w:hanging="138"/>
        <w:jc w:val="left"/>
        <w:rPr>
          <w:sz w:val="19"/>
        </w:rPr>
      </w:pPr>
      <w:r>
        <w:rPr>
          <w:w w:val="105"/>
          <w:sz w:val="19"/>
        </w:rPr>
        <w:t>평생교육센터</w:t>
      </w:r>
    </w:p>
    <w:p>
      <w:pPr>
        <w:pStyle w:val="ListParagraph"/>
        <w:numPr>
          <w:ilvl w:val="0"/>
          <w:numId w:val="471"/>
        </w:numPr>
        <w:tabs>
          <w:tab w:pos="664" w:val="left" w:leader="none"/>
        </w:tabs>
        <w:spacing w:line="275" w:lineRule="exact" w:before="0" w:after="0"/>
        <w:ind w:left="663" w:right="0" w:hanging="138"/>
        <w:jc w:val="left"/>
        <w:rPr>
          <w:sz w:val="19"/>
        </w:rPr>
      </w:pPr>
      <w:r>
        <w:rPr>
          <w:w w:val="105"/>
          <w:sz w:val="19"/>
        </w:rPr>
        <w:t>진로교육센터,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직업체험장</w:t>
      </w:r>
    </w:p>
    <w:p>
      <w:pPr>
        <w:pStyle w:val="ListParagraph"/>
        <w:numPr>
          <w:ilvl w:val="0"/>
          <w:numId w:val="471"/>
        </w:numPr>
        <w:tabs>
          <w:tab w:pos="664" w:val="left" w:leader="none"/>
        </w:tabs>
        <w:spacing w:line="310" w:lineRule="exact" w:before="0" w:after="0"/>
        <w:ind w:left="663" w:right="0" w:hanging="138"/>
        <w:jc w:val="left"/>
        <w:rPr>
          <w:sz w:val="19"/>
        </w:rPr>
      </w:pPr>
      <w:r>
        <w:rPr>
          <w:w w:val="105"/>
          <w:sz w:val="19"/>
        </w:rPr>
        <w:t>카페, 레스토랑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spacing w:after="0" w:line="310" w:lineRule="exact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2" w:equalWidth="0">
            <w:col w:w="4027" w:space="40"/>
            <w:col w:w="4973"/>
          </w:cols>
        </w:sectPr>
      </w:pPr>
    </w:p>
    <w:p>
      <w:pPr>
        <w:pStyle w:val="BodyText"/>
        <w:spacing w:before="15"/>
        <w:rPr>
          <w:sz w:val="10"/>
        </w:rPr>
      </w:pPr>
      <w:r>
        <w:rPr/>
        <w:pict>
          <v:group style="position:absolute;margin-left:.029999pt;margin-top:0pt;width:555.6pt;height:754pt;mso-position-horizontal-relative:page;mso-position-vertical-relative:page;z-index:-4501760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802;width:164;height:154" type="#_x0000_t75" stroked="false">
              <v:imagedata r:id="rId63" o:title=""/>
            </v:shape>
            <v:shape style="position:absolute;left:1788;top:5115;width:164;height:154" type="#_x0000_t75" stroked="false">
              <v:imagedata r:id="rId63" o:title=""/>
            </v:shape>
            <v:shape style="position:absolute;left:1788;top:7700;width:164;height:154" type="#_x0000_t75" stroked="false">
              <v:imagedata r:id="rId63" o:title=""/>
            </v:shape>
            <v:shape style="position:absolute;left:1927;top:8564;width:7598;height:396" type="#_x0000_t75" stroked="false">
              <v:imagedata r:id="rId242" o:title=""/>
            </v:shape>
            <v:shape style="position:absolute;left:1983;top:8620;width:1871;height:340" type="#_x0000_t75" stroked="false">
              <v:imagedata r:id="rId28" o:title=""/>
            </v:shape>
            <v:shape style="position:absolute;left:1927;top:8620;width:2267;height:2051" type="#_x0000_t75" stroked="false">
              <v:imagedata r:id="rId243" o:title=""/>
            </v:shape>
            <v:shape style="position:absolute;left:1927;top:8620;width:7598;height:2108" type="#_x0000_t75" stroked="false">
              <v:imagedata r:id="rId244" o:title=""/>
            </v:shape>
            <w10:wrap type="none"/>
          </v:group>
        </w:pict>
      </w:r>
    </w:p>
    <w:p>
      <w:pPr>
        <w:spacing w:line="235" w:lineRule="auto" w:before="54"/>
        <w:ind w:left="723" w:right="956" w:hanging="238"/>
        <w:jc w:val="left"/>
        <w:rPr>
          <w:sz w:val="19"/>
        </w:rPr>
      </w:pPr>
      <w:r>
        <w:rPr>
          <w:sz w:val="19"/>
        </w:rPr>
        <w:t>※</w:t>
      </w:r>
      <w:r>
        <w:rPr>
          <w:spacing w:val="-31"/>
          <w:sz w:val="19"/>
        </w:rPr>
        <w:t> </w:t>
      </w:r>
      <w:r>
        <w:rPr>
          <w:sz w:val="19"/>
        </w:rPr>
        <w:t>방과후활동</w:t>
      </w:r>
      <w:r>
        <w:rPr>
          <w:spacing w:val="-31"/>
          <w:sz w:val="19"/>
        </w:rPr>
        <w:t> </w:t>
      </w:r>
      <w:r>
        <w:rPr>
          <w:sz w:val="19"/>
        </w:rPr>
        <w:t>제공기관과</w:t>
      </w:r>
      <w:r>
        <w:rPr>
          <w:spacing w:val="-31"/>
          <w:sz w:val="19"/>
        </w:rPr>
        <w:t> </w:t>
      </w:r>
      <w:r>
        <w:rPr>
          <w:sz w:val="19"/>
        </w:rPr>
        <w:t>사실상</w:t>
      </w:r>
      <w:r>
        <w:rPr>
          <w:spacing w:val="-31"/>
          <w:sz w:val="19"/>
        </w:rPr>
        <w:t> </w:t>
      </w:r>
      <w:r>
        <w:rPr>
          <w:sz w:val="19"/>
        </w:rPr>
        <w:t>동일하다고</w:t>
      </w:r>
      <w:r>
        <w:rPr>
          <w:spacing w:val="-31"/>
          <w:sz w:val="19"/>
        </w:rPr>
        <w:t> </w:t>
      </w:r>
      <w:r>
        <w:rPr>
          <w:sz w:val="19"/>
        </w:rPr>
        <w:t>판단되는</w:t>
      </w:r>
      <w:r>
        <w:rPr>
          <w:spacing w:val="-31"/>
          <w:sz w:val="19"/>
        </w:rPr>
        <w:t> </w:t>
      </w:r>
      <w:r>
        <w:rPr>
          <w:sz w:val="19"/>
        </w:rPr>
        <w:t>법인,</w:t>
      </w:r>
      <w:r>
        <w:rPr>
          <w:spacing w:val="-31"/>
          <w:sz w:val="19"/>
        </w:rPr>
        <w:t> </w:t>
      </w:r>
      <w:r>
        <w:rPr>
          <w:sz w:val="19"/>
        </w:rPr>
        <w:t>단체,</w:t>
      </w:r>
      <w:r>
        <w:rPr>
          <w:spacing w:val="-32"/>
          <w:sz w:val="19"/>
        </w:rPr>
        <w:t> </w:t>
      </w:r>
      <w:r>
        <w:rPr>
          <w:sz w:val="19"/>
        </w:rPr>
        <w:t>기관,</w:t>
      </w:r>
      <w:r>
        <w:rPr>
          <w:spacing w:val="-31"/>
          <w:sz w:val="19"/>
        </w:rPr>
        <w:t> </w:t>
      </w:r>
      <w:r>
        <w:rPr>
          <w:sz w:val="19"/>
        </w:rPr>
        <w:t>시설</w:t>
      </w:r>
      <w:r>
        <w:rPr>
          <w:spacing w:val="-31"/>
          <w:sz w:val="19"/>
        </w:rPr>
        <w:t> </w:t>
      </w:r>
      <w:r>
        <w:rPr>
          <w:sz w:val="19"/>
        </w:rPr>
        <w:t>등은</w:t>
      </w:r>
      <w:r>
        <w:rPr>
          <w:spacing w:val="-31"/>
          <w:sz w:val="19"/>
        </w:rPr>
        <w:t> </w:t>
      </w:r>
      <w:r>
        <w:rPr>
          <w:sz w:val="19"/>
        </w:rPr>
        <w:t>협력기관으로</w:t>
      </w:r>
      <w:r>
        <w:rPr>
          <w:spacing w:val="-31"/>
          <w:sz w:val="19"/>
        </w:rPr>
        <w:t> </w:t>
      </w:r>
      <w:r>
        <w:rPr>
          <w:sz w:val="19"/>
        </w:rPr>
        <w:t>볼</w:t>
      </w:r>
      <w:r>
        <w:rPr>
          <w:spacing w:val="-31"/>
          <w:sz w:val="19"/>
        </w:rPr>
        <w:t> </w:t>
      </w:r>
      <w:r>
        <w:rPr>
          <w:sz w:val="19"/>
        </w:rPr>
        <w:t>수 없음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226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1708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6274;width:164;height:154" type="#_x0000_t75" stroked="false">
              <v:imagedata r:id="rId63" o:title=""/>
            </v:shape>
            <v:shape style="position:absolute;left:1788;top:7517;width:164;height:154" type="#_x0000_t75" stroked="false">
              <v:imagedata r:id="rId63" o:title=""/>
            </v:shape>
            <v:shape style="position:absolute;left:1788;top:1246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협력기관 이용</w:t>
      </w:r>
      <w:r>
        <w:rPr>
          <w:spacing w:val="-59"/>
          <w:w w:val="105"/>
        </w:rPr>
        <w:t> </w:t>
      </w:r>
      <w:r>
        <w:rPr>
          <w:w w:val="105"/>
        </w:rPr>
        <w:t>원칙</w:t>
      </w:r>
    </w:p>
    <w:p>
      <w:pPr>
        <w:pStyle w:val="BodyText"/>
        <w:spacing w:line="235" w:lineRule="auto" w:before="144"/>
        <w:ind w:left="605" w:right="976" w:firstLine="1"/>
        <w:jc w:val="both"/>
      </w:pPr>
      <w:r>
        <w:rPr>
          <w:spacing w:val="-7"/>
          <w:w w:val="115"/>
        </w:rPr>
        <w:t>방과후활동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제공기관은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사회적협동조합</w:t>
      </w:r>
      <w:r>
        <w:rPr>
          <w:spacing w:val="-71"/>
          <w:w w:val="115"/>
        </w:rPr>
        <w:t> </w:t>
      </w:r>
      <w:r>
        <w:rPr>
          <w:w w:val="115"/>
        </w:rPr>
        <w:t>등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다양한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지역사회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1"/>
          <w:w w:val="115"/>
        </w:rPr>
        <w:t> </w:t>
      </w:r>
      <w:r>
        <w:rPr>
          <w:spacing w:val="-10"/>
          <w:w w:val="115"/>
        </w:rPr>
        <w:t>제공기관을 </w:t>
      </w:r>
      <w:r>
        <w:rPr>
          <w:spacing w:val="-3"/>
          <w:w w:val="115"/>
        </w:rPr>
        <w:t>적극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활용하여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서비스를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제공함으로써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발달장애인의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지역사회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활동을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촉진할 </w:t>
      </w:r>
      <w:r>
        <w:rPr>
          <w:w w:val="115"/>
        </w:rPr>
        <w:t>수 </w:t>
      </w:r>
      <w:r>
        <w:rPr>
          <w:spacing w:val="-4"/>
          <w:w w:val="115"/>
        </w:rPr>
        <w:t>있도록 노력하여야</w:t>
      </w:r>
      <w:r>
        <w:rPr>
          <w:spacing w:val="-113"/>
          <w:w w:val="115"/>
        </w:rPr>
        <w:t> </w:t>
      </w:r>
      <w:r>
        <w:rPr>
          <w:w w:val="115"/>
        </w:rPr>
        <w:t>함</w:t>
      </w:r>
    </w:p>
    <w:p>
      <w:pPr>
        <w:pStyle w:val="ListParagraph"/>
        <w:numPr>
          <w:ilvl w:val="0"/>
          <w:numId w:val="472"/>
        </w:numPr>
        <w:tabs>
          <w:tab w:pos="785" w:val="left" w:leader="none"/>
        </w:tabs>
        <w:spacing w:line="235" w:lineRule="auto" w:before="60" w:after="0"/>
        <w:ind w:left="786" w:right="978" w:hanging="165"/>
        <w:jc w:val="both"/>
        <w:rPr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61"/>
          <w:w w:val="115"/>
          <w:sz w:val="23"/>
        </w:rPr>
        <w:t> </w:t>
      </w:r>
      <w:r>
        <w:rPr>
          <w:spacing w:val="-6"/>
          <w:w w:val="115"/>
          <w:sz w:val="23"/>
        </w:rPr>
        <w:t>제공기관은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협력기관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연계</w:t>
      </w:r>
      <w:r>
        <w:rPr>
          <w:spacing w:val="-6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이용자의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욕구,</w:t>
      </w:r>
      <w:r>
        <w:rPr>
          <w:spacing w:val="-65"/>
          <w:w w:val="115"/>
          <w:sz w:val="23"/>
        </w:rPr>
        <w:t> </w:t>
      </w:r>
      <w:r>
        <w:rPr>
          <w:spacing w:val="-7"/>
          <w:w w:val="115"/>
          <w:sz w:val="23"/>
        </w:rPr>
        <w:t>방과후활동 </w:t>
      </w:r>
      <w:r>
        <w:rPr>
          <w:spacing w:val="-11"/>
          <w:w w:val="115"/>
          <w:sz w:val="23"/>
        </w:rPr>
        <w:t>프로그램의</w:t>
      </w:r>
      <w:r>
        <w:rPr>
          <w:spacing w:val="-77"/>
          <w:w w:val="115"/>
          <w:sz w:val="23"/>
        </w:rPr>
        <w:t> </w:t>
      </w:r>
      <w:r>
        <w:rPr>
          <w:spacing w:val="-11"/>
          <w:w w:val="115"/>
          <w:sz w:val="23"/>
        </w:rPr>
        <w:t>다양성,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접근</w:t>
      </w:r>
      <w:r>
        <w:rPr>
          <w:spacing w:val="-76"/>
          <w:w w:val="115"/>
          <w:sz w:val="23"/>
        </w:rPr>
        <w:t> </w:t>
      </w:r>
      <w:r>
        <w:rPr>
          <w:spacing w:val="-11"/>
          <w:w w:val="115"/>
          <w:sz w:val="23"/>
        </w:rPr>
        <w:t>편의성,</w:t>
      </w:r>
      <w:r>
        <w:rPr>
          <w:spacing w:val="-70"/>
          <w:w w:val="115"/>
          <w:sz w:val="23"/>
        </w:rPr>
        <w:t> </w:t>
      </w:r>
      <w:r>
        <w:rPr>
          <w:spacing w:val="-11"/>
          <w:w w:val="115"/>
          <w:sz w:val="23"/>
        </w:rPr>
        <w:t>협력기관의</w:t>
      </w:r>
      <w:r>
        <w:rPr>
          <w:spacing w:val="-77"/>
          <w:w w:val="115"/>
          <w:sz w:val="23"/>
        </w:rPr>
        <w:t> </w:t>
      </w:r>
      <w:r>
        <w:rPr>
          <w:spacing w:val="-9"/>
          <w:w w:val="115"/>
          <w:sz w:val="23"/>
        </w:rPr>
        <w:t>전문성</w:t>
      </w:r>
      <w:r>
        <w:rPr>
          <w:spacing w:val="-78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이용자</w:t>
      </w:r>
      <w:r>
        <w:rPr>
          <w:spacing w:val="-77"/>
          <w:w w:val="115"/>
          <w:sz w:val="23"/>
        </w:rPr>
        <w:t> </w:t>
      </w:r>
      <w:r>
        <w:rPr>
          <w:spacing w:val="-8"/>
          <w:w w:val="115"/>
          <w:sz w:val="23"/>
        </w:rPr>
        <w:t>안전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확보</w:t>
      </w:r>
      <w:r>
        <w:rPr>
          <w:spacing w:val="-77"/>
          <w:w w:val="115"/>
          <w:sz w:val="23"/>
        </w:rPr>
        <w:t> </w:t>
      </w:r>
      <w:r>
        <w:rPr>
          <w:spacing w:val="-13"/>
          <w:w w:val="115"/>
          <w:sz w:val="23"/>
        </w:rPr>
        <w:t>등을 </w:t>
      </w:r>
      <w:r>
        <w:rPr>
          <w:spacing w:val="-4"/>
          <w:w w:val="115"/>
          <w:sz w:val="23"/>
        </w:rPr>
        <w:t>고려하여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472"/>
        </w:numPr>
        <w:tabs>
          <w:tab w:pos="787" w:val="left" w:leader="none"/>
        </w:tabs>
        <w:spacing w:line="235" w:lineRule="auto" w:before="61" w:after="0"/>
        <w:ind w:left="786" w:right="971" w:hanging="165"/>
        <w:jc w:val="both"/>
        <w:rPr>
          <w:sz w:val="23"/>
        </w:rPr>
      </w:pPr>
      <w:r>
        <w:rPr>
          <w:w w:val="115"/>
          <w:sz w:val="23"/>
        </w:rPr>
        <w:t>협력기관의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경우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사업자등록번호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혹은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고유번호를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보유한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기관과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협약을 맺을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5"/>
          <w:w w:val="115"/>
          <w:sz w:val="23"/>
        </w:rPr>
        <w:t> </w:t>
      </w:r>
      <w:r>
        <w:rPr>
          <w:spacing w:val="-5"/>
          <w:w w:val="115"/>
          <w:sz w:val="23"/>
        </w:rPr>
        <w:t>있으며,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실체가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명확하지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않은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동호회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경우에는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협력기관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체결 </w:t>
      </w:r>
      <w:r>
        <w:rPr>
          <w:spacing w:val="-5"/>
          <w:w w:val="115"/>
          <w:sz w:val="23"/>
        </w:rPr>
        <w:t>불가</w:t>
      </w:r>
    </w:p>
    <w:p>
      <w:pPr>
        <w:pStyle w:val="BodyText"/>
        <w:spacing w:line="235" w:lineRule="auto" w:before="143"/>
        <w:ind w:left="606" w:right="970"/>
        <w:jc w:val="both"/>
      </w:pPr>
      <w:r>
        <w:rPr>
          <w:spacing w:val="-10"/>
          <w:w w:val="115"/>
        </w:rPr>
        <w:t>협력기관을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이용한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야외활동</w:t>
      </w:r>
      <w:r>
        <w:rPr>
          <w:spacing w:val="-74"/>
          <w:w w:val="115"/>
        </w:rPr>
        <w:t> </w:t>
      </w:r>
      <w:r>
        <w:rPr>
          <w:w w:val="115"/>
        </w:rPr>
        <w:t>시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발달장애인과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비장애인이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함께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안전하게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활동할 </w:t>
      </w:r>
      <w:r>
        <w:rPr>
          <w:w w:val="115"/>
        </w:rPr>
        <w:t>수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있도록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협력기관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인력을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대상으로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교육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대상자에</w:t>
      </w:r>
      <w:r>
        <w:rPr>
          <w:spacing w:val="-72"/>
          <w:w w:val="115"/>
        </w:rPr>
        <w:t> </w:t>
      </w:r>
      <w:r>
        <w:rPr>
          <w:spacing w:val="-6"/>
          <w:w w:val="115"/>
        </w:rPr>
        <w:t>대한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배상책임보험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등을 </w:t>
      </w:r>
      <w:r>
        <w:rPr>
          <w:spacing w:val="-4"/>
          <w:w w:val="115"/>
        </w:rPr>
        <w:t>구비하여야 </w:t>
      </w:r>
      <w:r>
        <w:rPr>
          <w:w w:val="115"/>
        </w:rPr>
        <w:t>함</w:t>
      </w:r>
    </w:p>
    <w:p>
      <w:pPr>
        <w:pStyle w:val="BodyText"/>
        <w:spacing w:line="235" w:lineRule="auto" w:before="143"/>
        <w:ind w:left="605" w:right="969" w:firstLine="1"/>
        <w:jc w:val="both"/>
      </w:pPr>
      <w:r>
        <w:rPr>
          <w:spacing w:val="-10"/>
          <w:w w:val="115"/>
        </w:rPr>
        <w:t>방과후활동서비스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제공기관은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이용자의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욕구와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선택에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기반하여,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외부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협력기관 </w:t>
      </w:r>
      <w:r>
        <w:rPr>
          <w:w w:val="115"/>
        </w:rPr>
        <w:t>및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지역사회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시설을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이용하여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프로그램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제공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가능함.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단,</w:t>
      </w:r>
      <w:r>
        <w:rPr>
          <w:spacing w:val="-69"/>
          <w:w w:val="115"/>
        </w:rPr>
        <w:t> </w:t>
      </w:r>
      <w:r>
        <w:rPr>
          <w:spacing w:val="-9"/>
          <w:w w:val="115"/>
        </w:rPr>
        <w:t>협력기관</w:t>
      </w:r>
      <w:r>
        <w:rPr>
          <w:spacing w:val="-74"/>
          <w:w w:val="115"/>
        </w:rPr>
        <w:t> </w:t>
      </w:r>
      <w:r>
        <w:rPr>
          <w:spacing w:val="-9"/>
          <w:w w:val="115"/>
        </w:rPr>
        <w:t>공간만을</w:t>
      </w:r>
      <w:r>
        <w:rPr>
          <w:spacing w:val="-75"/>
          <w:w w:val="115"/>
        </w:rPr>
        <w:t> </w:t>
      </w:r>
      <w:r>
        <w:rPr>
          <w:w w:val="115"/>
        </w:rPr>
        <w:t>활 </w:t>
      </w:r>
      <w:r>
        <w:rPr>
          <w:spacing w:val="-7"/>
          <w:w w:val="115"/>
        </w:rPr>
        <w:t>용하여 </w:t>
      </w:r>
      <w:r>
        <w:rPr>
          <w:spacing w:val="-5"/>
          <w:w w:val="115"/>
        </w:rPr>
        <w:t>모든 </w:t>
      </w:r>
      <w:r>
        <w:rPr>
          <w:spacing w:val="-8"/>
          <w:w w:val="115"/>
        </w:rPr>
        <w:t>서비스를 제공하는 </w:t>
      </w:r>
      <w:r>
        <w:rPr>
          <w:spacing w:val="-5"/>
          <w:w w:val="115"/>
        </w:rPr>
        <w:t>것은 </w:t>
      </w:r>
      <w:r>
        <w:rPr>
          <w:spacing w:val="-10"/>
          <w:w w:val="115"/>
        </w:rPr>
        <w:t>불가</w:t>
      </w:r>
    </w:p>
    <w:p>
      <w:pPr>
        <w:pStyle w:val="ListParagraph"/>
        <w:numPr>
          <w:ilvl w:val="0"/>
          <w:numId w:val="472"/>
        </w:numPr>
        <w:tabs>
          <w:tab w:pos="787" w:val="left" w:leader="none"/>
        </w:tabs>
        <w:spacing w:line="235" w:lineRule="auto" w:before="60" w:after="0"/>
        <w:ind w:left="786" w:right="972" w:hanging="165"/>
        <w:jc w:val="both"/>
        <w:rPr>
          <w:sz w:val="23"/>
        </w:rPr>
      </w:pPr>
      <w:r>
        <w:rPr>
          <w:spacing w:val="-9"/>
          <w:w w:val="115"/>
          <w:sz w:val="23"/>
        </w:rPr>
        <w:t>대상자의</w:t>
      </w:r>
      <w:r>
        <w:rPr>
          <w:spacing w:val="-66"/>
          <w:w w:val="115"/>
          <w:sz w:val="23"/>
        </w:rPr>
        <w:t> </w:t>
      </w:r>
      <w:r>
        <w:rPr>
          <w:spacing w:val="-8"/>
          <w:w w:val="115"/>
          <w:sz w:val="23"/>
        </w:rPr>
        <w:t>특성,</w:t>
      </w:r>
      <w:r>
        <w:rPr>
          <w:spacing w:val="-59"/>
          <w:w w:val="115"/>
          <w:sz w:val="23"/>
        </w:rPr>
        <w:t> </w:t>
      </w:r>
      <w:r>
        <w:rPr>
          <w:spacing w:val="-8"/>
          <w:w w:val="115"/>
          <w:sz w:val="23"/>
        </w:rPr>
        <w:t>수요에</w:t>
      </w:r>
      <w:r>
        <w:rPr>
          <w:spacing w:val="-66"/>
          <w:w w:val="115"/>
          <w:sz w:val="23"/>
        </w:rPr>
        <w:t> </w:t>
      </w:r>
      <w:r>
        <w:rPr>
          <w:spacing w:val="-9"/>
          <w:w w:val="115"/>
          <w:sz w:val="23"/>
        </w:rPr>
        <w:t>기반하여</w:t>
      </w:r>
      <w:r>
        <w:rPr>
          <w:spacing w:val="-65"/>
          <w:w w:val="115"/>
          <w:sz w:val="23"/>
        </w:rPr>
        <w:t> </w:t>
      </w:r>
      <w:r>
        <w:rPr>
          <w:spacing w:val="-10"/>
          <w:w w:val="115"/>
          <w:sz w:val="23"/>
        </w:rPr>
        <w:t>프로그램을</w:t>
      </w:r>
      <w:r>
        <w:rPr>
          <w:spacing w:val="-66"/>
          <w:w w:val="115"/>
          <w:sz w:val="23"/>
        </w:rPr>
        <w:t> </w:t>
      </w:r>
      <w:r>
        <w:rPr>
          <w:spacing w:val="-9"/>
          <w:w w:val="115"/>
          <w:sz w:val="23"/>
        </w:rPr>
        <w:t>구성하고</w:t>
      </w:r>
      <w:r>
        <w:rPr>
          <w:spacing w:val="-66"/>
          <w:w w:val="115"/>
          <w:sz w:val="23"/>
        </w:rPr>
        <w:t> </w:t>
      </w:r>
      <w:r>
        <w:rPr>
          <w:spacing w:val="-9"/>
          <w:w w:val="115"/>
          <w:sz w:val="23"/>
        </w:rPr>
        <w:t>활동계획</w:t>
      </w:r>
      <w:r>
        <w:rPr>
          <w:spacing w:val="-65"/>
          <w:w w:val="115"/>
          <w:sz w:val="23"/>
        </w:rPr>
        <w:t> </w:t>
      </w:r>
      <w:r>
        <w:rPr>
          <w:spacing w:val="-6"/>
          <w:w w:val="115"/>
          <w:sz w:val="23"/>
        </w:rPr>
        <w:t>수립</w:t>
      </w:r>
      <w:r>
        <w:rPr>
          <w:spacing w:val="-66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5"/>
          <w:w w:val="115"/>
          <w:sz w:val="23"/>
        </w:rPr>
        <w:t> </w:t>
      </w:r>
      <w:r>
        <w:rPr>
          <w:spacing w:val="-6"/>
          <w:w w:val="115"/>
          <w:sz w:val="23"/>
        </w:rPr>
        <w:t>활동 </w:t>
      </w:r>
      <w:r>
        <w:rPr>
          <w:spacing w:val="-4"/>
          <w:w w:val="115"/>
          <w:sz w:val="23"/>
        </w:rPr>
        <w:t>기록지를 작성하여야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472"/>
        </w:numPr>
        <w:tabs>
          <w:tab w:pos="786" w:val="left" w:leader="none"/>
        </w:tabs>
        <w:spacing w:line="235" w:lineRule="auto" w:before="60" w:after="0"/>
        <w:ind w:left="786" w:right="970" w:hanging="165"/>
        <w:jc w:val="both"/>
        <w:rPr>
          <w:sz w:val="23"/>
        </w:rPr>
      </w:pPr>
      <w:r>
        <w:rPr>
          <w:spacing w:val="-6"/>
          <w:w w:val="115"/>
          <w:sz w:val="23"/>
        </w:rPr>
        <w:t>프로그램의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전문성이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보장될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있도록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전문성이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있는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협력기관을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선정하고, </w:t>
      </w:r>
      <w:r>
        <w:rPr>
          <w:spacing w:val="-6"/>
          <w:w w:val="115"/>
          <w:sz w:val="23"/>
        </w:rPr>
        <w:t>협력기관의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단순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장소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사용이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아니라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해당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프로그램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분야의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전문인력이</w:t>
      </w:r>
      <w:r>
        <w:rPr>
          <w:spacing w:val="-66"/>
          <w:w w:val="115"/>
          <w:sz w:val="23"/>
        </w:rPr>
        <w:t> </w:t>
      </w:r>
      <w:r>
        <w:rPr>
          <w:spacing w:val="-10"/>
          <w:w w:val="115"/>
          <w:sz w:val="23"/>
        </w:rPr>
        <w:t>투입 </w:t>
      </w:r>
      <w:r>
        <w:rPr>
          <w:spacing w:val="-4"/>
          <w:w w:val="115"/>
          <w:sz w:val="23"/>
        </w:rPr>
        <w:t>되도록 하여야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472"/>
        </w:numPr>
        <w:tabs>
          <w:tab w:pos="787" w:val="left" w:leader="none"/>
        </w:tabs>
        <w:spacing w:line="235" w:lineRule="auto" w:before="60" w:after="0"/>
        <w:ind w:left="785" w:right="973" w:hanging="164"/>
        <w:jc w:val="both"/>
        <w:rPr>
          <w:sz w:val="23"/>
        </w:rPr>
      </w:pPr>
      <w:r>
        <w:rPr>
          <w:w w:val="115"/>
          <w:sz w:val="23"/>
        </w:rPr>
        <w:t>안전관리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책임은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제공기관에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있으며,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배상책임보험가입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대상자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안전과 </w:t>
      </w:r>
      <w:r>
        <w:rPr>
          <w:spacing w:val="-3"/>
          <w:w w:val="115"/>
          <w:sz w:val="23"/>
        </w:rPr>
        <w:t>관련하여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필요한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조치를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취하여야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0"/>
          <w:numId w:val="472"/>
        </w:numPr>
        <w:tabs>
          <w:tab w:pos="787" w:val="left" w:leader="none"/>
        </w:tabs>
        <w:spacing w:line="235" w:lineRule="auto" w:before="60" w:after="0"/>
        <w:ind w:left="786" w:right="984" w:hanging="165"/>
        <w:jc w:val="both"/>
        <w:rPr>
          <w:sz w:val="23"/>
        </w:rPr>
      </w:pPr>
      <w:r>
        <w:rPr>
          <w:spacing w:val="-10"/>
          <w:w w:val="115"/>
          <w:sz w:val="23"/>
        </w:rPr>
        <w:t>주기적으로</w:t>
      </w:r>
      <w:r>
        <w:rPr>
          <w:spacing w:val="-75"/>
          <w:w w:val="115"/>
          <w:sz w:val="23"/>
        </w:rPr>
        <w:t> </w:t>
      </w:r>
      <w:r>
        <w:rPr>
          <w:spacing w:val="-9"/>
          <w:w w:val="115"/>
          <w:sz w:val="23"/>
        </w:rPr>
        <w:t>협력기관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모니터링,</w:t>
      </w:r>
      <w:r>
        <w:rPr>
          <w:spacing w:val="-67"/>
          <w:w w:val="115"/>
          <w:sz w:val="23"/>
        </w:rPr>
        <w:t> </w:t>
      </w:r>
      <w:r>
        <w:rPr>
          <w:spacing w:val="-8"/>
          <w:w w:val="115"/>
          <w:sz w:val="23"/>
        </w:rPr>
        <w:t>이용자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만족도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확인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보호사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상담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74"/>
          <w:w w:val="115"/>
          <w:sz w:val="23"/>
        </w:rPr>
        <w:t> </w:t>
      </w:r>
      <w:r>
        <w:rPr>
          <w:spacing w:val="-12"/>
          <w:w w:val="115"/>
          <w:sz w:val="23"/>
        </w:rPr>
        <w:t>서비스 </w:t>
      </w:r>
      <w:r>
        <w:rPr>
          <w:spacing w:val="-4"/>
          <w:w w:val="115"/>
          <w:sz w:val="23"/>
        </w:rPr>
        <w:t>품질관리에 철저를 기하여야</w:t>
      </w:r>
      <w:r>
        <w:rPr>
          <w:spacing w:val="-110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138"/>
        <w:ind w:left="606"/>
      </w:pPr>
      <w:r>
        <w:rPr>
          <w:w w:val="115"/>
        </w:rPr>
        <w:t>협력기관의 종사자는 서비스 제공기관의 제공인력으로 근무할 수 없음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227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73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2335;top:4652;width:262;height:215" type="#_x0000_t75" stroked="false">
              <v:imagedata r:id="rId33" o:title=""/>
            </v:shape>
            <v:shape style="position:absolute;left:2335;top:5530;width:262;height:215" type="#_x0000_t75" stroked="false">
              <v:imagedata r:id="rId33" o:title=""/>
            </v:shape>
            <v:shape style="position:absolute;left:2335;top:6408;width:262;height:216" type="#_x0000_t75" stroked="false">
              <v:imagedata r:id="rId33" o:title=""/>
            </v:shape>
            <v:shape style="position:absolute;left:2335;top:7478;width:262;height:215" type="#_x0000_t75" stroked="false">
              <v:imagedata r:id="rId33" o:title=""/>
            </v:shape>
            <v:shape style="position:absolute;left:2335;top:8356;width:262;height:215" type="#_x0000_t75" stroked="false">
              <v:imagedata r:id="rId33" o:title=""/>
            </v:shape>
            <v:shape style="position:absolute;left:2335;top:9075;width:262;height:215" type="#_x0000_t75" stroked="false">
              <v:imagedata r:id="rId33" o:title=""/>
            </v:shape>
            <v:shape style="position:absolute;left:2335;top:9792;width:262;height:216" type="#_x0000_t75" stroked="false">
              <v:imagedata r:id="rId33" o:title=""/>
            </v:shape>
            <v:shape style="position:absolute;left:1788;top:10877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협약 및 서비스</w:t>
      </w:r>
      <w:r>
        <w:rPr>
          <w:spacing w:val="-79"/>
          <w:w w:val="105"/>
        </w:rPr>
        <w:t> </w:t>
      </w:r>
      <w:r>
        <w:rPr>
          <w:w w:val="105"/>
        </w:rPr>
        <w:t>제공</w:t>
      </w:r>
    </w:p>
    <w:p>
      <w:pPr>
        <w:pStyle w:val="BodyText"/>
        <w:spacing w:line="235" w:lineRule="auto" w:before="144"/>
        <w:ind w:left="605" w:right="956" w:firstLine="1"/>
      </w:pPr>
      <w:r>
        <w:rPr>
          <w:w w:val="115"/>
        </w:rPr>
        <w:t>방과후활동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제공기관은</w:t>
      </w:r>
      <w:r>
        <w:rPr>
          <w:spacing w:val="-49"/>
          <w:w w:val="115"/>
        </w:rPr>
        <w:t> </w:t>
      </w:r>
      <w:r>
        <w:rPr>
          <w:w w:val="115"/>
        </w:rPr>
        <w:t>아래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절차에</w:t>
      </w:r>
      <w:r>
        <w:rPr>
          <w:spacing w:val="-49"/>
          <w:w w:val="115"/>
        </w:rPr>
        <w:t> </w:t>
      </w:r>
      <w:r>
        <w:rPr>
          <w:w w:val="115"/>
        </w:rPr>
        <w:t>따라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방과후활동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협력기관을</w:t>
      </w:r>
      <w:r>
        <w:rPr>
          <w:spacing w:val="-48"/>
          <w:w w:val="115"/>
        </w:rPr>
        <w:t> </w:t>
      </w:r>
      <w:r>
        <w:rPr>
          <w:spacing w:val="-3"/>
          <w:w w:val="115"/>
        </w:rPr>
        <w:t>선정할</w:t>
      </w:r>
      <w:r>
        <w:rPr>
          <w:spacing w:val="-48"/>
          <w:w w:val="115"/>
        </w:rPr>
        <w:t> </w:t>
      </w:r>
      <w:r>
        <w:rPr>
          <w:w w:val="115"/>
        </w:rPr>
        <w:t>수 </w:t>
      </w:r>
      <w:r>
        <w:rPr>
          <w:spacing w:val="-6"/>
          <w:w w:val="115"/>
        </w:rPr>
        <w:t>있으며,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적절한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협력기관을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선정한</w:t>
      </w:r>
      <w:r>
        <w:rPr>
          <w:spacing w:val="-40"/>
          <w:w w:val="115"/>
        </w:rPr>
        <w:t> </w:t>
      </w:r>
      <w:r>
        <w:rPr>
          <w:w w:val="115"/>
        </w:rPr>
        <w:t>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위탁에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관한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협약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체결</w:t>
      </w:r>
    </w:p>
    <w:p>
      <w:pPr>
        <w:pStyle w:val="BodyText"/>
        <w:spacing w:before="9"/>
        <w:rPr>
          <w:sz w:val="6"/>
        </w:rPr>
      </w:pPr>
      <w:r>
        <w:rPr/>
        <w:pict>
          <v:shape style="position:absolute;margin-left:79.379997pt;margin-top:7.889117pt;width:87.9pt;height:20.85pt;mso-position-horizontal-relative:page;mso-position-vertical-relative:paragraph;z-index:-1517516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623" w:right="624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구 분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7.889117pt;width:303.3pt;height:20.85pt;mso-position-horizontal-relative:page;mso-position-vertical-relative:paragraph;z-index:-15174656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0"/>
                    <w:ind w:left="2588" w:right="2588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주요 내용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379997pt;margin-top:36.509117pt;width:87.9pt;height:33.2pt;mso-position-horizontal-relative:page;mso-position-vertical-relative:paragraph;z-index:-1517414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278" w:lineRule="exact" w:before="51"/>
                    <w:ind w:left="452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</w:t>
                  </w:r>
                </w:p>
                <w:p>
                  <w:pPr>
                    <w:spacing w:line="278" w:lineRule="exact" w:before="0"/>
                    <w:ind w:left="53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이용계획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6.509117pt;width:303.3pt;height:33.2pt;mso-position-horizontal-relative:page;mso-position-vertical-relative:paragraph;z-index:-1517363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40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방과후활동 이용자의 욕구에 따른 주간활동 내용과 제공방식 결정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80.429115pt;width:87.9pt;height:33.2pt;mso-position-horizontal-relative:page;mso-position-vertical-relative:paragraph;z-index:-1517312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701" w:right="364" w:hanging="33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지역사회자원 탐색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80.429115pt;width:303.3pt;height:33.2pt;mso-position-horizontal-relative:page;mso-position-vertical-relative:paragraph;z-index:-1517260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73"/>
                    </w:numPr>
                    <w:tabs>
                      <w:tab w:pos="231" w:val="left" w:leader="none"/>
                    </w:tabs>
                    <w:spacing w:line="296" w:lineRule="exact" w:before="16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개발된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협력기관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또는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추가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자원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탐색</w:t>
                  </w:r>
                </w:p>
                <w:p>
                  <w:pPr>
                    <w:numPr>
                      <w:ilvl w:val="0"/>
                      <w:numId w:val="473"/>
                    </w:numPr>
                    <w:tabs>
                      <w:tab w:pos="231" w:val="left" w:leader="none"/>
                    </w:tabs>
                    <w:spacing w:line="296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연계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가능한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다수의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협력기관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기초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수집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24.349113pt;width:87.9pt;height:33.2pt;mso-position-horizontal-relative:page;mso-position-vertical-relative:paragraph;z-index:-1517209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192" w:right="0" w:firstLine="3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협력기관 심층검토 및 결정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124.349113pt;width:303.3pt;height:33.2pt;mso-position-horizontal-relative:page;mso-position-vertical-relative:paragraph;z-index:-1517158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74"/>
                    </w:numPr>
                    <w:tabs>
                      <w:tab w:pos="232" w:val="left" w:leader="none"/>
                    </w:tabs>
                    <w:spacing w:line="296" w:lineRule="exact" w:before="16"/>
                    <w:ind w:left="231" w:right="0" w:hanging="1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연계 가능한 협력기관에 대한 심층</w:t>
                  </w:r>
                  <w:r>
                    <w:rPr>
                      <w:spacing w:val="-7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</w:t>
                  </w:r>
                </w:p>
                <w:p>
                  <w:pPr>
                    <w:numPr>
                      <w:ilvl w:val="0"/>
                      <w:numId w:val="474"/>
                    </w:numPr>
                    <w:tabs>
                      <w:tab w:pos="232" w:val="left" w:leader="none"/>
                    </w:tabs>
                    <w:spacing w:line="296" w:lineRule="exact" w:before="0"/>
                    <w:ind w:left="231" w:right="0" w:hanging="1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방과후활동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이용자가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심층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검토된</w:t>
                  </w:r>
                  <w:r>
                    <w:rPr>
                      <w:spacing w:val="-1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정보를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확인하고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최종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결정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68.329117pt;width:87.9pt;height:42.7pt;mso-position-horizontal-relative:page;mso-position-vertical-relative:paragraph;z-index:-15171072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53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협약체결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168.329117pt;width:303.3pt;height:42.7pt;mso-position-horizontal-relative:page;mso-position-vertical-relative:paragraph;z-index:-1517056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475"/>
                    </w:numPr>
                    <w:tabs>
                      <w:tab w:pos="231" w:val="left" w:leader="none"/>
                    </w:tabs>
                    <w:spacing w:line="283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방식,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서비스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비용,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요청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사항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등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협의</w:t>
                  </w:r>
                </w:p>
                <w:p>
                  <w:pPr>
                    <w:numPr>
                      <w:ilvl w:val="0"/>
                      <w:numId w:val="475"/>
                    </w:numPr>
                    <w:tabs>
                      <w:tab w:pos="231" w:val="left" w:leader="none"/>
                    </w:tabs>
                    <w:spacing w:line="247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기관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간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협약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내용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및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제공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조건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확정</w:t>
                  </w:r>
                </w:p>
                <w:p>
                  <w:pPr>
                    <w:numPr>
                      <w:ilvl w:val="0"/>
                      <w:numId w:val="475"/>
                    </w:numPr>
                    <w:tabs>
                      <w:tab w:pos="231" w:val="left" w:leader="none"/>
                    </w:tabs>
                    <w:spacing w:line="295" w:lineRule="exact" w:before="0"/>
                    <w:ind w:left="231" w:right="0" w:hanging="143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체결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21.729111pt;width:87.9pt;height:33.2pt;mso-position-horizontal-relative:page;mso-position-vertical-relative:paragraph;z-index:-15170048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287" w:right="139" w:hanging="13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협력기관인력 대상 방과후활동교육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221.729111pt;width:303.3pt;height:33.2pt;mso-position-horizontal-relative:page;mso-position-vertical-relative:paragraph;z-index:-1516953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40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협력기관 인력 대상으로 서비스 개시 전 교육 실시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65.649109pt;width:87.9pt;height:25.2pt;mso-position-horizontal-relative:page;mso-position-vertical-relative:paragraph;z-index:-15169024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40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제공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265.649109pt;width:303.3pt;height:25.2pt;mso-position-horizontal-relative:page;mso-position-vertical-relative:paragraph;z-index:-1516851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협약 체결 내용에 따른 서비스 제공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01.589111pt;width:87.9pt;height:25.15pt;mso-position-horizontal-relative:page;mso-position-vertical-relative:paragraph;z-index:-15168000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24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모니터링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01.589111pt;width:303.3pt;height:25.15pt;mso-position-horizontal-relative:page;mso-position-vertical-relative:paragraph;z-index:-1516748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다양한 방법으로 정기적 또는 수시 모니터링 실시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37.529114pt;width:87.9pt;height:25.15pt;mso-position-horizontal-relative:page;mso-position-vertical-relative:paragraph;z-index:-15166976;mso-wrap-distance-left:0;mso-wrap-distance-right:0" type="#_x0000_t202" filled="true" fillcolor="#efefef" stroked="true" strokeweight="1.140pt" strokecolor="#939393">
            <v:textbox inset="0,0,0,0">
              <w:txbxContent>
                <w:p>
                  <w:pPr>
                    <w:spacing w:before="94"/>
                    <w:ind w:left="488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협약 종료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2.919998pt;margin-top:337.529114pt;width:303.3pt;height:25.15pt;mso-position-horizontal-relative:page;mso-position-vertical-relative:paragraph;z-index:-151664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59"/>
                    <w:ind w:left="8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함초롬바탕" w:hAnsi="함초롬바탕" w:eastAsia="함초롬바탕" w:hint="eastAsia"/>
                      <w:w w:val="85"/>
                      <w:sz w:val="19"/>
                    </w:rPr>
                    <w:t>∙ </w:t>
                  </w:r>
                  <w:r>
                    <w:rPr>
                      <w:sz w:val="19"/>
                    </w:rPr>
                    <w:t>협약 기간 경과 또는 문제 발생 시 협약</w:t>
                  </w:r>
                  <w:r>
                    <w:rPr>
                      <w:spacing w:val="-58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종료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5"/>
        <w:rPr>
          <w:sz w:val="3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8"/>
        <w:rPr>
          <w:sz w:val="7"/>
        </w:rPr>
      </w:pPr>
    </w:p>
    <w:p>
      <w:pPr>
        <w:pStyle w:val="BodyText"/>
        <w:spacing w:before="10"/>
        <w:rPr>
          <w:sz w:val="7"/>
        </w:rPr>
      </w:pPr>
    </w:p>
    <w:p>
      <w:pPr>
        <w:pStyle w:val="BodyText"/>
        <w:rPr>
          <w:sz w:val="11"/>
        </w:rPr>
      </w:pPr>
    </w:p>
    <w:p>
      <w:pPr>
        <w:pStyle w:val="BodyText"/>
        <w:spacing w:before="39"/>
        <w:ind w:left="606"/>
      </w:pPr>
      <w:r>
        <w:rPr>
          <w:w w:val="115"/>
        </w:rPr>
        <w:t>협약체결</w:t>
      </w:r>
    </w:p>
    <w:p>
      <w:pPr>
        <w:pStyle w:val="ListParagraph"/>
        <w:numPr>
          <w:ilvl w:val="0"/>
          <w:numId w:val="472"/>
        </w:numPr>
        <w:tabs>
          <w:tab w:pos="784" w:val="left" w:leader="none"/>
        </w:tabs>
        <w:spacing w:line="235" w:lineRule="auto" w:before="56" w:after="0"/>
        <w:ind w:left="783" w:right="966" w:hanging="162"/>
        <w:jc w:val="both"/>
        <w:rPr>
          <w:sz w:val="23"/>
        </w:rPr>
      </w:pPr>
      <w:r>
        <w:rPr>
          <w:spacing w:val="-3"/>
          <w:w w:val="115"/>
          <w:sz w:val="23"/>
        </w:rPr>
        <w:t>최종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결정된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협력기관과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구체적인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제공방식,</w:t>
      </w:r>
      <w:r>
        <w:rPr>
          <w:spacing w:val="-52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비용,</w:t>
      </w:r>
      <w:r>
        <w:rPr>
          <w:spacing w:val="-53"/>
          <w:w w:val="115"/>
          <w:sz w:val="23"/>
        </w:rPr>
        <w:t> </w:t>
      </w:r>
      <w:r>
        <w:rPr>
          <w:spacing w:val="-5"/>
          <w:w w:val="115"/>
          <w:sz w:val="23"/>
        </w:rPr>
        <w:t>이용자의 </w:t>
      </w:r>
      <w:r>
        <w:rPr>
          <w:spacing w:val="-8"/>
          <w:w w:val="115"/>
          <w:sz w:val="23"/>
        </w:rPr>
        <w:t>상황을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고려한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요청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조정사항,</w:t>
      </w:r>
      <w:r>
        <w:rPr>
          <w:spacing w:val="-67"/>
          <w:w w:val="115"/>
          <w:sz w:val="23"/>
        </w:rPr>
        <w:t> </w:t>
      </w:r>
      <w:r>
        <w:rPr>
          <w:spacing w:val="-9"/>
          <w:w w:val="115"/>
          <w:sz w:val="23"/>
        </w:rPr>
        <w:t>책임소재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등을</w:t>
      </w:r>
      <w:r>
        <w:rPr>
          <w:spacing w:val="-73"/>
          <w:w w:val="115"/>
          <w:sz w:val="23"/>
        </w:rPr>
        <w:t> </w:t>
      </w:r>
      <w:r>
        <w:rPr>
          <w:spacing w:val="-8"/>
          <w:w w:val="115"/>
          <w:sz w:val="23"/>
        </w:rPr>
        <w:t>충분히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협의한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2"/>
          <w:w w:val="115"/>
          <w:sz w:val="23"/>
        </w:rPr>
        <w:t> </w:t>
      </w:r>
      <w:r>
        <w:rPr>
          <w:spacing w:val="-10"/>
          <w:w w:val="115"/>
          <w:sz w:val="23"/>
        </w:rPr>
        <w:t>협약내용을 </w:t>
      </w:r>
      <w:r>
        <w:rPr>
          <w:spacing w:val="-5"/>
          <w:w w:val="115"/>
          <w:sz w:val="23"/>
        </w:rPr>
        <w:t>확정</w:t>
      </w:r>
    </w:p>
    <w:p>
      <w:pPr>
        <w:pStyle w:val="ListParagraph"/>
        <w:numPr>
          <w:ilvl w:val="0"/>
          <w:numId w:val="472"/>
        </w:numPr>
        <w:tabs>
          <w:tab w:pos="782" w:val="left" w:leader="none"/>
        </w:tabs>
        <w:spacing w:line="235" w:lineRule="auto" w:before="62" w:after="0"/>
        <w:ind w:left="781" w:right="966" w:hanging="160"/>
        <w:jc w:val="both"/>
        <w:rPr>
          <w:sz w:val="23"/>
        </w:rPr>
      </w:pPr>
      <w:r>
        <w:rPr>
          <w:w w:val="110"/>
          <w:sz w:val="23"/>
        </w:rPr>
        <w:t>방과후활동 </w:t>
      </w:r>
      <w:r>
        <w:rPr>
          <w:spacing w:val="4"/>
          <w:w w:val="110"/>
          <w:sz w:val="23"/>
        </w:rPr>
        <w:t>제공기관과 협력기관은 구체적인 </w:t>
      </w:r>
      <w:r>
        <w:rPr>
          <w:spacing w:val="2"/>
          <w:w w:val="110"/>
          <w:sz w:val="23"/>
        </w:rPr>
        <w:t>협약 </w:t>
      </w:r>
      <w:r>
        <w:rPr>
          <w:spacing w:val="4"/>
          <w:w w:val="110"/>
          <w:sz w:val="23"/>
        </w:rPr>
        <w:t>내용을 포함한</w:t>
      </w:r>
      <w:r>
        <w:rPr>
          <w:spacing w:val="-44"/>
          <w:w w:val="110"/>
          <w:sz w:val="23"/>
        </w:rPr>
        <w:t> </w:t>
      </w:r>
      <w:r>
        <w:rPr>
          <w:spacing w:val="5"/>
          <w:w w:val="110"/>
          <w:sz w:val="23"/>
        </w:rPr>
        <w:t>방과후 </w:t>
      </w:r>
      <w:r>
        <w:rPr>
          <w:spacing w:val="2"/>
          <w:w w:val="110"/>
          <w:sz w:val="23"/>
        </w:rPr>
        <w:t>활동서비스 </w:t>
      </w:r>
      <w:r>
        <w:rPr>
          <w:w w:val="110"/>
          <w:sz w:val="23"/>
        </w:rPr>
        <w:t>운영 업무협약서[서식 </w:t>
      </w:r>
      <w:r>
        <w:rPr>
          <w:spacing w:val="-4"/>
          <w:w w:val="110"/>
          <w:sz w:val="23"/>
        </w:rPr>
        <w:t>제19호]를 작성하여 </w:t>
      </w:r>
      <w:r>
        <w:rPr>
          <w:spacing w:val="-3"/>
          <w:w w:val="110"/>
          <w:sz w:val="23"/>
        </w:rPr>
        <w:t>최종 협약</w:t>
      </w:r>
      <w:r>
        <w:rPr>
          <w:spacing w:val="-80"/>
          <w:w w:val="110"/>
          <w:sz w:val="23"/>
        </w:rPr>
        <w:t> </w:t>
      </w:r>
      <w:r>
        <w:rPr>
          <w:spacing w:val="-5"/>
          <w:w w:val="110"/>
          <w:sz w:val="23"/>
        </w:rPr>
        <w:t>체결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228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68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350;width:164;height:154" type="#_x0000_t75" stroked="false">
              <v:imagedata r:id="rId63" o:title=""/>
            </v:shape>
            <v:shape style="position:absolute;left:1587;top:4672;width:7940;height:2448" type="#_x0000_t75" stroked="false">
              <v:imagedata r:id="rId245" o:title=""/>
            </v:shape>
            <v:shape style="position:absolute;left:1587;top:4728;width:7940;height:2448" type="#_x0000_t75" stroked="false">
              <v:imagedata r:id="rId246" o:title=""/>
            </v:shape>
            <v:shape style="position:absolute;left:1788;top:8162;width:164;height:154" type="#_x0000_t75" stroked="false">
              <v:imagedata r:id="rId63" o:title=""/>
            </v:shape>
            <v:shape style="position:absolute;left:1587;top:9318;width:7940;height:3942" type="#_x0000_t75" stroked="false">
              <v:imagedata r:id="rId247" o:title=""/>
            </v:shape>
            <v:shape style="position:absolute;left:1587;top:9376;width:7940;height:3941" type="#_x0000_t75" stroked="false">
              <v:imagedata r:id="rId248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종사자 채용 및</w:t>
      </w:r>
      <w:r>
        <w:rPr>
          <w:shadow w:val="0"/>
          <w:spacing w:val="-94"/>
          <w:w w:val="105"/>
        </w:rPr>
        <w:t> </w:t>
      </w:r>
      <w:r>
        <w:rPr>
          <w:shadow w:val="0"/>
          <w:w w:val="105"/>
        </w:rPr>
        <w:t>배치</w:t>
      </w:r>
    </w:p>
    <w:p>
      <w:pPr>
        <w:pStyle w:val="Heading9"/>
        <w:spacing w:before="398"/>
      </w:pPr>
      <w:r>
        <w:rPr>
          <w:w w:val="105"/>
        </w:rPr>
        <w:t>가. 자격요건</w:t>
      </w:r>
    </w:p>
    <w:p>
      <w:pPr>
        <w:numPr>
          <w:ilvl w:val="0"/>
          <w:numId w:val="476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sz w:val="24"/>
        </w:rPr>
        <w:t>관리책임자(시설장)</w:t>
      </w:r>
    </w:p>
    <w:p>
      <w:pPr>
        <w:pStyle w:val="BodyText"/>
        <w:spacing w:before="137"/>
        <w:ind w:left="606"/>
      </w:pPr>
      <w:r>
        <w:rPr>
          <w:w w:val="115"/>
        </w:rPr>
        <w:t>만 65세 이하로 다음의 어느 하나에 해당하는 자로 결격사유가 없는 자</w:t>
      </w:r>
    </w:p>
    <w:p>
      <w:pPr>
        <w:pStyle w:val="BodyText"/>
        <w:spacing w:before="8"/>
        <w:rPr>
          <w:sz w:val="7"/>
        </w:rPr>
      </w:pP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296" w:lineRule="exact" w:before="16" w:after="0"/>
        <w:ind w:left="685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비영리민간단체지원법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따라 등록된 장애인단체의</w:t>
      </w:r>
      <w:r>
        <w:rPr>
          <w:spacing w:val="-60"/>
          <w:w w:val="105"/>
          <w:sz w:val="19"/>
        </w:rPr>
        <w:t> </w:t>
      </w:r>
      <w:r>
        <w:rPr>
          <w:w w:val="105"/>
          <w:sz w:val="19"/>
        </w:rPr>
        <w:t>장</w:t>
      </w: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247" w:lineRule="exact" w:before="0" w:after="0"/>
        <w:ind w:left="685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사회복지사업법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따른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사회복지사</w:t>
      </w: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247" w:lineRule="exact" w:before="0" w:after="0"/>
        <w:ind w:left="685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의료법</w:t>
      </w:r>
      <w:r>
        <w:rPr>
          <w:rFonts w:ascii="함초롬바탕" w:hAnsi="함초롬바탕" w:eastAsia="함초롬바탕" w:hint="eastAsia"/>
          <w:w w:val="105"/>
          <w:sz w:val="19"/>
        </w:rPr>
        <w:t>｣</w:t>
      </w:r>
      <w:r>
        <w:rPr>
          <w:w w:val="105"/>
          <w:sz w:val="19"/>
        </w:rPr>
        <w:t>에 따른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의료인</w:t>
      </w: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247" w:lineRule="exact" w:before="0" w:after="0"/>
        <w:ind w:left="685" w:right="0" w:hanging="138"/>
        <w:jc w:val="left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w w:val="105"/>
          <w:sz w:val="19"/>
        </w:rPr>
        <w:t>｢</w:t>
      </w:r>
      <w:r>
        <w:rPr>
          <w:w w:val="105"/>
          <w:sz w:val="19"/>
        </w:rPr>
        <w:t>초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중등교육법</w:t>
      </w:r>
      <w:r>
        <w:rPr>
          <w:rFonts w:ascii="함초롬바탕" w:hAnsi="함초롬바탕" w:eastAsia="함초롬바탕" w:hint="eastAsia"/>
          <w:w w:val="105"/>
          <w:sz w:val="19"/>
        </w:rPr>
        <w:t>｣ </w:t>
      </w:r>
      <w:r>
        <w:rPr>
          <w:w w:val="105"/>
          <w:sz w:val="19"/>
        </w:rPr>
        <w:t>제2조제5호에 따른 특수학교의 교원자격증을 가진</w:t>
      </w:r>
      <w:r>
        <w:rPr>
          <w:spacing w:val="-39"/>
          <w:w w:val="105"/>
          <w:sz w:val="19"/>
        </w:rPr>
        <w:t> </w:t>
      </w:r>
      <w:r>
        <w:rPr>
          <w:w w:val="105"/>
          <w:sz w:val="19"/>
        </w:rPr>
        <w:t>사람</w:t>
      </w: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192" w:lineRule="auto" w:before="0" w:after="0"/>
        <w:ind w:left="685" w:right="1291" w:hanging="137"/>
        <w:jc w:val="both"/>
        <w:rPr>
          <w:rFonts w:ascii="함초롬바탕" w:hAnsi="함초롬바탕" w:eastAsia="함초롬바탕" w:hint="eastAsia"/>
          <w:sz w:val="19"/>
        </w:rPr>
      </w:pPr>
      <w:r>
        <w:rPr>
          <w:rFonts w:ascii="함초롬바탕" w:hAnsi="함초롬바탕" w:eastAsia="함초롬바탕" w:hint="eastAsia"/>
          <w:spacing w:val="4"/>
          <w:w w:val="105"/>
          <w:sz w:val="19"/>
        </w:rPr>
        <w:t>｢</w:t>
      </w:r>
      <w:r>
        <w:rPr>
          <w:spacing w:val="4"/>
          <w:w w:val="105"/>
          <w:sz w:val="19"/>
        </w:rPr>
        <w:t>노인복지법</w:t>
      </w:r>
      <w:r>
        <w:rPr>
          <w:rFonts w:ascii="함초롬바탕" w:hAnsi="함초롬바탕" w:eastAsia="함초롬바탕" w:hint="eastAsia"/>
          <w:spacing w:val="4"/>
          <w:w w:val="105"/>
          <w:sz w:val="19"/>
        </w:rPr>
        <w:t>｣</w:t>
      </w:r>
      <w:r>
        <w:rPr>
          <w:rFonts w:ascii="함초롬바탕" w:hAnsi="함초롬바탕" w:eastAsia="함초롬바탕" w:hint="eastAsia"/>
          <w:spacing w:val="28"/>
          <w:w w:val="105"/>
          <w:sz w:val="19"/>
        </w:rPr>
        <w:t> </w:t>
      </w:r>
      <w:r>
        <w:rPr>
          <w:spacing w:val="3"/>
          <w:w w:val="105"/>
          <w:sz w:val="19"/>
        </w:rPr>
        <w:t>제39조의2에</w:t>
      </w:r>
      <w:r>
        <w:rPr>
          <w:spacing w:val="-20"/>
          <w:w w:val="105"/>
          <w:sz w:val="19"/>
        </w:rPr>
        <w:t> </w:t>
      </w:r>
      <w:r>
        <w:rPr>
          <w:spacing w:val="2"/>
          <w:w w:val="105"/>
          <w:sz w:val="19"/>
        </w:rPr>
        <w:t>따른</w:t>
      </w:r>
      <w:r>
        <w:rPr>
          <w:spacing w:val="-22"/>
          <w:w w:val="105"/>
          <w:sz w:val="19"/>
        </w:rPr>
        <w:t> </w:t>
      </w:r>
      <w:r>
        <w:rPr>
          <w:spacing w:val="4"/>
          <w:w w:val="105"/>
          <w:sz w:val="19"/>
        </w:rPr>
        <w:t>요양보호사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1급</w:t>
      </w:r>
      <w:r>
        <w:rPr>
          <w:spacing w:val="-22"/>
          <w:w w:val="105"/>
          <w:sz w:val="19"/>
        </w:rPr>
        <w:t> </w:t>
      </w:r>
      <w:r>
        <w:rPr>
          <w:spacing w:val="3"/>
          <w:w w:val="105"/>
          <w:sz w:val="19"/>
        </w:rPr>
        <w:t>자격을</w:t>
      </w:r>
      <w:r>
        <w:rPr>
          <w:spacing w:val="-20"/>
          <w:w w:val="105"/>
          <w:sz w:val="19"/>
        </w:rPr>
        <w:t> </w:t>
      </w:r>
      <w:r>
        <w:rPr>
          <w:spacing w:val="2"/>
          <w:w w:val="105"/>
          <w:sz w:val="19"/>
        </w:rPr>
        <w:t>가진</w:t>
      </w:r>
      <w:r>
        <w:rPr>
          <w:spacing w:val="-21"/>
          <w:w w:val="105"/>
          <w:sz w:val="19"/>
        </w:rPr>
        <w:t> </w:t>
      </w:r>
      <w:r>
        <w:rPr>
          <w:spacing w:val="4"/>
          <w:w w:val="105"/>
          <w:sz w:val="19"/>
        </w:rPr>
        <w:t>사람으로서</w:t>
      </w:r>
      <w:r>
        <w:rPr>
          <w:spacing w:val="-20"/>
          <w:w w:val="105"/>
          <w:sz w:val="19"/>
        </w:rPr>
        <w:t> </w:t>
      </w:r>
      <w:r>
        <w:rPr>
          <w:spacing w:val="2"/>
          <w:w w:val="105"/>
          <w:sz w:val="19"/>
        </w:rPr>
        <w:t>자격</w:t>
      </w:r>
      <w:r>
        <w:rPr>
          <w:spacing w:val="-21"/>
          <w:w w:val="105"/>
          <w:sz w:val="19"/>
        </w:rPr>
        <w:t> </w:t>
      </w:r>
      <w:r>
        <w:rPr>
          <w:spacing w:val="2"/>
          <w:w w:val="105"/>
          <w:sz w:val="19"/>
        </w:rPr>
        <w:t>취득</w:t>
      </w:r>
      <w:r>
        <w:rPr>
          <w:spacing w:val="-20"/>
          <w:w w:val="105"/>
          <w:sz w:val="19"/>
        </w:rPr>
        <w:t> </w:t>
      </w:r>
      <w:r>
        <w:rPr>
          <w:spacing w:val="5"/>
          <w:w w:val="105"/>
          <w:sz w:val="19"/>
        </w:rPr>
        <w:t>이후 </w:t>
      </w:r>
      <w:r>
        <w:rPr>
          <w:spacing w:val="4"/>
          <w:w w:val="105"/>
          <w:sz w:val="19"/>
        </w:rPr>
        <w:t>활동지원기관 </w:t>
      </w:r>
      <w:r>
        <w:rPr>
          <w:spacing w:val="2"/>
          <w:w w:val="105"/>
          <w:sz w:val="19"/>
        </w:rPr>
        <w:t>또는 </w:t>
      </w:r>
      <w:r>
        <w:rPr>
          <w:spacing w:val="4"/>
          <w:w w:val="105"/>
          <w:sz w:val="19"/>
        </w:rPr>
        <w:t>활동지원급여와 </w:t>
      </w:r>
      <w:r>
        <w:rPr>
          <w:spacing w:val="3"/>
          <w:w w:val="105"/>
          <w:sz w:val="19"/>
        </w:rPr>
        <w:t>비슷한 서비스를 제공하는 기관에서</w:t>
      </w:r>
      <w:r>
        <w:rPr>
          <w:spacing w:val="-79"/>
          <w:w w:val="105"/>
          <w:sz w:val="19"/>
        </w:rPr>
        <w:t> </w:t>
      </w:r>
      <w:r>
        <w:rPr>
          <w:w w:val="105"/>
          <w:sz w:val="19"/>
        </w:rPr>
        <w:t>3년 </w:t>
      </w:r>
      <w:r>
        <w:rPr>
          <w:spacing w:val="2"/>
          <w:w w:val="105"/>
          <w:sz w:val="19"/>
        </w:rPr>
        <w:t>이상 </w:t>
      </w:r>
      <w:r>
        <w:rPr>
          <w:spacing w:val="5"/>
          <w:w w:val="105"/>
          <w:sz w:val="19"/>
        </w:rPr>
        <w:t>근무한 </w:t>
      </w:r>
      <w:r>
        <w:rPr>
          <w:spacing w:val="3"/>
          <w:w w:val="105"/>
          <w:sz w:val="19"/>
        </w:rPr>
        <w:t>경력이 </w:t>
      </w:r>
      <w:r>
        <w:rPr>
          <w:w w:val="105"/>
          <w:sz w:val="19"/>
        </w:rPr>
        <w:t>있는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사람</w:t>
      </w:r>
    </w:p>
    <w:p>
      <w:pPr>
        <w:pStyle w:val="ListParagraph"/>
        <w:numPr>
          <w:ilvl w:val="1"/>
          <w:numId w:val="476"/>
        </w:numPr>
        <w:tabs>
          <w:tab w:pos="686" w:val="left" w:leader="none"/>
        </w:tabs>
        <w:spacing w:line="234" w:lineRule="exact" w:before="0" w:after="0"/>
        <w:ind w:left="685" w:right="0" w:hanging="138"/>
        <w:jc w:val="both"/>
        <w:rPr>
          <w:rFonts w:ascii="함초롬바탕" w:hAnsi="함초롬바탕" w:eastAsia="함초롬바탕" w:hint="eastAsia"/>
          <w:sz w:val="19"/>
        </w:rPr>
      </w:pPr>
      <w:r>
        <w:rPr>
          <w:spacing w:val="4"/>
          <w:w w:val="105"/>
          <w:sz w:val="19"/>
        </w:rPr>
        <w:t>활동지원기관</w:t>
      </w:r>
      <w:r>
        <w:rPr>
          <w:spacing w:val="-11"/>
          <w:w w:val="105"/>
          <w:sz w:val="19"/>
        </w:rPr>
        <w:t> </w:t>
      </w:r>
      <w:r>
        <w:rPr>
          <w:spacing w:val="2"/>
          <w:w w:val="105"/>
          <w:sz w:val="19"/>
        </w:rPr>
        <w:t>또는</w:t>
      </w:r>
      <w:r>
        <w:rPr>
          <w:spacing w:val="-12"/>
          <w:w w:val="105"/>
          <w:sz w:val="19"/>
        </w:rPr>
        <w:t> </w:t>
      </w:r>
      <w:r>
        <w:rPr>
          <w:spacing w:val="4"/>
          <w:w w:val="105"/>
          <w:sz w:val="19"/>
        </w:rPr>
        <w:t>활동지원급여와</w:t>
      </w:r>
      <w:r>
        <w:rPr>
          <w:spacing w:val="-11"/>
          <w:w w:val="105"/>
          <w:sz w:val="19"/>
        </w:rPr>
        <w:t> </w:t>
      </w:r>
      <w:r>
        <w:rPr>
          <w:spacing w:val="3"/>
          <w:w w:val="105"/>
          <w:sz w:val="19"/>
        </w:rPr>
        <w:t>비슷한</w:t>
      </w:r>
      <w:r>
        <w:rPr>
          <w:spacing w:val="-11"/>
          <w:w w:val="105"/>
          <w:sz w:val="19"/>
        </w:rPr>
        <w:t> </w:t>
      </w:r>
      <w:r>
        <w:rPr>
          <w:spacing w:val="3"/>
          <w:w w:val="105"/>
          <w:sz w:val="19"/>
        </w:rPr>
        <w:t>서비스를</w:t>
      </w:r>
      <w:r>
        <w:rPr>
          <w:spacing w:val="-12"/>
          <w:w w:val="105"/>
          <w:sz w:val="19"/>
        </w:rPr>
        <w:t> </w:t>
      </w:r>
      <w:r>
        <w:rPr>
          <w:spacing w:val="3"/>
          <w:w w:val="105"/>
          <w:sz w:val="19"/>
        </w:rPr>
        <w:t>제공하는</w:t>
      </w:r>
      <w:r>
        <w:rPr>
          <w:spacing w:val="-11"/>
          <w:w w:val="105"/>
          <w:sz w:val="19"/>
        </w:rPr>
        <w:t> </w:t>
      </w:r>
      <w:r>
        <w:rPr>
          <w:spacing w:val="3"/>
          <w:w w:val="105"/>
          <w:sz w:val="19"/>
        </w:rPr>
        <w:t>기관에서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5년</w:t>
      </w:r>
      <w:r>
        <w:rPr>
          <w:spacing w:val="-11"/>
          <w:w w:val="105"/>
          <w:sz w:val="19"/>
        </w:rPr>
        <w:t> </w:t>
      </w:r>
      <w:r>
        <w:rPr>
          <w:spacing w:val="2"/>
          <w:w w:val="105"/>
          <w:sz w:val="19"/>
        </w:rPr>
        <w:t>이상</w:t>
      </w:r>
      <w:r>
        <w:rPr>
          <w:spacing w:val="-12"/>
          <w:w w:val="105"/>
          <w:sz w:val="19"/>
        </w:rPr>
        <w:t> </w:t>
      </w:r>
      <w:r>
        <w:rPr>
          <w:spacing w:val="5"/>
          <w:w w:val="105"/>
          <w:sz w:val="19"/>
        </w:rPr>
        <w:t>근무한</w:t>
      </w:r>
    </w:p>
    <w:p>
      <w:pPr>
        <w:spacing w:line="278" w:lineRule="exact" w:before="0"/>
        <w:ind w:left="685" w:right="0" w:firstLine="0"/>
        <w:jc w:val="both"/>
        <w:rPr>
          <w:sz w:val="19"/>
        </w:rPr>
      </w:pPr>
      <w:r>
        <w:rPr>
          <w:w w:val="105"/>
          <w:sz w:val="19"/>
        </w:rPr>
        <w:t>경력이 있는 사람</w:t>
      </w:r>
    </w:p>
    <w:p>
      <w:pPr>
        <w:pStyle w:val="BodyText"/>
        <w:spacing w:before="8"/>
        <w:rPr>
          <w:sz w:val="25"/>
        </w:rPr>
      </w:pPr>
    </w:p>
    <w:p>
      <w:pPr>
        <w:numPr>
          <w:ilvl w:val="0"/>
          <w:numId w:val="476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전담 관리인력 및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제공인력</w:t>
      </w:r>
    </w:p>
    <w:p>
      <w:pPr>
        <w:pStyle w:val="BodyText"/>
        <w:spacing w:before="136"/>
        <w:ind w:left="606"/>
      </w:pPr>
      <w:r>
        <w:rPr>
          <w:w w:val="115"/>
        </w:rPr>
        <w:t>만 65세 이하로 다음의 어느 하나에 해당하는 자로 결격사유가 없는 자</w:t>
      </w:r>
    </w:p>
    <w:p>
      <w:pPr>
        <w:pStyle w:val="ListParagraph"/>
        <w:numPr>
          <w:ilvl w:val="1"/>
          <w:numId w:val="476"/>
        </w:numPr>
        <w:tabs>
          <w:tab w:pos="658" w:val="left" w:leader="none"/>
        </w:tabs>
        <w:spacing w:line="235" w:lineRule="auto" w:before="57" w:after="0"/>
        <w:ind w:left="657" w:right="970" w:hanging="149"/>
        <w:jc w:val="left"/>
        <w:rPr>
          <w:rFonts w:ascii="함초롬바탕" w:hAnsi="함초롬바탕" w:eastAsia="함초롬바탕" w:hint="eastAsia"/>
          <w:sz w:val="23"/>
        </w:rPr>
      </w:pPr>
      <w:r>
        <w:rPr>
          <w:w w:val="110"/>
          <w:sz w:val="23"/>
        </w:rPr>
        <w:t>제공기관은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제공인력의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절반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이상을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①∼⑦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중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하나에</w:t>
      </w:r>
      <w:r>
        <w:rPr>
          <w:spacing w:val="-26"/>
          <w:w w:val="110"/>
          <w:sz w:val="23"/>
        </w:rPr>
        <w:t> </w:t>
      </w:r>
      <w:r>
        <w:rPr>
          <w:w w:val="110"/>
          <w:sz w:val="23"/>
        </w:rPr>
        <w:t>해당하는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자로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채용 하여야</w:t>
      </w:r>
      <w:r>
        <w:rPr>
          <w:spacing w:val="-32"/>
          <w:w w:val="110"/>
          <w:sz w:val="23"/>
        </w:rPr>
        <w:t> </w:t>
      </w:r>
      <w:r>
        <w:rPr>
          <w:w w:val="110"/>
          <w:sz w:val="23"/>
        </w:rPr>
        <w:t>함</w:t>
      </w:r>
    </w:p>
    <w:p>
      <w:pPr>
        <w:pStyle w:val="BodyText"/>
        <w:spacing w:before="14"/>
        <w:rPr>
          <w:sz w:val="7"/>
        </w:rPr>
      </w:pPr>
    </w:p>
    <w:p>
      <w:pPr>
        <w:spacing w:line="260" w:lineRule="exact" w:before="50"/>
        <w:ind w:left="454" w:right="0" w:firstLine="0"/>
        <w:jc w:val="left"/>
        <w:rPr>
          <w:sz w:val="19"/>
        </w:rPr>
      </w:pPr>
      <w:r>
        <w:rPr>
          <w:sz w:val="19"/>
        </w:rPr>
        <w:t>① ‘사회복지사업법’ 제11조에 따른</w:t>
      </w:r>
      <w:r>
        <w:rPr>
          <w:spacing w:val="-51"/>
          <w:sz w:val="19"/>
        </w:rPr>
        <w:t> </w:t>
      </w:r>
      <w:r>
        <w:rPr>
          <w:sz w:val="19"/>
        </w:rPr>
        <w:t>사회복지사</w:t>
      </w:r>
    </w:p>
    <w:p>
      <w:pPr>
        <w:spacing w:line="264" w:lineRule="exact" w:before="0"/>
        <w:ind w:left="454" w:right="0" w:firstLine="0"/>
        <w:jc w:val="left"/>
        <w:rPr>
          <w:sz w:val="19"/>
        </w:rPr>
      </w:pPr>
      <w:r>
        <w:rPr>
          <w:sz w:val="19"/>
        </w:rPr>
        <w:t>② ‘초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중등교육법’ 제21조에 의한 특수학교 정교사(1급, 2급) 및 준교사,</w:t>
      </w:r>
    </w:p>
    <w:p>
      <w:pPr>
        <w:spacing w:line="247" w:lineRule="exact" w:before="0"/>
        <w:ind w:left="453" w:right="0" w:firstLine="0"/>
        <w:jc w:val="left"/>
        <w:rPr>
          <w:sz w:val="19"/>
        </w:rPr>
      </w:pPr>
      <w:r>
        <w:rPr>
          <w:sz w:val="19"/>
        </w:rPr>
        <w:t>③ ‘장애인복지법’ 제72조의2에 따른</w:t>
      </w:r>
      <w:r>
        <w:rPr>
          <w:spacing w:val="-51"/>
          <w:sz w:val="19"/>
        </w:rPr>
        <w:t> </w:t>
      </w:r>
      <w:r>
        <w:rPr>
          <w:sz w:val="19"/>
        </w:rPr>
        <w:t>언어재활사</w:t>
      </w:r>
    </w:p>
    <w:p>
      <w:pPr>
        <w:spacing w:line="247" w:lineRule="exact" w:before="0"/>
        <w:ind w:left="453" w:right="0" w:firstLine="0"/>
        <w:jc w:val="left"/>
        <w:rPr>
          <w:sz w:val="19"/>
        </w:rPr>
      </w:pPr>
      <w:r>
        <w:rPr>
          <w:sz w:val="19"/>
        </w:rPr>
        <w:t>④ ‘장애인복지법’ 제72조의3에 따른 장애인재활상담사</w:t>
      </w:r>
    </w:p>
    <w:p>
      <w:pPr>
        <w:spacing w:line="247" w:lineRule="exact" w:before="0"/>
        <w:ind w:left="453" w:right="0" w:firstLine="0"/>
        <w:jc w:val="left"/>
        <w:rPr>
          <w:sz w:val="19"/>
        </w:rPr>
      </w:pPr>
      <w:r>
        <w:rPr>
          <w:sz w:val="19"/>
        </w:rPr>
        <w:t>⑤ ‘국민체육진흥법 11조 및</w:t>
      </w:r>
      <w:r>
        <w:rPr>
          <w:spacing w:val="-77"/>
          <w:sz w:val="19"/>
        </w:rPr>
        <w:t> </w:t>
      </w:r>
      <w:r>
        <w:rPr>
          <w:sz w:val="19"/>
        </w:rPr>
        <w:t>시행령 제9조의3’에 따른 장애인스포츠지도자</w:t>
      </w:r>
    </w:p>
    <w:p>
      <w:pPr>
        <w:spacing w:line="247" w:lineRule="exact" w:before="0"/>
        <w:ind w:left="453" w:right="0" w:firstLine="0"/>
        <w:jc w:val="left"/>
        <w:rPr>
          <w:sz w:val="19"/>
        </w:rPr>
      </w:pPr>
      <w:r>
        <w:rPr>
          <w:w w:val="105"/>
          <w:sz w:val="19"/>
        </w:rPr>
        <w:t>⑥ ‘장애아동복지지원법’ 시행규칙 제8조(및 별표 1)에 따른 발달재활서비스 제공인력</w:t>
      </w:r>
    </w:p>
    <w:p>
      <w:pPr>
        <w:spacing w:line="247" w:lineRule="exact" w:before="0"/>
        <w:ind w:left="453" w:right="0" w:firstLine="0"/>
        <w:jc w:val="left"/>
        <w:rPr>
          <w:sz w:val="19"/>
        </w:rPr>
      </w:pPr>
      <w:r>
        <w:rPr>
          <w:sz w:val="19"/>
        </w:rPr>
        <w:t>⑦ ‘평생교육법’ 제24조에 따른</w:t>
      </w:r>
      <w:r>
        <w:rPr>
          <w:spacing w:val="-51"/>
          <w:sz w:val="19"/>
        </w:rPr>
        <w:t> </w:t>
      </w:r>
      <w:r>
        <w:rPr>
          <w:sz w:val="19"/>
        </w:rPr>
        <w:t>평생교육사</w:t>
      </w:r>
    </w:p>
    <w:p>
      <w:pPr>
        <w:spacing w:line="184" w:lineRule="auto" w:before="17"/>
        <w:ind w:left="700" w:right="1293" w:hanging="246"/>
        <w:jc w:val="both"/>
        <w:rPr>
          <w:sz w:val="19"/>
        </w:rPr>
      </w:pPr>
      <w:r>
        <w:rPr>
          <w:w w:val="89"/>
          <w:sz w:val="19"/>
        </w:rPr>
        <w:t>⑧</w:t>
      </w:r>
      <w:r>
        <w:rPr>
          <w:spacing w:val="-29"/>
          <w:sz w:val="19"/>
        </w:rPr>
        <w:t> </w:t>
      </w:r>
      <w:r>
        <w:rPr>
          <w:spacing w:val="-1"/>
          <w:w w:val="28"/>
          <w:sz w:val="19"/>
        </w:rPr>
        <w:t>‘</w:t>
      </w:r>
      <w:r>
        <w:rPr>
          <w:w w:val="106"/>
          <w:sz w:val="19"/>
        </w:rPr>
        <w:t>근</w:t>
      </w:r>
      <w:r>
        <w:rPr>
          <w:spacing w:val="-1"/>
          <w:w w:val="106"/>
          <w:sz w:val="19"/>
        </w:rPr>
        <w:t>로</w:t>
      </w:r>
      <w:r>
        <w:rPr>
          <w:w w:val="106"/>
          <w:sz w:val="19"/>
        </w:rPr>
        <w:t>자</w:t>
      </w:r>
      <w:r>
        <w:rPr>
          <w:spacing w:val="-1"/>
          <w:w w:val="106"/>
          <w:sz w:val="19"/>
        </w:rPr>
        <w:t>직</w:t>
      </w:r>
      <w:r>
        <w:rPr>
          <w:w w:val="106"/>
          <w:sz w:val="19"/>
        </w:rPr>
        <w:t>업</w:t>
      </w:r>
      <w:r>
        <w:rPr>
          <w:spacing w:val="-1"/>
          <w:w w:val="106"/>
          <w:sz w:val="19"/>
        </w:rPr>
        <w:t>능</w:t>
      </w:r>
      <w:r>
        <w:rPr>
          <w:w w:val="106"/>
          <w:sz w:val="19"/>
        </w:rPr>
        <w:t>력</w:t>
      </w:r>
      <w:r>
        <w:rPr>
          <w:spacing w:val="-1"/>
          <w:w w:val="106"/>
          <w:sz w:val="19"/>
        </w:rPr>
        <w:t>개</w:t>
      </w:r>
      <w:r>
        <w:rPr>
          <w:w w:val="106"/>
          <w:sz w:val="19"/>
        </w:rPr>
        <w:t>발</w:t>
      </w:r>
      <w:r>
        <w:rPr>
          <w:spacing w:val="-1"/>
          <w:w w:val="106"/>
          <w:sz w:val="19"/>
        </w:rPr>
        <w:t>법</w:t>
      </w:r>
      <w:r>
        <w:rPr>
          <w:w w:val="28"/>
          <w:sz w:val="19"/>
        </w:rPr>
        <w:t>’</w:t>
      </w:r>
      <w:r>
        <w:rPr>
          <w:spacing w:val="-30"/>
          <w:sz w:val="19"/>
        </w:rPr>
        <w:t> </w:t>
      </w:r>
      <w:r>
        <w:rPr>
          <w:w w:val="106"/>
          <w:sz w:val="19"/>
        </w:rPr>
        <w:t>제</w:t>
      </w:r>
      <w:r>
        <w:rPr>
          <w:spacing w:val="-2"/>
          <w:w w:val="102"/>
          <w:sz w:val="19"/>
        </w:rPr>
        <w:t>33</w:t>
      </w:r>
      <w:r>
        <w:rPr>
          <w:w w:val="106"/>
          <w:sz w:val="19"/>
        </w:rPr>
        <w:t>조에</w:t>
      </w:r>
      <w:r>
        <w:rPr>
          <w:spacing w:val="-30"/>
          <w:sz w:val="19"/>
        </w:rPr>
        <w:t> </w:t>
      </w:r>
      <w:r>
        <w:rPr>
          <w:w w:val="106"/>
          <w:sz w:val="19"/>
        </w:rPr>
        <w:t>따른</w:t>
      </w:r>
      <w:r>
        <w:rPr>
          <w:spacing w:val="-30"/>
          <w:sz w:val="19"/>
        </w:rPr>
        <w:t> </w:t>
      </w:r>
      <w:r>
        <w:rPr>
          <w:spacing w:val="-1"/>
          <w:w w:val="106"/>
          <w:sz w:val="19"/>
        </w:rPr>
        <w:t>직</w:t>
      </w:r>
      <w:r>
        <w:rPr>
          <w:w w:val="106"/>
          <w:sz w:val="19"/>
        </w:rPr>
        <w:t>업</w:t>
      </w:r>
      <w:r>
        <w:rPr>
          <w:spacing w:val="-1"/>
          <w:w w:val="106"/>
          <w:sz w:val="19"/>
        </w:rPr>
        <w:t>능</w:t>
      </w:r>
      <w:r>
        <w:rPr>
          <w:w w:val="106"/>
          <w:sz w:val="19"/>
        </w:rPr>
        <w:t>력</w:t>
      </w:r>
      <w:r>
        <w:rPr>
          <w:spacing w:val="-1"/>
          <w:w w:val="106"/>
          <w:sz w:val="19"/>
        </w:rPr>
        <w:t>개</w:t>
      </w:r>
      <w:r>
        <w:rPr>
          <w:w w:val="106"/>
          <w:sz w:val="19"/>
        </w:rPr>
        <w:t>발</w:t>
      </w:r>
      <w:r>
        <w:rPr>
          <w:spacing w:val="-1"/>
          <w:w w:val="106"/>
          <w:sz w:val="19"/>
        </w:rPr>
        <w:t>훈</w:t>
      </w:r>
      <w:r>
        <w:rPr>
          <w:w w:val="106"/>
          <w:sz w:val="19"/>
        </w:rPr>
        <w:t>련</w:t>
      </w:r>
      <w:r>
        <w:rPr>
          <w:spacing w:val="-1"/>
          <w:w w:val="106"/>
          <w:sz w:val="19"/>
        </w:rPr>
        <w:t>교</w:t>
      </w:r>
      <w:r>
        <w:rPr>
          <w:w w:val="105"/>
          <w:sz w:val="19"/>
        </w:rPr>
        <w:t>사,</w:t>
      </w:r>
      <w:r>
        <w:rPr>
          <w:spacing w:val="-29"/>
          <w:sz w:val="19"/>
        </w:rPr>
        <w:t> </w:t>
      </w:r>
      <w:r>
        <w:rPr>
          <w:spacing w:val="-1"/>
          <w:w w:val="28"/>
          <w:sz w:val="19"/>
        </w:rPr>
        <w:t>‘</w:t>
      </w:r>
      <w:r>
        <w:rPr>
          <w:w w:val="106"/>
          <w:sz w:val="19"/>
        </w:rPr>
        <w:t>국</w:t>
      </w:r>
      <w:r>
        <w:rPr>
          <w:spacing w:val="-1"/>
          <w:w w:val="106"/>
          <w:sz w:val="19"/>
        </w:rPr>
        <w:t>가</w:t>
      </w:r>
      <w:r>
        <w:rPr>
          <w:w w:val="106"/>
          <w:sz w:val="19"/>
        </w:rPr>
        <w:t>기</w:t>
      </w:r>
      <w:r>
        <w:rPr>
          <w:spacing w:val="-1"/>
          <w:w w:val="106"/>
          <w:sz w:val="19"/>
        </w:rPr>
        <w:t>술</w:t>
      </w:r>
      <w:r>
        <w:rPr>
          <w:w w:val="106"/>
          <w:sz w:val="19"/>
        </w:rPr>
        <w:t>자</w:t>
      </w:r>
      <w:r>
        <w:rPr>
          <w:spacing w:val="-1"/>
          <w:w w:val="106"/>
          <w:sz w:val="19"/>
        </w:rPr>
        <w:t>격</w:t>
      </w:r>
      <w:r>
        <w:rPr>
          <w:w w:val="63"/>
          <w:sz w:val="19"/>
        </w:rPr>
        <w:t>법</w:t>
      </w:r>
      <w:r>
        <w:rPr>
          <w:spacing w:val="-1"/>
          <w:w w:val="63"/>
          <w:sz w:val="19"/>
        </w:rPr>
        <w:t>’</w:t>
      </w:r>
      <w:r>
        <w:rPr>
          <w:w w:val="106"/>
          <w:sz w:val="19"/>
        </w:rPr>
        <w:t>에</w:t>
      </w:r>
      <w:r>
        <w:rPr>
          <w:spacing w:val="-31"/>
          <w:sz w:val="19"/>
        </w:rPr>
        <w:t> </w:t>
      </w:r>
      <w:r>
        <w:rPr>
          <w:w w:val="106"/>
          <w:sz w:val="19"/>
        </w:rPr>
        <w:t>따른</w:t>
      </w:r>
      <w:r>
        <w:rPr>
          <w:spacing w:val="-30"/>
          <w:sz w:val="19"/>
        </w:rPr>
        <w:t> </w:t>
      </w:r>
      <w:r>
        <w:rPr>
          <w:w w:val="106"/>
          <w:sz w:val="19"/>
        </w:rPr>
        <w:t>직업 </w:t>
      </w:r>
      <w:r>
        <w:rPr>
          <w:spacing w:val="-5"/>
          <w:w w:val="105"/>
          <w:sz w:val="19"/>
        </w:rPr>
        <w:t>상담사,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제빵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기능사,</w:t>
      </w:r>
      <w:r>
        <w:rPr>
          <w:spacing w:val="-33"/>
          <w:w w:val="105"/>
          <w:sz w:val="19"/>
        </w:rPr>
        <w:t> </w:t>
      </w:r>
      <w:r>
        <w:rPr>
          <w:spacing w:val="-3"/>
          <w:w w:val="105"/>
          <w:sz w:val="19"/>
        </w:rPr>
        <w:t>제과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기능사,</w:t>
      </w:r>
      <w:r>
        <w:rPr>
          <w:spacing w:val="-34"/>
          <w:w w:val="105"/>
          <w:sz w:val="19"/>
        </w:rPr>
        <w:t> </w:t>
      </w:r>
      <w:r>
        <w:rPr>
          <w:spacing w:val="-3"/>
          <w:w w:val="105"/>
          <w:sz w:val="19"/>
        </w:rPr>
        <w:t>조리</w:t>
      </w:r>
      <w:r>
        <w:rPr>
          <w:spacing w:val="-34"/>
          <w:w w:val="105"/>
          <w:sz w:val="19"/>
        </w:rPr>
        <w:t> </w:t>
      </w:r>
      <w:r>
        <w:rPr>
          <w:spacing w:val="-5"/>
          <w:w w:val="105"/>
          <w:sz w:val="19"/>
        </w:rPr>
        <w:t>기능사,</w:t>
      </w:r>
      <w:r>
        <w:rPr>
          <w:spacing w:val="-34"/>
          <w:w w:val="105"/>
          <w:sz w:val="19"/>
        </w:rPr>
        <w:t> </w:t>
      </w:r>
      <w:r>
        <w:rPr>
          <w:spacing w:val="-5"/>
          <w:w w:val="105"/>
          <w:sz w:val="19"/>
        </w:rPr>
        <w:t>임상심리사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방과활동서비스와</w:t>
      </w:r>
      <w:r>
        <w:rPr>
          <w:spacing w:val="-35"/>
          <w:w w:val="105"/>
          <w:sz w:val="19"/>
        </w:rPr>
        <w:t> </w:t>
      </w:r>
      <w:r>
        <w:rPr>
          <w:spacing w:val="-4"/>
          <w:w w:val="105"/>
          <w:sz w:val="19"/>
        </w:rPr>
        <w:t>관련된</w:t>
      </w:r>
      <w:r>
        <w:rPr>
          <w:spacing w:val="-37"/>
          <w:w w:val="105"/>
          <w:sz w:val="19"/>
        </w:rPr>
        <w:t> </w:t>
      </w:r>
      <w:r>
        <w:rPr>
          <w:spacing w:val="-3"/>
          <w:w w:val="105"/>
          <w:sz w:val="19"/>
        </w:rPr>
        <w:t>기술</w:t>
      </w:r>
      <w:r>
        <w:rPr>
          <w:rFonts w:ascii="함초롬바탕" w:hAnsi="함초롬바탕" w:eastAsia="함초롬바탕" w:hint="eastAsia"/>
          <w:spacing w:val="-3"/>
          <w:w w:val="105"/>
          <w:sz w:val="19"/>
        </w:rPr>
        <w:t>･ </w:t>
      </w:r>
      <w:r>
        <w:rPr>
          <w:w w:val="105"/>
          <w:sz w:val="19"/>
        </w:rPr>
        <w:t>기능 분야 및 서비스 분야</w:t>
      </w:r>
      <w:r>
        <w:rPr>
          <w:spacing w:val="-76"/>
          <w:w w:val="105"/>
          <w:sz w:val="19"/>
        </w:rPr>
        <w:t> </w:t>
      </w:r>
      <w:r>
        <w:rPr>
          <w:w w:val="105"/>
          <w:sz w:val="19"/>
        </w:rPr>
        <w:t>자격소유자</w:t>
      </w:r>
    </w:p>
    <w:p>
      <w:pPr>
        <w:spacing w:line="192" w:lineRule="auto" w:before="4"/>
        <w:ind w:left="703" w:right="1299" w:hanging="250"/>
        <w:jc w:val="both"/>
        <w:rPr>
          <w:sz w:val="19"/>
        </w:rPr>
      </w:pPr>
      <w:r>
        <w:rPr>
          <w:w w:val="105"/>
          <w:sz w:val="19"/>
        </w:rPr>
        <w:t>⑨</w:t>
      </w:r>
      <w:r>
        <w:rPr>
          <w:spacing w:val="-32"/>
          <w:w w:val="105"/>
          <w:sz w:val="19"/>
        </w:rPr>
        <w:t> </w:t>
      </w:r>
      <w:r>
        <w:rPr>
          <w:spacing w:val="-7"/>
          <w:w w:val="105"/>
          <w:sz w:val="19"/>
        </w:rPr>
        <w:t>사회복지기관에서</w:t>
      </w:r>
      <w:r>
        <w:rPr>
          <w:spacing w:val="-45"/>
          <w:w w:val="105"/>
          <w:sz w:val="19"/>
        </w:rPr>
        <w:t> </w:t>
      </w:r>
      <w:r>
        <w:rPr>
          <w:spacing w:val="-8"/>
          <w:w w:val="105"/>
          <w:sz w:val="19"/>
        </w:rPr>
        <w:t>근무하여</w:t>
      </w:r>
      <w:r>
        <w:rPr>
          <w:spacing w:val="-45"/>
          <w:w w:val="105"/>
          <w:sz w:val="19"/>
        </w:rPr>
        <w:t> </w:t>
      </w:r>
      <w:r>
        <w:rPr>
          <w:spacing w:val="-8"/>
          <w:w w:val="105"/>
          <w:sz w:val="19"/>
        </w:rPr>
        <w:t>장애인에게</w:t>
      </w:r>
      <w:r>
        <w:rPr>
          <w:spacing w:val="-45"/>
          <w:w w:val="105"/>
          <w:sz w:val="19"/>
        </w:rPr>
        <w:t> </w:t>
      </w:r>
      <w:r>
        <w:rPr>
          <w:spacing w:val="-5"/>
          <w:w w:val="105"/>
          <w:sz w:val="19"/>
        </w:rPr>
        <w:t>직접</w:t>
      </w:r>
      <w:r>
        <w:rPr>
          <w:spacing w:val="-45"/>
          <w:w w:val="105"/>
          <w:sz w:val="19"/>
        </w:rPr>
        <w:t> </w:t>
      </w:r>
      <w:r>
        <w:rPr>
          <w:spacing w:val="-8"/>
          <w:w w:val="105"/>
          <w:sz w:val="19"/>
        </w:rPr>
        <w:t>서비스를</w:t>
      </w:r>
      <w:r>
        <w:rPr>
          <w:spacing w:val="-45"/>
          <w:w w:val="105"/>
          <w:sz w:val="19"/>
        </w:rPr>
        <w:t> </w:t>
      </w:r>
      <w:r>
        <w:rPr>
          <w:spacing w:val="-7"/>
          <w:w w:val="105"/>
          <w:sz w:val="19"/>
        </w:rPr>
        <w:t>제공한</w:t>
      </w:r>
      <w:r>
        <w:rPr>
          <w:spacing w:val="-47"/>
          <w:w w:val="105"/>
          <w:sz w:val="19"/>
        </w:rPr>
        <w:t> </w:t>
      </w:r>
      <w:r>
        <w:rPr>
          <w:spacing w:val="-7"/>
          <w:w w:val="105"/>
          <w:sz w:val="19"/>
        </w:rPr>
        <w:t>경험이</w:t>
      </w:r>
      <w:r>
        <w:rPr>
          <w:spacing w:val="-45"/>
          <w:w w:val="105"/>
          <w:sz w:val="19"/>
        </w:rPr>
        <w:t> </w:t>
      </w:r>
      <w:r>
        <w:rPr>
          <w:spacing w:val="-4"/>
          <w:w w:val="105"/>
          <w:sz w:val="19"/>
        </w:rPr>
        <w:t>1년</w:t>
      </w:r>
      <w:r>
        <w:rPr>
          <w:spacing w:val="-45"/>
          <w:w w:val="105"/>
          <w:sz w:val="19"/>
        </w:rPr>
        <w:t> </w:t>
      </w:r>
      <w:r>
        <w:rPr>
          <w:spacing w:val="-9"/>
          <w:w w:val="105"/>
          <w:sz w:val="19"/>
        </w:rPr>
        <w:t>이상이거나,</w:t>
      </w:r>
      <w:r>
        <w:rPr>
          <w:spacing w:val="-41"/>
          <w:w w:val="105"/>
          <w:sz w:val="19"/>
        </w:rPr>
        <w:t> </w:t>
      </w:r>
      <w:r>
        <w:rPr>
          <w:spacing w:val="-10"/>
          <w:w w:val="105"/>
          <w:sz w:val="19"/>
        </w:rPr>
        <w:t>활동지원사 </w:t>
      </w:r>
      <w:r>
        <w:rPr>
          <w:w w:val="105"/>
          <w:sz w:val="19"/>
        </w:rPr>
        <w:t>로서</w:t>
      </w:r>
      <w:r>
        <w:rPr>
          <w:spacing w:val="-20"/>
          <w:w w:val="105"/>
          <w:sz w:val="19"/>
        </w:rPr>
        <w:t> </w:t>
      </w:r>
      <w:r>
        <w:rPr>
          <w:spacing w:val="-3"/>
          <w:w w:val="105"/>
          <w:sz w:val="19"/>
        </w:rPr>
        <w:t>장애인에게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직접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서비스를</w:t>
      </w:r>
      <w:r>
        <w:rPr>
          <w:spacing w:val="-21"/>
          <w:w w:val="105"/>
          <w:sz w:val="19"/>
        </w:rPr>
        <w:t> </w:t>
      </w:r>
      <w:r>
        <w:rPr>
          <w:spacing w:val="-3"/>
          <w:w w:val="105"/>
          <w:sz w:val="19"/>
        </w:rPr>
        <w:t>제공한</w:t>
      </w:r>
      <w:r>
        <w:rPr>
          <w:spacing w:val="-19"/>
          <w:w w:val="105"/>
          <w:sz w:val="19"/>
        </w:rPr>
        <w:t> </w:t>
      </w:r>
      <w:r>
        <w:rPr>
          <w:spacing w:val="-3"/>
          <w:w w:val="105"/>
          <w:sz w:val="19"/>
        </w:rPr>
        <w:t>경험이</w:t>
      </w:r>
      <w:r>
        <w:rPr>
          <w:spacing w:val="-19"/>
          <w:w w:val="105"/>
          <w:sz w:val="19"/>
        </w:rPr>
        <w:t> </w:t>
      </w:r>
      <w:r>
        <w:rPr>
          <w:w w:val="105"/>
          <w:sz w:val="19"/>
        </w:rPr>
        <w:t>1년</w:t>
      </w:r>
      <w:r>
        <w:rPr>
          <w:spacing w:val="-20"/>
          <w:w w:val="105"/>
          <w:sz w:val="19"/>
        </w:rPr>
        <w:t> </w:t>
      </w:r>
      <w:r>
        <w:rPr>
          <w:spacing w:val="-3"/>
          <w:w w:val="105"/>
          <w:sz w:val="19"/>
        </w:rPr>
        <w:t>이상인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자</w:t>
      </w:r>
    </w:p>
    <w:p>
      <w:pPr>
        <w:spacing w:line="217" w:lineRule="exact" w:before="0"/>
        <w:ind w:left="453" w:right="0" w:firstLine="0"/>
        <w:jc w:val="both"/>
        <w:rPr>
          <w:sz w:val="19"/>
        </w:rPr>
      </w:pPr>
      <w:r>
        <w:rPr>
          <w:w w:val="105"/>
          <w:sz w:val="19"/>
        </w:rPr>
        <w:t>⑩ 발달장애인 주간활동서비스 제공인력 교육</w:t>
      </w:r>
      <w:r>
        <w:rPr>
          <w:spacing w:val="-77"/>
          <w:w w:val="105"/>
          <w:sz w:val="19"/>
        </w:rPr>
        <w:t> </w:t>
      </w:r>
      <w:r>
        <w:rPr>
          <w:w w:val="105"/>
          <w:sz w:val="19"/>
        </w:rPr>
        <w:t>수료자</w:t>
      </w:r>
    </w:p>
    <w:p>
      <w:pPr>
        <w:spacing w:line="172" w:lineRule="auto" w:before="17"/>
        <w:ind w:left="699" w:right="1292" w:hanging="246"/>
        <w:jc w:val="both"/>
        <w:rPr>
          <w:sz w:val="19"/>
        </w:rPr>
      </w:pPr>
      <w:r>
        <w:rPr>
          <w:w w:val="105"/>
          <w:sz w:val="19"/>
        </w:rPr>
        <w:t>⑪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사회복지학,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직업재활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특수교육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또는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장애인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재활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관련학,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교육학,</w:t>
      </w:r>
      <w:r>
        <w:rPr>
          <w:spacing w:val="-35"/>
          <w:w w:val="105"/>
          <w:sz w:val="19"/>
        </w:rPr>
        <w:t> </w:t>
      </w:r>
      <w:r>
        <w:rPr>
          <w:w w:val="105"/>
          <w:sz w:val="19"/>
        </w:rPr>
        <w:t>언어치료학,</w:t>
      </w:r>
      <w:r>
        <w:rPr>
          <w:spacing w:val="-36"/>
          <w:w w:val="105"/>
          <w:sz w:val="19"/>
        </w:rPr>
        <w:t> </w:t>
      </w:r>
      <w:r>
        <w:rPr>
          <w:w w:val="105"/>
          <w:sz w:val="19"/>
        </w:rPr>
        <w:t>(사회)체육학, </w:t>
      </w:r>
      <w:r>
        <w:rPr>
          <w:spacing w:val="-6"/>
          <w:w w:val="105"/>
          <w:sz w:val="19"/>
        </w:rPr>
        <w:t>건강관리학,</w:t>
      </w:r>
      <w:r>
        <w:rPr>
          <w:spacing w:val="-35"/>
          <w:w w:val="105"/>
          <w:sz w:val="19"/>
        </w:rPr>
        <w:t> </w:t>
      </w:r>
      <w:r>
        <w:rPr>
          <w:spacing w:val="-5"/>
          <w:w w:val="105"/>
          <w:sz w:val="19"/>
        </w:rPr>
        <w:t>음악</w:t>
      </w:r>
      <w:r>
        <w:rPr>
          <w:rFonts w:ascii="함초롬바탕" w:hAnsi="함초롬바탕" w:eastAsia="함초롬바탕" w:hint="eastAsia"/>
          <w:spacing w:val="-5"/>
          <w:w w:val="105"/>
          <w:sz w:val="19"/>
        </w:rPr>
        <w:t>･</w:t>
      </w:r>
      <w:r>
        <w:rPr>
          <w:spacing w:val="-5"/>
          <w:w w:val="105"/>
          <w:sz w:val="19"/>
        </w:rPr>
        <w:t>미술</w:t>
      </w:r>
      <w:r>
        <w:rPr>
          <w:spacing w:val="-38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40"/>
          <w:w w:val="105"/>
          <w:sz w:val="19"/>
        </w:rPr>
        <w:t> </w:t>
      </w:r>
      <w:r>
        <w:rPr>
          <w:spacing w:val="-6"/>
          <w:w w:val="105"/>
          <w:sz w:val="19"/>
        </w:rPr>
        <w:t>방과후활동서비스와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관련된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분야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전공의</w:t>
      </w:r>
      <w:r>
        <w:rPr>
          <w:spacing w:val="-40"/>
          <w:w w:val="105"/>
          <w:sz w:val="19"/>
        </w:rPr>
        <w:t> </w:t>
      </w:r>
      <w:r>
        <w:rPr>
          <w:spacing w:val="-5"/>
          <w:w w:val="105"/>
          <w:sz w:val="19"/>
        </w:rPr>
        <w:t>전문학사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이상의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학위</w:t>
      </w:r>
      <w:r>
        <w:rPr>
          <w:spacing w:val="-39"/>
          <w:w w:val="105"/>
          <w:sz w:val="19"/>
        </w:rPr>
        <w:t> </w:t>
      </w:r>
      <w:r>
        <w:rPr>
          <w:spacing w:val="-10"/>
          <w:w w:val="105"/>
          <w:sz w:val="19"/>
        </w:rPr>
        <w:t>소지자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229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633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4265;width:164;height:154" type="#_x0000_t75" stroked="false">
              <v:imagedata r:id="rId63" o:title=""/>
            </v:shape>
            <v:shape style="position:absolute;left:1788;top:5140;width:164;height:154" type="#_x0000_t75" stroked="false">
              <v:imagedata r:id="rId63" o:title=""/>
            </v:shape>
            <v:shape style="position:absolute;left:1788;top:5648;width:164;height:154" type="#_x0000_t75" stroked="false">
              <v:imagedata r:id="rId63" o:title=""/>
            </v:shape>
            <v:shape style="position:absolute;left:1788;top:6155;width:164;height:154" type="#_x0000_t75" stroked="false">
              <v:imagedata r:id="rId63" o:title=""/>
            </v:shape>
            <v:shape style="position:absolute;left:1788;top:7031;width:164;height:154" type="#_x0000_t75" stroked="false">
              <v:imagedata r:id="rId63" o:title=""/>
            </v:shape>
            <v:shape style="position:absolute;left:1788;top:8490;width:164;height:154" type="#_x0000_t75" stroked="false">
              <v:imagedata r:id="rId63" o:title=""/>
            </v:shape>
            <v:shape style="position:absolute;left:1788;top:10668;width:164;height:154" type="#_x0000_t75" stroked="false">
              <v:imagedata r:id="rId63" o:title=""/>
            </v:shape>
            <v:shape style="position:absolute;left:1788;top:11544;width:164;height:154" type="#_x0000_t75" stroked="false">
              <v:imagedata r:id="rId63" o:title=""/>
            </v:shape>
            <v:shape style="position:absolute;left:1788;top:12052;width:164;height:154" type="#_x0000_t75" stroked="false">
              <v:imagedata r:id="rId63" o:title=""/>
            </v:shape>
            <v:shape style="position:absolute;left:1788;top:13067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35" w:lineRule="auto" w:before="45"/>
        <w:ind w:left="605" w:right="875" w:firstLine="1"/>
      </w:pPr>
      <w:r>
        <w:rPr>
          <w:spacing w:val="-3"/>
          <w:w w:val="115"/>
        </w:rPr>
        <w:t>전담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관리인력이나 </w:t>
      </w:r>
      <w:r>
        <w:rPr>
          <w:spacing w:val="-4"/>
          <w:w w:val="115"/>
        </w:rPr>
        <w:t>제공인력은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자격요건을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모두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충족하더라도 </w:t>
      </w:r>
      <w:r>
        <w:rPr>
          <w:spacing w:val="-4"/>
          <w:w w:val="115"/>
        </w:rPr>
        <w:t>반드시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방과후 </w:t>
      </w:r>
      <w:r>
        <w:rPr>
          <w:spacing w:val="-3"/>
          <w:w w:val="115"/>
        </w:rPr>
        <w:t>활동 </w:t>
      </w:r>
      <w:r>
        <w:rPr>
          <w:spacing w:val="-4"/>
          <w:w w:val="115"/>
        </w:rPr>
        <w:t>교육을 이수해야 </w:t>
      </w:r>
      <w:r>
        <w:rPr>
          <w:spacing w:val="-5"/>
          <w:w w:val="115"/>
        </w:rPr>
        <w:t>해당인력으로 </w:t>
      </w:r>
      <w:r>
        <w:rPr>
          <w:spacing w:val="-4"/>
          <w:w w:val="115"/>
        </w:rPr>
        <w:t>근무할 </w:t>
      </w:r>
      <w:r>
        <w:rPr>
          <w:w w:val="115"/>
        </w:rPr>
        <w:t>수 </w:t>
      </w:r>
      <w:r>
        <w:rPr>
          <w:spacing w:val="-5"/>
          <w:w w:val="115"/>
        </w:rPr>
        <w:t>있음</w:t>
      </w:r>
    </w:p>
    <w:p>
      <w:pPr>
        <w:pStyle w:val="BodyText"/>
        <w:spacing w:before="2"/>
        <w:rPr>
          <w:sz w:val="19"/>
        </w:rPr>
      </w:pPr>
    </w:p>
    <w:p>
      <w:pPr>
        <w:pStyle w:val="Heading9"/>
      </w:pPr>
      <w:r>
        <w:rPr>
          <w:w w:val="105"/>
        </w:rPr>
        <w:t>나. 결격사유</w:t>
      </w:r>
    </w:p>
    <w:p>
      <w:pPr>
        <w:numPr>
          <w:ilvl w:val="0"/>
          <w:numId w:val="477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결격사유</w:t>
      </w:r>
    </w:p>
    <w:p>
      <w:pPr>
        <w:pStyle w:val="BodyText"/>
        <w:spacing w:line="235" w:lineRule="auto" w:before="100"/>
        <w:ind w:left="605" w:right="975" w:firstLine="1"/>
      </w:pPr>
      <w:r>
        <w:rPr>
          <w:rFonts w:ascii="함초롬바탕" w:eastAsia="함초롬바탕" w:hint="eastAsia"/>
          <w:spacing w:val="-11"/>
          <w:w w:val="115"/>
        </w:rPr>
        <w:t>｢</w:t>
      </w:r>
      <w:r>
        <w:rPr>
          <w:spacing w:val="-11"/>
          <w:w w:val="115"/>
        </w:rPr>
        <w:t>정신건강증진</w:t>
      </w:r>
      <w:r>
        <w:rPr>
          <w:spacing w:val="-83"/>
          <w:w w:val="115"/>
        </w:rPr>
        <w:t> </w:t>
      </w:r>
      <w:r>
        <w:rPr>
          <w:w w:val="115"/>
        </w:rPr>
        <w:t>및</w:t>
      </w:r>
      <w:r>
        <w:rPr>
          <w:spacing w:val="-82"/>
          <w:w w:val="115"/>
        </w:rPr>
        <w:t> </w:t>
      </w:r>
      <w:r>
        <w:rPr>
          <w:spacing w:val="-11"/>
          <w:w w:val="115"/>
        </w:rPr>
        <w:t>정신질환자</w:t>
      </w:r>
      <w:r>
        <w:rPr>
          <w:spacing w:val="-82"/>
          <w:w w:val="115"/>
        </w:rPr>
        <w:t> </w:t>
      </w:r>
      <w:r>
        <w:rPr>
          <w:spacing w:val="-11"/>
          <w:w w:val="115"/>
        </w:rPr>
        <w:t>복지서비스</w:t>
      </w:r>
      <w:r>
        <w:rPr>
          <w:spacing w:val="-82"/>
          <w:w w:val="115"/>
        </w:rPr>
        <w:t> </w:t>
      </w:r>
      <w:r>
        <w:rPr>
          <w:spacing w:val="-9"/>
          <w:w w:val="115"/>
        </w:rPr>
        <w:t>지원에</w:t>
      </w:r>
      <w:r>
        <w:rPr>
          <w:spacing w:val="-82"/>
          <w:w w:val="115"/>
        </w:rPr>
        <w:t> </w:t>
      </w:r>
      <w:r>
        <w:rPr>
          <w:spacing w:val="-7"/>
          <w:w w:val="115"/>
        </w:rPr>
        <w:t>관한</w:t>
      </w:r>
      <w:r>
        <w:rPr>
          <w:spacing w:val="-82"/>
          <w:w w:val="115"/>
        </w:rPr>
        <w:t> </w:t>
      </w:r>
      <w:r>
        <w:rPr>
          <w:spacing w:val="-9"/>
          <w:w w:val="115"/>
        </w:rPr>
        <w:t>법률</w:t>
      </w:r>
      <w:r>
        <w:rPr>
          <w:rFonts w:ascii="함초롬바탕" w:eastAsia="함초롬바탕" w:hint="eastAsia"/>
          <w:spacing w:val="-9"/>
          <w:w w:val="115"/>
        </w:rPr>
        <w:t>｣ </w:t>
      </w:r>
      <w:r>
        <w:rPr>
          <w:spacing w:val="-10"/>
          <w:w w:val="115"/>
        </w:rPr>
        <w:t>제3조제1호에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따른 </w:t>
      </w:r>
      <w:r>
        <w:rPr>
          <w:spacing w:val="-5"/>
          <w:w w:val="115"/>
        </w:rPr>
        <w:t>정신질환자</w:t>
      </w:r>
    </w:p>
    <w:p>
      <w:pPr>
        <w:pStyle w:val="BodyText"/>
        <w:spacing w:line="292" w:lineRule="auto" w:before="94"/>
        <w:ind w:left="606" w:right="4285"/>
      </w:pPr>
      <w:r>
        <w:rPr>
          <w:spacing w:val="-4"/>
          <w:w w:val="115"/>
        </w:rPr>
        <w:t>마약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대마 </w:t>
      </w:r>
      <w:r>
        <w:rPr>
          <w:spacing w:val="-3"/>
          <w:w w:val="115"/>
        </w:rPr>
        <w:t>또는 </w:t>
      </w:r>
      <w:r>
        <w:rPr>
          <w:spacing w:val="-4"/>
          <w:w w:val="115"/>
        </w:rPr>
        <w:t>향정신성 의약품 </w:t>
      </w:r>
      <w:r>
        <w:rPr>
          <w:spacing w:val="-5"/>
          <w:w w:val="115"/>
        </w:rPr>
        <w:t>중독자 미성년자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피성년후견인 </w:t>
      </w:r>
      <w:r>
        <w:rPr>
          <w:spacing w:val="-3"/>
          <w:w w:val="115"/>
        </w:rPr>
        <w:t>또는</w:t>
      </w:r>
      <w:r>
        <w:rPr>
          <w:spacing w:val="-101"/>
          <w:w w:val="115"/>
        </w:rPr>
        <w:t> </w:t>
      </w:r>
      <w:r>
        <w:rPr>
          <w:spacing w:val="-5"/>
          <w:w w:val="115"/>
        </w:rPr>
        <w:t>피한정후견인</w:t>
      </w:r>
    </w:p>
    <w:p>
      <w:pPr>
        <w:pStyle w:val="BodyText"/>
        <w:spacing w:line="235" w:lineRule="auto" w:before="51"/>
        <w:ind w:left="605" w:right="963" w:firstLine="1"/>
      </w:pPr>
      <w:r>
        <w:rPr>
          <w:spacing w:val="-7"/>
          <w:w w:val="115"/>
        </w:rPr>
        <w:t>금고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이상의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형을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선고받고</w:t>
      </w:r>
      <w:r>
        <w:rPr>
          <w:spacing w:val="-76"/>
          <w:w w:val="115"/>
        </w:rPr>
        <w:t> </w:t>
      </w:r>
      <w:r>
        <w:rPr>
          <w:w w:val="115"/>
        </w:rPr>
        <w:t>그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형의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집행이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끝나지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아니하였거나</w:t>
      </w:r>
      <w:r>
        <w:rPr>
          <w:spacing w:val="-75"/>
          <w:w w:val="115"/>
        </w:rPr>
        <w:t> </w:t>
      </w:r>
      <w:r>
        <w:rPr>
          <w:w w:val="115"/>
        </w:rPr>
        <w:t>그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집행을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받지 </w:t>
      </w:r>
      <w:r>
        <w:rPr>
          <w:spacing w:val="-4"/>
          <w:w w:val="115"/>
        </w:rPr>
        <w:t>아니하기로 확정되지 아니한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사람</w:t>
      </w:r>
    </w:p>
    <w:p>
      <w:pPr>
        <w:pStyle w:val="BodyText"/>
        <w:spacing w:line="235" w:lineRule="auto" w:before="100"/>
        <w:ind w:left="606" w:right="956" w:hanging="1"/>
      </w:pP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성폭력범죄의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처벌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등에</w:t>
      </w:r>
      <w:r>
        <w:rPr>
          <w:spacing w:val="-55"/>
          <w:w w:val="115"/>
        </w:rPr>
        <w:t> </w:t>
      </w:r>
      <w:r>
        <w:rPr>
          <w:spacing w:val="-3"/>
          <w:w w:val="115"/>
        </w:rPr>
        <w:t>관한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특례법</w:t>
      </w:r>
      <w:r>
        <w:rPr>
          <w:rFonts w:ascii="함초롬바탕" w:eastAsia="함초롬바탕" w:hint="eastAsia"/>
          <w:spacing w:val="-4"/>
          <w:w w:val="115"/>
        </w:rPr>
        <w:t>｣ </w:t>
      </w:r>
      <w:r>
        <w:rPr>
          <w:spacing w:val="-4"/>
          <w:w w:val="115"/>
        </w:rPr>
        <w:t>제3조부터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제10조까지</w:t>
      </w:r>
      <w:r>
        <w:rPr>
          <w:spacing w:val="-55"/>
          <w:w w:val="115"/>
        </w:rPr>
        <w:t>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제15조에 </w:t>
      </w:r>
      <w:r>
        <w:rPr>
          <w:spacing w:val="-4"/>
          <w:w w:val="115"/>
        </w:rPr>
        <w:t>규정된 </w:t>
      </w:r>
      <w:r>
        <w:rPr>
          <w:spacing w:val="-3"/>
          <w:w w:val="115"/>
        </w:rPr>
        <w:t>죄로 금고 </w:t>
      </w:r>
      <w:r>
        <w:rPr>
          <w:spacing w:val="-4"/>
          <w:w w:val="115"/>
        </w:rPr>
        <w:t>이상의 </w:t>
      </w:r>
      <w:r>
        <w:rPr>
          <w:spacing w:val="-3"/>
          <w:w w:val="115"/>
        </w:rPr>
        <w:t>형을 </w:t>
      </w:r>
      <w:r>
        <w:rPr>
          <w:spacing w:val="-4"/>
          <w:w w:val="115"/>
        </w:rPr>
        <w:t>선고받은 </w:t>
      </w:r>
      <w:r>
        <w:rPr>
          <w:spacing w:val="-5"/>
          <w:w w:val="115"/>
        </w:rPr>
        <w:t>사람</w:t>
      </w:r>
    </w:p>
    <w:p>
      <w:pPr>
        <w:numPr>
          <w:ilvl w:val="0"/>
          <w:numId w:val="477"/>
        </w:numPr>
        <w:tabs>
          <w:tab w:pos="547" w:val="left" w:leader="none"/>
        </w:tabs>
        <w:spacing w:before="194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결격사유의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확인</w:t>
      </w:r>
    </w:p>
    <w:p>
      <w:pPr>
        <w:pStyle w:val="BodyText"/>
        <w:spacing w:line="235" w:lineRule="auto" w:before="141"/>
        <w:ind w:left="605" w:right="979" w:firstLine="1"/>
      </w:pPr>
      <w:r>
        <w:rPr>
          <w:spacing w:val="-12"/>
          <w:w w:val="115"/>
        </w:rPr>
        <w:t>방과후활동</w:t>
      </w:r>
      <w:r>
        <w:rPr>
          <w:spacing w:val="-67"/>
          <w:w w:val="115"/>
        </w:rPr>
        <w:t> </w:t>
      </w:r>
      <w:r>
        <w:rPr>
          <w:spacing w:val="-11"/>
          <w:w w:val="115"/>
        </w:rPr>
        <w:t>제공기관의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장은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인력</w:t>
      </w:r>
      <w:r>
        <w:rPr>
          <w:spacing w:val="-66"/>
          <w:w w:val="115"/>
        </w:rPr>
        <w:t> </w:t>
      </w:r>
      <w:r>
        <w:rPr>
          <w:spacing w:val="-10"/>
          <w:w w:val="115"/>
        </w:rPr>
        <w:t>채용시</w:t>
      </w:r>
      <w:r>
        <w:rPr>
          <w:spacing w:val="-67"/>
          <w:w w:val="115"/>
        </w:rPr>
        <w:t> </w:t>
      </w:r>
      <w:r>
        <w:rPr>
          <w:spacing w:val="-11"/>
          <w:w w:val="115"/>
        </w:rPr>
        <w:t>결격사유에</w:t>
      </w:r>
      <w:r>
        <w:rPr>
          <w:spacing w:val="-67"/>
          <w:w w:val="115"/>
        </w:rPr>
        <w:t> </w:t>
      </w:r>
      <w:r>
        <w:rPr>
          <w:spacing w:val="-11"/>
          <w:w w:val="115"/>
        </w:rPr>
        <w:t>해당하는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지를</w:t>
      </w:r>
      <w:r>
        <w:rPr>
          <w:spacing w:val="-67"/>
          <w:w w:val="115"/>
        </w:rPr>
        <w:t> </w:t>
      </w:r>
      <w:r>
        <w:rPr>
          <w:spacing w:val="-14"/>
          <w:w w:val="115"/>
        </w:rPr>
        <w:t>확인하도록 </w:t>
      </w:r>
      <w:r>
        <w:rPr>
          <w:spacing w:val="-7"/>
          <w:w w:val="115"/>
        </w:rPr>
        <w:t>하여야 하며, </w:t>
      </w:r>
      <w:r>
        <w:rPr>
          <w:spacing w:val="-8"/>
          <w:w w:val="115"/>
        </w:rPr>
        <w:t>결격사유의 </w:t>
      </w:r>
      <w:r>
        <w:rPr>
          <w:spacing w:val="-5"/>
          <w:w w:val="115"/>
        </w:rPr>
        <w:t>해당 </w:t>
      </w:r>
      <w:r>
        <w:rPr>
          <w:spacing w:val="-7"/>
          <w:w w:val="115"/>
        </w:rPr>
        <w:t>여부를 </w:t>
      </w:r>
      <w:r>
        <w:rPr>
          <w:spacing w:val="-5"/>
          <w:w w:val="115"/>
        </w:rPr>
        <w:t>매년 </w:t>
      </w:r>
      <w:r>
        <w:rPr>
          <w:spacing w:val="-4"/>
          <w:w w:val="115"/>
        </w:rPr>
        <w:t>1회 </w:t>
      </w:r>
      <w:r>
        <w:rPr>
          <w:spacing w:val="-5"/>
          <w:w w:val="115"/>
        </w:rPr>
        <w:t>이상 </w:t>
      </w:r>
      <w:r>
        <w:rPr>
          <w:spacing w:val="-8"/>
          <w:w w:val="115"/>
        </w:rPr>
        <w:t>주기적으로 </w:t>
      </w:r>
      <w:r>
        <w:rPr>
          <w:spacing w:val="-10"/>
          <w:w w:val="115"/>
        </w:rPr>
        <w:t>확인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다. 인력의 채용 및</w:t>
      </w:r>
      <w:r>
        <w:rPr>
          <w:spacing w:val="-79"/>
          <w:w w:val="105"/>
        </w:rPr>
        <w:t> </w:t>
      </w:r>
      <w:r>
        <w:rPr>
          <w:w w:val="105"/>
        </w:rPr>
        <w:t>관리</w:t>
      </w:r>
    </w:p>
    <w:p>
      <w:pPr>
        <w:numPr>
          <w:ilvl w:val="0"/>
          <w:numId w:val="478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채용</w:t>
      </w:r>
    </w:p>
    <w:p>
      <w:pPr>
        <w:pStyle w:val="BodyText"/>
        <w:spacing w:line="235" w:lineRule="auto" w:before="142"/>
        <w:ind w:left="606" w:right="971"/>
      </w:pPr>
      <w:r>
        <w:rPr>
          <w:w w:val="115"/>
        </w:rPr>
        <w:t>제공기관은</w:t>
      </w:r>
      <w:r>
        <w:rPr>
          <w:spacing w:val="-41"/>
          <w:w w:val="115"/>
        </w:rPr>
        <w:t> </w:t>
      </w:r>
      <w:r>
        <w:rPr>
          <w:w w:val="115"/>
        </w:rPr>
        <w:t>질</w:t>
      </w:r>
      <w:r>
        <w:rPr>
          <w:spacing w:val="-41"/>
          <w:w w:val="115"/>
        </w:rPr>
        <w:t> </w:t>
      </w:r>
      <w:r>
        <w:rPr>
          <w:w w:val="115"/>
        </w:rPr>
        <w:t>높은</w:t>
      </w:r>
      <w:r>
        <w:rPr>
          <w:spacing w:val="-41"/>
          <w:w w:val="115"/>
        </w:rPr>
        <w:t> </w:t>
      </w:r>
      <w:r>
        <w:rPr>
          <w:w w:val="115"/>
        </w:rPr>
        <w:t>서비스를</w:t>
      </w:r>
      <w:r>
        <w:rPr>
          <w:spacing w:val="-41"/>
          <w:w w:val="115"/>
        </w:rPr>
        <w:t> </w:t>
      </w:r>
      <w:r>
        <w:rPr>
          <w:w w:val="115"/>
        </w:rPr>
        <w:t>지속적으로</w:t>
      </w:r>
      <w:r>
        <w:rPr>
          <w:spacing w:val="-40"/>
          <w:w w:val="115"/>
        </w:rPr>
        <w:t> </w:t>
      </w:r>
      <w:r>
        <w:rPr>
          <w:w w:val="115"/>
        </w:rPr>
        <w:t>제공하기</w:t>
      </w:r>
      <w:r>
        <w:rPr>
          <w:spacing w:val="-40"/>
          <w:w w:val="115"/>
        </w:rPr>
        <w:t> </w:t>
      </w:r>
      <w:r>
        <w:rPr>
          <w:w w:val="115"/>
        </w:rPr>
        <w:t>위해</w:t>
      </w:r>
      <w:r>
        <w:rPr>
          <w:spacing w:val="-41"/>
          <w:w w:val="115"/>
        </w:rPr>
        <w:t> </w:t>
      </w:r>
      <w:r>
        <w:rPr>
          <w:w w:val="115"/>
        </w:rPr>
        <w:t>연중</w:t>
      </w:r>
      <w:r>
        <w:rPr>
          <w:spacing w:val="-40"/>
          <w:w w:val="115"/>
        </w:rPr>
        <w:t> </w:t>
      </w:r>
      <w:r>
        <w:rPr>
          <w:w w:val="115"/>
        </w:rPr>
        <w:t>수시로</w:t>
      </w:r>
      <w:r>
        <w:rPr>
          <w:spacing w:val="-41"/>
          <w:w w:val="115"/>
        </w:rPr>
        <w:t> </w:t>
      </w:r>
      <w:r>
        <w:rPr>
          <w:spacing w:val="-6"/>
          <w:w w:val="115"/>
        </w:rPr>
        <w:t>자격 </w:t>
      </w:r>
      <w:r>
        <w:rPr>
          <w:spacing w:val="-4"/>
          <w:w w:val="115"/>
        </w:rPr>
        <w:t>요건을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갖춘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지원인력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풀을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구축하고,</w:t>
      </w:r>
      <w:r>
        <w:rPr>
          <w:spacing w:val="-47"/>
          <w:w w:val="115"/>
        </w:rPr>
        <w:t> </w:t>
      </w:r>
      <w:r>
        <w:rPr>
          <w:spacing w:val="-3"/>
          <w:w w:val="115"/>
        </w:rPr>
        <w:t>인력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변동</w:t>
      </w:r>
      <w:r>
        <w:rPr>
          <w:spacing w:val="-49"/>
          <w:w w:val="115"/>
        </w:rPr>
        <w:t> </w:t>
      </w:r>
      <w:r>
        <w:rPr>
          <w:w w:val="115"/>
        </w:rPr>
        <w:t>시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신속하게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채용하여</w:t>
      </w:r>
      <w:r>
        <w:rPr>
          <w:spacing w:val="-50"/>
          <w:w w:val="115"/>
        </w:rPr>
        <w:t> </w:t>
      </w:r>
      <w:r>
        <w:rPr>
          <w:spacing w:val="-5"/>
          <w:w w:val="115"/>
        </w:rPr>
        <w:t>배치</w:t>
      </w:r>
    </w:p>
    <w:p>
      <w:pPr>
        <w:pStyle w:val="BodyText"/>
        <w:spacing w:before="136"/>
        <w:ind w:left="606"/>
      </w:pPr>
      <w:r>
        <w:rPr>
          <w:w w:val="115"/>
        </w:rPr>
        <w:t>제공기관은 근로계약을 체결하기 전 결격사유가 있는지를 확인</w:t>
      </w:r>
    </w:p>
    <w:p>
      <w:pPr>
        <w:pStyle w:val="BodyText"/>
        <w:spacing w:before="133"/>
        <w:ind w:left="606"/>
      </w:pPr>
      <w:r>
        <w:rPr>
          <w:spacing w:val="-10"/>
          <w:w w:val="115"/>
        </w:rPr>
        <w:t>제공기관과 방과후활동 </w:t>
      </w:r>
      <w:r>
        <w:rPr>
          <w:spacing w:val="-6"/>
          <w:w w:val="115"/>
        </w:rPr>
        <w:t>전담 </w:t>
      </w:r>
      <w:r>
        <w:rPr>
          <w:spacing w:val="-9"/>
          <w:w w:val="115"/>
        </w:rPr>
        <w:t>관리인력 </w:t>
      </w:r>
      <w:r>
        <w:rPr>
          <w:w w:val="115"/>
        </w:rPr>
        <w:t>및</w:t>
      </w:r>
      <w:r>
        <w:rPr>
          <w:spacing w:val="-51"/>
          <w:w w:val="115"/>
        </w:rPr>
        <w:t> </w:t>
      </w:r>
      <w:r>
        <w:rPr>
          <w:spacing w:val="-9"/>
          <w:w w:val="115"/>
        </w:rPr>
        <w:t>제공인력 </w:t>
      </w:r>
      <w:r>
        <w:rPr>
          <w:w w:val="115"/>
        </w:rPr>
        <w:t>간 </w:t>
      </w:r>
      <w:r>
        <w:rPr>
          <w:spacing w:val="-8"/>
          <w:w w:val="115"/>
        </w:rPr>
        <w:t>종사자 </w:t>
      </w:r>
      <w:r>
        <w:rPr>
          <w:spacing w:val="-9"/>
          <w:w w:val="115"/>
        </w:rPr>
        <w:t>근로계약 </w:t>
      </w:r>
      <w:r>
        <w:rPr>
          <w:spacing w:val="-6"/>
          <w:w w:val="115"/>
        </w:rPr>
        <w:t>체결</w:t>
      </w:r>
    </w:p>
    <w:p>
      <w:pPr>
        <w:pStyle w:val="BodyText"/>
        <w:spacing w:before="91"/>
        <w:ind w:left="551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57"/>
          <w:w w:val="90"/>
        </w:rPr>
        <w:t> </w:t>
      </w:r>
      <w:r>
        <w:rPr>
          <w:spacing w:val="-4"/>
          <w:w w:val="110"/>
        </w:rPr>
        <w:t>근로계약 </w:t>
      </w:r>
      <w:r>
        <w:rPr>
          <w:spacing w:val="-3"/>
          <w:w w:val="110"/>
        </w:rPr>
        <w:t>체결 </w:t>
      </w:r>
      <w:r>
        <w:rPr>
          <w:w w:val="110"/>
        </w:rPr>
        <w:t>시 매 월 </w:t>
      </w:r>
      <w:r>
        <w:rPr>
          <w:spacing w:val="-4"/>
          <w:w w:val="110"/>
        </w:rPr>
        <w:t>고정적인 급여가 지급되는 </w:t>
      </w:r>
      <w:r>
        <w:rPr>
          <w:spacing w:val="-5"/>
          <w:w w:val="110"/>
        </w:rPr>
        <w:t>상시인력으로 채용</w:t>
      </w:r>
    </w:p>
    <w:p>
      <w:pPr>
        <w:pStyle w:val="BodyText"/>
        <w:spacing w:before="133"/>
        <w:ind w:left="606"/>
      </w:pPr>
      <w:r>
        <w:rPr>
          <w:w w:val="115"/>
        </w:rPr>
        <w:t>협력기관에 소속되어 있는 자는 방과후활동 제공기관 인력으로 채용 불가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230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582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3485;width:164;height:154" type="#_x0000_t75" stroked="false">
              <v:imagedata r:id="rId63" o:title=""/>
            </v:shape>
            <v:shape style="position:absolute;left:1788;top:6275;width:164;height:154" type="#_x0000_t75" stroked="false">
              <v:imagedata r:id="rId63" o:title=""/>
            </v:shape>
            <v:shape style="position:absolute;left:1788;top:8242;width:164;height:154" type="#_x0000_t75" stroked="false">
              <v:imagedata r:id="rId63" o:title=""/>
            </v:shape>
            <v:shape style="position:absolute;left:1788;top:9118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478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배치</w:t>
      </w:r>
    </w:p>
    <w:p>
      <w:pPr>
        <w:pStyle w:val="BodyText"/>
        <w:spacing w:line="235" w:lineRule="auto" w:before="142"/>
        <w:ind w:left="605" w:right="956" w:firstLine="1"/>
      </w:pP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개시</w:t>
      </w:r>
      <w:r>
        <w:rPr>
          <w:spacing w:val="-54"/>
          <w:w w:val="115"/>
        </w:rPr>
        <w:t> </w:t>
      </w:r>
      <w:r>
        <w:rPr>
          <w:w w:val="115"/>
        </w:rPr>
        <w:t>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다양한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방법을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제공 </w:t>
      </w:r>
      <w:r>
        <w:rPr>
          <w:spacing w:val="-4"/>
          <w:w w:val="115"/>
        </w:rPr>
        <w:t>인력과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이용자가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충분한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공감대를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형성할</w:t>
      </w:r>
      <w:r>
        <w:rPr>
          <w:spacing w:val="-41"/>
          <w:w w:val="115"/>
        </w:rPr>
        <w:t> </w:t>
      </w:r>
      <w:r>
        <w:rPr>
          <w:w w:val="115"/>
        </w:rPr>
        <w:t>수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있도록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지원</w:t>
      </w:r>
    </w:p>
    <w:p>
      <w:pPr>
        <w:pStyle w:val="BodyText"/>
        <w:spacing w:line="235" w:lineRule="auto" w:before="141"/>
        <w:ind w:left="605" w:firstLine="1"/>
      </w:pPr>
      <w:r>
        <w:rPr>
          <w:spacing w:val="4"/>
          <w:w w:val="115"/>
        </w:rPr>
        <w:t>방과후활동</w:t>
      </w:r>
      <w:r>
        <w:rPr>
          <w:spacing w:val="-27"/>
          <w:w w:val="115"/>
        </w:rPr>
        <w:t> </w:t>
      </w:r>
      <w:r>
        <w:rPr>
          <w:spacing w:val="4"/>
          <w:w w:val="115"/>
        </w:rPr>
        <w:t>제공기관은</w:t>
      </w:r>
      <w:r>
        <w:rPr>
          <w:spacing w:val="-26"/>
          <w:w w:val="115"/>
        </w:rPr>
        <w:t> </w:t>
      </w:r>
      <w:r>
        <w:rPr>
          <w:spacing w:val="3"/>
          <w:w w:val="115"/>
        </w:rPr>
        <w:t>업무</w:t>
      </w:r>
      <w:r>
        <w:rPr>
          <w:spacing w:val="-27"/>
          <w:w w:val="115"/>
        </w:rPr>
        <w:t> </w:t>
      </w:r>
      <w:r>
        <w:rPr>
          <w:spacing w:val="2"/>
          <w:w w:val="115"/>
        </w:rPr>
        <w:t>배치</w:t>
      </w:r>
      <w:r>
        <w:rPr>
          <w:spacing w:val="-26"/>
          <w:w w:val="115"/>
        </w:rPr>
        <w:t> </w:t>
      </w:r>
      <w:r>
        <w:rPr>
          <w:w w:val="115"/>
        </w:rPr>
        <w:t>전</w:t>
      </w:r>
      <w:r>
        <w:rPr>
          <w:spacing w:val="-27"/>
          <w:w w:val="115"/>
        </w:rPr>
        <w:t> </w:t>
      </w:r>
      <w:r>
        <w:rPr>
          <w:spacing w:val="4"/>
          <w:w w:val="115"/>
        </w:rPr>
        <w:t>채용된</w:t>
      </w:r>
      <w:r>
        <w:rPr>
          <w:spacing w:val="-26"/>
          <w:w w:val="115"/>
        </w:rPr>
        <w:t> </w:t>
      </w:r>
      <w:r>
        <w:rPr>
          <w:spacing w:val="3"/>
          <w:w w:val="115"/>
        </w:rPr>
        <w:t>인력을</w:t>
      </w:r>
      <w:r>
        <w:rPr>
          <w:spacing w:val="-27"/>
          <w:w w:val="115"/>
        </w:rPr>
        <w:t> </w:t>
      </w:r>
      <w:r>
        <w:rPr>
          <w:spacing w:val="3"/>
          <w:w w:val="115"/>
        </w:rPr>
        <w:t>전자바우처시스템에 </w:t>
      </w:r>
      <w:r>
        <w:rPr>
          <w:spacing w:val="4"/>
          <w:w w:val="115"/>
        </w:rPr>
        <w:t>방과후활동 인력으로</w:t>
      </w:r>
      <w:r>
        <w:rPr>
          <w:spacing w:val="-50"/>
          <w:w w:val="115"/>
        </w:rPr>
        <w:t> </w:t>
      </w:r>
      <w:r>
        <w:rPr>
          <w:spacing w:val="3"/>
          <w:w w:val="115"/>
        </w:rPr>
        <w:t>등록</w:t>
      </w:r>
    </w:p>
    <w:p>
      <w:pPr>
        <w:pStyle w:val="ListParagraph"/>
        <w:numPr>
          <w:ilvl w:val="1"/>
          <w:numId w:val="478"/>
        </w:numPr>
        <w:tabs>
          <w:tab w:pos="785" w:val="left" w:leader="none"/>
        </w:tabs>
        <w:spacing w:line="235" w:lineRule="auto" w:before="60" w:after="0"/>
        <w:ind w:left="786" w:right="980" w:hanging="165"/>
        <w:jc w:val="left"/>
        <w:rPr>
          <w:sz w:val="23"/>
        </w:rPr>
      </w:pPr>
      <w:r>
        <w:rPr>
          <w:spacing w:val="-6"/>
          <w:w w:val="115"/>
          <w:sz w:val="23"/>
        </w:rPr>
        <w:t>불가피하게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사전에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교육을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이수하지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못하는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경우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배치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이후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6개월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이내</w:t>
      </w:r>
      <w:r>
        <w:rPr>
          <w:spacing w:val="-68"/>
          <w:w w:val="115"/>
          <w:sz w:val="23"/>
        </w:rPr>
        <w:t> </w:t>
      </w:r>
      <w:r>
        <w:rPr>
          <w:spacing w:val="-7"/>
          <w:w w:val="115"/>
          <w:sz w:val="23"/>
        </w:rPr>
        <w:t>방과 </w:t>
      </w:r>
      <w:r>
        <w:rPr>
          <w:spacing w:val="-5"/>
          <w:w w:val="115"/>
          <w:sz w:val="23"/>
        </w:rPr>
        <w:t>후활동서비스 </w:t>
      </w:r>
      <w:r>
        <w:rPr>
          <w:spacing w:val="-3"/>
          <w:w w:val="115"/>
          <w:sz w:val="23"/>
        </w:rPr>
        <w:t>교육</w:t>
      </w:r>
      <w:r>
        <w:rPr>
          <w:spacing w:val="-73"/>
          <w:w w:val="115"/>
          <w:sz w:val="23"/>
        </w:rPr>
        <w:t> </w:t>
      </w:r>
      <w:r>
        <w:rPr>
          <w:spacing w:val="-5"/>
          <w:w w:val="115"/>
          <w:sz w:val="23"/>
        </w:rPr>
        <w:t>이수</w:t>
      </w:r>
    </w:p>
    <w:p>
      <w:pPr>
        <w:spacing w:line="206" w:lineRule="auto" w:before="77"/>
        <w:ind w:left="1013" w:right="956" w:hanging="237"/>
        <w:jc w:val="left"/>
        <w:rPr>
          <w:sz w:val="19"/>
        </w:rPr>
      </w:pPr>
      <w:r>
        <w:rPr>
          <w:sz w:val="19"/>
        </w:rPr>
        <w:t>※</w:t>
      </w:r>
      <w:r>
        <w:rPr>
          <w:spacing w:val="-32"/>
          <w:sz w:val="19"/>
        </w:rPr>
        <w:t> </w:t>
      </w:r>
      <w:r>
        <w:rPr>
          <w:sz w:val="19"/>
        </w:rPr>
        <w:t>근무</w:t>
      </w:r>
      <w:r>
        <w:rPr>
          <w:spacing w:val="-31"/>
          <w:sz w:val="19"/>
        </w:rPr>
        <w:t> </w:t>
      </w:r>
      <w:r>
        <w:rPr>
          <w:sz w:val="19"/>
        </w:rPr>
        <w:t>지역</w:t>
      </w:r>
      <w:r>
        <w:rPr>
          <w:spacing w:val="-32"/>
          <w:sz w:val="19"/>
        </w:rPr>
        <w:t> </w:t>
      </w:r>
      <w:r>
        <w:rPr>
          <w:sz w:val="19"/>
        </w:rPr>
        <w:t>내에서</w:t>
      </w:r>
      <w:r>
        <w:rPr>
          <w:spacing w:val="-32"/>
          <w:sz w:val="19"/>
        </w:rPr>
        <w:t> </w:t>
      </w:r>
      <w:r>
        <w:rPr>
          <w:sz w:val="19"/>
        </w:rPr>
        <w:t>기간</w:t>
      </w:r>
      <w:r>
        <w:rPr>
          <w:spacing w:val="-32"/>
          <w:sz w:val="19"/>
        </w:rPr>
        <w:t> </w:t>
      </w:r>
      <w:r>
        <w:rPr>
          <w:sz w:val="19"/>
        </w:rPr>
        <w:t>내</w:t>
      </w:r>
      <w:r>
        <w:rPr>
          <w:spacing w:val="-32"/>
          <w:sz w:val="19"/>
        </w:rPr>
        <w:t> </w:t>
      </w:r>
      <w:r>
        <w:rPr>
          <w:sz w:val="19"/>
        </w:rPr>
        <w:t>교육이</w:t>
      </w:r>
      <w:r>
        <w:rPr>
          <w:spacing w:val="-32"/>
          <w:sz w:val="19"/>
        </w:rPr>
        <w:t> </w:t>
      </w:r>
      <w:r>
        <w:rPr>
          <w:sz w:val="19"/>
        </w:rPr>
        <w:t>개최되지</w:t>
      </w:r>
      <w:r>
        <w:rPr>
          <w:spacing w:val="-31"/>
          <w:sz w:val="19"/>
        </w:rPr>
        <w:t> </w:t>
      </w:r>
      <w:r>
        <w:rPr>
          <w:sz w:val="19"/>
        </w:rPr>
        <w:t>않아</w:t>
      </w:r>
      <w:r>
        <w:rPr>
          <w:spacing w:val="-32"/>
          <w:sz w:val="19"/>
        </w:rPr>
        <w:t> </w:t>
      </w:r>
      <w:r>
        <w:rPr>
          <w:sz w:val="19"/>
        </w:rPr>
        <w:t>교육</w:t>
      </w:r>
      <w:r>
        <w:rPr>
          <w:spacing w:val="-32"/>
          <w:sz w:val="19"/>
        </w:rPr>
        <w:t> </w:t>
      </w:r>
      <w:r>
        <w:rPr>
          <w:sz w:val="19"/>
        </w:rPr>
        <w:t>이수가</w:t>
      </w:r>
      <w:r>
        <w:rPr>
          <w:spacing w:val="-31"/>
          <w:sz w:val="19"/>
        </w:rPr>
        <w:t> </w:t>
      </w:r>
      <w:r>
        <w:rPr>
          <w:sz w:val="19"/>
        </w:rPr>
        <w:t>불가능할</w:t>
      </w:r>
      <w:r>
        <w:rPr>
          <w:spacing w:val="-32"/>
          <w:sz w:val="19"/>
        </w:rPr>
        <w:t> </w:t>
      </w:r>
      <w:r>
        <w:rPr>
          <w:sz w:val="19"/>
        </w:rPr>
        <w:t>경우,</w:t>
      </w:r>
      <w:r>
        <w:rPr>
          <w:spacing w:val="-32"/>
          <w:sz w:val="19"/>
        </w:rPr>
        <w:t> </w:t>
      </w:r>
      <w:r>
        <w:rPr>
          <w:sz w:val="19"/>
        </w:rPr>
        <w:t>인근</w:t>
      </w:r>
      <w:r>
        <w:rPr>
          <w:spacing w:val="-31"/>
          <w:sz w:val="19"/>
        </w:rPr>
        <w:t> </w:t>
      </w:r>
      <w:r>
        <w:rPr>
          <w:sz w:val="19"/>
        </w:rPr>
        <w:t>지역에서</w:t>
      </w:r>
      <w:r>
        <w:rPr>
          <w:spacing w:val="-33"/>
          <w:sz w:val="19"/>
        </w:rPr>
        <w:t> </w:t>
      </w:r>
      <w:r>
        <w:rPr>
          <w:sz w:val="19"/>
        </w:rPr>
        <w:t>교육 이수</w:t>
      </w:r>
      <w:r>
        <w:rPr>
          <w:spacing w:val="-16"/>
          <w:sz w:val="19"/>
        </w:rPr>
        <w:t> </w:t>
      </w:r>
      <w:r>
        <w:rPr>
          <w:sz w:val="19"/>
        </w:rPr>
        <w:t>가능</w:t>
      </w:r>
    </w:p>
    <w:p>
      <w:pPr>
        <w:pStyle w:val="ListParagraph"/>
        <w:numPr>
          <w:ilvl w:val="1"/>
          <w:numId w:val="478"/>
        </w:numPr>
        <w:tabs>
          <w:tab w:pos="787" w:val="left" w:leader="none"/>
        </w:tabs>
        <w:spacing w:line="240" w:lineRule="auto" w:before="57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제공인력은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교육이수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후,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최종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수료증을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제출해야함</w:t>
      </w:r>
    </w:p>
    <w:p>
      <w:pPr>
        <w:pStyle w:val="BodyText"/>
        <w:spacing w:line="235" w:lineRule="auto" w:before="139"/>
        <w:ind w:left="606" w:right="964"/>
      </w:pPr>
      <w:r>
        <w:rPr>
          <w:w w:val="115"/>
        </w:rPr>
        <w:t>방과후활동서비스</w:t>
      </w:r>
      <w:r>
        <w:rPr>
          <w:spacing w:val="-65"/>
          <w:w w:val="115"/>
        </w:rPr>
        <w:t> </w:t>
      </w:r>
      <w:r>
        <w:rPr>
          <w:w w:val="115"/>
        </w:rPr>
        <w:t>이용자와</w:t>
      </w:r>
      <w:r>
        <w:rPr>
          <w:spacing w:val="-65"/>
          <w:w w:val="115"/>
        </w:rPr>
        <w:t> </w:t>
      </w:r>
      <w:r>
        <w:rPr>
          <w:w w:val="115"/>
        </w:rPr>
        <w:t>다음의</w:t>
      </w:r>
      <w:r>
        <w:rPr>
          <w:spacing w:val="-65"/>
          <w:w w:val="115"/>
        </w:rPr>
        <w:t> </w:t>
      </w:r>
      <w:r>
        <w:rPr>
          <w:w w:val="115"/>
        </w:rPr>
        <w:t>관계에</w:t>
      </w:r>
      <w:r>
        <w:rPr>
          <w:spacing w:val="-66"/>
          <w:w w:val="115"/>
        </w:rPr>
        <w:t> </w:t>
      </w:r>
      <w:r>
        <w:rPr>
          <w:w w:val="115"/>
        </w:rPr>
        <w:t>있는</w:t>
      </w:r>
      <w:r>
        <w:rPr>
          <w:spacing w:val="-66"/>
          <w:w w:val="115"/>
        </w:rPr>
        <w:t> </w:t>
      </w:r>
      <w:r>
        <w:rPr>
          <w:w w:val="115"/>
        </w:rPr>
        <w:t>경우</w:t>
      </w:r>
      <w:r>
        <w:rPr>
          <w:spacing w:val="-65"/>
          <w:w w:val="115"/>
        </w:rPr>
        <w:t> </w:t>
      </w:r>
      <w:r>
        <w:rPr>
          <w:w w:val="115"/>
        </w:rPr>
        <w:t>서비스</w:t>
      </w:r>
      <w:r>
        <w:rPr>
          <w:spacing w:val="-66"/>
          <w:w w:val="115"/>
        </w:rPr>
        <w:t> </w:t>
      </w:r>
      <w:r>
        <w:rPr>
          <w:w w:val="115"/>
        </w:rPr>
        <w:t>제공</w:t>
      </w:r>
      <w:r>
        <w:rPr>
          <w:spacing w:val="-66"/>
          <w:w w:val="115"/>
        </w:rPr>
        <w:t> </w:t>
      </w:r>
      <w:r>
        <w:rPr>
          <w:w w:val="115"/>
        </w:rPr>
        <w:t>인력은</w:t>
      </w:r>
      <w:r>
        <w:rPr>
          <w:spacing w:val="-64"/>
          <w:w w:val="115"/>
        </w:rPr>
        <w:t> </w:t>
      </w:r>
      <w:r>
        <w:rPr>
          <w:w w:val="115"/>
        </w:rPr>
        <w:t>될 수 있으나, 해당 </w:t>
      </w:r>
      <w:r>
        <w:rPr>
          <w:spacing w:val="2"/>
          <w:w w:val="115"/>
        </w:rPr>
        <w:t>이용자에게 </w:t>
      </w:r>
      <w:r>
        <w:rPr>
          <w:w w:val="115"/>
        </w:rPr>
        <w:t>서비스를 제공할 수 </w:t>
      </w:r>
      <w:r>
        <w:rPr>
          <w:spacing w:val="3"/>
          <w:w w:val="115"/>
        </w:rPr>
        <w:t>없음</w:t>
      </w:r>
    </w:p>
    <w:p>
      <w:pPr>
        <w:pStyle w:val="BodyText"/>
        <w:spacing w:before="94"/>
        <w:ind w:left="551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05"/>
        </w:rPr>
        <w:t>배우자, </w:t>
      </w:r>
      <w:r>
        <w:rPr>
          <w:spacing w:val="-3"/>
          <w:w w:val="105"/>
        </w:rPr>
        <w:t>직계 혈족 </w:t>
      </w:r>
      <w:r>
        <w:rPr>
          <w:w w:val="105"/>
        </w:rPr>
        <w:t>및 </w:t>
      </w:r>
      <w:r>
        <w:rPr>
          <w:spacing w:val="-4"/>
          <w:w w:val="105"/>
        </w:rPr>
        <w:t>형제</w:t>
      </w:r>
      <w:r>
        <w:rPr>
          <w:rFonts w:ascii="함초롬바탕" w:hAnsi="함초롬바탕" w:eastAsia="함초롬바탕" w:hint="eastAsia"/>
          <w:spacing w:val="-4"/>
          <w:w w:val="105"/>
        </w:rPr>
        <w:t>･</w:t>
      </w:r>
      <w:r>
        <w:rPr>
          <w:spacing w:val="-4"/>
          <w:w w:val="105"/>
        </w:rPr>
        <w:t>자매, </w:t>
      </w:r>
      <w:r>
        <w:rPr>
          <w:spacing w:val="-3"/>
          <w:w w:val="105"/>
        </w:rPr>
        <w:t>직계 </w:t>
      </w:r>
      <w:r>
        <w:rPr>
          <w:spacing w:val="-4"/>
          <w:w w:val="105"/>
        </w:rPr>
        <w:t>혈족의 배우자,</w:t>
      </w:r>
      <w:r>
        <w:rPr>
          <w:spacing w:val="-81"/>
          <w:w w:val="105"/>
        </w:rPr>
        <w:t> </w:t>
      </w:r>
      <w:r>
        <w:rPr>
          <w:spacing w:val="-5"/>
          <w:w w:val="105"/>
        </w:rPr>
        <w:t>동거자</w:t>
      </w:r>
    </w:p>
    <w:p>
      <w:pPr>
        <w:numPr>
          <w:ilvl w:val="0"/>
          <w:numId w:val="478"/>
        </w:numPr>
        <w:tabs>
          <w:tab w:pos="547" w:val="left" w:leader="none"/>
        </w:tabs>
        <w:spacing w:before="19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대체 인력</w:t>
      </w:r>
      <w:r>
        <w:rPr>
          <w:spacing w:val="-47"/>
          <w:w w:val="105"/>
          <w:sz w:val="24"/>
        </w:rPr>
        <w:t> </w:t>
      </w:r>
      <w:r>
        <w:rPr>
          <w:w w:val="105"/>
          <w:sz w:val="24"/>
        </w:rPr>
        <w:t>배치</w:t>
      </w:r>
    </w:p>
    <w:p>
      <w:pPr>
        <w:pStyle w:val="BodyText"/>
        <w:spacing w:line="235" w:lineRule="auto" w:before="142"/>
        <w:ind w:left="605" w:right="956" w:firstLine="1"/>
      </w:pPr>
      <w:r>
        <w:rPr>
          <w:spacing w:val="-8"/>
          <w:w w:val="115"/>
        </w:rPr>
        <w:t>방과후활동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제공기관은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방과후활동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제공인력이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연차,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공가,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병가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등으로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부재한 </w:t>
      </w:r>
      <w:r>
        <w:rPr>
          <w:spacing w:val="-3"/>
          <w:w w:val="115"/>
        </w:rPr>
        <w:t>경우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진행 </w:t>
      </w:r>
      <w:r>
        <w:rPr>
          <w:spacing w:val="-4"/>
          <w:w w:val="115"/>
        </w:rPr>
        <w:t>인력을 확보하여 서비스 진행의 </w:t>
      </w:r>
      <w:r>
        <w:rPr>
          <w:spacing w:val="-3"/>
          <w:w w:val="115"/>
        </w:rPr>
        <w:t>공백 없이 </w:t>
      </w:r>
      <w:r>
        <w:rPr>
          <w:spacing w:val="-5"/>
          <w:w w:val="115"/>
        </w:rPr>
        <w:t>배치</w:t>
      </w:r>
    </w:p>
    <w:p>
      <w:pPr>
        <w:pStyle w:val="BodyText"/>
        <w:spacing w:line="235" w:lineRule="auto" w:before="141"/>
        <w:ind w:left="605" w:right="968" w:firstLine="1"/>
      </w:pPr>
      <w:r>
        <w:rPr>
          <w:spacing w:val="-6"/>
          <w:w w:val="115"/>
        </w:rPr>
        <w:t>대체인력의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자격은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방과후활동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제공인력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자격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요건에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준하며,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방과후활동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제공 </w:t>
      </w:r>
      <w:r>
        <w:rPr>
          <w:spacing w:val="-3"/>
          <w:w w:val="115"/>
        </w:rPr>
        <w:t>인력 교육 </w:t>
      </w:r>
      <w:r>
        <w:rPr>
          <w:spacing w:val="-4"/>
          <w:w w:val="115"/>
        </w:rPr>
        <w:t>수료자(이론+실습)를 </w:t>
      </w:r>
      <w:r>
        <w:rPr>
          <w:spacing w:val="-3"/>
          <w:w w:val="115"/>
        </w:rPr>
        <w:t>우선 </w:t>
      </w:r>
      <w:r>
        <w:rPr>
          <w:spacing w:val="-5"/>
          <w:w w:val="115"/>
        </w:rPr>
        <w:t>배치</w:t>
      </w:r>
    </w:p>
    <w:p>
      <w:pPr>
        <w:pStyle w:val="ListParagraph"/>
        <w:numPr>
          <w:ilvl w:val="1"/>
          <w:numId w:val="478"/>
        </w:numPr>
        <w:tabs>
          <w:tab w:pos="675" w:val="left" w:leader="none"/>
        </w:tabs>
        <w:spacing w:line="235" w:lineRule="auto" w:before="60" w:after="0"/>
        <w:ind w:left="676" w:right="975" w:hanging="167"/>
        <w:jc w:val="left"/>
        <w:rPr>
          <w:sz w:val="23"/>
        </w:rPr>
      </w:pPr>
      <w:r>
        <w:rPr>
          <w:spacing w:val="-4"/>
          <w:w w:val="115"/>
          <w:sz w:val="23"/>
        </w:rPr>
        <w:t>방과후활동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전담관리인력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방과후활동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제공인력</w:t>
      </w:r>
      <w:r>
        <w:rPr>
          <w:spacing w:val="-50"/>
          <w:w w:val="115"/>
          <w:sz w:val="23"/>
        </w:rPr>
        <w:t> </w:t>
      </w:r>
      <w:r>
        <w:rPr>
          <w:spacing w:val="-3"/>
          <w:w w:val="115"/>
          <w:sz w:val="23"/>
        </w:rPr>
        <w:t>자격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기준에</w:t>
      </w:r>
      <w:r>
        <w:rPr>
          <w:spacing w:val="-50"/>
          <w:w w:val="115"/>
          <w:sz w:val="23"/>
        </w:rPr>
        <w:t> </w:t>
      </w:r>
      <w:r>
        <w:rPr>
          <w:spacing w:val="-4"/>
          <w:w w:val="115"/>
          <w:sz w:val="23"/>
        </w:rPr>
        <w:t>준하는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기관 </w:t>
      </w:r>
      <w:r>
        <w:rPr>
          <w:spacing w:val="-3"/>
          <w:w w:val="115"/>
          <w:sz w:val="23"/>
        </w:rPr>
        <w:t>내부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직원은</w:t>
      </w:r>
      <w:r>
        <w:rPr>
          <w:spacing w:val="-38"/>
          <w:w w:val="115"/>
          <w:sz w:val="23"/>
        </w:rPr>
        <w:t> </w:t>
      </w:r>
      <w:r>
        <w:rPr>
          <w:spacing w:val="-5"/>
          <w:w w:val="115"/>
          <w:sz w:val="23"/>
        </w:rPr>
        <w:t>대체인력으로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근무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* 전담관리인력 및 제공인력 등 확보가 되지 않을 경우, 시설장을 대체인력으로 배치 가능</w:t>
      </w:r>
    </w:p>
    <w:p>
      <w:pPr>
        <w:pStyle w:val="ListParagraph"/>
        <w:numPr>
          <w:ilvl w:val="2"/>
          <w:numId w:val="478"/>
        </w:numPr>
        <w:tabs>
          <w:tab w:pos="787" w:val="left" w:leader="none"/>
        </w:tabs>
        <w:spacing w:line="235" w:lineRule="auto" w:before="87" w:after="0"/>
        <w:ind w:left="786" w:right="969" w:hanging="165"/>
        <w:jc w:val="left"/>
        <w:rPr>
          <w:sz w:val="23"/>
        </w:rPr>
      </w:pPr>
      <w:r>
        <w:rPr>
          <w:spacing w:val="-13"/>
          <w:w w:val="115"/>
          <w:sz w:val="23"/>
        </w:rPr>
        <w:t>근무시간이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겹치지</w:t>
      </w:r>
      <w:r>
        <w:rPr>
          <w:spacing w:val="-84"/>
          <w:w w:val="115"/>
          <w:sz w:val="23"/>
        </w:rPr>
        <w:t> </w:t>
      </w:r>
      <w:r>
        <w:rPr>
          <w:spacing w:val="-8"/>
          <w:w w:val="115"/>
          <w:sz w:val="23"/>
        </w:rPr>
        <w:t>않는</w:t>
      </w:r>
      <w:r>
        <w:rPr>
          <w:spacing w:val="-84"/>
          <w:w w:val="115"/>
          <w:sz w:val="23"/>
        </w:rPr>
        <w:t> </w:t>
      </w:r>
      <w:r>
        <w:rPr>
          <w:spacing w:val="-8"/>
          <w:w w:val="115"/>
          <w:sz w:val="23"/>
        </w:rPr>
        <w:t>범위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내에서</w:t>
      </w:r>
      <w:r>
        <w:rPr>
          <w:spacing w:val="-82"/>
          <w:w w:val="115"/>
          <w:sz w:val="23"/>
        </w:rPr>
        <w:t> </w:t>
      </w:r>
      <w:r>
        <w:rPr>
          <w:spacing w:val="-9"/>
          <w:w w:val="115"/>
          <w:sz w:val="23"/>
        </w:rPr>
        <w:t>기존</w:t>
      </w:r>
      <w:r>
        <w:rPr>
          <w:spacing w:val="-84"/>
          <w:w w:val="115"/>
          <w:sz w:val="23"/>
        </w:rPr>
        <w:t> </w:t>
      </w:r>
      <w:r>
        <w:rPr>
          <w:spacing w:val="-13"/>
          <w:w w:val="115"/>
          <w:sz w:val="23"/>
        </w:rPr>
        <w:t>방과후활동</w:t>
      </w:r>
      <w:r>
        <w:rPr>
          <w:spacing w:val="-83"/>
          <w:w w:val="115"/>
          <w:sz w:val="23"/>
        </w:rPr>
        <w:t> </w:t>
      </w:r>
      <w:r>
        <w:rPr>
          <w:spacing w:val="-13"/>
          <w:w w:val="115"/>
          <w:sz w:val="23"/>
        </w:rPr>
        <w:t>제공인력이</w:t>
      </w:r>
      <w:r>
        <w:rPr>
          <w:spacing w:val="-84"/>
          <w:w w:val="115"/>
          <w:sz w:val="23"/>
        </w:rPr>
        <w:t> </w:t>
      </w:r>
      <w:r>
        <w:rPr>
          <w:spacing w:val="-14"/>
          <w:w w:val="115"/>
          <w:sz w:val="23"/>
        </w:rPr>
        <w:t>대체인력으로 </w:t>
      </w:r>
      <w:r>
        <w:rPr>
          <w:spacing w:val="-3"/>
          <w:w w:val="115"/>
          <w:sz w:val="23"/>
        </w:rPr>
        <w:t>근무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2"/>
          <w:numId w:val="478"/>
        </w:numPr>
        <w:tabs>
          <w:tab w:pos="787" w:val="left" w:leader="none"/>
        </w:tabs>
        <w:spacing w:line="240" w:lineRule="auto" w:before="55" w:after="0"/>
        <w:ind w:left="786" w:right="0" w:hanging="165"/>
        <w:jc w:val="left"/>
        <w:rPr>
          <w:sz w:val="23"/>
        </w:rPr>
      </w:pPr>
      <w:r>
        <w:rPr>
          <w:w w:val="115"/>
          <w:sz w:val="23"/>
        </w:rPr>
        <w:t>타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제공인력이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방과후활동서비스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대체인력으로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근무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231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531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3765;width:164;height:154" type="#_x0000_t75" stroked="false">
              <v:imagedata r:id="rId63" o:title=""/>
            </v:shape>
            <v:shape style="position:absolute;left:1788;top:5655;width:164;height:154" type="#_x0000_t75" stroked="false">
              <v:imagedata r:id="rId63" o:title=""/>
            </v:shape>
            <v:shape style="position:absolute;left:1788;top:6531;width:164;height:154" type="#_x0000_t75" stroked="false">
              <v:imagedata r:id="rId63" o:title=""/>
            </v:shape>
            <v:shape style="position:absolute;left:1788;top:762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478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4대 보험 등 근로기준</w:t>
      </w:r>
      <w:r>
        <w:rPr>
          <w:spacing w:val="-95"/>
          <w:w w:val="105"/>
          <w:sz w:val="24"/>
        </w:rPr>
        <w:t> </w:t>
      </w:r>
      <w:r>
        <w:rPr>
          <w:w w:val="105"/>
          <w:sz w:val="24"/>
        </w:rPr>
        <w:t>준수</w:t>
      </w:r>
    </w:p>
    <w:p>
      <w:pPr>
        <w:pStyle w:val="BodyText"/>
        <w:spacing w:line="359" w:lineRule="exact" w:before="136"/>
        <w:ind w:left="606"/>
      </w:pPr>
      <w:r>
        <w:rPr>
          <w:spacing w:val="-4"/>
          <w:w w:val="115"/>
        </w:rPr>
        <w:t>근로기준법</w:t>
      </w:r>
      <w:r>
        <w:rPr>
          <w:spacing w:val="-43"/>
          <w:w w:val="115"/>
        </w:rPr>
        <w:t> </w:t>
      </w:r>
      <w:r>
        <w:rPr>
          <w:w w:val="115"/>
        </w:rPr>
        <w:t>상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근로조건</w:t>
      </w:r>
      <w:r>
        <w:rPr>
          <w:spacing w:val="-41"/>
          <w:w w:val="115"/>
        </w:rPr>
        <w:t> </w:t>
      </w:r>
      <w:r>
        <w:rPr>
          <w:w w:val="115"/>
        </w:rPr>
        <w:t>등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근로자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보호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관련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법령상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내용을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준수하여야</w:t>
      </w:r>
      <w:r>
        <w:rPr>
          <w:spacing w:val="-42"/>
          <w:w w:val="115"/>
        </w:rPr>
        <w:t> </w:t>
      </w:r>
      <w:r>
        <w:rPr>
          <w:w w:val="115"/>
        </w:rPr>
        <w:t>함</w:t>
      </w:r>
    </w:p>
    <w:p>
      <w:pPr>
        <w:spacing w:line="235" w:lineRule="auto" w:before="0"/>
        <w:ind w:left="848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24"/>
          <w:sz w:val="19"/>
        </w:rPr>
        <w:t> </w:t>
      </w:r>
      <w:r>
        <w:rPr>
          <w:sz w:val="19"/>
        </w:rPr>
        <w:t>관련법령은</w:t>
      </w:r>
      <w:r>
        <w:rPr>
          <w:spacing w:val="-39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근로기준법</w:t>
      </w:r>
      <w:r>
        <w:rPr>
          <w:rFonts w:ascii="함초롬바탕" w:hAnsi="함초롬바탕" w:eastAsia="함초롬바탕" w:hint="eastAsia"/>
          <w:sz w:val="19"/>
        </w:rPr>
        <w:t>｣</w:t>
      </w:r>
      <w:r>
        <w:rPr>
          <w:sz w:val="19"/>
        </w:rPr>
        <w:t>,</w:t>
      </w:r>
      <w:r>
        <w:rPr>
          <w:spacing w:val="-39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근로자퇴직급여보장법</w:t>
      </w:r>
      <w:r>
        <w:rPr>
          <w:rFonts w:ascii="함초롬바탕" w:hAnsi="함초롬바탕" w:eastAsia="함초롬바탕" w:hint="eastAsia"/>
          <w:sz w:val="19"/>
        </w:rPr>
        <w:t>｣</w:t>
      </w:r>
      <w:r>
        <w:rPr>
          <w:sz w:val="19"/>
        </w:rPr>
        <w:t>,</w:t>
      </w:r>
      <w:r>
        <w:rPr>
          <w:spacing w:val="-39"/>
          <w:sz w:val="19"/>
        </w:rPr>
        <w:t> </w:t>
      </w:r>
      <w:r>
        <w:rPr>
          <w:rFonts w:ascii="함초롬바탕" w:hAnsi="함초롬바탕" w:eastAsia="함초롬바탕" w:hint="eastAsia"/>
          <w:sz w:val="19"/>
        </w:rPr>
        <w:t>｢</w:t>
      </w:r>
      <w:r>
        <w:rPr>
          <w:sz w:val="19"/>
        </w:rPr>
        <w:t>기간제</w:t>
      </w:r>
      <w:r>
        <w:rPr>
          <w:spacing w:val="-39"/>
          <w:sz w:val="19"/>
        </w:rPr>
        <w:t> </w:t>
      </w:r>
      <w:r>
        <w:rPr>
          <w:sz w:val="19"/>
        </w:rPr>
        <w:t>및</w:t>
      </w:r>
      <w:r>
        <w:rPr>
          <w:spacing w:val="-40"/>
          <w:sz w:val="19"/>
        </w:rPr>
        <w:t> </w:t>
      </w:r>
      <w:r>
        <w:rPr>
          <w:sz w:val="19"/>
        </w:rPr>
        <w:t>단시간</w:t>
      </w:r>
      <w:r>
        <w:rPr>
          <w:spacing w:val="-39"/>
          <w:sz w:val="19"/>
        </w:rPr>
        <w:t> </w:t>
      </w:r>
      <w:r>
        <w:rPr>
          <w:sz w:val="19"/>
        </w:rPr>
        <w:t>근로자보호</w:t>
      </w:r>
      <w:r>
        <w:rPr>
          <w:spacing w:val="-39"/>
          <w:sz w:val="19"/>
        </w:rPr>
        <w:t> </w:t>
      </w:r>
      <w:r>
        <w:rPr>
          <w:sz w:val="19"/>
        </w:rPr>
        <w:t>등에</w:t>
      </w:r>
      <w:r>
        <w:rPr>
          <w:spacing w:val="-39"/>
          <w:sz w:val="19"/>
        </w:rPr>
        <w:t> </w:t>
      </w:r>
      <w:r>
        <w:rPr>
          <w:sz w:val="19"/>
        </w:rPr>
        <w:t>관한</w:t>
      </w:r>
      <w:r>
        <w:rPr>
          <w:spacing w:val="-39"/>
          <w:sz w:val="19"/>
        </w:rPr>
        <w:t> </w:t>
      </w:r>
      <w:r>
        <w:rPr>
          <w:sz w:val="19"/>
        </w:rPr>
        <w:t>법률</w:t>
      </w:r>
      <w:r>
        <w:rPr>
          <w:rFonts w:ascii="함초롬바탕" w:hAnsi="함초롬바탕" w:eastAsia="함초롬바탕" w:hint="eastAsia"/>
          <w:sz w:val="19"/>
        </w:rPr>
        <w:t>｣ </w:t>
      </w:r>
      <w:r>
        <w:rPr>
          <w:sz w:val="19"/>
        </w:rPr>
        <w:t>및</w:t>
      </w:r>
      <w:r>
        <w:rPr>
          <w:spacing w:val="-19"/>
          <w:sz w:val="19"/>
        </w:rPr>
        <w:t> </w:t>
      </w:r>
      <w:r>
        <w:rPr>
          <w:sz w:val="19"/>
        </w:rPr>
        <w:t>4대</w:t>
      </w:r>
      <w:r>
        <w:rPr>
          <w:spacing w:val="-20"/>
          <w:sz w:val="19"/>
        </w:rPr>
        <w:t> </w:t>
      </w:r>
      <w:r>
        <w:rPr>
          <w:sz w:val="19"/>
        </w:rPr>
        <w:t>사회보험</w:t>
      </w:r>
      <w:r>
        <w:rPr>
          <w:spacing w:val="-18"/>
          <w:sz w:val="19"/>
        </w:rPr>
        <w:t> </w:t>
      </w:r>
      <w:r>
        <w:rPr>
          <w:sz w:val="19"/>
        </w:rPr>
        <w:t>근거</w:t>
      </w:r>
      <w:r>
        <w:rPr>
          <w:spacing w:val="-18"/>
          <w:sz w:val="19"/>
        </w:rPr>
        <w:t> </w:t>
      </w:r>
      <w:r>
        <w:rPr>
          <w:sz w:val="19"/>
        </w:rPr>
        <w:t>법령(국민연금법,</w:t>
      </w:r>
      <w:r>
        <w:rPr>
          <w:spacing w:val="-18"/>
          <w:sz w:val="19"/>
        </w:rPr>
        <w:t> </w:t>
      </w:r>
      <w:r>
        <w:rPr>
          <w:sz w:val="19"/>
        </w:rPr>
        <w:t>국민건강보험법,</w:t>
      </w:r>
      <w:r>
        <w:rPr>
          <w:spacing w:val="-18"/>
          <w:sz w:val="19"/>
        </w:rPr>
        <w:t> </w:t>
      </w:r>
      <w:r>
        <w:rPr>
          <w:sz w:val="19"/>
        </w:rPr>
        <w:t>고용보험법,</w:t>
      </w:r>
      <w:r>
        <w:rPr>
          <w:spacing w:val="-19"/>
          <w:sz w:val="19"/>
        </w:rPr>
        <w:t> </w:t>
      </w:r>
      <w:r>
        <w:rPr>
          <w:sz w:val="19"/>
        </w:rPr>
        <w:t>산업재해보상보험법)에</w:t>
      </w:r>
      <w:r>
        <w:rPr>
          <w:spacing w:val="-18"/>
          <w:sz w:val="19"/>
        </w:rPr>
        <w:t> </w:t>
      </w:r>
      <w:r>
        <w:rPr>
          <w:sz w:val="19"/>
        </w:rPr>
        <w:t>따름</w:t>
      </w:r>
    </w:p>
    <w:p>
      <w:pPr>
        <w:pStyle w:val="BodyText"/>
        <w:spacing w:before="2"/>
        <w:rPr>
          <w:sz w:val="7"/>
        </w:rPr>
      </w:pPr>
    </w:p>
    <w:p>
      <w:pPr>
        <w:pStyle w:val="BodyText"/>
        <w:spacing w:line="235" w:lineRule="auto" w:before="45"/>
        <w:ind w:left="605" w:right="975" w:firstLine="1"/>
        <w:jc w:val="both"/>
      </w:pPr>
      <w:r>
        <w:rPr>
          <w:spacing w:val="-4"/>
          <w:w w:val="115"/>
        </w:rPr>
        <w:t>방과후활동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종사자에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급여</w:t>
      </w:r>
      <w:r>
        <w:rPr>
          <w:spacing w:val="-53"/>
          <w:w w:val="115"/>
        </w:rPr>
        <w:t> </w:t>
      </w:r>
      <w:r>
        <w:rPr>
          <w:w w:val="115"/>
        </w:rPr>
        <w:t>및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수당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지급에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대하여</w:t>
      </w:r>
      <w:r>
        <w:rPr>
          <w:spacing w:val="-54"/>
          <w:w w:val="115"/>
        </w:rPr>
        <w:t> </w:t>
      </w:r>
      <w:r>
        <w:rPr>
          <w:spacing w:val="-5"/>
          <w:w w:val="115"/>
        </w:rPr>
        <w:t>근로기준 </w:t>
      </w:r>
      <w:r>
        <w:rPr>
          <w:spacing w:val="-3"/>
          <w:w w:val="115"/>
        </w:rPr>
        <w:t>법을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준수하며,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종사자에</w:t>
      </w:r>
      <w:r>
        <w:rPr>
          <w:spacing w:val="-67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4대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보험,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퇴직금을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관련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법령에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따라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처리하여 </w:t>
      </w:r>
      <w:r>
        <w:rPr>
          <w:w w:val="115"/>
        </w:rPr>
        <w:t>야</w:t>
      </w:r>
      <w:r>
        <w:rPr>
          <w:spacing w:val="-39"/>
          <w:w w:val="115"/>
        </w:rPr>
        <w:t> </w:t>
      </w:r>
      <w:r>
        <w:rPr>
          <w:w w:val="115"/>
        </w:rPr>
        <w:t>함</w:t>
      </w:r>
    </w:p>
    <w:p>
      <w:pPr>
        <w:spacing w:line="235" w:lineRule="auto" w:before="13"/>
        <w:ind w:left="832" w:right="956" w:hanging="234"/>
        <w:jc w:val="left"/>
        <w:rPr>
          <w:sz w:val="19"/>
        </w:rPr>
      </w:pPr>
      <w:r>
        <w:rPr>
          <w:sz w:val="19"/>
        </w:rPr>
        <w:t>※</w:t>
      </w:r>
      <w:r>
        <w:rPr>
          <w:spacing w:val="-36"/>
          <w:sz w:val="19"/>
        </w:rPr>
        <w:t> </w:t>
      </w:r>
      <w:r>
        <w:rPr>
          <w:sz w:val="19"/>
        </w:rPr>
        <w:t>퇴직금은</w:t>
      </w:r>
      <w:r>
        <w:rPr>
          <w:spacing w:val="-35"/>
          <w:sz w:val="19"/>
        </w:rPr>
        <w:t> </w:t>
      </w:r>
      <w:r>
        <w:rPr>
          <w:sz w:val="19"/>
        </w:rPr>
        <w:t>제공기관이</w:t>
      </w:r>
      <w:r>
        <w:rPr>
          <w:spacing w:val="-35"/>
          <w:sz w:val="19"/>
        </w:rPr>
        <w:t> </w:t>
      </w:r>
      <w:r>
        <w:rPr>
          <w:sz w:val="19"/>
        </w:rPr>
        <w:t>전액</w:t>
      </w:r>
      <w:r>
        <w:rPr>
          <w:spacing w:val="-36"/>
          <w:sz w:val="19"/>
        </w:rPr>
        <w:t> </w:t>
      </w:r>
      <w:r>
        <w:rPr>
          <w:sz w:val="19"/>
        </w:rPr>
        <w:t>부담하며,</w:t>
      </w:r>
      <w:r>
        <w:rPr>
          <w:spacing w:val="-34"/>
          <w:sz w:val="19"/>
        </w:rPr>
        <w:t> </w:t>
      </w:r>
      <w:r>
        <w:rPr>
          <w:sz w:val="19"/>
        </w:rPr>
        <w:t>4대</w:t>
      </w:r>
      <w:r>
        <w:rPr>
          <w:spacing w:val="-35"/>
          <w:sz w:val="19"/>
        </w:rPr>
        <w:t> </w:t>
      </w:r>
      <w:r>
        <w:rPr>
          <w:sz w:val="19"/>
        </w:rPr>
        <w:t>보험의</w:t>
      </w:r>
      <w:r>
        <w:rPr>
          <w:spacing w:val="-34"/>
          <w:sz w:val="19"/>
        </w:rPr>
        <w:t> </w:t>
      </w:r>
      <w:r>
        <w:rPr>
          <w:sz w:val="19"/>
        </w:rPr>
        <w:t>사용자부담금은</w:t>
      </w:r>
      <w:r>
        <w:rPr>
          <w:spacing w:val="-35"/>
          <w:sz w:val="19"/>
        </w:rPr>
        <w:t> </w:t>
      </w:r>
      <w:r>
        <w:rPr>
          <w:sz w:val="19"/>
        </w:rPr>
        <w:t>제공기관이</w:t>
      </w:r>
      <w:r>
        <w:rPr>
          <w:spacing w:val="-34"/>
          <w:sz w:val="19"/>
        </w:rPr>
        <w:t> </w:t>
      </w:r>
      <w:r>
        <w:rPr>
          <w:sz w:val="19"/>
        </w:rPr>
        <w:t>부담하고</w:t>
      </w:r>
      <w:r>
        <w:rPr>
          <w:spacing w:val="-35"/>
          <w:sz w:val="19"/>
        </w:rPr>
        <w:t> </w:t>
      </w:r>
      <w:r>
        <w:rPr>
          <w:sz w:val="19"/>
        </w:rPr>
        <w:t>본인부담금은 서비스 제공인력이</w:t>
      </w:r>
      <w:r>
        <w:rPr>
          <w:spacing w:val="-32"/>
          <w:sz w:val="19"/>
        </w:rPr>
        <w:t> </w:t>
      </w:r>
      <w:r>
        <w:rPr>
          <w:sz w:val="19"/>
        </w:rPr>
        <w:t>부담</w:t>
      </w:r>
    </w:p>
    <w:p>
      <w:pPr>
        <w:pStyle w:val="BodyText"/>
        <w:spacing w:before="12"/>
        <w:rPr>
          <w:sz w:val="7"/>
        </w:rPr>
      </w:pPr>
    </w:p>
    <w:p>
      <w:pPr>
        <w:pStyle w:val="BodyText"/>
        <w:spacing w:line="235" w:lineRule="auto" w:before="45"/>
        <w:ind w:left="605" w:right="967" w:firstLine="1"/>
      </w:pPr>
      <w:r>
        <w:rPr>
          <w:spacing w:val="-9"/>
          <w:w w:val="115"/>
        </w:rPr>
        <w:t>원칙적으로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산업재해보상보험에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가입하되,</w:t>
      </w:r>
      <w:r>
        <w:rPr>
          <w:spacing w:val="-69"/>
          <w:w w:val="115"/>
        </w:rPr>
        <w:t> </w:t>
      </w:r>
      <w:r>
        <w:rPr>
          <w:spacing w:val="-10"/>
          <w:w w:val="115"/>
        </w:rPr>
        <w:t>산업재해보상보험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가입이</w:t>
      </w:r>
      <w:r>
        <w:rPr>
          <w:spacing w:val="-74"/>
          <w:w w:val="115"/>
        </w:rPr>
        <w:t> </w:t>
      </w:r>
      <w:r>
        <w:rPr>
          <w:w w:val="115"/>
        </w:rPr>
        <w:t>안</w:t>
      </w:r>
      <w:r>
        <w:rPr>
          <w:spacing w:val="-74"/>
          <w:w w:val="115"/>
        </w:rPr>
        <w:t> </w:t>
      </w:r>
      <w:r>
        <w:rPr>
          <w:w w:val="115"/>
        </w:rPr>
        <w:t>된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경우 </w:t>
      </w:r>
      <w:r>
        <w:rPr>
          <w:spacing w:val="-6"/>
          <w:w w:val="115"/>
        </w:rPr>
        <w:t>에는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방과후활동</w:t>
      </w:r>
      <w:r>
        <w:rPr>
          <w:spacing w:val="-64"/>
          <w:w w:val="115"/>
        </w:rPr>
        <w:t> </w:t>
      </w:r>
      <w:r>
        <w:rPr>
          <w:spacing w:val="-10"/>
          <w:w w:val="115"/>
        </w:rPr>
        <w:t>제공기관에서</w:t>
      </w:r>
      <w:r>
        <w:rPr>
          <w:spacing w:val="-63"/>
          <w:w w:val="115"/>
        </w:rPr>
        <w:t> </w:t>
      </w:r>
      <w:r>
        <w:rPr>
          <w:spacing w:val="-10"/>
          <w:w w:val="115"/>
        </w:rPr>
        <w:t>상해보험이나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별도의</w:t>
      </w:r>
      <w:r>
        <w:rPr>
          <w:spacing w:val="-62"/>
          <w:w w:val="115"/>
        </w:rPr>
        <w:t> </w:t>
      </w:r>
      <w:r>
        <w:rPr>
          <w:spacing w:val="-9"/>
          <w:w w:val="115"/>
        </w:rPr>
        <w:t>보상대책을</w:t>
      </w:r>
      <w:r>
        <w:rPr>
          <w:spacing w:val="-64"/>
          <w:w w:val="115"/>
        </w:rPr>
        <w:t> </w:t>
      </w:r>
      <w:r>
        <w:rPr>
          <w:spacing w:val="-9"/>
          <w:w w:val="115"/>
        </w:rPr>
        <w:t>마련하여야</w:t>
      </w:r>
      <w:r>
        <w:rPr>
          <w:spacing w:val="-63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136"/>
        <w:ind w:left="606"/>
      </w:pPr>
      <w:r>
        <w:rPr>
          <w:w w:val="115"/>
        </w:rPr>
        <w:t>배상책임보험은 제공기관에서 소속 종사자에 대해 의무적으로 가입해야 함</w:t>
      </w:r>
    </w:p>
    <w:p>
      <w:pPr>
        <w:numPr>
          <w:ilvl w:val="0"/>
          <w:numId w:val="478"/>
        </w:numPr>
        <w:tabs>
          <w:tab w:pos="547" w:val="left" w:leader="none"/>
        </w:tabs>
        <w:spacing w:before="19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인권침해 예방교육 실시</w:t>
      </w:r>
      <w:r>
        <w:rPr>
          <w:spacing w:val="-71"/>
          <w:w w:val="105"/>
          <w:sz w:val="24"/>
        </w:rPr>
        <w:t> </w:t>
      </w:r>
      <w:r>
        <w:rPr>
          <w:w w:val="105"/>
          <w:sz w:val="24"/>
        </w:rPr>
        <w:t>의무</w:t>
      </w:r>
    </w:p>
    <w:p>
      <w:pPr>
        <w:pStyle w:val="BodyText"/>
        <w:spacing w:line="235" w:lineRule="auto" w:before="142"/>
        <w:ind w:left="605" w:right="972" w:firstLine="1"/>
        <w:jc w:val="both"/>
      </w:pPr>
      <w:r>
        <w:rPr>
          <w:spacing w:val="-4"/>
          <w:w w:val="115"/>
        </w:rPr>
        <w:t>방과후활동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제공기관은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중에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이용자에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학대나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성희롱</w:t>
      </w:r>
      <w:r>
        <w:rPr>
          <w:spacing w:val="-62"/>
          <w:w w:val="115"/>
        </w:rPr>
        <w:t> </w:t>
      </w:r>
      <w:r>
        <w:rPr>
          <w:w w:val="115"/>
        </w:rPr>
        <w:t>등</w:t>
      </w:r>
      <w:r>
        <w:rPr>
          <w:spacing w:val="-64"/>
          <w:w w:val="115"/>
        </w:rPr>
        <w:t> </w:t>
      </w:r>
      <w:r>
        <w:rPr>
          <w:w w:val="115"/>
        </w:rPr>
        <w:t>인 </w:t>
      </w:r>
      <w:r>
        <w:rPr>
          <w:spacing w:val="-3"/>
          <w:w w:val="115"/>
        </w:rPr>
        <w:t>권을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침해하는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행위가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발생하지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않도록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종사자에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인권침해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예방교육을 </w:t>
      </w:r>
      <w:r>
        <w:rPr>
          <w:w w:val="115"/>
        </w:rPr>
        <w:t>연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2회(상,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하반기</w:t>
      </w:r>
      <w:r>
        <w:rPr>
          <w:spacing w:val="-42"/>
          <w:w w:val="115"/>
        </w:rPr>
        <w:t> </w:t>
      </w:r>
      <w:r>
        <w:rPr>
          <w:w w:val="115"/>
        </w:rPr>
        <w:t>각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1회)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실시하여야</w:t>
      </w:r>
      <w:r>
        <w:rPr>
          <w:spacing w:val="-41"/>
          <w:w w:val="115"/>
        </w:rPr>
        <w:t> </w:t>
      </w:r>
      <w:r>
        <w:rPr>
          <w:w w:val="115"/>
        </w:rPr>
        <w:t>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232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48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350;width:164;height:154" type="#_x0000_t75" stroked="false">
              <v:imagedata r:id="rId63" o:title=""/>
            </v:shape>
            <v:shape style="position:absolute;left:1788;top:5225;width:164;height:154" type="#_x0000_t75" stroked="false">
              <v:imagedata r:id="rId63" o:title=""/>
            </v:shape>
            <v:shape style="position:absolute;left:1788;top:6684;width:164;height:154" type="#_x0000_t75" stroked="false">
              <v:imagedata r:id="rId63" o:title=""/>
            </v:shape>
            <v:shape style="position:absolute;left:1788;top:9323;width:164;height:154" type="#_x0000_t75" stroked="false">
              <v:imagedata r:id="rId63" o:title=""/>
            </v:shape>
            <v:shape style="position:absolute;left:1788;top:10758;width:164;height:154" type="#_x0000_t75" stroked="false">
              <v:imagedata r:id="rId63" o:title=""/>
            </v:shape>
            <v:shape style="position:absolute;left:1788;top:11266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인력의</w:t>
      </w:r>
      <w:r>
        <w:rPr>
          <w:shadow w:val="0"/>
          <w:spacing w:val="-48"/>
          <w:w w:val="105"/>
        </w:rPr>
        <w:t> </w:t>
      </w:r>
      <w:r>
        <w:rPr>
          <w:shadow w:val="0"/>
          <w:w w:val="105"/>
        </w:rPr>
        <w:t>교육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numPr>
          <w:ilvl w:val="0"/>
          <w:numId w:val="479"/>
        </w:numPr>
        <w:tabs>
          <w:tab w:pos="547" w:val="left" w:leader="none"/>
        </w:tabs>
        <w:spacing w:before="19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목적</w:t>
      </w:r>
    </w:p>
    <w:p>
      <w:pPr>
        <w:pStyle w:val="BodyText"/>
        <w:spacing w:line="235" w:lineRule="auto" w:before="142"/>
        <w:ind w:left="606" w:right="974"/>
      </w:pPr>
      <w:r>
        <w:rPr>
          <w:spacing w:val="-4"/>
          <w:w w:val="115"/>
        </w:rPr>
        <w:t>청소년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발달장애인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방과후활동서비스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제공인력의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방과후활동에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이해와 </w:t>
      </w:r>
      <w:r>
        <w:rPr>
          <w:spacing w:val="-4"/>
          <w:w w:val="115"/>
        </w:rPr>
        <w:t>발달장애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학생에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전문지식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함양</w:t>
      </w:r>
    </w:p>
    <w:p>
      <w:pPr>
        <w:pStyle w:val="BodyText"/>
        <w:spacing w:line="235" w:lineRule="auto" w:before="141"/>
        <w:ind w:left="606" w:right="979"/>
      </w:pPr>
      <w:r>
        <w:rPr>
          <w:spacing w:val="-10"/>
          <w:w w:val="115"/>
        </w:rPr>
        <w:t>방과후활동서비스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제공인력을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대상으로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체계적</w:t>
      </w:r>
      <w:r>
        <w:rPr>
          <w:spacing w:val="-63"/>
          <w:w w:val="115"/>
        </w:rPr>
        <w:t> </w:t>
      </w:r>
      <w:r>
        <w:rPr>
          <w:spacing w:val="-9"/>
          <w:w w:val="115"/>
        </w:rPr>
        <w:t>교육과정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운영을</w:t>
      </w:r>
      <w:r>
        <w:rPr>
          <w:spacing w:val="-63"/>
          <w:w w:val="115"/>
        </w:rPr>
        <w:t> </w:t>
      </w:r>
      <w:r>
        <w:rPr>
          <w:spacing w:val="-6"/>
          <w:w w:val="115"/>
        </w:rPr>
        <w:t>통해</w:t>
      </w:r>
      <w:r>
        <w:rPr>
          <w:spacing w:val="-62"/>
          <w:w w:val="115"/>
        </w:rPr>
        <w:t> </w:t>
      </w:r>
      <w:r>
        <w:rPr>
          <w:spacing w:val="-12"/>
          <w:w w:val="115"/>
        </w:rPr>
        <w:t>전문역량 </w:t>
      </w:r>
      <w:r>
        <w:rPr>
          <w:spacing w:val="-3"/>
          <w:w w:val="115"/>
        </w:rPr>
        <w:t>강화 </w:t>
      </w:r>
      <w:r>
        <w:rPr>
          <w:w w:val="115"/>
        </w:rPr>
        <w:t>및 </w:t>
      </w:r>
      <w:r>
        <w:rPr>
          <w:spacing w:val="-4"/>
          <w:w w:val="115"/>
        </w:rPr>
        <w:t>서비스 </w:t>
      </w:r>
      <w:r>
        <w:rPr>
          <w:w w:val="115"/>
        </w:rPr>
        <w:t>질 </w:t>
      </w:r>
      <w:r>
        <w:rPr>
          <w:spacing w:val="-3"/>
          <w:w w:val="115"/>
        </w:rPr>
        <w:t>관리 </w:t>
      </w:r>
      <w:r>
        <w:rPr>
          <w:spacing w:val="-5"/>
          <w:w w:val="115"/>
        </w:rPr>
        <w:t>도모</w:t>
      </w:r>
    </w:p>
    <w:p>
      <w:pPr>
        <w:numPr>
          <w:ilvl w:val="0"/>
          <w:numId w:val="479"/>
        </w:numPr>
        <w:tabs>
          <w:tab w:pos="547" w:val="left" w:leader="none"/>
        </w:tabs>
        <w:spacing w:before="194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교육대상</w:t>
      </w:r>
    </w:p>
    <w:p>
      <w:pPr>
        <w:pStyle w:val="BodyText"/>
        <w:spacing w:line="235" w:lineRule="auto" w:before="142"/>
        <w:ind w:left="587" w:right="964" w:firstLine="10"/>
      </w:pPr>
      <w:r>
        <w:rPr>
          <w:w w:val="115"/>
        </w:rPr>
        <w:t>청소년</w:t>
      </w:r>
      <w:r>
        <w:rPr>
          <w:spacing w:val="-56"/>
          <w:w w:val="115"/>
        </w:rPr>
        <w:t> </w:t>
      </w:r>
      <w:r>
        <w:rPr>
          <w:w w:val="115"/>
        </w:rPr>
        <w:t>발달장애인</w:t>
      </w:r>
      <w:r>
        <w:rPr>
          <w:spacing w:val="-55"/>
          <w:w w:val="115"/>
        </w:rPr>
        <w:t> </w:t>
      </w:r>
      <w:r>
        <w:rPr>
          <w:w w:val="115"/>
        </w:rPr>
        <w:t>방과후활동서비스</w:t>
      </w:r>
      <w:r>
        <w:rPr>
          <w:spacing w:val="-55"/>
          <w:w w:val="115"/>
        </w:rPr>
        <w:t> </w:t>
      </w:r>
      <w:r>
        <w:rPr>
          <w:w w:val="115"/>
        </w:rPr>
        <w:t>제공인력의</w:t>
      </w:r>
      <w:r>
        <w:rPr>
          <w:spacing w:val="-55"/>
          <w:w w:val="115"/>
        </w:rPr>
        <w:t> </w:t>
      </w:r>
      <w:r>
        <w:rPr>
          <w:w w:val="115"/>
        </w:rPr>
        <w:t>자격요건을</w:t>
      </w:r>
      <w:r>
        <w:rPr>
          <w:spacing w:val="-55"/>
          <w:w w:val="115"/>
        </w:rPr>
        <w:t> </w:t>
      </w:r>
      <w:r>
        <w:rPr>
          <w:w w:val="115"/>
        </w:rPr>
        <w:t>갖춘</w:t>
      </w:r>
      <w:r>
        <w:rPr>
          <w:spacing w:val="-55"/>
          <w:w w:val="115"/>
        </w:rPr>
        <w:t> </w:t>
      </w:r>
      <w:r>
        <w:rPr>
          <w:w w:val="115"/>
        </w:rPr>
        <w:t>(예비)제 공인력 및 전담</w:t>
      </w:r>
      <w:r>
        <w:rPr>
          <w:spacing w:val="-99"/>
          <w:w w:val="115"/>
        </w:rPr>
        <w:t> </w:t>
      </w:r>
      <w:r>
        <w:rPr>
          <w:w w:val="115"/>
        </w:rPr>
        <w:t>관리인력</w:t>
      </w:r>
    </w:p>
    <w:p>
      <w:pPr>
        <w:pStyle w:val="BodyText"/>
        <w:spacing w:line="235" w:lineRule="auto" w:before="60"/>
        <w:ind w:left="785" w:right="956" w:hanging="164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6"/>
          <w:w w:val="110"/>
        </w:rPr>
        <w:t>방과후활동서비스 </w:t>
      </w:r>
      <w:r>
        <w:rPr>
          <w:spacing w:val="-5"/>
          <w:w w:val="110"/>
        </w:rPr>
        <w:t>제공인력 자격요건</w:t>
      </w:r>
      <w:r>
        <w:rPr>
          <w:spacing w:val="-5"/>
          <w:w w:val="110"/>
          <w:vertAlign w:val="superscript"/>
        </w:rPr>
        <w:t>*</w:t>
      </w:r>
      <w:r>
        <w:rPr>
          <w:spacing w:val="-5"/>
          <w:w w:val="110"/>
          <w:vertAlign w:val="baseline"/>
        </w:rPr>
        <w:t>에 부합하지 </w:t>
      </w:r>
      <w:r>
        <w:rPr>
          <w:spacing w:val="-3"/>
          <w:w w:val="110"/>
          <w:vertAlign w:val="baseline"/>
        </w:rPr>
        <w:t>않는 경우 </w:t>
      </w:r>
      <w:r>
        <w:rPr>
          <w:spacing w:val="-5"/>
          <w:w w:val="110"/>
          <w:vertAlign w:val="baseline"/>
        </w:rPr>
        <w:t>제공인력</w:t>
      </w:r>
      <w:r>
        <w:rPr>
          <w:spacing w:val="-103"/>
          <w:w w:val="110"/>
          <w:vertAlign w:val="baseline"/>
        </w:rPr>
        <w:t> </w:t>
      </w:r>
      <w:r>
        <w:rPr>
          <w:spacing w:val="-6"/>
          <w:w w:val="110"/>
          <w:vertAlign w:val="baseline"/>
        </w:rPr>
        <w:t>교육 </w:t>
      </w:r>
      <w:r>
        <w:rPr>
          <w:spacing w:val="-4"/>
          <w:w w:val="110"/>
          <w:vertAlign w:val="baseline"/>
        </w:rPr>
        <w:t>대상에서 </w:t>
      </w:r>
      <w:r>
        <w:rPr>
          <w:spacing w:val="-5"/>
          <w:w w:val="110"/>
          <w:vertAlign w:val="baseline"/>
        </w:rPr>
        <w:t>제외</w:t>
      </w:r>
    </w:p>
    <w:p>
      <w:pPr>
        <w:spacing w:line="316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* </w:t>
      </w:r>
      <w:r>
        <w:rPr>
          <w:rFonts w:ascii="함초롬바탕" w:eastAsia="함초롬바탕" w:hint="eastAsia"/>
          <w:sz w:val="19"/>
        </w:rPr>
        <w:t>｢</w:t>
      </w:r>
      <w:r>
        <w:rPr>
          <w:sz w:val="19"/>
        </w:rPr>
        <w:t>2022년 발달장애인활동서비스 사업안내</w:t>
      </w:r>
      <w:r>
        <w:rPr>
          <w:rFonts w:ascii="함초롬바탕" w:eastAsia="함초롬바탕" w:hint="eastAsia"/>
          <w:sz w:val="19"/>
        </w:rPr>
        <w:t>｣ </w:t>
      </w:r>
      <w:r>
        <w:rPr>
          <w:sz w:val="19"/>
        </w:rPr>
        <w:t>p.229</w:t>
      </w:r>
    </w:p>
    <w:p>
      <w:pPr>
        <w:pStyle w:val="BodyText"/>
        <w:spacing w:before="10"/>
        <w:rPr>
          <w:sz w:val="13"/>
        </w:rPr>
      </w:pPr>
    </w:p>
    <w:p>
      <w:pPr>
        <w:numPr>
          <w:ilvl w:val="0"/>
          <w:numId w:val="479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교육내용</w:t>
      </w:r>
    </w:p>
    <w:p>
      <w:pPr>
        <w:pStyle w:val="BodyText"/>
        <w:spacing w:before="135"/>
        <w:ind w:left="604"/>
      </w:pPr>
      <w:r>
        <w:rPr>
          <w:w w:val="115"/>
        </w:rPr>
        <w:t>이론교육(18시간) : 방과후활동서비스의 실천 등 6과목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이론교육 이수 시 교육 수료증 발급</w:t>
      </w:r>
    </w:p>
    <w:p>
      <w:pPr>
        <w:pStyle w:val="BodyText"/>
        <w:spacing w:before="11"/>
        <w:rPr>
          <w:sz w:val="13"/>
        </w:rPr>
      </w:pPr>
    </w:p>
    <w:p>
      <w:pPr>
        <w:numPr>
          <w:ilvl w:val="0"/>
          <w:numId w:val="479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교육일정</w:t>
      </w:r>
    </w:p>
    <w:p>
      <w:pPr>
        <w:pStyle w:val="BodyText"/>
        <w:spacing w:before="93"/>
        <w:ind w:left="604"/>
      </w:pPr>
      <w:r>
        <w:rPr>
          <w:w w:val="115"/>
        </w:rPr>
        <w:t>각 지역발달장애인지원센터별 상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하반기 1회 이상 진행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교육일정은 지역센터 </w:t>
      </w:r>
      <w:r>
        <w:rPr>
          <w:spacing w:val="-5"/>
          <w:w w:val="115"/>
        </w:rPr>
        <w:t>홈페이지에서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확인가능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233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428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21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교육과정 및</w:t>
      </w:r>
      <w:r>
        <w:rPr>
          <w:spacing w:val="-59"/>
          <w:w w:val="105"/>
        </w:rPr>
        <w:t> </w:t>
      </w:r>
      <w:r>
        <w:rPr>
          <w:w w:val="105"/>
        </w:rPr>
        <w:t>신청</w:t>
      </w:r>
    </w:p>
    <w:p>
      <w:pPr>
        <w:numPr>
          <w:ilvl w:val="0"/>
          <w:numId w:val="480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교육과정</w:t>
      </w:r>
    </w:p>
    <w:p>
      <w:pPr>
        <w:pStyle w:val="BodyText"/>
        <w:spacing w:before="136"/>
        <w:ind w:left="604"/>
      </w:pPr>
      <w:r>
        <w:rPr>
          <w:w w:val="110"/>
        </w:rPr>
        <w:t>이론교육(18시간)</w:t>
      </w:r>
    </w:p>
    <w:p>
      <w:pPr>
        <w:pStyle w:val="ListParagraph"/>
        <w:numPr>
          <w:ilvl w:val="1"/>
          <w:numId w:val="480"/>
        </w:numPr>
        <w:tabs>
          <w:tab w:pos="785" w:val="left" w:leader="none"/>
        </w:tabs>
        <w:spacing w:line="240" w:lineRule="auto" w:before="30" w:after="0"/>
        <w:ind w:left="784" w:right="0" w:hanging="163"/>
        <w:jc w:val="left"/>
        <w:rPr>
          <w:sz w:val="23"/>
        </w:rPr>
      </w:pPr>
      <w:r>
        <w:rPr>
          <w:spacing w:val="-5"/>
          <w:w w:val="110"/>
          <w:sz w:val="23"/>
        </w:rPr>
        <w:t>방과후활동서비스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(예비)</w:t>
      </w:r>
      <w:r>
        <w:rPr>
          <w:spacing w:val="-22"/>
          <w:w w:val="110"/>
          <w:sz w:val="23"/>
        </w:rPr>
        <w:t> </w:t>
      </w:r>
      <w:r>
        <w:rPr>
          <w:spacing w:val="-4"/>
          <w:w w:val="110"/>
          <w:sz w:val="23"/>
        </w:rPr>
        <w:t>제공인력은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이론교육(18시간)을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이수해야</w:t>
      </w:r>
      <w:r>
        <w:rPr>
          <w:spacing w:val="-25"/>
          <w:w w:val="110"/>
          <w:sz w:val="23"/>
        </w:rPr>
        <w:t> </w:t>
      </w:r>
      <w:r>
        <w:rPr>
          <w:w w:val="110"/>
          <w:sz w:val="23"/>
        </w:rPr>
        <w:t>함</w:t>
      </w:r>
    </w:p>
    <w:p>
      <w:pPr>
        <w:pStyle w:val="ListParagraph"/>
        <w:numPr>
          <w:ilvl w:val="1"/>
          <w:numId w:val="480"/>
        </w:numPr>
        <w:tabs>
          <w:tab w:pos="775" w:val="left" w:leader="none"/>
        </w:tabs>
        <w:spacing w:line="235" w:lineRule="auto" w:before="37" w:after="0"/>
        <w:ind w:left="774" w:right="972" w:hanging="153"/>
        <w:jc w:val="left"/>
        <w:rPr>
          <w:sz w:val="23"/>
        </w:rPr>
      </w:pPr>
      <w:r>
        <w:rPr>
          <w:w w:val="115"/>
          <w:sz w:val="23"/>
        </w:rPr>
        <w:t>방과후활동서비스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제공인력</w:t>
      </w:r>
      <w:r>
        <w:rPr>
          <w:spacing w:val="-48"/>
          <w:w w:val="115"/>
          <w:sz w:val="23"/>
        </w:rPr>
        <w:t> </w:t>
      </w:r>
      <w:r>
        <w:rPr>
          <w:w w:val="115"/>
          <w:sz w:val="23"/>
        </w:rPr>
        <w:t>근무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전에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교육을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이수하지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못하는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경우</w:t>
      </w:r>
      <w:r>
        <w:rPr>
          <w:spacing w:val="-49"/>
          <w:w w:val="115"/>
          <w:sz w:val="23"/>
        </w:rPr>
        <w:t> </w:t>
      </w:r>
      <w:r>
        <w:rPr>
          <w:w w:val="115"/>
          <w:sz w:val="23"/>
        </w:rPr>
        <w:t>채용 계약일로부터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6개월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이내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이론교육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이수</w:t>
      </w:r>
    </w:p>
    <w:p>
      <w:pPr>
        <w:pStyle w:val="ListParagraph"/>
        <w:numPr>
          <w:ilvl w:val="1"/>
          <w:numId w:val="480"/>
        </w:numPr>
        <w:tabs>
          <w:tab w:pos="769" w:val="left" w:leader="none"/>
        </w:tabs>
        <w:spacing w:line="235" w:lineRule="auto" w:before="41" w:after="0"/>
        <w:ind w:left="768" w:right="975" w:hanging="147"/>
        <w:jc w:val="left"/>
        <w:rPr>
          <w:sz w:val="23"/>
        </w:rPr>
      </w:pPr>
      <w:r>
        <w:rPr>
          <w:spacing w:val="-3"/>
          <w:w w:val="115"/>
          <w:sz w:val="23"/>
        </w:rPr>
        <w:t>근무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지역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기간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이론교육이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개최되지</w:t>
      </w:r>
      <w:r>
        <w:rPr>
          <w:spacing w:val="-59"/>
          <w:w w:val="115"/>
          <w:sz w:val="23"/>
        </w:rPr>
        <w:t> </w:t>
      </w:r>
      <w:r>
        <w:rPr>
          <w:spacing w:val="-3"/>
          <w:w w:val="115"/>
          <w:sz w:val="23"/>
        </w:rPr>
        <w:t>않아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57"/>
          <w:w w:val="115"/>
          <w:sz w:val="23"/>
        </w:rPr>
        <w:t> </w:t>
      </w:r>
      <w:r>
        <w:rPr>
          <w:spacing w:val="-4"/>
          <w:w w:val="115"/>
          <w:sz w:val="23"/>
        </w:rPr>
        <w:t>이수가</w:t>
      </w:r>
      <w:r>
        <w:rPr>
          <w:spacing w:val="-58"/>
          <w:w w:val="115"/>
          <w:sz w:val="23"/>
        </w:rPr>
        <w:t> </w:t>
      </w:r>
      <w:r>
        <w:rPr>
          <w:spacing w:val="-5"/>
          <w:w w:val="115"/>
          <w:sz w:val="23"/>
        </w:rPr>
        <w:t>불가능할 </w:t>
      </w:r>
      <w:r>
        <w:rPr>
          <w:spacing w:val="-4"/>
          <w:w w:val="115"/>
          <w:sz w:val="23"/>
        </w:rPr>
        <w:t>경우,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지역에서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이수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spacing w:before="6"/>
        <w:rPr>
          <w:sz w:val="13"/>
        </w:rPr>
      </w:pPr>
    </w:p>
    <w:p>
      <w:pPr>
        <w:spacing w:before="0" w:after="56"/>
        <w:ind w:left="1332" w:right="0" w:firstLine="0"/>
        <w:jc w:val="left"/>
        <w:rPr>
          <w:sz w:val="24"/>
        </w:rPr>
      </w:pPr>
      <w:r>
        <w:rPr>
          <w:sz w:val="24"/>
        </w:rPr>
        <w:t>&lt;</w:t>
      </w:r>
      <w:r>
        <w:rPr>
          <w:spacing w:val="-77"/>
          <w:sz w:val="24"/>
        </w:rPr>
        <w:t> </w:t>
      </w:r>
      <w:r>
        <w:rPr>
          <w:sz w:val="24"/>
        </w:rPr>
        <w:t>청소년 발달장애인 방과후활동서비스 제공인력 교육과정</w:t>
      </w:r>
      <w:r>
        <w:rPr>
          <w:spacing w:val="-77"/>
          <w:sz w:val="24"/>
        </w:rPr>
        <w:t> </w:t>
      </w:r>
      <w:r>
        <w:rPr>
          <w:sz w:val="24"/>
        </w:rPr>
        <w:t>&gt;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7"/>
        <w:gridCol w:w="4339"/>
        <w:gridCol w:w="720"/>
      </w:tblGrid>
      <w:tr>
        <w:trPr>
          <w:trHeight w:val="336" w:hRule="atLeast"/>
        </w:trPr>
        <w:tc>
          <w:tcPr>
            <w:tcW w:w="2867" w:type="dxa"/>
            <w:tcBorders>
              <w:left w:val="nil"/>
              <w:bottom w:val="single" w:sz="12" w:space="0" w:color="7E7E7E"/>
              <w:right w:val="single" w:sz="8" w:space="0" w:color="7E7E7E"/>
            </w:tcBorders>
            <w:shd w:val="clear" w:color="auto" w:fill="D5D5D5"/>
          </w:tcPr>
          <w:p>
            <w:pPr>
              <w:pStyle w:val="TableParagraph"/>
              <w:spacing w:line="317" w:lineRule="exact"/>
              <w:ind w:left="1222" w:right="12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제목</w:t>
            </w:r>
          </w:p>
        </w:tc>
        <w:tc>
          <w:tcPr>
            <w:tcW w:w="4339" w:type="dxa"/>
            <w:tcBorders>
              <w:left w:val="single" w:sz="8" w:space="0" w:color="7E7E7E"/>
              <w:bottom w:val="single" w:sz="12" w:space="0" w:color="7E7E7E"/>
              <w:right w:val="single" w:sz="8" w:space="0" w:color="7E7E7E"/>
            </w:tcBorders>
            <w:shd w:val="clear" w:color="auto" w:fill="D5D5D5"/>
          </w:tcPr>
          <w:p>
            <w:pPr>
              <w:pStyle w:val="TableParagraph"/>
              <w:spacing w:line="317" w:lineRule="exact"/>
              <w:ind w:left="1759" w:right="175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세부내용</w:t>
            </w:r>
          </w:p>
        </w:tc>
        <w:tc>
          <w:tcPr>
            <w:tcW w:w="720" w:type="dxa"/>
            <w:tcBorders>
              <w:left w:val="single" w:sz="8" w:space="0" w:color="7E7E7E"/>
              <w:bottom w:val="single" w:sz="12" w:space="0" w:color="7E7E7E"/>
              <w:right w:val="nil"/>
            </w:tcBorders>
            <w:shd w:val="clear" w:color="auto" w:fill="D5D5D5"/>
          </w:tcPr>
          <w:p>
            <w:pPr>
              <w:pStyle w:val="TableParagraph"/>
              <w:spacing w:line="317" w:lineRule="exact"/>
              <w:ind w:left="-10" w:right="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11"/>
                <w:w w:val="95"/>
                <w:sz w:val="19"/>
              </w:rPr>
              <w:t>이수시간</w:t>
            </w:r>
          </w:p>
        </w:tc>
      </w:tr>
      <w:tr>
        <w:trPr>
          <w:trHeight w:val="1136" w:hRule="atLeast"/>
        </w:trPr>
        <w:tc>
          <w:tcPr>
            <w:tcW w:w="2867" w:type="dxa"/>
            <w:tcBorders>
              <w:top w:val="single" w:sz="12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0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457" w:right="45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방과후활동서비스의 실천</w:t>
            </w:r>
          </w:p>
        </w:tc>
        <w:tc>
          <w:tcPr>
            <w:tcW w:w="4339" w:type="dxa"/>
            <w:tcBorders>
              <w:top w:val="single" w:sz="12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1"/>
              </w:numPr>
              <w:tabs>
                <w:tab w:pos="335" w:val="left" w:leader="none"/>
              </w:tabs>
              <w:spacing w:line="289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방과후활동의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481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개요</w:t>
            </w:r>
          </w:p>
          <w:p>
            <w:pPr>
              <w:pStyle w:val="TableParagraph"/>
              <w:numPr>
                <w:ilvl w:val="0"/>
                <w:numId w:val="481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방과후활동서비스 실천과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사례</w:t>
            </w:r>
          </w:p>
          <w:p>
            <w:pPr>
              <w:pStyle w:val="TableParagraph"/>
              <w:numPr>
                <w:ilvl w:val="0"/>
                <w:numId w:val="481"/>
              </w:numPr>
              <w:tabs>
                <w:tab w:pos="335" w:val="left" w:leader="none"/>
              </w:tabs>
              <w:spacing w:line="29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방과후활동서비스 제공 기관과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인력</w:t>
            </w:r>
          </w:p>
        </w:tc>
        <w:tc>
          <w:tcPr>
            <w:tcW w:w="720" w:type="dxa"/>
            <w:tcBorders>
              <w:top w:val="single" w:sz="12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920" w:hRule="atLeast"/>
        </w:trPr>
        <w:tc>
          <w:tcPr>
            <w:tcW w:w="2867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5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457" w:right="45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이해</w:t>
            </w:r>
          </w:p>
        </w:tc>
        <w:tc>
          <w:tcPr>
            <w:tcW w:w="433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2"/>
              </w:numPr>
              <w:tabs>
                <w:tab w:pos="335" w:val="left" w:leader="none"/>
              </w:tabs>
              <w:spacing w:line="305" w:lineRule="exact" w:before="13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지적장애 학생의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482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자폐성장애 학생의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482"/>
              </w:numPr>
              <w:tabs>
                <w:tab w:pos="335" w:val="left" w:leader="none"/>
              </w:tabs>
              <w:spacing w:line="305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장애범주별 도전적 행동의 특성과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920" w:hRule="atLeast"/>
        </w:trPr>
        <w:tc>
          <w:tcPr>
            <w:tcW w:w="2867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5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06" w:lineRule="auto" w:before="1"/>
              <w:ind w:left="972" w:right="965" w:hanging="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전환기 </w:t>
            </w:r>
            <w:r>
              <w:rPr>
                <w:rFonts w:ascii="휴먼모음T" w:eastAsia="휴먼모음T" w:hint="eastAsia"/>
                <w:spacing w:val="-9"/>
                <w:w w:val="105"/>
                <w:sz w:val="19"/>
              </w:rPr>
              <w:t>교육</w:t>
            </w:r>
          </w:p>
        </w:tc>
        <w:tc>
          <w:tcPr>
            <w:tcW w:w="433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3"/>
              </w:numPr>
              <w:tabs>
                <w:tab w:pos="335" w:val="left" w:leader="none"/>
              </w:tabs>
              <w:spacing w:line="305" w:lineRule="exact" w:before="13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직업교육 및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고용</w:t>
            </w:r>
          </w:p>
          <w:p>
            <w:pPr>
              <w:pStyle w:val="TableParagraph"/>
              <w:numPr>
                <w:ilvl w:val="0"/>
                <w:numId w:val="483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욕구와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특성</w:t>
            </w:r>
          </w:p>
          <w:p>
            <w:pPr>
              <w:pStyle w:val="TableParagraph"/>
              <w:numPr>
                <w:ilvl w:val="0"/>
                <w:numId w:val="483"/>
              </w:numPr>
              <w:tabs>
                <w:tab w:pos="335" w:val="left" w:leader="none"/>
              </w:tabs>
              <w:spacing w:line="305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여가활용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1337" w:hRule="atLeast"/>
        </w:trPr>
        <w:tc>
          <w:tcPr>
            <w:tcW w:w="2867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457" w:right="45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의사소통</w:t>
            </w:r>
          </w:p>
        </w:tc>
        <w:tc>
          <w:tcPr>
            <w:tcW w:w="433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4"/>
              </w:numPr>
              <w:tabs>
                <w:tab w:pos="335" w:val="left" w:leader="none"/>
              </w:tabs>
              <w:spacing w:line="262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정보제공과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의사소통지원</w:t>
            </w:r>
          </w:p>
          <w:p>
            <w:pPr>
              <w:pStyle w:val="TableParagraph"/>
              <w:numPr>
                <w:ilvl w:val="0"/>
                <w:numId w:val="484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발달장애인의 의사소통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특성</w:t>
            </w:r>
          </w:p>
          <w:p>
            <w:pPr>
              <w:pStyle w:val="TableParagraph"/>
              <w:numPr>
                <w:ilvl w:val="0"/>
                <w:numId w:val="484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의사소통원칙과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접근방법</w:t>
            </w:r>
          </w:p>
          <w:p>
            <w:pPr>
              <w:pStyle w:val="TableParagraph"/>
              <w:numPr>
                <w:ilvl w:val="0"/>
                <w:numId w:val="484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의사소통지원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사례</w:t>
            </w:r>
          </w:p>
          <w:p>
            <w:pPr>
              <w:pStyle w:val="TableParagraph"/>
              <w:numPr>
                <w:ilvl w:val="0"/>
                <w:numId w:val="484"/>
              </w:numPr>
              <w:tabs>
                <w:tab w:pos="335" w:val="left" w:leader="none"/>
              </w:tabs>
              <w:spacing w:line="258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보완적 의사소통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도구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843" w:hRule="atLeast"/>
        </w:trPr>
        <w:tc>
          <w:tcPr>
            <w:tcW w:w="2867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16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457" w:right="45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도전적행동</w:t>
            </w:r>
          </w:p>
        </w:tc>
        <w:tc>
          <w:tcPr>
            <w:tcW w:w="433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5"/>
              </w:numPr>
              <w:tabs>
                <w:tab w:pos="335" w:val="left" w:leader="none"/>
              </w:tabs>
              <w:spacing w:line="280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행동의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이해</w:t>
            </w:r>
          </w:p>
          <w:p>
            <w:pPr>
              <w:pStyle w:val="TableParagraph"/>
              <w:numPr>
                <w:ilvl w:val="0"/>
                <w:numId w:val="485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 지원 과정에서의 주요</w:t>
            </w:r>
            <w:r>
              <w:rPr>
                <w:rFonts w:ascii="휴먼모음T" w:hAnsi="휴먼모음T" w:eastAsia="휴먼모음T" w:hint="eastAsia"/>
                <w:spacing w:val="-6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전략</w:t>
            </w:r>
          </w:p>
          <w:p>
            <w:pPr>
              <w:pStyle w:val="TableParagraph"/>
              <w:numPr>
                <w:ilvl w:val="0"/>
                <w:numId w:val="485"/>
              </w:numPr>
              <w:tabs>
                <w:tab w:pos="335" w:val="left" w:leader="none"/>
              </w:tabs>
              <w:spacing w:line="277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도전적 행동과 지원환경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구성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6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1145" w:hRule="atLeast"/>
        </w:trPr>
        <w:tc>
          <w:tcPr>
            <w:tcW w:w="2867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EFEFEF"/>
          </w:tcPr>
          <w:p>
            <w:pPr>
              <w:pStyle w:val="TableParagraph"/>
              <w:spacing w:before="4"/>
              <w:rPr>
                <w:rFonts w:ascii="휴먼모음T"/>
                <w:sz w:val="26"/>
              </w:rPr>
            </w:pPr>
          </w:p>
          <w:p>
            <w:pPr>
              <w:pStyle w:val="TableParagraph"/>
              <w:ind w:left="457" w:right="45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발달장애인과 안전</w:t>
            </w:r>
          </w:p>
        </w:tc>
        <w:tc>
          <w:tcPr>
            <w:tcW w:w="433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486"/>
              </w:numPr>
              <w:tabs>
                <w:tab w:pos="335" w:val="left" w:leader="none"/>
              </w:tabs>
              <w:spacing w:line="298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위험</w:t>
            </w:r>
          </w:p>
          <w:p>
            <w:pPr>
              <w:pStyle w:val="TableParagraph"/>
              <w:numPr>
                <w:ilvl w:val="0"/>
                <w:numId w:val="486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위험평가와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관리계획</w:t>
            </w:r>
          </w:p>
          <w:p>
            <w:pPr>
              <w:pStyle w:val="TableParagraph"/>
              <w:numPr>
                <w:ilvl w:val="0"/>
                <w:numId w:val="486"/>
              </w:numPr>
              <w:tabs>
                <w:tab w:pos="335" w:val="left" w:leader="none"/>
              </w:tabs>
              <w:spacing w:line="266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발달장애인 서비스 지원 시 위험요소별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지원방안</w:t>
            </w:r>
          </w:p>
          <w:p>
            <w:pPr>
              <w:pStyle w:val="TableParagraph"/>
              <w:numPr>
                <w:ilvl w:val="0"/>
                <w:numId w:val="486"/>
              </w:numPr>
              <w:tabs>
                <w:tab w:pos="335" w:val="left" w:leader="none"/>
              </w:tabs>
              <w:spacing w:line="295" w:lineRule="exact" w:before="0" w:after="0"/>
              <w:ind w:left="334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응급상황 시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대처방법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4"/>
              <w:rPr>
                <w:rFonts w:ascii="휴먼모음T"/>
                <w:sz w:val="26"/>
              </w:rPr>
            </w:pPr>
          </w:p>
          <w:p>
            <w:pPr>
              <w:pStyle w:val="TableParagraph"/>
              <w:ind w:right="6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2"/>
                <w:sz w:val="19"/>
              </w:rPr>
              <w:t>3</w:t>
            </w:r>
          </w:p>
        </w:tc>
      </w:tr>
      <w:tr>
        <w:trPr>
          <w:trHeight w:val="340" w:hRule="atLeast"/>
        </w:trPr>
        <w:tc>
          <w:tcPr>
            <w:tcW w:w="7206" w:type="dxa"/>
            <w:gridSpan w:val="2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90" w:lineRule="exact" w:before="30"/>
              <w:ind w:left="3418" w:right="341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소계</w:t>
            </w:r>
          </w:p>
        </w:tc>
        <w:tc>
          <w:tcPr>
            <w:tcW w:w="72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290" w:lineRule="exact" w:before="30"/>
              <w:ind w:left="216" w:right="223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18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234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50037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10;width:164;height:154" type="#_x0000_t75" stroked="false">
              <v:imagedata r:id="rId63" o:title=""/>
            </v:shape>
            <v:shape style="position:absolute;left:2385;top:5982;width:478;height:203" coordorigin="2386,5983" coordsize="478,203" path="m2831,6184l2418,6184,2420,6186,2828,6186,2831,6184xm2836,6183l2413,6183,2416,6184,2833,6184,2836,6183xm2843,6180l2406,6180,2408,6181,2410,6182,2412,6183,2837,6183,2839,6182,2840,6181,2843,6180xm2845,5989l2404,5989,2402,5990,2401,5992,2399,5994,2396,5996,2395,5998,2393,6000,2392,6001,2392,6003,2390,6006,2389,6007,2388,6009,2388,6010,2387,6013,2387,6015,2386,6018,2386,6151,2387,6153,2387,6156,2388,6158,2388,6159,2389,6162,2390,6163,2392,6165,2392,6168,2393,6169,2395,6170,2396,6172,2399,6175,2401,6176,2402,6178,2404,6180,2845,6180,2846,6178,2848,6176,2850,6175,2852,6172,2854,6170,2856,6169,2857,6168,2857,6165,2858,6163,2860,6162,2861,6159,2861,6158,2862,6156,2862,6153,2863,6151,2863,6018,2862,6015,2862,6013,2861,6010,2861,6009,2860,6007,2858,6006,2857,6003,2857,6001,2856,6000,2854,5998,2852,5996,2850,5994,2848,5992,2846,5990,2845,5989xm2837,5985l2412,5985,2410,5986,2408,5988,2406,5989,2843,5989,2840,5988,2839,5986,2837,5985xm2833,5984l2416,5984,2413,5985,2836,5985,2833,5984xm2828,5983l2420,5983,2418,5984,2831,5984,2828,5983xe" filled="true" fillcolor="#7e7e7e" stroked="false">
              <v:path arrowok="t"/>
              <v:fill type="solid"/>
            </v:shape>
            <v:shape style="position:absolute;left:1788;top:667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480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교육신청</w:t>
      </w:r>
    </w:p>
    <w:p>
      <w:pPr>
        <w:pStyle w:val="BodyText"/>
        <w:spacing w:before="136"/>
        <w:ind w:left="604"/>
        <w:jc w:val="both"/>
      </w:pPr>
      <w:r>
        <w:rPr>
          <w:w w:val="115"/>
        </w:rPr>
        <w:t>이론교육 신청</w:t>
      </w:r>
    </w:p>
    <w:p>
      <w:pPr>
        <w:pStyle w:val="ListParagraph"/>
        <w:numPr>
          <w:ilvl w:val="1"/>
          <w:numId w:val="480"/>
        </w:numPr>
        <w:tabs>
          <w:tab w:pos="761" w:val="left" w:leader="none"/>
        </w:tabs>
        <w:spacing w:line="235" w:lineRule="auto" w:before="56" w:after="0"/>
        <w:ind w:left="786" w:right="968" w:hanging="165"/>
        <w:jc w:val="both"/>
        <w:rPr>
          <w:sz w:val="23"/>
        </w:rPr>
      </w:pPr>
      <w:r>
        <w:rPr>
          <w:spacing w:val="-5"/>
          <w:w w:val="115"/>
          <w:sz w:val="23"/>
        </w:rPr>
        <w:t>방과후활동서비스</w:t>
      </w:r>
      <w:r>
        <w:rPr>
          <w:spacing w:val="-70"/>
          <w:w w:val="115"/>
          <w:sz w:val="23"/>
        </w:rPr>
        <w:t> </w:t>
      </w:r>
      <w:r>
        <w:rPr>
          <w:spacing w:val="-5"/>
          <w:w w:val="115"/>
          <w:sz w:val="23"/>
        </w:rPr>
        <w:t>제공인력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69"/>
          <w:w w:val="115"/>
          <w:sz w:val="23"/>
        </w:rPr>
        <w:t> </w:t>
      </w:r>
      <w:r>
        <w:rPr>
          <w:spacing w:val="-5"/>
          <w:w w:val="115"/>
          <w:sz w:val="23"/>
        </w:rPr>
        <w:t>희망자는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71"/>
          <w:w w:val="115"/>
          <w:sz w:val="23"/>
        </w:rPr>
        <w:t> </w:t>
      </w:r>
      <w:r>
        <w:rPr>
          <w:spacing w:val="-4"/>
          <w:w w:val="115"/>
          <w:sz w:val="23"/>
        </w:rPr>
        <w:t>지역센터</w:t>
      </w:r>
      <w:r>
        <w:rPr>
          <w:spacing w:val="-4"/>
          <w:w w:val="115"/>
          <w:sz w:val="23"/>
          <w:vertAlign w:val="superscript"/>
        </w:rPr>
        <w:t>*</w:t>
      </w:r>
      <w:r>
        <w:rPr>
          <w:spacing w:val="-4"/>
          <w:w w:val="115"/>
          <w:sz w:val="23"/>
          <w:vertAlign w:val="baseline"/>
        </w:rPr>
        <w:t>로</w:t>
      </w:r>
      <w:r>
        <w:rPr>
          <w:spacing w:val="-70"/>
          <w:w w:val="115"/>
          <w:sz w:val="23"/>
          <w:vertAlign w:val="baseline"/>
        </w:rPr>
        <w:t> </w:t>
      </w:r>
      <w:r>
        <w:rPr>
          <w:spacing w:val="-3"/>
          <w:w w:val="115"/>
          <w:sz w:val="23"/>
          <w:vertAlign w:val="baseline"/>
        </w:rPr>
        <w:t>방문</w:t>
      </w:r>
      <w:r>
        <w:rPr>
          <w:spacing w:val="-69"/>
          <w:w w:val="115"/>
          <w:sz w:val="23"/>
          <w:vertAlign w:val="baseline"/>
        </w:rPr>
        <w:t> </w:t>
      </w:r>
      <w:r>
        <w:rPr>
          <w:spacing w:val="-3"/>
          <w:w w:val="115"/>
          <w:sz w:val="23"/>
          <w:vertAlign w:val="baseline"/>
        </w:rPr>
        <w:t>또는</w:t>
      </w:r>
      <w:r>
        <w:rPr>
          <w:spacing w:val="-69"/>
          <w:w w:val="115"/>
          <w:sz w:val="23"/>
          <w:vertAlign w:val="baseline"/>
        </w:rPr>
        <w:t> </w:t>
      </w:r>
      <w:r>
        <w:rPr>
          <w:spacing w:val="-3"/>
          <w:w w:val="115"/>
          <w:sz w:val="23"/>
          <w:vertAlign w:val="baseline"/>
        </w:rPr>
        <w:t>온라 </w:t>
      </w:r>
      <w:r>
        <w:rPr>
          <w:spacing w:val="-4"/>
          <w:w w:val="115"/>
          <w:sz w:val="23"/>
          <w:vertAlign w:val="baseline"/>
        </w:rPr>
        <w:t>인으로</w:t>
      </w:r>
      <w:r>
        <w:rPr>
          <w:spacing w:val="-74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교육신청.</w:t>
      </w:r>
      <w:r>
        <w:rPr>
          <w:spacing w:val="-72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교육희망자는</w:t>
      </w:r>
      <w:r>
        <w:rPr>
          <w:spacing w:val="-74"/>
          <w:w w:val="115"/>
          <w:sz w:val="23"/>
          <w:vertAlign w:val="baseline"/>
        </w:rPr>
        <w:t> </w:t>
      </w:r>
      <w:r>
        <w:rPr>
          <w:spacing w:val="-3"/>
          <w:w w:val="115"/>
          <w:sz w:val="23"/>
          <w:vertAlign w:val="baseline"/>
        </w:rPr>
        <w:t>관할</w:t>
      </w:r>
      <w:r>
        <w:rPr>
          <w:spacing w:val="-74"/>
          <w:w w:val="115"/>
          <w:sz w:val="23"/>
          <w:vertAlign w:val="baseline"/>
        </w:rPr>
        <w:t> </w:t>
      </w:r>
      <w:r>
        <w:rPr>
          <w:spacing w:val="-4"/>
          <w:w w:val="115"/>
          <w:sz w:val="23"/>
          <w:vertAlign w:val="baseline"/>
        </w:rPr>
        <w:t>지역센터</w:t>
      </w:r>
      <w:r>
        <w:rPr>
          <w:spacing w:val="-73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홈페이지에서</w:t>
      </w:r>
      <w:r>
        <w:rPr>
          <w:spacing w:val="-74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교육(이론)신청 서[서식</w:t>
      </w:r>
      <w:r>
        <w:rPr>
          <w:spacing w:val="-84"/>
          <w:w w:val="115"/>
          <w:sz w:val="23"/>
          <w:vertAlign w:val="baseline"/>
        </w:rPr>
        <w:t> </w:t>
      </w:r>
      <w:r>
        <w:rPr>
          <w:spacing w:val="-6"/>
          <w:w w:val="115"/>
          <w:sz w:val="23"/>
          <w:vertAlign w:val="baseline"/>
        </w:rPr>
        <w:t>제22호]와</w:t>
      </w:r>
      <w:r>
        <w:rPr>
          <w:spacing w:val="-84"/>
          <w:w w:val="115"/>
          <w:sz w:val="23"/>
          <w:vertAlign w:val="baseline"/>
        </w:rPr>
        <w:t> </w:t>
      </w:r>
      <w:r>
        <w:rPr>
          <w:spacing w:val="-6"/>
          <w:w w:val="115"/>
          <w:sz w:val="23"/>
          <w:vertAlign w:val="baseline"/>
        </w:rPr>
        <w:t>개인정보</w:t>
      </w:r>
      <w:r>
        <w:rPr>
          <w:spacing w:val="-83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수집,</w:t>
      </w:r>
      <w:r>
        <w:rPr>
          <w:spacing w:val="-82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이용</w:t>
      </w:r>
      <w:r>
        <w:rPr>
          <w:spacing w:val="-83"/>
          <w:w w:val="115"/>
          <w:sz w:val="23"/>
          <w:vertAlign w:val="baseline"/>
        </w:rPr>
        <w:t> </w:t>
      </w:r>
      <w:r>
        <w:rPr>
          <w:w w:val="115"/>
          <w:sz w:val="23"/>
          <w:vertAlign w:val="baseline"/>
        </w:rPr>
        <w:t>및</w:t>
      </w:r>
      <w:r>
        <w:rPr>
          <w:spacing w:val="-84"/>
          <w:w w:val="115"/>
          <w:sz w:val="23"/>
          <w:vertAlign w:val="baseline"/>
        </w:rPr>
        <w:t> </w:t>
      </w:r>
      <w:r>
        <w:rPr>
          <w:spacing w:val="-4"/>
          <w:w w:val="115"/>
          <w:sz w:val="23"/>
          <w:vertAlign w:val="baseline"/>
        </w:rPr>
        <w:t>제공</w:t>
      </w:r>
      <w:r>
        <w:rPr>
          <w:spacing w:val="-83"/>
          <w:w w:val="115"/>
          <w:sz w:val="23"/>
          <w:vertAlign w:val="baseline"/>
        </w:rPr>
        <w:t> </w:t>
      </w:r>
      <w:r>
        <w:rPr>
          <w:spacing w:val="-6"/>
          <w:w w:val="115"/>
          <w:sz w:val="23"/>
          <w:vertAlign w:val="baseline"/>
        </w:rPr>
        <w:t>동의서[서식</w:t>
      </w:r>
      <w:r>
        <w:rPr>
          <w:spacing w:val="-84"/>
          <w:w w:val="115"/>
          <w:sz w:val="23"/>
          <w:vertAlign w:val="baseline"/>
        </w:rPr>
        <w:t> </w:t>
      </w:r>
      <w:r>
        <w:rPr>
          <w:spacing w:val="-6"/>
          <w:w w:val="115"/>
          <w:sz w:val="23"/>
          <w:vertAlign w:val="baseline"/>
        </w:rPr>
        <w:t>제23호]를</w:t>
      </w:r>
      <w:r>
        <w:rPr>
          <w:spacing w:val="-84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작성 </w:t>
      </w:r>
      <w:r>
        <w:rPr>
          <w:spacing w:val="-3"/>
          <w:w w:val="115"/>
          <w:sz w:val="23"/>
          <w:vertAlign w:val="baseline"/>
        </w:rPr>
        <w:t>하여</w:t>
      </w:r>
      <w:r>
        <w:rPr>
          <w:spacing w:val="-40"/>
          <w:w w:val="115"/>
          <w:sz w:val="23"/>
          <w:vertAlign w:val="baseline"/>
        </w:rPr>
        <w:t> </w:t>
      </w:r>
      <w:r>
        <w:rPr>
          <w:spacing w:val="-5"/>
          <w:w w:val="115"/>
          <w:sz w:val="23"/>
          <w:vertAlign w:val="baseline"/>
        </w:rPr>
        <w:t>제출</w:t>
      </w:r>
    </w:p>
    <w:p>
      <w:pPr>
        <w:pStyle w:val="ListParagraph"/>
        <w:numPr>
          <w:ilvl w:val="2"/>
          <w:numId w:val="480"/>
        </w:numPr>
        <w:tabs>
          <w:tab w:pos="928" w:val="left" w:leader="none"/>
        </w:tabs>
        <w:spacing w:line="235" w:lineRule="auto" w:before="14" w:after="0"/>
        <w:ind w:left="928" w:right="965" w:hanging="152"/>
        <w:jc w:val="left"/>
        <w:rPr>
          <w:sz w:val="19"/>
        </w:rPr>
      </w:pPr>
      <w:r>
        <w:rPr>
          <w:sz w:val="19"/>
        </w:rPr>
        <w:t>관할</w:t>
      </w:r>
      <w:r>
        <w:rPr>
          <w:spacing w:val="-36"/>
          <w:sz w:val="19"/>
        </w:rPr>
        <w:t> </w:t>
      </w:r>
      <w:r>
        <w:rPr>
          <w:sz w:val="19"/>
        </w:rPr>
        <w:t>지역센터는</w:t>
      </w:r>
      <w:r>
        <w:rPr>
          <w:spacing w:val="-35"/>
          <w:sz w:val="19"/>
        </w:rPr>
        <w:t> </w:t>
      </w:r>
      <w:r>
        <w:rPr>
          <w:sz w:val="19"/>
        </w:rPr>
        <w:t>제공(전담)인력의</w:t>
      </w:r>
      <w:r>
        <w:rPr>
          <w:spacing w:val="-35"/>
          <w:sz w:val="19"/>
        </w:rPr>
        <w:t> </w:t>
      </w:r>
      <w:r>
        <w:rPr>
          <w:sz w:val="19"/>
        </w:rPr>
        <w:t>근무지</w:t>
      </w:r>
      <w:r>
        <w:rPr>
          <w:spacing w:val="-35"/>
          <w:sz w:val="19"/>
        </w:rPr>
        <w:t> </w:t>
      </w:r>
      <w:r>
        <w:rPr>
          <w:sz w:val="19"/>
        </w:rPr>
        <w:t>행정구역</w:t>
      </w:r>
      <w:r>
        <w:rPr>
          <w:spacing w:val="-35"/>
          <w:sz w:val="19"/>
        </w:rPr>
        <w:t> </w:t>
      </w:r>
      <w:r>
        <w:rPr>
          <w:sz w:val="19"/>
        </w:rPr>
        <w:t>지역센터를</w:t>
      </w:r>
      <w:r>
        <w:rPr>
          <w:spacing w:val="-35"/>
          <w:sz w:val="19"/>
        </w:rPr>
        <w:t> </w:t>
      </w:r>
      <w:r>
        <w:rPr>
          <w:sz w:val="19"/>
        </w:rPr>
        <w:t>의미함.</w:t>
      </w:r>
      <w:r>
        <w:rPr>
          <w:spacing w:val="-34"/>
          <w:sz w:val="19"/>
        </w:rPr>
        <w:t> </w:t>
      </w:r>
      <w:r>
        <w:rPr>
          <w:sz w:val="19"/>
        </w:rPr>
        <w:t>제공인력</w:t>
      </w:r>
      <w:r>
        <w:rPr>
          <w:spacing w:val="-36"/>
          <w:sz w:val="19"/>
        </w:rPr>
        <w:t> </w:t>
      </w:r>
      <w:r>
        <w:rPr>
          <w:sz w:val="19"/>
        </w:rPr>
        <w:t>관리는</w:t>
      </w:r>
      <w:r>
        <w:rPr>
          <w:spacing w:val="-36"/>
          <w:sz w:val="19"/>
        </w:rPr>
        <w:t> </w:t>
      </w:r>
      <w:r>
        <w:rPr>
          <w:sz w:val="19"/>
        </w:rPr>
        <w:t>관할</w:t>
      </w:r>
      <w:r>
        <w:rPr>
          <w:spacing w:val="-35"/>
          <w:sz w:val="19"/>
        </w:rPr>
        <w:t> </w:t>
      </w:r>
      <w:r>
        <w:rPr>
          <w:sz w:val="19"/>
        </w:rPr>
        <w:t>지역 </w:t>
      </w:r>
      <w:r>
        <w:rPr>
          <w:spacing w:val="-4"/>
          <w:sz w:val="19"/>
        </w:rPr>
        <w:t>센터의</w:t>
      </w:r>
      <w:r>
        <w:rPr>
          <w:spacing w:val="-39"/>
          <w:sz w:val="19"/>
        </w:rPr>
        <w:t> </w:t>
      </w:r>
      <w:r>
        <w:rPr>
          <w:spacing w:val="-7"/>
          <w:sz w:val="19"/>
        </w:rPr>
        <w:t>소관임.</w:t>
      </w:r>
      <w:r>
        <w:rPr>
          <w:spacing w:val="-34"/>
          <w:sz w:val="19"/>
        </w:rPr>
        <w:t> </w:t>
      </w:r>
      <w:r>
        <w:rPr>
          <w:spacing w:val="-5"/>
          <w:sz w:val="19"/>
        </w:rPr>
        <w:t>단,</w:t>
      </w:r>
      <w:r>
        <w:rPr>
          <w:spacing w:val="-34"/>
          <w:sz w:val="19"/>
        </w:rPr>
        <w:t> </w:t>
      </w:r>
      <w:r>
        <w:rPr>
          <w:spacing w:val="-6"/>
          <w:sz w:val="19"/>
        </w:rPr>
        <w:t>채용이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확정</w:t>
      </w:r>
      <w:r>
        <w:rPr>
          <w:spacing w:val="-38"/>
          <w:sz w:val="19"/>
        </w:rPr>
        <w:t> </w:t>
      </w:r>
      <w:r>
        <w:rPr>
          <w:spacing w:val="-5"/>
          <w:sz w:val="19"/>
        </w:rPr>
        <w:t>전인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예비</w:t>
      </w:r>
      <w:r>
        <w:rPr>
          <w:spacing w:val="-40"/>
          <w:sz w:val="19"/>
        </w:rPr>
        <w:t> </w:t>
      </w:r>
      <w:r>
        <w:rPr>
          <w:spacing w:val="-7"/>
          <w:sz w:val="19"/>
        </w:rPr>
        <w:t>제공인력의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경우는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주민등록</w:t>
      </w:r>
      <w:r>
        <w:rPr>
          <w:spacing w:val="-40"/>
          <w:sz w:val="19"/>
        </w:rPr>
        <w:t> </w:t>
      </w:r>
      <w:r>
        <w:rPr>
          <w:sz w:val="19"/>
        </w:rPr>
        <w:t>상</w:t>
      </w:r>
      <w:r>
        <w:rPr>
          <w:spacing w:val="-38"/>
          <w:sz w:val="19"/>
        </w:rPr>
        <w:t> </w:t>
      </w:r>
      <w:r>
        <w:rPr>
          <w:spacing w:val="-6"/>
          <w:sz w:val="19"/>
        </w:rPr>
        <w:t>주소지</w:t>
      </w:r>
      <w:r>
        <w:rPr>
          <w:spacing w:val="-38"/>
          <w:sz w:val="19"/>
        </w:rPr>
        <w:t> </w:t>
      </w:r>
      <w:r>
        <w:rPr>
          <w:spacing w:val="-7"/>
          <w:sz w:val="19"/>
        </w:rPr>
        <w:t>지역센터에서</w:t>
      </w:r>
      <w:r>
        <w:rPr>
          <w:spacing w:val="-39"/>
          <w:sz w:val="19"/>
        </w:rPr>
        <w:t> </w:t>
      </w:r>
      <w:r>
        <w:rPr>
          <w:spacing w:val="-4"/>
          <w:sz w:val="19"/>
        </w:rPr>
        <w:t>관리함</w:t>
      </w:r>
    </w:p>
    <w:p>
      <w:pPr>
        <w:pStyle w:val="ListParagraph"/>
        <w:numPr>
          <w:ilvl w:val="1"/>
          <w:numId w:val="480"/>
        </w:numPr>
        <w:tabs>
          <w:tab w:pos="766" w:val="left" w:leader="none"/>
        </w:tabs>
        <w:spacing w:line="235" w:lineRule="auto" w:before="89" w:after="0"/>
        <w:ind w:left="766" w:right="973" w:hanging="144"/>
        <w:jc w:val="both"/>
        <w:rPr>
          <w:sz w:val="23"/>
        </w:rPr>
      </w:pPr>
      <w:r>
        <w:rPr>
          <w:w w:val="115"/>
          <w:sz w:val="23"/>
        </w:rPr>
        <w:t>타지역</w:t>
      </w:r>
      <w:r>
        <w:rPr>
          <w:spacing w:val="-59"/>
          <w:w w:val="115"/>
          <w:sz w:val="23"/>
        </w:rPr>
        <w:t> </w:t>
      </w:r>
      <w:r>
        <w:rPr>
          <w:w w:val="115"/>
          <w:sz w:val="23"/>
        </w:rPr>
        <w:t>교육희망자는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동일하게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지역센터에서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교육을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신청한</w:t>
      </w:r>
      <w:r>
        <w:rPr>
          <w:spacing w:val="-59"/>
          <w:w w:val="115"/>
          <w:sz w:val="23"/>
        </w:rPr>
        <w:t> </w:t>
      </w:r>
      <w:r>
        <w:rPr>
          <w:w w:val="115"/>
          <w:sz w:val="23"/>
        </w:rPr>
        <w:t>후,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교육 이수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수료증은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관할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지역센터에서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발급받아야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ListParagraph"/>
        <w:numPr>
          <w:ilvl w:val="2"/>
          <w:numId w:val="480"/>
        </w:numPr>
        <w:tabs>
          <w:tab w:pos="1026" w:val="left" w:leader="none"/>
        </w:tabs>
        <w:spacing w:line="177" w:lineRule="auto" w:before="71" w:after="0"/>
        <w:ind w:left="1475" w:right="968" w:hanging="699"/>
        <w:jc w:val="left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84"/>
          <w:position w:val="1"/>
          <w:sz w:val="16"/>
        </w:rPr>
        <w:t> </w:t>
      </w:r>
      <w:r>
        <w:rPr>
          <w:sz w:val="19"/>
        </w:rPr>
        <w:t>서울에서</w:t>
      </w:r>
      <w:r>
        <w:rPr>
          <w:spacing w:val="-32"/>
          <w:sz w:val="19"/>
        </w:rPr>
        <w:t> </w:t>
      </w:r>
      <w:r>
        <w:rPr>
          <w:sz w:val="19"/>
        </w:rPr>
        <w:t>근무하는</w:t>
      </w:r>
      <w:r>
        <w:rPr>
          <w:spacing w:val="-32"/>
          <w:sz w:val="19"/>
        </w:rPr>
        <w:t> </w:t>
      </w:r>
      <w:r>
        <w:rPr>
          <w:sz w:val="19"/>
        </w:rPr>
        <w:t>A씨가</w:t>
      </w:r>
      <w:r>
        <w:rPr>
          <w:spacing w:val="-32"/>
          <w:sz w:val="19"/>
        </w:rPr>
        <w:t> </w:t>
      </w:r>
      <w:r>
        <w:rPr>
          <w:sz w:val="19"/>
        </w:rPr>
        <w:t>강원도에서</w:t>
      </w:r>
      <w:r>
        <w:rPr>
          <w:spacing w:val="-33"/>
          <w:sz w:val="19"/>
        </w:rPr>
        <w:t> </w:t>
      </w:r>
      <w:r>
        <w:rPr>
          <w:sz w:val="19"/>
        </w:rPr>
        <w:t>주최하는</w:t>
      </w:r>
      <w:r>
        <w:rPr>
          <w:spacing w:val="-32"/>
          <w:sz w:val="19"/>
        </w:rPr>
        <w:t> </w:t>
      </w:r>
      <w:r>
        <w:rPr>
          <w:sz w:val="19"/>
        </w:rPr>
        <w:t>이론교육을</w:t>
      </w:r>
      <w:r>
        <w:rPr>
          <w:spacing w:val="-34"/>
          <w:sz w:val="19"/>
        </w:rPr>
        <w:t> </w:t>
      </w:r>
      <w:r>
        <w:rPr>
          <w:sz w:val="19"/>
        </w:rPr>
        <w:t>이수할</w:t>
      </w:r>
      <w:r>
        <w:rPr>
          <w:spacing w:val="-32"/>
          <w:sz w:val="19"/>
        </w:rPr>
        <w:t> </w:t>
      </w:r>
      <w:r>
        <w:rPr>
          <w:sz w:val="19"/>
        </w:rPr>
        <w:t>시,</w:t>
      </w:r>
      <w:r>
        <w:rPr>
          <w:spacing w:val="-32"/>
          <w:sz w:val="19"/>
        </w:rPr>
        <w:t> </w:t>
      </w:r>
      <w:r>
        <w:rPr>
          <w:sz w:val="19"/>
        </w:rPr>
        <w:t>관할지역센터인</w:t>
      </w:r>
      <w:r>
        <w:rPr>
          <w:spacing w:val="-34"/>
          <w:sz w:val="19"/>
        </w:rPr>
        <w:t> </w:t>
      </w:r>
      <w:r>
        <w:rPr>
          <w:sz w:val="19"/>
        </w:rPr>
        <w:t>서울 센터에</w:t>
      </w:r>
      <w:r>
        <w:rPr>
          <w:spacing w:val="-16"/>
          <w:sz w:val="19"/>
        </w:rPr>
        <w:t> </w:t>
      </w:r>
      <w:r>
        <w:rPr>
          <w:sz w:val="19"/>
        </w:rPr>
        <w:t>교육</w:t>
      </w:r>
      <w:r>
        <w:rPr>
          <w:spacing w:val="-16"/>
          <w:sz w:val="19"/>
        </w:rPr>
        <w:t> </w:t>
      </w:r>
      <w:r>
        <w:rPr>
          <w:sz w:val="19"/>
        </w:rPr>
        <w:t>신청</w:t>
      </w:r>
      <w:r>
        <w:rPr>
          <w:spacing w:val="-16"/>
          <w:sz w:val="19"/>
        </w:rPr>
        <w:t> </w:t>
      </w:r>
      <w:r>
        <w:rPr>
          <w:sz w:val="19"/>
        </w:rPr>
        <w:t>및</w:t>
      </w:r>
      <w:r>
        <w:rPr>
          <w:spacing w:val="-15"/>
          <w:sz w:val="19"/>
        </w:rPr>
        <w:t> </w:t>
      </w:r>
      <w:r>
        <w:rPr>
          <w:sz w:val="19"/>
        </w:rPr>
        <w:t>수료증을</w:t>
      </w:r>
      <w:r>
        <w:rPr>
          <w:spacing w:val="-15"/>
          <w:sz w:val="19"/>
        </w:rPr>
        <w:t> </w:t>
      </w:r>
      <w:r>
        <w:rPr>
          <w:sz w:val="19"/>
        </w:rPr>
        <w:t>발급받아야</w:t>
      </w:r>
      <w:r>
        <w:rPr>
          <w:spacing w:val="-15"/>
          <w:sz w:val="19"/>
        </w:rPr>
        <w:t> </w:t>
      </w:r>
      <w:r>
        <w:rPr>
          <w:sz w:val="19"/>
        </w:rPr>
        <w:t>함</w:t>
      </w:r>
    </w:p>
    <w:p>
      <w:pPr>
        <w:pStyle w:val="BodyText"/>
        <w:spacing w:before="112"/>
        <w:ind w:left="604"/>
      </w:pPr>
      <w:r>
        <w:rPr>
          <w:w w:val="115"/>
        </w:rPr>
        <w:t>교육과정 감면</w:t>
      </w:r>
    </w:p>
    <w:p>
      <w:pPr>
        <w:pStyle w:val="ListParagraph"/>
        <w:numPr>
          <w:ilvl w:val="1"/>
          <w:numId w:val="480"/>
        </w:numPr>
        <w:tabs>
          <w:tab w:pos="785" w:val="left" w:leader="none"/>
        </w:tabs>
        <w:spacing w:line="240" w:lineRule="auto" w:before="51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감면사항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없음</w:t>
      </w:r>
    </w:p>
    <w:p>
      <w:pPr>
        <w:pStyle w:val="ListParagraph"/>
        <w:numPr>
          <w:ilvl w:val="0"/>
          <w:numId w:val="487"/>
        </w:numPr>
        <w:tabs>
          <w:tab w:pos="950" w:val="left" w:leader="none"/>
        </w:tabs>
        <w:spacing w:line="208" w:lineRule="auto" w:before="89" w:after="0"/>
        <w:ind w:left="958" w:right="982" w:hanging="225"/>
        <w:jc w:val="left"/>
        <w:rPr>
          <w:sz w:val="23"/>
        </w:rPr>
      </w:pPr>
      <w:r>
        <w:rPr>
          <w:spacing w:val="-9"/>
          <w:w w:val="105"/>
          <w:sz w:val="23"/>
        </w:rPr>
        <w:t>방과후활동서비스 제공인력으로 </w:t>
      </w:r>
      <w:r>
        <w:rPr>
          <w:spacing w:val="-8"/>
          <w:w w:val="105"/>
          <w:sz w:val="23"/>
        </w:rPr>
        <w:t>활동하고자 </w:t>
      </w:r>
      <w:r>
        <w:rPr>
          <w:spacing w:val="-5"/>
          <w:w w:val="105"/>
          <w:sz w:val="23"/>
        </w:rPr>
        <w:t>하는 </w:t>
      </w:r>
      <w:r>
        <w:rPr>
          <w:spacing w:val="-7"/>
          <w:w w:val="105"/>
          <w:sz w:val="23"/>
        </w:rPr>
        <w:t>사람은 </w:t>
      </w:r>
      <w:r>
        <w:rPr>
          <w:spacing w:val="-10"/>
          <w:w w:val="105"/>
          <w:sz w:val="23"/>
        </w:rPr>
        <w:t>방과후활동서비스 </w:t>
      </w:r>
      <w:r>
        <w:rPr>
          <w:rFonts w:ascii="맑은 고딕" w:hAnsi="맑은 고딕" w:eastAsia="맑은 고딕" w:hint="eastAsia"/>
          <w:b/>
          <w:spacing w:val="-5"/>
          <w:w w:val="105"/>
          <w:sz w:val="23"/>
        </w:rPr>
        <w:t>공통필수과목 </w:t>
      </w:r>
      <w:r>
        <w:rPr>
          <w:rFonts w:ascii="맑은 고딕" w:hAnsi="맑은 고딕" w:eastAsia="맑은 고딕" w:hint="eastAsia"/>
          <w:b/>
          <w:spacing w:val="-4"/>
          <w:w w:val="105"/>
          <w:sz w:val="23"/>
        </w:rPr>
        <w:t>3과목, 분야별과목 3과목 </w:t>
      </w:r>
      <w:r>
        <w:rPr>
          <w:rFonts w:ascii="맑은 고딕" w:hAnsi="맑은 고딕" w:eastAsia="맑은 고딕" w:hint="eastAsia"/>
          <w:b/>
          <w:w w:val="105"/>
          <w:sz w:val="23"/>
        </w:rPr>
        <w:t>총 </w:t>
      </w:r>
      <w:r>
        <w:rPr>
          <w:rFonts w:ascii="맑은 고딕" w:hAnsi="맑은 고딕" w:eastAsia="맑은 고딕" w:hint="eastAsia"/>
          <w:b/>
          <w:spacing w:val="-4"/>
          <w:w w:val="105"/>
          <w:sz w:val="23"/>
        </w:rPr>
        <w:t>6과목을 이수</w:t>
      </w:r>
      <w:r>
        <w:rPr>
          <w:spacing w:val="-4"/>
          <w:w w:val="105"/>
          <w:sz w:val="23"/>
        </w:rPr>
        <w:t>해야</w:t>
      </w:r>
      <w:r>
        <w:rPr>
          <w:spacing w:val="-108"/>
          <w:w w:val="105"/>
          <w:sz w:val="23"/>
        </w:rPr>
        <w:t> </w:t>
      </w:r>
      <w:r>
        <w:rPr>
          <w:w w:val="105"/>
          <w:sz w:val="23"/>
        </w:rPr>
        <w:t>함</w:t>
      </w:r>
    </w:p>
    <w:p>
      <w:pPr>
        <w:pStyle w:val="ListParagraph"/>
        <w:numPr>
          <w:ilvl w:val="0"/>
          <w:numId w:val="487"/>
        </w:numPr>
        <w:tabs>
          <w:tab w:pos="959" w:val="left" w:leader="none"/>
        </w:tabs>
        <w:spacing w:line="163" w:lineRule="auto" w:before="115" w:after="0"/>
        <w:ind w:left="958" w:right="971" w:hanging="225"/>
        <w:jc w:val="left"/>
        <w:rPr>
          <w:sz w:val="23"/>
        </w:rPr>
      </w:pPr>
      <w:r>
        <w:rPr>
          <w:w w:val="115"/>
          <w:sz w:val="23"/>
        </w:rPr>
        <w:t>주간활동서비스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제공인력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이론교육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기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이수자의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경우는,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공통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필수과목 </w:t>
      </w:r>
      <w:r>
        <w:rPr>
          <w:spacing w:val="-5"/>
          <w:w w:val="115"/>
          <w:sz w:val="23"/>
        </w:rPr>
        <w:t>면제됨</w:t>
      </w:r>
    </w:p>
    <w:p>
      <w:pPr>
        <w:spacing w:before="114" w:after="46"/>
        <w:ind w:left="928" w:right="0" w:firstLine="0"/>
        <w:jc w:val="left"/>
        <w:rPr>
          <w:sz w:val="24"/>
        </w:rPr>
      </w:pPr>
      <w:r>
        <w:rPr>
          <w:sz w:val="24"/>
        </w:rPr>
        <w:t>&lt;</w:t>
      </w:r>
      <w:r>
        <w:rPr>
          <w:spacing w:val="-77"/>
          <w:sz w:val="24"/>
        </w:rPr>
        <w:t> </w:t>
      </w:r>
      <w:r>
        <w:rPr>
          <w:sz w:val="24"/>
        </w:rPr>
        <w:t>주간활동서비스 및 방과후활동서비스 공통 필수과목</w:t>
      </w:r>
      <w:r>
        <w:rPr>
          <w:spacing w:val="-77"/>
          <w:sz w:val="24"/>
        </w:rPr>
        <w:t> </w:t>
      </w:r>
      <w:r>
        <w:rPr>
          <w:sz w:val="24"/>
        </w:rPr>
        <w:t>/</w:t>
      </w:r>
      <w:r>
        <w:rPr>
          <w:spacing w:val="-76"/>
          <w:sz w:val="24"/>
        </w:rPr>
        <w:t> </w:t>
      </w:r>
      <w:r>
        <w:rPr>
          <w:sz w:val="24"/>
        </w:rPr>
        <w:t>분야별과목</w:t>
      </w:r>
      <w:r>
        <w:rPr>
          <w:spacing w:val="-77"/>
          <w:sz w:val="24"/>
        </w:rPr>
        <w:t> </w:t>
      </w:r>
      <w:r>
        <w:rPr>
          <w:sz w:val="24"/>
        </w:rPr>
        <w:t>&gt;</w:t>
      </w:r>
    </w:p>
    <w:tbl>
      <w:tblPr>
        <w:tblW w:w="0" w:type="auto"/>
        <w:jc w:val="left"/>
        <w:tblInd w:w="131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5"/>
        <w:gridCol w:w="3432"/>
        <w:gridCol w:w="3458"/>
      </w:tblGrid>
      <w:tr>
        <w:trPr>
          <w:trHeight w:val="351" w:hRule="atLeast"/>
        </w:trPr>
        <w:tc>
          <w:tcPr>
            <w:tcW w:w="1025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2" w:lineRule="exact"/>
              <w:ind w:left="582" w:right="582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주간활동서비스 (10과목)</w:t>
            </w:r>
          </w:p>
        </w:tc>
        <w:tc>
          <w:tcPr>
            <w:tcW w:w="345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2" w:lineRule="exact"/>
              <w:ind w:left="594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방과후활동서비스 (6과목)</w:t>
            </w:r>
          </w:p>
        </w:tc>
      </w:tr>
      <w:tr>
        <w:trPr>
          <w:trHeight w:val="792" w:hRule="atLeast"/>
        </w:trPr>
        <w:tc>
          <w:tcPr>
            <w:tcW w:w="1025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DCDCDC"/>
          </w:tcPr>
          <w:p>
            <w:pPr>
              <w:pStyle w:val="TableParagraph"/>
              <w:spacing w:before="10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75" w:lineRule="auto"/>
              <w:ind w:left="182" w:right="163" w:firstLine="1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공통 필수과목</w:t>
            </w:r>
          </w:p>
        </w:tc>
        <w:tc>
          <w:tcPr>
            <w:tcW w:w="6890" w:type="dxa"/>
            <w:gridSpan w:val="2"/>
            <w:tcBorders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pStyle w:val="TableParagraph"/>
              <w:spacing w:line="177" w:lineRule="auto" w:before="73"/>
              <w:ind w:left="2412" w:right="241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의사소통 발달장애인의 도전적 행동 발달장애인의 안전</w:t>
            </w:r>
          </w:p>
        </w:tc>
      </w:tr>
      <w:tr>
        <w:trPr>
          <w:trHeight w:val="292" w:hRule="atLeast"/>
        </w:trPr>
        <w:tc>
          <w:tcPr>
            <w:tcW w:w="1025" w:type="dxa"/>
            <w:vMerge w:val="restart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line="177" w:lineRule="auto"/>
              <w:ind w:left="347" w:right="245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분야별 과목</w:t>
            </w:r>
          </w:p>
        </w:tc>
        <w:tc>
          <w:tcPr>
            <w:tcW w:w="343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DCDCDC"/>
          </w:tcPr>
          <w:p>
            <w:pPr>
              <w:pStyle w:val="TableParagraph"/>
              <w:spacing w:line="272" w:lineRule="exact"/>
              <w:ind w:left="301" w:right="30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주간활동서비스의 실천</w:t>
            </w:r>
            <w:r>
              <w:rPr>
                <w:rFonts w:ascii="휴먼모음T" w:eastAsia="휴먼모음T" w:hint="eastAsia"/>
                <w:w w:val="105"/>
                <w:sz w:val="19"/>
                <w:vertAlign w:val="superscript"/>
              </w:rPr>
              <w:t>*</w:t>
            </w:r>
          </w:p>
        </w:tc>
        <w:tc>
          <w:tcPr>
            <w:tcW w:w="3458" w:type="dxa"/>
            <w:vMerge w:val="restart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177" w:lineRule="auto"/>
              <w:ind w:left="696" w:right="69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발달장애인의 이해 발달장애인의 전환기 교육 방과후활동서비스의 실천</w:t>
            </w:r>
          </w:p>
        </w:tc>
      </w:tr>
      <w:tr>
        <w:trPr>
          <w:trHeight w:val="1600" w:hRule="atLeast"/>
        </w:trPr>
        <w:tc>
          <w:tcPr>
            <w:tcW w:w="1025" w:type="dxa"/>
            <w:vMerge/>
            <w:tcBorders>
              <w:top w:val="nil"/>
              <w:left w:val="nil"/>
              <w:bottom w:val="single" w:sz="4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140"/>
              <w:ind w:left="303" w:right="30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생애주기별 욕구와 지원 발달장애인 가족에 대한 이해 발달장애인 인권과 윤리</w:t>
            </w:r>
          </w:p>
          <w:p>
            <w:pPr>
              <w:pStyle w:val="TableParagraph"/>
              <w:spacing w:line="177" w:lineRule="auto"/>
              <w:ind w:left="437" w:right="4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자기결정과 지원생활 발달장애인 학대와 보호 발달장애인의 건강</w:t>
            </w:r>
          </w:p>
        </w:tc>
        <w:tc>
          <w:tcPr>
            <w:tcW w:w="3458" w:type="dxa"/>
            <w:vMerge/>
            <w:tcBorders>
              <w:top w:val="nil"/>
              <w:left w:val="single" w:sz="4" w:space="0" w:color="7E7E7E"/>
              <w:bottom w:val="single" w:sz="4" w:space="0" w:color="7E7E7E"/>
              <w:right w:val="nil"/>
            </w:tcBorders>
            <w:shd w:val="clear" w:color="auto" w:fill="DCDCDC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5" w:hRule="atLeast"/>
        </w:trPr>
        <w:tc>
          <w:tcPr>
            <w:tcW w:w="1025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52"/>
              <w:ind w:left="21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총 과목</w:t>
            </w:r>
          </w:p>
        </w:tc>
        <w:tc>
          <w:tcPr>
            <w:tcW w:w="6890" w:type="dxa"/>
            <w:gridSpan w:val="2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before="52"/>
              <w:ind w:left="2412" w:right="241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13과목</w:t>
            </w:r>
          </w:p>
        </w:tc>
      </w:tr>
    </w:tbl>
    <w:p>
      <w:pPr>
        <w:spacing w:before="58"/>
        <w:ind w:left="127" w:right="0" w:firstLine="0"/>
        <w:jc w:val="left"/>
        <w:rPr>
          <w:sz w:val="19"/>
        </w:rPr>
      </w:pPr>
      <w:r>
        <w:rPr>
          <w:sz w:val="19"/>
        </w:rPr>
        <w:t>※ 음영된 과목은 필수이수과목임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235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numPr>
          <w:ilvl w:val="0"/>
          <w:numId w:val="480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교육관리</w:t>
      </w:r>
    </w:p>
    <w:p>
      <w:pPr>
        <w:pStyle w:val="BodyText"/>
        <w:spacing w:before="136"/>
        <w:ind w:left="604"/>
      </w:pPr>
      <w:r>
        <w:rPr>
          <w:w w:val="115"/>
        </w:rPr>
        <w:t>이론교육</w:t>
      </w:r>
    </w:p>
    <w:p>
      <w:pPr>
        <w:pStyle w:val="ListParagraph"/>
        <w:numPr>
          <w:ilvl w:val="1"/>
          <w:numId w:val="480"/>
        </w:numPr>
        <w:tabs>
          <w:tab w:pos="765" w:val="left" w:leader="none"/>
        </w:tabs>
        <w:spacing w:line="223" w:lineRule="auto" w:before="71" w:after="0"/>
        <w:ind w:left="778" w:right="968" w:hanging="156"/>
        <w:jc w:val="both"/>
        <w:rPr>
          <w:sz w:val="23"/>
        </w:rPr>
      </w:pPr>
      <w:r>
        <w:rPr>
          <w:spacing w:val="-3"/>
          <w:w w:val="110"/>
          <w:sz w:val="23"/>
        </w:rPr>
        <w:t>관할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지역센터는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홈페이지를</w:t>
      </w:r>
      <w:r>
        <w:rPr>
          <w:spacing w:val="-29"/>
          <w:w w:val="110"/>
          <w:sz w:val="23"/>
        </w:rPr>
        <w:t> </w:t>
      </w:r>
      <w:r>
        <w:rPr>
          <w:spacing w:val="-3"/>
          <w:w w:val="110"/>
          <w:sz w:val="23"/>
        </w:rPr>
        <w:t>통해</w:t>
      </w:r>
      <w:r>
        <w:rPr>
          <w:spacing w:val="-27"/>
          <w:w w:val="110"/>
          <w:sz w:val="23"/>
        </w:rPr>
        <w:t> </w:t>
      </w:r>
      <w:r>
        <w:rPr>
          <w:spacing w:val="-3"/>
          <w:w w:val="85"/>
          <w:sz w:val="23"/>
        </w:rPr>
        <w:t>「</w:t>
      </w:r>
      <w:r>
        <w:rPr>
          <w:spacing w:val="-4"/>
          <w:w w:val="110"/>
          <w:sz w:val="23"/>
        </w:rPr>
        <w:t>청소년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발달장애인</w:t>
      </w:r>
      <w:r>
        <w:rPr>
          <w:spacing w:val="-29"/>
          <w:w w:val="110"/>
          <w:sz w:val="23"/>
        </w:rPr>
        <w:t> </w:t>
      </w:r>
      <w:r>
        <w:rPr>
          <w:spacing w:val="-5"/>
          <w:w w:val="110"/>
          <w:sz w:val="23"/>
        </w:rPr>
        <w:t>방과후활동서비스</w:t>
      </w:r>
      <w:r>
        <w:rPr>
          <w:spacing w:val="-28"/>
          <w:w w:val="110"/>
          <w:sz w:val="23"/>
        </w:rPr>
        <w:t> </w:t>
      </w:r>
      <w:r>
        <w:rPr>
          <w:w w:val="110"/>
          <w:sz w:val="23"/>
        </w:rPr>
        <w:t>제 </w:t>
      </w:r>
      <w:r>
        <w:rPr>
          <w:spacing w:val="-7"/>
          <w:w w:val="110"/>
          <w:sz w:val="23"/>
        </w:rPr>
        <w:t>공인력</w:t>
      </w:r>
      <w:r>
        <w:rPr>
          <w:spacing w:val="-44"/>
          <w:w w:val="110"/>
          <w:sz w:val="23"/>
        </w:rPr>
        <w:t> </w:t>
      </w:r>
      <w:r>
        <w:rPr>
          <w:spacing w:val="-8"/>
          <w:w w:val="110"/>
          <w:sz w:val="23"/>
        </w:rPr>
        <w:t>양성교육</w:t>
      </w:r>
      <w:r>
        <w:rPr>
          <w:rFonts w:ascii="함초롬바탕" w:hAnsi="함초롬바탕" w:eastAsia="함초롬바탕" w:hint="eastAsia"/>
          <w:spacing w:val="-8"/>
          <w:w w:val="110"/>
          <w:sz w:val="23"/>
        </w:rPr>
        <w:t>｣</w:t>
      </w:r>
      <w:r>
        <w:rPr>
          <w:spacing w:val="-8"/>
          <w:w w:val="110"/>
          <w:sz w:val="23"/>
        </w:rPr>
        <w:t>을</w:t>
      </w:r>
      <w:r>
        <w:rPr>
          <w:spacing w:val="-44"/>
          <w:w w:val="110"/>
          <w:sz w:val="23"/>
        </w:rPr>
        <w:t> </w:t>
      </w:r>
      <w:r>
        <w:rPr>
          <w:spacing w:val="-9"/>
          <w:w w:val="110"/>
          <w:sz w:val="23"/>
        </w:rPr>
        <w:t>안내하고</w:t>
      </w:r>
      <w:r>
        <w:rPr>
          <w:spacing w:val="-23"/>
          <w:w w:val="110"/>
          <w:sz w:val="23"/>
        </w:rPr>
        <w:t>, </w:t>
      </w:r>
      <w:r>
        <w:rPr>
          <w:spacing w:val="-8"/>
          <w:w w:val="110"/>
          <w:sz w:val="23"/>
        </w:rPr>
        <w:t>교육(이론)신청서[서식</w:t>
      </w:r>
      <w:r>
        <w:rPr>
          <w:spacing w:val="-43"/>
          <w:w w:val="110"/>
          <w:sz w:val="23"/>
        </w:rPr>
        <w:t> </w:t>
      </w:r>
      <w:r>
        <w:rPr>
          <w:spacing w:val="-8"/>
          <w:w w:val="110"/>
          <w:sz w:val="23"/>
        </w:rPr>
        <w:t>제22호</w:t>
      </w:r>
      <w:r>
        <w:rPr>
          <w:spacing w:val="-22"/>
          <w:w w:val="110"/>
          <w:sz w:val="23"/>
        </w:rPr>
        <w:t>] </w:t>
      </w:r>
      <w:r>
        <w:rPr>
          <w:w w:val="110"/>
          <w:sz w:val="23"/>
        </w:rPr>
        <w:t>및</w:t>
      </w:r>
      <w:r>
        <w:rPr>
          <w:spacing w:val="-44"/>
          <w:w w:val="110"/>
          <w:sz w:val="23"/>
        </w:rPr>
        <w:t> </w:t>
      </w:r>
      <w:r>
        <w:rPr>
          <w:spacing w:val="-8"/>
          <w:w w:val="110"/>
          <w:sz w:val="23"/>
        </w:rPr>
        <w:t>개인정보</w:t>
      </w:r>
      <w:r>
        <w:rPr>
          <w:spacing w:val="-43"/>
          <w:w w:val="110"/>
          <w:sz w:val="23"/>
        </w:rPr>
        <w:t> </w:t>
      </w:r>
      <w:r>
        <w:rPr>
          <w:w w:val="110"/>
          <w:sz w:val="23"/>
        </w:rPr>
        <w:t>수 </w:t>
      </w:r>
      <w:r>
        <w:rPr>
          <w:spacing w:val="-5"/>
          <w:w w:val="110"/>
          <w:sz w:val="23"/>
        </w:rPr>
        <w:t>집</w:t>
      </w:r>
      <w:r>
        <w:rPr>
          <w:spacing w:val="-16"/>
          <w:w w:val="110"/>
          <w:sz w:val="23"/>
        </w:rPr>
        <w:t>, </w:t>
      </w:r>
      <w:r>
        <w:rPr>
          <w:spacing w:val="-3"/>
          <w:w w:val="110"/>
          <w:sz w:val="23"/>
        </w:rPr>
        <w:t>이용</w:t>
      </w:r>
      <w:r>
        <w:rPr>
          <w:spacing w:val="-29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28"/>
          <w:w w:val="110"/>
          <w:sz w:val="23"/>
        </w:rPr>
        <w:t> </w:t>
      </w:r>
      <w:r>
        <w:rPr>
          <w:spacing w:val="-3"/>
          <w:w w:val="110"/>
          <w:sz w:val="23"/>
        </w:rPr>
        <w:t>제공</w:t>
      </w:r>
      <w:r>
        <w:rPr>
          <w:spacing w:val="-30"/>
          <w:w w:val="110"/>
          <w:sz w:val="23"/>
        </w:rPr>
        <w:t> </w:t>
      </w:r>
      <w:r>
        <w:rPr>
          <w:spacing w:val="-4"/>
          <w:w w:val="110"/>
          <w:sz w:val="23"/>
        </w:rPr>
        <w:t>동의서[서식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제23호</w:t>
      </w:r>
      <w:r>
        <w:rPr>
          <w:spacing w:val="-15"/>
          <w:w w:val="110"/>
          <w:sz w:val="23"/>
        </w:rPr>
        <w:t>] </w:t>
      </w:r>
      <w:r>
        <w:rPr>
          <w:spacing w:val="-4"/>
          <w:w w:val="110"/>
          <w:sz w:val="23"/>
        </w:rPr>
        <w:t>양식을</w:t>
      </w:r>
      <w:r>
        <w:rPr>
          <w:spacing w:val="-29"/>
          <w:w w:val="110"/>
          <w:sz w:val="23"/>
        </w:rPr>
        <w:t> </w:t>
      </w:r>
      <w:r>
        <w:rPr>
          <w:spacing w:val="-5"/>
          <w:w w:val="110"/>
          <w:sz w:val="23"/>
        </w:rPr>
        <w:t>첨부</w:t>
      </w:r>
    </w:p>
    <w:p>
      <w:pPr>
        <w:pStyle w:val="ListParagraph"/>
        <w:numPr>
          <w:ilvl w:val="1"/>
          <w:numId w:val="480"/>
        </w:numPr>
        <w:tabs>
          <w:tab w:pos="763" w:val="left" w:leader="none"/>
        </w:tabs>
        <w:spacing w:line="240" w:lineRule="auto" w:before="58" w:after="0"/>
        <w:ind w:left="762" w:right="0" w:hanging="141"/>
        <w:jc w:val="both"/>
        <w:rPr>
          <w:sz w:val="23"/>
        </w:rPr>
      </w:pPr>
      <w:r>
        <w:rPr>
          <w:spacing w:val="-9"/>
          <w:w w:val="115"/>
          <w:sz w:val="23"/>
        </w:rPr>
        <w:t>이론교육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신청자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71"/>
          <w:w w:val="115"/>
          <w:sz w:val="23"/>
        </w:rPr>
        <w:t> </w:t>
      </w:r>
      <w:r>
        <w:rPr>
          <w:spacing w:val="-10"/>
          <w:w w:val="115"/>
          <w:sz w:val="23"/>
        </w:rPr>
        <w:t>자격요건을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확인한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후,</w:t>
      </w:r>
      <w:r>
        <w:rPr>
          <w:spacing w:val="-64"/>
          <w:w w:val="115"/>
          <w:sz w:val="23"/>
        </w:rPr>
        <w:t> </w:t>
      </w:r>
      <w:r>
        <w:rPr>
          <w:spacing w:val="-9"/>
          <w:w w:val="115"/>
          <w:sz w:val="23"/>
        </w:rPr>
        <w:t>교육대상자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통보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일정안내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진행</w:t>
      </w:r>
    </w:p>
    <w:p>
      <w:pPr>
        <w:pStyle w:val="ListParagraph"/>
        <w:numPr>
          <w:ilvl w:val="1"/>
          <w:numId w:val="480"/>
        </w:numPr>
        <w:tabs>
          <w:tab w:pos="771" w:val="left" w:leader="none"/>
        </w:tabs>
        <w:spacing w:line="235" w:lineRule="auto" w:before="56" w:after="0"/>
        <w:ind w:left="770" w:right="976" w:hanging="149"/>
        <w:jc w:val="left"/>
        <w:rPr>
          <w:sz w:val="23"/>
        </w:rPr>
      </w:pPr>
      <w:r>
        <w:rPr>
          <w:spacing w:val="-4"/>
          <w:w w:val="115"/>
          <w:sz w:val="23"/>
        </w:rPr>
        <w:t>타지역</w:t>
      </w:r>
      <w:r>
        <w:rPr>
          <w:spacing w:val="-56"/>
          <w:w w:val="115"/>
          <w:sz w:val="23"/>
        </w:rPr>
        <w:t> </w:t>
      </w:r>
      <w:r>
        <w:rPr>
          <w:spacing w:val="-5"/>
          <w:w w:val="115"/>
          <w:sz w:val="23"/>
        </w:rPr>
        <w:t>교육희망자의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경우,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관할</w:t>
      </w:r>
      <w:r>
        <w:rPr>
          <w:spacing w:val="-55"/>
          <w:w w:val="115"/>
          <w:sz w:val="23"/>
        </w:rPr>
        <w:t> </w:t>
      </w:r>
      <w:r>
        <w:rPr>
          <w:spacing w:val="-5"/>
          <w:w w:val="115"/>
          <w:sz w:val="23"/>
        </w:rPr>
        <w:t>지역센터에서</w:t>
      </w:r>
      <w:r>
        <w:rPr>
          <w:spacing w:val="-56"/>
          <w:w w:val="115"/>
          <w:sz w:val="23"/>
        </w:rPr>
        <w:t> </w:t>
      </w:r>
      <w:r>
        <w:rPr>
          <w:spacing w:val="-3"/>
          <w:w w:val="115"/>
          <w:sz w:val="23"/>
        </w:rPr>
        <w:t>일괄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취합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타</w:t>
      </w:r>
      <w:r>
        <w:rPr>
          <w:spacing w:val="-55"/>
          <w:w w:val="115"/>
          <w:sz w:val="23"/>
        </w:rPr>
        <w:t> </w:t>
      </w:r>
      <w:r>
        <w:rPr>
          <w:spacing w:val="-5"/>
          <w:w w:val="115"/>
          <w:sz w:val="23"/>
        </w:rPr>
        <w:t>지역센터에 </w:t>
      </w:r>
      <w:r>
        <w:rPr>
          <w:spacing w:val="-3"/>
          <w:w w:val="115"/>
          <w:sz w:val="23"/>
        </w:rPr>
        <w:t>명단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발송</w:t>
      </w:r>
    </w:p>
    <w:p>
      <w:pPr>
        <w:pStyle w:val="ListParagraph"/>
        <w:numPr>
          <w:ilvl w:val="1"/>
          <w:numId w:val="480"/>
        </w:numPr>
        <w:tabs>
          <w:tab w:pos="785" w:val="left" w:leader="none"/>
        </w:tabs>
        <w:spacing w:line="240" w:lineRule="auto" w:before="54" w:after="0"/>
        <w:ind w:left="784" w:right="0" w:hanging="163"/>
        <w:jc w:val="left"/>
        <w:rPr>
          <w:sz w:val="23"/>
        </w:rPr>
      </w:pPr>
      <w:r>
        <w:rPr>
          <w:w w:val="115"/>
          <w:sz w:val="23"/>
        </w:rPr>
        <w:t>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지역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수강자는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관할지역센터로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교육이수자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명단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공문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발송</w:t>
      </w:r>
    </w:p>
    <w:p>
      <w:pPr>
        <w:pStyle w:val="ListParagraph"/>
        <w:numPr>
          <w:ilvl w:val="1"/>
          <w:numId w:val="480"/>
        </w:numPr>
        <w:tabs>
          <w:tab w:pos="785" w:val="left" w:leader="none"/>
        </w:tabs>
        <w:spacing w:line="240" w:lineRule="auto" w:before="52" w:after="0"/>
        <w:ind w:left="784" w:right="0" w:hanging="163"/>
        <w:jc w:val="left"/>
        <w:rPr>
          <w:sz w:val="23"/>
        </w:rPr>
      </w:pPr>
      <w:r>
        <w:rPr>
          <w:spacing w:val="-4"/>
          <w:w w:val="115"/>
          <w:sz w:val="23"/>
        </w:rPr>
        <w:t>이론교육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이수자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시,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관할지역센터에서</w:t>
      </w:r>
      <w:r>
        <w:rPr>
          <w:spacing w:val="-44"/>
          <w:w w:val="115"/>
          <w:sz w:val="23"/>
        </w:rPr>
        <w:t> </w:t>
      </w:r>
      <w:r>
        <w:rPr>
          <w:spacing w:val="-3"/>
          <w:w w:val="115"/>
          <w:sz w:val="23"/>
        </w:rPr>
        <w:t>교육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수료증[서식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제24호]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발급</w:t>
      </w:r>
    </w:p>
    <w:p>
      <w:pPr>
        <w:pStyle w:val="BodyText"/>
        <w:spacing w:before="16"/>
        <w:rPr>
          <w:sz w:val="11"/>
        </w:rPr>
      </w:pPr>
    </w:p>
    <w:p>
      <w:pPr>
        <w:spacing w:before="47"/>
        <w:ind w:left="2539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&lt;표&gt; 제공인력 양성교육 신청 및 관리</w:t>
      </w:r>
    </w:p>
    <w:p>
      <w:pPr>
        <w:pStyle w:val="BodyText"/>
        <w:spacing w:before="6"/>
        <w:rPr>
          <w:sz w:val="14"/>
        </w:rPr>
      </w:pPr>
    </w:p>
    <w:p>
      <w:pPr>
        <w:spacing w:after="0"/>
        <w:rPr>
          <w:sz w:val="14"/>
        </w:rPr>
        <w:sectPr>
          <w:pgSz w:w="11120" w:h="15080"/>
          <w:pgMar w:top="1160" w:bottom="280" w:left="1460" w:right="620"/>
        </w:sectPr>
      </w:pPr>
    </w:p>
    <w:p>
      <w:pPr>
        <w:spacing w:before="28"/>
        <w:ind w:left="1263" w:right="0" w:firstLine="0"/>
        <w:jc w:val="center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5"/>
          <w:sz w:val="20"/>
        </w:rPr>
        <w:t>교육신청</w:t>
      </w:r>
    </w:p>
    <w:p>
      <w:pPr>
        <w:pStyle w:val="BodyText"/>
        <w:spacing w:before="16"/>
        <w:rPr>
          <w:rFonts w:ascii="맑은 고딕"/>
          <w:b/>
          <w:sz w:val="12"/>
        </w:rPr>
      </w:pPr>
    </w:p>
    <w:p>
      <w:pPr>
        <w:spacing w:before="0"/>
        <w:ind w:left="1263" w:right="0" w:firstLine="0"/>
        <w:jc w:val="center"/>
        <w:rPr>
          <w:sz w:val="20"/>
        </w:rPr>
      </w:pPr>
      <w:r>
        <w:rPr>
          <w:sz w:val="20"/>
        </w:rPr>
        <w:t>관할 </w:t>
      </w:r>
      <w:r>
        <w:rPr>
          <w:spacing w:val="-5"/>
          <w:sz w:val="20"/>
        </w:rPr>
        <w:t>지역센터*</w:t>
      </w:r>
    </w:p>
    <w:p>
      <w:pPr>
        <w:spacing w:before="4"/>
        <w:ind w:left="1135" w:right="0" w:firstLine="0"/>
        <w:jc w:val="left"/>
        <w:rPr>
          <w:rFonts w:ascii="맑은 고딕" w:eastAsia="맑은 고딕" w:hint="eastAsia"/>
          <w:b/>
          <w:sz w:val="20"/>
        </w:rPr>
      </w:pPr>
      <w:r>
        <w:rPr/>
        <w:br w:type="column"/>
      </w:r>
      <w:r>
        <w:rPr>
          <w:rFonts w:ascii="맑은 고딕" w:eastAsia="맑은 고딕" w:hint="eastAsia"/>
          <w:b/>
          <w:w w:val="85"/>
          <w:sz w:val="20"/>
        </w:rPr>
        <w:t>교육(18시간)</w:t>
      </w:r>
    </w:p>
    <w:p>
      <w:pPr>
        <w:spacing w:before="28"/>
        <w:ind w:left="983" w:right="1864" w:firstLine="0"/>
        <w:jc w:val="center"/>
        <w:rPr>
          <w:rFonts w:ascii="맑은 고딕" w:eastAsia="맑은 고딕" w:hint="eastAsia"/>
          <w:b/>
          <w:sz w:val="20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20"/>
        </w:rPr>
        <w:t>교육 수료증 발급</w:t>
      </w:r>
    </w:p>
    <w:p>
      <w:pPr>
        <w:spacing w:line="192" w:lineRule="auto" w:before="149"/>
        <w:ind w:left="1396" w:right="2276" w:hanging="2"/>
        <w:jc w:val="center"/>
        <w:rPr>
          <w:sz w:val="20"/>
        </w:rPr>
      </w:pPr>
      <w:r>
        <w:rPr>
          <w:w w:val="105"/>
          <w:sz w:val="20"/>
        </w:rPr>
        <w:t>관할 </w:t>
      </w:r>
      <w:r>
        <w:rPr>
          <w:sz w:val="20"/>
        </w:rPr>
        <w:t>지역센터</w:t>
      </w:r>
    </w:p>
    <w:p>
      <w:pPr>
        <w:spacing w:after="0" w:line="192" w:lineRule="auto"/>
        <w:jc w:val="center"/>
        <w:rPr>
          <w:sz w:val="20"/>
        </w:rPr>
        <w:sectPr>
          <w:type w:val="continuous"/>
          <w:pgSz w:w="11120" w:h="15080"/>
          <w:pgMar w:top="1200" w:bottom="280" w:left="1460" w:right="620"/>
          <w:cols w:num="3" w:equalWidth="0">
            <w:col w:w="2461" w:space="40"/>
            <w:col w:w="2149" w:space="39"/>
            <w:col w:w="4351"/>
          </w:cols>
        </w:sectPr>
      </w:pPr>
    </w:p>
    <w:p>
      <w:pPr>
        <w:spacing w:line="295" w:lineRule="exact" w:before="168"/>
        <w:ind w:left="1194" w:right="0" w:firstLine="0"/>
        <w:jc w:val="center"/>
        <w:rPr>
          <w:sz w:val="20"/>
        </w:rPr>
      </w:pPr>
      <w:r>
        <w:rPr>
          <w:w w:val="105"/>
          <w:sz w:val="20"/>
        </w:rPr>
        <w:t>교육신청서</w:t>
      </w:r>
    </w:p>
    <w:p>
      <w:pPr>
        <w:spacing w:line="263" w:lineRule="exact" w:before="0"/>
        <w:ind w:left="1194" w:right="0" w:firstLine="0"/>
        <w:jc w:val="center"/>
        <w:rPr>
          <w:sz w:val="18"/>
        </w:rPr>
      </w:pPr>
      <w:r>
        <w:rPr>
          <w:w w:val="105"/>
          <w:sz w:val="18"/>
        </w:rPr>
        <w:t>(온라인/</w:t>
      </w:r>
      <w:r>
        <w:rPr>
          <w:spacing w:val="-42"/>
          <w:w w:val="105"/>
          <w:sz w:val="18"/>
        </w:rPr>
        <w:t> </w:t>
      </w:r>
      <w:r>
        <w:rPr>
          <w:spacing w:val="-5"/>
          <w:w w:val="105"/>
          <w:sz w:val="18"/>
        </w:rPr>
        <w:t>오프라인)</w:t>
      </w:r>
    </w:p>
    <w:p>
      <w:pPr>
        <w:tabs>
          <w:tab w:pos="2959" w:val="left" w:leader="none"/>
          <w:tab w:pos="4667" w:val="left" w:leader="none"/>
        </w:tabs>
        <w:spacing w:line="248" w:lineRule="exact" w:before="0"/>
        <w:ind w:left="1194" w:right="0" w:firstLine="0"/>
        <w:jc w:val="left"/>
        <w:rPr>
          <w:rFonts w:ascii="Times New Roman" w:eastAsia="Times New Roman"/>
          <w:sz w:val="20"/>
        </w:rPr>
      </w:pPr>
      <w:r>
        <w:rPr/>
        <w:br w:type="column"/>
      </w:r>
      <w:r>
        <w:rPr>
          <w:w w:val="105"/>
          <w:sz w:val="20"/>
        </w:rPr>
        <w:t>지역센터</w:t>
      </w:r>
      <w:r>
        <w:rPr>
          <w:sz w:val="20"/>
        </w:rPr>
        <w:tab/>
      </w:r>
      <w:r>
        <w:rPr>
          <w:rFonts w:ascii="Times New Roman" w:eastAsia="Times New Roman"/>
          <w:w w:val="97"/>
          <w:sz w:val="20"/>
        </w:rPr>
        <w:t> </w:t>
      </w:r>
      <w:r>
        <w:rPr>
          <w:rFonts w:ascii="Times New Roman" w:eastAsia="Times New Roman"/>
          <w:sz w:val="20"/>
        </w:rPr>
        <w:tab/>
      </w:r>
    </w:p>
    <w:p>
      <w:pPr>
        <w:spacing w:before="39"/>
        <w:ind w:left="3303" w:right="0" w:firstLine="0"/>
        <w:jc w:val="left"/>
        <w:rPr>
          <w:sz w:val="20"/>
        </w:rPr>
      </w:pPr>
      <w:r>
        <w:rPr>
          <w:sz w:val="20"/>
        </w:rPr>
        <w:t>교육수료증**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  <w:cols w:num="2" w:equalWidth="0">
            <w:col w:w="2531" w:space="79"/>
            <w:col w:w="6430"/>
          </w:cols>
        </w:sectPr>
      </w:pPr>
    </w:p>
    <w:p>
      <w:pPr>
        <w:pStyle w:val="BodyText"/>
        <w:spacing w:before="2"/>
        <w:rPr>
          <w:sz w:val="28"/>
        </w:rPr>
      </w:pPr>
      <w:r>
        <w:rPr/>
        <w:pict>
          <v:group style="position:absolute;margin-left:.029999pt;margin-top:0pt;width:555.6pt;height:754pt;mso-position-horizontal-relative:page;mso-position-vertical-relative:page;z-index:-4500326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10;width:164;height:154" type="#_x0000_t75" stroked="false">
              <v:imagedata r:id="rId63" o:title=""/>
            </v:shape>
            <v:shape style="position:absolute;left:1617;top:6533;width:5842;height:362" type="#_x0000_t75" stroked="false">
              <v:imagedata r:id="rId134" o:title=""/>
            </v:shape>
            <v:shape style="position:absolute;left:2264;top:7089;width:2022;height:113" type="#_x0000_t75" stroked="false">
              <v:imagedata r:id="rId120" o:title=""/>
            </v:shape>
            <v:shape style="position:absolute;left:2264;top:7202;width:208;height:1912" type="#_x0000_t75" stroked="false">
              <v:imagedata r:id="rId249" o:title=""/>
            </v:shape>
            <v:shape style="position:absolute;left:4172;top:7202;width:114;height:1787" type="#_x0000_t75" stroked="false">
              <v:imagedata r:id="rId250" o:title=""/>
            </v:shape>
            <v:shape style="position:absolute;left:2472;top:8988;width:1815;height:125" type="#_x0000_t75" stroked="false">
              <v:imagedata r:id="rId123" o:title=""/>
            </v:shape>
            <v:line style="position:absolute" from="2468,7543" to="4176,7543" stroked="true" strokeweight=".36pt" strokecolor="#000000">
              <v:stroke dashstyle="solid"/>
            </v:line>
            <v:line style="position:absolute" from="2468,8252" to="4176,8252" stroked="true" strokeweight=".36pt" strokecolor="#000000">
              <v:stroke dashstyle="shortdot"/>
            </v:line>
            <v:shape style="position:absolute;left:1617;top:6533;width:7877;height:2817" type="#_x0000_t75" stroked="false">
              <v:imagedata r:id="rId251" o:title=""/>
            </v:shape>
            <v:line style="position:absolute" from="2468,7543" to="4176,7543" stroked="true" strokeweight=".36pt" strokecolor="#000000">
              <v:stroke dashstyle="solid"/>
            </v:line>
            <v:shape style="position:absolute;left:4545;top:7065;width:2021;height:113" type="#_x0000_t75" stroked="false">
              <v:imagedata r:id="rId252" o:title=""/>
            </v:shape>
            <v:shape style="position:absolute;left:4545;top:7178;width:207;height:1941" type="#_x0000_t75" stroked="false">
              <v:imagedata r:id="rId253" o:title=""/>
            </v:shape>
            <v:shape style="position:absolute;left:6453;top:7178;width:113;height:1816" type="#_x0000_t75" stroked="false">
              <v:imagedata r:id="rId254" o:title=""/>
            </v:shape>
            <v:shape style="position:absolute;left:4752;top:8993;width:1815;height:125" type="#_x0000_t75" stroked="false">
              <v:imagedata r:id="rId128" o:title=""/>
            </v:shape>
            <v:shape style="position:absolute;left:4748;top:7518;width:1709;height:2" coordorigin="4748,7519" coordsize="1709,0" path="m4748,7519l6457,7519m4748,7519l6457,7519e" filled="false" stroked="true" strokeweight=".36pt" strokecolor="#000000">
              <v:path arrowok="t"/>
              <v:stroke dashstyle="solid"/>
            </v:shape>
            <v:shape style="position:absolute;left:6825;top:7089;width:2021;height:113" type="#_x0000_t75" stroked="false">
              <v:imagedata r:id="rId125" o:title=""/>
            </v:shape>
            <v:shape style="position:absolute;left:6825;top:7202;width:208;height:1912" type="#_x0000_t75" stroked="false">
              <v:imagedata r:id="rId249" o:title=""/>
            </v:shape>
            <v:shape style="position:absolute;left:8733;top:7202;width:113;height:1787" type="#_x0000_t75" stroked="false">
              <v:imagedata r:id="rId250" o:title=""/>
            </v:shape>
            <v:shape style="position:absolute;left:7033;top:8988;width:1814;height:125" type="#_x0000_t75" stroked="false">
              <v:imagedata r:id="rId128" o:title=""/>
            </v:shape>
            <v:line style="position:absolute" from="7030,7543" to="8737,7543" stroked="true" strokeweight=".36pt" strokecolor="#000000">
              <v:stroke dashstyle="solid"/>
            </v:line>
            <v:line style="position:absolute" from="7030,8252" to="8737,8252" stroked="true" strokeweight=".36pt" strokecolor="#000000">
              <v:stroke dashstyle="shortdot"/>
            </v:line>
            <v:line style="position:absolute" from="7030,7543" to="8737,7543" stroked="true" strokeweight=".36pt" strokecolor="#000000">
              <v:stroke dashstyle="solid"/>
            </v:line>
            <w10:wrap type="none"/>
          </v:group>
        </w:pict>
      </w:r>
    </w:p>
    <w:p>
      <w:pPr>
        <w:spacing w:line="235" w:lineRule="auto" w:before="61"/>
        <w:ind w:left="420" w:right="956" w:hanging="159"/>
        <w:jc w:val="left"/>
        <w:rPr>
          <w:sz w:val="19"/>
        </w:rPr>
      </w:pPr>
      <w:r>
        <w:rPr>
          <w:rFonts w:ascii="함초롬바탕" w:hAnsi="함초롬바탕" w:eastAsia="함초롬바탕" w:hint="eastAsia"/>
          <w:sz w:val="19"/>
        </w:rPr>
        <w:t>⁕</w:t>
      </w:r>
      <w:r>
        <w:rPr>
          <w:rFonts w:ascii="함초롬바탕" w:hAnsi="함초롬바탕" w:eastAsia="함초롬바탕" w:hint="eastAsia"/>
          <w:spacing w:val="16"/>
          <w:sz w:val="19"/>
        </w:rPr>
        <w:t> </w:t>
      </w:r>
      <w:r>
        <w:rPr>
          <w:sz w:val="19"/>
        </w:rPr>
        <w:t>관할</w:t>
      </w:r>
      <w:r>
        <w:rPr>
          <w:spacing w:val="-32"/>
          <w:sz w:val="19"/>
        </w:rPr>
        <w:t> </w:t>
      </w:r>
      <w:r>
        <w:rPr>
          <w:sz w:val="19"/>
        </w:rPr>
        <w:t>지역센터</w:t>
      </w:r>
      <w:r>
        <w:rPr>
          <w:spacing w:val="-31"/>
          <w:sz w:val="19"/>
        </w:rPr>
        <w:t> </w:t>
      </w:r>
      <w:r>
        <w:rPr>
          <w:sz w:val="19"/>
        </w:rPr>
        <w:t>:</w:t>
      </w:r>
      <w:r>
        <w:rPr>
          <w:spacing w:val="-32"/>
          <w:sz w:val="19"/>
        </w:rPr>
        <w:t> </w:t>
      </w:r>
      <w:r>
        <w:rPr>
          <w:sz w:val="19"/>
        </w:rPr>
        <w:t>제공(전담)인력의</w:t>
      </w:r>
      <w:r>
        <w:rPr>
          <w:spacing w:val="-31"/>
          <w:sz w:val="19"/>
        </w:rPr>
        <w:t> </w:t>
      </w:r>
      <w:r>
        <w:rPr>
          <w:sz w:val="19"/>
        </w:rPr>
        <w:t>근무지</w:t>
      </w:r>
      <w:r>
        <w:rPr>
          <w:spacing w:val="-32"/>
          <w:sz w:val="19"/>
        </w:rPr>
        <w:t> </w:t>
      </w:r>
      <w:r>
        <w:rPr>
          <w:sz w:val="19"/>
        </w:rPr>
        <w:t>행정구역</w:t>
      </w:r>
      <w:r>
        <w:rPr>
          <w:spacing w:val="-32"/>
          <w:sz w:val="19"/>
        </w:rPr>
        <w:t> </w:t>
      </w:r>
      <w:r>
        <w:rPr>
          <w:sz w:val="19"/>
        </w:rPr>
        <w:t>지역센터를</w:t>
      </w:r>
      <w:r>
        <w:rPr>
          <w:spacing w:val="-31"/>
          <w:sz w:val="19"/>
        </w:rPr>
        <w:t> </w:t>
      </w:r>
      <w:r>
        <w:rPr>
          <w:sz w:val="19"/>
        </w:rPr>
        <w:t>의미함.</w:t>
      </w:r>
      <w:r>
        <w:rPr>
          <w:spacing w:val="-32"/>
          <w:sz w:val="19"/>
        </w:rPr>
        <w:t> </w:t>
      </w:r>
      <w:r>
        <w:rPr>
          <w:sz w:val="19"/>
        </w:rPr>
        <w:t>제공인력</w:t>
      </w:r>
      <w:r>
        <w:rPr>
          <w:spacing w:val="-31"/>
          <w:sz w:val="19"/>
        </w:rPr>
        <w:t> </w:t>
      </w:r>
      <w:r>
        <w:rPr>
          <w:sz w:val="19"/>
        </w:rPr>
        <w:t>관리는</w:t>
      </w:r>
      <w:r>
        <w:rPr>
          <w:spacing w:val="-32"/>
          <w:sz w:val="19"/>
        </w:rPr>
        <w:t> </w:t>
      </w:r>
      <w:r>
        <w:rPr>
          <w:sz w:val="19"/>
        </w:rPr>
        <w:t>관할</w:t>
      </w:r>
      <w:r>
        <w:rPr>
          <w:spacing w:val="-32"/>
          <w:sz w:val="19"/>
        </w:rPr>
        <w:t> </w:t>
      </w:r>
      <w:r>
        <w:rPr>
          <w:sz w:val="19"/>
        </w:rPr>
        <w:t>지역센터의 소관임.</w:t>
      </w:r>
      <w:r>
        <w:rPr>
          <w:spacing w:val="-14"/>
          <w:sz w:val="19"/>
        </w:rPr>
        <w:t> </w:t>
      </w:r>
      <w:r>
        <w:rPr>
          <w:sz w:val="19"/>
        </w:rPr>
        <w:t>단,</w:t>
      </w:r>
      <w:r>
        <w:rPr>
          <w:spacing w:val="-14"/>
          <w:sz w:val="19"/>
        </w:rPr>
        <w:t> </w:t>
      </w:r>
      <w:r>
        <w:rPr>
          <w:sz w:val="19"/>
        </w:rPr>
        <w:t>채용이</w:t>
      </w:r>
      <w:r>
        <w:rPr>
          <w:spacing w:val="-15"/>
          <w:sz w:val="19"/>
        </w:rPr>
        <w:t> </w:t>
      </w:r>
      <w:r>
        <w:rPr>
          <w:sz w:val="19"/>
        </w:rPr>
        <w:t>확정</w:t>
      </w:r>
      <w:r>
        <w:rPr>
          <w:spacing w:val="-15"/>
          <w:sz w:val="19"/>
        </w:rPr>
        <w:t> </w:t>
      </w:r>
      <w:r>
        <w:rPr>
          <w:sz w:val="19"/>
        </w:rPr>
        <w:t>전인</w:t>
      </w:r>
      <w:r>
        <w:rPr>
          <w:spacing w:val="-15"/>
          <w:sz w:val="19"/>
        </w:rPr>
        <w:t> </w:t>
      </w:r>
      <w:r>
        <w:rPr>
          <w:sz w:val="19"/>
        </w:rPr>
        <w:t>예비</w:t>
      </w:r>
      <w:r>
        <w:rPr>
          <w:spacing w:val="-15"/>
          <w:sz w:val="19"/>
        </w:rPr>
        <w:t> </w:t>
      </w:r>
      <w:r>
        <w:rPr>
          <w:sz w:val="19"/>
        </w:rPr>
        <w:t>제공인력의</w:t>
      </w:r>
      <w:r>
        <w:rPr>
          <w:spacing w:val="-15"/>
          <w:sz w:val="19"/>
        </w:rPr>
        <w:t> </w:t>
      </w:r>
      <w:r>
        <w:rPr>
          <w:sz w:val="19"/>
        </w:rPr>
        <w:t>경우는</w:t>
      </w:r>
      <w:r>
        <w:rPr>
          <w:spacing w:val="-15"/>
          <w:sz w:val="19"/>
        </w:rPr>
        <w:t> </w:t>
      </w:r>
      <w:r>
        <w:rPr>
          <w:sz w:val="19"/>
        </w:rPr>
        <w:t>주민등록</w:t>
      </w:r>
      <w:r>
        <w:rPr>
          <w:spacing w:val="-15"/>
          <w:sz w:val="19"/>
        </w:rPr>
        <w:t> </w:t>
      </w:r>
      <w:r>
        <w:rPr>
          <w:sz w:val="19"/>
        </w:rPr>
        <w:t>상</w:t>
      </w:r>
      <w:r>
        <w:rPr>
          <w:spacing w:val="-13"/>
          <w:sz w:val="19"/>
        </w:rPr>
        <w:t> </w:t>
      </w:r>
      <w:r>
        <w:rPr>
          <w:sz w:val="19"/>
        </w:rPr>
        <w:t>주소지</w:t>
      </w:r>
      <w:r>
        <w:rPr>
          <w:spacing w:val="-15"/>
          <w:sz w:val="19"/>
        </w:rPr>
        <w:t> </w:t>
      </w:r>
      <w:r>
        <w:rPr>
          <w:sz w:val="19"/>
        </w:rPr>
        <w:t>지역센터에서</w:t>
      </w:r>
      <w:r>
        <w:rPr>
          <w:spacing w:val="-15"/>
          <w:sz w:val="19"/>
        </w:rPr>
        <w:t> </w:t>
      </w:r>
      <w:r>
        <w:rPr>
          <w:sz w:val="19"/>
        </w:rPr>
        <w:t>관리함</w:t>
      </w:r>
    </w:p>
    <w:p>
      <w:pPr>
        <w:spacing w:before="3"/>
        <w:ind w:left="127" w:right="0" w:firstLine="0"/>
        <w:jc w:val="left"/>
        <w:rPr>
          <w:sz w:val="19"/>
        </w:rPr>
      </w:pPr>
      <w:r>
        <w:rPr>
          <w:rFonts w:ascii="함초롬바탕" w:hAnsi="함초롬바탕" w:eastAsia="함초롬바탕" w:hint="eastAsia"/>
          <w:sz w:val="19"/>
        </w:rPr>
        <w:t>⁕⁕ </w:t>
      </w:r>
      <w:r>
        <w:rPr>
          <w:sz w:val="19"/>
        </w:rPr>
        <w:t>교육수료증 : 타지역 교육신청자도 관할 지역센터에서 교육수료증을 받아야 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236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9814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3974;top:5903;width:261;height:216" type="#_x0000_t75" stroked="false">
              <v:imagedata r:id="rId33" o:title=""/>
            </v:shape>
            <v:shape style="position:absolute;left:3974;top:7241;width:261;height:216" type="#_x0000_t75" stroked="false">
              <v:imagedata r:id="rId33" o:title=""/>
            </v:shape>
            <v:shape style="position:absolute;left:3974;top:8579;width:261;height:216" type="#_x0000_t75" stroked="false">
              <v:imagedata r:id="rId33" o:title=""/>
            </v:shape>
            <v:line style="position:absolute" from="7909,6147" to="7909,7214" stroked="true" strokeweight=".36pt" strokecolor="#7e7e7e">
              <v:stroke dashstyle="solid"/>
            </v:line>
            <v:line style="position:absolute" from="9500,6147" to="9500,7214" stroked="true" strokeweight=".36pt" strokecolor="#7e7e7e">
              <v:stroke dashstyle="solid"/>
            </v:line>
            <v:line style="position:absolute" from="7907,6147" to="9504,6147" stroked="true" strokeweight=".36pt" strokecolor="#7e7e7e">
              <v:stroke dashstyle="solid"/>
            </v:line>
            <v:line style="position:absolute" from="7906,7214" to="9504,7214" stroked="true" strokeweight=".36pt" strokecolor="#7e7e7e">
              <v:stroke dashstyle="solid"/>
            </v:line>
            <v:line style="position:absolute" from="9500,6147" to="9500,7214" stroked="true" strokeweight=".36pt" strokecolor="#7e7e7e">
              <v:stroke dashstyle="solid"/>
            </v:line>
            <w10:wrap type="none"/>
          </v:group>
        </w:pict>
      </w:r>
      <w:r>
        <w:rPr/>
        <w:pict>
          <v:shape style="position:absolute;margin-left:395.459991pt;margin-top:441.164001pt;width:79.6pt;height:40.15pt;mso-position-horizontal-relative:page;mso-position-vertical-relative:page;z-index:1630105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8"/>
                    <w:rPr>
                      <w:sz w:val="15"/>
                    </w:rPr>
                  </w:pPr>
                </w:p>
                <w:p>
                  <w:pPr>
                    <w:spacing w:before="0"/>
                    <w:ind w:left="37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교육수료증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46.660004pt;margin-top:441.164001pt;width:141.450pt;height:40.15pt;mso-position-horizontal-relative:page;mso-position-vertical-relative:page;z-index:16301568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88"/>
                    </w:numPr>
                    <w:tabs>
                      <w:tab w:pos="315" w:val="left" w:leader="none"/>
                    </w:tabs>
                    <w:spacing w:line="313" w:lineRule="exact" w:before="77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이수사항 전산시스템</w:t>
                  </w:r>
                  <w:r>
                    <w:rPr>
                      <w:spacing w:val="-2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입력</w:t>
                  </w:r>
                </w:p>
                <w:p>
                  <w:pPr>
                    <w:numPr>
                      <w:ilvl w:val="0"/>
                      <w:numId w:val="488"/>
                    </w:numPr>
                    <w:tabs>
                      <w:tab w:pos="315" w:val="left" w:leader="none"/>
                    </w:tabs>
                    <w:spacing w:line="313" w:lineRule="exact" w:before="0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수료증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71.240005pt;margin-top:441.164001pt;width:68.05pt;height:40.15pt;mso-position-horizontal-relative:page;mso-position-vertical-relative:page;z-index:16302080" type="#_x0000_t202" filled="false" stroked="true" strokeweight=".36pt" strokecolor="#7e7e7e">
            <v:textbox inset="0,0,0,0">
              <w:txbxContent>
                <w:p>
                  <w:pPr>
                    <w:spacing w:line="192" w:lineRule="auto" w:before="172"/>
                    <w:ind w:left="511" w:right="253" w:hanging="249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교육수료증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3.559998pt;margin-top:441.164001pt;width:60.3pt;height:40.15pt;mso-position-horizontal-relative:page;mso-position-vertical-relative:page;z-index:16302592" type="#_x0000_t202" filled="false" stroked="true" strokeweight=".36pt" strokecolor="#7e7e7e">
            <v:textbox inset="0,0,0,0">
              <w:txbxContent>
                <w:p>
                  <w:pPr>
                    <w:spacing w:line="192" w:lineRule="auto" w:before="172"/>
                    <w:ind w:left="267" w:right="257" w:firstLine="16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관할 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95.459991pt;margin-top:374.264008pt;width:79.6pt;height:53.35pt;mso-position-horizontal-relative:page;mso-position-vertical-relative:page;z-index:1630310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626" w:right="20" w:hanging="297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이수자 명단 공문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46.660004pt;margin-top:374.264008pt;width:141.450pt;height:53.35pt;mso-position-horizontal-relative:page;mso-position-vertical-relative:page;z-index:16303616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89"/>
                    </w:numPr>
                    <w:tabs>
                      <w:tab w:pos="315" w:val="left" w:leader="none"/>
                    </w:tabs>
                    <w:spacing w:line="313" w:lineRule="exact" w:before="68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교육이수자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  <w:p>
                  <w:pPr>
                    <w:numPr>
                      <w:ilvl w:val="0"/>
                      <w:numId w:val="489"/>
                    </w:numPr>
                    <w:tabs>
                      <w:tab w:pos="315" w:val="left" w:leader="none"/>
                    </w:tabs>
                    <w:spacing w:line="218" w:lineRule="auto" w:before="0"/>
                    <w:ind w:left="314" w:right="234" w:hanging="19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타지역 교육이수자 명단</w:t>
                  </w:r>
                  <w:r>
                    <w:rPr>
                      <w:spacing w:val="-27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관할 </w:t>
                  </w:r>
                  <w:r>
                    <w:rPr>
                      <w:w w:val="105"/>
                      <w:sz w:val="19"/>
                    </w:rPr>
                    <w:t>지역센터로 공문</w:t>
                  </w:r>
                  <w:r>
                    <w:rPr>
                      <w:spacing w:val="-2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발송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71.240005pt;margin-top:374.264008pt;width:68.05pt;height:53.35pt;mso-position-horizontal-relative:page;mso-position-vertical-relative:page;z-index:16304128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</w:pPr>
                </w:p>
                <w:p>
                  <w:pPr>
                    <w:spacing w:before="0"/>
                    <w:ind w:left="34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교육실시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3.559998pt;margin-top:374.264008pt;width:60.3pt;height:53.35pt;mso-position-horizontal-relative:page;mso-position-vertical-relative:page;z-index:1630464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</w:pPr>
                </w:p>
                <w:p>
                  <w:pPr>
                    <w:spacing w:before="0"/>
                    <w:ind w:left="26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46.660004pt;margin-top:307.364014pt;width:141.450pt;height:53.35pt;mso-position-horizontal-relative:page;mso-position-vertical-relative:page;z-index:16305152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90"/>
                    </w:numPr>
                    <w:tabs>
                      <w:tab w:pos="315" w:val="left" w:leader="none"/>
                    </w:tabs>
                    <w:spacing w:line="313" w:lineRule="exact" w:before="68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교육대상자 여부</w:t>
                  </w:r>
                  <w:r>
                    <w:rPr>
                      <w:spacing w:val="-2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확인</w:t>
                  </w:r>
                </w:p>
                <w:p>
                  <w:pPr>
                    <w:numPr>
                      <w:ilvl w:val="0"/>
                      <w:numId w:val="490"/>
                    </w:numPr>
                    <w:tabs>
                      <w:tab w:pos="315" w:val="left" w:leader="none"/>
                    </w:tabs>
                    <w:spacing w:line="281" w:lineRule="exact" w:before="0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교육대상자 공지 및</w:t>
                  </w:r>
                  <w:r>
                    <w:rPr>
                      <w:spacing w:val="-4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</w:p>
                <w:p>
                  <w:pPr>
                    <w:numPr>
                      <w:ilvl w:val="0"/>
                      <w:numId w:val="490"/>
                    </w:numPr>
                    <w:tabs>
                      <w:tab w:pos="315" w:val="left" w:leader="none"/>
                    </w:tabs>
                    <w:spacing w:line="313" w:lineRule="exact" w:before="0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전산시스템을 통한</w:t>
                  </w:r>
                  <w:r>
                    <w:rPr>
                      <w:spacing w:val="-2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관리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71.240005pt;margin-top:307.364014pt;width:68.05pt;height:53.35pt;mso-position-horizontal-relative:page;mso-position-vertical-relative:page;z-index:1630566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167" w:right="0" w:firstLine="9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교육대상자 접수 및 공지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3.559998pt;margin-top:307.364014pt;width:60.3pt;height:53.35pt;mso-position-horizontal-relative:page;mso-position-vertical-relative:page;z-index:16306176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line="192" w:lineRule="auto" w:before="0"/>
                    <w:ind w:left="267" w:right="257" w:firstLine="16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관할 지역센터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95.459991pt;margin-top:240.464005pt;width:79.6pt;height:53.35pt;mso-position-horizontal-relative:page;mso-position-vertical-relative:page;z-index:16306688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91"/>
                    </w:numPr>
                    <w:tabs>
                      <w:tab w:pos="315" w:val="left" w:leader="none"/>
                    </w:tabs>
                    <w:spacing w:line="296" w:lineRule="exact" w:before="102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교육신청서</w:t>
                  </w:r>
                </w:p>
                <w:p>
                  <w:pPr>
                    <w:numPr>
                      <w:ilvl w:val="0"/>
                      <w:numId w:val="491"/>
                    </w:numPr>
                    <w:tabs>
                      <w:tab w:pos="315" w:val="left" w:leader="none"/>
                    </w:tabs>
                    <w:spacing w:line="192" w:lineRule="auto" w:before="0"/>
                    <w:ind w:left="304" w:right="125" w:hanging="18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개인정보이용 및 제공</w:t>
                  </w:r>
                  <w:r>
                    <w:rPr>
                      <w:spacing w:val="-49"/>
                      <w:w w:val="105"/>
                      <w:sz w:val="19"/>
                    </w:rPr>
                    <w:t> </w:t>
                  </w:r>
                  <w:r>
                    <w:rPr>
                      <w:spacing w:val="-6"/>
                      <w:w w:val="105"/>
                      <w:sz w:val="19"/>
                    </w:rPr>
                    <w:t>동의서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46.660004pt;margin-top:240.464005pt;width:141.450pt;height:53.35pt;mso-position-horizontal-relative:page;mso-position-vertical-relative:page;z-index:1630720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92"/>
                    </w:numPr>
                    <w:tabs>
                      <w:tab w:pos="315" w:val="left" w:leader="none"/>
                    </w:tabs>
                    <w:spacing w:line="313" w:lineRule="exact" w:before="68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관할 지역센터에</w:t>
                  </w:r>
                  <w:r>
                    <w:rPr>
                      <w:spacing w:val="-2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신청</w:t>
                  </w:r>
                </w:p>
                <w:p>
                  <w:pPr>
                    <w:numPr>
                      <w:ilvl w:val="0"/>
                      <w:numId w:val="492"/>
                    </w:numPr>
                    <w:tabs>
                      <w:tab w:pos="302" w:val="left" w:leader="none"/>
                    </w:tabs>
                    <w:spacing w:line="218" w:lineRule="auto" w:before="0"/>
                    <w:ind w:left="294" w:right="121" w:hanging="17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타지역센터 교육 신청자도</w:t>
                  </w:r>
                  <w:r>
                    <w:rPr>
                      <w:spacing w:val="-65"/>
                      <w:w w:val="105"/>
                      <w:sz w:val="19"/>
                    </w:rPr>
                    <w:t> </w:t>
                  </w:r>
                  <w:r>
                    <w:rPr>
                      <w:spacing w:val="-7"/>
                      <w:w w:val="105"/>
                      <w:sz w:val="19"/>
                    </w:rPr>
                    <w:t>관할 </w:t>
                  </w:r>
                  <w:r>
                    <w:rPr>
                      <w:w w:val="105"/>
                      <w:sz w:val="19"/>
                    </w:rPr>
                    <w:t>지역센터에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71.240005pt;margin-top:240.464005pt;width:68.05pt;height:53.35pt;mso-position-horizontal-relative:page;mso-position-vertical-relative:page;z-index:16307712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</w:pPr>
                </w:p>
                <w:p>
                  <w:pPr>
                    <w:spacing w:before="0"/>
                    <w:ind w:left="345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교육신청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03.559998pt;margin-top:240.464005pt;width:60.3pt;height:53.35pt;mso-position-horizontal-relative:page;mso-position-vertical-relative:page;z-index:16308224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0"/>
                  </w:pPr>
                </w:p>
                <w:p>
                  <w:pPr>
                    <w:spacing w:before="0"/>
                    <w:ind w:left="267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제공인력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480"/>
        </w:numPr>
        <w:tabs>
          <w:tab w:pos="547" w:val="left" w:leader="none"/>
        </w:tabs>
        <w:spacing w:before="37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제공인력 양성교육</w:t>
      </w:r>
      <w:r>
        <w:rPr>
          <w:spacing w:val="-47"/>
          <w:w w:val="105"/>
          <w:sz w:val="24"/>
        </w:rPr>
        <w:t> </w:t>
      </w:r>
      <w:r>
        <w:rPr>
          <w:w w:val="105"/>
          <w:sz w:val="24"/>
        </w:rPr>
        <w:t>순서도</w:t>
      </w:r>
    </w:p>
    <w:p>
      <w:pPr>
        <w:spacing w:before="22"/>
        <w:ind w:left="3023" w:right="0" w:firstLine="0"/>
        <w:jc w:val="left"/>
        <w:rPr>
          <w:sz w:val="24"/>
        </w:rPr>
      </w:pPr>
      <w:r>
        <w:rPr/>
        <w:pict>
          <v:shape style="position:absolute;margin-left:103.559998pt;margin-top:27.502535pt;width:60.3pt;height:18.5pt;mso-position-horizontal-relative:page;mso-position-vertical-relative:paragraph;z-index:-1516134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31" w:lineRule="exact" w:before="0"/>
                    <w:ind w:left="211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담당주체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71.240005pt;margin-top:27.502535pt;width:68.05pt;height:18.5pt;mso-position-horizontal-relative:page;mso-position-vertical-relative:paragraph;z-index:-1516083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31" w:lineRule="exact" w:before="0"/>
                    <w:ind w:left="384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절</w:t>
                  </w:r>
                  <w:r>
                    <w:rPr>
                      <w:rFonts w:ascii="맑은 고딕" w:eastAsia="맑은 고딕" w:hint="eastAsia"/>
                      <w:spacing w:val="54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sz w:val="19"/>
                    </w:rPr>
                    <w:t>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246.660004pt;margin-top:27.502535pt;width:141.450pt;height:18.5pt;mso-position-horizontal-relative:page;mso-position-vertical-relative:paragraph;z-index:-15160320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tabs>
                      <w:tab w:pos="1733" w:val="left" w:leader="none"/>
                    </w:tabs>
                    <w:spacing w:line="331" w:lineRule="exact" w:before="0"/>
                    <w:ind w:left="882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내</w:t>
                    <w:tab/>
                    <w:t>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395.459991pt;margin-top:27.502535pt;width:79.6pt;height:18.5pt;mso-position-horizontal-relative:page;mso-position-vertical-relative:paragraph;z-index:-15159808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line="331" w:lineRule="exact" w:before="0"/>
                    <w:ind w:left="499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서</w:t>
                  </w:r>
                  <w:r>
                    <w:rPr>
                      <w:rFonts w:ascii="맑은 고딕" w:eastAsia="맑은 고딕" w:hint="eastAsia"/>
                      <w:spacing w:val="54"/>
                      <w:sz w:val="19"/>
                    </w:rPr>
                    <w:t> </w:t>
                  </w:r>
                  <w:r>
                    <w:rPr>
                      <w:rFonts w:ascii="맑은 고딕" w:eastAsia="맑은 고딕" w:hint="eastAsia"/>
                      <w:sz w:val="19"/>
                    </w:rPr>
                    <w:t>류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379997pt;margin-top:58.762535pt;width:16.8pt;height:304.150pt;mso-position-horizontal-relative:page;mso-position-vertical-relative:paragraph;z-index:-15159296;mso-wrap-distance-left:0;mso-wrap-distance-right:0" type="#_x0000_t202" filled="true" fillcolor="#dcdcdc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17"/>
                    </w:rPr>
                  </w:pPr>
                </w:p>
                <w:p>
                  <w:pPr>
                    <w:spacing w:line="192" w:lineRule="auto" w:before="0"/>
                    <w:ind w:left="73" w:right="72" w:firstLine="0"/>
                    <w:jc w:val="both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 론 교 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03.559998pt;margin-top:58.762535pt;width:60.3pt;height:50.55pt;mso-position-horizontal-relative:page;mso-position-vertical-relative:paragraph;z-index:-15158784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6"/>
                    </w:rPr>
                  </w:pPr>
                </w:p>
                <w:p>
                  <w:pPr>
                    <w:spacing w:line="192" w:lineRule="auto" w:before="0"/>
                    <w:ind w:left="267" w:right="257" w:firstLine="165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관할 지역센터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171.240005pt;margin-top:58.762535pt;width:68.05pt;height:50.55pt;mso-position-horizontal-relative:page;mso-position-vertical-relative:paragraph;z-index:-15158272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5"/>
                    <w:rPr>
                      <w:sz w:val="16"/>
                    </w:rPr>
                  </w:pPr>
                </w:p>
                <w:p>
                  <w:pPr>
                    <w:spacing w:line="192" w:lineRule="auto" w:before="0"/>
                    <w:ind w:left="511" w:right="334" w:hanging="166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이론교육 안내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246.660004pt;margin-top:58.762535pt;width:141.450pt;height:50.55pt;mso-position-horizontal-relative:page;mso-position-vertical-relative:paragraph;z-index:-15157760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pStyle w:val="BodyText"/>
                    <w:spacing w:before="1"/>
                    <w:rPr>
                      <w:sz w:val="11"/>
                    </w:rPr>
                  </w:pPr>
                </w:p>
                <w:p>
                  <w:pPr>
                    <w:numPr>
                      <w:ilvl w:val="0"/>
                      <w:numId w:val="493"/>
                    </w:numPr>
                    <w:tabs>
                      <w:tab w:pos="315" w:val="left" w:leader="none"/>
                    </w:tabs>
                    <w:spacing w:line="313" w:lineRule="exact" w:before="0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홈페이지 통해 교육</w:t>
                  </w:r>
                  <w:r>
                    <w:rPr>
                      <w:spacing w:val="-42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안내</w:t>
                  </w:r>
                </w:p>
                <w:p>
                  <w:pPr>
                    <w:numPr>
                      <w:ilvl w:val="0"/>
                      <w:numId w:val="493"/>
                    </w:numPr>
                    <w:tabs>
                      <w:tab w:pos="315" w:val="left" w:leader="none"/>
                    </w:tabs>
                    <w:spacing w:line="313" w:lineRule="exact" w:before="0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교육신청양식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게재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95.459991pt;margin-top:58.762535pt;width:79.6pt;height:50.55pt;mso-position-horizontal-relative:page;mso-position-vertical-relative:paragraph;z-index:-15157248;mso-wrap-distance-left:0;mso-wrap-distance-right:0" type="#_x0000_t202" filled="false" stroked="true" strokeweight=".36pt" strokecolor="#7e7e7e">
            <v:textbox inset="0,0,0,0">
              <w:txbxContent>
                <w:p>
                  <w:pPr>
                    <w:numPr>
                      <w:ilvl w:val="0"/>
                      <w:numId w:val="494"/>
                    </w:numPr>
                    <w:tabs>
                      <w:tab w:pos="315" w:val="left" w:leader="none"/>
                    </w:tabs>
                    <w:spacing w:line="296" w:lineRule="exact" w:before="74"/>
                    <w:ind w:left="314" w:right="0" w:hanging="19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교육신청서</w:t>
                  </w:r>
                </w:p>
                <w:p>
                  <w:pPr>
                    <w:numPr>
                      <w:ilvl w:val="0"/>
                      <w:numId w:val="494"/>
                    </w:numPr>
                    <w:tabs>
                      <w:tab w:pos="315" w:val="left" w:leader="none"/>
                    </w:tabs>
                    <w:spacing w:line="192" w:lineRule="auto" w:before="0"/>
                    <w:ind w:left="304" w:right="124" w:hanging="18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개인정보이용 및 제공</w:t>
                  </w:r>
                  <w:r>
                    <w:rPr>
                      <w:spacing w:val="-48"/>
                      <w:w w:val="105"/>
                      <w:sz w:val="19"/>
                    </w:rPr>
                    <w:t> </w:t>
                  </w:r>
                  <w:r>
                    <w:rPr>
                      <w:spacing w:val="-6"/>
                      <w:w w:val="105"/>
                      <w:sz w:val="19"/>
                    </w:rPr>
                    <w:t>동의서</w:t>
                  </w:r>
                </w:p>
              </w:txbxContent>
            </v:textbox>
            <v:stroke dashstyle="solid"/>
            <w10:wrap type="topAndBottom"/>
          </v:shape>
        </w:pict>
      </w:r>
      <w:r>
        <w:rPr>
          <w:sz w:val="24"/>
        </w:rPr>
        <w:t>&lt;제공인력 양성교육 순서도&gt;</w:t>
      </w:r>
    </w:p>
    <w:p>
      <w:pPr>
        <w:pStyle w:val="BodyText"/>
        <w:rPr>
          <w:sz w:val="1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237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9952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210;width:164;height:154" type="#_x0000_t75" stroked="false">
              <v:imagedata r:id="rId63" o:title=""/>
            </v:shape>
            <v:shape style="position:absolute;left:1788;top:4301;width:164;height:154" type="#_x0000_t75" stroked="false">
              <v:imagedata r:id="rId63" o:title=""/>
            </v:shape>
            <v:shape style="position:absolute;left:1788;top:4809;width:164;height:154" type="#_x0000_t75" stroked="false">
              <v:imagedata r:id="rId63" o:title=""/>
            </v:shape>
            <v:shape style="position:absolute;left:1788;top:5316;width:164;height:154" type="#_x0000_t75" stroked="false">
              <v:imagedata r:id="rId63" o:title=""/>
            </v:shape>
            <v:shape style="position:absolute;left:1788;top:5824;width:164;height:154" type="#_x0000_t75" stroked="false">
              <v:imagedata r:id="rId63" o:title=""/>
            </v:shape>
            <v:shape style="position:absolute;left:1788;top:6916;width:164;height:154" type="#_x0000_t75" stroked="false">
              <v:imagedata r:id="rId63" o:title=""/>
            </v:shape>
            <v:shape style="position:absolute;left:1788;top:7424;width:164;height:154" type="#_x0000_t75" stroked="false">
              <v:imagedata r:id="rId63" o:title=""/>
            </v:shape>
            <v:shape style="position:absolute;left:1788;top:7931;width:164;height:154" type="#_x0000_t75" stroked="false">
              <v:imagedata r:id="rId63" o:title=""/>
            </v:shape>
            <v:shape style="position:absolute;left:1788;top:8439;width:164;height:154" type="#_x0000_t75" stroked="false">
              <v:imagedata r:id="rId63" o:title=""/>
            </v:shape>
            <v:shape style="position:absolute;left:1788;top:9531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다. 교육 주체별 업무</w:t>
      </w:r>
      <w:r>
        <w:rPr>
          <w:spacing w:val="-78"/>
          <w:w w:val="105"/>
        </w:rPr>
        <w:t> </w:t>
      </w:r>
      <w:r>
        <w:rPr>
          <w:w w:val="105"/>
        </w:rPr>
        <w:t>역할</w:t>
      </w:r>
    </w:p>
    <w:p>
      <w:pPr>
        <w:numPr>
          <w:ilvl w:val="0"/>
          <w:numId w:val="495"/>
        </w:numPr>
        <w:tabs>
          <w:tab w:pos="547" w:val="left" w:leader="none"/>
        </w:tabs>
        <w:spacing w:before="19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보건복지부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장애인서비스과</w:t>
      </w:r>
    </w:p>
    <w:p>
      <w:pPr>
        <w:pStyle w:val="BodyText"/>
        <w:spacing w:before="136"/>
        <w:ind w:left="606"/>
      </w:pPr>
      <w:r>
        <w:rPr>
          <w:w w:val="115"/>
        </w:rPr>
        <w:t>교육 총괄 : 계획 수립, 운영, 지도감독</w:t>
      </w:r>
    </w:p>
    <w:p>
      <w:pPr>
        <w:numPr>
          <w:ilvl w:val="0"/>
          <w:numId w:val="495"/>
        </w:numPr>
        <w:tabs>
          <w:tab w:pos="547" w:val="left" w:leader="none"/>
        </w:tabs>
        <w:spacing w:before="14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중앙장애아동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발달장애인지원센터</w:t>
      </w:r>
    </w:p>
    <w:p>
      <w:pPr>
        <w:pStyle w:val="BodyText"/>
        <w:spacing w:before="137"/>
        <w:ind w:left="604"/>
      </w:pPr>
      <w:r>
        <w:rPr>
          <w:w w:val="115"/>
        </w:rPr>
        <w:t>지역 발달장애인지원센터 교육 지원 및 관리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제공인력 </w:t>
      </w:r>
      <w:r>
        <w:rPr>
          <w:spacing w:val="-3"/>
          <w:w w:val="115"/>
        </w:rPr>
        <w:t>교육 </w:t>
      </w:r>
      <w:r>
        <w:rPr>
          <w:spacing w:val="-4"/>
          <w:w w:val="115"/>
        </w:rPr>
        <w:t>가이드북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개발</w:t>
      </w:r>
    </w:p>
    <w:p>
      <w:pPr>
        <w:pStyle w:val="BodyText"/>
        <w:spacing w:before="133"/>
        <w:ind w:left="604"/>
      </w:pPr>
      <w:r>
        <w:rPr>
          <w:spacing w:val="-4"/>
          <w:w w:val="115"/>
        </w:rPr>
        <w:t>온라인교육 </w:t>
      </w:r>
      <w:r>
        <w:rPr>
          <w:spacing w:val="-3"/>
          <w:w w:val="115"/>
        </w:rPr>
        <w:t>방안</w:t>
      </w:r>
      <w:r>
        <w:rPr>
          <w:spacing w:val="-85"/>
          <w:w w:val="115"/>
        </w:rPr>
        <w:t> </w:t>
      </w:r>
      <w:r>
        <w:rPr>
          <w:spacing w:val="-5"/>
          <w:w w:val="115"/>
        </w:rPr>
        <w:t>마련</w:t>
      </w:r>
    </w:p>
    <w:p>
      <w:pPr>
        <w:pStyle w:val="BodyText"/>
        <w:spacing w:before="134"/>
        <w:ind w:left="604"/>
      </w:pPr>
      <w:r>
        <w:rPr>
          <w:spacing w:val="-3"/>
          <w:w w:val="115"/>
        </w:rPr>
        <w:t>전국 </w:t>
      </w:r>
      <w:r>
        <w:rPr>
          <w:spacing w:val="-4"/>
          <w:w w:val="115"/>
        </w:rPr>
        <w:t>강사인력풀</w:t>
      </w:r>
      <w:r>
        <w:rPr>
          <w:spacing w:val="-86"/>
          <w:w w:val="115"/>
        </w:rPr>
        <w:t> </w:t>
      </w:r>
      <w:r>
        <w:rPr>
          <w:spacing w:val="-5"/>
          <w:w w:val="115"/>
        </w:rPr>
        <w:t>관리</w:t>
      </w:r>
    </w:p>
    <w:p>
      <w:pPr>
        <w:numPr>
          <w:ilvl w:val="0"/>
          <w:numId w:val="495"/>
        </w:numPr>
        <w:tabs>
          <w:tab w:pos="547" w:val="left" w:leader="none"/>
        </w:tabs>
        <w:spacing w:before="146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지역장애아동</w:t>
      </w:r>
      <w:r>
        <w:rPr>
          <w:rFonts w:ascii="함초롬바탕" w:eastAsia="함초롬바탕" w:hint="eastAsia"/>
          <w:w w:val="105"/>
          <w:sz w:val="24"/>
        </w:rPr>
        <w:t>･</w:t>
      </w:r>
      <w:r>
        <w:rPr>
          <w:w w:val="105"/>
          <w:sz w:val="24"/>
        </w:rPr>
        <w:t>발달장애인지원센터</w:t>
      </w:r>
    </w:p>
    <w:p>
      <w:pPr>
        <w:pStyle w:val="BodyText"/>
        <w:spacing w:before="137"/>
        <w:ind w:left="604"/>
      </w:pPr>
      <w:r>
        <w:rPr>
          <w:w w:val="115"/>
        </w:rPr>
        <w:t>청소년 발달장애인 방과후활동서비스 제공인력 교육관리</w:t>
      </w:r>
    </w:p>
    <w:p>
      <w:pPr>
        <w:pStyle w:val="BodyText"/>
        <w:spacing w:before="133"/>
        <w:ind w:left="604"/>
      </w:pPr>
      <w:r>
        <w:rPr>
          <w:spacing w:val="-5"/>
          <w:w w:val="115"/>
        </w:rPr>
        <w:t>강사양성교육 </w:t>
      </w:r>
      <w:r>
        <w:rPr>
          <w:w w:val="115"/>
        </w:rPr>
        <w:t>및 </w:t>
      </w:r>
      <w:r>
        <w:rPr>
          <w:spacing w:val="-4"/>
          <w:w w:val="115"/>
        </w:rPr>
        <w:t>강사인력풀</w:t>
      </w:r>
      <w:r>
        <w:rPr>
          <w:spacing w:val="-112"/>
          <w:w w:val="115"/>
        </w:rPr>
        <w:t> </w:t>
      </w:r>
      <w:r>
        <w:rPr>
          <w:spacing w:val="-5"/>
          <w:w w:val="115"/>
        </w:rPr>
        <w:t>관리</w:t>
      </w:r>
    </w:p>
    <w:p>
      <w:pPr>
        <w:pStyle w:val="BodyText"/>
        <w:spacing w:before="134"/>
        <w:ind w:left="604"/>
      </w:pPr>
      <w:r>
        <w:rPr>
          <w:w w:val="115"/>
        </w:rPr>
        <w:t>청소년 발달장애인 방과후활동서비스 제공인력 교육 강사 활동</w:t>
      </w:r>
    </w:p>
    <w:p>
      <w:pPr>
        <w:pStyle w:val="BodyText"/>
        <w:spacing w:before="133"/>
        <w:ind w:left="604"/>
      </w:pPr>
      <w:r>
        <w:rPr>
          <w:w w:val="115"/>
        </w:rPr>
        <w:t>청소년 발달장애인 방과후활동서비스 제공인력 교육 홍보 및 진행</w:t>
      </w:r>
    </w:p>
    <w:p>
      <w:pPr>
        <w:numPr>
          <w:ilvl w:val="0"/>
          <w:numId w:val="495"/>
        </w:numPr>
        <w:tabs>
          <w:tab w:pos="547" w:val="left" w:leader="none"/>
        </w:tabs>
        <w:spacing w:before="191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한국사회보장정보원</w:t>
      </w:r>
    </w:p>
    <w:p>
      <w:pPr>
        <w:pStyle w:val="BodyText"/>
        <w:spacing w:before="135"/>
        <w:ind w:left="604"/>
      </w:pPr>
      <w:r>
        <w:rPr>
          <w:spacing w:val="-4"/>
          <w:w w:val="115"/>
        </w:rPr>
        <w:t>전자바우처 시스템 </w:t>
      </w:r>
      <w:r>
        <w:rPr>
          <w:spacing w:val="-3"/>
          <w:w w:val="115"/>
        </w:rPr>
        <w:t>교육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진행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238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944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400;width:164;height:154" type="#_x0000_t75" stroked="false">
              <v:imagedata r:id="rId63" o:title=""/>
            </v:shape>
            <v:shape style="position:absolute;left:1788;top:5321;width:164;height:154" type="#_x0000_t75" stroked="false">
              <v:imagedata r:id="rId63" o:title=""/>
            </v:shape>
            <v:shape style="position:absolute;left:1788;top:5852;width:164;height:154" type="#_x0000_t75" stroked="false">
              <v:imagedata r:id="rId63" o:title=""/>
            </v:shape>
            <v:shape style="position:absolute;left:1788;top:6382;width:164;height:154" type="#_x0000_t75" stroked="false">
              <v:imagedata r:id="rId63" o:title=""/>
            </v:shape>
            <v:shape style="position:absolute;left:1788;top:9093;width:164;height:154" type="#_x0000_t75" stroked="false">
              <v:imagedata r:id="rId63" o:title=""/>
            </v:shape>
            <v:shape style="position:absolute;left:1788;top:10014;width:164;height:154" type="#_x0000_t75" stroked="false">
              <v:imagedata r:id="rId63" o:title=""/>
            </v:shape>
            <v:shape style="position:absolute;left:1788;top:11153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제공기관 모니터링 및</w:t>
      </w:r>
      <w:r>
        <w:rPr>
          <w:shadow w:val="0"/>
          <w:spacing w:val="-91"/>
          <w:w w:val="105"/>
        </w:rPr>
        <w:t> </w:t>
      </w:r>
      <w:r>
        <w:rPr>
          <w:shadow w:val="0"/>
          <w:w w:val="105"/>
        </w:rPr>
        <w:t>평가</w:t>
      </w:r>
    </w:p>
    <w:p>
      <w:pPr>
        <w:pStyle w:val="Heading9"/>
        <w:spacing w:before="398"/>
      </w:pPr>
      <w:r>
        <w:rPr>
          <w:w w:val="105"/>
        </w:rPr>
        <w:t>가. 제공기관 모니터링</w:t>
      </w:r>
    </w:p>
    <w:p>
      <w:pPr>
        <w:numPr>
          <w:ilvl w:val="0"/>
          <w:numId w:val="496"/>
        </w:numPr>
        <w:tabs>
          <w:tab w:pos="547" w:val="left" w:leader="none"/>
        </w:tabs>
        <w:spacing w:before="22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before="6"/>
        <w:rPr>
          <w:sz w:val="7"/>
        </w:rPr>
      </w:pPr>
    </w:p>
    <w:p>
      <w:pPr>
        <w:pStyle w:val="BodyText"/>
        <w:spacing w:line="252" w:lineRule="auto" w:before="40"/>
        <w:ind w:left="579" w:right="966" w:firstLine="8"/>
      </w:pPr>
      <w:r>
        <w:rPr>
          <w:spacing w:val="-3"/>
          <w:w w:val="115"/>
        </w:rPr>
        <w:t>목적</w:t>
      </w:r>
      <w:r>
        <w:rPr>
          <w:spacing w:val="-58"/>
          <w:w w:val="115"/>
        </w:rPr>
        <w:t> </w:t>
      </w:r>
      <w:r>
        <w:rPr>
          <w:w w:val="115"/>
        </w:rPr>
        <w:t>:</w:t>
      </w:r>
      <w:r>
        <w:rPr>
          <w:spacing w:val="-53"/>
          <w:w w:val="115"/>
        </w:rPr>
        <w:t> </w:t>
      </w:r>
      <w:r>
        <w:rPr>
          <w:spacing w:val="4"/>
          <w:w w:val="115"/>
        </w:rPr>
        <w:t>제공기관의</w:t>
      </w:r>
      <w:r>
        <w:rPr>
          <w:spacing w:val="-42"/>
          <w:w w:val="115"/>
        </w:rPr>
        <w:t> </w:t>
      </w:r>
      <w:r>
        <w:rPr>
          <w:spacing w:val="4"/>
          <w:w w:val="115"/>
        </w:rPr>
        <w:t>프로그램</w:t>
      </w:r>
      <w:r>
        <w:rPr>
          <w:spacing w:val="-41"/>
          <w:w w:val="115"/>
        </w:rPr>
        <w:t> </w:t>
      </w:r>
      <w:r>
        <w:rPr>
          <w:w w:val="115"/>
        </w:rPr>
        <w:t>및</w:t>
      </w:r>
      <w:r>
        <w:rPr>
          <w:spacing w:val="-40"/>
          <w:w w:val="115"/>
        </w:rPr>
        <w:t> </w:t>
      </w:r>
      <w:r>
        <w:rPr>
          <w:spacing w:val="2"/>
          <w:w w:val="115"/>
        </w:rPr>
        <w:t>기관</w:t>
      </w:r>
      <w:r>
        <w:rPr>
          <w:spacing w:val="-41"/>
          <w:w w:val="115"/>
        </w:rPr>
        <w:t> </w:t>
      </w:r>
      <w:r>
        <w:rPr>
          <w:spacing w:val="3"/>
          <w:w w:val="115"/>
        </w:rPr>
        <w:t>운영</w:t>
      </w:r>
      <w:r>
        <w:rPr>
          <w:spacing w:val="-42"/>
          <w:w w:val="115"/>
        </w:rPr>
        <w:t> </w:t>
      </w:r>
      <w:r>
        <w:rPr>
          <w:spacing w:val="3"/>
          <w:w w:val="115"/>
        </w:rPr>
        <w:t>등을</w:t>
      </w:r>
      <w:r>
        <w:rPr>
          <w:spacing w:val="-40"/>
          <w:w w:val="115"/>
        </w:rPr>
        <w:t> </w:t>
      </w:r>
      <w:r>
        <w:rPr>
          <w:spacing w:val="4"/>
          <w:w w:val="115"/>
        </w:rPr>
        <w:t>주기적으로</w:t>
      </w:r>
      <w:r>
        <w:rPr>
          <w:spacing w:val="-41"/>
          <w:w w:val="115"/>
        </w:rPr>
        <w:t> </w:t>
      </w:r>
      <w:r>
        <w:rPr>
          <w:spacing w:val="4"/>
          <w:w w:val="115"/>
        </w:rPr>
        <w:t>점검하고</w:t>
      </w:r>
      <w:r>
        <w:rPr>
          <w:spacing w:val="-41"/>
          <w:w w:val="115"/>
        </w:rPr>
        <w:t> </w:t>
      </w:r>
      <w:r>
        <w:rPr>
          <w:spacing w:val="2"/>
          <w:w w:val="115"/>
        </w:rPr>
        <w:t>사업 </w:t>
      </w:r>
      <w:r>
        <w:rPr>
          <w:spacing w:val="4"/>
          <w:w w:val="115"/>
        </w:rPr>
        <w:t>컨설팅을</w:t>
      </w:r>
      <w:r>
        <w:rPr>
          <w:spacing w:val="-23"/>
          <w:w w:val="115"/>
        </w:rPr>
        <w:t> </w:t>
      </w:r>
      <w:r>
        <w:rPr>
          <w:spacing w:val="3"/>
          <w:w w:val="115"/>
        </w:rPr>
        <w:t>통한</w:t>
      </w:r>
      <w:r>
        <w:rPr>
          <w:spacing w:val="-24"/>
          <w:w w:val="115"/>
        </w:rPr>
        <w:t> </w:t>
      </w:r>
      <w:r>
        <w:rPr>
          <w:spacing w:val="5"/>
          <w:w w:val="115"/>
        </w:rPr>
        <w:t>방과후활동서비스</w:t>
      </w:r>
      <w:r>
        <w:rPr>
          <w:spacing w:val="-23"/>
          <w:w w:val="115"/>
        </w:rPr>
        <w:t> </w:t>
      </w:r>
      <w:r>
        <w:rPr>
          <w:spacing w:val="2"/>
          <w:w w:val="115"/>
        </w:rPr>
        <w:t>품질</w:t>
      </w:r>
      <w:r>
        <w:rPr>
          <w:spacing w:val="-23"/>
          <w:w w:val="115"/>
        </w:rPr>
        <w:t> </w:t>
      </w:r>
      <w:r>
        <w:rPr>
          <w:spacing w:val="3"/>
          <w:w w:val="115"/>
        </w:rPr>
        <w:t>관리</w:t>
      </w:r>
      <w:r>
        <w:rPr>
          <w:spacing w:val="-24"/>
          <w:w w:val="115"/>
        </w:rPr>
        <w:t> </w:t>
      </w:r>
      <w:r>
        <w:rPr>
          <w:spacing w:val="6"/>
          <w:w w:val="115"/>
        </w:rPr>
        <w:t>시행</w:t>
      </w:r>
    </w:p>
    <w:p>
      <w:pPr>
        <w:pStyle w:val="BodyText"/>
        <w:spacing w:before="136"/>
        <w:ind w:left="606"/>
      </w:pPr>
      <w:r>
        <w:rPr>
          <w:spacing w:val="-3"/>
          <w:w w:val="115"/>
        </w:rPr>
        <w:t>근거 </w:t>
      </w:r>
      <w:r>
        <w:rPr>
          <w:w w:val="115"/>
        </w:rPr>
        <w:t>: </w:t>
      </w:r>
      <w:r>
        <w:rPr>
          <w:spacing w:val="-12"/>
          <w:w w:val="115"/>
        </w:rPr>
        <w:t>사회서비스이용 </w:t>
      </w:r>
      <w:r>
        <w:rPr>
          <w:w w:val="115"/>
        </w:rPr>
        <w:t>및</w:t>
      </w:r>
      <w:r>
        <w:rPr>
          <w:spacing w:val="-57"/>
          <w:w w:val="115"/>
        </w:rPr>
        <w:t> </w:t>
      </w:r>
      <w:r>
        <w:rPr>
          <w:spacing w:val="-10"/>
          <w:w w:val="115"/>
        </w:rPr>
        <w:t>이용권 </w:t>
      </w:r>
      <w:r>
        <w:rPr>
          <w:spacing w:val="-9"/>
          <w:w w:val="115"/>
        </w:rPr>
        <w:t>관리에 </w:t>
      </w:r>
      <w:r>
        <w:rPr>
          <w:spacing w:val="-8"/>
          <w:w w:val="115"/>
        </w:rPr>
        <w:t>관한 </w:t>
      </w:r>
      <w:r>
        <w:rPr>
          <w:spacing w:val="-7"/>
          <w:w w:val="115"/>
        </w:rPr>
        <w:t>법률 </w:t>
      </w:r>
      <w:r>
        <w:rPr>
          <w:spacing w:val="-9"/>
          <w:w w:val="115"/>
        </w:rPr>
        <w:t>제32조(보고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7"/>
          <w:w w:val="115"/>
        </w:rPr>
        <w:t>검사 </w:t>
      </w:r>
      <w:r>
        <w:rPr>
          <w:spacing w:val="-8"/>
          <w:w w:val="115"/>
        </w:rPr>
        <w:t>등)</w:t>
      </w:r>
    </w:p>
    <w:p>
      <w:pPr>
        <w:pStyle w:val="BodyText"/>
        <w:spacing w:before="4"/>
        <w:rPr>
          <w:sz w:val="7"/>
        </w:rPr>
      </w:pPr>
    </w:p>
    <w:p>
      <w:pPr>
        <w:pStyle w:val="BodyText"/>
        <w:spacing w:before="39"/>
        <w:ind w:left="606"/>
      </w:pPr>
      <w:r>
        <w:rPr>
          <w:w w:val="115"/>
        </w:rPr>
        <w:t>수행주체：지방자치단체, 지역발달장애인지원센터</w:t>
      </w:r>
    </w:p>
    <w:p>
      <w:pPr>
        <w:pStyle w:val="BodyText"/>
        <w:spacing w:before="1"/>
        <w:rPr>
          <w:sz w:val="7"/>
        </w:rPr>
      </w:pPr>
    </w:p>
    <w:p>
      <w:pPr>
        <w:pStyle w:val="BodyText"/>
        <w:spacing w:line="416" w:lineRule="exact"/>
        <w:ind w:left="606"/>
      </w:pPr>
      <w:r>
        <w:rPr>
          <w:w w:val="110"/>
        </w:rPr>
        <w:t>수행시기：서비스 제공 후 6개월 단위로 모니터링 실시(상</w:t>
      </w:r>
      <w:r>
        <w:rPr>
          <w:rFonts w:ascii="함초롬바탕" w:eastAsia="함초롬바탕" w:hint="eastAsia"/>
          <w:w w:val="110"/>
        </w:rPr>
        <w:t>･</w:t>
      </w:r>
      <w:r>
        <w:rPr>
          <w:w w:val="110"/>
        </w:rPr>
        <w:t>하반기 총 2회)</w:t>
      </w:r>
    </w:p>
    <w:p>
      <w:pPr>
        <w:spacing w:before="27"/>
        <w:ind w:left="598" w:right="0" w:firstLine="0"/>
        <w:jc w:val="left"/>
        <w:rPr>
          <w:sz w:val="19"/>
        </w:rPr>
      </w:pPr>
      <w:r>
        <w:rPr>
          <w:sz w:val="19"/>
        </w:rPr>
        <w:t>※ 시설 및 정원기준 준수여부 등 별도 점검이 필요할 경우 수시 모니터링을 진행할 수 있음</w:t>
      </w:r>
    </w:p>
    <w:p>
      <w:pPr>
        <w:pStyle w:val="BodyText"/>
        <w:spacing w:before="100"/>
        <w:ind w:left="509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05"/>
        </w:rPr>
        <w:t>모니터링 </w:t>
      </w:r>
      <w:r>
        <w:rPr>
          <w:spacing w:val="-3"/>
          <w:w w:val="105"/>
        </w:rPr>
        <w:t>일정 </w:t>
      </w:r>
      <w:r>
        <w:rPr>
          <w:w w:val="105"/>
        </w:rPr>
        <w:t>및</w:t>
      </w:r>
      <w:r>
        <w:rPr>
          <w:spacing w:val="-74"/>
          <w:w w:val="105"/>
        </w:rPr>
        <w:t> </w:t>
      </w:r>
      <w:r>
        <w:rPr>
          <w:spacing w:val="-5"/>
          <w:w w:val="105"/>
        </w:rPr>
        <w:t>범위</w:t>
      </w:r>
    </w:p>
    <w:p>
      <w:pPr>
        <w:pStyle w:val="BodyText"/>
        <w:spacing w:before="14"/>
        <w:rPr>
          <w:sz w:val="5"/>
        </w:rPr>
      </w:pPr>
    </w:p>
    <w:tbl>
      <w:tblPr>
        <w:tblW w:w="0" w:type="auto"/>
        <w:jc w:val="left"/>
        <w:tblInd w:w="43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3"/>
        <w:gridCol w:w="1646"/>
        <w:gridCol w:w="3117"/>
      </w:tblGrid>
      <w:tr>
        <w:trPr>
          <w:trHeight w:val="358" w:hRule="atLeast"/>
        </w:trPr>
        <w:tc>
          <w:tcPr>
            <w:tcW w:w="2833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3" w:lineRule="exact"/>
              <w:ind w:left="1205" w:right="119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64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3" w:lineRule="exact"/>
              <w:ind w:left="413" w:right="41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수행일정</w:t>
            </w:r>
          </w:p>
        </w:tc>
        <w:tc>
          <w:tcPr>
            <w:tcW w:w="3117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3" w:lineRule="exact"/>
              <w:ind w:left="926" w:right="93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모니터링 범위</w:t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0" w:lineRule="exact" w:before="20"/>
              <w:ind w:left="385" w:right="38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상반기 제공기관 모니터링</w:t>
            </w:r>
          </w:p>
        </w:tc>
        <w:tc>
          <w:tcPr>
            <w:tcW w:w="1646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300" w:lineRule="exact" w:before="20"/>
              <w:ind w:left="328" w:right="32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3월 ~ 4월</w:t>
            </w:r>
          </w:p>
        </w:tc>
        <w:tc>
          <w:tcPr>
            <w:tcW w:w="3117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0" w:lineRule="exact" w:before="20"/>
              <w:ind w:left="317" w:right="318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1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9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9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2"/>
                <w:w w:val="86"/>
                <w:sz w:val="19"/>
              </w:rPr>
              <w:t>(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6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개월</w:t>
            </w:r>
            <w:r>
              <w:rPr>
                <w:rFonts w:ascii="휴먼모음T" w:hAnsi="휴먼모음T" w:eastAsia="휴먼모음T" w:hint="eastAsia"/>
                <w:w w:val="86"/>
                <w:sz w:val="19"/>
              </w:rPr>
              <w:t>)</w:t>
            </w:r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90" w:lineRule="exact" w:before="30"/>
              <w:ind w:left="385" w:right="38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하반기 제공기관 모니터링</w:t>
            </w:r>
          </w:p>
        </w:tc>
        <w:tc>
          <w:tcPr>
            <w:tcW w:w="1646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90" w:lineRule="exact" w:before="30"/>
              <w:ind w:left="328" w:right="32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9월 ~ 10월</w:t>
            </w:r>
          </w:p>
        </w:tc>
        <w:tc>
          <w:tcPr>
            <w:tcW w:w="3117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90" w:lineRule="exact" w:before="30"/>
              <w:ind w:left="317" w:right="318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3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9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9"/>
              </w:rPr>
              <w:t>’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2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년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8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월</w:t>
            </w:r>
            <w:r>
              <w:rPr>
                <w:rFonts w:ascii="휴먼모음T" w:hAnsi="휴먼모음T" w:eastAsia="휴먼모음T" w:hint="eastAsia"/>
                <w:spacing w:val="-2"/>
                <w:w w:val="86"/>
                <w:sz w:val="19"/>
              </w:rPr>
              <w:t>(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6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개월</w:t>
            </w:r>
            <w:r>
              <w:rPr>
                <w:rFonts w:ascii="휴먼모음T" w:hAnsi="휴먼모음T" w:eastAsia="휴먼모음T" w:hint="eastAsia"/>
                <w:w w:val="86"/>
                <w:sz w:val="19"/>
              </w:rPr>
              <w:t>)</w:t>
            </w:r>
          </w:p>
        </w:tc>
      </w:tr>
    </w:tbl>
    <w:p>
      <w:pPr>
        <w:pStyle w:val="BodyText"/>
        <w:spacing w:before="12"/>
        <w:rPr>
          <w:sz w:val="15"/>
        </w:rPr>
      </w:pPr>
    </w:p>
    <w:p>
      <w:pPr>
        <w:pStyle w:val="BodyText"/>
        <w:spacing w:line="252" w:lineRule="auto"/>
        <w:ind w:left="605" w:right="967" w:firstLine="1"/>
      </w:pPr>
      <w:r>
        <w:rPr>
          <w:spacing w:val="-8"/>
          <w:w w:val="115"/>
        </w:rPr>
        <w:t>주요내용：기관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운영</w:t>
      </w:r>
      <w:r>
        <w:rPr>
          <w:spacing w:val="-72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프로그램</w:t>
      </w:r>
      <w:r>
        <w:rPr>
          <w:spacing w:val="-72"/>
          <w:w w:val="115"/>
        </w:rPr>
        <w:t> </w:t>
      </w:r>
      <w:r>
        <w:rPr>
          <w:spacing w:val="-7"/>
          <w:w w:val="115"/>
        </w:rPr>
        <w:t>제공방법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등을</w:t>
      </w:r>
      <w:r>
        <w:rPr>
          <w:spacing w:val="-74"/>
          <w:w w:val="115"/>
        </w:rPr>
        <w:t> </w:t>
      </w:r>
      <w:r>
        <w:rPr>
          <w:spacing w:val="-6"/>
          <w:w w:val="115"/>
        </w:rPr>
        <w:t>점검을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통해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해당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방과후활동 </w:t>
      </w:r>
      <w:r>
        <w:rPr>
          <w:spacing w:val="-4"/>
          <w:w w:val="115"/>
        </w:rPr>
        <w:t>제공기관에 서비스 </w:t>
      </w:r>
      <w:r>
        <w:rPr>
          <w:spacing w:val="-3"/>
          <w:w w:val="115"/>
        </w:rPr>
        <w:t>개선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유도</w:t>
      </w:r>
    </w:p>
    <w:p>
      <w:pPr>
        <w:pStyle w:val="BodyText"/>
        <w:spacing w:before="136"/>
        <w:ind w:left="606"/>
      </w:pPr>
      <w:r>
        <w:rPr>
          <w:w w:val="115"/>
        </w:rPr>
        <w:t>점검방법：기관 방문을 통한 시설 및 서류 점검</w:t>
      </w:r>
    </w:p>
    <w:p>
      <w:pPr>
        <w:numPr>
          <w:ilvl w:val="0"/>
          <w:numId w:val="496"/>
        </w:numPr>
        <w:tabs>
          <w:tab w:pos="547" w:val="left" w:leader="none"/>
        </w:tabs>
        <w:spacing w:before="215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세부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내용</w:t>
      </w:r>
    </w:p>
    <w:p>
      <w:pPr>
        <w:pStyle w:val="BodyText"/>
        <w:spacing w:before="6"/>
        <w:rPr>
          <w:sz w:val="7"/>
        </w:rPr>
      </w:pPr>
    </w:p>
    <w:p>
      <w:pPr>
        <w:pStyle w:val="BodyText"/>
        <w:spacing w:line="252" w:lineRule="auto" w:before="40"/>
        <w:ind w:left="605" w:right="901" w:firstLine="1"/>
      </w:pPr>
      <w:r>
        <w:rPr>
          <w:spacing w:val="-4"/>
          <w:w w:val="115"/>
        </w:rPr>
        <w:t>정기적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또는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수시로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방과후활동서비스 </w:t>
      </w:r>
      <w:r>
        <w:rPr>
          <w:spacing w:val="-4"/>
          <w:w w:val="115"/>
        </w:rPr>
        <w:t>제공기관을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방문하여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전반적인</w:t>
      </w:r>
      <w:r>
        <w:rPr>
          <w:spacing w:val="-55"/>
          <w:w w:val="115"/>
        </w:rPr>
        <w:t> </w:t>
      </w:r>
      <w:r>
        <w:rPr>
          <w:spacing w:val="-5"/>
          <w:w w:val="115"/>
        </w:rPr>
        <w:t>서비스 </w:t>
      </w:r>
      <w:r>
        <w:rPr>
          <w:spacing w:val="-4"/>
          <w:w w:val="115"/>
        </w:rPr>
        <w:t>제공에 </w:t>
      </w:r>
      <w:r>
        <w:rPr>
          <w:spacing w:val="-3"/>
          <w:w w:val="115"/>
        </w:rPr>
        <w:t>대한 </w:t>
      </w:r>
      <w:r>
        <w:rPr>
          <w:spacing w:val="-4"/>
          <w:w w:val="115"/>
        </w:rPr>
        <w:t>모니터링을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실시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239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892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v:shape style="position:absolute;left:1927;top:2408;width:7598;height:3881" type="#_x0000_t75" stroked="false">
              <v:imagedata r:id="rId255" o:title=""/>
            </v:shape>
            <v:shape style="position:absolute;left:1927;top:2465;width:7598;height:3880" type="#_x0000_t75" stroked="false">
              <v:imagedata r:id="rId256" o:title=""/>
            </v:shape>
            <v:shape style="position:absolute;left:1788;top:6711;width:164;height:154" type="#_x0000_t75" stroked="false">
              <v:imagedata r:id="rId63" o:title=""/>
            </v:shape>
            <v:shape style="position:absolute;left:1788;top:7586;width:164;height:154" type="#_x0000_t75" stroked="false">
              <v:imagedata r:id="rId63" o:title=""/>
            </v:shape>
            <v:shape style="position:absolute;left:1788;top:8462;width:164;height:154" type="#_x0000_t75" stroked="false">
              <v:imagedata r:id="rId63" o:title=""/>
            </v:shape>
            <v:shape style="position:absolute;left:1788;top:933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before="40"/>
        <w:ind w:left="604"/>
      </w:pPr>
      <w:r>
        <w:rPr>
          <w:w w:val="115"/>
        </w:rPr>
        <w:t>모니터링 항목</w:t>
      </w:r>
    </w:p>
    <w:p>
      <w:pPr>
        <w:pStyle w:val="BodyText"/>
        <w:spacing w:before="4"/>
        <w:rPr>
          <w:sz w:val="8"/>
        </w:rPr>
      </w:pPr>
    </w:p>
    <w:p>
      <w:pPr>
        <w:pStyle w:val="ListParagraph"/>
        <w:numPr>
          <w:ilvl w:val="0"/>
          <w:numId w:val="497"/>
        </w:numPr>
        <w:tabs>
          <w:tab w:pos="828" w:val="left" w:leader="none"/>
        </w:tabs>
        <w:spacing w:line="312" w:lineRule="exact" w:before="0" w:after="0"/>
        <w:ind w:left="827" w:right="0" w:hanging="191"/>
        <w:jc w:val="left"/>
        <w:rPr>
          <w:rFonts w:ascii="맑은 고딕" w:hAnsi="맑은 고딕" w:eastAsia="맑은 고딕" w:hint="eastAsia"/>
          <w:sz w:val="19"/>
        </w:rPr>
      </w:pPr>
      <w:r>
        <w:rPr>
          <w:rFonts w:ascii="맑은 고딕" w:hAnsi="맑은 고딕" w:eastAsia="맑은 고딕" w:hint="eastAsia"/>
          <w:sz w:val="19"/>
        </w:rPr>
        <w:t>제공기관의 사업운영 실태</w:t>
      </w:r>
      <w:r>
        <w:rPr>
          <w:rFonts w:ascii="맑은 고딕" w:hAnsi="맑은 고딕" w:eastAsia="맑은 고딕" w:hint="eastAsia"/>
          <w:spacing w:val="14"/>
          <w:sz w:val="19"/>
        </w:rPr>
        <w:t> </w:t>
      </w:r>
      <w:r>
        <w:rPr>
          <w:rFonts w:ascii="맑은 고딕" w:hAnsi="맑은 고딕" w:eastAsia="맑은 고딕" w:hint="eastAsia"/>
          <w:sz w:val="19"/>
        </w:rPr>
        <w:t>점검</w:t>
      </w:r>
    </w:p>
    <w:p>
      <w:pPr>
        <w:pStyle w:val="ListParagraph"/>
        <w:numPr>
          <w:ilvl w:val="1"/>
          <w:numId w:val="497"/>
        </w:numPr>
        <w:tabs>
          <w:tab w:pos="969" w:val="left" w:leader="none"/>
        </w:tabs>
        <w:spacing w:line="278" w:lineRule="exact" w:before="0" w:after="0"/>
        <w:ind w:left="968" w:right="0" w:hanging="138"/>
        <w:jc w:val="left"/>
        <w:rPr>
          <w:sz w:val="19"/>
        </w:rPr>
      </w:pPr>
      <w:r>
        <w:rPr>
          <w:w w:val="105"/>
          <w:sz w:val="19"/>
        </w:rPr>
        <w:t>(시설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운영)</w:t>
      </w:r>
      <w:r>
        <w:rPr>
          <w:spacing w:val="-17"/>
          <w:w w:val="105"/>
          <w:sz w:val="19"/>
        </w:rPr>
        <w:t> </w:t>
      </w:r>
      <w:r>
        <w:rPr>
          <w:spacing w:val="-7"/>
          <w:w w:val="105"/>
          <w:sz w:val="19"/>
        </w:rPr>
        <w:t>공간활용</w:t>
      </w:r>
      <w:r>
        <w:rPr>
          <w:spacing w:val="-27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27"/>
          <w:w w:val="105"/>
          <w:sz w:val="19"/>
        </w:rPr>
        <w:t> </w:t>
      </w:r>
      <w:r>
        <w:rPr>
          <w:spacing w:val="-7"/>
          <w:w w:val="105"/>
          <w:sz w:val="19"/>
        </w:rPr>
        <w:t>위생관리,</w:t>
      </w:r>
      <w:r>
        <w:rPr>
          <w:spacing w:val="-22"/>
          <w:w w:val="105"/>
          <w:sz w:val="19"/>
        </w:rPr>
        <w:t> </w:t>
      </w:r>
      <w:r>
        <w:rPr>
          <w:spacing w:val="-18"/>
          <w:w w:val="105"/>
          <w:sz w:val="19"/>
        </w:rPr>
        <w:t>차량운영,</w:t>
      </w:r>
      <w:r>
        <w:rPr>
          <w:spacing w:val="-34"/>
          <w:w w:val="105"/>
          <w:sz w:val="19"/>
        </w:rPr>
        <w:t> </w:t>
      </w:r>
      <w:r>
        <w:rPr>
          <w:spacing w:val="-15"/>
          <w:w w:val="105"/>
          <w:sz w:val="19"/>
        </w:rPr>
        <w:t>이용자</w:t>
      </w:r>
      <w:r>
        <w:rPr>
          <w:spacing w:val="-50"/>
          <w:w w:val="105"/>
          <w:sz w:val="19"/>
        </w:rPr>
        <w:t> </w:t>
      </w:r>
      <w:r>
        <w:rPr>
          <w:spacing w:val="-11"/>
          <w:w w:val="105"/>
          <w:sz w:val="19"/>
        </w:rPr>
        <w:t>안전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49"/>
          <w:w w:val="105"/>
          <w:sz w:val="19"/>
        </w:rPr>
        <w:t> </w:t>
      </w:r>
      <w:r>
        <w:rPr>
          <w:spacing w:val="-17"/>
          <w:w w:val="105"/>
          <w:sz w:val="19"/>
        </w:rPr>
        <w:t>제공기관</w:t>
      </w:r>
      <w:r>
        <w:rPr>
          <w:spacing w:val="-49"/>
          <w:w w:val="105"/>
          <w:sz w:val="19"/>
        </w:rPr>
        <w:t> </w:t>
      </w:r>
      <w:r>
        <w:rPr>
          <w:spacing w:val="-11"/>
          <w:w w:val="105"/>
          <w:sz w:val="19"/>
        </w:rPr>
        <w:t>운영</w:t>
      </w:r>
      <w:r>
        <w:rPr>
          <w:spacing w:val="-48"/>
          <w:w w:val="105"/>
          <w:sz w:val="19"/>
        </w:rPr>
        <w:t> </w:t>
      </w:r>
      <w:r>
        <w:rPr>
          <w:spacing w:val="-11"/>
          <w:w w:val="105"/>
          <w:sz w:val="19"/>
        </w:rPr>
        <w:t>관련</w:t>
      </w:r>
      <w:r>
        <w:rPr>
          <w:spacing w:val="-49"/>
          <w:w w:val="105"/>
          <w:sz w:val="19"/>
        </w:rPr>
        <w:t> </w:t>
      </w:r>
      <w:r>
        <w:rPr>
          <w:spacing w:val="-22"/>
          <w:w w:val="105"/>
          <w:sz w:val="19"/>
        </w:rPr>
        <w:t>사항</w:t>
      </w:r>
    </w:p>
    <w:p>
      <w:pPr>
        <w:pStyle w:val="ListParagraph"/>
        <w:numPr>
          <w:ilvl w:val="1"/>
          <w:numId w:val="497"/>
        </w:numPr>
        <w:tabs>
          <w:tab w:pos="957" w:val="left" w:leader="none"/>
        </w:tabs>
        <w:spacing w:line="213" w:lineRule="auto" w:before="0" w:after="0"/>
        <w:ind w:left="957" w:right="1250" w:hanging="126"/>
        <w:jc w:val="left"/>
        <w:rPr>
          <w:sz w:val="19"/>
        </w:rPr>
      </w:pPr>
      <w:r>
        <w:rPr>
          <w:spacing w:val="-3"/>
          <w:w w:val="105"/>
          <w:sz w:val="19"/>
        </w:rPr>
        <w:t>(인력기준</w:t>
      </w:r>
      <w:r>
        <w:rPr>
          <w:spacing w:val="-28"/>
          <w:w w:val="105"/>
          <w:sz w:val="19"/>
        </w:rPr>
        <w:t> </w:t>
      </w:r>
      <w:r>
        <w:rPr>
          <w:spacing w:val="-3"/>
          <w:w w:val="105"/>
          <w:sz w:val="19"/>
        </w:rPr>
        <w:t>준수)</w:t>
      </w:r>
      <w:r>
        <w:rPr>
          <w:spacing w:val="-27"/>
          <w:w w:val="105"/>
          <w:sz w:val="19"/>
        </w:rPr>
        <w:t> </w:t>
      </w:r>
      <w:r>
        <w:rPr>
          <w:spacing w:val="-8"/>
          <w:w w:val="105"/>
          <w:sz w:val="19"/>
        </w:rPr>
        <w:t>제공인력의</w:t>
      </w:r>
      <w:r>
        <w:rPr>
          <w:spacing w:val="-40"/>
          <w:w w:val="105"/>
          <w:sz w:val="19"/>
        </w:rPr>
        <w:t> </w:t>
      </w:r>
      <w:r>
        <w:rPr>
          <w:spacing w:val="-5"/>
          <w:w w:val="105"/>
          <w:sz w:val="19"/>
        </w:rPr>
        <w:t>자격</w:t>
      </w:r>
      <w:r>
        <w:rPr>
          <w:spacing w:val="-40"/>
          <w:w w:val="105"/>
          <w:sz w:val="19"/>
        </w:rPr>
        <w:t> </w:t>
      </w:r>
      <w:r>
        <w:rPr>
          <w:spacing w:val="-7"/>
          <w:w w:val="105"/>
          <w:sz w:val="19"/>
        </w:rPr>
        <w:t>여부,</w:t>
      </w:r>
      <w:r>
        <w:rPr>
          <w:spacing w:val="-32"/>
          <w:w w:val="105"/>
          <w:sz w:val="19"/>
        </w:rPr>
        <w:t> </w:t>
      </w:r>
      <w:r>
        <w:rPr>
          <w:spacing w:val="-8"/>
          <w:w w:val="105"/>
          <w:sz w:val="19"/>
        </w:rPr>
        <w:t>급여지급</w:t>
      </w:r>
      <w:r>
        <w:rPr>
          <w:spacing w:val="-39"/>
          <w:w w:val="105"/>
          <w:sz w:val="19"/>
        </w:rPr>
        <w:t> </w:t>
      </w:r>
      <w:r>
        <w:rPr>
          <w:spacing w:val="-7"/>
          <w:w w:val="105"/>
          <w:sz w:val="19"/>
        </w:rPr>
        <w:t>적정성</w:t>
      </w:r>
      <w:r>
        <w:rPr>
          <w:spacing w:val="-40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40"/>
          <w:w w:val="105"/>
          <w:sz w:val="19"/>
        </w:rPr>
        <w:t> </w:t>
      </w:r>
      <w:r>
        <w:rPr>
          <w:spacing w:val="-9"/>
          <w:w w:val="105"/>
          <w:sz w:val="19"/>
        </w:rPr>
        <w:t>배상책임보험,</w:t>
      </w:r>
      <w:r>
        <w:rPr>
          <w:spacing w:val="-33"/>
          <w:w w:val="105"/>
          <w:sz w:val="19"/>
        </w:rPr>
        <w:t> </w:t>
      </w:r>
      <w:r>
        <w:rPr>
          <w:spacing w:val="-7"/>
          <w:w w:val="105"/>
          <w:sz w:val="19"/>
        </w:rPr>
        <w:t>4대보험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가입</w:t>
      </w:r>
      <w:r>
        <w:rPr>
          <w:spacing w:val="-40"/>
          <w:w w:val="105"/>
          <w:sz w:val="19"/>
        </w:rPr>
        <w:t> </w:t>
      </w:r>
      <w:r>
        <w:rPr>
          <w:spacing w:val="-10"/>
          <w:w w:val="105"/>
          <w:sz w:val="19"/>
        </w:rPr>
        <w:t>여부 </w:t>
      </w:r>
      <w:r>
        <w:rPr>
          <w:spacing w:val="-5"/>
          <w:w w:val="105"/>
          <w:sz w:val="19"/>
        </w:rPr>
        <w:t>확인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497"/>
        </w:numPr>
        <w:tabs>
          <w:tab w:pos="963" w:val="left" w:leader="none"/>
        </w:tabs>
        <w:spacing w:line="270" w:lineRule="exact" w:before="0" w:after="0"/>
        <w:ind w:left="962" w:right="0" w:hanging="132"/>
        <w:jc w:val="left"/>
        <w:rPr>
          <w:sz w:val="19"/>
        </w:rPr>
      </w:pPr>
      <w:r>
        <w:rPr>
          <w:w w:val="105"/>
          <w:sz w:val="19"/>
        </w:rPr>
        <w:t>(대상자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결정기회,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이용자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권리</w:t>
      </w:r>
      <w:r>
        <w:rPr>
          <w:spacing w:val="-21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안전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보장,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최중증</w:t>
      </w:r>
      <w:r>
        <w:rPr>
          <w:spacing w:val="-22"/>
          <w:w w:val="105"/>
          <w:sz w:val="19"/>
        </w:rPr>
        <w:t> </w:t>
      </w:r>
      <w:r>
        <w:rPr>
          <w:w w:val="105"/>
          <w:sz w:val="19"/>
        </w:rPr>
        <w:t>발달장애인</w:t>
      </w:r>
      <w:r>
        <w:rPr>
          <w:spacing w:val="-20"/>
          <w:w w:val="105"/>
          <w:sz w:val="19"/>
        </w:rPr>
        <w:t> </w:t>
      </w:r>
      <w:r>
        <w:rPr>
          <w:w w:val="105"/>
          <w:sz w:val="19"/>
        </w:rPr>
        <w:t>참여기회</w:t>
      </w:r>
    </w:p>
    <w:p>
      <w:pPr>
        <w:spacing w:line="258" w:lineRule="exact" w:before="0"/>
        <w:ind w:left="967" w:right="0" w:firstLine="0"/>
        <w:jc w:val="left"/>
        <w:rPr>
          <w:sz w:val="19"/>
        </w:rPr>
      </w:pPr>
      <w:r>
        <w:rPr>
          <w:w w:val="105"/>
          <w:sz w:val="19"/>
        </w:rPr>
        <w:t>보장 여부 등</w:t>
      </w:r>
    </w:p>
    <w:p>
      <w:pPr>
        <w:pStyle w:val="ListParagraph"/>
        <w:numPr>
          <w:ilvl w:val="1"/>
          <w:numId w:val="497"/>
        </w:numPr>
        <w:tabs>
          <w:tab w:pos="948" w:val="left" w:leader="none"/>
        </w:tabs>
        <w:spacing w:line="213" w:lineRule="auto" w:before="0" w:after="0"/>
        <w:ind w:left="963" w:right="1240" w:hanging="132"/>
        <w:jc w:val="left"/>
        <w:rPr>
          <w:sz w:val="19"/>
        </w:rPr>
      </w:pPr>
      <w:r>
        <w:rPr>
          <w:spacing w:val="-3"/>
          <w:w w:val="105"/>
          <w:sz w:val="19"/>
        </w:rPr>
        <w:t>(프로그램</w:t>
      </w:r>
      <w:r>
        <w:rPr>
          <w:spacing w:val="-33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32"/>
          <w:w w:val="105"/>
          <w:sz w:val="19"/>
        </w:rPr>
        <w:t> </w:t>
      </w:r>
      <w:r>
        <w:rPr>
          <w:spacing w:val="-5"/>
          <w:w w:val="105"/>
          <w:sz w:val="19"/>
        </w:rPr>
        <w:t>프로그램의</w:t>
      </w:r>
      <w:r>
        <w:rPr>
          <w:spacing w:val="-37"/>
          <w:w w:val="105"/>
          <w:sz w:val="19"/>
        </w:rPr>
        <w:t> </w:t>
      </w:r>
      <w:r>
        <w:rPr>
          <w:spacing w:val="-4"/>
          <w:w w:val="105"/>
          <w:sz w:val="19"/>
        </w:rPr>
        <w:t>안정성</w:t>
      </w:r>
      <w:r>
        <w:rPr>
          <w:spacing w:val="-39"/>
          <w:w w:val="105"/>
          <w:sz w:val="19"/>
        </w:rPr>
        <w:t> </w:t>
      </w:r>
      <w:r>
        <w:rPr>
          <w:w w:val="105"/>
          <w:sz w:val="19"/>
        </w:rPr>
        <w:t>및</w:t>
      </w:r>
      <w:r>
        <w:rPr>
          <w:spacing w:val="-37"/>
          <w:w w:val="105"/>
          <w:sz w:val="19"/>
        </w:rPr>
        <w:t> </w:t>
      </w:r>
      <w:r>
        <w:rPr>
          <w:spacing w:val="-5"/>
          <w:w w:val="105"/>
          <w:sz w:val="19"/>
        </w:rPr>
        <w:t>흥미정도,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주간활동서비스</w:t>
      </w:r>
      <w:r>
        <w:rPr>
          <w:spacing w:val="-36"/>
          <w:w w:val="105"/>
          <w:sz w:val="19"/>
        </w:rPr>
        <w:t> </w:t>
      </w:r>
      <w:r>
        <w:rPr>
          <w:spacing w:val="-5"/>
          <w:w w:val="105"/>
          <w:sz w:val="19"/>
        </w:rPr>
        <w:t>협력기관</w:t>
      </w:r>
      <w:r>
        <w:rPr>
          <w:spacing w:val="-39"/>
          <w:w w:val="105"/>
          <w:sz w:val="19"/>
        </w:rPr>
        <w:t> </w:t>
      </w:r>
      <w:r>
        <w:rPr>
          <w:spacing w:val="-3"/>
          <w:w w:val="105"/>
          <w:sz w:val="19"/>
        </w:rPr>
        <w:t>관리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등</w:t>
      </w:r>
      <w:r>
        <w:rPr>
          <w:spacing w:val="-39"/>
          <w:w w:val="105"/>
          <w:sz w:val="19"/>
        </w:rPr>
        <w:t> </w:t>
      </w:r>
      <w:r>
        <w:rPr>
          <w:spacing w:val="-5"/>
          <w:w w:val="105"/>
          <w:sz w:val="19"/>
        </w:rPr>
        <w:t>프로그램 </w:t>
      </w:r>
      <w:r>
        <w:rPr>
          <w:w w:val="105"/>
          <w:sz w:val="19"/>
        </w:rPr>
        <w:t>운영 관련</w:t>
      </w:r>
      <w:r>
        <w:rPr>
          <w:spacing w:val="-32"/>
          <w:w w:val="105"/>
          <w:sz w:val="19"/>
        </w:rPr>
        <w:t> </w:t>
      </w:r>
      <w:r>
        <w:rPr>
          <w:w w:val="105"/>
          <w:sz w:val="19"/>
        </w:rPr>
        <w:t>사항</w:t>
      </w:r>
    </w:p>
    <w:p>
      <w:pPr>
        <w:pStyle w:val="ListParagraph"/>
        <w:numPr>
          <w:ilvl w:val="1"/>
          <w:numId w:val="497"/>
        </w:numPr>
        <w:tabs>
          <w:tab w:pos="969" w:val="left" w:leader="none"/>
        </w:tabs>
        <w:spacing w:line="286" w:lineRule="exact" w:before="0" w:after="0"/>
        <w:ind w:left="968" w:right="0" w:hanging="138"/>
        <w:jc w:val="left"/>
        <w:rPr>
          <w:sz w:val="19"/>
        </w:rPr>
      </w:pPr>
      <w:r>
        <w:rPr>
          <w:w w:val="105"/>
          <w:sz w:val="19"/>
        </w:rPr>
        <w:t>기타 제공기관의</w:t>
      </w:r>
      <w:r>
        <w:rPr>
          <w:spacing w:val="-31"/>
          <w:w w:val="105"/>
          <w:sz w:val="19"/>
        </w:rPr>
        <w:t> </w:t>
      </w:r>
      <w:r>
        <w:rPr>
          <w:w w:val="105"/>
          <w:sz w:val="19"/>
        </w:rPr>
        <w:t>건의사항</w:t>
      </w:r>
    </w:p>
    <w:p>
      <w:pPr>
        <w:pStyle w:val="ListParagraph"/>
        <w:numPr>
          <w:ilvl w:val="0"/>
          <w:numId w:val="498"/>
        </w:numPr>
        <w:tabs>
          <w:tab w:pos="817" w:val="left" w:leader="none"/>
        </w:tabs>
        <w:spacing w:line="310" w:lineRule="exact" w:before="15" w:after="0"/>
        <w:ind w:left="816" w:right="0" w:hanging="180"/>
        <w:jc w:val="left"/>
        <w:rPr>
          <w:sz w:val="19"/>
        </w:rPr>
      </w:pPr>
      <w:r>
        <w:rPr>
          <w:w w:val="105"/>
          <w:sz w:val="19"/>
        </w:rPr>
        <w:t>부정</w:t>
      </w:r>
      <w:r>
        <w:rPr>
          <w:rFonts w:ascii="함초롬바탕" w:hAnsi="함초롬바탕" w:eastAsia="함초롬바탕" w:hint="eastAsia"/>
          <w:w w:val="105"/>
          <w:sz w:val="19"/>
        </w:rPr>
        <w:t>･</w:t>
      </w:r>
      <w:r>
        <w:rPr>
          <w:w w:val="105"/>
          <w:sz w:val="19"/>
        </w:rPr>
        <w:t>부당청구 여부 등 결제 자료</w:t>
      </w:r>
      <w:r>
        <w:rPr>
          <w:spacing w:val="-76"/>
          <w:w w:val="105"/>
          <w:sz w:val="19"/>
        </w:rPr>
        <w:t> </w:t>
      </w:r>
      <w:r>
        <w:rPr>
          <w:w w:val="105"/>
          <w:sz w:val="19"/>
        </w:rPr>
        <w:t>점검</w:t>
      </w:r>
    </w:p>
    <w:p>
      <w:pPr>
        <w:pStyle w:val="ListParagraph"/>
        <w:numPr>
          <w:ilvl w:val="1"/>
          <w:numId w:val="498"/>
        </w:numPr>
        <w:tabs>
          <w:tab w:pos="969" w:val="left" w:leader="none"/>
        </w:tabs>
        <w:spacing w:line="275" w:lineRule="exact" w:before="0" w:after="0"/>
        <w:ind w:left="968" w:right="0" w:hanging="138"/>
        <w:jc w:val="left"/>
        <w:rPr>
          <w:sz w:val="19"/>
        </w:rPr>
      </w:pPr>
      <w:r>
        <w:rPr>
          <w:spacing w:val="-7"/>
          <w:w w:val="105"/>
          <w:sz w:val="19"/>
        </w:rPr>
        <w:t>(회계</w:t>
      </w:r>
      <w:r>
        <w:rPr>
          <w:spacing w:val="-37"/>
          <w:w w:val="105"/>
          <w:sz w:val="19"/>
        </w:rPr>
        <w:t> </w:t>
      </w:r>
      <w:r>
        <w:rPr>
          <w:spacing w:val="-9"/>
          <w:w w:val="105"/>
          <w:sz w:val="19"/>
        </w:rPr>
        <w:t>관리)</w:t>
      </w:r>
      <w:r>
        <w:rPr>
          <w:spacing w:val="-27"/>
          <w:w w:val="105"/>
          <w:sz w:val="19"/>
        </w:rPr>
        <w:t> </w:t>
      </w:r>
      <w:r>
        <w:rPr>
          <w:spacing w:val="-10"/>
          <w:w w:val="105"/>
          <w:sz w:val="19"/>
        </w:rPr>
        <w:t>바우처</w:t>
      </w:r>
      <w:r>
        <w:rPr>
          <w:spacing w:val="-34"/>
          <w:w w:val="105"/>
          <w:sz w:val="19"/>
        </w:rPr>
        <w:t> </w:t>
      </w:r>
      <w:r>
        <w:rPr>
          <w:spacing w:val="-10"/>
          <w:w w:val="105"/>
          <w:sz w:val="19"/>
        </w:rPr>
        <w:t>사업의</w:t>
      </w:r>
      <w:r>
        <w:rPr>
          <w:spacing w:val="-37"/>
          <w:w w:val="105"/>
          <w:sz w:val="19"/>
        </w:rPr>
        <w:t> </w:t>
      </w:r>
      <w:r>
        <w:rPr>
          <w:spacing w:val="-7"/>
          <w:w w:val="105"/>
          <w:sz w:val="19"/>
        </w:rPr>
        <w:t>별도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회계</w:t>
      </w:r>
      <w:r>
        <w:rPr>
          <w:spacing w:val="-36"/>
          <w:w w:val="105"/>
          <w:sz w:val="19"/>
        </w:rPr>
        <w:t> </w:t>
      </w:r>
      <w:r>
        <w:rPr>
          <w:spacing w:val="-7"/>
          <w:w w:val="105"/>
          <w:sz w:val="19"/>
        </w:rPr>
        <w:t>관리</w:t>
      </w:r>
      <w:r>
        <w:rPr>
          <w:spacing w:val="-36"/>
          <w:w w:val="105"/>
          <w:sz w:val="19"/>
        </w:rPr>
        <w:t> </w:t>
      </w:r>
      <w:r>
        <w:rPr>
          <w:spacing w:val="-9"/>
          <w:w w:val="105"/>
          <w:sz w:val="19"/>
        </w:rPr>
        <w:t>여부,</w:t>
      </w:r>
      <w:r>
        <w:rPr>
          <w:spacing w:val="-27"/>
          <w:w w:val="105"/>
          <w:sz w:val="19"/>
        </w:rPr>
        <w:t> </w:t>
      </w:r>
      <w:r>
        <w:rPr>
          <w:spacing w:val="-11"/>
          <w:w w:val="105"/>
          <w:sz w:val="19"/>
        </w:rPr>
        <w:t>프로그램</w:t>
      </w:r>
      <w:r>
        <w:rPr>
          <w:spacing w:val="-36"/>
          <w:w w:val="105"/>
          <w:sz w:val="19"/>
        </w:rPr>
        <w:t> </w:t>
      </w:r>
      <w:r>
        <w:rPr>
          <w:spacing w:val="-10"/>
          <w:w w:val="105"/>
          <w:sz w:val="19"/>
        </w:rPr>
        <w:t>진행비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비율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준수</w:t>
      </w:r>
      <w:r>
        <w:rPr>
          <w:spacing w:val="-34"/>
          <w:w w:val="105"/>
          <w:sz w:val="19"/>
        </w:rPr>
        <w:t> </w:t>
      </w:r>
      <w:r>
        <w:rPr>
          <w:spacing w:val="-8"/>
          <w:w w:val="105"/>
          <w:sz w:val="19"/>
        </w:rPr>
        <w:t>여부</w:t>
      </w:r>
      <w:r>
        <w:rPr>
          <w:spacing w:val="-34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ListParagraph"/>
        <w:numPr>
          <w:ilvl w:val="1"/>
          <w:numId w:val="498"/>
        </w:numPr>
        <w:tabs>
          <w:tab w:pos="956" w:val="left" w:leader="none"/>
        </w:tabs>
        <w:spacing w:line="213" w:lineRule="auto" w:before="0" w:after="0"/>
        <w:ind w:left="955" w:right="1241" w:hanging="124"/>
        <w:jc w:val="left"/>
        <w:rPr>
          <w:sz w:val="19"/>
        </w:rPr>
      </w:pPr>
      <w:r>
        <w:rPr>
          <w:w w:val="105"/>
          <w:sz w:val="19"/>
        </w:rPr>
        <w:t>(결제</w:t>
      </w:r>
      <w:r>
        <w:rPr>
          <w:spacing w:val="-27"/>
          <w:w w:val="105"/>
          <w:sz w:val="19"/>
        </w:rPr>
        <w:t> </w:t>
      </w:r>
      <w:r>
        <w:rPr>
          <w:w w:val="105"/>
          <w:sz w:val="19"/>
        </w:rPr>
        <w:t>관리)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실제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제공</w:t>
      </w:r>
      <w:r>
        <w:rPr>
          <w:spacing w:val="-27"/>
          <w:w w:val="105"/>
          <w:sz w:val="19"/>
        </w:rPr>
        <w:t> </w:t>
      </w:r>
      <w:r>
        <w:rPr>
          <w:w w:val="105"/>
          <w:sz w:val="19"/>
        </w:rPr>
        <w:t>후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바우처</w:t>
      </w:r>
      <w:r>
        <w:rPr>
          <w:spacing w:val="-25"/>
          <w:w w:val="105"/>
          <w:sz w:val="19"/>
        </w:rPr>
        <w:t> </w:t>
      </w:r>
      <w:r>
        <w:rPr>
          <w:w w:val="105"/>
          <w:sz w:val="19"/>
        </w:rPr>
        <w:t>결제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여부,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제공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전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선결제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여부,</w:t>
      </w:r>
      <w:r>
        <w:rPr>
          <w:spacing w:val="-26"/>
          <w:w w:val="105"/>
          <w:sz w:val="19"/>
        </w:rPr>
        <w:t> </w:t>
      </w:r>
      <w:r>
        <w:rPr>
          <w:w w:val="105"/>
          <w:sz w:val="19"/>
        </w:rPr>
        <w:t>서비스 제공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기록지와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이상결제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자료를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비교하여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결제시간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일치</w:t>
      </w:r>
      <w:r>
        <w:rPr>
          <w:spacing w:val="-13"/>
          <w:w w:val="105"/>
          <w:sz w:val="19"/>
        </w:rPr>
        <w:t> </w:t>
      </w:r>
      <w:r>
        <w:rPr>
          <w:w w:val="105"/>
          <w:sz w:val="19"/>
        </w:rPr>
        <w:t>여부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확인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등</w:t>
      </w:r>
    </w:p>
    <w:p>
      <w:pPr>
        <w:pStyle w:val="BodyText"/>
        <w:spacing w:before="15"/>
        <w:rPr>
          <w:sz w:val="19"/>
        </w:rPr>
      </w:pPr>
    </w:p>
    <w:p>
      <w:pPr>
        <w:pStyle w:val="BodyText"/>
        <w:spacing w:line="235" w:lineRule="auto" w:before="44"/>
        <w:ind w:left="583" w:right="982"/>
      </w:pPr>
      <w:r>
        <w:rPr>
          <w:spacing w:val="-8"/>
          <w:w w:val="115"/>
        </w:rPr>
        <w:t>서비스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모니터링</w:t>
      </w:r>
      <w:r>
        <w:rPr>
          <w:spacing w:val="-71"/>
          <w:w w:val="115"/>
        </w:rPr>
        <w:t> </w:t>
      </w:r>
      <w:r>
        <w:rPr>
          <w:spacing w:val="-9"/>
          <w:w w:val="115"/>
        </w:rPr>
        <w:t>과정에서</w:t>
      </w:r>
      <w:r>
        <w:rPr>
          <w:spacing w:val="-71"/>
          <w:w w:val="115"/>
        </w:rPr>
        <w:t> </w:t>
      </w:r>
      <w:r>
        <w:rPr>
          <w:spacing w:val="-9"/>
          <w:w w:val="115"/>
        </w:rPr>
        <w:t>제공기관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종사자의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의견을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충분히</w:t>
      </w:r>
      <w:r>
        <w:rPr>
          <w:spacing w:val="-72"/>
          <w:w w:val="115"/>
        </w:rPr>
        <w:t> </w:t>
      </w:r>
      <w:r>
        <w:rPr>
          <w:spacing w:val="-9"/>
          <w:w w:val="115"/>
        </w:rPr>
        <w:t>수집하여</w:t>
      </w:r>
      <w:r>
        <w:rPr>
          <w:spacing w:val="-71"/>
          <w:w w:val="115"/>
        </w:rPr>
        <w:t> </w:t>
      </w:r>
      <w:r>
        <w:rPr>
          <w:spacing w:val="-12"/>
          <w:w w:val="115"/>
        </w:rPr>
        <w:t>신속하게 </w:t>
      </w:r>
      <w:r>
        <w:rPr>
          <w:spacing w:val="-4"/>
          <w:w w:val="115"/>
        </w:rPr>
        <w:t>방과후활동 계획을 보완하거나 </w:t>
      </w:r>
      <w:r>
        <w:rPr>
          <w:spacing w:val="-3"/>
          <w:w w:val="115"/>
        </w:rPr>
        <w:t>추후 </w:t>
      </w:r>
      <w:r>
        <w:rPr>
          <w:spacing w:val="-4"/>
          <w:w w:val="115"/>
        </w:rPr>
        <w:t>서비스 </w:t>
      </w:r>
      <w:r>
        <w:rPr>
          <w:spacing w:val="-3"/>
          <w:w w:val="115"/>
        </w:rPr>
        <w:t>계획 </w:t>
      </w:r>
      <w:r>
        <w:rPr>
          <w:w w:val="115"/>
        </w:rPr>
        <w:t>시 </w:t>
      </w:r>
      <w:r>
        <w:rPr>
          <w:spacing w:val="-4"/>
          <w:w w:val="115"/>
        </w:rPr>
        <w:t>반영하도록 </w:t>
      </w:r>
      <w:r>
        <w:rPr>
          <w:spacing w:val="-5"/>
          <w:w w:val="115"/>
        </w:rPr>
        <w:t>안내함</w:t>
      </w:r>
    </w:p>
    <w:p>
      <w:pPr>
        <w:pStyle w:val="BodyText"/>
        <w:spacing w:line="235" w:lineRule="auto" w:before="100"/>
        <w:ind w:left="580" w:right="956" w:hanging="1"/>
      </w:pPr>
      <w:r>
        <w:rPr>
          <w:spacing w:val="-7"/>
          <w:w w:val="115"/>
        </w:rPr>
        <w:t>모니터링</w:t>
      </w:r>
      <w:r>
        <w:rPr>
          <w:spacing w:val="-74"/>
          <w:w w:val="115"/>
        </w:rPr>
        <w:t> </w:t>
      </w:r>
      <w:r>
        <w:rPr>
          <w:w w:val="115"/>
        </w:rPr>
        <w:t>중</w:t>
      </w:r>
      <w:r>
        <w:rPr>
          <w:spacing w:val="-75"/>
          <w:w w:val="115"/>
        </w:rPr>
        <w:t> </w:t>
      </w:r>
      <w:r>
        <w:rPr>
          <w:spacing w:val="-9"/>
          <w:w w:val="115"/>
        </w:rPr>
        <w:t>허위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부당청구가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의심되고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제공인력,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이용자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또는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보호자에게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직접 </w:t>
      </w:r>
      <w:r>
        <w:rPr>
          <w:spacing w:val="-4"/>
          <w:w w:val="115"/>
        </w:rPr>
        <w:t>확인할 필요가 </w:t>
      </w:r>
      <w:r>
        <w:rPr>
          <w:spacing w:val="-3"/>
          <w:w w:val="115"/>
        </w:rPr>
        <w:t>있는 경우 유선 또는 </w:t>
      </w:r>
      <w:r>
        <w:rPr>
          <w:spacing w:val="-4"/>
          <w:w w:val="115"/>
        </w:rPr>
        <w:t>방문으로 </w:t>
      </w:r>
      <w:r>
        <w:rPr>
          <w:spacing w:val="-5"/>
          <w:w w:val="115"/>
        </w:rPr>
        <w:t>확인</w:t>
      </w:r>
    </w:p>
    <w:p>
      <w:pPr>
        <w:pStyle w:val="BodyText"/>
        <w:spacing w:line="235" w:lineRule="auto" w:before="141"/>
        <w:ind w:left="588" w:right="970"/>
      </w:pPr>
      <w:r>
        <w:rPr>
          <w:spacing w:val="-9"/>
          <w:w w:val="115"/>
        </w:rPr>
        <w:t>모니터링</w:t>
      </w:r>
      <w:r>
        <w:rPr>
          <w:spacing w:val="-66"/>
          <w:w w:val="115"/>
        </w:rPr>
        <w:t> </w:t>
      </w:r>
      <w:r>
        <w:rPr>
          <w:w w:val="115"/>
        </w:rPr>
        <w:t>중</w:t>
      </w:r>
      <w:r>
        <w:rPr>
          <w:spacing w:val="-66"/>
          <w:w w:val="115"/>
        </w:rPr>
        <w:t> </w:t>
      </w:r>
      <w:r>
        <w:rPr>
          <w:spacing w:val="-10"/>
          <w:w w:val="115"/>
        </w:rPr>
        <w:t>우수사례가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확인될</w:t>
      </w:r>
      <w:r>
        <w:rPr>
          <w:spacing w:val="-67"/>
          <w:w w:val="115"/>
        </w:rPr>
        <w:t> </w:t>
      </w:r>
      <w:r>
        <w:rPr>
          <w:spacing w:val="-8"/>
          <w:w w:val="115"/>
        </w:rPr>
        <w:t>경우,</w:t>
      </w:r>
      <w:r>
        <w:rPr>
          <w:spacing w:val="-60"/>
          <w:w w:val="115"/>
        </w:rPr>
        <w:t> </w:t>
      </w:r>
      <w:r>
        <w:rPr>
          <w:spacing w:val="-10"/>
          <w:w w:val="115"/>
        </w:rPr>
        <w:t>성과사례를</w:t>
      </w:r>
      <w:r>
        <w:rPr>
          <w:spacing w:val="-66"/>
          <w:w w:val="115"/>
        </w:rPr>
        <w:t> </w:t>
      </w:r>
      <w:r>
        <w:rPr>
          <w:spacing w:val="-9"/>
          <w:w w:val="115"/>
        </w:rPr>
        <w:t>공유하여</w:t>
      </w:r>
      <w:r>
        <w:rPr>
          <w:spacing w:val="-66"/>
          <w:w w:val="115"/>
        </w:rPr>
        <w:t> </w:t>
      </w:r>
      <w:r>
        <w:rPr>
          <w:spacing w:val="-9"/>
          <w:w w:val="115"/>
        </w:rPr>
        <w:t>제공기관</w:t>
      </w:r>
      <w:r>
        <w:rPr>
          <w:spacing w:val="-66"/>
          <w:w w:val="115"/>
        </w:rPr>
        <w:t> </w:t>
      </w:r>
      <w:r>
        <w:rPr>
          <w:w w:val="115"/>
        </w:rPr>
        <w:t>및</w:t>
      </w:r>
      <w:r>
        <w:rPr>
          <w:spacing w:val="-66"/>
          <w:w w:val="115"/>
        </w:rPr>
        <w:t> </w:t>
      </w:r>
      <w:r>
        <w:rPr>
          <w:spacing w:val="-8"/>
          <w:w w:val="115"/>
        </w:rPr>
        <w:t>이용자 </w:t>
      </w:r>
      <w:r>
        <w:rPr>
          <w:spacing w:val="-4"/>
          <w:w w:val="115"/>
        </w:rPr>
        <w:t>유인에 </w:t>
      </w:r>
      <w:r>
        <w:rPr>
          <w:spacing w:val="-5"/>
          <w:w w:val="115"/>
        </w:rPr>
        <w:t>힘씀</w:t>
      </w:r>
    </w:p>
    <w:p>
      <w:pPr>
        <w:pStyle w:val="BodyText"/>
        <w:spacing w:before="138"/>
        <w:ind w:left="604"/>
      </w:pPr>
      <w:r>
        <w:rPr>
          <w:spacing w:val="-3"/>
          <w:w w:val="115"/>
        </w:rPr>
        <w:t>조사 </w:t>
      </w:r>
      <w:r>
        <w:rPr>
          <w:w w:val="115"/>
        </w:rPr>
        <w:t>및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분석방법</w:t>
      </w:r>
    </w:p>
    <w:p>
      <w:pPr>
        <w:pStyle w:val="ListParagraph"/>
        <w:numPr>
          <w:ilvl w:val="0"/>
          <w:numId w:val="499"/>
        </w:numPr>
        <w:tabs>
          <w:tab w:pos="787" w:val="left" w:leader="none"/>
        </w:tabs>
        <w:spacing w:line="211" w:lineRule="auto" w:before="84" w:after="0"/>
        <w:ind w:left="786" w:right="975" w:hanging="165"/>
        <w:jc w:val="left"/>
        <w:rPr>
          <w:sz w:val="23"/>
        </w:rPr>
      </w:pPr>
      <w:r>
        <w:rPr>
          <w:spacing w:val="-4"/>
          <w:w w:val="115"/>
          <w:sz w:val="23"/>
        </w:rPr>
        <w:t>지자체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지역발달장애인지원센터는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기관별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모니터링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실시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2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중앙 장애아동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발달장애인지원센터에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제출</w:t>
      </w:r>
    </w:p>
    <w:p>
      <w:pPr>
        <w:pStyle w:val="ListParagraph"/>
        <w:numPr>
          <w:ilvl w:val="0"/>
          <w:numId w:val="499"/>
        </w:numPr>
        <w:tabs>
          <w:tab w:pos="787" w:val="left" w:leader="none"/>
        </w:tabs>
        <w:spacing w:line="235" w:lineRule="auto" w:before="70" w:after="0"/>
        <w:ind w:left="786" w:right="974" w:hanging="165"/>
        <w:jc w:val="left"/>
        <w:rPr>
          <w:sz w:val="23"/>
        </w:rPr>
      </w:pPr>
      <w:r>
        <w:rPr>
          <w:w w:val="115"/>
          <w:sz w:val="23"/>
        </w:rPr>
        <w:t>중앙장애아동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발달장애인지원센터는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지역별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모니터링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결과지를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수합하여 </w:t>
      </w:r>
      <w:r>
        <w:rPr>
          <w:spacing w:val="-3"/>
          <w:w w:val="115"/>
          <w:sz w:val="23"/>
        </w:rPr>
        <w:t>제공기관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운영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현황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분석하고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제안</w:t>
      </w:r>
    </w:p>
    <w:p>
      <w:pPr>
        <w:pStyle w:val="ListParagraph"/>
        <w:numPr>
          <w:ilvl w:val="0"/>
          <w:numId w:val="499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5"/>
          <w:w w:val="115"/>
          <w:sz w:val="23"/>
        </w:rPr>
        <w:t>보건복지부는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분석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검토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240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84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3210;width:164;height:154" type="#_x0000_t75" stroked="false">
              <v:imagedata r:id="rId63" o:title=""/>
            </v:shape>
            <v:shape style="position:absolute;left:1788;top:4085;width:164;height:154" type="#_x0000_t75" stroked="false">
              <v:imagedata r:id="rId63" o:title=""/>
            </v:shape>
            <v:shape style="position:absolute;left:1788;top:4960;width:164;height:154" type="#_x0000_t75" stroked="false">
              <v:imagedata r:id="rId63" o:title=""/>
            </v:shape>
            <v:shape style="position:absolute;left:1788;top:5468;width:164;height:154" type="#_x0000_t75" stroked="false">
              <v:imagedata r:id="rId63" o:title=""/>
            </v:shape>
            <v:shape style="position:absolute;left:1788;top:6320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제공기관 평가</w:t>
      </w:r>
    </w:p>
    <w:p>
      <w:pPr>
        <w:spacing w:before="196"/>
        <w:ind w:left="227" w:right="0" w:firstLine="0"/>
        <w:jc w:val="left"/>
        <w:rPr>
          <w:sz w:val="24"/>
        </w:rPr>
      </w:pPr>
      <w:r>
        <w:rPr>
          <w:sz w:val="24"/>
        </w:rPr>
        <w:t>1) 개요</w:t>
      </w:r>
    </w:p>
    <w:p>
      <w:pPr>
        <w:pStyle w:val="BodyText"/>
        <w:spacing w:line="235" w:lineRule="auto" w:before="141"/>
        <w:ind w:left="605" w:right="956" w:firstLine="1"/>
      </w:pPr>
      <w:r>
        <w:rPr>
          <w:spacing w:val="-9"/>
          <w:w w:val="115"/>
        </w:rPr>
        <w:t>목적：제공인력</w:t>
      </w:r>
      <w:r>
        <w:rPr>
          <w:spacing w:val="-78"/>
          <w:w w:val="115"/>
        </w:rPr>
        <w:t> </w:t>
      </w:r>
      <w:r>
        <w:rPr>
          <w:spacing w:val="-7"/>
          <w:w w:val="115"/>
        </w:rPr>
        <w:t>지원,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서비스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계획</w:t>
      </w:r>
      <w:r>
        <w:rPr>
          <w:spacing w:val="-78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지원,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이용자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권리보장,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78"/>
          <w:w w:val="115"/>
        </w:rPr>
        <w:t> </w:t>
      </w:r>
      <w:r>
        <w:rPr>
          <w:spacing w:val="-6"/>
          <w:w w:val="115"/>
        </w:rPr>
        <w:t>성과</w:t>
      </w:r>
      <w:r>
        <w:rPr>
          <w:spacing w:val="-77"/>
          <w:w w:val="115"/>
        </w:rPr>
        <w:t> </w:t>
      </w:r>
      <w:r>
        <w:rPr>
          <w:spacing w:val="-11"/>
          <w:w w:val="115"/>
        </w:rPr>
        <w:t>등에 </w:t>
      </w:r>
      <w:r>
        <w:rPr>
          <w:spacing w:val="-3"/>
          <w:w w:val="115"/>
        </w:rPr>
        <w:t>관한 </w:t>
      </w:r>
      <w:r>
        <w:rPr>
          <w:spacing w:val="-4"/>
          <w:w w:val="115"/>
        </w:rPr>
        <w:t>총체적인 </w:t>
      </w:r>
      <w:r>
        <w:rPr>
          <w:spacing w:val="-3"/>
          <w:w w:val="115"/>
        </w:rPr>
        <w:t>점검 </w:t>
      </w:r>
      <w:r>
        <w:rPr>
          <w:w w:val="115"/>
        </w:rPr>
        <w:t>및 </w:t>
      </w:r>
      <w:r>
        <w:rPr>
          <w:spacing w:val="-4"/>
          <w:w w:val="115"/>
        </w:rPr>
        <w:t>평가를 </w:t>
      </w:r>
      <w:r>
        <w:rPr>
          <w:spacing w:val="-3"/>
          <w:w w:val="115"/>
        </w:rPr>
        <w:t>통한 질적 제고 </w:t>
      </w:r>
      <w:r>
        <w:rPr>
          <w:w w:val="115"/>
        </w:rPr>
        <w:t>및 </w:t>
      </w:r>
      <w:r>
        <w:rPr>
          <w:spacing w:val="-3"/>
          <w:w w:val="115"/>
        </w:rPr>
        <w:t>품질 </w:t>
      </w:r>
      <w:r>
        <w:rPr>
          <w:spacing w:val="-5"/>
          <w:w w:val="115"/>
        </w:rPr>
        <w:t>향상</w:t>
      </w:r>
    </w:p>
    <w:p>
      <w:pPr>
        <w:pStyle w:val="BodyText"/>
        <w:spacing w:line="211" w:lineRule="auto" w:before="129"/>
        <w:ind w:left="605" w:right="971" w:firstLine="1"/>
      </w:pPr>
      <w:r>
        <w:rPr>
          <w:spacing w:val="-12"/>
          <w:w w:val="110"/>
        </w:rPr>
        <w:t>근거：발달장애인</w:t>
      </w:r>
      <w:r>
        <w:rPr>
          <w:spacing w:val="-49"/>
          <w:w w:val="110"/>
        </w:rPr>
        <w:t> </w:t>
      </w:r>
      <w:r>
        <w:rPr>
          <w:spacing w:val="-14"/>
          <w:w w:val="110"/>
        </w:rPr>
        <w:t>권리보장</w:t>
      </w:r>
      <w:r>
        <w:rPr>
          <w:spacing w:val="-48"/>
          <w:w w:val="110"/>
        </w:rPr>
        <w:t> </w:t>
      </w:r>
      <w:r>
        <w:rPr>
          <w:w w:val="110"/>
        </w:rPr>
        <w:t>및</w:t>
      </w:r>
      <w:r>
        <w:rPr>
          <w:spacing w:val="-49"/>
          <w:w w:val="110"/>
        </w:rPr>
        <w:t> </w:t>
      </w:r>
      <w:r>
        <w:rPr>
          <w:spacing w:val="-12"/>
          <w:w w:val="110"/>
        </w:rPr>
        <w:t>지원에</w:t>
      </w:r>
      <w:r>
        <w:rPr>
          <w:spacing w:val="-49"/>
          <w:w w:val="110"/>
        </w:rPr>
        <w:t> </w:t>
      </w:r>
      <w:r>
        <w:rPr>
          <w:spacing w:val="-9"/>
          <w:w w:val="110"/>
        </w:rPr>
        <w:t>관한</w:t>
      </w:r>
      <w:r>
        <w:rPr>
          <w:spacing w:val="-48"/>
          <w:w w:val="110"/>
        </w:rPr>
        <w:t> </w:t>
      </w:r>
      <w:r>
        <w:rPr>
          <w:spacing w:val="-9"/>
          <w:w w:val="110"/>
        </w:rPr>
        <w:t>법률</w:t>
      </w:r>
      <w:r>
        <w:rPr>
          <w:spacing w:val="-48"/>
          <w:w w:val="110"/>
        </w:rPr>
        <w:t> </w:t>
      </w:r>
      <w:r>
        <w:rPr>
          <w:spacing w:val="-14"/>
          <w:w w:val="110"/>
        </w:rPr>
        <w:t>제38조의2(서비스의</w:t>
      </w:r>
      <w:r>
        <w:rPr>
          <w:spacing w:val="-47"/>
          <w:w w:val="110"/>
        </w:rPr>
        <w:t> </w:t>
      </w:r>
      <w:r>
        <w:rPr>
          <w:spacing w:val="-13"/>
          <w:w w:val="110"/>
        </w:rPr>
        <w:t>관리</w:t>
      </w:r>
      <w:r>
        <w:rPr>
          <w:rFonts w:ascii="함초롬바탕" w:eastAsia="함초롬바탕" w:hint="eastAsia"/>
          <w:spacing w:val="-13"/>
          <w:w w:val="110"/>
        </w:rPr>
        <w:t>･</w:t>
      </w:r>
      <w:r>
        <w:rPr>
          <w:spacing w:val="-13"/>
          <w:w w:val="110"/>
        </w:rPr>
        <w:t>평가), </w:t>
      </w:r>
      <w:r>
        <w:rPr>
          <w:spacing w:val="-4"/>
          <w:w w:val="110"/>
        </w:rPr>
        <w:t>시행령 </w:t>
      </w:r>
      <w:r>
        <w:rPr>
          <w:spacing w:val="-5"/>
          <w:w w:val="110"/>
        </w:rPr>
        <w:t>제29조(서비스의</w:t>
      </w:r>
      <w:r>
        <w:rPr>
          <w:spacing w:val="-58"/>
          <w:w w:val="110"/>
        </w:rPr>
        <w:t> </w:t>
      </w:r>
      <w:r>
        <w:rPr>
          <w:spacing w:val="-5"/>
          <w:w w:val="110"/>
        </w:rPr>
        <w:t>관리</w:t>
      </w:r>
      <w:r>
        <w:rPr>
          <w:rFonts w:ascii="함초롬바탕" w:eastAsia="함초롬바탕" w:hint="eastAsia"/>
          <w:spacing w:val="-5"/>
          <w:w w:val="110"/>
        </w:rPr>
        <w:t>･</w:t>
      </w:r>
      <w:r>
        <w:rPr>
          <w:spacing w:val="-5"/>
          <w:w w:val="110"/>
        </w:rPr>
        <w:t>평가)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before="39"/>
        <w:ind w:left="606"/>
      </w:pPr>
      <w:r>
        <w:rPr>
          <w:w w:val="110"/>
        </w:rPr>
        <w:t>수행주체：현장평가단</w:t>
      </w:r>
    </w:p>
    <w:p>
      <w:pPr>
        <w:pStyle w:val="BodyText"/>
        <w:spacing w:before="133"/>
        <w:ind w:left="606"/>
      </w:pPr>
      <w:r>
        <w:rPr>
          <w:w w:val="110"/>
        </w:rPr>
        <w:t>수행시기：서비스 제공 후 3년 단위로 평가 실시(3년 1회)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평가시기의 경우 추후 별도 안내 예정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4"/>
        <w:ind w:left="605" w:right="956" w:firstLine="1"/>
      </w:pPr>
      <w:r>
        <w:rPr>
          <w:spacing w:val="-10"/>
          <w:w w:val="115"/>
        </w:rPr>
        <w:t>주요내용：현장평가,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서면평가,</w:t>
      </w:r>
      <w:r>
        <w:rPr>
          <w:spacing w:val="-82"/>
          <w:w w:val="115"/>
        </w:rPr>
        <w:t> </w:t>
      </w:r>
      <w:r>
        <w:rPr>
          <w:spacing w:val="-8"/>
          <w:w w:val="115"/>
        </w:rPr>
        <w:t>면담</w:t>
      </w:r>
      <w:r>
        <w:rPr>
          <w:spacing w:val="-90"/>
          <w:w w:val="115"/>
        </w:rPr>
        <w:t> </w:t>
      </w:r>
      <w:r>
        <w:rPr>
          <w:spacing w:val="-8"/>
          <w:w w:val="115"/>
        </w:rPr>
        <w:t>등의</w:t>
      </w:r>
      <w:r>
        <w:rPr>
          <w:spacing w:val="-88"/>
          <w:w w:val="115"/>
        </w:rPr>
        <w:t> </w:t>
      </w:r>
      <w:r>
        <w:rPr>
          <w:spacing w:val="-12"/>
          <w:w w:val="115"/>
        </w:rPr>
        <w:t>방법으로</w:t>
      </w:r>
      <w:r>
        <w:rPr>
          <w:spacing w:val="-90"/>
          <w:w w:val="115"/>
        </w:rPr>
        <w:t> </w:t>
      </w:r>
      <w:r>
        <w:rPr>
          <w:spacing w:val="-11"/>
          <w:w w:val="115"/>
        </w:rPr>
        <w:t>평가를</w:t>
      </w:r>
      <w:r>
        <w:rPr>
          <w:spacing w:val="-88"/>
          <w:w w:val="115"/>
        </w:rPr>
        <w:t> </w:t>
      </w:r>
      <w:r>
        <w:rPr>
          <w:spacing w:val="-13"/>
          <w:w w:val="115"/>
        </w:rPr>
        <w:t>실시하며,</w:t>
      </w:r>
      <w:r>
        <w:rPr>
          <w:spacing w:val="-82"/>
          <w:w w:val="115"/>
        </w:rPr>
        <w:t> </w:t>
      </w:r>
      <w:r>
        <w:rPr>
          <w:spacing w:val="-13"/>
          <w:w w:val="115"/>
        </w:rPr>
        <w:t>평가항목은 </w:t>
      </w:r>
      <w:r>
        <w:rPr>
          <w:spacing w:val="-4"/>
          <w:w w:val="115"/>
        </w:rPr>
        <w:t>아래의 내용을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포함함</w:t>
      </w:r>
    </w:p>
    <w:p>
      <w:pPr>
        <w:pStyle w:val="ListParagraph"/>
        <w:numPr>
          <w:ilvl w:val="0"/>
          <w:numId w:val="500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만족도</w:t>
      </w:r>
    </w:p>
    <w:p>
      <w:pPr>
        <w:pStyle w:val="ListParagraph"/>
        <w:numPr>
          <w:ilvl w:val="0"/>
          <w:numId w:val="500"/>
        </w:numPr>
        <w:tabs>
          <w:tab w:pos="787" w:val="left" w:leader="none"/>
        </w:tabs>
        <w:spacing w:line="240" w:lineRule="auto" w:before="52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이용자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맞춤형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지원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계획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실적</w:t>
      </w:r>
    </w:p>
    <w:p>
      <w:pPr>
        <w:pStyle w:val="ListParagraph"/>
        <w:numPr>
          <w:ilvl w:val="0"/>
          <w:numId w:val="500"/>
        </w:numPr>
        <w:tabs>
          <w:tab w:pos="787" w:val="left" w:leader="none"/>
        </w:tabs>
        <w:spacing w:line="240" w:lineRule="auto" w:before="51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운영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체계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인력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관리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적정성</w:t>
      </w:r>
    </w:p>
    <w:p>
      <w:pPr>
        <w:pStyle w:val="ListParagraph"/>
        <w:numPr>
          <w:ilvl w:val="0"/>
          <w:numId w:val="500"/>
        </w:numPr>
        <w:tabs>
          <w:tab w:pos="785" w:val="left" w:leader="none"/>
        </w:tabs>
        <w:spacing w:line="235" w:lineRule="auto" w:before="56" w:after="0"/>
        <w:ind w:left="786" w:right="967" w:hanging="165"/>
        <w:jc w:val="left"/>
        <w:rPr>
          <w:sz w:val="23"/>
        </w:rPr>
      </w:pPr>
      <w:r>
        <w:rPr>
          <w:w w:val="115"/>
          <w:sz w:val="23"/>
        </w:rPr>
        <w:t>그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밖에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서비스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평가를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보건복지부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장관이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필요하다고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인정하여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고시한 사항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4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Ⅲ</w:t>
      </w:r>
      <w:r>
        <w:rPr>
          <w:color w:val="7E7E7E"/>
          <w:w w:val="105"/>
          <w:sz w:val="16"/>
        </w:rPr>
        <w:t>. 서비스 제공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75"/>
          <w:w w:val="105"/>
          <w:sz w:val="20"/>
        </w:rPr>
        <w:t> </w:t>
      </w:r>
      <w:r>
        <w:rPr>
          <w:w w:val="105"/>
          <w:sz w:val="20"/>
        </w:rPr>
        <w:t>241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790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50;width:164;height:154" type="#_x0000_t75" stroked="false">
              <v:imagedata r:id="rId63" o:title=""/>
            </v:shape>
            <v:shape style="position:absolute;left:1788;top:4626;width:164;height:154" type="#_x0000_t75" stroked="false">
              <v:imagedata r:id="rId63" o:title=""/>
            </v:shape>
            <v:shape style="position:absolute;left:1788;top:5477;width:164;height:154" type="#_x0000_t75" stroked="false">
              <v:imagedata r:id="rId63" o:title=""/>
            </v:shape>
            <v:shape style="position:absolute;left:1788;top:5985;width:164;height:154" type="#_x0000_t75" stroked="false">
              <v:imagedata r:id="rId63" o:title=""/>
            </v:shape>
            <v:shape style="position:absolute;left:1788;top:6492;width:164;height:154" type="#_x0000_t75" stroked="false">
              <v:imagedata r:id="rId63" o:title=""/>
            </v:shape>
            <v:shape style="position:absolute;left:1788;top:791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426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이용자</w:t>
      </w:r>
      <w:r>
        <w:rPr>
          <w:shadow w:val="0"/>
          <w:spacing w:val="-48"/>
          <w:w w:val="105"/>
        </w:rPr>
        <w:t> </w:t>
      </w:r>
      <w:r>
        <w:rPr>
          <w:shadow w:val="0"/>
          <w:w w:val="105"/>
        </w:rPr>
        <w:t>모니터링</w:t>
      </w:r>
    </w:p>
    <w:p>
      <w:pPr>
        <w:numPr>
          <w:ilvl w:val="0"/>
          <w:numId w:val="501"/>
        </w:numPr>
        <w:tabs>
          <w:tab w:pos="547" w:val="left" w:leader="none"/>
        </w:tabs>
        <w:spacing w:before="40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line="235" w:lineRule="auto" w:before="142"/>
        <w:ind w:left="579" w:right="976"/>
      </w:pPr>
      <w:r>
        <w:rPr>
          <w:spacing w:val="-3"/>
          <w:w w:val="115"/>
        </w:rPr>
        <w:t>목적</w:t>
      </w:r>
      <w:r>
        <w:rPr>
          <w:spacing w:val="-67"/>
          <w:w w:val="115"/>
        </w:rPr>
        <w:t> </w:t>
      </w:r>
      <w:r>
        <w:rPr>
          <w:w w:val="115"/>
        </w:rPr>
        <w:t>:</w:t>
      </w:r>
      <w:r>
        <w:rPr>
          <w:spacing w:val="-64"/>
          <w:w w:val="115"/>
        </w:rPr>
        <w:t> </w:t>
      </w:r>
      <w:r>
        <w:rPr>
          <w:spacing w:val="-10"/>
          <w:w w:val="115"/>
        </w:rPr>
        <w:t>이용자의</w:t>
      </w:r>
      <w:r>
        <w:rPr>
          <w:spacing w:val="-75"/>
          <w:w w:val="115"/>
        </w:rPr>
        <w:t> </w:t>
      </w:r>
      <w:r>
        <w:rPr>
          <w:spacing w:val="-10"/>
          <w:w w:val="115"/>
        </w:rPr>
        <w:t>프로그램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참여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형태,</w:t>
      </w:r>
      <w:r>
        <w:rPr>
          <w:spacing w:val="-69"/>
          <w:w w:val="115"/>
        </w:rPr>
        <w:t> </w:t>
      </w:r>
      <w:r>
        <w:rPr>
          <w:spacing w:val="-9"/>
          <w:w w:val="115"/>
        </w:rPr>
        <w:t>욕구의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변화</w:t>
      </w:r>
      <w:r>
        <w:rPr>
          <w:spacing w:val="-76"/>
          <w:w w:val="115"/>
        </w:rPr>
        <w:t> </w:t>
      </w:r>
      <w:r>
        <w:rPr>
          <w:w w:val="115"/>
        </w:rPr>
        <w:t>및</w:t>
      </w:r>
      <w:r>
        <w:rPr>
          <w:spacing w:val="-76"/>
          <w:w w:val="115"/>
        </w:rPr>
        <w:t> </w:t>
      </w:r>
      <w:r>
        <w:rPr>
          <w:spacing w:val="-10"/>
          <w:w w:val="115"/>
        </w:rPr>
        <w:t>프로그램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이용</w:t>
      </w:r>
      <w:r>
        <w:rPr>
          <w:spacing w:val="-76"/>
          <w:w w:val="115"/>
        </w:rPr>
        <w:t> </w:t>
      </w:r>
      <w:r>
        <w:rPr>
          <w:w w:val="115"/>
        </w:rPr>
        <w:t>시</w:t>
      </w:r>
      <w:r>
        <w:rPr>
          <w:spacing w:val="-77"/>
          <w:w w:val="115"/>
        </w:rPr>
        <w:t> </w:t>
      </w:r>
      <w:r>
        <w:rPr>
          <w:spacing w:val="-13"/>
          <w:w w:val="115"/>
        </w:rPr>
        <w:t>어려움을 </w:t>
      </w:r>
      <w:r>
        <w:rPr>
          <w:spacing w:val="-4"/>
          <w:w w:val="115"/>
        </w:rPr>
        <w:t>파악하여 </w:t>
      </w:r>
      <w:r>
        <w:rPr>
          <w:spacing w:val="-3"/>
          <w:w w:val="115"/>
        </w:rPr>
        <w:t>사업 </w:t>
      </w:r>
      <w:r>
        <w:rPr>
          <w:spacing w:val="-4"/>
          <w:w w:val="115"/>
        </w:rPr>
        <w:t>개선사항을</w:t>
      </w:r>
      <w:r>
        <w:rPr>
          <w:spacing w:val="-111"/>
          <w:w w:val="115"/>
        </w:rPr>
        <w:t> </w:t>
      </w:r>
      <w:r>
        <w:rPr>
          <w:spacing w:val="-5"/>
          <w:w w:val="115"/>
        </w:rPr>
        <w:t>도출함</w:t>
      </w:r>
    </w:p>
    <w:p>
      <w:pPr>
        <w:pStyle w:val="BodyText"/>
        <w:spacing w:before="136"/>
        <w:ind w:left="606"/>
      </w:pPr>
      <w:r>
        <w:rPr>
          <w:w w:val="115"/>
        </w:rPr>
        <w:t>조사 대상：방과후활동서비스 이용자 또는 보호자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방과후활동서비스를 이용한 지 3개월이 경과한 이용자를 대상으로 함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before="40"/>
        <w:ind w:left="606"/>
      </w:pPr>
      <w:r>
        <w:rPr>
          <w:w w:val="115"/>
        </w:rPr>
        <w:t>조사 기관：지역발달장애인지원센터</w:t>
      </w:r>
    </w:p>
    <w:p>
      <w:pPr>
        <w:pStyle w:val="BodyText"/>
        <w:spacing w:before="133"/>
        <w:ind w:left="606"/>
      </w:pPr>
      <w:r>
        <w:rPr>
          <w:spacing w:val="-3"/>
          <w:w w:val="115"/>
        </w:rPr>
        <w:t>조사</w:t>
      </w:r>
      <w:r>
        <w:rPr>
          <w:spacing w:val="-67"/>
          <w:w w:val="115"/>
        </w:rPr>
        <w:t> </w:t>
      </w:r>
      <w:r>
        <w:rPr>
          <w:spacing w:val="-10"/>
          <w:w w:val="115"/>
        </w:rPr>
        <w:t>내용：방과후활동</w:t>
      </w:r>
      <w:r>
        <w:rPr>
          <w:spacing w:val="-79"/>
          <w:w w:val="115"/>
        </w:rPr>
        <w:t> </w:t>
      </w:r>
      <w:r>
        <w:rPr>
          <w:spacing w:val="-12"/>
          <w:w w:val="115"/>
        </w:rPr>
        <w:t>이용실태,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이용관련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항목별</w:t>
      </w:r>
      <w:r>
        <w:rPr>
          <w:spacing w:val="-80"/>
          <w:w w:val="115"/>
        </w:rPr>
        <w:t> </w:t>
      </w:r>
      <w:r>
        <w:rPr>
          <w:spacing w:val="-10"/>
          <w:w w:val="115"/>
        </w:rPr>
        <w:t>서비스</w:t>
      </w:r>
      <w:r>
        <w:rPr>
          <w:spacing w:val="-79"/>
          <w:w w:val="115"/>
        </w:rPr>
        <w:t> </w:t>
      </w:r>
      <w:r>
        <w:rPr>
          <w:spacing w:val="-11"/>
          <w:w w:val="115"/>
        </w:rPr>
        <w:t>이용자의</w:t>
      </w:r>
      <w:r>
        <w:rPr>
          <w:spacing w:val="-79"/>
          <w:w w:val="115"/>
        </w:rPr>
        <w:t> </w:t>
      </w:r>
      <w:r>
        <w:rPr>
          <w:spacing w:val="-10"/>
          <w:w w:val="115"/>
        </w:rPr>
        <w:t>만족도</w:t>
      </w:r>
      <w:r>
        <w:rPr>
          <w:spacing w:val="-79"/>
          <w:w w:val="115"/>
        </w:rPr>
        <w:t> </w:t>
      </w:r>
      <w:r>
        <w:rPr>
          <w:spacing w:val="-8"/>
          <w:w w:val="115"/>
        </w:rPr>
        <w:t>측정</w:t>
      </w:r>
    </w:p>
    <w:p>
      <w:pPr>
        <w:pStyle w:val="BodyText"/>
        <w:spacing w:before="134"/>
        <w:ind w:left="606"/>
      </w:pPr>
      <w:r>
        <w:rPr>
          <w:w w:val="110"/>
        </w:rPr>
        <w:t>조사 시기：매년 4분기 중(연 1회)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하반기 제공기관 모니터링과 동시 실시 가능</w:t>
      </w:r>
    </w:p>
    <w:p>
      <w:pPr>
        <w:pStyle w:val="BodyText"/>
        <w:spacing w:before="7"/>
        <w:rPr>
          <w:sz w:val="12"/>
        </w:rPr>
      </w:pPr>
    </w:p>
    <w:p>
      <w:pPr>
        <w:numPr>
          <w:ilvl w:val="0"/>
          <w:numId w:val="501"/>
        </w:numPr>
        <w:tabs>
          <w:tab w:pos="547" w:val="left" w:leader="none"/>
        </w:tabs>
        <w:spacing w:before="0"/>
        <w:ind w:left="546" w:right="0" w:hanging="320"/>
        <w:jc w:val="left"/>
        <w:rPr>
          <w:sz w:val="24"/>
        </w:rPr>
      </w:pPr>
      <w:r>
        <w:rPr>
          <w:w w:val="105"/>
          <w:sz w:val="24"/>
        </w:rPr>
        <w:t>세부</w:t>
      </w:r>
      <w:r>
        <w:rPr>
          <w:spacing w:val="-23"/>
          <w:w w:val="105"/>
          <w:sz w:val="24"/>
        </w:rPr>
        <w:t> </w:t>
      </w:r>
      <w:r>
        <w:rPr>
          <w:w w:val="105"/>
          <w:sz w:val="24"/>
        </w:rPr>
        <w:t>내용</w:t>
      </w:r>
    </w:p>
    <w:p>
      <w:pPr>
        <w:pStyle w:val="BodyText"/>
        <w:spacing w:before="136"/>
        <w:ind w:left="606"/>
      </w:pPr>
      <w:r>
        <w:rPr>
          <w:spacing w:val="-3"/>
          <w:w w:val="115"/>
        </w:rPr>
        <w:t>조사 </w:t>
      </w:r>
      <w:r>
        <w:rPr>
          <w:w w:val="115"/>
        </w:rPr>
        <w:t>및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분석방법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35" w:lineRule="auto" w:before="57" w:after="0"/>
        <w:ind w:left="786" w:right="967" w:hanging="165"/>
        <w:jc w:val="left"/>
        <w:rPr>
          <w:sz w:val="23"/>
        </w:rPr>
      </w:pPr>
      <w:r>
        <w:rPr>
          <w:spacing w:val="-5"/>
          <w:w w:val="115"/>
          <w:sz w:val="23"/>
        </w:rPr>
        <w:t>지역발달장애인지원센터는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이용자를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대상으로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온라인</w:t>
      </w:r>
      <w:r>
        <w:rPr>
          <w:spacing w:val="-69"/>
          <w:w w:val="115"/>
          <w:sz w:val="23"/>
        </w:rPr>
        <w:t> </w:t>
      </w:r>
      <w:r>
        <w:rPr>
          <w:spacing w:val="-3"/>
          <w:w w:val="115"/>
          <w:sz w:val="23"/>
        </w:rPr>
        <w:t>또는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오프라인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조사를 실시하고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이용자의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만족도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체감도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조사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35" w:lineRule="auto" w:before="59" w:after="0"/>
        <w:ind w:left="786" w:right="974" w:hanging="165"/>
        <w:jc w:val="left"/>
        <w:rPr>
          <w:sz w:val="23"/>
        </w:rPr>
      </w:pPr>
      <w:r>
        <w:rPr>
          <w:w w:val="115"/>
          <w:sz w:val="23"/>
        </w:rPr>
        <w:t>중앙장애아동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발달장애인지원센터는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지역별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모니터링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결과지를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수합하여 이용자의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욕구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어려움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등을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분석하고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사업</w:t>
      </w:r>
      <w:r>
        <w:rPr>
          <w:spacing w:val="-36"/>
          <w:w w:val="115"/>
          <w:sz w:val="23"/>
        </w:rPr>
        <w:t> </w:t>
      </w:r>
      <w:r>
        <w:rPr>
          <w:w w:val="115"/>
          <w:sz w:val="23"/>
        </w:rPr>
        <w:t>개선을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위해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제안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40" w:lineRule="auto" w:before="55" w:after="0"/>
        <w:ind w:left="786" w:right="0" w:hanging="166"/>
        <w:jc w:val="left"/>
        <w:rPr>
          <w:sz w:val="23"/>
        </w:rPr>
      </w:pPr>
      <w:r>
        <w:rPr>
          <w:spacing w:val="-5"/>
          <w:w w:val="115"/>
          <w:sz w:val="23"/>
        </w:rPr>
        <w:t>보건복지부는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분석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결과를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개선을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검토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242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4986368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6285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05"/>
                        <w:position w:val="-23"/>
                        <w:sz w:val="140"/>
                      </w:rPr>
                      <w:t>Ⅳ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바우</w:t>
                    </w:r>
                    <w:r>
                      <w:rPr>
                        <w:w w:val="106"/>
                        <w:sz w:val="56"/>
                      </w:rPr>
                      <w:t>처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지</w:t>
                    </w:r>
                    <w:r>
                      <w:rPr>
                        <w:w w:val="106"/>
                        <w:sz w:val="56"/>
                      </w:rPr>
                      <w:t>급</w:t>
                    </w:r>
                    <w:r>
                      <w:rPr>
                        <w:spacing w:val="-29"/>
                        <w:sz w:val="56"/>
                      </w:rPr>
                      <w:t> </w:t>
                    </w:r>
                    <w:r>
                      <w:rPr>
                        <w:w w:val="106"/>
                        <w:sz w:val="56"/>
                      </w:rPr>
                      <w:t>및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2"/>
                        <w:w w:val="106"/>
                        <w:sz w:val="56"/>
                      </w:rPr>
                      <w:t>이</w:t>
                    </w:r>
                    <w:r>
                      <w:rPr>
                        <w:w w:val="106"/>
                        <w:sz w:val="56"/>
                      </w:rPr>
                      <w:t>용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numPr>
          <w:ilvl w:val="0"/>
          <w:numId w:val="502"/>
        </w:numPr>
        <w:tabs>
          <w:tab w:pos="2594" w:val="left" w:leader="none"/>
        </w:tabs>
        <w:spacing w:before="206"/>
        <w:ind w:left="2593" w:right="0" w:hanging="327"/>
        <w:jc w:val="left"/>
        <w:rPr>
          <w:sz w:val="24"/>
        </w:rPr>
      </w:pPr>
      <w:bookmarkStart w:name="_TOC_250007" w:id="14"/>
      <w:r>
        <w:rPr>
          <w:w w:val="105"/>
          <w:sz w:val="24"/>
        </w:rPr>
        <w:t>국민행복카드</w:t>
      </w:r>
      <w:r>
        <w:rPr>
          <w:spacing w:val="-19"/>
          <w:w w:val="105"/>
          <w:sz w:val="24"/>
        </w:rPr>
        <w:t> </w:t>
      </w:r>
      <w:bookmarkEnd w:id="14"/>
      <w:r>
        <w:rPr>
          <w:w w:val="105"/>
          <w:sz w:val="24"/>
        </w:rPr>
        <w:t>발급</w:t>
      </w:r>
    </w:p>
    <w:p>
      <w:pPr>
        <w:numPr>
          <w:ilvl w:val="0"/>
          <w:numId w:val="502"/>
        </w:numPr>
        <w:tabs>
          <w:tab w:pos="2594" w:val="left" w:leader="none"/>
        </w:tabs>
        <w:spacing w:before="41"/>
        <w:ind w:left="2593" w:right="0" w:hanging="327"/>
        <w:jc w:val="left"/>
        <w:rPr>
          <w:sz w:val="24"/>
        </w:rPr>
      </w:pPr>
      <w:bookmarkStart w:name="_TOC_250006" w:id="15"/>
      <w:r>
        <w:rPr>
          <w:w w:val="105"/>
          <w:sz w:val="24"/>
        </w:rPr>
        <w:t>바우처</w:t>
      </w:r>
      <w:r>
        <w:rPr>
          <w:spacing w:val="-19"/>
          <w:w w:val="105"/>
          <w:sz w:val="24"/>
        </w:rPr>
        <w:t> </w:t>
      </w:r>
      <w:bookmarkEnd w:id="15"/>
      <w:r>
        <w:rPr>
          <w:w w:val="105"/>
          <w:sz w:val="24"/>
        </w:rPr>
        <w:t>생성</w:t>
      </w:r>
    </w:p>
    <w:p>
      <w:pPr>
        <w:numPr>
          <w:ilvl w:val="0"/>
          <w:numId w:val="502"/>
        </w:numPr>
        <w:tabs>
          <w:tab w:pos="2594" w:val="left" w:leader="none"/>
        </w:tabs>
        <w:spacing w:before="42"/>
        <w:ind w:left="2593" w:right="0" w:hanging="327"/>
        <w:jc w:val="left"/>
        <w:rPr>
          <w:sz w:val="24"/>
        </w:rPr>
      </w:pPr>
      <w:bookmarkStart w:name="_TOC_250005" w:id="16"/>
      <w:r>
        <w:rPr>
          <w:w w:val="105"/>
          <w:sz w:val="24"/>
        </w:rPr>
        <w:t>급여</w:t>
      </w:r>
      <w:r>
        <w:rPr>
          <w:spacing w:val="-19"/>
          <w:w w:val="105"/>
          <w:sz w:val="24"/>
        </w:rPr>
        <w:t> </w:t>
      </w:r>
      <w:bookmarkEnd w:id="16"/>
      <w:r>
        <w:rPr>
          <w:w w:val="105"/>
          <w:sz w:val="24"/>
        </w:rPr>
        <w:t>결제</w:t>
      </w:r>
    </w:p>
    <w:p>
      <w:pPr>
        <w:numPr>
          <w:ilvl w:val="0"/>
          <w:numId w:val="502"/>
        </w:numPr>
        <w:tabs>
          <w:tab w:pos="2594" w:val="left" w:leader="none"/>
        </w:tabs>
        <w:spacing w:before="42"/>
        <w:ind w:left="2593" w:right="0" w:hanging="327"/>
        <w:jc w:val="left"/>
        <w:rPr>
          <w:sz w:val="24"/>
        </w:rPr>
      </w:pPr>
      <w:bookmarkStart w:name="_TOC_250004" w:id="17"/>
      <w:r>
        <w:rPr>
          <w:w w:val="105"/>
          <w:sz w:val="24"/>
        </w:rPr>
        <w:t>전용 단말기 신청 및</w:t>
      </w:r>
      <w:r>
        <w:rPr>
          <w:spacing w:val="-72"/>
          <w:w w:val="105"/>
          <w:sz w:val="24"/>
        </w:rPr>
        <w:t> </w:t>
      </w:r>
      <w:bookmarkEnd w:id="17"/>
      <w:r>
        <w:rPr>
          <w:w w:val="105"/>
          <w:sz w:val="24"/>
        </w:rPr>
        <w:t>관리</w:t>
      </w:r>
    </w:p>
    <w:p>
      <w:pPr>
        <w:numPr>
          <w:ilvl w:val="0"/>
          <w:numId w:val="502"/>
        </w:numPr>
        <w:tabs>
          <w:tab w:pos="2594" w:val="left" w:leader="none"/>
        </w:tabs>
        <w:spacing w:before="41"/>
        <w:ind w:left="2593" w:right="0" w:hanging="327"/>
        <w:jc w:val="left"/>
        <w:rPr>
          <w:sz w:val="24"/>
        </w:rPr>
      </w:pPr>
      <w:bookmarkStart w:name="_TOC_250003" w:id="18"/>
      <w:r>
        <w:rPr>
          <w:w w:val="105"/>
          <w:sz w:val="24"/>
        </w:rPr>
        <w:t>스마트폰 결제</w:t>
      </w:r>
      <w:r>
        <w:rPr>
          <w:spacing w:val="-37"/>
          <w:w w:val="105"/>
          <w:sz w:val="24"/>
        </w:rPr>
        <w:t> </w:t>
      </w:r>
      <w:bookmarkEnd w:id="18"/>
      <w:r>
        <w:rPr>
          <w:w w:val="105"/>
          <w:sz w:val="24"/>
        </w:rPr>
        <w:t>활용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6"/>
        </w:rPr>
      </w:pPr>
    </w:p>
    <w:p>
      <w:pPr>
        <w:spacing w:before="47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243</w:t>
      </w:r>
    </w:p>
    <w:p>
      <w:pPr>
        <w:spacing w:after="0"/>
        <w:jc w:val="lef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58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61;width:7937;height:737" type="#_x0000_t75" stroked="false">
              <v:imagedata r:id="rId60" o:title=""/>
            </v:shape>
            <v:shape style="position:absolute;left:1788;top:3786;width:164;height:154" type="#_x0000_t75" stroked="false">
              <v:imagedata r:id="rId63" o:title=""/>
            </v:shape>
            <v:shape style="position:absolute;left:1617;top:5979;width:5842;height:341" type="#_x0000_t75" stroked="false">
              <v:imagedata r:id="rId134" o:title=""/>
            </v:shape>
            <v:shape style="position:absolute;left:1617;top:5979;width:7877;height:3981" type="#_x0000_t75" stroked="false">
              <v:imagedata r:id="rId135" o:title=""/>
            </v:shape>
            <v:shape style="position:absolute;left:3004;top:6432;width:5103;height:3328" type="#_x0000_t75" stroked="false">
              <v:imagedata r:id="rId136" o:title=""/>
            </v:shape>
            <v:shape style="position:absolute;left:1788;top:10401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8"/>
        <w:rPr>
          <w:sz w:val="29"/>
        </w:rPr>
      </w:pPr>
    </w:p>
    <w:p>
      <w:pPr>
        <w:pStyle w:val="Heading5"/>
        <w:numPr>
          <w:ilvl w:val="0"/>
          <w:numId w:val="503"/>
        </w:numPr>
        <w:tabs>
          <w:tab w:pos="1277" w:val="left" w:leader="none"/>
          <w:tab w:pos="1278" w:val="left" w:leader="none"/>
        </w:tabs>
        <w:spacing w:line="240" w:lineRule="auto" w:before="105" w:after="0"/>
        <w:ind w:left="1277" w:right="0" w:hanging="660"/>
        <w:jc w:val="left"/>
      </w:pPr>
      <w:r>
        <w:rPr>
          <w:shadow w:val="0"/>
          <w:w w:val="105"/>
        </w:rPr>
        <w:t>국민행복카드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발급</w:t>
      </w:r>
    </w:p>
    <w:p>
      <w:pPr>
        <w:pStyle w:val="Heading9"/>
        <w:spacing w:before="398"/>
      </w:pPr>
      <w:r>
        <w:rPr>
          <w:w w:val="105"/>
        </w:rPr>
        <w:t>가. 국민행복카드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line="235" w:lineRule="auto" w:before="45"/>
        <w:ind w:left="605" w:right="964" w:firstLine="1"/>
      </w:pPr>
      <w:r>
        <w:rPr>
          <w:spacing w:val="-5"/>
          <w:w w:val="115"/>
        </w:rPr>
        <w:t>(국민행복카드)</w:t>
      </w:r>
      <w:r>
        <w:rPr>
          <w:spacing w:val="-54"/>
          <w:w w:val="115"/>
        </w:rPr>
        <w:t> </w:t>
      </w:r>
      <w:r>
        <w:rPr>
          <w:w w:val="115"/>
        </w:rPr>
        <w:t>신용,</w:t>
      </w:r>
      <w:r>
        <w:rPr>
          <w:spacing w:val="-49"/>
          <w:w w:val="115"/>
        </w:rPr>
        <w:t> </w:t>
      </w:r>
      <w:r>
        <w:rPr>
          <w:w w:val="115"/>
        </w:rPr>
        <w:t>체크</w:t>
      </w:r>
      <w:r>
        <w:rPr>
          <w:spacing w:val="-51"/>
          <w:w w:val="115"/>
        </w:rPr>
        <w:t> </w:t>
      </w:r>
      <w:r>
        <w:rPr>
          <w:w w:val="115"/>
        </w:rPr>
        <w:t>등</w:t>
      </w:r>
      <w:r>
        <w:rPr>
          <w:spacing w:val="-50"/>
          <w:w w:val="115"/>
        </w:rPr>
        <w:t> </w:t>
      </w:r>
      <w:r>
        <w:rPr>
          <w:w w:val="115"/>
        </w:rPr>
        <w:t>금융</w:t>
      </w:r>
      <w:r>
        <w:rPr>
          <w:spacing w:val="-51"/>
          <w:w w:val="115"/>
        </w:rPr>
        <w:t> </w:t>
      </w:r>
      <w:r>
        <w:rPr>
          <w:w w:val="115"/>
        </w:rPr>
        <w:t>기능이</w:t>
      </w:r>
      <w:r>
        <w:rPr>
          <w:spacing w:val="-50"/>
          <w:w w:val="115"/>
        </w:rPr>
        <w:t> </w:t>
      </w:r>
      <w:r>
        <w:rPr>
          <w:w w:val="115"/>
        </w:rPr>
        <w:t>있으며,</w:t>
      </w:r>
      <w:r>
        <w:rPr>
          <w:spacing w:val="-50"/>
          <w:w w:val="115"/>
        </w:rPr>
        <w:t> </w:t>
      </w:r>
      <w:r>
        <w:rPr>
          <w:w w:val="115"/>
        </w:rPr>
        <w:t>국가가</w:t>
      </w:r>
      <w:r>
        <w:rPr>
          <w:spacing w:val="-50"/>
          <w:w w:val="115"/>
        </w:rPr>
        <w:t> </w:t>
      </w:r>
      <w:r>
        <w:rPr>
          <w:w w:val="115"/>
        </w:rPr>
        <w:t>제공하는</w:t>
      </w:r>
      <w:r>
        <w:rPr>
          <w:spacing w:val="-51"/>
          <w:w w:val="115"/>
        </w:rPr>
        <w:t> </w:t>
      </w:r>
      <w:r>
        <w:rPr>
          <w:w w:val="115"/>
        </w:rPr>
        <w:t>다양한 </w:t>
      </w:r>
      <w:r>
        <w:rPr>
          <w:spacing w:val="-4"/>
          <w:w w:val="115"/>
        </w:rPr>
        <w:t>바우처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서비스를</w:t>
      </w:r>
      <w:r>
        <w:rPr>
          <w:spacing w:val="-40"/>
          <w:w w:val="115"/>
        </w:rPr>
        <w:t> </w:t>
      </w:r>
      <w:r>
        <w:rPr>
          <w:w w:val="115"/>
        </w:rPr>
        <w:t>한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장의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카드로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통합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가능한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카드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40" w:lineRule="auto" w:before="54" w:after="0"/>
        <w:ind w:left="786" w:right="0" w:hanging="165"/>
        <w:jc w:val="left"/>
        <w:rPr>
          <w:sz w:val="23"/>
        </w:rPr>
      </w:pPr>
      <w:r>
        <w:rPr>
          <w:spacing w:val="-17"/>
          <w:w w:val="115"/>
          <w:sz w:val="23"/>
        </w:rPr>
        <w:t>현재</w:t>
      </w:r>
      <w:r>
        <w:rPr>
          <w:spacing w:val="-86"/>
          <w:w w:val="115"/>
          <w:sz w:val="23"/>
        </w:rPr>
        <w:t> </w:t>
      </w:r>
      <w:r>
        <w:rPr>
          <w:spacing w:val="-23"/>
          <w:w w:val="115"/>
          <w:sz w:val="23"/>
        </w:rPr>
        <w:t>바우처</w:t>
      </w:r>
      <w:r>
        <w:rPr>
          <w:spacing w:val="-85"/>
          <w:w w:val="115"/>
          <w:sz w:val="23"/>
        </w:rPr>
        <w:t> </w:t>
      </w:r>
      <w:r>
        <w:rPr>
          <w:spacing w:val="-25"/>
          <w:w w:val="115"/>
          <w:sz w:val="23"/>
        </w:rPr>
        <w:t>이용자가</w:t>
      </w:r>
      <w:r>
        <w:rPr>
          <w:spacing w:val="-86"/>
          <w:w w:val="115"/>
          <w:sz w:val="23"/>
        </w:rPr>
        <w:t> </w:t>
      </w:r>
      <w:r>
        <w:rPr>
          <w:spacing w:val="-25"/>
          <w:w w:val="115"/>
          <w:sz w:val="23"/>
        </w:rPr>
        <w:t>아니어도</w:t>
      </w:r>
      <w:r>
        <w:rPr>
          <w:spacing w:val="-85"/>
          <w:w w:val="115"/>
          <w:sz w:val="23"/>
        </w:rPr>
        <w:t> </w:t>
      </w:r>
      <w:r>
        <w:rPr>
          <w:spacing w:val="-17"/>
          <w:w w:val="115"/>
          <w:sz w:val="23"/>
        </w:rPr>
        <w:t>국민</w:t>
      </w:r>
      <w:r>
        <w:rPr>
          <w:spacing w:val="-86"/>
          <w:w w:val="115"/>
          <w:sz w:val="23"/>
        </w:rPr>
        <w:t> </w:t>
      </w:r>
      <w:r>
        <w:rPr>
          <w:spacing w:val="-23"/>
          <w:w w:val="115"/>
          <w:sz w:val="23"/>
        </w:rPr>
        <w:t>누구나</w:t>
      </w:r>
      <w:r>
        <w:rPr>
          <w:spacing w:val="-85"/>
          <w:w w:val="115"/>
          <w:sz w:val="23"/>
        </w:rPr>
        <w:t> </w:t>
      </w:r>
      <w:r>
        <w:rPr>
          <w:spacing w:val="-23"/>
          <w:w w:val="115"/>
          <w:sz w:val="23"/>
        </w:rPr>
        <w:t>카드사</w:t>
      </w:r>
      <w:r>
        <w:rPr>
          <w:spacing w:val="-86"/>
          <w:w w:val="115"/>
          <w:sz w:val="23"/>
        </w:rPr>
        <w:t> </w:t>
      </w:r>
      <w:r>
        <w:rPr>
          <w:spacing w:val="-25"/>
          <w:w w:val="115"/>
          <w:sz w:val="23"/>
        </w:rPr>
        <w:t>영업점을</w:t>
      </w:r>
      <w:r>
        <w:rPr>
          <w:spacing w:val="-85"/>
          <w:w w:val="115"/>
          <w:sz w:val="23"/>
        </w:rPr>
        <w:t> </w:t>
      </w:r>
      <w:r>
        <w:rPr>
          <w:spacing w:val="-17"/>
          <w:w w:val="115"/>
          <w:sz w:val="23"/>
        </w:rPr>
        <w:t>통해</w:t>
      </w:r>
      <w:r>
        <w:rPr>
          <w:spacing w:val="-85"/>
          <w:w w:val="115"/>
          <w:sz w:val="23"/>
        </w:rPr>
        <w:t> </w:t>
      </w:r>
      <w:r>
        <w:rPr>
          <w:spacing w:val="-24"/>
          <w:w w:val="115"/>
          <w:sz w:val="23"/>
        </w:rPr>
        <w:t>신청</w:t>
      </w:r>
      <w:r>
        <w:rPr>
          <w:rFonts w:ascii="함초롬바탕" w:hAnsi="함초롬바탕" w:eastAsia="함초롬바탕" w:hint="eastAsia"/>
          <w:spacing w:val="-24"/>
          <w:w w:val="115"/>
          <w:sz w:val="23"/>
        </w:rPr>
        <w:t>･</w:t>
      </w:r>
      <w:r>
        <w:rPr>
          <w:spacing w:val="-24"/>
          <w:w w:val="115"/>
          <w:sz w:val="23"/>
        </w:rPr>
        <w:t>발급</w:t>
      </w:r>
      <w:r>
        <w:rPr>
          <w:spacing w:val="-82"/>
          <w:w w:val="115"/>
          <w:sz w:val="23"/>
        </w:rPr>
        <w:t> </w:t>
      </w:r>
      <w:r>
        <w:rPr>
          <w:spacing w:val="-14"/>
          <w:w w:val="115"/>
          <w:sz w:val="23"/>
        </w:rPr>
        <w:t>가능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40" w:lineRule="auto" w:before="50" w:after="0"/>
        <w:ind w:left="786" w:right="0" w:hanging="165"/>
        <w:jc w:val="left"/>
        <w:rPr>
          <w:sz w:val="23"/>
        </w:rPr>
      </w:pPr>
      <w:r>
        <w:rPr>
          <w:spacing w:val="-14"/>
          <w:w w:val="115"/>
          <w:sz w:val="23"/>
        </w:rPr>
        <w:t>카드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기</w:t>
      </w:r>
      <w:r>
        <w:rPr>
          <w:spacing w:val="-73"/>
          <w:w w:val="115"/>
          <w:sz w:val="23"/>
        </w:rPr>
        <w:t> </w:t>
      </w:r>
      <w:r>
        <w:rPr>
          <w:spacing w:val="-21"/>
          <w:w w:val="115"/>
          <w:sz w:val="23"/>
        </w:rPr>
        <w:t>보유자는</w:t>
      </w:r>
      <w:r>
        <w:rPr>
          <w:spacing w:val="-74"/>
          <w:w w:val="115"/>
          <w:sz w:val="23"/>
        </w:rPr>
        <w:t> </w:t>
      </w:r>
      <w:r>
        <w:rPr>
          <w:spacing w:val="-14"/>
          <w:w w:val="115"/>
          <w:sz w:val="23"/>
        </w:rPr>
        <w:t>향후</w:t>
      </w:r>
      <w:r>
        <w:rPr>
          <w:spacing w:val="-73"/>
          <w:w w:val="115"/>
          <w:sz w:val="23"/>
        </w:rPr>
        <w:t> </w:t>
      </w:r>
      <w:r>
        <w:rPr>
          <w:spacing w:val="-18"/>
          <w:w w:val="115"/>
          <w:sz w:val="23"/>
        </w:rPr>
        <w:t>바우처</w:t>
      </w:r>
      <w:r>
        <w:rPr>
          <w:spacing w:val="-73"/>
          <w:w w:val="115"/>
          <w:sz w:val="23"/>
        </w:rPr>
        <w:t> </w:t>
      </w:r>
      <w:r>
        <w:rPr>
          <w:spacing w:val="-18"/>
          <w:w w:val="115"/>
          <w:sz w:val="23"/>
        </w:rPr>
        <w:t>서비스</w:t>
      </w:r>
      <w:r>
        <w:rPr>
          <w:spacing w:val="-74"/>
          <w:w w:val="115"/>
          <w:sz w:val="23"/>
        </w:rPr>
        <w:t> </w:t>
      </w:r>
      <w:r>
        <w:rPr>
          <w:spacing w:val="-14"/>
          <w:w w:val="115"/>
          <w:sz w:val="23"/>
        </w:rPr>
        <w:t>이용</w:t>
      </w:r>
      <w:r>
        <w:rPr>
          <w:spacing w:val="-73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4"/>
          <w:w w:val="115"/>
          <w:sz w:val="23"/>
        </w:rPr>
        <w:t> </w:t>
      </w:r>
      <w:r>
        <w:rPr>
          <w:spacing w:val="-14"/>
          <w:w w:val="115"/>
          <w:sz w:val="23"/>
        </w:rPr>
        <w:t>추가</w:t>
      </w:r>
      <w:r>
        <w:rPr>
          <w:spacing w:val="-73"/>
          <w:w w:val="115"/>
          <w:sz w:val="23"/>
        </w:rPr>
        <w:t> </w:t>
      </w:r>
      <w:r>
        <w:rPr>
          <w:spacing w:val="-14"/>
          <w:w w:val="115"/>
          <w:sz w:val="23"/>
        </w:rPr>
        <w:t>발급</w:t>
      </w:r>
      <w:r>
        <w:rPr>
          <w:spacing w:val="-73"/>
          <w:w w:val="115"/>
          <w:sz w:val="23"/>
        </w:rPr>
        <w:t> </w:t>
      </w:r>
      <w:r>
        <w:rPr>
          <w:spacing w:val="-14"/>
          <w:w w:val="115"/>
          <w:sz w:val="23"/>
        </w:rPr>
        <w:t>없이</w:t>
      </w:r>
      <w:r>
        <w:rPr>
          <w:spacing w:val="-74"/>
          <w:w w:val="115"/>
          <w:sz w:val="23"/>
        </w:rPr>
        <w:t> </w:t>
      </w:r>
      <w:r>
        <w:rPr>
          <w:spacing w:val="-18"/>
          <w:w w:val="115"/>
          <w:sz w:val="23"/>
        </w:rPr>
        <w:t>서비스</w:t>
      </w:r>
      <w:r>
        <w:rPr>
          <w:spacing w:val="-73"/>
          <w:w w:val="115"/>
          <w:sz w:val="23"/>
        </w:rPr>
        <w:t> </w:t>
      </w:r>
      <w:r>
        <w:rPr>
          <w:spacing w:val="-14"/>
          <w:w w:val="115"/>
          <w:sz w:val="23"/>
        </w:rPr>
        <w:t>이용</w:t>
      </w:r>
      <w:r>
        <w:rPr>
          <w:spacing w:val="-73"/>
          <w:w w:val="115"/>
          <w:sz w:val="23"/>
        </w:rPr>
        <w:t> </w:t>
      </w:r>
      <w:r>
        <w:rPr>
          <w:spacing w:val="-27"/>
          <w:w w:val="115"/>
          <w:sz w:val="23"/>
        </w:rPr>
        <w:t>가능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40" w:lineRule="auto" w:before="51" w:after="0"/>
        <w:ind w:left="786" w:right="0" w:hanging="165"/>
        <w:jc w:val="left"/>
        <w:rPr>
          <w:sz w:val="23"/>
        </w:rPr>
      </w:pPr>
      <w:r>
        <w:rPr>
          <w:spacing w:val="-7"/>
          <w:w w:val="115"/>
          <w:sz w:val="23"/>
        </w:rPr>
        <w:t>바우처</w:t>
      </w:r>
      <w:r>
        <w:rPr>
          <w:spacing w:val="-50"/>
          <w:w w:val="115"/>
          <w:sz w:val="23"/>
        </w:rPr>
        <w:t> </w:t>
      </w:r>
      <w:r>
        <w:rPr>
          <w:spacing w:val="-7"/>
          <w:w w:val="115"/>
          <w:sz w:val="23"/>
        </w:rPr>
        <w:t>서비스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이용</w:t>
      </w:r>
      <w:r>
        <w:rPr>
          <w:spacing w:val="-50"/>
          <w:w w:val="115"/>
          <w:sz w:val="23"/>
        </w:rPr>
        <w:t> </w:t>
      </w:r>
      <w:r>
        <w:rPr>
          <w:spacing w:val="-5"/>
          <w:w w:val="115"/>
          <w:sz w:val="23"/>
        </w:rPr>
        <w:t>종료</w:t>
      </w:r>
      <w:r>
        <w:rPr>
          <w:spacing w:val="-50"/>
          <w:w w:val="115"/>
          <w:sz w:val="23"/>
        </w:rPr>
        <w:t> </w:t>
      </w:r>
      <w:r>
        <w:rPr>
          <w:spacing w:val="-7"/>
          <w:w w:val="115"/>
          <w:sz w:val="23"/>
        </w:rPr>
        <w:t>후에도</w:t>
      </w:r>
      <w:r>
        <w:rPr>
          <w:spacing w:val="-48"/>
          <w:w w:val="115"/>
          <w:sz w:val="23"/>
        </w:rPr>
        <w:t> </w:t>
      </w:r>
      <w:r>
        <w:rPr>
          <w:spacing w:val="-8"/>
          <w:w w:val="115"/>
          <w:sz w:val="23"/>
        </w:rPr>
        <w:t>금융카드(신용,</w:t>
      </w:r>
      <w:r>
        <w:rPr>
          <w:spacing w:val="-44"/>
          <w:w w:val="115"/>
          <w:sz w:val="23"/>
        </w:rPr>
        <w:t> </w:t>
      </w:r>
      <w:r>
        <w:rPr>
          <w:spacing w:val="-6"/>
          <w:w w:val="115"/>
          <w:sz w:val="23"/>
        </w:rPr>
        <w:t>체크)로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계속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  <w:r>
        <w:rPr>
          <w:spacing w:val="-50"/>
          <w:w w:val="115"/>
          <w:sz w:val="23"/>
        </w:rPr>
        <w:t> </w:t>
      </w:r>
      <w:r>
        <w:rPr>
          <w:spacing w:val="-10"/>
          <w:w w:val="115"/>
          <w:sz w:val="23"/>
        </w:rPr>
        <w:t>가능</w:t>
      </w:r>
    </w:p>
    <w:p>
      <w:pPr>
        <w:pStyle w:val="BodyText"/>
        <w:spacing w:before="10"/>
        <w:rPr>
          <w:sz w:val="7"/>
        </w:rPr>
      </w:pPr>
    </w:p>
    <w:p>
      <w:pPr>
        <w:spacing w:before="48"/>
        <w:ind w:left="2662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바우처 카드 이미지 (국민행복카드)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1"/>
        </w:rPr>
      </w:pPr>
    </w:p>
    <w:p>
      <w:pPr>
        <w:pStyle w:val="BodyText"/>
        <w:spacing w:before="39"/>
        <w:ind w:left="606"/>
        <w:jc w:val="both"/>
      </w:pPr>
      <w:r>
        <w:rPr>
          <w:w w:val="115"/>
        </w:rPr>
        <w:t>사회서비스 전용카드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11" w:lineRule="auto" w:before="85" w:after="0"/>
        <w:ind w:left="786" w:right="972" w:hanging="165"/>
        <w:jc w:val="both"/>
        <w:rPr>
          <w:sz w:val="23"/>
        </w:rPr>
      </w:pPr>
      <w:r>
        <w:rPr>
          <w:w w:val="115"/>
          <w:sz w:val="23"/>
        </w:rPr>
        <w:t>만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14세</w:t>
      </w:r>
      <w:r>
        <w:rPr>
          <w:spacing w:val="-75"/>
          <w:w w:val="115"/>
          <w:sz w:val="23"/>
        </w:rPr>
        <w:t> </w:t>
      </w:r>
      <w:r>
        <w:rPr>
          <w:spacing w:val="-8"/>
          <w:w w:val="115"/>
          <w:sz w:val="23"/>
        </w:rPr>
        <w:t>미만을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제외한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사회서비스</w:t>
      </w:r>
      <w:r>
        <w:rPr>
          <w:spacing w:val="-74"/>
          <w:w w:val="115"/>
          <w:sz w:val="23"/>
        </w:rPr>
        <w:t> </w:t>
      </w:r>
      <w:r>
        <w:rPr>
          <w:spacing w:val="-9"/>
          <w:w w:val="115"/>
          <w:sz w:val="23"/>
        </w:rPr>
        <w:t>전용카드</w:t>
      </w:r>
      <w:r>
        <w:rPr>
          <w:spacing w:val="-75"/>
          <w:w w:val="115"/>
          <w:sz w:val="23"/>
        </w:rPr>
        <w:t> </w:t>
      </w:r>
      <w:r>
        <w:rPr>
          <w:spacing w:val="-9"/>
          <w:w w:val="115"/>
          <w:sz w:val="23"/>
        </w:rPr>
        <w:t>대상자의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본인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의사에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따라 </w:t>
      </w:r>
      <w:r>
        <w:rPr>
          <w:spacing w:val="-4"/>
          <w:w w:val="115"/>
          <w:sz w:val="23"/>
        </w:rPr>
        <w:t>사회서비스</w:t>
      </w:r>
      <w:r>
        <w:rPr>
          <w:spacing w:val="-44"/>
          <w:w w:val="115"/>
          <w:sz w:val="23"/>
        </w:rPr>
        <w:t> </w:t>
      </w:r>
      <w:r>
        <w:rPr>
          <w:spacing w:val="-4"/>
          <w:w w:val="115"/>
          <w:sz w:val="23"/>
        </w:rPr>
        <w:t>전용카드와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금융형카드(신용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체크)</w:t>
      </w:r>
      <w:r>
        <w:rPr>
          <w:spacing w:val="-41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선택</w:t>
      </w:r>
      <w:r>
        <w:rPr>
          <w:spacing w:val="-44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35" w:lineRule="auto" w:before="70" w:after="0"/>
        <w:ind w:left="786" w:right="982" w:hanging="165"/>
        <w:jc w:val="both"/>
        <w:rPr>
          <w:sz w:val="23"/>
        </w:rPr>
      </w:pPr>
      <w:r>
        <w:rPr>
          <w:spacing w:val="-11"/>
          <w:w w:val="115"/>
          <w:sz w:val="23"/>
        </w:rPr>
        <w:t>금융형카드</w:t>
      </w:r>
      <w:r>
        <w:rPr>
          <w:spacing w:val="-64"/>
          <w:w w:val="115"/>
          <w:sz w:val="23"/>
        </w:rPr>
        <w:t> </w:t>
      </w:r>
      <w:r>
        <w:rPr>
          <w:spacing w:val="-10"/>
          <w:w w:val="115"/>
          <w:sz w:val="23"/>
        </w:rPr>
        <w:t>발급이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어려우나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전용카드</w:t>
      </w:r>
      <w:r>
        <w:rPr>
          <w:spacing w:val="-65"/>
          <w:w w:val="115"/>
          <w:sz w:val="23"/>
        </w:rPr>
        <w:t> </w:t>
      </w:r>
      <w:r>
        <w:rPr>
          <w:spacing w:val="-7"/>
          <w:w w:val="115"/>
          <w:sz w:val="23"/>
        </w:rPr>
        <w:t>발급</w:t>
      </w:r>
      <w:r>
        <w:rPr>
          <w:spacing w:val="-64"/>
          <w:w w:val="115"/>
          <w:sz w:val="23"/>
        </w:rPr>
        <w:t> </w:t>
      </w:r>
      <w:r>
        <w:rPr>
          <w:spacing w:val="-10"/>
          <w:w w:val="115"/>
          <w:sz w:val="23"/>
        </w:rPr>
        <w:t>대상이</w:t>
      </w:r>
      <w:r>
        <w:rPr>
          <w:spacing w:val="-63"/>
          <w:w w:val="115"/>
          <w:sz w:val="23"/>
        </w:rPr>
        <w:t> </w:t>
      </w:r>
      <w:r>
        <w:rPr>
          <w:spacing w:val="-7"/>
          <w:w w:val="115"/>
          <w:sz w:val="23"/>
        </w:rPr>
        <w:t>아닌</w:t>
      </w:r>
      <w:r>
        <w:rPr>
          <w:spacing w:val="-64"/>
          <w:w w:val="115"/>
          <w:sz w:val="23"/>
        </w:rPr>
        <w:t> </w:t>
      </w:r>
      <w:r>
        <w:rPr>
          <w:spacing w:val="-11"/>
          <w:w w:val="115"/>
          <w:sz w:val="23"/>
        </w:rPr>
        <w:t>경우에는</w:t>
      </w:r>
      <w:r>
        <w:rPr>
          <w:spacing w:val="-65"/>
          <w:w w:val="115"/>
          <w:sz w:val="23"/>
        </w:rPr>
        <w:t> </w:t>
      </w:r>
      <w:r>
        <w:rPr>
          <w:spacing w:val="-14"/>
          <w:w w:val="115"/>
          <w:sz w:val="23"/>
        </w:rPr>
        <w:t>지자체에서 </w:t>
      </w:r>
      <w:r>
        <w:rPr>
          <w:spacing w:val="-11"/>
          <w:w w:val="115"/>
          <w:sz w:val="23"/>
        </w:rPr>
        <w:t>한국사회보장정보원으로</w:t>
      </w:r>
      <w:r>
        <w:rPr>
          <w:spacing w:val="-60"/>
          <w:w w:val="115"/>
          <w:sz w:val="23"/>
        </w:rPr>
        <w:t> </w:t>
      </w:r>
      <w:r>
        <w:rPr>
          <w:spacing w:val="-6"/>
          <w:w w:val="115"/>
          <w:sz w:val="23"/>
        </w:rPr>
        <w:t>공문</w:t>
      </w:r>
      <w:r>
        <w:rPr>
          <w:spacing w:val="-58"/>
          <w:w w:val="115"/>
          <w:sz w:val="23"/>
        </w:rPr>
        <w:t> </w:t>
      </w:r>
      <w:r>
        <w:rPr>
          <w:spacing w:val="-6"/>
          <w:w w:val="115"/>
          <w:sz w:val="23"/>
        </w:rPr>
        <w:t>발송</w:t>
      </w:r>
      <w:r>
        <w:rPr>
          <w:spacing w:val="-5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58"/>
          <w:w w:val="115"/>
          <w:sz w:val="23"/>
        </w:rPr>
        <w:t> </w:t>
      </w:r>
      <w:r>
        <w:rPr>
          <w:spacing w:val="-10"/>
          <w:w w:val="115"/>
          <w:sz w:val="23"/>
        </w:rPr>
        <w:t>대상자에게</w:t>
      </w:r>
      <w:r>
        <w:rPr>
          <w:spacing w:val="-57"/>
          <w:w w:val="115"/>
          <w:sz w:val="23"/>
        </w:rPr>
        <w:t> </w:t>
      </w:r>
      <w:r>
        <w:rPr>
          <w:spacing w:val="-9"/>
          <w:w w:val="115"/>
          <w:sz w:val="23"/>
        </w:rPr>
        <w:t>사회서비스</w:t>
      </w:r>
      <w:r>
        <w:rPr>
          <w:spacing w:val="-60"/>
          <w:w w:val="115"/>
          <w:sz w:val="23"/>
        </w:rPr>
        <w:t> </w:t>
      </w:r>
      <w:r>
        <w:rPr>
          <w:spacing w:val="-9"/>
          <w:w w:val="115"/>
          <w:sz w:val="23"/>
        </w:rPr>
        <w:t>전용카드</w:t>
      </w:r>
      <w:r>
        <w:rPr>
          <w:spacing w:val="-58"/>
          <w:w w:val="115"/>
          <w:sz w:val="23"/>
        </w:rPr>
        <w:t> </w:t>
      </w:r>
      <w:r>
        <w:rPr>
          <w:spacing w:val="-11"/>
          <w:w w:val="115"/>
          <w:sz w:val="23"/>
        </w:rPr>
        <w:t>발급 가능</w:t>
      </w:r>
    </w:p>
    <w:p>
      <w:pPr>
        <w:pStyle w:val="ListParagraph"/>
        <w:numPr>
          <w:ilvl w:val="1"/>
          <w:numId w:val="501"/>
        </w:numPr>
        <w:tabs>
          <w:tab w:pos="778" w:val="left" w:leader="none"/>
        </w:tabs>
        <w:spacing w:line="240" w:lineRule="auto" w:before="56" w:after="0"/>
        <w:ind w:left="777" w:right="0" w:hanging="164"/>
        <w:jc w:val="both"/>
        <w:rPr>
          <w:sz w:val="23"/>
        </w:rPr>
      </w:pPr>
      <w:r>
        <w:rPr>
          <w:spacing w:val="-5"/>
          <w:w w:val="115"/>
          <w:sz w:val="23"/>
        </w:rPr>
        <w:t>활동지원서비스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이용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별도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전용카드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발급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미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필요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9"/>
        </w:rPr>
      </w:pPr>
    </w:p>
    <w:p>
      <w:pPr>
        <w:spacing w:before="48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245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8534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839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363" w:right="1209" w:firstLine="0"/>
        <w:jc w:val="center"/>
        <w:rPr>
          <w:sz w:val="24"/>
        </w:rPr>
      </w:pPr>
      <w:r>
        <w:rPr>
          <w:sz w:val="24"/>
        </w:rPr>
        <w:t>국민행복카드 유형별 비교</w:t>
      </w:r>
    </w:p>
    <w:tbl>
      <w:tblPr>
        <w:tblW w:w="0" w:type="auto"/>
        <w:jc w:val="left"/>
        <w:tblInd w:w="149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5"/>
        <w:gridCol w:w="1355"/>
        <w:gridCol w:w="1355"/>
        <w:gridCol w:w="1685"/>
        <w:gridCol w:w="2763"/>
      </w:tblGrid>
      <w:tr>
        <w:trPr>
          <w:trHeight w:val="259" w:hRule="atLeast"/>
        </w:trPr>
        <w:tc>
          <w:tcPr>
            <w:tcW w:w="755" w:type="dxa"/>
            <w:vMerge w:val="restart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18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355" w:type="dxa"/>
            <w:vMerge w:val="restart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28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신용카드</w:t>
            </w:r>
          </w:p>
        </w:tc>
        <w:tc>
          <w:tcPr>
            <w:tcW w:w="1355" w:type="dxa"/>
            <w:vMerge w:val="restart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97"/>
              <w:ind w:left="28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체크카드</w:t>
            </w:r>
          </w:p>
        </w:tc>
        <w:tc>
          <w:tcPr>
            <w:tcW w:w="4448" w:type="dxa"/>
            <w:gridSpan w:val="2"/>
            <w:tcBorders>
              <w:left w:val="single" w:sz="8" w:space="0" w:color="FFFFFF"/>
              <w:bottom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39" w:lineRule="exact"/>
              <w:ind w:left="1812" w:right="182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전용카드</w:t>
            </w:r>
          </w:p>
        </w:tc>
      </w:tr>
      <w:tr>
        <w:trPr>
          <w:trHeight w:val="277" w:hRule="atLeast"/>
        </w:trPr>
        <w:tc>
          <w:tcPr>
            <w:tcW w:w="755" w:type="dxa"/>
            <w:vMerge/>
            <w:tcBorders>
              <w:top w:val="nil"/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5" w:type="dxa"/>
            <w:vMerge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5" w:type="dxa"/>
            <w:vMerge/>
            <w:tcBorders>
              <w:top w:val="nil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5" w:type="dxa"/>
            <w:tcBorders>
              <w:top w:val="single" w:sz="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309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카드사 발급</w:t>
            </w:r>
          </w:p>
        </w:tc>
        <w:tc>
          <w:tcPr>
            <w:tcW w:w="2763" w:type="dxa"/>
            <w:tcBorders>
              <w:top w:val="single" w:sz="8" w:space="0" w:color="FFFFFF"/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657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사회서비스 전용</w:t>
            </w:r>
          </w:p>
        </w:tc>
      </w:tr>
      <w:tr>
        <w:trPr>
          <w:trHeight w:val="2336" w:hRule="atLeast"/>
        </w:trPr>
        <w:tc>
          <w:tcPr>
            <w:tcW w:w="755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216" w:lineRule="auto" w:before="1"/>
              <w:ind w:left="211" w:right="19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기준</w:t>
            </w:r>
          </w:p>
        </w:tc>
        <w:tc>
          <w:tcPr>
            <w:tcW w:w="2710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504"/>
              </w:numPr>
              <w:tabs>
                <w:tab w:pos="260" w:val="left" w:leader="none"/>
              </w:tabs>
              <w:spacing w:line="311" w:lineRule="exact" w:before="13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(만 19세 이상) 본인</w:t>
            </w:r>
            <w:r>
              <w:rPr>
                <w:rFonts w:ascii="휴먼모음T" w:hAnsi="휴먼모음T" w:eastAsia="휴먼모음T" w:hint="eastAsia"/>
                <w:spacing w:val="-7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선택</w:t>
            </w:r>
          </w:p>
          <w:p>
            <w:pPr>
              <w:pStyle w:val="TableParagraph"/>
              <w:numPr>
                <w:ilvl w:val="0"/>
                <w:numId w:val="504"/>
              </w:numPr>
              <w:tabs>
                <w:tab w:pos="260" w:val="left" w:leader="none"/>
              </w:tabs>
              <w:spacing w:line="311" w:lineRule="exact" w:before="0" w:after="0"/>
              <w:ind w:left="260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2"/>
                <w:w w:val="100"/>
                <w:sz w:val="19"/>
              </w:rPr>
              <w:t>(</w:t>
            </w:r>
            <w:r>
              <w:rPr>
                <w:rFonts w:ascii="휴먼모음T" w:hAnsi="휴먼모음T" w:eastAsia="휴먼모음T" w:hint="eastAsia"/>
                <w:w w:val="100"/>
                <w:sz w:val="19"/>
              </w:rPr>
              <w:t>만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1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4</w:t>
            </w:r>
            <w:r>
              <w:rPr>
                <w:w w:val="48"/>
                <w:sz w:val="19"/>
              </w:rPr>
              <w:t>⁃</w:t>
            </w:r>
            <w:r>
              <w:rPr>
                <w:rFonts w:ascii="휴먼모음T" w:hAnsi="휴먼모음T" w:eastAsia="휴먼모음T" w:hint="eastAsia"/>
                <w:spacing w:val="-2"/>
                <w:w w:val="102"/>
                <w:sz w:val="19"/>
              </w:rPr>
              <w:t>1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9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세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미만)</w:t>
            </w:r>
            <w:r>
              <w:rPr>
                <w:rFonts w:ascii="휴먼모음T" w:hAnsi="휴먼모음T" w:eastAsia="휴먼모음T" w:hint="eastAsia"/>
                <w:spacing w:val="-1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체크카드</w:t>
            </w:r>
          </w:p>
        </w:tc>
        <w:tc>
          <w:tcPr>
            <w:tcW w:w="1685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6" w:lineRule="auto" w:before="36"/>
              <w:ind w:left="259" w:right="144" w:hanging="137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신용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체크카드 발급 제한자 (신용불량, 계좌 개설 불가 등)</w:t>
            </w:r>
          </w:p>
        </w:tc>
        <w:tc>
          <w:tcPr>
            <w:tcW w:w="276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05"/>
              </w:numPr>
              <w:tabs>
                <w:tab w:pos="260" w:val="left" w:leader="none"/>
              </w:tabs>
              <w:spacing w:line="311" w:lineRule="exact" w:before="12" w:after="0"/>
              <w:ind w:left="259" w:right="0" w:hanging="138"/>
              <w:jc w:val="both"/>
              <w:rPr>
                <w:color w:val="FF0000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만 14세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미만</w:t>
            </w:r>
          </w:p>
          <w:p>
            <w:pPr>
              <w:pStyle w:val="TableParagraph"/>
              <w:numPr>
                <w:ilvl w:val="0"/>
                <w:numId w:val="505"/>
              </w:numPr>
              <w:tabs>
                <w:tab w:pos="260" w:val="left" w:leader="none"/>
              </w:tabs>
              <w:spacing w:line="277" w:lineRule="exact" w:before="0" w:after="0"/>
              <w:ind w:left="259" w:right="0" w:hanging="138"/>
              <w:jc w:val="both"/>
              <w:rPr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만 75세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이상</w:t>
            </w:r>
          </w:p>
          <w:p>
            <w:pPr>
              <w:pStyle w:val="TableParagraph"/>
              <w:numPr>
                <w:ilvl w:val="0"/>
                <w:numId w:val="505"/>
              </w:numPr>
              <w:tabs>
                <w:tab w:pos="260" w:val="left" w:leader="none"/>
              </w:tabs>
              <w:spacing w:line="204" w:lineRule="auto" w:before="3" w:after="0"/>
              <w:ind w:left="241" w:right="371" w:hanging="119"/>
              <w:jc w:val="both"/>
              <w:rPr>
                <w:sz w:val="19"/>
              </w:rPr>
            </w:pP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장애인활동지원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발달장애인 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방과후서비스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중인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발달장애인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(지적</w:t>
            </w:r>
            <w:r>
              <w:rPr>
                <w:spacing w:val="-6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자폐성장애)</w:t>
            </w:r>
          </w:p>
          <w:p>
            <w:pPr>
              <w:pStyle w:val="TableParagraph"/>
              <w:numPr>
                <w:ilvl w:val="0"/>
                <w:numId w:val="505"/>
              </w:numPr>
              <w:tabs>
                <w:tab w:pos="260" w:val="left" w:leader="none"/>
              </w:tabs>
              <w:spacing w:line="194" w:lineRule="auto" w:before="0" w:after="0"/>
              <w:ind w:left="259" w:right="321" w:hanging="137"/>
              <w:jc w:val="both"/>
              <w:rPr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지역사회서비스 중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정신건강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토탈케어,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장애인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노인돌봄</w:t>
            </w:r>
          </w:p>
          <w:p>
            <w:pPr>
              <w:pStyle w:val="TableParagraph"/>
              <w:spacing w:line="292" w:lineRule="exact"/>
              <w:ind w:left="25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여행, 치매환자가족여행</w:t>
            </w:r>
          </w:p>
        </w:tc>
      </w:tr>
      <w:tr>
        <w:trPr>
          <w:trHeight w:val="683" w:hRule="atLeast"/>
        </w:trPr>
        <w:tc>
          <w:tcPr>
            <w:tcW w:w="75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216" w:lineRule="auto" w:before="79"/>
              <w:ind w:left="211" w:right="19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결제 계좌</w:t>
            </w:r>
          </w:p>
        </w:tc>
        <w:tc>
          <w:tcPr>
            <w:tcW w:w="135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2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모든 은행계좌</w:t>
            </w:r>
          </w:p>
        </w:tc>
        <w:tc>
          <w:tcPr>
            <w:tcW w:w="1355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2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해당은행 계좌</w:t>
            </w:r>
          </w:p>
        </w:tc>
        <w:tc>
          <w:tcPr>
            <w:tcW w:w="444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952" w:right="195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불필요</w:t>
            </w:r>
          </w:p>
        </w:tc>
      </w:tr>
      <w:tr>
        <w:trPr>
          <w:trHeight w:val="1281" w:hRule="atLeast"/>
        </w:trPr>
        <w:tc>
          <w:tcPr>
            <w:tcW w:w="755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3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16" w:lineRule="auto"/>
              <w:ind w:left="211" w:right="19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기관</w:t>
            </w:r>
          </w:p>
        </w:tc>
        <w:tc>
          <w:tcPr>
            <w:tcW w:w="4395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numPr>
                <w:ilvl w:val="0"/>
                <w:numId w:val="506"/>
              </w:numPr>
              <w:tabs>
                <w:tab w:pos="241" w:val="left" w:leader="none"/>
              </w:tabs>
              <w:spacing w:line="216" w:lineRule="auto" w:before="46" w:after="0"/>
              <w:ind w:left="240" w:right="122" w:hanging="118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BC카드(IBK기업은행, NH농협, SC제일은행,</w:t>
            </w:r>
            <w:r>
              <w:rPr>
                <w:rFonts w:ascii="휴먼모음T" w:hAnsi="휴먼모음T" w:eastAsia="휴먼모음T" w:hint="eastAsia"/>
                <w:spacing w:val="-7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경남은행,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광주은행, 대구은행, 부산은행, 수협은행,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우리은행,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전북은행, 제주은행, 우체국. 하나은행,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신협)</w:t>
            </w:r>
          </w:p>
          <w:p>
            <w:pPr>
              <w:pStyle w:val="TableParagraph"/>
              <w:numPr>
                <w:ilvl w:val="0"/>
                <w:numId w:val="506"/>
              </w:numPr>
              <w:tabs>
                <w:tab w:pos="260" w:val="left" w:leader="none"/>
              </w:tabs>
              <w:spacing w:line="285" w:lineRule="exact" w:before="0" w:after="0"/>
              <w:ind w:left="260" w:right="0" w:hanging="137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롯데카드, 삼성카드, 신한카드,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KB국민카드</w:t>
            </w:r>
          </w:p>
        </w:tc>
        <w:tc>
          <w:tcPr>
            <w:tcW w:w="2763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before="22"/>
              <w:ind w:left="122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한국사회보장정보원</w:t>
            </w:r>
          </w:p>
        </w:tc>
      </w:tr>
      <w:tr>
        <w:trPr>
          <w:trHeight w:val="673" w:hRule="atLeast"/>
        </w:trPr>
        <w:tc>
          <w:tcPr>
            <w:tcW w:w="755" w:type="dxa"/>
            <w:tcBorders>
              <w:top w:val="single" w:sz="4" w:space="0" w:color="7E7E7E"/>
              <w:left w:val="nil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216" w:lineRule="auto" w:before="79"/>
              <w:ind w:left="211" w:right="19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발급 방법</w:t>
            </w:r>
          </w:p>
        </w:tc>
        <w:tc>
          <w:tcPr>
            <w:tcW w:w="4395" w:type="dxa"/>
            <w:gridSpan w:val="3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4" w:lineRule="auto" w:before="68"/>
              <w:ind w:left="238" w:hanging="11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6"/>
                <w:sz w:val="19"/>
              </w:rPr>
              <w:t>카드사 영업점 방문, </w:t>
            </w:r>
            <w:r>
              <w:rPr>
                <w:rFonts w:ascii="휴먼모음T" w:hAnsi="휴먼모음T" w:eastAsia="휴먼모음T" w:hint="eastAsia"/>
                <w:spacing w:val="-7"/>
                <w:sz w:val="19"/>
              </w:rPr>
              <w:t>홈페이지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또는 </w:t>
            </w:r>
            <w:r>
              <w:rPr>
                <w:rFonts w:ascii="휴먼모음T" w:hAnsi="휴먼모음T" w:eastAsia="휴먼모음T" w:hint="eastAsia"/>
                <w:spacing w:val="-7"/>
                <w:sz w:val="19"/>
              </w:rPr>
              <w:t>콜센터를 </w:t>
            </w:r>
            <w:r>
              <w:rPr>
                <w:rFonts w:ascii="휴먼모음T" w:hAnsi="휴먼모음T" w:eastAsia="휴먼모음T" w:hint="eastAsia"/>
                <w:spacing w:val="-5"/>
                <w:sz w:val="19"/>
              </w:rPr>
              <w:t>통해 </w:t>
            </w:r>
            <w:r>
              <w:rPr>
                <w:rFonts w:ascii="휴먼모음T" w:hAnsi="휴먼모음T" w:eastAsia="휴먼모음T" w:hint="eastAsia"/>
                <w:spacing w:val="-9"/>
                <w:sz w:val="19"/>
              </w:rPr>
              <w:t>신청 </w:t>
            </w:r>
            <w:r>
              <w:rPr>
                <w:rFonts w:ascii="휴먼모음T" w:hAnsi="휴먼모음T" w:eastAsia="휴먼모음T" w:hint="eastAsia"/>
                <w:sz w:val="19"/>
              </w:rPr>
              <w:t>하거나, 읍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면</w:t>
            </w:r>
            <w:r>
              <w:rPr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z w:val="19"/>
              </w:rPr>
              <w:t>동에서 서비스 신청 시 함께</w:t>
            </w:r>
            <w:r>
              <w:rPr>
                <w:rFonts w:ascii="휴먼모음T" w:hAnsi="휴먼모음T" w:eastAsia="휴먼모음T" w:hint="eastAsia"/>
                <w:spacing w:val="64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신청</w:t>
            </w:r>
          </w:p>
        </w:tc>
        <w:tc>
          <w:tcPr>
            <w:tcW w:w="2763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>
            <w:pPr>
              <w:pStyle w:val="TableParagraph"/>
              <w:spacing w:before="23"/>
              <w:ind w:left="122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읍</w:t>
            </w:r>
            <w:r>
              <w:rPr>
                <w:spacing w:val="-14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면</w:t>
            </w:r>
            <w:r>
              <w:rPr>
                <w:spacing w:val="-14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14"/>
                <w:sz w:val="19"/>
              </w:rPr>
              <w:t>동에서 </w:t>
            </w:r>
            <w:r>
              <w:rPr>
                <w:rFonts w:ascii="휴먼모음T" w:hAnsi="휴먼모음T" w:eastAsia="휴먼모음T" w:hint="eastAsia"/>
                <w:spacing w:val="-12"/>
                <w:sz w:val="19"/>
              </w:rPr>
              <w:t>서비스 </w:t>
            </w:r>
            <w:r>
              <w:rPr>
                <w:rFonts w:ascii="휴먼모음T" w:hAnsi="휴먼모음T" w:eastAsia="휴먼모음T" w:hint="eastAsia"/>
                <w:spacing w:val="-9"/>
                <w:sz w:val="19"/>
              </w:rPr>
              <w:t>신청 </w:t>
            </w:r>
            <w:r>
              <w:rPr>
                <w:rFonts w:ascii="휴먼모음T" w:hAnsi="휴먼모음T" w:eastAsia="휴먼모음T" w:hint="eastAsia"/>
                <w:sz w:val="19"/>
              </w:rPr>
              <w:t>시 </w:t>
            </w:r>
            <w:r>
              <w:rPr>
                <w:rFonts w:ascii="휴먼모음T" w:hAnsi="휴먼모음T" w:eastAsia="휴먼모음T" w:hint="eastAsia"/>
                <w:spacing w:val="-18"/>
                <w:sz w:val="19"/>
              </w:rPr>
              <w:t>신청</w:t>
            </w:r>
          </w:p>
        </w:tc>
      </w:tr>
    </w:tbl>
    <w:p>
      <w:pPr>
        <w:pStyle w:val="BodyText"/>
        <w:spacing w:before="223"/>
        <w:ind w:left="606"/>
      </w:pPr>
      <w:r>
        <w:rPr>
          <w:w w:val="110"/>
        </w:rPr>
        <w:t>(국민행복카드 발급기관) </w:t>
      </w:r>
      <w:r>
        <w:rPr>
          <w:spacing w:val="-15"/>
          <w:w w:val="110"/>
        </w:rPr>
        <w:t>BC카드, </w:t>
      </w:r>
      <w:r>
        <w:rPr>
          <w:spacing w:val="-18"/>
          <w:w w:val="110"/>
        </w:rPr>
        <w:t>롯데카드, </w:t>
      </w:r>
      <w:r>
        <w:rPr>
          <w:spacing w:val="-17"/>
          <w:w w:val="110"/>
        </w:rPr>
        <w:t>삼성카드, </w:t>
      </w:r>
      <w:r>
        <w:rPr>
          <w:spacing w:val="-12"/>
          <w:w w:val="110"/>
        </w:rPr>
        <w:t>KB국민카드 </w:t>
      </w:r>
      <w:r>
        <w:rPr>
          <w:w w:val="110"/>
        </w:rPr>
        <w:t>등</w:t>
      </w:r>
      <w:r>
        <w:rPr>
          <w:spacing w:val="-60"/>
          <w:w w:val="110"/>
        </w:rPr>
        <w:t> </w:t>
      </w:r>
      <w:r>
        <w:rPr>
          <w:spacing w:val="-8"/>
          <w:w w:val="110"/>
        </w:rPr>
        <w:t>카드</w:t>
      </w:r>
      <w:r>
        <w:rPr>
          <w:spacing w:val="-60"/>
          <w:w w:val="110"/>
        </w:rPr>
        <w:t> </w:t>
      </w:r>
      <w:r>
        <w:rPr>
          <w:spacing w:val="-5"/>
          <w:w w:val="110"/>
        </w:rPr>
        <w:t>5사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4"/>
          <w:w w:val="115"/>
          <w:sz w:val="23"/>
        </w:rPr>
        <w:t>사회서비스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전용카드의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예외적으로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발급</w:t>
      </w:r>
    </w:p>
    <w:p>
      <w:pPr>
        <w:spacing w:before="215" w:after="36"/>
        <w:ind w:left="363" w:right="1208" w:firstLine="0"/>
        <w:jc w:val="center"/>
        <w:rPr>
          <w:sz w:val="24"/>
        </w:rPr>
      </w:pPr>
      <w:r>
        <w:rPr>
          <w:sz w:val="24"/>
        </w:rPr>
        <w:t>카드사별 국민행복카드 신청</w:t>
      </w:r>
      <w:r>
        <w:rPr>
          <w:spacing w:val="-57"/>
          <w:sz w:val="24"/>
        </w:rPr>
        <w:t> </w:t>
      </w:r>
      <w:r>
        <w:rPr>
          <w:sz w:val="24"/>
        </w:rPr>
        <w:t>장소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6"/>
        <w:gridCol w:w="2154"/>
        <w:gridCol w:w="1250"/>
        <w:gridCol w:w="1250"/>
        <w:gridCol w:w="1251"/>
        <w:gridCol w:w="1253"/>
      </w:tblGrid>
      <w:tr>
        <w:trPr>
          <w:trHeight w:val="395" w:hRule="atLeast"/>
        </w:trPr>
        <w:tc>
          <w:tcPr>
            <w:tcW w:w="76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34" w:right="26"/>
              <w:jc w:val="center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카드사</w:t>
            </w:r>
          </w:p>
        </w:tc>
        <w:tc>
          <w:tcPr>
            <w:tcW w:w="215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763" w:right="763"/>
              <w:jc w:val="center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w w:val="110"/>
                <w:sz w:val="16"/>
              </w:rPr>
              <w:t>BC카드</w:t>
            </w:r>
          </w:p>
        </w:tc>
        <w:tc>
          <w:tcPr>
            <w:tcW w:w="1250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4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롯데카드</w:t>
            </w:r>
          </w:p>
        </w:tc>
        <w:tc>
          <w:tcPr>
            <w:tcW w:w="1250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4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삼성카드</w:t>
            </w:r>
          </w:p>
        </w:tc>
        <w:tc>
          <w:tcPr>
            <w:tcW w:w="1251" w:type="dxa"/>
            <w:tcBorders>
              <w:top w:val="single" w:sz="18" w:space="0" w:color="FFFFFF"/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37"/>
              <w:ind w:left="296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sz w:val="16"/>
              </w:rPr>
              <w:t>신한카드</w:t>
            </w:r>
          </w:p>
        </w:tc>
        <w:tc>
          <w:tcPr>
            <w:tcW w:w="125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37"/>
              <w:ind w:left="186"/>
              <w:rPr>
                <w:rFonts w:ascii="맑은 고딕" w:eastAsia="맑은 고딕" w:hint="eastAsia"/>
                <w:sz w:val="16"/>
              </w:rPr>
            </w:pPr>
            <w:r>
              <w:rPr>
                <w:rFonts w:ascii="맑은 고딕" w:eastAsia="맑은 고딕" w:hint="eastAsia"/>
                <w:w w:val="105"/>
                <w:sz w:val="16"/>
              </w:rPr>
              <w:t>KB국민카드</w:t>
            </w:r>
          </w:p>
        </w:tc>
      </w:tr>
      <w:tr>
        <w:trPr>
          <w:trHeight w:val="1612" w:hRule="atLeast"/>
        </w:trPr>
        <w:tc>
          <w:tcPr>
            <w:tcW w:w="76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before="1"/>
              <w:ind w:left="155" w:right="15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접수처</w:t>
            </w:r>
          </w:p>
        </w:tc>
        <w:tc>
          <w:tcPr>
            <w:tcW w:w="2154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19"/>
              <w:ind w:left="62" w:right="6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IBK기업은행, NH농협, SC제일은행, 경남은행, 광주은행, 대구은행, 부산은행, 수협은행, 우리은행, 전북은행, 제주은행, 우체국,</w:t>
            </w:r>
          </w:p>
          <w:p>
            <w:pPr>
              <w:pStyle w:val="TableParagraph"/>
              <w:spacing w:line="241" w:lineRule="exact"/>
              <w:ind w:left="61" w:right="6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하나은행, 신협</w:t>
            </w:r>
          </w:p>
        </w:tc>
        <w:tc>
          <w:tcPr>
            <w:tcW w:w="12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213" w:lineRule="auto"/>
              <w:ind w:left="341" w:right="259" w:hanging="7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롯데백화점 카드센터</w:t>
            </w:r>
          </w:p>
        </w:tc>
        <w:tc>
          <w:tcPr>
            <w:tcW w:w="12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213" w:lineRule="auto"/>
              <w:ind w:left="133" w:right="130" w:hanging="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백화점 (신세계,</w:t>
            </w:r>
            <w:r>
              <w:rPr>
                <w:rFonts w:asci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w w:val="105"/>
                <w:sz w:val="16"/>
              </w:rPr>
              <w:t>세이) 고객서비스센터 및 지역단 가입센터</w:t>
            </w:r>
          </w:p>
        </w:tc>
        <w:tc>
          <w:tcPr>
            <w:tcW w:w="1251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213" w:lineRule="auto"/>
              <w:ind w:left="233" w:right="92" w:firstLine="11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신한카드 전국 영업점</w:t>
            </w:r>
          </w:p>
        </w:tc>
        <w:tc>
          <w:tcPr>
            <w:tcW w:w="125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10"/>
              </w:rPr>
            </w:pPr>
          </w:p>
          <w:p>
            <w:pPr>
              <w:pStyle w:val="TableParagraph"/>
              <w:spacing w:line="213" w:lineRule="auto"/>
              <w:ind w:left="240" w:right="244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KB국민카드 영업점 및 KB국민은행</w:t>
            </w:r>
          </w:p>
        </w:tc>
      </w:tr>
      <w:tr>
        <w:trPr>
          <w:trHeight w:val="785" w:hRule="atLeast"/>
        </w:trPr>
        <w:tc>
          <w:tcPr>
            <w:tcW w:w="76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4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155" w:right="15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문의처</w:t>
            </w:r>
          </w:p>
        </w:tc>
        <w:tc>
          <w:tcPr>
            <w:tcW w:w="2154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 w:before="142"/>
              <w:ind w:left="60" w:right="61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8</w:t>
            </w:r>
            <w:r>
              <w:rPr>
                <w:rFonts w:ascii="휴먼모음T" w:hAnsi="휴먼모음T"/>
                <w:w w:val="101"/>
                <w:sz w:val="16"/>
              </w:rPr>
              <w:t>99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4</w:t>
            </w:r>
            <w:r>
              <w:rPr>
                <w:rFonts w:ascii="휴먼모음T" w:hAnsi="휴먼모음T"/>
                <w:w w:val="101"/>
                <w:sz w:val="16"/>
              </w:rPr>
              <w:t>651</w:t>
            </w:r>
          </w:p>
          <w:p>
            <w:pPr>
              <w:pStyle w:val="TableParagraph"/>
              <w:spacing w:line="234" w:lineRule="exact"/>
              <w:ind w:left="60" w:right="61"/>
              <w:jc w:val="center"/>
              <w:rPr>
                <w:rFonts w:ascii="휴먼모음T"/>
                <w:sz w:val="16"/>
              </w:rPr>
            </w:pPr>
            <w:hyperlink r:id="rId57">
              <w:r>
                <w:rPr>
                  <w:rFonts w:ascii="휴먼모음T"/>
                  <w:sz w:val="16"/>
                </w:rPr>
                <w:t>www.bccard.com</w:t>
              </w:r>
            </w:hyperlink>
          </w:p>
        </w:tc>
        <w:tc>
          <w:tcPr>
            <w:tcW w:w="12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 w:before="38"/>
              <w:ind w:left="49" w:right="49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18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9</w:t>
            </w:r>
            <w:r>
              <w:rPr>
                <w:rFonts w:ascii="휴먼모음T" w:hAnsi="휴먼모음T"/>
                <w:w w:val="101"/>
                <w:sz w:val="16"/>
              </w:rPr>
              <w:t>9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w w:val="101"/>
                <w:sz w:val="16"/>
              </w:rPr>
              <w:t>4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2</w:t>
            </w:r>
            <w:r>
              <w:rPr>
                <w:rFonts w:ascii="휴먼모음T" w:hAnsi="휴먼모음T"/>
                <w:w w:val="101"/>
                <w:sz w:val="16"/>
              </w:rPr>
              <w:t>82</w:t>
            </w:r>
          </w:p>
          <w:p>
            <w:pPr>
              <w:pStyle w:val="TableParagraph"/>
              <w:spacing w:line="192" w:lineRule="auto" w:before="9"/>
              <w:ind w:left="50" w:right="4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95"/>
                <w:sz w:val="16"/>
              </w:rPr>
              <w:t>www.lottecard.</w:t>
            </w:r>
            <w:r>
              <w:rPr>
                <w:rFonts w:ascii="휴먼모음T"/>
                <w:w w:val="94"/>
                <w:sz w:val="16"/>
              </w:rPr>
              <w:t> </w:t>
            </w:r>
            <w:r>
              <w:rPr>
                <w:rFonts w:ascii="휴먼모음T"/>
                <w:sz w:val="16"/>
              </w:rPr>
              <w:t>co.kr</w:t>
            </w:r>
          </w:p>
        </w:tc>
        <w:tc>
          <w:tcPr>
            <w:tcW w:w="12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 w:before="38"/>
              <w:ind w:left="49" w:right="49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w w:val="101"/>
                <w:sz w:val="16"/>
              </w:rPr>
              <w:t>1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5</w:t>
            </w:r>
            <w:r>
              <w:rPr>
                <w:rFonts w:ascii="휴먼모음T" w:hAnsi="휴먼모음T"/>
                <w:w w:val="101"/>
                <w:sz w:val="16"/>
              </w:rPr>
              <w:t>66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3</w:t>
            </w:r>
            <w:r>
              <w:rPr>
                <w:rFonts w:ascii="휴먼모음T" w:hAnsi="휴먼모음T"/>
                <w:w w:val="101"/>
                <w:sz w:val="16"/>
              </w:rPr>
              <w:t>336</w:t>
            </w:r>
          </w:p>
          <w:p>
            <w:pPr>
              <w:pStyle w:val="TableParagraph"/>
              <w:spacing w:line="192" w:lineRule="auto" w:before="9"/>
              <w:ind w:left="51" w:right="46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80"/>
                <w:sz w:val="16"/>
              </w:rPr>
              <w:t>www.samsungcard. </w:t>
            </w:r>
            <w:r>
              <w:rPr>
                <w:rFonts w:ascii="휴먼모음T"/>
                <w:w w:val="90"/>
                <w:sz w:val="16"/>
              </w:rPr>
              <w:t>com</w:t>
            </w:r>
          </w:p>
        </w:tc>
        <w:tc>
          <w:tcPr>
            <w:tcW w:w="1251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264" w:lineRule="exact" w:before="38"/>
              <w:ind w:left="49" w:right="48"/>
              <w:jc w:val="center"/>
              <w:rPr>
                <w:rFonts w:ascii="휴먼모음T" w:hAnsi="휴먼모음T"/>
                <w:sz w:val="16"/>
              </w:rPr>
            </w:pPr>
            <w:r>
              <w:rPr>
                <w:rFonts w:ascii="휴먼모음T" w:hAnsi="휴먼모음T"/>
                <w:spacing w:val="1"/>
                <w:w w:val="101"/>
                <w:sz w:val="16"/>
              </w:rPr>
              <w:t>1</w:t>
            </w:r>
            <w:r>
              <w:rPr>
                <w:rFonts w:ascii="휴먼모음T" w:hAnsi="휴먼모음T"/>
                <w:w w:val="101"/>
                <w:sz w:val="16"/>
              </w:rPr>
              <w:t>54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4</w:t>
            </w:r>
            <w:r>
              <w:rPr>
                <w:w w:val="48"/>
                <w:sz w:val="16"/>
              </w:rPr>
              <w:t>⁃</w:t>
            </w:r>
            <w:r>
              <w:rPr>
                <w:rFonts w:ascii="휴먼모음T" w:hAnsi="휴먼모음T"/>
                <w:w w:val="101"/>
                <w:sz w:val="16"/>
              </w:rPr>
              <w:t>88</w:t>
            </w:r>
            <w:r>
              <w:rPr>
                <w:rFonts w:ascii="휴먼모음T" w:hAnsi="휴먼모음T"/>
                <w:spacing w:val="1"/>
                <w:w w:val="101"/>
                <w:sz w:val="16"/>
              </w:rPr>
              <w:t>6</w:t>
            </w:r>
            <w:r>
              <w:rPr>
                <w:rFonts w:ascii="휴먼모음T" w:hAnsi="휴먼모음T"/>
                <w:w w:val="101"/>
                <w:sz w:val="16"/>
              </w:rPr>
              <w:t>8</w:t>
            </w:r>
          </w:p>
          <w:p>
            <w:pPr>
              <w:pStyle w:val="TableParagraph"/>
              <w:spacing w:line="192" w:lineRule="auto" w:before="9"/>
              <w:ind w:left="50" w:right="4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85"/>
                <w:sz w:val="16"/>
              </w:rPr>
              <w:t>www.shinhancard. </w:t>
            </w:r>
            <w:r>
              <w:rPr>
                <w:rFonts w:ascii="휴먼모음T"/>
                <w:w w:val="95"/>
                <w:sz w:val="16"/>
              </w:rPr>
              <w:t>com</w:t>
            </w:r>
          </w:p>
        </w:tc>
        <w:tc>
          <w:tcPr>
            <w:tcW w:w="125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0"/>
              </w:rPr>
            </w:pPr>
          </w:p>
          <w:p>
            <w:pPr>
              <w:pStyle w:val="TableParagraph"/>
              <w:spacing w:line="234" w:lineRule="exact"/>
              <w:ind w:left="56" w:right="59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1599-7900</w:t>
            </w:r>
          </w:p>
          <w:p>
            <w:pPr>
              <w:pStyle w:val="TableParagraph"/>
              <w:spacing w:line="234" w:lineRule="exact"/>
              <w:ind w:left="56" w:right="60"/>
              <w:jc w:val="center"/>
              <w:rPr>
                <w:rFonts w:ascii="휴먼모음T"/>
                <w:sz w:val="16"/>
              </w:rPr>
            </w:pPr>
            <w:hyperlink r:id="rId257">
              <w:r>
                <w:rPr>
                  <w:rFonts w:ascii="휴먼모음T"/>
                  <w:w w:val="90"/>
                  <w:sz w:val="16"/>
                </w:rPr>
                <w:t>www.kbcard.com</w:t>
              </w:r>
            </w:hyperlink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1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246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56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4954;width:1157;height:240" type="#_x0000_t75" stroked="false">
              <v:imagedata r:id="rId258" o:title=""/>
            </v:shape>
            <v:shape style="position:absolute;left:1587;top:5673;width:1157;height:240" type="#_x0000_t75" stroked="false">
              <v:imagedata r:id="rId258" o:title=""/>
            </v:shape>
            <v:shape style="position:absolute;left:1587;top:6640;width:1157;height:240" type="#_x0000_t75" stroked="false">
              <v:imagedata r:id="rId258" o:title=""/>
            </v:shape>
            <v:shape style="position:absolute;left:1587;top:8406;width:1157;height:240" type="#_x0000_t75" stroked="false">
              <v:imagedata r:id="rId258" o:title=""/>
            </v:shape>
            <v:shape style="position:absolute;left:1788;top:9612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국민행복카드 발급</w:t>
      </w:r>
      <w:r>
        <w:rPr>
          <w:spacing w:val="-59"/>
          <w:w w:val="105"/>
        </w:rPr>
        <w:t> </w:t>
      </w:r>
      <w:r>
        <w:rPr>
          <w:w w:val="105"/>
        </w:rPr>
        <w:t>절차</w:t>
      </w:r>
    </w:p>
    <w:p>
      <w:pPr>
        <w:pStyle w:val="BodyText"/>
        <w:spacing w:before="10"/>
        <w:rPr>
          <w:sz w:val="6"/>
        </w:rPr>
      </w:pPr>
      <w:r>
        <w:rPr/>
        <w:pict>
          <v:shape style="position:absolute;margin-left:79.379997pt;margin-top:7.96064pt;width:57.85pt;height:21.3pt;mso-position-horizontal-relative:page;mso-position-vertical-relative:paragraph;z-index:-15143424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5"/>
                    <w:ind w:left="187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업무절차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7.96064pt;width:267.4pt;height:21.3pt;mso-position-horizontal-relative:page;mso-position-vertical-relative:paragraph;z-index:-15142912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5"/>
                    <w:ind w:left="2262" w:right="2262" w:firstLine="0"/>
                    <w:jc w:val="center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처리내용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423.359985pt;margin-top:7.96064pt;width:53.2pt;height:21.3pt;mso-position-horizontal-relative:page;mso-position-vertical-relative:paragraph;z-index:-15142400;mso-wrap-distance-left:0;mso-wrap-distance-right:0" type="#_x0000_t202" filled="true" fillcolor="#d5d5d5" stroked="true" strokeweight="1.140pt" strokecolor="#939393">
            <v:textbox inset="0,0,0,0">
              <w:txbxContent>
                <w:p>
                  <w:pPr>
                    <w:spacing w:before="15"/>
                    <w:ind w:left="140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업무주체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79.379997pt;margin-top:37.600639pt;width:57.85pt;height:88.5pt;mso-position-horizontal-relative:page;mso-position-vertical-relative:paragraph;z-index:-15141888;mso-wrap-distance-left:0;mso-wrap-distance-right:0" type="#_x0000_t202" filled="true" fillcolor="#ededed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2"/>
                    <w:rPr>
                      <w:sz w:val="19"/>
                    </w:rPr>
                  </w:pPr>
                </w:p>
                <w:p>
                  <w:pPr>
                    <w:spacing w:line="192" w:lineRule="auto" w:before="0"/>
                    <w:ind w:left="271" w:right="0" w:hanging="166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신청서 작성 및 제출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37.600639pt;width:267.4pt;height:88.5pt;mso-position-horizontal-relative:page;mso-position-vertical-relative:paragraph;z-index:-1514137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507"/>
                    </w:numPr>
                    <w:tabs>
                      <w:tab w:pos="372" w:val="left" w:leader="none"/>
                    </w:tabs>
                    <w:spacing w:line="180" w:lineRule="auto" w:before="104"/>
                    <w:ind w:left="372" w:right="139" w:hanging="180"/>
                    <w:jc w:val="both"/>
                    <w:rPr>
                      <w:sz w:val="19"/>
                    </w:rPr>
                  </w:pPr>
                  <w:r>
                    <w:rPr>
                      <w:spacing w:val="-4"/>
                      <w:w w:val="86"/>
                      <w:sz w:val="19"/>
                    </w:rPr>
                    <w:t>(</w:t>
                  </w:r>
                  <w:r>
                    <w:rPr>
                      <w:w w:val="106"/>
                      <w:sz w:val="19"/>
                    </w:rPr>
                    <w:t>만</w:t>
                  </w:r>
                  <w:r>
                    <w:rPr>
                      <w:spacing w:val="-42"/>
                      <w:sz w:val="19"/>
                    </w:rPr>
                    <w:t> </w:t>
                  </w:r>
                  <w:r>
                    <w:rPr>
                      <w:spacing w:val="-6"/>
                      <w:w w:val="102"/>
                      <w:sz w:val="19"/>
                    </w:rPr>
                    <w:t>14</w:t>
                  </w:r>
                  <w:r>
                    <w:rPr>
                      <w:w w:val="106"/>
                      <w:sz w:val="19"/>
                    </w:rPr>
                    <w:t>세</w:t>
                  </w:r>
                  <w:r>
                    <w:rPr>
                      <w:spacing w:val="-41"/>
                      <w:sz w:val="19"/>
                    </w:rPr>
                    <w:t> </w:t>
                  </w:r>
                  <w:r>
                    <w:rPr>
                      <w:spacing w:val="-9"/>
                      <w:w w:val="102"/>
                      <w:sz w:val="19"/>
                    </w:rPr>
                    <w:t>미만</w:t>
                  </w:r>
                  <w:r>
                    <w:rPr>
                      <w:w w:val="102"/>
                      <w:sz w:val="19"/>
                    </w:rPr>
                    <w:t>)</w:t>
                  </w:r>
                  <w:r>
                    <w:rPr>
                      <w:spacing w:val="-38"/>
                      <w:sz w:val="19"/>
                    </w:rPr>
                    <w:t> </w:t>
                  </w:r>
                  <w:r>
                    <w:rPr>
                      <w:spacing w:val="-5"/>
                      <w:w w:val="28"/>
                      <w:sz w:val="19"/>
                    </w:rPr>
                    <w:t>‘</w:t>
                  </w:r>
                  <w:r>
                    <w:rPr>
                      <w:spacing w:val="-9"/>
                      <w:w w:val="106"/>
                      <w:sz w:val="19"/>
                    </w:rPr>
                    <w:t>사회</w:t>
                  </w:r>
                  <w:r>
                    <w:rPr>
                      <w:spacing w:val="-7"/>
                      <w:w w:val="106"/>
                      <w:sz w:val="19"/>
                    </w:rPr>
                    <w:t>서</w:t>
                  </w:r>
                  <w:r>
                    <w:rPr>
                      <w:spacing w:val="-9"/>
                      <w:w w:val="106"/>
                      <w:sz w:val="19"/>
                    </w:rPr>
                    <w:t>비</w:t>
                  </w:r>
                  <w:r>
                    <w:rPr>
                      <w:w w:val="106"/>
                      <w:sz w:val="19"/>
                    </w:rPr>
                    <w:t>스</w:t>
                  </w:r>
                  <w:r>
                    <w:rPr>
                      <w:spacing w:val="-42"/>
                      <w:sz w:val="19"/>
                    </w:rPr>
                    <w:t> </w:t>
                  </w:r>
                  <w:r>
                    <w:rPr>
                      <w:spacing w:val="-7"/>
                      <w:w w:val="106"/>
                      <w:sz w:val="19"/>
                    </w:rPr>
                    <w:t>전</w:t>
                  </w:r>
                  <w:r>
                    <w:rPr>
                      <w:w w:val="106"/>
                      <w:sz w:val="19"/>
                    </w:rPr>
                    <w:t>용</w:t>
                  </w:r>
                  <w:r>
                    <w:rPr>
                      <w:spacing w:val="-42"/>
                      <w:sz w:val="19"/>
                    </w:rPr>
                    <w:t> </w:t>
                  </w:r>
                  <w:r>
                    <w:rPr>
                      <w:spacing w:val="-9"/>
                      <w:w w:val="106"/>
                      <w:sz w:val="19"/>
                    </w:rPr>
                    <w:t>국</w:t>
                  </w:r>
                  <w:r>
                    <w:rPr>
                      <w:spacing w:val="-7"/>
                      <w:w w:val="106"/>
                      <w:sz w:val="19"/>
                    </w:rPr>
                    <w:t>민</w:t>
                  </w:r>
                  <w:r>
                    <w:rPr>
                      <w:spacing w:val="-9"/>
                      <w:w w:val="106"/>
                      <w:sz w:val="19"/>
                    </w:rPr>
                    <w:t>행복카</w:t>
                  </w:r>
                  <w:r>
                    <w:rPr>
                      <w:w w:val="106"/>
                      <w:sz w:val="19"/>
                    </w:rPr>
                    <w:t>드</w:t>
                  </w:r>
                  <w:r>
                    <w:rPr>
                      <w:spacing w:val="-41"/>
                      <w:sz w:val="19"/>
                    </w:rPr>
                    <w:t> </w:t>
                  </w:r>
                  <w:r>
                    <w:rPr>
                      <w:spacing w:val="-9"/>
                      <w:w w:val="102"/>
                      <w:sz w:val="19"/>
                    </w:rPr>
                    <w:t>발급</w:t>
                  </w:r>
                  <w:r>
                    <w:rPr>
                      <w:spacing w:val="-5"/>
                      <w:w w:val="102"/>
                      <w:sz w:val="19"/>
                    </w:rPr>
                    <w:t>(</w:t>
                  </w:r>
                  <w:r>
                    <w:rPr>
                      <w:spacing w:val="-9"/>
                      <w:w w:val="106"/>
                      <w:sz w:val="19"/>
                    </w:rPr>
                    <w:t>재</w:t>
                  </w:r>
                  <w:r>
                    <w:rPr>
                      <w:spacing w:val="-7"/>
                      <w:w w:val="106"/>
                      <w:sz w:val="19"/>
                    </w:rPr>
                    <w:t>발</w:t>
                  </w:r>
                  <w:r>
                    <w:rPr>
                      <w:spacing w:val="-9"/>
                      <w:w w:val="100"/>
                      <w:sz w:val="19"/>
                    </w:rPr>
                    <w:t>급</w:t>
                  </w:r>
                  <w:r>
                    <w:rPr>
                      <w:w w:val="100"/>
                      <w:sz w:val="19"/>
                    </w:rPr>
                    <w:t>)</w:t>
                  </w:r>
                  <w:r>
                    <w:rPr>
                      <w:spacing w:val="-39"/>
                      <w:sz w:val="19"/>
                    </w:rPr>
                    <w:t> </w:t>
                  </w:r>
                  <w:r>
                    <w:rPr>
                      <w:spacing w:val="-7"/>
                      <w:w w:val="106"/>
                      <w:sz w:val="19"/>
                    </w:rPr>
                    <w:t>신</w:t>
                  </w:r>
                  <w:r>
                    <w:rPr>
                      <w:spacing w:val="-3"/>
                      <w:w w:val="106"/>
                      <w:sz w:val="19"/>
                    </w:rPr>
                    <w:t>청</w:t>
                  </w:r>
                  <w:r>
                    <w:rPr>
                      <w:w w:val="28"/>
                      <w:sz w:val="19"/>
                    </w:rPr>
                    <w:t>’ </w:t>
                  </w:r>
                  <w:r>
                    <w:rPr>
                      <w:w w:val="106"/>
                      <w:sz w:val="19"/>
                    </w:rPr>
                    <w:t>및</w:t>
                  </w:r>
                  <w:r>
                    <w:rPr>
                      <w:spacing w:val="-48"/>
                      <w:sz w:val="19"/>
                    </w:rPr>
                    <w:t> </w:t>
                  </w:r>
                  <w:r>
                    <w:rPr>
                      <w:spacing w:val="-5"/>
                      <w:w w:val="28"/>
                      <w:sz w:val="19"/>
                    </w:rPr>
                    <w:t>‘</w:t>
                  </w:r>
                  <w:r>
                    <w:rPr>
                      <w:spacing w:val="-12"/>
                      <w:w w:val="106"/>
                      <w:sz w:val="19"/>
                    </w:rPr>
                    <w:t>사회서비</w:t>
                  </w:r>
                  <w:r>
                    <w:rPr>
                      <w:w w:val="106"/>
                      <w:sz w:val="19"/>
                    </w:rPr>
                    <w:t>스</w:t>
                  </w:r>
                  <w:r>
                    <w:rPr>
                      <w:spacing w:val="-48"/>
                      <w:sz w:val="19"/>
                    </w:rPr>
                    <w:t> </w:t>
                  </w:r>
                  <w:r>
                    <w:rPr>
                      <w:spacing w:val="-12"/>
                      <w:w w:val="106"/>
                      <w:sz w:val="19"/>
                    </w:rPr>
                    <w:t>전</w:t>
                  </w:r>
                  <w:r>
                    <w:rPr>
                      <w:w w:val="106"/>
                      <w:sz w:val="19"/>
                    </w:rPr>
                    <w:t>용</w:t>
                  </w:r>
                  <w:r>
                    <w:rPr>
                      <w:spacing w:val="-48"/>
                      <w:sz w:val="19"/>
                    </w:rPr>
                    <w:t> </w:t>
                  </w:r>
                  <w:r>
                    <w:rPr>
                      <w:spacing w:val="-12"/>
                      <w:w w:val="106"/>
                      <w:sz w:val="19"/>
                    </w:rPr>
                    <w:t>국민행</w:t>
                  </w:r>
                  <w:r>
                    <w:rPr>
                      <w:spacing w:val="-13"/>
                      <w:w w:val="106"/>
                      <w:sz w:val="19"/>
                    </w:rPr>
                    <w:t>복</w:t>
                  </w:r>
                  <w:r>
                    <w:rPr>
                      <w:spacing w:val="-12"/>
                      <w:w w:val="106"/>
                      <w:sz w:val="19"/>
                    </w:rPr>
                    <w:t>카</w:t>
                  </w:r>
                  <w:r>
                    <w:rPr>
                      <w:w w:val="106"/>
                      <w:sz w:val="19"/>
                    </w:rPr>
                    <w:t>드</w:t>
                  </w:r>
                  <w:r>
                    <w:rPr>
                      <w:spacing w:val="-47"/>
                      <w:sz w:val="19"/>
                    </w:rPr>
                    <w:t> </w:t>
                  </w:r>
                  <w:r>
                    <w:rPr>
                      <w:spacing w:val="-13"/>
                      <w:w w:val="106"/>
                      <w:sz w:val="19"/>
                    </w:rPr>
                    <w:t>발</w:t>
                  </w:r>
                  <w:r>
                    <w:rPr>
                      <w:spacing w:val="-12"/>
                      <w:w w:val="106"/>
                      <w:sz w:val="19"/>
                    </w:rPr>
                    <w:t>급</w:t>
                  </w:r>
                  <w:r>
                    <w:rPr>
                      <w:w w:val="106"/>
                      <w:sz w:val="19"/>
                    </w:rPr>
                    <w:t>을</w:t>
                  </w:r>
                  <w:r>
                    <w:rPr>
                      <w:spacing w:val="-47"/>
                      <w:sz w:val="19"/>
                    </w:rPr>
                    <w:t> </w:t>
                  </w:r>
                  <w:r>
                    <w:rPr>
                      <w:spacing w:val="-13"/>
                      <w:w w:val="106"/>
                      <w:sz w:val="19"/>
                    </w:rPr>
                    <w:t>위</w:t>
                  </w:r>
                  <w:r>
                    <w:rPr>
                      <w:w w:val="106"/>
                      <w:sz w:val="19"/>
                    </w:rPr>
                    <w:t>한</w:t>
                  </w:r>
                  <w:r>
                    <w:rPr>
                      <w:spacing w:val="-47"/>
                      <w:sz w:val="19"/>
                    </w:rPr>
                    <w:t> </w:t>
                  </w:r>
                  <w:r>
                    <w:rPr>
                      <w:spacing w:val="-12"/>
                      <w:w w:val="106"/>
                      <w:sz w:val="19"/>
                    </w:rPr>
                    <w:t>법</w:t>
                  </w:r>
                  <w:r>
                    <w:rPr>
                      <w:w w:val="106"/>
                      <w:sz w:val="19"/>
                    </w:rPr>
                    <w:t>정</w:t>
                  </w:r>
                  <w:r>
                    <w:rPr>
                      <w:spacing w:val="-48"/>
                      <w:sz w:val="19"/>
                    </w:rPr>
                    <w:t> </w:t>
                  </w:r>
                  <w:r>
                    <w:rPr>
                      <w:spacing w:val="-12"/>
                      <w:w w:val="106"/>
                      <w:sz w:val="19"/>
                    </w:rPr>
                    <w:t>대리</w:t>
                  </w:r>
                  <w:r>
                    <w:rPr>
                      <w:w w:val="106"/>
                      <w:sz w:val="19"/>
                    </w:rPr>
                    <w:t>인</w:t>
                  </w:r>
                  <w:r>
                    <w:rPr>
                      <w:spacing w:val="-48"/>
                      <w:sz w:val="19"/>
                    </w:rPr>
                    <w:t> </w:t>
                  </w:r>
                  <w:r>
                    <w:rPr>
                      <w:spacing w:val="-15"/>
                      <w:w w:val="106"/>
                      <w:sz w:val="19"/>
                    </w:rPr>
                    <w:t>동의</w:t>
                  </w:r>
                  <w:r>
                    <w:rPr>
                      <w:spacing w:val="-4"/>
                      <w:w w:val="106"/>
                      <w:sz w:val="19"/>
                    </w:rPr>
                    <w:t>서</w:t>
                  </w:r>
                  <w:r>
                    <w:rPr>
                      <w:spacing w:val="-3"/>
                      <w:w w:val="28"/>
                      <w:sz w:val="19"/>
                    </w:rPr>
                    <w:t>’</w:t>
                  </w:r>
                  <w:r>
                    <w:rPr>
                      <w:w w:val="28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작성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제출 (신청인 →</w:t>
                  </w:r>
                  <w:r>
                    <w:rPr>
                      <w:spacing w:val="-24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읍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면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동)</w:t>
                  </w:r>
                </w:p>
                <w:p>
                  <w:pPr>
                    <w:numPr>
                      <w:ilvl w:val="0"/>
                      <w:numId w:val="507"/>
                    </w:numPr>
                    <w:tabs>
                      <w:tab w:pos="374" w:val="left" w:leader="none"/>
                    </w:tabs>
                    <w:spacing w:line="308" w:lineRule="exact" w:before="23"/>
                    <w:ind w:left="373" w:right="0" w:hanging="182"/>
                    <w:jc w:val="both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(만</w:t>
                  </w:r>
                  <w:r>
                    <w:rPr>
                      <w:spacing w:val="-1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14세~19세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미만)</w:t>
                  </w:r>
                  <w:r>
                    <w:rPr>
                      <w:spacing w:val="-1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카드사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영업점</w:t>
                  </w:r>
                  <w:r>
                    <w:rPr>
                      <w:spacing w:val="-1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방문</w:t>
                  </w:r>
                </w:p>
                <w:p>
                  <w:pPr>
                    <w:numPr>
                      <w:ilvl w:val="0"/>
                      <w:numId w:val="507"/>
                    </w:numPr>
                    <w:tabs>
                      <w:tab w:pos="374" w:val="left" w:leader="none"/>
                    </w:tabs>
                    <w:spacing w:line="172" w:lineRule="auto" w:before="58"/>
                    <w:ind w:left="372" w:right="144" w:hanging="180"/>
                    <w:jc w:val="both"/>
                    <w:rPr>
                      <w:sz w:val="19"/>
                    </w:rPr>
                  </w:pPr>
                  <w:r>
                    <w:rPr>
                      <w:w w:val="86"/>
                      <w:sz w:val="19"/>
                    </w:rPr>
                    <w:t>(</w:t>
                  </w:r>
                  <w:r>
                    <w:rPr>
                      <w:w w:val="106"/>
                      <w:sz w:val="19"/>
                    </w:rPr>
                    <w:t>만</w:t>
                  </w:r>
                  <w:r>
                    <w:rPr>
                      <w:spacing w:val="-38"/>
                      <w:sz w:val="19"/>
                    </w:rPr>
                    <w:t> </w:t>
                  </w:r>
                  <w:r>
                    <w:rPr>
                      <w:spacing w:val="-4"/>
                      <w:w w:val="102"/>
                      <w:sz w:val="19"/>
                    </w:rPr>
                    <w:t>19</w:t>
                  </w:r>
                  <w:r>
                    <w:rPr>
                      <w:w w:val="106"/>
                      <w:sz w:val="19"/>
                    </w:rPr>
                    <w:t>세</w:t>
                  </w:r>
                  <w:r>
                    <w:rPr>
                      <w:spacing w:val="-36"/>
                      <w:sz w:val="19"/>
                    </w:rPr>
                    <w:t> </w:t>
                  </w:r>
                  <w:r>
                    <w:rPr>
                      <w:spacing w:val="-5"/>
                      <w:w w:val="102"/>
                      <w:sz w:val="19"/>
                    </w:rPr>
                    <w:t>이상</w:t>
                  </w:r>
                  <w:r>
                    <w:rPr>
                      <w:w w:val="102"/>
                      <w:sz w:val="19"/>
                    </w:rPr>
                    <w:t>)</w:t>
                  </w:r>
                  <w:r>
                    <w:rPr>
                      <w:spacing w:val="-34"/>
                      <w:sz w:val="19"/>
                    </w:rPr>
                    <w:t> </w:t>
                  </w:r>
                  <w:r>
                    <w:rPr>
                      <w:spacing w:val="-1"/>
                      <w:w w:val="28"/>
                      <w:sz w:val="19"/>
                    </w:rPr>
                    <w:t>‘</w:t>
                  </w:r>
                  <w:r>
                    <w:rPr>
                      <w:spacing w:val="-5"/>
                      <w:w w:val="106"/>
                      <w:sz w:val="19"/>
                    </w:rPr>
                    <w:t>국민행복카</w:t>
                  </w:r>
                  <w:r>
                    <w:rPr>
                      <w:w w:val="106"/>
                      <w:sz w:val="19"/>
                    </w:rPr>
                    <w:t>드</w:t>
                  </w:r>
                  <w:r>
                    <w:rPr>
                      <w:spacing w:val="-36"/>
                      <w:sz w:val="19"/>
                    </w:rPr>
                    <w:t> </w:t>
                  </w:r>
                  <w:r>
                    <w:rPr>
                      <w:spacing w:val="-5"/>
                      <w:w w:val="106"/>
                      <w:sz w:val="19"/>
                    </w:rPr>
                    <w:t>상담전화</w:t>
                  </w:r>
                  <w:r>
                    <w:rPr>
                      <w:w w:val="106"/>
                      <w:sz w:val="19"/>
                    </w:rPr>
                    <w:t>를</w:t>
                  </w:r>
                  <w:r>
                    <w:rPr>
                      <w:spacing w:val="-36"/>
                      <w:sz w:val="19"/>
                    </w:rPr>
                    <w:t> </w:t>
                  </w:r>
                  <w:r>
                    <w:rPr>
                      <w:spacing w:val="-5"/>
                      <w:w w:val="106"/>
                      <w:sz w:val="19"/>
                    </w:rPr>
                    <w:t>위</w:t>
                  </w:r>
                  <w:r>
                    <w:rPr>
                      <w:w w:val="106"/>
                      <w:sz w:val="19"/>
                    </w:rPr>
                    <w:t>한</w:t>
                  </w:r>
                  <w:r>
                    <w:rPr>
                      <w:spacing w:val="-36"/>
                      <w:sz w:val="19"/>
                    </w:rPr>
                    <w:t> </w:t>
                  </w:r>
                  <w:r>
                    <w:rPr>
                      <w:spacing w:val="-5"/>
                      <w:w w:val="106"/>
                      <w:sz w:val="19"/>
                    </w:rPr>
                    <w:t>개인정</w:t>
                  </w:r>
                  <w:r>
                    <w:rPr>
                      <w:w w:val="106"/>
                      <w:sz w:val="19"/>
                    </w:rPr>
                    <w:t>보</w:t>
                  </w:r>
                  <w:r>
                    <w:rPr>
                      <w:spacing w:val="-38"/>
                      <w:sz w:val="19"/>
                    </w:rPr>
                    <w:t> </w:t>
                  </w:r>
                  <w:r>
                    <w:rPr>
                      <w:spacing w:val="-5"/>
                      <w:w w:val="106"/>
                      <w:sz w:val="19"/>
                    </w:rPr>
                    <w:t>동의</w:t>
                  </w:r>
                  <w:r>
                    <w:rPr>
                      <w:w w:val="106"/>
                      <w:sz w:val="19"/>
                    </w:rPr>
                    <w:t>서</w:t>
                  </w:r>
                  <w:r>
                    <w:rPr>
                      <w:w w:val="28"/>
                      <w:sz w:val="19"/>
                    </w:rPr>
                    <w:t>’ </w:t>
                  </w:r>
                  <w:r>
                    <w:rPr>
                      <w:sz w:val="19"/>
                    </w:rPr>
                    <w:t>작성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제출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3.359985pt;margin-top:37.600639pt;width:53.2pt;height:88.5pt;mso-position-horizontal-relative:page;mso-position-vertical-relative:paragraph;z-index:-1514086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12"/>
                    <w:rPr>
                      <w:sz w:val="24"/>
                    </w:rPr>
                  </w:pPr>
                </w:p>
                <w:p>
                  <w:pPr>
                    <w:spacing w:before="0"/>
                    <w:ind w:left="271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41.28064pt;width:57.85pt;height:20.85pt;mso-position-horizontal-relative:page;mso-position-vertical-relative:paragraph;z-index:-15140352;mso-wrap-distance-left:0;mso-wrap-distance-right:0" type="#_x0000_t202" filled="true" fillcolor="#ededed" stroked="true" strokeweight="1.140pt" strokecolor="#939393">
            <v:textbox inset="0,0,0,0">
              <w:txbxContent>
                <w:p>
                  <w:pPr>
                    <w:spacing w:before="51"/>
                    <w:ind w:left="10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신청서 입력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141.28064pt;width:267.4pt;height:20.85pt;mso-position-horizontal-relative:page;mso-position-vertical-relative:paragraph;z-index:-1513984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508"/>
                    </w:numPr>
                    <w:tabs>
                      <w:tab w:pos="374" w:val="left" w:leader="none"/>
                    </w:tabs>
                    <w:spacing w:before="51"/>
                    <w:ind w:left="373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사회보장정보시스템(행복e음)에 국민행복카드신청정보</w:t>
                  </w:r>
                  <w:r>
                    <w:rPr>
                      <w:spacing w:val="-2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입력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3.359985pt;margin-top:141.28064pt;width:53.2pt;height:20.85pt;mso-position-horizontal-relative:page;mso-position-vertical-relative:paragraph;z-index:-1513932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6"/>
                    <w:ind w:left="17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177.220642pt;width:57.85pt;height:33.2pt;mso-position-horizontal-relative:page;mso-position-vertical-relative:paragraph;z-index:-15138816;mso-wrap-distance-left:0;mso-wrap-distance-right:0" type="#_x0000_t202" filled="true" fillcolor="#ededed" stroked="true" strokeweight="1.140pt" strokecolor="#939393">
            <v:textbox inset="0,0,0,0">
              <w:txbxContent>
                <w:p>
                  <w:pPr>
                    <w:spacing w:line="192" w:lineRule="auto" w:before="94"/>
                    <w:ind w:left="188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발급 정보 전송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177.220642pt;width:267.4pt;height:33.2pt;mso-position-horizontal-relative:page;mso-position-vertical-relative:paragraph;z-index:-15138304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509"/>
                    </w:numPr>
                    <w:tabs>
                      <w:tab w:pos="374" w:val="left" w:leader="none"/>
                    </w:tabs>
                    <w:spacing w:line="172" w:lineRule="auto" w:before="111"/>
                    <w:ind w:left="361" w:right="143" w:hanging="17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사회보장정보시스템(행복e음)에 입력된 카드발급신청정보</w:t>
                  </w:r>
                  <w:r>
                    <w:rPr>
                      <w:spacing w:val="-2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전송 (시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  <w:r>
                    <w:rPr>
                      <w:spacing w:val="-6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→</w:t>
                  </w:r>
                  <w:r>
                    <w:rPr>
                      <w:spacing w:val="-67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한국사회보장정보원(→</w:t>
                  </w:r>
                  <w:r>
                    <w:rPr>
                      <w:spacing w:val="-68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해당</w:t>
                  </w:r>
                  <w:r>
                    <w:rPr>
                      <w:spacing w:val="-2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카드사))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3.359985pt;margin-top:177.220642pt;width:53.2pt;height:33.2pt;mso-position-horizontal-relative:page;mso-position-vertical-relative:paragraph;z-index:-1513779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before="140"/>
                    <w:ind w:left="176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시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군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구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225.580643pt;width:57.85pt;height:73.150pt;mso-position-horizontal-relative:page;mso-position-vertical-relative:paragraph;z-index:-15137280;mso-wrap-distance-left:0;mso-wrap-distance-right:0" type="#_x0000_t202" filled="true" fillcolor="#ededed" stroked="true" strokeweight="1.140pt" strokecolor="#939393">
            <v:textbox inset="0,0,0,0">
              <w:txbxContent>
                <w:p>
                  <w:pPr>
                    <w:pStyle w:val="BodyText"/>
                    <w:spacing w:before="7"/>
                    <w:rPr>
                      <w:sz w:val="28"/>
                    </w:rPr>
                  </w:pPr>
                </w:p>
                <w:p>
                  <w:pPr>
                    <w:spacing w:line="192" w:lineRule="auto" w:before="1"/>
                    <w:ind w:left="401" w:right="0" w:hanging="261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제작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 </w:t>
                  </w:r>
                  <w:r>
                    <w:rPr>
                      <w:w w:val="105"/>
                      <w:sz w:val="19"/>
                    </w:rPr>
                    <w:t>배송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225.580643pt;width:267.4pt;height:73.150pt;mso-position-horizontal-relative:page;mso-position-vertical-relative:paragraph;z-index:-15136768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510"/>
                    </w:numPr>
                    <w:tabs>
                      <w:tab w:pos="374" w:val="left" w:leader="none"/>
                    </w:tabs>
                    <w:spacing w:line="170" w:lineRule="auto" w:before="113"/>
                    <w:ind w:left="373" w:right="143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(금융형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국민행복카드)</w:t>
                  </w:r>
                  <w:r>
                    <w:rPr>
                      <w:spacing w:val="-3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카드사가</w:t>
                  </w:r>
                  <w:r>
                    <w:rPr>
                      <w:spacing w:val="-29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카드발급</w:t>
                  </w:r>
                  <w:r>
                    <w:rPr>
                      <w:spacing w:val="-30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상담전화로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본인확인 및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대상자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정보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수집,</w:t>
                  </w:r>
                  <w:r>
                    <w:rPr>
                      <w:spacing w:val="-13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카드발급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심사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후</w:t>
                  </w:r>
                  <w:r>
                    <w:rPr>
                      <w:spacing w:val="-14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제작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배송</w:t>
                  </w:r>
                </w:p>
                <w:p>
                  <w:pPr>
                    <w:numPr>
                      <w:ilvl w:val="0"/>
                      <w:numId w:val="510"/>
                    </w:numPr>
                    <w:tabs>
                      <w:tab w:pos="374" w:val="left" w:leader="none"/>
                      <w:tab w:pos="1564" w:val="left" w:leader="none"/>
                      <w:tab w:pos="2214" w:val="left" w:leader="none"/>
                      <w:tab w:pos="3565" w:val="left" w:leader="none"/>
                    </w:tabs>
                    <w:spacing w:line="192" w:lineRule="auto" w:before="67"/>
                    <w:ind w:left="355" w:right="148" w:hanging="164"/>
                    <w:jc w:val="left"/>
                    <w:rPr>
                      <w:sz w:val="19"/>
                    </w:rPr>
                  </w:pPr>
                  <w:r>
                    <w:rPr>
                      <w:spacing w:val="-4"/>
                      <w:w w:val="105"/>
                      <w:sz w:val="19"/>
                    </w:rPr>
                    <w:t>(사회서비스</w:t>
                    <w:tab/>
                  </w:r>
                  <w:r>
                    <w:rPr>
                      <w:spacing w:val="-3"/>
                      <w:w w:val="105"/>
                      <w:sz w:val="19"/>
                    </w:rPr>
                    <w:t>전용</w:t>
                    <w:tab/>
                  </w:r>
                  <w:r>
                    <w:rPr>
                      <w:spacing w:val="-5"/>
                      <w:w w:val="105"/>
                      <w:sz w:val="19"/>
                    </w:rPr>
                    <w:t>국민행복카드)</w:t>
                    <w:tab/>
                  </w:r>
                  <w:r>
                    <w:rPr>
                      <w:spacing w:val="-7"/>
                      <w:w w:val="105"/>
                      <w:sz w:val="19"/>
                    </w:rPr>
                    <w:t>한국사회보장정보원이 </w:t>
                  </w:r>
                  <w:r>
                    <w:rPr>
                      <w:spacing w:val="-3"/>
                      <w:w w:val="105"/>
                      <w:sz w:val="19"/>
                    </w:rPr>
                    <w:t>카드</w:t>
                  </w:r>
                  <w:r>
                    <w:rPr>
                      <w:spacing w:val="-23"/>
                      <w:w w:val="105"/>
                      <w:sz w:val="19"/>
                    </w:rPr>
                    <w:t> </w:t>
                  </w:r>
                  <w:r>
                    <w:rPr>
                      <w:spacing w:val="-3"/>
                      <w:w w:val="105"/>
                      <w:sz w:val="19"/>
                    </w:rPr>
                    <w:t>제작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후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월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8회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이상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배송</w:t>
                  </w:r>
                  <w:r>
                    <w:rPr>
                      <w:spacing w:val="-15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(매주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월요일,</w:t>
                  </w:r>
                  <w:r>
                    <w:rPr>
                      <w:spacing w:val="-16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목요일)</w:t>
                  </w:r>
                </w:p>
                <w:p>
                  <w:pPr>
                    <w:spacing w:line="265" w:lineRule="exact" w:before="0"/>
                    <w:ind w:left="334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* 수취인 부재시 대상자 관할 읍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면</w:t>
                  </w:r>
                  <w:r>
                    <w:rPr>
                      <w:rFonts w:ascii="함초롬바탕" w:eastAsia="함초롬바탕" w:hint="eastAsia"/>
                      <w:w w:val="105"/>
                      <w:sz w:val="19"/>
                    </w:rPr>
                    <w:t>･</w:t>
                  </w:r>
                  <w:r>
                    <w:rPr>
                      <w:w w:val="105"/>
                      <w:sz w:val="19"/>
                    </w:rPr>
                    <w:t>동 행정복지센터로 반송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3.359985pt;margin-top:225.580643pt;width:53.2pt;height:73.150pt;mso-position-horizontal-relative:page;mso-position-vertical-relative:paragraph;z-index:-15136256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pStyle w:val="BodyText"/>
                    <w:spacing w:before="2"/>
                    <w:rPr>
                      <w:sz w:val="15"/>
                    </w:rPr>
                  </w:pPr>
                </w:p>
                <w:p>
                  <w:pPr>
                    <w:spacing w:line="192" w:lineRule="auto" w:before="0"/>
                    <w:ind w:left="23" w:right="21" w:firstLine="0"/>
                    <w:jc w:val="center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카드사, 한국사회보장 정보원 (우체국)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79.379997pt;margin-top:313.900635pt;width:57.85pt;height:27.85pt;mso-position-horizontal-relative:page;mso-position-vertical-relative:paragraph;z-index:-15135744;mso-wrap-distance-left:0;mso-wrap-distance-right:0" type="#_x0000_t202" filled="true" fillcolor="#ededed" stroked="true" strokeweight="1.140pt" strokecolor="#939393">
            <v:textbox inset="0,0,0,0">
              <w:txbxContent>
                <w:p>
                  <w:pPr>
                    <w:spacing w:line="192" w:lineRule="auto" w:before="40"/>
                    <w:ind w:left="401" w:right="0" w:hanging="344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카드 수령 및 결제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146.639999pt;margin-top:313.900635pt;width:267.4pt;height:27.85pt;mso-position-horizontal-relative:page;mso-position-vertical-relative:paragraph;z-index:-15135232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numPr>
                      <w:ilvl w:val="0"/>
                      <w:numId w:val="511"/>
                    </w:numPr>
                    <w:tabs>
                      <w:tab w:pos="374" w:val="left" w:leader="none"/>
                    </w:tabs>
                    <w:spacing w:before="121"/>
                    <w:ind w:left="373" w:right="0" w:hanging="182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바우처 카드</w:t>
                  </w:r>
                  <w:r>
                    <w:rPr>
                      <w:spacing w:val="-31"/>
                      <w:w w:val="105"/>
                      <w:sz w:val="19"/>
                    </w:rPr>
                    <w:t> </w:t>
                  </w:r>
                  <w:r>
                    <w:rPr>
                      <w:w w:val="105"/>
                      <w:sz w:val="19"/>
                    </w:rPr>
                    <w:t>수령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423.359985pt;margin-top:313.900635pt;width:53.2pt;height:27.85pt;mso-position-horizontal-relative:page;mso-position-vertical-relative:paragraph;z-index:-15134720;mso-wrap-distance-left:0;mso-wrap-distance-right:0" type="#_x0000_t202" filled="false" stroked="true" strokeweight="1.140pt" strokecolor="#939393">
            <v:textbox inset="0,0,0,0">
              <w:txbxContent>
                <w:p>
                  <w:pPr>
                    <w:spacing w:line="192" w:lineRule="auto" w:before="40"/>
                    <w:ind w:left="271" w:right="259" w:firstLine="0"/>
                    <w:jc w:val="left"/>
                    <w:rPr>
                      <w:sz w:val="19"/>
                    </w:rPr>
                  </w:pPr>
                  <w:r>
                    <w:rPr>
                      <w:w w:val="105"/>
                      <w:sz w:val="19"/>
                    </w:rPr>
                    <w:t>서비스 대상자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rPr>
          <w:sz w:val="13"/>
        </w:rPr>
      </w:pPr>
    </w:p>
    <w:p>
      <w:pPr>
        <w:pStyle w:val="BodyText"/>
        <w:spacing w:before="15"/>
        <w:rPr>
          <w:sz w:val="12"/>
        </w:rPr>
      </w:pPr>
    </w:p>
    <w:p>
      <w:pPr>
        <w:pStyle w:val="BodyText"/>
        <w:rPr>
          <w:sz w:val="13"/>
        </w:rPr>
      </w:pPr>
    </w:p>
    <w:p>
      <w:pPr>
        <w:pStyle w:val="BodyText"/>
        <w:rPr>
          <w:sz w:val="13"/>
        </w:rPr>
      </w:pPr>
    </w:p>
    <w:p>
      <w:pPr>
        <w:pStyle w:val="BodyText"/>
        <w:spacing w:before="15"/>
        <w:rPr>
          <w:sz w:val="12"/>
        </w:rPr>
      </w:pPr>
    </w:p>
    <w:p>
      <w:pPr>
        <w:pStyle w:val="BodyText"/>
        <w:spacing w:line="235" w:lineRule="auto" w:before="44"/>
        <w:ind w:left="606" w:right="977"/>
        <w:jc w:val="both"/>
      </w:pPr>
      <w:r>
        <w:rPr>
          <w:spacing w:val="-4"/>
          <w:w w:val="115"/>
        </w:rPr>
        <w:t>서비스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또는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카드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재발급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2"/>
          <w:w w:val="115"/>
        </w:rPr>
        <w:t> </w:t>
      </w:r>
      <w:r>
        <w:rPr>
          <w:w w:val="115"/>
        </w:rPr>
        <w:t>시</w:t>
      </w:r>
      <w:r>
        <w:rPr>
          <w:spacing w:val="-63"/>
          <w:w w:val="115"/>
        </w:rPr>
        <w:t> </w:t>
      </w:r>
      <w:r>
        <w:rPr>
          <w:spacing w:val="-5"/>
          <w:w w:val="115"/>
        </w:rPr>
        <w:t>국민행복카드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종류별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발급기준에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따라 카드신청절차 </w:t>
      </w:r>
      <w:r>
        <w:rPr>
          <w:spacing w:val="-3"/>
          <w:w w:val="115"/>
        </w:rPr>
        <w:t>진행 또는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안내</w:t>
      </w:r>
    </w:p>
    <w:p>
      <w:pPr>
        <w:pStyle w:val="BodyText"/>
        <w:spacing w:line="223" w:lineRule="auto" w:before="115"/>
        <w:ind w:left="938" w:right="972" w:hanging="317"/>
        <w:jc w:val="both"/>
      </w:pPr>
      <w:r>
        <w:rPr>
          <w:w w:val="90"/>
        </w:rPr>
        <w:t>①</w:t>
      </w:r>
      <w:r>
        <w:rPr>
          <w:spacing w:val="-18"/>
        </w:rPr>
        <w:t> </w:t>
      </w:r>
      <w:r>
        <w:rPr>
          <w:spacing w:val="-3"/>
          <w:w w:val="87"/>
        </w:rPr>
        <w:t>(</w:t>
      </w:r>
      <w:r>
        <w:rPr>
          <w:w w:val="114"/>
        </w:rPr>
        <w:t>만</w:t>
      </w:r>
      <w:r>
        <w:rPr>
          <w:spacing w:val="-28"/>
        </w:rPr>
        <w:t> </w:t>
      </w:r>
      <w:r>
        <w:rPr>
          <w:spacing w:val="-5"/>
          <w:w w:val="104"/>
        </w:rPr>
        <w:t>14</w:t>
      </w:r>
      <w:r>
        <w:rPr>
          <w:w w:val="114"/>
        </w:rPr>
        <w:t>세</w:t>
      </w:r>
      <w:r>
        <w:rPr>
          <w:spacing w:val="-28"/>
        </w:rPr>
        <w:t> </w:t>
      </w:r>
      <w:r>
        <w:rPr>
          <w:spacing w:val="-7"/>
          <w:w w:val="114"/>
        </w:rPr>
        <w:t>미</w:t>
      </w:r>
      <w:r>
        <w:rPr>
          <w:spacing w:val="-7"/>
          <w:w w:val="106"/>
        </w:rPr>
        <w:t>만</w:t>
      </w:r>
      <w:r>
        <w:rPr>
          <w:w w:val="106"/>
        </w:rPr>
        <w:t>)</w:t>
      </w:r>
      <w:r>
        <w:rPr>
          <w:spacing w:val="-24"/>
        </w:rPr>
        <w:t> </w:t>
      </w:r>
      <w:r>
        <w:rPr>
          <w:spacing w:val="-3"/>
          <w:w w:val="31"/>
        </w:rPr>
        <w:t>‘</w:t>
      </w:r>
      <w:r>
        <w:rPr>
          <w:spacing w:val="-7"/>
          <w:w w:val="114"/>
        </w:rPr>
        <w:t>사회서비</w:t>
      </w:r>
      <w:r>
        <w:rPr>
          <w:w w:val="114"/>
        </w:rPr>
        <w:t>스</w:t>
      </w:r>
      <w:r>
        <w:rPr>
          <w:spacing w:val="-28"/>
        </w:rPr>
        <w:t> </w:t>
      </w:r>
      <w:r>
        <w:rPr>
          <w:spacing w:val="-7"/>
          <w:w w:val="114"/>
        </w:rPr>
        <w:t>전</w:t>
      </w:r>
      <w:r>
        <w:rPr>
          <w:w w:val="114"/>
        </w:rPr>
        <w:t>용</w:t>
      </w:r>
      <w:r>
        <w:rPr>
          <w:spacing w:val="-27"/>
        </w:rPr>
        <w:t> </w:t>
      </w:r>
      <w:r>
        <w:rPr>
          <w:spacing w:val="-7"/>
          <w:w w:val="114"/>
        </w:rPr>
        <w:t>국민행복카</w:t>
      </w:r>
      <w:r>
        <w:rPr>
          <w:w w:val="114"/>
        </w:rPr>
        <w:t>드</w:t>
      </w:r>
      <w:r>
        <w:rPr>
          <w:spacing w:val="-28"/>
        </w:rPr>
        <w:t> </w:t>
      </w:r>
      <w:r>
        <w:rPr>
          <w:spacing w:val="-7"/>
          <w:w w:val="109"/>
        </w:rPr>
        <w:t>발급</w:t>
      </w:r>
      <w:r>
        <w:rPr>
          <w:spacing w:val="-3"/>
          <w:w w:val="109"/>
        </w:rPr>
        <w:t>(</w:t>
      </w:r>
      <w:r>
        <w:rPr>
          <w:spacing w:val="-7"/>
          <w:w w:val="110"/>
        </w:rPr>
        <w:t>재발급</w:t>
      </w:r>
      <w:r>
        <w:rPr>
          <w:w w:val="110"/>
        </w:rPr>
        <w:t>)</w:t>
      </w:r>
      <w:r>
        <w:rPr>
          <w:spacing w:val="-24"/>
        </w:rPr>
        <w:t> </w:t>
      </w:r>
      <w:r>
        <w:rPr>
          <w:spacing w:val="-7"/>
          <w:w w:val="90"/>
        </w:rPr>
        <w:t>신청서</w:t>
      </w:r>
      <w:r>
        <w:rPr>
          <w:spacing w:val="-3"/>
          <w:w w:val="90"/>
        </w:rPr>
        <w:t>’</w:t>
      </w:r>
      <w:r>
        <w:rPr>
          <w:spacing w:val="-3"/>
          <w:w w:val="84"/>
        </w:rPr>
        <w:t>[</w:t>
      </w:r>
      <w:r>
        <w:rPr>
          <w:spacing w:val="-7"/>
          <w:w w:val="114"/>
        </w:rPr>
        <w:t>서</w:t>
      </w:r>
      <w:r>
        <w:rPr>
          <w:w w:val="114"/>
        </w:rPr>
        <w:t>식 </w:t>
      </w:r>
      <w:r>
        <w:rPr>
          <w:spacing w:val="-10"/>
          <w:w w:val="110"/>
        </w:rPr>
        <w:t>제</w:t>
      </w:r>
      <w:r>
        <w:rPr>
          <w:spacing w:val="-8"/>
          <w:w w:val="110"/>
        </w:rPr>
        <w:t>2</w:t>
      </w:r>
      <w:r>
        <w:rPr>
          <w:spacing w:val="-10"/>
          <w:w w:val="105"/>
        </w:rPr>
        <w:t>호</w:t>
      </w:r>
      <w:r>
        <w:rPr>
          <w:w w:val="105"/>
        </w:rPr>
        <w:t>]</w:t>
      </w:r>
      <w:r>
        <w:rPr>
          <w:spacing w:val="-30"/>
        </w:rPr>
        <w:t> </w:t>
      </w:r>
      <w:r>
        <w:rPr>
          <w:w w:val="114"/>
        </w:rPr>
        <w:t>및</w:t>
      </w:r>
      <w:r>
        <w:rPr>
          <w:spacing w:val="-36"/>
        </w:rPr>
        <w:t> </w:t>
      </w:r>
      <w:r>
        <w:rPr>
          <w:spacing w:val="-4"/>
          <w:w w:val="31"/>
        </w:rPr>
        <w:t>‘</w:t>
      </w:r>
      <w:r>
        <w:rPr>
          <w:spacing w:val="-10"/>
          <w:w w:val="114"/>
        </w:rPr>
        <w:t>사회서비</w:t>
      </w:r>
      <w:r>
        <w:rPr>
          <w:w w:val="114"/>
        </w:rPr>
        <w:t>스</w:t>
      </w:r>
      <w:r>
        <w:rPr>
          <w:spacing w:val="-36"/>
        </w:rPr>
        <w:t> </w:t>
      </w:r>
      <w:r>
        <w:rPr>
          <w:spacing w:val="-10"/>
          <w:w w:val="114"/>
        </w:rPr>
        <w:t>전</w:t>
      </w:r>
      <w:r>
        <w:rPr>
          <w:w w:val="114"/>
        </w:rPr>
        <w:t>용</w:t>
      </w:r>
      <w:r>
        <w:rPr>
          <w:spacing w:val="-37"/>
        </w:rPr>
        <w:t> </w:t>
      </w:r>
      <w:r>
        <w:rPr>
          <w:spacing w:val="-10"/>
          <w:w w:val="114"/>
        </w:rPr>
        <w:t>국민행복카</w:t>
      </w:r>
      <w:r>
        <w:rPr>
          <w:w w:val="114"/>
        </w:rPr>
        <w:t>드</w:t>
      </w:r>
      <w:r>
        <w:rPr>
          <w:spacing w:val="-36"/>
        </w:rPr>
        <w:t> </w:t>
      </w:r>
      <w:r>
        <w:rPr>
          <w:spacing w:val="-10"/>
          <w:w w:val="114"/>
        </w:rPr>
        <w:t>발급</w:t>
      </w:r>
      <w:r>
        <w:rPr>
          <w:w w:val="114"/>
        </w:rPr>
        <w:t>을</w:t>
      </w:r>
      <w:r>
        <w:rPr>
          <w:spacing w:val="-37"/>
        </w:rPr>
        <w:t> </w:t>
      </w:r>
      <w:r>
        <w:rPr>
          <w:spacing w:val="-10"/>
          <w:w w:val="114"/>
        </w:rPr>
        <w:t>위</w:t>
      </w:r>
      <w:r>
        <w:rPr>
          <w:w w:val="114"/>
        </w:rPr>
        <w:t>한</w:t>
      </w:r>
      <w:r>
        <w:rPr>
          <w:spacing w:val="-36"/>
        </w:rPr>
        <w:t> </w:t>
      </w:r>
      <w:r>
        <w:rPr>
          <w:spacing w:val="-10"/>
          <w:w w:val="114"/>
        </w:rPr>
        <w:t>법정대리</w:t>
      </w:r>
      <w:r>
        <w:rPr>
          <w:w w:val="114"/>
        </w:rPr>
        <w:t>인</w:t>
      </w:r>
      <w:r>
        <w:rPr>
          <w:spacing w:val="-37"/>
        </w:rPr>
        <w:t> </w:t>
      </w:r>
      <w:r>
        <w:rPr>
          <w:spacing w:val="-10"/>
          <w:w w:val="114"/>
        </w:rPr>
        <w:t>동의</w:t>
      </w:r>
      <w:r>
        <w:rPr>
          <w:spacing w:val="-5"/>
          <w:w w:val="114"/>
        </w:rPr>
        <w:t>서</w:t>
      </w:r>
      <w:r>
        <w:rPr>
          <w:w w:val="31"/>
        </w:rPr>
        <w:t>’ </w:t>
      </w:r>
      <w:r>
        <w:rPr>
          <w:spacing w:val="-3"/>
          <w:w w:val="84"/>
        </w:rPr>
        <w:t>[</w:t>
      </w:r>
      <w:r>
        <w:rPr>
          <w:spacing w:val="-5"/>
          <w:w w:val="114"/>
        </w:rPr>
        <w:t>서</w:t>
      </w:r>
      <w:r>
        <w:rPr>
          <w:w w:val="114"/>
        </w:rPr>
        <w:t>식</w:t>
      </w:r>
      <w:r>
        <w:rPr>
          <w:spacing w:val="-19"/>
        </w:rPr>
        <w:t> </w:t>
      </w:r>
      <w:r>
        <w:rPr>
          <w:spacing w:val="-5"/>
          <w:w w:val="110"/>
        </w:rPr>
        <w:t>제</w:t>
      </w:r>
      <w:r>
        <w:rPr>
          <w:spacing w:val="-4"/>
          <w:w w:val="110"/>
        </w:rPr>
        <w:t>2</w:t>
      </w:r>
      <w:r>
        <w:rPr>
          <w:rFonts w:ascii="함초롬바탕" w:hAnsi="함초롬바탕" w:eastAsia="함초롬바탕" w:hint="eastAsia"/>
          <w:spacing w:val="-2"/>
          <w:w w:val="49"/>
        </w:rPr>
        <w:t>⁃</w:t>
      </w:r>
      <w:r>
        <w:rPr>
          <w:spacing w:val="-5"/>
          <w:w w:val="104"/>
        </w:rPr>
        <w:t>1호</w:t>
      </w:r>
      <w:r>
        <w:rPr>
          <w:w w:val="104"/>
        </w:rPr>
        <w:t>]</w:t>
      </w:r>
      <w:r>
        <w:rPr>
          <w:spacing w:val="-17"/>
        </w:rPr>
        <w:t> </w:t>
      </w:r>
      <w:r>
        <w:rPr>
          <w:spacing w:val="-5"/>
          <w:w w:val="114"/>
        </w:rPr>
        <w:t>징구</w:t>
      </w:r>
    </w:p>
    <w:p>
      <w:pPr>
        <w:pStyle w:val="BodyText"/>
        <w:spacing w:line="235" w:lineRule="auto" w:before="105"/>
        <w:ind w:left="937" w:right="970" w:hanging="316"/>
        <w:jc w:val="both"/>
      </w:pPr>
      <w:r>
        <w:rPr>
          <w:w w:val="105"/>
        </w:rPr>
        <w:t>②</w:t>
      </w:r>
      <w:r>
        <w:rPr>
          <w:spacing w:val="41"/>
          <w:w w:val="105"/>
        </w:rPr>
        <w:t> </w:t>
      </w:r>
      <w:r>
        <w:rPr>
          <w:spacing w:val="-5"/>
          <w:w w:val="105"/>
        </w:rPr>
        <w:t>(만</w:t>
      </w:r>
      <w:r>
        <w:rPr>
          <w:spacing w:val="-41"/>
          <w:w w:val="105"/>
        </w:rPr>
        <w:t> </w:t>
      </w:r>
      <w:r>
        <w:rPr>
          <w:spacing w:val="-10"/>
          <w:w w:val="105"/>
        </w:rPr>
        <w:t>14세</w:t>
      </w:r>
      <w:r>
        <w:rPr>
          <w:spacing w:val="-41"/>
          <w:w w:val="105"/>
        </w:rPr>
        <w:t> </w:t>
      </w:r>
      <w:r>
        <w:rPr>
          <w:spacing w:val="-16"/>
          <w:w w:val="105"/>
        </w:rPr>
        <w:t>이상~19세</w:t>
      </w:r>
      <w:r>
        <w:rPr>
          <w:spacing w:val="-41"/>
          <w:w w:val="105"/>
        </w:rPr>
        <w:t> </w:t>
      </w:r>
      <w:r>
        <w:rPr>
          <w:spacing w:val="-16"/>
          <w:w w:val="105"/>
        </w:rPr>
        <w:t>미만) 카드사</w:t>
      </w:r>
      <w:r>
        <w:rPr>
          <w:spacing w:val="-41"/>
          <w:w w:val="105"/>
        </w:rPr>
        <w:t> </w:t>
      </w:r>
      <w:r>
        <w:rPr>
          <w:spacing w:val="-18"/>
          <w:w w:val="105"/>
        </w:rPr>
        <w:t>영업점(은행,</w:t>
      </w:r>
      <w:r>
        <w:rPr>
          <w:spacing w:val="-17"/>
          <w:w w:val="105"/>
        </w:rPr>
        <w:t> </w:t>
      </w:r>
      <w:r>
        <w:rPr>
          <w:spacing w:val="-18"/>
          <w:w w:val="105"/>
        </w:rPr>
        <w:t>우체국,</w:t>
      </w:r>
      <w:r>
        <w:rPr>
          <w:spacing w:val="-17"/>
          <w:w w:val="105"/>
        </w:rPr>
        <w:t> </w:t>
      </w:r>
      <w:r>
        <w:rPr>
          <w:spacing w:val="-18"/>
          <w:w w:val="105"/>
        </w:rPr>
        <w:t>카드센터</w:t>
      </w:r>
      <w:r>
        <w:rPr>
          <w:spacing w:val="-41"/>
          <w:w w:val="105"/>
        </w:rPr>
        <w:t> </w:t>
      </w:r>
      <w:r>
        <w:rPr>
          <w:spacing w:val="-11"/>
          <w:w w:val="105"/>
        </w:rPr>
        <w:t>등)을</w:t>
      </w:r>
      <w:r>
        <w:rPr>
          <w:spacing w:val="-41"/>
          <w:w w:val="105"/>
        </w:rPr>
        <w:t> </w:t>
      </w:r>
      <w:r>
        <w:rPr>
          <w:spacing w:val="-16"/>
          <w:w w:val="105"/>
        </w:rPr>
        <w:t>방문하여 </w:t>
      </w:r>
      <w:r>
        <w:rPr>
          <w:spacing w:val="-5"/>
          <w:w w:val="105"/>
        </w:rPr>
        <w:t>국민행복카드(체크카드) </w:t>
      </w:r>
      <w:r>
        <w:rPr>
          <w:spacing w:val="-4"/>
          <w:w w:val="105"/>
        </w:rPr>
        <w:t>신청하도록</w:t>
      </w:r>
      <w:r>
        <w:rPr>
          <w:spacing w:val="-28"/>
          <w:w w:val="105"/>
        </w:rPr>
        <w:t> </w:t>
      </w:r>
      <w:r>
        <w:rPr>
          <w:spacing w:val="-5"/>
          <w:w w:val="105"/>
        </w:rPr>
        <w:t>안내</w:t>
      </w:r>
    </w:p>
    <w:p>
      <w:pPr>
        <w:spacing w:line="235" w:lineRule="auto" w:before="12"/>
        <w:ind w:left="1003" w:right="956" w:hanging="227"/>
        <w:jc w:val="left"/>
        <w:rPr>
          <w:sz w:val="19"/>
        </w:rPr>
      </w:pPr>
      <w:r>
        <w:rPr>
          <w:sz w:val="19"/>
        </w:rPr>
        <w:t>※</w:t>
      </w:r>
      <w:r>
        <w:rPr>
          <w:spacing w:val="-21"/>
          <w:sz w:val="19"/>
        </w:rPr>
        <w:t> </w:t>
      </w:r>
      <w:r>
        <w:rPr>
          <w:sz w:val="19"/>
        </w:rPr>
        <w:t>카드사별로</w:t>
      </w:r>
      <w:r>
        <w:rPr>
          <w:spacing w:val="-29"/>
          <w:sz w:val="19"/>
        </w:rPr>
        <w:t> </w:t>
      </w:r>
      <w:r>
        <w:rPr>
          <w:sz w:val="19"/>
        </w:rPr>
        <w:t>신청</w:t>
      </w:r>
      <w:r>
        <w:rPr>
          <w:spacing w:val="-28"/>
          <w:sz w:val="19"/>
        </w:rPr>
        <w:t> </w:t>
      </w:r>
      <w:r>
        <w:rPr>
          <w:sz w:val="19"/>
        </w:rPr>
        <w:t>가능자(법정대리인,</w:t>
      </w:r>
      <w:r>
        <w:rPr>
          <w:spacing w:val="-29"/>
          <w:sz w:val="19"/>
        </w:rPr>
        <w:t> </w:t>
      </w:r>
      <w:r>
        <w:rPr>
          <w:sz w:val="19"/>
        </w:rPr>
        <w:t>서비스</w:t>
      </w:r>
      <w:r>
        <w:rPr>
          <w:spacing w:val="-28"/>
          <w:sz w:val="19"/>
        </w:rPr>
        <w:t> </w:t>
      </w:r>
      <w:r>
        <w:rPr>
          <w:sz w:val="19"/>
        </w:rPr>
        <w:t>대상자</w:t>
      </w:r>
      <w:r>
        <w:rPr>
          <w:spacing w:val="-29"/>
          <w:sz w:val="19"/>
        </w:rPr>
        <w:t> </w:t>
      </w:r>
      <w:r>
        <w:rPr>
          <w:sz w:val="19"/>
        </w:rPr>
        <w:t>본인,</w:t>
      </w:r>
      <w:r>
        <w:rPr>
          <w:spacing w:val="-28"/>
          <w:sz w:val="19"/>
        </w:rPr>
        <w:t> </w:t>
      </w:r>
      <w:r>
        <w:rPr>
          <w:sz w:val="19"/>
        </w:rPr>
        <w:t>법정대리인과</w:t>
      </w:r>
      <w:r>
        <w:rPr>
          <w:spacing w:val="-29"/>
          <w:sz w:val="19"/>
        </w:rPr>
        <w:t> </w:t>
      </w:r>
      <w:r>
        <w:rPr>
          <w:sz w:val="19"/>
        </w:rPr>
        <w:t>본인</w:t>
      </w:r>
      <w:r>
        <w:rPr>
          <w:spacing w:val="-29"/>
          <w:sz w:val="19"/>
        </w:rPr>
        <w:t> </w:t>
      </w:r>
      <w:r>
        <w:rPr>
          <w:sz w:val="19"/>
        </w:rPr>
        <w:t>동행</w:t>
      </w:r>
      <w:r>
        <w:rPr>
          <w:spacing w:val="-28"/>
          <w:sz w:val="19"/>
        </w:rPr>
        <w:t> </w:t>
      </w:r>
      <w:r>
        <w:rPr>
          <w:sz w:val="19"/>
        </w:rPr>
        <w:t>등),</w:t>
      </w:r>
      <w:r>
        <w:rPr>
          <w:spacing w:val="-30"/>
          <w:sz w:val="19"/>
        </w:rPr>
        <w:t> </w:t>
      </w:r>
      <w:r>
        <w:rPr>
          <w:sz w:val="19"/>
        </w:rPr>
        <w:t>구비서류 필요여부</w:t>
      </w:r>
      <w:r>
        <w:rPr>
          <w:spacing w:val="-16"/>
          <w:sz w:val="19"/>
        </w:rPr>
        <w:t> </w:t>
      </w:r>
      <w:r>
        <w:rPr>
          <w:sz w:val="19"/>
        </w:rPr>
        <w:t>등이</w:t>
      </w:r>
      <w:r>
        <w:rPr>
          <w:spacing w:val="-15"/>
          <w:sz w:val="19"/>
        </w:rPr>
        <w:t> </w:t>
      </w:r>
      <w:r>
        <w:rPr>
          <w:sz w:val="19"/>
        </w:rPr>
        <w:t>상이하므로</w:t>
      </w:r>
      <w:r>
        <w:rPr>
          <w:spacing w:val="-16"/>
          <w:sz w:val="19"/>
        </w:rPr>
        <w:t> </w:t>
      </w:r>
      <w:r>
        <w:rPr>
          <w:sz w:val="19"/>
        </w:rPr>
        <w:t>영업점</w:t>
      </w:r>
      <w:r>
        <w:rPr>
          <w:spacing w:val="-15"/>
          <w:sz w:val="19"/>
        </w:rPr>
        <w:t> </w:t>
      </w:r>
      <w:r>
        <w:rPr>
          <w:sz w:val="19"/>
        </w:rPr>
        <w:t>방문</w:t>
      </w:r>
      <w:r>
        <w:rPr>
          <w:spacing w:val="-16"/>
          <w:sz w:val="19"/>
        </w:rPr>
        <w:t> </w:t>
      </w:r>
      <w:r>
        <w:rPr>
          <w:sz w:val="19"/>
        </w:rPr>
        <w:t>전</w:t>
      </w:r>
      <w:r>
        <w:rPr>
          <w:spacing w:val="-15"/>
          <w:sz w:val="19"/>
        </w:rPr>
        <w:t> </w:t>
      </w:r>
      <w:r>
        <w:rPr>
          <w:sz w:val="19"/>
        </w:rPr>
        <w:t>발급</w:t>
      </w:r>
      <w:r>
        <w:rPr>
          <w:spacing w:val="-16"/>
          <w:sz w:val="19"/>
        </w:rPr>
        <w:t> </w:t>
      </w:r>
      <w:r>
        <w:rPr>
          <w:sz w:val="19"/>
        </w:rPr>
        <w:t>기준</w:t>
      </w:r>
      <w:r>
        <w:rPr>
          <w:spacing w:val="-15"/>
          <w:sz w:val="19"/>
        </w:rPr>
        <w:t> </w:t>
      </w:r>
      <w:r>
        <w:rPr>
          <w:sz w:val="19"/>
        </w:rPr>
        <w:t>문의</w:t>
      </w:r>
      <w:r>
        <w:rPr>
          <w:spacing w:val="-16"/>
          <w:sz w:val="19"/>
        </w:rPr>
        <w:t> </w:t>
      </w:r>
      <w:r>
        <w:rPr>
          <w:sz w:val="19"/>
        </w:rPr>
        <w:t>필요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6"/>
        </w:rPr>
      </w:pPr>
    </w:p>
    <w:p>
      <w:pPr>
        <w:spacing w:before="48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247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510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4563;width:164;height:154" type="#_x0000_t75" stroked="false">
              <v:imagedata r:id="rId63" o:title=""/>
            </v:shape>
            <v:shape style="position:absolute;left:1788;top:8223;width:164;height:154" type="#_x0000_t75" stroked="false">
              <v:imagedata r:id="rId63" o:title=""/>
            </v:shape>
            <v:shape style="position:absolute;left:1788;top:10401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before="40"/>
        <w:ind w:left="622"/>
        <w:jc w:val="both"/>
      </w:pPr>
      <w:r>
        <w:rPr>
          <w:w w:val="105"/>
        </w:rPr>
        <w:t>③ (만 </w:t>
      </w:r>
      <w:r>
        <w:rPr>
          <w:spacing w:val="-4"/>
          <w:w w:val="105"/>
        </w:rPr>
        <w:t>19세</w:t>
      </w:r>
      <w:r>
        <w:rPr>
          <w:spacing w:val="-75"/>
          <w:w w:val="105"/>
        </w:rPr>
        <w:t> </w:t>
      </w:r>
      <w:r>
        <w:rPr>
          <w:spacing w:val="-5"/>
          <w:w w:val="105"/>
        </w:rPr>
        <w:t>이상)</w:t>
      </w:r>
    </w:p>
    <w:p>
      <w:pPr>
        <w:pStyle w:val="ListParagraph"/>
        <w:numPr>
          <w:ilvl w:val="0"/>
          <w:numId w:val="512"/>
        </w:numPr>
        <w:tabs>
          <w:tab w:pos="1011" w:val="left" w:leader="none"/>
        </w:tabs>
        <w:spacing w:line="220" w:lineRule="auto" w:before="49" w:after="0"/>
        <w:ind w:left="1009" w:right="971" w:hanging="165"/>
        <w:jc w:val="both"/>
        <w:rPr>
          <w:sz w:val="23"/>
        </w:rPr>
      </w:pPr>
      <w:r>
        <w:rPr>
          <w:spacing w:val="-3"/>
          <w:w w:val="87"/>
          <w:sz w:val="23"/>
        </w:rPr>
        <w:t>(</w:t>
      </w:r>
      <w:r>
        <w:rPr>
          <w:spacing w:val="-5"/>
          <w:w w:val="114"/>
          <w:sz w:val="23"/>
        </w:rPr>
        <w:t>신</w:t>
      </w:r>
      <w:r>
        <w:rPr>
          <w:w w:val="114"/>
          <w:sz w:val="23"/>
        </w:rPr>
        <w:t>규</w:t>
      </w:r>
      <w:r>
        <w:rPr>
          <w:spacing w:val="-42"/>
          <w:sz w:val="23"/>
        </w:rPr>
        <w:t> </w:t>
      </w:r>
      <w:r>
        <w:rPr>
          <w:spacing w:val="-5"/>
          <w:w w:val="114"/>
          <w:sz w:val="23"/>
        </w:rPr>
        <w:t>발</w:t>
      </w:r>
      <w:r>
        <w:rPr>
          <w:w w:val="114"/>
          <w:sz w:val="23"/>
        </w:rPr>
        <w:t>급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시</w:t>
      </w:r>
      <w:r>
        <w:rPr>
          <w:w w:val="87"/>
          <w:sz w:val="23"/>
        </w:rPr>
        <w:t>)</w:t>
      </w:r>
      <w:r>
        <w:rPr>
          <w:spacing w:val="-39"/>
          <w:sz w:val="23"/>
        </w:rPr>
        <w:t> </w:t>
      </w:r>
      <w:r>
        <w:rPr>
          <w:w w:val="90"/>
          <w:sz w:val="23"/>
        </w:rPr>
        <w:t>①</w:t>
      </w:r>
      <w:r>
        <w:rPr>
          <w:spacing w:val="-44"/>
          <w:sz w:val="23"/>
        </w:rPr>
        <w:t> </w:t>
      </w:r>
      <w:r>
        <w:rPr>
          <w:spacing w:val="1"/>
          <w:w w:val="31"/>
          <w:sz w:val="23"/>
        </w:rPr>
        <w:t>‘</w:t>
      </w:r>
      <w:r>
        <w:rPr>
          <w:spacing w:val="1"/>
          <w:w w:val="114"/>
          <w:sz w:val="23"/>
        </w:rPr>
        <w:t>국</w:t>
      </w:r>
      <w:r>
        <w:rPr>
          <w:spacing w:val="2"/>
          <w:w w:val="114"/>
          <w:sz w:val="23"/>
        </w:rPr>
        <w:t>민</w:t>
      </w:r>
      <w:r>
        <w:rPr>
          <w:spacing w:val="1"/>
          <w:w w:val="114"/>
          <w:sz w:val="23"/>
        </w:rPr>
        <w:t>행복</w:t>
      </w:r>
      <w:r>
        <w:rPr>
          <w:spacing w:val="2"/>
          <w:w w:val="114"/>
          <w:sz w:val="23"/>
        </w:rPr>
        <w:t>카</w:t>
      </w:r>
      <w:r>
        <w:rPr>
          <w:w w:val="114"/>
          <w:sz w:val="23"/>
        </w:rPr>
        <w:t>드</w:t>
      </w:r>
      <w:r>
        <w:rPr>
          <w:spacing w:val="-33"/>
          <w:sz w:val="23"/>
        </w:rPr>
        <w:t> </w:t>
      </w:r>
      <w:r>
        <w:rPr>
          <w:spacing w:val="1"/>
          <w:w w:val="114"/>
          <w:sz w:val="23"/>
        </w:rPr>
        <w:t>상</w:t>
      </w:r>
      <w:r>
        <w:rPr>
          <w:spacing w:val="2"/>
          <w:w w:val="114"/>
          <w:sz w:val="23"/>
        </w:rPr>
        <w:t>담</w:t>
      </w:r>
      <w:r>
        <w:rPr>
          <w:spacing w:val="1"/>
          <w:w w:val="114"/>
          <w:sz w:val="23"/>
        </w:rPr>
        <w:t>전화</w:t>
      </w:r>
      <w:r>
        <w:rPr>
          <w:w w:val="114"/>
          <w:sz w:val="23"/>
        </w:rPr>
        <w:t>를</w:t>
      </w:r>
      <w:r>
        <w:rPr>
          <w:spacing w:val="-33"/>
          <w:sz w:val="23"/>
        </w:rPr>
        <w:t> </w:t>
      </w:r>
      <w:r>
        <w:rPr>
          <w:spacing w:val="2"/>
          <w:w w:val="114"/>
          <w:sz w:val="23"/>
        </w:rPr>
        <w:t>위</w:t>
      </w:r>
      <w:r>
        <w:rPr>
          <w:w w:val="114"/>
          <w:sz w:val="23"/>
        </w:rPr>
        <w:t>한</w:t>
      </w:r>
      <w:r>
        <w:rPr>
          <w:spacing w:val="-33"/>
          <w:sz w:val="23"/>
        </w:rPr>
        <w:t> </w:t>
      </w:r>
      <w:r>
        <w:rPr>
          <w:spacing w:val="1"/>
          <w:w w:val="114"/>
          <w:sz w:val="23"/>
        </w:rPr>
        <w:t>개</w:t>
      </w:r>
      <w:r>
        <w:rPr>
          <w:spacing w:val="2"/>
          <w:w w:val="114"/>
          <w:sz w:val="23"/>
        </w:rPr>
        <w:t>인</w:t>
      </w:r>
      <w:r>
        <w:rPr>
          <w:spacing w:val="1"/>
          <w:w w:val="114"/>
          <w:sz w:val="23"/>
        </w:rPr>
        <w:t>정</w:t>
      </w:r>
      <w:r>
        <w:rPr>
          <w:w w:val="114"/>
          <w:sz w:val="23"/>
        </w:rPr>
        <w:t>보</w:t>
      </w:r>
      <w:r>
        <w:rPr>
          <w:spacing w:val="-33"/>
          <w:sz w:val="23"/>
        </w:rPr>
        <w:t> </w:t>
      </w:r>
      <w:r>
        <w:rPr>
          <w:spacing w:val="1"/>
          <w:w w:val="114"/>
          <w:sz w:val="23"/>
        </w:rPr>
        <w:t>제</w:t>
      </w:r>
      <w:r>
        <w:rPr>
          <w:spacing w:val="2"/>
          <w:w w:val="114"/>
          <w:sz w:val="23"/>
        </w:rPr>
        <w:t>공</w:t>
      </w:r>
      <w:r>
        <w:rPr>
          <w:spacing w:val="1"/>
          <w:w w:val="114"/>
          <w:sz w:val="23"/>
        </w:rPr>
        <w:t>동의</w:t>
      </w:r>
      <w:r>
        <w:rPr>
          <w:spacing w:val="2"/>
          <w:w w:val="114"/>
          <w:sz w:val="23"/>
        </w:rPr>
        <w:t>서</w:t>
      </w:r>
      <w:r>
        <w:rPr>
          <w:w w:val="31"/>
          <w:sz w:val="23"/>
        </w:rPr>
        <w:t>’ </w:t>
      </w:r>
      <w:r>
        <w:rPr>
          <w:spacing w:val="-2"/>
          <w:w w:val="84"/>
          <w:sz w:val="23"/>
        </w:rPr>
        <w:t>[</w:t>
      </w:r>
      <w:r>
        <w:rPr>
          <w:spacing w:val="-5"/>
          <w:w w:val="114"/>
          <w:sz w:val="23"/>
        </w:rPr>
        <w:t>서</w:t>
      </w:r>
      <w:r>
        <w:rPr>
          <w:w w:val="114"/>
          <w:sz w:val="23"/>
        </w:rPr>
        <w:t>식</w:t>
      </w:r>
      <w:r>
        <w:rPr>
          <w:spacing w:val="-31"/>
          <w:sz w:val="23"/>
        </w:rPr>
        <w:t> </w:t>
      </w:r>
      <w:r>
        <w:rPr>
          <w:spacing w:val="-5"/>
          <w:w w:val="110"/>
          <w:sz w:val="23"/>
        </w:rPr>
        <w:t>제</w:t>
      </w:r>
      <w:r>
        <w:rPr>
          <w:spacing w:val="-4"/>
          <w:w w:val="110"/>
          <w:sz w:val="23"/>
        </w:rPr>
        <w:t>2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5"/>
          <w:w w:val="104"/>
          <w:sz w:val="23"/>
        </w:rPr>
        <w:t>2호</w:t>
      </w:r>
      <w:r>
        <w:rPr>
          <w:w w:val="104"/>
          <w:sz w:val="23"/>
        </w:rPr>
        <w:t>]</w:t>
      </w:r>
      <w:r>
        <w:rPr>
          <w:spacing w:val="-27"/>
          <w:sz w:val="23"/>
        </w:rPr>
        <w:t> </w:t>
      </w:r>
      <w:r>
        <w:rPr>
          <w:spacing w:val="-5"/>
          <w:w w:val="113"/>
          <w:sz w:val="23"/>
        </w:rPr>
        <w:t>징구</w:t>
      </w:r>
      <w:r>
        <w:rPr>
          <w:w w:val="113"/>
          <w:sz w:val="23"/>
        </w:rPr>
        <w:t>,</w:t>
      </w:r>
      <w:r>
        <w:rPr>
          <w:spacing w:val="-29"/>
          <w:sz w:val="23"/>
        </w:rPr>
        <w:t> </w:t>
      </w:r>
      <w:r>
        <w:rPr>
          <w:w w:val="90"/>
          <w:sz w:val="23"/>
        </w:rPr>
        <w:t>②</w:t>
      </w:r>
      <w:r>
        <w:rPr>
          <w:spacing w:val="-31"/>
          <w:sz w:val="23"/>
        </w:rPr>
        <w:t> </w:t>
      </w:r>
      <w:r>
        <w:rPr>
          <w:spacing w:val="-5"/>
          <w:w w:val="114"/>
          <w:sz w:val="23"/>
        </w:rPr>
        <w:t>카드</w:t>
      </w:r>
      <w:r>
        <w:rPr>
          <w:w w:val="114"/>
          <w:sz w:val="23"/>
        </w:rPr>
        <w:t>사</w:t>
      </w:r>
      <w:r>
        <w:rPr>
          <w:spacing w:val="-31"/>
          <w:sz w:val="23"/>
        </w:rPr>
        <w:t> </w:t>
      </w:r>
      <w:r>
        <w:rPr>
          <w:spacing w:val="-5"/>
          <w:w w:val="110"/>
          <w:sz w:val="23"/>
        </w:rPr>
        <w:t>영업점</w:t>
      </w:r>
      <w:r>
        <w:rPr>
          <w:spacing w:val="-3"/>
          <w:w w:val="110"/>
          <w:sz w:val="23"/>
        </w:rPr>
        <w:t>(</w:t>
      </w:r>
      <w:r>
        <w:rPr>
          <w:spacing w:val="-5"/>
          <w:w w:val="113"/>
          <w:sz w:val="23"/>
        </w:rPr>
        <w:t>은행</w:t>
      </w:r>
      <w:r>
        <w:rPr>
          <w:w w:val="113"/>
          <w:sz w:val="23"/>
        </w:rPr>
        <w:t>,</w:t>
      </w:r>
      <w:r>
        <w:rPr>
          <w:spacing w:val="-27"/>
          <w:sz w:val="23"/>
        </w:rPr>
        <w:t> </w:t>
      </w:r>
      <w:r>
        <w:rPr>
          <w:spacing w:val="-5"/>
          <w:w w:val="113"/>
          <w:sz w:val="23"/>
        </w:rPr>
        <w:t>우체국</w:t>
      </w:r>
      <w:r>
        <w:rPr>
          <w:w w:val="113"/>
          <w:sz w:val="23"/>
        </w:rPr>
        <w:t>,</w:t>
      </w:r>
      <w:r>
        <w:rPr>
          <w:spacing w:val="-29"/>
          <w:sz w:val="23"/>
        </w:rPr>
        <w:t> </w:t>
      </w:r>
      <w:r>
        <w:rPr>
          <w:spacing w:val="-5"/>
          <w:w w:val="114"/>
          <w:sz w:val="23"/>
        </w:rPr>
        <w:t>카드센</w:t>
      </w:r>
      <w:r>
        <w:rPr>
          <w:w w:val="114"/>
          <w:sz w:val="23"/>
        </w:rPr>
        <w:t>터</w:t>
      </w:r>
      <w:r>
        <w:rPr>
          <w:spacing w:val="-31"/>
          <w:sz w:val="23"/>
        </w:rPr>
        <w:t> </w:t>
      </w:r>
      <w:r>
        <w:rPr>
          <w:spacing w:val="-5"/>
          <w:w w:val="106"/>
          <w:sz w:val="23"/>
        </w:rPr>
        <w:t>등</w:t>
      </w:r>
      <w:r>
        <w:rPr>
          <w:w w:val="106"/>
          <w:sz w:val="23"/>
        </w:rPr>
        <w:t>)</w:t>
      </w:r>
      <w:r>
        <w:rPr>
          <w:spacing w:val="-27"/>
          <w:sz w:val="23"/>
        </w:rPr>
        <w:t> </w:t>
      </w:r>
      <w:r>
        <w:rPr>
          <w:spacing w:val="-5"/>
          <w:w w:val="114"/>
          <w:sz w:val="23"/>
        </w:rPr>
        <w:t>방</w:t>
      </w:r>
      <w:r>
        <w:rPr>
          <w:spacing w:val="1"/>
          <w:w w:val="114"/>
          <w:sz w:val="23"/>
        </w:rPr>
        <w:t>문</w:t>
      </w:r>
      <w:r>
        <w:rPr>
          <w:w w:val="108"/>
          <w:sz w:val="23"/>
        </w:rPr>
        <w:t>, </w:t>
      </w:r>
      <w:r>
        <w:rPr>
          <w:spacing w:val="-4"/>
          <w:w w:val="105"/>
          <w:sz w:val="23"/>
        </w:rPr>
        <w:t>홈페이지 </w:t>
      </w:r>
      <w:r>
        <w:rPr>
          <w:spacing w:val="-3"/>
          <w:w w:val="105"/>
          <w:sz w:val="23"/>
        </w:rPr>
        <w:t>또는 </w:t>
      </w:r>
      <w:r>
        <w:rPr>
          <w:spacing w:val="-4"/>
          <w:w w:val="105"/>
          <w:sz w:val="23"/>
        </w:rPr>
        <w:t>콜센터를 통해서도 </w:t>
      </w:r>
      <w:r>
        <w:rPr>
          <w:spacing w:val="-3"/>
          <w:w w:val="105"/>
          <w:sz w:val="23"/>
        </w:rPr>
        <w:t>신청 </w:t>
      </w:r>
      <w:r>
        <w:rPr>
          <w:spacing w:val="-4"/>
          <w:w w:val="105"/>
          <w:sz w:val="23"/>
        </w:rPr>
        <w:t>가능함을 </w:t>
      </w:r>
      <w:r>
        <w:rPr>
          <w:spacing w:val="-3"/>
          <w:w w:val="105"/>
          <w:sz w:val="23"/>
        </w:rPr>
        <w:t>함께</w:t>
      </w:r>
      <w:r>
        <w:rPr>
          <w:spacing w:val="2"/>
          <w:w w:val="105"/>
          <w:sz w:val="23"/>
        </w:rPr>
        <w:t> </w:t>
      </w:r>
      <w:r>
        <w:rPr>
          <w:spacing w:val="-5"/>
          <w:w w:val="105"/>
          <w:sz w:val="23"/>
        </w:rPr>
        <w:t>안내</w:t>
      </w:r>
    </w:p>
    <w:p>
      <w:pPr>
        <w:pStyle w:val="ListParagraph"/>
        <w:numPr>
          <w:ilvl w:val="0"/>
          <w:numId w:val="512"/>
        </w:numPr>
        <w:tabs>
          <w:tab w:pos="1011" w:val="left" w:leader="none"/>
        </w:tabs>
        <w:spacing w:line="232" w:lineRule="auto" w:before="41" w:after="0"/>
        <w:ind w:left="1009" w:right="982" w:hanging="165"/>
        <w:jc w:val="both"/>
        <w:rPr>
          <w:sz w:val="23"/>
        </w:rPr>
      </w:pPr>
      <w:r>
        <w:rPr>
          <w:spacing w:val="-6"/>
          <w:w w:val="110"/>
          <w:sz w:val="23"/>
        </w:rPr>
        <w:t>(재발급</w:t>
      </w:r>
      <w:r>
        <w:rPr>
          <w:spacing w:val="-46"/>
          <w:w w:val="110"/>
          <w:sz w:val="23"/>
        </w:rPr>
        <w:t> </w:t>
      </w:r>
      <w:r>
        <w:rPr>
          <w:spacing w:val="-5"/>
          <w:w w:val="110"/>
          <w:sz w:val="23"/>
        </w:rPr>
        <w:t>시)</w:t>
      </w:r>
      <w:r>
        <w:rPr>
          <w:spacing w:val="-37"/>
          <w:w w:val="110"/>
          <w:sz w:val="23"/>
        </w:rPr>
        <w:t> </w:t>
      </w:r>
      <w:r>
        <w:rPr>
          <w:spacing w:val="-7"/>
          <w:w w:val="110"/>
          <w:sz w:val="23"/>
        </w:rPr>
        <w:t>카드사</w:t>
      </w:r>
      <w:r>
        <w:rPr>
          <w:spacing w:val="-47"/>
          <w:w w:val="110"/>
          <w:sz w:val="23"/>
        </w:rPr>
        <w:t> </w:t>
      </w:r>
      <w:r>
        <w:rPr>
          <w:spacing w:val="-8"/>
          <w:w w:val="110"/>
          <w:sz w:val="23"/>
        </w:rPr>
        <w:t>영업점(은행,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우체국,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카드센터</w:t>
      </w:r>
      <w:r>
        <w:rPr>
          <w:spacing w:val="-46"/>
          <w:w w:val="110"/>
          <w:sz w:val="23"/>
        </w:rPr>
        <w:t> </w:t>
      </w:r>
      <w:r>
        <w:rPr>
          <w:spacing w:val="-5"/>
          <w:w w:val="110"/>
          <w:sz w:val="23"/>
        </w:rPr>
        <w:t>등)</w:t>
      </w:r>
      <w:r>
        <w:rPr>
          <w:spacing w:val="-38"/>
          <w:w w:val="110"/>
          <w:sz w:val="23"/>
        </w:rPr>
        <w:t> </w:t>
      </w:r>
      <w:r>
        <w:rPr>
          <w:spacing w:val="-7"/>
          <w:w w:val="110"/>
          <w:sz w:val="23"/>
        </w:rPr>
        <w:t>방문,</w:t>
      </w:r>
      <w:r>
        <w:rPr>
          <w:spacing w:val="-38"/>
          <w:w w:val="110"/>
          <w:sz w:val="23"/>
        </w:rPr>
        <w:t> </w:t>
      </w:r>
      <w:r>
        <w:rPr>
          <w:spacing w:val="-8"/>
          <w:w w:val="110"/>
          <w:sz w:val="23"/>
        </w:rPr>
        <w:t>홈페이지</w:t>
      </w:r>
      <w:r>
        <w:rPr>
          <w:spacing w:val="-45"/>
          <w:w w:val="110"/>
          <w:sz w:val="23"/>
        </w:rPr>
        <w:t> </w:t>
      </w:r>
      <w:r>
        <w:rPr>
          <w:spacing w:val="-10"/>
          <w:w w:val="110"/>
          <w:sz w:val="23"/>
        </w:rPr>
        <w:t>또는 </w:t>
      </w:r>
      <w:r>
        <w:rPr>
          <w:spacing w:val="-4"/>
          <w:w w:val="110"/>
          <w:sz w:val="23"/>
        </w:rPr>
        <w:t>콜센터를 통해서 신청하도록</w:t>
      </w:r>
      <w:r>
        <w:rPr>
          <w:spacing w:val="-80"/>
          <w:w w:val="110"/>
          <w:sz w:val="23"/>
        </w:rPr>
        <w:t> </w:t>
      </w:r>
      <w:r>
        <w:rPr>
          <w:spacing w:val="-5"/>
          <w:w w:val="110"/>
          <w:sz w:val="23"/>
        </w:rPr>
        <w:t>안내</w:t>
      </w:r>
    </w:p>
    <w:p>
      <w:pPr>
        <w:pStyle w:val="BodyText"/>
        <w:spacing w:line="232" w:lineRule="auto" w:before="98"/>
        <w:ind w:left="606" w:right="967"/>
        <w:jc w:val="both"/>
      </w:pPr>
      <w:r>
        <w:rPr>
          <w:spacing w:val="-12"/>
          <w:w w:val="115"/>
        </w:rPr>
        <w:t>읍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면</w:t>
      </w:r>
      <w:r>
        <w:rPr>
          <w:rFonts w:ascii="함초롬바탕" w:eastAsia="함초롬바탕" w:hint="eastAsia"/>
          <w:spacing w:val="-12"/>
          <w:w w:val="115"/>
        </w:rPr>
        <w:t>･</w:t>
      </w:r>
      <w:r>
        <w:rPr>
          <w:spacing w:val="-12"/>
          <w:w w:val="115"/>
        </w:rPr>
        <w:t>동</w:t>
      </w:r>
      <w:r>
        <w:rPr>
          <w:spacing w:val="-90"/>
          <w:w w:val="115"/>
        </w:rPr>
        <w:t> </w:t>
      </w:r>
      <w:r>
        <w:rPr>
          <w:spacing w:val="-14"/>
          <w:w w:val="115"/>
        </w:rPr>
        <w:t>담당자는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서비스</w:t>
      </w:r>
      <w:r>
        <w:rPr>
          <w:spacing w:val="-89"/>
          <w:w w:val="115"/>
        </w:rPr>
        <w:t> </w:t>
      </w:r>
      <w:r>
        <w:rPr>
          <w:spacing w:val="-15"/>
          <w:w w:val="115"/>
        </w:rPr>
        <w:t>신청자에게</w:t>
      </w:r>
      <w:r>
        <w:rPr>
          <w:spacing w:val="-89"/>
          <w:w w:val="115"/>
        </w:rPr>
        <w:t> </w:t>
      </w:r>
      <w:r>
        <w:rPr>
          <w:spacing w:val="-16"/>
          <w:w w:val="115"/>
        </w:rPr>
        <w:t>국민행복카드</w:t>
      </w:r>
      <w:r>
        <w:rPr>
          <w:spacing w:val="-90"/>
          <w:w w:val="115"/>
        </w:rPr>
        <w:t> </w:t>
      </w:r>
      <w:r>
        <w:rPr>
          <w:spacing w:val="-10"/>
          <w:w w:val="115"/>
        </w:rPr>
        <w:t>보유</w:t>
      </w:r>
      <w:r>
        <w:rPr>
          <w:spacing w:val="-88"/>
          <w:w w:val="115"/>
        </w:rPr>
        <w:t> </w:t>
      </w:r>
      <w:r>
        <w:rPr>
          <w:spacing w:val="-13"/>
          <w:w w:val="115"/>
        </w:rPr>
        <w:t>여부를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반드시</w:t>
      </w:r>
      <w:r>
        <w:rPr>
          <w:spacing w:val="-89"/>
          <w:w w:val="115"/>
        </w:rPr>
        <w:t> </w:t>
      </w:r>
      <w:r>
        <w:rPr>
          <w:spacing w:val="-13"/>
          <w:w w:val="115"/>
        </w:rPr>
        <w:t>질문하고, </w:t>
      </w:r>
      <w:r>
        <w:rPr>
          <w:w w:val="115"/>
        </w:rPr>
        <w:t>기 </w:t>
      </w:r>
      <w:r>
        <w:rPr>
          <w:spacing w:val="-4"/>
          <w:w w:val="115"/>
        </w:rPr>
        <w:t>보유자는 </w:t>
      </w:r>
      <w:r>
        <w:rPr>
          <w:spacing w:val="-5"/>
          <w:w w:val="115"/>
        </w:rPr>
        <w:t>국민행복카드 </w:t>
      </w:r>
      <w:r>
        <w:rPr>
          <w:spacing w:val="-3"/>
          <w:w w:val="115"/>
        </w:rPr>
        <w:t>발급 </w:t>
      </w:r>
      <w:r>
        <w:rPr>
          <w:spacing w:val="-4"/>
          <w:w w:val="115"/>
        </w:rPr>
        <w:t>신청이 불필요함을 </w:t>
      </w:r>
      <w:r>
        <w:rPr>
          <w:spacing w:val="-5"/>
          <w:w w:val="115"/>
        </w:rPr>
        <w:t>안내</w:t>
      </w:r>
    </w:p>
    <w:p>
      <w:pPr>
        <w:pStyle w:val="ListParagraph"/>
        <w:numPr>
          <w:ilvl w:val="1"/>
          <w:numId w:val="501"/>
        </w:numPr>
        <w:tabs>
          <w:tab w:pos="787" w:val="left" w:leader="none"/>
        </w:tabs>
        <w:spacing w:line="232" w:lineRule="auto" w:before="38" w:after="0"/>
        <w:ind w:left="786" w:right="973" w:hanging="165"/>
        <w:jc w:val="both"/>
        <w:rPr>
          <w:sz w:val="23"/>
        </w:rPr>
      </w:pPr>
      <w:r>
        <w:rPr>
          <w:w w:val="115"/>
          <w:sz w:val="23"/>
        </w:rPr>
        <w:t>원활한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이용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결제를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위해서는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국민행복카드</w:t>
      </w:r>
      <w:r>
        <w:rPr>
          <w:spacing w:val="-50"/>
          <w:w w:val="115"/>
          <w:sz w:val="23"/>
        </w:rPr>
        <w:t> </w:t>
      </w:r>
      <w:r>
        <w:rPr>
          <w:w w:val="115"/>
          <w:sz w:val="23"/>
        </w:rPr>
        <w:t>발급이</w:t>
      </w:r>
      <w:r>
        <w:rPr>
          <w:spacing w:val="-51"/>
          <w:w w:val="115"/>
          <w:sz w:val="23"/>
        </w:rPr>
        <w:t> </w:t>
      </w:r>
      <w:r>
        <w:rPr>
          <w:w w:val="115"/>
          <w:sz w:val="23"/>
        </w:rPr>
        <w:t>필요하므로 </w:t>
      </w:r>
      <w:r>
        <w:rPr>
          <w:spacing w:val="-4"/>
          <w:w w:val="115"/>
          <w:sz w:val="23"/>
        </w:rPr>
        <w:t>서비스 대상자로 선정될</w:t>
      </w:r>
      <w:r>
        <w:rPr>
          <w:spacing w:val="-109"/>
          <w:w w:val="115"/>
          <w:sz w:val="23"/>
        </w:rPr>
        <w:t> </w:t>
      </w:r>
      <w:r>
        <w:rPr>
          <w:spacing w:val="-5"/>
          <w:w w:val="115"/>
          <w:sz w:val="23"/>
        </w:rPr>
        <w:t>경우</w:t>
      </w:r>
    </w:p>
    <w:p>
      <w:pPr>
        <w:pStyle w:val="BodyText"/>
        <w:spacing w:before="72"/>
        <w:ind w:left="733"/>
        <w:jc w:val="both"/>
      </w:pPr>
      <w:r>
        <w:rPr>
          <w:w w:val="110"/>
        </w:rPr>
        <w:t>① 만 14세 이상~19세 미만은 카드사를 방문하여 체크카드 발급</w:t>
      </w:r>
    </w:p>
    <w:p>
      <w:pPr>
        <w:pStyle w:val="BodyText"/>
        <w:spacing w:line="232" w:lineRule="auto" w:before="96"/>
        <w:ind w:left="1050" w:right="975" w:hanging="317"/>
        <w:jc w:val="both"/>
      </w:pPr>
      <w:r>
        <w:rPr>
          <w:w w:val="110"/>
        </w:rPr>
        <w:t>②</w:t>
      </w:r>
      <w:r>
        <w:rPr>
          <w:spacing w:val="-17"/>
          <w:w w:val="110"/>
        </w:rPr>
        <w:t> </w:t>
      </w:r>
      <w:r>
        <w:rPr>
          <w:w w:val="110"/>
        </w:rPr>
        <w:t>만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19세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이상(사회서비스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전용카드</w:t>
      </w:r>
      <w:r>
        <w:rPr>
          <w:spacing w:val="-30"/>
          <w:w w:val="110"/>
        </w:rPr>
        <w:t> </w:t>
      </w:r>
      <w:r>
        <w:rPr>
          <w:spacing w:val="-4"/>
          <w:w w:val="110"/>
        </w:rPr>
        <w:t>대상자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외)은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카드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발급을</w:t>
      </w:r>
      <w:r>
        <w:rPr>
          <w:spacing w:val="-30"/>
          <w:w w:val="110"/>
        </w:rPr>
        <w:t> </w:t>
      </w:r>
      <w:r>
        <w:rPr>
          <w:spacing w:val="-3"/>
          <w:w w:val="110"/>
        </w:rPr>
        <w:t>위한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상담 </w:t>
      </w:r>
      <w:r>
        <w:rPr>
          <w:spacing w:val="-4"/>
          <w:w w:val="110"/>
        </w:rPr>
        <w:t>전화에 응대하여야 </w:t>
      </w:r>
      <w:r>
        <w:rPr>
          <w:spacing w:val="-3"/>
          <w:w w:val="110"/>
        </w:rPr>
        <w:t>함을 </w:t>
      </w:r>
      <w:r>
        <w:rPr>
          <w:spacing w:val="-4"/>
          <w:w w:val="110"/>
        </w:rPr>
        <w:t>반드시</w:t>
      </w:r>
      <w:r>
        <w:rPr>
          <w:spacing w:val="-105"/>
          <w:w w:val="110"/>
        </w:rPr>
        <w:t> </w:t>
      </w:r>
      <w:r>
        <w:rPr>
          <w:spacing w:val="-5"/>
          <w:w w:val="110"/>
        </w:rPr>
        <w:t>안내</w:t>
      </w:r>
    </w:p>
    <w:p>
      <w:pPr>
        <w:pStyle w:val="BodyText"/>
        <w:spacing w:before="14"/>
        <w:rPr>
          <w:sz w:val="18"/>
        </w:rPr>
      </w:pPr>
    </w:p>
    <w:p>
      <w:pPr>
        <w:pStyle w:val="Heading9"/>
      </w:pPr>
      <w:r>
        <w:rPr>
          <w:w w:val="105"/>
        </w:rPr>
        <w:t>다. 국민행복카드 배송 및 사용</w:t>
      </w:r>
      <w:r>
        <w:rPr>
          <w:spacing w:val="-98"/>
          <w:w w:val="105"/>
        </w:rPr>
        <w:t> </w:t>
      </w:r>
      <w:r>
        <w:rPr>
          <w:w w:val="105"/>
        </w:rPr>
        <w:t>등록</w:t>
      </w:r>
    </w:p>
    <w:p>
      <w:pPr>
        <w:pStyle w:val="BodyText"/>
        <w:spacing w:before="138"/>
        <w:ind w:left="606"/>
      </w:pPr>
      <w:r>
        <w:rPr>
          <w:w w:val="115"/>
        </w:rPr>
        <w:t>금융형 국민행복카드</w:t>
      </w:r>
    </w:p>
    <w:p>
      <w:pPr>
        <w:pStyle w:val="ListParagraph"/>
        <w:numPr>
          <w:ilvl w:val="0"/>
          <w:numId w:val="513"/>
        </w:numPr>
        <w:tabs>
          <w:tab w:pos="787" w:val="left" w:leader="none"/>
        </w:tabs>
        <w:spacing w:line="235" w:lineRule="auto" w:before="57" w:after="0"/>
        <w:ind w:left="786" w:right="982" w:hanging="165"/>
        <w:jc w:val="left"/>
        <w:rPr>
          <w:sz w:val="23"/>
        </w:rPr>
      </w:pPr>
      <w:r>
        <w:rPr>
          <w:spacing w:val="-4"/>
          <w:w w:val="115"/>
          <w:sz w:val="23"/>
        </w:rPr>
        <w:t>(신용카드)</w:t>
      </w:r>
      <w:r>
        <w:rPr>
          <w:spacing w:val="-67"/>
          <w:w w:val="115"/>
          <w:sz w:val="23"/>
        </w:rPr>
        <w:t> </w:t>
      </w:r>
      <w:r>
        <w:rPr>
          <w:spacing w:val="-7"/>
          <w:w w:val="115"/>
          <w:sz w:val="23"/>
        </w:rPr>
        <w:t>서비스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신청</w:t>
      </w:r>
      <w:r>
        <w:rPr>
          <w:spacing w:val="-76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6"/>
          <w:w w:val="115"/>
          <w:sz w:val="23"/>
        </w:rPr>
        <w:t> </w:t>
      </w:r>
      <w:r>
        <w:rPr>
          <w:spacing w:val="-8"/>
          <w:w w:val="115"/>
          <w:sz w:val="23"/>
        </w:rPr>
        <w:t>신청자가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선택한</w:t>
      </w:r>
      <w:r>
        <w:rPr>
          <w:spacing w:val="-76"/>
          <w:w w:val="115"/>
          <w:sz w:val="23"/>
        </w:rPr>
        <w:t> </w:t>
      </w:r>
      <w:r>
        <w:rPr>
          <w:spacing w:val="-9"/>
          <w:w w:val="115"/>
          <w:sz w:val="23"/>
        </w:rPr>
        <w:t>금융기관에서</w:t>
      </w:r>
      <w:r>
        <w:rPr>
          <w:spacing w:val="-76"/>
          <w:w w:val="115"/>
          <w:sz w:val="23"/>
        </w:rPr>
        <w:t> </w:t>
      </w:r>
      <w:r>
        <w:rPr>
          <w:spacing w:val="-8"/>
          <w:w w:val="115"/>
          <w:sz w:val="23"/>
        </w:rPr>
        <w:t>카드발급</w:t>
      </w:r>
      <w:r>
        <w:rPr>
          <w:spacing w:val="-76"/>
          <w:w w:val="115"/>
          <w:sz w:val="23"/>
        </w:rPr>
        <w:t> </w:t>
      </w:r>
      <w:r>
        <w:rPr>
          <w:spacing w:val="-10"/>
          <w:w w:val="115"/>
          <w:sz w:val="23"/>
        </w:rPr>
        <w:t>상담전화 </w:t>
      </w:r>
      <w:r>
        <w:rPr>
          <w:spacing w:val="-4"/>
          <w:w w:val="115"/>
          <w:sz w:val="23"/>
        </w:rPr>
        <w:t>(TM)로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자격확인</w:t>
      </w:r>
      <w:r>
        <w:rPr>
          <w:spacing w:val="-4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심사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3~7일</w:t>
      </w:r>
      <w:r>
        <w:rPr>
          <w:spacing w:val="-42"/>
          <w:w w:val="115"/>
          <w:sz w:val="23"/>
        </w:rPr>
        <w:t> </w:t>
      </w:r>
      <w:r>
        <w:rPr>
          <w:spacing w:val="-3"/>
          <w:w w:val="115"/>
          <w:sz w:val="23"/>
        </w:rPr>
        <w:t>이내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배송</w:t>
      </w:r>
    </w:p>
    <w:p>
      <w:pPr>
        <w:pStyle w:val="ListParagraph"/>
        <w:numPr>
          <w:ilvl w:val="0"/>
          <w:numId w:val="513"/>
        </w:numPr>
        <w:tabs>
          <w:tab w:pos="787" w:val="left" w:leader="none"/>
        </w:tabs>
        <w:spacing w:line="235" w:lineRule="auto" w:before="60" w:after="0"/>
        <w:ind w:left="786" w:right="972" w:hanging="165"/>
        <w:jc w:val="left"/>
        <w:rPr>
          <w:sz w:val="23"/>
        </w:rPr>
      </w:pPr>
      <w:r>
        <w:rPr>
          <w:spacing w:val="-5"/>
          <w:w w:val="115"/>
          <w:sz w:val="23"/>
        </w:rPr>
        <w:t>(체크카드)</w:t>
      </w:r>
      <w:r>
        <w:rPr>
          <w:spacing w:val="-69"/>
          <w:w w:val="115"/>
          <w:sz w:val="23"/>
        </w:rPr>
        <w:t> </w:t>
      </w:r>
      <w:r>
        <w:rPr>
          <w:spacing w:val="-8"/>
          <w:w w:val="115"/>
          <w:sz w:val="23"/>
        </w:rPr>
        <w:t>금융기관</w:t>
      </w:r>
      <w:r>
        <w:rPr>
          <w:spacing w:val="-77"/>
          <w:w w:val="115"/>
          <w:sz w:val="23"/>
        </w:rPr>
        <w:t> </w:t>
      </w:r>
      <w:r>
        <w:rPr>
          <w:spacing w:val="-5"/>
          <w:w w:val="115"/>
          <w:sz w:val="23"/>
        </w:rPr>
        <w:t>방문</w:t>
      </w:r>
      <w:r>
        <w:rPr>
          <w:spacing w:val="-7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즉시</w:t>
      </w:r>
      <w:r>
        <w:rPr>
          <w:spacing w:val="-78"/>
          <w:w w:val="115"/>
          <w:sz w:val="23"/>
        </w:rPr>
        <w:t> </w:t>
      </w:r>
      <w:r>
        <w:rPr>
          <w:spacing w:val="-5"/>
          <w:w w:val="115"/>
          <w:sz w:val="23"/>
        </w:rPr>
        <w:t>발급</w:t>
      </w:r>
      <w:r>
        <w:rPr>
          <w:spacing w:val="-77"/>
          <w:w w:val="115"/>
          <w:sz w:val="23"/>
        </w:rPr>
        <w:t> </w:t>
      </w:r>
      <w:r>
        <w:rPr>
          <w:spacing w:val="-9"/>
          <w:w w:val="115"/>
          <w:sz w:val="23"/>
        </w:rPr>
        <w:t>가능하나,</w:t>
      </w:r>
      <w:r>
        <w:rPr>
          <w:spacing w:val="-71"/>
          <w:w w:val="115"/>
          <w:sz w:val="23"/>
        </w:rPr>
        <w:t> </w:t>
      </w:r>
      <w:r>
        <w:rPr>
          <w:spacing w:val="-5"/>
          <w:w w:val="115"/>
          <w:sz w:val="23"/>
        </w:rPr>
        <w:t>즉시</w:t>
      </w:r>
      <w:r>
        <w:rPr>
          <w:spacing w:val="-77"/>
          <w:w w:val="115"/>
          <w:sz w:val="23"/>
        </w:rPr>
        <w:t> </w:t>
      </w:r>
      <w:r>
        <w:rPr>
          <w:spacing w:val="-6"/>
          <w:w w:val="115"/>
          <w:sz w:val="23"/>
        </w:rPr>
        <w:t>발급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불가한</w:t>
      </w:r>
      <w:r>
        <w:rPr>
          <w:spacing w:val="-78"/>
          <w:w w:val="115"/>
          <w:sz w:val="23"/>
        </w:rPr>
        <w:t> </w:t>
      </w:r>
      <w:r>
        <w:rPr>
          <w:spacing w:val="-8"/>
          <w:w w:val="115"/>
          <w:sz w:val="23"/>
        </w:rPr>
        <w:t>경우에는 </w:t>
      </w:r>
      <w:r>
        <w:rPr>
          <w:spacing w:val="-3"/>
          <w:w w:val="115"/>
          <w:sz w:val="23"/>
        </w:rPr>
        <w:t>별도 배송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실시</w:t>
      </w:r>
    </w:p>
    <w:p>
      <w:pPr>
        <w:pStyle w:val="BodyText"/>
        <w:spacing w:before="136"/>
        <w:ind w:left="606"/>
      </w:pPr>
      <w:r>
        <w:rPr>
          <w:w w:val="115"/>
        </w:rPr>
        <w:t>사회서비스 전용카드</w:t>
      </w:r>
    </w:p>
    <w:p>
      <w:pPr>
        <w:pStyle w:val="ListParagraph"/>
        <w:numPr>
          <w:ilvl w:val="0"/>
          <w:numId w:val="513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5"/>
          <w:w w:val="115"/>
          <w:sz w:val="23"/>
        </w:rPr>
        <w:t>한국사회보장정보원이</w:t>
      </w:r>
      <w:r>
        <w:rPr>
          <w:spacing w:val="-43"/>
          <w:w w:val="115"/>
          <w:sz w:val="23"/>
        </w:rPr>
        <w:t> </w:t>
      </w:r>
      <w:r>
        <w:rPr>
          <w:spacing w:val="-3"/>
          <w:w w:val="115"/>
          <w:sz w:val="23"/>
        </w:rPr>
        <w:t>매주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월요일과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목요일에</w:t>
      </w:r>
      <w:r>
        <w:rPr>
          <w:spacing w:val="-43"/>
          <w:w w:val="115"/>
          <w:sz w:val="23"/>
        </w:rPr>
        <w:t> </w:t>
      </w:r>
      <w:r>
        <w:rPr>
          <w:spacing w:val="-4"/>
          <w:w w:val="115"/>
          <w:sz w:val="23"/>
        </w:rPr>
        <w:t>카드를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발급(월</w:t>
      </w:r>
      <w:r>
        <w:rPr>
          <w:spacing w:val="-42"/>
          <w:w w:val="115"/>
          <w:sz w:val="23"/>
        </w:rPr>
        <w:t> </w:t>
      </w:r>
      <w:r>
        <w:rPr>
          <w:spacing w:val="-5"/>
          <w:w w:val="115"/>
          <w:sz w:val="23"/>
        </w:rPr>
        <w:t>8회)</w:t>
      </w:r>
    </w:p>
    <w:p>
      <w:pPr>
        <w:pStyle w:val="ListParagraph"/>
        <w:numPr>
          <w:ilvl w:val="0"/>
          <w:numId w:val="513"/>
        </w:numPr>
        <w:tabs>
          <w:tab w:pos="787" w:val="left" w:leader="none"/>
        </w:tabs>
        <w:spacing w:line="235" w:lineRule="auto" w:before="57" w:after="0"/>
        <w:ind w:left="786" w:right="982" w:hanging="165"/>
        <w:jc w:val="left"/>
        <w:rPr>
          <w:sz w:val="23"/>
        </w:rPr>
      </w:pPr>
      <w:r>
        <w:rPr>
          <w:spacing w:val="-6"/>
          <w:w w:val="115"/>
          <w:sz w:val="23"/>
        </w:rPr>
        <w:t>카드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발급</w:t>
      </w:r>
      <w:r>
        <w:rPr>
          <w:spacing w:val="-7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0"/>
          <w:w w:val="115"/>
          <w:sz w:val="23"/>
        </w:rPr>
        <w:t> </w:t>
      </w:r>
      <w:r>
        <w:rPr>
          <w:spacing w:val="-7"/>
          <w:w w:val="115"/>
          <w:sz w:val="23"/>
        </w:rPr>
        <w:t>1주일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이내에</w:t>
      </w:r>
      <w:r>
        <w:rPr>
          <w:spacing w:val="-70"/>
          <w:w w:val="115"/>
          <w:sz w:val="23"/>
        </w:rPr>
        <w:t> </w:t>
      </w:r>
      <w:r>
        <w:rPr>
          <w:spacing w:val="-9"/>
          <w:w w:val="115"/>
          <w:sz w:val="23"/>
        </w:rPr>
        <w:t>우체국을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통해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카드가</w:t>
      </w:r>
      <w:r>
        <w:rPr>
          <w:spacing w:val="-70"/>
          <w:w w:val="115"/>
          <w:sz w:val="23"/>
        </w:rPr>
        <w:t> </w:t>
      </w:r>
      <w:r>
        <w:rPr>
          <w:spacing w:val="-9"/>
          <w:w w:val="115"/>
          <w:sz w:val="23"/>
        </w:rPr>
        <w:t>배송되며,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2회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방문</w:t>
      </w:r>
      <w:r>
        <w:rPr>
          <w:spacing w:val="-70"/>
          <w:w w:val="115"/>
          <w:sz w:val="23"/>
        </w:rPr>
        <w:t> </w:t>
      </w:r>
      <w:r>
        <w:rPr>
          <w:spacing w:val="-11"/>
          <w:w w:val="115"/>
          <w:sz w:val="23"/>
        </w:rPr>
        <w:t>시에도 </w:t>
      </w:r>
      <w:r>
        <w:rPr>
          <w:spacing w:val="-4"/>
          <w:w w:val="115"/>
          <w:sz w:val="23"/>
        </w:rPr>
        <w:t>수취인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부재</w:t>
      </w:r>
      <w:r>
        <w:rPr>
          <w:spacing w:val="-38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행정복지센터로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배송</w:t>
      </w:r>
    </w:p>
    <w:p>
      <w:pPr>
        <w:spacing w:before="7"/>
        <w:ind w:left="776" w:right="0" w:firstLine="0"/>
        <w:jc w:val="left"/>
        <w:rPr>
          <w:sz w:val="19"/>
        </w:rPr>
      </w:pPr>
      <w:r>
        <w:rPr>
          <w:sz w:val="19"/>
        </w:rPr>
        <w:t>※ </w:t>
      </w:r>
      <w:r>
        <w:rPr>
          <w:spacing w:val="-9"/>
          <w:sz w:val="19"/>
        </w:rPr>
        <w:t>행정복지센터 </w:t>
      </w:r>
      <w:r>
        <w:rPr>
          <w:spacing w:val="-8"/>
          <w:sz w:val="19"/>
        </w:rPr>
        <w:t>담당자는 </w:t>
      </w:r>
      <w:r>
        <w:rPr>
          <w:spacing w:val="-7"/>
          <w:sz w:val="19"/>
        </w:rPr>
        <w:t>배송된 카드를 </w:t>
      </w:r>
      <w:r>
        <w:rPr>
          <w:spacing w:val="-9"/>
          <w:sz w:val="19"/>
        </w:rPr>
        <w:t>대상자에게 </w:t>
      </w:r>
      <w:r>
        <w:rPr>
          <w:spacing w:val="-5"/>
          <w:sz w:val="19"/>
        </w:rPr>
        <w:t>전달 </w:t>
      </w:r>
      <w:r>
        <w:rPr>
          <w:spacing w:val="-6"/>
          <w:sz w:val="19"/>
        </w:rPr>
        <w:t>요망</w:t>
      </w:r>
      <w:r>
        <w:rPr>
          <w:spacing w:val="-72"/>
          <w:sz w:val="19"/>
        </w:rPr>
        <w:t> </w:t>
      </w:r>
      <w:r>
        <w:rPr>
          <w:spacing w:val="-5"/>
          <w:sz w:val="19"/>
        </w:rPr>
        <w:t>(배송 봉투 </w:t>
      </w:r>
      <w:r>
        <w:rPr>
          <w:spacing w:val="-7"/>
          <w:sz w:val="19"/>
        </w:rPr>
        <w:t>겉면의 연락처 </w:t>
      </w:r>
      <w:r>
        <w:rPr>
          <w:spacing w:val="-10"/>
          <w:sz w:val="19"/>
        </w:rPr>
        <w:t>활용)</w:t>
      </w:r>
    </w:p>
    <w:p>
      <w:pPr>
        <w:pStyle w:val="ListParagraph"/>
        <w:numPr>
          <w:ilvl w:val="0"/>
          <w:numId w:val="513"/>
        </w:numPr>
        <w:tabs>
          <w:tab w:pos="787" w:val="left" w:leader="none"/>
        </w:tabs>
        <w:spacing w:line="240" w:lineRule="auto" w:before="82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전자바우처시스템(nevs.socialservice.or.kr)을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배송현황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조회</w:t>
      </w:r>
      <w:r>
        <w:rPr>
          <w:spacing w:val="-52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line="211" w:lineRule="auto" w:before="29"/>
        <w:ind w:left="1003" w:right="959" w:hanging="227"/>
        <w:jc w:val="left"/>
        <w:rPr>
          <w:sz w:val="19"/>
        </w:rPr>
      </w:pPr>
      <w:r>
        <w:rPr>
          <w:sz w:val="19"/>
        </w:rPr>
        <w:t>※</w:t>
      </w:r>
      <w:r>
        <w:rPr>
          <w:spacing w:val="-15"/>
          <w:sz w:val="19"/>
        </w:rPr>
        <w:t> </w:t>
      </w:r>
      <w:r>
        <w:rPr>
          <w:spacing w:val="-4"/>
          <w:sz w:val="19"/>
        </w:rPr>
        <w:t>조회결과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바우처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카드가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발급되었음에도</w:t>
      </w:r>
      <w:r>
        <w:rPr>
          <w:spacing w:val="-38"/>
          <w:sz w:val="19"/>
        </w:rPr>
        <w:t> </w:t>
      </w:r>
      <w:r>
        <w:rPr>
          <w:spacing w:val="-4"/>
          <w:sz w:val="19"/>
        </w:rPr>
        <w:t>불구하고</w:t>
      </w:r>
      <w:r>
        <w:rPr>
          <w:spacing w:val="-37"/>
          <w:sz w:val="19"/>
        </w:rPr>
        <w:t> </w:t>
      </w:r>
      <w:r>
        <w:rPr>
          <w:sz w:val="19"/>
        </w:rPr>
        <w:t>2주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이내에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배송이</w:t>
      </w:r>
      <w:r>
        <w:rPr>
          <w:spacing w:val="-37"/>
          <w:sz w:val="19"/>
        </w:rPr>
        <w:t> </w:t>
      </w:r>
      <w:r>
        <w:rPr>
          <w:sz w:val="19"/>
        </w:rPr>
        <w:t>되지</w:t>
      </w:r>
      <w:r>
        <w:rPr>
          <w:spacing w:val="-38"/>
          <w:sz w:val="19"/>
        </w:rPr>
        <w:t> </w:t>
      </w:r>
      <w:r>
        <w:rPr>
          <w:sz w:val="19"/>
        </w:rPr>
        <w:t>않은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경우,</w:t>
      </w:r>
      <w:r>
        <w:rPr>
          <w:spacing w:val="-35"/>
          <w:sz w:val="19"/>
        </w:rPr>
        <w:t> </w:t>
      </w:r>
      <w:r>
        <w:rPr>
          <w:spacing w:val="-4"/>
          <w:sz w:val="19"/>
        </w:rPr>
        <w:t>한국사회보장 </w:t>
      </w:r>
      <w:r>
        <w:rPr>
          <w:spacing w:val="-1"/>
          <w:w w:val="97"/>
          <w:sz w:val="19"/>
        </w:rPr>
        <w:t>정보원(1566</w:t>
      </w:r>
      <w:r>
        <w:rPr>
          <w:rFonts w:ascii="함초롬바탕" w:hAnsi="함초롬바탕" w:eastAsia="함초롬바탕" w:hint="eastAsia"/>
          <w:w w:val="46"/>
          <w:sz w:val="19"/>
        </w:rPr>
        <w:t>⁃</w:t>
      </w:r>
      <w:r>
        <w:rPr>
          <w:spacing w:val="-1"/>
          <w:w w:val="97"/>
          <w:sz w:val="19"/>
        </w:rPr>
        <w:t>3232</w:t>
      </w:r>
      <w:r>
        <w:rPr>
          <w:w w:val="97"/>
          <w:sz w:val="19"/>
        </w:rPr>
        <w:t>,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단</w:t>
      </w:r>
      <w:r>
        <w:rPr>
          <w:w w:val="100"/>
          <w:sz w:val="19"/>
        </w:rPr>
        <w:t>축</w:t>
      </w:r>
      <w:r>
        <w:rPr>
          <w:spacing w:val="-16"/>
          <w:sz w:val="19"/>
        </w:rPr>
        <w:t> </w:t>
      </w:r>
      <w:r>
        <w:rPr>
          <w:spacing w:val="-1"/>
          <w:w w:val="95"/>
          <w:sz w:val="19"/>
        </w:rPr>
        <w:t>4번</w:t>
      </w:r>
      <w:r>
        <w:rPr>
          <w:w w:val="95"/>
          <w:sz w:val="19"/>
        </w:rPr>
        <w:t>)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또</w:t>
      </w:r>
      <w:r>
        <w:rPr>
          <w:w w:val="100"/>
          <w:sz w:val="19"/>
        </w:rPr>
        <w:t>는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서비</w:t>
      </w:r>
      <w:r>
        <w:rPr>
          <w:w w:val="100"/>
          <w:sz w:val="19"/>
        </w:rPr>
        <w:t>스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대상</w:t>
      </w:r>
      <w:r>
        <w:rPr>
          <w:w w:val="100"/>
          <w:sz w:val="19"/>
        </w:rPr>
        <w:t>자</w:t>
      </w:r>
      <w:r>
        <w:rPr>
          <w:spacing w:val="-16"/>
          <w:sz w:val="19"/>
        </w:rPr>
        <w:t> </w:t>
      </w:r>
      <w:r>
        <w:rPr>
          <w:spacing w:val="-2"/>
          <w:w w:val="100"/>
          <w:sz w:val="19"/>
        </w:rPr>
        <w:t>주</w:t>
      </w:r>
      <w:r>
        <w:rPr>
          <w:spacing w:val="-1"/>
          <w:w w:val="100"/>
          <w:sz w:val="19"/>
        </w:rPr>
        <w:t>소</w:t>
      </w:r>
      <w:r>
        <w:rPr>
          <w:w w:val="100"/>
          <w:sz w:val="19"/>
        </w:rPr>
        <w:t>지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읍</w:t>
      </w:r>
      <w:r>
        <w:rPr>
          <w:rFonts w:ascii="함초롬바탕" w:hAnsi="함초롬바탕" w:eastAsia="함초롬바탕" w:hint="eastAsia"/>
          <w:w w:val="97"/>
          <w:sz w:val="19"/>
        </w:rPr>
        <w:t>･</w:t>
      </w:r>
      <w:r>
        <w:rPr>
          <w:spacing w:val="-2"/>
          <w:w w:val="100"/>
          <w:sz w:val="19"/>
        </w:rPr>
        <w:t>면</w:t>
      </w:r>
      <w:r>
        <w:rPr>
          <w:rFonts w:ascii="함초롬바탕" w:hAnsi="함초롬바탕" w:eastAsia="함초롬바탕" w:hint="eastAsia"/>
          <w:w w:val="97"/>
          <w:sz w:val="19"/>
        </w:rPr>
        <w:t>･</w:t>
      </w:r>
      <w:r>
        <w:rPr>
          <w:w w:val="100"/>
          <w:sz w:val="19"/>
        </w:rPr>
        <w:t>동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행정</w:t>
      </w:r>
      <w:r>
        <w:rPr>
          <w:spacing w:val="-2"/>
          <w:w w:val="100"/>
          <w:sz w:val="19"/>
        </w:rPr>
        <w:t>복</w:t>
      </w:r>
      <w:r>
        <w:rPr>
          <w:spacing w:val="-1"/>
          <w:w w:val="100"/>
          <w:sz w:val="19"/>
        </w:rPr>
        <w:t>지센</w:t>
      </w:r>
      <w:r>
        <w:rPr>
          <w:spacing w:val="-2"/>
          <w:w w:val="100"/>
          <w:sz w:val="19"/>
        </w:rPr>
        <w:t>터</w:t>
      </w:r>
      <w:r>
        <w:rPr>
          <w:w w:val="100"/>
          <w:sz w:val="19"/>
        </w:rPr>
        <w:t>로</w:t>
      </w:r>
      <w:r>
        <w:rPr>
          <w:spacing w:val="-15"/>
          <w:sz w:val="19"/>
        </w:rPr>
        <w:t> </w:t>
      </w:r>
      <w:r>
        <w:rPr>
          <w:spacing w:val="-2"/>
          <w:w w:val="100"/>
          <w:sz w:val="19"/>
        </w:rPr>
        <w:t>문</w:t>
      </w:r>
      <w:r>
        <w:rPr>
          <w:w w:val="100"/>
          <w:sz w:val="19"/>
        </w:rPr>
        <w:t>의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248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45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788;top:4984;width:164;height:154" type="#_x0000_t75" stroked="false">
              <v:imagedata r:id="rId63" o:title=""/>
            </v:shape>
            <v:shape style="position:absolute;left:1788;top:5835;width:164;height:154" type="#_x0000_t75" stroked="false">
              <v:imagedata r:id="rId63" o:title=""/>
            </v:shape>
            <v:shape style="position:absolute;left:1788;top:7977;width:164;height:154" type="#_x0000_t75" stroked="false">
              <v:imagedata r:id="rId63" o:title=""/>
            </v:shape>
            <v:shape style="position:absolute;left:1788;top:8484;width:164;height:154" type="#_x0000_t75" stroked="false">
              <v:imagedata r:id="rId63" o:title=""/>
            </v:shape>
            <v:shape style="position:absolute;left:1788;top:11031;width:164;height:154" type="#_x0000_t75" stroked="false">
              <v:imagedata r:id="rId63" o:title=""/>
            </v:shape>
            <v:shape style="position:absolute;left:1788;top:11906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6"/>
        <w:jc w:val="both"/>
      </w:pPr>
      <w:r>
        <w:rPr>
          <w:spacing w:val="-5"/>
          <w:w w:val="115"/>
        </w:rPr>
        <w:t>국민행복카드 </w:t>
      </w:r>
      <w:r>
        <w:rPr>
          <w:spacing w:val="-3"/>
          <w:w w:val="115"/>
        </w:rPr>
        <w:t>사용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등록</w:t>
      </w:r>
    </w:p>
    <w:p>
      <w:pPr>
        <w:pStyle w:val="ListParagraph"/>
        <w:numPr>
          <w:ilvl w:val="0"/>
          <w:numId w:val="514"/>
        </w:numPr>
        <w:tabs>
          <w:tab w:pos="787" w:val="left" w:leader="none"/>
        </w:tabs>
        <w:spacing w:line="235" w:lineRule="auto" w:before="57" w:after="0"/>
        <w:ind w:left="786" w:right="974" w:hanging="165"/>
        <w:jc w:val="both"/>
        <w:rPr>
          <w:sz w:val="23"/>
        </w:rPr>
      </w:pPr>
      <w:r>
        <w:rPr>
          <w:spacing w:val="-3"/>
          <w:w w:val="115"/>
          <w:sz w:val="23"/>
        </w:rPr>
        <w:t>(금융형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국민행복카드)</w:t>
      </w:r>
      <w:r>
        <w:rPr>
          <w:spacing w:val="-43"/>
          <w:w w:val="115"/>
          <w:sz w:val="23"/>
        </w:rPr>
        <w:t> </w:t>
      </w:r>
      <w:r>
        <w:rPr>
          <w:w w:val="115"/>
          <w:sz w:val="23"/>
        </w:rPr>
        <w:t>신용,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체크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금융기능을</w:t>
      </w:r>
      <w:r>
        <w:rPr>
          <w:spacing w:val="-33"/>
          <w:w w:val="115"/>
          <w:sz w:val="23"/>
        </w:rPr>
        <w:t> </w:t>
      </w:r>
      <w:r>
        <w:rPr>
          <w:spacing w:val="2"/>
          <w:w w:val="115"/>
          <w:sz w:val="23"/>
        </w:rPr>
        <w:t>사용하고자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하는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경우, </w:t>
      </w:r>
      <w:r>
        <w:rPr>
          <w:spacing w:val="-4"/>
          <w:w w:val="115"/>
          <w:sz w:val="23"/>
        </w:rPr>
        <w:t>카드사별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안내에</w:t>
      </w:r>
      <w:r>
        <w:rPr>
          <w:spacing w:val="-56"/>
          <w:w w:val="115"/>
          <w:sz w:val="23"/>
        </w:rPr>
        <w:t> </w:t>
      </w:r>
      <w:r>
        <w:rPr>
          <w:spacing w:val="-3"/>
          <w:w w:val="115"/>
          <w:sz w:val="23"/>
        </w:rPr>
        <w:t>따른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등록이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필요하나,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57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결제를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위한</w:t>
      </w:r>
      <w:r>
        <w:rPr>
          <w:spacing w:val="-57"/>
          <w:w w:val="115"/>
          <w:sz w:val="23"/>
        </w:rPr>
        <w:t> </w:t>
      </w:r>
      <w:r>
        <w:rPr>
          <w:spacing w:val="-5"/>
          <w:w w:val="115"/>
          <w:sz w:val="23"/>
        </w:rPr>
        <w:t>등록은 불필요</w:t>
      </w:r>
    </w:p>
    <w:p>
      <w:pPr>
        <w:pStyle w:val="ListParagraph"/>
        <w:numPr>
          <w:ilvl w:val="0"/>
          <w:numId w:val="514"/>
        </w:numPr>
        <w:tabs>
          <w:tab w:pos="787" w:val="left" w:leader="none"/>
        </w:tabs>
        <w:spacing w:line="240" w:lineRule="auto" w:before="54" w:after="0"/>
        <w:ind w:left="786" w:right="0" w:hanging="166"/>
        <w:jc w:val="both"/>
        <w:rPr>
          <w:sz w:val="23"/>
        </w:rPr>
      </w:pPr>
      <w:r>
        <w:rPr>
          <w:spacing w:val="-4"/>
          <w:w w:val="115"/>
          <w:sz w:val="23"/>
        </w:rPr>
        <w:t>(사회서비스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전용카드)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별도의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등록없이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</w:p>
    <w:p>
      <w:pPr>
        <w:pStyle w:val="BodyText"/>
        <w:spacing w:before="15"/>
        <w:rPr>
          <w:sz w:val="18"/>
        </w:rPr>
      </w:pPr>
    </w:p>
    <w:p>
      <w:pPr>
        <w:pStyle w:val="Heading9"/>
      </w:pPr>
      <w:r>
        <w:rPr>
          <w:w w:val="105"/>
        </w:rPr>
        <w:t>라. 국민행복카드 재발급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line="359" w:lineRule="exact" w:before="39"/>
        <w:ind w:left="606"/>
      </w:pPr>
      <w:r>
        <w:rPr>
          <w:spacing w:val="-4"/>
          <w:w w:val="115"/>
        </w:rPr>
        <w:t>(금융형</w:t>
      </w:r>
      <w:r>
        <w:rPr>
          <w:spacing w:val="-59"/>
          <w:w w:val="115"/>
        </w:rPr>
        <w:t> </w:t>
      </w:r>
      <w:r>
        <w:rPr>
          <w:spacing w:val="-5"/>
          <w:w w:val="115"/>
        </w:rPr>
        <w:t>국민행복카드)</w:t>
      </w:r>
      <w:r>
        <w:rPr>
          <w:spacing w:val="-56"/>
          <w:w w:val="115"/>
        </w:rPr>
        <w:t> </w:t>
      </w:r>
      <w:r>
        <w:rPr>
          <w:spacing w:val="-8"/>
          <w:w w:val="115"/>
        </w:rPr>
        <w:t>카드사</w:t>
      </w:r>
      <w:r>
        <w:rPr>
          <w:spacing w:val="-68"/>
          <w:w w:val="115"/>
        </w:rPr>
        <w:t> </w:t>
      </w:r>
      <w:r>
        <w:rPr>
          <w:spacing w:val="-8"/>
          <w:w w:val="115"/>
        </w:rPr>
        <w:t>영업점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방문,</w:t>
      </w:r>
      <w:r>
        <w:rPr>
          <w:spacing w:val="-60"/>
          <w:w w:val="115"/>
        </w:rPr>
        <w:t> </w:t>
      </w:r>
      <w:r>
        <w:rPr>
          <w:spacing w:val="-9"/>
          <w:w w:val="115"/>
        </w:rPr>
        <w:t>홈페이지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또는</w:t>
      </w:r>
      <w:r>
        <w:rPr>
          <w:spacing w:val="-68"/>
          <w:w w:val="115"/>
        </w:rPr>
        <w:t> </w:t>
      </w:r>
      <w:r>
        <w:rPr>
          <w:spacing w:val="-9"/>
          <w:w w:val="115"/>
        </w:rPr>
        <w:t>콜센터를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통해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신청</w:t>
      </w:r>
    </w:p>
    <w:p>
      <w:pPr>
        <w:spacing w:line="329" w:lineRule="exact" w:before="0"/>
        <w:ind w:left="598" w:right="0" w:firstLine="0"/>
        <w:jc w:val="left"/>
        <w:rPr>
          <w:sz w:val="19"/>
        </w:rPr>
      </w:pPr>
      <w:r>
        <w:rPr>
          <w:sz w:val="19"/>
        </w:rPr>
        <w:t>※ 읍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면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동 행정복지센터를 통한 신청은 불가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35" w:lineRule="auto" w:before="4"/>
        <w:ind w:left="605" w:right="970" w:firstLine="1"/>
      </w:pPr>
      <w:r>
        <w:rPr>
          <w:spacing w:val="-4"/>
          <w:w w:val="115"/>
        </w:rPr>
        <w:t>(사회서비스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전용카드)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읍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면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동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행정복지센터를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방문하여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신청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서류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작성</w:t>
      </w:r>
      <w:r>
        <w:rPr>
          <w:spacing w:val="-68"/>
          <w:w w:val="115"/>
        </w:rPr>
        <w:t> </w:t>
      </w:r>
      <w:r>
        <w:rPr>
          <w:w w:val="115"/>
        </w:rPr>
        <w:t>및 </w:t>
      </w:r>
      <w:r>
        <w:rPr>
          <w:spacing w:val="-5"/>
          <w:w w:val="115"/>
        </w:rPr>
        <w:t>제출</w:t>
      </w:r>
    </w:p>
    <w:p>
      <w:pPr>
        <w:pStyle w:val="BodyText"/>
        <w:spacing w:before="54"/>
        <w:ind w:left="622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3"/>
          <w:w w:val="105"/>
        </w:rPr>
        <w:t>신규 신청 시와</w:t>
      </w:r>
      <w:r>
        <w:rPr>
          <w:spacing w:val="-77"/>
          <w:w w:val="105"/>
        </w:rPr>
        <w:t> </w:t>
      </w:r>
      <w:r>
        <w:rPr>
          <w:spacing w:val="-5"/>
          <w:w w:val="105"/>
        </w:rPr>
        <w:t>동일함</w:t>
      </w:r>
    </w:p>
    <w:p>
      <w:pPr>
        <w:pStyle w:val="BodyText"/>
        <w:spacing w:before="14"/>
      </w:pPr>
    </w:p>
    <w:p>
      <w:pPr>
        <w:pStyle w:val="Heading9"/>
      </w:pPr>
      <w:r>
        <w:rPr>
          <w:w w:val="105"/>
        </w:rPr>
        <w:t>마. 바우처 카드 관련</w:t>
      </w:r>
      <w:r>
        <w:rPr>
          <w:spacing w:val="-78"/>
          <w:w w:val="105"/>
        </w:rPr>
        <w:t> </w:t>
      </w:r>
      <w:r>
        <w:rPr>
          <w:w w:val="105"/>
        </w:rPr>
        <w:t>주의사항</w:t>
      </w:r>
    </w:p>
    <w:p>
      <w:pPr>
        <w:pStyle w:val="BodyText"/>
        <w:spacing w:before="138"/>
        <w:ind w:left="606"/>
      </w:pPr>
      <w:r>
        <w:rPr>
          <w:spacing w:val="-3"/>
          <w:w w:val="115"/>
        </w:rPr>
        <w:t>카드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수령</w:t>
      </w:r>
      <w:r>
        <w:rPr>
          <w:spacing w:val="-41"/>
          <w:w w:val="115"/>
        </w:rPr>
        <w:t> </w:t>
      </w:r>
      <w:r>
        <w:rPr>
          <w:w w:val="115"/>
        </w:rPr>
        <w:t>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반드시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수급자</w:t>
      </w:r>
      <w:r>
        <w:rPr>
          <w:spacing w:val="-41"/>
          <w:w w:val="115"/>
        </w:rPr>
        <w:t> </w:t>
      </w:r>
      <w:r>
        <w:rPr>
          <w:w w:val="115"/>
        </w:rPr>
        <w:t>및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보호자가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보관</w:t>
      </w:r>
      <w:r>
        <w:rPr>
          <w:spacing w:val="-41"/>
          <w:w w:val="115"/>
        </w:rPr>
        <w:t> </w:t>
      </w:r>
      <w:r>
        <w:rPr>
          <w:w w:val="115"/>
        </w:rPr>
        <w:t>및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결제</w:t>
      </w:r>
    </w:p>
    <w:p>
      <w:pPr>
        <w:pStyle w:val="BodyText"/>
        <w:spacing w:before="133"/>
        <w:ind w:left="606"/>
        <w:jc w:val="both"/>
      </w:pPr>
      <w:r>
        <w:rPr>
          <w:spacing w:val="-3"/>
          <w:w w:val="115"/>
        </w:rPr>
        <w:t>카드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분실에</w:t>
      </w:r>
      <w:r>
        <w:rPr>
          <w:spacing w:val="-42"/>
          <w:w w:val="115"/>
        </w:rPr>
        <w:t> </w:t>
      </w:r>
      <w:r>
        <w:rPr>
          <w:spacing w:val="-4"/>
          <w:w w:val="115"/>
        </w:rPr>
        <w:t>주의하고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분실하는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2"/>
          <w:w w:val="115"/>
        </w:rPr>
        <w:t> </w:t>
      </w:r>
      <w:r>
        <w:rPr>
          <w:spacing w:val="-3"/>
          <w:w w:val="115"/>
        </w:rPr>
        <w:t>즉시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재발급</w:t>
      </w:r>
      <w:r>
        <w:rPr>
          <w:spacing w:val="-42"/>
          <w:w w:val="115"/>
        </w:rPr>
        <w:t> </w:t>
      </w:r>
      <w:r>
        <w:rPr>
          <w:spacing w:val="-5"/>
          <w:w w:val="115"/>
        </w:rPr>
        <w:t>신청</w:t>
      </w:r>
    </w:p>
    <w:p>
      <w:pPr>
        <w:pStyle w:val="ListParagraph"/>
        <w:numPr>
          <w:ilvl w:val="0"/>
          <w:numId w:val="515"/>
        </w:numPr>
        <w:tabs>
          <w:tab w:pos="787" w:val="left" w:leader="none"/>
        </w:tabs>
        <w:spacing w:line="235" w:lineRule="auto" w:before="58" w:after="0"/>
        <w:ind w:left="786" w:right="972" w:hanging="165"/>
        <w:jc w:val="both"/>
        <w:rPr>
          <w:sz w:val="23"/>
        </w:rPr>
      </w:pPr>
      <w:r>
        <w:rPr>
          <w:w w:val="115"/>
          <w:sz w:val="23"/>
        </w:rPr>
        <w:t>바우처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카드에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이용권이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담겨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있으므로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카드가</w:t>
      </w:r>
      <w:r>
        <w:rPr>
          <w:spacing w:val="-47"/>
          <w:w w:val="115"/>
          <w:sz w:val="23"/>
        </w:rPr>
        <w:t> </w:t>
      </w:r>
      <w:r>
        <w:rPr>
          <w:w w:val="115"/>
          <w:sz w:val="23"/>
        </w:rPr>
        <w:t>없는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경우, 원칙적으로 급여 이용</w:t>
      </w:r>
      <w:r>
        <w:rPr>
          <w:spacing w:val="-87"/>
          <w:w w:val="115"/>
          <w:sz w:val="23"/>
        </w:rPr>
        <w:t> </w:t>
      </w:r>
      <w:r>
        <w:rPr>
          <w:w w:val="115"/>
          <w:sz w:val="23"/>
        </w:rPr>
        <w:t>불가</w:t>
      </w:r>
    </w:p>
    <w:p>
      <w:pPr>
        <w:pStyle w:val="ListParagraph"/>
        <w:numPr>
          <w:ilvl w:val="0"/>
          <w:numId w:val="515"/>
        </w:numPr>
        <w:tabs>
          <w:tab w:pos="787" w:val="left" w:leader="none"/>
        </w:tabs>
        <w:spacing w:line="235" w:lineRule="auto" w:before="59" w:after="0"/>
        <w:ind w:left="786" w:right="974" w:hanging="165"/>
        <w:jc w:val="both"/>
        <w:rPr>
          <w:sz w:val="23"/>
        </w:rPr>
      </w:pPr>
      <w:r>
        <w:rPr>
          <w:spacing w:val="2"/>
          <w:w w:val="115"/>
          <w:sz w:val="23"/>
        </w:rPr>
        <w:t>사회서비스</w:t>
      </w:r>
      <w:r>
        <w:rPr>
          <w:spacing w:val="-23"/>
          <w:w w:val="115"/>
          <w:sz w:val="23"/>
        </w:rPr>
        <w:t> </w:t>
      </w:r>
      <w:r>
        <w:rPr>
          <w:w w:val="115"/>
          <w:sz w:val="23"/>
        </w:rPr>
        <w:t>전용카드의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경우,</w:t>
      </w:r>
      <w:r>
        <w:rPr>
          <w:spacing w:val="-25"/>
          <w:w w:val="115"/>
          <w:sz w:val="23"/>
        </w:rPr>
        <w:t> </w:t>
      </w:r>
      <w:r>
        <w:rPr>
          <w:w w:val="115"/>
          <w:sz w:val="23"/>
        </w:rPr>
        <w:t>별도의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수수료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없이</w:t>
      </w:r>
      <w:r>
        <w:rPr>
          <w:spacing w:val="-22"/>
          <w:w w:val="115"/>
          <w:sz w:val="23"/>
        </w:rPr>
        <w:t> </w:t>
      </w:r>
      <w:r>
        <w:rPr>
          <w:spacing w:val="2"/>
          <w:w w:val="115"/>
          <w:sz w:val="23"/>
        </w:rPr>
        <w:t>국고보조금으로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카드 </w:t>
      </w:r>
      <w:r>
        <w:rPr>
          <w:spacing w:val="-3"/>
          <w:w w:val="115"/>
          <w:sz w:val="23"/>
        </w:rPr>
        <w:t>재발급</w:t>
      </w:r>
      <w:r>
        <w:rPr>
          <w:spacing w:val="-63"/>
          <w:w w:val="115"/>
          <w:sz w:val="23"/>
        </w:rPr>
        <w:t> </w:t>
      </w:r>
      <w:r>
        <w:rPr>
          <w:spacing w:val="-8"/>
          <w:w w:val="115"/>
          <w:sz w:val="23"/>
        </w:rPr>
        <w:t>비용을</w:t>
      </w:r>
      <w:r>
        <w:rPr>
          <w:spacing w:val="-70"/>
          <w:w w:val="115"/>
          <w:sz w:val="23"/>
        </w:rPr>
        <w:t> </w:t>
      </w:r>
      <w:r>
        <w:rPr>
          <w:spacing w:val="-9"/>
          <w:w w:val="115"/>
          <w:sz w:val="23"/>
        </w:rPr>
        <w:t>충당하고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있어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카드</w:t>
      </w:r>
      <w:r>
        <w:rPr>
          <w:spacing w:val="-70"/>
          <w:w w:val="115"/>
          <w:sz w:val="23"/>
        </w:rPr>
        <w:t> </w:t>
      </w:r>
      <w:r>
        <w:rPr>
          <w:spacing w:val="-8"/>
          <w:w w:val="115"/>
          <w:sz w:val="23"/>
        </w:rPr>
        <w:t>분실로</w:t>
      </w:r>
      <w:r>
        <w:rPr>
          <w:spacing w:val="-70"/>
          <w:w w:val="115"/>
          <w:sz w:val="23"/>
        </w:rPr>
        <w:t> </w:t>
      </w:r>
      <w:r>
        <w:rPr>
          <w:spacing w:val="-6"/>
          <w:w w:val="115"/>
          <w:sz w:val="23"/>
        </w:rPr>
        <w:t>인한</w:t>
      </w:r>
      <w:r>
        <w:rPr>
          <w:spacing w:val="-71"/>
          <w:w w:val="115"/>
          <w:sz w:val="23"/>
        </w:rPr>
        <w:t> </w:t>
      </w:r>
      <w:r>
        <w:rPr>
          <w:spacing w:val="-6"/>
          <w:w w:val="115"/>
          <w:sz w:val="23"/>
        </w:rPr>
        <w:t>추가</w:t>
      </w:r>
      <w:r>
        <w:rPr>
          <w:spacing w:val="-71"/>
          <w:w w:val="115"/>
          <w:sz w:val="23"/>
        </w:rPr>
        <w:t> </w:t>
      </w:r>
      <w:r>
        <w:rPr>
          <w:spacing w:val="-8"/>
          <w:w w:val="115"/>
          <w:sz w:val="23"/>
        </w:rPr>
        <w:t>비용이</w:t>
      </w:r>
      <w:r>
        <w:rPr>
          <w:spacing w:val="-71"/>
          <w:w w:val="115"/>
          <w:sz w:val="23"/>
        </w:rPr>
        <w:t> </w:t>
      </w:r>
      <w:r>
        <w:rPr>
          <w:spacing w:val="-9"/>
          <w:w w:val="115"/>
          <w:sz w:val="23"/>
        </w:rPr>
        <w:t>발생하지</w:t>
      </w:r>
      <w:r>
        <w:rPr>
          <w:spacing w:val="-70"/>
          <w:w w:val="115"/>
          <w:sz w:val="23"/>
        </w:rPr>
        <w:t> </w:t>
      </w:r>
      <w:r>
        <w:rPr>
          <w:spacing w:val="-11"/>
          <w:w w:val="115"/>
          <w:sz w:val="23"/>
        </w:rPr>
        <w:t>않도록 </w:t>
      </w:r>
      <w:r>
        <w:rPr>
          <w:spacing w:val="-4"/>
          <w:w w:val="115"/>
          <w:sz w:val="23"/>
        </w:rPr>
        <w:t>바우처 </w:t>
      </w:r>
      <w:r>
        <w:rPr>
          <w:spacing w:val="-3"/>
          <w:w w:val="115"/>
          <w:sz w:val="23"/>
        </w:rPr>
        <w:t>카드 </w:t>
      </w:r>
      <w:r>
        <w:rPr>
          <w:spacing w:val="-4"/>
          <w:w w:val="115"/>
          <w:sz w:val="23"/>
        </w:rPr>
        <w:t>보관에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유의</w:t>
      </w:r>
    </w:p>
    <w:p>
      <w:pPr>
        <w:pStyle w:val="BodyText"/>
        <w:spacing w:line="235" w:lineRule="auto" w:before="142"/>
        <w:ind w:left="605" w:right="972" w:firstLine="1"/>
      </w:pPr>
      <w:r>
        <w:rPr>
          <w:w w:val="115"/>
        </w:rPr>
        <w:t>하나의</w:t>
      </w:r>
      <w:r>
        <w:rPr>
          <w:spacing w:val="-42"/>
          <w:w w:val="115"/>
        </w:rPr>
        <w:t> </w:t>
      </w:r>
      <w:r>
        <w:rPr>
          <w:w w:val="115"/>
        </w:rPr>
        <w:t>바우처</w:t>
      </w:r>
      <w:r>
        <w:rPr>
          <w:spacing w:val="-41"/>
          <w:w w:val="115"/>
        </w:rPr>
        <w:t> </w:t>
      </w:r>
      <w:r>
        <w:rPr>
          <w:w w:val="115"/>
        </w:rPr>
        <w:t>카드로</w:t>
      </w:r>
      <w:r>
        <w:rPr>
          <w:spacing w:val="-41"/>
          <w:w w:val="115"/>
        </w:rPr>
        <w:t> </w:t>
      </w:r>
      <w:r>
        <w:rPr>
          <w:w w:val="115"/>
        </w:rPr>
        <w:t>다양한</w:t>
      </w:r>
      <w:r>
        <w:rPr>
          <w:spacing w:val="-41"/>
          <w:w w:val="115"/>
        </w:rPr>
        <w:t> </w:t>
      </w:r>
      <w:r>
        <w:rPr>
          <w:w w:val="115"/>
        </w:rPr>
        <w:t>사회서비스</w:t>
      </w:r>
      <w:r>
        <w:rPr>
          <w:spacing w:val="-42"/>
          <w:w w:val="115"/>
        </w:rPr>
        <w:t> </w:t>
      </w:r>
      <w:r>
        <w:rPr>
          <w:w w:val="115"/>
        </w:rPr>
        <w:t>전자바우처의</w:t>
      </w:r>
      <w:r>
        <w:rPr>
          <w:spacing w:val="-41"/>
          <w:w w:val="115"/>
        </w:rPr>
        <w:t> </w:t>
      </w:r>
      <w:r>
        <w:rPr>
          <w:w w:val="115"/>
        </w:rPr>
        <w:t>이용이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가능하므로 </w:t>
      </w:r>
      <w:r>
        <w:rPr>
          <w:spacing w:val="-4"/>
          <w:w w:val="115"/>
        </w:rPr>
        <w:t>급여가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종료되더라도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카드</w:t>
      </w:r>
      <w:r>
        <w:rPr>
          <w:spacing w:val="-38"/>
          <w:w w:val="115"/>
        </w:rPr>
        <w:t> </w:t>
      </w:r>
      <w:r>
        <w:rPr>
          <w:spacing w:val="-3"/>
          <w:w w:val="115"/>
        </w:rPr>
        <w:t>보관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필요</w:t>
      </w:r>
    </w:p>
    <w:p>
      <w:pPr>
        <w:pStyle w:val="BodyText"/>
        <w:spacing w:line="235" w:lineRule="auto" w:before="143"/>
        <w:ind w:left="605" w:right="963" w:firstLine="1"/>
      </w:pPr>
      <w:r>
        <w:rPr>
          <w:w w:val="115"/>
        </w:rPr>
        <w:t>사회서비스전자바우처포털(www.socialservice.or.kr)에서</w:t>
      </w:r>
      <w:r>
        <w:rPr>
          <w:spacing w:val="-63"/>
          <w:w w:val="115"/>
        </w:rPr>
        <w:t> </w:t>
      </w:r>
      <w:r>
        <w:rPr>
          <w:w w:val="115"/>
        </w:rPr>
        <w:t>수급자</w:t>
      </w:r>
      <w:r>
        <w:rPr>
          <w:spacing w:val="-63"/>
          <w:w w:val="115"/>
        </w:rPr>
        <w:t> </w:t>
      </w:r>
      <w:r>
        <w:rPr>
          <w:w w:val="115"/>
        </w:rPr>
        <w:t>명의로 </w:t>
      </w:r>
      <w:r>
        <w:rPr>
          <w:spacing w:val="-3"/>
          <w:w w:val="115"/>
        </w:rPr>
        <w:t>회원 </w:t>
      </w:r>
      <w:r>
        <w:rPr>
          <w:spacing w:val="-4"/>
          <w:w w:val="115"/>
        </w:rPr>
        <w:t>가입을 </w:t>
      </w:r>
      <w:r>
        <w:rPr>
          <w:spacing w:val="-3"/>
          <w:w w:val="115"/>
        </w:rPr>
        <w:t>하면 </w:t>
      </w:r>
      <w:r>
        <w:rPr>
          <w:spacing w:val="-4"/>
          <w:w w:val="115"/>
        </w:rPr>
        <w:t>대상자별 바우처 </w:t>
      </w:r>
      <w:r>
        <w:rPr>
          <w:spacing w:val="-3"/>
          <w:w w:val="115"/>
        </w:rPr>
        <w:t>잔량 </w:t>
      </w:r>
      <w:r>
        <w:rPr>
          <w:w w:val="115"/>
        </w:rPr>
        <w:t>및 </w:t>
      </w:r>
      <w:r>
        <w:rPr>
          <w:spacing w:val="-4"/>
          <w:w w:val="115"/>
        </w:rPr>
        <w:t>사용내역 </w:t>
      </w:r>
      <w:r>
        <w:rPr>
          <w:w w:val="115"/>
        </w:rPr>
        <w:t>등 </w:t>
      </w:r>
      <w:r>
        <w:rPr>
          <w:spacing w:val="-3"/>
          <w:w w:val="115"/>
        </w:rPr>
        <w:t>조회 </w:t>
      </w:r>
      <w:r>
        <w:rPr>
          <w:spacing w:val="-5"/>
          <w:w w:val="115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spacing w:before="48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249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408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1065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50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바우처</w:t>
      </w:r>
      <w:r>
        <w:rPr>
          <w:shadow w:val="0"/>
          <w:spacing w:val="-25"/>
          <w:w w:val="105"/>
        </w:rPr>
        <w:t> </w:t>
      </w:r>
      <w:r>
        <w:rPr>
          <w:shadow w:val="0"/>
          <w:w w:val="105"/>
        </w:rPr>
        <w:t>생성</w:t>
      </w:r>
    </w:p>
    <w:p>
      <w:pPr>
        <w:pStyle w:val="Heading9"/>
        <w:spacing w:before="398"/>
      </w:pPr>
      <w:r>
        <w:rPr>
          <w:w w:val="105"/>
        </w:rPr>
        <w:t>가. 바우처 생성</w:t>
      </w:r>
    </w:p>
    <w:p>
      <w:pPr>
        <w:pStyle w:val="BodyText"/>
        <w:spacing w:line="235" w:lineRule="auto" w:before="143"/>
        <w:ind w:left="605" w:right="971" w:firstLine="1"/>
        <w:jc w:val="both"/>
      </w:pPr>
      <w:r>
        <w:rPr>
          <w:w w:val="110"/>
        </w:rPr>
        <w:t>대상자별 등급에 따른 서비스 지원 금액(시간)을 바우처 카드 및 단말기를 </w:t>
      </w:r>
      <w:r>
        <w:rPr>
          <w:w w:val="114"/>
        </w:rPr>
        <w:t>통해</w:t>
      </w:r>
      <w:r>
        <w:rPr/>
        <w:t> </w:t>
      </w:r>
      <w:r>
        <w:rPr>
          <w:w w:val="114"/>
        </w:rPr>
        <w:t>결제가</w:t>
      </w:r>
      <w:r>
        <w:rPr/>
        <w:t> </w:t>
      </w:r>
      <w:r>
        <w:rPr>
          <w:w w:val="114"/>
        </w:rPr>
        <w:t>가능하도록</w:t>
      </w:r>
      <w:r>
        <w:rPr/>
        <w:t> </w:t>
      </w:r>
      <w:r>
        <w:rPr>
          <w:w w:val="40"/>
        </w:rPr>
        <w:t>“</w:t>
      </w:r>
      <w:r>
        <w:rPr>
          <w:w w:val="114"/>
        </w:rPr>
        <w:t>바우처</w:t>
      </w:r>
      <w:r>
        <w:rPr/>
        <w:t> </w:t>
      </w:r>
      <w:r>
        <w:rPr>
          <w:w w:val="110"/>
        </w:rPr>
        <w:t>포인트(</w:t>
      </w:r>
      <w:r>
        <w:rPr>
          <w:w w:val="109"/>
        </w:rPr>
        <w:t>쿠폰)</w:t>
      </w:r>
      <w:r>
        <w:rPr>
          <w:w w:val="40"/>
        </w:rPr>
        <w:t>”</w:t>
      </w:r>
      <w:r>
        <w:rPr>
          <w:w w:val="114"/>
        </w:rPr>
        <w:t>로</w:t>
      </w:r>
      <w:r>
        <w:rPr/>
        <w:t> </w:t>
      </w:r>
      <w:r>
        <w:rPr>
          <w:w w:val="114"/>
        </w:rPr>
        <w:t>지원하는</w:t>
      </w:r>
      <w:r>
        <w:rPr/>
        <w:t> </w:t>
      </w:r>
      <w:r>
        <w:rPr>
          <w:w w:val="114"/>
        </w:rPr>
        <w:t>것을</w:t>
      </w:r>
      <w:r>
        <w:rPr/>
        <w:t> </w:t>
      </w:r>
      <w:r>
        <w:rPr>
          <w:w w:val="114"/>
        </w:rPr>
        <w:t>의미</w:t>
      </w:r>
    </w:p>
    <w:p>
      <w:pPr>
        <w:pStyle w:val="ListParagraph"/>
        <w:numPr>
          <w:ilvl w:val="0"/>
          <w:numId w:val="515"/>
        </w:numPr>
        <w:tabs>
          <w:tab w:pos="785" w:val="left" w:leader="none"/>
        </w:tabs>
        <w:spacing w:line="235" w:lineRule="auto" w:before="60" w:after="0"/>
        <w:ind w:left="783" w:right="964" w:hanging="162"/>
        <w:jc w:val="both"/>
        <w:rPr>
          <w:sz w:val="23"/>
        </w:rPr>
      </w:pPr>
      <w:r>
        <w:rPr>
          <w:spacing w:val="6"/>
          <w:w w:val="115"/>
          <w:sz w:val="23"/>
        </w:rPr>
        <w:t>특별자치시장</w:t>
      </w:r>
      <w:r>
        <w:rPr>
          <w:rFonts w:ascii="함초롬바탕" w:hAnsi="함초롬바탕" w:eastAsia="함초롬바탕" w:hint="eastAsia"/>
          <w:spacing w:val="6"/>
          <w:w w:val="115"/>
          <w:sz w:val="23"/>
        </w:rPr>
        <w:t>･</w:t>
      </w:r>
      <w:r>
        <w:rPr>
          <w:spacing w:val="6"/>
          <w:w w:val="115"/>
          <w:sz w:val="23"/>
        </w:rPr>
        <w:t>특별자치도지사</w:t>
      </w:r>
      <w:r>
        <w:rPr>
          <w:rFonts w:ascii="함초롬바탕" w:hAnsi="함초롬바탕" w:eastAsia="함초롬바탕" w:hint="eastAsia"/>
          <w:spacing w:val="6"/>
          <w:w w:val="115"/>
          <w:sz w:val="23"/>
        </w:rPr>
        <w:t>･</w:t>
      </w:r>
      <w:r>
        <w:rPr>
          <w:spacing w:val="6"/>
          <w:w w:val="115"/>
          <w:sz w:val="23"/>
        </w:rPr>
        <w:t>시장</w:t>
      </w:r>
      <w:r>
        <w:rPr>
          <w:rFonts w:ascii="함초롬바탕" w:hAnsi="함초롬바탕" w:eastAsia="함초롬바탕" w:hint="eastAsia"/>
          <w:spacing w:val="6"/>
          <w:w w:val="115"/>
          <w:sz w:val="23"/>
        </w:rPr>
        <w:t>･</w:t>
      </w:r>
      <w:r>
        <w:rPr>
          <w:spacing w:val="6"/>
          <w:w w:val="115"/>
          <w:sz w:val="23"/>
        </w:rPr>
        <w:t>군수</w:t>
      </w:r>
      <w:r>
        <w:rPr>
          <w:rFonts w:ascii="함초롬바탕" w:hAnsi="함초롬바탕" w:eastAsia="함초롬바탕" w:hint="eastAsia"/>
          <w:spacing w:val="6"/>
          <w:w w:val="115"/>
          <w:sz w:val="23"/>
        </w:rPr>
        <w:t>･</w:t>
      </w:r>
      <w:r>
        <w:rPr>
          <w:spacing w:val="6"/>
          <w:w w:val="115"/>
          <w:sz w:val="23"/>
        </w:rPr>
        <w:t>구청장이 </w:t>
      </w:r>
      <w:r>
        <w:rPr>
          <w:spacing w:val="5"/>
          <w:w w:val="115"/>
          <w:sz w:val="23"/>
        </w:rPr>
        <w:t>수급자를</w:t>
      </w:r>
      <w:r>
        <w:rPr>
          <w:spacing w:val="-112"/>
          <w:w w:val="115"/>
          <w:sz w:val="23"/>
        </w:rPr>
        <w:t> </w:t>
      </w:r>
      <w:r>
        <w:rPr>
          <w:spacing w:val="7"/>
          <w:w w:val="115"/>
          <w:sz w:val="23"/>
        </w:rPr>
        <w:t>결정하면, </w:t>
      </w:r>
      <w:r>
        <w:rPr>
          <w:spacing w:val="2"/>
          <w:w w:val="115"/>
          <w:sz w:val="23"/>
        </w:rPr>
        <w:t>제공기관이</w:t>
      </w:r>
      <w:r>
        <w:rPr>
          <w:spacing w:val="-23"/>
          <w:w w:val="115"/>
          <w:sz w:val="23"/>
        </w:rPr>
        <w:t> </w:t>
      </w:r>
      <w:r>
        <w:rPr>
          <w:w w:val="115"/>
          <w:sz w:val="23"/>
        </w:rPr>
        <w:t>서비스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계약을</w:t>
      </w:r>
      <w:r>
        <w:rPr>
          <w:spacing w:val="-21"/>
          <w:w w:val="115"/>
          <w:sz w:val="23"/>
        </w:rPr>
        <w:t> </w:t>
      </w:r>
      <w:r>
        <w:rPr>
          <w:w w:val="115"/>
          <w:sz w:val="23"/>
        </w:rPr>
        <w:t>체결한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수급자를</w:t>
      </w:r>
      <w:r>
        <w:rPr>
          <w:spacing w:val="-21"/>
          <w:w w:val="115"/>
          <w:sz w:val="23"/>
        </w:rPr>
        <w:t> </w:t>
      </w:r>
      <w:r>
        <w:rPr>
          <w:w w:val="115"/>
          <w:sz w:val="23"/>
        </w:rPr>
        <w:t>반드시</w:t>
      </w:r>
      <w:r>
        <w:rPr>
          <w:spacing w:val="-22"/>
          <w:w w:val="115"/>
          <w:sz w:val="23"/>
        </w:rPr>
        <w:t> </w:t>
      </w:r>
      <w:r>
        <w:rPr>
          <w:w w:val="115"/>
          <w:sz w:val="23"/>
        </w:rPr>
        <w:t>전자바우처시스템에 계약대상자로</w:t>
      </w:r>
      <w:r>
        <w:rPr>
          <w:spacing w:val="-32"/>
          <w:w w:val="115"/>
          <w:sz w:val="23"/>
        </w:rPr>
        <w:t> </w:t>
      </w:r>
      <w:r>
        <w:rPr>
          <w:w w:val="115"/>
          <w:sz w:val="23"/>
        </w:rPr>
        <w:t>등록해야</w:t>
      </w:r>
      <w:r>
        <w:rPr>
          <w:spacing w:val="-31"/>
          <w:w w:val="115"/>
          <w:sz w:val="23"/>
        </w:rPr>
        <w:t> </w:t>
      </w:r>
      <w:r>
        <w:rPr>
          <w:w w:val="115"/>
          <w:sz w:val="23"/>
        </w:rPr>
        <w:t>바우처</w:t>
      </w:r>
      <w:r>
        <w:rPr>
          <w:spacing w:val="-31"/>
          <w:w w:val="115"/>
          <w:sz w:val="23"/>
        </w:rPr>
        <w:t> </w:t>
      </w:r>
      <w:r>
        <w:rPr>
          <w:w w:val="115"/>
          <w:sz w:val="23"/>
        </w:rPr>
        <w:t>포인트(쿠폰)가</w:t>
      </w:r>
      <w:r>
        <w:rPr>
          <w:spacing w:val="-31"/>
          <w:w w:val="115"/>
          <w:sz w:val="23"/>
        </w:rPr>
        <w:t> </w:t>
      </w:r>
      <w:r>
        <w:rPr>
          <w:w w:val="115"/>
          <w:sz w:val="23"/>
        </w:rPr>
        <w:t>생성</w:t>
      </w:r>
    </w:p>
    <w:p>
      <w:pPr>
        <w:spacing w:line="235" w:lineRule="auto" w:before="13"/>
        <w:ind w:left="102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23"/>
          <w:sz w:val="19"/>
        </w:rPr>
        <w:t> </w:t>
      </w:r>
      <w:r>
        <w:rPr>
          <w:sz w:val="19"/>
        </w:rPr>
        <w:t>수급자로</w:t>
      </w:r>
      <w:r>
        <w:rPr>
          <w:spacing w:val="-39"/>
          <w:sz w:val="19"/>
        </w:rPr>
        <w:t> </w:t>
      </w:r>
      <w:r>
        <w:rPr>
          <w:sz w:val="19"/>
        </w:rPr>
        <w:t>결정되었으나</w:t>
      </w:r>
      <w:r>
        <w:rPr>
          <w:spacing w:val="-38"/>
          <w:sz w:val="19"/>
        </w:rPr>
        <w:t> </w:t>
      </w:r>
      <w:r>
        <w:rPr>
          <w:sz w:val="19"/>
        </w:rPr>
        <w:t>전자바우처시스템에</w:t>
      </w:r>
      <w:r>
        <w:rPr>
          <w:spacing w:val="-39"/>
          <w:sz w:val="19"/>
        </w:rPr>
        <w:t> </w:t>
      </w:r>
      <w:r>
        <w:rPr>
          <w:sz w:val="19"/>
        </w:rPr>
        <w:t>계약대상자로</w:t>
      </w:r>
      <w:r>
        <w:rPr>
          <w:spacing w:val="-39"/>
          <w:sz w:val="19"/>
        </w:rPr>
        <w:t> </w:t>
      </w:r>
      <w:r>
        <w:rPr>
          <w:sz w:val="19"/>
        </w:rPr>
        <w:t>등록되지</w:t>
      </w:r>
      <w:r>
        <w:rPr>
          <w:spacing w:val="-38"/>
          <w:sz w:val="19"/>
        </w:rPr>
        <w:t> </w:t>
      </w:r>
      <w:r>
        <w:rPr>
          <w:sz w:val="19"/>
        </w:rPr>
        <w:t>않거나,</w:t>
      </w:r>
      <w:r>
        <w:rPr>
          <w:spacing w:val="-41"/>
          <w:sz w:val="19"/>
        </w:rPr>
        <w:t> </w:t>
      </w:r>
      <w:r>
        <w:rPr>
          <w:sz w:val="19"/>
        </w:rPr>
        <w:t>전자바우처시스템에서 제공기관과 계약 해지된 경우에는 바우처</w:t>
      </w:r>
      <w:r>
        <w:rPr>
          <w:spacing w:val="-77"/>
          <w:sz w:val="19"/>
        </w:rPr>
        <w:t> </w:t>
      </w:r>
      <w:r>
        <w:rPr>
          <w:sz w:val="19"/>
        </w:rPr>
        <w:t>미생성</w:t>
      </w:r>
    </w:p>
    <w:p>
      <w:pPr>
        <w:pStyle w:val="BodyText"/>
        <w:spacing w:before="1"/>
        <w:rPr>
          <w:sz w:val="21"/>
        </w:rPr>
      </w:pPr>
    </w:p>
    <w:p>
      <w:pPr>
        <w:spacing w:before="0" w:after="46"/>
        <w:ind w:left="363" w:right="1207" w:firstLine="0"/>
        <w:jc w:val="center"/>
        <w:rPr>
          <w:sz w:val="24"/>
        </w:rPr>
      </w:pPr>
      <w:r>
        <w:rPr>
          <w:sz w:val="24"/>
        </w:rPr>
        <w:t>바우처 생성 일정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76"/>
        <w:gridCol w:w="1452"/>
        <w:gridCol w:w="1050"/>
        <w:gridCol w:w="4663"/>
      </w:tblGrid>
      <w:tr>
        <w:trPr>
          <w:trHeight w:val="549" w:hRule="atLeast"/>
        </w:trPr>
        <w:tc>
          <w:tcPr>
            <w:tcW w:w="77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8"/>
              <w:ind w:left="177" w:right="16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145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61" w:lineRule="exact"/>
              <w:ind w:left="7" w:right="1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전자바우처시스템</w:t>
            </w:r>
          </w:p>
          <w:p>
            <w:pPr>
              <w:pStyle w:val="TableParagraph"/>
              <w:spacing w:line="269" w:lineRule="exact"/>
              <w:ind w:left="7" w:right="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등록 기한</w:t>
            </w:r>
          </w:p>
        </w:tc>
        <w:tc>
          <w:tcPr>
            <w:tcW w:w="1050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88"/>
              <w:ind w:left="210" w:right="21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생성일</w:t>
            </w:r>
          </w:p>
        </w:tc>
        <w:tc>
          <w:tcPr>
            <w:tcW w:w="4663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88"/>
              <w:ind w:left="2044" w:right="205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비  고</w:t>
            </w:r>
          </w:p>
        </w:tc>
      </w:tr>
      <w:tr>
        <w:trPr>
          <w:trHeight w:val="812" w:hRule="atLeast"/>
        </w:trPr>
        <w:tc>
          <w:tcPr>
            <w:tcW w:w="77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1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40" w:right="3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정기생성</w:t>
            </w:r>
          </w:p>
        </w:tc>
        <w:tc>
          <w:tcPr>
            <w:tcW w:w="145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13" w:lineRule="auto" w:before="141"/>
              <w:ind w:left="477" w:hanging="13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말일 18:00</w:t>
            </w:r>
          </w:p>
        </w:tc>
        <w:tc>
          <w:tcPr>
            <w:tcW w:w="1050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117" w:right="11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말일</w:t>
            </w:r>
          </w:p>
        </w:tc>
        <w:tc>
          <w:tcPr>
            <w:tcW w:w="4663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16"/>
              </w:numPr>
              <w:tabs>
                <w:tab w:pos="250" w:val="left" w:leader="none"/>
              </w:tabs>
              <w:spacing w:line="213" w:lineRule="auto" w:before="141" w:after="0"/>
              <w:ind w:left="240" w:right="104" w:hanging="146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전월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말일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18:00까지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제공기관이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전자바우처시스템에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계약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대상자로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등록한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수급자에게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당월에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사용가능한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바우처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생성</w:t>
            </w:r>
          </w:p>
        </w:tc>
      </w:tr>
      <w:tr>
        <w:trPr>
          <w:trHeight w:val="1904" w:hRule="atLeast"/>
        </w:trPr>
        <w:tc>
          <w:tcPr>
            <w:tcW w:w="77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29"/>
              </w:rPr>
            </w:pPr>
          </w:p>
          <w:p>
            <w:pPr>
              <w:pStyle w:val="TableParagraph"/>
              <w:ind w:left="40" w:right="3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수시생성</w:t>
            </w:r>
          </w:p>
        </w:tc>
        <w:tc>
          <w:tcPr>
            <w:tcW w:w="145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13" w:lineRule="auto"/>
              <w:ind w:left="241" w:firstLine="3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당월 1일 ~ 15일 18:00</w:t>
            </w:r>
          </w:p>
        </w:tc>
        <w:tc>
          <w:tcPr>
            <w:tcW w:w="1050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13" w:lineRule="auto"/>
              <w:ind w:left="59" w:firstLine="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계약대상자 등록일 익일</w:t>
            </w:r>
          </w:p>
        </w:tc>
        <w:tc>
          <w:tcPr>
            <w:tcW w:w="4663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17"/>
              </w:numPr>
              <w:tabs>
                <w:tab w:pos="250" w:val="left" w:leader="none"/>
              </w:tabs>
              <w:spacing w:line="213" w:lineRule="auto" w:before="165" w:after="0"/>
              <w:ind w:left="249" w:right="98" w:hanging="155"/>
              <w:jc w:val="both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당월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1일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~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15일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18:00까지</w:t>
            </w:r>
            <w:r>
              <w:rPr>
                <w:rFonts w:ascii="휴먼모음T" w:hAnsi="휴먼모음T" w:eastAsia="휴먼모음T" w:hint="eastAsia"/>
                <w:spacing w:val="-4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9"/>
              </w:rPr>
              <w:t>제공기관이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전자바우처시스템에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계약대상자로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등록한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수급자에게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당월에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사용가능한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바우처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생성</w:t>
            </w:r>
          </w:p>
          <w:p>
            <w:pPr>
              <w:pStyle w:val="TableParagraph"/>
              <w:spacing w:line="213" w:lineRule="auto" w:before="3"/>
              <w:ind w:left="414" w:right="98" w:hanging="230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※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전월까지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사회보장정보시스템(행복e음)을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통해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8"/>
              </w:rPr>
              <w:t>수급자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결정 정보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8"/>
              </w:rPr>
              <w:t>전송이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완료되었으나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8"/>
              </w:rPr>
              <w:t>전자바우처시스템에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계약대상자로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등록되지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않아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당월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바우처가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생성되지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않은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8"/>
              </w:rPr>
              <w:t>수급자에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한함</w:t>
            </w:r>
          </w:p>
        </w:tc>
      </w:tr>
    </w:tbl>
    <w:p>
      <w:pPr>
        <w:pStyle w:val="BodyText"/>
        <w:spacing w:line="235" w:lineRule="auto" w:before="192"/>
        <w:ind w:left="605" w:right="970" w:firstLine="1"/>
        <w:jc w:val="both"/>
      </w:pPr>
      <w:r>
        <w:rPr>
          <w:w w:val="115"/>
        </w:rPr>
        <w:t>전자바우처시스템(nevs.socialservice.or.kr)을</w:t>
      </w:r>
      <w:r>
        <w:rPr>
          <w:spacing w:val="-92"/>
          <w:w w:val="115"/>
        </w:rPr>
        <w:t> </w:t>
      </w:r>
      <w:r>
        <w:rPr>
          <w:w w:val="115"/>
        </w:rPr>
        <w:t>통해</w:t>
      </w:r>
      <w:r>
        <w:rPr>
          <w:spacing w:val="-92"/>
          <w:w w:val="115"/>
        </w:rPr>
        <w:t> </w:t>
      </w:r>
      <w:r>
        <w:rPr>
          <w:w w:val="115"/>
        </w:rPr>
        <w:t>대상자별</w:t>
      </w:r>
      <w:r>
        <w:rPr>
          <w:spacing w:val="-92"/>
          <w:w w:val="115"/>
        </w:rPr>
        <w:t> </w:t>
      </w:r>
      <w:r>
        <w:rPr>
          <w:w w:val="115"/>
        </w:rPr>
        <w:t>바우처</w:t>
      </w:r>
      <w:r>
        <w:rPr>
          <w:spacing w:val="-92"/>
          <w:w w:val="115"/>
        </w:rPr>
        <w:t> </w:t>
      </w:r>
      <w:r>
        <w:rPr>
          <w:w w:val="115"/>
        </w:rPr>
        <w:t>생성 </w:t>
      </w:r>
      <w:r>
        <w:rPr>
          <w:spacing w:val="-4"/>
          <w:w w:val="115"/>
        </w:rPr>
        <w:t>확인이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가능하므로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제공기관은</w:t>
      </w:r>
      <w:r>
        <w:rPr>
          <w:spacing w:val="-65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65"/>
          <w:w w:val="115"/>
        </w:rPr>
        <w:t> </w:t>
      </w:r>
      <w:r>
        <w:rPr>
          <w:spacing w:val="-3"/>
          <w:w w:val="115"/>
        </w:rPr>
        <w:t>전에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생성여부를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확인하고 </w:t>
      </w:r>
      <w:r>
        <w:rPr>
          <w:spacing w:val="-3"/>
          <w:w w:val="115"/>
        </w:rPr>
        <w:t>정상 </w:t>
      </w:r>
      <w:r>
        <w:rPr>
          <w:spacing w:val="-4"/>
          <w:w w:val="115"/>
        </w:rPr>
        <w:t>생성자에 </w:t>
      </w:r>
      <w:r>
        <w:rPr>
          <w:spacing w:val="-3"/>
          <w:w w:val="115"/>
        </w:rPr>
        <w:t>대해 </w:t>
      </w:r>
      <w:r>
        <w:rPr>
          <w:spacing w:val="-4"/>
          <w:w w:val="115"/>
        </w:rPr>
        <w:t>서비스를 </w:t>
      </w:r>
      <w:r>
        <w:rPr>
          <w:spacing w:val="-5"/>
          <w:w w:val="115"/>
        </w:rPr>
        <w:t>제공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250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35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134;width:164;height:154" type="#_x0000_t75" stroked="false">
              <v:imagedata r:id="rId63" o:title=""/>
            </v:shape>
            <v:shape style="position:absolute;left:1788;top:4008;width:164;height:154" type="#_x0000_t75" stroked="false">
              <v:imagedata r:id="rId63" o:title=""/>
            </v:shape>
            <v:shape style="position:absolute;left:2223;top:5898;width:478;height:203" coordorigin="2224,5899" coordsize="478,203" path="m2669,6100l2256,6100,2258,6102,2666,6102,2669,6100xm2674,6099l2251,6099,2254,6100,2671,6100,2674,6099xm2681,6096l2244,6096,2246,6097,2248,6098,2250,6099,2675,6099,2677,6098,2678,6097,2681,6096xm2683,5905l2242,5905,2240,5906,2239,5908,2237,5910,2234,5912,2233,5914,2231,5916,2230,5917,2230,5919,2228,5922,2227,5923,2226,5925,2226,5926,2225,5929,2225,5931,2224,5934,2224,6067,2225,6069,2225,6072,2226,6074,2226,6075,2227,6078,2228,6079,2230,6081,2230,6084,2231,6085,2233,6086,2234,6088,2237,6091,2239,6092,2240,6094,2242,6096,2683,6096,2684,6094,2686,6092,2688,6091,2690,6088,2692,6086,2694,6085,2695,6084,2695,6081,2696,6079,2698,6078,2699,6075,2699,6074,2700,6072,2700,6069,2701,6067,2701,5934,2700,5931,2700,5929,2699,5926,2699,5925,2698,5923,2696,5922,2695,5919,2695,5917,2694,5916,2692,5914,2690,5912,2688,5910,2686,5908,2684,5906,2683,5905xm2675,5901l2250,5901,2248,5902,2246,5904,2244,5905,2681,5905,2678,5904,2677,5902,2675,5901xm2671,5900l2254,5900,2251,5901,2674,5901,2671,5900xm2666,5899l2258,5899,2256,5900,2669,5900,2666,5899xe" filled="true" fillcolor="#7e7e7e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바우처 유효기간</w:t>
      </w:r>
    </w:p>
    <w:p>
      <w:pPr>
        <w:pStyle w:val="BodyText"/>
        <w:spacing w:before="139"/>
        <w:ind w:left="547"/>
      </w:pPr>
      <w:r>
        <w:rPr>
          <w:w w:val="115"/>
        </w:rPr>
        <w:t>매월 생성된 바우처는 생성월 말일까지만 결제 가능</w:t>
      </w:r>
    </w:p>
    <w:p>
      <w:pPr>
        <w:pStyle w:val="BodyText"/>
        <w:spacing w:line="235" w:lineRule="auto" w:before="138"/>
        <w:ind w:left="605" w:right="974" w:firstLine="1"/>
        <w:jc w:val="both"/>
      </w:pPr>
      <w:r>
        <w:rPr>
          <w:spacing w:val="-5"/>
          <w:w w:val="115"/>
        </w:rPr>
        <w:t>수급자로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결정되면</w:t>
      </w:r>
      <w:r>
        <w:rPr>
          <w:spacing w:val="-68"/>
          <w:w w:val="115"/>
        </w:rPr>
        <w:t> </w:t>
      </w:r>
      <w:r>
        <w:rPr>
          <w:spacing w:val="-6"/>
          <w:w w:val="115"/>
        </w:rPr>
        <w:t>전자바우처시스템에서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제공기관과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계약이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해지되지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않거나 </w:t>
      </w:r>
      <w:r>
        <w:rPr>
          <w:spacing w:val="-4"/>
          <w:w w:val="115"/>
        </w:rPr>
        <w:t>중지사유가 발생하지 </w:t>
      </w:r>
      <w:r>
        <w:rPr>
          <w:spacing w:val="-3"/>
          <w:w w:val="115"/>
        </w:rPr>
        <w:t>않을 </w:t>
      </w:r>
      <w:r>
        <w:rPr>
          <w:spacing w:val="-4"/>
          <w:w w:val="115"/>
        </w:rPr>
        <w:t>경우, </w:t>
      </w:r>
      <w:r>
        <w:rPr>
          <w:spacing w:val="-3"/>
          <w:w w:val="115"/>
        </w:rPr>
        <w:t>매월 </w:t>
      </w:r>
      <w:r>
        <w:rPr>
          <w:spacing w:val="-4"/>
          <w:w w:val="115"/>
        </w:rPr>
        <w:t>바우처 </w:t>
      </w:r>
      <w:r>
        <w:rPr>
          <w:spacing w:val="-5"/>
          <w:w w:val="115"/>
        </w:rPr>
        <w:t>지원</w:t>
      </w:r>
    </w:p>
    <w:p>
      <w:pPr>
        <w:pStyle w:val="BodyText"/>
        <w:spacing w:line="235" w:lineRule="auto" w:before="100"/>
        <w:ind w:left="606" w:right="975"/>
        <w:jc w:val="both"/>
      </w:pPr>
      <w:r>
        <w:rPr>
          <w:spacing w:val="-5"/>
          <w:w w:val="115"/>
        </w:rPr>
        <w:t>수급자의</w:t>
      </w:r>
      <w:r>
        <w:rPr>
          <w:spacing w:val="-84"/>
          <w:w w:val="115"/>
        </w:rPr>
        <w:t> </w:t>
      </w:r>
      <w:r>
        <w:rPr>
          <w:spacing w:val="-4"/>
          <w:w w:val="115"/>
        </w:rPr>
        <w:t>자격이</w:t>
      </w:r>
      <w:r>
        <w:rPr>
          <w:spacing w:val="-84"/>
          <w:w w:val="115"/>
        </w:rPr>
        <w:t> </w:t>
      </w:r>
      <w:r>
        <w:rPr>
          <w:spacing w:val="-4"/>
          <w:w w:val="115"/>
        </w:rPr>
        <w:t>상실되어</w:t>
      </w:r>
      <w:r>
        <w:rPr>
          <w:spacing w:val="-84"/>
          <w:w w:val="115"/>
        </w:rPr>
        <w:t> </w:t>
      </w:r>
      <w:r>
        <w:rPr>
          <w:spacing w:val="-6"/>
          <w:w w:val="115"/>
        </w:rPr>
        <w:t>특별자치시장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특별자치도지사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시장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군수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구청장이 </w:t>
      </w:r>
      <w:r>
        <w:rPr>
          <w:spacing w:val="-4"/>
          <w:w w:val="115"/>
        </w:rPr>
        <w:t>사회보장정보시스템(행복e음)을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통해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자격을</w:t>
      </w:r>
      <w:r>
        <w:rPr>
          <w:spacing w:val="-69"/>
          <w:w w:val="115"/>
        </w:rPr>
        <w:t> </w:t>
      </w:r>
      <w:r>
        <w:rPr>
          <w:spacing w:val="-4"/>
          <w:w w:val="115"/>
        </w:rPr>
        <w:t>중지하는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경우,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중지사유에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따라 </w:t>
      </w:r>
      <w:r>
        <w:rPr>
          <w:spacing w:val="-4"/>
          <w:w w:val="115"/>
        </w:rPr>
        <w:t>바우처 </w:t>
      </w:r>
      <w:r>
        <w:rPr>
          <w:spacing w:val="-3"/>
          <w:w w:val="115"/>
        </w:rPr>
        <w:t>결제 </w:t>
      </w:r>
      <w:r>
        <w:rPr>
          <w:spacing w:val="-4"/>
          <w:w w:val="115"/>
        </w:rPr>
        <w:t>가능기간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변경</w:t>
      </w:r>
    </w:p>
    <w:p>
      <w:pPr>
        <w:pStyle w:val="BodyText"/>
        <w:spacing w:line="235" w:lineRule="auto" w:before="60"/>
        <w:ind w:left="760" w:right="971" w:hanging="138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특별자치시장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특별자치도지사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시장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군수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구청장은 수급자의 해당 월 잔여 바우처 이용 여부, 급여 미결제 내역 등을 확인하고 자격 중지</w:t>
      </w:r>
    </w:p>
    <w:p>
      <w:pPr>
        <w:pStyle w:val="ListParagraph"/>
        <w:numPr>
          <w:ilvl w:val="0"/>
          <w:numId w:val="518"/>
        </w:numPr>
        <w:tabs>
          <w:tab w:pos="864" w:val="left" w:leader="none"/>
        </w:tabs>
        <w:spacing w:line="223" w:lineRule="auto" w:before="30" w:after="0"/>
        <w:ind w:left="1310" w:right="970" w:hanging="713"/>
        <w:jc w:val="both"/>
        <w:rPr>
          <w:sz w:val="19"/>
        </w:rPr>
      </w:pPr>
      <w:r>
        <w:rPr>
          <w:color w:val="FFFFFF"/>
          <w:position w:val="1"/>
          <w:sz w:val="16"/>
        </w:rPr>
        <w:t>예시</w:t>
      </w:r>
      <w:r>
        <w:rPr>
          <w:color w:val="FFFFFF"/>
          <w:spacing w:val="78"/>
          <w:position w:val="1"/>
          <w:sz w:val="16"/>
        </w:rPr>
        <w:t> </w:t>
      </w:r>
      <w:r>
        <w:rPr>
          <w:sz w:val="19"/>
        </w:rPr>
        <w:t>9월</w:t>
      </w:r>
      <w:r>
        <w:rPr>
          <w:spacing w:val="-36"/>
          <w:sz w:val="19"/>
        </w:rPr>
        <w:t> </w:t>
      </w:r>
      <w:r>
        <w:rPr>
          <w:sz w:val="19"/>
        </w:rPr>
        <w:t>30일까지</w:t>
      </w:r>
      <w:r>
        <w:rPr>
          <w:spacing w:val="-36"/>
          <w:sz w:val="19"/>
        </w:rPr>
        <w:t> </w:t>
      </w:r>
      <w:r>
        <w:rPr>
          <w:sz w:val="19"/>
        </w:rPr>
        <w:t>급여</w:t>
      </w:r>
      <w:r>
        <w:rPr>
          <w:spacing w:val="-37"/>
          <w:sz w:val="19"/>
        </w:rPr>
        <w:t> </w:t>
      </w:r>
      <w:r>
        <w:rPr>
          <w:sz w:val="19"/>
        </w:rPr>
        <w:t>이용을</w:t>
      </w:r>
      <w:r>
        <w:rPr>
          <w:spacing w:val="-36"/>
          <w:sz w:val="19"/>
        </w:rPr>
        <w:t> </w:t>
      </w:r>
      <w:r>
        <w:rPr>
          <w:sz w:val="19"/>
        </w:rPr>
        <w:t>희망하고</w:t>
      </w:r>
      <w:r>
        <w:rPr>
          <w:spacing w:val="-35"/>
          <w:sz w:val="19"/>
        </w:rPr>
        <w:t> </w:t>
      </w:r>
      <w:r>
        <w:rPr>
          <w:sz w:val="19"/>
        </w:rPr>
        <w:t>급여</w:t>
      </w:r>
      <w:r>
        <w:rPr>
          <w:spacing w:val="-35"/>
          <w:sz w:val="19"/>
        </w:rPr>
        <w:t> </w:t>
      </w:r>
      <w:r>
        <w:rPr>
          <w:sz w:val="19"/>
        </w:rPr>
        <w:t>미결제</w:t>
      </w:r>
      <w:r>
        <w:rPr>
          <w:spacing w:val="-37"/>
          <w:sz w:val="19"/>
        </w:rPr>
        <w:t> </w:t>
      </w:r>
      <w:r>
        <w:rPr>
          <w:sz w:val="19"/>
        </w:rPr>
        <w:t>내역이</w:t>
      </w:r>
      <w:r>
        <w:rPr>
          <w:spacing w:val="-36"/>
          <w:sz w:val="19"/>
        </w:rPr>
        <w:t> </w:t>
      </w:r>
      <w:r>
        <w:rPr>
          <w:sz w:val="19"/>
        </w:rPr>
        <w:t>남아있는</w:t>
      </w:r>
      <w:r>
        <w:rPr>
          <w:spacing w:val="-37"/>
          <w:sz w:val="19"/>
        </w:rPr>
        <w:t> </w:t>
      </w:r>
      <w:r>
        <w:rPr>
          <w:sz w:val="19"/>
        </w:rPr>
        <w:t>수급자가</w:t>
      </w:r>
      <w:r>
        <w:rPr>
          <w:spacing w:val="-37"/>
          <w:sz w:val="19"/>
        </w:rPr>
        <w:t> </w:t>
      </w:r>
      <w:r>
        <w:rPr>
          <w:sz w:val="19"/>
        </w:rPr>
        <w:t>9월</w:t>
      </w:r>
      <w:r>
        <w:rPr>
          <w:spacing w:val="-36"/>
          <w:sz w:val="19"/>
        </w:rPr>
        <w:t> </w:t>
      </w:r>
      <w:r>
        <w:rPr>
          <w:sz w:val="19"/>
        </w:rPr>
        <w:t>15일에</w:t>
      </w:r>
      <w:r>
        <w:rPr>
          <w:spacing w:val="-35"/>
          <w:sz w:val="19"/>
        </w:rPr>
        <w:t> </w:t>
      </w:r>
      <w:r>
        <w:rPr>
          <w:sz w:val="19"/>
        </w:rPr>
        <w:t>자격 </w:t>
      </w:r>
      <w:r>
        <w:rPr>
          <w:spacing w:val="-4"/>
          <w:w w:val="100"/>
          <w:sz w:val="19"/>
        </w:rPr>
        <w:t>중지</w:t>
      </w:r>
      <w:r>
        <w:rPr>
          <w:w w:val="100"/>
          <w:sz w:val="19"/>
        </w:rPr>
        <w:t>를</w:t>
      </w:r>
      <w:r>
        <w:rPr>
          <w:spacing w:val="-33"/>
          <w:sz w:val="19"/>
        </w:rPr>
        <w:t> </w:t>
      </w:r>
      <w:r>
        <w:rPr>
          <w:spacing w:val="-4"/>
          <w:w w:val="100"/>
          <w:sz w:val="19"/>
        </w:rPr>
        <w:t>신청하고</w:t>
      </w:r>
      <w:r>
        <w:rPr>
          <w:w w:val="100"/>
          <w:sz w:val="19"/>
        </w:rPr>
        <w:t>,</w:t>
      </w:r>
      <w:r>
        <w:rPr>
          <w:spacing w:val="-31"/>
          <w:sz w:val="19"/>
        </w:rPr>
        <w:t> </w:t>
      </w:r>
      <w:r>
        <w:rPr>
          <w:spacing w:val="-4"/>
          <w:w w:val="100"/>
          <w:sz w:val="19"/>
        </w:rPr>
        <w:t>시</w:t>
      </w:r>
      <w:r>
        <w:rPr>
          <w:rFonts w:ascii="함초롬바탕" w:hAnsi="함초롬바탕" w:eastAsia="함초롬바탕" w:hint="eastAsia"/>
          <w:spacing w:val="-3"/>
          <w:w w:val="97"/>
          <w:sz w:val="19"/>
        </w:rPr>
        <w:t>･</w:t>
      </w:r>
      <w:r>
        <w:rPr>
          <w:spacing w:val="-4"/>
          <w:w w:val="100"/>
          <w:sz w:val="19"/>
        </w:rPr>
        <w:t>군</w:t>
      </w:r>
      <w:r>
        <w:rPr>
          <w:rFonts w:ascii="함초롬바탕" w:hAnsi="함초롬바탕" w:eastAsia="함초롬바탕" w:hint="eastAsia"/>
          <w:spacing w:val="-2"/>
          <w:w w:val="97"/>
          <w:sz w:val="19"/>
        </w:rPr>
        <w:t>･</w:t>
      </w:r>
      <w:r>
        <w:rPr>
          <w:spacing w:val="-4"/>
          <w:w w:val="100"/>
          <w:sz w:val="19"/>
        </w:rPr>
        <w:t>구</w:t>
      </w:r>
      <w:r>
        <w:rPr>
          <w:w w:val="100"/>
          <w:sz w:val="19"/>
        </w:rPr>
        <w:t>가</w:t>
      </w:r>
      <w:r>
        <w:rPr>
          <w:spacing w:val="-33"/>
          <w:sz w:val="19"/>
        </w:rPr>
        <w:t> </w:t>
      </w:r>
      <w:r>
        <w:rPr>
          <w:spacing w:val="-4"/>
          <w:w w:val="100"/>
          <w:sz w:val="19"/>
        </w:rPr>
        <w:t>사회보장정보시스템</w:t>
      </w:r>
      <w:r>
        <w:rPr>
          <w:spacing w:val="-2"/>
          <w:w w:val="100"/>
          <w:sz w:val="19"/>
        </w:rPr>
        <w:t>(</w:t>
      </w:r>
      <w:r>
        <w:rPr>
          <w:spacing w:val="-4"/>
          <w:w w:val="100"/>
          <w:sz w:val="19"/>
        </w:rPr>
        <w:t>행복e음</w:t>
      </w:r>
      <w:r>
        <w:rPr>
          <w:spacing w:val="-2"/>
          <w:w w:val="100"/>
          <w:sz w:val="19"/>
        </w:rPr>
        <w:t>)</w:t>
      </w:r>
      <w:r>
        <w:rPr>
          <w:spacing w:val="-4"/>
          <w:w w:val="100"/>
          <w:sz w:val="19"/>
        </w:rPr>
        <w:t>에</w:t>
      </w:r>
      <w:r>
        <w:rPr>
          <w:w w:val="100"/>
          <w:sz w:val="19"/>
        </w:rPr>
        <w:t>서</w:t>
      </w:r>
      <w:r>
        <w:rPr>
          <w:spacing w:val="-33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4"/>
          <w:w w:val="83"/>
          <w:sz w:val="19"/>
        </w:rPr>
        <w:t>본인포기</w:t>
      </w:r>
      <w:r>
        <w:rPr>
          <w:w w:val="83"/>
          <w:sz w:val="19"/>
        </w:rPr>
        <w:t>’</w:t>
      </w:r>
      <w:r>
        <w:rPr>
          <w:spacing w:val="-30"/>
          <w:sz w:val="19"/>
        </w:rPr>
        <w:t> </w:t>
      </w:r>
      <w:r>
        <w:rPr>
          <w:spacing w:val="-4"/>
          <w:w w:val="100"/>
          <w:sz w:val="19"/>
        </w:rPr>
        <w:t>사유</w:t>
      </w:r>
      <w:r>
        <w:rPr>
          <w:w w:val="100"/>
          <w:sz w:val="19"/>
        </w:rPr>
        <w:t>로</w:t>
      </w:r>
      <w:r>
        <w:rPr>
          <w:spacing w:val="-33"/>
          <w:sz w:val="19"/>
        </w:rPr>
        <w:t> </w:t>
      </w:r>
      <w:r>
        <w:rPr>
          <w:spacing w:val="-4"/>
          <w:w w:val="100"/>
          <w:sz w:val="19"/>
        </w:rPr>
        <w:t>당일</w:t>
      </w:r>
      <w:r>
        <w:rPr>
          <w:w w:val="100"/>
          <w:sz w:val="19"/>
        </w:rPr>
        <w:t>에</w:t>
      </w:r>
      <w:r>
        <w:rPr>
          <w:spacing w:val="-33"/>
          <w:sz w:val="19"/>
        </w:rPr>
        <w:t> </w:t>
      </w:r>
      <w:r>
        <w:rPr>
          <w:spacing w:val="-4"/>
          <w:w w:val="100"/>
          <w:sz w:val="19"/>
        </w:rPr>
        <w:t>바로 </w:t>
      </w:r>
      <w:r>
        <w:rPr>
          <w:sz w:val="19"/>
        </w:rPr>
        <w:t>자격을</w:t>
      </w:r>
      <w:r>
        <w:rPr>
          <w:spacing w:val="-16"/>
          <w:sz w:val="19"/>
        </w:rPr>
        <w:t> </w:t>
      </w:r>
      <w:r>
        <w:rPr>
          <w:sz w:val="19"/>
        </w:rPr>
        <w:t>중지하면,</w:t>
      </w:r>
      <w:r>
        <w:rPr>
          <w:spacing w:val="-15"/>
          <w:sz w:val="19"/>
        </w:rPr>
        <w:t> </w:t>
      </w:r>
      <w:r>
        <w:rPr>
          <w:sz w:val="19"/>
        </w:rPr>
        <w:t>9월</w:t>
      </w:r>
      <w:r>
        <w:rPr>
          <w:spacing w:val="-16"/>
          <w:sz w:val="19"/>
        </w:rPr>
        <w:t> </w:t>
      </w:r>
      <w:r>
        <w:rPr>
          <w:sz w:val="19"/>
        </w:rPr>
        <w:t>16일에</w:t>
      </w:r>
      <w:r>
        <w:rPr>
          <w:spacing w:val="-16"/>
          <w:sz w:val="19"/>
        </w:rPr>
        <w:t> </w:t>
      </w:r>
      <w:r>
        <w:rPr>
          <w:sz w:val="19"/>
        </w:rPr>
        <w:t>바우처가</w:t>
      </w:r>
      <w:r>
        <w:rPr>
          <w:spacing w:val="-17"/>
          <w:sz w:val="19"/>
        </w:rPr>
        <w:t> </w:t>
      </w:r>
      <w:r>
        <w:rPr>
          <w:sz w:val="19"/>
        </w:rPr>
        <w:t>소멸되어</w:t>
      </w:r>
      <w:r>
        <w:rPr>
          <w:spacing w:val="-15"/>
          <w:sz w:val="19"/>
        </w:rPr>
        <w:t> </w:t>
      </w:r>
      <w:r>
        <w:rPr>
          <w:sz w:val="19"/>
        </w:rPr>
        <w:t>결제</w:t>
      </w:r>
      <w:r>
        <w:rPr>
          <w:spacing w:val="-15"/>
          <w:sz w:val="19"/>
        </w:rPr>
        <w:t> </w:t>
      </w:r>
      <w:r>
        <w:rPr>
          <w:sz w:val="19"/>
        </w:rPr>
        <w:t>불가</w:t>
      </w:r>
    </w:p>
    <w:p>
      <w:pPr>
        <w:pStyle w:val="BodyText"/>
        <w:spacing w:before="6"/>
        <w:rPr>
          <w:sz w:val="21"/>
        </w:rPr>
      </w:pPr>
    </w:p>
    <w:p>
      <w:pPr>
        <w:spacing w:before="0" w:after="46"/>
        <w:ind w:left="2536" w:right="0" w:firstLine="0"/>
        <w:jc w:val="left"/>
        <w:rPr>
          <w:sz w:val="24"/>
        </w:rPr>
      </w:pPr>
      <w:r>
        <w:rPr>
          <w:sz w:val="24"/>
        </w:rPr>
        <w:t>중지사유별 바우처 결제</w:t>
      </w:r>
      <w:r>
        <w:rPr>
          <w:spacing w:val="-55"/>
          <w:sz w:val="24"/>
        </w:rPr>
        <w:t> </w:t>
      </w:r>
      <w:r>
        <w:rPr>
          <w:sz w:val="24"/>
        </w:rPr>
        <w:t>유효기간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0"/>
        <w:gridCol w:w="2959"/>
        <w:gridCol w:w="3722"/>
      </w:tblGrid>
      <w:tr>
        <w:trPr>
          <w:trHeight w:val="346" w:hRule="atLeast"/>
        </w:trPr>
        <w:tc>
          <w:tcPr>
            <w:tcW w:w="126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229" w:right="22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중지사유</w:t>
            </w:r>
          </w:p>
        </w:tc>
        <w:tc>
          <w:tcPr>
            <w:tcW w:w="2959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259" w:right="125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요건</w:t>
            </w:r>
          </w:p>
        </w:tc>
        <w:tc>
          <w:tcPr>
            <w:tcW w:w="3722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90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바우처 결제 유효기간</w:t>
            </w:r>
          </w:p>
        </w:tc>
      </w:tr>
      <w:tr>
        <w:trPr>
          <w:trHeight w:val="670" w:hRule="atLeast"/>
        </w:trPr>
        <w:tc>
          <w:tcPr>
            <w:tcW w:w="1260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본인포기</w:t>
            </w:r>
          </w:p>
        </w:tc>
        <w:tc>
          <w:tcPr>
            <w:tcW w:w="2959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5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 본인의 급여 중지</w:t>
            </w:r>
            <w:r>
              <w:rPr>
                <w:rFonts w:asci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요청</w:t>
            </w:r>
          </w:p>
        </w:tc>
        <w:tc>
          <w:tcPr>
            <w:tcW w:w="3722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03"/>
              <w:ind w:left="151" w:right="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본인포기로 중지 전송된 당일 24:00까지만 결제 가능(잔여 바우처 소멸)</w:t>
            </w:r>
          </w:p>
        </w:tc>
      </w:tr>
      <w:tr>
        <w:trPr>
          <w:trHeight w:val="680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5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사망, 말소 등</w:t>
            </w:r>
          </w:p>
        </w:tc>
        <w:tc>
          <w:tcPr>
            <w:tcW w:w="295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13"/>
              <w:ind w:left="152" w:right="15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수급자가</w:t>
            </w:r>
            <w:r>
              <w:rPr>
                <w:rFonts w:asci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사망(자동처리)</w:t>
            </w:r>
            <w:r>
              <w:rPr>
                <w:rFonts w:asci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또는</w:t>
            </w:r>
            <w:r>
              <w:rPr>
                <w:rFonts w:asci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10"/>
                <w:w w:val="105"/>
                <w:sz w:val="19"/>
              </w:rPr>
              <w:t>행방 </w:t>
            </w:r>
            <w:r>
              <w:rPr>
                <w:rFonts w:ascii="휴먼모음T" w:eastAsia="휴먼모음T" w:hint="eastAsia"/>
                <w:w w:val="105"/>
                <w:sz w:val="19"/>
              </w:rPr>
              <w:t>불명 등이 확인된</w:t>
            </w:r>
            <w:r>
              <w:rPr>
                <w:rFonts w:asci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경우</w:t>
            </w:r>
          </w:p>
        </w:tc>
        <w:tc>
          <w:tcPr>
            <w:tcW w:w="37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3"/>
              <w:ind w:left="151" w:right="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사망</w:t>
            </w:r>
            <w:r>
              <w:rPr>
                <w:rFonts w:asci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또는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행방불명</w:t>
            </w:r>
            <w:r>
              <w:rPr>
                <w:rFonts w:asci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등으로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중지</w:t>
            </w:r>
            <w:r>
              <w:rPr>
                <w:rFonts w:asci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전송된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당일 </w:t>
            </w:r>
            <w:r>
              <w:rPr>
                <w:rFonts w:ascii="휴먼모음T" w:eastAsia="휴먼모음T" w:hint="eastAsia"/>
                <w:w w:val="105"/>
                <w:sz w:val="19"/>
              </w:rPr>
              <w:t>24:00까지만 결제 가능(잔여 바우처</w:t>
            </w:r>
            <w:r>
              <w:rPr>
                <w:rFonts w:ascii="휴먼모음T" w:eastAsia="휴먼모음T" w:hint="eastAsia"/>
                <w:spacing w:val="-7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680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5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자격종료</w:t>
            </w:r>
          </w:p>
        </w:tc>
        <w:tc>
          <w:tcPr>
            <w:tcW w:w="295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13"/>
              <w:ind w:left="152" w:right="159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 (연령 도래 등)</w:t>
            </w:r>
          </w:p>
        </w:tc>
        <w:tc>
          <w:tcPr>
            <w:tcW w:w="37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3"/>
              <w:ind w:left="151" w:right="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종료일이 속한 월의 말일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24:00시 </w:t>
            </w:r>
            <w:r>
              <w:rPr>
                <w:rFonts w:ascii="휴먼모음T" w:eastAsia="휴먼모음T" w:hint="eastAsia"/>
                <w:w w:val="105"/>
                <w:sz w:val="19"/>
              </w:rPr>
              <w:t>까지만 결제 가능(잔여 바우처</w:t>
            </w:r>
            <w:r>
              <w:rPr>
                <w:rFonts w:ascii="휴먼모음T" w:eastAsia="휴먼모음T" w:hint="eastAsia"/>
                <w:spacing w:val="-6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678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판정결과 변경</w:t>
            </w:r>
          </w:p>
        </w:tc>
        <w:tc>
          <w:tcPr>
            <w:tcW w:w="295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5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수급자 판정결과 변경으로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자격 </w:t>
            </w:r>
            <w:r>
              <w:rPr>
                <w:rFonts w:ascii="휴먼모음T" w:eastAsia="휴먼모음T" w:hint="eastAsia"/>
                <w:spacing w:val="-9"/>
                <w:w w:val="105"/>
                <w:sz w:val="19"/>
              </w:rPr>
              <w:t>탈락</w:t>
            </w:r>
          </w:p>
        </w:tc>
        <w:tc>
          <w:tcPr>
            <w:tcW w:w="37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3"/>
              <w:ind w:left="151" w:right="7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수급자격 종료일이 속한 월의 말일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24:00시 </w:t>
            </w:r>
            <w:r>
              <w:rPr>
                <w:rFonts w:ascii="휴먼모음T" w:eastAsia="휴먼모음T" w:hint="eastAsia"/>
                <w:w w:val="105"/>
                <w:sz w:val="19"/>
              </w:rPr>
              <w:t>까지만 결제가 가능(잔여 바우처</w:t>
            </w:r>
            <w:r>
              <w:rPr>
                <w:rFonts w:asci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소멸)</w:t>
            </w:r>
          </w:p>
        </w:tc>
      </w:tr>
      <w:tr>
        <w:trPr>
          <w:trHeight w:val="680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5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1" w:right="57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자격정지</w:t>
            </w:r>
          </w:p>
        </w:tc>
        <w:tc>
          <w:tcPr>
            <w:tcW w:w="2959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13"/>
              <w:ind w:left="152" w:right="14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관계법령에 의거하여 바우처</w:t>
            </w:r>
            <w:r>
              <w:rPr>
                <w:rFonts w:ascii="휴먼모음T" w:eastAsia="휴먼모음T" w:hint="eastAsia"/>
                <w:spacing w:val="-8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효력을 </w:t>
            </w:r>
            <w:r>
              <w:rPr>
                <w:rFonts w:ascii="휴먼모음T" w:eastAsia="휴먼모음T" w:hint="eastAsia"/>
                <w:w w:val="105"/>
                <w:sz w:val="19"/>
              </w:rPr>
              <w:t>정지하여야 하는 경우</w:t>
            </w:r>
          </w:p>
        </w:tc>
        <w:tc>
          <w:tcPr>
            <w:tcW w:w="372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92" w:lineRule="auto" w:before="113"/>
              <w:ind w:left="151" w:right="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자격정지로 중지 전송된 당일 24:00까지만 결제 가능(잔여 바우처 소멸)</w:t>
            </w:r>
          </w:p>
        </w:tc>
      </w:tr>
      <w:tr>
        <w:trPr>
          <w:trHeight w:val="669" w:hRule="atLeast"/>
        </w:trPr>
        <w:tc>
          <w:tcPr>
            <w:tcW w:w="1260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13"/>
              <w:ind w:left="381" w:hanging="18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2개월 이상 미사용</w:t>
            </w:r>
          </w:p>
        </w:tc>
        <w:tc>
          <w:tcPr>
            <w:tcW w:w="2959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line="192" w:lineRule="auto" w:before="113"/>
              <w:ind w:left="152" w:right="14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2개월</w:t>
            </w:r>
            <w:r>
              <w:rPr>
                <w:rFonts w:asci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이상</w:t>
            </w:r>
            <w:r>
              <w:rPr>
                <w:rFonts w:asci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연속하여</w:t>
            </w:r>
            <w:r>
              <w:rPr>
                <w:rFonts w:asci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서비스</w:t>
            </w:r>
            <w:r>
              <w:rPr>
                <w:rFonts w:asci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이용이 </w:t>
            </w:r>
            <w:r>
              <w:rPr>
                <w:rFonts w:ascii="휴먼모음T" w:eastAsia="휴먼모음T" w:hint="eastAsia"/>
                <w:w w:val="105"/>
                <w:sz w:val="19"/>
              </w:rPr>
              <w:t>없는</w:t>
            </w:r>
            <w:r>
              <w:rPr>
                <w:rFonts w:asci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경우</w:t>
            </w:r>
          </w:p>
        </w:tc>
        <w:tc>
          <w:tcPr>
            <w:tcW w:w="372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192" w:lineRule="auto" w:before="113"/>
              <w:ind w:left="151" w:righ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중지 전송 당일 24:00까지만 결제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가능 </w:t>
            </w:r>
            <w:r>
              <w:rPr>
                <w:rFonts w:ascii="휴먼모음T" w:eastAsia="휴먼모음T" w:hint="eastAsia"/>
                <w:w w:val="105"/>
                <w:sz w:val="19"/>
              </w:rPr>
              <w:t>(잔여 바우처 소멸)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0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251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305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5090;width:164;height:154" type="#_x0000_t75" stroked="false">
              <v:imagedata r:id="rId63" o:title=""/>
            </v:shape>
            <v:shape style="position:absolute;left:1788;top:6756;width:164;height:154" type="#_x0000_t75" stroked="false">
              <v:imagedata r:id="rId63" o:title=""/>
            </v:shape>
            <v:shape style="position:absolute;left:1788;top:8910;width:164;height:154" type="#_x0000_t75" stroked="false">
              <v:imagedata r:id="rId63" o:title=""/>
            </v:shape>
            <v:shape style="position:absolute;left:1788;top:1098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</w:t>
      </w:r>
      <w:r>
        <w:rPr>
          <w:spacing w:val="-34"/>
          <w:w w:val="105"/>
          <w:sz w:val="18"/>
        </w:rPr>
        <w:t> </w:t>
      </w:r>
      <w:r>
        <w:rPr>
          <w:w w:val="105"/>
          <w:sz w:val="18"/>
        </w:rPr>
        <w:t>사업안내</w:t>
      </w:r>
    </w:p>
    <w:p>
      <w:pPr>
        <w:pStyle w:val="BodyText"/>
        <w:spacing w:before="8"/>
        <w:rPr>
          <w:sz w:val="28"/>
        </w:rPr>
      </w:pPr>
    </w:p>
    <w:p>
      <w:pPr>
        <w:pStyle w:val="Heading5"/>
        <w:numPr>
          <w:ilvl w:val="0"/>
          <w:numId w:val="50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급여</w:t>
      </w:r>
      <w:r>
        <w:rPr>
          <w:shadow w:val="0"/>
          <w:spacing w:val="-13"/>
          <w:w w:val="105"/>
        </w:rPr>
        <w:t> </w:t>
      </w:r>
      <w:r>
        <w:rPr>
          <w:shadow w:val="0"/>
          <w:w w:val="105"/>
        </w:rPr>
        <w:t>결제</w:t>
      </w:r>
    </w:p>
    <w:p>
      <w:pPr>
        <w:pStyle w:val="Heading9"/>
        <w:spacing w:before="398"/>
      </w:pPr>
      <w:r>
        <w:rPr>
          <w:w w:val="105"/>
        </w:rPr>
        <w:t>가. 결제수단</w:t>
      </w:r>
    </w:p>
    <w:p>
      <w:pPr>
        <w:pStyle w:val="BodyText"/>
        <w:spacing w:before="138"/>
        <w:ind w:left="606"/>
      </w:pPr>
      <w:r>
        <w:rPr>
          <w:spacing w:val="-5"/>
          <w:w w:val="115"/>
        </w:rPr>
        <w:t>결제단말기(전용단말기, </w:t>
      </w:r>
      <w:r>
        <w:rPr>
          <w:spacing w:val="-4"/>
          <w:w w:val="115"/>
        </w:rPr>
        <w:t>스마트폰) </w:t>
      </w:r>
      <w:r>
        <w:rPr>
          <w:w w:val="115"/>
        </w:rPr>
        <w:t>+</w:t>
      </w:r>
      <w:r>
        <w:rPr>
          <w:spacing w:val="-106"/>
          <w:w w:val="115"/>
        </w:rPr>
        <w:t> </w:t>
      </w:r>
      <w:r>
        <w:rPr>
          <w:spacing w:val="-5"/>
          <w:w w:val="115"/>
        </w:rPr>
        <w:t>국민행복카드</w:t>
      </w:r>
    </w:p>
    <w:p>
      <w:pPr>
        <w:pStyle w:val="BodyText"/>
        <w:spacing w:before="13"/>
        <w:rPr>
          <w:sz w:val="24"/>
        </w:rPr>
      </w:pPr>
    </w:p>
    <w:p>
      <w:pPr>
        <w:pStyle w:val="Heading9"/>
      </w:pPr>
      <w:r>
        <w:rPr>
          <w:w w:val="105"/>
        </w:rPr>
        <w:t>나. 결제방법</w:t>
      </w:r>
    </w:p>
    <w:p>
      <w:pPr>
        <w:pStyle w:val="BodyText"/>
        <w:spacing w:before="2"/>
        <w:rPr>
          <w:sz w:val="6"/>
        </w:rPr>
      </w:pPr>
    </w:p>
    <w:p>
      <w:pPr>
        <w:pStyle w:val="BodyText"/>
        <w:spacing w:line="235" w:lineRule="auto" w:before="45"/>
        <w:ind w:left="605" w:right="956" w:firstLine="1"/>
      </w:pPr>
      <w:r>
        <w:rPr>
          <w:spacing w:val="-4"/>
          <w:w w:val="115"/>
        </w:rPr>
        <w:t>제공기관은</w:t>
      </w:r>
      <w:r>
        <w:rPr>
          <w:spacing w:val="-54"/>
          <w:w w:val="115"/>
        </w:rPr>
        <w:t> </w:t>
      </w:r>
      <w:r>
        <w:rPr>
          <w:spacing w:val="-4"/>
          <w:w w:val="115"/>
        </w:rPr>
        <w:t>대상자별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생성된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바우처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범위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내에서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서비스를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제공한</w:t>
      </w:r>
      <w:r>
        <w:rPr>
          <w:spacing w:val="-54"/>
          <w:w w:val="115"/>
        </w:rPr>
        <w:t> </w:t>
      </w:r>
      <w:r>
        <w:rPr>
          <w:spacing w:val="-3"/>
          <w:w w:val="115"/>
        </w:rPr>
        <w:t>이후</w:t>
      </w:r>
      <w:r>
        <w:rPr>
          <w:spacing w:val="-53"/>
          <w:w w:val="115"/>
        </w:rPr>
        <w:t> </w:t>
      </w:r>
      <w:r>
        <w:rPr>
          <w:spacing w:val="-5"/>
          <w:w w:val="115"/>
        </w:rPr>
        <w:t>당일 </w:t>
      </w:r>
      <w:r>
        <w:rPr>
          <w:spacing w:val="-4"/>
          <w:w w:val="115"/>
        </w:rPr>
        <w:t>제공한 서비스 제공시간을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입력</w:t>
      </w:r>
    </w:p>
    <w:p>
      <w:pPr>
        <w:spacing w:before="46"/>
        <w:ind w:left="598" w:right="0" w:firstLine="0"/>
        <w:jc w:val="left"/>
        <w:rPr>
          <w:sz w:val="19"/>
        </w:rPr>
      </w:pPr>
      <w:r>
        <w:rPr>
          <w:sz w:val="19"/>
        </w:rPr>
        <w:t>※ 입력시간은 30분 단위로 입력 가능하며 일일 결제 가능 횟수는 2회로 제한</w:t>
      </w:r>
    </w:p>
    <w:p>
      <w:pPr>
        <w:spacing w:before="69"/>
        <w:ind w:left="689" w:right="0" w:firstLine="0"/>
        <w:jc w:val="left"/>
        <w:rPr>
          <w:sz w:val="19"/>
        </w:rPr>
      </w:pPr>
      <w:r>
        <w:rPr>
          <w:sz w:val="19"/>
        </w:rPr>
        <w:t>* ‘22년 5월 추가안내 후 시행예정</w:t>
      </w:r>
    </w:p>
    <w:p>
      <w:pPr>
        <w:pStyle w:val="BodyText"/>
        <w:spacing w:before="7"/>
        <w:rPr>
          <w:sz w:val="9"/>
        </w:rPr>
      </w:pPr>
    </w:p>
    <w:p>
      <w:pPr>
        <w:pStyle w:val="BodyText"/>
        <w:spacing w:line="235" w:lineRule="auto" w:before="45"/>
        <w:ind w:left="606" w:right="956"/>
      </w:pPr>
      <w:r>
        <w:rPr>
          <w:spacing w:val="-5"/>
          <w:w w:val="115"/>
        </w:rPr>
        <w:t>바우처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결제</w:t>
      </w:r>
      <w:r>
        <w:rPr>
          <w:spacing w:val="-65"/>
          <w:w w:val="115"/>
        </w:rPr>
        <w:t> </w:t>
      </w:r>
      <w:r>
        <w:rPr>
          <w:w w:val="115"/>
        </w:rPr>
        <w:t>시</w:t>
      </w:r>
      <w:r>
        <w:rPr>
          <w:spacing w:val="-67"/>
          <w:w w:val="115"/>
        </w:rPr>
        <w:t> </w:t>
      </w:r>
      <w:r>
        <w:rPr>
          <w:spacing w:val="-6"/>
          <w:w w:val="115"/>
        </w:rPr>
        <w:t>결제단말기에</w:t>
      </w:r>
      <w:r>
        <w:rPr>
          <w:spacing w:val="-66"/>
          <w:w w:val="115"/>
        </w:rPr>
        <w:t> </w:t>
      </w:r>
      <w:r>
        <w:rPr>
          <w:spacing w:val="-5"/>
          <w:w w:val="115"/>
        </w:rPr>
        <w:t>대상자</w:t>
      </w:r>
      <w:r>
        <w:rPr>
          <w:spacing w:val="-67"/>
          <w:w w:val="115"/>
        </w:rPr>
        <w:t> </w:t>
      </w:r>
      <w:r>
        <w:rPr>
          <w:spacing w:val="-4"/>
          <w:w w:val="115"/>
        </w:rPr>
        <w:t>카드</w:t>
      </w:r>
      <w:r>
        <w:rPr>
          <w:spacing w:val="-66"/>
          <w:w w:val="115"/>
        </w:rPr>
        <w:t> </w:t>
      </w:r>
      <w:r>
        <w:rPr>
          <w:spacing w:val="-3"/>
          <w:w w:val="115"/>
        </w:rPr>
        <w:t>접촉</w:t>
      </w:r>
      <w:r>
        <w:rPr>
          <w:spacing w:val="-67"/>
          <w:w w:val="115"/>
        </w:rPr>
        <w:t> </w:t>
      </w:r>
      <w:r>
        <w:rPr>
          <w:w w:val="115"/>
        </w:rPr>
        <w:t>후</w:t>
      </w:r>
      <w:r>
        <w:rPr>
          <w:spacing w:val="-66"/>
          <w:w w:val="115"/>
        </w:rPr>
        <w:t> </w:t>
      </w:r>
      <w:r>
        <w:rPr>
          <w:spacing w:val="-4"/>
          <w:w w:val="115"/>
        </w:rPr>
        <w:t>실제</w:t>
      </w:r>
      <w:r>
        <w:rPr>
          <w:spacing w:val="-66"/>
          <w:w w:val="115"/>
        </w:rPr>
        <w:t> </w:t>
      </w:r>
      <w:r>
        <w:rPr>
          <w:spacing w:val="-6"/>
          <w:w w:val="115"/>
        </w:rPr>
        <w:t>서비스를</w:t>
      </w:r>
      <w:r>
        <w:rPr>
          <w:spacing w:val="-65"/>
          <w:w w:val="115"/>
        </w:rPr>
        <w:t> </w:t>
      </w:r>
      <w:r>
        <w:rPr>
          <w:spacing w:val="-5"/>
          <w:w w:val="115"/>
        </w:rPr>
        <w:t>제공한</w:t>
      </w:r>
      <w:r>
        <w:rPr>
          <w:spacing w:val="-67"/>
          <w:w w:val="115"/>
        </w:rPr>
        <w:t> </w:t>
      </w:r>
      <w:r>
        <w:rPr>
          <w:spacing w:val="-13"/>
          <w:w w:val="115"/>
        </w:rPr>
        <w:t>제공 </w:t>
      </w:r>
      <w:r>
        <w:rPr>
          <w:spacing w:val="-4"/>
          <w:w w:val="115"/>
        </w:rPr>
        <w:t>인력의 결제ID(8자리) </w:t>
      </w:r>
      <w:r>
        <w:rPr>
          <w:w w:val="115"/>
        </w:rPr>
        <w:t>및 </w:t>
      </w:r>
      <w:r>
        <w:rPr>
          <w:spacing w:val="-3"/>
          <w:w w:val="115"/>
        </w:rPr>
        <w:t>제공 당일 </w:t>
      </w:r>
      <w:r>
        <w:rPr>
          <w:spacing w:val="-4"/>
          <w:w w:val="115"/>
        </w:rPr>
        <w:t>제공시간을 </w:t>
      </w:r>
      <w:r>
        <w:rPr>
          <w:spacing w:val="-5"/>
          <w:w w:val="115"/>
        </w:rPr>
        <w:t>입력</w:t>
      </w:r>
    </w:p>
    <w:p>
      <w:pPr>
        <w:spacing w:before="48"/>
        <w:ind w:left="598" w:right="0" w:firstLine="0"/>
        <w:jc w:val="left"/>
        <w:rPr>
          <w:sz w:val="19"/>
        </w:rPr>
      </w:pPr>
      <w:r>
        <w:rPr>
          <w:sz w:val="19"/>
        </w:rPr>
        <w:t>※ 제공인력 결제ID 확인(제공기관) : 전자바우처시스템》제공인력관리》제공인력관리》제공인력현황조회</w:t>
      </w:r>
    </w:p>
    <w:p>
      <w:pPr>
        <w:pStyle w:val="ListParagraph"/>
        <w:numPr>
          <w:ilvl w:val="0"/>
          <w:numId w:val="519"/>
        </w:numPr>
        <w:tabs>
          <w:tab w:pos="709" w:val="left" w:leader="none"/>
        </w:tabs>
        <w:spacing w:line="235" w:lineRule="auto" w:before="126" w:after="0"/>
        <w:ind w:left="708" w:right="972" w:hanging="158"/>
        <w:jc w:val="left"/>
        <w:rPr>
          <w:sz w:val="23"/>
        </w:rPr>
      </w:pPr>
      <w:r>
        <w:rPr>
          <w:spacing w:val="-3"/>
          <w:w w:val="115"/>
          <w:sz w:val="23"/>
        </w:rPr>
        <w:t>단,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대체인력이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실제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제공했을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경우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대체인력의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결제ID(8자리)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및 </w:t>
      </w:r>
      <w:r>
        <w:rPr>
          <w:spacing w:val="-4"/>
          <w:w w:val="115"/>
          <w:sz w:val="23"/>
        </w:rPr>
        <w:t>서비스 </w:t>
      </w:r>
      <w:r>
        <w:rPr>
          <w:w w:val="115"/>
          <w:sz w:val="23"/>
        </w:rPr>
        <w:t>총 </w:t>
      </w:r>
      <w:r>
        <w:rPr>
          <w:spacing w:val="-4"/>
          <w:w w:val="115"/>
          <w:sz w:val="23"/>
        </w:rPr>
        <w:t>제공시간을</w:t>
      </w:r>
      <w:r>
        <w:rPr>
          <w:spacing w:val="-113"/>
          <w:w w:val="115"/>
          <w:sz w:val="23"/>
        </w:rPr>
        <w:t> </w:t>
      </w:r>
      <w:r>
        <w:rPr>
          <w:spacing w:val="-5"/>
          <w:w w:val="115"/>
          <w:sz w:val="23"/>
        </w:rPr>
        <w:t>입력</w:t>
      </w:r>
    </w:p>
    <w:p>
      <w:pPr>
        <w:pStyle w:val="BodyText"/>
        <w:spacing w:before="4"/>
        <w:rPr>
          <w:sz w:val="7"/>
        </w:rPr>
      </w:pPr>
    </w:p>
    <w:p>
      <w:pPr>
        <w:pStyle w:val="BodyText"/>
        <w:spacing w:before="39"/>
        <w:ind w:left="604"/>
      </w:pPr>
      <w:r>
        <w:rPr>
          <w:w w:val="115"/>
        </w:rPr>
        <w:t>송영결제</w:t>
      </w:r>
    </w:p>
    <w:p>
      <w:pPr>
        <w:pStyle w:val="ListParagraph"/>
        <w:numPr>
          <w:ilvl w:val="0"/>
          <w:numId w:val="519"/>
        </w:numPr>
        <w:tabs>
          <w:tab w:pos="704" w:val="left" w:leader="none"/>
        </w:tabs>
        <w:spacing w:line="235" w:lineRule="auto" w:before="57" w:after="0"/>
        <w:ind w:left="688" w:right="975" w:hanging="137"/>
        <w:jc w:val="left"/>
        <w:rPr>
          <w:sz w:val="23"/>
        </w:rPr>
      </w:pPr>
      <w:r>
        <w:rPr>
          <w:spacing w:val="-4"/>
          <w:w w:val="115"/>
          <w:sz w:val="23"/>
        </w:rPr>
        <w:t>제공기관은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대상자별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송영서비스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가능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바우처</w:t>
      </w:r>
      <w:r>
        <w:rPr>
          <w:spacing w:val="-54"/>
          <w:w w:val="115"/>
          <w:sz w:val="23"/>
        </w:rPr>
        <w:t> </w:t>
      </w:r>
      <w:r>
        <w:rPr>
          <w:spacing w:val="-3"/>
          <w:w w:val="115"/>
          <w:sz w:val="23"/>
        </w:rPr>
        <w:t>범위</w:t>
      </w:r>
      <w:r>
        <w:rPr>
          <w:spacing w:val="-53"/>
          <w:w w:val="115"/>
          <w:sz w:val="23"/>
        </w:rPr>
        <w:t> </w:t>
      </w:r>
      <w:r>
        <w:rPr>
          <w:spacing w:val="-4"/>
          <w:w w:val="115"/>
          <w:sz w:val="23"/>
        </w:rPr>
        <w:t>내에서</w:t>
      </w:r>
      <w:r>
        <w:rPr>
          <w:spacing w:val="-54"/>
          <w:w w:val="115"/>
          <w:sz w:val="23"/>
        </w:rPr>
        <w:t> </w:t>
      </w:r>
      <w:r>
        <w:rPr>
          <w:spacing w:val="-4"/>
          <w:w w:val="115"/>
          <w:sz w:val="23"/>
        </w:rPr>
        <w:t>서비스를</w:t>
      </w:r>
      <w:r>
        <w:rPr>
          <w:spacing w:val="-53"/>
          <w:w w:val="115"/>
          <w:sz w:val="23"/>
        </w:rPr>
        <w:t> </w:t>
      </w:r>
      <w:r>
        <w:rPr>
          <w:spacing w:val="-5"/>
          <w:w w:val="115"/>
          <w:sz w:val="23"/>
        </w:rPr>
        <w:t>제공한 </w:t>
      </w:r>
      <w:r>
        <w:rPr>
          <w:spacing w:val="-3"/>
          <w:w w:val="115"/>
          <w:sz w:val="23"/>
        </w:rPr>
        <w:t>이후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당일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제공시간을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입력</w:t>
      </w:r>
    </w:p>
    <w:p>
      <w:pPr>
        <w:spacing w:line="235" w:lineRule="auto" w:before="52"/>
        <w:ind w:left="93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20"/>
          <w:sz w:val="19"/>
        </w:rPr>
        <w:t> </w:t>
      </w:r>
      <w:r>
        <w:rPr>
          <w:sz w:val="19"/>
        </w:rPr>
        <w:t>입력시간은</w:t>
      </w:r>
      <w:r>
        <w:rPr>
          <w:spacing w:val="-37"/>
          <w:sz w:val="19"/>
        </w:rPr>
        <w:t> </w:t>
      </w:r>
      <w:r>
        <w:rPr>
          <w:sz w:val="19"/>
        </w:rPr>
        <w:t>30분</w:t>
      </w:r>
      <w:r>
        <w:rPr>
          <w:spacing w:val="-36"/>
          <w:sz w:val="19"/>
        </w:rPr>
        <w:t> </w:t>
      </w:r>
      <w:r>
        <w:rPr>
          <w:sz w:val="19"/>
        </w:rPr>
        <w:t>단위로</w:t>
      </w:r>
      <w:r>
        <w:rPr>
          <w:spacing w:val="-37"/>
          <w:sz w:val="19"/>
        </w:rPr>
        <w:t> </w:t>
      </w:r>
      <w:r>
        <w:rPr>
          <w:sz w:val="19"/>
        </w:rPr>
        <w:t>입력</w:t>
      </w:r>
      <w:r>
        <w:rPr>
          <w:spacing w:val="-38"/>
          <w:sz w:val="19"/>
        </w:rPr>
        <w:t> </w:t>
      </w:r>
      <w:r>
        <w:rPr>
          <w:sz w:val="19"/>
        </w:rPr>
        <w:t>가능하며</w:t>
      </w:r>
      <w:r>
        <w:rPr>
          <w:spacing w:val="-36"/>
          <w:sz w:val="19"/>
        </w:rPr>
        <w:t> </w:t>
      </w:r>
      <w:r>
        <w:rPr>
          <w:sz w:val="19"/>
        </w:rPr>
        <w:t>일일</w:t>
      </w:r>
      <w:r>
        <w:rPr>
          <w:spacing w:val="-37"/>
          <w:sz w:val="19"/>
        </w:rPr>
        <w:t> </w:t>
      </w:r>
      <w:r>
        <w:rPr>
          <w:sz w:val="19"/>
        </w:rPr>
        <w:t>결제</w:t>
      </w:r>
      <w:r>
        <w:rPr>
          <w:spacing w:val="-38"/>
          <w:sz w:val="19"/>
        </w:rPr>
        <w:t> </w:t>
      </w:r>
      <w:r>
        <w:rPr>
          <w:sz w:val="19"/>
        </w:rPr>
        <w:t>가능</w:t>
      </w:r>
      <w:r>
        <w:rPr>
          <w:spacing w:val="-36"/>
          <w:sz w:val="19"/>
        </w:rPr>
        <w:t> </w:t>
      </w:r>
      <w:r>
        <w:rPr>
          <w:sz w:val="19"/>
        </w:rPr>
        <w:t>횟수는</w:t>
      </w:r>
      <w:r>
        <w:rPr>
          <w:spacing w:val="-37"/>
          <w:sz w:val="19"/>
        </w:rPr>
        <w:t> </w:t>
      </w:r>
      <w:r>
        <w:rPr>
          <w:sz w:val="19"/>
        </w:rPr>
        <w:t>1회로</w:t>
      </w:r>
      <w:r>
        <w:rPr>
          <w:spacing w:val="-36"/>
          <w:sz w:val="19"/>
        </w:rPr>
        <w:t> </w:t>
      </w:r>
      <w:r>
        <w:rPr>
          <w:sz w:val="19"/>
        </w:rPr>
        <w:t>제한.</w:t>
      </w:r>
      <w:r>
        <w:rPr>
          <w:spacing w:val="-38"/>
          <w:sz w:val="19"/>
        </w:rPr>
        <w:t> </w:t>
      </w:r>
      <w:r>
        <w:rPr>
          <w:sz w:val="19"/>
        </w:rPr>
        <w:t>왕복</w:t>
      </w:r>
      <w:r>
        <w:rPr>
          <w:spacing w:val="-37"/>
          <w:sz w:val="19"/>
        </w:rPr>
        <w:t> </w:t>
      </w:r>
      <w:r>
        <w:rPr>
          <w:sz w:val="19"/>
        </w:rPr>
        <w:t>운행의</w:t>
      </w:r>
      <w:r>
        <w:rPr>
          <w:spacing w:val="-36"/>
          <w:sz w:val="19"/>
        </w:rPr>
        <w:t> </w:t>
      </w:r>
      <w:r>
        <w:rPr>
          <w:sz w:val="19"/>
        </w:rPr>
        <w:t>경우</w:t>
      </w:r>
      <w:r>
        <w:rPr>
          <w:spacing w:val="-38"/>
          <w:sz w:val="19"/>
        </w:rPr>
        <w:t> </w:t>
      </w:r>
      <w:r>
        <w:rPr>
          <w:sz w:val="19"/>
        </w:rPr>
        <w:t>왕복 운행 후 2회</w:t>
      </w:r>
      <w:r>
        <w:rPr>
          <w:spacing w:val="-47"/>
          <w:sz w:val="19"/>
        </w:rPr>
        <w:t> </w:t>
      </w:r>
      <w:r>
        <w:rPr>
          <w:sz w:val="19"/>
        </w:rPr>
        <w:t>결제</w:t>
      </w:r>
    </w:p>
    <w:p>
      <w:pPr>
        <w:pStyle w:val="BodyText"/>
        <w:spacing w:before="4"/>
        <w:rPr>
          <w:sz w:val="10"/>
        </w:rPr>
      </w:pPr>
    </w:p>
    <w:p>
      <w:pPr>
        <w:pStyle w:val="BodyText"/>
        <w:spacing w:before="39"/>
        <w:ind w:left="604"/>
      </w:pPr>
      <w:r>
        <w:rPr>
          <w:w w:val="115"/>
        </w:rPr>
        <w:t>인정결제</w:t>
      </w:r>
    </w:p>
    <w:p>
      <w:pPr>
        <w:pStyle w:val="ListParagraph"/>
        <w:numPr>
          <w:ilvl w:val="0"/>
          <w:numId w:val="519"/>
        </w:numPr>
        <w:tabs>
          <w:tab w:pos="696" w:val="left" w:leader="none"/>
        </w:tabs>
        <w:spacing w:line="235" w:lineRule="auto" w:before="97" w:after="0"/>
        <w:ind w:left="695" w:right="982" w:hanging="144"/>
        <w:jc w:val="left"/>
        <w:rPr>
          <w:sz w:val="23"/>
        </w:rPr>
      </w:pPr>
      <w:r>
        <w:rPr>
          <w:spacing w:val="-10"/>
          <w:w w:val="115"/>
          <w:sz w:val="23"/>
        </w:rPr>
        <w:t>제공기관은</w:t>
      </w:r>
      <w:r>
        <w:rPr>
          <w:spacing w:val="-80"/>
          <w:w w:val="115"/>
          <w:sz w:val="23"/>
        </w:rPr>
        <w:t> </w:t>
      </w:r>
      <w:r>
        <w:rPr>
          <w:spacing w:val="-6"/>
          <w:w w:val="115"/>
          <w:sz w:val="23"/>
        </w:rPr>
        <w:t>매월</w:t>
      </w:r>
      <w:r>
        <w:rPr>
          <w:spacing w:val="-80"/>
          <w:w w:val="115"/>
          <w:sz w:val="23"/>
        </w:rPr>
        <w:t> </w:t>
      </w:r>
      <w:r>
        <w:rPr>
          <w:w w:val="115"/>
          <w:sz w:val="23"/>
        </w:rPr>
        <w:t>말</w:t>
      </w:r>
      <w:r>
        <w:rPr>
          <w:spacing w:val="-80"/>
          <w:w w:val="115"/>
          <w:sz w:val="23"/>
        </w:rPr>
        <w:t> </w:t>
      </w:r>
      <w:r>
        <w:rPr>
          <w:spacing w:val="-9"/>
          <w:w w:val="115"/>
          <w:sz w:val="23"/>
        </w:rPr>
        <w:t>이용자가</w:t>
      </w:r>
      <w:r>
        <w:rPr>
          <w:spacing w:val="-78"/>
          <w:w w:val="115"/>
          <w:sz w:val="23"/>
        </w:rPr>
        <w:t> </w:t>
      </w:r>
      <w:r>
        <w:rPr>
          <w:w w:val="115"/>
          <w:sz w:val="23"/>
        </w:rPr>
        <w:t>총</w:t>
      </w:r>
      <w:r>
        <w:rPr>
          <w:spacing w:val="-80"/>
          <w:w w:val="115"/>
          <w:sz w:val="23"/>
        </w:rPr>
        <w:t> </w:t>
      </w:r>
      <w:r>
        <w:rPr>
          <w:spacing w:val="-10"/>
          <w:w w:val="115"/>
          <w:sz w:val="23"/>
        </w:rPr>
        <w:t>급여시간의</w:t>
      </w:r>
      <w:r>
        <w:rPr>
          <w:spacing w:val="-79"/>
          <w:w w:val="115"/>
          <w:sz w:val="23"/>
        </w:rPr>
        <w:t> </w:t>
      </w:r>
      <w:r>
        <w:rPr>
          <w:spacing w:val="-8"/>
          <w:w w:val="115"/>
          <w:sz w:val="23"/>
        </w:rPr>
        <w:t>80%이상</w:t>
      </w:r>
      <w:r>
        <w:rPr>
          <w:spacing w:val="-80"/>
          <w:w w:val="115"/>
          <w:sz w:val="23"/>
        </w:rPr>
        <w:t> </w:t>
      </w:r>
      <w:r>
        <w:rPr>
          <w:spacing w:val="-10"/>
          <w:w w:val="115"/>
          <w:sz w:val="23"/>
        </w:rPr>
        <w:t>출석하였을</w:t>
      </w:r>
      <w:r>
        <w:rPr>
          <w:spacing w:val="-78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80"/>
          <w:w w:val="115"/>
          <w:sz w:val="23"/>
        </w:rPr>
        <w:t> </w:t>
      </w:r>
      <w:r>
        <w:rPr>
          <w:spacing w:val="-11"/>
          <w:w w:val="115"/>
          <w:sz w:val="23"/>
        </w:rPr>
        <w:t>바우처 </w:t>
      </w:r>
      <w:r>
        <w:rPr>
          <w:spacing w:val="-3"/>
          <w:w w:val="115"/>
          <w:sz w:val="23"/>
        </w:rPr>
        <w:t>비용 </w:t>
      </w:r>
      <w:r>
        <w:rPr>
          <w:spacing w:val="-4"/>
          <w:w w:val="115"/>
          <w:sz w:val="23"/>
        </w:rPr>
        <w:t>100%결제</w:t>
      </w:r>
      <w:r>
        <w:rPr>
          <w:spacing w:val="-8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line="235" w:lineRule="auto" w:before="52"/>
        <w:ind w:left="937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14"/>
          <w:sz w:val="19"/>
        </w:rPr>
        <w:t> </w:t>
      </w:r>
      <w:r>
        <w:rPr>
          <w:sz w:val="19"/>
        </w:rPr>
        <w:t>매월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마지막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영업일</w:t>
      </w:r>
      <w:r>
        <w:rPr>
          <w:spacing w:val="-17"/>
          <w:sz w:val="19"/>
        </w:rPr>
        <w:t> </w:t>
      </w:r>
      <w:r>
        <w:rPr>
          <w:sz w:val="19"/>
        </w:rPr>
        <w:t>결제</w:t>
      </w:r>
      <w:r>
        <w:rPr>
          <w:spacing w:val="-18"/>
          <w:sz w:val="19"/>
        </w:rPr>
        <w:t> </w:t>
      </w:r>
      <w:r>
        <w:rPr>
          <w:spacing w:val="2"/>
          <w:sz w:val="19"/>
        </w:rPr>
        <w:t>원칙(일요일</w:t>
      </w:r>
      <w:r>
        <w:rPr>
          <w:spacing w:val="-17"/>
          <w:sz w:val="19"/>
        </w:rPr>
        <w:t> </w:t>
      </w:r>
      <w:r>
        <w:rPr>
          <w:sz w:val="19"/>
        </w:rPr>
        <w:t>및</w:t>
      </w:r>
      <w:r>
        <w:rPr>
          <w:spacing w:val="-16"/>
          <w:sz w:val="19"/>
        </w:rPr>
        <w:t> </w:t>
      </w:r>
      <w:r>
        <w:rPr>
          <w:spacing w:val="2"/>
          <w:sz w:val="19"/>
        </w:rPr>
        <w:t>공휴일</w:t>
      </w:r>
      <w:r>
        <w:rPr>
          <w:spacing w:val="-17"/>
          <w:sz w:val="19"/>
        </w:rPr>
        <w:t> </w:t>
      </w:r>
      <w:r>
        <w:rPr>
          <w:sz w:val="19"/>
        </w:rPr>
        <w:t>제외).</w:t>
      </w:r>
      <w:r>
        <w:rPr>
          <w:spacing w:val="-22"/>
          <w:sz w:val="19"/>
        </w:rPr>
        <w:t> </w:t>
      </w:r>
      <w:r>
        <w:rPr>
          <w:spacing w:val="3"/>
          <w:sz w:val="19"/>
        </w:rPr>
        <w:t>예외적으로</w:t>
      </w:r>
      <w:r>
        <w:rPr>
          <w:spacing w:val="-17"/>
          <w:sz w:val="19"/>
        </w:rPr>
        <w:t> </w:t>
      </w:r>
      <w:r>
        <w:rPr>
          <w:sz w:val="19"/>
        </w:rPr>
        <w:t>매월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마지막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영업일</w:t>
      </w:r>
      <w:r>
        <w:rPr>
          <w:spacing w:val="-17"/>
          <w:sz w:val="19"/>
        </w:rPr>
        <w:t> </w:t>
      </w:r>
      <w:r>
        <w:rPr>
          <w:spacing w:val="4"/>
          <w:sz w:val="19"/>
        </w:rPr>
        <w:t>결제가 </w:t>
      </w:r>
      <w:r>
        <w:rPr>
          <w:spacing w:val="5"/>
          <w:sz w:val="19"/>
        </w:rPr>
        <w:t>어려운 </w:t>
      </w:r>
      <w:r>
        <w:rPr>
          <w:spacing w:val="6"/>
          <w:sz w:val="19"/>
        </w:rPr>
        <w:t>경우, </w:t>
      </w:r>
      <w:r>
        <w:rPr>
          <w:spacing w:val="4"/>
          <w:sz w:val="19"/>
        </w:rPr>
        <w:t>매월 </w:t>
      </w:r>
      <w:r>
        <w:rPr>
          <w:spacing w:val="5"/>
          <w:sz w:val="19"/>
        </w:rPr>
        <w:t>마지막 </w:t>
      </w:r>
      <w:r>
        <w:rPr>
          <w:spacing w:val="4"/>
          <w:sz w:val="19"/>
        </w:rPr>
        <w:t>6일의 </w:t>
      </w:r>
      <w:r>
        <w:rPr>
          <w:spacing w:val="6"/>
          <w:sz w:val="19"/>
        </w:rPr>
        <w:t>영업일 </w:t>
      </w:r>
      <w:r>
        <w:rPr>
          <w:spacing w:val="4"/>
          <w:sz w:val="19"/>
        </w:rPr>
        <w:t>동안 결제 </w:t>
      </w:r>
      <w:r>
        <w:rPr>
          <w:spacing w:val="5"/>
          <w:sz w:val="19"/>
        </w:rPr>
        <w:t>가능. </w:t>
      </w:r>
      <w:r>
        <w:rPr>
          <w:spacing w:val="6"/>
          <w:sz w:val="19"/>
        </w:rPr>
        <w:t>인정결제 </w:t>
      </w:r>
      <w:r>
        <w:rPr>
          <w:spacing w:val="4"/>
          <w:sz w:val="19"/>
        </w:rPr>
        <w:t>기간 </w:t>
      </w:r>
      <w:r>
        <w:rPr>
          <w:sz w:val="19"/>
        </w:rPr>
        <w:t>외 </w:t>
      </w:r>
      <w:r>
        <w:rPr>
          <w:spacing w:val="6"/>
          <w:sz w:val="19"/>
        </w:rPr>
        <w:t>인정결제</w:t>
      </w:r>
      <w:r>
        <w:rPr>
          <w:spacing w:val="-20"/>
          <w:sz w:val="19"/>
        </w:rPr>
        <w:t> </w:t>
      </w:r>
      <w:r>
        <w:rPr>
          <w:spacing w:val="4"/>
          <w:sz w:val="19"/>
        </w:rPr>
        <w:t>불가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252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before="40"/>
        <w:ind w:left="604"/>
      </w:pPr>
      <w:r>
        <w:rPr>
          <w:w w:val="115"/>
        </w:rPr>
        <w:t>소급결제</w:t>
      </w:r>
    </w:p>
    <w:p>
      <w:pPr>
        <w:pStyle w:val="BodyText"/>
        <w:spacing w:line="223" w:lineRule="auto" w:before="111"/>
        <w:ind w:left="689" w:right="972" w:hanging="138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7"/>
          <w:w w:val="115"/>
        </w:rPr>
        <w:t>서비스</w:t>
      </w:r>
      <w:r>
        <w:rPr>
          <w:spacing w:val="-77"/>
          <w:w w:val="115"/>
        </w:rPr>
        <w:t> </w:t>
      </w:r>
      <w:r>
        <w:rPr>
          <w:spacing w:val="-5"/>
          <w:w w:val="115"/>
        </w:rPr>
        <w:t>이용</w:t>
      </w:r>
      <w:r>
        <w:rPr>
          <w:spacing w:val="-75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7"/>
          <w:w w:val="115"/>
        </w:rPr>
        <w:t>제공은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정상적으로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이루어졌으나.</w:t>
      </w:r>
      <w:r>
        <w:rPr>
          <w:spacing w:val="-72"/>
          <w:w w:val="115"/>
        </w:rPr>
        <w:t> </w:t>
      </w:r>
      <w:r>
        <w:rPr>
          <w:spacing w:val="-8"/>
          <w:w w:val="115"/>
        </w:rPr>
        <w:t>이용자의</w:t>
      </w:r>
      <w:r>
        <w:rPr>
          <w:spacing w:val="-76"/>
          <w:w w:val="115"/>
        </w:rPr>
        <w:t> </w:t>
      </w:r>
      <w:r>
        <w:rPr>
          <w:spacing w:val="-7"/>
          <w:w w:val="115"/>
        </w:rPr>
        <w:t>바우처</w:t>
      </w:r>
      <w:r>
        <w:rPr>
          <w:spacing w:val="-76"/>
          <w:w w:val="115"/>
        </w:rPr>
        <w:t> </w:t>
      </w:r>
      <w:r>
        <w:rPr>
          <w:spacing w:val="-5"/>
          <w:w w:val="115"/>
        </w:rPr>
        <w:t>카드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분실</w:t>
      </w:r>
      <w:r>
        <w:rPr>
          <w:rFonts w:ascii="함초롬바탕" w:hAnsi="함초롬바탕" w:eastAsia="함초롬바탕" w:hint="eastAsia"/>
          <w:spacing w:val="-6"/>
          <w:w w:val="115"/>
        </w:rPr>
        <w:t>･ </w:t>
      </w:r>
      <w:r>
        <w:rPr>
          <w:spacing w:val="-7"/>
          <w:w w:val="115"/>
        </w:rPr>
        <w:t>훼손,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미소지,</w:t>
      </w:r>
      <w:r>
        <w:rPr>
          <w:spacing w:val="-61"/>
          <w:w w:val="115"/>
        </w:rPr>
        <w:t> </w:t>
      </w:r>
      <w:r>
        <w:rPr>
          <w:spacing w:val="-7"/>
          <w:w w:val="115"/>
        </w:rPr>
        <w:t>단말기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분실</w:t>
      </w:r>
      <w:r>
        <w:rPr>
          <w:rFonts w:ascii="함초롬바탕" w:hAns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고장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등의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사유로</w:t>
      </w:r>
      <w:r>
        <w:rPr>
          <w:spacing w:val="-68"/>
          <w:w w:val="115"/>
        </w:rPr>
        <w:t> </w:t>
      </w:r>
      <w:r>
        <w:rPr>
          <w:spacing w:val="-8"/>
          <w:w w:val="115"/>
        </w:rPr>
        <w:t>정상적인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당일</w:t>
      </w:r>
      <w:r>
        <w:rPr>
          <w:spacing w:val="-68"/>
          <w:w w:val="115"/>
        </w:rPr>
        <w:t> </w:t>
      </w:r>
      <w:r>
        <w:rPr>
          <w:spacing w:val="-7"/>
          <w:w w:val="115"/>
        </w:rPr>
        <w:t>결제를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하지</w:t>
      </w:r>
      <w:r>
        <w:rPr>
          <w:spacing w:val="-67"/>
          <w:w w:val="115"/>
        </w:rPr>
        <w:t> </w:t>
      </w:r>
      <w:r>
        <w:rPr>
          <w:spacing w:val="-10"/>
          <w:w w:val="115"/>
        </w:rPr>
        <w:t>못한 </w:t>
      </w:r>
      <w:r>
        <w:rPr>
          <w:spacing w:val="-4"/>
          <w:w w:val="115"/>
        </w:rPr>
        <w:t>경우에 한하여 </w:t>
      </w:r>
      <w:r>
        <w:rPr>
          <w:spacing w:val="-3"/>
          <w:w w:val="115"/>
        </w:rPr>
        <w:t>결제</w:t>
      </w:r>
      <w:r>
        <w:rPr>
          <w:spacing w:val="-109"/>
          <w:w w:val="115"/>
        </w:rPr>
        <w:t> </w:t>
      </w:r>
      <w:r>
        <w:rPr>
          <w:spacing w:val="-5"/>
          <w:w w:val="115"/>
        </w:rPr>
        <w:t>가능</w:t>
      </w:r>
    </w:p>
    <w:p>
      <w:pPr>
        <w:spacing w:before="11"/>
        <w:ind w:left="686" w:right="0" w:firstLine="0"/>
        <w:jc w:val="left"/>
        <w:rPr>
          <w:sz w:val="19"/>
        </w:rPr>
      </w:pPr>
      <w:r>
        <w:rPr>
          <w:sz w:val="19"/>
        </w:rPr>
        <w:t>※ 소급결제는 서비스 제공 월의 당월에만 가능하며, 제공날짜 입력 후 결제 진행</w:t>
      </w:r>
    </w:p>
    <w:p>
      <w:pPr>
        <w:pStyle w:val="BodyText"/>
        <w:rPr>
          <w:sz w:val="17"/>
        </w:rPr>
      </w:pPr>
    </w:p>
    <w:p>
      <w:pPr>
        <w:spacing w:before="1"/>
        <w:ind w:left="363" w:right="1207" w:firstLine="0"/>
        <w:jc w:val="center"/>
        <w:rPr>
          <w:sz w:val="24"/>
        </w:rPr>
      </w:pPr>
      <w:r>
        <w:rPr>
          <w:sz w:val="24"/>
        </w:rPr>
        <w:t>바우처 결제 순서</w:t>
      </w:r>
    </w:p>
    <w:p>
      <w:pPr>
        <w:pStyle w:val="BodyText"/>
        <w:spacing w:before="14"/>
        <w:rPr>
          <w:sz w:val="11"/>
        </w:rPr>
      </w:pPr>
    </w:p>
    <w:p>
      <w:pPr>
        <w:spacing w:after="0"/>
        <w:rPr>
          <w:sz w:val="11"/>
        </w:rPr>
        <w:sectPr>
          <w:pgSz w:w="11120" w:h="15080"/>
          <w:pgMar w:top="1160" w:bottom="280" w:left="1460" w:right="620"/>
        </w:sectPr>
      </w:pPr>
    </w:p>
    <w:p>
      <w:pPr>
        <w:spacing w:line="192" w:lineRule="auto" w:before="91"/>
        <w:ind w:left="804" w:right="26" w:hanging="538"/>
        <w:jc w:val="left"/>
        <w:rPr>
          <w:sz w:val="19"/>
        </w:rPr>
      </w:pPr>
      <w:r>
        <w:rPr>
          <w:spacing w:val="-3"/>
          <w:w w:val="39"/>
          <w:sz w:val="19"/>
        </w:rPr>
        <w:t>“</w:t>
      </w:r>
      <w:r>
        <w:rPr>
          <w:spacing w:val="-7"/>
          <w:w w:val="103"/>
          <w:sz w:val="19"/>
        </w:rPr>
        <w:t>방</w:t>
      </w:r>
      <w:r>
        <w:rPr>
          <w:spacing w:val="-5"/>
          <w:w w:val="103"/>
          <w:sz w:val="19"/>
        </w:rPr>
        <w:t>과</w:t>
      </w:r>
      <w:r>
        <w:rPr>
          <w:spacing w:val="-7"/>
          <w:w w:val="103"/>
          <w:sz w:val="19"/>
        </w:rPr>
        <w:t>후활</w:t>
      </w:r>
      <w:r>
        <w:rPr>
          <w:spacing w:val="-5"/>
          <w:w w:val="103"/>
          <w:sz w:val="19"/>
        </w:rPr>
        <w:t>동</w:t>
      </w:r>
      <w:r>
        <w:rPr>
          <w:spacing w:val="-7"/>
          <w:w w:val="103"/>
          <w:sz w:val="19"/>
        </w:rPr>
        <w:t>서비</w:t>
      </w:r>
      <w:r>
        <w:rPr>
          <w:spacing w:val="-5"/>
          <w:w w:val="103"/>
          <w:sz w:val="19"/>
        </w:rPr>
        <w:t>스</w:t>
      </w:r>
      <w:r>
        <w:rPr>
          <w:w w:val="39"/>
          <w:sz w:val="19"/>
        </w:rPr>
        <w:t>” </w:t>
      </w:r>
      <w:r>
        <w:rPr>
          <w:spacing w:val="-7"/>
          <w:sz w:val="19"/>
        </w:rPr>
        <w:t>선택</w:t>
      </w:r>
    </w:p>
    <w:p>
      <w:pPr>
        <w:pStyle w:val="BodyText"/>
        <w:spacing w:before="1"/>
        <w:rPr>
          <w:sz w:val="11"/>
        </w:rPr>
      </w:pPr>
      <w:r>
        <w:rPr/>
        <w:br w:type="column"/>
      </w:r>
      <w:r>
        <w:rPr>
          <w:sz w:val="11"/>
        </w:rPr>
      </w:r>
    </w:p>
    <w:p>
      <w:pPr>
        <w:tabs>
          <w:tab w:pos="2647" w:val="left" w:leader="none"/>
        </w:tabs>
        <w:spacing w:line="96" w:lineRule="auto" w:before="0"/>
        <w:ind w:left="2320" w:right="38" w:hanging="2054"/>
        <w:jc w:val="left"/>
        <w:rPr>
          <w:sz w:val="19"/>
        </w:rPr>
      </w:pPr>
      <w:r>
        <w:rPr>
          <w:spacing w:val="-4"/>
          <w:w w:val="105"/>
          <w:sz w:val="19"/>
        </w:rPr>
        <w:t>대상자</w:t>
      </w:r>
      <w:r>
        <w:rPr>
          <w:spacing w:val="-31"/>
          <w:w w:val="105"/>
          <w:sz w:val="19"/>
        </w:rPr>
        <w:t> </w:t>
      </w:r>
      <w:r>
        <w:rPr>
          <w:spacing w:val="-3"/>
          <w:w w:val="105"/>
          <w:sz w:val="19"/>
        </w:rPr>
        <w:t>카드</w:t>
      </w:r>
      <w:r>
        <w:rPr>
          <w:spacing w:val="-31"/>
          <w:w w:val="105"/>
          <w:sz w:val="19"/>
        </w:rPr>
        <w:t> </w:t>
      </w:r>
      <w:r>
        <w:rPr>
          <w:spacing w:val="-4"/>
          <w:w w:val="105"/>
          <w:sz w:val="19"/>
        </w:rPr>
        <w:t>접촉</w:t>
        <w:tab/>
        <w:tab/>
      </w:r>
      <w:r>
        <w:rPr>
          <w:spacing w:val="-7"/>
          <w:w w:val="105"/>
          <w:position w:val="12"/>
          <w:sz w:val="19"/>
        </w:rPr>
        <w:t>제공인력별 </w:t>
      </w:r>
      <w:r>
        <w:rPr>
          <w:spacing w:val="-3"/>
          <w:w w:val="105"/>
          <w:sz w:val="19"/>
        </w:rPr>
        <w:t>결제</w:t>
      </w:r>
      <w:r>
        <w:rPr>
          <w:spacing w:val="-37"/>
          <w:w w:val="105"/>
          <w:sz w:val="19"/>
        </w:rPr>
        <w:t> </w:t>
      </w:r>
      <w:r>
        <w:rPr>
          <w:w w:val="105"/>
          <w:sz w:val="19"/>
        </w:rPr>
        <w:t>ID</w:t>
      </w:r>
      <w:r>
        <w:rPr>
          <w:spacing w:val="-75"/>
          <w:w w:val="105"/>
          <w:sz w:val="19"/>
        </w:rPr>
        <w:t> </w:t>
      </w:r>
      <w:r>
        <w:rPr>
          <w:spacing w:val="-4"/>
          <w:w w:val="105"/>
          <w:sz w:val="19"/>
        </w:rPr>
        <w:t>8자리</w:t>
      </w:r>
      <w:r>
        <w:rPr>
          <w:spacing w:val="-37"/>
          <w:w w:val="105"/>
          <w:sz w:val="19"/>
        </w:rPr>
        <w:t> </w:t>
      </w:r>
      <w:r>
        <w:rPr>
          <w:spacing w:val="-12"/>
          <w:w w:val="105"/>
          <w:sz w:val="19"/>
        </w:rPr>
        <w:t>입력</w:t>
      </w:r>
    </w:p>
    <w:p>
      <w:pPr>
        <w:spacing w:line="192" w:lineRule="auto" w:before="91"/>
        <w:ind w:left="821" w:right="1092" w:hanging="555"/>
        <w:jc w:val="left"/>
        <w:rPr>
          <w:sz w:val="19"/>
        </w:rPr>
      </w:pPr>
      <w:r>
        <w:rPr/>
        <w:br w:type="column"/>
      </w:r>
      <w:r>
        <w:rPr>
          <w:spacing w:val="-4"/>
          <w:w w:val="105"/>
          <w:sz w:val="19"/>
        </w:rPr>
        <w:t>서비스 </w:t>
      </w:r>
      <w:r>
        <w:rPr>
          <w:w w:val="105"/>
          <w:sz w:val="19"/>
        </w:rPr>
        <w:t>총</w:t>
      </w:r>
      <w:r>
        <w:rPr>
          <w:spacing w:val="-66"/>
          <w:w w:val="105"/>
          <w:sz w:val="19"/>
        </w:rPr>
        <w:t> </w:t>
      </w:r>
      <w:r>
        <w:rPr>
          <w:spacing w:val="-9"/>
          <w:w w:val="105"/>
          <w:sz w:val="19"/>
        </w:rPr>
        <w:t>제공시간 </w:t>
      </w:r>
      <w:r>
        <w:rPr>
          <w:spacing w:val="-5"/>
          <w:w w:val="105"/>
          <w:sz w:val="19"/>
        </w:rPr>
        <w:t>입력</w:t>
      </w:r>
    </w:p>
    <w:p>
      <w:pPr>
        <w:spacing w:after="0" w:line="192" w:lineRule="auto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1698" w:space="357"/>
            <w:col w:w="3796" w:space="400"/>
            <w:col w:w="2789"/>
          </w:cols>
        </w:sectPr>
      </w:pPr>
    </w:p>
    <w:p>
      <w:pPr>
        <w:pStyle w:val="BodyText"/>
        <w:spacing w:before="7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2439" w:val="left" w:leader="none"/>
        </w:tabs>
        <w:spacing w:line="139" w:lineRule="auto" w:before="88"/>
        <w:ind w:left="2496" w:right="38" w:hanging="1949"/>
        <w:jc w:val="right"/>
        <w:rPr>
          <w:sz w:val="19"/>
        </w:rPr>
      </w:pPr>
      <w:r>
        <w:rPr>
          <w:w w:val="105"/>
          <w:position w:val="-11"/>
          <w:sz w:val="19"/>
        </w:rPr>
        <w:t>결제단말기</w:t>
        <w:tab/>
      </w:r>
      <w:r>
        <w:rPr>
          <w:w w:val="105"/>
          <w:sz w:val="19"/>
        </w:rPr>
        <w:t>결제단말기</w:t>
      </w:r>
      <w:r>
        <w:rPr>
          <w:spacing w:val="-3"/>
          <w:w w:val="105"/>
          <w:sz w:val="19"/>
        </w:rPr>
        <w:t> </w:t>
      </w:r>
      <w:r>
        <w:rPr>
          <w:spacing w:val="-16"/>
          <w:w w:val="105"/>
          <w:sz w:val="19"/>
        </w:rPr>
        <w:t>+</w:t>
      </w:r>
      <w:r>
        <w:rPr>
          <w:w w:val="108"/>
          <w:sz w:val="19"/>
        </w:rPr>
        <w:t> </w:t>
      </w:r>
      <w:r>
        <w:rPr>
          <w:w w:val="105"/>
          <w:sz w:val="19"/>
        </w:rPr>
        <w:t>바우처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카드</w:t>
      </w:r>
    </w:p>
    <w:p>
      <w:pPr>
        <w:spacing w:line="192" w:lineRule="auto" w:before="92"/>
        <w:ind w:left="1210" w:right="0" w:hanging="663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전자바우처시스템에서 확인</w:t>
      </w:r>
    </w:p>
    <w:p>
      <w:pPr>
        <w:spacing w:before="173"/>
        <w:ind w:left="547" w:right="0" w:firstLine="0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결제단말기</w:t>
      </w:r>
    </w:p>
    <w:p>
      <w:pPr>
        <w:spacing w:after="0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3515" w:space="202"/>
            <w:col w:w="2244" w:space="308"/>
            <w:col w:w="2771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497254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3306;top:4947;width:227;height:284" type="#_x0000_t75" stroked="false">
              <v:imagedata r:id="rId259" o:title=""/>
            </v:shape>
            <v:shape style="position:absolute;left:1622;top:4662;width:1600;height:797" type="#_x0000_t75" stroked="false">
              <v:imagedata r:id="rId260" o:title=""/>
            </v:shape>
            <v:shape style="position:absolute;left:5301;top:4947;width:226;height:284" type="#_x0000_t75" stroked="false">
              <v:imagedata r:id="rId261" o:title=""/>
            </v:shape>
            <v:shape style="position:absolute;left:3618;top:4662;width:1599;height:797" type="#_x0000_t75" stroked="false">
              <v:imagedata r:id="rId262" o:title=""/>
            </v:shape>
            <v:shape style="position:absolute;left:7579;top:4947;width:227;height:284" type="#_x0000_t75" stroked="false">
              <v:imagedata r:id="rId263" o:title=""/>
            </v:shape>
            <v:shape style="position:absolute;left:5612;top:4662;width:1882;height:797" type="#_x0000_t75" stroked="false">
              <v:imagedata r:id="rId264" o:title=""/>
            </v:shape>
            <v:shape style="position:absolute;left:7891;top:4662;width:1599;height:797" type="#_x0000_t75" stroked="false">
              <v:imagedata r:id="rId262" o:title=""/>
            </v:shape>
            <v:shape style="position:absolute;left:1622;top:4719;width:1600;height:797" type="#_x0000_t75" stroked="false">
              <v:imagedata r:id="rId265" o:title=""/>
            </v:shape>
            <v:shape style="position:absolute;left:3618;top:4719;width:1599;height:797" type="#_x0000_t75" stroked="false">
              <v:imagedata r:id="rId266" o:title=""/>
            </v:shape>
            <v:shape style="position:absolute;left:5612;top:4719;width:1882;height:797" type="#_x0000_t75" stroked="false">
              <v:imagedata r:id="rId267" o:title=""/>
            </v:shape>
            <v:shape style="position:absolute;left:7891;top:4719;width:1599;height:797" type="#_x0000_t75" stroked="false">
              <v:imagedata r:id="rId26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7"/>
        </w:rPr>
      </w:pPr>
    </w:p>
    <w:p>
      <w:pPr>
        <w:spacing w:before="47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253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4444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9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1216" w:right="0" w:firstLine="0"/>
        <w:jc w:val="left"/>
        <w:rPr>
          <w:sz w:val="24"/>
        </w:rPr>
      </w:pPr>
      <w:r>
        <w:rPr>
          <w:sz w:val="24"/>
        </w:rPr>
        <w:t>전자바우처시스템 내 사업관리를 위한 화면별 주요 기능 안내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6"/>
        <w:gridCol w:w="6126"/>
      </w:tblGrid>
      <w:tr>
        <w:trPr>
          <w:trHeight w:val="402" w:hRule="atLeast"/>
        </w:trPr>
        <w:tc>
          <w:tcPr>
            <w:tcW w:w="181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5"/>
              <w:ind w:left="602" w:right="59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화면명</w:t>
            </w:r>
          </w:p>
        </w:tc>
        <w:tc>
          <w:tcPr>
            <w:tcW w:w="612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before="15"/>
              <w:ind w:left="2652" w:right="266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주요기능</w:t>
            </w:r>
          </w:p>
        </w:tc>
      </w:tr>
      <w:tr>
        <w:trPr>
          <w:trHeight w:val="1256" w:hRule="atLeast"/>
        </w:trPr>
        <w:tc>
          <w:tcPr>
            <w:tcW w:w="1816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6"/>
              <w:rPr>
                <w:rFonts w:ascii="휴먼모음T"/>
                <w:sz w:val="29"/>
              </w:rPr>
            </w:pPr>
          </w:p>
          <w:p>
            <w:pPr>
              <w:pStyle w:val="TableParagraph"/>
              <w:spacing w:before="1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대상자현황조회</w:t>
            </w:r>
          </w:p>
        </w:tc>
        <w:tc>
          <w:tcPr>
            <w:tcW w:w="6126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0"/>
              </w:numPr>
              <w:tabs>
                <w:tab w:pos="332" w:val="left" w:leader="none"/>
              </w:tabs>
              <w:spacing w:line="206" w:lineRule="auto" w:before="108" w:after="0"/>
              <w:ind w:left="331" w:right="155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사회보장정보시스템(행복e음)을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통해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신규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전송하거나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기존 수급자의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변경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전송하고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정상전송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여부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spacing w:line="206" w:lineRule="auto"/>
              <w:ind w:left="604" w:hanging="264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※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화면과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사회보장정보시스템(행복e음)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9"/>
              </w:rPr>
              <w:t>자격정보가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동일해야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바우처가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정상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9"/>
              </w:rPr>
              <w:t>생성됨</w:t>
            </w:r>
          </w:p>
        </w:tc>
      </w:tr>
      <w:tr>
        <w:trPr>
          <w:trHeight w:val="48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바우처생성내역조회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1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수급자별 바우처 생성여부를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</w:tr>
      <w:tr>
        <w:trPr>
          <w:trHeight w:val="486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7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바우처미생성자조회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2"/>
              </w:numPr>
              <w:tabs>
                <w:tab w:pos="333" w:val="left" w:leader="none"/>
              </w:tabs>
              <w:spacing w:line="240" w:lineRule="auto" w:before="97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해당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월의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미생성된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601" w:right="237" w:hanging="35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카드발급현황조회 (대상자)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3"/>
              </w:numPr>
              <w:tabs>
                <w:tab w:pos="333" w:val="left" w:leader="none"/>
              </w:tabs>
              <w:spacing w:line="288" w:lineRule="exact" w:before="95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수급자의 바우처 카드발급 현황을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523"/>
              </w:numPr>
              <w:tabs>
                <w:tab w:pos="333" w:val="left" w:leader="none"/>
              </w:tabs>
              <w:spacing w:line="288" w:lineRule="exact" w:before="0" w:after="0"/>
              <w:ind w:left="332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정상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발급,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배송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완료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여부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48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사업별예탁금계좌조회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4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 예탁 계좌정보를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예탁금현황조회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5"/>
              </w:numPr>
              <w:tabs>
                <w:tab w:pos="333" w:val="left" w:leader="none"/>
              </w:tabs>
              <w:spacing w:line="288" w:lineRule="exact" w:before="95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급여비용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번에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525"/>
              </w:numPr>
              <w:tabs>
                <w:tab w:pos="333" w:val="left" w:leader="none"/>
              </w:tabs>
              <w:spacing w:line="288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조회시점 기준으로 예탁금 잔액 확인</w:t>
            </w:r>
            <w:r>
              <w:rPr>
                <w:rFonts w:ascii="휴먼모음T" w:hAns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318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서비스비용지급 지연내역조회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6"/>
              </w:numPr>
              <w:tabs>
                <w:tab w:pos="333" w:val="left" w:leader="none"/>
              </w:tabs>
              <w:spacing w:line="240" w:lineRule="auto" w:before="193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3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시점의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시</w:t>
            </w:r>
            <w:r>
              <w:rPr>
                <w:spacing w:val="-5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군</w:t>
            </w:r>
            <w:r>
              <w:rPr>
                <w:spacing w:val="-5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구별,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차수별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서비스비용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지급지연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237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제공기관별예탁금 지급현황조회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7"/>
              </w:numPr>
              <w:tabs>
                <w:tab w:pos="333" w:val="left" w:leader="none"/>
              </w:tabs>
              <w:spacing w:line="288" w:lineRule="exact" w:before="95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관내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지급내역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연간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누계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상세지급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527"/>
              </w:numPr>
              <w:tabs>
                <w:tab w:pos="333" w:val="left" w:leader="none"/>
              </w:tabs>
              <w:spacing w:line="288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전체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제공기관에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연간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지급내역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누계도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47"/>
              <w:ind w:left="410" w:right="237" w:hanging="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수시환급신청/ 환급결과조회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8"/>
              </w:numPr>
              <w:tabs>
                <w:tab w:pos="315" w:val="left" w:leader="none"/>
              </w:tabs>
              <w:spacing w:line="206" w:lineRule="auto" w:before="124" w:after="0"/>
              <w:ind w:left="304" w:right="156" w:hanging="15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조정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등으로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중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일부를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환급받고자 하는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경우,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공문발송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환급신청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등록하고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환급결과를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오납예탁금출금신청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29"/>
              </w:numPr>
              <w:tabs>
                <w:tab w:pos="313" w:val="left" w:leader="none"/>
              </w:tabs>
              <w:spacing w:line="206" w:lineRule="auto" w:before="93" w:after="0"/>
              <w:ind w:left="311" w:right="160" w:hanging="16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예탁계좌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오지정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등으로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사업비를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동일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시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군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구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내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타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사업계좌로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9"/>
              </w:rPr>
              <w:t>오예탁한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경우,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본래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예탁하고자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했던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사업계좌로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이체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신청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정보를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</w:t>
            </w:r>
          </w:p>
        </w:tc>
      </w:tr>
      <w:tr>
        <w:trPr>
          <w:trHeight w:val="488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8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바우처미사용자조회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0"/>
              </w:numPr>
              <w:tabs>
                <w:tab w:pos="333" w:val="left" w:leader="none"/>
              </w:tabs>
              <w:spacing w:line="240" w:lineRule="auto" w:before="98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시점을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기준으로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최대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6개월간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바우처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미결제자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현황을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월별정산내역조회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1"/>
              </w:numPr>
              <w:tabs>
                <w:tab w:pos="331" w:val="left" w:leader="none"/>
              </w:tabs>
              <w:spacing w:line="287" w:lineRule="exact" w:before="95" w:after="0"/>
              <w:ind w:left="330" w:right="0" w:hanging="181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매월말일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기준으로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사업비</w:t>
            </w:r>
            <w:r>
              <w:rPr>
                <w:rFonts w:ascii="휴먼모음T" w:hAnsi="휴먼모음T" w:eastAsia="휴먼모음T" w:hint="eastAsia"/>
                <w:spacing w:val="-3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급여비용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지급내역을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정산한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내역을</w:t>
            </w:r>
            <w:r>
              <w:rPr>
                <w:rFonts w:ascii="휴먼모음T" w:hAnsi="휴먼모음T" w:eastAsia="휴먼모음T" w:hint="eastAsia"/>
                <w:spacing w:val="-3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조회</w:t>
            </w:r>
          </w:p>
          <w:p>
            <w:pPr>
              <w:pStyle w:val="TableParagraph"/>
              <w:numPr>
                <w:ilvl w:val="0"/>
                <w:numId w:val="531"/>
              </w:numPr>
              <w:tabs>
                <w:tab w:pos="333" w:val="left" w:leader="none"/>
              </w:tabs>
              <w:spacing w:line="287" w:lineRule="exact" w:before="0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매월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10일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전후로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전월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실적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조회가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486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97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예탁금정산조회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2"/>
              </w:numPr>
              <w:tabs>
                <w:tab w:pos="333" w:val="left" w:leader="none"/>
              </w:tabs>
              <w:spacing w:line="240" w:lineRule="auto" w:before="97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매년 2월에 전년도 정산내역 조회가</w:t>
            </w:r>
            <w:r>
              <w:rPr>
                <w:rFonts w:ascii="휴먼모음T" w:hAnsi="휴먼모음T" w:eastAsia="휴먼모음T" w:hint="eastAsia"/>
                <w:spacing w:val="-7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가능</w:t>
            </w:r>
          </w:p>
        </w:tc>
      </w:tr>
      <w:tr>
        <w:trPr>
          <w:trHeight w:val="74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8" w:right="6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지급보류내역조회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3"/>
              </w:numPr>
              <w:tabs>
                <w:tab w:pos="333" w:val="left" w:leader="none"/>
              </w:tabs>
              <w:spacing w:line="270" w:lineRule="exact" w:before="95" w:after="0"/>
              <w:ind w:left="333" w:right="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서비스비용 등의 사유별 미지급 세부내역을</w:t>
            </w:r>
            <w:r>
              <w:rPr>
                <w:rFonts w:ascii="휴먼모음T" w:hAnsi="휴먼모음T" w:eastAsia="휴먼모음T" w:hint="eastAsia"/>
                <w:spacing w:val="-7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조회</w:t>
            </w:r>
          </w:p>
          <w:p>
            <w:pPr>
              <w:pStyle w:val="TableParagraph"/>
              <w:spacing w:line="305" w:lineRule="exact"/>
              <w:ind w:left="245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⁃ </w:t>
            </w:r>
            <w:r>
              <w:rPr>
                <w:rFonts w:ascii="휴먼모음T" w:hAnsi="휴먼모음T" w:eastAsia="휴먼모음T" w:hint="eastAsia"/>
                <w:sz w:val="19"/>
              </w:rPr>
              <w:t>(사유) 예탁금부족, 계좌오류, 출금액이 0보다 작음(차감지급불가) 등</w:t>
            </w:r>
          </w:p>
        </w:tc>
      </w:tr>
      <w:tr>
        <w:trPr>
          <w:trHeight w:val="667" w:hRule="atLeast"/>
        </w:trPr>
        <w:tc>
          <w:tcPr>
            <w:tcW w:w="1816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8" w:right="6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업무편람 게시판</w:t>
            </w:r>
          </w:p>
        </w:tc>
        <w:tc>
          <w:tcPr>
            <w:tcW w:w="6126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4"/>
              </w:numPr>
              <w:tabs>
                <w:tab w:pos="314" w:val="left" w:leader="none"/>
              </w:tabs>
              <w:spacing w:line="206" w:lineRule="auto" w:before="58" w:after="0"/>
              <w:ind w:left="313" w:right="158" w:hanging="16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시</w:t>
            </w:r>
            <w:r>
              <w:rPr>
                <w:spacing w:val="-3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군</w:t>
            </w:r>
            <w:r>
              <w:rPr>
                <w:spacing w:val="-3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구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담당자용</w:t>
            </w:r>
            <w:r>
              <w:rPr>
                <w:rFonts w:ascii="휴먼모음T" w:hAnsi="휴먼모음T" w:eastAsia="휴먼모음T" w:hint="eastAsia"/>
                <w:spacing w:val="-2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85"/>
                <w:sz w:val="19"/>
              </w:rPr>
              <w:t>『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예탁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정산</w:t>
            </w:r>
            <w:r>
              <w:rPr>
                <w:rFonts w:ascii="휴먼모음T" w:hAnsi="휴먼모음T" w:eastAsia="휴먼모음T" w:hint="eastAsia"/>
                <w:spacing w:val="-22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9"/>
              </w:rPr>
              <w:t>업무편람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』 </w:t>
            </w:r>
            <w:r>
              <w:rPr>
                <w:rFonts w:ascii="휴먼모음T" w:hAnsi="휴먼모음T" w:eastAsia="휴먼모음T" w:hint="eastAsia"/>
                <w:spacing w:val="-3"/>
                <w:sz w:val="19"/>
              </w:rPr>
              <w:t>확인가능(변경사항 </w:t>
            </w:r>
            <w:r>
              <w:rPr>
                <w:rFonts w:ascii="휴먼모음T" w:hAnsi="휴먼모음T" w:eastAsia="휴먼모음T" w:hint="eastAsia"/>
                <w:sz w:val="19"/>
              </w:rPr>
              <w:t>포함)</w:t>
            </w:r>
          </w:p>
        </w:tc>
      </w:tr>
    </w:tbl>
    <w:p>
      <w:pPr>
        <w:pStyle w:val="BodyText"/>
        <w:rPr>
          <w:sz w:val="26"/>
        </w:rPr>
      </w:pPr>
    </w:p>
    <w:p>
      <w:pPr>
        <w:spacing w:before="233"/>
        <w:ind w:left="127" w:right="0" w:firstLine="0"/>
        <w:jc w:val="left"/>
        <w:rPr>
          <w:sz w:val="20"/>
        </w:rPr>
      </w:pPr>
      <w:r>
        <w:rPr>
          <w:sz w:val="20"/>
        </w:rPr>
        <w:t>254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152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66;width:164;height:154" type="#_x0000_t75" stroked="false">
              <v:imagedata r:id="rId63" o:title=""/>
            </v:shape>
            <v:shape style="position:absolute;left:1788;top:4985;width:164;height:154" type="#_x0000_t75" stroked="false">
              <v:imagedata r:id="rId63" o:title=""/>
            </v:shape>
            <v:shape style="position:absolute;left:1788;top:6695;width:164;height:154" type="#_x0000_t75" stroked="false">
              <v:imagedata r:id="rId63" o:title=""/>
            </v:shape>
            <v:shape style="position:absolute;left:2389;top:8194;width:478;height:203" coordorigin="2389,8194" coordsize="478,203" path="m2834,8396l2422,8396,2424,8397,2832,8397,2834,8396xm2839,8395l2417,8395,2419,8396,2837,8396,2839,8395xm2846,8391l2410,8391,2412,8392,2413,8394,2416,8395,2840,8395,2843,8394,2844,8392,2846,8391xm2849,8200l2407,8200,2406,8202,2405,8204,2402,8205,2400,8208,2399,8210,2396,8211,2395,8212,2395,8215,2394,8217,2393,8218,2392,8221,2392,8222,2390,8224,2390,8227,2389,8229,2389,8362,2390,8365,2390,8367,2392,8370,2392,8371,2393,8373,2394,8374,2395,8377,2395,8379,2396,8380,2399,8382,2400,8384,2402,8386,2405,8388,2406,8390,2407,8391,2849,8391,2850,8390,2851,8388,2854,8386,2856,8384,2857,8382,2860,8380,2861,8379,2861,8377,2862,8374,2863,8373,2864,8371,2864,8370,2866,8367,2866,8365,2867,8362,2867,8229,2866,8227,2866,8224,2864,8222,2864,8221,2863,8218,2862,8217,2861,8215,2861,8212,2860,8211,2857,8210,2856,8208,2854,8205,2851,8204,2850,8202,2849,8200xm2840,8197l2416,8197,2413,8198,2412,8199,2410,8200,2846,8200,2844,8199,2843,8198,2840,8197xm2837,8196l2419,8196,2417,8197,2839,8197,2837,8196xm2832,8194l2424,8194,2422,8196,2834,8196,2832,8194xe" filled="true" fillcolor="#7e7e7e" stroked="false">
              <v:path arrowok="t"/>
              <v:fill type="solid"/>
            </v:shape>
            <v:shape style="position:absolute;left:1788;top:10936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50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전용 단말기 신청 및</w:t>
      </w:r>
      <w:r>
        <w:rPr>
          <w:shadow w:val="0"/>
          <w:spacing w:val="-96"/>
          <w:w w:val="105"/>
        </w:rPr>
        <w:t> </w:t>
      </w:r>
      <w:r>
        <w:rPr>
          <w:shadow w:val="0"/>
          <w:w w:val="105"/>
        </w:rPr>
        <w:t>관리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pStyle w:val="BodyText"/>
        <w:spacing w:line="235" w:lineRule="auto" w:before="143"/>
        <w:ind w:left="606" w:right="956"/>
      </w:pPr>
      <w:r>
        <w:rPr>
          <w:spacing w:val="-11"/>
          <w:w w:val="115"/>
        </w:rPr>
        <w:t>단말기</w:t>
      </w:r>
      <w:r>
        <w:rPr>
          <w:spacing w:val="-90"/>
          <w:w w:val="115"/>
        </w:rPr>
        <w:t> </w:t>
      </w:r>
      <w:r>
        <w:rPr>
          <w:spacing w:val="-8"/>
          <w:w w:val="115"/>
        </w:rPr>
        <w:t>제작</w:t>
      </w:r>
      <w:r>
        <w:rPr>
          <w:spacing w:val="-90"/>
          <w:w w:val="115"/>
        </w:rPr>
        <w:t> </w:t>
      </w:r>
      <w:r>
        <w:rPr>
          <w:w w:val="115"/>
        </w:rPr>
        <w:t>및</w:t>
      </w:r>
      <w:r>
        <w:rPr>
          <w:spacing w:val="-89"/>
          <w:w w:val="115"/>
        </w:rPr>
        <w:t> </w:t>
      </w:r>
      <w:r>
        <w:rPr>
          <w:spacing w:val="-8"/>
          <w:w w:val="115"/>
        </w:rPr>
        <w:t>보급</w:t>
      </w:r>
      <w:r>
        <w:rPr>
          <w:spacing w:val="-90"/>
          <w:w w:val="115"/>
        </w:rPr>
        <w:t> </w:t>
      </w:r>
      <w:r>
        <w:rPr>
          <w:spacing w:val="-11"/>
          <w:w w:val="115"/>
        </w:rPr>
        <w:t>업무를</w:t>
      </w:r>
      <w:r>
        <w:rPr>
          <w:spacing w:val="-90"/>
          <w:w w:val="115"/>
        </w:rPr>
        <w:t> </w:t>
      </w:r>
      <w:r>
        <w:rPr>
          <w:spacing w:val="-8"/>
          <w:w w:val="115"/>
        </w:rPr>
        <w:t>전담</w:t>
      </w:r>
      <w:r>
        <w:rPr>
          <w:spacing w:val="-89"/>
          <w:w w:val="115"/>
        </w:rPr>
        <w:t> </w:t>
      </w:r>
      <w:r>
        <w:rPr>
          <w:spacing w:val="-11"/>
          <w:w w:val="115"/>
        </w:rPr>
        <w:t>업체(LGU+)에</w:t>
      </w:r>
      <w:r>
        <w:rPr>
          <w:spacing w:val="-90"/>
          <w:w w:val="115"/>
        </w:rPr>
        <w:t> </w:t>
      </w:r>
      <w:r>
        <w:rPr>
          <w:spacing w:val="-13"/>
          <w:w w:val="115"/>
        </w:rPr>
        <w:t>위탁하고,</w:t>
      </w:r>
      <w:r>
        <w:rPr>
          <w:spacing w:val="-80"/>
          <w:w w:val="115"/>
        </w:rPr>
        <w:t> </w:t>
      </w:r>
      <w:r>
        <w:rPr>
          <w:spacing w:val="-15"/>
          <w:w w:val="115"/>
        </w:rPr>
        <w:t>한국사회보장정보원은 </w:t>
      </w:r>
      <w:r>
        <w:rPr>
          <w:spacing w:val="-4"/>
          <w:w w:val="115"/>
        </w:rPr>
        <w:t>단말기 신청, 등록, </w:t>
      </w:r>
      <w:r>
        <w:rPr>
          <w:spacing w:val="-3"/>
          <w:w w:val="115"/>
        </w:rPr>
        <w:t>활용 </w:t>
      </w:r>
      <w:r>
        <w:rPr>
          <w:w w:val="115"/>
        </w:rPr>
        <w:t>등 </w:t>
      </w:r>
      <w:r>
        <w:rPr>
          <w:spacing w:val="-4"/>
          <w:w w:val="115"/>
        </w:rPr>
        <w:t>현황을 </w:t>
      </w:r>
      <w:r>
        <w:rPr>
          <w:spacing w:val="-5"/>
          <w:w w:val="115"/>
        </w:rPr>
        <w:t>관리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단말기 신청, 보급은 전자바우처시스템(nevs.socialservice.or.kr)을 통해 통합적으로 관리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5"/>
        <w:ind w:left="605" w:right="968" w:firstLine="1"/>
      </w:pPr>
      <w:r>
        <w:rPr>
          <w:spacing w:val="-4"/>
          <w:w w:val="115"/>
        </w:rPr>
        <w:t>단말기는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무상으로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공급되며,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제공기관은</w:t>
      </w:r>
      <w:r>
        <w:rPr>
          <w:spacing w:val="-70"/>
          <w:w w:val="115"/>
        </w:rPr>
        <w:t> </w:t>
      </w:r>
      <w:r>
        <w:rPr>
          <w:spacing w:val="-3"/>
          <w:w w:val="115"/>
        </w:rPr>
        <w:t>월별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통신료(단말기</w:t>
      </w:r>
      <w:r>
        <w:rPr>
          <w:spacing w:val="-71"/>
          <w:w w:val="115"/>
        </w:rPr>
        <w:t> </w:t>
      </w:r>
      <w:r>
        <w:rPr>
          <w:spacing w:val="-3"/>
          <w:w w:val="115"/>
        </w:rPr>
        <w:t>기종</w:t>
      </w:r>
      <w:r>
        <w:rPr>
          <w:spacing w:val="-71"/>
          <w:w w:val="115"/>
        </w:rPr>
        <w:t> </w:t>
      </w:r>
      <w:r>
        <w:rPr>
          <w:w w:val="115"/>
        </w:rPr>
        <w:t>별</w:t>
      </w:r>
      <w:r>
        <w:rPr>
          <w:spacing w:val="-71"/>
          <w:w w:val="115"/>
        </w:rPr>
        <w:t> </w:t>
      </w:r>
      <w:r>
        <w:rPr>
          <w:spacing w:val="-4"/>
          <w:w w:val="115"/>
        </w:rPr>
        <w:t>상이)만 </w:t>
      </w:r>
      <w:r>
        <w:rPr>
          <w:spacing w:val="-5"/>
          <w:w w:val="115"/>
        </w:rPr>
        <w:t>부담</w:t>
      </w:r>
    </w:p>
    <w:p>
      <w:pPr>
        <w:pStyle w:val="ListParagraph"/>
        <w:numPr>
          <w:ilvl w:val="0"/>
          <w:numId w:val="535"/>
        </w:numPr>
        <w:tabs>
          <w:tab w:pos="783" w:val="left" w:leader="none"/>
        </w:tabs>
        <w:spacing w:line="235" w:lineRule="auto" w:before="60" w:after="0"/>
        <w:ind w:left="786" w:right="970" w:hanging="165"/>
        <w:jc w:val="left"/>
        <w:rPr>
          <w:sz w:val="23"/>
        </w:rPr>
      </w:pPr>
      <w:r>
        <w:rPr>
          <w:spacing w:val="-15"/>
          <w:w w:val="115"/>
          <w:sz w:val="23"/>
        </w:rPr>
        <w:t>단말기는</w:t>
      </w:r>
      <w:r>
        <w:rPr>
          <w:spacing w:val="-85"/>
          <w:w w:val="115"/>
          <w:sz w:val="23"/>
        </w:rPr>
        <w:t> </w:t>
      </w:r>
      <w:r>
        <w:rPr>
          <w:spacing w:val="-15"/>
          <w:w w:val="115"/>
          <w:sz w:val="23"/>
        </w:rPr>
        <w:t>개통완료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84"/>
          <w:w w:val="115"/>
          <w:sz w:val="23"/>
        </w:rPr>
        <w:t> </w:t>
      </w:r>
      <w:r>
        <w:rPr>
          <w:spacing w:val="-15"/>
          <w:w w:val="115"/>
          <w:sz w:val="23"/>
        </w:rPr>
        <w:t>배송됨에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따라,</w:t>
      </w:r>
      <w:r>
        <w:rPr>
          <w:spacing w:val="-74"/>
          <w:w w:val="115"/>
          <w:sz w:val="23"/>
        </w:rPr>
        <w:t> </w:t>
      </w:r>
      <w:r>
        <w:rPr>
          <w:spacing w:val="-14"/>
          <w:w w:val="115"/>
          <w:sz w:val="23"/>
        </w:rPr>
        <w:t>단말기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수령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실제</w:t>
      </w:r>
      <w:r>
        <w:rPr>
          <w:spacing w:val="-85"/>
          <w:w w:val="115"/>
          <w:sz w:val="23"/>
        </w:rPr>
        <w:t> </w:t>
      </w:r>
      <w:r>
        <w:rPr>
          <w:spacing w:val="-14"/>
          <w:w w:val="115"/>
          <w:sz w:val="23"/>
        </w:rPr>
        <w:t>결제에</w:t>
      </w:r>
      <w:r>
        <w:rPr>
          <w:spacing w:val="-85"/>
          <w:w w:val="115"/>
          <w:sz w:val="23"/>
        </w:rPr>
        <w:t> </w:t>
      </w:r>
      <w:r>
        <w:rPr>
          <w:spacing w:val="-15"/>
          <w:w w:val="115"/>
          <w:sz w:val="23"/>
        </w:rPr>
        <w:t>사용하지</w:t>
      </w:r>
      <w:r>
        <w:rPr>
          <w:spacing w:val="-84"/>
          <w:w w:val="115"/>
          <w:sz w:val="23"/>
        </w:rPr>
        <w:t> </w:t>
      </w:r>
      <w:r>
        <w:rPr>
          <w:spacing w:val="-11"/>
          <w:w w:val="115"/>
          <w:sz w:val="23"/>
        </w:rPr>
        <w:t>않더 </w:t>
      </w:r>
      <w:r>
        <w:rPr>
          <w:spacing w:val="-9"/>
          <w:w w:val="115"/>
          <w:sz w:val="23"/>
        </w:rPr>
        <w:t>라도</w:t>
      </w:r>
      <w:r>
        <w:rPr>
          <w:spacing w:val="-57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통신료가</w:t>
      </w:r>
      <w:r>
        <w:rPr>
          <w:spacing w:val="-58"/>
          <w:w w:val="115"/>
          <w:sz w:val="23"/>
        </w:rPr>
        <w:t> </w:t>
      </w:r>
      <w:r>
        <w:rPr>
          <w:spacing w:val="-13"/>
          <w:w w:val="115"/>
          <w:sz w:val="23"/>
        </w:rPr>
        <w:t>발생됨에</w:t>
      </w:r>
      <w:r>
        <w:rPr>
          <w:spacing w:val="-56"/>
          <w:w w:val="115"/>
          <w:sz w:val="23"/>
        </w:rPr>
        <w:t> </w:t>
      </w:r>
      <w:r>
        <w:rPr>
          <w:spacing w:val="-13"/>
          <w:w w:val="115"/>
          <w:sz w:val="23"/>
        </w:rPr>
        <w:t>유의하여</w:t>
      </w:r>
      <w:r>
        <w:rPr>
          <w:spacing w:val="-58"/>
          <w:w w:val="115"/>
          <w:sz w:val="23"/>
        </w:rPr>
        <w:t> </w:t>
      </w:r>
      <w:r>
        <w:rPr>
          <w:spacing w:val="-14"/>
          <w:w w:val="115"/>
          <w:sz w:val="23"/>
        </w:rPr>
        <w:t>제공기관에서</w:t>
      </w:r>
      <w:r>
        <w:rPr>
          <w:spacing w:val="-57"/>
          <w:w w:val="115"/>
          <w:sz w:val="23"/>
        </w:rPr>
        <w:t> </w:t>
      </w:r>
      <w:r>
        <w:rPr>
          <w:spacing w:val="-11"/>
          <w:w w:val="115"/>
          <w:sz w:val="23"/>
        </w:rPr>
        <w:t>필요한</w:t>
      </w:r>
      <w:r>
        <w:rPr>
          <w:spacing w:val="-57"/>
          <w:w w:val="115"/>
          <w:sz w:val="23"/>
        </w:rPr>
        <w:t> </w:t>
      </w:r>
      <w:r>
        <w:rPr>
          <w:spacing w:val="-11"/>
          <w:w w:val="115"/>
          <w:sz w:val="23"/>
        </w:rPr>
        <w:t>수량만</w:t>
      </w:r>
      <w:r>
        <w:rPr>
          <w:spacing w:val="-58"/>
          <w:w w:val="115"/>
          <w:sz w:val="23"/>
        </w:rPr>
        <w:t> </w:t>
      </w:r>
      <w:r>
        <w:rPr>
          <w:spacing w:val="-8"/>
          <w:w w:val="115"/>
          <w:sz w:val="23"/>
        </w:rPr>
        <w:t>신청</w:t>
      </w:r>
    </w:p>
    <w:p>
      <w:pPr>
        <w:pStyle w:val="BodyText"/>
        <w:spacing w:before="136"/>
        <w:ind w:left="606"/>
      </w:pPr>
      <w:r>
        <w:rPr>
          <w:w w:val="115"/>
        </w:rPr>
        <w:t>단말기 보유기준(권장사항)</w:t>
      </w:r>
    </w:p>
    <w:p>
      <w:pPr>
        <w:pStyle w:val="ListParagraph"/>
        <w:numPr>
          <w:ilvl w:val="0"/>
          <w:numId w:val="535"/>
        </w:numPr>
        <w:tabs>
          <w:tab w:pos="787" w:val="left" w:leader="none"/>
        </w:tabs>
        <w:spacing w:line="211" w:lineRule="auto" w:before="86" w:after="0"/>
        <w:ind w:left="786" w:right="975" w:hanging="165"/>
        <w:jc w:val="left"/>
        <w:rPr>
          <w:sz w:val="23"/>
        </w:rPr>
      </w:pPr>
      <w:r>
        <w:rPr>
          <w:spacing w:val="-4"/>
          <w:w w:val="110"/>
          <w:sz w:val="23"/>
        </w:rPr>
        <w:t>(가정방문형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사업)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제공인력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1인당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1대가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원칙이나,</w:t>
      </w:r>
      <w:r>
        <w:rPr>
          <w:spacing w:val="-21"/>
          <w:w w:val="110"/>
          <w:sz w:val="23"/>
        </w:rPr>
        <w:t> </w:t>
      </w:r>
      <w:r>
        <w:rPr>
          <w:spacing w:val="-4"/>
          <w:w w:val="110"/>
          <w:sz w:val="23"/>
        </w:rPr>
        <w:t>단말기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고장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또는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제공 </w:t>
      </w:r>
      <w:r>
        <w:rPr>
          <w:spacing w:val="-3"/>
          <w:w w:val="110"/>
          <w:sz w:val="23"/>
        </w:rPr>
        <w:t>인력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입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퇴사</w:t>
      </w:r>
      <w:r>
        <w:rPr>
          <w:spacing w:val="-24"/>
          <w:w w:val="110"/>
          <w:sz w:val="23"/>
        </w:rPr>
        <w:t> </w:t>
      </w:r>
      <w:r>
        <w:rPr>
          <w:spacing w:val="-3"/>
          <w:w w:val="110"/>
          <w:sz w:val="23"/>
        </w:rPr>
        <w:t>등을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고려하여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제공인력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대비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10%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추가보유</w:t>
      </w:r>
      <w:r>
        <w:rPr>
          <w:spacing w:val="-25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before="17"/>
        <w:ind w:left="776" w:right="0" w:firstLine="0"/>
        <w:jc w:val="left"/>
        <w:rPr>
          <w:sz w:val="19"/>
        </w:rPr>
      </w:pPr>
      <w:r>
        <w:rPr>
          <w:sz w:val="19"/>
        </w:rPr>
        <w:t>※ 제공기관은 단말기 보유현황을 고려하여 신규단말기 신청</w:t>
      </w:r>
    </w:p>
    <w:p>
      <w:pPr>
        <w:spacing w:line="237" w:lineRule="auto" w:before="43"/>
        <w:ind w:left="1472" w:right="956" w:hanging="696"/>
        <w:jc w:val="left"/>
        <w:rPr>
          <w:sz w:val="19"/>
        </w:rPr>
      </w:pPr>
      <w:r>
        <w:rPr>
          <w:sz w:val="19"/>
        </w:rPr>
        <w:t>*</w:t>
      </w:r>
      <w:r>
        <w:rPr>
          <w:spacing w:val="72"/>
          <w:sz w:val="19"/>
        </w:rPr>
        <w:t> </w:t>
      </w:r>
      <w:r>
        <w:rPr>
          <w:color w:val="FFFFFF"/>
          <w:position w:val="1"/>
          <w:sz w:val="16"/>
        </w:rPr>
        <w:t>예시</w:t>
      </w:r>
      <w:r>
        <w:rPr>
          <w:color w:val="FFFFFF"/>
          <w:spacing w:val="88"/>
          <w:position w:val="1"/>
          <w:sz w:val="16"/>
        </w:rPr>
        <w:t> </w:t>
      </w:r>
      <w:r>
        <w:rPr>
          <w:spacing w:val="-6"/>
          <w:sz w:val="19"/>
        </w:rPr>
        <w:t>A기관에</w:t>
      </w:r>
      <w:r>
        <w:rPr>
          <w:spacing w:val="-42"/>
          <w:sz w:val="19"/>
        </w:rPr>
        <w:t> </w:t>
      </w:r>
      <w:r>
        <w:rPr>
          <w:spacing w:val="-8"/>
          <w:sz w:val="19"/>
        </w:rPr>
        <w:t>제공인력이</w:t>
      </w:r>
      <w:r>
        <w:rPr>
          <w:spacing w:val="-42"/>
          <w:sz w:val="19"/>
        </w:rPr>
        <w:t> </w:t>
      </w:r>
      <w:r>
        <w:rPr>
          <w:spacing w:val="-6"/>
          <w:sz w:val="19"/>
        </w:rPr>
        <w:t>20명일</w:t>
      </w:r>
      <w:r>
        <w:rPr>
          <w:spacing w:val="-42"/>
          <w:sz w:val="19"/>
        </w:rPr>
        <w:t> </w:t>
      </w:r>
      <w:r>
        <w:rPr>
          <w:spacing w:val="-6"/>
          <w:sz w:val="19"/>
        </w:rPr>
        <w:t>경우,</w:t>
      </w:r>
      <w:r>
        <w:rPr>
          <w:spacing w:val="-37"/>
          <w:sz w:val="19"/>
        </w:rPr>
        <w:t> </w:t>
      </w:r>
      <w:r>
        <w:rPr>
          <w:spacing w:val="-8"/>
          <w:sz w:val="19"/>
        </w:rPr>
        <w:t>사용단말기</w:t>
      </w:r>
      <w:r>
        <w:rPr>
          <w:spacing w:val="-42"/>
          <w:sz w:val="19"/>
        </w:rPr>
        <w:t> </w:t>
      </w:r>
      <w:r>
        <w:rPr>
          <w:spacing w:val="-4"/>
          <w:sz w:val="19"/>
        </w:rPr>
        <w:t>20대</w:t>
      </w:r>
      <w:r>
        <w:rPr>
          <w:spacing w:val="-42"/>
          <w:sz w:val="19"/>
        </w:rPr>
        <w:t> </w:t>
      </w:r>
      <w:r>
        <w:rPr>
          <w:sz w:val="19"/>
        </w:rPr>
        <w:t>및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추가보유</w:t>
      </w:r>
      <w:r>
        <w:rPr>
          <w:spacing w:val="-43"/>
          <w:sz w:val="19"/>
        </w:rPr>
        <w:t> </w:t>
      </w:r>
      <w:r>
        <w:rPr>
          <w:spacing w:val="-6"/>
          <w:sz w:val="19"/>
        </w:rPr>
        <w:t>단말기</w:t>
      </w:r>
      <w:r>
        <w:rPr>
          <w:spacing w:val="-42"/>
          <w:sz w:val="19"/>
        </w:rPr>
        <w:t> </w:t>
      </w:r>
      <w:r>
        <w:rPr>
          <w:spacing w:val="-3"/>
          <w:sz w:val="19"/>
        </w:rPr>
        <w:t>2대</w:t>
      </w:r>
      <w:r>
        <w:rPr>
          <w:spacing w:val="-42"/>
          <w:sz w:val="19"/>
        </w:rPr>
        <w:t> </w:t>
      </w:r>
      <w:r>
        <w:rPr>
          <w:sz w:val="19"/>
        </w:rPr>
        <w:t>등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최고</w:t>
      </w:r>
      <w:r>
        <w:rPr>
          <w:spacing w:val="-42"/>
          <w:sz w:val="19"/>
        </w:rPr>
        <w:t> </w:t>
      </w:r>
      <w:r>
        <w:rPr>
          <w:spacing w:val="-8"/>
          <w:sz w:val="19"/>
        </w:rPr>
        <w:t>22대까지 </w:t>
      </w:r>
      <w:r>
        <w:rPr>
          <w:sz w:val="19"/>
        </w:rPr>
        <w:t>보유가능</w:t>
      </w:r>
    </w:p>
    <w:p>
      <w:pPr>
        <w:pStyle w:val="ListParagraph"/>
        <w:numPr>
          <w:ilvl w:val="0"/>
          <w:numId w:val="535"/>
        </w:numPr>
        <w:tabs>
          <w:tab w:pos="787" w:val="left" w:leader="none"/>
        </w:tabs>
        <w:spacing w:line="235" w:lineRule="auto" w:before="87" w:after="0"/>
        <w:ind w:left="786" w:right="978" w:hanging="165"/>
        <w:jc w:val="left"/>
        <w:rPr>
          <w:sz w:val="23"/>
        </w:rPr>
      </w:pPr>
      <w:r>
        <w:rPr>
          <w:spacing w:val="-4"/>
          <w:w w:val="115"/>
          <w:sz w:val="23"/>
        </w:rPr>
        <w:t>(시설집합형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사업)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수급자가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8"/>
          <w:w w:val="115"/>
          <w:sz w:val="23"/>
        </w:rPr>
        <w:t> </w:t>
      </w:r>
      <w:r>
        <w:rPr>
          <w:spacing w:val="-4"/>
          <w:w w:val="115"/>
          <w:sz w:val="23"/>
        </w:rPr>
        <w:t>방문하여</w:t>
      </w:r>
      <w:r>
        <w:rPr>
          <w:spacing w:val="-47"/>
          <w:w w:val="115"/>
          <w:sz w:val="23"/>
        </w:rPr>
        <w:t> </w:t>
      </w:r>
      <w:r>
        <w:rPr>
          <w:spacing w:val="-4"/>
          <w:w w:val="115"/>
          <w:sz w:val="23"/>
        </w:rPr>
        <w:t>급여를</w:t>
      </w:r>
      <w:r>
        <w:rPr>
          <w:spacing w:val="-49"/>
          <w:w w:val="115"/>
          <w:sz w:val="23"/>
        </w:rPr>
        <w:t> </w:t>
      </w:r>
      <w:r>
        <w:rPr>
          <w:spacing w:val="-4"/>
          <w:w w:val="115"/>
          <w:sz w:val="23"/>
        </w:rPr>
        <w:t>제공받는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사업의 </w:t>
      </w:r>
      <w:r>
        <w:rPr>
          <w:spacing w:val="-3"/>
          <w:w w:val="115"/>
          <w:sz w:val="23"/>
        </w:rPr>
        <w:t>경우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사업특성에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따라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결제가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가능한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수량만큼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보유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가정방문형과 시설집합형이 혼합되어 있을 경우에는 각 유형별 특성을 고려하여 단말기 신청</w:t>
      </w:r>
    </w:p>
    <w:p>
      <w:pPr>
        <w:pStyle w:val="BodyText"/>
        <w:spacing w:before="13"/>
        <w:rPr>
          <w:sz w:val="20"/>
        </w:rPr>
      </w:pPr>
    </w:p>
    <w:p>
      <w:pPr>
        <w:pStyle w:val="Heading9"/>
      </w:pPr>
      <w:r>
        <w:rPr>
          <w:w w:val="105"/>
        </w:rPr>
        <w:t>나. 단말기 신청 및</w:t>
      </w:r>
      <w:r>
        <w:rPr>
          <w:spacing w:val="-79"/>
          <w:w w:val="105"/>
        </w:rPr>
        <w:t> </w:t>
      </w:r>
      <w:r>
        <w:rPr>
          <w:w w:val="105"/>
        </w:rPr>
        <w:t>보급</w:t>
      </w:r>
    </w:p>
    <w:p>
      <w:pPr>
        <w:pStyle w:val="BodyText"/>
        <w:spacing w:before="139"/>
        <w:ind w:left="606"/>
      </w:pPr>
      <w:r>
        <w:rPr>
          <w:spacing w:val="-3"/>
          <w:w w:val="110"/>
        </w:rPr>
        <w:t>(전용 </w:t>
      </w:r>
      <w:r>
        <w:rPr>
          <w:spacing w:val="-4"/>
          <w:w w:val="110"/>
        </w:rPr>
        <w:t>단말기 신청)</w:t>
      </w:r>
      <w:r>
        <w:rPr>
          <w:spacing w:val="-84"/>
          <w:w w:val="110"/>
        </w:rPr>
        <w:t> </w:t>
      </w:r>
      <w:r>
        <w:rPr>
          <w:spacing w:val="-5"/>
          <w:w w:val="110"/>
        </w:rPr>
        <w:t>제공기관</w:t>
      </w:r>
    </w:p>
    <w:p>
      <w:pPr>
        <w:pStyle w:val="ListParagraph"/>
        <w:numPr>
          <w:ilvl w:val="0"/>
          <w:numId w:val="536"/>
        </w:numPr>
        <w:tabs>
          <w:tab w:pos="787" w:val="left" w:leader="none"/>
        </w:tabs>
        <w:spacing w:line="240" w:lineRule="auto" w:before="50" w:after="0"/>
        <w:ind w:left="786" w:right="0" w:hanging="166"/>
        <w:jc w:val="left"/>
        <w:rPr>
          <w:sz w:val="23"/>
        </w:rPr>
      </w:pPr>
      <w:r>
        <w:rPr>
          <w:spacing w:val="-2"/>
          <w:w w:val="87"/>
          <w:sz w:val="23"/>
        </w:rPr>
        <w:t>(</w:t>
      </w:r>
      <w:r>
        <w:rPr>
          <w:spacing w:val="-5"/>
          <w:w w:val="114"/>
          <w:sz w:val="23"/>
        </w:rPr>
        <w:t>신청가</w:t>
      </w:r>
      <w:r>
        <w:rPr>
          <w:w w:val="114"/>
          <w:sz w:val="23"/>
        </w:rPr>
        <w:t>능</w:t>
      </w:r>
      <w:r>
        <w:rPr>
          <w:spacing w:val="-20"/>
          <w:sz w:val="23"/>
        </w:rPr>
        <w:t> </w:t>
      </w:r>
      <w:r>
        <w:rPr>
          <w:spacing w:val="-5"/>
          <w:w w:val="109"/>
          <w:sz w:val="23"/>
        </w:rPr>
        <w:t>기종</w:t>
      </w:r>
      <w:r>
        <w:rPr>
          <w:w w:val="109"/>
          <w:sz w:val="23"/>
        </w:rPr>
        <w:t>)</w:t>
      </w:r>
      <w:r>
        <w:rPr>
          <w:spacing w:val="-17"/>
          <w:sz w:val="23"/>
        </w:rPr>
        <w:t> </w:t>
      </w:r>
      <w:r>
        <w:rPr>
          <w:spacing w:val="-5"/>
          <w:w w:val="114"/>
          <w:sz w:val="23"/>
        </w:rPr>
        <w:t>무</w:t>
      </w:r>
      <w:r>
        <w:rPr>
          <w:w w:val="114"/>
          <w:sz w:val="23"/>
        </w:rPr>
        <w:t>선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전</w:t>
      </w:r>
      <w:r>
        <w:rPr>
          <w:w w:val="114"/>
          <w:sz w:val="23"/>
        </w:rPr>
        <w:t>용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단말</w:t>
      </w:r>
      <w:r>
        <w:rPr>
          <w:w w:val="114"/>
          <w:sz w:val="23"/>
        </w:rPr>
        <w:t>기</w:t>
      </w:r>
      <w:r>
        <w:rPr>
          <w:spacing w:val="-20"/>
          <w:sz w:val="23"/>
        </w:rPr>
        <w:t> </w:t>
      </w:r>
      <w:r>
        <w:rPr>
          <w:spacing w:val="-5"/>
          <w:w w:val="115"/>
          <w:sz w:val="23"/>
        </w:rPr>
        <w:t>UT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4"/>
          <w:w w:val="103"/>
          <w:sz w:val="23"/>
        </w:rPr>
        <w:t>77L</w:t>
      </w:r>
    </w:p>
    <w:p>
      <w:pPr>
        <w:pStyle w:val="ListParagraph"/>
        <w:numPr>
          <w:ilvl w:val="0"/>
          <w:numId w:val="536"/>
        </w:numPr>
        <w:tabs>
          <w:tab w:pos="787" w:val="left" w:leader="none"/>
        </w:tabs>
        <w:spacing w:line="235" w:lineRule="auto" w:before="57" w:after="0"/>
        <w:ind w:left="786" w:right="972" w:hanging="165"/>
        <w:jc w:val="left"/>
        <w:rPr>
          <w:sz w:val="23"/>
        </w:rPr>
      </w:pPr>
      <w:r>
        <w:rPr>
          <w:spacing w:val="-6"/>
          <w:w w:val="115"/>
          <w:sz w:val="23"/>
        </w:rPr>
        <w:t>법인</w:t>
      </w:r>
      <w:r>
        <w:rPr>
          <w:spacing w:val="-67"/>
          <w:w w:val="115"/>
          <w:sz w:val="23"/>
        </w:rPr>
        <w:t> </w:t>
      </w:r>
      <w:r>
        <w:rPr>
          <w:spacing w:val="-8"/>
          <w:w w:val="115"/>
          <w:sz w:val="23"/>
        </w:rPr>
        <w:t>명의로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신청</w:t>
      </w:r>
      <w:r>
        <w:rPr>
          <w:spacing w:val="-66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5"/>
          <w:w w:val="115"/>
          <w:sz w:val="23"/>
        </w:rPr>
        <w:t> </w:t>
      </w:r>
      <w:r>
        <w:rPr>
          <w:spacing w:val="-8"/>
          <w:w w:val="115"/>
          <w:sz w:val="23"/>
        </w:rPr>
        <w:t>개통이</w:t>
      </w:r>
      <w:r>
        <w:rPr>
          <w:spacing w:val="-65"/>
          <w:w w:val="115"/>
          <w:sz w:val="23"/>
        </w:rPr>
        <w:t> </w:t>
      </w:r>
      <w:r>
        <w:rPr>
          <w:spacing w:val="-10"/>
          <w:w w:val="115"/>
          <w:sz w:val="23"/>
        </w:rPr>
        <w:t>원칙이며,</w:t>
      </w:r>
      <w:r>
        <w:rPr>
          <w:spacing w:val="-59"/>
          <w:w w:val="115"/>
          <w:sz w:val="23"/>
        </w:rPr>
        <w:t> </w:t>
      </w:r>
      <w:r>
        <w:rPr>
          <w:spacing w:val="-10"/>
          <w:w w:val="115"/>
          <w:sz w:val="23"/>
        </w:rPr>
        <w:t>개인사업자인</w:t>
      </w:r>
      <w:r>
        <w:rPr>
          <w:spacing w:val="-65"/>
          <w:w w:val="115"/>
          <w:sz w:val="23"/>
        </w:rPr>
        <w:t> </w:t>
      </w:r>
      <w:r>
        <w:rPr>
          <w:spacing w:val="-9"/>
          <w:w w:val="115"/>
          <w:sz w:val="23"/>
        </w:rPr>
        <w:t>경우에는</w:t>
      </w:r>
      <w:r>
        <w:rPr>
          <w:spacing w:val="-66"/>
          <w:w w:val="115"/>
          <w:sz w:val="23"/>
        </w:rPr>
        <w:t> </w:t>
      </w:r>
      <w:r>
        <w:rPr>
          <w:spacing w:val="-8"/>
          <w:w w:val="115"/>
          <w:sz w:val="23"/>
        </w:rPr>
        <w:t>대표자</w:t>
      </w:r>
      <w:r>
        <w:rPr>
          <w:spacing w:val="-65"/>
          <w:w w:val="115"/>
          <w:sz w:val="23"/>
        </w:rPr>
        <w:t> </w:t>
      </w:r>
      <w:r>
        <w:rPr>
          <w:spacing w:val="-8"/>
          <w:w w:val="115"/>
          <w:sz w:val="23"/>
        </w:rPr>
        <w:t>명의로 </w:t>
      </w:r>
      <w:r>
        <w:rPr>
          <w:spacing w:val="-4"/>
          <w:w w:val="115"/>
          <w:sz w:val="23"/>
        </w:rPr>
        <w:t>개별가입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536"/>
        </w:numPr>
        <w:tabs>
          <w:tab w:pos="787" w:val="left" w:leader="none"/>
        </w:tabs>
        <w:spacing w:line="235" w:lineRule="auto" w:before="60" w:after="0"/>
        <w:ind w:left="786" w:right="977" w:hanging="165"/>
        <w:jc w:val="left"/>
        <w:rPr>
          <w:sz w:val="23"/>
        </w:rPr>
      </w:pPr>
      <w:r>
        <w:rPr>
          <w:spacing w:val="-5"/>
          <w:w w:val="115"/>
          <w:sz w:val="23"/>
        </w:rPr>
        <w:t>특별자치시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구로부터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</w:t>
      </w:r>
      <w:r>
        <w:rPr>
          <w:spacing w:val="-68"/>
          <w:w w:val="115"/>
          <w:sz w:val="23"/>
        </w:rPr>
        <w:t> </w:t>
      </w:r>
      <w:r>
        <w:rPr>
          <w:spacing w:val="-4"/>
          <w:w w:val="115"/>
          <w:sz w:val="23"/>
        </w:rPr>
        <w:t>지정을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받고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 </w:t>
      </w:r>
      <w:r>
        <w:rPr>
          <w:spacing w:val="-3"/>
          <w:w w:val="115"/>
          <w:sz w:val="23"/>
        </w:rPr>
        <w:t>정보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등록이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완료된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제공기관에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한하여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신청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9"/>
        </w:rPr>
      </w:pPr>
    </w:p>
    <w:p>
      <w:pPr>
        <w:spacing w:before="47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255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7100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7919;width:164;height:154" type="#_x0000_t75" stroked="false">
              <v:imagedata r:id="rId63" o:title=""/>
            </v:shape>
            <v:shape style="position:absolute;left:1788;top:995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36"/>
        </w:numPr>
        <w:tabs>
          <w:tab w:pos="784" w:val="left" w:leader="none"/>
        </w:tabs>
        <w:spacing w:line="211" w:lineRule="auto" w:before="34" w:after="0"/>
        <w:ind w:left="785" w:right="971" w:hanging="164"/>
        <w:jc w:val="left"/>
        <w:rPr>
          <w:sz w:val="23"/>
        </w:rPr>
      </w:pPr>
      <w:r>
        <w:rPr>
          <w:spacing w:val="-6"/>
          <w:w w:val="115"/>
          <w:sz w:val="23"/>
        </w:rPr>
        <w:t>전자바우처시스템</w:t>
      </w:r>
      <w:r>
        <w:rPr>
          <w:spacing w:val="-69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단말기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신청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메뉴에서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필요수량을</w:t>
      </w:r>
      <w:r>
        <w:rPr>
          <w:spacing w:val="-69"/>
          <w:w w:val="115"/>
          <w:sz w:val="23"/>
        </w:rPr>
        <w:t> </w:t>
      </w:r>
      <w:r>
        <w:rPr>
          <w:spacing w:val="-6"/>
          <w:w w:val="115"/>
          <w:sz w:val="23"/>
        </w:rPr>
        <w:t>입력하고,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FAX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또는 </w:t>
      </w:r>
      <w:r>
        <w:rPr>
          <w:spacing w:val="-3"/>
          <w:w w:val="112"/>
          <w:sz w:val="23"/>
        </w:rPr>
        <w:t>E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5"/>
          <w:w w:val="110"/>
          <w:sz w:val="23"/>
        </w:rPr>
        <w:t>m</w:t>
      </w:r>
      <w:r>
        <w:rPr>
          <w:spacing w:val="-3"/>
          <w:w w:val="110"/>
          <w:sz w:val="23"/>
        </w:rPr>
        <w:t>a</w:t>
      </w:r>
      <w:r>
        <w:rPr>
          <w:spacing w:val="-2"/>
          <w:w w:val="130"/>
          <w:sz w:val="23"/>
        </w:rPr>
        <w:t>i</w:t>
      </w:r>
      <w:r>
        <w:rPr>
          <w:spacing w:val="-3"/>
          <w:w w:val="111"/>
          <w:sz w:val="23"/>
        </w:rPr>
        <w:t>l</w:t>
      </w:r>
      <w:r>
        <w:rPr>
          <w:w w:val="114"/>
          <w:sz w:val="23"/>
        </w:rPr>
        <w:t>을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통</w:t>
      </w:r>
      <w:r>
        <w:rPr>
          <w:w w:val="114"/>
          <w:sz w:val="23"/>
        </w:rPr>
        <w:t>해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신청</w:t>
      </w:r>
      <w:r>
        <w:rPr>
          <w:w w:val="114"/>
          <w:sz w:val="23"/>
        </w:rPr>
        <w:t>서</w:t>
      </w:r>
      <w:r>
        <w:rPr>
          <w:spacing w:val="-20"/>
          <w:sz w:val="23"/>
        </w:rPr>
        <w:t> </w:t>
      </w:r>
      <w:r>
        <w:rPr>
          <w:w w:val="114"/>
          <w:sz w:val="23"/>
        </w:rPr>
        <w:t>및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관</w:t>
      </w:r>
      <w:r>
        <w:rPr>
          <w:w w:val="114"/>
          <w:sz w:val="23"/>
        </w:rPr>
        <w:t>련</w:t>
      </w:r>
      <w:r>
        <w:rPr>
          <w:spacing w:val="-19"/>
          <w:sz w:val="23"/>
        </w:rPr>
        <w:t> </w:t>
      </w:r>
      <w:r>
        <w:rPr>
          <w:spacing w:val="-5"/>
          <w:w w:val="114"/>
          <w:sz w:val="23"/>
        </w:rPr>
        <w:t>서류</w:t>
      </w:r>
      <w:r>
        <w:rPr>
          <w:w w:val="114"/>
          <w:sz w:val="23"/>
        </w:rPr>
        <w:t>를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전송</w:t>
      </w:r>
    </w:p>
    <w:p>
      <w:pPr>
        <w:spacing w:before="17"/>
        <w:ind w:left="776" w:right="0" w:firstLine="0"/>
        <w:jc w:val="left"/>
        <w:rPr>
          <w:sz w:val="19"/>
        </w:rPr>
      </w:pPr>
      <w:r>
        <w:rPr>
          <w:spacing w:val="-10"/>
          <w:sz w:val="19"/>
        </w:rPr>
        <w:t>※ </w:t>
      </w:r>
      <w:r>
        <w:rPr>
          <w:sz w:val="19"/>
        </w:rPr>
        <w:t>전자바우처시스템</w:t>
      </w:r>
      <w:r>
        <w:rPr>
          <w:spacing w:val="-13"/>
          <w:sz w:val="19"/>
        </w:rPr>
        <w:t> : </w:t>
      </w:r>
      <w:r>
        <w:rPr>
          <w:sz w:val="19"/>
        </w:rPr>
        <w:t>제공기관관리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단말기신청/취소</w:t>
      </w:r>
    </w:p>
    <w:p>
      <w:pPr>
        <w:spacing w:line="344" w:lineRule="exact" w:before="0"/>
        <w:ind w:left="77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105"/>
          <w:sz w:val="19"/>
        </w:rPr>
        <w:t>F</w:t>
      </w:r>
      <w:r>
        <w:rPr>
          <w:spacing w:val="-1"/>
          <w:w w:val="99"/>
          <w:sz w:val="19"/>
        </w:rPr>
        <w:t>A</w:t>
      </w:r>
      <w:r>
        <w:rPr>
          <w:w w:val="99"/>
          <w:sz w:val="19"/>
        </w:rPr>
        <w:t>X</w:t>
      </w:r>
      <w:r>
        <w:rPr>
          <w:w w:val="112"/>
          <w:sz w:val="19"/>
        </w:rPr>
        <w:t>:</w:t>
      </w:r>
      <w:r>
        <w:rPr>
          <w:spacing w:val="-16"/>
          <w:sz w:val="19"/>
        </w:rPr>
        <w:t> </w:t>
      </w:r>
      <w:r>
        <w:rPr>
          <w:spacing w:val="-1"/>
          <w:w w:val="97"/>
          <w:sz w:val="19"/>
        </w:rPr>
        <w:t>0303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1"/>
          <w:w w:val="97"/>
          <w:sz w:val="19"/>
        </w:rPr>
        <w:t>0944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1"/>
          <w:w w:val="97"/>
          <w:sz w:val="19"/>
        </w:rPr>
        <w:t>065</w:t>
      </w:r>
      <w:r>
        <w:rPr>
          <w:w w:val="97"/>
          <w:sz w:val="19"/>
        </w:rPr>
        <w:t>6</w:t>
      </w:r>
      <w:r>
        <w:rPr>
          <w:spacing w:val="-16"/>
          <w:sz w:val="19"/>
        </w:rPr>
        <w:t> </w:t>
      </w:r>
      <w:r>
        <w:rPr>
          <w:w w:val="130"/>
          <w:sz w:val="19"/>
        </w:rPr>
        <w:t>/</w:t>
      </w:r>
      <w:r>
        <w:rPr>
          <w:spacing w:val="-17"/>
          <w:sz w:val="19"/>
        </w:rPr>
        <w:t> </w:t>
      </w:r>
      <w:r>
        <w:rPr>
          <w:w w:val="109"/>
          <w:sz w:val="19"/>
        </w:rPr>
        <w:t>E</w:t>
      </w:r>
      <w:r>
        <w:rPr>
          <w:rFonts w:ascii="함초롬바탕" w:hAnsi="함초롬바탕"/>
          <w:spacing w:val="-1"/>
          <w:w w:val="46"/>
          <w:sz w:val="19"/>
        </w:rPr>
        <w:t>⁃</w:t>
      </w:r>
      <w:r>
        <w:rPr>
          <w:spacing w:val="-2"/>
          <w:w w:val="100"/>
          <w:sz w:val="19"/>
        </w:rPr>
        <w:t>m</w:t>
      </w:r>
      <w:r>
        <w:rPr>
          <w:spacing w:val="-1"/>
          <w:w w:val="99"/>
          <w:sz w:val="19"/>
        </w:rPr>
        <w:t>a</w:t>
      </w:r>
      <w:r>
        <w:rPr>
          <w:spacing w:val="-1"/>
          <w:w w:val="87"/>
          <w:sz w:val="19"/>
        </w:rPr>
        <w:t>i</w:t>
      </w:r>
      <w:r>
        <w:rPr>
          <w:spacing w:val="-2"/>
          <w:w w:val="87"/>
          <w:sz w:val="19"/>
        </w:rPr>
        <w:t>l</w:t>
      </w:r>
      <w:r>
        <w:rPr>
          <w:w w:val="112"/>
          <w:sz w:val="19"/>
        </w:rPr>
        <w:t>:</w:t>
      </w:r>
      <w:r>
        <w:rPr>
          <w:spacing w:val="-15"/>
          <w:sz w:val="19"/>
        </w:rPr>
        <w:t> </w:t>
      </w:r>
      <w:hyperlink r:id="rId146">
        <w:r>
          <w:rPr>
            <w:spacing w:val="-1"/>
            <w:w w:val="98"/>
            <w:sz w:val="19"/>
          </w:rPr>
          <w:t>v</w:t>
        </w:r>
        <w:r>
          <w:rPr>
            <w:w w:val="100"/>
            <w:sz w:val="19"/>
          </w:rPr>
          <w:t>m</w:t>
        </w:r>
        <w:r>
          <w:rPr>
            <w:spacing w:val="-1"/>
            <w:w w:val="93"/>
            <w:sz w:val="19"/>
          </w:rPr>
          <w:t>obi</w:t>
        </w:r>
        <w:r>
          <w:rPr>
            <w:spacing w:val="-2"/>
            <w:w w:val="93"/>
            <w:sz w:val="19"/>
          </w:rPr>
          <w:t>l</w:t>
        </w:r>
        <w:r>
          <w:rPr>
            <w:spacing w:val="-1"/>
            <w:w w:val="100"/>
            <w:sz w:val="19"/>
          </w:rPr>
          <w:t>e@</w:t>
        </w:r>
        <w:r>
          <w:rPr>
            <w:spacing w:val="-2"/>
            <w:w w:val="100"/>
            <w:sz w:val="19"/>
          </w:rPr>
          <w:t>s</w:t>
        </w:r>
        <w:r>
          <w:rPr>
            <w:spacing w:val="-1"/>
            <w:w w:val="100"/>
            <w:sz w:val="19"/>
          </w:rPr>
          <w:t>s</w:t>
        </w:r>
        <w:r>
          <w:rPr>
            <w:spacing w:val="-2"/>
            <w:w w:val="88"/>
            <w:sz w:val="19"/>
          </w:rPr>
          <w:t>i</w:t>
        </w:r>
        <w:r>
          <w:rPr>
            <w:spacing w:val="-1"/>
            <w:w w:val="100"/>
            <w:sz w:val="19"/>
          </w:rPr>
          <w:t>s</w:t>
        </w:r>
        <w:r>
          <w:rPr>
            <w:spacing w:val="-2"/>
            <w:w w:val="100"/>
            <w:sz w:val="19"/>
          </w:rPr>
          <w:t>.</w:t>
        </w:r>
        <w:r>
          <w:rPr>
            <w:w w:val="94"/>
            <w:sz w:val="19"/>
          </w:rPr>
          <w:t>o</w:t>
        </w:r>
        <w:r>
          <w:rPr>
            <w:spacing w:val="-2"/>
            <w:w w:val="82"/>
            <w:sz w:val="19"/>
          </w:rPr>
          <w:t>r</w:t>
        </w:r>
        <w:r>
          <w:rPr>
            <w:spacing w:val="-1"/>
            <w:w w:val="100"/>
            <w:sz w:val="19"/>
          </w:rPr>
          <w:t>.</w:t>
        </w:r>
        <w:r>
          <w:rPr>
            <w:spacing w:val="-2"/>
            <w:w w:val="98"/>
            <w:sz w:val="19"/>
          </w:rPr>
          <w:t>k</w:t>
        </w:r>
        <w:r>
          <w:rPr>
            <w:w w:val="82"/>
            <w:sz w:val="19"/>
          </w:rPr>
          <w:t>r</w:t>
        </w:r>
      </w:hyperlink>
    </w:p>
    <w:p>
      <w:pPr>
        <w:spacing w:line="344" w:lineRule="exact" w:before="0"/>
        <w:ind w:left="77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신</w:t>
      </w:r>
      <w:r>
        <w:rPr>
          <w:w w:val="100"/>
          <w:sz w:val="19"/>
        </w:rPr>
        <w:t>청</w:t>
      </w:r>
      <w:r>
        <w:rPr>
          <w:spacing w:val="-17"/>
          <w:sz w:val="19"/>
        </w:rPr>
        <w:t> </w:t>
      </w:r>
      <w:r>
        <w:rPr>
          <w:w w:val="100"/>
          <w:sz w:val="19"/>
        </w:rPr>
        <w:t>및</w:t>
      </w:r>
      <w:r>
        <w:rPr>
          <w:spacing w:val="-16"/>
          <w:sz w:val="19"/>
        </w:rPr>
        <w:t> </w:t>
      </w:r>
      <w:r>
        <w:rPr>
          <w:spacing w:val="-1"/>
          <w:w w:val="101"/>
          <w:sz w:val="19"/>
        </w:rPr>
        <w:t>개통문의</w:t>
      </w:r>
      <w:r>
        <w:rPr>
          <w:w w:val="101"/>
          <w:sz w:val="19"/>
        </w:rPr>
        <w:t>: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단말</w:t>
      </w:r>
      <w:r>
        <w:rPr>
          <w:w w:val="100"/>
          <w:sz w:val="19"/>
        </w:rPr>
        <w:t>기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보급</w:t>
      </w:r>
      <w:r>
        <w:rPr>
          <w:w w:val="100"/>
          <w:sz w:val="19"/>
        </w:rPr>
        <w:t>사</w:t>
      </w:r>
      <w:r>
        <w:rPr>
          <w:spacing w:val="-16"/>
          <w:sz w:val="19"/>
        </w:rPr>
        <w:t> </w:t>
      </w:r>
      <w:r>
        <w:rPr>
          <w:spacing w:val="-2"/>
          <w:w w:val="100"/>
          <w:sz w:val="19"/>
        </w:rPr>
        <w:t>콜</w:t>
      </w:r>
      <w:r>
        <w:rPr>
          <w:spacing w:val="-1"/>
          <w:w w:val="100"/>
          <w:sz w:val="19"/>
        </w:rPr>
        <w:t>센</w:t>
      </w:r>
      <w:r>
        <w:rPr>
          <w:w w:val="100"/>
          <w:sz w:val="19"/>
        </w:rPr>
        <w:t>터</w:t>
      </w:r>
      <w:r>
        <w:rPr>
          <w:spacing w:val="-17"/>
          <w:sz w:val="19"/>
        </w:rPr>
        <w:t> </w:t>
      </w:r>
      <w:r>
        <w:rPr>
          <w:spacing w:val="-1"/>
          <w:w w:val="97"/>
          <w:sz w:val="19"/>
        </w:rPr>
        <w:t>189</w:t>
      </w:r>
      <w:r>
        <w:rPr>
          <w:spacing w:val="-2"/>
          <w:w w:val="97"/>
          <w:sz w:val="19"/>
        </w:rPr>
        <w:t>9</w:t>
      </w:r>
      <w:r>
        <w:rPr>
          <w:rFonts w:ascii="함초롬바탕" w:hAnsi="함초롬바탕" w:eastAsia="함초롬바탕" w:hint="eastAsia"/>
          <w:w w:val="46"/>
          <w:sz w:val="19"/>
        </w:rPr>
        <w:t>⁃</w:t>
      </w:r>
      <w:r>
        <w:rPr>
          <w:spacing w:val="-1"/>
          <w:w w:val="97"/>
          <w:sz w:val="19"/>
        </w:rPr>
        <w:t>0656</w:t>
      </w:r>
    </w:p>
    <w:p>
      <w:pPr>
        <w:pStyle w:val="BodyText"/>
        <w:spacing w:before="8"/>
        <w:rPr>
          <w:sz w:val="4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2"/>
        <w:gridCol w:w="6542"/>
      </w:tblGrid>
      <w:tr>
        <w:trPr>
          <w:trHeight w:val="346" w:hRule="atLeast"/>
        </w:trPr>
        <w:tc>
          <w:tcPr>
            <w:tcW w:w="1372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475" w:right="46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6542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59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105"/>
                <w:sz w:val="19"/>
              </w:rPr>
              <w:t>구비서류 (가입유형별로 확인 후 제출)</w:t>
            </w:r>
          </w:p>
        </w:tc>
      </w:tr>
      <w:tr>
        <w:trPr>
          <w:trHeight w:val="642" w:hRule="atLeast"/>
        </w:trPr>
        <w:tc>
          <w:tcPr>
            <w:tcW w:w="1372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171"/>
              <w:ind w:left="255" w:right="2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공통</w:t>
            </w:r>
          </w:p>
        </w:tc>
        <w:tc>
          <w:tcPr>
            <w:tcW w:w="6542" w:type="dxa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7"/>
              </w:numPr>
              <w:tabs>
                <w:tab w:pos="333" w:val="left" w:leader="none"/>
              </w:tabs>
              <w:spacing w:line="192" w:lineRule="auto" w:before="90" w:after="0"/>
              <w:ind w:left="333" w:right="271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가입신청서, 자동이체계좌사본(제공기관 지정 시 제출한 급여비용</w:t>
            </w:r>
            <w:r>
              <w:rPr>
                <w:rFonts w:ascii="휴먼모음T" w:hAnsi="휴먼모음T" w:eastAsia="휴먼모음T" w:hint="eastAsia"/>
                <w:spacing w:val="-6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입금계좌), 신분증 사본, 정보활용 동의서,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가입내용확인서</w:t>
            </w:r>
          </w:p>
        </w:tc>
      </w:tr>
      <w:tr>
        <w:trPr>
          <w:trHeight w:val="40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5" w:right="2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법인</w:t>
            </w:r>
          </w:p>
        </w:tc>
        <w:tc>
          <w:tcPr>
            <w:tcW w:w="6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8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사업자등록증, 법인인감증명서, 법인위임장(법인인감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날인)</w:t>
            </w:r>
          </w:p>
        </w:tc>
      </w:tr>
      <w:tr>
        <w:trPr>
          <w:trHeight w:val="672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line="192" w:lineRule="auto" w:before="110"/>
              <w:ind w:left="249" w:firstLine="1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영리단체 (법인 소속)</w:t>
            </w:r>
          </w:p>
        </w:tc>
        <w:tc>
          <w:tcPr>
            <w:tcW w:w="6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39"/>
              </w:numPr>
              <w:tabs>
                <w:tab w:pos="333" w:val="left" w:leader="none"/>
              </w:tabs>
              <w:spacing w:line="192" w:lineRule="auto" w:before="110" w:after="0"/>
              <w:ind w:left="332" w:right="157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고유번호증(또는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사업자등록증),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법인인감증명서,</w:t>
            </w:r>
            <w:r>
              <w:rPr>
                <w:rFonts w:ascii="휴먼모음T" w:hAnsi="휴먼모음T" w:eastAsia="휴먼모음T" w:hint="eastAsia"/>
                <w:spacing w:val="-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사업자등록증명원(또는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등기부 등본),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위임공문</w:t>
            </w:r>
          </w:p>
        </w:tc>
      </w:tr>
      <w:tr>
        <w:trPr>
          <w:trHeight w:val="40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5" w:right="2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비영리단체</w:t>
            </w:r>
          </w:p>
        </w:tc>
        <w:tc>
          <w:tcPr>
            <w:tcW w:w="6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40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고유번호증(또는 사업자등록증),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위임공문</w:t>
            </w:r>
          </w:p>
        </w:tc>
      </w:tr>
      <w:tr>
        <w:trPr>
          <w:trHeight w:val="396" w:hRule="atLeast"/>
        </w:trPr>
        <w:tc>
          <w:tcPr>
            <w:tcW w:w="1372" w:type="dxa"/>
            <w:tcBorders>
              <w:top w:val="single" w:sz="4" w:space="0" w:color="7E7E7E"/>
              <w:left w:val="nil"/>
              <w:bottom w:val="single" w:sz="12" w:space="0" w:color="7E7E7E"/>
              <w:right w:val="single" w:sz="4" w:space="0" w:color="7E7E7E"/>
            </w:tcBorders>
            <w:shd w:val="clear" w:color="auto" w:fill="F1F1F1"/>
          </w:tcPr>
          <w:p>
            <w:pPr>
              <w:pStyle w:val="TableParagraph"/>
              <w:spacing w:before="58"/>
              <w:ind w:left="255" w:right="25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개인사업자</w:t>
            </w:r>
          </w:p>
        </w:tc>
        <w:tc>
          <w:tcPr>
            <w:tcW w:w="654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numPr>
                <w:ilvl w:val="0"/>
                <w:numId w:val="541"/>
              </w:numPr>
              <w:tabs>
                <w:tab w:pos="333" w:val="left" w:leader="none"/>
              </w:tabs>
              <w:spacing w:line="240" w:lineRule="auto" w:before="58" w:after="0"/>
              <w:ind w:left="333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사업자등록증,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개인인감증명서</w:t>
            </w:r>
          </w:p>
        </w:tc>
      </w:tr>
    </w:tbl>
    <w:p>
      <w:pPr>
        <w:pStyle w:val="ListParagraph"/>
        <w:numPr>
          <w:ilvl w:val="0"/>
          <w:numId w:val="542"/>
        </w:numPr>
        <w:tabs>
          <w:tab w:pos="787" w:val="left" w:leader="none"/>
        </w:tabs>
        <w:spacing w:line="235" w:lineRule="auto" w:before="111" w:after="0"/>
        <w:ind w:left="786" w:right="972" w:hanging="165"/>
        <w:jc w:val="left"/>
        <w:rPr>
          <w:sz w:val="23"/>
        </w:rPr>
      </w:pPr>
      <w:r>
        <w:rPr>
          <w:w w:val="115"/>
          <w:sz w:val="23"/>
        </w:rPr>
        <w:t>법인명의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신청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개통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가능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대수에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제한은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없으나,</w:t>
      </w:r>
      <w:r>
        <w:rPr>
          <w:spacing w:val="-45"/>
          <w:w w:val="115"/>
          <w:sz w:val="23"/>
        </w:rPr>
        <w:t> </w:t>
      </w:r>
      <w:r>
        <w:rPr>
          <w:w w:val="115"/>
          <w:sz w:val="23"/>
        </w:rPr>
        <w:t>급여비용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수령계좌를 단말기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통신비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지출계좌로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자동이체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설정해야</w:t>
      </w:r>
      <w:r>
        <w:rPr>
          <w:spacing w:val="-33"/>
          <w:w w:val="115"/>
          <w:sz w:val="23"/>
        </w:rPr>
        <w:t> </w:t>
      </w:r>
      <w:r>
        <w:rPr>
          <w:w w:val="115"/>
          <w:sz w:val="23"/>
        </w:rPr>
        <w:t>함</w:t>
      </w:r>
    </w:p>
    <w:p>
      <w:pPr>
        <w:pStyle w:val="BodyText"/>
        <w:spacing w:before="95"/>
        <w:ind w:left="606"/>
      </w:pPr>
      <w:r>
        <w:rPr>
          <w:w w:val="115"/>
        </w:rPr>
        <w:t>(전용 단말기 개통 및 배송) LGU+ </w:t>
      </w:r>
      <w:r>
        <w:rPr>
          <w:rFonts w:ascii="함초롬바탕" w:hAnsi="함초롬바탕" w:eastAsia="함초롬바탕" w:hint="eastAsia"/>
          <w:w w:val="115"/>
        </w:rPr>
        <w:t>➞ </w:t>
      </w:r>
      <w:r>
        <w:rPr>
          <w:w w:val="115"/>
        </w:rPr>
        <w:t>제공기관</w:t>
      </w:r>
    </w:p>
    <w:p>
      <w:pPr>
        <w:pStyle w:val="ListParagraph"/>
        <w:numPr>
          <w:ilvl w:val="0"/>
          <w:numId w:val="542"/>
        </w:numPr>
        <w:tabs>
          <w:tab w:pos="787" w:val="left" w:leader="none"/>
        </w:tabs>
        <w:spacing w:line="235" w:lineRule="auto" w:before="56" w:after="0"/>
        <w:ind w:left="786" w:right="969" w:hanging="165"/>
        <w:jc w:val="left"/>
        <w:rPr>
          <w:sz w:val="23"/>
        </w:rPr>
      </w:pPr>
      <w:r>
        <w:rPr>
          <w:spacing w:val="-3"/>
          <w:w w:val="115"/>
          <w:sz w:val="23"/>
        </w:rPr>
        <w:t>단말기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보급사는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개통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관련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서류</w:t>
      </w:r>
      <w:r>
        <w:rPr>
          <w:spacing w:val="-63"/>
          <w:w w:val="115"/>
          <w:sz w:val="23"/>
        </w:rPr>
        <w:t> </w:t>
      </w:r>
      <w:r>
        <w:rPr>
          <w:w w:val="115"/>
          <w:sz w:val="23"/>
        </w:rPr>
        <w:t>접수</w:t>
      </w:r>
      <w:r>
        <w:rPr>
          <w:spacing w:val="-64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개통하여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제공기관으로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택배로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발 </w:t>
      </w:r>
      <w:r>
        <w:rPr>
          <w:spacing w:val="-9"/>
          <w:w w:val="115"/>
          <w:sz w:val="23"/>
        </w:rPr>
        <w:t>송하며,</w:t>
      </w:r>
      <w:r>
        <w:rPr>
          <w:spacing w:val="-49"/>
          <w:w w:val="115"/>
          <w:sz w:val="23"/>
        </w:rPr>
        <w:t> </w:t>
      </w:r>
      <w:r>
        <w:rPr>
          <w:spacing w:val="-10"/>
          <w:w w:val="115"/>
          <w:sz w:val="23"/>
        </w:rPr>
        <w:t>개통일로부터</w:t>
      </w:r>
      <w:r>
        <w:rPr>
          <w:spacing w:val="-55"/>
          <w:w w:val="115"/>
          <w:sz w:val="23"/>
        </w:rPr>
        <w:t> </w:t>
      </w:r>
      <w:r>
        <w:rPr>
          <w:spacing w:val="-6"/>
          <w:w w:val="115"/>
          <w:sz w:val="23"/>
        </w:rPr>
        <w:t>1~2주</w:t>
      </w:r>
      <w:r>
        <w:rPr>
          <w:spacing w:val="-54"/>
          <w:w w:val="115"/>
          <w:sz w:val="23"/>
        </w:rPr>
        <w:t> </w:t>
      </w:r>
      <w:r>
        <w:rPr>
          <w:spacing w:val="-9"/>
          <w:w w:val="115"/>
          <w:sz w:val="23"/>
        </w:rPr>
        <w:t>이내(영업일</w:t>
      </w:r>
      <w:r>
        <w:rPr>
          <w:spacing w:val="-55"/>
          <w:w w:val="115"/>
          <w:sz w:val="23"/>
        </w:rPr>
        <w:t> </w:t>
      </w:r>
      <w:r>
        <w:rPr>
          <w:spacing w:val="-7"/>
          <w:w w:val="115"/>
          <w:sz w:val="23"/>
        </w:rPr>
        <w:t>기준)에</w:t>
      </w:r>
      <w:r>
        <w:rPr>
          <w:spacing w:val="-55"/>
          <w:w w:val="115"/>
          <w:sz w:val="23"/>
        </w:rPr>
        <w:t> </w:t>
      </w:r>
      <w:r>
        <w:rPr>
          <w:spacing w:val="-8"/>
          <w:w w:val="115"/>
          <w:sz w:val="23"/>
        </w:rPr>
        <w:t>단말기</w:t>
      </w:r>
      <w:r>
        <w:rPr>
          <w:spacing w:val="-55"/>
          <w:w w:val="115"/>
          <w:sz w:val="23"/>
        </w:rPr>
        <w:t> </w:t>
      </w:r>
      <w:r>
        <w:rPr>
          <w:spacing w:val="-9"/>
          <w:w w:val="115"/>
          <w:sz w:val="23"/>
        </w:rPr>
        <w:t>수령가능</w:t>
      </w:r>
    </w:p>
    <w:p>
      <w:pPr>
        <w:spacing w:before="8"/>
        <w:ind w:left="776" w:right="0" w:firstLine="0"/>
        <w:jc w:val="left"/>
        <w:rPr>
          <w:sz w:val="19"/>
        </w:rPr>
      </w:pPr>
      <w:r>
        <w:rPr>
          <w:sz w:val="19"/>
        </w:rPr>
        <w:t>※ 신청서류가 미비한 경우 개통이 진행되지 않으며, 신청서에 기재된 연락처로 개통 확인이 진행</w:t>
      </w:r>
    </w:p>
    <w:p>
      <w:pPr>
        <w:spacing w:before="34"/>
        <w:ind w:left="776" w:right="0" w:firstLine="0"/>
        <w:jc w:val="left"/>
        <w:rPr>
          <w:sz w:val="19"/>
        </w:rPr>
      </w:pPr>
      <w:r>
        <w:rPr>
          <w:sz w:val="19"/>
        </w:rPr>
        <w:t>※ 단말기 신청 접수 후, 1개월 이상 서류 미제출 기관은 신청내역 반려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6"/>
      </w:pPr>
      <w:r>
        <w:rPr>
          <w:w w:val="115"/>
        </w:rPr>
        <w:t>(전용 단말기 사용 등록) 제공기관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2"/>
          <w:w w:val="87"/>
          <w:sz w:val="23"/>
        </w:rPr>
        <w:t>(</w:t>
      </w:r>
      <w:r>
        <w:rPr>
          <w:spacing w:val="-5"/>
          <w:w w:val="114"/>
          <w:sz w:val="23"/>
        </w:rPr>
        <w:t>등</w:t>
      </w:r>
      <w:r>
        <w:rPr>
          <w:w w:val="114"/>
          <w:sz w:val="23"/>
        </w:rPr>
        <w:t>록</w:t>
      </w:r>
      <w:r>
        <w:rPr>
          <w:spacing w:val="-20"/>
          <w:sz w:val="23"/>
        </w:rPr>
        <w:t> </w:t>
      </w:r>
      <w:r>
        <w:rPr>
          <w:spacing w:val="-5"/>
          <w:w w:val="114"/>
          <w:sz w:val="23"/>
        </w:rPr>
        <w:t>대</w:t>
      </w:r>
      <w:r>
        <w:rPr>
          <w:w w:val="114"/>
          <w:sz w:val="23"/>
        </w:rPr>
        <w:t>상</w:t>
      </w:r>
      <w:r>
        <w:rPr>
          <w:spacing w:val="-20"/>
          <w:sz w:val="23"/>
        </w:rPr>
        <w:t> </w:t>
      </w:r>
      <w:r>
        <w:rPr>
          <w:spacing w:val="-5"/>
          <w:w w:val="109"/>
          <w:sz w:val="23"/>
        </w:rPr>
        <w:t>기종</w:t>
      </w:r>
      <w:r>
        <w:rPr>
          <w:w w:val="109"/>
          <w:sz w:val="23"/>
        </w:rPr>
        <w:t>)</w:t>
      </w:r>
      <w:r>
        <w:rPr>
          <w:spacing w:val="-17"/>
          <w:sz w:val="23"/>
        </w:rPr>
        <w:t> </w:t>
      </w:r>
      <w:r>
        <w:rPr>
          <w:spacing w:val="-4"/>
          <w:w w:val="109"/>
          <w:sz w:val="23"/>
        </w:rPr>
        <w:t>V</w:t>
      </w:r>
      <w:r>
        <w:rPr>
          <w:spacing w:val="-4"/>
          <w:w w:val="122"/>
          <w:sz w:val="23"/>
        </w:rPr>
        <w:t>T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4"/>
          <w:w w:val="104"/>
          <w:sz w:val="23"/>
        </w:rPr>
        <w:t>1</w:t>
      </w:r>
      <w:r>
        <w:rPr>
          <w:spacing w:val="-3"/>
          <w:w w:val="104"/>
          <w:sz w:val="23"/>
        </w:rPr>
        <w:t>1</w:t>
      </w:r>
      <w:r>
        <w:rPr>
          <w:w w:val="108"/>
          <w:sz w:val="23"/>
        </w:rPr>
        <w:t>,</w:t>
      </w:r>
      <w:r>
        <w:rPr>
          <w:spacing w:val="-17"/>
          <w:sz w:val="23"/>
        </w:rPr>
        <w:t> </w:t>
      </w:r>
      <w:r>
        <w:rPr>
          <w:spacing w:val="-4"/>
          <w:w w:val="115"/>
          <w:sz w:val="23"/>
        </w:rPr>
        <w:t>U</w:t>
      </w:r>
      <w:r>
        <w:rPr>
          <w:spacing w:val="-6"/>
          <w:w w:val="115"/>
          <w:sz w:val="23"/>
        </w:rPr>
        <w:t>T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3"/>
          <w:w w:val="104"/>
          <w:sz w:val="23"/>
        </w:rPr>
        <w:t>5</w:t>
      </w:r>
      <w:r>
        <w:rPr>
          <w:spacing w:val="-4"/>
          <w:w w:val="104"/>
          <w:sz w:val="23"/>
        </w:rPr>
        <w:t>5</w:t>
      </w:r>
      <w:r>
        <w:rPr>
          <w:w w:val="101"/>
          <w:sz w:val="23"/>
        </w:rPr>
        <w:t>L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3"/>
          <w:w w:val="115"/>
          <w:sz w:val="23"/>
        </w:rPr>
        <w:t>등록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가능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단말기는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단말기통합관리화면에서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등록하여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사용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구형단말기는 전자바우처시스템을 통해 제공기관 간 양도하여 사용 가능(신규 보급 불가)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35" w:lineRule="auto" w:before="87" w:after="0"/>
        <w:ind w:left="786" w:right="982" w:hanging="165"/>
        <w:jc w:val="left"/>
        <w:rPr>
          <w:sz w:val="23"/>
        </w:rPr>
      </w:pPr>
      <w:r>
        <w:rPr>
          <w:spacing w:val="-8"/>
          <w:w w:val="115"/>
          <w:sz w:val="23"/>
        </w:rPr>
        <w:t>제공기관은</w:t>
      </w:r>
      <w:r>
        <w:rPr>
          <w:spacing w:val="-67"/>
          <w:w w:val="115"/>
          <w:sz w:val="23"/>
        </w:rPr>
        <w:t> </w:t>
      </w:r>
      <w:r>
        <w:rPr>
          <w:spacing w:val="-7"/>
          <w:w w:val="115"/>
          <w:sz w:val="23"/>
        </w:rPr>
        <w:t>단말기</w:t>
      </w:r>
      <w:r>
        <w:rPr>
          <w:spacing w:val="-66"/>
          <w:w w:val="115"/>
          <w:sz w:val="23"/>
        </w:rPr>
        <w:t> </w:t>
      </w:r>
      <w:r>
        <w:rPr>
          <w:spacing w:val="-5"/>
          <w:w w:val="115"/>
          <w:sz w:val="23"/>
        </w:rPr>
        <w:t>수령</w:t>
      </w:r>
      <w:r>
        <w:rPr>
          <w:spacing w:val="-64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6"/>
          <w:w w:val="115"/>
          <w:sz w:val="23"/>
        </w:rPr>
        <w:t> </w:t>
      </w:r>
      <w:r>
        <w:rPr>
          <w:spacing w:val="-9"/>
          <w:w w:val="115"/>
          <w:sz w:val="23"/>
        </w:rPr>
        <w:t>전자바우처시스템에</w:t>
      </w:r>
      <w:r>
        <w:rPr>
          <w:spacing w:val="-67"/>
          <w:w w:val="115"/>
          <w:sz w:val="23"/>
        </w:rPr>
        <w:t> </w:t>
      </w:r>
      <w:r>
        <w:rPr>
          <w:spacing w:val="-8"/>
          <w:w w:val="115"/>
          <w:sz w:val="23"/>
        </w:rPr>
        <w:t>단말기별</w:t>
      </w:r>
      <w:r>
        <w:rPr>
          <w:spacing w:val="-66"/>
          <w:w w:val="115"/>
          <w:sz w:val="23"/>
        </w:rPr>
        <w:t> </w:t>
      </w:r>
      <w:r>
        <w:rPr>
          <w:spacing w:val="-8"/>
          <w:w w:val="115"/>
          <w:sz w:val="23"/>
        </w:rPr>
        <w:t>제공인력과</w:t>
      </w:r>
      <w:r>
        <w:rPr>
          <w:spacing w:val="-66"/>
          <w:w w:val="115"/>
          <w:sz w:val="23"/>
        </w:rPr>
        <w:t> </w:t>
      </w:r>
      <w:r>
        <w:rPr>
          <w:spacing w:val="-10"/>
          <w:w w:val="115"/>
          <w:sz w:val="23"/>
        </w:rPr>
        <w:t>단말기 </w:t>
      </w:r>
      <w:r>
        <w:rPr>
          <w:spacing w:val="-4"/>
          <w:w w:val="115"/>
          <w:sz w:val="23"/>
        </w:rPr>
        <w:t>정보를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spacing w:before="7"/>
        <w:ind w:left="776" w:right="0" w:firstLine="0"/>
        <w:jc w:val="left"/>
        <w:rPr>
          <w:sz w:val="19"/>
        </w:rPr>
      </w:pPr>
      <w:r>
        <w:rPr>
          <w:spacing w:val="-11"/>
          <w:sz w:val="19"/>
        </w:rPr>
        <w:t>※ 전자바우처시스템</w:t>
      </w:r>
      <w:r>
        <w:rPr>
          <w:spacing w:val="-21"/>
          <w:sz w:val="19"/>
        </w:rPr>
        <w:t>: </w:t>
      </w:r>
      <w:r>
        <w:rPr>
          <w:spacing w:val="-11"/>
          <w:sz w:val="19"/>
        </w:rPr>
        <w:t>제공기관관리</w:t>
      </w:r>
      <w:r>
        <w:rPr>
          <w:spacing w:val="-76"/>
          <w:sz w:val="19"/>
        </w:rPr>
        <w:t> </w:t>
      </w:r>
      <w:r>
        <w:rPr>
          <w:spacing w:val="-26"/>
          <w:w w:val="80"/>
          <w:sz w:val="19"/>
        </w:rPr>
        <w:t>》 </w:t>
      </w:r>
      <w:r>
        <w:rPr>
          <w:spacing w:val="-10"/>
          <w:sz w:val="19"/>
        </w:rPr>
        <w:t>단말기관리</w:t>
      </w:r>
      <w:r>
        <w:rPr>
          <w:spacing w:val="-77"/>
          <w:sz w:val="19"/>
        </w:rPr>
        <w:t> </w:t>
      </w:r>
      <w:r>
        <w:rPr>
          <w:spacing w:val="-26"/>
          <w:w w:val="80"/>
          <w:sz w:val="19"/>
        </w:rPr>
        <w:t>》 </w:t>
      </w:r>
      <w:r>
        <w:rPr>
          <w:spacing w:val="-11"/>
          <w:sz w:val="19"/>
        </w:rPr>
        <w:t>단말기통합관리(전용단말기 </w:t>
      </w:r>
      <w:r>
        <w:rPr>
          <w:spacing w:val="-10"/>
          <w:sz w:val="19"/>
        </w:rPr>
        <w:t>제공인력 </w:t>
      </w:r>
      <w:r>
        <w:rPr>
          <w:spacing w:val="-13"/>
          <w:sz w:val="19"/>
        </w:rPr>
        <w:t>등록)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40" w:lineRule="auto" w:before="82" w:after="0"/>
        <w:ind w:left="786" w:right="0" w:hanging="165"/>
        <w:jc w:val="left"/>
        <w:rPr>
          <w:sz w:val="23"/>
        </w:rPr>
      </w:pPr>
      <w:r>
        <w:rPr>
          <w:spacing w:val="-11"/>
          <w:w w:val="115"/>
          <w:sz w:val="23"/>
        </w:rPr>
        <w:t>전자바우처시스템에</w:t>
      </w:r>
      <w:r>
        <w:rPr>
          <w:spacing w:val="-49"/>
          <w:w w:val="115"/>
          <w:sz w:val="23"/>
        </w:rPr>
        <w:t> </w:t>
      </w:r>
      <w:r>
        <w:rPr>
          <w:spacing w:val="-9"/>
          <w:w w:val="115"/>
          <w:sz w:val="23"/>
        </w:rPr>
        <w:t>단말기를</w:t>
      </w:r>
      <w:r>
        <w:rPr>
          <w:spacing w:val="-50"/>
          <w:w w:val="115"/>
          <w:sz w:val="23"/>
        </w:rPr>
        <w:t> </w:t>
      </w:r>
      <w:r>
        <w:rPr>
          <w:spacing w:val="-8"/>
          <w:w w:val="115"/>
          <w:sz w:val="23"/>
        </w:rPr>
        <w:t>등록한</w:t>
      </w:r>
      <w:r>
        <w:rPr>
          <w:spacing w:val="-48"/>
          <w:w w:val="115"/>
          <w:sz w:val="23"/>
        </w:rPr>
        <w:t> </w:t>
      </w:r>
      <w:r>
        <w:rPr>
          <w:spacing w:val="-8"/>
          <w:w w:val="115"/>
          <w:sz w:val="23"/>
        </w:rPr>
        <w:t>후에는</w:t>
      </w:r>
      <w:r>
        <w:rPr>
          <w:spacing w:val="-50"/>
          <w:w w:val="115"/>
          <w:sz w:val="23"/>
        </w:rPr>
        <w:t> </w:t>
      </w:r>
      <w:r>
        <w:rPr>
          <w:spacing w:val="-8"/>
          <w:w w:val="115"/>
          <w:sz w:val="23"/>
        </w:rPr>
        <w:t>별도의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조치</w:t>
      </w:r>
      <w:r>
        <w:rPr>
          <w:spacing w:val="-50"/>
          <w:w w:val="115"/>
          <w:sz w:val="23"/>
        </w:rPr>
        <w:t> </w:t>
      </w:r>
      <w:r>
        <w:rPr>
          <w:spacing w:val="-6"/>
          <w:w w:val="115"/>
          <w:sz w:val="23"/>
        </w:rPr>
        <w:t>없이</w:t>
      </w:r>
      <w:r>
        <w:rPr>
          <w:spacing w:val="-50"/>
          <w:w w:val="115"/>
          <w:sz w:val="23"/>
        </w:rPr>
        <w:t> </w:t>
      </w:r>
      <w:r>
        <w:rPr>
          <w:spacing w:val="-9"/>
          <w:w w:val="115"/>
          <w:sz w:val="23"/>
        </w:rPr>
        <w:t>사용가능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256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35" w:lineRule="auto" w:before="45"/>
        <w:ind w:left="606" w:right="976"/>
        <w:jc w:val="both"/>
      </w:pPr>
      <w:r>
        <w:rPr>
          <w:spacing w:val="-3"/>
          <w:w w:val="115"/>
        </w:rPr>
        <w:t>(전용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단말기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비용청구)</w:t>
      </w:r>
      <w:r>
        <w:rPr>
          <w:spacing w:val="-44"/>
          <w:w w:val="115"/>
        </w:rPr>
        <w:t> </w:t>
      </w:r>
      <w:r>
        <w:rPr>
          <w:spacing w:val="-4"/>
          <w:w w:val="115"/>
        </w:rPr>
        <w:t>개통일부터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과금되어</w:t>
      </w:r>
      <w:r>
        <w:rPr>
          <w:spacing w:val="-48"/>
          <w:w w:val="115"/>
        </w:rPr>
        <w:t> </w:t>
      </w:r>
      <w:r>
        <w:rPr>
          <w:w w:val="115"/>
        </w:rPr>
        <w:t>후</w:t>
      </w:r>
      <w:r>
        <w:rPr>
          <w:spacing w:val="-47"/>
          <w:w w:val="115"/>
        </w:rPr>
        <w:t> </w:t>
      </w:r>
      <w:r>
        <w:rPr>
          <w:spacing w:val="-4"/>
          <w:w w:val="115"/>
        </w:rPr>
        <w:t>익월부터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청구되며,</w:t>
      </w:r>
      <w:r>
        <w:rPr>
          <w:spacing w:val="-44"/>
          <w:w w:val="115"/>
        </w:rPr>
        <w:t> </w:t>
      </w:r>
      <w:r>
        <w:rPr>
          <w:spacing w:val="-5"/>
          <w:w w:val="115"/>
        </w:rPr>
        <w:t>단말기 </w:t>
      </w:r>
      <w:r>
        <w:rPr>
          <w:spacing w:val="-4"/>
          <w:w w:val="115"/>
        </w:rPr>
        <w:t>개통서류</w:t>
      </w:r>
      <w:r>
        <w:rPr>
          <w:spacing w:val="-41"/>
          <w:w w:val="115"/>
        </w:rPr>
        <w:t> </w:t>
      </w:r>
      <w:r>
        <w:rPr>
          <w:spacing w:val="-3"/>
          <w:w w:val="115"/>
        </w:rPr>
        <w:t>제출</w:t>
      </w:r>
      <w:r>
        <w:rPr>
          <w:spacing w:val="-40"/>
          <w:w w:val="115"/>
        </w:rPr>
        <w:t> </w:t>
      </w:r>
      <w:r>
        <w:rPr>
          <w:w w:val="115"/>
        </w:rPr>
        <w:t>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신청한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자동이체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계좌를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통하여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비용청구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35" w:lineRule="auto" w:before="60" w:after="0"/>
        <w:ind w:left="786" w:right="975" w:hanging="165"/>
        <w:jc w:val="both"/>
        <w:rPr>
          <w:sz w:val="23"/>
        </w:rPr>
      </w:pPr>
      <w:r>
        <w:rPr>
          <w:spacing w:val="-4"/>
          <w:w w:val="115"/>
          <w:sz w:val="23"/>
        </w:rPr>
        <w:t>자동이체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계좌는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등록</w:t>
      </w:r>
      <w:r>
        <w:rPr>
          <w:spacing w:val="-65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제출한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서비스비용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입금계좌를</w:t>
      </w:r>
      <w:r>
        <w:rPr>
          <w:spacing w:val="-64"/>
          <w:w w:val="115"/>
          <w:sz w:val="23"/>
        </w:rPr>
        <w:t> </w:t>
      </w:r>
      <w:r>
        <w:rPr>
          <w:spacing w:val="-5"/>
          <w:w w:val="115"/>
          <w:sz w:val="23"/>
        </w:rPr>
        <w:t>사용해야 </w:t>
      </w:r>
      <w:r>
        <w:rPr>
          <w:spacing w:val="-4"/>
          <w:w w:val="115"/>
          <w:sz w:val="23"/>
        </w:rPr>
        <w:t>하며,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사업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수행</w:t>
      </w:r>
      <w:r>
        <w:rPr>
          <w:spacing w:val="-60"/>
          <w:w w:val="115"/>
          <w:sz w:val="23"/>
        </w:rPr>
        <w:t> </w:t>
      </w:r>
      <w:r>
        <w:rPr>
          <w:w w:val="115"/>
          <w:sz w:val="23"/>
        </w:rPr>
        <w:t>중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단독으로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변경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불가</w:t>
      </w:r>
      <w:r>
        <w:rPr>
          <w:spacing w:val="-98"/>
          <w:w w:val="115"/>
          <w:sz w:val="23"/>
        </w:rPr>
        <w:t> </w:t>
      </w:r>
      <w:r>
        <w:rPr>
          <w:spacing w:val="-4"/>
          <w:w w:val="115"/>
          <w:sz w:val="23"/>
        </w:rPr>
        <w:t>(입금계좌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변경</w:t>
      </w:r>
      <w:r>
        <w:rPr>
          <w:spacing w:val="-61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자동이체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계좌도 변경)</w:t>
      </w:r>
    </w:p>
    <w:p>
      <w:pPr>
        <w:pStyle w:val="ListParagraph"/>
        <w:numPr>
          <w:ilvl w:val="0"/>
          <w:numId w:val="543"/>
        </w:numPr>
        <w:tabs>
          <w:tab w:pos="787" w:val="left" w:leader="none"/>
        </w:tabs>
        <w:spacing w:line="235" w:lineRule="auto" w:before="60" w:after="0"/>
        <w:ind w:left="786" w:right="984" w:hanging="165"/>
        <w:jc w:val="both"/>
        <w:rPr>
          <w:sz w:val="23"/>
        </w:rPr>
      </w:pPr>
      <w:r>
        <w:rPr>
          <w:spacing w:val="-9"/>
          <w:w w:val="115"/>
          <w:sz w:val="23"/>
        </w:rPr>
        <w:t>약정기간</w:t>
      </w:r>
      <w:r>
        <w:rPr>
          <w:spacing w:val="-75"/>
          <w:w w:val="115"/>
          <w:sz w:val="23"/>
        </w:rPr>
        <w:t> </w:t>
      </w:r>
      <w:r>
        <w:rPr>
          <w:w w:val="115"/>
          <w:sz w:val="23"/>
        </w:rPr>
        <w:t>내</w:t>
      </w:r>
      <w:r>
        <w:rPr>
          <w:spacing w:val="-74"/>
          <w:w w:val="115"/>
          <w:sz w:val="23"/>
        </w:rPr>
        <w:t> </w:t>
      </w:r>
      <w:r>
        <w:rPr>
          <w:spacing w:val="-8"/>
          <w:w w:val="115"/>
          <w:sz w:val="23"/>
        </w:rPr>
        <w:t>단말기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해지</w:t>
      </w:r>
      <w:r>
        <w:rPr>
          <w:spacing w:val="-74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사용기간에</w:t>
      </w:r>
      <w:r>
        <w:rPr>
          <w:spacing w:val="-74"/>
          <w:w w:val="115"/>
          <w:sz w:val="23"/>
        </w:rPr>
        <w:t> </w:t>
      </w:r>
      <w:r>
        <w:rPr>
          <w:spacing w:val="-6"/>
          <w:w w:val="115"/>
          <w:sz w:val="23"/>
        </w:rPr>
        <w:t>따른</w:t>
      </w:r>
      <w:r>
        <w:rPr>
          <w:spacing w:val="-74"/>
          <w:w w:val="115"/>
          <w:sz w:val="23"/>
        </w:rPr>
        <w:t> </w:t>
      </w:r>
      <w:r>
        <w:rPr>
          <w:spacing w:val="-9"/>
          <w:w w:val="115"/>
          <w:sz w:val="23"/>
        </w:rPr>
        <w:t>위약금이</w:t>
      </w:r>
      <w:r>
        <w:rPr>
          <w:spacing w:val="-74"/>
          <w:w w:val="115"/>
          <w:sz w:val="23"/>
        </w:rPr>
        <w:t> </w:t>
      </w:r>
      <w:r>
        <w:rPr>
          <w:spacing w:val="-10"/>
          <w:w w:val="115"/>
          <w:sz w:val="23"/>
        </w:rPr>
        <w:t>발생하며,</w:t>
      </w:r>
      <w:r>
        <w:rPr>
          <w:spacing w:val="-67"/>
          <w:w w:val="115"/>
          <w:sz w:val="23"/>
        </w:rPr>
        <w:t> </w:t>
      </w:r>
      <w:r>
        <w:rPr>
          <w:spacing w:val="-8"/>
          <w:w w:val="115"/>
          <w:sz w:val="23"/>
        </w:rPr>
        <w:t>단말기</w:t>
      </w:r>
      <w:r>
        <w:rPr>
          <w:spacing w:val="-74"/>
          <w:w w:val="115"/>
          <w:sz w:val="23"/>
        </w:rPr>
        <w:t> </w:t>
      </w:r>
      <w:r>
        <w:rPr>
          <w:spacing w:val="-12"/>
          <w:w w:val="115"/>
          <w:sz w:val="23"/>
        </w:rPr>
        <w:t>일시 </w:t>
      </w:r>
      <w:r>
        <w:rPr>
          <w:spacing w:val="-9"/>
          <w:w w:val="115"/>
          <w:sz w:val="23"/>
        </w:rPr>
        <w:t>정지</w:t>
      </w:r>
      <w:r>
        <w:rPr>
          <w:spacing w:val="-89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88"/>
          <w:w w:val="115"/>
          <w:sz w:val="23"/>
        </w:rPr>
        <w:t> </w:t>
      </w:r>
      <w:r>
        <w:rPr>
          <w:w w:val="115"/>
          <w:sz w:val="23"/>
        </w:rPr>
        <w:t>월</w:t>
      </w:r>
      <w:r>
        <w:rPr>
          <w:spacing w:val="-89"/>
          <w:w w:val="115"/>
          <w:sz w:val="23"/>
        </w:rPr>
        <w:t> </w:t>
      </w:r>
      <w:r>
        <w:rPr>
          <w:spacing w:val="-15"/>
          <w:w w:val="115"/>
          <w:sz w:val="23"/>
        </w:rPr>
        <w:t>이용요금의</w:t>
      </w:r>
      <w:r>
        <w:rPr>
          <w:spacing w:val="-88"/>
          <w:w w:val="115"/>
          <w:sz w:val="23"/>
        </w:rPr>
        <w:t> </w:t>
      </w:r>
      <w:r>
        <w:rPr>
          <w:spacing w:val="-10"/>
          <w:w w:val="115"/>
          <w:sz w:val="23"/>
        </w:rPr>
        <w:t>50%에</w:t>
      </w:r>
      <w:r>
        <w:rPr>
          <w:spacing w:val="-89"/>
          <w:w w:val="115"/>
          <w:sz w:val="23"/>
        </w:rPr>
        <w:t> </w:t>
      </w:r>
      <w:r>
        <w:rPr>
          <w:spacing w:val="-14"/>
          <w:w w:val="115"/>
          <w:sz w:val="23"/>
        </w:rPr>
        <w:t>해당하는</w:t>
      </w:r>
      <w:r>
        <w:rPr>
          <w:spacing w:val="-88"/>
          <w:w w:val="115"/>
          <w:sz w:val="23"/>
        </w:rPr>
        <w:t> </w:t>
      </w:r>
      <w:r>
        <w:rPr>
          <w:spacing w:val="-9"/>
          <w:w w:val="115"/>
          <w:sz w:val="23"/>
        </w:rPr>
        <w:t>요금</w:t>
      </w:r>
      <w:r>
        <w:rPr>
          <w:spacing w:val="-89"/>
          <w:w w:val="115"/>
          <w:sz w:val="23"/>
        </w:rPr>
        <w:t> </w:t>
      </w:r>
      <w:r>
        <w:rPr>
          <w:spacing w:val="-15"/>
          <w:w w:val="115"/>
          <w:sz w:val="23"/>
        </w:rPr>
        <w:t>발생하고,</w:t>
      </w:r>
      <w:r>
        <w:rPr>
          <w:spacing w:val="-77"/>
          <w:w w:val="115"/>
          <w:sz w:val="23"/>
        </w:rPr>
        <w:t> </w:t>
      </w:r>
      <w:r>
        <w:rPr>
          <w:spacing w:val="-9"/>
          <w:w w:val="115"/>
          <w:sz w:val="23"/>
        </w:rPr>
        <w:t>해당</w:t>
      </w:r>
      <w:r>
        <w:rPr>
          <w:spacing w:val="-89"/>
          <w:w w:val="115"/>
          <w:sz w:val="23"/>
        </w:rPr>
        <w:t> </w:t>
      </w:r>
      <w:r>
        <w:rPr>
          <w:spacing w:val="-13"/>
          <w:w w:val="115"/>
          <w:sz w:val="23"/>
        </w:rPr>
        <w:t>기간은</w:t>
      </w:r>
      <w:r>
        <w:rPr>
          <w:spacing w:val="-88"/>
          <w:w w:val="115"/>
          <w:sz w:val="23"/>
        </w:rPr>
        <w:t> </w:t>
      </w:r>
      <w:r>
        <w:rPr>
          <w:spacing w:val="-19"/>
          <w:w w:val="115"/>
          <w:sz w:val="23"/>
        </w:rPr>
        <w:t>약정기간에 </w:t>
      </w:r>
      <w:r>
        <w:rPr>
          <w:spacing w:val="-5"/>
          <w:w w:val="115"/>
          <w:sz w:val="23"/>
        </w:rPr>
        <w:t>미포함</w:t>
      </w:r>
    </w:p>
    <w:p>
      <w:pPr>
        <w:pStyle w:val="ListParagraph"/>
        <w:numPr>
          <w:ilvl w:val="0"/>
          <w:numId w:val="543"/>
        </w:numPr>
        <w:tabs>
          <w:tab w:pos="786" w:val="left" w:leader="none"/>
        </w:tabs>
        <w:spacing w:line="235" w:lineRule="auto" w:before="62" w:after="0"/>
        <w:ind w:left="785" w:right="974" w:hanging="164"/>
        <w:jc w:val="both"/>
        <w:rPr>
          <w:sz w:val="23"/>
        </w:rPr>
      </w:pPr>
      <w:r>
        <w:rPr>
          <w:spacing w:val="-4"/>
          <w:w w:val="115"/>
          <w:sz w:val="23"/>
        </w:rPr>
        <w:t>단말기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일시정지는</w:t>
      </w:r>
      <w:r>
        <w:rPr>
          <w:spacing w:val="-77"/>
          <w:w w:val="115"/>
          <w:sz w:val="23"/>
        </w:rPr>
        <w:t> </w:t>
      </w:r>
      <w:r>
        <w:rPr>
          <w:spacing w:val="-3"/>
          <w:w w:val="115"/>
          <w:sz w:val="23"/>
        </w:rPr>
        <w:t>최대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3개월(연</w:t>
      </w:r>
      <w:r>
        <w:rPr>
          <w:spacing w:val="-76"/>
          <w:w w:val="115"/>
          <w:sz w:val="23"/>
        </w:rPr>
        <w:t> </w:t>
      </w:r>
      <w:r>
        <w:rPr>
          <w:spacing w:val="-4"/>
          <w:w w:val="115"/>
          <w:sz w:val="23"/>
        </w:rPr>
        <w:t>2회)까지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가능하며,</w:t>
      </w:r>
      <w:r>
        <w:rPr>
          <w:spacing w:val="-73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75"/>
          <w:w w:val="115"/>
          <w:sz w:val="23"/>
        </w:rPr>
        <w:t> </w:t>
      </w:r>
      <w:r>
        <w:rPr>
          <w:spacing w:val="-3"/>
          <w:w w:val="115"/>
          <w:sz w:val="23"/>
        </w:rPr>
        <w:t>개통</w:t>
      </w:r>
      <w:r>
        <w:rPr>
          <w:spacing w:val="-76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75"/>
          <w:w w:val="115"/>
          <w:sz w:val="23"/>
        </w:rPr>
        <w:t> </w:t>
      </w:r>
      <w:r>
        <w:rPr>
          <w:spacing w:val="-6"/>
          <w:w w:val="115"/>
          <w:sz w:val="23"/>
        </w:rPr>
        <w:t>3개월 </w:t>
      </w:r>
      <w:r>
        <w:rPr>
          <w:spacing w:val="-4"/>
          <w:w w:val="115"/>
          <w:sz w:val="23"/>
        </w:rPr>
        <w:t>이내에는 일시정지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불가능</w:t>
      </w:r>
    </w:p>
    <w:p>
      <w:pPr>
        <w:pStyle w:val="BodyText"/>
        <w:spacing w:before="13"/>
        <w:rPr>
          <w:sz w:val="7"/>
        </w:rPr>
      </w:pPr>
    </w:p>
    <w:p>
      <w:pPr>
        <w:spacing w:before="47"/>
        <w:ind w:left="2968" w:right="0" w:firstLine="0"/>
        <w:jc w:val="left"/>
        <w:rPr>
          <w:sz w:val="20"/>
        </w:rPr>
      </w:pPr>
      <w:r>
        <w:rPr>
          <w:color w:val="FFFFFF"/>
          <w:w w:val="105"/>
          <w:sz w:val="20"/>
        </w:rPr>
        <w:t>단말기 신청 및 보급</w:t>
      </w:r>
      <w:r>
        <w:rPr>
          <w:color w:val="FFFFFF"/>
          <w:spacing w:val="-65"/>
          <w:w w:val="105"/>
          <w:sz w:val="20"/>
        </w:rPr>
        <w:t> </w:t>
      </w:r>
      <w:r>
        <w:rPr>
          <w:color w:val="FFFFFF"/>
          <w:w w:val="105"/>
          <w:sz w:val="20"/>
        </w:rPr>
        <w:t>절차</w:t>
      </w: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pgSz w:w="11120" w:h="15080"/>
          <w:pgMar w:top="1160" w:bottom="280" w:left="1460" w:right="620"/>
        </w:sectPr>
      </w:pPr>
    </w:p>
    <w:p>
      <w:pPr>
        <w:spacing w:line="192" w:lineRule="auto" w:before="92"/>
        <w:ind w:left="1070" w:right="268" w:hanging="36"/>
        <w:jc w:val="both"/>
        <w:rPr>
          <w:sz w:val="19"/>
        </w:rPr>
      </w:pPr>
      <w:r>
        <w:rPr>
          <w:w w:val="105"/>
          <w:sz w:val="19"/>
        </w:rPr>
        <w:t>제공기관 지정 및 결과 통보 (지자체</w:t>
      </w:r>
    </w:p>
    <w:p>
      <w:pPr>
        <w:spacing w:line="265" w:lineRule="exact" w:before="0"/>
        <w:ind w:left="804" w:right="0" w:firstLine="0"/>
        <w:jc w:val="left"/>
        <w:rPr>
          <w:sz w:val="19"/>
        </w:rPr>
      </w:pPr>
      <w:r>
        <w:rPr>
          <w:w w:val="105"/>
          <w:sz w:val="19"/>
        </w:rPr>
        <w:t>한국사회보장정보원)</w:t>
      </w:r>
    </w:p>
    <w:p>
      <w:pPr>
        <w:pStyle w:val="BodyText"/>
        <w:spacing w:before="4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spacing w:line="192" w:lineRule="auto" w:before="0"/>
        <w:ind w:left="813" w:right="47" w:firstLine="0"/>
        <w:jc w:val="center"/>
        <w:rPr>
          <w:sz w:val="19"/>
        </w:rPr>
      </w:pPr>
      <w:r>
        <w:rPr>
          <w:w w:val="105"/>
          <w:sz w:val="19"/>
        </w:rPr>
        <w:t>전자바우처시스템 로그인 (제공기관)</w:t>
      </w:r>
    </w:p>
    <w:p>
      <w:pPr>
        <w:pStyle w:val="BodyText"/>
        <w:spacing w:before="4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spacing w:line="192" w:lineRule="auto" w:before="0"/>
        <w:ind w:left="804" w:right="1724" w:hanging="1"/>
        <w:jc w:val="center"/>
        <w:rPr>
          <w:sz w:val="19"/>
        </w:rPr>
      </w:pPr>
      <w:r>
        <w:rPr>
          <w:w w:val="105"/>
          <w:sz w:val="19"/>
        </w:rPr>
        <w:t>제공인력 등록 (제공기관, 전자바우처시스템)</w:t>
      </w:r>
    </w:p>
    <w:p>
      <w:pPr>
        <w:spacing w:after="0" w:line="192" w:lineRule="auto"/>
        <w:jc w:val="center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394" w:space="242"/>
            <w:col w:w="2170" w:space="320"/>
            <w:col w:w="3914"/>
          </w:cols>
        </w:sectPr>
      </w:pPr>
    </w:p>
    <w:p>
      <w:pPr>
        <w:pStyle w:val="BodyText"/>
        <w:spacing w:before="9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3"/>
        <w:rPr>
          <w:sz w:val="13"/>
        </w:rPr>
      </w:pPr>
    </w:p>
    <w:p>
      <w:pPr>
        <w:tabs>
          <w:tab w:pos="1797" w:val="left" w:leader="none"/>
        </w:tabs>
        <w:spacing w:line="192" w:lineRule="auto" w:before="0"/>
        <w:ind w:left="812" w:right="38" w:firstLine="268"/>
        <w:jc w:val="left"/>
        <w:rPr>
          <w:sz w:val="19"/>
        </w:rPr>
      </w:pPr>
      <w:r>
        <w:rPr>
          <w:w w:val="105"/>
          <w:sz w:val="19"/>
        </w:rPr>
        <w:t>개통서류제출 (제공기관</w:t>
        <w:tab/>
      </w:r>
      <w:r>
        <w:rPr>
          <w:spacing w:val="-4"/>
          <w:w w:val="105"/>
          <w:sz w:val="19"/>
        </w:rPr>
        <w:t>LGU+)</w:t>
      </w:r>
    </w:p>
    <w:p>
      <w:pPr>
        <w:pStyle w:val="BodyText"/>
        <w:spacing w:before="3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tabs>
          <w:tab w:pos="1623" w:val="left" w:leader="none"/>
        </w:tabs>
        <w:spacing w:line="192" w:lineRule="auto" w:before="0"/>
        <w:ind w:left="812" w:right="38" w:firstLine="387"/>
        <w:jc w:val="left"/>
        <w:rPr>
          <w:sz w:val="19"/>
        </w:rPr>
      </w:pPr>
      <w:r>
        <w:rPr>
          <w:w w:val="105"/>
          <w:sz w:val="19"/>
        </w:rPr>
        <w:t>신청 확인 (LGU+</w:t>
        <w:tab/>
      </w:r>
      <w:r>
        <w:rPr>
          <w:spacing w:val="-4"/>
          <w:w w:val="105"/>
          <w:sz w:val="19"/>
        </w:rPr>
        <w:t>제공기관)</w:t>
      </w:r>
    </w:p>
    <w:p>
      <w:pPr>
        <w:spacing w:line="192" w:lineRule="auto" w:before="91"/>
        <w:ind w:left="812" w:right="1724" w:hanging="1"/>
        <w:jc w:val="center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신청 (제공기관, 전자바우처시스템)</w:t>
      </w:r>
    </w:p>
    <w:p>
      <w:pPr>
        <w:spacing w:after="0" w:line="192" w:lineRule="auto"/>
        <w:jc w:val="center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386" w:space="139"/>
            <w:col w:w="2386" w:space="206"/>
            <w:col w:w="3923"/>
          </w:cols>
        </w:sectPr>
      </w:pPr>
    </w:p>
    <w:p>
      <w:pPr>
        <w:pStyle w:val="BodyText"/>
        <w:spacing w:before="1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192" w:lineRule="auto" w:before="92"/>
        <w:ind w:left="1275" w:right="16" w:hanging="159"/>
        <w:jc w:val="left"/>
        <w:rPr>
          <w:sz w:val="19"/>
        </w:rPr>
      </w:pPr>
      <w:r>
        <w:rPr>
          <w:w w:val="105"/>
          <w:sz w:val="19"/>
        </w:rPr>
        <w:t>단말기 개통 (LGU+)</w:t>
      </w:r>
    </w:p>
    <w:p>
      <w:pPr>
        <w:tabs>
          <w:tab w:pos="1928" w:val="left" w:leader="none"/>
        </w:tabs>
        <w:spacing w:line="192" w:lineRule="auto" w:before="92"/>
        <w:ind w:left="1117" w:right="0" w:firstLine="304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배송 (LGU+</w:t>
        <w:tab/>
      </w:r>
      <w:r>
        <w:rPr>
          <w:spacing w:val="-4"/>
          <w:w w:val="105"/>
          <w:sz w:val="19"/>
        </w:rPr>
        <w:t>제공기관)</w:t>
      </w:r>
    </w:p>
    <w:p>
      <w:pPr>
        <w:spacing w:line="192" w:lineRule="auto" w:before="92"/>
        <w:ind w:left="1321" w:right="951" w:hanging="285"/>
        <w:jc w:val="left"/>
        <w:rPr>
          <w:sz w:val="19"/>
        </w:rPr>
      </w:pPr>
      <w:r>
        <w:rPr/>
        <w:br w:type="column"/>
      </w:r>
      <w:r>
        <w:rPr>
          <w:w w:val="105"/>
          <w:sz w:val="19"/>
        </w:rPr>
        <w:t>단말기 등록 확인 (제공기관)</w:t>
      </w:r>
    </w:p>
    <w:p>
      <w:pPr>
        <w:spacing w:after="0" w:line="192" w:lineRule="auto"/>
        <w:jc w:val="left"/>
        <w:rPr>
          <w:sz w:val="19"/>
        </w:rPr>
        <w:sectPr>
          <w:type w:val="continuous"/>
          <w:pgSz w:w="11120" w:h="15080"/>
          <w:pgMar w:top="1200" w:bottom="280" w:left="1460" w:right="620"/>
          <w:cols w:num="3" w:equalWidth="0">
            <w:col w:w="2081" w:space="139"/>
            <w:col w:w="2651" w:space="39"/>
            <w:col w:w="4130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497049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086;width:164;height:154" type="#_x0000_t75" stroked="false">
              <v:imagedata r:id="rId63" o:title=""/>
            </v:shape>
            <v:shape style="position:absolute;left:1588;top:6117;width:6101;height:341" type="#_x0000_t75" stroked="false">
              <v:imagedata r:id="rId269" o:title=""/>
            </v:shape>
            <v:shape style="position:absolute;left:1905;top:6762;width:2267;height:987" type="#_x0000_t75" stroked="false">
              <v:imagedata r:id="rId270" o:title=""/>
            </v:shape>
            <v:shape style="position:absolute;left:4219;top:6762;width:2415;height:987" type="#_x0000_t75" stroked="false">
              <v:imagedata r:id="rId271" o:title=""/>
            </v:shape>
            <v:shape style="position:absolute;left:3228;top:7326;width:178;height:176" type="#_x0000_t75" stroked="false">
              <v:imagedata r:id="rId272" o:title=""/>
            </v:shape>
            <v:shape style="position:absolute;left:6680;top:6762;width:2528;height:987" type="#_x0000_t75" stroked="false">
              <v:imagedata r:id="rId273" o:title=""/>
            </v:shape>
            <v:shape style="position:absolute;left:1905;top:6819;width:2267;height:1007" type="#_x0000_t75" stroked="false">
              <v:imagedata r:id="rId274" o:title=""/>
            </v:shape>
            <v:shape style="position:absolute;left:4494;top:6819;width:2140;height:1007" type="#_x0000_t75" stroked="false">
              <v:imagedata r:id="rId275" o:title=""/>
            </v:shape>
            <v:shape style="position:absolute;left:6954;top:6819;width:2254;height:1007" type="#_x0000_t75" stroked="false">
              <v:imagedata r:id="rId276" o:title=""/>
            </v:shape>
            <v:shape style="position:absolute;left:1905;top:8086;width:2267;height:874" type="#_x0000_t75" stroked="false">
              <v:imagedata r:id="rId155" o:title=""/>
            </v:shape>
            <v:shape style="position:absolute;left:4219;top:8086;width:2415;height:874" type="#_x0000_t75" stroked="false">
              <v:imagedata r:id="rId156" o:title=""/>
            </v:shape>
            <v:shape style="position:absolute;left:3037;top:8603;width:178;height:178" type="#_x0000_t75" stroked="false">
              <v:imagedata r:id="rId277" o:title=""/>
            </v:shape>
            <v:shape style="position:absolute;left:6680;top:7854;width:2528;height:1106" type="#_x0000_t75" stroked="false">
              <v:imagedata r:id="rId278" o:title=""/>
            </v:shape>
            <v:rect style="position:absolute;left:4550;top:8163;width:2027;height:797" filled="true" fillcolor="#f1f1f1" stroked="false">
              <v:fill type="solid"/>
            </v:rect>
            <v:shape style="position:absolute;left:1588;top:6117;width:7935;height:4354" type="#_x0000_t75" stroked="false">
              <v:imagedata r:id="rId279" o:title=""/>
            </v:shape>
            <v:shape style="position:absolute;left:5388;top:8603;width:178;height:178" type="#_x0000_t75" stroked="false">
              <v:imagedata r:id="rId280" o:title=""/>
            </v:shape>
            <v:shape style="position:absolute;left:1905;top:8163;width:2267;height:874" type="#_x0000_t75" stroked="false">
              <v:imagedata r:id="rId161" o:title=""/>
            </v:shape>
            <v:shape style="position:absolute;left:6954;top:8163;width:2254;height:874" type="#_x0000_t75" stroked="false">
              <v:imagedata r:id="rId162" o:title=""/>
            </v:shape>
            <v:shape style="position:absolute;left:4494;top:8163;width:2140;height:874" type="#_x0000_t75" stroked="false">
              <v:imagedata r:id="rId163" o:title=""/>
            </v:shape>
            <v:shape style="position:absolute;left:1905;top:9039;width:2267;height:965" type="#_x0000_t75" stroked="false">
              <v:imagedata r:id="rId281" o:title=""/>
            </v:shape>
            <v:shape style="position:absolute;left:4219;top:9267;width:2415;height:737" type="#_x0000_t75" stroked="false">
              <v:imagedata r:id="rId165" o:title=""/>
            </v:shape>
            <v:shape style="position:absolute;left:6680;top:9267;width:2528;height:737" type="#_x0000_t75" stroked="false">
              <v:imagedata r:id="rId166" o:title=""/>
            </v:shape>
            <v:rect style="position:absolute;left:4550;top:9344;width:2027;height:660" filled="true" fillcolor="#f1f1f1" stroked="false">
              <v:fill type="solid"/>
            </v:rect>
            <v:shape style="position:absolute;left:1905;top:9344;width:2267;height:737" type="#_x0000_t75" stroked="false">
              <v:imagedata r:id="rId167" o:title=""/>
            </v:shape>
            <v:shape style="position:absolute;left:5388;top:9716;width:178;height:178" type="#_x0000_t75" stroked="false">
              <v:imagedata r:id="rId282" o:title=""/>
            </v:shape>
            <v:shape style="position:absolute;left:4494;top:9344;width:2140;height:737" type="#_x0000_t75" stroked="false">
              <v:imagedata r:id="rId169" o:title=""/>
            </v:shape>
            <v:shape style="position:absolute;left:6954;top:9344;width:2254;height:737" type="#_x0000_t75" stroked="false">
              <v:imagedata r:id="rId170" o:title=""/>
            </v:shape>
            <v:shape style="position:absolute;left:1788;top:11632;width:164;height:154" type="#_x0000_t75" stroked="false">
              <v:imagedata r:id="rId63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1"/>
        </w:rPr>
      </w:pPr>
    </w:p>
    <w:p>
      <w:pPr>
        <w:pStyle w:val="Heading9"/>
        <w:spacing w:before="33"/>
      </w:pPr>
      <w:r>
        <w:rPr>
          <w:w w:val="105"/>
        </w:rPr>
        <w:t>다. 단말기 고장</w:t>
      </w:r>
      <w:r>
        <w:rPr>
          <w:spacing w:val="-60"/>
          <w:w w:val="105"/>
        </w:rPr>
        <w:t> </w:t>
      </w:r>
      <w:r>
        <w:rPr>
          <w:w w:val="105"/>
        </w:rPr>
        <w:t>수리</w:t>
      </w:r>
    </w:p>
    <w:p>
      <w:pPr>
        <w:pStyle w:val="BodyText"/>
        <w:spacing w:before="97"/>
        <w:ind w:left="606"/>
      </w:pPr>
      <w:r>
        <w:rPr>
          <w:spacing w:val="-3"/>
          <w:w w:val="87"/>
        </w:rPr>
        <w:t>(</w:t>
      </w:r>
      <w:r>
        <w:rPr>
          <w:spacing w:val="-5"/>
          <w:w w:val="114"/>
        </w:rPr>
        <w:t>고</w:t>
      </w:r>
      <w:r>
        <w:rPr>
          <w:w w:val="114"/>
        </w:rPr>
        <w:t>장</w:t>
      </w:r>
      <w:r>
        <w:rPr>
          <w:spacing w:val="-19"/>
        </w:rPr>
        <w:t> </w:t>
      </w:r>
      <w:r>
        <w:rPr>
          <w:spacing w:val="-5"/>
          <w:w w:val="114"/>
        </w:rPr>
        <w:t>수</w:t>
      </w:r>
      <w:r>
        <w:rPr>
          <w:w w:val="114"/>
        </w:rPr>
        <w:t>리</w:t>
      </w:r>
      <w:r>
        <w:rPr>
          <w:spacing w:val="-20"/>
        </w:rPr>
        <w:t> </w:t>
      </w:r>
      <w:r>
        <w:rPr>
          <w:spacing w:val="-5"/>
          <w:w w:val="109"/>
        </w:rPr>
        <w:t>신청</w:t>
      </w:r>
      <w:r>
        <w:rPr>
          <w:w w:val="109"/>
        </w:rPr>
        <w:t>)</w:t>
      </w:r>
      <w:r>
        <w:rPr>
          <w:spacing w:val="-17"/>
        </w:rPr>
        <w:t> </w:t>
      </w:r>
      <w:r>
        <w:rPr>
          <w:spacing w:val="-5"/>
          <w:w w:val="114"/>
        </w:rPr>
        <w:t>단말</w:t>
      </w:r>
      <w:r>
        <w:rPr>
          <w:w w:val="114"/>
        </w:rPr>
        <w:t>기</w:t>
      </w:r>
      <w:r>
        <w:rPr>
          <w:spacing w:val="-20"/>
        </w:rPr>
        <w:t> </w:t>
      </w:r>
      <w:r>
        <w:rPr>
          <w:spacing w:val="-5"/>
          <w:w w:val="114"/>
        </w:rPr>
        <w:t>제조</w:t>
      </w:r>
      <w:r>
        <w:rPr>
          <w:w w:val="114"/>
        </w:rPr>
        <w:t>사</w:t>
      </w:r>
      <w:r>
        <w:rPr>
          <w:spacing w:val="-19"/>
        </w:rPr>
        <w:t> </w:t>
      </w:r>
      <w:r>
        <w:rPr>
          <w:spacing w:val="-5"/>
          <w:w w:val="110"/>
        </w:rPr>
        <w:t>콜센터</w:t>
      </w:r>
      <w:r>
        <w:rPr>
          <w:spacing w:val="-3"/>
          <w:w w:val="110"/>
        </w:rPr>
        <w:t>(</w:t>
      </w:r>
      <w:r>
        <w:rPr>
          <w:spacing w:val="-5"/>
          <w:w w:val="104"/>
        </w:rPr>
        <w:t>1</w:t>
      </w:r>
      <w:r>
        <w:rPr>
          <w:spacing w:val="-3"/>
          <w:w w:val="104"/>
        </w:rPr>
        <w:t>8</w:t>
      </w:r>
      <w:r>
        <w:rPr>
          <w:spacing w:val="-5"/>
          <w:w w:val="104"/>
        </w:rPr>
        <w:t>9</w:t>
      </w:r>
      <w:r>
        <w:rPr>
          <w:spacing w:val="-4"/>
          <w:w w:val="104"/>
        </w:rPr>
        <w:t>9</w:t>
      </w:r>
      <w:r>
        <w:rPr>
          <w:rFonts w:ascii="함초롬바탕" w:hAnsi="함초롬바탕" w:eastAsia="함초롬바탕" w:hint="eastAsia"/>
          <w:spacing w:val="-2"/>
          <w:w w:val="49"/>
        </w:rPr>
        <w:t>⁃</w:t>
      </w:r>
      <w:r>
        <w:rPr>
          <w:spacing w:val="-5"/>
          <w:w w:val="104"/>
        </w:rPr>
        <w:t>06</w:t>
      </w:r>
      <w:r>
        <w:rPr>
          <w:spacing w:val="-3"/>
          <w:w w:val="104"/>
        </w:rPr>
        <w:t>5</w:t>
      </w:r>
      <w:r>
        <w:rPr>
          <w:spacing w:val="-5"/>
          <w:w w:val="97"/>
        </w:rPr>
        <w:t>6</w:t>
      </w:r>
      <w:r>
        <w:rPr>
          <w:spacing w:val="-2"/>
          <w:w w:val="97"/>
        </w:rPr>
        <w:t>)</w:t>
      </w:r>
      <w:r>
        <w:rPr>
          <w:w w:val="114"/>
        </w:rPr>
        <w:t>에</w:t>
      </w:r>
      <w:r>
        <w:rPr>
          <w:spacing w:val="-20"/>
        </w:rPr>
        <w:t> </w:t>
      </w:r>
      <w:r>
        <w:rPr>
          <w:spacing w:val="-5"/>
          <w:w w:val="114"/>
        </w:rPr>
        <w:t>접</w:t>
      </w:r>
      <w:r>
        <w:rPr>
          <w:w w:val="114"/>
        </w:rPr>
        <w:t>수</w:t>
      </w:r>
      <w:r>
        <w:rPr>
          <w:spacing w:val="-19"/>
        </w:rPr>
        <w:t> </w:t>
      </w:r>
      <w:r>
        <w:rPr>
          <w:w w:val="114"/>
        </w:rPr>
        <w:t>후</w:t>
      </w:r>
      <w:r>
        <w:rPr>
          <w:spacing w:val="-20"/>
        </w:rPr>
        <w:t> </w:t>
      </w:r>
      <w:r>
        <w:rPr>
          <w:spacing w:val="-5"/>
          <w:w w:val="114"/>
        </w:rPr>
        <w:t>택</w:t>
      </w:r>
      <w:r>
        <w:rPr>
          <w:w w:val="114"/>
        </w:rPr>
        <w:t>배</w:t>
      </w:r>
      <w:r>
        <w:rPr>
          <w:spacing w:val="-20"/>
        </w:rPr>
        <w:t> </w:t>
      </w:r>
      <w:r>
        <w:rPr>
          <w:spacing w:val="-5"/>
          <w:w w:val="114"/>
        </w:rPr>
        <w:t>발송</w:t>
      </w:r>
    </w:p>
    <w:p>
      <w:pPr>
        <w:spacing w:before="4"/>
        <w:ind w:left="598" w:right="0" w:firstLine="0"/>
        <w:jc w:val="left"/>
        <w:rPr>
          <w:sz w:val="19"/>
        </w:rPr>
      </w:pPr>
      <w:r>
        <w:rPr>
          <w:sz w:val="19"/>
        </w:rPr>
        <w:t>※ 고장 수리 문의：LGU+ 전용 단말기 ☎1577-8911</w:t>
      </w:r>
    </w:p>
    <w:p>
      <w:pPr>
        <w:spacing w:before="34"/>
        <w:ind w:left="598" w:right="0" w:firstLine="0"/>
        <w:jc w:val="left"/>
        <w:rPr>
          <w:sz w:val="19"/>
        </w:rPr>
      </w:pPr>
      <w:r>
        <w:rPr>
          <w:sz w:val="19"/>
        </w:rPr>
        <w:t>※ 현 보급사 이외 단말기는 A/S가 불가능하며, 고장 시 스마트폰 결제 활용 또는 신형단말기로 교체</w:t>
      </w:r>
    </w:p>
    <w:p>
      <w:pPr>
        <w:pStyle w:val="BodyText"/>
        <w:spacing w:line="235" w:lineRule="auto" w:before="87"/>
        <w:ind w:left="786" w:right="897" w:hanging="165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4"/>
          <w:w w:val="110"/>
        </w:rPr>
        <w:t>제공기관은 </w:t>
      </w:r>
      <w:r>
        <w:rPr>
          <w:spacing w:val="-3"/>
          <w:w w:val="110"/>
        </w:rPr>
        <w:t>택배 발송 </w:t>
      </w:r>
      <w:r>
        <w:rPr>
          <w:w w:val="110"/>
        </w:rPr>
        <w:t>전 </w:t>
      </w:r>
      <w:r>
        <w:rPr>
          <w:spacing w:val="-4"/>
          <w:w w:val="110"/>
        </w:rPr>
        <w:t>유선으로 상담하여 고장상태에 </w:t>
      </w:r>
      <w:r>
        <w:rPr>
          <w:spacing w:val="-3"/>
          <w:w w:val="110"/>
        </w:rPr>
        <w:t>따른 </w:t>
      </w:r>
      <w:r>
        <w:rPr>
          <w:spacing w:val="-4"/>
          <w:w w:val="110"/>
        </w:rPr>
        <w:t>수리기간 </w:t>
      </w:r>
      <w:r>
        <w:rPr>
          <w:w w:val="110"/>
        </w:rPr>
        <w:t>및 </w:t>
      </w:r>
      <w:r>
        <w:rPr>
          <w:spacing w:val="-4"/>
          <w:w w:val="110"/>
        </w:rPr>
        <w:t>수리비용 </w:t>
      </w:r>
      <w:r>
        <w:rPr>
          <w:spacing w:val="-3"/>
          <w:w w:val="110"/>
        </w:rPr>
        <w:t>발생</w:t>
      </w:r>
      <w:r>
        <w:rPr>
          <w:spacing w:val="-106"/>
          <w:w w:val="110"/>
        </w:rPr>
        <w:t> </w:t>
      </w:r>
      <w:r>
        <w:rPr>
          <w:spacing w:val="-4"/>
          <w:w w:val="110"/>
        </w:rPr>
        <w:t>유무를 반드시 </w:t>
      </w:r>
      <w:r>
        <w:rPr>
          <w:spacing w:val="-5"/>
          <w:w w:val="110"/>
        </w:rPr>
        <w:t>확인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4"/>
        </w:rPr>
      </w:pPr>
    </w:p>
    <w:p>
      <w:pPr>
        <w:spacing w:before="47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257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998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086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35" w:lineRule="auto" w:before="45"/>
        <w:ind w:left="605" w:right="972" w:firstLine="1"/>
      </w:pPr>
      <w:r>
        <w:rPr>
          <w:spacing w:val="-4"/>
          <w:w w:val="115"/>
        </w:rPr>
        <w:t>(수리비용)</w:t>
      </w:r>
      <w:r>
        <w:rPr>
          <w:spacing w:val="-61"/>
          <w:w w:val="115"/>
        </w:rPr>
        <w:t> </w:t>
      </w:r>
      <w:r>
        <w:rPr>
          <w:spacing w:val="-3"/>
          <w:w w:val="115"/>
        </w:rPr>
        <w:t>전용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단말기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개통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개통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24개월</w:t>
      </w:r>
      <w:r>
        <w:rPr>
          <w:spacing w:val="-61"/>
          <w:w w:val="115"/>
        </w:rPr>
        <w:t> </w:t>
      </w:r>
      <w:r>
        <w:rPr>
          <w:spacing w:val="-4"/>
          <w:w w:val="115"/>
        </w:rPr>
        <w:t>이내의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고장은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무상수리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원칙이나, </w:t>
      </w:r>
      <w:r>
        <w:rPr>
          <w:spacing w:val="-8"/>
          <w:w w:val="115"/>
        </w:rPr>
        <w:t>사용자 </w:t>
      </w:r>
      <w:r>
        <w:rPr>
          <w:spacing w:val="-9"/>
          <w:w w:val="115"/>
        </w:rPr>
        <w:t>과실이나 천재지변 </w:t>
      </w:r>
      <w:r>
        <w:rPr>
          <w:spacing w:val="-6"/>
          <w:w w:val="115"/>
        </w:rPr>
        <w:t>또는 </w:t>
      </w:r>
      <w:r>
        <w:rPr>
          <w:spacing w:val="-9"/>
          <w:w w:val="115"/>
        </w:rPr>
        <w:t>무상수리 </w:t>
      </w:r>
      <w:r>
        <w:rPr>
          <w:spacing w:val="-6"/>
          <w:w w:val="115"/>
        </w:rPr>
        <w:t>기간 종료 </w:t>
      </w:r>
      <w:r>
        <w:rPr>
          <w:spacing w:val="-8"/>
          <w:w w:val="115"/>
        </w:rPr>
        <w:t>시에는 </w:t>
      </w:r>
      <w:r>
        <w:rPr>
          <w:spacing w:val="-12"/>
          <w:w w:val="115"/>
        </w:rPr>
        <w:t>유상처리</w:t>
      </w:r>
    </w:p>
    <w:p>
      <w:pPr>
        <w:pStyle w:val="ListParagraph"/>
        <w:numPr>
          <w:ilvl w:val="0"/>
          <w:numId w:val="544"/>
        </w:numPr>
        <w:tabs>
          <w:tab w:pos="787" w:val="left" w:leader="none"/>
        </w:tabs>
        <w:spacing w:line="235" w:lineRule="auto" w:before="60" w:after="0"/>
        <w:ind w:left="786" w:right="976" w:hanging="165"/>
        <w:jc w:val="left"/>
        <w:rPr>
          <w:sz w:val="23"/>
        </w:rPr>
      </w:pPr>
      <w:r>
        <w:rPr>
          <w:spacing w:val="-4"/>
          <w:w w:val="115"/>
          <w:sz w:val="23"/>
        </w:rPr>
        <w:t>택배비는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제공기관</w:t>
      </w:r>
      <w:r>
        <w:rPr>
          <w:spacing w:val="-57"/>
          <w:w w:val="115"/>
          <w:sz w:val="23"/>
        </w:rPr>
        <w:t> </w:t>
      </w:r>
      <w:r>
        <w:rPr>
          <w:spacing w:val="-3"/>
          <w:w w:val="115"/>
          <w:sz w:val="23"/>
        </w:rPr>
        <w:t>과실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외에는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단말기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보급사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부담하되,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유상</w:t>
      </w:r>
      <w:r>
        <w:rPr>
          <w:spacing w:val="-58"/>
          <w:w w:val="115"/>
          <w:sz w:val="23"/>
        </w:rPr>
        <w:t> </w:t>
      </w:r>
      <w:r>
        <w:rPr>
          <w:spacing w:val="-3"/>
          <w:w w:val="115"/>
          <w:sz w:val="23"/>
        </w:rPr>
        <w:t>수리</w:t>
      </w:r>
      <w:r>
        <w:rPr>
          <w:spacing w:val="-57"/>
          <w:w w:val="115"/>
          <w:sz w:val="23"/>
        </w:rPr>
        <w:t> </w:t>
      </w:r>
      <w:r>
        <w:rPr>
          <w:spacing w:val="-5"/>
          <w:w w:val="115"/>
          <w:sz w:val="23"/>
        </w:rPr>
        <w:t>시에는 </w:t>
      </w:r>
      <w:r>
        <w:rPr>
          <w:spacing w:val="-4"/>
          <w:w w:val="115"/>
          <w:sz w:val="23"/>
        </w:rPr>
        <w:t>제공기관과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제조사(발송처)가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상호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부담</w:t>
      </w:r>
    </w:p>
    <w:p>
      <w:pPr>
        <w:spacing w:line="235" w:lineRule="auto" w:before="11"/>
        <w:ind w:left="848" w:right="956" w:hanging="251"/>
        <w:jc w:val="left"/>
        <w:rPr>
          <w:sz w:val="19"/>
        </w:rPr>
      </w:pPr>
      <w:r>
        <w:rPr>
          <w:sz w:val="19"/>
        </w:rPr>
        <w:t>※</w:t>
      </w:r>
      <w:r>
        <w:rPr>
          <w:spacing w:val="-20"/>
          <w:sz w:val="19"/>
        </w:rPr>
        <w:t> </w:t>
      </w:r>
      <w:r>
        <w:rPr>
          <w:sz w:val="19"/>
        </w:rPr>
        <w:t>무상수리인</w:t>
      </w:r>
      <w:r>
        <w:rPr>
          <w:spacing w:val="-33"/>
          <w:sz w:val="19"/>
        </w:rPr>
        <w:t> </w:t>
      </w:r>
      <w:r>
        <w:rPr>
          <w:sz w:val="19"/>
        </w:rPr>
        <w:t>경우</w:t>
      </w:r>
      <w:r>
        <w:rPr>
          <w:spacing w:val="-32"/>
          <w:sz w:val="19"/>
        </w:rPr>
        <w:t> </w:t>
      </w:r>
      <w:r>
        <w:rPr>
          <w:sz w:val="19"/>
        </w:rPr>
        <w:t>단말기</w:t>
      </w:r>
      <w:r>
        <w:rPr>
          <w:spacing w:val="-31"/>
          <w:sz w:val="19"/>
        </w:rPr>
        <w:t> </w:t>
      </w:r>
      <w:r>
        <w:rPr>
          <w:sz w:val="19"/>
        </w:rPr>
        <w:t>보급업체</w:t>
      </w:r>
      <w:r>
        <w:rPr>
          <w:spacing w:val="-33"/>
          <w:sz w:val="19"/>
        </w:rPr>
        <w:t> </w:t>
      </w:r>
      <w:r>
        <w:rPr>
          <w:sz w:val="19"/>
        </w:rPr>
        <w:t>도착</w:t>
      </w:r>
      <w:r>
        <w:rPr>
          <w:spacing w:val="-32"/>
          <w:sz w:val="19"/>
        </w:rPr>
        <w:t> </w:t>
      </w:r>
      <w:r>
        <w:rPr>
          <w:sz w:val="19"/>
        </w:rPr>
        <w:t>후</w:t>
      </w:r>
      <w:r>
        <w:rPr>
          <w:spacing w:val="-33"/>
          <w:sz w:val="19"/>
        </w:rPr>
        <w:t> </w:t>
      </w:r>
      <w:r>
        <w:rPr>
          <w:sz w:val="19"/>
        </w:rPr>
        <w:t>일주일</w:t>
      </w:r>
      <w:r>
        <w:rPr>
          <w:spacing w:val="-33"/>
          <w:sz w:val="19"/>
        </w:rPr>
        <w:t> </w:t>
      </w:r>
      <w:r>
        <w:rPr>
          <w:sz w:val="19"/>
        </w:rPr>
        <w:t>이내,</w:t>
      </w:r>
      <w:r>
        <w:rPr>
          <w:spacing w:val="-33"/>
          <w:sz w:val="19"/>
        </w:rPr>
        <w:t> </w:t>
      </w:r>
      <w:r>
        <w:rPr>
          <w:sz w:val="19"/>
        </w:rPr>
        <w:t>유상수리(액정파손,</w:t>
      </w:r>
      <w:r>
        <w:rPr>
          <w:spacing w:val="-33"/>
          <w:sz w:val="19"/>
        </w:rPr>
        <w:t> </w:t>
      </w:r>
      <w:r>
        <w:rPr>
          <w:sz w:val="19"/>
        </w:rPr>
        <w:t>침수,</w:t>
      </w:r>
      <w:r>
        <w:rPr>
          <w:spacing w:val="-33"/>
          <w:sz w:val="19"/>
        </w:rPr>
        <w:t> </w:t>
      </w:r>
      <w:r>
        <w:rPr>
          <w:sz w:val="19"/>
        </w:rPr>
        <w:t>단말기분실,</w:t>
      </w:r>
      <w:r>
        <w:rPr>
          <w:spacing w:val="-33"/>
          <w:sz w:val="19"/>
        </w:rPr>
        <w:t> </w:t>
      </w:r>
      <w:r>
        <w:rPr>
          <w:sz w:val="19"/>
        </w:rPr>
        <w:t>약정 기간</w:t>
      </w:r>
      <w:r>
        <w:rPr>
          <w:spacing w:val="-16"/>
          <w:sz w:val="19"/>
        </w:rPr>
        <w:t> </w:t>
      </w:r>
      <w:r>
        <w:rPr>
          <w:sz w:val="19"/>
        </w:rPr>
        <w:t>종료</w:t>
      </w:r>
      <w:r>
        <w:rPr>
          <w:spacing w:val="-16"/>
          <w:sz w:val="19"/>
        </w:rPr>
        <w:t> </w:t>
      </w:r>
      <w:r>
        <w:rPr>
          <w:sz w:val="19"/>
        </w:rPr>
        <w:t>시)는</w:t>
      </w:r>
      <w:r>
        <w:rPr>
          <w:spacing w:val="-16"/>
          <w:sz w:val="19"/>
        </w:rPr>
        <w:t> </w:t>
      </w:r>
      <w:r>
        <w:rPr>
          <w:sz w:val="19"/>
        </w:rPr>
        <w:t>수리비용</w:t>
      </w:r>
      <w:r>
        <w:rPr>
          <w:spacing w:val="-16"/>
          <w:sz w:val="19"/>
        </w:rPr>
        <w:t> </w:t>
      </w:r>
      <w:r>
        <w:rPr>
          <w:sz w:val="19"/>
        </w:rPr>
        <w:t>입금</w:t>
      </w:r>
      <w:r>
        <w:rPr>
          <w:spacing w:val="-15"/>
          <w:sz w:val="19"/>
        </w:rPr>
        <w:t> </w:t>
      </w:r>
      <w:r>
        <w:rPr>
          <w:sz w:val="19"/>
        </w:rPr>
        <w:t>확인</w:t>
      </w:r>
      <w:r>
        <w:rPr>
          <w:spacing w:val="-16"/>
          <w:sz w:val="19"/>
        </w:rPr>
        <w:t> </w:t>
      </w:r>
      <w:r>
        <w:rPr>
          <w:sz w:val="19"/>
        </w:rPr>
        <w:t>후</w:t>
      </w:r>
      <w:r>
        <w:rPr>
          <w:spacing w:val="-15"/>
          <w:sz w:val="19"/>
        </w:rPr>
        <w:t> </w:t>
      </w:r>
      <w:r>
        <w:rPr>
          <w:sz w:val="19"/>
        </w:rPr>
        <w:t>일주일</w:t>
      </w:r>
      <w:r>
        <w:rPr>
          <w:spacing w:val="-16"/>
          <w:sz w:val="19"/>
        </w:rPr>
        <w:t> </w:t>
      </w:r>
      <w:r>
        <w:rPr>
          <w:sz w:val="19"/>
        </w:rPr>
        <w:t>이내</w:t>
      </w:r>
      <w:r>
        <w:rPr>
          <w:spacing w:val="-15"/>
          <w:sz w:val="19"/>
        </w:rPr>
        <w:t> </w:t>
      </w:r>
      <w:r>
        <w:rPr>
          <w:sz w:val="19"/>
        </w:rPr>
        <w:t>택배</w:t>
      </w:r>
      <w:r>
        <w:rPr>
          <w:spacing w:val="-16"/>
          <w:sz w:val="19"/>
        </w:rPr>
        <w:t> </w:t>
      </w:r>
      <w:r>
        <w:rPr>
          <w:sz w:val="19"/>
        </w:rPr>
        <w:t>발송</w:t>
      </w:r>
      <w:r>
        <w:rPr>
          <w:spacing w:val="-16"/>
          <w:sz w:val="19"/>
        </w:rPr>
        <w:t> </w:t>
      </w:r>
      <w:r>
        <w:rPr>
          <w:sz w:val="19"/>
        </w:rPr>
        <w:t>처리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258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94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754;width:164;height:154" type="#_x0000_t75" stroked="false">
              <v:imagedata r:id="rId63" o:title=""/>
            </v:shape>
            <v:shape style="position:absolute;left:1788;top:7874;width:164;height:154" type="#_x0000_t75" stroked="false">
              <v:imagedata r:id="rId63" o:title=""/>
            </v:shape>
            <v:shape style="position:absolute;left:1857;top:10306;width:165;height:154" type="#_x0000_t75" stroked="false">
              <v:imagedata r:id="rId63" o:title=""/>
            </v:shape>
            <v:shape style="position:absolute;left:1788;top:11615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50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스마트폰 결제</w:t>
      </w:r>
      <w:r>
        <w:rPr>
          <w:shadow w:val="0"/>
          <w:spacing w:val="-49"/>
          <w:w w:val="105"/>
        </w:rPr>
        <w:t> </w:t>
      </w:r>
      <w:r>
        <w:rPr>
          <w:shadow w:val="0"/>
          <w:w w:val="105"/>
        </w:rPr>
        <w:t>활용</w:t>
      </w:r>
    </w:p>
    <w:p>
      <w:pPr>
        <w:pStyle w:val="Heading9"/>
        <w:spacing w:before="398"/>
      </w:pPr>
      <w:r>
        <w:rPr>
          <w:w w:val="105"/>
        </w:rPr>
        <w:t>가. 개요</w:t>
      </w:r>
    </w:p>
    <w:p>
      <w:pPr>
        <w:pStyle w:val="BodyText"/>
        <w:spacing w:line="228" w:lineRule="auto" w:before="139"/>
        <w:ind w:left="605" w:right="962" w:firstLine="1"/>
      </w:pPr>
      <w:r>
        <w:rPr>
          <w:w w:val="115"/>
        </w:rPr>
        <w:t>바우처</w:t>
      </w:r>
      <w:r>
        <w:rPr>
          <w:spacing w:val="-62"/>
          <w:w w:val="115"/>
        </w:rPr>
        <w:t> </w:t>
      </w:r>
      <w:r>
        <w:rPr>
          <w:w w:val="115"/>
        </w:rPr>
        <w:t>카드</w:t>
      </w:r>
      <w:r>
        <w:rPr>
          <w:spacing w:val="-61"/>
          <w:w w:val="115"/>
        </w:rPr>
        <w:t> </w:t>
      </w:r>
      <w:r>
        <w:rPr>
          <w:w w:val="115"/>
        </w:rPr>
        <w:t>인식을</w:t>
      </w:r>
      <w:r>
        <w:rPr>
          <w:spacing w:val="-61"/>
          <w:w w:val="115"/>
        </w:rPr>
        <w:t> </w:t>
      </w:r>
      <w:r>
        <w:rPr>
          <w:w w:val="115"/>
        </w:rPr>
        <w:t>위한</w:t>
      </w:r>
      <w:r>
        <w:rPr>
          <w:spacing w:val="-61"/>
          <w:w w:val="115"/>
        </w:rPr>
        <w:t> </w:t>
      </w:r>
      <w:r>
        <w:rPr>
          <w:w w:val="115"/>
        </w:rPr>
        <w:t>NFC칩</w:t>
      </w:r>
      <w:r>
        <w:rPr>
          <w:w w:val="115"/>
          <w:vertAlign w:val="superscript"/>
        </w:rPr>
        <w:t>*</w:t>
      </w:r>
      <w:r>
        <w:rPr>
          <w:w w:val="115"/>
          <w:vertAlign w:val="baseline"/>
        </w:rPr>
        <w:t>을</w:t>
      </w:r>
      <w:r>
        <w:rPr>
          <w:spacing w:val="-62"/>
          <w:w w:val="115"/>
          <w:vertAlign w:val="baseline"/>
        </w:rPr>
        <w:t> </w:t>
      </w:r>
      <w:r>
        <w:rPr>
          <w:w w:val="115"/>
          <w:vertAlign w:val="baseline"/>
        </w:rPr>
        <w:t>탑재한</w:t>
      </w:r>
      <w:r>
        <w:rPr>
          <w:spacing w:val="-62"/>
          <w:w w:val="115"/>
          <w:vertAlign w:val="baseline"/>
        </w:rPr>
        <w:t> </w:t>
      </w:r>
      <w:r>
        <w:rPr>
          <w:w w:val="115"/>
          <w:vertAlign w:val="baseline"/>
        </w:rPr>
        <w:t>안드로이드(Android)</w:t>
      </w:r>
      <w:r>
        <w:rPr>
          <w:spacing w:val="-61"/>
          <w:w w:val="115"/>
          <w:vertAlign w:val="baseline"/>
        </w:rPr>
        <w:t> </w:t>
      </w:r>
      <w:r>
        <w:rPr>
          <w:w w:val="115"/>
          <w:vertAlign w:val="baseline"/>
        </w:rPr>
        <w:t>운영체제 사용 </w:t>
      </w:r>
      <w:r>
        <w:rPr>
          <w:spacing w:val="-4"/>
          <w:w w:val="115"/>
          <w:vertAlign w:val="baseline"/>
        </w:rPr>
        <w:t>스마트폰을 이용하여 바우처 </w:t>
      </w:r>
      <w:r>
        <w:rPr>
          <w:spacing w:val="-3"/>
          <w:w w:val="115"/>
          <w:vertAlign w:val="baseline"/>
        </w:rPr>
        <w:t>결제 </w:t>
      </w:r>
      <w:r>
        <w:rPr>
          <w:spacing w:val="-5"/>
          <w:w w:val="115"/>
          <w:vertAlign w:val="baseline"/>
        </w:rPr>
        <w:t>가능</w:t>
      </w:r>
    </w:p>
    <w:p>
      <w:pPr>
        <w:pStyle w:val="ListParagraph"/>
        <w:numPr>
          <w:ilvl w:val="0"/>
          <w:numId w:val="518"/>
        </w:numPr>
        <w:tabs>
          <w:tab w:pos="768" w:val="left" w:leader="none"/>
        </w:tabs>
        <w:spacing w:line="228" w:lineRule="auto" w:before="10" w:after="0"/>
        <w:ind w:left="767" w:right="972" w:hanging="170"/>
        <w:jc w:val="both"/>
        <w:rPr>
          <w:sz w:val="19"/>
        </w:rPr>
      </w:pPr>
      <w:r>
        <w:rPr>
          <w:sz w:val="19"/>
        </w:rPr>
        <w:t>NFC(Near</w:t>
      </w:r>
      <w:r>
        <w:rPr>
          <w:spacing w:val="-22"/>
          <w:sz w:val="19"/>
        </w:rPr>
        <w:t> </w:t>
      </w:r>
      <w:r>
        <w:rPr>
          <w:sz w:val="19"/>
        </w:rPr>
        <w:t>Field</w:t>
      </w:r>
      <w:r>
        <w:rPr>
          <w:spacing w:val="-19"/>
          <w:sz w:val="19"/>
        </w:rPr>
        <w:t> </w:t>
      </w:r>
      <w:r>
        <w:rPr>
          <w:sz w:val="19"/>
        </w:rPr>
        <w:t>Communication)칩：10cm</w:t>
      </w:r>
      <w:r>
        <w:rPr>
          <w:spacing w:val="-17"/>
          <w:sz w:val="19"/>
        </w:rPr>
        <w:t> </w:t>
      </w:r>
      <w:r>
        <w:rPr>
          <w:sz w:val="19"/>
        </w:rPr>
        <w:t>이내</w:t>
      </w:r>
      <w:r>
        <w:rPr>
          <w:spacing w:val="-16"/>
          <w:sz w:val="19"/>
        </w:rPr>
        <w:t> </w:t>
      </w:r>
      <w:r>
        <w:rPr>
          <w:spacing w:val="2"/>
          <w:sz w:val="19"/>
        </w:rPr>
        <w:t>가까운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거리에서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데이터를</w:t>
      </w:r>
      <w:r>
        <w:rPr>
          <w:spacing w:val="-17"/>
          <w:sz w:val="19"/>
        </w:rPr>
        <w:t> </w:t>
      </w:r>
      <w:r>
        <w:rPr>
          <w:spacing w:val="2"/>
          <w:sz w:val="19"/>
        </w:rPr>
        <w:t>주고받을</w:t>
      </w:r>
      <w:r>
        <w:rPr>
          <w:spacing w:val="-17"/>
          <w:sz w:val="19"/>
        </w:rPr>
        <w:t>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있는 </w:t>
      </w:r>
      <w:r>
        <w:rPr>
          <w:spacing w:val="2"/>
          <w:sz w:val="19"/>
        </w:rPr>
        <w:t>비접촉식</w:t>
      </w:r>
      <w:r>
        <w:rPr>
          <w:spacing w:val="-78"/>
          <w:sz w:val="19"/>
        </w:rPr>
        <w:t> </w:t>
      </w:r>
      <w:r>
        <w:rPr>
          <w:sz w:val="19"/>
        </w:rPr>
        <w:t>근거리 무선통신 기능이 내장된 칩</w:t>
      </w:r>
    </w:p>
    <w:p>
      <w:pPr>
        <w:pStyle w:val="ListParagraph"/>
        <w:numPr>
          <w:ilvl w:val="0"/>
          <w:numId w:val="544"/>
        </w:numPr>
        <w:tabs>
          <w:tab w:pos="787" w:val="left" w:leader="none"/>
        </w:tabs>
        <w:spacing w:line="240" w:lineRule="auto" w:before="77" w:after="0"/>
        <w:ind w:left="786" w:right="0" w:hanging="165"/>
        <w:jc w:val="left"/>
        <w:rPr>
          <w:sz w:val="23"/>
        </w:rPr>
      </w:pPr>
      <w:r>
        <w:rPr>
          <w:spacing w:val="-7"/>
          <w:w w:val="115"/>
          <w:sz w:val="23"/>
        </w:rPr>
        <w:t>사용</w:t>
      </w:r>
      <w:r>
        <w:rPr>
          <w:spacing w:val="-54"/>
          <w:w w:val="115"/>
          <w:sz w:val="23"/>
        </w:rPr>
        <w:t> </w:t>
      </w:r>
      <w:r>
        <w:rPr>
          <w:spacing w:val="-10"/>
          <w:w w:val="115"/>
          <w:sz w:val="23"/>
        </w:rPr>
        <w:t>가능한</w:t>
      </w:r>
      <w:r>
        <w:rPr>
          <w:spacing w:val="-53"/>
          <w:w w:val="115"/>
          <w:sz w:val="23"/>
        </w:rPr>
        <w:t> </w:t>
      </w:r>
      <w:r>
        <w:rPr>
          <w:spacing w:val="-11"/>
          <w:w w:val="115"/>
          <w:sz w:val="23"/>
        </w:rPr>
        <w:t>스마트폰</w:t>
      </w:r>
      <w:r>
        <w:rPr>
          <w:spacing w:val="-54"/>
          <w:w w:val="115"/>
          <w:sz w:val="23"/>
        </w:rPr>
        <w:t> </w:t>
      </w:r>
      <w:r>
        <w:rPr>
          <w:spacing w:val="-10"/>
          <w:w w:val="115"/>
          <w:sz w:val="23"/>
        </w:rPr>
        <w:t>기종은</w:t>
      </w:r>
      <w:r>
        <w:rPr>
          <w:spacing w:val="-53"/>
          <w:w w:val="115"/>
          <w:sz w:val="23"/>
        </w:rPr>
        <w:t> </w:t>
      </w:r>
      <w:r>
        <w:rPr>
          <w:spacing w:val="-12"/>
          <w:w w:val="115"/>
          <w:sz w:val="23"/>
        </w:rPr>
        <w:t>전자바우처시스템</w:t>
      </w:r>
      <w:r>
        <w:rPr>
          <w:spacing w:val="-53"/>
          <w:w w:val="115"/>
          <w:sz w:val="23"/>
        </w:rPr>
        <w:t> </w:t>
      </w:r>
      <w:r>
        <w:rPr>
          <w:spacing w:val="-11"/>
          <w:w w:val="115"/>
          <w:sz w:val="23"/>
        </w:rPr>
        <w:t>공지사항에</w:t>
      </w:r>
      <w:r>
        <w:rPr>
          <w:spacing w:val="-54"/>
          <w:w w:val="115"/>
          <w:sz w:val="23"/>
        </w:rPr>
        <w:t> </w:t>
      </w:r>
      <w:r>
        <w:rPr>
          <w:spacing w:val="-8"/>
          <w:w w:val="115"/>
          <w:sz w:val="23"/>
        </w:rPr>
        <w:t>수시</w:t>
      </w:r>
      <w:r>
        <w:rPr>
          <w:spacing w:val="-53"/>
          <w:w w:val="115"/>
          <w:sz w:val="23"/>
        </w:rPr>
        <w:t> </w:t>
      </w:r>
      <w:r>
        <w:rPr>
          <w:spacing w:val="-11"/>
          <w:w w:val="115"/>
          <w:sz w:val="23"/>
        </w:rPr>
        <w:t>업데이트</w:t>
      </w:r>
    </w:p>
    <w:p>
      <w:pPr>
        <w:pStyle w:val="ListParagraph"/>
        <w:numPr>
          <w:ilvl w:val="0"/>
          <w:numId w:val="544"/>
        </w:numPr>
        <w:tabs>
          <w:tab w:pos="787" w:val="left" w:leader="none"/>
        </w:tabs>
        <w:spacing w:line="240" w:lineRule="auto" w:before="4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(통신사) SKT, KT,</w:t>
      </w:r>
      <w:r>
        <w:rPr>
          <w:spacing w:val="-104"/>
          <w:w w:val="115"/>
          <w:sz w:val="23"/>
        </w:rPr>
        <w:t> </w:t>
      </w:r>
      <w:r>
        <w:rPr>
          <w:spacing w:val="-5"/>
          <w:w w:val="115"/>
          <w:sz w:val="23"/>
        </w:rPr>
        <w:t>LGU+</w:t>
      </w:r>
    </w:p>
    <w:p>
      <w:pPr>
        <w:pStyle w:val="ListParagraph"/>
        <w:numPr>
          <w:ilvl w:val="0"/>
          <w:numId w:val="544"/>
        </w:numPr>
        <w:tabs>
          <w:tab w:pos="784" w:val="left" w:leader="none"/>
        </w:tabs>
        <w:spacing w:line="228" w:lineRule="auto" w:before="53" w:after="0"/>
        <w:ind w:left="784" w:right="973" w:hanging="162"/>
        <w:jc w:val="left"/>
        <w:rPr>
          <w:sz w:val="23"/>
        </w:rPr>
      </w:pPr>
      <w:r>
        <w:rPr>
          <w:spacing w:val="-6"/>
          <w:w w:val="115"/>
          <w:sz w:val="23"/>
        </w:rPr>
        <w:t>전자바우처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결제앱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설치</w:t>
      </w:r>
      <w:r>
        <w:rPr>
          <w:spacing w:val="-67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66"/>
          <w:w w:val="115"/>
          <w:sz w:val="23"/>
        </w:rPr>
        <w:t> </w:t>
      </w:r>
      <w:r>
        <w:rPr>
          <w:spacing w:val="-6"/>
          <w:w w:val="115"/>
          <w:sz w:val="23"/>
        </w:rPr>
        <w:t>국민행복카드</w:t>
      </w:r>
      <w:r>
        <w:rPr>
          <w:spacing w:val="-67"/>
          <w:w w:val="115"/>
          <w:sz w:val="23"/>
        </w:rPr>
        <w:t> </w:t>
      </w:r>
      <w:r>
        <w:rPr>
          <w:spacing w:val="-6"/>
          <w:w w:val="115"/>
          <w:sz w:val="23"/>
        </w:rPr>
        <w:t>인식테스트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기능을</w:t>
      </w:r>
      <w:r>
        <w:rPr>
          <w:spacing w:val="-66"/>
          <w:w w:val="115"/>
          <w:sz w:val="23"/>
        </w:rPr>
        <w:t> </w:t>
      </w:r>
      <w:r>
        <w:rPr>
          <w:spacing w:val="-4"/>
          <w:w w:val="115"/>
          <w:sz w:val="23"/>
        </w:rPr>
        <w:t>활용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하여</w:t>
      </w:r>
      <w:r>
        <w:rPr>
          <w:spacing w:val="-66"/>
          <w:w w:val="115"/>
          <w:sz w:val="23"/>
        </w:rPr>
        <w:t> </w:t>
      </w:r>
      <w:r>
        <w:rPr>
          <w:spacing w:val="-7"/>
          <w:w w:val="115"/>
          <w:sz w:val="23"/>
        </w:rPr>
        <w:t>사용 </w:t>
      </w:r>
      <w:r>
        <w:rPr>
          <w:spacing w:val="-3"/>
          <w:w w:val="115"/>
          <w:sz w:val="23"/>
        </w:rPr>
        <w:t>가능 </w:t>
      </w:r>
      <w:r>
        <w:rPr>
          <w:spacing w:val="-4"/>
          <w:w w:val="115"/>
          <w:sz w:val="23"/>
        </w:rPr>
        <w:t>스마트폰 자가진단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pStyle w:val="ListParagraph"/>
        <w:numPr>
          <w:ilvl w:val="0"/>
          <w:numId w:val="544"/>
        </w:numPr>
        <w:tabs>
          <w:tab w:pos="787" w:val="left" w:leader="none"/>
        </w:tabs>
        <w:spacing w:line="240" w:lineRule="auto" w:before="48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(통신사)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국내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모든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통신사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사용가능</w:t>
      </w:r>
    </w:p>
    <w:p>
      <w:pPr>
        <w:pStyle w:val="ListParagraph"/>
        <w:numPr>
          <w:ilvl w:val="0"/>
          <w:numId w:val="544"/>
        </w:numPr>
        <w:tabs>
          <w:tab w:pos="787" w:val="left" w:leader="none"/>
        </w:tabs>
        <w:spacing w:line="240" w:lineRule="auto" w:before="39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결제방식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다양화</w:t>
      </w:r>
      <w:r>
        <w:rPr>
          <w:spacing w:val="-39"/>
          <w:w w:val="115"/>
          <w:sz w:val="23"/>
        </w:rPr>
        <w:t> </w:t>
      </w:r>
      <w:r>
        <w:rPr>
          <w:w w:val="115"/>
          <w:sz w:val="23"/>
        </w:rPr>
        <w:t>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활용성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확대를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위해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스마트폰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결제를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권장</w:t>
      </w:r>
    </w:p>
    <w:p>
      <w:pPr>
        <w:pStyle w:val="BodyText"/>
        <w:spacing w:line="228" w:lineRule="auto" w:before="135"/>
        <w:ind w:left="606" w:right="972"/>
      </w:pPr>
      <w:r>
        <w:rPr>
          <w:w w:val="115"/>
        </w:rPr>
        <w:t>제공기관에서는</w:t>
      </w:r>
      <w:r>
        <w:rPr>
          <w:spacing w:val="-42"/>
          <w:w w:val="115"/>
        </w:rPr>
        <w:t> </w:t>
      </w:r>
      <w:r>
        <w:rPr>
          <w:w w:val="115"/>
        </w:rPr>
        <w:t>스마트폰</w:t>
      </w:r>
      <w:r>
        <w:rPr>
          <w:spacing w:val="-41"/>
          <w:w w:val="115"/>
        </w:rPr>
        <w:t> </w:t>
      </w:r>
      <w:r>
        <w:rPr>
          <w:w w:val="115"/>
        </w:rPr>
        <w:t>사용</w:t>
      </w:r>
      <w:r>
        <w:rPr>
          <w:spacing w:val="-41"/>
          <w:w w:val="115"/>
        </w:rPr>
        <w:t> </w:t>
      </w:r>
      <w:r>
        <w:rPr>
          <w:w w:val="115"/>
        </w:rPr>
        <w:t>제공인력에게</w:t>
      </w:r>
      <w:r>
        <w:rPr>
          <w:spacing w:val="-41"/>
          <w:w w:val="115"/>
        </w:rPr>
        <w:t> </w:t>
      </w:r>
      <w:r>
        <w:rPr>
          <w:w w:val="115"/>
        </w:rPr>
        <w:t>결제로</w:t>
      </w:r>
      <w:r>
        <w:rPr>
          <w:spacing w:val="-42"/>
          <w:w w:val="115"/>
        </w:rPr>
        <w:t> </w:t>
      </w:r>
      <w:r>
        <w:rPr>
          <w:w w:val="115"/>
        </w:rPr>
        <w:t>인해</w:t>
      </w:r>
      <w:r>
        <w:rPr>
          <w:spacing w:val="-40"/>
          <w:w w:val="115"/>
        </w:rPr>
        <w:t> </w:t>
      </w:r>
      <w:r>
        <w:rPr>
          <w:w w:val="115"/>
        </w:rPr>
        <w:t>발생한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데이터량 수준의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통신요금을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지원할</w:t>
      </w:r>
      <w:r>
        <w:rPr>
          <w:spacing w:val="-39"/>
          <w:w w:val="115"/>
        </w:rPr>
        <w:t> </w:t>
      </w:r>
      <w:r>
        <w:rPr>
          <w:w w:val="115"/>
        </w:rPr>
        <w:t>수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있음</w:t>
      </w:r>
    </w:p>
    <w:p>
      <w:pPr>
        <w:spacing w:line="228" w:lineRule="auto" w:before="10"/>
        <w:ind w:left="833" w:right="966" w:hanging="236"/>
        <w:jc w:val="both"/>
        <w:rPr>
          <w:sz w:val="19"/>
        </w:rPr>
      </w:pPr>
      <w:r>
        <w:rPr>
          <w:sz w:val="19"/>
        </w:rPr>
        <w:t>※</w:t>
      </w:r>
      <w:r>
        <w:rPr>
          <w:spacing w:val="-45"/>
          <w:sz w:val="19"/>
        </w:rPr>
        <w:t> </w:t>
      </w:r>
      <w:r>
        <w:rPr>
          <w:spacing w:val="4"/>
          <w:sz w:val="19"/>
        </w:rPr>
        <w:t>스마트폰의</w:t>
      </w:r>
      <w:r>
        <w:rPr>
          <w:spacing w:val="-36"/>
          <w:sz w:val="19"/>
        </w:rPr>
        <w:t> </w:t>
      </w:r>
      <w:r>
        <w:rPr>
          <w:spacing w:val="4"/>
          <w:sz w:val="19"/>
        </w:rPr>
        <w:t>설정&gt;연결&gt;데이터사용&gt;모바일데이터사용량&gt;사회서비스전자바우처</w:t>
      </w:r>
      <w:r>
        <w:rPr>
          <w:spacing w:val="-36"/>
          <w:sz w:val="19"/>
        </w:rPr>
        <w:t> </w:t>
      </w:r>
      <w:r>
        <w:rPr>
          <w:spacing w:val="3"/>
          <w:sz w:val="19"/>
        </w:rPr>
        <w:t>결제앱을</w:t>
      </w:r>
      <w:r>
        <w:rPr>
          <w:spacing w:val="-37"/>
          <w:sz w:val="19"/>
        </w:rPr>
        <w:t> </w:t>
      </w:r>
      <w:r>
        <w:rPr>
          <w:spacing w:val="5"/>
          <w:sz w:val="19"/>
        </w:rPr>
        <w:t>조회하여 </w:t>
      </w:r>
      <w:r>
        <w:rPr>
          <w:sz w:val="19"/>
        </w:rPr>
        <w:t>결제를</w:t>
      </w:r>
      <w:r>
        <w:rPr>
          <w:spacing w:val="-35"/>
          <w:sz w:val="19"/>
        </w:rPr>
        <w:t> </w:t>
      </w:r>
      <w:r>
        <w:rPr>
          <w:sz w:val="19"/>
        </w:rPr>
        <w:t>위한</w:t>
      </w:r>
      <w:r>
        <w:rPr>
          <w:spacing w:val="-37"/>
          <w:sz w:val="19"/>
        </w:rPr>
        <w:t> </w:t>
      </w:r>
      <w:r>
        <w:rPr>
          <w:sz w:val="19"/>
        </w:rPr>
        <w:t>데이터</w:t>
      </w:r>
      <w:r>
        <w:rPr>
          <w:spacing w:val="-36"/>
          <w:sz w:val="19"/>
        </w:rPr>
        <w:t> </w:t>
      </w:r>
      <w:r>
        <w:rPr>
          <w:sz w:val="19"/>
        </w:rPr>
        <w:t>사용량</w:t>
      </w:r>
      <w:r>
        <w:rPr>
          <w:spacing w:val="-35"/>
          <w:sz w:val="19"/>
        </w:rPr>
        <w:t> </w:t>
      </w:r>
      <w:r>
        <w:rPr>
          <w:sz w:val="19"/>
        </w:rPr>
        <w:t>확인이</w:t>
      </w:r>
      <w:r>
        <w:rPr>
          <w:spacing w:val="-35"/>
          <w:sz w:val="19"/>
        </w:rPr>
        <w:t> </w:t>
      </w:r>
      <w:r>
        <w:rPr>
          <w:sz w:val="19"/>
        </w:rPr>
        <w:t>가능하며</w:t>
      </w:r>
      <w:r>
        <w:rPr>
          <w:spacing w:val="-35"/>
          <w:sz w:val="19"/>
        </w:rPr>
        <w:t> </w:t>
      </w:r>
      <w:r>
        <w:rPr>
          <w:sz w:val="19"/>
        </w:rPr>
        <w:t>통신사별로</w:t>
      </w:r>
      <w:r>
        <w:rPr>
          <w:spacing w:val="-34"/>
          <w:sz w:val="19"/>
        </w:rPr>
        <w:t> </w:t>
      </w:r>
      <w:r>
        <w:rPr>
          <w:sz w:val="19"/>
        </w:rPr>
        <w:t>통신요금이</w:t>
      </w:r>
      <w:r>
        <w:rPr>
          <w:spacing w:val="-37"/>
          <w:sz w:val="19"/>
        </w:rPr>
        <w:t> </w:t>
      </w:r>
      <w:r>
        <w:rPr>
          <w:sz w:val="19"/>
        </w:rPr>
        <w:t>상이할</w:t>
      </w:r>
      <w:r>
        <w:rPr>
          <w:spacing w:val="-35"/>
          <w:sz w:val="19"/>
        </w:rPr>
        <w:t> </w:t>
      </w:r>
      <w:r>
        <w:rPr>
          <w:sz w:val="19"/>
        </w:rPr>
        <w:t>수</w:t>
      </w:r>
      <w:r>
        <w:rPr>
          <w:spacing w:val="-36"/>
          <w:sz w:val="19"/>
        </w:rPr>
        <w:t> </w:t>
      </w:r>
      <w:r>
        <w:rPr>
          <w:sz w:val="19"/>
        </w:rPr>
        <w:t>있음(ex.</w:t>
      </w:r>
      <w:r>
        <w:rPr>
          <w:spacing w:val="-37"/>
          <w:sz w:val="19"/>
        </w:rPr>
        <w:t> </w:t>
      </w:r>
      <w:r>
        <w:rPr>
          <w:sz w:val="19"/>
        </w:rPr>
        <w:t>초과</w:t>
      </w:r>
      <w:r>
        <w:rPr>
          <w:spacing w:val="-37"/>
          <w:sz w:val="19"/>
        </w:rPr>
        <w:t> </w:t>
      </w:r>
      <w:r>
        <w:rPr>
          <w:spacing w:val="-2"/>
          <w:sz w:val="19"/>
        </w:rPr>
        <w:t>데이터 </w:t>
      </w:r>
      <w:r>
        <w:rPr>
          <w:sz w:val="19"/>
        </w:rPr>
        <w:t>1MB X 25원으로</w:t>
      </w:r>
      <w:r>
        <w:rPr>
          <w:spacing w:val="-51"/>
          <w:sz w:val="19"/>
        </w:rPr>
        <w:t> </w:t>
      </w:r>
      <w:r>
        <w:rPr>
          <w:sz w:val="19"/>
        </w:rPr>
        <w:t>계산)</w:t>
      </w:r>
    </w:p>
    <w:p>
      <w:pPr>
        <w:pStyle w:val="BodyText"/>
        <w:rPr>
          <w:sz w:val="20"/>
        </w:rPr>
      </w:pPr>
    </w:p>
    <w:p>
      <w:pPr>
        <w:pStyle w:val="Heading9"/>
      </w:pPr>
      <w:r>
        <w:rPr>
          <w:w w:val="105"/>
        </w:rPr>
        <w:t>나. 스마트폰 결제 단말기</w:t>
      </w:r>
      <w:r>
        <w:rPr>
          <w:spacing w:val="-81"/>
          <w:w w:val="105"/>
        </w:rPr>
        <w:t> </w:t>
      </w:r>
      <w:r>
        <w:rPr>
          <w:w w:val="105"/>
        </w:rPr>
        <w:t>사용</w:t>
      </w:r>
    </w:p>
    <w:p>
      <w:pPr>
        <w:pStyle w:val="BodyText"/>
        <w:spacing w:line="228" w:lineRule="auto" w:before="99"/>
        <w:ind w:left="676" w:right="956"/>
      </w:pPr>
      <w:r>
        <w:rPr>
          <w:spacing w:val="2"/>
          <w:w w:val="115"/>
        </w:rPr>
        <w:t>제공기관은</w:t>
      </w:r>
      <w:r>
        <w:rPr>
          <w:spacing w:val="-29"/>
          <w:w w:val="115"/>
        </w:rPr>
        <w:t> </w:t>
      </w:r>
      <w:r>
        <w:rPr>
          <w:spacing w:val="2"/>
          <w:w w:val="115"/>
        </w:rPr>
        <w:t>스마트폰으로</w:t>
      </w:r>
      <w:r>
        <w:rPr>
          <w:spacing w:val="-28"/>
          <w:w w:val="115"/>
        </w:rPr>
        <w:t> </w:t>
      </w:r>
      <w:r>
        <w:rPr>
          <w:w w:val="115"/>
        </w:rPr>
        <w:t>결제를</w:t>
      </w:r>
      <w:r>
        <w:rPr>
          <w:spacing w:val="-28"/>
          <w:w w:val="115"/>
        </w:rPr>
        <w:t> </w:t>
      </w:r>
      <w:r>
        <w:rPr>
          <w:w w:val="115"/>
        </w:rPr>
        <w:t>하려는</w:t>
      </w:r>
      <w:r>
        <w:rPr>
          <w:spacing w:val="-28"/>
          <w:w w:val="115"/>
        </w:rPr>
        <w:t> </w:t>
      </w:r>
      <w:r>
        <w:rPr>
          <w:spacing w:val="2"/>
          <w:w w:val="115"/>
        </w:rPr>
        <w:t>제공인력에게</w:t>
      </w:r>
      <w:r>
        <w:rPr>
          <w:spacing w:val="-28"/>
          <w:w w:val="115"/>
        </w:rPr>
        <w:t> </w:t>
      </w:r>
      <w:r>
        <w:rPr>
          <w:w w:val="115"/>
        </w:rPr>
        <w:t>스마트폰</w:t>
      </w:r>
      <w:r>
        <w:rPr>
          <w:spacing w:val="-28"/>
          <w:w w:val="115"/>
        </w:rPr>
        <w:t> </w:t>
      </w:r>
      <w:r>
        <w:rPr>
          <w:w w:val="115"/>
        </w:rPr>
        <w:t>사용</w:t>
      </w:r>
      <w:r>
        <w:rPr>
          <w:spacing w:val="-28"/>
          <w:w w:val="115"/>
        </w:rPr>
        <w:t> </w:t>
      </w:r>
      <w:r>
        <w:rPr>
          <w:w w:val="115"/>
        </w:rPr>
        <w:t>전 </w:t>
      </w:r>
      <w:r>
        <w:rPr>
          <w:spacing w:val="-4"/>
          <w:w w:val="115"/>
        </w:rPr>
        <w:t>안내문을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반드시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배포하고,</w:t>
      </w:r>
      <w:r>
        <w:rPr>
          <w:spacing w:val="-37"/>
          <w:w w:val="115"/>
        </w:rPr>
        <w:t> </w:t>
      </w:r>
      <w:r>
        <w:rPr>
          <w:spacing w:val="-4"/>
          <w:w w:val="115"/>
        </w:rPr>
        <w:t>제공인력의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서명</w:t>
      </w:r>
      <w:r>
        <w:rPr>
          <w:spacing w:val="-40"/>
          <w:w w:val="115"/>
        </w:rPr>
        <w:t> </w:t>
      </w:r>
      <w:r>
        <w:rPr>
          <w:w w:val="115"/>
        </w:rPr>
        <w:t>후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보관</w:t>
      </w:r>
    </w:p>
    <w:p>
      <w:pPr>
        <w:pStyle w:val="ListParagraph"/>
        <w:numPr>
          <w:ilvl w:val="0"/>
          <w:numId w:val="545"/>
        </w:numPr>
        <w:tabs>
          <w:tab w:pos="787" w:val="left" w:leader="none"/>
        </w:tabs>
        <w:spacing w:line="240" w:lineRule="auto" w:before="46" w:after="0"/>
        <w:ind w:left="786" w:right="0" w:hanging="165"/>
        <w:jc w:val="left"/>
        <w:rPr>
          <w:sz w:val="23"/>
        </w:rPr>
      </w:pPr>
      <w:r>
        <w:rPr>
          <w:spacing w:val="-9"/>
          <w:w w:val="115"/>
          <w:sz w:val="23"/>
        </w:rPr>
        <w:t>제공인력에게</w:t>
      </w:r>
      <w:r>
        <w:rPr>
          <w:spacing w:val="-49"/>
          <w:w w:val="115"/>
          <w:sz w:val="23"/>
        </w:rPr>
        <w:t> </w:t>
      </w:r>
      <w:r>
        <w:rPr>
          <w:spacing w:val="-8"/>
          <w:w w:val="115"/>
          <w:sz w:val="23"/>
        </w:rPr>
        <w:t>스마트폰</w:t>
      </w:r>
      <w:r>
        <w:rPr>
          <w:spacing w:val="-47"/>
          <w:w w:val="115"/>
          <w:sz w:val="23"/>
        </w:rPr>
        <w:t> </w:t>
      </w:r>
      <w:r>
        <w:rPr>
          <w:spacing w:val="-7"/>
          <w:w w:val="115"/>
          <w:sz w:val="23"/>
        </w:rPr>
        <w:t>사용</w:t>
      </w:r>
      <w:r>
        <w:rPr>
          <w:rFonts w:ascii="함초롬바탕" w:hAnsi="함초롬바탕" w:eastAsia="함초롬바탕" w:hint="eastAsia"/>
          <w:spacing w:val="-7"/>
          <w:w w:val="115"/>
          <w:sz w:val="23"/>
        </w:rPr>
        <w:t>･</w:t>
      </w:r>
      <w:r>
        <w:rPr>
          <w:spacing w:val="-7"/>
          <w:w w:val="115"/>
          <w:sz w:val="23"/>
        </w:rPr>
        <w:t>구매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강요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또는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특정</w:t>
      </w:r>
      <w:r>
        <w:rPr>
          <w:spacing w:val="-48"/>
          <w:w w:val="115"/>
          <w:sz w:val="23"/>
        </w:rPr>
        <w:t> </w:t>
      </w:r>
      <w:r>
        <w:rPr>
          <w:spacing w:val="-7"/>
          <w:w w:val="115"/>
          <w:sz w:val="23"/>
        </w:rPr>
        <w:t>요금제</w:t>
      </w:r>
      <w:r>
        <w:rPr>
          <w:spacing w:val="-48"/>
          <w:w w:val="115"/>
          <w:sz w:val="23"/>
        </w:rPr>
        <w:t> </w:t>
      </w:r>
      <w:r>
        <w:rPr>
          <w:spacing w:val="-5"/>
          <w:w w:val="115"/>
          <w:sz w:val="23"/>
        </w:rPr>
        <w:t>가입</w:t>
      </w:r>
      <w:r>
        <w:rPr>
          <w:spacing w:val="-47"/>
          <w:w w:val="115"/>
          <w:sz w:val="23"/>
        </w:rPr>
        <w:t> </w:t>
      </w:r>
      <w:r>
        <w:rPr>
          <w:spacing w:val="-5"/>
          <w:w w:val="115"/>
          <w:sz w:val="23"/>
        </w:rPr>
        <w:t>강요</w:t>
      </w:r>
      <w:r>
        <w:rPr>
          <w:spacing w:val="-49"/>
          <w:w w:val="115"/>
          <w:sz w:val="23"/>
        </w:rPr>
        <w:t> </w:t>
      </w:r>
      <w:r>
        <w:rPr>
          <w:spacing w:val="-10"/>
          <w:w w:val="115"/>
          <w:sz w:val="23"/>
        </w:rPr>
        <w:t>금지</w:t>
      </w:r>
    </w:p>
    <w:p>
      <w:pPr>
        <w:pStyle w:val="BodyText"/>
        <w:spacing w:line="228" w:lineRule="auto" w:before="135"/>
        <w:ind w:left="606" w:right="978"/>
      </w:pPr>
      <w:r>
        <w:rPr>
          <w:spacing w:val="-11"/>
          <w:w w:val="115"/>
        </w:rPr>
        <w:t>전자바우처시스템에</w:t>
      </w:r>
      <w:r>
        <w:rPr>
          <w:spacing w:val="-58"/>
          <w:w w:val="115"/>
        </w:rPr>
        <w:t> </w:t>
      </w:r>
      <w:r>
        <w:rPr>
          <w:spacing w:val="-8"/>
          <w:w w:val="115"/>
        </w:rPr>
        <w:t>등록된</w:t>
      </w:r>
      <w:r>
        <w:rPr>
          <w:spacing w:val="-56"/>
          <w:w w:val="115"/>
        </w:rPr>
        <w:t> </w:t>
      </w:r>
      <w:r>
        <w:rPr>
          <w:spacing w:val="-10"/>
          <w:w w:val="115"/>
        </w:rPr>
        <w:t>스마트폰만</w:t>
      </w:r>
      <w:r>
        <w:rPr>
          <w:spacing w:val="-58"/>
          <w:w w:val="115"/>
        </w:rPr>
        <w:t> </w:t>
      </w:r>
      <w:r>
        <w:rPr>
          <w:spacing w:val="-6"/>
          <w:w w:val="115"/>
        </w:rPr>
        <w:t>사용</w:t>
      </w:r>
      <w:r>
        <w:rPr>
          <w:spacing w:val="-57"/>
          <w:w w:val="115"/>
        </w:rPr>
        <w:t> </w:t>
      </w:r>
      <w:r>
        <w:rPr>
          <w:spacing w:val="-10"/>
          <w:w w:val="115"/>
        </w:rPr>
        <w:t>가능하므로,</w:t>
      </w:r>
      <w:r>
        <w:rPr>
          <w:spacing w:val="-50"/>
          <w:w w:val="115"/>
        </w:rPr>
        <w:t> </w:t>
      </w:r>
      <w:r>
        <w:rPr>
          <w:spacing w:val="-10"/>
          <w:w w:val="115"/>
        </w:rPr>
        <w:t>스마트폰으로</w:t>
      </w:r>
      <w:r>
        <w:rPr>
          <w:spacing w:val="-58"/>
          <w:w w:val="115"/>
        </w:rPr>
        <w:t> </w:t>
      </w:r>
      <w:r>
        <w:rPr>
          <w:spacing w:val="-11"/>
          <w:w w:val="115"/>
        </w:rPr>
        <w:t>결제를 </w:t>
      </w:r>
      <w:r>
        <w:rPr>
          <w:spacing w:val="-4"/>
          <w:w w:val="115"/>
        </w:rPr>
        <w:t>하려는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제공인력은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사전에</w:t>
      </w:r>
      <w:r>
        <w:rPr>
          <w:spacing w:val="-38"/>
          <w:w w:val="115"/>
        </w:rPr>
        <w:t> </w:t>
      </w:r>
      <w:r>
        <w:rPr>
          <w:spacing w:val="-4"/>
          <w:w w:val="115"/>
        </w:rPr>
        <w:t>스마트폰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정보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등록</w:t>
      </w:r>
    </w:p>
    <w:p>
      <w:pPr>
        <w:spacing w:before="0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전자바우처시스템：제공기관관리</w:t>
      </w:r>
      <w:r>
        <w:rPr>
          <w:spacing w:val="-64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4"/>
          <w:sz w:val="19"/>
        </w:rPr>
        <w:t> </w:t>
      </w:r>
      <w:r>
        <w:rPr>
          <w:spacing w:val="-23"/>
          <w:w w:val="80"/>
          <w:sz w:val="19"/>
        </w:rPr>
        <w:t>》 </w:t>
      </w:r>
      <w:r>
        <w:rPr>
          <w:sz w:val="19"/>
        </w:rPr>
        <w:t>단말기통합관리(스마트폰등록)</w:t>
      </w:r>
    </w:p>
    <w:p>
      <w:pPr>
        <w:pStyle w:val="ListParagraph"/>
        <w:numPr>
          <w:ilvl w:val="0"/>
          <w:numId w:val="545"/>
        </w:numPr>
        <w:tabs>
          <w:tab w:pos="787" w:val="left" w:leader="none"/>
        </w:tabs>
        <w:spacing w:line="228" w:lineRule="auto" w:before="86" w:after="0"/>
        <w:ind w:left="786" w:right="975" w:hanging="165"/>
        <w:jc w:val="both"/>
        <w:rPr>
          <w:sz w:val="23"/>
        </w:rPr>
      </w:pPr>
      <w:r>
        <w:rPr>
          <w:spacing w:val="-3"/>
          <w:w w:val="115"/>
          <w:sz w:val="23"/>
        </w:rPr>
        <w:t>전용</w:t>
      </w:r>
      <w:r>
        <w:rPr>
          <w:spacing w:val="-63"/>
          <w:w w:val="115"/>
          <w:sz w:val="23"/>
        </w:rPr>
        <w:t> </w:t>
      </w:r>
      <w:r>
        <w:rPr>
          <w:spacing w:val="-4"/>
          <w:w w:val="115"/>
          <w:sz w:val="23"/>
        </w:rPr>
        <w:t>단말기를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중인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제공인력은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전자바우처시스템에서</w:t>
      </w:r>
      <w:r>
        <w:rPr>
          <w:spacing w:val="-62"/>
          <w:w w:val="115"/>
          <w:sz w:val="23"/>
        </w:rPr>
        <w:t> </w:t>
      </w:r>
      <w:r>
        <w:rPr>
          <w:spacing w:val="-3"/>
          <w:w w:val="115"/>
          <w:sz w:val="23"/>
        </w:rPr>
        <w:t>사용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중인</w:t>
      </w:r>
      <w:r>
        <w:rPr>
          <w:spacing w:val="-63"/>
          <w:w w:val="115"/>
          <w:sz w:val="23"/>
        </w:rPr>
        <w:t> </w:t>
      </w:r>
      <w:r>
        <w:rPr>
          <w:spacing w:val="-5"/>
          <w:w w:val="115"/>
          <w:sz w:val="23"/>
        </w:rPr>
        <w:t>전용 </w:t>
      </w:r>
      <w:r>
        <w:rPr>
          <w:spacing w:val="-4"/>
          <w:w w:val="115"/>
          <w:sz w:val="23"/>
        </w:rPr>
        <w:t>단말기를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등록</w:t>
      </w:r>
      <w:r>
        <w:rPr>
          <w:spacing w:val="-38"/>
          <w:w w:val="115"/>
          <w:sz w:val="23"/>
        </w:rPr>
        <w:t> </w:t>
      </w:r>
      <w:r>
        <w:rPr>
          <w:spacing w:val="-4"/>
          <w:w w:val="115"/>
          <w:sz w:val="23"/>
        </w:rPr>
        <w:t>해지한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스마트폰</w:t>
      </w:r>
      <w:r>
        <w:rPr>
          <w:spacing w:val="-39"/>
          <w:w w:val="115"/>
          <w:sz w:val="23"/>
        </w:rPr>
        <w:t> </w:t>
      </w:r>
      <w:r>
        <w:rPr>
          <w:spacing w:val="-5"/>
          <w:w w:val="115"/>
          <w:sz w:val="23"/>
        </w:rPr>
        <w:t>등록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spacing w:before="48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259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896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3672;width:164;height:154" type="#_x0000_t75" stroked="false">
              <v:imagedata r:id="rId63" o:title=""/>
            </v:shape>
            <v:shape style="position:absolute;left:1788;top:635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45"/>
        </w:numPr>
        <w:tabs>
          <w:tab w:pos="787" w:val="left" w:leader="none"/>
        </w:tabs>
        <w:spacing w:line="235" w:lineRule="auto" w:before="5" w:after="0"/>
        <w:ind w:left="786" w:right="965" w:hanging="165"/>
        <w:jc w:val="both"/>
        <w:rPr>
          <w:sz w:val="23"/>
        </w:rPr>
      </w:pPr>
      <w:r>
        <w:rPr>
          <w:spacing w:val="4"/>
          <w:w w:val="115"/>
          <w:sz w:val="23"/>
        </w:rPr>
        <w:t>스마트폰을</w:t>
      </w:r>
      <w:r>
        <w:rPr>
          <w:spacing w:val="-36"/>
          <w:w w:val="115"/>
          <w:sz w:val="23"/>
        </w:rPr>
        <w:t> </w:t>
      </w:r>
      <w:r>
        <w:rPr>
          <w:spacing w:val="4"/>
          <w:w w:val="115"/>
          <w:sz w:val="23"/>
        </w:rPr>
        <w:t>등록하면</w:t>
      </w:r>
      <w:r>
        <w:rPr>
          <w:spacing w:val="-34"/>
          <w:w w:val="115"/>
          <w:sz w:val="23"/>
        </w:rPr>
        <w:t> </w:t>
      </w:r>
      <w:r>
        <w:rPr>
          <w:spacing w:val="3"/>
          <w:w w:val="115"/>
          <w:sz w:val="23"/>
        </w:rPr>
        <w:t>결제</w:t>
      </w:r>
      <w:r>
        <w:rPr>
          <w:spacing w:val="-35"/>
          <w:w w:val="115"/>
          <w:sz w:val="23"/>
        </w:rPr>
        <w:t> </w:t>
      </w:r>
      <w:r>
        <w:rPr>
          <w:spacing w:val="3"/>
          <w:w w:val="115"/>
          <w:sz w:val="23"/>
        </w:rPr>
        <w:t>앱을</w:t>
      </w:r>
      <w:r>
        <w:rPr>
          <w:spacing w:val="-34"/>
          <w:w w:val="115"/>
          <w:sz w:val="23"/>
        </w:rPr>
        <w:t> </w:t>
      </w:r>
      <w:r>
        <w:rPr>
          <w:spacing w:val="4"/>
          <w:w w:val="115"/>
          <w:sz w:val="23"/>
        </w:rPr>
        <w:t>다운로드</w:t>
      </w:r>
      <w:r>
        <w:rPr>
          <w:spacing w:val="-35"/>
          <w:w w:val="115"/>
          <w:sz w:val="23"/>
        </w:rPr>
        <w:t> </w:t>
      </w:r>
      <w:r>
        <w:rPr>
          <w:w w:val="115"/>
          <w:sz w:val="23"/>
        </w:rPr>
        <w:t>할</w:t>
      </w:r>
      <w:r>
        <w:rPr>
          <w:spacing w:val="-34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34"/>
          <w:w w:val="115"/>
          <w:sz w:val="23"/>
        </w:rPr>
        <w:t> </w:t>
      </w:r>
      <w:r>
        <w:rPr>
          <w:spacing w:val="2"/>
          <w:w w:val="115"/>
          <w:sz w:val="23"/>
        </w:rPr>
        <w:t>있는</w:t>
      </w:r>
      <w:r>
        <w:rPr>
          <w:spacing w:val="-33"/>
          <w:w w:val="115"/>
          <w:sz w:val="23"/>
        </w:rPr>
        <w:t> </w:t>
      </w:r>
      <w:r>
        <w:rPr>
          <w:spacing w:val="2"/>
          <w:w w:val="115"/>
          <w:sz w:val="23"/>
        </w:rPr>
        <w:t>url주소가</w:t>
      </w:r>
      <w:r>
        <w:rPr>
          <w:spacing w:val="-36"/>
          <w:w w:val="115"/>
          <w:sz w:val="23"/>
        </w:rPr>
        <w:t> </w:t>
      </w:r>
      <w:r>
        <w:rPr>
          <w:spacing w:val="6"/>
          <w:w w:val="115"/>
          <w:sz w:val="23"/>
        </w:rPr>
        <w:t>등록한 </w:t>
      </w:r>
      <w:r>
        <w:rPr>
          <w:spacing w:val="-5"/>
          <w:w w:val="114"/>
          <w:sz w:val="23"/>
        </w:rPr>
        <w:t>스마트폰으</w:t>
      </w:r>
      <w:r>
        <w:rPr>
          <w:w w:val="114"/>
          <w:sz w:val="23"/>
        </w:rPr>
        <w:t>로</w:t>
      </w:r>
      <w:r>
        <w:rPr>
          <w:spacing w:val="-40"/>
          <w:sz w:val="23"/>
        </w:rPr>
        <w:t> </w:t>
      </w:r>
      <w:r>
        <w:rPr>
          <w:spacing w:val="-5"/>
          <w:w w:val="113"/>
          <w:sz w:val="23"/>
        </w:rPr>
        <w:t>발송되며</w:t>
      </w:r>
      <w:r>
        <w:rPr>
          <w:w w:val="113"/>
          <w:sz w:val="23"/>
        </w:rPr>
        <w:t>,</w:t>
      </w:r>
      <w:r>
        <w:rPr>
          <w:spacing w:val="-37"/>
          <w:sz w:val="23"/>
        </w:rPr>
        <w:t> </w:t>
      </w:r>
      <w:r>
        <w:rPr>
          <w:spacing w:val="-3"/>
          <w:w w:val="90"/>
          <w:sz w:val="23"/>
        </w:rPr>
        <w:t>s</w:t>
      </w:r>
      <w:r>
        <w:rPr>
          <w:spacing w:val="-5"/>
          <w:w w:val="101"/>
          <w:sz w:val="23"/>
        </w:rPr>
        <w:t>m</w:t>
      </w:r>
      <w:r>
        <w:rPr>
          <w:w w:val="101"/>
          <w:sz w:val="23"/>
        </w:rPr>
        <w:t>s</w:t>
      </w:r>
      <w:r>
        <w:rPr>
          <w:spacing w:val="-37"/>
          <w:sz w:val="23"/>
        </w:rPr>
        <w:t> </w:t>
      </w:r>
      <w:r>
        <w:rPr>
          <w:spacing w:val="-5"/>
          <w:w w:val="114"/>
          <w:sz w:val="23"/>
        </w:rPr>
        <w:t>미수</w:t>
      </w:r>
      <w:r>
        <w:rPr>
          <w:w w:val="114"/>
          <w:sz w:val="23"/>
        </w:rPr>
        <w:t>신</w:t>
      </w:r>
      <w:r>
        <w:rPr>
          <w:spacing w:val="-40"/>
          <w:sz w:val="23"/>
        </w:rPr>
        <w:t> </w:t>
      </w:r>
      <w:r>
        <w:rPr>
          <w:spacing w:val="-5"/>
          <w:w w:val="114"/>
          <w:sz w:val="23"/>
        </w:rPr>
        <w:t>시에</w:t>
      </w:r>
      <w:r>
        <w:rPr>
          <w:w w:val="114"/>
          <w:sz w:val="23"/>
        </w:rPr>
        <w:t>는</w:t>
      </w:r>
      <w:r>
        <w:rPr>
          <w:spacing w:val="-40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3"/>
          <w:w w:val="96"/>
          <w:sz w:val="23"/>
        </w:rPr>
        <w:t>P</w:t>
      </w:r>
      <w:r>
        <w:rPr>
          <w:spacing w:val="-2"/>
          <w:w w:val="111"/>
          <w:sz w:val="23"/>
        </w:rPr>
        <w:t>l</w:t>
      </w:r>
      <w:r>
        <w:rPr>
          <w:spacing w:val="-3"/>
          <w:w w:val="116"/>
          <w:sz w:val="23"/>
        </w:rPr>
        <w:t>a</w:t>
      </w:r>
      <w:r>
        <w:rPr>
          <w:w w:val="112"/>
          <w:sz w:val="23"/>
        </w:rPr>
        <w:t>y</w:t>
      </w:r>
      <w:r>
        <w:rPr>
          <w:spacing w:val="-38"/>
          <w:sz w:val="23"/>
        </w:rPr>
        <w:t> </w:t>
      </w:r>
      <w:r>
        <w:rPr>
          <w:spacing w:val="-5"/>
          <w:w w:val="90"/>
          <w:sz w:val="23"/>
        </w:rPr>
        <w:t>스토어</w:t>
      </w:r>
      <w:r>
        <w:rPr>
          <w:spacing w:val="-3"/>
          <w:w w:val="90"/>
          <w:sz w:val="23"/>
        </w:rPr>
        <w:t>’</w:t>
      </w:r>
      <w:r>
        <w:rPr>
          <w:spacing w:val="-5"/>
          <w:w w:val="114"/>
          <w:sz w:val="23"/>
        </w:rPr>
        <w:t>에</w:t>
      </w:r>
      <w:r>
        <w:rPr>
          <w:w w:val="114"/>
          <w:sz w:val="23"/>
        </w:rPr>
        <w:t>서</w:t>
      </w:r>
      <w:r>
        <w:rPr>
          <w:spacing w:val="-39"/>
          <w:sz w:val="23"/>
        </w:rPr>
        <w:t> </w:t>
      </w:r>
      <w:r>
        <w:rPr>
          <w:spacing w:val="-5"/>
          <w:w w:val="114"/>
          <w:sz w:val="23"/>
        </w:rPr>
        <w:t>결제</w:t>
      </w:r>
      <w:r>
        <w:rPr>
          <w:w w:val="114"/>
          <w:sz w:val="23"/>
        </w:rPr>
        <w:t>용</w:t>
      </w:r>
      <w:r>
        <w:rPr>
          <w:spacing w:val="-40"/>
          <w:sz w:val="23"/>
        </w:rPr>
        <w:t> </w:t>
      </w:r>
      <w:r>
        <w:rPr>
          <w:spacing w:val="-5"/>
          <w:w w:val="114"/>
          <w:sz w:val="23"/>
        </w:rPr>
        <w:t>앱을 </w:t>
      </w:r>
      <w:r>
        <w:rPr>
          <w:spacing w:val="3"/>
          <w:w w:val="115"/>
          <w:sz w:val="23"/>
        </w:rPr>
        <w:t>직접</w:t>
      </w:r>
      <w:r>
        <w:rPr>
          <w:spacing w:val="-24"/>
          <w:w w:val="115"/>
          <w:sz w:val="23"/>
        </w:rPr>
        <w:t> </w:t>
      </w:r>
      <w:r>
        <w:rPr>
          <w:spacing w:val="3"/>
          <w:w w:val="115"/>
          <w:sz w:val="23"/>
        </w:rPr>
        <w:t>설치</w:t>
      </w:r>
    </w:p>
    <w:p>
      <w:pPr>
        <w:spacing w:before="8"/>
        <w:ind w:left="598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w w:val="91"/>
          <w:sz w:val="19"/>
        </w:rPr>
        <w:t>P</w:t>
      </w:r>
      <w:r>
        <w:rPr>
          <w:spacing w:val="-2"/>
          <w:w w:val="85"/>
          <w:sz w:val="19"/>
        </w:rPr>
        <w:t>l</w:t>
      </w:r>
      <w:r>
        <w:rPr>
          <w:spacing w:val="-2"/>
          <w:w w:val="99"/>
          <w:sz w:val="19"/>
        </w:rPr>
        <w:t>a</w:t>
      </w:r>
      <w:r>
        <w:rPr>
          <w:spacing w:val="-1"/>
          <w:w w:val="102"/>
          <w:sz w:val="19"/>
        </w:rPr>
        <w:t>y</w:t>
      </w:r>
      <w:r>
        <w:rPr>
          <w:spacing w:val="-2"/>
          <w:w w:val="102"/>
          <w:sz w:val="19"/>
        </w:rPr>
        <w:t>스</w:t>
      </w:r>
      <w:r>
        <w:rPr>
          <w:spacing w:val="-1"/>
          <w:w w:val="100"/>
          <w:sz w:val="19"/>
        </w:rPr>
        <w:t>토</w:t>
      </w:r>
      <w:r>
        <w:rPr>
          <w:w w:val="100"/>
          <w:sz w:val="19"/>
        </w:rPr>
        <w:t>어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검색</w:t>
      </w:r>
      <w:r>
        <w:rPr>
          <w:spacing w:val="-2"/>
          <w:w w:val="100"/>
          <w:sz w:val="19"/>
        </w:rPr>
        <w:t>창</w:t>
      </w:r>
      <w:r>
        <w:rPr>
          <w:w w:val="100"/>
          <w:sz w:val="19"/>
        </w:rPr>
        <w:t>에</w:t>
      </w:r>
      <w:r>
        <w:rPr>
          <w:spacing w:val="-15"/>
          <w:sz w:val="19"/>
        </w:rPr>
        <w:t> </w:t>
      </w:r>
      <w:r>
        <w:rPr>
          <w:spacing w:val="-1"/>
          <w:w w:val="73"/>
          <w:sz w:val="19"/>
        </w:rPr>
        <w:t>‘사</w:t>
      </w:r>
      <w:r>
        <w:rPr>
          <w:spacing w:val="-2"/>
          <w:w w:val="73"/>
          <w:sz w:val="19"/>
        </w:rPr>
        <w:t>회</w:t>
      </w:r>
      <w:r>
        <w:rPr>
          <w:spacing w:val="-1"/>
          <w:w w:val="100"/>
          <w:sz w:val="19"/>
        </w:rPr>
        <w:t>서비</w:t>
      </w:r>
      <w:r>
        <w:rPr>
          <w:w w:val="100"/>
          <w:sz w:val="19"/>
        </w:rPr>
        <w:t>스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전</w:t>
      </w:r>
      <w:r>
        <w:rPr>
          <w:spacing w:val="-2"/>
          <w:w w:val="100"/>
          <w:sz w:val="19"/>
        </w:rPr>
        <w:t>자</w:t>
      </w:r>
      <w:r>
        <w:rPr>
          <w:spacing w:val="-1"/>
          <w:w w:val="100"/>
          <w:sz w:val="19"/>
        </w:rPr>
        <w:t>바우</w:t>
      </w:r>
      <w:r>
        <w:rPr>
          <w:spacing w:val="-2"/>
          <w:w w:val="100"/>
          <w:sz w:val="19"/>
        </w:rPr>
        <w:t>처</w:t>
      </w:r>
      <w:r>
        <w:rPr>
          <w:w w:val="27"/>
          <w:sz w:val="19"/>
        </w:rPr>
        <w:t>’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입력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line="235" w:lineRule="auto" w:before="45"/>
        <w:ind w:left="605" w:right="963" w:hanging="3"/>
      </w:pPr>
      <w:r>
        <w:rPr>
          <w:w w:val="115"/>
        </w:rPr>
        <w:t>제공인력은</w:t>
      </w:r>
      <w:r>
        <w:rPr>
          <w:spacing w:val="-42"/>
          <w:w w:val="115"/>
        </w:rPr>
        <w:t> </w:t>
      </w:r>
      <w:r>
        <w:rPr>
          <w:w w:val="115"/>
        </w:rPr>
        <w:t>스마트폰에</w:t>
      </w:r>
      <w:r>
        <w:rPr>
          <w:spacing w:val="-41"/>
          <w:w w:val="115"/>
        </w:rPr>
        <w:t> </w:t>
      </w:r>
      <w:r>
        <w:rPr>
          <w:w w:val="115"/>
        </w:rPr>
        <w:t>결제용</w:t>
      </w:r>
      <w:r>
        <w:rPr>
          <w:spacing w:val="-42"/>
          <w:w w:val="115"/>
        </w:rPr>
        <w:t> </w:t>
      </w:r>
      <w:r>
        <w:rPr>
          <w:w w:val="115"/>
        </w:rPr>
        <w:t>앱을</w:t>
      </w:r>
      <w:r>
        <w:rPr>
          <w:spacing w:val="-41"/>
          <w:w w:val="115"/>
        </w:rPr>
        <w:t> </w:t>
      </w:r>
      <w:r>
        <w:rPr>
          <w:w w:val="115"/>
        </w:rPr>
        <w:t>설치하고</w:t>
      </w:r>
      <w:r>
        <w:rPr>
          <w:spacing w:val="-42"/>
          <w:w w:val="115"/>
        </w:rPr>
        <w:t> </w:t>
      </w:r>
      <w:r>
        <w:rPr>
          <w:w w:val="115"/>
        </w:rPr>
        <w:t>초기</w:t>
      </w:r>
      <w:r>
        <w:rPr>
          <w:spacing w:val="-41"/>
          <w:w w:val="115"/>
        </w:rPr>
        <w:t> </w:t>
      </w:r>
      <w:r>
        <w:rPr>
          <w:w w:val="115"/>
        </w:rPr>
        <w:t>비밀번호로</w:t>
      </w:r>
      <w:r>
        <w:rPr>
          <w:spacing w:val="-42"/>
          <w:w w:val="115"/>
        </w:rPr>
        <w:t> </w:t>
      </w:r>
      <w:r>
        <w:rPr>
          <w:w w:val="115"/>
        </w:rPr>
        <w:t>로그인하여 원하는 비밀번호로</w:t>
      </w:r>
      <w:r>
        <w:rPr>
          <w:spacing w:val="-65"/>
          <w:w w:val="115"/>
        </w:rPr>
        <w:t> </w:t>
      </w:r>
      <w:r>
        <w:rPr>
          <w:w w:val="115"/>
        </w:rPr>
        <w:t>변경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(초기 비밀번호) ssis@등록된 스마트폰 번호 뒤 4자리</w:t>
      </w:r>
    </w:p>
    <w:p>
      <w:pPr>
        <w:pStyle w:val="ListParagraph"/>
        <w:numPr>
          <w:ilvl w:val="0"/>
          <w:numId w:val="546"/>
        </w:numPr>
        <w:tabs>
          <w:tab w:pos="787" w:val="left" w:leader="none"/>
        </w:tabs>
        <w:spacing w:line="240" w:lineRule="auto" w:before="81" w:after="0"/>
        <w:ind w:left="786" w:right="0" w:hanging="165"/>
        <w:jc w:val="left"/>
        <w:rPr>
          <w:sz w:val="23"/>
        </w:rPr>
      </w:pPr>
      <w:r>
        <w:rPr>
          <w:spacing w:val="-9"/>
          <w:w w:val="110"/>
          <w:sz w:val="23"/>
        </w:rPr>
        <w:t>비밀번호는</w:t>
      </w:r>
      <w:r>
        <w:rPr>
          <w:spacing w:val="-56"/>
          <w:w w:val="110"/>
          <w:sz w:val="23"/>
        </w:rPr>
        <w:t> </w:t>
      </w:r>
      <w:r>
        <w:rPr>
          <w:spacing w:val="-8"/>
          <w:w w:val="110"/>
          <w:sz w:val="23"/>
        </w:rPr>
        <w:t>영문,</w:t>
      </w:r>
      <w:r>
        <w:rPr>
          <w:spacing w:val="-48"/>
          <w:w w:val="110"/>
          <w:sz w:val="23"/>
        </w:rPr>
        <w:t> </w:t>
      </w:r>
      <w:r>
        <w:rPr>
          <w:spacing w:val="-8"/>
          <w:w w:val="110"/>
          <w:sz w:val="23"/>
        </w:rPr>
        <w:t>숫자,</w:t>
      </w:r>
      <w:r>
        <w:rPr>
          <w:spacing w:val="-48"/>
          <w:w w:val="110"/>
          <w:sz w:val="23"/>
        </w:rPr>
        <w:t> </w:t>
      </w:r>
      <w:r>
        <w:rPr>
          <w:spacing w:val="-9"/>
          <w:w w:val="110"/>
          <w:sz w:val="23"/>
        </w:rPr>
        <w:t>특수문자</w:t>
      </w:r>
      <w:r>
        <w:rPr>
          <w:spacing w:val="-55"/>
          <w:w w:val="110"/>
          <w:sz w:val="23"/>
        </w:rPr>
        <w:t> </w:t>
      </w:r>
      <w:r>
        <w:rPr>
          <w:spacing w:val="-6"/>
          <w:w w:val="110"/>
          <w:sz w:val="23"/>
        </w:rPr>
        <w:t>조합</w:t>
      </w:r>
      <w:r>
        <w:rPr>
          <w:spacing w:val="-56"/>
          <w:w w:val="110"/>
          <w:sz w:val="23"/>
        </w:rPr>
        <w:t> </w:t>
      </w:r>
      <w:r>
        <w:rPr>
          <w:spacing w:val="-9"/>
          <w:w w:val="110"/>
          <w:sz w:val="23"/>
        </w:rPr>
        <w:t>9~15자이어야</w:t>
      </w:r>
      <w:r>
        <w:rPr>
          <w:spacing w:val="-56"/>
          <w:w w:val="110"/>
          <w:sz w:val="23"/>
        </w:rPr>
        <w:t> </w:t>
      </w:r>
      <w:r>
        <w:rPr>
          <w:spacing w:val="-8"/>
          <w:w w:val="110"/>
          <w:sz w:val="23"/>
        </w:rPr>
        <w:t>하며,</w:t>
      </w:r>
      <w:r>
        <w:rPr>
          <w:spacing w:val="-46"/>
          <w:w w:val="110"/>
          <w:sz w:val="23"/>
        </w:rPr>
        <w:t> </w:t>
      </w:r>
      <w:r>
        <w:rPr>
          <w:spacing w:val="-6"/>
          <w:w w:val="110"/>
          <w:sz w:val="23"/>
        </w:rPr>
        <w:t>90일</w:t>
      </w:r>
      <w:r>
        <w:rPr>
          <w:spacing w:val="-56"/>
          <w:w w:val="110"/>
          <w:sz w:val="23"/>
        </w:rPr>
        <w:t> </w:t>
      </w:r>
      <w:r>
        <w:rPr>
          <w:spacing w:val="-8"/>
          <w:w w:val="110"/>
          <w:sz w:val="23"/>
        </w:rPr>
        <w:t>주기로</w:t>
      </w:r>
      <w:r>
        <w:rPr>
          <w:spacing w:val="-56"/>
          <w:w w:val="110"/>
          <w:sz w:val="23"/>
        </w:rPr>
        <w:t> </w:t>
      </w:r>
      <w:r>
        <w:rPr>
          <w:spacing w:val="-11"/>
          <w:w w:val="110"/>
          <w:sz w:val="23"/>
        </w:rPr>
        <w:t>변경</w:t>
      </w:r>
    </w:p>
    <w:p>
      <w:pPr>
        <w:spacing w:line="235" w:lineRule="auto" w:before="9"/>
        <w:ind w:left="1025" w:right="956" w:hanging="249"/>
        <w:jc w:val="left"/>
        <w:rPr>
          <w:sz w:val="19"/>
        </w:rPr>
      </w:pPr>
      <w:r>
        <w:rPr>
          <w:sz w:val="19"/>
        </w:rPr>
        <w:t>※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비밀번호를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연속으로</w:t>
      </w:r>
      <w:r>
        <w:rPr>
          <w:spacing w:val="-37"/>
          <w:sz w:val="19"/>
        </w:rPr>
        <w:t> </w:t>
      </w:r>
      <w:r>
        <w:rPr>
          <w:sz w:val="19"/>
        </w:rPr>
        <w:t>5회</w:t>
      </w:r>
      <w:r>
        <w:rPr>
          <w:spacing w:val="-37"/>
          <w:sz w:val="19"/>
        </w:rPr>
        <w:t> </w:t>
      </w:r>
      <w:r>
        <w:rPr>
          <w:sz w:val="19"/>
        </w:rPr>
        <w:t>잘못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입력한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경우에는</w:t>
      </w:r>
      <w:r>
        <w:rPr>
          <w:spacing w:val="-36"/>
          <w:sz w:val="19"/>
        </w:rPr>
        <w:t> </w:t>
      </w:r>
      <w:r>
        <w:rPr>
          <w:sz w:val="19"/>
        </w:rPr>
        <w:t>사용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불가하며,</w:t>
      </w:r>
      <w:r>
        <w:rPr>
          <w:spacing w:val="-36"/>
          <w:sz w:val="19"/>
        </w:rPr>
        <w:t> </w:t>
      </w:r>
      <w:r>
        <w:rPr>
          <w:spacing w:val="-3"/>
          <w:sz w:val="19"/>
        </w:rPr>
        <w:t>비밀번호</w:t>
      </w:r>
      <w:r>
        <w:rPr>
          <w:spacing w:val="-37"/>
          <w:sz w:val="19"/>
        </w:rPr>
        <w:t> </w:t>
      </w:r>
      <w:r>
        <w:rPr>
          <w:sz w:val="19"/>
        </w:rPr>
        <w:t>분실</w:t>
      </w:r>
      <w:r>
        <w:rPr>
          <w:spacing w:val="-37"/>
          <w:sz w:val="19"/>
        </w:rPr>
        <w:t> </w:t>
      </w:r>
      <w:r>
        <w:rPr>
          <w:sz w:val="19"/>
        </w:rPr>
        <w:t>또는</w:t>
      </w:r>
      <w:r>
        <w:rPr>
          <w:spacing w:val="-37"/>
          <w:sz w:val="19"/>
        </w:rPr>
        <w:t> </w:t>
      </w:r>
      <w:r>
        <w:rPr>
          <w:sz w:val="19"/>
        </w:rPr>
        <w:t>연속</w:t>
      </w:r>
      <w:r>
        <w:rPr>
          <w:spacing w:val="-37"/>
          <w:sz w:val="19"/>
        </w:rPr>
        <w:t> </w:t>
      </w:r>
      <w:r>
        <w:rPr>
          <w:sz w:val="19"/>
        </w:rPr>
        <w:t>5회</w:t>
      </w:r>
      <w:r>
        <w:rPr>
          <w:spacing w:val="-37"/>
          <w:sz w:val="19"/>
        </w:rPr>
        <w:t> </w:t>
      </w:r>
      <w:r>
        <w:rPr>
          <w:sz w:val="19"/>
        </w:rPr>
        <w:t>이상 잘못</w:t>
      </w:r>
      <w:r>
        <w:rPr>
          <w:spacing w:val="-16"/>
          <w:sz w:val="19"/>
        </w:rPr>
        <w:t> </w:t>
      </w:r>
      <w:r>
        <w:rPr>
          <w:sz w:val="19"/>
        </w:rPr>
        <w:t>입력한</w:t>
      </w:r>
      <w:r>
        <w:rPr>
          <w:spacing w:val="-16"/>
          <w:sz w:val="19"/>
        </w:rPr>
        <w:t> </w:t>
      </w:r>
      <w:r>
        <w:rPr>
          <w:sz w:val="19"/>
        </w:rPr>
        <w:t>경우에는</w:t>
      </w:r>
      <w:r>
        <w:rPr>
          <w:spacing w:val="-15"/>
          <w:sz w:val="19"/>
        </w:rPr>
        <w:t> </w:t>
      </w:r>
      <w:r>
        <w:rPr>
          <w:sz w:val="19"/>
        </w:rPr>
        <w:t>전자바우처시스템을</w:t>
      </w:r>
      <w:r>
        <w:rPr>
          <w:spacing w:val="-16"/>
          <w:sz w:val="19"/>
        </w:rPr>
        <w:t> </w:t>
      </w:r>
      <w:r>
        <w:rPr>
          <w:sz w:val="19"/>
        </w:rPr>
        <w:t>통해</w:t>
      </w:r>
      <w:r>
        <w:rPr>
          <w:spacing w:val="-15"/>
          <w:sz w:val="19"/>
        </w:rPr>
        <w:t> </w:t>
      </w:r>
      <w:r>
        <w:rPr>
          <w:sz w:val="19"/>
        </w:rPr>
        <w:t>비밀번호</w:t>
      </w:r>
      <w:r>
        <w:rPr>
          <w:spacing w:val="-16"/>
          <w:sz w:val="19"/>
        </w:rPr>
        <w:t> </w:t>
      </w:r>
      <w:r>
        <w:rPr>
          <w:sz w:val="19"/>
        </w:rPr>
        <w:t>초기화</w:t>
      </w:r>
    </w:p>
    <w:p>
      <w:pPr>
        <w:spacing w:before="37"/>
        <w:ind w:left="866" w:right="0" w:firstLine="0"/>
        <w:jc w:val="left"/>
        <w:rPr>
          <w:sz w:val="19"/>
        </w:rPr>
      </w:pPr>
      <w:r>
        <w:rPr>
          <w:sz w:val="19"/>
        </w:rPr>
        <w:t>* 초기화 메뉴</w:t>
      </w:r>
      <w:r>
        <w:rPr>
          <w:spacing w:val="-13"/>
          <w:sz w:val="19"/>
        </w:rPr>
        <w:t>: </w:t>
      </w:r>
      <w:r>
        <w:rPr>
          <w:sz w:val="19"/>
        </w:rPr>
        <w:t>전자바우처시스템</w:t>
      </w:r>
      <w:r>
        <w:rPr>
          <w:spacing w:val="-67"/>
          <w:sz w:val="19"/>
        </w:rPr>
        <w:t> </w:t>
      </w:r>
      <w:r>
        <w:rPr>
          <w:spacing w:val="-3"/>
          <w:w w:val="80"/>
          <w:sz w:val="19"/>
        </w:rPr>
        <w:t>》 </w:t>
      </w:r>
      <w:r>
        <w:rPr>
          <w:sz w:val="19"/>
        </w:rPr>
        <w:t>제공기관관리</w:t>
      </w:r>
      <w:r>
        <w:rPr>
          <w:spacing w:val="-66"/>
          <w:sz w:val="19"/>
        </w:rPr>
        <w:t> </w:t>
      </w:r>
      <w:r>
        <w:rPr>
          <w:spacing w:val="-23"/>
          <w:w w:val="80"/>
          <w:sz w:val="19"/>
        </w:rPr>
        <w:t>》 </w:t>
      </w:r>
      <w:r>
        <w:rPr>
          <w:sz w:val="19"/>
        </w:rPr>
        <w:t>단말기관리</w:t>
      </w:r>
      <w:r>
        <w:rPr>
          <w:spacing w:val="-67"/>
          <w:sz w:val="19"/>
        </w:rPr>
        <w:t> </w:t>
      </w:r>
      <w:r>
        <w:rPr>
          <w:spacing w:val="-23"/>
          <w:w w:val="80"/>
          <w:sz w:val="19"/>
        </w:rPr>
        <w:t>》 </w:t>
      </w:r>
      <w:r>
        <w:rPr>
          <w:sz w:val="19"/>
        </w:rPr>
        <w:t>단말기통합관리(스마트폰등록)</w:t>
      </w:r>
    </w:p>
    <w:p>
      <w:pPr>
        <w:pStyle w:val="BodyText"/>
        <w:spacing w:before="10"/>
        <w:rPr>
          <w:sz w:val="7"/>
        </w:rPr>
      </w:pPr>
    </w:p>
    <w:p>
      <w:pPr>
        <w:pStyle w:val="BodyText"/>
        <w:spacing w:before="40"/>
        <w:ind w:left="606"/>
      </w:pPr>
      <w:r>
        <w:rPr>
          <w:w w:val="115"/>
        </w:rPr>
        <w:t>결제 시에는 바우처 카드를 인식할 수 있도록 스마트폰의 NFC 기능 활성화</w:t>
      </w:r>
    </w:p>
    <w:p>
      <w:pPr>
        <w:pStyle w:val="ListParagraph"/>
        <w:numPr>
          <w:ilvl w:val="0"/>
          <w:numId w:val="546"/>
        </w:numPr>
        <w:tabs>
          <w:tab w:pos="787" w:val="left" w:leader="none"/>
        </w:tabs>
        <w:spacing w:line="240" w:lineRule="auto" w:before="51" w:after="0"/>
        <w:ind w:left="786" w:right="0" w:hanging="166"/>
        <w:jc w:val="left"/>
        <w:rPr>
          <w:sz w:val="23"/>
        </w:rPr>
      </w:pPr>
      <w:r>
        <w:rPr>
          <w:spacing w:val="-6"/>
          <w:w w:val="114"/>
          <w:sz w:val="23"/>
        </w:rPr>
        <w:t>보</w:t>
      </w:r>
      <w:r>
        <w:rPr>
          <w:spacing w:val="-5"/>
          <w:w w:val="114"/>
          <w:sz w:val="23"/>
        </w:rPr>
        <w:t>안</w:t>
      </w:r>
      <w:r>
        <w:rPr>
          <w:w w:val="114"/>
          <w:sz w:val="23"/>
        </w:rPr>
        <w:t>상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취</w:t>
      </w:r>
      <w:r>
        <w:rPr>
          <w:spacing w:val="-6"/>
          <w:w w:val="114"/>
          <w:sz w:val="23"/>
        </w:rPr>
        <w:t>약</w:t>
      </w:r>
      <w:r>
        <w:rPr>
          <w:w w:val="114"/>
          <w:sz w:val="23"/>
        </w:rPr>
        <w:t>한</w:t>
      </w:r>
      <w:r>
        <w:rPr>
          <w:spacing w:val="-43"/>
          <w:sz w:val="23"/>
        </w:rPr>
        <w:t> </w:t>
      </w:r>
      <w:r>
        <w:rPr>
          <w:spacing w:val="-5"/>
          <w:w w:val="112"/>
          <w:sz w:val="23"/>
        </w:rPr>
        <w:t>w</w:t>
      </w:r>
      <w:r>
        <w:rPr>
          <w:spacing w:val="-3"/>
          <w:w w:val="112"/>
          <w:sz w:val="23"/>
        </w:rPr>
        <w:t>i</w:t>
      </w:r>
      <w:r>
        <w:rPr>
          <w:rFonts w:ascii="함초롬바탕" w:hAnsi="함초롬바탕" w:eastAsia="함초롬바탕" w:hint="eastAsia"/>
          <w:spacing w:val="-2"/>
          <w:w w:val="49"/>
          <w:sz w:val="23"/>
        </w:rPr>
        <w:t>⁃</w:t>
      </w:r>
      <w:r>
        <w:rPr>
          <w:spacing w:val="-3"/>
          <w:w w:val="119"/>
          <w:sz w:val="23"/>
        </w:rPr>
        <w:t>f</w:t>
      </w:r>
      <w:r>
        <w:rPr>
          <w:w w:val="130"/>
          <w:sz w:val="23"/>
        </w:rPr>
        <w:t>i</w:t>
      </w:r>
      <w:r>
        <w:rPr>
          <w:spacing w:val="-40"/>
          <w:sz w:val="23"/>
        </w:rPr>
        <w:t> </w:t>
      </w:r>
      <w:r>
        <w:rPr>
          <w:spacing w:val="-6"/>
          <w:w w:val="114"/>
          <w:sz w:val="23"/>
        </w:rPr>
        <w:t>환</w:t>
      </w:r>
      <w:r>
        <w:rPr>
          <w:spacing w:val="-5"/>
          <w:w w:val="114"/>
          <w:sz w:val="23"/>
        </w:rPr>
        <w:t>경에</w:t>
      </w:r>
      <w:r>
        <w:rPr>
          <w:spacing w:val="-6"/>
          <w:w w:val="114"/>
          <w:sz w:val="23"/>
        </w:rPr>
        <w:t>서</w:t>
      </w:r>
      <w:r>
        <w:rPr>
          <w:w w:val="114"/>
          <w:sz w:val="23"/>
        </w:rPr>
        <w:t>는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사</w:t>
      </w:r>
      <w:r>
        <w:rPr>
          <w:w w:val="114"/>
          <w:sz w:val="23"/>
        </w:rPr>
        <w:t>용</w:t>
      </w:r>
      <w:r>
        <w:rPr>
          <w:spacing w:val="-43"/>
          <w:sz w:val="23"/>
        </w:rPr>
        <w:t> </w:t>
      </w:r>
      <w:r>
        <w:rPr>
          <w:spacing w:val="-6"/>
          <w:w w:val="114"/>
          <w:sz w:val="23"/>
        </w:rPr>
        <w:t>불</w:t>
      </w:r>
      <w:r>
        <w:rPr>
          <w:spacing w:val="-5"/>
          <w:w w:val="114"/>
          <w:sz w:val="23"/>
        </w:rPr>
        <w:t>가하</w:t>
      </w:r>
      <w:r>
        <w:rPr>
          <w:w w:val="114"/>
          <w:sz w:val="23"/>
        </w:rPr>
        <w:t>여</w:t>
      </w:r>
      <w:r>
        <w:rPr>
          <w:spacing w:val="-44"/>
          <w:sz w:val="23"/>
        </w:rPr>
        <w:t> </w:t>
      </w:r>
      <w:r>
        <w:rPr>
          <w:spacing w:val="-5"/>
          <w:w w:val="114"/>
          <w:sz w:val="23"/>
        </w:rPr>
        <w:t>데이</w:t>
      </w:r>
      <w:r>
        <w:rPr>
          <w:spacing w:val="-6"/>
          <w:w w:val="114"/>
          <w:sz w:val="23"/>
        </w:rPr>
        <w:t>터</w:t>
      </w:r>
      <w:r>
        <w:rPr>
          <w:spacing w:val="-5"/>
          <w:w w:val="114"/>
          <w:sz w:val="23"/>
        </w:rPr>
        <w:t>네트</w:t>
      </w:r>
      <w:r>
        <w:rPr>
          <w:spacing w:val="-6"/>
          <w:w w:val="114"/>
          <w:sz w:val="23"/>
        </w:rPr>
        <w:t>워</w:t>
      </w:r>
      <w:r>
        <w:rPr>
          <w:w w:val="114"/>
          <w:sz w:val="23"/>
        </w:rPr>
        <w:t>크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기</w:t>
      </w:r>
      <w:r>
        <w:rPr>
          <w:w w:val="114"/>
          <w:sz w:val="23"/>
        </w:rPr>
        <w:t>능</w:t>
      </w:r>
      <w:r>
        <w:rPr>
          <w:spacing w:val="-43"/>
          <w:sz w:val="23"/>
        </w:rPr>
        <w:t> </w:t>
      </w:r>
      <w:r>
        <w:rPr>
          <w:spacing w:val="-6"/>
          <w:w w:val="114"/>
          <w:sz w:val="23"/>
        </w:rPr>
        <w:t>활</w:t>
      </w:r>
      <w:r>
        <w:rPr>
          <w:spacing w:val="-5"/>
          <w:w w:val="114"/>
          <w:sz w:val="23"/>
        </w:rPr>
        <w:t>성</w:t>
      </w:r>
      <w:r>
        <w:rPr>
          <w:w w:val="114"/>
          <w:sz w:val="23"/>
        </w:rPr>
        <w:t>화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스마트폰 기종에 따라 설정방법이 상이하므로 전자바우처시스템 공지사항 참조</w:t>
      </w:r>
    </w:p>
    <w:p>
      <w:pPr>
        <w:pStyle w:val="ListParagraph"/>
        <w:numPr>
          <w:ilvl w:val="0"/>
          <w:numId w:val="546"/>
        </w:numPr>
        <w:tabs>
          <w:tab w:pos="787" w:val="left" w:leader="none"/>
        </w:tabs>
        <w:spacing w:line="240" w:lineRule="auto" w:before="82" w:after="0"/>
        <w:ind w:left="786" w:right="0" w:hanging="165"/>
        <w:jc w:val="left"/>
        <w:rPr>
          <w:sz w:val="23"/>
        </w:rPr>
      </w:pPr>
      <w:r>
        <w:rPr>
          <w:spacing w:val="-3"/>
          <w:w w:val="115"/>
          <w:sz w:val="23"/>
        </w:rPr>
        <w:t>화면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UI</w:t>
      </w:r>
      <w:r>
        <w:rPr>
          <w:spacing w:val="-37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결제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프로세스는</w:t>
      </w:r>
      <w:r>
        <w:rPr>
          <w:spacing w:val="-39"/>
          <w:w w:val="115"/>
          <w:sz w:val="23"/>
        </w:rPr>
        <w:t> </w:t>
      </w:r>
      <w:r>
        <w:rPr>
          <w:spacing w:val="-3"/>
          <w:w w:val="115"/>
          <w:sz w:val="23"/>
        </w:rPr>
        <w:t>전용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단말기와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동일함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sz w:val="19"/>
        </w:rPr>
        <w:t>※ 스마트폰은 제공인력과 1:1 매칭이므로 제공인력 식별을 위한 카드 접촉 및 ID 입력 단계 생략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260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8448" coordorigin="1,0" coordsize="11112,15080">
            <v:shape style="position:absolute;left:0;top:0;width:11112;height:15080" type="#_x0000_t75" stroked="false">
              <v:imagedata r:id="rId13" o:title=""/>
            </v:shape>
            <v:shape style="position:absolute;left:8313;top:531;width:1334;height:1558" coordorigin="8314,531" coordsize="1334,1558" path="m9647,531l8314,531,8314,2041,8314,2089,8544,2089,8544,2041,9529,2041,9529,2089,9647,2089,9647,2041,9647,531xe" filled="true" fillcolor="#ffffff" stroked="false">
              <v:path arrowok="t"/>
              <v:fill type="solid"/>
            </v:shape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53;top:3791;width:1274;height:240" type="#_x0000_t75" stroked="false">
              <v:imagedata r:id="rId137" o:title=""/>
            </v:shape>
            <v:shape style="position:absolute;left:1753;top:5326;width:1274;height:240" type="#_x0000_t75" stroked="false">
              <v:imagedata r:id="rId137" o:title=""/>
            </v:shape>
            <v:shape style="position:absolute;left:1753;top:6862;width:1274;height:240" type="#_x0000_t75" stroked="false">
              <v:imagedata r:id="rId137" o:title=""/>
            </v:shape>
            <v:shape style="position:absolute;left:1753;top:8777;width:1274;height:240" type="#_x0000_t75" stroked="false">
              <v:imagedata r:id="rId137" o:title=""/>
            </v:shape>
            <v:shape style="position:absolute;left:1753;top:10990;width:1274;height:240" type="#_x0000_t75" stroked="false">
              <v:imagedata r:id="rId137" o:title=""/>
            </v:shape>
            <w10:wrap type="none"/>
          </v:group>
        </w:pict>
      </w:r>
      <w:r>
        <w:rPr/>
        <w:pict>
          <v:shape style="position:absolute;margin-left:79.380005pt;margin-top:44.047752pt;width:397.1pt;height:24.2pt;mso-position-horizontal-relative:page;mso-position-vertical-relative:paragraph;z-index:-44967936" coordorigin="1588,881" coordsize="7942,484" path="m9529,881l8544,881,3192,881,1588,881,1588,1365,3192,1365,8544,1365,9529,1365,9529,881xe" filled="true" fillcolor="#e5e5e5" stroked="false">
            <v:path arrowok="t"/>
            <v:fill type="solid"/>
            <w10:wrap type="none"/>
          </v:shape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2"/>
        </w:rPr>
      </w:pPr>
    </w:p>
    <w:tbl>
      <w:tblPr>
        <w:tblW w:w="0" w:type="auto"/>
        <w:jc w:val="left"/>
        <w:tblInd w:w="123" w:type="dxa"/>
        <w:tblBorders>
          <w:top w:val="single" w:sz="8" w:space="0" w:color="7E7E7E"/>
          <w:left w:val="single" w:sz="8" w:space="0" w:color="7E7E7E"/>
          <w:bottom w:val="single" w:sz="8" w:space="0" w:color="7E7E7E"/>
          <w:right w:val="single" w:sz="8" w:space="0" w:color="7E7E7E"/>
          <w:insideH w:val="single" w:sz="8" w:space="0" w:color="7E7E7E"/>
          <w:insideV w:val="single" w:sz="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3"/>
        <w:gridCol w:w="5352"/>
        <w:gridCol w:w="994"/>
      </w:tblGrid>
      <w:tr>
        <w:trPr>
          <w:trHeight w:val="468" w:hRule="atLeast"/>
        </w:trPr>
        <w:tc>
          <w:tcPr>
            <w:tcW w:w="1613" w:type="dxa"/>
            <w:tcBorders>
              <w:left w:val="nil"/>
              <w:bottom w:val="single" w:sz="4" w:space="0" w:color="7E7E7E"/>
              <w:right w:val="single" w:sz="4" w:space="0" w:color="7E7E7E"/>
            </w:tcBorders>
            <w:shd w:val="clear" w:color="auto" w:fill="E5E5E5"/>
          </w:tcPr>
          <w:p>
            <w:pPr>
              <w:pStyle w:val="TableParagraph"/>
              <w:spacing w:before="45"/>
              <w:ind w:left="604" w:right="58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절차</w:t>
            </w:r>
          </w:p>
        </w:tc>
        <w:tc>
          <w:tcPr>
            <w:tcW w:w="535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  <w:shd w:val="clear" w:color="auto" w:fill="E5E5E5"/>
          </w:tcPr>
          <w:p>
            <w:pPr>
              <w:pStyle w:val="TableParagraph"/>
              <w:spacing w:before="45"/>
              <w:ind w:left="2464" w:right="245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내용</w:t>
            </w:r>
          </w:p>
        </w:tc>
        <w:tc>
          <w:tcPr>
            <w:tcW w:w="994" w:type="dxa"/>
            <w:tcBorders>
              <w:left w:val="single" w:sz="4" w:space="0" w:color="7E7E7E"/>
              <w:bottom w:val="single" w:sz="4" w:space="0" w:color="7E7E7E"/>
              <w:right w:val="nil"/>
            </w:tcBorders>
            <w:shd w:val="clear" w:color="auto" w:fill="E5E5E5"/>
          </w:tcPr>
          <w:p>
            <w:pPr>
              <w:pStyle w:val="TableParagraph"/>
              <w:spacing w:before="45"/>
              <w:ind w:left="112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수행주체</w:t>
            </w:r>
          </w:p>
        </w:tc>
      </w:tr>
    </w:tbl>
    <w:p>
      <w:pPr>
        <w:pStyle w:val="BodyText"/>
        <w:spacing w:before="15"/>
        <w:rPr>
          <w:sz w:val="8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884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297" w:right="150" w:hanging="11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안내문 배포 및 서명</w:t>
            </w:r>
          </w:p>
        </w:tc>
        <w:tc>
          <w:tcPr>
            <w:tcW w:w="5352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547"/>
              </w:numPr>
              <w:tabs>
                <w:tab w:pos="343" w:val="left" w:leader="none"/>
              </w:tabs>
              <w:spacing w:line="235" w:lineRule="auto" w:before="149" w:after="0"/>
              <w:ind w:left="334" w:right="146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제공기관은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</w:t>
            </w:r>
            <w:r>
              <w:rPr>
                <w:rFonts w:ascii="휴먼모음T" w:hAnsi="휴먼모음T" w:eastAsia="휴먼모음T" w:hint="eastAsia"/>
                <w:spacing w:val="-1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제공인력에게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안내문을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배포하고,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서명후 보관(안내문은 전자바우처시스템 자료실에서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다운로드)</w:t>
            </w:r>
          </w:p>
        </w:tc>
        <w:tc>
          <w:tcPr>
            <w:tcW w:w="994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161" w:right="1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883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344" w:hanging="21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기종 및 통신사 확인</w:t>
            </w:r>
          </w:p>
        </w:tc>
        <w:tc>
          <w:tcPr>
            <w:tcW w:w="5352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548"/>
              </w:numPr>
              <w:tabs>
                <w:tab w:pos="343" w:val="left" w:leader="none"/>
              </w:tabs>
              <w:spacing w:line="235" w:lineRule="auto" w:before="148" w:after="0"/>
              <w:ind w:left="332" w:right="145" w:hanging="17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공지사항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란에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매월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1회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안내되는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‘결제가능 스마트폰 목록 및 통신사’를</w:t>
            </w:r>
            <w:r>
              <w:rPr>
                <w:rFonts w:ascii="휴먼모음T" w:hAnsi="휴먼모음T" w:eastAsia="휴먼모음T" w:hint="eastAsia"/>
                <w:spacing w:val="-8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994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161" w:right="1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882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3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92" w:lineRule="auto" w:before="1"/>
              <w:ind w:left="85" w:firstLine="17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등록 </w:t>
            </w:r>
            <w:r>
              <w:rPr>
                <w:rFonts w:ascii="휴먼모음T" w:eastAsia="휴먼모음T" w:hint="eastAsia"/>
                <w:sz w:val="19"/>
              </w:rPr>
              <w:t>(전자바우처시스템)</w:t>
            </w:r>
          </w:p>
        </w:tc>
        <w:tc>
          <w:tcPr>
            <w:tcW w:w="5352" w:type="dxa"/>
            <w:tcBorders>
              <w:left w:val="nil"/>
            </w:tcBorders>
          </w:tcPr>
          <w:p>
            <w:pPr>
              <w:pStyle w:val="TableParagraph"/>
              <w:numPr>
                <w:ilvl w:val="0"/>
                <w:numId w:val="549"/>
              </w:numPr>
              <w:tabs>
                <w:tab w:pos="343" w:val="left" w:leader="none"/>
              </w:tabs>
              <w:spacing w:line="235" w:lineRule="auto" w:before="148" w:after="0"/>
              <w:ind w:left="334" w:right="145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스마트폰을 사용할 제공인력 정보와 스마트폰 정보를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매칭하여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전자바우처시스템에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등록</w:t>
            </w:r>
          </w:p>
        </w:tc>
        <w:tc>
          <w:tcPr>
            <w:tcW w:w="994" w:type="dxa"/>
            <w:tcBorders>
              <w:right w:val="nil"/>
            </w:tcBorders>
          </w:tcPr>
          <w:p>
            <w:pPr>
              <w:pStyle w:val="TableParagraph"/>
              <w:spacing w:before="2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1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1263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2" w:lineRule="auto"/>
              <w:ind w:left="167" w:right="156" w:hanging="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스마트폰 </w:t>
            </w:r>
            <w:r>
              <w:rPr>
                <w:rFonts w:ascii="휴먼모음T" w:eastAsia="휴먼모음T" w:hint="eastAsia"/>
                <w:sz w:val="19"/>
              </w:rPr>
              <w:t>결제프로그램(앱) </w:t>
            </w:r>
            <w:r>
              <w:rPr>
                <w:rFonts w:ascii="휴먼모음T" w:eastAsia="휴먼모음T" w:hint="eastAsia"/>
                <w:w w:val="105"/>
                <w:sz w:val="19"/>
              </w:rPr>
              <w:t>설치</w:t>
            </w:r>
          </w:p>
        </w:tc>
        <w:tc>
          <w:tcPr>
            <w:tcW w:w="5352" w:type="dxa"/>
            <w:tcBorders>
              <w:lef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numPr>
                <w:ilvl w:val="0"/>
                <w:numId w:val="550"/>
              </w:numPr>
              <w:tabs>
                <w:tab w:pos="343" w:val="left" w:leader="none"/>
              </w:tabs>
              <w:spacing w:line="235" w:lineRule="auto" w:before="1" w:after="0"/>
              <w:ind w:left="334" w:right="146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제공기관 담당자가 전자바우처시스템에서 웹주소 SMS를</w:t>
            </w:r>
            <w:r>
              <w:rPr>
                <w:rFonts w:ascii="휴먼모음T" w:hAns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발송 하거나,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스마트폰</w:t>
            </w:r>
            <w:r>
              <w:rPr>
                <w:rFonts w:ascii="휴먼모음T" w:hAnsi="휴먼모음T" w:eastAsia="휴먼모음T" w:hint="eastAsia"/>
                <w:spacing w:val="-5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사용자가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직접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‘Play스토어’에서</w:t>
            </w:r>
            <w:r>
              <w:rPr>
                <w:rFonts w:ascii="휴먼모음T" w:hAnsi="휴먼모음T" w:eastAsia="휴먼모음T" w:hint="eastAsia"/>
                <w:spacing w:val="-5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다운로드</w:t>
            </w:r>
          </w:p>
          <w:p>
            <w:pPr>
              <w:pStyle w:val="TableParagraph"/>
              <w:spacing w:line="306" w:lineRule="exact"/>
              <w:ind w:left="302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＊Play 스토어에서 ‘사회서비스 전자바우처’</w:t>
            </w:r>
            <w:r>
              <w:rPr>
                <w:rFonts w:ascii="휴먼모음T" w:hAnsi="휴먼모음T" w:eastAsia="휴먼모음T" w:hint="eastAsia"/>
                <w:spacing w:val="-7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검색</w:t>
            </w:r>
          </w:p>
        </w:tc>
        <w:tc>
          <w:tcPr>
            <w:tcW w:w="994" w:type="dxa"/>
            <w:tcBorders>
              <w:righ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61" w:right="15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 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31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1562" w:hRule="atLeast"/>
        </w:trPr>
        <w:tc>
          <w:tcPr>
            <w:tcW w:w="1604" w:type="dxa"/>
            <w:tcBorders>
              <w:left w:val="nil"/>
              <w:right w:val="nil"/>
            </w:tcBorders>
            <w:shd w:val="clear" w:color="auto" w:fill="EDEDED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14"/>
              </w:rPr>
            </w:pPr>
          </w:p>
          <w:p>
            <w:pPr>
              <w:pStyle w:val="TableParagraph"/>
              <w:spacing w:line="192" w:lineRule="auto" w:before="1"/>
              <w:ind w:left="214" w:right="150" w:firstLine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결제프로그램 시작 및 로그인</w:t>
            </w:r>
          </w:p>
        </w:tc>
        <w:tc>
          <w:tcPr>
            <w:tcW w:w="5352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1"/>
              </w:rPr>
            </w:pPr>
          </w:p>
          <w:p>
            <w:pPr>
              <w:pStyle w:val="TableParagraph"/>
              <w:numPr>
                <w:ilvl w:val="0"/>
                <w:numId w:val="551"/>
              </w:numPr>
              <w:tabs>
                <w:tab w:pos="343" w:val="left" w:leader="none"/>
              </w:tabs>
              <w:spacing w:line="235" w:lineRule="auto" w:before="0" w:after="0"/>
              <w:ind w:left="333" w:right="146" w:hanging="17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4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개인별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아이디(전화번호),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비밀번호(개인설정)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입력하여 로그인후 결제앱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사용가능</w:t>
            </w:r>
          </w:p>
          <w:p>
            <w:pPr>
              <w:pStyle w:val="TableParagraph"/>
              <w:spacing w:line="303" w:lineRule="exact"/>
              <w:ind w:left="30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＊아이디는 스마트폰 번호로 자동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설정</w:t>
            </w:r>
          </w:p>
          <w:p>
            <w:pPr>
              <w:pStyle w:val="TableParagraph"/>
              <w:spacing w:line="306" w:lineRule="exact"/>
              <w:ind w:left="30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＊비번은 90일마다 변경필요(9자~15자)</w:t>
            </w:r>
          </w:p>
        </w:tc>
        <w:tc>
          <w:tcPr>
            <w:tcW w:w="994" w:type="dxa"/>
            <w:tcBorders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6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tbl>
      <w:tblPr>
        <w:tblW w:w="0" w:type="auto"/>
        <w:jc w:val="left"/>
        <w:tblInd w:w="126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04"/>
        <w:gridCol w:w="5352"/>
        <w:gridCol w:w="994"/>
      </w:tblGrid>
      <w:tr>
        <w:trPr>
          <w:trHeight w:val="1258" w:hRule="atLeast"/>
        </w:trPr>
        <w:tc>
          <w:tcPr>
            <w:tcW w:w="1604" w:type="dxa"/>
            <w:tcBorders>
              <w:left w:val="nil"/>
              <w:bottom w:val="single" w:sz="8" w:space="0" w:color="7E7E7E"/>
              <w:right w:val="nil"/>
            </w:tcBorders>
            <w:shd w:val="clear" w:color="auto" w:fill="EDEDED"/>
          </w:tcPr>
          <w:p>
            <w:pPr>
              <w:pStyle w:val="TableParagraph"/>
              <w:spacing w:before="15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80" w:lineRule="auto"/>
              <w:ind w:left="136" w:right="116" w:hanging="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결제 및 결제정보 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송</w:t>
            </w:r>
            <w:r>
              <w:rPr>
                <w:spacing w:val="-4"/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4"/>
                <w:w w:val="105"/>
                <w:sz w:val="19"/>
              </w:rPr>
              <w:t>수신 </w:t>
            </w:r>
            <w:r>
              <w:rPr>
                <w:rFonts w:asci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5352" w:type="dxa"/>
            <w:tcBorders>
              <w:left w:val="nil"/>
              <w:bottom w:val="single" w:sz="8" w:space="0" w:color="7E7E7E"/>
            </w:tcBorders>
          </w:tcPr>
          <w:p>
            <w:pPr>
              <w:pStyle w:val="TableParagraph"/>
              <w:numPr>
                <w:ilvl w:val="0"/>
                <w:numId w:val="552"/>
              </w:numPr>
              <w:tabs>
                <w:tab w:pos="348" w:val="left" w:leader="none"/>
              </w:tabs>
              <w:spacing w:line="306" w:lineRule="exact" w:before="182" w:after="0"/>
              <w:ind w:left="347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 제공유형에 따라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결제</w:t>
            </w:r>
          </w:p>
          <w:p>
            <w:pPr>
              <w:pStyle w:val="TableParagraph"/>
              <w:spacing w:line="304" w:lineRule="exact"/>
              <w:ind w:left="30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＊결제절차 및 방법은 기존단말기와</w:t>
            </w:r>
            <w:r>
              <w:rPr>
                <w:rFonts w:asci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동일</w:t>
            </w:r>
          </w:p>
          <w:p>
            <w:pPr>
              <w:pStyle w:val="TableParagraph"/>
              <w:numPr>
                <w:ilvl w:val="0"/>
                <w:numId w:val="552"/>
              </w:numPr>
              <w:tabs>
                <w:tab w:pos="348" w:val="left" w:leader="none"/>
              </w:tabs>
              <w:spacing w:line="306" w:lineRule="exact" w:before="0" w:after="0"/>
              <w:ind w:left="347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결제정보 정상 송신여부 바우처시스템을 통해</w:t>
            </w:r>
            <w:r>
              <w:rPr>
                <w:rFonts w:ascii="휴먼모음T" w:hAnsi="휴먼모음T" w:eastAsia="휴먼모음T" w:hint="eastAsia"/>
                <w:spacing w:val="-6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  <w:tc>
          <w:tcPr>
            <w:tcW w:w="994" w:type="dxa"/>
            <w:tcBorders>
              <w:bottom w:val="single" w:sz="8" w:space="0" w:color="7E7E7E"/>
              <w:righ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65" w:right="1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제공인력 제공기관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</w:p>
    <w:p>
      <w:pPr>
        <w:spacing w:before="0"/>
        <w:ind w:left="587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Ⅳ</w:t>
      </w:r>
      <w:r>
        <w:rPr>
          <w:color w:val="7E7E7E"/>
          <w:w w:val="105"/>
          <w:sz w:val="16"/>
        </w:rPr>
        <w:t>. 바우처 지급 및 이용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9"/>
          <w:w w:val="105"/>
          <w:sz w:val="20"/>
        </w:rPr>
        <w:t> </w:t>
      </w:r>
      <w:r>
        <w:rPr>
          <w:w w:val="105"/>
          <w:sz w:val="20"/>
        </w:rPr>
        <w:t>261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34905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59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4"/>
        <w:spacing w:line="521" w:lineRule="exact" w:before="41"/>
        <w:ind w:right="0"/>
      </w:pPr>
      <w:r>
        <w:rPr>
          <w:color w:val="FFFFFF"/>
        </w:rPr>
        <w:t>2022년</w:t>
      </w:r>
    </w:p>
    <w:p>
      <w:pPr>
        <w:spacing w:line="225" w:lineRule="auto" w:before="8"/>
        <w:ind w:left="121" w:right="4285" w:firstLine="0"/>
        <w:jc w:val="left"/>
        <w:rPr>
          <w:rFonts w:ascii="HY헤드라인M" w:eastAsia="HY헤드라인M" w:hint="eastAsia"/>
          <w:sz w:val="42"/>
        </w:rPr>
      </w:pPr>
      <w:r>
        <w:rPr>
          <w:rFonts w:ascii="HY헤드라인M" w:eastAsia="HY헤드라인M" w:hint="eastAsia"/>
          <w:color w:val="FFFFFF"/>
          <w:spacing w:val="-34"/>
          <w:w w:val="95"/>
          <w:sz w:val="42"/>
        </w:rPr>
        <w:t>발달장애인 </w:t>
      </w:r>
      <w:r>
        <w:rPr>
          <w:rFonts w:ascii="HY헤드라인M" w:eastAsia="HY헤드라인M" w:hint="eastAsia"/>
          <w:color w:val="FFFFFF"/>
          <w:spacing w:val="-45"/>
          <w:w w:val="95"/>
          <w:sz w:val="42"/>
        </w:rPr>
        <w:t>활동서비스 </w:t>
      </w:r>
      <w:r>
        <w:rPr>
          <w:rFonts w:ascii="HY헤드라인M" w:eastAsia="HY헤드라인M" w:hint="eastAsia"/>
          <w:color w:val="FFFFFF"/>
          <w:spacing w:val="-42"/>
          <w:sz w:val="42"/>
        </w:rPr>
        <w:t>사업안내</w:t>
      </w:r>
    </w:p>
    <w:p>
      <w:pPr>
        <w:spacing w:after="0" w:line="225" w:lineRule="auto"/>
        <w:jc w:val="left"/>
        <w:rPr>
          <w:rFonts w:ascii="HY헤드라인M" w:eastAsia="HY헤드라인M" w:hint="eastAsia"/>
          <w:sz w:val="42"/>
        </w:rPr>
        <w:sectPr>
          <w:pgSz w:w="11120" w:h="15080"/>
          <w:pgMar w:top="1420" w:bottom="280" w:left="1460" w:right="620"/>
        </w:sectPr>
      </w:pPr>
    </w:p>
    <w:p>
      <w:pPr>
        <w:pStyle w:val="BodyText"/>
        <w:rPr>
          <w:rFonts w:ascii="HY헤드라인M"/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4965888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5798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49"/>
                        <w:position w:val="-23"/>
                        <w:sz w:val="140"/>
                      </w:rPr>
                      <w:t>Ⅴ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예</w:t>
                    </w:r>
                    <w:r>
                      <w:rPr>
                        <w:w w:val="106"/>
                        <w:sz w:val="56"/>
                      </w:rPr>
                      <w:t>산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집</w:t>
                    </w:r>
                    <w:r>
                      <w:rPr>
                        <w:w w:val="106"/>
                        <w:sz w:val="56"/>
                      </w:rPr>
                      <w:t>행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w w:val="106"/>
                        <w:sz w:val="56"/>
                      </w:rPr>
                      <w:t>및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정산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rPr>
          <w:rFonts w:ascii="HY헤드라인M"/>
          <w:sz w:val="20"/>
        </w:rPr>
      </w:pPr>
    </w:p>
    <w:p>
      <w:pPr>
        <w:pStyle w:val="BodyText"/>
        <w:spacing w:before="10"/>
        <w:rPr>
          <w:rFonts w:ascii="HY헤드라인M"/>
          <w:sz w:val="21"/>
        </w:rPr>
      </w:pPr>
    </w:p>
    <w:p>
      <w:pPr>
        <w:numPr>
          <w:ilvl w:val="1"/>
          <w:numId w:val="503"/>
        </w:numPr>
        <w:tabs>
          <w:tab w:pos="2594" w:val="left" w:leader="none"/>
        </w:tabs>
        <w:spacing w:before="37"/>
        <w:ind w:left="2593" w:right="0" w:hanging="327"/>
        <w:jc w:val="left"/>
        <w:rPr>
          <w:sz w:val="24"/>
        </w:rPr>
      </w:pPr>
      <w:bookmarkStart w:name="_TOC_250002" w:id="19"/>
      <w:r>
        <w:rPr>
          <w:w w:val="105"/>
          <w:sz w:val="24"/>
        </w:rPr>
        <w:t>업무의 위탁 및 비용의</w:t>
      </w:r>
      <w:r>
        <w:rPr>
          <w:spacing w:val="-72"/>
          <w:w w:val="105"/>
          <w:sz w:val="24"/>
        </w:rPr>
        <w:t> </w:t>
      </w:r>
      <w:bookmarkEnd w:id="19"/>
      <w:r>
        <w:rPr>
          <w:w w:val="105"/>
          <w:sz w:val="24"/>
        </w:rPr>
        <w:t>예탁</w:t>
      </w:r>
    </w:p>
    <w:p>
      <w:pPr>
        <w:numPr>
          <w:ilvl w:val="1"/>
          <w:numId w:val="503"/>
        </w:numPr>
        <w:tabs>
          <w:tab w:pos="2594" w:val="left" w:leader="none"/>
        </w:tabs>
        <w:spacing w:before="41"/>
        <w:ind w:left="2593" w:right="0" w:hanging="327"/>
        <w:jc w:val="left"/>
        <w:rPr>
          <w:sz w:val="24"/>
        </w:rPr>
      </w:pPr>
      <w:bookmarkStart w:name="_TOC_250001" w:id="20"/>
      <w:r>
        <w:rPr>
          <w:w w:val="105"/>
          <w:sz w:val="24"/>
        </w:rPr>
        <w:t>방과후활동 급여비용의 청구 및</w:t>
      </w:r>
      <w:r>
        <w:rPr>
          <w:spacing w:val="-69"/>
          <w:w w:val="105"/>
          <w:sz w:val="24"/>
        </w:rPr>
        <w:t> </w:t>
      </w:r>
      <w:bookmarkEnd w:id="20"/>
      <w:r>
        <w:rPr>
          <w:w w:val="105"/>
          <w:sz w:val="24"/>
        </w:rPr>
        <w:t>지급</w:t>
      </w:r>
    </w:p>
    <w:p>
      <w:pPr>
        <w:numPr>
          <w:ilvl w:val="1"/>
          <w:numId w:val="503"/>
        </w:numPr>
        <w:tabs>
          <w:tab w:pos="2594" w:val="left" w:leader="none"/>
        </w:tabs>
        <w:spacing w:before="42"/>
        <w:ind w:left="2593" w:right="0" w:hanging="327"/>
        <w:jc w:val="left"/>
        <w:rPr>
          <w:sz w:val="24"/>
        </w:rPr>
      </w:pPr>
      <w:bookmarkStart w:name="_TOC_250000" w:id="21"/>
      <w:r>
        <w:rPr>
          <w:w w:val="105"/>
          <w:sz w:val="24"/>
        </w:rPr>
        <w:t>방과후활동 제공기관의</w:t>
      </w:r>
      <w:r>
        <w:rPr>
          <w:spacing w:val="-35"/>
          <w:w w:val="105"/>
          <w:sz w:val="24"/>
        </w:rPr>
        <w:t> </w:t>
      </w:r>
      <w:bookmarkEnd w:id="21"/>
      <w:r>
        <w:rPr>
          <w:w w:val="105"/>
          <w:sz w:val="24"/>
        </w:rPr>
        <w:t>예산집행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3"/>
        <w:rPr>
          <w:sz w:val="32"/>
        </w:rPr>
      </w:pPr>
    </w:p>
    <w:p>
      <w:pPr>
        <w:spacing w:before="0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263</w:t>
      </w:r>
    </w:p>
    <w:p>
      <w:pPr>
        <w:spacing w:after="0"/>
        <w:jc w:val="lef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53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857;top:5285;width:165;height:154" type="#_x0000_t75" stroked="false">
              <v:imagedata r:id="rId63" o:title=""/>
            </v:shape>
            <v:shape style="position:absolute;left:1788;top:6282;width:164;height:154" type="#_x0000_t75" stroked="false">
              <v:imagedata r:id="rId63" o:title=""/>
            </v:shape>
            <v:shape style="position:absolute;left:1788;top:7067;width:164;height:154" type="#_x0000_t75" stroked="false">
              <v:imagedata r:id="rId63" o:title=""/>
            </v:shape>
            <v:shape style="position:absolute;left:1788;top:8387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ListParagraph"/>
        <w:numPr>
          <w:ilvl w:val="0"/>
          <w:numId w:val="55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  <w:rPr>
          <w:sz w:val="30"/>
        </w:rPr>
      </w:pPr>
      <w:r>
        <w:rPr>
          <w:shadow w:val="0"/>
          <w:w w:val="105"/>
          <w:sz w:val="30"/>
        </w:rPr>
        <w:t>업무의 위탁 및 비용의</w:t>
      </w:r>
      <w:r>
        <w:rPr>
          <w:shadow w:val="0"/>
          <w:spacing w:val="-95"/>
          <w:w w:val="105"/>
          <w:sz w:val="30"/>
        </w:rPr>
        <w:t> </w:t>
      </w:r>
      <w:r>
        <w:rPr>
          <w:shadow w:val="0"/>
          <w:w w:val="105"/>
          <w:sz w:val="30"/>
        </w:rPr>
        <w:t>예탁</w:t>
      </w:r>
    </w:p>
    <w:p>
      <w:pPr>
        <w:pStyle w:val="Heading9"/>
        <w:spacing w:before="398"/>
      </w:pPr>
      <w:r>
        <w:rPr>
          <w:w w:val="105"/>
        </w:rPr>
        <w:t>가. 급여비용 지급 등의 업무의</w:t>
      </w:r>
      <w:r>
        <w:rPr>
          <w:spacing w:val="-97"/>
          <w:w w:val="105"/>
        </w:rPr>
        <w:t> </w:t>
      </w:r>
      <w:r>
        <w:rPr>
          <w:w w:val="105"/>
        </w:rPr>
        <w:t>위탁</w:t>
      </w:r>
    </w:p>
    <w:p>
      <w:pPr>
        <w:numPr>
          <w:ilvl w:val="0"/>
          <w:numId w:val="554"/>
        </w:numPr>
        <w:tabs>
          <w:tab w:pos="548" w:val="left" w:leader="none"/>
        </w:tabs>
        <w:spacing w:before="102"/>
        <w:ind w:left="547" w:right="0" w:hanging="321"/>
        <w:jc w:val="left"/>
        <w:rPr>
          <w:sz w:val="24"/>
        </w:rPr>
      </w:pPr>
      <w:r>
        <w:rPr>
          <w:sz w:val="24"/>
        </w:rPr>
        <w:t>위탁주체：특별자치시장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특별자치도지사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시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군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구청장</w:t>
      </w:r>
    </w:p>
    <w:p>
      <w:pPr>
        <w:pStyle w:val="ListParagraph"/>
        <w:numPr>
          <w:ilvl w:val="0"/>
          <w:numId w:val="554"/>
        </w:numPr>
        <w:tabs>
          <w:tab w:pos="548" w:val="left" w:leader="none"/>
        </w:tabs>
        <w:spacing w:line="240" w:lineRule="auto" w:before="144" w:after="0"/>
        <w:ind w:left="547" w:right="0" w:hanging="321"/>
        <w:jc w:val="left"/>
        <w:rPr>
          <w:sz w:val="24"/>
        </w:rPr>
      </w:pPr>
      <w:r>
        <w:rPr>
          <w:sz w:val="24"/>
        </w:rPr>
        <w:t>위탁업무 수행</w:t>
      </w:r>
      <w:r>
        <w:rPr>
          <w:spacing w:val="-30"/>
          <w:sz w:val="24"/>
        </w:rPr>
        <w:t> </w:t>
      </w:r>
      <w:r>
        <w:rPr>
          <w:sz w:val="24"/>
        </w:rPr>
        <w:t>기관：한국사회보장정보원</w:t>
      </w:r>
    </w:p>
    <w:p>
      <w:pPr>
        <w:pStyle w:val="ListParagraph"/>
        <w:numPr>
          <w:ilvl w:val="0"/>
          <w:numId w:val="554"/>
        </w:numPr>
        <w:tabs>
          <w:tab w:pos="548" w:val="left" w:leader="none"/>
        </w:tabs>
        <w:spacing w:line="240" w:lineRule="auto" w:before="146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위탁근거</w:t>
      </w:r>
    </w:p>
    <w:p>
      <w:pPr>
        <w:pStyle w:val="BodyText"/>
        <w:spacing w:before="6"/>
        <w:ind w:left="676"/>
      </w:pPr>
      <w:r>
        <w:rPr>
          <w:rFonts w:ascii="함초롬바탕" w:eastAsia="함초롬바탕" w:hint="eastAsia"/>
          <w:spacing w:val="-34"/>
          <w:w w:val="110"/>
        </w:rPr>
        <w:t>｢</w:t>
      </w:r>
      <w:r>
        <w:rPr>
          <w:spacing w:val="-34"/>
          <w:w w:val="110"/>
        </w:rPr>
        <w:t>사회서비스</w:t>
      </w:r>
      <w:r>
        <w:rPr>
          <w:spacing w:val="-87"/>
          <w:w w:val="110"/>
        </w:rPr>
        <w:t> </w:t>
      </w:r>
      <w:r>
        <w:rPr>
          <w:spacing w:val="-22"/>
          <w:w w:val="110"/>
        </w:rPr>
        <w:t>이용</w:t>
      </w:r>
      <w:r>
        <w:rPr>
          <w:spacing w:val="-87"/>
          <w:w w:val="110"/>
        </w:rPr>
        <w:t> </w:t>
      </w:r>
      <w:r>
        <w:rPr>
          <w:w w:val="110"/>
        </w:rPr>
        <w:t>및</w:t>
      </w:r>
      <w:r>
        <w:rPr>
          <w:spacing w:val="-86"/>
          <w:w w:val="110"/>
        </w:rPr>
        <w:t> </w:t>
      </w:r>
      <w:r>
        <w:rPr>
          <w:spacing w:val="-34"/>
          <w:w w:val="110"/>
        </w:rPr>
        <w:t>이용권에</w:t>
      </w:r>
      <w:r>
        <w:rPr>
          <w:spacing w:val="-86"/>
          <w:w w:val="110"/>
        </w:rPr>
        <w:t> </w:t>
      </w:r>
      <w:r>
        <w:rPr>
          <w:spacing w:val="-23"/>
          <w:w w:val="110"/>
        </w:rPr>
        <w:t>관한</w:t>
      </w:r>
      <w:r>
        <w:rPr>
          <w:spacing w:val="-87"/>
          <w:w w:val="110"/>
        </w:rPr>
        <w:t> </w:t>
      </w:r>
      <w:r>
        <w:rPr>
          <w:spacing w:val="-30"/>
          <w:w w:val="110"/>
        </w:rPr>
        <w:t>법률</w:t>
      </w:r>
      <w:r>
        <w:rPr>
          <w:rFonts w:ascii="함초롬바탕" w:eastAsia="함초롬바탕" w:hint="eastAsia"/>
          <w:spacing w:val="-30"/>
          <w:w w:val="110"/>
        </w:rPr>
        <w:t>｣ </w:t>
      </w:r>
      <w:r>
        <w:rPr>
          <w:spacing w:val="-34"/>
          <w:w w:val="110"/>
        </w:rPr>
        <w:t>제20조(사회서비스</w:t>
      </w:r>
      <w:r>
        <w:rPr>
          <w:spacing w:val="-85"/>
          <w:w w:val="110"/>
        </w:rPr>
        <w:t> </w:t>
      </w:r>
      <w:r>
        <w:rPr>
          <w:spacing w:val="-23"/>
          <w:w w:val="110"/>
        </w:rPr>
        <w:t>제공</w:t>
      </w:r>
      <w:r>
        <w:rPr>
          <w:spacing w:val="-87"/>
          <w:w w:val="110"/>
        </w:rPr>
        <w:t> </w:t>
      </w:r>
      <w:r>
        <w:rPr>
          <w:spacing w:val="-30"/>
          <w:w w:val="110"/>
        </w:rPr>
        <w:t>비용의</w:t>
      </w:r>
      <w:r>
        <w:rPr>
          <w:spacing w:val="-86"/>
          <w:w w:val="110"/>
        </w:rPr>
        <w:t> </w:t>
      </w:r>
      <w:r>
        <w:rPr>
          <w:spacing w:val="-22"/>
          <w:w w:val="110"/>
        </w:rPr>
        <w:t>예탁</w:t>
      </w:r>
      <w:r>
        <w:rPr>
          <w:spacing w:val="-83"/>
          <w:w w:val="110"/>
        </w:rPr>
        <w:t> </w:t>
      </w:r>
      <w:r>
        <w:rPr>
          <w:w w:val="110"/>
        </w:rPr>
        <w:t>및</w:t>
      </w:r>
      <w:r>
        <w:rPr>
          <w:spacing w:val="-74"/>
          <w:w w:val="110"/>
        </w:rPr>
        <w:t> </w:t>
      </w:r>
      <w:r>
        <w:rPr>
          <w:spacing w:val="-18"/>
          <w:w w:val="110"/>
        </w:rPr>
        <w:t>지급)</w:t>
      </w:r>
    </w:p>
    <w:p>
      <w:pPr>
        <w:numPr>
          <w:ilvl w:val="0"/>
          <w:numId w:val="554"/>
        </w:numPr>
        <w:tabs>
          <w:tab w:pos="548" w:val="left" w:leader="none"/>
        </w:tabs>
        <w:spacing w:before="145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업무위탁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목적</w:t>
      </w:r>
    </w:p>
    <w:p>
      <w:pPr>
        <w:pStyle w:val="BodyText"/>
        <w:spacing w:line="184" w:lineRule="auto" w:before="147"/>
        <w:ind w:left="606"/>
      </w:pPr>
      <w:r>
        <w:rPr>
          <w:spacing w:val="-8"/>
          <w:w w:val="115"/>
        </w:rPr>
        <w:t>방과후활동</w:t>
      </w:r>
      <w:r>
        <w:rPr>
          <w:spacing w:val="-71"/>
          <w:w w:val="115"/>
        </w:rPr>
        <w:t> </w:t>
      </w:r>
      <w:r>
        <w:rPr>
          <w:spacing w:val="-8"/>
          <w:w w:val="115"/>
        </w:rPr>
        <w:t>제공기관에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대한</w:t>
      </w:r>
      <w:r>
        <w:rPr>
          <w:spacing w:val="-71"/>
          <w:w w:val="115"/>
        </w:rPr>
        <w:t> </w:t>
      </w:r>
      <w:r>
        <w:rPr>
          <w:spacing w:val="-7"/>
          <w:w w:val="115"/>
        </w:rPr>
        <w:t>급여비용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지급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등을</w:t>
      </w:r>
      <w:r>
        <w:rPr>
          <w:spacing w:val="-71"/>
          <w:w w:val="115"/>
        </w:rPr>
        <w:t> </w:t>
      </w:r>
      <w:r>
        <w:rPr>
          <w:spacing w:val="-9"/>
          <w:w w:val="115"/>
        </w:rPr>
        <w:t>한국사회보장정보원에서</w:t>
      </w:r>
      <w:r>
        <w:rPr>
          <w:spacing w:val="-71"/>
          <w:w w:val="115"/>
        </w:rPr>
        <w:t> </w:t>
      </w:r>
      <w:r>
        <w:rPr>
          <w:spacing w:val="-5"/>
          <w:w w:val="115"/>
        </w:rPr>
        <w:t>통합 관리함으로써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구의 </w:t>
      </w:r>
      <w:r>
        <w:rPr>
          <w:spacing w:val="-3"/>
          <w:w w:val="115"/>
        </w:rPr>
        <w:t>행정 </w:t>
      </w:r>
      <w:r>
        <w:rPr>
          <w:spacing w:val="-4"/>
          <w:w w:val="115"/>
        </w:rPr>
        <w:t>부담을 </w:t>
      </w:r>
      <w:r>
        <w:rPr>
          <w:spacing w:val="-5"/>
          <w:w w:val="115"/>
        </w:rPr>
        <w:t>최소화</w:t>
      </w:r>
    </w:p>
    <w:p>
      <w:pPr>
        <w:pStyle w:val="BodyText"/>
        <w:spacing w:line="206" w:lineRule="auto" w:before="149"/>
        <w:ind w:left="606" w:right="979"/>
      </w:pPr>
      <w:r>
        <w:rPr>
          <w:spacing w:val="-8"/>
          <w:w w:val="115"/>
        </w:rPr>
        <w:t>예탁금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집행현황과</w:t>
      </w:r>
      <w:r>
        <w:rPr>
          <w:spacing w:val="-62"/>
          <w:w w:val="115"/>
        </w:rPr>
        <w:t> </w:t>
      </w:r>
      <w:r>
        <w:rPr>
          <w:spacing w:val="-8"/>
          <w:w w:val="115"/>
        </w:rPr>
        <w:t>바우처</w:t>
      </w:r>
      <w:r>
        <w:rPr>
          <w:spacing w:val="-63"/>
          <w:w w:val="115"/>
        </w:rPr>
        <w:t> </w:t>
      </w:r>
      <w:r>
        <w:rPr>
          <w:spacing w:val="-8"/>
          <w:w w:val="115"/>
        </w:rPr>
        <w:t>정보를</w:t>
      </w:r>
      <w:r>
        <w:rPr>
          <w:spacing w:val="-61"/>
          <w:w w:val="115"/>
        </w:rPr>
        <w:t> </w:t>
      </w:r>
      <w:r>
        <w:rPr>
          <w:spacing w:val="-8"/>
          <w:w w:val="115"/>
        </w:rPr>
        <w:t>다수의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이해관계자에게</w:t>
      </w:r>
      <w:r>
        <w:rPr>
          <w:spacing w:val="-62"/>
          <w:w w:val="115"/>
        </w:rPr>
        <w:t> </w:t>
      </w:r>
      <w:r>
        <w:rPr>
          <w:spacing w:val="-8"/>
          <w:w w:val="115"/>
        </w:rPr>
        <w:t>동시에</w:t>
      </w:r>
      <w:r>
        <w:rPr>
          <w:spacing w:val="-61"/>
          <w:w w:val="115"/>
        </w:rPr>
        <w:t> </w:t>
      </w:r>
      <w:r>
        <w:rPr>
          <w:spacing w:val="-12"/>
          <w:w w:val="115"/>
        </w:rPr>
        <w:t>제공함으로써 </w:t>
      </w:r>
      <w:r>
        <w:rPr>
          <w:spacing w:val="-4"/>
          <w:w w:val="115"/>
        </w:rPr>
        <w:t>예탁금 관리의 투명성과 효율성을 </w:t>
      </w:r>
      <w:r>
        <w:rPr>
          <w:spacing w:val="-5"/>
          <w:w w:val="115"/>
        </w:rPr>
        <w:t>향상</w:t>
      </w:r>
    </w:p>
    <w:p>
      <w:pPr>
        <w:numPr>
          <w:ilvl w:val="0"/>
          <w:numId w:val="554"/>
        </w:numPr>
        <w:tabs>
          <w:tab w:pos="548" w:val="left" w:leader="none"/>
        </w:tabs>
        <w:spacing w:before="163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예탁 및 비용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지급</w:t>
      </w:r>
    </w:p>
    <w:p>
      <w:pPr>
        <w:pStyle w:val="BodyText"/>
        <w:spacing w:line="184" w:lineRule="auto" w:before="111"/>
        <w:ind w:left="606" w:right="961" w:hanging="1"/>
      </w:pPr>
      <w:r>
        <w:rPr>
          <w:spacing w:val="-7"/>
          <w:w w:val="115"/>
        </w:rPr>
        <w:t>한국사회보장정보원은</w:t>
      </w:r>
      <w:r>
        <w:rPr>
          <w:spacing w:val="-73"/>
          <w:w w:val="115"/>
        </w:rPr>
        <w:t> </w:t>
      </w:r>
      <w:r>
        <w:rPr>
          <w:w w:val="115"/>
        </w:rPr>
        <w:t>각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구로부터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급여비용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지급에</w:t>
      </w:r>
      <w:r>
        <w:rPr>
          <w:spacing w:val="-74"/>
          <w:w w:val="115"/>
        </w:rPr>
        <w:t> </w:t>
      </w:r>
      <w:r>
        <w:rPr>
          <w:spacing w:val="-5"/>
          <w:w w:val="115"/>
        </w:rPr>
        <w:t>소요되는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사업비를 </w:t>
      </w:r>
      <w:r>
        <w:rPr>
          <w:spacing w:val="-4"/>
          <w:w w:val="115"/>
        </w:rPr>
        <w:t>예탁받아 </w:t>
      </w:r>
      <w:r>
        <w:rPr>
          <w:w w:val="115"/>
        </w:rPr>
        <w:t>그 </w:t>
      </w:r>
      <w:r>
        <w:rPr>
          <w:spacing w:val="-4"/>
          <w:w w:val="115"/>
        </w:rPr>
        <w:t>금액의 </w:t>
      </w:r>
      <w:r>
        <w:rPr>
          <w:spacing w:val="-3"/>
          <w:w w:val="115"/>
        </w:rPr>
        <w:t>범위 </w:t>
      </w:r>
      <w:r>
        <w:rPr>
          <w:spacing w:val="-4"/>
          <w:w w:val="115"/>
        </w:rPr>
        <w:t>내에서 </w:t>
      </w:r>
      <w:r>
        <w:rPr>
          <w:spacing w:val="-3"/>
          <w:w w:val="115"/>
        </w:rPr>
        <w:t>해당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구의 급여비용을 </w:t>
      </w:r>
      <w:r>
        <w:rPr>
          <w:spacing w:val="-5"/>
          <w:w w:val="115"/>
        </w:rPr>
        <w:t>지급</w:t>
      </w:r>
    </w:p>
    <w:p>
      <w:pPr>
        <w:spacing w:before="226" w:after="46"/>
        <w:ind w:left="2791" w:right="0" w:firstLine="0"/>
        <w:jc w:val="left"/>
        <w:rPr>
          <w:sz w:val="24"/>
        </w:rPr>
      </w:pPr>
      <w:r>
        <w:rPr>
          <w:sz w:val="24"/>
        </w:rPr>
        <w:t>관계자별 예산집행 관련사항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1"/>
        <w:gridCol w:w="6409"/>
      </w:tblGrid>
      <w:tr>
        <w:trPr>
          <w:trHeight w:val="277" w:hRule="atLeast"/>
        </w:trPr>
        <w:tc>
          <w:tcPr>
            <w:tcW w:w="1531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257" w:lineRule="exact"/>
              <w:ind w:left="270" w:right="26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이해관계자</w:t>
            </w:r>
          </w:p>
        </w:tc>
        <w:tc>
          <w:tcPr>
            <w:tcW w:w="640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tabs>
                <w:tab w:pos="661" w:val="left" w:leader="none"/>
                <w:tab w:pos="1322" w:val="left" w:leader="none"/>
                <w:tab w:pos="1984" w:val="left" w:leader="none"/>
              </w:tabs>
              <w:spacing w:line="257" w:lineRule="exact"/>
              <w:ind w:right="1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관</w:t>
              <w:tab/>
              <w:t>련</w:t>
              <w:tab/>
              <w:t>내</w:t>
              <w:tab/>
              <w:t>용</w:t>
            </w:r>
          </w:p>
        </w:tc>
      </w:tr>
      <w:tr>
        <w:trPr>
          <w:trHeight w:val="283" w:hRule="atLeast"/>
        </w:trPr>
        <w:tc>
          <w:tcPr>
            <w:tcW w:w="1531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64" w:lineRule="exact"/>
              <w:ind w:left="7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대상자</w:t>
            </w:r>
          </w:p>
        </w:tc>
        <w:tc>
          <w:tcPr>
            <w:tcW w:w="640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64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서비스 및 바우처 카드 발급</w:t>
            </w:r>
            <w:r>
              <w:rPr>
                <w:rFonts w:ascii="휴먼모음T" w:eastAsia="휴먼모음T" w:hint="eastAsia"/>
                <w:spacing w:val="-7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</w:tr>
      <w:tr>
        <w:trPr>
          <w:trHeight w:val="292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72" w:lineRule="exact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방과후활동제공기관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72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비용 청구 및 수령, 단말기 구비</w:t>
            </w:r>
          </w:p>
        </w:tc>
      </w:tr>
      <w:tr>
        <w:trPr>
          <w:trHeight w:val="1033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4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지방자치단체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14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지방비 예산 편성, 사업집행계획 수립 및 추진현황 관리,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도 및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구별 배정인원을 보건복지부에 보고(변경사항 포함)</w:t>
            </w:r>
          </w:p>
          <w:p>
            <w:pPr>
              <w:pStyle w:val="TableParagraph"/>
              <w:spacing w:line="234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사업비(국고보조금+지방비)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예탁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예산의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범위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내에서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집행이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될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수</w:t>
            </w:r>
            <w:r>
              <w:rPr>
                <w:rFonts w:ascii="휴먼모음T" w:eastAsia="휴먼모음T" w:hint="eastAsia"/>
                <w:spacing w:val="-3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9"/>
              </w:rPr>
              <w:t>있도록</w:t>
            </w:r>
          </w:p>
          <w:p>
            <w:pPr>
              <w:pStyle w:val="TableParagraph"/>
              <w:spacing w:line="241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자구 노력</w:t>
            </w:r>
          </w:p>
        </w:tc>
      </w:tr>
      <w:tr>
        <w:trPr>
          <w:trHeight w:val="539" w:hRule="atLeast"/>
        </w:trPr>
        <w:tc>
          <w:tcPr>
            <w:tcW w:w="1531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25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보건복지부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60" w:lineRule="exact" w:before="1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사업예산 수립 및 배정, 국고보조금</w:t>
            </w:r>
            <w:r>
              <w:rPr>
                <w:rFonts w:asci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교부</w:t>
            </w:r>
          </w:p>
          <w:p>
            <w:pPr>
              <w:pStyle w:val="TableParagraph"/>
              <w:spacing w:line="258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한국사회보장정보원에 업무 위탁 및</w:t>
            </w:r>
            <w:r>
              <w:rPr>
                <w:rFonts w:asci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관리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감독</w:t>
            </w:r>
          </w:p>
        </w:tc>
      </w:tr>
      <w:tr>
        <w:trPr>
          <w:trHeight w:val="1024" w:hRule="atLeast"/>
        </w:trPr>
        <w:tc>
          <w:tcPr>
            <w:tcW w:w="1531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4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9" w:right="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한국사회보장정보원</w:t>
            </w:r>
          </w:p>
        </w:tc>
        <w:tc>
          <w:tcPr>
            <w:tcW w:w="6409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61" w:lineRule="exact" w:before="1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급여 대상자별 바우처 카드 및 결제 단말기 보급</w:t>
            </w:r>
          </w:p>
          <w:p>
            <w:pPr>
              <w:pStyle w:val="TableParagraph"/>
              <w:spacing w:line="192" w:lineRule="auto"/>
              <w:ind w:left="94" w:right="139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 결제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승인 시스템 운영, 예탁금 정산, 예탁금</w:t>
            </w:r>
            <w:r>
              <w:rPr>
                <w:rFonts w:asci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계좌관리, 방과후활동 제공기관별 급여 비용 지급, 환수, 과오반납 등</w:t>
            </w:r>
          </w:p>
          <w:p>
            <w:pPr>
              <w:pStyle w:val="TableParagraph"/>
              <w:spacing w:line="218" w:lineRule="exact"/>
              <w:ind w:left="9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사업기준정보 관리, 바우처 생성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이용관리, 생성 제한 등</w:t>
            </w: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0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265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486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2626;width:164;height:154" type="#_x0000_t75" stroked="false">
              <v:imagedata r:id="rId63" o:title=""/>
            </v:shape>
            <v:shape style="position:absolute;left:1788;top:3134;width:164;height:154" type="#_x0000_t75" stroked="false">
              <v:imagedata r:id="rId63" o:title=""/>
            </v:shape>
            <v:shape style="position:absolute;left:1788;top:4008;width:164;height:154" type="#_x0000_t75" stroked="false">
              <v:imagedata r:id="rId63" o:title=""/>
            </v:shape>
            <v:shape style="position:absolute;left:1788;top:10221;width:164;height:154" type="#_x0000_t75" stroked="false">
              <v:imagedata r:id="rId63" o:title=""/>
            </v:shape>
            <v:shape style="position:absolute;left:1788;top:11440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0"/>
        <w:rPr>
          <w:sz w:val="27"/>
        </w:rPr>
      </w:pPr>
    </w:p>
    <w:p>
      <w:pPr>
        <w:pStyle w:val="Heading9"/>
        <w:spacing w:before="33"/>
      </w:pPr>
      <w:r>
        <w:rPr>
          <w:w w:val="105"/>
        </w:rPr>
        <w:t>나. 비용의 예탁</w:t>
      </w:r>
    </w:p>
    <w:p>
      <w:pPr>
        <w:pStyle w:val="BodyText"/>
        <w:spacing w:before="96"/>
        <w:ind w:left="606"/>
      </w:pPr>
      <w:r>
        <w:rPr>
          <w:w w:val="115"/>
        </w:rPr>
        <w:t>보건복지부는 각 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도지사에게 국고보조금을 교부</w:t>
      </w:r>
    </w:p>
    <w:p>
      <w:pPr>
        <w:pStyle w:val="BodyText"/>
        <w:spacing w:line="235" w:lineRule="auto" w:before="97"/>
        <w:ind w:left="605" w:right="973" w:firstLine="1"/>
      </w:pP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도지사는</w:t>
      </w:r>
      <w:r>
        <w:rPr>
          <w:spacing w:val="-88"/>
          <w:w w:val="115"/>
        </w:rPr>
        <w:t> </w:t>
      </w:r>
      <w:r>
        <w:rPr>
          <w:spacing w:val="-8"/>
          <w:w w:val="115"/>
        </w:rPr>
        <w:t>시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구별</w:t>
      </w:r>
      <w:r>
        <w:rPr>
          <w:spacing w:val="-87"/>
          <w:w w:val="115"/>
        </w:rPr>
        <w:t> </w:t>
      </w:r>
      <w:r>
        <w:rPr>
          <w:spacing w:val="-10"/>
          <w:w w:val="115"/>
        </w:rPr>
        <w:t>예탁금액을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정하여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국비와</w:t>
      </w:r>
      <w:r>
        <w:rPr>
          <w:spacing w:val="-88"/>
          <w:w w:val="115"/>
        </w:rPr>
        <w:t> 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도비를</w:t>
      </w:r>
      <w:r>
        <w:rPr>
          <w:spacing w:val="-87"/>
          <w:w w:val="115"/>
        </w:rPr>
        <w:t> </w:t>
      </w:r>
      <w:r>
        <w:rPr>
          <w:spacing w:val="-8"/>
          <w:w w:val="115"/>
        </w:rPr>
        <w:t>포함,</w:t>
      </w:r>
      <w:r>
        <w:rPr>
          <w:spacing w:val="-82"/>
          <w:w w:val="115"/>
        </w:rPr>
        <w:t> </w:t>
      </w:r>
      <w:r>
        <w:rPr>
          <w:spacing w:val="-10"/>
          <w:w w:val="115"/>
        </w:rPr>
        <w:t>시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군</w:t>
      </w:r>
      <w:r>
        <w:rPr>
          <w:rFonts w:ascii="함초롬바탕" w:eastAsia="함초롬바탕" w:hint="eastAsia"/>
          <w:spacing w:val="-10"/>
          <w:w w:val="115"/>
        </w:rPr>
        <w:t>･</w:t>
      </w:r>
      <w:r>
        <w:rPr>
          <w:spacing w:val="-10"/>
          <w:w w:val="115"/>
        </w:rPr>
        <w:t>구에 </w:t>
      </w:r>
      <w:r>
        <w:rPr>
          <w:spacing w:val="-4"/>
          <w:w w:val="115"/>
        </w:rPr>
        <w:t>보조금을 </w:t>
      </w:r>
      <w:r>
        <w:rPr>
          <w:spacing w:val="-5"/>
          <w:w w:val="115"/>
        </w:rPr>
        <w:t>교부</w:t>
      </w:r>
    </w:p>
    <w:p>
      <w:pPr>
        <w:pStyle w:val="BodyText"/>
        <w:spacing w:line="235" w:lineRule="auto" w:before="99"/>
        <w:ind w:left="605" w:right="969" w:firstLine="1"/>
      </w:pPr>
      <w:r>
        <w:rPr>
          <w:spacing w:val="-5"/>
          <w:w w:val="115"/>
        </w:rPr>
        <w:t>특별자치시장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특별자치도지사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구청장은</w:t>
      </w:r>
      <w:r>
        <w:rPr>
          <w:spacing w:val="-78"/>
          <w:w w:val="115"/>
        </w:rPr>
        <w:t> </w:t>
      </w:r>
      <w:r>
        <w:rPr>
          <w:spacing w:val="-4"/>
          <w:w w:val="115"/>
        </w:rPr>
        <w:t>교부된</w:t>
      </w:r>
      <w:r>
        <w:rPr>
          <w:spacing w:val="-78"/>
          <w:w w:val="115"/>
        </w:rPr>
        <w:t> </w:t>
      </w:r>
      <w:r>
        <w:rPr>
          <w:spacing w:val="-4"/>
          <w:w w:val="115"/>
        </w:rPr>
        <w:t>국비,</w:t>
      </w:r>
      <w:r>
        <w:rPr>
          <w:spacing w:val="-75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도비,</w:t>
      </w:r>
      <w:r>
        <w:rPr>
          <w:spacing w:val="-75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 </w:t>
      </w:r>
      <w:r>
        <w:rPr>
          <w:spacing w:val="-4"/>
          <w:w w:val="115"/>
        </w:rPr>
        <w:t>구비를 포함한 서비스 비용을 </w:t>
      </w:r>
      <w:r>
        <w:rPr>
          <w:spacing w:val="-5"/>
          <w:w w:val="115"/>
        </w:rPr>
        <w:t>한국사회보장정보원 </w:t>
      </w:r>
      <w:r>
        <w:rPr>
          <w:spacing w:val="-4"/>
          <w:w w:val="115"/>
        </w:rPr>
        <w:t>지정계좌에 </w:t>
      </w:r>
      <w:r>
        <w:rPr>
          <w:spacing w:val="-5"/>
          <w:w w:val="115"/>
        </w:rPr>
        <w:t>예탁</w:t>
      </w:r>
    </w:p>
    <w:p>
      <w:pPr>
        <w:spacing w:line="211" w:lineRule="auto" w:before="33"/>
        <w:ind w:left="845" w:right="971" w:hanging="248"/>
        <w:jc w:val="both"/>
        <w:rPr>
          <w:sz w:val="19"/>
        </w:rPr>
      </w:pPr>
      <w:r>
        <w:rPr>
          <w:w w:val="85"/>
          <w:sz w:val="19"/>
        </w:rPr>
        <w:t>※</w:t>
      </w:r>
      <w:r>
        <w:rPr>
          <w:spacing w:val="-20"/>
          <w:sz w:val="19"/>
        </w:rPr>
        <w:t> </w:t>
      </w:r>
      <w:r>
        <w:rPr>
          <w:spacing w:val="-1"/>
          <w:w w:val="100"/>
          <w:sz w:val="19"/>
        </w:rPr>
        <w:t>한국</w:t>
      </w:r>
      <w:r>
        <w:rPr>
          <w:spacing w:val="-2"/>
          <w:w w:val="100"/>
          <w:sz w:val="19"/>
        </w:rPr>
        <w:t>사</w:t>
      </w:r>
      <w:r>
        <w:rPr>
          <w:spacing w:val="-1"/>
          <w:w w:val="100"/>
          <w:sz w:val="19"/>
        </w:rPr>
        <w:t>회보</w:t>
      </w:r>
      <w:r>
        <w:rPr>
          <w:spacing w:val="-2"/>
          <w:w w:val="100"/>
          <w:sz w:val="19"/>
        </w:rPr>
        <w:t>장</w:t>
      </w:r>
      <w:r>
        <w:rPr>
          <w:spacing w:val="-1"/>
          <w:w w:val="100"/>
          <w:sz w:val="19"/>
        </w:rPr>
        <w:t>정보</w:t>
      </w:r>
      <w:r>
        <w:rPr>
          <w:spacing w:val="-2"/>
          <w:w w:val="100"/>
          <w:sz w:val="19"/>
        </w:rPr>
        <w:t>원</w:t>
      </w:r>
      <w:r>
        <w:rPr>
          <w:w w:val="100"/>
          <w:sz w:val="19"/>
        </w:rPr>
        <w:t>이</w:t>
      </w:r>
      <w:r>
        <w:rPr>
          <w:spacing w:val="-19"/>
          <w:sz w:val="19"/>
        </w:rPr>
        <w:t> </w:t>
      </w:r>
      <w:r>
        <w:rPr>
          <w:w w:val="100"/>
          <w:sz w:val="19"/>
        </w:rPr>
        <w:t>연</w:t>
      </w:r>
      <w:r>
        <w:rPr>
          <w:spacing w:val="-20"/>
          <w:sz w:val="19"/>
        </w:rPr>
        <w:t> </w:t>
      </w:r>
      <w:r>
        <w:rPr>
          <w:spacing w:val="-1"/>
          <w:w w:val="99"/>
          <w:sz w:val="19"/>
        </w:rPr>
        <w:t>1</w:t>
      </w:r>
      <w:r>
        <w:rPr>
          <w:w w:val="99"/>
          <w:sz w:val="19"/>
        </w:rPr>
        <w:t>회</w:t>
      </w:r>
      <w:r>
        <w:rPr>
          <w:spacing w:val="-19"/>
          <w:sz w:val="19"/>
        </w:rPr>
        <w:t> </w:t>
      </w:r>
      <w:r>
        <w:rPr>
          <w:spacing w:val="-2"/>
          <w:w w:val="100"/>
          <w:sz w:val="19"/>
        </w:rPr>
        <w:t>지</w:t>
      </w:r>
      <w:r>
        <w:rPr>
          <w:spacing w:val="-1"/>
          <w:w w:val="100"/>
          <w:sz w:val="19"/>
        </w:rPr>
        <w:t>정계</w:t>
      </w:r>
      <w:r>
        <w:rPr>
          <w:spacing w:val="-2"/>
          <w:w w:val="100"/>
          <w:sz w:val="19"/>
        </w:rPr>
        <w:t>좌</w:t>
      </w:r>
      <w:r>
        <w:rPr>
          <w:w w:val="100"/>
          <w:sz w:val="19"/>
        </w:rPr>
        <w:t>를</w:t>
      </w:r>
      <w:r>
        <w:rPr>
          <w:spacing w:val="-19"/>
          <w:sz w:val="19"/>
        </w:rPr>
        <w:t> </w:t>
      </w:r>
      <w:r>
        <w:rPr>
          <w:spacing w:val="-1"/>
          <w:w w:val="100"/>
          <w:sz w:val="19"/>
        </w:rPr>
        <w:t>안</w:t>
      </w:r>
      <w:r>
        <w:rPr>
          <w:spacing w:val="-2"/>
          <w:w w:val="100"/>
          <w:sz w:val="19"/>
        </w:rPr>
        <w:t>내</w:t>
      </w:r>
      <w:r>
        <w:rPr>
          <w:spacing w:val="-1"/>
          <w:w w:val="100"/>
          <w:sz w:val="19"/>
        </w:rPr>
        <w:t>하며</w:t>
      </w:r>
      <w:r>
        <w:rPr>
          <w:w w:val="100"/>
          <w:sz w:val="19"/>
        </w:rPr>
        <w:t>,</w:t>
      </w:r>
      <w:r>
        <w:rPr>
          <w:spacing w:val="-20"/>
          <w:sz w:val="19"/>
        </w:rPr>
        <w:t> </w:t>
      </w:r>
      <w:r>
        <w:rPr>
          <w:spacing w:val="-1"/>
          <w:w w:val="100"/>
          <w:sz w:val="19"/>
        </w:rPr>
        <w:t>전</w:t>
      </w:r>
      <w:r>
        <w:rPr>
          <w:spacing w:val="-2"/>
          <w:w w:val="100"/>
          <w:sz w:val="19"/>
        </w:rPr>
        <w:t>자</w:t>
      </w:r>
      <w:r>
        <w:rPr>
          <w:spacing w:val="-1"/>
          <w:w w:val="100"/>
          <w:sz w:val="19"/>
        </w:rPr>
        <w:t>바우</w:t>
      </w:r>
      <w:r>
        <w:rPr>
          <w:spacing w:val="-2"/>
          <w:w w:val="100"/>
          <w:sz w:val="19"/>
        </w:rPr>
        <w:t>처</w:t>
      </w:r>
      <w:r>
        <w:rPr>
          <w:spacing w:val="-1"/>
          <w:w w:val="100"/>
          <w:sz w:val="19"/>
        </w:rPr>
        <w:t>시스</w:t>
      </w:r>
      <w:r>
        <w:rPr>
          <w:w w:val="100"/>
          <w:sz w:val="19"/>
        </w:rPr>
        <w:t>템</w:t>
      </w:r>
      <w:r>
        <w:rPr>
          <w:spacing w:val="-20"/>
          <w:sz w:val="19"/>
        </w:rPr>
        <w:t> </w:t>
      </w:r>
      <w:r>
        <w:rPr>
          <w:w w:val="100"/>
          <w:sz w:val="19"/>
        </w:rPr>
        <w:t>내</w:t>
      </w:r>
      <w:r>
        <w:rPr>
          <w:spacing w:val="-19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1"/>
          <w:w w:val="100"/>
          <w:sz w:val="19"/>
        </w:rPr>
        <w:t>사</w:t>
      </w:r>
      <w:r>
        <w:rPr>
          <w:spacing w:val="-2"/>
          <w:w w:val="100"/>
          <w:sz w:val="19"/>
        </w:rPr>
        <w:t>업</w:t>
      </w:r>
      <w:r>
        <w:rPr>
          <w:w w:val="100"/>
          <w:sz w:val="19"/>
        </w:rPr>
        <w:t>별</w:t>
      </w:r>
      <w:r>
        <w:rPr>
          <w:spacing w:val="-19"/>
          <w:sz w:val="19"/>
        </w:rPr>
        <w:t> </w:t>
      </w:r>
      <w:r>
        <w:rPr>
          <w:spacing w:val="-1"/>
          <w:w w:val="100"/>
          <w:sz w:val="19"/>
        </w:rPr>
        <w:t>예</w:t>
      </w:r>
      <w:r>
        <w:rPr>
          <w:spacing w:val="-2"/>
          <w:w w:val="100"/>
          <w:sz w:val="19"/>
        </w:rPr>
        <w:t>탁</w:t>
      </w:r>
      <w:r>
        <w:rPr>
          <w:spacing w:val="-1"/>
          <w:w w:val="100"/>
          <w:sz w:val="19"/>
        </w:rPr>
        <w:t>금계</w:t>
      </w:r>
      <w:r>
        <w:rPr>
          <w:spacing w:val="-2"/>
          <w:w w:val="100"/>
          <w:sz w:val="19"/>
        </w:rPr>
        <w:t>좌</w:t>
      </w:r>
      <w:r>
        <w:rPr>
          <w:spacing w:val="-1"/>
          <w:w w:val="73"/>
          <w:sz w:val="19"/>
        </w:rPr>
        <w:t>조회’ </w:t>
      </w:r>
      <w:r>
        <w:rPr>
          <w:sz w:val="19"/>
        </w:rPr>
        <w:t>화면에서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구별 지정계좌 확인이</w:t>
      </w:r>
      <w:r>
        <w:rPr>
          <w:spacing w:val="-62"/>
          <w:sz w:val="19"/>
        </w:rPr>
        <w:t> </w:t>
      </w:r>
      <w:r>
        <w:rPr>
          <w:sz w:val="19"/>
        </w:rPr>
        <w:t>가능</w:t>
      </w:r>
    </w:p>
    <w:p>
      <w:pPr>
        <w:spacing w:line="235" w:lineRule="auto" w:before="50"/>
        <w:ind w:left="832" w:right="971" w:hanging="234"/>
        <w:jc w:val="both"/>
        <w:rPr>
          <w:sz w:val="19"/>
        </w:rPr>
      </w:pPr>
      <w:r>
        <w:rPr>
          <w:sz w:val="19"/>
        </w:rPr>
        <w:t>※</w:t>
      </w:r>
      <w:r>
        <w:rPr>
          <w:spacing w:val="-56"/>
          <w:sz w:val="19"/>
        </w:rPr>
        <w:t> </w:t>
      </w:r>
      <w:r>
        <w:rPr>
          <w:sz w:val="19"/>
        </w:rPr>
        <w:t>사업비</w:t>
      </w:r>
      <w:r>
        <w:rPr>
          <w:spacing w:val="-54"/>
          <w:sz w:val="19"/>
        </w:rPr>
        <w:t> </w:t>
      </w:r>
      <w:r>
        <w:rPr>
          <w:sz w:val="19"/>
        </w:rPr>
        <w:t>예탁</w:t>
      </w:r>
      <w:r>
        <w:rPr>
          <w:spacing w:val="-55"/>
          <w:sz w:val="19"/>
        </w:rPr>
        <w:t> </w:t>
      </w:r>
      <w:r>
        <w:rPr>
          <w:sz w:val="19"/>
        </w:rPr>
        <w:t>시</w:t>
      </w:r>
      <w:r>
        <w:rPr>
          <w:spacing w:val="-55"/>
          <w:sz w:val="19"/>
        </w:rPr>
        <w:t> </w:t>
      </w:r>
      <w:r>
        <w:rPr>
          <w:sz w:val="19"/>
        </w:rPr>
        <w:t>예금주는</w:t>
      </w:r>
      <w:r>
        <w:rPr>
          <w:spacing w:val="-56"/>
          <w:sz w:val="19"/>
        </w:rPr>
        <w:t> </w:t>
      </w:r>
      <w:r>
        <w:rPr>
          <w:sz w:val="19"/>
        </w:rPr>
        <w:t>‘지자체명</w:t>
      </w:r>
      <w:r>
        <w:rPr>
          <w:spacing w:val="-55"/>
          <w:sz w:val="19"/>
        </w:rPr>
        <w:t> </w:t>
      </w:r>
      <w:r>
        <w:rPr>
          <w:sz w:val="19"/>
        </w:rPr>
        <w:t>+</w:t>
      </w:r>
      <w:r>
        <w:rPr>
          <w:spacing w:val="-55"/>
          <w:sz w:val="19"/>
        </w:rPr>
        <w:t> </w:t>
      </w:r>
      <w:r>
        <w:rPr>
          <w:sz w:val="19"/>
        </w:rPr>
        <w:t>사업명’으로</w:t>
      </w:r>
      <w:r>
        <w:rPr>
          <w:spacing w:val="-56"/>
          <w:sz w:val="19"/>
        </w:rPr>
        <w:t> </w:t>
      </w:r>
      <w:r>
        <w:rPr>
          <w:sz w:val="19"/>
        </w:rPr>
        <w:t>부여</w:t>
      </w:r>
      <w:r>
        <w:rPr>
          <w:spacing w:val="-74"/>
          <w:sz w:val="19"/>
        </w:rPr>
        <w:t> </w:t>
      </w:r>
      <w:r>
        <w:rPr>
          <w:sz w:val="19"/>
        </w:rPr>
        <w:t>(예</w:t>
      </w:r>
      <w:r>
        <w:rPr>
          <w:spacing w:val="-55"/>
          <w:sz w:val="19"/>
        </w:rPr>
        <w:t> </w:t>
      </w:r>
      <w:r>
        <w:rPr>
          <w:sz w:val="19"/>
        </w:rPr>
        <w:t>:</w:t>
      </w:r>
      <w:r>
        <w:rPr>
          <w:spacing w:val="-55"/>
          <w:sz w:val="19"/>
        </w:rPr>
        <w:t> </w:t>
      </w:r>
      <w:r>
        <w:rPr>
          <w:sz w:val="19"/>
        </w:rPr>
        <w:t>서울종로구방과,</w:t>
      </w:r>
      <w:r>
        <w:rPr>
          <w:spacing w:val="-55"/>
          <w:sz w:val="19"/>
        </w:rPr>
        <w:t> </w:t>
      </w:r>
      <w:r>
        <w:rPr>
          <w:sz w:val="19"/>
        </w:rPr>
        <w:t>충북충주시방과,</w:t>
      </w:r>
      <w:r>
        <w:rPr>
          <w:spacing w:val="-56"/>
          <w:sz w:val="19"/>
        </w:rPr>
        <w:t> </w:t>
      </w:r>
      <w:r>
        <w:rPr>
          <w:sz w:val="19"/>
        </w:rPr>
        <w:t>제주 제주시방과 등)</w:t>
      </w:r>
    </w:p>
    <w:p>
      <w:pPr>
        <w:pStyle w:val="BodyText"/>
        <w:spacing w:line="235" w:lineRule="auto" w:before="90"/>
        <w:ind w:left="757" w:right="975" w:hanging="136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7"/>
          <w:w w:val="115"/>
        </w:rPr>
        <w:t>예산확정</w:t>
      </w:r>
      <w:r>
        <w:rPr>
          <w:spacing w:val="-73"/>
          <w:w w:val="115"/>
        </w:rPr>
        <w:t> </w:t>
      </w:r>
      <w:r>
        <w:rPr>
          <w:w w:val="115"/>
        </w:rPr>
        <w:t>후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즉시</w:t>
      </w:r>
      <w:r>
        <w:rPr>
          <w:spacing w:val="-73"/>
          <w:w w:val="115"/>
        </w:rPr>
        <w:t> </w:t>
      </w:r>
      <w:r>
        <w:rPr>
          <w:spacing w:val="-7"/>
          <w:w w:val="115"/>
        </w:rPr>
        <w:t>1차분을</w:t>
      </w:r>
      <w:r>
        <w:rPr>
          <w:spacing w:val="-73"/>
          <w:w w:val="115"/>
        </w:rPr>
        <w:t> </w:t>
      </w:r>
      <w:r>
        <w:rPr>
          <w:spacing w:val="-8"/>
          <w:w w:val="115"/>
        </w:rPr>
        <w:t>예탁하고,</w:t>
      </w:r>
      <w:r>
        <w:rPr>
          <w:spacing w:val="-70"/>
          <w:w w:val="115"/>
        </w:rPr>
        <w:t> </w:t>
      </w:r>
      <w:r>
        <w:rPr>
          <w:spacing w:val="-5"/>
          <w:w w:val="115"/>
        </w:rPr>
        <w:t>예탁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후에는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국비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시</w:t>
      </w:r>
      <w:r>
        <w:rPr>
          <w:rFonts w:ascii="함초롬바탕" w:hAns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도비</w:t>
      </w:r>
      <w:r>
        <w:rPr>
          <w:spacing w:val="-72"/>
          <w:w w:val="115"/>
        </w:rPr>
        <w:t> </w:t>
      </w:r>
      <w:r>
        <w:rPr>
          <w:spacing w:val="-5"/>
          <w:w w:val="115"/>
        </w:rPr>
        <w:t>교부</w:t>
      </w:r>
      <w:r>
        <w:rPr>
          <w:spacing w:val="-73"/>
          <w:w w:val="115"/>
        </w:rPr>
        <w:t> </w:t>
      </w:r>
      <w:r>
        <w:rPr>
          <w:spacing w:val="-9"/>
          <w:w w:val="115"/>
        </w:rPr>
        <w:t>시기 </w:t>
      </w:r>
      <w:r>
        <w:rPr>
          <w:w w:val="115"/>
        </w:rPr>
        <w:t>및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급여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제공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비용지급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일정에</w:t>
      </w:r>
      <w:r>
        <w:rPr>
          <w:spacing w:val="-56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58"/>
          <w:w w:val="115"/>
        </w:rPr>
        <w:t> </w:t>
      </w:r>
      <w:r>
        <w:rPr>
          <w:spacing w:val="-3"/>
          <w:w w:val="115"/>
        </w:rPr>
        <w:t>예탁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마감일을</w:t>
      </w:r>
      <w:r>
        <w:rPr>
          <w:spacing w:val="-56"/>
          <w:w w:val="115"/>
        </w:rPr>
        <w:t> </w:t>
      </w:r>
      <w:r>
        <w:rPr>
          <w:spacing w:val="-4"/>
          <w:w w:val="115"/>
        </w:rPr>
        <w:t>감안하여</w:t>
      </w:r>
      <w:r>
        <w:rPr>
          <w:spacing w:val="-58"/>
          <w:w w:val="115"/>
        </w:rPr>
        <w:t> </w:t>
      </w:r>
      <w:r>
        <w:rPr>
          <w:spacing w:val="-4"/>
          <w:w w:val="115"/>
        </w:rPr>
        <w:t>예탁금이</w:t>
      </w:r>
      <w:r>
        <w:rPr>
          <w:spacing w:val="-56"/>
          <w:w w:val="115"/>
        </w:rPr>
        <w:t> </w:t>
      </w:r>
      <w:r>
        <w:rPr>
          <w:spacing w:val="-5"/>
          <w:w w:val="115"/>
        </w:rPr>
        <w:t>부족 </w:t>
      </w:r>
      <w:r>
        <w:rPr>
          <w:spacing w:val="-3"/>
          <w:w w:val="115"/>
        </w:rPr>
        <w:t>하지 </w:t>
      </w:r>
      <w:r>
        <w:rPr>
          <w:spacing w:val="-4"/>
          <w:w w:val="115"/>
        </w:rPr>
        <w:t>않도록 적기에</w:t>
      </w:r>
      <w:r>
        <w:rPr>
          <w:spacing w:val="-110"/>
          <w:w w:val="115"/>
        </w:rPr>
        <w:t> </w:t>
      </w:r>
      <w:r>
        <w:rPr>
          <w:spacing w:val="-5"/>
          <w:w w:val="115"/>
        </w:rPr>
        <w:t>예탁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z w:val="19"/>
        </w:rPr>
        <w:t>※ 예탁금이 부족할 경우 예탁금 잔액의 범위 내에서만 방과후활동 제공기관별 급여 비용이 지급됨에 유의</w:t>
      </w:r>
    </w:p>
    <w:p>
      <w:pPr>
        <w:pStyle w:val="BodyText"/>
        <w:spacing w:before="1"/>
        <w:rPr>
          <w:sz w:val="21"/>
        </w:rPr>
      </w:pPr>
    </w:p>
    <w:p>
      <w:pPr>
        <w:spacing w:before="0" w:after="46"/>
        <w:ind w:left="2748" w:right="0" w:firstLine="0"/>
        <w:jc w:val="left"/>
        <w:rPr>
          <w:sz w:val="24"/>
        </w:rPr>
      </w:pPr>
      <w:r>
        <w:rPr>
          <w:sz w:val="24"/>
        </w:rPr>
        <w:t>[</w:t>
      </w:r>
      <w:r>
        <w:rPr>
          <w:spacing w:val="-77"/>
          <w:sz w:val="24"/>
        </w:rPr>
        <w:t> </w:t>
      </w:r>
      <w:r>
        <w:rPr>
          <w:sz w:val="24"/>
        </w:rPr>
        <w:t>월별 급여 비용 지급 일정</w:t>
      </w:r>
      <w:r>
        <w:rPr>
          <w:spacing w:val="-77"/>
          <w:sz w:val="24"/>
        </w:rPr>
        <w:t> </w:t>
      </w:r>
      <w:r>
        <w:rPr>
          <w:sz w:val="24"/>
        </w:rPr>
        <w:t>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6"/>
        <w:gridCol w:w="2645"/>
        <w:gridCol w:w="2650"/>
      </w:tblGrid>
      <w:tr>
        <w:trPr>
          <w:trHeight w:val="332" w:hRule="atLeast"/>
        </w:trPr>
        <w:tc>
          <w:tcPr>
            <w:tcW w:w="2646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724" w:right="7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 </w:t>
            </w:r>
            <w:r>
              <w:rPr>
                <w:rFonts w:ascii="맑은 고딕" w:eastAsia="맑은 고딕" w:hint="eastAsia"/>
                <w:spacing w:val="54"/>
                <w:sz w:val="19"/>
              </w:rPr>
              <w:t> </w:t>
            </w:r>
            <w:r>
              <w:rPr>
                <w:rFonts w:ascii="맑은 고딕" w:eastAsia="맑은 고딕" w:hint="eastAsia"/>
                <w:sz w:val="19"/>
              </w:rPr>
              <w:t>분</w:t>
            </w:r>
          </w:p>
        </w:tc>
        <w:tc>
          <w:tcPr>
            <w:tcW w:w="264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465" w:right="4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급여 비용 청구기간</w:t>
            </w:r>
          </w:p>
        </w:tc>
        <w:tc>
          <w:tcPr>
            <w:tcW w:w="2650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2" w:lineRule="exact"/>
              <w:ind w:left="819" w:right="830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정기지급일</w:t>
            </w:r>
          </w:p>
        </w:tc>
      </w:tr>
      <w:tr>
        <w:trPr>
          <w:trHeight w:val="396" w:hRule="atLeast"/>
        </w:trPr>
        <w:tc>
          <w:tcPr>
            <w:tcW w:w="2646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4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1차</w:t>
            </w:r>
          </w:p>
        </w:tc>
        <w:tc>
          <w:tcPr>
            <w:tcW w:w="264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4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1일~10일</w:t>
            </w:r>
          </w:p>
        </w:tc>
        <w:tc>
          <w:tcPr>
            <w:tcW w:w="2650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48"/>
              <w:ind w:left="861" w:right="86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15일</w:t>
            </w:r>
          </w:p>
        </w:tc>
      </w:tr>
      <w:tr>
        <w:trPr>
          <w:trHeight w:val="406" w:hRule="atLeast"/>
        </w:trPr>
        <w:tc>
          <w:tcPr>
            <w:tcW w:w="2646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2차</w:t>
            </w:r>
          </w:p>
        </w:tc>
        <w:tc>
          <w:tcPr>
            <w:tcW w:w="264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11일~20일</w:t>
            </w:r>
          </w:p>
        </w:tc>
        <w:tc>
          <w:tcPr>
            <w:tcW w:w="265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8"/>
              <w:ind w:left="861" w:right="8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25일</w:t>
            </w:r>
          </w:p>
        </w:tc>
      </w:tr>
      <w:tr>
        <w:trPr>
          <w:trHeight w:val="396" w:hRule="atLeast"/>
        </w:trPr>
        <w:tc>
          <w:tcPr>
            <w:tcW w:w="2646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58"/>
              <w:ind w:left="1165" w:right="1161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3차</w:t>
            </w:r>
          </w:p>
        </w:tc>
        <w:tc>
          <w:tcPr>
            <w:tcW w:w="2645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8"/>
              <w:ind w:left="640" w:right="64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매월 21일~말일</w:t>
            </w:r>
          </w:p>
        </w:tc>
        <w:tc>
          <w:tcPr>
            <w:tcW w:w="2650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58"/>
              <w:ind w:left="861" w:right="86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다음달 5일</w:t>
            </w:r>
          </w:p>
        </w:tc>
      </w:tr>
    </w:tbl>
    <w:p>
      <w:pPr>
        <w:pStyle w:val="BodyText"/>
        <w:spacing w:line="235" w:lineRule="auto" w:before="211"/>
        <w:ind w:left="605" w:right="1098" w:firstLine="1"/>
      </w:pPr>
      <w:r>
        <w:rPr>
          <w:w w:val="110"/>
        </w:rPr>
        <w:t>특별자치시장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특별자치도지사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시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군</w:t>
      </w:r>
      <w:r>
        <w:rPr>
          <w:rFonts w:ascii="함초롬바탕" w:hAnsi="함초롬바탕" w:eastAsia="함초롬바탕" w:hint="eastAsia"/>
          <w:w w:val="110"/>
        </w:rPr>
        <w:t>･</w:t>
      </w:r>
      <w:r>
        <w:rPr>
          <w:w w:val="110"/>
        </w:rPr>
        <w:t>구청장은 사업비 예탁 후 전자바우처 </w:t>
      </w:r>
      <w:r>
        <w:rPr>
          <w:w w:val="114"/>
        </w:rPr>
        <w:t>시스템</w:t>
      </w:r>
      <w:r>
        <w:rPr/>
        <w:t> </w:t>
      </w:r>
      <w:r>
        <w:rPr>
          <w:w w:val="114"/>
        </w:rPr>
        <w:t>내</w:t>
      </w:r>
      <w:r>
        <w:rPr/>
        <w:t> </w:t>
      </w:r>
      <w:r>
        <w:rPr>
          <w:w w:val="31"/>
        </w:rPr>
        <w:t>‘</w:t>
      </w:r>
      <w:r>
        <w:rPr>
          <w:w w:val="101"/>
        </w:rPr>
        <w:t>예탁금현황조회’</w:t>
      </w:r>
      <w:r>
        <w:rPr/>
        <w:t> </w:t>
      </w:r>
      <w:r>
        <w:rPr>
          <w:w w:val="114"/>
        </w:rPr>
        <w:t>화면에서</w:t>
      </w:r>
      <w:r>
        <w:rPr/>
        <w:t> </w:t>
      </w:r>
      <w:r>
        <w:rPr>
          <w:w w:val="114"/>
        </w:rPr>
        <w:t>정상</w:t>
      </w:r>
      <w:r>
        <w:rPr/>
        <w:t> </w:t>
      </w:r>
      <w:r>
        <w:rPr>
          <w:w w:val="114"/>
        </w:rPr>
        <w:t>예탁</w:t>
      </w:r>
      <w:r>
        <w:rPr/>
        <w:t> </w:t>
      </w:r>
      <w:r>
        <w:rPr>
          <w:w w:val="114"/>
        </w:rPr>
        <w:t>여부를</w:t>
      </w:r>
      <w:r>
        <w:rPr/>
        <w:t> </w:t>
      </w:r>
      <w:r>
        <w:rPr>
          <w:w w:val="114"/>
        </w:rPr>
        <w:t>확인</w:t>
      </w:r>
    </w:p>
    <w:p>
      <w:pPr>
        <w:spacing w:before="7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예탁금현황조회</w:t>
      </w:r>
      <w:r>
        <w:rPr>
          <w:spacing w:val="-64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예탁금현황조회</w:t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28" w:lineRule="auto" w:before="14"/>
        <w:ind w:left="606" w:right="972" w:hanging="1"/>
        <w:jc w:val="both"/>
      </w:pPr>
      <w:r>
        <w:rPr>
          <w:spacing w:val="-9"/>
          <w:w w:val="115"/>
        </w:rPr>
        <w:t>특별자치시장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특별자치도지사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구청장은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동일</w:t>
      </w:r>
      <w:r>
        <w:rPr>
          <w:spacing w:val="-73"/>
          <w:w w:val="115"/>
        </w:rPr>
        <w:t> </w:t>
      </w:r>
      <w:r>
        <w:rPr>
          <w:spacing w:val="-6"/>
          <w:w w:val="115"/>
        </w:rPr>
        <w:t>시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군</w:t>
      </w:r>
      <w:r>
        <w:rPr>
          <w:rFonts w:ascii="함초롬바탕" w:eastAsia="함초롬바탕" w:hint="eastAsia"/>
          <w:spacing w:val="-6"/>
          <w:w w:val="115"/>
        </w:rPr>
        <w:t>･</w:t>
      </w:r>
      <w:r>
        <w:rPr>
          <w:spacing w:val="-6"/>
          <w:w w:val="115"/>
        </w:rPr>
        <w:t>구</w:t>
      </w:r>
      <w:r>
        <w:rPr>
          <w:spacing w:val="-74"/>
          <w:w w:val="115"/>
        </w:rPr>
        <w:t> </w:t>
      </w:r>
      <w:r>
        <w:rPr>
          <w:w w:val="115"/>
        </w:rPr>
        <w:t>내</w:t>
      </w:r>
      <w:r>
        <w:rPr>
          <w:spacing w:val="-73"/>
          <w:w w:val="115"/>
        </w:rPr>
        <w:t> </w:t>
      </w:r>
      <w:r>
        <w:rPr>
          <w:w w:val="115"/>
        </w:rPr>
        <w:t>타</w:t>
      </w:r>
      <w:r>
        <w:rPr>
          <w:spacing w:val="-73"/>
          <w:w w:val="115"/>
        </w:rPr>
        <w:t> </w:t>
      </w:r>
      <w:r>
        <w:rPr>
          <w:spacing w:val="-5"/>
          <w:w w:val="115"/>
        </w:rPr>
        <w:t>사업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계좌 </w:t>
      </w:r>
      <w:r>
        <w:rPr>
          <w:w w:val="115"/>
        </w:rPr>
        <w:t>또는</w:t>
      </w:r>
      <w:r>
        <w:rPr>
          <w:spacing w:val="-30"/>
          <w:w w:val="115"/>
        </w:rPr>
        <w:t> </w:t>
      </w:r>
      <w:r>
        <w:rPr>
          <w:w w:val="115"/>
        </w:rPr>
        <w:t>타</w:t>
      </w:r>
      <w:r>
        <w:rPr>
          <w:spacing w:val="-31"/>
          <w:w w:val="115"/>
        </w:rPr>
        <w:t> </w:t>
      </w:r>
      <w:r>
        <w:rPr>
          <w:w w:val="115"/>
        </w:rPr>
        <w:t>특별자치시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</w:t>
      </w:r>
      <w:r>
        <w:rPr>
          <w:spacing w:val="-31"/>
          <w:w w:val="115"/>
        </w:rPr>
        <w:t> </w:t>
      </w:r>
      <w:r>
        <w:rPr>
          <w:w w:val="115"/>
        </w:rPr>
        <w:t>계좌로</w:t>
      </w:r>
      <w:r>
        <w:rPr>
          <w:spacing w:val="-30"/>
          <w:w w:val="115"/>
        </w:rPr>
        <w:t> </w:t>
      </w:r>
      <w:r>
        <w:rPr>
          <w:w w:val="115"/>
        </w:rPr>
        <w:t>사업비를</w:t>
      </w:r>
      <w:r>
        <w:rPr>
          <w:spacing w:val="-31"/>
          <w:w w:val="115"/>
        </w:rPr>
        <w:t> </w:t>
      </w:r>
      <w:r>
        <w:rPr>
          <w:w w:val="115"/>
        </w:rPr>
        <w:t>오예탁하였거나,</w:t>
      </w:r>
      <w:r>
        <w:rPr>
          <w:spacing w:val="-31"/>
          <w:w w:val="115"/>
        </w:rPr>
        <w:t> </w:t>
      </w:r>
      <w:r>
        <w:rPr>
          <w:w w:val="115"/>
        </w:rPr>
        <w:t>예산조정 </w:t>
      </w:r>
      <w:r>
        <w:rPr>
          <w:spacing w:val="-4"/>
          <w:w w:val="115"/>
        </w:rPr>
        <w:t>등으로</w:t>
      </w:r>
      <w:r>
        <w:rPr>
          <w:spacing w:val="-41"/>
          <w:w w:val="115"/>
        </w:rPr>
        <w:t> </w:t>
      </w:r>
      <w:r>
        <w:rPr>
          <w:w w:val="115"/>
        </w:rPr>
        <w:t>기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예탁한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사업비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환급이</w:t>
      </w:r>
      <w:r>
        <w:rPr>
          <w:spacing w:val="-41"/>
          <w:w w:val="115"/>
        </w:rPr>
        <w:t> </w:t>
      </w:r>
      <w:r>
        <w:rPr>
          <w:spacing w:val="-4"/>
          <w:w w:val="115"/>
        </w:rPr>
        <w:t>필요한</w:t>
      </w:r>
      <w:r>
        <w:rPr>
          <w:spacing w:val="-40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41"/>
          <w:w w:val="115"/>
        </w:rPr>
        <w:t> </w:t>
      </w:r>
      <w:r>
        <w:rPr>
          <w:spacing w:val="-5"/>
          <w:w w:val="115"/>
        </w:rPr>
        <w:t>전자바우처시스템에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환급요청 </w:t>
      </w:r>
      <w:r>
        <w:rPr>
          <w:spacing w:val="-4"/>
          <w:w w:val="115"/>
        </w:rPr>
        <w:t>내역을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등록한</w:t>
      </w:r>
      <w:r>
        <w:rPr>
          <w:spacing w:val="-40"/>
          <w:w w:val="115"/>
        </w:rPr>
        <w:t> </w:t>
      </w:r>
      <w:r>
        <w:rPr>
          <w:w w:val="115"/>
        </w:rPr>
        <w:t>후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한국사회보장정보원으로</w:t>
      </w:r>
      <w:r>
        <w:rPr>
          <w:spacing w:val="-40"/>
          <w:w w:val="115"/>
        </w:rPr>
        <w:t> </w:t>
      </w:r>
      <w:r>
        <w:rPr>
          <w:spacing w:val="-4"/>
          <w:w w:val="115"/>
        </w:rPr>
        <w:t>환급을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요청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266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43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2080;top:3874;width:261;height:215" type="#_x0000_t75" stroked="false">
              <v:imagedata r:id="rId33" o:title=""/>
            </v:shape>
            <v:shape style="position:absolute;left:2080;top:5237;width:261;height:215" type="#_x0000_t75" stroked="false">
              <v:imagedata r:id="rId33" o:title=""/>
            </v:shape>
            <v:shape style="position:absolute;left:2080;top:6600;width:261;height:216" type="#_x0000_t75" stroked="false">
              <v:imagedata r:id="rId33" o:title=""/>
            </v:shape>
            <v:shape style="position:absolute;left:2080;top:8078;width:261;height:216" type="#_x0000_t75" stroked="false">
              <v:imagedata r:id="rId3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before="37" w:after="46"/>
        <w:ind w:left="2962" w:right="0" w:firstLine="0"/>
        <w:jc w:val="left"/>
        <w:rPr>
          <w:sz w:val="24"/>
        </w:rPr>
      </w:pPr>
      <w:r>
        <w:rPr>
          <w:sz w:val="24"/>
        </w:rPr>
        <w:t>[</w:t>
      </w:r>
      <w:r>
        <w:rPr>
          <w:spacing w:val="-77"/>
          <w:sz w:val="24"/>
        </w:rPr>
        <w:t> </w:t>
      </w:r>
      <w:r>
        <w:rPr>
          <w:sz w:val="24"/>
        </w:rPr>
        <w:t>예탁금 수시환급 절차</w:t>
      </w:r>
      <w:r>
        <w:rPr>
          <w:spacing w:val="-77"/>
          <w:sz w:val="24"/>
        </w:rPr>
        <w:t> </w:t>
      </w:r>
      <w:r>
        <w:rPr>
          <w:sz w:val="24"/>
        </w:rPr>
        <w:t>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333" w:hRule="atLeast"/>
        </w:trPr>
        <w:tc>
          <w:tcPr>
            <w:tcW w:w="124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13" w:right="40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단계</w:t>
            </w:r>
          </w:p>
        </w:tc>
        <w:tc>
          <w:tcPr>
            <w:tcW w:w="1417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87" w:right="48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주체</w:t>
            </w:r>
          </w:p>
        </w:tc>
        <w:tc>
          <w:tcPr>
            <w:tcW w:w="5275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226" w:right="223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업무내용</w:t>
            </w:r>
          </w:p>
        </w:tc>
      </w:tr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79" w:firstLine="26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환급액, 환급계좌 확인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40" w:right="241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55"/>
              </w:numPr>
              <w:tabs>
                <w:tab w:pos="237" w:val="left" w:leader="none"/>
              </w:tabs>
              <w:spacing w:line="324" w:lineRule="exact" w:before="164" w:after="0"/>
              <w:ind w:left="236" w:right="0" w:hanging="14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전자바우처시스템에서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예탁액,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9"/>
              </w:rPr>
              <w:t>사용액,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잔액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환급가능금액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555"/>
              </w:numPr>
              <w:tabs>
                <w:tab w:pos="238" w:val="left" w:leader="none"/>
              </w:tabs>
              <w:spacing w:line="324" w:lineRule="exact" w:before="0" w:after="0"/>
              <w:ind w:left="237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전자바우처시스템을 통한 환급이 가능한 환급계좌</w:t>
            </w:r>
            <w:r>
              <w:rPr>
                <w:rFonts w:ascii="휴먼모음T" w:hAnsi="휴먼모음T" w:eastAsia="휴먼모음T" w:hint="eastAsia"/>
                <w:spacing w:val="-6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30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공문발송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환급요청 공문 정보원으로 발송(환급요청금액 및 환급계좌 명시)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9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 신청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7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341" w:lineRule="exact" w:before="165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전자바우처시스템에 수시환급 신청</w:t>
            </w:r>
          </w:p>
          <w:p>
            <w:pPr>
              <w:pStyle w:val="TableParagraph"/>
              <w:spacing w:line="306" w:lineRule="exact"/>
              <w:ind w:left="24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(환급요청금액, 환급계좌등록, 계좌실명조회, 공문서번호입력)</w:t>
            </w:r>
          </w:p>
        </w:tc>
      </w:tr>
    </w:tbl>
    <w:p>
      <w:pPr>
        <w:pStyle w:val="BodyText"/>
        <w:spacing w:before="8" w:after="1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1106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173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요청내역 확인 및 환급실시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92" w:lineRule="auto"/>
              <w:ind w:left="465" w:right="189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 정보원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56"/>
              </w:numPr>
              <w:tabs>
                <w:tab w:pos="250" w:val="left" w:leader="none"/>
              </w:tabs>
              <w:spacing w:line="324" w:lineRule="exact" w:before="69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 등록내역과 공문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556"/>
              </w:numPr>
              <w:tabs>
                <w:tab w:pos="250" w:val="left" w:leader="none"/>
              </w:tabs>
              <w:spacing w:line="321" w:lineRule="exact" w:before="0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구별 사업별 지정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환급계좌로</w:t>
            </w:r>
          </w:p>
          <w:p>
            <w:pPr>
              <w:pStyle w:val="TableParagraph"/>
              <w:spacing w:line="306" w:lineRule="exact"/>
              <w:ind w:left="24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 환급</w:t>
            </w:r>
          </w:p>
        </w:tc>
      </w:tr>
    </w:tbl>
    <w:p>
      <w:pPr>
        <w:pStyle w:val="BodyText"/>
        <w:spacing w:before="8" w:after="1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417"/>
        <w:gridCol w:w="5275"/>
      </w:tblGrid>
      <w:tr>
        <w:trPr>
          <w:trHeight w:val="993" w:hRule="atLeast"/>
        </w:trPr>
        <w:tc>
          <w:tcPr>
            <w:tcW w:w="1248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304" w:right="26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수시환급 결과조회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2" w:right="22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275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전자바우처시스템을 통해 수시환급 결과 확인</w:t>
            </w:r>
          </w:p>
        </w:tc>
      </w:tr>
    </w:tbl>
    <w:p>
      <w:pPr>
        <w:spacing w:line="306" w:lineRule="exact" w:before="57"/>
        <w:ind w:left="127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예탁금환급관리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수시환급신청</w:t>
      </w:r>
    </w:p>
    <w:p>
      <w:pPr>
        <w:spacing w:line="306" w:lineRule="exact" w:before="0"/>
        <w:ind w:left="127" w:right="0" w:firstLine="0"/>
        <w:jc w:val="left"/>
        <w:rPr>
          <w:sz w:val="19"/>
        </w:rPr>
      </w:pPr>
      <w:r>
        <w:rPr>
          <w:spacing w:val="-11"/>
          <w:sz w:val="19"/>
        </w:rPr>
        <w:t>※ </w:t>
      </w:r>
      <w:r>
        <w:rPr>
          <w:sz w:val="19"/>
        </w:rPr>
        <w:t>전자바우처시스템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예탁금환급관리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수시환급결과조회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267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384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2166;top:3874;width:261;height:215" type="#_x0000_t75" stroked="false">
              <v:imagedata r:id="rId33" o:title=""/>
            </v:shape>
            <v:shape style="position:absolute;left:2166;top:5237;width:261;height:215" type="#_x0000_t75" stroked="false">
              <v:imagedata r:id="rId33" o:title=""/>
            </v:shape>
            <v:shape style="position:absolute;left:2166;top:6467;width:261;height:215" type="#_x0000_t75" stroked="false">
              <v:imagedata r:id="rId33" o:title=""/>
            </v:shape>
            <v:shape style="position:absolute;left:2166;top:7697;width:261;height:215" type="#_x0000_t75" stroked="false">
              <v:imagedata r:id="rId33" o:title=""/>
            </v:shape>
            <v:shape style="position:absolute;left:1788;top:10372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37" w:after="46"/>
        <w:ind w:left="2762" w:right="0" w:firstLine="0"/>
        <w:jc w:val="left"/>
        <w:rPr>
          <w:sz w:val="24"/>
        </w:rPr>
      </w:pPr>
      <w:r>
        <w:rPr>
          <w:sz w:val="24"/>
        </w:rPr>
        <w:t>[오납예탁금 출금 신청</w:t>
      </w:r>
      <w:r>
        <w:rPr>
          <w:spacing w:val="-56"/>
          <w:sz w:val="24"/>
        </w:rPr>
        <w:t> </w:t>
      </w:r>
      <w:r>
        <w:rPr>
          <w:sz w:val="24"/>
        </w:rPr>
        <w:t>절차]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333" w:hRule="atLeast"/>
        </w:trPr>
        <w:tc>
          <w:tcPr>
            <w:tcW w:w="141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73" w:right="265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단계</w:t>
            </w:r>
          </w:p>
        </w:tc>
        <w:tc>
          <w:tcPr>
            <w:tcW w:w="1417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488" w:right="48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주체</w:t>
            </w:r>
          </w:p>
        </w:tc>
        <w:tc>
          <w:tcPr>
            <w:tcW w:w="5106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143" w:right="215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업무내용</w:t>
            </w:r>
          </w:p>
        </w:tc>
      </w:tr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 w:before="1"/>
              <w:ind w:left="81" w:right="55" w:firstLine="5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오예탁 사업명, 오예탁 내역확인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42" w:right="239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68"/>
              <w:ind w:left="237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전자바우처시스템에서 </w:t>
            </w:r>
            <w:r>
              <w:rPr>
                <w:rFonts w:ascii="휴먼모음T" w:hAnsi="휴먼모음T" w:eastAsia="휴먼모음T" w:hint="eastAsia"/>
                <w:spacing w:val="-9"/>
                <w:sz w:val="19"/>
              </w:rPr>
              <w:t>예탁액, </w:t>
            </w:r>
            <w:r>
              <w:rPr>
                <w:rFonts w:ascii="휴먼모음T" w:hAnsi="휴먼모음T" w:eastAsia="휴먼모음T" w:hint="eastAsia"/>
                <w:spacing w:val="-10"/>
                <w:sz w:val="19"/>
              </w:rPr>
              <w:t>오입금일자, 오입금액, 오예탁사업명 </w:t>
            </w:r>
            <w:r>
              <w:rPr>
                <w:rFonts w:ascii="휴먼모음T" w:hAnsi="휴먼모음T" w:eastAsia="휴먼모음T" w:hint="eastAsia"/>
                <w:sz w:val="19"/>
              </w:rPr>
              <w:t>확인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38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공문발송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5"/>
              <w:ind w:left="253" w:right="228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70"/>
              <w:ind w:left="249" w:right="860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오납예탁금 출금요청 공문 정보원으로 발송 (오입금일자, 입금액, 오예탁사업명, 계좌 명시)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860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388" w:right="268" w:hanging="8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오납예탁금 출금신청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1"/>
              </w:rPr>
            </w:pPr>
          </w:p>
          <w:p>
            <w:pPr>
              <w:pStyle w:val="TableParagraph"/>
              <w:spacing w:line="172" w:lineRule="auto"/>
              <w:ind w:left="74" w:right="40" w:firstLine="1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 자치도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line="235" w:lineRule="auto" w:before="102"/>
              <w:ind w:left="249" w:right="860" w:hanging="14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전자바우처시스템에 오납예탁금 출금 신청 (변경사유, 대상사업, 출금요청금액,</w:t>
            </w:r>
            <w:r>
              <w:rPr>
                <w:rFonts w:ascii="휴먼모음T" w:hAnsi="휴먼모음T" w:eastAsia="휴먼모음T" w:hint="eastAsia"/>
                <w:spacing w:val="39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19"/>
              </w:rPr>
              <w:t>공문서번호입력)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860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388" w:right="-20" w:hanging="34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요청내역 확인 및 환급실시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9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192" w:lineRule="auto"/>
              <w:ind w:left="466" w:right="188" w:hanging="2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한국사회보장 정보원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57"/>
              </w:numPr>
              <w:tabs>
                <w:tab w:pos="250" w:val="left" w:leader="none"/>
              </w:tabs>
              <w:spacing w:line="324" w:lineRule="exact" w:before="98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전자바우처시스템 등록내역과 공문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확인</w:t>
            </w:r>
          </w:p>
          <w:p>
            <w:pPr>
              <w:pStyle w:val="TableParagraph"/>
              <w:numPr>
                <w:ilvl w:val="0"/>
                <w:numId w:val="557"/>
              </w:numPr>
              <w:tabs>
                <w:tab w:pos="250" w:val="left" w:leader="none"/>
              </w:tabs>
              <w:spacing w:line="324" w:lineRule="exact" w:before="0" w:after="0"/>
              <w:ind w:left="249" w:right="0" w:hanging="14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지정 정정예탁 계좌로 예탁금 오납출금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처리</w:t>
            </w:r>
          </w:p>
        </w:tc>
      </w:tr>
    </w:tbl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23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7"/>
        <w:gridCol w:w="1417"/>
        <w:gridCol w:w="5106"/>
      </w:tblGrid>
      <w:tr>
        <w:trPr>
          <w:trHeight w:val="993" w:hRule="atLeast"/>
        </w:trPr>
        <w:tc>
          <w:tcPr>
            <w:tcW w:w="1417" w:type="dxa"/>
            <w:tcBorders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388" w:right="349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예탁금입 출금조회</w:t>
            </w:r>
          </w:p>
        </w:tc>
        <w:tc>
          <w:tcPr>
            <w:tcW w:w="1417" w:type="dxa"/>
            <w:tcBorders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72" w:lineRule="auto" w:before="137"/>
              <w:ind w:left="253" w:right="228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특별자치시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특별자치도</w:t>
            </w:r>
            <w:r>
              <w:rPr>
                <w:w w:val="105"/>
                <w:sz w:val="19"/>
              </w:rPr>
              <w:t>･ </w:t>
            </w: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  <w:tc>
          <w:tcPr>
            <w:tcW w:w="5106" w:type="dxa"/>
            <w:tcBorders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w w:val="90"/>
                <w:sz w:val="19"/>
              </w:rPr>
              <w:t>∙ </w:t>
            </w:r>
            <w:r>
              <w:rPr>
                <w:rFonts w:ascii="휴먼모음T" w:hAnsi="휴먼모음T" w:eastAsia="휴먼모음T" w:hint="eastAsia"/>
                <w:sz w:val="19"/>
              </w:rPr>
              <w:t>전자바우처시스템을 통해 오납예탁금 출금 결과 확인</w:t>
            </w:r>
          </w:p>
        </w:tc>
      </w:tr>
    </w:tbl>
    <w:p>
      <w:pPr>
        <w:spacing w:line="292" w:lineRule="exact" w:before="61"/>
        <w:ind w:left="127" w:right="0" w:firstLine="0"/>
        <w:jc w:val="left"/>
        <w:rPr>
          <w:sz w:val="18"/>
        </w:rPr>
      </w:pPr>
      <w:r>
        <w:rPr>
          <w:w w:val="105"/>
          <w:sz w:val="18"/>
        </w:rPr>
        <w:t>※ 업무처리 주체는 오입금 사업비 보유 부서로, 오입금 받은 부서에서 신청 및 공문 발송</w:t>
      </w:r>
    </w:p>
    <w:p>
      <w:pPr>
        <w:spacing w:line="292" w:lineRule="exact" w:before="0"/>
        <w:ind w:left="127" w:right="0" w:firstLine="0"/>
        <w:jc w:val="left"/>
        <w:rPr>
          <w:sz w:val="18"/>
        </w:rPr>
      </w:pPr>
      <w:r>
        <w:rPr>
          <w:spacing w:val="-5"/>
          <w:sz w:val="18"/>
        </w:rPr>
        <w:t>※ </w:t>
      </w:r>
      <w:r>
        <w:rPr>
          <w:sz w:val="18"/>
        </w:rPr>
        <w:t>전자바우처시스템</w:t>
      </w:r>
      <w:r>
        <w:rPr>
          <w:spacing w:val="-55"/>
          <w:sz w:val="18"/>
        </w:rPr>
        <w:t> </w:t>
      </w:r>
      <w:r>
        <w:rPr>
          <w:spacing w:val="-20"/>
          <w:w w:val="85"/>
          <w:sz w:val="18"/>
        </w:rPr>
        <w:t>》 </w:t>
      </w:r>
      <w:r>
        <w:rPr>
          <w:sz w:val="18"/>
        </w:rPr>
        <w:t>예탁금관리</w:t>
      </w:r>
      <w:r>
        <w:rPr>
          <w:spacing w:val="-55"/>
          <w:sz w:val="18"/>
        </w:rPr>
        <w:t> </w:t>
      </w:r>
      <w:r>
        <w:rPr>
          <w:spacing w:val="-20"/>
          <w:w w:val="85"/>
          <w:sz w:val="18"/>
        </w:rPr>
        <w:t>》 </w:t>
      </w:r>
      <w:r>
        <w:rPr>
          <w:sz w:val="18"/>
        </w:rPr>
        <w:t>예탁금환급관리</w:t>
      </w:r>
      <w:r>
        <w:rPr>
          <w:spacing w:val="-55"/>
          <w:sz w:val="18"/>
        </w:rPr>
        <w:t> </w:t>
      </w:r>
      <w:r>
        <w:rPr>
          <w:spacing w:val="-20"/>
          <w:w w:val="85"/>
          <w:sz w:val="18"/>
        </w:rPr>
        <w:t>》 </w:t>
      </w:r>
      <w:r>
        <w:rPr>
          <w:sz w:val="18"/>
        </w:rPr>
        <w:t>오납예탁금출금신청</w:t>
      </w:r>
    </w:p>
    <w:p>
      <w:pPr>
        <w:spacing w:before="0"/>
        <w:ind w:left="127" w:right="0" w:firstLine="0"/>
        <w:jc w:val="left"/>
        <w:rPr>
          <w:sz w:val="18"/>
        </w:rPr>
      </w:pPr>
      <w:r>
        <w:rPr>
          <w:spacing w:val="-5"/>
          <w:sz w:val="18"/>
        </w:rPr>
        <w:t>※ </w:t>
      </w:r>
      <w:r>
        <w:rPr>
          <w:sz w:val="18"/>
        </w:rPr>
        <w:t>전자바우처시스템</w:t>
      </w:r>
      <w:r>
        <w:rPr>
          <w:spacing w:val="-54"/>
          <w:sz w:val="18"/>
        </w:rPr>
        <w:t> </w:t>
      </w:r>
      <w:r>
        <w:rPr>
          <w:spacing w:val="-21"/>
          <w:w w:val="85"/>
          <w:sz w:val="18"/>
        </w:rPr>
        <w:t>》 </w:t>
      </w:r>
      <w:r>
        <w:rPr>
          <w:sz w:val="18"/>
        </w:rPr>
        <w:t>예탁금관리</w:t>
      </w:r>
      <w:r>
        <w:rPr>
          <w:spacing w:val="-55"/>
          <w:sz w:val="18"/>
        </w:rPr>
        <w:t> </w:t>
      </w:r>
      <w:r>
        <w:rPr>
          <w:spacing w:val="-20"/>
          <w:w w:val="85"/>
          <w:sz w:val="18"/>
        </w:rPr>
        <w:t>》 </w:t>
      </w:r>
      <w:r>
        <w:rPr>
          <w:sz w:val="18"/>
        </w:rPr>
        <w:t>예탁금현황조회</w:t>
      </w:r>
      <w:r>
        <w:rPr>
          <w:spacing w:val="-54"/>
          <w:sz w:val="18"/>
        </w:rPr>
        <w:t> </w:t>
      </w:r>
      <w:r>
        <w:rPr>
          <w:spacing w:val="-21"/>
          <w:w w:val="85"/>
          <w:sz w:val="18"/>
        </w:rPr>
        <w:t>》 </w:t>
      </w:r>
      <w:r>
        <w:rPr>
          <w:sz w:val="18"/>
        </w:rPr>
        <w:t>예탁금입출금조회(실시간)</w:t>
      </w:r>
    </w:p>
    <w:p>
      <w:pPr>
        <w:pStyle w:val="BodyText"/>
        <w:spacing w:before="16"/>
        <w:rPr>
          <w:sz w:val="16"/>
        </w:rPr>
      </w:pPr>
    </w:p>
    <w:p>
      <w:pPr>
        <w:pStyle w:val="BodyText"/>
        <w:spacing w:line="223" w:lineRule="auto" w:before="19"/>
        <w:ind w:left="605" w:right="977" w:firstLine="1"/>
        <w:jc w:val="both"/>
      </w:pPr>
      <w:r>
        <w:rPr>
          <w:spacing w:val="-9"/>
          <w:w w:val="115"/>
        </w:rPr>
        <w:t>특별자치시장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특별자치도지사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시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군</w:t>
      </w:r>
      <w:r>
        <w:rPr>
          <w:rFonts w:ascii="함초롬바탕" w:eastAsia="함초롬바탕" w:hint="eastAsia"/>
          <w:spacing w:val="-9"/>
          <w:w w:val="115"/>
        </w:rPr>
        <w:t>･</w:t>
      </w:r>
      <w:r>
        <w:rPr>
          <w:spacing w:val="-9"/>
          <w:w w:val="115"/>
        </w:rPr>
        <w:t>구청장은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예산금액</w:t>
      </w:r>
      <w:r>
        <w:rPr>
          <w:spacing w:val="-74"/>
          <w:w w:val="115"/>
        </w:rPr>
        <w:t> </w:t>
      </w:r>
      <w:r>
        <w:rPr>
          <w:spacing w:val="-7"/>
          <w:w w:val="115"/>
        </w:rPr>
        <w:t>변동이</w:t>
      </w:r>
      <w:r>
        <w:rPr>
          <w:spacing w:val="-74"/>
          <w:w w:val="115"/>
        </w:rPr>
        <w:t> </w:t>
      </w:r>
      <w:r>
        <w:rPr>
          <w:spacing w:val="-8"/>
          <w:w w:val="115"/>
        </w:rPr>
        <w:t>수반되는</w:t>
      </w:r>
      <w:r>
        <w:rPr>
          <w:spacing w:val="-74"/>
          <w:w w:val="115"/>
        </w:rPr>
        <w:t> </w:t>
      </w:r>
      <w:r>
        <w:rPr>
          <w:spacing w:val="-10"/>
          <w:w w:val="115"/>
        </w:rPr>
        <w:t>사업 </w:t>
      </w:r>
      <w:r>
        <w:rPr>
          <w:spacing w:val="-4"/>
          <w:w w:val="115"/>
        </w:rPr>
        <w:t>계획을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변경하였을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경우</w:t>
      </w:r>
      <w:r>
        <w:rPr>
          <w:spacing w:val="-70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도를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경유하여</w:t>
      </w:r>
      <w:r>
        <w:rPr>
          <w:spacing w:val="-70"/>
          <w:w w:val="115"/>
        </w:rPr>
        <w:t> </w:t>
      </w:r>
      <w:r>
        <w:rPr>
          <w:spacing w:val="-6"/>
          <w:w w:val="115"/>
        </w:rPr>
        <w:t>보건복지부장관에게</w:t>
      </w:r>
      <w:r>
        <w:rPr>
          <w:spacing w:val="-69"/>
          <w:w w:val="115"/>
        </w:rPr>
        <w:t> </w:t>
      </w:r>
      <w:r>
        <w:rPr>
          <w:spacing w:val="-3"/>
          <w:w w:val="115"/>
        </w:rPr>
        <w:t>즉시</w:t>
      </w:r>
      <w:r>
        <w:rPr>
          <w:spacing w:val="-69"/>
          <w:w w:val="115"/>
        </w:rPr>
        <w:t> </w:t>
      </w:r>
      <w:r>
        <w:rPr>
          <w:spacing w:val="-6"/>
          <w:w w:val="115"/>
        </w:rPr>
        <w:t>보고하고 </w:t>
      </w:r>
      <w:r>
        <w:rPr>
          <w:spacing w:val="-5"/>
          <w:w w:val="115"/>
        </w:rPr>
        <w:t>보건복지부장관은 </w:t>
      </w:r>
      <w:r>
        <w:rPr>
          <w:w w:val="115"/>
        </w:rPr>
        <w:t>그 </w:t>
      </w:r>
      <w:r>
        <w:rPr>
          <w:spacing w:val="-4"/>
          <w:w w:val="115"/>
        </w:rPr>
        <w:t>내역을 </w:t>
      </w:r>
      <w:r>
        <w:rPr>
          <w:spacing w:val="-3"/>
          <w:w w:val="115"/>
        </w:rPr>
        <w:t>다음 분기 </w:t>
      </w:r>
      <w:r>
        <w:rPr>
          <w:spacing w:val="-4"/>
          <w:w w:val="115"/>
        </w:rPr>
        <w:t>예탁금 결정액에 </w:t>
      </w:r>
      <w:r>
        <w:rPr>
          <w:spacing w:val="-5"/>
          <w:w w:val="115"/>
        </w:rPr>
        <w:t>반영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0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268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33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4935;width:164;height:154" type="#_x0000_t75" stroked="false">
              <v:imagedata r:id="rId63" o:title=""/>
            </v:shape>
            <v:shape style="position:absolute;left:1788;top:5810;width:164;height:154" type="#_x0000_t75" stroked="false">
              <v:imagedata r:id="rId63" o:title=""/>
            </v:shape>
            <v:shape style="position:absolute;left:1788;top:7520;width:164;height:154" type="#_x0000_t75" stroked="false">
              <v:imagedata r:id="rId63" o:title=""/>
            </v:shape>
            <v:shape style="position:absolute;left:1788;top:9483;width:164;height:154" type="#_x0000_t75" stroked="false">
              <v:imagedata r:id="rId63" o:title=""/>
            </v:shape>
            <v:shape style="position:absolute;left:1788;top:11349;width:164;height:154" type="#_x0000_t75" stroked="false">
              <v:imagedata r:id="rId63" o:title=""/>
            </v:shape>
            <v:shape style="position:absolute;left:1788;top:1222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55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급여비용의 청구 및</w:t>
      </w:r>
      <w:r>
        <w:rPr>
          <w:shadow w:val="0"/>
          <w:spacing w:val="-92"/>
          <w:w w:val="105"/>
        </w:rPr>
        <w:t> </w:t>
      </w:r>
      <w:r>
        <w:rPr>
          <w:shadow w:val="0"/>
          <w:w w:val="105"/>
        </w:rPr>
        <w:t>지급</w:t>
      </w:r>
    </w:p>
    <w:p>
      <w:pPr>
        <w:pStyle w:val="Heading9"/>
        <w:spacing w:before="398"/>
      </w:pPr>
      <w:r>
        <w:rPr>
          <w:w w:val="105"/>
        </w:rPr>
        <w:t>가. 비용 청구</w:t>
      </w:r>
    </w:p>
    <w:p>
      <w:pPr>
        <w:numPr>
          <w:ilvl w:val="0"/>
          <w:numId w:val="558"/>
        </w:numPr>
        <w:tabs>
          <w:tab w:pos="548" w:val="left" w:leader="none"/>
        </w:tabs>
        <w:spacing w:before="195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청구기관 : 방과후활동</w:t>
      </w:r>
      <w:r>
        <w:rPr>
          <w:spacing w:val="-73"/>
          <w:w w:val="105"/>
          <w:sz w:val="24"/>
        </w:rPr>
        <w:t> </w:t>
      </w:r>
      <w:r>
        <w:rPr>
          <w:w w:val="105"/>
          <w:sz w:val="24"/>
        </w:rPr>
        <w:t>제공기관</w:t>
      </w:r>
    </w:p>
    <w:p>
      <w:pPr>
        <w:pStyle w:val="ListParagraph"/>
        <w:numPr>
          <w:ilvl w:val="0"/>
          <w:numId w:val="558"/>
        </w:numPr>
        <w:tabs>
          <w:tab w:pos="548" w:val="left" w:leader="none"/>
        </w:tabs>
        <w:spacing w:line="240" w:lineRule="auto" w:before="194" w:after="0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청구 및 결제</w:t>
      </w:r>
      <w:r>
        <w:rPr>
          <w:spacing w:val="-70"/>
          <w:w w:val="105"/>
          <w:sz w:val="24"/>
        </w:rPr>
        <w:t> </w:t>
      </w:r>
      <w:r>
        <w:rPr>
          <w:w w:val="105"/>
          <w:sz w:val="24"/>
        </w:rPr>
        <w:t>원칙</w:t>
      </w:r>
    </w:p>
    <w:p>
      <w:pPr>
        <w:pStyle w:val="BodyText"/>
        <w:spacing w:line="235" w:lineRule="auto" w:before="141"/>
        <w:ind w:left="605" w:right="956" w:firstLine="1"/>
      </w:pPr>
      <w:r>
        <w:rPr>
          <w:w w:val="105"/>
        </w:rPr>
        <w:t>방과후활동 제공기관은 ‘결제 단말기(전용 단말기, 결제폰)와 바우처 카드를 활용한 결제’를 통해 한국사회보장정보원으로 급여비용을 청구</w:t>
      </w:r>
    </w:p>
    <w:p>
      <w:pPr>
        <w:pStyle w:val="BodyText"/>
        <w:spacing w:line="235" w:lineRule="auto" w:before="142"/>
        <w:ind w:left="605" w:right="966" w:firstLine="1"/>
      </w:pPr>
      <w:r>
        <w:rPr>
          <w:w w:val="115"/>
        </w:rPr>
        <w:t>방과후활동</w:t>
      </w:r>
      <w:r>
        <w:rPr>
          <w:spacing w:val="-59"/>
          <w:w w:val="115"/>
        </w:rPr>
        <w:t> </w:t>
      </w:r>
      <w:r>
        <w:rPr>
          <w:w w:val="115"/>
        </w:rPr>
        <w:t>제공기관은</w:t>
      </w:r>
      <w:r>
        <w:rPr>
          <w:spacing w:val="-55"/>
          <w:w w:val="115"/>
        </w:rPr>
        <w:t> </w:t>
      </w:r>
      <w:r>
        <w:rPr>
          <w:w w:val="115"/>
        </w:rPr>
        <w:t>방과후활동서비스</w:t>
      </w:r>
      <w:r>
        <w:rPr>
          <w:spacing w:val="-55"/>
          <w:w w:val="115"/>
        </w:rPr>
        <w:t> </w:t>
      </w:r>
      <w:r>
        <w:rPr>
          <w:w w:val="115"/>
        </w:rPr>
        <w:t>제공</w:t>
      </w:r>
      <w:r>
        <w:rPr>
          <w:spacing w:val="-55"/>
          <w:w w:val="115"/>
        </w:rPr>
        <w:t> </w:t>
      </w:r>
      <w:r>
        <w:rPr>
          <w:w w:val="115"/>
        </w:rPr>
        <w:t>후</w:t>
      </w:r>
      <w:r>
        <w:rPr>
          <w:spacing w:val="-55"/>
          <w:w w:val="115"/>
        </w:rPr>
        <w:t> </w:t>
      </w:r>
      <w:r>
        <w:rPr>
          <w:w w:val="115"/>
        </w:rPr>
        <w:t>당일</w:t>
      </w:r>
      <w:r>
        <w:rPr>
          <w:spacing w:val="-55"/>
          <w:w w:val="115"/>
        </w:rPr>
        <w:t> </w:t>
      </w:r>
      <w:r>
        <w:rPr>
          <w:w w:val="115"/>
        </w:rPr>
        <w:t>제공한</w:t>
      </w:r>
      <w:r>
        <w:rPr>
          <w:spacing w:val="-55"/>
          <w:w w:val="115"/>
        </w:rPr>
        <w:t> </w:t>
      </w:r>
      <w:r>
        <w:rPr>
          <w:w w:val="115"/>
        </w:rPr>
        <w:t>서비스</w:t>
      </w:r>
      <w:r>
        <w:rPr>
          <w:spacing w:val="-55"/>
          <w:w w:val="115"/>
        </w:rPr>
        <w:t> </w:t>
      </w:r>
      <w:r>
        <w:rPr>
          <w:w w:val="115"/>
        </w:rPr>
        <w:t>시간 만큼 급여비용으로</w:t>
      </w:r>
      <w:r>
        <w:rPr>
          <w:spacing w:val="-59"/>
          <w:w w:val="115"/>
        </w:rPr>
        <w:t> </w:t>
      </w:r>
      <w:r>
        <w:rPr>
          <w:w w:val="115"/>
        </w:rPr>
        <w:t>청구</w:t>
      </w:r>
    </w:p>
    <w:p>
      <w:pPr>
        <w:pStyle w:val="BodyText"/>
        <w:spacing w:line="235" w:lineRule="auto" w:before="60"/>
        <w:ind w:left="761" w:right="956" w:hanging="140"/>
      </w:pPr>
      <w:r>
        <w:rPr>
          <w:rFonts w:ascii="함초롬바탕" w:hAnsi="함초롬바탕" w:eastAsia="함초롬바탕" w:hint="eastAsia"/>
          <w:w w:val="90"/>
        </w:rPr>
        <w:t>⁃</w:t>
      </w:r>
      <w:r>
        <w:rPr>
          <w:rFonts w:ascii="함초롬바탕" w:hAnsi="함초롬바탕" w:eastAsia="함초롬바탕" w:hint="eastAsia"/>
          <w:spacing w:val="36"/>
          <w:w w:val="90"/>
        </w:rPr>
        <w:t> </w:t>
      </w:r>
      <w:r>
        <w:rPr>
          <w:spacing w:val="-3"/>
          <w:w w:val="110"/>
        </w:rPr>
        <w:t>단,</w:t>
      </w:r>
      <w:r>
        <w:rPr>
          <w:spacing w:val="-40"/>
          <w:w w:val="110"/>
        </w:rPr>
        <w:t> </w:t>
      </w:r>
      <w:r>
        <w:rPr>
          <w:spacing w:val="-4"/>
          <w:w w:val="110"/>
        </w:rPr>
        <w:t>이용자가</w:t>
      </w:r>
      <w:r>
        <w:rPr>
          <w:spacing w:val="-44"/>
          <w:w w:val="110"/>
        </w:rPr>
        <w:t> </w:t>
      </w:r>
      <w:r>
        <w:rPr>
          <w:w w:val="110"/>
        </w:rPr>
        <w:t>월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급여시간의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80%</w:t>
      </w:r>
      <w:r>
        <w:rPr>
          <w:spacing w:val="-44"/>
          <w:w w:val="110"/>
        </w:rPr>
        <w:t> </w:t>
      </w:r>
      <w:r>
        <w:rPr>
          <w:spacing w:val="-3"/>
          <w:w w:val="110"/>
        </w:rPr>
        <w:t>이상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출석할</w:t>
      </w:r>
      <w:r>
        <w:rPr>
          <w:spacing w:val="-45"/>
          <w:w w:val="110"/>
        </w:rPr>
        <w:t> </w:t>
      </w:r>
      <w:r>
        <w:rPr>
          <w:spacing w:val="-3"/>
          <w:w w:val="110"/>
        </w:rPr>
        <w:t>경우</w:t>
      </w:r>
      <w:r>
        <w:rPr>
          <w:spacing w:val="-43"/>
          <w:w w:val="110"/>
        </w:rPr>
        <w:t> </w:t>
      </w:r>
      <w:r>
        <w:rPr>
          <w:spacing w:val="-4"/>
          <w:w w:val="110"/>
        </w:rPr>
        <w:t>월말에</w:t>
      </w:r>
      <w:r>
        <w:rPr>
          <w:spacing w:val="-44"/>
          <w:w w:val="110"/>
        </w:rPr>
        <w:t> </w:t>
      </w:r>
      <w:r>
        <w:rPr>
          <w:spacing w:val="-4"/>
          <w:w w:val="110"/>
        </w:rPr>
        <w:t>인정결제를</w:t>
      </w:r>
      <w:r>
        <w:rPr>
          <w:spacing w:val="-45"/>
          <w:w w:val="110"/>
        </w:rPr>
        <w:t> </w:t>
      </w:r>
      <w:r>
        <w:rPr>
          <w:spacing w:val="-5"/>
          <w:w w:val="110"/>
        </w:rPr>
        <w:t>통해 </w:t>
      </w:r>
      <w:r>
        <w:rPr>
          <w:spacing w:val="-4"/>
          <w:w w:val="110"/>
        </w:rPr>
        <w:t>바우처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비용</w:t>
      </w:r>
      <w:r>
        <w:rPr>
          <w:spacing w:val="-33"/>
          <w:w w:val="110"/>
        </w:rPr>
        <w:t> </w:t>
      </w:r>
      <w:r>
        <w:rPr>
          <w:spacing w:val="-3"/>
          <w:w w:val="110"/>
        </w:rPr>
        <w:t>100%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청구</w:t>
      </w:r>
      <w:r>
        <w:rPr>
          <w:spacing w:val="-33"/>
          <w:w w:val="110"/>
        </w:rPr>
        <w:t> </w:t>
      </w:r>
      <w:r>
        <w:rPr>
          <w:spacing w:val="-5"/>
          <w:w w:val="110"/>
        </w:rPr>
        <w:t>가능</w:t>
      </w:r>
    </w:p>
    <w:p>
      <w:pPr>
        <w:pStyle w:val="BodyText"/>
        <w:spacing w:line="235" w:lineRule="auto" w:before="142"/>
        <w:ind w:left="605" w:right="956" w:firstLine="1"/>
        <w:jc w:val="both"/>
      </w:pPr>
      <w:r>
        <w:rPr>
          <w:w w:val="110"/>
        </w:rPr>
        <w:t>바우처</w:t>
      </w:r>
      <w:r>
        <w:rPr>
          <w:spacing w:val="-30"/>
          <w:w w:val="110"/>
        </w:rPr>
        <w:t> </w:t>
      </w:r>
      <w:r>
        <w:rPr>
          <w:w w:val="110"/>
        </w:rPr>
        <w:t>카드</w:t>
      </w:r>
      <w:r>
        <w:rPr>
          <w:spacing w:val="-30"/>
          <w:w w:val="110"/>
        </w:rPr>
        <w:t> </w:t>
      </w:r>
      <w:r>
        <w:rPr>
          <w:w w:val="110"/>
        </w:rPr>
        <w:t>단순</w:t>
      </w:r>
      <w:r>
        <w:rPr>
          <w:spacing w:val="-31"/>
          <w:w w:val="110"/>
        </w:rPr>
        <w:t> </w:t>
      </w:r>
      <w:r>
        <w:rPr>
          <w:w w:val="110"/>
        </w:rPr>
        <w:t>미소지,</w:t>
      </w:r>
      <w:r>
        <w:rPr>
          <w:spacing w:val="-29"/>
          <w:w w:val="110"/>
        </w:rPr>
        <w:t> </w:t>
      </w:r>
      <w:r>
        <w:rPr>
          <w:w w:val="110"/>
        </w:rPr>
        <w:t>바우처</w:t>
      </w:r>
      <w:r>
        <w:rPr>
          <w:spacing w:val="-30"/>
          <w:w w:val="110"/>
        </w:rPr>
        <w:t> </w:t>
      </w:r>
      <w:r>
        <w:rPr>
          <w:w w:val="110"/>
        </w:rPr>
        <w:t>카드</w:t>
      </w:r>
      <w:r>
        <w:rPr>
          <w:spacing w:val="-30"/>
          <w:w w:val="110"/>
        </w:rPr>
        <w:t> </w:t>
      </w:r>
      <w:r>
        <w:rPr>
          <w:w w:val="110"/>
        </w:rPr>
        <w:t>미발급,</w:t>
      </w:r>
      <w:r>
        <w:rPr>
          <w:spacing w:val="-31"/>
          <w:w w:val="110"/>
        </w:rPr>
        <w:t> </w:t>
      </w:r>
      <w:r>
        <w:rPr>
          <w:w w:val="110"/>
        </w:rPr>
        <w:t>바우처</w:t>
      </w:r>
      <w:r>
        <w:rPr>
          <w:spacing w:val="-29"/>
          <w:w w:val="110"/>
        </w:rPr>
        <w:t> </w:t>
      </w:r>
      <w:r>
        <w:rPr>
          <w:w w:val="110"/>
        </w:rPr>
        <w:t>생성</w:t>
      </w:r>
      <w:r>
        <w:rPr>
          <w:spacing w:val="-30"/>
          <w:w w:val="110"/>
        </w:rPr>
        <w:t> </w:t>
      </w:r>
      <w:r>
        <w:rPr>
          <w:w w:val="110"/>
        </w:rPr>
        <w:t>오류,</w:t>
      </w:r>
      <w:r>
        <w:rPr>
          <w:spacing w:val="-30"/>
          <w:w w:val="110"/>
        </w:rPr>
        <w:t> </w:t>
      </w:r>
      <w:r>
        <w:rPr>
          <w:w w:val="110"/>
        </w:rPr>
        <w:t>해당</w:t>
      </w:r>
      <w:r>
        <w:rPr>
          <w:spacing w:val="-31"/>
          <w:w w:val="110"/>
        </w:rPr>
        <w:t> </w:t>
      </w:r>
      <w:r>
        <w:rPr>
          <w:w w:val="110"/>
        </w:rPr>
        <w:t>월에 </w:t>
      </w:r>
      <w:r>
        <w:rPr>
          <w:spacing w:val="16"/>
          <w:w w:val="110"/>
        </w:rPr>
        <w:t>미결제 </w:t>
      </w:r>
      <w:r>
        <w:rPr>
          <w:spacing w:val="11"/>
          <w:w w:val="110"/>
        </w:rPr>
        <w:t>등으로 </w:t>
      </w:r>
      <w:r>
        <w:rPr>
          <w:spacing w:val="8"/>
          <w:w w:val="110"/>
        </w:rPr>
        <w:t>인한 월말 </w:t>
      </w:r>
      <w:r>
        <w:rPr>
          <w:spacing w:val="11"/>
          <w:w w:val="110"/>
        </w:rPr>
        <w:t>바우처 </w:t>
      </w:r>
      <w:r>
        <w:rPr>
          <w:spacing w:val="8"/>
          <w:w w:val="110"/>
        </w:rPr>
        <w:t>결제 </w:t>
      </w:r>
      <w:r>
        <w:rPr>
          <w:spacing w:val="11"/>
          <w:w w:val="110"/>
        </w:rPr>
        <w:t>미진행 </w:t>
      </w:r>
      <w:r>
        <w:rPr>
          <w:w w:val="110"/>
        </w:rPr>
        <w:t>시 </w:t>
      </w:r>
      <w:r>
        <w:rPr>
          <w:spacing w:val="15"/>
          <w:w w:val="110"/>
        </w:rPr>
        <w:t>전자바우처시스템 </w:t>
      </w:r>
      <w:r>
        <w:rPr>
          <w:spacing w:val="-2"/>
          <w:w w:val="87"/>
        </w:rPr>
        <w:t>(</w:t>
      </w:r>
      <w:r>
        <w:rPr>
          <w:spacing w:val="-3"/>
          <w:w w:val="111"/>
        </w:rPr>
        <w:t>n</w:t>
      </w:r>
      <w:r>
        <w:rPr>
          <w:spacing w:val="-5"/>
          <w:w w:val="109"/>
        </w:rPr>
        <w:t>e</w:t>
      </w:r>
      <w:r>
        <w:rPr>
          <w:spacing w:val="-3"/>
          <w:w w:val="109"/>
        </w:rPr>
        <w:t>v</w:t>
      </w:r>
      <w:r>
        <w:rPr>
          <w:spacing w:val="-3"/>
          <w:w w:val="90"/>
        </w:rPr>
        <w:t>s</w:t>
      </w:r>
      <w:r>
        <w:rPr>
          <w:spacing w:val="-2"/>
          <w:w w:val="110"/>
        </w:rPr>
        <w:t>.</w:t>
      </w:r>
      <w:r>
        <w:rPr>
          <w:spacing w:val="-3"/>
          <w:w w:val="90"/>
        </w:rPr>
        <w:t>s</w:t>
      </w:r>
      <w:r>
        <w:rPr>
          <w:spacing w:val="-3"/>
          <w:w w:val="111"/>
        </w:rPr>
        <w:t>o</w:t>
      </w:r>
      <w:r>
        <w:rPr>
          <w:spacing w:val="-3"/>
          <w:w w:val="109"/>
        </w:rPr>
        <w:t>c</w:t>
      </w:r>
      <w:r>
        <w:rPr>
          <w:spacing w:val="-3"/>
          <w:w w:val="130"/>
        </w:rPr>
        <w:t>i</w:t>
      </w:r>
      <w:r>
        <w:rPr>
          <w:spacing w:val="-3"/>
          <w:w w:val="116"/>
        </w:rPr>
        <w:t>a</w:t>
      </w:r>
      <w:r>
        <w:rPr>
          <w:spacing w:val="-2"/>
          <w:w w:val="111"/>
        </w:rPr>
        <w:t>l</w:t>
      </w:r>
      <w:r>
        <w:rPr>
          <w:spacing w:val="-3"/>
          <w:w w:val="90"/>
        </w:rPr>
        <w:t>s</w:t>
      </w:r>
      <w:r>
        <w:rPr>
          <w:spacing w:val="-3"/>
          <w:w w:val="114"/>
        </w:rPr>
        <w:t>e</w:t>
      </w:r>
      <w:r>
        <w:rPr>
          <w:spacing w:val="-3"/>
          <w:w w:val="105"/>
        </w:rPr>
        <w:t>r</w:t>
      </w:r>
      <w:r>
        <w:rPr>
          <w:spacing w:val="-3"/>
          <w:w w:val="104"/>
        </w:rPr>
        <w:t>v</w:t>
      </w:r>
      <w:r>
        <w:rPr>
          <w:spacing w:val="-3"/>
          <w:w w:val="130"/>
        </w:rPr>
        <w:t>i</w:t>
      </w:r>
      <w:r>
        <w:rPr>
          <w:spacing w:val="-3"/>
          <w:w w:val="109"/>
        </w:rPr>
        <w:t>c</w:t>
      </w:r>
      <w:r>
        <w:rPr>
          <w:spacing w:val="-3"/>
          <w:w w:val="114"/>
        </w:rPr>
        <w:t>e</w:t>
      </w:r>
      <w:r>
        <w:rPr>
          <w:spacing w:val="-3"/>
          <w:w w:val="110"/>
        </w:rPr>
        <w:t>.</w:t>
      </w:r>
      <w:r>
        <w:rPr>
          <w:spacing w:val="-3"/>
          <w:w w:val="111"/>
        </w:rPr>
        <w:t>o</w:t>
      </w:r>
      <w:r>
        <w:rPr>
          <w:spacing w:val="-3"/>
          <w:w w:val="105"/>
        </w:rPr>
        <w:t>r</w:t>
      </w:r>
      <w:r>
        <w:rPr>
          <w:spacing w:val="-2"/>
          <w:w w:val="110"/>
        </w:rPr>
        <w:t>.</w:t>
      </w:r>
      <w:r>
        <w:rPr>
          <w:spacing w:val="-4"/>
          <w:w w:val="115"/>
        </w:rPr>
        <w:t>k</w:t>
      </w:r>
      <w:r>
        <w:rPr>
          <w:spacing w:val="-2"/>
          <w:w w:val="105"/>
        </w:rPr>
        <w:t>r</w:t>
      </w:r>
      <w:r>
        <w:rPr>
          <w:spacing w:val="-3"/>
          <w:w w:val="87"/>
        </w:rPr>
        <w:t>)</w:t>
      </w:r>
      <w:r>
        <w:rPr>
          <w:w w:val="114"/>
        </w:rPr>
        <w:t>을</w:t>
      </w:r>
      <w:r>
        <w:rPr>
          <w:spacing w:val="-19"/>
        </w:rPr>
        <w:t> </w:t>
      </w:r>
      <w:r>
        <w:rPr>
          <w:spacing w:val="-5"/>
          <w:w w:val="114"/>
        </w:rPr>
        <w:t>통</w:t>
      </w:r>
      <w:r>
        <w:rPr>
          <w:w w:val="114"/>
        </w:rPr>
        <w:t>한</w:t>
      </w:r>
      <w:r>
        <w:rPr>
          <w:spacing w:val="-20"/>
        </w:rPr>
        <w:t> </w:t>
      </w:r>
      <w:r>
        <w:rPr>
          <w:spacing w:val="-2"/>
          <w:w w:val="40"/>
        </w:rPr>
        <w:t>“</w:t>
      </w:r>
      <w:r>
        <w:rPr>
          <w:spacing w:val="-5"/>
          <w:w w:val="101"/>
        </w:rPr>
        <w:t>예외지급청구</w:t>
      </w:r>
      <w:r>
        <w:rPr>
          <w:w w:val="101"/>
        </w:rPr>
        <w:t>”</w:t>
      </w:r>
      <w:r>
        <w:rPr>
          <w:spacing w:val="-17"/>
        </w:rPr>
        <w:t> </w:t>
      </w:r>
      <w:r>
        <w:rPr>
          <w:spacing w:val="-5"/>
          <w:w w:val="114"/>
        </w:rPr>
        <w:t>가</w:t>
      </w:r>
      <w:r>
        <w:rPr>
          <w:w w:val="114"/>
        </w:rPr>
        <w:t>능</w:t>
      </w:r>
    </w:p>
    <w:p>
      <w:pPr>
        <w:pStyle w:val="BodyText"/>
        <w:spacing w:before="3"/>
        <w:rPr>
          <w:sz w:val="19"/>
        </w:rPr>
      </w:pPr>
    </w:p>
    <w:p>
      <w:pPr>
        <w:pStyle w:val="Heading9"/>
      </w:pPr>
      <w:r>
        <w:rPr>
          <w:w w:val="105"/>
        </w:rPr>
        <w:t>나. 비용의 지급</w:t>
      </w:r>
    </w:p>
    <w:p>
      <w:pPr>
        <w:pStyle w:val="BodyText"/>
        <w:spacing w:line="235" w:lineRule="auto" w:before="143"/>
        <w:ind w:left="605" w:right="967" w:firstLine="1"/>
      </w:pPr>
      <w:r>
        <w:rPr>
          <w:w w:val="115"/>
        </w:rPr>
        <w:t>(정기지급)</w:t>
      </w:r>
      <w:r>
        <w:rPr>
          <w:spacing w:val="-99"/>
          <w:w w:val="115"/>
        </w:rPr>
        <w:t> </w:t>
      </w:r>
      <w:r>
        <w:rPr>
          <w:w w:val="115"/>
        </w:rPr>
        <w:t>한국사회보장정보원은</w:t>
      </w:r>
      <w:r>
        <w:rPr>
          <w:spacing w:val="-35"/>
          <w:w w:val="115"/>
        </w:rPr>
        <w:t> </w:t>
      </w:r>
      <w:r>
        <w:rPr>
          <w:w w:val="115"/>
        </w:rPr>
        <w:t>월</w:t>
      </w:r>
      <w:r>
        <w:rPr>
          <w:spacing w:val="-34"/>
          <w:w w:val="115"/>
        </w:rPr>
        <w:t> </w:t>
      </w:r>
      <w:r>
        <w:rPr>
          <w:w w:val="115"/>
        </w:rPr>
        <w:t>3회</w:t>
      </w:r>
      <w:r>
        <w:rPr>
          <w:spacing w:val="-35"/>
          <w:w w:val="115"/>
        </w:rPr>
        <w:t> </w:t>
      </w:r>
      <w:r>
        <w:rPr>
          <w:w w:val="115"/>
        </w:rPr>
        <w:t>정기지급일에</w:t>
      </w:r>
      <w:r>
        <w:rPr>
          <w:spacing w:val="-34"/>
          <w:w w:val="115"/>
        </w:rPr>
        <w:t> </w:t>
      </w:r>
      <w:r>
        <w:rPr>
          <w:w w:val="115"/>
        </w:rPr>
        <w:t>제공기관이</w:t>
      </w:r>
      <w:r>
        <w:rPr>
          <w:spacing w:val="-35"/>
          <w:w w:val="115"/>
        </w:rPr>
        <w:t> </w:t>
      </w:r>
      <w:r>
        <w:rPr>
          <w:w w:val="115"/>
        </w:rPr>
        <w:t>청구한 서비스 </w:t>
      </w:r>
      <w:r>
        <w:rPr>
          <w:spacing w:val="-4"/>
          <w:w w:val="115"/>
        </w:rPr>
        <w:t>비용을</w:t>
      </w:r>
      <w:r>
        <w:rPr>
          <w:spacing w:val="-79"/>
          <w:w w:val="115"/>
        </w:rPr>
        <w:t> </w:t>
      </w:r>
      <w:r>
        <w:rPr>
          <w:spacing w:val="-5"/>
          <w:w w:val="115"/>
        </w:rPr>
        <w:t>지급</w:t>
      </w:r>
    </w:p>
    <w:p>
      <w:pPr>
        <w:spacing w:line="309" w:lineRule="exact" w:before="8"/>
        <w:ind w:left="598" w:right="0" w:firstLine="0"/>
        <w:jc w:val="left"/>
        <w:rPr>
          <w:sz w:val="19"/>
        </w:rPr>
      </w:pPr>
      <w:r>
        <w:rPr>
          <w:sz w:val="19"/>
        </w:rPr>
        <w:t>※ 다만, 매년 1월은 사업비 예탁 일정 등을 감안하여 월 1회만 서비스 비용을 지급</w:t>
      </w:r>
      <w:r>
        <w:rPr>
          <w:spacing w:val="-62"/>
          <w:sz w:val="19"/>
        </w:rPr>
        <w:t> </w:t>
      </w:r>
      <w:r>
        <w:rPr>
          <w:sz w:val="19"/>
        </w:rPr>
        <w:t>(다음달 5일)</w:t>
      </w:r>
    </w:p>
    <w:p>
      <w:pPr>
        <w:spacing w:line="235" w:lineRule="auto" w:before="4"/>
        <w:ind w:left="835" w:right="956" w:hanging="238"/>
        <w:jc w:val="left"/>
        <w:rPr>
          <w:sz w:val="19"/>
        </w:rPr>
      </w:pPr>
      <w:r>
        <w:rPr>
          <w:sz w:val="19"/>
        </w:rPr>
        <w:t>※</w:t>
      </w:r>
      <w:r>
        <w:rPr>
          <w:spacing w:val="-19"/>
          <w:sz w:val="19"/>
        </w:rPr>
        <w:t> </w:t>
      </w:r>
      <w:r>
        <w:rPr>
          <w:sz w:val="19"/>
        </w:rPr>
        <w:t>지급일이</w:t>
      </w:r>
      <w:r>
        <w:rPr>
          <w:spacing w:val="-35"/>
          <w:sz w:val="19"/>
        </w:rPr>
        <w:t> </w:t>
      </w:r>
      <w:r>
        <w:rPr>
          <w:sz w:val="19"/>
        </w:rPr>
        <w:t>토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공휴일인</w:t>
      </w:r>
      <w:r>
        <w:rPr>
          <w:spacing w:val="-35"/>
          <w:sz w:val="19"/>
        </w:rPr>
        <w:t> </w:t>
      </w:r>
      <w:r>
        <w:rPr>
          <w:sz w:val="19"/>
        </w:rPr>
        <w:t>경우</w:t>
      </w:r>
      <w:r>
        <w:rPr>
          <w:spacing w:val="-36"/>
          <w:sz w:val="19"/>
        </w:rPr>
        <w:t> </w:t>
      </w:r>
      <w:r>
        <w:rPr>
          <w:sz w:val="19"/>
        </w:rPr>
        <w:t>전일에</w:t>
      </w:r>
      <w:r>
        <w:rPr>
          <w:spacing w:val="-35"/>
          <w:sz w:val="19"/>
        </w:rPr>
        <w:t> </w:t>
      </w:r>
      <w:r>
        <w:rPr>
          <w:sz w:val="19"/>
        </w:rPr>
        <w:t>지급하며,</w:t>
      </w:r>
      <w:r>
        <w:rPr>
          <w:spacing w:val="-35"/>
          <w:sz w:val="19"/>
        </w:rPr>
        <w:t> </w:t>
      </w:r>
      <w:r>
        <w:rPr>
          <w:sz w:val="19"/>
        </w:rPr>
        <w:t>설,</w:t>
      </w:r>
      <w:r>
        <w:rPr>
          <w:spacing w:val="-36"/>
          <w:sz w:val="19"/>
        </w:rPr>
        <w:t> </w:t>
      </w:r>
      <w:r>
        <w:rPr>
          <w:sz w:val="19"/>
        </w:rPr>
        <w:t>추석</w:t>
      </w:r>
      <w:r>
        <w:rPr>
          <w:spacing w:val="-34"/>
          <w:sz w:val="19"/>
        </w:rPr>
        <w:t> </w:t>
      </w:r>
      <w:r>
        <w:rPr>
          <w:sz w:val="19"/>
        </w:rPr>
        <w:t>등</w:t>
      </w:r>
      <w:r>
        <w:rPr>
          <w:spacing w:val="-36"/>
          <w:sz w:val="19"/>
        </w:rPr>
        <w:t> </w:t>
      </w:r>
      <w:r>
        <w:rPr>
          <w:sz w:val="19"/>
        </w:rPr>
        <w:t>장기</w:t>
      </w:r>
      <w:r>
        <w:rPr>
          <w:spacing w:val="-35"/>
          <w:sz w:val="19"/>
        </w:rPr>
        <w:t> </w:t>
      </w:r>
      <w:r>
        <w:rPr>
          <w:sz w:val="19"/>
        </w:rPr>
        <w:t>연휴인</w:t>
      </w:r>
      <w:r>
        <w:rPr>
          <w:spacing w:val="-35"/>
          <w:sz w:val="19"/>
        </w:rPr>
        <w:t> </w:t>
      </w:r>
      <w:r>
        <w:rPr>
          <w:sz w:val="19"/>
        </w:rPr>
        <w:t>경우,</w:t>
      </w:r>
      <w:r>
        <w:rPr>
          <w:spacing w:val="-35"/>
          <w:sz w:val="19"/>
        </w:rPr>
        <w:t> </w:t>
      </w:r>
      <w:r>
        <w:rPr>
          <w:sz w:val="19"/>
        </w:rPr>
        <w:t>청구일정</w:t>
      </w:r>
      <w:r>
        <w:rPr>
          <w:spacing w:val="-36"/>
          <w:sz w:val="19"/>
        </w:rPr>
        <w:t> </w:t>
      </w:r>
      <w:r>
        <w:rPr>
          <w:sz w:val="19"/>
        </w:rPr>
        <w:t>등을</w:t>
      </w:r>
      <w:r>
        <w:rPr>
          <w:spacing w:val="-35"/>
          <w:sz w:val="19"/>
        </w:rPr>
        <w:t> </w:t>
      </w:r>
      <w:r>
        <w:rPr>
          <w:sz w:val="19"/>
        </w:rPr>
        <w:t>감안 하여 지급일정 조정이</w:t>
      </w:r>
      <w:r>
        <w:rPr>
          <w:spacing w:val="-48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spacing w:line="235" w:lineRule="auto" w:before="4"/>
        <w:ind w:left="606" w:right="956"/>
      </w:pPr>
      <w:r>
        <w:rPr>
          <w:spacing w:val="-7"/>
          <w:w w:val="115"/>
        </w:rPr>
        <w:t>시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군</w:t>
      </w:r>
      <w:r>
        <w:rPr>
          <w:rFonts w:ascii="함초롬바탕" w:eastAsia="함초롬바탕" w:hint="eastAsia"/>
          <w:spacing w:val="-7"/>
          <w:w w:val="115"/>
        </w:rPr>
        <w:t>･</w:t>
      </w:r>
      <w:r>
        <w:rPr>
          <w:spacing w:val="-7"/>
          <w:w w:val="115"/>
        </w:rPr>
        <w:t>구별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예탁금</w:t>
      </w:r>
      <w:r>
        <w:rPr>
          <w:spacing w:val="-67"/>
          <w:w w:val="115"/>
        </w:rPr>
        <w:t> </w:t>
      </w:r>
      <w:r>
        <w:rPr>
          <w:spacing w:val="-5"/>
          <w:w w:val="115"/>
        </w:rPr>
        <w:t>범위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내에서</w:t>
      </w:r>
      <w:r>
        <w:rPr>
          <w:spacing w:val="-66"/>
          <w:w w:val="115"/>
        </w:rPr>
        <w:t> </w:t>
      </w:r>
      <w:r>
        <w:rPr>
          <w:spacing w:val="-7"/>
          <w:w w:val="115"/>
        </w:rPr>
        <w:t>청구된</w:t>
      </w:r>
      <w:r>
        <w:rPr>
          <w:spacing w:val="-69"/>
          <w:w w:val="115"/>
        </w:rPr>
        <w:t> </w:t>
      </w:r>
      <w:r>
        <w:rPr>
          <w:spacing w:val="-7"/>
          <w:w w:val="115"/>
        </w:rPr>
        <w:t>서비스</w:t>
      </w:r>
      <w:r>
        <w:rPr>
          <w:spacing w:val="-67"/>
          <w:w w:val="115"/>
        </w:rPr>
        <w:t> </w:t>
      </w:r>
      <w:r>
        <w:rPr>
          <w:spacing w:val="-7"/>
          <w:w w:val="115"/>
        </w:rPr>
        <w:t>비용이</w:t>
      </w:r>
      <w:r>
        <w:rPr>
          <w:spacing w:val="-69"/>
          <w:w w:val="115"/>
        </w:rPr>
        <w:t> </w:t>
      </w:r>
      <w:r>
        <w:rPr>
          <w:spacing w:val="-8"/>
          <w:w w:val="115"/>
        </w:rPr>
        <w:t>지급되며,</w:t>
      </w:r>
      <w:r>
        <w:rPr>
          <w:spacing w:val="-62"/>
          <w:w w:val="115"/>
        </w:rPr>
        <w:t> </w:t>
      </w:r>
      <w:r>
        <w:rPr>
          <w:spacing w:val="-10"/>
          <w:w w:val="115"/>
        </w:rPr>
        <w:t>정기지급일에 </w:t>
      </w:r>
      <w:r>
        <w:rPr>
          <w:spacing w:val="-4"/>
          <w:w w:val="115"/>
        </w:rPr>
        <w:t>예탁금이 부족할 </w:t>
      </w:r>
      <w:r>
        <w:rPr>
          <w:spacing w:val="-3"/>
          <w:w w:val="115"/>
        </w:rPr>
        <w:t>경우 </w:t>
      </w:r>
      <w:r>
        <w:rPr>
          <w:spacing w:val="-4"/>
          <w:w w:val="115"/>
        </w:rPr>
        <w:t>지급이 지연될 </w:t>
      </w:r>
      <w:r>
        <w:rPr>
          <w:w w:val="115"/>
        </w:rPr>
        <w:t>수 </w:t>
      </w:r>
      <w:r>
        <w:rPr>
          <w:spacing w:val="-4"/>
          <w:w w:val="115"/>
        </w:rPr>
        <w:t>있음에 </w:t>
      </w:r>
      <w:r>
        <w:rPr>
          <w:spacing w:val="-5"/>
          <w:w w:val="115"/>
        </w:rPr>
        <w:t>유의</w:t>
      </w:r>
    </w:p>
    <w:p>
      <w:pPr>
        <w:pStyle w:val="BodyText"/>
        <w:spacing w:line="235" w:lineRule="auto" w:before="101"/>
        <w:ind w:left="606" w:right="956" w:hanging="1"/>
      </w:pPr>
      <w:r>
        <w:rPr>
          <w:spacing w:val="-4"/>
          <w:w w:val="115"/>
        </w:rPr>
        <w:t>(상시지급)</w:t>
      </w:r>
      <w:r>
        <w:rPr>
          <w:spacing w:val="-99"/>
          <w:w w:val="115"/>
        </w:rPr>
        <w:t> </w:t>
      </w:r>
      <w:r>
        <w:rPr>
          <w:spacing w:val="-4"/>
          <w:w w:val="115"/>
        </w:rPr>
        <w:t>예탁금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부족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등으로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지급이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지연된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시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군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구가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정기지급일</w:t>
      </w:r>
      <w:r>
        <w:rPr>
          <w:spacing w:val="-64"/>
          <w:w w:val="115"/>
        </w:rPr>
        <w:t> </w:t>
      </w:r>
      <w:r>
        <w:rPr>
          <w:spacing w:val="-5"/>
          <w:w w:val="115"/>
        </w:rPr>
        <w:t>이후에 </w:t>
      </w:r>
      <w:r>
        <w:rPr>
          <w:spacing w:val="-4"/>
          <w:w w:val="115"/>
        </w:rPr>
        <w:t>사업비를 예탁하면 예탁일 2~3일 이내에 서비스 비용을 </w:t>
      </w:r>
      <w:r>
        <w:rPr>
          <w:spacing w:val="-3"/>
          <w:w w:val="115"/>
        </w:rPr>
        <w:t>추가 </w:t>
      </w:r>
      <w:r>
        <w:rPr>
          <w:spacing w:val="-5"/>
          <w:w w:val="115"/>
        </w:rPr>
        <w:t>지급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269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37"/>
        <w:ind w:left="2994" w:right="0" w:firstLine="0"/>
        <w:jc w:val="left"/>
        <w:rPr>
          <w:sz w:val="24"/>
        </w:rPr>
      </w:pPr>
      <w:r>
        <w:rPr>
          <w:sz w:val="24"/>
        </w:rPr>
        <w:t>[ 상시 지급 일정 </w:t>
      </w:r>
      <w:r>
        <w:rPr>
          <w:color w:val="FFFFFF"/>
          <w:position w:val="1"/>
          <w:sz w:val="16"/>
        </w:rPr>
        <w:t>예시 </w:t>
      </w:r>
      <w:r>
        <w:rPr>
          <w:sz w:val="24"/>
        </w:rPr>
        <w:t>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5"/>
        <w:gridCol w:w="2494"/>
      </w:tblGrid>
      <w:tr>
        <w:trPr>
          <w:trHeight w:val="333" w:hRule="atLeast"/>
        </w:trPr>
        <w:tc>
          <w:tcPr>
            <w:tcW w:w="2495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00" w:lineRule="exact" w:before="14"/>
              <w:ind w:left="751" w:right="743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정기지급일</w:t>
            </w:r>
          </w:p>
        </w:tc>
        <w:tc>
          <w:tcPr>
            <w:tcW w:w="249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00" w:lineRule="exact" w:before="14"/>
              <w:ind w:left="708" w:right="7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추가 예탁일</w:t>
            </w:r>
          </w:p>
        </w:tc>
      </w:tr>
      <w:tr>
        <w:trPr>
          <w:trHeight w:val="263" w:hRule="atLeast"/>
        </w:trPr>
        <w:tc>
          <w:tcPr>
            <w:tcW w:w="2495" w:type="dxa"/>
            <w:tcBorders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9" w:lineRule="exact" w:before="14"/>
              <w:ind w:left="1034" w:right="103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15일</w:t>
            </w:r>
          </w:p>
        </w:tc>
        <w:tc>
          <w:tcPr>
            <w:tcW w:w="2494" w:type="dxa"/>
            <w:tcBorders>
              <w:left w:val="single" w:sz="4" w:space="0" w:color="999999"/>
              <w:bottom w:val="single" w:sz="4" w:space="0" w:color="999999"/>
              <w:right w:val="nil"/>
            </w:tcBorders>
            <w:shd w:val="clear" w:color="auto" w:fill="EFEFEF"/>
          </w:tcPr>
          <w:p>
            <w:pPr>
              <w:pStyle w:val="TableParagraph"/>
              <w:spacing w:line="229" w:lineRule="exact" w:before="14"/>
              <w:ind w:left="1030" w:right="103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15일</w:t>
            </w:r>
          </w:p>
        </w:tc>
      </w:tr>
      <w:tr>
        <w:trPr>
          <w:trHeight w:val="273" w:hRule="atLeast"/>
        </w:trPr>
        <w:tc>
          <w:tcPr>
            <w:tcW w:w="2495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9" w:lineRule="exact" w:before="24"/>
              <w:ind w:left="1034" w:right="103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15일</w:t>
            </w:r>
          </w:p>
        </w:tc>
        <w:tc>
          <w:tcPr>
            <w:tcW w:w="249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  <w:shd w:val="clear" w:color="auto" w:fill="EFEFEF"/>
          </w:tcPr>
          <w:p>
            <w:pPr>
              <w:pStyle w:val="TableParagraph"/>
              <w:spacing w:line="229" w:lineRule="exact" w:before="24"/>
              <w:ind w:left="1030" w:right="103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20일</w:t>
            </w:r>
          </w:p>
        </w:tc>
      </w:tr>
      <w:tr>
        <w:trPr>
          <w:trHeight w:val="263" w:hRule="atLeast"/>
        </w:trPr>
        <w:tc>
          <w:tcPr>
            <w:tcW w:w="2495" w:type="dxa"/>
            <w:tcBorders>
              <w:top w:val="single" w:sz="4" w:space="0" w:color="999999"/>
              <w:left w:val="nil"/>
              <w:right w:val="single" w:sz="4" w:space="0" w:color="999999"/>
            </w:tcBorders>
          </w:tcPr>
          <w:p>
            <w:pPr>
              <w:pStyle w:val="TableParagraph"/>
              <w:spacing w:line="218" w:lineRule="exact" w:before="25"/>
              <w:ind w:left="1034" w:right="103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25일</w:t>
            </w:r>
          </w:p>
        </w:tc>
        <w:tc>
          <w:tcPr>
            <w:tcW w:w="2494" w:type="dxa"/>
            <w:tcBorders>
              <w:top w:val="single" w:sz="4" w:space="0" w:color="999999"/>
              <w:left w:val="single" w:sz="4" w:space="0" w:color="999999"/>
              <w:right w:val="nil"/>
            </w:tcBorders>
            <w:shd w:val="clear" w:color="auto" w:fill="EFEFEF"/>
          </w:tcPr>
          <w:p>
            <w:pPr>
              <w:pStyle w:val="TableParagraph"/>
              <w:spacing w:line="218" w:lineRule="exact" w:before="25"/>
              <w:ind w:left="1030" w:right="103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26일</w:t>
            </w:r>
          </w:p>
        </w:tc>
      </w:tr>
    </w:tbl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spacing w:before="6"/>
        <w:rPr>
          <w:sz w:val="29"/>
        </w:rPr>
      </w:pPr>
    </w:p>
    <w:p>
      <w:pPr>
        <w:spacing w:line="304" w:lineRule="exact" w:before="0"/>
        <w:ind w:left="127" w:right="0" w:firstLine="0"/>
        <w:jc w:val="left"/>
        <w:rPr>
          <w:sz w:val="20"/>
        </w:rPr>
      </w:pPr>
      <w:r>
        <w:rPr/>
        <w:pict>
          <v:shape style="position:absolute;margin-left:351.480011pt;margin-top:-17.017971pt;width:124.75pt;height:17.05pt;mso-position-horizontal-relative:page;mso-position-vertical-relative:paragraph;z-index:16336384" type="#_x0000_t202" filled="false" stroked="false">
            <v:textbox inset="0,0,0,0">
              <w:txbxContent>
                <w:p>
                  <w:pPr>
                    <w:spacing w:line="329" w:lineRule="exact" w:before="0"/>
                    <w:ind w:left="725" w:right="0" w:firstLine="0"/>
                    <w:jc w:val="left"/>
                    <w:rPr>
                      <w:rFonts w:ascii="맑은 고딕" w:eastAsia="맑은 고딕" w:hint="eastAsia"/>
                      <w:sz w:val="19"/>
                    </w:rPr>
                  </w:pPr>
                  <w:r>
                    <w:rPr>
                      <w:rFonts w:ascii="맑은 고딕" w:eastAsia="맑은 고딕" w:hint="eastAsia"/>
                      <w:sz w:val="19"/>
                    </w:rPr>
                    <w:t>추가 지급일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16~18일</w:t>
      </w:r>
    </w:p>
    <w:p>
      <w:pPr>
        <w:spacing w:line="283" w:lineRule="exact" w:before="0"/>
        <w:ind w:left="127" w:right="0" w:firstLine="0"/>
        <w:jc w:val="left"/>
        <w:rPr>
          <w:sz w:val="20"/>
        </w:rPr>
      </w:pPr>
      <w:r>
        <w:rPr>
          <w:sz w:val="20"/>
        </w:rPr>
        <w:t>21~23일</w:t>
      </w:r>
    </w:p>
    <w:p>
      <w:pPr>
        <w:spacing w:line="304" w:lineRule="exact" w:before="0"/>
        <w:ind w:left="127" w:right="0" w:firstLine="0"/>
        <w:jc w:val="left"/>
        <w:rPr>
          <w:sz w:val="20"/>
        </w:rPr>
      </w:pPr>
      <w:r>
        <w:rPr>
          <w:sz w:val="20"/>
        </w:rPr>
        <w:t>27~29일</w:t>
      </w:r>
    </w:p>
    <w:p>
      <w:pPr>
        <w:spacing w:after="0" w:line="304" w:lineRule="exact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  <w:cols w:num="2" w:equalWidth="0">
            <w:col w:w="5238" w:space="1098"/>
            <w:col w:w="2704"/>
          </w:cols>
        </w:sectPr>
      </w:pPr>
    </w:p>
    <w:p>
      <w:pPr>
        <w:pStyle w:val="BodyText"/>
        <w:spacing w:before="6"/>
        <w:rPr>
          <w:sz w:val="9"/>
        </w:rPr>
      </w:pPr>
      <w:r>
        <w:rPr/>
        <w:pict>
          <v:group style="position:absolute;margin-left:.029999pt;margin-top:0pt;width:555.6pt;height:754pt;mso-position-horizontal-relative:page;mso-position-vertical-relative:page;z-index:-44962816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6055;top:2074;width:478;height:203" coordorigin="6055,2074" coordsize="478,203" path="m6500,2276l6088,2276,6090,2277,6498,2277,6500,2276xm6505,2275l6083,2275,6085,2276,6503,2276,6505,2275xm6512,2271l6076,2271,6078,2272,6079,2274,6082,2275,6506,2275,6509,2274,6510,2272,6512,2271xm6515,2080l6073,2080,6072,2082,6071,2084,6068,2085,6066,2088,6065,2090,6062,2091,6061,2092,6061,2095,6060,2097,6059,2098,6058,2101,6058,2102,6056,2104,6056,2107,6055,2109,6055,2242,6056,2245,6056,2247,6058,2250,6058,2251,6059,2253,6060,2254,6061,2257,6061,2259,6062,2260,6065,2262,6066,2264,6068,2266,6071,2268,6072,2270,6073,2271,6515,2271,6516,2270,6517,2268,6520,2266,6522,2264,6523,2262,6526,2260,6527,2259,6527,2257,6528,2254,6529,2253,6530,2251,6530,2250,6532,2247,6532,2245,6533,2242,6533,2109,6532,2107,6532,2104,6530,2102,6530,2101,6529,2098,6528,2097,6527,2095,6527,2092,6526,2091,6523,2090,6522,2088,6520,2085,6517,2084,6516,2082,6515,2080xm6506,2077l6082,2077,6079,2078,6078,2079,6076,2080,6512,2080,6510,2079,6509,2078,6506,2077xm6503,2076l6085,2076,6083,2077,6505,2077,6503,2076xm6498,2074l6090,2074,6088,2076,6500,2076,6498,2074xe" filled="true" fillcolor="#7e7e7e" stroked="false">
              <v:path arrowok="t"/>
              <v:fill type="solid"/>
            </v:shape>
            <v:shape style="position:absolute;left:6576;top:2424;width:398;height:1214" type="#_x0000_t75" stroked="false">
              <v:imagedata r:id="rId171" o:title=""/>
            </v:shape>
            <v:rect style="position:absolute;left:7029;top:2454;width:2495;height:304" filled="true" fillcolor="#d5d5d5" stroked="false">
              <v:fill type="solid"/>
            </v:rect>
            <v:rect style="position:absolute;left:7027;top:2413;width:2501;height:23" filled="true" fillcolor="#999999" stroked="false">
              <v:fill type="solid"/>
            </v:rect>
            <v:line style="position:absolute" from="7027,2788" to="9528,2788" stroked="true" strokeweight="1.140pt" strokecolor="#999999">
              <v:stroke dashstyle="solid"/>
            </v:line>
            <v:line style="position:absolute" from="7027,3072" to="9528,3072" stroked="true" strokeweight=".42pt" strokecolor="#999999">
              <v:stroke dashstyle="solid"/>
            </v:line>
            <v:line style="position:absolute" from="7027,3355" to="9528,3355" stroked="true" strokeweight=".42pt" strokecolor="#999999">
              <v:stroke dashstyle="solid"/>
            </v:line>
            <v:shape style="position:absolute;left:7027;top:2413;width:2501;height:1236" coordorigin="7027,2413" coordsize="2501,1236" path="m9528,3627l7027,3627,7027,3649,9528,3649,9528,3627xm9528,2413l7027,2413,7027,2436,9528,2436,9528,2413xe" filled="true" fillcolor="#999999" stroked="false">
              <v:path arrowok="t"/>
              <v:fill type="solid"/>
            </v:shape>
            <v:shape style="position:absolute;left:1788;top:3968;width:164;height:154" type="#_x0000_t75" stroked="false">
              <v:imagedata r:id="rId63" o:title=""/>
            </v:shape>
            <v:shape style="position:absolute;left:1788;top:4780;width:164;height:154" type="#_x0000_t75" stroked="false">
              <v:imagedata r:id="rId63" o:title=""/>
            </v:shape>
            <v:shape style="position:absolute;left:1788;top:7450;width:164;height:154" type="#_x0000_t75" stroked="false">
              <v:imagedata r:id="rId63" o:title=""/>
            </v:shape>
            <v:shape style="position:absolute;left:1788;top:10544;width:164;height:154" type="#_x0000_t75" stroked="false">
              <v:imagedata r:id="rId63" o:title=""/>
            </v:shape>
            <v:shape style="position:absolute;left:1788;top:11660;width:164;height:154" type="#_x0000_t75" stroked="false">
              <v:imagedata r:id="rId63" o:title=""/>
            </v:shape>
            <w10:wrap type="none"/>
          </v:group>
        </w:pict>
      </w:r>
    </w:p>
    <w:p>
      <w:pPr>
        <w:pStyle w:val="BodyText"/>
        <w:spacing w:line="228" w:lineRule="auto" w:before="13"/>
        <w:ind w:left="606" w:right="982"/>
        <w:jc w:val="both"/>
      </w:pPr>
      <w:r>
        <w:rPr>
          <w:spacing w:val="-14"/>
          <w:w w:val="115"/>
        </w:rPr>
        <w:t>한국사회보장정보원은</w:t>
      </w:r>
      <w:r>
        <w:rPr>
          <w:spacing w:val="-85"/>
          <w:w w:val="115"/>
        </w:rPr>
        <w:t> </w:t>
      </w:r>
      <w:r>
        <w:rPr>
          <w:spacing w:val="-10"/>
          <w:w w:val="115"/>
        </w:rPr>
        <w:t>예탁금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잔액이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부족한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시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군</w:t>
      </w:r>
      <w:r>
        <w:rPr>
          <w:rFonts w:ascii="함초롬바탕" w:eastAsia="함초롬바탕" w:hint="eastAsia"/>
          <w:spacing w:val="-11"/>
          <w:w w:val="115"/>
        </w:rPr>
        <w:t>･</w:t>
      </w:r>
      <w:r>
        <w:rPr>
          <w:spacing w:val="-11"/>
          <w:w w:val="115"/>
        </w:rPr>
        <w:t>구의</w:t>
      </w:r>
      <w:r>
        <w:rPr>
          <w:spacing w:val="-84"/>
          <w:w w:val="115"/>
        </w:rPr>
        <w:t> </w:t>
      </w:r>
      <w:r>
        <w:rPr>
          <w:spacing w:val="-10"/>
          <w:w w:val="115"/>
        </w:rPr>
        <w:t>사업비</w:t>
      </w:r>
      <w:r>
        <w:rPr>
          <w:spacing w:val="-84"/>
          <w:w w:val="115"/>
        </w:rPr>
        <w:t> </w:t>
      </w:r>
      <w:r>
        <w:rPr>
          <w:spacing w:val="-11"/>
          <w:w w:val="115"/>
        </w:rPr>
        <w:t>예탁이</w:t>
      </w:r>
      <w:r>
        <w:rPr>
          <w:spacing w:val="-84"/>
          <w:w w:val="115"/>
        </w:rPr>
        <w:t> </w:t>
      </w:r>
      <w:r>
        <w:rPr>
          <w:spacing w:val="-15"/>
          <w:w w:val="115"/>
        </w:rPr>
        <w:t>지연되는 </w:t>
      </w:r>
      <w:r>
        <w:rPr>
          <w:spacing w:val="-3"/>
          <w:w w:val="115"/>
        </w:rPr>
        <w:t>경우 </w:t>
      </w:r>
      <w:r>
        <w:rPr>
          <w:spacing w:val="-4"/>
          <w:w w:val="115"/>
        </w:rPr>
        <w:t>예탁금 잔액의 </w:t>
      </w:r>
      <w:r>
        <w:rPr>
          <w:spacing w:val="-3"/>
          <w:w w:val="115"/>
        </w:rPr>
        <w:t>범위 </w:t>
      </w:r>
      <w:r>
        <w:rPr>
          <w:spacing w:val="-4"/>
          <w:w w:val="115"/>
        </w:rPr>
        <w:t>내에서만 </w:t>
      </w:r>
      <w:r>
        <w:rPr>
          <w:spacing w:val="-3"/>
          <w:w w:val="115"/>
        </w:rPr>
        <w:t>급여 </w:t>
      </w:r>
      <w:r>
        <w:rPr>
          <w:spacing w:val="-4"/>
          <w:w w:val="115"/>
        </w:rPr>
        <w:t>비용을 </w:t>
      </w:r>
      <w:r>
        <w:rPr>
          <w:spacing w:val="-5"/>
          <w:w w:val="115"/>
        </w:rPr>
        <w:t>지급</w:t>
      </w:r>
    </w:p>
    <w:p>
      <w:pPr>
        <w:pStyle w:val="BodyText"/>
        <w:spacing w:line="206" w:lineRule="auto" w:before="86"/>
        <w:ind w:left="605" w:right="971" w:firstLine="1"/>
        <w:jc w:val="both"/>
      </w:pPr>
      <w:r>
        <w:rPr>
          <w:spacing w:val="-5"/>
          <w:w w:val="114"/>
        </w:rPr>
        <w:t>한국사회보장정보원</w:t>
      </w:r>
      <w:r>
        <w:rPr>
          <w:w w:val="114"/>
        </w:rPr>
        <w:t>은</w:t>
      </w:r>
      <w:r>
        <w:rPr>
          <w:spacing w:val="-27"/>
        </w:rPr>
        <w:t> </w:t>
      </w:r>
      <w:r>
        <w:rPr>
          <w:spacing w:val="-5"/>
          <w:w w:val="114"/>
        </w:rPr>
        <w:t>방과후활</w:t>
      </w:r>
      <w:r>
        <w:rPr>
          <w:w w:val="114"/>
        </w:rPr>
        <w:t>동</w:t>
      </w:r>
      <w:r>
        <w:rPr>
          <w:spacing w:val="-26"/>
        </w:rPr>
        <w:t> </w:t>
      </w:r>
      <w:r>
        <w:rPr>
          <w:spacing w:val="-5"/>
          <w:w w:val="114"/>
        </w:rPr>
        <w:t>제공기</w:t>
      </w:r>
      <w:r>
        <w:rPr>
          <w:w w:val="114"/>
        </w:rPr>
        <w:t>관</w:t>
      </w:r>
      <w:r>
        <w:rPr>
          <w:spacing w:val="-27"/>
        </w:rPr>
        <w:t> </w:t>
      </w:r>
      <w:r>
        <w:rPr>
          <w:spacing w:val="-5"/>
          <w:w w:val="114"/>
        </w:rPr>
        <w:t>등</w:t>
      </w:r>
      <w:r>
        <w:rPr>
          <w:w w:val="114"/>
        </w:rPr>
        <w:t>록</w:t>
      </w:r>
      <w:r>
        <w:rPr>
          <w:spacing w:val="-26"/>
        </w:rPr>
        <w:t> </w:t>
      </w:r>
      <w:r>
        <w:rPr>
          <w:w w:val="114"/>
        </w:rPr>
        <w:t>시</w:t>
      </w:r>
      <w:r>
        <w:rPr>
          <w:spacing w:val="-27"/>
        </w:rPr>
        <w:t> </w:t>
      </w:r>
      <w:r>
        <w:rPr>
          <w:spacing w:val="-5"/>
          <w:w w:val="114"/>
        </w:rPr>
        <w:t>시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군</w:t>
      </w:r>
      <w:r>
        <w:rPr>
          <w:rFonts w:ascii="함초롬바탕" w:hAnsi="함초롬바탕" w:eastAsia="함초롬바탕" w:hint="eastAsia"/>
          <w:spacing w:val="-3"/>
          <w:w w:val="103"/>
        </w:rPr>
        <w:t>･</w:t>
      </w:r>
      <w:r>
        <w:rPr>
          <w:spacing w:val="-5"/>
          <w:w w:val="114"/>
        </w:rPr>
        <w:t>구</w:t>
      </w:r>
      <w:r>
        <w:rPr>
          <w:w w:val="114"/>
        </w:rPr>
        <w:t>가</w:t>
      </w:r>
      <w:r>
        <w:rPr>
          <w:spacing w:val="-26"/>
        </w:rPr>
        <w:t> </w:t>
      </w:r>
      <w:r>
        <w:rPr>
          <w:spacing w:val="-3"/>
          <w:w w:val="31"/>
        </w:rPr>
        <w:t>‘</w:t>
      </w:r>
      <w:r>
        <w:rPr>
          <w:spacing w:val="-5"/>
          <w:w w:val="114"/>
        </w:rPr>
        <w:t>행복</w:t>
      </w:r>
      <w:r>
        <w:rPr>
          <w:spacing w:val="-3"/>
          <w:w w:val="114"/>
        </w:rPr>
        <w:t>e</w:t>
      </w:r>
      <w:r>
        <w:rPr>
          <w:spacing w:val="-5"/>
          <w:w w:val="68"/>
        </w:rPr>
        <w:t>음</w:t>
      </w:r>
      <w:r>
        <w:rPr>
          <w:spacing w:val="-2"/>
          <w:w w:val="68"/>
        </w:rPr>
        <w:t>’</w:t>
      </w:r>
      <w:r>
        <w:rPr>
          <w:w w:val="114"/>
        </w:rPr>
        <w:t>을 </w:t>
      </w:r>
      <w:r>
        <w:rPr>
          <w:spacing w:val="-3"/>
          <w:w w:val="110"/>
        </w:rPr>
        <w:t>통해</w:t>
      </w:r>
      <w:r>
        <w:rPr>
          <w:spacing w:val="-16"/>
          <w:w w:val="110"/>
        </w:rPr>
        <w:t> </w:t>
      </w:r>
      <w:r>
        <w:rPr>
          <w:rFonts w:ascii="함초롬바탕" w:hAnsi="함초롬바탕" w:eastAsia="함초롬바탕" w:hint="eastAsia"/>
          <w:spacing w:val="-4"/>
          <w:w w:val="110"/>
        </w:rPr>
        <w:t/>
      </w:r>
      <w:r>
        <w:rPr>
          <w:spacing w:val="-4"/>
          <w:w w:val="110"/>
        </w:rPr>
        <w:t>전자바우처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시스템</w:t>
      </w:r>
      <w:r>
        <w:rPr>
          <w:rFonts w:ascii="함초롬바탕" w:hAnsi="함초롬바탕" w:eastAsia="함초롬바탕" w:hint="eastAsia"/>
          <w:spacing w:val="-4"/>
          <w:w w:val="110"/>
        </w:rPr>
        <w:t/>
      </w:r>
      <w:r>
        <w:rPr>
          <w:spacing w:val="-4"/>
          <w:w w:val="110"/>
        </w:rPr>
        <w:t>으로</w:t>
      </w:r>
      <w:r>
        <w:rPr>
          <w:spacing w:val="-17"/>
          <w:w w:val="110"/>
        </w:rPr>
        <w:t> </w:t>
      </w:r>
      <w:r>
        <w:rPr>
          <w:spacing w:val="-4"/>
          <w:w w:val="110"/>
        </w:rPr>
        <w:t>전송한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계좌에</w:t>
      </w:r>
      <w:r>
        <w:rPr>
          <w:spacing w:val="-17"/>
          <w:w w:val="110"/>
        </w:rPr>
        <w:t> </w:t>
      </w:r>
      <w:r>
        <w:rPr>
          <w:spacing w:val="-3"/>
          <w:w w:val="110"/>
        </w:rPr>
        <w:t>한해</w:t>
      </w:r>
      <w:r>
        <w:rPr>
          <w:spacing w:val="-17"/>
          <w:w w:val="110"/>
        </w:rPr>
        <w:t> </w:t>
      </w:r>
      <w:r>
        <w:rPr>
          <w:spacing w:val="-3"/>
          <w:w w:val="110"/>
        </w:rPr>
        <w:t>급여</w:t>
      </w:r>
      <w:r>
        <w:rPr>
          <w:spacing w:val="-16"/>
          <w:w w:val="110"/>
        </w:rPr>
        <w:t> </w:t>
      </w:r>
      <w:r>
        <w:rPr>
          <w:spacing w:val="-4"/>
          <w:w w:val="110"/>
        </w:rPr>
        <w:t>비용을</w:t>
      </w:r>
      <w:r>
        <w:rPr>
          <w:spacing w:val="-17"/>
          <w:w w:val="110"/>
        </w:rPr>
        <w:t> </w:t>
      </w:r>
      <w:r>
        <w:rPr>
          <w:spacing w:val="-5"/>
          <w:w w:val="110"/>
        </w:rPr>
        <w:t>지급</w:t>
      </w:r>
    </w:p>
    <w:p>
      <w:pPr>
        <w:pStyle w:val="ListParagraph"/>
        <w:numPr>
          <w:ilvl w:val="0"/>
          <w:numId w:val="559"/>
        </w:numPr>
        <w:tabs>
          <w:tab w:pos="787" w:val="left" w:leader="none"/>
        </w:tabs>
        <w:spacing w:line="216" w:lineRule="auto" w:before="42" w:after="0"/>
        <w:ind w:left="785" w:right="972" w:hanging="164"/>
        <w:jc w:val="both"/>
        <w:rPr>
          <w:sz w:val="23"/>
        </w:rPr>
      </w:pPr>
      <w:r>
        <w:rPr>
          <w:spacing w:val="-4"/>
          <w:w w:val="110"/>
          <w:sz w:val="23"/>
        </w:rPr>
        <w:t>방과후활동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제공기관이</w:t>
      </w:r>
      <w:r>
        <w:rPr>
          <w:spacing w:val="-28"/>
          <w:w w:val="110"/>
          <w:sz w:val="23"/>
        </w:rPr>
        <w:t> </w:t>
      </w:r>
      <w:r>
        <w:rPr>
          <w:spacing w:val="-3"/>
          <w:w w:val="110"/>
          <w:sz w:val="23"/>
        </w:rPr>
        <w:t>급여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비용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수령계좌를</w:t>
      </w:r>
      <w:r>
        <w:rPr>
          <w:spacing w:val="-26"/>
          <w:w w:val="110"/>
          <w:sz w:val="23"/>
        </w:rPr>
        <w:t> </w:t>
      </w:r>
      <w:r>
        <w:rPr>
          <w:spacing w:val="-4"/>
          <w:w w:val="110"/>
          <w:sz w:val="23"/>
        </w:rPr>
        <w:t>변경하고자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하는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경우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 </w:t>
      </w:r>
      <w:r>
        <w:rPr>
          <w:spacing w:val="-5"/>
          <w:w w:val="114"/>
          <w:sz w:val="23"/>
        </w:rPr>
        <w:t>구</w:t>
      </w:r>
      <w:r>
        <w:rPr>
          <w:w w:val="114"/>
          <w:sz w:val="23"/>
        </w:rPr>
        <w:t>로</w:t>
      </w:r>
      <w:r>
        <w:rPr>
          <w:spacing w:val="-42"/>
          <w:sz w:val="23"/>
        </w:rPr>
        <w:t> </w:t>
      </w:r>
      <w:r>
        <w:rPr>
          <w:spacing w:val="-5"/>
          <w:w w:val="114"/>
          <w:sz w:val="23"/>
        </w:rPr>
        <w:t>계</w:t>
      </w:r>
      <w:r>
        <w:rPr>
          <w:w w:val="114"/>
          <w:sz w:val="23"/>
        </w:rPr>
        <w:t>좌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변경</w:t>
      </w:r>
      <w:r>
        <w:rPr>
          <w:w w:val="114"/>
          <w:sz w:val="23"/>
        </w:rPr>
        <w:t>을</w:t>
      </w:r>
      <w:r>
        <w:rPr>
          <w:spacing w:val="-43"/>
          <w:sz w:val="23"/>
        </w:rPr>
        <w:t> </w:t>
      </w:r>
      <w:r>
        <w:rPr>
          <w:spacing w:val="-5"/>
          <w:w w:val="113"/>
          <w:sz w:val="23"/>
        </w:rPr>
        <w:t>요청하고</w:t>
      </w:r>
      <w:r>
        <w:rPr>
          <w:w w:val="113"/>
          <w:sz w:val="23"/>
        </w:rPr>
        <w:t>,</w:t>
      </w:r>
      <w:r>
        <w:rPr>
          <w:spacing w:val="-39"/>
          <w:sz w:val="23"/>
        </w:rPr>
        <w:t> </w:t>
      </w:r>
      <w:r>
        <w:rPr>
          <w:spacing w:val="-5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3"/>
          <w:w w:val="103"/>
          <w:sz w:val="23"/>
        </w:rPr>
        <w:t>･</w:t>
      </w:r>
      <w:r>
        <w:rPr>
          <w:spacing w:val="-5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3"/>
          <w:w w:val="103"/>
          <w:sz w:val="23"/>
        </w:rPr>
        <w:t>･</w:t>
      </w:r>
      <w:r>
        <w:rPr>
          <w:spacing w:val="-5"/>
          <w:w w:val="114"/>
          <w:sz w:val="23"/>
        </w:rPr>
        <w:t>구</w:t>
      </w:r>
      <w:r>
        <w:rPr>
          <w:w w:val="114"/>
          <w:sz w:val="23"/>
        </w:rPr>
        <w:t>가</w:t>
      </w:r>
      <w:r>
        <w:rPr>
          <w:spacing w:val="-42"/>
          <w:sz w:val="23"/>
        </w:rPr>
        <w:t> </w:t>
      </w:r>
      <w:r>
        <w:rPr>
          <w:spacing w:val="-5"/>
          <w:w w:val="114"/>
          <w:sz w:val="23"/>
        </w:rPr>
        <w:t>해</w:t>
      </w:r>
      <w:r>
        <w:rPr>
          <w:w w:val="114"/>
          <w:sz w:val="23"/>
        </w:rPr>
        <w:t>당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계</w:t>
      </w:r>
      <w:r>
        <w:rPr>
          <w:w w:val="114"/>
          <w:sz w:val="23"/>
        </w:rPr>
        <w:t>좌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정보</w:t>
      </w:r>
      <w:r>
        <w:rPr>
          <w:w w:val="114"/>
          <w:sz w:val="23"/>
        </w:rPr>
        <w:t>를</w:t>
      </w:r>
      <w:r>
        <w:rPr>
          <w:spacing w:val="-42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5"/>
          <w:w w:val="114"/>
          <w:sz w:val="23"/>
        </w:rPr>
        <w:t>행복</w:t>
      </w:r>
      <w:r>
        <w:rPr>
          <w:spacing w:val="-3"/>
          <w:w w:val="114"/>
          <w:sz w:val="23"/>
        </w:rPr>
        <w:t>e</w:t>
      </w:r>
      <w:r>
        <w:rPr>
          <w:spacing w:val="-5"/>
          <w:w w:val="68"/>
          <w:sz w:val="23"/>
        </w:rPr>
        <w:t>음</w:t>
      </w:r>
      <w:r>
        <w:rPr>
          <w:spacing w:val="-2"/>
          <w:w w:val="68"/>
          <w:sz w:val="23"/>
        </w:rPr>
        <w:t>’</w:t>
      </w:r>
      <w:r>
        <w:rPr>
          <w:w w:val="114"/>
          <w:sz w:val="23"/>
        </w:rPr>
        <w:t>을</w:t>
      </w:r>
      <w:r>
        <w:rPr>
          <w:spacing w:val="-43"/>
          <w:sz w:val="23"/>
        </w:rPr>
        <w:t> </w:t>
      </w:r>
      <w:r>
        <w:rPr>
          <w:spacing w:val="-5"/>
          <w:w w:val="114"/>
          <w:sz w:val="23"/>
        </w:rPr>
        <w:t>통해 </w:t>
      </w:r>
      <w:r>
        <w:rPr>
          <w:spacing w:val="-4"/>
          <w:w w:val="110"/>
          <w:sz w:val="23"/>
        </w:rPr>
        <w:t>사회보장 정보원으로 전송하면 </w:t>
      </w:r>
      <w:r>
        <w:rPr>
          <w:spacing w:val="-3"/>
          <w:w w:val="110"/>
          <w:sz w:val="23"/>
        </w:rPr>
        <w:t>변경</w:t>
      </w:r>
      <w:r>
        <w:rPr>
          <w:spacing w:val="-101"/>
          <w:w w:val="110"/>
          <w:sz w:val="23"/>
        </w:rPr>
        <w:t> </w:t>
      </w:r>
      <w:r>
        <w:rPr>
          <w:spacing w:val="-5"/>
          <w:w w:val="110"/>
          <w:sz w:val="23"/>
        </w:rPr>
        <w:t>가능</w:t>
      </w:r>
    </w:p>
    <w:p>
      <w:pPr>
        <w:spacing w:line="235" w:lineRule="auto" w:before="48"/>
        <w:ind w:left="1025" w:right="956" w:hanging="249"/>
        <w:jc w:val="left"/>
        <w:rPr>
          <w:sz w:val="19"/>
        </w:rPr>
      </w:pPr>
      <w:r>
        <w:rPr>
          <w:sz w:val="19"/>
        </w:rPr>
        <w:t>※</w:t>
      </w:r>
      <w:r>
        <w:rPr>
          <w:spacing w:val="-21"/>
          <w:sz w:val="19"/>
        </w:rPr>
        <w:t> </w:t>
      </w:r>
      <w:r>
        <w:rPr>
          <w:sz w:val="19"/>
        </w:rPr>
        <w:t>급여비용</w:t>
      </w:r>
      <w:r>
        <w:rPr>
          <w:spacing w:val="-19"/>
          <w:sz w:val="19"/>
        </w:rPr>
        <w:t> </w:t>
      </w:r>
      <w:r>
        <w:rPr>
          <w:sz w:val="19"/>
        </w:rPr>
        <w:t>지급계좌는</w:t>
      </w:r>
      <w:r>
        <w:rPr>
          <w:spacing w:val="-19"/>
          <w:sz w:val="19"/>
        </w:rPr>
        <w:t> </w:t>
      </w:r>
      <w:r>
        <w:rPr>
          <w:sz w:val="19"/>
        </w:rPr>
        <w:t>방과후활동</w:t>
      </w:r>
      <w:r>
        <w:rPr>
          <w:spacing w:val="-19"/>
          <w:sz w:val="19"/>
        </w:rPr>
        <w:t> </w:t>
      </w:r>
      <w:r>
        <w:rPr>
          <w:sz w:val="19"/>
        </w:rPr>
        <w:t>제공기관이</w:t>
      </w:r>
      <w:r>
        <w:rPr>
          <w:spacing w:val="-19"/>
          <w:sz w:val="19"/>
        </w:rPr>
        <w:t> </w:t>
      </w:r>
      <w:r>
        <w:rPr>
          <w:sz w:val="19"/>
        </w:rPr>
        <w:t>법인인</w:t>
      </w:r>
      <w:r>
        <w:rPr>
          <w:spacing w:val="-20"/>
          <w:sz w:val="19"/>
        </w:rPr>
        <w:t> </w:t>
      </w:r>
      <w:r>
        <w:rPr>
          <w:sz w:val="19"/>
        </w:rPr>
        <w:t>경우</w:t>
      </w:r>
      <w:r>
        <w:rPr>
          <w:spacing w:val="-20"/>
          <w:sz w:val="19"/>
        </w:rPr>
        <w:t> </w:t>
      </w:r>
      <w:r>
        <w:rPr>
          <w:sz w:val="19"/>
        </w:rPr>
        <w:t>법인</w:t>
      </w:r>
      <w:r>
        <w:rPr>
          <w:spacing w:val="-20"/>
          <w:sz w:val="19"/>
        </w:rPr>
        <w:t> </w:t>
      </w:r>
      <w:r>
        <w:rPr>
          <w:sz w:val="19"/>
        </w:rPr>
        <w:t>또는</w:t>
      </w:r>
      <w:r>
        <w:rPr>
          <w:spacing w:val="-20"/>
          <w:sz w:val="19"/>
        </w:rPr>
        <w:t> </w:t>
      </w:r>
      <w:r>
        <w:rPr>
          <w:sz w:val="19"/>
        </w:rPr>
        <w:t>기관명의</w:t>
      </w:r>
      <w:r>
        <w:rPr>
          <w:spacing w:val="-20"/>
          <w:sz w:val="19"/>
        </w:rPr>
        <w:t> </w:t>
      </w:r>
      <w:r>
        <w:rPr>
          <w:sz w:val="19"/>
        </w:rPr>
        <w:t>계좌만</w:t>
      </w:r>
      <w:r>
        <w:rPr>
          <w:spacing w:val="-20"/>
          <w:sz w:val="19"/>
        </w:rPr>
        <w:t> </w:t>
      </w:r>
      <w:r>
        <w:rPr>
          <w:sz w:val="19"/>
        </w:rPr>
        <w:t>가능하고, 개인사업자인</w:t>
      </w:r>
      <w:r>
        <w:rPr>
          <w:spacing w:val="-16"/>
          <w:sz w:val="19"/>
        </w:rPr>
        <w:t> </w:t>
      </w:r>
      <w:r>
        <w:rPr>
          <w:sz w:val="19"/>
        </w:rPr>
        <w:t>경우</w:t>
      </w:r>
      <w:r>
        <w:rPr>
          <w:spacing w:val="-16"/>
          <w:sz w:val="19"/>
        </w:rPr>
        <w:t> </w:t>
      </w:r>
      <w:r>
        <w:rPr>
          <w:sz w:val="19"/>
        </w:rPr>
        <w:t>대표자</w:t>
      </w:r>
      <w:r>
        <w:rPr>
          <w:spacing w:val="-15"/>
          <w:sz w:val="19"/>
        </w:rPr>
        <w:t> </w:t>
      </w:r>
      <w:r>
        <w:rPr>
          <w:sz w:val="19"/>
        </w:rPr>
        <w:t>명의</w:t>
      </w:r>
      <w:r>
        <w:rPr>
          <w:spacing w:val="-15"/>
          <w:sz w:val="19"/>
        </w:rPr>
        <w:t> </w:t>
      </w:r>
      <w:r>
        <w:rPr>
          <w:sz w:val="19"/>
        </w:rPr>
        <w:t>계좌</w:t>
      </w:r>
      <w:r>
        <w:rPr>
          <w:spacing w:val="-14"/>
          <w:sz w:val="19"/>
        </w:rPr>
        <w:t> </w:t>
      </w:r>
      <w:r>
        <w:rPr>
          <w:sz w:val="19"/>
        </w:rPr>
        <w:t>사용</w:t>
      </w:r>
      <w:r>
        <w:rPr>
          <w:spacing w:val="-15"/>
          <w:sz w:val="19"/>
        </w:rPr>
        <w:t> </w:t>
      </w:r>
      <w:r>
        <w:rPr>
          <w:sz w:val="19"/>
        </w:rPr>
        <w:t>가능</w:t>
      </w:r>
    </w:p>
    <w:p>
      <w:pPr>
        <w:pStyle w:val="BodyText"/>
        <w:spacing w:before="14"/>
        <w:rPr>
          <w:sz w:val="7"/>
        </w:rPr>
      </w:pPr>
    </w:p>
    <w:p>
      <w:pPr>
        <w:spacing w:line="414" w:lineRule="exact" w:before="0"/>
        <w:ind w:left="606" w:right="0" w:firstLine="0"/>
        <w:jc w:val="left"/>
        <w:rPr>
          <w:sz w:val="23"/>
        </w:rPr>
      </w:pPr>
      <w:r>
        <w:rPr>
          <w:w w:val="110"/>
          <w:sz w:val="23"/>
        </w:rPr>
        <w:t>급여 비용 지급내역 및 </w:t>
      </w:r>
      <w:r>
        <w:rPr>
          <w:rFonts w:ascii="맑은 고딕" w:eastAsia="맑은 고딕" w:hint="eastAsia"/>
          <w:b/>
          <w:w w:val="110"/>
          <w:sz w:val="23"/>
        </w:rPr>
        <w:t>예탁 부족액은 </w:t>
      </w:r>
      <w:r>
        <w:rPr>
          <w:w w:val="110"/>
          <w:sz w:val="23"/>
        </w:rPr>
        <w:t>전자바우처시스템에서 확인 가능</w:t>
      </w:r>
    </w:p>
    <w:p>
      <w:pPr>
        <w:numPr>
          <w:ilvl w:val="0"/>
          <w:numId w:val="559"/>
        </w:numPr>
        <w:tabs>
          <w:tab w:pos="787" w:val="left" w:leader="none"/>
        </w:tabs>
        <w:spacing w:line="211" w:lineRule="auto" w:before="40"/>
        <w:ind w:left="785" w:right="978" w:hanging="164"/>
        <w:jc w:val="left"/>
        <w:rPr>
          <w:rFonts w:ascii="맑은 고딕" w:eastAsia="맑은 고딕" w:hint="eastAsia"/>
          <w:b/>
          <w:sz w:val="23"/>
        </w:rPr>
      </w:pPr>
      <w:r>
        <w:rPr>
          <w:rFonts w:ascii="맑은 고딕" w:eastAsia="맑은 고딕" w:hint="eastAsia"/>
          <w:b/>
          <w:spacing w:val="-4"/>
          <w:sz w:val="23"/>
        </w:rPr>
        <w:t>시</w:t>
      </w:r>
      <w:r>
        <w:rPr>
          <w:rFonts w:ascii="함초롬돋움" w:eastAsia="함초롬돋움" w:hint="eastAsia"/>
          <w:b/>
          <w:spacing w:val="-4"/>
          <w:sz w:val="23"/>
        </w:rPr>
        <w:t>･</w:t>
      </w:r>
      <w:r>
        <w:rPr>
          <w:rFonts w:ascii="맑은 고딕" w:eastAsia="맑은 고딕" w:hint="eastAsia"/>
          <w:b/>
          <w:spacing w:val="-4"/>
          <w:sz w:val="23"/>
        </w:rPr>
        <w:t>군</w:t>
      </w:r>
      <w:r>
        <w:rPr>
          <w:rFonts w:ascii="함초롬돋움" w:eastAsia="함초롬돋움" w:hint="eastAsia"/>
          <w:b/>
          <w:spacing w:val="-4"/>
          <w:sz w:val="23"/>
        </w:rPr>
        <w:t>･</w:t>
      </w:r>
      <w:r>
        <w:rPr>
          <w:rFonts w:ascii="맑은 고딕" w:eastAsia="맑은 고딕" w:hint="eastAsia"/>
          <w:b/>
          <w:spacing w:val="-4"/>
          <w:sz w:val="23"/>
        </w:rPr>
        <w:t>구는 급여비용 정기지급 </w:t>
      </w:r>
      <w:r>
        <w:rPr>
          <w:rFonts w:ascii="맑은 고딕" w:eastAsia="맑은 고딕" w:hint="eastAsia"/>
          <w:b/>
          <w:sz w:val="23"/>
        </w:rPr>
        <w:t>후 </w:t>
      </w:r>
      <w:r>
        <w:rPr>
          <w:rFonts w:ascii="맑은 고딕" w:eastAsia="맑은 고딕" w:hint="eastAsia"/>
          <w:b/>
          <w:spacing w:val="-5"/>
          <w:sz w:val="23"/>
        </w:rPr>
        <w:t>전자바우처시스템에서 </w:t>
      </w:r>
      <w:r>
        <w:rPr>
          <w:rFonts w:ascii="맑은 고딕" w:eastAsia="맑은 고딕" w:hint="eastAsia"/>
          <w:b/>
          <w:spacing w:val="-4"/>
          <w:sz w:val="23"/>
        </w:rPr>
        <w:t>예탁금</w:t>
      </w:r>
      <w:r>
        <w:rPr>
          <w:rFonts w:ascii="맑은 고딕" w:eastAsia="맑은 고딕" w:hint="eastAsia"/>
          <w:b/>
          <w:spacing w:val="-37"/>
          <w:sz w:val="23"/>
        </w:rPr>
        <w:t> </w:t>
      </w:r>
      <w:r>
        <w:rPr>
          <w:rFonts w:ascii="맑은 고딕" w:eastAsia="맑은 고딕" w:hint="eastAsia"/>
          <w:b/>
          <w:spacing w:val="-43"/>
          <w:sz w:val="23"/>
        </w:rPr>
        <w:t>부족으로 </w:t>
      </w:r>
      <w:r>
        <w:rPr>
          <w:rFonts w:ascii="맑은 고딕" w:eastAsia="맑은 고딕" w:hint="eastAsia"/>
          <w:b/>
          <w:spacing w:val="-3"/>
          <w:sz w:val="23"/>
        </w:rPr>
        <w:t>인한 </w:t>
      </w:r>
      <w:r>
        <w:rPr>
          <w:rFonts w:ascii="맑은 고딕" w:eastAsia="맑은 고딕" w:hint="eastAsia"/>
          <w:b/>
          <w:spacing w:val="-4"/>
          <w:sz w:val="23"/>
        </w:rPr>
        <w:t>미지급액을 확인하고, </w:t>
      </w:r>
      <w:r>
        <w:rPr>
          <w:rFonts w:ascii="맑은 고딕" w:eastAsia="맑은 고딕" w:hint="eastAsia"/>
          <w:b/>
          <w:spacing w:val="-3"/>
          <w:sz w:val="23"/>
        </w:rPr>
        <w:t>예탁 </w:t>
      </w:r>
      <w:r>
        <w:rPr>
          <w:rFonts w:ascii="맑은 고딕" w:eastAsia="맑은 고딕" w:hint="eastAsia"/>
          <w:b/>
          <w:spacing w:val="-4"/>
          <w:sz w:val="23"/>
        </w:rPr>
        <w:t>마감일 이전에 사업비 </w:t>
      </w:r>
      <w:r>
        <w:rPr>
          <w:rFonts w:ascii="맑은 고딕" w:eastAsia="맑은 고딕" w:hint="eastAsia"/>
          <w:b/>
          <w:spacing w:val="-3"/>
          <w:sz w:val="23"/>
        </w:rPr>
        <w:t>예탁</w:t>
      </w:r>
      <w:r>
        <w:rPr>
          <w:rFonts w:ascii="맑은 고딕" w:eastAsia="맑은 고딕" w:hint="eastAsia"/>
          <w:b/>
          <w:spacing w:val="60"/>
          <w:sz w:val="23"/>
        </w:rPr>
        <w:t> </w:t>
      </w:r>
      <w:r>
        <w:rPr>
          <w:rFonts w:ascii="맑은 고딕" w:eastAsia="맑은 고딕" w:hint="eastAsia"/>
          <w:b/>
          <w:spacing w:val="-5"/>
          <w:sz w:val="23"/>
        </w:rPr>
        <w:t>필요</w:t>
      </w:r>
    </w:p>
    <w:p>
      <w:pPr>
        <w:spacing w:line="244" w:lineRule="auto" w:before="65"/>
        <w:ind w:left="1011" w:right="0" w:hanging="236"/>
        <w:jc w:val="left"/>
        <w:rPr>
          <w:sz w:val="18"/>
        </w:rPr>
      </w:pPr>
      <w:r>
        <w:rPr>
          <w:w w:val="85"/>
          <w:sz w:val="19"/>
        </w:rPr>
        <w:t>※</w:t>
      </w:r>
      <w:r>
        <w:rPr>
          <w:spacing w:val="-32"/>
          <w:sz w:val="19"/>
        </w:rPr>
        <w:t> </w:t>
      </w:r>
      <w:r>
        <w:rPr>
          <w:spacing w:val="-1"/>
          <w:w w:val="100"/>
          <w:sz w:val="19"/>
        </w:rPr>
        <w:t>예</w:t>
      </w:r>
      <w:r>
        <w:rPr>
          <w:w w:val="100"/>
          <w:sz w:val="19"/>
        </w:rPr>
        <w:t>탁</w:t>
      </w:r>
      <w:r>
        <w:rPr>
          <w:spacing w:val="-32"/>
          <w:sz w:val="19"/>
        </w:rPr>
        <w:t> </w:t>
      </w:r>
      <w:r>
        <w:rPr>
          <w:spacing w:val="-2"/>
          <w:w w:val="100"/>
          <w:sz w:val="19"/>
        </w:rPr>
        <w:t>부</w:t>
      </w:r>
      <w:r>
        <w:rPr>
          <w:spacing w:val="-1"/>
          <w:w w:val="100"/>
          <w:sz w:val="19"/>
        </w:rPr>
        <w:t>족액</w:t>
      </w:r>
      <w:r>
        <w:rPr>
          <w:w w:val="100"/>
          <w:sz w:val="19"/>
        </w:rPr>
        <w:t>은</w:t>
      </w:r>
      <w:r>
        <w:rPr>
          <w:spacing w:val="-32"/>
          <w:sz w:val="19"/>
        </w:rPr>
        <w:t> </w:t>
      </w:r>
      <w:r>
        <w:rPr>
          <w:spacing w:val="-2"/>
          <w:w w:val="100"/>
          <w:sz w:val="19"/>
        </w:rPr>
        <w:t>전</w:t>
      </w:r>
      <w:r>
        <w:rPr>
          <w:spacing w:val="-1"/>
          <w:w w:val="100"/>
          <w:sz w:val="19"/>
        </w:rPr>
        <w:t>자바</w:t>
      </w:r>
      <w:r>
        <w:rPr>
          <w:spacing w:val="-2"/>
          <w:w w:val="100"/>
          <w:sz w:val="19"/>
        </w:rPr>
        <w:t>우</w:t>
      </w:r>
      <w:r>
        <w:rPr>
          <w:spacing w:val="-1"/>
          <w:w w:val="100"/>
          <w:sz w:val="19"/>
        </w:rPr>
        <w:t>처시</w:t>
      </w:r>
      <w:r>
        <w:rPr>
          <w:spacing w:val="-2"/>
          <w:w w:val="100"/>
          <w:sz w:val="19"/>
        </w:rPr>
        <w:t>스</w:t>
      </w:r>
      <w:r>
        <w:rPr>
          <w:w w:val="100"/>
          <w:sz w:val="19"/>
        </w:rPr>
        <w:t>템</w:t>
      </w:r>
      <w:r>
        <w:rPr>
          <w:spacing w:val="-32"/>
          <w:sz w:val="19"/>
        </w:rPr>
        <w:t> </w:t>
      </w:r>
      <w:r>
        <w:rPr>
          <w:spacing w:val="-1"/>
          <w:w w:val="60"/>
          <w:sz w:val="19"/>
        </w:rPr>
        <w:t>‘</w:t>
      </w:r>
      <w:r>
        <w:rPr>
          <w:spacing w:val="-2"/>
          <w:w w:val="60"/>
          <w:sz w:val="19"/>
        </w:rPr>
        <w:t>공</w:t>
      </w:r>
      <w:r>
        <w:rPr>
          <w:spacing w:val="-1"/>
          <w:w w:val="100"/>
          <w:sz w:val="19"/>
        </w:rPr>
        <w:t>지사</w:t>
      </w:r>
      <w:r>
        <w:rPr>
          <w:spacing w:val="-2"/>
          <w:w w:val="100"/>
          <w:sz w:val="19"/>
        </w:rPr>
        <w:t>항</w:t>
      </w:r>
      <w:r>
        <w:rPr>
          <w:w w:val="27"/>
          <w:sz w:val="19"/>
        </w:rPr>
        <w:t>’</w:t>
      </w:r>
      <w:r>
        <w:rPr>
          <w:spacing w:val="-32"/>
          <w:sz w:val="19"/>
        </w:rPr>
        <w:t> </w:t>
      </w:r>
      <w:r>
        <w:rPr>
          <w:spacing w:val="-1"/>
          <w:w w:val="100"/>
          <w:sz w:val="19"/>
        </w:rPr>
        <w:t>또</w:t>
      </w:r>
      <w:r>
        <w:rPr>
          <w:w w:val="100"/>
          <w:sz w:val="19"/>
        </w:rPr>
        <w:t>는</w:t>
      </w:r>
      <w:r>
        <w:rPr>
          <w:spacing w:val="-32"/>
          <w:sz w:val="19"/>
        </w:rPr>
        <w:t> </w:t>
      </w:r>
      <w:r>
        <w:rPr>
          <w:spacing w:val="-1"/>
          <w:w w:val="27"/>
          <w:sz w:val="19"/>
        </w:rPr>
        <w:t>‘</w:t>
      </w:r>
      <w:r>
        <w:rPr>
          <w:spacing w:val="-1"/>
          <w:w w:val="100"/>
          <w:sz w:val="19"/>
        </w:rPr>
        <w:t>예</w:t>
      </w:r>
      <w:r>
        <w:rPr>
          <w:spacing w:val="-2"/>
          <w:w w:val="100"/>
          <w:sz w:val="19"/>
        </w:rPr>
        <w:t>탁</w:t>
      </w:r>
      <w:r>
        <w:rPr>
          <w:w w:val="100"/>
          <w:sz w:val="19"/>
        </w:rPr>
        <w:t>금</w:t>
      </w:r>
      <w:r>
        <w:rPr>
          <w:spacing w:val="-32"/>
          <w:sz w:val="19"/>
        </w:rPr>
        <w:t> </w:t>
      </w:r>
      <w:r>
        <w:rPr>
          <w:spacing w:val="-1"/>
          <w:w w:val="100"/>
          <w:sz w:val="19"/>
        </w:rPr>
        <w:t>관</w:t>
      </w:r>
      <w:r>
        <w:rPr>
          <w:w w:val="100"/>
          <w:sz w:val="19"/>
        </w:rPr>
        <w:t>리</w:t>
      </w:r>
      <w:r>
        <w:rPr>
          <w:spacing w:val="-61"/>
          <w:sz w:val="19"/>
        </w:rPr>
        <w:t> </w:t>
      </w:r>
      <w:r>
        <w:rPr>
          <w:w w:val="42"/>
          <w:sz w:val="19"/>
        </w:rPr>
        <w:t>》</w:t>
      </w:r>
      <w:r>
        <w:rPr>
          <w:spacing w:val="-60"/>
          <w:sz w:val="19"/>
        </w:rPr>
        <w:t> </w:t>
      </w:r>
      <w:r>
        <w:rPr>
          <w:spacing w:val="-1"/>
          <w:w w:val="106"/>
          <w:sz w:val="18"/>
        </w:rPr>
        <w:t>예</w:t>
      </w:r>
      <w:r>
        <w:rPr>
          <w:w w:val="106"/>
          <w:sz w:val="18"/>
        </w:rPr>
        <w:t>탁금</w:t>
      </w:r>
      <w:r>
        <w:rPr>
          <w:spacing w:val="-1"/>
          <w:w w:val="106"/>
          <w:sz w:val="18"/>
        </w:rPr>
        <w:t>현</w:t>
      </w:r>
      <w:r>
        <w:rPr>
          <w:w w:val="106"/>
          <w:sz w:val="18"/>
        </w:rPr>
        <w:t>황조회</w:t>
      </w:r>
      <w:r>
        <w:rPr>
          <w:spacing w:val="-55"/>
          <w:sz w:val="18"/>
        </w:rPr>
        <w:t> </w:t>
      </w:r>
      <w:r>
        <w:rPr>
          <w:w w:val="42"/>
          <w:sz w:val="19"/>
        </w:rPr>
        <w:t>》</w:t>
      </w:r>
      <w:r>
        <w:rPr>
          <w:spacing w:val="-62"/>
          <w:sz w:val="19"/>
        </w:rPr>
        <w:t> </w:t>
      </w:r>
      <w:r>
        <w:rPr>
          <w:w w:val="106"/>
          <w:sz w:val="18"/>
        </w:rPr>
        <w:t>서비</w:t>
      </w:r>
      <w:r>
        <w:rPr>
          <w:spacing w:val="-1"/>
          <w:w w:val="106"/>
          <w:sz w:val="18"/>
        </w:rPr>
        <w:t>스</w:t>
      </w:r>
      <w:r>
        <w:rPr>
          <w:w w:val="106"/>
          <w:sz w:val="18"/>
        </w:rPr>
        <w:t>비용</w:t>
      </w:r>
      <w:r>
        <w:rPr>
          <w:spacing w:val="-1"/>
          <w:w w:val="106"/>
          <w:sz w:val="18"/>
        </w:rPr>
        <w:t>지</w:t>
      </w:r>
      <w:r>
        <w:rPr>
          <w:w w:val="106"/>
          <w:sz w:val="18"/>
        </w:rPr>
        <w:t>급 </w:t>
      </w:r>
      <w:r>
        <w:rPr>
          <w:sz w:val="18"/>
        </w:rPr>
        <w:t>지연내역’에서 확인</w:t>
      </w:r>
      <w:r>
        <w:rPr>
          <w:spacing w:val="-24"/>
          <w:sz w:val="18"/>
        </w:rPr>
        <w:t> </w:t>
      </w:r>
      <w:r>
        <w:rPr>
          <w:sz w:val="18"/>
        </w:rPr>
        <w:t>가능</w:t>
      </w:r>
    </w:p>
    <w:p>
      <w:pPr>
        <w:pStyle w:val="BodyText"/>
        <w:spacing w:before="13"/>
        <w:rPr>
          <w:sz w:val="14"/>
        </w:rPr>
      </w:pPr>
    </w:p>
    <w:p>
      <w:pPr>
        <w:pStyle w:val="Heading9"/>
      </w:pPr>
      <w:r>
        <w:rPr>
          <w:w w:val="105"/>
        </w:rPr>
        <w:t>다. 비용의 정산</w:t>
      </w:r>
    </w:p>
    <w:p>
      <w:pPr>
        <w:pStyle w:val="ListParagraph"/>
        <w:numPr>
          <w:ilvl w:val="0"/>
          <w:numId w:val="560"/>
        </w:numPr>
        <w:tabs>
          <w:tab w:pos="548" w:val="left" w:leader="none"/>
        </w:tabs>
        <w:spacing w:line="247" w:lineRule="auto" w:before="143" w:after="0"/>
        <w:ind w:left="605" w:right="975" w:hanging="379"/>
        <w:jc w:val="left"/>
        <w:rPr>
          <w:sz w:val="23"/>
        </w:rPr>
      </w:pPr>
      <w:r>
        <w:rPr>
          <w:w w:val="110"/>
          <w:sz w:val="24"/>
        </w:rPr>
        <w:t>한국사회보장정보원이 급여 비용 지급내역을 총괄하여 정산 </w:t>
      </w:r>
      <w:r>
        <w:rPr>
          <w:spacing w:val="-5"/>
          <w:w w:val="110"/>
          <w:sz w:val="23"/>
        </w:rPr>
        <w:t>한국사회보장정보원은 </w:t>
      </w:r>
      <w:r>
        <w:rPr>
          <w:spacing w:val="-3"/>
          <w:w w:val="110"/>
          <w:sz w:val="23"/>
        </w:rPr>
        <w:t>매월 </w:t>
      </w:r>
      <w:r>
        <w:rPr>
          <w:spacing w:val="-4"/>
          <w:w w:val="110"/>
          <w:sz w:val="23"/>
        </w:rPr>
        <w:t>15일까지 </w:t>
      </w:r>
      <w:r>
        <w:rPr>
          <w:spacing w:val="-3"/>
          <w:w w:val="110"/>
          <w:sz w:val="23"/>
        </w:rPr>
        <w:t>시</w:t>
      </w:r>
      <w:r>
        <w:rPr>
          <w:rFonts w:ascii="함초롬바탕" w:eastAsia="함초롬바탕" w:hint="eastAsia"/>
          <w:spacing w:val="-3"/>
          <w:w w:val="110"/>
          <w:sz w:val="23"/>
        </w:rPr>
        <w:t>･</w:t>
      </w:r>
      <w:r>
        <w:rPr>
          <w:spacing w:val="-3"/>
          <w:w w:val="110"/>
          <w:sz w:val="23"/>
        </w:rPr>
        <w:t>도 </w:t>
      </w:r>
      <w:r>
        <w:rPr>
          <w:w w:val="110"/>
          <w:sz w:val="23"/>
        </w:rPr>
        <w:t>및 </w:t>
      </w:r>
      <w:r>
        <w:rPr>
          <w:spacing w:val="-4"/>
          <w:w w:val="110"/>
          <w:sz w:val="23"/>
        </w:rPr>
        <w:t>시</w:t>
      </w:r>
      <w:r>
        <w:rPr>
          <w:rFonts w:asci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구에 정산내역을</w:t>
      </w:r>
      <w:r>
        <w:rPr>
          <w:spacing w:val="-54"/>
          <w:w w:val="110"/>
          <w:sz w:val="23"/>
        </w:rPr>
        <w:t> </w:t>
      </w:r>
      <w:r>
        <w:rPr>
          <w:spacing w:val="-5"/>
          <w:w w:val="110"/>
          <w:sz w:val="23"/>
        </w:rPr>
        <w:t>전자 바우처시스템을 </w:t>
      </w:r>
      <w:r>
        <w:rPr>
          <w:spacing w:val="-3"/>
          <w:w w:val="110"/>
          <w:sz w:val="23"/>
        </w:rPr>
        <w:t>통해</w:t>
      </w:r>
      <w:r>
        <w:rPr>
          <w:spacing w:val="-56"/>
          <w:w w:val="110"/>
          <w:sz w:val="23"/>
        </w:rPr>
        <w:t> </w:t>
      </w:r>
      <w:r>
        <w:rPr>
          <w:spacing w:val="-5"/>
          <w:w w:val="110"/>
          <w:sz w:val="23"/>
        </w:rPr>
        <w:t>제공</w:t>
      </w:r>
    </w:p>
    <w:p>
      <w:pPr>
        <w:spacing w:line="291" w:lineRule="exact" w:before="0"/>
        <w:ind w:left="598" w:right="0" w:firstLine="0"/>
        <w:jc w:val="left"/>
        <w:rPr>
          <w:sz w:val="19"/>
        </w:rPr>
      </w:pPr>
      <w:r>
        <w:rPr>
          <w:spacing w:val="-12"/>
          <w:sz w:val="19"/>
        </w:rPr>
        <w:t>※ </w:t>
      </w:r>
      <w:r>
        <w:rPr>
          <w:sz w:val="19"/>
        </w:rPr>
        <w:t>전자바우처시스템</w:t>
      </w:r>
      <w:r>
        <w:rPr>
          <w:spacing w:val="-63"/>
          <w:sz w:val="19"/>
        </w:rPr>
        <w:t> </w:t>
      </w:r>
      <w:r>
        <w:rPr>
          <w:spacing w:val="-22"/>
          <w:w w:val="80"/>
          <w:sz w:val="19"/>
        </w:rPr>
        <w:t>》 </w:t>
      </w:r>
      <w:r>
        <w:rPr>
          <w:sz w:val="19"/>
        </w:rPr>
        <w:t>매출 및 정산</w:t>
      </w:r>
      <w:r>
        <w:rPr>
          <w:spacing w:val="-63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월별정산관리</w:t>
      </w:r>
      <w:r>
        <w:rPr>
          <w:spacing w:val="-64"/>
          <w:sz w:val="19"/>
        </w:rPr>
        <w:t> </w:t>
      </w:r>
      <w:r>
        <w:rPr>
          <w:spacing w:val="-21"/>
          <w:w w:val="80"/>
          <w:sz w:val="19"/>
        </w:rPr>
        <w:t>》 </w:t>
      </w:r>
      <w:r>
        <w:rPr>
          <w:sz w:val="19"/>
        </w:rPr>
        <w:t>월별정산내역조회</w:t>
      </w:r>
    </w:p>
    <w:p>
      <w:pPr>
        <w:pStyle w:val="BodyText"/>
        <w:spacing w:line="228" w:lineRule="auto" w:before="56"/>
        <w:ind w:left="606" w:hanging="1"/>
      </w:pPr>
      <w:r>
        <w:rPr>
          <w:spacing w:val="-5"/>
          <w:w w:val="115"/>
        </w:rPr>
        <w:t>한국사회보장정보원은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회계연도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종료</w:t>
      </w:r>
      <w:r>
        <w:rPr>
          <w:spacing w:val="-52"/>
          <w:w w:val="115"/>
        </w:rPr>
        <w:t> </w:t>
      </w:r>
      <w:r>
        <w:rPr>
          <w:w w:val="115"/>
        </w:rPr>
        <w:t>후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2개월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이내에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도</w:t>
      </w:r>
      <w:r>
        <w:rPr>
          <w:spacing w:val="-52"/>
          <w:w w:val="115"/>
        </w:rPr>
        <w:t> </w:t>
      </w:r>
      <w:r>
        <w:rPr>
          <w:w w:val="115"/>
        </w:rPr>
        <w:t>및</w:t>
      </w:r>
      <w:r>
        <w:rPr>
          <w:spacing w:val="-52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구로 </w:t>
      </w:r>
      <w:r>
        <w:rPr>
          <w:spacing w:val="-4"/>
          <w:w w:val="115"/>
        </w:rPr>
        <w:t>정산내역을</w:t>
      </w:r>
      <w:r>
        <w:rPr>
          <w:spacing w:val="-40"/>
          <w:w w:val="115"/>
        </w:rPr>
        <w:t> </w:t>
      </w:r>
      <w:r>
        <w:rPr>
          <w:spacing w:val="-5"/>
          <w:w w:val="115"/>
        </w:rPr>
        <w:t>통보</w:t>
      </w:r>
    </w:p>
    <w:p>
      <w:pPr>
        <w:pStyle w:val="ListParagraph"/>
        <w:numPr>
          <w:ilvl w:val="1"/>
          <w:numId w:val="560"/>
        </w:numPr>
        <w:tabs>
          <w:tab w:pos="787" w:val="left" w:leader="none"/>
        </w:tabs>
        <w:spacing w:line="393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도：시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도별</w:t>
      </w:r>
      <w:r>
        <w:rPr>
          <w:spacing w:val="-30"/>
          <w:w w:val="110"/>
          <w:sz w:val="23"/>
        </w:rPr>
        <w:t> </w:t>
      </w:r>
      <w:r>
        <w:rPr>
          <w:w w:val="110"/>
          <w:sz w:val="23"/>
        </w:rPr>
        <w:t>및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구별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정산내역을</w:t>
      </w:r>
      <w:r>
        <w:rPr>
          <w:spacing w:val="-30"/>
          <w:w w:val="110"/>
          <w:sz w:val="23"/>
        </w:rPr>
        <w:t> </w:t>
      </w:r>
      <w:r>
        <w:rPr>
          <w:spacing w:val="-4"/>
          <w:w w:val="110"/>
          <w:sz w:val="23"/>
        </w:rPr>
        <w:t>공문으로</w:t>
      </w:r>
      <w:r>
        <w:rPr>
          <w:spacing w:val="-29"/>
          <w:w w:val="110"/>
          <w:sz w:val="23"/>
        </w:rPr>
        <w:t> </w:t>
      </w:r>
      <w:r>
        <w:rPr>
          <w:spacing w:val="-5"/>
          <w:w w:val="110"/>
          <w:sz w:val="23"/>
        </w:rPr>
        <w:t>통보</w:t>
      </w:r>
    </w:p>
    <w:p>
      <w:pPr>
        <w:pStyle w:val="ListParagraph"/>
        <w:numPr>
          <w:ilvl w:val="1"/>
          <w:numId w:val="560"/>
        </w:numPr>
        <w:tabs>
          <w:tab w:pos="787" w:val="left" w:leader="none"/>
        </w:tabs>
        <w:spacing w:line="228" w:lineRule="auto" w:before="5" w:after="0"/>
        <w:ind w:left="785" w:right="972" w:hanging="164"/>
        <w:jc w:val="left"/>
        <w:rPr>
          <w:sz w:val="23"/>
        </w:rPr>
      </w:pPr>
      <w:r>
        <w:rPr>
          <w:spacing w:val="-11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구：시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11"/>
          <w:w w:val="115"/>
          <w:sz w:val="23"/>
        </w:rPr>
        <w:t>･</w:t>
      </w:r>
      <w:r>
        <w:rPr>
          <w:spacing w:val="-11"/>
          <w:w w:val="115"/>
          <w:sz w:val="23"/>
        </w:rPr>
        <w:t>구별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정산서</w:t>
      </w:r>
      <w:r>
        <w:rPr>
          <w:spacing w:val="-85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85"/>
          <w:w w:val="115"/>
          <w:sz w:val="23"/>
        </w:rPr>
        <w:t> </w:t>
      </w:r>
      <w:r>
        <w:rPr>
          <w:spacing w:val="-10"/>
          <w:w w:val="115"/>
          <w:sz w:val="23"/>
        </w:rPr>
        <w:t>항목별</w:t>
      </w:r>
      <w:r>
        <w:rPr>
          <w:spacing w:val="-85"/>
          <w:w w:val="115"/>
          <w:sz w:val="23"/>
        </w:rPr>
        <w:t> </w:t>
      </w:r>
      <w:r>
        <w:rPr>
          <w:spacing w:val="-12"/>
          <w:w w:val="115"/>
          <w:sz w:val="23"/>
        </w:rPr>
        <w:t>정산내역을</w:t>
      </w:r>
      <w:r>
        <w:rPr>
          <w:spacing w:val="-84"/>
          <w:w w:val="115"/>
          <w:sz w:val="23"/>
        </w:rPr>
        <w:t> </w:t>
      </w:r>
      <w:r>
        <w:rPr>
          <w:spacing w:val="-13"/>
          <w:w w:val="115"/>
          <w:sz w:val="23"/>
        </w:rPr>
        <w:t>전자바우처시스템을</w:t>
      </w:r>
      <w:r>
        <w:rPr>
          <w:spacing w:val="-85"/>
          <w:w w:val="115"/>
          <w:sz w:val="23"/>
        </w:rPr>
        <w:t> </w:t>
      </w:r>
      <w:r>
        <w:rPr>
          <w:spacing w:val="-8"/>
          <w:w w:val="115"/>
          <w:sz w:val="23"/>
        </w:rPr>
        <w:t>통해 </w:t>
      </w:r>
      <w:r>
        <w:rPr>
          <w:spacing w:val="-3"/>
          <w:w w:val="115"/>
          <w:sz w:val="23"/>
        </w:rPr>
        <w:t>확인 </w:t>
      </w:r>
      <w:r>
        <w:rPr>
          <w:w w:val="115"/>
          <w:sz w:val="23"/>
        </w:rPr>
        <w:t>및</w:t>
      </w:r>
      <w:r>
        <w:rPr>
          <w:spacing w:val="-75"/>
          <w:w w:val="115"/>
          <w:sz w:val="23"/>
        </w:rPr>
        <w:t> </w:t>
      </w:r>
      <w:r>
        <w:rPr>
          <w:spacing w:val="-5"/>
          <w:w w:val="115"/>
          <w:sz w:val="23"/>
        </w:rPr>
        <w:t>출력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270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17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788;top:2610;width:164;height:154" type="#_x0000_t75" stroked="false">
              <v:imagedata r:id="rId63" o:title=""/>
            </v:shape>
            <v:shape style="position:absolute;left:1788;top:3854;width:164;height:154" type="#_x0000_t75" stroked="false">
              <v:imagedata r:id="rId63" o:title=""/>
            </v:shape>
            <v:shape style="position:absolute;left:1788;top:5313;width:164;height:154" type="#_x0000_t75" stroked="false">
              <v:imagedata r:id="rId63" o:title=""/>
            </v:shape>
            <v:shape style="position:absolute;left:1788;top:6188;width:164;height:154" type="#_x0000_t75" stroked="false">
              <v:imagedata r:id="rId63" o:title=""/>
            </v:shape>
            <v:shape style="position:absolute;left:1788;top:7782;width:164;height:154" type="#_x0000_t75" stroked="false">
              <v:imagedata r:id="rId63" o:title=""/>
            </v:shape>
            <v:shape style="position:absolute;left:1788;top:8290;width:164;height:154" type="#_x0000_t75" stroked="false">
              <v:imagedata r:id="rId63" o:title=""/>
            </v:shape>
            <v:shape style="position:absolute;left:1788;top:983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numPr>
          <w:ilvl w:val="0"/>
          <w:numId w:val="560"/>
        </w:numPr>
        <w:tabs>
          <w:tab w:pos="548" w:val="left" w:leader="none"/>
        </w:tabs>
        <w:spacing w:before="37"/>
        <w:ind w:left="547" w:right="0" w:hanging="321"/>
        <w:jc w:val="left"/>
        <w:rPr>
          <w:sz w:val="24"/>
        </w:rPr>
      </w:pPr>
      <w:r>
        <w:rPr>
          <w:w w:val="105"/>
          <w:sz w:val="24"/>
        </w:rPr>
        <w:t>이자수입의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처리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:</w:t>
      </w:r>
      <w:r>
        <w:rPr>
          <w:spacing w:val="-25"/>
          <w:w w:val="105"/>
          <w:sz w:val="24"/>
        </w:rPr>
        <w:t> </w:t>
      </w:r>
      <w:r>
        <w:rPr>
          <w:w w:val="105"/>
          <w:sz w:val="24"/>
        </w:rPr>
        <w:t>연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1회</w:t>
      </w:r>
      <w:r>
        <w:rPr>
          <w:spacing w:val="-83"/>
          <w:w w:val="105"/>
          <w:sz w:val="24"/>
        </w:rPr>
        <w:t> </w:t>
      </w:r>
      <w:r>
        <w:rPr>
          <w:w w:val="105"/>
          <w:sz w:val="24"/>
        </w:rPr>
        <w:t>(결산</w:t>
      </w:r>
      <w:r>
        <w:rPr>
          <w:spacing w:val="-24"/>
          <w:w w:val="105"/>
          <w:sz w:val="24"/>
        </w:rPr>
        <w:t> </w:t>
      </w:r>
      <w:r>
        <w:rPr>
          <w:w w:val="105"/>
          <w:sz w:val="24"/>
        </w:rPr>
        <w:t>시)</w:t>
      </w:r>
    </w:p>
    <w:p>
      <w:pPr>
        <w:pStyle w:val="BodyText"/>
        <w:spacing w:line="235" w:lineRule="auto" w:before="100"/>
        <w:ind w:left="606" w:right="975" w:hanging="1"/>
        <w:jc w:val="both"/>
      </w:pPr>
      <w:r>
        <w:rPr>
          <w:spacing w:val="-3"/>
          <w:w w:val="115"/>
        </w:rPr>
        <w:t>시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군</w:t>
      </w:r>
      <w:r>
        <w:rPr>
          <w:rFonts w:ascii="함초롬바탕" w:eastAsia="함초롬바탕" w:hint="eastAsia"/>
          <w:spacing w:val="-3"/>
          <w:w w:val="115"/>
        </w:rPr>
        <w:t>･</w:t>
      </w:r>
      <w:r>
        <w:rPr>
          <w:spacing w:val="-3"/>
          <w:w w:val="115"/>
        </w:rPr>
        <w:t>구별</w:t>
      </w:r>
      <w:r>
        <w:rPr>
          <w:spacing w:val="-53"/>
          <w:w w:val="115"/>
        </w:rPr>
        <w:t> </w:t>
      </w:r>
      <w:r>
        <w:rPr>
          <w:spacing w:val="-3"/>
          <w:w w:val="115"/>
        </w:rPr>
        <w:t>사업비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예탁일을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기준으로</w:t>
      </w:r>
      <w:r>
        <w:rPr>
          <w:spacing w:val="-53"/>
          <w:w w:val="115"/>
        </w:rPr>
        <w:t> </w:t>
      </w:r>
      <w:r>
        <w:rPr>
          <w:spacing w:val="-4"/>
          <w:w w:val="115"/>
        </w:rPr>
        <w:t>한국사회보장정보원과</w:t>
      </w:r>
      <w:r>
        <w:rPr>
          <w:spacing w:val="-52"/>
          <w:w w:val="115"/>
        </w:rPr>
        <w:t> </w:t>
      </w:r>
      <w:r>
        <w:rPr>
          <w:spacing w:val="-3"/>
          <w:w w:val="115"/>
        </w:rPr>
        <w:t>금융기관</w:t>
      </w:r>
      <w:r>
        <w:rPr>
          <w:spacing w:val="-52"/>
          <w:w w:val="115"/>
        </w:rPr>
        <w:t> </w:t>
      </w:r>
      <w:r>
        <w:rPr>
          <w:spacing w:val="-4"/>
          <w:w w:val="115"/>
        </w:rPr>
        <w:t>간에 </w:t>
      </w:r>
      <w:r>
        <w:rPr>
          <w:spacing w:val="-5"/>
          <w:w w:val="115"/>
        </w:rPr>
        <w:t>체결된</w:t>
      </w:r>
      <w:r>
        <w:rPr>
          <w:spacing w:val="-55"/>
          <w:w w:val="115"/>
        </w:rPr>
        <w:t> </w:t>
      </w:r>
      <w:r>
        <w:rPr>
          <w:spacing w:val="-4"/>
          <w:w w:val="115"/>
        </w:rPr>
        <w:t>계약에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따른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금리로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적용하며,</w:t>
      </w:r>
      <w:r>
        <w:rPr>
          <w:spacing w:val="-48"/>
          <w:w w:val="115"/>
        </w:rPr>
        <w:t> </w:t>
      </w:r>
      <w:r>
        <w:rPr>
          <w:spacing w:val="-4"/>
          <w:w w:val="115"/>
        </w:rPr>
        <w:t>방과후활동</w:t>
      </w:r>
      <w:r>
        <w:rPr>
          <w:spacing w:val="-49"/>
          <w:w w:val="115"/>
        </w:rPr>
        <w:t> </w:t>
      </w:r>
      <w:r>
        <w:rPr>
          <w:spacing w:val="-4"/>
          <w:w w:val="115"/>
        </w:rPr>
        <w:t>제공기관에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대한</w:t>
      </w:r>
      <w:r>
        <w:rPr>
          <w:spacing w:val="-50"/>
          <w:w w:val="115"/>
        </w:rPr>
        <w:t> </w:t>
      </w:r>
      <w:r>
        <w:rPr>
          <w:spacing w:val="-5"/>
          <w:w w:val="115"/>
        </w:rPr>
        <w:t>급여비용 </w:t>
      </w:r>
      <w:r>
        <w:rPr>
          <w:spacing w:val="-3"/>
          <w:w w:val="115"/>
        </w:rPr>
        <w:t>지급</w:t>
      </w:r>
      <w:r>
        <w:rPr>
          <w:spacing w:val="-40"/>
          <w:w w:val="115"/>
        </w:rPr>
        <w:t> </w:t>
      </w:r>
      <w:r>
        <w:rPr>
          <w:w w:val="115"/>
        </w:rPr>
        <w:t>후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잔액에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대해</w:t>
      </w:r>
      <w:r>
        <w:rPr>
          <w:spacing w:val="-39"/>
          <w:w w:val="115"/>
        </w:rPr>
        <w:t> </w:t>
      </w:r>
      <w:r>
        <w:rPr>
          <w:spacing w:val="-3"/>
          <w:w w:val="115"/>
        </w:rPr>
        <w:t>일할</w:t>
      </w:r>
      <w:r>
        <w:rPr>
          <w:spacing w:val="-39"/>
          <w:w w:val="115"/>
        </w:rPr>
        <w:t> </w:t>
      </w:r>
      <w:r>
        <w:rPr>
          <w:spacing w:val="-4"/>
          <w:w w:val="115"/>
        </w:rPr>
        <w:t>계산하여</w:t>
      </w:r>
      <w:r>
        <w:rPr>
          <w:spacing w:val="-39"/>
          <w:w w:val="115"/>
        </w:rPr>
        <w:t> </w:t>
      </w:r>
      <w:r>
        <w:rPr>
          <w:spacing w:val="-5"/>
          <w:w w:val="115"/>
        </w:rPr>
        <w:t>산출</w:t>
      </w:r>
    </w:p>
    <w:p>
      <w:pPr>
        <w:pStyle w:val="BodyText"/>
        <w:spacing w:line="235" w:lineRule="auto" w:before="100"/>
        <w:ind w:left="606" w:right="970"/>
        <w:jc w:val="both"/>
      </w:pPr>
      <w:r>
        <w:rPr>
          <w:spacing w:val="-15"/>
          <w:w w:val="115"/>
        </w:rPr>
        <w:t>한국사회보장정보원은</w:t>
      </w:r>
      <w:r>
        <w:rPr>
          <w:spacing w:val="-95"/>
          <w:w w:val="115"/>
        </w:rPr>
        <w:t> </w:t>
      </w:r>
      <w:r>
        <w:rPr>
          <w:spacing w:val="-18"/>
          <w:w w:val="115"/>
        </w:rPr>
        <w:t>이자수입이</w:t>
      </w:r>
      <w:r>
        <w:rPr>
          <w:spacing w:val="-94"/>
          <w:w w:val="115"/>
        </w:rPr>
        <w:t> </w:t>
      </w:r>
      <w:r>
        <w:rPr>
          <w:spacing w:val="-16"/>
          <w:w w:val="115"/>
        </w:rPr>
        <w:t>시</w:t>
      </w:r>
      <w:r>
        <w:rPr>
          <w:rFonts w:ascii="함초롬바탕" w:eastAsia="함초롬바탕" w:hint="eastAsia"/>
          <w:spacing w:val="-16"/>
          <w:w w:val="115"/>
        </w:rPr>
        <w:t>･</w:t>
      </w:r>
      <w:r>
        <w:rPr>
          <w:spacing w:val="-16"/>
          <w:w w:val="115"/>
        </w:rPr>
        <w:t>군</w:t>
      </w:r>
      <w:r>
        <w:rPr>
          <w:rFonts w:ascii="함초롬바탕" w:eastAsia="함초롬바탕" w:hint="eastAsia"/>
          <w:spacing w:val="-16"/>
          <w:w w:val="115"/>
        </w:rPr>
        <w:t>･</w:t>
      </w:r>
      <w:r>
        <w:rPr>
          <w:spacing w:val="-16"/>
          <w:w w:val="115"/>
        </w:rPr>
        <w:t>구에</w:t>
      </w:r>
      <w:r>
        <w:rPr>
          <w:spacing w:val="-93"/>
          <w:w w:val="115"/>
        </w:rPr>
        <w:t> </w:t>
      </w:r>
      <w:r>
        <w:rPr>
          <w:spacing w:val="-17"/>
          <w:w w:val="115"/>
        </w:rPr>
        <w:t>귀속되는</w:t>
      </w:r>
      <w:r>
        <w:rPr>
          <w:spacing w:val="-94"/>
          <w:w w:val="115"/>
        </w:rPr>
        <w:t> </w:t>
      </w:r>
      <w:r>
        <w:rPr>
          <w:spacing w:val="-11"/>
          <w:w w:val="115"/>
        </w:rPr>
        <w:t>점을</w:t>
      </w:r>
      <w:r>
        <w:rPr>
          <w:spacing w:val="-93"/>
          <w:w w:val="115"/>
        </w:rPr>
        <w:t> </w:t>
      </w:r>
      <w:r>
        <w:rPr>
          <w:spacing w:val="-17"/>
          <w:w w:val="115"/>
        </w:rPr>
        <w:t>감안하여</w:t>
      </w:r>
      <w:r>
        <w:rPr>
          <w:spacing w:val="-94"/>
          <w:w w:val="115"/>
        </w:rPr>
        <w:t> </w:t>
      </w:r>
      <w:r>
        <w:rPr>
          <w:spacing w:val="-17"/>
          <w:w w:val="115"/>
        </w:rPr>
        <w:t>계좌개설</w:t>
      </w:r>
      <w:r>
        <w:rPr>
          <w:spacing w:val="-88"/>
          <w:w w:val="115"/>
        </w:rPr>
        <w:t> </w:t>
      </w:r>
      <w:r>
        <w:rPr>
          <w:w w:val="115"/>
        </w:rPr>
        <w:t>시 </w:t>
      </w:r>
      <w:r>
        <w:rPr>
          <w:spacing w:val="-4"/>
          <w:w w:val="115"/>
        </w:rPr>
        <w:t>법인세 원천징수가 </w:t>
      </w:r>
      <w:r>
        <w:rPr>
          <w:spacing w:val="-3"/>
          <w:w w:val="115"/>
        </w:rPr>
        <w:t>되지 </w:t>
      </w:r>
      <w:r>
        <w:rPr>
          <w:spacing w:val="-4"/>
          <w:w w:val="115"/>
        </w:rPr>
        <w:t>않도록 </w:t>
      </w:r>
      <w:r>
        <w:rPr>
          <w:spacing w:val="-5"/>
          <w:w w:val="115"/>
        </w:rPr>
        <w:t>조치</w:t>
      </w:r>
    </w:p>
    <w:p>
      <w:pPr>
        <w:numPr>
          <w:ilvl w:val="0"/>
          <w:numId w:val="560"/>
        </w:numPr>
        <w:tabs>
          <w:tab w:pos="548" w:val="left" w:leader="none"/>
        </w:tabs>
        <w:spacing w:before="194"/>
        <w:ind w:left="547" w:right="0" w:hanging="321"/>
        <w:jc w:val="both"/>
        <w:rPr>
          <w:sz w:val="24"/>
        </w:rPr>
      </w:pPr>
      <w:r>
        <w:rPr>
          <w:w w:val="105"/>
          <w:sz w:val="24"/>
        </w:rPr>
        <w:t>예탁금 잔액 및 이자</w:t>
      </w:r>
      <w:r>
        <w:rPr>
          <w:spacing w:val="-94"/>
          <w:w w:val="105"/>
          <w:sz w:val="24"/>
        </w:rPr>
        <w:t> </w:t>
      </w:r>
      <w:r>
        <w:rPr>
          <w:w w:val="105"/>
          <w:sz w:val="24"/>
        </w:rPr>
        <w:t>환급</w:t>
      </w:r>
    </w:p>
    <w:p>
      <w:pPr>
        <w:pStyle w:val="BodyText"/>
        <w:spacing w:line="211" w:lineRule="auto" w:before="128"/>
        <w:ind w:left="605" w:right="963" w:firstLine="1"/>
      </w:pPr>
      <w:r>
        <w:rPr>
          <w:spacing w:val="-6"/>
          <w:w w:val="115"/>
        </w:rPr>
        <w:t>한국사회보장정보원은</w:t>
      </w:r>
      <w:r>
        <w:rPr>
          <w:spacing w:val="-70"/>
          <w:w w:val="115"/>
        </w:rPr>
        <w:t> </w:t>
      </w:r>
      <w:r>
        <w:rPr>
          <w:w w:val="115"/>
        </w:rPr>
        <w:t>각</w:t>
      </w:r>
      <w:r>
        <w:rPr>
          <w:spacing w:val="-68"/>
          <w:w w:val="115"/>
        </w:rPr>
        <w:t> </w:t>
      </w:r>
      <w:r>
        <w:rPr>
          <w:spacing w:val="-5"/>
          <w:w w:val="115"/>
        </w:rPr>
        <w:t>시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군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구별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예탁금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사용</w:t>
      </w:r>
      <w:r>
        <w:rPr>
          <w:spacing w:val="-68"/>
          <w:w w:val="115"/>
        </w:rPr>
        <w:t> </w:t>
      </w:r>
      <w:r>
        <w:rPr>
          <w:spacing w:val="-3"/>
          <w:w w:val="115"/>
        </w:rPr>
        <w:t>잔액</w:t>
      </w:r>
      <w:r>
        <w:rPr>
          <w:spacing w:val="-68"/>
          <w:w w:val="115"/>
        </w:rPr>
        <w:t> </w:t>
      </w:r>
      <w:r>
        <w:rPr>
          <w:w w:val="115"/>
        </w:rPr>
        <w:t>및</w:t>
      </w:r>
      <w:r>
        <w:rPr>
          <w:spacing w:val="-69"/>
          <w:w w:val="115"/>
        </w:rPr>
        <w:t> </w:t>
      </w:r>
      <w:r>
        <w:rPr>
          <w:spacing w:val="-5"/>
          <w:w w:val="115"/>
        </w:rPr>
        <w:t>이자수입이</w:t>
      </w:r>
      <w:r>
        <w:rPr>
          <w:spacing w:val="-68"/>
          <w:w w:val="115"/>
        </w:rPr>
        <w:t> </w:t>
      </w:r>
      <w:r>
        <w:rPr>
          <w:spacing w:val="-4"/>
          <w:w w:val="115"/>
        </w:rPr>
        <w:t>발생할 </w:t>
      </w:r>
      <w:r>
        <w:rPr>
          <w:spacing w:val="-6"/>
          <w:w w:val="115"/>
        </w:rPr>
        <w:t>경우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해당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시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군</w:t>
      </w:r>
      <w:r>
        <w:rPr>
          <w:rFonts w:ascii="함초롬바탕" w:eastAsia="함초롬바탕" w:hint="eastAsia"/>
          <w:spacing w:val="-8"/>
          <w:w w:val="115"/>
        </w:rPr>
        <w:t>･</w:t>
      </w:r>
      <w:r>
        <w:rPr>
          <w:spacing w:val="-8"/>
          <w:w w:val="115"/>
        </w:rPr>
        <w:t>구가</w:t>
      </w:r>
      <w:r>
        <w:rPr>
          <w:spacing w:val="-76"/>
          <w:w w:val="115"/>
        </w:rPr>
        <w:t> </w:t>
      </w:r>
      <w:r>
        <w:rPr>
          <w:spacing w:val="-8"/>
          <w:w w:val="115"/>
        </w:rPr>
        <w:t>지정한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계좌로</w:t>
      </w:r>
      <w:r>
        <w:rPr>
          <w:spacing w:val="-76"/>
          <w:w w:val="115"/>
        </w:rPr>
        <w:t> </w:t>
      </w:r>
      <w:r>
        <w:rPr>
          <w:spacing w:val="-9"/>
          <w:w w:val="115"/>
        </w:rPr>
        <w:t>회계연도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종료</w:t>
      </w:r>
      <w:r>
        <w:rPr>
          <w:spacing w:val="-75"/>
          <w:w w:val="115"/>
        </w:rPr>
        <w:t> </w:t>
      </w:r>
      <w:r>
        <w:rPr>
          <w:w w:val="115"/>
        </w:rPr>
        <w:t>후</w:t>
      </w:r>
      <w:r>
        <w:rPr>
          <w:spacing w:val="-75"/>
          <w:w w:val="115"/>
        </w:rPr>
        <w:t> </w:t>
      </w:r>
      <w:r>
        <w:rPr>
          <w:spacing w:val="-7"/>
          <w:w w:val="115"/>
        </w:rPr>
        <w:t>2개월</w:t>
      </w:r>
      <w:r>
        <w:rPr>
          <w:spacing w:val="-75"/>
          <w:w w:val="115"/>
        </w:rPr>
        <w:t> </w:t>
      </w:r>
      <w:r>
        <w:rPr>
          <w:spacing w:val="-8"/>
          <w:w w:val="115"/>
        </w:rPr>
        <w:t>이내에</w:t>
      </w:r>
      <w:r>
        <w:rPr>
          <w:spacing w:val="-75"/>
          <w:w w:val="115"/>
        </w:rPr>
        <w:t> </w:t>
      </w:r>
      <w:r>
        <w:rPr>
          <w:spacing w:val="-6"/>
          <w:w w:val="115"/>
        </w:rPr>
        <w:t>환급</w:t>
      </w:r>
      <w:r>
        <w:rPr>
          <w:spacing w:val="-76"/>
          <w:w w:val="115"/>
        </w:rPr>
        <w:t> </w:t>
      </w:r>
      <w:r>
        <w:rPr>
          <w:spacing w:val="-11"/>
          <w:w w:val="115"/>
        </w:rPr>
        <w:t>처리</w:t>
      </w:r>
    </w:p>
    <w:p>
      <w:pPr>
        <w:pStyle w:val="BodyText"/>
        <w:spacing w:before="10"/>
        <w:rPr>
          <w:sz w:val="6"/>
        </w:rPr>
      </w:pPr>
    </w:p>
    <w:p>
      <w:pPr>
        <w:pStyle w:val="BodyText"/>
        <w:spacing w:line="235" w:lineRule="auto" w:before="45"/>
        <w:ind w:left="605" w:right="964" w:firstLine="1"/>
      </w:pPr>
      <w:r>
        <w:rPr>
          <w:spacing w:val="-11"/>
          <w:w w:val="115"/>
        </w:rPr>
        <w:t>한국사회보장정보원은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예탁금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사용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잔액</w:t>
      </w:r>
      <w:r>
        <w:rPr>
          <w:spacing w:val="-76"/>
          <w:w w:val="115"/>
        </w:rPr>
        <w:t> </w:t>
      </w:r>
      <w:r>
        <w:rPr>
          <w:w w:val="115"/>
        </w:rPr>
        <w:t>및</w:t>
      </w:r>
      <w:r>
        <w:rPr>
          <w:spacing w:val="-77"/>
          <w:w w:val="115"/>
        </w:rPr>
        <w:t> </w:t>
      </w:r>
      <w:r>
        <w:rPr>
          <w:spacing w:val="-9"/>
          <w:w w:val="115"/>
        </w:rPr>
        <w:t>이자수입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환급</w:t>
      </w:r>
      <w:r>
        <w:rPr>
          <w:spacing w:val="-76"/>
          <w:w w:val="115"/>
        </w:rPr>
        <w:t> </w:t>
      </w:r>
      <w:r>
        <w:rPr>
          <w:w w:val="115"/>
        </w:rPr>
        <w:t>시</w:t>
      </w:r>
      <w:r>
        <w:rPr>
          <w:spacing w:val="-77"/>
          <w:w w:val="115"/>
        </w:rPr>
        <w:t> </w:t>
      </w:r>
      <w:r>
        <w:rPr>
          <w:spacing w:val="-6"/>
          <w:w w:val="115"/>
        </w:rPr>
        <w:t>10원</w:t>
      </w:r>
      <w:r>
        <w:rPr>
          <w:spacing w:val="-76"/>
          <w:w w:val="115"/>
        </w:rPr>
        <w:t> </w:t>
      </w:r>
      <w:r>
        <w:rPr>
          <w:spacing w:val="-6"/>
          <w:w w:val="115"/>
        </w:rPr>
        <w:t>단위</w:t>
      </w:r>
      <w:r>
        <w:rPr>
          <w:spacing w:val="-77"/>
          <w:w w:val="115"/>
        </w:rPr>
        <w:t> </w:t>
      </w:r>
      <w:r>
        <w:rPr>
          <w:spacing w:val="-8"/>
          <w:w w:val="115"/>
        </w:rPr>
        <w:t>미만은 </w:t>
      </w:r>
      <w:r>
        <w:rPr>
          <w:spacing w:val="-4"/>
          <w:w w:val="115"/>
        </w:rPr>
        <w:t>절사하되, 절사한 금액은 </w:t>
      </w:r>
      <w:r>
        <w:rPr>
          <w:spacing w:val="-5"/>
          <w:w w:val="115"/>
        </w:rPr>
        <w:t>한국사회보장정보원 </w:t>
      </w:r>
      <w:r>
        <w:rPr>
          <w:spacing w:val="-4"/>
          <w:w w:val="115"/>
        </w:rPr>
        <w:t>수입으로 </w:t>
      </w:r>
      <w:r>
        <w:rPr>
          <w:spacing w:val="-5"/>
          <w:w w:val="115"/>
        </w:rPr>
        <w:t>처리</w:t>
      </w:r>
    </w:p>
    <w:p>
      <w:pPr>
        <w:pStyle w:val="BodyText"/>
        <w:spacing w:before="4"/>
        <w:rPr>
          <w:sz w:val="16"/>
        </w:rPr>
      </w:pPr>
    </w:p>
    <w:p>
      <w:pPr>
        <w:pStyle w:val="Heading9"/>
      </w:pPr>
      <w:r>
        <w:rPr>
          <w:w w:val="105"/>
        </w:rPr>
        <w:t>라. 과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오청구 비용의</w:t>
      </w:r>
      <w:r>
        <w:rPr>
          <w:spacing w:val="-59"/>
          <w:w w:val="105"/>
        </w:rPr>
        <w:t> </w:t>
      </w:r>
      <w:r>
        <w:rPr>
          <w:w w:val="105"/>
        </w:rPr>
        <w:t>반환</w:t>
      </w:r>
    </w:p>
    <w:p>
      <w:pPr>
        <w:pStyle w:val="BodyText"/>
        <w:spacing w:line="292" w:lineRule="auto" w:before="97"/>
        <w:ind w:left="604" w:right="1433"/>
      </w:pPr>
      <w:r>
        <w:rPr>
          <w:spacing w:val="-4"/>
          <w:w w:val="115"/>
        </w:rPr>
        <w:t>관련근거</w:t>
      </w:r>
      <w:r>
        <w:rPr>
          <w:spacing w:val="-50"/>
          <w:w w:val="115"/>
        </w:rPr>
        <w:t> </w:t>
      </w:r>
      <w:r>
        <w:rPr>
          <w:rFonts w:ascii="함초롬바탕" w:eastAsia="함초롬바탕" w:hint="eastAsia"/>
          <w:spacing w:val="-4"/>
          <w:w w:val="115"/>
        </w:rPr>
        <w:t>｢</w:t>
      </w:r>
      <w:r>
        <w:rPr>
          <w:spacing w:val="-4"/>
          <w:w w:val="115"/>
        </w:rPr>
        <w:t>사회서비스</w:t>
      </w:r>
      <w:r>
        <w:rPr>
          <w:spacing w:val="-50"/>
          <w:w w:val="115"/>
        </w:rPr>
        <w:t> </w:t>
      </w:r>
      <w:r>
        <w:rPr>
          <w:spacing w:val="-3"/>
          <w:w w:val="115"/>
        </w:rPr>
        <w:t>이용</w:t>
      </w:r>
      <w:r>
        <w:rPr>
          <w:spacing w:val="-49"/>
          <w:w w:val="115"/>
        </w:rPr>
        <w:t> </w:t>
      </w:r>
      <w:r>
        <w:rPr>
          <w:w w:val="115"/>
        </w:rPr>
        <w:t>및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이용권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관리에</w:t>
      </w:r>
      <w:r>
        <w:rPr>
          <w:spacing w:val="-49"/>
          <w:w w:val="115"/>
        </w:rPr>
        <w:t> </w:t>
      </w:r>
      <w:r>
        <w:rPr>
          <w:spacing w:val="-3"/>
          <w:w w:val="115"/>
        </w:rPr>
        <w:t>관한</w:t>
      </w:r>
      <w:r>
        <w:rPr>
          <w:spacing w:val="-50"/>
          <w:w w:val="115"/>
        </w:rPr>
        <w:t> </w:t>
      </w:r>
      <w:r>
        <w:rPr>
          <w:spacing w:val="-4"/>
          <w:w w:val="115"/>
        </w:rPr>
        <w:t>법률</w:t>
      </w:r>
      <w:r>
        <w:rPr>
          <w:rFonts w:ascii="함초롬바탕" w:eastAsia="함초롬바탕" w:hint="eastAsia"/>
          <w:spacing w:val="-4"/>
          <w:w w:val="115"/>
        </w:rPr>
        <w:t>｣</w:t>
      </w:r>
      <w:r>
        <w:rPr>
          <w:rFonts w:ascii="함초롬바탕" w:eastAsia="함초롬바탕" w:hint="eastAsia"/>
          <w:spacing w:val="19"/>
          <w:w w:val="115"/>
        </w:rPr>
        <w:t> </w:t>
      </w:r>
      <w:r>
        <w:rPr>
          <w:spacing w:val="-5"/>
          <w:w w:val="115"/>
        </w:rPr>
        <w:t>제20조제4항 </w:t>
      </w:r>
      <w:r>
        <w:rPr>
          <w:spacing w:val="-4"/>
          <w:w w:val="115"/>
        </w:rPr>
        <w:t>과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오청구 </w:t>
      </w:r>
      <w:r>
        <w:rPr>
          <w:spacing w:val="-3"/>
          <w:w w:val="115"/>
        </w:rPr>
        <w:t>여부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확인</w:t>
      </w:r>
    </w:p>
    <w:p>
      <w:pPr>
        <w:pStyle w:val="ListParagraph"/>
        <w:numPr>
          <w:ilvl w:val="0"/>
          <w:numId w:val="561"/>
        </w:numPr>
        <w:tabs>
          <w:tab w:pos="787" w:val="left" w:leader="none"/>
        </w:tabs>
        <w:spacing w:line="328" w:lineRule="exact" w:before="0" w:after="0"/>
        <w:ind w:left="786" w:right="0" w:hanging="165"/>
        <w:jc w:val="left"/>
        <w:rPr>
          <w:sz w:val="23"/>
        </w:rPr>
      </w:pPr>
      <w:r>
        <w:rPr>
          <w:spacing w:val="-4"/>
          <w:w w:val="115"/>
          <w:sz w:val="23"/>
        </w:rPr>
        <w:t>제공기관은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자체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점검을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통해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제공인력의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여부를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확인</w:t>
      </w:r>
    </w:p>
    <w:p>
      <w:pPr>
        <w:spacing w:line="228" w:lineRule="auto" w:before="7"/>
        <w:ind w:left="1012" w:right="967" w:hanging="236"/>
        <w:jc w:val="left"/>
        <w:rPr>
          <w:sz w:val="19"/>
        </w:rPr>
      </w:pPr>
      <w:r>
        <w:rPr>
          <w:sz w:val="19"/>
        </w:rPr>
        <w:t>※</w:t>
      </w:r>
      <w:r>
        <w:rPr>
          <w:spacing w:val="-30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7"/>
          <w:sz w:val="19"/>
        </w:rPr>
        <w:t> </w:t>
      </w:r>
      <w:r>
        <w:rPr>
          <w:spacing w:val="-5"/>
          <w:sz w:val="19"/>
        </w:rPr>
        <w:t>제공계획과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7"/>
          <w:sz w:val="19"/>
        </w:rPr>
        <w:t> </w:t>
      </w:r>
      <w:r>
        <w:rPr>
          <w:spacing w:val="-5"/>
          <w:sz w:val="19"/>
        </w:rPr>
        <w:t>제공시간(바우처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결제시간)을</w:t>
      </w:r>
      <w:r>
        <w:rPr>
          <w:spacing w:val="-38"/>
          <w:sz w:val="19"/>
        </w:rPr>
        <w:t> </w:t>
      </w:r>
      <w:r>
        <w:rPr>
          <w:spacing w:val="-5"/>
          <w:sz w:val="19"/>
        </w:rPr>
        <w:t>비교하여</w:t>
      </w:r>
      <w:r>
        <w:rPr>
          <w:spacing w:val="-36"/>
          <w:sz w:val="19"/>
        </w:rPr>
        <w:t> </w:t>
      </w:r>
      <w:r>
        <w:rPr>
          <w:spacing w:val="-5"/>
          <w:sz w:val="19"/>
        </w:rPr>
        <w:t>제공인력의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실제</w:t>
      </w:r>
      <w:r>
        <w:rPr>
          <w:spacing w:val="-37"/>
          <w:sz w:val="19"/>
        </w:rPr>
        <w:t> </w:t>
      </w:r>
      <w:r>
        <w:rPr>
          <w:spacing w:val="-4"/>
          <w:sz w:val="19"/>
        </w:rPr>
        <w:t>서비스</w:t>
      </w:r>
      <w:r>
        <w:rPr>
          <w:spacing w:val="-38"/>
          <w:sz w:val="19"/>
        </w:rPr>
        <w:t> </w:t>
      </w:r>
      <w:r>
        <w:rPr>
          <w:spacing w:val="-3"/>
          <w:sz w:val="19"/>
        </w:rPr>
        <w:t>제공</w:t>
      </w:r>
      <w:r>
        <w:rPr>
          <w:spacing w:val="-37"/>
          <w:sz w:val="19"/>
        </w:rPr>
        <w:t> </w:t>
      </w:r>
      <w:r>
        <w:rPr>
          <w:spacing w:val="-3"/>
          <w:sz w:val="19"/>
        </w:rPr>
        <w:t>여부 </w:t>
      </w:r>
      <w:r>
        <w:rPr>
          <w:sz w:val="19"/>
        </w:rPr>
        <w:t>등을 정기적으로</w:t>
      </w:r>
      <w:r>
        <w:rPr>
          <w:spacing w:val="-32"/>
          <w:sz w:val="19"/>
        </w:rPr>
        <w:t> </w:t>
      </w:r>
      <w:r>
        <w:rPr>
          <w:sz w:val="19"/>
        </w:rPr>
        <w:t>확인</w:t>
      </w:r>
    </w:p>
    <w:p>
      <w:pPr>
        <w:pStyle w:val="BodyText"/>
        <w:spacing w:before="4"/>
        <w:rPr>
          <w:sz w:val="7"/>
        </w:rPr>
      </w:pPr>
    </w:p>
    <w:p>
      <w:pPr>
        <w:pStyle w:val="BodyText"/>
        <w:spacing w:line="416" w:lineRule="exact"/>
        <w:ind w:left="604"/>
      </w:pPr>
      <w:r>
        <w:rPr>
          <w:spacing w:val="-4"/>
          <w:w w:val="115"/>
        </w:rPr>
        <w:t>과</w:t>
      </w:r>
      <w:r>
        <w:rPr>
          <w:rFonts w:ascii="함초롬바탕" w:eastAsia="함초롬바탕" w:hint="eastAsia"/>
          <w:spacing w:val="-4"/>
          <w:w w:val="115"/>
        </w:rPr>
        <w:t>･</w:t>
      </w:r>
      <w:r>
        <w:rPr>
          <w:spacing w:val="-4"/>
          <w:w w:val="115"/>
        </w:rPr>
        <w:t>오청구 </w:t>
      </w:r>
      <w:r>
        <w:rPr>
          <w:spacing w:val="-3"/>
          <w:w w:val="115"/>
        </w:rPr>
        <w:t>비용 반환</w:t>
      </w:r>
      <w:r>
        <w:rPr>
          <w:spacing w:val="-111"/>
          <w:w w:val="115"/>
        </w:rPr>
        <w:t> </w:t>
      </w:r>
      <w:r>
        <w:rPr>
          <w:spacing w:val="-5"/>
          <w:w w:val="115"/>
        </w:rPr>
        <w:t>방법</w:t>
      </w:r>
    </w:p>
    <w:p>
      <w:pPr>
        <w:pStyle w:val="ListParagraph"/>
        <w:numPr>
          <w:ilvl w:val="0"/>
          <w:numId w:val="561"/>
        </w:numPr>
        <w:tabs>
          <w:tab w:pos="787" w:val="left" w:leader="none"/>
        </w:tabs>
        <w:spacing w:line="228" w:lineRule="auto" w:before="17" w:after="0"/>
        <w:ind w:left="784" w:right="971" w:hanging="162"/>
        <w:jc w:val="both"/>
        <w:rPr>
          <w:sz w:val="23"/>
        </w:rPr>
      </w:pPr>
      <w:r>
        <w:rPr>
          <w:w w:val="110"/>
          <w:sz w:val="23"/>
        </w:rPr>
        <w:t>(반환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방법)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제공기관은</w:t>
      </w:r>
      <w:r>
        <w:rPr>
          <w:spacing w:val="-20"/>
          <w:w w:val="110"/>
          <w:sz w:val="23"/>
        </w:rPr>
        <w:t> </w:t>
      </w:r>
      <w:r>
        <w:rPr>
          <w:w w:val="110"/>
          <w:sz w:val="23"/>
        </w:rPr>
        <w:t>과</w:t>
      </w:r>
      <w:r>
        <w:rPr>
          <w:rFonts w:ascii="함초롬바탕" w:hAnsi="함초롬바탕" w:eastAsia="함초롬바탕" w:hint="eastAsia"/>
          <w:w w:val="110"/>
          <w:sz w:val="23"/>
        </w:rPr>
        <w:t>･</w:t>
      </w:r>
      <w:r>
        <w:rPr>
          <w:w w:val="110"/>
          <w:sz w:val="23"/>
        </w:rPr>
        <w:t>오청구가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확인되는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경우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지체</w:t>
      </w:r>
      <w:r>
        <w:rPr>
          <w:spacing w:val="-21"/>
          <w:w w:val="110"/>
          <w:sz w:val="23"/>
        </w:rPr>
        <w:t> </w:t>
      </w:r>
      <w:r>
        <w:rPr>
          <w:w w:val="110"/>
          <w:sz w:val="23"/>
        </w:rPr>
        <w:t>없이</w:t>
      </w:r>
      <w:r>
        <w:rPr>
          <w:spacing w:val="-22"/>
          <w:w w:val="110"/>
          <w:sz w:val="23"/>
        </w:rPr>
        <w:t> </w:t>
      </w:r>
      <w:r>
        <w:rPr>
          <w:w w:val="110"/>
          <w:sz w:val="23"/>
        </w:rPr>
        <w:t>전자바우처 </w:t>
      </w:r>
      <w:r>
        <w:rPr>
          <w:spacing w:val="-3"/>
          <w:w w:val="110"/>
          <w:sz w:val="23"/>
        </w:rPr>
        <w:t>시스템을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통해</w:t>
      </w:r>
      <w:r>
        <w:rPr>
          <w:spacing w:val="-25"/>
          <w:w w:val="110"/>
          <w:sz w:val="23"/>
        </w:rPr>
        <w:t> </w:t>
      </w:r>
      <w:r>
        <w:rPr>
          <w:spacing w:val="-3"/>
          <w:w w:val="110"/>
          <w:sz w:val="23"/>
        </w:rPr>
        <w:t>해당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비용을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반환하고</w:t>
      </w:r>
      <w:r>
        <w:rPr>
          <w:spacing w:val="-25"/>
          <w:w w:val="110"/>
          <w:sz w:val="23"/>
        </w:rPr>
        <w:t> </w:t>
      </w:r>
      <w:r>
        <w:rPr>
          <w:spacing w:val="-4"/>
          <w:w w:val="110"/>
          <w:sz w:val="23"/>
        </w:rPr>
        <w:t>처리결과를</w:t>
      </w:r>
      <w:r>
        <w:rPr>
          <w:spacing w:val="-24"/>
          <w:w w:val="110"/>
          <w:sz w:val="23"/>
        </w:rPr>
        <w:t> </w:t>
      </w:r>
      <w:r>
        <w:rPr>
          <w:spacing w:val="-5"/>
          <w:w w:val="110"/>
          <w:sz w:val="23"/>
        </w:rPr>
        <w:t>확인</w:t>
      </w:r>
    </w:p>
    <w:p>
      <w:pPr>
        <w:spacing w:line="304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 반납 시, 인정결제 금액이 있을 경우 인정결제 금액도 함께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 청구 반납 됨</w:t>
      </w:r>
    </w:p>
    <w:p>
      <w:pPr>
        <w:spacing w:line="339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37"/>
          <w:sz w:val="19"/>
        </w:rPr>
        <w:t> </w:t>
      </w:r>
      <w:r>
        <w:rPr>
          <w:spacing w:val="-6"/>
          <w:sz w:val="19"/>
        </w:rPr>
        <w:t>(과</w:t>
      </w:r>
      <w:r>
        <w:rPr>
          <w:rFonts w:ascii="함초롬바탕" w:hAnsi="함초롬바탕" w:eastAsia="함초롬바탕" w:hint="eastAsia"/>
          <w:spacing w:val="-6"/>
          <w:sz w:val="19"/>
        </w:rPr>
        <w:t>･</w:t>
      </w:r>
      <w:r>
        <w:rPr>
          <w:spacing w:val="-6"/>
          <w:sz w:val="19"/>
        </w:rPr>
        <w:t>오청구</w:t>
      </w:r>
      <w:r>
        <w:rPr>
          <w:spacing w:val="-42"/>
          <w:sz w:val="19"/>
        </w:rPr>
        <w:t> </w:t>
      </w:r>
      <w:r>
        <w:rPr>
          <w:spacing w:val="-6"/>
          <w:sz w:val="19"/>
        </w:rPr>
        <w:t>반납)</w:t>
      </w:r>
      <w:r>
        <w:rPr>
          <w:spacing w:val="-38"/>
          <w:sz w:val="19"/>
        </w:rPr>
        <w:t> </w:t>
      </w:r>
      <w:r>
        <w:rPr>
          <w:spacing w:val="-8"/>
          <w:sz w:val="19"/>
        </w:rPr>
        <w:t>전자바우처시스템≫</w:t>
      </w:r>
      <w:r>
        <w:rPr>
          <w:spacing w:val="-41"/>
          <w:sz w:val="19"/>
        </w:rPr>
        <w:t> </w:t>
      </w:r>
      <w:r>
        <w:rPr>
          <w:spacing w:val="-8"/>
          <w:sz w:val="19"/>
        </w:rPr>
        <w:t>서비스제공관리≫</w:t>
      </w:r>
      <w:r>
        <w:rPr>
          <w:spacing w:val="-42"/>
          <w:sz w:val="19"/>
        </w:rPr>
        <w:t> </w:t>
      </w:r>
      <w:r>
        <w:rPr>
          <w:spacing w:val="-8"/>
          <w:sz w:val="19"/>
        </w:rPr>
        <w:t>과오결제반납≫</w:t>
      </w:r>
      <w:r>
        <w:rPr>
          <w:spacing w:val="-43"/>
          <w:sz w:val="19"/>
        </w:rPr>
        <w:t> </w:t>
      </w:r>
      <w:r>
        <w:rPr>
          <w:spacing w:val="-9"/>
          <w:sz w:val="19"/>
        </w:rPr>
        <w:t>과오결제반납등록</w:t>
      </w:r>
    </w:p>
    <w:p>
      <w:pPr>
        <w:spacing w:before="25"/>
        <w:ind w:left="776" w:right="0" w:firstLine="0"/>
        <w:jc w:val="left"/>
        <w:rPr>
          <w:sz w:val="19"/>
        </w:rPr>
      </w:pPr>
      <w:r>
        <w:rPr>
          <w:sz w:val="19"/>
        </w:rPr>
        <w:t>※</w:t>
      </w:r>
      <w:r>
        <w:rPr>
          <w:spacing w:val="-31"/>
          <w:sz w:val="19"/>
        </w:rPr>
        <w:t> </w:t>
      </w:r>
      <w:r>
        <w:rPr>
          <w:spacing w:val="-10"/>
          <w:sz w:val="19"/>
        </w:rPr>
        <w:t>(처리결과</w:t>
      </w:r>
      <w:r>
        <w:rPr>
          <w:spacing w:val="-46"/>
          <w:sz w:val="19"/>
        </w:rPr>
        <w:t> </w:t>
      </w:r>
      <w:r>
        <w:rPr>
          <w:spacing w:val="-10"/>
          <w:sz w:val="19"/>
        </w:rPr>
        <w:t>확인)</w:t>
      </w:r>
      <w:r>
        <w:rPr>
          <w:spacing w:val="-39"/>
          <w:sz w:val="19"/>
        </w:rPr>
        <w:t> </w:t>
      </w:r>
      <w:r>
        <w:rPr>
          <w:spacing w:val="-13"/>
          <w:sz w:val="19"/>
        </w:rPr>
        <w:t>전자바우처시스템≫</w:t>
      </w:r>
      <w:r>
        <w:rPr>
          <w:spacing w:val="-48"/>
          <w:sz w:val="19"/>
        </w:rPr>
        <w:t> </w:t>
      </w:r>
      <w:r>
        <w:rPr>
          <w:spacing w:val="-13"/>
          <w:sz w:val="19"/>
        </w:rPr>
        <w:t>서비스제공관리≫</w:t>
      </w:r>
      <w:r>
        <w:rPr>
          <w:spacing w:val="-46"/>
          <w:sz w:val="19"/>
        </w:rPr>
        <w:t> </w:t>
      </w:r>
      <w:r>
        <w:rPr>
          <w:spacing w:val="-12"/>
          <w:sz w:val="19"/>
        </w:rPr>
        <w:t>과오결제반납≫</w:t>
      </w:r>
      <w:r>
        <w:rPr>
          <w:spacing w:val="-46"/>
          <w:sz w:val="19"/>
        </w:rPr>
        <w:t> </w:t>
      </w:r>
      <w:r>
        <w:rPr>
          <w:spacing w:val="-14"/>
          <w:sz w:val="19"/>
        </w:rPr>
        <w:t>과오결제반납현황조회</w:t>
      </w:r>
    </w:p>
    <w:p>
      <w:pPr>
        <w:pStyle w:val="ListParagraph"/>
        <w:numPr>
          <w:ilvl w:val="0"/>
          <w:numId w:val="562"/>
        </w:numPr>
        <w:tabs>
          <w:tab w:pos="787" w:val="left" w:leader="none"/>
        </w:tabs>
        <w:spacing w:line="206" w:lineRule="auto" w:before="132" w:after="0"/>
        <w:ind w:left="785" w:right="966" w:hanging="164"/>
        <w:jc w:val="both"/>
        <w:rPr>
          <w:sz w:val="23"/>
        </w:rPr>
      </w:pPr>
      <w:r>
        <w:rPr>
          <w:spacing w:val="-3"/>
          <w:w w:val="110"/>
          <w:sz w:val="23"/>
        </w:rPr>
        <w:t>(반환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기간)</w:t>
      </w:r>
      <w:r>
        <w:rPr>
          <w:spacing w:val="-21"/>
          <w:w w:val="110"/>
          <w:sz w:val="23"/>
        </w:rPr>
        <w:t> </w:t>
      </w:r>
      <w:r>
        <w:rPr>
          <w:spacing w:val="-5"/>
          <w:w w:val="110"/>
          <w:sz w:val="23"/>
        </w:rPr>
        <w:t>전자바우처시스템을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활용한</w:t>
      </w:r>
      <w:r>
        <w:rPr>
          <w:spacing w:val="-23"/>
          <w:w w:val="110"/>
          <w:sz w:val="23"/>
        </w:rPr>
        <w:t> </w:t>
      </w:r>
      <w:r>
        <w:rPr>
          <w:spacing w:val="-4"/>
          <w:w w:val="110"/>
          <w:sz w:val="23"/>
        </w:rPr>
        <w:t>반환은</w:t>
      </w:r>
      <w:r>
        <w:rPr>
          <w:spacing w:val="-24"/>
          <w:w w:val="110"/>
          <w:sz w:val="23"/>
        </w:rPr>
        <w:t> </w:t>
      </w:r>
      <w:r>
        <w:rPr>
          <w:spacing w:val="-4"/>
          <w:w w:val="110"/>
          <w:sz w:val="23"/>
        </w:rPr>
        <w:t>당해연도</w:t>
      </w:r>
      <w:r>
        <w:rPr>
          <w:spacing w:val="-24"/>
          <w:w w:val="110"/>
          <w:sz w:val="23"/>
        </w:rPr>
        <w:t> </w:t>
      </w:r>
      <w:r>
        <w:rPr>
          <w:spacing w:val="-5"/>
          <w:w w:val="110"/>
          <w:sz w:val="23"/>
        </w:rPr>
        <w:t>사업기간(당해년도 </w:t>
      </w:r>
      <w:r>
        <w:rPr>
          <w:spacing w:val="-4"/>
          <w:w w:val="110"/>
          <w:sz w:val="23"/>
        </w:rPr>
        <w:t>1월</w:t>
      </w:r>
      <w:r>
        <w:rPr>
          <w:spacing w:val="-46"/>
          <w:w w:val="110"/>
          <w:sz w:val="23"/>
        </w:rPr>
        <w:t> </w:t>
      </w:r>
      <w:r>
        <w:rPr>
          <w:spacing w:val="-4"/>
          <w:w w:val="110"/>
          <w:sz w:val="23"/>
        </w:rPr>
        <w:t>1일</w:t>
      </w:r>
      <w:r>
        <w:rPr>
          <w:spacing w:val="-45"/>
          <w:w w:val="110"/>
          <w:sz w:val="23"/>
        </w:rPr>
        <w:t> </w:t>
      </w:r>
      <w:r>
        <w:rPr>
          <w:w w:val="110"/>
          <w:sz w:val="23"/>
        </w:rPr>
        <w:t>~</w:t>
      </w:r>
      <w:r>
        <w:rPr>
          <w:spacing w:val="-42"/>
          <w:w w:val="110"/>
          <w:sz w:val="23"/>
        </w:rPr>
        <w:t> </w:t>
      </w:r>
      <w:r>
        <w:rPr>
          <w:spacing w:val="-5"/>
          <w:w w:val="110"/>
          <w:sz w:val="23"/>
        </w:rPr>
        <w:t>12월</w:t>
      </w:r>
      <w:r>
        <w:rPr>
          <w:spacing w:val="60"/>
          <w:w w:val="110"/>
          <w:sz w:val="23"/>
        </w:rPr>
        <w:t> </w:t>
      </w:r>
      <w:r>
        <w:rPr>
          <w:spacing w:val="-8"/>
          <w:w w:val="110"/>
          <w:sz w:val="23"/>
        </w:rPr>
        <w:t>31일)내에서만</w:t>
      </w:r>
      <w:r>
        <w:rPr>
          <w:spacing w:val="-45"/>
          <w:w w:val="110"/>
          <w:sz w:val="23"/>
        </w:rPr>
        <w:t> </w:t>
      </w:r>
      <w:r>
        <w:rPr>
          <w:spacing w:val="-9"/>
          <w:w w:val="110"/>
          <w:sz w:val="23"/>
        </w:rPr>
        <w:t>가능하며,</w:t>
      </w:r>
      <w:r>
        <w:rPr>
          <w:spacing w:val="-37"/>
          <w:w w:val="110"/>
          <w:sz w:val="23"/>
        </w:rPr>
        <w:t> </w:t>
      </w:r>
      <w:r>
        <w:rPr>
          <w:spacing w:val="-7"/>
          <w:w w:val="110"/>
          <w:sz w:val="23"/>
        </w:rPr>
        <w:t>전년도</w:t>
      </w:r>
      <w:r>
        <w:rPr>
          <w:spacing w:val="-45"/>
          <w:w w:val="110"/>
          <w:sz w:val="23"/>
        </w:rPr>
        <w:t> </w:t>
      </w:r>
      <w:r>
        <w:rPr>
          <w:spacing w:val="-9"/>
          <w:w w:val="110"/>
          <w:sz w:val="23"/>
        </w:rPr>
        <w:t>사업기간의</w:t>
      </w:r>
      <w:r>
        <w:rPr>
          <w:spacing w:val="-46"/>
          <w:w w:val="110"/>
          <w:sz w:val="23"/>
        </w:rPr>
        <w:t> </w:t>
      </w:r>
      <w:r>
        <w:rPr>
          <w:spacing w:val="-9"/>
          <w:w w:val="110"/>
          <w:sz w:val="23"/>
        </w:rPr>
        <w:t>과</w:t>
      </w:r>
      <w:r>
        <w:rPr>
          <w:rFonts w:ascii="함초롬바탕" w:hAnsi="함초롬바탕" w:eastAsia="함초롬바탕" w:hint="eastAsia"/>
          <w:spacing w:val="-9"/>
          <w:w w:val="110"/>
          <w:sz w:val="23"/>
        </w:rPr>
        <w:t>･</w:t>
      </w:r>
      <w:r>
        <w:rPr>
          <w:spacing w:val="-9"/>
          <w:w w:val="110"/>
          <w:sz w:val="23"/>
        </w:rPr>
        <w:t>오청구건은 </w:t>
      </w:r>
      <w:r>
        <w:rPr>
          <w:spacing w:val="-3"/>
          <w:w w:val="110"/>
          <w:sz w:val="23"/>
        </w:rPr>
        <w:t>관할</w:t>
      </w:r>
      <w:r>
        <w:rPr>
          <w:spacing w:val="-27"/>
          <w:w w:val="110"/>
          <w:sz w:val="23"/>
        </w:rPr>
        <w:t> </w:t>
      </w:r>
      <w:r>
        <w:rPr>
          <w:spacing w:val="-4"/>
          <w:w w:val="110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구로</w:t>
      </w:r>
      <w:r>
        <w:rPr>
          <w:spacing w:val="-27"/>
          <w:w w:val="110"/>
          <w:sz w:val="23"/>
        </w:rPr>
        <w:t> </w:t>
      </w:r>
      <w:r>
        <w:rPr>
          <w:spacing w:val="-3"/>
          <w:w w:val="110"/>
          <w:sz w:val="23"/>
        </w:rPr>
        <w:t>반환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0"/>
          <w:sz w:val="23"/>
        </w:rPr>
        <w:t>･</w:t>
      </w:r>
      <w:r>
        <w:rPr>
          <w:spacing w:val="-4"/>
          <w:w w:val="110"/>
          <w:sz w:val="23"/>
        </w:rPr>
        <w:t>오청구</w:t>
      </w:r>
      <w:r>
        <w:rPr>
          <w:spacing w:val="-26"/>
          <w:w w:val="110"/>
          <w:sz w:val="23"/>
        </w:rPr>
        <w:t> </w:t>
      </w:r>
      <w:r>
        <w:rPr>
          <w:spacing w:val="-3"/>
          <w:w w:val="110"/>
          <w:sz w:val="23"/>
        </w:rPr>
        <w:t>반환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비용의</w:t>
      </w:r>
      <w:r>
        <w:rPr>
          <w:spacing w:val="-27"/>
          <w:w w:val="110"/>
          <w:sz w:val="23"/>
        </w:rPr>
        <w:t> </w:t>
      </w:r>
      <w:r>
        <w:rPr>
          <w:spacing w:val="-5"/>
          <w:w w:val="110"/>
          <w:sz w:val="23"/>
        </w:rPr>
        <w:t>처리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16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271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1280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788;top:7740;width:164;height:154" type="#_x0000_t75" stroked="false">
              <v:imagedata r:id="rId63" o:title=""/>
            </v:shape>
            <v:shape style="position:absolute;left:1788;top:8248;width:164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562"/>
        </w:numPr>
        <w:tabs>
          <w:tab w:pos="787" w:val="left" w:leader="none"/>
        </w:tabs>
        <w:spacing w:line="228" w:lineRule="auto" w:before="13" w:after="0"/>
        <w:ind w:left="785" w:right="972" w:hanging="164"/>
        <w:jc w:val="left"/>
        <w:rPr>
          <w:sz w:val="23"/>
        </w:rPr>
      </w:pPr>
      <w:r>
        <w:rPr>
          <w:spacing w:val="-4"/>
          <w:w w:val="115"/>
          <w:sz w:val="23"/>
        </w:rPr>
        <w:t>(과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오반납</w:t>
      </w:r>
      <w:r>
        <w:rPr>
          <w:spacing w:val="-74"/>
          <w:w w:val="115"/>
          <w:sz w:val="23"/>
        </w:rPr>
        <w:t> </w:t>
      </w:r>
      <w:r>
        <w:rPr>
          <w:spacing w:val="-4"/>
          <w:w w:val="115"/>
          <w:sz w:val="23"/>
        </w:rPr>
        <w:t>승인)</w:t>
      </w:r>
      <w:r>
        <w:rPr>
          <w:spacing w:val="-72"/>
          <w:w w:val="115"/>
          <w:sz w:val="23"/>
        </w:rPr>
        <w:t> </w:t>
      </w:r>
      <w:r>
        <w:rPr>
          <w:spacing w:val="-21"/>
          <w:w w:val="115"/>
          <w:sz w:val="23"/>
        </w:rPr>
        <w:t>한국사회보장정보원은</w:t>
      </w:r>
      <w:r>
        <w:rPr>
          <w:spacing w:val="-94"/>
          <w:w w:val="115"/>
          <w:sz w:val="23"/>
        </w:rPr>
        <w:t> </w:t>
      </w:r>
      <w:r>
        <w:rPr>
          <w:spacing w:val="-19"/>
          <w:w w:val="115"/>
          <w:sz w:val="23"/>
        </w:rPr>
        <w:t>제공기관이</w:t>
      </w:r>
      <w:r>
        <w:rPr>
          <w:spacing w:val="-95"/>
          <w:w w:val="115"/>
          <w:sz w:val="23"/>
        </w:rPr>
        <w:t> </w:t>
      </w:r>
      <w:r>
        <w:rPr>
          <w:spacing w:val="-16"/>
          <w:w w:val="115"/>
          <w:sz w:val="23"/>
        </w:rPr>
        <w:t>반환한</w:t>
      </w:r>
      <w:r>
        <w:rPr>
          <w:spacing w:val="-94"/>
          <w:w w:val="115"/>
          <w:sz w:val="23"/>
        </w:rPr>
        <w:t> </w:t>
      </w:r>
      <w:r>
        <w:rPr>
          <w:spacing w:val="-16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16"/>
          <w:w w:val="115"/>
          <w:sz w:val="23"/>
        </w:rPr>
        <w:t>･</w:t>
      </w:r>
      <w:r>
        <w:rPr>
          <w:spacing w:val="-16"/>
          <w:w w:val="115"/>
          <w:sz w:val="23"/>
        </w:rPr>
        <w:t>오청구</w:t>
      </w:r>
      <w:r>
        <w:rPr>
          <w:spacing w:val="-96"/>
          <w:w w:val="115"/>
          <w:sz w:val="23"/>
        </w:rPr>
        <w:t> </w:t>
      </w:r>
      <w:r>
        <w:rPr>
          <w:spacing w:val="-12"/>
          <w:w w:val="115"/>
          <w:sz w:val="23"/>
        </w:rPr>
        <w:t>내역</w:t>
      </w:r>
      <w:r>
        <w:rPr>
          <w:spacing w:val="-94"/>
          <w:w w:val="115"/>
          <w:sz w:val="23"/>
        </w:rPr>
        <w:t> </w:t>
      </w:r>
      <w:r>
        <w:rPr>
          <w:spacing w:val="-16"/>
          <w:w w:val="115"/>
          <w:sz w:val="23"/>
        </w:rPr>
        <w:t>검토 </w:t>
      </w:r>
      <w:r>
        <w:rPr>
          <w:w w:val="115"/>
          <w:sz w:val="23"/>
        </w:rPr>
        <w:t>후</w:t>
      </w:r>
      <w:r>
        <w:rPr>
          <w:spacing w:val="-81"/>
          <w:w w:val="115"/>
          <w:sz w:val="23"/>
        </w:rPr>
        <w:t> </w:t>
      </w:r>
      <w:r>
        <w:rPr>
          <w:spacing w:val="-26"/>
          <w:w w:val="115"/>
          <w:sz w:val="23"/>
        </w:rPr>
        <w:t>청구일로부터</w:t>
      </w:r>
      <w:r>
        <w:rPr>
          <w:spacing w:val="-81"/>
          <w:w w:val="115"/>
          <w:sz w:val="23"/>
        </w:rPr>
        <w:t> </w:t>
      </w:r>
      <w:r>
        <w:rPr>
          <w:spacing w:val="-10"/>
          <w:w w:val="115"/>
          <w:sz w:val="23"/>
        </w:rPr>
        <w:t>3일</w:t>
      </w:r>
      <w:r>
        <w:rPr>
          <w:spacing w:val="-81"/>
          <w:w w:val="115"/>
          <w:sz w:val="23"/>
        </w:rPr>
        <w:t> </w:t>
      </w:r>
      <w:r>
        <w:rPr>
          <w:spacing w:val="-21"/>
          <w:w w:val="115"/>
          <w:sz w:val="23"/>
        </w:rPr>
        <w:t>이내에</w:t>
      </w:r>
      <w:r>
        <w:rPr>
          <w:spacing w:val="-81"/>
          <w:w w:val="115"/>
          <w:sz w:val="23"/>
        </w:rPr>
        <w:t> </w:t>
      </w:r>
      <w:r>
        <w:rPr>
          <w:spacing w:val="-24"/>
          <w:w w:val="115"/>
          <w:sz w:val="23"/>
        </w:rPr>
        <w:t>승인하고</w:t>
      </w:r>
      <w:r>
        <w:rPr>
          <w:spacing w:val="-80"/>
          <w:w w:val="115"/>
          <w:sz w:val="23"/>
        </w:rPr>
        <w:t> </w:t>
      </w:r>
      <w:r>
        <w:rPr>
          <w:spacing w:val="-16"/>
          <w:w w:val="115"/>
          <w:sz w:val="23"/>
        </w:rPr>
        <w:t>해당</w:t>
      </w:r>
      <w:r>
        <w:rPr>
          <w:spacing w:val="-81"/>
          <w:w w:val="115"/>
          <w:sz w:val="23"/>
        </w:rPr>
        <w:t> </w:t>
      </w:r>
      <w:r>
        <w:rPr>
          <w:spacing w:val="-21"/>
          <w:w w:val="115"/>
          <w:sz w:val="23"/>
        </w:rPr>
        <w:t>결제에</w:t>
      </w:r>
      <w:r>
        <w:rPr>
          <w:spacing w:val="-81"/>
          <w:w w:val="115"/>
          <w:sz w:val="23"/>
        </w:rPr>
        <w:t> </w:t>
      </w:r>
      <w:r>
        <w:rPr>
          <w:spacing w:val="-21"/>
          <w:w w:val="115"/>
          <w:sz w:val="23"/>
        </w:rPr>
        <w:t>사용된</w:t>
      </w:r>
      <w:r>
        <w:rPr>
          <w:spacing w:val="-81"/>
          <w:w w:val="115"/>
          <w:sz w:val="23"/>
        </w:rPr>
        <w:t> </w:t>
      </w:r>
      <w:r>
        <w:rPr>
          <w:spacing w:val="-24"/>
          <w:w w:val="115"/>
          <w:sz w:val="23"/>
        </w:rPr>
        <w:t>바우처를</w:t>
      </w:r>
      <w:r>
        <w:rPr>
          <w:spacing w:val="-80"/>
          <w:w w:val="115"/>
          <w:sz w:val="23"/>
        </w:rPr>
        <w:t> </w:t>
      </w:r>
      <w:r>
        <w:rPr>
          <w:spacing w:val="-31"/>
          <w:w w:val="115"/>
          <w:sz w:val="23"/>
        </w:rPr>
        <w:t>복원</w:t>
      </w:r>
    </w:p>
    <w:p>
      <w:pPr>
        <w:spacing w:line="302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 내역 승인 시 바우처가 자동으로 복원되나,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구의 요청이 있을 경우 바우처 소멸</w:t>
      </w:r>
    </w:p>
    <w:p>
      <w:pPr>
        <w:spacing w:line="302" w:lineRule="exact" w:before="0"/>
        <w:ind w:left="1008" w:right="0" w:firstLine="0"/>
        <w:jc w:val="left"/>
        <w:rPr>
          <w:sz w:val="19"/>
        </w:rPr>
      </w:pPr>
      <w:r>
        <w:rPr>
          <w:sz w:val="19"/>
        </w:rPr>
        <w:t>처리도 가능</w:t>
      </w:r>
    </w:p>
    <w:p>
      <w:pPr>
        <w:spacing w:before="25"/>
        <w:ind w:left="776" w:right="0" w:firstLine="0"/>
        <w:jc w:val="left"/>
        <w:rPr>
          <w:sz w:val="19"/>
        </w:rPr>
      </w:pPr>
      <w:r>
        <w:rPr>
          <w:sz w:val="19"/>
        </w:rPr>
        <w:t>※ 복원된 바우처를 활용하여 기 제공 서비스 중 정상 서비스분에 대한 소급결제가 가능</w:t>
      </w:r>
    </w:p>
    <w:p>
      <w:pPr>
        <w:pStyle w:val="ListParagraph"/>
        <w:numPr>
          <w:ilvl w:val="0"/>
          <w:numId w:val="563"/>
        </w:numPr>
        <w:tabs>
          <w:tab w:pos="787" w:val="left" w:leader="none"/>
        </w:tabs>
        <w:spacing w:line="206" w:lineRule="auto" w:before="64" w:after="0"/>
        <w:ind w:left="786" w:right="975" w:hanging="165"/>
        <w:jc w:val="left"/>
        <w:rPr>
          <w:sz w:val="23"/>
        </w:rPr>
      </w:pPr>
      <w:r>
        <w:rPr>
          <w:spacing w:val="-4"/>
          <w:w w:val="115"/>
          <w:sz w:val="23"/>
        </w:rPr>
        <w:t>(과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오반납</w:t>
      </w:r>
      <w:r>
        <w:rPr>
          <w:spacing w:val="-53"/>
          <w:w w:val="115"/>
          <w:sz w:val="23"/>
        </w:rPr>
        <w:t> </w:t>
      </w:r>
      <w:r>
        <w:rPr>
          <w:spacing w:val="-3"/>
          <w:w w:val="115"/>
          <w:sz w:val="23"/>
        </w:rPr>
        <w:t>비용</w:t>
      </w:r>
      <w:r>
        <w:rPr>
          <w:spacing w:val="-52"/>
          <w:w w:val="115"/>
          <w:sz w:val="23"/>
        </w:rPr>
        <w:t> </w:t>
      </w:r>
      <w:r>
        <w:rPr>
          <w:spacing w:val="-4"/>
          <w:w w:val="115"/>
          <w:sz w:val="23"/>
        </w:rPr>
        <w:t>차감)</w:t>
      </w:r>
      <w:r>
        <w:rPr>
          <w:spacing w:val="-49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한국사회보장정보원은</w:t>
      </w:r>
      <w:r>
        <w:rPr>
          <w:spacing w:val="-51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52"/>
          <w:w w:val="115"/>
          <w:sz w:val="23"/>
        </w:rPr>
        <w:t> </w:t>
      </w:r>
      <w:r>
        <w:rPr>
          <w:spacing w:val="-3"/>
          <w:w w:val="115"/>
          <w:sz w:val="23"/>
        </w:rPr>
        <w:t>승인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52"/>
          <w:w w:val="115"/>
          <w:sz w:val="23"/>
        </w:rPr>
        <w:t> </w:t>
      </w:r>
      <w:r>
        <w:rPr>
          <w:spacing w:val="-5"/>
          <w:w w:val="115"/>
          <w:sz w:val="23"/>
        </w:rPr>
        <w:t>승인일이 </w:t>
      </w:r>
      <w:r>
        <w:rPr>
          <w:spacing w:val="-3"/>
          <w:w w:val="115"/>
          <w:sz w:val="23"/>
        </w:rPr>
        <w:t>속한</w:t>
      </w:r>
      <w:r>
        <w:rPr>
          <w:spacing w:val="-42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40"/>
          <w:w w:val="115"/>
          <w:sz w:val="23"/>
        </w:rPr>
        <w:t> </w:t>
      </w:r>
      <w:r>
        <w:rPr>
          <w:spacing w:val="-3"/>
          <w:w w:val="115"/>
          <w:sz w:val="23"/>
        </w:rPr>
        <w:t>제공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비용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지급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오청구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차감하고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spacing w:line="308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(예시) 제공기관이 2월 15일에 과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오청구건을 반납하고 한국사회보장정보원이 2월 16일에 해당 건을</w:t>
      </w:r>
    </w:p>
    <w:p>
      <w:pPr>
        <w:spacing w:line="302" w:lineRule="exact" w:before="0"/>
        <w:ind w:left="1021" w:right="0" w:firstLine="0"/>
        <w:jc w:val="left"/>
        <w:rPr>
          <w:sz w:val="19"/>
        </w:rPr>
      </w:pPr>
      <w:r>
        <w:rPr>
          <w:sz w:val="19"/>
        </w:rPr>
        <w:t>승인한 경우, 2월 25일 2월 2차분 정기 지급 시 해당 비용을 차감하고 지급</w:t>
      </w:r>
    </w:p>
    <w:p>
      <w:pPr>
        <w:pStyle w:val="ListParagraph"/>
        <w:numPr>
          <w:ilvl w:val="0"/>
          <w:numId w:val="563"/>
        </w:numPr>
        <w:tabs>
          <w:tab w:pos="787" w:val="left" w:leader="none"/>
        </w:tabs>
        <w:spacing w:line="228" w:lineRule="auto" w:before="38" w:after="0"/>
        <w:ind w:left="785" w:right="973" w:hanging="164"/>
        <w:jc w:val="left"/>
        <w:rPr>
          <w:sz w:val="23"/>
        </w:rPr>
      </w:pPr>
      <w:r>
        <w:rPr>
          <w:spacing w:val="-4"/>
          <w:w w:val="115"/>
          <w:sz w:val="23"/>
        </w:rPr>
        <w:t>(직접반납)</w:t>
      </w:r>
      <w:r>
        <w:rPr>
          <w:spacing w:val="-62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한국사회보장정보원은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지급액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부족</w:t>
      </w:r>
      <w:r>
        <w:rPr>
          <w:spacing w:val="-63"/>
          <w:w w:val="115"/>
          <w:sz w:val="23"/>
        </w:rPr>
        <w:t> </w:t>
      </w:r>
      <w:r>
        <w:rPr>
          <w:spacing w:val="-3"/>
          <w:w w:val="115"/>
          <w:sz w:val="23"/>
        </w:rPr>
        <w:t>등의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사유로</w:t>
      </w:r>
      <w:r>
        <w:rPr>
          <w:spacing w:val="-64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64"/>
          <w:w w:val="115"/>
          <w:sz w:val="23"/>
        </w:rPr>
        <w:t> </w:t>
      </w:r>
      <w:r>
        <w:rPr>
          <w:spacing w:val="-3"/>
          <w:w w:val="115"/>
          <w:sz w:val="23"/>
        </w:rPr>
        <w:t>과</w:t>
      </w:r>
      <w:r>
        <w:rPr>
          <w:rFonts w:ascii="함초롬바탕" w:hAnsi="함초롬바탕" w:eastAsia="함초롬바탕" w:hint="eastAsia"/>
          <w:spacing w:val="-3"/>
          <w:w w:val="115"/>
          <w:sz w:val="23"/>
        </w:rPr>
        <w:t>･ </w:t>
      </w:r>
      <w:r>
        <w:rPr>
          <w:spacing w:val="-4"/>
          <w:w w:val="115"/>
          <w:sz w:val="23"/>
        </w:rPr>
        <w:t>오청구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차감할</w:t>
      </w:r>
      <w:r>
        <w:rPr>
          <w:spacing w:val="-46"/>
          <w:w w:val="115"/>
          <w:sz w:val="23"/>
        </w:rPr>
        <w:t> </w:t>
      </w:r>
      <w:r>
        <w:rPr>
          <w:w w:val="115"/>
          <w:sz w:val="23"/>
        </w:rPr>
        <w:t>수</w:t>
      </w:r>
      <w:r>
        <w:rPr>
          <w:spacing w:val="-45"/>
          <w:w w:val="115"/>
          <w:sz w:val="23"/>
        </w:rPr>
        <w:t> </w:t>
      </w:r>
      <w:r>
        <w:rPr>
          <w:spacing w:val="-3"/>
          <w:w w:val="115"/>
          <w:sz w:val="23"/>
        </w:rPr>
        <w:t>없을</w:t>
      </w:r>
      <w:r>
        <w:rPr>
          <w:spacing w:val="-46"/>
          <w:w w:val="115"/>
          <w:sz w:val="23"/>
        </w:rPr>
        <w:t> </w:t>
      </w:r>
      <w:r>
        <w:rPr>
          <w:spacing w:val="-4"/>
          <w:w w:val="115"/>
          <w:sz w:val="23"/>
        </w:rPr>
        <w:t>경우,</w:t>
      </w:r>
      <w:r>
        <w:rPr>
          <w:spacing w:val="-41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45"/>
          <w:w w:val="115"/>
          <w:sz w:val="23"/>
        </w:rPr>
        <w:t> </w:t>
      </w:r>
      <w:r>
        <w:rPr>
          <w:spacing w:val="-5"/>
          <w:w w:val="115"/>
          <w:sz w:val="23"/>
        </w:rPr>
        <w:t>제공기관으로</w:t>
      </w:r>
      <w:r>
        <w:rPr>
          <w:spacing w:val="-46"/>
          <w:w w:val="115"/>
          <w:sz w:val="23"/>
        </w:rPr>
        <w:t> </w:t>
      </w:r>
      <w:r>
        <w:rPr>
          <w:spacing w:val="-3"/>
          <w:w w:val="115"/>
          <w:sz w:val="23"/>
        </w:rPr>
        <w:t>직접</w:t>
      </w:r>
      <w:r>
        <w:rPr>
          <w:spacing w:val="-45"/>
          <w:w w:val="115"/>
          <w:sz w:val="23"/>
        </w:rPr>
        <w:t> </w:t>
      </w:r>
      <w:r>
        <w:rPr>
          <w:spacing w:val="-4"/>
          <w:w w:val="115"/>
          <w:sz w:val="23"/>
        </w:rPr>
        <w:t>반납을</w:t>
      </w:r>
      <w:r>
        <w:rPr>
          <w:spacing w:val="-46"/>
          <w:w w:val="115"/>
          <w:sz w:val="23"/>
        </w:rPr>
        <w:t> </w:t>
      </w:r>
      <w:r>
        <w:rPr>
          <w:spacing w:val="-5"/>
          <w:w w:val="115"/>
          <w:sz w:val="23"/>
        </w:rPr>
        <w:t>요청</w:t>
      </w:r>
    </w:p>
    <w:p>
      <w:pPr>
        <w:spacing w:line="308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제공기관은 한국사회보장정보원이 지정한 날까지 반드시 해당 비용을 반환</w:t>
      </w:r>
    </w:p>
    <w:p>
      <w:pPr>
        <w:spacing w:line="204" w:lineRule="auto" w:before="57"/>
        <w:ind w:left="1019" w:right="956" w:hanging="243"/>
        <w:jc w:val="left"/>
        <w:rPr>
          <w:sz w:val="19"/>
        </w:rPr>
      </w:pPr>
      <w:r>
        <w:rPr>
          <w:sz w:val="19"/>
        </w:rPr>
        <w:t>※</w:t>
      </w:r>
      <w:r>
        <w:rPr>
          <w:spacing w:val="-27"/>
          <w:sz w:val="19"/>
        </w:rPr>
        <w:t> </w:t>
      </w:r>
      <w:r>
        <w:rPr>
          <w:sz w:val="19"/>
        </w:rPr>
        <w:t>한국사회보장정보원은</w:t>
      </w:r>
      <w:r>
        <w:rPr>
          <w:spacing w:val="-27"/>
          <w:sz w:val="19"/>
        </w:rPr>
        <w:t> </w:t>
      </w:r>
      <w:r>
        <w:rPr>
          <w:sz w:val="19"/>
        </w:rPr>
        <w:t>해당</w:t>
      </w:r>
      <w:r>
        <w:rPr>
          <w:spacing w:val="-27"/>
          <w:sz w:val="19"/>
        </w:rPr>
        <w:t> </w:t>
      </w:r>
      <w:r>
        <w:rPr>
          <w:sz w:val="19"/>
        </w:rPr>
        <w:t>제공기관이</w:t>
      </w:r>
      <w:r>
        <w:rPr>
          <w:spacing w:val="-27"/>
          <w:sz w:val="19"/>
        </w:rPr>
        <w:t> </w:t>
      </w:r>
      <w:r>
        <w:rPr>
          <w:sz w:val="19"/>
        </w:rPr>
        <w:t>사업연도</w:t>
      </w:r>
      <w:r>
        <w:rPr>
          <w:spacing w:val="-26"/>
          <w:sz w:val="19"/>
        </w:rPr>
        <w:t> </w:t>
      </w:r>
      <w:r>
        <w:rPr>
          <w:sz w:val="19"/>
        </w:rPr>
        <w:t>종료시까지</w:t>
      </w:r>
      <w:r>
        <w:rPr>
          <w:spacing w:val="-27"/>
          <w:sz w:val="19"/>
        </w:rPr>
        <w:t> </w:t>
      </w:r>
      <w:r>
        <w:rPr>
          <w:sz w:val="19"/>
        </w:rPr>
        <w:t>비용을</w:t>
      </w:r>
      <w:r>
        <w:rPr>
          <w:spacing w:val="-26"/>
          <w:sz w:val="19"/>
        </w:rPr>
        <w:t> </w:t>
      </w:r>
      <w:r>
        <w:rPr>
          <w:sz w:val="19"/>
        </w:rPr>
        <w:t>반납하지</w:t>
      </w:r>
      <w:r>
        <w:rPr>
          <w:spacing w:val="-27"/>
          <w:sz w:val="19"/>
        </w:rPr>
        <w:t> </w:t>
      </w:r>
      <w:r>
        <w:rPr>
          <w:sz w:val="19"/>
        </w:rPr>
        <w:t>않을</w:t>
      </w:r>
      <w:r>
        <w:rPr>
          <w:spacing w:val="-26"/>
          <w:sz w:val="19"/>
        </w:rPr>
        <w:t> </w:t>
      </w:r>
      <w:r>
        <w:rPr>
          <w:sz w:val="19"/>
        </w:rPr>
        <w:t>경우,</w:t>
      </w:r>
      <w:r>
        <w:rPr>
          <w:spacing w:val="-27"/>
          <w:sz w:val="19"/>
        </w:rPr>
        <w:t> </w:t>
      </w:r>
      <w:r>
        <w:rPr>
          <w:sz w:val="19"/>
        </w:rPr>
        <w:t>미집행 관할</w:t>
      </w:r>
      <w:r>
        <w:rPr>
          <w:spacing w:val="-15"/>
          <w:sz w:val="19"/>
        </w:rPr>
        <w:t> </w:t>
      </w:r>
      <w:r>
        <w:rPr>
          <w:sz w:val="19"/>
        </w:rPr>
        <w:t>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구로</w:t>
      </w:r>
      <w:r>
        <w:rPr>
          <w:spacing w:val="-16"/>
          <w:sz w:val="19"/>
        </w:rPr>
        <w:t> </w:t>
      </w:r>
      <w:r>
        <w:rPr>
          <w:sz w:val="19"/>
        </w:rPr>
        <w:t>통보하여</w:t>
      </w:r>
      <w:r>
        <w:rPr>
          <w:spacing w:val="-15"/>
          <w:sz w:val="19"/>
        </w:rPr>
        <w:t> </w:t>
      </w:r>
      <w:r>
        <w:rPr>
          <w:sz w:val="19"/>
        </w:rPr>
        <w:t>반환이</w:t>
      </w:r>
      <w:r>
        <w:rPr>
          <w:spacing w:val="-16"/>
          <w:sz w:val="19"/>
        </w:rPr>
        <w:t> </w:t>
      </w:r>
      <w:r>
        <w:rPr>
          <w:sz w:val="19"/>
        </w:rPr>
        <w:t>완료될</w:t>
      </w:r>
      <w:r>
        <w:rPr>
          <w:spacing w:val="-15"/>
          <w:sz w:val="19"/>
        </w:rPr>
        <w:t> </w:t>
      </w:r>
      <w:r>
        <w:rPr>
          <w:sz w:val="19"/>
        </w:rPr>
        <w:t>수</w:t>
      </w:r>
      <w:r>
        <w:rPr>
          <w:spacing w:val="-16"/>
          <w:sz w:val="19"/>
        </w:rPr>
        <w:t> </w:t>
      </w:r>
      <w:r>
        <w:rPr>
          <w:sz w:val="19"/>
        </w:rPr>
        <w:t>있도록</w:t>
      </w:r>
      <w:r>
        <w:rPr>
          <w:spacing w:val="-16"/>
          <w:sz w:val="19"/>
        </w:rPr>
        <w:t> </w:t>
      </w:r>
      <w:r>
        <w:rPr>
          <w:sz w:val="19"/>
        </w:rPr>
        <w:t>조치</w:t>
      </w:r>
    </w:p>
    <w:p>
      <w:pPr>
        <w:pStyle w:val="BodyText"/>
        <w:spacing w:before="1"/>
        <w:rPr>
          <w:sz w:val="21"/>
        </w:rPr>
      </w:pPr>
    </w:p>
    <w:p>
      <w:pPr>
        <w:pStyle w:val="Heading9"/>
        <w:spacing w:before="1"/>
      </w:pPr>
      <w:r>
        <w:rPr>
          <w:w w:val="105"/>
        </w:rPr>
        <w:t>마. 부당이득 차감지급</w:t>
      </w:r>
    </w:p>
    <w:p>
      <w:pPr>
        <w:pStyle w:val="BodyText"/>
        <w:spacing w:before="96"/>
        <w:ind w:left="604"/>
      </w:pPr>
      <w:r>
        <w:rPr>
          <w:w w:val="115"/>
        </w:rPr>
        <w:t>관련근거: </w:t>
      </w:r>
      <w:r>
        <w:rPr>
          <w:rFonts w:ascii="함초롬바탕" w:eastAsia="함초롬바탕" w:hint="eastAsia"/>
          <w:w w:val="115"/>
        </w:rPr>
        <w:t>｢</w:t>
      </w:r>
      <w:r>
        <w:rPr>
          <w:w w:val="115"/>
        </w:rPr>
        <w:t>사회서비스 이용 및 이용권 관리에 관한 법률</w:t>
      </w:r>
      <w:r>
        <w:rPr>
          <w:rFonts w:ascii="함초롬바탕" w:eastAsia="함초롬바탕" w:hint="eastAsia"/>
          <w:w w:val="115"/>
        </w:rPr>
        <w:t>｣ </w:t>
      </w:r>
      <w:r>
        <w:rPr>
          <w:w w:val="115"/>
        </w:rPr>
        <w:t>제21조</w:t>
      </w:r>
    </w:p>
    <w:p>
      <w:pPr>
        <w:pStyle w:val="BodyText"/>
        <w:spacing w:before="133"/>
        <w:ind w:left="604"/>
        <w:jc w:val="both"/>
      </w:pPr>
      <w:r>
        <w:rPr>
          <w:spacing w:val="-4"/>
          <w:w w:val="115"/>
        </w:rPr>
        <w:t>부당이득 </w:t>
      </w:r>
      <w:r>
        <w:rPr>
          <w:spacing w:val="-3"/>
          <w:w w:val="115"/>
        </w:rPr>
        <w:t>징수</w:t>
      </w:r>
      <w:r>
        <w:rPr>
          <w:spacing w:val="-75"/>
          <w:w w:val="115"/>
        </w:rPr>
        <w:t> </w:t>
      </w:r>
      <w:r>
        <w:rPr>
          <w:spacing w:val="-5"/>
          <w:w w:val="115"/>
        </w:rPr>
        <w:t>절차</w:t>
      </w:r>
    </w:p>
    <w:p>
      <w:pPr>
        <w:pStyle w:val="ListParagraph"/>
        <w:numPr>
          <w:ilvl w:val="0"/>
          <w:numId w:val="564"/>
        </w:numPr>
        <w:tabs>
          <w:tab w:pos="787" w:val="left" w:leader="none"/>
        </w:tabs>
        <w:spacing w:line="228" w:lineRule="auto" w:before="17" w:after="0"/>
        <w:ind w:left="786" w:right="970" w:hanging="165"/>
        <w:jc w:val="both"/>
        <w:rPr>
          <w:sz w:val="23"/>
        </w:rPr>
      </w:pPr>
      <w:r>
        <w:rPr>
          <w:w w:val="115"/>
          <w:sz w:val="23"/>
        </w:rPr>
        <w:t>(차감지급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요청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기간)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군</w:t>
      </w:r>
      <w:r>
        <w:rPr>
          <w:rFonts w:ascii="함초롬바탕" w:hAnsi="함초롬바탕" w:eastAsia="함초롬바탕" w:hint="eastAsia"/>
          <w:w w:val="115"/>
          <w:sz w:val="23"/>
        </w:rPr>
        <w:t>･</w:t>
      </w:r>
      <w:r>
        <w:rPr>
          <w:w w:val="115"/>
          <w:sz w:val="23"/>
        </w:rPr>
        <w:t>구청장은</w:t>
      </w:r>
      <w:r>
        <w:rPr>
          <w:spacing w:val="42"/>
          <w:w w:val="115"/>
          <w:sz w:val="23"/>
        </w:rPr>
        <w:t> </w:t>
      </w:r>
      <w:r>
        <w:rPr>
          <w:w w:val="115"/>
          <w:sz w:val="23"/>
        </w:rPr>
        <w:t>제공기관에</w:t>
      </w:r>
      <w:r>
        <w:rPr>
          <w:spacing w:val="-53"/>
          <w:w w:val="115"/>
          <w:sz w:val="23"/>
        </w:rPr>
        <w:t> </w:t>
      </w:r>
      <w:r>
        <w:rPr>
          <w:w w:val="115"/>
          <w:sz w:val="23"/>
        </w:rPr>
        <w:t>대한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부당이득의</w:t>
      </w:r>
      <w:r>
        <w:rPr>
          <w:spacing w:val="-52"/>
          <w:w w:val="115"/>
          <w:sz w:val="23"/>
        </w:rPr>
        <w:t> </w:t>
      </w:r>
      <w:r>
        <w:rPr>
          <w:w w:val="115"/>
          <w:sz w:val="23"/>
        </w:rPr>
        <w:t>징수 </w:t>
      </w:r>
      <w:r>
        <w:rPr>
          <w:spacing w:val="-13"/>
          <w:w w:val="115"/>
          <w:sz w:val="23"/>
        </w:rPr>
        <w:t>처분이</w:t>
      </w:r>
      <w:r>
        <w:rPr>
          <w:spacing w:val="-88"/>
          <w:w w:val="115"/>
          <w:sz w:val="23"/>
        </w:rPr>
        <w:t> </w:t>
      </w:r>
      <w:r>
        <w:rPr>
          <w:spacing w:val="-14"/>
          <w:w w:val="115"/>
          <w:sz w:val="23"/>
        </w:rPr>
        <w:t>확정된</w:t>
      </w:r>
      <w:r>
        <w:rPr>
          <w:spacing w:val="-87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88"/>
          <w:w w:val="115"/>
          <w:sz w:val="23"/>
        </w:rPr>
        <w:t> </w:t>
      </w:r>
      <w:r>
        <w:rPr>
          <w:spacing w:val="-16"/>
          <w:w w:val="115"/>
          <w:sz w:val="23"/>
        </w:rPr>
        <w:t>당해연도</w:t>
      </w:r>
      <w:r>
        <w:rPr>
          <w:spacing w:val="-89"/>
          <w:w w:val="115"/>
          <w:sz w:val="23"/>
        </w:rPr>
        <w:t> </w:t>
      </w:r>
      <w:r>
        <w:rPr>
          <w:spacing w:val="-17"/>
          <w:w w:val="115"/>
          <w:sz w:val="23"/>
        </w:rPr>
        <w:t>사업기간의</w:t>
      </w:r>
      <w:r>
        <w:rPr>
          <w:spacing w:val="-88"/>
          <w:w w:val="115"/>
          <w:sz w:val="23"/>
        </w:rPr>
        <w:t> </w:t>
      </w:r>
      <w:r>
        <w:rPr>
          <w:spacing w:val="-17"/>
          <w:w w:val="115"/>
          <w:sz w:val="23"/>
        </w:rPr>
        <w:t>부당이득에</w:t>
      </w:r>
      <w:r>
        <w:rPr>
          <w:spacing w:val="-87"/>
          <w:w w:val="115"/>
          <w:sz w:val="23"/>
        </w:rPr>
        <w:t> </w:t>
      </w:r>
      <w:r>
        <w:rPr>
          <w:spacing w:val="-11"/>
          <w:w w:val="115"/>
          <w:sz w:val="23"/>
        </w:rPr>
        <w:t>대해</w:t>
      </w:r>
      <w:r>
        <w:rPr>
          <w:spacing w:val="-87"/>
          <w:w w:val="115"/>
          <w:sz w:val="23"/>
        </w:rPr>
        <w:t> </w:t>
      </w:r>
      <w:r>
        <w:rPr>
          <w:spacing w:val="-17"/>
          <w:w w:val="115"/>
          <w:sz w:val="23"/>
        </w:rPr>
        <w:t>한국사회보장정보원으로 </w:t>
      </w:r>
      <w:r>
        <w:rPr>
          <w:spacing w:val="-4"/>
          <w:w w:val="115"/>
          <w:sz w:val="23"/>
        </w:rPr>
        <w:t>차감지급을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요청</w:t>
      </w:r>
    </w:p>
    <w:p>
      <w:pPr>
        <w:spacing w:line="302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※ 전년도 부당이득 징수 시 한국사회보장정보원을 통해 집행은 불가하며, 직접 환수 후, 시</w:t>
      </w:r>
      <w:r>
        <w:rPr>
          <w:rFonts w:ascii="함초롬바탕" w:hAnsi="함초롬바탕" w:eastAsia="함초롬바탕" w:hint="eastAsia"/>
          <w:sz w:val="19"/>
        </w:rPr>
        <w:t>･</w:t>
      </w:r>
      <w:r>
        <w:rPr>
          <w:sz w:val="19"/>
        </w:rPr>
        <w:t>도를</w:t>
      </w:r>
    </w:p>
    <w:p>
      <w:pPr>
        <w:spacing w:line="302" w:lineRule="exact" w:before="0"/>
        <w:ind w:left="1013" w:right="0" w:firstLine="0"/>
        <w:jc w:val="left"/>
        <w:rPr>
          <w:sz w:val="19"/>
        </w:rPr>
      </w:pPr>
      <w:r>
        <w:rPr>
          <w:sz w:val="19"/>
        </w:rPr>
        <w:t>통해 보건복지부로 반납고지서 발급을</w:t>
      </w:r>
      <w:r>
        <w:rPr>
          <w:spacing w:val="-63"/>
          <w:sz w:val="19"/>
        </w:rPr>
        <w:t> </w:t>
      </w:r>
      <w:r>
        <w:rPr>
          <w:sz w:val="19"/>
        </w:rPr>
        <w:t>요청</w:t>
      </w:r>
    </w:p>
    <w:p>
      <w:pPr>
        <w:pStyle w:val="ListParagraph"/>
        <w:numPr>
          <w:ilvl w:val="0"/>
          <w:numId w:val="564"/>
        </w:numPr>
        <w:tabs>
          <w:tab w:pos="786" w:val="left" w:leader="none"/>
        </w:tabs>
        <w:spacing w:line="228" w:lineRule="auto" w:before="38" w:after="0"/>
        <w:ind w:left="786" w:right="974" w:hanging="165"/>
        <w:jc w:val="both"/>
        <w:rPr>
          <w:sz w:val="23"/>
        </w:rPr>
      </w:pPr>
      <w:r>
        <w:rPr>
          <w:spacing w:val="-5"/>
          <w:w w:val="115"/>
          <w:sz w:val="23"/>
        </w:rPr>
        <w:t>(차감지급</w:t>
      </w:r>
      <w:r>
        <w:rPr>
          <w:spacing w:val="-77"/>
          <w:w w:val="115"/>
          <w:sz w:val="23"/>
        </w:rPr>
        <w:t> </w:t>
      </w:r>
      <w:r>
        <w:rPr>
          <w:spacing w:val="-3"/>
          <w:w w:val="115"/>
          <w:sz w:val="23"/>
        </w:rPr>
        <w:t>요청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방법)</w:t>
      </w:r>
      <w:r>
        <w:rPr>
          <w:spacing w:val="-74"/>
          <w:w w:val="115"/>
          <w:sz w:val="23"/>
        </w:rPr>
        <w:t> </w:t>
      </w:r>
      <w:r>
        <w:rPr>
          <w:spacing w:val="-5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5"/>
          <w:w w:val="115"/>
          <w:sz w:val="23"/>
        </w:rPr>
        <w:t>･</w:t>
      </w:r>
      <w:r>
        <w:rPr>
          <w:spacing w:val="-5"/>
          <w:w w:val="115"/>
          <w:sz w:val="23"/>
        </w:rPr>
        <w:t>구청장은</w:t>
      </w:r>
      <w:r>
        <w:rPr>
          <w:spacing w:val="-76"/>
          <w:w w:val="115"/>
          <w:sz w:val="23"/>
        </w:rPr>
        <w:t> </w:t>
      </w:r>
      <w:r>
        <w:rPr>
          <w:spacing w:val="-5"/>
          <w:w w:val="115"/>
          <w:sz w:val="23"/>
        </w:rPr>
        <w:t>차감지급</w:t>
      </w:r>
      <w:r>
        <w:rPr>
          <w:spacing w:val="-76"/>
          <w:w w:val="115"/>
          <w:sz w:val="23"/>
        </w:rPr>
        <w:t> </w:t>
      </w:r>
      <w:r>
        <w:rPr>
          <w:spacing w:val="-3"/>
          <w:w w:val="115"/>
          <w:sz w:val="23"/>
        </w:rPr>
        <w:t>요청</w:t>
      </w:r>
      <w:r>
        <w:rPr>
          <w:spacing w:val="-77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76"/>
          <w:w w:val="115"/>
          <w:sz w:val="23"/>
        </w:rPr>
        <w:t> </w:t>
      </w:r>
      <w:r>
        <w:rPr>
          <w:spacing w:val="-7"/>
          <w:w w:val="115"/>
          <w:sz w:val="23"/>
        </w:rPr>
        <w:t>전자바우처시스템에 </w:t>
      </w:r>
      <w:r>
        <w:rPr>
          <w:spacing w:val="-3"/>
          <w:w w:val="115"/>
          <w:sz w:val="23"/>
        </w:rPr>
        <w:t>해당</w:t>
      </w:r>
      <w:r>
        <w:rPr>
          <w:spacing w:val="-41"/>
          <w:w w:val="115"/>
          <w:sz w:val="23"/>
        </w:rPr>
        <w:t> </w:t>
      </w:r>
      <w:r>
        <w:rPr>
          <w:spacing w:val="-4"/>
          <w:w w:val="115"/>
          <w:sz w:val="23"/>
        </w:rPr>
        <w:t>내역을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등록하고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한국사회보장정보원으로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공문으로</w:t>
      </w:r>
      <w:r>
        <w:rPr>
          <w:spacing w:val="-41"/>
          <w:w w:val="115"/>
          <w:sz w:val="23"/>
        </w:rPr>
        <w:t> </w:t>
      </w:r>
      <w:r>
        <w:rPr>
          <w:spacing w:val="-5"/>
          <w:w w:val="115"/>
          <w:sz w:val="23"/>
        </w:rPr>
        <w:t>통보</w:t>
      </w:r>
    </w:p>
    <w:p>
      <w:pPr>
        <w:pStyle w:val="ListParagraph"/>
        <w:numPr>
          <w:ilvl w:val="0"/>
          <w:numId w:val="564"/>
        </w:numPr>
        <w:tabs>
          <w:tab w:pos="786" w:val="left" w:leader="none"/>
        </w:tabs>
        <w:spacing w:line="228" w:lineRule="auto" w:before="12" w:after="0"/>
        <w:ind w:left="786" w:right="971" w:hanging="165"/>
        <w:jc w:val="both"/>
        <w:rPr>
          <w:sz w:val="23"/>
        </w:rPr>
      </w:pPr>
      <w:r>
        <w:rPr>
          <w:spacing w:val="-9"/>
          <w:w w:val="115"/>
          <w:sz w:val="23"/>
        </w:rPr>
        <w:t>(차감지급)</w:t>
      </w:r>
      <w:r>
        <w:rPr>
          <w:spacing w:val="-81"/>
          <w:w w:val="115"/>
          <w:sz w:val="23"/>
        </w:rPr>
        <w:t> </w:t>
      </w:r>
      <w:r>
        <w:rPr>
          <w:spacing w:val="-11"/>
          <w:w w:val="115"/>
          <w:sz w:val="23"/>
        </w:rPr>
        <w:t>한국사회보장정보원은</w:t>
      </w:r>
      <w:r>
        <w:rPr>
          <w:spacing w:val="-86"/>
          <w:w w:val="115"/>
          <w:sz w:val="23"/>
        </w:rPr>
        <w:t> </w:t>
      </w:r>
      <w:r>
        <w:rPr>
          <w:spacing w:val="-9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9"/>
          <w:w w:val="115"/>
          <w:sz w:val="23"/>
        </w:rPr>
        <w:t>･</w:t>
      </w:r>
      <w:r>
        <w:rPr>
          <w:spacing w:val="-9"/>
          <w:w w:val="115"/>
          <w:sz w:val="23"/>
        </w:rPr>
        <w:t>구의</w:t>
      </w:r>
      <w:r>
        <w:rPr>
          <w:spacing w:val="-88"/>
          <w:w w:val="115"/>
          <w:sz w:val="23"/>
        </w:rPr>
        <w:t> </w:t>
      </w:r>
      <w:r>
        <w:rPr>
          <w:spacing w:val="-9"/>
          <w:w w:val="115"/>
          <w:sz w:val="23"/>
        </w:rPr>
        <w:t>차감지급</w:t>
      </w:r>
      <w:r>
        <w:rPr>
          <w:spacing w:val="-87"/>
          <w:w w:val="115"/>
          <w:sz w:val="23"/>
        </w:rPr>
        <w:t> </w:t>
      </w:r>
      <w:r>
        <w:rPr>
          <w:spacing w:val="-8"/>
          <w:w w:val="115"/>
          <w:sz w:val="23"/>
        </w:rPr>
        <w:t>요청이</w:t>
      </w:r>
      <w:r>
        <w:rPr>
          <w:spacing w:val="-88"/>
          <w:w w:val="115"/>
          <w:sz w:val="23"/>
        </w:rPr>
        <w:t> </w:t>
      </w:r>
      <w:r>
        <w:rPr>
          <w:spacing w:val="-6"/>
          <w:w w:val="115"/>
          <w:sz w:val="23"/>
        </w:rPr>
        <w:t>있을</w:t>
      </w:r>
      <w:r>
        <w:rPr>
          <w:spacing w:val="-88"/>
          <w:w w:val="115"/>
          <w:sz w:val="23"/>
        </w:rPr>
        <w:t> </w:t>
      </w:r>
      <w:r>
        <w:rPr>
          <w:spacing w:val="-6"/>
          <w:w w:val="115"/>
          <w:sz w:val="23"/>
        </w:rPr>
        <w:t>경우</w:t>
      </w:r>
      <w:r>
        <w:rPr>
          <w:spacing w:val="-86"/>
          <w:w w:val="115"/>
          <w:sz w:val="23"/>
        </w:rPr>
        <w:t> </w:t>
      </w:r>
      <w:r>
        <w:rPr>
          <w:spacing w:val="-7"/>
          <w:w w:val="115"/>
          <w:sz w:val="23"/>
        </w:rPr>
        <w:t>차감 </w:t>
      </w:r>
      <w:r>
        <w:rPr>
          <w:spacing w:val="-3"/>
          <w:w w:val="115"/>
          <w:sz w:val="23"/>
        </w:rPr>
        <w:t>지급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내역을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전자바우처시스템에</w:t>
      </w:r>
      <w:r>
        <w:rPr>
          <w:spacing w:val="-68"/>
          <w:w w:val="115"/>
          <w:sz w:val="23"/>
        </w:rPr>
        <w:t> </w:t>
      </w:r>
      <w:r>
        <w:rPr>
          <w:spacing w:val="-5"/>
          <w:w w:val="115"/>
          <w:sz w:val="23"/>
        </w:rPr>
        <w:t>등록하고,</w:t>
      </w:r>
      <w:r>
        <w:rPr>
          <w:spacing w:val="-65"/>
          <w:w w:val="115"/>
          <w:sz w:val="23"/>
        </w:rPr>
        <w:t> </w:t>
      </w:r>
      <w:r>
        <w:rPr>
          <w:spacing w:val="-5"/>
          <w:w w:val="115"/>
          <w:sz w:val="23"/>
        </w:rPr>
        <w:t>등록일이</w:t>
      </w:r>
      <w:r>
        <w:rPr>
          <w:spacing w:val="-68"/>
          <w:w w:val="115"/>
          <w:sz w:val="23"/>
        </w:rPr>
        <w:t> </w:t>
      </w:r>
      <w:r>
        <w:rPr>
          <w:spacing w:val="-3"/>
          <w:w w:val="115"/>
          <w:sz w:val="23"/>
        </w:rPr>
        <w:t>속한</w:t>
      </w:r>
      <w:r>
        <w:rPr>
          <w:spacing w:val="-69"/>
          <w:w w:val="115"/>
          <w:sz w:val="23"/>
        </w:rPr>
        <w:t> </w:t>
      </w:r>
      <w:r>
        <w:rPr>
          <w:spacing w:val="-4"/>
          <w:w w:val="115"/>
          <w:sz w:val="23"/>
        </w:rPr>
        <w:t>서비스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제공</w:t>
      </w:r>
      <w:r>
        <w:rPr>
          <w:spacing w:val="-68"/>
          <w:w w:val="115"/>
          <w:sz w:val="23"/>
        </w:rPr>
        <w:t> </w:t>
      </w:r>
      <w:r>
        <w:rPr>
          <w:spacing w:val="-6"/>
          <w:w w:val="115"/>
          <w:sz w:val="23"/>
        </w:rPr>
        <w:t>비용 </w:t>
      </w:r>
      <w:r>
        <w:rPr>
          <w:spacing w:val="-3"/>
          <w:w w:val="115"/>
          <w:sz w:val="23"/>
        </w:rPr>
        <w:t>지급</w:t>
      </w:r>
      <w:r>
        <w:rPr>
          <w:spacing w:val="-40"/>
          <w:w w:val="115"/>
          <w:sz w:val="23"/>
        </w:rPr>
        <w:t> </w:t>
      </w:r>
      <w:r>
        <w:rPr>
          <w:w w:val="115"/>
          <w:sz w:val="23"/>
        </w:rPr>
        <w:t>시</w:t>
      </w:r>
      <w:r>
        <w:rPr>
          <w:spacing w:val="-38"/>
          <w:w w:val="115"/>
          <w:sz w:val="23"/>
        </w:rPr>
        <w:t> </w:t>
      </w:r>
      <w:r>
        <w:rPr>
          <w:spacing w:val="-3"/>
          <w:w w:val="115"/>
          <w:sz w:val="23"/>
        </w:rPr>
        <w:t>해당</w:t>
      </w:r>
      <w:r>
        <w:rPr>
          <w:spacing w:val="-39"/>
          <w:w w:val="115"/>
          <w:sz w:val="23"/>
        </w:rPr>
        <w:t> </w:t>
      </w:r>
      <w:r>
        <w:rPr>
          <w:spacing w:val="-4"/>
          <w:w w:val="115"/>
          <w:sz w:val="23"/>
        </w:rPr>
        <w:t>비용을</w:t>
      </w:r>
      <w:r>
        <w:rPr>
          <w:spacing w:val="-40"/>
          <w:w w:val="115"/>
          <w:sz w:val="23"/>
        </w:rPr>
        <w:t> </w:t>
      </w:r>
      <w:r>
        <w:rPr>
          <w:spacing w:val="-4"/>
          <w:w w:val="115"/>
          <w:sz w:val="23"/>
        </w:rPr>
        <w:t>차감하고</w:t>
      </w:r>
      <w:r>
        <w:rPr>
          <w:spacing w:val="-38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spacing w:line="307" w:lineRule="exact" w:before="0"/>
        <w:ind w:left="776" w:right="0" w:firstLine="0"/>
        <w:jc w:val="left"/>
        <w:rPr>
          <w:sz w:val="19"/>
        </w:rPr>
      </w:pPr>
      <w:r>
        <w:rPr>
          <w:sz w:val="19"/>
        </w:rPr>
        <w:t>* (예시) 시</w:t>
      </w:r>
      <w:r>
        <w:rPr>
          <w:rFonts w:ascii="함초롬바탕" w:eastAsia="함초롬바탕" w:hint="eastAsia"/>
          <w:sz w:val="19"/>
        </w:rPr>
        <w:t>･</w:t>
      </w:r>
      <w:r>
        <w:rPr>
          <w:sz w:val="19"/>
        </w:rPr>
        <w:t>군</w:t>
      </w:r>
      <w:r>
        <w:rPr>
          <w:rFonts w:ascii="함초롬바탕" w:eastAsia="함초롬바탕" w:hint="eastAsia"/>
          <w:sz w:val="19"/>
        </w:rPr>
        <w:t>･</w:t>
      </w:r>
      <w:r>
        <w:rPr>
          <w:sz w:val="19"/>
        </w:rPr>
        <w:t>구가 3월 15일에 차감지급을 요청하고 한국사회보장정보원이 3월 19일 차감지금 건을</w:t>
      </w:r>
    </w:p>
    <w:p>
      <w:pPr>
        <w:spacing w:line="306" w:lineRule="exact" w:before="0"/>
        <w:ind w:left="931" w:right="0" w:firstLine="0"/>
        <w:jc w:val="left"/>
        <w:rPr>
          <w:sz w:val="19"/>
        </w:rPr>
      </w:pPr>
      <w:r>
        <w:rPr>
          <w:sz w:val="19"/>
        </w:rPr>
        <w:t>등록한 경우, 3월25일 3월 2차분 정기지급 시 해당 비용을 차감하고 지급</w:t>
      </w:r>
    </w:p>
    <w:p>
      <w:pPr>
        <w:spacing w:line="228" w:lineRule="auto" w:before="45"/>
        <w:ind w:left="938" w:right="956" w:hanging="253"/>
        <w:jc w:val="left"/>
        <w:rPr>
          <w:sz w:val="19"/>
        </w:rPr>
      </w:pPr>
      <w:r>
        <w:rPr>
          <w:sz w:val="19"/>
        </w:rPr>
        <w:t>※</w:t>
      </w:r>
      <w:r>
        <w:rPr>
          <w:spacing w:val="-17"/>
          <w:sz w:val="19"/>
        </w:rPr>
        <w:t> </w:t>
      </w:r>
      <w:r>
        <w:rPr>
          <w:sz w:val="19"/>
        </w:rPr>
        <w:t>부당이득으로</w:t>
      </w:r>
      <w:r>
        <w:rPr>
          <w:spacing w:val="-32"/>
          <w:sz w:val="19"/>
        </w:rPr>
        <w:t> </w:t>
      </w:r>
      <w:r>
        <w:rPr>
          <w:sz w:val="19"/>
        </w:rPr>
        <w:t>인한</w:t>
      </w:r>
      <w:r>
        <w:rPr>
          <w:spacing w:val="-33"/>
          <w:sz w:val="19"/>
        </w:rPr>
        <w:t> </w:t>
      </w:r>
      <w:r>
        <w:rPr>
          <w:sz w:val="19"/>
        </w:rPr>
        <w:t>서비스</w:t>
      </w:r>
      <w:r>
        <w:rPr>
          <w:spacing w:val="-31"/>
          <w:sz w:val="19"/>
        </w:rPr>
        <w:t> </w:t>
      </w:r>
      <w:r>
        <w:rPr>
          <w:sz w:val="19"/>
        </w:rPr>
        <w:t>환수</w:t>
      </w:r>
      <w:r>
        <w:rPr>
          <w:spacing w:val="-33"/>
          <w:sz w:val="19"/>
        </w:rPr>
        <w:t> </w:t>
      </w:r>
      <w:r>
        <w:rPr>
          <w:sz w:val="19"/>
        </w:rPr>
        <w:t>시,</w:t>
      </w:r>
      <w:r>
        <w:rPr>
          <w:spacing w:val="-32"/>
          <w:sz w:val="19"/>
        </w:rPr>
        <w:t> </w:t>
      </w:r>
      <w:r>
        <w:rPr>
          <w:sz w:val="19"/>
        </w:rPr>
        <w:t>인정결제가</w:t>
      </w:r>
      <w:r>
        <w:rPr>
          <w:spacing w:val="-33"/>
          <w:sz w:val="19"/>
        </w:rPr>
        <w:t> </w:t>
      </w:r>
      <w:r>
        <w:rPr>
          <w:sz w:val="19"/>
        </w:rPr>
        <w:t>있을</w:t>
      </w:r>
      <w:r>
        <w:rPr>
          <w:spacing w:val="-32"/>
          <w:sz w:val="19"/>
        </w:rPr>
        <w:t> </w:t>
      </w:r>
      <w:r>
        <w:rPr>
          <w:sz w:val="19"/>
        </w:rPr>
        <w:t>경우</w:t>
      </w:r>
      <w:r>
        <w:rPr>
          <w:spacing w:val="-33"/>
          <w:sz w:val="19"/>
        </w:rPr>
        <w:t> </w:t>
      </w:r>
      <w:r>
        <w:rPr>
          <w:sz w:val="19"/>
        </w:rPr>
        <w:t>인정결제</w:t>
      </w:r>
      <w:r>
        <w:rPr>
          <w:spacing w:val="-32"/>
          <w:sz w:val="19"/>
        </w:rPr>
        <w:t> </w:t>
      </w:r>
      <w:r>
        <w:rPr>
          <w:sz w:val="19"/>
        </w:rPr>
        <w:t>내역</w:t>
      </w:r>
      <w:r>
        <w:rPr>
          <w:spacing w:val="-33"/>
          <w:sz w:val="19"/>
        </w:rPr>
        <w:t> </w:t>
      </w:r>
      <w:r>
        <w:rPr>
          <w:sz w:val="19"/>
        </w:rPr>
        <w:t>먼저</w:t>
      </w:r>
      <w:r>
        <w:rPr>
          <w:spacing w:val="-31"/>
          <w:sz w:val="19"/>
        </w:rPr>
        <w:t> </w:t>
      </w:r>
      <w:r>
        <w:rPr>
          <w:sz w:val="19"/>
        </w:rPr>
        <w:t>서비스</w:t>
      </w:r>
      <w:r>
        <w:rPr>
          <w:spacing w:val="-32"/>
          <w:sz w:val="19"/>
        </w:rPr>
        <w:t> </w:t>
      </w:r>
      <w:r>
        <w:rPr>
          <w:sz w:val="19"/>
        </w:rPr>
        <w:t>환수신청</w:t>
      </w:r>
      <w:r>
        <w:rPr>
          <w:spacing w:val="-33"/>
          <w:sz w:val="19"/>
        </w:rPr>
        <w:t> </w:t>
      </w:r>
      <w:r>
        <w:rPr>
          <w:sz w:val="19"/>
        </w:rPr>
        <w:t>후 서비스결제 금액</w:t>
      </w:r>
      <w:r>
        <w:rPr>
          <w:spacing w:val="-30"/>
          <w:sz w:val="19"/>
        </w:rPr>
        <w:t> </w:t>
      </w:r>
      <w:r>
        <w:rPr>
          <w:sz w:val="19"/>
        </w:rPr>
        <w:t>환수신청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272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607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899;top:4221;width:165;height:154" type="#_x0000_t75" stroked="false">
              <v:imagedata r:id="rId63" o:title=""/>
            </v:shape>
            <v:shape style="position:absolute;left:1587;top:10245;width:6520;height:681" type="#_x0000_t75" stroked="false">
              <v:imagedata r:id="rId283" o:title=""/>
            </v:shape>
            <v:shape style="position:absolute;left:8107;top:10245;width:1418;height:681" type="#_x0000_t75" stroked="false">
              <v:imagedata r:id="rId173" o:title=""/>
            </v:shape>
            <v:line style="position:absolute" from="1858,12213" to="3874,12213" stroked="true" strokeweight=".36pt" strokecolor="#777777">
              <v:stroke dashstyle="solid"/>
            </v:line>
            <v:shape style="position:absolute;left:1587;top:10925;width:106;height:2181" type="#_x0000_t75" stroked="false">
              <v:imagedata r:id="rId284" o:title=""/>
            </v:shape>
            <v:line style="position:absolute" from="1858,12213" to="3874,12213" stroked="true" strokeweight=".36pt" strokecolor="#777777">
              <v:stroke dashstyle="solid"/>
            </v:line>
            <v:line style="position:absolute" from="1858,12235" to="3874,12235" stroked="true" strokeweight=".36pt" strokecolor="#777777">
              <v:stroke dashstyle="solid"/>
            </v:line>
            <v:line style="position:absolute" from="1846,11204" to="1846,12678" stroked="true" strokeweight="1.140pt" strokecolor="#777777">
              <v:stroke dashstyle="solid"/>
            </v:line>
            <v:line style="position:absolute" from="3884,11204" to="3884,12678" stroked="true" strokeweight="1.140pt" strokecolor="#777777">
              <v:stroke dashstyle="solid"/>
            </v:line>
            <v:line style="position:absolute" from="1835,11204" to="3896,11204" stroked="true" strokeweight="1.140pt" strokecolor="#777777">
              <v:stroke dashstyle="solid"/>
            </v:line>
            <v:line style="position:absolute" from="1835,12678" to="3896,12678" stroked="true" strokeweight="1.140pt" strokecolor="#777777">
              <v:stroke dashstyle="solid"/>
            </v:line>
            <v:line style="position:absolute" from="3884,11204" to="3884,12678" stroked="true" strokeweight="1.140pt" strokecolor="#777777">
              <v:stroke dashstyle="solid"/>
            </v:line>
            <v:line style="position:absolute" from="1846,11204" to="1846,12678" stroked="true" strokeweight="1.140pt" strokecolor="#777777">
              <v:stroke dashstyle="solid"/>
            </v:line>
            <v:line style="position:absolute" from="1835,12678" to="3896,12678" stroked="true" strokeweight="1.140pt" strokecolor="#777777">
              <v:stroke dashstyle="solid"/>
            </v:line>
            <v:line style="position:absolute" from="1835,11204" to="3896,11204" stroked="true" strokeweight="1.140pt" strokecolor="#777777">
              <v:stroke dashstyle="solid"/>
            </v:line>
            <v:shape style="position:absolute;left:4098;top:11714;width:227;height:454" type="#_x0000_t75" stroked="false">
              <v:imagedata r:id="rId175" o:title=""/>
            </v:shape>
            <v:shape style="position:absolute;left:4520;top:12254;width:2074;height:2" coordorigin="4520,12254" coordsize="2074,0" path="m4520,12254l6594,12254m4520,12254l6594,12254e" filled="false" stroked="true" strokeweight=".36pt" strokecolor="#777777">
              <v:path arrowok="t"/>
              <v:stroke dashstyle="solid"/>
            </v:shape>
            <v:line style="position:absolute" from="4520,12276" to="6594,12276" stroked="true" strokeweight=".36pt" strokecolor="#777777">
              <v:stroke dashstyle="solid"/>
            </v:line>
            <v:line style="position:absolute" from="4508,11163" to="4508,12718" stroked="true" strokeweight="1.140pt" strokecolor="#777777">
              <v:stroke dashstyle="solid"/>
            </v:line>
            <v:line style="position:absolute" from="6605,11163" to="6605,12718" stroked="true" strokeweight="1.140pt" strokecolor="#777777">
              <v:stroke dashstyle="solid"/>
            </v:line>
            <v:line style="position:absolute" from="4498,11163" to="6617,11163" stroked="true" strokeweight="1.140pt" strokecolor="#777777">
              <v:stroke dashstyle="solid"/>
            </v:line>
            <v:line style="position:absolute" from="4498,12718" to="6617,12718" stroked="true" strokeweight="1.140pt" strokecolor="#777777">
              <v:stroke dashstyle="solid"/>
            </v:line>
            <v:line style="position:absolute" from="6605,11163" to="6605,12718" stroked="true" strokeweight="1.140pt" strokecolor="#777777">
              <v:stroke dashstyle="solid"/>
            </v:line>
            <v:line style="position:absolute" from="4508,11163" to="4508,12718" stroked="true" strokeweight="1.140pt" strokecolor="#777777">
              <v:stroke dashstyle="solid"/>
            </v:line>
            <v:line style="position:absolute" from="4498,12718" to="6617,12718" stroked="true" strokeweight="1.140pt" strokecolor="#777777">
              <v:stroke dashstyle="solid"/>
            </v:line>
            <v:line style="position:absolute" from="4498,11163" to="6617,11163" stroked="true" strokeweight="1.140pt" strokecolor="#777777">
              <v:stroke dashstyle="solid"/>
            </v:line>
            <v:shape style="position:absolute;left:6789;top:11714;width:227;height:454" type="#_x0000_t75" stroked="false">
              <v:imagedata r:id="rId175" o:title=""/>
            </v:shape>
            <v:shape style="position:absolute;left:7240;top:12242;width:2016;height:2" coordorigin="7241,12242" coordsize="2016,0" path="m7241,12242l9257,12242m7241,12242l9257,12242e" filled="false" stroked="true" strokeweight=".36pt" strokecolor="#777777">
              <v:path arrowok="t"/>
              <v:stroke dashstyle="solid"/>
            </v:shape>
            <v:line style="position:absolute" from="7241,12264" to="9257,12264" stroked="true" strokeweight=".36pt" strokecolor="#777777">
              <v:stroke dashstyle="solid"/>
            </v:line>
            <v:line style="position:absolute" from="7229,11175" to="7229,12706" stroked="true" strokeweight="1.140pt" strokecolor="#777777">
              <v:stroke dashstyle="solid"/>
            </v:line>
            <v:line style="position:absolute" from="9268,11175" to="9268,12706" stroked="true" strokeweight="1.140pt" strokecolor="#777777">
              <v:stroke dashstyle="solid"/>
            </v:line>
            <v:line style="position:absolute" from="7218,11175" to="9280,11175" stroked="true" strokeweight="1.140pt" strokecolor="#777777">
              <v:stroke dashstyle="solid"/>
            </v:line>
            <v:line style="position:absolute" from="7218,12706" to="9280,12706" stroked="true" strokeweight="1.140pt" strokecolor="#777777">
              <v:stroke dashstyle="solid"/>
            </v:line>
            <v:line style="position:absolute" from="9268,11175" to="9268,12706" stroked="true" strokeweight="1.140pt" strokecolor="#777777">
              <v:stroke dashstyle="solid"/>
            </v:line>
            <v:line style="position:absolute" from="7229,11175" to="7229,12706" stroked="true" strokeweight="1.140pt" strokecolor="#777777">
              <v:stroke dashstyle="solid"/>
            </v:line>
            <v:line style="position:absolute" from="7218,12706" to="9280,12706" stroked="true" strokeweight="1.140pt" strokecolor="#777777">
              <v:stroke dashstyle="solid"/>
            </v:line>
            <v:line style="position:absolute" from="7218,11175" to="9280,11175" stroked="true" strokeweight="1.140pt" strokecolor="#777777">
              <v:stroke dashstyle="solid"/>
            </v:line>
            <v:shape style="position:absolute;left:9421;top:10925;width:104;height:1991" type="#_x0000_t75" stroked="false">
              <v:imagedata r:id="rId285" o:title=""/>
            </v:shape>
            <v:shape style="position:absolute;left:1693;top:12916;width:7832;height:190" type="#_x0000_t75" stroked="false">
              <v:imagedata r:id="rId177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413" w:lineRule="exact"/>
        <w:ind w:left="622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w w:val="105"/>
        </w:rPr>
        <w:t>(차감지급 결과확인) 시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군</w:t>
      </w:r>
      <w:r>
        <w:rPr>
          <w:rFonts w:ascii="함초롬바탕" w:hAnsi="함초롬바탕" w:eastAsia="함초롬바탕" w:hint="eastAsia"/>
          <w:w w:val="105"/>
        </w:rPr>
        <w:t>･</w:t>
      </w:r>
      <w:r>
        <w:rPr>
          <w:w w:val="105"/>
        </w:rPr>
        <w:t>구가 전자바우처 시스템에서 환수결과 확인</w:t>
      </w:r>
    </w:p>
    <w:p>
      <w:pPr>
        <w:spacing w:line="306" w:lineRule="exact" w:before="0"/>
        <w:ind w:left="776" w:right="0" w:firstLine="0"/>
        <w:jc w:val="both"/>
        <w:rPr>
          <w:sz w:val="19"/>
        </w:rPr>
      </w:pPr>
      <w:r>
        <w:rPr>
          <w:sz w:val="19"/>
        </w:rPr>
        <w:t>※ 전자바우처시스템 》예탁금관리 》차감지급관리 》차감지급현황조회</w:t>
      </w:r>
    </w:p>
    <w:p>
      <w:pPr>
        <w:pStyle w:val="BodyText"/>
        <w:spacing w:before="2"/>
        <w:rPr>
          <w:sz w:val="20"/>
        </w:rPr>
      </w:pPr>
    </w:p>
    <w:p>
      <w:pPr>
        <w:pStyle w:val="Heading9"/>
        <w:spacing w:before="1"/>
        <w:jc w:val="both"/>
      </w:pPr>
      <w:r>
        <w:rPr>
          <w:w w:val="105"/>
        </w:rPr>
        <w:t>바. 예외 지급</w:t>
      </w:r>
    </w:p>
    <w:p>
      <w:pPr>
        <w:numPr>
          <w:ilvl w:val="0"/>
          <w:numId w:val="565"/>
        </w:numPr>
        <w:tabs>
          <w:tab w:pos="548" w:val="left" w:leader="none"/>
        </w:tabs>
        <w:spacing w:before="196"/>
        <w:ind w:left="547" w:right="0" w:hanging="321"/>
        <w:jc w:val="both"/>
        <w:rPr>
          <w:sz w:val="24"/>
        </w:rPr>
      </w:pPr>
      <w:r>
        <w:rPr>
          <w:w w:val="105"/>
          <w:sz w:val="24"/>
        </w:rPr>
        <w:t>개요</w:t>
      </w:r>
    </w:p>
    <w:p>
      <w:pPr>
        <w:pStyle w:val="BodyText"/>
        <w:spacing w:line="223" w:lineRule="auto" w:before="153"/>
        <w:ind w:left="717" w:right="967"/>
        <w:jc w:val="both"/>
      </w:pPr>
      <w:r>
        <w:rPr>
          <w:spacing w:val="-4"/>
          <w:w w:val="115"/>
        </w:rPr>
        <w:t>대상자</w:t>
      </w:r>
      <w:r>
        <w:rPr>
          <w:spacing w:val="-73"/>
          <w:w w:val="115"/>
        </w:rPr>
        <w:t> </w:t>
      </w:r>
      <w:r>
        <w:rPr>
          <w:w w:val="115"/>
        </w:rPr>
        <w:t>및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제공인력이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서비스</w:t>
      </w:r>
      <w:r>
        <w:rPr>
          <w:spacing w:val="-72"/>
          <w:w w:val="115"/>
        </w:rPr>
        <w:t> </w:t>
      </w:r>
      <w:r>
        <w:rPr>
          <w:spacing w:val="-4"/>
          <w:w w:val="115"/>
        </w:rPr>
        <w:t>이용(제공)</w:t>
      </w:r>
      <w:r>
        <w:rPr>
          <w:spacing w:val="-69"/>
          <w:w w:val="115"/>
        </w:rPr>
        <w:t> </w:t>
      </w:r>
      <w:r>
        <w:rPr>
          <w:w w:val="115"/>
        </w:rPr>
        <w:t>후</w:t>
      </w:r>
      <w:r>
        <w:rPr>
          <w:spacing w:val="-73"/>
          <w:w w:val="115"/>
        </w:rPr>
        <w:t> </w:t>
      </w:r>
      <w:r>
        <w:rPr>
          <w:spacing w:val="-4"/>
          <w:w w:val="115"/>
        </w:rPr>
        <w:t>부득이한</w:t>
      </w:r>
      <w:r>
        <w:rPr>
          <w:spacing w:val="-72"/>
          <w:w w:val="115"/>
        </w:rPr>
        <w:t> </w:t>
      </w:r>
      <w:r>
        <w:rPr>
          <w:spacing w:val="-3"/>
          <w:w w:val="115"/>
        </w:rPr>
        <w:t>사유</w:t>
      </w:r>
      <w:r>
        <w:rPr>
          <w:spacing w:val="-3"/>
          <w:w w:val="115"/>
          <w:vertAlign w:val="superscript"/>
        </w:rPr>
        <w:t>*</w:t>
      </w:r>
      <w:r>
        <w:rPr>
          <w:spacing w:val="-3"/>
          <w:w w:val="115"/>
          <w:vertAlign w:val="baseline"/>
        </w:rPr>
        <w:t>로</w:t>
      </w:r>
      <w:r>
        <w:rPr>
          <w:spacing w:val="-73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바우처</w:t>
      </w:r>
      <w:r>
        <w:rPr>
          <w:spacing w:val="-73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결제를 </w:t>
      </w:r>
      <w:r>
        <w:rPr>
          <w:spacing w:val="-3"/>
          <w:w w:val="115"/>
          <w:vertAlign w:val="baseline"/>
        </w:rPr>
        <w:t>하지</w:t>
      </w:r>
      <w:r>
        <w:rPr>
          <w:spacing w:val="-65"/>
          <w:w w:val="115"/>
          <w:vertAlign w:val="baseline"/>
        </w:rPr>
        <w:t> </w:t>
      </w:r>
      <w:r>
        <w:rPr>
          <w:w w:val="115"/>
          <w:vertAlign w:val="baseline"/>
        </w:rPr>
        <w:t>못한</w:t>
      </w:r>
      <w:r>
        <w:rPr>
          <w:spacing w:val="-66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경우에</w:t>
      </w:r>
      <w:r>
        <w:rPr>
          <w:spacing w:val="-64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한하여,</w:t>
      </w:r>
      <w:r>
        <w:rPr>
          <w:spacing w:val="-64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시</w:t>
      </w:r>
      <w:r>
        <w:rPr>
          <w:rFonts w:ascii="함초롬바탕" w:eastAsia="함초롬바탕" w:hint="eastAsia"/>
          <w:spacing w:val="-4"/>
          <w:w w:val="115"/>
          <w:vertAlign w:val="baseline"/>
        </w:rPr>
        <w:t>･</w:t>
      </w:r>
      <w:r>
        <w:rPr>
          <w:spacing w:val="-4"/>
          <w:w w:val="115"/>
          <w:vertAlign w:val="baseline"/>
        </w:rPr>
        <w:t>군</w:t>
      </w:r>
      <w:r>
        <w:rPr>
          <w:rFonts w:ascii="함초롬바탕" w:eastAsia="함초롬바탕" w:hint="eastAsia"/>
          <w:spacing w:val="-4"/>
          <w:w w:val="115"/>
          <w:vertAlign w:val="baseline"/>
        </w:rPr>
        <w:t>･</w:t>
      </w:r>
      <w:r>
        <w:rPr>
          <w:spacing w:val="-4"/>
          <w:w w:val="115"/>
          <w:vertAlign w:val="baseline"/>
        </w:rPr>
        <w:t>구의</w:t>
      </w:r>
      <w:r>
        <w:rPr>
          <w:spacing w:val="-65"/>
          <w:w w:val="115"/>
          <w:vertAlign w:val="baseline"/>
        </w:rPr>
        <w:t> </w:t>
      </w:r>
      <w:r>
        <w:rPr>
          <w:w w:val="115"/>
          <w:vertAlign w:val="baseline"/>
        </w:rPr>
        <w:t>심사</w:t>
      </w:r>
      <w:r>
        <w:rPr>
          <w:spacing w:val="-66"/>
          <w:w w:val="115"/>
          <w:vertAlign w:val="baseline"/>
        </w:rPr>
        <w:t> </w:t>
      </w:r>
      <w:r>
        <w:rPr>
          <w:w w:val="115"/>
          <w:vertAlign w:val="baseline"/>
        </w:rPr>
        <w:t>및</w:t>
      </w:r>
      <w:r>
        <w:rPr>
          <w:spacing w:val="-64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승인을</w:t>
      </w:r>
      <w:r>
        <w:rPr>
          <w:spacing w:val="-65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통해</w:t>
      </w:r>
      <w:r>
        <w:rPr>
          <w:spacing w:val="-64"/>
          <w:w w:val="115"/>
          <w:vertAlign w:val="baseline"/>
        </w:rPr>
        <w:t> </w:t>
      </w:r>
      <w:r>
        <w:rPr>
          <w:spacing w:val="-4"/>
          <w:w w:val="115"/>
          <w:vertAlign w:val="baseline"/>
        </w:rPr>
        <w:t>예외적으로</w:t>
      </w:r>
      <w:r>
        <w:rPr>
          <w:spacing w:val="-65"/>
          <w:w w:val="115"/>
          <w:vertAlign w:val="baseline"/>
        </w:rPr>
        <w:t> </w:t>
      </w:r>
      <w:r>
        <w:rPr>
          <w:spacing w:val="-3"/>
          <w:w w:val="115"/>
          <w:vertAlign w:val="baseline"/>
        </w:rPr>
        <w:t>급여 </w:t>
      </w:r>
      <w:r>
        <w:rPr>
          <w:spacing w:val="-4"/>
          <w:w w:val="115"/>
          <w:vertAlign w:val="baseline"/>
        </w:rPr>
        <w:t>비용을 지급하는</w:t>
      </w:r>
      <w:r>
        <w:rPr>
          <w:spacing w:val="-74"/>
          <w:w w:val="115"/>
          <w:vertAlign w:val="baseline"/>
        </w:rPr>
        <w:t> </w:t>
      </w:r>
      <w:r>
        <w:rPr>
          <w:spacing w:val="-5"/>
          <w:w w:val="115"/>
          <w:vertAlign w:val="baseline"/>
        </w:rPr>
        <w:t>제도</w:t>
      </w:r>
    </w:p>
    <w:p>
      <w:pPr>
        <w:spacing w:before="12"/>
        <w:ind w:left="686" w:right="0" w:firstLine="0"/>
        <w:jc w:val="both"/>
        <w:rPr>
          <w:sz w:val="19"/>
        </w:rPr>
      </w:pPr>
      <w:r>
        <w:rPr>
          <w:sz w:val="19"/>
        </w:rPr>
        <w:t>* 바우처 카드 미소지, 바우처 카드 미발급, 바우처 생성 오류, 해당 월에 미결제 등을 말함</w:t>
      </w:r>
    </w:p>
    <w:p>
      <w:pPr>
        <w:pStyle w:val="BodyText"/>
        <w:spacing w:line="211" w:lineRule="auto" w:before="115"/>
        <w:ind w:left="768" w:right="983" w:hanging="147"/>
        <w:jc w:val="both"/>
      </w:pPr>
      <w:r>
        <w:rPr>
          <w:rFonts w:ascii="함초롬바탕" w:hAnsi="함초롬바탕" w:eastAsia="함초롬바탕" w:hint="eastAsia"/>
          <w:w w:val="90"/>
        </w:rPr>
        <w:t>⁃ </w:t>
      </w:r>
      <w:r>
        <w:rPr>
          <w:spacing w:val="-8"/>
          <w:w w:val="105"/>
        </w:rPr>
        <w:t>결제가 불가한 </w:t>
      </w:r>
      <w:r>
        <w:rPr>
          <w:spacing w:val="-7"/>
          <w:w w:val="105"/>
        </w:rPr>
        <w:t>상황에 </w:t>
      </w:r>
      <w:r>
        <w:rPr>
          <w:spacing w:val="-6"/>
          <w:w w:val="105"/>
        </w:rPr>
        <w:t>대해 </w:t>
      </w:r>
      <w:r>
        <w:rPr>
          <w:spacing w:val="-8"/>
          <w:w w:val="105"/>
        </w:rPr>
        <w:t>소명할 </w:t>
      </w:r>
      <w:r>
        <w:rPr>
          <w:w w:val="105"/>
        </w:rPr>
        <w:t>수 </w:t>
      </w:r>
      <w:r>
        <w:rPr>
          <w:spacing w:val="-6"/>
          <w:w w:val="105"/>
        </w:rPr>
        <w:t>있는 </w:t>
      </w:r>
      <w:r>
        <w:rPr>
          <w:spacing w:val="-8"/>
          <w:w w:val="105"/>
        </w:rPr>
        <w:t>청구공문 </w:t>
      </w:r>
      <w:r>
        <w:rPr>
          <w:w w:val="105"/>
        </w:rPr>
        <w:t>및 </w:t>
      </w:r>
      <w:r>
        <w:rPr>
          <w:spacing w:val="-9"/>
          <w:w w:val="105"/>
        </w:rPr>
        <w:t>증빙서류를 </w:t>
      </w:r>
      <w:r>
        <w:rPr>
          <w:spacing w:val="-11"/>
          <w:w w:val="105"/>
        </w:rPr>
        <w:t>제출하고, </w:t>
      </w:r>
      <w:r>
        <w:rPr>
          <w:spacing w:val="-5"/>
          <w:w w:val="105"/>
        </w:rPr>
        <w:t>전자바우처시스템을 </w:t>
      </w:r>
      <w:r>
        <w:rPr>
          <w:spacing w:val="-3"/>
          <w:w w:val="105"/>
        </w:rPr>
        <w:t>통해 </w:t>
      </w:r>
      <w:r>
        <w:rPr>
          <w:spacing w:val="-5"/>
          <w:w w:val="105"/>
        </w:rPr>
        <w:t>신청</w:t>
      </w:r>
      <w:r>
        <w:rPr>
          <w:rFonts w:ascii="함초롬바탕" w:hAns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승인</w:t>
      </w:r>
      <w:r>
        <w:rPr>
          <w:rFonts w:ascii="함초롬바탕" w:hAnsi="함초롬바탕" w:eastAsia="함초롬바탕" w:hint="eastAsia"/>
          <w:spacing w:val="-5"/>
          <w:w w:val="105"/>
        </w:rPr>
        <w:t>･</w:t>
      </w:r>
      <w:r>
        <w:rPr>
          <w:spacing w:val="-5"/>
          <w:w w:val="105"/>
        </w:rPr>
        <w:t>지급처리</w:t>
      </w:r>
    </w:p>
    <w:p>
      <w:pPr>
        <w:pStyle w:val="BodyText"/>
        <w:spacing w:before="15"/>
        <w:rPr>
          <w:sz w:val="19"/>
        </w:rPr>
      </w:pPr>
    </w:p>
    <w:p>
      <w:pPr>
        <w:spacing w:before="0"/>
        <w:ind w:left="363" w:right="1208" w:firstLine="0"/>
        <w:jc w:val="center"/>
        <w:rPr>
          <w:sz w:val="24"/>
        </w:rPr>
      </w:pPr>
      <w:r>
        <w:rPr/>
        <w:drawing>
          <wp:anchor distT="0" distB="0" distL="0" distR="0" allowOverlap="1" layoutInCell="1" locked="0" behindDoc="1" simplePos="0" relativeHeight="458356224">
            <wp:simplePos x="0" y="0"/>
            <wp:positionH relativeFrom="page">
              <wp:posOffset>1763267</wp:posOffset>
            </wp:positionH>
            <wp:positionV relativeFrom="paragraph">
              <wp:posOffset>672879</wp:posOffset>
            </wp:positionV>
            <wp:extent cx="54863" cy="54863"/>
            <wp:effectExtent l="0" t="0" r="0" b="0"/>
            <wp:wrapNone/>
            <wp:docPr id="595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6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356736">
            <wp:simplePos x="0" y="0"/>
            <wp:positionH relativeFrom="page">
              <wp:posOffset>4562094</wp:posOffset>
            </wp:positionH>
            <wp:positionV relativeFrom="paragraph">
              <wp:posOffset>872523</wp:posOffset>
            </wp:positionV>
            <wp:extent cx="54863" cy="54863"/>
            <wp:effectExtent l="0" t="0" r="0" b="0"/>
            <wp:wrapNone/>
            <wp:docPr id="597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98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58357248">
            <wp:simplePos x="0" y="0"/>
            <wp:positionH relativeFrom="page">
              <wp:posOffset>4562094</wp:posOffset>
            </wp:positionH>
            <wp:positionV relativeFrom="paragraph">
              <wp:posOffset>1028733</wp:posOffset>
            </wp:positionV>
            <wp:extent cx="54863" cy="54863"/>
            <wp:effectExtent l="0" t="0" r="0" b="0"/>
            <wp:wrapNone/>
            <wp:docPr id="599" name="image17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0" name="image172.png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3" cy="548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[</w:t>
      </w:r>
      <w:r>
        <w:rPr>
          <w:spacing w:val="-77"/>
          <w:sz w:val="24"/>
        </w:rPr>
        <w:t> </w:t>
      </w:r>
      <w:r>
        <w:rPr>
          <w:sz w:val="24"/>
        </w:rPr>
        <w:t>예외지급 청구 대상</w:t>
      </w:r>
      <w:r>
        <w:rPr>
          <w:spacing w:val="-76"/>
          <w:sz w:val="24"/>
        </w:rPr>
        <w:t> </w:t>
      </w:r>
      <w:r>
        <w:rPr>
          <w:sz w:val="24"/>
        </w:rPr>
        <w:t>]</w:t>
      </w:r>
    </w:p>
    <w:p>
      <w:pPr>
        <w:pStyle w:val="BodyText"/>
        <w:spacing w:before="6"/>
        <w:rPr>
          <w:sz w:val="6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0"/>
        <w:gridCol w:w="4448"/>
        <w:gridCol w:w="1524"/>
        <w:gridCol w:w="844"/>
      </w:tblGrid>
      <w:tr>
        <w:trPr>
          <w:trHeight w:val="346" w:hRule="atLeast"/>
        </w:trPr>
        <w:tc>
          <w:tcPr>
            <w:tcW w:w="1090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55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4448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1813" w:right="181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지급사유</w:t>
            </w:r>
          </w:p>
        </w:tc>
        <w:tc>
          <w:tcPr>
            <w:tcW w:w="152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370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증빙서류</w:t>
            </w:r>
          </w:p>
        </w:tc>
        <w:tc>
          <w:tcPr>
            <w:tcW w:w="84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27" w:lineRule="exact"/>
              <w:ind w:left="70" w:right="84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제출처</w:t>
            </w:r>
          </w:p>
        </w:tc>
      </w:tr>
      <w:tr>
        <w:trPr>
          <w:trHeight w:val="1507" w:hRule="atLeast"/>
        </w:trPr>
        <w:tc>
          <w:tcPr>
            <w:tcW w:w="1090" w:type="dxa"/>
            <w:tcBorders>
              <w:left w:val="nil"/>
              <w:right w:val="single" w:sz="4" w:space="0" w:color="656565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92" w:lineRule="auto"/>
              <w:ind w:left="34" w:right="29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21"/>
                <w:w w:val="105"/>
                <w:sz w:val="19"/>
              </w:rPr>
              <w:t>시</w:t>
            </w:r>
            <w:r>
              <w:rPr>
                <w:spacing w:val="-21"/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21"/>
                <w:w w:val="105"/>
                <w:sz w:val="19"/>
              </w:rPr>
              <w:t>군</w:t>
            </w:r>
            <w:r>
              <w:rPr>
                <w:spacing w:val="-21"/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21"/>
                <w:w w:val="105"/>
                <w:sz w:val="19"/>
              </w:rPr>
              <w:t>구청장 </w:t>
            </w:r>
            <w:r>
              <w:rPr>
                <w:rFonts w:ascii="휴먼모음T" w:eastAsia="휴먼모음T" w:hint="eastAsia"/>
                <w:w w:val="105"/>
                <w:sz w:val="19"/>
              </w:rPr>
              <w:t>인정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(잔량체크)</w:t>
            </w:r>
          </w:p>
        </w:tc>
        <w:tc>
          <w:tcPr>
            <w:tcW w:w="4448" w:type="dxa"/>
            <w:tcBorders>
              <w:left w:val="single" w:sz="4" w:space="0" w:color="656565"/>
              <w:right w:val="single" w:sz="4" w:space="0" w:color="656565"/>
            </w:tcBorders>
          </w:tcPr>
          <w:p>
            <w:pPr>
              <w:pStyle w:val="TableParagraph"/>
              <w:spacing w:line="208" w:lineRule="auto" w:before="75"/>
              <w:ind w:left="224" w:right="94" w:firstLine="46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바우처가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생성된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대상자에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한해</w:t>
            </w:r>
            <w:r>
              <w:rPr>
                <w:rFonts w:asci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부득이한</w:t>
            </w:r>
            <w:r>
              <w:rPr>
                <w:rFonts w:ascii="휴먼모음T" w:eastAsia="휴먼모음T" w:hint="eastAsia"/>
                <w:spacing w:val="-3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사유로</w:t>
            </w:r>
            <w:r>
              <w:rPr>
                <w:rFonts w:asci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기한 </w:t>
            </w:r>
            <w:r>
              <w:rPr>
                <w:rFonts w:ascii="휴먼모음T" w:eastAsia="휴먼모음T" w:hint="eastAsia"/>
                <w:w w:val="105"/>
                <w:sz w:val="19"/>
              </w:rPr>
              <w:t>내에 바우처를 결제하지 못하였다고 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구청장이 인정한</w:t>
            </w:r>
            <w:r>
              <w:rPr>
                <w:rFonts w:asci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경우</w:t>
            </w:r>
          </w:p>
          <w:p>
            <w:pPr>
              <w:pStyle w:val="TableParagraph"/>
              <w:spacing w:line="232" w:lineRule="auto" w:before="18"/>
              <w:ind w:left="415" w:right="93" w:hanging="227"/>
              <w:jc w:val="both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※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사유발생월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당시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사용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가능한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잔량이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있는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경우에 한함</w:t>
            </w:r>
          </w:p>
        </w:tc>
        <w:tc>
          <w:tcPr>
            <w:tcW w:w="1524" w:type="dxa"/>
            <w:tcBorders>
              <w:left w:val="single" w:sz="4" w:space="0" w:color="656565"/>
              <w:right w:val="single" w:sz="4" w:space="0" w:color="656565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192" w:lineRule="auto"/>
              <w:ind w:left="184" w:right="5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월별 활동기록지 서비스 미결제 사유서</w:t>
            </w:r>
          </w:p>
        </w:tc>
        <w:tc>
          <w:tcPr>
            <w:tcW w:w="844" w:type="dxa"/>
            <w:tcBorders>
              <w:left w:val="single" w:sz="4" w:space="0" w:color="656565"/>
              <w:righ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52" w:right="6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군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구</w:t>
            </w:r>
          </w:p>
        </w:tc>
      </w:tr>
    </w:tbl>
    <w:p>
      <w:pPr>
        <w:pStyle w:val="BodyText"/>
        <w:spacing w:before="13"/>
        <w:rPr>
          <w:sz w:val="29"/>
        </w:rPr>
      </w:pPr>
    </w:p>
    <w:p>
      <w:pPr>
        <w:pStyle w:val="ListParagraph"/>
        <w:numPr>
          <w:ilvl w:val="0"/>
          <w:numId w:val="565"/>
        </w:numPr>
        <w:tabs>
          <w:tab w:pos="547" w:val="left" w:leader="none"/>
        </w:tabs>
        <w:spacing w:line="240" w:lineRule="auto" w:before="0" w:after="0"/>
        <w:ind w:left="546" w:right="0" w:hanging="320"/>
        <w:jc w:val="both"/>
        <w:rPr>
          <w:sz w:val="24"/>
        </w:rPr>
      </w:pPr>
      <w:r>
        <w:rPr>
          <w:w w:val="105"/>
          <w:sz w:val="24"/>
        </w:rPr>
        <w:t>청구사유별 업무처리</w:t>
      </w:r>
      <w:r>
        <w:rPr>
          <w:spacing w:val="-47"/>
          <w:w w:val="105"/>
          <w:sz w:val="24"/>
        </w:rPr>
        <w:t> </w:t>
      </w:r>
      <w:r>
        <w:rPr>
          <w:w w:val="105"/>
          <w:sz w:val="24"/>
        </w:rPr>
        <w:t>절차</w:t>
      </w:r>
    </w:p>
    <w:p>
      <w:pPr>
        <w:pStyle w:val="BodyText"/>
        <w:spacing w:before="11"/>
        <w:rPr>
          <w:sz w:val="14"/>
        </w:rPr>
      </w:pPr>
    </w:p>
    <w:p>
      <w:pPr>
        <w:spacing w:line="382" w:lineRule="exact" w:before="0"/>
        <w:ind w:left="363" w:right="1116" w:firstLine="0"/>
        <w:jc w:val="center"/>
        <w:rPr>
          <w:rFonts w:ascii="맑은 고딕" w:eastAsia="맑은 고딕" w:hint="eastAsia"/>
          <w:sz w:val="22"/>
        </w:rPr>
      </w:pPr>
      <w:r>
        <w:rPr/>
        <w:pict>
          <v:shape style="position:absolute;margin-left:362.01001pt;margin-top:46.47707pt;width:100.8pt;height:53.15pt;mso-position-horizontal-relative:page;mso-position-vertical-relative:paragraph;z-index:16340480" type="#_x0000_t202" filled="false" stroked="false">
            <v:textbox inset="0,0,0,0">
              <w:txbxContent>
                <w:p>
                  <w:pPr>
                    <w:spacing w:line="192" w:lineRule="auto" w:before="148"/>
                    <w:ind w:left="712" w:right="232" w:hanging="468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③</w:t>
                  </w:r>
                  <w:r>
                    <w:rPr>
                      <w:spacing w:val="-66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</w:t>
                  </w:r>
                  <w:r>
                    <w:rPr>
                      <w:spacing w:val="-65"/>
                      <w:sz w:val="19"/>
                    </w:rPr>
                    <w:t> </w:t>
                  </w:r>
                  <w:r>
                    <w:rPr>
                      <w:spacing w:val="-6"/>
                      <w:sz w:val="19"/>
                    </w:rPr>
                    <w:t>승인내역 </w:t>
                  </w:r>
                  <w:r>
                    <w:rPr>
                      <w:sz w:val="19"/>
                    </w:rPr>
                    <w:t>비용지급</w:t>
                  </w:r>
                </w:p>
                <w:p>
                  <w:pPr>
                    <w:spacing w:line="265" w:lineRule="exact" w:before="0"/>
                    <w:ind w:left="276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(정보원 ⇒ 제공기관)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92.849998pt;margin-top:47.917068pt;width:100.8pt;height:50.25pt;mso-position-horizontal-relative:page;mso-position-vertical-relative:paragraph;z-index:16341504" type="#_x0000_t202" filled="false" stroked="false">
            <v:textbox inset="0,0,0,0">
              <w:txbxContent>
                <w:p>
                  <w:pPr>
                    <w:spacing w:line="192" w:lineRule="auto" w:before="149"/>
                    <w:ind w:left="595" w:right="276" w:hanging="31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①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청구서류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제출</w:t>
                  </w:r>
                  <w:r>
                    <w:rPr>
                      <w:spacing w:val="-49"/>
                      <w:sz w:val="19"/>
                    </w:rPr>
                    <w:t> </w:t>
                  </w:r>
                  <w:r>
                    <w:rPr>
                      <w:spacing w:val="-13"/>
                      <w:sz w:val="19"/>
                    </w:rPr>
                    <w:t>및 </w:t>
                  </w:r>
                  <w:r>
                    <w:rPr>
                      <w:sz w:val="19"/>
                    </w:rPr>
                    <w:t>시스템</w:t>
                  </w:r>
                  <w:r>
                    <w:rPr>
                      <w:spacing w:val="-30"/>
                      <w:sz w:val="19"/>
                    </w:rPr>
                    <w:t> </w:t>
                  </w:r>
                  <w:r>
                    <w:rPr>
                      <w:sz w:val="19"/>
                    </w:rPr>
                    <w:t>등록</w:t>
                  </w:r>
                </w:p>
                <w:p>
                  <w:pPr>
                    <w:spacing w:line="265" w:lineRule="exact" w:before="0"/>
                    <w:ind w:left="191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(제공기관</w:t>
                  </w:r>
                  <w:r>
                    <w:rPr>
                      <w:spacing w:val="-54"/>
                      <w:sz w:val="19"/>
                    </w:rPr>
                    <w:t> </w:t>
                  </w:r>
                  <w:r>
                    <w:rPr>
                      <w:sz w:val="19"/>
                    </w:rPr>
                    <w:t>⇒</w:t>
                  </w:r>
                  <w:r>
                    <w:rPr>
                      <w:spacing w:val="-53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5.990005pt;margin-top:45.877071pt;width:103.7pt;height:54.35pt;mso-position-horizontal-relative:page;mso-position-vertical-relative:paragraph;z-index:16342528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2"/>
                    </w:rPr>
                  </w:pPr>
                </w:p>
                <w:p>
                  <w:pPr>
                    <w:spacing w:line="180" w:lineRule="auto" w:before="0"/>
                    <w:ind w:left="315" w:right="312" w:firstLine="0"/>
                    <w:jc w:val="center"/>
                    <w:rPr>
                      <w:sz w:val="19"/>
                    </w:rPr>
                  </w:pPr>
                  <w:r>
                    <w:rPr>
                      <w:sz w:val="19"/>
                    </w:rPr>
                    <w:t>②</w:t>
                  </w:r>
                  <w:r>
                    <w:rPr>
                      <w:spacing w:val="-51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청구서류</w:t>
                  </w:r>
                  <w:r>
                    <w:rPr>
                      <w:spacing w:val="-50"/>
                      <w:sz w:val="19"/>
                    </w:rPr>
                    <w:t> </w:t>
                  </w:r>
                  <w:r>
                    <w:rPr>
                      <w:sz w:val="19"/>
                    </w:rPr>
                    <w:t>심사</w:t>
                  </w:r>
                  <w:r>
                    <w:rPr>
                      <w:spacing w:val="-50"/>
                      <w:sz w:val="19"/>
                    </w:rPr>
                    <w:t> </w:t>
                  </w:r>
                  <w:r>
                    <w:rPr>
                      <w:spacing w:val="-14"/>
                      <w:sz w:val="19"/>
                    </w:rPr>
                    <w:t>및 </w:t>
                  </w:r>
                  <w:r>
                    <w:rPr>
                      <w:sz w:val="19"/>
                    </w:rPr>
                    <w:t>시스템 승인 (시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군</w:t>
                  </w:r>
                  <w:r>
                    <w:rPr>
                      <w:rFonts w:ascii="함초롬바탕" w:hAnsi="함초롬바탕" w:eastAsia="함초롬바탕" w:hint="eastAsia"/>
                      <w:sz w:val="19"/>
                    </w:rPr>
                    <w:t>･</w:t>
                  </w:r>
                  <w:r>
                    <w:rPr>
                      <w:sz w:val="19"/>
                    </w:rPr>
                    <w:t>구)</w:t>
                  </w:r>
                </w:p>
              </w:txbxContent>
            </v:textbox>
            <w10:wrap type="none"/>
          </v:shape>
        </w:pict>
      </w:r>
      <w:r>
        <w:rPr>
          <w:rFonts w:ascii="맑은 고딕" w:eastAsia="맑은 고딕" w:hint="eastAsia"/>
          <w:color w:val="FFFFFF"/>
          <w:sz w:val="22"/>
        </w:rPr>
        <w:t>예외지급 업무 프로세스</w:t>
      </w: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rPr>
          <w:rFonts w:ascii="맑은 고딕"/>
          <w:sz w:val="20"/>
        </w:rPr>
      </w:pPr>
    </w:p>
    <w:p>
      <w:pPr>
        <w:pStyle w:val="BodyText"/>
        <w:spacing w:before="10"/>
        <w:rPr>
          <w:rFonts w:ascii="맑은 고딕"/>
          <w:sz w:val="24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/>
        <w:pict>
          <v:shape style="position:absolute;margin-left:362.01001pt;margin-top:-86.517853pt;width:100.8pt;height:21.95pt;mso-position-horizontal-relative:page;mso-position-vertical-relative:paragraph;z-index:16339968" type="#_x0000_t202" filled="true" fillcolor="#d5d5d5" stroked="false">
            <v:textbox inset="0,0,0,0">
              <w:txbxContent>
                <w:p>
                  <w:pPr>
                    <w:spacing w:before="77"/>
                    <w:ind w:left="647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26일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92.849998pt;margin-top:-87.957855pt;width:100.8pt;height:21.95pt;mso-position-horizontal-relative:page;mso-position-vertical-relative:paragraph;z-index:16340992" type="#_x0000_t202" filled="true" fillcolor="#d5d5d5" stroked="false">
            <v:textbox inset="0,0,0,0">
              <w:txbxContent>
                <w:p>
                  <w:pPr>
                    <w:spacing w:before="78"/>
                    <w:ind w:left="503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1일~말일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225.990005pt;margin-top:-85.917854pt;width:103.7pt;height:21.95pt;mso-position-horizontal-relative:page;mso-position-vertical-relative:paragraph;z-index:16342016" type="#_x0000_t202" filled="true" fillcolor="#d5d5d5" stroked="false">
            <v:textbox inset="0,0,0,0">
              <w:txbxContent>
                <w:p>
                  <w:pPr>
                    <w:spacing w:before="77"/>
                    <w:ind w:left="530" w:right="0" w:firstLine="0"/>
                    <w:jc w:val="left"/>
                    <w:rPr>
                      <w:sz w:val="19"/>
                    </w:rPr>
                  </w:pPr>
                  <w:r>
                    <w:rPr>
                      <w:sz w:val="19"/>
                    </w:rPr>
                    <w:t>매월 1일~말일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273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5564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899;top:2086;width:165;height:154" type="#_x0000_t75" stroked="false">
              <v:imagedata r:id="rId63" o:title=""/>
            </v:shap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416" w:lineRule="exact"/>
        <w:ind w:left="718"/>
        <w:jc w:val="both"/>
      </w:pPr>
      <w:r>
        <w:rPr>
          <w:w w:val="115"/>
        </w:rPr>
        <w:t>시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군</w:t>
      </w:r>
      <w:r>
        <w:rPr>
          <w:rFonts w:ascii="함초롬바탕" w:eastAsia="함초롬바탕" w:hint="eastAsia"/>
          <w:w w:val="115"/>
        </w:rPr>
        <w:t>･</w:t>
      </w:r>
      <w:r>
        <w:rPr>
          <w:w w:val="115"/>
        </w:rPr>
        <w:t>구청장 인정</w:t>
      </w:r>
    </w:p>
    <w:p>
      <w:pPr>
        <w:pStyle w:val="ListParagraph"/>
        <w:numPr>
          <w:ilvl w:val="0"/>
          <w:numId w:val="566"/>
        </w:numPr>
        <w:tabs>
          <w:tab w:pos="763" w:val="left" w:leader="none"/>
        </w:tabs>
        <w:spacing w:line="235" w:lineRule="auto" w:before="57" w:after="0"/>
        <w:ind w:left="786" w:right="976" w:hanging="165"/>
        <w:jc w:val="both"/>
        <w:rPr>
          <w:sz w:val="23"/>
        </w:rPr>
      </w:pPr>
      <w:r>
        <w:rPr>
          <w:spacing w:val="-7"/>
          <w:w w:val="114"/>
          <w:sz w:val="23"/>
        </w:rPr>
        <w:t>제공기관</w:t>
      </w:r>
      <w:r>
        <w:rPr>
          <w:w w:val="114"/>
          <w:sz w:val="23"/>
        </w:rPr>
        <w:t>은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구</w:t>
      </w:r>
      <w:r>
        <w:rPr>
          <w:w w:val="114"/>
          <w:sz w:val="23"/>
        </w:rPr>
        <w:t>에</w:t>
      </w:r>
      <w:r>
        <w:rPr>
          <w:spacing w:val="-44"/>
          <w:sz w:val="23"/>
        </w:rPr>
        <w:t> </w:t>
      </w:r>
      <w:r>
        <w:rPr>
          <w:spacing w:val="-7"/>
          <w:w w:val="114"/>
          <w:sz w:val="23"/>
        </w:rPr>
        <w:t>아래</w:t>
      </w:r>
      <w:r>
        <w:rPr>
          <w:w w:val="114"/>
          <w:sz w:val="23"/>
        </w:rPr>
        <w:t>의</w:t>
      </w:r>
      <w:r>
        <w:rPr>
          <w:spacing w:val="-45"/>
          <w:sz w:val="23"/>
        </w:rPr>
        <w:t> </w:t>
      </w:r>
      <w:r>
        <w:rPr>
          <w:spacing w:val="-3"/>
          <w:w w:val="31"/>
          <w:sz w:val="23"/>
        </w:rPr>
        <w:t>‘</w:t>
      </w:r>
      <w:r>
        <w:rPr>
          <w:spacing w:val="-7"/>
          <w:w w:val="114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03"/>
          <w:sz w:val="23"/>
        </w:rPr>
        <w:t>･</w:t>
      </w:r>
      <w:r>
        <w:rPr>
          <w:spacing w:val="-7"/>
          <w:w w:val="114"/>
          <w:sz w:val="23"/>
        </w:rPr>
        <w:t>구청장인정사유</w:t>
      </w:r>
      <w:r>
        <w:rPr>
          <w:w w:val="114"/>
          <w:sz w:val="23"/>
        </w:rPr>
        <w:t>시</w:t>
      </w:r>
      <w:r>
        <w:rPr>
          <w:spacing w:val="-44"/>
          <w:sz w:val="23"/>
        </w:rPr>
        <w:t> </w:t>
      </w:r>
      <w:r>
        <w:rPr>
          <w:spacing w:val="-7"/>
          <w:w w:val="94"/>
          <w:sz w:val="23"/>
        </w:rPr>
        <w:t>청구양식</w:t>
      </w:r>
      <w:r>
        <w:rPr>
          <w:spacing w:val="-3"/>
          <w:w w:val="94"/>
          <w:sz w:val="23"/>
        </w:rPr>
        <w:t>’</w:t>
      </w:r>
      <w:r>
        <w:rPr>
          <w:w w:val="114"/>
          <w:sz w:val="23"/>
        </w:rPr>
        <w:t>을</w:t>
      </w:r>
      <w:r>
        <w:rPr>
          <w:spacing w:val="-45"/>
          <w:sz w:val="23"/>
        </w:rPr>
        <w:t> </w:t>
      </w:r>
      <w:r>
        <w:rPr>
          <w:spacing w:val="-7"/>
          <w:w w:val="114"/>
          <w:sz w:val="23"/>
        </w:rPr>
        <w:t>포함한 </w:t>
      </w:r>
      <w:r>
        <w:rPr>
          <w:spacing w:val="-4"/>
          <w:w w:val="115"/>
          <w:sz w:val="23"/>
        </w:rPr>
        <w:t>청구공문</w:t>
      </w:r>
      <w:r>
        <w:rPr>
          <w:spacing w:val="-62"/>
          <w:w w:val="115"/>
          <w:sz w:val="23"/>
        </w:rPr>
        <w:t> </w:t>
      </w:r>
      <w:r>
        <w:rPr>
          <w:w w:val="115"/>
          <w:sz w:val="23"/>
        </w:rPr>
        <w:t>및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증빙서류(서비스제공기록지,</w:t>
      </w:r>
      <w:r>
        <w:rPr>
          <w:spacing w:val="-59"/>
          <w:w w:val="115"/>
          <w:sz w:val="23"/>
        </w:rPr>
        <w:t> </w:t>
      </w:r>
      <w:r>
        <w:rPr>
          <w:spacing w:val="-5"/>
          <w:w w:val="115"/>
          <w:sz w:val="23"/>
        </w:rPr>
        <w:t>실시간미결제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사유서)을</w:t>
      </w:r>
      <w:r>
        <w:rPr>
          <w:spacing w:val="-61"/>
          <w:w w:val="115"/>
          <w:sz w:val="23"/>
        </w:rPr>
        <w:t> </w:t>
      </w:r>
      <w:r>
        <w:rPr>
          <w:spacing w:val="-5"/>
          <w:w w:val="115"/>
          <w:sz w:val="23"/>
        </w:rPr>
        <w:t>작성하여 </w:t>
      </w:r>
      <w:r>
        <w:rPr>
          <w:spacing w:val="-4"/>
          <w:w w:val="115"/>
          <w:sz w:val="23"/>
        </w:rPr>
        <w:t>제출하고, </w:t>
      </w:r>
      <w:r>
        <w:rPr>
          <w:spacing w:val="-5"/>
          <w:w w:val="115"/>
          <w:sz w:val="23"/>
        </w:rPr>
        <w:t>전자바우처시스템에 </w:t>
      </w:r>
      <w:r>
        <w:rPr>
          <w:spacing w:val="-4"/>
          <w:w w:val="115"/>
          <w:sz w:val="23"/>
        </w:rPr>
        <w:t>예외지급</w:t>
      </w:r>
      <w:r>
        <w:rPr>
          <w:spacing w:val="-107"/>
          <w:w w:val="115"/>
          <w:sz w:val="23"/>
        </w:rPr>
        <w:t> </w:t>
      </w:r>
      <w:r>
        <w:rPr>
          <w:spacing w:val="-5"/>
          <w:w w:val="115"/>
          <w:sz w:val="23"/>
        </w:rPr>
        <w:t>신청</w:t>
      </w:r>
    </w:p>
    <w:p>
      <w:pPr>
        <w:pStyle w:val="ListParagraph"/>
        <w:numPr>
          <w:ilvl w:val="0"/>
          <w:numId w:val="566"/>
        </w:numPr>
        <w:tabs>
          <w:tab w:pos="769" w:val="left" w:leader="none"/>
        </w:tabs>
        <w:spacing w:line="240" w:lineRule="auto" w:before="54" w:after="0"/>
        <w:ind w:left="768" w:right="0" w:hanging="147"/>
        <w:jc w:val="both"/>
        <w:rPr>
          <w:sz w:val="23"/>
        </w:rPr>
      </w:pPr>
      <w:r>
        <w:rPr>
          <w:spacing w:val="-4"/>
          <w:w w:val="115"/>
          <w:sz w:val="23"/>
        </w:rPr>
        <w:t>(신청기준)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신청일자를</w:t>
      </w:r>
      <w:r>
        <w:rPr>
          <w:spacing w:val="-59"/>
          <w:w w:val="115"/>
          <w:sz w:val="23"/>
        </w:rPr>
        <w:t> </w:t>
      </w:r>
      <w:r>
        <w:rPr>
          <w:spacing w:val="-4"/>
          <w:w w:val="115"/>
          <w:sz w:val="23"/>
        </w:rPr>
        <w:t>기준으로</w:t>
      </w:r>
      <w:r>
        <w:rPr>
          <w:spacing w:val="-60"/>
          <w:w w:val="115"/>
          <w:sz w:val="23"/>
        </w:rPr>
        <w:t> </w:t>
      </w:r>
      <w:r>
        <w:rPr>
          <w:spacing w:val="-4"/>
          <w:w w:val="115"/>
          <w:sz w:val="23"/>
        </w:rPr>
        <w:t>90일</w:t>
      </w:r>
      <w:r>
        <w:rPr>
          <w:spacing w:val="-58"/>
          <w:w w:val="115"/>
          <w:sz w:val="23"/>
        </w:rPr>
        <w:t> </w:t>
      </w:r>
      <w:r>
        <w:rPr>
          <w:spacing w:val="-4"/>
          <w:w w:val="115"/>
          <w:sz w:val="23"/>
        </w:rPr>
        <w:t>전까지의</w:t>
      </w:r>
      <w:r>
        <w:rPr>
          <w:spacing w:val="-61"/>
          <w:w w:val="115"/>
          <w:sz w:val="23"/>
        </w:rPr>
        <w:t> </w:t>
      </w:r>
      <w:r>
        <w:rPr>
          <w:spacing w:val="-4"/>
          <w:w w:val="115"/>
          <w:sz w:val="23"/>
        </w:rPr>
        <w:t>서비스제공</w:t>
      </w:r>
      <w:r>
        <w:rPr>
          <w:spacing w:val="-60"/>
          <w:w w:val="115"/>
          <w:sz w:val="23"/>
        </w:rPr>
        <w:t> </w:t>
      </w:r>
      <w:r>
        <w:rPr>
          <w:spacing w:val="-3"/>
          <w:w w:val="115"/>
          <w:sz w:val="23"/>
        </w:rPr>
        <w:t>건만</w:t>
      </w:r>
      <w:r>
        <w:rPr>
          <w:spacing w:val="-61"/>
          <w:w w:val="115"/>
          <w:sz w:val="23"/>
        </w:rPr>
        <w:t> </w:t>
      </w:r>
      <w:r>
        <w:rPr>
          <w:spacing w:val="-3"/>
          <w:w w:val="115"/>
          <w:sz w:val="23"/>
        </w:rPr>
        <w:t>신청</w:t>
      </w:r>
      <w:r>
        <w:rPr>
          <w:spacing w:val="-60"/>
          <w:w w:val="115"/>
          <w:sz w:val="23"/>
        </w:rPr>
        <w:t> </w:t>
      </w:r>
      <w:r>
        <w:rPr>
          <w:spacing w:val="-5"/>
          <w:w w:val="115"/>
          <w:sz w:val="23"/>
        </w:rPr>
        <w:t>가능</w:t>
      </w:r>
    </w:p>
    <w:p>
      <w:pPr>
        <w:spacing w:before="4"/>
        <w:ind w:left="776" w:right="0" w:firstLine="0"/>
        <w:jc w:val="left"/>
        <w:rPr>
          <w:sz w:val="19"/>
        </w:rPr>
      </w:pPr>
      <w:r>
        <w:rPr>
          <w:w w:val="85"/>
          <w:sz w:val="19"/>
        </w:rPr>
        <w:t>※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신청</w:t>
      </w:r>
      <w:r>
        <w:rPr>
          <w:w w:val="100"/>
          <w:sz w:val="19"/>
        </w:rPr>
        <w:t>일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현</w:t>
      </w:r>
      <w:r>
        <w:rPr>
          <w:w w:val="100"/>
          <w:sz w:val="19"/>
        </w:rPr>
        <w:t>재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날</w:t>
      </w:r>
      <w:r>
        <w:rPr>
          <w:spacing w:val="-2"/>
          <w:w w:val="100"/>
          <w:sz w:val="19"/>
        </w:rPr>
        <w:t>짜</w:t>
      </w:r>
      <w:r>
        <w:rPr>
          <w:w w:val="100"/>
          <w:sz w:val="19"/>
        </w:rPr>
        <w:t>가</w:t>
      </w:r>
      <w:r>
        <w:rPr>
          <w:spacing w:val="-15"/>
          <w:sz w:val="19"/>
        </w:rPr>
        <w:t> </w:t>
      </w:r>
      <w:r>
        <w:rPr>
          <w:spacing w:val="-1"/>
          <w:w w:val="76"/>
          <w:sz w:val="19"/>
        </w:rPr>
        <w:t>’21.4</w:t>
      </w:r>
      <w:r>
        <w:rPr>
          <w:spacing w:val="-2"/>
          <w:w w:val="76"/>
          <w:sz w:val="19"/>
        </w:rPr>
        <w:t>.</w:t>
      </w:r>
      <w:r>
        <w:rPr>
          <w:spacing w:val="-1"/>
          <w:w w:val="97"/>
          <w:sz w:val="19"/>
        </w:rPr>
        <w:t>20</w:t>
      </w:r>
      <w:r>
        <w:rPr>
          <w:w w:val="97"/>
          <w:sz w:val="19"/>
        </w:rPr>
        <w:t>.</w:t>
      </w:r>
      <w:r>
        <w:rPr>
          <w:spacing w:val="-16"/>
          <w:sz w:val="19"/>
        </w:rPr>
        <w:t> </w:t>
      </w:r>
      <w:r>
        <w:rPr>
          <w:spacing w:val="-2"/>
          <w:w w:val="100"/>
          <w:sz w:val="19"/>
        </w:rPr>
        <w:t>경</w:t>
      </w:r>
      <w:r>
        <w:rPr>
          <w:spacing w:val="-1"/>
          <w:w w:val="100"/>
          <w:sz w:val="19"/>
        </w:rPr>
        <w:t>우</w:t>
      </w:r>
      <w:r>
        <w:rPr>
          <w:w w:val="98"/>
          <w:sz w:val="19"/>
        </w:rPr>
        <w:t>,</w:t>
      </w:r>
      <w:r>
        <w:rPr>
          <w:spacing w:val="-17"/>
          <w:sz w:val="19"/>
        </w:rPr>
        <w:t> </w:t>
      </w:r>
      <w:r>
        <w:rPr>
          <w:spacing w:val="-1"/>
          <w:w w:val="100"/>
          <w:sz w:val="19"/>
        </w:rPr>
        <w:t>서비</w:t>
      </w:r>
      <w:r>
        <w:rPr>
          <w:w w:val="100"/>
          <w:sz w:val="19"/>
        </w:rPr>
        <w:t>스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제</w:t>
      </w:r>
      <w:r>
        <w:rPr>
          <w:spacing w:val="-2"/>
          <w:w w:val="100"/>
          <w:sz w:val="19"/>
        </w:rPr>
        <w:t>공</w:t>
      </w:r>
      <w:r>
        <w:rPr>
          <w:spacing w:val="-1"/>
          <w:w w:val="100"/>
          <w:sz w:val="19"/>
        </w:rPr>
        <w:t>일자</w:t>
      </w:r>
      <w:r>
        <w:rPr>
          <w:w w:val="100"/>
          <w:sz w:val="19"/>
        </w:rPr>
        <w:t>가</w:t>
      </w:r>
      <w:r>
        <w:rPr>
          <w:spacing w:val="-16"/>
          <w:sz w:val="19"/>
        </w:rPr>
        <w:t> </w:t>
      </w:r>
      <w:r>
        <w:rPr>
          <w:spacing w:val="-1"/>
          <w:w w:val="27"/>
          <w:sz w:val="19"/>
        </w:rPr>
        <w:t>’</w:t>
      </w:r>
      <w:r>
        <w:rPr>
          <w:spacing w:val="-1"/>
          <w:w w:val="97"/>
          <w:sz w:val="19"/>
        </w:rPr>
        <w:t>21</w:t>
      </w:r>
      <w:r>
        <w:rPr>
          <w:spacing w:val="-2"/>
          <w:w w:val="97"/>
          <w:sz w:val="19"/>
        </w:rPr>
        <w:t>.</w:t>
      </w:r>
      <w:r>
        <w:rPr>
          <w:spacing w:val="-1"/>
          <w:w w:val="97"/>
          <w:sz w:val="19"/>
        </w:rPr>
        <w:t>1</w:t>
      </w:r>
      <w:r>
        <w:rPr>
          <w:spacing w:val="-1"/>
          <w:w w:val="95"/>
          <w:sz w:val="19"/>
        </w:rPr>
        <w:t>.21</w:t>
      </w:r>
      <w:r>
        <w:rPr>
          <w:spacing w:val="-2"/>
          <w:w w:val="95"/>
          <w:sz w:val="19"/>
        </w:rPr>
        <w:t>~</w:t>
      </w:r>
      <w:r>
        <w:rPr>
          <w:spacing w:val="-1"/>
          <w:w w:val="98"/>
          <w:sz w:val="19"/>
        </w:rPr>
        <w:t>4</w:t>
      </w:r>
      <w:r>
        <w:rPr>
          <w:spacing w:val="-2"/>
          <w:w w:val="98"/>
          <w:sz w:val="19"/>
        </w:rPr>
        <w:t>.</w:t>
      </w:r>
      <w:r>
        <w:rPr>
          <w:spacing w:val="-1"/>
          <w:w w:val="98"/>
          <w:sz w:val="19"/>
        </w:rPr>
        <w:t>20.</w:t>
      </w:r>
      <w:r>
        <w:rPr>
          <w:w w:val="98"/>
          <w:sz w:val="19"/>
        </w:rPr>
        <w:t>인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건</w:t>
      </w:r>
      <w:r>
        <w:rPr>
          <w:w w:val="100"/>
          <w:sz w:val="19"/>
        </w:rPr>
        <w:t>만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청</w:t>
      </w:r>
      <w:r>
        <w:rPr>
          <w:w w:val="100"/>
          <w:sz w:val="19"/>
        </w:rPr>
        <w:t>구</w:t>
      </w:r>
      <w:r>
        <w:rPr>
          <w:spacing w:val="-16"/>
          <w:sz w:val="19"/>
        </w:rPr>
        <w:t> </w:t>
      </w:r>
      <w:r>
        <w:rPr>
          <w:spacing w:val="-1"/>
          <w:w w:val="100"/>
          <w:sz w:val="19"/>
        </w:rPr>
        <w:t>가능</w:t>
      </w:r>
    </w:p>
    <w:p>
      <w:pPr>
        <w:pStyle w:val="ListParagraph"/>
        <w:numPr>
          <w:ilvl w:val="0"/>
          <w:numId w:val="566"/>
        </w:numPr>
        <w:tabs>
          <w:tab w:pos="784" w:val="left" w:leader="none"/>
        </w:tabs>
        <w:spacing w:line="240" w:lineRule="auto" w:before="82" w:after="0"/>
        <w:ind w:left="784" w:right="0" w:hanging="162"/>
        <w:jc w:val="left"/>
        <w:rPr>
          <w:sz w:val="23"/>
        </w:rPr>
      </w:pPr>
      <w:r>
        <w:rPr>
          <w:spacing w:val="-4"/>
          <w:w w:val="110"/>
          <w:sz w:val="23"/>
        </w:rPr>
        <w:t>(신청기간) </w:t>
      </w:r>
      <w:r>
        <w:rPr>
          <w:spacing w:val="-3"/>
          <w:w w:val="110"/>
          <w:sz w:val="23"/>
        </w:rPr>
        <w:t>매월 </w:t>
      </w:r>
      <w:r>
        <w:rPr>
          <w:spacing w:val="-4"/>
          <w:w w:val="110"/>
          <w:sz w:val="23"/>
        </w:rPr>
        <w:t>1일~말일(단, </w:t>
      </w:r>
      <w:r>
        <w:rPr>
          <w:spacing w:val="-5"/>
          <w:w w:val="110"/>
          <w:sz w:val="23"/>
        </w:rPr>
        <w:t>최초신청시작일은 </w:t>
      </w:r>
      <w:r>
        <w:rPr>
          <w:spacing w:val="-3"/>
          <w:w w:val="110"/>
          <w:sz w:val="23"/>
        </w:rPr>
        <w:t>2월 </w:t>
      </w:r>
      <w:r>
        <w:rPr>
          <w:w w:val="110"/>
          <w:sz w:val="23"/>
        </w:rPr>
        <w:t>1일</w:t>
      </w:r>
      <w:r>
        <w:rPr>
          <w:spacing w:val="-72"/>
          <w:w w:val="110"/>
          <w:sz w:val="23"/>
        </w:rPr>
        <w:t> </w:t>
      </w:r>
      <w:r>
        <w:rPr>
          <w:spacing w:val="-5"/>
          <w:w w:val="110"/>
          <w:sz w:val="23"/>
        </w:rPr>
        <w:t>예정)</w:t>
      </w:r>
    </w:p>
    <w:p>
      <w:pPr>
        <w:pStyle w:val="ListParagraph"/>
        <w:numPr>
          <w:ilvl w:val="0"/>
          <w:numId w:val="566"/>
        </w:numPr>
        <w:tabs>
          <w:tab w:pos="776" w:val="left" w:leader="none"/>
        </w:tabs>
        <w:spacing w:line="235" w:lineRule="auto" w:before="57" w:after="0"/>
        <w:ind w:left="786" w:right="976" w:hanging="165"/>
        <w:jc w:val="left"/>
        <w:rPr>
          <w:sz w:val="23"/>
        </w:rPr>
      </w:pPr>
      <w:r>
        <w:rPr>
          <w:spacing w:val="-4"/>
          <w:w w:val="115"/>
          <w:sz w:val="23"/>
        </w:rPr>
        <w:t>시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군</w:t>
      </w:r>
      <w:r>
        <w:rPr>
          <w:rFonts w:ascii="함초롬바탕" w:hAnsi="함초롬바탕" w:eastAsia="함초롬바탕" w:hint="eastAsia"/>
          <w:spacing w:val="-4"/>
          <w:w w:val="115"/>
          <w:sz w:val="23"/>
        </w:rPr>
        <w:t>･</w:t>
      </w:r>
      <w:r>
        <w:rPr>
          <w:spacing w:val="-4"/>
          <w:w w:val="115"/>
          <w:sz w:val="23"/>
        </w:rPr>
        <w:t>구는</w:t>
      </w:r>
      <w:r>
        <w:rPr>
          <w:spacing w:val="-56"/>
          <w:w w:val="115"/>
          <w:sz w:val="23"/>
        </w:rPr>
        <w:t> </w:t>
      </w:r>
      <w:r>
        <w:rPr>
          <w:spacing w:val="-4"/>
          <w:w w:val="115"/>
          <w:sz w:val="23"/>
        </w:rPr>
        <w:t>제공기관의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청구공문이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접수되면</w:t>
      </w:r>
      <w:r>
        <w:rPr>
          <w:spacing w:val="-55"/>
          <w:w w:val="115"/>
          <w:sz w:val="23"/>
        </w:rPr>
        <w:t> </w:t>
      </w:r>
      <w:r>
        <w:rPr>
          <w:spacing w:val="-4"/>
          <w:w w:val="115"/>
          <w:sz w:val="23"/>
        </w:rPr>
        <w:t>증빙서류</w:t>
      </w:r>
      <w:r>
        <w:rPr>
          <w:spacing w:val="-55"/>
          <w:w w:val="115"/>
          <w:sz w:val="23"/>
        </w:rPr>
        <w:t> </w:t>
      </w:r>
      <w:r>
        <w:rPr>
          <w:spacing w:val="-3"/>
          <w:w w:val="115"/>
          <w:sz w:val="23"/>
        </w:rPr>
        <w:t>심사</w:t>
      </w:r>
      <w:r>
        <w:rPr>
          <w:spacing w:val="-55"/>
          <w:w w:val="115"/>
          <w:sz w:val="23"/>
        </w:rPr>
        <w:t> </w:t>
      </w:r>
      <w:r>
        <w:rPr>
          <w:w w:val="115"/>
          <w:sz w:val="23"/>
        </w:rPr>
        <w:t>후</w:t>
      </w:r>
      <w:r>
        <w:rPr>
          <w:spacing w:val="-56"/>
          <w:w w:val="115"/>
          <w:sz w:val="23"/>
        </w:rPr>
        <w:t> </w:t>
      </w:r>
      <w:r>
        <w:rPr>
          <w:spacing w:val="-5"/>
          <w:w w:val="115"/>
          <w:sz w:val="23"/>
        </w:rPr>
        <w:t>전자바우처 </w:t>
      </w:r>
      <w:r>
        <w:rPr>
          <w:spacing w:val="-4"/>
          <w:w w:val="115"/>
          <w:sz w:val="23"/>
        </w:rPr>
        <w:t>시스템을 </w:t>
      </w:r>
      <w:r>
        <w:rPr>
          <w:spacing w:val="-3"/>
          <w:w w:val="115"/>
          <w:sz w:val="23"/>
        </w:rPr>
        <w:t>통해 </w:t>
      </w:r>
      <w:r>
        <w:rPr>
          <w:spacing w:val="-4"/>
          <w:w w:val="115"/>
          <w:sz w:val="23"/>
        </w:rPr>
        <w:t>예외지급</w:t>
      </w:r>
      <w:r>
        <w:rPr>
          <w:spacing w:val="-110"/>
          <w:w w:val="115"/>
          <w:sz w:val="23"/>
        </w:rPr>
        <w:t> </w:t>
      </w:r>
      <w:r>
        <w:rPr>
          <w:spacing w:val="-5"/>
          <w:w w:val="115"/>
          <w:sz w:val="23"/>
        </w:rPr>
        <w:t>승인</w:t>
      </w:r>
    </w:p>
    <w:p>
      <w:pPr>
        <w:pStyle w:val="ListParagraph"/>
        <w:numPr>
          <w:ilvl w:val="0"/>
          <w:numId w:val="566"/>
        </w:numPr>
        <w:tabs>
          <w:tab w:pos="773" w:val="left" w:leader="none"/>
        </w:tabs>
        <w:spacing w:line="235" w:lineRule="auto" w:before="60" w:after="0"/>
        <w:ind w:left="786" w:right="972" w:hanging="165"/>
        <w:jc w:val="left"/>
        <w:rPr>
          <w:sz w:val="23"/>
        </w:rPr>
      </w:pPr>
      <w:r>
        <w:rPr>
          <w:spacing w:val="-4"/>
          <w:w w:val="115"/>
          <w:sz w:val="23"/>
        </w:rPr>
        <w:t>(승인기한)</w:t>
      </w:r>
      <w:r>
        <w:rPr>
          <w:spacing w:val="-65"/>
          <w:w w:val="115"/>
          <w:sz w:val="23"/>
        </w:rPr>
        <w:t> </w:t>
      </w:r>
      <w:r>
        <w:rPr>
          <w:spacing w:val="-3"/>
          <w:w w:val="115"/>
          <w:sz w:val="23"/>
        </w:rPr>
        <w:t>매월</w:t>
      </w:r>
      <w:r>
        <w:rPr>
          <w:spacing w:val="-67"/>
          <w:w w:val="115"/>
          <w:sz w:val="23"/>
        </w:rPr>
        <w:t> </w:t>
      </w:r>
      <w:r>
        <w:rPr>
          <w:spacing w:val="-5"/>
          <w:w w:val="115"/>
          <w:sz w:val="23"/>
        </w:rPr>
        <w:t>1일~말일까지이며,</w:t>
      </w:r>
      <w:r>
        <w:rPr>
          <w:spacing w:val="-65"/>
          <w:w w:val="115"/>
          <w:sz w:val="23"/>
        </w:rPr>
        <w:t> </w:t>
      </w:r>
      <w:r>
        <w:rPr>
          <w:spacing w:val="-4"/>
          <w:w w:val="115"/>
          <w:sz w:val="23"/>
        </w:rPr>
        <w:t>25일까지</w:t>
      </w:r>
      <w:r>
        <w:rPr>
          <w:spacing w:val="-67"/>
          <w:w w:val="115"/>
          <w:sz w:val="23"/>
        </w:rPr>
        <w:t> </w:t>
      </w:r>
      <w:r>
        <w:rPr>
          <w:spacing w:val="-4"/>
          <w:w w:val="115"/>
          <w:sz w:val="23"/>
        </w:rPr>
        <w:t>승인된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건에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한해</w:t>
      </w:r>
      <w:r>
        <w:rPr>
          <w:spacing w:val="-67"/>
          <w:w w:val="115"/>
          <w:sz w:val="23"/>
        </w:rPr>
        <w:t> </w:t>
      </w:r>
      <w:r>
        <w:rPr>
          <w:spacing w:val="-3"/>
          <w:w w:val="115"/>
          <w:sz w:val="23"/>
        </w:rPr>
        <w:t>매월</w:t>
      </w:r>
      <w:r>
        <w:rPr>
          <w:spacing w:val="-66"/>
          <w:w w:val="115"/>
          <w:sz w:val="23"/>
        </w:rPr>
        <w:t> </w:t>
      </w:r>
      <w:r>
        <w:rPr>
          <w:spacing w:val="-3"/>
          <w:w w:val="115"/>
          <w:sz w:val="23"/>
        </w:rPr>
        <w:t>26일 </w:t>
      </w:r>
      <w:r>
        <w:rPr>
          <w:spacing w:val="-4"/>
          <w:w w:val="115"/>
          <w:sz w:val="23"/>
        </w:rPr>
        <w:t>비용을</w:t>
      </w:r>
      <w:r>
        <w:rPr>
          <w:spacing w:val="-40"/>
          <w:w w:val="115"/>
          <w:sz w:val="23"/>
        </w:rPr>
        <w:t> </w:t>
      </w:r>
      <w:r>
        <w:rPr>
          <w:spacing w:val="-5"/>
          <w:w w:val="115"/>
          <w:sz w:val="23"/>
        </w:rPr>
        <w:t>지급</w:t>
      </w:r>
    </w:p>
    <w:p>
      <w:pPr>
        <w:pStyle w:val="BodyText"/>
        <w:spacing w:before="8"/>
        <w:rPr>
          <w:sz w:val="16"/>
        </w:rPr>
      </w:pPr>
    </w:p>
    <w:p>
      <w:pPr>
        <w:spacing w:before="1" w:after="46"/>
        <w:ind w:left="2294" w:right="0" w:firstLine="0"/>
        <w:jc w:val="left"/>
        <w:rPr>
          <w:sz w:val="24"/>
        </w:rPr>
      </w:pPr>
      <w:r>
        <w:rPr>
          <w:sz w:val="24"/>
        </w:rPr>
        <w:t>[</w:t>
      </w:r>
      <w:r>
        <w:rPr>
          <w:spacing w:val="-77"/>
          <w:sz w:val="24"/>
        </w:rPr>
        <w:t> </w:t>
      </w:r>
      <w:r>
        <w:rPr>
          <w:sz w:val="24"/>
        </w:rPr>
        <w:t>시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군</w:t>
      </w:r>
      <w:r>
        <w:rPr>
          <w:rFonts w:ascii="함초롬바탕" w:eastAsia="함초롬바탕" w:hint="eastAsia"/>
          <w:sz w:val="24"/>
        </w:rPr>
        <w:t>･</w:t>
      </w:r>
      <w:r>
        <w:rPr>
          <w:sz w:val="24"/>
        </w:rPr>
        <w:t>구청장 인정사유 시 청구양식</w:t>
      </w:r>
      <w:r>
        <w:rPr>
          <w:spacing w:val="-78"/>
          <w:sz w:val="24"/>
        </w:rPr>
        <w:t> </w:t>
      </w:r>
      <w:r>
        <w:rPr>
          <w:sz w:val="24"/>
        </w:rPr>
        <w:t>]</w:t>
      </w: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14"/>
        <w:gridCol w:w="1014"/>
        <w:gridCol w:w="599"/>
        <w:gridCol w:w="658"/>
        <w:gridCol w:w="896"/>
        <w:gridCol w:w="836"/>
        <w:gridCol w:w="892"/>
        <w:gridCol w:w="718"/>
        <w:gridCol w:w="642"/>
        <w:gridCol w:w="641"/>
      </w:tblGrid>
      <w:tr>
        <w:trPr>
          <w:trHeight w:val="593" w:hRule="atLeast"/>
        </w:trPr>
        <w:tc>
          <w:tcPr>
            <w:tcW w:w="1014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9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제공기관명</w:t>
            </w:r>
          </w:p>
        </w:tc>
        <w:tc>
          <w:tcPr>
            <w:tcW w:w="1014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8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사업자번호</w:t>
            </w:r>
          </w:p>
        </w:tc>
        <w:tc>
          <w:tcPr>
            <w:tcW w:w="599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4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9"/>
                <w:w w:val="95"/>
                <w:sz w:val="19"/>
              </w:rPr>
              <w:t>대상자</w:t>
            </w:r>
          </w:p>
        </w:tc>
        <w:tc>
          <w:tcPr>
            <w:tcW w:w="658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0" w:lineRule="auto" w:before="61"/>
              <w:ind w:left="15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주민 번호</w:t>
            </w:r>
          </w:p>
        </w:tc>
        <w:tc>
          <w:tcPr>
            <w:tcW w:w="89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109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사업유형</w:t>
            </w:r>
          </w:p>
        </w:tc>
        <w:tc>
          <w:tcPr>
            <w:tcW w:w="836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-2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8"/>
                <w:w w:val="90"/>
                <w:sz w:val="19"/>
              </w:rPr>
              <w:t>서비스유형</w:t>
            </w:r>
          </w:p>
        </w:tc>
        <w:tc>
          <w:tcPr>
            <w:tcW w:w="89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0" w:lineRule="auto" w:before="61"/>
              <w:ind w:left="105" w:firstLine="8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5"/>
                <w:sz w:val="19"/>
              </w:rPr>
              <w:t>서비스 </w:t>
            </w:r>
            <w:r>
              <w:rPr>
                <w:rFonts w:ascii="맑은 고딕" w:eastAsia="맑은 고딕" w:hint="eastAsia"/>
                <w:w w:val="90"/>
                <w:sz w:val="19"/>
              </w:rPr>
              <w:t>제공일자</w:t>
            </w:r>
          </w:p>
        </w:tc>
        <w:tc>
          <w:tcPr>
            <w:tcW w:w="718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before="110"/>
              <w:ind w:left="18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pacing w:val="-10"/>
                <w:w w:val="90"/>
                <w:sz w:val="19"/>
              </w:rPr>
              <w:t>청구금액</w:t>
            </w:r>
          </w:p>
        </w:tc>
        <w:tc>
          <w:tcPr>
            <w:tcW w:w="642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170" w:lineRule="auto" w:before="61"/>
              <w:ind w:left="14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청구 사유</w:t>
            </w:r>
          </w:p>
        </w:tc>
        <w:tc>
          <w:tcPr>
            <w:tcW w:w="641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170" w:lineRule="auto" w:before="61"/>
              <w:ind w:left="141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w w:val="90"/>
                <w:sz w:val="19"/>
              </w:rPr>
              <w:t>증빙 서류</w:t>
            </w:r>
          </w:p>
        </w:tc>
      </w:tr>
      <w:tr>
        <w:trPr>
          <w:trHeight w:val="482" w:hRule="atLeast"/>
        </w:trPr>
        <w:tc>
          <w:tcPr>
            <w:tcW w:w="1014" w:type="dxa"/>
            <w:vMerge w:val="restart"/>
            <w:tcBorders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106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85"/>
                <w:sz w:val="19"/>
              </w:rPr>
              <w:t>○○복지센터</w:t>
            </w:r>
          </w:p>
        </w:tc>
        <w:tc>
          <w:tcPr>
            <w:tcW w:w="1014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5"/>
              </w:rPr>
            </w:pPr>
          </w:p>
          <w:p>
            <w:pPr>
              <w:pStyle w:val="TableParagraph"/>
              <w:ind w:left="44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spacing w:val="-1"/>
                <w:w w:val="39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spacing w:val="-1"/>
                <w:w w:val="39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1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11</w:t>
            </w:r>
          </w:p>
        </w:tc>
        <w:tc>
          <w:tcPr>
            <w:tcW w:w="599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9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95"/>
                <w:sz w:val="19"/>
              </w:rPr>
              <w:t>홍길순</w:t>
            </w:r>
          </w:p>
        </w:tc>
        <w:tc>
          <w:tcPr>
            <w:tcW w:w="658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42" w:lineRule="exact" w:before="177"/>
              <w:ind w:left="69"/>
              <w:rPr>
                <w:rFonts w:ascii="휴먼모음T"/>
                <w:sz w:val="19"/>
              </w:rPr>
            </w:pPr>
            <w:r>
              <w:rPr>
                <w:rFonts w:ascii="휴먼모음T"/>
                <w:w w:val="85"/>
                <w:sz w:val="19"/>
              </w:rPr>
              <w:t>111111</w:t>
            </w:r>
          </w:p>
          <w:p>
            <w:pPr>
              <w:pStyle w:val="TableParagraph"/>
              <w:spacing w:line="277" w:lineRule="exact"/>
              <w:ind w:left="9"/>
              <w:rPr>
                <w:rFonts w:ascii="휴먼모음T" w:hAnsi="휴먼모음T"/>
                <w:sz w:val="19"/>
              </w:rPr>
            </w:pPr>
            <w:r>
              <w:rPr>
                <w:spacing w:val="-1"/>
                <w:w w:val="39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22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2</w:t>
            </w:r>
            <w:r>
              <w:rPr>
                <w:rFonts w:ascii="휴먼모음T" w:hAnsi="휴먼모음T"/>
                <w:spacing w:val="-1"/>
                <w:w w:val="81"/>
                <w:sz w:val="19"/>
              </w:rPr>
              <w:t>22</w:t>
            </w:r>
            <w:r>
              <w:rPr>
                <w:rFonts w:ascii="휴먼모음T" w:hAnsi="휴먼모음T"/>
                <w:spacing w:val="-2"/>
                <w:w w:val="81"/>
                <w:sz w:val="19"/>
              </w:rPr>
              <w:t>2</w:t>
            </w:r>
            <w:r>
              <w:rPr>
                <w:rFonts w:ascii="휴먼모음T" w:hAnsi="휴먼모음T"/>
                <w:w w:val="81"/>
                <w:sz w:val="19"/>
              </w:rPr>
              <w:t>2</w:t>
            </w:r>
          </w:p>
        </w:tc>
        <w:tc>
          <w:tcPr>
            <w:tcW w:w="896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9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146" w:lineRule="auto" w:before="1"/>
              <w:ind w:left="110" w:right="110" w:hanging="1"/>
              <w:jc w:val="center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65"/>
                <w:sz w:val="19"/>
              </w:rPr>
              <w:t>발달장애인 방과후활동 </w:t>
            </w:r>
            <w:r>
              <w:rPr>
                <w:rFonts w:ascii="맑은 고딕" w:eastAsia="맑은 고딕" w:hint="eastAsia"/>
                <w:b/>
                <w:w w:val="80"/>
                <w:sz w:val="19"/>
              </w:rPr>
              <w:t>서비스 </w:t>
            </w:r>
            <w:r>
              <w:rPr>
                <w:rFonts w:ascii="맑은 고딕" w:eastAsia="맑은 고딕" w:hint="eastAsia"/>
                <w:b/>
                <w:w w:val="75"/>
                <w:sz w:val="19"/>
              </w:rPr>
              <w:t>(BDG002)</w:t>
            </w:r>
          </w:p>
        </w:tc>
        <w:tc>
          <w:tcPr>
            <w:tcW w:w="836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46" w:lineRule="auto"/>
              <w:ind w:left="39" w:right="40" w:hanging="1"/>
              <w:jc w:val="center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85"/>
                <w:sz w:val="19"/>
              </w:rPr>
              <w:t>단일 </w:t>
            </w:r>
            <w:r>
              <w:rPr>
                <w:rFonts w:ascii="맑은 고딕" w:eastAsia="맑은 고딕" w:hint="eastAsia"/>
                <w:b/>
                <w:spacing w:val="-3"/>
                <w:w w:val="75"/>
                <w:sz w:val="19"/>
              </w:rPr>
              <w:t>(44시간형)- </w:t>
            </w:r>
            <w:r>
              <w:rPr>
                <w:rFonts w:ascii="맑은 고딕" w:eastAsia="맑은 고딕" w:hint="eastAsia"/>
                <w:b/>
                <w:w w:val="85"/>
                <w:sz w:val="19"/>
              </w:rPr>
              <w:t>3인</w:t>
            </w:r>
          </w:p>
        </w:tc>
        <w:tc>
          <w:tcPr>
            <w:tcW w:w="892" w:type="dxa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32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0"/>
                <w:sz w:val="19"/>
              </w:rPr>
              <w:t>2021.01.13.</w:t>
            </w:r>
          </w:p>
        </w:tc>
        <w:tc>
          <w:tcPr>
            <w:tcW w:w="718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6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277" w:lineRule="exact"/>
              <w:ind w:left="115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90"/>
                <w:sz w:val="19"/>
              </w:rPr>
              <w:t>36,030</w:t>
            </w:r>
          </w:p>
          <w:p>
            <w:pPr>
              <w:pStyle w:val="TableParagraph"/>
              <w:spacing w:line="277" w:lineRule="exact"/>
              <w:ind w:left="130"/>
              <w:rPr>
                <w:rFonts w:ascii="맑은 고딕" w:eastAsia="맑은 고딕" w:hint="eastAsia"/>
                <w:b/>
                <w:sz w:val="19"/>
              </w:rPr>
            </w:pPr>
            <w:r>
              <w:rPr>
                <w:rFonts w:ascii="맑은 고딕" w:eastAsia="맑은 고딕" w:hint="eastAsia"/>
                <w:b/>
                <w:w w:val="80"/>
                <w:sz w:val="19"/>
              </w:rPr>
              <w:t>(3시간)</w:t>
            </w:r>
          </w:p>
        </w:tc>
        <w:tc>
          <w:tcPr>
            <w:tcW w:w="642" w:type="dxa"/>
            <w:vMerge w:val="restart"/>
            <w:tcBorders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line="163" w:lineRule="auto"/>
              <w:ind w:left="48" w:right="53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85"/>
                <w:sz w:val="19"/>
              </w:rPr>
              <w:t>자격만료 대상자의 카드분실</w:t>
            </w:r>
          </w:p>
        </w:tc>
        <w:tc>
          <w:tcPr>
            <w:tcW w:w="641" w:type="dxa"/>
            <w:vMerge w:val="restart"/>
            <w:tcBorders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pStyle w:val="TableParagraph"/>
              <w:spacing w:line="163" w:lineRule="auto" w:before="153"/>
              <w:ind w:left="5" w:right="1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85"/>
                <w:sz w:val="19"/>
              </w:rPr>
              <w:t>실시간 미결제 사유서,</w:t>
            </w:r>
            <w:r>
              <w:rPr>
                <w:rFonts w:ascii="휴먼모음T" w:eastAsia="휴먼모음T" w:hint="eastAsia"/>
                <w:w w:val="84"/>
                <w:sz w:val="19"/>
              </w:rPr>
              <w:t> </w:t>
            </w:r>
            <w:r>
              <w:rPr>
                <w:rFonts w:ascii="휴먼모음T" w:eastAsia="휴먼모음T" w:hint="eastAsia"/>
                <w:w w:val="85"/>
                <w:sz w:val="19"/>
              </w:rPr>
              <w:t>서비스 </w:t>
            </w:r>
            <w:r>
              <w:rPr>
                <w:rFonts w:ascii="휴먼모음T" w:eastAsia="휴먼모음T" w:hint="eastAsia"/>
                <w:w w:val="95"/>
                <w:sz w:val="19"/>
              </w:rPr>
              <w:t>제공 </w:t>
            </w:r>
            <w:r>
              <w:rPr>
                <w:rFonts w:ascii="휴먼모음T" w:eastAsia="휴먼모음T" w:hint="eastAsia"/>
                <w:w w:val="85"/>
                <w:sz w:val="19"/>
              </w:rPr>
              <w:t>기록지</w:t>
            </w:r>
          </w:p>
        </w:tc>
      </w:tr>
      <w:tr>
        <w:trPr>
          <w:trHeight w:val="481" w:hRule="atLeast"/>
        </w:trPr>
        <w:tc>
          <w:tcPr>
            <w:tcW w:w="1014" w:type="dxa"/>
            <w:vMerge/>
            <w:tcBorders>
              <w:top w:val="nil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99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54"/>
              <w:ind w:left="32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0"/>
                <w:sz w:val="19"/>
              </w:rPr>
              <w:t>2021.01.14.</w:t>
            </w:r>
          </w:p>
        </w:tc>
        <w:tc>
          <w:tcPr>
            <w:tcW w:w="71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82" w:hRule="atLeast"/>
        </w:trPr>
        <w:tc>
          <w:tcPr>
            <w:tcW w:w="1014" w:type="dxa"/>
            <w:vMerge/>
            <w:tcBorders>
              <w:top w:val="nil"/>
              <w:left w:val="nil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4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99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5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36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2" w:type="dxa"/>
            <w:tcBorders>
              <w:top w:val="single" w:sz="4" w:space="0" w:color="7E7E7E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pStyle w:val="TableParagraph"/>
              <w:spacing w:before="55"/>
              <w:ind w:left="32"/>
              <w:rPr>
                <w:rFonts w:ascii="맑은 고딕"/>
                <w:b/>
                <w:sz w:val="19"/>
              </w:rPr>
            </w:pPr>
            <w:r>
              <w:rPr>
                <w:rFonts w:ascii="맑은 고딕"/>
                <w:b/>
                <w:w w:val="80"/>
                <w:sz w:val="19"/>
              </w:rPr>
              <w:t>2021.01.15.</w:t>
            </w:r>
          </w:p>
        </w:tc>
        <w:tc>
          <w:tcPr>
            <w:tcW w:w="718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1" w:type="dxa"/>
            <w:vMerge/>
            <w:tcBorders>
              <w:top w:val="nil"/>
              <w:left w:val="single" w:sz="4" w:space="0" w:color="7E7E7E"/>
              <w:bottom w:val="single" w:sz="12" w:space="0" w:color="7E7E7E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2"/>
        </w:rPr>
      </w:pPr>
    </w:p>
    <w:p>
      <w:pPr>
        <w:spacing w:before="1"/>
        <w:ind w:left="127" w:right="0" w:firstLine="0"/>
        <w:jc w:val="left"/>
        <w:rPr>
          <w:sz w:val="20"/>
        </w:rPr>
      </w:pPr>
      <w:r>
        <w:rPr>
          <w:sz w:val="20"/>
        </w:rPr>
        <w:t>274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551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737" type="#_x0000_t75" stroked="false">
              <v:imagedata r:id="rId60" o:title=""/>
            </v:shape>
            <v:shape style="position:absolute;left:1788;top:3366;width:164;height:154" type="#_x0000_t75" stroked="false">
              <v:imagedata r:id="rId63" o:title=""/>
            </v:shape>
            <v:shape style="position:absolute;left:1788;top:4242;width:164;height:154" type="#_x0000_t75" stroked="false">
              <v:imagedata r:id="rId63" o:title=""/>
            </v:shape>
            <v:shape style="position:absolute;left:1788;top:11919;width:164;height:154" type="#_x0000_t75" stroked="false">
              <v:imagedata r:id="rId63" o:title=""/>
            </v:shape>
            <v:shape style="position:absolute;left:1788;top:12794;width:164;height:154" type="#_x0000_t75" stroked="false">
              <v:imagedata r:id="rId63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8"/>
        </w:rPr>
      </w:pPr>
    </w:p>
    <w:p>
      <w:pPr>
        <w:pStyle w:val="Heading5"/>
        <w:numPr>
          <w:ilvl w:val="0"/>
          <w:numId w:val="553"/>
        </w:numPr>
        <w:tabs>
          <w:tab w:pos="1277" w:val="left" w:leader="none"/>
          <w:tab w:pos="1278" w:val="left" w:leader="none"/>
        </w:tabs>
        <w:spacing w:line="240" w:lineRule="auto" w:before="106" w:after="0"/>
        <w:ind w:left="1277" w:right="0" w:hanging="660"/>
        <w:jc w:val="left"/>
      </w:pPr>
      <w:r>
        <w:rPr>
          <w:shadow w:val="0"/>
          <w:w w:val="105"/>
        </w:rPr>
        <w:t>방과후활동 제공기관의</w:t>
      </w:r>
      <w:r>
        <w:rPr>
          <w:shadow w:val="0"/>
          <w:spacing w:val="-47"/>
          <w:w w:val="105"/>
        </w:rPr>
        <w:t> </w:t>
      </w:r>
      <w:r>
        <w:rPr>
          <w:shadow w:val="0"/>
          <w:w w:val="105"/>
        </w:rPr>
        <w:t>예산집행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</w:p>
    <w:p>
      <w:pPr>
        <w:pStyle w:val="BodyText"/>
        <w:spacing w:line="235" w:lineRule="auto"/>
        <w:ind w:left="606"/>
      </w:pPr>
      <w:r>
        <w:rPr>
          <w:w w:val="115"/>
        </w:rPr>
        <w:t>방과후활동서비스</w:t>
      </w:r>
      <w:r>
        <w:rPr>
          <w:spacing w:val="-45"/>
          <w:w w:val="115"/>
        </w:rPr>
        <w:t> </w:t>
      </w:r>
      <w:r>
        <w:rPr>
          <w:w w:val="115"/>
        </w:rPr>
        <w:t>바우처</w:t>
      </w:r>
      <w:r>
        <w:rPr>
          <w:spacing w:val="-43"/>
          <w:w w:val="115"/>
        </w:rPr>
        <w:t> </w:t>
      </w:r>
      <w:r>
        <w:rPr>
          <w:w w:val="115"/>
        </w:rPr>
        <w:t>수입에</w:t>
      </w:r>
      <w:r>
        <w:rPr>
          <w:spacing w:val="-42"/>
          <w:w w:val="115"/>
        </w:rPr>
        <w:t> </w:t>
      </w:r>
      <w:r>
        <w:rPr>
          <w:w w:val="115"/>
        </w:rPr>
        <w:t>대하여</w:t>
      </w:r>
      <w:r>
        <w:rPr>
          <w:spacing w:val="-43"/>
          <w:w w:val="115"/>
        </w:rPr>
        <w:t> </w:t>
      </w:r>
      <w:r>
        <w:rPr>
          <w:w w:val="115"/>
        </w:rPr>
        <w:t>사업비와</w:t>
      </w:r>
      <w:r>
        <w:rPr>
          <w:spacing w:val="-44"/>
          <w:w w:val="115"/>
        </w:rPr>
        <w:t> </w:t>
      </w:r>
      <w:r>
        <w:rPr>
          <w:w w:val="115"/>
        </w:rPr>
        <w:t>운영비로</w:t>
      </w:r>
      <w:r>
        <w:rPr>
          <w:spacing w:val="-43"/>
          <w:w w:val="115"/>
        </w:rPr>
        <w:t> </w:t>
      </w:r>
      <w:r>
        <w:rPr>
          <w:w w:val="115"/>
        </w:rPr>
        <w:t>구분하여</w:t>
      </w:r>
      <w:r>
        <w:rPr>
          <w:spacing w:val="-44"/>
          <w:w w:val="115"/>
        </w:rPr>
        <w:t> </w:t>
      </w:r>
      <w:r>
        <w:rPr>
          <w:w w:val="115"/>
        </w:rPr>
        <w:t>예산 집행하도록</w:t>
      </w:r>
      <w:r>
        <w:rPr>
          <w:spacing w:val="-30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line="235" w:lineRule="auto" w:before="142"/>
        <w:ind w:left="606" w:right="970"/>
      </w:pPr>
      <w:r>
        <w:rPr>
          <w:spacing w:val="-4"/>
          <w:w w:val="115"/>
        </w:rPr>
        <w:t>제공기관은</w:t>
      </w:r>
      <w:r>
        <w:rPr>
          <w:spacing w:val="-64"/>
          <w:w w:val="115"/>
        </w:rPr>
        <w:t> </w:t>
      </w:r>
      <w:r>
        <w:rPr>
          <w:spacing w:val="-3"/>
          <w:w w:val="115"/>
        </w:rPr>
        <w:t>아래</w:t>
      </w:r>
      <w:r>
        <w:rPr>
          <w:spacing w:val="-63"/>
          <w:w w:val="115"/>
        </w:rPr>
        <w:t> </w:t>
      </w:r>
      <w:r>
        <w:rPr>
          <w:spacing w:val="-4"/>
          <w:w w:val="115"/>
        </w:rPr>
        <w:t>사업비</w:t>
      </w:r>
      <w:r>
        <w:rPr>
          <w:spacing w:val="-62"/>
          <w:w w:val="115"/>
        </w:rPr>
        <w:t> </w:t>
      </w:r>
      <w:r>
        <w:rPr>
          <w:w w:val="115"/>
        </w:rPr>
        <w:t>및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운영비의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지출</w:t>
      </w:r>
      <w:r>
        <w:rPr>
          <w:spacing w:val="-62"/>
          <w:w w:val="115"/>
        </w:rPr>
        <w:t> </w:t>
      </w:r>
      <w:r>
        <w:rPr>
          <w:spacing w:val="-3"/>
          <w:w w:val="115"/>
        </w:rPr>
        <w:t>가능</w:t>
      </w:r>
      <w:r>
        <w:rPr>
          <w:spacing w:val="-64"/>
          <w:w w:val="115"/>
        </w:rPr>
        <w:t> </w:t>
      </w:r>
      <w:r>
        <w:rPr>
          <w:spacing w:val="-4"/>
          <w:w w:val="115"/>
        </w:rPr>
        <w:t>항목을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반드시</w:t>
      </w:r>
      <w:r>
        <w:rPr>
          <w:spacing w:val="-62"/>
          <w:w w:val="115"/>
        </w:rPr>
        <w:t> </w:t>
      </w:r>
      <w:r>
        <w:rPr>
          <w:spacing w:val="-4"/>
          <w:w w:val="115"/>
        </w:rPr>
        <w:t>준수하면서</w:t>
      </w:r>
      <w:r>
        <w:rPr>
          <w:spacing w:val="-64"/>
          <w:w w:val="115"/>
        </w:rPr>
        <w:t> </w:t>
      </w:r>
      <w:r>
        <w:rPr>
          <w:w w:val="115"/>
        </w:rPr>
        <w:t>예 산 집행</w:t>
      </w:r>
    </w:p>
    <w:p>
      <w:pPr>
        <w:spacing w:before="94" w:after="46"/>
        <w:ind w:left="2407" w:right="0" w:firstLine="0"/>
        <w:jc w:val="left"/>
        <w:rPr>
          <w:sz w:val="24"/>
        </w:rPr>
      </w:pPr>
      <w:r>
        <w:rPr>
          <w:sz w:val="24"/>
        </w:rPr>
        <w:t>[사업비 및 운영비의 지출가능</w:t>
      </w:r>
      <w:r>
        <w:rPr>
          <w:spacing w:val="-78"/>
          <w:sz w:val="24"/>
        </w:rPr>
        <w:t> </w:t>
      </w:r>
      <w:r>
        <w:rPr>
          <w:sz w:val="24"/>
        </w:rPr>
        <w:t>항목]</w:t>
      </w:r>
    </w:p>
    <w:tbl>
      <w:tblPr>
        <w:tblW w:w="0" w:type="auto"/>
        <w:jc w:val="left"/>
        <w:tblInd w:w="13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7"/>
        <w:gridCol w:w="2834"/>
        <w:gridCol w:w="907"/>
        <w:gridCol w:w="3288"/>
      </w:tblGrid>
      <w:tr>
        <w:trPr>
          <w:trHeight w:val="333" w:hRule="atLeast"/>
        </w:trPr>
        <w:tc>
          <w:tcPr>
            <w:tcW w:w="90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7" w:right="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2834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075" w:right="1139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사업비</w:t>
            </w:r>
          </w:p>
        </w:tc>
        <w:tc>
          <w:tcPr>
            <w:tcW w:w="907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264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3288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14" w:lineRule="exact"/>
              <w:ind w:left="1331" w:right="1337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운영비</w:t>
            </w:r>
          </w:p>
        </w:tc>
      </w:tr>
      <w:tr>
        <w:trPr>
          <w:trHeight w:val="1136" w:hRule="atLeast"/>
        </w:trPr>
        <w:tc>
          <w:tcPr>
            <w:tcW w:w="90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before="1"/>
              <w:ind w:left="43" w:right="3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인건비</w:t>
            </w:r>
          </w:p>
        </w:tc>
        <w:tc>
          <w:tcPr>
            <w:tcW w:w="2834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67"/>
              </w:numPr>
              <w:tabs>
                <w:tab w:pos="278" w:val="left" w:leader="none"/>
              </w:tabs>
              <w:spacing w:line="261" w:lineRule="exact" w:before="171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 종사자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인건비</w:t>
            </w:r>
          </w:p>
          <w:p>
            <w:pPr>
              <w:pStyle w:val="TableParagraph"/>
              <w:numPr>
                <w:ilvl w:val="0"/>
                <w:numId w:val="568"/>
              </w:numPr>
              <w:tabs>
                <w:tab w:pos="327" w:val="left" w:leader="none"/>
              </w:tabs>
              <w:spacing w:line="247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급여 및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수당</w:t>
            </w:r>
          </w:p>
          <w:p>
            <w:pPr>
              <w:pStyle w:val="TableParagraph"/>
              <w:numPr>
                <w:ilvl w:val="0"/>
                <w:numId w:val="568"/>
              </w:numPr>
              <w:tabs>
                <w:tab w:pos="327" w:val="left" w:leader="none"/>
              </w:tabs>
              <w:spacing w:line="295" w:lineRule="exact" w:before="0" w:after="0"/>
              <w:ind w:left="326" w:right="0" w:hanging="138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사회보험 및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퇴직적립금(연금)</w:t>
            </w:r>
          </w:p>
        </w:tc>
        <w:tc>
          <w:tcPr>
            <w:tcW w:w="907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1"/>
              <w:rPr>
                <w:rFonts w:ascii="휴먼모음T"/>
                <w:sz w:val="25"/>
              </w:rPr>
            </w:pPr>
          </w:p>
          <w:p>
            <w:pPr>
              <w:pStyle w:val="TableParagraph"/>
              <w:spacing w:before="1"/>
              <w:ind w:left="2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인건비</w:t>
            </w:r>
          </w:p>
        </w:tc>
        <w:tc>
          <w:tcPr>
            <w:tcW w:w="3288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69"/>
              </w:numPr>
              <w:tabs>
                <w:tab w:pos="277" w:val="left" w:leader="none"/>
              </w:tabs>
              <w:spacing w:line="261" w:lineRule="exact" w:before="48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대체 인력 및 송영 인력</w:t>
            </w:r>
            <w:r>
              <w:rPr>
                <w:rFonts w:ascii="휴먼모음T" w:hAnsi="휴먼모음T" w:eastAsia="휴먼모음T" w:hint="eastAsia"/>
                <w:spacing w:val="-6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인건비</w:t>
            </w:r>
          </w:p>
          <w:p>
            <w:pPr>
              <w:pStyle w:val="TableParagraph"/>
              <w:numPr>
                <w:ilvl w:val="0"/>
                <w:numId w:val="570"/>
              </w:numPr>
              <w:tabs>
                <w:tab w:pos="327" w:val="left" w:leader="none"/>
              </w:tabs>
              <w:spacing w:line="247" w:lineRule="exact" w:before="0" w:after="0"/>
              <w:ind w:left="326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기본 급여 및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수당</w:t>
            </w:r>
          </w:p>
          <w:p>
            <w:pPr>
              <w:pStyle w:val="TableParagraph"/>
              <w:numPr>
                <w:ilvl w:val="0"/>
                <w:numId w:val="570"/>
              </w:numPr>
              <w:tabs>
                <w:tab w:pos="327" w:val="left" w:leader="none"/>
              </w:tabs>
              <w:spacing w:line="264" w:lineRule="exact" w:before="0" w:after="0"/>
              <w:ind w:left="326" w:right="0" w:hanging="137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사회보험 및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퇴직적립금(연금)</w:t>
            </w:r>
          </w:p>
          <w:p>
            <w:pPr>
              <w:pStyle w:val="TableParagraph"/>
              <w:numPr>
                <w:ilvl w:val="0"/>
                <w:numId w:val="571"/>
              </w:numPr>
              <w:tabs>
                <w:tab w:pos="277" w:val="left" w:leader="none"/>
              </w:tabs>
              <w:spacing w:line="278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유급 보조인력 활동수당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643" w:hRule="atLeast"/>
        </w:trPr>
        <w:tc>
          <w:tcPr>
            <w:tcW w:w="907" w:type="dxa"/>
            <w:vMerge w:val="restart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4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184" w:lineRule="auto"/>
              <w:ind w:left="205" w:right="198" w:firstLine="82"/>
              <w:jc w:val="both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프로 그램 진행비</w:t>
            </w:r>
          </w:p>
        </w:tc>
        <w:tc>
          <w:tcPr>
            <w:tcW w:w="2834" w:type="dxa"/>
            <w:vMerge w:val="restart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9"/>
              </w:rPr>
            </w:pP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78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강사비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47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재료비 등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진행비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47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시설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대관료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47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지역사회시설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이용료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47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체험비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247" w:lineRule="exact" w:before="0" w:after="0"/>
              <w:ind w:left="277" w:right="0" w:hanging="184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관련 비품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구입비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192" w:lineRule="auto" w:before="11" w:after="0"/>
              <w:ind w:left="277" w:right="399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진행 시 간식비 (상시 비치 간식 등은</w:t>
            </w:r>
            <w:r>
              <w:rPr>
                <w:rFonts w:ascii="휴먼모음T" w:hAnsi="휴먼모음T" w:eastAsia="휴먼모음T" w:hint="eastAsia"/>
                <w:spacing w:val="-71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9"/>
              </w:rPr>
              <w:t>불가)</w:t>
            </w:r>
          </w:p>
          <w:p>
            <w:pPr>
              <w:pStyle w:val="TableParagraph"/>
              <w:numPr>
                <w:ilvl w:val="0"/>
                <w:numId w:val="572"/>
              </w:numPr>
              <w:tabs>
                <w:tab w:pos="278" w:val="left" w:leader="none"/>
              </w:tabs>
              <w:spacing w:line="192" w:lineRule="auto" w:before="0" w:after="0"/>
              <w:ind w:left="277" w:right="270" w:hanging="183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프로그램 이용을 위한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교통비 (차량 렌트비, 대중교통비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9"/>
              </w:rPr>
              <w:t>등)</w:t>
            </w: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184" w:lineRule="auto" w:before="111"/>
              <w:ind w:left="123" w:hanging="48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시설비 및 공공요금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73"/>
              </w:numPr>
              <w:tabs>
                <w:tab w:pos="277" w:val="left" w:leader="none"/>
              </w:tabs>
              <w:spacing w:line="278" w:lineRule="exact" w:before="58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 제공기관</w:t>
            </w:r>
            <w:r>
              <w:rPr>
                <w:rFonts w:ascii="휴먼모음T" w:hAnsi="휴먼모음T" w:eastAsia="휴먼모음T" w:hint="eastAsia"/>
                <w:spacing w:val="-2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임대료</w:t>
            </w:r>
          </w:p>
          <w:p>
            <w:pPr>
              <w:pStyle w:val="TableParagraph"/>
              <w:numPr>
                <w:ilvl w:val="0"/>
                <w:numId w:val="573"/>
              </w:numPr>
              <w:tabs>
                <w:tab w:pos="277" w:val="left" w:leader="none"/>
              </w:tabs>
              <w:spacing w:line="278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전기세, 전화요금 등 공공요금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879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5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82" w:lineRule="auto"/>
              <w:ind w:left="288" w:right="105" w:hanging="16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사업제반 비용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74"/>
              </w:numPr>
              <w:tabs>
                <w:tab w:pos="277" w:val="left" w:leader="none"/>
              </w:tabs>
              <w:spacing w:line="278" w:lineRule="exact" w:before="48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사업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홍보비</w:t>
            </w:r>
          </w:p>
          <w:p>
            <w:pPr>
              <w:pStyle w:val="TableParagraph"/>
              <w:numPr>
                <w:ilvl w:val="0"/>
                <w:numId w:val="574"/>
              </w:numPr>
              <w:tabs>
                <w:tab w:pos="277" w:val="left" w:leader="none"/>
              </w:tabs>
              <w:spacing w:line="247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이용자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배상보험가입</w:t>
            </w:r>
          </w:p>
          <w:p>
            <w:pPr>
              <w:pStyle w:val="TableParagraph"/>
              <w:numPr>
                <w:ilvl w:val="0"/>
                <w:numId w:val="574"/>
              </w:numPr>
              <w:tabs>
                <w:tab w:pos="277" w:val="left" w:leader="none"/>
              </w:tabs>
              <w:spacing w:line="278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제공인력 교육비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633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71"/>
              <w:ind w:left="20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송영비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75"/>
              </w:numPr>
              <w:tabs>
                <w:tab w:pos="277" w:val="left" w:leader="none"/>
              </w:tabs>
              <w:spacing w:line="278" w:lineRule="exact" w:before="48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 송영차량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유지비</w:t>
            </w:r>
          </w:p>
          <w:p>
            <w:pPr>
              <w:pStyle w:val="TableParagraph"/>
              <w:numPr>
                <w:ilvl w:val="0"/>
                <w:numId w:val="575"/>
              </w:numPr>
              <w:tabs>
                <w:tab w:pos="277" w:val="left" w:leader="none"/>
              </w:tabs>
              <w:spacing w:line="278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기관 송영차량 유류비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  <w:tr>
        <w:trPr>
          <w:trHeight w:val="879" w:hRule="atLeast"/>
        </w:trPr>
        <w:tc>
          <w:tcPr>
            <w:tcW w:w="907" w:type="dxa"/>
            <w:vMerge/>
            <w:tcBorders>
              <w:top w:val="nil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4" w:type="dxa"/>
            <w:vMerge/>
            <w:tcBorders>
              <w:top w:val="nil"/>
              <w:left w:val="single" w:sz="4" w:space="0" w:color="999999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7" w:type="dxa"/>
            <w:tcBorders>
              <w:top w:val="single" w:sz="4" w:space="0" w:color="999999"/>
              <w:left w:val="nil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5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82" w:lineRule="auto"/>
              <w:ind w:left="205" w:right="186" w:firstLine="8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 운영비</w:t>
            </w:r>
          </w:p>
        </w:tc>
        <w:tc>
          <w:tcPr>
            <w:tcW w:w="3288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76"/>
              </w:numPr>
              <w:tabs>
                <w:tab w:pos="277" w:val="left" w:leader="none"/>
              </w:tabs>
              <w:spacing w:line="278" w:lineRule="exact" w:before="48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사무용품 구입 등 수용비 및</w:t>
            </w:r>
            <w:r>
              <w:rPr>
                <w:rFonts w:ascii="휴먼모음T" w:hAns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수수료</w:t>
            </w:r>
          </w:p>
          <w:p>
            <w:pPr>
              <w:pStyle w:val="TableParagraph"/>
              <w:numPr>
                <w:ilvl w:val="0"/>
                <w:numId w:val="576"/>
              </w:numPr>
              <w:tabs>
                <w:tab w:pos="277" w:val="left" w:leader="none"/>
              </w:tabs>
              <w:spacing w:line="247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사무 비품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구입비</w:t>
            </w:r>
          </w:p>
          <w:p>
            <w:pPr>
              <w:pStyle w:val="TableParagraph"/>
              <w:numPr>
                <w:ilvl w:val="0"/>
                <w:numId w:val="576"/>
              </w:numPr>
              <w:tabs>
                <w:tab w:pos="277" w:val="left" w:leader="none"/>
              </w:tabs>
              <w:spacing w:line="278" w:lineRule="exact" w:before="0" w:after="0"/>
              <w:ind w:left="276" w:right="0" w:hanging="182"/>
              <w:jc w:val="left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기타 기관 운영비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등</w:t>
            </w:r>
          </w:p>
        </w:tc>
      </w:tr>
    </w:tbl>
    <w:p>
      <w:pPr>
        <w:spacing w:line="206" w:lineRule="auto" w:before="88"/>
        <w:ind w:left="371" w:right="956" w:hanging="244"/>
        <w:jc w:val="left"/>
        <w:rPr>
          <w:sz w:val="19"/>
        </w:rPr>
      </w:pPr>
      <w:r>
        <w:rPr>
          <w:sz w:val="19"/>
        </w:rPr>
        <w:t>※</w:t>
      </w:r>
      <w:r>
        <w:rPr>
          <w:spacing w:val="-33"/>
          <w:sz w:val="19"/>
        </w:rPr>
        <w:t> </w:t>
      </w:r>
      <w:r>
        <w:rPr>
          <w:spacing w:val="-8"/>
          <w:sz w:val="19"/>
        </w:rPr>
        <w:t>제공기관은</w:t>
      </w:r>
      <w:r>
        <w:rPr>
          <w:spacing w:val="-42"/>
          <w:sz w:val="19"/>
        </w:rPr>
        <w:t> </w:t>
      </w:r>
      <w:r>
        <w:rPr>
          <w:spacing w:val="-9"/>
          <w:sz w:val="19"/>
        </w:rPr>
        <w:t>방과후활동서비스의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질을</w:t>
      </w:r>
      <w:r>
        <w:rPr>
          <w:spacing w:val="-41"/>
          <w:sz w:val="19"/>
        </w:rPr>
        <w:t> </w:t>
      </w:r>
      <w:r>
        <w:rPr>
          <w:spacing w:val="-6"/>
          <w:sz w:val="19"/>
        </w:rPr>
        <w:t>높이고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다양한</w:t>
      </w:r>
      <w:r>
        <w:rPr>
          <w:spacing w:val="-42"/>
          <w:sz w:val="19"/>
        </w:rPr>
        <w:t> </w:t>
      </w:r>
      <w:r>
        <w:rPr>
          <w:spacing w:val="-8"/>
          <w:sz w:val="19"/>
        </w:rPr>
        <w:t>활동프로그램</w:t>
      </w:r>
      <w:r>
        <w:rPr>
          <w:spacing w:val="-42"/>
          <w:sz w:val="19"/>
        </w:rPr>
        <w:t> </w:t>
      </w:r>
      <w:r>
        <w:rPr>
          <w:spacing w:val="-6"/>
          <w:sz w:val="19"/>
        </w:rPr>
        <w:t>발굴을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위해</w:t>
      </w:r>
      <w:r>
        <w:rPr>
          <w:spacing w:val="-43"/>
          <w:sz w:val="19"/>
        </w:rPr>
        <w:t> </w:t>
      </w:r>
      <w:r>
        <w:rPr>
          <w:spacing w:val="-5"/>
          <w:sz w:val="19"/>
        </w:rPr>
        <w:t>전월</w:t>
      </w:r>
      <w:r>
        <w:rPr>
          <w:spacing w:val="-41"/>
          <w:sz w:val="19"/>
        </w:rPr>
        <w:t> </w:t>
      </w:r>
      <w:r>
        <w:rPr>
          <w:spacing w:val="-6"/>
          <w:sz w:val="19"/>
        </w:rPr>
        <w:t>바우처</w:t>
      </w:r>
      <w:r>
        <w:rPr>
          <w:spacing w:val="-42"/>
          <w:sz w:val="19"/>
        </w:rPr>
        <w:t> </w:t>
      </w:r>
      <w:r>
        <w:rPr>
          <w:spacing w:val="-7"/>
          <w:sz w:val="19"/>
        </w:rPr>
        <w:t>수입의</w:t>
      </w:r>
      <w:r>
        <w:rPr>
          <w:spacing w:val="-42"/>
          <w:sz w:val="19"/>
        </w:rPr>
        <w:t> </w:t>
      </w:r>
      <w:r>
        <w:rPr>
          <w:spacing w:val="-5"/>
          <w:sz w:val="19"/>
        </w:rPr>
        <w:t>15%</w:t>
      </w:r>
      <w:r>
        <w:rPr>
          <w:spacing w:val="-44"/>
          <w:sz w:val="19"/>
        </w:rPr>
        <w:t> </w:t>
      </w:r>
      <w:r>
        <w:rPr>
          <w:spacing w:val="-9"/>
          <w:sz w:val="19"/>
        </w:rPr>
        <w:t>이상을 </w:t>
      </w:r>
      <w:r>
        <w:rPr>
          <w:spacing w:val="-6"/>
          <w:sz w:val="19"/>
        </w:rPr>
        <w:t>프로그램</w:t>
      </w:r>
      <w:r>
        <w:rPr>
          <w:spacing w:val="-24"/>
          <w:sz w:val="19"/>
        </w:rPr>
        <w:t> </w:t>
      </w:r>
      <w:r>
        <w:rPr>
          <w:spacing w:val="-6"/>
          <w:sz w:val="19"/>
        </w:rPr>
        <w:t>진행비로</w:t>
      </w:r>
      <w:r>
        <w:rPr>
          <w:spacing w:val="-24"/>
          <w:sz w:val="19"/>
        </w:rPr>
        <w:t> </w:t>
      </w:r>
      <w:r>
        <w:rPr>
          <w:spacing w:val="-7"/>
          <w:sz w:val="19"/>
        </w:rPr>
        <w:t>지출하여야</w:t>
      </w:r>
      <w:r>
        <w:rPr>
          <w:spacing w:val="-23"/>
          <w:sz w:val="19"/>
        </w:rPr>
        <w:t> </w:t>
      </w:r>
      <w:r>
        <w:rPr>
          <w:spacing w:val="-6"/>
          <w:sz w:val="19"/>
        </w:rPr>
        <w:t>하며,</w:t>
      </w:r>
      <w:r>
        <w:rPr>
          <w:spacing w:val="-19"/>
          <w:sz w:val="19"/>
        </w:rPr>
        <w:t> </w:t>
      </w:r>
      <w:r>
        <w:rPr>
          <w:spacing w:val="-5"/>
          <w:sz w:val="19"/>
        </w:rPr>
        <w:t>미사용</w:t>
      </w:r>
      <w:r>
        <w:rPr>
          <w:spacing w:val="-24"/>
          <w:sz w:val="19"/>
        </w:rPr>
        <w:t> </w:t>
      </w:r>
      <w:r>
        <w:rPr>
          <w:spacing w:val="-5"/>
          <w:sz w:val="19"/>
        </w:rPr>
        <w:t>금액은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해당</w:t>
      </w:r>
      <w:r>
        <w:rPr>
          <w:spacing w:val="-23"/>
          <w:sz w:val="19"/>
        </w:rPr>
        <w:t> </w:t>
      </w:r>
      <w:r>
        <w:rPr>
          <w:spacing w:val="-6"/>
          <w:sz w:val="19"/>
        </w:rPr>
        <w:t>연도에</w:t>
      </w:r>
      <w:r>
        <w:rPr>
          <w:spacing w:val="-23"/>
          <w:sz w:val="19"/>
        </w:rPr>
        <w:t> </w:t>
      </w:r>
      <w:r>
        <w:rPr>
          <w:spacing w:val="-6"/>
          <w:sz w:val="19"/>
        </w:rPr>
        <w:t>이월하여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활용</w:t>
      </w:r>
      <w:r>
        <w:rPr>
          <w:spacing w:val="-23"/>
          <w:sz w:val="19"/>
        </w:rPr>
        <w:t> </w:t>
      </w:r>
      <w:r>
        <w:rPr>
          <w:spacing w:val="-4"/>
          <w:sz w:val="19"/>
        </w:rPr>
        <w:t>가능</w:t>
      </w:r>
    </w:p>
    <w:p>
      <w:pPr>
        <w:pStyle w:val="BodyText"/>
        <w:spacing w:before="7"/>
        <w:rPr>
          <w:sz w:val="11"/>
        </w:rPr>
      </w:pPr>
    </w:p>
    <w:p>
      <w:pPr>
        <w:pStyle w:val="ListParagraph"/>
        <w:numPr>
          <w:ilvl w:val="0"/>
          <w:numId w:val="566"/>
        </w:numPr>
        <w:tabs>
          <w:tab w:pos="764" w:val="left" w:leader="none"/>
        </w:tabs>
        <w:spacing w:line="235" w:lineRule="auto" w:before="1" w:after="0"/>
        <w:ind w:left="775" w:right="972" w:hanging="154"/>
        <w:jc w:val="left"/>
        <w:rPr>
          <w:sz w:val="23"/>
        </w:rPr>
      </w:pPr>
      <w:r>
        <w:rPr>
          <w:spacing w:val="-3"/>
          <w:w w:val="110"/>
          <w:sz w:val="23"/>
        </w:rPr>
        <w:t>단,</w:t>
      </w:r>
      <w:r>
        <w:rPr>
          <w:spacing w:val="-35"/>
          <w:w w:val="110"/>
          <w:sz w:val="23"/>
        </w:rPr>
        <w:t> </w:t>
      </w:r>
      <w:r>
        <w:rPr>
          <w:spacing w:val="-4"/>
          <w:w w:val="110"/>
          <w:sz w:val="23"/>
        </w:rPr>
        <w:t>이용자(당월</w:t>
      </w:r>
      <w:r>
        <w:rPr>
          <w:spacing w:val="-36"/>
          <w:w w:val="110"/>
          <w:sz w:val="23"/>
        </w:rPr>
        <w:t> </w:t>
      </w:r>
      <w:r>
        <w:rPr>
          <w:spacing w:val="-5"/>
          <w:w w:val="110"/>
          <w:sz w:val="23"/>
        </w:rPr>
        <w:t>실제이용자)</w:t>
      </w:r>
      <w:r>
        <w:rPr>
          <w:spacing w:val="-33"/>
          <w:w w:val="110"/>
          <w:sz w:val="23"/>
        </w:rPr>
        <w:t> </w:t>
      </w:r>
      <w:r>
        <w:rPr>
          <w:spacing w:val="-4"/>
          <w:w w:val="110"/>
          <w:sz w:val="23"/>
        </w:rPr>
        <w:t>15인</w:t>
      </w:r>
      <w:r>
        <w:rPr>
          <w:spacing w:val="-37"/>
          <w:w w:val="110"/>
          <w:sz w:val="23"/>
        </w:rPr>
        <w:t> </w:t>
      </w:r>
      <w:r>
        <w:rPr>
          <w:spacing w:val="-4"/>
          <w:w w:val="110"/>
          <w:sz w:val="23"/>
        </w:rPr>
        <w:t>이하의</w:t>
      </w:r>
      <w:r>
        <w:rPr>
          <w:spacing w:val="-36"/>
          <w:w w:val="110"/>
          <w:sz w:val="23"/>
        </w:rPr>
        <w:t> </w:t>
      </w:r>
      <w:r>
        <w:rPr>
          <w:spacing w:val="-4"/>
          <w:w w:val="110"/>
          <w:sz w:val="23"/>
        </w:rPr>
        <w:t>제공기관*의</w:t>
      </w:r>
      <w:r>
        <w:rPr>
          <w:spacing w:val="-37"/>
          <w:w w:val="110"/>
          <w:sz w:val="23"/>
        </w:rPr>
        <w:t> </w:t>
      </w:r>
      <w:r>
        <w:rPr>
          <w:spacing w:val="-3"/>
          <w:w w:val="110"/>
          <w:sz w:val="23"/>
        </w:rPr>
        <w:t>경우</w:t>
      </w:r>
      <w:r>
        <w:rPr>
          <w:spacing w:val="-36"/>
          <w:w w:val="110"/>
          <w:sz w:val="23"/>
        </w:rPr>
        <w:t> </w:t>
      </w:r>
      <w:r>
        <w:rPr>
          <w:spacing w:val="-3"/>
          <w:w w:val="110"/>
          <w:sz w:val="23"/>
        </w:rPr>
        <w:t>전월</w:t>
      </w:r>
      <w:r>
        <w:rPr>
          <w:spacing w:val="-37"/>
          <w:w w:val="110"/>
          <w:sz w:val="23"/>
        </w:rPr>
        <w:t> </w:t>
      </w:r>
      <w:r>
        <w:rPr>
          <w:spacing w:val="-4"/>
          <w:w w:val="110"/>
          <w:sz w:val="23"/>
        </w:rPr>
        <w:t>바우처</w:t>
      </w:r>
      <w:r>
        <w:rPr>
          <w:spacing w:val="-37"/>
          <w:w w:val="110"/>
          <w:sz w:val="23"/>
        </w:rPr>
        <w:t> </w:t>
      </w:r>
      <w:r>
        <w:rPr>
          <w:w w:val="110"/>
          <w:sz w:val="23"/>
        </w:rPr>
        <w:t>수 </w:t>
      </w:r>
      <w:r>
        <w:rPr>
          <w:spacing w:val="-3"/>
          <w:w w:val="110"/>
          <w:sz w:val="23"/>
        </w:rPr>
        <w:t>입의</w:t>
      </w:r>
      <w:r>
        <w:rPr>
          <w:spacing w:val="-30"/>
          <w:w w:val="110"/>
          <w:sz w:val="23"/>
        </w:rPr>
        <w:t> </w:t>
      </w:r>
      <w:r>
        <w:rPr>
          <w:spacing w:val="-3"/>
          <w:w w:val="110"/>
          <w:sz w:val="23"/>
        </w:rPr>
        <w:t>10%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이상을</w:t>
      </w:r>
      <w:r>
        <w:rPr>
          <w:spacing w:val="-28"/>
          <w:w w:val="110"/>
          <w:sz w:val="23"/>
        </w:rPr>
        <w:t> </w:t>
      </w:r>
      <w:r>
        <w:rPr>
          <w:spacing w:val="-4"/>
          <w:w w:val="110"/>
          <w:sz w:val="23"/>
        </w:rPr>
        <w:t>프로그램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진행비로</w:t>
      </w:r>
      <w:r>
        <w:rPr>
          <w:spacing w:val="-29"/>
          <w:w w:val="110"/>
          <w:sz w:val="23"/>
        </w:rPr>
        <w:t> </w:t>
      </w:r>
      <w:r>
        <w:rPr>
          <w:spacing w:val="-4"/>
          <w:w w:val="110"/>
          <w:sz w:val="23"/>
        </w:rPr>
        <w:t>지출하여야</w:t>
      </w:r>
      <w:r>
        <w:rPr>
          <w:spacing w:val="-28"/>
          <w:w w:val="110"/>
          <w:sz w:val="23"/>
        </w:rPr>
        <w:t> </w:t>
      </w:r>
      <w:r>
        <w:rPr>
          <w:w w:val="110"/>
          <w:sz w:val="23"/>
        </w:rPr>
        <w:t>함</w:t>
      </w:r>
    </w:p>
    <w:p>
      <w:pPr>
        <w:pStyle w:val="BodyText"/>
        <w:spacing w:line="211" w:lineRule="auto" w:before="168"/>
        <w:ind w:left="605" w:right="956" w:firstLine="1"/>
      </w:pPr>
      <w:r>
        <w:rPr>
          <w:w w:val="115"/>
        </w:rPr>
        <w:t>제공기관은</w:t>
      </w:r>
      <w:r>
        <w:rPr>
          <w:spacing w:val="-40"/>
          <w:w w:val="115"/>
        </w:rPr>
        <w:t> </w:t>
      </w:r>
      <w:r>
        <w:rPr>
          <w:w w:val="115"/>
        </w:rPr>
        <w:t>방과후활동서비스</w:t>
      </w:r>
      <w:r>
        <w:rPr>
          <w:spacing w:val="-39"/>
          <w:w w:val="115"/>
        </w:rPr>
        <w:t> </w:t>
      </w:r>
      <w:r>
        <w:rPr>
          <w:w w:val="115"/>
        </w:rPr>
        <w:t>예산을</w:t>
      </w:r>
      <w:r>
        <w:rPr>
          <w:spacing w:val="-40"/>
          <w:w w:val="115"/>
        </w:rPr>
        <w:t> </w:t>
      </w:r>
      <w:r>
        <w:rPr>
          <w:w w:val="115"/>
        </w:rPr>
        <w:t>타</w:t>
      </w:r>
      <w:r>
        <w:rPr>
          <w:spacing w:val="-39"/>
          <w:w w:val="115"/>
        </w:rPr>
        <w:t> </w:t>
      </w:r>
      <w:r>
        <w:rPr>
          <w:w w:val="115"/>
        </w:rPr>
        <w:t>사업</w:t>
      </w:r>
      <w:r>
        <w:rPr>
          <w:spacing w:val="-39"/>
          <w:w w:val="115"/>
        </w:rPr>
        <w:t> </w:t>
      </w:r>
      <w:r>
        <w:rPr>
          <w:w w:val="115"/>
        </w:rPr>
        <w:t>또는</w:t>
      </w:r>
      <w:r>
        <w:rPr>
          <w:spacing w:val="-39"/>
          <w:w w:val="115"/>
        </w:rPr>
        <w:t> </w:t>
      </w:r>
      <w:r>
        <w:rPr>
          <w:w w:val="115"/>
        </w:rPr>
        <w:t>시설(기관)과</w:t>
      </w:r>
      <w:r>
        <w:rPr>
          <w:spacing w:val="-40"/>
          <w:w w:val="115"/>
        </w:rPr>
        <w:t> </w:t>
      </w:r>
      <w:r>
        <w:rPr>
          <w:w w:val="115"/>
        </w:rPr>
        <w:t>구분하여 별도 </w:t>
      </w:r>
      <w:r>
        <w:rPr>
          <w:spacing w:val="-4"/>
          <w:w w:val="115"/>
        </w:rPr>
        <w:t>회계로 </w:t>
      </w:r>
      <w:r>
        <w:rPr>
          <w:spacing w:val="-5"/>
          <w:w w:val="115"/>
        </w:rPr>
        <w:t>편성</w:t>
      </w:r>
      <w:r>
        <w:rPr>
          <w:rFonts w:ascii="함초롬바탕" w:eastAsia="함초롬바탕" w:hint="eastAsia"/>
          <w:spacing w:val="-5"/>
          <w:w w:val="115"/>
        </w:rPr>
        <w:t>･</w:t>
      </w:r>
      <w:r>
        <w:rPr>
          <w:spacing w:val="-5"/>
          <w:w w:val="115"/>
        </w:rPr>
        <w:t>관리하여야</w:t>
      </w:r>
      <w:r>
        <w:rPr>
          <w:spacing w:val="-108"/>
          <w:w w:val="115"/>
        </w:rPr>
        <w:t> </w:t>
      </w:r>
      <w:r>
        <w:rPr>
          <w:w w:val="115"/>
        </w:rPr>
        <w:t>함</w:t>
      </w:r>
    </w:p>
    <w:p>
      <w:pPr>
        <w:pStyle w:val="BodyText"/>
        <w:spacing w:before="9"/>
        <w:rPr>
          <w:sz w:val="6"/>
        </w:rPr>
      </w:pPr>
    </w:p>
    <w:p>
      <w:pPr>
        <w:pStyle w:val="BodyText"/>
        <w:spacing w:line="235" w:lineRule="auto" w:before="45"/>
        <w:ind w:left="605" w:right="956" w:hanging="23"/>
      </w:pPr>
      <w:r>
        <w:rPr>
          <w:spacing w:val="-17"/>
          <w:w w:val="115"/>
        </w:rPr>
        <w:t>점심식사,</w:t>
      </w:r>
      <w:r>
        <w:rPr>
          <w:spacing w:val="-73"/>
          <w:w w:val="115"/>
        </w:rPr>
        <w:t> </w:t>
      </w:r>
      <w:r>
        <w:rPr>
          <w:spacing w:val="-10"/>
          <w:w w:val="115"/>
        </w:rPr>
        <w:t>송영</w:t>
      </w:r>
      <w:r>
        <w:rPr>
          <w:spacing w:val="-86"/>
          <w:w w:val="115"/>
        </w:rPr>
        <w:t> </w:t>
      </w:r>
      <w:r>
        <w:rPr>
          <w:spacing w:val="-11"/>
          <w:w w:val="115"/>
        </w:rPr>
        <w:t>등의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경우</w:t>
      </w:r>
      <w:r>
        <w:rPr>
          <w:spacing w:val="-85"/>
          <w:w w:val="115"/>
        </w:rPr>
        <w:t> </w:t>
      </w:r>
      <w:r>
        <w:rPr>
          <w:spacing w:val="-14"/>
          <w:w w:val="115"/>
        </w:rPr>
        <w:t>이용자</w:t>
      </w:r>
      <w:r>
        <w:rPr>
          <w:spacing w:val="-85"/>
          <w:w w:val="115"/>
        </w:rPr>
        <w:t> </w:t>
      </w:r>
      <w:r>
        <w:rPr>
          <w:spacing w:val="-17"/>
          <w:w w:val="115"/>
        </w:rPr>
        <w:t>자부담으로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제공</w:t>
      </w:r>
      <w:r>
        <w:rPr>
          <w:spacing w:val="-85"/>
          <w:w w:val="115"/>
        </w:rPr>
        <w:t> </w:t>
      </w:r>
      <w:r>
        <w:rPr>
          <w:spacing w:val="-14"/>
          <w:w w:val="115"/>
        </w:rPr>
        <w:t>가능.</w:t>
      </w:r>
      <w:r>
        <w:rPr>
          <w:spacing w:val="-72"/>
          <w:w w:val="115"/>
        </w:rPr>
        <w:t> </w:t>
      </w:r>
      <w:r>
        <w:rPr>
          <w:spacing w:val="-11"/>
          <w:w w:val="115"/>
        </w:rPr>
        <w:t>단,</w:t>
      </w:r>
      <w:r>
        <w:rPr>
          <w:spacing w:val="-73"/>
          <w:w w:val="115"/>
        </w:rPr>
        <w:t> </w:t>
      </w:r>
      <w:r>
        <w:rPr>
          <w:spacing w:val="-14"/>
          <w:w w:val="115"/>
        </w:rPr>
        <w:t>이용자</w:t>
      </w:r>
      <w:r>
        <w:rPr>
          <w:spacing w:val="-86"/>
          <w:w w:val="115"/>
        </w:rPr>
        <w:t> </w:t>
      </w:r>
      <w:r>
        <w:rPr>
          <w:spacing w:val="-14"/>
          <w:w w:val="115"/>
        </w:rPr>
        <w:t>자부담</w:t>
      </w:r>
      <w:r>
        <w:rPr>
          <w:spacing w:val="-85"/>
          <w:w w:val="115"/>
        </w:rPr>
        <w:t> </w:t>
      </w:r>
      <w:r>
        <w:rPr>
          <w:spacing w:val="-11"/>
          <w:w w:val="115"/>
        </w:rPr>
        <w:t>발생</w:t>
      </w:r>
      <w:r>
        <w:rPr>
          <w:spacing w:val="-86"/>
          <w:w w:val="115"/>
        </w:rPr>
        <w:t> </w:t>
      </w:r>
      <w:r>
        <w:rPr>
          <w:w w:val="115"/>
        </w:rPr>
        <w:t>시 </w:t>
      </w:r>
      <w:r>
        <w:rPr>
          <w:spacing w:val="-14"/>
          <w:w w:val="115"/>
        </w:rPr>
        <w:t>별도의 </w:t>
      </w:r>
      <w:r>
        <w:rPr>
          <w:spacing w:val="-16"/>
          <w:w w:val="115"/>
        </w:rPr>
        <w:t>회계처리 필요하며 </w:t>
      </w:r>
      <w:r>
        <w:rPr>
          <w:spacing w:val="-18"/>
          <w:w w:val="115"/>
        </w:rPr>
        <w:t>방과후활동서비스 </w:t>
      </w:r>
      <w:r>
        <w:rPr>
          <w:spacing w:val="-10"/>
          <w:w w:val="115"/>
        </w:rPr>
        <w:t>목적</w:t>
      </w:r>
      <w:r>
        <w:rPr>
          <w:spacing w:val="-63"/>
          <w:w w:val="115"/>
        </w:rPr>
        <w:t> </w:t>
      </w:r>
      <w:r>
        <w:rPr>
          <w:w w:val="115"/>
        </w:rPr>
        <w:t>외</w:t>
      </w:r>
      <w:r>
        <w:rPr>
          <w:spacing w:val="-64"/>
          <w:w w:val="115"/>
        </w:rPr>
        <w:t> </w:t>
      </w:r>
      <w:r>
        <w:rPr>
          <w:spacing w:val="-14"/>
          <w:w w:val="115"/>
        </w:rPr>
        <w:t>사용할 </w:t>
      </w:r>
      <w:r>
        <w:rPr>
          <w:w w:val="115"/>
        </w:rPr>
        <w:t>수</w:t>
      </w:r>
      <w:r>
        <w:rPr>
          <w:spacing w:val="-63"/>
          <w:w w:val="115"/>
        </w:rPr>
        <w:t> </w:t>
      </w:r>
      <w:r>
        <w:rPr>
          <w:spacing w:val="-10"/>
          <w:w w:val="115"/>
        </w:rPr>
        <w:t>없음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spacing w:before="47"/>
        <w:ind w:left="6010" w:right="0" w:firstLine="0"/>
        <w:jc w:val="left"/>
        <w:rPr>
          <w:sz w:val="20"/>
        </w:rPr>
      </w:pPr>
      <w:r>
        <w:rPr>
          <w:rFonts w:ascii="Microsoft Sans Serif" w:hAnsi="Microsoft Sans Serif" w:eastAsia="Microsoft Sans Serif"/>
          <w:color w:val="7E7E7E"/>
          <w:w w:val="105"/>
          <w:sz w:val="16"/>
        </w:rPr>
        <w:t>Ⅴ</w:t>
      </w:r>
      <w:r>
        <w:rPr>
          <w:color w:val="7E7E7E"/>
          <w:w w:val="105"/>
          <w:sz w:val="16"/>
        </w:rPr>
        <w:t>. 예산 집행 및 정산</w:t>
      </w:r>
      <w:r>
        <w:rPr>
          <w:color w:val="999999"/>
          <w:w w:val="105"/>
          <w:sz w:val="20"/>
        </w:rPr>
        <w:t>｜</w:t>
      </w:r>
      <w:r>
        <w:rPr>
          <w:color w:val="999999"/>
          <w:spacing w:val="-68"/>
          <w:w w:val="105"/>
          <w:sz w:val="20"/>
        </w:rPr>
        <w:t> </w:t>
      </w:r>
      <w:r>
        <w:rPr>
          <w:w w:val="105"/>
          <w:sz w:val="20"/>
        </w:rPr>
        <w:t>275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5836185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0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pStyle w:val="Heading4"/>
        <w:spacing w:line="521" w:lineRule="exact" w:before="41"/>
        <w:ind w:right="0"/>
      </w:pPr>
      <w:r>
        <w:rPr>
          <w:color w:val="FFFFFF"/>
        </w:rPr>
        <w:t>2022년</w:t>
      </w:r>
    </w:p>
    <w:p>
      <w:pPr>
        <w:spacing w:line="225" w:lineRule="auto" w:before="8"/>
        <w:ind w:left="121" w:right="4285" w:firstLine="0"/>
        <w:jc w:val="left"/>
        <w:rPr>
          <w:rFonts w:ascii="HY헤드라인M" w:eastAsia="HY헤드라인M" w:hint="eastAsia"/>
          <w:sz w:val="42"/>
        </w:rPr>
      </w:pPr>
      <w:r>
        <w:rPr>
          <w:rFonts w:ascii="HY헤드라인M" w:eastAsia="HY헤드라인M" w:hint="eastAsia"/>
          <w:color w:val="FFFFFF"/>
          <w:spacing w:val="-34"/>
          <w:w w:val="95"/>
          <w:sz w:val="42"/>
        </w:rPr>
        <w:t>발달장애인 </w:t>
      </w:r>
      <w:r>
        <w:rPr>
          <w:rFonts w:ascii="HY헤드라인M" w:eastAsia="HY헤드라인M" w:hint="eastAsia"/>
          <w:color w:val="FFFFFF"/>
          <w:spacing w:val="-45"/>
          <w:w w:val="95"/>
          <w:sz w:val="42"/>
        </w:rPr>
        <w:t>활동서비스 </w:t>
      </w:r>
      <w:r>
        <w:rPr>
          <w:rFonts w:ascii="HY헤드라인M" w:eastAsia="HY헤드라인M" w:hint="eastAsia"/>
          <w:color w:val="FFFFFF"/>
          <w:spacing w:val="-42"/>
          <w:sz w:val="42"/>
        </w:rPr>
        <w:t>사업안내</w:t>
      </w: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rPr>
          <w:rFonts w:ascii="HY헤드라인M"/>
          <w:sz w:val="42"/>
        </w:rPr>
      </w:pPr>
    </w:p>
    <w:p>
      <w:pPr>
        <w:pStyle w:val="BodyText"/>
        <w:spacing w:before="5"/>
        <w:rPr>
          <w:rFonts w:ascii="HY헤드라인M"/>
          <w:sz w:val="32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276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420" w:bottom="280" w:left="1460" w:right="6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7pt;height:363pt;mso-position-horizontal-relative:page;mso-position-vertical-relative:page;z-index:-44953088" coordorigin="1,0" coordsize="11114,7260">
            <v:shape style="position:absolute;left:0;top:0;width:11112;height:7156" type="#_x0000_t75" stroked="false">
              <v:imagedata r:id="rId59" o:title=""/>
            </v:shape>
            <v:rect style="position:absolute;left:0;top:7084;width:2209;height:176" filled="true" fillcolor="#989898" stroked="false">
              <v:fill type="solid"/>
            </v:rect>
            <v:rect style="position:absolute;left:2209;top:7084;width:8906;height:176" filled="true" fillcolor="#d7d7d7" stroked="false">
              <v:fill type="solid"/>
            </v:rect>
            <v:shape style="position:absolute;left:2190;top:4353;width:3773;height:1408" type="#_x0000_t202" filled="false" stroked="false">
              <v:textbox inset="0,0,0,0">
                <w:txbxContent>
                  <w:p>
                    <w:pPr>
                      <w:spacing w:line="1407" w:lineRule="exact" w:before="0"/>
                      <w:ind w:left="0" w:right="0" w:firstLine="0"/>
                      <w:jc w:val="left"/>
                      <w:rPr>
                        <w:sz w:val="56"/>
                      </w:rPr>
                    </w:pPr>
                    <w:r>
                      <w:rPr>
                        <w:rFonts w:ascii="Microsoft Sans Serif" w:hAnsi="Microsoft Sans Serif" w:eastAsia="Microsoft Sans Serif"/>
                        <w:color w:val="545454"/>
                        <w:spacing w:val="120"/>
                        <w:w w:val="105"/>
                        <w:position w:val="-23"/>
                        <w:sz w:val="140"/>
                      </w:rPr>
                      <w:t>Ⅵ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서</w:t>
                    </w:r>
                    <w:r>
                      <w:rPr>
                        <w:w w:val="106"/>
                        <w:sz w:val="56"/>
                      </w:rPr>
                      <w:t>식</w:t>
                    </w:r>
                    <w:r>
                      <w:rPr>
                        <w:spacing w:val="-30"/>
                        <w:sz w:val="56"/>
                      </w:rPr>
                      <w:t> </w:t>
                    </w:r>
                    <w:r>
                      <w:rPr>
                        <w:spacing w:val="-1"/>
                        <w:w w:val="106"/>
                        <w:sz w:val="56"/>
                      </w:rPr>
                      <w:t>모</w:t>
                    </w:r>
                    <w:r>
                      <w:rPr>
                        <w:w w:val="106"/>
                        <w:sz w:val="56"/>
                      </w:rPr>
                      <w:t>음</w:t>
                    </w:r>
                  </w:p>
                </w:txbxContent>
              </v:textbox>
              <w10:wrap type="none"/>
            </v:shape>
            <v:shape style="position:absolute;left:4110;top:4178;width:1165;height:330" type="#_x0000_t202" filled="false" stroked="false">
              <v:textbox inset="0,0,0,0">
                <w:txbxContent>
                  <w:p>
                    <w:pPr>
                      <w:spacing w:line="330" w:lineRule="exact" w:before="0"/>
                      <w:ind w:left="0" w:right="0" w:firstLine="0"/>
                      <w:jc w:val="left"/>
                      <w:rPr>
                        <w:sz w:val="30"/>
                      </w:rPr>
                    </w:pPr>
                    <w:r>
                      <w:rPr>
                        <w:color w:val="7F7F7F"/>
                        <w:w w:val="105"/>
                        <w:sz w:val="30"/>
                      </w:rPr>
                      <w:t>HAPTER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277</w:t>
      </w:r>
    </w:p>
    <w:p>
      <w:pPr>
        <w:spacing w:after="0"/>
        <w:jc w:val="right"/>
        <w:rPr>
          <w:sz w:val="20"/>
        </w:rPr>
        <w:sectPr>
          <w:pgSz w:w="11120" w:h="15080"/>
          <w:pgMar w:top="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525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9"/>
        </w:rPr>
      </w:pPr>
    </w:p>
    <w:p>
      <w:pPr>
        <w:pStyle w:val="Heading5"/>
        <w:spacing w:before="20"/>
        <w:ind w:left="363" w:right="1208" w:firstLine="0"/>
        <w:jc w:val="center"/>
      </w:pPr>
      <w:r>
        <w:rPr/>
        <w:t>&lt; 서 식 목 록</w:t>
      </w:r>
      <w:r>
        <w:rPr>
          <w:spacing w:val="-84"/>
        </w:rPr>
        <w:t> </w:t>
      </w:r>
      <w:r>
        <w:rPr/>
        <w:t>&gt;</w:t>
      </w:r>
    </w:p>
    <w:p>
      <w:pPr>
        <w:pStyle w:val="BodyText"/>
        <w:spacing w:before="12"/>
        <w:rPr>
          <w:sz w:val="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1155"/>
        <w:gridCol w:w="5589"/>
      </w:tblGrid>
      <w:tr>
        <w:trPr>
          <w:trHeight w:val="355" w:hRule="atLeast"/>
        </w:trPr>
        <w:tc>
          <w:tcPr>
            <w:tcW w:w="119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164" w:right="15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서식 번호</w:t>
            </w:r>
          </w:p>
        </w:tc>
        <w:tc>
          <w:tcPr>
            <w:tcW w:w="115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17" w:right="2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558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376" w:right="239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  식 명</w:t>
            </w:r>
          </w:p>
        </w:tc>
      </w:tr>
      <w:tr>
        <w:trPr>
          <w:trHeight w:val="305" w:hRule="atLeast"/>
        </w:trPr>
        <w:tc>
          <w:tcPr>
            <w:tcW w:w="1198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</w:t>
            </w:r>
          </w:p>
        </w:tc>
        <w:tc>
          <w:tcPr>
            <w:tcW w:w="115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사회보장급여(사회서비스이용권) 신청(변경)서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사회서비스 전용 국민행복카드 발급(재발급)</w:t>
            </w:r>
            <w:r>
              <w:rPr>
                <w:rFonts w:asci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신청서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5"/>
                <w:sz w:val="19"/>
              </w:rPr>
              <w:t>서식 2-1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사회서비스 전용 국민행복카드 발급을 위한 법정대리인</w:t>
            </w:r>
            <w:r>
              <w:rPr>
                <w:rFonts w:ascii="휴먼모음T" w:eastAsia="휴먼모음T" w:hint="eastAsia"/>
                <w:spacing w:val="-73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동의서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5"/>
                <w:sz w:val="19"/>
              </w:rPr>
              <w:t>서식 2-2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국민행복카드 상담전화를 위한 개인정보</w:t>
            </w:r>
            <w:r>
              <w:rPr>
                <w:rFonts w:ascii="휴먼모음T" w:eastAsia="휴먼모음T" w:hint="eastAsia"/>
                <w:spacing w:val="-5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제공동의서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15"/>
                <w:sz w:val="19"/>
              </w:rPr>
              <w:t>서식 2-3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95" w:lineRule="exact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 수집</w:t>
            </w:r>
            <w:r>
              <w:rPr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w w:val="105"/>
                <w:sz w:val="19"/>
              </w:rPr>
              <w:t>이용 및 제3자 제공</w:t>
            </w:r>
            <w:r>
              <w:rPr>
                <w:rFonts w:ascii="휴먼모음T" w:eastAsia="휴먼모음T" w:hint="eastAsia"/>
                <w:spacing w:val="-75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동의서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3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결정통지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사회보장급여 [결정(적합), 결정(대상제외), 변경 등] 통지서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방과후활동서비스 이용 안내문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사유서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통지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이의신청서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신청중지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중지 신청서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 방과후활동서비스 활동계획서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9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3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제공(이용) 계약서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10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개</w:t>
            </w:r>
            <w:r>
              <w:rPr>
                <w:rFonts w:ascii="휴먼모음T" w:hAnsi="휴먼모음T" w:eastAsia="휴먼모음T" w:hint="eastAsia"/>
                <w:spacing w:val="-7"/>
                <w:w w:val="106"/>
                <w:sz w:val="19"/>
              </w:rPr>
              <w:t>인</w:t>
            </w: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정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보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수</w:t>
            </w:r>
            <w:r>
              <w:rPr>
                <w:rFonts w:ascii="휴먼모음T" w:hAnsi="휴먼모음T" w:eastAsia="휴먼모음T" w:hint="eastAsia"/>
                <w:spacing w:val="-7"/>
                <w:w w:val="106"/>
                <w:sz w:val="19"/>
              </w:rPr>
              <w:t>집</w:t>
            </w:r>
            <w:r>
              <w:rPr>
                <w:rFonts w:ascii="휴먼모음T" w:hAnsi="휴먼모음T" w:eastAsia="휴먼모음T" w:hint="eastAsia"/>
                <w:spacing w:val="-4"/>
                <w:w w:val="44"/>
                <w:sz w:val="19"/>
              </w:rPr>
              <w:t>·</w:t>
            </w: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이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용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제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공</w:t>
            </w:r>
            <w:r>
              <w:rPr>
                <w:rFonts w:ascii="휴먼모음T" w:hAnsi="휴먼모음T" w:eastAsia="휴먼모음T" w:hint="eastAsia"/>
                <w:spacing w:val="-2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6"/>
                <w:sz w:val="19"/>
              </w:rPr>
              <w:t>동</w:t>
            </w:r>
            <w:r>
              <w:rPr>
                <w:rFonts w:ascii="휴먼모음T" w:hAnsi="휴먼모음T" w:eastAsia="휴먼모음T" w:hint="eastAsia"/>
                <w:spacing w:val="-9"/>
                <w:w w:val="106"/>
                <w:sz w:val="19"/>
              </w:rPr>
              <w:t>의</w:t>
            </w:r>
            <w:r>
              <w:rPr>
                <w:rFonts w:ascii="휴먼모음T" w:hAnsi="휴먼모음T" w:eastAsia="휴먼모음T" w:hint="eastAsia"/>
                <w:w w:val="106"/>
                <w:sz w:val="19"/>
              </w:rPr>
              <w:t>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선정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월별 활동기록지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 제공기관 사업계획서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주간활동·방과후 서비스 제공기관</w:t>
            </w:r>
            <w:r>
              <w:rPr>
                <w:rFonts w:ascii="휴먼모음T" w:hAnsi="휴먼모음T" w:eastAsia="휴먼모음T" w:hint="eastAsia"/>
                <w:spacing w:val="-57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지정신청서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95" w:lineRule="exact"/>
              <w:ind w:left="138" w:right="134"/>
              <w:jc w:val="center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6"/>
                <w:sz w:val="19"/>
              </w:rPr>
              <w:t>서식</w:t>
            </w:r>
            <w:r>
              <w:rPr>
                <w:rFonts w:ascii="휴먼모음T" w:hAnsi="휴먼모음T" w:eastAsia="휴먼모음T" w:hint="eastAsia"/>
                <w:spacing w:val="-11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13</w:t>
            </w:r>
            <w:r>
              <w:rPr>
                <w:spacing w:val="-1"/>
                <w:w w:val="48"/>
                <w:sz w:val="19"/>
              </w:rPr>
              <w:t>⁃</w:t>
            </w:r>
            <w:r>
              <w:rPr>
                <w:rFonts w:ascii="휴먼모음T" w:hAnsi="휴먼모음T" w:eastAsia="휴먼모음T" w:hint="eastAsia"/>
                <w:w w:val="102"/>
                <w:sz w:val="19"/>
              </w:rPr>
              <w:t>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제공기관 지정신청서 구비서류 (3면)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제공기관 지정서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15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제공기관 변경지정 신청서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제공기관 변경사항 신고서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hAnsi="휴먼모음T" w:eastAsia="휴먼모음T" w:hint="eastAsia"/>
                <w:sz w:val="19"/>
              </w:rPr>
            </w:pPr>
            <w:r>
              <w:rPr>
                <w:rFonts w:ascii="휴먼모음T" w:hAnsi="휴먼모음T" w:eastAsia="휴먼모음T" w:hint="eastAsia"/>
                <w:w w:val="105"/>
                <w:sz w:val="19"/>
              </w:rPr>
              <w:t>방과후활동서비스 제공기관 폐업·휴업</w:t>
            </w:r>
            <w:r>
              <w:rPr>
                <w:rFonts w:ascii="휴먼모음T" w:hAnsi="휴먼모음T" w:eastAsia="휴먼모음T" w:hint="eastAsia"/>
                <w:spacing w:val="-58"/>
                <w:w w:val="105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9"/>
              </w:rPr>
              <w:t>신고서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학교연계형 업무협약서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19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운영 업무협약서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20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차량운행 일지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송영서비스 제공현황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교육(이론)신청서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개인정보 수집, 이용 및 제공</w:t>
            </w:r>
            <w:r>
              <w:rPr>
                <w:rFonts w:ascii="휴먼모음T" w:eastAsia="휴먼모음T" w:hint="eastAsia"/>
                <w:spacing w:val="-74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동의서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서식 24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교육 수료증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1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제공기관 공모 양식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2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신청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유사 서비스 이용 확인서</w:t>
            </w:r>
          </w:p>
        </w:tc>
      </w:tr>
      <w:tr>
        <w:trPr>
          <w:trHeight w:val="31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3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2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발달장애인 방과후활동서비스 (강사양성/제공인력) 교육 참석자 대장</w:t>
            </w:r>
          </w:p>
        </w:tc>
      </w:tr>
      <w:tr>
        <w:trPr>
          <w:trHeight w:val="316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83" w:lineRule="exact" w:before="13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4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83" w:lineRule="exact" w:before="13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283" w:lineRule="exact" w:before="13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5"/>
                <w:w w:val="105"/>
                <w:sz w:val="19"/>
              </w:rPr>
              <w:t>발달장애인 </w:t>
            </w: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방과후활동서비스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제공인력교육</w:t>
            </w:r>
            <w:r>
              <w:rPr>
                <w:rFonts w:asci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19"/>
              </w:rPr>
              <w:t>강의만족도조사</w:t>
            </w:r>
          </w:p>
        </w:tc>
      </w:tr>
    </w:tbl>
    <w:p>
      <w:pPr>
        <w:pStyle w:val="BodyText"/>
        <w:spacing w:before="15"/>
        <w:rPr>
          <w:sz w:val="40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279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6441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0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12" w:space="0" w:color="656565"/>
          <w:left w:val="single" w:sz="12" w:space="0" w:color="656565"/>
          <w:bottom w:val="single" w:sz="12" w:space="0" w:color="656565"/>
          <w:right w:val="single" w:sz="12" w:space="0" w:color="656565"/>
          <w:insideH w:val="single" w:sz="12" w:space="0" w:color="656565"/>
          <w:insideV w:val="single" w:sz="12" w:space="0" w:color="656565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8"/>
        <w:gridCol w:w="1155"/>
        <w:gridCol w:w="5589"/>
      </w:tblGrid>
      <w:tr>
        <w:trPr>
          <w:trHeight w:val="355" w:hRule="atLeast"/>
        </w:trPr>
        <w:tc>
          <w:tcPr>
            <w:tcW w:w="1198" w:type="dxa"/>
            <w:tcBorders>
              <w:left w:val="nil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164" w:right="156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서식 번호</w:t>
            </w:r>
          </w:p>
        </w:tc>
        <w:tc>
          <w:tcPr>
            <w:tcW w:w="1155" w:type="dxa"/>
            <w:tcBorders>
              <w:left w:val="single" w:sz="8" w:space="0" w:color="FFFFFF"/>
              <w:right w:val="single" w:sz="8" w:space="0" w:color="FFFFFF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17" w:right="218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구분</w:t>
            </w:r>
          </w:p>
        </w:tc>
        <w:tc>
          <w:tcPr>
            <w:tcW w:w="5589" w:type="dxa"/>
            <w:tcBorders>
              <w:left w:val="single" w:sz="8" w:space="0" w:color="FFFFFF"/>
              <w:right w:val="nil"/>
            </w:tcBorders>
            <w:shd w:val="clear" w:color="auto" w:fill="D5D5D5"/>
          </w:tcPr>
          <w:p>
            <w:pPr>
              <w:pStyle w:val="TableParagraph"/>
              <w:spacing w:line="335" w:lineRule="exact"/>
              <w:ind w:left="2376" w:right="2391"/>
              <w:jc w:val="center"/>
              <w:rPr>
                <w:rFonts w:ascii="맑은 고딕" w:eastAsia="맑은 고딕" w:hint="eastAsia"/>
                <w:sz w:val="19"/>
              </w:rPr>
            </w:pPr>
            <w:r>
              <w:rPr>
                <w:rFonts w:ascii="맑은 고딕" w:eastAsia="맑은 고딕" w:hint="eastAsia"/>
                <w:sz w:val="19"/>
              </w:rPr>
              <w:t>서  식 명</w:t>
            </w:r>
          </w:p>
        </w:tc>
      </w:tr>
      <w:tr>
        <w:trPr>
          <w:trHeight w:val="340" w:hRule="atLeast"/>
        </w:trPr>
        <w:tc>
          <w:tcPr>
            <w:tcW w:w="1198" w:type="dxa"/>
            <w:tcBorders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0" w:lineRule="exact" w:before="20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5</w:t>
            </w:r>
          </w:p>
        </w:tc>
        <w:tc>
          <w:tcPr>
            <w:tcW w:w="115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300" w:lineRule="exact" w:before="20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0" w:lineRule="exact" w:before="20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제공인력 교육 안내문</w:t>
            </w:r>
          </w:p>
        </w:tc>
      </w:tr>
      <w:tr>
        <w:trPr>
          <w:trHeight w:val="35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301" w:lineRule="exact" w:before="29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6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301" w:lineRule="exact" w:before="29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인력교육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301" w:lineRule="exact" w:before="29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방과후활동서비스 교육 이수 관리</w:t>
            </w:r>
            <w:r>
              <w:rPr>
                <w:rFonts w:ascii="휴먼모음T" w:eastAsia="휴먼모음T" w:hint="eastAsia"/>
                <w:spacing w:val="-59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대장</w:t>
            </w:r>
          </w:p>
        </w:tc>
      </w:tr>
      <w:tr>
        <w:trPr>
          <w:trHeight w:val="595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152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7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2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제공기관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line="192" w:lineRule="auto" w:before="41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19"/>
              </w:rPr>
              <w:t>화재예방,</w:t>
            </w:r>
            <w:r>
              <w:rPr>
                <w:rFonts w:ascii="휴먼모음T" w:eastAsia="휴먼모음T" w:hint="eastAsia"/>
                <w:spacing w:val="-56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10"/>
                <w:w w:val="105"/>
                <w:sz w:val="19"/>
              </w:rPr>
              <w:t>소방시설</w:t>
            </w:r>
            <w:r>
              <w:rPr>
                <w:rFonts w:asci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10"/>
                <w:w w:val="105"/>
                <w:sz w:val="19"/>
              </w:rPr>
              <w:t>설치</w:t>
            </w:r>
            <w:r>
              <w:rPr>
                <w:spacing w:val="-10"/>
                <w:w w:val="105"/>
                <w:sz w:val="19"/>
              </w:rPr>
              <w:t>･</w:t>
            </w:r>
            <w:r>
              <w:rPr>
                <w:rFonts w:ascii="휴먼모음T" w:eastAsia="휴먼모음T" w:hint="eastAsia"/>
                <w:spacing w:val="-10"/>
                <w:w w:val="105"/>
                <w:sz w:val="19"/>
              </w:rPr>
              <w:t>유지</w:t>
            </w:r>
            <w:r>
              <w:rPr>
                <w:rFonts w:asci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w w:val="105"/>
                <w:sz w:val="19"/>
              </w:rPr>
              <w:t>및</w:t>
            </w:r>
            <w:r>
              <w:rPr>
                <w:rFonts w:ascii="휴먼모음T" w:eastAsia="휴먼모음T" w:hint="eastAsia"/>
                <w:spacing w:val="-62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11"/>
                <w:w w:val="105"/>
                <w:sz w:val="19"/>
              </w:rPr>
              <w:t>안전관리에</w:t>
            </w:r>
            <w:r>
              <w:rPr>
                <w:rFonts w:asci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관한</w:t>
            </w:r>
            <w:r>
              <w:rPr>
                <w:rFonts w:asci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9"/>
              </w:rPr>
              <w:t>법률</w:t>
            </w:r>
            <w:r>
              <w:rPr>
                <w:rFonts w:asci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9"/>
                <w:w w:val="105"/>
                <w:sz w:val="19"/>
              </w:rPr>
              <w:t>시행령</w:t>
            </w:r>
            <w:r>
              <w:rPr>
                <w:rFonts w:ascii="휴먼모음T" w:eastAsia="휴먼모음T" w:hint="eastAsia"/>
                <w:spacing w:val="-61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[별표</w:t>
            </w:r>
            <w:r>
              <w:rPr>
                <w:rFonts w:ascii="휴먼모음T" w:eastAsia="휴먼모음T" w:hint="eastAsia"/>
                <w:spacing w:val="-60"/>
                <w:w w:val="105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9"/>
              </w:rPr>
              <w:t>1]에따른 </w:t>
            </w:r>
            <w:r>
              <w:rPr>
                <w:rFonts w:ascii="휴먼모음T" w:eastAsia="휴먼모음T" w:hint="eastAsia"/>
                <w:w w:val="105"/>
                <w:sz w:val="19"/>
              </w:rPr>
              <w:t>소방시설</w:t>
            </w:r>
          </w:p>
        </w:tc>
      </w:tr>
      <w:tr>
        <w:trPr>
          <w:trHeight w:val="340" w:hRule="atLeast"/>
        </w:trPr>
        <w:tc>
          <w:tcPr>
            <w:tcW w:w="1198" w:type="dxa"/>
            <w:tcBorders>
              <w:top w:val="single" w:sz="4" w:space="0" w:color="999999"/>
              <w:left w:val="nil"/>
              <w:bottom w:val="single" w:sz="12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line="290" w:lineRule="exact" w:before="30"/>
              <w:ind w:left="138" w:right="134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별첨 8</w:t>
            </w:r>
          </w:p>
        </w:tc>
        <w:tc>
          <w:tcPr>
            <w:tcW w:w="1155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single" w:sz="4" w:space="0" w:color="999999"/>
            </w:tcBorders>
          </w:tcPr>
          <w:p>
            <w:pPr>
              <w:pStyle w:val="TableParagraph"/>
              <w:spacing w:line="290" w:lineRule="exact" w:before="30"/>
              <w:ind w:left="224" w:right="225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기타</w:t>
            </w:r>
          </w:p>
        </w:tc>
        <w:tc>
          <w:tcPr>
            <w:tcW w:w="5589" w:type="dxa"/>
            <w:tcBorders>
              <w:top w:val="single" w:sz="4" w:space="0" w:color="999999"/>
              <w:left w:val="single" w:sz="4" w:space="0" w:color="999999"/>
              <w:bottom w:val="single" w:sz="12" w:space="0" w:color="999999"/>
              <w:right w:val="nil"/>
            </w:tcBorders>
          </w:tcPr>
          <w:p>
            <w:pPr>
              <w:pStyle w:val="TableParagraph"/>
              <w:spacing w:line="290" w:lineRule="exact" w:before="30"/>
              <w:ind w:left="93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w w:val="105"/>
                <w:sz w:val="19"/>
              </w:rPr>
              <w:t>지역발달장애인지원센터 안내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280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515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1"/>
        <w:rPr>
          <w:sz w:val="29"/>
        </w:rPr>
      </w:pPr>
    </w:p>
    <w:p>
      <w:pPr>
        <w:tabs>
          <w:tab w:pos="7272" w:val="left" w:leader="none"/>
        </w:tabs>
        <w:spacing w:before="58"/>
        <w:ind w:left="168" w:right="0" w:firstLine="0"/>
        <w:jc w:val="left"/>
        <w:rPr>
          <w:sz w:val="14"/>
        </w:rPr>
      </w:pPr>
      <w:r>
        <w:rPr>
          <w:spacing w:val="-3"/>
          <w:sz w:val="16"/>
        </w:rPr>
        <w:t>[서식 제1호] [별지</w:t>
      </w:r>
      <w:r>
        <w:rPr>
          <w:spacing w:val="-67"/>
          <w:sz w:val="16"/>
        </w:rPr>
        <w:t> </w:t>
      </w:r>
      <w:r>
        <w:rPr>
          <w:spacing w:val="-5"/>
          <w:sz w:val="16"/>
        </w:rPr>
        <w:t>제1호의4서식] </w:t>
      </w:r>
      <w:r>
        <w:rPr>
          <w:spacing w:val="-3"/>
          <w:sz w:val="16"/>
        </w:rPr>
        <w:t>&lt;개정</w:t>
      </w:r>
      <w:r>
        <w:rPr>
          <w:spacing w:val="-20"/>
          <w:sz w:val="16"/>
        </w:rPr>
        <w:t> </w:t>
      </w:r>
      <w:r>
        <w:rPr>
          <w:spacing w:val="-3"/>
          <w:sz w:val="16"/>
        </w:rPr>
        <w:t>2022.1.1&gt;</w:t>
        <w:tab/>
      </w:r>
      <w:r>
        <w:rPr>
          <w:position w:val="1"/>
          <w:sz w:val="14"/>
        </w:rPr>
        <w:t>(3쪽 중</w:t>
      </w:r>
      <w:r>
        <w:rPr>
          <w:spacing w:val="-15"/>
          <w:position w:val="1"/>
          <w:sz w:val="14"/>
        </w:rPr>
        <w:t> </w:t>
      </w:r>
      <w:r>
        <w:rPr>
          <w:position w:val="1"/>
          <w:sz w:val="14"/>
        </w:rPr>
        <w:t>1쪽)</w:t>
      </w:r>
    </w:p>
    <w:tbl>
      <w:tblPr>
        <w:tblW w:w="0" w:type="auto"/>
        <w:jc w:val="left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3"/>
        <w:gridCol w:w="128"/>
        <w:gridCol w:w="542"/>
        <w:gridCol w:w="91"/>
        <w:gridCol w:w="783"/>
        <w:gridCol w:w="56"/>
        <w:gridCol w:w="704"/>
        <w:gridCol w:w="285"/>
        <w:gridCol w:w="321"/>
        <w:gridCol w:w="309"/>
        <w:gridCol w:w="619"/>
        <w:gridCol w:w="54"/>
        <w:gridCol w:w="386"/>
        <w:gridCol w:w="55"/>
        <w:gridCol w:w="257"/>
        <w:gridCol w:w="162"/>
        <w:gridCol w:w="278"/>
        <w:gridCol w:w="206"/>
        <w:gridCol w:w="100"/>
        <w:gridCol w:w="584"/>
        <w:gridCol w:w="417"/>
        <w:gridCol w:w="121"/>
        <w:gridCol w:w="1146"/>
      </w:tblGrid>
      <w:tr>
        <w:trPr>
          <w:trHeight w:val="721" w:hRule="atLeast"/>
        </w:trPr>
        <w:tc>
          <w:tcPr>
            <w:tcW w:w="6233" w:type="dxa"/>
            <w:gridSpan w:val="20"/>
            <w:tcBorders>
              <w:left w:val="nil"/>
              <w:right w:val="single" w:sz="4" w:space="0" w:color="7E7E7E"/>
            </w:tcBorders>
          </w:tcPr>
          <w:p>
            <w:pPr>
              <w:pStyle w:val="TableParagraph"/>
              <w:spacing w:before="113"/>
              <w:ind w:left="687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사회보장급여(사회서비스이용권) 신청(변경)서</w:t>
            </w:r>
          </w:p>
        </w:tc>
        <w:tc>
          <w:tcPr>
            <w:tcW w:w="1684" w:type="dxa"/>
            <w:gridSpan w:val="3"/>
            <w:tcBorders>
              <w:left w:val="single" w:sz="4" w:space="0" w:color="7E7E7E"/>
              <w:right w:val="nil"/>
            </w:tcBorders>
          </w:tcPr>
          <w:p>
            <w:pPr>
              <w:pStyle w:val="TableParagraph"/>
              <w:spacing w:line="152" w:lineRule="exact"/>
              <w:ind w:left="94"/>
              <w:jc w:val="both"/>
              <w:rPr>
                <w:sz w:val="15"/>
              </w:rPr>
            </w:pPr>
            <w:r>
              <w:rPr>
                <w:w w:val="95"/>
                <w:sz w:val="15"/>
              </w:rPr>
              <w:t>처리기간 : 14일</w:t>
            </w:r>
          </w:p>
          <w:p>
            <w:pPr>
              <w:pStyle w:val="TableParagraph"/>
              <w:spacing w:line="148" w:lineRule="auto" w:before="40"/>
              <w:ind w:left="93" w:right="74"/>
              <w:jc w:val="both"/>
              <w:rPr>
                <w:sz w:val="15"/>
              </w:rPr>
            </w:pPr>
            <w:r>
              <w:rPr>
                <w:spacing w:val="-12"/>
                <w:w w:val="80"/>
                <w:sz w:val="15"/>
              </w:rPr>
              <w:t>(첫만남이용권, </w:t>
            </w:r>
            <w:r>
              <w:rPr>
                <w:spacing w:val="-13"/>
                <w:w w:val="80"/>
                <w:sz w:val="15"/>
              </w:rPr>
              <w:t>장애인활동지원, </w:t>
            </w:r>
            <w:r>
              <w:rPr>
                <w:spacing w:val="-11"/>
                <w:w w:val="85"/>
                <w:sz w:val="15"/>
              </w:rPr>
              <w:t>발달장애인 </w:t>
            </w:r>
            <w:r>
              <w:rPr>
                <w:spacing w:val="-12"/>
                <w:w w:val="85"/>
                <w:sz w:val="15"/>
              </w:rPr>
              <w:t>주간활동서비스</w:t>
            </w:r>
            <w:r>
              <w:rPr>
                <w:spacing w:val="-32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및 </w:t>
            </w:r>
            <w:r>
              <w:rPr>
                <w:spacing w:val="-13"/>
                <w:w w:val="90"/>
                <w:sz w:val="15"/>
              </w:rPr>
              <w:t>방과후활동서비스는</w:t>
            </w:r>
            <w:r>
              <w:rPr>
                <w:spacing w:val="-14"/>
                <w:w w:val="90"/>
                <w:sz w:val="15"/>
              </w:rPr>
              <w:t> </w:t>
            </w:r>
            <w:r>
              <w:rPr>
                <w:spacing w:val="-8"/>
                <w:w w:val="90"/>
                <w:sz w:val="15"/>
              </w:rPr>
              <w:t>30일)</w:t>
            </w:r>
          </w:p>
        </w:tc>
      </w:tr>
      <w:tr>
        <w:trPr>
          <w:trHeight w:val="330" w:hRule="atLeast"/>
        </w:trPr>
        <w:tc>
          <w:tcPr>
            <w:tcW w:w="313" w:type="dxa"/>
            <w:vMerge w:val="restart"/>
            <w:tcBorders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77" w:lineRule="auto" w:before="65"/>
              <w:ind w:left="112" w:right="82"/>
              <w:jc w:val="both"/>
              <w:rPr>
                <w:sz w:val="14"/>
              </w:rPr>
            </w:pPr>
            <w:r>
              <w:rPr>
                <w:w w:val="80"/>
                <w:sz w:val="14"/>
              </w:rPr>
              <w:t>신 청 인</w:t>
            </w:r>
          </w:p>
        </w:tc>
        <w:tc>
          <w:tcPr>
            <w:tcW w:w="670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3"/>
              <w:ind w:left="224"/>
              <w:rPr>
                <w:sz w:val="14"/>
              </w:rPr>
            </w:pPr>
            <w:r>
              <w:rPr>
                <w:w w:val="90"/>
                <w:sz w:val="14"/>
              </w:rPr>
              <w:t>성명</w:t>
            </w:r>
          </w:p>
        </w:tc>
        <w:tc>
          <w:tcPr>
            <w:tcW w:w="930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9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8" w:lineRule="auto"/>
              <w:ind w:left="73" w:right="53" w:firstLine="92"/>
              <w:rPr>
                <w:sz w:val="14"/>
              </w:rPr>
            </w:pPr>
            <w:r>
              <w:rPr>
                <w:w w:val="85"/>
                <w:sz w:val="14"/>
              </w:rPr>
              <w:t>주민등록번호 </w:t>
            </w:r>
            <w:r>
              <w:rPr>
                <w:w w:val="80"/>
                <w:sz w:val="14"/>
              </w:rPr>
              <w:t>(외국인등록번호)</w:t>
            </w:r>
          </w:p>
        </w:tc>
        <w:tc>
          <w:tcPr>
            <w:tcW w:w="1249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52" w:type="dxa"/>
            <w:gridSpan w:val="4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8" w:lineRule="auto"/>
              <w:ind w:left="269" w:right="74" w:hanging="165"/>
              <w:rPr>
                <w:sz w:val="14"/>
              </w:rPr>
            </w:pPr>
            <w:r>
              <w:rPr>
                <w:w w:val="80"/>
                <w:sz w:val="14"/>
              </w:rPr>
              <w:t>세대주와의 </w:t>
            </w:r>
            <w:r>
              <w:rPr>
                <w:w w:val="90"/>
                <w:sz w:val="14"/>
              </w:rPr>
              <w:t>관계</w:t>
            </w:r>
          </w:p>
        </w:tc>
        <w:tc>
          <w:tcPr>
            <w:tcW w:w="646" w:type="dxa"/>
            <w:gridSpan w:val="3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84" w:type="dxa"/>
            <w:gridSpan w:val="2"/>
            <w:tcBorders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before="3"/>
              <w:ind w:left="127"/>
              <w:rPr>
                <w:sz w:val="14"/>
              </w:rPr>
            </w:pPr>
            <w:r>
              <w:rPr>
                <w:w w:val="90"/>
                <w:sz w:val="14"/>
              </w:rPr>
              <w:t>전화번호</w:t>
            </w:r>
          </w:p>
        </w:tc>
        <w:tc>
          <w:tcPr>
            <w:tcW w:w="1684" w:type="dxa"/>
            <w:gridSpan w:val="3"/>
            <w:tcBorders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vMerge w:val="restart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before="15"/>
              <w:ind w:left="224"/>
              <w:rPr>
                <w:sz w:val="14"/>
              </w:rPr>
            </w:pPr>
            <w:r>
              <w:rPr>
                <w:w w:val="90"/>
                <w:sz w:val="14"/>
              </w:rPr>
              <w:t>주소</w:t>
            </w:r>
          </w:p>
        </w:tc>
        <w:tc>
          <w:tcPr>
            <w:tcW w:w="4566" w:type="dxa"/>
            <w:gridSpan w:val="15"/>
            <w:vMerge w:val="restart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84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7" w:lineRule="exact"/>
              <w:ind w:left="128"/>
              <w:rPr>
                <w:sz w:val="14"/>
              </w:rPr>
            </w:pPr>
            <w:r>
              <w:rPr>
                <w:w w:val="90"/>
                <w:sz w:val="14"/>
              </w:rPr>
              <w:t>휴대전화</w:t>
            </w: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vMerge/>
            <w:tcBorders>
              <w:top w:val="nil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66" w:type="dxa"/>
            <w:gridSpan w:val="15"/>
            <w:vMerge/>
            <w:tcBorders>
              <w:top w:val="nil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4" w:type="dxa"/>
            <w:gridSpan w:val="2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47" w:lineRule="exact"/>
              <w:ind w:left="128"/>
              <w:rPr>
                <w:sz w:val="14"/>
              </w:rPr>
            </w:pPr>
            <w:r>
              <w:rPr>
                <w:w w:val="90"/>
                <w:sz w:val="14"/>
              </w:rPr>
              <w:t>전자우편</w:t>
            </w: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3" w:hRule="atLeast"/>
        </w:trPr>
        <w:tc>
          <w:tcPr>
            <w:tcW w:w="313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77" w:lineRule="auto"/>
              <w:ind w:left="112" w:right="82"/>
              <w:jc w:val="both"/>
              <w:rPr>
                <w:sz w:val="14"/>
              </w:rPr>
            </w:pPr>
            <w:r>
              <w:rPr>
                <w:w w:val="80"/>
                <w:sz w:val="14"/>
              </w:rPr>
              <w:t>가 족 사 항</w:t>
            </w:r>
          </w:p>
        </w:tc>
        <w:tc>
          <w:tcPr>
            <w:tcW w:w="670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23" w:lineRule="exact"/>
              <w:ind w:left="24" w:right="17"/>
              <w:jc w:val="center"/>
              <w:rPr>
                <w:sz w:val="14"/>
              </w:rPr>
            </w:pPr>
            <w:r>
              <w:rPr>
                <w:w w:val="85"/>
                <w:sz w:val="14"/>
              </w:rPr>
              <w:t>세대주와의</w:t>
            </w:r>
          </w:p>
          <w:p>
            <w:pPr>
              <w:pStyle w:val="TableParagraph"/>
              <w:spacing w:line="191" w:lineRule="exact"/>
              <w:ind w:left="24" w:right="17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관계</w:t>
            </w:r>
          </w:p>
        </w:tc>
        <w:tc>
          <w:tcPr>
            <w:tcW w:w="930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left="303" w:right="293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성 명</w:t>
            </w:r>
          </w:p>
        </w:tc>
        <w:tc>
          <w:tcPr>
            <w:tcW w:w="1310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23" w:lineRule="exact"/>
              <w:ind w:left="87" w:right="74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주민등록번호</w:t>
            </w:r>
          </w:p>
          <w:p>
            <w:pPr>
              <w:pStyle w:val="TableParagraph"/>
              <w:spacing w:line="191" w:lineRule="exact"/>
              <w:ind w:left="87" w:right="76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(외국인등록번호 등)</w:t>
            </w:r>
          </w:p>
        </w:tc>
        <w:tc>
          <w:tcPr>
            <w:tcW w:w="928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left="247"/>
              <w:rPr>
                <w:sz w:val="14"/>
              </w:rPr>
            </w:pPr>
            <w:r>
              <w:rPr>
                <w:w w:val="90"/>
                <w:sz w:val="14"/>
              </w:rPr>
              <w:t>동거여부</w:t>
            </w:r>
          </w:p>
        </w:tc>
        <w:tc>
          <w:tcPr>
            <w:tcW w:w="914" w:type="dxa"/>
            <w:gridSpan w:val="5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23" w:lineRule="exact"/>
              <w:ind w:left="240"/>
              <w:rPr>
                <w:sz w:val="14"/>
              </w:rPr>
            </w:pPr>
            <w:r>
              <w:rPr>
                <w:w w:val="90"/>
                <w:sz w:val="14"/>
              </w:rPr>
              <w:t>건강상태</w:t>
            </w:r>
          </w:p>
          <w:p>
            <w:pPr>
              <w:pStyle w:val="TableParagraph"/>
              <w:spacing w:line="191" w:lineRule="exact"/>
              <w:ind w:left="174"/>
              <w:rPr>
                <w:sz w:val="14"/>
              </w:rPr>
            </w:pPr>
            <w:r>
              <w:rPr>
                <w:w w:val="90"/>
                <w:sz w:val="14"/>
              </w:rPr>
              <w:t>(장애/질병)</w:t>
            </w:r>
          </w:p>
        </w:tc>
        <w:tc>
          <w:tcPr>
            <w:tcW w:w="1168" w:type="dxa"/>
            <w:gridSpan w:val="4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246" w:lineRule="exact"/>
              <w:ind w:left="385" w:right="366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직장명</w:t>
            </w:r>
          </w:p>
        </w:tc>
        <w:tc>
          <w:tcPr>
            <w:tcW w:w="1684" w:type="dxa"/>
            <w:gridSpan w:val="3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246" w:lineRule="exact"/>
              <w:ind w:left="366"/>
              <w:rPr>
                <w:sz w:val="14"/>
              </w:rPr>
            </w:pPr>
            <w:r>
              <w:rPr>
                <w:w w:val="90"/>
                <w:sz w:val="14"/>
              </w:rPr>
              <w:t>전화번호 (집/직장)</w:t>
            </w: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3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4" w:type="dxa"/>
            <w:gridSpan w:val="5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3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4" w:type="dxa"/>
            <w:gridSpan w:val="5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5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3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4" w:type="dxa"/>
            <w:gridSpan w:val="5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3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310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28" w:type="dxa"/>
            <w:gridSpan w:val="2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4" w:type="dxa"/>
            <w:gridSpan w:val="5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168" w:type="dxa"/>
            <w:gridSpan w:val="4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4" w:type="dxa"/>
            <w:gridSpan w:val="3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66" w:hRule="atLeast"/>
        </w:trPr>
        <w:tc>
          <w:tcPr>
            <w:tcW w:w="313" w:type="dxa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4" w:type="dxa"/>
            <w:gridSpan w:val="22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tabs>
                <w:tab w:pos="1942" w:val="left" w:leader="none"/>
                <w:tab w:pos="2847" w:val="left" w:leader="none"/>
              </w:tabs>
              <w:spacing w:line="147" w:lineRule="exact"/>
              <w:ind w:left="89"/>
              <w:rPr>
                <w:sz w:val="14"/>
              </w:rPr>
            </w:pPr>
            <w:r>
              <w:rPr>
                <w:w w:val="95"/>
                <w:sz w:val="14"/>
              </w:rPr>
              <w:t>※ 배우자 관계 ( [   </w:t>
            </w:r>
            <w:r>
              <w:rPr>
                <w:spacing w:val="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법률혼</w:t>
              <w:tab/>
              <w:t>[  </w:t>
            </w:r>
            <w:r>
              <w:rPr>
                <w:spacing w:val="3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사실혼</w:t>
              <w:tab/>
              <w:t>[ ] 사실상 이혼 )</w:t>
            </w:r>
          </w:p>
        </w:tc>
      </w:tr>
      <w:tr>
        <w:trPr>
          <w:trHeight w:val="165" w:hRule="atLeast"/>
        </w:trPr>
        <w:tc>
          <w:tcPr>
            <w:tcW w:w="983" w:type="dxa"/>
            <w:gridSpan w:val="3"/>
            <w:vMerge w:val="restart"/>
            <w:tcBorders>
              <w:top w:val="double" w:sz="1" w:space="0" w:color="000000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spacing w:line="151" w:lineRule="auto" w:before="21"/>
              <w:ind w:left="299" w:right="165" w:hanging="50"/>
              <w:rPr>
                <w:sz w:val="14"/>
              </w:rPr>
            </w:pPr>
            <w:r>
              <w:rPr>
                <w:w w:val="80"/>
                <w:sz w:val="14"/>
              </w:rPr>
              <w:t>본인부담금 </w:t>
            </w:r>
            <w:r>
              <w:rPr>
                <w:w w:val="85"/>
                <w:sz w:val="14"/>
              </w:rPr>
              <w:t>환급계좌</w:t>
            </w:r>
          </w:p>
        </w:tc>
        <w:tc>
          <w:tcPr>
            <w:tcW w:w="2240" w:type="dxa"/>
            <w:gridSpan w:val="6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6" w:lineRule="exact"/>
              <w:ind w:left="959" w:right="948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성 명</w:t>
            </w:r>
          </w:p>
        </w:tc>
        <w:tc>
          <w:tcPr>
            <w:tcW w:w="1368" w:type="dxa"/>
            <w:gridSpan w:val="4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6" w:lineRule="exact"/>
              <w:ind w:left="412"/>
              <w:rPr>
                <w:sz w:val="14"/>
              </w:rPr>
            </w:pPr>
            <w:r>
              <w:rPr>
                <w:w w:val="90"/>
                <w:sz w:val="14"/>
              </w:rPr>
              <w:t>금융기관명</w:t>
            </w:r>
          </w:p>
        </w:tc>
        <w:tc>
          <w:tcPr>
            <w:tcW w:w="2059" w:type="dxa"/>
            <w:gridSpan w:val="8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>
            <w:pPr>
              <w:pStyle w:val="TableParagraph"/>
              <w:spacing w:line="146" w:lineRule="exact"/>
              <w:ind w:left="771" w:right="749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계좌번호</w:t>
            </w:r>
          </w:p>
        </w:tc>
        <w:tc>
          <w:tcPr>
            <w:tcW w:w="1267" w:type="dxa"/>
            <w:gridSpan w:val="2"/>
            <w:tcBorders>
              <w:top w:val="double" w:sz="1" w:space="0" w:color="000000"/>
              <w:left w:val="single" w:sz="4" w:space="0" w:color="7E7E7E"/>
              <w:bottom w:val="single" w:sz="4" w:space="0" w:color="7E7E7E"/>
              <w:right w:val="nil"/>
            </w:tcBorders>
          </w:tcPr>
          <w:p>
            <w:pPr>
              <w:pStyle w:val="TableParagraph"/>
              <w:spacing w:line="146" w:lineRule="exact"/>
              <w:ind w:left="436" w:right="418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예금주</w:t>
            </w:r>
          </w:p>
        </w:tc>
      </w:tr>
      <w:tr>
        <w:trPr>
          <w:trHeight w:val="201" w:hRule="atLeast"/>
        </w:trPr>
        <w:tc>
          <w:tcPr>
            <w:tcW w:w="983" w:type="dxa"/>
            <w:gridSpan w:val="3"/>
            <w:vMerge/>
            <w:tcBorders>
              <w:top w:val="nil"/>
              <w:left w:val="nil"/>
              <w:bottom w:val="double" w:sz="1" w:space="0" w:color="000000"/>
              <w:right w:val="single" w:sz="4" w:space="0" w:color="7E7E7E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0" w:type="dxa"/>
            <w:gridSpan w:val="6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68" w:type="dxa"/>
            <w:gridSpan w:val="4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59" w:type="dxa"/>
            <w:gridSpan w:val="8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single" w:sz="4" w:space="0" w:color="7E7E7E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7E7E7E"/>
              <w:left w:val="single" w:sz="4" w:space="0" w:color="7E7E7E"/>
              <w:bottom w:val="double" w:sz="1" w:space="0" w:color="000000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85" w:hRule="atLeast"/>
        </w:trPr>
        <w:tc>
          <w:tcPr>
            <w:tcW w:w="441" w:type="dxa"/>
            <w:gridSpan w:val="2"/>
            <w:tcBorders>
              <w:top w:val="double" w:sz="1" w:space="0" w:color="000000"/>
              <w:left w:val="nil"/>
            </w:tcBorders>
          </w:tcPr>
          <w:p>
            <w:pPr>
              <w:pStyle w:val="TableParagraph"/>
              <w:spacing w:line="156" w:lineRule="exact"/>
              <w:ind w:left="81"/>
              <w:rPr>
                <w:rFonts w:ascii="맑은 고딕" w:eastAsia="맑은 고딕" w:hint="eastAsia"/>
                <w:b/>
                <w:sz w:val="13"/>
              </w:rPr>
            </w:pPr>
            <w:r>
              <w:rPr>
                <w:rFonts w:ascii="맑은 고딕" w:eastAsia="맑은 고딕" w:hint="eastAsia"/>
                <w:b/>
                <w:w w:val="85"/>
                <w:sz w:val="13"/>
              </w:rPr>
              <w:t>제출처</w:t>
            </w:r>
          </w:p>
        </w:tc>
        <w:tc>
          <w:tcPr>
            <w:tcW w:w="7476" w:type="dxa"/>
            <w:gridSpan w:val="21"/>
            <w:tcBorders>
              <w:top w:val="double" w:sz="1" w:space="0" w:color="000000"/>
              <w:right w:val="nil"/>
            </w:tcBorders>
            <w:shd w:val="clear" w:color="auto" w:fill="D5D5D5"/>
          </w:tcPr>
          <w:p>
            <w:pPr>
              <w:pStyle w:val="TableParagraph"/>
              <w:spacing w:line="156" w:lineRule="exact"/>
              <w:ind w:left="3230" w:right="3223"/>
              <w:jc w:val="center"/>
              <w:rPr>
                <w:rFonts w:ascii="맑은 고딕" w:eastAsia="맑은 고딕" w:hint="eastAsia"/>
                <w:b/>
                <w:sz w:val="13"/>
              </w:rPr>
            </w:pPr>
            <w:r>
              <w:rPr>
                <w:rFonts w:ascii="맑은 고딕" w:eastAsia="맑은 고딕" w:hint="eastAsia"/>
                <w:b/>
                <w:w w:val="90"/>
                <w:sz w:val="13"/>
              </w:rPr>
              <w:t>사회보장급여 내용</w:t>
            </w:r>
          </w:p>
        </w:tc>
      </w:tr>
      <w:tr>
        <w:trPr>
          <w:trHeight w:val="186" w:hRule="atLeast"/>
        </w:trPr>
        <w:tc>
          <w:tcPr>
            <w:tcW w:w="441" w:type="dxa"/>
            <w:gridSpan w:val="2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52" w:lineRule="exact" w:before="1"/>
              <w:ind w:left="16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6"/>
                <w:sz w:val="16"/>
              </w:rPr>
              <w:t>읍</w:t>
            </w:r>
          </w:p>
          <w:p>
            <w:pPr>
              <w:pStyle w:val="TableParagraph"/>
              <w:spacing w:line="204" w:lineRule="exact"/>
              <w:ind w:left="192"/>
              <w:rPr>
                <w:rFonts w:ascii="함초롬돋움" w:eastAsia="함초롬돋움" w:hint="eastAsia"/>
                <w:b/>
                <w:sz w:val="16"/>
              </w:rPr>
            </w:pPr>
            <w:r>
              <w:rPr>
                <w:rFonts w:ascii="함초롬돋움" w:eastAsia="함초롬돋움" w:hint="eastAsia"/>
                <w:b/>
                <w:w w:val="169"/>
                <w:sz w:val="16"/>
              </w:rPr>
              <w:t>･</w:t>
            </w:r>
          </w:p>
          <w:p>
            <w:pPr>
              <w:pStyle w:val="TableParagraph"/>
              <w:spacing w:line="212" w:lineRule="exact"/>
              <w:ind w:left="16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6"/>
                <w:sz w:val="16"/>
              </w:rPr>
              <w:t>면</w:t>
            </w:r>
          </w:p>
          <w:p>
            <w:pPr>
              <w:pStyle w:val="TableParagraph"/>
              <w:spacing w:line="204" w:lineRule="exact"/>
              <w:ind w:left="192"/>
              <w:rPr>
                <w:rFonts w:ascii="함초롬돋움" w:eastAsia="함초롬돋움" w:hint="eastAsia"/>
                <w:b/>
                <w:sz w:val="16"/>
              </w:rPr>
            </w:pPr>
            <w:r>
              <w:rPr>
                <w:rFonts w:ascii="함초롬돋움" w:eastAsia="함초롬돋움" w:hint="eastAsia"/>
                <w:b/>
                <w:w w:val="169"/>
                <w:sz w:val="16"/>
              </w:rPr>
              <w:t>･</w:t>
            </w:r>
          </w:p>
          <w:p>
            <w:pPr>
              <w:pStyle w:val="TableParagraph"/>
              <w:spacing w:line="251" w:lineRule="exact"/>
              <w:ind w:left="16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6"/>
                <w:sz w:val="16"/>
              </w:rPr>
              <w:t>동</w:t>
            </w:r>
          </w:p>
          <w:p>
            <w:pPr>
              <w:pStyle w:val="TableParagraph"/>
              <w:spacing w:line="172" w:lineRule="auto" w:before="184"/>
              <w:ind w:left="162" w:right="132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주 민 센 터</w:t>
            </w:r>
          </w:p>
        </w:tc>
        <w:tc>
          <w:tcPr>
            <w:tcW w:w="1416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5"/>
              </w:rPr>
            </w:pPr>
          </w:p>
          <w:p>
            <w:pPr>
              <w:pStyle w:val="TableParagraph"/>
              <w:spacing w:line="233" w:lineRule="exact"/>
              <w:ind w:left="306"/>
              <w:rPr>
                <w:sz w:val="15"/>
              </w:rPr>
            </w:pPr>
            <w:r>
              <w:rPr>
                <w:w w:val="90"/>
                <w:sz w:val="15"/>
              </w:rPr>
              <w:t>[</w:t>
            </w:r>
            <w:r>
              <w:rPr>
                <w:spacing w:val="15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]보육료지원</w:t>
            </w:r>
          </w:p>
          <w:p>
            <w:pPr>
              <w:pStyle w:val="TableParagraph"/>
              <w:spacing w:line="202" w:lineRule="exact"/>
              <w:ind w:left="323"/>
              <w:rPr>
                <w:sz w:val="15"/>
              </w:rPr>
            </w:pPr>
            <w:r>
              <w:rPr>
                <w:w w:val="90"/>
                <w:sz w:val="15"/>
              </w:rPr>
              <w:t>･유아학비지원</w:t>
            </w:r>
          </w:p>
          <w:p>
            <w:pPr>
              <w:pStyle w:val="TableParagraph"/>
              <w:spacing w:line="182" w:lineRule="auto" w:before="15"/>
              <w:ind w:left="541" w:hanging="315"/>
              <w:rPr>
                <w:sz w:val="15"/>
              </w:rPr>
            </w:pPr>
            <w:r>
              <w:rPr>
                <w:w w:val="80"/>
                <w:sz w:val="15"/>
              </w:rPr>
              <w:t>* 영아수당(보육료) </w:t>
            </w:r>
            <w:r>
              <w:rPr>
                <w:w w:val="90"/>
                <w:sz w:val="15"/>
              </w:rPr>
              <w:t>지원</w:t>
            </w:r>
            <w:r>
              <w:rPr>
                <w:spacing w:val="9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포함</w:t>
            </w: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spacing w:line="158" w:lineRule="exact"/>
              <w:ind w:left="107"/>
              <w:rPr>
                <w:sz w:val="14"/>
              </w:rPr>
            </w:pPr>
            <w:r>
              <w:rPr>
                <w:w w:val="85"/>
                <w:sz w:val="14"/>
              </w:rPr>
              <w:t>지원대상자</w:t>
            </w: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spacing w:line="158" w:lineRule="exact"/>
              <w:ind w:left="2389" w:right="2376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신청구분</w:t>
            </w:r>
          </w:p>
        </w:tc>
      </w:tr>
      <w:tr>
        <w:trPr>
          <w:trHeight w:val="49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spacing w:line="136" w:lineRule="exact"/>
              <w:ind w:left="95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16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기본([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pacing w:val="-3"/>
                <w:sz w:val="14"/>
              </w:rPr>
              <w:t>]다문화)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1"/>
                <w:sz w:val="14"/>
              </w:rPr>
              <w:t> </w:t>
            </w:r>
            <w:r>
              <w:rPr>
                <w:sz w:val="14"/>
              </w:rPr>
              <w:t>연장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어린이집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방과후</w:t>
            </w:r>
          </w:p>
          <w:p>
            <w:pPr>
              <w:pStyle w:val="TableParagraph"/>
              <w:tabs>
                <w:tab w:pos="2720" w:val="left" w:leader="none"/>
              </w:tabs>
              <w:spacing w:line="134" w:lineRule="auto" w:before="27"/>
              <w:ind w:left="95" w:right="1043"/>
              <w:rPr>
                <w:sz w:val="14"/>
              </w:rPr>
            </w:pPr>
            <w:r>
              <w:rPr>
                <w:sz w:val="14"/>
              </w:rPr>
              <w:t>[  ] 어린이집(3∼5세)([  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]다문화)</w:t>
              <w:tab/>
              <w:t>[ ] 장애아</w:t>
            </w:r>
            <w:r>
              <w:rPr>
                <w:spacing w:val="-10"/>
                <w:sz w:val="14"/>
              </w:rPr>
              <w:t> </w:t>
            </w:r>
            <w:r>
              <w:rPr>
                <w:spacing w:val="-3"/>
                <w:sz w:val="14"/>
              </w:rPr>
              <w:t>보육료(6~12세) </w:t>
            </w:r>
            <w:r>
              <w:rPr>
                <w:sz w:val="14"/>
              </w:rPr>
              <w:t>[ ] 유치원 유아학비(3∼5세)([ ]사립유치원 저소득층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유아학비)</w:t>
            </w:r>
          </w:p>
        </w:tc>
      </w:tr>
      <w:tr>
        <w:trPr>
          <w:trHeight w:val="49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spacing w:line="136" w:lineRule="exact"/>
              <w:ind w:left="95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16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기본([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pacing w:val="-3"/>
                <w:sz w:val="14"/>
              </w:rPr>
              <w:t>]다문화)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1"/>
                <w:sz w:val="14"/>
              </w:rPr>
              <w:t> </w:t>
            </w:r>
            <w:r>
              <w:rPr>
                <w:sz w:val="14"/>
              </w:rPr>
              <w:t>연장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어린이집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방과후</w:t>
            </w:r>
          </w:p>
          <w:p>
            <w:pPr>
              <w:pStyle w:val="TableParagraph"/>
              <w:tabs>
                <w:tab w:pos="2720" w:val="left" w:leader="none"/>
              </w:tabs>
              <w:spacing w:line="134" w:lineRule="auto" w:before="27"/>
              <w:ind w:left="95" w:right="1043"/>
              <w:rPr>
                <w:sz w:val="14"/>
              </w:rPr>
            </w:pPr>
            <w:r>
              <w:rPr>
                <w:sz w:val="14"/>
              </w:rPr>
              <w:t>[  ] 어린이집(3∼5세)([  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]다문화)</w:t>
              <w:tab/>
              <w:t>[ ] 장애아</w:t>
            </w:r>
            <w:r>
              <w:rPr>
                <w:spacing w:val="-10"/>
                <w:sz w:val="14"/>
              </w:rPr>
              <w:t> </w:t>
            </w:r>
            <w:r>
              <w:rPr>
                <w:spacing w:val="-3"/>
                <w:sz w:val="14"/>
              </w:rPr>
              <w:t>보육료(6~12세) </w:t>
            </w:r>
            <w:r>
              <w:rPr>
                <w:sz w:val="14"/>
              </w:rPr>
              <w:t>[ ] 유치원 유아학비(3∼5세)([ ]사립유치원 저소득층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유아학비)</w:t>
            </w:r>
          </w:p>
        </w:tc>
      </w:tr>
      <w:tr>
        <w:trPr>
          <w:trHeight w:val="49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spacing w:line="135" w:lineRule="exact"/>
              <w:ind w:left="95"/>
              <w:rPr>
                <w:sz w:val="14"/>
              </w:rPr>
            </w:pPr>
            <w:r>
              <w:rPr>
                <w:sz w:val="14"/>
              </w:rPr>
              <w:t>[</w:t>
            </w:r>
            <w:r>
              <w:rPr>
                <w:spacing w:val="16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기본([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pacing w:val="-3"/>
                <w:sz w:val="14"/>
              </w:rPr>
              <w:t>]다문화)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어린이집(0∼2세)</w:t>
            </w:r>
            <w:r>
              <w:rPr>
                <w:spacing w:val="-21"/>
                <w:sz w:val="14"/>
              </w:rPr>
              <w:t> </w:t>
            </w:r>
            <w:r>
              <w:rPr>
                <w:sz w:val="14"/>
              </w:rPr>
              <w:t>연장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어린이집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방과후</w:t>
            </w:r>
          </w:p>
          <w:p>
            <w:pPr>
              <w:pStyle w:val="TableParagraph"/>
              <w:tabs>
                <w:tab w:pos="2720" w:val="left" w:leader="none"/>
              </w:tabs>
              <w:spacing w:line="136" w:lineRule="auto" w:before="24"/>
              <w:ind w:left="95" w:right="1043"/>
              <w:rPr>
                <w:sz w:val="14"/>
              </w:rPr>
            </w:pPr>
            <w:r>
              <w:rPr>
                <w:sz w:val="14"/>
              </w:rPr>
              <w:t>[  ] 어린이집(3∼5세)([  ]장애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[</w:t>
            </w:r>
            <w:r>
              <w:rPr>
                <w:spacing w:val="36"/>
                <w:sz w:val="14"/>
              </w:rPr>
              <w:t> </w:t>
            </w:r>
            <w:r>
              <w:rPr>
                <w:sz w:val="14"/>
              </w:rPr>
              <w:t>]다문화)</w:t>
              <w:tab/>
              <w:t>[ ] 장애아</w:t>
            </w:r>
            <w:r>
              <w:rPr>
                <w:spacing w:val="-10"/>
                <w:sz w:val="14"/>
              </w:rPr>
              <w:t> </w:t>
            </w:r>
            <w:r>
              <w:rPr>
                <w:spacing w:val="-3"/>
                <w:sz w:val="14"/>
              </w:rPr>
              <w:t>보육료(6~12세) </w:t>
            </w:r>
            <w:r>
              <w:rPr>
                <w:sz w:val="14"/>
              </w:rPr>
              <w:t>[ ] 유치원 유아학비(3∼5세)([ ]사립유치원 저소득층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유아학비)</w:t>
            </w:r>
          </w:p>
        </w:tc>
      </w:tr>
      <w:tr>
        <w:trPr>
          <w:trHeight w:val="470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060" w:type="dxa"/>
            <w:gridSpan w:val="18"/>
            <w:tcBorders>
              <w:right w:val="nil"/>
            </w:tcBorders>
          </w:tcPr>
          <w:p>
            <w:pPr>
              <w:pStyle w:val="TableParagraph"/>
              <w:numPr>
                <w:ilvl w:val="0"/>
                <w:numId w:val="577"/>
              </w:numPr>
              <w:tabs>
                <w:tab w:pos="206" w:val="left" w:leader="none"/>
              </w:tabs>
              <w:spacing w:line="121" w:lineRule="exact" w:before="0" w:after="0"/>
              <w:ind w:left="205" w:right="0" w:hanging="115"/>
              <w:jc w:val="left"/>
              <w:rPr>
                <w:sz w:val="14"/>
              </w:rPr>
            </w:pPr>
            <w:r>
              <w:rPr>
                <w:spacing w:val="-4"/>
                <w:w w:val="85"/>
                <w:sz w:val="14"/>
              </w:rPr>
              <w:t>어린이집(0~2세) 연장보육자격을 </w:t>
            </w:r>
            <w:r>
              <w:rPr>
                <w:spacing w:val="-3"/>
                <w:w w:val="85"/>
                <w:sz w:val="14"/>
              </w:rPr>
              <w:t>신청한 </w:t>
            </w:r>
            <w:r>
              <w:rPr>
                <w:spacing w:val="-4"/>
                <w:w w:val="85"/>
                <w:sz w:val="14"/>
              </w:rPr>
              <w:t>경우라도, </w:t>
            </w:r>
            <w:r>
              <w:rPr>
                <w:w w:val="85"/>
                <w:sz w:val="14"/>
              </w:rPr>
              <w:t>자격 확인 </w:t>
            </w:r>
            <w:r>
              <w:rPr>
                <w:spacing w:val="-3"/>
                <w:w w:val="85"/>
                <w:sz w:val="14"/>
              </w:rPr>
              <w:t>결과에 따라 </w:t>
            </w:r>
            <w:r>
              <w:rPr>
                <w:spacing w:val="-4"/>
                <w:w w:val="85"/>
                <w:sz w:val="14"/>
              </w:rPr>
              <w:t>어린이집(0~2세)기본보육 자격으로</w:t>
            </w:r>
            <w:r>
              <w:rPr>
                <w:spacing w:val="21"/>
                <w:w w:val="85"/>
                <w:sz w:val="14"/>
              </w:rPr>
              <w:t> </w:t>
            </w:r>
            <w:r>
              <w:rPr>
                <w:spacing w:val="-3"/>
                <w:w w:val="85"/>
                <w:sz w:val="14"/>
              </w:rPr>
              <w:t>변경될</w:t>
            </w:r>
          </w:p>
          <w:p>
            <w:pPr>
              <w:pStyle w:val="TableParagraph"/>
              <w:numPr>
                <w:ilvl w:val="0"/>
                <w:numId w:val="577"/>
              </w:numPr>
              <w:tabs>
                <w:tab w:pos="200" w:val="left" w:leader="none"/>
                <w:tab w:pos="1153" w:val="left" w:leader="none"/>
              </w:tabs>
              <w:spacing w:line="210" w:lineRule="exact" w:before="0" w:after="0"/>
              <w:ind w:left="199" w:right="0" w:hanging="109"/>
              <w:jc w:val="left"/>
              <w:rPr>
                <w:sz w:val="14"/>
              </w:rPr>
            </w:pPr>
            <w:r>
              <w:rPr>
                <w:w w:val="90"/>
                <w:position w:val="14"/>
                <w:sz w:val="14"/>
              </w:rPr>
              <w:t>수</w:t>
            </w:r>
            <w:r>
              <w:rPr>
                <w:spacing w:val="6"/>
                <w:w w:val="90"/>
                <w:position w:val="14"/>
                <w:sz w:val="14"/>
              </w:rPr>
              <w:t> </w:t>
            </w:r>
            <w:r>
              <w:rPr>
                <w:w w:val="90"/>
                <w:position w:val="14"/>
                <w:sz w:val="14"/>
              </w:rPr>
              <w:t>있습니다.</w:t>
              <w:tab/>
            </w:r>
            <w:r>
              <w:rPr>
                <w:w w:val="90"/>
                <w:sz w:val="14"/>
              </w:rPr>
              <w:t>영아수당(보육료) 자격으로, 어린이집(0~2세)로 신청하면</w:t>
            </w:r>
            <w:r>
              <w:rPr>
                <w:spacing w:val="12"/>
                <w:w w:val="90"/>
                <w:sz w:val="14"/>
              </w:rPr>
              <w:t> </w:t>
            </w:r>
            <w:r>
              <w:rPr>
                <w:w w:val="90"/>
                <w:sz w:val="14"/>
              </w:rPr>
              <w:t>됩니다.</w:t>
            </w:r>
          </w:p>
          <w:p>
            <w:pPr>
              <w:pStyle w:val="TableParagraph"/>
              <w:spacing w:line="110" w:lineRule="exact"/>
              <w:ind w:left="209"/>
              <w:rPr>
                <w:sz w:val="14"/>
              </w:rPr>
            </w:pPr>
            <w:r>
              <w:rPr>
                <w:w w:val="95"/>
                <w:sz w:val="14"/>
              </w:rPr>
              <w:t>만 0~1세 아동은</w:t>
            </w:r>
          </w:p>
        </w:tc>
      </w:tr>
      <w:tr>
        <w:trPr>
          <w:trHeight w:val="185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before="9"/>
              <w:rPr>
                <w:rFonts w:ascii="휴먼모음T"/>
                <w:sz w:val="22"/>
              </w:rPr>
            </w:pPr>
          </w:p>
          <w:p>
            <w:pPr>
              <w:pStyle w:val="TableParagraph"/>
              <w:ind w:left="131"/>
              <w:rPr>
                <w:sz w:val="15"/>
              </w:rPr>
            </w:pPr>
            <w:r>
              <w:rPr>
                <w:w w:val="90"/>
                <w:sz w:val="15"/>
              </w:rPr>
              <w:t>[ ]가사간병방문지원</w:t>
            </w:r>
          </w:p>
        </w:tc>
        <w:tc>
          <w:tcPr>
            <w:tcW w:w="4914" w:type="dxa"/>
            <w:gridSpan w:val="17"/>
            <w:shd w:val="clear" w:color="auto" w:fill="F0F0F0"/>
          </w:tcPr>
          <w:p>
            <w:pPr>
              <w:pStyle w:val="TableParagraph"/>
              <w:spacing w:line="157" w:lineRule="exact"/>
              <w:ind w:left="1886" w:right="1872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1146" w:type="dxa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8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14" w:type="dxa"/>
            <w:gridSpan w:val="17"/>
            <w:shd w:val="clear" w:color="auto" w:fill="F0F0F0"/>
          </w:tcPr>
          <w:p>
            <w:pPr>
              <w:pStyle w:val="TableParagraph"/>
              <w:spacing w:line="158" w:lineRule="exact"/>
              <w:ind w:left="1890" w:right="1872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신청요건(1개 선택)</w:t>
            </w:r>
          </w:p>
        </w:tc>
        <w:tc>
          <w:tcPr>
            <w:tcW w:w="1146" w:type="dxa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spacing w:line="158" w:lineRule="exact"/>
              <w:ind w:left="312"/>
              <w:rPr>
                <w:sz w:val="14"/>
              </w:rPr>
            </w:pPr>
            <w:r>
              <w:rPr>
                <w:w w:val="90"/>
                <w:sz w:val="14"/>
              </w:rPr>
              <w:t>서비스시간</w:t>
            </w:r>
          </w:p>
        </w:tc>
      </w:tr>
      <w:tr>
        <w:trPr>
          <w:trHeight w:val="49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14" w:type="dxa"/>
            <w:gridSpan w:val="17"/>
          </w:tcPr>
          <w:p>
            <w:pPr>
              <w:pStyle w:val="TableParagraph"/>
              <w:spacing w:line="136" w:lineRule="auto" w:before="90"/>
              <w:ind w:left="91" w:right="90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심한 장애인  [ ] 중증질환자  [ ] 희귀난치성질환자 [ ] 소년소녀가정   [ ] 조손가정 [ ] 한부모가정(법정보호세대) [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 기타 시･군･구청장이 인정하는 자</w:t>
            </w:r>
          </w:p>
        </w:tc>
        <w:tc>
          <w:tcPr>
            <w:tcW w:w="1146" w:type="dxa"/>
            <w:tcBorders>
              <w:right w:val="nil"/>
            </w:tcBorders>
          </w:tcPr>
          <w:p>
            <w:pPr>
              <w:pStyle w:val="TableParagraph"/>
              <w:spacing w:line="193" w:lineRule="exact" w:before="12"/>
              <w:ind w:left="97"/>
              <w:rPr>
                <w:sz w:val="14"/>
              </w:rPr>
            </w:pPr>
            <w:r>
              <w:rPr>
                <w:w w:val="95"/>
                <w:sz w:val="14"/>
              </w:rPr>
              <w:t>[    ] 월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24시간</w:t>
            </w:r>
          </w:p>
          <w:p>
            <w:pPr>
              <w:pStyle w:val="TableParagraph"/>
              <w:spacing w:line="193" w:lineRule="exact"/>
              <w:ind w:left="97"/>
              <w:rPr>
                <w:sz w:val="14"/>
              </w:rPr>
            </w:pPr>
            <w:r>
              <w:rPr>
                <w:w w:val="95"/>
                <w:sz w:val="14"/>
              </w:rPr>
              <w:t>[    ] 월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27시간</w:t>
            </w:r>
          </w:p>
        </w:tc>
      </w:tr>
      <w:tr>
        <w:trPr>
          <w:trHeight w:val="185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914" w:type="dxa"/>
            <w:gridSpan w:val="17"/>
          </w:tcPr>
          <w:p>
            <w:pPr>
              <w:pStyle w:val="TableParagraph"/>
              <w:spacing w:line="157" w:lineRule="exact"/>
              <w:ind w:left="89"/>
              <w:rPr>
                <w:sz w:val="14"/>
              </w:rPr>
            </w:pPr>
            <w:r>
              <w:rPr>
                <w:w w:val="95"/>
                <w:sz w:val="14"/>
              </w:rPr>
              <w:t>[ ] 장기입원 사례관리 퇴원자</w:t>
            </w:r>
          </w:p>
        </w:tc>
        <w:tc>
          <w:tcPr>
            <w:tcW w:w="1146" w:type="dxa"/>
            <w:tcBorders>
              <w:right w:val="nil"/>
            </w:tcBorders>
          </w:tcPr>
          <w:p>
            <w:pPr>
              <w:pStyle w:val="TableParagraph"/>
              <w:spacing w:line="157" w:lineRule="exact"/>
              <w:ind w:left="96"/>
              <w:rPr>
                <w:sz w:val="14"/>
              </w:rPr>
            </w:pPr>
            <w:r>
              <w:rPr>
                <w:w w:val="95"/>
                <w:sz w:val="14"/>
              </w:rPr>
              <w:t>[ ] 월 40시간</w:t>
            </w:r>
          </w:p>
        </w:tc>
      </w:tr>
      <w:tr>
        <w:trPr>
          <w:trHeight w:val="327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 w:val="restart"/>
            <w:shd w:val="clear" w:color="auto" w:fill="D5D5D5"/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33" w:lineRule="exact"/>
              <w:ind w:left="26" w:right="1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[   ]</w:t>
            </w:r>
          </w:p>
          <w:p>
            <w:pPr>
              <w:pStyle w:val="TableParagraph"/>
              <w:spacing w:line="182" w:lineRule="auto" w:before="16"/>
              <w:ind w:left="27" w:right="1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장애아동 가족지원</w:t>
            </w:r>
          </w:p>
        </w:tc>
        <w:tc>
          <w:tcPr>
            <w:tcW w:w="783" w:type="dxa"/>
            <w:vMerge w:val="restart"/>
            <w:shd w:val="clear" w:color="auto" w:fill="D5D5D5"/>
          </w:tcPr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84" w:lineRule="auto"/>
              <w:ind w:left="219" w:hanging="57"/>
              <w:rPr>
                <w:sz w:val="15"/>
              </w:rPr>
            </w:pPr>
            <w:r>
              <w:rPr>
                <w:w w:val="80"/>
                <w:sz w:val="15"/>
              </w:rPr>
              <w:t>발달재활 </w:t>
            </w:r>
            <w:r>
              <w:rPr>
                <w:w w:val="90"/>
                <w:sz w:val="15"/>
              </w:rPr>
              <w:t>서비스</w:t>
            </w: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spacing w:line="243" w:lineRule="exact"/>
              <w:ind w:left="107"/>
              <w:rPr>
                <w:sz w:val="14"/>
              </w:rPr>
            </w:pPr>
            <w:r>
              <w:rPr>
                <w:w w:val="85"/>
                <w:sz w:val="14"/>
              </w:rPr>
              <w:t>지원대상자</w:t>
            </w:r>
          </w:p>
        </w:tc>
        <w:tc>
          <w:tcPr>
            <w:tcW w:w="915" w:type="dxa"/>
            <w:gridSpan w:val="3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73" w:type="dxa"/>
            <w:gridSpan w:val="2"/>
          </w:tcPr>
          <w:p>
            <w:pPr>
              <w:pStyle w:val="TableParagraph"/>
              <w:spacing w:line="243" w:lineRule="exact"/>
              <w:ind w:left="120"/>
              <w:rPr>
                <w:sz w:val="14"/>
              </w:rPr>
            </w:pPr>
            <w:r>
              <w:rPr>
                <w:w w:val="90"/>
                <w:sz w:val="14"/>
              </w:rPr>
              <w:t>장애유형</w:t>
            </w:r>
          </w:p>
        </w:tc>
        <w:tc>
          <w:tcPr>
            <w:tcW w:w="3712" w:type="dxa"/>
            <w:gridSpan w:val="11"/>
            <w:tcBorders>
              <w:right w:val="nil"/>
            </w:tcBorders>
          </w:tcPr>
          <w:p>
            <w:pPr>
              <w:pStyle w:val="TableParagraph"/>
              <w:tabs>
                <w:tab w:pos="1983" w:val="left" w:leader="none"/>
                <w:tab w:pos="2934" w:val="left" w:leader="none"/>
              </w:tabs>
              <w:spacing w:line="120" w:lineRule="exact"/>
              <w:ind w:left="94"/>
              <w:rPr>
                <w:sz w:val="14"/>
              </w:rPr>
            </w:pPr>
            <w:r>
              <w:rPr>
                <w:w w:val="95"/>
                <w:sz w:val="14"/>
              </w:rPr>
              <w:t>[  ] 뇌병변장애  [ </w:t>
            </w:r>
            <w:r>
              <w:rPr>
                <w:spacing w:val="1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청각장애</w:t>
              <w:tab/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시각장애</w:t>
              <w:tab/>
              <w:t>[ 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언어장애</w:t>
            </w:r>
          </w:p>
          <w:p>
            <w:pPr>
              <w:pStyle w:val="TableParagraph"/>
              <w:tabs>
                <w:tab w:pos="1045" w:val="left" w:leader="none"/>
              </w:tabs>
              <w:spacing w:line="178" w:lineRule="exact"/>
              <w:ind w:left="94"/>
              <w:rPr>
                <w:sz w:val="14"/>
              </w:rPr>
            </w:pPr>
            <w:r>
              <w:rPr>
                <w:w w:val="95"/>
                <w:sz w:val="14"/>
              </w:rPr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지적장애</w:t>
              <w:tab/>
              <w:t>[ ] 자폐성장애 [</w:t>
            </w:r>
            <w:r>
              <w:rPr>
                <w:spacing w:val="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 미등록 (영유아)</w:t>
            </w:r>
          </w:p>
        </w:tc>
      </w:tr>
      <w:tr>
        <w:trPr>
          <w:trHeight w:val="185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</w:tcPr>
          <w:p>
            <w:pPr>
              <w:pStyle w:val="TableParagraph"/>
              <w:spacing w:line="157" w:lineRule="exact"/>
              <w:ind w:left="161"/>
              <w:rPr>
                <w:sz w:val="14"/>
              </w:rPr>
            </w:pPr>
            <w:r>
              <w:rPr>
                <w:w w:val="90"/>
                <w:sz w:val="14"/>
              </w:rPr>
              <w:t>장애정도</w:t>
            </w: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spacing w:line="157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심한 장애인 [ ] 장애정도가 심하지 않은 장애인 [ ] 미등록</w:t>
            </w:r>
          </w:p>
        </w:tc>
      </w:tr>
      <w:tr>
        <w:trPr>
          <w:trHeight w:val="497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</w:tcPr>
          <w:p>
            <w:pPr>
              <w:pStyle w:val="TableParagraph"/>
              <w:spacing w:line="86" w:lineRule="auto" w:before="39"/>
              <w:ind w:left="55" w:right="12" w:hanging="27"/>
              <w:rPr>
                <w:sz w:val="14"/>
              </w:rPr>
            </w:pPr>
            <w:r>
              <w:rPr>
                <w:w w:val="90"/>
                <w:position w:val="-13"/>
                <w:sz w:val="14"/>
              </w:rPr>
              <w:t>( </w:t>
            </w:r>
            <w:r>
              <w:rPr>
                <w:w w:val="90"/>
                <w:sz w:val="14"/>
              </w:rPr>
              <w:t>필요서비스 </w:t>
            </w:r>
            <w:r>
              <w:rPr>
                <w:spacing w:val="-6"/>
                <w:w w:val="85"/>
                <w:sz w:val="14"/>
              </w:rPr>
              <w:t>중복</w:t>
            </w:r>
            <w:r>
              <w:rPr>
                <w:spacing w:val="-16"/>
                <w:w w:val="85"/>
                <w:sz w:val="14"/>
              </w:rPr>
              <w:t> 체크가능)</w:t>
            </w: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tabs>
                <w:tab w:pos="2110" w:val="left" w:leader="none"/>
              </w:tabs>
              <w:spacing w:line="136" w:lineRule="auto" w:before="20"/>
              <w:ind w:left="92" w:right="283"/>
              <w:jc w:val="both"/>
              <w:rPr>
                <w:sz w:val="14"/>
              </w:rPr>
            </w:pPr>
            <w:r>
              <w:rPr>
                <w:w w:val="95"/>
                <w:sz w:val="14"/>
              </w:rPr>
              <w:t>[  ] 언어재활      </w:t>
            </w:r>
            <w:r>
              <w:rPr>
                <w:spacing w:val="3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[  ] 청능재활    [  ] 미술심리재활    [  ] 음악재활       [  ] 행동재활   [  ] 놀이심리재활   [  ] 재활심리   [  ] 감각발달재활   [  ] 운동발달재활   [  ] 심리운동 [ </w:t>
            </w:r>
            <w:r>
              <w:rPr>
                <w:spacing w:val="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1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기타(</w:t>
              <w:tab/>
              <w:t>)</w:t>
            </w:r>
          </w:p>
        </w:tc>
      </w:tr>
      <w:tr>
        <w:trPr>
          <w:trHeight w:val="18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 w:val="restart"/>
            <w:shd w:val="clear" w:color="auto" w:fill="D5D5D5"/>
          </w:tcPr>
          <w:p>
            <w:pPr>
              <w:pStyle w:val="TableParagraph"/>
              <w:spacing w:line="184" w:lineRule="auto" w:before="96"/>
              <w:ind w:left="43" w:right="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언어발달 지원 </w:t>
            </w:r>
            <w:r>
              <w:rPr>
                <w:w w:val="80"/>
                <w:sz w:val="15"/>
              </w:rPr>
              <w:t>(비장애아동)</w:t>
            </w:r>
          </w:p>
        </w:tc>
        <w:tc>
          <w:tcPr>
            <w:tcW w:w="760" w:type="dxa"/>
            <w:gridSpan w:val="2"/>
            <w:shd w:val="clear" w:color="auto" w:fill="F0F0F0"/>
          </w:tcPr>
          <w:p>
            <w:pPr>
              <w:pStyle w:val="TableParagraph"/>
              <w:spacing w:line="158" w:lineRule="exact"/>
              <w:ind w:left="107"/>
              <w:rPr>
                <w:sz w:val="14"/>
              </w:rPr>
            </w:pPr>
            <w:r>
              <w:rPr>
                <w:w w:val="85"/>
                <w:sz w:val="14"/>
              </w:rPr>
              <w:t>지원대상자</w:t>
            </w:r>
          </w:p>
        </w:tc>
        <w:tc>
          <w:tcPr>
            <w:tcW w:w="5300" w:type="dxa"/>
            <w:gridSpan w:val="16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2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</w:tcPr>
          <w:p>
            <w:pPr>
              <w:pStyle w:val="TableParagraph"/>
              <w:spacing w:line="93" w:lineRule="auto"/>
              <w:ind w:left="29"/>
              <w:rPr>
                <w:sz w:val="14"/>
              </w:rPr>
            </w:pPr>
            <w:r>
              <w:rPr>
                <w:w w:val="90"/>
                <w:position w:val="-13"/>
                <w:sz w:val="14"/>
              </w:rPr>
              <w:t>( </w:t>
            </w:r>
            <w:r>
              <w:rPr>
                <w:w w:val="90"/>
                <w:sz w:val="14"/>
              </w:rPr>
              <w:t>필요서비스</w:t>
            </w:r>
          </w:p>
          <w:p>
            <w:pPr>
              <w:pStyle w:val="TableParagraph"/>
              <w:spacing w:line="107" w:lineRule="exact"/>
              <w:ind w:left="55"/>
              <w:rPr>
                <w:sz w:val="14"/>
              </w:rPr>
            </w:pPr>
            <w:r>
              <w:rPr>
                <w:spacing w:val="-6"/>
                <w:w w:val="85"/>
                <w:sz w:val="14"/>
              </w:rPr>
              <w:t>중복 </w:t>
            </w:r>
            <w:r>
              <w:rPr>
                <w:spacing w:val="-12"/>
                <w:w w:val="85"/>
                <w:sz w:val="14"/>
              </w:rPr>
              <w:t>체크가능)</w:t>
            </w: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tabs>
                <w:tab w:pos="1263" w:val="left" w:leader="none"/>
                <w:tab w:pos="2215" w:val="left" w:leader="none"/>
                <w:tab w:pos="3735" w:val="left" w:leader="none"/>
              </w:tabs>
              <w:spacing w:line="243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</w:t>
            </w:r>
            <w:r>
              <w:rPr>
                <w:spacing w:val="3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언어발달진단</w:t>
              <w:tab/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언어재활</w:t>
              <w:tab/>
              <w:t>[   ] 기타</w:t>
            </w:r>
            <w:r>
              <w:rPr>
                <w:spacing w:val="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(</w:t>
              <w:tab/>
              <w:t>)</w:t>
            </w:r>
          </w:p>
        </w:tc>
      </w:tr>
      <w:tr>
        <w:trPr>
          <w:trHeight w:val="30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</w:tcPr>
          <w:p>
            <w:pPr>
              <w:pStyle w:val="TableParagraph"/>
              <w:spacing w:line="93" w:lineRule="auto"/>
              <w:ind w:left="29"/>
              <w:rPr>
                <w:sz w:val="14"/>
              </w:rPr>
            </w:pPr>
            <w:r>
              <w:rPr>
                <w:spacing w:val="-5"/>
                <w:w w:val="80"/>
                <w:position w:val="-13"/>
                <w:sz w:val="14"/>
              </w:rPr>
              <w:t>(부</w:t>
            </w:r>
            <w:r>
              <w:rPr>
                <w:spacing w:val="-5"/>
                <w:w w:val="80"/>
                <w:sz w:val="14"/>
              </w:rPr>
              <w:t>장애유형 </w:t>
            </w:r>
            <w:r>
              <w:rPr>
                <w:spacing w:val="-15"/>
                <w:w w:val="80"/>
                <w:position w:val="-13"/>
                <w:sz w:val="14"/>
              </w:rPr>
              <w:t>모)</w:t>
            </w:r>
          </w:p>
          <w:p>
            <w:pPr>
              <w:pStyle w:val="TableParagraph"/>
              <w:spacing w:line="108" w:lineRule="exact"/>
              <w:ind w:left="132"/>
              <w:rPr>
                <w:sz w:val="14"/>
              </w:rPr>
            </w:pPr>
            <w:r>
              <w:rPr>
                <w:w w:val="90"/>
                <w:sz w:val="14"/>
              </w:rPr>
              <w:t>모 </w:t>
            </w:r>
            <w:r>
              <w:rPr>
                <w:spacing w:val="-15"/>
                <w:w w:val="90"/>
                <w:sz w:val="14"/>
              </w:rPr>
              <w:t>또는 </w:t>
            </w:r>
            <w:r>
              <w:rPr>
                <w:spacing w:val="-30"/>
                <w:w w:val="90"/>
                <w:sz w:val="14"/>
              </w:rPr>
              <w:t>조부</w:t>
            </w:r>
          </w:p>
        </w:tc>
        <w:tc>
          <w:tcPr>
            <w:tcW w:w="5300" w:type="dxa"/>
            <w:gridSpan w:val="16"/>
            <w:tcBorders>
              <w:right w:val="nil"/>
            </w:tcBorders>
          </w:tcPr>
          <w:p>
            <w:pPr>
              <w:pStyle w:val="TableParagraph"/>
              <w:tabs>
                <w:tab w:pos="1215" w:val="left" w:leader="none"/>
                <w:tab w:pos="2230" w:val="left" w:leader="none"/>
                <w:tab w:pos="3244" w:val="left" w:leader="none"/>
                <w:tab w:pos="4258" w:val="left" w:leader="none"/>
              </w:tabs>
              <w:spacing w:line="101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 ] 뇌병변장애</w:t>
              <w:tab/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청각장애</w:t>
              <w:tab/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시각장애</w:t>
              <w:tab/>
              <w:t>[ </w:t>
            </w:r>
            <w:r>
              <w:rPr>
                <w:spacing w:val="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언어장애</w:t>
              <w:tab/>
              <w:t>[ ]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지적장애</w:t>
            </w:r>
          </w:p>
          <w:p>
            <w:pPr>
              <w:pStyle w:val="TableParagraph"/>
              <w:spacing w:line="178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자폐성장애</w:t>
            </w:r>
          </w:p>
        </w:tc>
      </w:tr>
      <w:tr>
        <w:trPr>
          <w:trHeight w:val="147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 w:val="restart"/>
            <w:shd w:val="clear" w:color="auto" w:fill="D5D5D5"/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33" w:lineRule="exact"/>
              <w:ind w:left="26" w:right="1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[ </w:t>
            </w:r>
            <w:r>
              <w:rPr>
                <w:spacing w:val="40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]</w:t>
            </w:r>
          </w:p>
          <w:p>
            <w:pPr>
              <w:pStyle w:val="TableParagraph"/>
              <w:spacing w:line="182" w:lineRule="auto" w:before="15"/>
              <w:ind w:left="28" w:right="18"/>
              <w:jc w:val="center"/>
              <w:rPr>
                <w:sz w:val="15"/>
              </w:rPr>
            </w:pPr>
            <w:r>
              <w:rPr>
                <w:spacing w:val="-4"/>
                <w:w w:val="80"/>
                <w:sz w:val="15"/>
              </w:rPr>
              <w:t>발달장애인 </w:t>
            </w:r>
            <w:r>
              <w:rPr>
                <w:w w:val="90"/>
                <w:sz w:val="15"/>
              </w:rPr>
              <w:t>지원</w:t>
            </w:r>
          </w:p>
        </w:tc>
        <w:tc>
          <w:tcPr>
            <w:tcW w:w="783" w:type="dxa"/>
            <w:vMerge w:val="restart"/>
            <w:shd w:val="clear" w:color="auto" w:fill="D5D5D5"/>
          </w:tcPr>
          <w:p>
            <w:pPr>
              <w:pStyle w:val="TableParagraph"/>
              <w:spacing w:line="156" w:lineRule="auto" w:before="14"/>
              <w:ind w:left="43" w:right="30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발달장애인 </w:t>
            </w:r>
            <w:r>
              <w:rPr>
                <w:w w:val="85"/>
                <w:sz w:val="15"/>
              </w:rPr>
              <w:t>부모 상담 </w:t>
            </w:r>
            <w:r>
              <w:rPr>
                <w:w w:val="90"/>
                <w:sz w:val="15"/>
              </w:rPr>
              <w:t>지원</w:t>
            </w:r>
          </w:p>
        </w:tc>
        <w:tc>
          <w:tcPr>
            <w:tcW w:w="760" w:type="dxa"/>
            <w:gridSpan w:val="2"/>
            <w:shd w:val="clear" w:color="auto" w:fill="F1F1F1"/>
          </w:tcPr>
          <w:p>
            <w:pPr>
              <w:pStyle w:val="TableParagraph"/>
              <w:spacing w:line="119" w:lineRule="exact"/>
              <w:ind w:left="107"/>
              <w:rPr>
                <w:sz w:val="14"/>
              </w:rPr>
            </w:pPr>
            <w:r>
              <w:rPr>
                <w:w w:val="85"/>
                <w:sz w:val="14"/>
              </w:rPr>
              <w:t>지원대상자</w:t>
            </w:r>
          </w:p>
        </w:tc>
        <w:tc>
          <w:tcPr>
            <w:tcW w:w="915" w:type="dxa"/>
            <w:gridSpan w:val="3"/>
            <w:shd w:val="clear" w:color="auto" w:fill="F1F1F1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  <w:tc>
          <w:tcPr>
            <w:tcW w:w="1811" w:type="dxa"/>
            <w:gridSpan w:val="7"/>
          </w:tcPr>
          <w:p>
            <w:pPr>
              <w:pStyle w:val="TableParagraph"/>
              <w:spacing w:line="119" w:lineRule="exact"/>
              <w:ind w:left="557"/>
              <w:rPr>
                <w:sz w:val="14"/>
              </w:rPr>
            </w:pPr>
            <w:r>
              <w:rPr>
                <w:w w:val="90"/>
                <w:sz w:val="14"/>
              </w:rPr>
              <w:t>자녀와의 관계</w:t>
            </w:r>
          </w:p>
        </w:tc>
        <w:tc>
          <w:tcPr>
            <w:tcW w:w="2574" w:type="dxa"/>
            <w:gridSpan w:val="6"/>
            <w:tcBorders>
              <w:right w:val="nil"/>
            </w:tcBorders>
          </w:tcPr>
          <w:p>
            <w:pPr>
              <w:pStyle w:val="TableParagraph"/>
              <w:tabs>
                <w:tab w:pos="2301" w:val="left" w:leader="none"/>
              </w:tabs>
              <w:spacing w:line="119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   ]  부    [    ]  모    [  </w:t>
            </w:r>
            <w:r>
              <w:rPr>
                <w:spacing w:val="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]</w:t>
            </w:r>
            <w:r>
              <w:rPr>
                <w:spacing w:val="14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기타(</w:t>
              <w:tab/>
            </w:r>
            <w:r>
              <w:rPr>
                <w:w w:val="95"/>
                <w:sz w:val="14"/>
              </w:rPr>
              <w:t>)</w:t>
            </w:r>
          </w:p>
        </w:tc>
      </w:tr>
      <w:tr>
        <w:trPr>
          <w:trHeight w:val="471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F1F1F1"/>
          </w:tcPr>
          <w:p>
            <w:pPr>
              <w:pStyle w:val="TableParagraph"/>
              <w:spacing w:line="136" w:lineRule="auto" w:before="77"/>
              <w:ind w:left="188" w:right="15" w:hanging="53"/>
              <w:rPr>
                <w:sz w:val="14"/>
              </w:rPr>
            </w:pPr>
            <w:r>
              <w:rPr>
                <w:w w:val="85"/>
                <w:sz w:val="14"/>
              </w:rPr>
              <w:t>장애 유형 </w:t>
            </w:r>
            <w:r>
              <w:rPr>
                <w:w w:val="90"/>
                <w:sz w:val="14"/>
              </w:rPr>
              <w:t>및 정도</w:t>
            </w:r>
          </w:p>
        </w:tc>
        <w:tc>
          <w:tcPr>
            <w:tcW w:w="915" w:type="dxa"/>
            <w:gridSpan w:val="3"/>
            <w:shd w:val="clear" w:color="auto" w:fill="F1F1F1"/>
          </w:tcPr>
          <w:p>
            <w:pPr>
              <w:pStyle w:val="TableParagraph"/>
              <w:spacing w:before="68"/>
              <w:ind w:left="240"/>
              <w:rPr>
                <w:sz w:val="14"/>
              </w:rPr>
            </w:pPr>
            <w:r>
              <w:rPr>
                <w:w w:val="90"/>
                <w:sz w:val="14"/>
              </w:rPr>
              <w:t>장애유형</w:t>
            </w:r>
          </w:p>
        </w:tc>
        <w:tc>
          <w:tcPr>
            <w:tcW w:w="1811" w:type="dxa"/>
            <w:gridSpan w:val="7"/>
          </w:tcPr>
          <w:p>
            <w:pPr>
              <w:pStyle w:val="TableParagraph"/>
              <w:spacing w:line="122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지적장애</w:t>
            </w:r>
          </w:p>
          <w:p>
            <w:pPr>
              <w:pStyle w:val="TableParagraph"/>
              <w:spacing w:line="140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자폐성장애</w:t>
            </w:r>
          </w:p>
          <w:p>
            <w:pPr>
              <w:pStyle w:val="TableParagraph"/>
              <w:spacing w:line="181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미등록(영유아)</w:t>
            </w:r>
          </w:p>
        </w:tc>
        <w:tc>
          <w:tcPr>
            <w:tcW w:w="306" w:type="dxa"/>
            <w:gridSpan w:val="2"/>
          </w:tcPr>
          <w:p>
            <w:pPr>
              <w:pStyle w:val="TableParagraph"/>
              <w:spacing w:line="136" w:lineRule="auto" w:before="77"/>
              <w:ind w:left="66" w:right="-8"/>
              <w:rPr>
                <w:sz w:val="14"/>
              </w:rPr>
            </w:pPr>
            <w:r>
              <w:rPr>
                <w:w w:val="80"/>
                <w:sz w:val="14"/>
              </w:rPr>
              <w:t>장애 정도</w:t>
            </w:r>
          </w:p>
        </w:tc>
        <w:tc>
          <w:tcPr>
            <w:tcW w:w="2268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192" w:lineRule="exact"/>
              <w:ind w:left="95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심한 장애인</w:t>
            </w:r>
          </w:p>
          <w:p>
            <w:pPr>
              <w:pStyle w:val="TableParagraph"/>
              <w:spacing w:line="193" w:lineRule="exact"/>
              <w:ind w:left="95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심하지 않은 장애인</w:t>
            </w:r>
          </w:p>
        </w:tc>
      </w:tr>
      <w:tr>
        <w:trPr>
          <w:trHeight w:val="32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 w:val="restart"/>
            <w:shd w:val="clear" w:color="auto" w:fill="D5D5D5"/>
          </w:tcPr>
          <w:p>
            <w:pPr>
              <w:pStyle w:val="TableParagraph"/>
              <w:spacing w:line="156" w:lineRule="auto" w:before="123"/>
              <w:ind w:left="43" w:right="2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주간활동 및 방과후 활동 </w:t>
            </w:r>
            <w:r>
              <w:rPr>
                <w:w w:val="90"/>
                <w:sz w:val="15"/>
              </w:rPr>
              <w:t>지원</w:t>
            </w:r>
          </w:p>
        </w:tc>
        <w:tc>
          <w:tcPr>
            <w:tcW w:w="760" w:type="dxa"/>
            <w:gridSpan w:val="2"/>
            <w:shd w:val="clear" w:color="auto" w:fill="F1F1F1"/>
          </w:tcPr>
          <w:p>
            <w:pPr>
              <w:pStyle w:val="TableParagraph"/>
              <w:spacing w:line="136" w:lineRule="auto" w:before="4"/>
              <w:ind w:left="188" w:right="15" w:hanging="53"/>
              <w:rPr>
                <w:sz w:val="14"/>
              </w:rPr>
            </w:pPr>
            <w:r>
              <w:rPr>
                <w:w w:val="85"/>
                <w:sz w:val="14"/>
              </w:rPr>
              <w:t>장애 유형 </w:t>
            </w:r>
            <w:r>
              <w:rPr>
                <w:w w:val="90"/>
                <w:sz w:val="14"/>
              </w:rPr>
              <w:t>및 정도</w:t>
            </w:r>
          </w:p>
        </w:tc>
        <w:tc>
          <w:tcPr>
            <w:tcW w:w="915" w:type="dxa"/>
            <w:gridSpan w:val="3"/>
            <w:shd w:val="clear" w:color="auto" w:fill="F1F1F1"/>
          </w:tcPr>
          <w:p>
            <w:pPr>
              <w:pStyle w:val="TableParagraph"/>
              <w:spacing w:line="243" w:lineRule="exact"/>
              <w:ind w:left="240"/>
              <w:rPr>
                <w:sz w:val="14"/>
              </w:rPr>
            </w:pPr>
            <w:r>
              <w:rPr>
                <w:w w:val="90"/>
                <w:sz w:val="14"/>
              </w:rPr>
              <w:t>장애유형</w:t>
            </w:r>
          </w:p>
        </w:tc>
        <w:tc>
          <w:tcPr>
            <w:tcW w:w="1811" w:type="dxa"/>
            <w:gridSpan w:val="7"/>
          </w:tcPr>
          <w:p>
            <w:pPr>
              <w:pStyle w:val="TableParagraph"/>
              <w:spacing w:line="119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지적장애</w:t>
            </w:r>
          </w:p>
          <w:p>
            <w:pPr>
              <w:pStyle w:val="TableParagraph"/>
              <w:spacing w:line="178" w:lineRule="exact"/>
              <w:ind w:left="92"/>
              <w:rPr>
                <w:sz w:val="14"/>
              </w:rPr>
            </w:pPr>
            <w:r>
              <w:rPr>
                <w:w w:val="95"/>
                <w:sz w:val="14"/>
              </w:rPr>
              <w:t>[ ] 자폐성장애</w:t>
            </w:r>
          </w:p>
        </w:tc>
        <w:tc>
          <w:tcPr>
            <w:tcW w:w="306" w:type="dxa"/>
            <w:gridSpan w:val="2"/>
          </w:tcPr>
          <w:p>
            <w:pPr>
              <w:pStyle w:val="TableParagraph"/>
              <w:spacing w:line="136" w:lineRule="auto" w:before="4"/>
              <w:ind w:left="66" w:right="-8"/>
              <w:rPr>
                <w:sz w:val="14"/>
              </w:rPr>
            </w:pPr>
            <w:r>
              <w:rPr>
                <w:w w:val="80"/>
                <w:sz w:val="14"/>
              </w:rPr>
              <w:t>장애 정도</w:t>
            </w:r>
          </w:p>
        </w:tc>
        <w:tc>
          <w:tcPr>
            <w:tcW w:w="2268" w:type="dxa"/>
            <w:gridSpan w:val="4"/>
            <w:tcBorders>
              <w:right w:val="nil"/>
            </w:tcBorders>
          </w:tcPr>
          <w:p>
            <w:pPr>
              <w:pStyle w:val="TableParagraph"/>
              <w:spacing w:line="119" w:lineRule="exact"/>
              <w:ind w:left="95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심한 장애인</w:t>
            </w:r>
          </w:p>
          <w:p>
            <w:pPr>
              <w:pStyle w:val="TableParagraph"/>
              <w:spacing w:line="178" w:lineRule="exact"/>
              <w:ind w:left="95"/>
              <w:rPr>
                <w:sz w:val="14"/>
              </w:rPr>
            </w:pPr>
            <w:r>
              <w:rPr>
                <w:w w:val="95"/>
                <w:sz w:val="14"/>
              </w:rPr>
              <w:t>[ ] 장애정도가 심하지 않은 장애인</w:t>
            </w:r>
          </w:p>
        </w:tc>
      </w:tr>
      <w:tr>
        <w:trPr>
          <w:trHeight w:val="471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3" w:type="dxa"/>
            <w:gridSpan w:val="2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3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F1F1F1"/>
          </w:tcPr>
          <w:p>
            <w:pPr>
              <w:pStyle w:val="TableParagraph"/>
              <w:spacing w:before="68"/>
              <w:ind w:left="166"/>
              <w:rPr>
                <w:sz w:val="14"/>
              </w:rPr>
            </w:pPr>
            <w:r>
              <w:rPr>
                <w:w w:val="90"/>
                <w:sz w:val="14"/>
              </w:rPr>
              <w:t>지원유형</w:t>
            </w:r>
          </w:p>
        </w:tc>
        <w:tc>
          <w:tcPr>
            <w:tcW w:w="5300" w:type="dxa"/>
            <w:gridSpan w:val="16"/>
            <w:tcBorders>
              <w:right w:val="nil"/>
            </w:tcBorders>
            <w:shd w:val="clear" w:color="auto" w:fill="F1F1F1"/>
          </w:tcPr>
          <w:p>
            <w:pPr>
              <w:pStyle w:val="TableParagraph"/>
              <w:spacing w:line="134" w:lineRule="auto" w:before="9"/>
              <w:ind w:left="92" w:right="1671"/>
              <w:rPr>
                <w:sz w:val="14"/>
              </w:rPr>
            </w:pPr>
            <w:r>
              <w:rPr>
                <w:w w:val="90"/>
                <w:sz w:val="14"/>
              </w:rPr>
              <w:t>[ </w:t>
            </w:r>
            <w:r>
              <w:rPr>
                <w:spacing w:val="37"/>
                <w:w w:val="90"/>
                <w:sz w:val="14"/>
              </w:rPr>
              <w:t> </w:t>
            </w:r>
            <w:r>
              <w:rPr>
                <w:w w:val="90"/>
                <w:sz w:val="14"/>
              </w:rPr>
              <w:t>] 주간활동서비스   ([    ] 단축형    [    ] 기본형    [    ] 확장형)  </w:t>
            </w:r>
            <w:r>
              <w:rPr>
                <w:w w:val="85"/>
                <w:position w:val="-13"/>
                <w:sz w:val="14"/>
              </w:rPr>
              <w:t>[ </w:t>
            </w:r>
            <w:r>
              <w:rPr>
                <w:w w:val="85"/>
                <w:sz w:val="14"/>
              </w:rPr>
              <w:t>※ 기본형/확장형 이용시 장애인활동지원급여가 일부</w:t>
            </w:r>
            <w:r>
              <w:rPr>
                <w:spacing w:val="2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차감됩니다.</w:t>
            </w:r>
          </w:p>
          <w:p>
            <w:pPr>
              <w:pStyle w:val="TableParagraph"/>
              <w:spacing w:line="17" w:lineRule="exact"/>
              <w:ind w:left="255"/>
              <w:rPr>
                <w:sz w:val="14"/>
              </w:rPr>
            </w:pPr>
            <w:r>
              <w:rPr>
                <w:w w:val="95"/>
                <w:sz w:val="14"/>
              </w:rPr>
              <w:t>] 방과후활동서비스</w:t>
            </w:r>
          </w:p>
        </w:tc>
      </w:tr>
      <w:tr>
        <w:trPr>
          <w:trHeight w:val="18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before="16"/>
              <w:ind w:left="156"/>
              <w:rPr>
                <w:sz w:val="15"/>
              </w:rPr>
            </w:pPr>
            <w:r>
              <w:rPr>
                <w:w w:val="95"/>
                <w:sz w:val="15"/>
              </w:rPr>
              <w:t>[ ]지역사회 서비스</w:t>
            </w:r>
          </w:p>
        </w:tc>
        <w:tc>
          <w:tcPr>
            <w:tcW w:w="760" w:type="dxa"/>
            <w:gridSpan w:val="2"/>
            <w:shd w:val="clear" w:color="auto" w:fill="E4E4E4"/>
          </w:tcPr>
          <w:p>
            <w:pPr>
              <w:pStyle w:val="TableParagraph"/>
              <w:spacing w:line="158" w:lineRule="exact"/>
              <w:ind w:left="113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2029" w:type="dxa"/>
            <w:gridSpan w:val="7"/>
            <w:shd w:val="clear" w:color="auto" w:fill="E4E4E4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7" w:type="dxa"/>
            <w:gridSpan w:val="3"/>
          </w:tcPr>
          <w:p>
            <w:pPr>
              <w:pStyle w:val="TableParagraph"/>
              <w:spacing w:line="158" w:lineRule="exact"/>
              <w:ind w:left="136"/>
              <w:rPr>
                <w:sz w:val="14"/>
              </w:rPr>
            </w:pPr>
            <w:r>
              <w:rPr>
                <w:w w:val="90"/>
                <w:sz w:val="14"/>
              </w:rPr>
              <w:t>서비스명</w:t>
            </w:r>
          </w:p>
        </w:tc>
        <w:tc>
          <w:tcPr>
            <w:tcW w:w="2574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85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E4E4E4"/>
          </w:tcPr>
          <w:p>
            <w:pPr>
              <w:pStyle w:val="TableParagraph"/>
              <w:spacing w:line="157" w:lineRule="exact"/>
              <w:ind w:left="113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2029" w:type="dxa"/>
            <w:gridSpan w:val="7"/>
            <w:shd w:val="clear" w:color="auto" w:fill="E4E4E4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7" w:type="dxa"/>
            <w:gridSpan w:val="3"/>
          </w:tcPr>
          <w:p>
            <w:pPr>
              <w:pStyle w:val="TableParagraph"/>
              <w:spacing w:line="157" w:lineRule="exact"/>
              <w:ind w:left="136"/>
              <w:rPr>
                <w:sz w:val="14"/>
              </w:rPr>
            </w:pPr>
            <w:r>
              <w:rPr>
                <w:w w:val="90"/>
                <w:sz w:val="14"/>
              </w:rPr>
              <w:t>서비스명</w:t>
            </w:r>
          </w:p>
        </w:tc>
        <w:tc>
          <w:tcPr>
            <w:tcW w:w="2574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86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 w:val="restart"/>
            <w:shd w:val="clear" w:color="auto" w:fill="D5D5D5"/>
          </w:tcPr>
          <w:p>
            <w:pPr>
              <w:pStyle w:val="TableParagraph"/>
              <w:spacing w:line="149" w:lineRule="exact"/>
              <w:ind w:left="306"/>
              <w:rPr>
                <w:sz w:val="15"/>
              </w:rPr>
            </w:pPr>
            <w:r>
              <w:rPr>
                <w:w w:val="95"/>
                <w:sz w:val="15"/>
              </w:rPr>
              <w:t>[ ]여성청소년</w:t>
            </w:r>
          </w:p>
          <w:p>
            <w:pPr>
              <w:pStyle w:val="TableParagraph"/>
              <w:spacing w:line="208" w:lineRule="exact"/>
              <w:ind w:left="206"/>
              <w:rPr>
                <w:sz w:val="15"/>
              </w:rPr>
            </w:pPr>
            <w:r>
              <w:rPr>
                <w:w w:val="90"/>
                <w:sz w:val="15"/>
              </w:rPr>
              <w:t>보건위생 물품지원</w:t>
            </w:r>
          </w:p>
        </w:tc>
        <w:tc>
          <w:tcPr>
            <w:tcW w:w="760" w:type="dxa"/>
            <w:gridSpan w:val="2"/>
            <w:shd w:val="clear" w:color="auto" w:fill="E4E4E4"/>
          </w:tcPr>
          <w:p>
            <w:pPr>
              <w:pStyle w:val="TableParagraph"/>
              <w:spacing w:line="158" w:lineRule="exact"/>
              <w:ind w:left="113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2029" w:type="dxa"/>
            <w:gridSpan w:val="7"/>
            <w:shd w:val="clear" w:color="auto" w:fill="FFFFFF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7" w:type="dxa"/>
            <w:gridSpan w:val="3"/>
            <w:vMerge w:val="restart"/>
            <w:shd w:val="clear" w:color="auto" w:fill="E4E4E4"/>
          </w:tcPr>
          <w:p>
            <w:pPr>
              <w:pStyle w:val="TableParagraph"/>
              <w:spacing w:before="25"/>
              <w:ind w:left="137"/>
              <w:rPr>
                <w:sz w:val="14"/>
              </w:rPr>
            </w:pPr>
            <w:r>
              <w:rPr>
                <w:w w:val="90"/>
                <w:sz w:val="14"/>
              </w:rPr>
              <w:t>지원신청</w:t>
            </w:r>
          </w:p>
        </w:tc>
        <w:tc>
          <w:tcPr>
            <w:tcW w:w="2574" w:type="dxa"/>
            <w:gridSpan w:val="6"/>
            <w:vMerge w:val="restart"/>
            <w:tcBorders>
              <w:right w:val="nil"/>
            </w:tcBorders>
          </w:tcPr>
          <w:p>
            <w:pPr>
              <w:pStyle w:val="TableParagraph"/>
              <w:spacing w:before="25"/>
              <w:ind w:left="156"/>
              <w:rPr>
                <w:sz w:val="14"/>
              </w:rPr>
            </w:pPr>
            <w:r>
              <w:rPr>
                <w:w w:val="90"/>
                <w:sz w:val="14"/>
              </w:rPr>
              <w:t>청소년본인 또는 부모, 주양육자 신청가능</w:t>
            </w:r>
          </w:p>
        </w:tc>
      </w:tr>
      <w:tr>
        <w:trPr>
          <w:trHeight w:val="188" w:hRule="atLeast"/>
        </w:trPr>
        <w:tc>
          <w:tcPr>
            <w:tcW w:w="441" w:type="dxa"/>
            <w:gridSpan w:val="2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gridSpan w:val="3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0" w:type="dxa"/>
            <w:gridSpan w:val="2"/>
            <w:shd w:val="clear" w:color="auto" w:fill="E4E4E4"/>
          </w:tcPr>
          <w:p>
            <w:pPr>
              <w:pStyle w:val="TableParagraph"/>
              <w:spacing w:line="159" w:lineRule="exact"/>
              <w:ind w:left="113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2029" w:type="dxa"/>
            <w:gridSpan w:val="7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97" w:type="dxa"/>
            <w:gridSpan w:val="3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74" w:type="dxa"/>
            <w:gridSpan w:val="6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2"/>
        <w:rPr>
          <w:sz w:val="12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281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6544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0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3"/>
        <w:rPr>
          <w:sz w:val="27"/>
        </w:rPr>
      </w:pPr>
    </w:p>
    <w:p>
      <w:pPr>
        <w:spacing w:before="66"/>
        <w:ind w:left="0" w:right="980" w:firstLine="0"/>
        <w:jc w:val="righ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4"/>
        </w:rPr>
        <w:t>(3쪽 중 2쪽)</w:t>
      </w: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1069"/>
        <w:gridCol w:w="890"/>
        <w:gridCol w:w="252"/>
        <w:gridCol w:w="740"/>
        <w:gridCol w:w="80"/>
        <w:gridCol w:w="543"/>
        <w:gridCol w:w="383"/>
        <w:gridCol w:w="1157"/>
        <w:gridCol w:w="2283"/>
      </w:tblGrid>
      <w:tr>
        <w:trPr>
          <w:trHeight w:val="195" w:hRule="atLeast"/>
        </w:trPr>
        <w:tc>
          <w:tcPr>
            <w:tcW w:w="540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4"/>
              <w:rPr>
                <w:sz w:val="17"/>
              </w:rPr>
            </w:pPr>
          </w:p>
          <w:p>
            <w:pPr>
              <w:pStyle w:val="TableParagraph"/>
              <w:spacing w:line="207" w:lineRule="exact"/>
              <w:ind w:left="49" w:right="43"/>
              <w:jc w:val="center"/>
              <w:rPr>
                <w:sz w:val="14"/>
              </w:rPr>
            </w:pPr>
            <w:r>
              <w:rPr>
                <w:sz w:val="14"/>
              </w:rPr>
              <w:t>[   ]</w:t>
            </w:r>
          </w:p>
          <w:p>
            <w:pPr>
              <w:pStyle w:val="TableParagraph"/>
              <w:spacing w:line="207" w:lineRule="exact"/>
              <w:ind w:left="49" w:right="43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장애인활동지원</w:t>
            </w:r>
          </w:p>
        </w:tc>
        <w:tc>
          <w:tcPr>
            <w:tcW w:w="890" w:type="dxa"/>
            <w:shd w:val="clear" w:color="auto" w:fill="F1F1F1"/>
          </w:tcPr>
          <w:p>
            <w:pPr>
              <w:pStyle w:val="TableParagraph"/>
              <w:spacing w:line="175" w:lineRule="exact"/>
              <w:ind w:right="129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5438" w:type="dxa"/>
            <w:gridSpan w:val="7"/>
            <w:tcBorders>
              <w:right w:val="nil"/>
            </w:tcBorders>
            <w:shd w:val="clear" w:color="auto" w:fill="F1F1F1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17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>
            <w:pPr>
              <w:pStyle w:val="TableParagraph"/>
              <w:spacing w:line="155" w:lineRule="exact"/>
              <w:ind w:right="66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긴급활동지원</w:t>
            </w:r>
          </w:p>
        </w:tc>
        <w:tc>
          <w:tcPr>
            <w:tcW w:w="252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5"/>
              <w:jc w:val="center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5186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left="44"/>
              <w:rPr>
                <w:sz w:val="14"/>
              </w:rPr>
            </w:pPr>
            <w:r>
              <w:rPr>
                <w:sz w:val="14"/>
              </w:rPr>
              <w:t>] 해당 (※ 신규신청자인 경우에만 신청 가능)</w:t>
            </w:r>
          </w:p>
        </w:tc>
      </w:tr>
      <w:tr>
        <w:trPr>
          <w:trHeight w:val="175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 w:val="restart"/>
          </w:tcPr>
          <w:p>
            <w:pPr>
              <w:pStyle w:val="TableParagraph"/>
              <w:spacing w:before="15"/>
              <w:rPr>
                <w:sz w:val="22"/>
              </w:rPr>
            </w:pPr>
          </w:p>
          <w:p>
            <w:pPr>
              <w:pStyle w:val="TableParagraph"/>
              <w:ind w:left="76"/>
              <w:rPr>
                <w:sz w:val="14"/>
              </w:rPr>
            </w:pPr>
            <w:r>
              <w:rPr>
                <w:w w:val="95"/>
                <w:sz w:val="14"/>
              </w:rPr>
              <w:t>활동지원급여</w:t>
            </w:r>
          </w:p>
        </w:tc>
        <w:tc>
          <w:tcPr>
            <w:tcW w:w="992" w:type="dxa"/>
            <w:gridSpan w:val="2"/>
          </w:tcPr>
          <w:p>
            <w:pPr>
              <w:pStyle w:val="TableParagraph"/>
              <w:spacing w:line="156" w:lineRule="exact"/>
              <w:ind w:left="251"/>
              <w:rPr>
                <w:sz w:val="14"/>
              </w:rPr>
            </w:pPr>
            <w:r>
              <w:rPr>
                <w:sz w:val="14"/>
              </w:rPr>
              <w:t>신청유형</w:t>
            </w:r>
          </w:p>
        </w:tc>
        <w:tc>
          <w:tcPr>
            <w:tcW w:w="4446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56" w:lineRule="exact"/>
              <w:ind w:left="109"/>
              <w:rPr>
                <w:sz w:val="14"/>
              </w:rPr>
            </w:pPr>
            <w:r>
              <w:rPr>
                <w:sz w:val="14"/>
              </w:rPr>
              <w:t>[ ] 신규신청 [ ] 변경신청 [ ] 갱신신청 [ ] 노인장기요양전환자 지원</w:t>
            </w:r>
          </w:p>
        </w:tc>
      </w:tr>
      <w:tr>
        <w:trPr>
          <w:trHeight w:val="17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  <w:vMerge w:val="restart"/>
          </w:tcPr>
          <w:p>
            <w:pPr>
              <w:pStyle w:val="TableParagraph"/>
              <w:spacing w:line="136" w:lineRule="auto" w:before="177"/>
              <w:ind w:left="41" w:right="30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변경신청 사유 </w:t>
            </w:r>
            <w:r>
              <w:rPr>
                <w:sz w:val="14"/>
              </w:rPr>
              <w:t>(※ 해당하는 항목에 모두 체크)</w:t>
            </w:r>
          </w:p>
        </w:tc>
        <w:tc>
          <w:tcPr>
            <w:tcW w:w="2163" w:type="dxa"/>
            <w:gridSpan w:val="4"/>
          </w:tcPr>
          <w:p>
            <w:pPr>
              <w:pStyle w:val="TableParagraph"/>
              <w:spacing w:line="155" w:lineRule="exact"/>
              <w:ind w:left="109"/>
              <w:rPr>
                <w:sz w:val="14"/>
              </w:rPr>
            </w:pPr>
            <w:r>
              <w:rPr>
                <w:sz w:val="14"/>
              </w:rPr>
              <w:t>[ ] 장애상태의 변화</w:t>
            </w:r>
          </w:p>
        </w:tc>
        <w:tc>
          <w:tcPr>
            <w:tcW w:w="2283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13"/>
              <w:rPr>
                <w:sz w:val="14"/>
              </w:rPr>
            </w:pPr>
            <w:r>
              <w:rPr>
                <w:sz w:val="14"/>
              </w:rPr>
              <w:t>[ ] 학교생활</w:t>
            </w:r>
          </w:p>
        </w:tc>
      </w:tr>
      <w:tr>
        <w:trPr>
          <w:trHeight w:val="17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3" w:type="dxa"/>
            <w:gridSpan w:val="4"/>
          </w:tcPr>
          <w:p>
            <w:pPr>
              <w:pStyle w:val="TableParagraph"/>
              <w:spacing w:line="155" w:lineRule="exact"/>
              <w:ind w:left="110"/>
              <w:rPr>
                <w:sz w:val="14"/>
              </w:rPr>
            </w:pPr>
            <w:r>
              <w:rPr>
                <w:sz w:val="14"/>
              </w:rPr>
              <w:t>[ ] 직장생활</w:t>
            </w:r>
          </w:p>
        </w:tc>
        <w:tc>
          <w:tcPr>
            <w:tcW w:w="2283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13"/>
              <w:rPr>
                <w:sz w:val="14"/>
              </w:rPr>
            </w:pPr>
            <w:r>
              <w:rPr>
                <w:sz w:val="14"/>
              </w:rPr>
              <w:t>[ ] 취약가구</w:t>
            </w:r>
          </w:p>
        </w:tc>
      </w:tr>
      <w:tr>
        <w:trPr>
          <w:trHeight w:val="175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3" w:type="dxa"/>
            <w:gridSpan w:val="4"/>
          </w:tcPr>
          <w:p>
            <w:pPr>
              <w:pStyle w:val="TableParagraph"/>
              <w:spacing w:line="156" w:lineRule="exact"/>
              <w:ind w:left="110"/>
              <w:rPr>
                <w:sz w:val="14"/>
              </w:rPr>
            </w:pPr>
            <w:r>
              <w:rPr>
                <w:sz w:val="14"/>
              </w:rPr>
              <w:t>[ ] 독거(1인)가구 (19세 이상)</w:t>
            </w:r>
          </w:p>
        </w:tc>
        <w:tc>
          <w:tcPr>
            <w:tcW w:w="2283" w:type="dxa"/>
            <w:tcBorders>
              <w:right w:val="nil"/>
            </w:tcBorders>
          </w:tcPr>
          <w:p>
            <w:pPr>
              <w:pStyle w:val="TableParagraph"/>
              <w:spacing w:line="156" w:lineRule="exact"/>
              <w:ind w:left="113"/>
              <w:rPr>
                <w:sz w:val="14"/>
              </w:rPr>
            </w:pPr>
            <w:r>
              <w:rPr>
                <w:sz w:val="14"/>
              </w:rPr>
              <w:t>[ ] 거주지 이전</w:t>
            </w:r>
          </w:p>
        </w:tc>
      </w:tr>
      <w:tr>
        <w:trPr>
          <w:trHeight w:val="17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3" w:type="dxa"/>
            <w:gridSpan w:val="4"/>
          </w:tcPr>
          <w:p>
            <w:pPr>
              <w:pStyle w:val="TableParagraph"/>
              <w:spacing w:line="155" w:lineRule="exact"/>
              <w:ind w:left="110"/>
              <w:rPr>
                <w:sz w:val="14"/>
              </w:rPr>
            </w:pPr>
            <w:r>
              <w:rPr>
                <w:sz w:val="14"/>
              </w:rPr>
              <w:t>[ ] 나머지 가족의 사회생활</w:t>
            </w:r>
          </w:p>
        </w:tc>
        <w:tc>
          <w:tcPr>
            <w:tcW w:w="2283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13"/>
              <w:rPr>
                <w:sz w:val="14"/>
              </w:rPr>
            </w:pPr>
            <w:r>
              <w:rPr>
                <w:sz w:val="14"/>
              </w:rPr>
              <w:t>[ ] 조손가정 (19세 미만)</w:t>
            </w:r>
          </w:p>
        </w:tc>
      </w:tr>
      <w:tr>
        <w:trPr>
          <w:trHeight w:val="17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63" w:type="dxa"/>
            <w:gridSpan w:val="4"/>
          </w:tcPr>
          <w:p>
            <w:pPr>
              <w:pStyle w:val="TableParagraph"/>
              <w:spacing w:line="155" w:lineRule="exact"/>
              <w:ind w:left="110"/>
              <w:rPr>
                <w:sz w:val="14"/>
              </w:rPr>
            </w:pPr>
            <w:r>
              <w:rPr>
                <w:sz w:val="14"/>
              </w:rPr>
              <w:t>[ ] 한부모가정 (19세 미만)</w:t>
            </w:r>
          </w:p>
        </w:tc>
        <w:tc>
          <w:tcPr>
            <w:tcW w:w="2283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13"/>
              <w:rPr>
                <w:sz w:val="14"/>
              </w:rPr>
            </w:pPr>
            <w:r>
              <w:rPr>
                <w:sz w:val="14"/>
              </w:rPr>
              <w:t>[ ] 기타</w:t>
            </w:r>
          </w:p>
        </w:tc>
      </w:tr>
      <w:tr>
        <w:trPr>
          <w:trHeight w:val="344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>
            <w:pPr>
              <w:pStyle w:val="TableParagraph"/>
              <w:spacing w:before="24"/>
              <w:ind w:right="66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특별지원급여</w:t>
            </w:r>
          </w:p>
        </w:tc>
        <w:tc>
          <w:tcPr>
            <w:tcW w:w="5438" w:type="dxa"/>
            <w:gridSpan w:val="7"/>
            <w:tcBorders>
              <w:right w:val="nil"/>
            </w:tcBorders>
          </w:tcPr>
          <w:p>
            <w:pPr>
              <w:pStyle w:val="TableParagraph"/>
              <w:spacing w:line="136" w:lineRule="auto" w:before="32"/>
              <w:ind w:left="179" w:hanging="70"/>
              <w:rPr>
                <w:sz w:val="14"/>
              </w:rPr>
            </w:pPr>
            <w:r>
              <w:rPr>
                <w:sz w:val="14"/>
              </w:rPr>
              <w:t>[ ]출산 [ ]자립준비 [ ]보호자일시부재([ ]결혼 [ ]사망 [ ]출산 [ ]입원 [ ]지역사회보호자) (※ 해당하는 항목에 모두 체크)</w:t>
            </w:r>
          </w:p>
        </w:tc>
      </w:tr>
      <w:tr>
        <w:trPr>
          <w:trHeight w:val="232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spacing w:before="2"/>
              <w:rPr>
                <w:sz w:val="26"/>
              </w:rPr>
            </w:pPr>
          </w:p>
          <w:p>
            <w:pPr>
              <w:pStyle w:val="TableParagraph"/>
              <w:spacing w:line="207" w:lineRule="exact"/>
              <w:ind w:left="49" w:right="43"/>
              <w:jc w:val="center"/>
              <w:rPr>
                <w:sz w:val="14"/>
              </w:rPr>
            </w:pPr>
            <w:r>
              <w:rPr>
                <w:sz w:val="14"/>
              </w:rPr>
              <w:t>[   ]</w:t>
            </w:r>
          </w:p>
          <w:p>
            <w:pPr>
              <w:pStyle w:val="TableParagraph"/>
              <w:spacing w:line="207" w:lineRule="exact"/>
              <w:ind w:left="49" w:right="48"/>
              <w:jc w:val="center"/>
              <w:rPr>
                <w:sz w:val="14"/>
              </w:rPr>
            </w:pPr>
            <w:r>
              <w:rPr>
                <w:sz w:val="14"/>
              </w:rPr>
              <w:t>첫만남이용권</w:t>
            </w:r>
          </w:p>
        </w:tc>
        <w:tc>
          <w:tcPr>
            <w:tcW w:w="890" w:type="dxa"/>
            <w:shd w:val="clear" w:color="auto" w:fill="F0F0F0"/>
          </w:tcPr>
          <w:p>
            <w:pPr>
              <w:pStyle w:val="TableParagraph"/>
              <w:spacing w:line="212" w:lineRule="exact"/>
              <w:ind w:right="129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992" w:type="dxa"/>
            <w:gridSpan w:val="2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23" w:type="dxa"/>
            <w:gridSpan w:val="2"/>
          </w:tcPr>
          <w:p>
            <w:pPr>
              <w:pStyle w:val="TableParagraph"/>
              <w:spacing w:line="212" w:lineRule="exact"/>
              <w:ind w:left="66"/>
              <w:rPr>
                <w:sz w:val="14"/>
              </w:rPr>
            </w:pPr>
            <w:r>
              <w:rPr>
                <w:w w:val="95"/>
                <w:sz w:val="14"/>
              </w:rPr>
              <w:t>출생정보</w:t>
            </w:r>
          </w:p>
        </w:tc>
        <w:tc>
          <w:tcPr>
            <w:tcW w:w="3823" w:type="dxa"/>
            <w:gridSpan w:val="3"/>
            <w:tcBorders>
              <w:right w:val="nil"/>
            </w:tcBorders>
          </w:tcPr>
          <w:p>
            <w:pPr>
              <w:pStyle w:val="TableParagraph"/>
              <w:tabs>
                <w:tab w:pos="1271" w:val="left" w:leader="none"/>
              </w:tabs>
              <w:spacing w:line="212" w:lineRule="exact"/>
              <w:ind w:left="208"/>
              <w:rPr>
                <w:sz w:val="14"/>
              </w:rPr>
            </w:pPr>
            <w:r>
              <w:rPr>
                <w:sz w:val="14"/>
              </w:rPr>
              <w:t>[ </w:t>
            </w:r>
            <w:r>
              <w:rPr>
                <w:spacing w:val="29"/>
                <w:sz w:val="14"/>
              </w:rPr>
              <w:t> </w:t>
            </w:r>
            <w:r>
              <w:rPr>
                <w:sz w:val="14"/>
              </w:rPr>
              <w:t>]</w:t>
            </w:r>
            <w:r>
              <w:rPr>
                <w:spacing w:val="15"/>
                <w:sz w:val="14"/>
              </w:rPr>
              <w:t> </w:t>
            </w:r>
            <w:r>
              <w:rPr>
                <w:sz w:val="14"/>
              </w:rPr>
              <w:t>국외출생</w:t>
              <w:tab/>
              <w:t>[ ]</w:t>
            </w:r>
            <w:r>
              <w:rPr>
                <w:spacing w:val="32"/>
                <w:sz w:val="14"/>
              </w:rPr>
              <w:t> </w:t>
            </w:r>
            <w:r>
              <w:rPr>
                <w:sz w:val="14"/>
              </w:rPr>
              <w:t>복수국적</w:t>
            </w:r>
          </w:p>
        </w:tc>
      </w:tr>
      <w:tr>
        <w:trPr>
          <w:trHeight w:val="231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>
            <w:pPr>
              <w:pStyle w:val="TableParagraph"/>
              <w:spacing w:line="211" w:lineRule="exact"/>
              <w:ind w:left="199"/>
              <w:rPr>
                <w:sz w:val="14"/>
              </w:rPr>
            </w:pPr>
            <w:r>
              <w:rPr>
                <w:sz w:val="14"/>
              </w:rPr>
              <w:t>지급방식</w:t>
            </w:r>
          </w:p>
        </w:tc>
        <w:tc>
          <w:tcPr>
            <w:tcW w:w="252" w:type="dxa"/>
            <w:tcBorders>
              <w:right w:val="nil"/>
            </w:tcBorders>
          </w:tcPr>
          <w:p>
            <w:pPr>
              <w:pStyle w:val="TableParagraph"/>
              <w:spacing w:line="211" w:lineRule="exact"/>
              <w:ind w:left="125"/>
              <w:jc w:val="center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5186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1114" w:val="left" w:leader="none"/>
                <w:tab w:pos="3181" w:val="left" w:leader="none"/>
              </w:tabs>
              <w:spacing w:line="211" w:lineRule="exact"/>
              <w:ind w:left="97"/>
              <w:rPr>
                <w:sz w:val="14"/>
              </w:rPr>
            </w:pPr>
            <w:r>
              <w:rPr>
                <w:sz w:val="14"/>
              </w:rPr>
              <w:t>]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바우처(원칙)</w:t>
              <w:tab/>
              <w:t>[  ] 현금(시설보호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아동일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경우)</w:t>
              <w:tab/>
              <w:t>[ ] 지역화폐(조례로 정하는</w:t>
            </w:r>
            <w:r>
              <w:rPr>
                <w:spacing w:val="-31"/>
                <w:sz w:val="14"/>
              </w:rPr>
              <w:t> </w:t>
            </w:r>
            <w:r>
              <w:rPr>
                <w:sz w:val="14"/>
              </w:rPr>
              <w:t>경우)</w:t>
            </w:r>
          </w:p>
        </w:tc>
      </w:tr>
      <w:tr>
        <w:trPr>
          <w:trHeight w:val="231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 w:val="restart"/>
          </w:tcPr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136" w:lineRule="auto"/>
              <w:ind w:left="88" w:right="46" w:firstLine="127"/>
              <w:rPr>
                <w:sz w:val="14"/>
              </w:rPr>
            </w:pPr>
            <w:r>
              <w:rPr>
                <w:sz w:val="14"/>
              </w:rPr>
              <w:t>카드정보 </w:t>
            </w:r>
            <w:r>
              <w:rPr>
                <w:spacing w:val="-11"/>
                <w:w w:val="90"/>
                <w:sz w:val="14"/>
              </w:rPr>
              <w:t>(국민행복카드)</w:t>
            </w:r>
          </w:p>
        </w:tc>
        <w:tc>
          <w:tcPr>
            <w:tcW w:w="1072" w:type="dxa"/>
            <w:gridSpan w:val="3"/>
            <w:shd w:val="clear" w:color="auto" w:fill="F1F1F1"/>
          </w:tcPr>
          <w:p>
            <w:pPr>
              <w:pStyle w:val="TableParagraph"/>
              <w:spacing w:line="211" w:lineRule="exact"/>
              <w:ind w:left="28"/>
              <w:rPr>
                <w:sz w:val="14"/>
              </w:rPr>
            </w:pPr>
            <w:r>
              <w:rPr>
                <w:spacing w:val="-11"/>
                <w:w w:val="95"/>
                <w:sz w:val="14"/>
              </w:rPr>
              <w:t>보호자(카드 </w:t>
            </w:r>
            <w:r>
              <w:rPr>
                <w:spacing w:val="-13"/>
                <w:w w:val="95"/>
                <w:sz w:val="14"/>
              </w:rPr>
              <w:t>보유자)</w:t>
            </w:r>
          </w:p>
        </w:tc>
        <w:tc>
          <w:tcPr>
            <w:tcW w:w="4366" w:type="dxa"/>
            <w:gridSpan w:val="4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31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2" w:type="dxa"/>
            <w:tcBorders>
              <w:right w:val="nil"/>
            </w:tcBorders>
          </w:tcPr>
          <w:p>
            <w:pPr>
              <w:pStyle w:val="TableParagraph"/>
              <w:spacing w:line="211" w:lineRule="exact"/>
              <w:ind w:left="130"/>
              <w:jc w:val="center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5186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1140" w:val="left" w:leader="none"/>
                <w:tab w:pos="1706" w:val="left" w:leader="none"/>
                <w:tab w:pos="2525" w:val="left" w:leader="none"/>
                <w:tab w:pos="3343" w:val="left" w:leader="none"/>
                <w:tab w:pos="4339" w:val="left" w:leader="none"/>
              </w:tabs>
              <w:spacing w:line="211" w:lineRule="exact"/>
              <w:ind w:left="102"/>
              <w:rPr>
                <w:sz w:val="14"/>
              </w:rPr>
            </w:pPr>
            <w:r>
              <w:rPr>
                <w:sz w:val="14"/>
              </w:rPr>
              <w:t>]</w:t>
            </w:r>
            <w:r>
              <w:rPr>
                <w:spacing w:val="27"/>
                <w:sz w:val="14"/>
              </w:rPr>
              <w:t> </w:t>
            </w:r>
            <w:r>
              <w:rPr>
                <w:sz w:val="14"/>
              </w:rPr>
              <w:t>BC(</w:t>
              <w:tab/>
              <w:t>은행)</w:t>
              <w:tab/>
              <w:t>[   ]</w:t>
            </w:r>
            <w:r>
              <w:rPr>
                <w:spacing w:val="20"/>
                <w:sz w:val="14"/>
              </w:rPr>
              <w:t> </w:t>
            </w:r>
            <w:r>
              <w:rPr>
                <w:sz w:val="14"/>
              </w:rPr>
              <w:t>삼성</w:t>
              <w:tab/>
              <w:t>[   ]</w:t>
            </w:r>
            <w:r>
              <w:rPr>
                <w:spacing w:val="20"/>
                <w:sz w:val="14"/>
              </w:rPr>
              <w:t> </w:t>
            </w:r>
            <w:r>
              <w:rPr>
                <w:sz w:val="14"/>
              </w:rPr>
              <w:t>롯데</w:t>
              <w:tab/>
              <w:t>[   ]</w:t>
            </w:r>
            <w:r>
              <w:rPr>
                <w:spacing w:val="20"/>
                <w:sz w:val="14"/>
              </w:rPr>
              <w:t> </w:t>
            </w:r>
            <w:r>
              <w:rPr>
                <w:sz w:val="14"/>
              </w:rPr>
              <w:t>KB국민</w:t>
              <w:tab/>
              <w:t>[ ]</w:t>
            </w:r>
            <w:r>
              <w:rPr>
                <w:spacing w:val="28"/>
                <w:sz w:val="14"/>
              </w:rPr>
              <w:t> </w:t>
            </w:r>
            <w:r>
              <w:rPr>
                <w:sz w:val="14"/>
              </w:rPr>
              <w:t>신한</w:t>
            </w:r>
          </w:p>
        </w:tc>
      </w:tr>
      <w:tr>
        <w:trPr>
          <w:trHeight w:val="418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38" w:type="dxa"/>
            <w:gridSpan w:val="7"/>
            <w:tcBorders>
              <w:right w:val="nil"/>
            </w:tcBorders>
          </w:tcPr>
          <w:p>
            <w:pPr>
              <w:pStyle w:val="TableParagraph"/>
              <w:spacing w:line="114" w:lineRule="exact"/>
              <w:ind w:left="62"/>
              <w:rPr>
                <w:sz w:val="14"/>
              </w:rPr>
            </w:pPr>
            <w:r>
              <w:rPr>
                <w:w w:val="105"/>
                <w:sz w:val="14"/>
              </w:rPr>
              <w:t>※ 유의사항</w:t>
            </w:r>
          </w:p>
          <w:p>
            <w:pPr>
              <w:pStyle w:val="TableParagraph"/>
              <w:numPr>
                <w:ilvl w:val="0"/>
                <w:numId w:val="578"/>
              </w:numPr>
              <w:tabs>
                <w:tab w:pos="248" w:val="left" w:leader="none"/>
              </w:tabs>
              <w:spacing w:line="140" w:lineRule="exact" w:before="0" w:after="0"/>
              <w:ind w:left="247" w:right="0" w:hanging="151"/>
              <w:jc w:val="left"/>
              <w:rPr>
                <w:sz w:val="14"/>
              </w:rPr>
            </w:pPr>
            <w:r>
              <w:rPr>
                <w:spacing w:val="-5"/>
                <w:sz w:val="14"/>
              </w:rPr>
              <w:t>신규신청자의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경우,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발급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희망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카드사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회원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5"/>
                <w:sz w:val="14"/>
              </w:rPr>
              <w:t>은행사(BC카드를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선택한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4"/>
                <w:sz w:val="14"/>
              </w:rPr>
              <w:t>경우)를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5"/>
                <w:sz w:val="14"/>
              </w:rPr>
              <w:t>선택합니다.</w:t>
            </w:r>
          </w:p>
          <w:p>
            <w:pPr>
              <w:pStyle w:val="TableParagraph"/>
              <w:numPr>
                <w:ilvl w:val="0"/>
                <w:numId w:val="578"/>
              </w:numPr>
              <w:tabs>
                <w:tab w:pos="248" w:val="left" w:leader="none"/>
              </w:tabs>
              <w:spacing w:line="144" w:lineRule="exact" w:before="0" w:after="0"/>
              <w:ind w:left="247" w:right="0" w:hanging="151"/>
              <w:jc w:val="left"/>
              <w:rPr>
                <w:sz w:val="14"/>
              </w:rPr>
            </w:pPr>
            <w:r>
              <w:rPr>
                <w:sz w:val="14"/>
              </w:rPr>
              <w:t>국민행복카드를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이미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소지하고</w:t>
            </w:r>
            <w:r>
              <w:rPr>
                <w:spacing w:val="11"/>
                <w:sz w:val="14"/>
              </w:rPr>
              <w:t> </w:t>
            </w:r>
            <w:r>
              <w:rPr>
                <w:sz w:val="14"/>
              </w:rPr>
              <w:t>있는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경우,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해당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카드사를</w:t>
            </w:r>
            <w:r>
              <w:rPr>
                <w:spacing w:val="11"/>
                <w:sz w:val="14"/>
              </w:rPr>
              <w:t> </w:t>
            </w:r>
            <w:r>
              <w:rPr>
                <w:sz w:val="14"/>
              </w:rPr>
              <w:t>선택합니다.</w:t>
            </w:r>
          </w:p>
        </w:tc>
      </w:tr>
      <w:tr>
        <w:trPr>
          <w:trHeight w:val="174" w:hRule="atLeast"/>
        </w:trPr>
        <w:tc>
          <w:tcPr>
            <w:tcW w:w="540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7"/>
              <w:rPr>
                <w:sz w:val="32"/>
              </w:rPr>
            </w:pPr>
          </w:p>
          <w:p>
            <w:pPr>
              <w:pStyle w:val="TableParagraph"/>
              <w:spacing w:line="264" w:lineRule="auto"/>
              <w:ind w:left="221" w:right="188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85"/>
                <w:sz w:val="14"/>
              </w:rPr>
              <w:t>보 건 소</w:t>
            </w: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1"/>
              <w:rPr>
                <w:sz w:val="17"/>
              </w:rPr>
            </w:pPr>
          </w:p>
          <w:p>
            <w:pPr>
              <w:pStyle w:val="TableParagraph"/>
              <w:spacing w:line="207" w:lineRule="exact"/>
              <w:ind w:left="49" w:right="43"/>
              <w:jc w:val="center"/>
              <w:rPr>
                <w:sz w:val="14"/>
              </w:rPr>
            </w:pPr>
            <w:r>
              <w:rPr>
                <w:sz w:val="14"/>
              </w:rPr>
              <w:t>[   ]</w:t>
            </w:r>
          </w:p>
          <w:p>
            <w:pPr>
              <w:pStyle w:val="TableParagraph"/>
              <w:spacing w:line="163" w:lineRule="auto" w:before="19"/>
              <w:ind w:left="49" w:right="41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산모신생아 </w:t>
            </w:r>
            <w:r>
              <w:rPr>
                <w:w w:val="90"/>
                <w:sz w:val="14"/>
              </w:rPr>
              <w:t>건강관리지원</w:t>
            </w:r>
          </w:p>
        </w:tc>
        <w:tc>
          <w:tcPr>
            <w:tcW w:w="890" w:type="dxa"/>
            <w:shd w:val="clear" w:color="auto" w:fill="F0F0F0"/>
          </w:tcPr>
          <w:p>
            <w:pPr>
              <w:pStyle w:val="TableParagraph"/>
              <w:spacing w:line="155" w:lineRule="exact"/>
              <w:ind w:right="129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992" w:type="dxa"/>
            <w:gridSpan w:val="2"/>
            <w:shd w:val="clear" w:color="auto" w:fill="F0F0F0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06" w:type="dxa"/>
            <w:gridSpan w:val="3"/>
          </w:tcPr>
          <w:p>
            <w:pPr>
              <w:pStyle w:val="TableParagraph"/>
              <w:spacing w:line="155" w:lineRule="exact"/>
              <w:ind w:left="154"/>
              <w:rPr>
                <w:sz w:val="14"/>
              </w:rPr>
            </w:pPr>
            <w:r>
              <w:rPr>
                <w:sz w:val="14"/>
              </w:rPr>
              <w:t>출산(예정)일</w:t>
            </w:r>
          </w:p>
        </w:tc>
        <w:tc>
          <w:tcPr>
            <w:tcW w:w="3440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165" w:val="left" w:leader="none"/>
                <w:tab w:pos="1635" w:val="left" w:leader="none"/>
              </w:tabs>
              <w:spacing w:line="155" w:lineRule="exact"/>
              <w:ind w:left="695"/>
              <w:rPr>
                <w:sz w:val="14"/>
              </w:rPr>
            </w:pPr>
            <w:r>
              <w:rPr>
                <w:sz w:val="14"/>
              </w:rPr>
              <w:t>년</w:t>
              <w:tab/>
              <w:t>월</w:t>
              <w:tab/>
              <w:t>일</w:t>
            </w:r>
          </w:p>
        </w:tc>
      </w:tr>
      <w:tr>
        <w:trPr>
          <w:trHeight w:val="500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>
            <w:pPr>
              <w:pStyle w:val="TableParagraph"/>
              <w:spacing w:before="101"/>
              <w:ind w:right="154"/>
              <w:jc w:val="right"/>
              <w:rPr>
                <w:sz w:val="14"/>
              </w:rPr>
            </w:pPr>
            <w:r>
              <w:rPr>
                <w:w w:val="95"/>
                <w:sz w:val="14"/>
              </w:rPr>
              <w:t>지원 유형</w:t>
            </w:r>
          </w:p>
        </w:tc>
        <w:tc>
          <w:tcPr>
            <w:tcW w:w="252" w:type="dxa"/>
            <w:tcBorders>
              <w:right w:val="nil"/>
            </w:tcBorders>
          </w:tcPr>
          <w:p>
            <w:pPr>
              <w:pStyle w:val="TableParagraph"/>
              <w:spacing w:line="155" w:lineRule="exact"/>
              <w:ind w:left="136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  <w:p>
            <w:pPr>
              <w:pStyle w:val="TableParagraph"/>
              <w:spacing w:line="140" w:lineRule="exact"/>
              <w:ind w:left="136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  <w:p>
            <w:pPr>
              <w:pStyle w:val="TableParagraph"/>
              <w:spacing w:line="185" w:lineRule="exact"/>
              <w:ind w:left="136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5186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line="155" w:lineRule="exact"/>
              <w:ind w:left="71"/>
              <w:rPr>
                <w:sz w:val="14"/>
              </w:rPr>
            </w:pPr>
            <w:r>
              <w:rPr>
                <w:sz w:val="14"/>
              </w:rPr>
              <w:t>] 단태아 ([ ] 첫째아 [ ] 둘째아 [ ] 셋째아 이상),</w:t>
            </w:r>
          </w:p>
          <w:p>
            <w:pPr>
              <w:pStyle w:val="TableParagraph"/>
              <w:spacing w:line="140" w:lineRule="exact"/>
              <w:ind w:left="71"/>
              <w:rPr>
                <w:sz w:val="14"/>
              </w:rPr>
            </w:pPr>
            <w:r>
              <w:rPr>
                <w:sz w:val="14"/>
              </w:rPr>
              <w:t>] 쌍생아 / 장애정도가 심한 산모+단태아 ([ ] 인력1명 [ ] 인력2명)</w:t>
            </w:r>
          </w:p>
          <w:p>
            <w:pPr>
              <w:pStyle w:val="TableParagraph"/>
              <w:spacing w:line="185" w:lineRule="exact"/>
              <w:ind w:left="71"/>
              <w:rPr>
                <w:sz w:val="14"/>
              </w:rPr>
            </w:pPr>
            <w:r>
              <w:rPr>
                <w:sz w:val="14"/>
              </w:rPr>
              <w:t>] 삼태아 이상 / 장애정도가 심한 산모+다태아</w:t>
            </w:r>
          </w:p>
        </w:tc>
      </w:tr>
      <w:tr>
        <w:trPr>
          <w:trHeight w:val="330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 w:val="restart"/>
          </w:tcPr>
          <w:p>
            <w:pPr>
              <w:pStyle w:val="TableParagraph"/>
              <w:spacing w:before="3"/>
              <w:rPr>
                <w:sz w:val="20"/>
              </w:rPr>
            </w:pPr>
          </w:p>
          <w:p>
            <w:pPr>
              <w:pStyle w:val="TableParagraph"/>
              <w:ind w:left="199"/>
              <w:rPr>
                <w:sz w:val="14"/>
              </w:rPr>
            </w:pPr>
            <w:r>
              <w:rPr>
                <w:sz w:val="14"/>
              </w:rPr>
              <w:t>신청요건</w:t>
            </w:r>
          </w:p>
        </w:tc>
        <w:tc>
          <w:tcPr>
            <w:tcW w:w="992" w:type="dxa"/>
            <w:gridSpan w:val="2"/>
          </w:tcPr>
          <w:p>
            <w:pPr>
              <w:pStyle w:val="TableParagraph"/>
              <w:spacing w:before="17"/>
              <w:ind w:left="112"/>
              <w:rPr>
                <w:sz w:val="14"/>
              </w:rPr>
            </w:pPr>
            <w:r>
              <w:rPr>
                <w:sz w:val="14"/>
              </w:rPr>
              <w:t>기본 지원대상</w:t>
            </w:r>
          </w:p>
        </w:tc>
        <w:tc>
          <w:tcPr>
            <w:tcW w:w="4446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36" w:lineRule="auto" w:before="25"/>
              <w:ind w:left="136" w:right="858"/>
              <w:rPr>
                <w:sz w:val="14"/>
              </w:rPr>
            </w:pPr>
            <w:r>
              <w:rPr>
                <w:w w:val="95"/>
                <w:sz w:val="14"/>
              </w:rPr>
              <w:t>[ ] 자격확인(생계･의료･주거･교육급여 수급자 또는 차상위)  </w:t>
            </w:r>
            <w:r>
              <w:rPr>
                <w:sz w:val="14"/>
              </w:rPr>
              <w:t>[ ] 소득기준</w:t>
            </w:r>
            <w:r>
              <w:rPr>
                <w:spacing w:val="16"/>
                <w:sz w:val="14"/>
              </w:rPr>
              <w:t> </w:t>
            </w:r>
            <w:r>
              <w:rPr>
                <w:sz w:val="14"/>
              </w:rPr>
              <w:t>이하</w:t>
            </w:r>
          </w:p>
        </w:tc>
      </w:tr>
      <w:tr>
        <w:trPr>
          <w:trHeight w:val="666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</w:tcPr>
          <w:p>
            <w:pPr>
              <w:pStyle w:val="TableParagraph"/>
              <w:spacing w:line="136" w:lineRule="auto" w:before="193"/>
              <w:ind w:left="225" w:right="-13" w:hanging="149"/>
              <w:rPr>
                <w:sz w:val="14"/>
              </w:rPr>
            </w:pPr>
            <w:r>
              <w:rPr>
                <w:sz w:val="14"/>
              </w:rPr>
              <w:t>예외 지원 대상 (해당자만)</w:t>
            </w:r>
          </w:p>
        </w:tc>
        <w:tc>
          <w:tcPr>
            <w:tcW w:w="4446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68" w:lineRule="exact"/>
              <w:ind w:left="136"/>
              <w:rPr>
                <w:sz w:val="14"/>
              </w:rPr>
            </w:pPr>
            <w:r>
              <w:rPr>
                <w:sz w:val="14"/>
              </w:rPr>
              <w:t>[ ] 희귀난치성질환 산모 [ ] 장애인 산모 및 장애 신생아</w:t>
            </w:r>
          </w:p>
          <w:p>
            <w:pPr>
              <w:pStyle w:val="TableParagraph"/>
              <w:spacing w:line="136" w:lineRule="auto" w:before="24"/>
              <w:ind w:left="136" w:right="154"/>
              <w:rPr>
                <w:sz w:val="14"/>
              </w:rPr>
            </w:pPr>
            <w:r>
              <w:rPr>
                <w:sz w:val="14"/>
              </w:rPr>
              <w:t>[  ] 쌍생아 이상 출산가정 [  ] 셋째아 이상 출산가정  [  ] 새터민 산모  [ ] 결혼이민 가정 [ ] 미혼모 산모 [ ] 둘째아 이상 출산 산모</w:t>
            </w:r>
          </w:p>
          <w:p>
            <w:pPr>
              <w:pStyle w:val="TableParagraph"/>
              <w:spacing w:line="168" w:lineRule="exact"/>
              <w:ind w:left="136"/>
              <w:rPr>
                <w:sz w:val="14"/>
              </w:rPr>
            </w:pPr>
            <w:r>
              <w:rPr>
                <w:sz w:val="14"/>
              </w:rPr>
              <w:t>[ ] 분만 취약지 산모 [ ] 기타(소득기준 완화 등)</w:t>
            </w:r>
          </w:p>
        </w:tc>
      </w:tr>
      <w:tr>
        <w:trPr>
          <w:trHeight w:val="315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</w:tcPr>
          <w:p>
            <w:pPr>
              <w:pStyle w:val="TableParagraph"/>
              <w:spacing w:line="136" w:lineRule="auto" w:before="17"/>
              <w:ind w:left="164" w:firstLine="96"/>
              <w:rPr>
                <w:sz w:val="14"/>
              </w:rPr>
            </w:pPr>
            <w:r>
              <w:rPr>
                <w:sz w:val="14"/>
              </w:rPr>
              <w:t>서비스 제공 장소</w:t>
            </w:r>
          </w:p>
        </w:tc>
        <w:tc>
          <w:tcPr>
            <w:tcW w:w="252" w:type="dxa"/>
            <w:tcBorders>
              <w:right w:val="nil"/>
            </w:tcBorders>
          </w:tcPr>
          <w:p>
            <w:pPr>
              <w:pStyle w:val="TableParagraph"/>
              <w:spacing w:before="9"/>
              <w:ind w:left="68"/>
              <w:jc w:val="center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5186" w:type="dxa"/>
            <w:gridSpan w:val="6"/>
            <w:tcBorders>
              <w:left w:val="nil"/>
              <w:right w:val="nil"/>
            </w:tcBorders>
          </w:tcPr>
          <w:p>
            <w:pPr>
              <w:pStyle w:val="TableParagraph"/>
              <w:spacing w:before="9"/>
              <w:ind w:left="71"/>
              <w:rPr>
                <w:sz w:val="14"/>
              </w:rPr>
            </w:pPr>
            <w:r>
              <w:rPr>
                <w:sz w:val="14"/>
              </w:rPr>
              <w:t>] 자택 [ ] 기타</w:t>
            </w:r>
          </w:p>
        </w:tc>
      </w:tr>
      <w:tr>
        <w:trPr>
          <w:trHeight w:val="195" w:hRule="atLeast"/>
        </w:trPr>
        <w:tc>
          <w:tcPr>
            <w:tcW w:w="540" w:type="dxa"/>
            <w:vMerge w:val="restart"/>
            <w:tcBorders>
              <w:left w:val="nil"/>
            </w:tcBorders>
          </w:tcPr>
          <w:p>
            <w:pPr>
              <w:pStyle w:val="TableParagraph"/>
              <w:spacing w:line="199" w:lineRule="exact" w:before="144"/>
              <w:ind w:left="99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보건소</w:t>
            </w:r>
          </w:p>
          <w:p>
            <w:pPr>
              <w:pStyle w:val="TableParagraph"/>
              <w:spacing w:line="134" w:lineRule="auto" w:before="24"/>
              <w:ind w:left="160" w:right="117" w:firstLine="87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함초롬돋움" w:eastAsia="함초롬돋움" w:hint="eastAsia"/>
                <w:b/>
                <w:w w:val="150"/>
                <w:sz w:val="14"/>
              </w:rPr>
              <w:t>･ </w:t>
            </w:r>
            <w:r>
              <w:rPr>
                <w:rFonts w:ascii="맑은 고딕" w:eastAsia="맑은 고딕" w:hint="eastAsia"/>
                <w:b/>
                <w:w w:val="85"/>
                <w:sz w:val="14"/>
              </w:rPr>
              <w:t>주민 센터</w:t>
            </w:r>
          </w:p>
        </w:tc>
        <w:tc>
          <w:tcPr>
            <w:tcW w:w="1069" w:type="dxa"/>
            <w:vMerge w:val="restart"/>
            <w:shd w:val="clear" w:color="auto" w:fill="D5D5D5"/>
          </w:tcPr>
          <w:p>
            <w:pPr>
              <w:pStyle w:val="TableParagraph"/>
              <w:spacing w:line="207" w:lineRule="exact" w:before="190"/>
              <w:ind w:left="49" w:right="43"/>
              <w:jc w:val="center"/>
              <w:rPr>
                <w:sz w:val="14"/>
              </w:rPr>
            </w:pPr>
            <w:r>
              <w:rPr>
                <w:sz w:val="14"/>
              </w:rPr>
              <w:t>[   ]</w:t>
            </w:r>
          </w:p>
          <w:p>
            <w:pPr>
              <w:pStyle w:val="TableParagraph"/>
              <w:spacing w:line="163" w:lineRule="auto" w:before="19"/>
              <w:ind w:left="49" w:right="41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저소득층기저귀 조제분유지원</w:t>
            </w:r>
          </w:p>
        </w:tc>
        <w:tc>
          <w:tcPr>
            <w:tcW w:w="890" w:type="dxa"/>
            <w:shd w:val="clear" w:color="auto" w:fill="F0F0F0"/>
          </w:tcPr>
          <w:p>
            <w:pPr>
              <w:pStyle w:val="TableParagraph"/>
              <w:spacing w:line="175" w:lineRule="exact"/>
              <w:ind w:right="129"/>
              <w:jc w:val="right"/>
              <w:rPr>
                <w:sz w:val="14"/>
              </w:rPr>
            </w:pPr>
            <w:r>
              <w:rPr>
                <w:w w:val="90"/>
                <w:sz w:val="14"/>
              </w:rPr>
              <w:t>지원대상자</w:t>
            </w:r>
          </w:p>
        </w:tc>
        <w:tc>
          <w:tcPr>
            <w:tcW w:w="5438" w:type="dxa"/>
            <w:gridSpan w:val="7"/>
            <w:tcBorders>
              <w:right w:val="nil"/>
            </w:tcBorders>
            <w:shd w:val="clear" w:color="auto" w:fill="F0F0F0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371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 w:val="restart"/>
          </w:tcPr>
          <w:p>
            <w:pPr>
              <w:pStyle w:val="TableParagraph"/>
              <w:spacing w:line="86" w:lineRule="auto" w:before="2"/>
              <w:ind w:left="180" w:right="46" w:hanging="122"/>
              <w:rPr>
                <w:sz w:val="14"/>
              </w:rPr>
            </w:pPr>
            <w:r>
              <w:rPr>
                <w:spacing w:val="-12"/>
                <w:position w:val="-13"/>
                <w:sz w:val="14"/>
              </w:rPr>
              <w:t>(중</w:t>
            </w:r>
            <w:r>
              <w:rPr>
                <w:spacing w:val="-12"/>
                <w:sz w:val="14"/>
              </w:rPr>
              <w:t>지원 </w:t>
            </w:r>
            <w:r>
              <w:rPr>
                <w:sz w:val="14"/>
              </w:rPr>
              <w:t>유형 </w:t>
            </w:r>
            <w:r>
              <w:rPr>
                <w:w w:val="95"/>
                <w:sz w:val="14"/>
              </w:rPr>
              <w:t>복</w:t>
            </w:r>
            <w:r>
              <w:rPr>
                <w:spacing w:val="-25"/>
                <w:w w:val="95"/>
                <w:sz w:val="14"/>
              </w:rPr>
              <w:t> </w:t>
            </w:r>
            <w:r>
              <w:rPr>
                <w:spacing w:val="-11"/>
                <w:w w:val="95"/>
                <w:sz w:val="14"/>
              </w:rPr>
              <w:t>체크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spacing w:val="-29"/>
                <w:w w:val="95"/>
                <w:sz w:val="14"/>
              </w:rPr>
              <w:t>가능,</w:t>
            </w:r>
          </w:p>
          <w:p>
            <w:pPr>
              <w:pStyle w:val="TableParagraph"/>
              <w:spacing w:line="136" w:lineRule="auto" w:before="14"/>
              <w:ind w:left="58" w:right="48"/>
              <w:jc w:val="both"/>
              <w:rPr>
                <w:sz w:val="14"/>
              </w:rPr>
            </w:pPr>
            <w:r>
              <w:rPr>
                <w:spacing w:val="-20"/>
                <w:w w:val="90"/>
                <w:sz w:val="14"/>
              </w:rPr>
              <w:t>조제분유는 </w:t>
            </w:r>
            <w:r>
              <w:rPr>
                <w:spacing w:val="-19"/>
                <w:w w:val="90"/>
                <w:sz w:val="14"/>
              </w:rPr>
              <w:t>변경 </w:t>
            </w:r>
            <w:r>
              <w:rPr>
                <w:spacing w:val="-3"/>
                <w:w w:val="95"/>
                <w:sz w:val="14"/>
              </w:rPr>
              <w:t>신청인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spacing w:val="-8"/>
                <w:w w:val="95"/>
                <w:sz w:val="14"/>
              </w:rPr>
              <w:t>경우만 </w:t>
            </w:r>
            <w:r>
              <w:rPr>
                <w:spacing w:val="-10"/>
                <w:w w:val="95"/>
                <w:sz w:val="14"/>
              </w:rPr>
              <w:t>단독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spacing w:val="-11"/>
                <w:w w:val="95"/>
                <w:sz w:val="14"/>
              </w:rPr>
              <w:t>신청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spacing w:val="-20"/>
                <w:w w:val="95"/>
                <w:sz w:val="14"/>
              </w:rPr>
              <w:t>가능)</w:t>
            </w:r>
          </w:p>
        </w:tc>
        <w:tc>
          <w:tcPr>
            <w:tcW w:w="992" w:type="dxa"/>
            <w:gridSpan w:val="2"/>
          </w:tcPr>
          <w:p>
            <w:pPr>
              <w:pStyle w:val="TableParagraph"/>
              <w:spacing w:before="47"/>
              <w:ind w:left="128"/>
              <w:rPr>
                <w:sz w:val="14"/>
              </w:rPr>
            </w:pPr>
            <w:r>
              <w:rPr>
                <w:w w:val="95"/>
                <w:sz w:val="14"/>
              </w:rPr>
              <w:t>기본지원대상</w:t>
            </w:r>
          </w:p>
        </w:tc>
        <w:tc>
          <w:tcPr>
            <w:tcW w:w="4446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71" w:lineRule="exact"/>
              <w:ind w:left="69"/>
              <w:rPr>
                <w:sz w:val="14"/>
              </w:rPr>
            </w:pPr>
            <w:r>
              <w:rPr>
                <w:sz w:val="14"/>
              </w:rPr>
              <w:t>[ ] 기저귀([ ] 국기초 [ ] 차상위 [ ] 한부모 [ ] 기타)</w:t>
            </w:r>
          </w:p>
          <w:p>
            <w:pPr>
              <w:pStyle w:val="TableParagraph"/>
              <w:spacing w:line="181" w:lineRule="exact"/>
              <w:ind w:left="69"/>
              <w:rPr>
                <w:sz w:val="14"/>
              </w:rPr>
            </w:pPr>
            <w:r>
              <w:rPr>
                <w:sz w:val="14"/>
              </w:rPr>
              <w:t>[ ] 조제분유([ ] 산모의 사망･질병 [ ] 아동복지시설 등 아동 [ ] 기타)</w:t>
            </w:r>
          </w:p>
        </w:tc>
      </w:tr>
      <w:tr>
        <w:trPr>
          <w:trHeight w:val="425" w:hRule="atLeast"/>
        </w:trPr>
        <w:tc>
          <w:tcPr>
            <w:tcW w:w="540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69" w:type="dxa"/>
            <w:vMerge/>
            <w:tcBorders>
              <w:top w:val="nil"/>
            </w:tcBorders>
            <w:shd w:val="clear" w:color="auto" w:fill="D5D5D5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92" w:type="dxa"/>
            <w:gridSpan w:val="2"/>
          </w:tcPr>
          <w:p>
            <w:pPr>
              <w:pStyle w:val="TableParagraph"/>
              <w:spacing w:line="156" w:lineRule="auto" w:before="58"/>
              <w:ind w:left="-1" w:right="-22" w:firstLine="129"/>
              <w:rPr>
                <w:sz w:val="14"/>
              </w:rPr>
            </w:pPr>
            <w:r>
              <w:rPr>
                <w:sz w:val="14"/>
              </w:rPr>
              <w:t>예외지원대상 </w:t>
            </w:r>
            <w:r>
              <w:rPr>
                <w:w w:val="90"/>
                <w:sz w:val="14"/>
              </w:rPr>
              <w:t>(지자체자체</w:t>
            </w:r>
            <w:r>
              <w:rPr>
                <w:spacing w:val="17"/>
                <w:w w:val="90"/>
                <w:sz w:val="14"/>
              </w:rPr>
              <w:t> </w:t>
            </w:r>
            <w:r>
              <w:rPr>
                <w:spacing w:val="-2"/>
                <w:w w:val="90"/>
                <w:sz w:val="14"/>
              </w:rPr>
              <w:t>사업)</w:t>
            </w:r>
          </w:p>
        </w:tc>
        <w:tc>
          <w:tcPr>
            <w:tcW w:w="4446" w:type="dxa"/>
            <w:gridSpan w:val="5"/>
            <w:tcBorders>
              <w:right w:val="nil"/>
            </w:tcBorders>
          </w:tcPr>
          <w:p>
            <w:pPr>
              <w:pStyle w:val="TableParagraph"/>
              <w:spacing w:line="198" w:lineRule="exact"/>
              <w:ind w:left="69"/>
              <w:rPr>
                <w:sz w:val="14"/>
              </w:rPr>
            </w:pPr>
            <w:r>
              <w:rPr>
                <w:sz w:val="14"/>
              </w:rPr>
              <w:t>[ ] 기저귀([ ] 국기초 [ ] 차상위 [ ] 한부모 [ ] 기타)</w:t>
            </w:r>
          </w:p>
          <w:p>
            <w:pPr>
              <w:pStyle w:val="TableParagraph"/>
              <w:spacing w:line="203" w:lineRule="exact"/>
              <w:ind w:left="69"/>
              <w:rPr>
                <w:sz w:val="14"/>
              </w:rPr>
            </w:pPr>
            <w:r>
              <w:rPr>
                <w:sz w:val="14"/>
              </w:rPr>
              <w:t>[ ] 조제분유([ ] 산모의 사망･질병 [ ] 아동복지시설 등 아동 [ ] 기타)</w:t>
            </w:r>
          </w:p>
        </w:tc>
      </w:tr>
    </w:tbl>
    <w:p>
      <w:pPr>
        <w:pStyle w:val="BodyText"/>
        <w:spacing w:before="12"/>
        <w:rPr>
          <w:rFonts w:ascii="함초롬바탕"/>
          <w:sz w:val="5"/>
        </w:rPr>
      </w:pPr>
    </w:p>
    <w:tbl>
      <w:tblPr>
        <w:tblW w:w="0" w:type="auto"/>
        <w:jc w:val="left"/>
        <w:tblInd w:w="123" w:type="dxa"/>
        <w:tblBorders>
          <w:top w:val="single" w:sz="18" w:space="0" w:color="7E7E7E"/>
          <w:left w:val="single" w:sz="18" w:space="0" w:color="7E7E7E"/>
          <w:bottom w:val="single" w:sz="18" w:space="0" w:color="7E7E7E"/>
          <w:right w:val="single" w:sz="18" w:space="0" w:color="7E7E7E"/>
          <w:insideH w:val="single" w:sz="18" w:space="0" w:color="7E7E7E"/>
          <w:insideV w:val="single" w:sz="1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2"/>
        <w:gridCol w:w="879"/>
      </w:tblGrid>
      <w:tr>
        <w:trPr>
          <w:trHeight w:val="297" w:hRule="atLeast"/>
        </w:trPr>
        <w:tc>
          <w:tcPr>
            <w:tcW w:w="7082" w:type="dxa"/>
            <w:tcBorders>
              <w:left w:val="nil"/>
              <w:bottom w:val="single" w:sz="4" w:space="0" w:color="656565"/>
              <w:right w:val="single" w:sz="4" w:space="0" w:color="000000"/>
            </w:tcBorders>
            <w:shd w:val="clear" w:color="auto" w:fill="CBCBCB"/>
          </w:tcPr>
          <w:p>
            <w:pPr>
              <w:pStyle w:val="TableParagraph"/>
              <w:spacing w:before="3"/>
              <w:ind w:left="118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개인정보 수집 및 활용 동의</w:t>
            </w:r>
          </w:p>
        </w:tc>
        <w:tc>
          <w:tcPr>
            <w:tcW w:w="879" w:type="dxa"/>
            <w:tcBorders>
              <w:left w:val="single" w:sz="4" w:space="0" w:color="000000"/>
              <w:bottom w:val="single" w:sz="4" w:space="0" w:color="656565"/>
              <w:right w:val="nil"/>
            </w:tcBorders>
            <w:shd w:val="clear" w:color="auto" w:fill="CBCBCB"/>
          </w:tcPr>
          <w:p>
            <w:pPr>
              <w:pStyle w:val="TableParagraph"/>
              <w:spacing w:line="131" w:lineRule="exact"/>
              <w:ind w:right="23"/>
              <w:jc w:val="center"/>
              <w:rPr>
                <w:sz w:val="14"/>
              </w:rPr>
            </w:pPr>
            <w:r>
              <w:rPr>
                <w:sz w:val="14"/>
              </w:rPr>
              <w:t>확인</w:t>
            </w:r>
          </w:p>
          <w:p>
            <w:pPr>
              <w:pStyle w:val="TableParagraph"/>
              <w:spacing w:line="147" w:lineRule="exact"/>
              <w:ind w:right="21"/>
              <w:jc w:val="center"/>
              <w:rPr>
                <w:sz w:val="14"/>
              </w:rPr>
            </w:pPr>
            <w:r>
              <w:rPr>
                <w:sz w:val="14"/>
              </w:rPr>
              <w:t>(√ 체크)</w:t>
            </w:r>
          </w:p>
        </w:tc>
      </w:tr>
      <w:tr>
        <w:trPr>
          <w:trHeight w:val="1941" w:hRule="atLeast"/>
        </w:trPr>
        <w:tc>
          <w:tcPr>
            <w:tcW w:w="7082" w:type="dxa"/>
            <w:tcBorders>
              <w:top w:val="single" w:sz="4" w:space="0" w:color="656565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579"/>
              </w:numPr>
              <w:tabs>
                <w:tab w:pos="268" w:val="left" w:leader="none"/>
              </w:tabs>
              <w:spacing w:line="152" w:lineRule="exact" w:before="0" w:after="0"/>
              <w:ind w:left="267" w:right="0" w:hanging="189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개인정보 활용</w:t>
            </w:r>
            <w:r>
              <w:rPr>
                <w:rFonts w:ascii="맑은 고딕" w:eastAsia="맑은 고딕" w:hint="eastAsia"/>
                <w:b/>
                <w:spacing w:val="-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목적</w:t>
            </w:r>
          </w:p>
          <w:p>
            <w:pPr>
              <w:pStyle w:val="TableParagraph"/>
              <w:spacing w:line="141" w:lineRule="auto" w:before="24"/>
              <w:ind w:left="267" w:right="43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95"/>
                <w:sz w:val="14"/>
              </w:rPr>
              <w:t>동</w:t>
            </w:r>
            <w:r>
              <w:rPr>
                <w:spacing w:val="-18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신청서를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접수한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보장기관의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장이</w:t>
            </w:r>
            <w:r>
              <w:rPr>
                <w:rFonts w:ascii="맑은 고딕" w:eastAsia="맑은 고딕" w:hint="eastAsia"/>
                <w:b/>
                <w:spacing w:val="-14"/>
                <w:w w:val="95"/>
                <w:sz w:val="14"/>
              </w:rPr>
              <w:t> 「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사회보장급여의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이용</w:t>
            </w:r>
            <w:r>
              <w:rPr>
                <w:rFonts w:ascii="함초롬돋움" w:eastAsia="함초롬돋움" w:hint="eastAsia"/>
                <w:b/>
                <w:spacing w:val="-3"/>
                <w:w w:val="95"/>
                <w:sz w:val="14"/>
              </w:rPr>
              <w:t>･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제공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수급권자</w:t>
            </w:r>
            <w:r>
              <w:rPr>
                <w:rFonts w:ascii="맑은 고딕" w:eastAsia="맑은 고딕" w:hint="eastAsia"/>
                <w:b/>
                <w:spacing w:val="-25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발굴에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관한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3"/>
                <w:w w:val="95"/>
                <w:sz w:val="14"/>
              </w:rPr>
              <w:t>법률</w:t>
            </w:r>
            <w:r>
              <w:rPr>
                <w:rFonts w:ascii="맑은 고딕" w:eastAsia="맑은 고딕" w:hint="eastAsia"/>
                <w:b/>
                <w:spacing w:val="-12"/>
                <w:w w:val="95"/>
                <w:sz w:val="14"/>
              </w:rPr>
              <w:t>」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제7조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제19조에</w:t>
            </w:r>
            <w:r>
              <w:rPr>
                <w:rFonts w:ascii="맑은 고딕" w:eastAsia="맑은 고딕" w:hint="eastAsia"/>
                <w:b/>
                <w:spacing w:val="-2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pacing w:val="-21"/>
                <w:w w:val="95"/>
                <w:sz w:val="14"/>
              </w:rPr>
              <w:t>따라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지원대상자의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선정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확인조사</w:t>
            </w:r>
            <w:r>
              <w:rPr>
                <w:rFonts w:ascii="맑은 고딕" w:eastAsia="맑은 고딕" w:hint="eastAsia"/>
                <w:b/>
                <w:spacing w:val="15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등을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위하여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개인정보를</w:t>
            </w:r>
            <w:r>
              <w:rPr>
                <w:rFonts w:ascii="맑은 고딕" w:eastAsia="맑은 고딕" w:hint="eastAsia"/>
                <w:b/>
                <w:spacing w:val="15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활용하고자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합니다.</w:t>
            </w:r>
          </w:p>
          <w:p>
            <w:pPr>
              <w:pStyle w:val="TableParagraph"/>
              <w:numPr>
                <w:ilvl w:val="0"/>
                <w:numId w:val="579"/>
              </w:numPr>
              <w:tabs>
                <w:tab w:pos="268" w:val="left" w:leader="none"/>
              </w:tabs>
              <w:spacing w:line="187" w:lineRule="exact" w:before="0" w:after="0"/>
              <w:ind w:left="267" w:right="0" w:hanging="189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활용할 개인정보와 동의요청</w:t>
            </w:r>
            <w:r>
              <w:rPr>
                <w:rFonts w:ascii="맑은 고딕" w:eastAsia="맑은 고딕" w:hint="eastAsia"/>
                <w:b/>
                <w:spacing w:val="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범위</w:t>
            </w:r>
          </w:p>
          <w:p>
            <w:pPr>
              <w:pStyle w:val="TableParagraph"/>
              <w:spacing w:line="144" w:lineRule="auto" w:before="23"/>
              <w:ind w:left="267" w:right="50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95"/>
                <w:sz w:val="14"/>
              </w:rPr>
              <w:t>인적사항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및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가족관계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확인에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관한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정보,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소득･재산･근로능력･취업상태에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관한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정보,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사회보장급여의</w:t>
            </w:r>
            <w:r>
              <w:rPr>
                <w:spacing w:val="-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수혜이력에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관한 </w:t>
            </w:r>
            <w:r>
              <w:rPr>
                <w:w w:val="90"/>
                <w:sz w:val="14"/>
              </w:rPr>
              <w:t>정보, 그밖에 수급권자를 선정하기 위하여 필요한 정보로서 주민등록전산정보･가족관계등록전산정보(보육료지원의 경우 </w:t>
            </w:r>
            <w:r>
              <w:rPr>
                <w:w w:val="95"/>
                <w:sz w:val="14"/>
              </w:rPr>
              <w:t>본인,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배우자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및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직계비속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정보,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유아학비지원의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경우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본인,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배우자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및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직계존비속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정보),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금융･국세･지방세,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토지･건물･ </w:t>
            </w:r>
            <w:r>
              <w:rPr>
                <w:spacing w:val="-3"/>
                <w:w w:val="90"/>
                <w:sz w:val="14"/>
              </w:rPr>
              <w:t>건강보험･국민연금･고용보험･산업재해보상보험･출입국･병무･보훈급여･교정 </w:t>
            </w:r>
            <w:r>
              <w:rPr>
                <w:w w:val="90"/>
                <w:sz w:val="14"/>
              </w:rPr>
              <w:t>등 자료 또는 정보에 대하여 </w:t>
            </w:r>
            <w:r>
              <w:rPr>
                <w:rFonts w:ascii="맑은 고딕" w:eastAsia="맑은 고딕" w:hint="eastAsia"/>
                <w:b/>
                <w:spacing w:val="-3"/>
                <w:w w:val="90"/>
                <w:sz w:val="14"/>
              </w:rPr>
              <w:t>정기적으로 관계 </w:t>
            </w:r>
            <w:r>
              <w:rPr>
                <w:rFonts w:ascii="맑은 고딕" w:eastAsia="맑은 고딕" w:hint="eastAsia"/>
                <w:b/>
                <w:sz w:val="14"/>
              </w:rPr>
              <w:t>기관에</w:t>
            </w:r>
            <w:r>
              <w:rPr>
                <w:rFonts w:ascii="맑은 고딕" w:eastAsia="맑은 고딕" w:hint="eastAsia"/>
                <w:b/>
                <w:spacing w:val="-24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요청</w:t>
            </w:r>
            <w:r>
              <w:rPr>
                <w:sz w:val="14"/>
              </w:rPr>
              <w:t>하거나</w:t>
            </w:r>
            <w:r>
              <w:rPr>
                <w:spacing w:val="-16"/>
                <w:sz w:val="14"/>
              </w:rPr>
              <w:t> </w:t>
            </w:r>
            <w:r>
              <w:rPr>
                <w:sz w:val="14"/>
              </w:rPr>
              <w:t>관련</w:t>
            </w:r>
            <w:r>
              <w:rPr>
                <w:spacing w:val="-17"/>
                <w:sz w:val="14"/>
              </w:rPr>
              <w:t> </w:t>
            </w:r>
            <w:r>
              <w:rPr>
                <w:sz w:val="14"/>
              </w:rPr>
              <w:t>정보통신망(행정정보공동이용</w:t>
            </w:r>
            <w:r>
              <w:rPr>
                <w:spacing w:val="-16"/>
                <w:sz w:val="14"/>
              </w:rPr>
              <w:t> </w:t>
            </w:r>
            <w:r>
              <w:rPr>
                <w:sz w:val="14"/>
              </w:rPr>
              <w:t>포함)을</w:t>
            </w:r>
            <w:r>
              <w:rPr>
                <w:spacing w:val="-17"/>
                <w:sz w:val="14"/>
              </w:rPr>
              <w:t> </w:t>
            </w:r>
            <w:r>
              <w:rPr>
                <w:sz w:val="14"/>
              </w:rPr>
              <w:t>통해</w:t>
            </w:r>
            <w:r>
              <w:rPr>
                <w:spacing w:val="-1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조회</w:t>
            </w:r>
            <w:r>
              <w:rPr>
                <w:rFonts w:ascii="맑은 고딕" w:eastAsia="맑은 고딕" w:hint="eastAsia"/>
                <w:b/>
                <w:spacing w:val="-24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및</w:t>
            </w:r>
            <w:r>
              <w:rPr>
                <w:rFonts w:ascii="맑은 고딕" w:eastAsia="맑은 고딕" w:hint="eastAsia"/>
                <w:b/>
                <w:spacing w:val="-23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적용하는</w:t>
            </w:r>
            <w:r>
              <w:rPr>
                <w:rFonts w:ascii="맑은 고딕" w:eastAsia="맑은 고딕" w:hint="eastAsia"/>
                <w:b/>
                <w:spacing w:val="-24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것에</w:t>
            </w:r>
            <w:r>
              <w:rPr>
                <w:rFonts w:ascii="맑은 고딕" w:eastAsia="맑은 고딕" w:hint="eastAsia"/>
                <w:b/>
                <w:spacing w:val="-23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대하여</w:t>
            </w:r>
            <w:r>
              <w:rPr>
                <w:rFonts w:ascii="맑은 고딕" w:eastAsia="맑은 고딕" w:hint="eastAsia"/>
                <w:b/>
                <w:spacing w:val="-24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동의합니다.</w:t>
            </w:r>
          </w:p>
          <w:p>
            <w:pPr>
              <w:pStyle w:val="TableParagraph"/>
              <w:numPr>
                <w:ilvl w:val="0"/>
                <w:numId w:val="579"/>
              </w:numPr>
              <w:tabs>
                <w:tab w:pos="268" w:val="left" w:leader="none"/>
              </w:tabs>
              <w:spacing w:line="184" w:lineRule="exact" w:before="0" w:after="0"/>
              <w:ind w:left="267" w:right="0" w:hanging="189"/>
              <w:jc w:val="left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개인정보 보유 및</w:t>
            </w:r>
            <w:r>
              <w:rPr>
                <w:rFonts w:ascii="맑은 고딕" w:eastAsia="맑은 고딕" w:hint="eastAsia"/>
                <w:b/>
                <w:spacing w:val="17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파기</w:t>
            </w:r>
          </w:p>
          <w:p>
            <w:pPr>
              <w:pStyle w:val="TableParagraph"/>
              <w:spacing w:line="150" w:lineRule="exact"/>
              <w:ind w:left="267"/>
              <w:jc w:val="both"/>
              <w:rPr>
                <w:sz w:val="14"/>
              </w:rPr>
            </w:pPr>
            <w:r>
              <w:rPr>
                <w:w w:val="95"/>
                <w:sz w:val="14"/>
              </w:rPr>
              <w:t>같은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법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제34조에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따라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5년간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보유</w:t>
            </w:r>
            <w:r>
              <w:rPr>
                <w:w w:val="95"/>
                <w:sz w:val="14"/>
              </w:rPr>
              <w:t>하고(지원대상자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보호에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필요한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사회보장정보는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5년을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초과하여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보유할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수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있음),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그</w:t>
            </w:r>
          </w:p>
          <w:p>
            <w:pPr>
              <w:pStyle w:val="TableParagraph"/>
              <w:spacing w:line="152" w:lineRule="exact"/>
              <w:ind w:left="267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sz w:val="14"/>
              </w:rPr>
              <w:t>기간이 경과하면 </w:t>
            </w:r>
            <w:r>
              <w:rPr>
                <w:rFonts w:ascii="맑은 고딕" w:eastAsia="맑은 고딕" w:hint="eastAsia"/>
                <w:b/>
                <w:sz w:val="14"/>
              </w:rPr>
              <w:t>파기함을 고지합니다.</w:t>
            </w:r>
          </w:p>
        </w:tc>
        <w:tc>
          <w:tcPr>
            <w:tcW w:w="879" w:type="dxa"/>
            <w:tcBorders>
              <w:top w:val="single" w:sz="4" w:space="0" w:color="656565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"/>
              <w:rPr>
                <w:sz w:val="26"/>
              </w:rPr>
            </w:pPr>
          </w:p>
          <w:p>
            <w:pPr>
              <w:pStyle w:val="TableParagraph"/>
              <w:ind w:right="21"/>
              <w:jc w:val="center"/>
              <w:rPr>
                <w:sz w:val="14"/>
              </w:rPr>
            </w:pPr>
            <w:r>
              <w:rPr>
                <w:sz w:val="14"/>
              </w:rPr>
              <w:t>[   ]</w:t>
            </w:r>
          </w:p>
        </w:tc>
      </w:tr>
    </w:tbl>
    <w:p>
      <w:pPr>
        <w:pStyle w:val="BodyText"/>
        <w:spacing w:before="11"/>
        <w:rPr>
          <w:rFonts w:ascii="함초롬바탕"/>
          <w:sz w:val="6"/>
        </w:rPr>
      </w:pPr>
    </w:p>
    <w:tbl>
      <w:tblPr>
        <w:tblW w:w="0" w:type="auto"/>
        <w:jc w:val="left"/>
        <w:tblInd w:w="123" w:type="dxa"/>
        <w:tblBorders>
          <w:top w:val="single" w:sz="18" w:space="0" w:color="7E7E7E"/>
          <w:left w:val="single" w:sz="18" w:space="0" w:color="7E7E7E"/>
          <w:bottom w:val="single" w:sz="18" w:space="0" w:color="7E7E7E"/>
          <w:right w:val="single" w:sz="18" w:space="0" w:color="7E7E7E"/>
          <w:insideH w:val="single" w:sz="18" w:space="0" w:color="7E7E7E"/>
          <w:insideV w:val="single" w:sz="18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2"/>
        <w:gridCol w:w="429"/>
        <w:gridCol w:w="449"/>
      </w:tblGrid>
      <w:tr>
        <w:trPr>
          <w:trHeight w:val="297" w:hRule="atLeast"/>
        </w:trPr>
        <w:tc>
          <w:tcPr>
            <w:tcW w:w="7082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CBCBCB"/>
          </w:tcPr>
          <w:p>
            <w:pPr>
              <w:pStyle w:val="TableParagraph"/>
              <w:spacing w:before="2"/>
              <w:ind w:left="118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4"/>
              </w:rPr>
              <w:t>유 의 사 항</w:t>
            </w:r>
          </w:p>
        </w:tc>
        <w:tc>
          <w:tcPr>
            <w:tcW w:w="878" w:type="dxa"/>
            <w:gridSpan w:val="2"/>
            <w:tcBorders>
              <w:left w:val="single" w:sz="4" w:space="0" w:color="000000"/>
              <w:bottom w:val="single" w:sz="4" w:space="0" w:color="000000"/>
              <w:right w:val="nil"/>
            </w:tcBorders>
            <w:shd w:val="clear" w:color="auto" w:fill="CBCBCB"/>
          </w:tcPr>
          <w:p>
            <w:pPr>
              <w:pStyle w:val="TableParagraph"/>
              <w:spacing w:line="130" w:lineRule="exact"/>
              <w:ind w:left="135" w:right="157"/>
              <w:jc w:val="center"/>
              <w:rPr>
                <w:sz w:val="14"/>
              </w:rPr>
            </w:pPr>
            <w:r>
              <w:rPr>
                <w:sz w:val="14"/>
              </w:rPr>
              <w:t>확인</w:t>
            </w:r>
          </w:p>
          <w:p>
            <w:pPr>
              <w:pStyle w:val="TableParagraph"/>
              <w:spacing w:line="148" w:lineRule="exact"/>
              <w:ind w:left="137" w:right="157"/>
              <w:jc w:val="center"/>
              <w:rPr>
                <w:sz w:val="14"/>
              </w:rPr>
            </w:pPr>
            <w:r>
              <w:rPr>
                <w:sz w:val="14"/>
              </w:rPr>
              <w:t>(√ 체크)</w:t>
            </w:r>
          </w:p>
        </w:tc>
      </w:tr>
      <w:tr>
        <w:trPr>
          <w:trHeight w:val="735" w:hRule="atLeast"/>
        </w:trPr>
        <w:tc>
          <w:tcPr>
            <w:tcW w:w="7082" w:type="dxa"/>
            <w:tcBorders>
              <w:top w:val="single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4" w:lineRule="auto" w:before="34"/>
              <w:ind w:left="261" w:right="51" w:hanging="183"/>
              <w:jc w:val="both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sz w:val="14"/>
              </w:rPr>
              <w:t>1.</w:t>
            </w:r>
            <w:r>
              <w:rPr>
                <w:spacing w:val="-8"/>
                <w:sz w:val="14"/>
              </w:rPr>
              <w:t> 「</w:t>
            </w:r>
            <w:r>
              <w:rPr>
                <w:sz w:val="14"/>
              </w:rPr>
              <w:t>사회보장급여의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이용･제공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수급권자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발굴에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관한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법률</w:t>
            </w:r>
            <w:r>
              <w:rPr>
                <w:spacing w:val="-4"/>
                <w:sz w:val="14"/>
              </w:rPr>
              <w:t>」, 「</w:t>
            </w:r>
            <w:r>
              <w:rPr>
                <w:sz w:val="14"/>
              </w:rPr>
              <w:t>사회서비스</w:t>
            </w:r>
            <w:r>
              <w:rPr>
                <w:spacing w:val="-15"/>
                <w:sz w:val="14"/>
              </w:rPr>
              <w:t> </w:t>
            </w:r>
            <w:r>
              <w:rPr>
                <w:sz w:val="14"/>
              </w:rPr>
              <w:t>이용</w:t>
            </w:r>
            <w:r>
              <w:rPr>
                <w:spacing w:val="-13"/>
                <w:sz w:val="14"/>
              </w:rPr>
              <w:t> </w:t>
            </w:r>
            <w:r>
              <w:rPr>
                <w:sz w:val="14"/>
              </w:rPr>
              <w:t>및</w:t>
            </w:r>
            <w:r>
              <w:rPr>
                <w:spacing w:val="-15"/>
                <w:sz w:val="14"/>
              </w:rPr>
              <w:t> </w:t>
            </w:r>
            <w:r>
              <w:rPr>
                <w:sz w:val="14"/>
              </w:rPr>
              <w:t>이용권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관리에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관한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법률</w:t>
            </w:r>
            <w:r>
              <w:rPr>
                <w:spacing w:val="-8"/>
                <w:sz w:val="14"/>
              </w:rPr>
              <w:t>」 </w:t>
            </w:r>
            <w:r>
              <w:rPr>
                <w:sz w:val="14"/>
              </w:rPr>
              <w:t>및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관계 </w:t>
            </w:r>
            <w:r>
              <w:rPr>
                <w:w w:val="95"/>
                <w:sz w:val="14"/>
              </w:rPr>
              <w:t>법률에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따라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허위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또는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기타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부정한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방법으로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급여를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받거나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타인으로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하여금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급여를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받게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한</w:t>
            </w:r>
            <w:r>
              <w:rPr>
                <w:rFonts w:ascii="맑은 고딕" w:eastAsia="맑은 고딕" w:hint="eastAsia"/>
                <w:b/>
                <w:spacing w:val="-10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경우</w:t>
            </w:r>
            <w:r>
              <w:rPr>
                <w:spacing w:val="-2"/>
                <w:w w:val="95"/>
                <w:sz w:val="14"/>
              </w:rPr>
              <w:t>, </w:t>
            </w:r>
            <w:r>
              <w:rPr>
                <w:w w:val="95"/>
                <w:sz w:val="14"/>
              </w:rPr>
              <w:t>급여</w:t>
            </w:r>
            <w:r>
              <w:rPr>
                <w:spacing w:val="-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지급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사유가 소급하여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소멸한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경우</w:t>
            </w:r>
            <w:r>
              <w:rPr>
                <w:spacing w:val="-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등에는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보장비용을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지급한</w:t>
            </w:r>
            <w:r>
              <w:rPr>
                <w:spacing w:val="-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보장기관이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그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비용의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전부</w:t>
            </w:r>
            <w:r>
              <w:rPr>
                <w:spacing w:val="-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또는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일부를</w:t>
            </w:r>
            <w:r>
              <w:rPr>
                <w:spacing w:val="-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그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급여를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받은</w:t>
            </w:r>
            <w:r>
              <w:rPr>
                <w:spacing w:val="-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자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또는</w:t>
            </w:r>
            <w:r>
              <w:rPr>
                <w:spacing w:val="-7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급여를 </w:t>
            </w:r>
            <w:r>
              <w:rPr>
                <w:sz w:val="14"/>
              </w:rPr>
              <w:t>받게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한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자로부터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환수할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수</w:t>
            </w:r>
            <w:r>
              <w:rPr>
                <w:spacing w:val="-18"/>
                <w:sz w:val="14"/>
              </w:rPr>
              <w:t> </w:t>
            </w:r>
            <w:r>
              <w:rPr>
                <w:sz w:val="14"/>
              </w:rPr>
              <w:t>있으며</w:t>
            </w:r>
            <w:r>
              <w:rPr>
                <w:spacing w:val="-10"/>
                <w:sz w:val="14"/>
              </w:rPr>
              <w:t>, </w:t>
            </w:r>
            <w:r>
              <w:rPr>
                <w:sz w:val="14"/>
              </w:rPr>
              <w:t>해당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법률에서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정한</w:t>
            </w:r>
            <w:r>
              <w:rPr>
                <w:spacing w:val="-18"/>
                <w:sz w:val="14"/>
              </w:rPr>
              <w:t> </w:t>
            </w:r>
            <w:r>
              <w:rPr>
                <w:sz w:val="14"/>
              </w:rPr>
              <w:t>바에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따라</w:t>
            </w:r>
            <w:r>
              <w:rPr>
                <w:spacing w:val="-19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징역</w:t>
            </w:r>
            <w:r>
              <w:rPr>
                <w:rFonts w:ascii="맑은 고딕" w:eastAsia="맑은 고딕" w:hint="eastAsia"/>
                <w:b/>
                <w:spacing w:val="-13"/>
                <w:sz w:val="14"/>
              </w:rPr>
              <w:t>, </w:t>
            </w:r>
            <w:r>
              <w:rPr>
                <w:rFonts w:ascii="맑은 고딕" w:eastAsia="맑은 고딕" w:hint="eastAsia"/>
                <w:b/>
                <w:sz w:val="14"/>
              </w:rPr>
              <w:t>벌금</w:t>
            </w:r>
            <w:r>
              <w:rPr>
                <w:rFonts w:ascii="맑은 고딕" w:eastAsia="맑은 고딕" w:hint="eastAsia"/>
                <w:b/>
                <w:spacing w:val="-13"/>
                <w:sz w:val="14"/>
              </w:rPr>
              <w:t>, </w:t>
            </w:r>
            <w:r>
              <w:rPr>
                <w:rFonts w:ascii="맑은 고딕" w:eastAsia="맑은 고딕" w:hint="eastAsia"/>
                <w:b/>
                <w:sz w:val="14"/>
              </w:rPr>
              <w:t>구류</w:t>
            </w:r>
            <w:r>
              <w:rPr>
                <w:rFonts w:ascii="맑은 고딕" w:eastAsia="맑은 고딕" w:hint="eastAsia"/>
                <w:b/>
                <w:spacing w:val="-27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또는</w:t>
            </w:r>
            <w:r>
              <w:rPr>
                <w:rFonts w:ascii="맑은 고딕" w:eastAsia="맑은 고딕" w:hint="eastAsia"/>
                <w:b/>
                <w:spacing w:val="-2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과태료</w:t>
            </w:r>
            <w:r>
              <w:rPr>
                <w:rFonts w:ascii="맑은 고딕" w:eastAsia="맑은 고딕" w:hint="eastAsia"/>
                <w:b/>
                <w:spacing w:val="-2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등의</w:t>
            </w:r>
            <w:r>
              <w:rPr>
                <w:rFonts w:ascii="맑은 고딕" w:eastAsia="맑은 고딕" w:hint="eastAsia"/>
                <w:b/>
                <w:spacing w:val="-2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처분을</w:t>
            </w:r>
            <w:r>
              <w:rPr>
                <w:rFonts w:ascii="맑은 고딕" w:eastAsia="맑은 고딕" w:hint="eastAsia"/>
                <w:b/>
                <w:spacing w:val="-2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받을</w:t>
            </w:r>
            <w:r>
              <w:rPr>
                <w:rFonts w:ascii="맑은 고딕" w:eastAsia="맑은 고딕" w:hint="eastAsia"/>
                <w:b/>
                <w:spacing w:val="-26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sz w:val="14"/>
              </w:rPr>
              <w:t>수</w:t>
            </w:r>
          </w:p>
          <w:p>
            <w:pPr>
              <w:pStyle w:val="TableParagraph"/>
              <w:spacing w:line="120" w:lineRule="exact"/>
              <w:ind w:left="261"/>
              <w:rPr>
                <w:sz w:val="14"/>
              </w:rPr>
            </w:pPr>
            <w:r>
              <w:rPr>
                <w:rFonts w:ascii="맑은 고딕" w:eastAsia="맑은 고딕" w:hint="eastAsia"/>
                <w:b/>
                <w:sz w:val="14"/>
              </w:rPr>
              <w:t>있습니다</w:t>
            </w:r>
            <w:r>
              <w:rPr>
                <w:sz w:val="14"/>
              </w:rPr>
              <w:t>.</w:t>
            </w:r>
          </w:p>
        </w:tc>
        <w:tc>
          <w:tcPr>
            <w:tcW w:w="429" w:type="dxa"/>
            <w:tcBorders>
              <w:top w:val="single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8"/>
              <w:rPr>
                <w:sz w:val="14"/>
              </w:rPr>
            </w:pPr>
          </w:p>
          <w:p>
            <w:pPr>
              <w:pStyle w:val="TableParagraph"/>
              <w:ind w:right="62"/>
              <w:jc w:val="right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449" w:type="dxa"/>
            <w:tcBorders>
              <w:top w:val="single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8"/>
              <w:rPr>
                <w:sz w:val="14"/>
              </w:rPr>
            </w:pPr>
          </w:p>
          <w:p>
            <w:pPr>
              <w:pStyle w:val="TableParagraph"/>
              <w:ind w:left="67"/>
              <w:rPr>
                <w:sz w:val="14"/>
              </w:rPr>
            </w:pPr>
            <w:r>
              <w:rPr>
                <w:w w:val="97"/>
                <w:sz w:val="14"/>
              </w:rPr>
              <w:t>]</w:t>
            </w:r>
          </w:p>
        </w:tc>
      </w:tr>
      <w:tr>
        <w:trPr>
          <w:trHeight w:val="315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47" w:lineRule="exact"/>
              <w:ind w:left="79"/>
              <w:rPr>
                <w:sz w:val="14"/>
              </w:rPr>
            </w:pPr>
            <w:r>
              <w:rPr>
                <w:w w:val="95"/>
                <w:sz w:val="14"/>
              </w:rPr>
              <w:t>2.</w:t>
            </w:r>
            <w:r>
              <w:rPr>
                <w:spacing w:val="-8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사회보장급여의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제공여부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결정에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필요한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조사를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거부,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방해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또는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기피할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경우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관계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법률에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따라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신청이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각하되거나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결정이</w:t>
            </w:r>
          </w:p>
          <w:p>
            <w:pPr>
              <w:pStyle w:val="TableParagraph"/>
              <w:spacing w:line="148" w:lineRule="exact"/>
              <w:ind w:left="254"/>
              <w:rPr>
                <w:sz w:val="14"/>
              </w:rPr>
            </w:pPr>
            <w:r>
              <w:rPr>
                <w:sz w:val="14"/>
              </w:rPr>
              <w:t>취소되고, 급여가 정지 또는 중지되거나, 과태료 등이 부과될 수 있습니다.</w:t>
            </w:r>
          </w:p>
        </w:tc>
        <w:tc>
          <w:tcPr>
            <w:tcW w:w="429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44"/>
              <w:ind w:right="62"/>
              <w:jc w:val="right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449" w:type="dxa"/>
            <w:tcBorders>
              <w:top w:val="dotted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44"/>
              <w:ind w:left="66"/>
              <w:rPr>
                <w:sz w:val="14"/>
              </w:rPr>
            </w:pPr>
            <w:r>
              <w:rPr>
                <w:w w:val="97"/>
                <w:sz w:val="14"/>
              </w:rPr>
              <w:t>]</w:t>
            </w:r>
          </w:p>
        </w:tc>
      </w:tr>
      <w:tr>
        <w:trPr>
          <w:trHeight w:val="454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dotted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2" w:lineRule="auto" w:before="34"/>
              <w:ind w:left="254" w:right="47" w:hanging="176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w w:val="95"/>
                <w:sz w:val="14"/>
              </w:rPr>
              <w:t>3.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이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신청에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따라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사회보장급여를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제공받으면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거주지,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세대원,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소득･재산상태,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근로능력,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수급이력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등이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변동되었을</w:t>
            </w:r>
            <w:r>
              <w:rPr>
                <w:rFonts w:ascii="맑은 고딕" w:eastAsia="맑은 고딕" w:hint="eastAsia"/>
                <w:b/>
                <w:spacing w:val="-22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때</w:t>
            </w:r>
            <w:r>
              <w:rPr>
                <w:rFonts w:ascii="맑은 고딕" w:eastAsia="맑은 고딕" w:hint="eastAsia"/>
                <w:b/>
                <w:spacing w:val="-21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변동 사유를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신고하지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않거나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허위로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신고한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경우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해당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급여는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환수</w:t>
            </w:r>
            <w:r>
              <w:rPr>
                <w:w w:val="95"/>
                <w:sz w:val="14"/>
              </w:rPr>
              <w:t>될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수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있으며,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관계</w:t>
            </w:r>
            <w:r>
              <w:rPr>
                <w:spacing w:val="-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법률에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따라</w:t>
            </w:r>
            <w:r>
              <w:rPr>
                <w:spacing w:val="-2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형사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처벌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또는</w:t>
            </w:r>
            <w:r>
              <w:rPr>
                <w:rFonts w:ascii="맑은 고딕" w:eastAsia="맑은 고딕" w:hint="eastAsia"/>
                <w:b/>
                <w:spacing w:val="-9"/>
                <w:w w:val="95"/>
                <w:sz w:val="14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과태료</w:t>
            </w:r>
          </w:p>
          <w:p>
            <w:pPr>
              <w:pStyle w:val="TableParagraph"/>
              <w:spacing w:line="121" w:lineRule="exact"/>
              <w:ind w:left="254"/>
              <w:rPr>
                <w:sz w:val="14"/>
              </w:rPr>
            </w:pPr>
            <w:r>
              <w:rPr>
                <w:rFonts w:ascii="맑은 고딕" w:eastAsia="맑은 고딕" w:hint="eastAsia"/>
                <w:b/>
                <w:sz w:val="14"/>
              </w:rPr>
              <w:t>등의 처분</w:t>
            </w:r>
            <w:r>
              <w:rPr>
                <w:sz w:val="14"/>
              </w:rPr>
              <w:t>을 받을 수 있습니다.</w:t>
            </w:r>
          </w:p>
        </w:tc>
        <w:tc>
          <w:tcPr>
            <w:tcW w:w="429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114"/>
              <w:ind w:right="62"/>
              <w:jc w:val="right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449" w:type="dxa"/>
            <w:tcBorders>
              <w:top w:val="dotted" w:sz="4" w:space="0" w:color="000000"/>
              <w:left w:val="nil"/>
              <w:bottom w:val="dotted" w:sz="4" w:space="0" w:color="000000"/>
              <w:right w:val="nil"/>
            </w:tcBorders>
          </w:tcPr>
          <w:p>
            <w:pPr>
              <w:pStyle w:val="TableParagraph"/>
              <w:spacing w:before="114"/>
              <w:ind w:left="66"/>
              <w:rPr>
                <w:sz w:val="14"/>
              </w:rPr>
            </w:pPr>
            <w:r>
              <w:rPr>
                <w:w w:val="97"/>
                <w:sz w:val="14"/>
              </w:rPr>
              <w:t>]</w:t>
            </w:r>
          </w:p>
        </w:tc>
      </w:tr>
      <w:tr>
        <w:trPr>
          <w:trHeight w:val="213" w:hRule="atLeast"/>
        </w:trPr>
        <w:tc>
          <w:tcPr>
            <w:tcW w:w="7082" w:type="dxa"/>
            <w:tcBorders>
              <w:top w:val="dotted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line="193" w:lineRule="exact"/>
              <w:ind w:left="79"/>
              <w:rPr>
                <w:sz w:val="14"/>
              </w:rPr>
            </w:pPr>
            <w:r>
              <w:rPr>
                <w:sz w:val="14"/>
              </w:rPr>
              <w:t>4. 사회보장급여 신청을 위해 작성･제출하신 서류는 반환되지 않습니다.</w:t>
            </w:r>
          </w:p>
        </w:tc>
        <w:tc>
          <w:tcPr>
            <w:tcW w:w="429" w:type="dxa"/>
            <w:tcBorders>
              <w:top w:val="dotted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>
            <w:pPr>
              <w:pStyle w:val="TableParagraph"/>
              <w:spacing w:line="193" w:lineRule="exact"/>
              <w:ind w:right="62"/>
              <w:jc w:val="right"/>
              <w:rPr>
                <w:sz w:val="14"/>
              </w:rPr>
            </w:pPr>
            <w:r>
              <w:rPr>
                <w:w w:val="97"/>
                <w:sz w:val="14"/>
              </w:rPr>
              <w:t>[</w:t>
            </w:r>
          </w:p>
        </w:tc>
        <w:tc>
          <w:tcPr>
            <w:tcW w:w="449" w:type="dxa"/>
            <w:tcBorders>
              <w:top w:val="dotted" w:sz="4" w:space="0" w:color="000000"/>
              <w:left w:val="nil"/>
              <w:bottom w:val="single" w:sz="6" w:space="0" w:color="000000"/>
              <w:right w:val="nil"/>
            </w:tcBorders>
          </w:tcPr>
          <w:p>
            <w:pPr>
              <w:pStyle w:val="TableParagraph"/>
              <w:spacing w:line="193" w:lineRule="exact"/>
              <w:ind w:left="66"/>
              <w:rPr>
                <w:sz w:val="14"/>
              </w:rPr>
            </w:pPr>
            <w:r>
              <w:rPr>
                <w:w w:val="97"/>
                <w:sz w:val="14"/>
              </w:rPr>
              <w:t>]</w:t>
            </w:r>
          </w:p>
        </w:tc>
      </w:tr>
    </w:tbl>
    <w:p>
      <w:pPr>
        <w:pStyle w:val="BodyText"/>
        <w:rPr>
          <w:rFonts w:ascii="함초롬바탕"/>
          <w:sz w:val="22"/>
        </w:rPr>
      </w:pPr>
    </w:p>
    <w:p>
      <w:pPr>
        <w:pStyle w:val="BodyText"/>
        <w:spacing w:before="5"/>
        <w:rPr>
          <w:rFonts w:ascii="함초롬바탕"/>
          <w:sz w:val="2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282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5052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2086,2246" to="2086,4587" stroked="true" strokeweight=".54pt" strokecolor="#000000">
              <v:stroke dashstyle="solid"/>
            </v:line>
            <v:line style="position:absolute" from="1579,2246" to="9533,2246" stroked="true" strokeweight=".36pt" strokecolor="#000000">
              <v:stroke dashstyle="solid"/>
            </v:line>
            <v:line style="position:absolute" from="1574,2246" to="9539,2246" stroked="true" strokeweight=".54pt" strokecolor="#000000">
              <v:stroke dashstyle="solid"/>
            </v:line>
            <v:line style="position:absolute" from="1574,4587" to="9539,4587" stroked="true" strokeweight=".36pt" strokecolor="#000000">
              <v:stroke dashstyle="solid"/>
            </v:line>
            <v:line style="position:absolute" from="1577,8649" to="9535,8649" stroked="true" strokeweight="1.98pt" strokecolor="#656565">
              <v:stroke dashstyle="solid"/>
            </v:line>
            <v:line style="position:absolute" from="1577,12892" to="9535,12892" stroked="true" strokeweight="1.98pt" strokecolor="#656565">
              <v:stroke dashstyle="solid"/>
            </v:line>
            <v:line style="position:absolute" from="2086,2246" to="2086,4587" stroked="true" strokeweight=".54pt" strokecolor="#000000">
              <v:stroke dashstyle="solid"/>
            </v:line>
            <v:line style="position:absolute" from="1574,2246" to="9539,2246" stroked="true" strokeweight=".54pt" strokecolor="#000000">
              <v:stroke dashstyle="solid"/>
            </v:line>
            <v:line style="position:absolute" from="1579,2246" to="9533,2246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9"/>
        <w:rPr>
          <w:sz w:val="27"/>
        </w:rPr>
      </w:pPr>
    </w:p>
    <w:p>
      <w:pPr>
        <w:spacing w:before="66"/>
        <w:ind w:left="7306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4"/>
        </w:rPr>
        <w:t>(3쪽 중 3쪽)</w:t>
      </w:r>
    </w:p>
    <w:p>
      <w:pPr>
        <w:pStyle w:val="ListParagraph"/>
        <w:numPr>
          <w:ilvl w:val="1"/>
          <w:numId w:val="553"/>
        </w:numPr>
        <w:tabs>
          <w:tab w:pos="914" w:val="left" w:leader="none"/>
        </w:tabs>
        <w:spacing w:line="231" w:lineRule="exact" w:before="84" w:after="0"/>
        <w:ind w:left="913" w:right="0" w:hanging="189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4"/>
        </w:rPr>
        <w:t>신청인(대리</w:t>
      </w:r>
      <w:r>
        <w:rPr>
          <w:rFonts w:ascii="함초롬바탕" w:eastAsia="함초롬바탕" w:hint="eastAsia"/>
          <w:spacing w:val="23"/>
          <w:sz w:val="14"/>
        </w:rPr>
        <w:t> </w:t>
      </w:r>
      <w:r>
        <w:rPr>
          <w:rFonts w:ascii="함초롬바탕" w:eastAsia="함초롬바탕" w:hint="eastAsia"/>
          <w:sz w:val="14"/>
        </w:rPr>
        <w:t>신청인)의</w:t>
      </w:r>
      <w:r>
        <w:rPr>
          <w:rFonts w:ascii="함초롬바탕" w:eastAsia="함초롬바탕" w:hint="eastAsia"/>
          <w:spacing w:val="23"/>
          <w:sz w:val="14"/>
        </w:rPr>
        <w:t> </w:t>
      </w:r>
      <w:r>
        <w:rPr>
          <w:rFonts w:ascii="함초롬바탕" w:eastAsia="함초롬바탕" w:hint="eastAsia"/>
          <w:sz w:val="14"/>
        </w:rPr>
        <w:t>신분을</w:t>
      </w:r>
      <w:r>
        <w:rPr>
          <w:rFonts w:ascii="함초롬바탕" w:eastAsia="함초롬바탕" w:hint="eastAsia"/>
          <w:spacing w:val="24"/>
          <w:sz w:val="14"/>
        </w:rPr>
        <w:t> </w:t>
      </w:r>
      <w:r>
        <w:rPr>
          <w:rFonts w:ascii="함초롬바탕" w:eastAsia="함초롬바탕" w:hint="eastAsia"/>
          <w:sz w:val="14"/>
        </w:rPr>
        <w:t>확인할</w:t>
      </w:r>
      <w:r>
        <w:rPr>
          <w:rFonts w:ascii="함초롬바탕" w:eastAsia="함초롬바탕" w:hint="eastAsia"/>
          <w:spacing w:val="23"/>
          <w:sz w:val="14"/>
        </w:rPr>
        <w:t> </w:t>
      </w:r>
      <w:r>
        <w:rPr>
          <w:rFonts w:ascii="함초롬바탕" w:eastAsia="함초롬바탕" w:hint="eastAsia"/>
          <w:sz w:val="14"/>
        </w:rPr>
        <w:t>수</w:t>
      </w:r>
      <w:r>
        <w:rPr>
          <w:rFonts w:ascii="함초롬바탕" w:eastAsia="함초롬바탕" w:hint="eastAsia"/>
          <w:spacing w:val="24"/>
          <w:sz w:val="14"/>
        </w:rPr>
        <w:t> </w:t>
      </w:r>
      <w:r>
        <w:rPr>
          <w:rFonts w:ascii="함초롬바탕" w:eastAsia="함초롬바탕" w:hint="eastAsia"/>
          <w:sz w:val="14"/>
        </w:rPr>
        <w:t>있는</w:t>
      </w:r>
      <w:r>
        <w:rPr>
          <w:rFonts w:ascii="함초롬바탕" w:eastAsia="함초롬바탕" w:hint="eastAsia"/>
          <w:spacing w:val="23"/>
          <w:sz w:val="14"/>
        </w:rPr>
        <w:t> </w:t>
      </w:r>
      <w:r>
        <w:rPr>
          <w:rFonts w:ascii="함초롬바탕" w:eastAsia="함초롬바탕" w:hint="eastAsia"/>
          <w:sz w:val="14"/>
        </w:rPr>
        <w:t>서류</w:t>
      </w:r>
    </w:p>
    <w:p>
      <w:pPr>
        <w:spacing w:line="216" w:lineRule="exact" w:before="0"/>
        <w:ind w:left="794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4"/>
        </w:rPr>
        <w:t>* 대리신청의 경우에는 위임장 및 대리신청인, 신청인의 신분을 확인할 수 있는 서류</w:t>
      </w:r>
    </w:p>
    <w:p>
      <w:pPr>
        <w:pStyle w:val="ListParagraph"/>
        <w:numPr>
          <w:ilvl w:val="1"/>
          <w:numId w:val="553"/>
        </w:numPr>
        <w:tabs>
          <w:tab w:pos="914" w:val="left" w:leader="none"/>
        </w:tabs>
        <w:spacing w:line="231" w:lineRule="exact" w:before="0" w:after="0"/>
        <w:ind w:left="913" w:right="0" w:hanging="189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4"/>
        </w:rPr>
        <w:t>통장계좌번호 사본 1부(해당자에</w:t>
      </w:r>
      <w:r>
        <w:rPr>
          <w:rFonts w:ascii="함초롬바탕" w:eastAsia="함초롬바탕" w:hint="eastAsia"/>
          <w:spacing w:val="-11"/>
          <w:sz w:val="14"/>
        </w:rPr>
        <w:t> </w:t>
      </w:r>
      <w:r>
        <w:rPr>
          <w:rFonts w:ascii="함초롬바탕" w:eastAsia="함초롬바탕" w:hint="eastAsia"/>
          <w:sz w:val="14"/>
        </w:rPr>
        <w:t>한함)</w:t>
      </w:r>
    </w:p>
    <w:p>
      <w:pPr>
        <w:pStyle w:val="ListParagraph"/>
        <w:numPr>
          <w:ilvl w:val="1"/>
          <w:numId w:val="553"/>
        </w:numPr>
        <w:tabs>
          <w:tab w:pos="903" w:val="left" w:leader="none"/>
          <w:tab w:pos="910" w:val="left" w:leader="none"/>
        </w:tabs>
        <w:spacing w:line="192" w:lineRule="auto" w:before="6" w:after="0"/>
        <w:ind w:left="257" w:right="1080" w:firstLine="468"/>
        <w:jc w:val="left"/>
        <w:rPr>
          <w:rFonts w:ascii="함초롬바탕" w:hAnsi="함초롬바탕" w:eastAsia="함초롬바탕" w:hint="eastAsia"/>
          <w:sz w:val="14"/>
        </w:rPr>
      </w:pPr>
      <w:r>
        <w:rPr/>
        <w:pict>
          <v:shape style="position:absolute;margin-left:85.860199pt;margin-top:5.127918pt;width:12.25pt;height:10.85pt;mso-position-horizontal-relative:page;mso-position-vertical-relative:paragraph;z-index:-44950016" type="#_x0000_t202" filled="false" stroked="false">
            <v:textbox inset="0,0,0,0">
              <w:txbxContent>
                <w:p>
                  <w:pPr>
                    <w:spacing w:line="212" w:lineRule="exact" w:before="0"/>
                    <w:ind w:left="0" w:right="0" w:firstLine="0"/>
                    <w:jc w:val="left"/>
                    <w:rPr>
                      <w:rFonts w:ascii="함초롬바탕" w:eastAsia="함초롬바탕" w:hint="eastAsia"/>
                      <w:sz w:val="14"/>
                    </w:rPr>
                  </w:pPr>
                  <w:r>
                    <w:rPr>
                      <w:rFonts w:ascii="함초롬바탕" w:eastAsia="함초롬바탕" w:hint="eastAsia"/>
                      <w:w w:val="90"/>
                      <w:sz w:val="14"/>
                    </w:rPr>
                    <w:t>추가</w:t>
                  </w:r>
                </w:p>
              </w:txbxContent>
            </v:textbox>
            <w10:wrap type="none"/>
          </v:shape>
        </w:pict>
      </w:r>
      <w:r>
        <w:rPr>
          <w:rFonts w:ascii="함초롬바탕" w:hAnsi="함초롬바탕" w:eastAsia="함초롬바탕" w:hint="eastAsia"/>
          <w:w w:val="95"/>
          <w:sz w:val="14"/>
        </w:rPr>
        <w:t>어린이집(0∼2세) 연장보육 신청의 경우 취업 증빙 등을 위하여 보건복지부장관이 정한 연장보육 자격 확인이 가능한 서류</w:t>
      </w:r>
      <w:r>
        <w:rPr>
          <w:rFonts w:ascii="함초롬바탕" w:hAnsi="함초롬바탕" w:eastAsia="함초롬바탕" w:hint="eastAsia"/>
          <w:w w:val="95"/>
          <w:position w:val="-9"/>
          <w:sz w:val="14"/>
        </w:rPr>
        <w:t> </w:t>
      </w:r>
      <w:r>
        <w:rPr>
          <w:rFonts w:ascii="함초롬바탕" w:hAnsi="함초롬바탕" w:eastAsia="함초롬바탕" w:hint="eastAsia"/>
          <w:position w:val="-9"/>
          <w:sz w:val="14"/>
        </w:rPr>
        <w:t>제출</w:t>
        <w:tab/>
      </w:r>
      <w:r>
        <w:rPr>
          <w:rFonts w:ascii="함초롬바탕" w:hAnsi="함초롬바탕" w:eastAsia="함초롬바탕" w:hint="eastAsia"/>
          <w:sz w:val="14"/>
        </w:rPr>
        <w:t>(해당자에</w:t>
      </w:r>
      <w:r>
        <w:rPr>
          <w:rFonts w:ascii="함초롬바탕" w:hAnsi="함초롬바탕" w:eastAsia="함초롬바탕" w:hint="eastAsia"/>
          <w:spacing w:val="26"/>
          <w:sz w:val="14"/>
        </w:rPr>
        <w:t> </w:t>
      </w:r>
      <w:r>
        <w:rPr>
          <w:rFonts w:ascii="함초롬바탕" w:hAnsi="함초롬바탕" w:eastAsia="함초롬바탕" w:hint="eastAsia"/>
          <w:sz w:val="14"/>
        </w:rPr>
        <w:t>한함)</w:t>
      </w:r>
    </w:p>
    <w:p>
      <w:pPr>
        <w:tabs>
          <w:tab w:pos="725" w:val="left" w:leader="none"/>
        </w:tabs>
        <w:spacing w:line="84" w:lineRule="auto" w:before="0"/>
        <w:ind w:left="257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position w:val="-7"/>
          <w:sz w:val="14"/>
        </w:rPr>
        <w:t>서류</w:t>
        <w:tab/>
      </w:r>
      <w:r>
        <w:rPr>
          <w:rFonts w:ascii="함초롬바탕" w:eastAsia="함초롬바탕" w:hint="eastAsia"/>
          <w:sz w:val="14"/>
        </w:rPr>
        <w:t>4. 건강 진단서(해당자에</w:t>
      </w:r>
      <w:r>
        <w:rPr>
          <w:rFonts w:ascii="함초롬바탕" w:eastAsia="함초롬바탕" w:hint="eastAsia"/>
          <w:spacing w:val="-9"/>
          <w:sz w:val="14"/>
        </w:rPr>
        <w:t> </w:t>
      </w:r>
      <w:r>
        <w:rPr>
          <w:rFonts w:ascii="함초롬바탕" w:eastAsia="함초롬바탕" w:hint="eastAsia"/>
          <w:sz w:val="14"/>
        </w:rPr>
        <w:t>한함)</w:t>
      </w:r>
    </w:p>
    <w:p>
      <w:pPr>
        <w:pStyle w:val="ListParagraph"/>
        <w:numPr>
          <w:ilvl w:val="0"/>
          <w:numId w:val="580"/>
        </w:numPr>
        <w:tabs>
          <w:tab w:pos="906" w:val="left" w:leader="none"/>
        </w:tabs>
        <w:spacing w:line="189" w:lineRule="auto" w:before="0" w:after="0"/>
        <w:ind w:left="906" w:right="1080" w:hanging="182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pacing w:val="-3"/>
          <w:w w:val="95"/>
          <w:sz w:val="14"/>
        </w:rPr>
        <w:t>조제분유</w:t>
      </w:r>
      <w:r>
        <w:rPr>
          <w:rFonts w:ascii="함초롬바탕" w:eastAsia="함초롬바탕" w:hint="eastAsia"/>
          <w:spacing w:val="-10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지원신청의</w:t>
      </w:r>
      <w:r>
        <w:rPr>
          <w:rFonts w:ascii="함초롬바탕" w:eastAsia="함초롬바탕" w:hint="eastAsia"/>
          <w:spacing w:val="-8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경우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의사진단서(소견서),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가족관계증명서</w:t>
      </w:r>
      <w:r>
        <w:rPr>
          <w:rFonts w:ascii="함초롬바탕" w:eastAsia="함초롬바탕" w:hint="eastAsia"/>
          <w:spacing w:val="-8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등</w:t>
      </w:r>
      <w:r>
        <w:rPr>
          <w:rFonts w:ascii="함초롬바탕" w:eastAsia="함초롬바탕" w:hint="eastAsia"/>
          <w:spacing w:val="-10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산모의</w:t>
      </w:r>
      <w:r>
        <w:rPr>
          <w:rFonts w:ascii="함초롬바탕" w:eastAsia="함초롬바탕" w:hint="eastAsia"/>
          <w:spacing w:val="-8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질환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또는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사망을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증명하는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서류</w:t>
      </w:r>
      <w:r>
        <w:rPr>
          <w:rFonts w:ascii="함초롬바탕" w:eastAsia="함초롬바탕" w:hint="eastAsia"/>
          <w:spacing w:val="-9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및</w:t>
      </w:r>
      <w:r>
        <w:rPr>
          <w:rFonts w:ascii="함초롬바탕" w:eastAsia="함초롬바탕" w:hint="eastAsia"/>
          <w:spacing w:val="-8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시설입소증명서, </w:t>
      </w:r>
      <w:r>
        <w:rPr>
          <w:rFonts w:ascii="함초롬바탕" w:eastAsia="함초롬바탕" w:hint="eastAsia"/>
          <w:sz w:val="14"/>
        </w:rPr>
        <w:t>가정위탁보호확인서</w:t>
      </w:r>
      <w:r>
        <w:rPr>
          <w:rFonts w:ascii="함초롬바탕" w:eastAsia="함초롬바탕" w:hint="eastAsia"/>
          <w:spacing w:val="18"/>
          <w:sz w:val="14"/>
        </w:rPr>
        <w:t> </w:t>
      </w:r>
      <w:r>
        <w:rPr>
          <w:rFonts w:ascii="함초롬바탕" w:eastAsia="함초롬바탕" w:hint="eastAsia"/>
          <w:sz w:val="14"/>
        </w:rPr>
        <w:t>등</w:t>
      </w:r>
      <w:r>
        <w:rPr>
          <w:rFonts w:ascii="함초롬바탕" w:eastAsia="함초롬바탕" w:hint="eastAsia"/>
          <w:spacing w:val="19"/>
          <w:sz w:val="14"/>
        </w:rPr>
        <w:t> </w:t>
      </w:r>
      <w:r>
        <w:rPr>
          <w:rFonts w:ascii="함초롬바탕" w:eastAsia="함초롬바탕" w:hint="eastAsia"/>
          <w:sz w:val="14"/>
        </w:rPr>
        <w:t>시설아동,</w:t>
      </w:r>
      <w:r>
        <w:rPr>
          <w:rFonts w:ascii="함초롬바탕" w:eastAsia="함초롬바탕" w:hint="eastAsia"/>
          <w:spacing w:val="18"/>
          <w:sz w:val="14"/>
        </w:rPr>
        <w:t> </w:t>
      </w:r>
      <w:r>
        <w:rPr>
          <w:rFonts w:ascii="함초롬바탕" w:eastAsia="함초롬바탕" w:hint="eastAsia"/>
          <w:sz w:val="14"/>
        </w:rPr>
        <w:t>가정위탁아동</w:t>
      </w:r>
      <w:r>
        <w:rPr>
          <w:rFonts w:ascii="함초롬바탕" w:eastAsia="함초롬바탕" w:hint="eastAsia"/>
          <w:spacing w:val="19"/>
          <w:sz w:val="14"/>
        </w:rPr>
        <w:t> </w:t>
      </w:r>
      <w:r>
        <w:rPr>
          <w:rFonts w:ascii="함초롬바탕" w:eastAsia="함초롬바탕" w:hint="eastAsia"/>
          <w:sz w:val="14"/>
        </w:rPr>
        <w:t>등임을</w:t>
      </w:r>
      <w:r>
        <w:rPr>
          <w:rFonts w:ascii="함초롬바탕" w:eastAsia="함초롬바탕" w:hint="eastAsia"/>
          <w:spacing w:val="18"/>
          <w:sz w:val="14"/>
        </w:rPr>
        <w:t> </w:t>
      </w:r>
      <w:r>
        <w:rPr>
          <w:rFonts w:ascii="함초롬바탕" w:eastAsia="함초롬바탕" w:hint="eastAsia"/>
          <w:sz w:val="14"/>
        </w:rPr>
        <w:t>증명하는</w:t>
      </w:r>
      <w:r>
        <w:rPr>
          <w:rFonts w:ascii="함초롬바탕" w:eastAsia="함초롬바탕" w:hint="eastAsia"/>
          <w:spacing w:val="19"/>
          <w:sz w:val="14"/>
        </w:rPr>
        <w:t> </w:t>
      </w:r>
      <w:r>
        <w:rPr>
          <w:rFonts w:ascii="함초롬바탕" w:eastAsia="함초롬바탕" w:hint="eastAsia"/>
          <w:sz w:val="14"/>
        </w:rPr>
        <w:t>서류</w:t>
      </w:r>
    </w:p>
    <w:p>
      <w:pPr>
        <w:pStyle w:val="ListParagraph"/>
        <w:numPr>
          <w:ilvl w:val="0"/>
          <w:numId w:val="580"/>
        </w:numPr>
        <w:tabs>
          <w:tab w:pos="906" w:val="left" w:leader="none"/>
        </w:tabs>
        <w:spacing w:line="189" w:lineRule="auto" w:before="0" w:after="0"/>
        <w:ind w:left="905" w:right="1085" w:hanging="18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pacing w:val="-5"/>
          <w:w w:val="95"/>
          <w:sz w:val="14"/>
        </w:rPr>
        <w:t>첫만남이용권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지원신청</w:t>
      </w:r>
      <w:r>
        <w:rPr>
          <w:rFonts w:ascii="함초롬바탕" w:eastAsia="함초롬바탕" w:hint="eastAsia"/>
          <w:spacing w:val="-7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시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5"/>
          <w:w w:val="95"/>
          <w:sz w:val="14"/>
        </w:rPr>
        <w:t>시설입소아동,</w:t>
      </w:r>
      <w:r>
        <w:rPr>
          <w:rFonts w:ascii="함초롬바탕" w:eastAsia="함초롬바탕" w:hint="eastAsia"/>
          <w:spacing w:val="-4"/>
          <w:w w:val="95"/>
          <w:sz w:val="14"/>
        </w:rPr>
        <w:t> </w:t>
      </w:r>
      <w:r>
        <w:rPr>
          <w:rFonts w:ascii="함초롬바탕" w:eastAsia="함초롬바탕" w:hint="eastAsia"/>
          <w:spacing w:val="-5"/>
          <w:w w:val="95"/>
          <w:sz w:val="14"/>
        </w:rPr>
        <w:t>복수국적자,</w:t>
      </w:r>
      <w:r>
        <w:rPr>
          <w:rFonts w:ascii="함초롬바탕" w:eastAsia="함초롬바탕" w:hint="eastAsia"/>
          <w:spacing w:val="-3"/>
          <w:w w:val="95"/>
          <w:sz w:val="14"/>
        </w:rPr>
        <w:t> 난민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인정자, 보호자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여부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확인이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필요할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경우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w w:val="95"/>
          <w:sz w:val="14"/>
        </w:rPr>
        <w:t>및</w:t>
      </w:r>
      <w:r>
        <w:rPr>
          <w:rFonts w:ascii="함초롬바탕" w:eastAsia="함초롬바탕" w:hint="eastAsia"/>
          <w:spacing w:val="-5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미혼부</w:t>
      </w:r>
      <w:r>
        <w:rPr>
          <w:rFonts w:ascii="함초롬바탕" w:eastAsia="함초롬바탕" w:hint="eastAsia"/>
          <w:spacing w:val="-7"/>
          <w:w w:val="95"/>
          <w:sz w:val="14"/>
        </w:rPr>
        <w:t> </w:t>
      </w:r>
      <w:r>
        <w:rPr>
          <w:rFonts w:ascii="함초롬바탕" w:eastAsia="함초롬바탕" w:hint="eastAsia"/>
          <w:spacing w:val="-4"/>
          <w:w w:val="95"/>
          <w:sz w:val="14"/>
        </w:rPr>
        <w:t>자녀로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3"/>
          <w:w w:val="95"/>
          <w:sz w:val="14"/>
        </w:rPr>
        <w:t>법원</w:t>
      </w:r>
      <w:r>
        <w:rPr>
          <w:rFonts w:ascii="함초롬바탕" w:eastAsia="함초롬바탕" w:hint="eastAsia"/>
          <w:spacing w:val="-6"/>
          <w:w w:val="95"/>
          <w:sz w:val="14"/>
        </w:rPr>
        <w:t> </w:t>
      </w:r>
      <w:r>
        <w:rPr>
          <w:rFonts w:ascii="함초롬바탕" w:eastAsia="함초롬바탕" w:hint="eastAsia"/>
          <w:spacing w:val="-5"/>
          <w:w w:val="95"/>
          <w:sz w:val="14"/>
        </w:rPr>
        <w:t>등을 </w:t>
      </w:r>
      <w:r>
        <w:rPr>
          <w:rFonts w:ascii="함초롬바탕" w:eastAsia="함초롬바탕" w:hint="eastAsia"/>
          <w:spacing w:val="-3"/>
          <w:sz w:val="14"/>
        </w:rPr>
        <w:t>통해 </w:t>
      </w:r>
      <w:r>
        <w:rPr>
          <w:rFonts w:ascii="함초롬바탕" w:eastAsia="함초롬바탕" w:hint="eastAsia"/>
          <w:spacing w:val="-4"/>
          <w:sz w:val="14"/>
        </w:rPr>
        <w:t>출생신고 절차가 </w:t>
      </w:r>
      <w:r>
        <w:rPr>
          <w:rFonts w:ascii="함초롬바탕" w:eastAsia="함초롬바탕" w:hint="eastAsia"/>
          <w:spacing w:val="-3"/>
          <w:sz w:val="14"/>
        </w:rPr>
        <w:t>진행 중인 경우 </w:t>
      </w:r>
      <w:r>
        <w:rPr>
          <w:rFonts w:ascii="함초롬바탕" w:eastAsia="함초롬바탕" w:hint="eastAsia"/>
          <w:spacing w:val="-5"/>
          <w:sz w:val="14"/>
        </w:rPr>
        <w:t>보건복지부장관이 </w:t>
      </w:r>
      <w:r>
        <w:rPr>
          <w:rFonts w:ascii="함초롬바탕" w:eastAsia="함초롬바탕" w:hint="eastAsia"/>
          <w:spacing w:val="-3"/>
          <w:sz w:val="14"/>
        </w:rPr>
        <w:t>정한 </w:t>
      </w:r>
      <w:r>
        <w:rPr>
          <w:rFonts w:ascii="함초롬바탕" w:eastAsia="함초롬바탕" w:hint="eastAsia"/>
          <w:spacing w:val="-4"/>
          <w:sz w:val="14"/>
        </w:rPr>
        <w:t>자격확인이 가능한</w:t>
      </w:r>
      <w:r>
        <w:rPr>
          <w:rFonts w:ascii="함초롬바탕" w:eastAsia="함초롬바탕" w:hint="eastAsia"/>
          <w:spacing w:val="-17"/>
          <w:sz w:val="14"/>
        </w:rPr>
        <w:t> </w:t>
      </w:r>
      <w:r>
        <w:rPr>
          <w:rFonts w:ascii="함초롬바탕" w:eastAsia="함초롬바탕" w:hint="eastAsia"/>
          <w:spacing w:val="-5"/>
          <w:sz w:val="14"/>
        </w:rPr>
        <w:t>서류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8"/>
        <w:rPr>
          <w:rFonts w:ascii="함초롬바탕"/>
          <w:sz w:val="10"/>
        </w:rPr>
      </w:pPr>
    </w:p>
    <w:p>
      <w:pPr>
        <w:spacing w:line="218" w:lineRule="auto" w:before="78"/>
        <w:ind w:left="191" w:right="0" w:firstLine="139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pacing w:val="-6"/>
          <w:w w:val="90"/>
          <w:sz w:val="16"/>
        </w:rPr>
        <w:t>본인(대리신청인 </w:t>
      </w:r>
      <w:r>
        <w:rPr>
          <w:rFonts w:ascii="함초롬바탕" w:eastAsia="함초롬바탕" w:hint="eastAsia"/>
          <w:spacing w:val="-4"/>
          <w:w w:val="90"/>
          <w:sz w:val="16"/>
        </w:rPr>
        <w:t>포함)은 </w:t>
      </w:r>
      <w:r>
        <w:rPr>
          <w:rFonts w:ascii="함초롬바탕" w:eastAsia="함초롬바탕" w:hint="eastAsia"/>
          <w:spacing w:val="-6"/>
          <w:w w:val="90"/>
          <w:sz w:val="16"/>
        </w:rPr>
        <w:t>개인정보활용동의와 </w:t>
      </w:r>
      <w:r>
        <w:rPr>
          <w:rFonts w:ascii="함초롬바탕" w:eastAsia="함초롬바탕" w:hint="eastAsia"/>
          <w:spacing w:val="-3"/>
          <w:w w:val="90"/>
          <w:sz w:val="16"/>
        </w:rPr>
        <w:t>기타 </w:t>
      </w:r>
      <w:r>
        <w:rPr>
          <w:rFonts w:ascii="함초롬바탕" w:eastAsia="함초롬바탕" w:hint="eastAsia"/>
          <w:spacing w:val="-6"/>
          <w:w w:val="90"/>
          <w:sz w:val="16"/>
        </w:rPr>
        <w:t>유의사항에 </w:t>
      </w:r>
      <w:r>
        <w:rPr>
          <w:rFonts w:ascii="함초롬바탕" w:eastAsia="함초롬바탕" w:hint="eastAsia"/>
          <w:spacing w:val="-4"/>
          <w:w w:val="90"/>
          <w:sz w:val="16"/>
        </w:rPr>
        <w:t>대하여 </w:t>
      </w:r>
      <w:r>
        <w:rPr>
          <w:rFonts w:ascii="함초롬바탕" w:eastAsia="함초롬바탕" w:hint="eastAsia"/>
          <w:spacing w:val="-6"/>
          <w:w w:val="90"/>
          <w:sz w:val="16"/>
        </w:rPr>
        <w:t>담당공무원으로부터 안내받았음을 확인하며, </w:t>
      </w:r>
      <w:r>
        <w:rPr>
          <w:rFonts w:ascii="함초롬바탕" w:eastAsia="함초롬바탕" w:hint="eastAsia"/>
          <w:spacing w:val="-4"/>
          <w:w w:val="90"/>
          <w:sz w:val="16"/>
        </w:rPr>
        <w:t>위와 </w:t>
      </w:r>
      <w:r>
        <w:rPr>
          <w:rFonts w:ascii="함초롬바탕" w:eastAsia="함초롬바탕" w:hint="eastAsia"/>
          <w:spacing w:val="-6"/>
          <w:w w:val="90"/>
          <w:sz w:val="16"/>
        </w:rPr>
        <w:t>같이 </w:t>
      </w:r>
      <w:r>
        <w:rPr>
          <w:rFonts w:ascii="함초롬바탕" w:eastAsia="함초롬바탕" w:hint="eastAsia"/>
          <w:spacing w:val="-4"/>
          <w:sz w:val="16"/>
        </w:rPr>
        <w:t>사회보장급여(사회서비스이용권)를 </w:t>
      </w:r>
      <w:r>
        <w:rPr>
          <w:rFonts w:ascii="함초롬바탕" w:eastAsia="함초롬바탕" w:hint="eastAsia"/>
          <w:sz w:val="16"/>
        </w:rPr>
        <w:t>신청합니다.</w:t>
      </w:r>
    </w:p>
    <w:p>
      <w:pPr>
        <w:pStyle w:val="BodyText"/>
        <w:rPr>
          <w:rFonts w:ascii="함초롬바탕"/>
          <w:sz w:val="24"/>
        </w:rPr>
      </w:pPr>
    </w:p>
    <w:p>
      <w:pPr>
        <w:pStyle w:val="BodyText"/>
        <w:rPr>
          <w:rFonts w:ascii="함초롬바탕"/>
          <w:sz w:val="24"/>
        </w:rPr>
      </w:pPr>
    </w:p>
    <w:p>
      <w:pPr>
        <w:pStyle w:val="BodyText"/>
        <w:spacing w:before="17"/>
        <w:rPr>
          <w:rFonts w:ascii="함초롬바탕"/>
          <w:sz w:val="20"/>
        </w:rPr>
      </w:pPr>
    </w:p>
    <w:p>
      <w:pPr>
        <w:tabs>
          <w:tab w:pos="7168" w:val="left" w:leader="none"/>
          <w:tab w:pos="7706" w:val="left" w:leader="none"/>
        </w:tabs>
        <w:spacing w:line="245" w:lineRule="exact" w:before="0"/>
        <w:ind w:left="6548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16"/>
        </w:rPr>
        <w:t>년</w:t>
        <w:tab/>
        <w:t>월</w:t>
        <w:tab/>
        <w:t>일</w:t>
      </w:r>
    </w:p>
    <w:p>
      <w:pPr>
        <w:tabs>
          <w:tab w:pos="6621" w:val="left" w:leader="none"/>
        </w:tabs>
        <w:spacing w:line="245" w:lineRule="exact" w:before="0"/>
        <w:ind w:left="3551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16"/>
        </w:rPr>
        <w:t>신청인(대리 신청인</w:t>
      </w:r>
      <w:r>
        <w:rPr>
          <w:rFonts w:ascii="함초롬바탕" w:eastAsia="함초롬바탕" w:hint="eastAsia"/>
          <w:position w:val="7"/>
          <w:sz w:val="10"/>
        </w:rPr>
        <w:t>1)</w:t>
      </w:r>
      <w:r>
        <w:rPr>
          <w:rFonts w:ascii="함초롬바탕" w:eastAsia="함초롬바탕" w:hint="eastAsia"/>
          <w:sz w:val="16"/>
        </w:rPr>
        <w:t>)</w:t>
      </w:r>
      <w:r>
        <w:rPr>
          <w:rFonts w:ascii="함초롬바탕" w:eastAsia="함초롬바탕" w:hint="eastAsia"/>
          <w:spacing w:val="-6"/>
          <w:sz w:val="16"/>
        </w:rPr>
        <w:t> </w:t>
      </w:r>
      <w:r>
        <w:rPr>
          <w:rFonts w:ascii="함초롬바탕" w:eastAsia="함초롬바탕" w:hint="eastAsia"/>
          <w:sz w:val="16"/>
        </w:rPr>
        <w:t>성명</w:t>
      </w:r>
      <w:r>
        <w:rPr>
          <w:rFonts w:ascii="함초롬바탕" w:eastAsia="함초롬바탕" w:hint="eastAsia"/>
          <w:spacing w:val="-2"/>
          <w:sz w:val="16"/>
        </w:rPr>
        <w:t> </w:t>
      </w:r>
      <w:r>
        <w:rPr>
          <w:rFonts w:ascii="함초롬바탕" w:eastAsia="함초롬바탕" w:hint="eastAsia"/>
          <w:sz w:val="16"/>
        </w:rPr>
        <w:t>:</w:t>
        <w:tab/>
        <w:t>(서명 또는</w:t>
      </w:r>
      <w:r>
        <w:rPr>
          <w:rFonts w:ascii="함초롬바탕" w:eastAsia="함초롬바탕" w:hint="eastAsia"/>
          <w:spacing w:val="8"/>
          <w:sz w:val="16"/>
        </w:rPr>
        <w:t> </w:t>
      </w:r>
      <w:r>
        <w:rPr>
          <w:rFonts w:ascii="함초롬바탕" w:eastAsia="함초롬바탕" w:hint="eastAsia"/>
          <w:sz w:val="16"/>
        </w:rPr>
        <w:t>인)</w:t>
      </w:r>
    </w:p>
    <w:p>
      <w:pPr>
        <w:tabs>
          <w:tab w:pos="6567" w:val="left" w:leader="none"/>
        </w:tabs>
        <w:spacing w:before="87"/>
        <w:ind w:left="4554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16"/>
        </w:rPr>
        <w:t>신청인과의</w:t>
      </w:r>
      <w:r>
        <w:rPr>
          <w:rFonts w:ascii="함초롬바탕" w:eastAsia="함초롬바탕" w:hint="eastAsia"/>
          <w:spacing w:val="1"/>
          <w:sz w:val="16"/>
        </w:rPr>
        <w:t> </w:t>
      </w:r>
      <w:r>
        <w:rPr>
          <w:rFonts w:ascii="함초롬바탕" w:eastAsia="함초롬바탕" w:hint="eastAsia"/>
          <w:sz w:val="16"/>
        </w:rPr>
        <w:t>관계</w:t>
      </w:r>
      <w:r>
        <w:rPr>
          <w:rFonts w:ascii="함초롬바탕" w:eastAsia="함초롬바탕" w:hint="eastAsia"/>
          <w:spacing w:val="2"/>
          <w:sz w:val="16"/>
        </w:rPr>
        <w:t> </w:t>
      </w:r>
      <w:r>
        <w:rPr>
          <w:rFonts w:ascii="함초롬바탕" w:eastAsia="함초롬바탕" w:hint="eastAsia"/>
          <w:sz w:val="16"/>
        </w:rPr>
        <w:t>:</w:t>
        <w:tab/>
        <w:t>(대리 신청의</w:t>
      </w:r>
      <w:r>
        <w:rPr>
          <w:rFonts w:ascii="함초롬바탕" w:eastAsia="함초롬바탕" w:hint="eastAsia"/>
          <w:spacing w:val="1"/>
          <w:sz w:val="16"/>
        </w:rPr>
        <w:t> </w:t>
      </w:r>
      <w:r>
        <w:rPr>
          <w:rFonts w:ascii="함초롬바탕" w:eastAsia="함초롬바탕" w:hint="eastAsia"/>
          <w:sz w:val="16"/>
        </w:rPr>
        <w:t>경우)</w:t>
      </w:r>
    </w:p>
    <w:p>
      <w:pPr>
        <w:spacing w:before="146"/>
        <w:ind w:left="260" w:right="0" w:firstLine="0"/>
        <w:jc w:val="left"/>
        <w:rPr>
          <w:rFonts w:ascii="함초롬바탕" w:eastAsia="함초롬바탕" w:hint="eastAsia"/>
          <w:sz w:val="20"/>
        </w:rPr>
      </w:pPr>
      <w:r>
        <w:rPr>
          <w:rFonts w:ascii="맑은 고딕" w:eastAsia="맑은 고딕" w:hint="eastAsia"/>
          <w:b/>
          <w:sz w:val="20"/>
        </w:rPr>
        <w:t>특별자치시장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특별자치도지사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시장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군수</w:t>
      </w:r>
      <w:r>
        <w:rPr>
          <w:rFonts w:ascii="함초롬돋움" w:eastAsia="함초롬돋움" w:hint="eastAsia"/>
          <w:b/>
          <w:sz w:val="20"/>
        </w:rPr>
        <w:t>･</w:t>
      </w:r>
      <w:r>
        <w:rPr>
          <w:rFonts w:ascii="맑은 고딕" w:eastAsia="맑은 고딕" w:hint="eastAsia"/>
          <w:b/>
          <w:sz w:val="20"/>
        </w:rPr>
        <w:t>구청장 </w:t>
      </w:r>
      <w:r>
        <w:rPr>
          <w:rFonts w:ascii="함초롬바탕" w:eastAsia="함초롬바탕" w:hint="eastAsia"/>
          <w:sz w:val="20"/>
        </w:rPr>
        <w:t>귀하</w:t>
      </w: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rPr>
          <w:rFonts w:ascii="함초롬바탕"/>
          <w:sz w:val="30"/>
        </w:rPr>
      </w:pPr>
    </w:p>
    <w:p>
      <w:pPr>
        <w:pStyle w:val="BodyText"/>
        <w:spacing w:before="7"/>
        <w:rPr>
          <w:rFonts w:ascii="함초롬바탕"/>
          <w:sz w:val="26"/>
        </w:rPr>
      </w:pPr>
    </w:p>
    <w:p>
      <w:pPr>
        <w:tabs>
          <w:tab w:pos="7953" w:val="left" w:leader="none"/>
        </w:tabs>
        <w:spacing w:line="245" w:lineRule="exact" w:before="0"/>
        <w:ind w:left="0" w:right="965" w:firstLine="0"/>
        <w:jc w:val="right"/>
        <w:rPr>
          <w:rFonts w:ascii="함초롬바탕" w:eastAsia="함초롬바탕" w:hint="eastAsia"/>
          <w:sz w:val="16"/>
        </w:rPr>
      </w:pPr>
      <w:r>
        <w:rPr>
          <w:rFonts w:ascii="Times New Roman" w:eastAsia="Times New Roman"/>
          <w:w w:val="97"/>
          <w:sz w:val="16"/>
          <w:u w:val="single"/>
        </w:rPr>
        <w:t> </w:t>
      </w:r>
      <w:r>
        <w:rPr>
          <w:rFonts w:ascii="Times New Roman" w:eastAsia="Times New Roman"/>
          <w:spacing w:val="11"/>
          <w:sz w:val="16"/>
          <w:u w:val="single"/>
        </w:rPr>
        <w:t> </w:t>
      </w:r>
      <w:r>
        <w:rPr>
          <w:rFonts w:ascii="함초롬바탕" w:eastAsia="함초롬바탕" w:hint="eastAsia"/>
          <w:w w:val="95"/>
          <w:sz w:val="16"/>
          <w:u w:val="single"/>
        </w:rPr>
        <w:t>1)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3"/>
          <w:w w:val="95"/>
          <w:sz w:val="16"/>
          <w:u w:val="single"/>
        </w:rPr>
        <w:t>가족,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4"/>
          <w:w w:val="95"/>
          <w:sz w:val="16"/>
          <w:u w:val="single"/>
        </w:rPr>
        <w:t>친족(8촌이내의</w:t>
      </w:r>
      <w:r>
        <w:rPr>
          <w:rFonts w:ascii="함초롬바탕" w:eastAsia="함초롬바탕" w:hint="eastAsia"/>
          <w:spacing w:val="-15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3"/>
          <w:w w:val="95"/>
          <w:sz w:val="16"/>
          <w:u w:val="single"/>
        </w:rPr>
        <w:t>혈족,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4"/>
          <w:w w:val="95"/>
          <w:sz w:val="16"/>
          <w:u w:val="single"/>
        </w:rPr>
        <w:t>4촌이내의</w:t>
      </w:r>
      <w:r>
        <w:rPr>
          <w:rFonts w:ascii="함초롬바탕" w:eastAsia="함초롬바탕" w:hint="eastAsia"/>
          <w:spacing w:val="-15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3"/>
          <w:w w:val="95"/>
          <w:sz w:val="16"/>
          <w:u w:val="single"/>
        </w:rPr>
        <w:t>인척),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5"/>
          <w:w w:val="95"/>
          <w:sz w:val="16"/>
          <w:u w:val="single"/>
        </w:rPr>
        <w:t>사회복지담당공무원</w:t>
      </w:r>
      <w:r>
        <w:rPr>
          <w:rFonts w:ascii="함초롬바탕" w:eastAsia="함초롬바탕" w:hint="eastAsia"/>
          <w:spacing w:val="-15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w w:val="95"/>
          <w:sz w:val="16"/>
          <w:u w:val="single"/>
        </w:rPr>
        <w:t>및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3"/>
          <w:w w:val="95"/>
          <w:sz w:val="16"/>
          <w:u w:val="single"/>
        </w:rPr>
        <w:t>기타</w:t>
      </w:r>
      <w:r>
        <w:rPr>
          <w:rFonts w:ascii="함초롬바탕" w:eastAsia="함초롬바탕" w:hint="eastAsia"/>
          <w:spacing w:val="-15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spacing w:val="-4"/>
          <w:w w:val="95"/>
          <w:sz w:val="16"/>
          <w:u w:val="single"/>
        </w:rPr>
        <w:t>관계인(후견인)</w:t>
      </w:r>
      <w:r>
        <w:rPr>
          <w:rFonts w:ascii="함초롬바탕" w:eastAsia="함초롬바탕" w:hint="eastAsia"/>
          <w:spacing w:val="-14"/>
          <w:w w:val="95"/>
          <w:sz w:val="16"/>
          <w:u w:val="single"/>
        </w:rPr>
        <w:t> </w:t>
      </w:r>
      <w:r>
        <w:rPr>
          <w:rFonts w:ascii="함초롬바탕" w:eastAsia="함초롬바탕" w:hint="eastAsia"/>
          <w:w w:val="95"/>
          <w:sz w:val="16"/>
          <w:u w:val="single"/>
        </w:rPr>
        <w:t>등</w:t>
      </w:r>
      <w:r>
        <w:rPr>
          <w:rFonts w:ascii="함초롬바탕" w:eastAsia="함초롬바탕" w:hint="eastAsia"/>
          <w:sz w:val="16"/>
          <w:u w:val="single"/>
        </w:rPr>
        <w:tab/>
      </w:r>
    </w:p>
    <w:p>
      <w:pPr>
        <w:spacing w:line="245" w:lineRule="exact" w:before="0"/>
        <w:ind w:left="0" w:right="981" w:firstLine="0"/>
        <w:jc w:val="righ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210mm×297mm[백상지(80g/</w:t>
      </w:r>
      <w:r>
        <w:rPr>
          <w:rFonts w:ascii="함초롬바탕" w:hAnsi="함초롬바탕" w:eastAsia="함초롬바탕" w:hint="eastAsia"/>
          <w:spacing w:val="10"/>
          <w:w w:val="95"/>
          <w:sz w:val="16"/>
        </w:rPr>
        <w:t>㎡) </w:t>
      </w:r>
      <w:r>
        <w:rPr>
          <w:rFonts w:ascii="함초롬바탕" w:hAnsi="함초롬바탕" w:eastAsia="함초롬바탕" w:hint="eastAsia"/>
          <w:w w:val="95"/>
          <w:sz w:val="16"/>
        </w:rPr>
        <w:t>또는</w:t>
      </w:r>
      <w:r>
        <w:rPr>
          <w:rFonts w:ascii="함초롬바탕" w:hAnsi="함초롬바탕" w:eastAsia="함초롬바탕" w:hint="eastAsia"/>
          <w:spacing w:val="30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중질지(80g/㎡)]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3"/>
        <w:rPr>
          <w:rFonts w:ascii="함초롬바탕"/>
          <w:sz w:val="1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283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6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line="235" w:lineRule="auto" w:before="93"/>
        <w:ind w:left="167" w:right="550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제2호] </w:t>
      </w:r>
      <w:r>
        <w:rPr>
          <w:spacing w:val="-3"/>
          <w:sz w:val="16"/>
        </w:rPr>
        <w:t>(사업별 서식</w:t>
      </w:r>
      <w:r>
        <w:rPr>
          <w:spacing w:val="-17"/>
          <w:sz w:val="16"/>
        </w:rPr>
        <w:t> </w:t>
      </w:r>
      <w:r>
        <w:rPr>
          <w:spacing w:val="-9"/>
          <w:sz w:val="16"/>
        </w:rPr>
        <w:t>제3호)</w:t>
      </w:r>
    </w:p>
    <w:p>
      <w:pPr>
        <w:pStyle w:val="Heading6"/>
        <w:spacing w:before="70"/>
        <w:ind w:left="1304"/>
      </w:pPr>
      <w:r>
        <w:rPr>
          <w:spacing w:val="-10"/>
          <w:w w:val="105"/>
        </w:rPr>
        <w:t>사회서비스 </w:t>
      </w:r>
      <w:r>
        <w:rPr>
          <w:spacing w:val="-6"/>
          <w:w w:val="105"/>
        </w:rPr>
        <w:t>전용 </w:t>
      </w:r>
      <w:r>
        <w:rPr>
          <w:spacing w:val="-10"/>
          <w:w w:val="105"/>
        </w:rPr>
        <w:t>국민행복카드 발급(재발급)</w:t>
      </w:r>
      <w:r>
        <w:rPr>
          <w:spacing w:val="-109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before="60"/>
        <w:ind w:left="167" w:right="0" w:firstLine="0"/>
        <w:jc w:val="left"/>
        <w:rPr>
          <w:rFonts w:ascii="함초롬바탕" w:eastAsia="함초롬바탕" w:hint="eastAsia"/>
          <w:sz w:val="16"/>
        </w:rPr>
      </w:pPr>
      <w:r>
        <w:rPr/>
        <w:br w:type="column"/>
      </w:r>
      <w:r>
        <w:rPr>
          <w:rFonts w:ascii="함초롬바탕" w:eastAsia="함초롬바탕" w:hint="eastAsia"/>
          <w:sz w:val="16"/>
        </w:rPr>
        <w:t>[1면]</w:t>
      </w:r>
    </w:p>
    <w:p>
      <w:pPr>
        <w:spacing w:after="0"/>
        <w:jc w:val="left"/>
        <w:rPr>
          <w:rFonts w:ascii="함초롬바탕" w:eastAsia="함초롬바탕" w:hint="eastAsia"/>
          <w:sz w:val="16"/>
        </w:rPr>
        <w:sectPr>
          <w:type w:val="continuous"/>
          <w:pgSz w:w="11120" w:h="15080"/>
          <w:pgMar w:top="1200" w:bottom="280" w:left="1460" w:right="620"/>
          <w:cols w:num="2" w:equalWidth="0">
            <w:col w:w="6913" w:space="614"/>
            <w:col w:w="1513"/>
          </w:cols>
        </w:sectPr>
      </w:pPr>
    </w:p>
    <w:p>
      <w:pPr>
        <w:pStyle w:val="BodyText"/>
        <w:spacing w:before="16"/>
        <w:rPr>
          <w:rFonts w:ascii="함초롬바탕"/>
          <w:sz w:val="3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728"/>
        <w:gridCol w:w="1054"/>
        <w:gridCol w:w="5301"/>
      </w:tblGrid>
      <w:tr>
        <w:trPr>
          <w:trHeight w:val="692" w:hRule="atLeast"/>
        </w:trPr>
        <w:tc>
          <w:tcPr>
            <w:tcW w:w="83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sz w:val="38"/>
              </w:rPr>
            </w:pPr>
          </w:p>
          <w:p>
            <w:pPr>
              <w:pStyle w:val="TableParagraph"/>
              <w:spacing w:line="177" w:lineRule="auto"/>
              <w:ind w:left="187" w:right="154" w:firstLine="78"/>
              <w:rPr>
                <w:sz w:val="18"/>
              </w:rPr>
            </w:pPr>
            <w:r>
              <w:rPr>
                <w:sz w:val="18"/>
              </w:rPr>
              <w:t>발급 </w:t>
            </w:r>
            <w:r>
              <w:rPr>
                <w:w w:val="90"/>
                <w:sz w:val="18"/>
              </w:rPr>
              <w:t>대상자</w:t>
            </w:r>
          </w:p>
        </w:tc>
        <w:tc>
          <w:tcPr>
            <w:tcW w:w="728" w:type="dxa"/>
          </w:tcPr>
          <w:p>
            <w:pPr>
              <w:pStyle w:val="TableParagraph"/>
              <w:spacing w:before="175"/>
              <w:ind w:left="79" w:right="75"/>
              <w:jc w:val="center"/>
              <w:rPr>
                <w:sz w:val="18"/>
              </w:rPr>
            </w:pPr>
            <w:r>
              <w:rPr>
                <w:sz w:val="18"/>
              </w:rPr>
              <w:t>대상자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9" w:val="left" w:leader="none"/>
              </w:tabs>
              <w:spacing w:before="57"/>
              <w:ind w:left="65"/>
              <w:rPr>
                <w:sz w:val="18"/>
              </w:rPr>
            </w:pPr>
            <w:r>
              <w:rPr>
                <w:sz w:val="18"/>
              </w:rPr>
              <w:t>성명(한글)</w:t>
              <w:tab/>
              <w:t>주민등록번호</w:t>
            </w:r>
          </w:p>
        </w:tc>
      </w:tr>
      <w:tr>
        <w:trPr>
          <w:trHeight w:val="693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before="175"/>
              <w:ind w:left="79" w:right="75"/>
              <w:jc w:val="center"/>
              <w:rPr>
                <w:sz w:val="18"/>
              </w:rPr>
            </w:pPr>
            <w:r>
              <w:rPr>
                <w:sz w:val="18"/>
              </w:rPr>
              <w:t>대리인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9" w:val="left" w:leader="none"/>
                <w:tab w:pos="3777" w:val="left" w:leader="none"/>
              </w:tabs>
              <w:spacing w:before="58"/>
              <w:ind w:left="65"/>
              <w:rPr>
                <w:sz w:val="18"/>
              </w:rPr>
            </w:pPr>
            <w:r>
              <w:rPr>
                <w:sz w:val="18"/>
              </w:rPr>
              <w:t>성명(한글)</w:t>
              <w:tab/>
              <w:t>생년월일</w:t>
              <w:tab/>
              <w:t>대상자와의</w:t>
            </w:r>
            <w:r>
              <w:rPr>
                <w:spacing w:val="26"/>
                <w:sz w:val="18"/>
              </w:rPr>
              <w:t> </w:t>
            </w:r>
            <w:r>
              <w:rPr>
                <w:sz w:val="18"/>
              </w:rPr>
              <w:t>관계</w:t>
            </w:r>
          </w:p>
        </w:tc>
      </w:tr>
      <w:tr>
        <w:trPr>
          <w:trHeight w:val="410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82" w:type="dxa"/>
            <w:gridSpan w:val="2"/>
          </w:tcPr>
          <w:p>
            <w:pPr>
              <w:pStyle w:val="TableParagraph"/>
              <w:spacing w:before="33"/>
              <w:ind w:left="66"/>
              <w:rPr>
                <w:sz w:val="18"/>
              </w:rPr>
            </w:pPr>
            <w:r>
              <w:rPr>
                <w:sz w:val="18"/>
              </w:rPr>
              <w:t>미성년자 발급동의서</w:t>
            </w:r>
          </w:p>
        </w:tc>
        <w:tc>
          <w:tcPr>
            <w:tcW w:w="5301" w:type="dxa"/>
            <w:tcBorders>
              <w:right w:val="nil"/>
            </w:tcBorders>
          </w:tcPr>
          <w:p>
            <w:pPr>
              <w:pStyle w:val="TableParagraph"/>
              <w:tabs>
                <w:tab w:pos="1971" w:val="left" w:leader="none"/>
              </w:tabs>
              <w:spacing w:before="33"/>
              <w:ind w:left="153"/>
              <w:rPr>
                <w:sz w:val="14"/>
              </w:rPr>
            </w:pPr>
            <w:r>
              <w:rPr>
                <w:sz w:val="18"/>
              </w:rPr>
              <w:t>① 징구 </w:t>
            </w:r>
            <w:r>
              <w:rPr>
                <w:spacing w:val="47"/>
                <w:sz w:val="18"/>
              </w:rPr>
              <w:t> </w:t>
            </w:r>
            <w:r>
              <w:rPr>
                <w:sz w:val="18"/>
              </w:rPr>
              <w:t>②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미징구</w:t>
              <w:tab/>
            </w:r>
            <w:r>
              <w:rPr>
                <w:position w:val="1"/>
                <w:sz w:val="14"/>
              </w:rPr>
              <w:t>※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만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14세</w:t>
            </w:r>
            <w:r>
              <w:rPr>
                <w:spacing w:val="15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미만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아동은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법정대리인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동의</w:t>
            </w:r>
            <w:r>
              <w:rPr>
                <w:spacing w:val="14"/>
                <w:position w:val="1"/>
                <w:sz w:val="14"/>
              </w:rPr>
              <w:t> </w:t>
            </w:r>
            <w:r>
              <w:rPr>
                <w:position w:val="1"/>
                <w:sz w:val="14"/>
              </w:rPr>
              <w:t>필요</w:t>
            </w:r>
          </w:p>
        </w:tc>
      </w:tr>
    </w:tbl>
    <w:p>
      <w:pPr>
        <w:pStyle w:val="BodyText"/>
        <w:spacing w:before="1"/>
        <w:rPr>
          <w:rFonts w:ascii="함초롬바탕"/>
          <w:sz w:val="7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858"/>
        <w:gridCol w:w="342"/>
        <w:gridCol w:w="1182"/>
        <w:gridCol w:w="1307"/>
        <w:gridCol w:w="1233"/>
        <w:gridCol w:w="431"/>
        <w:gridCol w:w="538"/>
        <w:gridCol w:w="386"/>
        <w:gridCol w:w="806"/>
      </w:tblGrid>
      <w:tr>
        <w:trPr>
          <w:trHeight w:val="339" w:hRule="atLeast"/>
        </w:trPr>
        <w:tc>
          <w:tcPr>
            <w:tcW w:w="838" w:type="dxa"/>
            <w:tcBorders>
              <w:left w:val="nil"/>
            </w:tcBorders>
          </w:tcPr>
          <w:p>
            <w:pPr>
              <w:pStyle w:val="TableParagraph"/>
              <w:spacing w:line="315" w:lineRule="exact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신청구분</w:t>
            </w:r>
          </w:p>
        </w:tc>
        <w:tc>
          <w:tcPr>
            <w:tcW w:w="858" w:type="dxa"/>
            <w:tcBorders>
              <w:right w:val="nil"/>
            </w:tcBorders>
          </w:tcPr>
          <w:p>
            <w:pPr>
              <w:pStyle w:val="TableParagraph"/>
              <w:spacing w:line="315" w:lineRule="exact"/>
              <w:ind w:left="154"/>
              <w:rPr>
                <w:sz w:val="18"/>
              </w:rPr>
            </w:pPr>
            <w:r>
              <w:rPr>
                <w:sz w:val="18"/>
              </w:rPr>
              <w:t>□ 신규</w:t>
            </w:r>
          </w:p>
        </w:tc>
        <w:tc>
          <w:tcPr>
            <w:tcW w:w="34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15" w:lineRule="exact"/>
              <w:ind w:left="136"/>
              <w:rPr>
                <w:sz w:val="18"/>
              </w:rPr>
            </w:pPr>
            <w:r>
              <w:rPr>
                <w:w w:val="92"/>
                <w:sz w:val="18"/>
              </w:rPr>
              <w:t>□</w:t>
            </w:r>
          </w:p>
        </w:tc>
        <w:tc>
          <w:tcPr>
            <w:tcW w:w="1182" w:type="dxa"/>
            <w:tcBorders>
              <w:left w:val="nil"/>
            </w:tcBorders>
          </w:tcPr>
          <w:p>
            <w:pPr>
              <w:pStyle w:val="TableParagraph"/>
              <w:spacing w:line="315" w:lineRule="exact"/>
              <w:ind w:left="46"/>
              <w:rPr>
                <w:sz w:val="18"/>
              </w:rPr>
            </w:pPr>
            <w:r>
              <w:rPr>
                <w:sz w:val="18"/>
              </w:rPr>
              <w:t>재발급</w:t>
            </w:r>
          </w:p>
        </w:tc>
        <w:tc>
          <w:tcPr>
            <w:tcW w:w="1307" w:type="dxa"/>
          </w:tcPr>
          <w:p>
            <w:pPr>
              <w:pStyle w:val="TableParagraph"/>
              <w:spacing w:line="315" w:lineRule="exact"/>
              <w:ind w:left="257"/>
              <w:rPr>
                <w:sz w:val="18"/>
              </w:rPr>
            </w:pPr>
            <w:r>
              <w:rPr>
                <w:sz w:val="18"/>
              </w:rPr>
              <w:t>재발급사유</w:t>
            </w:r>
          </w:p>
        </w:tc>
        <w:tc>
          <w:tcPr>
            <w:tcW w:w="1233" w:type="dxa"/>
            <w:tcBorders>
              <w:right w:val="nil"/>
            </w:tcBorders>
          </w:tcPr>
          <w:p>
            <w:pPr>
              <w:pStyle w:val="TableParagraph"/>
              <w:spacing w:line="315" w:lineRule="exact"/>
              <w:ind w:left="438"/>
              <w:rPr>
                <w:sz w:val="18"/>
              </w:rPr>
            </w:pPr>
            <w:r>
              <w:rPr>
                <w:sz w:val="18"/>
              </w:rPr>
              <w:t>□ 분실</w:t>
            </w:r>
          </w:p>
        </w:tc>
        <w:tc>
          <w:tcPr>
            <w:tcW w:w="431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15" w:lineRule="exact"/>
              <w:ind w:left="224"/>
              <w:rPr>
                <w:sz w:val="18"/>
              </w:rPr>
            </w:pPr>
            <w:r>
              <w:rPr>
                <w:w w:val="92"/>
                <w:sz w:val="18"/>
              </w:rPr>
              <w:t>□</w:t>
            </w:r>
          </w:p>
        </w:tc>
        <w:tc>
          <w:tcPr>
            <w:tcW w:w="53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15" w:lineRule="exact"/>
              <w:ind w:left="45"/>
              <w:rPr>
                <w:sz w:val="18"/>
              </w:rPr>
            </w:pPr>
            <w:r>
              <w:rPr>
                <w:sz w:val="18"/>
              </w:rPr>
              <w:t>훼손</w:t>
            </w:r>
          </w:p>
        </w:tc>
        <w:tc>
          <w:tcPr>
            <w:tcW w:w="3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15" w:lineRule="exact"/>
              <w:ind w:left="179"/>
              <w:rPr>
                <w:sz w:val="18"/>
              </w:rPr>
            </w:pPr>
            <w:r>
              <w:rPr>
                <w:w w:val="92"/>
                <w:sz w:val="18"/>
              </w:rPr>
              <w:t>□</w:t>
            </w:r>
          </w:p>
        </w:tc>
        <w:tc>
          <w:tcPr>
            <w:tcW w:w="80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15" w:lineRule="exact"/>
              <w:ind w:left="45"/>
              <w:rPr>
                <w:sz w:val="18"/>
              </w:rPr>
            </w:pPr>
            <w:r>
              <w:rPr>
                <w:sz w:val="18"/>
              </w:rPr>
              <w:t>기타</w:t>
            </w:r>
          </w:p>
        </w:tc>
      </w:tr>
    </w:tbl>
    <w:p>
      <w:pPr>
        <w:pStyle w:val="BodyText"/>
        <w:spacing w:before="1"/>
        <w:rPr>
          <w:rFonts w:ascii="함초롬바탕"/>
          <w:sz w:val="7"/>
        </w:rPr>
      </w:pPr>
    </w:p>
    <w:tbl>
      <w:tblPr>
        <w:tblW w:w="0" w:type="auto"/>
        <w:jc w:val="left"/>
        <w:tblInd w:w="141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8"/>
        <w:gridCol w:w="728"/>
        <w:gridCol w:w="2961"/>
        <w:gridCol w:w="3394"/>
      </w:tblGrid>
      <w:tr>
        <w:trPr>
          <w:trHeight w:val="851" w:hRule="atLeast"/>
        </w:trPr>
        <w:tc>
          <w:tcPr>
            <w:tcW w:w="838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spacing w:line="177" w:lineRule="auto"/>
              <w:ind w:left="187" w:right="154" w:firstLine="78"/>
              <w:rPr>
                <w:sz w:val="18"/>
              </w:rPr>
            </w:pPr>
            <w:r>
              <w:rPr>
                <w:sz w:val="18"/>
              </w:rPr>
              <w:t>카드 </w:t>
            </w:r>
            <w:r>
              <w:rPr>
                <w:w w:val="90"/>
                <w:sz w:val="18"/>
              </w:rPr>
              <w:t>수령지</w:t>
            </w:r>
          </w:p>
        </w:tc>
        <w:tc>
          <w:tcPr>
            <w:tcW w:w="728" w:type="dxa"/>
            <w:vMerge w:val="restart"/>
          </w:tcPr>
          <w:p>
            <w:pPr>
              <w:pStyle w:val="TableParagraph"/>
              <w:spacing w:before="7"/>
              <w:rPr>
                <w:sz w:val="34"/>
              </w:rPr>
            </w:pPr>
          </w:p>
          <w:p>
            <w:pPr>
              <w:pStyle w:val="TableParagraph"/>
              <w:ind w:left="125"/>
              <w:rPr>
                <w:sz w:val="18"/>
              </w:rPr>
            </w:pPr>
            <w:r>
              <w:rPr>
                <w:sz w:val="18"/>
              </w:rPr>
              <w:t>수령인</w:t>
            </w:r>
          </w:p>
        </w:tc>
        <w:tc>
          <w:tcPr>
            <w:tcW w:w="2961" w:type="dxa"/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□ 발급대상자 □ 보호자(가족 등)</w:t>
            </w:r>
          </w:p>
        </w:tc>
        <w:tc>
          <w:tcPr>
            <w:tcW w:w="3394" w:type="dxa"/>
            <w:tcBorders>
              <w:right w:val="nil"/>
            </w:tcBorders>
          </w:tcPr>
          <w:p>
            <w:pPr>
              <w:pStyle w:val="TableParagraph"/>
              <w:spacing w:line="310" w:lineRule="exact" w:before="158"/>
              <w:ind w:left="64"/>
              <w:rPr>
                <w:sz w:val="18"/>
              </w:rPr>
            </w:pPr>
            <w:r>
              <w:rPr>
                <w:sz w:val="18"/>
              </w:rPr>
              <w:t>대상자와의 관계:</w:t>
            </w:r>
          </w:p>
          <w:p>
            <w:pPr>
              <w:pStyle w:val="TableParagraph"/>
              <w:spacing w:line="240" w:lineRule="exact"/>
              <w:ind w:left="64"/>
              <w:rPr>
                <w:sz w:val="14"/>
              </w:rPr>
            </w:pPr>
            <w:r>
              <w:rPr>
                <w:sz w:val="14"/>
              </w:rPr>
              <w:t>※ 수령자가 보호자인 경우 기재</w:t>
            </w:r>
          </w:p>
        </w:tc>
      </w:tr>
      <w:tr>
        <w:trPr>
          <w:trHeight w:val="693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1718" w:val="left" w:leader="none"/>
                <w:tab w:pos="3776" w:val="left" w:leader="none"/>
              </w:tabs>
              <w:spacing w:before="58"/>
              <w:ind w:left="65"/>
              <w:rPr>
                <w:sz w:val="18"/>
              </w:rPr>
            </w:pPr>
            <w:r>
              <w:rPr>
                <w:sz w:val="18"/>
              </w:rPr>
              <w:t>성명</w:t>
              <w:tab/>
              <w:t>생년월일</w:t>
              <w:tab/>
              <w:t>전화번호</w:t>
            </w:r>
          </w:p>
        </w:tc>
      </w:tr>
      <w:tr>
        <w:trPr>
          <w:trHeight w:val="956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before="7"/>
              <w:rPr>
                <w:sz w:val="17"/>
              </w:rPr>
            </w:pPr>
          </w:p>
          <w:p>
            <w:pPr>
              <w:pStyle w:val="TableParagraph"/>
              <w:spacing w:before="1"/>
              <w:ind w:left="79" w:right="75"/>
              <w:jc w:val="center"/>
              <w:rPr>
                <w:sz w:val="18"/>
              </w:rPr>
            </w:pPr>
            <w:r>
              <w:rPr>
                <w:sz w:val="18"/>
              </w:rPr>
              <w:t>수령지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93" w:lineRule="exact" w:before="105"/>
              <w:ind w:left="65"/>
              <w:rPr>
                <w:sz w:val="18"/>
              </w:rPr>
            </w:pPr>
            <w:r>
              <w:rPr>
                <w:sz w:val="18"/>
              </w:rPr>
              <w:t>① 자택 ② 직장 ③ 읍･면･동주민센터</w:t>
            </w:r>
          </w:p>
          <w:p>
            <w:pPr>
              <w:pStyle w:val="TableParagraph"/>
              <w:spacing w:line="223" w:lineRule="exact"/>
              <w:ind w:left="145"/>
              <w:rPr>
                <w:sz w:val="14"/>
              </w:rPr>
            </w:pPr>
            <w:r>
              <w:rPr>
                <w:sz w:val="14"/>
              </w:rPr>
              <w:t>※ 자택, 직장, 읍･면･동주민센터 중 희망 수령지를 체크하고 주소, 전화번호를 기재</w:t>
            </w:r>
          </w:p>
        </w:tc>
      </w:tr>
      <w:tr>
        <w:trPr>
          <w:trHeight w:val="339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line="315" w:lineRule="exact"/>
              <w:ind w:left="79" w:right="75"/>
              <w:jc w:val="center"/>
              <w:rPr>
                <w:sz w:val="18"/>
              </w:rPr>
            </w:pPr>
            <w:r>
              <w:rPr>
                <w:sz w:val="18"/>
              </w:rPr>
              <w:t>자택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3776" w:val="left" w:leader="none"/>
              </w:tabs>
              <w:spacing w:line="315" w:lineRule="exact"/>
              <w:ind w:left="65"/>
              <w:rPr>
                <w:sz w:val="18"/>
              </w:rPr>
            </w:pPr>
            <w:r>
              <w:rPr>
                <w:sz w:val="18"/>
              </w:rPr>
              <w:t>□□□□□</w:t>
              <w:tab/>
              <w:t>전화번호</w:t>
            </w:r>
          </w:p>
        </w:tc>
      </w:tr>
      <w:tr>
        <w:trPr>
          <w:trHeight w:val="339" w:hRule="atLeast"/>
        </w:trPr>
        <w:tc>
          <w:tcPr>
            <w:tcW w:w="83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28" w:type="dxa"/>
          </w:tcPr>
          <w:p>
            <w:pPr>
              <w:pStyle w:val="TableParagraph"/>
              <w:spacing w:line="315" w:lineRule="exact"/>
              <w:ind w:left="79" w:right="75"/>
              <w:jc w:val="center"/>
              <w:rPr>
                <w:sz w:val="18"/>
              </w:rPr>
            </w:pPr>
            <w:r>
              <w:rPr>
                <w:sz w:val="18"/>
              </w:rPr>
              <w:t>직장</w:t>
            </w:r>
          </w:p>
        </w:tc>
        <w:tc>
          <w:tcPr>
            <w:tcW w:w="6355" w:type="dxa"/>
            <w:gridSpan w:val="2"/>
            <w:tcBorders>
              <w:right w:val="nil"/>
            </w:tcBorders>
          </w:tcPr>
          <w:p>
            <w:pPr>
              <w:pStyle w:val="TableParagraph"/>
              <w:tabs>
                <w:tab w:pos="3776" w:val="left" w:leader="none"/>
              </w:tabs>
              <w:spacing w:line="315" w:lineRule="exact"/>
              <w:ind w:left="65"/>
              <w:rPr>
                <w:sz w:val="18"/>
              </w:rPr>
            </w:pPr>
            <w:r>
              <w:rPr>
                <w:sz w:val="18"/>
              </w:rPr>
              <w:t>□□□□□</w:t>
              <w:tab/>
              <w:t>전화번호</w:t>
            </w:r>
          </w:p>
        </w:tc>
      </w:tr>
    </w:tbl>
    <w:p>
      <w:pPr>
        <w:pStyle w:val="BodyText"/>
        <w:spacing w:before="1"/>
        <w:rPr>
          <w:rFonts w:ascii="함초롬바탕"/>
          <w:sz w:val="11"/>
        </w:rPr>
      </w:pPr>
    </w:p>
    <w:p>
      <w:pPr>
        <w:tabs>
          <w:tab w:pos="1043" w:val="left" w:leader="none"/>
          <w:tab w:pos="2979" w:val="left" w:leader="none"/>
          <w:tab w:pos="4664" w:val="left" w:leader="none"/>
        </w:tabs>
        <w:spacing w:line="282" w:lineRule="exact" w:before="53"/>
        <w:ind w:left="400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position w:val="5"/>
          <w:sz w:val="18"/>
        </w:rPr>
        <w:t>본인</w:t>
        <w:tab/>
      </w:r>
      <w:r>
        <w:rPr>
          <w:rFonts w:ascii="함초롬바탕" w:eastAsia="함초롬바탕" w:hint="eastAsia"/>
          <w:sz w:val="18"/>
        </w:rPr>
        <w:t>예금주</w:t>
        <w:tab/>
        <w:t>은행명</w:t>
        <w:tab/>
        <w:t>계좌번호</w:t>
      </w:r>
    </w:p>
    <w:p>
      <w:pPr>
        <w:tabs>
          <w:tab w:pos="8055" w:val="left" w:leader="none"/>
        </w:tabs>
        <w:spacing w:line="235" w:lineRule="exact" w:before="0"/>
        <w:ind w:left="322" w:right="0" w:firstLine="0"/>
        <w:jc w:val="left"/>
        <w:rPr>
          <w:rFonts w:ascii="Times New Roman" w:eastAsia="Times New Roman"/>
          <w:sz w:val="18"/>
        </w:rPr>
      </w:pPr>
      <w:r>
        <w:rPr>
          <w:rFonts w:ascii="함초롬바탕" w:eastAsia="함초롬바탕" w:hint="eastAsia"/>
          <w:sz w:val="18"/>
        </w:rPr>
        <w:t>부담금  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Times New Roman" w:eastAsia="Times New Roman"/>
          <w:sz w:val="18"/>
          <w:u w:val="single" w:color="5B5B5B"/>
        </w:rPr>
        <w:t> </w:t>
        <w:tab/>
      </w:r>
    </w:p>
    <w:p>
      <w:pPr>
        <w:spacing w:after="0" w:line="235" w:lineRule="exact"/>
        <w:jc w:val="left"/>
        <w:rPr>
          <w:rFonts w:ascii="Times New Roman" w:eastAsia="Times New Roman"/>
          <w:sz w:val="18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line="272" w:lineRule="exact" w:before="0"/>
        <w:ind w:left="242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환급계좌</w:t>
      </w:r>
    </w:p>
    <w:p>
      <w:pPr>
        <w:spacing w:before="99"/>
        <w:ind w:left="133" w:right="0" w:firstLine="0"/>
        <w:jc w:val="left"/>
        <w:rPr>
          <w:rFonts w:ascii="함초롬바탕" w:eastAsia="함초롬바탕" w:hint="eastAsia"/>
          <w:sz w:val="14"/>
        </w:rPr>
      </w:pPr>
      <w:r>
        <w:rPr/>
        <w:br w:type="column"/>
      </w:r>
      <w:r>
        <w:rPr>
          <w:rFonts w:ascii="함초롬바탕" w:eastAsia="함초롬바탕" w:hint="eastAsia"/>
          <w:w w:val="90"/>
          <w:sz w:val="14"/>
        </w:rPr>
        <w:t>＊ 대상사업: 노인돌봄종합서비스(방문･주간보호･단기가사), 장애인활동지원, 가사간병방문지원</w:t>
      </w:r>
    </w:p>
    <w:p>
      <w:pPr>
        <w:pStyle w:val="BodyText"/>
        <w:rPr>
          <w:rFonts w:ascii="함초롬바탕"/>
          <w:sz w:val="24"/>
        </w:rPr>
      </w:pPr>
      <w:r>
        <w:rPr/>
        <w:br w:type="column"/>
      </w:r>
      <w:r>
        <w:rPr>
          <w:rFonts w:ascii="함초롬바탕"/>
          <w:sz w:val="24"/>
        </w:rPr>
      </w:r>
    </w:p>
    <w:p>
      <w:pPr>
        <w:tabs>
          <w:tab w:pos="773" w:val="left" w:leader="none"/>
          <w:tab w:pos="1378" w:val="left" w:leader="none"/>
        </w:tabs>
        <w:spacing w:before="0"/>
        <w:ind w:left="16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년</w:t>
        <w:tab/>
        <w:t>월</w:t>
        <w:tab/>
        <w:t>일</w:t>
      </w:r>
    </w:p>
    <w:p>
      <w:pPr>
        <w:spacing w:after="0"/>
        <w:jc w:val="left"/>
        <w:rPr>
          <w:rFonts w:ascii="함초롬바탕" w:eastAsia="함초롬바탕" w:hint="eastAsia"/>
          <w:sz w:val="18"/>
        </w:rPr>
        <w:sectPr>
          <w:type w:val="continuous"/>
          <w:pgSz w:w="11120" w:h="15080"/>
          <w:pgMar w:top="1200" w:bottom="280" w:left="1460" w:right="620"/>
          <w:cols w:num="3" w:equalWidth="0">
            <w:col w:w="871" w:space="40"/>
            <w:col w:w="5538" w:space="39"/>
            <w:col w:w="2552"/>
          </w:cols>
        </w:sectPr>
      </w:pPr>
    </w:p>
    <w:p>
      <w:pPr>
        <w:tabs>
          <w:tab w:pos="6948" w:val="left" w:leader="none"/>
        </w:tabs>
        <w:spacing w:before="33"/>
        <w:ind w:left="3475" w:right="0" w:firstLine="0"/>
        <w:jc w:val="left"/>
        <w:rPr>
          <w:rFonts w:ascii="함초롬바탕" w:eastAsia="함초롬바탕" w:hint="eastAsia"/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950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2435,8934" to="2435,9990" stroked="true" strokeweight=".3pt" strokecolor="#5b5b5b">
              <v:stroke dashstyle="solid"/>
            </v:line>
            <v:line style="position:absolute" from="1597,8934" to="9516,8934" stroked="true" strokeweight=".3pt" strokecolor="#5b5b5b">
              <v:stroke dashstyle="solid"/>
            </v:line>
            <v:line style="position:absolute" from="1597,9990" to="9516,9990" stroked="true" strokeweight=".3pt" strokecolor="#5b5b5b">
              <v:stroke dashstyle="solid"/>
            </v:line>
            <v:line style="position:absolute" from="1597,11119" to="9516,11119" stroked="true" strokeweight=".3pt" strokecolor="#5b5b5b">
              <v:stroke dashstyle="solid"/>
            </v:line>
            <v:line style="position:absolute" from="1597,12428" to="9516,12428" stroked="true" strokeweight=".3pt" strokecolor="#5b5b5b">
              <v:stroke dashstyle="solid"/>
            </v:line>
            <v:line style="position:absolute" from="1597,13388" to="9516,13388" stroked="true" strokeweight=".3pt" strokecolor="#5b5b5b">
              <v:stroke dashstyle="solid"/>
            </v:line>
            <v:line style="position:absolute" from="2435,8934" to="2435,9990" stroked="true" strokeweight=".3pt" strokecolor="#5b5b5b">
              <v:stroke dashstyle="solid"/>
            </v:line>
            <v:line style="position:absolute" from="1597,13388" to="9516,13388" stroked="true" strokeweight=".3pt" strokecolor="#5b5b5b">
              <v:stroke dashstyle="solid"/>
            </v:line>
            <w10:wrap type="none"/>
          </v:group>
        </w:pict>
      </w:r>
      <w:r>
        <w:rPr>
          <w:rFonts w:ascii="함초롬바탕" w:eastAsia="함초롬바탕" w:hint="eastAsia"/>
          <w:w w:val="95"/>
          <w:sz w:val="18"/>
        </w:rPr>
        <w:t>신청인(대리신청인)</w:t>
        <w:tab/>
      </w:r>
      <w:r>
        <w:rPr>
          <w:rFonts w:ascii="함초롬바탕" w:eastAsia="함초롬바탕" w:hint="eastAsia"/>
          <w:sz w:val="18"/>
        </w:rPr>
        <w:t>(서명 또는</w:t>
      </w:r>
      <w:r>
        <w:rPr>
          <w:rFonts w:ascii="함초롬바탕" w:eastAsia="함초롬바탕" w:hint="eastAsia"/>
          <w:spacing w:val="3"/>
          <w:sz w:val="18"/>
        </w:rPr>
        <w:t> </w:t>
      </w:r>
      <w:r>
        <w:rPr>
          <w:rFonts w:ascii="함초롬바탕" w:eastAsia="함초롬바탕" w:hint="eastAsia"/>
          <w:sz w:val="18"/>
        </w:rPr>
        <w:t>인)</w:t>
      </w:r>
    </w:p>
    <w:p>
      <w:pPr>
        <w:spacing w:before="47"/>
        <w:ind w:left="121" w:right="0" w:firstLine="0"/>
        <w:jc w:val="center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spacing w:val="-6"/>
          <w:w w:val="95"/>
          <w:sz w:val="20"/>
        </w:rPr>
        <w:t>특별자치시장</w:t>
      </w:r>
      <w:r>
        <w:rPr>
          <w:rFonts w:ascii="함초롬돋움" w:eastAsia="함초롬돋움" w:hint="eastAsia"/>
          <w:b/>
          <w:spacing w:val="-6"/>
          <w:w w:val="95"/>
          <w:sz w:val="20"/>
        </w:rPr>
        <w:t>･</w:t>
      </w:r>
      <w:r>
        <w:rPr>
          <w:rFonts w:ascii="맑은 고딕" w:eastAsia="맑은 고딕" w:hint="eastAsia"/>
          <w:b/>
          <w:spacing w:val="-6"/>
          <w:w w:val="95"/>
          <w:sz w:val="20"/>
        </w:rPr>
        <w:t>특별자치도지사</w:t>
      </w:r>
      <w:r>
        <w:rPr>
          <w:rFonts w:ascii="함초롬돋움" w:eastAsia="함초롬돋움" w:hint="eastAsia"/>
          <w:b/>
          <w:spacing w:val="-6"/>
          <w:w w:val="95"/>
          <w:sz w:val="20"/>
        </w:rPr>
        <w:t>･</w:t>
      </w:r>
      <w:r>
        <w:rPr>
          <w:rFonts w:ascii="맑은 고딕" w:eastAsia="맑은 고딕" w:hint="eastAsia"/>
          <w:b/>
          <w:spacing w:val="-6"/>
          <w:w w:val="95"/>
          <w:sz w:val="20"/>
        </w:rPr>
        <w:t>시장</w:t>
      </w:r>
      <w:r>
        <w:rPr>
          <w:rFonts w:ascii="함초롬돋움" w:eastAsia="함초롬돋움" w:hint="eastAsia"/>
          <w:b/>
          <w:spacing w:val="-6"/>
          <w:w w:val="95"/>
          <w:sz w:val="20"/>
        </w:rPr>
        <w:t>･</w:t>
      </w:r>
      <w:r>
        <w:rPr>
          <w:rFonts w:ascii="맑은 고딕" w:eastAsia="맑은 고딕" w:hint="eastAsia"/>
          <w:b/>
          <w:spacing w:val="-6"/>
          <w:w w:val="95"/>
          <w:sz w:val="20"/>
        </w:rPr>
        <w:t>군수</w:t>
      </w:r>
      <w:r>
        <w:rPr>
          <w:rFonts w:ascii="함초롬돋움" w:eastAsia="함초롬돋움" w:hint="eastAsia"/>
          <w:b/>
          <w:spacing w:val="-6"/>
          <w:w w:val="95"/>
          <w:sz w:val="20"/>
        </w:rPr>
        <w:t>･</w:t>
      </w:r>
      <w:r>
        <w:rPr>
          <w:rFonts w:ascii="맑은 고딕" w:eastAsia="맑은 고딕" w:hint="eastAsia"/>
          <w:b/>
          <w:spacing w:val="-6"/>
          <w:w w:val="95"/>
          <w:sz w:val="20"/>
        </w:rPr>
        <w:t>구청장,  </w:t>
      </w:r>
      <w:r>
        <w:rPr>
          <w:rFonts w:ascii="맑은 고딕" w:eastAsia="맑은 고딕" w:hint="eastAsia"/>
          <w:b/>
          <w:spacing w:val="-5"/>
          <w:w w:val="95"/>
          <w:sz w:val="20"/>
        </w:rPr>
        <w:t>한국사회보장정보원장</w:t>
      </w:r>
      <w:r>
        <w:rPr>
          <w:rFonts w:ascii="맑은 고딕" w:eastAsia="맑은 고딕" w:hint="eastAsia"/>
          <w:b/>
          <w:spacing w:val="17"/>
          <w:w w:val="95"/>
          <w:sz w:val="20"/>
        </w:rPr>
        <w:t> </w:t>
      </w:r>
      <w:r>
        <w:rPr>
          <w:rFonts w:ascii="함초롬바탕" w:eastAsia="함초롬바탕" w:hint="eastAsia"/>
          <w:spacing w:val="-5"/>
          <w:w w:val="95"/>
          <w:position w:val="1"/>
          <w:sz w:val="18"/>
        </w:rPr>
        <w:t>귀하</w:t>
      </w:r>
    </w:p>
    <w:p>
      <w:pPr>
        <w:pStyle w:val="BodyText"/>
        <w:spacing w:before="9"/>
        <w:rPr>
          <w:rFonts w:ascii="함초롬바탕"/>
          <w:sz w:val="8"/>
        </w:rPr>
      </w:pPr>
    </w:p>
    <w:tbl>
      <w:tblPr>
        <w:tblW w:w="0" w:type="auto"/>
        <w:jc w:val="left"/>
        <w:tblInd w:w="1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19"/>
      </w:tblGrid>
      <w:tr>
        <w:trPr>
          <w:trHeight w:val="311" w:hRule="atLeast"/>
        </w:trPr>
        <w:tc>
          <w:tcPr>
            <w:tcW w:w="7919" w:type="dxa"/>
            <w:tcBorders>
              <w:top w:val="single" w:sz="4" w:space="0" w:color="5B5B5B"/>
              <w:bottom w:val="single" w:sz="4" w:space="0" w:color="5B5B5B"/>
            </w:tcBorders>
            <w:shd w:val="clear" w:color="auto" w:fill="E5E5E5"/>
          </w:tcPr>
          <w:p>
            <w:pPr>
              <w:pStyle w:val="TableParagraph"/>
              <w:spacing w:line="290" w:lineRule="exact"/>
              <w:ind w:left="3328" w:right="332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안내  및 유의사항</w:t>
            </w:r>
          </w:p>
        </w:tc>
      </w:tr>
    </w:tbl>
    <w:p>
      <w:pPr>
        <w:spacing w:line="228" w:lineRule="auto" w:before="163"/>
        <w:ind w:left="511" w:right="0" w:hanging="225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▶ 신청대상：만 14세 미만 아동, 만 75세 이상 노인, 노인단기가사서비스 대상자, 장애인활동지원서비스 대상자 중 발달장애인(지적･자폐), 지역사회서비스 중 정신건강 토탈케어, 장애인･노인동봄여행, 치매환자 가족여행</w:t>
      </w:r>
      <w:r>
        <w:rPr>
          <w:rFonts w:ascii="함초롬바탕" w:hAnsi="함초롬바탕" w:eastAsia="함초롬바탕" w:hint="eastAsia"/>
          <w:spacing w:val="-27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대상자</w:t>
      </w:r>
    </w:p>
    <w:p>
      <w:pPr>
        <w:pStyle w:val="BodyText"/>
        <w:spacing w:before="14"/>
        <w:rPr>
          <w:rFonts w:ascii="함초롬바탕"/>
          <w:sz w:val="13"/>
        </w:rPr>
      </w:pPr>
    </w:p>
    <w:p>
      <w:pPr>
        <w:pStyle w:val="ListParagraph"/>
        <w:numPr>
          <w:ilvl w:val="0"/>
          <w:numId w:val="581"/>
        </w:numPr>
        <w:tabs>
          <w:tab w:pos="512" w:val="left" w:leader="none"/>
        </w:tabs>
        <w:spacing w:line="275" w:lineRule="exact" w:before="0" w:after="0"/>
        <w:ind w:left="511" w:right="0" w:hanging="225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전자이용권(바우처)</w:t>
      </w:r>
      <w:r>
        <w:rPr>
          <w:rFonts w:ascii="함초롬바탕" w:hAnsi="함초롬바탕" w:eastAsia="함초롬바탕" w:hint="eastAsia"/>
          <w:spacing w:val="12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사업</w:t>
      </w:r>
      <w:r>
        <w:rPr>
          <w:rFonts w:ascii="함초롬바탕" w:hAnsi="함초롬바탕" w:eastAsia="함초롬바탕" w:hint="eastAsia"/>
          <w:spacing w:val="13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서비스</w:t>
      </w:r>
      <w:r>
        <w:rPr>
          <w:rFonts w:ascii="함초롬바탕" w:hAnsi="함초롬바탕" w:eastAsia="함초롬바탕" w:hint="eastAsia"/>
          <w:spacing w:val="13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대상자(본인)</w:t>
      </w:r>
      <w:r>
        <w:rPr>
          <w:rFonts w:ascii="함초롬바탕" w:hAnsi="함초롬바탕" w:eastAsia="함초롬바탕" w:hint="eastAsia"/>
          <w:spacing w:val="13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명의로</w:t>
      </w:r>
      <w:r>
        <w:rPr>
          <w:rFonts w:ascii="함초롬바탕" w:hAnsi="함초롬바탕" w:eastAsia="함초롬바탕" w:hint="eastAsia"/>
          <w:spacing w:val="12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사회서비스</w:t>
      </w:r>
      <w:r>
        <w:rPr>
          <w:rFonts w:ascii="함초롬바탕" w:hAnsi="함초롬바탕" w:eastAsia="함초롬바탕" w:hint="eastAsia"/>
          <w:spacing w:val="12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전용</w:t>
      </w:r>
      <w:r>
        <w:rPr>
          <w:rFonts w:ascii="함초롬바탕" w:hAnsi="함초롬바탕" w:eastAsia="함초롬바탕" w:hint="eastAsia"/>
          <w:spacing w:val="13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국민행복카드가</w:t>
      </w:r>
      <w:r>
        <w:rPr>
          <w:rFonts w:ascii="함초롬바탕" w:hAnsi="함초롬바탕" w:eastAsia="함초롬바탕" w:hint="eastAsia"/>
          <w:spacing w:val="13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발급됩니다.</w:t>
      </w:r>
    </w:p>
    <w:p>
      <w:pPr>
        <w:pStyle w:val="ListParagraph"/>
        <w:numPr>
          <w:ilvl w:val="0"/>
          <w:numId w:val="581"/>
        </w:numPr>
        <w:tabs>
          <w:tab w:pos="495" w:val="left" w:leader="none"/>
        </w:tabs>
        <w:spacing w:line="228" w:lineRule="auto" w:before="4" w:after="0"/>
        <w:ind w:left="494" w:right="1053" w:hanging="208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이미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사회서비스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전용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국민행복카드를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보유하고</w:t>
      </w:r>
      <w:r>
        <w:rPr>
          <w:rFonts w:ascii="함초롬바탕" w:hAnsi="함초롬바탕" w:eastAsia="함초롬바탕" w:hint="eastAsia"/>
          <w:spacing w:val="-17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있는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경우에는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추가로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발급받을</w:t>
      </w:r>
      <w:r>
        <w:rPr>
          <w:rFonts w:ascii="함초롬바탕" w:hAnsi="함초롬바탕" w:eastAsia="함초롬바탕" w:hint="eastAsia"/>
          <w:spacing w:val="-17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필요가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없으며,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기존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w w:val="95"/>
          <w:sz w:val="16"/>
        </w:rPr>
        <w:t>카드를</w:t>
      </w:r>
      <w:r>
        <w:rPr>
          <w:rFonts w:ascii="함초롬바탕" w:hAnsi="함초롬바탕" w:eastAsia="함초롬바탕" w:hint="eastAsia"/>
          <w:spacing w:val="-18"/>
          <w:w w:val="9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6"/>
        </w:rPr>
        <w:t>이용하실 </w:t>
      </w:r>
      <w:r>
        <w:rPr>
          <w:rFonts w:ascii="함초롬바탕" w:hAnsi="함초롬바탕" w:eastAsia="함초롬바탕" w:hint="eastAsia"/>
          <w:sz w:val="16"/>
        </w:rPr>
        <w:t>수</w:t>
      </w:r>
      <w:r>
        <w:rPr>
          <w:rFonts w:ascii="함초롬바탕" w:hAnsi="함초롬바탕" w:eastAsia="함초롬바탕" w:hint="eastAsia"/>
          <w:spacing w:val="29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5"/>
        <w:rPr>
          <w:rFonts w:ascii="함초롬바탕"/>
          <w:sz w:val="1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284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89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91,8856" to="9521,8856" stroked="true" strokeweight="1.98pt" strokecolor="#4b4b4b">
              <v:stroke dashstyle="solid"/>
            </v:line>
            <v:line style="position:absolute" from="1595,13328" to="9518,13328" stroked="true" strokeweight="1.98pt" strokecolor="#4b4b4b">
              <v:stroke dashstyle="solid"/>
            </v:line>
            <v:shape style="position:absolute;left:1602;top:8855;width:7906;height:2" coordorigin="1602,8856" coordsize="7906,0" path="m1602,8856l9508,8856m1602,8856l9508,8856e" filled="false" stroked="true" strokeweight=".36pt" strokecolor="#4b4b4b">
              <v:path arrowok="t"/>
              <v:stroke dashstyle="shortdot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line="259" w:lineRule="exact" w:before="58"/>
        <w:ind w:left="145" w:right="0" w:firstLine="0"/>
        <w:jc w:val="left"/>
        <w:rPr>
          <w:sz w:val="16"/>
        </w:rPr>
      </w:pPr>
      <w:r>
        <w:rPr>
          <w:w w:val="105"/>
          <w:sz w:val="16"/>
        </w:rPr>
        <w:t>[서식 2-1호]</w:t>
      </w:r>
    </w:p>
    <w:p>
      <w:pPr>
        <w:spacing w:line="259" w:lineRule="exact" w:before="0"/>
        <w:ind w:left="145" w:right="0" w:firstLine="0"/>
        <w:jc w:val="left"/>
        <w:rPr>
          <w:sz w:val="16"/>
        </w:rPr>
      </w:pPr>
      <w:r>
        <w:rPr>
          <w:w w:val="105"/>
          <w:sz w:val="16"/>
        </w:rPr>
        <w:t>(사업별 서식 제3-1호)</w:t>
      </w:r>
    </w:p>
    <w:p>
      <w:pPr>
        <w:pStyle w:val="BodyText"/>
        <w:spacing w:before="11"/>
        <w:rPr>
          <w:sz w:val="10"/>
        </w:rPr>
      </w:pPr>
    </w:p>
    <w:p>
      <w:pPr>
        <w:pStyle w:val="Heading6"/>
        <w:spacing w:before="1"/>
        <w:ind w:left="676"/>
      </w:pPr>
      <w:r>
        <w:rPr>
          <w:w w:val="105"/>
        </w:rPr>
        <w:t>사회서비스 전용 국민행복카드 발급을 위한 법정대리인 동의서</w:t>
      </w:r>
    </w:p>
    <w:p>
      <w:pPr>
        <w:pStyle w:val="BodyText"/>
        <w:spacing w:before="15"/>
        <w:rPr>
          <w:sz w:val="19"/>
        </w:rPr>
      </w:pPr>
    </w:p>
    <w:tbl>
      <w:tblPr>
        <w:tblW w:w="0" w:type="auto"/>
        <w:jc w:val="left"/>
        <w:tblInd w:w="135" w:type="dxa"/>
        <w:tblBorders>
          <w:top w:val="single" w:sz="4" w:space="0" w:color="4B4B4B"/>
          <w:left w:val="single" w:sz="4" w:space="0" w:color="4B4B4B"/>
          <w:bottom w:val="single" w:sz="4" w:space="0" w:color="4B4B4B"/>
          <w:right w:val="single" w:sz="4" w:space="0" w:color="4B4B4B"/>
          <w:insideH w:val="single" w:sz="4" w:space="0" w:color="4B4B4B"/>
          <w:insideV w:val="single" w:sz="4" w:space="0" w:color="4B4B4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7"/>
        <w:gridCol w:w="1147"/>
        <w:gridCol w:w="5685"/>
      </w:tblGrid>
      <w:tr>
        <w:trPr>
          <w:trHeight w:val="662" w:hRule="atLeast"/>
        </w:trPr>
        <w:tc>
          <w:tcPr>
            <w:tcW w:w="1097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2" w:lineRule="auto" w:before="1"/>
              <w:ind w:left="167" w:right="118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카드발급 신청인 </w:t>
            </w:r>
            <w:r>
              <w:rPr>
                <w:w w:val="80"/>
                <w:sz w:val="18"/>
              </w:rPr>
              <w:t>(지원대상자)</w:t>
            </w:r>
          </w:p>
        </w:tc>
        <w:tc>
          <w:tcPr>
            <w:tcW w:w="1147" w:type="dxa"/>
          </w:tcPr>
          <w:p>
            <w:pPr>
              <w:pStyle w:val="TableParagraph"/>
              <w:spacing w:before="170"/>
              <w:ind w:left="116" w:right="89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성명(한글)</w:t>
            </w:r>
          </w:p>
        </w:tc>
        <w:tc>
          <w:tcPr>
            <w:tcW w:w="568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48" w:hRule="atLeast"/>
        </w:trPr>
        <w:tc>
          <w:tcPr>
            <w:tcW w:w="109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7" w:type="dxa"/>
          </w:tcPr>
          <w:p>
            <w:pPr>
              <w:pStyle w:val="TableParagraph"/>
              <w:spacing w:before="164"/>
              <w:ind w:left="116" w:right="90"/>
              <w:jc w:val="center"/>
              <w:rPr>
                <w:sz w:val="18"/>
              </w:rPr>
            </w:pPr>
            <w:r>
              <w:rPr>
                <w:w w:val="85"/>
                <w:sz w:val="18"/>
              </w:rPr>
              <w:t>주민등록번호</w:t>
            </w:r>
          </w:p>
        </w:tc>
        <w:tc>
          <w:tcPr>
            <w:tcW w:w="5685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</w:p>
    <w:tbl>
      <w:tblPr>
        <w:tblW w:w="0" w:type="auto"/>
        <w:jc w:val="left"/>
        <w:tblInd w:w="135" w:type="dxa"/>
        <w:tblBorders>
          <w:top w:val="single" w:sz="4" w:space="0" w:color="4B4B4B"/>
          <w:left w:val="single" w:sz="4" w:space="0" w:color="4B4B4B"/>
          <w:bottom w:val="single" w:sz="4" w:space="0" w:color="4B4B4B"/>
          <w:right w:val="single" w:sz="4" w:space="0" w:color="4B4B4B"/>
          <w:insideH w:val="single" w:sz="4" w:space="0" w:color="4B4B4B"/>
          <w:insideV w:val="single" w:sz="4" w:space="0" w:color="4B4B4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7"/>
        <w:gridCol w:w="1147"/>
        <w:gridCol w:w="3133"/>
        <w:gridCol w:w="965"/>
        <w:gridCol w:w="1588"/>
      </w:tblGrid>
      <w:tr>
        <w:trPr>
          <w:trHeight w:val="530" w:hRule="atLeast"/>
        </w:trPr>
        <w:tc>
          <w:tcPr>
            <w:tcW w:w="1097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217"/>
              <w:rPr>
                <w:sz w:val="18"/>
              </w:rPr>
            </w:pPr>
            <w:r>
              <w:rPr>
                <w:w w:val="90"/>
                <w:sz w:val="18"/>
              </w:rPr>
              <w:t>법정대리인</w:t>
            </w:r>
          </w:p>
        </w:tc>
        <w:tc>
          <w:tcPr>
            <w:tcW w:w="1147" w:type="dxa"/>
          </w:tcPr>
          <w:p>
            <w:pPr>
              <w:pStyle w:val="TableParagraph"/>
              <w:spacing w:before="104"/>
              <w:ind w:left="116" w:right="89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성명(한글)</w:t>
            </w:r>
          </w:p>
        </w:tc>
        <w:tc>
          <w:tcPr>
            <w:tcW w:w="5686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2" w:hRule="atLeast"/>
        </w:trPr>
        <w:tc>
          <w:tcPr>
            <w:tcW w:w="1097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7" w:type="dxa"/>
          </w:tcPr>
          <w:p>
            <w:pPr>
              <w:pStyle w:val="TableParagraph"/>
              <w:spacing w:before="75"/>
              <w:ind w:left="116" w:right="88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생년월일</w:t>
            </w:r>
          </w:p>
        </w:tc>
        <w:tc>
          <w:tcPr>
            <w:tcW w:w="313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5" w:type="dxa"/>
          </w:tcPr>
          <w:p>
            <w:pPr>
              <w:pStyle w:val="TableParagraph"/>
              <w:spacing w:before="75"/>
              <w:ind w:left="279"/>
              <w:rPr>
                <w:sz w:val="18"/>
              </w:rPr>
            </w:pPr>
            <w:r>
              <w:rPr>
                <w:w w:val="90"/>
                <w:sz w:val="18"/>
              </w:rPr>
              <w:t>연락처</w:t>
            </w:r>
          </w:p>
        </w:tc>
        <w:tc>
          <w:tcPr>
            <w:tcW w:w="1588" w:type="dxa"/>
            <w:tcBorders>
              <w:right w:val="nil"/>
            </w:tcBorders>
          </w:tcPr>
          <w:p>
            <w:pPr>
              <w:pStyle w:val="TableParagraph"/>
              <w:spacing w:before="75"/>
              <w:ind w:left="6"/>
              <w:jc w:val="center"/>
              <w:rPr>
                <w:sz w:val="18"/>
              </w:rPr>
            </w:pPr>
            <w:r>
              <w:rPr>
                <w:w w:val="93"/>
                <w:sz w:val="18"/>
              </w:rPr>
              <w:t>-</w:t>
            </w:r>
          </w:p>
        </w:tc>
      </w:tr>
    </w:tbl>
    <w:p>
      <w:pPr>
        <w:pStyle w:val="BodyText"/>
        <w:spacing w:before="13"/>
        <w:rPr>
          <w:sz w:val="29"/>
        </w:rPr>
      </w:pPr>
    </w:p>
    <w:p>
      <w:pPr>
        <w:spacing w:before="55"/>
        <w:ind w:left="407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상기 본인(법정대리인)은 카드 발급 신청인을 대리하여 국민행복카드의 발급 및 동 카드의 사용에 동의합니다.</w:t>
      </w:r>
    </w:p>
    <w:p>
      <w:pPr>
        <w:tabs>
          <w:tab w:pos="544" w:val="left" w:leader="none"/>
          <w:tab w:pos="1089" w:val="left" w:leader="none"/>
        </w:tabs>
        <w:spacing w:before="109"/>
        <w:ind w:left="0" w:right="1090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년</w:t>
        <w:tab/>
        <w:t>월</w:t>
        <w:tab/>
      </w:r>
      <w:r>
        <w:rPr>
          <w:rFonts w:ascii="함초롬바탕" w:eastAsia="함초롬바탕" w:hint="eastAsia"/>
          <w:spacing w:val="-1"/>
          <w:w w:val="80"/>
          <w:sz w:val="18"/>
        </w:rPr>
        <w:t>일</w:t>
      </w:r>
    </w:p>
    <w:p>
      <w:pPr>
        <w:tabs>
          <w:tab w:pos="2845" w:val="left" w:leader="none"/>
        </w:tabs>
        <w:spacing w:before="110"/>
        <w:ind w:left="0" w:right="1089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법정대리인</w:t>
        <w:tab/>
        <w:t>(서명 또는</w:t>
      </w:r>
      <w:r>
        <w:rPr>
          <w:rFonts w:ascii="함초롬바탕" w:eastAsia="함초롬바탕" w:hint="eastAsia"/>
          <w:spacing w:val="-25"/>
          <w:w w:val="90"/>
          <w:sz w:val="18"/>
        </w:rPr>
        <w:t> </w:t>
      </w:r>
      <w:r>
        <w:rPr>
          <w:rFonts w:ascii="함초롬바탕" w:eastAsia="함초롬바탕" w:hint="eastAsia"/>
          <w:w w:val="90"/>
          <w:sz w:val="18"/>
        </w:rPr>
        <w:t>인)</w:t>
      </w:r>
    </w:p>
    <w:p>
      <w:pPr>
        <w:pStyle w:val="BodyText"/>
        <w:rPr>
          <w:rFonts w:ascii="함초롬바탕"/>
          <w:sz w:val="9"/>
        </w:rPr>
      </w:pPr>
    </w:p>
    <w:p>
      <w:pPr>
        <w:tabs>
          <w:tab w:pos="2474" w:val="left" w:leader="none"/>
        </w:tabs>
        <w:spacing w:before="38"/>
        <w:ind w:left="343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80"/>
          <w:sz w:val="22"/>
        </w:rPr>
        <w:t>한국사회보장정보원장</w:t>
        <w:tab/>
      </w:r>
      <w:r>
        <w:rPr>
          <w:rFonts w:ascii="함초롬바탕" w:eastAsia="함초롬바탕" w:hint="eastAsia"/>
          <w:w w:val="90"/>
          <w:sz w:val="18"/>
        </w:rPr>
        <w:t>귀하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9"/>
        <w:rPr>
          <w:rFonts w:ascii="함초롬바탕"/>
          <w:sz w:val="15"/>
        </w:rPr>
      </w:pPr>
    </w:p>
    <w:tbl>
      <w:tblPr>
        <w:tblW w:w="0" w:type="auto"/>
        <w:jc w:val="left"/>
        <w:tblInd w:w="1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0"/>
      </w:tblGrid>
      <w:tr>
        <w:trPr>
          <w:trHeight w:val="427" w:hRule="atLeast"/>
        </w:trPr>
        <w:tc>
          <w:tcPr>
            <w:tcW w:w="7930" w:type="dxa"/>
            <w:tcBorders>
              <w:top w:val="single" w:sz="18" w:space="0" w:color="4B4B4B"/>
              <w:bottom w:val="single" w:sz="4" w:space="0" w:color="4B4B4B"/>
            </w:tcBorders>
            <w:shd w:val="clear" w:color="auto" w:fill="E4E4E4"/>
          </w:tcPr>
          <w:p>
            <w:pPr>
              <w:pStyle w:val="TableParagraph"/>
              <w:spacing w:before="25"/>
              <w:ind w:left="1854" w:right="182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안내 및 유의사항</w:t>
            </w:r>
          </w:p>
        </w:tc>
      </w:tr>
    </w:tbl>
    <w:p>
      <w:pPr>
        <w:pStyle w:val="BodyText"/>
        <w:spacing w:before="3"/>
        <w:rPr>
          <w:rFonts w:ascii="함초롬바탕"/>
          <w:sz w:val="21"/>
        </w:rPr>
      </w:pPr>
    </w:p>
    <w:p>
      <w:pPr>
        <w:pStyle w:val="ListParagraph"/>
        <w:numPr>
          <w:ilvl w:val="0"/>
          <w:numId w:val="582"/>
        </w:numPr>
        <w:tabs>
          <w:tab w:pos="447" w:val="left" w:leader="none"/>
        </w:tabs>
        <w:spacing w:line="273" w:lineRule="exact" w:before="55" w:after="0"/>
        <w:ind w:left="446" w:right="0" w:hanging="202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국민행복카드</w:t>
      </w:r>
      <w:r>
        <w:rPr>
          <w:rFonts w:ascii="함초롬바탕" w:hAnsi="함초롬바탕" w:eastAsia="함초롬바탕" w:hint="eastAsia"/>
          <w:spacing w:val="20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발급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신청인이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만14세미만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아동인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경우에만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6"/>
        </w:rPr>
        <w:t>작성합니다.</w:t>
      </w:r>
    </w:p>
    <w:p>
      <w:pPr>
        <w:pStyle w:val="ListParagraph"/>
        <w:numPr>
          <w:ilvl w:val="0"/>
          <w:numId w:val="582"/>
        </w:numPr>
        <w:tabs>
          <w:tab w:pos="447" w:val="left" w:leader="none"/>
        </w:tabs>
        <w:spacing w:line="273" w:lineRule="exact" w:before="0" w:after="0"/>
        <w:ind w:left="446" w:right="0" w:hanging="202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카드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발급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신청인란에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국민행복카드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발급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대상자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정보를</w:t>
      </w:r>
      <w:r>
        <w:rPr>
          <w:rFonts w:ascii="함초롬바탕" w:hAnsi="함초롬바탕" w:eastAsia="함초롬바탕" w:hint="eastAsia"/>
          <w:spacing w:val="21"/>
          <w:w w:val="90"/>
          <w:sz w:val="16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6"/>
        </w:rPr>
        <w:t>기재합니다.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5"/>
        <w:rPr>
          <w:rFonts w:ascii="함초롬바탕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285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Heading6"/>
        <w:spacing w:before="25"/>
        <w:ind w:left="363" w:right="1221"/>
        <w:jc w:val="center"/>
      </w:pPr>
      <w:r>
        <w:rPr>
          <w:spacing w:val="-10"/>
          <w:w w:val="105"/>
        </w:rPr>
        <w:t>국민행복카드 상담전화를 </w:t>
      </w:r>
      <w:r>
        <w:rPr>
          <w:spacing w:val="-6"/>
          <w:w w:val="105"/>
        </w:rPr>
        <w:t>위한 </w:t>
      </w:r>
      <w:r>
        <w:rPr>
          <w:spacing w:val="-9"/>
          <w:w w:val="105"/>
        </w:rPr>
        <w:t>개인정보</w:t>
      </w:r>
      <w:r>
        <w:rPr>
          <w:spacing w:val="-123"/>
          <w:w w:val="105"/>
        </w:rPr>
        <w:t> </w:t>
      </w:r>
      <w:r>
        <w:rPr>
          <w:spacing w:val="-12"/>
          <w:w w:val="105"/>
        </w:rPr>
        <w:t>제공동의서</w:t>
      </w:r>
    </w:p>
    <w:p>
      <w:pPr>
        <w:tabs>
          <w:tab w:pos="7943" w:val="left" w:leader="none"/>
        </w:tabs>
        <w:spacing w:before="71"/>
        <w:ind w:left="0" w:right="846" w:firstLine="0"/>
        <w:jc w:val="center"/>
        <w:rPr>
          <w:rFonts w:ascii="함초롬바탕" w:hAnsi="함초롬바탕" w:eastAsia="함초롬바탕" w:hint="eastAsia"/>
          <w:sz w:val="16"/>
        </w:rPr>
      </w:pPr>
      <w:r>
        <w:rPr>
          <w:rFonts w:ascii="Times New Roman" w:hAnsi="Times New Roman" w:eastAsia="Times New Roman"/>
          <w:spacing w:val="-4"/>
          <w:w w:val="90"/>
          <w:sz w:val="16"/>
          <w:u w:val="single" w:color="4B4B4B"/>
        </w:rPr>
        <w:t> </w:t>
      </w:r>
      <w:r>
        <w:rPr>
          <w:rFonts w:ascii="함초롬바탕" w:hAnsi="함초롬바탕" w:eastAsia="함초롬바탕" w:hint="eastAsia"/>
          <w:w w:val="90"/>
          <w:sz w:val="16"/>
          <w:u w:val="single" w:color="4B4B4B"/>
        </w:rPr>
        <w:t>※ [  ]에는 해당되는 곳에 √표를</w:t>
      </w:r>
      <w:r>
        <w:rPr>
          <w:rFonts w:ascii="함초롬바탕" w:hAnsi="함초롬바탕" w:eastAsia="함초롬바탕" w:hint="eastAsia"/>
          <w:spacing w:val="-5"/>
          <w:w w:val="90"/>
          <w:sz w:val="16"/>
          <w:u w:val="single" w:color="4B4B4B"/>
        </w:rPr>
        <w:t> </w:t>
      </w:r>
      <w:r>
        <w:rPr>
          <w:rFonts w:ascii="함초롬바탕" w:hAnsi="함초롬바탕" w:eastAsia="함초롬바탕" w:hint="eastAsia"/>
          <w:w w:val="90"/>
          <w:sz w:val="16"/>
          <w:u w:val="single" w:color="4B4B4B"/>
        </w:rPr>
        <w:t>합니다.</w:t>
      </w:r>
      <w:r>
        <w:rPr>
          <w:rFonts w:ascii="함초롬바탕" w:hAnsi="함초롬바탕" w:eastAsia="함초롬바탕" w:hint="eastAsia"/>
          <w:sz w:val="16"/>
          <w:u w:val="single" w:color="4B4B4B"/>
        </w:rPr>
        <w:tab/>
      </w:r>
    </w:p>
    <w:p>
      <w:pPr>
        <w:pStyle w:val="BodyText"/>
        <w:spacing w:before="17"/>
        <w:rPr>
          <w:rFonts w:ascii="함초롬바탕"/>
          <w:sz w:val="13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2"/>
        <w:gridCol w:w="6918"/>
      </w:tblGrid>
      <w:tr>
        <w:trPr>
          <w:trHeight w:val="1585" w:hRule="atLeast"/>
        </w:trPr>
        <w:tc>
          <w:tcPr>
            <w:tcW w:w="1042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spacing w:line="194" w:lineRule="auto" w:before="1"/>
              <w:ind w:left="290" w:right="230"/>
              <w:rPr>
                <w:sz w:val="16"/>
              </w:rPr>
            </w:pPr>
            <w:r>
              <w:rPr>
                <w:w w:val="80"/>
                <w:sz w:val="16"/>
              </w:rPr>
              <w:t>개인정보 제공동의</w:t>
            </w:r>
          </w:p>
        </w:tc>
        <w:tc>
          <w:tcPr>
            <w:tcW w:w="6918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before="17"/>
              <w:rPr>
                <w:sz w:val="12"/>
              </w:rPr>
            </w:pPr>
          </w:p>
          <w:p>
            <w:pPr>
              <w:pStyle w:val="TableParagraph"/>
              <w:spacing w:line="177" w:lineRule="auto"/>
              <w:ind w:left="86" w:right="14"/>
              <w:rPr>
                <w:sz w:val="16"/>
              </w:rPr>
            </w:pPr>
            <w:r>
              <w:rPr>
                <w:spacing w:val="-3"/>
                <w:w w:val="85"/>
                <w:sz w:val="16"/>
              </w:rPr>
              <w:t>국민행복카드 발급에 </w:t>
            </w:r>
            <w:r>
              <w:rPr>
                <w:w w:val="85"/>
                <w:sz w:val="16"/>
              </w:rPr>
              <w:t>필요한 안내 및 </w:t>
            </w:r>
            <w:r>
              <w:rPr>
                <w:spacing w:val="-3"/>
                <w:w w:val="85"/>
                <w:sz w:val="16"/>
              </w:rPr>
              <w:t>확인(상담전화(TM))을 위하여 신청서에 기재된 개인정보를 </w:t>
            </w:r>
            <w:r>
              <w:rPr>
                <w:w w:val="85"/>
                <w:sz w:val="16"/>
              </w:rPr>
              <w:t>다음과 같이 </w:t>
            </w:r>
            <w:r>
              <w:rPr>
                <w:spacing w:val="-3"/>
                <w:w w:val="85"/>
                <w:sz w:val="16"/>
              </w:rPr>
              <w:t>제공하는 </w:t>
            </w:r>
            <w:r>
              <w:rPr>
                <w:w w:val="90"/>
                <w:sz w:val="16"/>
              </w:rPr>
              <w:t>데 동의하십니까?</w:t>
            </w:r>
          </w:p>
          <w:p>
            <w:pPr>
              <w:pStyle w:val="TableParagraph"/>
              <w:numPr>
                <w:ilvl w:val="0"/>
                <w:numId w:val="583"/>
              </w:numPr>
              <w:tabs>
                <w:tab w:pos="295" w:val="left" w:leader="none"/>
              </w:tabs>
              <w:spacing w:line="190" w:lineRule="exact" w:before="0" w:after="0"/>
              <w:ind w:left="294" w:right="0" w:hanging="124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제공항목：성명, 연락처(자택, 휴대전화), 서비스신청 전자이용권(바우처)</w:t>
            </w:r>
            <w:r>
              <w:rPr>
                <w:spacing w:val="16"/>
                <w:w w:val="90"/>
                <w:sz w:val="16"/>
              </w:rPr>
              <w:t> </w:t>
            </w:r>
            <w:r>
              <w:rPr>
                <w:spacing w:val="-2"/>
                <w:w w:val="90"/>
                <w:sz w:val="16"/>
              </w:rPr>
              <w:t>사업명</w:t>
            </w:r>
          </w:p>
          <w:p>
            <w:pPr>
              <w:pStyle w:val="TableParagraph"/>
              <w:numPr>
                <w:ilvl w:val="0"/>
                <w:numId w:val="583"/>
              </w:numPr>
              <w:tabs>
                <w:tab w:pos="295" w:val="left" w:leader="none"/>
              </w:tabs>
              <w:spacing w:line="208" w:lineRule="exact" w:before="0" w:after="0"/>
              <w:ind w:left="294" w:right="0" w:hanging="124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제공목적：국민행복카드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발급</w:t>
            </w:r>
            <w:r>
              <w:rPr>
                <w:spacing w:val="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및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본인</w:t>
            </w:r>
            <w:r>
              <w:rPr>
                <w:spacing w:val="2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확인</w:t>
            </w:r>
          </w:p>
          <w:p>
            <w:pPr>
              <w:pStyle w:val="TableParagraph"/>
              <w:numPr>
                <w:ilvl w:val="0"/>
                <w:numId w:val="583"/>
              </w:numPr>
              <w:tabs>
                <w:tab w:pos="295" w:val="left" w:leader="none"/>
              </w:tabs>
              <w:spacing w:line="208" w:lineRule="exact" w:before="0" w:after="0"/>
              <w:ind w:left="294" w:right="0" w:hanging="124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제공받는 기관：신청인이 지정한 국민행복카드</w:t>
            </w:r>
            <w:r>
              <w:rPr>
                <w:spacing w:val="3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사업자(카드사)</w:t>
            </w:r>
          </w:p>
          <w:p>
            <w:pPr>
              <w:pStyle w:val="TableParagraph"/>
              <w:numPr>
                <w:ilvl w:val="0"/>
                <w:numId w:val="583"/>
              </w:numPr>
              <w:tabs>
                <w:tab w:pos="295" w:val="left" w:leader="none"/>
              </w:tabs>
              <w:spacing w:line="245" w:lineRule="exact" w:before="0" w:after="0"/>
              <w:ind w:left="294" w:right="0" w:hanging="124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보유기간：카드발급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완료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등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보유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목적이</w:t>
            </w:r>
            <w:r>
              <w:rPr>
                <w:spacing w:val="20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달성될</w:t>
            </w:r>
            <w:r>
              <w:rPr>
                <w:spacing w:val="21"/>
                <w:w w:val="90"/>
                <w:sz w:val="16"/>
              </w:rPr>
              <w:t> </w:t>
            </w:r>
            <w:r>
              <w:rPr>
                <w:spacing w:val="-2"/>
                <w:w w:val="90"/>
                <w:sz w:val="16"/>
              </w:rPr>
              <w:t>때까지</w:t>
            </w:r>
          </w:p>
        </w:tc>
      </w:tr>
      <w:tr>
        <w:trPr>
          <w:trHeight w:val="523" w:hRule="atLeast"/>
        </w:trPr>
        <w:tc>
          <w:tcPr>
            <w:tcW w:w="1042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918" w:type="dxa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tabs>
                <w:tab w:pos="3872" w:val="left" w:leader="none"/>
              </w:tabs>
              <w:spacing w:before="44"/>
              <w:ind w:left="2547"/>
              <w:rPr>
                <w:sz w:val="16"/>
              </w:rPr>
            </w:pPr>
            <w:r>
              <w:rPr>
                <w:w w:val="95"/>
                <w:sz w:val="16"/>
              </w:rPr>
              <w:t>[ </w:t>
            </w:r>
            <w:r>
              <w:rPr>
                <w:spacing w:val="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]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동의함</w:t>
              <w:tab/>
              <w:t>[ ] 동의하지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않음</w:t>
            </w:r>
          </w:p>
        </w:tc>
      </w:tr>
    </w:tbl>
    <w:p>
      <w:pPr>
        <w:pStyle w:val="BodyText"/>
        <w:spacing w:before="11"/>
        <w:rPr>
          <w:rFonts w:ascii="함초롬바탕"/>
          <w:sz w:val="14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42"/>
        <w:gridCol w:w="1117"/>
        <w:gridCol w:w="177"/>
        <w:gridCol w:w="152"/>
        <w:gridCol w:w="708"/>
        <w:gridCol w:w="289"/>
        <w:gridCol w:w="152"/>
        <w:gridCol w:w="851"/>
        <w:gridCol w:w="109"/>
        <w:gridCol w:w="115"/>
        <w:gridCol w:w="583"/>
        <w:gridCol w:w="108"/>
        <w:gridCol w:w="115"/>
        <w:gridCol w:w="583"/>
        <w:gridCol w:w="107"/>
        <w:gridCol w:w="114"/>
        <w:gridCol w:w="582"/>
        <w:gridCol w:w="102"/>
        <w:gridCol w:w="276"/>
        <w:gridCol w:w="661"/>
      </w:tblGrid>
      <w:tr>
        <w:trPr>
          <w:trHeight w:val="732" w:hRule="atLeast"/>
        </w:trPr>
        <w:tc>
          <w:tcPr>
            <w:tcW w:w="1042" w:type="dxa"/>
            <w:vMerge w:val="restart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before="7"/>
              <w:rPr>
                <w:sz w:val="26"/>
              </w:rPr>
            </w:pPr>
          </w:p>
          <w:p>
            <w:pPr>
              <w:pStyle w:val="TableParagraph"/>
              <w:spacing w:line="247" w:lineRule="exact"/>
              <w:ind w:left="290"/>
              <w:rPr>
                <w:sz w:val="16"/>
              </w:rPr>
            </w:pPr>
            <w:r>
              <w:rPr>
                <w:w w:val="90"/>
                <w:sz w:val="16"/>
              </w:rPr>
              <w:t>신청카드</w:t>
            </w:r>
          </w:p>
        </w:tc>
        <w:tc>
          <w:tcPr>
            <w:tcW w:w="111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line="245" w:lineRule="exact" w:before="48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BC카드</w:t>
            </w:r>
          </w:p>
          <w:p>
            <w:pPr>
              <w:pStyle w:val="TableParagraph"/>
              <w:spacing w:line="208" w:lineRule="exact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[ ] IBK기업은행</w:t>
            </w:r>
          </w:p>
          <w:p>
            <w:pPr>
              <w:pStyle w:val="TableParagraph"/>
              <w:spacing w:line="215" w:lineRule="exact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[ ] 경남은행</w:t>
            </w:r>
          </w:p>
        </w:tc>
        <w:tc>
          <w:tcPr>
            <w:tcW w:w="177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right="3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15" w:lineRule="exact"/>
              <w:ind w:right="3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52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11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708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left="37"/>
              <w:rPr>
                <w:sz w:val="16"/>
              </w:rPr>
            </w:pPr>
            <w:r>
              <w:rPr>
                <w:w w:val="95"/>
                <w:sz w:val="16"/>
              </w:rPr>
              <w:t>NH농협</w:t>
            </w:r>
          </w:p>
          <w:p>
            <w:pPr>
              <w:pStyle w:val="TableParagraph"/>
              <w:spacing w:line="211" w:lineRule="exact"/>
              <w:ind w:left="37"/>
              <w:rPr>
                <w:sz w:val="16"/>
              </w:rPr>
            </w:pPr>
            <w:r>
              <w:rPr>
                <w:w w:val="90"/>
                <w:sz w:val="16"/>
              </w:rPr>
              <w:t>광주은행</w:t>
            </w:r>
          </w:p>
        </w:tc>
        <w:tc>
          <w:tcPr>
            <w:tcW w:w="289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left="17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11" w:lineRule="exact"/>
              <w:ind w:left="17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52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11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851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line="245" w:lineRule="exact" w:before="1"/>
              <w:ind w:left="37"/>
              <w:rPr>
                <w:sz w:val="16"/>
              </w:rPr>
            </w:pPr>
            <w:r>
              <w:rPr>
                <w:w w:val="90"/>
                <w:sz w:val="16"/>
              </w:rPr>
              <w:t>SC제일은행</w:t>
            </w:r>
          </w:p>
          <w:p>
            <w:pPr>
              <w:pStyle w:val="TableParagraph"/>
              <w:spacing w:line="211" w:lineRule="exact"/>
              <w:ind w:left="37"/>
              <w:rPr>
                <w:sz w:val="16"/>
              </w:rPr>
            </w:pPr>
            <w:r>
              <w:rPr>
                <w:w w:val="90"/>
                <w:sz w:val="16"/>
              </w:rPr>
              <w:t>대구은행</w:t>
            </w:r>
          </w:p>
        </w:tc>
        <w:tc>
          <w:tcPr>
            <w:tcW w:w="109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26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15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38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583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39"/>
              <w:rPr>
                <w:sz w:val="16"/>
              </w:rPr>
            </w:pPr>
            <w:r>
              <w:rPr>
                <w:w w:val="80"/>
                <w:sz w:val="16"/>
              </w:rPr>
              <w:t>롯데카드</w:t>
            </w:r>
          </w:p>
        </w:tc>
        <w:tc>
          <w:tcPr>
            <w:tcW w:w="108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27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15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0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583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1"/>
              <w:rPr>
                <w:sz w:val="16"/>
              </w:rPr>
            </w:pPr>
            <w:r>
              <w:rPr>
                <w:w w:val="80"/>
                <w:sz w:val="16"/>
              </w:rPr>
              <w:t>삼성카드</w:t>
            </w:r>
          </w:p>
        </w:tc>
        <w:tc>
          <w:tcPr>
            <w:tcW w:w="107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30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14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3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582" w:type="dxa"/>
            <w:tcBorders>
              <w:top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6"/>
              <w:rPr>
                <w:sz w:val="16"/>
              </w:rPr>
            </w:pPr>
            <w:r>
              <w:rPr>
                <w:w w:val="80"/>
                <w:sz w:val="16"/>
              </w:rPr>
              <w:t>신한카드</w:t>
            </w:r>
          </w:p>
        </w:tc>
        <w:tc>
          <w:tcPr>
            <w:tcW w:w="102" w:type="dxa"/>
            <w:tcBorders>
              <w:top w:val="single" w:sz="4" w:space="0" w:color="4B4B4B"/>
              <w:left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3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276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7"/>
              <w:rPr>
                <w:sz w:val="16"/>
              </w:rPr>
            </w:pPr>
            <w:r>
              <w:rPr>
                <w:w w:val="90"/>
                <w:sz w:val="16"/>
              </w:rPr>
              <w:t>]KB</w:t>
            </w:r>
          </w:p>
        </w:tc>
        <w:tc>
          <w:tcPr>
            <w:tcW w:w="661" w:type="dxa"/>
            <w:tcBorders>
              <w:top w:val="single" w:sz="4" w:space="0" w:color="4B4B4B"/>
            </w:tcBorders>
          </w:tcPr>
          <w:p>
            <w:pPr>
              <w:pStyle w:val="TableParagraph"/>
              <w:spacing w:before="9"/>
              <w:rPr>
                <w:sz w:val="14"/>
              </w:rPr>
            </w:pPr>
          </w:p>
          <w:p>
            <w:pPr>
              <w:pStyle w:val="TableParagraph"/>
              <w:spacing w:before="1"/>
              <w:ind w:left="46"/>
              <w:rPr>
                <w:sz w:val="16"/>
              </w:rPr>
            </w:pPr>
            <w:r>
              <w:rPr>
                <w:w w:val="90"/>
                <w:sz w:val="16"/>
              </w:rPr>
              <w:t>국민카드</w:t>
            </w:r>
          </w:p>
        </w:tc>
      </w:tr>
      <w:tr>
        <w:trPr>
          <w:trHeight w:val="10" w:hRule="atLeast"/>
        </w:trPr>
        <w:tc>
          <w:tcPr>
            <w:tcW w:w="1042" w:type="dxa"/>
            <w:vMerge/>
            <w:tcBorders>
              <w:top w:val="nil"/>
              <w:right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7" w:type="dxa"/>
            <w:vMerge w:val="restart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spacing w:line="181" w:lineRule="exact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[  ]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부산은행</w:t>
            </w:r>
          </w:p>
          <w:p>
            <w:pPr>
              <w:pStyle w:val="TableParagraph"/>
              <w:spacing w:line="245" w:lineRule="exact"/>
              <w:ind w:left="26"/>
              <w:rPr>
                <w:sz w:val="16"/>
              </w:rPr>
            </w:pPr>
            <w:r>
              <w:rPr>
                <w:w w:val="95"/>
                <w:sz w:val="16"/>
              </w:rPr>
              <w:t>[  ]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전북은행</w:t>
            </w:r>
          </w:p>
        </w:tc>
        <w:tc>
          <w:tcPr>
            <w:tcW w:w="177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spacing w:line="181" w:lineRule="exact"/>
              <w:ind w:right="3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08" w:lineRule="exact"/>
              <w:ind w:right="3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45" w:lineRule="exact"/>
              <w:ind w:right="3"/>
              <w:jc w:val="center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52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spacing w:line="184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08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45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708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spacing w:line="177" w:lineRule="auto"/>
              <w:ind w:left="37" w:right="168"/>
              <w:jc w:val="both"/>
              <w:rPr>
                <w:sz w:val="16"/>
              </w:rPr>
            </w:pPr>
            <w:r>
              <w:rPr>
                <w:w w:val="80"/>
                <w:sz w:val="16"/>
              </w:rPr>
              <w:t>수협은행 제주은행 </w:t>
            </w:r>
            <w:r>
              <w:rPr>
                <w:w w:val="90"/>
                <w:sz w:val="16"/>
              </w:rPr>
              <w:t>신협</w:t>
            </w:r>
          </w:p>
        </w:tc>
        <w:tc>
          <w:tcPr>
            <w:tcW w:w="289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spacing w:line="185" w:lineRule="exact"/>
              <w:ind w:left="17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08" w:lineRule="exact"/>
              <w:ind w:left="17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  <w:p>
            <w:pPr>
              <w:pStyle w:val="TableParagraph"/>
              <w:spacing w:line="245" w:lineRule="exact"/>
              <w:ind w:left="174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52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spacing w:line="185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08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  <w:p>
            <w:pPr>
              <w:pStyle w:val="TableParagraph"/>
              <w:spacing w:line="245" w:lineRule="exact"/>
              <w:ind w:left="74"/>
              <w:rPr>
                <w:sz w:val="16"/>
              </w:rPr>
            </w:pPr>
            <w:r>
              <w:rPr>
                <w:w w:val="87"/>
                <w:sz w:val="16"/>
              </w:rPr>
              <w:t>]</w:t>
            </w:r>
          </w:p>
        </w:tc>
        <w:tc>
          <w:tcPr>
            <w:tcW w:w="851" w:type="dxa"/>
            <w:vMerge w:val="restart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line="177" w:lineRule="auto"/>
              <w:ind w:left="37" w:right="292"/>
              <w:rPr>
                <w:sz w:val="16"/>
              </w:rPr>
            </w:pPr>
            <w:r>
              <w:rPr>
                <w:w w:val="80"/>
                <w:sz w:val="16"/>
              </w:rPr>
              <w:t>우리은행 </w:t>
            </w:r>
            <w:r>
              <w:rPr>
                <w:w w:val="90"/>
                <w:sz w:val="16"/>
              </w:rPr>
              <w:t>우체국 </w:t>
            </w:r>
            <w:r>
              <w:rPr>
                <w:w w:val="80"/>
                <w:sz w:val="16"/>
              </w:rPr>
              <w:t>하나은행</w:t>
            </w:r>
          </w:p>
        </w:tc>
        <w:tc>
          <w:tcPr>
            <w:tcW w:w="109" w:type="dxa"/>
            <w:vMerge w:val="restart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5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3" w:type="dxa"/>
            <w:vMerge w:val="restart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" w:type="dxa"/>
            <w:vMerge w:val="restart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5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3" w:type="dxa"/>
            <w:vMerge w:val="restart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" w:type="dxa"/>
            <w:vMerge w:val="restart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4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82" w:type="dxa"/>
            <w:vMerge w:val="restart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" w:type="dxa"/>
            <w:vMerge w:val="restart"/>
            <w:tcBorders>
              <w:left w:val="single" w:sz="4" w:space="0" w:color="4B4B4B"/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6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1" w:type="dxa"/>
            <w:vMerge w:val="restart"/>
            <w:tcBorders>
              <w:bottom w:val="single" w:sz="4" w:space="0" w:color="4B4B4B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99" w:hRule="atLeast"/>
        </w:trPr>
        <w:tc>
          <w:tcPr>
            <w:tcW w:w="1042" w:type="dxa"/>
            <w:tcBorders>
              <w:bottom w:val="single" w:sz="4" w:space="0" w:color="4B4B4B"/>
              <w:right w:val="single" w:sz="4" w:space="0" w:color="4B4B4B"/>
            </w:tcBorders>
          </w:tcPr>
          <w:p>
            <w:pPr>
              <w:pStyle w:val="TableParagraph"/>
              <w:spacing w:line="232" w:lineRule="exact"/>
              <w:ind w:left="334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(택1)</w:t>
            </w:r>
          </w:p>
        </w:tc>
        <w:tc>
          <w:tcPr>
            <w:tcW w:w="1117" w:type="dxa"/>
            <w:vMerge/>
            <w:tcBorders>
              <w:top w:val="nil"/>
              <w:left w:val="single" w:sz="4" w:space="0" w:color="4B4B4B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7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9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1" w:type="dxa"/>
            <w:vMerge/>
            <w:tcBorders>
              <w:top w:val="nil"/>
              <w:bottom w:val="single" w:sz="4" w:space="0" w:color="4B4B4B"/>
              <w:right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9" w:type="dxa"/>
            <w:vMerge/>
            <w:tcBorders>
              <w:top w:val="nil"/>
              <w:left w:val="single" w:sz="4" w:space="0" w:color="4B4B4B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5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3" w:type="dxa"/>
            <w:vMerge/>
            <w:tcBorders>
              <w:top w:val="nil"/>
              <w:bottom w:val="single" w:sz="4" w:space="0" w:color="4B4B4B"/>
              <w:right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8" w:type="dxa"/>
            <w:vMerge/>
            <w:tcBorders>
              <w:top w:val="nil"/>
              <w:left w:val="single" w:sz="4" w:space="0" w:color="4B4B4B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5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3" w:type="dxa"/>
            <w:vMerge/>
            <w:tcBorders>
              <w:top w:val="nil"/>
              <w:bottom w:val="single" w:sz="4" w:space="0" w:color="4B4B4B"/>
              <w:right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7" w:type="dxa"/>
            <w:vMerge/>
            <w:tcBorders>
              <w:top w:val="nil"/>
              <w:left w:val="single" w:sz="4" w:space="0" w:color="4B4B4B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4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82" w:type="dxa"/>
            <w:vMerge/>
            <w:tcBorders>
              <w:top w:val="nil"/>
              <w:bottom w:val="single" w:sz="4" w:space="0" w:color="4B4B4B"/>
              <w:right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" w:type="dxa"/>
            <w:vMerge/>
            <w:tcBorders>
              <w:top w:val="nil"/>
              <w:left w:val="single" w:sz="4" w:space="0" w:color="4B4B4B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6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61" w:type="dxa"/>
            <w:vMerge/>
            <w:tcBorders>
              <w:top w:val="nil"/>
              <w:bottom w:val="single" w:sz="4" w:space="0" w:color="4B4B4B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3"/>
        <w:rPr>
          <w:rFonts w:ascii="함초롬바탕"/>
          <w:sz w:val="15"/>
        </w:rPr>
      </w:pPr>
    </w:p>
    <w:p>
      <w:pPr>
        <w:spacing w:before="56"/>
        <w:ind w:left="418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본인은 본 동의서의 내용에 대하여 담당공무원으로부터 안내받았음을 확인합니다.</w:t>
      </w:r>
    </w:p>
    <w:p>
      <w:pPr>
        <w:tabs>
          <w:tab w:pos="6618" w:val="left" w:leader="none"/>
          <w:tab w:pos="7405" w:val="left" w:leader="none"/>
        </w:tabs>
        <w:spacing w:before="152"/>
        <w:ind w:left="5831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0"/>
          <w:sz w:val="18"/>
        </w:rPr>
        <w:t>년</w:t>
        <w:tab/>
        <w:t>월</w:t>
        <w:tab/>
        <w:t>일</w:t>
      </w:r>
    </w:p>
    <w:p>
      <w:pPr>
        <w:tabs>
          <w:tab w:pos="6972" w:val="left" w:leader="none"/>
        </w:tabs>
        <w:spacing w:before="152"/>
        <w:ind w:left="3540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85"/>
          <w:sz w:val="18"/>
        </w:rPr>
        <w:t>신청인(대리신청인)：</w:t>
        <w:tab/>
      </w:r>
      <w:r>
        <w:rPr>
          <w:rFonts w:ascii="함초롬바탕" w:eastAsia="함초롬바탕" w:hint="eastAsia"/>
          <w:w w:val="95"/>
          <w:sz w:val="18"/>
        </w:rPr>
        <w:t>(서명 또는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인)</w:t>
      </w:r>
    </w:p>
    <w:p>
      <w:pPr>
        <w:pStyle w:val="BodyText"/>
        <w:spacing w:before="4"/>
        <w:rPr>
          <w:rFonts w:ascii="함초롬바탕"/>
          <w:sz w:val="12"/>
        </w:rPr>
      </w:pPr>
    </w:p>
    <w:p>
      <w:pPr>
        <w:spacing w:after="0"/>
        <w:rPr>
          <w:rFonts w:ascii="함초롬바탕"/>
          <w:sz w:val="12"/>
        </w:rPr>
        <w:sectPr>
          <w:pgSz w:w="11120" w:h="15080"/>
          <w:pgMar w:top="1160" w:bottom="280" w:left="1460" w:right="620"/>
        </w:sectPr>
      </w:pPr>
    </w:p>
    <w:p>
      <w:pPr>
        <w:spacing w:line="172" w:lineRule="auto" w:before="78"/>
        <w:ind w:left="414" w:right="-274" w:firstLine="0"/>
        <w:jc w:val="left"/>
        <w:rPr>
          <w:rFonts w:ascii="맑은 고딕" w:eastAsia="맑은 고딕" w:hint="eastAsia"/>
          <w:b/>
          <w:sz w:val="22"/>
        </w:rPr>
      </w:pPr>
      <w:r>
        <w:rPr>
          <w:rFonts w:ascii="맑은 고딕" w:eastAsia="맑은 고딕" w:hint="eastAsia"/>
          <w:b/>
          <w:spacing w:val="18"/>
          <w:w w:val="78"/>
          <w:sz w:val="22"/>
        </w:rPr>
        <w:t>특</w:t>
      </w:r>
      <w:r>
        <w:rPr>
          <w:rFonts w:ascii="맑은 고딕" w:eastAsia="맑은 고딕" w:hint="eastAsia"/>
          <w:b/>
          <w:spacing w:val="19"/>
          <w:w w:val="78"/>
          <w:sz w:val="22"/>
        </w:rPr>
        <w:t>별</w:t>
      </w:r>
      <w:r>
        <w:rPr>
          <w:rFonts w:ascii="맑은 고딕" w:eastAsia="맑은 고딕" w:hint="eastAsia"/>
          <w:b/>
          <w:spacing w:val="18"/>
          <w:w w:val="78"/>
          <w:sz w:val="22"/>
        </w:rPr>
        <w:t>자치</w:t>
      </w:r>
      <w:r>
        <w:rPr>
          <w:rFonts w:ascii="맑은 고딕" w:eastAsia="맑은 고딕" w:hint="eastAsia"/>
          <w:b/>
          <w:spacing w:val="19"/>
          <w:w w:val="78"/>
          <w:sz w:val="22"/>
        </w:rPr>
        <w:t>시</w:t>
      </w:r>
      <w:r>
        <w:rPr>
          <w:rFonts w:ascii="맑은 고딕" w:eastAsia="맑은 고딕" w:hint="eastAsia"/>
          <w:b/>
          <w:spacing w:val="18"/>
          <w:w w:val="78"/>
          <w:sz w:val="22"/>
        </w:rPr>
        <w:t>장</w:t>
      </w:r>
      <w:r>
        <w:rPr>
          <w:rFonts w:ascii="함초롬돋움" w:eastAsia="함초롬돋움" w:hint="eastAsia"/>
          <w:b/>
          <w:spacing w:val="9"/>
          <w:w w:val="153"/>
          <w:sz w:val="22"/>
        </w:rPr>
        <w:t>･</w:t>
      </w:r>
      <w:r>
        <w:rPr>
          <w:rFonts w:ascii="맑은 고딕" w:eastAsia="맑은 고딕" w:hint="eastAsia"/>
          <w:b/>
          <w:spacing w:val="19"/>
          <w:w w:val="78"/>
          <w:sz w:val="22"/>
        </w:rPr>
        <w:t>특</w:t>
      </w:r>
      <w:r>
        <w:rPr>
          <w:rFonts w:ascii="맑은 고딕" w:eastAsia="맑은 고딕" w:hint="eastAsia"/>
          <w:b/>
          <w:spacing w:val="18"/>
          <w:w w:val="78"/>
          <w:sz w:val="22"/>
        </w:rPr>
        <w:t>별자</w:t>
      </w:r>
      <w:r>
        <w:rPr>
          <w:rFonts w:ascii="맑은 고딕" w:eastAsia="맑은 고딕" w:hint="eastAsia"/>
          <w:b/>
          <w:spacing w:val="19"/>
          <w:w w:val="78"/>
          <w:sz w:val="22"/>
        </w:rPr>
        <w:t>치</w:t>
      </w:r>
      <w:r>
        <w:rPr>
          <w:rFonts w:ascii="맑은 고딕" w:eastAsia="맑은 고딕" w:hint="eastAsia"/>
          <w:b/>
          <w:spacing w:val="18"/>
          <w:w w:val="78"/>
          <w:sz w:val="22"/>
        </w:rPr>
        <w:t>도지</w:t>
      </w:r>
      <w:r>
        <w:rPr>
          <w:rFonts w:ascii="맑은 고딕" w:eastAsia="맑은 고딕" w:hint="eastAsia"/>
          <w:b/>
          <w:spacing w:val="19"/>
          <w:w w:val="78"/>
          <w:sz w:val="22"/>
        </w:rPr>
        <w:t>사</w:t>
      </w:r>
      <w:r>
        <w:rPr>
          <w:rFonts w:ascii="함초롬돋움" w:eastAsia="함초롬돋움" w:hint="eastAsia"/>
          <w:b/>
          <w:spacing w:val="9"/>
          <w:w w:val="153"/>
          <w:sz w:val="22"/>
        </w:rPr>
        <w:t>･</w:t>
      </w:r>
      <w:r>
        <w:rPr>
          <w:rFonts w:ascii="맑은 고딕" w:eastAsia="맑은 고딕" w:hint="eastAsia"/>
          <w:b/>
          <w:spacing w:val="18"/>
          <w:w w:val="78"/>
          <w:sz w:val="22"/>
        </w:rPr>
        <w:t>시</w:t>
      </w:r>
      <w:r>
        <w:rPr>
          <w:rFonts w:ascii="맑은 고딕" w:eastAsia="맑은 고딕" w:hint="eastAsia"/>
          <w:b/>
          <w:spacing w:val="19"/>
          <w:w w:val="78"/>
          <w:sz w:val="22"/>
        </w:rPr>
        <w:t>장</w:t>
      </w:r>
      <w:r>
        <w:rPr>
          <w:rFonts w:ascii="함초롬돋움" w:eastAsia="함초롬돋움" w:hint="eastAsia"/>
          <w:b/>
          <w:spacing w:val="9"/>
          <w:w w:val="153"/>
          <w:sz w:val="22"/>
        </w:rPr>
        <w:t>･</w:t>
      </w:r>
      <w:r>
        <w:rPr>
          <w:rFonts w:ascii="맑은 고딕" w:eastAsia="맑은 고딕" w:hint="eastAsia"/>
          <w:b/>
          <w:spacing w:val="18"/>
          <w:w w:val="78"/>
          <w:sz w:val="22"/>
        </w:rPr>
        <w:t>군</w:t>
      </w:r>
      <w:r>
        <w:rPr>
          <w:rFonts w:ascii="맑은 고딕" w:eastAsia="맑은 고딕" w:hint="eastAsia"/>
          <w:b/>
          <w:spacing w:val="19"/>
          <w:w w:val="78"/>
          <w:sz w:val="22"/>
        </w:rPr>
        <w:t>수</w:t>
      </w:r>
      <w:r>
        <w:rPr>
          <w:rFonts w:ascii="함초롬돋움" w:eastAsia="함초롬돋움" w:hint="eastAsia"/>
          <w:b/>
          <w:spacing w:val="9"/>
          <w:w w:val="153"/>
          <w:sz w:val="22"/>
        </w:rPr>
        <w:t>･</w:t>
      </w:r>
      <w:r>
        <w:rPr>
          <w:rFonts w:ascii="맑은 고딕" w:eastAsia="맑은 고딕" w:hint="eastAsia"/>
          <w:b/>
          <w:spacing w:val="18"/>
          <w:w w:val="78"/>
          <w:sz w:val="22"/>
        </w:rPr>
        <w:t>구</w:t>
      </w:r>
      <w:r>
        <w:rPr>
          <w:rFonts w:ascii="맑은 고딕" w:eastAsia="맑은 고딕" w:hint="eastAsia"/>
          <w:b/>
          <w:spacing w:val="19"/>
          <w:w w:val="78"/>
          <w:sz w:val="22"/>
        </w:rPr>
        <w:t>청</w:t>
      </w:r>
      <w:r>
        <w:rPr>
          <w:rFonts w:ascii="맑은 고딕" w:eastAsia="맑은 고딕" w:hint="eastAsia"/>
          <w:b/>
          <w:spacing w:val="18"/>
          <w:w w:val="78"/>
          <w:sz w:val="22"/>
        </w:rPr>
        <w:t>장</w:t>
      </w:r>
      <w:r>
        <w:rPr>
          <w:rFonts w:ascii="맑은 고딕" w:eastAsia="맑은 고딕" w:hint="eastAsia"/>
          <w:b/>
          <w:spacing w:val="6"/>
          <w:w w:val="103"/>
          <w:sz w:val="22"/>
        </w:rPr>
        <w:t>,</w:t>
      </w:r>
      <w:r>
        <w:rPr>
          <w:rFonts w:ascii="맑은 고딕" w:eastAsia="맑은 고딕" w:hint="eastAsia"/>
          <w:b/>
          <w:spacing w:val="-6"/>
          <w:w w:val="78"/>
          <w:sz w:val="22"/>
        </w:rPr>
        <w:t>한국</w:t>
      </w:r>
      <w:r>
        <w:rPr>
          <w:rFonts w:ascii="맑은 고딕" w:eastAsia="맑은 고딕" w:hint="eastAsia"/>
          <w:b/>
          <w:spacing w:val="-5"/>
          <w:w w:val="78"/>
          <w:sz w:val="22"/>
        </w:rPr>
        <w:t>사</w:t>
      </w:r>
      <w:r>
        <w:rPr>
          <w:rFonts w:ascii="맑은 고딕" w:eastAsia="맑은 고딕" w:hint="eastAsia"/>
          <w:b/>
          <w:spacing w:val="-6"/>
          <w:w w:val="78"/>
          <w:sz w:val="22"/>
        </w:rPr>
        <w:t>회보</w:t>
      </w:r>
      <w:r>
        <w:rPr>
          <w:rFonts w:ascii="맑은 고딕" w:eastAsia="맑은 고딕" w:hint="eastAsia"/>
          <w:b/>
          <w:spacing w:val="-5"/>
          <w:w w:val="78"/>
          <w:sz w:val="22"/>
        </w:rPr>
        <w:t>장</w:t>
      </w:r>
      <w:r>
        <w:rPr>
          <w:rFonts w:ascii="맑은 고딕" w:eastAsia="맑은 고딕" w:hint="eastAsia"/>
          <w:b/>
          <w:spacing w:val="-6"/>
          <w:w w:val="78"/>
          <w:sz w:val="22"/>
        </w:rPr>
        <w:t>정보</w:t>
      </w:r>
      <w:r>
        <w:rPr>
          <w:rFonts w:ascii="맑은 고딕" w:eastAsia="맑은 고딕" w:hint="eastAsia"/>
          <w:b/>
          <w:spacing w:val="-5"/>
          <w:w w:val="78"/>
          <w:sz w:val="22"/>
        </w:rPr>
        <w:t>원</w:t>
      </w:r>
      <w:r>
        <w:rPr>
          <w:rFonts w:ascii="맑은 고딕" w:eastAsia="맑은 고딕" w:hint="eastAsia"/>
          <w:b/>
          <w:spacing w:val="-6"/>
          <w:w w:val="83"/>
          <w:sz w:val="22"/>
        </w:rPr>
        <w:t>장, </w:t>
      </w:r>
      <w:r>
        <w:rPr>
          <w:rFonts w:ascii="맑은 고딕" w:eastAsia="맑은 고딕" w:hint="eastAsia"/>
          <w:b/>
          <w:spacing w:val="-3"/>
          <w:w w:val="78"/>
          <w:sz w:val="22"/>
        </w:rPr>
        <w:t>국민행복카</w:t>
      </w:r>
      <w:r>
        <w:rPr>
          <w:rFonts w:ascii="맑은 고딕" w:eastAsia="맑은 고딕" w:hint="eastAsia"/>
          <w:b/>
          <w:w w:val="78"/>
          <w:sz w:val="22"/>
        </w:rPr>
        <w:t>드</w:t>
      </w:r>
      <w:r>
        <w:rPr>
          <w:rFonts w:ascii="맑은 고딕" w:eastAsia="맑은 고딕" w:hint="eastAsia"/>
          <w:b/>
          <w:spacing w:val="17"/>
          <w:sz w:val="22"/>
        </w:rPr>
        <w:t> </w:t>
      </w:r>
      <w:r>
        <w:rPr>
          <w:rFonts w:ascii="맑은 고딕" w:eastAsia="맑은 고딕" w:hint="eastAsia"/>
          <w:b/>
          <w:spacing w:val="-3"/>
          <w:w w:val="82"/>
          <w:sz w:val="22"/>
        </w:rPr>
        <w:t>사업자(BC카드</w:t>
      </w:r>
      <w:r>
        <w:rPr>
          <w:rFonts w:ascii="맑은 고딕" w:eastAsia="맑은 고딕" w:hint="eastAsia"/>
          <w:b/>
          <w:w w:val="82"/>
          <w:sz w:val="22"/>
        </w:rPr>
        <w:t>,</w:t>
      </w:r>
      <w:r>
        <w:rPr>
          <w:rFonts w:ascii="맑은 고딕" w:eastAsia="맑은 고딕" w:hint="eastAsia"/>
          <w:b/>
          <w:spacing w:val="19"/>
          <w:sz w:val="22"/>
        </w:rPr>
        <w:t> </w:t>
      </w:r>
      <w:r>
        <w:rPr>
          <w:rFonts w:ascii="맑은 고딕" w:eastAsia="맑은 고딕" w:hint="eastAsia"/>
          <w:b/>
          <w:spacing w:val="-3"/>
          <w:w w:val="80"/>
          <w:sz w:val="22"/>
        </w:rPr>
        <w:t>롯데카드</w:t>
      </w:r>
      <w:r>
        <w:rPr>
          <w:rFonts w:ascii="맑은 고딕" w:eastAsia="맑은 고딕" w:hint="eastAsia"/>
          <w:b/>
          <w:w w:val="80"/>
          <w:sz w:val="22"/>
        </w:rPr>
        <w:t>,</w:t>
      </w:r>
      <w:r>
        <w:rPr>
          <w:rFonts w:ascii="맑은 고딕" w:eastAsia="맑은 고딕" w:hint="eastAsia"/>
          <w:b/>
          <w:spacing w:val="19"/>
          <w:sz w:val="22"/>
        </w:rPr>
        <w:t> </w:t>
      </w:r>
      <w:r>
        <w:rPr>
          <w:rFonts w:ascii="맑은 고딕" w:eastAsia="맑은 고딕" w:hint="eastAsia"/>
          <w:b/>
          <w:spacing w:val="-3"/>
          <w:w w:val="80"/>
          <w:sz w:val="22"/>
        </w:rPr>
        <w:t>삼성카드</w:t>
      </w:r>
      <w:r>
        <w:rPr>
          <w:rFonts w:ascii="맑은 고딕" w:eastAsia="맑은 고딕" w:hint="eastAsia"/>
          <w:b/>
          <w:w w:val="80"/>
          <w:sz w:val="22"/>
        </w:rPr>
        <w:t>,</w:t>
      </w:r>
      <w:r>
        <w:rPr>
          <w:rFonts w:ascii="맑은 고딕" w:eastAsia="맑은 고딕" w:hint="eastAsia"/>
          <w:b/>
          <w:spacing w:val="19"/>
          <w:sz w:val="22"/>
        </w:rPr>
        <w:t> </w:t>
      </w:r>
      <w:r>
        <w:rPr>
          <w:rFonts w:ascii="맑은 고딕" w:eastAsia="맑은 고딕" w:hint="eastAsia"/>
          <w:b/>
          <w:spacing w:val="-3"/>
          <w:w w:val="80"/>
          <w:sz w:val="22"/>
        </w:rPr>
        <w:t>신한카드</w:t>
      </w:r>
      <w:r>
        <w:rPr>
          <w:rFonts w:ascii="맑은 고딕" w:eastAsia="맑은 고딕" w:hint="eastAsia"/>
          <w:b/>
          <w:w w:val="80"/>
          <w:sz w:val="22"/>
        </w:rPr>
        <w:t>,</w:t>
      </w:r>
      <w:r>
        <w:rPr>
          <w:rFonts w:ascii="맑은 고딕" w:eastAsia="맑은 고딕" w:hint="eastAsia"/>
          <w:b/>
          <w:spacing w:val="19"/>
          <w:sz w:val="22"/>
        </w:rPr>
        <w:t> </w:t>
      </w:r>
      <w:r>
        <w:rPr>
          <w:rFonts w:ascii="맑은 고딕" w:eastAsia="맑은 고딕" w:hint="eastAsia"/>
          <w:b/>
          <w:spacing w:val="-2"/>
          <w:w w:val="85"/>
          <w:sz w:val="22"/>
        </w:rPr>
        <w:t>K</w:t>
      </w:r>
      <w:r>
        <w:rPr>
          <w:rFonts w:ascii="맑은 고딕" w:eastAsia="맑은 고딕" w:hint="eastAsia"/>
          <w:b/>
          <w:spacing w:val="-3"/>
          <w:w w:val="80"/>
          <w:sz w:val="22"/>
        </w:rPr>
        <w:t>B국민카드)</w:t>
      </w:r>
    </w:p>
    <w:p>
      <w:pPr>
        <w:spacing w:before="140"/>
        <w:ind w:left="195" w:right="0" w:firstLine="0"/>
        <w:jc w:val="left"/>
        <w:rPr>
          <w:sz w:val="18"/>
        </w:rPr>
      </w:pPr>
      <w:r>
        <w:rPr/>
        <w:br w:type="column"/>
      </w:r>
      <w:r>
        <w:rPr>
          <w:rFonts w:ascii="맑은 고딕" w:eastAsia="맑은 고딕" w:hint="eastAsia"/>
          <w:b/>
          <w:w w:val="95"/>
          <w:sz w:val="22"/>
        </w:rPr>
        <w:t>대표 </w:t>
      </w:r>
      <w:r>
        <w:rPr>
          <w:w w:val="95"/>
          <w:sz w:val="18"/>
        </w:rPr>
        <w:t>귀하</w:t>
      </w:r>
    </w:p>
    <w:p>
      <w:pPr>
        <w:spacing w:after="0"/>
        <w:jc w:val="left"/>
        <w:rPr>
          <w:sz w:val="18"/>
        </w:rPr>
        <w:sectPr>
          <w:type w:val="continuous"/>
          <w:pgSz w:w="11120" w:h="15080"/>
          <w:pgMar w:top="1200" w:bottom="280" w:left="1460" w:right="620"/>
          <w:cols w:num="2" w:equalWidth="0">
            <w:col w:w="6468" w:space="40"/>
            <w:col w:w="2532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4948480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7329" to="9536,7329" stroked="true" strokeweight=".36pt" strokecolor="#4b4b4b">
              <v:stroke dashstyle="solid"/>
            </v:line>
            <v:line style="position:absolute" from="1577,9680" to="9536,9680" stroked="true" strokeweight=".36pt" strokecolor="#4b4b4b">
              <v:stroke dashstyle="solid"/>
            </v:line>
            <v:line style="position:absolute" from="1584,10801" to="9528,10801" stroked="true" strokeweight=".36pt" strokecolor="#4b4b4b">
              <v:stroke dashstyle="solid"/>
            </v:line>
            <v:rect style="position:absolute;left:1584;top:13331;width:7944;height:23" filled="true" fillcolor="#4b4b4b" stroked="false">
              <v:fill type="solid"/>
            </v:rect>
            <w10:wrap type="none"/>
          </v:group>
        </w:pict>
      </w:r>
    </w:p>
    <w:p>
      <w:pPr>
        <w:pStyle w:val="BodyText"/>
        <w:spacing w:before="16"/>
        <w:rPr>
          <w:sz w:val="13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60"/>
      </w:tblGrid>
      <w:tr>
        <w:trPr>
          <w:trHeight w:val="349" w:hRule="atLeast"/>
        </w:trPr>
        <w:tc>
          <w:tcPr>
            <w:tcW w:w="7960" w:type="dxa"/>
            <w:tcBorders>
              <w:top w:val="single" w:sz="18" w:space="0" w:color="4B4B4B"/>
              <w:bottom w:val="single" w:sz="4" w:space="0" w:color="4B4B4B"/>
            </w:tcBorders>
            <w:shd w:val="clear" w:color="auto" w:fill="E4E4E4"/>
          </w:tcPr>
          <w:p>
            <w:pPr>
              <w:pStyle w:val="TableParagraph"/>
              <w:spacing w:line="315" w:lineRule="exact"/>
              <w:ind w:left="3339" w:right="3332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안내 및 유의사항</w:t>
            </w:r>
          </w:p>
        </w:tc>
      </w:tr>
    </w:tbl>
    <w:p>
      <w:pPr>
        <w:spacing w:before="12"/>
        <w:ind w:left="255" w:right="0" w:firstLine="0"/>
        <w:jc w:val="left"/>
        <w:rPr>
          <w:rFonts w:ascii="맑은 고딕" w:hAnsi="맑은 고딕" w:eastAsia="맑은 고딕" w:hint="eastAsia"/>
          <w:b/>
          <w:sz w:val="16"/>
        </w:rPr>
      </w:pPr>
      <w:r>
        <w:rPr>
          <w:rFonts w:ascii="맑은 고딕" w:hAnsi="맑은 고딕" w:eastAsia="맑은 고딕" w:hint="eastAsia"/>
          <w:b/>
          <w:w w:val="90"/>
          <w:sz w:val="16"/>
        </w:rPr>
        <w:t>▶ 신청대상：만 19세 이상</w:t>
      </w:r>
    </w:p>
    <w:p>
      <w:pPr>
        <w:pStyle w:val="ListParagraph"/>
        <w:numPr>
          <w:ilvl w:val="0"/>
          <w:numId w:val="582"/>
        </w:numPr>
        <w:tabs>
          <w:tab w:pos="458" w:val="left" w:leader="none"/>
        </w:tabs>
        <w:spacing w:line="279" w:lineRule="exact" w:before="202" w:after="0"/>
        <w:ind w:left="457" w:right="0" w:hanging="203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전자이용권(바우처)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사업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서비스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대상자(본인)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명의로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국민행복카드가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spacing w:val="-2"/>
          <w:w w:val="90"/>
          <w:sz w:val="16"/>
        </w:rPr>
        <w:t>발급됩니다.</w:t>
      </w:r>
    </w:p>
    <w:p>
      <w:pPr>
        <w:pStyle w:val="ListParagraph"/>
        <w:numPr>
          <w:ilvl w:val="0"/>
          <w:numId w:val="582"/>
        </w:numPr>
        <w:tabs>
          <w:tab w:pos="458" w:val="left" w:leader="none"/>
        </w:tabs>
        <w:spacing w:line="268" w:lineRule="exact" w:before="0" w:after="0"/>
        <w:ind w:left="457" w:right="0" w:hanging="203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0"/>
          <w:sz w:val="16"/>
        </w:rPr>
        <w:t>이미</w:t>
      </w:r>
      <w:r>
        <w:rPr>
          <w:rFonts w:ascii="함초롬바탕" w:hAnsi="함초롬바탕" w:eastAsia="함초롬바탕" w:hint="eastAsia"/>
          <w:spacing w:val="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국민행복카드를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보유하고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있는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경우에는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추가로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발급받을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필요가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없으며,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기존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카드를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이용하실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수</w:t>
      </w:r>
      <w:r>
        <w:rPr>
          <w:rFonts w:ascii="함초롬바탕" w:hAnsi="함초롬바탕" w:eastAsia="함초롬바탕" w:hint="eastAsia"/>
          <w:spacing w:val="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있습니다.</w:t>
      </w:r>
    </w:p>
    <w:p>
      <w:pPr>
        <w:pStyle w:val="ListParagraph"/>
        <w:numPr>
          <w:ilvl w:val="0"/>
          <w:numId w:val="582"/>
        </w:numPr>
        <w:tabs>
          <w:tab w:pos="458" w:val="left" w:leader="none"/>
        </w:tabs>
        <w:spacing w:line="175" w:lineRule="auto" w:before="47" w:after="0"/>
        <w:ind w:left="457" w:right="1102" w:hanging="202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85"/>
          <w:sz w:val="16"/>
        </w:rPr>
        <w:t>본</w:t>
      </w:r>
      <w:r>
        <w:rPr>
          <w:rFonts w:ascii="함초롬바탕" w:hAnsi="함초롬바탕" w:eastAsia="함초롬바탕" w:hint="eastAsia"/>
          <w:spacing w:val="-8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동의를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거부할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수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있으며,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동의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거부에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따른</w:t>
      </w:r>
      <w:r>
        <w:rPr>
          <w:rFonts w:ascii="함초롬바탕" w:hAnsi="함초롬바탕" w:eastAsia="함초롬바탕" w:hint="eastAsia"/>
          <w:spacing w:val="-8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불이익은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없습니다.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다만,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신청하신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전자이용권(바우처)</w:t>
      </w:r>
      <w:r>
        <w:rPr>
          <w:rFonts w:ascii="함초롬바탕" w:hAnsi="함초롬바탕" w:eastAsia="함초롬바탕" w:hint="eastAsia"/>
          <w:spacing w:val="-6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사업은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국민행복카드로</w:t>
      </w:r>
      <w:r>
        <w:rPr>
          <w:rFonts w:ascii="함초롬바탕" w:hAnsi="함초롬바탕" w:eastAsia="함초롬바탕" w:hint="eastAsia"/>
          <w:spacing w:val="-7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5"/>
          <w:w w:val="85"/>
          <w:sz w:val="16"/>
        </w:rPr>
        <w:t>서비스 </w:t>
      </w:r>
      <w:r>
        <w:rPr>
          <w:rFonts w:ascii="함초롬바탕" w:hAnsi="함초롬바탕" w:eastAsia="함초롬바탕" w:hint="eastAsia"/>
          <w:w w:val="85"/>
          <w:sz w:val="16"/>
        </w:rPr>
        <w:t>이용 및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결제가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가능하므로, 국민행복카드가 </w:t>
      </w:r>
      <w:r>
        <w:rPr>
          <w:rFonts w:ascii="함초롬바탕" w:hAnsi="함초롬바탕" w:eastAsia="함초롬바탕" w:hint="eastAsia"/>
          <w:w w:val="85"/>
          <w:sz w:val="16"/>
        </w:rPr>
        <w:t>없는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경우에는 가까운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국민행복카드 영업점(은행,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우체국, 카드센터 </w:t>
      </w:r>
      <w:r>
        <w:rPr>
          <w:rFonts w:ascii="함초롬바탕" w:hAnsi="함초롬바탕" w:eastAsia="함초롬바탕" w:hint="eastAsia"/>
          <w:w w:val="85"/>
          <w:sz w:val="16"/>
        </w:rPr>
        <w:t>등)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방문,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카드사별 </w:t>
      </w:r>
      <w:r>
        <w:rPr>
          <w:rFonts w:ascii="함초롬바탕" w:hAnsi="함초롬바탕" w:eastAsia="함초롬바탕" w:hint="eastAsia"/>
          <w:w w:val="90"/>
          <w:sz w:val="16"/>
        </w:rPr>
        <w:t>홈페이지</w:t>
      </w:r>
      <w:r>
        <w:rPr>
          <w:rFonts w:ascii="함초롬바탕" w:hAns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접속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또는</w:t>
      </w:r>
      <w:r>
        <w:rPr>
          <w:rFonts w:ascii="함초롬바탕" w:hAns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콜센터에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연락하여</w:t>
      </w:r>
      <w:r>
        <w:rPr>
          <w:rFonts w:ascii="함초롬바탕" w:hAns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직접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카드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발급을</w:t>
      </w:r>
      <w:r>
        <w:rPr>
          <w:rFonts w:ascii="함초롬바탕" w:hAns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신청할</w:t>
      </w:r>
      <w:r>
        <w:rPr>
          <w:rFonts w:ascii="함초롬바탕" w:hAnsi="함초롬바탕" w:eastAsia="함초롬바탕" w:hint="eastAsia"/>
          <w:spacing w:val="18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수</w:t>
      </w:r>
      <w:r>
        <w:rPr>
          <w:rFonts w:ascii="함초롬바탕" w:hAnsi="함초롬바탕" w:eastAsia="함초롬바탕" w:hint="eastAsia"/>
          <w:spacing w:val="17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있습니다.</w:t>
      </w:r>
    </w:p>
    <w:p>
      <w:pPr>
        <w:pStyle w:val="ListParagraph"/>
        <w:numPr>
          <w:ilvl w:val="0"/>
          <w:numId w:val="582"/>
        </w:numPr>
        <w:tabs>
          <w:tab w:pos="458" w:val="left" w:leader="none"/>
        </w:tabs>
        <w:spacing w:line="175" w:lineRule="auto" w:before="61" w:after="0"/>
        <w:ind w:left="454" w:right="1103" w:hanging="198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pacing w:val="-4"/>
          <w:w w:val="85"/>
          <w:sz w:val="16"/>
        </w:rPr>
        <w:t>국민행복카드는</w:t>
      </w:r>
      <w:r>
        <w:rPr>
          <w:rFonts w:ascii="함초롬바탕" w:hAnsi="함초롬바탕" w:eastAsia="함초롬바탕" w:hint="eastAsia"/>
          <w:spacing w:val="-11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신용카드,</w:t>
      </w:r>
      <w:r>
        <w:rPr>
          <w:rFonts w:ascii="함초롬바탕" w:hAns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체크카드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중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이용자가</w:t>
      </w:r>
      <w:r>
        <w:rPr>
          <w:rFonts w:ascii="함초롬바탕" w:hAnsi="함초롬바탕" w:eastAsia="함초롬바탕" w:hint="eastAsia"/>
          <w:spacing w:val="-11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선택하여</w:t>
      </w:r>
      <w:r>
        <w:rPr>
          <w:rFonts w:ascii="함초롬바탕" w:hAns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발급이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가능합니다.</w:t>
      </w:r>
      <w:r>
        <w:rPr>
          <w:rFonts w:ascii="함초롬바탕" w:hAns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다만,</w:t>
      </w:r>
      <w:r>
        <w:rPr>
          <w:rFonts w:ascii="함초롬바탕" w:hAnsi="함초롬바탕" w:eastAsia="함초롬바탕" w:hint="eastAsia"/>
          <w:spacing w:val="-9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카드사의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신용심사결과에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w w:val="85"/>
          <w:sz w:val="16"/>
        </w:rPr>
        <w:t>따라</w:t>
      </w:r>
      <w:r>
        <w:rPr>
          <w:rFonts w:ascii="함초롬바탕" w:hAnsi="함초롬바탕" w:eastAsia="함초롬바탕" w:hint="eastAsia"/>
          <w:spacing w:val="-10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신용카드</w:t>
      </w:r>
      <w:r>
        <w:rPr>
          <w:rFonts w:ascii="함초롬바탕" w:hAnsi="함초롬바탕" w:eastAsia="함초롬바탕" w:hint="eastAsia"/>
          <w:spacing w:val="-11"/>
          <w:w w:val="85"/>
          <w:sz w:val="16"/>
        </w:rPr>
        <w:t>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발급이 </w:t>
      </w:r>
      <w:r>
        <w:rPr>
          <w:rFonts w:ascii="함초롬바탕" w:hAnsi="함초롬바탕" w:eastAsia="함초롬바탕" w:hint="eastAsia"/>
          <w:w w:val="90"/>
          <w:sz w:val="16"/>
        </w:rPr>
        <w:t>제한될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수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있으며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자세한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내용은</w:t>
      </w:r>
      <w:r>
        <w:rPr>
          <w:rFonts w:ascii="함초롬바탕" w:hAnsi="함초롬바탕" w:eastAsia="함초롬바탕" w:hint="eastAsia"/>
          <w:spacing w:val="20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카드사를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통해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확인하시기</w:t>
      </w:r>
      <w:r>
        <w:rPr>
          <w:rFonts w:ascii="함초롬바탕" w:hAnsi="함초롬바탕" w:eastAsia="함초롬바탕" w:hint="eastAsia"/>
          <w:spacing w:val="19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바랍니다.</w:t>
      </w:r>
    </w:p>
    <w:p>
      <w:pPr>
        <w:pStyle w:val="ListParagraph"/>
        <w:numPr>
          <w:ilvl w:val="0"/>
          <w:numId w:val="582"/>
        </w:numPr>
        <w:tabs>
          <w:tab w:pos="458" w:val="left" w:leader="none"/>
        </w:tabs>
        <w:spacing w:line="175" w:lineRule="auto" w:before="59" w:after="0"/>
        <w:ind w:left="452" w:right="1103" w:hanging="197"/>
        <w:jc w:val="both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pacing w:val="-4"/>
          <w:w w:val="85"/>
          <w:sz w:val="16"/>
        </w:rPr>
        <w:t>계좌압류자, 신용불량자 </w:t>
      </w:r>
      <w:r>
        <w:rPr>
          <w:rFonts w:ascii="함초롬바탕" w:hAnsi="함초롬바탕" w:eastAsia="함초롬바탕" w:hint="eastAsia"/>
          <w:w w:val="85"/>
          <w:sz w:val="16"/>
        </w:rPr>
        <w:t>등 신용 또는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체크카드 발급이 불가능한 경우에는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예외적으로 전용카드가 발급되며, </w:t>
      </w:r>
      <w:r>
        <w:rPr>
          <w:rFonts w:ascii="함초롬바탕" w:hAnsi="함초롬바탕" w:eastAsia="함초롬바탕" w:hint="eastAsia"/>
          <w:spacing w:val="-3"/>
          <w:w w:val="85"/>
          <w:sz w:val="16"/>
        </w:rPr>
        <w:t>이용자의 선호에 </w:t>
      </w:r>
      <w:r>
        <w:rPr>
          <w:rFonts w:ascii="함초롬바탕" w:hAnsi="함초롬바탕" w:eastAsia="함초롬바탕" w:hint="eastAsia"/>
          <w:spacing w:val="-4"/>
          <w:w w:val="85"/>
          <w:sz w:val="16"/>
        </w:rPr>
        <w:t>따라 </w:t>
      </w:r>
      <w:r>
        <w:rPr>
          <w:rFonts w:ascii="함초롬바탕" w:hAnsi="함초롬바탕" w:eastAsia="함초롬바탕" w:hint="eastAsia"/>
          <w:w w:val="90"/>
          <w:sz w:val="16"/>
        </w:rPr>
        <w:t>전용카드가 발급되지는</w:t>
      </w:r>
      <w:r>
        <w:rPr>
          <w:rFonts w:ascii="함초롬바탕" w:hAnsi="함초롬바탕" w:eastAsia="함초롬바탕" w:hint="eastAsia"/>
          <w:spacing w:val="4"/>
          <w:w w:val="90"/>
          <w:sz w:val="16"/>
        </w:rPr>
        <w:t> </w:t>
      </w:r>
      <w:r>
        <w:rPr>
          <w:rFonts w:ascii="함초롬바탕" w:hAnsi="함초롬바탕" w:eastAsia="함초롬바탕" w:hint="eastAsia"/>
          <w:w w:val="90"/>
          <w:sz w:val="16"/>
        </w:rPr>
        <w:t>않습니다.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7"/>
        <w:rPr>
          <w:rFonts w:ascii="함초롬바탕"/>
          <w:sz w:val="2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286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79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7"/>
        </w:rPr>
      </w:pPr>
    </w:p>
    <w:p>
      <w:pPr>
        <w:spacing w:line="237" w:lineRule="auto" w:before="31" w:after="44"/>
        <w:ind w:left="127" w:right="7595" w:firstLine="0"/>
        <w:jc w:val="left"/>
        <w:rPr>
          <w:sz w:val="16"/>
        </w:rPr>
      </w:pPr>
      <w:r>
        <w:rPr>
          <w:w w:val="81"/>
          <w:sz w:val="16"/>
        </w:rPr>
        <w:t>[</w:t>
      </w:r>
      <w:r>
        <w:rPr>
          <w:w w:val="103"/>
          <w:sz w:val="16"/>
        </w:rPr>
        <w:t>서식</w:t>
      </w:r>
      <w:r>
        <w:rPr>
          <w:sz w:val="16"/>
        </w:rPr>
        <w:t> </w:t>
      </w:r>
      <w:r>
        <w:rPr>
          <w:w w:val="101"/>
          <w:sz w:val="16"/>
        </w:rPr>
        <w:t>제2</w:t>
      </w:r>
      <w:r>
        <w:rPr>
          <w:rFonts w:ascii="함초롬바탕" w:hAnsi="함초롬바탕" w:eastAsia="함초롬바탕" w:hint="eastAsia"/>
          <w:w w:val="47"/>
          <w:sz w:val="16"/>
        </w:rPr>
        <w:t>⁃</w:t>
      </w:r>
      <w:r>
        <w:rPr>
          <w:w w:val="101"/>
          <w:sz w:val="16"/>
        </w:rPr>
        <w:t>3호</w:t>
      </w:r>
      <w:r>
        <w:rPr>
          <w:w w:val="81"/>
          <w:sz w:val="16"/>
        </w:rPr>
        <w:t>] </w:t>
      </w:r>
      <w:r>
        <w:rPr>
          <w:sz w:val="16"/>
        </w:rPr>
        <w:t>(사업별 서식 제5호)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70"/>
        <w:gridCol w:w="150"/>
        <w:gridCol w:w="142"/>
        <w:gridCol w:w="425"/>
        <w:gridCol w:w="672"/>
        <w:gridCol w:w="142"/>
        <w:gridCol w:w="534"/>
        <w:gridCol w:w="820"/>
        <w:gridCol w:w="977"/>
      </w:tblGrid>
      <w:tr>
        <w:trPr>
          <w:trHeight w:val="546" w:hRule="atLeast"/>
        </w:trPr>
        <w:tc>
          <w:tcPr>
            <w:tcW w:w="7932" w:type="dxa"/>
            <w:gridSpan w:val="9"/>
            <w:tcBorders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before="2"/>
              <w:ind w:left="1458" w:right="1431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개인정보 수집</w:t>
            </w:r>
            <w:r>
              <w:rPr>
                <w:w w:val="105"/>
                <w:sz w:val="28"/>
              </w:rPr>
              <w:t>･</w:t>
            </w:r>
            <w:r>
              <w:rPr>
                <w:rFonts w:ascii="휴먼모음T" w:eastAsia="휴먼모음T" w:hint="eastAsia"/>
                <w:w w:val="105"/>
                <w:sz w:val="28"/>
              </w:rPr>
              <w:t>이용 및 제3자 제공 동의서</w:t>
            </w:r>
          </w:p>
        </w:tc>
      </w:tr>
      <w:tr>
        <w:trPr>
          <w:trHeight w:val="6668" w:hRule="atLeast"/>
        </w:trPr>
        <w:tc>
          <w:tcPr>
            <w:tcW w:w="7932" w:type="dxa"/>
            <w:gridSpan w:val="9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9"/>
              </w:rPr>
            </w:pPr>
          </w:p>
          <w:p>
            <w:pPr>
              <w:pStyle w:val="TableParagraph"/>
              <w:numPr>
                <w:ilvl w:val="0"/>
                <w:numId w:val="584"/>
              </w:numPr>
              <w:tabs>
                <w:tab w:pos="293" w:val="left" w:leader="none"/>
              </w:tabs>
              <w:spacing w:line="243" w:lineRule="exact" w:before="0" w:after="0"/>
              <w:ind w:left="292" w:right="0" w:hanging="189"/>
              <w:jc w:val="left"/>
              <w:rPr>
                <w:rFonts w:ascii="맑은 고딕" w:hAnsi="맑은 고딕" w:eastAsia="맑은 고딕" w:hint="eastAsia"/>
                <w:b/>
                <w:sz w:val="15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개인정보 및 고유식별정보 처리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안내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28" w:val="left" w:leader="none"/>
              </w:tabs>
              <w:spacing w:line="212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수집</w:t>
            </w:r>
            <w:r>
              <w:rPr>
                <w:sz w:val="15"/>
              </w:rPr>
              <w:t>･</w:t>
            </w:r>
            <w:r>
              <w:rPr>
                <w:rFonts w:ascii="휴먼모음T" w:hAnsi="휴먼모음T" w:eastAsia="휴먼모음T" w:hint="eastAsia"/>
                <w:sz w:val="15"/>
              </w:rPr>
              <w:t>이용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항목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신청서에 기재된 내역 일체：성명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주민등록번호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주소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연락처</w:t>
            </w:r>
            <w:r>
              <w:rPr>
                <w:rFonts w:ascii="휴먼모음T" w:eastAsia="휴먼모음T" w:hint="eastAsia"/>
                <w:spacing w:val="-61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등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자산조사 및 자격정보 일체：소득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재산 등 자산정보 및 장애유형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등급 등 자격정보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국민행복카드 정보 일체：신청정보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카드번호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이용내역 등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28" w:val="left" w:leader="none"/>
              </w:tabs>
              <w:spacing w:line="210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수집</w:t>
            </w:r>
            <w:r>
              <w:rPr>
                <w:sz w:val="15"/>
              </w:rPr>
              <w:t>･</w:t>
            </w:r>
            <w:r>
              <w:rPr>
                <w:rFonts w:ascii="휴먼모음T" w:hAnsi="휴먼모음T" w:eastAsia="휴먼모음T" w:hint="eastAsia"/>
                <w:sz w:val="15"/>
              </w:rPr>
              <w:t>이용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목적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전자이용권 제도 관련 본인 확인 및 자격 결정에 관한 업무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spacing w:val="-4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바우처포인트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생성</w:t>
            </w:r>
            <w:r>
              <w:rPr>
                <w:rFonts w:ascii="휴먼모음T" w:eastAsia="휴먼모음T" w:hint="eastAsia"/>
                <w:spacing w:val="-41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및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이용대금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정산(본인부담금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납부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환급</w:t>
            </w:r>
            <w:r>
              <w:rPr>
                <w:rFonts w:ascii="휴먼모음T" w:eastAsia="휴먼모음T" w:hint="eastAsia"/>
                <w:spacing w:val="-41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포함)에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관한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업무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spacing w:val="-4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전자이용권</w:t>
            </w:r>
            <w:r>
              <w:rPr>
                <w:rFonts w:ascii="휴먼모음T" w:eastAsia="휴먼모음T" w:hint="eastAsia"/>
                <w:spacing w:val="-41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서비스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제공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결제(보육료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및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유아학비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호환결제</w:t>
            </w:r>
            <w:r>
              <w:rPr>
                <w:rFonts w:ascii="휴먼모음T" w:eastAsia="휴먼모음T" w:hint="eastAsia"/>
                <w:spacing w:val="-41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포함)에</w:t>
            </w:r>
            <w:r>
              <w:rPr>
                <w:rFonts w:ascii="휴먼모음T" w:eastAsia="휴먼모음T" w:hint="eastAsia"/>
                <w:spacing w:val="-43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관한</w:t>
            </w:r>
            <w:r>
              <w:rPr>
                <w:rFonts w:ascii="휴먼모음T" w:eastAsia="휴먼모음T" w:hint="eastAsia"/>
                <w:spacing w:val="-42"/>
                <w:sz w:val="15"/>
              </w:rPr>
              <w:t> </w:t>
            </w:r>
            <w:r>
              <w:rPr>
                <w:rFonts w:ascii="휴먼모음T" w:eastAsia="휴먼모음T" w:hint="eastAsia"/>
                <w:sz w:val="15"/>
              </w:rPr>
              <w:t>업무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국민행복카드 카드 제작 및 배송에 관한 업무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전자이용권 서비스 중복수혜 및 부정수급 확인에 관한 업무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전자이용권 서비스 만족도 조사 및 각종 안내문 발송에 관한 업무</w:t>
            </w:r>
          </w:p>
          <w:p>
            <w:pPr>
              <w:pStyle w:val="TableParagraph"/>
              <w:spacing w:line="224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기타 전자이용권 서비스 제도 운영에 관한 업무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28" w:val="left" w:leader="none"/>
              </w:tabs>
              <w:spacing w:line="227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보유</w:t>
            </w:r>
            <w:r>
              <w:rPr>
                <w:rFonts w:ascii="휴먼모음T" w:hAnsi="휴먼모음T" w:eastAsia="휴먼모음T" w:hint="eastAsia"/>
                <w:spacing w:val="-1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기간：전자이용권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이용자격</w:t>
            </w:r>
            <w:r>
              <w:rPr>
                <w:rFonts w:ascii="휴먼모음T" w:hAnsi="휴먼모음T" w:eastAsia="휴먼모음T" w:hint="eastAsia"/>
                <w:spacing w:val="-1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종료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후</w:t>
            </w:r>
            <w:r>
              <w:rPr>
                <w:rFonts w:ascii="휴먼모음T" w:hAnsi="휴먼모음T" w:eastAsia="휴먼모음T" w:hint="eastAsia"/>
                <w:spacing w:val="-1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5년까지</w:t>
            </w:r>
          </w:p>
          <w:p>
            <w:pPr>
              <w:pStyle w:val="TableParagraph"/>
              <w:numPr>
                <w:ilvl w:val="0"/>
                <w:numId w:val="584"/>
              </w:numPr>
              <w:tabs>
                <w:tab w:pos="293" w:val="left" w:leader="none"/>
              </w:tabs>
              <w:spacing w:line="257" w:lineRule="exact" w:before="134" w:after="0"/>
              <w:ind w:left="292" w:right="0" w:hanging="189"/>
              <w:jc w:val="left"/>
              <w:rPr>
                <w:rFonts w:ascii="맑은 고딕" w:hAnsi="맑은 고딕" w:eastAsia="맑은 고딕" w:hint="eastAsia"/>
                <w:b/>
                <w:sz w:val="15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개인정보</w:t>
            </w:r>
            <w:r>
              <w:rPr>
                <w:rFonts w:ascii="맑은 고딕" w:hAnsi="맑은 고딕" w:eastAsia="맑은 고딕" w:hint="eastAsia"/>
                <w:b/>
                <w:spacing w:val="11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및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고유식별정보(민감정보</w:t>
            </w:r>
            <w:r>
              <w:rPr>
                <w:rFonts w:ascii="맑은 고딕" w:hAnsi="맑은 고딕" w:eastAsia="맑은 고딕" w:hint="eastAsia"/>
                <w:b/>
                <w:spacing w:val="14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포함)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처리</w:t>
            </w:r>
            <w:r>
              <w:rPr>
                <w:rFonts w:ascii="맑은 고딕" w:hAnsi="맑은 고딕" w:eastAsia="맑은 고딕" w:hint="eastAsia"/>
                <w:b/>
                <w:spacing w:val="13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근거</w:t>
            </w:r>
            <w:r>
              <w:rPr>
                <w:rFonts w:ascii="맑은 고딕" w:hAnsi="맑은 고딕" w:eastAsia="맑은 고딕" w:hint="eastAsia"/>
                <w:b/>
                <w:spacing w:val="12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안내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28" w:val="left" w:leader="none"/>
              </w:tabs>
              <w:spacing w:line="212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고유식별정보：주민등록번호,</w:t>
            </w:r>
            <w:r>
              <w:rPr>
                <w:rFonts w:ascii="휴먼모음T" w:hAnsi="휴먼모음T" w:eastAsia="휴먼모음T" w:hint="eastAsia"/>
                <w:spacing w:val="-2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외국인등록번호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15" w:val="left" w:leader="none"/>
              </w:tabs>
              <w:spacing w:line="210" w:lineRule="exact" w:before="0" w:after="0"/>
              <w:ind w:left="414" w:right="0" w:hanging="189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민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감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정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보：장애</w:t>
            </w:r>
            <w:r>
              <w:rPr>
                <w:rFonts w:ascii="휴먼모음T" w:hAnsi="휴먼모음T" w:eastAsia="휴먼모음T" w:hint="eastAsia"/>
                <w:spacing w:val="-1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및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질병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등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건강정보</w:t>
            </w:r>
          </w:p>
          <w:p>
            <w:pPr>
              <w:pStyle w:val="TableParagraph"/>
              <w:numPr>
                <w:ilvl w:val="1"/>
                <w:numId w:val="584"/>
              </w:numPr>
              <w:tabs>
                <w:tab w:pos="415" w:val="left" w:leader="none"/>
              </w:tabs>
              <w:spacing w:line="196" w:lineRule="exact" w:before="0" w:after="0"/>
              <w:ind w:left="414" w:right="0" w:hanging="189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관 련 법</w:t>
            </w:r>
            <w:r>
              <w:rPr>
                <w:rFonts w:ascii="휴먼모음T" w:hAnsi="휴먼모음T" w:eastAsia="휴먼모음T" w:hint="eastAsia"/>
                <w:spacing w:val="-5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률</w:t>
            </w:r>
          </w:p>
          <w:p>
            <w:pPr>
              <w:pStyle w:val="TableParagraph"/>
              <w:spacing w:line="210" w:lineRule="exact"/>
              <w:ind w:left="459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사회보장급여의 이용</w:t>
            </w:r>
            <w:r>
              <w:rPr>
                <w:sz w:val="15"/>
              </w:rPr>
              <w:t>･</w:t>
            </w:r>
            <w:r>
              <w:rPr>
                <w:rFonts w:ascii="휴먼모음T" w:eastAsia="휴먼모음T" w:hint="eastAsia"/>
                <w:sz w:val="15"/>
              </w:rPr>
              <w:t>제공 및 수급권자 발굴에 관한 법률</w:t>
            </w:r>
            <w:r>
              <w:rPr>
                <w:sz w:val="15"/>
              </w:rPr>
              <w:t>｣ </w:t>
            </w:r>
            <w:r>
              <w:rPr>
                <w:rFonts w:ascii="휴먼모음T" w:eastAsia="휴먼모음T" w:hint="eastAsia"/>
                <w:sz w:val="15"/>
              </w:rPr>
              <w:t>시행령 제27조(민감정보 및 고유식별정보의 처리)</w:t>
            </w:r>
          </w:p>
          <w:p>
            <w:pPr>
              <w:pStyle w:val="TableParagraph"/>
              <w:spacing w:line="210" w:lineRule="exact"/>
              <w:ind w:left="459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사회서비스 이용 및 이용권 관리에 관한 법률</w:t>
            </w:r>
            <w:r>
              <w:rPr>
                <w:sz w:val="15"/>
              </w:rPr>
              <w:t>｣ </w:t>
            </w:r>
            <w:r>
              <w:rPr>
                <w:rFonts w:ascii="휴먼모음T" w:eastAsia="휴먼모음T" w:hint="eastAsia"/>
                <w:sz w:val="15"/>
              </w:rPr>
              <w:t>시행령 제8조의2(민감정보 및 고유식별정보의 처리)</w:t>
            </w:r>
          </w:p>
          <w:p>
            <w:pPr>
              <w:pStyle w:val="TableParagraph"/>
              <w:spacing w:line="241" w:lineRule="exact"/>
              <w:ind w:left="459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신용정보의 이용 및 보호에 관한 법률</w:t>
            </w:r>
            <w:r>
              <w:rPr>
                <w:sz w:val="15"/>
              </w:rPr>
              <w:t>｣ </w:t>
            </w:r>
            <w:r>
              <w:rPr>
                <w:rFonts w:ascii="휴먼모음T" w:eastAsia="휴먼모음T" w:hint="eastAsia"/>
                <w:sz w:val="15"/>
              </w:rPr>
              <w:t>시행령 제37조의2(민감정보 및 고유식별정보의 처리)</w:t>
            </w:r>
          </w:p>
          <w:p>
            <w:pPr>
              <w:pStyle w:val="TableParagraph"/>
              <w:numPr>
                <w:ilvl w:val="0"/>
                <w:numId w:val="585"/>
              </w:numPr>
              <w:tabs>
                <w:tab w:pos="293" w:val="left" w:leader="none"/>
              </w:tabs>
              <w:spacing w:line="257" w:lineRule="exact" w:before="134" w:after="0"/>
              <w:ind w:left="292" w:right="0" w:hanging="189"/>
              <w:jc w:val="left"/>
              <w:rPr>
                <w:rFonts w:ascii="맑은 고딕" w:hAnsi="맑은 고딕" w:eastAsia="맑은 고딕" w:hint="eastAsia"/>
                <w:b/>
                <w:sz w:val="15"/>
              </w:rPr>
            </w:pPr>
            <w:r>
              <w:rPr>
                <w:rFonts w:ascii="맑은 고딕" w:hAnsi="맑은 고딕" w:eastAsia="맑은 고딕" w:hint="eastAsia"/>
                <w:b/>
                <w:w w:val="95"/>
                <w:sz w:val="15"/>
              </w:rPr>
              <w:t>개인정보 제3자 제공(목적</w:t>
            </w:r>
            <w:r>
              <w:rPr>
                <w:rFonts w:ascii="함초롬돋움" w:hAnsi="함초롬돋움" w:eastAsia="함초롬돋움" w:hint="eastAsia"/>
                <w:b/>
                <w:w w:val="95"/>
                <w:sz w:val="15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5"/>
                <w:sz w:val="15"/>
              </w:rPr>
              <w:t>항목</w:t>
            </w:r>
            <w:r>
              <w:rPr>
                <w:rFonts w:ascii="함초롬돋움" w:hAnsi="함초롬돋움" w:eastAsia="함초롬돋움" w:hint="eastAsia"/>
                <w:b/>
                <w:w w:val="95"/>
                <w:sz w:val="15"/>
              </w:rPr>
              <w:t>･</w:t>
            </w:r>
            <w:r>
              <w:rPr>
                <w:rFonts w:ascii="맑은 고딕" w:hAnsi="맑은 고딕" w:eastAsia="맑은 고딕" w:hint="eastAsia"/>
                <w:b/>
                <w:w w:val="95"/>
                <w:sz w:val="15"/>
              </w:rPr>
              <w:t>제공처)</w:t>
            </w:r>
            <w:r>
              <w:rPr>
                <w:rFonts w:ascii="맑은 고딕" w:hAnsi="맑은 고딕" w:eastAsia="맑은 고딕" w:hint="eastAsia"/>
                <w:b/>
                <w:spacing w:val="33"/>
                <w:w w:val="95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5"/>
                <w:sz w:val="15"/>
              </w:rPr>
              <w:t>안내</w:t>
            </w:r>
          </w:p>
          <w:p>
            <w:pPr>
              <w:pStyle w:val="TableParagraph"/>
              <w:numPr>
                <w:ilvl w:val="1"/>
                <w:numId w:val="585"/>
              </w:numPr>
              <w:tabs>
                <w:tab w:pos="428" w:val="left" w:leader="none"/>
              </w:tabs>
              <w:spacing w:line="198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국민행복카드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발급</w:t>
            </w:r>
          </w:p>
          <w:p>
            <w:pPr>
              <w:pStyle w:val="TableParagraph"/>
              <w:spacing w:line="210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성명, 주소, 연락처：해당 카드사</w:t>
            </w:r>
          </w:p>
          <w:p>
            <w:pPr>
              <w:pStyle w:val="TableParagraph"/>
              <w:numPr>
                <w:ilvl w:val="1"/>
                <w:numId w:val="585"/>
              </w:numPr>
              <w:tabs>
                <w:tab w:pos="428" w:val="left" w:leader="none"/>
              </w:tabs>
              <w:spacing w:line="210" w:lineRule="exact" w:before="0" w:after="0"/>
              <w:ind w:left="427" w:right="0" w:hanging="190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보육료</w:t>
            </w:r>
            <w:r>
              <w:rPr>
                <w:sz w:val="15"/>
              </w:rPr>
              <w:t>･</w:t>
            </w:r>
            <w:r>
              <w:rPr>
                <w:rFonts w:ascii="휴먼모음T" w:hAnsi="휴먼모음T" w:eastAsia="휴먼모음T" w:hint="eastAsia"/>
                <w:sz w:val="15"/>
              </w:rPr>
              <w:t>유아학비</w:t>
            </w:r>
            <w:r>
              <w:rPr>
                <w:rFonts w:ascii="휴먼모음T" w:hAnsi="휴먼모음T" w:eastAsia="휴먼모음T" w:hint="eastAsia"/>
                <w:spacing w:val="-1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호환결제</w:t>
            </w:r>
          </w:p>
          <w:p>
            <w:pPr>
              <w:pStyle w:val="TableParagraph"/>
              <w:spacing w:line="224" w:lineRule="exact"/>
              <w:ind w:right="5266"/>
              <w:jc w:val="right"/>
              <w:rPr>
                <w:rFonts w:ascii="휴먼모음T" w:eastAsia="휴먼모음T" w:hint="eastAsia"/>
                <w:sz w:val="15"/>
              </w:rPr>
            </w:pPr>
            <w:r>
              <w:rPr>
                <w:w w:val="95"/>
                <w:sz w:val="15"/>
              </w:rPr>
              <w:t/>
            </w:r>
            <w:r>
              <w:rPr>
                <w:rFonts w:ascii="휴먼모음T" w:eastAsia="휴먼모음T" w:hint="eastAsia"/>
                <w:w w:val="95"/>
                <w:sz w:val="15"/>
              </w:rPr>
              <w:t>국민행복카드번호：보육통합정보시스템</w:t>
            </w:r>
          </w:p>
          <w:p>
            <w:pPr>
              <w:pStyle w:val="TableParagraph"/>
              <w:numPr>
                <w:ilvl w:val="1"/>
                <w:numId w:val="585"/>
              </w:numPr>
              <w:tabs>
                <w:tab w:pos="188" w:val="left" w:leader="none"/>
              </w:tabs>
              <w:spacing w:line="196" w:lineRule="exact" w:before="0" w:after="0"/>
              <w:ind w:left="414" w:right="5212" w:hanging="415"/>
              <w:jc w:val="righ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중복수혜</w:t>
            </w:r>
            <w:r>
              <w:rPr>
                <w:rFonts w:ascii="휴먼모음T" w:hAnsi="휴먼모음T" w:eastAsia="휴먼모음T" w:hint="eastAsia"/>
                <w:spacing w:val="-33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및</w:t>
            </w:r>
            <w:r>
              <w:rPr>
                <w:rFonts w:ascii="휴먼모음T" w:hAnsi="휴먼모음T" w:eastAsia="휴먼모음T" w:hint="eastAsia"/>
                <w:spacing w:val="-32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33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확인</w:t>
            </w:r>
            <w:r>
              <w:rPr>
                <w:rFonts w:ascii="휴먼모음T" w:hAnsi="휴먼모음T" w:eastAsia="휴먼모음T" w:hint="eastAsia"/>
                <w:spacing w:val="-33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등</w:t>
            </w:r>
            <w:r>
              <w:rPr>
                <w:rFonts w:ascii="휴먼모음T" w:hAnsi="휴먼모음T" w:eastAsia="휴먼모음T" w:hint="eastAsia"/>
                <w:spacing w:val="-33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제도</w:t>
            </w:r>
            <w:r>
              <w:rPr>
                <w:rFonts w:ascii="휴먼모음T" w:hAnsi="휴먼모음T" w:eastAsia="휴먼모음T" w:hint="eastAsia"/>
                <w:spacing w:val="-32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운영</w:t>
            </w:r>
          </w:p>
          <w:p>
            <w:pPr>
              <w:pStyle w:val="TableParagraph"/>
              <w:spacing w:line="241" w:lineRule="exact"/>
              <w:ind w:left="392"/>
              <w:rPr>
                <w:rFonts w:ascii="휴먼모음T" w:eastAsia="휴먼모음T" w:hint="eastAsia"/>
                <w:sz w:val="15"/>
              </w:rPr>
            </w:pPr>
            <w:r>
              <w:rPr>
                <w:sz w:val="15"/>
              </w:rPr>
              <w:t/>
            </w:r>
            <w:r>
              <w:rPr>
                <w:rFonts w:ascii="휴먼모음T" w:eastAsia="휴먼모음T" w:hint="eastAsia"/>
                <w:sz w:val="15"/>
              </w:rPr>
              <w:t>성명, 주민등록번호, 서비스 이용내역：유관 정부기관 또는 공공기관</w:t>
            </w:r>
          </w:p>
        </w:tc>
      </w:tr>
      <w:tr>
        <w:trPr>
          <w:trHeight w:val="1163" w:hRule="atLeast"/>
        </w:trPr>
        <w:tc>
          <w:tcPr>
            <w:tcW w:w="4070" w:type="dxa"/>
            <w:tcBorders>
              <w:top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numPr>
                <w:ilvl w:val="0"/>
                <w:numId w:val="586"/>
              </w:numPr>
              <w:tabs>
                <w:tab w:pos="293" w:val="left" w:leader="none"/>
              </w:tabs>
              <w:spacing w:line="240" w:lineRule="auto" w:before="68" w:after="0"/>
              <w:ind w:left="292" w:right="0" w:hanging="189"/>
              <w:jc w:val="left"/>
              <w:rPr>
                <w:rFonts w:ascii="맑은 고딕" w:hAnsi="맑은 고딕" w:eastAsia="맑은 고딕" w:hint="eastAsia"/>
                <w:b/>
                <w:sz w:val="15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개인정보 및 고유식별정보 처리에 관한</w:t>
            </w:r>
            <w:r>
              <w:rPr>
                <w:rFonts w:ascii="맑은 고딕" w:hAnsi="맑은 고딕" w:eastAsia="맑은 고딕" w:hint="eastAsia"/>
                <w:b/>
                <w:spacing w:val="27"/>
                <w:w w:val="90"/>
                <w:sz w:val="15"/>
              </w:rPr>
              <w:t> </w:t>
            </w: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동의</w:t>
            </w:r>
          </w:p>
          <w:p>
            <w:pPr>
              <w:pStyle w:val="TableParagraph"/>
              <w:numPr>
                <w:ilvl w:val="1"/>
                <w:numId w:val="586"/>
              </w:numPr>
              <w:tabs>
                <w:tab w:pos="415" w:val="left" w:leader="none"/>
              </w:tabs>
              <w:spacing w:line="235" w:lineRule="exact" w:before="44" w:after="0"/>
              <w:ind w:left="414" w:right="0" w:hanging="189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개인정보 처리에</w:t>
            </w:r>
            <w:r>
              <w:rPr>
                <w:rFonts w:ascii="휴먼모음T" w:hAnsi="휴먼모음T" w:eastAsia="휴먼모음T" w:hint="eastAsia"/>
                <w:spacing w:val="-3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동의하십니까?</w:t>
            </w:r>
          </w:p>
          <w:p>
            <w:pPr>
              <w:pStyle w:val="TableParagraph"/>
              <w:numPr>
                <w:ilvl w:val="1"/>
                <w:numId w:val="586"/>
              </w:numPr>
              <w:tabs>
                <w:tab w:pos="415" w:val="left" w:leader="none"/>
              </w:tabs>
              <w:spacing w:line="226" w:lineRule="exact" w:before="0" w:after="0"/>
              <w:ind w:left="414" w:right="0" w:hanging="189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고유식별정보(민감정보</w:t>
            </w:r>
            <w:r>
              <w:rPr>
                <w:rFonts w:ascii="휴먼모음T" w:hAnsi="휴먼모음T" w:eastAsia="휴먼모음T" w:hint="eastAsia"/>
                <w:spacing w:val="-29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포함)</w:t>
            </w:r>
            <w:r>
              <w:rPr>
                <w:rFonts w:ascii="휴먼모음T" w:hAnsi="휴먼모음T" w:eastAsia="휴먼모음T" w:hint="eastAsia"/>
                <w:spacing w:val="-2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처리에</w:t>
            </w:r>
            <w:r>
              <w:rPr>
                <w:rFonts w:ascii="휴먼모음T" w:hAnsi="휴먼모음T" w:eastAsia="휴먼모음T" w:hint="eastAsia"/>
                <w:spacing w:val="-2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동의하십니까?</w:t>
            </w:r>
          </w:p>
          <w:p>
            <w:pPr>
              <w:pStyle w:val="TableParagraph"/>
              <w:numPr>
                <w:ilvl w:val="1"/>
                <w:numId w:val="586"/>
              </w:numPr>
              <w:tabs>
                <w:tab w:pos="415" w:val="left" w:leader="none"/>
              </w:tabs>
              <w:spacing w:line="235" w:lineRule="exact" w:before="0" w:after="0"/>
              <w:ind w:left="414" w:right="0" w:hanging="189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제3자 제공에</w:t>
            </w:r>
            <w:r>
              <w:rPr>
                <w:rFonts w:ascii="휴먼모음T" w:hAnsi="휴먼모음T" w:eastAsia="휴먼모음T" w:hint="eastAsia"/>
                <w:spacing w:val="-38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동의하십니까?</w:t>
            </w:r>
          </w:p>
        </w:tc>
        <w:tc>
          <w:tcPr>
            <w:tcW w:w="150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35" w:lineRule="exact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  <w:p>
            <w:pPr>
              <w:pStyle w:val="TableParagraph"/>
              <w:spacing w:line="226" w:lineRule="exact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  <w:p>
            <w:pPr>
              <w:pStyle w:val="TableParagraph"/>
              <w:spacing w:line="235" w:lineRule="exact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</w:tc>
        <w:tc>
          <w:tcPr>
            <w:tcW w:w="142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35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  <w:p>
            <w:pPr>
              <w:pStyle w:val="TableParagraph"/>
              <w:spacing w:line="226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  <w:p>
            <w:pPr>
              <w:pStyle w:val="TableParagraph"/>
              <w:spacing w:line="235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</w:tc>
        <w:tc>
          <w:tcPr>
            <w:tcW w:w="425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20" w:lineRule="auto" w:before="137"/>
              <w:ind w:left="45" w:right="25" w:hanging="1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동의함 동의함 동의함</w:t>
            </w:r>
          </w:p>
        </w:tc>
        <w:tc>
          <w:tcPr>
            <w:tcW w:w="672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35" w:lineRule="exact"/>
              <w:ind w:right="52"/>
              <w:jc w:val="right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  <w:p>
            <w:pPr>
              <w:pStyle w:val="TableParagraph"/>
              <w:spacing w:line="226" w:lineRule="exact"/>
              <w:ind w:right="52"/>
              <w:jc w:val="right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  <w:p>
            <w:pPr>
              <w:pStyle w:val="TableParagraph"/>
              <w:spacing w:line="235" w:lineRule="exact"/>
              <w:ind w:right="52"/>
              <w:jc w:val="right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[</w:t>
            </w:r>
          </w:p>
        </w:tc>
        <w:tc>
          <w:tcPr>
            <w:tcW w:w="142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235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  <w:p>
            <w:pPr>
              <w:pStyle w:val="TableParagraph"/>
              <w:spacing w:line="226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  <w:p>
            <w:pPr>
              <w:pStyle w:val="TableParagraph"/>
              <w:spacing w:line="235" w:lineRule="exact"/>
              <w:ind w:left="79"/>
              <w:rPr>
                <w:rFonts w:ascii="휴먼모음T"/>
                <w:sz w:val="15"/>
              </w:rPr>
            </w:pPr>
            <w:r>
              <w:rPr>
                <w:rFonts w:ascii="휴먼모음T"/>
                <w:w w:val="75"/>
                <w:sz w:val="15"/>
              </w:rPr>
              <w:t>]</w:t>
            </w:r>
          </w:p>
        </w:tc>
        <w:tc>
          <w:tcPr>
            <w:tcW w:w="534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20" w:lineRule="auto" w:before="137"/>
              <w:ind w:left="46" w:right="16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동의하지 동의하지 동의하지</w:t>
            </w:r>
          </w:p>
        </w:tc>
        <w:tc>
          <w:tcPr>
            <w:tcW w:w="820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220" w:lineRule="auto" w:before="137"/>
              <w:ind w:left="46" w:right="536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않음 않음 않음</w:t>
            </w:r>
          </w:p>
        </w:tc>
        <w:tc>
          <w:tcPr>
            <w:tcW w:w="977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>
        <w:trPr>
          <w:trHeight w:val="939" w:hRule="atLeast"/>
        </w:trPr>
        <w:tc>
          <w:tcPr>
            <w:tcW w:w="7932" w:type="dxa"/>
            <w:gridSpan w:val="9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587"/>
              </w:numPr>
              <w:tabs>
                <w:tab w:pos="293" w:val="left" w:leader="none"/>
              </w:tabs>
              <w:spacing w:line="240" w:lineRule="auto" w:before="68" w:after="0"/>
              <w:ind w:left="292" w:right="0" w:hanging="189"/>
              <w:jc w:val="left"/>
              <w:rPr>
                <w:rFonts w:ascii="맑은 고딕" w:hAnsi="맑은 고딕" w:eastAsia="맑은 고딕" w:hint="eastAsia"/>
                <w:b/>
                <w:sz w:val="15"/>
              </w:rPr>
            </w:pPr>
            <w:r>
              <w:rPr>
                <w:rFonts w:ascii="맑은 고딕" w:hAnsi="맑은 고딕" w:eastAsia="맑은 고딕" w:hint="eastAsia"/>
                <w:b/>
                <w:w w:val="90"/>
                <w:sz w:val="15"/>
              </w:rPr>
              <w:t>동의를 거부할 권리 안내</w:t>
            </w:r>
          </w:p>
          <w:p>
            <w:pPr>
              <w:pStyle w:val="TableParagraph"/>
              <w:numPr>
                <w:ilvl w:val="1"/>
                <w:numId w:val="587"/>
              </w:numPr>
              <w:tabs>
                <w:tab w:pos="424" w:val="left" w:leader="none"/>
              </w:tabs>
              <w:spacing w:line="220" w:lineRule="auto" w:before="31" w:after="0"/>
              <w:ind w:left="415" w:right="66" w:hanging="177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귀하는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상기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개인정보를</w:t>
            </w:r>
            <w:r>
              <w:rPr>
                <w:rFonts w:ascii="휴먼모음T" w:hAnsi="휴먼모음T" w:eastAsia="휴먼모음T" w:hint="eastAsia"/>
                <w:spacing w:val="-5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수집</w:t>
            </w:r>
            <w:r>
              <w:rPr>
                <w:spacing w:val="-3"/>
                <w:sz w:val="15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이용하거나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제3자에게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제공하는</w:t>
            </w:r>
            <w:r>
              <w:rPr>
                <w:rFonts w:ascii="휴먼모음T" w:hAnsi="휴먼모음T" w:eastAsia="휴먼모음T" w:hint="eastAsia"/>
                <w:spacing w:val="-5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데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동의하지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않을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수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있으며,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동의를</w:t>
            </w:r>
            <w:r>
              <w:rPr>
                <w:rFonts w:ascii="휴먼모음T" w:hAnsi="휴먼모음T" w:eastAsia="휴먼모음T" w:hint="eastAsia"/>
                <w:spacing w:val="-5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거부하는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데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따르는</w:t>
            </w:r>
            <w:r>
              <w:rPr>
                <w:rFonts w:ascii="휴먼모음T" w:hAnsi="휴먼모음T" w:eastAsia="휴먼모음T" w:hint="eastAsia"/>
                <w:spacing w:val="-5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불이익은</w:t>
            </w:r>
            <w:r>
              <w:rPr>
                <w:rFonts w:ascii="휴먼모음T" w:hAnsi="휴먼모음T" w:eastAsia="휴먼모음T" w:hint="eastAsia"/>
                <w:spacing w:val="-5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없습니다. </w:t>
            </w:r>
            <w:r>
              <w:rPr>
                <w:rFonts w:ascii="휴먼모음T" w:hAnsi="휴먼모음T" w:eastAsia="휴먼모음T" w:hint="eastAsia"/>
                <w:sz w:val="15"/>
              </w:rPr>
              <w:t>다만,</w:t>
            </w:r>
            <w:r>
              <w:rPr>
                <w:rFonts w:ascii="휴먼모음T" w:hAnsi="휴먼모음T" w:eastAsia="휴먼모음T" w:hint="eastAsia"/>
                <w:spacing w:val="-22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</w:t>
            </w:r>
            <w:r>
              <w:rPr>
                <w:rFonts w:ascii="휴먼모음T" w:hAnsi="휴먼모음T" w:eastAsia="휴먼모음T" w:hint="eastAsia"/>
                <w:spacing w:val="-2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거부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시에는</w:t>
            </w:r>
            <w:r>
              <w:rPr>
                <w:rFonts w:ascii="휴먼모음T" w:hAnsi="휴먼모음T" w:eastAsia="휴먼모음T" w:hint="eastAsia"/>
                <w:spacing w:val="-22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전자이용권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서비스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대상자로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선정될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수</w:t>
            </w:r>
            <w:r>
              <w:rPr>
                <w:rFonts w:ascii="휴먼모음T" w:hAnsi="휴먼모음T" w:eastAsia="휴먼모음T" w:hint="eastAsia"/>
                <w:spacing w:val="-21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없음을</w:t>
            </w:r>
            <w:r>
              <w:rPr>
                <w:rFonts w:ascii="휴먼모음T" w:hAnsi="휴먼모음T" w:eastAsia="휴먼모음T" w:hint="eastAsia"/>
                <w:spacing w:val="-20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알려드립니다.</w:t>
            </w:r>
          </w:p>
        </w:tc>
      </w:tr>
      <w:tr>
        <w:trPr>
          <w:trHeight w:val="1318" w:hRule="atLeast"/>
        </w:trPr>
        <w:tc>
          <w:tcPr>
            <w:tcW w:w="4070" w:type="dxa"/>
            <w:tcBorders>
              <w:top w:val="single" w:sz="4" w:space="0" w:color="999999"/>
              <w:right w:val="nil"/>
            </w:tcBorders>
          </w:tcPr>
          <w:p>
            <w:pPr>
              <w:pStyle w:val="TableParagraph"/>
              <w:spacing w:line="235" w:lineRule="exact" w:before="99"/>
              <w:ind w:left="306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본인은(대리신청인 포함)은 상기 내용을 확인합니다.</w:t>
            </w:r>
          </w:p>
          <w:p>
            <w:pPr>
              <w:pStyle w:val="TableParagraph"/>
              <w:spacing w:line="235" w:lineRule="exact"/>
              <w:ind w:left="306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※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만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14세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미만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아동인</w:t>
            </w:r>
            <w:r>
              <w:rPr>
                <w:rFonts w:ascii="휴먼모음T" w:hAnsi="휴먼모음T" w:eastAsia="휴먼모음T" w:hint="eastAsia"/>
                <w:spacing w:val="-36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경우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반드시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법정대리인의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동의가</w:t>
            </w:r>
            <w:r>
              <w:rPr>
                <w:rFonts w:ascii="휴먼모음T" w:hAnsi="휴먼모음T" w:eastAsia="휴먼모음T" w:hint="eastAsia"/>
                <w:spacing w:val="-37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z w:val="15"/>
              </w:rPr>
              <w:t>필요함.</w:t>
            </w:r>
          </w:p>
        </w:tc>
        <w:tc>
          <w:tcPr>
            <w:tcW w:w="150" w:type="dxa"/>
            <w:tcBorders>
              <w:top w:val="single" w:sz="4" w:space="0" w:color="999999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999999"/>
              <w:left w:val="nil"/>
              <w:right w:val="nil"/>
            </w:tcBorders>
          </w:tcPr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17"/>
              </w:rPr>
            </w:pPr>
          </w:p>
          <w:p>
            <w:pPr>
              <w:pStyle w:val="TableParagraph"/>
              <w:ind w:left="334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20</w:t>
            </w:r>
          </w:p>
        </w:tc>
        <w:tc>
          <w:tcPr>
            <w:tcW w:w="2168" w:type="dxa"/>
            <w:gridSpan w:val="4"/>
            <w:tcBorders>
              <w:top w:val="single" w:sz="4" w:space="0" w:color="999999"/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572" w:val="left" w:leader="none"/>
                <w:tab w:pos="1025" w:val="left" w:leader="none"/>
              </w:tabs>
              <w:spacing w:line="450" w:lineRule="atLeast"/>
              <w:ind w:left="52" w:right="974" w:firstLine="68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년</w:t>
              <w:tab/>
              <w:t>월</w:t>
              <w:tab/>
              <w:t>일 </w:t>
            </w:r>
            <w:r>
              <w:rPr>
                <w:rFonts w:ascii="휴먼모음T" w:eastAsia="휴먼모음T" w:hint="eastAsia"/>
                <w:w w:val="90"/>
                <w:sz w:val="15"/>
              </w:rPr>
              <w:t>신청인(대리신청인)：</w:t>
            </w:r>
          </w:p>
        </w:tc>
        <w:tc>
          <w:tcPr>
            <w:tcW w:w="977" w:type="dxa"/>
            <w:tcBorders>
              <w:top w:val="single" w:sz="4" w:space="0" w:color="999999"/>
              <w:left w:val="nil"/>
            </w:tcBorders>
          </w:tcPr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before="7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568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61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287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11"/>
        <w:rPr>
          <w:sz w:val="29"/>
        </w:rPr>
      </w:pPr>
    </w:p>
    <w:p>
      <w:pPr>
        <w:tabs>
          <w:tab w:pos="7682" w:val="left" w:leader="none"/>
        </w:tabs>
        <w:spacing w:before="61"/>
        <w:ind w:left="155" w:right="0" w:firstLine="0"/>
        <w:jc w:val="left"/>
        <w:rPr>
          <w:rFonts w:ascii="함초롬바탕" w:eastAsia="함초롬바탕" w:hint="eastAsia"/>
          <w:sz w:val="14"/>
        </w:rPr>
      </w:pPr>
      <w:r>
        <w:rPr>
          <w:color w:val="FF0000"/>
          <w:spacing w:val="-3"/>
          <w:sz w:val="16"/>
        </w:rPr>
        <w:t>[</w:t>
      </w:r>
      <w:r>
        <w:rPr>
          <w:spacing w:val="-3"/>
          <w:sz w:val="16"/>
        </w:rPr>
        <w:t>서식 제3호] [별지 </w:t>
      </w:r>
      <w:r>
        <w:rPr>
          <w:spacing w:val="-5"/>
          <w:sz w:val="16"/>
        </w:rPr>
        <w:t>제6호서식]</w:t>
      </w:r>
      <w:r>
        <w:rPr>
          <w:spacing w:val="3"/>
          <w:sz w:val="16"/>
        </w:rPr>
        <w:t> </w:t>
      </w:r>
      <w:r>
        <w:rPr>
          <w:spacing w:val="-3"/>
          <w:sz w:val="16"/>
        </w:rPr>
        <w:t>&lt;개정</w:t>
      </w:r>
      <w:r>
        <w:rPr>
          <w:spacing w:val="-21"/>
          <w:sz w:val="16"/>
        </w:rPr>
        <w:t> </w:t>
      </w:r>
      <w:r>
        <w:rPr>
          <w:spacing w:val="-3"/>
          <w:sz w:val="16"/>
        </w:rPr>
        <w:t>2022.1.1&gt;</w:t>
        <w:tab/>
      </w:r>
      <w:r>
        <w:rPr>
          <w:rFonts w:ascii="함초롬바탕" w:eastAsia="함초롬바탕" w:hint="eastAsia"/>
          <w:position w:val="1"/>
          <w:sz w:val="14"/>
        </w:rPr>
        <w:t>[1</w:t>
      </w:r>
      <w:r>
        <w:rPr>
          <w:rFonts w:ascii="함초롬바탕" w:eastAsia="함초롬바탕" w:hint="eastAsia"/>
          <w:spacing w:val="21"/>
          <w:position w:val="1"/>
          <w:sz w:val="14"/>
        </w:rPr>
        <w:t> </w:t>
      </w:r>
      <w:r>
        <w:rPr>
          <w:rFonts w:ascii="함초롬바탕" w:eastAsia="함초롬바탕" w:hint="eastAsia"/>
          <w:position w:val="1"/>
          <w:sz w:val="14"/>
        </w:rPr>
        <w:t>면]</w:t>
      </w:r>
    </w:p>
    <w:p>
      <w:pPr>
        <w:pStyle w:val="BodyText"/>
        <w:spacing w:before="8"/>
        <w:rPr>
          <w:rFonts w:ascii="함초롬바탕"/>
          <w:sz w:val="8"/>
        </w:rPr>
      </w:pPr>
    </w:p>
    <w:p>
      <w:pPr>
        <w:spacing w:after="0"/>
        <w:rPr>
          <w:rFonts w:ascii="함초롬바탕"/>
          <w:sz w:val="8"/>
        </w:rPr>
        <w:sectPr>
          <w:pgSz w:w="11120" w:h="15080"/>
          <w:pgMar w:top="1160" w:bottom="280" w:left="1460" w:right="620"/>
        </w:sectPr>
      </w:pPr>
    </w:p>
    <w:p>
      <w:pPr>
        <w:pStyle w:val="Heading6"/>
        <w:spacing w:line="132" w:lineRule="auto" w:before="76"/>
        <w:ind w:left="2648" w:right="-7" w:hanging="1520"/>
      </w:pPr>
      <w:r>
        <w:rPr>
          <w:spacing w:val="-11"/>
          <w:position w:val="-19"/>
        </w:rPr>
        <w:t>사회보장급여 </w:t>
      </w:r>
      <w:r>
        <w:rPr/>
        <w:t>[ ] </w:t>
      </w:r>
      <w:r>
        <w:rPr>
          <w:spacing w:val="-9"/>
        </w:rPr>
        <w:t>결정(적합) </w:t>
      </w:r>
      <w:r>
        <w:rPr/>
        <w:t>[ ]</w:t>
      </w:r>
      <w:r>
        <w:rPr>
          <w:spacing w:val="-30"/>
        </w:rPr>
        <w:t> </w:t>
      </w:r>
      <w:r>
        <w:rPr>
          <w:spacing w:val="-12"/>
        </w:rPr>
        <w:t>결정(대상제외) </w:t>
      </w:r>
      <w:r>
        <w:rPr/>
        <w:t>[ ]</w:t>
      </w:r>
      <w:r>
        <w:rPr>
          <w:spacing w:val="-29"/>
        </w:rPr>
        <w:t> </w:t>
      </w:r>
      <w:r>
        <w:rPr>
          <w:spacing w:val="-12"/>
        </w:rPr>
        <w:t>변경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정지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중지</w:t>
      </w:r>
      <w:r>
        <w:rPr>
          <w:rFonts w:ascii="함초롬바탕" w:eastAsia="함초롬바탕" w:hint="eastAsia"/>
          <w:spacing w:val="-12"/>
        </w:rPr>
        <w:t>･</w:t>
      </w:r>
      <w:r>
        <w:rPr>
          <w:spacing w:val="-12"/>
        </w:rPr>
        <w:t>상실</w:t>
      </w:r>
    </w:p>
    <w:p>
      <w:pPr>
        <w:spacing w:before="222"/>
        <w:ind w:left="266" w:right="0" w:firstLine="0"/>
        <w:jc w:val="left"/>
        <w:rPr>
          <w:sz w:val="28"/>
        </w:rPr>
      </w:pPr>
      <w:r>
        <w:rPr/>
        <w:br w:type="column"/>
      </w:r>
      <w:r>
        <w:rPr>
          <w:w w:val="105"/>
          <w:sz w:val="28"/>
        </w:rPr>
        <w:t>통지서</w:t>
      </w:r>
    </w:p>
    <w:p>
      <w:pPr>
        <w:spacing w:after="0"/>
        <w:jc w:val="left"/>
        <w:rPr>
          <w:sz w:val="28"/>
        </w:rPr>
        <w:sectPr>
          <w:type w:val="continuous"/>
          <w:pgSz w:w="11120" w:h="15080"/>
          <w:pgMar w:top="1200" w:bottom="280" w:left="1460" w:right="620"/>
          <w:cols w:num="2" w:equalWidth="0">
            <w:col w:w="6290" w:space="40"/>
            <w:col w:w="2710"/>
          </w:cols>
        </w:sectPr>
      </w:pPr>
    </w:p>
    <w:p>
      <w:pPr>
        <w:pStyle w:val="BodyText"/>
        <w:spacing w:before="3"/>
        <w:rPr>
          <w:sz w:val="13"/>
        </w:rPr>
      </w:pPr>
      <w:r>
        <w:rPr/>
        <w:pict>
          <v:group style="position:absolute;margin-left:.029999pt;margin-top:0pt;width:555.6pt;height:754pt;mso-position-horizontal-relative:page;mso-position-vertical-relative:page;z-index:-44946944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76;top:13329;width:7954;height:2" coordorigin="1577,13329" coordsize="7954,0" path="m1577,13329l9530,13329m1577,13329l9530,13329e" filled="false" stroked="true" strokeweight=".36pt" strokecolor="#000000">
              <v:path arrowok="t"/>
              <v:stroke dashstyle="solid"/>
            </v:shape>
            <w10:wrap type="none"/>
          </v:group>
        </w:pict>
      </w: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1"/>
        <w:gridCol w:w="782"/>
        <w:gridCol w:w="936"/>
        <w:gridCol w:w="649"/>
        <w:gridCol w:w="1021"/>
        <w:gridCol w:w="1329"/>
        <w:gridCol w:w="897"/>
        <w:gridCol w:w="1556"/>
      </w:tblGrid>
      <w:tr>
        <w:trPr>
          <w:trHeight w:val="358" w:hRule="atLeast"/>
        </w:trPr>
        <w:tc>
          <w:tcPr>
            <w:tcW w:w="781" w:type="dxa"/>
            <w:vMerge w:val="restart"/>
            <w:tcBorders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63" w:lineRule="auto"/>
              <w:ind w:left="215" w:right="153" w:hanging="32"/>
              <w:rPr>
                <w:sz w:val="14"/>
              </w:rPr>
            </w:pPr>
            <w:r>
              <w:rPr>
                <w:w w:val="85"/>
                <w:sz w:val="14"/>
              </w:rPr>
              <w:t>신청인/ </w:t>
            </w:r>
            <w:r>
              <w:rPr>
                <w:w w:val="95"/>
                <w:sz w:val="14"/>
              </w:rPr>
              <w:t>세대주</w:t>
            </w:r>
          </w:p>
        </w:tc>
        <w:tc>
          <w:tcPr>
            <w:tcW w:w="782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97" w:right="89"/>
              <w:jc w:val="center"/>
              <w:rPr>
                <w:sz w:val="14"/>
              </w:rPr>
            </w:pPr>
            <w:r>
              <w:rPr>
                <w:sz w:val="14"/>
              </w:rPr>
              <w:t>성 명</w:t>
            </w:r>
          </w:p>
        </w:tc>
        <w:tc>
          <w:tcPr>
            <w:tcW w:w="1585" w:type="dxa"/>
            <w:gridSpan w:val="2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1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264"/>
              <w:rPr>
                <w:sz w:val="14"/>
              </w:rPr>
            </w:pPr>
            <w:r>
              <w:rPr>
                <w:sz w:val="14"/>
              </w:rPr>
              <w:t>생년월일</w:t>
            </w:r>
          </w:p>
        </w:tc>
        <w:tc>
          <w:tcPr>
            <w:tcW w:w="1329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156" w:right="146"/>
              <w:jc w:val="center"/>
              <w:rPr>
                <w:sz w:val="14"/>
              </w:rPr>
            </w:pPr>
            <w:r>
              <w:rPr>
                <w:sz w:val="14"/>
              </w:rPr>
              <w:t>전화번호</w:t>
            </w:r>
          </w:p>
        </w:tc>
        <w:tc>
          <w:tcPr>
            <w:tcW w:w="1556" w:type="dxa"/>
            <w:tcBorders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vMerge w:val="restart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197"/>
              <w:rPr>
                <w:sz w:val="14"/>
              </w:rPr>
            </w:pPr>
            <w:r>
              <w:rPr>
                <w:sz w:val="14"/>
              </w:rPr>
              <w:t>주 소</w:t>
            </w:r>
          </w:p>
        </w:tc>
        <w:tc>
          <w:tcPr>
            <w:tcW w:w="3935" w:type="dxa"/>
            <w:gridSpan w:val="4"/>
            <w:vMerge w:val="restart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7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7"/>
              <w:ind w:left="156" w:right="146"/>
              <w:jc w:val="center"/>
              <w:rPr>
                <w:sz w:val="14"/>
              </w:rPr>
            </w:pPr>
            <w:r>
              <w:rPr>
                <w:sz w:val="14"/>
              </w:rPr>
              <w:t>휴대전화</w:t>
            </w:r>
          </w:p>
        </w:tc>
        <w:tc>
          <w:tcPr>
            <w:tcW w:w="1556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vMerge/>
            <w:tcBorders>
              <w:top w:val="nil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935" w:type="dxa"/>
            <w:gridSpan w:val="4"/>
            <w:vMerge/>
            <w:tcBorders>
              <w:top w:val="nil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7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7"/>
              <w:ind w:left="156" w:right="146"/>
              <w:jc w:val="center"/>
              <w:rPr>
                <w:sz w:val="14"/>
              </w:rPr>
            </w:pPr>
            <w:r>
              <w:rPr>
                <w:sz w:val="14"/>
              </w:rPr>
              <w:t>전자우편</w:t>
            </w:r>
          </w:p>
        </w:tc>
        <w:tc>
          <w:tcPr>
            <w:tcW w:w="1556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781" w:type="dxa"/>
            <w:vMerge/>
            <w:tcBorders>
              <w:top w:val="nil"/>
              <w:left w:val="nil"/>
              <w:bottom w:val="single" w:sz="4" w:space="0" w:color="585858"/>
              <w:right w:val="single" w:sz="4" w:space="0" w:color="585858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97" w:right="90"/>
              <w:jc w:val="center"/>
              <w:rPr>
                <w:sz w:val="14"/>
              </w:rPr>
            </w:pPr>
            <w:r>
              <w:rPr>
                <w:sz w:val="14"/>
              </w:rPr>
              <w:t>신청내용</w:t>
            </w:r>
          </w:p>
        </w:tc>
        <w:tc>
          <w:tcPr>
            <w:tcW w:w="936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222"/>
              <w:rPr>
                <w:sz w:val="14"/>
              </w:rPr>
            </w:pPr>
            <w:r>
              <w:rPr>
                <w:sz w:val="14"/>
              </w:rPr>
              <w:t>신청구분</w:t>
            </w:r>
          </w:p>
        </w:tc>
        <w:tc>
          <w:tcPr>
            <w:tcW w:w="1670" w:type="dxa"/>
            <w:gridSpan w:val="2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9" w:type="dxa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single" w:sz="4" w:space="0" w:color="585858"/>
            </w:tcBorders>
          </w:tcPr>
          <w:p>
            <w:pPr>
              <w:pStyle w:val="TableParagraph"/>
              <w:spacing w:before="46"/>
              <w:ind w:left="199"/>
              <w:rPr>
                <w:sz w:val="14"/>
              </w:rPr>
            </w:pPr>
            <w:r>
              <w:rPr>
                <w:sz w:val="14"/>
              </w:rPr>
              <w:t>급여･서비스내용</w:t>
            </w:r>
          </w:p>
        </w:tc>
        <w:tc>
          <w:tcPr>
            <w:tcW w:w="2453" w:type="dxa"/>
            <w:gridSpan w:val="2"/>
            <w:tcBorders>
              <w:top w:val="single" w:sz="4" w:space="0" w:color="585858"/>
              <w:left w:val="single" w:sz="4" w:space="0" w:color="585858"/>
              <w:bottom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8" w:hRule="atLeast"/>
        </w:trPr>
        <w:tc>
          <w:tcPr>
            <w:tcW w:w="781" w:type="dxa"/>
            <w:tcBorders>
              <w:top w:val="single" w:sz="4" w:space="0" w:color="585858"/>
              <w:left w:val="nil"/>
              <w:bottom w:val="double" w:sz="1" w:space="0" w:color="000000"/>
              <w:right w:val="single" w:sz="4" w:space="0" w:color="585858"/>
            </w:tcBorders>
          </w:tcPr>
          <w:p>
            <w:pPr>
              <w:pStyle w:val="TableParagraph"/>
              <w:spacing w:before="47"/>
              <w:ind w:left="277"/>
              <w:rPr>
                <w:sz w:val="14"/>
              </w:rPr>
            </w:pPr>
            <w:r>
              <w:rPr>
                <w:sz w:val="14"/>
              </w:rPr>
              <w:t>비고</w:t>
            </w:r>
          </w:p>
        </w:tc>
        <w:tc>
          <w:tcPr>
            <w:tcW w:w="7170" w:type="dxa"/>
            <w:gridSpan w:val="7"/>
            <w:tcBorders>
              <w:top w:val="single" w:sz="4" w:space="0" w:color="585858"/>
              <w:left w:val="single" w:sz="4" w:space="0" w:color="585858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line="20" w:lineRule="exact"/>
        <w:ind w:left="894"/>
        <w:rPr>
          <w:sz w:val="2"/>
        </w:rPr>
      </w:pPr>
      <w:r>
        <w:rPr>
          <w:sz w:val="2"/>
        </w:rPr>
        <w:pict>
          <v:group style="width:358.6pt;height:.4pt;mso-position-horizontal-relative:char;mso-position-vertical-relative:line" coordorigin="0,0" coordsize="7172,8">
            <v:shape style="position:absolute;left:0;top:3;width:7172;height:2" coordorigin="0,4" coordsize="7172,0" path="m0,4l7171,4m0,4l7171,4e" filled="false" stroked="true" strokeweight=".36pt" strokecolor="#000000">
              <v:path arrowok="t"/>
              <v:stroke dashstyle="solid"/>
            </v:shape>
          </v:group>
        </w:pict>
      </w:r>
      <w:r>
        <w:rPr>
          <w:sz w:val="2"/>
        </w:rPr>
      </w:r>
    </w:p>
    <w:p>
      <w:pPr>
        <w:pStyle w:val="BodyText"/>
        <w:spacing w:before="1"/>
        <w:rPr>
          <w:sz w:val="7"/>
        </w:rPr>
      </w:pPr>
    </w:p>
    <w:p>
      <w:pPr>
        <w:pStyle w:val="ListParagraph"/>
        <w:numPr>
          <w:ilvl w:val="0"/>
          <w:numId w:val="588"/>
        </w:numPr>
        <w:tabs>
          <w:tab w:pos="499" w:val="left" w:leader="none"/>
        </w:tabs>
        <w:spacing w:line="240" w:lineRule="auto" w:before="50" w:after="0"/>
        <w:ind w:left="498" w:right="0" w:hanging="244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10"/>
          <w:sz w:val="18"/>
        </w:rPr>
        <w:t> </w:t>
      </w:r>
      <w:r>
        <w:rPr>
          <w:rFonts w:ascii="함초롬바탕" w:eastAsia="함초롬바탕" w:hint="eastAsia"/>
          <w:sz w:val="18"/>
        </w:rPr>
        <w:t>급여에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함초롬바탕" w:eastAsia="함초롬바탕" w:hint="eastAsia"/>
          <w:sz w:val="18"/>
        </w:rPr>
        <w:t>대한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조사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함초롬바탕" w:eastAsia="함초롬바탕" w:hint="eastAsia"/>
          <w:sz w:val="18"/>
        </w:rPr>
        <w:t>결과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맑은 고딕" w:eastAsia="맑은 고딕" w:hint="eastAsia"/>
          <w:b/>
          <w:sz w:val="18"/>
        </w:rPr>
        <w:t>기초생활보장</w:t>
      </w:r>
      <w:r>
        <w:rPr>
          <w:rFonts w:ascii="맑은 고딕" w:eastAsia="맑은 고딕" w:hint="eastAsia"/>
          <w:b/>
          <w:spacing w:val="2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수급자</w:t>
      </w:r>
      <w:r>
        <w:rPr>
          <w:rFonts w:ascii="함초롬바탕" w:eastAsia="함초롬바탕" w:hint="eastAsia"/>
          <w:sz w:val="18"/>
        </w:rPr>
        <w:t>로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함초롬바탕" w:eastAsia="함초롬바탕" w:hint="eastAsia"/>
          <w:sz w:val="18"/>
        </w:rPr>
        <w:t>결정되었음을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BodyText"/>
        <w:spacing w:before="5"/>
        <w:rPr>
          <w:rFonts w:ascii="함초롬바탕"/>
          <w:sz w:val="7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0"/>
        <w:gridCol w:w="1412"/>
        <w:gridCol w:w="1239"/>
        <w:gridCol w:w="2379"/>
        <w:gridCol w:w="1239"/>
      </w:tblGrid>
      <w:tr>
        <w:trPr>
          <w:trHeight w:val="339" w:hRule="atLeast"/>
        </w:trPr>
        <w:tc>
          <w:tcPr>
            <w:tcW w:w="1410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2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41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23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7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237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889" w:right="86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239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31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349" w:hRule="atLeast"/>
        </w:trPr>
        <w:tc>
          <w:tcPr>
            <w:tcW w:w="1410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1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23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4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0" w:hRule="atLeast"/>
        </w:trPr>
        <w:tc>
          <w:tcPr>
            <w:tcW w:w="14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41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17"/>
        <w:ind w:left="335" w:right="0" w:firstLine="0"/>
        <w:jc w:val="both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16"/>
        </w:rPr>
        <w:t>* 생계･의료･주거급여 보장결정사항은 시･군･구청장이, 교육급여 보장결정사항은 시･도교육감이 각각 통지</w:t>
      </w:r>
    </w:p>
    <w:p>
      <w:pPr>
        <w:pStyle w:val="ListParagraph"/>
        <w:numPr>
          <w:ilvl w:val="0"/>
          <w:numId w:val="588"/>
        </w:numPr>
        <w:tabs>
          <w:tab w:pos="498" w:val="left" w:leader="none"/>
        </w:tabs>
        <w:spacing w:line="192" w:lineRule="auto" w:before="80" w:after="0"/>
        <w:ind w:left="497" w:right="1111" w:hanging="24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sz w:val="18"/>
        </w:rPr>
        <w:t>거주지역,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세대구성,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부양의무자,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소득･재산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임대차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계약조건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등에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변동이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있을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시에는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반드시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관할 </w:t>
      </w:r>
      <w:r>
        <w:rPr>
          <w:rFonts w:ascii="함초롬바탕" w:eastAsia="함초롬바탕" w:hint="eastAsia"/>
          <w:w w:val="95"/>
          <w:sz w:val="18"/>
        </w:rPr>
        <w:t>읍･면사무소 또는 동 </w:t>
      </w:r>
      <w:r>
        <w:rPr>
          <w:rFonts w:ascii="함초롬바탕" w:eastAsia="함초롬바탕" w:hint="eastAsia"/>
          <w:spacing w:val="-4"/>
          <w:w w:val="95"/>
          <w:sz w:val="18"/>
        </w:rPr>
        <w:t>주민센터에 신고하여야 </w:t>
      </w:r>
      <w:r>
        <w:rPr>
          <w:rFonts w:ascii="함초롬바탕" w:eastAsia="함초롬바탕" w:hint="eastAsia"/>
          <w:spacing w:val="-3"/>
          <w:w w:val="95"/>
          <w:sz w:val="18"/>
        </w:rPr>
        <w:t>하며, </w:t>
      </w:r>
      <w:r>
        <w:rPr>
          <w:rFonts w:ascii="함초롬바탕" w:eastAsia="함초롬바탕" w:hint="eastAsia"/>
          <w:spacing w:val="-4"/>
          <w:w w:val="95"/>
          <w:sz w:val="18"/>
        </w:rPr>
        <w:t>선정기준을 초과하거나 </w:t>
      </w:r>
      <w:r>
        <w:rPr>
          <w:rFonts w:ascii="함초롬바탕" w:eastAsia="함초롬바탕" w:hint="eastAsia"/>
          <w:spacing w:val="-3"/>
          <w:w w:val="95"/>
          <w:sz w:val="18"/>
        </w:rPr>
        <w:t>다음의 사유가 발생한 </w:t>
      </w:r>
      <w:r>
        <w:rPr>
          <w:rFonts w:ascii="함초롬바탕" w:eastAsia="함초롬바탕" w:hint="eastAsia"/>
          <w:spacing w:val="-4"/>
          <w:w w:val="95"/>
          <w:sz w:val="18"/>
        </w:rPr>
        <w:t>경우 </w:t>
      </w:r>
      <w:r>
        <w:rPr>
          <w:rFonts w:ascii="함초롬바탕" w:eastAsia="함초롬바탕" w:hint="eastAsia"/>
          <w:sz w:val="18"/>
        </w:rPr>
        <w:t>에는</w:t>
      </w:r>
      <w:r>
        <w:rPr>
          <w:rFonts w:ascii="함초롬바탕" w:eastAsia="함초롬바탕" w:hint="eastAsia"/>
          <w:spacing w:val="20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자격이</w:t>
      </w:r>
      <w:r>
        <w:rPr>
          <w:rFonts w:ascii="함초롬바탕" w:eastAsia="함초롬바탕" w:hint="eastAsia"/>
          <w:spacing w:val="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중지,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변경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되거나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감소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될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89"/>
        </w:numPr>
        <w:tabs>
          <w:tab w:pos="542" w:val="left" w:leader="none"/>
        </w:tabs>
        <w:spacing w:line="192" w:lineRule="auto" w:before="95" w:after="0"/>
        <w:ind w:left="536" w:right="1107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sz w:val="18"/>
        </w:rPr>
        <w:t>중지</w:t>
      </w:r>
      <w:r>
        <w:rPr>
          <w:rFonts w:ascii="함초롬바탕" w:hAnsi="함초롬바탕" w:eastAsia="함초롬바탕" w:hint="eastAsia"/>
          <w:spacing w:val="-13"/>
          <w:sz w:val="18"/>
        </w:rPr>
        <w:t> : </w:t>
      </w:r>
      <w:r>
        <w:rPr>
          <w:rFonts w:ascii="함초롬바탕" w:hAnsi="함초롬바탕" w:eastAsia="함초롬바탕" w:hint="eastAsia"/>
          <w:spacing w:val="-6"/>
          <w:sz w:val="18"/>
        </w:rPr>
        <w:t>외국에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최근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6개월간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통산하여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90일을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초과하여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체류하는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경우</w:t>
      </w:r>
      <w:r>
        <w:rPr>
          <w:rFonts w:ascii="함초롬바탕" w:hAnsi="함초롬바탕" w:eastAsia="함초롬바탕" w:hint="eastAsia"/>
          <w:spacing w:val="-9"/>
          <w:sz w:val="18"/>
        </w:rPr>
        <w:t>, 「</w:t>
      </w:r>
      <w:r>
        <w:rPr>
          <w:rFonts w:ascii="함초롬바탕" w:hAnsi="함초롬바탕" w:eastAsia="함초롬바탕" w:hint="eastAsia"/>
          <w:spacing w:val="-5"/>
          <w:sz w:val="18"/>
        </w:rPr>
        <w:t>형의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집행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수용자의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sz w:val="18"/>
        </w:rPr>
        <w:t>처우에 </w:t>
      </w:r>
      <w:r>
        <w:rPr>
          <w:rFonts w:ascii="함초롬바탕" w:hAnsi="함초롬바탕" w:eastAsia="함초롬바탕" w:hint="eastAsia"/>
          <w:sz w:val="18"/>
        </w:rPr>
        <w:t>관한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법률</w:t>
      </w:r>
      <w:r>
        <w:rPr>
          <w:rFonts w:ascii="함초롬바탕" w:hAnsi="함초롬바탕" w:eastAsia="함초롬바탕" w:hint="eastAsia"/>
          <w:spacing w:val="-2"/>
          <w:sz w:val="18"/>
        </w:rPr>
        <w:t>」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2"/>
          <w:sz w:val="18"/>
        </w:rPr>
        <w:t> 「</w:t>
      </w:r>
      <w:r>
        <w:rPr>
          <w:rFonts w:ascii="함초롬바탕" w:hAnsi="함초롬바탕" w:eastAsia="함초롬바탕" w:hint="eastAsia"/>
          <w:sz w:val="18"/>
        </w:rPr>
        <w:t>치료감호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등에</w:t>
      </w:r>
      <w:r>
        <w:rPr>
          <w:rFonts w:ascii="함초롬바탕" w:hAnsi="함초롬바탕" w:eastAsia="함초롬바탕" w:hint="eastAsia"/>
          <w:spacing w:val="-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관한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법률」에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따른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교정시설</w:t>
      </w:r>
      <w:r>
        <w:rPr>
          <w:rFonts w:ascii="함초롬바탕" w:hAnsi="함초롬바탕" w:eastAsia="함초롬바탕" w:hint="eastAsia"/>
          <w:spacing w:val="-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수용중인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경우, </w:t>
      </w:r>
      <w:r>
        <w:rPr>
          <w:rFonts w:ascii="함초롬바탕" w:hAnsi="함초롬바탕" w:eastAsia="함초롬바탕" w:hint="eastAsia"/>
          <w:spacing w:val="-3"/>
          <w:sz w:val="18"/>
        </w:rPr>
        <w:t>실종선고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절차가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진행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중인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경우</w:t>
      </w:r>
      <w:r>
        <w:rPr>
          <w:rFonts w:ascii="함초롬바탕" w:hAnsi="함초롬바탕" w:eastAsia="함초롬바탕" w:hint="eastAsia"/>
          <w:spacing w:val="-10"/>
          <w:sz w:val="18"/>
        </w:rPr>
        <w:t>, </w:t>
      </w:r>
      <w:r>
        <w:rPr>
          <w:rFonts w:ascii="함초롬바탕" w:hAnsi="함초롬바탕" w:eastAsia="함초롬바탕" w:hint="eastAsia"/>
          <w:sz w:val="18"/>
        </w:rPr>
        <w:t>가출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행방불명으로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신고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된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후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1개월이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지났거나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해당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사실을 </w:t>
      </w:r>
      <w:r>
        <w:rPr>
          <w:rFonts w:ascii="함초롬바탕" w:hAnsi="함초롬바탕" w:eastAsia="함초롬바탕" w:hint="eastAsia"/>
          <w:sz w:val="18"/>
        </w:rPr>
        <w:t>보장기관이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확인한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5"/>
          <w:sz w:val="18"/>
        </w:rPr>
        <w:t>, </w:t>
      </w:r>
      <w:r>
        <w:rPr>
          <w:rFonts w:ascii="함초롬바탕" w:hAnsi="함초롬바탕" w:eastAsia="함초롬바탕" w:hint="eastAsia"/>
          <w:sz w:val="18"/>
        </w:rPr>
        <w:t>수급권자에게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급여가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필요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없게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되거나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수급권자가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그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전부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일부를 거부한 경우, 수급자가 지급받은 임차료를 타 용도로 사용하여 3개월 이상 월임치 연체</w:t>
      </w:r>
      <w:r>
        <w:rPr>
          <w:rFonts w:ascii="함초롬바탕" w:hAnsi="함초롬바탕" w:eastAsia="함초롬바탕" w:hint="eastAsia"/>
          <w:spacing w:val="3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ListParagraph"/>
        <w:numPr>
          <w:ilvl w:val="0"/>
          <w:numId w:val="589"/>
        </w:numPr>
        <w:tabs>
          <w:tab w:pos="537" w:val="left" w:leader="none"/>
        </w:tabs>
        <w:spacing w:line="240" w:lineRule="auto" w:before="46" w:after="0"/>
        <w:ind w:left="536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변경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수급권자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부양의무자의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소득･재산,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임대차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계약조건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근로능력에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변동이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있는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ListParagraph"/>
        <w:numPr>
          <w:ilvl w:val="0"/>
          <w:numId w:val="589"/>
        </w:numPr>
        <w:tabs>
          <w:tab w:pos="537" w:val="left" w:leader="none"/>
        </w:tabs>
        <w:spacing w:line="240" w:lineRule="auto" w:before="36" w:after="0"/>
        <w:ind w:left="536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급여감소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3개월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30일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이상의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기간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동안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입원중인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ListParagraph"/>
        <w:numPr>
          <w:ilvl w:val="0"/>
          <w:numId w:val="588"/>
        </w:numPr>
        <w:tabs>
          <w:tab w:pos="499" w:val="left" w:leader="none"/>
        </w:tabs>
        <w:spacing w:line="192" w:lineRule="auto" w:before="81" w:after="0"/>
        <w:ind w:left="498" w:right="1111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변경사유를 </w:t>
      </w:r>
      <w:r>
        <w:rPr>
          <w:rFonts w:ascii="함초롬바탕" w:eastAsia="함초롬바탕" w:hint="eastAsia"/>
          <w:spacing w:val="-3"/>
          <w:w w:val="95"/>
          <w:sz w:val="18"/>
        </w:rPr>
        <w:t>신고하지 않거나 허위로 신고하여 부정한 방법으로 급여를 받거나 타인으로 하여금 </w:t>
      </w:r>
      <w:r>
        <w:rPr>
          <w:rFonts w:ascii="함초롬바탕" w:eastAsia="함초롬바탕" w:hint="eastAsia"/>
          <w:spacing w:val="-4"/>
          <w:w w:val="95"/>
          <w:sz w:val="18"/>
        </w:rPr>
        <w:t>급여를 </w:t>
      </w:r>
      <w:r>
        <w:rPr>
          <w:rFonts w:ascii="함초롬바탕" w:eastAsia="함초롬바탕" w:hint="eastAsia"/>
          <w:sz w:val="18"/>
        </w:rPr>
        <w:t>받게 한 경우 해당 급여는 환수될 수 있으며, 형사처벌을 받을 수</w:t>
      </w:r>
      <w:r>
        <w:rPr>
          <w:rFonts w:ascii="함초롬바탕" w:eastAsia="함초롬바탕" w:hint="eastAsia"/>
          <w:spacing w:val="35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88"/>
        </w:numPr>
        <w:tabs>
          <w:tab w:pos="500" w:val="left" w:leader="none"/>
        </w:tabs>
        <w:spacing w:line="187" w:lineRule="auto" w:before="102" w:after="0"/>
        <w:ind w:left="498" w:right="1109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기초생활수급자는 시중은행･우체국･신협･새마을금고 중앙회 등 금융권에 수급자 증명서를 함께</w:t>
      </w:r>
      <w:r>
        <w:rPr>
          <w:rFonts w:ascii="함초롬바탕" w:eastAsia="함초롬바탕" w:hint="eastAsia"/>
          <w:spacing w:val="-3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제출 </w:t>
      </w:r>
      <w:r>
        <w:rPr>
          <w:rFonts w:ascii="함초롬바탕" w:eastAsia="함초롬바탕" w:hint="eastAsia"/>
          <w:spacing w:val="-5"/>
          <w:sz w:val="18"/>
        </w:rPr>
        <w:t>하여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맑은 고딕" w:eastAsia="맑은 고딕" w:hint="eastAsia"/>
          <w:b/>
          <w:spacing w:val="-8"/>
          <w:sz w:val="18"/>
        </w:rPr>
        <w:t>압류방지통장</w:t>
      </w:r>
      <w:r>
        <w:rPr>
          <w:rFonts w:ascii="함초롬바탕" w:eastAsia="함초롬바탕" w:hint="eastAsia"/>
          <w:spacing w:val="-8"/>
          <w:sz w:val="18"/>
        </w:rPr>
        <w:t>을</w:t>
      </w:r>
      <w:r>
        <w:rPr>
          <w:rFonts w:ascii="함초롬바탕" w:eastAsia="함초롬바탕" w:hint="eastAsia"/>
          <w:spacing w:val="-27"/>
          <w:sz w:val="18"/>
        </w:rPr>
        <w:t> </w:t>
      </w:r>
      <w:r>
        <w:rPr>
          <w:rFonts w:ascii="함초롬바탕" w:eastAsia="함초롬바탕" w:hint="eastAsia"/>
          <w:spacing w:val="-6"/>
          <w:sz w:val="18"/>
        </w:rPr>
        <w:t>개설할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있으며,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개설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후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관할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읍･면사무소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또는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8"/>
          <w:sz w:val="18"/>
        </w:rPr>
        <w:t>주민센터에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계좌변경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9"/>
          <w:sz w:val="18"/>
        </w:rPr>
        <w:t>신청을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88"/>
        </w:numPr>
        <w:tabs>
          <w:tab w:pos="499" w:val="left" w:leader="none"/>
        </w:tabs>
        <w:spacing w:line="192" w:lineRule="auto" w:before="103" w:after="0"/>
        <w:ind w:left="498" w:right="1109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10"/>
          <w:w w:val="95"/>
          <w:sz w:val="18"/>
        </w:rPr>
        <w:t>수선유지급여 지급대상자는 적합통지를 </w:t>
      </w:r>
      <w:r>
        <w:rPr>
          <w:rFonts w:ascii="함초롬바탕" w:eastAsia="함초롬바탕" w:hint="eastAsia"/>
          <w:spacing w:val="-6"/>
          <w:w w:val="95"/>
          <w:sz w:val="18"/>
        </w:rPr>
        <w:t>받은 해의 다음 </w:t>
      </w:r>
      <w:r>
        <w:rPr>
          <w:rFonts w:ascii="함초롬바탕" w:eastAsia="함초롬바탕" w:hint="eastAsia"/>
          <w:spacing w:val="-9"/>
          <w:w w:val="95"/>
          <w:sz w:val="18"/>
        </w:rPr>
        <w:t>연도부터 </w:t>
      </w:r>
      <w:r>
        <w:rPr>
          <w:rFonts w:ascii="함초롬바탕" w:eastAsia="함초롬바탕" w:hint="eastAsia"/>
          <w:spacing w:val="-10"/>
          <w:w w:val="95"/>
          <w:sz w:val="18"/>
        </w:rPr>
        <w:t>주택노후도 </w:t>
      </w:r>
      <w:r>
        <w:rPr>
          <w:rFonts w:ascii="함초롬바탕" w:eastAsia="함초롬바탕" w:hint="eastAsia"/>
          <w:spacing w:val="-6"/>
          <w:w w:val="95"/>
          <w:sz w:val="18"/>
        </w:rPr>
        <w:t>등에 따라 </w:t>
      </w:r>
      <w:r>
        <w:rPr>
          <w:rFonts w:ascii="함초롬바탕" w:eastAsia="함초롬바탕" w:hint="eastAsia"/>
          <w:spacing w:val="-10"/>
          <w:w w:val="95"/>
          <w:sz w:val="18"/>
        </w:rPr>
        <w:t>주택수선을 </w:t>
      </w:r>
      <w:r>
        <w:rPr>
          <w:rFonts w:ascii="함초롬바탕" w:eastAsia="함초롬바탕" w:hint="eastAsia"/>
          <w:spacing w:val="-6"/>
          <w:w w:val="95"/>
          <w:sz w:val="18"/>
        </w:rPr>
        <w:t>받을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수 </w:t>
      </w:r>
      <w:r>
        <w:rPr>
          <w:rFonts w:ascii="함초롬바탕" w:eastAsia="함초롬바탕" w:hint="eastAsia"/>
          <w:spacing w:val="-12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3"/>
        <w:rPr>
          <w:rFonts w:ascii="함초롬바탕"/>
          <w:sz w:val="12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288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643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8493" to="9530,8493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590"/>
        </w:numPr>
        <w:tabs>
          <w:tab w:pos="498" w:val="left" w:leader="none"/>
          <w:tab w:pos="1908" w:val="left" w:leader="none"/>
          <w:tab w:pos="3733" w:val="left" w:leader="none"/>
        </w:tabs>
        <w:spacing w:line="206" w:lineRule="auto" w:before="88" w:after="0"/>
        <w:ind w:left="497" w:right="1529" w:hanging="242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sz w:val="18"/>
        </w:rPr>
        <w:t>귀하가 신청한 급여에 </w:t>
      </w:r>
      <w:r>
        <w:rPr>
          <w:rFonts w:ascii="함초롬바탕" w:eastAsia="함초롬바탕" w:hint="eastAsia"/>
          <w:sz w:val="18"/>
        </w:rPr>
        <w:t>대한 </w:t>
      </w:r>
      <w:r>
        <w:rPr>
          <w:rFonts w:ascii="함초롬바탕" w:eastAsia="함초롬바탕" w:hint="eastAsia"/>
          <w:spacing w:val="-3"/>
          <w:sz w:val="18"/>
        </w:rPr>
        <w:t>조사･심의 </w:t>
      </w:r>
      <w:r>
        <w:rPr>
          <w:rFonts w:ascii="함초롬바탕" w:eastAsia="함초롬바탕" w:hint="eastAsia"/>
          <w:sz w:val="18"/>
        </w:rPr>
        <w:t>결과 [  ] </w:t>
      </w:r>
      <w:r>
        <w:rPr>
          <w:rFonts w:ascii="함초롬바탕" w:eastAsia="함초롬바탕" w:hint="eastAsia"/>
          <w:spacing w:val="-4"/>
          <w:sz w:val="18"/>
        </w:rPr>
        <w:t>한부모가족 </w:t>
      </w:r>
      <w:r>
        <w:rPr>
          <w:rFonts w:ascii="함초롬바탕" w:eastAsia="함초롬바탕" w:hint="eastAsia"/>
          <w:sz w:val="18"/>
        </w:rPr>
        <w:t>([  ] </w:t>
      </w:r>
      <w:r>
        <w:rPr>
          <w:rFonts w:ascii="함초롬바탕" w:eastAsia="함초롬바탕" w:hint="eastAsia"/>
          <w:spacing w:val="-4"/>
          <w:sz w:val="18"/>
        </w:rPr>
        <w:t>급여지급, </w:t>
      </w:r>
      <w:r>
        <w:rPr>
          <w:rFonts w:ascii="함초롬바탕" w:eastAsia="함초롬바탕" w:hint="eastAsia"/>
          <w:sz w:val="18"/>
        </w:rPr>
        <w:t>[  ] </w:t>
      </w:r>
      <w:r>
        <w:rPr>
          <w:rFonts w:ascii="함초롬바탕" w:eastAsia="함초롬바탕" w:hint="eastAsia"/>
          <w:spacing w:val="-3"/>
          <w:sz w:val="18"/>
        </w:rPr>
        <w:t>증명서 </w:t>
      </w:r>
      <w:r>
        <w:rPr>
          <w:rFonts w:ascii="함초롬바탕" w:eastAsia="함초롬바탕" w:hint="eastAsia"/>
          <w:spacing w:val="-4"/>
          <w:sz w:val="18"/>
        </w:rPr>
        <w:t>발급)  </w:t>
      </w:r>
      <w:r>
        <w:rPr>
          <w:rFonts w:ascii="함초롬바탕" w:eastAsia="함초롬바탕" w:hint="eastAsia"/>
          <w:sz w:val="18"/>
        </w:rPr>
        <w:t>[ </w:t>
      </w:r>
      <w:r>
        <w:rPr>
          <w:rFonts w:ascii="함초롬바탕" w:eastAsia="함초롬바탕" w:hint="eastAsia"/>
          <w:spacing w:val="30"/>
          <w:sz w:val="18"/>
        </w:rPr>
        <w:t> </w:t>
      </w:r>
      <w:r>
        <w:rPr>
          <w:rFonts w:ascii="함초롬바탕" w:eastAsia="함초롬바탕" w:hint="eastAsia"/>
          <w:sz w:val="18"/>
        </w:rPr>
        <w:t>]</w:t>
      </w:r>
      <w:r>
        <w:rPr>
          <w:rFonts w:ascii="함초롬바탕" w:eastAsia="함초롬바탕" w:hint="eastAsia"/>
          <w:spacing w:val="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장애인복지</w:t>
        <w:tab/>
      </w:r>
      <w:r>
        <w:rPr>
          <w:rFonts w:ascii="함초롬바탕" w:eastAsia="함초롬바탕" w:hint="eastAsia"/>
          <w:sz w:val="18"/>
        </w:rPr>
        <w:t>[   ]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기타(</w:t>
        <w:tab/>
        <w:t>) 급여대상자로 결정되었음을</w:t>
      </w:r>
      <w:r>
        <w:rPr>
          <w:rFonts w:ascii="함초롬바탕" w:eastAsia="함초롬바탕" w:hint="eastAsia"/>
          <w:spacing w:val="2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BodyText"/>
        <w:spacing w:before="3"/>
        <w:rPr>
          <w:rFonts w:ascii="함초롬바탕"/>
          <w:sz w:val="9"/>
        </w:rPr>
      </w:pPr>
    </w:p>
    <w:tbl>
      <w:tblPr>
        <w:tblW w:w="0" w:type="auto"/>
        <w:jc w:val="left"/>
        <w:tblInd w:w="3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26"/>
        <w:gridCol w:w="1344"/>
        <w:gridCol w:w="1223"/>
        <w:gridCol w:w="1261"/>
        <w:gridCol w:w="1262"/>
        <w:gridCol w:w="1222"/>
      </w:tblGrid>
      <w:tr>
        <w:trPr>
          <w:trHeight w:val="332" w:hRule="atLeast"/>
        </w:trPr>
        <w:tc>
          <w:tcPr>
            <w:tcW w:w="1226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13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신청인과의 관계</w:t>
            </w:r>
          </w:p>
        </w:tc>
        <w:tc>
          <w:tcPr>
            <w:tcW w:w="1344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39" w:right="1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22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36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26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3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보장구분</w:t>
            </w:r>
          </w:p>
        </w:tc>
        <w:tc>
          <w:tcPr>
            <w:tcW w:w="126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ind w:left="3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222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9"/>
              <w:ind w:left="36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2" w:hRule="atLeast"/>
        </w:trPr>
        <w:tc>
          <w:tcPr>
            <w:tcW w:w="1226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9" w:right="16"/>
              <w:jc w:val="center"/>
              <w:rPr>
                <w:sz w:val="16"/>
              </w:rPr>
            </w:pPr>
            <w:r>
              <w:rPr>
                <w:spacing w:val="-15"/>
                <w:w w:val="90"/>
                <w:sz w:val="16"/>
              </w:rPr>
              <w:t>개인별 </w:t>
            </w:r>
            <w:r>
              <w:rPr>
                <w:spacing w:val="-11"/>
                <w:w w:val="90"/>
                <w:sz w:val="16"/>
              </w:rPr>
              <w:t>성명 전체 명시</w:t>
            </w:r>
          </w:p>
        </w:tc>
        <w:tc>
          <w:tcPr>
            <w:tcW w:w="122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1" w:hRule="atLeast"/>
        </w:trPr>
        <w:tc>
          <w:tcPr>
            <w:tcW w:w="1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2" w:hRule="atLeast"/>
        </w:trPr>
        <w:tc>
          <w:tcPr>
            <w:tcW w:w="1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2" w:hRule="atLeast"/>
        </w:trPr>
        <w:tc>
          <w:tcPr>
            <w:tcW w:w="122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0"/>
        </w:numPr>
        <w:tabs>
          <w:tab w:pos="499" w:val="left" w:leader="none"/>
        </w:tabs>
        <w:spacing w:line="204" w:lineRule="auto" w:before="160" w:after="0"/>
        <w:ind w:left="497" w:right="1108" w:hanging="24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거주지역, 세대구성, 부양의무자, 소득･재산 등에 변동이 있을 시에는 반드시 관할 읍･면사무소 </w:t>
      </w:r>
      <w:r>
        <w:rPr>
          <w:rFonts w:ascii="함초롬바탕" w:eastAsia="함초롬바탕" w:hint="eastAsia"/>
          <w:spacing w:val="-7"/>
          <w:w w:val="95"/>
          <w:sz w:val="18"/>
        </w:rPr>
        <w:t>또는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신고하셔야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하며,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보장기간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중이라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하더라도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급여대상자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선정기준을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초과할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시에는 급여가 중지될 수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0"/>
        </w:numPr>
        <w:tabs>
          <w:tab w:pos="502" w:val="left" w:leader="none"/>
        </w:tabs>
        <w:spacing w:line="199" w:lineRule="auto" w:before="105" w:after="0"/>
        <w:ind w:left="502" w:right="1109" w:hanging="24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거짓이나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밖의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부정한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방법으로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급여를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받은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부당하게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지급받은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급여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서비스는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맑은 고딕" w:eastAsia="맑은 고딕" w:hint="eastAsia"/>
          <w:b/>
          <w:sz w:val="18"/>
        </w:rPr>
        <w:t>환수될 수</w:t>
      </w:r>
      <w:r>
        <w:rPr>
          <w:rFonts w:ascii="맑은 고딕" w:eastAsia="맑은 고딕" w:hint="eastAsia"/>
          <w:b/>
          <w:spacing w:val="14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있으며</w:t>
      </w:r>
      <w:r>
        <w:rPr>
          <w:rFonts w:ascii="함초롬바탕" w:eastAsia="함초롬바탕" w:hint="eastAsia"/>
          <w:sz w:val="18"/>
        </w:rPr>
        <w:t>,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부정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수급한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형사처벌을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받을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0"/>
        </w:numPr>
        <w:tabs>
          <w:tab w:pos="517" w:val="left" w:leader="none"/>
        </w:tabs>
        <w:spacing w:line="201" w:lineRule="auto" w:before="101" w:after="0"/>
        <w:ind w:left="515" w:right="1108" w:hanging="26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한부모가족 또는 장애인복지(장애(아동)수당) 수급자는 시중은행･우체국･신협･새마을금고 중앙회 등 </w:t>
      </w:r>
      <w:r>
        <w:rPr>
          <w:rFonts w:ascii="함초롬바탕" w:eastAsia="함초롬바탕" w:hint="eastAsia"/>
          <w:spacing w:val="-5"/>
          <w:w w:val="95"/>
          <w:sz w:val="18"/>
        </w:rPr>
        <w:t>금융권에 증명서(확인서)를 </w:t>
      </w:r>
      <w:r>
        <w:rPr>
          <w:rFonts w:ascii="함초롬바탕" w:eastAsia="함초롬바탕" w:hint="eastAsia"/>
          <w:spacing w:val="-4"/>
          <w:w w:val="95"/>
          <w:sz w:val="18"/>
        </w:rPr>
        <w:t>함께 </w:t>
      </w:r>
      <w:r>
        <w:rPr>
          <w:rFonts w:ascii="함초롬바탕" w:eastAsia="함초롬바탕" w:hint="eastAsia"/>
          <w:spacing w:val="-5"/>
          <w:w w:val="95"/>
          <w:sz w:val="18"/>
        </w:rPr>
        <w:t>제출하여 </w:t>
      </w:r>
      <w:r>
        <w:rPr>
          <w:rFonts w:ascii="맑은 고딕" w:eastAsia="맑은 고딕" w:hint="eastAsia"/>
          <w:b/>
          <w:spacing w:val="-6"/>
          <w:w w:val="95"/>
          <w:sz w:val="18"/>
        </w:rPr>
        <w:t>압류방지통장</w:t>
      </w:r>
      <w:r>
        <w:rPr>
          <w:rFonts w:ascii="함초롬바탕" w:eastAsia="함초롬바탕" w:hint="eastAsia"/>
          <w:spacing w:val="-6"/>
          <w:w w:val="95"/>
          <w:sz w:val="18"/>
        </w:rPr>
        <w:t>을 </w:t>
      </w:r>
      <w:r>
        <w:rPr>
          <w:rFonts w:ascii="함초롬바탕" w:eastAsia="함초롬바탕" w:hint="eastAsia"/>
          <w:spacing w:val="-5"/>
          <w:w w:val="95"/>
          <w:sz w:val="18"/>
        </w:rPr>
        <w:t>개설할 </w:t>
      </w:r>
      <w:r>
        <w:rPr>
          <w:rFonts w:ascii="함초롬바탕" w:eastAsia="함초롬바탕" w:hint="eastAsia"/>
          <w:w w:val="95"/>
          <w:sz w:val="18"/>
        </w:rPr>
        <w:t>수 </w:t>
      </w:r>
      <w:r>
        <w:rPr>
          <w:rFonts w:ascii="함초롬바탕" w:eastAsia="함초롬바탕" w:hint="eastAsia"/>
          <w:spacing w:val="-5"/>
          <w:w w:val="95"/>
          <w:sz w:val="18"/>
        </w:rPr>
        <w:t>있으며, </w:t>
      </w:r>
      <w:r>
        <w:rPr>
          <w:rFonts w:ascii="함초롬바탕" w:eastAsia="함초롬바탕" w:hint="eastAsia"/>
          <w:spacing w:val="-3"/>
          <w:w w:val="95"/>
          <w:sz w:val="18"/>
        </w:rPr>
        <w:t>개설 </w:t>
      </w:r>
      <w:r>
        <w:rPr>
          <w:rFonts w:ascii="함초롬바탕" w:eastAsia="함초롬바탕" w:hint="eastAsia"/>
          <w:w w:val="95"/>
          <w:sz w:val="18"/>
        </w:rPr>
        <w:t>후 </w:t>
      </w:r>
      <w:r>
        <w:rPr>
          <w:rFonts w:ascii="함초롬바탕" w:eastAsia="함초롬바탕" w:hint="eastAsia"/>
          <w:spacing w:val="-4"/>
          <w:w w:val="95"/>
          <w:sz w:val="18"/>
        </w:rPr>
        <w:t>관할 </w:t>
      </w:r>
      <w:r>
        <w:rPr>
          <w:rFonts w:ascii="함초롬바탕" w:eastAsia="함초롬바탕" w:hint="eastAsia"/>
          <w:spacing w:val="-7"/>
          <w:w w:val="95"/>
          <w:sz w:val="18"/>
        </w:rPr>
        <w:t>읍･면사무소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9"/>
          <w:sz w:val="18"/>
        </w:rPr>
        <w:t> </w:t>
      </w:r>
      <w:r>
        <w:rPr>
          <w:rFonts w:ascii="함초롬바탕" w:eastAsia="함초롬바탕" w:hint="eastAsia"/>
          <w:sz w:val="18"/>
        </w:rPr>
        <w:t>계좌변경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신청을</w:t>
      </w:r>
      <w:r>
        <w:rPr>
          <w:rFonts w:ascii="함초롬바탕" w:eastAsia="함초롬바탕" w:hint="eastAsia"/>
          <w:spacing w:val="9"/>
          <w:sz w:val="18"/>
        </w:rPr>
        <w:t>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9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9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8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9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0"/>
        </w:numPr>
        <w:tabs>
          <w:tab w:pos="519" w:val="left" w:leader="none"/>
        </w:tabs>
        <w:spacing w:line="204" w:lineRule="auto" w:before="102" w:after="0"/>
        <w:ind w:left="529" w:right="1107" w:hanging="27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소득인정액이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기준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중위소득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52%를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초과하고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60%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이하인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한부모가족지원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신청자(기준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중위소득 </w:t>
      </w:r>
      <w:r>
        <w:rPr>
          <w:rFonts w:ascii="함초롬바탕" w:eastAsia="함초롬바탕" w:hint="eastAsia"/>
          <w:w w:val="95"/>
          <w:sz w:val="18"/>
        </w:rPr>
        <w:t>60%를 초과하고 72% 이하인 청소년 한부모가족지원 신청자)는 급여는 지급되지 않고, 한부모가족 </w:t>
      </w:r>
      <w:r>
        <w:rPr>
          <w:rFonts w:ascii="함초롬바탕" w:eastAsia="함초롬바탕" w:hint="eastAsia"/>
          <w:sz w:val="18"/>
        </w:rPr>
        <w:t>증명서가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발급됩니다.</w:t>
      </w:r>
    </w:p>
    <w:p>
      <w:pPr>
        <w:pStyle w:val="BodyText"/>
        <w:spacing w:before="15"/>
        <w:rPr>
          <w:rFonts w:ascii="함초롬바탕"/>
          <w:sz w:val="21"/>
        </w:rPr>
      </w:pPr>
    </w:p>
    <w:p>
      <w:pPr>
        <w:pStyle w:val="ListParagraph"/>
        <w:numPr>
          <w:ilvl w:val="0"/>
          <w:numId w:val="591"/>
        </w:numPr>
        <w:tabs>
          <w:tab w:pos="498" w:val="left" w:leader="none"/>
        </w:tabs>
        <w:spacing w:line="240" w:lineRule="auto" w:before="0" w:after="0"/>
        <w:ind w:left="49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sz w:val="18"/>
        </w:rPr>
        <w:t>귀하가 신청한 급여에 </w:t>
      </w:r>
      <w:r>
        <w:rPr>
          <w:rFonts w:ascii="함초롬바탕" w:eastAsia="함초롬바탕" w:hint="eastAsia"/>
          <w:spacing w:val="-3"/>
          <w:sz w:val="18"/>
        </w:rPr>
        <w:t>대해 </w:t>
      </w:r>
      <w:r>
        <w:rPr>
          <w:rFonts w:ascii="함초롬바탕" w:eastAsia="함초롬바탕" w:hint="eastAsia"/>
          <w:spacing w:val="-4"/>
          <w:sz w:val="18"/>
        </w:rPr>
        <w:t>조사한 </w:t>
      </w:r>
      <w:r>
        <w:rPr>
          <w:rFonts w:ascii="함초롬바탕" w:eastAsia="함초롬바탕" w:hint="eastAsia"/>
          <w:spacing w:val="-3"/>
          <w:sz w:val="18"/>
        </w:rPr>
        <w:t>결과 </w:t>
      </w:r>
      <w:r>
        <w:rPr>
          <w:rFonts w:ascii="맑은 고딕" w:eastAsia="맑은 고딕" w:hint="eastAsia"/>
          <w:b/>
          <w:spacing w:val="-4"/>
          <w:sz w:val="18"/>
        </w:rPr>
        <w:t>아래와 </w:t>
      </w:r>
      <w:r>
        <w:rPr>
          <w:rFonts w:ascii="맑은 고딕" w:eastAsia="맑은 고딕" w:hint="eastAsia"/>
          <w:b/>
          <w:spacing w:val="-3"/>
          <w:sz w:val="18"/>
        </w:rPr>
        <w:t>같이</w:t>
      </w:r>
      <w:r>
        <w:rPr>
          <w:rFonts w:ascii="맑은 고딕" w:eastAsia="맑은 고딕" w:hint="eastAsia"/>
          <w:b/>
          <w:spacing w:val="-48"/>
          <w:sz w:val="18"/>
        </w:rPr>
        <w:t> </w:t>
      </w:r>
      <w:r>
        <w:rPr>
          <w:rFonts w:ascii="맑은 고딕" w:eastAsia="맑은 고딕" w:hint="eastAsia"/>
          <w:b/>
          <w:spacing w:val="-5"/>
          <w:sz w:val="18"/>
        </w:rPr>
        <w:t>영유아보육 </w:t>
      </w:r>
      <w:r>
        <w:rPr>
          <w:rFonts w:ascii="맑은 고딕" w:eastAsia="맑은 고딕" w:hint="eastAsia"/>
          <w:b/>
          <w:spacing w:val="-4"/>
          <w:sz w:val="18"/>
        </w:rPr>
        <w:t>수급자로 </w:t>
      </w:r>
      <w:r>
        <w:rPr>
          <w:rFonts w:ascii="맑은 고딕" w:eastAsia="맑은 고딕" w:hint="eastAsia"/>
          <w:b/>
          <w:spacing w:val="-5"/>
          <w:sz w:val="18"/>
        </w:rPr>
        <w:t>결정</w:t>
      </w:r>
      <w:r>
        <w:rPr>
          <w:rFonts w:ascii="함초롬바탕" w:eastAsia="함초롬바탕" w:hint="eastAsia"/>
          <w:spacing w:val="-5"/>
          <w:sz w:val="18"/>
        </w:rPr>
        <w:t>되었음을 알려드립니다.</w:t>
      </w:r>
    </w:p>
    <w:p>
      <w:pPr>
        <w:spacing w:line="204" w:lineRule="auto" w:before="85"/>
        <w:ind w:left="527" w:right="1109" w:hanging="18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*</w:t>
      </w:r>
      <w:r>
        <w:rPr>
          <w:rFonts w:ascii="함초롬바탕" w:hAnsi="함초롬바탕" w:eastAsia="함초롬바탕" w:hint="eastAsia"/>
          <w:spacing w:val="-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’22년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이후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출생한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만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0~1세의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경우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영아수당(현금)을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대신하여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보육료를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수급합니다.</w:t>
      </w:r>
      <w:r>
        <w:rPr>
          <w:rFonts w:ascii="함초롬바탕" w:hAnsi="함초롬바탕" w:eastAsia="함초롬바탕" w:hint="eastAsia"/>
          <w:spacing w:val="-14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보육료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이용을 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중단하고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다시 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영아수당(현금),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종일제 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아이돌봄서비스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수급을 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희망하시는 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경우에는 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급여변경신청을 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하셔야 </w:t>
      </w:r>
      <w:r>
        <w:rPr>
          <w:rFonts w:ascii="함초롬바탕" w:hAnsi="함초롬바탕" w:eastAsia="함초롬바탕" w:hint="eastAsia"/>
          <w:spacing w:val="-6"/>
          <w:sz w:val="18"/>
        </w:rPr>
        <w:t>합니다.</w:t>
      </w:r>
    </w:p>
    <w:p>
      <w:pPr>
        <w:pStyle w:val="BodyText"/>
        <w:spacing w:before="7"/>
        <w:rPr>
          <w:rFonts w:ascii="함초롬바탕"/>
          <w:sz w:val="9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3"/>
        <w:gridCol w:w="1911"/>
        <w:gridCol w:w="1466"/>
        <w:gridCol w:w="1465"/>
        <w:gridCol w:w="1466"/>
      </w:tblGrid>
      <w:tr>
        <w:trPr>
          <w:trHeight w:val="339" w:hRule="atLeast"/>
        </w:trPr>
        <w:tc>
          <w:tcPr>
            <w:tcW w:w="1283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16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911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47" w:right="2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6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48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8" w:hRule="atLeast"/>
        </w:trPr>
        <w:tc>
          <w:tcPr>
            <w:tcW w:w="1283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47" w:right="22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8" w:hRule="atLeast"/>
        </w:trPr>
        <w:tc>
          <w:tcPr>
            <w:tcW w:w="1283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1"/>
        </w:numPr>
        <w:tabs>
          <w:tab w:pos="505" w:val="left" w:leader="none"/>
        </w:tabs>
        <w:spacing w:line="204" w:lineRule="auto" w:before="161" w:after="0"/>
        <w:ind w:left="503" w:right="1108" w:hanging="24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가정양육수당은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속하는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달부터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매월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25일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귀하께서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지정한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계좌로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입금될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 </w:t>
      </w:r>
      <w:r>
        <w:rPr>
          <w:rFonts w:ascii="함초롬바탕" w:eastAsia="함초롬바탕" w:hint="eastAsia"/>
          <w:spacing w:val="-4"/>
          <w:w w:val="95"/>
          <w:sz w:val="18"/>
        </w:rPr>
        <w:t>다만,</w:t>
      </w:r>
      <w:r>
        <w:rPr>
          <w:rFonts w:ascii="함초롬바탕" w:eastAsia="함초롬바탕" w:hint="eastAsia"/>
          <w:spacing w:val="5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출생자의</w:t>
      </w:r>
      <w:r>
        <w:rPr>
          <w:rFonts w:ascii="함초롬바탕" w:eastAsia="함초롬바탕" w:hint="eastAsia"/>
          <w:spacing w:val="2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경우에는</w:t>
      </w:r>
      <w:r>
        <w:rPr>
          <w:rFonts w:ascii="함초롬바탕" w:eastAsia="함초롬바탕" w:hint="eastAsia"/>
          <w:spacing w:val="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예외적으로</w:t>
      </w:r>
      <w:r>
        <w:rPr>
          <w:rFonts w:ascii="함초롬바탕" w:eastAsia="함초롬바탕" w:hint="eastAsia"/>
          <w:spacing w:val="3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출생일로부터</w:t>
      </w:r>
      <w:r>
        <w:rPr>
          <w:rFonts w:ascii="함초롬바탕" w:eastAsia="함초롬바탕" w:hint="eastAsia"/>
          <w:spacing w:val="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60일</w:t>
      </w:r>
      <w:r>
        <w:rPr>
          <w:rFonts w:ascii="함초롬바탕" w:eastAsia="함초롬바탕" w:hint="eastAsia"/>
          <w:spacing w:val="3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이내</w:t>
      </w:r>
      <w:r>
        <w:rPr>
          <w:rFonts w:ascii="함초롬바탕" w:eastAsia="함초롬바탕" w:hint="eastAsia"/>
          <w:spacing w:val="4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신청</w:t>
      </w:r>
      <w:r>
        <w:rPr>
          <w:rFonts w:ascii="함초롬바탕" w:eastAsia="함초롬바탕" w:hint="eastAsia"/>
          <w:spacing w:val="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시</w:t>
      </w:r>
      <w:r>
        <w:rPr>
          <w:rFonts w:ascii="함초롬바탕" w:eastAsia="함초롬바탕" w:hint="eastAsia"/>
          <w:spacing w:val="2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출생월로</w:t>
      </w:r>
      <w:r>
        <w:rPr>
          <w:rFonts w:ascii="함초롬바탕" w:eastAsia="함초롬바탕" w:hint="eastAsia"/>
          <w:spacing w:val="2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소급하여</w:t>
      </w:r>
      <w:r>
        <w:rPr>
          <w:rFonts w:ascii="함초롬바탕" w:eastAsia="함초롬바탕" w:hint="eastAsia"/>
          <w:spacing w:val="4"/>
          <w:w w:val="95"/>
          <w:sz w:val="18"/>
        </w:rPr>
        <w:t> </w:t>
      </w:r>
      <w:r>
        <w:rPr>
          <w:rFonts w:ascii="함초롬바탕" w:eastAsia="함초롬바탕" w:hint="eastAsia"/>
          <w:spacing w:val="-6"/>
          <w:w w:val="95"/>
          <w:sz w:val="18"/>
        </w:rPr>
        <w:t>지원합니다.</w:t>
      </w:r>
    </w:p>
    <w:p>
      <w:pPr>
        <w:pStyle w:val="ListParagraph"/>
        <w:numPr>
          <w:ilvl w:val="0"/>
          <w:numId w:val="591"/>
        </w:numPr>
        <w:tabs>
          <w:tab w:pos="504" w:val="left" w:leader="none"/>
        </w:tabs>
        <w:spacing w:line="204" w:lineRule="auto" w:before="103" w:after="0"/>
        <w:ind w:left="503" w:right="1108" w:hanging="24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가정양육수당 </w:t>
      </w:r>
      <w:r>
        <w:rPr>
          <w:rFonts w:ascii="함초롬바탕" w:eastAsia="함초롬바탕" w:hint="eastAsia"/>
          <w:w w:val="95"/>
          <w:sz w:val="18"/>
        </w:rPr>
        <w:t>수급 </w:t>
      </w:r>
      <w:r>
        <w:rPr>
          <w:rFonts w:ascii="함초롬바탕" w:eastAsia="함초롬바탕" w:hint="eastAsia"/>
          <w:spacing w:val="-3"/>
          <w:w w:val="95"/>
          <w:sz w:val="18"/>
        </w:rPr>
        <w:t>아동이 </w:t>
      </w:r>
      <w:r>
        <w:rPr>
          <w:rFonts w:ascii="함초롬바탕" w:eastAsia="함초롬바탕" w:hint="eastAsia"/>
          <w:spacing w:val="-2"/>
          <w:w w:val="95"/>
          <w:sz w:val="18"/>
        </w:rPr>
        <w:t>90일 </w:t>
      </w:r>
      <w:r>
        <w:rPr>
          <w:rFonts w:ascii="함초롬바탕" w:eastAsia="함초롬바탕" w:hint="eastAsia"/>
          <w:w w:val="95"/>
          <w:sz w:val="18"/>
        </w:rPr>
        <w:t>이상 </w:t>
      </w:r>
      <w:r>
        <w:rPr>
          <w:rFonts w:ascii="함초롬바탕" w:eastAsia="함초롬바탕" w:hint="eastAsia"/>
          <w:spacing w:val="-3"/>
          <w:w w:val="95"/>
          <w:sz w:val="18"/>
        </w:rPr>
        <w:t>지속하여 해외에 체류하는 경우에는 </w:t>
      </w:r>
      <w:r>
        <w:rPr>
          <w:rFonts w:ascii="함초롬바탕" w:eastAsia="함초롬바탕" w:hint="eastAsia"/>
          <w:spacing w:val="-4"/>
          <w:w w:val="95"/>
          <w:sz w:val="18"/>
        </w:rPr>
        <w:t>영유아보육법 </w:t>
      </w:r>
      <w:r>
        <w:rPr>
          <w:rFonts w:ascii="함초롬바탕" w:eastAsia="함초롬바탕" w:hint="eastAsia"/>
          <w:spacing w:val="-3"/>
          <w:w w:val="95"/>
          <w:sz w:val="18"/>
        </w:rPr>
        <w:t>제34조의2에 </w:t>
      </w:r>
      <w:r>
        <w:rPr>
          <w:rFonts w:ascii="함초롬바탕" w:eastAsia="함초롬바탕" w:hint="eastAsia"/>
          <w:sz w:val="18"/>
        </w:rPr>
        <w:t>의해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해당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기간동안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양육수당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지원이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정지되므로,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정지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사유가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발생할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경우에는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반드시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사실을 관할 읍･면･동 주민센터에 알려야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3"/>
        <w:rPr>
          <w:rFonts w:ascii="함초롬바탕"/>
          <w:sz w:val="28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289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5920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5317" to="9530,5317" stroked="true" strokeweight=".36pt" strokecolor="#000000">
              <v:stroke dashstyle="solid"/>
            </v:line>
            <v:shape style="position:absolute;left:1576;top:13284;width:7954;height:2" coordorigin="1577,13285" coordsize="7954,0" path="m1577,13285l9530,13285m1577,13285l9530,13285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591"/>
        </w:numPr>
        <w:tabs>
          <w:tab w:pos="500" w:val="left" w:leader="none"/>
        </w:tabs>
        <w:spacing w:line="204" w:lineRule="auto" w:before="90" w:after="0"/>
        <w:ind w:left="498" w:right="1107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어린이집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0~2세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연장보육반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아동이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부모의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취업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여부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등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연장보육반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자격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인정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요건에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변동이 생긴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가정양육수당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아동의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어린이집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입소,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유치원(특수학교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포함)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입학,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종일제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아이 돌봄서비스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이용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등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z w:val="18"/>
        </w:rPr>
        <w:t>가정양육수당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z w:val="18"/>
        </w:rPr>
        <w:t>인정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요건에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z w:val="18"/>
        </w:rPr>
        <w:t>변동이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생긴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z w:val="18"/>
        </w:rPr>
        <w:t>경우에는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반드시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6"/>
          <w:sz w:val="18"/>
        </w:rPr>
        <w:t> </w:t>
      </w:r>
      <w:r>
        <w:rPr>
          <w:rFonts w:ascii="함초롬바탕" w:eastAsia="함초롬바탕" w:hint="eastAsia"/>
          <w:sz w:val="18"/>
        </w:rPr>
        <w:t>사실을</w:t>
      </w:r>
      <w:r>
        <w:rPr>
          <w:rFonts w:ascii="함초롬바탕" w:eastAsia="함초롬바탕" w:hint="eastAsia"/>
          <w:spacing w:val="-5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관할 </w:t>
      </w:r>
      <w:r>
        <w:rPr>
          <w:rFonts w:ascii="함초롬바탕" w:eastAsia="함초롬바탕" w:hint="eastAsia"/>
          <w:sz w:val="18"/>
        </w:rPr>
        <w:t>읍･면･동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알려야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하며,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변경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사유를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신고하지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않거나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허위로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신고한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관련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법령에 의거 부당하게 지급받은 금액은 환수될 수 있고 처벌을 받을 수</w:t>
      </w:r>
      <w:r>
        <w:rPr>
          <w:rFonts w:ascii="함초롬바탕" w:eastAsia="함초롬바탕" w:hint="eastAsia"/>
          <w:spacing w:val="-28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1"/>
        </w:numPr>
        <w:tabs>
          <w:tab w:pos="499" w:val="left" w:leader="none"/>
        </w:tabs>
        <w:spacing w:line="204" w:lineRule="auto" w:before="106" w:after="0"/>
        <w:ind w:left="498" w:right="1111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연장보육반 </w:t>
      </w:r>
      <w:r>
        <w:rPr>
          <w:rFonts w:ascii="함초롬바탕" w:eastAsia="함초롬바탕" w:hint="eastAsia"/>
          <w:w w:val="95"/>
          <w:sz w:val="18"/>
        </w:rPr>
        <w:t>수급 </w:t>
      </w:r>
      <w:r>
        <w:rPr>
          <w:rFonts w:ascii="함초롬바탕" w:eastAsia="함초롬바탕" w:hint="eastAsia"/>
          <w:spacing w:val="-3"/>
          <w:w w:val="95"/>
          <w:sz w:val="18"/>
        </w:rPr>
        <w:t>아동의 </w:t>
      </w:r>
      <w:r>
        <w:rPr>
          <w:rFonts w:ascii="함초롬바탕" w:eastAsia="함초롬바탕" w:hint="eastAsia"/>
          <w:w w:val="95"/>
          <w:sz w:val="18"/>
        </w:rPr>
        <w:t>경우 </w:t>
      </w:r>
      <w:r>
        <w:rPr>
          <w:rFonts w:ascii="함초롬바탕" w:eastAsia="함초롬바탕" w:hint="eastAsia"/>
          <w:spacing w:val="-3"/>
          <w:w w:val="95"/>
          <w:sz w:val="18"/>
        </w:rPr>
        <w:t>유효기간 </w:t>
      </w:r>
      <w:r>
        <w:rPr>
          <w:rFonts w:ascii="함초롬바탕" w:eastAsia="함초롬바탕" w:hint="eastAsia"/>
          <w:spacing w:val="-4"/>
          <w:w w:val="95"/>
          <w:sz w:val="18"/>
        </w:rPr>
        <w:t>내일지라도 </w:t>
      </w:r>
      <w:r>
        <w:rPr>
          <w:rFonts w:ascii="함초롬바탕" w:eastAsia="함초롬바탕" w:hint="eastAsia"/>
          <w:w w:val="95"/>
          <w:sz w:val="18"/>
        </w:rPr>
        <w:t>해당 </w:t>
      </w:r>
      <w:r>
        <w:rPr>
          <w:rFonts w:ascii="함초롬바탕" w:eastAsia="함초롬바탕" w:hint="eastAsia"/>
          <w:spacing w:val="-3"/>
          <w:w w:val="95"/>
          <w:sz w:val="18"/>
        </w:rPr>
        <w:t>사유가 소멸할 </w:t>
      </w:r>
      <w:r>
        <w:rPr>
          <w:rFonts w:ascii="함초롬바탕" w:eastAsia="함초롬바탕" w:hint="eastAsia"/>
          <w:w w:val="95"/>
          <w:sz w:val="18"/>
        </w:rPr>
        <w:t>경우 </w:t>
      </w:r>
      <w:r>
        <w:rPr>
          <w:rFonts w:ascii="함초롬바탕" w:eastAsia="함초롬바탕" w:hint="eastAsia"/>
          <w:spacing w:val="-3"/>
          <w:w w:val="95"/>
          <w:sz w:val="18"/>
        </w:rPr>
        <w:t>직권으로 </w:t>
      </w:r>
      <w:r>
        <w:rPr>
          <w:rFonts w:ascii="함초롬바탕" w:eastAsia="함초롬바탕" w:hint="eastAsia"/>
          <w:spacing w:val="-4"/>
          <w:w w:val="95"/>
          <w:sz w:val="18"/>
        </w:rPr>
        <w:t>기본보육반으로 </w:t>
      </w:r>
      <w:r>
        <w:rPr>
          <w:rFonts w:ascii="함초롬바탕" w:eastAsia="함초롬바탕" w:hint="eastAsia"/>
          <w:sz w:val="18"/>
        </w:rPr>
        <w:t>조정될 수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1"/>
        </w:numPr>
        <w:tabs>
          <w:tab w:pos="507" w:val="left" w:leader="none"/>
        </w:tabs>
        <w:spacing w:line="204" w:lineRule="auto" w:before="102" w:after="0"/>
        <w:ind w:left="508" w:right="1107" w:hanging="25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w w:val="95"/>
          <w:sz w:val="18"/>
        </w:rPr>
        <w:t>거짓이나 </w:t>
      </w:r>
      <w:r>
        <w:rPr>
          <w:rFonts w:ascii="함초롬바탕" w:eastAsia="함초롬바탕" w:hint="eastAsia"/>
          <w:w w:val="95"/>
          <w:sz w:val="18"/>
        </w:rPr>
        <w:t>그 </w:t>
      </w:r>
      <w:r>
        <w:rPr>
          <w:rFonts w:ascii="함초롬바탕" w:eastAsia="함초롬바탕" w:hint="eastAsia"/>
          <w:spacing w:val="-3"/>
          <w:w w:val="95"/>
          <w:sz w:val="18"/>
        </w:rPr>
        <w:t>밖의 </w:t>
      </w:r>
      <w:r>
        <w:rPr>
          <w:rFonts w:ascii="함초롬바탕" w:eastAsia="함초롬바탕" w:hint="eastAsia"/>
          <w:spacing w:val="-5"/>
          <w:w w:val="95"/>
          <w:sz w:val="18"/>
        </w:rPr>
        <w:t>부정한 방법으로 </w:t>
      </w:r>
      <w:r>
        <w:rPr>
          <w:rFonts w:ascii="함초롬바탕" w:eastAsia="함초롬바탕" w:hint="eastAsia"/>
          <w:spacing w:val="-6"/>
          <w:w w:val="95"/>
          <w:sz w:val="18"/>
        </w:rPr>
        <w:t>영유아보육법 </w:t>
      </w:r>
      <w:r>
        <w:rPr>
          <w:rFonts w:ascii="함초롬바탕" w:eastAsia="함초롬바탕" w:hint="eastAsia"/>
          <w:spacing w:val="-5"/>
          <w:w w:val="95"/>
          <w:sz w:val="18"/>
        </w:rPr>
        <w:t>제34조에 </w:t>
      </w:r>
      <w:r>
        <w:rPr>
          <w:rFonts w:ascii="함초롬바탕" w:eastAsia="함초롬바탕" w:hint="eastAsia"/>
          <w:spacing w:val="-4"/>
          <w:w w:val="95"/>
          <w:sz w:val="18"/>
        </w:rPr>
        <w:t>따른 </w:t>
      </w:r>
      <w:r>
        <w:rPr>
          <w:rFonts w:ascii="함초롬바탕" w:eastAsia="함초롬바탕" w:hint="eastAsia"/>
          <w:spacing w:val="-5"/>
          <w:w w:val="95"/>
          <w:sz w:val="18"/>
        </w:rPr>
        <w:t>보육료를 </w:t>
      </w:r>
      <w:r>
        <w:rPr>
          <w:rFonts w:ascii="함초롬바탕" w:eastAsia="함초롬바탕" w:hint="eastAsia"/>
          <w:spacing w:val="-6"/>
          <w:w w:val="95"/>
          <w:sz w:val="18"/>
        </w:rPr>
        <w:t>지원받거나 </w:t>
      </w:r>
      <w:r>
        <w:rPr>
          <w:rFonts w:ascii="함초롬바탕" w:eastAsia="함초롬바탕" w:hint="eastAsia"/>
          <w:spacing w:val="-5"/>
          <w:w w:val="95"/>
          <w:sz w:val="18"/>
        </w:rPr>
        <w:t>타인으로 </w:t>
      </w:r>
      <w:r>
        <w:rPr>
          <w:rFonts w:ascii="함초롬바탕" w:eastAsia="함초롬바탕" w:hint="eastAsia"/>
          <w:spacing w:val="-7"/>
          <w:w w:val="95"/>
          <w:sz w:val="18"/>
        </w:rPr>
        <w:t>하여금 </w:t>
      </w:r>
      <w:r>
        <w:rPr>
          <w:rFonts w:ascii="함초롬바탕" w:eastAsia="함초롬바탕" w:hint="eastAsia"/>
          <w:sz w:val="18"/>
        </w:rPr>
        <w:t>지원을 받게 한 자는 영유아보육법 제54조에 의해 1년 이하의 징역 또는 1천만원 이하의 벌금에 처해질 수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BodyText"/>
        <w:spacing w:before="16"/>
        <w:rPr>
          <w:rFonts w:ascii="함초롬바탕"/>
          <w:sz w:val="22"/>
        </w:rPr>
      </w:pPr>
    </w:p>
    <w:p>
      <w:pPr>
        <w:pStyle w:val="ListParagraph"/>
        <w:numPr>
          <w:ilvl w:val="0"/>
          <w:numId w:val="592"/>
        </w:numPr>
        <w:tabs>
          <w:tab w:pos="499" w:val="left" w:leader="none"/>
        </w:tabs>
        <w:spacing w:line="240" w:lineRule="auto" w:before="0" w:after="0"/>
        <w:ind w:left="498" w:right="0" w:hanging="24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 신청한 급여에 대한 조사･심의 결과 </w:t>
      </w:r>
      <w:r>
        <w:rPr>
          <w:rFonts w:ascii="맑은 고딕" w:eastAsia="맑은 고딕" w:hint="eastAsia"/>
          <w:b/>
          <w:sz w:val="18"/>
        </w:rPr>
        <w:t>장애인연금 지급 대상자</w:t>
      </w:r>
      <w:r>
        <w:rPr>
          <w:rFonts w:ascii="함초롬바탕" w:eastAsia="함초롬바탕" w:hint="eastAsia"/>
          <w:sz w:val="18"/>
        </w:rPr>
        <w:t>로 결정되었음을</w:t>
      </w:r>
      <w:r>
        <w:rPr>
          <w:rFonts w:ascii="함초롬바탕" w:eastAsia="함초롬바탕" w:hint="eastAsia"/>
          <w:spacing w:val="10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2"/>
        </w:numPr>
        <w:tabs>
          <w:tab w:pos="499" w:val="left" w:leader="none"/>
        </w:tabs>
        <w:spacing w:line="240" w:lineRule="auto" w:before="50" w:after="0"/>
        <w:ind w:left="498" w:right="0" w:hanging="24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예정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장애인연금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급여액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계좌번호는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pStyle w:val="BodyText"/>
        <w:spacing w:before="10" w:after="1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6"/>
        <w:gridCol w:w="957"/>
        <w:gridCol w:w="1569"/>
        <w:gridCol w:w="1955"/>
        <w:gridCol w:w="2178"/>
      </w:tblGrid>
      <w:tr>
        <w:trPr>
          <w:trHeight w:val="339" w:hRule="atLeast"/>
        </w:trPr>
        <w:tc>
          <w:tcPr>
            <w:tcW w:w="956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7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구 분</w:t>
            </w:r>
          </w:p>
        </w:tc>
        <w:tc>
          <w:tcPr>
            <w:tcW w:w="95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 명</w:t>
            </w:r>
          </w:p>
        </w:tc>
        <w:tc>
          <w:tcPr>
            <w:tcW w:w="156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5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장애인연금 급여액</w:t>
            </w:r>
          </w:p>
        </w:tc>
        <w:tc>
          <w:tcPr>
            <w:tcW w:w="195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677" w:right="65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2178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790" w:right="75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</w:tr>
      <w:tr>
        <w:trPr>
          <w:trHeight w:val="349" w:hRule="atLeast"/>
        </w:trPr>
        <w:tc>
          <w:tcPr>
            <w:tcW w:w="956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78"/>
              <w:rPr>
                <w:sz w:val="16"/>
              </w:rPr>
            </w:pPr>
            <w:r>
              <w:rPr>
                <w:w w:val="90"/>
                <w:sz w:val="16"/>
              </w:rPr>
              <w:t>본 인</w:t>
            </w:r>
          </w:p>
        </w:tc>
        <w:tc>
          <w:tcPr>
            <w:tcW w:w="95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5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5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87"/>
              <w:rPr>
                <w:sz w:val="16"/>
              </w:rPr>
            </w:pPr>
            <w:r>
              <w:rPr>
                <w:w w:val="90"/>
                <w:sz w:val="16"/>
              </w:rPr>
              <w:t>배우자</w:t>
            </w: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2"/>
        </w:numPr>
        <w:tabs>
          <w:tab w:pos="504" w:val="left" w:leader="none"/>
        </w:tabs>
        <w:spacing w:line="206" w:lineRule="auto" w:before="158" w:after="0"/>
        <w:ind w:left="503" w:right="1112" w:hanging="24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sz w:val="18"/>
        </w:rPr>
        <w:t>연금은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신청한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속하는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달(사전신청의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18세가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되는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달)부터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수급권이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소멸하는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속하는 </w:t>
      </w:r>
      <w:r>
        <w:rPr>
          <w:rFonts w:ascii="함초롬바탕" w:eastAsia="함초롬바탕" w:hint="eastAsia"/>
          <w:sz w:val="18"/>
        </w:rPr>
        <w:t>달까지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매월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20일에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귀하께서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지정한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계좌로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입금될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</w:t>
      </w:r>
    </w:p>
    <w:p>
      <w:pPr>
        <w:pStyle w:val="ListParagraph"/>
        <w:numPr>
          <w:ilvl w:val="0"/>
          <w:numId w:val="592"/>
        </w:numPr>
        <w:tabs>
          <w:tab w:pos="502" w:val="left" w:leader="none"/>
        </w:tabs>
        <w:spacing w:line="206" w:lineRule="auto" w:before="96" w:after="0"/>
        <w:ind w:left="512" w:right="1110" w:hanging="25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다음의 사유가 발생하였을 때에는 30일 이내에 관할</w:t>
      </w:r>
      <w:r>
        <w:rPr>
          <w:rFonts w:ascii="함초롬바탕" w:eastAsia="함초롬바탕" w:hint="eastAsia"/>
          <w:spacing w:val="-28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특별자치시장･특별자치도지사･시장･군수･구청장 </w:t>
      </w:r>
      <w:r>
        <w:rPr>
          <w:rFonts w:ascii="함초롬바탕" w:eastAsia="함초롬바탕" w:hint="eastAsia"/>
          <w:sz w:val="18"/>
        </w:rPr>
        <w:t>에게 반드시 신고하셔야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1"/>
          <w:numId w:val="592"/>
        </w:numPr>
        <w:tabs>
          <w:tab w:pos="633" w:val="left" w:leader="none"/>
        </w:tabs>
        <w:spacing w:line="204" w:lineRule="auto" w:before="98" w:after="0"/>
        <w:ind w:left="633" w:right="1111" w:hanging="20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수급권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상실：사망, 국적상실, 국외이주,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소득과 재산의 증액으로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소득인정액이 선정기준액을 초과한 </w:t>
      </w:r>
      <w:r>
        <w:rPr>
          <w:rFonts w:ascii="함초롬바탕" w:hAnsi="함초롬바탕" w:eastAsia="함초롬바탕" w:hint="eastAsia"/>
          <w:spacing w:val="-4"/>
          <w:sz w:val="18"/>
        </w:rPr>
        <w:t>경우,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장애정도</w:t>
      </w:r>
      <w:r>
        <w:rPr>
          <w:rFonts w:ascii="함초롬바탕" w:hAnsi="함초롬바탕" w:eastAsia="함초롬바탕" w:hint="eastAsia"/>
          <w:spacing w:val="-2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변경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등으로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중증장애인에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해당하지</w:t>
      </w:r>
      <w:r>
        <w:rPr>
          <w:rFonts w:ascii="함초롬바탕" w:hAnsi="함초롬바탕" w:eastAsia="함초롬바탕" w:hint="eastAsia"/>
          <w:spacing w:val="-2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아니하게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된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경우,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본인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또는</w:t>
      </w:r>
      <w:r>
        <w:rPr>
          <w:rFonts w:ascii="함초롬바탕" w:hAnsi="함초롬바탕" w:eastAsia="함초롬바탕" w:hint="eastAsia"/>
          <w:spacing w:val="-24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배우자의</w:t>
      </w:r>
      <w:r>
        <w:rPr>
          <w:rFonts w:ascii="함초롬바탕" w:hAnsi="함초롬바탕" w:eastAsia="함초롬바탕" w:hint="eastAsia"/>
          <w:spacing w:val="-2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직역연금 </w:t>
      </w:r>
      <w:r>
        <w:rPr>
          <w:rFonts w:ascii="함초롬바탕" w:hAnsi="함초롬바탕" w:eastAsia="함초롬바탕" w:hint="eastAsia"/>
          <w:sz w:val="18"/>
        </w:rPr>
        <w:t>수급권</w:t>
      </w:r>
      <w:r>
        <w:rPr>
          <w:rFonts w:ascii="함초롬바탕" w:hAnsi="함초롬바탕" w:eastAsia="함초롬바탕" w:hint="eastAsia"/>
          <w:spacing w:val="3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발생</w:t>
      </w:r>
    </w:p>
    <w:p>
      <w:pPr>
        <w:pStyle w:val="ListParagraph"/>
        <w:numPr>
          <w:ilvl w:val="1"/>
          <w:numId w:val="592"/>
        </w:numPr>
        <w:tabs>
          <w:tab w:pos="636" w:val="left" w:leader="none"/>
        </w:tabs>
        <w:spacing w:line="204" w:lineRule="auto" w:before="104" w:after="0"/>
        <w:ind w:left="635" w:right="1108" w:hanging="20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변경：연금지급액의 변경을 초래하는 소득과 재산의 변동, 결혼･이혼 및 배우자의 사망, 지급계좌 </w:t>
      </w:r>
      <w:r>
        <w:rPr>
          <w:rFonts w:ascii="함초롬바탕" w:hAnsi="함초롬바탕" w:eastAsia="함초롬바탕" w:hint="eastAsia"/>
          <w:sz w:val="18"/>
        </w:rPr>
        <w:t>변경, 연금지급 정지사유</w:t>
      </w:r>
      <w:r>
        <w:rPr>
          <w:rFonts w:ascii="함초롬바탕" w:hAnsi="함초롬바탕" w:eastAsia="함초롬바탕" w:hint="eastAsia"/>
          <w:spacing w:val="-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소멸</w:t>
      </w:r>
    </w:p>
    <w:p>
      <w:pPr>
        <w:pStyle w:val="ListParagraph"/>
        <w:numPr>
          <w:ilvl w:val="1"/>
          <w:numId w:val="592"/>
        </w:numPr>
        <w:tabs>
          <w:tab w:pos="640" w:val="left" w:leader="none"/>
        </w:tabs>
        <w:spacing w:line="204" w:lineRule="auto" w:before="102" w:after="0"/>
        <w:ind w:left="638" w:right="1108" w:hanging="20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정지 : 금고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이상의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형을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선고받고 「형의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집행 및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수용자의 처우에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관한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법률」에 따른 교정시설 </w:t>
      </w:r>
      <w:r>
        <w:rPr>
          <w:rFonts w:ascii="함초롬바탕" w:hAnsi="함초롬바탕" w:eastAsia="함초롬바탕" w:hint="eastAsia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 「</w:t>
      </w:r>
      <w:r>
        <w:rPr>
          <w:rFonts w:ascii="함초롬바탕" w:hAnsi="함초롬바탕" w:eastAsia="함초롬바탕" w:hint="eastAsia"/>
          <w:w w:val="95"/>
          <w:sz w:val="18"/>
        </w:rPr>
        <w:t>치료감호법」에</w:t>
      </w:r>
      <w:r>
        <w:rPr>
          <w:rFonts w:ascii="함초롬바탕" w:hAnsi="함초롬바탕" w:eastAsia="함초롬바탕" w:hint="eastAsia"/>
          <w:spacing w:val="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따른</w:t>
      </w:r>
      <w:r>
        <w:rPr>
          <w:rFonts w:ascii="함초롬바탕" w:hAnsi="함초롬바탕" w:eastAsia="함초롬바탕" w:hint="eastAsia"/>
          <w:spacing w:val="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치료감호시설에</w:t>
      </w:r>
      <w:r>
        <w:rPr>
          <w:rFonts w:ascii="함초롬바탕" w:hAnsi="함초롬바탕" w:eastAsia="함초롬바탕" w:hint="eastAsia"/>
          <w:spacing w:val="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수용중인</w:t>
      </w:r>
      <w:r>
        <w:rPr>
          <w:rFonts w:ascii="함초롬바탕" w:hAnsi="함초롬바탕" w:eastAsia="함초롬바탕" w:hint="eastAsia"/>
          <w:spacing w:val="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경우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, </w:t>
      </w:r>
      <w:r>
        <w:rPr>
          <w:rFonts w:ascii="함초롬바탕" w:hAnsi="함초롬바탕" w:eastAsia="함초롬바탕" w:hint="eastAsia"/>
          <w:w w:val="95"/>
          <w:sz w:val="18"/>
        </w:rPr>
        <w:t>행방불명이나</w:t>
      </w:r>
      <w:r>
        <w:rPr>
          <w:rFonts w:ascii="함초롬바탕" w:hAnsi="함초롬바탕" w:eastAsia="함초롬바탕" w:hint="eastAsia"/>
          <w:spacing w:val="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실종</w:t>
      </w:r>
      <w:r>
        <w:rPr>
          <w:rFonts w:ascii="함초롬바탕" w:hAnsi="함초롬바탕" w:eastAsia="함초롬바탕" w:hint="eastAsia"/>
          <w:spacing w:val="9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등의</w:t>
      </w:r>
      <w:r>
        <w:rPr>
          <w:rFonts w:ascii="함초롬바탕" w:hAnsi="함초롬바탕" w:eastAsia="함초롬바탕" w:hint="eastAsia"/>
          <w:spacing w:val="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사유로</w:t>
      </w:r>
      <w:r>
        <w:rPr>
          <w:rFonts w:ascii="함초롬바탕" w:hAnsi="함초롬바탕" w:eastAsia="함초롬바탕" w:hint="eastAsia"/>
          <w:spacing w:val="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사망한 </w:t>
      </w:r>
      <w:r>
        <w:rPr>
          <w:rFonts w:ascii="함초롬바탕" w:hAnsi="함초롬바탕" w:eastAsia="함초롬바탕" w:hint="eastAsia"/>
          <w:sz w:val="18"/>
        </w:rPr>
        <w:t>것으로</w:t>
      </w:r>
      <w:r>
        <w:rPr>
          <w:rFonts w:ascii="함초롬바탕" w:hAnsi="함초롬바탕" w:eastAsia="함초롬바탕" w:hint="eastAsia"/>
          <w:spacing w:val="-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추정되는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4"/>
          <w:sz w:val="18"/>
        </w:rPr>
        <w:t>, </w:t>
      </w:r>
      <w:r>
        <w:rPr>
          <w:rFonts w:ascii="함초롬바탕" w:hAnsi="함초롬바탕" w:eastAsia="함초롬바탕" w:hint="eastAsia"/>
          <w:sz w:val="18"/>
        </w:rPr>
        <w:t>국외체류기간이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60일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</w:t>
      </w:r>
      <w:r>
        <w:rPr>
          <w:rFonts w:ascii="함초롬바탕" w:hAnsi="함초롬바탕" w:eastAsia="함초롬바탕" w:hint="eastAsia"/>
          <w:spacing w:val="-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지속된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거주불명자로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등록된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경우(실제 거주지를</w:t>
      </w:r>
      <w:r>
        <w:rPr>
          <w:rFonts w:ascii="함초롬바탕" w:hAnsi="함초롬바탕" w:eastAsia="함초롬바탕" w:hint="eastAsia"/>
          <w:spacing w:val="3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알</w:t>
      </w:r>
      <w:r>
        <w:rPr>
          <w:rFonts w:ascii="함초롬바탕" w:hAnsi="함초롬바탕" w:eastAsia="함초롬바탕" w:hint="eastAsia"/>
          <w:spacing w:val="3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있는</w:t>
      </w:r>
      <w:r>
        <w:rPr>
          <w:rFonts w:ascii="함초롬바탕" w:hAnsi="함초롬바탕" w:eastAsia="함초롬바탕" w:hint="eastAsia"/>
          <w:spacing w:val="3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경우에는</w:t>
      </w:r>
      <w:r>
        <w:rPr>
          <w:rFonts w:ascii="함초롬바탕" w:hAnsi="함초롬바탕" w:eastAsia="함초롬바탕" w:hint="eastAsia"/>
          <w:spacing w:val="3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제외)</w:t>
      </w:r>
    </w:p>
    <w:p>
      <w:pPr>
        <w:pStyle w:val="ListParagraph"/>
        <w:numPr>
          <w:ilvl w:val="0"/>
          <w:numId w:val="592"/>
        </w:numPr>
        <w:tabs>
          <w:tab w:pos="504" w:val="left" w:leader="none"/>
        </w:tabs>
        <w:spacing w:line="201" w:lineRule="auto" w:before="102" w:after="0"/>
        <w:ind w:left="503" w:right="1111" w:hanging="24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변경사유를 </w:t>
      </w:r>
      <w:r>
        <w:rPr>
          <w:rFonts w:ascii="함초롬바탕" w:eastAsia="함초롬바탕" w:hint="eastAsia"/>
          <w:spacing w:val="-3"/>
          <w:w w:val="95"/>
          <w:sz w:val="18"/>
        </w:rPr>
        <w:t>신고하지 않거나 허위로 신고할 경우, 부당하게 지급받은 연금은 </w:t>
      </w:r>
      <w:r>
        <w:rPr>
          <w:rFonts w:ascii="맑은 고딕" w:eastAsia="맑은 고딕" w:hint="eastAsia"/>
          <w:b/>
          <w:spacing w:val="-4"/>
          <w:w w:val="95"/>
          <w:sz w:val="18"/>
        </w:rPr>
        <w:t>환수되고</w:t>
      </w:r>
      <w:r>
        <w:rPr>
          <w:rFonts w:ascii="함초롬바탕" w:eastAsia="함초롬바탕" w:hint="eastAsia"/>
          <w:spacing w:val="-4"/>
          <w:w w:val="95"/>
          <w:sz w:val="18"/>
        </w:rPr>
        <w:t>, </w:t>
      </w:r>
      <w:r>
        <w:rPr>
          <w:rFonts w:ascii="함초롬바탕" w:eastAsia="함초롬바탕" w:hint="eastAsia"/>
          <w:spacing w:val="-3"/>
          <w:w w:val="95"/>
          <w:sz w:val="18"/>
        </w:rPr>
        <w:t>과태료가 </w:t>
      </w:r>
      <w:r>
        <w:rPr>
          <w:rFonts w:ascii="함초롬바탕" w:eastAsia="함초롬바탕" w:hint="eastAsia"/>
          <w:spacing w:val="-4"/>
          <w:w w:val="95"/>
          <w:sz w:val="18"/>
        </w:rPr>
        <w:t>부과 </w:t>
      </w:r>
      <w:r>
        <w:rPr>
          <w:rFonts w:ascii="함초롬바탕" w:eastAsia="함초롬바탕" w:hint="eastAsia"/>
          <w:sz w:val="18"/>
        </w:rPr>
        <w:t>되거나</w:t>
      </w:r>
      <w:r>
        <w:rPr>
          <w:rFonts w:ascii="함초롬바탕" w:eastAsia="함초롬바탕" w:hint="eastAsia"/>
          <w:spacing w:val="30"/>
          <w:sz w:val="18"/>
        </w:rPr>
        <w:t> </w:t>
      </w:r>
      <w:r>
        <w:rPr>
          <w:rFonts w:ascii="함초롬바탕" w:eastAsia="함초롬바탕" w:hint="eastAsia"/>
          <w:sz w:val="18"/>
        </w:rPr>
        <w:t>형사</w:t>
      </w:r>
      <w:r>
        <w:rPr>
          <w:rFonts w:ascii="함초롬바탕" w:eastAsia="함초롬바탕" w:hint="eastAsia"/>
          <w:spacing w:val="30"/>
          <w:sz w:val="18"/>
        </w:rPr>
        <w:t> </w:t>
      </w:r>
      <w:r>
        <w:rPr>
          <w:rFonts w:ascii="함초롬바탕" w:eastAsia="함초롬바탕" w:hint="eastAsia"/>
          <w:sz w:val="18"/>
        </w:rPr>
        <w:t>처벌</w:t>
      </w:r>
      <w:r>
        <w:rPr>
          <w:rFonts w:ascii="함초롬바탕" w:eastAsia="함초롬바탕" w:hint="eastAsia"/>
          <w:spacing w:val="30"/>
          <w:sz w:val="18"/>
        </w:rPr>
        <w:t> </w:t>
      </w:r>
      <w:r>
        <w:rPr>
          <w:rFonts w:ascii="함초롬바탕" w:eastAsia="함초롬바탕" w:hint="eastAsia"/>
          <w:sz w:val="18"/>
        </w:rPr>
        <w:t>받으실</w:t>
      </w:r>
      <w:r>
        <w:rPr>
          <w:rFonts w:ascii="함초롬바탕" w:eastAsia="함초롬바탕" w:hint="eastAsia"/>
          <w:spacing w:val="31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30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2"/>
        </w:numPr>
        <w:tabs>
          <w:tab w:pos="499" w:val="left" w:leader="none"/>
        </w:tabs>
        <w:spacing w:line="201" w:lineRule="auto" w:before="105" w:after="0"/>
        <w:ind w:left="498" w:right="1112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6"/>
          <w:w w:val="95"/>
          <w:sz w:val="18"/>
        </w:rPr>
        <w:t>장애인연금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수급자는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6"/>
          <w:w w:val="9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중앙회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등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금융권에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6"/>
          <w:w w:val="95"/>
          <w:sz w:val="18"/>
        </w:rPr>
        <w:t>장애인연금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대상자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spacing w:val="-7"/>
          <w:w w:val="95"/>
          <w:sz w:val="18"/>
        </w:rPr>
        <w:t>확인서를 </w:t>
      </w:r>
      <w:r>
        <w:rPr>
          <w:rFonts w:ascii="함초롬바탕" w:eastAsia="함초롬바탕" w:hint="eastAsia"/>
          <w:sz w:val="18"/>
        </w:rPr>
        <w:t>함께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제출하여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맑은 고딕" w:eastAsia="맑은 고딕" w:hint="eastAsia"/>
          <w:b/>
          <w:spacing w:val="-4"/>
          <w:sz w:val="18"/>
        </w:rPr>
        <w:t>압류방지통장</w:t>
      </w:r>
      <w:r>
        <w:rPr>
          <w:rFonts w:ascii="함초롬바탕" w:eastAsia="함초롬바탕" w:hint="eastAsia"/>
          <w:spacing w:val="-4"/>
          <w:sz w:val="18"/>
        </w:rPr>
        <w:t>을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개설할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있으며,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z w:val="18"/>
        </w:rPr>
        <w:t>개설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z w:val="18"/>
        </w:rPr>
        <w:t>후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관할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읍･면사무소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-26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주민센터에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계좌 </w:t>
      </w:r>
      <w:r>
        <w:rPr>
          <w:rFonts w:ascii="함초롬바탕" w:eastAsia="함초롬바탕" w:hint="eastAsia"/>
          <w:sz w:val="18"/>
        </w:rPr>
        <w:t>변경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신청을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2"/>
        <w:rPr>
          <w:rFonts w:ascii="함초롬바탕"/>
          <w:sz w:val="2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290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540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6716" to="9530,6716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p>
      <w:pPr>
        <w:pStyle w:val="ListParagraph"/>
        <w:numPr>
          <w:ilvl w:val="0"/>
          <w:numId w:val="593"/>
        </w:numPr>
        <w:tabs>
          <w:tab w:pos="486" w:val="left" w:leader="none"/>
        </w:tabs>
        <w:spacing w:line="240" w:lineRule="auto" w:before="50" w:after="0"/>
        <w:ind w:left="485" w:right="0" w:hanging="24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 신청한 급여에 대한 조사･심의 결과 </w:t>
      </w:r>
      <w:r>
        <w:rPr>
          <w:rFonts w:ascii="맑은 고딕" w:eastAsia="맑은 고딕" w:hint="eastAsia"/>
          <w:b/>
          <w:sz w:val="18"/>
        </w:rPr>
        <w:t>특별지원청소년 대상자로 결정</w:t>
      </w:r>
      <w:r>
        <w:rPr>
          <w:rFonts w:ascii="함초롬바탕" w:eastAsia="함초롬바탕" w:hint="eastAsia"/>
          <w:sz w:val="18"/>
        </w:rPr>
        <w:t>되었음을</w:t>
      </w:r>
      <w:r>
        <w:rPr>
          <w:rFonts w:ascii="함초롬바탕" w:eastAsia="함초롬바탕" w:hint="eastAsia"/>
          <w:spacing w:val="2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3"/>
        </w:numPr>
        <w:tabs>
          <w:tab w:pos="486" w:val="left" w:leader="none"/>
        </w:tabs>
        <w:spacing w:line="240" w:lineRule="auto" w:before="31" w:after="0"/>
        <w:ind w:left="485" w:right="0" w:hanging="24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보호자,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지원기관,</w:t>
      </w:r>
      <w:r>
        <w:rPr>
          <w:rFonts w:ascii="함초롬바탕" w:eastAsia="함초롬바탕" w:hint="eastAsia"/>
          <w:spacing w:val="29"/>
          <w:sz w:val="18"/>
        </w:rPr>
        <w:t> </w:t>
      </w:r>
      <w:r>
        <w:rPr>
          <w:rFonts w:ascii="함초롬바탕" w:eastAsia="함초롬바탕" w:hint="eastAsia"/>
          <w:sz w:val="18"/>
        </w:rPr>
        <w:t>지원내용은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29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pStyle w:val="BodyText"/>
        <w:spacing w:before="9"/>
        <w:rPr>
          <w:rFonts w:ascii="함초롬바탕"/>
          <w:sz w:val="7"/>
        </w:rPr>
      </w:pPr>
    </w:p>
    <w:tbl>
      <w:tblPr>
        <w:tblW w:w="0" w:type="auto"/>
        <w:jc w:val="left"/>
        <w:tblInd w:w="2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60"/>
        <w:gridCol w:w="856"/>
        <w:gridCol w:w="1472"/>
        <w:gridCol w:w="702"/>
        <w:gridCol w:w="907"/>
        <w:gridCol w:w="894"/>
        <w:gridCol w:w="839"/>
        <w:gridCol w:w="1221"/>
      </w:tblGrid>
      <w:tr>
        <w:trPr>
          <w:trHeight w:val="349" w:hRule="atLeast"/>
        </w:trPr>
        <w:tc>
          <w:tcPr>
            <w:tcW w:w="760" w:type="dxa"/>
            <w:vMerge w:val="restart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03"/>
              <w:ind w:left="188"/>
              <w:rPr>
                <w:sz w:val="16"/>
              </w:rPr>
            </w:pPr>
            <w:r>
              <w:rPr>
                <w:w w:val="90"/>
                <w:sz w:val="16"/>
              </w:rPr>
              <w:t>보호자</w:t>
            </w:r>
          </w:p>
        </w:tc>
        <w:tc>
          <w:tcPr>
            <w:tcW w:w="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03" w:right="1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성 명</w:t>
            </w: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30"/>
              <w:rPr>
                <w:sz w:val="16"/>
              </w:rPr>
            </w:pPr>
            <w:r>
              <w:rPr>
                <w:w w:val="90"/>
                <w:sz w:val="16"/>
              </w:rPr>
              <w:t>관계</w:t>
            </w:r>
          </w:p>
        </w:tc>
        <w:tc>
          <w:tcPr>
            <w:tcW w:w="18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170"/>
              <w:rPr>
                <w:sz w:val="16"/>
              </w:rPr>
            </w:pPr>
            <w:r>
              <w:rPr>
                <w:w w:val="90"/>
                <w:sz w:val="16"/>
              </w:rPr>
              <w:t>생년월일</w:t>
            </w:r>
          </w:p>
        </w:tc>
        <w:tc>
          <w:tcPr>
            <w:tcW w:w="122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03" w:right="1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주 소</w:t>
            </w:r>
          </w:p>
        </w:tc>
        <w:tc>
          <w:tcPr>
            <w:tcW w:w="30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연락처</w:t>
            </w: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760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ind w:left="125"/>
              <w:rPr>
                <w:sz w:val="16"/>
              </w:rPr>
            </w:pPr>
            <w:r>
              <w:rPr>
                <w:w w:val="90"/>
                <w:sz w:val="16"/>
              </w:rPr>
              <w:t>지원기관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03" w:right="1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기관명</w:t>
            </w:r>
          </w:p>
        </w:tc>
        <w:tc>
          <w:tcPr>
            <w:tcW w:w="30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대표자</w:t>
            </w: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13"/>
              <w:ind w:left="203" w:right="1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주소</w:t>
            </w:r>
          </w:p>
        </w:tc>
        <w:tc>
          <w:tcPr>
            <w:tcW w:w="3081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8"/>
              <w:ind w:right="24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담당자</w:t>
            </w: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76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81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right="245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연락처</w:t>
            </w: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61" w:hRule="atLeast"/>
        </w:trPr>
        <w:tc>
          <w:tcPr>
            <w:tcW w:w="76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4"/>
              <w:ind w:left="125"/>
              <w:rPr>
                <w:sz w:val="16"/>
              </w:rPr>
            </w:pPr>
            <w:r>
              <w:rPr>
                <w:w w:val="90"/>
                <w:sz w:val="16"/>
              </w:rPr>
              <w:t>지원내용</w:t>
            </w:r>
          </w:p>
        </w:tc>
        <w:tc>
          <w:tcPr>
            <w:tcW w:w="6891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3"/>
        </w:numPr>
        <w:tabs>
          <w:tab w:pos="453" w:val="left" w:leader="none"/>
        </w:tabs>
        <w:spacing w:line="184" w:lineRule="auto" w:before="158" w:after="0"/>
        <w:ind w:left="452" w:right="1063" w:hanging="24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sz w:val="18"/>
        </w:rPr>
        <w:t>거주지역,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세대구성,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부양의무자,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소득･재산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등에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맑은 고딕" w:eastAsia="맑은 고딕" w:hint="eastAsia"/>
          <w:b/>
          <w:spacing w:val="-4"/>
          <w:sz w:val="18"/>
        </w:rPr>
        <w:t>변동</w:t>
      </w:r>
      <w:r>
        <w:rPr>
          <w:rFonts w:ascii="함초롬바탕" w:eastAsia="함초롬바탕" w:hint="eastAsia"/>
          <w:spacing w:val="-4"/>
          <w:sz w:val="18"/>
        </w:rPr>
        <w:t>이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있을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시에는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반드시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관할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읍･면사무소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또는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z w:val="18"/>
        </w:rPr>
        <w:t>동 </w:t>
      </w:r>
      <w:r>
        <w:rPr>
          <w:rFonts w:ascii="함초롬바탕" w:eastAsia="함초롬바탕" w:hint="eastAsia"/>
          <w:spacing w:val="-5"/>
          <w:w w:val="95"/>
          <w:sz w:val="18"/>
        </w:rPr>
        <w:t>주민센터에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신고</w:t>
      </w:r>
      <w:r>
        <w:rPr>
          <w:rFonts w:ascii="함초롬바탕" w:eastAsia="함초롬바탕" w:hint="eastAsia"/>
          <w:w w:val="95"/>
          <w:sz w:val="18"/>
        </w:rPr>
        <w:t>하셔야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하며,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보장기간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중이라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하더라도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급여대상자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선정기준을</w:t>
      </w:r>
      <w:r>
        <w:rPr>
          <w:rFonts w:ascii="맑은 고딕" w:eastAsia="맑은 고딕" w:hint="eastAsia"/>
          <w:b/>
          <w:spacing w:val="-15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초과할</w:t>
      </w:r>
      <w:r>
        <w:rPr>
          <w:rFonts w:ascii="맑은 고딕" w:eastAsia="맑은 고딕" w:hint="eastAsia"/>
          <w:b/>
          <w:spacing w:val="-17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시에는</w:t>
      </w:r>
      <w:r>
        <w:rPr>
          <w:rFonts w:ascii="맑은 고딕" w:eastAsia="맑은 고딕" w:hint="eastAsia"/>
          <w:b/>
          <w:spacing w:val="-16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급여가 </w:t>
      </w:r>
      <w:r>
        <w:rPr>
          <w:rFonts w:ascii="맑은 고딕" w:eastAsia="맑은 고딕" w:hint="eastAsia"/>
          <w:b/>
          <w:sz w:val="18"/>
        </w:rPr>
        <w:t>중지</w:t>
      </w:r>
      <w:r>
        <w:rPr>
          <w:rFonts w:ascii="함초롬바탕" w:eastAsia="함초롬바탕" w:hint="eastAsia"/>
          <w:sz w:val="18"/>
        </w:rPr>
        <w:t>될 수</w:t>
      </w:r>
      <w:r>
        <w:rPr>
          <w:rFonts w:ascii="함초롬바탕" w:eastAsia="함초롬바탕" w:hint="eastAsia"/>
          <w:spacing w:val="11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3"/>
        </w:numPr>
        <w:tabs>
          <w:tab w:pos="458" w:val="left" w:leader="none"/>
        </w:tabs>
        <w:spacing w:line="189" w:lineRule="auto" w:before="97" w:after="0"/>
        <w:ind w:left="448" w:right="1065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변경사유를 신고하지 않거나 허위로 신고할 경우, </w:t>
      </w:r>
      <w:r>
        <w:rPr>
          <w:rFonts w:ascii="맑은 고딕" w:eastAsia="맑은 고딕" w:hint="eastAsia"/>
          <w:b/>
          <w:w w:val="95"/>
          <w:sz w:val="18"/>
        </w:rPr>
        <w:t>부당하게 지급받은 급여 또는 서비스는 환수</w:t>
      </w:r>
      <w:r>
        <w:rPr>
          <w:rFonts w:ascii="함초롬바탕" w:eastAsia="함초롬바탕" w:hint="eastAsia"/>
          <w:w w:val="95"/>
          <w:sz w:val="18"/>
        </w:rPr>
        <w:t>할 수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4"/>
        </w:numPr>
        <w:tabs>
          <w:tab w:pos="518" w:val="left" w:leader="none"/>
        </w:tabs>
        <w:spacing w:line="240" w:lineRule="auto" w:before="114" w:after="0"/>
        <w:ind w:left="51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 신청한 급여에 대한 조사･심의 결과 </w:t>
      </w:r>
      <w:r>
        <w:rPr>
          <w:rFonts w:ascii="맑은 고딕" w:eastAsia="맑은 고딕" w:hint="eastAsia"/>
          <w:b/>
          <w:sz w:val="18"/>
        </w:rPr>
        <w:t>기초연금 지급대상자로 결정</w:t>
      </w:r>
      <w:r>
        <w:rPr>
          <w:rFonts w:ascii="함초롬바탕" w:eastAsia="함초롬바탕" w:hint="eastAsia"/>
          <w:sz w:val="18"/>
        </w:rPr>
        <w:t>되었음을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4"/>
        </w:numPr>
        <w:tabs>
          <w:tab w:pos="518" w:val="left" w:leader="none"/>
        </w:tabs>
        <w:spacing w:line="240" w:lineRule="auto" w:before="31" w:after="0"/>
        <w:ind w:left="51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지급예정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연금액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연금지급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계좌번호는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pStyle w:val="BodyText"/>
        <w:spacing w:before="9"/>
        <w:rPr>
          <w:rFonts w:ascii="함초롬바탕"/>
          <w:sz w:val="7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1"/>
        <w:gridCol w:w="853"/>
        <w:gridCol w:w="1645"/>
        <w:gridCol w:w="1197"/>
        <w:gridCol w:w="3007"/>
      </w:tblGrid>
      <w:tr>
        <w:trPr>
          <w:trHeight w:val="340" w:hRule="atLeast"/>
        </w:trPr>
        <w:tc>
          <w:tcPr>
            <w:tcW w:w="97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51" w:right="239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구 분</w:t>
            </w:r>
          </w:p>
        </w:tc>
        <w:tc>
          <w:tcPr>
            <w:tcW w:w="85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23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 명</w:t>
            </w:r>
          </w:p>
        </w:tc>
        <w:tc>
          <w:tcPr>
            <w:tcW w:w="164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35"/>
              <w:rPr>
                <w:rFonts w:ascii="맑은 고딕" w:eastAsia="맑은 고딕" w:hint="eastAsia"/>
                <w:b/>
                <w:sz w:val="10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기초연금 급여액</w:t>
            </w:r>
            <w:r>
              <w:rPr>
                <w:rFonts w:ascii="맑은 고딕" w:eastAsia="맑은 고딕" w:hint="eastAsia"/>
                <w:b/>
                <w:w w:val="90"/>
                <w:position w:val="7"/>
                <w:sz w:val="10"/>
              </w:rPr>
              <w:t>*</w:t>
            </w:r>
          </w:p>
        </w:tc>
        <w:tc>
          <w:tcPr>
            <w:tcW w:w="119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5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3007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1202" w:right="116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</w:tr>
      <w:tr>
        <w:trPr>
          <w:trHeight w:val="349" w:hRule="atLeast"/>
        </w:trPr>
        <w:tc>
          <w:tcPr>
            <w:tcW w:w="97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51" w:right="2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본 인</w:t>
            </w:r>
          </w:p>
        </w:tc>
        <w:tc>
          <w:tcPr>
            <w:tcW w:w="85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right="82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19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7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50" w:right="2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배우자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right="82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8"/>
        <w:ind w:left="543" w:right="0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* 이 금액은 예상연금액으로 실지급액과 다를 수 있습니다.</w:t>
      </w:r>
    </w:p>
    <w:p>
      <w:pPr>
        <w:pStyle w:val="ListParagraph"/>
        <w:numPr>
          <w:ilvl w:val="0"/>
          <w:numId w:val="594"/>
        </w:numPr>
        <w:tabs>
          <w:tab w:pos="529" w:val="left" w:leader="none"/>
        </w:tabs>
        <w:spacing w:line="187" w:lineRule="auto" w:before="86" w:after="0"/>
        <w:ind w:left="528" w:right="1129" w:hanging="25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기초연금은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속하는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달(사전신청의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65세가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되는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달)부터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수급권이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소멸하는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날이 속하는 달까지 매월 25일에 귀하께서 지정한 </w:t>
      </w:r>
      <w:r>
        <w:rPr>
          <w:rFonts w:ascii="맑은 고딕" w:eastAsia="맑은 고딕" w:hint="eastAsia"/>
          <w:b/>
          <w:sz w:val="18"/>
        </w:rPr>
        <w:t>계좌</w:t>
      </w:r>
      <w:r>
        <w:rPr>
          <w:rFonts w:ascii="함초롬바탕" w:eastAsia="함초롬바탕" w:hint="eastAsia"/>
          <w:sz w:val="18"/>
        </w:rPr>
        <w:t>로 </w:t>
      </w:r>
      <w:r>
        <w:rPr>
          <w:rFonts w:ascii="맑은 고딕" w:eastAsia="맑은 고딕" w:hint="eastAsia"/>
          <w:b/>
          <w:sz w:val="18"/>
        </w:rPr>
        <w:t>입금</w:t>
      </w:r>
      <w:r>
        <w:rPr>
          <w:rFonts w:ascii="함초롬바탕" w:eastAsia="함초롬바탕" w:hint="eastAsia"/>
          <w:sz w:val="18"/>
        </w:rPr>
        <w:t>될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</w:t>
      </w:r>
    </w:p>
    <w:p>
      <w:pPr>
        <w:pStyle w:val="ListParagraph"/>
        <w:numPr>
          <w:ilvl w:val="0"/>
          <w:numId w:val="594"/>
        </w:numPr>
        <w:tabs>
          <w:tab w:pos="519" w:val="left" w:leader="none"/>
        </w:tabs>
        <w:spacing w:line="192" w:lineRule="auto" w:before="98" w:after="0"/>
        <w:ind w:left="524" w:right="1128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거주지역,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세대구성,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소득･재산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등에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변동이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있을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때에는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30일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이내에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관할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읍･면사무소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주민 </w:t>
      </w:r>
      <w:r>
        <w:rPr>
          <w:rFonts w:ascii="함초롬바탕" w:eastAsia="함초롬바탕" w:hint="eastAsia"/>
          <w:w w:val="95"/>
          <w:sz w:val="18"/>
        </w:rPr>
        <w:t>센터 또는 국민연금공단에 반드시 신고하여야 하며, 선정기준을 초과하거나 다음의 사유가 발생한 </w:t>
      </w:r>
      <w:r>
        <w:rPr>
          <w:rFonts w:ascii="함초롬바탕" w:eastAsia="함초롬바탕" w:hint="eastAsia"/>
          <w:sz w:val="18"/>
        </w:rPr>
        <w:t>경우에는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수급권상실,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변경되거나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지급정지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될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4"/>
        </w:numPr>
        <w:tabs>
          <w:tab w:pos="649" w:val="left" w:leader="none"/>
        </w:tabs>
        <w:spacing w:line="189" w:lineRule="auto" w:before="94" w:after="0"/>
        <w:ind w:left="649" w:right="1130" w:hanging="19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spacing w:val="-3"/>
          <w:w w:val="95"/>
          <w:sz w:val="18"/>
        </w:rPr>
        <w:t>수급권 </w:t>
      </w:r>
      <w:r>
        <w:rPr>
          <w:rFonts w:ascii="맑은 고딕" w:hAnsi="맑은 고딕" w:eastAsia="맑은 고딕" w:hint="eastAsia"/>
          <w:b/>
          <w:spacing w:val="-4"/>
          <w:w w:val="95"/>
          <w:sz w:val="18"/>
        </w:rPr>
        <w:t>상실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：사망, 국적상실, 국외이주,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소득과 재산의 증액으로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소득인정액이 선정기준액을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초과한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본인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배우자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직역연금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수급권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발생</w:t>
      </w:r>
    </w:p>
    <w:p>
      <w:pPr>
        <w:pStyle w:val="ListParagraph"/>
        <w:numPr>
          <w:ilvl w:val="1"/>
          <w:numId w:val="594"/>
        </w:numPr>
        <w:tabs>
          <w:tab w:pos="650" w:val="left" w:leader="none"/>
        </w:tabs>
        <w:spacing w:line="189" w:lineRule="auto" w:before="95" w:after="0"/>
        <w:ind w:left="656" w:right="1129" w:hanging="20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w w:val="95"/>
          <w:sz w:val="18"/>
        </w:rPr>
        <w:t>변경</w:t>
      </w:r>
      <w:r>
        <w:rPr>
          <w:rFonts w:ascii="함초롬바탕" w:hAnsi="함초롬바탕" w:eastAsia="함초롬바탕" w:hint="eastAsia"/>
          <w:w w:val="95"/>
          <w:sz w:val="18"/>
        </w:rPr>
        <w:t>：기초연금 급여액의 변경을 초래하는 소득과 재산의 변동, 결혼･이혼 및 배우자의 사망, 지급 </w:t>
      </w:r>
      <w:r>
        <w:rPr>
          <w:rFonts w:ascii="함초롬바탕" w:hAnsi="함초롬바탕" w:eastAsia="함초롬바탕" w:hint="eastAsia"/>
          <w:sz w:val="18"/>
        </w:rPr>
        <w:t>계좌 변경, 기초연금 지급 정지사유</w:t>
      </w:r>
      <w:r>
        <w:rPr>
          <w:rFonts w:ascii="함초롬바탕" w:hAnsi="함초롬바탕" w:eastAsia="함초롬바탕" w:hint="eastAsia"/>
          <w:spacing w:val="4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소멸</w:t>
      </w:r>
    </w:p>
    <w:p>
      <w:pPr>
        <w:pStyle w:val="ListParagraph"/>
        <w:numPr>
          <w:ilvl w:val="1"/>
          <w:numId w:val="594"/>
        </w:numPr>
        <w:tabs>
          <w:tab w:pos="657" w:val="left" w:leader="none"/>
        </w:tabs>
        <w:spacing w:line="189" w:lineRule="auto" w:before="97" w:after="0"/>
        <w:ind w:left="656" w:right="1127" w:hanging="20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정지</w:t>
      </w:r>
      <w:r>
        <w:rPr>
          <w:rFonts w:ascii="맑은 고딕" w:hAnsi="맑은 고딕" w:eastAsia="맑은 고딕" w:hint="eastAsia"/>
          <w:b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sz w:val="18"/>
        </w:rPr>
        <w:t>: </w:t>
      </w:r>
      <w:r>
        <w:rPr>
          <w:rFonts w:ascii="함초롬바탕" w:hAnsi="함초롬바탕" w:eastAsia="함초롬바탕" w:hint="eastAsia"/>
          <w:sz w:val="18"/>
        </w:rPr>
        <w:t>금고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이상의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형을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선고받고</w:t>
      </w:r>
      <w:r>
        <w:rPr>
          <w:rFonts w:ascii="함초롬바탕" w:hAnsi="함초롬바탕" w:eastAsia="함초롬바탕" w:hint="eastAsia"/>
          <w:spacing w:val="-2"/>
          <w:sz w:val="18"/>
        </w:rPr>
        <w:t> 「</w:t>
      </w:r>
      <w:r>
        <w:rPr>
          <w:rFonts w:ascii="함초롬바탕" w:hAnsi="함초롬바탕" w:eastAsia="함초롬바탕" w:hint="eastAsia"/>
          <w:sz w:val="18"/>
        </w:rPr>
        <w:t>형의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집행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수용자의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처우에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관한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법률」에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따른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교정시설 </w:t>
      </w:r>
      <w:r>
        <w:rPr>
          <w:rFonts w:ascii="함초롬바탕" w:hAnsi="함초롬바탕" w:eastAsia="함초롬바탕" w:hint="eastAsia"/>
          <w:w w:val="95"/>
          <w:sz w:val="18"/>
        </w:rPr>
        <w:t>또는 「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치료감호법」</w:t>
      </w:r>
      <w:r>
        <w:rPr>
          <w:rFonts w:ascii="함초롬바탕" w:hAnsi="함초롬바탕" w:eastAsia="함초롬바탕" w:hint="eastAsia"/>
          <w:w w:val="95"/>
          <w:sz w:val="18"/>
        </w:rPr>
        <w:t>에 따른 치료감호시설에 수용</w:t>
      </w:r>
      <w:r>
        <w:rPr>
          <w:rFonts w:ascii="함초롬바탕" w:hAnsi="함초롬바탕" w:eastAsia="함초롬바탕" w:hint="eastAsia"/>
          <w:spacing w:val="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중인 경우, 행방불명이나 실종 등의</w:t>
      </w:r>
      <w:r>
        <w:rPr>
          <w:rFonts w:ascii="함초롬바탕" w:hAnsi="함초롬바탕" w:eastAsia="함초롬바탕" w:hint="eastAsia"/>
          <w:spacing w:val="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사유로</w:t>
      </w:r>
      <w:r>
        <w:rPr>
          <w:rFonts w:ascii="함초롬바탕" w:hAnsi="함초롬바탕" w:eastAsia="함초롬바탕" w:hint="eastAsia"/>
          <w:spacing w:val="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사망한 </w:t>
      </w:r>
      <w:r>
        <w:rPr>
          <w:rFonts w:ascii="함초롬바탕" w:hAnsi="함초롬바탕" w:eastAsia="함초롬바탕" w:hint="eastAsia"/>
          <w:sz w:val="18"/>
        </w:rPr>
        <w:t>것으로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추정되는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해외체류기간이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60일</w:t>
      </w:r>
      <w:r>
        <w:rPr>
          <w:rFonts w:ascii="함초롬바탕" w:hAnsi="함초롬바탕" w:eastAsia="함초롬바탕" w:hint="eastAsia"/>
          <w:spacing w:val="-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지속된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6"/>
          <w:sz w:val="18"/>
        </w:rPr>
        <w:t>, </w:t>
      </w:r>
      <w:r>
        <w:rPr>
          <w:rFonts w:ascii="함초롬바탕" w:hAnsi="함초롬바탕" w:eastAsia="함초롬바탕" w:hint="eastAsia"/>
          <w:sz w:val="18"/>
        </w:rPr>
        <w:t>거주불명자로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등록된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경우(실제 거주지를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알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있는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경우에는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제외),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보장기관의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자료제출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요구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거부･기피하거나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거짓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자료를</w:t>
      </w:r>
      <w:r>
        <w:rPr>
          <w:rFonts w:ascii="함초롬바탕" w:hAnsi="함초롬바탕" w:eastAsia="함초롬바탕" w:hint="eastAsia"/>
          <w:spacing w:val="-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 출한</w:t>
      </w:r>
      <w:r>
        <w:rPr>
          <w:rFonts w:ascii="함초롬바탕" w:hAnsi="함초롬바탕" w:eastAsia="함초롬바탕" w:hint="eastAsia"/>
          <w:spacing w:val="3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7"/>
        <w:rPr>
          <w:rFonts w:ascii="함초롬바탕"/>
          <w:sz w:val="14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291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4896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4202" to="9530,4202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0"/>
          <w:numId w:val="594"/>
        </w:numPr>
        <w:tabs>
          <w:tab w:pos="519" w:val="left" w:leader="none"/>
        </w:tabs>
        <w:spacing w:line="184" w:lineRule="auto" w:before="105" w:after="0"/>
        <w:ind w:left="520" w:right="1132" w:hanging="24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변경사유를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신고하지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않거나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허위로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신고할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경우,</w:t>
      </w:r>
      <w:r>
        <w:rPr>
          <w:rFonts w:ascii="함초롬바탕" w:eastAsia="함초롬바탕" w:hint="eastAsia"/>
          <w:spacing w:val="-4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부당하게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지급받은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연금은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spacing w:val="-4"/>
          <w:w w:val="95"/>
          <w:sz w:val="18"/>
        </w:rPr>
        <w:t>환수</w:t>
      </w:r>
      <w:r>
        <w:rPr>
          <w:rFonts w:ascii="함초롬바탕" w:eastAsia="함초롬바탕" w:hint="eastAsia"/>
          <w:spacing w:val="-4"/>
          <w:w w:val="95"/>
          <w:sz w:val="18"/>
        </w:rPr>
        <w:t>되고,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과태료가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spacing w:val="-4"/>
          <w:w w:val="95"/>
          <w:sz w:val="18"/>
        </w:rPr>
        <w:t>부과 </w:t>
      </w:r>
      <w:r>
        <w:rPr>
          <w:rFonts w:ascii="함초롬바탕" w:eastAsia="함초롬바탕" w:hint="eastAsia"/>
          <w:sz w:val="18"/>
        </w:rPr>
        <w:t>되거나 </w:t>
      </w:r>
      <w:r>
        <w:rPr>
          <w:rFonts w:ascii="맑은 고딕" w:eastAsia="맑은 고딕" w:hint="eastAsia"/>
          <w:b/>
          <w:sz w:val="18"/>
        </w:rPr>
        <w:t>형사 처벌을 </w:t>
      </w:r>
      <w:r>
        <w:rPr>
          <w:rFonts w:ascii="함초롬바탕" w:eastAsia="함초롬바탕" w:hint="eastAsia"/>
          <w:sz w:val="18"/>
        </w:rPr>
        <w:t>받을 수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4"/>
        </w:numPr>
        <w:tabs>
          <w:tab w:pos="532" w:val="left" w:leader="none"/>
        </w:tabs>
        <w:spacing w:line="187" w:lineRule="auto" w:before="104" w:after="0"/>
        <w:ind w:left="532" w:right="1128" w:hanging="25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기초연금 수급자는 시중은행･우체국･신협･새마을금고 중앙회 등 금융권에 확인서를 함께 제출하여 </w:t>
      </w:r>
      <w:r>
        <w:rPr>
          <w:rFonts w:ascii="맑은 고딕" w:eastAsia="맑은 고딕" w:hint="eastAsia"/>
          <w:b/>
          <w:sz w:val="18"/>
        </w:rPr>
        <w:t>압류방지통장</w:t>
      </w:r>
      <w:r>
        <w:rPr>
          <w:rFonts w:ascii="함초롬바탕" w:eastAsia="함초롬바탕" w:hint="eastAsia"/>
          <w:sz w:val="18"/>
        </w:rPr>
        <w:t>을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개설할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있으며,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개설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후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관할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읍･면사무소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동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계좌변경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신청을 하면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9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29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4"/>
        </w:numPr>
        <w:tabs>
          <w:tab w:pos="537" w:val="left" w:leader="none"/>
        </w:tabs>
        <w:spacing w:line="192" w:lineRule="auto" w:before="102" w:after="0"/>
        <w:ind w:left="536" w:right="1128" w:hanging="26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기초연금법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제11조,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제28조에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따라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기초연금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수급권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발생･변경･상실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등을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확인하기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위해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지자체 공무원 또는 국민연금공단 직원이 현장방문 등의 방법으로 확인조사를 실시할 수</w:t>
      </w:r>
      <w:r>
        <w:rPr>
          <w:rFonts w:ascii="함초롬바탕" w:eastAsia="함초롬바탕" w:hint="eastAsia"/>
          <w:spacing w:val="-38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5"/>
        </w:numPr>
        <w:tabs>
          <w:tab w:pos="518" w:val="left" w:leader="none"/>
        </w:tabs>
        <w:spacing w:line="240" w:lineRule="auto" w:before="239" w:after="0"/>
        <w:ind w:left="517" w:right="0" w:hanging="24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귀하는 </w:t>
      </w:r>
      <w:r>
        <w:rPr>
          <w:rFonts w:ascii="맑은 고딕" w:eastAsia="맑은 고딕" w:hint="eastAsia"/>
          <w:b/>
          <w:sz w:val="18"/>
        </w:rPr>
        <w:t>아동수당 지급대상자로 </w:t>
      </w:r>
      <w:r>
        <w:rPr>
          <w:rFonts w:ascii="함초롬바탕" w:eastAsia="함초롬바탕" w:hint="eastAsia"/>
          <w:sz w:val="18"/>
        </w:rPr>
        <w:t>결정되었음을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5"/>
        </w:numPr>
        <w:tabs>
          <w:tab w:pos="518" w:val="left" w:leader="none"/>
        </w:tabs>
        <w:spacing w:line="240" w:lineRule="auto" w:before="39" w:after="0"/>
        <w:ind w:left="517" w:right="0" w:hanging="24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예정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아동수당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급여액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지급계좌번호는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pStyle w:val="BodyText"/>
        <w:spacing w:before="1" w:after="1"/>
        <w:rPr>
          <w:rFonts w:ascii="함초롬바탕"/>
          <w:sz w:val="8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5"/>
        <w:gridCol w:w="1207"/>
        <w:gridCol w:w="1140"/>
        <w:gridCol w:w="902"/>
        <w:gridCol w:w="736"/>
        <w:gridCol w:w="1636"/>
        <w:gridCol w:w="1080"/>
      </w:tblGrid>
      <w:tr>
        <w:trPr>
          <w:trHeight w:val="394" w:hRule="atLeast"/>
        </w:trPr>
        <w:tc>
          <w:tcPr>
            <w:tcW w:w="925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185" w:lineRule="exact"/>
              <w:ind w:left="99" w:right="8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신청인과의</w:t>
            </w:r>
          </w:p>
          <w:p>
            <w:pPr>
              <w:pStyle w:val="TableParagraph"/>
              <w:spacing w:line="189" w:lineRule="exact"/>
              <w:ind w:left="99" w:right="8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120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230" w:right="20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14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32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90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2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73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2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금융기관</w:t>
            </w:r>
          </w:p>
        </w:tc>
        <w:tc>
          <w:tcPr>
            <w:tcW w:w="163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413" w:right="38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1080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41"/>
              <w:ind w:left="23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349" w:hRule="atLeast"/>
        </w:trPr>
        <w:tc>
          <w:tcPr>
            <w:tcW w:w="925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6" w:right="-29"/>
              <w:jc w:val="center"/>
              <w:rPr>
                <w:sz w:val="16"/>
              </w:rPr>
            </w:pPr>
            <w:r>
              <w:rPr>
                <w:spacing w:val="-9"/>
                <w:w w:val="85"/>
                <w:sz w:val="16"/>
              </w:rPr>
              <w:t>개인별 </w:t>
            </w:r>
            <w:r>
              <w:rPr>
                <w:spacing w:val="-7"/>
                <w:w w:val="85"/>
                <w:sz w:val="16"/>
              </w:rPr>
              <w:t>성명 전체</w:t>
            </w:r>
            <w:r>
              <w:rPr>
                <w:spacing w:val="-19"/>
                <w:w w:val="85"/>
                <w:sz w:val="16"/>
              </w:rPr>
              <w:t> </w:t>
            </w:r>
            <w:r>
              <w:rPr>
                <w:spacing w:val="-7"/>
                <w:w w:val="85"/>
                <w:sz w:val="16"/>
              </w:rPr>
              <w:t>명시</w:t>
            </w:r>
          </w:p>
        </w:tc>
        <w:tc>
          <w:tcPr>
            <w:tcW w:w="114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9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25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5"/>
        </w:numPr>
        <w:tabs>
          <w:tab w:pos="522" w:val="left" w:leader="none"/>
        </w:tabs>
        <w:spacing w:line="199" w:lineRule="auto" w:before="155" w:after="0"/>
        <w:ind w:left="521" w:right="1128" w:hanging="24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아동수당은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속하는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달부터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매월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25일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귀하께서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지정한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계좌로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입금될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단, </w:t>
      </w:r>
      <w:r>
        <w:rPr>
          <w:rFonts w:ascii="함초롬바탕" w:eastAsia="함초롬바탕" w:hint="eastAsia"/>
          <w:spacing w:val="-4"/>
          <w:sz w:val="18"/>
        </w:rPr>
        <w:t>지급일이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공휴일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또는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토･일요일인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경우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전일에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지급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가능하며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각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지자체별로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다를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있습니다.</w:t>
      </w:r>
    </w:p>
    <w:p>
      <w:pPr>
        <w:spacing w:before="56"/>
        <w:ind w:left="544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※ 출생자의 경우에는 예외적으로 출생신고일로부터 60일 이내 신청 시 출생월로 소급하여 지원합니다.</w:t>
      </w:r>
    </w:p>
    <w:p>
      <w:pPr>
        <w:pStyle w:val="ListParagraph"/>
        <w:numPr>
          <w:ilvl w:val="0"/>
          <w:numId w:val="595"/>
        </w:numPr>
        <w:tabs>
          <w:tab w:pos="525" w:val="left" w:leader="none"/>
        </w:tabs>
        <w:spacing w:line="196" w:lineRule="auto" w:before="87" w:after="0"/>
        <w:ind w:left="524" w:right="1128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아동수당 </w:t>
      </w:r>
      <w:r>
        <w:rPr>
          <w:rFonts w:ascii="함초롬바탕" w:eastAsia="함초롬바탕" w:hint="eastAsia"/>
          <w:w w:val="95"/>
          <w:sz w:val="18"/>
        </w:rPr>
        <w:t>수급 </w:t>
      </w:r>
      <w:r>
        <w:rPr>
          <w:rFonts w:ascii="함초롬바탕" w:eastAsia="함초롬바탕" w:hint="eastAsia"/>
          <w:spacing w:val="-3"/>
          <w:w w:val="95"/>
          <w:sz w:val="18"/>
        </w:rPr>
        <w:t>아동이 </w:t>
      </w:r>
      <w:r>
        <w:rPr>
          <w:rFonts w:ascii="함초롬바탕" w:eastAsia="함초롬바탕" w:hint="eastAsia"/>
          <w:w w:val="95"/>
          <w:sz w:val="18"/>
        </w:rPr>
        <w:t>90일 이상 </w:t>
      </w:r>
      <w:r>
        <w:rPr>
          <w:rFonts w:ascii="함초롬바탕" w:eastAsia="함초롬바탕" w:hint="eastAsia"/>
          <w:spacing w:val="-3"/>
          <w:w w:val="95"/>
          <w:sz w:val="18"/>
        </w:rPr>
        <w:t>지속하여 해외에 체류하는 경우에는 </w:t>
      </w:r>
      <w:r>
        <w:rPr>
          <w:rFonts w:ascii="함초롬바탕" w:eastAsia="함초롬바탕" w:hint="eastAsia"/>
          <w:spacing w:val="-4"/>
          <w:w w:val="95"/>
          <w:sz w:val="18"/>
        </w:rPr>
        <w:t>아동수당법 제13조제1항제1호 </w:t>
      </w:r>
      <w:r>
        <w:rPr>
          <w:rFonts w:ascii="함초롬바탕" w:eastAsia="함초롬바탕" w:hint="eastAsia"/>
          <w:sz w:val="18"/>
        </w:rPr>
        <w:t>의해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해당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기간동안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아동수당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지원이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정지되므로,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정지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사유가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발생할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경우에는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반드시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사실을 </w:t>
      </w:r>
      <w:r>
        <w:rPr>
          <w:rFonts w:ascii="함초롬바탕" w:eastAsia="함초롬바탕" w:hint="eastAsia"/>
          <w:sz w:val="18"/>
        </w:rPr>
        <w:t>아동의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주소지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읍･면･동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알려야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0"/>
          <w:numId w:val="595"/>
        </w:numPr>
        <w:tabs>
          <w:tab w:pos="525" w:val="left" w:leader="none"/>
        </w:tabs>
        <w:spacing w:line="199" w:lineRule="auto" w:before="100" w:after="0"/>
        <w:ind w:left="533" w:right="1136" w:hanging="258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8"/>
          <w:w w:val="95"/>
          <w:sz w:val="18"/>
        </w:rPr>
        <w:t>아동수당을 지급받거나 </w:t>
      </w:r>
      <w:r>
        <w:rPr>
          <w:rFonts w:ascii="함초롬바탕" w:eastAsia="함초롬바탕" w:hint="eastAsia"/>
          <w:spacing w:val="-7"/>
          <w:w w:val="95"/>
          <w:sz w:val="18"/>
        </w:rPr>
        <w:t>관리하고 </w:t>
      </w:r>
      <w:r>
        <w:rPr>
          <w:rFonts w:ascii="함초롬바탕" w:eastAsia="함초롬바탕" w:hint="eastAsia"/>
          <w:spacing w:val="-5"/>
          <w:w w:val="95"/>
          <w:sz w:val="18"/>
        </w:rPr>
        <w:t>있는 </w:t>
      </w:r>
      <w:r>
        <w:rPr>
          <w:rFonts w:ascii="함초롬바탕" w:eastAsia="함초롬바탕" w:hint="eastAsia"/>
          <w:spacing w:val="-7"/>
          <w:w w:val="95"/>
          <w:sz w:val="18"/>
        </w:rPr>
        <w:t>보호자는 </w:t>
      </w:r>
      <w:r>
        <w:rPr>
          <w:rFonts w:ascii="함초롬바탕" w:eastAsia="함초롬바탕" w:hint="eastAsia"/>
          <w:spacing w:val="-8"/>
          <w:w w:val="95"/>
          <w:sz w:val="18"/>
        </w:rPr>
        <w:t>아동수당법 </w:t>
      </w:r>
      <w:r>
        <w:rPr>
          <w:rFonts w:ascii="함초롬바탕" w:eastAsia="함초롬바탕" w:hint="eastAsia"/>
          <w:spacing w:val="-6"/>
          <w:w w:val="95"/>
          <w:sz w:val="18"/>
        </w:rPr>
        <w:t>제15조(신고)에 </w:t>
      </w:r>
      <w:r>
        <w:rPr>
          <w:rFonts w:ascii="함초롬바탕" w:eastAsia="함초롬바탕" w:hint="eastAsia"/>
          <w:spacing w:val="-7"/>
          <w:w w:val="95"/>
          <w:sz w:val="18"/>
        </w:rPr>
        <w:t>해당하는 경우에는 </w:t>
      </w:r>
      <w:r>
        <w:rPr>
          <w:rFonts w:ascii="함초롬바탕" w:eastAsia="함초롬바탕" w:hint="eastAsia"/>
          <w:spacing w:val="-9"/>
          <w:w w:val="95"/>
          <w:sz w:val="18"/>
        </w:rPr>
        <w:t>대통령령 </w:t>
      </w:r>
      <w:r>
        <w:rPr>
          <w:rFonts w:ascii="함초롬바탕" w:eastAsia="함초롬바탕" w:hint="eastAsia"/>
          <w:sz w:val="18"/>
        </w:rPr>
        <w:t>으로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정하는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바에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따라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30일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이내에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사실을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아동의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주소지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읍･면･동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주민센터에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알려야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합니다.</w:t>
      </w:r>
    </w:p>
    <w:p>
      <w:pPr>
        <w:pStyle w:val="ListParagraph"/>
        <w:numPr>
          <w:ilvl w:val="1"/>
          <w:numId w:val="595"/>
        </w:numPr>
        <w:tabs>
          <w:tab w:pos="648" w:val="left" w:leader="none"/>
        </w:tabs>
        <w:spacing w:line="240" w:lineRule="auto" w:before="56" w:after="0"/>
        <w:ind w:left="647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중지：사망, 국적상실, 국외이주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ListParagraph"/>
        <w:numPr>
          <w:ilvl w:val="1"/>
          <w:numId w:val="595"/>
        </w:numPr>
        <w:tabs>
          <w:tab w:pos="648" w:val="left" w:leader="none"/>
        </w:tabs>
        <w:spacing w:line="240" w:lineRule="auto" w:before="5" w:after="0"/>
        <w:ind w:left="647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변경：보호자의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변경,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지급계좌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변경,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기타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정지사유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소멸</w:t>
      </w:r>
    </w:p>
    <w:p>
      <w:pPr>
        <w:pStyle w:val="ListParagraph"/>
        <w:numPr>
          <w:ilvl w:val="1"/>
          <w:numId w:val="595"/>
        </w:numPr>
        <w:tabs>
          <w:tab w:pos="648" w:val="left" w:leader="none"/>
        </w:tabs>
        <w:spacing w:line="196" w:lineRule="auto" w:before="46" w:after="0"/>
        <w:ind w:left="654" w:right="1158" w:hanging="20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정지：행방불명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신고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후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30일이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경과한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자,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실종선고가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진행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중인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자,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해외체류기간이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90일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 지속된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거주불명자로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등록된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경우(실제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거주지를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알</w:t>
      </w:r>
      <w:r>
        <w:rPr>
          <w:rFonts w:ascii="함초롬바탕" w:hAnsi="함초롬바탕" w:eastAsia="함초롬바탕" w:hint="eastAsia"/>
          <w:spacing w:val="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있는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경우에는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제외)</w:t>
      </w:r>
    </w:p>
    <w:p>
      <w:pPr>
        <w:pStyle w:val="ListParagraph"/>
        <w:numPr>
          <w:ilvl w:val="0"/>
          <w:numId w:val="595"/>
        </w:numPr>
        <w:tabs>
          <w:tab w:pos="524" w:val="left" w:leader="none"/>
        </w:tabs>
        <w:spacing w:line="196" w:lineRule="auto" w:before="102" w:after="0"/>
        <w:ind w:left="524" w:right="1132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6"/>
          <w:w w:val="95"/>
          <w:sz w:val="18"/>
        </w:rPr>
        <w:t>변경사유를 </w:t>
      </w:r>
      <w:r>
        <w:rPr>
          <w:rFonts w:ascii="함초롬바탕" w:eastAsia="함초롬바탕" w:hint="eastAsia"/>
          <w:spacing w:val="-5"/>
          <w:w w:val="95"/>
          <w:sz w:val="18"/>
        </w:rPr>
        <w:t>신고하지 않거나 허위로 신고할 경우, 부당하게 지급받은 수당은 환수되고 과태료가 </w:t>
      </w:r>
      <w:r>
        <w:rPr>
          <w:rFonts w:ascii="함초롬바탕" w:eastAsia="함초롬바탕" w:hint="eastAsia"/>
          <w:spacing w:val="-7"/>
          <w:w w:val="95"/>
          <w:sz w:val="18"/>
        </w:rPr>
        <w:t>부과될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있습니다.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또한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거짓이나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그밖의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부정한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방법으로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수당을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지급받은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사람은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1년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이하의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징역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또는 </w:t>
      </w:r>
      <w:r>
        <w:rPr>
          <w:rFonts w:ascii="함초롬바탕" w:eastAsia="함초롬바탕" w:hint="eastAsia"/>
          <w:sz w:val="18"/>
        </w:rPr>
        <w:t>1천만원 이하의 벌금에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처합니다.</w:t>
      </w:r>
    </w:p>
    <w:p>
      <w:pPr>
        <w:pStyle w:val="ListParagraph"/>
        <w:numPr>
          <w:ilvl w:val="0"/>
          <w:numId w:val="595"/>
        </w:numPr>
        <w:tabs>
          <w:tab w:pos="527" w:val="left" w:leader="none"/>
        </w:tabs>
        <w:spacing w:line="196" w:lineRule="auto" w:before="102" w:after="0"/>
        <w:ind w:left="525" w:right="1128" w:hanging="25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아동수당법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제26조에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의거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정당한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사유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없이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제7조제1항에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따른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서류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자료를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제출하지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아니 </w:t>
      </w:r>
      <w:r>
        <w:rPr>
          <w:rFonts w:ascii="함초롬바탕" w:eastAsia="함초롬바탕" w:hint="eastAsia"/>
          <w:w w:val="95"/>
          <w:sz w:val="18"/>
        </w:rPr>
        <w:t>하거나 거짓의 서류 또는 자료를 제출한 사람, 조사･질문을 거부･방해 또는 기피하거나 거짓 </w:t>
      </w:r>
      <w:r>
        <w:rPr>
          <w:rFonts w:ascii="함초롬바탕" w:eastAsia="함초롬바탕" w:hint="eastAsia"/>
          <w:spacing w:val="-3"/>
          <w:w w:val="95"/>
          <w:sz w:val="18"/>
        </w:rPr>
        <w:t>답변을 </w:t>
      </w:r>
      <w:r>
        <w:rPr>
          <w:rFonts w:ascii="함초롬바탕" w:eastAsia="함초롬바탕" w:hint="eastAsia"/>
          <w:sz w:val="18"/>
        </w:rPr>
        <w:t>한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사람에게는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20만원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이하의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과태료를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부과합니다.</w:t>
      </w:r>
    </w:p>
    <w:p>
      <w:pPr>
        <w:pStyle w:val="ListParagraph"/>
        <w:numPr>
          <w:ilvl w:val="0"/>
          <w:numId w:val="595"/>
        </w:numPr>
        <w:tabs>
          <w:tab w:pos="525" w:val="left" w:leader="none"/>
        </w:tabs>
        <w:spacing w:line="194" w:lineRule="auto" w:before="106" w:after="0"/>
        <w:ind w:left="525" w:right="1129" w:hanging="25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아동수당수급권자는 시중은행･우체국･신협･새마을금고 </w:t>
      </w:r>
      <w:r>
        <w:rPr>
          <w:rFonts w:ascii="함초롬바탕" w:eastAsia="함초롬바탕" w:hint="eastAsia"/>
          <w:spacing w:val="-3"/>
          <w:w w:val="95"/>
          <w:sz w:val="18"/>
        </w:rPr>
        <w:t>중앙회 </w:t>
      </w:r>
      <w:r>
        <w:rPr>
          <w:rFonts w:ascii="함초롬바탕" w:eastAsia="함초롬바탕" w:hint="eastAsia"/>
          <w:w w:val="95"/>
          <w:sz w:val="18"/>
        </w:rPr>
        <w:t>등 </w:t>
      </w:r>
      <w:r>
        <w:rPr>
          <w:rFonts w:ascii="함초롬바탕" w:eastAsia="함초롬바탕" w:hint="eastAsia"/>
          <w:spacing w:val="-3"/>
          <w:w w:val="95"/>
          <w:sz w:val="18"/>
        </w:rPr>
        <w:t>금융권에 아동수당 수급자</w:t>
      </w:r>
      <w:r>
        <w:rPr>
          <w:rFonts w:asci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확인서를 </w:t>
      </w:r>
      <w:r>
        <w:rPr>
          <w:rFonts w:ascii="함초롬바탕" w:eastAsia="함초롬바탕" w:hint="eastAsia"/>
          <w:w w:val="95"/>
          <w:sz w:val="18"/>
        </w:rPr>
        <w:t>함께 제출하여 </w:t>
      </w:r>
      <w:r>
        <w:rPr>
          <w:rFonts w:ascii="맑은 고딕" w:eastAsia="맑은 고딕" w:hint="eastAsia"/>
          <w:b/>
          <w:w w:val="95"/>
          <w:sz w:val="18"/>
        </w:rPr>
        <w:t>압류방지통장</w:t>
      </w:r>
      <w:r>
        <w:rPr>
          <w:rFonts w:ascii="함초롬바탕" w:eastAsia="함초롬바탕" w:hint="eastAsia"/>
          <w:w w:val="95"/>
          <w:sz w:val="18"/>
        </w:rPr>
        <w:t>을 개설할 수 있으며, 개설 후 아동주소지의 읍･면･동 주민센터에 계좌 </w:t>
      </w:r>
      <w:r>
        <w:rPr>
          <w:rFonts w:ascii="함초롬바탕" w:eastAsia="함초롬바탕" w:hint="eastAsia"/>
          <w:sz w:val="18"/>
        </w:rPr>
        <w:t>변경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신청을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25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3"/>
        <w:rPr>
          <w:rFonts w:ascii="함초롬바탕"/>
          <w:sz w:val="2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292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438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4159" to="9530,4159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p>
      <w:pPr>
        <w:pStyle w:val="ListParagraph"/>
        <w:numPr>
          <w:ilvl w:val="0"/>
          <w:numId w:val="596"/>
        </w:numPr>
        <w:tabs>
          <w:tab w:pos="529" w:val="left" w:leader="none"/>
        </w:tabs>
        <w:spacing w:line="184" w:lineRule="auto" w:before="105" w:after="0"/>
        <w:ind w:left="536" w:right="1130" w:hanging="26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귀하가 신청한 급여에 </w:t>
      </w:r>
      <w:r>
        <w:rPr>
          <w:rFonts w:ascii="함초롬바탕" w:eastAsia="함초롬바탕" w:hint="eastAsia"/>
          <w:w w:val="95"/>
          <w:sz w:val="18"/>
        </w:rPr>
        <w:t>대한 </w:t>
      </w:r>
      <w:r>
        <w:rPr>
          <w:rFonts w:ascii="함초롬바탕" w:eastAsia="함초롬바탕" w:hint="eastAsia"/>
          <w:spacing w:val="-3"/>
          <w:w w:val="95"/>
          <w:sz w:val="18"/>
        </w:rPr>
        <w:t>조사･심의 </w:t>
      </w:r>
      <w:r>
        <w:rPr>
          <w:rFonts w:ascii="함초롬바탕" w:eastAsia="함초롬바탕" w:hint="eastAsia"/>
          <w:w w:val="95"/>
          <w:sz w:val="18"/>
        </w:rPr>
        <w:t>결과 </w:t>
      </w:r>
      <w:r>
        <w:rPr>
          <w:rFonts w:ascii="맑은 고딕" w:eastAsia="맑은 고딕" w:hint="eastAsia"/>
          <w:b/>
          <w:spacing w:val="-4"/>
          <w:w w:val="95"/>
          <w:sz w:val="18"/>
        </w:rPr>
        <w:t>아동</w:t>
      </w:r>
      <w:r>
        <w:rPr>
          <w:rFonts w:ascii="함초롬돋움" w:eastAsia="함초롬돋움" w:hint="eastAsia"/>
          <w:b/>
          <w:spacing w:val="-4"/>
          <w:w w:val="95"/>
          <w:sz w:val="18"/>
        </w:rPr>
        <w:t>･</w:t>
      </w:r>
      <w:r>
        <w:rPr>
          <w:rFonts w:ascii="맑은 고딕" w:eastAsia="맑은 고딕" w:hint="eastAsia"/>
          <w:b/>
          <w:spacing w:val="-4"/>
          <w:w w:val="95"/>
          <w:sz w:val="18"/>
        </w:rPr>
        <w:t>청소년복지 </w:t>
      </w:r>
      <w:r>
        <w:rPr>
          <w:rFonts w:ascii="맑은 고딕" w:eastAsia="맑은 고딕" w:hint="eastAsia"/>
          <w:b/>
          <w:spacing w:val="-3"/>
          <w:w w:val="95"/>
          <w:sz w:val="18"/>
        </w:rPr>
        <w:t>대상자 </w:t>
      </w:r>
      <w:r>
        <w:rPr>
          <w:rFonts w:ascii="맑은 고딕" w:eastAsia="맑은 고딕" w:hint="eastAsia"/>
          <w:b/>
          <w:spacing w:val="-4"/>
          <w:w w:val="95"/>
          <w:sz w:val="18"/>
        </w:rPr>
        <w:t>(소년소녀가정보호비 </w:t>
      </w:r>
      <w:r>
        <w:rPr>
          <w:rFonts w:ascii="맑은 고딕" w:eastAsia="맑은 고딕" w:hint="eastAsia"/>
          <w:b/>
          <w:w w:val="95"/>
          <w:sz w:val="18"/>
        </w:rPr>
        <w:t>/ </w:t>
      </w:r>
      <w:r>
        <w:rPr>
          <w:rFonts w:ascii="맑은 고딕" w:eastAsia="맑은 고딕" w:hint="eastAsia"/>
          <w:b/>
          <w:spacing w:val="-30"/>
          <w:w w:val="95"/>
          <w:sz w:val="18"/>
        </w:rPr>
        <w:t>그룹홈</w:t>
      </w:r>
      <w:r>
        <w:rPr>
          <w:rFonts w:ascii="함초롬돋움" w:eastAsia="함초롬돋움" w:hint="eastAsia"/>
          <w:b/>
          <w:spacing w:val="-30"/>
          <w:w w:val="95"/>
          <w:sz w:val="18"/>
        </w:rPr>
        <w:t>･ </w:t>
      </w:r>
      <w:r>
        <w:rPr>
          <w:rFonts w:ascii="맑은 고딕" w:eastAsia="맑은 고딕" w:hint="eastAsia"/>
          <w:b/>
          <w:sz w:val="18"/>
        </w:rPr>
        <w:t>가정위탁보호비 / 기타)로 결정</w:t>
      </w:r>
      <w:r>
        <w:rPr>
          <w:rFonts w:ascii="함초롬바탕" w:eastAsia="함초롬바탕" w:hint="eastAsia"/>
          <w:sz w:val="18"/>
        </w:rPr>
        <w:t>되었음을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6"/>
        </w:numPr>
        <w:tabs>
          <w:tab w:pos="519" w:val="left" w:leader="none"/>
        </w:tabs>
        <w:spacing w:line="184" w:lineRule="auto" w:before="101" w:after="0"/>
        <w:ind w:left="518" w:right="1129" w:hanging="24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거주지역, 세대구성, 부양의무자, </w:t>
      </w:r>
      <w:r>
        <w:rPr>
          <w:rFonts w:ascii="함초롬바탕" w:eastAsia="함초롬바탕" w:hint="eastAsia"/>
          <w:spacing w:val="-3"/>
          <w:w w:val="95"/>
          <w:sz w:val="18"/>
        </w:rPr>
        <w:t>소득･재산 </w:t>
      </w:r>
      <w:r>
        <w:rPr>
          <w:rFonts w:ascii="함초롬바탕" w:eastAsia="함초롬바탕" w:hint="eastAsia"/>
          <w:w w:val="95"/>
          <w:sz w:val="18"/>
        </w:rPr>
        <w:t>등에 </w:t>
      </w:r>
      <w:r>
        <w:rPr>
          <w:rFonts w:ascii="맑은 고딕" w:eastAsia="맑은 고딕" w:hint="eastAsia"/>
          <w:b/>
          <w:spacing w:val="-3"/>
          <w:w w:val="95"/>
          <w:sz w:val="18"/>
        </w:rPr>
        <w:t>변동</w:t>
      </w:r>
      <w:r>
        <w:rPr>
          <w:rFonts w:ascii="함초롬바탕" w:eastAsia="함초롬바탕" w:hint="eastAsia"/>
          <w:spacing w:val="-3"/>
          <w:w w:val="95"/>
          <w:sz w:val="18"/>
        </w:rPr>
        <w:t>이 </w:t>
      </w:r>
      <w:r>
        <w:rPr>
          <w:rFonts w:ascii="함초롬바탕" w:eastAsia="함초롬바탕" w:hint="eastAsia"/>
          <w:w w:val="95"/>
          <w:sz w:val="18"/>
        </w:rPr>
        <w:t>있을 </w:t>
      </w:r>
      <w:r>
        <w:rPr>
          <w:rFonts w:ascii="함초롬바탕" w:eastAsia="함초롬바탕" w:hint="eastAsia"/>
          <w:spacing w:val="-3"/>
          <w:w w:val="95"/>
          <w:sz w:val="18"/>
        </w:rPr>
        <w:t>시에는 반드시 </w:t>
      </w:r>
      <w:r>
        <w:rPr>
          <w:rFonts w:ascii="함초롬바탕" w:eastAsia="함초롬바탕" w:hint="eastAsia"/>
          <w:w w:val="95"/>
          <w:sz w:val="18"/>
        </w:rPr>
        <w:t>관할 </w:t>
      </w:r>
      <w:r>
        <w:rPr>
          <w:rFonts w:ascii="함초롬바탕" w:eastAsia="함초롬바탕" w:hint="eastAsia"/>
          <w:spacing w:val="-2"/>
          <w:w w:val="95"/>
          <w:sz w:val="18"/>
        </w:rPr>
        <w:t>읍･면 </w:t>
      </w:r>
      <w:r>
        <w:rPr>
          <w:rFonts w:ascii="함초롬바탕" w:eastAsia="함초롬바탕" w:hint="eastAsia"/>
          <w:spacing w:val="-3"/>
          <w:w w:val="95"/>
          <w:sz w:val="18"/>
        </w:rPr>
        <w:t>사무소 </w:t>
      </w:r>
      <w:r>
        <w:rPr>
          <w:rFonts w:ascii="함초롬바탕" w:eastAsia="함초롬바탕" w:hint="eastAsia"/>
          <w:spacing w:val="-4"/>
          <w:w w:val="95"/>
          <w:sz w:val="18"/>
        </w:rPr>
        <w:t>또는 </w:t>
      </w:r>
      <w:r>
        <w:rPr>
          <w:rFonts w:ascii="함초롬바탕" w:eastAsia="함초롬바탕" w:hint="eastAsia"/>
          <w:w w:val="95"/>
          <w:sz w:val="18"/>
        </w:rPr>
        <w:t>동 주민센터에 </w:t>
      </w:r>
      <w:r>
        <w:rPr>
          <w:rFonts w:ascii="맑은 고딕" w:eastAsia="맑은 고딕" w:hint="eastAsia"/>
          <w:b/>
          <w:w w:val="95"/>
          <w:sz w:val="18"/>
        </w:rPr>
        <w:t>신고</w:t>
      </w:r>
      <w:r>
        <w:rPr>
          <w:rFonts w:ascii="함초롬바탕" w:eastAsia="함초롬바탕" w:hint="eastAsia"/>
          <w:w w:val="95"/>
          <w:sz w:val="18"/>
        </w:rPr>
        <w:t>하셔야 하며, 보장기간 중이라 하더라도 급여대상자 선정기준을 초과할 </w:t>
      </w:r>
      <w:r>
        <w:rPr>
          <w:rFonts w:ascii="함초롬바탕" w:eastAsia="함초롬바탕" w:hint="eastAsia"/>
          <w:spacing w:val="-5"/>
          <w:w w:val="95"/>
          <w:sz w:val="18"/>
        </w:rPr>
        <w:t>시에는 </w:t>
      </w:r>
      <w:r>
        <w:rPr>
          <w:rFonts w:ascii="함초롬바탕" w:eastAsia="함초롬바탕" w:hint="eastAsia"/>
          <w:sz w:val="18"/>
        </w:rPr>
        <w:t>급여가 </w:t>
      </w:r>
      <w:r>
        <w:rPr>
          <w:rFonts w:ascii="맑은 고딕" w:eastAsia="맑은 고딕" w:hint="eastAsia"/>
          <w:b/>
          <w:sz w:val="18"/>
        </w:rPr>
        <w:t>중지</w:t>
      </w:r>
      <w:r>
        <w:rPr>
          <w:rFonts w:ascii="함초롬바탕" w:eastAsia="함초롬바탕" w:hint="eastAsia"/>
          <w:sz w:val="18"/>
        </w:rPr>
        <w:t>될 수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6"/>
        </w:numPr>
        <w:tabs>
          <w:tab w:pos="537" w:val="left" w:leader="none"/>
        </w:tabs>
        <w:spacing w:line="189" w:lineRule="auto" w:before="97" w:after="0"/>
        <w:ind w:left="536" w:right="1129" w:hanging="26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변경사유를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신고하지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않거나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허위로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신고할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경우,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맑은 고딕" w:eastAsia="맑은 고딕" w:hint="eastAsia"/>
          <w:b/>
          <w:sz w:val="18"/>
        </w:rPr>
        <w:t>부당하게</w:t>
      </w:r>
      <w:r>
        <w:rPr>
          <w:rFonts w:ascii="맑은 고딕" w:eastAsia="맑은 고딕" w:hint="eastAsia"/>
          <w:b/>
          <w:spacing w:val="-26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지급받은</w:t>
      </w:r>
      <w:r>
        <w:rPr>
          <w:rFonts w:ascii="맑은 고딕" w:eastAsia="맑은 고딕" w:hint="eastAsia"/>
          <w:b/>
          <w:spacing w:val="-27"/>
          <w:sz w:val="18"/>
        </w:rPr>
        <w:t> </w:t>
      </w:r>
      <w:r>
        <w:rPr>
          <w:rFonts w:ascii="맑은 고딕" w:eastAsia="맑은 고딕" w:hint="eastAsia"/>
          <w:b/>
          <w:sz w:val="18"/>
        </w:rPr>
        <w:t>급여</w:t>
      </w:r>
      <w:r>
        <w:rPr>
          <w:rFonts w:ascii="맑은 고딕" w:eastAsia="맑은 고딕" w:hint="eastAsia"/>
          <w:b/>
          <w:spacing w:val="-26"/>
          <w:sz w:val="18"/>
        </w:rPr>
        <w:t> </w:t>
      </w:r>
      <w:r>
        <w:rPr>
          <w:rFonts w:ascii="맑은 고딕" w:eastAsia="맑은 고딕" w:hint="eastAsia"/>
          <w:b/>
          <w:sz w:val="18"/>
        </w:rPr>
        <w:t>또는</w:t>
      </w:r>
      <w:r>
        <w:rPr>
          <w:rFonts w:ascii="맑은 고딕" w:eastAsia="맑은 고딕" w:hint="eastAsia"/>
          <w:b/>
          <w:spacing w:val="-27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서비스는</w:t>
      </w:r>
      <w:r>
        <w:rPr>
          <w:rFonts w:ascii="맑은 고딕" w:eastAsia="맑은 고딕" w:hint="eastAsia"/>
          <w:b/>
          <w:spacing w:val="-26"/>
          <w:sz w:val="18"/>
        </w:rPr>
        <w:t> </w:t>
      </w:r>
      <w:r>
        <w:rPr>
          <w:rFonts w:ascii="맑은 고딕" w:eastAsia="맑은 고딕" w:hint="eastAsia"/>
          <w:b/>
          <w:sz w:val="18"/>
        </w:rPr>
        <w:t>환수</w:t>
      </w:r>
      <w:r>
        <w:rPr>
          <w:rFonts w:ascii="함초롬바탕" w:eastAsia="함초롬바탕" w:hint="eastAsia"/>
          <w:sz w:val="18"/>
        </w:rPr>
        <w:t>할 수</w:t>
      </w:r>
      <w:r>
        <w:rPr>
          <w:rFonts w:ascii="함초롬바탕" w:eastAsia="함초롬바탕" w:hint="eastAsia"/>
          <w:spacing w:val="34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7"/>
        </w:numPr>
        <w:tabs>
          <w:tab w:pos="478" w:val="left" w:leader="none"/>
        </w:tabs>
        <w:spacing w:line="240" w:lineRule="auto" w:before="149" w:after="0"/>
        <w:ind w:left="477" w:right="0" w:hanging="22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sz w:val="18"/>
        </w:rPr>
        <w:t>귀하가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신청한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6"/>
          <w:sz w:val="18"/>
        </w:rPr>
        <w:t>사회서비스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조사･심의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결과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맑은 고딕" w:eastAsia="맑은 고딕" w:hint="eastAsia"/>
          <w:b/>
          <w:spacing w:val="-6"/>
          <w:sz w:val="18"/>
        </w:rPr>
        <w:t>사회서비스</w:t>
      </w:r>
      <w:r>
        <w:rPr>
          <w:rFonts w:ascii="맑은 고딕" w:eastAsia="맑은 고딕" w:hint="eastAsia"/>
          <w:b/>
          <w:spacing w:val="-34"/>
          <w:sz w:val="18"/>
        </w:rPr>
        <w:t> </w:t>
      </w:r>
      <w:r>
        <w:rPr>
          <w:rFonts w:ascii="맑은 고딕" w:eastAsia="맑은 고딕" w:hint="eastAsia"/>
          <w:b/>
          <w:spacing w:val="-6"/>
          <w:sz w:val="18"/>
        </w:rPr>
        <w:t>이용권(바우처)</w:t>
      </w:r>
      <w:r>
        <w:rPr>
          <w:rFonts w:ascii="맑은 고딕" w:eastAsia="맑은 고딕" w:hint="eastAsia"/>
          <w:b/>
          <w:spacing w:val="-32"/>
          <w:sz w:val="18"/>
        </w:rPr>
        <w:t> </w:t>
      </w:r>
      <w:r>
        <w:rPr>
          <w:rFonts w:ascii="맑은 고딕" w:eastAsia="맑은 고딕" w:hint="eastAsia"/>
          <w:b/>
          <w:spacing w:val="-6"/>
          <w:sz w:val="18"/>
        </w:rPr>
        <w:t>대상자로</w:t>
      </w:r>
      <w:r>
        <w:rPr>
          <w:rFonts w:ascii="맑은 고딕" w:eastAsia="맑은 고딕" w:hint="eastAsia"/>
          <w:b/>
          <w:spacing w:val="-34"/>
          <w:sz w:val="18"/>
        </w:rPr>
        <w:t> </w:t>
      </w:r>
      <w:r>
        <w:rPr>
          <w:rFonts w:ascii="맑은 고딕" w:eastAsia="맑은 고딕" w:hint="eastAsia"/>
          <w:b/>
          <w:spacing w:val="-6"/>
          <w:sz w:val="18"/>
        </w:rPr>
        <w:t>결정</w:t>
      </w:r>
      <w:r>
        <w:rPr>
          <w:rFonts w:ascii="함초롬바탕" w:eastAsia="함초롬바탕" w:hint="eastAsia"/>
          <w:spacing w:val="-6"/>
          <w:sz w:val="18"/>
        </w:rPr>
        <w:t>되었음을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알려드립니다.</w:t>
      </w:r>
    </w:p>
    <w:p>
      <w:pPr>
        <w:spacing w:before="2" w:after="41"/>
        <w:ind w:left="484" w:right="0" w:firstLine="0"/>
        <w:jc w:val="left"/>
        <w:rPr>
          <w:rFonts w:ascii="맑은 고딕" w:eastAsia="맑은 고딕" w:hint="eastAsia"/>
          <w:b/>
          <w:sz w:val="23"/>
        </w:rPr>
      </w:pPr>
      <w:r>
        <w:rPr>
          <w:rFonts w:ascii="맑은 고딕" w:eastAsia="맑은 고딕" w:hint="eastAsia"/>
          <w:b/>
          <w:w w:val="85"/>
          <w:sz w:val="23"/>
        </w:rPr>
        <w:t>&lt;공 통&gt;</w:t>
      </w: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4"/>
        <w:gridCol w:w="1613"/>
        <w:gridCol w:w="1783"/>
        <w:gridCol w:w="579"/>
        <w:gridCol w:w="693"/>
        <w:gridCol w:w="1387"/>
      </w:tblGrid>
      <w:tr>
        <w:trPr>
          <w:trHeight w:val="320" w:hRule="atLeast"/>
        </w:trPr>
        <w:tc>
          <w:tcPr>
            <w:tcW w:w="322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1310" w:right="129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지원대상</w:t>
            </w:r>
          </w:p>
        </w:tc>
        <w:tc>
          <w:tcPr>
            <w:tcW w:w="1783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4"/>
              <w:ind w:left="523"/>
              <w:rPr>
                <w:sz w:val="16"/>
              </w:rPr>
            </w:pPr>
            <w:r>
              <w:rPr>
                <w:w w:val="90"/>
                <w:sz w:val="16"/>
              </w:rPr>
              <w:t>사회서비스명</w:t>
            </w:r>
          </w:p>
        </w:tc>
        <w:tc>
          <w:tcPr>
            <w:tcW w:w="12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183"/>
              <w:ind w:left="536" w:right="292" w:hanging="207"/>
              <w:rPr>
                <w:sz w:val="16"/>
              </w:rPr>
            </w:pPr>
            <w:r>
              <w:rPr>
                <w:w w:val="80"/>
                <w:sz w:val="16"/>
              </w:rPr>
              <w:t>정부지원액 </w:t>
            </w:r>
            <w:r>
              <w:rPr>
                <w:w w:val="95"/>
                <w:sz w:val="16"/>
              </w:rPr>
              <w:t>(월)</w:t>
            </w:r>
          </w:p>
        </w:tc>
        <w:tc>
          <w:tcPr>
            <w:tcW w:w="1387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36" w:lineRule="auto" w:before="183"/>
              <w:ind w:left="594" w:right="338" w:hanging="206"/>
              <w:rPr>
                <w:sz w:val="16"/>
              </w:rPr>
            </w:pPr>
            <w:r>
              <w:rPr>
                <w:w w:val="80"/>
                <w:sz w:val="16"/>
              </w:rPr>
              <w:t>본인부담금 </w:t>
            </w:r>
            <w:r>
              <w:rPr>
                <w:w w:val="95"/>
                <w:sz w:val="16"/>
              </w:rPr>
              <w:t>(월)</w:t>
            </w:r>
          </w:p>
        </w:tc>
      </w:tr>
      <w:tr>
        <w:trPr>
          <w:trHeight w:val="332" w:hRule="atLeast"/>
        </w:trPr>
        <w:tc>
          <w:tcPr>
            <w:tcW w:w="161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454"/>
              <w:rPr>
                <w:sz w:val="16"/>
              </w:rPr>
            </w:pPr>
            <w:r>
              <w:rPr>
                <w:w w:val="90"/>
                <w:sz w:val="16"/>
              </w:rPr>
              <w:t>대상자 성명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513" w:right="49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생년월일</w:t>
            </w:r>
          </w:p>
        </w:tc>
        <w:tc>
          <w:tcPr>
            <w:tcW w:w="178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2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5" w:hRule="atLeast"/>
        </w:trPr>
        <w:tc>
          <w:tcPr>
            <w:tcW w:w="1614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3" w:hRule="atLeast"/>
        </w:trPr>
        <w:tc>
          <w:tcPr>
            <w:tcW w:w="322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1048"/>
              <w:rPr>
                <w:sz w:val="16"/>
              </w:rPr>
            </w:pPr>
            <w:r>
              <w:rPr>
                <w:w w:val="90"/>
                <w:sz w:val="16"/>
              </w:rPr>
              <w:t>본인부담금납부계좌</w:t>
            </w:r>
          </w:p>
        </w:tc>
        <w:tc>
          <w:tcPr>
            <w:tcW w:w="236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exact"/>
              <w:ind w:left="715"/>
              <w:rPr>
                <w:sz w:val="16"/>
              </w:rPr>
            </w:pPr>
            <w:r>
              <w:rPr>
                <w:w w:val="90"/>
                <w:sz w:val="16"/>
              </w:rPr>
              <w:t>이용권 유효기간</w:t>
            </w:r>
          </w:p>
        </w:tc>
        <w:tc>
          <w:tcPr>
            <w:tcW w:w="208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71" w:lineRule="exact"/>
              <w:ind w:left="747" w:right="71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지원내역</w:t>
            </w:r>
          </w:p>
        </w:tc>
      </w:tr>
      <w:tr>
        <w:trPr>
          <w:trHeight w:val="310" w:hRule="atLeast"/>
        </w:trPr>
        <w:tc>
          <w:tcPr>
            <w:tcW w:w="3227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98"/>
        <w:ind w:left="484" w:right="0" w:firstLine="0"/>
        <w:jc w:val="left"/>
        <w:rPr>
          <w:rFonts w:ascii="맑은 고딕" w:eastAsia="맑은 고딕" w:hint="eastAsia"/>
          <w:b/>
          <w:sz w:val="23"/>
        </w:rPr>
      </w:pPr>
      <w:r>
        <w:rPr>
          <w:rFonts w:ascii="맑은 고딕" w:eastAsia="맑은 고딕" w:hint="eastAsia"/>
          <w:b/>
          <w:w w:val="95"/>
          <w:sz w:val="23"/>
        </w:rPr>
        <w:t>장애인활동지원수급자인 경우</w:t>
      </w:r>
    </w:p>
    <w:p>
      <w:pPr>
        <w:pStyle w:val="BodyText"/>
        <w:spacing w:before="5" w:after="1"/>
        <w:rPr>
          <w:rFonts w:ascii="맑은 고딕"/>
          <w:b/>
          <w:sz w:val="7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8"/>
        <w:gridCol w:w="267"/>
        <w:gridCol w:w="1030"/>
        <w:gridCol w:w="220"/>
        <w:gridCol w:w="92"/>
        <w:gridCol w:w="152"/>
        <w:gridCol w:w="637"/>
        <w:gridCol w:w="1359"/>
        <w:gridCol w:w="400"/>
        <w:gridCol w:w="523"/>
        <w:gridCol w:w="1105"/>
      </w:tblGrid>
      <w:tr>
        <w:trPr>
          <w:trHeight w:val="252" w:hRule="atLeast"/>
        </w:trPr>
        <w:tc>
          <w:tcPr>
            <w:tcW w:w="1848" w:type="dxa"/>
            <w:tcBorders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32" w:lineRule="exact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활동지원등급</w:t>
            </w:r>
          </w:p>
        </w:tc>
        <w:tc>
          <w:tcPr>
            <w:tcW w:w="1761" w:type="dxa"/>
            <w:gridSpan w:val="5"/>
            <w:tcBorders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32" w:lineRule="exact"/>
              <w:ind w:right="124"/>
              <w:jc w:val="right"/>
              <w:rPr>
                <w:sz w:val="16"/>
              </w:rPr>
            </w:pPr>
            <w:r>
              <w:rPr>
                <w:w w:val="80"/>
                <w:sz w:val="16"/>
              </w:rPr>
              <w:t>등급</w:t>
            </w:r>
          </w:p>
        </w:tc>
        <w:tc>
          <w:tcPr>
            <w:tcW w:w="1996" w:type="dxa"/>
            <w:gridSpan w:val="2"/>
            <w:tcBorders>
              <w:left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32" w:lineRule="exact"/>
              <w:ind w:left="704" w:right="6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종합점수</w:t>
            </w:r>
          </w:p>
        </w:tc>
        <w:tc>
          <w:tcPr>
            <w:tcW w:w="2028" w:type="dxa"/>
            <w:gridSpan w:val="3"/>
            <w:tcBorders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spacing w:line="232" w:lineRule="exact"/>
              <w:ind w:right="344"/>
              <w:jc w:val="right"/>
              <w:rPr>
                <w:sz w:val="16"/>
              </w:rPr>
            </w:pPr>
            <w:r>
              <w:rPr>
                <w:w w:val="81"/>
                <w:sz w:val="16"/>
              </w:rPr>
              <w:t>점</w:t>
            </w:r>
          </w:p>
        </w:tc>
      </w:tr>
      <w:tr>
        <w:trPr>
          <w:trHeight w:val="262" w:hRule="atLeast"/>
        </w:trPr>
        <w:tc>
          <w:tcPr>
            <w:tcW w:w="1848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42" w:lineRule="exact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결정 급여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42" w:lineRule="exact"/>
              <w:ind w:left="106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103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42" w:lineRule="exact"/>
              <w:ind w:left="32"/>
              <w:rPr>
                <w:sz w:val="16"/>
              </w:rPr>
            </w:pPr>
            <w:r>
              <w:rPr>
                <w:w w:val="95"/>
                <w:sz w:val="16"/>
              </w:rPr>
              <w:t>] 활동지원급여</w:t>
            </w:r>
          </w:p>
        </w:tc>
        <w:tc>
          <w:tcPr>
            <w:tcW w:w="22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42" w:lineRule="exact"/>
              <w:ind w:right="18"/>
              <w:jc w:val="right"/>
              <w:rPr>
                <w:sz w:val="16"/>
              </w:rPr>
            </w:pPr>
            <w:r>
              <w:rPr>
                <w:w w:val="87"/>
                <w:sz w:val="16"/>
              </w:rPr>
              <w:t>[</w:t>
            </w: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48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111" w:val="left" w:leader="none"/>
              </w:tabs>
              <w:spacing w:line="242" w:lineRule="exact"/>
              <w:ind w:left="30"/>
              <w:rPr>
                <w:sz w:val="16"/>
              </w:rPr>
            </w:pPr>
            <w:r>
              <w:rPr>
                <w:w w:val="90"/>
                <w:sz w:val="16"/>
              </w:rPr>
              <w:t>]</w:t>
            </w:r>
            <w:r>
              <w:rPr>
                <w:spacing w:val="-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특별지원급여</w:t>
              <w:tab/>
            </w:r>
            <w:r>
              <w:rPr>
                <w:w w:val="95"/>
                <w:sz w:val="16"/>
              </w:rPr>
              <w:t>[ ]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spacing w:val="-2"/>
                <w:w w:val="95"/>
                <w:sz w:val="16"/>
              </w:rPr>
              <w:t>긴급활동지원</w:t>
            </w:r>
          </w:p>
        </w:tc>
        <w:tc>
          <w:tcPr>
            <w:tcW w:w="523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82" w:hRule="atLeast"/>
        </w:trPr>
        <w:tc>
          <w:tcPr>
            <w:tcW w:w="1848" w:type="dxa"/>
            <w:vMerge w:val="restart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4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 한도액</w:t>
            </w:r>
          </w:p>
        </w:tc>
        <w:tc>
          <w:tcPr>
            <w:tcW w:w="267" w:type="dxa"/>
            <w:vMerge w:val="restart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2"/>
              <w:rPr>
                <w:rFonts w:ascii="맑은 고딕"/>
                <w:b/>
                <w:sz w:val="16"/>
              </w:rPr>
            </w:pPr>
          </w:p>
          <w:p>
            <w:pPr>
              <w:pStyle w:val="TableParagraph"/>
              <w:ind w:left="126"/>
              <w:rPr>
                <w:sz w:val="16"/>
              </w:rPr>
            </w:pPr>
            <w:r>
              <w:rPr>
                <w:w w:val="81"/>
                <w:sz w:val="16"/>
              </w:rPr>
              <w:t>월</w:t>
            </w:r>
          </w:p>
        </w:tc>
        <w:tc>
          <w:tcPr>
            <w:tcW w:w="1030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" w:type="dxa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9" w:type="dxa"/>
            <w:gridSpan w:val="2"/>
            <w:vMerge w:val="restart"/>
            <w:tcBorders>
              <w:top w:val="single" w:sz="4" w:space="0" w:color="5C5C5C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9"/>
              <w:rPr>
                <w:rFonts w:ascii="맑은 고딕"/>
                <w:b/>
                <w:sz w:val="15"/>
              </w:rPr>
            </w:pPr>
          </w:p>
          <w:p>
            <w:pPr>
              <w:pStyle w:val="TableParagraph"/>
              <w:ind w:right="66"/>
              <w:jc w:val="center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1759" w:type="dxa"/>
            <w:gridSpan w:val="2"/>
            <w:tcBorders>
              <w:top w:val="single" w:sz="4" w:space="0" w:color="5C5C5C"/>
              <w:left w:val="single" w:sz="4" w:space="0" w:color="5C5C5C"/>
              <w:bottom w:val="single" w:sz="4" w:space="0" w:color="BBBBBB"/>
              <w:right w:val="nil"/>
            </w:tcBorders>
          </w:tcPr>
          <w:p>
            <w:pPr>
              <w:pStyle w:val="TableParagraph"/>
              <w:tabs>
                <w:tab w:pos="1599" w:val="left" w:leader="none"/>
              </w:tabs>
              <w:spacing w:line="263" w:lineRule="exact"/>
              <w:ind w:left="169"/>
              <w:rPr>
                <w:sz w:val="16"/>
              </w:rPr>
            </w:pPr>
            <w:r>
              <w:rPr>
                <w:w w:val="90"/>
                <w:sz w:val="16"/>
              </w:rPr>
              <w:t>활동지원급여</w:t>
              <w:tab/>
            </w:r>
            <w:r>
              <w:rPr>
                <w:w w:val="90"/>
                <w:position w:val="1"/>
                <w:sz w:val="16"/>
              </w:rPr>
              <w:t>월</w:t>
            </w:r>
          </w:p>
        </w:tc>
        <w:tc>
          <w:tcPr>
            <w:tcW w:w="523" w:type="dxa"/>
            <w:tcBorders>
              <w:top w:val="single" w:sz="4" w:space="0" w:color="5C5C5C"/>
              <w:left w:val="nil"/>
              <w:bottom w:val="single" w:sz="4" w:space="0" w:color="BBBBBB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  <w:tcBorders>
              <w:top w:val="single" w:sz="4" w:space="0" w:color="5C5C5C"/>
              <w:left w:val="nil"/>
              <w:bottom w:val="single" w:sz="4" w:space="0" w:color="BBBBBB"/>
            </w:tcBorders>
          </w:tcPr>
          <w:p>
            <w:pPr>
              <w:pStyle w:val="TableParagraph"/>
              <w:spacing w:line="263" w:lineRule="exact"/>
              <w:ind w:left="455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</w:tr>
      <w:tr>
        <w:trPr>
          <w:trHeight w:val="282" w:hRule="atLeast"/>
        </w:trPr>
        <w:tc>
          <w:tcPr>
            <w:tcW w:w="1848" w:type="dxa"/>
            <w:vMerge/>
            <w:tcBorders>
              <w:top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0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gridSpan w:val="2"/>
            <w:vMerge/>
            <w:tcBorders>
              <w:top w:val="nil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9" w:type="dxa"/>
            <w:gridSpan w:val="2"/>
            <w:tcBorders>
              <w:top w:val="single" w:sz="4" w:space="0" w:color="BBBBBB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599" w:val="left" w:leader="none"/>
                <w:tab w:pos="2732" w:val="left" w:leader="none"/>
              </w:tabs>
              <w:spacing w:line="263" w:lineRule="exact"/>
              <w:ind w:left="2" w:right="-980"/>
              <w:rPr>
                <w:sz w:val="16"/>
              </w:rPr>
            </w:pPr>
            <w:r>
              <w:rPr>
                <w:rFonts w:ascii="Times New Roman" w:eastAsia="Times New Roman"/>
                <w:w w:val="90"/>
                <w:sz w:val="16"/>
                <w:u w:val="single" w:color="5C5C5C"/>
              </w:rPr>
              <w:t> </w:t>
            </w:r>
            <w:r>
              <w:rPr>
                <w:rFonts w:ascii="Times New Roman" w:eastAsia="Times New Roman"/>
                <w:sz w:val="16"/>
                <w:u w:val="single" w:color="5C5C5C"/>
              </w:rPr>
              <w:t>  </w:t>
            </w:r>
            <w:r>
              <w:rPr>
                <w:rFonts w:ascii="Times New Roman" w:eastAsia="Times New Roman"/>
                <w:spacing w:val="10"/>
                <w:sz w:val="16"/>
                <w:u w:val="single" w:color="5C5C5C"/>
              </w:rPr>
              <w:t> </w:t>
            </w:r>
            <w:r>
              <w:rPr>
                <w:w w:val="90"/>
                <w:sz w:val="16"/>
                <w:u w:val="single" w:color="5C5C5C"/>
              </w:rPr>
              <w:t>특별지원급여</w:t>
            </w:r>
            <w:r>
              <w:rPr>
                <w:w w:val="90"/>
                <w:position w:val="1"/>
                <w:sz w:val="16"/>
                <w:u w:val="single" w:color="5C5C5C"/>
              </w:rPr>
              <w:tab/>
              <w:t>월</w:t>
            </w:r>
            <w:r>
              <w:rPr>
                <w:position w:val="1"/>
                <w:sz w:val="16"/>
                <w:u w:val="single" w:color="5C5C5C"/>
              </w:rPr>
              <w:tab/>
            </w:r>
          </w:p>
        </w:tc>
        <w:tc>
          <w:tcPr>
            <w:tcW w:w="523" w:type="dxa"/>
            <w:tcBorders>
              <w:top w:val="single" w:sz="4" w:space="0" w:color="BBBBBB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  <w:tcBorders>
              <w:top w:val="single" w:sz="4" w:space="0" w:color="BBBBBB"/>
              <w:left w:val="nil"/>
              <w:bottom w:val="single" w:sz="4" w:space="0" w:color="5C5C5C"/>
            </w:tcBorders>
          </w:tcPr>
          <w:p>
            <w:pPr>
              <w:pStyle w:val="TableParagraph"/>
              <w:tabs>
                <w:tab w:pos="1130" w:val="left" w:leader="none"/>
              </w:tabs>
              <w:spacing w:line="263" w:lineRule="exact"/>
              <w:ind w:left="455" w:right="-44"/>
              <w:rPr>
                <w:sz w:val="16"/>
              </w:rPr>
            </w:pPr>
            <w:r>
              <w:rPr>
                <w:w w:val="90"/>
                <w:sz w:val="16"/>
                <w:u w:val="single" w:color="BBBBBB"/>
              </w:rPr>
              <w:t>원</w:t>
            </w:r>
            <w:r>
              <w:rPr>
                <w:sz w:val="16"/>
                <w:u w:val="single" w:color="BBBBBB"/>
              </w:rPr>
              <w:tab/>
            </w:r>
          </w:p>
        </w:tc>
      </w:tr>
      <w:tr>
        <w:trPr>
          <w:trHeight w:val="281" w:hRule="atLeast"/>
        </w:trPr>
        <w:tc>
          <w:tcPr>
            <w:tcW w:w="1848" w:type="dxa"/>
            <w:vMerge/>
            <w:tcBorders>
              <w:top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0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2" w:type="dxa"/>
            <w:vMerge/>
            <w:tcBorders>
              <w:top w:val="nil"/>
              <w:left w:val="nil"/>
              <w:bottom w:val="single" w:sz="4" w:space="0" w:color="5C5C5C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gridSpan w:val="2"/>
            <w:vMerge/>
            <w:tcBorders>
              <w:top w:val="nil"/>
              <w:left w:val="nil"/>
              <w:bottom w:val="single" w:sz="4" w:space="0" w:color="5C5C5C"/>
              <w:right w:val="single" w:sz="4" w:space="0" w:color="5C5C5C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9" w:type="dxa"/>
            <w:gridSpan w:val="2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1599" w:val="left" w:leader="none"/>
              </w:tabs>
              <w:spacing w:line="262" w:lineRule="exact"/>
              <w:ind w:left="169"/>
              <w:rPr>
                <w:sz w:val="16"/>
              </w:rPr>
            </w:pPr>
            <w:r>
              <w:rPr>
                <w:w w:val="90"/>
                <w:sz w:val="16"/>
              </w:rPr>
              <w:t>긴급활동지원</w:t>
              <w:tab/>
            </w:r>
            <w:r>
              <w:rPr>
                <w:w w:val="90"/>
                <w:position w:val="1"/>
                <w:sz w:val="16"/>
              </w:rPr>
              <w:t>월</w:t>
            </w:r>
          </w:p>
        </w:tc>
        <w:tc>
          <w:tcPr>
            <w:tcW w:w="523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spacing w:line="262" w:lineRule="exact"/>
              <w:ind w:left="455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</w:tr>
      <w:tr>
        <w:trPr>
          <w:trHeight w:val="323" w:hRule="atLeast"/>
        </w:trPr>
        <w:tc>
          <w:tcPr>
            <w:tcW w:w="1848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5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본인부담금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20"/>
              <w:ind w:left="126"/>
              <w:rPr>
                <w:sz w:val="16"/>
              </w:rPr>
            </w:pPr>
            <w:r>
              <w:rPr>
                <w:w w:val="81"/>
                <w:sz w:val="16"/>
              </w:rPr>
              <w:t>월</w:t>
            </w:r>
          </w:p>
        </w:tc>
        <w:tc>
          <w:tcPr>
            <w:tcW w:w="103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48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before="10"/>
              <w:ind w:left="294"/>
              <w:rPr>
                <w:sz w:val="16"/>
              </w:rPr>
            </w:pPr>
            <w:r>
              <w:rPr>
                <w:w w:val="81"/>
                <w:sz w:val="16"/>
              </w:rPr>
              <w:t>원</w:t>
            </w:r>
          </w:p>
        </w:tc>
        <w:tc>
          <w:tcPr>
            <w:tcW w:w="523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0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848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2" w:lineRule="exact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본인부담금 납부계좌</w:t>
            </w:r>
          </w:p>
        </w:tc>
        <w:tc>
          <w:tcPr>
            <w:tcW w:w="5785" w:type="dxa"/>
            <w:gridSpan w:val="10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1848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3" w:lineRule="exact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  <w:tc>
          <w:tcPr>
            <w:tcW w:w="5785" w:type="dxa"/>
            <w:gridSpan w:val="10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1" w:hRule="atLeast"/>
        </w:trPr>
        <w:tc>
          <w:tcPr>
            <w:tcW w:w="1848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2" w:lineRule="exact"/>
              <w:ind w:left="152" w:right="13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유 효 기 간</w:t>
            </w:r>
          </w:p>
        </w:tc>
        <w:tc>
          <w:tcPr>
            <w:tcW w:w="267" w:type="dxa"/>
            <w:tcBorders>
              <w:top w:val="single" w:sz="4" w:space="0" w:color="5C5C5C"/>
              <w:left w:val="single" w:sz="4" w:space="0" w:color="5C5C5C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48" w:type="dxa"/>
            <w:gridSpan w:val="4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tabs>
                <w:tab w:pos="750" w:val="left" w:leader="none"/>
                <w:tab w:pos="1078" w:val="left" w:leader="none"/>
                <w:tab w:pos="1801" w:val="left" w:leader="none"/>
                <w:tab w:pos="2201" w:val="left" w:leader="none"/>
              </w:tabs>
              <w:spacing w:line="280" w:lineRule="exact"/>
              <w:ind w:left="350"/>
              <w:rPr>
                <w:sz w:val="16"/>
              </w:rPr>
            </w:pPr>
            <w:r>
              <w:rPr>
                <w:w w:val="90"/>
                <w:sz w:val="16"/>
              </w:rPr>
              <w:t>.</w:t>
              <w:tab/>
              <w:t>.</w:t>
              <w:tab/>
              <w:t>~</w:t>
              <w:tab/>
              <w:t>.</w:t>
              <w:tab/>
              <w:t>.</w:t>
            </w:r>
          </w:p>
        </w:tc>
        <w:tc>
          <w:tcPr>
            <w:tcW w:w="523" w:type="dxa"/>
            <w:tcBorders>
              <w:top w:val="single" w:sz="4" w:space="0" w:color="5C5C5C"/>
              <w:left w:val="nil"/>
              <w:bottom w:val="single" w:sz="4" w:space="0" w:color="5C5C5C"/>
              <w:right w:val="nil"/>
            </w:tcBorders>
          </w:tcPr>
          <w:p>
            <w:pPr>
              <w:pStyle w:val="TableParagraph"/>
              <w:spacing w:line="280" w:lineRule="exact"/>
              <w:ind w:left="53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1105" w:type="dxa"/>
            <w:tcBorders>
              <w:top w:val="single" w:sz="4" w:space="0" w:color="5C5C5C"/>
              <w:left w:val="nil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3" w:hRule="atLeast"/>
        </w:trPr>
        <w:tc>
          <w:tcPr>
            <w:tcW w:w="1848" w:type="dxa"/>
            <w:tcBorders>
              <w:top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3" w:lineRule="exact"/>
              <w:ind w:left="152" w:right="140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수급자격심의위원회의견</w:t>
            </w:r>
          </w:p>
        </w:tc>
        <w:tc>
          <w:tcPr>
            <w:tcW w:w="5785" w:type="dxa"/>
            <w:gridSpan w:val="10"/>
            <w:tcBorders>
              <w:top w:val="single" w:sz="4" w:space="0" w:color="5C5C5C"/>
              <w:left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before="170"/>
        <w:ind w:left="370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* 서비스 제공기관 : 이용안내문 참조</w:t>
      </w:r>
    </w:p>
    <w:p>
      <w:pPr>
        <w:spacing w:before="56"/>
        <w:ind w:left="434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발달장애인 주간활동 및 방과후활동 서비스 수급자인 경우</w:t>
      </w:r>
    </w:p>
    <w:p>
      <w:pPr>
        <w:pStyle w:val="BodyText"/>
        <w:spacing w:before="3"/>
        <w:rPr>
          <w:rFonts w:ascii="맑은 고딕"/>
          <w:b/>
          <w:sz w:val="7"/>
        </w:rPr>
      </w:pPr>
    </w:p>
    <w:tbl>
      <w:tblPr>
        <w:tblW w:w="0" w:type="auto"/>
        <w:jc w:val="left"/>
        <w:tblInd w:w="3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6"/>
        <w:gridCol w:w="2027"/>
        <w:gridCol w:w="401"/>
        <w:gridCol w:w="365"/>
        <w:gridCol w:w="544"/>
        <w:gridCol w:w="544"/>
        <w:gridCol w:w="400"/>
        <w:gridCol w:w="2027"/>
      </w:tblGrid>
      <w:tr>
        <w:trPr>
          <w:trHeight w:val="495" w:hRule="atLeast"/>
        </w:trPr>
        <w:tc>
          <w:tcPr>
            <w:tcW w:w="1276" w:type="dxa"/>
            <w:tcBorders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before="85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이용 서비스</w:t>
            </w:r>
          </w:p>
        </w:tc>
        <w:tc>
          <w:tcPr>
            <w:tcW w:w="6308" w:type="dxa"/>
            <w:gridSpan w:val="7"/>
            <w:tcBorders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spacing w:line="232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 ] 발달장애인 주간활동 서비스</w:t>
            </w:r>
          </w:p>
          <w:p>
            <w:pPr>
              <w:pStyle w:val="TableParagraph"/>
              <w:spacing w:line="244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 ] 발달장애인 방과후활동 서비스</w:t>
            </w:r>
          </w:p>
        </w:tc>
      </w:tr>
      <w:tr>
        <w:trPr>
          <w:trHeight w:val="301" w:hRule="atLeast"/>
        </w:trPr>
        <w:tc>
          <w:tcPr>
            <w:tcW w:w="1276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2" w:lineRule="exact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서비스이용시간</w:t>
            </w:r>
          </w:p>
        </w:tc>
        <w:tc>
          <w:tcPr>
            <w:tcW w:w="6308" w:type="dxa"/>
            <w:gridSpan w:val="7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tabs>
                <w:tab w:pos="725" w:val="left" w:leader="none"/>
              </w:tabs>
              <w:spacing w:line="280" w:lineRule="exact"/>
              <w:ind w:left="105"/>
              <w:rPr>
                <w:sz w:val="16"/>
              </w:rPr>
            </w:pPr>
            <w:r>
              <w:rPr>
                <w:w w:val="95"/>
                <w:sz w:val="16"/>
              </w:rPr>
              <w:t>[</w:t>
              <w:tab/>
              <w:t>]</w:t>
            </w:r>
            <w:r>
              <w:rPr>
                <w:spacing w:val="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시간</w:t>
            </w:r>
          </w:p>
        </w:tc>
      </w:tr>
      <w:tr>
        <w:trPr>
          <w:trHeight w:val="303" w:hRule="atLeast"/>
        </w:trPr>
        <w:tc>
          <w:tcPr>
            <w:tcW w:w="1276" w:type="dxa"/>
            <w:tcBorders>
              <w:top w:val="single" w:sz="4" w:space="0" w:color="5C5C5C"/>
              <w:bottom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83" w:lineRule="exact"/>
              <w:ind w:left="137" w:right="12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  <w:tc>
          <w:tcPr>
            <w:tcW w:w="6308" w:type="dxa"/>
            <w:gridSpan w:val="7"/>
            <w:tcBorders>
              <w:top w:val="single" w:sz="4" w:space="0" w:color="5C5C5C"/>
              <w:left w:val="single" w:sz="4" w:space="0" w:color="5C5C5C"/>
              <w:bottom w:val="single" w:sz="4" w:space="0" w:color="5C5C5C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92" w:hRule="atLeast"/>
        </w:trPr>
        <w:tc>
          <w:tcPr>
            <w:tcW w:w="1276" w:type="dxa"/>
            <w:tcBorders>
              <w:top w:val="single" w:sz="4" w:space="0" w:color="5C5C5C"/>
              <w:right w:val="single" w:sz="4" w:space="0" w:color="5C5C5C"/>
            </w:tcBorders>
          </w:tcPr>
          <w:p>
            <w:pPr>
              <w:pStyle w:val="TableParagraph"/>
              <w:spacing w:line="272" w:lineRule="exact"/>
              <w:ind w:left="137" w:right="125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유 효 기 간</w:t>
            </w:r>
          </w:p>
        </w:tc>
        <w:tc>
          <w:tcPr>
            <w:tcW w:w="2027" w:type="dxa"/>
            <w:tcBorders>
              <w:top w:val="single" w:sz="4" w:space="0" w:color="5C5C5C"/>
              <w:left w:val="single" w:sz="4" w:space="0" w:color="5C5C5C"/>
              <w:right w:val="nil"/>
            </w:tcBorders>
          </w:tcPr>
          <w:p>
            <w:pPr>
              <w:pStyle w:val="TableParagraph"/>
              <w:spacing w:line="272" w:lineRule="exact"/>
              <w:ind w:right="167"/>
              <w:jc w:val="right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401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2" w:lineRule="exact"/>
              <w:ind w:left="18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365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2" w:lineRule="exact"/>
              <w:ind w:left="54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544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2" w:lineRule="exact"/>
              <w:ind w:left="152"/>
              <w:rPr>
                <w:sz w:val="16"/>
              </w:rPr>
            </w:pPr>
            <w:r>
              <w:rPr>
                <w:w w:val="86"/>
                <w:sz w:val="16"/>
              </w:rPr>
              <w:t>~</w:t>
            </w:r>
          </w:p>
        </w:tc>
        <w:tc>
          <w:tcPr>
            <w:tcW w:w="544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2" w:lineRule="exact"/>
              <w:ind w:left="331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400" w:type="dxa"/>
            <w:tcBorders>
              <w:top w:val="single" w:sz="4" w:space="0" w:color="5C5C5C"/>
              <w:left w:val="nil"/>
              <w:right w:val="nil"/>
            </w:tcBorders>
          </w:tcPr>
          <w:p>
            <w:pPr>
              <w:pStyle w:val="TableParagraph"/>
              <w:spacing w:line="272" w:lineRule="exact"/>
              <w:ind w:left="15"/>
              <w:jc w:val="center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  <w:tc>
          <w:tcPr>
            <w:tcW w:w="2027" w:type="dxa"/>
            <w:tcBorders>
              <w:top w:val="single" w:sz="4" w:space="0" w:color="5C5C5C"/>
              <w:left w:val="nil"/>
            </w:tcBorders>
          </w:tcPr>
          <w:p>
            <w:pPr>
              <w:pStyle w:val="TableParagraph"/>
              <w:spacing w:line="272" w:lineRule="exact"/>
              <w:ind w:left="186"/>
              <w:rPr>
                <w:sz w:val="16"/>
              </w:rPr>
            </w:pPr>
            <w:r>
              <w:rPr>
                <w:w w:val="79"/>
                <w:sz w:val="16"/>
              </w:rPr>
              <w:t>.</w:t>
            </w:r>
          </w:p>
        </w:tc>
      </w:tr>
    </w:tbl>
    <w:p>
      <w:pPr>
        <w:pStyle w:val="BodyText"/>
        <w:rPr>
          <w:rFonts w:ascii="맑은 고딕"/>
          <w:b/>
          <w:sz w:val="28"/>
        </w:rPr>
      </w:pPr>
    </w:p>
    <w:p>
      <w:pPr>
        <w:pStyle w:val="BodyText"/>
        <w:spacing w:before="2"/>
        <w:rPr>
          <w:rFonts w:ascii="맑은 고딕"/>
          <w:b/>
          <w:sz w:val="34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293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387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1"/>
        </w:rPr>
      </w:pPr>
    </w:p>
    <w:p>
      <w:pPr>
        <w:pStyle w:val="ListParagraph"/>
        <w:numPr>
          <w:ilvl w:val="0"/>
          <w:numId w:val="597"/>
        </w:numPr>
        <w:tabs>
          <w:tab w:pos="498" w:val="left" w:leader="none"/>
        </w:tabs>
        <w:spacing w:line="240" w:lineRule="auto" w:before="50" w:after="0"/>
        <w:ind w:left="497" w:right="0" w:hanging="24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사회서비스 이용권 발급</w:t>
      </w:r>
      <w:r>
        <w:rPr>
          <w:rFonts w:ascii="맑은 고딕" w:eastAsia="맑은 고딕" w:hint="eastAsia"/>
          <w:b/>
          <w:spacing w:val="19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안내</w:t>
      </w:r>
    </w:p>
    <w:p>
      <w:pPr>
        <w:pStyle w:val="ListParagraph"/>
        <w:numPr>
          <w:ilvl w:val="1"/>
          <w:numId w:val="597"/>
        </w:numPr>
        <w:tabs>
          <w:tab w:pos="648" w:val="left" w:leader="none"/>
        </w:tabs>
        <w:spacing w:line="240" w:lineRule="auto" w:before="31" w:after="0"/>
        <w:ind w:left="647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사회서비스를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이용하기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위해서는</w:t>
      </w:r>
      <w:r>
        <w:rPr>
          <w:rFonts w:ascii="함초롬바탕" w:hAnsi="함초롬바탕" w:eastAsia="함초롬바탕" w:hint="eastAsia"/>
          <w:spacing w:val="12"/>
          <w:sz w:val="18"/>
        </w:rPr>
        <w:t> 「</w:t>
      </w:r>
      <w:r>
        <w:rPr>
          <w:rFonts w:ascii="함초롬바탕" w:hAnsi="함초롬바탕" w:eastAsia="함초롬바탕" w:hint="eastAsia"/>
          <w:sz w:val="18"/>
        </w:rPr>
        <w:t>국민행복카드」가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필요합니다.</w:t>
      </w:r>
    </w:p>
    <w:p>
      <w:pPr>
        <w:spacing w:line="192" w:lineRule="auto" w:before="82"/>
        <w:ind w:left="796" w:right="1125" w:hanging="25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※ 희망e든카드를 보유하고 계신 분은 향후 이용권 재발급 신청시까지 희망e든카드를 계속 사용하실 수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있으며,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이미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보유하고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계신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분도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기존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카드로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금번에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대상자로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결정된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서비스를 </w:t>
      </w:r>
      <w:r>
        <w:rPr>
          <w:rFonts w:ascii="함초롬바탕" w:hAnsi="함초롬바탕" w:eastAsia="함초롬바탕" w:hint="eastAsia"/>
          <w:spacing w:val="-3"/>
          <w:sz w:val="18"/>
        </w:rPr>
        <w:t>이용하실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8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35" w:val="left" w:leader="none"/>
        </w:tabs>
        <w:spacing w:line="192" w:lineRule="auto" w:before="95" w:after="0"/>
        <w:ind w:left="634" w:right="1125" w:hanging="179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국민행복카드를 보유하고 있지 않은 분은 카드사</w:t>
      </w:r>
      <w:r>
        <w:rPr>
          <w:rFonts w:ascii="함초롬바탕" w:hAnsi="함초롬바탕" w:eastAsia="함초롬바탕" w:hint="eastAsia"/>
          <w:w w:val="95"/>
          <w:position w:val="8"/>
          <w:sz w:val="11"/>
        </w:rPr>
        <w:t>* </w:t>
      </w:r>
      <w:r>
        <w:rPr>
          <w:rFonts w:ascii="함초롬바탕" w:hAnsi="함초롬바탕" w:eastAsia="함초롬바탕" w:hint="eastAsia"/>
          <w:w w:val="95"/>
          <w:sz w:val="18"/>
        </w:rPr>
        <w:t>영업점(은행, 우체국, 카드센터 등)을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방문하거나, </w:t>
      </w:r>
      <w:r>
        <w:rPr>
          <w:rFonts w:ascii="함초롬바탕" w:hAnsi="함초롬바탕" w:eastAsia="함초롬바탕" w:hint="eastAsia"/>
          <w:sz w:val="18"/>
        </w:rPr>
        <w:t>홈페이지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접속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콜센터에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전화하여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신청하면</w:t>
      </w:r>
      <w:r>
        <w:rPr>
          <w:rFonts w:ascii="함초롬바탕" w:hAnsi="함초롬바탕" w:eastAsia="함초롬바탕" w:hint="eastAsia"/>
          <w:spacing w:val="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됩니다.</w:t>
      </w:r>
    </w:p>
    <w:p>
      <w:pPr>
        <w:spacing w:line="192" w:lineRule="auto" w:before="98"/>
        <w:ind w:left="696" w:right="1207" w:hanging="15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* BC카드(IBK기업은행, NH농협, SC제일은행, 경남은행, 광주은행, 대구은행, 부산은행, 수협은행, </w:t>
      </w:r>
      <w:r>
        <w:rPr>
          <w:rFonts w:ascii="함초롬바탕" w:eastAsia="함초롬바탕" w:hint="eastAsia"/>
          <w:sz w:val="18"/>
        </w:rPr>
        <w:t>우리은행, 전북은행, 제주은행, 우체국), 롯데카드, 삼성카드,</w:t>
      </w:r>
    </w:p>
    <w:p>
      <w:pPr>
        <w:pStyle w:val="ListParagraph"/>
        <w:numPr>
          <w:ilvl w:val="1"/>
          <w:numId w:val="597"/>
        </w:numPr>
        <w:tabs>
          <w:tab w:pos="630" w:val="left" w:leader="none"/>
        </w:tabs>
        <w:spacing w:line="192" w:lineRule="auto" w:before="97" w:after="0"/>
        <w:ind w:left="629" w:right="1125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다만,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카드사를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통한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국민행복카드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발급이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부적절한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경우에는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예외적으로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사회보장정보원에서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국민행복 </w:t>
      </w:r>
      <w:r>
        <w:rPr>
          <w:rFonts w:ascii="함초롬바탕" w:hAnsi="함초롬바탕" w:eastAsia="함초롬바탕" w:hint="eastAsia"/>
          <w:sz w:val="18"/>
        </w:rPr>
        <w:t>카드가 발급될 수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30" w:val="left" w:leader="none"/>
        </w:tabs>
        <w:spacing w:line="192" w:lineRule="auto" w:before="97" w:after="0"/>
        <w:ind w:left="635" w:right="1133" w:hanging="180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7"/>
          <w:w w:val="95"/>
          <w:sz w:val="18"/>
        </w:rPr>
        <w:t>궁금한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사항은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사회보장정보원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대표번호</w:t>
      </w:r>
      <w:r>
        <w:rPr>
          <w:rFonts w:ascii="함초롬바탕" w:hAnsi="함초롬바탕" w:eastAsia="함초롬바탕" w:hint="eastAsia"/>
          <w:spacing w:val="-1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1566-3232(단축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4번)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보건복지상담센터(129)로</w:t>
      </w:r>
      <w:r>
        <w:rPr>
          <w:rFonts w:ascii="함초롬바탕" w:hAns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문의하시기 </w:t>
      </w:r>
      <w:r>
        <w:rPr>
          <w:rFonts w:ascii="함초롬바탕" w:hAnsi="함초롬바탕" w:eastAsia="함초롬바탕" w:hint="eastAsia"/>
          <w:spacing w:val="-9"/>
          <w:sz w:val="18"/>
        </w:rPr>
        <w:t>바랍니다.</w:t>
      </w:r>
    </w:p>
    <w:p>
      <w:pPr>
        <w:pStyle w:val="BodyText"/>
        <w:spacing w:before="16"/>
        <w:rPr>
          <w:rFonts w:ascii="함초롬바탕"/>
          <w:sz w:val="16"/>
        </w:rPr>
      </w:pPr>
    </w:p>
    <w:p>
      <w:pPr>
        <w:pStyle w:val="ListParagraph"/>
        <w:numPr>
          <w:ilvl w:val="0"/>
          <w:numId w:val="597"/>
        </w:numPr>
        <w:tabs>
          <w:tab w:pos="518" w:val="left" w:leader="none"/>
        </w:tabs>
        <w:spacing w:line="240" w:lineRule="auto" w:before="0" w:after="0"/>
        <w:ind w:left="517" w:right="0" w:hanging="24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본인부담금</w:t>
      </w:r>
      <w:r>
        <w:rPr>
          <w:rFonts w:ascii="맑은 고딕" w:eastAsia="맑은 고딕" w:hint="eastAsia"/>
          <w:b/>
          <w:spacing w:val="27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납부</w:t>
      </w:r>
    </w:p>
    <w:p>
      <w:pPr>
        <w:spacing w:line="192" w:lineRule="auto" w:before="77"/>
        <w:ind w:left="517" w:right="1118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w w:val="95"/>
          <w:sz w:val="18"/>
        </w:rPr>
        <w:t>사회서비스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이용권을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이용하기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위해서는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사업별로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지정된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방법으로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본인부담금을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매월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말일까지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6"/>
          <w:w w:val="95"/>
          <w:sz w:val="18"/>
        </w:rPr>
        <w:t>납부해야 </w:t>
      </w:r>
      <w:r>
        <w:rPr>
          <w:rFonts w:ascii="함초롬바탕" w:eastAsia="함초롬바탕" w:hint="eastAsia"/>
          <w:spacing w:val="-4"/>
          <w:sz w:val="18"/>
        </w:rPr>
        <w:t>합니다.</w:t>
      </w:r>
    </w:p>
    <w:p>
      <w:pPr>
        <w:pStyle w:val="ListParagraph"/>
        <w:numPr>
          <w:ilvl w:val="1"/>
          <w:numId w:val="597"/>
        </w:numPr>
        <w:tabs>
          <w:tab w:pos="648" w:val="left" w:leader="none"/>
        </w:tabs>
        <w:spacing w:line="240" w:lineRule="auto" w:before="50" w:after="0"/>
        <w:ind w:left="647" w:right="0" w:hanging="19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가사･간병방문지원사업,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장애인활동지원사업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사회보장정보원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지정</w:t>
      </w:r>
      <w:r>
        <w:rPr>
          <w:rFonts w:ascii="함초롬바탕" w:hAnsi="함초롬바탕" w:eastAsia="함초롬바탕" w:hint="eastAsia"/>
          <w:spacing w:val="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계좌</w:t>
      </w:r>
    </w:p>
    <w:p>
      <w:pPr>
        <w:pStyle w:val="ListParagraph"/>
        <w:numPr>
          <w:ilvl w:val="1"/>
          <w:numId w:val="597"/>
        </w:numPr>
        <w:tabs>
          <w:tab w:pos="648" w:val="left" w:leader="none"/>
        </w:tabs>
        <w:spacing w:line="240" w:lineRule="auto" w:before="36" w:after="0"/>
        <w:ind w:left="647" w:right="0" w:hanging="19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산모･신생아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건강관리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지원사업,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지역사회서비스,</w:t>
      </w:r>
      <w:r>
        <w:rPr>
          <w:rFonts w:ascii="함초롬바탕" w:hAnsi="함초롬바탕" w:eastAsia="함초롬바탕" w:hint="eastAsia"/>
          <w:spacing w:val="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기타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사회서비스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제공기관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지정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계좌</w:t>
      </w:r>
    </w:p>
    <w:p>
      <w:pPr>
        <w:spacing w:line="192" w:lineRule="auto" w:before="82"/>
        <w:ind w:left="804" w:right="1126" w:hanging="26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5"/>
          <w:w w:val="95"/>
          <w:sz w:val="18"/>
        </w:rPr>
        <w:t>※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장애인활동지원사업의</w:t>
      </w:r>
      <w:r>
        <w:rPr>
          <w:rFonts w:ascii="함초롬바탕" w:hAnsi="함초롬바탕" w:eastAsia="함초롬바탕" w:hint="eastAsia"/>
          <w:spacing w:val="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본인부담금은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 「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장애인활동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지원에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관한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법률</w:t>
      </w:r>
      <w:r>
        <w:rPr>
          <w:rFonts w:ascii="함초롬바탕" w:hAnsi="함초롬바탕" w:eastAsia="함초롬바탕" w:hint="eastAsia"/>
          <w:spacing w:val="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시행규칙</w:t>
      </w:r>
      <w:r>
        <w:rPr>
          <w:rFonts w:ascii="함초롬바탕" w:hAnsi="함초롬바탕" w:eastAsia="함초롬바탕" w:hint="eastAsia"/>
          <w:w w:val="95"/>
          <w:sz w:val="18"/>
        </w:rPr>
        <w:t>」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제37조에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따라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활동 </w:t>
      </w:r>
      <w:r>
        <w:rPr>
          <w:rFonts w:ascii="함초롬바탕" w:hAnsi="함초롬바탕" w:eastAsia="함초롬바탕" w:hint="eastAsia"/>
          <w:w w:val="95"/>
          <w:sz w:val="18"/>
        </w:rPr>
        <w:t>지원급여에서만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산정되고</w:t>
      </w:r>
      <w:r>
        <w:rPr>
          <w:rFonts w:ascii="함초롬바탕" w:hAnsi="함초롬바탕" w:eastAsia="함초롬바탕" w:hint="eastAsia"/>
          <w:spacing w:val="-2"/>
          <w:w w:val="95"/>
          <w:sz w:val="18"/>
        </w:rPr>
        <w:t>, </w:t>
      </w:r>
      <w:r>
        <w:rPr>
          <w:rFonts w:ascii="함초롬바탕" w:hAnsi="함초롬바탕" w:eastAsia="함초롬바탕" w:hint="eastAsia"/>
          <w:w w:val="95"/>
          <w:sz w:val="18"/>
        </w:rPr>
        <w:t>특별지원급여에서는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면제됩니다.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또한,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긴급활동지원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대상자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2"/>
          <w:w w:val="95"/>
          <w:sz w:val="18"/>
        </w:rPr>
        <w:t> 「</w:t>
      </w:r>
      <w:r>
        <w:rPr>
          <w:rFonts w:ascii="함초롬바탕" w:hAnsi="함초롬바탕" w:eastAsia="함초롬바탕" w:hint="eastAsia"/>
          <w:w w:val="95"/>
          <w:sz w:val="18"/>
        </w:rPr>
        <w:t>국민 </w:t>
      </w:r>
      <w:r>
        <w:rPr>
          <w:rFonts w:ascii="함초롬바탕" w:hAnsi="함초롬바탕" w:eastAsia="함초롬바탕" w:hint="eastAsia"/>
          <w:sz w:val="18"/>
        </w:rPr>
        <w:t>기초생활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보장법」에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따른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생계급여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의료급여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수급자는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본인부담금이</w:t>
      </w:r>
      <w:r>
        <w:rPr>
          <w:rFonts w:ascii="함초롬바탕" w:hAnsi="함초롬바탕" w:eastAsia="함초롬바탕" w:hint="eastAsia"/>
          <w:spacing w:val="-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면제됩니다.</w:t>
      </w:r>
    </w:p>
    <w:p>
      <w:pPr>
        <w:spacing w:line="192" w:lineRule="auto" w:before="95"/>
        <w:ind w:left="517" w:right="1128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또한</w:t>
      </w:r>
      <w:r>
        <w:rPr>
          <w:rFonts w:ascii="함초롬바탕" w:eastAsia="함초롬바탕" w:hint="eastAsia"/>
          <w:spacing w:val="-3"/>
          <w:w w:val="95"/>
          <w:sz w:val="18"/>
        </w:rPr>
        <w:t>, </w:t>
      </w:r>
      <w:r>
        <w:rPr>
          <w:rFonts w:ascii="함초롬바탕" w:eastAsia="함초롬바탕" w:hint="eastAsia"/>
          <w:w w:val="95"/>
          <w:sz w:val="18"/>
        </w:rPr>
        <w:t>장애인활동지원사업의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차상위계층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또는</w:t>
      </w:r>
      <w:r>
        <w:rPr>
          <w:rFonts w:ascii="함초롬바탕" w:eastAsia="함초롬바탕" w:hint="eastAsia"/>
          <w:spacing w:val="-4"/>
          <w:w w:val="95"/>
          <w:sz w:val="18"/>
        </w:rPr>
        <w:t> 「</w:t>
      </w:r>
      <w:r>
        <w:rPr>
          <w:rFonts w:ascii="함초롬바탕" w:eastAsia="함초롬바탕" w:hint="eastAsia"/>
          <w:w w:val="95"/>
          <w:sz w:val="18"/>
        </w:rPr>
        <w:t>의료급여법」에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따른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수급자의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본인부담금은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시행규칙 </w:t>
      </w:r>
      <w:r>
        <w:rPr>
          <w:rFonts w:ascii="함초롬바탕" w:eastAsia="함초롬바탕" w:hint="eastAsia"/>
          <w:sz w:val="18"/>
        </w:rPr>
        <w:t>[별표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6]에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따라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활동지원급여의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4%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미만에서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보건복지부장관이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정하여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고시하는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금액이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됩니다.</w:t>
      </w:r>
    </w:p>
    <w:p>
      <w:pPr>
        <w:spacing w:before="51"/>
        <w:ind w:left="544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※ 발달장애인 주간활동서비스나 방과후활동 서비스의 경우 본인부담금이 없습니다.</w:t>
      </w:r>
    </w:p>
    <w:p>
      <w:pPr>
        <w:pStyle w:val="BodyText"/>
        <w:rPr>
          <w:rFonts w:ascii="함초롬바탕"/>
          <w:sz w:val="16"/>
        </w:rPr>
      </w:pPr>
    </w:p>
    <w:p>
      <w:pPr>
        <w:pStyle w:val="ListParagraph"/>
        <w:numPr>
          <w:ilvl w:val="0"/>
          <w:numId w:val="597"/>
        </w:numPr>
        <w:tabs>
          <w:tab w:pos="518" w:val="left" w:leader="none"/>
        </w:tabs>
        <w:spacing w:line="240" w:lineRule="auto" w:before="0" w:after="0"/>
        <w:ind w:left="517" w:right="0" w:hanging="24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서비스 개시 및</w:t>
      </w:r>
      <w:r>
        <w:rPr>
          <w:rFonts w:ascii="맑은 고딕" w:eastAsia="맑은 고딕" w:hint="eastAsia"/>
          <w:b/>
          <w:spacing w:val="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이용</w:t>
      </w:r>
    </w:p>
    <w:p>
      <w:pPr>
        <w:spacing w:line="196" w:lineRule="auto" w:before="82"/>
        <w:ind w:left="517" w:right="1112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w w:val="95"/>
          <w:sz w:val="18"/>
        </w:rPr>
        <w:t>사회서비스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이용권(국민행복카드)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수령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후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지정된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계좌에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본인부담금을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5"/>
          <w:w w:val="95"/>
          <w:sz w:val="18"/>
        </w:rPr>
        <w:t>납부하면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다음달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1일부터</w:t>
      </w:r>
      <w:r>
        <w:rPr>
          <w:rFonts w:asci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eastAsia="함초롬바탕" w:hint="eastAsia"/>
          <w:spacing w:val="-6"/>
          <w:w w:val="95"/>
          <w:sz w:val="18"/>
        </w:rPr>
        <w:t>서비스를 </w:t>
      </w:r>
      <w:r>
        <w:rPr>
          <w:rFonts w:ascii="함초롬바탕" w:eastAsia="함초롬바탕" w:hint="eastAsia"/>
          <w:sz w:val="18"/>
        </w:rPr>
        <w:t>이용할 수</w:t>
      </w:r>
      <w:r>
        <w:rPr>
          <w:rFonts w:ascii="함초롬바탕" w:eastAsia="함초롬바탕" w:hint="eastAsia"/>
          <w:spacing w:val="12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0" w:val="left" w:leader="none"/>
        </w:tabs>
        <w:spacing w:line="196" w:lineRule="auto" w:before="102" w:after="0"/>
        <w:ind w:left="618" w:right="1107" w:hanging="18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장애인활동지원급여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시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월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한도액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범위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내에서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활동보조,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방문목욕,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방문간호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이용이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가능하며, </w:t>
      </w:r>
      <w:r>
        <w:rPr>
          <w:rFonts w:ascii="함초롬바탕" w:hAnsi="함초롬바탕" w:eastAsia="함초롬바탕" w:hint="eastAsia"/>
          <w:sz w:val="18"/>
        </w:rPr>
        <w:t>이를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초과하는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비용은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본인이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부담합니다.</w:t>
      </w:r>
    </w:p>
    <w:p>
      <w:pPr>
        <w:pStyle w:val="ListParagraph"/>
        <w:numPr>
          <w:ilvl w:val="1"/>
          <w:numId w:val="597"/>
        </w:numPr>
        <w:tabs>
          <w:tab w:pos="618" w:val="left" w:leader="none"/>
        </w:tabs>
        <w:spacing w:line="196" w:lineRule="auto" w:before="102" w:after="0"/>
        <w:ind w:left="610" w:right="1111" w:hanging="176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w w:val="95"/>
          <w:sz w:val="18"/>
        </w:rPr>
        <w:t>장애인활동지원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수급자인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발달장애인이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주간활동서비스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수급자가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되는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경우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장애인활동지원급여가</w:t>
      </w:r>
      <w:r>
        <w:rPr>
          <w:rFonts w:ascii="함초롬바탕" w:hAnsi="함초롬바탕" w:eastAsia="함초롬바탕" w:hint="eastAsia"/>
          <w:spacing w:val="-2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일부 </w:t>
      </w:r>
      <w:r>
        <w:rPr>
          <w:rFonts w:ascii="함초롬바탕" w:hAnsi="함초롬바탕" w:eastAsia="함초롬바탕" w:hint="eastAsia"/>
          <w:sz w:val="18"/>
        </w:rPr>
        <w:t>감액될 수</w:t>
      </w:r>
      <w:r>
        <w:rPr>
          <w:rFonts w:ascii="함초롬바탕" w:hAnsi="함초롬바탕" w:eastAsia="함초롬바탕" w:hint="eastAsia"/>
          <w:spacing w:val="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48" w:val="left" w:leader="none"/>
        </w:tabs>
        <w:spacing w:line="196" w:lineRule="auto" w:before="102" w:after="0"/>
        <w:ind w:left="647" w:right="1125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저소득층 기저귀･조제분유 지원사업의 바우처 포인트는 영아 기준으로 생성되며, 포인트가 지급된 날부터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ʻ저소득층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지원사업‘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구매처에서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지원대상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품목(기저귀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기저귀와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조제 </w:t>
      </w:r>
      <w:r>
        <w:rPr>
          <w:rFonts w:ascii="함초롬바탕" w:hAnsi="함초롬바탕" w:eastAsia="함초롬바탕" w:hint="eastAsia"/>
          <w:sz w:val="18"/>
        </w:rPr>
        <w:t>분유(조제이유식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포함))을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국민행복카드로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구매하실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"/>
        <w:rPr>
          <w:rFonts w:ascii="함초롬바탕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294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33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ListParagraph"/>
        <w:numPr>
          <w:ilvl w:val="1"/>
          <w:numId w:val="597"/>
        </w:numPr>
        <w:tabs>
          <w:tab w:pos="628" w:val="left" w:leader="none"/>
        </w:tabs>
        <w:spacing w:line="192" w:lineRule="auto" w:before="102" w:after="0"/>
        <w:ind w:left="626" w:right="1106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저소득층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지원사업의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구매처에서는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ʻ국민행복카드ʼ를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이용하여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지원대상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품목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뿐만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아니라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구매처에서 </w:t>
      </w:r>
      <w:r>
        <w:rPr>
          <w:rFonts w:ascii="함초롬바탕" w:hAnsi="함초롬바탕" w:eastAsia="함초롬바탕" w:hint="eastAsia"/>
          <w:w w:val="95"/>
          <w:sz w:val="18"/>
        </w:rPr>
        <w:t>판매 중인 모든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상품을 구매할 </w:t>
      </w:r>
      <w:r>
        <w:rPr>
          <w:rFonts w:ascii="함초롬바탕" w:hAnsi="함초롬바탕" w:eastAsia="함초롬바탕" w:hint="eastAsia"/>
          <w:w w:val="95"/>
          <w:sz w:val="18"/>
        </w:rPr>
        <w:t>수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있습니다.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다만, 지원품목 </w:t>
      </w:r>
      <w:r>
        <w:rPr>
          <w:rFonts w:ascii="함초롬바탕" w:hAnsi="함초롬바탕" w:eastAsia="함초롬바탕" w:hint="eastAsia"/>
          <w:w w:val="95"/>
          <w:sz w:val="18"/>
        </w:rPr>
        <w:t>외의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구매품목에 대한 </w:t>
      </w:r>
      <w:r>
        <w:rPr>
          <w:rFonts w:ascii="함초롬바탕" w:hAnsi="함초롬바탕" w:eastAsia="함초롬바탕" w:hint="eastAsia"/>
          <w:w w:val="95"/>
          <w:sz w:val="18"/>
        </w:rPr>
        <w:t>비용은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이용자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본인에게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청구됩니다.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또한,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지원품목의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구매금액이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지급된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포인트를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초과하는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초과금액은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이용자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본인에게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청구됩니다.</w:t>
      </w:r>
    </w:p>
    <w:p>
      <w:pPr>
        <w:spacing w:line="192" w:lineRule="auto" w:before="95"/>
        <w:ind w:left="764" w:right="1096" w:hanging="241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※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포인트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잔여현황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구매처는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ʻʻ전자바우처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홈페이지(www.socialservice.or.kr)”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“국민 </w:t>
      </w:r>
      <w:r>
        <w:rPr>
          <w:rFonts w:ascii="함초롬바탕" w:hAnsi="함초롬바탕" w:eastAsia="함초롬바탕" w:hint="eastAsia"/>
          <w:sz w:val="18"/>
        </w:rPr>
        <w:t>행복카드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해당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카드사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콜센터”에서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확인할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13" w:val="left" w:leader="none"/>
        </w:tabs>
        <w:spacing w:line="187" w:lineRule="auto" w:before="101" w:after="0"/>
        <w:ind w:left="613" w:right="1108" w:hanging="179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95"/>
          <w:sz w:val="18"/>
        </w:rPr>
        <w:t>여성청소년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지원사업의</w:t>
      </w:r>
      <w:r>
        <w:rPr>
          <w:rFonts w:ascii="함초롬바탕" w:hAns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포인트는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여성청소년</w:t>
      </w:r>
      <w:r>
        <w:rPr>
          <w:rFonts w:ascii="함초롬바탕" w:hAns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기준으로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생성되며,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포인트가</w:t>
      </w:r>
      <w:r>
        <w:rPr>
          <w:rFonts w:ascii="함초롬바탕" w:hAns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지급된 </w:t>
      </w:r>
      <w:r>
        <w:rPr>
          <w:rFonts w:ascii="함초롬바탕" w:hAnsi="함초롬바탕" w:eastAsia="함초롬바탕" w:hint="eastAsia"/>
          <w:w w:val="90"/>
          <w:sz w:val="18"/>
        </w:rPr>
        <w:t>날부터‘여성청소년 보건위생물품 지원사업’구매처에서 지원대상 품목(생리대)을 국민행복카드(</w:t>
      </w:r>
      <w:r>
        <w:rPr>
          <w:rFonts w:ascii="맑은 고딕" w:hAnsi="맑은 고딕" w:eastAsia="맑은 고딕" w:hint="eastAsia"/>
          <w:b/>
          <w:w w:val="90"/>
          <w:sz w:val="18"/>
        </w:rPr>
        <w:t>신청서 </w:t>
      </w:r>
      <w:r>
        <w:rPr>
          <w:rFonts w:ascii="맑은 고딕" w:hAnsi="맑은 고딕" w:eastAsia="맑은 고딕" w:hint="eastAsia"/>
          <w:b/>
          <w:sz w:val="18"/>
        </w:rPr>
        <w:t>상의 신청인, 청소년 본인 명의 국민행복카드</w:t>
      </w:r>
      <w:r>
        <w:rPr>
          <w:rFonts w:ascii="함초롬바탕" w:hAnsi="함초롬바탕" w:eastAsia="함초롬바탕" w:hint="eastAsia"/>
          <w:sz w:val="18"/>
        </w:rPr>
        <w:t>)로</w:t>
      </w:r>
      <w:r>
        <w:rPr>
          <w:rFonts w:ascii="함초롬바탕" w:hAnsi="함초롬바탕" w:eastAsia="함초롬바탕" w:hint="eastAsia"/>
          <w:spacing w:val="3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구매하실 수 있습니다.</w:t>
      </w:r>
    </w:p>
    <w:p>
      <w:pPr>
        <w:pStyle w:val="ListParagraph"/>
        <w:numPr>
          <w:ilvl w:val="1"/>
          <w:numId w:val="597"/>
        </w:numPr>
        <w:tabs>
          <w:tab w:pos="612" w:val="left" w:leader="none"/>
        </w:tabs>
        <w:spacing w:line="192" w:lineRule="auto" w:before="95" w:after="0"/>
        <w:ind w:left="611" w:right="1106" w:hanging="17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6"/>
          <w:w w:val="95"/>
          <w:sz w:val="18"/>
        </w:rPr>
        <w:t>여성청소년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지원사업의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구매처에서는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ʻ국민행복카드ʼ를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이용하여</w:t>
      </w:r>
      <w:r>
        <w:rPr>
          <w:rFonts w:ascii="함초롬바탕" w:hAns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지원대상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품목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뿐만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아니라 </w:t>
      </w:r>
      <w:r>
        <w:rPr>
          <w:rFonts w:ascii="함초롬바탕" w:hAnsi="함초롬바탕" w:eastAsia="함초롬바탕" w:hint="eastAsia"/>
          <w:w w:val="95"/>
          <w:sz w:val="18"/>
        </w:rPr>
        <w:t>구매처에서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판매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중인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모든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상품을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구매할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수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있습니다.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다만,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지원품목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외의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구매품목에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대한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비용은 이용자 본인에게 청구됩니다. 또한, 지원품목의 구매금액이 지급된 바우처 포인트를 초과하는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경우, </w:t>
      </w:r>
      <w:r>
        <w:rPr>
          <w:rFonts w:ascii="함초롬바탕" w:hAnsi="함초롬바탕" w:eastAsia="함초롬바탕" w:hint="eastAsia"/>
          <w:sz w:val="18"/>
        </w:rPr>
        <w:t>초과금액은 이용자 본인에게</w:t>
      </w:r>
      <w:r>
        <w:rPr>
          <w:rFonts w:ascii="함초롬바탕" w:hAnsi="함초롬바탕" w:eastAsia="함초롬바탕" w:hint="eastAsia"/>
          <w:spacing w:val="-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청구됩니다.</w:t>
      </w:r>
    </w:p>
    <w:p>
      <w:pPr>
        <w:spacing w:line="184" w:lineRule="auto" w:before="98"/>
        <w:ind w:left="770" w:right="1109" w:hanging="23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※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포인트</w:t>
      </w:r>
      <w:r>
        <w:rPr>
          <w:rFonts w:ascii="함초롬바탕" w:hAns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잔여현황</w:t>
      </w:r>
      <w:r>
        <w:rPr>
          <w:rFonts w:ascii="함초롬바탕" w:hAns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구매처는</w:t>
      </w:r>
      <w:r>
        <w:rPr>
          <w:rFonts w:ascii="함초롬바탕" w:hAns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“ʻ전자바우처</w:t>
      </w:r>
      <w:r>
        <w:rPr>
          <w:rFonts w:ascii="함초롬바탕" w:hAns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홈페이지(www.socialservice.or.kr)”</w:t>
      </w:r>
      <w:r>
        <w:rPr>
          <w:rFonts w:ascii="함초롬바탕" w:hAns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“</w:t>
      </w:r>
      <w:r>
        <w:rPr>
          <w:rFonts w:ascii="맑은 고딕" w:hAnsi="맑은 고딕" w:eastAsia="맑은 고딕" w:hint="eastAsia"/>
          <w:b/>
          <w:spacing w:val="-3"/>
          <w:w w:val="95"/>
          <w:sz w:val="18"/>
        </w:rPr>
        <w:t>사회 </w:t>
      </w:r>
      <w:r>
        <w:rPr>
          <w:rFonts w:ascii="맑은 고딕" w:hAnsi="맑은 고딕" w:eastAsia="맑은 고딕" w:hint="eastAsia"/>
          <w:b/>
          <w:sz w:val="18"/>
        </w:rPr>
        <w:t>보장정보원 콜센터(1566-3232)”</w:t>
      </w:r>
      <w:r>
        <w:rPr>
          <w:rFonts w:ascii="함초롬바탕" w:hAnsi="함초롬바탕" w:eastAsia="함초롬바탕" w:hint="eastAsia"/>
          <w:sz w:val="18"/>
        </w:rPr>
        <w:t>에서 확인할 수</w:t>
      </w:r>
      <w:r>
        <w:rPr>
          <w:rFonts w:ascii="함초롬바탕" w:hAnsi="함초롬바탕" w:eastAsia="함초롬바탕" w:hint="eastAsia"/>
          <w:spacing w:val="-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BodyText"/>
        <w:spacing w:before="10"/>
        <w:rPr>
          <w:rFonts w:ascii="함초롬바탕"/>
          <w:sz w:val="22"/>
        </w:rPr>
      </w:pPr>
    </w:p>
    <w:p>
      <w:pPr>
        <w:pStyle w:val="ListParagraph"/>
        <w:numPr>
          <w:ilvl w:val="0"/>
          <w:numId w:val="597"/>
        </w:numPr>
        <w:tabs>
          <w:tab w:pos="498" w:val="left" w:leader="none"/>
        </w:tabs>
        <w:spacing w:line="240" w:lineRule="auto" w:before="0" w:after="0"/>
        <w:ind w:left="497" w:right="0" w:hanging="242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지원제한</w:t>
      </w:r>
    </w:p>
    <w:p>
      <w:pPr>
        <w:spacing w:before="32"/>
        <w:ind w:left="517" w:right="0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지역사회서비스투자사업은 1인당 연간 2개 서비스까지 지원받을 수 있습니다.</w:t>
      </w:r>
    </w:p>
    <w:p>
      <w:pPr>
        <w:pStyle w:val="BodyText"/>
        <w:spacing w:before="11"/>
        <w:rPr>
          <w:rFonts w:ascii="함초롬바탕"/>
          <w:sz w:val="21"/>
        </w:rPr>
      </w:pPr>
    </w:p>
    <w:p>
      <w:pPr>
        <w:pStyle w:val="ListParagraph"/>
        <w:numPr>
          <w:ilvl w:val="0"/>
          <w:numId w:val="597"/>
        </w:numPr>
        <w:tabs>
          <w:tab w:pos="498" w:val="left" w:leader="none"/>
        </w:tabs>
        <w:spacing w:line="240" w:lineRule="auto" w:before="0" w:after="0"/>
        <w:ind w:left="497" w:right="0" w:hanging="242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이용자</w:t>
      </w:r>
      <w:r>
        <w:rPr>
          <w:rFonts w:ascii="맑은 고딕" w:eastAsia="맑은 고딕" w:hint="eastAsia"/>
          <w:b/>
          <w:spacing w:val="27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준수사항</w:t>
      </w:r>
    </w:p>
    <w:p>
      <w:pPr>
        <w:pStyle w:val="ListParagraph"/>
        <w:numPr>
          <w:ilvl w:val="1"/>
          <w:numId w:val="597"/>
        </w:numPr>
        <w:tabs>
          <w:tab w:pos="618" w:val="left" w:leader="none"/>
        </w:tabs>
        <w:spacing w:line="192" w:lineRule="auto" w:before="79" w:after="0"/>
        <w:ind w:left="617" w:right="1105" w:hanging="18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사회서비스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이용권은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반드시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이용자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본인이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보관･관리하여야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하며,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제공인력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제3자가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소지하게 </w:t>
      </w:r>
      <w:r>
        <w:rPr>
          <w:rFonts w:ascii="함초롬바탕" w:hAnsi="함초롬바탕" w:eastAsia="함초롬바탕" w:hint="eastAsia"/>
          <w:sz w:val="18"/>
        </w:rPr>
        <w:t>해서는</w:t>
      </w:r>
      <w:r>
        <w:rPr>
          <w:rFonts w:ascii="함초롬바탕" w:hAnsi="함초롬바탕" w:eastAsia="함초롬바탕" w:hint="eastAsia"/>
          <w:spacing w:val="3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안됩니다.</w:t>
      </w:r>
    </w:p>
    <w:p>
      <w:pPr>
        <w:pStyle w:val="ListParagraph"/>
        <w:numPr>
          <w:ilvl w:val="1"/>
          <w:numId w:val="597"/>
        </w:numPr>
        <w:tabs>
          <w:tab w:pos="618" w:val="left" w:leader="none"/>
        </w:tabs>
        <w:spacing w:line="192" w:lineRule="auto" w:before="96" w:after="0"/>
        <w:ind w:left="617" w:right="1101" w:hanging="18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서비스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이용도중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신청자격의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변동이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발생한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경우에는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즉시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시･군･구(읍･면･동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주민센터)에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신고해야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하며,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신고하지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않거나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허위로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신고한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경우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서비스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제공이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중단되거나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부당하게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지급받는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서비스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비용이 </w:t>
      </w:r>
      <w:r>
        <w:rPr>
          <w:rFonts w:ascii="함초롬바탕" w:hAnsi="함초롬바탕" w:eastAsia="함초롬바탕" w:hint="eastAsia"/>
          <w:sz w:val="18"/>
        </w:rPr>
        <w:t>환수될 수</w:t>
      </w:r>
      <w:r>
        <w:rPr>
          <w:rFonts w:ascii="함초롬바탕" w:hAnsi="함초롬바탕" w:eastAsia="함초롬바탕" w:hint="eastAsia"/>
          <w:spacing w:val="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8" w:val="left" w:leader="none"/>
        </w:tabs>
        <w:spacing w:line="240" w:lineRule="auto" w:before="49" w:after="0"/>
        <w:ind w:left="627" w:right="0" w:hanging="19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사회서비스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이용권을</w:t>
      </w:r>
      <w:r>
        <w:rPr>
          <w:rFonts w:ascii="함초롬바탕" w:hAnsi="함초롬바탕" w:eastAsia="함초롬바탕" w:hint="eastAsia"/>
          <w:spacing w:val="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위법･부당하게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이용한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법에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의거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형사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처벌을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받을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7" w:val="left" w:leader="none"/>
        </w:tabs>
        <w:spacing w:line="192" w:lineRule="auto" w:before="83" w:after="0"/>
        <w:ind w:left="626" w:right="1106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지역사회서비스투자사업, 가사･간병방문지원사업, 발달장애인 주간활동 및 방과후활동서비스는 연속 </w:t>
      </w:r>
      <w:r>
        <w:rPr>
          <w:rFonts w:ascii="함초롬바탕" w:hAnsi="함초롬바탕" w:eastAsia="함초롬바탕" w:hint="eastAsia"/>
          <w:sz w:val="18"/>
        </w:rPr>
        <w:t>하여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2개월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간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서비스를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이용하지</w:t>
      </w:r>
      <w:r>
        <w:rPr>
          <w:rFonts w:ascii="함초롬바탕" w:hAnsi="함초롬바탕" w:eastAsia="함초롬바탕" w:hint="eastAsia"/>
          <w:spacing w:val="-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않은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자격이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시･군･구청장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직권으로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중지될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7" w:val="left" w:leader="none"/>
        </w:tabs>
        <w:spacing w:line="192" w:lineRule="auto" w:before="96" w:after="0"/>
        <w:ind w:left="626" w:right="1106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이용자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신고내용,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행정기관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확인조사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결과,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사회서비스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이용권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제공계획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변경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등에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따라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이용자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자격 </w:t>
      </w:r>
      <w:r>
        <w:rPr>
          <w:rFonts w:ascii="함초롬바탕" w:hAnsi="함초롬바탕" w:eastAsia="함초롬바탕" w:hint="eastAsia"/>
          <w:sz w:val="18"/>
        </w:rPr>
        <w:t>또는 서비스 내용이 변경될 수</w:t>
      </w:r>
      <w:r>
        <w:rPr>
          <w:rFonts w:ascii="함초롬바탕" w:hAnsi="함초롬바탕" w:eastAsia="함초롬바탕" w:hint="eastAsia"/>
          <w:spacing w:val="4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7" w:val="left" w:leader="none"/>
        </w:tabs>
        <w:spacing w:line="192" w:lineRule="auto" w:before="97" w:after="0"/>
        <w:ind w:left="626" w:right="1109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장애인활동지원 수급자격을 갱신하고자 할 경우에는 이용권 유효기간이 끝나기 90일 전부터 30일 </w:t>
      </w:r>
      <w:r>
        <w:rPr>
          <w:rFonts w:ascii="함초롬바탕" w:hAnsi="함초롬바탕" w:eastAsia="함초롬바탕" w:hint="eastAsia"/>
          <w:sz w:val="18"/>
        </w:rPr>
        <w:t>전까지의 기간에 특별자치시･특별자치도･시･군･구에 신청하여야</w:t>
      </w:r>
      <w:r>
        <w:rPr>
          <w:rFonts w:ascii="함초롬바탕" w:hAnsi="함초롬바탕" w:eastAsia="함초롬바탕" w:hint="eastAsia"/>
          <w:spacing w:val="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합니다.</w:t>
      </w:r>
    </w:p>
    <w:p>
      <w:pPr>
        <w:pStyle w:val="ListParagraph"/>
        <w:numPr>
          <w:ilvl w:val="1"/>
          <w:numId w:val="597"/>
        </w:numPr>
        <w:tabs>
          <w:tab w:pos="627" w:val="left" w:leader="none"/>
        </w:tabs>
        <w:spacing w:line="192" w:lineRule="auto" w:before="98" w:after="0"/>
        <w:ind w:left="626" w:right="1106" w:hanging="192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「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장애인활동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지원에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관한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법률」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제19조제3항에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따라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「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국민기초생활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보장법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」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제32조에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따른</w:t>
      </w:r>
      <w:r>
        <w:rPr>
          <w:rFonts w:ascii="함초롬바탕" w:hAns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보장시설에 </w:t>
      </w:r>
      <w:r>
        <w:rPr>
          <w:rFonts w:ascii="함초롬바탕" w:hAnsi="함초롬바탕" w:eastAsia="함초롬바탕" w:hint="eastAsia"/>
          <w:sz w:val="18"/>
        </w:rPr>
        <w:t>입소한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14"/>
          <w:sz w:val="18"/>
        </w:rPr>
        <w:t>, </w:t>
      </w:r>
      <w:r>
        <w:rPr>
          <w:rFonts w:ascii="함초롬바탕" w:hAnsi="함초롬바탕" w:eastAsia="함초롬바탕" w:hint="eastAsia"/>
          <w:sz w:val="18"/>
        </w:rPr>
        <w:t>금고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이상의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실형을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선고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받고</w:t>
      </w:r>
      <w:r>
        <w:rPr>
          <w:rFonts w:ascii="함초롬바탕" w:hAnsi="함초롬바탕" w:eastAsia="함초롬바탕" w:hint="eastAsia"/>
          <w:spacing w:val="-14"/>
          <w:sz w:val="18"/>
        </w:rPr>
        <w:t> 「</w:t>
      </w:r>
      <w:r>
        <w:rPr>
          <w:rFonts w:ascii="함초롬바탕" w:hAnsi="함초롬바탕" w:eastAsia="함초롬바탕" w:hint="eastAsia"/>
          <w:sz w:val="18"/>
        </w:rPr>
        <w:t>형의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집행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수용자의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처우에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관한</w:t>
      </w:r>
      <w:r>
        <w:rPr>
          <w:rFonts w:ascii="함초롬바탕" w:hAnsi="함초롬바탕" w:eastAsia="함초롬바탕" w:hint="eastAsia"/>
          <w:spacing w:val="-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법률」의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교정시설,</w:t>
      </w:r>
    </w:p>
    <w:p>
      <w:pPr>
        <w:spacing w:line="192" w:lineRule="auto" w:before="0"/>
        <w:ind w:left="626" w:right="1105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「</w:t>
      </w:r>
      <w:r>
        <w:rPr>
          <w:rFonts w:ascii="함초롬바탕" w:eastAsia="함초롬바탕" w:hint="eastAsia"/>
          <w:spacing w:val="-3"/>
          <w:w w:val="95"/>
          <w:sz w:val="18"/>
        </w:rPr>
        <w:t>치료감호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등에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관한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법률</w:t>
      </w:r>
      <w:r>
        <w:rPr>
          <w:rFonts w:ascii="함초롬바탕" w:eastAsia="함초롬바탕" w:hint="eastAsia"/>
          <w:w w:val="95"/>
          <w:sz w:val="18"/>
        </w:rPr>
        <w:t>」의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치료감호시설에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수용중인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경우</w:t>
      </w:r>
      <w:r>
        <w:rPr>
          <w:rFonts w:ascii="함초롬바탕" w:eastAsia="함초롬바탕" w:hint="eastAsia"/>
          <w:spacing w:val="-5"/>
          <w:w w:val="95"/>
          <w:sz w:val="18"/>
        </w:rPr>
        <w:t>, </w:t>
      </w:r>
      <w:r>
        <w:rPr>
          <w:rFonts w:ascii="함초롬바탕" w:eastAsia="함초롬바탕" w:hint="eastAsia"/>
          <w:spacing w:val="-4"/>
          <w:w w:val="95"/>
          <w:sz w:val="18"/>
        </w:rPr>
        <w:t>해외체류기간이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60일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이상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지속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된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경우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-11"/>
          <w:sz w:val="18"/>
        </w:rPr>
        <w:t> 「</w:t>
      </w:r>
      <w:r>
        <w:rPr>
          <w:rFonts w:ascii="함초롬바탕" w:eastAsia="함초롬바탕" w:hint="eastAsia"/>
          <w:sz w:val="18"/>
        </w:rPr>
        <w:t>의료법</w:t>
      </w:r>
      <w:r>
        <w:rPr>
          <w:rFonts w:ascii="함초롬바탕" w:eastAsia="함초롬바탕" w:hint="eastAsia"/>
          <w:spacing w:val="-11"/>
          <w:sz w:val="18"/>
        </w:rPr>
        <w:t>」 </w:t>
      </w:r>
      <w:r>
        <w:rPr>
          <w:rFonts w:ascii="함초롬바탕" w:eastAsia="함초롬바탕" w:hint="eastAsia"/>
          <w:sz w:val="18"/>
        </w:rPr>
        <w:t>제3조의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의료기관에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30일을</w:t>
      </w:r>
      <w:r>
        <w:rPr>
          <w:rFonts w:ascii="함초롬바탕" w:eastAsia="함초롬바탕" w:hint="eastAsia"/>
          <w:spacing w:val="10"/>
          <w:sz w:val="18"/>
        </w:rPr>
        <w:t> </w:t>
      </w:r>
      <w:r>
        <w:rPr>
          <w:rFonts w:ascii="함초롬바탕" w:eastAsia="함초롬바탕" w:hint="eastAsia"/>
          <w:sz w:val="18"/>
        </w:rPr>
        <w:t>초과하여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입원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중인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경우,</w:t>
      </w:r>
      <w:r>
        <w:rPr>
          <w:rFonts w:ascii="함초롬바탕" w:eastAsia="함초롬바탕" w:hint="eastAsia"/>
          <w:spacing w:val="-11"/>
          <w:sz w:val="18"/>
        </w:rPr>
        <w:t> 「</w:t>
      </w:r>
      <w:r>
        <w:rPr>
          <w:rFonts w:ascii="함초롬바탕" w:eastAsia="함초롬바탕" w:hint="eastAsia"/>
          <w:sz w:val="18"/>
        </w:rPr>
        <w:t>장애인복지법</w:t>
      </w:r>
      <w:r>
        <w:rPr>
          <w:rFonts w:ascii="함초롬바탕" w:eastAsia="함초롬바탕" w:hint="eastAsia"/>
          <w:spacing w:val="-11"/>
          <w:sz w:val="18"/>
        </w:rPr>
        <w:t>」 </w:t>
      </w:r>
      <w:r>
        <w:rPr>
          <w:rFonts w:ascii="함초롬바탕" w:eastAsia="함초롬바탕" w:hint="eastAsia"/>
          <w:sz w:val="18"/>
        </w:rPr>
        <w:t>제32조의3에 </w:t>
      </w:r>
      <w:r>
        <w:rPr>
          <w:rFonts w:ascii="함초롬바탕" w:eastAsia="함초롬바탕" w:hint="eastAsia"/>
          <w:w w:val="95"/>
          <w:sz w:val="18"/>
        </w:rPr>
        <w:t>따라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장애인등록이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취소된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경우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및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다른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법령에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의하여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활동지원급여와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비슷한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급여를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받는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경우에는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8"/>
        <w:rPr>
          <w:rFonts w:ascii="함초롬바탕"/>
          <w:sz w:val="2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295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2848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7933" to="9530,7933" stroked="true" strokeweight=".36pt" strokecolor="#000000">
              <v:stroke dashstyle="solid"/>
            </v:line>
            <v:shape style="position:absolute;left:1576;top:13311;width:7954;height:2" coordorigin="1577,13311" coordsize="7954,0" path="m1577,13311l9530,13311m1577,13311l9530,13311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spacing w:line="192" w:lineRule="auto" w:before="102"/>
        <w:ind w:left="627" w:right="1105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활동지원급여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제공이 중단되며, 「장애인활동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지원에 관한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법률」 제19조제1항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및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제2항에 의거</w:t>
      </w:r>
      <w:r>
        <w:rPr>
          <w:rFonts w:ascii="함초롬바탕" w:eastAsia="함초롬바탕" w:hint="eastAsia"/>
          <w:spacing w:val="-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활동 </w:t>
      </w:r>
      <w:r>
        <w:rPr>
          <w:rFonts w:ascii="함초롬바탕" w:eastAsia="함초롬바탕" w:hint="eastAsia"/>
          <w:sz w:val="18"/>
        </w:rPr>
        <w:t>지원급여를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받고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있거나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받을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있는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사람이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거짓이나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밖의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부정한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방법으로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수급자로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선정</w:t>
      </w:r>
      <w:r>
        <w:rPr>
          <w:rFonts w:ascii="함초롬바탕" w:eastAsia="함초롬바탕" w:hint="eastAsia"/>
          <w:spacing w:val="-19"/>
          <w:sz w:val="18"/>
        </w:rPr>
        <w:t> </w:t>
      </w:r>
      <w:r>
        <w:rPr>
          <w:rFonts w:ascii="함초롬바탕" w:eastAsia="함초롬바탕" w:hint="eastAsia"/>
          <w:sz w:val="18"/>
        </w:rPr>
        <w:t>된 </w:t>
      </w:r>
      <w:r>
        <w:rPr>
          <w:rFonts w:ascii="함초롬바탕" w:eastAsia="함초롬바탕" w:hint="eastAsia"/>
          <w:spacing w:val="-3"/>
          <w:w w:val="95"/>
          <w:sz w:val="18"/>
        </w:rPr>
        <w:t>경우와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제42조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및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제43조에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따른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자료의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제출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및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질문･검사요구를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거부･방해･기피하거나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거짓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자료를 </w:t>
      </w:r>
      <w:r>
        <w:rPr>
          <w:rFonts w:ascii="함초롬바탕" w:eastAsia="함초롬바탕" w:hint="eastAsia"/>
          <w:sz w:val="18"/>
        </w:rPr>
        <w:t>제출한 경우에는 활동지원급여가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중단됩니다.</w:t>
      </w:r>
    </w:p>
    <w:p>
      <w:pPr>
        <w:pStyle w:val="ListParagraph"/>
        <w:numPr>
          <w:ilvl w:val="1"/>
          <w:numId w:val="597"/>
        </w:numPr>
        <w:tabs>
          <w:tab w:pos="619" w:val="left" w:leader="none"/>
        </w:tabs>
        <w:spacing w:line="196" w:lineRule="auto" w:before="89" w:after="0"/>
        <w:ind w:left="619" w:right="1110" w:hanging="18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저소득층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지원사업의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지원을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받는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기간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동안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차상위계층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보유자격의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상실,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영아의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사망,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연락처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변경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인적사항에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변동이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있을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경우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14일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이내에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보건소로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신고하여야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하며,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변동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내용에 </w:t>
      </w:r>
      <w:r>
        <w:rPr>
          <w:rFonts w:ascii="함초롬바탕" w:hAnsi="함초롬바탕" w:eastAsia="함초롬바탕" w:hint="eastAsia"/>
          <w:sz w:val="18"/>
        </w:rPr>
        <w:t>따라 지원금액 또는 부가서비스 수혜 여부 등에 변경이 있을 수</w:t>
      </w:r>
      <w:r>
        <w:rPr>
          <w:rFonts w:ascii="함초롬바탕" w:hAnsi="함초롬바탕" w:eastAsia="함초롬바탕" w:hint="eastAsia"/>
          <w:spacing w:val="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10" w:val="left" w:leader="none"/>
        </w:tabs>
        <w:spacing w:line="196" w:lineRule="auto" w:before="104" w:after="0"/>
        <w:ind w:left="609" w:right="1109" w:hanging="176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저소득층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기저귀･조제분유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지원사업을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통해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구매한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기저귀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조제분유는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동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가정의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영아양육에만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사용 </w:t>
      </w:r>
      <w:r>
        <w:rPr>
          <w:rFonts w:ascii="함초롬바탕" w:hAnsi="함초롬바탕" w:eastAsia="함초롬바탕" w:hint="eastAsia"/>
          <w:sz w:val="18"/>
        </w:rPr>
        <w:t>되어야 하며, 다른 용도나 방법으로 사용하는 경우, 지원금 전액이 환수될 수</w:t>
      </w:r>
      <w:r>
        <w:rPr>
          <w:rFonts w:ascii="함초롬바탕" w:hAnsi="함초롬바탕" w:eastAsia="함초롬바탕" w:hint="eastAsia"/>
          <w:spacing w:val="5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10" w:val="left" w:leader="none"/>
        </w:tabs>
        <w:spacing w:line="196" w:lineRule="auto" w:before="102" w:after="0"/>
        <w:ind w:left="609" w:right="1109" w:hanging="176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95"/>
          <w:sz w:val="18"/>
        </w:rPr>
        <w:t>여성청소년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지원사업의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지원을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받는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기간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동안,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청소년의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사망,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수급자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자격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변동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지원 </w:t>
      </w:r>
      <w:r>
        <w:rPr>
          <w:rFonts w:ascii="함초롬바탕" w:hAnsi="함초롬바탕" w:eastAsia="함초롬바탕" w:hint="eastAsia"/>
          <w:w w:val="95"/>
          <w:sz w:val="18"/>
        </w:rPr>
        <w:t>자격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변동사항이 </w:t>
      </w:r>
      <w:r>
        <w:rPr>
          <w:rFonts w:ascii="함초롬바탕" w:hAnsi="함초롬바탕" w:eastAsia="함초롬바탕" w:hint="eastAsia"/>
          <w:w w:val="95"/>
          <w:sz w:val="18"/>
        </w:rPr>
        <w:t>있는 경우 </w:t>
      </w:r>
      <w:r>
        <w:rPr>
          <w:rFonts w:ascii="함초롬바탕" w:hAnsi="함초롬바탕" w:eastAsia="함초롬바탕" w:hint="eastAsia"/>
          <w:spacing w:val="-2"/>
          <w:w w:val="95"/>
          <w:sz w:val="18"/>
        </w:rPr>
        <w:t>14일 </w:t>
      </w:r>
      <w:r>
        <w:rPr>
          <w:rFonts w:ascii="함초롬바탕" w:hAnsi="함초롬바탕" w:eastAsia="함초롬바탕" w:hint="eastAsia"/>
          <w:w w:val="95"/>
          <w:sz w:val="18"/>
        </w:rPr>
        <w:t>이내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읍･면･동주민센터로 신고하여야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하며,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변동내용에 </w:t>
      </w:r>
      <w:r>
        <w:rPr>
          <w:rFonts w:ascii="함초롬바탕" w:hAnsi="함초롬바탕" w:eastAsia="함초롬바탕" w:hint="eastAsia"/>
          <w:w w:val="95"/>
          <w:sz w:val="18"/>
        </w:rPr>
        <w:t>따라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바우처 </w:t>
      </w:r>
      <w:r>
        <w:rPr>
          <w:rFonts w:ascii="함초롬바탕" w:hAnsi="함초롬바탕" w:eastAsia="함초롬바탕" w:hint="eastAsia"/>
          <w:sz w:val="18"/>
        </w:rPr>
        <w:t>포인트 사용이 정지될 수</w:t>
      </w:r>
      <w:r>
        <w:rPr>
          <w:rFonts w:ascii="함초롬바탕" w:hAnsi="함초롬바탕" w:eastAsia="함초롬바탕" w:hint="eastAsia"/>
          <w:spacing w:val="1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22" w:val="left" w:leader="none"/>
        </w:tabs>
        <w:spacing w:line="196" w:lineRule="auto" w:before="103" w:after="0"/>
        <w:ind w:left="620" w:right="1105" w:hanging="18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여성청소년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보건위생물품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지원사업을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통해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구매한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생리대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보건위생물품을,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다른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용도나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방법으로 </w:t>
      </w:r>
      <w:r>
        <w:rPr>
          <w:rFonts w:ascii="함초롬바탕" w:hAnsi="함초롬바탕" w:eastAsia="함초롬바탕" w:hint="eastAsia"/>
          <w:sz w:val="18"/>
        </w:rPr>
        <w:t>사용하는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지원금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전액이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환수될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18" w:val="left" w:leader="none"/>
        </w:tabs>
        <w:spacing w:line="196" w:lineRule="auto" w:before="102" w:after="0"/>
        <w:ind w:left="617" w:right="1105" w:hanging="18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여성청소년 보건위생물품 구매 시 기저귀 또는 조제분유를 함께 구매할 경우 각각 나누어 별도 결제 </w:t>
      </w:r>
      <w:r>
        <w:rPr>
          <w:rFonts w:ascii="함초롬바탕" w:hAnsi="함초롬바탕" w:eastAsia="함초롬바탕" w:hint="eastAsia"/>
          <w:sz w:val="18"/>
        </w:rPr>
        <w:t>하여야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여성청소년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보건위생물품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바우처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포인트를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지원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받을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1"/>
          <w:numId w:val="597"/>
        </w:numPr>
        <w:tabs>
          <w:tab w:pos="613" w:val="left" w:leader="none"/>
        </w:tabs>
        <w:spacing w:line="196" w:lineRule="auto" w:before="102" w:after="0"/>
        <w:ind w:left="612" w:right="1102" w:hanging="178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3"/>
          <w:w w:val="95"/>
          <w:sz w:val="18"/>
        </w:rPr>
        <w:t>발달재활서비스는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연속하여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2"/>
          <w:w w:val="95"/>
          <w:sz w:val="18"/>
        </w:rPr>
        <w:t>6개월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간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서비스를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이용하지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2"/>
          <w:w w:val="95"/>
          <w:sz w:val="18"/>
        </w:rPr>
        <w:t>않은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경우,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언어발달지원사업은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연속하여 </w:t>
      </w:r>
      <w:r>
        <w:rPr>
          <w:rFonts w:ascii="함초롬바탕" w:hAnsi="함초롬바탕" w:eastAsia="함초롬바탕" w:hint="eastAsia"/>
          <w:w w:val="95"/>
          <w:sz w:val="18"/>
        </w:rPr>
        <w:t>3개월 간 서비스를 이용하지 않은 경우, 시･군･구청장 직권으로 자격이 중지될 수 있습니다.(단, 시･ </w:t>
      </w:r>
      <w:r>
        <w:rPr>
          <w:rFonts w:ascii="함초롬바탕" w:hAnsi="함초롬바탕" w:eastAsia="함초롬바탕" w:hint="eastAsia"/>
          <w:sz w:val="18"/>
        </w:rPr>
        <w:t>군･구청장이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인정하는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정당한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사유가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있을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시</w:t>
      </w:r>
      <w:r>
        <w:rPr>
          <w:rFonts w:ascii="함초롬바탕" w:hAnsi="함초롬바탕" w:eastAsia="함초롬바탕" w:hint="eastAsia"/>
          <w:spacing w:val="2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제외)</w:t>
      </w:r>
    </w:p>
    <w:p>
      <w:pPr>
        <w:pStyle w:val="BodyText"/>
        <w:spacing w:before="7"/>
        <w:rPr>
          <w:rFonts w:ascii="함초롬바탕"/>
          <w:sz w:val="19"/>
        </w:rPr>
      </w:pPr>
    </w:p>
    <w:p>
      <w:pPr>
        <w:pStyle w:val="ListParagraph"/>
        <w:numPr>
          <w:ilvl w:val="0"/>
          <w:numId w:val="598"/>
        </w:numPr>
        <w:tabs>
          <w:tab w:pos="500" w:val="left" w:leader="none"/>
        </w:tabs>
        <w:spacing w:line="201" w:lineRule="auto" w:before="1" w:after="0"/>
        <w:ind w:left="498" w:right="1108" w:hanging="24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귀하가</w:t>
      </w:r>
      <w:r>
        <w:rPr>
          <w:rFonts w:ascii="함초롬바탕" w:eastAsia="함초롬바탕" w:hint="eastAsia"/>
          <w:spacing w:val="-7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신청한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급여에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대한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조사･심의</w:t>
      </w:r>
      <w:r>
        <w:rPr>
          <w:rFonts w:ascii="함초롬바탕" w:eastAsia="함초롬바탕" w:hint="eastAsia"/>
          <w:spacing w:val="-6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결과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개발제한구역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생활비용</w:t>
      </w:r>
      <w:r>
        <w:rPr>
          <w:rFonts w:ascii="맑은 고딕" w:eastAsia="맑은 고딕" w:hint="eastAsia"/>
          <w:b/>
          <w:spacing w:val="-14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보조</w:t>
      </w:r>
      <w:r>
        <w:rPr>
          <w:rFonts w:ascii="맑은 고딕" w:eastAsia="맑은 고딕" w:hint="eastAsia"/>
          <w:b/>
          <w:spacing w:val="-15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지급대상자</w:t>
      </w:r>
      <w:r>
        <w:rPr>
          <w:rFonts w:ascii="함초롬바탕" w:eastAsia="함초롬바탕" w:hint="eastAsia"/>
          <w:w w:val="95"/>
          <w:sz w:val="18"/>
        </w:rPr>
        <w:t>로</w:t>
      </w:r>
      <w:r>
        <w:rPr>
          <w:rFonts w:ascii="함초롬바탕" w:eastAsia="함초롬바탕" w:hint="eastAsia"/>
          <w:spacing w:val="-5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결정되었음을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598"/>
        </w:numPr>
        <w:tabs>
          <w:tab w:pos="482" w:val="left" w:leader="none"/>
        </w:tabs>
        <w:spacing w:line="204" w:lineRule="auto" w:before="102" w:after="0"/>
        <w:ind w:left="488" w:right="1105" w:hanging="233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귀하께서는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금년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1월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1일부터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지출한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생활비용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지출내용을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항목별로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아래와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같이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기재한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후</w:t>
      </w:r>
      <w:r>
        <w:rPr>
          <w:rFonts w:ascii="함초롬바탕" w:eastAsia="함초롬바탕" w:hint="eastAsia"/>
          <w:spacing w:val="-14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증빙서류를 </w:t>
      </w:r>
      <w:r>
        <w:rPr>
          <w:rFonts w:ascii="함초롬바탕" w:eastAsia="함초롬바탕" w:hint="eastAsia"/>
          <w:sz w:val="18"/>
        </w:rPr>
        <w:t>첨부하여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신청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기관에</w:t>
      </w:r>
      <w:r>
        <w:rPr>
          <w:rFonts w:ascii="함초롬바탕" w:eastAsia="함초롬바탕" w:hint="eastAsia"/>
          <w:spacing w:val="29"/>
          <w:sz w:val="18"/>
        </w:rPr>
        <w:t> </w:t>
      </w:r>
      <w:r>
        <w:rPr>
          <w:rFonts w:ascii="함초롬바탕" w:eastAsia="함초롬바탕" w:hint="eastAsia"/>
          <w:sz w:val="18"/>
        </w:rPr>
        <w:t>제출하여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주시기</w:t>
      </w:r>
      <w:r>
        <w:rPr>
          <w:rFonts w:ascii="함초롬바탕" w:eastAsia="함초롬바탕" w:hint="eastAsia"/>
          <w:spacing w:val="28"/>
          <w:sz w:val="18"/>
        </w:rPr>
        <w:t> </w:t>
      </w:r>
      <w:r>
        <w:rPr>
          <w:rFonts w:ascii="함초롬바탕" w:eastAsia="함초롬바탕" w:hint="eastAsia"/>
          <w:sz w:val="18"/>
        </w:rPr>
        <w:t>바랍니다.</w:t>
      </w:r>
    </w:p>
    <w:p>
      <w:pPr>
        <w:pStyle w:val="BodyText"/>
        <w:spacing w:before="7"/>
        <w:rPr>
          <w:rFonts w:ascii="함초롬바탕"/>
          <w:sz w:val="9"/>
        </w:rPr>
      </w:pPr>
    </w:p>
    <w:tbl>
      <w:tblPr>
        <w:tblW w:w="0" w:type="auto"/>
        <w:jc w:val="left"/>
        <w:tblInd w:w="29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88"/>
        <w:gridCol w:w="4349"/>
      </w:tblGrid>
      <w:tr>
        <w:trPr>
          <w:trHeight w:val="349" w:hRule="atLeast"/>
        </w:trPr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128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 출 항 목</w:t>
            </w:r>
          </w:p>
        </w:tc>
        <w:tc>
          <w:tcPr>
            <w:tcW w:w="434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373" w:val="left" w:leader="none"/>
              </w:tabs>
              <w:spacing w:before="17"/>
              <w:ind w:left="3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금</w:t>
              <w:tab/>
              <w:t>액(원)</w:t>
            </w:r>
          </w:p>
        </w:tc>
      </w:tr>
      <w:tr>
        <w:trPr>
          <w:trHeight w:val="358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84" w:val="left" w:leader="none"/>
              </w:tabs>
              <w:spacing w:before="22"/>
              <w:ind w:left="137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합</w:t>
              <w:tab/>
              <w:t>계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"/>
              <w:ind w:left="138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학 자 금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2"/>
              <w:ind w:left="138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전 기 료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2"/>
              <w:ind w:left="132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건강보험료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3"/>
              <w:ind w:left="129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sz w:val="16"/>
              </w:rPr>
              <w:t>정보</w:t>
            </w:r>
            <w:r>
              <w:rPr>
                <w:rFonts w:ascii="함초롬돋움" w:eastAsia="함초롬돋움" w:hint="eastAsia"/>
                <w:b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sz w:val="16"/>
              </w:rPr>
              <w:t>통신비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3288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784" w:val="left" w:leader="none"/>
              </w:tabs>
              <w:spacing w:before="22"/>
              <w:ind w:left="137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</w:t>
              <w:tab/>
              <w:t>타</w:t>
            </w:r>
          </w:p>
        </w:tc>
        <w:tc>
          <w:tcPr>
            <w:tcW w:w="434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8"/>
        </w:numPr>
        <w:tabs>
          <w:tab w:pos="499" w:val="left" w:leader="none"/>
        </w:tabs>
        <w:spacing w:line="240" w:lineRule="auto" w:before="166" w:after="0"/>
        <w:ind w:left="498" w:right="0" w:hanging="244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제출된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지출서류를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심사한</w:t>
      </w:r>
      <w:r>
        <w:rPr>
          <w:rFonts w:ascii="함초롬바탕" w:eastAsia="함초롬바탕" w:hint="eastAsia"/>
          <w:spacing w:val="6"/>
          <w:sz w:val="18"/>
        </w:rPr>
        <w:t> </w:t>
      </w:r>
      <w:r>
        <w:rPr>
          <w:rFonts w:ascii="함초롬바탕" w:eastAsia="함초롬바탕" w:hint="eastAsia"/>
          <w:sz w:val="18"/>
        </w:rPr>
        <w:t>후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60만원을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한도로</w:t>
      </w:r>
      <w:r>
        <w:rPr>
          <w:rFonts w:ascii="함초롬바탕" w:eastAsia="함초롬바탕" w:hint="eastAsia"/>
          <w:spacing w:val="6"/>
          <w:sz w:val="18"/>
        </w:rPr>
        <w:t> </w:t>
      </w:r>
      <w:r>
        <w:rPr>
          <w:rFonts w:ascii="함초롬바탕" w:eastAsia="함초롬바탕" w:hint="eastAsia"/>
          <w:sz w:val="18"/>
        </w:rPr>
        <w:t>귀하께서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신청시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지정한</w:t>
      </w:r>
      <w:r>
        <w:rPr>
          <w:rFonts w:ascii="함초롬바탕" w:eastAsia="함초롬바탕" w:hint="eastAsia"/>
          <w:spacing w:val="6"/>
          <w:sz w:val="18"/>
        </w:rPr>
        <w:t> </w:t>
      </w:r>
      <w:r>
        <w:rPr>
          <w:rFonts w:ascii="함초롬바탕" w:eastAsia="함초롬바탕" w:hint="eastAsia"/>
          <w:sz w:val="18"/>
        </w:rPr>
        <w:t>계좌로</w:t>
      </w:r>
      <w:r>
        <w:rPr>
          <w:rFonts w:ascii="함초롬바탕" w:eastAsia="함초롬바탕" w:hint="eastAsia"/>
          <w:spacing w:val="7"/>
          <w:sz w:val="18"/>
        </w:rPr>
        <w:t> </w:t>
      </w:r>
      <w:r>
        <w:rPr>
          <w:rFonts w:ascii="함초롬바탕" w:eastAsia="함초롬바탕" w:hint="eastAsia"/>
          <w:sz w:val="18"/>
        </w:rPr>
        <w:t>입금될</w:t>
      </w:r>
      <w:r>
        <w:rPr>
          <w:rFonts w:ascii="함초롬바탕" w:eastAsia="함초롬바탕" w:hint="eastAsia"/>
          <w:spacing w:val="6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</w:t>
      </w:r>
    </w:p>
    <w:p>
      <w:pPr>
        <w:pStyle w:val="ListParagraph"/>
        <w:numPr>
          <w:ilvl w:val="0"/>
          <w:numId w:val="598"/>
        </w:numPr>
        <w:tabs>
          <w:tab w:pos="484" w:val="left" w:leader="none"/>
        </w:tabs>
        <w:spacing w:line="206" w:lineRule="auto" w:before="85" w:after="0"/>
        <w:ind w:left="484" w:right="1111" w:hanging="228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변경사유를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신고하지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않거나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허위로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신고할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경우,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부당하게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지급받은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연금은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환수되고,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형사</w:t>
      </w:r>
      <w:r>
        <w:rPr>
          <w:rFonts w:asci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처벌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받으실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5"/>
        <w:rPr>
          <w:rFonts w:ascii="함초롬바탕"/>
          <w:sz w:val="2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296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233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shape style="position:absolute;left:1576;top:8140;width:7954;height:2" coordorigin="1577,8140" coordsize="7954,0" path="m1577,8140l9530,8140m1577,8140l9530,8140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ListParagraph"/>
        <w:numPr>
          <w:ilvl w:val="0"/>
          <w:numId w:val="599"/>
        </w:numPr>
        <w:tabs>
          <w:tab w:pos="481" w:val="left" w:leader="none"/>
        </w:tabs>
        <w:spacing w:line="240" w:lineRule="auto" w:before="50" w:after="0"/>
        <w:ind w:left="480" w:right="0" w:hanging="226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급여에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대한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조사･심의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결과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아이돌봄</w:t>
      </w:r>
      <w:r>
        <w:rPr>
          <w:rFonts w:ascii="맑은 고딕" w:eastAsia="맑은 고딕" w:hint="eastAsia"/>
          <w:b/>
          <w:spacing w:val="-25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서비스</w:t>
      </w:r>
      <w:r>
        <w:rPr>
          <w:rFonts w:ascii="맑은 고딕" w:eastAsia="맑은 고딕" w:hint="eastAsia"/>
          <w:b/>
          <w:spacing w:val="-24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지원대상자로</w:t>
      </w:r>
      <w:r>
        <w:rPr>
          <w:rFonts w:ascii="맑은 고딕" w:eastAsia="맑은 고딕" w:hint="eastAsia"/>
          <w:b/>
          <w:spacing w:val="-25"/>
          <w:sz w:val="18"/>
        </w:rPr>
        <w:t> </w:t>
      </w:r>
      <w:r>
        <w:rPr>
          <w:rFonts w:ascii="맑은 고딕" w:eastAsia="맑은 고딕" w:hint="eastAsia"/>
          <w:b/>
          <w:sz w:val="18"/>
        </w:rPr>
        <w:t>결정</w:t>
      </w:r>
      <w:r>
        <w:rPr>
          <w:rFonts w:ascii="함초롬바탕" w:eastAsia="함초롬바탕" w:hint="eastAsia"/>
          <w:sz w:val="18"/>
        </w:rPr>
        <w:t>되었음을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spacing w:line="192" w:lineRule="auto" w:before="77"/>
        <w:ind w:left="610" w:right="1113" w:hanging="176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* ’22년 이후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출생한 </w:t>
      </w:r>
      <w:r>
        <w:rPr>
          <w:rFonts w:ascii="함초롬바탕" w:hAnsi="함초롬바탕" w:eastAsia="함초롬바탕" w:hint="eastAsia"/>
          <w:w w:val="95"/>
          <w:sz w:val="18"/>
        </w:rPr>
        <w:t>만 0~1세의 경우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영아수당(현금)을 대신하여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종일제아이돌봄서비스 정부지원금을 수급합니다. 종일제아이돌봄서비스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이용을 중단하고 </w:t>
      </w:r>
      <w:r>
        <w:rPr>
          <w:rFonts w:ascii="함초롬바탕" w:hAnsi="함초롬바탕" w:eastAsia="함초롬바탕" w:hint="eastAsia"/>
          <w:w w:val="95"/>
          <w:sz w:val="18"/>
        </w:rPr>
        <w:t>다시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영아수당(현금), 보육료 수급을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희망하시는 </w:t>
      </w:r>
      <w:r>
        <w:rPr>
          <w:rFonts w:ascii="함초롬바탕" w:hAnsi="함초롬바탕" w:eastAsia="함초롬바탕" w:hint="eastAsia"/>
          <w:spacing w:val="-3"/>
          <w:sz w:val="18"/>
        </w:rPr>
        <w:t>경우에는 </w:t>
      </w:r>
      <w:r>
        <w:rPr>
          <w:rFonts w:ascii="함초롬바탕" w:hAnsi="함초롬바탕" w:eastAsia="함초롬바탕" w:hint="eastAsia"/>
          <w:spacing w:val="-4"/>
          <w:sz w:val="18"/>
        </w:rPr>
        <w:t>급여변경신청을 </w:t>
      </w:r>
      <w:r>
        <w:rPr>
          <w:rFonts w:ascii="함초롬바탕" w:hAnsi="함초롬바탕" w:eastAsia="함초롬바탕" w:hint="eastAsia"/>
          <w:spacing w:val="-3"/>
          <w:sz w:val="18"/>
        </w:rPr>
        <w:t>하셔야 </w:t>
      </w:r>
      <w:r>
        <w:rPr>
          <w:rFonts w:ascii="함초롬바탕" w:hAnsi="함초롬바탕" w:eastAsia="함초롬바탕" w:hint="eastAsia"/>
          <w:spacing w:val="-4"/>
          <w:sz w:val="18"/>
        </w:rPr>
        <w:t>합니다.</w:t>
      </w:r>
    </w:p>
    <w:p>
      <w:pPr>
        <w:pStyle w:val="BodyText"/>
        <w:spacing w:before="6" w:after="1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89"/>
        <w:gridCol w:w="1489"/>
        <w:gridCol w:w="1557"/>
        <w:gridCol w:w="1556"/>
        <w:gridCol w:w="1556"/>
      </w:tblGrid>
      <w:tr>
        <w:trPr>
          <w:trHeight w:val="339" w:hRule="atLeast"/>
        </w:trPr>
        <w:tc>
          <w:tcPr>
            <w:tcW w:w="1489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6" w:right="1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89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50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55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7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서비스유형</w:t>
            </w:r>
          </w:p>
        </w:tc>
        <w:tc>
          <w:tcPr>
            <w:tcW w:w="155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53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지원유형</w:t>
            </w:r>
          </w:p>
        </w:tc>
        <w:tc>
          <w:tcPr>
            <w:tcW w:w="155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25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보장기간/지원시간</w:t>
            </w:r>
          </w:p>
        </w:tc>
      </w:tr>
      <w:tr>
        <w:trPr>
          <w:trHeight w:val="349" w:hRule="atLeast"/>
        </w:trPr>
        <w:tc>
          <w:tcPr>
            <w:tcW w:w="1489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7"/>
              <w:ind w:left="26" w:right="1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8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489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599"/>
        </w:numPr>
        <w:tabs>
          <w:tab w:pos="476" w:val="left" w:leader="none"/>
        </w:tabs>
        <w:spacing w:line="187" w:lineRule="auto" w:before="179" w:after="0"/>
        <w:ind w:left="475" w:right="1110" w:hanging="22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아이돌봄</w:t>
      </w:r>
      <w:r>
        <w:rPr>
          <w:rFonts w:asci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서비스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이용을</w:t>
      </w:r>
      <w:r>
        <w:rPr>
          <w:rFonts w:asci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위해서는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신청인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명의의</w:t>
      </w:r>
      <w:r>
        <w:rPr>
          <w:rFonts w:asci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국민행복카드가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필요하며</w:t>
      </w:r>
      <w:r>
        <w:rPr>
          <w:rFonts w:ascii="함초롬바탕" w:eastAsia="함초롬바탕" w:hint="eastAsia"/>
          <w:spacing w:val="-2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서비스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이용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신청은</w:t>
      </w:r>
      <w:r>
        <w:rPr>
          <w:rFonts w:asci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아이돌봄 </w:t>
      </w:r>
      <w:r>
        <w:rPr>
          <w:rFonts w:ascii="함초롬바탕" w:eastAsia="함초롬바탕" w:hint="eastAsia"/>
          <w:sz w:val="18"/>
        </w:rPr>
        <w:t>홈페이지</w:t>
      </w:r>
      <w:r>
        <w:rPr>
          <w:rFonts w:ascii="맑은 고딕" w:eastAsia="맑은 고딕" w:hint="eastAsia"/>
          <w:b/>
          <w:sz w:val="18"/>
        </w:rPr>
        <w:t>(https://idolbom.go.kr)</w:t>
      </w:r>
      <w:r>
        <w:rPr>
          <w:rFonts w:ascii="함초롬바탕" w:eastAsia="함초롬바탕" w:hint="eastAsia"/>
          <w:sz w:val="18"/>
        </w:rPr>
        <w:t>에서 하실 수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9"/>
        </w:numPr>
        <w:tabs>
          <w:tab w:pos="497" w:val="left" w:leader="none"/>
        </w:tabs>
        <w:spacing w:line="192" w:lineRule="auto" w:before="97" w:after="0"/>
        <w:ind w:left="495" w:right="1103" w:hanging="24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sz w:val="18"/>
        </w:rPr>
        <w:t>서비스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실시기간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중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서비스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신청자격과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관련한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변동사유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발생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시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즉시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시･군･구(읍･면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사무소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동 </w:t>
      </w:r>
      <w:r>
        <w:rPr>
          <w:rFonts w:ascii="함초롬바탕" w:eastAsia="함초롬바탕" w:hint="eastAsia"/>
          <w:spacing w:val="-5"/>
          <w:w w:val="95"/>
          <w:sz w:val="18"/>
        </w:rPr>
        <w:t>주민센터)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또는</w:t>
      </w:r>
      <w:r>
        <w:rPr>
          <w:rFonts w:asci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제공기관에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신고하여야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하며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변동사유에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따라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서비스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내용이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변경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또는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중지될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수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있음을 </w:t>
      </w:r>
      <w:r>
        <w:rPr>
          <w:rFonts w:ascii="함초롬바탕" w:eastAsia="함초롬바탕" w:hint="eastAsia"/>
          <w:sz w:val="18"/>
        </w:rPr>
        <w:t>알려</w:t>
      </w:r>
      <w:r>
        <w:rPr>
          <w:rFonts w:ascii="함초롬바탕" w:eastAsia="함초롬바탕" w:hint="eastAsia"/>
          <w:spacing w:val="34"/>
          <w:sz w:val="18"/>
        </w:rPr>
        <w:t> </w:t>
      </w:r>
      <w:r>
        <w:rPr>
          <w:rFonts w:ascii="함초롬바탕" w:eastAsia="함초롬바탕" w:hint="eastAsia"/>
          <w:sz w:val="18"/>
        </w:rPr>
        <w:t>드립니다.</w:t>
      </w:r>
    </w:p>
    <w:p>
      <w:pPr>
        <w:pStyle w:val="ListParagraph"/>
        <w:numPr>
          <w:ilvl w:val="0"/>
          <w:numId w:val="599"/>
        </w:numPr>
        <w:tabs>
          <w:tab w:pos="476" w:val="left" w:leader="none"/>
        </w:tabs>
        <w:spacing w:line="189" w:lineRule="auto" w:before="94" w:after="0"/>
        <w:ind w:left="475" w:right="1105" w:hanging="22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변경사유를</w:t>
      </w:r>
      <w:r>
        <w:rPr>
          <w:rFonts w:asci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신고하지</w:t>
      </w:r>
      <w:r>
        <w:rPr>
          <w:rFonts w:ascii="함초롬바탕" w:eastAsia="함초롬바탕" w:hint="eastAsia"/>
          <w:spacing w:val="-21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않거나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허위로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신고할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경우,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부당하게</w:t>
      </w:r>
      <w:r>
        <w:rPr>
          <w:rFonts w:ascii="맑은 고딕" w:eastAsia="맑은 고딕" w:hint="eastAsia"/>
          <w:b/>
          <w:spacing w:val="-30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지급받은</w:t>
      </w:r>
      <w:r>
        <w:rPr>
          <w:rFonts w:ascii="맑은 고딕" w:eastAsia="맑은 고딕" w:hint="eastAsia"/>
          <w:b/>
          <w:spacing w:val="-3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금액은</w:t>
      </w:r>
      <w:r>
        <w:rPr>
          <w:rFonts w:ascii="맑은 고딕" w:eastAsia="맑은 고딕" w:hint="eastAsia"/>
          <w:b/>
          <w:spacing w:val="-31"/>
          <w:w w:val="95"/>
          <w:sz w:val="18"/>
        </w:rPr>
        <w:t> </w:t>
      </w:r>
      <w:r>
        <w:rPr>
          <w:rFonts w:ascii="맑은 고딕" w:eastAsia="맑은 고딕" w:hint="eastAsia"/>
          <w:b/>
          <w:spacing w:val="-3"/>
          <w:w w:val="95"/>
          <w:sz w:val="18"/>
        </w:rPr>
        <w:t>환수</w:t>
      </w:r>
      <w:r>
        <w:rPr>
          <w:rFonts w:ascii="함초롬바탕" w:eastAsia="함초롬바탕" w:hint="eastAsia"/>
          <w:spacing w:val="-3"/>
          <w:w w:val="95"/>
          <w:sz w:val="18"/>
        </w:rPr>
        <w:t>되고,</w:t>
      </w:r>
      <w:r>
        <w:rPr>
          <w:rFonts w:ascii="함초롬바탕" w:eastAsia="함초롬바탕" w:hint="eastAsia"/>
          <w:spacing w:val="-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형사</w:t>
      </w:r>
      <w:r>
        <w:rPr>
          <w:rFonts w:ascii="맑은 고딕" w:eastAsia="맑은 고딕" w:hint="eastAsia"/>
          <w:b/>
          <w:spacing w:val="-3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처벌</w:t>
      </w:r>
      <w:r>
        <w:rPr>
          <w:rFonts w:ascii="함초롬바탕" w:eastAsia="함초롬바탕" w:hint="eastAsia"/>
          <w:w w:val="95"/>
          <w:sz w:val="18"/>
        </w:rPr>
        <w:t>을</w:t>
      </w:r>
      <w:r>
        <w:rPr>
          <w:rFonts w:ascii="함초롬바탕" w:eastAsia="함초롬바탕" w:hint="eastAsia"/>
          <w:spacing w:val="-22"/>
          <w:w w:val="95"/>
          <w:sz w:val="18"/>
        </w:rPr>
        <w:t> </w:t>
      </w:r>
      <w:r>
        <w:rPr>
          <w:rFonts w:ascii="함초롬바탕" w:eastAsia="함초롬바탕" w:hint="eastAsia"/>
          <w:spacing w:val="-3"/>
          <w:w w:val="95"/>
          <w:sz w:val="18"/>
        </w:rPr>
        <w:t>받을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599"/>
        </w:numPr>
        <w:tabs>
          <w:tab w:pos="476" w:val="left" w:leader="none"/>
        </w:tabs>
        <w:spacing w:line="192" w:lineRule="auto" w:before="98" w:after="0"/>
        <w:ind w:left="475" w:right="1104" w:hanging="22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w w:val="95"/>
          <w:sz w:val="18"/>
        </w:rPr>
        <w:t>보장기간</w:t>
      </w:r>
      <w:r>
        <w:rPr>
          <w:rFonts w:ascii="함초롬바탕" w:hAns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중이라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하더라도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급여대상자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선정기준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초과,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여성가족부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시도･시군구가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규정한</w:t>
      </w:r>
      <w:r>
        <w:rPr>
          <w:rFonts w:ascii="함초롬바탕" w:hAnsi="함초롬바탕" w:eastAsia="함초롬바탕" w:hint="eastAsia"/>
          <w:spacing w:val="-1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‘서비스</w:t>
      </w:r>
      <w:r>
        <w:rPr>
          <w:rFonts w:ascii="함초롬바탕" w:hAnsi="함초롬바탕" w:eastAsia="함초롬바탕" w:hint="eastAsia"/>
          <w:spacing w:val="-1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이용 </w:t>
      </w:r>
      <w:r>
        <w:rPr>
          <w:rFonts w:ascii="함초롬바탕" w:hAnsi="함초롬바탕" w:eastAsia="함초롬바탕" w:hint="eastAsia"/>
          <w:sz w:val="18"/>
        </w:rPr>
        <w:t>준수사항’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위반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시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서비스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이용이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제한될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2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600"/>
        </w:numPr>
        <w:tabs>
          <w:tab w:pos="498" w:val="left" w:leader="none"/>
        </w:tabs>
        <w:spacing w:line="240" w:lineRule="auto" w:before="193" w:after="0"/>
        <w:ind w:left="497" w:right="0" w:hanging="24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귀하는 </w:t>
      </w:r>
      <w:r>
        <w:rPr>
          <w:rFonts w:ascii="맑은 고딕" w:eastAsia="맑은 고딕" w:hint="eastAsia"/>
          <w:b/>
          <w:sz w:val="18"/>
        </w:rPr>
        <w:t>타법 의료급여 지원대상자로 결정</w:t>
      </w:r>
      <w:r>
        <w:rPr>
          <w:rFonts w:ascii="함초롬바탕" w:eastAsia="함초롬바탕" w:hint="eastAsia"/>
          <w:sz w:val="18"/>
        </w:rPr>
        <w:t>되었음을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BodyText"/>
        <w:spacing w:before="15" w:after="1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2"/>
        <w:gridCol w:w="1503"/>
        <w:gridCol w:w="1502"/>
        <w:gridCol w:w="1502"/>
        <w:gridCol w:w="1610"/>
      </w:tblGrid>
      <w:tr>
        <w:trPr>
          <w:trHeight w:val="339" w:hRule="atLeast"/>
        </w:trPr>
        <w:tc>
          <w:tcPr>
            <w:tcW w:w="1502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31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신청인과의관계</w:t>
            </w:r>
          </w:p>
        </w:tc>
        <w:tc>
          <w:tcPr>
            <w:tcW w:w="1503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4" w:right="2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50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5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502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50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보장유형</w:t>
            </w:r>
          </w:p>
        </w:tc>
        <w:tc>
          <w:tcPr>
            <w:tcW w:w="1610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50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334" w:hRule="atLeast"/>
        </w:trPr>
        <w:tc>
          <w:tcPr>
            <w:tcW w:w="1502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ind w:left="44" w:right="2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5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0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5" w:hRule="atLeast"/>
        </w:trPr>
        <w:tc>
          <w:tcPr>
            <w:tcW w:w="15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3" w:hRule="atLeast"/>
        </w:trPr>
        <w:tc>
          <w:tcPr>
            <w:tcW w:w="15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35" w:hRule="atLeast"/>
        </w:trPr>
        <w:tc>
          <w:tcPr>
            <w:tcW w:w="1502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600"/>
        </w:numPr>
        <w:tabs>
          <w:tab w:pos="506" w:val="left" w:leader="none"/>
        </w:tabs>
        <w:spacing w:line="192" w:lineRule="auto" w:before="174" w:after="0"/>
        <w:ind w:left="498" w:right="111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의료급여대상자로 </w:t>
      </w:r>
      <w:r>
        <w:rPr>
          <w:rFonts w:ascii="함초롬바탕" w:eastAsia="함초롬바탕" w:hint="eastAsia"/>
          <w:spacing w:val="-3"/>
          <w:w w:val="95"/>
          <w:sz w:val="18"/>
        </w:rPr>
        <w:t>선정되신 분께는 </w:t>
      </w:r>
      <w:r>
        <w:rPr>
          <w:rFonts w:ascii="함초롬바탕" w:eastAsia="함초롬바탕" w:hint="eastAsia"/>
          <w:spacing w:val="-4"/>
          <w:w w:val="95"/>
          <w:sz w:val="18"/>
        </w:rPr>
        <w:t>의료급여증이 발급되며, 의료급여기관에서 의료급여를 </w:t>
      </w:r>
      <w:r>
        <w:rPr>
          <w:rFonts w:ascii="함초롬바탕" w:eastAsia="함초롬바탕" w:hint="eastAsia"/>
          <w:w w:val="95"/>
          <w:sz w:val="18"/>
        </w:rPr>
        <w:t>받을 </w:t>
      </w:r>
      <w:r>
        <w:rPr>
          <w:rFonts w:ascii="함초롬바탕" w:eastAsia="함초롬바탕" w:hint="eastAsia"/>
          <w:spacing w:val="-4"/>
          <w:w w:val="95"/>
          <w:sz w:val="18"/>
        </w:rPr>
        <w:t>때에는 </w:t>
      </w:r>
      <w:r>
        <w:rPr>
          <w:rFonts w:ascii="함초롬바탕" w:eastAsia="함초롬바탕" w:hint="eastAsia"/>
          <w:spacing w:val="-3"/>
          <w:sz w:val="18"/>
        </w:rPr>
        <w:t>의료급여증과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주민등록증,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운전면허증,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여권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등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본인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여부를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확인할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있는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신분증명서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서류를 </w:t>
      </w:r>
      <w:r>
        <w:rPr>
          <w:rFonts w:ascii="함초롬바탕" w:eastAsia="함초롬바탕" w:hint="eastAsia"/>
          <w:sz w:val="18"/>
        </w:rPr>
        <w:t>제시하여야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0"/>
          <w:numId w:val="600"/>
        </w:numPr>
        <w:tabs>
          <w:tab w:pos="507" w:val="left" w:leader="none"/>
        </w:tabs>
        <w:spacing w:line="192" w:lineRule="auto" w:before="96" w:after="0"/>
        <w:ind w:left="507" w:right="1113" w:hanging="25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w w:val="95"/>
          <w:sz w:val="18"/>
        </w:rPr>
        <w:t>의료급여수급권자는 </w:t>
      </w:r>
      <w:r>
        <w:rPr>
          <w:rFonts w:ascii="함초롬바탕" w:eastAsia="함초롬바탕" w:hint="eastAsia"/>
          <w:w w:val="95"/>
          <w:sz w:val="18"/>
        </w:rPr>
        <w:t>우선 </w:t>
      </w:r>
      <w:r>
        <w:rPr>
          <w:rFonts w:ascii="함초롬바탕" w:eastAsia="함초롬바탕" w:hint="eastAsia"/>
          <w:spacing w:val="-3"/>
          <w:w w:val="95"/>
          <w:sz w:val="18"/>
        </w:rPr>
        <w:t>제1차 </w:t>
      </w:r>
      <w:r>
        <w:rPr>
          <w:rFonts w:ascii="함초롬바탕" w:eastAsia="함초롬바탕" w:hint="eastAsia"/>
          <w:spacing w:val="-4"/>
          <w:w w:val="95"/>
          <w:sz w:val="18"/>
        </w:rPr>
        <w:t>의료급여기관에 의료급여를 신청하여야 </w:t>
      </w:r>
      <w:r>
        <w:rPr>
          <w:rFonts w:ascii="함초롬바탕" w:eastAsia="함초롬바탕" w:hint="eastAsia"/>
          <w:spacing w:val="-3"/>
          <w:w w:val="95"/>
          <w:sz w:val="18"/>
        </w:rPr>
        <w:t>하며, </w:t>
      </w:r>
      <w:r>
        <w:rPr>
          <w:rFonts w:ascii="함초롬바탕" w:eastAsia="함초롬바탕" w:hint="eastAsia"/>
          <w:w w:val="95"/>
          <w:sz w:val="18"/>
        </w:rPr>
        <w:t>진료 후 </w:t>
      </w:r>
      <w:r>
        <w:rPr>
          <w:rFonts w:ascii="함초롬바탕" w:eastAsia="함초롬바탕" w:hint="eastAsia"/>
          <w:spacing w:val="-3"/>
          <w:w w:val="95"/>
          <w:sz w:val="18"/>
        </w:rPr>
        <w:t>필요한 </w:t>
      </w:r>
      <w:r>
        <w:rPr>
          <w:rFonts w:ascii="함초롬바탕" w:eastAsia="함초롬바탕" w:hint="eastAsia"/>
          <w:spacing w:val="-4"/>
          <w:w w:val="95"/>
          <w:sz w:val="18"/>
        </w:rPr>
        <w:t>경우에 의료급여의뢰서를 </w:t>
      </w:r>
      <w:r>
        <w:rPr>
          <w:rFonts w:ascii="함초롬바탕" w:eastAsia="함초롬바탕" w:hint="eastAsia"/>
          <w:spacing w:val="-3"/>
          <w:w w:val="95"/>
          <w:sz w:val="18"/>
        </w:rPr>
        <w:t>발급받아 </w:t>
      </w:r>
      <w:r>
        <w:rPr>
          <w:rFonts w:ascii="함초롬바탕" w:eastAsia="함초롬바탕" w:hint="eastAsia"/>
          <w:w w:val="95"/>
          <w:sz w:val="18"/>
        </w:rPr>
        <w:t>상급 </w:t>
      </w:r>
      <w:r>
        <w:rPr>
          <w:rFonts w:ascii="함초롬바탕" w:eastAsia="함초롬바탕" w:hint="eastAsia"/>
          <w:spacing w:val="-4"/>
          <w:w w:val="95"/>
          <w:sz w:val="18"/>
        </w:rPr>
        <w:t>의료급여기관을 </w:t>
      </w:r>
      <w:r>
        <w:rPr>
          <w:rFonts w:ascii="함초롬바탕" w:eastAsia="함초롬바탕" w:hint="eastAsia"/>
          <w:spacing w:val="-3"/>
          <w:w w:val="95"/>
          <w:sz w:val="18"/>
        </w:rPr>
        <w:t>이용할 </w:t>
      </w:r>
      <w:r>
        <w:rPr>
          <w:rFonts w:ascii="함초롬바탕" w:eastAsia="함초롬바탕" w:hint="eastAsia"/>
          <w:w w:val="95"/>
          <w:sz w:val="18"/>
        </w:rPr>
        <w:t>수 </w:t>
      </w:r>
      <w:r>
        <w:rPr>
          <w:rFonts w:ascii="함초롬바탕" w:eastAsia="함초롬바탕" w:hint="eastAsia"/>
          <w:spacing w:val="-3"/>
          <w:w w:val="95"/>
          <w:sz w:val="18"/>
        </w:rPr>
        <w:t>있습니다.(노숙인 </w:t>
      </w:r>
      <w:r>
        <w:rPr>
          <w:rFonts w:ascii="함초롬바탕" w:eastAsia="함초롬바탕" w:hint="eastAsia"/>
          <w:w w:val="95"/>
          <w:sz w:val="18"/>
        </w:rPr>
        <w:t>등은 </w:t>
      </w:r>
      <w:r>
        <w:rPr>
          <w:rFonts w:ascii="함초롬바탕" w:eastAsia="함초롬바탕" w:hint="eastAsia"/>
          <w:spacing w:val="-3"/>
          <w:w w:val="95"/>
          <w:sz w:val="18"/>
        </w:rPr>
        <w:t>노숙인 </w:t>
      </w:r>
      <w:r>
        <w:rPr>
          <w:rFonts w:ascii="함초롬바탕" w:eastAsia="함초롬바탕" w:hint="eastAsia"/>
          <w:spacing w:val="-4"/>
          <w:w w:val="95"/>
          <w:sz w:val="18"/>
        </w:rPr>
        <w:t>진료시설로 </w:t>
      </w:r>
      <w:r>
        <w:rPr>
          <w:rFonts w:ascii="함초롬바탕" w:eastAsia="함초롬바탕" w:hint="eastAsia"/>
          <w:sz w:val="18"/>
        </w:rPr>
        <w:t>지정된 의료급여기관에 의료급여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신청)</w:t>
      </w:r>
    </w:p>
    <w:p>
      <w:pPr>
        <w:pStyle w:val="ListParagraph"/>
        <w:numPr>
          <w:ilvl w:val="0"/>
          <w:numId w:val="600"/>
        </w:numPr>
        <w:tabs>
          <w:tab w:pos="510" w:val="left" w:leader="none"/>
        </w:tabs>
        <w:spacing w:line="192" w:lineRule="auto" w:before="95" w:after="0"/>
        <w:ind w:left="507" w:right="1107" w:hanging="25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의료급여수급권자가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의료급여를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받을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있는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일수는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다음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각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질환별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연간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365일이며,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불가피하게 </w:t>
      </w:r>
      <w:r>
        <w:rPr>
          <w:rFonts w:ascii="함초롬바탕" w:eastAsia="함초롬바탕" w:hint="eastAsia"/>
          <w:spacing w:val="-8"/>
          <w:w w:val="95"/>
          <w:sz w:val="18"/>
        </w:rPr>
        <w:t>상한일수를 </w:t>
      </w:r>
      <w:r>
        <w:rPr>
          <w:rFonts w:ascii="함초롬바탕" w:eastAsia="함초롬바탕" w:hint="eastAsia"/>
          <w:spacing w:val="-7"/>
          <w:w w:val="95"/>
          <w:sz w:val="18"/>
        </w:rPr>
        <w:t>초과하여 </w:t>
      </w:r>
      <w:r>
        <w:rPr>
          <w:rFonts w:ascii="함초롬바탕" w:eastAsia="함초롬바탕" w:hint="eastAsia"/>
          <w:spacing w:val="-8"/>
          <w:w w:val="95"/>
          <w:sz w:val="18"/>
        </w:rPr>
        <w:t>의료급여를 </w:t>
      </w:r>
      <w:r>
        <w:rPr>
          <w:rFonts w:ascii="함초롬바탕" w:eastAsia="함초롬바탕" w:hint="eastAsia"/>
          <w:spacing w:val="-6"/>
          <w:w w:val="95"/>
          <w:sz w:val="18"/>
        </w:rPr>
        <w:t>받아야 </w:t>
      </w:r>
      <w:r>
        <w:rPr>
          <w:rFonts w:ascii="함초롬바탕" w:eastAsia="함초롬바탕" w:hint="eastAsia"/>
          <w:w w:val="95"/>
          <w:sz w:val="18"/>
        </w:rPr>
        <w:t>할 </w:t>
      </w:r>
      <w:r>
        <w:rPr>
          <w:rFonts w:ascii="함초롬바탕" w:eastAsia="함초롬바탕" w:hint="eastAsia"/>
          <w:spacing w:val="-6"/>
          <w:w w:val="95"/>
          <w:sz w:val="18"/>
        </w:rPr>
        <w:t>때에는 사전에 </w:t>
      </w:r>
      <w:r>
        <w:rPr>
          <w:rFonts w:ascii="함초롬바탕" w:eastAsia="함초롬바탕" w:hint="eastAsia"/>
          <w:spacing w:val="-8"/>
          <w:w w:val="95"/>
          <w:sz w:val="18"/>
        </w:rPr>
        <w:t>시장･군수･구청장으로부터 연장승인을 </w:t>
      </w:r>
      <w:r>
        <w:rPr>
          <w:rFonts w:ascii="함초롬바탕" w:eastAsia="함초롬바탕" w:hint="eastAsia"/>
          <w:spacing w:val="-9"/>
          <w:w w:val="95"/>
          <w:sz w:val="18"/>
        </w:rPr>
        <w:t>받아야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2"/>
        <w:rPr>
          <w:rFonts w:ascii="함초롬바탕"/>
          <w:sz w:val="26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297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182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4623" to="9530,4623" stroked="true" strokeweight=".36pt" strokecolor="#000000">
              <v:stroke dashstyle="solid"/>
            </v:line>
            <v:line style="position:absolute" from="1577,9086" to="9530,9086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pStyle w:val="ListParagraph"/>
        <w:numPr>
          <w:ilvl w:val="1"/>
          <w:numId w:val="600"/>
        </w:numPr>
        <w:tabs>
          <w:tab w:pos="628" w:val="left" w:leader="none"/>
        </w:tabs>
        <w:spacing w:line="240" w:lineRule="auto" w:before="56" w:after="0"/>
        <w:ind w:left="627" w:right="0" w:hanging="19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보건복지부장관이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고시하는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희귀난치성질환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중증질환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각</w:t>
      </w:r>
      <w:r>
        <w:rPr>
          <w:rFonts w:ascii="함초롬바탕" w:hAnsi="함초롬바탕" w:eastAsia="함초롬바탕" w:hint="eastAsia"/>
          <w:spacing w:val="2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질환별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연간</w:t>
      </w:r>
      <w:r>
        <w:rPr>
          <w:rFonts w:ascii="함초롬바탕" w:hAnsi="함초롬바탕" w:eastAsia="함초롬바탕" w:hint="eastAsia"/>
          <w:spacing w:val="2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365일</w:t>
      </w:r>
    </w:p>
    <w:p>
      <w:pPr>
        <w:pStyle w:val="ListParagraph"/>
        <w:numPr>
          <w:ilvl w:val="1"/>
          <w:numId w:val="600"/>
        </w:numPr>
        <w:tabs>
          <w:tab w:pos="628" w:val="left" w:leader="none"/>
        </w:tabs>
        <w:spacing w:line="240" w:lineRule="auto" w:before="36" w:after="0"/>
        <w:ind w:left="627" w:right="0" w:hanging="19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10개</w:t>
      </w:r>
      <w:r>
        <w:rPr>
          <w:rFonts w:ascii="함초롬바탕" w:hAnsi="함초롬바탕" w:eastAsia="함초롬바탕" w:hint="eastAsia"/>
          <w:spacing w:val="3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만성고시질환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각</w:t>
      </w:r>
      <w:r>
        <w:rPr>
          <w:rFonts w:ascii="함초롬바탕" w:hAnsi="함초롬바탕" w:eastAsia="함초롬바탕" w:hint="eastAsia"/>
          <w:spacing w:val="3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질환별</w:t>
      </w:r>
      <w:r>
        <w:rPr>
          <w:rFonts w:ascii="함초롬바탕" w:hAnsi="함초롬바탕" w:eastAsia="함초롬바탕" w:hint="eastAsia"/>
          <w:spacing w:val="3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연간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365일</w:t>
      </w:r>
    </w:p>
    <w:p>
      <w:pPr>
        <w:pStyle w:val="ListParagraph"/>
        <w:numPr>
          <w:ilvl w:val="1"/>
          <w:numId w:val="600"/>
        </w:numPr>
        <w:tabs>
          <w:tab w:pos="633" w:val="left" w:leader="none"/>
        </w:tabs>
        <w:spacing w:line="192" w:lineRule="auto" w:before="81" w:after="0"/>
        <w:ind w:left="631" w:right="1109" w:hanging="197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희귀질환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중증난치질환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10개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만성고시질환에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해당하지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않은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기타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질환을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모두</w:t>
      </w:r>
      <w:r>
        <w:rPr>
          <w:rFonts w:ascii="함초롬바탕" w:hAnsi="함초롬바탕" w:eastAsia="함초롬바탕" w:hint="eastAsia"/>
          <w:spacing w:val="-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합하여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연간 365일</w:t>
      </w:r>
    </w:p>
    <w:p>
      <w:pPr>
        <w:pStyle w:val="ListParagraph"/>
        <w:numPr>
          <w:ilvl w:val="0"/>
          <w:numId w:val="600"/>
        </w:numPr>
        <w:tabs>
          <w:tab w:pos="498" w:val="left" w:leader="none"/>
        </w:tabs>
        <w:spacing w:line="240" w:lineRule="auto" w:before="50" w:after="0"/>
        <w:ind w:left="49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sz w:val="18"/>
        </w:rPr>
        <w:t>의료급여증은 </w:t>
      </w:r>
      <w:r>
        <w:rPr>
          <w:rFonts w:ascii="함초롬바탕" w:eastAsia="함초롬바탕" w:hint="eastAsia"/>
          <w:spacing w:val="-3"/>
          <w:sz w:val="18"/>
        </w:rPr>
        <w:t>다른 </w:t>
      </w:r>
      <w:r>
        <w:rPr>
          <w:rFonts w:ascii="함초롬바탕" w:eastAsia="함초롬바탕" w:hint="eastAsia"/>
          <w:spacing w:val="-4"/>
          <w:sz w:val="18"/>
        </w:rPr>
        <w:t>사람에게 </w:t>
      </w:r>
      <w:r>
        <w:rPr>
          <w:rFonts w:ascii="함초롬바탕" w:eastAsia="함초롬바탕" w:hint="eastAsia"/>
          <w:spacing w:val="-5"/>
          <w:sz w:val="18"/>
        </w:rPr>
        <w:t>빌려주어서는 </w:t>
      </w:r>
      <w:r>
        <w:rPr>
          <w:rFonts w:ascii="함초롬바탕" w:eastAsia="함초롬바탕" w:hint="eastAsia"/>
          <w:spacing w:val="-4"/>
          <w:sz w:val="18"/>
        </w:rPr>
        <w:t>안되며, 빌려준 </w:t>
      </w:r>
      <w:r>
        <w:rPr>
          <w:rFonts w:ascii="함초롬바탕" w:eastAsia="함초롬바탕" w:hint="eastAsia"/>
          <w:spacing w:val="-3"/>
          <w:sz w:val="18"/>
        </w:rPr>
        <w:t>경우 </w:t>
      </w:r>
      <w:r>
        <w:rPr>
          <w:rFonts w:ascii="함초롬바탕" w:eastAsia="함초롬바탕" w:hint="eastAsia"/>
          <w:spacing w:val="-5"/>
          <w:sz w:val="18"/>
        </w:rPr>
        <w:t>관련규정에 </w:t>
      </w:r>
      <w:r>
        <w:rPr>
          <w:rFonts w:ascii="함초롬바탕" w:eastAsia="함초롬바탕" w:hint="eastAsia"/>
          <w:spacing w:val="-3"/>
          <w:sz w:val="18"/>
        </w:rPr>
        <w:t>따라 </w:t>
      </w:r>
      <w:r>
        <w:rPr>
          <w:rFonts w:ascii="함초롬바탕" w:eastAsia="함초롬바탕" w:hint="eastAsia"/>
          <w:spacing w:val="-4"/>
          <w:sz w:val="18"/>
        </w:rPr>
        <w:t>처벌을 </w:t>
      </w:r>
      <w:r>
        <w:rPr>
          <w:rFonts w:ascii="함초롬바탕" w:eastAsia="함초롬바탕" w:hint="eastAsia"/>
          <w:spacing w:val="-3"/>
          <w:sz w:val="18"/>
        </w:rPr>
        <w:t>받게</w:t>
      </w:r>
      <w:r>
        <w:rPr>
          <w:rFonts w:ascii="함초롬바탕" w:eastAsia="함초롬바탕" w:hint="eastAsia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됩니다.</w:t>
      </w:r>
    </w:p>
    <w:p>
      <w:pPr>
        <w:pStyle w:val="ListParagraph"/>
        <w:numPr>
          <w:ilvl w:val="0"/>
          <w:numId w:val="600"/>
        </w:numPr>
        <w:tabs>
          <w:tab w:pos="501" w:val="left" w:leader="none"/>
        </w:tabs>
        <w:spacing w:line="192" w:lineRule="auto" w:before="83" w:after="0"/>
        <w:ind w:left="498" w:right="1102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3"/>
          <w:sz w:val="18"/>
        </w:rPr>
        <w:t>수급권자의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소득･재산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근로능력에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변동이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있는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의료급여의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내용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등이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변경될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7"/>
          <w:sz w:val="18"/>
        </w:rPr>
        <w:t> </w:t>
      </w:r>
      <w:r>
        <w:rPr>
          <w:rFonts w:ascii="함초롬바탕" w:eastAsia="함초롬바탕" w:hint="eastAsia"/>
          <w:spacing w:val="4"/>
          <w:sz w:val="18"/>
        </w:rPr>
        <w:t>있으며, </w:t>
      </w:r>
      <w:r>
        <w:rPr>
          <w:rFonts w:ascii="함초롬바탕" w:eastAsia="함초롬바탕" w:hint="eastAsia"/>
          <w:spacing w:val="3"/>
          <w:sz w:val="18"/>
        </w:rPr>
        <w:t>수급권자에게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급여가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z w:val="18"/>
        </w:rPr>
        <w:t>필요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없게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되거나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수급권자가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의료급여를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거부한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경우에는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의료급여가</w:t>
      </w:r>
      <w:r>
        <w:rPr>
          <w:rFonts w:ascii="함초롬바탕" w:eastAsia="함초롬바탕" w:hint="eastAsia"/>
          <w:spacing w:val="-20"/>
          <w:sz w:val="18"/>
        </w:rPr>
        <w:t> </w:t>
      </w:r>
      <w:r>
        <w:rPr>
          <w:rFonts w:ascii="함초롬바탕" w:eastAsia="함초롬바탕" w:hint="eastAsia"/>
          <w:spacing w:val="5"/>
          <w:sz w:val="18"/>
        </w:rPr>
        <w:t>중지 </w:t>
      </w:r>
      <w:r>
        <w:rPr>
          <w:rFonts w:ascii="함초롬바탕" w:eastAsia="함초롬바탕" w:hint="eastAsia"/>
          <w:sz w:val="18"/>
        </w:rPr>
        <w:t>됩니다.</w:t>
      </w:r>
    </w:p>
    <w:p>
      <w:pPr>
        <w:pStyle w:val="ListParagraph"/>
        <w:numPr>
          <w:ilvl w:val="0"/>
          <w:numId w:val="601"/>
        </w:numPr>
        <w:tabs>
          <w:tab w:pos="587" w:val="left" w:leader="none"/>
        </w:tabs>
        <w:spacing w:line="240" w:lineRule="auto" w:before="200" w:after="0"/>
        <w:ind w:left="586" w:right="0" w:hanging="33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rFonts w:ascii="함초롬바탕" w:eastAsia="함초롬바탕" w:hint="eastAsia"/>
          <w:sz w:val="18"/>
        </w:rPr>
        <w:t>급여에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대한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조사･심의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결과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차상위계층으로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rFonts w:ascii="함초롬바탕" w:eastAsia="함초롬바탕" w:hint="eastAsia"/>
          <w:sz w:val="18"/>
        </w:rPr>
        <w:t>결정되었음을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BodyText"/>
        <w:spacing w:before="9"/>
        <w:rPr>
          <w:rFonts w:ascii="함초롬바탕"/>
          <w:sz w:val="8"/>
        </w:rPr>
      </w:pPr>
    </w:p>
    <w:tbl>
      <w:tblPr>
        <w:tblW w:w="0" w:type="auto"/>
        <w:jc w:val="left"/>
        <w:tblInd w:w="4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80"/>
        <w:gridCol w:w="2928"/>
        <w:gridCol w:w="2873"/>
      </w:tblGrid>
      <w:tr>
        <w:trPr>
          <w:trHeight w:val="339" w:hRule="atLeast"/>
        </w:trPr>
        <w:tc>
          <w:tcPr>
            <w:tcW w:w="1680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39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신청인과의관계</w:t>
            </w:r>
          </w:p>
        </w:tc>
        <w:tc>
          <w:tcPr>
            <w:tcW w:w="2928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"/>
              <w:ind w:left="756" w:right="73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차상위 계층</w:t>
            </w:r>
          </w:p>
        </w:tc>
        <w:tc>
          <w:tcPr>
            <w:tcW w:w="2873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3"/>
              <w:ind w:left="1134" w:right="110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</w:tr>
      <w:tr>
        <w:trPr>
          <w:trHeight w:val="289" w:hRule="atLeast"/>
        </w:trPr>
        <w:tc>
          <w:tcPr>
            <w:tcW w:w="1680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0" w:lineRule="exact"/>
              <w:ind w:left="756" w:right="73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2873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1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680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601"/>
        </w:numPr>
        <w:tabs>
          <w:tab w:pos="498" w:val="left" w:leader="none"/>
        </w:tabs>
        <w:spacing w:line="204" w:lineRule="auto" w:before="161" w:after="0"/>
        <w:ind w:left="497" w:right="1105" w:hanging="24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귀하는 차상위 계층을 대상으로 하는 각 부처 및 지자체 등의 사업에서 요구하는 자격요건에</w:t>
      </w:r>
      <w:r>
        <w:rPr>
          <w:rFonts w:ascii="함초롬바탕" w:eastAsia="함초롬바탕" w:hint="eastAsia"/>
          <w:spacing w:val="-26"/>
          <w:w w:val="95"/>
          <w:sz w:val="18"/>
        </w:rPr>
        <w:t> </w:t>
      </w:r>
      <w:r>
        <w:rPr>
          <w:rFonts w:ascii="함초롬바탕" w:eastAsia="함초롬바탕" w:hint="eastAsia"/>
          <w:spacing w:val="-4"/>
          <w:w w:val="95"/>
          <w:sz w:val="18"/>
        </w:rPr>
        <w:t>해당하는 </w:t>
      </w:r>
      <w:r>
        <w:rPr>
          <w:rFonts w:ascii="함초롬바탕" w:eastAsia="함초롬바탕" w:hint="eastAsia"/>
          <w:sz w:val="18"/>
        </w:rPr>
        <w:t>경우에, 그에 따른 복지혜택을 받을 수 있습니다. 지원가능 사업에 대해서는 관할 시･군･구나 읍･면･동에 문의하여 주시기</w:t>
      </w:r>
      <w:r>
        <w:rPr>
          <w:rFonts w:ascii="함초롬바탕" w:eastAsia="함초롬바탕" w:hint="eastAsia"/>
          <w:spacing w:val="-18"/>
          <w:sz w:val="18"/>
        </w:rPr>
        <w:t> </w:t>
      </w:r>
      <w:r>
        <w:rPr>
          <w:rFonts w:ascii="함초롬바탕" w:eastAsia="함초롬바탕" w:hint="eastAsia"/>
          <w:sz w:val="18"/>
        </w:rPr>
        <w:t>바랍니다.</w:t>
      </w:r>
    </w:p>
    <w:p>
      <w:pPr>
        <w:pStyle w:val="ListParagraph"/>
        <w:numPr>
          <w:ilvl w:val="0"/>
          <w:numId w:val="601"/>
        </w:numPr>
        <w:tabs>
          <w:tab w:pos="498" w:val="left" w:leader="none"/>
        </w:tabs>
        <w:spacing w:line="204" w:lineRule="auto" w:before="103" w:after="0"/>
        <w:ind w:left="497" w:right="1105" w:hanging="24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거주지역,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세대구성,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소득･재산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등에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변동이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있을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시에는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반드시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관할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읍･면사무소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또는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동</w:t>
      </w:r>
      <w:r>
        <w:rPr>
          <w:rFonts w:ascii="함초롬바탕" w:eastAsia="함초롬바탕" w:hint="eastAsia"/>
          <w:spacing w:val="-8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주민센터에 </w:t>
      </w:r>
      <w:r>
        <w:rPr>
          <w:rFonts w:ascii="함초롬바탕" w:eastAsia="함초롬바탕" w:hint="eastAsia"/>
          <w:sz w:val="18"/>
        </w:rPr>
        <w:t>신고하셔야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하며,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차상위계층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확인서를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발급받은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이후에도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자격대상자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선정기준을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z w:val="18"/>
        </w:rPr>
        <w:t>초과할</w:t>
      </w:r>
      <w:r>
        <w:rPr>
          <w:rFonts w:ascii="함초롬바탕" w:eastAsia="함초롬바탕" w:hint="eastAsia"/>
          <w:spacing w:val="-12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시에는 </w:t>
      </w:r>
      <w:r>
        <w:rPr>
          <w:rFonts w:ascii="함초롬바탕" w:eastAsia="함초롬바탕" w:hint="eastAsia"/>
          <w:sz w:val="18"/>
        </w:rPr>
        <w:t>자격이 중지될 수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602"/>
        </w:numPr>
        <w:tabs>
          <w:tab w:pos="498" w:val="left" w:leader="none"/>
        </w:tabs>
        <w:spacing w:line="240" w:lineRule="auto" w:before="238" w:after="0"/>
        <w:ind w:left="49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귀하는 </w:t>
      </w:r>
      <w:r>
        <w:rPr>
          <w:rFonts w:ascii="맑은 고딕" w:eastAsia="맑은 고딕" w:hint="eastAsia"/>
          <w:b/>
          <w:sz w:val="18"/>
        </w:rPr>
        <w:t>보호종료아동 자립수당 지급대상자</w:t>
      </w:r>
      <w:r>
        <w:rPr>
          <w:rFonts w:ascii="함초롬바탕" w:eastAsia="함초롬바탕" w:hint="eastAsia"/>
          <w:sz w:val="18"/>
        </w:rPr>
        <w:t>로 결정되었음을</w:t>
      </w:r>
      <w:r>
        <w:rPr>
          <w:rFonts w:ascii="함초롬바탕" w:eastAsia="함초롬바탕" w:hint="eastAsia"/>
          <w:spacing w:val="-31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602"/>
        </w:numPr>
        <w:tabs>
          <w:tab w:pos="499" w:val="left" w:leader="none"/>
        </w:tabs>
        <w:spacing w:line="240" w:lineRule="auto" w:before="49" w:after="0"/>
        <w:ind w:left="498" w:right="0" w:hanging="24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16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예정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보호종료아동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자립수당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급여액</w:t>
      </w:r>
      <w:r>
        <w:rPr>
          <w:rFonts w:ascii="함초롬바탕" w:eastAsia="함초롬바탕" w:hint="eastAsia"/>
          <w:spacing w:val="16"/>
          <w:sz w:val="18"/>
        </w:rPr>
        <w:t> </w:t>
      </w:r>
      <w:r>
        <w:rPr>
          <w:rFonts w:ascii="함초롬바탕" w:eastAsia="함초롬바탕" w:hint="eastAsia"/>
          <w:sz w:val="18"/>
        </w:rPr>
        <w:t>및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계좌번호는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16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pStyle w:val="BodyText"/>
        <w:spacing w:before="10" w:after="1"/>
        <w:rPr>
          <w:rFonts w:ascii="함초롬바탕"/>
          <w:sz w:val="8"/>
        </w:rPr>
      </w:pPr>
    </w:p>
    <w:tbl>
      <w:tblPr>
        <w:tblW w:w="0" w:type="auto"/>
        <w:jc w:val="left"/>
        <w:tblInd w:w="3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8"/>
        <w:gridCol w:w="1300"/>
        <w:gridCol w:w="1035"/>
        <w:gridCol w:w="850"/>
        <w:gridCol w:w="1980"/>
        <w:gridCol w:w="1237"/>
      </w:tblGrid>
      <w:tr>
        <w:trPr>
          <w:trHeight w:val="396" w:hRule="atLeast"/>
        </w:trPr>
        <w:tc>
          <w:tcPr>
            <w:tcW w:w="1248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30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30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405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035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27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85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8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금융기관</w:t>
            </w:r>
          </w:p>
        </w:tc>
        <w:tc>
          <w:tcPr>
            <w:tcW w:w="1980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41"/>
              <w:ind w:left="1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1237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41"/>
              <w:ind w:left="31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급여개시일</w:t>
            </w:r>
          </w:p>
        </w:tc>
      </w:tr>
      <w:tr>
        <w:trPr>
          <w:trHeight w:val="424" w:hRule="atLeast"/>
        </w:trPr>
        <w:tc>
          <w:tcPr>
            <w:tcW w:w="1248" w:type="dxa"/>
            <w:tcBorders>
              <w:top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0" w:type="dxa"/>
            <w:tcBorders>
              <w:top w:val="double" w:sz="1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7" w:type="dxa"/>
            <w:tcBorders>
              <w:top w:val="double" w:sz="1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602"/>
        </w:numPr>
        <w:tabs>
          <w:tab w:pos="500" w:val="left" w:leader="none"/>
        </w:tabs>
        <w:spacing w:line="204" w:lineRule="auto" w:before="160" w:after="0"/>
        <w:ind w:left="500" w:right="1108" w:hanging="24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4"/>
          <w:sz w:val="18"/>
        </w:rPr>
        <w:t>보호종료아동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자립수당은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신청한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속하는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달부터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z w:val="18"/>
        </w:rPr>
        <w:t>매월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20일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귀하께서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지정한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계좌로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입금될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예정 </w:t>
      </w:r>
      <w:r>
        <w:rPr>
          <w:rFonts w:ascii="함초롬바탕" w:eastAsia="함초롬바탕" w:hint="eastAsia"/>
          <w:sz w:val="18"/>
        </w:rPr>
        <w:t>입니다.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단,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지급일이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공휴일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토･일요일인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전일에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가능하며</w:t>
      </w:r>
      <w:r>
        <w:rPr>
          <w:rFonts w:ascii="함초롬바탕" w:eastAsia="함초롬바탕" w:hint="eastAsia"/>
          <w:spacing w:val="-8"/>
          <w:sz w:val="18"/>
        </w:rPr>
        <w:t> </w:t>
      </w:r>
      <w:r>
        <w:rPr>
          <w:rFonts w:ascii="함초롬바탕" w:eastAsia="함초롬바탕" w:hint="eastAsia"/>
          <w:sz w:val="18"/>
        </w:rPr>
        <w:t>각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지자체별로</w:t>
      </w:r>
      <w:r>
        <w:rPr>
          <w:rFonts w:ascii="함초롬바탕" w:eastAsia="함초롬바탕" w:hint="eastAsia"/>
          <w:spacing w:val="-9"/>
          <w:sz w:val="18"/>
        </w:rPr>
        <w:t> </w:t>
      </w:r>
      <w:r>
        <w:rPr>
          <w:rFonts w:ascii="함초롬바탕" w:eastAsia="함초롬바탕" w:hint="eastAsia"/>
          <w:sz w:val="18"/>
        </w:rPr>
        <w:t>다를 수</w:t>
      </w:r>
      <w:r>
        <w:rPr>
          <w:rFonts w:ascii="함초롬바탕" w:eastAsia="함초롬바탕" w:hint="eastAsia"/>
          <w:spacing w:val="33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spacing w:before="69"/>
        <w:ind w:left="524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※ 보호종료일을 포함한 60일 이내 신청 시 보호종료일이 속하는 달부터 소급하여 지급합니다.</w:t>
      </w:r>
    </w:p>
    <w:p>
      <w:pPr>
        <w:pStyle w:val="ListParagraph"/>
        <w:numPr>
          <w:ilvl w:val="0"/>
          <w:numId w:val="602"/>
        </w:numPr>
        <w:tabs>
          <w:tab w:pos="502" w:val="left" w:leader="none"/>
        </w:tabs>
        <w:spacing w:line="206" w:lineRule="auto" w:before="86" w:after="0"/>
        <w:ind w:left="510" w:right="1112" w:hanging="25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5"/>
          <w:w w:val="95"/>
          <w:sz w:val="18"/>
        </w:rPr>
        <w:t>보호종료아동 </w:t>
      </w:r>
      <w:r>
        <w:rPr>
          <w:rFonts w:ascii="함초롬바탕" w:eastAsia="함초롬바탕" w:hint="eastAsia"/>
          <w:spacing w:val="-4"/>
          <w:w w:val="95"/>
          <w:sz w:val="18"/>
        </w:rPr>
        <w:t>자립수당 </w:t>
      </w:r>
      <w:r>
        <w:rPr>
          <w:rFonts w:ascii="함초롬바탕" w:eastAsia="함초롬바탕" w:hint="eastAsia"/>
          <w:spacing w:val="-3"/>
          <w:w w:val="95"/>
          <w:sz w:val="18"/>
        </w:rPr>
        <w:t>수급 </w:t>
      </w:r>
      <w:r>
        <w:rPr>
          <w:rFonts w:ascii="함초롬바탕" w:eastAsia="함초롬바탕" w:hint="eastAsia"/>
          <w:spacing w:val="-4"/>
          <w:w w:val="95"/>
          <w:sz w:val="18"/>
        </w:rPr>
        <w:t>아동은 수급권 상실･정지･변경 사유가 발생할 경우에는 반드시 </w:t>
      </w:r>
      <w:r>
        <w:rPr>
          <w:rFonts w:ascii="함초롬바탕" w:eastAsia="함초롬바탕" w:hint="eastAsia"/>
          <w:w w:val="95"/>
          <w:sz w:val="18"/>
        </w:rPr>
        <w:t>그 </w:t>
      </w:r>
      <w:r>
        <w:rPr>
          <w:rFonts w:ascii="함초롬바탕" w:eastAsia="함초롬바탕" w:hint="eastAsia"/>
          <w:spacing w:val="-5"/>
          <w:w w:val="95"/>
          <w:sz w:val="18"/>
        </w:rPr>
        <w:t>사실을 </w:t>
      </w:r>
      <w:r>
        <w:rPr>
          <w:rFonts w:ascii="함초롬바탕" w:eastAsia="함초롬바탕" w:hint="eastAsia"/>
          <w:sz w:val="18"/>
        </w:rPr>
        <w:t>아동의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주소지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읍･면･동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알려야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1"/>
          <w:numId w:val="602"/>
        </w:numPr>
        <w:tabs>
          <w:tab w:pos="628" w:val="left" w:leader="none"/>
        </w:tabs>
        <w:spacing w:line="240" w:lineRule="auto" w:before="63" w:after="0"/>
        <w:ind w:left="627" w:right="0" w:hanging="194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상실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사망,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국적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상실,</w:t>
      </w:r>
      <w:r>
        <w:rPr>
          <w:rFonts w:ascii="함초롬바탕" w:hAnsi="함초롬바탕" w:eastAsia="함초롬바탕" w:hint="eastAsia"/>
          <w:spacing w:val="3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국외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이주,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난민인정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취소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"/>
        <w:rPr>
          <w:rFonts w:ascii="함초롬바탕"/>
          <w:sz w:val="21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298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131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4687" to="9530,4687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1"/>
          <w:numId w:val="602"/>
        </w:numPr>
        <w:tabs>
          <w:tab w:pos="627" w:val="left" w:leader="none"/>
        </w:tabs>
        <w:spacing w:line="314" w:lineRule="exact" w:before="55" w:after="0"/>
        <w:ind w:left="626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정지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:</w:t>
      </w:r>
      <w:r>
        <w:rPr>
          <w:rFonts w:ascii="함초롬바탕" w:hAnsi="함초롬바탕" w:eastAsia="함초롬바탕" w:hint="eastAsia"/>
          <w:spacing w:val="11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교정시설</w:t>
      </w:r>
      <w:r>
        <w:rPr>
          <w:rFonts w:ascii="함초롬바탕" w:hAnsi="함초롬바탕" w:eastAsia="함초롬바탕" w:hint="eastAsia"/>
          <w:spacing w:val="3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입소,</w:t>
      </w:r>
      <w:r>
        <w:rPr>
          <w:rFonts w:ascii="함초롬바탕" w:hAnsi="함초롬바탕" w:eastAsia="함초롬바탕" w:hint="eastAsia"/>
          <w:spacing w:val="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sz w:val="18"/>
        </w:rPr>
        <w:t>행방불명,</w:t>
      </w:r>
      <w:r>
        <w:rPr>
          <w:rFonts w:ascii="함초롬바탕" w:hAnsi="함초롬바탕" w:eastAsia="함초롬바탕" w:hint="eastAsia"/>
          <w:spacing w:val="6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국외</w:t>
      </w:r>
      <w:r>
        <w:rPr>
          <w:rFonts w:ascii="함초롬바탕" w:hAnsi="함초롬바탕" w:eastAsia="함초롬바탕" w:hint="eastAsia"/>
          <w:spacing w:val="2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sz w:val="18"/>
        </w:rPr>
        <w:t>체류기간이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90일</w:t>
      </w:r>
      <w:r>
        <w:rPr>
          <w:rFonts w:ascii="함초롬바탕" w:hAnsi="함초롬바탕" w:eastAsia="함초롬바탕" w:hint="eastAsia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이상</w:t>
      </w:r>
      <w:r>
        <w:rPr>
          <w:rFonts w:ascii="함초롬바탕" w:hAnsi="함초롬바탕" w:eastAsia="함초롬바탕" w:hint="eastAsia"/>
          <w:spacing w:val="3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지속된</w:t>
      </w:r>
      <w:r>
        <w:rPr>
          <w:rFonts w:ascii="함초롬바탕" w:hAnsi="함초롬바탕" w:eastAsia="함초롬바탕" w:hint="eastAsia"/>
          <w:spacing w:val="2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경우,</w:t>
      </w:r>
      <w:r>
        <w:rPr>
          <w:rFonts w:ascii="함초롬바탕" w:hAnsi="함초롬바탕" w:eastAsia="함초롬바탕" w:hint="eastAsia"/>
          <w:spacing w:val="5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거주</w:t>
      </w:r>
      <w:r>
        <w:rPr>
          <w:rFonts w:ascii="함초롬바탕" w:hAnsi="함초롬바탕" w:eastAsia="함초롬바탕" w:hint="eastAsia"/>
          <w:spacing w:val="2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불명</w:t>
      </w:r>
      <w:r>
        <w:rPr>
          <w:rFonts w:ascii="함초롬바탕" w:hAnsi="함초롬바탕" w:eastAsia="함초롬바탕" w:hint="eastAsia"/>
          <w:spacing w:val="2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등록된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pacing w:val="-5"/>
          <w:sz w:val="18"/>
        </w:rPr>
        <w:t>경우</w:t>
      </w:r>
      <w:r>
        <w:rPr>
          <w:rFonts w:ascii="함초롬바탕" w:hAnsi="함초롬바탕" w:eastAsia="함초롬바탕" w:hint="eastAsia"/>
          <w:spacing w:val="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spacing w:line="192" w:lineRule="auto" w:before="45"/>
        <w:ind w:left="955" w:right="1747" w:hanging="25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※ 국외체류 90일 이상 지급 정지 예외 사유 : 인턴, 해외유학 등 자립에 기여하는</w:t>
      </w:r>
      <w:r>
        <w:rPr>
          <w:rFonts w:ascii="함초롬바탕" w:hAnsi="함초롬바탕" w:eastAsia="함초롬바탕" w:hint="eastAsia"/>
          <w:spacing w:val="-28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경우 </w:t>
      </w:r>
      <w:r>
        <w:rPr>
          <w:rFonts w:ascii="함초롬바탕" w:hAnsi="함초롬바탕" w:eastAsia="함초롬바탕" w:hint="eastAsia"/>
          <w:sz w:val="18"/>
        </w:rPr>
        <w:t>(단,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공적자료로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증빙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가능한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경우에만</w:t>
      </w:r>
      <w:r>
        <w:rPr>
          <w:rFonts w:ascii="함초롬바탕" w:hAnsi="함초롬바탕" w:eastAsia="함초롬바탕" w:hint="eastAsia"/>
          <w:spacing w:val="2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인정)</w:t>
      </w:r>
    </w:p>
    <w:p>
      <w:pPr>
        <w:spacing w:before="50"/>
        <w:ind w:left="524" w:right="0" w:firstLine="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- 변경 : 거주지 변경, 지급계좌 변경 등</w:t>
      </w:r>
    </w:p>
    <w:p>
      <w:pPr>
        <w:pStyle w:val="ListParagraph"/>
        <w:numPr>
          <w:ilvl w:val="0"/>
          <w:numId w:val="602"/>
        </w:numPr>
        <w:tabs>
          <w:tab w:pos="499" w:val="left" w:leader="none"/>
        </w:tabs>
        <w:spacing w:line="240" w:lineRule="auto" w:before="34" w:after="0"/>
        <w:ind w:left="498" w:right="0" w:hanging="24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변경사유를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rFonts w:ascii="함초롬바탕" w:eastAsia="함초롬바탕" w:hint="eastAsia"/>
          <w:sz w:val="18"/>
        </w:rPr>
        <w:t>신고하지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않거나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rFonts w:ascii="함초롬바탕" w:eastAsia="함초롬바탕" w:hint="eastAsia"/>
          <w:sz w:val="18"/>
        </w:rPr>
        <w:t>허위로</w:t>
      </w:r>
      <w:r>
        <w:rPr>
          <w:rFonts w:ascii="함초롬바탕" w:eastAsia="함초롬바탕" w:hint="eastAsia"/>
          <w:spacing w:val="15"/>
          <w:sz w:val="18"/>
        </w:rPr>
        <w:t> </w:t>
      </w:r>
      <w:r>
        <w:rPr>
          <w:rFonts w:ascii="함초롬바탕" w:eastAsia="함초롬바탕" w:hint="eastAsia"/>
          <w:sz w:val="18"/>
        </w:rPr>
        <w:t>신고할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경우,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z w:val="18"/>
        </w:rPr>
        <w:t>부당하게</w:t>
      </w:r>
      <w:r>
        <w:rPr>
          <w:rFonts w:ascii="함초롬바탕" w:eastAsia="함초롬바탕" w:hint="eastAsia"/>
          <w:spacing w:val="15"/>
          <w:sz w:val="18"/>
        </w:rPr>
        <w:t> </w:t>
      </w:r>
      <w:r>
        <w:rPr>
          <w:rFonts w:ascii="함초롬바탕" w:eastAsia="함초롬바탕" w:hint="eastAsia"/>
          <w:sz w:val="18"/>
        </w:rPr>
        <w:t>지급받은</w:t>
      </w:r>
      <w:r>
        <w:rPr>
          <w:rFonts w:ascii="함초롬바탕" w:eastAsia="함초롬바탕" w:hint="eastAsia"/>
          <w:spacing w:val="14"/>
          <w:sz w:val="18"/>
        </w:rPr>
        <w:t> </w:t>
      </w:r>
      <w:r>
        <w:rPr>
          <w:rFonts w:ascii="함초롬바탕" w:eastAsia="함초롬바탕" w:hint="eastAsia"/>
          <w:sz w:val="18"/>
        </w:rPr>
        <w:t>수당은</w:t>
      </w:r>
      <w:r>
        <w:rPr>
          <w:rFonts w:ascii="함초롬바탕" w:eastAsia="함초롬바탕" w:hint="eastAsia"/>
          <w:spacing w:val="15"/>
          <w:sz w:val="18"/>
        </w:rPr>
        <w:t> </w:t>
      </w:r>
      <w:r>
        <w:rPr>
          <w:rFonts w:ascii="함초롬바탕" w:eastAsia="함초롬바탕" w:hint="eastAsia"/>
          <w:sz w:val="18"/>
        </w:rPr>
        <w:t>환수됩니다.</w:t>
      </w:r>
    </w:p>
    <w:p>
      <w:pPr>
        <w:pStyle w:val="ListParagraph"/>
        <w:numPr>
          <w:ilvl w:val="0"/>
          <w:numId w:val="602"/>
        </w:numPr>
        <w:tabs>
          <w:tab w:pos="502" w:val="left" w:leader="none"/>
        </w:tabs>
        <w:spacing w:line="187" w:lineRule="auto" w:before="88" w:after="0"/>
        <w:ind w:left="500" w:right="1104" w:hanging="24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보호종료아동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자립수당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수급권자는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시중은행･우체국･신협･새마을금고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중앙회</w:t>
      </w:r>
      <w:r>
        <w:rPr>
          <w:rFonts w:ascii="함초롬바탕" w:eastAsia="함초롬바탕" w:hint="eastAsia"/>
          <w:spacing w:val="-9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등</w:t>
      </w:r>
      <w:r>
        <w:rPr>
          <w:rFonts w:ascii="함초롬바탕" w:eastAsia="함초롬바탕" w:hint="eastAsia"/>
          <w:spacing w:val="-10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금융권에</w:t>
      </w:r>
      <w:r>
        <w:rPr>
          <w:rFonts w:ascii="함초롬바탕" w:eastAsia="함초롬바탕" w:hint="eastAsia"/>
          <w:spacing w:val="-5"/>
          <w:w w:val="95"/>
          <w:sz w:val="18"/>
        </w:rPr>
        <w:t> 「</w:t>
      </w:r>
      <w:r>
        <w:rPr>
          <w:rFonts w:ascii="함초롬바탕" w:eastAsia="함초롬바탕" w:hint="eastAsia"/>
          <w:w w:val="95"/>
          <w:sz w:val="18"/>
        </w:rPr>
        <w:t>보호종료 </w:t>
      </w:r>
      <w:r>
        <w:rPr>
          <w:rFonts w:ascii="함초롬바탕" w:eastAsia="함초롬바탕" w:hint="eastAsia"/>
          <w:sz w:val="18"/>
        </w:rPr>
        <w:t>아동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자립수당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수급자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4"/>
          <w:sz w:val="18"/>
        </w:rPr>
        <w:t>확인서</w:t>
      </w:r>
      <w:r>
        <w:rPr>
          <w:rFonts w:ascii="함초롬바탕" w:eastAsia="함초롬바탕" w:hint="eastAsia"/>
          <w:sz w:val="18"/>
        </w:rPr>
        <w:t>」를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함께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제출하여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맑은 고딕" w:eastAsia="맑은 고딕" w:hint="eastAsia"/>
          <w:b/>
          <w:spacing w:val="3"/>
          <w:sz w:val="18"/>
        </w:rPr>
        <w:t>압류방지통장</w:t>
      </w:r>
      <w:r>
        <w:rPr>
          <w:rFonts w:ascii="함초롬바탕" w:eastAsia="함초롬바탕" w:hint="eastAsia"/>
          <w:spacing w:val="3"/>
          <w:sz w:val="18"/>
        </w:rPr>
        <w:t>을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2"/>
          <w:sz w:val="18"/>
        </w:rPr>
        <w:t>개설할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pacing w:val="3"/>
          <w:sz w:val="18"/>
        </w:rPr>
        <w:t>있으며</w:t>
      </w:r>
      <w:r>
        <w:rPr>
          <w:rFonts w:ascii="함초롬바탕" w:eastAsia="함초롬바탕" w:hint="eastAsia"/>
          <w:spacing w:val="-5"/>
          <w:sz w:val="18"/>
        </w:rPr>
        <w:t>, </w:t>
      </w:r>
      <w:r>
        <w:rPr>
          <w:rFonts w:ascii="함초롬바탕" w:eastAsia="함초롬바탕" w:hint="eastAsia"/>
          <w:sz w:val="18"/>
        </w:rPr>
        <w:t>개설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z w:val="18"/>
        </w:rPr>
        <w:t>후</w:t>
      </w:r>
      <w:r>
        <w:rPr>
          <w:rFonts w:ascii="함초롬바탕" w:eastAsia="함초롬바탕" w:hint="eastAsia"/>
          <w:spacing w:val="-11"/>
          <w:sz w:val="18"/>
        </w:rPr>
        <w:t> </w:t>
      </w:r>
      <w:r>
        <w:rPr>
          <w:rFonts w:ascii="함초롬바탕" w:eastAsia="함초롬바탕" w:hint="eastAsia"/>
          <w:spacing w:val="5"/>
          <w:sz w:val="18"/>
        </w:rPr>
        <w:t>아동 </w:t>
      </w:r>
      <w:r>
        <w:rPr>
          <w:rFonts w:ascii="함초롬바탕" w:eastAsia="함초롬바탕" w:hint="eastAsia"/>
          <w:sz w:val="18"/>
        </w:rPr>
        <w:t>주소지의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읍･면･동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계좌변경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신청을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3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603"/>
        </w:numPr>
        <w:tabs>
          <w:tab w:pos="518" w:val="left" w:leader="none"/>
        </w:tabs>
        <w:spacing w:line="240" w:lineRule="auto" w:before="181" w:after="0"/>
        <w:ind w:left="51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귀하는 </w:t>
      </w:r>
      <w:r>
        <w:rPr>
          <w:rFonts w:ascii="맑은 고딕" w:eastAsia="맑은 고딕" w:hint="eastAsia"/>
          <w:b/>
          <w:sz w:val="18"/>
        </w:rPr>
        <w:t>영아수당(현금) 지급대상자로 </w:t>
      </w:r>
      <w:r>
        <w:rPr>
          <w:rFonts w:ascii="함초롬바탕" w:eastAsia="함초롬바탕" w:hint="eastAsia"/>
          <w:sz w:val="18"/>
        </w:rPr>
        <w:t>결정되었음을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BodyText"/>
        <w:spacing w:before="6"/>
        <w:rPr>
          <w:rFonts w:ascii="함초롬바탕"/>
          <w:sz w:val="7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1"/>
        <w:gridCol w:w="1896"/>
        <w:gridCol w:w="1466"/>
        <w:gridCol w:w="1467"/>
        <w:gridCol w:w="1466"/>
      </w:tblGrid>
      <w:tr>
        <w:trPr>
          <w:trHeight w:val="338" w:hRule="atLeast"/>
        </w:trPr>
        <w:tc>
          <w:tcPr>
            <w:tcW w:w="129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16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89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41" w:right="21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6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54" w:right="23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9" w:hRule="atLeast"/>
        </w:trPr>
        <w:tc>
          <w:tcPr>
            <w:tcW w:w="129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41" w:right="2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54" w:right="23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영아수당(현금)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12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29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603"/>
        </w:numPr>
        <w:tabs>
          <w:tab w:pos="524" w:val="left" w:leader="none"/>
        </w:tabs>
        <w:spacing w:line="192" w:lineRule="auto" w:before="154" w:after="0"/>
        <w:ind w:left="532" w:right="1131" w:hanging="25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영아수당(현금)은 신청한 </w:t>
      </w:r>
      <w:r>
        <w:rPr>
          <w:rFonts w:ascii="함초롬바탕" w:eastAsia="함초롬바탕" w:hint="eastAsia"/>
          <w:w w:val="95"/>
          <w:sz w:val="18"/>
        </w:rPr>
        <w:t>날이 </w:t>
      </w:r>
      <w:r>
        <w:rPr>
          <w:rFonts w:ascii="함초롬바탕" w:eastAsia="함초롬바탕" w:hint="eastAsia"/>
          <w:spacing w:val="-3"/>
          <w:w w:val="95"/>
          <w:sz w:val="18"/>
        </w:rPr>
        <w:t>속하는 달부터 </w:t>
      </w:r>
      <w:r>
        <w:rPr>
          <w:rFonts w:ascii="함초롬바탕" w:eastAsia="함초롬바탕" w:hint="eastAsia"/>
          <w:w w:val="95"/>
          <w:sz w:val="18"/>
        </w:rPr>
        <w:t>매월 25일 </w:t>
      </w:r>
      <w:r>
        <w:rPr>
          <w:rFonts w:ascii="함초롬바탕" w:eastAsia="함초롬바탕" w:hint="eastAsia"/>
          <w:spacing w:val="-3"/>
          <w:w w:val="95"/>
          <w:sz w:val="18"/>
        </w:rPr>
        <w:t>귀하께서 지정한 계좌로 입금될 </w:t>
      </w:r>
      <w:r>
        <w:rPr>
          <w:rFonts w:ascii="함초롬바탕" w:eastAsia="함초롬바탕" w:hint="eastAsia"/>
          <w:spacing w:val="-4"/>
          <w:w w:val="95"/>
          <w:sz w:val="18"/>
        </w:rPr>
        <w:t>예정입니다. </w:t>
      </w:r>
      <w:r>
        <w:rPr>
          <w:rFonts w:ascii="함초롬바탕" w:eastAsia="함초롬바탕" w:hint="eastAsia"/>
          <w:spacing w:val="-5"/>
          <w:sz w:val="18"/>
        </w:rPr>
        <w:t>단,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지급일이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6"/>
          <w:sz w:val="18"/>
        </w:rPr>
        <w:t>공휴일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또는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토･일요일인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경우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그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6"/>
          <w:sz w:val="18"/>
        </w:rPr>
        <w:t>전일에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지급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7"/>
          <w:sz w:val="18"/>
        </w:rPr>
        <w:t>가능하며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각</w:t>
      </w:r>
      <w:r>
        <w:rPr>
          <w:rFonts w:ascii="함초롬바탕" w:eastAsia="함초롬바탕" w:hint="eastAsia"/>
          <w:spacing w:val="-25"/>
          <w:sz w:val="18"/>
        </w:rPr>
        <w:t> </w:t>
      </w:r>
      <w:r>
        <w:rPr>
          <w:rFonts w:ascii="함초롬바탕" w:eastAsia="함초롬바탕" w:hint="eastAsia"/>
          <w:spacing w:val="-8"/>
          <w:sz w:val="18"/>
        </w:rPr>
        <w:t>지자체별로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5"/>
          <w:sz w:val="18"/>
        </w:rPr>
        <w:t>다를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pacing w:val="-9"/>
          <w:sz w:val="18"/>
        </w:rPr>
        <w:t>있습니다.</w:t>
      </w:r>
    </w:p>
    <w:p>
      <w:pPr>
        <w:spacing w:before="50"/>
        <w:ind w:left="543" w:right="0" w:firstLine="0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※ 출생자의 경우에는 예외적으로 출생신고일로부터 60일 이내 신청 시 출생월로 소급하여 지원합니다.</w:t>
      </w:r>
    </w:p>
    <w:p>
      <w:pPr>
        <w:pStyle w:val="ListParagraph"/>
        <w:numPr>
          <w:ilvl w:val="0"/>
          <w:numId w:val="603"/>
        </w:numPr>
        <w:tabs>
          <w:tab w:pos="525" w:val="left" w:leader="none"/>
        </w:tabs>
        <w:spacing w:line="192" w:lineRule="auto" w:before="83" w:after="0"/>
        <w:ind w:left="524" w:right="1129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영아수당 </w:t>
      </w:r>
      <w:r>
        <w:rPr>
          <w:rFonts w:ascii="함초롬바탕" w:eastAsia="함초롬바탕" w:hint="eastAsia"/>
          <w:w w:val="95"/>
          <w:sz w:val="18"/>
        </w:rPr>
        <w:t>수급 </w:t>
      </w:r>
      <w:r>
        <w:rPr>
          <w:rFonts w:ascii="함초롬바탕" w:eastAsia="함초롬바탕" w:hint="eastAsia"/>
          <w:spacing w:val="-3"/>
          <w:w w:val="95"/>
          <w:sz w:val="18"/>
        </w:rPr>
        <w:t>아동이 </w:t>
      </w:r>
      <w:r>
        <w:rPr>
          <w:rFonts w:ascii="함초롬바탕" w:eastAsia="함초롬바탕" w:hint="eastAsia"/>
          <w:w w:val="95"/>
          <w:sz w:val="18"/>
        </w:rPr>
        <w:t>90일 이상 </w:t>
      </w:r>
      <w:r>
        <w:rPr>
          <w:rFonts w:ascii="함초롬바탕" w:eastAsia="함초롬바탕" w:hint="eastAsia"/>
          <w:spacing w:val="-3"/>
          <w:w w:val="95"/>
          <w:sz w:val="18"/>
        </w:rPr>
        <w:t>지속하여 해외에 체류하는 경우에는 </w:t>
      </w:r>
      <w:r>
        <w:rPr>
          <w:rFonts w:ascii="함초롬바탕" w:eastAsia="함초롬바탕" w:hint="eastAsia"/>
          <w:spacing w:val="-4"/>
          <w:w w:val="95"/>
          <w:sz w:val="18"/>
        </w:rPr>
        <w:t>아동수당법 제13조제1항제1호 의해 해당 </w:t>
      </w:r>
      <w:r>
        <w:rPr>
          <w:rFonts w:ascii="함초롬바탕" w:eastAsia="함초롬바탕" w:hint="eastAsia"/>
          <w:spacing w:val="-7"/>
          <w:w w:val="95"/>
          <w:sz w:val="18"/>
        </w:rPr>
        <w:t>기간동안 </w:t>
      </w:r>
      <w:r>
        <w:rPr>
          <w:rFonts w:ascii="함초롬바탕" w:eastAsia="함초롬바탕" w:hint="eastAsia"/>
          <w:spacing w:val="-8"/>
          <w:w w:val="95"/>
          <w:sz w:val="18"/>
        </w:rPr>
        <w:t>영아수당 </w:t>
      </w:r>
      <w:r>
        <w:rPr>
          <w:rFonts w:ascii="함초롬바탕" w:eastAsia="함초롬바탕" w:hint="eastAsia"/>
          <w:spacing w:val="-7"/>
          <w:w w:val="95"/>
          <w:sz w:val="18"/>
        </w:rPr>
        <w:t>지원이 </w:t>
      </w:r>
      <w:r>
        <w:rPr>
          <w:rFonts w:ascii="함초롬바탕" w:eastAsia="함초롬바탕" w:hint="eastAsia"/>
          <w:spacing w:val="-9"/>
          <w:w w:val="95"/>
          <w:sz w:val="18"/>
        </w:rPr>
        <w:t>정지되므로, </w:t>
      </w:r>
      <w:r>
        <w:rPr>
          <w:rFonts w:ascii="함초롬바탕" w:eastAsia="함초롬바탕" w:hint="eastAsia"/>
          <w:spacing w:val="-5"/>
          <w:w w:val="95"/>
          <w:sz w:val="18"/>
        </w:rPr>
        <w:t>정지 </w:t>
      </w:r>
      <w:r>
        <w:rPr>
          <w:rFonts w:ascii="함초롬바탕" w:eastAsia="함초롬바탕" w:hint="eastAsia"/>
          <w:spacing w:val="-7"/>
          <w:w w:val="95"/>
          <w:sz w:val="18"/>
        </w:rPr>
        <w:t>사유가 발생할 </w:t>
      </w:r>
      <w:r>
        <w:rPr>
          <w:rFonts w:ascii="함초롬바탕" w:eastAsia="함초롬바탕" w:hint="eastAsia"/>
          <w:spacing w:val="-8"/>
          <w:w w:val="95"/>
          <w:sz w:val="18"/>
        </w:rPr>
        <w:t>경우에는 </w:t>
      </w:r>
      <w:r>
        <w:rPr>
          <w:rFonts w:ascii="함초롬바탕" w:eastAsia="함초롬바탕" w:hint="eastAsia"/>
          <w:spacing w:val="-7"/>
          <w:w w:val="95"/>
          <w:sz w:val="18"/>
        </w:rPr>
        <w:t>반드시 </w:t>
      </w:r>
      <w:r>
        <w:rPr>
          <w:rFonts w:ascii="함초롬바탕" w:eastAsia="함초롬바탕" w:hint="eastAsia"/>
          <w:w w:val="95"/>
          <w:sz w:val="18"/>
        </w:rPr>
        <w:t>그 </w:t>
      </w:r>
      <w:r>
        <w:rPr>
          <w:rFonts w:ascii="함초롬바탕" w:eastAsia="함초롬바탕" w:hint="eastAsia"/>
          <w:spacing w:val="-7"/>
          <w:w w:val="95"/>
          <w:sz w:val="18"/>
        </w:rPr>
        <w:t>사실을 아동의 </w:t>
      </w:r>
      <w:r>
        <w:rPr>
          <w:rFonts w:ascii="함초롬바탕" w:eastAsia="함초롬바탕" w:hint="eastAsia"/>
          <w:spacing w:val="-3"/>
          <w:sz w:val="18"/>
        </w:rPr>
        <w:t>주소지 읍･면･동 </w:t>
      </w:r>
      <w:r>
        <w:rPr>
          <w:rFonts w:ascii="함초롬바탕" w:eastAsia="함초롬바탕" w:hint="eastAsia"/>
          <w:sz w:val="18"/>
        </w:rPr>
        <w:t>주민센터에 알려야</w:t>
      </w:r>
      <w:r>
        <w:rPr>
          <w:rFonts w:ascii="함초롬바탕" w:eastAsia="함초롬바탕" w:hint="eastAsia"/>
          <w:spacing w:val="10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0"/>
          <w:numId w:val="603"/>
        </w:numPr>
        <w:tabs>
          <w:tab w:pos="540" w:val="left" w:leader="none"/>
        </w:tabs>
        <w:spacing w:line="192" w:lineRule="auto" w:before="95" w:after="0"/>
        <w:ind w:left="533" w:right="1128" w:hanging="258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3"/>
          <w:w w:val="95"/>
          <w:sz w:val="18"/>
        </w:rPr>
        <w:t>영아수당을 지급받거나 관리하고 </w:t>
      </w:r>
      <w:r>
        <w:rPr>
          <w:rFonts w:ascii="함초롬바탕" w:hAnsi="함초롬바탕" w:eastAsia="함초롬바탕" w:hint="eastAsia"/>
          <w:spacing w:val="2"/>
          <w:w w:val="95"/>
          <w:sz w:val="18"/>
        </w:rPr>
        <w:t>있는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보호자는 아동수당법 제15조(신고)에 해당하는 경우에는 </w:t>
      </w:r>
      <w:r>
        <w:rPr>
          <w:rFonts w:ascii="함초롬바탕" w:hAnsi="함초롬바탕" w:eastAsia="함초롬바탕" w:hint="eastAsia"/>
          <w:sz w:val="18"/>
        </w:rPr>
        <w:t>대통령령으로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정하는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바에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따라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30일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이내에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그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사실을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아동의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주소지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읍·면·동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주민센터에</w:t>
      </w:r>
      <w:r>
        <w:rPr>
          <w:rFonts w:ascii="함초롬바탕" w:hAnsi="함초롬바탕" w:eastAsia="함초롬바탕" w:hint="eastAsia"/>
          <w:spacing w:val="-1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알려야 합니다.</w:t>
      </w:r>
    </w:p>
    <w:p>
      <w:pPr>
        <w:pStyle w:val="ListParagraph"/>
        <w:numPr>
          <w:ilvl w:val="1"/>
          <w:numId w:val="603"/>
        </w:numPr>
        <w:tabs>
          <w:tab w:pos="736" w:val="left" w:leader="none"/>
        </w:tabs>
        <w:spacing w:line="314" w:lineRule="exact" w:before="9" w:after="0"/>
        <w:ind w:left="735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중지：사망, 국적상실, 국외이주</w:t>
      </w:r>
      <w:r>
        <w:rPr>
          <w:rFonts w:ascii="함초롬바탕" w:hAnsi="함초롬바탕" w:eastAsia="함초롬바탕" w:hint="eastAsia"/>
          <w:spacing w:val="-1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</w:t>
      </w:r>
    </w:p>
    <w:p>
      <w:pPr>
        <w:pStyle w:val="ListParagraph"/>
        <w:numPr>
          <w:ilvl w:val="1"/>
          <w:numId w:val="603"/>
        </w:numPr>
        <w:tabs>
          <w:tab w:pos="736" w:val="left" w:leader="none"/>
        </w:tabs>
        <w:spacing w:line="312" w:lineRule="exact" w:before="0" w:after="0"/>
        <w:ind w:left="735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변경：보호자의</w:t>
      </w:r>
      <w:r>
        <w:rPr>
          <w:rFonts w:ascii="함초롬바탕" w:hAnsi="함초롬바탕" w:eastAsia="함초롬바탕" w:hint="eastAsia"/>
          <w:spacing w:val="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변경,</w:t>
      </w:r>
      <w:r>
        <w:rPr>
          <w:rFonts w:ascii="함초롬바탕" w:hAnsi="함초롬바탕" w:eastAsia="함초롬바탕" w:hint="eastAsia"/>
          <w:spacing w:val="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서비스</w:t>
      </w:r>
      <w:r>
        <w:rPr>
          <w:rFonts w:ascii="함초롬바탕" w:hAnsi="함초롬바탕" w:eastAsia="함초롬바탕" w:hint="eastAsia"/>
          <w:spacing w:val="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변경,</w:t>
      </w:r>
      <w:r>
        <w:rPr>
          <w:rFonts w:ascii="함초롬바탕" w:hAnsi="함초롬바탕" w:eastAsia="함초롬바탕" w:hint="eastAsia"/>
          <w:spacing w:val="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지급계좌</w:t>
      </w:r>
      <w:r>
        <w:rPr>
          <w:rFonts w:ascii="함초롬바탕" w:hAnsi="함초롬바탕" w:eastAsia="함초롬바탕" w:hint="eastAsia"/>
          <w:spacing w:val="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변경,</w:t>
      </w:r>
      <w:r>
        <w:rPr>
          <w:rFonts w:ascii="함초롬바탕" w:hAnsi="함초롬바탕" w:eastAsia="함초롬바탕" w:hint="eastAsia"/>
          <w:spacing w:val="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기타</w:t>
      </w:r>
      <w:r>
        <w:rPr>
          <w:rFonts w:ascii="함초롬바탕" w:hAnsi="함초롬바탕" w:eastAsia="함초롬바탕" w:hint="eastAsia"/>
          <w:spacing w:val="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정지사유</w:t>
      </w:r>
      <w:r>
        <w:rPr>
          <w:rFonts w:ascii="함초롬바탕" w:hAnsi="함초롬바탕" w:eastAsia="함초롬바탕" w:hint="eastAsia"/>
          <w:spacing w:val="2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소멸</w:t>
      </w:r>
    </w:p>
    <w:p>
      <w:pPr>
        <w:pStyle w:val="ListParagraph"/>
        <w:numPr>
          <w:ilvl w:val="1"/>
          <w:numId w:val="603"/>
        </w:numPr>
        <w:tabs>
          <w:tab w:pos="736" w:val="left" w:leader="none"/>
        </w:tabs>
        <w:spacing w:line="192" w:lineRule="auto" w:before="44" w:after="0"/>
        <w:ind w:left="1212" w:right="1205" w:hanging="669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정지：행방불명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신고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후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30일이</w:t>
      </w:r>
      <w:r>
        <w:rPr>
          <w:rFonts w:ascii="함초롬바탕" w:hAnsi="함초롬바탕" w:eastAsia="함초롬바탕" w:hint="eastAsia"/>
          <w:spacing w:val="-22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경과한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자,</w:t>
      </w:r>
      <w:r>
        <w:rPr>
          <w:rFonts w:ascii="함초롬바탕" w:hAnsi="함초롬바탕" w:eastAsia="함초롬바탕" w:hint="eastAsia"/>
          <w:spacing w:val="-22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실종선고가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진행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중인</w:t>
      </w:r>
      <w:r>
        <w:rPr>
          <w:rFonts w:ascii="함초롬바탕" w:hAnsi="함초롬바탕" w:eastAsia="함초롬바탕" w:hint="eastAsia"/>
          <w:spacing w:val="-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자,</w:t>
      </w:r>
      <w:r>
        <w:rPr>
          <w:rFonts w:ascii="함초롬바탕" w:hAnsi="함초롬바탕" w:eastAsia="함초롬바탕" w:hint="eastAsia"/>
          <w:spacing w:val="-22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해외체류기간이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pacing w:val="-2"/>
          <w:sz w:val="18"/>
        </w:rPr>
        <w:t>90일</w:t>
      </w:r>
      <w:r>
        <w:rPr>
          <w:rFonts w:ascii="함초롬바탕" w:hAnsi="함초롬바탕" w:eastAsia="함초롬바탕" w:hint="eastAsia"/>
          <w:spacing w:val="-23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이상 </w:t>
      </w:r>
      <w:r>
        <w:rPr>
          <w:rFonts w:ascii="함초롬바탕" w:hAnsi="함초롬바탕" w:eastAsia="함초롬바탕" w:hint="eastAsia"/>
          <w:spacing w:val="-3"/>
          <w:sz w:val="18"/>
        </w:rPr>
        <w:t>지속된 경우, </w:t>
      </w:r>
      <w:r>
        <w:rPr>
          <w:rFonts w:ascii="함초롬바탕" w:hAnsi="함초롬바탕" w:eastAsia="함초롬바탕" w:hint="eastAsia"/>
          <w:sz w:val="18"/>
        </w:rPr>
        <w:t>거주불명자로 등록된 경우(실제 거주지를 알 수 있는 경우에는</w:t>
      </w:r>
      <w:r>
        <w:rPr>
          <w:rFonts w:ascii="함초롬바탕" w:hAnsi="함초롬바탕" w:eastAsia="함초롬바탕" w:hint="eastAsia"/>
          <w:spacing w:val="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제외)</w:t>
      </w:r>
    </w:p>
    <w:p>
      <w:pPr>
        <w:pStyle w:val="ListParagraph"/>
        <w:numPr>
          <w:ilvl w:val="0"/>
          <w:numId w:val="603"/>
        </w:numPr>
        <w:tabs>
          <w:tab w:pos="522" w:val="left" w:leader="none"/>
        </w:tabs>
        <w:spacing w:line="187" w:lineRule="auto" w:before="102" w:after="0"/>
        <w:ind w:left="529" w:right="1128" w:hanging="255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w w:val="95"/>
          <w:sz w:val="18"/>
        </w:rPr>
        <w:t>영아수당(현금)↔영아수당(보육료,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종일제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아이돌봄서비스)로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자격변경 </w:t>
      </w:r>
      <w:r>
        <w:rPr>
          <w:rFonts w:ascii="함초롬바탕" w:hAnsi="함초롬바탕" w:eastAsia="함초롬바탕" w:hint="eastAsia"/>
          <w:w w:val="95"/>
          <w:sz w:val="18"/>
        </w:rPr>
        <w:t>시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반드시 자격변경 신청이</w:t>
      </w:r>
      <w:r>
        <w:rPr>
          <w:rFonts w:ascii="함초롬바탕" w:hAnsi="함초롬바탕" w:eastAsia="함초롬바탕" w:hint="eastAsia"/>
          <w:spacing w:val="-3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필요 </w:t>
      </w:r>
      <w:r>
        <w:rPr>
          <w:rFonts w:ascii="함초롬바탕" w:hAnsi="함초롬바탕" w:eastAsia="함초롬바탕" w:hint="eastAsia"/>
          <w:spacing w:val="-3"/>
          <w:sz w:val="18"/>
        </w:rPr>
        <w:t>합니다. </w:t>
      </w:r>
      <w:r>
        <w:rPr>
          <w:rFonts w:ascii="맑은 고딕" w:hAnsi="맑은 고딕" w:eastAsia="맑은 고딕" w:hint="eastAsia"/>
          <w:b/>
          <w:sz w:val="18"/>
        </w:rPr>
        <w:t>신청 </w:t>
      </w:r>
      <w:r>
        <w:rPr>
          <w:rFonts w:ascii="맑은 고딕" w:hAnsi="맑은 고딕" w:eastAsia="맑은 고딕" w:hint="eastAsia"/>
          <w:b/>
          <w:spacing w:val="-3"/>
          <w:sz w:val="18"/>
        </w:rPr>
        <w:t>누락으로 </w:t>
      </w:r>
      <w:r>
        <w:rPr>
          <w:rFonts w:ascii="맑은 고딕" w:hAnsi="맑은 고딕" w:eastAsia="맑은 고딕" w:hint="eastAsia"/>
          <w:b/>
          <w:sz w:val="18"/>
        </w:rPr>
        <w:t>인한 소급지원은</w:t>
      </w:r>
      <w:r>
        <w:rPr>
          <w:rFonts w:ascii="맑은 고딕" w:hAnsi="맑은 고딕" w:eastAsia="맑은 고딕" w:hint="eastAsia"/>
          <w:b/>
          <w:spacing w:val="22"/>
          <w:sz w:val="18"/>
        </w:rPr>
        <w:t> </w:t>
      </w:r>
      <w:r>
        <w:rPr>
          <w:rFonts w:ascii="맑은 고딕" w:hAnsi="맑은 고딕" w:eastAsia="맑은 고딕" w:hint="eastAsia"/>
          <w:b/>
          <w:sz w:val="18"/>
        </w:rPr>
        <w:t>불가</w:t>
      </w:r>
      <w:r>
        <w:rPr>
          <w:rFonts w:ascii="함초롬바탕" w:hAnsi="함초롬바탕" w:eastAsia="함초롬바탕" w:hint="eastAsia"/>
          <w:sz w:val="18"/>
        </w:rPr>
        <w:t>합니다.</w:t>
      </w:r>
    </w:p>
    <w:p>
      <w:pPr>
        <w:pStyle w:val="ListParagraph"/>
        <w:numPr>
          <w:ilvl w:val="1"/>
          <w:numId w:val="603"/>
        </w:numPr>
        <w:tabs>
          <w:tab w:pos="736" w:val="left" w:leader="none"/>
        </w:tabs>
        <w:spacing w:line="240" w:lineRule="auto" w:before="51" w:after="0"/>
        <w:ind w:left="735" w:right="0" w:hanging="193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3"/>
          <w:sz w:val="18"/>
        </w:rPr>
        <w:t>영아수당(현금), 영아수당(보육료), </w:t>
      </w:r>
      <w:r>
        <w:rPr>
          <w:rFonts w:ascii="함초롬바탕" w:hAnsi="함초롬바탕" w:eastAsia="함초롬바탕" w:hint="eastAsia"/>
          <w:spacing w:val="-4"/>
          <w:sz w:val="18"/>
        </w:rPr>
        <w:t>영아수당(종일제 아이돌봄서비스)은 </w:t>
      </w:r>
      <w:r>
        <w:rPr>
          <w:rFonts w:ascii="함초롬바탕" w:hAnsi="함초롬바탕" w:eastAsia="함초롬바탕" w:hint="eastAsia"/>
          <w:sz w:val="18"/>
        </w:rPr>
        <w:t>상호 </w:t>
      </w:r>
      <w:r>
        <w:rPr>
          <w:rFonts w:ascii="함초롬바탕" w:hAnsi="함초롬바탕" w:eastAsia="함초롬바탕" w:hint="eastAsia"/>
          <w:spacing w:val="-4"/>
          <w:sz w:val="18"/>
        </w:rPr>
        <w:t>중복지원이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불가합니다.</w:t>
      </w:r>
    </w:p>
    <w:p>
      <w:pPr>
        <w:pStyle w:val="ListParagraph"/>
        <w:numPr>
          <w:ilvl w:val="0"/>
          <w:numId w:val="603"/>
        </w:numPr>
        <w:tabs>
          <w:tab w:pos="524" w:val="left" w:leader="none"/>
        </w:tabs>
        <w:spacing w:line="192" w:lineRule="auto" w:before="82" w:after="0"/>
        <w:ind w:left="524" w:right="1132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6"/>
          <w:w w:val="95"/>
          <w:sz w:val="18"/>
        </w:rPr>
        <w:t>변경사유를 </w:t>
      </w:r>
      <w:r>
        <w:rPr>
          <w:rFonts w:ascii="함초롬바탕" w:eastAsia="함초롬바탕" w:hint="eastAsia"/>
          <w:spacing w:val="-5"/>
          <w:w w:val="95"/>
          <w:sz w:val="18"/>
        </w:rPr>
        <w:t>신고하지 않거나 허위로 신고할 경우, 부당하게 지급받은 수당은 환수되고 과태료가 </w:t>
      </w:r>
      <w:r>
        <w:rPr>
          <w:rFonts w:ascii="함초롬바탕" w:eastAsia="함초롬바탕" w:hint="eastAsia"/>
          <w:spacing w:val="-7"/>
          <w:w w:val="95"/>
          <w:sz w:val="18"/>
        </w:rPr>
        <w:t>부과될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있습니다.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또한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거짓이나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그밖의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부정한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방법으로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수당을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지급받은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사람은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1년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이하의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징역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또는 </w:t>
      </w:r>
      <w:r>
        <w:rPr>
          <w:rFonts w:ascii="함초롬바탕" w:eastAsia="함초롬바탕" w:hint="eastAsia"/>
          <w:sz w:val="18"/>
        </w:rPr>
        <w:t>1천만원 이하의 벌금에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처합니다.</w:t>
      </w:r>
    </w:p>
    <w:p>
      <w:pPr>
        <w:pStyle w:val="ListParagraph"/>
        <w:numPr>
          <w:ilvl w:val="0"/>
          <w:numId w:val="603"/>
        </w:numPr>
        <w:tabs>
          <w:tab w:pos="523" w:val="left" w:leader="none"/>
        </w:tabs>
        <w:spacing w:line="187" w:lineRule="auto" w:before="100" w:after="0"/>
        <w:ind w:left="535" w:right="1126" w:hanging="261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영아수당(현금) 수급권자는 시중은행･우체국･신협･새마을금고 중앙회 등 금융권에 영아수당 수급자 확인서를 함께 </w:t>
      </w:r>
      <w:r>
        <w:rPr>
          <w:rFonts w:ascii="함초롬바탕" w:eastAsia="함초롬바탕" w:hint="eastAsia"/>
          <w:spacing w:val="-5"/>
          <w:w w:val="95"/>
          <w:sz w:val="18"/>
        </w:rPr>
        <w:t>제출하여 </w:t>
      </w:r>
      <w:r>
        <w:rPr>
          <w:rFonts w:ascii="맑은 고딕" w:eastAsia="맑은 고딕" w:hint="eastAsia"/>
          <w:b/>
          <w:spacing w:val="-6"/>
          <w:w w:val="95"/>
          <w:sz w:val="18"/>
        </w:rPr>
        <w:t>압류방지통장</w:t>
      </w:r>
      <w:r>
        <w:rPr>
          <w:rFonts w:ascii="함초롬바탕" w:eastAsia="함초롬바탕" w:hint="eastAsia"/>
          <w:spacing w:val="-6"/>
          <w:w w:val="95"/>
          <w:sz w:val="18"/>
        </w:rPr>
        <w:t>을 </w:t>
      </w:r>
      <w:r>
        <w:rPr>
          <w:rFonts w:ascii="함초롬바탕" w:eastAsia="함초롬바탕" w:hint="eastAsia"/>
          <w:spacing w:val="-5"/>
          <w:w w:val="95"/>
          <w:sz w:val="18"/>
        </w:rPr>
        <w:t>개설할 </w:t>
      </w:r>
      <w:r>
        <w:rPr>
          <w:rFonts w:ascii="함초롬바탕" w:eastAsia="함초롬바탕" w:hint="eastAsia"/>
          <w:w w:val="95"/>
          <w:sz w:val="18"/>
        </w:rPr>
        <w:t>수 </w:t>
      </w:r>
      <w:r>
        <w:rPr>
          <w:rFonts w:ascii="함초롬바탕" w:eastAsia="함초롬바탕" w:hint="eastAsia"/>
          <w:spacing w:val="-5"/>
          <w:w w:val="95"/>
          <w:sz w:val="18"/>
        </w:rPr>
        <w:t>있으며, </w:t>
      </w:r>
      <w:r>
        <w:rPr>
          <w:rFonts w:ascii="함초롬바탕" w:eastAsia="함초롬바탕" w:hint="eastAsia"/>
          <w:spacing w:val="-3"/>
          <w:w w:val="95"/>
          <w:sz w:val="18"/>
        </w:rPr>
        <w:t>개설 </w:t>
      </w:r>
      <w:r>
        <w:rPr>
          <w:rFonts w:ascii="함초롬바탕" w:eastAsia="함초롬바탕" w:hint="eastAsia"/>
          <w:w w:val="95"/>
          <w:sz w:val="18"/>
        </w:rPr>
        <w:t>후 </w:t>
      </w:r>
      <w:r>
        <w:rPr>
          <w:rFonts w:ascii="함초롬바탕" w:eastAsia="함초롬바탕" w:hint="eastAsia"/>
          <w:spacing w:val="-6"/>
          <w:w w:val="95"/>
          <w:sz w:val="18"/>
        </w:rPr>
        <w:t>아동주소지의 </w:t>
      </w:r>
      <w:r>
        <w:rPr>
          <w:rFonts w:ascii="함초롬바탕" w:eastAsia="함초롬바탕" w:hint="eastAsia"/>
          <w:spacing w:val="-5"/>
          <w:w w:val="95"/>
          <w:sz w:val="18"/>
        </w:rPr>
        <w:t>읍･면･동 주민센터 </w:t>
      </w:r>
      <w:r>
        <w:rPr>
          <w:rFonts w:ascii="함초롬바탕" w:eastAsia="함초롬바탕" w:hint="eastAsia"/>
          <w:sz w:val="18"/>
        </w:rPr>
        <w:t>에</w:t>
      </w:r>
      <w:r>
        <w:rPr>
          <w:rFonts w:ascii="함초롬바탕" w:eastAsia="함초롬바탕" w:hint="eastAsia"/>
          <w:spacing w:val="1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계좌변경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신청을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하면</w:t>
      </w:r>
      <w:r>
        <w:rPr>
          <w:rFonts w:ascii="함초롬바탕" w:eastAsia="함초롬바탕" w:hint="eastAsia"/>
          <w:spacing w:val="19"/>
          <w:sz w:val="18"/>
        </w:rPr>
        <w:t> </w:t>
      </w:r>
      <w:r>
        <w:rPr>
          <w:rFonts w:ascii="함초롬바탕" w:eastAsia="함초롬바탕" w:hint="eastAsia"/>
          <w:sz w:val="18"/>
        </w:rPr>
        <w:t>급여가</w:t>
      </w:r>
      <w:r>
        <w:rPr>
          <w:rFonts w:ascii="함초롬바탕" w:eastAsia="함초롬바탕" w:hint="eastAsia"/>
          <w:spacing w:val="21"/>
          <w:sz w:val="18"/>
        </w:rPr>
        <w:t> </w:t>
      </w:r>
      <w:r>
        <w:rPr>
          <w:rFonts w:ascii="함초롬바탕" w:eastAsia="함초롬바탕" w:hint="eastAsia"/>
          <w:sz w:val="18"/>
        </w:rPr>
        <w:t>압류되는</w:t>
      </w:r>
      <w:r>
        <w:rPr>
          <w:rFonts w:ascii="함초롬바탕" w:eastAsia="함초롬바탕" w:hint="eastAsia"/>
          <w:spacing w:val="21"/>
          <w:sz w:val="18"/>
        </w:rPr>
        <w:t> </w:t>
      </w:r>
      <w:r>
        <w:rPr>
          <w:rFonts w:ascii="함초롬바탕" w:eastAsia="함초롬바탕" w:hint="eastAsia"/>
          <w:sz w:val="18"/>
        </w:rPr>
        <w:t>것을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방지할</w:t>
      </w:r>
      <w:r>
        <w:rPr>
          <w:rFonts w:ascii="함초롬바탕" w:eastAsia="함초롬바탕" w:hint="eastAsia"/>
          <w:spacing w:val="21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22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3"/>
        <w:rPr>
          <w:rFonts w:ascii="함초롬바탕"/>
          <w:sz w:val="21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299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40800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9624" to="9530,9624" stroked="true" strokeweight=".36pt" strokecolor="#000000">
              <v:stroke dashstyle="solid"/>
            </v:line>
            <v:shape style="position:absolute;left:1576;top:13359;width:7954;height:2" coordorigin="1577,13359" coordsize="7954,0" path="m1577,13359l9530,13359m1577,13359l9530,13359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604"/>
        </w:numPr>
        <w:tabs>
          <w:tab w:pos="525" w:val="left" w:leader="none"/>
        </w:tabs>
        <w:spacing w:line="192" w:lineRule="auto" w:before="97" w:after="0"/>
        <w:ind w:left="529" w:right="1135" w:hanging="255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귀하는 </w:t>
      </w:r>
      <w:r>
        <w:rPr>
          <w:rFonts w:ascii="맑은 고딕" w:eastAsia="맑은 고딕" w:hint="eastAsia"/>
          <w:b/>
          <w:spacing w:val="-5"/>
          <w:w w:val="95"/>
          <w:sz w:val="18"/>
        </w:rPr>
        <w:t>영아수당(현금) 지급대상자로 </w:t>
      </w:r>
      <w:r>
        <w:rPr>
          <w:rFonts w:ascii="맑은 고딕" w:eastAsia="맑은 고딕" w:hint="eastAsia"/>
          <w:b/>
          <w:spacing w:val="-3"/>
          <w:w w:val="95"/>
          <w:sz w:val="18"/>
        </w:rPr>
        <w:t>결정 </w:t>
      </w:r>
      <w:r>
        <w:rPr>
          <w:rFonts w:ascii="함초롬바탕" w:eastAsia="함초롬바탕" w:hint="eastAsia"/>
          <w:spacing w:val="-4"/>
          <w:w w:val="95"/>
          <w:sz w:val="18"/>
        </w:rPr>
        <w:t>되었음을 </w:t>
      </w:r>
      <w:r>
        <w:rPr>
          <w:rFonts w:ascii="함초롬바탕" w:eastAsia="함초롬바탕" w:hint="eastAsia"/>
          <w:spacing w:val="-5"/>
          <w:w w:val="95"/>
          <w:sz w:val="18"/>
        </w:rPr>
        <w:t>알려드립니다. </w:t>
      </w:r>
      <w:r>
        <w:rPr>
          <w:rFonts w:ascii="함초롬바탕" w:eastAsia="함초롬바탕" w:hint="eastAsia"/>
          <w:spacing w:val="-3"/>
          <w:w w:val="95"/>
          <w:sz w:val="18"/>
        </w:rPr>
        <w:t>또한 만2세 연령 </w:t>
      </w:r>
      <w:r>
        <w:rPr>
          <w:rFonts w:ascii="함초롬바탕" w:eastAsia="함초롬바탕" w:hint="eastAsia"/>
          <w:spacing w:val="-4"/>
          <w:w w:val="95"/>
          <w:sz w:val="18"/>
        </w:rPr>
        <w:t>도래에 </w:t>
      </w:r>
      <w:r>
        <w:rPr>
          <w:rFonts w:ascii="함초롬바탕" w:eastAsia="함초롬바탕" w:hint="eastAsia"/>
          <w:spacing w:val="-3"/>
          <w:w w:val="95"/>
          <w:sz w:val="18"/>
        </w:rPr>
        <w:t>따라 </w:t>
      </w:r>
      <w:r>
        <w:rPr>
          <w:rFonts w:ascii="맑은 고딕" w:eastAsia="맑은 고딕" w:hint="eastAsia"/>
          <w:b/>
          <w:spacing w:val="-6"/>
          <w:w w:val="95"/>
          <w:sz w:val="18"/>
        </w:rPr>
        <w:t>영아 </w:t>
      </w:r>
      <w:r>
        <w:rPr>
          <w:rFonts w:ascii="맑은 고딕" w:eastAsia="맑은 고딕" w:hint="eastAsia"/>
          <w:b/>
          <w:spacing w:val="-4"/>
          <w:w w:val="95"/>
          <w:sz w:val="18"/>
        </w:rPr>
        <w:t>수당(현금)</w:t>
      </w:r>
      <w:r>
        <w:rPr>
          <w:rFonts w:ascii="맑은 고딕" w:eastAsia="맑은 고딕" w:hint="eastAsia"/>
          <w:b/>
          <w:spacing w:val="-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자격이</w:t>
      </w:r>
      <w:r>
        <w:rPr>
          <w:rFonts w:ascii="맑은 고딕" w:eastAsia="맑은 고딕" w:hint="eastAsia"/>
          <w:b/>
          <w:spacing w:val="-20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중지되고</w:t>
      </w:r>
      <w:r>
        <w:rPr>
          <w:rFonts w:ascii="맑은 고딕" w:eastAsia="맑은 고딕" w:hint="eastAsia"/>
          <w:b/>
          <w:spacing w:val="-20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가정양육수당</w:t>
      </w:r>
      <w:r>
        <w:rPr>
          <w:rFonts w:ascii="맑은 고딕" w:eastAsia="맑은 고딕" w:hint="eastAsia"/>
          <w:b/>
          <w:spacing w:val="-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지급대상자로</w:t>
      </w:r>
      <w:r>
        <w:rPr>
          <w:rFonts w:ascii="맑은 고딕" w:eastAsia="맑은 고딕" w:hint="eastAsia"/>
          <w:b/>
          <w:spacing w:val="-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자격이</w:t>
      </w:r>
      <w:r>
        <w:rPr>
          <w:rFonts w:ascii="맑은 고딕" w:eastAsia="맑은 고딕" w:hint="eastAsia"/>
          <w:b/>
          <w:spacing w:val="-20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자동</w:t>
      </w:r>
      <w:r>
        <w:rPr>
          <w:rFonts w:ascii="맑은 고딕" w:eastAsia="맑은 고딕" w:hint="eastAsia"/>
          <w:b/>
          <w:spacing w:val="-20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변경</w:t>
      </w:r>
      <w:r>
        <w:rPr>
          <w:rFonts w:ascii="함초롬바탕" w:eastAsia="함초롬바탕" w:hint="eastAsia"/>
          <w:w w:val="95"/>
          <w:sz w:val="18"/>
        </w:rPr>
        <w:t>되었음을</w:t>
      </w:r>
      <w:r>
        <w:rPr>
          <w:rFonts w:asci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eastAsia="함초롬바탕" w:hint="eastAsia"/>
          <w:w w:val="95"/>
          <w:sz w:val="18"/>
        </w:rPr>
        <w:t>알려드립니다.</w:t>
      </w:r>
    </w:p>
    <w:p>
      <w:pPr>
        <w:pStyle w:val="BodyText"/>
        <w:spacing w:before="14"/>
        <w:rPr>
          <w:rFonts w:ascii="함초롬바탕"/>
          <w:sz w:val="8"/>
        </w:rPr>
      </w:pP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1"/>
        <w:gridCol w:w="1896"/>
        <w:gridCol w:w="1466"/>
        <w:gridCol w:w="1467"/>
        <w:gridCol w:w="1466"/>
      </w:tblGrid>
      <w:tr>
        <w:trPr>
          <w:trHeight w:val="338" w:hRule="atLeast"/>
        </w:trPr>
        <w:tc>
          <w:tcPr>
            <w:tcW w:w="1291" w:type="dxa"/>
            <w:tcBorders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16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 관계</w:t>
            </w:r>
          </w:p>
        </w:tc>
        <w:tc>
          <w:tcPr>
            <w:tcW w:w="189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41" w:right="21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급여대상자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생년월일</w:t>
            </w:r>
          </w:p>
        </w:tc>
        <w:tc>
          <w:tcPr>
            <w:tcW w:w="1467" w:type="dxa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2"/>
              <w:ind w:left="254" w:right="23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보장급여</w:t>
            </w:r>
          </w:p>
        </w:tc>
        <w:tc>
          <w:tcPr>
            <w:tcW w:w="1466" w:type="dxa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2"/>
              <w:ind w:left="49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보장기간</w:t>
            </w:r>
          </w:p>
        </w:tc>
      </w:tr>
      <w:tr>
        <w:trPr>
          <w:trHeight w:val="349" w:hRule="atLeast"/>
        </w:trPr>
        <w:tc>
          <w:tcPr>
            <w:tcW w:w="129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41" w:right="2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개인별 성명 전체 명시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8"/>
              <w:ind w:left="254" w:right="23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영아수당(현금)</w:t>
            </w:r>
          </w:p>
        </w:tc>
        <w:tc>
          <w:tcPr>
            <w:tcW w:w="1466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8" w:hRule="atLeast"/>
        </w:trPr>
        <w:tc>
          <w:tcPr>
            <w:tcW w:w="12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7"/>
              <w:ind w:left="254" w:right="23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가정양육수당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129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0"/>
          <w:numId w:val="604"/>
        </w:numPr>
        <w:tabs>
          <w:tab w:pos="529" w:val="left" w:leader="none"/>
        </w:tabs>
        <w:spacing w:line="199" w:lineRule="auto" w:before="155" w:after="0"/>
        <w:ind w:left="528" w:right="1129" w:hanging="254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사전에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신청하신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영아수당(현금)은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신청한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날이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속하는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달부터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만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23개월에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속하는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달까지 소급하여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귀하께서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지정한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계좌로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일시에</w:t>
      </w:r>
      <w:r>
        <w:rPr>
          <w:rFonts w:ascii="함초롬바탕" w:eastAsia="함초롬바탕" w:hint="eastAsia"/>
          <w:spacing w:val="24"/>
          <w:sz w:val="18"/>
        </w:rPr>
        <w:t> </w:t>
      </w:r>
      <w:r>
        <w:rPr>
          <w:rFonts w:ascii="함초롬바탕" w:eastAsia="함초롬바탕" w:hint="eastAsia"/>
          <w:sz w:val="18"/>
        </w:rPr>
        <w:t>입금될</w:t>
      </w:r>
      <w:r>
        <w:rPr>
          <w:rFonts w:ascii="함초롬바탕" w:eastAsia="함초롬바탕" w:hint="eastAsia"/>
          <w:spacing w:val="23"/>
          <w:sz w:val="18"/>
        </w:rPr>
        <w:t> </w:t>
      </w:r>
      <w:r>
        <w:rPr>
          <w:rFonts w:ascii="함초롬바탕" w:eastAsia="함초롬바탕" w:hint="eastAsia"/>
          <w:sz w:val="18"/>
        </w:rPr>
        <w:t>예정입니다.</w:t>
      </w:r>
    </w:p>
    <w:p>
      <w:pPr>
        <w:spacing w:line="199" w:lineRule="auto" w:before="96"/>
        <w:ind w:left="653" w:right="1129" w:hanging="198"/>
        <w:jc w:val="both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-</w:t>
      </w:r>
      <w:r>
        <w:rPr>
          <w:rFonts w:ascii="함초롬바탕" w:hAnsi="함초롬바탕" w:eastAsia="함초롬바탕" w:hint="eastAsia"/>
          <w:spacing w:val="-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또한,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결정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당시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아동의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만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2세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연령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도래에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따라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영아수당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자격은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자동</w:t>
      </w:r>
      <w:r>
        <w:rPr>
          <w:rFonts w:ascii="함초롬바탕" w:hAnsi="함초롬바탕" w:eastAsia="함초롬바탕" w:hint="eastAsia"/>
          <w:spacing w:val="-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중지되며,</w:t>
      </w:r>
      <w:r>
        <w:rPr>
          <w:rFonts w:ascii="함초롬바탕" w:hAnsi="함초롬바탕" w:eastAsia="함초롬바탕" w:hint="eastAsia"/>
          <w:spacing w:val="-4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가정양육수당 </w:t>
      </w:r>
      <w:r>
        <w:rPr>
          <w:rFonts w:ascii="함초롬바탕" w:hAnsi="함초롬바탕" w:eastAsia="함초롬바탕" w:hint="eastAsia"/>
          <w:sz w:val="18"/>
        </w:rPr>
        <w:t>으로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별도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신청없이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영아수당(현금)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→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가정양육수당으로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자동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전환되었음을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604"/>
        </w:numPr>
        <w:tabs>
          <w:tab w:pos="525" w:val="left" w:leader="none"/>
        </w:tabs>
        <w:spacing w:line="196" w:lineRule="auto" w:before="98" w:after="0"/>
        <w:ind w:left="524" w:right="1128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아동이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90일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이상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지속하여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해외에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체류하는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경우에는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영유아보육법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제34조의2에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의해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해당 </w:t>
      </w:r>
      <w:r>
        <w:rPr>
          <w:rFonts w:ascii="함초롬바탕" w:eastAsia="함초롬바탕" w:hint="eastAsia"/>
          <w:w w:val="95"/>
          <w:sz w:val="18"/>
        </w:rPr>
        <w:t>기간동안 양육수당 지원이 정지되므로, </w:t>
      </w:r>
      <w:r>
        <w:rPr>
          <w:rFonts w:ascii="함초롬바탕" w:eastAsia="함초롬바탕" w:hint="eastAsia"/>
          <w:spacing w:val="-4"/>
          <w:w w:val="95"/>
          <w:sz w:val="18"/>
        </w:rPr>
        <w:t>정지 </w:t>
      </w:r>
      <w:r>
        <w:rPr>
          <w:rFonts w:ascii="함초롬바탕" w:eastAsia="함초롬바탕" w:hint="eastAsia"/>
          <w:spacing w:val="-5"/>
          <w:w w:val="95"/>
          <w:sz w:val="18"/>
        </w:rPr>
        <w:t>사유가 발생할 경우에는 반드시 </w:t>
      </w:r>
      <w:r>
        <w:rPr>
          <w:rFonts w:ascii="함초롬바탕" w:eastAsia="함초롬바탕" w:hint="eastAsia"/>
          <w:w w:val="95"/>
          <w:sz w:val="18"/>
        </w:rPr>
        <w:t>그 </w:t>
      </w:r>
      <w:r>
        <w:rPr>
          <w:rFonts w:ascii="함초롬바탕" w:eastAsia="함초롬바탕" w:hint="eastAsia"/>
          <w:spacing w:val="-5"/>
          <w:w w:val="95"/>
          <w:sz w:val="18"/>
        </w:rPr>
        <w:t>사실을 아동의 주소지 </w:t>
      </w:r>
      <w:r>
        <w:rPr>
          <w:rFonts w:ascii="함초롬바탕" w:eastAsia="함초롬바탕" w:hint="eastAsia"/>
          <w:spacing w:val="-5"/>
          <w:sz w:val="18"/>
        </w:rPr>
        <w:t>읍･면･동 </w:t>
      </w:r>
      <w:r>
        <w:rPr>
          <w:rFonts w:ascii="함초롬바탕" w:eastAsia="함초롬바탕" w:hint="eastAsia"/>
          <w:spacing w:val="-4"/>
          <w:sz w:val="18"/>
        </w:rPr>
        <w:t>주민센터에 </w:t>
      </w:r>
      <w:r>
        <w:rPr>
          <w:rFonts w:ascii="함초롬바탕" w:eastAsia="함초롬바탕" w:hint="eastAsia"/>
          <w:sz w:val="18"/>
        </w:rPr>
        <w:t>알려야</w:t>
      </w:r>
      <w:r>
        <w:rPr>
          <w:rFonts w:ascii="함초롬바탕" w:eastAsia="함초롬바탕" w:hint="eastAsia"/>
          <w:spacing w:val="-10"/>
          <w:sz w:val="18"/>
        </w:rPr>
        <w:t> </w:t>
      </w:r>
      <w:r>
        <w:rPr>
          <w:rFonts w:ascii="함초롬바탕" w:eastAsia="함초롬바탕" w:hint="eastAsia"/>
          <w:sz w:val="18"/>
        </w:rPr>
        <w:t>합니다.</w:t>
      </w:r>
    </w:p>
    <w:p>
      <w:pPr>
        <w:pStyle w:val="ListParagraph"/>
        <w:numPr>
          <w:ilvl w:val="0"/>
          <w:numId w:val="604"/>
        </w:numPr>
        <w:tabs>
          <w:tab w:pos="532" w:val="left" w:leader="none"/>
        </w:tabs>
        <w:spacing w:line="194" w:lineRule="auto" w:before="106" w:after="0"/>
        <w:ind w:left="532" w:right="1128" w:hanging="257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보육료, </w:t>
      </w:r>
      <w:r>
        <w:rPr>
          <w:rFonts w:ascii="함초롬바탕" w:eastAsia="함초롬바탕" w:hint="eastAsia"/>
          <w:spacing w:val="-4"/>
          <w:w w:val="95"/>
          <w:sz w:val="18"/>
        </w:rPr>
        <w:t>유아학비, 가정양육수당, </w:t>
      </w:r>
      <w:r>
        <w:rPr>
          <w:rFonts w:ascii="함초롬바탕" w:eastAsia="함초롬바탕" w:hint="eastAsia"/>
          <w:spacing w:val="-3"/>
          <w:w w:val="95"/>
          <w:sz w:val="18"/>
        </w:rPr>
        <w:t>종일제 </w:t>
      </w:r>
      <w:r>
        <w:rPr>
          <w:rFonts w:ascii="함초롬바탕" w:eastAsia="함초롬바탕" w:hint="eastAsia"/>
          <w:spacing w:val="-4"/>
          <w:w w:val="95"/>
          <w:sz w:val="18"/>
        </w:rPr>
        <w:t>아이돌봄서비스간 중복지원은 </w:t>
      </w:r>
      <w:r>
        <w:rPr>
          <w:rFonts w:ascii="함초롬바탕" w:eastAsia="함초롬바탕" w:hint="eastAsia"/>
          <w:spacing w:val="-3"/>
          <w:w w:val="95"/>
          <w:sz w:val="18"/>
        </w:rPr>
        <w:t>불가하며 서비스 변경이용 </w:t>
      </w:r>
      <w:r>
        <w:rPr>
          <w:rFonts w:ascii="함초롬바탕" w:eastAsia="함초롬바탕" w:hint="eastAsia"/>
          <w:w w:val="95"/>
          <w:sz w:val="18"/>
        </w:rPr>
        <w:t>시 </w:t>
      </w:r>
      <w:r>
        <w:rPr>
          <w:rFonts w:ascii="함초롬바탕" w:eastAsia="함초롬바탕" w:hint="eastAsia"/>
          <w:sz w:val="18"/>
        </w:rPr>
        <w:t>반드시</w:t>
      </w:r>
      <w:r>
        <w:rPr>
          <w:rFonts w:ascii="함초롬바탕" w:eastAsia="함초롬바탕" w:hint="eastAsia"/>
          <w:spacing w:val="-2"/>
          <w:sz w:val="18"/>
        </w:rPr>
        <w:t> </w:t>
      </w:r>
      <w:r>
        <w:rPr>
          <w:rFonts w:ascii="함초롬바탕" w:eastAsia="함초롬바탕" w:hint="eastAsia"/>
          <w:sz w:val="18"/>
        </w:rPr>
        <w:t>서비스</w:t>
      </w:r>
      <w:r>
        <w:rPr>
          <w:rFonts w:ascii="함초롬바탕" w:eastAsia="함초롬바탕" w:hint="eastAsia"/>
          <w:spacing w:val="-2"/>
          <w:sz w:val="18"/>
        </w:rPr>
        <w:t> </w:t>
      </w:r>
      <w:r>
        <w:rPr>
          <w:rFonts w:ascii="함초롬바탕" w:eastAsia="함초롬바탕" w:hint="eastAsia"/>
          <w:sz w:val="18"/>
        </w:rPr>
        <w:t>신청이</w:t>
      </w:r>
      <w:r>
        <w:rPr>
          <w:rFonts w:ascii="함초롬바탕" w:eastAsia="함초롬바탕" w:hint="eastAsia"/>
          <w:spacing w:val="-1"/>
          <w:sz w:val="18"/>
        </w:rPr>
        <w:t> </w:t>
      </w:r>
      <w:r>
        <w:rPr>
          <w:rFonts w:ascii="함초롬바탕" w:eastAsia="함초롬바탕" w:hint="eastAsia"/>
          <w:sz w:val="18"/>
        </w:rPr>
        <w:t>필요하며,</w:t>
      </w:r>
      <w:r>
        <w:rPr>
          <w:rFonts w:ascii="함초롬바탕" w:eastAsia="함초롬바탕" w:hint="eastAsia"/>
          <w:spacing w:val="-2"/>
          <w:sz w:val="18"/>
        </w:rPr>
        <w:t> </w:t>
      </w:r>
      <w:r>
        <w:rPr>
          <w:rFonts w:ascii="맑은 고딕" w:eastAsia="맑은 고딕" w:hint="eastAsia"/>
          <w:b/>
          <w:sz w:val="18"/>
        </w:rPr>
        <w:t>해당</w:t>
      </w:r>
      <w:r>
        <w:rPr>
          <w:rFonts w:ascii="맑은 고딕" w:eastAsia="맑은 고딕" w:hint="eastAsia"/>
          <w:b/>
          <w:spacing w:val="-11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자격신청</w:t>
      </w:r>
      <w:r>
        <w:rPr>
          <w:rFonts w:ascii="맑은 고딕" w:eastAsia="맑은 고딕" w:hint="eastAsia"/>
          <w:b/>
          <w:spacing w:val="-11"/>
          <w:sz w:val="18"/>
        </w:rPr>
        <w:t> </w:t>
      </w:r>
      <w:r>
        <w:rPr>
          <w:rFonts w:ascii="맑은 고딕" w:eastAsia="맑은 고딕" w:hint="eastAsia"/>
          <w:b/>
          <w:sz w:val="18"/>
        </w:rPr>
        <w:t>누락으로</w:t>
      </w:r>
      <w:r>
        <w:rPr>
          <w:rFonts w:ascii="맑은 고딕" w:eastAsia="맑은 고딕" w:hint="eastAsia"/>
          <w:b/>
          <w:spacing w:val="-12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인한</w:t>
      </w:r>
      <w:r>
        <w:rPr>
          <w:rFonts w:ascii="맑은 고딕" w:eastAsia="맑은 고딕" w:hint="eastAsia"/>
          <w:b/>
          <w:spacing w:val="-11"/>
          <w:sz w:val="18"/>
        </w:rPr>
        <w:t> </w:t>
      </w:r>
      <w:r>
        <w:rPr>
          <w:rFonts w:ascii="맑은 고딕" w:eastAsia="맑은 고딕" w:hint="eastAsia"/>
          <w:b/>
          <w:sz w:val="18"/>
        </w:rPr>
        <w:t>소급지원은</w:t>
      </w:r>
      <w:r>
        <w:rPr>
          <w:rFonts w:ascii="맑은 고딕" w:eastAsia="맑은 고딕" w:hint="eastAsia"/>
          <w:b/>
          <w:spacing w:val="-12"/>
          <w:sz w:val="18"/>
        </w:rPr>
        <w:t> </w:t>
      </w:r>
      <w:r>
        <w:rPr>
          <w:rFonts w:ascii="맑은 고딕" w:eastAsia="맑은 고딕" w:hint="eastAsia"/>
          <w:b/>
          <w:sz w:val="18"/>
        </w:rPr>
        <w:t>불가</w:t>
      </w:r>
      <w:r>
        <w:rPr>
          <w:rFonts w:ascii="함초롬바탕" w:eastAsia="함초롬바탕" w:hint="eastAsia"/>
          <w:sz w:val="18"/>
        </w:rPr>
        <w:t>합니다.</w:t>
      </w:r>
    </w:p>
    <w:p>
      <w:pPr>
        <w:spacing w:line="196" w:lineRule="auto" w:before="99"/>
        <w:ind w:left="647" w:right="1127" w:hanging="192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-</w:t>
      </w:r>
      <w:r>
        <w:rPr>
          <w:rFonts w:ascii="함초롬바탕" w:eastAsia="함초롬바탕" w:hint="eastAsia"/>
          <w:spacing w:val="-17"/>
          <w:sz w:val="18"/>
        </w:rPr>
        <w:t> </w:t>
      </w:r>
      <w:r>
        <w:rPr>
          <w:rFonts w:ascii="함초롬바탕" w:eastAsia="함초롬바탕" w:hint="eastAsia"/>
          <w:sz w:val="18"/>
        </w:rPr>
        <w:t>어린이집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연장보육반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아동이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부모의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취업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여부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등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연장보육반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자격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인정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요건에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변동이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생긴 경우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또는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가정양육수당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수급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아동의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어린이집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입소,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유치원(특수학교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포함)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입학,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종일제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아이돌봄 </w:t>
      </w:r>
      <w:r>
        <w:rPr>
          <w:rFonts w:ascii="함초롬바탕" w:eastAsia="함초롬바탕" w:hint="eastAsia"/>
          <w:sz w:val="18"/>
        </w:rPr>
        <w:t>서비스 이용 등 가정양육수당 수급 인정 요건에 변동이 생긴 경우에는 반드시 그 사실을 관할 읍･면･동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주민센터에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알려야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하며,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변경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사유를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신고하지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않거나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허위로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신고한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경우</w:t>
      </w:r>
      <w:r>
        <w:rPr>
          <w:rFonts w:ascii="함초롬바탕" w:eastAsia="함초롬바탕" w:hint="eastAsia"/>
          <w:spacing w:val="-22"/>
          <w:sz w:val="18"/>
        </w:rPr>
        <w:t> </w:t>
      </w:r>
      <w:r>
        <w:rPr>
          <w:rFonts w:ascii="함초롬바탕" w:eastAsia="함초롬바탕" w:hint="eastAsia"/>
          <w:sz w:val="18"/>
        </w:rPr>
        <w:t>관련</w:t>
      </w:r>
      <w:r>
        <w:rPr>
          <w:rFonts w:ascii="함초롬바탕" w:eastAsia="함초롬바탕" w:hint="eastAsia"/>
          <w:spacing w:val="-21"/>
          <w:sz w:val="18"/>
        </w:rPr>
        <w:t> </w:t>
      </w:r>
      <w:r>
        <w:rPr>
          <w:rFonts w:ascii="함초롬바탕" w:eastAsia="함초롬바탕" w:hint="eastAsia"/>
          <w:sz w:val="18"/>
        </w:rPr>
        <w:t>법령에 의거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부당하게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지급받은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금액은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환수될</w:t>
      </w:r>
      <w:r>
        <w:rPr>
          <w:rFonts w:ascii="함초롬바탕" w:eastAsia="함초롬바탕" w:hint="eastAsia"/>
          <w:spacing w:val="19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17"/>
          <w:sz w:val="18"/>
        </w:rPr>
        <w:t> </w:t>
      </w:r>
      <w:r>
        <w:rPr>
          <w:rFonts w:ascii="함초롬바탕" w:eastAsia="함초롬바탕" w:hint="eastAsia"/>
          <w:sz w:val="18"/>
        </w:rPr>
        <w:t>있고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처벌을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받을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18"/>
          <w:sz w:val="18"/>
        </w:rPr>
        <w:t> </w:t>
      </w:r>
      <w:r>
        <w:rPr>
          <w:rFonts w:ascii="함초롬바탕" w:eastAsia="함초롬바탕" w:hint="eastAsia"/>
          <w:sz w:val="18"/>
        </w:rPr>
        <w:t>있습니다.</w:t>
      </w:r>
    </w:p>
    <w:p>
      <w:pPr>
        <w:pStyle w:val="ListParagraph"/>
        <w:numPr>
          <w:ilvl w:val="0"/>
          <w:numId w:val="604"/>
        </w:numPr>
        <w:tabs>
          <w:tab w:pos="524" w:val="left" w:leader="none"/>
        </w:tabs>
        <w:spacing w:line="196" w:lineRule="auto" w:before="105" w:after="0"/>
        <w:ind w:left="524" w:right="1132" w:hanging="250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6"/>
          <w:w w:val="95"/>
          <w:sz w:val="18"/>
        </w:rPr>
        <w:t>변경사유를 </w:t>
      </w:r>
      <w:r>
        <w:rPr>
          <w:rFonts w:ascii="함초롬바탕" w:eastAsia="함초롬바탕" w:hint="eastAsia"/>
          <w:spacing w:val="-5"/>
          <w:w w:val="95"/>
          <w:sz w:val="18"/>
        </w:rPr>
        <w:t>신고하지 않거나 허위로 신고할 경우, 부당하게 지급받은 수당은 환수되고 과태료가 </w:t>
      </w:r>
      <w:r>
        <w:rPr>
          <w:rFonts w:ascii="함초롬바탕" w:eastAsia="함초롬바탕" w:hint="eastAsia"/>
          <w:spacing w:val="-7"/>
          <w:w w:val="95"/>
          <w:sz w:val="18"/>
        </w:rPr>
        <w:t>부과될 </w:t>
      </w:r>
      <w:r>
        <w:rPr>
          <w:rFonts w:ascii="함초롬바탕" w:eastAsia="함초롬바탕" w:hint="eastAsia"/>
          <w:sz w:val="18"/>
        </w:rPr>
        <w:t>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있습니다.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또한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거짓이나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그밖의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부정한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방법으로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수당을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지급받은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사람은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z w:val="18"/>
        </w:rPr>
        <w:t>1년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pacing w:val="-3"/>
          <w:sz w:val="18"/>
        </w:rPr>
        <w:t>이하의</w:t>
      </w:r>
      <w:r>
        <w:rPr>
          <w:rFonts w:ascii="함초롬바탕" w:eastAsia="함초롬바탕" w:hint="eastAsia"/>
          <w:spacing w:val="-14"/>
          <w:sz w:val="18"/>
        </w:rPr>
        <w:t> </w:t>
      </w:r>
      <w:r>
        <w:rPr>
          <w:rFonts w:ascii="함초롬바탕" w:eastAsia="함초롬바탕" w:hint="eastAsia"/>
          <w:sz w:val="18"/>
        </w:rPr>
        <w:t>징역</w:t>
      </w:r>
      <w:r>
        <w:rPr>
          <w:rFonts w:ascii="함초롬바탕" w:eastAsia="함초롬바탕" w:hint="eastAsia"/>
          <w:spacing w:val="-15"/>
          <w:sz w:val="18"/>
        </w:rPr>
        <w:t> </w:t>
      </w:r>
      <w:r>
        <w:rPr>
          <w:rFonts w:ascii="함초롬바탕" w:eastAsia="함초롬바탕" w:hint="eastAsia"/>
          <w:spacing w:val="-4"/>
          <w:sz w:val="18"/>
        </w:rPr>
        <w:t>또는 </w:t>
      </w:r>
      <w:r>
        <w:rPr>
          <w:rFonts w:ascii="함초롬바탕" w:eastAsia="함초롬바탕" w:hint="eastAsia"/>
          <w:sz w:val="18"/>
        </w:rPr>
        <w:t>1천만원 이하의 벌금에</w:t>
      </w:r>
      <w:r>
        <w:rPr>
          <w:rFonts w:ascii="함초롬바탕" w:eastAsia="함초롬바탕" w:hint="eastAsia"/>
          <w:spacing w:val="-16"/>
          <w:sz w:val="18"/>
        </w:rPr>
        <w:t> </w:t>
      </w:r>
      <w:r>
        <w:rPr>
          <w:rFonts w:ascii="함초롬바탕" w:eastAsia="함초롬바탕" w:hint="eastAsia"/>
          <w:sz w:val="18"/>
        </w:rPr>
        <w:t>처합니다.</w:t>
      </w:r>
    </w:p>
    <w:p>
      <w:pPr>
        <w:pStyle w:val="ListParagraph"/>
        <w:numPr>
          <w:ilvl w:val="0"/>
          <w:numId w:val="605"/>
        </w:numPr>
        <w:tabs>
          <w:tab w:pos="518" w:val="left" w:leader="none"/>
        </w:tabs>
        <w:spacing w:line="240" w:lineRule="auto" w:before="150" w:after="0"/>
        <w:ind w:left="51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귀하는 </w:t>
      </w:r>
      <w:r>
        <w:rPr>
          <w:rFonts w:ascii="맑은 고딕" w:eastAsia="맑은 고딕" w:hint="eastAsia"/>
          <w:b/>
          <w:sz w:val="18"/>
        </w:rPr>
        <w:t>첫만남이용권 지급대상자</w:t>
      </w:r>
      <w:r>
        <w:rPr>
          <w:rFonts w:ascii="함초롬바탕" w:eastAsia="함초롬바탕" w:hint="eastAsia"/>
          <w:sz w:val="18"/>
        </w:rPr>
        <w:t>로 결정되었음을</w:t>
      </w:r>
      <w:r>
        <w:rPr>
          <w:rFonts w:ascii="함초롬바탕" w:eastAsia="함초롬바탕" w:hint="eastAsia"/>
          <w:spacing w:val="-24"/>
          <w:sz w:val="18"/>
        </w:rPr>
        <w:t> </w:t>
      </w:r>
      <w:r>
        <w:rPr>
          <w:rFonts w:ascii="함초롬바탕" w:eastAsia="함초롬바탕" w:hint="eastAsia"/>
          <w:sz w:val="18"/>
        </w:rPr>
        <w:t>알려드립니다.</w:t>
      </w:r>
    </w:p>
    <w:p>
      <w:pPr>
        <w:pStyle w:val="ListParagraph"/>
        <w:numPr>
          <w:ilvl w:val="0"/>
          <w:numId w:val="605"/>
        </w:numPr>
        <w:tabs>
          <w:tab w:pos="518" w:val="left" w:leader="none"/>
        </w:tabs>
        <w:spacing w:line="240" w:lineRule="auto" w:before="30" w:after="0"/>
        <w:ind w:left="517" w:right="0" w:hanging="243"/>
        <w:jc w:val="both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귀하의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지급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예정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첫만남이용권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급여액은</w:t>
      </w:r>
      <w:r>
        <w:rPr>
          <w:rFonts w:ascii="함초롬바탕" w:eastAsia="함초롬바탕" w:hint="eastAsia"/>
          <w:spacing w:val="26"/>
          <w:sz w:val="18"/>
        </w:rPr>
        <w:t> </w:t>
      </w:r>
      <w:r>
        <w:rPr>
          <w:rFonts w:ascii="함초롬바탕" w:eastAsia="함초롬바탕" w:hint="eastAsia"/>
          <w:sz w:val="18"/>
        </w:rPr>
        <w:t>아래와</w:t>
      </w:r>
      <w:r>
        <w:rPr>
          <w:rFonts w:ascii="함초롬바탕" w:eastAsia="함초롬바탕" w:hint="eastAsia"/>
          <w:spacing w:val="27"/>
          <w:sz w:val="18"/>
        </w:rPr>
        <w:t> </w:t>
      </w:r>
      <w:r>
        <w:rPr>
          <w:rFonts w:ascii="함초롬바탕" w:eastAsia="함초롬바탕" w:hint="eastAsia"/>
          <w:sz w:val="18"/>
        </w:rPr>
        <w:t>같습니다.</w:t>
      </w:r>
    </w:p>
    <w:p>
      <w:pPr>
        <w:spacing w:before="31" w:after="29"/>
        <w:ind w:left="275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0"/>
          <w:sz w:val="18"/>
        </w:rPr>
        <w:t>&lt;바우처 지급&gt;</w:t>
      </w: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7"/>
        <w:gridCol w:w="804"/>
        <w:gridCol w:w="912"/>
        <w:gridCol w:w="968"/>
        <w:gridCol w:w="802"/>
        <w:gridCol w:w="2039"/>
        <w:gridCol w:w="1131"/>
      </w:tblGrid>
      <w:tr>
        <w:trPr>
          <w:trHeight w:val="186" w:hRule="atLeast"/>
        </w:trPr>
        <w:tc>
          <w:tcPr>
            <w:tcW w:w="1771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6" w:lineRule="exact"/>
              <w:ind w:left="645" w:right="633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보호자</w:t>
            </w:r>
          </w:p>
        </w:tc>
        <w:tc>
          <w:tcPr>
            <w:tcW w:w="2682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66" w:lineRule="exact"/>
              <w:ind w:left="968" w:right="944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지급대상자</w:t>
            </w:r>
          </w:p>
        </w:tc>
        <w:tc>
          <w:tcPr>
            <w:tcW w:w="2039" w:type="dxa"/>
            <w:vMerge w:val="restart"/>
            <w:tcBorders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4"/>
              <w:ind w:left="554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이용권 유효기간</w:t>
            </w:r>
          </w:p>
        </w:tc>
        <w:tc>
          <w:tcPr>
            <w:tcW w:w="1131" w:type="dxa"/>
            <w:vMerge w:val="restart"/>
            <w:tcBorders>
              <w:left w:val="single" w:sz="4" w:space="0" w:color="000000"/>
              <w:bottom w:val="double" w:sz="1" w:space="0" w:color="000000"/>
            </w:tcBorders>
          </w:tcPr>
          <w:p>
            <w:pPr>
              <w:pStyle w:val="TableParagraph"/>
              <w:spacing w:line="199" w:lineRule="auto" w:before="80"/>
              <w:ind w:left="324" w:firstLine="6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이용권 </w:t>
            </w:r>
            <w:r>
              <w:rPr>
                <w:rFonts w:ascii="맑은 고딕" w:eastAsia="맑은 고딕" w:hint="eastAsia"/>
                <w:b/>
                <w:w w:val="75"/>
                <w:sz w:val="16"/>
              </w:rPr>
              <w:t>지급금액</w:t>
            </w:r>
          </w:p>
        </w:tc>
      </w:tr>
      <w:tr>
        <w:trPr>
          <w:trHeight w:val="425" w:hRule="atLeast"/>
        </w:trPr>
        <w:tc>
          <w:tcPr>
            <w:tcW w:w="967" w:type="dxa"/>
            <w:tcBorders>
              <w:top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100" w:right="8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</w:t>
            </w:r>
          </w:p>
          <w:p>
            <w:pPr>
              <w:pStyle w:val="TableParagraph"/>
              <w:spacing w:line="204" w:lineRule="exact"/>
              <w:ind w:left="98" w:right="86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56"/>
              <w:ind w:left="283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성명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62" w:right="3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신청인과의</w:t>
            </w:r>
          </w:p>
          <w:p>
            <w:pPr>
              <w:pStyle w:val="TableParagraph"/>
              <w:spacing w:line="204" w:lineRule="exact"/>
              <w:ind w:left="61" w:right="38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관계</w:t>
            </w: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before="56"/>
              <w:ind w:left="109" w:right="87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성명</w:t>
            </w: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28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</w:t>
            </w:r>
          </w:p>
          <w:p>
            <w:pPr>
              <w:pStyle w:val="TableParagraph"/>
              <w:spacing w:line="204" w:lineRule="exact"/>
              <w:ind w:left="28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월일</w:t>
            </w:r>
          </w:p>
        </w:tc>
        <w:tc>
          <w:tcPr>
            <w:tcW w:w="2039" w:type="dxa"/>
            <w:vMerge/>
            <w:tcBorders>
              <w:top w:val="nil"/>
              <w:left w:val="single" w:sz="4" w:space="0" w:color="000000"/>
              <w:bottom w:val="double" w:sz="1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1" w:type="dxa"/>
            <w:vMerge/>
            <w:tcBorders>
              <w:top w:val="nil"/>
              <w:left w:val="single" w:sz="4" w:space="0" w:color="000000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49" w:hRule="atLeast"/>
        </w:trPr>
        <w:tc>
          <w:tcPr>
            <w:tcW w:w="967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4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45"/>
              <w:ind w:left="172" w:hanging="52"/>
              <w:rPr>
                <w:sz w:val="14"/>
              </w:rPr>
            </w:pPr>
            <w:r>
              <w:rPr>
                <w:w w:val="85"/>
                <w:sz w:val="14"/>
              </w:rPr>
              <w:t>개인별 성명 </w:t>
            </w:r>
            <w:r>
              <w:rPr>
                <w:w w:val="90"/>
                <w:sz w:val="14"/>
              </w:rPr>
              <w:t>전체 명시</w:t>
            </w:r>
          </w:p>
        </w:tc>
        <w:tc>
          <w:tcPr>
            <w:tcW w:w="91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45"/>
              <w:ind w:left="253" w:hanging="51"/>
              <w:rPr>
                <w:sz w:val="14"/>
              </w:rPr>
            </w:pPr>
            <w:r>
              <w:rPr>
                <w:w w:val="85"/>
                <w:sz w:val="14"/>
              </w:rPr>
              <w:t>개인별 성명 </w:t>
            </w:r>
            <w:r>
              <w:rPr>
                <w:w w:val="90"/>
                <w:sz w:val="14"/>
              </w:rPr>
              <w:t>전체 명시</w:t>
            </w:r>
          </w:p>
        </w:tc>
        <w:tc>
          <w:tcPr>
            <w:tcW w:w="802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tabs>
                <w:tab w:pos="1200" w:val="left" w:leader="none"/>
              </w:tabs>
              <w:spacing w:before="43"/>
              <w:ind w:left="515"/>
              <w:rPr>
                <w:rFonts w:ascii="맑은 고딕"/>
                <w:sz w:val="14"/>
              </w:rPr>
            </w:pPr>
            <w:r>
              <w:rPr>
                <w:rFonts w:ascii="맑은 고딕"/>
                <w:w w:val="110"/>
                <w:sz w:val="14"/>
              </w:rPr>
              <w:t>.  .</w:t>
            </w:r>
            <w:r>
              <w:rPr>
                <w:rFonts w:ascii="맑은 고딕"/>
                <w:spacing w:val="52"/>
                <w:w w:val="110"/>
                <w:sz w:val="14"/>
              </w:rPr>
              <w:t> </w:t>
            </w:r>
            <w:r>
              <w:rPr>
                <w:rFonts w:ascii="맑은 고딕"/>
                <w:w w:val="110"/>
                <w:sz w:val="14"/>
              </w:rPr>
              <w:t>.</w:t>
            </w:r>
            <w:r>
              <w:rPr>
                <w:rFonts w:ascii="맑은 고딕"/>
                <w:spacing w:val="-1"/>
                <w:w w:val="110"/>
                <w:sz w:val="14"/>
              </w:rPr>
              <w:t> </w:t>
            </w:r>
            <w:r>
              <w:rPr>
                <w:rFonts w:ascii="맑은 고딕"/>
                <w:w w:val="95"/>
                <w:sz w:val="14"/>
              </w:rPr>
              <w:t>~</w:t>
              <w:tab/>
            </w:r>
            <w:r>
              <w:rPr>
                <w:rFonts w:ascii="맑은 고딕"/>
                <w:w w:val="110"/>
                <w:sz w:val="14"/>
              </w:rPr>
              <w:t>. .</w:t>
            </w:r>
            <w:r>
              <w:rPr>
                <w:rFonts w:ascii="맑은 고딕"/>
                <w:spacing w:val="12"/>
                <w:w w:val="110"/>
                <w:sz w:val="14"/>
              </w:rPr>
              <w:t> </w:t>
            </w:r>
            <w:r>
              <w:rPr>
                <w:rFonts w:ascii="맑은 고딕"/>
                <w:w w:val="110"/>
                <w:sz w:val="14"/>
              </w:rPr>
              <w:t>.</w:t>
            </w:r>
          </w:p>
        </w:tc>
        <w:tc>
          <w:tcPr>
            <w:tcW w:w="1131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06" w:hRule="atLeast"/>
        </w:trPr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36" w:lineRule="auto" w:before="39"/>
              <w:ind w:left="86" w:right="69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※ 신청인과 보호자가 다를 경우</w:t>
            </w:r>
          </w:p>
          <w:p>
            <w:pPr>
              <w:pStyle w:val="TableParagraph"/>
              <w:spacing w:line="127" w:lineRule="exact"/>
              <w:ind w:left="82" w:right="69"/>
              <w:jc w:val="center"/>
              <w:rPr>
                <w:sz w:val="14"/>
              </w:rPr>
            </w:pPr>
            <w:r>
              <w:rPr>
                <w:w w:val="90"/>
                <w:sz w:val="14"/>
              </w:rPr>
              <w:t>기재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59" w:hRule="atLeast"/>
        </w:trPr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49" w:hRule="atLeast"/>
        </w:trPr>
        <w:tc>
          <w:tcPr>
            <w:tcW w:w="967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rPr>
          <w:rFonts w:ascii="맑은 고딕"/>
          <w:b/>
          <w:sz w:val="28"/>
        </w:rPr>
      </w:pPr>
    </w:p>
    <w:p>
      <w:pPr>
        <w:pStyle w:val="BodyText"/>
        <w:rPr>
          <w:rFonts w:ascii="맑은 고딕"/>
          <w:b/>
          <w:sz w:val="21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300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39776" coordorigin="1,0" coordsize="11112,15080">
            <v:shape style="position:absolute;left:0;top:0;width:11112;height:15080" type="#_x0000_t75" stroked="false">
              <v:imagedata r:id="rId286" o:title=""/>
            </v:shape>
            <v:shape style="position:absolute;left:1576;top:13355;width:7954;height:8" type="#_x0000_t75" stroked="false">
              <v:imagedata r:id="rId287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4"/>
        </w:rPr>
      </w:pPr>
    </w:p>
    <w:p>
      <w:pPr>
        <w:spacing w:before="50" w:after="11"/>
        <w:ind w:left="275" w:right="0" w:firstLine="0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&lt;현금지급(디딤씨앗통장 계좌)&gt;</w:t>
      </w:r>
    </w:p>
    <w:tbl>
      <w:tblPr>
        <w:tblW w:w="0" w:type="auto"/>
        <w:jc w:val="left"/>
        <w:tblInd w:w="3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6"/>
        <w:gridCol w:w="777"/>
        <w:gridCol w:w="721"/>
        <w:gridCol w:w="1665"/>
        <w:gridCol w:w="874"/>
        <w:gridCol w:w="719"/>
        <w:gridCol w:w="1739"/>
      </w:tblGrid>
      <w:tr>
        <w:trPr>
          <w:trHeight w:val="387" w:hRule="atLeast"/>
        </w:trPr>
        <w:tc>
          <w:tcPr>
            <w:tcW w:w="115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left="102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지급대상자 성명</w:t>
            </w:r>
          </w:p>
        </w:tc>
        <w:tc>
          <w:tcPr>
            <w:tcW w:w="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8" w:lineRule="exact"/>
              <w:ind w:left="26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생년</w:t>
            </w:r>
          </w:p>
          <w:p>
            <w:pPr>
              <w:pStyle w:val="TableParagraph"/>
              <w:spacing w:line="190" w:lineRule="exact"/>
              <w:ind w:left="269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월일</w:t>
            </w:r>
          </w:p>
        </w:tc>
        <w:tc>
          <w:tcPr>
            <w:tcW w:w="7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78" w:lineRule="exact"/>
              <w:ind w:left="24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금융</w:t>
            </w:r>
          </w:p>
          <w:p>
            <w:pPr>
              <w:pStyle w:val="TableParagraph"/>
              <w:spacing w:line="190" w:lineRule="exact"/>
              <w:ind w:left="240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기관</w:t>
            </w: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left="528" w:right="511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계좌번호</w:t>
            </w: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left="191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지급금액</w:t>
            </w:r>
          </w:p>
        </w:tc>
        <w:tc>
          <w:tcPr>
            <w:tcW w:w="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2"/>
              <w:ind w:left="176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입금일</w:t>
            </w:r>
          </w:p>
        </w:tc>
        <w:tc>
          <w:tcPr>
            <w:tcW w:w="173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2"/>
              <w:ind w:left="709" w:right="682"/>
              <w:jc w:val="center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0"/>
                <w:sz w:val="16"/>
              </w:rPr>
              <w:t>비고</w:t>
            </w:r>
          </w:p>
        </w:tc>
      </w:tr>
      <w:tr>
        <w:trPr>
          <w:trHeight w:val="1038" w:hRule="atLeast"/>
        </w:trPr>
        <w:tc>
          <w:tcPr>
            <w:tcW w:w="1156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184" w:lineRule="auto" w:before="80"/>
              <w:ind w:left="105" w:right="75"/>
              <w:jc w:val="both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디딤씨앗통장 </w:t>
            </w:r>
            <w:r>
              <w:rPr>
                <w:rFonts w:ascii="맑은 고딕" w:eastAsia="맑은 고딕" w:hint="eastAsia"/>
                <w:b/>
                <w:spacing w:val="-12"/>
                <w:w w:val="85"/>
                <w:sz w:val="16"/>
              </w:rPr>
              <w:t>관리</w:t>
            </w:r>
            <w:r>
              <w:rPr>
                <w:rFonts w:ascii="함초롬돋움" w:eastAsia="함초롬돋움" w:hint="eastAsia"/>
                <w:b/>
                <w:spacing w:val="-12"/>
                <w:w w:val="85"/>
                <w:sz w:val="16"/>
              </w:rPr>
              <w:t>･</w:t>
            </w:r>
            <w:r>
              <w:rPr>
                <w:rFonts w:ascii="맑은 고딕" w:eastAsia="맑은 고딕" w:hint="eastAsia"/>
                <w:b/>
                <w:spacing w:val="-12"/>
                <w:w w:val="85"/>
                <w:sz w:val="16"/>
              </w:rPr>
              <w:t>운영은 </w:t>
            </w:r>
            <w:r>
              <w:rPr>
                <w:rFonts w:ascii="맑은 고딕" w:eastAsia="맑은 고딕" w:hint="eastAsia"/>
                <w:b/>
                <w:spacing w:val="8"/>
                <w:w w:val="75"/>
                <w:sz w:val="16"/>
              </w:rPr>
              <w:t>아동분야사업안내(디딤씨 </w:t>
            </w:r>
            <w:r>
              <w:rPr>
                <w:rFonts w:ascii="맑은 고딕" w:eastAsia="맑은 고딕" w:hint="eastAsia"/>
                <w:b/>
                <w:w w:val="85"/>
                <w:sz w:val="16"/>
              </w:rPr>
              <w:t>앗통장 업무처리 </w:t>
            </w:r>
            <w:r>
              <w:rPr>
                <w:rFonts w:ascii="맑은 고딕" w:eastAsia="맑은 고딕" w:hint="eastAsia"/>
                <w:b/>
                <w:spacing w:val="-5"/>
                <w:w w:val="85"/>
                <w:sz w:val="16"/>
              </w:rPr>
              <w:t>잘차)를 </w:t>
            </w:r>
            <w:r>
              <w:rPr>
                <w:rFonts w:ascii="맑은 고딕" w:eastAsia="맑은 고딕" w:hint="eastAsia"/>
                <w:b/>
                <w:w w:val="90"/>
                <w:sz w:val="16"/>
              </w:rPr>
              <w:t>따름</w:t>
            </w:r>
          </w:p>
        </w:tc>
      </w:tr>
    </w:tbl>
    <w:p>
      <w:pPr>
        <w:pStyle w:val="ListParagraph"/>
        <w:numPr>
          <w:ilvl w:val="0"/>
          <w:numId w:val="605"/>
        </w:numPr>
        <w:tabs>
          <w:tab w:pos="518" w:val="left" w:leader="none"/>
        </w:tabs>
        <w:spacing w:line="240" w:lineRule="auto" w:before="184" w:after="0"/>
        <w:ind w:left="517" w:right="0" w:hanging="24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첫만남이용권 발급</w:t>
      </w:r>
      <w:r>
        <w:rPr>
          <w:rFonts w:ascii="맑은 고딕" w:eastAsia="맑은 고딕" w:hint="eastAsia"/>
          <w:b/>
          <w:spacing w:val="-8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안내</w:t>
      </w:r>
    </w:p>
    <w:p>
      <w:pPr>
        <w:pStyle w:val="ListParagraph"/>
        <w:numPr>
          <w:ilvl w:val="0"/>
          <w:numId w:val="606"/>
        </w:numPr>
        <w:tabs>
          <w:tab w:pos="630" w:val="left" w:leader="none"/>
        </w:tabs>
        <w:spacing w:line="240" w:lineRule="auto" w:before="14" w:after="0"/>
        <w:ind w:left="629" w:right="0" w:hanging="17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5"/>
          <w:sz w:val="18"/>
        </w:rPr>
        <w:t>첫만남이용권을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이용하기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위해서는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신청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시</w:t>
      </w:r>
      <w:r>
        <w:rPr>
          <w:rFonts w:ascii="함초롬바탕" w:hAnsi="함초롬바탕" w:eastAsia="함초롬바탕" w:hint="eastAsia"/>
          <w:spacing w:val="-18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등록한</w:t>
      </w:r>
      <w:r>
        <w:rPr>
          <w:rFonts w:ascii="함초롬바탕" w:hAnsi="함초롬바탕" w:eastAsia="함초롬바탕" w:hint="eastAsia"/>
          <w:spacing w:val="-16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카드사의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보호자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명의</w:t>
      </w:r>
      <w:r>
        <w:rPr>
          <w:rFonts w:ascii="함초롬바탕" w:hAnsi="함초롬바탕" w:eastAsia="함초롬바탕" w:hint="eastAsia"/>
          <w:spacing w:val="-10"/>
          <w:sz w:val="18"/>
        </w:rPr>
        <w:t> 「</w:t>
      </w:r>
      <w:r>
        <w:rPr>
          <w:rFonts w:ascii="함초롬바탕" w:hAnsi="함초롬바탕" w:eastAsia="함초롬바탕" w:hint="eastAsia"/>
          <w:spacing w:val="-6"/>
          <w:sz w:val="18"/>
        </w:rPr>
        <w:t>국민행복카드</w:t>
      </w:r>
      <w:r>
        <w:rPr>
          <w:rFonts w:ascii="함초롬바탕" w:hAnsi="함초롬바탕" w:eastAsia="함초롬바탕" w:hint="eastAsia"/>
          <w:spacing w:val="-3"/>
          <w:sz w:val="18"/>
        </w:rPr>
        <w:t>」</w:t>
      </w:r>
      <w:r>
        <w:rPr>
          <w:rFonts w:ascii="함초롬바탕" w:hAnsi="함초롬바탕" w:eastAsia="함초롬바탕" w:hint="eastAsia"/>
          <w:sz w:val="18"/>
        </w:rPr>
        <w:t>가</w:t>
      </w:r>
      <w:r>
        <w:rPr>
          <w:rFonts w:ascii="함초롬바탕" w:hAnsi="함초롬바탕" w:eastAsia="함초롬바탕" w:hint="eastAsia"/>
          <w:spacing w:val="-17"/>
          <w:sz w:val="18"/>
        </w:rPr>
        <w:t> </w:t>
      </w:r>
      <w:r>
        <w:rPr>
          <w:rFonts w:ascii="함초롬바탕" w:hAnsi="함초롬바탕" w:eastAsia="함초롬바탕" w:hint="eastAsia"/>
          <w:spacing w:val="-6"/>
          <w:sz w:val="18"/>
        </w:rPr>
        <w:t>필요합니다.</w:t>
      </w:r>
    </w:p>
    <w:p>
      <w:pPr>
        <w:spacing w:line="177" w:lineRule="auto" w:before="78"/>
        <w:ind w:left="865" w:right="1025" w:hanging="25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※ 이미 국민행복카드를 보유하고 계신 분은 기존 카드로 금번에 대상자로 결정된 서비스를 이용하실 </w:t>
      </w:r>
      <w:r>
        <w:rPr>
          <w:rFonts w:ascii="함초롬바탕" w:hAnsi="함초롬바탕" w:eastAsia="함초롬바탕" w:hint="eastAsia"/>
          <w:sz w:val="18"/>
        </w:rPr>
        <w:t>수 있습니다.</w:t>
      </w:r>
    </w:p>
    <w:p>
      <w:pPr>
        <w:pStyle w:val="ListParagraph"/>
        <w:numPr>
          <w:ilvl w:val="0"/>
          <w:numId w:val="606"/>
        </w:numPr>
        <w:tabs>
          <w:tab w:pos="612" w:val="left" w:leader="none"/>
        </w:tabs>
        <w:spacing w:line="177" w:lineRule="auto" w:before="100" w:after="0"/>
        <w:ind w:left="611" w:right="1106" w:hanging="177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0"/>
          <w:sz w:val="18"/>
        </w:rPr>
        <w:t>단, 예외적으로 시설보호아동은 첫만남이용권을 현금(디딤씨앗통장)으로 지급되며, 지자체에서 조례로 </w:t>
      </w:r>
      <w:r>
        <w:rPr>
          <w:rFonts w:ascii="함초롬바탕" w:hAnsi="함초롬바탕" w:eastAsia="함초롬바탕" w:hint="eastAsia"/>
          <w:sz w:val="18"/>
        </w:rPr>
        <w:t>정하는 바에 따라 지역화폐·지역상품권 등으로 지급</w:t>
      </w:r>
      <w:r>
        <w:rPr>
          <w:rFonts w:ascii="함초롬바탕" w:hAnsi="함초롬바탕" w:eastAsia="함초롬바탕" w:hint="eastAsia"/>
          <w:spacing w:val="2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가능합니다.</w:t>
      </w:r>
    </w:p>
    <w:p>
      <w:pPr>
        <w:pStyle w:val="ListParagraph"/>
        <w:numPr>
          <w:ilvl w:val="0"/>
          <w:numId w:val="606"/>
        </w:numPr>
        <w:tabs>
          <w:tab w:pos="642" w:val="left" w:leader="none"/>
        </w:tabs>
        <w:spacing w:line="177" w:lineRule="auto" w:before="100" w:after="0"/>
        <w:ind w:left="641" w:right="1126" w:hanging="187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국민행복카드를 보유하고 있지 않은 분은 카드사</w:t>
      </w:r>
      <w:r>
        <w:rPr>
          <w:rFonts w:ascii="함초롬바탕" w:hAnsi="함초롬바탕" w:eastAsia="함초롬바탕" w:hint="eastAsia"/>
          <w:w w:val="95"/>
          <w:position w:val="8"/>
          <w:sz w:val="11"/>
        </w:rPr>
        <w:t>* </w:t>
      </w:r>
      <w:r>
        <w:rPr>
          <w:rFonts w:ascii="함초롬바탕" w:hAnsi="함초롬바탕" w:eastAsia="함초롬바탕" w:hint="eastAsia"/>
          <w:w w:val="95"/>
          <w:sz w:val="18"/>
        </w:rPr>
        <w:t>영업점(은행, 우체국, 카드센터 등)을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방문하거나, </w:t>
      </w:r>
      <w:r>
        <w:rPr>
          <w:rFonts w:ascii="함초롬바탕" w:hAnsi="함초롬바탕" w:eastAsia="함초롬바탕" w:hint="eastAsia"/>
          <w:sz w:val="18"/>
        </w:rPr>
        <w:t>홈페이지</w:t>
      </w:r>
      <w:r>
        <w:rPr>
          <w:rFonts w:ascii="함초롬바탕" w:hAnsi="함초롬바탕" w:eastAsia="함초롬바탕" w:hint="eastAsia"/>
          <w:spacing w:val="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접속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또는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콜센터에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전화하여</w:t>
      </w:r>
      <w:r>
        <w:rPr>
          <w:rFonts w:ascii="함초롬바탕" w:hAnsi="함초롬바탕" w:eastAsia="함초롬바탕" w:hint="eastAsia"/>
          <w:spacing w:val="15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국민행복카드를</w:t>
      </w:r>
      <w:r>
        <w:rPr>
          <w:rFonts w:ascii="함초롬바탕" w:hAnsi="함초롬바탕" w:eastAsia="함초롬바탕" w:hint="eastAsia"/>
          <w:spacing w:val="1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신청하면</w:t>
      </w:r>
      <w:r>
        <w:rPr>
          <w:rFonts w:ascii="함초롬바탕" w:hAnsi="함초롬바탕" w:eastAsia="함초롬바탕" w:hint="eastAsia"/>
          <w:spacing w:val="1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됩니다.</w:t>
      </w:r>
    </w:p>
    <w:p>
      <w:pPr>
        <w:spacing w:line="177" w:lineRule="auto" w:before="100"/>
        <w:ind w:left="803" w:right="1117" w:hanging="17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w w:val="95"/>
          <w:sz w:val="18"/>
        </w:rPr>
        <w:t>* BC카드(IBK기업은행, NH농협, SC제일은행, 경남은행, 광주은행, 대구은행, 부산은행, 신협은행, </w:t>
      </w:r>
      <w:r>
        <w:rPr>
          <w:rFonts w:ascii="함초롬바탕" w:eastAsia="함초롬바탕" w:hint="eastAsia"/>
          <w:sz w:val="18"/>
        </w:rPr>
        <w:t>수협은행, 우리카드, 전북은행, 제주은행, 우체국), 하나은행, 롯데카드, 삼성카드</w:t>
      </w:r>
    </w:p>
    <w:p>
      <w:pPr>
        <w:pStyle w:val="ListParagraph"/>
        <w:numPr>
          <w:ilvl w:val="0"/>
          <w:numId w:val="606"/>
        </w:numPr>
        <w:tabs>
          <w:tab w:pos="637" w:val="left" w:leader="none"/>
        </w:tabs>
        <w:spacing w:line="177" w:lineRule="auto" w:before="100" w:after="0"/>
        <w:ind w:left="636" w:right="1127" w:hanging="182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궁금한 사항은 한국사회보장정보원 대표번호 1566-3232(단축 4번) 또는 보건복지상담센터(129)로 </w:t>
      </w:r>
      <w:r>
        <w:rPr>
          <w:rFonts w:ascii="함초롬바탕" w:hAnsi="함초롬바탕" w:eastAsia="함초롬바탕" w:hint="eastAsia"/>
          <w:sz w:val="18"/>
        </w:rPr>
        <w:t>문의하시기</w:t>
      </w:r>
      <w:r>
        <w:rPr>
          <w:rFonts w:ascii="함초롬바탕" w:hAnsi="함초롬바탕" w:eastAsia="함초롬바탕" w:hint="eastAsia"/>
          <w:spacing w:val="3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바랍니다.</w:t>
      </w:r>
    </w:p>
    <w:p>
      <w:pPr>
        <w:pStyle w:val="ListParagraph"/>
        <w:numPr>
          <w:ilvl w:val="0"/>
          <w:numId w:val="605"/>
        </w:numPr>
        <w:tabs>
          <w:tab w:pos="518" w:val="left" w:leader="none"/>
        </w:tabs>
        <w:spacing w:line="240" w:lineRule="auto" w:before="134" w:after="0"/>
        <w:ind w:left="517" w:right="0" w:hanging="24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서비스 개시 및</w:t>
      </w:r>
      <w:r>
        <w:rPr>
          <w:rFonts w:ascii="맑은 고딕" w:eastAsia="맑은 고딕" w:hint="eastAsia"/>
          <w:b/>
          <w:spacing w:val="21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이용</w:t>
      </w:r>
    </w:p>
    <w:p>
      <w:pPr>
        <w:pStyle w:val="ListParagraph"/>
        <w:numPr>
          <w:ilvl w:val="1"/>
          <w:numId w:val="605"/>
        </w:numPr>
        <w:tabs>
          <w:tab w:pos="630" w:val="left" w:leader="none"/>
        </w:tabs>
        <w:spacing w:line="177" w:lineRule="auto" w:before="74" w:after="0"/>
        <w:ind w:left="629" w:right="1125" w:hanging="17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첫만남이용권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신청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시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등록한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1개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카드에만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이용권(포인트)을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지급,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생성합니다.(생성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후</w:t>
      </w:r>
      <w:r>
        <w:rPr>
          <w:rFonts w:ascii="함초롬바탕" w:hAnsi="함초롬바탕" w:eastAsia="함초롬바탕" w:hint="eastAsia"/>
          <w:spacing w:val="-11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이용 </w:t>
      </w:r>
      <w:r>
        <w:rPr>
          <w:rFonts w:ascii="함초롬바탕" w:hAnsi="함초롬바탕" w:eastAsia="함초롬바탕" w:hint="eastAsia"/>
          <w:sz w:val="18"/>
        </w:rPr>
        <w:t>가능)</w:t>
      </w:r>
    </w:p>
    <w:p>
      <w:pPr>
        <w:pStyle w:val="ListParagraph"/>
        <w:numPr>
          <w:ilvl w:val="1"/>
          <w:numId w:val="605"/>
        </w:numPr>
        <w:tabs>
          <w:tab w:pos="638" w:val="left" w:leader="none"/>
        </w:tabs>
        <w:spacing w:line="177" w:lineRule="auto" w:before="100" w:after="0"/>
        <w:ind w:left="618" w:right="1129" w:hanging="164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-4"/>
          <w:w w:val="95"/>
          <w:sz w:val="18"/>
        </w:rPr>
        <w:t>첫만남이용권의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포인트는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영아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기준으로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생성되며,</w:t>
      </w:r>
      <w:r>
        <w:rPr>
          <w:rFonts w:ascii="함초롬바탕" w:hAnsi="함초롬바탕" w:eastAsia="함초롬바탕" w:hint="eastAsia"/>
          <w:spacing w:val="-1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포인트가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지급된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날부터</w:t>
      </w:r>
      <w:r>
        <w:rPr>
          <w:rFonts w:ascii="함초롬바탕" w:hAnsi="함초롬바탕" w:eastAsia="함초롬바탕" w:hint="eastAsia"/>
          <w:spacing w:val="-15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유흥업소·사행업소 </w:t>
      </w:r>
      <w:r>
        <w:rPr>
          <w:rFonts w:ascii="함초롬바탕" w:hAnsi="함초롬바탕" w:eastAsia="함초롬바탕" w:hint="eastAsia"/>
          <w:sz w:val="18"/>
        </w:rPr>
        <w:t>및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관련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유형으로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분류된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업종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등을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제외한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전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업종에서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국민행복카드로</w:t>
      </w:r>
      <w:r>
        <w:rPr>
          <w:rFonts w:ascii="함초롬바탕" w:hAnsi="함초롬바탕" w:eastAsia="함초롬바탕" w:hint="eastAsia"/>
          <w:spacing w:val="-11"/>
          <w:sz w:val="18"/>
        </w:rPr>
        <w:t> </w:t>
      </w:r>
      <w:r>
        <w:rPr>
          <w:rFonts w:ascii="함초롬바탕" w:hAnsi="함초롬바탕" w:eastAsia="함초롬바탕" w:hint="eastAsia"/>
          <w:spacing w:val="-3"/>
          <w:sz w:val="18"/>
        </w:rPr>
        <w:t>사용하실</w:t>
      </w:r>
      <w:r>
        <w:rPr>
          <w:rFonts w:ascii="함초롬바탕" w:hAnsi="함초롬바탕" w:eastAsia="함초롬바탕" w:hint="eastAsia"/>
          <w:spacing w:val="-12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</w:t>
      </w:r>
      <w:r>
        <w:rPr>
          <w:rFonts w:ascii="함초롬바탕" w:hAnsi="함초롬바탕" w:eastAsia="함초롬바탕" w:hint="eastAsia"/>
          <w:spacing w:val="-10"/>
          <w:sz w:val="18"/>
        </w:rPr>
        <w:t> </w:t>
      </w:r>
      <w:r>
        <w:rPr>
          <w:rFonts w:ascii="함초롬바탕" w:hAnsi="함초롬바탕" w:eastAsia="함초롬바탕" w:hint="eastAsia"/>
          <w:spacing w:val="-4"/>
          <w:sz w:val="18"/>
        </w:rPr>
        <w:t>있습니다.</w:t>
      </w:r>
    </w:p>
    <w:p>
      <w:pPr>
        <w:pStyle w:val="ListParagraph"/>
        <w:numPr>
          <w:ilvl w:val="1"/>
          <w:numId w:val="605"/>
        </w:numPr>
        <w:tabs>
          <w:tab w:pos="648" w:val="left" w:leader="none"/>
        </w:tabs>
        <w:spacing w:line="240" w:lineRule="auto" w:before="39" w:after="0"/>
        <w:ind w:left="647" w:right="0" w:hanging="193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구매금액이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지급된</w:t>
      </w:r>
      <w:r>
        <w:rPr>
          <w:rFonts w:ascii="함초롬바탕" w:hAnsi="함초롬바탕" w:eastAsia="함초롬바탕" w:hint="eastAsia"/>
          <w:spacing w:val="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바우처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포인트를</w:t>
      </w:r>
      <w:r>
        <w:rPr>
          <w:rFonts w:ascii="함초롬바탕" w:hAnsi="함초롬바탕" w:eastAsia="함초롬바탕" w:hint="eastAsia"/>
          <w:spacing w:val="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초과하는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경우,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초과금액은</w:t>
      </w:r>
      <w:r>
        <w:rPr>
          <w:rFonts w:ascii="함초롬바탕" w:hAnsi="함초롬바탕" w:eastAsia="함초롬바탕" w:hint="eastAsia"/>
          <w:spacing w:val="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이용자</w:t>
      </w:r>
      <w:r>
        <w:rPr>
          <w:rFonts w:ascii="함초롬바탕" w:hAnsi="함초롬바탕" w:eastAsia="함초롬바탕" w:hint="eastAsia"/>
          <w:spacing w:val="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본인에게</w:t>
      </w:r>
      <w:r>
        <w:rPr>
          <w:rFonts w:ascii="함초롬바탕" w:hAnsi="함초롬바탕" w:eastAsia="함초롬바탕" w:hint="eastAsia"/>
          <w:spacing w:val="10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청구됩니다.</w:t>
      </w:r>
    </w:p>
    <w:p>
      <w:pPr>
        <w:pStyle w:val="ListParagraph"/>
        <w:numPr>
          <w:ilvl w:val="1"/>
          <w:numId w:val="605"/>
        </w:numPr>
        <w:tabs>
          <w:tab w:pos="633" w:val="left" w:leader="none"/>
        </w:tabs>
        <w:spacing w:line="240" w:lineRule="auto" w:before="18" w:after="0"/>
        <w:ind w:left="632" w:right="0" w:hanging="178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z w:val="18"/>
        </w:rPr>
        <w:t>사용기간은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아동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출생일로부터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1년이며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1년을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초과하는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경우</w:t>
      </w:r>
      <w:r>
        <w:rPr>
          <w:rFonts w:ascii="함초롬바탕" w:hAnsi="함초롬바탕" w:eastAsia="함초롬바탕" w:hint="eastAsia"/>
          <w:spacing w:val="-7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미사용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이용권은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자동으로</w:t>
      </w:r>
      <w:r>
        <w:rPr>
          <w:rFonts w:ascii="함초롬바탕" w:hAnsi="함초롬바탕" w:eastAsia="함초롬바탕" w:hint="eastAsia"/>
          <w:spacing w:val="-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소멸됩니다.</w:t>
      </w:r>
    </w:p>
    <w:p>
      <w:pPr>
        <w:pStyle w:val="ListParagraph"/>
        <w:numPr>
          <w:ilvl w:val="1"/>
          <w:numId w:val="605"/>
        </w:numPr>
        <w:tabs>
          <w:tab w:pos="646" w:val="left" w:leader="none"/>
        </w:tabs>
        <w:spacing w:line="177" w:lineRule="auto" w:before="78" w:after="0"/>
        <w:ind w:left="618" w:right="1133" w:hanging="164"/>
        <w:jc w:val="left"/>
        <w:rPr>
          <w:rFonts w:ascii="함초롬바탕" w:hAnsi="함초롬바탕" w:eastAsia="함초롬바탕" w:hint="eastAsia"/>
          <w:sz w:val="18"/>
        </w:rPr>
      </w:pPr>
      <w:r>
        <w:rPr/>
        <w:pict>
          <v:shape style="position:absolute;margin-left:85.800003pt;margin-top:31.518101pt;width:382.9pt;height:136.8pt;mso-position-horizontal-relative:page;mso-position-vertical-relative:paragraph;z-index:-15098880;mso-wrap-distance-left:0;mso-wrap-distance-right:0" type="#_x0000_t202" filled="false" stroked="false">
            <v:textbox inset="0,0,0,0">
              <w:txbxContent>
                <w:p>
                  <w:pPr>
                    <w:spacing w:line="289" w:lineRule="exact" w:before="20"/>
                    <w:ind w:left="222" w:right="0" w:firstLine="0"/>
                    <w:jc w:val="lef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☞ 중복수혜 대상자 결제 유형별 예시</w:t>
                  </w:r>
                </w:p>
                <w:p>
                  <w:pPr>
                    <w:numPr>
                      <w:ilvl w:val="0"/>
                      <w:numId w:val="607"/>
                    </w:numPr>
                    <w:tabs>
                      <w:tab w:pos="455" w:val="left" w:leader="none"/>
                    </w:tabs>
                    <w:spacing w:line="262" w:lineRule="exact" w:before="0"/>
                    <w:ind w:left="454" w:right="0" w:hanging="233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1 :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판매점에서 기저귀(또는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타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바우처) </w:t>
                  </w:r>
                  <w:r>
                    <w:rPr>
                      <w:rFonts w:ascii="함초롬바탕" w:eastAsia="함초롬바탕" w:hint="eastAsia"/>
                      <w:spacing w:val="-5"/>
                      <w:w w:val="95"/>
                      <w:sz w:val="18"/>
                    </w:rPr>
                    <w:t>2만원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구입(결제)</w:t>
                  </w:r>
                  <w:r>
                    <w:rPr>
                      <w:rFonts w:ascii="함초롬바탕" w:eastAsia="함초롬바탕" w:hint="eastAsia"/>
                      <w:spacing w:val="22"/>
                      <w:w w:val="9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시</w:t>
                  </w:r>
                </w:p>
                <w:p>
                  <w:pPr>
                    <w:numPr>
                      <w:ilvl w:val="1"/>
                      <w:numId w:val="607"/>
                    </w:numPr>
                    <w:tabs>
                      <w:tab w:pos="537" w:val="left" w:leader="none"/>
                    </w:tabs>
                    <w:spacing w:line="262" w:lineRule="exact" w:before="0"/>
                    <w:ind w:left="536" w:right="0" w:hanging="164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1만원인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기저귀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1만원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차감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후,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초과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2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1만원</w:t>
                  </w:r>
                  <w:r>
                    <w:rPr>
                      <w:rFonts w:ascii="함초롬바탕" w:eastAsia="함초롬바탕" w:hint="eastAsia"/>
                      <w:spacing w:val="3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10"/>
                      <w:w w:val="90"/>
                      <w:sz w:val="18"/>
                    </w:rPr>
                    <w:t>개인부담</w:t>
                  </w:r>
                </w:p>
                <w:p>
                  <w:pPr>
                    <w:numPr>
                      <w:ilvl w:val="1"/>
                      <w:numId w:val="607"/>
                    </w:numPr>
                    <w:tabs>
                      <w:tab w:pos="543" w:val="left" w:leader="none"/>
                    </w:tabs>
                    <w:spacing w:line="262" w:lineRule="exact" w:before="0"/>
                    <w:ind w:left="542" w:right="0" w:hanging="167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(기저귀 바우처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잔액 0원인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경우) </w:t>
                  </w:r>
                  <w:r>
                    <w:rPr>
                      <w:rFonts w:ascii="함초롬바탕" w:eastAsia="함초롬바탕" w:hint="eastAsia"/>
                      <w:spacing w:val="-7"/>
                      <w:w w:val="90"/>
                      <w:sz w:val="18"/>
                    </w:rPr>
                    <w:t>첫만남이용권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2만원 차감(초과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8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8"/>
                      <w:w w:val="90"/>
                      <w:sz w:val="18"/>
                    </w:rPr>
                    <w:t>개인부담)</w:t>
                  </w:r>
                </w:p>
                <w:p>
                  <w:pPr>
                    <w:numPr>
                      <w:ilvl w:val="0"/>
                      <w:numId w:val="607"/>
                    </w:numPr>
                    <w:tabs>
                      <w:tab w:pos="455" w:val="left" w:leader="none"/>
                    </w:tabs>
                    <w:spacing w:line="262" w:lineRule="exact" w:before="0"/>
                    <w:ind w:left="454" w:right="0" w:hanging="233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2 :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판매점에서 기저귀(또는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타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바우처)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2만원과 생필품 1만원 동시에</w:t>
                  </w:r>
                  <w:r>
                    <w:rPr>
                      <w:rFonts w:ascii="함초롬바탕" w:eastAsia="함초롬바탕" w:hint="eastAsia"/>
                      <w:spacing w:val="1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구입(결제) </w:t>
                  </w:r>
                  <w:r>
                    <w:rPr>
                      <w:rFonts w:ascii="함초롬바탕" w:eastAsia="함초롬바탕" w:hint="eastAsia"/>
                      <w:w w:val="90"/>
                      <w:sz w:val="18"/>
                    </w:rPr>
                    <w:t>시</w:t>
                  </w:r>
                </w:p>
                <w:p>
                  <w:pPr>
                    <w:numPr>
                      <w:ilvl w:val="1"/>
                      <w:numId w:val="607"/>
                    </w:numPr>
                    <w:tabs>
                      <w:tab w:pos="543" w:val="left" w:leader="none"/>
                    </w:tabs>
                    <w:spacing w:line="262" w:lineRule="exact" w:before="0"/>
                    <w:ind w:left="542" w:right="0" w:hanging="167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2만원인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기저귀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2만원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차감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90"/>
                      <w:sz w:val="18"/>
                    </w:rPr>
                    <w:t>후,</w:t>
                  </w:r>
                  <w:r>
                    <w:rPr>
                      <w:rFonts w:ascii="함초롬바탕" w:eastAsia="함초롬바탕" w:hint="eastAsia"/>
                      <w:spacing w:val="7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생필품</w:t>
                  </w:r>
                  <w:r>
                    <w:rPr>
                      <w:rFonts w:ascii="함초롬바탕" w:eastAsia="함초롬바탕" w:hint="eastAsia"/>
                      <w:spacing w:val="5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90"/>
                      <w:sz w:val="18"/>
                    </w:rPr>
                    <w:t>1만원은</w:t>
                  </w:r>
                  <w:r>
                    <w:rPr>
                      <w:rFonts w:ascii="함초롬바탕" w:eastAsia="함초롬바탕" w:hint="eastAsia"/>
                      <w:spacing w:val="4"/>
                      <w:w w:val="90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90"/>
                      <w:sz w:val="18"/>
                    </w:rPr>
                    <w:t>개인부담</w:t>
                  </w:r>
                </w:p>
                <w:p>
                  <w:pPr>
                    <w:spacing w:line="262" w:lineRule="exact" w:before="0"/>
                    <w:ind w:left="0" w:right="745" w:firstLine="0"/>
                    <w:jc w:val="righ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※ 기저귀 2만원, 생필품 1만원을 각각 결제하는 경우 생필품 1만원은 첫만남이용권에서 차감 가능</w:t>
                  </w:r>
                </w:p>
                <w:p>
                  <w:pPr>
                    <w:numPr>
                      <w:ilvl w:val="1"/>
                      <w:numId w:val="607"/>
                    </w:numPr>
                    <w:tabs>
                      <w:tab w:pos="543" w:val="left" w:leader="none"/>
                    </w:tabs>
                    <w:spacing w:line="262" w:lineRule="exact" w:before="0"/>
                    <w:ind w:left="542" w:right="845" w:hanging="543"/>
                    <w:jc w:val="righ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5"/>
                      <w:w w:val="85"/>
                      <w:sz w:val="18"/>
                    </w:rPr>
                    <w:t>(기저귀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85"/>
                      <w:sz w:val="18"/>
                    </w:rPr>
                    <w:t>바우처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85"/>
                      <w:sz w:val="18"/>
                    </w:rPr>
                    <w:t>잔액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85"/>
                      <w:sz w:val="18"/>
                    </w:rPr>
                    <w:t>0원인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85"/>
                      <w:sz w:val="18"/>
                    </w:rPr>
                    <w:t>경우)</w:t>
                  </w:r>
                  <w:r>
                    <w:rPr>
                      <w:rFonts w:ascii="함초롬바탕" w:eastAsia="함초롬바탕" w:hint="eastAsia"/>
                      <w:spacing w:val="9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7"/>
                      <w:w w:val="85"/>
                      <w:sz w:val="18"/>
                    </w:rPr>
                    <w:t>첫만남이용권으로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85"/>
                      <w:sz w:val="18"/>
                    </w:rPr>
                    <w:t>기저귀,</w:t>
                  </w:r>
                  <w:r>
                    <w:rPr>
                      <w:rFonts w:ascii="함초롬바탕" w:eastAsia="함초롬바탕" w:hint="eastAsia"/>
                      <w:spacing w:val="9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85"/>
                      <w:sz w:val="18"/>
                    </w:rPr>
                    <w:t>생필품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4"/>
                      <w:w w:val="85"/>
                      <w:sz w:val="18"/>
                    </w:rPr>
                    <w:t>3만원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5"/>
                      <w:w w:val="85"/>
                      <w:sz w:val="18"/>
                    </w:rPr>
                    <w:t>차감(초과</w:t>
                  </w:r>
                  <w:r>
                    <w:rPr>
                      <w:rFonts w:ascii="함초롬바탕" w:eastAsia="함초롬바탕" w:hint="eastAsia"/>
                      <w:spacing w:val="5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85"/>
                      <w:sz w:val="18"/>
                    </w:rPr>
                    <w:t>분</w:t>
                  </w:r>
                  <w:r>
                    <w:rPr>
                      <w:rFonts w:ascii="함초롬바탕" w:eastAsia="함초롬바탕" w:hint="eastAsia"/>
                      <w:spacing w:val="6"/>
                      <w:w w:val="8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spacing w:val="-6"/>
                      <w:w w:val="85"/>
                      <w:sz w:val="18"/>
                    </w:rPr>
                    <w:t>개인부담)</w:t>
                  </w:r>
                </w:p>
                <w:p>
                  <w:pPr>
                    <w:numPr>
                      <w:ilvl w:val="0"/>
                      <w:numId w:val="607"/>
                    </w:numPr>
                    <w:tabs>
                      <w:tab w:pos="455" w:val="left" w:leader="none"/>
                    </w:tabs>
                    <w:spacing w:line="262" w:lineRule="exact" w:before="0"/>
                    <w:ind w:left="454" w:right="0" w:hanging="233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사례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3 :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판매점에서 </w:t>
                  </w:r>
                  <w:r>
                    <w:rPr>
                      <w:rFonts w:ascii="함초롬바탕" w:eastAsia="함초롬바탕" w:hint="eastAsia"/>
                      <w:spacing w:val="-5"/>
                      <w:w w:val="95"/>
                      <w:sz w:val="18"/>
                    </w:rPr>
                    <w:t>생필품 </w:t>
                  </w:r>
                  <w:r>
                    <w:rPr>
                      <w:rFonts w:ascii="함초롬바탕" w:eastAsia="함초롬바탕" w:hint="eastAsia"/>
                      <w:spacing w:val="-4"/>
                      <w:w w:val="95"/>
                      <w:sz w:val="18"/>
                    </w:rPr>
                    <w:t>3만원 </w:t>
                  </w:r>
                  <w:r>
                    <w:rPr>
                      <w:rFonts w:ascii="함초롬바탕" w:eastAsia="함초롬바탕" w:hint="eastAsia"/>
                      <w:spacing w:val="-6"/>
                      <w:w w:val="95"/>
                      <w:sz w:val="18"/>
                    </w:rPr>
                    <w:t>구입(결제)</w:t>
                  </w:r>
                  <w:r>
                    <w:rPr>
                      <w:rFonts w:ascii="함초롬바탕" w:eastAsia="함초롬바탕" w:hint="eastAsia"/>
                      <w:spacing w:val="-24"/>
                      <w:w w:val="95"/>
                      <w:sz w:val="18"/>
                    </w:rPr>
                    <w:t> </w:t>
                  </w:r>
                  <w:r>
                    <w:rPr>
                      <w:rFonts w:ascii="함초롬바탕" w:eastAsia="함초롬바탕" w:hint="eastAsia"/>
                      <w:w w:val="95"/>
                      <w:sz w:val="18"/>
                    </w:rPr>
                    <w:t>시</w:t>
                  </w:r>
                </w:p>
                <w:p>
                  <w:pPr>
                    <w:spacing w:line="289" w:lineRule="exact" w:before="0"/>
                    <w:ind w:left="371" w:right="0" w:firstLine="0"/>
                    <w:jc w:val="left"/>
                    <w:rPr>
                      <w:rFonts w:ascii="함초롬바탕" w:hAnsi="함초롬바탕" w:eastAsia="함초롬바탕" w:hint="eastAsia"/>
                      <w:sz w:val="18"/>
                    </w:rPr>
                  </w:pPr>
                  <w:r>
                    <w:rPr>
                      <w:rFonts w:ascii="함초롬바탕" w:hAnsi="함초롬바탕" w:eastAsia="함초롬바탕" w:hint="eastAsia"/>
                      <w:w w:val="90"/>
                      <w:sz w:val="18"/>
                    </w:rPr>
                    <w:t>→ 기저귀 바우처 유무에 관계 없이 첫만남이용권으로 생필품 3만원 차감(초과분 개인부담)</w:t>
                  </w:r>
                </w:p>
              </w:txbxContent>
            </v:textbox>
            <w10:wrap type="topAndBottom"/>
          </v:shape>
        </w:pic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첫만남이용권과 </w:t>
      </w:r>
      <w:r>
        <w:rPr>
          <w:rFonts w:ascii="함초롬바탕" w:hAnsi="함초롬바탕" w:eastAsia="함초롬바탕" w:hint="eastAsia"/>
          <w:w w:val="95"/>
          <w:sz w:val="18"/>
        </w:rPr>
        <w:t>타 </w:t>
      </w:r>
      <w:r>
        <w:rPr>
          <w:rFonts w:ascii="함초롬바탕" w:hAnsi="함초롬바탕" w:eastAsia="함초롬바탕" w:hint="eastAsia"/>
          <w:spacing w:val="-6"/>
          <w:w w:val="95"/>
          <w:sz w:val="18"/>
        </w:rPr>
        <w:t>바우처(기저귀･조제분유, 여성청소년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생리대 </w:t>
      </w:r>
      <w:r>
        <w:rPr>
          <w:rFonts w:ascii="함초롬바탕" w:hAnsi="함초롬바탕" w:eastAsia="함초롬바탕" w:hint="eastAsia"/>
          <w:spacing w:val="-3"/>
          <w:w w:val="95"/>
          <w:sz w:val="18"/>
        </w:rPr>
        <w:t>등)를 </w:t>
      </w:r>
      <w:r>
        <w:rPr>
          <w:rFonts w:ascii="함초롬바탕" w:hAnsi="함초롬바탕" w:eastAsia="함초롬바탕" w:hint="eastAsia"/>
          <w:spacing w:val="-5"/>
          <w:w w:val="95"/>
          <w:sz w:val="18"/>
        </w:rPr>
        <w:t>동시에 받으시는 </w:t>
      </w:r>
      <w:r>
        <w:rPr>
          <w:rFonts w:ascii="함초롬바탕" w:hAnsi="함초롬바탕" w:eastAsia="함초롬바탕" w:hint="eastAsia"/>
          <w:spacing w:val="-4"/>
          <w:w w:val="95"/>
          <w:sz w:val="18"/>
        </w:rPr>
        <w:t>경우 </w:t>
      </w:r>
      <w:r>
        <w:rPr>
          <w:rFonts w:ascii="함초롬바탕" w:hAnsi="함초롬바탕" w:eastAsia="함초롬바탕" w:hint="eastAsia"/>
          <w:w w:val="95"/>
          <w:sz w:val="18"/>
        </w:rPr>
        <w:t>타</w:t>
      </w:r>
      <w:r>
        <w:rPr>
          <w:rFonts w:ascii="함초롬바탕" w:hAnsi="함초롬바탕" w:eastAsia="함초롬바탕" w:hint="eastAsia"/>
          <w:spacing w:val="-27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바우처 </w:t>
      </w:r>
      <w:r>
        <w:rPr>
          <w:rFonts w:ascii="함초롬바탕" w:hAnsi="함초롬바탕" w:eastAsia="함초롬바탕" w:hint="eastAsia"/>
          <w:spacing w:val="-5"/>
          <w:sz w:val="18"/>
        </w:rPr>
        <w:t>이용권이 </w:t>
      </w:r>
      <w:r>
        <w:rPr>
          <w:rFonts w:ascii="함초롬바탕" w:hAnsi="함초롬바탕" w:eastAsia="함초롬바탕" w:hint="eastAsia"/>
          <w:spacing w:val="-4"/>
          <w:sz w:val="18"/>
        </w:rPr>
        <w:t>우선 </w:t>
      </w:r>
      <w:r>
        <w:rPr>
          <w:rFonts w:ascii="함초롬바탕" w:hAnsi="함초롬바탕" w:eastAsia="함초롬바탕" w:hint="eastAsia"/>
          <w:spacing w:val="-6"/>
          <w:sz w:val="18"/>
        </w:rPr>
        <w:t>차감되며, 첫만남이용권을 </w:t>
      </w:r>
      <w:r>
        <w:rPr>
          <w:rFonts w:ascii="함초롬바탕" w:hAnsi="함초롬바탕" w:eastAsia="함초롬바탕" w:hint="eastAsia"/>
          <w:spacing w:val="-5"/>
          <w:sz w:val="18"/>
        </w:rPr>
        <w:t>사용하기 위해서는 </w:t>
      </w:r>
      <w:r>
        <w:rPr>
          <w:rFonts w:ascii="함초롬바탕" w:hAnsi="함초롬바탕" w:eastAsia="함초롬바탕" w:hint="eastAsia"/>
          <w:spacing w:val="-4"/>
          <w:sz w:val="18"/>
        </w:rPr>
        <w:t>각각 </w:t>
      </w:r>
      <w:r>
        <w:rPr>
          <w:rFonts w:ascii="함초롬바탕" w:hAnsi="함초롬바탕" w:eastAsia="함초롬바탕" w:hint="eastAsia"/>
          <w:spacing w:val="-6"/>
          <w:sz w:val="18"/>
        </w:rPr>
        <w:t>결제하여야</w:t>
      </w:r>
      <w:r>
        <w:rPr>
          <w:rFonts w:ascii="함초롬바탕" w:hAnsi="함초롬바탕" w:eastAsia="함초롬바탕" w:hint="eastAsia"/>
          <w:spacing w:val="32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sz w:val="18"/>
        </w:rPr>
        <w:t>합니다.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7"/>
        <w:rPr>
          <w:rFonts w:ascii="함초롬바탕"/>
          <w:sz w:val="21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301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3926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77,2041" to="9530,2041" stroked="true" strokeweight=".36pt" strokecolor="#000000">
              <v:stroke dashstyle="solid"/>
            </v:line>
            <v:line style="position:absolute" from="1577,4107" to="9530,4107" stroked="true" strokeweight=".36pt" strokecolor="#000000">
              <v:stroke dashstyle="solid"/>
            </v:line>
            <v:shape style="position:absolute;left:1576;top:13046;width:7954;height:2" coordorigin="1577,13046" coordsize="7954,0" path="m1577,13046l9530,13046m1577,13046l9530,13046e" filled="false" stroked="true" strokeweight=".36pt" strokecolor="#000000">
              <v:path arrowok="t"/>
              <v:stroke dashstyle="solid"/>
            </v:shape>
            <v:line style="position:absolute" from="1577,2041" to="9530,2041" stroked="true" strokeweight=".36pt" strokecolor="#000000">
              <v:stroke dashstyle="solid"/>
            </v:line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</w:p>
    <w:p>
      <w:pPr>
        <w:spacing w:line="192" w:lineRule="auto" w:before="102"/>
        <w:ind w:left="655" w:right="1129" w:hanging="225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w w:val="95"/>
          <w:sz w:val="18"/>
        </w:rPr>
        <w:t>※</w:t>
      </w:r>
      <w:r>
        <w:rPr>
          <w:rFonts w:ascii="함초롬바탕" w:hAnsi="함초롬바탕" w:eastAsia="함초롬바탕" w:hint="eastAsia"/>
          <w:spacing w:val="-18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바우처</w:t>
      </w:r>
      <w:r>
        <w:rPr>
          <w:rFonts w:ascii="함초롬바탕" w:hAns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포인트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잔여현황</w:t>
      </w:r>
      <w:r>
        <w:rPr>
          <w:rFonts w:ascii="함초롬바탕" w:hAns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hAnsi="함초롬바탕" w:eastAsia="함초롬바탕" w:hint="eastAsia"/>
          <w:w w:val="95"/>
          <w:sz w:val="18"/>
        </w:rPr>
        <w:t>및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10"/>
          <w:w w:val="95"/>
          <w:sz w:val="18"/>
        </w:rPr>
        <w:t>구매처는</w:t>
      </w:r>
      <w:r>
        <w:rPr>
          <w:rFonts w:ascii="함초롬바탕" w:hAnsi="함초롬바탕" w:eastAsia="함초롬바탕" w:hint="eastAsia"/>
          <w:spacing w:val="1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9"/>
          <w:w w:val="95"/>
          <w:sz w:val="18"/>
        </w:rPr>
        <w:t>ʻʻ전자바우처</w:t>
      </w:r>
      <w:r>
        <w:rPr>
          <w:rFonts w:ascii="함초롬바탕" w:hAnsi="함초롬바탕" w:eastAsia="함초롬바탕" w:hint="eastAsia"/>
          <w:spacing w:val="-24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18"/>
        </w:rPr>
        <w:t>홈페이지(www.socialservice.or.kr)ˮ</w:t>
      </w:r>
      <w:r>
        <w:rPr>
          <w:rFonts w:ascii="함초롬바탕" w:hAnsi="함초롬바탕" w:eastAsia="함초롬바탕" w:hint="eastAsia"/>
          <w:spacing w:val="-19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18"/>
        </w:rPr>
        <w:t>또는</w:t>
      </w:r>
      <w:r>
        <w:rPr>
          <w:rFonts w:ascii="함초롬바탕" w:hAnsi="함초롬바탕" w:eastAsia="함초롬바탕" w:hint="eastAsia"/>
          <w:spacing w:val="-23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-12"/>
          <w:w w:val="95"/>
          <w:sz w:val="18"/>
        </w:rPr>
        <w:t>“국민행복카드 </w:t>
      </w:r>
      <w:r>
        <w:rPr>
          <w:rFonts w:ascii="함초롬바탕" w:hAnsi="함초롬바탕" w:eastAsia="함초롬바탕" w:hint="eastAsia"/>
          <w:spacing w:val="-5"/>
          <w:sz w:val="18"/>
        </w:rPr>
        <w:t>해당 카드사 콜센터”에서 확인할</w:t>
      </w:r>
      <w:r>
        <w:rPr>
          <w:rFonts w:ascii="함초롬바탕" w:hAnsi="함초롬바탕" w:eastAsia="함초롬바탕" w:hint="eastAsia"/>
          <w:spacing w:val="6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수 </w:t>
      </w:r>
      <w:r>
        <w:rPr>
          <w:rFonts w:ascii="함초롬바탕" w:hAnsi="함초롬바탕" w:eastAsia="함초롬바탕" w:hint="eastAsia"/>
          <w:spacing w:val="-7"/>
          <w:sz w:val="18"/>
        </w:rPr>
        <w:t>있습니다.</w:t>
      </w:r>
    </w:p>
    <w:p>
      <w:pPr>
        <w:pStyle w:val="BodyText"/>
        <w:spacing w:before="16"/>
        <w:rPr>
          <w:rFonts w:ascii="함초롬바탕"/>
          <w:sz w:val="16"/>
        </w:rPr>
      </w:pPr>
    </w:p>
    <w:p>
      <w:pPr>
        <w:pStyle w:val="ListParagraph"/>
        <w:numPr>
          <w:ilvl w:val="0"/>
          <w:numId w:val="605"/>
        </w:numPr>
        <w:tabs>
          <w:tab w:pos="508" w:val="left" w:leader="none"/>
        </w:tabs>
        <w:spacing w:line="240" w:lineRule="auto" w:before="1" w:after="0"/>
        <w:ind w:left="508" w:right="0" w:hanging="233"/>
        <w:jc w:val="left"/>
        <w:rPr>
          <w:rFonts w:ascii="맑은 고딕" w:eastAsia="맑은 고딕" w:hint="eastAsia"/>
          <w:b/>
          <w:sz w:val="18"/>
        </w:rPr>
      </w:pPr>
      <w:r>
        <w:rPr>
          <w:rFonts w:ascii="맑은 고딕" w:eastAsia="맑은 고딕" w:hint="eastAsia"/>
          <w:b/>
          <w:spacing w:val="-5"/>
          <w:w w:val="95"/>
          <w:sz w:val="18"/>
        </w:rPr>
        <w:t>이용자</w:t>
      </w:r>
      <w:r>
        <w:rPr>
          <w:rFonts w:ascii="맑은 고딕" w:eastAsia="맑은 고딕" w:hint="eastAsia"/>
          <w:b/>
          <w:spacing w:val="19"/>
          <w:w w:val="95"/>
          <w:sz w:val="18"/>
        </w:rPr>
        <w:t> </w:t>
      </w:r>
      <w:r>
        <w:rPr>
          <w:rFonts w:ascii="맑은 고딕" w:eastAsia="맑은 고딕" w:hint="eastAsia"/>
          <w:b/>
          <w:spacing w:val="-5"/>
          <w:w w:val="95"/>
          <w:sz w:val="18"/>
        </w:rPr>
        <w:t>준수사항</w:t>
      </w:r>
    </w:p>
    <w:p>
      <w:pPr>
        <w:pStyle w:val="ListParagraph"/>
        <w:numPr>
          <w:ilvl w:val="1"/>
          <w:numId w:val="605"/>
        </w:numPr>
        <w:tabs>
          <w:tab w:pos="615" w:val="left" w:leader="none"/>
        </w:tabs>
        <w:spacing w:line="192" w:lineRule="auto" w:before="77" w:after="0"/>
        <w:ind w:left="618" w:right="1115" w:hanging="171"/>
        <w:jc w:val="left"/>
        <w:rPr>
          <w:rFonts w:ascii="함초롬바탕" w:hAnsi="함초롬바탕" w:eastAsia="함초롬바탕" w:hint="eastAsia"/>
          <w:sz w:val="18"/>
        </w:rPr>
      </w:pPr>
      <w:r>
        <w:rPr>
          <w:rFonts w:ascii="함초롬바탕" w:hAnsi="함초롬바탕" w:eastAsia="함초롬바탕" w:hint="eastAsia"/>
          <w:spacing w:val="5"/>
          <w:w w:val="95"/>
          <w:sz w:val="18"/>
        </w:rPr>
        <w:t>첫만남이용권은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출생 초기 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아동양육에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따른 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경제적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부담 경감을 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목적으로 </w:t>
      </w:r>
      <w:r>
        <w:rPr>
          <w:rFonts w:ascii="함초롬바탕" w:hAnsi="함초롬바탕" w:eastAsia="함초롬바탕" w:hint="eastAsia"/>
          <w:spacing w:val="3"/>
          <w:w w:val="95"/>
          <w:sz w:val="18"/>
        </w:rPr>
        <w:t>하는 바, </w:t>
      </w:r>
      <w:r>
        <w:rPr>
          <w:rFonts w:ascii="함초롬바탕" w:hAnsi="함초롬바탕" w:eastAsia="함초롬바탕" w:hint="eastAsia"/>
          <w:spacing w:val="4"/>
          <w:w w:val="95"/>
          <w:sz w:val="18"/>
        </w:rPr>
        <w:t>반드시</w:t>
      </w:r>
      <w:r>
        <w:rPr>
          <w:rFonts w:ascii="함초롬바탕" w:hAnsi="함초롬바탕" w:eastAsia="함초롬바탕" w:hint="eastAsia"/>
          <w:spacing w:val="-36"/>
          <w:w w:val="95"/>
          <w:sz w:val="18"/>
        </w:rPr>
        <w:t> </w:t>
      </w:r>
      <w:r>
        <w:rPr>
          <w:rFonts w:ascii="함초롬바탕" w:hAnsi="함초롬바탕" w:eastAsia="함초롬바탕" w:hint="eastAsia"/>
          <w:spacing w:val="6"/>
          <w:w w:val="95"/>
          <w:sz w:val="18"/>
        </w:rPr>
        <w:t>이러한 </w:t>
      </w:r>
      <w:r>
        <w:rPr>
          <w:rFonts w:ascii="함초롬바탕" w:hAnsi="함초롬바탕" w:eastAsia="함초롬바탕" w:hint="eastAsia"/>
          <w:sz w:val="18"/>
        </w:rPr>
        <w:t>목적하에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이용권을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사용해</w:t>
      </w:r>
      <w:r>
        <w:rPr>
          <w:rFonts w:ascii="함초롬바탕" w:hAnsi="함초롬바탕" w:eastAsia="함초롬바탕" w:hint="eastAsia"/>
          <w:spacing w:val="29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주시기</w:t>
      </w:r>
      <w:r>
        <w:rPr>
          <w:rFonts w:ascii="함초롬바탕" w:hAnsi="함초롬바탕" w:eastAsia="함초롬바탕" w:hint="eastAsia"/>
          <w:spacing w:val="28"/>
          <w:sz w:val="18"/>
        </w:rPr>
        <w:t> </w:t>
      </w:r>
      <w:r>
        <w:rPr>
          <w:rFonts w:ascii="함초롬바탕" w:hAnsi="함초롬바탕" w:eastAsia="함초롬바탕" w:hint="eastAsia"/>
          <w:sz w:val="18"/>
        </w:rPr>
        <w:t>바랍니다.</w:t>
      </w: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28"/>
        </w:rPr>
      </w:pPr>
    </w:p>
    <w:p>
      <w:pPr>
        <w:pStyle w:val="BodyText"/>
        <w:rPr>
          <w:rFonts w:ascii="함초롬바탕"/>
          <w:sz w:val="16"/>
        </w:rPr>
      </w:pPr>
    </w:p>
    <w:p>
      <w:pPr>
        <w:spacing w:before="1"/>
        <w:ind w:left="4616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210㎜×297㎜(백상지(80g/㎡) 또는 중질지(80g/㎡)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6"/>
        <w:rPr>
          <w:rFonts w:ascii="함초롬바탕"/>
          <w:sz w:val="1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302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제4호]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>
          <w:spacing w:val="-10"/>
          <w:w w:val="105"/>
        </w:rPr>
        <w:t>발달장애인 </w:t>
      </w:r>
      <w:r>
        <w:rPr>
          <w:spacing w:val="-11"/>
          <w:w w:val="105"/>
        </w:rPr>
        <w:t>방과후활동서비스 </w:t>
      </w:r>
      <w:r>
        <w:rPr>
          <w:spacing w:val="-6"/>
          <w:w w:val="105"/>
        </w:rPr>
        <w:t>이용 </w:t>
      </w:r>
      <w:r>
        <w:rPr>
          <w:spacing w:val="-12"/>
          <w:w w:val="105"/>
        </w:rPr>
        <w:t>안내문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spacing w:before="13"/>
        <w:rPr>
          <w:sz w:val="10"/>
        </w:rPr>
      </w:pPr>
    </w:p>
    <w:p>
      <w:pPr>
        <w:spacing w:before="1"/>
        <w:ind w:left="127" w:right="0" w:firstLine="0"/>
        <w:jc w:val="left"/>
        <w:rPr>
          <w:sz w:val="16"/>
        </w:rPr>
      </w:pPr>
      <w:r>
        <w:rPr>
          <w:sz w:val="16"/>
        </w:rPr>
        <w:t>(앞 쪽)</w:t>
      </w:r>
    </w:p>
    <w:p>
      <w:pPr>
        <w:spacing w:after="0"/>
        <w:jc w:val="left"/>
        <w:rPr>
          <w:sz w:val="16"/>
        </w:rPr>
        <w:sectPr>
          <w:type w:val="continuous"/>
          <w:pgSz w:w="11120" w:h="15080"/>
          <w:pgMar w:top="1200" w:bottom="280" w:left="1460" w:right="620"/>
          <w:cols w:num="3" w:equalWidth="0">
            <w:col w:w="942" w:space="733"/>
            <w:col w:w="4742" w:space="1076"/>
            <w:col w:w="1547"/>
          </w:cols>
        </w:sect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5923" w:hRule="atLeast"/>
        </w:trPr>
        <w:tc>
          <w:tcPr>
            <w:tcW w:w="7937" w:type="dxa"/>
            <w:shd w:val="clear" w:color="auto" w:fill="EFEFEF"/>
          </w:tcPr>
          <w:p>
            <w:pPr>
              <w:pStyle w:val="TableParagraph"/>
              <w:numPr>
                <w:ilvl w:val="0"/>
                <w:numId w:val="608"/>
              </w:numPr>
              <w:tabs>
                <w:tab w:pos="413" w:val="left" w:leader="none"/>
              </w:tabs>
              <w:spacing w:line="240" w:lineRule="auto" w:before="150" w:after="0"/>
              <w:ind w:left="412" w:right="0" w:hanging="247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서비스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이용자는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자격기준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조사에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의해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최종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이용자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결정</w:t>
            </w:r>
            <w:r>
              <w:rPr>
                <w:sz w:val="20"/>
              </w:rPr>
              <w:t>･</w:t>
            </w:r>
            <w:r>
              <w:rPr>
                <w:rFonts w:ascii="휴먼모음T" w:eastAsia="휴먼모음T" w:hint="eastAsia"/>
                <w:sz w:val="20"/>
              </w:rPr>
              <w:t>통지를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받은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경우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이용하실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수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있습니다.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400" w:val="left" w:leader="none"/>
              </w:tabs>
              <w:spacing w:line="220" w:lineRule="auto" w:before="92" w:after="0"/>
              <w:ind w:left="398" w:right="139" w:hanging="232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서비스</w:t>
            </w:r>
            <w:r>
              <w:rPr>
                <w:rFonts w:ascii="휴먼모음T" w:eastAsia="휴먼모음T" w:hint="eastAsia"/>
                <w:spacing w:val="-6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이용자는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이용가능한</w:t>
            </w:r>
            <w:r>
              <w:rPr>
                <w:rFonts w:ascii="휴먼모음T" w:eastAsia="휴먼모음T" w:hint="eastAsia"/>
                <w:spacing w:val="-6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방과후활동서비스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제공기관을</w:t>
            </w:r>
            <w:r>
              <w:rPr>
                <w:rFonts w:ascii="휴먼모음T" w:eastAsia="휴먼모음T" w:hint="eastAsia"/>
                <w:spacing w:val="-6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선택하여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제공기관과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상담</w:t>
            </w:r>
            <w:r>
              <w:rPr>
                <w:rFonts w:ascii="휴먼모음T" w:eastAsia="휴먼모음T" w:hint="eastAsia"/>
                <w:spacing w:val="-6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후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서비스</w:t>
            </w:r>
            <w:r>
              <w:rPr>
                <w:rFonts w:ascii="휴먼모음T" w:eastAsia="휴먼모음T" w:hint="eastAsia"/>
                <w:spacing w:val="-6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제공 계획서</w:t>
            </w:r>
            <w:r>
              <w:rPr>
                <w:rFonts w:asci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작성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및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이용계약을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체결하셔야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합니다.</w:t>
            </w:r>
          </w:p>
          <w:p>
            <w:pPr>
              <w:pStyle w:val="TableParagraph"/>
              <w:spacing w:before="84"/>
              <w:ind w:left="256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95"/>
                <w:sz w:val="20"/>
              </w:rPr>
              <w:t>※</w:t>
            </w:r>
            <w:r>
              <w:rPr>
                <w:rFonts w:ascii="휴먼모음T" w:hAnsi="휴먼모음T" w:eastAsia="휴먼모음T" w:hint="eastAsia"/>
                <w:spacing w:val="-35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95"/>
                <w:sz w:val="20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46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95"/>
                <w:sz w:val="20"/>
              </w:rPr>
              <w:t>제공기관은</w:t>
            </w:r>
            <w:r>
              <w:rPr>
                <w:rFonts w:ascii="휴먼모음T" w:hAnsi="휴먼모음T" w:eastAsia="휴먼모음T" w:hint="eastAsia"/>
                <w:spacing w:val="-47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20"/>
              </w:rPr>
              <w:t>www.socialservice.or.kr(사회서비스</w:t>
            </w:r>
            <w:r>
              <w:rPr>
                <w:rFonts w:ascii="휴먼모음T" w:hAnsi="휴먼모음T" w:eastAsia="휴먼모음T" w:hint="eastAsia"/>
                <w:spacing w:val="-48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95"/>
                <w:sz w:val="20"/>
              </w:rPr>
              <w:t>전자바우처)에서</w:t>
            </w:r>
            <w:r>
              <w:rPr>
                <w:rFonts w:ascii="휴먼모음T" w:hAnsi="휴먼모음T" w:eastAsia="휴먼모음T" w:hint="eastAsia"/>
                <w:spacing w:val="-47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20"/>
              </w:rPr>
              <w:t>확인할</w:t>
            </w:r>
            <w:r>
              <w:rPr>
                <w:rFonts w:ascii="휴먼모음T" w:hAnsi="휴먼모음T" w:eastAsia="휴먼모음T" w:hint="eastAsia"/>
                <w:spacing w:val="-46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95"/>
                <w:sz w:val="20"/>
              </w:rPr>
              <w:t>수</w:t>
            </w:r>
            <w:r>
              <w:rPr>
                <w:rFonts w:ascii="휴먼모음T" w:hAnsi="휴먼모음T" w:eastAsia="휴먼모음T" w:hint="eastAsia"/>
                <w:spacing w:val="-47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20"/>
              </w:rPr>
              <w:t>있습니다.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399" w:val="left" w:leader="none"/>
              </w:tabs>
              <w:spacing w:line="220" w:lineRule="auto" w:before="92" w:after="0"/>
              <w:ind w:left="398" w:right="139" w:hanging="232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방과후활동서비스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이용자는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제공받은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바우처(시간)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범위</w:t>
            </w:r>
            <w:r>
              <w:rPr>
                <w:rFonts w:ascii="휴먼모음T" w:eastAsia="휴먼모음T" w:hint="eastAsia"/>
                <w:spacing w:val="-67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내에서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서비스를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이용할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수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있으며,</w:t>
            </w:r>
            <w:r>
              <w:rPr>
                <w:rFonts w:ascii="휴먼모음T" w:eastAsia="휴먼모음T" w:hint="eastAsia"/>
                <w:spacing w:val="-68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초과하는 시간은 본인이 부담하셔야</w:t>
            </w:r>
            <w:r>
              <w:rPr>
                <w:rFonts w:ascii="휴먼모음T" w:eastAsia="휴먼모음T" w:hint="eastAsia"/>
                <w:spacing w:val="-6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합니다.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413" w:val="left" w:leader="none"/>
              </w:tabs>
              <w:spacing w:line="240" w:lineRule="auto" w:before="83" w:after="0"/>
              <w:ind w:left="412" w:right="0" w:hanging="247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서비스</w:t>
            </w:r>
            <w:r>
              <w:rPr>
                <w:rFonts w:ascii="휴먼모음T" w:eastAsia="휴먼모음T" w:hint="eastAsia"/>
                <w:spacing w:val="-3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그룹(2인/3인/4인)</w:t>
            </w:r>
            <w:r>
              <w:rPr>
                <w:rFonts w:ascii="휴먼모음T" w:eastAsia="휴먼모음T" w:hint="eastAsia"/>
                <w:spacing w:val="-32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변경은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제공기관과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상담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후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한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달에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한</w:t>
            </w:r>
            <w:r>
              <w:rPr>
                <w:rFonts w:ascii="휴먼모음T" w:eastAsia="휴먼모음T" w:hint="eastAsia"/>
                <w:spacing w:val="-3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번</w:t>
            </w:r>
            <w:r>
              <w:rPr>
                <w:rFonts w:ascii="휴먼모음T" w:eastAsia="휴먼모음T" w:hint="eastAsia"/>
                <w:spacing w:val="-3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가능합니다.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406" w:val="left" w:leader="none"/>
              </w:tabs>
              <w:spacing w:line="220" w:lineRule="auto" w:before="93" w:after="0"/>
              <w:ind w:left="404" w:right="141" w:hanging="238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제공기관의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변경은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새로운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월이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개시될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때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할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수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있으며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이용자는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계약을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해지하고자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하는</w:t>
            </w:r>
            <w:r>
              <w:rPr>
                <w:rFonts w:ascii="휴먼모음T" w:eastAsia="휴먼모음T" w:hint="eastAsia"/>
                <w:spacing w:val="-5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기관에게 이러한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사실을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14일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전에</w:t>
            </w:r>
            <w:r>
              <w:rPr>
                <w:rFonts w:asci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알리셔야</w:t>
            </w:r>
            <w:r>
              <w:rPr>
                <w:rFonts w:ascii="휴먼모음T" w:eastAsia="휴먼모음T" w:hint="eastAsia"/>
                <w:spacing w:val="-2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합니다.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400" w:val="left" w:leader="none"/>
              </w:tabs>
              <w:spacing w:line="220" w:lineRule="auto" w:before="101" w:after="0"/>
              <w:ind w:left="398" w:right="141" w:hanging="232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방과후활동서비스를</w:t>
            </w:r>
            <w:r>
              <w:rPr>
                <w:rFonts w:ascii="휴먼모음T" w:eastAsia="휴먼모음T" w:hint="eastAsia"/>
                <w:spacing w:val="-7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이용하는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시간에는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장애인활동지원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등</w:t>
            </w:r>
            <w:r>
              <w:rPr>
                <w:rFonts w:ascii="휴먼모음T" w:eastAsia="휴먼모음T" w:hint="eastAsia"/>
                <w:spacing w:val="-7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다른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사회보장급여서비스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및</w:t>
            </w:r>
            <w:r>
              <w:rPr>
                <w:rFonts w:ascii="휴먼모음T" w:eastAsia="휴먼모음T" w:hint="eastAsia"/>
                <w:spacing w:val="-7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복지서비스를 중복이용할 수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없습니다.</w:t>
            </w:r>
          </w:p>
          <w:p>
            <w:pPr>
              <w:pStyle w:val="TableParagraph"/>
              <w:numPr>
                <w:ilvl w:val="0"/>
                <w:numId w:val="608"/>
              </w:numPr>
              <w:tabs>
                <w:tab w:pos="413" w:val="left" w:leader="none"/>
              </w:tabs>
              <w:spacing w:line="294" w:lineRule="exact" w:before="83" w:after="0"/>
              <w:ind w:left="412" w:right="0" w:hanging="247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서비스 부정이용 신고</w:t>
            </w:r>
            <w:r>
              <w:rPr>
                <w:rFonts w:ascii="휴먼모음T" w:eastAsia="휴먼모음T" w:hint="eastAsia"/>
                <w:spacing w:val="-67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대상</w:t>
            </w:r>
          </w:p>
          <w:p>
            <w:pPr>
              <w:pStyle w:val="TableParagraph"/>
              <w:numPr>
                <w:ilvl w:val="1"/>
                <w:numId w:val="608"/>
              </w:numPr>
              <w:tabs>
                <w:tab w:pos="546" w:val="left" w:leader="none"/>
              </w:tabs>
              <w:spacing w:line="300" w:lineRule="exact" w:before="0" w:after="0"/>
              <w:ind w:left="546" w:right="0" w:hanging="181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서비스를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제공하지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아니하고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제공비용을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청구하는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행위</w:t>
            </w:r>
          </w:p>
          <w:p>
            <w:pPr>
              <w:pStyle w:val="TableParagraph"/>
              <w:numPr>
                <w:ilvl w:val="1"/>
                <w:numId w:val="608"/>
              </w:numPr>
              <w:tabs>
                <w:tab w:pos="546" w:val="left" w:leader="none"/>
              </w:tabs>
              <w:spacing w:line="300" w:lineRule="exact" w:before="0" w:after="0"/>
              <w:ind w:left="546" w:right="0" w:hanging="181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실제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서비스를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제공한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것보다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초과하여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청구하는</w:t>
            </w:r>
            <w:r>
              <w:rPr>
                <w:rFonts w:ascii="휴먼모음T" w:hAns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행위</w:t>
            </w:r>
          </w:p>
          <w:p>
            <w:pPr>
              <w:pStyle w:val="TableParagraph"/>
              <w:numPr>
                <w:ilvl w:val="1"/>
                <w:numId w:val="608"/>
              </w:numPr>
              <w:tabs>
                <w:tab w:pos="546" w:val="left" w:leader="none"/>
              </w:tabs>
              <w:spacing w:line="300" w:lineRule="exact" w:before="0" w:after="0"/>
              <w:ind w:left="546" w:right="0" w:hanging="181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이용자와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제공자간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담합에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의해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부당하게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청구하는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행위</w:t>
            </w:r>
          </w:p>
          <w:p>
            <w:pPr>
              <w:pStyle w:val="TableParagraph"/>
              <w:numPr>
                <w:ilvl w:val="1"/>
                <w:numId w:val="608"/>
              </w:numPr>
              <w:tabs>
                <w:tab w:pos="546" w:val="left" w:leader="none"/>
              </w:tabs>
              <w:spacing w:line="331" w:lineRule="exact" w:before="0" w:after="0"/>
              <w:ind w:left="546" w:right="0" w:hanging="181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그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밖에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부당한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방법으로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서비스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이용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또는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청구하는</w:t>
            </w:r>
            <w:r>
              <w:rPr>
                <w:rFonts w:ascii="휴먼모음T" w:hAnsi="휴먼모음T" w:eastAsia="휴먼모음T" w:hint="eastAsia"/>
                <w:spacing w:val="-2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행위</w:t>
            </w:r>
          </w:p>
        </w:tc>
      </w:tr>
    </w:tbl>
    <w:p>
      <w:pPr>
        <w:pStyle w:val="BodyText"/>
        <w:spacing w:before="14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3875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</w:p>
    <w:p>
      <w:pPr>
        <w:spacing w:before="7"/>
        <w:ind w:left="127" w:right="0" w:firstLine="0"/>
        <w:jc w:val="left"/>
        <w:rPr>
          <w:rFonts w:ascii="맑은 고딕" w:hAnsi="맑은 고딕" w:eastAsia="맑은 고딕" w:hint="eastAsia"/>
          <w:b/>
          <w:sz w:val="20"/>
        </w:rPr>
      </w:pPr>
      <w:r>
        <w:rPr>
          <w:rFonts w:ascii="맑은 고딕" w:hAnsi="맑은 고딕" w:eastAsia="맑은 고딕" w:hint="eastAsia"/>
          <w:b/>
          <w:w w:val="95"/>
          <w:sz w:val="20"/>
        </w:rPr>
        <w:t>▣ 서비스 내용 [발달장애인 방과후활동 서비스]</w:t>
      </w:r>
    </w:p>
    <w:p>
      <w:pPr>
        <w:pStyle w:val="BodyText"/>
        <w:spacing w:before="12"/>
        <w:rPr>
          <w:rFonts w:ascii="맑은 고딕"/>
          <w:b/>
          <w:sz w:val="3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0"/>
        <w:gridCol w:w="6917"/>
      </w:tblGrid>
      <w:tr>
        <w:trPr>
          <w:trHeight w:val="860" w:hRule="atLeast"/>
        </w:trPr>
        <w:tc>
          <w:tcPr>
            <w:tcW w:w="1020" w:type="dxa"/>
            <w:tcBorders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8"/>
              <w:rPr>
                <w:rFonts w:ascii="맑은 고딕"/>
                <w:b/>
                <w:sz w:val="14"/>
              </w:rPr>
            </w:pPr>
          </w:p>
          <w:p>
            <w:pPr>
              <w:pStyle w:val="TableParagraph"/>
              <w:ind w:left="74" w:right="61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서비스내용</w:t>
            </w:r>
          </w:p>
        </w:tc>
        <w:tc>
          <w:tcPr>
            <w:tcW w:w="6917" w:type="dxa"/>
            <w:tcBorders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8"/>
              <w:rPr>
                <w:rFonts w:ascii="맑은 고딕"/>
                <w:b/>
                <w:sz w:val="14"/>
              </w:rPr>
            </w:pPr>
          </w:p>
          <w:p>
            <w:pPr>
              <w:pStyle w:val="TableParagraph"/>
              <w:ind w:left="134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▶ 청소년</w:t>
            </w:r>
            <w:r>
              <w:rPr>
                <w:rFonts w:ascii="휴먼모음T" w:hAnsi="휴먼모음T" w:eastAsia="휴먼모음T" w:hint="eastAsia"/>
                <w:spacing w:val="5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발달장애인에 월 44시간 방과후활동 이용권 지원</w:t>
            </w:r>
          </w:p>
        </w:tc>
      </w:tr>
      <w:tr>
        <w:trPr>
          <w:trHeight w:val="1175" w:hRule="atLeast"/>
        </w:trPr>
        <w:tc>
          <w:tcPr>
            <w:tcW w:w="1020" w:type="dxa"/>
            <w:tcBorders>
              <w:top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"/>
              <w:rPr>
                <w:rFonts w:ascii="맑은 고딕"/>
                <w:b/>
                <w:sz w:val="24"/>
              </w:rPr>
            </w:pPr>
          </w:p>
          <w:p>
            <w:pPr>
              <w:pStyle w:val="TableParagraph"/>
              <w:spacing w:before="1"/>
              <w:ind w:left="74" w:right="60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바우처</w:t>
            </w:r>
          </w:p>
        </w:tc>
        <w:tc>
          <w:tcPr>
            <w:tcW w:w="6917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line="322" w:lineRule="exact" w:before="150"/>
              <w:ind w:left="134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▶ 월 44시간 일괄 제공</w:t>
            </w:r>
          </w:p>
          <w:p>
            <w:pPr>
              <w:pStyle w:val="TableParagraph"/>
              <w:spacing w:line="290" w:lineRule="exact"/>
              <w:ind w:left="134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▶ 제공기관에서 그룹구성(2인/ 3인/ 4인)하여 서비스 이용</w:t>
            </w:r>
          </w:p>
          <w:p>
            <w:pPr>
              <w:pStyle w:val="TableParagraph"/>
              <w:spacing w:line="293" w:lineRule="exact"/>
              <w:ind w:left="226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※ 바우처지급비용에 매칭되는 별도의 본인부담금은 없습니다.</w:t>
            </w:r>
          </w:p>
        </w:tc>
      </w:tr>
    </w:tbl>
    <w:p>
      <w:pPr>
        <w:pStyle w:val="BodyText"/>
        <w:spacing w:before="11"/>
        <w:rPr>
          <w:rFonts w:ascii="맑은 고딕"/>
          <w:b/>
          <w:sz w:val="6"/>
        </w:rPr>
      </w:pP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222" w:hRule="atLeast"/>
        </w:trPr>
        <w:tc>
          <w:tcPr>
            <w:tcW w:w="7937" w:type="dxa"/>
            <w:shd w:val="clear" w:color="auto" w:fill="EFEFEF"/>
          </w:tcPr>
          <w:p>
            <w:pPr>
              <w:pStyle w:val="TableParagraph"/>
              <w:spacing w:line="223" w:lineRule="auto" w:before="154"/>
              <w:ind w:left="364" w:right="94" w:hanging="240"/>
              <w:jc w:val="both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19"/>
              </w:rPr>
              <w:t>♣</w:t>
            </w:r>
            <w:r>
              <w:rPr>
                <w:rFonts w:ascii="휴먼모음T" w:hAnsi="휴먼모음T" w:eastAsia="휴먼모음T" w:hint="eastAsia"/>
                <w:spacing w:val="-43"/>
                <w:sz w:val="19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위</w:t>
            </w:r>
            <w:r>
              <w:rPr>
                <w:rFonts w:ascii="휴먼모음T" w:hAnsi="휴먼모음T" w:eastAsia="휴먼모음T" w:hint="eastAsia"/>
                <w:spacing w:val="-5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내용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중에서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보다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더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자세한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안내가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필요하시거나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서비스</w:t>
            </w:r>
            <w:r>
              <w:rPr>
                <w:rFonts w:ascii="휴먼모음T" w:hAnsi="휴먼모음T" w:eastAsia="휴먼모음T" w:hint="eastAsia"/>
                <w:spacing w:val="-5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이용과정에서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문의사항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기타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도움이</w:t>
            </w:r>
            <w:r>
              <w:rPr>
                <w:rFonts w:ascii="휴먼모음T" w:hAnsi="휴먼모음T" w:eastAsia="휴먼모음T" w:hint="eastAsia"/>
                <w:spacing w:val="-5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20"/>
              </w:rPr>
              <w:t>필요 </w:t>
            </w:r>
            <w:r>
              <w:rPr>
                <w:rFonts w:ascii="휴먼모음T" w:hAnsi="휴먼모음T" w:eastAsia="휴먼모음T" w:hint="eastAsia"/>
                <w:sz w:val="20"/>
              </w:rPr>
              <w:t>하시면</w:t>
            </w:r>
            <w:r>
              <w:rPr>
                <w:rFonts w:ascii="휴먼모음T" w:hAnsi="휴먼모음T" w:eastAsia="휴먼모음T" w:hint="eastAsia"/>
                <w:spacing w:val="-7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읍</w:t>
            </w:r>
            <w:r>
              <w:rPr>
                <w:sz w:val="20"/>
              </w:rPr>
              <w:t>･</w:t>
            </w:r>
            <w:r>
              <w:rPr>
                <w:rFonts w:ascii="휴먼모음T" w:hAnsi="휴먼모음T" w:eastAsia="휴먼모음T" w:hint="eastAsia"/>
                <w:sz w:val="20"/>
              </w:rPr>
              <w:t>면</w:t>
            </w:r>
            <w:r>
              <w:rPr>
                <w:sz w:val="20"/>
              </w:rPr>
              <w:t>･</w:t>
            </w:r>
            <w:r>
              <w:rPr>
                <w:rFonts w:ascii="휴먼모음T" w:hAnsi="휴먼모음T" w:eastAsia="휴먼모음T" w:hint="eastAsia"/>
                <w:sz w:val="20"/>
              </w:rPr>
              <w:t>동</w:t>
            </w:r>
            <w:r>
              <w:rPr>
                <w:rFonts w:ascii="휴먼모음T" w:hAnsi="휴먼모음T" w:eastAsia="휴먼모음T" w:hint="eastAsia"/>
                <w:spacing w:val="-7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주민센터</w:t>
            </w:r>
            <w:r>
              <w:rPr>
                <w:rFonts w:ascii="휴먼모음T" w:hAnsi="휴먼모음T" w:eastAsia="휴먼모음T" w:hint="eastAsia"/>
                <w:spacing w:val="-7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또는</w:t>
            </w:r>
            <w:r>
              <w:rPr>
                <w:rFonts w:ascii="휴먼모음T" w:hAnsi="휴먼모음T" w:eastAsia="휴먼모음T" w:hint="eastAsia"/>
                <w:spacing w:val="-6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해당</w:t>
            </w:r>
            <w:r>
              <w:rPr>
                <w:rFonts w:ascii="휴먼모음T" w:hAnsi="휴먼모음T" w:eastAsia="휴먼모음T" w:hint="eastAsia"/>
                <w:spacing w:val="-7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시</w:t>
            </w:r>
            <w:r>
              <w:rPr>
                <w:sz w:val="20"/>
              </w:rPr>
              <w:t>･</w:t>
            </w:r>
            <w:r>
              <w:rPr>
                <w:rFonts w:ascii="휴먼모음T" w:hAnsi="휴먼모음T" w:eastAsia="휴먼모음T" w:hint="eastAsia"/>
                <w:sz w:val="20"/>
              </w:rPr>
              <w:t>군</w:t>
            </w:r>
            <w:r>
              <w:rPr>
                <w:sz w:val="20"/>
              </w:rPr>
              <w:t>･</w:t>
            </w:r>
            <w:r>
              <w:rPr>
                <w:rFonts w:ascii="휴먼모음T" w:hAnsi="휴먼모음T" w:eastAsia="휴먼모음T" w:hint="eastAsia"/>
                <w:sz w:val="20"/>
              </w:rPr>
              <w:t>구,</w:t>
            </w:r>
            <w:r>
              <w:rPr>
                <w:rFonts w:ascii="휴먼모음T" w:hAnsi="휴먼모음T" w:eastAsia="휴먼모음T" w:hint="eastAsia"/>
                <w:spacing w:val="-7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지역발달장애인지원센터(www.broso.or.kr)에</w:t>
            </w:r>
            <w:r>
              <w:rPr>
                <w:rFonts w:ascii="휴먼모음T" w:hAnsi="휴먼모음T" w:eastAsia="휴먼모음T" w:hint="eastAsia"/>
                <w:spacing w:val="-7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연락 주시기</w:t>
            </w:r>
            <w:r>
              <w:rPr>
                <w:rFonts w:ascii="휴먼모음T" w:hAnsi="휴먼모음T" w:eastAsia="휴먼모음T" w:hint="eastAsia"/>
                <w:spacing w:val="-22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바랍니다.</w:t>
            </w:r>
          </w:p>
        </w:tc>
      </w:tr>
    </w:tbl>
    <w:p>
      <w:pPr>
        <w:pStyle w:val="BodyText"/>
        <w:rPr>
          <w:rFonts w:ascii="맑은 고딕"/>
          <w:b/>
          <w:sz w:val="22"/>
        </w:rPr>
      </w:pPr>
    </w:p>
    <w:p>
      <w:pPr>
        <w:pStyle w:val="BodyText"/>
        <w:spacing w:before="5"/>
        <w:rPr>
          <w:rFonts w:ascii="맑은 고딕"/>
          <w:b/>
          <w:sz w:val="25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303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7824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0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30"/>
        <w:ind w:left="127" w:right="0" w:firstLine="0"/>
        <w:jc w:val="left"/>
        <w:rPr>
          <w:sz w:val="16"/>
        </w:rPr>
      </w:pPr>
      <w:r>
        <w:rPr>
          <w:sz w:val="16"/>
        </w:rPr>
        <w:t>[서식 제5호]</w:t>
      </w:r>
    </w:p>
    <w:tbl>
      <w:tblPr>
        <w:tblW w:w="0" w:type="auto"/>
        <w:jc w:val="left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986" w:hRule="atLeast"/>
        </w:trPr>
        <w:tc>
          <w:tcPr>
            <w:tcW w:w="7937" w:type="dxa"/>
          </w:tcPr>
          <w:p>
            <w:pPr>
              <w:pStyle w:val="TableParagraph"/>
              <w:spacing w:before="11"/>
              <w:rPr>
                <w:rFonts w:ascii="휴먼모음T"/>
                <w:sz w:val="38"/>
              </w:rPr>
            </w:pPr>
          </w:p>
          <w:p>
            <w:pPr>
              <w:pStyle w:val="TableParagraph"/>
              <w:ind w:left="408" w:right="391"/>
              <w:jc w:val="center"/>
              <w:rPr>
                <w:rFonts w:ascii="맑은 고딕" w:eastAsia="맑은 고딕" w:hint="eastAsia"/>
                <w:sz w:val="44"/>
              </w:rPr>
            </w:pPr>
            <w:r>
              <w:rPr>
                <w:rFonts w:ascii="맑은 고딕" w:eastAsia="맑은 고딕" w:hint="eastAsia"/>
                <w:sz w:val="44"/>
              </w:rPr>
              <w:t>사  유 서</w:t>
            </w:r>
          </w:p>
          <w:p>
            <w:pPr>
              <w:pStyle w:val="TableParagraph"/>
              <w:spacing w:before="8"/>
              <w:rPr>
                <w:rFonts w:ascii="휴먼모음T"/>
                <w:sz w:val="31"/>
              </w:rPr>
            </w:pPr>
          </w:p>
          <w:p>
            <w:pPr>
              <w:pStyle w:val="TableParagraph"/>
              <w:numPr>
                <w:ilvl w:val="0"/>
                <w:numId w:val="609"/>
              </w:numPr>
              <w:tabs>
                <w:tab w:pos="281" w:val="left" w:leader="none"/>
              </w:tabs>
              <w:spacing w:line="240" w:lineRule="auto" w:before="0" w:after="0"/>
              <w:ind w:left="562" w:right="6603" w:hanging="563"/>
              <w:jc w:val="righ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10"/>
                <w:sz w:val="20"/>
              </w:rPr>
              <w:t>필요사유</w:t>
            </w:r>
          </w:p>
          <w:p>
            <w:pPr>
              <w:pStyle w:val="TableParagraph"/>
              <w:numPr>
                <w:ilvl w:val="1"/>
                <w:numId w:val="609"/>
              </w:numPr>
              <w:tabs>
                <w:tab w:pos="280" w:val="left" w:leader="none"/>
              </w:tabs>
              <w:spacing w:line="240" w:lineRule="auto" w:before="114" w:after="0"/>
              <w:ind w:left="761" w:right="6615" w:hanging="762"/>
              <w:jc w:val="righ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15"/>
                <w:sz w:val="20"/>
              </w:rPr>
              <w:t>사유</w:t>
            </w:r>
            <w:r>
              <w:rPr>
                <w:rFonts w:ascii="휴먼모음T" w:hAnsi="휴먼모음T" w:eastAsia="휴먼모음T" w:hint="eastAsia"/>
                <w:spacing w:val="-29"/>
                <w:w w:val="1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1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37" w:lineRule="auto"/>
              <w:ind w:left="924" w:hanging="243"/>
              <w:rPr>
                <w:rFonts w:ascii="맑은 고딕" w:hAnsi="맑은 고딕" w:eastAsia="맑은 고딕" w:hint="eastAsia"/>
                <w:sz w:val="20"/>
              </w:rPr>
            </w:pPr>
            <w:r>
              <w:rPr>
                <w:sz w:val="20"/>
              </w:rPr>
              <w:t>※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서비스 </w:t>
            </w:r>
            <w:r>
              <w:rPr>
                <w:rFonts w:ascii="맑은 고딕" w:hAnsi="맑은 고딕" w:eastAsia="맑은 고딕" w:hint="eastAsia"/>
                <w:spacing w:val="-15"/>
                <w:sz w:val="20"/>
              </w:rPr>
              <w:t>대상자의 거주지에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제공기관이 </w:t>
            </w:r>
            <w:r>
              <w:rPr>
                <w:rFonts w:ascii="맑은 고딕" w:hAnsi="맑은 고딕" w:eastAsia="맑은 고딕" w:hint="eastAsia"/>
                <w:spacing w:val="-9"/>
                <w:sz w:val="20"/>
              </w:rPr>
              <w:t>없는 경우 </w:t>
            </w:r>
            <w:r>
              <w:rPr>
                <w:rFonts w:ascii="맑은 고딕" w:hAnsi="맑은 고딕" w:eastAsia="맑은 고딕" w:hint="eastAsia"/>
                <w:sz w:val="20"/>
              </w:rPr>
              <w:t>등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부득이하게 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인접 시</w:t>
            </w:r>
            <w:r>
              <w:rPr>
                <w:spacing w:val="-10"/>
                <w:sz w:val="20"/>
              </w:rPr>
              <w:t>･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도 </w:t>
            </w:r>
            <w:r>
              <w:rPr>
                <w:rFonts w:ascii="맑은 고딕" w:hAnsi="맑은 고딕" w:eastAsia="맑은 고딕" w:hint="eastAsia"/>
                <w:spacing w:val="-20"/>
                <w:sz w:val="20"/>
              </w:rPr>
              <w:t>제공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기관을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이용하여야 </w:t>
            </w:r>
            <w:r>
              <w:rPr>
                <w:rFonts w:ascii="맑은 고딕" w:hAnsi="맑은 고딕" w:eastAsia="맑은 고딕" w:hint="eastAsia"/>
                <w:spacing w:val="-6"/>
                <w:sz w:val="20"/>
              </w:rPr>
              <w:t>하는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사유를 </w:t>
            </w:r>
            <w:r>
              <w:rPr>
                <w:rFonts w:ascii="맑은 고딕" w:hAnsi="맑은 고딕" w:eastAsia="맑은 고딕" w:hint="eastAsia"/>
                <w:spacing w:val="-10"/>
                <w:sz w:val="20"/>
              </w:rPr>
              <w:t>구체적으로 </w:t>
            </w:r>
            <w:r>
              <w:rPr>
                <w:rFonts w:ascii="맑은 고딕" w:hAnsi="맑은 고딕" w:eastAsia="맑은 고딕" w:hint="eastAsia"/>
                <w:spacing w:val="-14"/>
                <w:sz w:val="20"/>
              </w:rPr>
              <w:t>기재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26"/>
              </w:rPr>
            </w:pPr>
          </w:p>
          <w:p>
            <w:pPr>
              <w:pStyle w:val="TableParagraph"/>
              <w:numPr>
                <w:ilvl w:val="0"/>
                <w:numId w:val="609"/>
              </w:numPr>
              <w:tabs>
                <w:tab w:pos="563" w:val="left" w:leader="none"/>
              </w:tabs>
              <w:spacing w:line="240" w:lineRule="auto" w:before="1" w:after="0"/>
              <w:ind w:left="562" w:right="0" w:hanging="282"/>
              <w:jc w:val="lef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15"/>
                <w:sz w:val="20"/>
              </w:rPr>
              <w:t>증빙자료</w:t>
            </w:r>
          </w:p>
          <w:p>
            <w:pPr>
              <w:pStyle w:val="TableParagraph"/>
              <w:spacing w:line="321" w:lineRule="exact" w:before="34"/>
              <w:ind w:left="482"/>
              <w:rPr>
                <w:rFonts w:ascii="휴먼모음T" w:hAnsi="휴먼모음T"/>
                <w:sz w:val="20"/>
              </w:rPr>
            </w:pPr>
            <w:r>
              <w:rPr>
                <w:rFonts w:ascii="휴먼모음T" w:hAnsi="휴먼모음T"/>
                <w:w w:val="90"/>
                <w:sz w:val="20"/>
              </w:rPr>
              <w:t>○</w:t>
            </w:r>
          </w:p>
          <w:p>
            <w:pPr>
              <w:pStyle w:val="TableParagraph"/>
              <w:spacing w:line="359" w:lineRule="exact"/>
              <w:ind w:left="682"/>
              <w:rPr>
                <w:rFonts w:ascii="맑은 고딕" w:hAnsi="맑은 고딕" w:eastAsia="맑은 고딕" w:hint="eastAsia"/>
                <w:sz w:val="20"/>
              </w:rPr>
            </w:pPr>
            <w:r>
              <w:rPr>
                <w:sz w:val="20"/>
              </w:rPr>
              <w:t>※ </w:t>
            </w:r>
            <w:r>
              <w:rPr>
                <w:rFonts w:ascii="맑은 고딕" w:hAnsi="맑은 고딕" w:eastAsia="맑은 고딕" w:hint="eastAsia"/>
                <w:spacing w:val="-13"/>
                <w:sz w:val="20"/>
              </w:rPr>
              <w:t>제공기관장의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진술서 </w:t>
            </w:r>
            <w:r>
              <w:rPr>
                <w:rFonts w:ascii="맑은 고딕" w:hAnsi="맑은 고딕" w:eastAsia="맑은 고딕" w:hint="eastAsia"/>
                <w:sz w:val="20"/>
              </w:rPr>
              <w:t>등 </w:t>
            </w:r>
            <w:r>
              <w:rPr>
                <w:rFonts w:ascii="맑은 고딕" w:hAnsi="맑은 고딕" w:eastAsia="맑은 고딕" w:hint="eastAsia"/>
                <w:spacing w:val="-13"/>
                <w:sz w:val="20"/>
              </w:rPr>
              <w:t>증빙자료가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있는 </w:t>
            </w:r>
            <w:r>
              <w:rPr>
                <w:rFonts w:ascii="맑은 고딕" w:hAnsi="맑은 고딕" w:eastAsia="맑은 고딕" w:hint="eastAsia"/>
                <w:spacing w:val="-11"/>
                <w:sz w:val="20"/>
              </w:rPr>
              <w:t>경우에 </w:t>
            </w:r>
            <w:r>
              <w:rPr>
                <w:rFonts w:ascii="맑은 고딕" w:hAnsi="맑은 고딕" w:eastAsia="맑은 고딕" w:hint="eastAsia"/>
                <w:spacing w:val="-12"/>
                <w:sz w:val="20"/>
              </w:rPr>
              <w:t>자료명을 기재하고 </w:t>
            </w:r>
            <w:r>
              <w:rPr>
                <w:rFonts w:ascii="맑은 고딕" w:hAnsi="맑은 고딕" w:eastAsia="맑은 고딕" w:hint="eastAsia"/>
                <w:spacing w:val="-8"/>
                <w:sz w:val="20"/>
              </w:rPr>
              <w:t>자료 </w:t>
            </w:r>
            <w:r>
              <w:rPr>
                <w:rFonts w:ascii="맑은 고딕" w:hAnsi="맑은 고딕" w:eastAsia="맑은 고딕" w:hint="eastAsia"/>
                <w:spacing w:val="-16"/>
                <w:sz w:val="20"/>
              </w:rPr>
              <w:t>첨부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6"/>
              </w:rPr>
            </w:pPr>
          </w:p>
          <w:p>
            <w:pPr>
              <w:pStyle w:val="TableParagraph"/>
              <w:tabs>
                <w:tab w:pos="3550" w:val="left" w:leader="none"/>
                <w:tab w:pos="4137" w:val="left" w:leader="none"/>
                <w:tab w:pos="4725" w:val="left" w:leader="none"/>
              </w:tabs>
              <w:ind w:left="3021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10"/>
                <w:sz w:val="20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28"/>
              </w:rPr>
            </w:pPr>
          </w:p>
          <w:p>
            <w:pPr>
              <w:pStyle w:val="TableParagraph"/>
              <w:tabs>
                <w:tab w:pos="3061" w:val="left" w:leader="none"/>
              </w:tabs>
              <w:ind w:right="391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10"/>
                <w:sz w:val="20"/>
              </w:rPr>
              <w:t>당사자(또는</w:t>
            </w:r>
            <w:r>
              <w:rPr>
                <w:rFonts w:ascii="휴먼모음T" w:eastAsia="휴먼모음T" w:hint="eastAsia"/>
                <w:spacing w:val="-32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보호자)：</w:t>
              <w:tab/>
              <w:t>(서명 또는</w:t>
            </w:r>
            <w:r>
              <w:rPr>
                <w:rFonts w:ascii="휴먼모음T" w:eastAsia="휴먼모음T" w:hint="eastAsia"/>
                <w:spacing w:val="-43"/>
                <w:w w:val="110"/>
                <w:sz w:val="20"/>
              </w:rPr>
              <w:t> </w:t>
            </w:r>
            <w:r>
              <w:rPr>
                <w:rFonts w:ascii="휴먼모음T" w:eastAsia="휴먼모음T" w:hint="eastAsia"/>
                <w:w w:val="110"/>
                <w:sz w:val="20"/>
              </w:rPr>
              <w:t>인)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407" w:right="391"/>
              <w:jc w:val="center"/>
              <w:rPr>
                <w:rFonts w:ascii="맑은 고딕" w:hAnsi="맑은 고딕" w:eastAsia="맑은 고딕" w:hint="eastAsia"/>
                <w:sz w:val="32"/>
              </w:rPr>
            </w:pPr>
            <w:r>
              <w:rPr>
                <w:rFonts w:ascii="맑은 고딕" w:hAnsi="맑은 고딕" w:eastAsia="맑은 고딕" w:hint="eastAsia"/>
                <w:sz w:val="32"/>
              </w:rPr>
              <w:t>○○○ 시</w:t>
            </w:r>
            <w:r>
              <w:rPr>
                <w:sz w:val="32"/>
              </w:rPr>
              <w:t>･</w:t>
            </w:r>
            <w:r>
              <w:rPr>
                <w:rFonts w:ascii="맑은 고딕" w:hAnsi="맑은 고딕" w:eastAsia="맑은 고딕" w:hint="eastAsia"/>
                <w:sz w:val="32"/>
              </w:rPr>
              <w:t>군</w:t>
            </w:r>
            <w:r>
              <w:rPr>
                <w:sz w:val="32"/>
              </w:rPr>
              <w:t>･</w:t>
            </w:r>
            <w:r>
              <w:rPr>
                <w:rFonts w:ascii="맑은 고딕" w:hAnsi="맑은 고딕" w:eastAsia="맑은 고딕" w:hint="eastAsia"/>
                <w:sz w:val="32"/>
              </w:rPr>
              <w:t>구청장</w:t>
            </w:r>
          </w:p>
          <w:p>
            <w:pPr>
              <w:pStyle w:val="TableParagraph"/>
              <w:numPr>
                <w:ilvl w:val="0"/>
                <w:numId w:val="610"/>
              </w:numPr>
              <w:tabs>
                <w:tab w:pos="604" w:val="left" w:leader="none"/>
              </w:tabs>
              <w:spacing w:line="307" w:lineRule="exact" w:before="204" w:after="0"/>
              <w:ind w:left="603" w:right="0" w:hanging="136"/>
              <w:jc w:val="left"/>
              <w:rPr>
                <w:rFonts w:ascii="맑은 고딕" w:hAnsi="맑은 고딕" w:eastAsia="맑은 고딕" w:hint="eastAsia"/>
                <w:sz w:val="18"/>
              </w:rPr>
            </w:pPr>
            <w:r>
              <w:rPr>
                <w:rFonts w:ascii="맑은 고딕" w:hAnsi="맑은 고딕" w:eastAsia="맑은 고딕" w:hint="eastAsia"/>
                <w:sz w:val="18"/>
              </w:rPr>
              <w:t>원본 보관</w:t>
            </w:r>
            <w:r>
              <w:rPr>
                <w:rFonts w:ascii="함초롬돋움" w:hAnsi="함초롬돋움" w:eastAsia="함초롬돋움" w:hint="eastAsia"/>
                <w:sz w:val="18"/>
              </w:rPr>
              <w:t>:  </w:t>
            </w:r>
            <w:r>
              <w:rPr>
                <w:rFonts w:ascii="맑은 고딕" w:hAnsi="맑은 고딕" w:eastAsia="맑은 고딕" w:hint="eastAsia"/>
                <w:sz w:val="18"/>
              </w:rPr>
              <w:t>서비스 대상자 거주지 소재 </w:t>
            </w:r>
            <w:r>
              <w:rPr>
                <w:rFonts w:ascii="맑은 고딕" w:hAnsi="맑은 고딕" w:eastAsia="맑은 고딕" w:hint="eastAsia"/>
                <w:spacing w:val="52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sz w:val="18"/>
              </w:rPr>
              <w:t>시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구</w:t>
            </w:r>
          </w:p>
          <w:p>
            <w:pPr>
              <w:pStyle w:val="TableParagraph"/>
              <w:numPr>
                <w:ilvl w:val="0"/>
                <w:numId w:val="610"/>
              </w:numPr>
              <w:tabs>
                <w:tab w:pos="604" w:val="left" w:leader="none"/>
              </w:tabs>
              <w:spacing w:line="307" w:lineRule="exact" w:before="0" w:after="0"/>
              <w:ind w:left="603" w:right="0" w:hanging="136"/>
              <w:jc w:val="left"/>
              <w:rPr>
                <w:rFonts w:ascii="맑은 고딕" w:hAnsi="맑은 고딕" w:eastAsia="맑은 고딕" w:hint="eastAsia"/>
                <w:sz w:val="18"/>
              </w:rPr>
            </w:pPr>
            <w:r>
              <w:rPr>
                <w:rFonts w:ascii="맑은 고딕" w:hAnsi="맑은 고딕" w:eastAsia="맑은 고딕" w:hint="eastAsia"/>
                <w:sz w:val="18"/>
              </w:rPr>
              <w:t>사본 보관</w:t>
            </w:r>
            <w:r>
              <w:rPr>
                <w:rFonts w:ascii="함초롬돋움" w:hAnsi="함초롬돋움" w:eastAsia="함초롬돋움" w:hint="eastAsia"/>
                <w:sz w:val="18"/>
              </w:rPr>
              <w:t>:  </w:t>
            </w:r>
            <w:r>
              <w:rPr>
                <w:rFonts w:ascii="맑은 고딕" w:hAnsi="맑은 고딕" w:eastAsia="맑은 고딕" w:hint="eastAsia"/>
                <w:sz w:val="18"/>
              </w:rPr>
              <w:t>실제 서비스 제공기관 소재 </w:t>
            </w:r>
            <w:r>
              <w:rPr>
                <w:rFonts w:ascii="맑은 고딕" w:hAnsi="맑은 고딕" w:eastAsia="맑은 고딕" w:hint="eastAsia"/>
                <w:spacing w:val="52"/>
                <w:sz w:val="18"/>
              </w:rPr>
              <w:t> </w:t>
            </w:r>
            <w:r>
              <w:rPr>
                <w:rFonts w:ascii="맑은 고딕" w:hAnsi="맑은 고딕" w:eastAsia="맑은 고딕" w:hint="eastAsia"/>
                <w:sz w:val="18"/>
              </w:rPr>
              <w:t>시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군</w:t>
            </w:r>
            <w:r>
              <w:rPr>
                <w:sz w:val="18"/>
              </w:rPr>
              <w:t>･</w:t>
            </w:r>
            <w:r>
              <w:rPr>
                <w:rFonts w:ascii="맑은 고딕" w:hAnsi="맑은 고딕" w:eastAsia="맑은 고딕" w:hint="eastAsia"/>
                <w:sz w:val="18"/>
              </w:rPr>
              <w:t>구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26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/>
        <w:pict>
          <v:group style="position:absolute;margin-left:97.620003pt;margin-top:-88.267853pt;width:360.4pt;height:37.950pt;mso-position-horizontal-relative:page;mso-position-vertical-relative:paragraph;z-index:-44937728" coordorigin="1952,-1765" coordsize="7208,759">
            <v:line style="position:absolute" from="1956,-1762" to="1956,-1011" stroked="true" strokeweight=".36pt" strokecolor="#000000">
              <v:stroke dashstyle="solid"/>
            </v:line>
            <v:line style="position:absolute" from="9156,-1762" to="9156,-1011" stroked="true" strokeweight=".36pt" strokecolor="#000000">
              <v:stroke dashstyle="solid"/>
            </v:line>
            <v:line style="position:absolute" from="1952,-1762" to="9160,-1762" stroked="true" strokeweight=".36pt" strokecolor="#000000">
              <v:stroke dashstyle="solid"/>
            </v:line>
            <v:line style="position:absolute" from="1952,-1011" to="9160,-1011" stroked="true" strokeweight=".36pt" strokecolor="#000000">
              <v:stroke dashstyle="solid"/>
            </v:line>
            <v:line style="position:absolute" from="9156,-1762" to="9156,-1011" stroked="true" strokeweight=".36pt" strokecolor="#000000">
              <v:stroke dashstyle="solid"/>
            </v:line>
            <v:line style="position:absolute" from="1956,-1762" to="1956,-1011" stroked="true" strokeweight=".36pt" strokecolor="#000000">
              <v:stroke dashstyle="solid"/>
            </v:line>
            <v:line style="position:absolute" from="1952,-1011" to="9160,-1011" stroked="true" strokeweight=".36pt" strokecolor="#000000">
              <v:stroke dashstyle="solid"/>
            </v:line>
            <v:line style="position:absolute" from="1952,-1762" to="9160,-1762" stroked="true" strokeweight=".36pt" strokecolor="#000000">
              <v:stroke dashstyle="solid"/>
            </v:line>
            <w10:wrap type="none"/>
          </v:group>
        </w:pict>
      </w:r>
      <w:r>
        <w:rPr>
          <w:sz w:val="20"/>
        </w:rPr>
        <w:t>304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372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1"/>
        <w:rPr>
          <w:sz w:val="29"/>
        </w:rPr>
      </w:pPr>
    </w:p>
    <w:p>
      <w:pPr>
        <w:spacing w:before="58"/>
        <w:ind w:left="156" w:right="0" w:firstLine="0"/>
        <w:jc w:val="left"/>
        <w:rPr>
          <w:sz w:val="16"/>
        </w:rPr>
      </w:pPr>
      <w:r>
        <w:rPr/>
        <w:pict>
          <v:shape style="position:absolute;margin-left:78.809998pt;margin-top:13.831593pt;width:398.55pt;height:539.4pt;mso-position-horizontal-relative:page;mso-position-vertical-relative:paragraph;z-index:163619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5" w:type="dxa"/>
                    <w:tblBorders>
                      <w:top w:val="single" w:sz="12" w:space="0" w:color="999999"/>
                      <w:left w:val="single" w:sz="12" w:space="0" w:color="999999"/>
                      <w:bottom w:val="single" w:sz="12" w:space="0" w:color="999999"/>
                      <w:right w:val="single" w:sz="12" w:space="0" w:color="999999"/>
                      <w:insideH w:val="single" w:sz="12" w:space="0" w:color="999999"/>
                      <w:insideV w:val="single" w:sz="12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26"/>
                    <w:gridCol w:w="97"/>
                    <w:gridCol w:w="243"/>
                    <w:gridCol w:w="637"/>
                    <w:gridCol w:w="514"/>
                    <w:gridCol w:w="47"/>
                    <w:gridCol w:w="861"/>
                    <w:gridCol w:w="328"/>
                    <w:gridCol w:w="1619"/>
                    <w:gridCol w:w="251"/>
                    <w:gridCol w:w="53"/>
                    <w:gridCol w:w="869"/>
                    <w:gridCol w:w="34"/>
                    <w:gridCol w:w="227"/>
                    <w:gridCol w:w="348"/>
                    <w:gridCol w:w="342"/>
                    <w:gridCol w:w="647"/>
                  </w:tblGrid>
                  <w:tr>
                    <w:trPr>
                      <w:trHeight w:val="451" w:hRule="atLeast"/>
                    </w:trPr>
                    <w:tc>
                      <w:tcPr>
                        <w:tcW w:w="923" w:type="dxa"/>
                        <w:gridSpan w:val="2"/>
                        <w:tcBorders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880" w:type="dxa"/>
                        <w:gridSpan w:val="2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514" w:type="dxa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908" w:type="dxa"/>
                        <w:gridSpan w:val="2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550" w:val="left" w:leader="none"/>
                          </w:tabs>
                          <w:spacing w:line="425" w:lineRule="exact" w:before="6"/>
                          <w:ind w:left="52"/>
                          <w:rPr>
                            <w:rFonts w:ascii="휴먼모음T" w:eastAsia="휴먼모음T" w:hint="eastAsia"/>
                            <w:sz w:val="2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28"/>
                          </w:rPr>
                          <w:t>이</w:t>
                          <w:tab/>
                          <w:t>의</w:t>
                        </w: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tabs>
                            <w:tab w:pos="637" w:val="left" w:leader="none"/>
                            <w:tab w:pos="1135" w:val="left" w:leader="none"/>
                          </w:tabs>
                          <w:spacing w:line="425" w:lineRule="exact" w:before="6"/>
                          <w:ind w:left="139"/>
                          <w:rPr>
                            <w:rFonts w:ascii="휴먼모음T" w:eastAsia="휴먼모음T" w:hint="eastAsia"/>
                            <w:sz w:val="2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28"/>
                          </w:rPr>
                          <w:t>신</w:t>
                          <w:tab/>
                          <w:t>청</w:t>
                          <w:tab/>
                          <w:t>서</w:t>
                        </w: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48" w:type="dxa"/>
                        <w:tcBorders>
                          <w:left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989" w:type="dxa"/>
                        <w:gridSpan w:val="2"/>
                        <w:tcBorders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29" w:lineRule="exact"/>
                          <w:ind w:left="19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처리기간</w:t>
                        </w:r>
                      </w:p>
                      <w:p>
                        <w:pPr>
                          <w:pStyle w:val="TableParagraph"/>
                          <w:spacing w:line="202" w:lineRule="exact"/>
                          <w:ind w:left="19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별도안내</w:t>
                        </w:r>
                      </w:p>
                    </w:tc>
                  </w:tr>
                  <w:tr>
                    <w:trPr>
                      <w:trHeight w:val="460" w:hRule="atLeast"/>
                    </w:trPr>
                    <w:tc>
                      <w:tcPr>
                        <w:tcW w:w="1166" w:type="dxa"/>
                        <w:gridSpan w:val="3"/>
                        <w:vMerge w:val="restart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503" w:val="left" w:leader="none"/>
                            <w:tab w:pos="923" w:val="left" w:leader="none"/>
                          </w:tabs>
                          <w:spacing w:before="172"/>
                          <w:ind w:left="85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신</w:t>
                          <w:tab/>
                          <w:t>청</w:t>
                          <w:tab/>
                          <w:t>인</w:t>
                        </w:r>
                      </w:p>
                    </w:tc>
                    <w:tc>
                      <w:tcPr>
                        <w:tcW w:w="1198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967" w:val="left" w:leader="none"/>
                          </w:tabs>
                          <w:spacing w:before="92"/>
                          <w:ind w:left="9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성</w:t>
                          <w:tab/>
                          <w:t>명</w:t>
                        </w:r>
                      </w:p>
                    </w:tc>
                    <w:tc>
                      <w:tcPr>
                        <w:tcW w:w="1189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923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10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주  민  등  록  번</w:t>
                        </w:r>
                        <w:r>
                          <w:rPr>
                            <w:rFonts w:ascii="휴먼모음T" w:eastAsia="휴먼모음T" w:hint="eastAsia"/>
                            <w:spacing w:val="-4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호</w:t>
                        </w:r>
                      </w:p>
                      <w:p>
                        <w:pPr>
                          <w:pStyle w:val="TableParagraph"/>
                          <w:spacing w:line="202" w:lineRule="exact"/>
                          <w:ind w:left="10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pacing w:val="73"/>
                            <w:w w:val="95"/>
                            <w:sz w:val="18"/>
                          </w:rPr>
                          <w:t>(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외</w:t>
                        </w:r>
                        <w:r>
                          <w:rPr>
                            <w:rFonts w:ascii="휴먼모음T" w:eastAsia="휴먼모음T" w:hint="eastAsia"/>
                            <w:spacing w:val="-2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73"/>
                            <w:w w:val="100"/>
                            <w:sz w:val="18"/>
                          </w:rPr>
                          <w:t>국인</w:t>
                        </w: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등</w:t>
                        </w:r>
                        <w:r>
                          <w:rPr>
                            <w:rFonts w:ascii="휴먼모음T" w:eastAsia="휴먼모음T" w:hint="eastAsia"/>
                            <w:spacing w:val="-2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73"/>
                            <w:w w:val="100"/>
                            <w:sz w:val="18"/>
                          </w:rPr>
                          <w:t>록번</w:t>
                        </w: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호</w:t>
                        </w:r>
                        <w:r>
                          <w:rPr>
                            <w:rFonts w:ascii="휴먼모음T" w:eastAsia="휴먼모음T" w:hint="eastAsia"/>
                            <w:spacing w:val="-2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w w:val="82"/>
                            <w:sz w:val="18"/>
                          </w:rPr>
                          <w:t>)</w:t>
                        </w:r>
                      </w:p>
                    </w:tc>
                    <w:tc>
                      <w:tcPr>
                        <w:tcW w:w="2467" w:type="dxa"/>
                        <w:gridSpan w:val="6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26" w:hRule="atLeast"/>
                    </w:trPr>
                    <w:tc>
                      <w:tcPr>
                        <w:tcW w:w="1166" w:type="dxa"/>
                        <w:gridSpan w:val="3"/>
                        <w:vMerge/>
                        <w:tcBorders>
                          <w:top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98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967" w:val="left" w:leader="none"/>
                          </w:tabs>
                          <w:spacing w:line="206" w:lineRule="exact"/>
                          <w:ind w:left="9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주</w:t>
                          <w:tab/>
                          <w:t>소</w:t>
                        </w:r>
                      </w:p>
                    </w:tc>
                    <w:tc>
                      <w:tcPr>
                        <w:tcW w:w="86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12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(전화번호</w:t>
                        </w:r>
                        <w:r>
                          <w:rPr>
                            <w:rFonts w:ascii="휴먼모음T" w:eastAsia="휴먼모음T" w:hint="eastAsia"/>
                            <w:spacing w:val="-5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:</w:t>
                        </w: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90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right="181"/>
                          <w:jc w:val="right"/>
                          <w:rPr>
                            <w:rFonts w:ascii="휴먼모음T"/>
                            <w:sz w:val="18"/>
                          </w:rPr>
                        </w:pPr>
                        <w:r>
                          <w:rPr>
                            <w:rFonts w:ascii="휴먼모음T"/>
                            <w:w w:val="82"/>
                            <w:sz w:val="18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460" w:hRule="atLeast"/>
                    </w:trPr>
                    <w:tc>
                      <w:tcPr>
                        <w:tcW w:w="1166" w:type="dxa"/>
                        <w:gridSpan w:val="3"/>
                        <w:vMerge w:val="restart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923" w:val="left" w:leader="none"/>
                          </w:tabs>
                          <w:spacing w:line="280" w:lineRule="exact" w:before="55"/>
                          <w:ind w:left="85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대</w:t>
                          <w:tab/>
                          <w:t>리</w:t>
                        </w:r>
                      </w:p>
                      <w:p>
                        <w:pPr>
                          <w:pStyle w:val="TableParagraph"/>
                          <w:tabs>
                            <w:tab w:pos="503" w:val="left" w:leader="none"/>
                            <w:tab w:pos="923" w:val="left" w:leader="none"/>
                          </w:tabs>
                          <w:spacing w:line="280" w:lineRule="exact"/>
                          <w:ind w:left="85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신</w:t>
                          <w:tab/>
                          <w:t>청</w:t>
                          <w:tab/>
                          <w:t>인</w:t>
                        </w:r>
                      </w:p>
                    </w:tc>
                    <w:tc>
                      <w:tcPr>
                        <w:tcW w:w="1198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967" w:val="left" w:leader="none"/>
                          </w:tabs>
                          <w:spacing w:before="93"/>
                          <w:ind w:left="9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성</w:t>
                          <w:tab/>
                          <w:t>명</w:t>
                        </w:r>
                      </w:p>
                    </w:tc>
                    <w:tc>
                      <w:tcPr>
                        <w:tcW w:w="1189" w:type="dxa"/>
                        <w:gridSpan w:val="2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619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8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주 민 등 록 번</w:t>
                        </w:r>
                        <w:r>
                          <w:rPr>
                            <w:rFonts w:ascii="휴먼모음T" w:eastAsia="휴먼모음T" w:hint="eastAsia"/>
                            <w:spacing w:val="69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호</w:t>
                        </w:r>
                      </w:p>
                      <w:p>
                        <w:pPr>
                          <w:pStyle w:val="TableParagraph"/>
                          <w:spacing w:line="201" w:lineRule="exact"/>
                          <w:ind w:left="8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pacing w:val="7"/>
                            <w:sz w:val="18"/>
                          </w:rPr>
                          <w:t>(외국인등록번호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8"/>
                            <w:sz w:val="18"/>
                          </w:rPr>
                          <w:t>등)</w:t>
                        </w:r>
                      </w:p>
                    </w:tc>
                    <w:tc>
                      <w:tcPr>
                        <w:tcW w:w="1207" w:type="dxa"/>
                        <w:gridSpan w:val="4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917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39" w:lineRule="exact"/>
                          <w:ind w:left="86" w:right="39"/>
                          <w:jc w:val="center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신청인과의</w:t>
                        </w:r>
                      </w:p>
                      <w:p>
                        <w:pPr>
                          <w:pStyle w:val="TableParagraph"/>
                          <w:spacing w:line="202" w:lineRule="exact"/>
                          <w:ind w:left="86" w:right="39"/>
                          <w:jc w:val="center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관계</w:t>
                        </w: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26" w:hRule="atLeast"/>
                    </w:trPr>
                    <w:tc>
                      <w:tcPr>
                        <w:tcW w:w="1166" w:type="dxa"/>
                        <w:gridSpan w:val="3"/>
                        <w:vMerge/>
                        <w:tcBorders>
                          <w:top w:val="nil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198" w:type="dxa"/>
                        <w:gridSpan w:val="3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967" w:val="left" w:leader="none"/>
                          </w:tabs>
                          <w:spacing w:line="206" w:lineRule="exact"/>
                          <w:ind w:left="9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주</w:t>
                          <w:tab/>
                          <w:t>소</w:t>
                        </w:r>
                      </w:p>
                    </w:tc>
                    <w:tc>
                      <w:tcPr>
                        <w:tcW w:w="86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12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(전화번호</w:t>
                        </w:r>
                        <w:r>
                          <w:rPr>
                            <w:rFonts w:ascii="휴먼모음T" w:eastAsia="휴먼모음T" w:hint="eastAsia"/>
                            <w:spacing w:val="-55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:</w:t>
                        </w: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90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right="181"/>
                          <w:jc w:val="right"/>
                          <w:rPr>
                            <w:rFonts w:ascii="휴먼모음T"/>
                            <w:sz w:val="18"/>
                          </w:rPr>
                        </w:pPr>
                        <w:r>
                          <w:rPr>
                            <w:rFonts w:ascii="휴먼모음T"/>
                            <w:w w:val="82"/>
                            <w:sz w:val="18"/>
                          </w:rPr>
                          <w:t>)</w:t>
                        </w:r>
                      </w:p>
                    </w:tc>
                  </w:tr>
                  <w:tr>
                    <w:trPr>
                      <w:trHeight w:val="226" w:hRule="atLeast"/>
                    </w:trPr>
                    <w:tc>
                      <w:tcPr>
                        <w:tcW w:w="2364" w:type="dxa"/>
                        <w:gridSpan w:val="6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764" w:val="left" w:leader="none"/>
                            <w:tab w:pos="1443" w:val="left" w:leader="none"/>
                            <w:tab w:pos="2123" w:val="left" w:leader="none"/>
                          </w:tabs>
                          <w:spacing w:line="206" w:lineRule="exact"/>
                          <w:ind w:left="85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처</w:t>
                          <w:tab/>
                          <w:t>분</w:t>
                          <w:tab/>
                          <w:t>내</w:t>
                          <w:tab/>
                          <w:t>용</w:t>
                        </w:r>
                      </w:p>
                    </w:tc>
                    <w:tc>
                      <w:tcPr>
                        <w:tcW w:w="86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120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8"/>
                          </w:rPr>
                          <w:t>□ 선정</w:t>
                        </w: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224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8"/>
                          </w:rPr>
                          <w:t>□ 보장변경/중지/정지/상실</w:t>
                        </w: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319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8"/>
                          </w:rPr>
                          <w:t>□ 환수</w:t>
                        </w: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90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96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8"/>
                          </w:rPr>
                          <w:t>□ 기타</w:t>
                        </w: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461" w:hRule="atLeast"/>
                    </w:trPr>
                    <w:tc>
                      <w:tcPr>
                        <w:tcW w:w="2364" w:type="dxa"/>
                        <w:gridSpan w:val="6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1103" w:val="left" w:leader="none"/>
                            <w:tab w:pos="2083" w:val="left" w:leader="none"/>
                          </w:tabs>
                          <w:spacing w:line="218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처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1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분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3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이</w:t>
                          <w:tab/>
                          <w:t>있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2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음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3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을</w:t>
                          <w:tab/>
                          <w:t>안</w:t>
                        </w:r>
                      </w:p>
                      <w:p>
                        <w:pPr>
                          <w:pStyle w:val="TableParagraph"/>
                          <w:tabs>
                            <w:tab w:pos="1001" w:val="left" w:leader="none"/>
                            <w:tab w:pos="2083" w:val="left" w:leader="none"/>
                          </w:tabs>
                          <w:spacing w:line="224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연</w:t>
                          <w:tab/>
                          <w:t>월</w:t>
                          <w:tab/>
                          <w:t>일</w:t>
                        </w:r>
                      </w:p>
                    </w:tc>
                    <w:tc>
                      <w:tcPr>
                        <w:tcW w:w="86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1332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년</w:t>
                        </w: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4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월</w:t>
                        </w: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15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line="231" w:lineRule="exact"/>
                          <w:ind w:left="3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일</w:t>
                        </w:r>
                      </w:p>
                    </w:tc>
                    <w:tc>
                      <w:tcPr>
                        <w:tcW w:w="690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460" w:hRule="atLeast"/>
                    </w:trPr>
                    <w:tc>
                      <w:tcPr>
                        <w:tcW w:w="2364" w:type="dxa"/>
                        <w:gridSpan w:val="6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1312" w:val="left" w:leader="none"/>
                            <w:tab w:pos="1874" w:val="left" w:leader="none"/>
                          </w:tabs>
                          <w:spacing w:line="217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39"/>
                            <w:w w:val="95"/>
                            <w:sz w:val="18"/>
                          </w:rPr>
                          <w:t>처분통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31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29"/>
                            <w:w w:val="95"/>
                            <w:sz w:val="18"/>
                          </w:rPr>
                          <w:t>지를</w:t>
                          <w:tab/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받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3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은</w:t>
                          <w:tab/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경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24"/>
                            <w:w w:val="90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0"/>
                            <w:sz w:val="18"/>
                          </w:rPr>
                          <w:t>우</w:t>
                        </w:r>
                      </w:p>
                      <w:p>
                        <w:pPr>
                          <w:pStyle w:val="TableParagraph"/>
                          <w:tabs>
                            <w:tab w:pos="987" w:val="left" w:leader="none"/>
                            <w:tab w:pos="1618" w:val="left" w:leader="none"/>
                          </w:tabs>
                          <w:spacing w:line="223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pacing w:val="19"/>
                            <w:w w:val="95"/>
                            <w:sz w:val="18"/>
                          </w:rPr>
                          <w:t>통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2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19"/>
                            <w:w w:val="95"/>
                            <w:sz w:val="18"/>
                          </w:rPr>
                          <w:t>지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11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를</w:t>
                          <w:tab/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19"/>
                            <w:w w:val="95"/>
                            <w:sz w:val="18"/>
                          </w:rPr>
                          <w:t>받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9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은</w:t>
                          <w:tab/>
                          <w:t>연 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19"/>
                            <w:w w:val="95"/>
                            <w:sz w:val="18"/>
                          </w:rPr>
                          <w:t>월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-40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일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19"/>
                            <w:sz w:val="18"/>
                          </w:rPr>
                          <w:t> </w:t>
                        </w:r>
                      </w:p>
                    </w:tc>
                    <w:tc>
                      <w:tcPr>
                        <w:tcW w:w="861" w:type="dxa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2198" w:type="dxa"/>
                        <w:gridSpan w:val="3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2"/>
                          <w:ind w:left="1332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년</w:t>
                        </w:r>
                      </w:p>
                    </w:tc>
                    <w:tc>
                      <w:tcPr>
                        <w:tcW w:w="922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2"/>
                          <w:ind w:left="4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월</w:t>
                        </w:r>
                      </w:p>
                    </w:tc>
                    <w:tc>
                      <w:tcPr>
                        <w:tcW w:w="261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92"/>
                          <w:ind w:left="35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0"/>
                            <w:sz w:val="18"/>
                          </w:rPr>
                          <w:t>일</w:t>
                        </w:r>
                      </w:p>
                    </w:tc>
                    <w:tc>
                      <w:tcPr>
                        <w:tcW w:w="690" w:type="dxa"/>
                        <w:gridSpan w:val="2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nil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460" w:hRule="atLeast"/>
                    </w:trPr>
                    <w:tc>
                      <w:tcPr>
                        <w:tcW w:w="2364" w:type="dxa"/>
                        <w:gridSpan w:val="6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tabs>
                            <w:tab w:pos="1103" w:val="left" w:leader="none"/>
                            <w:tab w:pos="1822" w:val="left" w:leader="none"/>
                          </w:tabs>
                          <w:spacing w:line="217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처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1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분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3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의</w:t>
                          <w:tab/>
                          <w:t>내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33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용</w:t>
                          <w:tab/>
                          <w:t>또</w:t>
                        </w:r>
                        <w:r>
                          <w:rPr>
                            <w:rFonts w:ascii="맑은 고딕" w:eastAsia="맑은 고딕" w:hint="eastAsia"/>
                            <w:b/>
                            <w:spacing w:val="6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는</w:t>
                        </w:r>
                      </w:p>
                      <w:p>
                        <w:pPr>
                          <w:pStyle w:val="TableParagraph"/>
                          <w:tabs>
                            <w:tab w:pos="614" w:val="left" w:leader="none"/>
                            <w:tab w:pos="1103" w:val="left" w:leader="none"/>
                            <w:tab w:pos="1593" w:val="left" w:leader="none"/>
                            <w:tab w:pos="2083" w:val="left" w:leader="none"/>
                          </w:tabs>
                          <w:spacing w:line="223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통</w:t>
                          <w:tab/>
                          <w:t>지</w:t>
                          <w:tab/>
                          <w:t>된</w:t>
                          <w:tab/>
                          <w:t>사</w:t>
                          <w:tab/>
                          <w:t>항</w:t>
                        </w:r>
                      </w:p>
                    </w:tc>
                    <w:tc>
                      <w:tcPr>
                        <w:tcW w:w="5579" w:type="dxa"/>
                        <w:gridSpan w:val="11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26" w:hRule="atLeast"/>
                    </w:trPr>
                    <w:tc>
                      <w:tcPr>
                        <w:tcW w:w="2364" w:type="dxa"/>
                        <w:gridSpan w:val="6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06" w:lineRule="exact"/>
                          <w:ind w:left="124"/>
                          <w:rPr>
                            <w:rFonts w:ascii="맑은 고딕" w:eastAsia="맑은 고딕" w:hint="eastAsia"/>
                            <w:b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w w:val="95"/>
                            <w:sz w:val="18"/>
                          </w:rPr>
                          <w:t>이의신 청 취지 및 사 유</w:t>
                        </w:r>
                      </w:p>
                    </w:tc>
                    <w:tc>
                      <w:tcPr>
                        <w:tcW w:w="5579" w:type="dxa"/>
                        <w:gridSpan w:val="11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170" w:hRule="atLeast"/>
                    </w:trPr>
                    <w:tc>
                      <w:tcPr>
                        <w:tcW w:w="7943" w:type="dxa"/>
                        <w:gridSpan w:val="17"/>
                        <w:tcBorders>
                          <w:top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line="248" w:lineRule="exact"/>
                          <w:ind w:left="124"/>
                          <w:jc w:val="both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사회보장급여의</w:t>
                        </w:r>
                        <w:r>
                          <w:rPr>
                            <w:rFonts w:ascii="휴먼모음T" w:eastAsia="휴먼모음T" w:hint="eastAsia"/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이용</w:t>
                        </w:r>
                        <w:r>
                          <w:rPr>
                            <w:spacing w:val="-3"/>
                            <w:sz w:val="18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제공</w:t>
                        </w:r>
                        <w:r>
                          <w:rPr>
                            <w:rFonts w:ascii="휴먼모음T" w:eastAsia="휴먼모음T" w:hint="eastAsia"/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수급권자</w:t>
                        </w:r>
                        <w:r>
                          <w:rPr>
                            <w:rFonts w:ascii="휴먼모음T" w:eastAsia="휴먼모음T" w:hint="eastAsia"/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발굴에</w:t>
                        </w:r>
                        <w:r>
                          <w:rPr>
                            <w:rFonts w:ascii="휴먼모음T" w:eastAsia="휴먼모음T" w:hint="eastAsia"/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관한</w:t>
                        </w:r>
                        <w:r>
                          <w:rPr>
                            <w:rFonts w:ascii="휴먼모음T" w:eastAsia="휴먼모음T" w:hint="eastAsia"/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8"/>
                          </w:rPr>
                          <w:t>법률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w w:val="80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제17조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국민기초생활</w:t>
                        </w:r>
                        <w:r>
                          <w:rPr>
                            <w:rFonts w:ascii="휴먼모음T" w:eastAsia="휴먼모음T" w:hint="eastAsia"/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8"/>
                          </w:rPr>
                          <w:t>보장법</w:t>
                        </w:r>
                        <w:r>
                          <w:rPr>
                            <w:rFonts w:ascii="휴먼모음T" w:eastAsia="휴먼모음T" w:hint="eastAsia"/>
                            <w:spacing w:val="-18"/>
                            <w:w w:val="80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제38조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8"/>
                          </w:rPr>
                          <w:t>한부모가족</w:t>
                        </w:r>
                      </w:p>
                      <w:p>
                        <w:pPr>
                          <w:pStyle w:val="TableParagraph"/>
                          <w:spacing w:line="206" w:lineRule="auto" w:before="7"/>
                          <w:ind w:left="124" w:right="131"/>
                          <w:jc w:val="both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pacing w:val="-4"/>
                            <w:w w:val="95"/>
                            <w:sz w:val="18"/>
                          </w:rPr>
                          <w:t>지원법</w:t>
                        </w:r>
                        <w:r>
                          <w:rPr>
                            <w:rFonts w:ascii="휴먼모음T" w:eastAsia="휴먼모음T" w:hint="eastAsia"/>
                            <w:spacing w:val="-25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제28조</w:t>
                        </w:r>
                        <w:r>
                          <w:rPr>
                            <w:rFonts w:ascii="휴먼모음T" w:eastAsia="휴먼모음T" w:hint="eastAsia"/>
                            <w:spacing w:val="-26"/>
                            <w:w w:val="95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w w:val="95"/>
                            <w:sz w:val="18"/>
                          </w:rPr>
                          <w:t>긴급복지지원법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제16조</w:t>
                        </w:r>
                        <w:r>
                          <w:rPr>
                            <w:rFonts w:ascii="휴먼모음T" w:eastAsia="휴먼모음T" w:hint="eastAsia"/>
                            <w:spacing w:val="-26"/>
                            <w:w w:val="95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w w:val="95"/>
                            <w:sz w:val="18"/>
                          </w:rPr>
                          <w:t>기초연금법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제22조</w:t>
                        </w:r>
                        <w:r>
                          <w:rPr>
                            <w:rFonts w:ascii="휴먼모음T" w:eastAsia="휴먼모음T" w:hint="eastAsia"/>
                            <w:spacing w:val="-26"/>
                            <w:w w:val="95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w w:val="95"/>
                            <w:sz w:val="18"/>
                          </w:rPr>
                          <w:t>장애인복지법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제84조</w:t>
                        </w:r>
                        <w:r>
                          <w:rPr>
                            <w:rFonts w:ascii="휴먼모음T" w:eastAsia="휴먼모음T" w:hint="eastAsia"/>
                            <w:spacing w:val="-26"/>
                            <w:w w:val="95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장애인활동</w:t>
                        </w:r>
                        <w:r>
                          <w:rPr>
                            <w:rFonts w:ascii="휴먼모음T" w:eastAsia="휴먼모음T" w:hint="eastAsia"/>
                            <w:spacing w:val="-49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w w:val="95"/>
                            <w:sz w:val="18"/>
                          </w:rPr>
                          <w:t>지원에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관한</w:t>
                        </w:r>
                        <w:r>
                          <w:rPr>
                            <w:rFonts w:ascii="휴먼모음T" w:eastAsia="휴먼모음T" w:hint="eastAsia"/>
                            <w:spacing w:val="-72"/>
                            <w:w w:val="9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법률</w:t>
                        </w:r>
                        <w:r>
                          <w:rPr>
                            <w:rFonts w:ascii="휴먼모음T" w:eastAsia="휴먼모음T" w:hint="eastAsia"/>
                            <w:spacing w:val="-36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제36조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, 「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의료급여법</w:t>
                        </w:r>
                        <w:r>
                          <w:rPr>
                            <w:rFonts w:ascii="휴먼모음T" w:eastAsia="휴먼모음T" w:hint="eastAsia"/>
                            <w:spacing w:val="-36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제30조제1항</w:t>
                        </w:r>
                        <w:r>
                          <w:rPr>
                            <w:rFonts w:ascii="휴먼모음T" w:eastAsia="휴먼모음T" w:hint="eastAsia"/>
                            <w:spacing w:val="-36"/>
                            <w:w w:val="95"/>
                            <w:sz w:val="18"/>
                          </w:rPr>
                          <w:t>, </w:t>
                        </w:r>
                        <w:r>
                          <w:rPr>
                            <w:rFonts w:ascii="휴먼모음T" w:eastAsia="휴먼모음T" w:hint="eastAsia"/>
                            <w:w w:val="80"/>
                            <w:sz w:val="18"/>
                          </w:rPr>
                          <w:t>「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장애인연금법</w:t>
                        </w:r>
                        <w:r>
                          <w:rPr>
                            <w:rFonts w:ascii="휴먼모음T" w:eastAsia="휴먼모음T" w:hint="eastAsia"/>
                            <w:spacing w:val="-36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제18조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, 「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장애아동복지지원법</w:t>
                        </w:r>
                        <w:r>
                          <w:rPr>
                            <w:rFonts w:ascii="휴먼모음T" w:eastAsia="휴먼모음T" w:hint="eastAsia"/>
                            <w:spacing w:val="-36"/>
                            <w:w w:val="95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제38조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w w:val="95"/>
                            <w:sz w:val="18"/>
                          </w:rPr>
                          <w:t>, 「</w:t>
                        </w:r>
                        <w:r>
                          <w:rPr>
                            <w:rFonts w:ascii="휴먼모음T" w:eastAsia="휴먼모음T" w:hint="eastAsia"/>
                            <w:w w:val="95"/>
                            <w:sz w:val="18"/>
                          </w:rPr>
                          <w:t>아동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수당법</w:t>
                        </w:r>
                        <w:r>
                          <w:rPr>
                            <w:rFonts w:ascii="휴먼모음T" w:eastAsia="휴먼모음T" w:hint="eastAsia"/>
                            <w:spacing w:val="-33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제19조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8"/>
                          </w:rPr>
                          <w:t>, 「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사회서비스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이용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이용권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관리에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관한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법률</w:t>
                        </w:r>
                        <w:r>
                          <w:rPr>
                            <w:rFonts w:ascii="휴먼모음T" w:eastAsia="휴먼모음T" w:hint="eastAsia"/>
                            <w:spacing w:val="-33"/>
                            <w:sz w:val="18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제12조제1항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33"/>
                            <w:sz w:val="18"/>
                          </w:rPr>
                          <w:t> 「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민원사무처리에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관한</w:t>
                        </w:r>
                        <w:r>
                          <w:rPr>
                            <w:rFonts w:ascii="휴먼모음T" w:eastAsia="휴먼모음T" w:hint="eastAsia"/>
                            <w:spacing w:val="-6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법률」제18조에</w:t>
                        </w:r>
                        <w:r>
                          <w:rPr>
                            <w:rFonts w:ascii="휴먼모음T" w:eastAsia="휴먼모음T" w:hint="eastAsia"/>
                            <w:spacing w:val="-1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따라</w:t>
                        </w:r>
                        <w:r>
                          <w:rPr>
                            <w:rFonts w:ascii="휴먼모음T" w:eastAsia="휴먼모음T" w:hint="eastAsia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위와</w:t>
                        </w:r>
                        <w:r>
                          <w:rPr>
                            <w:rFonts w:ascii="휴먼모음T" w:eastAsia="휴먼모음T" w:hint="eastAsia"/>
                            <w:spacing w:val="-1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같이</w:t>
                        </w:r>
                        <w:r>
                          <w:rPr>
                            <w:rFonts w:ascii="휴먼모음T" w:eastAsia="휴먼모음T" w:hint="eastAsia"/>
                            <w:spacing w:val="-1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이의신청을</w:t>
                        </w:r>
                        <w:r>
                          <w:rPr>
                            <w:rFonts w:ascii="휴먼모음T" w:eastAsia="휴먼모음T" w:hint="eastAsia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합니다.</w:t>
                        </w:r>
                      </w:p>
                      <w:p>
                        <w:pPr>
                          <w:pStyle w:val="TableParagraph"/>
                          <w:spacing w:line="265" w:lineRule="exact"/>
                          <w:ind w:left="5989"/>
                          <w:jc w:val="both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년 월 일</w:t>
                        </w:r>
                      </w:p>
                      <w:p>
                        <w:pPr>
                          <w:pStyle w:val="TableParagraph"/>
                          <w:tabs>
                            <w:tab w:pos="6641" w:val="left" w:leader="none"/>
                          </w:tabs>
                          <w:spacing w:line="243" w:lineRule="exact" w:before="100"/>
                          <w:ind w:left="4838"/>
                          <w:jc w:val="both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신청인</w:t>
                          <w:tab/>
                          <w:t>(서명 또는</w:t>
                        </w:r>
                        <w:r>
                          <w:rPr>
                            <w:rFonts w:ascii="휴먼모음T" w:eastAsia="휴먼모음T" w:hint="eastAsia"/>
                            <w:spacing w:val="-39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인)</w:t>
                        </w:r>
                      </w:p>
                      <w:p>
                        <w:pPr>
                          <w:pStyle w:val="TableParagraph"/>
                          <w:spacing w:line="279" w:lineRule="exact"/>
                          <w:ind w:left="128"/>
                          <w:jc w:val="both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특별자치시장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22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특별자치도지사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22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시장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22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군수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22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구청장</w:t>
                        </w:r>
                        <w:r>
                          <w:rPr>
                            <w:rFonts w:ascii="함초롬돋움" w:eastAsia="함초롬돋움" w:hint="eastAsia"/>
                            <w:b/>
                            <w:sz w:val="22"/>
                          </w:rPr>
                          <w:t>･</w:t>
                        </w:r>
                        <w:r>
                          <w:rPr>
                            <w:rFonts w:ascii="맑은 고딕" w:eastAsia="맑은 고딕" w:hint="eastAsia"/>
                            <w:b/>
                            <w:sz w:val="22"/>
                          </w:rPr>
                          <w:t>교육감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귀하</w:t>
                        </w:r>
                      </w:p>
                    </w:tc>
                  </w:tr>
                  <w:tr>
                    <w:trPr>
                      <w:trHeight w:val="4012" w:hRule="atLeast"/>
                    </w:trPr>
                    <w:tc>
                      <w:tcPr>
                        <w:tcW w:w="826" w:type="dxa"/>
                        <w:tcBorders>
                          <w:top w:val="single" w:sz="4" w:space="0" w:color="999999"/>
                          <w:bottom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rFonts w:ascii="휴먼모음T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before="14"/>
                          <w:rPr>
                            <w:rFonts w:ascii="휴먼모음T"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543" w:val="left" w:leader="none"/>
                          </w:tabs>
                          <w:ind w:left="12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안</w:t>
                          <w:tab/>
                          <w:t>내</w:t>
                        </w:r>
                      </w:p>
                    </w:tc>
                    <w:tc>
                      <w:tcPr>
                        <w:tcW w:w="7117" w:type="dxa"/>
                        <w:gridSpan w:val="16"/>
                        <w:tcBorders>
                          <w:top w:val="single" w:sz="4" w:space="0" w:color="999999"/>
                          <w:left w:val="single" w:sz="4" w:space="0" w:color="999999"/>
                          <w:bottom w:val="single" w:sz="4" w:space="0" w:color="999999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11"/>
                          </w:numPr>
                          <w:tabs>
                            <w:tab w:pos="256" w:val="left" w:leader="none"/>
                          </w:tabs>
                          <w:spacing w:line="170" w:lineRule="auto" w:before="40" w:after="0"/>
                          <w:ind w:left="255" w:right="122" w:hanging="191"/>
                          <w:jc w:val="both"/>
                          <w:rPr>
                            <w:rFonts w:ascii="휴먼모음T" w:hAns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기초생활보장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차상위계층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확인서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발급의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시장</w:t>
                        </w:r>
                        <w:r>
                          <w:rPr>
                            <w:spacing w:val="-3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군수</w:t>
                        </w:r>
                        <w:r>
                          <w:rPr>
                            <w:spacing w:val="-3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구청장(교육급여의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시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도교육감)이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이의신청을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10일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이내에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이의신청에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의견서와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관계서류를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첨부하여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시</w:t>
                        </w:r>
                        <w:r>
                          <w:rPr>
                            <w:spacing w:val="-6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도지사(특별자치시장</w:t>
                        </w:r>
                        <w:r>
                          <w:rPr>
                            <w:spacing w:val="-6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특별자치도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지사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시</w:t>
                        </w:r>
                        <w:r>
                          <w:rPr>
                            <w:spacing w:val="-4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도교육감의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처분에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특별자치시장</w:t>
                        </w:r>
                        <w:r>
                          <w:rPr>
                            <w:spacing w:val="-5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특별자치도지사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시</w:t>
                        </w:r>
                        <w:r>
                          <w:rPr>
                            <w:spacing w:val="-4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도교육감)에게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송부합니다.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다만,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①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기초연금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결정에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30일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이내(단,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특별한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사유가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있는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경우에는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"/>
                            <w:sz w:val="16"/>
                          </w:rPr>
                          <w:t>60일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이내),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②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의료급여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수급권자의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자격,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의료급여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급여비용에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이내(30일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범위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내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연장가능),</w:t>
                        </w:r>
                      </w:p>
                      <w:p>
                        <w:pPr>
                          <w:pStyle w:val="TableParagraph"/>
                          <w:spacing w:line="200" w:lineRule="exact"/>
                          <w:ind w:left="255"/>
                          <w:jc w:val="both"/>
                          <w:rPr>
                            <w:rFonts w:ascii="휴먼모음T" w:hAns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③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7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한부모가족지원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장애인복지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관련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이의신청의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경우에는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30일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6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④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7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장애인연금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결정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등에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</w:t>
                        </w:r>
                      </w:p>
                      <w:p>
                        <w:pPr>
                          <w:pStyle w:val="TableParagraph"/>
                          <w:spacing w:line="170" w:lineRule="auto" w:before="26"/>
                          <w:ind w:left="255" w:right="123"/>
                          <w:jc w:val="both"/>
                          <w:rPr>
                            <w:rFonts w:ascii="휴먼모음T" w:hAns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15일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이내(단,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정당한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사유로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인하여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이의신청을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할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수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없음을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증명한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때에는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그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사유가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소멸한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때부터 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이내),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⑤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장애인활동지원은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이내(30이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범위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내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연장가능),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4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⑥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장애아동가족지원,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장애아가족양육지원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결정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등에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15일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이내(단,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특별한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사유가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있는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경우에는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2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이내),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⑦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발달장애인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주간활동지원,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방과후돌봄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지원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결정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등에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대한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⑧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영유아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보육지원은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30일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이내,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⑨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"/>
                            <w:sz w:val="16"/>
                          </w:rPr>
                          <w:t>아동수당지원은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30일(단,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특별한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사유가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있는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z w:val="16"/>
                          </w:rPr>
                          <w:t>경우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에는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60일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이내)이내,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2"/>
                            <w:sz w:val="16"/>
                          </w:rPr>
                          <w:t> 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z w:val="16"/>
                          </w:rPr>
                          <w:t>⑩</w:t>
                        </w:r>
                        <w:r>
                          <w:rPr>
                            <w:rFonts w:ascii="맑은 고딕" w:hAnsi="맑은 고딕" w:eastAsia="맑은 고딕" w:hint="eastAsia"/>
                            <w:b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7"/>
                            <w:sz w:val="16"/>
                          </w:rPr>
                          <w:t>사회서비스이용권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발급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관련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이의신청은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5"/>
                            <w:sz w:val="16"/>
                          </w:rPr>
                          <w:t>접수한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15일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4"/>
                            <w:sz w:val="16"/>
                          </w:rPr>
                          <w:t>이내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6"/>
                            <w:sz w:val="16"/>
                          </w:rPr>
                          <w:t>결정통지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36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-8"/>
                            <w:sz w:val="16"/>
                          </w:rPr>
                          <w:t>처리합니다.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11"/>
                          </w:numPr>
                          <w:tabs>
                            <w:tab w:pos="272" w:val="left" w:leader="none"/>
                          </w:tabs>
                          <w:spacing w:line="178" w:lineRule="exact" w:before="0" w:after="0"/>
                          <w:ind w:left="271" w:right="0" w:hanging="208"/>
                          <w:jc w:val="both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기초생활보장</w:t>
                        </w:r>
                        <w:r>
                          <w:rPr>
                            <w:rFonts w:asci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차상위계층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확인서</w:t>
                        </w:r>
                        <w:r>
                          <w:rPr>
                            <w:rFonts w:asci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발급의</w:t>
                        </w:r>
                        <w:r>
                          <w:rPr>
                            <w:rFonts w:asci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경우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시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도지사는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시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군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구청장으로부터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이의신청서를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받았을</w:t>
                        </w:r>
                        <w:r>
                          <w:rPr>
                            <w:rFonts w:ascii="휴먼모음T" w:eastAsia="휴먼모음T" w:hint="eastAsia"/>
                            <w:spacing w:val="-2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때</w:t>
                        </w:r>
                      </w:p>
                      <w:p>
                        <w:pPr>
                          <w:pStyle w:val="TableParagraph"/>
                          <w:spacing w:line="182" w:lineRule="auto" w:before="6"/>
                          <w:ind w:left="271" w:right="125"/>
                          <w:jc w:val="both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(특별자치시장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특별자치도지사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시</w:t>
                        </w:r>
                        <w:r>
                          <w:rPr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도교육감의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경우에는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직접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이의신청을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받았을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때를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말한다)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30일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이내에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처리합니다.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다만,</w:t>
                        </w:r>
                        <w:r>
                          <w:rPr>
                            <w:rFonts w:ascii="휴먼모음T" w:eastAsia="휴먼모음T" w:hint="eastAsia"/>
                            <w:spacing w:val="-27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긴급복지지원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관련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이의신청의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경우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시</w:t>
                        </w:r>
                        <w:r>
                          <w:rPr>
                            <w:spacing w:val="-3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도지사는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시</w:t>
                        </w:r>
                        <w:r>
                          <w:rPr>
                            <w:spacing w:val="-4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군</w:t>
                        </w:r>
                        <w:r>
                          <w:rPr>
                            <w:spacing w:val="-4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구청장으로부터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이의신청을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송부</w:t>
                        </w:r>
                        <w:r>
                          <w:rPr>
                            <w:rFonts w:ascii="휴먼모음T" w:eastAsia="휴먼모음T" w:hint="eastAsia"/>
                            <w:spacing w:val="-2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받은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날로부터 15일 이내에</w:t>
                        </w:r>
                        <w:r>
                          <w:rPr>
                            <w:rFonts w:ascii="휴먼모음T" w:eastAsia="휴먼모음T" w:hint="eastAsia"/>
                            <w:spacing w:val="-4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처리합니다.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11"/>
                          </w:numPr>
                          <w:tabs>
                            <w:tab w:pos="269" w:val="left" w:leader="none"/>
                          </w:tabs>
                          <w:spacing w:line="198" w:lineRule="exact" w:before="0" w:after="0"/>
                          <w:ind w:left="268" w:right="0" w:hanging="205"/>
                          <w:jc w:val="both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다른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법률에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규정이</w:t>
                        </w:r>
                        <w:r>
                          <w:rPr>
                            <w:rFonts w:ascii="휴먼모음T" w:eastAsia="휴먼모음T" w:hint="eastAsia"/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없는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경우</w:t>
                        </w:r>
                        <w:r>
                          <w:rPr>
                            <w:rFonts w:ascii="휴먼모음T" w:eastAsia="휴먼모음T" w:hint="eastAsia"/>
                            <w:spacing w:val="-24"/>
                            <w:sz w:val="16"/>
                          </w:rPr>
                          <w:t> 「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사회보장급여의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이용</w:t>
                        </w:r>
                        <w:r>
                          <w:rPr>
                            <w:spacing w:val="-4"/>
                            <w:sz w:val="16"/>
                          </w:rPr>
                          <w:t>･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제공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수급권자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발굴에</w:t>
                        </w:r>
                        <w:r>
                          <w:rPr>
                            <w:rFonts w:ascii="휴먼모음T" w:eastAsia="휴먼모음T" w:hint="eastAsia"/>
                            <w:spacing w:val="-4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관한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5"/>
                            <w:sz w:val="16"/>
                          </w:rPr>
                          <w:t>법률</w:t>
                        </w:r>
                        <w:r>
                          <w:rPr>
                            <w:rFonts w:ascii="휴먼모음T" w:eastAsia="휴먼모음T" w:hint="eastAsia"/>
                            <w:spacing w:val="-21"/>
                            <w:sz w:val="16"/>
                          </w:rPr>
                          <w:t>」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제17조에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의해</w:t>
                        </w:r>
                        <w:r>
                          <w:rPr>
                            <w:rFonts w:ascii="휴먼모음T" w:eastAsia="휴먼모음T" w:hint="eastAsia"/>
                            <w:spacing w:val="-4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4"/>
                            <w:sz w:val="16"/>
                          </w:rPr>
                          <w:t>처분을</w:t>
                        </w:r>
                      </w:p>
                      <w:p>
                        <w:pPr>
                          <w:pStyle w:val="TableParagraph"/>
                          <w:spacing w:line="208" w:lineRule="exact"/>
                          <w:ind w:left="271"/>
                          <w:jc w:val="both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받은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날로부터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90일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이내에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처분을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결정한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보장기관의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장에게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이의신청을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할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수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있으며,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이의</w:t>
                        </w:r>
                        <w:r>
                          <w:rPr>
                            <w:rFonts w:ascii="휴먼모음T" w:eastAsia="휴먼모음T" w:hint="eastAsia"/>
                            <w:spacing w:val="-2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신청을</w:t>
                        </w:r>
                        <w:r>
                          <w:rPr>
                            <w:rFonts w:ascii="휴먼모음T" w:eastAsia="휴먼모음T" w:hint="eastAsia"/>
                            <w:spacing w:val="-30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받은</w:t>
                        </w:r>
                        <w:r>
                          <w:rPr>
                            <w:rFonts w:ascii="휴먼모음T" w:eastAsia="휴먼모음T" w:hint="eastAsia"/>
                            <w:spacing w:val="-31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3"/>
                            <w:sz w:val="16"/>
                          </w:rPr>
                          <w:t>보장</w:t>
                        </w:r>
                      </w:p>
                      <w:p>
                        <w:pPr>
                          <w:pStyle w:val="TableParagraph"/>
                          <w:spacing w:line="210" w:lineRule="exact"/>
                          <w:ind w:left="271"/>
                          <w:jc w:val="both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기관의 장은 접수한 날부터 10일 이내에 처리합니다.</w:t>
                        </w:r>
                      </w:p>
                    </w:tc>
                  </w:tr>
                  <w:tr>
                    <w:trPr>
                      <w:trHeight w:val="771" w:hRule="atLeast"/>
                    </w:trPr>
                    <w:tc>
                      <w:tcPr>
                        <w:tcW w:w="826" w:type="dxa"/>
                        <w:tcBorders>
                          <w:top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9"/>
                          <w:rPr>
                            <w:rFonts w:ascii="휴먼모음T"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구비서류</w:t>
                        </w:r>
                      </w:p>
                    </w:tc>
                    <w:tc>
                      <w:tcPr>
                        <w:tcW w:w="6470" w:type="dxa"/>
                        <w:gridSpan w:val="15"/>
                        <w:tcBorders>
                          <w:top w:val="single" w:sz="4" w:space="0" w:color="999999"/>
                          <w:left w:val="single" w:sz="4" w:space="0" w:color="999999"/>
                          <w:right w:val="single" w:sz="4" w:space="0" w:color="999999"/>
                        </w:tcBorders>
                      </w:tcPr>
                      <w:p>
                        <w:pPr>
                          <w:pStyle w:val="TableParagraph"/>
                          <w:numPr>
                            <w:ilvl w:val="0"/>
                            <w:numId w:val="612"/>
                          </w:numPr>
                          <w:tabs>
                            <w:tab w:pos="271" w:val="left" w:leader="none"/>
                          </w:tabs>
                          <w:spacing w:line="207" w:lineRule="exact" w:before="0" w:after="0"/>
                          <w:ind w:left="270" w:right="0" w:hanging="207"/>
                          <w:jc w:val="left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이의신청의</w:t>
                        </w:r>
                        <w:r>
                          <w:rPr>
                            <w:rFonts w:ascii="휴먼모음T" w:eastAsia="휴먼모음T" w:hint="eastAsia"/>
                            <w:spacing w:val="-1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내용을</w:t>
                        </w:r>
                        <w:r>
                          <w:rPr>
                            <w:rFonts w:ascii="휴먼모음T" w:eastAsia="휴먼모음T" w:hint="eastAsia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확인할</w:t>
                        </w:r>
                        <w:r>
                          <w:rPr>
                            <w:rFonts w:ascii="휴먼모음T" w:eastAsia="휴먼모음T" w:hint="eastAsia"/>
                            <w:spacing w:val="-1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수</w:t>
                        </w:r>
                        <w:r>
                          <w:rPr>
                            <w:rFonts w:ascii="휴먼모음T" w:eastAsia="휴먼모음T" w:hint="eastAsia"/>
                            <w:spacing w:val="-1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있는</w:t>
                        </w:r>
                        <w:r>
                          <w:rPr>
                            <w:rFonts w:ascii="휴먼모음T" w:eastAsia="휴먼모음T" w:hint="eastAsia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서류</w:t>
                        </w:r>
                        <w:r>
                          <w:rPr>
                            <w:rFonts w:ascii="휴먼모음T" w:eastAsia="휴먼모음T" w:hint="eastAsia"/>
                            <w:spacing w:val="-1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1부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12"/>
                          </w:numPr>
                          <w:tabs>
                            <w:tab w:pos="271" w:val="left" w:leader="none"/>
                          </w:tabs>
                          <w:spacing w:line="192" w:lineRule="exact" w:before="0" w:after="0"/>
                          <w:ind w:left="270" w:right="0" w:hanging="207"/>
                          <w:jc w:val="left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신청인의 인적사항을 확인할 수 있는</w:t>
                        </w:r>
                        <w:r>
                          <w:rPr>
                            <w:rFonts w:ascii="휴먼모음T" w:eastAsia="휴먼모음T" w:hint="eastAsia"/>
                            <w:spacing w:val="-63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서류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612"/>
                          </w:numPr>
                          <w:tabs>
                            <w:tab w:pos="265" w:val="left" w:leader="none"/>
                          </w:tabs>
                          <w:spacing w:line="192" w:lineRule="exact" w:before="0" w:after="0"/>
                          <w:ind w:left="264" w:right="0" w:hanging="201"/>
                          <w:jc w:val="left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위임장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및</w:t>
                        </w:r>
                        <w:r>
                          <w:rPr>
                            <w:rFonts w:asci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대리인의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인적사항을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확인할</w:t>
                        </w:r>
                        <w:r>
                          <w:rPr>
                            <w:rFonts w:asci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수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있는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서류(기초연금관련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이의신청을</w:t>
                        </w:r>
                        <w:r>
                          <w:rPr>
                            <w:rFonts w:ascii="휴먼모음T" w:eastAsia="휴먼모음T" w:hint="eastAsia"/>
                            <w:spacing w:val="-18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대리하는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6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경우에만</w:t>
                        </w:r>
                      </w:p>
                      <w:p>
                        <w:pPr>
                          <w:pStyle w:val="TableParagraph"/>
                          <w:spacing w:line="161" w:lineRule="exact"/>
                          <w:ind w:left="255"/>
                          <w:rPr>
                            <w:rFonts w:ascii="휴먼모음T" w:eastAsia="휴먼모음T" w:hint="eastAsia"/>
                            <w:sz w:val="16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6"/>
                          </w:rPr>
                          <w:t>해당합니다)</w:t>
                        </w:r>
                      </w:p>
                    </w:tc>
                    <w:tc>
                      <w:tcPr>
                        <w:tcW w:w="647" w:type="dxa"/>
                        <w:tcBorders>
                          <w:top w:val="single" w:sz="4" w:space="0" w:color="999999"/>
                          <w:left w:val="single" w:sz="4" w:space="0" w:color="999999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rFonts w:ascii="휴먼모음T"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spacing w:line="206" w:lineRule="auto"/>
                          <w:ind w:left="196" w:right="124" w:hanging="58"/>
                          <w:rPr>
                            <w:rFonts w:ascii="휴먼모음T" w:eastAsia="휴먼모음T" w:hint="eastAsia"/>
                            <w:sz w:val="14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4"/>
                          </w:rPr>
                          <w:t>수수료 없음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제6호] 공통서식[별지 제12호서식] &lt;개정 2019.4.1&gt;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2"/>
        </w:rPr>
      </w:pPr>
    </w:p>
    <w:p>
      <w:pPr>
        <w:spacing w:before="0"/>
        <w:ind w:left="5357" w:right="0" w:firstLine="0"/>
        <w:jc w:val="left"/>
        <w:rPr>
          <w:sz w:val="16"/>
        </w:rPr>
      </w:pPr>
      <w:r>
        <w:rPr>
          <w:sz w:val="16"/>
        </w:rPr>
        <w:t>210㎜×297㎜ 일반용지 60g/㎡(재활용품)</w:t>
      </w:r>
    </w:p>
    <w:p>
      <w:pPr>
        <w:pStyle w:val="BodyText"/>
        <w:rPr>
          <w:sz w:val="20"/>
        </w:rPr>
      </w:pPr>
    </w:p>
    <w:p>
      <w:pPr>
        <w:pStyle w:val="BodyText"/>
        <w:spacing w:before="16"/>
        <w:rPr>
          <w:sz w:val="2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305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제7호]</w:t>
      </w:r>
    </w:p>
    <w:p>
      <w:pPr>
        <w:pStyle w:val="BodyText"/>
        <w:spacing w:before="5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Heading6"/>
        <w:ind w:left="156"/>
      </w:pPr>
      <w:r>
        <w:rPr>
          <w:spacing w:val="-11"/>
          <w:w w:val="105"/>
        </w:rPr>
        <w:t>방과후활동서비스 </w:t>
      </w:r>
      <w:r>
        <w:rPr>
          <w:spacing w:val="-6"/>
          <w:w w:val="105"/>
        </w:rPr>
        <w:t>중지</w:t>
      </w:r>
      <w:r>
        <w:rPr>
          <w:spacing w:val="-70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71" w:space="1322"/>
            <w:col w:w="6747"/>
          </w:cols>
        </w:sectPr>
      </w:pPr>
    </w:p>
    <w:p>
      <w:pPr>
        <w:pStyle w:val="BodyText"/>
        <w:spacing w:before="2"/>
        <w:rPr>
          <w:sz w:val="7"/>
        </w:rPr>
      </w:pPr>
      <w:r>
        <w:rPr/>
        <w:pict>
          <v:group style="position:absolute;margin-left:.029999pt;margin-top:0pt;width:555.6pt;height:754pt;mso-position-horizontal-relative:page;mso-position-vertical-relative:page;z-index:-4493619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3550,8858" to="3550,9589" stroked="true" strokeweight=".36pt" strokecolor="#999999">
              <v:stroke dashstyle="solid"/>
            </v:line>
            <v:line style="position:absolute" from="1584,8858" to="9528,8858" stroked="true" strokeweight=".36pt" strokecolor="#999999">
              <v:stroke dashstyle="solid"/>
            </v:line>
            <v:line style="position:absolute" from="1584,9589" to="9528,9589" stroked="true" strokeweight=".36pt" strokecolor="#999999">
              <v:stroke dashstyle="solid"/>
            </v:line>
            <v:line style="position:absolute" from="1584,11792" to="9528,11792" stroked="true" strokeweight=".36pt" strokecolor="#999999">
              <v:stroke dashstyle="solid"/>
            </v:line>
            <v:shape style="position:absolute;left:1584;top:13119;width:7944;height:2" coordorigin="1584,13119" coordsize="7944,0" path="m1584,13119l9528,13119m1584,13119l9528,13119e" filled="false" stroked="true" strokeweight=".36pt" strokecolor="#999999">
              <v:path arrowok="t"/>
              <v:stroke dashstyle="solid"/>
            </v:shape>
            <w10:wrap type="none"/>
          </v:group>
        </w:pict>
      </w:r>
    </w:p>
    <w:tbl>
      <w:tblPr>
        <w:tblW w:w="0" w:type="auto"/>
        <w:jc w:val="left"/>
        <w:tblInd w:w="127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5"/>
        <w:gridCol w:w="971"/>
        <w:gridCol w:w="1211"/>
        <w:gridCol w:w="1576"/>
        <w:gridCol w:w="3192"/>
      </w:tblGrid>
      <w:tr>
        <w:trPr>
          <w:trHeight w:val="450" w:hRule="atLeast"/>
        </w:trPr>
        <w:tc>
          <w:tcPr>
            <w:tcW w:w="995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3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223" w:lineRule="auto"/>
              <w:ind w:left="301" w:right="248" w:hanging="2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 </w:t>
            </w:r>
            <w:r>
              <w:rPr>
                <w:rFonts w:ascii="휴먼모음T" w:eastAsia="휴먼모음T" w:hint="eastAsia"/>
                <w:w w:val="95"/>
                <w:sz w:val="18"/>
              </w:rPr>
              <w:t>(본인)</w:t>
            </w: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6" w:type="dxa"/>
          </w:tcPr>
          <w:p>
            <w:pPr>
              <w:pStyle w:val="TableParagraph"/>
              <w:spacing w:before="87"/>
              <w:ind w:left="48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생년월일</w:t>
            </w:r>
          </w:p>
        </w:tc>
        <w:tc>
          <w:tcPr>
            <w:tcW w:w="3192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주민등록지</w:t>
            </w:r>
          </w:p>
        </w:tc>
        <w:tc>
          <w:tcPr>
            <w:tcW w:w="5979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전화번호</w:t>
            </w:r>
          </w:p>
        </w:tc>
        <w:tc>
          <w:tcPr>
            <w:tcW w:w="5979" w:type="dxa"/>
            <w:gridSpan w:val="3"/>
            <w:tcBorders>
              <w:right w:val="nil"/>
            </w:tcBorders>
          </w:tcPr>
          <w:p>
            <w:pPr>
              <w:pStyle w:val="TableParagraph"/>
              <w:spacing w:before="87"/>
              <w:ind w:left="2605" w:right="260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(휴대전화)</w:t>
            </w:r>
          </w:p>
        </w:tc>
      </w:tr>
    </w:tbl>
    <w:p>
      <w:pPr>
        <w:pStyle w:val="BodyText"/>
        <w:spacing w:before="3"/>
        <w:rPr>
          <w:sz w:val="4"/>
        </w:rPr>
      </w:pPr>
    </w:p>
    <w:tbl>
      <w:tblPr>
        <w:tblW w:w="0" w:type="auto"/>
        <w:jc w:val="left"/>
        <w:tblInd w:w="127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5"/>
        <w:gridCol w:w="971"/>
        <w:gridCol w:w="1211"/>
        <w:gridCol w:w="1145"/>
        <w:gridCol w:w="261"/>
        <w:gridCol w:w="171"/>
        <w:gridCol w:w="473"/>
        <w:gridCol w:w="2719"/>
      </w:tblGrid>
      <w:tr>
        <w:trPr>
          <w:trHeight w:val="722" w:hRule="atLeast"/>
        </w:trPr>
        <w:tc>
          <w:tcPr>
            <w:tcW w:w="995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27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보호자</w:t>
            </w:r>
          </w:p>
        </w:tc>
        <w:tc>
          <w:tcPr>
            <w:tcW w:w="971" w:type="dxa"/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92" w:right="8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5" w:type="dxa"/>
          </w:tcPr>
          <w:p>
            <w:pPr>
              <w:pStyle w:val="TableParagraph"/>
              <w:spacing w:line="220" w:lineRule="auto" w:before="104"/>
              <w:ind w:left="421" w:right="179" w:hanging="22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신청인과의 관계</w:t>
            </w:r>
          </w:p>
        </w:tc>
        <w:tc>
          <w:tcPr>
            <w:tcW w:w="43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" w:type="dxa"/>
          </w:tcPr>
          <w:p>
            <w:pPr>
              <w:pStyle w:val="TableParagraph"/>
              <w:spacing w:line="220" w:lineRule="auto" w:before="104"/>
              <w:ind w:left="84" w:right="6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 번호</w:t>
            </w:r>
          </w:p>
        </w:tc>
        <w:tc>
          <w:tcPr>
            <w:tcW w:w="2719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50" w:hRule="atLeast"/>
        </w:trPr>
        <w:tc>
          <w:tcPr>
            <w:tcW w:w="995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68"/>
              <w:ind w:left="27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대리인</w:t>
            </w: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성 명</w:t>
            </w:r>
          </w:p>
        </w:tc>
        <w:tc>
          <w:tcPr>
            <w:tcW w:w="12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7" w:type="dxa"/>
            <w:gridSpan w:val="3"/>
          </w:tcPr>
          <w:p>
            <w:pPr>
              <w:pStyle w:val="TableParagraph"/>
              <w:spacing w:before="87"/>
              <w:ind w:left="338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주민등록번호</w:t>
            </w:r>
          </w:p>
        </w:tc>
        <w:tc>
          <w:tcPr>
            <w:tcW w:w="3192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54"/>
              <w:ind w:right="2"/>
              <w:jc w:val="center"/>
              <w:rPr>
                <w:sz w:val="18"/>
              </w:rPr>
            </w:pPr>
            <w:r>
              <w:rPr>
                <w:w w:val="46"/>
                <w:sz w:val="18"/>
              </w:rPr>
              <w:t>⁃</w:t>
            </w:r>
          </w:p>
        </w:tc>
      </w:tr>
      <w:tr>
        <w:trPr>
          <w:trHeight w:val="45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vMerge w:val="restart"/>
          </w:tcPr>
          <w:p>
            <w:pPr>
              <w:pStyle w:val="TableParagraph"/>
              <w:spacing w:before="8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29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유 형</w:t>
            </w:r>
          </w:p>
        </w:tc>
        <w:tc>
          <w:tcPr>
            <w:tcW w:w="5980" w:type="dxa"/>
            <w:gridSpan w:val="6"/>
            <w:tcBorders>
              <w:right w:val="nil"/>
            </w:tcBorders>
          </w:tcPr>
          <w:p>
            <w:pPr>
              <w:pStyle w:val="TableParagraph"/>
              <w:tabs>
                <w:tab w:pos="4969" w:val="left" w:leader="none"/>
              </w:tabs>
              <w:spacing w:before="54"/>
              <w:ind w:left="6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1. 가족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친족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그 밖의</w:t>
            </w:r>
            <w:r>
              <w:rPr>
                <w:rFonts w:asci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관계인(신청인과의</w:t>
            </w:r>
            <w:r>
              <w:rPr>
                <w:rFonts w:asci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관계:</w:t>
              <w:tab/>
              <w:t>)</w:t>
            </w:r>
          </w:p>
        </w:tc>
      </w:tr>
      <w:tr>
        <w:trPr>
          <w:trHeight w:val="45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56" w:type="dxa"/>
            <w:gridSpan w:val="2"/>
          </w:tcPr>
          <w:p>
            <w:pPr>
              <w:pStyle w:val="TableParagraph"/>
              <w:spacing w:before="87"/>
              <w:ind w:left="6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2. 사회복지전담공무원</w:t>
            </w:r>
          </w:p>
        </w:tc>
        <w:tc>
          <w:tcPr>
            <w:tcW w:w="3624" w:type="dxa"/>
            <w:gridSpan w:val="4"/>
            <w:tcBorders>
              <w:right w:val="nil"/>
            </w:tcBorders>
          </w:tcPr>
          <w:p>
            <w:pPr>
              <w:pStyle w:val="TableParagraph"/>
              <w:spacing w:before="54"/>
              <w:ind w:left="6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3. 시장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군수</w:t>
            </w:r>
            <w:r>
              <w:rPr>
                <w:sz w:val="18"/>
              </w:rPr>
              <w:t>･</w:t>
            </w:r>
            <w:r>
              <w:rPr>
                <w:rFonts w:ascii="휴먼모음T" w:eastAsia="휴먼모음T" w:hint="eastAsia"/>
                <w:sz w:val="18"/>
              </w:rPr>
              <w:t>구청장이 지정한 자</w:t>
            </w:r>
          </w:p>
        </w:tc>
      </w:tr>
      <w:tr>
        <w:trPr>
          <w:trHeight w:val="45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87"/>
              <w:ind w:left="92" w:right="8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주 소</w:t>
            </w:r>
          </w:p>
        </w:tc>
        <w:tc>
          <w:tcPr>
            <w:tcW w:w="5980" w:type="dxa"/>
            <w:gridSpan w:val="6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0" w:hRule="atLeast"/>
        </w:trPr>
        <w:tc>
          <w:tcPr>
            <w:tcW w:w="995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71" w:type="dxa"/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left="92" w:right="8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전화번호</w:t>
            </w:r>
          </w:p>
        </w:tc>
        <w:tc>
          <w:tcPr>
            <w:tcW w:w="2617" w:type="dxa"/>
            <w:gridSpan w:val="3"/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5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(휴대전화)</w:t>
            </w:r>
          </w:p>
        </w:tc>
        <w:tc>
          <w:tcPr>
            <w:tcW w:w="644" w:type="dxa"/>
            <w:gridSpan w:val="2"/>
          </w:tcPr>
          <w:p>
            <w:pPr>
              <w:pStyle w:val="TableParagraph"/>
              <w:spacing w:before="10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89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109"/>
                <w:sz w:val="18"/>
              </w:rPr>
              <w:t>E</w:t>
            </w:r>
            <w:r>
              <w:rPr>
                <w:spacing w:val="-1"/>
                <w:w w:val="46"/>
                <w:sz w:val="18"/>
              </w:rPr>
              <w:t>⁃</w:t>
            </w:r>
            <w:r>
              <w:rPr>
                <w:rFonts w:ascii="휴먼모음T" w:hAnsi="휴먼모음T"/>
                <w:w w:val="98"/>
                <w:sz w:val="18"/>
              </w:rPr>
              <w:t>ma</w:t>
            </w:r>
            <w:r>
              <w:rPr>
                <w:rFonts w:ascii="휴먼모음T" w:hAnsi="휴먼모음T"/>
                <w:spacing w:val="-2"/>
                <w:w w:val="98"/>
                <w:sz w:val="18"/>
              </w:rPr>
              <w:t>i</w:t>
            </w:r>
            <w:r>
              <w:rPr>
                <w:rFonts w:ascii="휴먼모음T" w:hAnsi="휴먼모음T"/>
                <w:w w:val="85"/>
                <w:sz w:val="18"/>
              </w:rPr>
              <w:t>l</w:t>
            </w:r>
          </w:p>
        </w:tc>
        <w:tc>
          <w:tcPr>
            <w:tcW w:w="2719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13"/>
              </w:rPr>
            </w:pPr>
          </w:p>
          <w:p>
            <w:pPr>
              <w:pStyle w:val="TableParagraph"/>
              <w:ind w:right="2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95"/>
                <w:sz w:val="18"/>
              </w:rPr>
              <w:t>@</w:t>
            </w:r>
          </w:p>
        </w:tc>
      </w:tr>
    </w:tbl>
    <w:p>
      <w:pPr>
        <w:pStyle w:val="BodyText"/>
        <w:spacing w:before="4"/>
        <w:rPr>
          <w:sz w:val="4"/>
        </w:rPr>
      </w:pPr>
    </w:p>
    <w:tbl>
      <w:tblPr>
        <w:tblW w:w="0" w:type="auto"/>
        <w:jc w:val="left"/>
        <w:tblInd w:w="127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5"/>
        <w:gridCol w:w="971"/>
        <w:gridCol w:w="5979"/>
      </w:tblGrid>
      <w:tr>
        <w:trPr>
          <w:trHeight w:val="990" w:hRule="atLeast"/>
        </w:trPr>
        <w:tc>
          <w:tcPr>
            <w:tcW w:w="995" w:type="dxa"/>
            <w:tcBorders>
              <w:left w:val="nil"/>
            </w:tcBorders>
          </w:tcPr>
          <w:p>
            <w:pPr>
              <w:pStyle w:val="TableParagraph"/>
              <w:spacing w:line="220" w:lineRule="auto" w:before="103"/>
              <w:ind w:left="134" w:right="1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pacing w:val="-1"/>
                <w:sz w:val="18"/>
              </w:rPr>
              <w:t>방과후활동 </w:t>
            </w:r>
            <w:r>
              <w:rPr>
                <w:rFonts w:ascii="휴먼모음T" w:eastAsia="휴먼모음T" w:hint="eastAsia"/>
                <w:sz w:val="18"/>
              </w:rPr>
              <w:t>서비스 종류</w:t>
            </w:r>
          </w:p>
        </w:tc>
        <w:tc>
          <w:tcPr>
            <w:tcW w:w="971" w:type="dxa"/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1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이용시간</w:t>
            </w:r>
          </w:p>
        </w:tc>
        <w:tc>
          <w:tcPr>
            <w:tcW w:w="5979" w:type="dxa"/>
            <w:tcBorders>
              <w:right w:val="nil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391" w:val="left" w:leader="none"/>
              </w:tabs>
              <w:ind w:left="6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[</w:t>
              <w:tab/>
              <w:t>]월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44시간</w:t>
            </w:r>
          </w:p>
        </w:tc>
      </w:tr>
    </w:tbl>
    <w:p>
      <w:pPr>
        <w:pStyle w:val="BodyText"/>
        <w:spacing w:before="15"/>
        <w:rPr>
          <w:sz w:val="6"/>
        </w:rPr>
      </w:pPr>
    </w:p>
    <w:p>
      <w:pPr>
        <w:spacing w:line="223" w:lineRule="auto" w:before="66"/>
        <w:ind w:left="281" w:right="6760" w:firstLine="0"/>
        <w:jc w:val="left"/>
        <w:rPr>
          <w:sz w:val="18"/>
        </w:rPr>
      </w:pPr>
      <w:r>
        <w:rPr>
          <w:sz w:val="18"/>
        </w:rPr>
        <w:t>방과후활동서비스 급여 중지신청 사유</w:t>
      </w:r>
    </w:p>
    <w:p>
      <w:pPr>
        <w:pStyle w:val="BodyText"/>
        <w:spacing w:before="11"/>
        <w:rPr>
          <w:sz w:val="20"/>
        </w:rPr>
      </w:pPr>
    </w:p>
    <w:p>
      <w:pPr>
        <w:spacing w:line="281" w:lineRule="exact" w:before="52"/>
        <w:ind w:left="365" w:right="0" w:firstLine="0"/>
        <w:jc w:val="left"/>
        <w:rPr>
          <w:sz w:val="18"/>
        </w:rPr>
      </w:pPr>
      <w:r>
        <w:rPr>
          <w:sz w:val="18"/>
        </w:rPr>
        <w:t>상기와 같은 사유로 방과후활동서비스급여 중지를 신청합니다.</w:t>
      </w:r>
    </w:p>
    <w:p>
      <w:pPr>
        <w:tabs>
          <w:tab w:pos="7358" w:val="left" w:leader="none"/>
          <w:tab w:pos="7847" w:val="left" w:leader="none"/>
        </w:tabs>
        <w:spacing w:line="281" w:lineRule="exact" w:before="0"/>
        <w:ind w:left="6871" w:right="0" w:firstLine="0"/>
        <w:jc w:val="left"/>
        <w:rPr>
          <w:sz w:val="18"/>
        </w:rPr>
      </w:pPr>
      <w:r>
        <w:rPr>
          <w:sz w:val="18"/>
        </w:rPr>
        <w:t>년</w:t>
        <w:tab/>
        <w:t>월</w:t>
        <w:tab/>
        <w:t>일</w:t>
      </w:r>
    </w:p>
    <w:p>
      <w:pPr>
        <w:pStyle w:val="BodyText"/>
        <w:spacing w:before="1"/>
        <w:rPr>
          <w:sz w:val="12"/>
        </w:rPr>
      </w:pPr>
    </w:p>
    <w:p>
      <w:pPr>
        <w:tabs>
          <w:tab w:pos="6977" w:val="left" w:leader="none"/>
        </w:tabs>
        <w:spacing w:before="52"/>
        <w:ind w:left="4270" w:right="0" w:firstLine="0"/>
        <w:jc w:val="left"/>
        <w:rPr>
          <w:sz w:val="18"/>
        </w:rPr>
      </w:pPr>
      <w:r>
        <w:rPr>
          <w:sz w:val="18"/>
        </w:rPr>
        <w:t>신청인(대리신청인):</w:t>
        <w:tab/>
        <w:t>(서명 또는</w:t>
      </w:r>
      <w:r>
        <w:rPr>
          <w:spacing w:val="-53"/>
          <w:sz w:val="18"/>
        </w:rPr>
        <w:t> </w:t>
      </w:r>
      <w:r>
        <w:rPr>
          <w:sz w:val="18"/>
        </w:rPr>
        <w:t>인)</w:t>
      </w:r>
    </w:p>
    <w:p>
      <w:pPr>
        <w:pStyle w:val="BodyText"/>
        <w:spacing w:before="15"/>
        <w:rPr>
          <w:sz w:val="19"/>
        </w:rPr>
      </w:pPr>
    </w:p>
    <w:p>
      <w:pPr>
        <w:tabs>
          <w:tab w:pos="4659" w:val="left" w:leader="none"/>
        </w:tabs>
        <w:spacing w:before="1"/>
        <w:ind w:left="195" w:right="0" w:firstLine="0"/>
        <w:jc w:val="left"/>
        <w:rPr>
          <w:sz w:val="18"/>
        </w:rPr>
      </w:pPr>
      <w:r>
        <w:rPr>
          <w:rFonts w:ascii="맑은 고딕" w:eastAsia="맑은 고딕" w:hint="eastAsia"/>
          <w:b/>
          <w:spacing w:val="-10"/>
          <w:w w:val="95"/>
          <w:sz w:val="22"/>
        </w:rPr>
        <w:t>특별자치시장</w:t>
      </w:r>
      <w:r>
        <w:rPr>
          <w:rFonts w:ascii="함초롬돋움" w:eastAsia="함초롬돋움" w:hint="eastAsia"/>
          <w:b/>
          <w:spacing w:val="-10"/>
          <w:w w:val="95"/>
          <w:sz w:val="22"/>
        </w:rPr>
        <w:t>･</w:t>
      </w:r>
      <w:r>
        <w:rPr>
          <w:rFonts w:ascii="맑은 고딕" w:eastAsia="맑은 고딕" w:hint="eastAsia"/>
          <w:b/>
          <w:spacing w:val="-10"/>
          <w:w w:val="95"/>
          <w:sz w:val="22"/>
        </w:rPr>
        <w:t>특별자치도지사</w:t>
      </w:r>
      <w:r>
        <w:rPr>
          <w:rFonts w:ascii="함초롬돋움" w:eastAsia="함초롬돋움" w:hint="eastAsia"/>
          <w:b/>
          <w:spacing w:val="-10"/>
          <w:w w:val="95"/>
          <w:sz w:val="22"/>
        </w:rPr>
        <w:t>･</w:t>
      </w:r>
      <w:r>
        <w:rPr>
          <w:rFonts w:ascii="맑은 고딕" w:eastAsia="맑은 고딕" w:hint="eastAsia"/>
          <w:b/>
          <w:spacing w:val="-10"/>
          <w:w w:val="95"/>
          <w:sz w:val="22"/>
        </w:rPr>
        <w:t>시장</w:t>
      </w:r>
      <w:r>
        <w:rPr>
          <w:rFonts w:ascii="함초롬돋움" w:eastAsia="함초롬돋움" w:hint="eastAsia"/>
          <w:b/>
          <w:spacing w:val="-10"/>
          <w:w w:val="95"/>
          <w:sz w:val="22"/>
        </w:rPr>
        <w:t>･</w:t>
      </w:r>
      <w:r>
        <w:rPr>
          <w:rFonts w:ascii="맑은 고딕" w:eastAsia="맑은 고딕" w:hint="eastAsia"/>
          <w:b/>
          <w:spacing w:val="-10"/>
          <w:w w:val="95"/>
          <w:sz w:val="22"/>
        </w:rPr>
        <w:t>군수</w:t>
      </w:r>
      <w:r>
        <w:rPr>
          <w:rFonts w:ascii="함초롬돋움" w:eastAsia="함초롬돋움" w:hint="eastAsia"/>
          <w:b/>
          <w:spacing w:val="-10"/>
          <w:w w:val="95"/>
          <w:sz w:val="22"/>
        </w:rPr>
        <w:t>･</w:t>
      </w:r>
      <w:r>
        <w:rPr>
          <w:rFonts w:ascii="맑은 고딕" w:eastAsia="맑은 고딕" w:hint="eastAsia"/>
          <w:b/>
          <w:spacing w:val="-10"/>
          <w:w w:val="95"/>
          <w:sz w:val="22"/>
        </w:rPr>
        <w:t>구청장</w:t>
        <w:tab/>
      </w:r>
      <w:r>
        <w:rPr>
          <w:position w:val="1"/>
          <w:sz w:val="18"/>
        </w:rPr>
        <w:t>귀하</w:t>
      </w: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1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4"/>
      </w:tblGrid>
      <w:tr>
        <w:trPr>
          <w:trHeight w:val="310" w:hRule="atLeast"/>
        </w:trPr>
        <w:tc>
          <w:tcPr>
            <w:tcW w:w="7944" w:type="dxa"/>
            <w:tcBorders>
              <w:top w:val="single" w:sz="8" w:space="0" w:color="999999"/>
              <w:bottom w:val="single" w:sz="8" w:space="0" w:color="999999"/>
            </w:tcBorders>
            <w:shd w:val="clear" w:color="auto" w:fill="D5D5D5"/>
          </w:tcPr>
          <w:p>
            <w:pPr>
              <w:pStyle w:val="TableParagraph"/>
              <w:spacing w:line="258" w:lineRule="exact" w:before="32"/>
              <w:ind w:left="3697" w:right="3681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안내사항</w:t>
            </w:r>
          </w:p>
        </w:tc>
      </w:tr>
    </w:tbl>
    <w:p>
      <w:pPr>
        <w:spacing w:line="220" w:lineRule="auto" w:before="104"/>
        <w:ind w:left="498" w:right="956" w:hanging="227"/>
        <w:jc w:val="left"/>
        <w:rPr>
          <w:sz w:val="16"/>
        </w:rPr>
      </w:pPr>
      <w:r>
        <w:rPr>
          <w:sz w:val="16"/>
        </w:rPr>
        <w:t>① 방과후활동 서비스 급여 수급사유가 소멸된 때에는 사유발생일로부터 14일 이내에 방과후활동서비스급여 중지 신청을 하여야 합니다.</w:t>
      </w:r>
    </w:p>
    <w:p>
      <w:pPr>
        <w:spacing w:line="247" w:lineRule="exact" w:before="0"/>
        <w:ind w:left="271" w:right="0" w:firstLine="0"/>
        <w:jc w:val="left"/>
        <w:rPr>
          <w:sz w:val="16"/>
        </w:rPr>
      </w:pPr>
      <w:r>
        <w:rPr>
          <w:sz w:val="16"/>
        </w:rPr>
        <w:t>② 중지신청을 지연하여 방과후활동서비스급여를 받은 때에는 부당지급급여로 환수 조치합니다.</w:t>
      </w:r>
    </w:p>
    <w:p>
      <w:pPr>
        <w:spacing w:before="87"/>
        <w:ind w:left="5072" w:right="0" w:firstLine="0"/>
        <w:jc w:val="left"/>
        <w:rPr>
          <w:sz w:val="16"/>
        </w:rPr>
      </w:pPr>
      <w:r>
        <w:rPr>
          <w:sz w:val="16"/>
        </w:rPr>
        <w:t>210mm×297mm[일반용지 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306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6"/>
          <w:sz w:val="16"/>
        </w:rPr>
        <w:t>제8호]</w:t>
      </w:r>
    </w:p>
    <w:p>
      <w:pPr>
        <w:pStyle w:val="BodyText"/>
        <w:spacing w:before="6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pStyle w:val="Heading6"/>
        <w:tabs>
          <w:tab w:pos="4781" w:val="left" w:leader="none"/>
        </w:tabs>
        <w:ind w:left="156"/>
      </w:pPr>
      <w:r>
        <w:rPr>
          <w:spacing w:val="-6"/>
          <w:w w:val="105"/>
        </w:rPr>
        <w:t>개인 </w:t>
      </w:r>
      <w:r>
        <w:rPr>
          <w:spacing w:val="-11"/>
          <w:w w:val="105"/>
        </w:rPr>
        <w:t>방과후활동서비스</w:t>
      </w:r>
      <w:r>
        <w:rPr>
          <w:spacing w:val="-67"/>
          <w:w w:val="105"/>
        </w:rPr>
        <w:t> </w:t>
      </w:r>
      <w:r>
        <w:rPr>
          <w:spacing w:val="-10"/>
          <w:w w:val="105"/>
        </w:rPr>
        <w:t>활동계획서</w:t>
      </w:r>
      <w:r>
        <w:rPr>
          <w:spacing w:val="-35"/>
          <w:w w:val="105"/>
        </w:rPr>
        <w:t> </w:t>
      </w:r>
      <w:r>
        <w:rPr>
          <w:w w:val="105"/>
        </w:rPr>
        <w:t>(</w:t>
        <w:tab/>
      </w:r>
      <w:r>
        <w:rPr>
          <w:spacing w:val="-12"/>
          <w:w w:val="105"/>
        </w:rPr>
        <w:t>월)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71" w:space="497"/>
            <w:col w:w="7572"/>
          </w:cols>
        </w:sectPr>
      </w:pPr>
    </w:p>
    <w:p>
      <w:pPr>
        <w:pStyle w:val="BodyText"/>
        <w:spacing w:before="2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8"/>
        <w:gridCol w:w="2734"/>
        <w:gridCol w:w="4341"/>
      </w:tblGrid>
      <w:tr>
        <w:trPr>
          <w:trHeight w:val="205" w:hRule="atLeast"/>
        </w:trPr>
        <w:tc>
          <w:tcPr>
            <w:tcW w:w="86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before="1"/>
              <w:ind w:left="13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수급자</w:t>
            </w: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line="180" w:lineRule="exact"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성명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line="180" w:lineRule="exact" w:before="5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생년월일</w:t>
            </w:r>
          </w:p>
        </w:tc>
      </w:tr>
      <w:tr>
        <w:trPr>
          <w:trHeight w:val="450" w:hRule="atLeast"/>
        </w:trPr>
        <w:tc>
          <w:tcPr>
            <w:tcW w:w="86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급여제공시간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before="5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전화번호</w:t>
            </w:r>
          </w:p>
        </w:tc>
      </w:tr>
    </w:tbl>
    <w:p>
      <w:pPr>
        <w:pStyle w:val="BodyText"/>
        <w:spacing w:before="3"/>
        <w:rPr>
          <w:sz w:val="4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8"/>
        <w:gridCol w:w="2734"/>
        <w:gridCol w:w="4341"/>
      </w:tblGrid>
      <w:tr>
        <w:trPr>
          <w:trHeight w:val="450" w:hRule="atLeast"/>
        </w:trPr>
        <w:tc>
          <w:tcPr>
            <w:tcW w:w="86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8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20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기관</w:t>
            </w: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7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방과후활동제공기관명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spacing w:before="7"/>
              <w:ind w:left="48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기관번호</w:t>
            </w:r>
          </w:p>
        </w:tc>
      </w:tr>
      <w:tr>
        <w:trPr>
          <w:trHeight w:val="450" w:hRule="atLeast"/>
        </w:trPr>
        <w:tc>
          <w:tcPr>
            <w:tcW w:w="86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34" w:type="dxa"/>
            <w:tcBorders>
              <w:right w:val="dotted" w:sz="4" w:space="0" w:color="999999"/>
            </w:tcBorders>
          </w:tcPr>
          <w:p>
            <w:pPr>
              <w:pStyle w:val="TableParagraph"/>
              <w:spacing w:before="5"/>
              <w:ind w:left="4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(협력기관명)</w:t>
            </w:r>
          </w:p>
        </w:tc>
        <w:tc>
          <w:tcPr>
            <w:tcW w:w="4341" w:type="dxa"/>
            <w:tcBorders>
              <w:left w:val="dotted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4"/>
        <w:rPr>
          <w:sz w:val="4"/>
        </w:rPr>
      </w:pPr>
    </w:p>
    <w:p>
      <w:pPr>
        <w:spacing w:after="0"/>
        <w:rPr>
          <w:sz w:val="4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7"/>
        <w:rPr>
          <w:sz w:val="13"/>
        </w:rPr>
      </w:pPr>
    </w:p>
    <w:p>
      <w:pPr>
        <w:spacing w:before="0"/>
        <w:ind w:left="0" w:right="0" w:firstLine="0"/>
        <w:jc w:val="right"/>
        <w:rPr>
          <w:sz w:val="16"/>
        </w:rPr>
      </w:pPr>
      <w:r>
        <w:rPr>
          <w:sz w:val="16"/>
        </w:rPr>
        <w:t>③ 개요</w:t>
      </w:r>
    </w:p>
    <w:p>
      <w:pPr>
        <w:pStyle w:val="BodyText"/>
        <w:spacing w:before="1"/>
        <w:rPr>
          <w:sz w:val="13"/>
        </w:rPr>
      </w:pPr>
    </w:p>
    <w:p>
      <w:pPr>
        <w:spacing w:before="0"/>
        <w:ind w:left="0" w:right="0" w:firstLine="0"/>
        <w:jc w:val="right"/>
        <w:rPr>
          <w:sz w:val="17"/>
        </w:rPr>
      </w:pPr>
      <w:r>
        <w:rPr>
          <w:w w:val="100"/>
          <w:sz w:val="17"/>
        </w:rPr>
        <w:t>월</w:t>
      </w:r>
    </w:p>
    <w:p>
      <w:pPr>
        <w:tabs>
          <w:tab w:pos="2917" w:val="left" w:leader="none"/>
        </w:tabs>
        <w:spacing w:line="223" w:lineRule="auto" w:before="2"/>
        <w:ind w:left="202" w:right="0" w:firstLine="0"/>
        <w:jc w:val="left"/>
        <w:rPr>
          <w:sz w:val="14"/>
        </w:rPr>
      </w:pPr>
      <w:r>
        <w:rPr/>
        <w:br w:type="column"/>
      </w:r>
      <w:r>
        <w:rPr>
          <w:position w:val="-1"/>
          <w:sz w:val="14"/>
        </w:rPr>
        <w:t>계약일</w:t>
        <w:tab/>
      </w:r>
      <w:r>
        <w:rPr>
          <w:sz w:val="14"/>
        </w:rPr>
        <w:t>급여개시일</w:t>
      </w:r>
    </w:p>
    <w:p>
      <w:pPr>
        <w:tabs>
          <w:tab w:pos="1072" w:val="left" w:leader="none"/>
        </w:tabs>
        <w:spacing w:line="222" w:lineRule="exact" w:before="0"/>
        <w:ind w:left="202" w:right="0" w:firstLine="0"/>
        <w:jc w:val="left"/>
        <w:rPr>
          <w:sz w:val="14"/>
        </w:rPr>
      </w:pPr>
      <w:r>
        <w:rPr>
          <w:sz w:val="14"/>
        </w:rPr>
        <w:t>패키지</w:t>
      </w:r>
      <w:r>
        <w:rPr>
          <w:spacing w:val="-12"/>
          <w:sz w:val="14"/>
        </w:rPr>
        <w:t> </w:t>
      </w:r>
      <w:r>
        <w:rPr>
          <w:sz w:val="14"/>
        </w:rPr>
        <w:t>형태</w:t>
        <w:tab/>
        <w:t>[ ] 월</w:t>
      </w:r>
      <w:r>
        <w:rPr>
          <w:spacing w:val="-36"/>
          <w:sz w:val="14"/>
        </w:rPr>
        <w:t> </w:t>
      </w:r>
      <w:r>
        <w:rPr>
          <w:sz w:val="14"/>
        </w:rPr>
        <w:t>44시간</w:t>
      </w:r>
    </w:p>
    <w:p>
      <w:pPr>
        <w:tabs>
          <w:tab w:pos="2436" w:val="left" w:leader="none"/>
          <w:tab w:pos="3867" w:val="left" w:leader="none"/>
        </w:tabs>
        <w:spacing w:line="223" w:lineRule="exact" w:before="16"/>
        <w:ind w:left="1072" w:right="0" w:firstLine="0"/>
        <w:jc w:val="left"/>
        <w:rPr>
          <w:sz w:val="14"/>
        </w:rPr>
      </w:pPr>
      <w:r>
        <w:rPr>
          <w:sz w:val="14"/>
        </w:rPr>
        <w:t>[</w:t>
      </w:r>
      <w:r>
        <w:rPr>
          <w:spacing w:val="-19"/>
          <w:sz w:val="14"/>
        </w:rPr>
        <w:t> </w:t>
      </w:r>
      <w:r>
        <w:rPr>
          <w:sz w:val="14"/>
        </w:rPr>
        <w:t>]</w:t>
      </w:r>
      <w:r>
        <w:rPr>
          <w:spacing w:val="-18"/>
          <w:sz w:val="14"/>
        </w:rPr>
        <w:t> </w:t>
      </w:r>
      <w:r>
        <w:rPr>
          <w:sz w:val="14"/>
        </w:rPr>
        <w:t>2인그룹</w:t>
        <w:tab/>
        <w:t>[</w:t>
      </w:r>
      <w:r>
        <w:rPr>
          <w:spacing w:val="-17"/>
          <w:sz w:val="14"/>
        </w:rPr>
        <w:t> </w:t>
      </w:r>
      <w:r>
        <w:rPr>
          <w:sz w:val="14"/>
        </w:rPr>
        <w:t>]</w:t>
      </w:r>
      <w:r>
        <w:rPr>
          <w:spacing w:val="-19"/>
          <w:sz w:val="14"/>
        </w:rPr>
        <w:t> </w:t>
      </w:r>
      <w:r>
        <w:rPr>
          <w:sz w:val="14"/>
        </w:rPr>
        <w:t>3인그룹</w:t>
        <w:tab/>
        <w:t>[ ]</w:t>
      </w:r>
      <w:r>
        <w:rPr>
          <w:spacing w:val="-23"/>
          <w:sz w:val="14"/>
        </w:rPr>
        <w:t> </w:t>
      </w:r>
      <w:r>
        <w:rPr>
          <w:sz w:val="14"/>
        </w:rPr>
        <w:t>4인그룹</w:t>
      </w:r>
    </w:p>
    <w:p>
      <w:pPr>
        <w:tabs>
          <w:tab w:pos="2064" w:val="left" w:leader="none"/>
          <w:tab w:pos="2930" w:val="left" w:leader="none"/>
          <w:tab w:pos="3186" w:val="left" w:leader="none"/>
          <w:tab w:pos="4054" w:val="left" w:leader="none"/>
          <w:tab w:pos="4309" w:val="left" w:leader="none"/>
          <w:tab w:pos="5176" w:val="left" w:leader="none"/>
          <w:tab w:pos="5431" w:val="left" w:leader="none"/>
          <w:tab w:pos="6388" w:val="right" w:leader="none"/>
          <w:tab w:pos="6553" w:val="left" w:leader="none"/>
        </w:tabs>
        <w:spacing w:line="172" w:lineRule="auto" w:before="48"/>
        <w:ind w:left="1808" w:right="1504" w:hanging="867"/>
        <w:jc w:val="left"/>
        <w:rPr>
          <w:rFonts w:ascii="맑은 고딕" w:eastAsia="맑은 고딕" w:hint="eastAsia"/>
          <w:b/>
          <w:sz w:val="17"/>
        </w:rPr>
      </w:pPr>
      <w:r>
        <w:rPr>
          <w:sz w:val="17"/>
        </w:rPr>
        <w:t>화</w:t>
        <w:tab/>
        <w:tab/>
        <w:t>수</w:t>
        <w:tab/>
        <w:tab/>
        <w:t>목</w:t>
        <w:tab/>
        <w:tab/>
        <w:t>금</w:t>
        <w:tab/>
        <w:tab/>
      </w:r>
      <w:r>
        <w:rPr>
          <w:color w:val="7E7E7E"/>
          <w:sz w:val="17"/>
        </w:rPr>
        <w:t>토</w:t>
        <w:tab/>
        <w:tab/>
      </w:r>
      <w:r>
        <w:rPr>
          <w:color w:val="7E7E7E"/>
          <w:spacing w:val="-17"/>
          <w:sz w:val="17"/>
        </w:rPr>
        <w:t>일 </w:t>
      </w:r>
      <w:r>
        <w:rPr>
          <w:rFonts w:ascii="맑은 고딕" w:eastAsia="맑은 고딕" w:hint="eastAsia"/>
          <w:b/>
          <w:sz w:val="17"/>
        </w:rPr>
        <w:t>1</w:t>
        <w:tab/>
        <w:tab/>
        <w:t>2</w:t>
        <w:tab/>
        <w:tab/>
        <w:t>3</w:t>
        <w:tab/>
        <w:tab/>
        <w:t>4</w:t>
        <w:tab/>
        <w:tab/>
      </w:r>
      <w:r>
        <w:rPr>
          <w:rFonts w:ascii="맑은 고딕" w:eastAsia="맑은 고딕" w:hint="eastAsia"/>
          <w:b/>
          <w:color w:val="7E7E7E"/>
          <w:sz w:val="17"/>
        </w:rPr>
        <w:t>5</w:t>
      </w:r>
    </w:p>
    <w:p>
      <w:pPr>
        <w:spacing w:after="0" w:line="172" w:lineRule="auto"/>
        <w:jc w:val="left"/>
        <w:rPr>
          <w:rFonts w:ascii="맑은 고딕" w:eastAsia="맑은 고딕" w:hint="eastAsia"/>
          <w:sz w:val="17"/>
        </w:rPr>
        <w:sectPr>
          <w:type w:val="continuous"/>
          <w:pgSz w:w="11120" w:h="15080"/>
          <w:pgMar w:top="1200" w:bottom="280" w:left="1460" w:right="620"/>
          <w:cols w:num="2" w:equalWidth="0">
            <w:col w:w="799" w:space="40"/>
            <w:col w:w="8201"/>
          </w:cols>
        </w:sectPr>
      </w:pPr>
    </w:p>
    <w:p>
      <w:pPr>
        <w:spacing w:line="192" w:lineRule="auto" w:before="213"/>
        <w:ind w:left="5977" w:right="1128" w:firstLine="76"/>
        <w:jc w:val="left"/>
        <w:rPr>
          <w:sz w:val="15"/>
        </w:rPr>
      </w:pPr>
      <w:r>
        <w:rPr>
          <w:sz w:val="15"/>
        </w:rPr>
        <w:t>※ 협력기관 이용 프로그램은 프로그램명 옆에 (협) 표시 필요</w:t>
      </w:r>
    </w:p>
    <w:p>
      <w:pPr>
        <w:spacing w:after="0" w:line="192" w:lineRule="auto"/>
        <w:jc w:val="left"/>
        <w:rPr>
          <w:sz w:val="15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1525" w:val="left" w:leader="none"/>
        </w:tabs>
        <w:spacing w:before="131"/>
        <w:ind w:left="402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6</w:t>
        <w:tab/>
      </w:r>
      <w:r>
        <w:rPr>
          <w:rFonts w:ascii="맑은 고딕"/>
          <w:b/>
          <w:sz w:val="17"/>
        </w:rPr>
        <w:t>7</w:t>
      </w:r>
    </w:p>
    <w:p>
      <w:pPr>
        <w:spacing w:line="220" w:lineRule="exact" w:before="157"/>
        <w:ind w:left="1448" w:right="0" w:firstLine="0"/>
        <w:jc w:val="left"/>
        <w:rPr>
          <w:sz w:val="15"/>
        </w:rPr>
      </w:pPr>
      <w:r>
        <w:rPr>
          <w:w w:val="95"/>
          <w:sz w:val="15"/>
        </w:rPr>
        <w:t>13:00~16:00</w:t>
      </w:r>
    </w:p>
    <w:p>
      <w:pPr>
        <w:spacing w:line="220" w:lineRule="exact" w:before="0"/>
        <w:ind w:left="1542" w:right="0" w:firstLine="0"/>
        <w:jc w:val="left"/>
        <w:rPr>
          <w:sz w:val="15"/>
        </w:rPr>
      </w:pPr>
      <w:r>
        <w:rPr>
          <w:sz w:val="15"/>
        </w:rPr>
        <w:t>요리만들기</w:t>
      </w:r>
    </w:p>
    <w:p>
      <w:pPr>
        <w:tabs>
          <w:tab w:pos="1479" w:val="left" w:leader="none"/>
        </w:tabs>
        <w:spacing w:before="115"/>
        <w:ind w:left="358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13</w:t>
        <w:tab/>
      </w:r>
      <w:r>
        <w:rPr>
          <w:rFonts w:ascii="맑은 고딕"/>
          <w:b/>
          <w:sz w:val="17"/>
        </w:rPr>
        <w:t>14</w:t>
      </w:r>
    </w:p>
    <w:p>
      <w:pPr>
        <w:spacing w:before="131"/>
        <w:ind w:left="355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8</w:t>
      </w:r>
    </w:p>
    <w:p>
      <w:pPr>
        <w:spacing w:line="220" w:lineRule="exact" w:before="157"/>
        <w:ind w:left="278" w:right="0" w:firstLine="0"/>
        <w:jc w:val="center"/>
        <w:rPr>
          <w:sz w:val="15"/>
        </w:rPr>
      </w:pPr>
      <w:r>
        <w:rPr>
          <w:w w:val="95"/>
          <w:sz w:val="15"/>
        </w:rPr>
        <w:t>14:00~16:00</w:t>
      </w:r>
    </w:p>
    <w:p>
      <w:pPr>
        <w:spacing w:line="220" w:lineRule="exact" w:before="0"/>
        <w:ind w:left="278" w:right="0" w:firstLine="0"/>
        <w:jc w:val="center"/>
        <w:rPr>
          <w:sz w:val="15"/>
        </w:rPr>
      </w:pPr>
      <w:r>
        <w:rPr>
          <w:sz w:val="15"/>
        </w:rPr>
        <w:t>볼링치기</w:t>
      </w:r>
    </w:p>
    <w:p>
      <w:pPr>
        <w:spacing w:before="115"/>
        <w:ind w:left="309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15</w:t>
      </w:r>
    </w:p>
    <w:p>
      <w:pPr>
        <w:spacing w:before="131"/>
        <w:ind w:left="353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9</w:t>
      </w:r>
    </w:p>
    <w:p>
      <w:pPr>
        <w:spacing w:line="220" w:lineRule="exact" w:before="157"/>
        <w:ind w:left="278" w:right="0" w:firstLine="0"/>
        <w:jc w:val="left"/>
        <w:rPr>
          <w:sz w:val="15"/>
        </w:rPr>
      </w:pPr>
      <w:r>
        <w:rPr>
          <w:spacing w:val="-1"/>
          <w:w w:val="95"/>
          <w:sz w:val="15"/>
        </w:rPr>
        <w:t>14:00~16:00</w:t>
      </w:r>
    </w:p>
    <w:p>
      <w:pPr>
        <w:spacing w:line="220" w:lineRule="exact" w:before="0"/>
        <w:ind w:left="310" w:right="0" w:firstLine="0"/>
        <w:jc w:val="left"/>
        <w:rPr>
          <w:sz w:val="15"/>
        </w:rPr>
      </w:pPr>
      <w:r>
        <w:rPr>
          <w:sz w:val="15"/>
        </w:rPr>
        <w:t>클라이밍하기</w:t>
      </w:r>
    </w:p>
    <w:p>
      <w:pPr>
        <w:spacing w:before="115"/>
        <w:ind w:left="309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16</w:t>
      </w:r>
    </w:p>
    <w:p>
      <w:pPr>
        <w:tabs>
          <w:tab w:pos="1431" w:val="left" w:leader="none"/>
          <w:tab w:pos="2554" w:val="left" w:leader="none"/>
        </w:tabs>
        <w:spacing w:before="131"/>
        <w:ind w:left="309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10</w:t>
        <w:tab/>
        <w:t>11</w:t>
        <w:tab/>
      </w:r>
      <w:r>
        <w:rPr>
          <w:rFonts w:ascii="맑은 고딕"/>
          <w:b/>
          <w:color w:val="7E7E7E"/>
          <w:sz w:val="17"/>
        </w:rPr>
        <w:t>12</w:t>
      </w:r>
    </w:p>
    <w:p>
      <w:pPr>
        <w:spacing w:line="220" w:lineRule="exact" w:before="59"/>
        <w:ind w:left="278" w:right="0" w:firstLine="0"/>
        <w:jc w:val="left"/>
        <w:rPr>
          <w:sz w:val="15"/>
        </w:rPr>
      </w:pPr>
      <w:r>
        <w:rPr>
          <w:sz w:val="15"/>
        </w:rPr>
        <w:t>14:00~18:00</w:t>
      </w:r>
    </w:p>
    <w:p>
      <w:pPr>
        <w:spacing w:line="192" w:lineRule="auto" w:before="10"/>
        <w:ind w:left="328" w:right="2704" w:hanging="53"/>
        <w:jc w:val="left"/>
        <w:rPr>
          <w:sz w:val="15"/>
        </w:rPr>
      </w:pPr>
      <w:r>
        <w:rPr>
          <w:sz w:val="15"/>
        </w:rPr>
        <w:t>박물관 갔다가 카페가기(협)</w:t>
      </w:r>
    </w:p>
    <w:p>
      <w:pPr>
        <w:tabs>
          <w:tab w:pos="1431" w:val="left" w:leader="none"/>
          <w:tab w:pos="2554" w:val="left" w:leader="none"/>
        </w:tabs>
        <w:spacing w:before="33"/>
        <w:ind w:left="309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sz w:val="17"/>
        </w:rPr>
        <w:t>17</w:t>
        <w:tab/>
        <w:t>18</w:t>
        <w:tab/>
      </w:r>
      <w:r>
        <w:rPr>
          <w:rFonts w:ascii="맑은 고딕"/>
          <w:b/>
          <w:color w:val="7E7E7E"/>
          <w:sz w:val="17"/>
        </w:rPr>
        <w:t>19</w:t>
      </w:r>
    </w:p>
    <w:p>
      <w:pPr>
        <w:spacing w:after="0"/>
        <w:jc w:val="left"/>
        <w:rPr>
          <w:rFonts w:ascii="맑은 고딕"/>
          <w:sz w:val="17"/>
        </w:rPr>
        <w:sectPr>
          <w:type w:val="continuous"/>
          <w:pgSz w:w="11120" w:h="15080"/>
          <w:pgMar w:top="1200" w:bottom="280" w:left="1460" w:right="620"/>
          <w:cols w:num="4" w:equalWidth="0">
            <w:col w:w="2253" w:space="40"/>
            <w:col w:w="1084" w:space="39"/>
            <w:col w:w="1082" w:space="39"/>
            <w:col w:w="4503"/>
          </w:cols>
        </w:sectPr>
      </w:pP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3"/>
        <w:rPr>
          <w:rFonts w:ascii="맑은 고딕"/>
          <w:b/>
          <w:sz w:val="18"/>
        </w:rPr>
      </w:pPr>
    </w:p>
    <w:p>
      <w:pPr>
        <w:spacing w:after="0"/>
        <w:rPr>
          <w:rFonts w:ascii="맑은 고딕"/>
          <w:sz w:val="18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tabs>
          <w:tab w:pos="1479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20</w:t>
        <w:tab/>
      </w:r>
      <w:r>
        <w:rPr>
          <w:rFonts w:ascii="맑은 고딕"/>
          <w:b/>
          <w:sz w:val="17"/>
        </w:rPr>
        <w:t>21</w:t>
      </w:r>
    </w:p>
    <w:p>
      <w:pPr>
        <w:tabs>
          <w:tab w:pos="1481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22</w:t>
        <w:tab/>
        <w:t>23</w:t>
      </w:r>
    </w:p>
    <w:p>
      <w:pPr>
        <w:tabs>
          <w:tab w:pos="1479" w:val="left" w:leader="none"/>
          <w:tab w:pos="2603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/>
        <w:br w:type="column"/>
      </w:r>
      <w:r>
        <w:rPr>
          <w:rFonts w:ascii="맑은 고딕"/>
          <w:b/>
          <w:sz w:val="17"/>
        </w:rPr>
        <w:t>24</w:t>
        <w:tab/>
        <w:t>25</w:t>
        <w:tab/>
      </w:r>
      <w:r>
        <w:rPr>
          <w:rFonts w:ascii="맑은 고딕"/>
          <w:b/>
          <w:color w:val="7E7E7E"/>
          <w:sz w:val="17"/>
        </w:rPr>
        <w:t>26</w:t>
      </w:r>
    </w:p>
    <w:p>
      <w:pPr>
        <w:spacing w:after="0"/>
        <w:jc w:val="left"/>
        <w:rPr>
          <w:rFonts w:ascii="맑은 고딕"/>
          <w:sz w:val="17"/>
        </w:rPr>
        <w:sectPr>
          <w:type w:val="continuous"/>
          <w:pgSz w:w="11120" w:h="15080"/>
          <w:pgMar w:top="1200" w:bottom="280" w:left="1460" w:right="620"/>
          <w:cols w:num="3" w:equalWidth="0">
            <w:col w:w="1701" w:space="543"/>
            <w:col w:w="1702" w:space="543"/>
            <w:col w:w="4551"/>
          </w:cols>
        </w:sectPr>
      </w:pPr>
    </w:p>
    <w:p>
      <w:pPr>
        <w:pStyle w:val="BodyText"/>
        <w:rPr>
          <w:rFonts w:ascii="맑은 고딕"/>
          <w:b/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493568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636,5610" to="2189,5610" stroked="true" strokeweight=".36pt" strokecolor="#999999">
              <v:stroke dashstyle="solid"/>
            </v:line>
            <v:line style="position:absolute" from="1636,5631" to="2189,5631" stroked="true" strokeweight=".36pt" strokecolor="#999999">
              <v:stroke dashstyle="solid"/>
            </v:line>
            <v:line style="position:absolute" from="2189,5610" to="2750,5610" stroked="true" strokeweight=".36pt" strokecolor="#999999">
              <v:stroke dashstyle="solid"/>
            </v:line>
            <v:line style="position:absolute" from="2189,5631" to="2750,5631" stroked="true" strokeweight=".36pt" strokecolor="#999999">
              <v:stroke dashstyle="solid"/>
            </v:line>
            <v:line style="position:absolute" from="2750,5610" to="3311,5610" stroked="true" strokeweight=".36pt" strokecolor="#999999">
              <v:stroke dashstyle="solid"/>
            </v:line>
            <v:line style="position:absolute" from="2750,5631" to="3311,5631" stroked="true" strokeweight=".36pt" strokecolor="#999999">
              <v:stroke dashstyle="solid"/>
            </v:line>
            <v:line style="position:absolute" from="3311,5610" to="3872,5610" stroked="true" strokeweight=".36pt" strokecolor="#999999">
              <v:stroke dashstyle="solid"/>
            </v:line>
            <v:line style="position:absolute" from="3311,5631" to="3872,5631" stroked="true" strokeweight=".36pt" strokecolor="#999999">
              <v:stroke dashstyle="solid"/>
            </v:line>
            <v:line style="position:absolute" from="3872,5610" to="4434,5610" stroked="true" strokeweight=".36pt" strokecolor="#999999">
              <v:stroke dashstyle="solid"/>
            </v:line>
            <v:line style="position:absolute" from="3872,5631" to="4434,5631" stroked="true" strokeweight=".36pt" strokecolor="#999999">
              <v:stroke dashstyle="solid"/>
            </v:line>
            <v:line style="position:absolute" from="4434,5610" to="4994,5610" stroked="true" strokeweight=".36pt" strokecolor="#999999">
              <v:stroke dashstyle="solid"/>
            </v:line>
            <v:line style="position:absolute" from="4434,5631" to="4994,5631" stroked="true" strokeweight=".36pt" strokecolor="#999999">
              <v:stroke dashstyle="solid"/>
            </v:line>
            <v:line style="position:absolute" from="4994,5610" to="5556,5610" stroked="true" strokeweight=".36pt" strokecolor="#999999">
              <v:stroke dashstyle="solid"/>
            </v:line>
            <v:line style="position:absolute" from="4994,5631" to="5556,5631" stroked="true" strokeweight=".36pt" strokecolor="#999999">
              <v:stroke dashstyle="solid"/>
            </v:line>
            <v:line style="position:absolute" from="5556,5610" to="6118,5610" stroked="true" strokeweight=".36pt" strokecolor="#999999">
              <v:stroke dashstyle="solid"/>
            </v:line>
            <v:line style="position:absolute" from="5556,5631" to="6118,5631" stroked="true" strokeweight=".36pt" strokecolor="#999999">
              <v:stroke dashstyle="solid"/>
            </v:line>
            <v:line style="position:absolute" from="6118,5610" to="6678,5610" stroked="true" strokeweight=".36pt" strokecolor="#999999">
              <v:stroke dashstyle="solid"/>
            </v:line>
            <v:line style="position:absolute" from="6118,5631" to="6678,5631" stroked="true" strokeweight=".36pt" strokecolor="#999999">
              <v:stroke dashstyle="solid"/>
            </v:line>
            <v:line style="position:absolute" from="6678,5610" to="7240,5610" stroked="true" strokeweight=".36pt" strokecolor="#999999">
              <v:stroke dashstyle="solid"/>
            </v:line>
            <v:line style="position:absolute" from="6678,5631" to="7240,5631" stroked="true" strokeweight=".36pt" strokecolor="#999999">
              <v:stroke dashstyle="solid"/>
            </v:line>
            <v:line style="position:absolute" from="7240,5610" to="7801,5610" stroked="true" strokeweight=".36pt" strokecolor="#999999">
              <v:stroke dashstyle="solid"/>
            </v:line>
            <v:line style="position:absolute" from="7240,5631" to="7801,5631" stroked="true" strokeweight=".36pt" strokecolor="#999999">
              <v:stroke dashstyle="solid"/>
            </v:line>
            <v:line style="position:absolute" from="7801,5610" to="8362,5610" stroked="true" strokeweight=".36pt" strokecolor="#999999">
              <v:stroke dashstyle="solid"/>
            </v:line>
            <v:line style="position:absolute" from="7801,5631" to="8362,5631" stroked="true" strokeweight=".36pt" strokecolor="#999999">
              <v:stroke dashstyle="solid"/>
            </v:line>
            <v:line style="position:absolute" from="8362,5610" to="8923,5610" stroked="true" strokeweight=".36pt" strokecolor="#999999">
              <v:stroke dashstyle="solid"/>
            </v:line>
            <v:line style="position:absolute" from="8362,5631" to="8923,5631" stroked="true" strokeweight=".36pt" strokecolor="#999999">
              <v:stroke dashstyle="solid"/>
            </v:line>
            <v:line style="position:absolute" from="8923,5610" to="9476,5610" stroked="true" strokeweight=".36pt" strokecolor="#999999">
              <v:stroke dashstyle="solid"/>
            </v:line>
            <v:line style="position:absolute" from="8923,5631" to="9476,5631" stroked="true" strokeweight=".36pt" strokecolor="#999999">
              <v:stroke dashstyle="solid"/>
            </v:line>
            <v:line style="position:absolute" from="1636,5610" to="2189,5610" stroked="true" strokeweight=".36pt" strokecolor="#999999">
              <v:stroke dashstyle="solid"/>
            </v:line>
            <v:line style="position:absolute" from="1636,5631" to="2189,5631" stroked="true" strokeweight=".36pt" strokecolor="#999999">
              <v:stroke dashstyle="solid"/>
            </v:line>
            <v:line style="position:absolute" from="2189,5610" to="2750,5610" stroked="true" strokeweight=".36pt" strokecolor="#999999">
              <v:stroke dashstyle="solid"/>
            </v:line>
            <v:line style="position:absolute" from="2189,5631" to="2750,5631" stroked="true" strokeweight=".36pt" strokecolor="#999999">
              <v:stroke dashstyle="solid"/>
            </v:line>
            <v:line style="position:absolute" from="2750,5610" to="3311,5610" stroked="true" strokeweight=".36pt" strokecolor="#999999">
              <v:stroke dashstyle="solid"/>
            </v:line>
            <v:line style="position:absolute" from="2750,5631" to="3311,5631" stroked="true" strokeweight=".36pt" strokecolor="#999999">
              <v:stroke dashstyle="solid"/>
            </v:line>
            <v:line style="position:absolute" from="3311,5610" to="3872,5610" stroked="true" strokeweight=".36pt" strokecolor="#999999">
              <v:stroke dashstyle="solid"/>
            </v:line>
            <v:line style="position:absolute" from="3311,5631" to="3872,5631" stroked="true" strokeweight=".36pt" strokecolor="#999999">
              <v:stroke dashstyle="solid"/>
            </v:line>
            <v:line style="position:absolute" from="3872,5610" to="4434,5610" stroked="true" strokeweight=".36pt" strokecolor="#999999">
              <v:stroke dashstyle="solid"/>
            </v:line>
            <v:line style="position:absolute" from="3872,5631" to="4434,5631" stroked="true" strokeweight=".36pt" strokecolor="#999999">
              <v:stroke dashstyle="solid"/>
            </v:line>
            <v:line style="position:absolute" from="4434,5610" to="4994,5610" stroked="true" strokeweight=".36pt" strokecolor="#999999">
              <v:stroke dashstyle="solid"/>
            </v:line>
            <v:line style="position:absolute" from="4434,5631" to="4994,5631" stroked="true" strokeweight=".36pt" strokecolor="#999999">
              <v:stroke dashstyle="solid"/>
            </v:line>
            <v:line style="position:absolute" from="4994,5610" to="5556,5610" stroked="true" strokeweight=".36pt" strokecolor="#999999">
              <v:stroke dashstyle="solid"/>
            </v:line>
            <v:line style="position:absolute" from="4994,5631" to="5556,5631" stroked="true" strokeweight=".36pt" strokecolor="#999999">
              <v:stroke dashstyle="solid"/>
            </v:line>
            <v:line style="position:absolute" from="5556,5610" to="6118,5610" stroked="true" strokeweight=".36pt" strokecolor="#999999">
              <v:stroke dashstyle="solid"/>
            </v:line>
            <v:line style="position:absolute" from="5556,5631" to="6118,5631" stroked="true" strokeweight=".36pt" strokecolor="#999999">
              <v:stroke dashstyle="solid"/>
            </v:line>
            <v:line style="position:absolute" from="6118,5610" to="6678,5610" stroked="true" strokeweight=".36pt" strokecolor="#999999">
              <v:stroke dashstyle="solid"/>
            </v:line>
            <v:line style="position:absolute" from="6118,5631" to="6678,5631" stroked="true" strokeweight=".36pt" strokecolor="#999999">
              <v:stroke dashstyle="solid"/>
            </v:line>
            <v:line style="position:absolute" from="6678,5610" to="7240,5610" stroked="true" strokeweight=".36pt" strokecolor="#999999">
              <v:stroke dashstyle="solid"/>
            </v:line>
            <v:line style="position:absolute" from="6678,5631" to="7240,5631" stroked="true" strokeweight=".36pt" strokecolor="#999999">
              <v:stroke dashstyle="solid"/>
            </v:line>
            <v:line style="position:absolute" from="7240,5610" to="7801,5610" stroked="true" strokeweight=".36pt" strokecolor="#999999">
              <v:stroke dashstyle="solid"/>
            </v:line>
            <v:line style="position:absolute" from="7240,5631" to="7801,5631" stroked="true" strokeweight=".36pt" strokecolor="#999999">
              <v:stroke dashstyle="solid"/>
            </v:line>
            <v:line style="position:absolute" from="7801,5610" to="8362,5610" stroked="true" strokeweight=".36pt" strokecolor="#999999">
              <v:stroke dashstyle="solid"/>
            </v:line>
            <v:line style="position:absolute" from="7801,5631" to="8362,5631" stroked="true" strokeweight=".36pt" strokecolor="#999999">
              <v:stroke dashstyle="solid"/>
            </v:line>
            <v:line style="position:absolute" from="8362,5610" to="8923,5610" stroked="true" strokeweight=".36pt" strokecolor="#999999">
              <v:stroke dashstyle="solid"/>
            </v:line>
            <v:line style="position:absolute" from="8362,5631" to="8923,5631" stroked="true" strokeweight=".36pt" strokecolor="#999999">
              <v:stroke dashstyle="solid"/>
            </v:line>
            <v:line style="position:absolute" from="8923,5610" to="9476,5610" stroked="true" strokeweight=".36pt" strokecolor="#999999">
              <v:stroke dashstyle="solid"/>
            </v:line>
            <v:line style="position:absolute" from="8923,5631" to="9476,5631" stroked="true" strokeweight=".36pt" strokecolor="#999999">
              <v:stroke dashstyle="solid"/>
            </v:line>
            <v:line style="position:absolute" from="1627,5395" to="1627,10720" stroked="true" strokeweight=".84pt" strokecolor="#999999">
              <v:stroke dashstyle="solid"/>
            </v:line>
            <v:line style="position:absolute" from="2189,5635" to="2189,5847" stroked="true" strokeweight=".36pt" strokecolor="#999999">
              <v:stroke dashstyle="solid"/>
            </v:line>
            <v:line style="position:absolute" from="2189,6640" to="2189,6867" stroked="true" strokeweight=".36pt" strokecolor="#999999">
              <v:stroke dashstyle="solid"/>
            </v:line>
            <v:line style="position:absolute" from="2189,7660" to="2189,7887" stroked="true" strokeweight=".36pt" strokecolor="#999999">
              <v:stroke dashstyle="solid"/>
            </v:line>
            <v:line style="position:absolute" from="2189,8680" to="2189,8907" stroked="true" strokeweight=".36pt" strokecolor="#999999">
              <v:stroke dashstyle="solid"/>
            </v:line>
            <v:line style="position:absolute" from="2189,9700" to="2189,9927" stroked="true" strokeweight=".36pt" strokecolor="#999999">
              <v:stroke dashstyle="solid"/>
            </v:line>
            <v:line style="position:absolute" from="2750,5395" to="2750,10720" stroked="true" strokeweight=".36pt" strokecolor="#999999">
              <v:stroke dashstyle="solid"/>
            </v:line>
            <v:line style="position:absolute" from="3311,5635" to="3311,5847" stroked="true" strokeweight=".36pt" strokecolor="#999999">
              <v:stroke dashstyle="solid"/>
            </v:line>
            <v:line style="position:absolute" from="3311,6640" to="3311,6867" stroked="true" strokeweight=".36pt" strokecolor="#999999">
              <v:stroke dashstyle="solid"/>
            </v:line>
            <v:line style="position:absolute" from="3311,7660" to="3311,7887" stroked="true" strokeweight=".36pt" strokecolor="#999999">
              <v:stroke dashstyle="solid"/>
            </v:line>
            <v:line style="position:absolute" from="3311,8680" to="3311,8907" stroked="true" strokeweight=".36pt" strokecolor="#999999">
              <v:stroke dashstyle="solid"/>
            </v:line>
            <v:line style="position:absolute" from="3311,9700" to="3311,9927" stroked="true" strokeweight=".36pt" strokecolor="#999999">
              <v:stroke dashstyle="solid"/>
            </v:line>
            <v:line style="position:absolute" from="3872,5395" to="3872,10720" stroked="true" strokeweight=".36pt" strokecolor="#999999">
              <v:stroke dashstyle="solid"/>
            </v:line>
            <v:line style="position:absolute" from="4434,5635" to="4434,5847" stroked="true" strokeweight=".36pt" strokecolor="#999999">
              <v:stroke dashstyle="solid"/>
            </v:line>
            <v:line style="position:absolute" from="4434,6640" to="4434,6867" stroked="true" strokeweight=".36pt" strokecolor="#999999">
              <v:stroke dashstyle="solid"/>
            </v:line>
            <v:line style="position:absolute" from="4434,7660" to="4434,7887" stroked="true" strokeweight=".36pt" strokecolor="#999999">
              <v:stroke dashstyle="solid"/>
            </v:line>
            <v:line style="position:absolute" from="4434,8680" to="4434,8907" stroked="true" strokeweight=".36pt" strokecolor="#999999">
              <v:stroke dashstyle="solid"/>
            </v:line>
            <v:line style="position:absolute" from="4434,9700" to="4434,9927" stroked="true" strokeweight=".36pt" strokecolor="#999999">
              <v:stroke dashstyle="solid"/>
            </v:line>
            <v:line style="position:absolute" from="4994,5395" to="4994,10720" stroked="true" strokeweight=".36pt" strokecolor="#999999">
              <v:stroke dashstyle="solid"/>
            </v:line>
            <v:line style="position:absolute" from="5556,5635" to="5556,5847" stroked="true" strokeweight=".36pt" strokecolor="#999999">
              <v:stroke dashstyle="solid"/>
            </v:line>
            <v:line style="position:absolute" from="5556,6640" to="5556,6867" stroked="true" strokeweight=".36pt" strokecolor="#999999">
              <v:stroke dashstyle="solid"/>
            </v:line>
            <v:line style="position:absolute" from="5556,7660" to="5556,7887" stroked="true" strokeweight=".36pt" strokecolor="#999999">
              <v:stroke dashstyle="solid"/>
            </v:line>
            <v:line style="position:absolute" from="5556,8680" to="5556,8907" stroked="true" strokeweight=".36pt" strokecolor="#999999">
              <v:stroke dashstyle="solid"/>
            </v:line>
            <v:line style="position:absolute" from="5556,9700" to="5556,9927" stroked="true" strokeweight=".36pt" strokecolor="#999999">
              <v:stroke dashstyle="solid"/>
            </v:line>
            <v:line style="position:absolute" from="6118,5395" to="6118,10720" stroked="true" strokeweight=".36pt" strokecolor="#999999">
              <v:stroke dashstyle="solid"/>
            </v:line>
            <v:line style="position:absolute" from="6678,5635" to="6678,5847" stroked="true" strokeweight=".36pt" strokecolor="#999999">
              <v:stroke dashstyle="solid"/>
            </v:line>
            <v:line style="position:absolute" from="6678,6640" to="6678,6867" stroked="true" strokeweight=".36pt" strokecolor="#999999">
              <v:stroke dashstyle="solid"/>
            </v:line>
            <v:line style="position:absolute" from="6678,7660" to="6678,7887" stroked="true" strokeweight=".36pt" strokecolor="#999999">
              <v:stroke dashstyle="solid"/>
            </v:line>
            <v:line style="position:absolute" from="6678,8680" to="6678,8907" stroked="true" strokeweight=".36pt" strokecolor="#999999">
              <v:stroke dashstyle="solid"/>
            </v:line>
            <v:line style="position:absolute" from="6678,9700" to="6678,9927" stroked="true" strokeweight=".36pt" strokecolor="#999999">
              <v:stroke dashstyle="solid"/>
            </v:line>
            <v:line style="position:absolute" from="7240,5395" to="7240,10720" stroked="true" strokeweight=".36pt" strokecolor="#999999">
              <v:stroke dashstyle="solid"/>
            </v:line>
            <v:line style="position:absolute" from="7801,5635" to="7801,5847" stroked="true" strokeweight=".36pt" strokecolor="#999999">
              <v:stroke dashstyle="solid"/>
            </v:line>
            <v:line style="position:absolute" from="7801,6640" to="7801,6867" stroked="true" strokeweight=".36pt" strokecolor="#999999">
              <v:stroke dashstyle="solid"/>
            </v:line>
            <v:line style="position:absolute" from="7801,7660" to="7801,7887" stroked="true" strokeweight=".36pt" strokecolor="#999999">
              <v:stroke dashstyle="solid"/>
            </v:line>
            <v:line style="position:absolute" from="7801,8680" to="7801,8907" stroked="true" strokeweight=".36pt" strokecolor="#999999">
              <v:stroke dashstyle="solid"/>
            </v:line>
            <v:line style="position:absolute" from="7801,9700" to="7801,9927" stroked="true" strokeweight=".36pt" strokecolor="#999999">
              <v:stroke dashstyle="solid"/>
            </v:line>
            <v:line style="position:absolute" from="8362,5395" to="8362,5847" stroked="true" strokeweight=".36pt" strokecolor="#999999">
              <v:stroke dashstyle="solid"/>
            </v:line>
            <v:line style="position:absolute" from="8362,6640" to="8362,10720" stroked="true" strokeweight=".36pt" strokecolor="#999999">
              <v:stroke dashstyle="solid"/>
            </v:line>
            <v:line style="position:absolute" from="8923,5635" to="8923,5847" stroked="true" strokeweight=".36pt" strokecolor="#999999">
              <v:stroke dashstyle="solid"/>
            </v:line>
            <v:line style="position:absolute" from="8923,6640" to="8923,6867" stroked="true" strokeweight=".36pt" strokecolor="#999999">
              <v:stroke dashstyle="solid"/>
            </v:line>
            <v:line style="position:absolute" from="8923,7660" to="8923,7887" stroked="true" strokeweight=".36pt" strokecolor="#999999">
              <v:stroke dashstyle="solid"/>
            </v:line>
            <v:line style="position:absolute" from="8923,8680" to="8923,8907" stroked="true" strokeweight=".36pt" strokecolor="#999999">
              <v:stroke dashstyle="solid"/>
            </v:line>
            <v:line style="position:absolute" from="8923,9700" to="8923,9927" stroked="true" strokeweight=".36pt" strokecolor="#999999">
              <v:stroke dashstyle="solid"/>
            </v:line>
            <v:line style="position:absolute" from="9485,5395" to="9485,10720" stroked="true" strokeweight=".84pt" strokecolor="#999999">
              <v:stroke dashstyle="solid"/>
            </v:line>
            <v:line style="position:absolute" from="1619,5395" to="9493,5395" stroked="true" strokeweight=".84pt" strokecolor="#999999">
              <v:stroke dashstyle="solid"/>
            </v:line>
            <v:line style="position:absolute" from="1619,5847" to="2192,5847" stroked="true" strokeweight=".36pt" strokecolor="#999999">
              <v:stroke dashstyle="solid"/>
            </v:line>
            <v:line style="position:absolute" from="2747,5847" to="3314,5847" stroked="true" strokeweight=".36pt" strokecolor="#999999">
              <v:stroke dashstyle="solid"/>
            </v:line>
            <v:line style="position:absolute" from="3869,5847" to="4438,5847" stroked="true" strokeweight=".36pt" strokecolor="#999999">
              <v:stroke dashstyle="solid"/>
            </v:line>
            <v:line style="position:absolute" from="4991,5847" to="5560,5847" stroked="true" strokeweight=".36pt" strokecolor="#999999">
              <v:stroke dashstyle="solid"/>
            </v:line>
            <v:line style="position:absolute" from="6114,5847" to="6682,5847" stroked="true" strokeweight=".36pt" strokecolor="#999999">
              <v:stroke dashstyle="solid"/>
            </v:line>
            <v:line style="position:absolute" from="7236,5847" to="7805,5847" stroked="true" strokeweight=".36pt" strokecolor="#999999">
              <v:stroke dashstyle="solid"/>
            </v:line>
            <v:line style="position:absolute" from="8358,5847" to="8927,5847" stroked="true" strokeweight=".36pt" strokecolor="#999999">
              <v:stroke dashstyle="solid"/>
            </v:line>
            <v:line style="position:absolute" from="1619,6640" to="9493,6640" stroked="true" strokeweight=".36pt" strokecolor="#999999">
              <v:stroke dashstyle="solid"/>
            </v:line>
            <v:line style="position:absolute" from="1619,6867" to="2192,6867" stroked="true" strokeweight=".36pt" strokecolor="#999999">
              <v:stroke dashstyle="solid"/>
            </v:line>
            <v:line style="position:absolute" from="2747,6867" to="3314,6867" stroked="true" strokeweight=".36pt" strokecolor="#999999">
              <v:stroke dashstyle="solid"/>
            </v:line>
            <v:line style="position:absolute" from="3869,6867" to="4438,6867" stroked="true" strokeweight=".36pt" strokecolor="#999999">
              <v:stroke dashstyle="solid"/>
            </v:line>
            <v:line style="position:absolute" from="4991,6867" to="5560,6867" stroked="true" strokeweight=".36pt" strokecolor="#999999">
              <v:stroke dashstyle="solid"/>
            </v:line>
            <v:line style="position:absolute" from="6114,6867" to="6682,6867" stroked="true" strokeweight=".36pt" strokecolor="#999999">
              <v:stroke dashstyle="solid"/>
            </v:line>
            <v:line style="position:absolute" from="7236,6867" to="7805,6867" stroked="true" strokeweight=".36pt" strokecolor="#999999">
              <v:stroke dashstyle="solid"/>
            </v:line>
            <v:line style="position:absolute" from="8358,6867" to="8927,6867" stroked="true" strokeweight=".36pt" strokecolor="#999999">
              <v:stroke dashstyle="solid"/>
            </v:line>
            <v:line style="position:absolute" from="1619,7660" to="9493,7660" stroked="true" strokeweight=".36pt" strokecolor="#999999">
              <v:stroke dashstyle="solid"/>
            </v:line>
            <v:line style="position:absolute" from="1619,7887" to="2192,7887" stroked="true" strokeweight=".36pt" strokecolor="#999999">
              <v:stroke dashstyle="solid"/>
            </v:line>
            <v:line style="position:absolute" from="2747,7887" to="3314,7887" stroked="true" strokeweight=".36pt" strokecolor="#999999">
              <v:stroke dashstyle="solid"/>
            </v:line>
            <v:line style="position:absolute" from="3869,7887" to="4438,7887" stroked="true" strokeweight=".36pt" strokecolor="#999999">
              <v:stroke dashstyle="solid"/>
            </v:line>
            <v:line style="position:absolute" from="4991,7887" to="5560,7887" stroked="true" strokeweight=".36pt" strokecolor="#999999">
              <v:stroke dashstyle="solid"/>
            </v:line>
            <v:line style="position:absolute" from="6114,7887" to="6682,7887" stroked="true" strokeweight=".36pt" strokecolor="#999999">
              <v:stroke dashstyle="solid"/>
            </v:line>
            <v:line style="position:absolute" from="7236,7887" to="7805,7887" stroked="true" strokeweight=".36pt" strokecolor="#999999">
              <v:stroke dashstyle="solid"/>
            </v:line>
            <v:line style="position:absolute" from="8358,7887" to="8927,7887" stroked="true" strokeweight=".36pt" strokecolor="#999999">
              <v:stroke dashstyle="solid"/>
            </v:line>
            <v:line style="position:absolute" from="1619,8680" to="9493,8680" stroked="true" strokeweight=".36pt" strokecolor="#999999">
              <v:stroke dashstyle="solid"/>
            </v:line>
            <v:line style="position:absolute" from="1619,8907" to="2192,8907" stroked="true" strokeweight=".36pt" strokecolor="#999999">
              <v:stroke dashstyle="solid"/>
            </v:line>
            <v:line style="position:absolute" from="2747,8907" to="3314,8907" stroked="true" strokeweight=".36pt" strokecolor="#999999">
              <v:stroke dashstyle="solid"/>
            </v:line>
            <v:line style="position:absolute" from="3869,8907" to="4438,8907" stroked="true" strokeweight=".36pt" strokecolor="#999999">
              <v:stroke dashstyle="solid"/>
            </v:line>
            <v:line style="position:absolute" from="4991,8907" to="5560,8907" stroked="true" strokeweight=".36pt" strokecolor="#999999">
              <v:stroke dashstyle="solid"/>
            </v:line>
            <v:line style="position:absolute" from="6114,8907" to="6682,8907" stroked="true" strokeweight=".36pt" strokecolor="#999999">
              <v:stroke dashstyle="solid"/>
            </v:line>
            <v:line style="position:absolute" from="7236,8907" to="7805,8907" stroked="true" strokeweight=".36pt" strokecolor="#999999">
              <v:stroke dashstyle="solid"/>
            </v:line>
            <v:line style="position:absolute" from="8358,8907" to="8927,8907" stroked="true" strokeweight=".36pt" strokecolor="#999999">
              <v:stroke dashstyle="solid"/>
            </v:line>
            <v:line style="position:absolute" from="1619,9700" to="9493,9700" stroked="true" strokeweight=".36pt" strokecolor="#999999">
              <v:stroke dashstyle="solid"/>
            </v:line>
            <v:line style="position:absolute" from="1619,9927" to="2192,9927" stroked="true" strokeweight=".36pt" strokecolor="#999999">
              <v:stroke dashstyle="solid"/>
            </v:line>
            <v:line style="position:absolute" from="2747,9927" to="3314,9927" stroked="true" strokeweight=".36pt" strokecolor="#999999">
              <v:stroke dashstyle="solid"/>
            </v:line>
            <v:line style="position:absolute" from="3869,9927" to="4438,9927" stroked="true" strokeweight=".36pt" strokecolor="#999999">
              <v:stroke dashstyle="solid"/>
            </v:line>
            <v:line style="position:absolute" from="4991,9927" to="5560,9927" stroked="true" strokeweight=".36pt" strokecolor="#999999">
              <v:stroke dashstyle="solid"/>
            </v:line>
            <v:line style="position:absolute" from="6114,9927" to="6682,9927" stroked="true" strokeweight=".36pt" strokecolor="#999999">
              <v:stroke dashstyle="solid"/>
            </v:line>
            <v:line style="position:absolute" from="7236,9927" to="7805,9927" stroked="true" strokeweight=".36pt" strokecolor="#999999">
              <v:stroke dashstyle="solid"/>
            </v:line>
            <v:line style="position:absolute" from="8358,9927" to="8927,9927" stroked="true" strokeweight=".36pt" strokecolor="#999999">
              <v:stroke dashstyle="solid"/>
            </v:line>
            <v:line style="position:absolute" from="1619,10720" to="9493,10720" stroked="true" strokeweight=".84pt" strokecolor="#999999">
              <v:stroke dashstyle="solid"/>
            </v:line>
            <v:line style="position:absolute" from="9485,5395" to="9485,10720" stroked="true" strokeweight=".84pt" strokecolor="#999999">
              <v:stroke dashstyle="solid"/>
            </v:line>
            <v:line style="position:absolute" from="1627,5395" to="1627,10720" stroked="true" strokeweight=".84pt" strokecolor="#999999">
              <v:stroke dashstyle="solid"/>
            </v:line>
            <v:line style="position:absolute" from="1619,10720" to="9493,10720" stroked="true" strokeweight=".84pt" strokecolor="#999999">
              <v:stroke dashstyle="solid"/>
            </v:line>
            <v:line style="position:absolute" from="1619,5395" to="9493,5395" stroked="true" strokeweight=".84pt" strokecolor="#999999">
              <v:stroke dashstyle="solid"/>
            </v:line>
            <v:shape style="position:absolute;left:5185;top:4693;width:6;height:123" coordorigin="5186,4693" coordsize="6,123" path="m5186,4693l5192,4693m5186,4714l5192,4714m5186,4734l5192,4734m5186,4755l5192,4755m5186,4775l5192,4775m5186,4795l5192,4795m5186,4816l5192,4816e" filled="false" stroked="true" strokeweight=".42pt" strokecolor="#999999">
              <v:path arrowok="t"/>
              <v:stroke dashstyle="solid"/>
            </v:shape>
            <v:shape style="position:absolute;left:5185;top:4836;width:6;height:62" coordorigin="5186,4836" coordsize="6,62" path="m5186,4836l5192,4836m5186,4857l5192,4857m5186,4877l5192,4877m5186,4897l5192,4897e" filled="false" stroked="true" strokeweight=".42pt" strokecolor="#999999">
              <v:path arrowok="t"/>
              <v:stroke dashstyle="solid"/>
            </v:shape>
            <v:line style="position:absolute" from="1585,4689" to="9528,4689" stroked="true" strokeweight=".36pt" strokecolor="#999999">
              <v:stroke dashstyle="solid"/>
            </v:line>
            <v:line style="position:absolute" from="1585,5366" to="9528,5366" stroked="true" strokeweight=".36pt" strokecolor="#999999">
              <v:stroke dashstyle="solid"/>
            </v:line>
            <v:line style="position:absolute" from="1585,10749" to="9528,10749" stroked="true" strokeweight=".36pt" strokecolor="#999999">
              <v:stroke dashstyle="solid"/>
            </v:line>
            <v:line style="position:absolute" from="1585,10749" to="9528,10749" stroked="true" strokeweight=".3pt" strokecolor="#999999">
              <v:stroke dashstyle="solid"/>
            </v:line>
            <v:line style="position:absolute" from="1585,13050" to="9528,13050" stroked="true" strokeweight=".84pt" strokecolor="#999999">
              <v:stroke dashstyle="solid"/>
            </v:line>
            <v:line style="position:absolute" from="2470,4906" to="2478,4906" stroked="true" strokeweight=".3pt" strokecolor="#999999">
              <v:stroke dashstyle="solid"/>
            </v:line>
            <v:line style="position:absolute" from="2490,4906" to="2498,4906" stroked="true" strokeweight=".3pt" strokecolor="#999999">
              <v:stroke dashstyle="solid"/>
            </v:line>
            <v:line style="position:absolute" from="2510,4906" to="2519,4906" stroked="true" strokeweight=".3pt" strokecolor="#999999">
              <v:stroke dashstyle="solid"/>
            </v:line>
            <v:line style="position:absolute" from="2531,4906" to="2539,4906" stroked="true" strokeweight=".3pt" strokecolor="#999999">
              <v:stroke dashstyle="solid"/>
            </v:line>
            <v:line style="position:absolute" from="2551,4906" to="2560,4906" stroked="true" strokeweight=".3pt" strokecolor="#999999">
              <v:stroke dashstyle="solid"/>
            </v:line>
            <v:line style="position:absolute" from="2572,4906" to="2580,4906" stroked="true" strokeweight=".3pt" strokecolor="#999999">
              <v:stroke dashstyle="solid"/>
            </v:line>
            <v:line style="position:absolute" from="2592,4906" to="2600,4906" stroked="true" strokeweight=".3pt" strokecolor="#999999">
              <v:stroke dashstyle="solid"/>
            </v:line>
            <v:line style="position:absolute" from="2612,4906" to="2621,4906" stroked="true" strokeweight=".3pt" strokecolor="#999999">
              <v:stroke dashstyle="solid"/>
            </v:line>
            <v:line style="position:absolute" from="2633,4906" to="2641,4906" stroked="true" strokeweight=".3pt" strokecolor="#999999">
              <v:stroke dashstyle="solid"/>
            </v:line>
            <v:line style="position:absolute" from="2653,4906" to="2662,4906" stroked="true" strokeweight=".3pt" strokecolor="#999999">
              <v:stroke dashstyle="solid"/>
            </v:line>
            <v:line style="position:absolute" from="2674,4906" to="2682,4906" stroked="true" strokeweight=".3pt" strokecolor="#999999">
              <v:stroke dashstyle="solid"/>
            </v:line>
            <v:line style="position:absolute" from="2694,4906" to="2702,4906" stroked="true" strokeweight=".3pt" strokecolor="#999999">
              <v:stroke dashstyle="solid"/>
            </v:line>
            <v:line style="position:absolute" from="2714,4906" to="2723,4906" stroked="true" strokeweight=".3pt" strokecolor="#999999">
              <v:stroke dashstyle="solid"/>
            </v:line>
            <v:line style="position:absolute" from="2735,4906" to="2743,4906" stroked="true" strokeweight=".3pt" strokecolor="#999999">
              <v:stroke dashstyle="solid"/>
            </v:line>
            <v:line style="position:absolute" from="2755,4906" to="2764,4906" stroked="true" strokeweight=".3pt" strokecolor="#999999">
              <v:stroke dashstyle="solid"/>
            </v:line>
            <v:line style="position:absolute" from="2776,4906" to="2784,4906" stroked="true" strokeweight=".3pt" strokecolor="#999999">
              <v:stroke dashstyle="solid"/>
            </v:line>
            <v:line style="position:absolute" from="2796,4906" to="2804,4906" stroked="true" strokeweight=".3pt" strokecolor="#999999">
              <v:stroke dashstyle="solid"/>
            </v:line>
            <v:line style="position:absolute" from="2816,4906" to="2825,4906" stroked="true" strokeweight=".3pt" strokecolor="#999999">
              <v:stroke dashstyle="solid"/>
            </v:line>
            <v:line style="position:absolute" from="2837,4906" to="2845,4906" stroked="true" strokeweight=".3pt" strokecolor="#999999">
              <v:stroke dashstyle="solid"/>
            </v:line>
            <v:line style="position:absolute" from="2857,4906" to="2866,4906" stroked="true" strokeweight=".3pt" strokecolor="#999999">
              <v:stroke dashstyle="solid"/>
            </v:line>
            <v:line style="position:absolute" from="2878,4906" to="2886,4906" stroked="true" strokeweight=".3pt" strokecolor="#999999">
              <v:stroke dashstyle="solid"/>
            </v:line>
            <v:line style="position:absolute" from="2898,4906" to="2906,4906" stroked="true" strokeweight=".3pt" strokecolor="#999999">
              <v:stroke dashstyle="solid"/>
            </v:line>
            <v:line style="position:absolute" from="2918,4906" to="2927,4906" stroked="true" strokeweight=".3pt" strokecolor="#999999">
              <v:stroke dashstyle="solid"/>
            </v:line>
            <v:line style="position:absolute" from="2939,4906" to="2947,4906" stroked="true" strokeweight=".3pt" strokecolor="#999999">
              <v:stroke dashstyle="solid"/>
            </v:line>
            <v:line style="position:absolute" from="2959,4906" to="2968,4906" stroked="true" strokeweight=".3pt" strokecolor="#999999">
              <v:stroke dashstyle="solid"/>
            </v:line>
            <v:line style="position:absolute" from="2980,4906" to="2988,4906" stroked="true" strokeweight=".3pt" strokecolor="#999999">
              <v:stroke dashstyle="solid"/>
            </v:line>
            <v:line style="position:absolute" from="3000,4906" to="3008,4906" stroked="true" strokeweight=".3pt" strokecolor="#999999">
              <v:stroke dashstyle="solid"/>
            </v:line>
            <v:line style="position:absolute" from="3020,4906" to="3029,4906" stroked="true" strokeweight=".3pt" strokecolor="#999999">
              <v:stroke dashstyle="solid"/>
            </v:line>
            <v:line style="position:absolute" from="3041,4906" to="3049,4906" stroked="true" strokeweight=".3pt" strokecolor="#999999">
              <v:stroke dashstyle="solid"/>
            </v:line>
            <v:line style="position:absolute" from="3061,4906" to="3070,4906" stroked="true" strokeweight=".3pt" strokecolor="#999999">
              <v:stroke dashstyle="solid"/>
            </v:line>
            <v:line style="position:absolute" from="3082,4906" to="3090,4906" stroked="true" strokeweight=".3pt" strokecolor="#999999">
              <v:stroke dashstyle="solid"/>
            </v:line>
            <v:line style="position:absolute" from="3102,4906" to="3110,4906" stroked="true" strokeweight=".3pt" strokecolor="#999999">
              <v:stroke dashstyle="solid"/>
            </v:line>
            <v:line style="position:absolute" from="3122,4906" to="3131,4906" stroked="true" strokeweight=".3pt" strokecolor="#999999">
              <v:stroke dashstyle="solid"/>
            </v:line>
            <v:line style="position:absolute" from="3143,4906" to="3151,4906" stroked="true" strokeweight=".3pt" strokecolor="#999999">
              <v:stroke dashstyle="solid"/>
            </v:line>
            <v:line style="position:absolute" from="3163,4906" to="3172,4906" stroked="true" strokeweight=".3pt" strokecolor="#999999">
              <v:stroke dashstyle="solid"/>
            </v:line>
            <v:line style="position:absolute" from="3184,4906" to="3192,4906" stroked="true" strokeweight=".3pt" strokecolor="#999999">
              <v:stroke dashstyle="solid"/>
            </v:line>
            <v:line style="position:absolute" from="3204,4906" to="3212,4906" stroked="true" strokeweight=".3pt" strokecolor="#999999">
              <v:stroke dashstyle="solid"/>
            </v:line>
            <v:line style="position:absolute" from="3224,4906" to="3233,4906" stroked="true" strokeweight=".3pt" strokecolor="#999999">
              <v:stroke dashstyle="solid"/>
            </v:line>
            <v:line style="position:absolute" from="3245,4906" to="3253,4906" stroked="true" strokeweight=".3pt" strokecolor="#999999">
              <v:stroke dashstyle="solid"/>
            </v:line>
            <v:line style="position:absolute" from="3265,4906" to="3274,4906" stroked="true" strokeweight=".3pt" strokecolor="#999999">
              <v:stroke dashstyle="solid"/>
            </v:line>
            <v:line style="position:absolute" from="3286,4906" to="3294,4906" stroked="true" strokeweight=".3pt" strokecolor="#999999">
              <v:stroke dashstyle="solid"/>
            </v:line>
            <v:line style="position:absolute" from="3306,4906" to="3314,4906" stroked="true" strokeweight=".3pt" strokecolor="#999999">
              <v:stroke dashstyle="solid"/>
            </v:line>
            <v:line style="position:absolute" from="3326,4906" to="3335,4906" stroked="true" strokeweight=".3pt" strokecolor="#999999">
              <v:stroke dashstyle="solid"/>
            </v:line>
            <v:line style="position:absolute" from="3347,4906" to="3355,4906" stroked="true" strokeweight=".3pt" strokecolor="#999999">
              <v:stroke dashstyle="solid"/>
            </v:line>
            <v:line style="position:absolute" from="3367,4906" to="3376,4906" stroked="true" strokeweight=".3pt" strokecolor="#999999">
              <v:stroke dashstyle="solid"/>
            </v:line>
            <v:line style="position:absolute" from="3388,4906" to="3396,4906" stroked="true" strokeweight=".3pt" strokecolor="#999999">
              <v:stroke dashstyle="solid"/>
            </v:line>
            <v:line style="position:absolute" from="3408,4906" to="3416,4906" stroked="true" strokeweight=".3pt" strokecolor="#999999">
              <v:stroke dashstyle="solid"/>
            </v:line>
            <v:line style="position:absolute" from="3428,4906" to="3437,4906" stroked="true" strokeweight=".3pt" strokecolor="#999999">
              <v:stroke dashstyle="solid"/>
            </v:line>
            <v:line style="position:absolute" from="3449,4906" to="3457,4906" stroked="true" strokeweight=".3pt" strokecolor="#999999">
              <v:stroke dashstyle="solid"/>
            </v:line>
            <v:line style="position:absolute" from="3469,4906" to="3478,4906" stroked="true" strokeweight=".3pt" strokecolor="#999999">
              <v:stroke dashstyle="solid"/>
            </v:line>
            <v:line style="position:absolute" from="3490,4906" to="3498,4906" stroked="true" strokeweight=".3pt" strokecolor="#999999">
              <v:stroke dashstyle="solid"/>
            </v:line>
            <v:line style="position:absolute" from="3510,4906" to="3518,4906" stroked="true" strokeweight=".3pt" strokecolor="#999999">
              <v:stroke dashstyle="solid"/>
            </v:line>
            <v:line style="position:absolute" from="3530,4906" to="3539,4906" stroked="true" strokeweight=".3pt" strokecolor="#999999">
              <v:stroke dashstyle="solid"/>
            </v:line>
            <v:line style="position:absolute" from="3551,4906" to="3559,4906" stroked="true" strokeweight=".3pt" strokecolor="#999999">
              <v:stroke dashstyle="solid"/>
            </v:line>
            <v:line style="position:absolute" from="3571,4906" to="3580,4906" stroked="true" strokeweight=".3pt" strokecolor="#999999">
              <v:stroke dashstyle="solid"/>
            </v:line>
            <v:line style="position:absolute" from="3592,4906" to="3600,4906" stroked="true" strokeweight=".3pt" strokecolor="#999999">
              <v:stroke dashstyle="solid"/>
            </v:line>
            <v:line style="position:absolute" from="3612,4906" to="3620,4906" stroked="true" strokeweight=".3pt" strokecolor="#999999">
              <v:stroke dashstyle="solid"/>
            </v:line>
            <v:line style="position:absolute" from="3632,4906" to="3641,4906" stroked="true" strokeweight=".3pt" strokecolor="#999999">
              <v:stroke dashstyle="solid"/>
            </v:line>
            <v:line style="position:absolute" from="3653,4906" to="3661,4906" stroked="true" strokeweight=".3pt" strokecolor="#999999">
              <v:stroke dashstyle="solid"/>
            </v:line>
            <v:line style="position:absolute" from="3673,4906" to="3682,4906" stroked="true" strokeweight=".3pt" strokecolor="#999999">
              <v:stroke dashstyle="solid"/>
            </v:line>
            <v:line style="position:absolute" from="3694,4906" to="3702,4906" stroked="true" strokeweight=".3pt" strokecolor="#999999">
              <v:stroke dashstyle="solid"/>
            </v:line>
            <v:line style="position:absolute" from="3714,4906" to="3722,4906" stroked="true" strokeweight=".3pt" strokecolor="#999999">
              <v:stroke dashstyle="solid"/>
            </v:line>
            <v:line style="position:absolute" from="3734,4906" to="3743,4906" stroked="true" strokeweight=".3pt" strokecolor="#999999">
              <v:stroke dashstyle="solid"/>
            </v:line>
            <v:line style="position:absolute" from="3755,4906" to="3763,4906" stroked="true" strokeweight=".3pt" strokecolor="#999999">
              <v:stroke dashstyle="solid"/>
            </v:line>
            <v:line style="position:absolute" from="3775,4906" to="3784,4906" stroked="true" strokeweight=".3pt" strokecolor="#999999">
              <v:stroke dashstyle="solid"/>
            </v:line>
            <v:line style="position:absolute" from="3796,4906" to="3804,4906" stroked="true" strokeweight=".3pt" strokecolor="#999999">
              <v:stroke dashstyle="solid"/>
            </v:line>
            <v:line style="position:absolute" from="3816,4906" to="3824,4906" stroked="true" strokeweight=".3pt" strokecolor="#999999">
              <v:stroke dashstyle="solid"/>
            </v:line>
            <v:line style="position:absolute" from="3836,4906" to="3845,4906" stroked="true" strokeweight=".3pt" strokecolor="#999999">
              <v:stroke dashstyle="solid"/>
            </v:line>
            <v:line style="position:absolute" from="3857,4906" to="3865,4906" stroked="true" strokeweight=".3pt" strokecolor="#999999">
              <v:stroke dashstyle="solid"/>
            </v:line>
            <v:line style="position:absolute" from="3877,4906" to="3886,4906" stroked="true" strokeweight=".3pt" strokecolor="#999999">
              <v:stroke dashstyle="solid"/>
            </v:line>
            <v:line style="position:absolute" from="3898,4906" to="3906,4906" stroked="true" strokeweight=".3pt" strokecolor="#999999">
              <v:stroke dashstyle="solid"/>
            </v:line>
            <v:line style="position:absolute" from="3918,4906" to="3926,4906" stroked="true" strokeweight=".3pt" strokecolor="#999999">
              <v:stroke dashstyle="solid"/>
            </v:line>
            <v:line style="position:absolute" from="3938,4906" to="3947,4906" stroked="true" strokeweight=".3pt" strokecolor="#999999">
              <v:stroke dashstyle="solid"/>
            </v:line>
            <v:line style="position:absolute" from="3959,4906" to="3967,4906" stroked="true" strokeweight=".3pt" strokecolor="#999999">
              <v:stroke dashstyle="solid"/>
            </v:line>
            <v:line style="position:absolute" from="3979,4906" to="3988,4906" stroked="true" strokeweight=".3pt" strokecolor="#999999">
              <v:stroke dashstyle="solid"/>
            </v:line>
            <v:line style="position:absolute" from="4000,4906" to="4008,4906" stroked="true" strokeweight=".3pt" strokecolor="#999999">
              <v:stroke dashstyle="solid"/>
            </v:line>
            <v:line style="position:absolute" from="4020,4906" to="4028,4906" stroked="true" strokeweight=".3pt" strokecolor="#999999">
              <v:stroke dashstyle="solid"/>
            </v:line>
            <v:line style="position:absolute" from="4040,4906" to="4049,4906" stroked="true" strokeweight=".3pt" strokecolor="#999999">
              <v:stroke dashstyle="solid"/>
            </v:line>
            <v:line style="position:absolute" from="4061,4906" to="4069,4906" stroked="true" strokeweight=".3pt" strokecolor="#999999">
              <v:stroke dashstyle="solid"/>
            </v:line>
            <v:line style="position:absolute" from="4081,4906" to="4090,4906" stroked="true" strokeweight=".3pt" strokecolor="#999999">
              <v:stroke dashstyle="solid"/>
            </v:line>
            <v:line style="position:absolute" from="4102,4906" to="4110,4906" stroked="true" strokeweight=".3pt" strokecolor="#999999">
              <v:stroke dashstyle="solid"/>
            </v:line>
            <v:line style="position:absolute" from="4122,4906" to="4130,4906" stroked="true" strokeweight=".3pt" strokecolor="#999999">
              <v:stroke dashstyle="solid"/>
            </v:line>
            <v:line style="position:absolute" from="4142,4906" to="4151,4906" stroked="true" strokeweight=".3pt" strokecolor="#999999">
              <v:stroke dashstyle="solid"/>
            </v:line>
            <v:line style="position:absolute" from="4163,4906" to="4171,4906" stroked="true" strokeweight=".3pt" strokecolor="#999999">
              <v:stroke dashstyle="solid"/>
            </v:line>
            <v:line style="position:absolute" from="4183,4906" to="4192,4906" stroked="true" strokeweight=".3pt" strokecolor="#999999">
              <v:stroke dashstyle="solid"/>
            </v:line>
            <v:line style="position:absolute" from="4204,4906" to="4212,4906" stroked="true" strokeweight=".3pt" strokecolor="#999999">
              <v:stroke dashstyle="solid"/>
            </v:line>
            <v:line style="position:absolute" from="4224,4906" to="4232,4906" stroked="true" strokeweight=".3pt" strokecolor="#999999">
              <v:stroke dashstyle="solid"/>
            </v:line>
            <v:line style="position:absolute" from="4244,4906" to="4253,4906" stroked="true" strokeweight=".3pt" strokecolor="#999999">
              <v:stroke dashstyle="solid"/>
            </v:line>
            <v:line style="position:absolute" from="4265,4906" to="4273,4906" stroked="true" strokeweight=".3pt" strokecolor="#999999">
              <v:stroke dashstyle="solid"/>
            </v:line>
            <v:line style="position:absolute" from="4285,4906" to="4294,4906" stroked="true" strokeweight=".3pt" strokecolor="#999999">
              <v:stroke dashstyle="solid"/>
            </v:line>
            <v:line style="position:absolute" from="4306,4906" to="4314,4906" stroked="true" strokeweight=".3pt" strokecolor="#999999">
              <v:stroke dashstyle="solid"/>
            </v:line>
            <v:line style="position:absolute" from="4326,4906" to="4334,4906" stroked="true" strokeweight=".3pt" strokecolor="#999999">
              <v:stroke dashstyle="solid"/>
            </v:line>
            <v:line style="position:absolute" from="4346,4906" to="4355,4906" stroked="true" strokeweight=".3pt" strokecolor="#999999">
              <v:stroke dashstyle="solid"/>
            </v:line>
            <v:line style="position:absolute" from="4367,4906" to="4375,4906" stroked="true" strokeweight=".3pt" strokecolor="#999999">
              <v:stroke dashstyle="solid"/>
            </v:line>
            <v:line style="position:absolute" from="4387,4906" to="4396,4906" stroked="true" strokeweight=".3pt" strokecolor="#999999">
              <v:stroke dashstyle="solid"/>
            </v:line>
            <v:line style="position:absolute" from="4408,4906" to="4416,4906" stroked="true" strokeweight=".3pt" strokecolor="#999999">
              <v:stroke dashstyle="solid"/>
            </v:line>
            <v:line style="position:absolute" from="4428,4906" to="4436,4906" stroked="true" strokeweight=".3pt" strokecolor="#999999">
              <v:stroke dashstyle="solid"/>
            </v:line>
            <v:line style="position:absolute" from="4448,4906" to="4457,4906" stroked="true" strokeweight=".3pt" strokecolor="#999999">
              <v:stroke dashstyle="solid"/>
            </v:line>
            <v:line style="position:absolute" from="4469,4906" to="4477,4906" stroked="true" strokeweight=".3pt" strokecolor="#999999">
              <v:stroke dashstyle="solid"/>
            </v:line>
            <v:line style="position:absolute" from="4489,4906" to="4498,4906" stroked="true" strokeweight=".3pt" strokecolor="#999999">
              <v:stroke dashstyle="solid"/>
            </v:line>
            <v:line style="position:absolute" from="4510,4906" to="4518,4906" stroked="true" strokeweight=".3pt" strokecolor="#999999">
              <v:stroke dashstyle="solid"/>
            </v:line>
            <v:line style="position:absolute" from="4530,4906" to="4538,4906" stroked="true" strokeweight=".3pt" strokecolor="#999999">
              <v:stroke dashstyle="solid"/>
            </v:line>
            <v:line style="position:absolute" from="4550,4906" to="4559,4906" stroked="true" strokeweight=".3pt" strokecolor="#999999">
              <v:stroke dashstyle="solid"/>
            </v:line>
            <v:line style="position:absolute" from="4571,4906" to="4579,4906" stroked="true" strokeweight=".3pt" strokecolor="#999999">
              <v:stroke dashstyle="solid"/>
            </v:line>
            <v:line style="position:absolute" from="4591,4906" to="4600,4906" stroked="true" strokeweight=".3pt" strokecolor="#999999">
              <v:stroke dashstyle="solid"/>
            </v:line>
            <v:line style="position:absolute" from="4612,4906" to="4620,4906" stroked="true" strokeweight=".3pt" strokecolor="#999999">
              <v:stroke dashstyle="solid"/>
            </v:line>
            <v:line style="position:absolute" from="4632,4906" to="4640,4906" stroked="true" strokeweight=".3pt" strokecolor="#999999">
              <v:stroke dashstyle="solid"/>
            </v:line>
            <v:line style="position:absolute" from="4652,4906" to="4661,4906" stroked="true" strokeweight=".3pt" strokecolor="#999999">
              <v:stroke dashstyle="solid"/>
            </v:line>
            <v:line style="position:absolute" from="4673,4906" to="4681,4906" stroked="true" strokeweight=".3pt" strokecolor="#999999">
              <v:stroke dashstyle="solid"/>
            </v:line>
            <v:line style="position:absolute" from="4693,4906" to="4702,4906" stroked="true" strokeweight=".3pt" strokecolor="#999999">
              <v:stroke dashstyle="solid"/>
            </v:line>
            <v:line style="position:absolute" from="4714,4906" to="4722,4906" stroked="true" strokeweight=".3pt" strokecolor="#999999">
              <v:stroke dashstyle="solid"/>
            </v:line>
            <v:line style="position:absolute" from="4734,4906" to="4742,4906" stroked="true" strokeweight=".3pt" strokecolor="#999999">
              <v:stroke dashstyle="solid"/>
            </v:line>
            <v:line style="position:absolute" from="4754,4906" to="4763,4906" stroked="true" strokeweight=".3pt" strokecolor="#999999">
              <v:stroke dashstyle="solid"/>
            </v:line>
            <v:line style="position:absolute" from="4775,4906" to="4783,4906" stroked="true" strokeweight=".3pt" strokecolor="#999999">
              <v:stroke dashstyle="solid"/>
            </v:line>
            <v:line style="position:absolute" from="4795,4906" to="4804,4906" stroked="true" strokeweight=".3pt" strokecolor="#999999">
              <v:stroke dashstyle="solid"/>
            </v:line>
            <v:line style="position:absolute" from="4816,4906" to="4824,4906" stroked="true" strokeweight=".3pt" strokecolor="#999999">
              <v:stroke dashstyle="solid"/>
            </v:line>
            <v:line style="position:absolute" from="4836,4906" to="4844,4906" stroked="true" strokeweight=".3pt" strokecolor="#999999">
              <v:stroke dashstyle="solid"/>
            </v:line>
            <v:line style="position:absolute" from="4856,4906" to="4865,4906" stroked="true" strokeweight=".3pt" strokecolor="#999999">
              <v:stroke dashstyle="solid"/>
            </v:line>
            <v:line style="position:absolute" from="4877,4906" to="4885,4906" stroked="true" strokeweight=".3pt" strokecolor="#999999">
              <v:stroke dashstyle="solid"/>
            </v:line>
            <v:line style="position:absolute" from="4897,4906" to="4906,4906" stroked="true" strokeweight=".3pt" strokecolor="#999999">
              <v:stroke dashstyle="solid"/>
            </v:line>
            <v:line style="position:absolute" from="4918,4906" to="4926,4906" stroked="true" strokeweight=".3pt" strokecolor="#999999">
              <v:stroke dashstyle="solid"/>
            </v:line>
            <v:line style="position:absolute" from="4938,4906" to="4946,4906" stroked="true" strokeweight=".3pt" strokecolor="#999999">
              <v:stroke dashstyle="solid"/>
            </v:line>
            <v:line style="position:absolute" from="4958,4906" to="4967,4906" stroked="true" strokeweight=".3pt" strokecolor="#999999">
              <v:stroke dashstyle="solid"/>
            </v:line>
            <v:line style="position:absolute" from="4979,4906" to="4987,4906" stroked="true" strokeweight=".3pt" strokecolor="#999999">
              <v:stroke dashstyle="solid"/>
            </v:line>
            <v:line style="position:absolute" from="4999,4906" to="5008,4906" stroked="true" strokeweight=".3pt" strokecolor="#999999">
              <v:stroke dashstyle="solid"/>
            </v:line>
            <v:line style="position:absolute" from="5020,4906" to="5028,4906" stroked="true" strokeweight=".3pt" strokecolor="#999999">
              <v:stroke dashstyle="solid"/>
            </v:line>
            <v:line style="position:absolute" from="5040,4906" to="5048,4906" stroked="true" strokeweight=".3pt" strokecolor="#999999">
              <v:stroke dashstyle="solid"/>
            </v:line>
            <v:line style="position:absolute" from="5060,4906" to="5069,4906" stroked="true" strokeweight=".3pt" strokecolor="#999999">
              <v:stroke dashstyle="solid"/>
            </v:line>
            <v:line style="position:absolute" from="5081,4906" to="5089,4906" stroked="true" strokeweight=".3pt" strokecolor="#999999">
              <v:stroke dashstyle="solid"/>
            </v:line>
            <v:line style="position:absolute" from="5101,4906" to="5110,4906" stroked="true" strokeweight=".3pt" strokecolor="#999999">
              <v:stroke dashstyle="solid"/>
            </v:line>
            <v:line style="position:absolute" from="5122,4906" to="5130,4906" stroked="true" strokeweight=".3pt" strokecolor="#999999">
              <v:stroke dashstyle="solid"/>
            </v:line>
            <v:line style="position:absolute" from="5142,4906" to="5150,4906" stroked="true" strokeweight=".3pt" strokecolor="#999999">
              <v:stroke dashstyle="solid"/>
            </v:line>
            <v:line style="position:absolute" from="5162,4906" to="5171,4906" stroked="true" strokeweight=".3pt" strokecolor="#999999">
              <v:stroke dashstyle="solid"/>
            </v:line>
            <v:line style="position:absolute" from="5183,4906" to="5191,4906" stroked="true" strokeweight=".3pt" strokecolor="#999999">
              <v:stroke dashstyle="solid"/>
            </v:line>
            <v:line style="position:absolute" from="5203,4906" to="5212,4906" stroked="true" strokeweight=".3pt" strokecolor="#999999">
              <v:stroke dashstyle="solid"/>
            </v:line>
            <v:line style="position:absolute" from="5224,4906" to="5232,4906" stroked="true" strokeweight=".3pt" strokecolor="#999999">
              <v:stroke dashstyle="solid"/>
            </v:line>
            <v:line style="position:absolute" from="5244,4906" to="5252,4906" stroked="true" strokeweight=".3pt" strokecolor="#999999">
              <v:stroke dashstyle="solid"/>
            </v:line>
            <v:line style="position:absolute" from="5264,4906" to="5273,4906" stroked="true" strokeweight=".3pt" strokecolor="#999999">
              <v:stroke dashstyle="solid"/>
            </v:line>
            <v:line style="position:absolute" from="5285,4906" to="5293,4906" stroked="true" strokeweight=".3pt" strokecolor="#999999">
              <v:stroke dashstyle="solid"/>
            </v:line>
            <v:line style="position:absolute" from="5305,4906" to="5314,4906" stroked="true" strokeweight=".3pt" strokecolor="#999999">
              <v:stroke dashstyle="solid"/>
            </v:line>
            <v:line style="position:absolute" from="5326,4906" to="5334,4906" stroked="true" strokeweight=".3pt" strokecolor="#999999">
              <v:stroke dashstyle="solid"/>
            </v:line>
            <v:line style="position:absolute" from="5346,4906" to="5354,4906" stroked="true" strokeweight=".3pt" strokecolor="#999999">
              <v:stroke dashstyle="solid"/>
            </v:line>
            <v:line style="position:absolute" from="5366,4906" to="5375,4906" stroked="true" strokeweight=".3pt" strokecolor="#999999">
              <v:stroke dashstyle="solid"/>
            </v:line>
            <v:line style="position:absolute" from="5387,4906" to="5395,4906" stroked="true" strokeweight=".3pt" strokecolor="#999999">
              <v:stroke dashstyle="solid"/>
            </v:line>
            <v:line style="position:absolute" from="5407,4906" to="5416,4906" stroked="true" strokeweight=".3pt" strokecolor="#999999">
              <v:stroke dashstyle="solid"/>
            </v:line>
            <v:line style="position:absolute" from="5428,4906" to="5436,4906" stroked="true" strokeweight=".3pt" strokecolor="#999999">
              <v:stroke dashstyle="solid"/>
            </v:line>
            <v:line style="position:absolute" from="5448,4906" to="5456,4906" stroked="true" strokeweight=".3pt" strokecolor="#999999">
              <v:stroke dashstyle="solid"/>
            </v:line>
            <v:line style="position:absolute" from="5468,4906" to="5477,4906" stroked="true" strokeweight=".3pt" strokecolor="#999999">
              <v:stroke dashstyle="solid"/>
            </v:line>
            <v:line style="position:absolute" from="5489,4906" to="5497,4906" stroked="true" strokeweight=".3pt" strokecolor="#999999">
              <v:stroke dashstyle="solid"/>
            </v:line>
            <v:line style="position:absolute" from="5509,4906" to="5518,4906" stroked="true" strokeweight=".3pt" strokecolor="#999999">
              <v:stroke dashstyle="solid"/>
            </v:line>
            <v:line style="position:absolute" from="5530,4906" to="5538,4906" stroked="true" strokeweight=".3pt" strokecolor="#999999">
              <v:stroke dashstyle="solid"/>
            </v:line>
            <v:line style="position:absolute" from="5550,4906" to="5558,4906" stroked="true" strokeweight=".3pt" strokecolor="#999999">
              <v:stroke dashstyle="solid"/>
            </v:line>
            <v:line style="position:absolute" from="5570,4906" to="5579,4906" stroked="true" strokeweight=".3pt" strokecolor="#999999">
              <v:stroke dashstyle="solid"/>
            </v:line>
            <v:line style="position:absolute" from="5591,4906" to="5599,4906" stroked="true" strokeweight=".3pt" strokecolor="#999999">
              <v:stroke dashstyle="solid"/>
            </v:line>
            <v:line style="position:absolute" from="5611,4906" to="5620,4906" stroked="true" strokeweight=".3pt" strokecolor="#999999">
              <v:stroke dashstyle="solid"/>
            </v:line>
            <v:line style="position:absolute" from="5632,4906" to="5640,4906" stroked="true" strokeweight=".3pt" strokecolor="#999999">
              <v:stroke dashstyle="solid"/>
            </v:line>
            <v:line style="position:absolute" from="5652,4906" to="5660,4906" stroked="true" strokeweight=".3pt" strokecolor="#999999">
              <v:stroke dashstyle="solid"/>
            </v:line>
            <v:line style="position:absolute" from="5672,4906" to="5681,4906" stroked="true" strokeweight=".3pt" strokecolor="#999999">
              <v:stroke dashstyle="solid"/>
            </v:line>
            <v:line style="position:absolute" from="5693,4906" to="5701,4906" stroked="true" strokeweight=".3pt" strokecolor="#999999">
              <v:stroke dashstyle="solid"/>
            </v:line>
            <v:line style="position:absolute" from="5713,4906" to="5722,4906" stroked="true" strokeweight=".3pt" strokecolor="#999999">
              <v:stroke dashstyle="solid"/>
            </v:line>
            <v:line style="position:absolute" from="5734,4906" to="5742,4906" stroked="true" strokeweight=".3pt" strokecolor="#999999">
              <v:stroke dashstyle="solid"/>
            </v:line>
            <v:line style="position:absolute" from="5754,4906" to="5762,4906" stroked="true" strokeweight=".3pt" strokecolor="#999999">
              <v:stroke dashstyle="solid"/>
            </v:line>
            <v:line style="position:absolute" from="5774,4906" to="5783,4906" stroked="true" strokeweight=".3pt" strokecolor="#999999">
              <v:stroke dashstyle="solid"/>
            </v:line>
            <v:line style="position:absolute" from="5795,4906" to="5803,4906" stroked="true" strokeweight=".3pt" strokecolor="#999999">
              <v:stroke dashstyle="solid"/>
            </v:line>
            <v:line style="position:absolute" from="5815,4906" to="5824,4906" stroked="true" strokeweight=".3pt" strokecolor="#999999">
              <v:stroke dashstyle="solid"/>
            </v:line>
            <v:line style="position:absolute" from="5836,4906" to="5844,4906" stroked="true" strokeweight=".3pt" strokecolor="#999999">
              <v:stroke dashstyle="solid"/>
            </v:line>
            <v:line style="position:absolute" from="5856,4906" to="5864,4906" stroked="true" strokeweight=".3pt" strokecolor="#999999">
              <v:stroke dashstyle="solid"/>
            </v:line>
            <v:line style="position:absolute" from="5876,4906" to="5885,4906" stroked="true" strokeweight=".3pt" strokecolor="#999999">
              <v:stroke dashstyle="solid"/>
            </v:line>
            <v:line style="position:absolute" from="5897,4906" to="5905,4906" stroked="true" strokeweight=".3pt" strokecolor="#999999">
              <v:stroke dashstyle="solid"/>
            </v:line>
            <v:line style="position:absolute" from="5917,4906" to="5926,4906" stroked="true" strokeweight=".3pt" strokecolor="#999999">
              <v:stroke dashstyle="solid"/>
            </v:line>
            <v:line style="position:absolute" from="5938,4906" to="5946,4906" stroked="true" strokeweight=".3pt" strokecolor="#999999">
              <v:stroke dashstyle="solid"/>
            </v:line>
            <v:line style="position:absolute" from="5958,4906" to="5966,4906" stroked="true" strokeweight=".3pt" strokecolor="#999999">
              <v:stroke dashstyle="solid"/>
            </v:line>
            <v:line style="position:absolute" from="5978,4906" to="5987,4906" stroked="true" strokeweight=".3pt" strokecolor="#999999">
              <v:stroke dashstyle="solid"/>
            </v:line>
            <v:line style="position:absolute" from="5999,4906" to="6007,4906" stroked="true" strokeweight=".3pt" strokecolor="#999999">
              <v:stroke dashstyle="solid"/>
            </v:line>
            <v:line style="position:absolute" from="6019,4906" to="6028,4906" stroked="true" strokeweight=".3pt" strokecolor="#999999">
              <v:stroke dashstyle="solid"/>
            </v:line>
            <v:line style="position:absolute" from="6040,4906" to="6048,4906" stroked="true" strokeweight=".3pt" strokecolor="#999999">
              <v:stroke dashstyle="solid"/>
            </v:line>
            <v:line style="position:absolute" from="6060,4906" to="6068,4906" stroked="true" strokeweight=".3pt" strokecolor="#999999">
              <v:stroke dashstyle="solid"/>
            </v:line>
            <v:line style="position:absolute" from="6080,4906" to="6089,4906" stroked="true" strokeweight=".3pt" strokecolor="#999999">
              <v:stroke dashstyle="solid"/>
            </v:line>
            <v:line style="position:absolute" from="6101,4906" to="6109,4906" stroked="true" strokeweight=".3pt" strokecolor="#999999">
              <v:stroke dashstyle="solid"/>
            </v:line>
            <v:line style="position:absolute" from="6121,4906" to="6130,4906" stroked="true" strokeweight=".3pt" strokecolor="#999999">
              <v:stroke dashstyle="solid"/>
            </v:line>
            <v:line style="position:absolute" from="6142,4906" to="6150,4906" stroked="true" strokeweight=".3pt" strokecolor="#999999">
              <v:stroke dashstyle="solid"/>
            </v:line>
            <v:line style="position:absolute" from="6162,4906" to="6170,4906" stroked="true" strokeweight=".3pt" strokecolor="#999999">
              <v:stroke dashstyle="solid"/>
            </v:line>
            <v:line style="position:absolute" from="6182,4906" to="6191,4906" stroked="true" strokeweight=".3pt" strokecolor="#999999">
              <v:stroke dashstyle="solid"/>
            </v:line>
            <v:line style="position:absolute" from="6203,4906" to="6211,4906" stroked="true" strokeweight=".3pt" strokecolor="#999999">
              <v:stroke dashstyle="solid"/>
            </v:line>
            <v:line style="position:absolute" from="6223,4906" to="6232,4906" stroked="true" strokeweight=".3pt" strokecolor="#999999">
              <v:stroke dashstyle="solid"/>
            </v:line>
            <v:line style="position:absolute" from="6244,4906" to="6252,4906" stroked="true" strokeweight=".3pt" strokecolor="#999999">
              <v:stroke dashstyle="solid"/>
            </v:line>
            <v:line style="position:absolute" from="6264,4906" to="6272,4906" stroked="true" strokeweight=".3pt" strokecolor="#999999">
              <v:stroke dashstyle="solid"/>
            </v:line>
            <v:line style="position:absolute" from="6284,4906" to="6293,4906" stroked="true" strokeweight=".3pt" strokecolor="#999999">
              <v:stroke dashstyle="solid"/>
            </v:line>
            <v:line style="position:absolute" from="6305,4906" to="6313,4906" stroked="true" strokeweight=".3pt" strokecolor="#999999">
              <v:stroke dashstyle="solid"/>
            </v:line>
            <v:line style="position:absolute" from="6325,4906" to="6334,4906" stroked="true" strokeweight=".3pt" strokecolor="#999999">
              <v:stroke dashstyle="solid"/>
            </v:line>
            <v:line style="position:absolute" from="6346,4906" to="6354,4906" stroked="true" strokeweight=".3pt" strokecolor="#999999">
              <v:stroke dashstyle="solid"/>
            </v:line>
            <v:line style="position:absolute" from="6366,4906" to="6374,4906" stroked="true" strokeweight=".3pt" strokecolor="#999999">
              <v:stroke dashstyle="solid"/>
            </v:line>
            <v:line style="position:absolute" from="6386,4906" to="6395,4906" stroked="true" strokeweight=".3pt" strokecolor="#999999">
              <v:stroke dashstyle="solid"/>
            </v:line>
            <v:line style="position:absolute" from="6407,4906" to="6415,4906" stroked="true" strokeweight=".3pt" strokecolor="#999999">
              <v:stroke dashstyle="solid"/>
            </v:line>
            <v:line style="position:absolute" from="6427,4906" to="6436,4906" stroked="true" strokeweight=".3pt" strokecolor="#999999">
              <v:stroke dashstyle="solid"/>
            </v:line>
            <v:line style="position:absolute" from="6448,4906" to="6456,4906" stroked="true" strokeweight=".3pt" strokecolor="#999999">
              <v:stroke dashstyle="solid"/>
            </v:line>
            <v:line style="position:absolute" from="6468,4906" to="6476,4906" stroked="true" strokeweight=".3pt" strokecolor="#999999">
              <v:stroke dashstyle="solid"/>
            </v:line>
            <v:line style="position:absolute" from="6488,4906" to="6497,4906" stroked="true" strokeweight=".3pt" strokecolor="#999999">
              <v:stroke dashstyle="solid"/>
            </v:line>
            <v:line style="position:absolute" from="6509,4906" to="6517,4906" stroked="true" strokeweight=".3pt" strokecolor="#999999">
              <v:stroke dashstyle="solid"/>
            </v:line>
            <v:line style="position:absolute" from="6529,4906" to="6538,4906" stroked="true" strokeweight=".3pt" strokecolor="#999999">
              <v:stroke dashstyle="solid"/>
            </v:line>
            <v:line style="position:absolute" from="6550,4906" to="6558,4906" stroked="true" strokeweight=".3pt" strokecolor="#999999">
              <v:stroke dashstyle="solid"/>
            </v:line>
            <v:line style="position:absolute" from="6570,4906" to="6578,4906" stroked="true" strokeweight=".3pt" strokecolor="#999999">
              <v:stroke dashstyle="solid"/>
            </v:line>
            <v:line style="position:absolute" from="6590,4906" to="6599,4906" stroked="true" strokeweight=".3pt" strokecolor="#999999">
              <v:stroke dashstyle="solid"/>
            </v:line>
            <v:line style="position:absolute" from="6611,4906" to="6619,4906" stroked="true" strokeweight=".3pt" strokecolor="#999999">
              <v:stroke dashstyle="solid"/>
            </v:line>
            <v:line style="position:absolute" from="6631,4906" to="6640,4906" stroked="true" strokeweight=".3pt" strokecolor="#999999">
              <v:stroke dashstyle="solid"/>
            </v:line>
            <v:line style="position:absolute" from="6652,4906" to="6660,4906" stroked="true" strokeweight=".3pt" strokecolor="#999999">
              <v:stroke dashstyle="solid"/>
            </v:line>
            <v:line style="position:absolute" from="6672,4906" to="6680,4906" stroked="true" strokeweight=".3pt" strokecolor="#999999">
              <v:stroke dashstyle="solid"/>
            </v:line>
            <v:line style="position:absolute" from="6692,4906" to="6701,4906" stroked="true" strokeweight=".3pt" strokecolor="#999999">
              <v:stroke dashstyle="solid"/>
            </v:line>
            <v:line style="position:absolute" from="6713,4906" to="6721,4906" stroked="true" strokeweight=".3pt" strokecolor="#999999">
              <v:stroke dashstyle="solid"/>
            </v:line>
            <v:line style="position:absolute" from="6733,4906" to="6742,4906" stroked="true" strokeweight=".3pt" strokecolor="#999999">
              <v:stroke dashstyle="solid"/>
            </v:line>
            <v:line style="position:absolute" from="6754,4906" to="6762,4906" stroked="true" strokeweight=".3pt" strokecolor="#999999">
              <v:stroke dashstyle="solid"/>
            </v:line>
            <v:line style="position:absolute" from="6774,4906" to="6782,4906" stroked="true" strokeweight=".3pt" strokecolor="#999999">
              <v:stroke dashstyle="solid"/>
            </v:line>
            <v:line style="position:absolute" from="6794,4906" to="6803,4906" stroked="true" strokeweight=".3pt" strokecolor="#999999">
              <v:stroke dashstyle="solid"/>
            </v:line>
            <v:line style="position:absolute" from="6815,4906" to="6823,4906" stroked="true" strokeweight=".3pt" strokecolor="#999999">
              <v:stroke dashstyle="solid"/>
            </v:line>
            <v:line style="position:absolute" from="6835,4906" to="6844,4906" stroked="true" strokeweight=".3pt" strokecolor="#999999">
              <v:stroke dashstyle="solid"/>
            </v:line>
            <v:line style="position:absolute" from="6856,4906" to="6864,4906" stroked="true" strokeweight=".3pt" strokecolor="#999999">
              <v:stroke dashstyle="solid"/>
            </v:line>
            <v:line style="position:absolute" from="6876,4906" to="6884,4906" stroked="true" strokeweight=".3pt" strokecolor="#999999">
              <v:stroke dashstyle="solid"/>
            </v:line>
            <v:line style="position:absolute" from="6896,4906" to="6905,4906" stroked="true" strokeweight=".3pt" strokecolor="#999999">
              <v:stroke dashstyle="solid"/>
            </v:line>
            <v:line style="position:absolute" from="6917,4906" to="6925,4906" stroked="true" strokeweight=".3pt" strokecolor="#999999">
              <v:stroke dashstyle="solid"/>
            </v:line>
            <v:line style="position:absolute" from="6937,4906" to="6946,4906" stroked="true" strokeweight=".3pt" strokecolor="#999999">
              <v:stroke dashstyle="solid"/>
            </v:line>
            <v:line style="position:absolute" from="6958,4906" to="6966,4906" stroked="true" strokeweight=".3pt" strokecolor="#999999">
              <v:stroke dashstyle="solid"/>
            </v:line>
            <v:line style="position:absolute" from="6978,4906" to="6986,4906" stroked="true" strokeweight=".3pt" strokecolor="#999999">
              <v:stroke dashstyle="solid"/>
            </v:line>
            <v:line style="position:absolute" from="6998,4906" to="7007,4906" stroked="true" strokeweight=".3pt" strokecolor="#999999">
              <v:stroke dashstyle="solid"/>
            </v:line>
            <v:line style="position:absolute" from="7019,4906" to="7027,4906" stroked="true" strokeweight=".3pt" strokecolor="#999999">
              <v:stroke dashstyle="solid"/>
            </v:line>
            <v:line style="position:absolute" from="7039,4906" to="7048,4906" stroked="true" strokeweight=".3pt" strokecolor="#999999">
              <v:stroke dashstyle="solid"/>
            </v:line>
            <v:line style="position:absolute" from="7060,4906" to="7068,4906" stroked="true" strokeweight=".3pt" strokecolor="#999999">
              <v:stroke dashstyle="solid"/>
            </v:line>
            <v:line style="position:absolute" from="7080,4906" to="7088,4906" stroked="true" strokeweight=".3pt" strokecolor="#999999">
              <v:stroke dashstyle="solid"/>
            </v:line>
            <v:line style="position:absolute" from="7100,4906" to="7109,4906" stroked="true" strokeweight=".3pt" strokecolor="#999999">
              <v:stroke dashstyle="solid"/>
            </v:line>
            <v:line style="position:absolute" from="7121,4906" to="7129,4906" stroked="true" strokeweight=".3pt" strokecolor="#999999">
              <v:stroke dashstyle="solid"/>
            </v:line>
            <v:line style="position:absolute" from="7141,4906" to="7150,4906" stroked="true" strokeweight=".3pt" strokecolor="#999999">
              <v:stroke dashstyle="solid"/>
            </v:line>
            <v:line style="position:absolute" from="7162,4906" to="7170,4906" stroked="true" strokeweight=".3pt" strokecolor="#999999">
              <v:stroke dashstyle="solid"/>
            </v:line>
            <v:line style="position:absolute" from="7182,4906" to="7190,4906" stroked="true" strokeweight=".3pt" strokecolor="#999999">
              <v:stroke dashstyle="solid"/>
            </v:line>
            <v:line style="position:absolute" from="7202,4906" to="7211,4906" stroked="true" strokeweight=".3pt" strokecolor="#999999">
              <v:stroke dashstyle="solid"/>
            </v:line>
            <v:line style="position:absolute" from="7223,4906" to="7231,4906" stroked="true" strokeweight=".3pt" strokecolor="#999999">
              <v:stroke dashstyle="solid"/>
            </v:line>
            <v:line style="position:absolute" from="7243,4906" to="7252,4906" stroked="true" strokeweight=".3pt" strokecolor="#999999">
              <v:stroke dashstyle="solid"/>
            </v:line>
            <v:line style="position:absolute" from="7264,4906" to="7272,4906" stroked="true" strokeweight=".3pt" strokecolor="#999999">
              <v:stroke dashstyle="solid"/>
            </v:line>
            <v:line style="position:absolute" from="7284,4906" to="7292,4906" stroked="true" strokeweight=".3pt" strokecolor="#999999">
              <v:stroke dashstyle="solid"/>
            </v:line>
            <v:line style="position:absolute" from="7304,4906" to="7313,4906" stroked="true" strokeweight=".3pt" strokecolor="#999999">
              <v:stroke dashstyle="solid"/>
            </v:line>
            <v:line style="position:absolute" from="7325,4906" to="7333,4906" stroked="true" strokeweight=".3pt" strokecolor="#999999">
              <v:stroke dashstyle="solid"/>
            </v:line>
            <v:line style="position:absolute" from="7345,4906" to="7354,4906" stroked="true" strokeweight=".3pt" strokecolor="#999999">
              <v:stroke dashstyle="solid"/>
            </v:line>
            <v:line style="position:absolute" from="7366,4906" to="7374,4906" stroked="true" strokeweight=".3pt" strokecolor="#999999">
              <v:stroke dashstyle="solid"/>
            </v:line>
            <v:line style="position:absolute" from="7386,4906" to="7394,4906" stroked="true" strokeweight=".3pt" strokecolor="#999999">
              <v:stroke dashstyle="solid"/>
            </v:line>
            <v:line style="position:absolute" from="7406,4906" to="7415,4906" stroked="true" strokeweight=".3pt" strokecolor="#999999">
              <v:stroke dashstyle="solid"/>
            </v:line>
            <v:line style="position:absolute" from="7427,4906" to="7435,4906" stroked="true" strokeweight=".3pt" strokecolor="#999999">
              <v:stroke dashstyle="solid"/>
            </v:line>
            <v:line style="position:absolute" from="7447,4906" to="7456,4906" stroked="true" strokeweight=".3pt" strokecolor="#999999">
              <v:stroke dashstyle="solid"/>
            </v:line>
            <v:line style="position:absolute" from="7468,4906" to="7476,4906" stroked="true" strokeweight=".3pt" strokecolor="#999999">
              <v:stroke dashstyle="solid"/>
            </v:line>
            <v:line style="position:absolute" from="7488,4906" to="7496,4906" stroked="true" strokeweight=".3pt" strokecolor="#999999">
              <v:stroke dashstyle="solid"/>
            </v:line>
            <v:line style="position:absolute" from="7508,4906" to="7517,4906" stroked="true" strokeweight=".3pt" strokecolor="#999999">
              <v:stroke dashstyle="solid"/>
            </v:line>
            <v:line style="position:absolute" from="7529,4906" to="7537,4906" stroked="true" strokeweight=".3pt" strokecolor="#999999">
              <v:stroke dashstyle="solid"/>
            </v:line>
            <v:line style="position:absolute" from="7549,4906" to="7558,4906" stroked="true" strokeweight=".3pt" strokecolor="#999999">
              <v:stroke dashstyle="solid"/>
            </v:line>
            <v:line style="position:absolute" from="7570,4906" to="7578,4906" stroked="true" strokeweight=".3pt" strokecolor="#999999">
              <v:stroke dashstyle="solid"/>
            </v:line>
            <v:line style="position:absolute" from="7590,4906" to="7598,4906" stroked="true" strokeweight=".3pt" strokecolor="#999999">
              <v:stroke dashstyle="solid"/>
            </v:line>
            <v:line style="position:absolute" from="7610,4906" to="7619,4906" stroked="true" strokeweight=".3pt" strokecolor="#999999">
              <v:stroke dashstyle="solid"/>
            </v:line>
            <v:line style="position:absolute" from="7631,4906" to="7639,4906" stroked="true" strokeweight=".3pt" strokecolor="#999999">
              <v:stroke dashstyle="solid"/>
            </v:line>
            <v:line style="position:absolute" from="7651,4906" to="7660,4906" stroked="true" strokeweight=".3pt" strokecolor="#999999">
              <v:stroke dashstyle="solid"/>
            </v:line>
            <v:line style="position:absolute" from="7672,4906" to="7680,4906" stroked="true" strokeweight=".3pt" strokecolor="#999999">
              <v:stroke dashstyle="solid"/>
            </v:line>
            <v:line style="position:absolute" from="7692,4906" to="7700,4906" stroked="true" strokeweight=".3pt" strokecolor="#999999">
              <v:stroke dashstyle="solid"/>
            </v:line>
            <v:line style="position:absolute" from="7712,4906" to="7721,4906" stroked="true" strokeweight=".3pt" strokecolor="#999999">
              <v:stroke dashstyle="solid"/>
            </v:line>
            <v:line style="position:absolute" from="7733,4906" to="7741,4906" stroked="true" strokeweight=".3pt" strokecolor="#999999">
              <v:stroke dashstyle="solid"/>
            </v:line>
            <v:line style="position:absolute" from="7753,4906" to="7762,4906" stroked="true" strokeweight=".3pt" strokecolor="#999999">
              <v:stroke dashstyle="solid"/>
            </v:line>
            <v:line style="position:absolute" from="7774,4906" to="7782,4906" stroked="true" strokeweight=".3pt" strokecolor="#999999">
              <v:stroke dashstyle="solid"/>
            </v:line>
            <v:line style="position:absolute" from="7794,4906" to="7802,4906" stroked="true" strokeweight=".3pt" strokecolor="#999999">
              <v:stroke dashstyle="solid"/>
            </v:line>
            <v:line style="position:absolute" from="7814,4906" to="7823,4906" stroked="true" strokeweight=".3pt" strokecolor="#999999">
              <v:stroke dashstyle="solid"/>
            </v:line>
            <v:line style="position:absolute" from="7835,4906" to="7843,4906" stroked="true" strokeweight=".3pt" strokecolor="#999999">
              <v:stroke dashstyle="solid"/>
            </v:line>
            <v:line style="position:absolute" from="7855,4906" to="7864,4906" stroked="true" strokeweight=".3pt" strokecolor="#999999">
              <v:stroke dashstyle="solid"/>
            </v:line>
            <v:line style="position:absolute" from="7876,4906" to="7884,4906" stroked="true" strokeweight=".3pt" strokecolor="#999999">
              <v:stroke dashstyle="solid"/>
            </v:line>
            <v:line style="position:absolute" from="7896,4906" to="7904,4906" stroked="true" strokeweight=".3pt" strokecolor="#999999">
              <v:stroke dashstyle="solid"/>
            </v:line>
            <v:line style="position:absolute" from="7916,4906" to="7925,4906" stroked="true" strokeweight=".3pt" strokecolor="#999999">
              <v:stroke dashstyle="solid"/>
            </v:line>
            <v:line style="position:absolute" from="7937,4906" to="7945,4906" stroked="true" strokeweight=".3pt" strokecolor="#999999">
              <v:stroke dashstyle="solid"/>
            </v:line>
            <v:line style="position:absolute" from="7957,4906" to="7966,4906" stroked="true" strokeweight=".3pt" strokecolor="#999999">
              <v:stroke dashstyle="solid"/>
            </v:line>
            <v:line style="position:absolute" from="7978,4906" to="7986,4906" stroked="true" strokeweight=".3pt" strokecolor="#999999">
              <v:stroke dashstyle="solid"/>
            </v:line>
            <v:line style="position:absolute" from="7998,4906" to="8006,4906" stroked="true" strokeweight=".3pt" strokecolor="#999999">
              <v:stroke dashstyle="solid"/>
            </v:line>
            <v:line style="position:absolute" from="8018,4906" to="8027,4906" stroked="true" strokeweight=".3pt" strokecolor="#999999">
              <v:stroke dashstyle="solid"/>
            </v:line>
            <v:line style="position:absolute" from="8039,4906" to="8047,4906" stroked="true" strokeweight=".3pt" strokecolor="#999999">
              <v:stroke dashstyle="solid"/>
            </v:line>
            <v:line style="position:absolute" from="8059,4906" to="8068,4906" stroked="true" strokeweight=".3pt" strokecolor="#999999">
              <v:stroke dashstyle="solid"/>
            </v:line>
            <v:line style="position:absolute" from="8080,4906" to="8088,4906" stroked="true" strokeweight=".3pt" strokecolor="#999999">
              <v:stroke dashstyle="solid"/>
            </v:line>
            <v:line style="position:absolute" from="8100,4906" to="8108,4906" stroked="true" strokeweight=".3pt" strokecolor="#999999">
              <v:stroke dashstyle="solid"/>
            </v:line>
            <v:line style="position:absolute" from="8120,4906" to="8129,4906" stroked="true" strokeweight=".3pt" strokecolor="#999999">
              <v:stroke dashstyle="solid"/>
            </v:line>
            <v:line style="position:absolute" from="8141,4906" to="8149,4906" stroked="true" strokeweight=".3pt" strokecolor="#999999">
              <v:stroke dashstyle="solid"/>
            </v:line>
            <v:line style="position:absolute" from="8161,4906" to="8170,4906" stroked="true" strokeweight=".3pt" strokecolor="#999999">
              <v:stroke dashstyle="solid"/>
            </v:line>
            <v:line style="position:absolute" from="8182,4906" to="8190,4906" stroked="true" strokeweight=".3pt" strokecolor="#999999">
              <v:stroke dashstyle="solid"/>
            </v:line>
            <v:line style="position:absolute" from="8202,4906" to="8210,4906" stroked="true" strokeweight=".3pt" strokecolor="#999999">
              <v:stroke dashstyle="solid"/>
            </v:line>
            <v:line style="position:absolute" from="8222,4906" to="8231,4906" stroked="true" strokeweight=".3pt" strokecolor="#999999">
              <v:stroke dashstyle="solid"/>
            </v:line>
            <v:line style="position:absolute" from="8243,4906" to="8251,4906" stroked="true" strokeweight=".3pt" strokecolor="#999999">
              <v:stroke dashstyle="solid"/>
            </v:line>
            <v:line style="position:absolute" from="8263,4906" to="8272,4906" stroked="true" strokeweight=".3pt" strokecolor="#999999">
              <v:stroke dashstyle="solid"/>
            </v:line>
            <v:line style="position:absolute" from="8284,4906" to="8292,4906" stroked="true" strokeweight=".3pt" strokecolor="#999999">
              <v:stroke dashstyle="solid"/>
            </v:line>
            <v:line style="position:absolute" from="8304,4906" to="8312,4906" stroked="true" strokeweight=".3pt" strokecolor="#999999">
              <v:stroke dashstyle="solid"/>
            </v:line>
            <v:line style="position:absolute" from="8324,4906" to="8333,4906" stroked="true" strokeweight=".3pt" strokecolor="#999999">
              <v:stroke dashstyle="solid"/>
            </v:line>
            <v:line style="position:absolute" from="8345,4906" to="8353,4906" stroked="true" strokeweight=".3pt" strokecolor="#999999">
              <v:stroke dashstyle="solid"/>
            </v:line>
            <v:line style="position:absolute" from="8365,4906" to="8374,4906" stroked="true" strokeweight=".3pt" strokecolor="#999999">
              <v:stroke dashstyle="solid"/>
            </v:line>
            <v:line style="position:absolute" from="8386,4906" to="8394,4906" stroked="true" strokeweight=".3pt" strokecolor="#999999">
              <v:stroke dashstyle="solid"/>
            </v:line>
            <v:line style="position:absolute" from="8406,4906" to="8414,4906" stroked="true" strokeweight=".3pt" strokecolor="#999999">
              <v:stroke dashstyle="solid"/>
            </v:line>
            <v:line style="position:absolute" from="8426,4906" to="8435,4906" stroked="true" strokeweight=".3pt" strokecolor="#999999">
              <v:stroke dashstyle="solid"/>
            </v:line>
            <v:line style="position:absolute" from="8447,4906" to="8455,4906" stroked="true" strokeweight=".3pt" strokecolor="#999999">
              <v:stroke dashstyle="solid"/>
            </v:line>
            <v:line style="position:absolute" from="8467,4906" to="8476,4906" stroked="true" strokeweight=".3pt" strokecolor="#999999">
              <v:stroke dashstyle="solid"/>
            </v:line>
            <v:line style="position:absolute" from="8488,4906" to="8496,4906" stroked="true" strokeweight=".3pt" strokecolor="#999999">
              <v:stroke dashstyle="solid"/>
            </v:line>
            <v:line style="position:absolute" from="8508,4906" to="8516,4906" stroked="true" strokeweight=".3pt" strokecolor="#999999">
              <v:stroke dashstyle="solid"/>
            </v:line>
            <v:line style="position:absolute" from="8528,4906" to="8537,4906" stroked="true" strokeweight=".3pt" strokecolor="#999999">
              <v:stroke dashstyle="solid"/>
            </v:line>
            <v:line style="position:absolute" from="8549,4906" to="8557,4906" stroked="true" strokeweight=".3pt" strokecolor="#999999">
              <v:stroke dashstyle="solid"/>
            </v:line>
            <v:line style="position:absolute" from="8569,4906" to="8578,4906" stroked="true" strokeweight=".3pt" strokecolor="#999999">
              <v:stroke dashstyle="solid"/>
            </v:line>
            <v:line style="position:absolute" from="8590,4906" to="8598,4906" stroked="true" strokeweight=".3pt" strokecolor="#999999">
              <v:stroke dashstyle="solid"/>
            </v:line>
            <v:line style="position:absolute" from="8610,4906" to="8618,4906" stroked="true" strokeweight=".3pt" strokecolor="#999999">
              <v:stroke dashstyle="solid"/>
            </v:line>
            <v:line style="position:absolute" from="8630,4906" to="8639,4906" stroked="true" strokeweight=".3pt" strokecolor="#999999">
              <v:stroke dashstyle="solid"/>
            </v:line>
            <v:line style="position:absolute" from="8651,4906" to="8659,4906" stroked="true" strokeweight=".3pt" strokecolor="#999999">
              <v:stroke dashstyle="solid"/>
            </v:line>
            <v:line style="position:absolute" from="8671,4906" to="8680,4906" stroked="true" strokeweight=".3pt" strokecolor="#999999">
              <v:stroke dashstyle="solid"/>
            </v:line>
            <v:line style="position:absolute" from="8692,4906" to="8700,4906" stroked="true" strokeweight=".3pt" strokecolor="#999999">
              <v:stroke dashstyle="solid"/>
            </v:line>
            <v:line style="position:absolute" from="8712,4906" to="8720,4906" stroked="true" strokeweight=".3pt" strokecolor="#999999">
              <v:stroke dashstyle="solid"/>
            </v:line>
            <v:line style="position:absolute" from="8732,4906" to="8741,4906" stroked="true" strokeweight=".3pt" strokecolor="#999999">
              <v:stroke dashstyle="solid"/>
            </v:line>
            <v:line style="position:absolute" from="8753,4906" to="8761,4906" stroked="true" strokeweight=".3pt" strokecolor="#999999">
              <v:stroke dashstyle="solid"/>
            </v:line>
            <v:line style="position:absolute" from="8773,4906" to="8782,4906" stroked="true" strokeweight=".3pt" strokecolor="#999999">
              <v:stroke dashstyle="solid"/>
            </v:line>
            <v:line style="position:absolute" from="8794,4906" to="8802,4906" stroked="true" strokeweight=".3pt" strokecolor="#999999">
              <v:stroke dashstyle="solid"/>
            </v:line>
            <v:line style="position:absolute" from="8814,4906" to="8822,4906" stroked="true" strokeweight=".3pt" strokecolor="#999999">
              <v:stroke dashstyle="solid"/>
            </v:line>
            <v:line style="position:absolute" from="8834,4906" to="8843,4906" stroked="true" strokeweight=".3pt" strokecolor="#999999">
              <v:stroke dashstyle="solid"/>
            </v:line>
            <v:line style="position:absolute" from="8855,4906" to="8863,4906" stroked="true" strokeweight=".3pt" strokecolor="#999999">
              <v:stroke dashstyle="solid"/>
            </v:line>
            <v:line style="position:absolute" from="8875,4906" to="8884,4906" stroked="true" strokeweight=".3pt" strokecolor="#999999">
              <v:stroke dashstyle="solid"/>
            </v:line>
            <v:line style="position:absolute" from="8896,4906" to="8904,4906" stroked="true" strokeweight=".3pt" strokecolor="#999999">
              <v:stroke dashstyle="solid"/>
            </v:line>
            <v:line style="position:absolute" from="8916,4906" to="8924,4906" stroked="true" strokeweight=".3pt" strokecolor="#999999">
              <v:stroke dashstyle="solid"/>
            </v:line>
            <v:line style="position:absolute" from="8936,4906" to="8945,4906" stroked="true" strokeweight=".3pt" strokecolor="#999999">
              <v:stroke dashstyle="solid"/>
            </v:line>
            <v:line style="position:absolute" from="8957,4906" to="8965,4906" stroked="true" strokeweight=".3pt" strokecolor="#999999">
              <v:stroke dashstyle="solid"/>
            </v:line>
            <v:line style="position:absolute" from="8977,4906" to="8986,4906" stroked="true" strokeweight=".3pt" strokecolor="#999999">
              <v:stroke dashstyle="solid"/>
            </v:line>
            <v:line style="position:absolute" from="8998,4906" to="9006,4906" stroked="true" strokeweight=".3pt" strokecolor="#999999">
              <v:stroke dashstyle="solid"/>
            </v:line>
            <v:line style="position:absolute" from="9018,4906" to="9026,4906" stroked="true" strokeweight=".3pt" strokecolor="#999999">
              <v:stroke dashstyle="solid"/>
            </v:line>
            <v:line style="position:absolute" from="9038,4906" to="9047,4906" stroked="true" strokeweight=".3pt" strokecolor="#999999">
              <v:stroke dashstyle="solid"/>
            </v:line>
            <v:line style="position:absolute" from="9059,4906" to="9067,4906" stroked="true" strokeweight=".3pt" strokecolor="#999999">
              <v:stroke dashstyle="solid"/>
            </v:line>
            <v:line style="position:absolute" from="9079,4906" to="9088,4906" stroked="true" strokeweight=".3pt" strokecolor="#999999">
              <v:stroke dashstyle="solid"/>
            </v:line>
            <v:line style="position:absolute" from="9100,4906" to="9108,4906" stroked="true" strokeweight=".3pt" strokecolor="#999999">
              <v:stroke dashstyle="solid"/>
            </v:line>
            <v:line style="position:absolute" from="9120,4906" to="9128,4906" stroked="true" strokeweight=".3pt" strokecolor="#999999">
              <v:stroke dashstyle="solid"/>
            </v:line>
            <v:line style="position:absolute" from="9140,4906" to="9149,4906" stroked="true" strokeweight=".3pt" strokecolor="#999999">
              <v:stroke dashstyle="solid"/>
            </v:line>
            <v:line style="position:absolute" from="9161,4906" to="9169,4906" stroked="true" strokeweight=".3pt" strokecolor="#999999">
              <v:stroke dashstyle="solid"/>
            </v:line>
            <v:line style="position:absolute" from="9181,4906" to="9190,4906" stroked="true" strokeweight=".3pt" strokecolor="#999999">
              <v:stroke dashstyle="solid"/>
            </v:line>
            <v:line style="position:absolute" from="9202,4906" to="9210,4906" stroked="true" strokeweight=".3pt" strokecolor="#999999">
              <v:stroke dashstyle="solid"/>
            </v:line>
            <v:line style="position:absolute" from="9222,4906" to="9230,4906" stroked="true" strokeweight=".3pt" strokecolor="#999999">
              <v:stroke dashstyle="solid"/>
            </v:line>
            <v:line style="position:absolute" from="9242,4906" to="9251,4906" stroked="true" strokeweight=".3pt" strokecolor="#999999">
              <v:stroke dashstyle="solid"/>
            </v:line>
            <v:line style="position:absolute" from="9263,4906" to="9271,4906" stroked="true" strokeweight=".3pt" strokecolor="#999999">
              <v:stroke dashstyle="solid"/>
            </v:line>
            <v:line style="position:absolute" from="9283,4906" to="9292,4906" stroked="true" strokeweight=".3pt" strokecolor="#999999">
              <v:stroke dashstyle="solid"/>
            </v:line>
            <v:line style="position:absolute" from="9304,4906" to="9312,4906" stroked="true" strokeweight=".3pt" strokecolor="#999999">
              <v:stroke dashstyle="solid"/>
            </v:line>
            <v:line style="position:absolute" from="9324,4906" to="9332,4906" stroked="true" strokeweight=".3pt" strokecolor="#999999">
              <v:stroke dashstyle="solid"/>
            </v:line>
            <v:line style="position:absolute" from="9344,4906" to="9353,4906" stroked="true" strokeweight=".3pt" strokecolor="#999999">
              <v:stroke dashstyle="solid"/>
            </v:line>
            <v:line style="position:absolute" from="9365,4906" to="9373,4906" stroked="true" strokeweight=".3pt" strokecolor="#999999">
              <v:stroke dashstyle="solid"/>
            </v:line>
            <v:line style="position:absolute" from="9385,4906" to="9394,4906" stroked="true" strokeweight=".3pt" strokecolor="#999999">
              <v:stroke dashstyle="solid"/>
            </v:line>
            <v:line style="position:absolute" from="9406,4906" to="9414,4906" stroked="true" strokeweight=".3pt" strokecolor="#999999">
              <v:stroke dashstyle="solid"/>
            </v:line>
            <v:line style="position:absolute" from="9426,4906" to="9434,4906" stroked="true" strokeweight=".3pt" strokecolor="#999999">
              <v:stroke dashstyle="solid"/>
            </v:line>
            <v:line style="position:absolute" from="9446,4906" to="9455,4906" stroked="true" strokeweight=".3pt" strokecolor="#999999">
              <v:stroke dashstyle="solid"/>
            </v:line>
            <v:line style="position:absolute" from="9467,4906" to="9475,4906" stroked="true" strokeweight=".3pt" strokecolor="#999999">
              <v:stroke dashstyle="solid"/>
            </v:line>
            <v:line style="position:absolute" from="9487,4906" to="9496,4906" stroked="true" strokeweight=".3pt" strokecolor="#999999">
              <v:stroke dashstyle="solid"/>
            </v:line>
            <v:line style="position:absolute" from="9508,4906" to="9516,4906" stroked="true" strokeweight=".3pt" strokecolor="#999999">
              <v:stroke dashstyle="solid"/>
            </v:line>
            <v:shape style="position:absolute;left:5185;top:4693;width:6;height:123" coordorigin="5186,4693" coordsize="6,123" path="m5186,4693l5192,4693m5186,4714l5192,4714m5186,4734l5192,4734m5186,4755l5192,4755m5186,4775l5192,4775m5186,4795l5192,4795m5186,4816l5192,4816e" filled="false" stroked="true" strokeweight=".42pt" strokecolor="#999999">
              <v:path arrowok="t"/>
              <v:stroke dashstyle="solid"/>
            </v:shape>
            <v:shape style="position:absolute;left:5185;top:4836;width:6;height:62" coordorigin="5186,4836" coordsize="6,62" path="m5186,4836l5192,4836m5186,4857l5192,4857m5186,4877l5192,4877m5186,4897l5192,4897e" filled="false" stroked="true" strokeweight=".42pt" strokecolor="#999999">
              <v:path arrowok="t"/>
              <v:stroke dashstyle="solid"/>
            </v:shape>
            <v:line style="position:absolute" from="2453,4689" to="2453,5366" stroked="true" strokeweight=".450001pt" strokecolor="#999999">
              <v:stroke dashstyle="solid"/>
            </v:line>
            <v:line style="position:absolute" from="2449,4906" to="9516,4906" stroked="true" strokeweight=".3pt" strokecolor="#999999">
              <v:stroke dashstyle="shortdot"/>
            </v:line>
            <w10:wrap type="none"/>
          </v:group>
        </w:pict>
      </w:r>
    </w:p>
    <w:p>
      <w:pPr>
        <w:pStyle w:val="BodyText"/>
        <w:spacing w:before="4"/>
        <w:rPr>
          <w:rFonts w:ascii="맑은 고딕"/>
          <w:b/>
          <w:sz w:val="18"/>
        </w:rPr>
      </w:pPr>
    </w:p>
    <w:p>
      <w:pPr>
        <w:tabs>
          <w:tab w:pos="1479" w:val="left" w:leader="none"/>
          <w:tab w:pos="2601" w:val="left" w:leader="none"/>
          <w:tab w:pos="3725" w:val="left" w:leader="none"/>
          <w:tab w:pos="4847" w:val="left" w:leader="none"/>
        </w:tabs>
        <w:spacing w:before="19"/>
        <w:ind w:left="357" w:right="0" w:firstLine="0"/>
        <w:jc w:val="left"/>
        <w:rPr>
          <w:rFonts w:ascii="맑은 고딕"/>
          <w:b/>
          <w:sz w:val="17"/>
        </w:rPr>
      </w:pPr>
      <w:r>
        <w:rPr>
          <w:rFonts w:ascii="맑은 고딕"/>
          <w:b/>
          <w:color w:val="7E7E7E"/>
          <w:sz w:val="17"/>
        </w:rPr>
        <w:t>27</w:t>
        <w:tab/>
      </w:r>
      <w:r>
        <w:rPr>
          <w:rFonts w:ascii="맑은 고딕"/>
          <w:b/>
          <w:sz w:val="17"/>
        </w:rPr>
        <w:t>28</w:t>
        <w:tab/>
        <w:t>29</w:t>
        <w:tab/>
        <w:t>30</w:t>
        <w:tab/>
        <w:t>31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5"/>
        <w:rPr>
          <w:rFonts w:ascii="맑은 고딕"/>
          <w:b/>
          <w:sz w:val="21"/>
        </w:rPr>
      </w:pPr>
    </w:p>
    <w:p>
      <w:pPr>
        <w:spacing w:before="63"/>
        <w:ind w:left="231" w:right="0" w:firstLine="0"/>
        <w:jc w:val="left"/>
        <w:rPr>
          <w:sz w:val="14"/>
        </w:rPr>
      </w:pPr>
      <w:r>
        <w:rPr>
          <w:sz w:val="14"/>
        </w:rPr>
        <w:t>방과후활동서비스 사업 기간 내 활동 계획서를 상기와 같이 제출합니다.</w:t>
      </w:r>
    </w:p>
    <w:p>
      <w:pPr>
        <w:tabs>
          <w:tab w:pos="7323" w:val="left" w:leader="none"/>
          <w:tab w:pos="7770" w:val="left" w:leader="none"/>
        </w:tabs>
        <w:spacing w:before="2"/>
        <w:ind w:left="6876" w:right="0" w:firstLine="0"/>
        <w:jc w:val="left"/>
        <w:rPr>
          <w:sz w:val="14"/>
        </w:rPr>
      </w:pPr>
      <w:r>
        <w:rPr>
          <w:sz w:val="14"/>
        </w:rPr>
        <w:t>년</w:t>
        <w:tab/>
        <w:t>월</w:t>
        <w:tab/>
        <w:t>일</w:t>
      </w:r>
    </w:p>
    <w:p>
      <w:pPr>
        <w:tabs>
          <w:tab w:pos="5525" w:val="left" w:leader="none"/>
        </w:tabs>
        <w:spacing w:line="242" w:lineRule="exact" w:before="0"/>
        <w:ind w:left="0" w:right="1152" w:firstLine="0"/>
        <w:jc w:val="right"/>
        <w:rPr>
          <w:sz w:val="14"/>
        </w:rPr>
      </w:pPr>
      <w:r>
        <w:rPr>
          <w:sz w:val="16"/>
        </w:rPr>
        <w:t>방과후활동제공기관의</w:t>
      </w:r>
      <w:r>
        <w:rPr>
          <w:spacing w:val="-21"/>
          <w:sz w:val="16"/>
        </w:rPr>
        <w:t> </w:t>
      </w:r>
      <w:r>
        <w:rPr>
          <w:sz w:val="16"/>
        </w:rPr>
        <w:t>장(대표자)</w:t>
        <w:tab/>
      </w:r>
      <w:r>
        <w:rPr>
          <w:position w:val="1"/>
          <w:sz w:val="14"/>
        </w:rPr>
        <w:t>(서명 또는</w:t>
      </w:r>
      <w:r>
        <w:rPr>
          <w:spacing w:val="-43"/>
          <w:position w:val="1"/>
          <w:sz w:val="14"/>
        </w:rPr>
        <w:t> </w:t>
      </w:r>
      <w:r>
        <w:rPr>
          <w:position w:val="1"/>
          <w:sz w:val="14"/>
        </w:rPr>
        <w:t>인)</w:t>
      </w:r>
    </w:p>
    <w:p>
      <w:pPr>
        <w:tabs>
          <w:tab w:pos="3905" w:val="left" w:leader="none"/>
        </w:tabs>
        <w:spacing w:line="248" w:lineRule="exact" w:before="0"/>
        <w:ind w:left="0" w:right="1152" w:firstLine="0"/>
        <w:jc w:val="right"/>
        <w:rPr>
          <w:sz w:val="14"/>
        </w:rPr>
      </w:pPr>
      <w:r>
        <w:rPr>
          <w:sz w:val="16"/>
        </w:rPr>
        <w:t>수급자</w:t>
        <w:tab/>
      </w:r>
      <w:r>
        <w:rPr>
          <w:position w:val="1"/>
          <w:sz w:val="14"/>
        </w:rPr>
        <w:t>(서명 또는</w:t>
      </w:r>
      <w:r>
        <w:rPr>
          <w:spacing w:val="-44"/>
          <w:position w:val="1"/>
          <w:sz w:val="14"/>
        </w:rPr>
        <w:t> </w:t>
      </w:r>
      <w:r>
        <w:rPr>
          <w:position w:val="1"/>
          <w:sz w:val="14"/>
        </w:rPr>
        <w:t>인)</w:t>
      </w: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3"/>
      </w:tblGrid>
      <w:tr>
        <w:trPr>
          <w:trHeight w:val="358" w:hRule="atLeast"/>
        </w:trPr>
        <w:tc>
          <w:tcPr>
            <w:tcW w:w="7943" w:type="dxa"/>
            <w:tcBorders>
              <w:top w:val="single" w:sz="18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8"/>
              <w:ind w:left="3691" w:right="3686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안내사항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0"/>
        <w:ind w:left="5339" w:right="0" w:firstLine="0"/>
        <w:jc w:val="left"/>
        <w:rPr>
          <w:sz w:val="16"/>
        </w:rPr>
      </w:pPr>
      <w:r>
        <w:rPr>
          <w:sz w:val="16"/>
        </w:rPr>
        <w:t>210㎜ × 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307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8131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0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제9호]</w:t>
      </w:r>
    </w:p>
    <w:p>
      <w:pPr>
        <w:pStyle w:val="BodyText"/>
        <w:spacing w:before="14"/>
        <w:rPr>
          <w:sz w:val="15"/>
        </w:rPr>
      </w:pPr>
    </w:p>
    <w:p>
      <w:pPr>
        <w:pStyle w:val="Heading6"/>
        <w:spacing w:before="25"/>
        <w:ind w:left="363" w:right="1221"/>
        <w:jc w:val="center"/>
      </w:pPr>
      <w:r>
        <w:rPr>
          <w:spacing w:val="-11"/>
          <w:w w:val="105"/>
        </w:rPr>
        <w:t>방과후활동서비스 </w:t>
      </w:r>
      <w:r>
        <w:rPr>
          <w:spacing w:val="-9"/>
          <w:w w:val="105"/>
        </w:rPr>
        <w:t>제공(이용)</w:t>
      </w:r>
      <w:r>
        <w:rPr>
          <w:spacing w:val="-64"/>
          <w:w w:val="105"/>
        </w:rPr>
        <w:t> </w:t>
      </w:r>
      <w:r>
        <w:rPr>
          <w:spacing w:val="-12"/>
          <w:w w:val="105"/>
        </w:rPr>
        <w:t>계약서</w:t>
      </w:r>
    </w:p>
    <w:p>
      <w:pPr>
        <w:pStyle w:val="BodyText"/>
        <w:spacing w:before="15"/>
        <w:rPr>
          <w:sz w:val="20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74" w:lineRule="exact" w:before="0" w:after="0"/>
        <w:ind w:left="366" w:right="0" w:hanging="240"/>
        <w:jc w:val="left"/>
        <w:rPr>
          <w:sz w:val="18"/>
        </w:rPr>
      </w:pPr>
      <w:r>
        <w:rPr>
          <w:sz w:val="18"/>
        </w:rPr>
        <w:t>서비스</w:t>
      </w:r>
      <w:r>
        <w:rPr>
          <w:spacing w:val="-17"/>
          <w:sz w:val="18"/>
        </w:rPr>
        <w:t> </w:t>
      </w:r>
      <w:r>
        <w:rPr>
          <w:sz w:val="18"/>
        </w:rPr>
        <w:t>이용자(갑)</w:t>
      </w:r>
    </w:p>
    <w:p>
      <w:pPr>
        <w:tabs>
          <w:tab w:pos="2614" w:val="left" w:leader="none"/>
          <w:tab w:pos="3428" w:val="left" w:leader="none"/>
          <w:tab w:pos="4729" w:val="left" w:leader="none"/>
        </w:tabs>
        <w:spacing w:line="305" w:lineRule="exact" w:before="0"/>
        <w:ind w:left="381" w:right="0" w:firstLine="0"/>
        <w:jc w:val="left"/>
        <w:rPr>
          <w:sz w:val="18"/>
        </w:rPr>
      </w:pPr>
      <w:r>
        <w:rPr>
          <w:sz w:val="18"/>
        </w:rPr>
        <w:t>성</w:t>
      </w:r>
      <w:r>
        <w:rPr>
          <w:spacing w:val="56"/>
          <w:sz w:val="18"/>
        </w:rPr>
        <w:t> </w:t>
      </w:r>
      <w:r>
        <w:rPr>
          <w:sz w:val="18"/>
        </w:rPr>
        <w:t>명：</w:t>
        <w:tab/>
        <w:t>(인),</w:t>
        <w:tab/>
        <w:t>주민등록번호：</w:t>
        <w:tab/>
      </w:r>
      <w:r>
        <w:rPr>
          <w:rFonts w:ascii="함초롬바탕" w:hAnsi="함초롬바탕" w:eastAsia="함초롬바탕" w:hint="eastAsia"/>
          <w:sz w:val="18"/>
        </w:rPr>
        <w:t/>
      </w:r>
      <w:r>
        <w:rPr>
          <w:sz w:val="18"/>
        </w:rPr>
        <w:t>○XXXXXX</w:t>
      </w:r>
    </w:p>
    <w:p>
      <w:pPr>
        <w:spacing w:line="235" w:lineRule="auto" w:before="2"/>
        <w:ind w:left="382" w:right="7595" w:firstLine="0"/>
        <w:jc w:val="left"/>
        <w:rPr>
          <w:sz w:val="18"/>
        </w:rPr>
      </w:pPr>
      <w:r>
        <w:rPr>
          <w:sz w:val="18"/>
        </w:rPr>
        <w:t>주 소： </w:t>
      </w:r>
      <w:r>
        <w:rPr>
          <w:w w:val="95"/>
          <w:sz w:val="18"/>
        </w:rPr>
        <w:t>연락처：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90" w:lineRule="exact" w:before="1" w:after="0"/>
        <w:ind w:left="366" w:right="0" w:hanging="240"/>
        <w:jc w:val="left"/>
        <w:rPr>
          <w:sz w:val="18"/>
        </w:rPr>
      </w:pPr>
      <w:r>
        <w:rPr>
          <w:sz w:val="18"/>
        </w:rPr>
        <w:t>서비스</w:t>
      </w:r>
      <w:r>
        <w:rPr>
          <w:spacing w:val="-17"/>
          <w:sz w:val="18"/>
        </w:rPr>
        <w:t> </w:t>
      </w:r>
      <w:r>
        <w:rPr>
          <w:sz w:val="18"/>
        </w:rPr>
        <w:t>제공기관(을)</w:t>
      </w:r>
    </w:p>
    <w:p>
      <w:pPr>
        <w:tabs>
          <w:tab w:pos="2508" w:val="left" w:leader="none"/>
          <w:tab w:pos="4009" w:val="left" w:leader="none"/>
        </w:tabs>
        <w:spacing w:line="235" w:lineRule="auto" w:before="1"/>
        <w:ind w:left="382" w:right="4826" w:firstLine="0"/>
        <w:jc w:val="left"/>
        <w:rPr>
          <w:sz w:val="18"/>
        </w:rPr>
      </w:pPr>
      <w:r>
        <w:rPr>
          <w:sz w:val="18"/>
        </w:rPr>
        <w:t>기관명：</w:t>
        <w:tab/>
        <w:t>(대표자：</w:t>
        <w:tab/>
      </w:r>
      <w:r>
        <w:rPr>
          <w:spacing w:val="-9"/>
          <w:sz w:val="18"/>
        </w:rPr>
        <w:t>인) </w:t>
      </w:r>
      <w:r>
        <w:rPr>
          <w:sz w:val="18"/>
        </w:rPr>
        <w:t>주</w:t>
      </w:r>
      <w:r>
        <w:rPr>
          <w:spacing w:val="67"/>
          <w:sz w:val="18"/>
        </w:rPr>
        <w:t> </w:t>
      </w:r>
      <w:r>
        <w:rPr>
          <w:sz w:val="18"/>
        </w:rPr>
        <w:t>소：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  <w:tab w:pos="1687" w:val="left" w:leader="none"/>
          <w:tab w:pos="2090" w:val="left" w:leader="none"/>
          <w:tab w:pos="2816" w:val="left" w:leader="none"/>
          <w:tab w:pos="3219" w:val="left" w:leader="none"/>
          <w:tab w:pos="3623" w:val="left" w:leader="none"/>
        </w:tabs>
        <w:spacing w:line="240" w:lineRule="auto" w:before="1" w:after="0"/>
        <w:ind w:left="366" w:right="0" w:hanging="240"/>
        <w:jc w:val="left"/>
        <w:rPr>
          <w:sz w:val="18"/>
        </w:rPr>
      </w:pPr>
      <w:r>
        <w:rPr>
          <w:sz w:val="18"/>
        </w:rPr>
        <w:t>계약기간：</w:t>
      </w:r>
      <w:r>
        <w:rPr>
          <w:spacing w:val="56"/>
          <w:sz w:val="18"/>
        </w:rPr>
        <w:t> </w:t>
      </w:r>
      <w:r>
        <w:rPr>
          <w:sz w:val="18"/>
        </w:rPr>
        <w:t>년</w:t>
        <w:tab/>
        <w:t>월</w:t>
        <w:tab/>
        <w:t>일</w:t>
      </w:r>
      <w:r>
        <w:rPr>
          <w:spacing w:val="-24"/>
          <w:sz w:val="18"/>
        </w:rPr>
        <w:t> </w:t>
      </w:r>
      <w:r>
        <w:rPr>
          <w:sz w:val="18"/>
        </w:rPr>
        <w:t>∼</w:t>
        <w:tab/>
        <w:t>년</w:t>
        <w:tab/>
        <w:t>월</w:t>
        <w:tab/>
        <w:t>일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311"/>
        </w:numPr>
        <w:tabs>
          <w:tab w:pos="367" w:val="left" w:leader="none"/>
        </w:tabs>
        <w:spacing w:line="240" w:lineRule="auto" w:before="0" w:after="0"/>
        <w:ind w:left="366" w:right="0" w:hanging="240"/>
        <w:jc w:val="left"/>
        <w:rPr>
          <w:sz w:val="18"/>
        </w:rPr>
      </w:pPr>
      <w:r>
        <w:rPr>
          <w:sz w:val="18"/>
        </w:rPr>
        <w:t>급여종류,</w:t>
      </w:r>
      <w:r>
        <w:rPr>
          <w:spacing w:val="-21"/>
          <w:sz w:val="18"/>
        </w:rPr>
        <w:t> </w:t>
      </w:r>
      <w:r>
        <w:rPr>
          <w:sz w:val="18"/>
        </w:rPr>
        <w:t>내용</w:t>
      </w:r>
      <w:r>
        <w:rPr>
          <w:spacing w:val="-21"/>
          <w:sz w:val="18"/>
        </w:rPr>
        <w:t> </w:t>
      </w:r>
      <w:r>
        <w:rPr>
          <w:sz w:val="18"/>
        </w:rPr>
        <w:t>및</w:t>
      </w:r>
      <w:r>
        <w:rPr>
          <w:spacing w:val="-21"/>
          <w:sz w:val="18"/>
        </w:rPr>
        <w:t> </w:t>
      </w:r>
      <w:r>
        <w:rPr>
          <w:sz w:val="18"/>
        </w:rPr>
        <w:t>비용은</w:t>
      </w:r>
      <w:r>
        <w:rPr>
          <w:spacing w:val="-21"/>
          <w:sz w:val="18"/>
        </w:rPr>
        <w:t> </w:t>
      </w:r>
      <w:r>
        <w:rPr>
          <w:sz w:val="18"/>
        </w:rPr>
        <w:t>“방과후활동서비스</w:t>
      </w:r>
      <w:r>
        <w:rPr>
          <w:spacing w:val="-21"/>
          <w:sz w:val="18"/>
        </w:rPr>
        <w:t> </w:t>
      </w:r>
      <w:r>
        <w:rPr>
          <w:sz w:val="18"/>
        </w:rPr>
        <w:t>활동계획서”(별지</w:t>
      </w:r>
      <w:r>
        <w:rPr>
          <w:spacing w:val="-21"/>
          <w:sz w:val="18"/>
        </w:rPr>
        <w:t> </w:t>
      </w:r>
      <w:r>
        <w:rPr>
          <w:sz w:val="18"/>
        </w:rPr>
        <w:t>제8호</w:t>
      </w:r>
      <w:r>
        <w:rPr>
          <w:spacing w:val="-21"/>
          <w:sz w:val="18"/>
        </w:rPr>
        <w:t> </w:t>
      </w:r>
      <w:r>
        <w:rPr>
          <w:sz w:val="18"/>
        </w:rPr>
        <w:t>서식)와</w:t>
      </w:r>
      <w:r>
        <w:rPr>
          <w:spacing w:val="-21"/>
          <w:sz w:val="18"/>
        </w:rPr>
        <w:t> </w:t>
      </w:r>
      <w:r>
        <w:rPr>
          <w:sz w:val="18"/>
        </w:rPr>
        <w:t>같다.</w:t>
      </w:r>
    </w:p>
    <w:p>
      <w:pPr>
        <w:pStyle w:val="BodyText"/>
        <w:spacing w:before="9"/>
        <w:rPr>
          <w:sz w:val="17"/>
        </w:rPr>
      </w:pPr>
    </w:p>
    <w:p>
      <w:pPr>
        <w:spacing w:line="235" w:lineRule="auto" w:before="0"/>
        <w:ind w:left="127" w:right="956" w:firstLine="169"/>
        <w:jc w:val="left"/>
        <w:rPr>
          <w:sz w:val="18"/>
        </w:rPr>
      </w:pPr>
      <w:r>
        <w:rPr>
          <w:spacing w:val="-10"/>
          <w:w w:val="100"/>
          <w:sz w:val="18"/>
        </w:rPr>
        <w:t>상</w:t>
      </w:r>
      <w:r>
        <w:rPr>
          <w:w w:val="100"/>
          <w:sz w:val="18"/>
        </w:rPr>
        <w:t>기</w:t>
      </w:r>
      <w:r>
        <w:rPr>
          <w:spacing w:val="-46"/>
          <w:sz w:val="18"/>
        </w:rPr>
        <w:t> </w:t>
      </w:r>
      <w:r>
        <w:rPr>
          <w:spacing w:val="-11"/>
          <w:w w:val="100"/>
          <w:sz w:val="18"/>
        </w:rPr>
        <w:t>당</w:t>
      </w:r>
      <w:r>
        <w:rPr>
          <w:spacing w:val="-10"/>
          <w:w w:val="97"/>
          <w:sz w:val="18"/>
        </w:rPr>
        <w:t>사자</w:t>
      </w:r>
      <w:r>
        <w:rPr>
          <w:spacing w:val="-4"/>
          <w:w w:val="97"/>
          <w:sz w:val="18"/>
        </w:rPr>
        <w:t>(</w:t>
      </w:r>
      <w:r>
        <w:rPr>
          <w:spacing w:val="-11"/>
          <w:w w:val="100"/>
          <w:sz w:val="18"/>
        </w:rPr>
        <w:t>이</w:t>
      </w:r>
      <w:r>
        <w:rPr>
          <w:w w:val="100"/>
          <w:sz w:val="18"/>
        </w:rPr>
        <w:t>하</w:t>
      </w:r>
      <w:r>
        <w:rPr>
          <w:spacing w:val="-46"/>
          <w:sz w:val="18"/>
        </w:rPr>
        <w:t> </w:t>
      </w:r>
      <w:r>
        <w:rPr>
          <w:spacing w:val="-6"/>
          <w:w w:val="38"/>
          <w:sz w:val="18"/>
        </w:rPr>
        <w:t>“</w:t>
      </w:r>
      <w:r>
        <w:rPr>
          <w:spacing w:val="-11"/>
          <w:w w:val="100"/>
          <w:sz w:val="18"/>
        </w:rPr>
        <w:t>갑</w:t>
      </w:r>
      <w:r>
        <w:rPr>
          <w:spacing w:val="-6"/>
          <w:w w:val="38"/>
          <w:sz w:val="18"/>
        </w:rPr>
        <w:t>”</w:t>
      </w:r>
      <w:r>
        <w:rPr>
          <w:w w:val="98"/>
          <w:sz w:val="18"/>
        </w:rPr>
        <w:t>,</w:t>
      </w:r>
      <w:r>
        <w:rPr>
          <w:spacing w:val="-40"/>
          <w:sz w:val="18"/>
        </w:rPr>
        <w:t> </w:t>
      </w:r>
      <w:r>
        <w:rPr>
          <w:spacing w:val="-6"/>
          <w:w w:val="38"/>
          <w:sz w:val="18"/>
        </w:rPr>
        <w:t>“</w:t>
      </w:r>
      <w:r>
        <w:rPr>
          <w:spacing w:val="-10"/>
          <w:w w:val="100"/>
          <w:sz w:val="18"/>
        </w:rPr>
        <w:t>을</w:t>
      </w:r>
      <w:r>
        <w:rPr>
          <w:spacing w:val="-7"/>
          <w:w w:val="38"/>
          <w:sz w:val="18"/>
        </w:rPr>
        <w:t>”</w:t>
      </w:r>
      <w:r>
        <w:rPr>
          <w:spacing w:val="-10"/>
          <w:w w:val="100"/>
          <w:sz w:val="18"/>
        </w:rPr>
        <w:t>이</w:t>
      </w:r>
      <w:r>
        <w:rPr>
          <w:w w:val="100"/>
          <w:sz w:val="18"/>
        </w:rPr>
        <w:t>라</w:t>
      </w:r>
      <w:r>
        <w:rPr>
          <w:spacing w:val="-46"/>
          <w:sz w:val="18"/>
        </w:rPr>
        <w:t> </w:t>
      </w:r>
      <w:r>
        <w:rPr>
          <w:spacing w:val="-11"/>
          <w:w w:val="100"/>
          <w:sz w:val="18"/>
        </w:rPr>
        <w:t>한</w:t>
      </w:r>
      <w:r>
        <w:rPr>
          <w:spacing w:val="-10"/>
          <w:w w:val="100"/>
          <w:sz w:val="18"/>
        </w:rPr>
        <w:t>다</w:t>
      </w:r>
      <w:r>
        <w:rPr>
          <w:w w:val="82"/>
          <w:sz w:val="18"/>
        </w:rPr>
        <w:t>)</w:t>
      </w:r>
      <w:r>
        <w:rPr>
          <w:spacing w:val="-41"/>
          <w:sz w:val="18"/>
        </w:rPr>
        <w:t> </w:t>
      </w:r>
      <w:r>
        <w:rPr>
          <w:spacing w:val="-10"/>
          <w:w w:val="100"/>
          <w:sz w:val="18"/>
        </w:rPr>
        <w:t>또</w:t>
      </w:r>
      <w:r>
        <w:rPr>
          <w:w w:val="100"/>
          <w:sz w:val="18"/>
        </w:rPr>
        <w:t>는</w:t>
      </w:r>
      <w:r>
        <w:rPr>
          <w:spacing w:val="-47"/>
          <w:sz w:val="18"/>
        </w:rPr>
        <w:t> </w:t>
      </w:r>
      <w:r>
        <w:rPr>
          <w:spacing w:val="-10"/>
          <w:w w:val="100"/>
          <w:sz w:val="18"/>
        </w:rPr>
        <w:t>대리인</w:t>
      </w:r>
      <w:r>
        <w:rPr>
          <w:w w:val="100"/>
          <w:sz w:val="18"/>
        </w:rPr>
        <w:t>은</w:t>
      </w:r>
      <w:r>
        <w:rPr>
          <w:spacing w:val="-47"/>
          <w:sz w:val="18"/>
        </w:rPr>
        <w:t> </w:t>
      </w:r>
      <w:r>
        <w:rPr>
          <w:spacing w:val="-10"/>
          <w:w w:val="100"/>
          <w:sz w:val="18"/>
        </w:rPr>
        <w:t>다</w:t>
      </w:r>
      <w:r>
        <w:rPr>
          <w:w w:val="100"/>
          <w:sz w:val="18"/>
        </w:rPr>
        <w:t>음</w:t>
      </w:r>
      <w:r>
        <w:rPr>
          <w:spacing w:val="-47"/>
          <w:sz w:val="18"/>
        </w:rPr>
        <w:t> </w:t>
      </w:r>
      <w:r>
        <w:rPr>
          <w:spacing w:val="-10"/>
          <w:w w:val="100"/>
          <w:sz w:val="18"/>
        </w:rPr>
        <w:t>계약내용</w:t>
      </w:r>
      <w:r>
        <w:rPr>
          <w:w w:val="100"/>
          <w:sz w:val="18"/>
        </w:rPr>
        <w:t>에</w:t>
      </w:r>
      <w:r>
        <w:rPr>
          <w:spacing w:val="-47"/>
          <w:sz w:val="18"/>
        </w:rPr>
        <w:t> </w:t>
      </w:r>
      <w:r>
        <w:rPr>
          <w:spacing w:val="-10"/>
          <w:w w:val="100"/>
          <w:sz w:val="18"/>
        </w:rPr>
        <w:t>의거하</w:t>
      </w:r>
      <w:r>
        <w:rPr>
          <w:w w:val="100"/>
          <w:sz w:val="18"/>
        </w:rPr>
        <w:t>여</w:t>
      </w:r>
      <w:r>
        <w:rPr>
          <w:spacing w:val="-47"/>
          <w:sz w:val="18"/>
        </w:rPr>
        <w:t> </w:t>
      </w:r>
      <w:r>
        <w:rPr>
          <w:spacing w:val="-6"/>
          <w:w w:val="38"/>
          <w:sz w:val="18"/>
        </w:rPr>
        <w:t>“</w:t>
      </w:r>
      <w:r>
        <w:rPr>
          <w:spacing w:val="-10"/>
          <w:w w:val="100"/>
          <w:sz w:val="18"/>
        </w:rPr>
        <w:t>방</w:t>
      </w:r>
      <w:r>
        <w:rPr>
          <w:spacing w:val="-11"/>
          <w:w w:val="100"/>
          <w:sz w:val="18"/>
        </w:rPr>
        <w:t>과</w:t>
      </w:r>
      <w:r>
        <w:rPr>
          <w:spacing w:val="-10"/>
          <w:w w:val="100"/>
          <w:sz w:val="18"/>
        </w:rPr>
        <w:t>후활동서비</w:t>
      </w:r>
      <w:r>
        <w:rPr>
          <w:w w:val="100"/>
          <w:sz w:val="18"/>
        </w:rPr>
        <w:t>스</w:t>
      </w:r>
      <w:r>
        <w:rPr>
          <w:spacing w:val="-47"/>
          <w:sz w:val="18"/>
        </w:rPr>
        <w:t> </w:t>
      </w:r>
      <w:r>
        <w:rPr>
          <w:spacing w:val="-10"/>
          <w:w w:val="100"/>
          <w:sz w:val="18"/>
        </w:rPr>
        <w:t>제공</w:t>
      </w:r>
      <w:r>
        <w:rPr>
          <w:rFonts w:ascii="함초롬바탕" w:hAnsi="함초롬바탕" w:eastAsia="함초롬바탕" w:hint="eastAsia"/>
          <w:spacing w:val="-8"/>
          <w:w w:val="97"/>
          <w:sz w:val="18"/>
        </w:rPr>
        <w:t>･</w:t>
      </w:r>
      <w:r>
        <w:rPr>
          <w:spacing w:val="-10"/>
          <w:w w:val="100"/>
          <w:sz w:val="18"/>
        </w:rPr>
        <w:t>이</w:t>
      </w:r>
      <w:r>
        <w:rPr>
          <w:w w:val="100"/>
          <w:sz w:val="18"/>
        </w:rPr>
        <w:t>용</w:t>
      </w:r>
      <w:r>
        <w:rPr>
          <w:spacing w:val="-46"/>
          <w:sz w:val="18"/>
        </w:rPr>
        <w:t> </w:t>
      </w:r>
      <w:r>
        <w:rPr>
          <w:spacing w:val="-11"/>
          <w:w w:val="100"/>
          <w:sz w:val="18"/>
        </w:rPr>
        <w:t>계</w:t>
      </w:r>
      <w:r>
        <w:rPr>
          <w:spacing w:val="-10"/>
          <w:w w:val="77"/>
          <w:sz w:val="18"/>
        </w:rPr>
        <w:t>약서</w:t>
      </w:r>
      <w:r>
        <w:rPr>
          <w:spacing w:val="-6"/>
          <w:w w:val="77"/>
          <w:sz w:val="18"/>
        </w:rPr>
        <w:t>”</w:t>
      </w:r>
      <w:r>
        <w:rPr>
          <w:w w:val="100"/>
          <w:sz w:val="18"/>
        </w:rPr>
        <w:t>를 </w:t>
      </w:r>
      <w:r>
        <w:rPr>
          <w:spacing w:val="-1"/>
          <w:w w:val="100"/>
          <w:sz w:val="18"/>
        </w:rPr>
        <w:t>작성하</w:t>
      </w:r>
      <w:r>
        <w:rPr>
          <w:w w:val="100"/>
          <w:sz w:val="18"/>
        </w:rPr>
        <w:t>고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기명날</w:t>
      </w:r>
      <w:r>
        <w:rPr>
          <w:w w:val="100"/>
          <w:sz w:val="18"/>
        </w:rPr>
        <w:t>인</w:t>
      </w:r>
      <w:r>
        <w:rPr>
          <w:spacing w:val="-16"/>
          <w:sz w:val="18"/>
        </w:rPr>
        <w:t> </w:t>
      </w:r>
      <w:r>
        <w:rPr>
          <w:spacing w:val="-1"/>
          <w:w w:val="100"/>
          <w:sz w:val="18"/>
        </w:rPr>
        <w:t>후</w:t>
      </w:r>
      <w:r>
        <w:rPr>
          <w:w w:val="100"/>
          <w:sz w:val="18"/>
        </w:rPr>
        <w:t>,</w:t>
      </w:r>
      <w:r>
        <w:rPr>
          <w:spacing w:val="-15"/>
          <w:sz w:val="18"/>
        </w:rPr>
        <w:t> </w:t>
      </w:r>
      <w:r>
        <w:rPr>
          <w:spacing w:val="-1"/>
          <w:w w:val="38"/>
          <w:sz w:val="18"/>
        </w:rPr>
        <w:t>“</w:t>
      </w:r>
      <w:r>
        <w:rPr>
          <w:spacing w:val="-1"/>
          <w:w w:val="100"/>
          <w:sz w:val="18"/>
        </w:rPr>
        <w:t>방과후활동서비</w:t>
      </w:r>
      <w:r>
        <w:rPr>
          <w:w w:val="100"/>
          <w:sz w:val="18"/>
        </w:rPr>
        <w:t>스</w:t>
      </w:r>
      <w:r>
        <w:rPr>
          <w:spacing w:val="-16"/>
          <w:sz w:val="18"/>
        </w:rPr>
        <w:t> </w:t>
      </w:r>
      <w:r>
        <w:rPr>
          <w:spacing w:val="-1"/>
          <w:w w:val="90"/>
          <w:sz w:val="18"/>
        </w:rPr>
        <w:t>활동계획서”</w:t>
      </w:r>
      <w:r>
        <w:rPr>
          <w:w w:val="90"/>
          <w:sz w:val="18"/>
        </w:rPr>
        <w:t>와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함</w:t>
      </w:r>
      <w:r>
        <w:rPr>
          <w:w w:val="100"/>
          <w:sz w:val="18"/>
        </w:rPr>
        <w:t>께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각</w:t>
      </w:r>
      <w:r>
        <w:rPr>
          <w:w w:val="100"/>
          <w:sz w:val="18"/>
        </w:rPr>
        <w:t>각</w:t>
      </w:r>
      <w:r>
        <w:rPr>
          <w:spacing w:val="-16"/>
          <w:sz w:val="18"/>
        </w:rPr>
        <w:t> </w:t>
      </w:r>
      <w:r>
        <w:rPr>
          <w:spacing w:val="-1"/>
          <w:w w:val="99"/>
          <w:sz w:val="18"/>
        </w:rPr>
        <w:t>1부</w:t>
      </w:r>
      <w:r>
        <w:rPr>
          <w:w w:val="99"/>
          <w:sz w:val="18"/>
        </w:rPr>
        <w:t>씩</w:t>
      </w:r>
      <w:r>
        <w:rPr>
          <w:spacing w:val="-15"/>
          <w:sz w:val="18"/>
        </w:rPr>
        <w:t> </w:t>
      </w:r>
      <w:r>
        <w:rPr>
          <w:spacing w:val="-1"/>
          <w:w w:val="100"/>
          <w:sz w:val="18"/>
        </w:rPr>
        <w:t>보관한다.</w:t>
      </w:r>
    </w:p>
    <w:p>
      <w:pPr>
        <w:pStyle w:val="BodyText"/>
        <w:spacing w:before="3"/>
        <w:rPr>
          <w:sz w:val="17"/>
        </w:rPr>
      </w:pPr>
    </w:p>
    <w:p>
      <w:pPr>
        <w:tabs>
          <w:tab w:pos="659" w:val="left" w:leader="none"/>
        </w:tabs>
        <w:spacing w:before="0"/>
        <w:ind w:left="0" w:right="845" w:firstLine="0"/>
        <w:jc w:val="center"/>
        <w:rPr>
          <w:rFonts w:ascii="함초롬돋움" w:hAnsi="함초롬돋움" w:eastAsia="함초롬돋움" w:hint="eastAsia"/>
          <w:b/>
          <w:sz w:val="18"/>
        </w:rPr>
      </w:pPr>
      <w:r>
        <w:rPr>
          <w:rFonts w:ascii="함초롬돋움" w:hAnsi="함초롬돋움" w:eastAsia="함초롬돋움" w:hint="eastAsia"/>
          <w:b/>
          <w:w w:val="90"/>
          <w:sz w:val="18"/>
        </w:rPr>
        <w:t/>
      </w:r>
      <w:r>
        <w:rPr>
          <w:rFonts w:ascii="함초롬돋움" w:hAnsi="함초롬돋움" w:eastAsia="함초롬돋움" w:hint="eastAsia"/>
          <w:b/>
          <w:spacing w:val="35"/>
          <w:w w:val="90"/>
          <w:sz w:val="18"/>
        </w:rPr>
        <w:t> </w:t>
      </w:r>
      <w:r>
        <w:rPr>
          <w:rFonts w:ascii="맑은 고딕" w:hAnsi="맑은 고딕" w:eastAsia="맑은 고딕" w:hint="eastAsia"/>
          <w:b/>
          <w:w w:val="90"/>
          <w:sz w:val="18"/>
        </w:rPr>
        <w:t>다</w:t>
        <w:tab/>
        <w:t>음</w:t>
      </w:r>
      <w:r>
        <w:rPr>
          <w:rFonts w:ascii="맑은 고딕" w:hAnsi="맑은 고딕" w:eastAsia="맑은 고딕" w:hint="eastAsia"/>
          <w:b/>
          <w:spacing w:val="26"/>
          <w:w w:val="90"/>
          <w:sz w:val="18"/>
        </w:rPr>
        <w:t> </w:t>
      </w:r>
      <w:r>
        <w:rPr>
          <w:rFonts w:ascii="함초롬돋움" w:hAnsi="함초롬돋움" w:eastAsia="함초롬돋움" w:hint="eastAsia"/>
          <w:b/>
          <w:w w:val="60"/>
          <w:sz w:val="18"/>
        </w:rPr>
        <w:t>⁃</w:t>
      </w:r>
    </w:p>
    <w:p>
      <w:pPr>
        <w:pStyle w:val="BodyText"/>
        <w:spacing w:before="5"/>
        <w:rPr>
          <w:rFonts w:ascii="함초롬돋움"/>
          <w:b/>
          <w:sz w:val="16"/>
        </w:rPr>
      </w:pPr>
    </w:p>
    <w:p>
      <w:pPr>
        <w:spacing w:line="235" w:lineRule="auto" w:before="0"/>
        <w:ind w:left="288" w:right="971" w:hanging="161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1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조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(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급</w:t>
      </w:r>
      <w:r>
        <w:rPr>
          <w:rFonts w:ascii="맑은 고딕" w:hAnsi="맑은 고딕" w:eastAsia="맑은 고딕" w:hint="eastAsia"/>
          <w:b/>
          <w:w w:val="78"/>
          <w:sz w:val="18"/>
        </w:rPr>
        <w:t>여</w:t>
      </w:r>
      <w:r>
        <w:rPr>
          <w:rFonts w:ascii="맑은 고딕" w:hAnsi="맑은 고딕" w:eastAsia="맑은 고딕" w:hint="eastAsia"/>
          <w:b/>
          <w:spacing w:val="6"/>
          <w:sz w:val="18"/>
        </w:rPr>
        <w:t> 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공</w:t>
      </w:r>
      <w:r>
        <w:rPr>
          <w:rFonts w:ascii="맑은 고딕" w:hAnsi="맑은 고딕" w:eastAsia="맑은 고딕" w:hint="eastAsia"/>
          <w:b/>
          <w:w w:val="78"/>
          <w:sz w:val="18"/>
        </w:rPr>
        <w:t>)</w:t>
      </w:r>
      <w:r>
        <w:rPr>
          <w:rFonts w:ascii="맑은 고딕" w:hAnsi="맑은 고딕" w:eastAsia="맑은 고딕" w:hint="eastAsia"/>
          <w:b/>
          <w:spacing w:val="5"/>
          <w:sz w:val="18"/>
        </w:rPr>
        <w:t> </w:t>
      </w:r>
      <w:r>
        <w:rPr>
          <w:w w:val="81"/>
          <w:sz w:val="18"/>
        </w:rPr>
        <w:t>①</w:t>
      </w:r>
      <w:r>
        <w:rPr>
          <w:spacing w:val="-30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1"/>
          <w:w w:val="96"/>
          <w:sz w:val="18"/>
        </w:rPr>
        <w:t>을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은</w:t>
      </w:r>
      <w:r>
        <w:rPr>
          <w:spacing w:val="-30"/>
          <w:sz w:val="18"/>
        </w:rPr>
        <w:t> </w:t>
      </w:r>
      <w:r>
        <w:rPr>
          <w:w w:val="92"/>
          <w:sz w:val="18"/>
        </w:rPr>
        <w:t>2</w:t>
      </w:r>
      <w:r>
        <w:rPr>
          <w:spacing w:val="-30"/>
          <w:sz w:val="18"/>
        </w:rPr>
        <w:t> </w:t>
      </w:r>
      <w:r>
        <w:rPr>
          <w:spacing w:val="-2"/>
          <w:w w:val="96"/>
          <w:sz w:val="18"/>
        </w:rPr>
        <w:t>방</w:t>
      </w:r>
      <w:r>
        <w:rPr>
          <w:spacing w:val="-1"/>
          <w:w w:val="96"/>
          <w:sz w:val="18"/>
        </w:rPr>
        <w:t>과</w:t>
      </w:r>
      <w:r>
        <w:rPr>
          <w:spacing w:val="-2"/>
          <w:w w:val="96"/>
          <w:sz w:val="18"/>
        </w:rPr>
        <w:t>후활</w:t>
      </w:r>
      <w:r>
        <w:rPr>
          <w:spacing w:val="-1"/>
          <w:w w:val="96"/>
          <w:sz w:val="18"/>
        </w:rPr>
        <w:t>동</w:t>
      </w:r>
      <w:r>
        <w:rPr>
          <w:spacing w:val="-2"/>
          <w:w w:val="96"/>
          <w:sz w:val="18"/>
        </w:rPr>
        <w:t>서비</w:t>
      </w:r>
      <w:r>
        <w:rPr>
          <w:spacing w:val="-1"/>
          <w:w w:val="96"/>
          <w:sz w:val="18"/>
        </w:rPr>
        <w:t>스</w:t>
      </w:r>
      <w:r>
        <w:rPr>
          <w:spacing w:val="-2"/>
          <w:w w:val="96"/>
          <w:sz w:val="18"/>
        </w:rPr>
        <w:t>사업</w:t>
      </w:r>
      <w:r>
        <w:rPr>
          <w:spacing w:val="-1"/>
          <w:w w:val="96"/>
          <w:sz w:val="18"/>
        </w:rPr>
        <w:t>안</w:t>
      </w:r>
      <w:r>
        <w:rPr>
          <w:spacing w:val="-2"/>
          <w:w w:val="92"/>
          <w:sz w:val="18"/>
        </w:rPr>
        <w:t>내(</w:t>
      </w:r>
      <w:r>
        <w:rPr>
          <w:spacing w:val="-1"/>
          <w:w w:val="92"/>
          <w:sz w:val="18"/>
        </w:rPr>
        <w:t>이</w:t>
      </w:r>
      <w:r>
        <w:rPr>
          <w:w w:val="96"/>
          <w:sz w:val="18"/>
        </w:rPr>
        <w:t>하</w:t>
      </w:r>
      <w:r>
        <w:rPr>
          <w:spacing w:val="-31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사업</w:t>
      </w:r>
      <w:r>
        <w:rPr>
          <w:spacing w:val="-1"/>
          <w:w w:val="96"/>
          <w:sz w:val="18"/>
        </w:rPr>
        <w:t>안</w:t>
      </w:r>
      <w:r>
        <w:rPr>
          <w:spacing w:val="-2"/>
          <w:w w:val="73"/>
          <w:sz w:val="18"/>
        </w:rPr>
        <w:t>내”</w:t>
      </w:r>
      <w:r>
        <w:rPr>
          <w:spacing w:val="-1"/>
          <w:w w:val="73"/>
          <w:sz w:val="18"/>
        </w:rPr>
        <w:t>이</w:t>
      </w:r>
      <w:r>
        <w:rPr>
          <w:w w:val="96"/>
          <w:sz w:val="18"/>
        </w:rPr>
        <w:t>라</w:t>
      </w:r>
      <w:r>
        <w:rPr>
          <w:spacing w:val="-31"/>
          <w:sz w:val="18"/>
        </w:rPr>
        <w:t> </w:t>
      </w:r>
      <w:r>
        <w:rPr>
          <w:spacing w:val="-1"/>
          <w:w w:val="96"/>
          <w:sz w:val="18"/>
        </w:rPr>
        <w:t>한</w:t>
      </w:r>
      <w:r>
        <w:rPr>
          <w:spacing w:val="-2"/>
          <w:w w:val="92"/>
          <w:sz w:val="18"/>
        </w:rPr>
        <w:t>다)</w:t>
      </w:r>
      <w:r>
        <w:rPr>
          <w:w w:val="92"/>
          <w:sz w:val="18"/>
        </w:rPr>
        <w:t>에</w:t>
      </w:r>
      <w:r>
        <w:rPr>
          <w:spacing w:val="-30"/>
          <w:sz w:val="18"/>
        </w:rPr>
        <w:t> </w:t>
      </w:r>
      <w:r>
        <w:rPr>
          <w:spacing w:val="-2"/>
          <w:w w:val="96"/>
          <w:sz w:val="18"/>
        </w:rPr>
        <w:t>따</w:t>
      </w:r>
      <w:r>
        <w:rPr>
          <w:spacing w:val="-1"/>
          <w:w w:val="96"/>
          <w:sz w:val="18"/>
        </w:rPr>
        <w:t>라</w:t>
      </w:r>
      <w:r>
        <w:rPr>
          <w:w w:val="93"/>
          <w:sz w:val="18"/>
        </w:rPr>
        <w:t>,</w:t>
      </w:r>
      <w:r>
        <w:rPr>
          <w:spacing w:val="-31"/>
          <w:sz w:val="18"/>
        </w:rPr>
        <w:t> </w:t>
      </w:r>
      <w:r>
        <w:rPr>
          <w:spacing w:val="-2"/>
          <w:w w:val="63"/>
          <w:sz w:val="18"/>
        </w:rPr>
        <w:t>“</w:t>
      </w:r>
      <w:r>
        <w:rPr>
          <w:spacing w:val="-1"/>
          <w:w w:val="63"/>
          <w:sz w:val="18"/>
        </w:rPr>
        <w:t>갑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의</w:t>
      </w:r>
      <w:r>
        <w:rPr>
          <w:spacing w:val="-30"/>
          <w:sz w:val="18"/>
        </w:rPr>
        <w:t> </w:t>
      </w:r>
      <w:r>
        <w:rPr>
          <w:spacing w:val="-2"/>
          <w:w w:val="96"/>
          <w:sz w:val="18"/>
        </w:rPr>
        <w:t>일상</w:t>
      </w:r>
      <w:r>
        <w:rPr>
          <w:spacing w:val="-1"/>
          <w:w w:val="96"/>
          <w:sz w:val="18"/>
        </w:rPr>
        <w:t>생</w:t>
      </w:r>
      <w:r>
        <w:rPr>
          <w:spacing w:val="-2"/>
          <w:w w:val="96"/>
          <w:sz w:val="18"/>
        </w:rPr>
        <w:t>활</w:t>
      </w:r>
      <w:r>
        <w:rPr>
          <w:w w:val="96"/>
          <w:sz w:val="18"/>
        </w:rPr>
        <w:t>과</w:t>
      </w:r>
      <w:r>
        <w:rPr>
          <w:spacing w:val="-30"/>
          <w:sz w:val="18"/>
        </w:rPr>
        <w:t> </w:t>
      </w:r>
      <w:r>
        <w:rPr>
          <w:spacing w:val="-2"/>
          <w:w w:val="96"/>
          <w:sz w:val="18"/>
        </w:rPr>
        <w:t>취미</w:t>
      </w:r>
      <w:r>
        <w:rPr>
          <w:spacing w:val="-1"/>
          <w:w w:val="96"/>
          <w:sz w:val="18"/>
        </w:rPr>
        <w:t>생</w:t>
      </w:r>
      <w:r>
        <w:rPr>
          <w:w w:val="96"/>
          <w:sz w:val="18"/>
        </w:rPr>
        <w:t>활 </w:t>
      </w:r>
      <w:r>
        <w:rPr>
          <w:spacing w:val="-7"/>
          <w:w w:val="96"/>
          <w:sz w:val="18"/>
        </w:rPr>
        <w:t>유</w:t>
      </w:r>
      <w:r>
        <w:rPr>
          <w:w w:val="96"/>
          <w:sz w:val="18"/>
        </w:rPr>
        <w:t>지</w:t>
      </w:r>
      <w:r>
        <w:rPr>
          <w:spacing w:val="-45"/>
          <w:sz w:val="18"/>
        </w:rPr>
        <w:t> </w:t>
      </w:r>
      <w:r>
        <w:rPr>
          <w:spacing w:val="-8"/>
          <w:w w:val="96"/>
          <w:sz w:val="18"/>
        </w:rPr>
        <w:t>등</w:t>
      </w:r>
      <w:r>
        <w:rPr>
          <w:w w:val="96"/>
          <w:sz w:val="18"/>
        </w:rPr>
        <w:t>에</w:t>
      </w:r>
      <w:r>
        <w:rPr>
          <w:spacing w:val="-43"/>
          <w:sz w:val="18"/>
        </w:rPr>
        <w:t> </w:t>
      </w:r>
      <w:r>
        <w:rPr>
          <w:spacing w:val="-8"/>
          <w:w w:val="96"/>
          <w:sz w:val="18"/>
        </w:rPr>
        <w:t>필</w:t>
      </w:r>
      <w:r>
        <w:rPr>
          <w:spacing w:val="-7"/>
          <w:w w:val="96"/>
          <w:sz w:val="18"/>
        </w:rPr>
        <w:t>요</w:t>
      </w:r>
      <w:r>
        <w:rPr>
          <w:w w:val="96"/>
          <w:sz w:val="18"/>
        </w:rPr>
        <w:t>한</w:t>
      </w:r>
      <w:r>
        <w:rPr>
          <w:spacing w:val="-45"/>
          <w:sz w:val="18"/>
        </w:rPr>
        <w:t> </w:t>
      </w:r>
      <w:r>
        <w:rPr>
          <w:spacing w:val="-7"/>
          <w:w w:val="96"/>
          <w:sz w:val="18"/>
        </w:rPr>
        <w:t>제</w:t>
      </w:r>
      <w:r>
        <w:rPr>
          <w:spacing w:val="-8"/>
          <w:w w:val="96"/>
          <w:sz w:val="18"/>
        </w:rPr>
        <w:t>반</w:t>
      </w:r>
      <w:r>
        <w:rPr>
          <w:spacing w:val="-7"/>
          <w:w w:val="96"/>
          <w:sz w:val="18"/>
        </w:rPr>
        <w:t>교</w:t>
      </w:r>
      <w:r>
        <w:rPr>
          <w:spacing w:val="-8"/>
          <w:w w:val="96"/>
          <w:sz w:val="18"/>
        </w:rPr>
        <w:t>육</w:t>
      </w:r>
      <w:r>
        <w:rPr>
          <w:w w:val="93"/>
          <w:sz w:val="18"/>
        </w:rPr>
        <w:t>,</w:t>
      </w:r>
      <w:r>
        <w:rPr>
          <w:spacing w:val="-42"/>
          <w:sz w:val="18"/>
        </w:rPr>
        <w:t> </w:t>
      </w:r>
      <w:r>
        <w:rPr>
          <w:spacing w:val="-7"/>
          <w:w w:val="96"/>
          <w:sz w:val="18"/>
        </w:rPr>
        <w:t>문</w:t>
      </w:r>
      <w:r>
        <w:rPr>
          <w:w w:val="96"/>
          <w:sz w:val="18"/>
        </w:rPr>
        <w:t>화</w:t>
      </w:r>
      <w:r>
        <w:rPr>
          <w:spacing w:val="-45"/>
          <w:sz w:val="18"/>
        </w:rPr>
        <w:t> </w:t>
      </w:r>
      <w:r>
        <w:rPr>
          <w:w w:val="96"/>
          <w:sz w:val="18"/>
        </w:rPr>
        <w:t>및</w:t>
      </w:r>
      <w:r>
        <w:rPr>
          <w:spacing w:val="-45"/>
          <w:sz w:val="18"/>
        </w:rPr>
        <w:t> </w:t>
      </w:r>
      <w:r>
        <w:rPr>
          <w:spacing w:val="-7"/>
          <w:w w:val="96"/>
          <w:sz w:val="18"/>
        </w:rPr>
        <w:t>여</w:t>
      </w:r>
      <w:r>
        <w:rPr>
          <w:spacing w:val="-8"/>
          <w:w w:val="96"/>
          <w:sz w:val="18"/>
        </w:rPr>
        <w:t>가</w:t>
      </w:r>
      <w:r>
        <w:rPr>
          <w:spacing w:val="-7"/>
          <w:w w:val="96"/>
          <w:sz w:val="18"/>
        </w:rPr>
        <w:t>활</w:t>
      </w:r>
      <w:r>
        <w:rPr>
          <w:spacing w:val="-8"/>
          <w:w w:val="96"/>
          <w:sz w:val="18"/>
        </w:rPr>
        <w:t>동</w:t>
      </w:r>
      <w:r>
        <w:rPr>
          <w:w w:val="93"/>
          <w:sz w:val="18"/>
        </w:rPr>
        <w:t>,</w:t>
      </w:r>
      <w:r>
        <w:rPr>
          <w:spacing w:val="-42"/>
          <w:sz w:val="18"/>
        </w:rPr>
        <w:t> </w:t>
      </w:r>
      <w:r>
        <w:rPr>
          <w:spacing w:val="-7"/>
          <w:w w:val="96"/>
          <w:sz w:val="18"/>
        </w:rPr>
        <w:t>직</w:t>
      </w:r>
      <w:r>
        <w:rPr>
          <w:spacing w:val="-8"/>
          <w:w w:val="96"/>
          <w:sz w:val="18"/>
        </w:rPr>
        <w:t>업</w:t>
      </w:r>
      <w:r>
        <w:rPr>
          <w:spacing w:val="-7"/>
          <w:w w:val="96"/>
          <w:sz w:val="18"/>
        </w:rPr>
        <w:t>교</w:t>
      </w:r>
      <w:r>
        <w:rPr>
          <w:w w:val="96"/>
          <w:sz w:val="18"/>
        </w:rPr>
        <w:t>육</w:t>
      </w:r>
      <w:r>
        <w:rPr>
          <w:spacing w:val="-45"/>
          <w:sz w:val="18"/>
        </w:rPr>
        <w:t> </w:t>
      </w:r>
      <w:r>
        <w:rPr>
          <w:spacing w:val="-7"/>
          <w:w w:val="96"/>
          <w:sz w:val="18"/>
        </w:rPr>
        <w:t>등</w:t>
      </w:r>
      <w:r>
        <w:rPr>
          <w:w w:val="96"/>
          <w:sz w:val="18"/>
        </w:rPr>
        <w:t>을</w:t>
      </w:r>
      <w:r>
        <w:rPr>
          <w:spacing w:val="-45"/>
          <w:sz w:val="18"/>
        </w:rPr>
        <w:t> </w:t>
      </w:r>
      <w:r>
        <w:rPr>
          <w:spacing w:val="-5"/>
          <w:w w:val="37"/>
          <w:sz w:val="18"/>
        </w:rPr>
        <w:t>“</w:t>
      </w:r>
      <w:r>
        <w:rPr>
          <w:spacing w:val="-7"/>
          <w:w w:val="96"/>
          <w:sz w:val="18"/>
        </w:rPr>
        <w:t>방</w:t>
      </w:r>
      <w:r>
        <w:rPr>
          <w:spacing w:val="-8"/>
          <w:w w:val="96"/>
          <w:sz w:val="18"/>
        </w:rPr>
        <w:t>과</w:t>
      </w:r>
      <w:r>
        <w:rPr>
          <w:spacing w:val="-7"/>
          <w:w w:val="96"/>
          <w:sz w:val="18"/>
        </w:rPr>
        <w:t>후</w:t>
      </w:r>
      <w:r>
        <w:rPr>
          <w:spacing w:val="-8"/>
          <w:w w:val="96"/>
          <w:sz w:val="18"/>
        </w:rPr>
        <w:t>활</w:t>
      </w:r>
      <w:r>
        <w:rPr>
          <w:spacing w:val="-7"/>
          <w:w w:val="96"/>
          <w:sz w:val="18"/>
        </w:rPr>
        <w:t>동</w:t>
      </w:r>
      <w:r>
        <w:rPr>
          <w:spacing w:val="-8"/>
          <w:w w:val="96"/>
          <w:sz w:val="18"/>
        </w:rPr>
        <w:t>서</w:t>
      </w:r>
      <w:r>
        <w:rPr>
          <w:spacing w:val="-7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45"/>
          <w:sz w:val="18"/>
        </w:rPr>
        <w:t> </w:t>
      </w:r>
      <w:r>
        <w:rPr>
          <w:spacing w:val="-7"/>
          <w:w w:val="96"/>
          <w:sz w:val="18"/>
        </w:rPr>
        <w:t>활</w:t>
      </w:r>
      <w:r>
        <w:rPr>
          <w:spacing w:val="-8"/>
          <w:w w:val="96"/>
          <w:sz w:val="18"/>
        </w:rPr>
        <w:t>동</w:t>
      </w:r>
      <w:r>
        <w:rPr>
          <w:spacing w:val="-7"/>
          <w:w w:val="96"/>
          <w:sz w:val="18"/>
        </w:rPr>
        <w:t>계</w:t>
      </w:r>
      <w:r>
        <w:rPr>
          <w:spacing w:val="-8"/>
          <w:w w:val="96"/>
          <w:sz w:val="18"/>
        </w:rPr>
        <w:t>획</w:t>
      </w:r>
      <w:r>
        <w:rPr>
          <w:spacing w:val="-7"/>
          <w:w w:val="96"/>
          <w:sz w:val="18"/>
        </w:rPr>
        <w:t>서</w:t>
      </w:r>
      <w:r>
        <w:rPr>
          <w:spacing w:val="-5"/>
          <w:w w:val="78"/>
          <w:sz w:val="18"/>
        </w:rPr>
        <w:t>(</w:t>
      </w:r>
      <w:r>
        <w:rPr>
          <w:spacing w:val="-7"/>
          <w:w w:val="96"/>
          <w:sz w:val="18"/>
        </w:rPr>
        <w:t>일</w:t>
      </w:r>
      <w:r>
        <w:rPr>
          <w:spacing w:val="-8"/>
          <w:w w:val="96"/>
          <w:sz w:val="18"/>
        </w:rPr>
        <w:t>정</w:t>
      </w:r>
      <w:r>
        <w:rPr>
          <w:w w:val="96"/>
          <w:sz w:val="18"/>
        </w:rPr>
        <w:t>표</w:t>
      </w:r>
      <w:r>
        <w:rPr>
          <w:spacing w:val="-43"/>
          <w:sz w:val="18"/>
        </w:rPr>
        <w:t> </w:t>
      </w:r>
      <w:r>
        <w:rPr>
          <w:spacing w:val="-8"/>
          <w:w w:val="96"/>
          <w:sz w:val="18"/>
        </w:rPr>
        <w:t>포</w:t>
      </w:r>
      <w:r>
        <w:rPr>
          <w:spacing w:val="-7"/>
          <w:w w:val="90"/>
          <w:sz w:val="18"/>
        </w:rPr>
        <w:t>함</w:t>
      </w:r>
      <w:r>
        <w:rPr>
          <w:spacing w:val="-5"/>
          <w:w w:val="90"/>
          <w:sz w:val="18"/>
        </w:rPr>
        <w:t>)</w:t>
      </w:r>
      <w:r>
        <w:rPr>
          <w:spacing w:val="-4"/>
          <w:w w:val="37"/>
          <w:sz w:val="18"/>
        </w:rPr>
        <w:t>”</w:t>
      </w:r>
      <w:r>
        <w:rPr>
          <w:w w:val="96"/>
          <w:sz w:val="18"/>
        </w:rPr>
        <w:t>와</w:t>
      </w:r>
      <w:r>
        <w:rPr>
          <w:spacing w:val="-45"/>
          <w:sz w:val="18"/>
        </w:rPr>
        <w:t> </w:t>
      </w:r>
      <w:r>
        <w:rPr>
          <w:spacing w:val="-8"/>
          <w:w w:val="96"/>
          <w:sz w:val="18"/>
        </w:rPr>
        <w:t>같</w:t>
      </w:r>
      <w:r>
        <w:rPr>
          <w:w w:val="96"/>
          <w:sz w:val="18"/>
        </w:rPr>
        <w:t>이</w:t>
      </w:r>
      <w:r>
        <w:rPr>
          <w:spacing w:val="-44"/>
          <w:sz w:val="18"/>
        </w:rPr>
        <w:t> </w:t>
      </w:r>
      <w:r>
        <w:rPr>
          <w:spacing w:val="-8"/>
          <w:w w:val="96"/>
          <w:sz w:val="18"/>
        </w:rPr>
        <w:t>제</w:t>
      </w:r>
      <w:r>
        <w:rPr>
          <w:spacing w:val="-7"/>
          <w:w w:val="96"/>
          <w:sz w:val="18"/>
        </w:rPr>
        <w:t>공</w:t>
      </w:r>
      <w:r>
        <w:rPr>
          <w:spacing w:val="-8"/>
          <w:w w:val="96"/>
          <w:sz w:val="18"/>
        </w:rPr>
        <w:t>한</w:t>
      </w:r>
      <w:r>
        <w:rPr>
          <w:spacing w:val="-7"/>
          <w:w w:val="95"/>
          <w:sz w:val="18"/>
        </w:rPr>
        <w:t>다.</w:t>
      </w:r>
    </w:p>
    <w:p>
      <w:pPr>
        <w:spacing w:line="288" w:lineRule="exact" w:before="0"/>
        <w:ind w:left="289" w:right="0" w:firstLine="0"/>
        <w:jc w:val="both"/>
        <w:rPr>
          <w:sz w:val="18"/>
        </w:rPr>
      </w:pPr>
      <w:r>
        <w:rPr>
          <w:w w:val="81"/>
          <w:sz w:val="18"/>
        </w:rPr>
        <w:t>②</w:t>
      </w:r>
      <w:r>
        <w:rPr>
          <w:spacing w:val="-21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방</w:t>
      </w:r>
      <w:r>
        <w:rPr>
          <w:spacing w:val="-1"/>
          <w:w w:val="96"/>
          <w:sz w:val="18"/>
        </w:rPr>
        <w:t>과</w:t>
      </w:r>
      <w:r>
        <w:rPr>
          <w:spacing w:val="-2"/>
          <w:w w:val="96"/>
          <w:sz w:val="18"/>
        </w:rPr>
        <w:t>후활</w:t>
      </w:r>
      <w:r>
        <w:rPr>
          <w:spacing w:val="-1"/>
          <w:w w:val="96"/>
          <w:sz w:val="18"/>
        </w:rPr>
        <w:t>동</w:t>
      </w:r>
      <w:r>
        <w:rPr>
          <w:spacing w:val="-2"/>
          <w:w w:val="96"/>
          <w:sz w:val="18"/>
        </w:rPr>
        <w:t>서비</w:t>
      </w:r>
      <w:r>
        <w:rPr>
          <w:spacing w:val="-1"/>
          <w:w w:val="96"/>
          <w:sz w:val="18"/>
        </w:rPr>
        <w:t>스</w:t>
      </w:r>
      <w:r>
        <w:rPr>
          <w:w w:val="96"/>
          <w:sz w:val="18"/>
        </w:rPr>
        <w:t>가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지</w:t>
      </w:r>
      <w:r>
        <w:rPr>
          <w:spacing w:val="-2"/>
          <w:w w:val="96"/>
          <w:sz w:val="18"/>
        </w:rPr>
        <w:t>속적</w:t>
      </w:r>
      <w:r>
        <w:rPr>
          <w:spacing w:val="-1"/>
          <w:w w:val="96"/>
          <w:sz w:val="18"/>
        </w:rPr>
        <w:t>으</w:t>
      </w:r>
      <w:r>
        <w:rPr>
          <w:w w:val="96"/>
          <w:sz w:val="18"/>
        </w:rPr>
        <w:t>로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충</w:t>
      </w:r>
      <w:r>
        <w:rPr>
          <w:spacing w:val="-2"/>
          <w:w w:val="96"/>
          <w:sz w:val="18"/>
        </w:rPr>
        <w:t>실하</w:t>
      </w:r>
      <w:r>
        <w:rPr>
          <w:w w:val="96"/>
          <w:sz w:val="18"/>
        </w:rPr>
        <w:t>게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보</w:t>
      </w:r>
      <w:r>
        <w:rPr>
          <w:spacing w:val="-1"/>
          <w:w w:val="96"/>
          <w:sz w:val="18"/>
        </w:rPr>
        <w:t>장</w:t>
      </w:r>
      <w:r>
        <w:rPr>
          <w:w w:val="96"/>
          <w:sz w:val="18"/>
        </w:rPr>
        <w:t>될</w:t>
      </w:r>
      <w:r>
        <w:rPr>
          <w:spacing w:val="-21"/>
          <w:sz w:val="18"/>
        </w:rPr>
        <w:t> </w:t>
      </w:r>
      <w:r>
        <w:rPr>
          <w:w w:val="96"/>
          <w:sz w:val="18"/>
        </w:rPr>
        <w:t>수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있</w:t>
      </w:r>
      <w:r>
        <w:rPr>
          <w:spacing w:val="-1"/>
          <w:w w:val="96"/>
          <w:sz w:val="18"/>
        </w:rPr>
        <w:t>도</w:t>
      </w:r>
      <w:r>
        <w:rPr>
          <w:w w:val="96"/>
          <w:sz w:val="18"/>
        </w:rPr>
        <w:t>록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방</w:t>
      </w:r>
      <w:r>
        <w:rPr>
          <w:spacing w:val="-2"/>
          <w:w w:val="96"/>
          <w:sz w:val="18"/>
        </w:rPr>
        <w:t>과후</w:t>
      </w:r>
      <w:r>
        <w:rPr>
          <w:spacing w:val="-1"/>
          <w:w w:val="96"/>
          <w:sz w:val="18"/>
        </w:rPr>
        <w:t>활</w:t>
      </w:r>
      <w:r>
        <w:rPr>
          <w:spacing w:val="-2"/>
          <w:w w:val="96"/>
          <w:sz w:val="18"/>
        </w:rPr>
        <w:t>동제</w:t>
      </w:r>
      <w:r>
        <w:rPr>
          <w:spacing w:val="-1"/>
          <w:w w:val="96"/>
          <w:sz w:val="18"/>
        </w:rPr>
        <w:t>공</w:t>
      </w:r>
      <w:r>
        <w:rPr>
          <w:spacing w:val="-2"/>
          <w:w w:val="96"/>
          <w:sz w:val="18"/>
        </w:rPr>
        <w:t>인력</w:t>
      </w:r>
      <w:r>
        <w:rPr>
          <w:w w:val="96"/>
          <w:sz w:val="18"/>
        </w:rPr>
        <w:t>을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모</w:t>
      </w:r>
      <w:r>
        <w:rPr>
          <w:spacing w:val="-1"/>
          <w:w w:val="96"/>
          <w:sz w:val="18"/>
        </w:rPr>
        <w:t>집</w:t>
      </w:r>
      <w:r>
        <w:rPr>
          <w:spacing w:val="-2"/>
          <w:w w:val="96"/>
          <w:sz w:val="18"/>
        </w:rPr>
        <w:t>하</w:t>
      </w:r>
      <w:r>
        <w:rPr>
          <w:w w:val="96"/>
          <w:sz w:val="18"/>
        </w:rPr>
        <w:t>여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배치</w:t>
      </w:r>
      <w:r>
        <w:rPr>
          <w:spacing w:val="-1"/>
          <w:w w:val="96"/>
          <w:sz w:val="18"/>
        </w:rPr>
        <w:t>한</w:t>
      </w:r>
      <w:r>
        <w:rPr>
          <w:spacing w:val="-2"/>
          <w:w w:val="95"/>
          <w:sz w:val="18"/>
        </w:rPr>
        <w:t>다.</w:t>
      </w:r>
    </w:p>
    <w:p>
      <w:pPr>
        <w:spacing w:line="235" w:lineRule="auto" w:before="2"/>
        <w:ind w:left="288" w:right="965" w:firstLine="1"/>
        <w:jc w:val="both"/>
        <w:rPr>
          <w:sz w:val="18"/>
        </w:rPr>
      </w:pPr>
      <w:r>
        <w:rPr>
          <w:w w:val="81"/>
          <w:sz w:val="18"/>
        </w:rPr>
        <w:t>③</w:t>
      </w:r>
      <w:r>
        <w:rPr>
          <w:spacing w:val="-27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급</w:t>
      </w:r>
      <w:r>
        <w:rPr>
          <w:spacing w:val="-1"/>
          <w:w w:val="96"/>
          <w:sz w:val="18"/>
        </w:rPr>
        <w:t>여</w:t>
      </w:r>
      <w:r>
        <w:rPr>
          <w:spacing w:val="-2"/>
          <w:w w:val="96"/>
          <w:sz w:val="18"/>
        </w:rPr>
        <w:t>수급</w:t>
      </w:r>
      <w:r>
        <w:rPr>
          <w:spacing w:val="-1"/>
          <w:w w:val="96"/>
          <w:sz w:val="18"/>
        </w:rPr>
        <w:t>자</w:t>
      </w:r>
      <w:r>
        <w:rPr>
          <w:w w:val="96"/>
          <w:sz w:val="18"/>
        </w:rPr>
        <w:t>와</w:t>
      </w:r>
      <w:r>
        <w:rPr>
          <w:spacing w:val="-27"/>
          <w:sz w:val="18"/>
        </w:rPr>
        <w:t> </w:t>
      </w:r>
      <w:r>
        <w:rPr>
          <w:spacing w:val="-1"/>
          <w:w w:val="96"/>
          <w:sz w:val="18"/>
        </w:rPr>
        <w:t>협</w:t>
      </w:r>
      <w:r>
        <w:rPr>
          <w:spacing w:val="-2"/>
          <w:w w:val="96"/>
          <w:sz w:val="18"/>
        </w:rPr>
        <w:t>의하</w:t>
      </w:r>
      <w:r>
        <w:rPr>
          <w:w w:val="96"/>
          <w:sz w:val="18"/>
        </w:rPr>
        <w:t>여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작</w:t>
      </w:r>
      <w:r>
        <w:rPr>
          <w:spacing w:val="-1"/>
          <w:w w:val="96"/>
          <w:sz w:val="18"/>
        </w:rPr>
        <w:t>성</w:t>
      </w:r>
      <w:r>
        <w:rPr>
          <w:w w:val="96"/>
          <w:sz w:val="18"/>
        </w:rPr>
        <w:t>한</w:t>
      </w:r>
      <w:r>
        <w:rPr>
          <w:spacing w:val="-27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방과</w:t>
      </w:r>
      <w:r>
        <w:rPr>
          <w:spacing w:val="-1"/>
          <w:w w:val="96"/>
          <w:sz w:val="18"/>
        </w:rPr>
        <w:t>후</w:t>
      </w:r>
      <w:r>
        <w:rPr>
          <w:spacing w:val="-2"/>
          <w:w w:val="96"/>
          <w:sz w:val="18"/>
        </w:rPr>
        <w:t>활동</w:t>
      </w:r>
      <w:r>
        <w:rPr>
          <w:spacing w:val="-1"/>
          <w:w w:val="96"/>
          <w:sz w:val="18"/>
        </w:rPr>
        <w:t>서</w:t>
      </w:r>
      <w:r>
        <w:rPr>
          <w:spacing w:val="-2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활동</w:t>
      </w:r>
      <w:r>
        <w:rPr>
          <w:spacing w:val="-1"/>
          <w:w w:val="96"/>
          <w:sz w:val="18"/>
        </w:rPr>
        <w:t>계</w:t>
      </w:r>
      <w:r>
        <w:rPr>
          <w:spacing w:val="-2"/>
          <w:w w:val="73"/>
          <w:sz w:val="18"/>
        </w:rPr>
        <w:t>획서</w:t>
      </w:r>
      <w:r>
        <w:rPr>
          <w:w w:val="73"/>
          <w:sz w:val="18"/>
        </w:rPr>
        <w:t>”</w:t>
      </w:r>
      <w:r>
        <w:rPr>
          <w:w w:val="96"/>
          <w:sz w:val="18"/>
        </w:rPr>
        <w:t>를</w:t>
      </w:r>
      <w:r>
        <w:rPr>
          <w:spacing w:val="-27"/>
          <w:sz w:val="18"/>
        </w:rPr>
        <w:t> </w:t>
      </w:r>
      <w:r>
        <w:rPr>
          <w:spacing w:val="-1"/>
          <w:w w:val="96"/>
          <w:sz w:val="18"/>
        </w:rPr>
        <w:t>참</w:t>
      </w:r>
      <w:r>
        <w:rPr>
          <w:spacing w:val="-2"/>
          <w:w w:val="96"/>
          <w:sz w:val="18"/>
        </w:rPr>
        <w:t>고하</w:t>
      </w:r>
      <w:r>
        <w:rPr>
          <w:w w:val="96"/>
          <w:sz w:val="18"/>
        </w:rPr>
        <w:t>여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급</w:t>
      </w:r>
      <w:r>
        <w:rPr>
          <w:spacing w:val="-1"/>
          <w:w w:val="96"/>
          <w:sz w:val="18"/>
        </w:rPr>
        <w:t>여</w:t>
      </w:r>
      <w:r>
        <w:rPr>
          <w:spacing w:val="-2"/>
          <w:w w:val="96"/>
          <w:sz w:val="18"/>
        </w:rPr>
        <w:t>제공</w:t>
      </w:r>
      <w:r>
        <w:rPr>
          <w:spacing w:val="-1"/>
          <w:w w:val="96"/>
          <w:sz w:val="18"/>
        </w:rPr>
        <w:t>계</w:t>
      </w:r>
      <w:r>
        <w:rPr>
          <w:spacing w:val="-2"/>
          <w:w w:val="96"/>
          <w:sz w:val="18"/>
        </w:rPr>
        <w:t>획</w:t>
      </w:r>
      <w:r>
        <w:rPr>
          <w:w w:val="96"/>
          <w:sz w:val="18"/>
        </w:rPr>
        <w:t>을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수립</w:t>
      </w:r>
      <w:r>
        <w:rPr>
          <w:spacing w:val="-1"/>
          <w:w w:val="96"/>
          <w:sz w:val="18"/>
        </w:rPr>
        <w:t>하</w:t>
      </w:r>
      <w:r>
        <w:rPr>
          <w:w w:val="96"/>
          <w:sz w:val="18"/>
        </w:rPr>
        <w:t>여</w:t>
      </w:r>
      <w:r>
        <w:rPr>
          <w:spacing w:val="-27"/>
          <w:sz w:val="18"/>
        </w:rPr>
        <w:t> </w:t>
      </w:r>
      <w:r>
        <w:rPr>
          <w:spacing w:val="-1"/>
          <w:w w:val="96"/>
          <w:sz w:val="18"/>
        </w:rPr>
        <w:t>급</w:t>
      </w:r>
      <w:r>
        <w:rPr>
          <w:spacing w:val="-2"/>
          <w:w w:val="96"/>
          <w:sz w:val="18"/>
        </w:rPr>
        <w:t>여</w:t>
      </w:r>
      <w:r>
        <w:rPr>
          <w:w w:val="96"/>
          <w:sz w:val="18"/>
        </w:rPr>
        <w:t>를 </w:t>
      </w:r>
      <w:r>
        <w:rPr>
          <w:w w:val="95"/>
          <w:sz w:val="18"/>
        </w:rPr>
        <w:t>제공하고,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제공한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급여내용에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따라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월에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한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번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정부지원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바우처를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결제한다.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부득이한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경우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그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사유를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기재하고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급여제공 </w:t>
      </w:r>
      <w:r>
        <w:rPr>
          <w:w w:val="95"/>
          <w:sz w:val="18"/>
        </w:rPr>
        <w:t>기록지에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기입한다.</w:t>
      </w:r>
    </w:p>
    <w:p>
      <w:pPr>
        <w:pStyle w:val="BodyText"/>
        <w:spacing w:before="6"/>
      </w:pPr>
    </w:p>
    <w:p>
      <w:pPr>
        <w:spacing w:line="235" w:lineRule="auto" w:before="0"/>
        <w:ind w:left="288" w:right="962" w:hanging="161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pacing w:val="-3"/>
          <w:w w:val="95"/>
          <w:sz w:val="18"/>
        </w:rPr>
        <w:t>제2조(계약기간</w:t>
      </w:r>
      <w:r>
        <w:rPr>
          <w:rFonts w:ascii="맑은 고딕" w:hAnsi="맑은 고딕" w:eastAsia="맑은 고딕" w:hint="eastAsia"/>
          <w:b/>
          <w:spacing w:val="-24"/>
          <w:w w:val="95"/>
          <w:sz w:val="18"/>
        </w:rPr>
        <w:t> </w:t>
      </w:r>
      <w:r>
        <w:rPr>
          <w:rFonts w:ascii="맑은 고딕" w:hAnsi="맑은 고딕" w:eastAsia="맑은 고딕" w:hint="eastAsia"/>
          <w:b/>
          <w:w w:val="95"/>
          <w:sz w:val="18"/>
        </w:rPr>
        <w:t>및</w:t>
      </w:r>
      <w:r>
        <w:rPr>
          <w:rFonts w:ascii="맑은 고딕" w:hAnsi="맑은 고딕" w:eastAsia="맑은 고딕" w:hint="eastAsia"/>
          <w:b/>
          <w:spacing w:val="-23"/>
          <w:w w:val="95"/>
          <w:sz w:val="18"/>
        </w:rPr>
        <w:t> </w:t>
      </w:r>
      <w:r>
        <w:rPr>
          <w:rFonts w:ascii="맑은 고딕" w:hAnsi="맑은 고딕" w:eastAsia="맑은 고딕" w:hint="eastAsia"/>
          <w:b/>
          <w:w w:val="95"/>
          <w:sz w:val="18"/>
        </w:rPr>
        <w:t>계약의</w:t>
      </w:r>
      <w:r>
        <w:rPr>
          <w:rFonts w:ascii="맑은 고딕" w:hAnsi="맑은 고딕" w:eastAsia="맑은 고딕" w:hint="eastAsia"/>
          <w:b/>
          <w:spacing w:val="-24"/>
          <w:w w:val="95"/>
          <w:sz w:val="18"/>
        </w:rPr>
        <w:t> </w:t>
      </w:r>
      <w:r>
        <w:rPr>
          <w:rFonts w:ascii="맑은 고딕" w:hAnsi="맑은 고딕" w:eastAsia="맑은 고딕" w:hint="eastAsia"/>
          <w:b/>
          <w:w w:val="95"/>
          <w:sz w:val="18"/>
        </w:rPr>
        <w:t>만료</w:t>
      </w:r>
      <w:r>
        <w:rPr>
          <w:rFonts w:ascii="맑은 고딕" w:hAnsi="맑은 고딕" w:eastAsia="맑은 고딕" w:hint="eastAsia"/>
          <w:b/>
          <w:spacing w:val="-23"/>
          <w:w w:val="95"/>
          <w:sz w:val="18"/>
        </w:rPr>
        <w:t> </w:t>
      </w:r>
      <w:r>
        <w:rPr>
          <w:rFonts w:ascii="맑은 고딕" w:hAnsi="맑은 고딕" w:eastAsia="맑은 고딕" w:hint="eastAsia"/>
          <w:b/>
          <w:w w:val="95"/>
          <w:sz w:val="18"/>
        </w:rPr>
        <w:t>등)</w:t>
      </w:r>
      <w:r>
        <w:rPr>
          <w:rFonts w:ascii="맑은 고딕" w:hAnsi="맑은 고딕" w:eastAsia="맑은 고딕" w:hint="eastAsia"/>
          <w:b/>
          <w:spacing w:val="-24"/>
          <w:w w:val="95"/>
          <w:sz w:val="18"/>
        </w:rPr>
        <w:t> </w:t>
      </w:r>
      <w:r>
        <w:rPr>
          <w:w w:val="95"/>
          <w:sz w:val="18"/>
        </w:rPr>
        <w:t>①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이</w:t>
      </w:r>
      <w:r>
        <w:rPr>
          <w:spacing w:val="-57"/>
          <w:w w:val="95"/>
          <w:sz w:val="18"/>
        </w:rPr>
        <w:t> </w:t>
      </w:r>
      <w:r>
        <w:rPr>
          <w:spacing w:val="-3"/>
          <w:w w:val="95"/>
          <w:sz w:val="18"/>
        </w:rPr>
        <w:t>계약의</w:t>
      </w:r>
      <w:r>
        <w:rPr>
          <w:spacing w:val="-57"/>
          <w:w w:val="95"/>
          <w:sz w:val="18"/>
        </w:rPr>
        <w:t> </w:t>
      </w:r>
      <w:r>
        <w:rPr>
          <w:spacing w:val="-3"/>
          <w:w w:val="95"/>
          <w:sz w:val="18"/>
        </w:rPr>
        <w:t>효력기간은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상기의</w:t>
      </w:r>
      <w:r>
        <w:rPr>
          <w:spacing w:val="-58"/>
          <w:w w:val="95"/>
          <w:sz w:val="18"/>
        </w:rPr>
        <w:t> </w:t>
      </w:r>
      <w:r>
        <w:rPr>
          <w:w w:val="95"/>
          <w:sz w:val="18"/>
        </w:rPr>
        <w:t>기간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동안</w:t>
      </w:r>
      <w:r>
        <w:rPr>
          <w:spacing w:val="-58"/>
          <w:w w:val="95"/>
          <w:sz w:val="18"/>
        </w:rPr>
        <w:t> </w:t>
      </w:r>
      <w:r>
        <w:rPr>
          <w:spacing w:val="-3"/>
          <w:w w:val="95"/>
          <w:sz w:val="18"/>
        </w:rPr>
        <w:t>발생하며,</w:t>
      </w:r>
      <w:r>
        <w:rPr>
          <w:spacing w:val="-57"/>
          <w:w w:val="95"/>
          <w:sz w:val="18"/>
        </w:rPr>
        <w:t> </w:t>
      </w:r>
      <w:r>
        <w:rPr>
          <w:spacing w:val="-3"/>
          <w:w w:val="95"/>
          <w:sz w:val="18"/>
        </w:rPr>
        <w:t>당사자간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협의에</w:t>
      </w:r>
      <w:r>
        <w:rPr>
          <w:spacing w:val="-58"/>
          <w:w w:val="95"/>
          <w:sz w:val="18"/>
        </w:rPr>
        <w:t> </w:t>
      </w:r>
      <w:r>
        <w:rPr>
          <w:w w:val="95"/>
          <w:sz w:val="18"/>
        </w:rPr>
        <w:t>따라</w:t>
      </w:r>
      <w:r>
        <w:rPr>
          <w:spacing w:val="-57"/>
          <w:w w:val="95"/>
          <w:sz w:val="18"/>
        </w:rPr>
        <w:t> </w:t>
      </w:r>
      <w:r>
        <w:rPr>
          <w:spacing w:val="-4"/>
          <w:w w:val="95"/>
          <w:sz w:val="18"/>
        </w:rPr>
        <w:t>계약기간을 </w:t>
      </w:r>
      <w:r>
        <w:rPr>
          <w:sz w:val="18"/>
        </w:rPr>
        <w:t>변경할 수</w:t>
      </w:r>
      <w:r>
        <w:rPr>
          <w:spacing w:val="-41"/>
          <w:sz w:val="18"/>
        </w:rPr>
        <w:t> </w:t>
      </w:r>
      <w:r>
        <w:rPr>
          <w:sz w:val="18"/>
        </w:rPr>
        <w:t>있다.</w:t>
      </w:r>
    </w:p>
    <w:p>
      <w:pPr>
        <w:spacing w:line="288" w:lineRule="exact" w:before="0"/>
        <w:ind w:left="289" w:right="0" w:firstLine="0"/>
        <w:jc w:val="left"/>
        <w:rPr>
          <w:sz w:val="18"/>
        </w:rPr>
      </w:pPr>
      <w:r>
        <w:rPr>
          <w:w w:val="81"/>
          <w:sz w:val="18"/>
        </w:rPr>
        <w:t>②</w:t>
      </w:r>
      <w:r>
        <w:rPr>
          <w:spacing w:val="-21"/>
          <w:sz w:val="18"/>
        </w:rPr>
        <w:t> </w:t>
      </w:r>
      <w:r>
        <w:rPr>
          <w:w w:val="96"/>
          <w:sz w:val="18"/>
        </w:rPr>
        <w:t>이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계</w:t>
      </w:r>
      <w:r>
        <w:rPr>
          <w:spacing w:val="-1"/>
          <w:w w:val="96"/>
          <w:sz w:val="18"/>
        </w:rPr>
        <w:t>약</w:t>
      </w:r>
      <w:r>
        <w:rPr>
          <w:w w:val="96"/>
          <w:sz w:val="18"/>
        </w:rPr>
        <w:t>은</w:t>
      </w:r>
      <w:r>
        <w:rPr>
          <w:spacing w:val="-21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갑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의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해</w:t>
      </w:r>
      <w:r>
        <w:rPr>
          <w:w w:val="96"/>
          <w:sz w:val="18"/>
        </w:rPr>
        <w:t>약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통</w:t>
      </w:r>
      <w:r>
        <w:rPr>
          <w:spacing w:val="-1"/>
          <w:w w:val="96"/>
          <w:sz w:val="18"/>
        </w:rPr>
        <w:t>지</w:t>
      </w:r>
      <w:r>
        <w:rPr>
          <w:w w:val="96"/>
          <w:sz w:val="18"/>
        </w:rPr>
        <w:t>나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사</w:t>
      </w:r>
      <w:r>
        <w:rPr>
          <w:spacing w:val="-2"/>
          <w:w w:val="96"/>
          <w:sz w:val="18"/>
        </w:rPr>
        <w:t>망으</w:t>
      </w:r>
      <w:r>
        <w:rPr>
          <w:w w:val="96"/>
          <w:sz w:val="18"/>
        </w:rPr>
        <w:t>로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종</w:t>
      </w:r>
      <w:r>
        <w:rPr>
          <w:spacing w:val="-1"/>
          <w:w w:val="96"/>
          <w:sz w:val="18"/>
        </w:rPr>
        <w:t>료</w:t>
      </w:r>
      <w:r>
        <w:rPr>
          <w:spacing w:val="-2"/>
          <w:w w:val="96"/>
          <w:sz w:val="18"/>
        </w:rPr>
        <w:t>된다.</w:t>
      </w:r>
    </w:p>
    <w:p>
      <w:pPr>
        <w:spacing w:line="288" w:lineRule="exact" w:before="0"/>
        <w:ind w:left="289" w:right="0" w:firstLine="0"/>
        <w:jc w:val="left"/>
        <w:rPr>
          <w:sz w:val="18"/>
        </w:rPr>
      </w:pPr>
      <w:r>
        <w:rPr>
          <w:sz w:val="18"/>
        </w:rPr>
        <w:t>③ 이 계약은 다음 각 호에 해당하는 경우 해약할 수 있다.</w:t>
      </w:r>
    </w:p>
    <w:p>
      <w:pPr>
        <w:pStyle w:val="ListParagraph"/>
        <w:numPr>
          <w:ilvl w:val="0"/>
          <w:numId w:val="613"/>
        </w:numPr>
        <w:tabs>
          <w:tab w:pos="510" w:val="left" w:leader="none"/>
        </w:tabs>
        <w:spacing w:line="288" w:lineRule="exact" w:before="0" w:after="0"/>
        <w:ind w:left="509" w:right="0" w:hanging="221"/>
        <w:jc w:val="left"/>
        <w:rPr>
          <w:sz w:val="18"/>
        </w:rPr>
      </w:pPr>
      <w:r>
        <w:rPr>
          <w:spacing w:val="-1"/>
          <w:w w:val="37"/>
          <w:sz w:val="18"/>
        </w:rPr>
        <w:t>“</w:t>
      </w:r>
      <w:r>
        <w:rPr>
          <w:spacing w:val="-1"/>
          <w:w w:val="96"/>
          <w:sz w:val="18"/>
        </w:rPr>
        <w:t>갑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이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계</w:t>
      </w:r>
      <w:r>
        <w:rPr>
          <w:w w:val="96"/>
          <w:sz w:val="18"/>
        </w:rPr>
        <w:t>약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해지</w:t>
      </w:r>
      <w:r>
        <w:rPr>
          <w:w w:val="96"/>
          <w:sz w:val="18"/>
        </w:rPr>
        <w:t>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통</w:t>
      </w:r>
      <w:r>
        <w:rPr>
          <w:spacing w:val="-1"/>
          <w:w w:val="96"/>
          <w:sz w:val="18"/>
        </w:rPr>
        <w:t>지</w:t>
      </w:r>
      <w:r>
        <w:rPr>
          <w:w w:val="96"/>
          <w:sz w:val="18"/>
        </w:rPr>
        <w:t>한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때</w:t>
      </w:r>
      <w:r>
        <w:rPr>
          <w:w w:val="95"/>
          <w:sz w:val="18"/>
        </w:rPr>
        <w:t>.</w:t>
      </w:r>
      <w:r>
        <w:rPr>
          <w:spacing w:val="-21"/>
          <w:sz w:val="18"/>
        </w:rPr>
        <w:t> </w:t>
      </w:r>
      <w:r>
        <w:rPr>
          <w:spacing w:val="-2"/>
          <w:w w:val="96"/>
          <w:sz w:val="18"/>
        </w:rPr>
        <w:t>다</w:t>
      </w:r>
      <w:r>
        <w:rPr>
          <w:spacing w:val="-1"/>
          <w:w w:val="96"/>
          <w:sz w:val="18"/>
        </w:rPr>
        <w:t>만</w:t>
      </w:r>
      <w:r>
        <w:rPr>
          <w:w w:val="93"/>
          <w:sz w:val="18"/>
        </w:rPr>
        <w:t>,</w:t>
      </w:r>
      <w:r>
        <w:rPr>
          <w:spacing w:val="-21"/>
          <w:sz w:val="18"/>
        </w:rPr>
        <w:t> </w:t>
      </w:r>
      <w:r>
        <w:rPr>
          <w:spacing w:val="-2"/>
          <w:w w:val="96"/>
          <w:sz w:val="18"/>
        </w:rPr>
        <w:t>해</w:t>
      </w:r>
      <w:r>
        <w:rPr>
          <w:spacing w:val="-1"/>
          <w:w w:val="96"/>
          <w:sz w:val="18"/>
        </w:rPr>
        <w:t>약</w:t>
      </w:r>
      <w:r>
        <w:rPr>
          <w:w w:val="96"/>
          <w:sz w:val="18"/>
        </w:rPr>
        <w:t>의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통</w:t>
      </w:r>
      <w:r>
        <w:rPr>
          <w:spacing w:val="-2"/>
          <w:w w:val="96"/>
          <w:sz w:val="18"/>
        </w:rPr>
        <w:t>지</w:t>
      </w:r>
      <w:r>
        <w:rPr>
          <w:w w:val="96"/>
          <w:sz w:val="18"/>
        </w:rPr>
        <w:t>는</w:t>
      </w:r>
      <w:r>
        <w:rPr>
          <w:spacing w:val="-19"/>
          <w:sz w:val="18"/>
        </w:rPr>
        <w:t> </w:t>
      </w:r>
      <w:r>
        <w:rPr>
          <w:spacing w:val="-1"/>
          <w:w w:val="92"/>
          <w:sz w:val="18"/>
        </w:rPr>
        <w:t>14</w:t>
      </w:r>
      <w:r>
        <w:rPr>
          <w:w w:val="96"/>
          <w:sz w:val="18"/>
        </w:rPr>
        <w:t>일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전</w:t>
      </w:r>
      <w:r>
        <w:rPr>
          <w:w w:val="96"/>
          <w:sz w:val="18"/>
        </w:rPr>
        <w:t>에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하</w:t>
      </w:r>
      <w:r>
        <w:rPr>
          <w:spacing w:val="-2"/>
          <w:w w:val="96"/>
          <w:sz w:val="18"/>
        </w:rPr>
        <w:t>여</w:t>
      </w:r>
      <w:r>
        <w:rPr>
          <w:w w:val="96"/>
          <w:sz w:val="18"/>
        </w:rPr>
        <w:t>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한다.</w:t>
      </w:r>
    </w:p>
    <w:p>
      <w:pPr>
        <w:pStyle w:val="ListParagraph"/>
        <w:numPr>
          <w:ilvl w:val="0"/>
          <w:numId w:val="613"/>
        </w:numPr>
        <w:tabs>
          <w:tab w:pos="492" w:val="left" w:leader="none"/>
        </w:tabs>
        <w:spacing w:line="235" w:lineRule="auto" w:before="1" w:after="0"/>
        <w:ind w:left="489" w:right="970" w:hanging="201"/>
        <w:jc w:val="left"/>
        <w:rPr>
          <w:sz w:val="18"/>
        </w:rPr>
      </w:pPr>
      <w:r>
        <w:rPr>
          <w:spacing w:val="-4"/>
          <w:w w:val="37"/>
          <w:sz w:val="18"/>
        </w:rPr>
        <w:t>“</w:t>
      </w:r>
      <w:r>
        <w:rPr>
          <w:spacing w:val="-6"/>
          <w:w w:val="63"/>
          <w:sz w:val="18"/>
        </w:rPr>
        <w:t>을</w:t>
      </w:r>
      <w:r>
        <w:rPr>
          <w:spacing w:val="-4"/>
          <w:w w:val="63"/>
          <w:sz w:val="18"/>
        </w:rPr>
        <w:t>”</w:t>
      </w:r>
      <w:r>
        <w:rPr>
          <w:w w:val="96"/>
          <w:sz w:val="18"/>
        </w:rPr>
        <w:t>이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사회복지서</w:t>
      </w:r>
      <w:r>
        <w:rPr>
          <w:spacing w:val="-7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41"/>
          <w:sz w:val="18"/>
        </w:rPr>
        <w:t> </w:t>
      </w:r>
      <w:r>
        <w:rPr>
          <w:spacing w:val="-6"/>
          <w:w w:val="96"/>
          <w:sz w:val="18"/>
        </w:rPr>
        <w:t>제</w:t>
      </w:r>
      <w:r>
        <w:rPr>
          <w:spacing w:val="-7"/>
          <w:w w:val="96"/>
          <w:sz w:val="18"/>
        </w:rPr>
        <w:t>공</w:t>
      </w:r>
      <w:r>
        <w:rPr>
          <w:w w:val="96"/>
          <w:sz w:val="18"/>
        </w:rPr>
        <w:t>을</w:t>
      </w:r>
      <w:r>
        <w:rPr>
          <w:spacing w:val="-41"/>
          <w:sz w:val="18"/>
        </w:rPr>
        <w:t> </w:t>
      </w:r>
      <w:r>
        <w:rPr>
          <w:spacing w:val="-6"/>
          <w:w w:val="96"/>
          <w:sz w:val="18"/>
        </w:rPr>
        <w:t>지</w:t>
      </w:r>
      <w:r>
        <w:rPr>
          <w:spacing w:val="-7"/>
          <w:w w:val="96"/>
          <w:sz w:val="18"/>
        </w:rPr>
        <w:t>속</w:t>
      </w:r>
      <w:r>
        <w:rPr>
          <w:w w:val="96"/>
          <w:sz w:val="18"/>
        </w:rPr>
        <w:t>할</w:t>
      </w:r>
      <w:r>
        <w:rPr>
          <w:spacing w:val="-41"/>
          <w:sz w:val="18"/>
        </w:rPr>
        <w:t> </w:t>
      </w:r>
      <w:r>
        <w:rPr>
          <w:w w:val="96"/>
          <w:sz w:val="18"/>
        </w:rPr>
        <w:t>수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없</w:t>
      </w:r>
      <w:r>
        <w:rPr>
          <w:w w:val="96"/>
          <w:sz w:val="18"/>
        </w:rPr>
        <w:t>는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부득이</w:t>
      </w:r>
      <w:r>
        <w:rPr>
          <w:w w:val="96"/>
          <w:sz w:val="18"/>
        </w:rPr>
        <w:t>한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사유</w:t>
      </w:r>
      <w:r>
        <w:rPr>
          <w:w w:val="96"/>
          <w:sz w:val="18"/>
        </w:rPr>
        <w:t>가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발생하</w:t>
      </w:r>
      <w:r>
        <w:rPr>
          <w:w w:val="96"/>
          <w:sz w:val="18"/>
        </w:rPr>
        <w:t>여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이</w:t>
      </w:r>
      <w:r>
        <w:rPr>
          <w:w w:val="96"/>
          <w:sz w:val="18"/>
        </w:rPr>
        <w:t>를</w:t>
      </w:r>
      <w:r>
        <w:rPr>
          <w:spacing w:val="-42"/>
          <w:sz w:val="18"/>
        </w:rPr>
        <w:t> </w:t>
      </w:r>
      <w:r>
        <w:rPr>
          <w:spacing w:val="-4"/>
          <w:w w:val="37"/>
          <w:sz w:val="18"/>
        </w:rPr>
        <w:t>“</w:t>
      </w:r>
      <w:r>
        <w:rPr>
          <w:spacing w:val="-6"/>
          <w:w w:val="96"/>
          <w:sz w:val="18"/>
        </w:rPr>
        <w:t>갑</w:t>
      </w:r>
      <w:r>
        <w:rPr>
          <w:spacing w:val="-4"/>
          <w:w w:val="37"/>
          <w:sz w:val="18"/>
        </w:rPr>
        <w:t>”</w:t>
      </w:r>
      <w:r>
        <w:rPr>
          <w:spacing w:val="-6"/>
          <w:w w:val="96"/>
          <w:sz w:val="18"/>
        </w:rPr>
        <w:t>에</w:t>
      </w:r>
      <w:r>
        <w:rPr>
          <w:w w:val="96"/>
          <w:sz w:val="18"/>
        </w:rPr>
        <w:t>게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통지</w:t>
      </w:r>
      <w:r>
        <w:rPr>
          <w:w w:val="96"/>
          <w:sz w:val="18"/>
        </w:rPr>
        <w:t>한</w:t>
      </w:r>
      <w:r>
        <w:rPr>
          <w:spacing w:val="-42"/>
          <w:sz w:val="18"/>
        </w:rPr>
        <w:t> </w:t>
      </w:r>
      <w:r>
        <w:rPr>
          <w:spacing w:val="-6"/>
          <w:w w:val="95"/>
          <w:sz w:val="18"/>
        </w:rPr>
        <w:t>때</w:t>
      </w:r>
      <w:r>
        <w:rPr>
          <w:w w:val="95"/>
          <w:sz w:val="18"/>
        </w:rPr>
        <w:t>.</w:t>
      </w:r>
      <w:r>
        <w:rPr>
          <w:spacing w:val="-39"/>
          <w:sz w:val="18"/>
        </w:rPr>
        <w:t> </w:t>
      </w:r>
      <w:r>
        <w:rPr>
          <w:spacing w:val="-6"/>
          <w:w w:val="96"/>
          <w:sz w:val="18"/>
        </w:rPr>
        <w:t>다</w:t>
      </w:r>
      <w:r>
        <w:rPr>
          <w:spacing w:val="-5"/>
          <w:w w:val="96"/>
          <w:sz w:val="18"/>
        </w:rPr>
        <w:t>만</w:t>
      </w:r>
      <w:r>
        <w:rPr>
          <w:w w:val="93"/>
          <w:sz w:val="18"/>
        </w:rPr>
        <w:t>,</w:t>
      </w:r>
      <w:r>
        <w:rPr>
          <w:spacing w:val="-39"/>
          <w:sz w:val="18"/>
        </w:rPr>
        <w:t> </w:t>
      </w:r>
      <w:r>
        <w:rPr>
          <w:spacing w:val="-6"/>
          <w:w w:val="96"/>
          <w:sz w:val="18"/>
        </w:rPr>
        <w:t>해약</w:t>
      </w:r>
      <w:r>
        <w:rPr>
          <w:w w:val="96"/>
          <w:sz w:val="18"/>
        </w:rPr>
        <w:t>의</w:t>
      </w:r>
      <w:r>
        <w:rPr>
          <w:spacing w:val="-42"/>
          <w:sz w:val="18"/>
        </w:rPr>
        <w:t> </w:t>
      </w:r>
      <w:r>
        <w:rPr>
          <w:spacing w:val="-6"/>
          <w:w w:val="96"/>
          <w:sz w:val="18"/>
        </w:rPr>
        <w:t>통지는 </w:t>
      </w:r>
      <w:r>
        <w:rPr>
          <w:w w:val="95"/>
          <w:sz w:val="18"/>
        </w:rPr>
        <w:t>14일 전에 하여야</w:t>
      </w:r>
      <w:r>
        <w:rPr>
          <w:spacing w:val="-47"/>
          <w:w w:val="95"/>
          <w:sz w:val="18"/>
        </w:rPr>
        <w:t> </w:t>
      </w:r>
      <w:r>
        <w:rPr>
          <w:spacing w:val="-2"/>
          <w:w w:val="95"/>
          <w:sz w:val="18"/>
        </w:rPr>
        <w:t>한다.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308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3465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613"/>
        </w:numPr>
        <w:tabs>
          <w:tab w:pos="507" w:val="left" w:leader="none"/>
        </w:tabs>
        <w:spacing w:line="211" w:lineRule="auto" w:before="48" w:after="0"/>
        <w:ind w:left="493" w:right="976" w:hanging="204"/>
        <w:jc w:val="left"/>
        <w:rPr>
          <w:sz w:val="18"/>
        </w:rPr>
      </w:pPr>
      <w:r>
        <w:rPr>
          <w:spacing w:val="-2"/>
          <w:w w:val="37"/>
          <w:sz w:val="18"/>
        </w:rPr>
        <w:t>“</w:t>
      </w:r>
      <w:r>
        <w:rPr>
          <w:spacing w:val="-6"/>
          <w:w w:val="63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96"/>
          <w:sz w:val="18"/>
        </w:rPr>
        <w:t>이</w:t>
      </w:r>
      <w:r>
        <w:rPr>
          <w:spacing w:val="47"/>
          <w:sz w:val="18"/>
        </w:rPr>
        <w:t> </w:t>
      </w:r>
      <w:r>
        <w:rPr>
          <w:spacing w:val="-6"/>
          <w:w w:val="96"/>
          <w:sz w:val="18"/>
        </w:rPr>
        <w:t>정당</w:t>
      </w:r>
      <w:r>
        <w:rPr>
          <w:w w:val="96"/>
          <w:sz w:val="18"/>
        </w:rPr>
        <w:t>한</w:t>
      </w:r>
      <w:r>
        <w:rPr>
          <w:spacing w:val="-29"/>
          <w:sz w:val="18"/>
        </w:rPr>
        <w:t> </w:t>
      </w:r>
      <w:r>
        <w:rPr>
          <w:spacing w:val="-6"/>
          <w:w w:val="92"/>
          <w:sz w:val="18"/>
        </w:rPr>
        <w:t>사유</w:t>
      </w:r>
      <w:r>
        <w:rPr>
          <w:spacing w:val="-3"/>
          <w:w w:val="92"/>
          <w:sz w:val="18"/>
        </w:rPr>
        <w:t>(</w:t>
      </w:r>
      <w:r>
        <w:rPr>
          <w:spacing w:val="-5"/>
          <w:w w:val="96"/>
          <w:sz w:val="18"/>
        </w:rPr>
        <w:t>시</w:t>
      </w:r>
      <w:r>
        <w:rPr>
          <w:rFonts w:ascii="함초롬바탕" w:hAnsi="함초롬바탕" w:eastAsia="함초롬바탕" w:hint="eastAsia"/>
          <w:spacing w:val="-4"/>
          <w:w w:val="93"/>
          <w:sz w:val="18"/>
        </w:rPr>
        <w:t>･</w:t>
      </w:r>
      <w:r>
        <w:rPr>
          <w:spacing w:val="-6"/>
          <w:w w:val="96"/>
          <w:sz w:val="18"/>
        </w:rPr>
        <w:t>군</w:t>
      </w:r>
      <w:r>
        <w:rPr>
          <w:rFonts w:ascii="함초롬바탕" w:hAnsi="함초롬바탕" w:eastAsia="함초롬바탕" w:hint="eastAsia"/>
          <w:spacing w:val="-4"/>
          <w:w w:val="93"/>
          <w:sz w:val="18"/>
        </w:rPr>
        <w:t>･</w:t>
      </w:r>
      <w:r>
        <w:rPr>
          <w:spacing w:val="-6"/>
          <w:w w:val="96"/>
          <w:sz w:val="18"/>
        </w:rPr>
        <w:t>구청장</w:t>
      </w:r>
      <w:r>
        <w:rPr>
          <w:w w:val="96"/>
          <w:sz w:val="18"/>
        </w:rPr>
        <w:t>이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인정</w:t>
      </w:r>
      <w:r>
        <w:rPr>
          <w:w w:val="96"/>
          <w:sz w:val="18"/>
        </w:rPr>
        <w:t>한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경</w:t>
      </w:r>
      <w:r>
        <w:rPr>
          <w:w w:val="96"/>
          <w:sz w:val="18"/>
        </w:rPr>
        <w:t>우</w:t>
      </w:r>
      <w:r>
        <w:rPr>
          <w:spacing w:val="-29"/>
          <w:sz w:val="18"/>
        </w:rPr>
        <w:t> </w:t>
      </w:r>
      <w:r>
        <w:rPr>
          <w:spacing w:val="-6"/>
          <w:w w:val="90"/>
          <w:sz w:val="18"/>
        </w:rPr>
        <w:t>등</w:t>
      </w:r>
      <w:r>
        <w:rPr>
          <w:w w:val="90"/>
          <w:sz w:val="18"/>
        </w:rPr>
        <w:t>)</w:t>
      </w:r>
      <w:r>
        <w:rPr>
          <w:spacing w:val="-26"/>
          <w:sz w:val="18"/>
        </w:rPr>
        <w:t> </w:t>
      </w:r>
      <w:r>
        <w:rPr>
          <w:spacing w:val="-6"/>
          <w:w w:val="96"/>
          <w:sz w:val="18"/>
        </w:rPr>
        <w:t>없</w:t>
      </w:r>
      <w:r>
        <w:rPr>
          <w:w w:val="96"/>
          <w:sz w:val="18"/>
        </w:rPr>
        <w:t>이</w:t>
      </w:r>
      <w:r>
        <w:rPr>
          <w:spacing w:val="-29"/>
          <w:sz w:val="18"/>
        </w:rPr>
        <w:t> </w:t>
      </w:r>
      <w:r>
        <w:rPr>
          <w:spacing w:val="-3"/>
          <w:w w:val="92"/>
          <w:sz w:val="18"/>
        </w:rPr>
        <w:t>2</w:t>
      </w:r>
      <w:r>
        <w:rPr>
          <w:spacing w:val="-6"/>
          <w:w w:val="96"/>
          <w:sz w:val="18"/>
        </w:rPr>
        <w:t>개</w:t>
      </w:r>
      <w:r>
        <w:rPr>
          <w:w w:val="96"/>
          <w:sz w:val="18"/>
        </w:rPr>
        <w:t>월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이</w:t>
      </w:r>
      <w:r>
        <w:rPr>
          <w:w w:val="96"/>
          <w:sz w:val="18"/>
        </w:rPr>
        <w:t>상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연</w:t>
      </w:r>
      <w:r>
        <w:rPr>
          <w:w w:val="96"/>
          <w:sz w:val="18"/>
        </w:rPr>
        <w:t>속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사용하</w:t>
      </w:r>
      <w:r>
        <w:rPr>
          <w:w w:val="96"/>
          <w:sz w:val="18"/>
        </w:rPr>
        <w:t>지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않</w:t>
      </w:r>
      <w:r>
        <w:rPr>
          <w:w w:val="96"/>
          <w:sz w:val="18"/>
        </w:rPr>
        <w:t>은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경</w:t>
      </w:r>
      <w:r>
        <w:rPr>
          <w:w w:val="96"/>
          <w:sz w:val="18"/>
        </w:rPr>
        <w:t>우</w:t>
      </w:r>
      <w:r>
        <w:rPr>
          <w:spacing w:val="-29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6"/>
          <w:w w:val="96"/>
          <w:sz w:val="18"/>
        </w:rPr>
        <w:t>갑</w:t>
      </w:r>
      <w:r>
        <w:rPr>
          <w:spacing w:val="-2"/>
          <w:w w:val="37"/>
          <w:sz w:val="18"/>
        </w:rPr>
        <w:t>”</w:t>
      </w:r>
      <w:r>
        <w:rPr>
          <w:w w:val="96"/>
          <w:sz w:val="18"/>
        </w:rPr>
        <w:t>은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해</w:t>
      </w:r>
      <w:r>
        <w:rPr>
          <w:w w:val="96"/>
          <w:sz w:val="18"/>
        </w:rPr>
        <w:t>당</w:t>
      </w:r>
      <w:r>
        <w:rPr>
          <w:spacing w:val="-29"/>
          <w:sz w:val="18"/>
        </w:rPr>
        <w:t> </w:t>
      </w:r>
      <w:r>
        <w:rPr>
          <w:spacing w:val="-6"/>
          <w:w w:val="96"/>
          <w:sz w:val="18"/>
        </w:rPr>
        <w:t>내용을 </w:t>
      </w:r>
      <w:r>
        <w:rPr>
          <w:spacing w:val="-3"/>
          <w:sz w:val="18"/>
        </w:rPr>
        <w:t>관할 </w:t>
      </w:r>
      <w:r>
        <w:rPr>
          <w:spacing w:val="-5"/>
          <w:sz w:val="18"/>
        </w:rPr>
        <w:t>시</w:t>
      </w:r>
      <w:r>
        <w:rPr>
          <w:rFonts w:ascii="함초롬바탕" w:hAnsi="함초롬바탕" w:eastAsia="함초롬바탕" w:hint="eastAsia"/>
          <w:spacing w:val="-5"/>
          <w:sz w:val="18"/>
        </w:rPr>
        <w:t>･</w:t>
      </w:r>
      <w:r>
        <w:rPr>
          <w:spacing w:val="-5"/>
          <w:sz w:val="18"/>
        </w:rPr>
        <w:t>군</w:t>
      </w:r>
      <w:r>
        <w:rPr>
          <w:rFonts w:ascii="함초롬바탕" w:hAnsi="함초롬바탕" w:eastAsia="함초롬바탕" w:hint="eastAsia"/>
          <w:spacing w:val="-5"/>
          <w:sz w:val="18"/>
        </w:rPr>
        <w:t>･</w:t>
      </w:r>
      <w:r>
        <w:rPr>
          <w:spacing w:val="-5"/>
          <w:sz w:val="18"/>
        </w:rPr>
        <w:t>구에</w:t>
      </w:r>
      <w:r>
        <w:rPr>
          <w:spacing w:val="-53"/>
          <w:sz w:val="18"/>
        </w:rPr>
        <w:t> </w:t>
      </w:r>
      <w:r>
        <w:rPr>
          <w:spacing w:val="-6"/>
          <w:sz w:val="18"/>
        </w:rPr>
        <w:t>통지한다.</w:t>
      </w:r>
    </w:p>
    <w:p>
      <w:pPr>
        <w:spacing w:before="6"/>
        <w:ind w:left="289" w:right="0" w:firstLine="0"/>
        <w:jc w:val="left"/>
        <w:rPr>
          <w:sz w:val="18"/>
        </w:rPr>
      </w:pPr>
      <w:r>
        <w:rPr>
          <w:sz w:val="18"/>
        </w:rPr>
        <w:t>④ 30일 초과하여 병원 입원, 60일 이상의 해외체류, 시설입소 등의 경우에는 이 계약의 효력을 정지할 수 있다.</w:t>
      </w:r>
    </w:p>
    <w:p>
      <w:pPr>
        <w:pStyle w:val="BodyText"/>
        <w:spacing w:before="14"/>
        <w:rPr>
          <w:sz w:val="22"/>
        </w:rPr>
      </w:pPr>
    </w:p>
    <w:p>
      <w:pPr>
        <w:spacing w:line="329" w:lineRule="exact" w:before="0"/>
        <w:ind w:left="127" w:right="0" w:firstLine="0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제3조(급여 비용) </w:t>
      </w:r>
      <w:r>
        <w:rPr>
          <w:sz w:val="18"/>
        </w:rPr>
        <w:t>① 급여비용은 사업안내에 명시된 기준 단가에 의한다.</w:t>
      </w:r>
    </w:p>
    <w:p>
      <w:pPr>
        <w:spacing w:line="235" w:lineRule="auto" w:before="1"/>
        <w:ind w:left="289" w:right="956" w:hanging="1"/>
        <w:jc w:val="left"/>
        <w:rPr>
          <w:sz w:val="18"/>
        </w:rPr>
      </w:pPr>
      <w:r>
        <w:rPr>
          <w:w w:val="81"/>
          <w:sz w:val="18"/>
        </w:rPr>
        <w:t>②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급</w:t>
      </w:r>
      <w:r>
        <w:rPr>
          <w:spacing w:val="-1"/>
          <w:w w:val="96"/>
          <w:sz w:val="18"/>
        </w:rPr>
        <w:t>여</w:t>
      </w:r>
      <w:r>
        <w:rPr>
          <w:spacing w:val="-2"/>
          <w:w w:val="96"/>
          <w:sz w:val="18"/>
        </w:rPr>
        <w:t>비용</w:t>
      </w:r>
      <w:r>
        <w:rPr>
          <w:w w:val="96"/>
          <w:sz w:val="18"/>
        </w:rPr>
        <w:t>중</w:t>
      </w:r>
      <w:r>
        <w:rPr>
          <w:spacing w:val="-27"/>
          <w:sz w:val="18"/>
        </w:rPr>
        <w:t> </w:t>
      </w:r>
      <w:r>
        <w:rPr>
          <w:spacing w:val="-2"/>
          <w:w w:val="96"/>
          <w:sz w:val="18"/>
        </w:rPr>
        <w:t>등급</w:t>
      </w:r>
      <w:r>
        <w:rPr>
          <w:w w:val="96"/>
          <w:sz w:val="18"/>
        </w:rPr>
        <w:t>별</w:t>
      </w:r>
      <w:r>
        <w:rPr>
          <w:spacing w:val="-27"/>
          <w:sz w:val="18"/>
        </w:rPr>
        <w:t> </w:t>
      </w:r>
      <w:r>
        <w:rPr>
          <w:spacing w:val="-2"/>
          <w:w w:val="96"/>
          <w:sz w:val="18"/>
        </w:rPr>
        <w:t>바우</w:t>
      </w:r>
      <w:r>
        <w:rPr>
          <w:w w:val="96"/>
          <w:sz w:val="18"/>
        </w:rPr>
        <w:t>처</w:t>
      </w:r>
      <w:r>
        <w:rPr>
          <w:spacing w:val="-27"/>
          <w:sz w:val="18"/>
        </w:rPr>
        <w:t> </w:t>
      </w:r>
      <w:r>
        <w:rPr>
          <w:w w:val="96"/>
          <w:sz w:val="18"/>
        </w:rPr>
        <w:t>월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한</w:t>
      </w:r>
      <w:r>
        <w:rPr>
          <w:spacing w:val="-1"/>
          <w:w w:val="96"/>
          <w:sz w:val="18"/>
        </w:rPr>
        <w:t>도</w:t>
      </w:r>
      <w:r>
        <w:rPr>
          <w:spacing w:val="-2"/>
          <w:w w:val="96"/>
          <w:sz w:val="18"/>
        </w:rPr>
        <w:t>액</w:t>
      </w:r>
      <w:r>
        <w:rPr>
          <w:w w:val="96"/>
          <w:sz w:val="18"/>
        </w:rPr>
        <w:t>을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초</w:t>
      </w:r>
      <w:r>
        <w:rPr>
          <w:spacing w:val="-2"/>
          <w:w w:val="96"/>
          <w:sz w:val="18"/>
        </w:rPr>
        <w:t>과하</w:t>
      </w:r>
      <w:r>
        <w:rPr>
          <w:w w:val="96"/>
          <w:sz w:val="18"/>
        </w:rPr>
        <w:t>여</w:t>
      </w:r>
      <w:r>
        <w:rPr>
          <w:spacing w:val="-27"/>
          <w:sz w:val="18"/>
        </w:rPr>
        <w:t> </w:t>
      </w:r>
      <w:r>
        <w:rPr>
          <w:spacing w:val="-2"/>
          <w:w w:val="96"/>
          <w:sz w:val="18"/>
        </w:rPr>
        <w:t>추</w:t>
      </w:r>
      <w:r>
        <w:rPr>
          <w:w w:val="96"/>
          <w:sz w:val="18"/>
        </w:rPr>
        <w:t>가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구</w:t>
      </w:r>
      <w:r>
        <w:rPr>
          <w:spacing w:val="-2"/>
          <w:w w:val="96"/>
          <w:sz w:val="18"/>
        </w:rPr>
        <w:t>매하</w:t>
      </w:r>
      <w:r>
        <w:rPr>
          <w:spacing w:val="-1"/>
          <w:w w:val="96"/>
          <w:sz w:val="18"/>
        </w:rPr>
        <w:t>고</w:t>
      </w:r>
      <w:r>
        <w:rPr>
          <w:w w:val="96"/>
          <w:sz w:val="18"/>
        </w:rPr>
        <w:t>자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하</w:t>
      </w:r>
      <w:r>
        <w:rPr>
          <w:w w:val="96"/>
          <w:sz w:val="18"/>
        </w:rPr>
        <w:t>는</w:t>
      </w:r>
      <w:r>
        <w:rPr>
          <w:spacing w:val="-27"/>
          <w:sz w:val="18"/>
        </w:rPr>
        <w:t> </w:t>
      </w:r>
      <w:r>
        <w:rPr>
          <w:spacing w:val="-2"/>
          <w:w w:val="96"/>
          <w:sz w:val="18"/>
        </w:rPr>
        <w:t>경</w:t>
      </w:r>
      <w:r>
        <w:rPr>
          <w:w w:val="96"/>
          <w:sz w:val="18"/>
        </w:rPr>
        <w:t>우</w:t>
      </w:r>
      <w:r>
        <w:rPr>
          <w:spacing w:val="-28"/>
          <w:sz w:val="18"/>
        </w:rPr>
        <w:t> </w:t>
      </w:r>
      <w:r>
        <w:rPr>
          <w:w w:val="96"/>
          <w:sz w:val="18"/>
        </w:rPr>
        <w:t>그</w:t>
      </w:r>
      <w:r>
        <w:rPr>
          <w:spacing w:val="-27"/>
          <w:sz w:val="18"/>
        </w:rPr>
        <w:t> </w:t>
      </w:r>
      <w:r>
        <w:rPr>
          <w:spacing w:val="-2"/>
          <w:w w:val="96"/>
          <w:sz w:val="18"/>
        </w:rPr>
        <w:t>비용</w:t>
      </w:r>
      <w:r>
        <w:rPr>
          <w:w w:val="96"/>
          <w:sz w:val="18"/>
        </w:rPr>
        <w:t>은</w:t>
      </w:r>
      <w:r>
        <w:rPr>
          <w:spacing w:val="-27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2"/>
          <w:w w:val="63"/>
          <w:sz w:val="18"/>
        </w:rPr>
        <w:t>을</w:t>
      </w:r>
      <w:r>
        <w:rPr>
          <w:w w:val="63"/>
          <w:sz w:val="18"/>
        </w:rPr>
        <w:t>”</w:t>
      </w:r>
      <w:r>
        <w:rPr>
          <w:w w:val="96"/>
          <w:sz w:val="18"/>
        </w:rPr>
        <w:t>의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청</w:t>
      </w:r>
      <w:r>
        <w:rPr>
          <w:spacing w:val="-1"/>
          <w:w w:val="96"/>
          <w:sz w:val="18"/>
        </w:rPr>
        <w:t>구</w:t>
      </w:r>
      <w:r>
        <w:rPr>
          <w:w w:val="96"/>
          <w:sz w:val="18"/>
        </w:rPr>
        <w:t>에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의</w:t>
      </w:r>
      <w:r>
        <w:rPr>
          <w:w w:val="96"/>
          <w:sz w:val="18"/>
        </w:rPr>
        <w:t>해</w:t>
      </w:r>
      <w:r>
        <w:rPr>
          <w:spacing w:val="-26"/>
          <w:sz w:val="18"/>
        </w:rPr>
        <w:t> </w:t>
      </w:r>
      <w:r>
        <w:rPr>
          <w:spacing w:val="-2"/>
          <w:w w:val="54"/>
          <w:sz w:val="18"/>
        </w:rPr>
        <w:t>“갑</w:t>
      </w:r>
      <w:r>
        <w:rPr>
          <w:w w:val="54"/>
          <w:sz w:val="18"/>
        </w:rPr>
        <w:t>”</w:t>
      </w:r>
      <w:r>
        <w:rPr>
          <w:w w:val="96"/>
          <w:sz w:val="18"/>
        </w:rPr>
        <w:t>이 </w:t>
      </w:r>
      <w:r>
        <w:rPr>
          <w:w w:val="95"/>
          <w:sz w:val="18"/>
        </w:rPr>
        <w:t>지급한다.</w:t>
      </w:r>
    </w:p>
    <w:p>
      <w:pPr>
        <w:pStyle w:val="BodyText"/>
        <w:spacing w:before="6"/>
      </w:pPr>
    </w:p>
    <w:p>
      <w:pPr>
        <w:spacing w:line="235" w:lineRule="auto" w:before="1"/>
        <w:ind w:left="267" w:right="967" w:hanging="141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3"/>
          <w:w w:val="78"/>
          <w:sz w:val="18"/>
        </w:rPr>
        <w:t>제</w:t>
      </w:r>
      <w:r>
        <w:rPr>
          <w:rFonts w:ascii="맑은 고딕" w:hAnsi="맑은 고딕" w:eastAsia="맑은 고딕" w:hint="eastAsia"/>
          <w:b/>
          <w:spacing w:val="-2"/>
          <w:w w:val="87"/>
          <w:sz w:val="18"/>
        </w:rPr>
        <w:t>4</w:t>
      </w:r>
      <w:r>
        <w:rPr>
          <w:rFonts w:ascii="맑은 고딕" w:hAnsi="맑은 고딕" w:eastAsia="맑은 고딕" w:hint="eastAsia"/>
          <w:b/>
          <w:spacing w:val="-4"/>
          <w:w w:val="78"/>
          <w:sz w:val="18"/>
        </w:rPr>
        <w:t>조(급</w:t>
      </w:r>
      <w:r>
        <w:rPr>
          <w:rFonts w:ascii="맑은 고딕" w:hAnsi="맑은 고딕" w:eastAsia="맑은 고딕" w:hint="eastAsia"/>
          <w:b/>
          <w:w w:val="78"/>
          <w:sz w:val="18"/>
        </w:rPr>
        <w:t>여</w:t>
      </w:r>
      <w:r>
        <w:rPr>
          <w:rFonts w:ascii="맑은 고딕" w:hAnsi="맑은 고딕" w:eastAsia="맑은 고딕" w:hint="eastAsia"/>
          <w:b/>
          <w:spacing w:val="-3"/>
          <w:sz w:val="18"/>
        </w:rPr>
        <w:t> </w:t>
      </w:r>
      <w:r>
        <w:rPr>
          <w:rFonts w:ascii="맑은 고딕" w:hAnsi="맑은 고딕" w:eastAsia="맑은 고딕" w:hint="eastAsia"/>
          <w:b/>
          <w:spacing w:val="-4"/>
          <w:w w:val="78"/>
          <w:sz w:val="18"/>
        </w:rPr>
        <w:t>내용</w:t>
      </w:r>
      <w:r>
        <w:rPr>
          <w:rFonts w:ascii="맑은 고딕" w:hAnsi="맑은 고딕" w:eastAsia="맑은 고딕" w:hint="eastAsia"/>
          <w:b/>
          <w:w w:val="78"/>
          <w:sz w:val="18"/>
        </w:rPr>
        <w:t>의</w:t>
      </w:r>
      <w:r>
        <w:rPr>
          <w:rFonts w:ascii="맑은 고딕" w:hAnsi="맑은 고딕" w:eastAsia="맑은 고딕" w:hint="eastAsia"/>
          <w:b/>
          <w:spacing w:val="-4"/>
          <w:sz w:val="18"/>
        </w:rPr>
        <w:t> </w:t>
      </w:r>
      <w:r>
        <w:rPr>
          <w:rFonts w:ascii="맑은 고딕" w:hAnsi="맑은 고딕" w:eastAsia="맑은 고딕" w:hint="eastAsia"/>
          <w:b/>
          <w:spacing w:val="-4"/>
          <w:w w:val="78"/>
          <w:sz w:val="18"/>
        </w:rPr>
        <w:t>변경</w:t>
      </w:r>
      <w:r>
        <w:rPr>
          <w:rFonts w:ascii="맑은 고딕" w:hAnsi="맑은 고딕" w:eastAsia="맑은 고딕" w:hint="eastAsia"/>
          <w:b/>
          <w:w w:val="78"/>
          <w:sz w:val="18"/>
        </w:rPr>
        <w:t>)</w:t>
      </w:r>
      <w:r>
        <w:rPr>
          <w:rFonts w:ascii="맑은 고딕" w:hAnsi="맑은 고딕" w:eastAsia="맑은 고딕" w:hint="eastAsia"/>
          <w:b/>
          <w:spacing w:val="-3"/>
          <w:sz w:val="18"/>
        </w:rPr>
        <w:t> </w:t>
      </w:r>
      <w:r>
        <w:rPr>
          <w:w w:val="81"/>
          <w:sz w:val="18"/>
        </w:rPr>
        <w:t>①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급</w:t>
      </w:r>
      <w:r>
        <w:rPr>
          <w:w w:val="96"/>
          <w:sz w:val="18"/>
        </w:rPr>
        <w:t>여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제공과정에</w:t>
      </w:r>
      <w:r>
        <w:rPr>
          <w:w w:val="96"/>
          <w:sz w:val="18"/>
        </w:rPr>
        <w:t>서</w:t>
      </w:r>
      <w:r>
        <w:rPr>
          <w:spacing w:val="-40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4"/>
          <w:w w:val="96"/>
          <w:sz w:val="18"/>
        </w:rPr>
        <w:t>을</w:t>
      </w:r>
      <w:r>
        <w:rPr>
          <w:spacing w:val="-4"/>
          <w:w w:val="47"/>
          <w:sz w:val="18"/>
        </w:rPr>
        <w:t>”</w:t>
      </w:r>
      <w:r>
        <w:rPr>
          <w:spacing w:val="-3"/>
          <w:w w:val="47"/>
          <w:sz w:val="18"/>
        </w:rPr>
        <w:t>(</w:t>
      </w:r>
      <w:r>
        <w:rPr>
          <w:spacing w:val="-4"/>
          <w:w w:val="96"/>
          <w:sz w:val="18"/>
        </w:rPr>
        <w:t>방과후활동제공인력</w:t>
      </w:r>
      <w:r>
        <w:rPr>
          <w:w w:val="96"/>
          <w:sz w:val="18"/>
        </w:rPr>
        <w:t>을</w:t>
      </w:r>
      <w:r>
        <w:rPr>
          <w:spacing w:val="-40"/>
          <w:sz w:val="18"/>
        </w:rPr>
        <w:t> </w:t>
      </w:r>
      <w:r>
        <w:rPr>
          <w:spacing w:val="-4"/>
          <w:w w:val="94"/>
          <w:sz w:val="18"/>
        </w:rPr>
        <w:t>포함한다</w:t>
      </w:r>
      <w:r>
        <w:rPr>
          <w:spacing w:val="-3"/>
          <w:w w:val="94"/>
          <w:sz w:val="18"/>
        </w:rPr>
        <w:t>)</w:t>
      </w:r>
      <w:r>
        <w:rPr>
          <w:w w:val="96"/>
          <w:sz w:val="18"/>
        </w:rPr>
        <w:t>의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부주</w:t>
      </w:r>
      <w:r>
        <w:rPr>
          <w:w w:val="96"/>
          <w:sz w:val="18"/>
        </w:rPr>
        <w:t>의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또</w:t>
      </w:r>
      <w:r>
        <w:rPr>
          <w:w w:val="96"/>
          <w:sz w:val="18"/>
        </w:rPr>
        <w:t>는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실수</w:t>
      </w:r>
      <w:r>
        <w:rPr>
          <w:w w:val="96"/>
          <w:sz w:val="18"/>
        </w:rPr>
        <w:t>로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인하</w:t>
      </w:r>
      <w:r>
        <w:rPr>
          <w:w w:val="96"/>
          <w:sz w:val="18"/>
        </w:rPr>
        <w:t>여</w:t>
      </w:r>
      <w:r>
        <w:rPr>
          <w:spacing w:val="-40"/>
          <w:sz w:val="18"/>
        </w:rPr>
        <w:t> </w:t>
      </w:r>
      <w:r>
        <w:rPr>
          <w:spacing w:val="-4"/>
          <w:w w:val="96"/>
          <w:sz w:val="18"/>
        </w:rPr>
        <w:t>계약서에 </w:t>
      </w:r>
      <w:r>
        <w:rPr>
          <w:spacing w:val="-3"/>
          <w:w w:val="96"/>
          <w:sz w:val="18"/>
        </w:rPr>
        <w:t>기</w:t>
      </w:r>
      <w:r>
        <w:rPr>
          <w:spacing w:val="-4"/>
          <w:w w:val="96"/>
          <w:sz w:val="18"/>
        </w:rPr>
        <w:t>록</w:t>
      </w:r>
      <w:r>
        <w:rPr>
          <w:w w:val="96"/>
          <w:sz w:val="18"/>
        </w:rPr>
        <w:t>된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사</w:t>
      </w:r>
      <w:r>
        <w:rPr>
          <w:spacing w:val="-3"/>
          <w:w w:val="96"/>
          <w:sz w:val="18"/>
        </w:rPr>
        <w:t>항</w:t>
      </w:r>
      <w:r>
        <w:rPr>
          <w:w w:val="96"/>
          <w:sz w:val="18"/>
        </w:rPr>
        <w:t>을</w:t>
      </w:r>
      <w:r>
        <w:rPr>
          <w:spacing w:val="-40"/>
          <w:sz w:val="18"/>
        </w:rPr>
        <w:t> </w:t>
      </w:r>
      <w:r>
        <w:rPr>
          <w:spacing w:val="-3"/>
          <w:w w:val="96"/>
          <w:sz w:val="18"/>
        </w:rPr>
        <w:t>충</w:t>
      </w:r>
      <w:r>
        <w:rPr>
          <w:spacing w:val="-4"/>
          <w:w w:val="96"/>
          <w:sz w:val="18"/>
        </w:rPr>
        <w:t>족</w:t>
      </w:r>
      <w:r>
        <w:rPr>
          <w:spacing w:val="-3"/>
          <w:w w:val="96"/>
          <w:sz w:val="18"/>
        </w:rPr>
        <w:t>시</w:t>
      </w:r>
      <w:r>
        <w:rPr>
          <w:spacing w:val="-4"/>
          <w:w w:val="96"/>
          <w:sz w:val="18"/>
        </w:rPr>
        <w:t>키</w:t>
      </w:r>
      <w:r>
        <w:rPr>
          <w:w w:val="96"/>
          <w:sz w:val="18"/>
        </w:rPr>
        <w:t>지</w:t>
      </w:r>
      <w:r>
        <w:rPr>
          <w:spacing w:val="-39"/>
          <w:sz w:val="18"/>
        </w:rPr>
        <w:t> </w:t>
      </w:r>
      <w:r>
        <w:rPr>
          <w:spacing w:val="-3"/>
          <w:w w:val="96"/>
          <w:sz w:val="18"/>
        </w:rPr>
        <w:t>못</w:t>
      </w:r>
      <w:r>
        <w:rPr>
          <w:spacing w:val="-4"/>
          <w:w w:val="96"/>
          <w:sz w:val="18"/>
        </w:rPr>
        <w:t>하</w:t>
      </w:r>
      <w:r>
        <w:rPr>
          <w:spacing w:val="-3"/>
          <w:w w:val="96"/>
          <w:sz w:val="18"/>
        </w:rPr>
        <w:t>거</w:t>
      </w:r>
      <w:r>
        <w:rPr>
          <w:w w:val="96"/>
          <w:sz w:val="18"/>
        </w:rPr>
        <w:t>나</w:t>
      </w:r>
      <w:r>
        <w:rPr>
          <w:spacing w:val="-40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3"/>
          <w:w w:val="73"/>
          <w:sz w:val="18"/>
        </w:rPr>
        <w:t>갑”</w:t>
      </w:r>
      <w:r>
        <w:rPr>
          <w:w w:val="73"/>
          <w:sz w:val="18"/>
        </w:rPr>
        <w:t>의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합</w:t>
      </w:r>
      <w:r>
        <w:rPr>
          <w:spacing w:val="-3"/>
          <w:w w:val="96"/>
          <w:sz w:val="18"/>
        </w:rPr>
        <w:t>리</w:t>
      </w:r>
      <w:r>
        <w:rPr>
          <w:spacing w:val="-4"/>
          <w:w w:val="96"/>
          <w:sz w:val="18"/>
        </w:rPr>
        <w:t>적</w:t>
      </w:r>
      <w:r>
        <w:rPr>
          <w:w w:val="96"/>
          <w:sz w:val="18"/>
        </w:rPr>
        <w:t>인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요</w:t>
      </w:r>
      <w:r>
        <w:rPr>
          <w:spacing w:val="-3"/>
          <w:w w:val="96"/>
          <w:sz w:val="18"/>
        </w:rPr>
        <w:t>구</w:t>
      </w:r>
      <w:r>
        <w:rPr>
          <w:spacing w:val="-4"/>
          <w:w w:val="96"/>
          <w:sz w:val="18"/>
        </w:rPr>
        <w:t>사</w:t>
      </w:r>
      <w:r>
        <w:rPr>
          <w:spacing w:val="-3"/>
          <w:w w:val="96"/>
          <w:sz w:val="18"/>
        </w:rPr>
        <w:t>항</w:t>
      </w:r>
      <w:r>
        <w:rPr>
          <w:w w:val="96"/>
          <w:sz w:val="18"/>
        </w:rPr>
        <w:t>을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충</w:t>
      </w:r>
      <w:r>
        <w:rPr>
          <w:spacing w:val="-3"/>
          <w:w w:val="96"/>
          <w:sz w:val="18"/>
        </w:rPr>
        <w:t>족</w:t>
      </w:r>
      <w:r>
        <w:rPr>
          <w:spacing w:val="-4"/>
          <w:w w:val="96"/>
          <w:sz w:val="18"/>
        </w:rPr>
        <w:t>시</w:t>
      </w:r>
      <w:r>
        <w:rPr>
          <w:spacing w:val="-3"/>
          <w:w w:val="96"/>
          <w:sz w:val="18"/>
        </w:rPr>
        <w:t>키</w:t>
      </w:r>
      <w:r>
        <w:rPr>
          <w:w w:val="96"/>
          <w:sz w:val="18"/>
        </w:rPr>
        <w:t>지</w:t>
      </w:r>
      <w:r>
        <w:rPr>
          <w:spacing w:val="-40"/>
          <w:sz w:val="18"/>
        </w:rPr>
        <w:t> </w:t>
      </w:r>
      <w:r>
        <w:rPr>
          <w:spacing w:val="-3"/>
          <w:w w:val="96"/>
          <w:sz w:val="18"/>
        </w:rPr>
        <w:t>못</w:t>
      </w:r>
      <w:r>
        <w:rPr>
          <w:spacing w:val="-4"/>
          <w:w w:val="96"/>
          <w:sz w:val="18"/>
        </w:rPr>
        <w:t>하</w:t>
      </w:r>
      <w:r>
        <w:rPr>
          <w:w w:val="96"/>
          <w:sz w:val="18"/>
        </w:rPr>
        <w:t>는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경</w:t>
      </w:r>
      <w:r>
        <w:rPr>
          <w:w w:val="96"/>
          <w:sz w:val="18"/>
        </w:rPr>
        <w:t>우</w:t>
      </w:r>
      <w:r>
        <w:rPr>
          <w:spacing w:val="-39"/>
          <w:sz w:val="18"/>
        </w:rPr>
        <w:t> </w:t>
      </w:r>
      <w:r>
        <w:rPr>
          <w:spacing w:val="-3"/>
          <w:w w:val="63"/>
          <w:sz w:val="18"/>
        </w:rPr>
        <w:t>“을”</w:t>
      </w:r>
      <w:r>
        <w:rPr>
          <w:w w:val="63"/>
          <w:sz w:val="18"/>
        </w:rPr>
        <w:t>은</w:t>
      </w:r>
      <w:r>
        <w:rPr>
          <w:spacing w:val="-39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4"/>
          <w:w w:val="96"/>
          <w:sz w:val="18"/>
        </w:rPr>
        <w:t>갑</w:t>
      </w:r>
      <w:r>
        <w:rPr>
          <w:spacing w:val="-2"/>
          <w:w w:val="37"/>
          <w:sz w:val="18"/>
        </w:rPr>
        <w:t>”</w:t>
      </w:r>
      <w:r>
        <w:rPr>
          <w:w w:val="96"/>
          <w:sz w:val="18"/>
        </w:rPr>
        <w:t>의</w:t>
      </w:r>
      <w:r>
        <w:rPr>
          <w:spacing w:val="-39"/>
          <w:sz w:val="18"/>
        </w:rPr>
        <w:t> </w:t>
      </w:r>
      <w:r>
        <w:rPr>
          <w:spacing w:val="-3"/>
          <w:w w:val="96"/>
          <w:sz w:val="18"/>
        </w:rPr>
        <w:t>요</w:t>
      </w:r>
      <w:r>
        <w:rPr>
          <w:spacing w:val="-4"/>
          <w:w w:val="96"/>
          <w:sz w:val="18"/>
        </w:rPr>
        <w:t>구</w:t>
      </w:r>
      <w:r>
        <w:rPr>
          <w:w w:val="96"/>
          <w:sz w:val="18"/>
        </w:rPr>
        <w:t>에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따</w:t>
      </w:r>
      <w:r>
        <w:rPr>
          <w:w w:val="96"/>
          <w:sz w:val="18"/>
        </w:rPr>
        <w:t>라</w:t>
      </w:r>
      <w:r>
        <w:rPr>
          <w:spacing w:val="-39"/>
          <w:sz w:val="18"/>
        </w:rPr>
        <w:t> </w:t>
      </w:r>
      <w:r>
        <w:rPr>
          <w:spacing w:val="-4"/>
          <w:w w:val="96"/>
          <w:sz w:val="18"/>
        </w:rPr>
        <w:t>급</w:t>
      </w:r>
      <w:r>
        <w:rPr>
          <w:w w:val="96"/>
          <w:sz w:val="18"/>
        </w:rPr>
        <w:t>여 </w:t>
      </w:r>
      <w:r>
        <w:rPr>
          <w:sz w:val="18"/>
        </w:rPr>
        <w:t>내용을</w:t>
      </w:r>
      <w:r>
        <w:rPr>
          <w:spacing w:val="-37"/>
          <w:sz w:val="18"/>
        </w:rPr>
        <w:t> </w:t>
      </w:r>
      <w:r>
        <w:rPr>
          <w:sz w:val="18"/>
        </w:rPr>
        <w:t>변경할</w:t>
      </w:r>
      <w:r>
        <w:rPr>
          <w:spacing w:val="-34"/>
          <w:sz w:val="18"/>
        </w:rPr>
        <w:t> </w:t>
      </w:r>
      <w:r>
        <w:rPr>
          <w:sz w:val="18"/>
        </w:rPr>
        <w:t>수</w:t>
      </w:r>
      <w:r>
        <w:rPr>
          <w:spacing w:val="-37"/>
          <w:sz w:val="18"/>
        </w:rPr>
        <w:t> </w:t>
      </w:r>
      <w:r>
        <w:rPr>
          <w:sz w:val="18"/>
        </w:rPr>
        <w:t>있다.</w:t>
      </w:r>
      <w:r>
        <w:rPr>
          <w:spacing w:val="-36"/>
          <w:sz w:val="18"/>
        </w:rPr>
        <w:t> </w:t>
      </w:r>
      <w:r>
        <w:rPr>
          <w:sz w:val="18"/>
        </w:rPr>
        <w:t>다만,</w:t>
      </w:r>
      <w:r>
        <w:rPr>
          <w:spacing w:val="-36"/>
          <w:sz w:val="18"/>
        </w:rPr>
        <w:t> </w:t>
      </w:r>
      <w:r>
        <w:rPr>
          <w:sz w:val="18"/>
        </w:rPr>
        <w:t>계약서에</w:t>
      </w:r>
      <w:r>
        <w:rPr>
          <w:spacing w:val="-35"/>
          <w:sz w:val="18"/>
        </w:rPr>
        <w:t> </w:t>
      </w:r>
      <w:r>
        <w:rPr>
          <w:sz w:val="18"/>
        </w:rPr>
        <w:t>포함되지</w:t>
      </w:r>
      <w:r>
        <w:rPr>
          <w:spacing w:val="-35"/>
          <w:sz w:val="18"/>
        </w:rPr>
        <w:t> </w:t>
      </w:r>
      <w:r>
        <w:rPr>
          <w:sz w:val="18"/>
        </w:rPr>
        <w:t>않은</w:t>
      </w:r>
      <w:r>
        <w:rPr>
          <w:spacing w:val="-34"/>
          <w:sz w:val="18"/>
        </w:rPr>
        <w:t> </w:t>
      </w:r>
      <w:r>
        <w:rPr>
          <w:sz w:val="18"/>
        </w:rPr>
        <w:t>요구사항은</w:t>
      </w:r>
      <w:r>
        <w:rPr>
          <w:spacing w:val="-35"/>
          <w:sz w:val="18"/>
        </w:rPr>
        <w:t> </w:t>
      </w:r>
      <w:r>
        <w:rPr>
          <w:sz w:val="18"/>
        </w:rPr>
        <w:t>급여내용의</w:t>
      </w:r>
      <w:r>
        <w:rPr>
          <w:spacing w:val="-35"/>
          <w:sz w:val="18"/>
        </w:rPr>
        <w:t> </w:t>
      </w:r>
      <w:r>
        <w:rPr>
          <w:sz w:val="18"/>
        </w:rPr>
        <w:t>변경사항으로</w:t>
      </w:r>
      <w:r>
        <w:rPr>
          <w:spacing w:val="-34"/>
          <w:sz w:val="18"/>
        </w:rPr>
        <w:t> </w:t>
      </w:r>
      <w:r>
        <w:rPr>
          <w:sz w:val="18"/>
        </w:rPr>
        <w:t>보지</w:t>
      </w:r>
      <w:r>
        <w:rPr>
          <w:spacing w:val="-35"/>
          <w:sz w:val="18"/>
        </w:rPr>
        <w:t> </w:t>
      </w:r>
      <w:r>
        <w:rPr>
          <w:sz w:val="18"/>
        </w:rPr>
        <w:t>아니한다.</w:t>
      </w:r>
    </w:p>
    <w:p>
      <w:pPr>
        <w:spacing w:line="289" w:lineRule="exact" w:before="0"/>
        <w:ind w:left="289" w:right="0" w:firstLine="0"/>
        <w:jc w:val="both"/>
        <w:rPr>
          <w:sz w:val="18"/>
        </w:rPr>
      </w:pPr>
      <w:r>
        <w:rPr>
          <w:w w:val="81"/>
          <w:sz w:val="18"/>
        </w:rPr>
        <w:t>②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계약</w:t>
      </w:r>
      <w:r>
        <w:rPr>
          <w:spacing w:val="-1"/>
          <w:w w:val="96"/>
          <w:sz w:val="18"/>
        </w:rPr>
        <w:t>기</w:t>
      </w:r>
      <w:r>
        <w:rPr>
          <w:spacing w:val="-2"/>
          <w:w w:val="95"/>
          <w:sz w:val="18"/>
        </w:rPr>
        <w:t>간</w:t>
      </w:r>
      <w:r>
        <w:rPr>
          <w:w w:val="95"/>
          <w:sz w:val="18"/>
        </w:rPr>
        <w:t>,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급</w:t>
      </w:r>
      <w:r>
        <w:rPr>
          <w:w w:val="96"/>
          <w:sz w:val="18"/>
        </w:rPr>
        <w:t>여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내</w:t>
      </w:r>
      <w:r>
        <w:rPr>
          <w:w w:val="96"/>
          <w:sz w:val="18"/>
        </w:rPr>
        <w:t>용</w:t>
      </w:r>
      <w:r>
        <w:rPr>
          <w:spacing w:val="-34"/>
          <w:sz w:val="18"/>
        </w:rPr>
        <w:t> </w:t>
      </w:r>
      <w:r>
        <w:rPr>
          <w:w w:val="96"/>
          <w:sz w:val="18"/>
        </w:rPr>
        <w:t>및</w:t>
      </w:r>
      <w:r>
        <w:rPr>
          <w:spacing w:val="-34"/>
          <w:sz w:val="18"/>
        </w:rPr>
        <w:t> </w:t>
      </w:r>
      <w:r>
        <w:rPr>
          <w:spacing w:val="-1"/>
          <w:w w:val="96"/>
          <w:sz w:val="18"/>
        </w:rPr>
        <w:t>비</w:t>
      </w:r>
      <w:r>
        <w:rPr>
          <w:w w:val="96"/>
          <w:sz w:val="18"/>
        </w:rPr>
        <w:t>용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조</w:t>
      </w:r>
      <w:r>
        <w:rPr>
          <w:w w:val="96"/>
          <w:sz w:val="18"/>
        </w:rPr>
        <w:t>정</w:t>
      </w:r>
      <w:r>
        <w:rPr>
          <w:spacing w:val="-34"/>
          <w:sz w:val="18"/>
        </w:rPr>
        <w:t> </w:t>
      </w:r>
      <w:r>
        <w:rPr>
          <w:w w:val="96"/>
          <w:sz w:val="18"/>
        </w:rPr>
        <w:t>등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주</w:t>
      </w:r>
      <w:r>
        <w:rPr>
          <w:w w:val="96"/>
          <w:sz w:val="18"/>
        </w:rPr>
        <w:t>요</w:t>
      </w:r>
      <w:r>
        <w:rPr>
          <w:spacing w:val="-34"/>
          <w:sz w:val="18"/>
        </w:rPr>
        <w:t> </w:t>
      </w:r>
      <w:r>
        <w:rPr>
          <w:spacing w:val="-1"/>
          <w:w w:val="96"/>
          <w:sz w:val="18"/>
        </w:rPr>
        <w:t>내</w:t>
      </w:r>
      <w:r>
        <w:rPr>
          <w:spacing w:val="-2"/>
          <w:w w:val="96"/>
          <w:sz w:val="18"/>
        </w:rPr>
        <w:t>용</w:t>
      </w:r>
      <w:r>
        <w:rPr>
          <w:w w:val="96"/>
          <w:sz w:val="18"/>
        </w:rPr>
        <w:t>이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변</w:t>
      </w:r>
      <w:r>
        <w:rPr>
          <w:spacing w:val="-1"/>
          <w:w w:val="96"/>
          <w:sz w:val="18"/>
        </w:rPr>
        <w:t>경</w:t>
      </w:r>
      <w:r>
        <w:rPr>
          <w:spacing w:val="-2"/>
          <w:w w:val="96"/>
          <w:sz w:val="18"/>
        </w:rPr>
        <w:t>되</w:t>
      </w:r>
      <w:r>
        <w:rPr>
          <w:w w:val="96"/>
          <w:sz w:val="18"/>
        </w:rPr>
        <w:t>는</w:t>
      </w:r>
      <w:r>
        <w:rPr>
          <w:spacing w:val="-34"/>
          <w:sz w:val="18"/>
        </w:rPr>
        <w:t> </w:t>
      </w:r>
      <w:r>
        <w:rPr>
          <w:spacing w:val="-2"/>
          <w:w w:val="96"/>
          <w:sz w:val="18"/>
        </w:rPr>
        <w:t>경</w:t>
      </w:r>
      <w:r>
        <w:rPr>
          <w:spacing w:val="-1"/>
          <w:w w:val="96"/>
          <w:sz w:val="18"/>
        </w:rPr>
        <w:t>우</w:t>
      </w:r>
      <w:r>
        <w:rPr>
          <w:spacing w:val="-2"/>
          <w:w w:val="96"/>
          <w:sz w:val="18"/>
        </w:rPr>
        <w:t>에</w:t>
      </w:r>
      <w:r>
        <w:rPr>
          <w:w w:val="96"/>
          <w:sz w:val="18"/>
        </w:rPr>
        <w:t>는</w:t>
      </w:r>
      <w:r>
        <w:rPr>
          <w:spacing w:val="-34"/>
          <w:sz w:val="18"/>
        </w:rPr>
        <w:t> </w:t>
      </w:r>
      <w:r>
        <w:rPr>
          <w:spacing w:val="-2"/>
          <w:w w:val="63"/>
          <w:sz w:val="18"/>
        </w:rPr>
        <w:t>“</w:t>
      </w:r>
      <w:r>
        <w:rPr>
          <w:spacing w:val="-1"/>
          <w:w w:val="63"/>
          <w:sz w:val="18"/>
        </w:rPr>
        <w:t>갑</w:t>
      </w:r>
      <w:r>
        <w:rPr>
          <w:spacing w:val="-2"/>
          <w:w w:val="49"/>
          <w:sz w:val="18"/>
        </w:rPr>
        <w:t>”</w:t>
      </w:r>
      <w:r>
        <w:rPr>
          <w:w w:val="49"/>
          <w:sz w:val="18"/>
        </w:rPr>
        <w:t>,</w:t>
      </w:r>
      <w:r>
        <w:rPr>
          <w:spacing w:val="-34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2"/>
          <w:w w:val="63"/>
          <w:sz w:val="18"/>
        </w:rPr>
        <w:t>을</w:t>
      </w:r>
      <w:r>
        <w:rPr>
          <w:w w:val="63"/>
          <w:sz w:val="18"/>
        </w:rPr>
        <w:t>”</w:t>
      </w:r>
      <w:r>
        <w:rPr>
          <w:w w:val="96"/>
          <w:sz w:val="18"/>
        </w:rPr>
        <w:t>은</w:t>
      </w:r>
      <w:r>
        <w:rPr>
          <w:spacing w:val="-34"/>
          <w:sz w:val="18"/>
        </w:rPr>
        <w:t> </w:t>
      </w:r>
      <w:r>
        <w:rPr>
          <w:w w:val="96"/>
          <w:sz w:val="18"/>
        </w:rPr>
        <w:t>동</w:t>
      </w:r>
      <w:r>
        <w:rPr>
          <w:spacing w:val="-34"/>
          <w:sz w:val="18"/>
        </w:rPr>
        <w:t> </w:t>
      </w:r>
      <w:r>
        <w:rPr>
          <w:spacing w:val="-2"/>
          <w:w w:val="73"/>
          <w:sz w:val="18"/>
        </w:rPr>
        <w:t>“방</w:t>
      </w:r>
      <w:r>
        <w:rPr>
          <w:spacing w:val="-1"/>
          <w:w w:val="73"/>
          <w:sz w:val="18"/>
        </w:rPr>
        <w:t>과</w:t>
      </w:r>
      <w:r>
        <w:rPr>
          <w:spacing w:val="-2"/>
          <w:w w:val="96"/>
          <w:sz w:val="18"/>
        </w:rPr>
        <w:t>후활</w:t>
      </w:r>
      <w:r>
        <w:rPr>
          <w:spacing w:val="-1"/>
          <w:w w:val="96"/>
          <w:sz w:val="18"/>
        </w:rPr>
        <w:t>동</w:t>
      </w:r>
      <w:r>
        <w:rPr>
          <w:spacing w:val="-2"/>
          <w:w w:val="96"/>
          <w:sz w:val="18"/>
        </w:rPr>
        <w:t>서</w:t>
      </w:r>
      <w:r>
        <w:rPr>
          <w:spacing w:val="-1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34"/>
          <w:sz w:val="18"/>
        </w:rPr>
        <w:t> </w:t>
      </w:r>
      <w:r>
        <w:rPr>
          <w:spacing w:val="-1"/>
          <w:w w:val="96"/>
          <w:sz w:val="18"/>
        </w:rPr>
        <w:t>제</w:t>
      </w:r>
      <w:r>
        <w:rPr>
          <w:spacing w:val="-2"/>
          <w:w w:val="96"/>
          <w:sz w:val="18"/>
        </w:rPr>
        <w:t>공</w:t>
      </w:r>
      <w:r>
        <w:rPr>
          <w:rFonts w:ascii="함초롬바탕" w:hAnsi="함초롬바탕" w:eastAsia="함초롬바탕" w:hint="eastAsia"/>
          <w:spacing w:val="-2"/>
          <w:w w:val="93"/>
          <w:sz w:val="18"/>
        </w:rPr>
        <w:t>･</w:t>
      </w:r>
      <w:r>
        <w:rPr>
          <w:spacing w:val="-1"/>
          <w:w w:val="96"/>
          <w:sz w:val="18"/>
        </w:rPr>
        <w:t>이용</w:t>
      </w:r>
    </w:p>
    <w:p>
      <w:pPr>
        <w:spacing w:line="290" w:lineRule="exact" w:before="0"/>
        <w:ind w:left="289" w:right="0" w:firstLine="0"/>
        <w:jc w:val="both"/>
        <w:rPr>
          <w:sz w:val="18"/>
        </w:rPr>
      </w:pPr>
      <w:r>
        <w:rPr>
          <w:spacing w:val="-2"/>
          <w:w w:val="96"/>
          <w:sz w:val="18"/>
        </w:rPr>
        <w:t>계약</w:t>
      </w:r>
      <w:r>
        <w:rPr>
          <w:spacing w:val="-1"/>
          <w:w w:val="96"/>
          <w:sz w:val="18"/>
        </w:rPr>
        <w:t>서</w:t>
      </w:r>
      <w:r>
        <w:rPr>
          <w:w w:val="37"/>
          <w:sz w:val="18"/>
        </w:rPr>
        <w:t>“</w:t>
      </w:r>
      <w:r>
        <w:rPr>
          <w:spacing w:val="-21"/>
          <w:sz w:val="18"/>
        </w:rPr>
        <w:t> </w:t>
      </w:r>
      <w:r>
        <w:rPr>
          <w:w w:val="96"/>
          <w:sz w:val="18"/>
        </w:rPr>
        <w:t>및</w:t>
      </w:r>
      <w:r>
        <w:rPr>
          <w:spacing w:val="-19"/>
          <w:sz w:val="18"/>
        </w:rPr>
        <w:t> </w:t>
      </w:r>
      <w:r>
        <w:rPr>
          <w:spacing w:val="-2"/>
          <w:w w:val="63"/>
          <w:sz w:val="18"/>
        </w:rPr>
        <w:t>“</w:t>
      </w:r>
      <w:r>
        <w:rPr>
          <w:spacing w:val="-1"/>
          <w:w w:val="63"/>
          <w:sz w:val="18"/>
        </w:rPr>
        <w:t>방</w:t>
      </w:r>
      <w:r>
        <w:rPr>
          <w:spacing w:val="-2"/>
          <w:w w:val="96"/>
          <w:sz w:val="18"/>
        </w:rPr>
        <w:t>과후</w:t>
      </w:r>
      <w:r>
        <w:rPr>
          <w:spacing w:val="-1"/>
          <w:w w:val="96"/>
          <w:sz w:val="18"/>
        </w:rPr>
        <w:t>활</w:t>
      </w:r>
      <w:r>
        <w:rPr>
          <w:spacing w:val="-2"/>
          <w:w w:val="96"/>
          <w:sz w:val="18"/>
        </w:rPr>
        <w:t>동서</w:t>
      </w:r>
      <w:r>
        <w:rPr>
          <w:spacing w:val="-1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활</w:t>
      </w:r>
      <w:r>
        <w:rPr>
          <w:spacing w:val="-2"/>
          <w:w w:val="96"/>
          <w:sz w:val="18"/>
        </w:rPr>
        <w:t>동계</w:t>
      </w:r>
      <w:r>
        <w:rPr>
          <w:spacing w:val="-1"/>
          <w:w w:val="96"/>
          <w:sz w:val="18"/>
        </w:rPr>
        <w:t>획</w:t>
      </w:r>
      <w:r>
        <w:rPr>
          <w:spacing w:val="-2"/>
          <w:w w:val="73"/>
          <w:sz w:val="18"/>
        </w:rPr>
        <w:t>서”</w:t>
      </w:r>
      <w:r>
        <w:rPr>
          <w:w w:val="73"/>
          <w:sz w:val="18"/>
        </w:rPr>
        <w:t>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다</w:t>
      </w:r>
      <w:r>
        <w:rPr>
          <w:w w:val="96"/>
          <w:sz w:val="18"/>
        </w:rPr>
        <w:t>시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작</w:t>
      </w:r>
      <w:r>
        <w:rPr>
          <w:spacing w:val="-1"/>
          <w:w w:val="96"/>
          <w:sz w:val="18"/>
        </w:rPr>
        <w:t>성</w:t>
      </w:r>
      <w:r>
        <w:rPr>
          <w:spacing w:val="-2"/>
          <w:w w:val="96"/>
          <w:sz w:val="18"/>
        </w:rPr>
        <w:t>하</w:t>
      </w:r>
      <w:r>
        <w:rPr>
          <w:w w:val="96"/>
          <w:sz w:val="18"/>
        </w:rPr>
        <w:t>여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기명</w:t>
      </w:r>
      <w:r>
        <w:rPr>
          <w:spacing w:val="-1"/>
          <w:w w:val="96"/>
          <w:sz w:val="18"/>
        </w:rPr>
        <w:t>날</w:t>
      </w:r>
      <w:r>
        <w:rPr>
          <w:w w:val="96"/>
          <w:sz w:val="18"/>
        </w:rPr>
        <w:t>인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후</w:t>
      </w:r>
      <w:r>
        <w:rPr>
          <w:w w:val="93"/>
          <w:sz w:val="18"/>
        </w:rPr>
        <w:t>,</w:t>
      </w:r>
      <w:r>
        <w:rPr>
          <w:spacing w:val="-20"/>
          <w:sz w:val="18"/>
        </w:rPr>
        <w:t> </w:t>
      </w:r>
      <w:r>
        <w:rPr>
          <w:spacing w:val="-2"/>
          <w:w w:val="96"/>
          <w:sz w:val="18"/>
        </w:rPr>
        <w:t>각</w:t>
      </w:r>
      <w:r>
        <w:rPr>
          <w:w w:val="96"/>
          <w:sz w:val="18"/>
        </w:rPr>
        <w:t>각</w:t>
      </w:r>
      <w:r>
        <w:rPr>
          <w:spacing w:val="-19"/>
          <w:sz w:val="18"/>
        </w:rPr>
        <w:t> </w:t>
      </w:r>
      <w:r>
        <w:rPr>
          <w:spacing w:val="-1"/>
          <w:w w:val="92"/>
          <w:sz w:val="18"/>
        </w:rPr>
        <w:t>1</w:t>
      </w:r>
      <w:r>
        <w:rPr>
          <w:spacing w:val="-2"/>
          <w:w w:val="96"/>
          <w:sz w:val="18"/>
        </w:rPr>
        <w:t>부</w:t>
      </w:r>
      <w:r>
        <w:rPr>
          <w:w w:val="96"/>
          <w:sz w:val="18"/>
        </w:rPr>
        <w:t>씩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보</w:t>
      </w:r>
      <w:r>
        <w:rPr>
          <w:spacing w:val="-1"/>
          <w:w w:val="96"/>
          <w:sz w:val="18"/>
        </w:rPr>
        <w:t>관</w:t>
      </w:r>
      <w:r>
        <w:rPr>
          <w:spacing w:val="-2"/>
          <w:w w:val="96"/>
          <w:sz w:val="18"/>
        </w:rPr>
        <w:t>한다.</w:t>
      </w:r>
    </w:p>
    <w:p>
      <w:pPr>
        <w:pStyle w:val="BodyText"/>
        <w:spacing w:before="14"/>
        <w:rPr>
          <w:sz w:val="22"/>
        </w:rPr>
      </w:pPr>
    </w:p>
    <w:p>
      <w:pPr>
        <w:spacing w:line="329" w:lineRule="exact" w:before="1"/>
        <w:ind w:left="127" w:right="0" w:firstLine="0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5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조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(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통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지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사항</w:t>
      </w:r>
      <w:r>
        <w:rPr>
          <w:rFonts w:ascii="맑은 고딕" w:hAnsi="맑은 고딕" w:eastAsia="맑은 고딕" w:hint="eastAsia"/>
          <w:b/>
          <w:w w:val="78"/>
          <w:sz w:val="18"/>
        </w:rPr>
        <w:t>)</w:t>
      </w:r>
      <w:r>
        <w:rPr>
          <w:rFonts w:ascii="맑은 고딕" w:hAnsi="맑은 고딕" w:eastAsia="맑은 고딕" w:hint="eastAsia"/>
          <w:b/>
          <w:spacing w:val="8"/>
          <w:sz w:val="18"/>
        </w:rPr>
        <w:t> </w:t>
      </w:r>
      <w:r>
        <w:rPr>
          <w:w w:val="81"/>
          <w:sz w:val="18"/>
        </w:rPr>
        <w:t>①</w:t>
      </w:r>
      <w:r>
        <w:rPr>
          <w:spacing w:val="-28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28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73"/>
          <w:sz w:val="18"/>
        </w:rPr>
        <w:t>갑”</w:t>
      </w:r>
      <w:r>
        <w:rPr>
          <w:w w:val="73"/>
          <w:sz w:val="18"/>
        </w:rPr>
        <w:t>에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대</w:t>
      </w:r>
      <w:r>
        <w:rPr>
          <w:w w:val="96"/>
          <w:sz w:val="18"/>
        </w:rPr>
        <w:t>한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서비</w:t>
      </w:r>
      <w:r>
        <w:rPr>
          <w:w w:val="96"/>
          <w:sz w:val="18"/>
        </w:rPr>
        <w:t>스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제</w:t>
      </w:r>
      <w:r>
        <w:rPr>
          <w:spacing w:val="-2"/>
          <w:w w:val="96"/>
          <w:sz w:val="18"/>
        </w:rPr>
        <w:t>공</w:t>
      </w:r>
      <w:r>
        <w:rPr>
          <w:w w:val="96"/>
          <w:sz w:val="18"/>
        </w:rPr>
        <w:t>에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있</w:t>
      </w:r>
      <w:r>
        <w:rPr>
          <w:w w:val="96"/>
          <w:sz w:val="18"/>
        </w:rPr>
        <w:t>어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응</w:t>
      </w:r>
      <w:r>
        <w:rPr>
          <w:spacing w:val="-2"/>
          <w:w w:val="96"/>
          <w:sz w:val="18"/>
        </w:rPr>
        <w:t>급상</w:t>
      </w:r>
      <w:r>
        <w:rPr>
          <w:w w:val="96"/>
          <w:sz w:val="18"/>
        </w:rPr>
        <w:t>황</w:t>
      </w:r>
      <w:r>
        <w:rPr>
          <w:spacing w:val="-28"/>
          <w:sz w:val="18"/>
        </w:rPr>
        <w:t> </w:t>
      </w:r>
      <w:r>
        <w:rPr>
          <w:w w:val="96"/>
          <w:sz w:val="18"/>
        </w:rPr>
        <w:t>등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필</w:t>
      </w:r>
      <w:r>
        <w:rPr>
          <w:spacing w:val="-2"/>
          <w:w w:val="96"/>
          <w:sz w:val="18"/>
        </w:rPr>
        <w:t>요</w:t>
      </w:r>
      <w:r>
        <w:rPr>
          <w:w w:val="96"/>
          <w:sz w:val="18"/>
        </w:rPr>
        <w:t>한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경</w:t>
      </w:r>
      <w:r>
        <w:rPr>
          <w:w w:val="96"/>
          <w:sz w:val="18"/>
        </w:rPr>
        <w:t>우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대</w:t>
      </w:r>
      <w:r>
        <w:rPr>
          <w:spacing w:val="-2"/>
          <w:w w:val="96"/>
          <w:sz w:val="18"/>
        </w:rPr>
        <w:t>리인</w:t>
      </w:r>
      <w:r>
        <w:rPr>
          <w:spacing w:val="-1"/>
          <w:w w:val="96"/>
          <w:sz w:val="18"/>
        </w:rPr>
        <w:t>에</w:t>
      </w:r>
      <w:r>
        <w:rPr>
          <w:w w:val="96"/>
          <w:sz w:val="18"/>
        </w:rPr>
        <w:t>게</w:t>
      </w:r>
      <w:r>
        <w:rPr>
          <w:spacing w:val="-28"/>
          <w:sz w:val="18"/>
        </w:rPr>
        <w:t> </w:t>
      </w:r>
      <w:r>
        <w:rPr>
          <w:spacing w:val="-2"/>
          <w:w w:val="96"/>
          <w:sz w:val="18"/>
        </w:rPr>
        <w:t>연락</w:t>
      </w:r>
      <w:r>
        <w:rPr>
          <w:w w:val="96"/>
          <w:sz w:val="18"/>
        </w:rPr>
        <w:t>을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취</w:t>
      </w:r>
      <w:r>
        <w:rPr>
          <w:spacing w:val="-2"/>
          <w:w w:val="96"/>
          <w:sz w:val="18"/>
        </w:rPr>
        <w:t>하여</w:t>
      </w:r>
      <w:r>
        <w:rPr>
          <w:w w:val="96"/>
          <w:sz w:val="18"/>
        </w:rPr>
        <w:t>야</w:t>
      </w:r>
      <w:r>
        <w:rPr>
          <w:spacing w:val="-28"/>
          <w:sz w:val="18"/>
        </w:rPr>
        <w:t> </w:t>
      </w:r>
      <w:r>
        <w:rPr>
          <w:spacing w:val="-1"/>
          <w:w w:val="96"/>
          <w:sz w:val="18"/>
        </w:rPr>
        <w:t>한</w:t>
      </w:r>
      <w:r>
        <w:rPr>
          <w:spacing w:val="-2"/>
          <w:w w:val="95"/>
          <w:sz w:val="18"/>
        </w:rPr>
        <w:t>다.</w:t>
      </w:r>
    </w:p>
    <w:p>
      <w:pPr>
        <w:spacing w:line="235" w:lineRule="auto" w:before="1"/>
        <w:ind w:left="289" w:right="967" w:firstLine="0"/>
        <w:jc w:val="left"/>
        <w:rPr>
          <w:sz w:val="18"/>
        </w:rPr>
      </w:pPr>
      <w:r>
        <w:rPr>
          <w:w w:val="95"/>
          <w:sz w:val="18"/>
        </w:rPr>
        <w:t>②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“갑”의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대리인은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대리인의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주소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또는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연락처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등이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변경되었거나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금치산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또는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파산선고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등을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받아</w:t>
      </w:r>
      <w:r>
        <w:rPr>
          <w:spacing w:val="-56"/>
          <w:w w:val="95"/>
          <w:sz w:val="18"/>
        </w:rPr>
        <w:t> </w:t>
      </w:r>
      <w:r>
        <w:rPr>
          <w:w w:val="95"/>
          <w:sz w:val="18"/>
        </w:rPr>
        <w:t>“갑”의</w:t>
      </w:r>
      <w:r>
        <w:rPr>
          <w:spacing w:val="-57"/>
          <w:w w:val="95"/>
          <w:sz w:val="18"/>
        </w:rPr>
        <w:t> </w:t>
      </w:r>
      <w:r>
        <w:rPr>
          <w:w w:val="95"/>
          <w:sz w:val="18"/>
        </w:rPr>
        <w:t>보호</w:t>
      </w:r>
      <w:r>
        <w:rPr>
          <w:spacing w:val="-57"/>
          <w:w w:val="95"/>
          <w:sz w:val="18"/>
        </w:rPr>
        <w:t> </w:t>
      </w:r>
      <w:r>
        <w:rPr>
          <w:spacing w:val="-2"/>
          <w:w w:val="95"/>
          <w:sz w:val="18"/>
        </w:rPr>
        <w:t>의무를 </w:t>
      </w:r>
      <w:r>
        <w:rPr>
          <w:spacing w:val="-2"/>
          <w:w w:val="96"/>
          <w:sz w:val="18"/>
        </w:rPr>
        <w:t>다하</w:t>
      </w:r>
      <w:r>
        <w:rPr>
          <w:w w:val="96"/>
          <w:sz w:val="18"/>
        </w:rPr>
        <w:t>지</w:t>
      </w:r>
      <w:r>
        <w:rPr>
          <w:sz w:val="18"/>
        </w:rPr>
        <w:t> </w:t>
      </w:r>
      <w:r>
        <w:rPr>
          <w:spacing w:val="-2"/>
          <w:w w:val="96"/>
          <w:sz w:val="18"/>
        </w:rPr>
        <w:t>못</w:t>
      </w:r>
      <w:r>
        <w:rPr>
          <w:w w:val="96"/>
          <w:sz w:val="18"/>
        </w:rPr>
        <w:t>할</w:t>
      </w:r>
      <w:r>
        <w:rPr>
          <w:sz w:val="18"/>
        </w:rPr>
        <w:t> </w:t>
      </w:r>
      <w:r>
        <w:rPr>
          <w:spacing w:val="-2"/>
          <w:w w:val="96"/>
          <w:sz w:val="18"/>
        </w:rPr>
        <w:t>사</w:t>
      </w:r>
      <w:r>
        <w:rPr>
          <w:spacing w:val="-1"/>
          <w:w w:val="96"/>
          <w:sz w:val="18"/>
        </w:rPr>
        <w:t>유</w:t>
      </w:r>
      <w:r>
        <w:rPr>
          <w:w w:val="96"/>
          <w:sz w:val="18"/>
        </w:rPr>
        <w:t>가</w:t>
      </w:r>
      <w:r>
        <w:rPr>
          <w:sz w:val="18"/>
        </w:rPr>
        <w:t> </w:t>
      </w:r>
      <w:r>
        <w:rPr>
          <w:spacing w:val="-1"/>
          <w:w w:val="96"/>
          <w:sz w:val="18"/>
        </w:rPr>
        <w:t>발</w:t>
      </w:r>
      <w:r>
        <w:rPr>
          <w:w w:val="96"/>
          <w:sz w:val="18"/>
        </w:rPr>
        <w:t>생</w:t>
      </w:r>
      <w:r>
        <w:rPr>
          <w:sz w:val="18"/>
        </w:rPr>
        <w:t> </w:t>
      </w:r>
      <w:r>
        <w:rPr>
          <w:spacing w:val="-1"/>
          <w:w w:val="96"/>
          <w:sz w:val="18"/>
        </w:rPr>
        <w:t>하</w:t>
      </w:r>
      <w:r>
        <w:rPr>
          <w:spacing w:val="-2"/>
          <w:w w:val="96"/>
          <w:sz w:val="18"/>
        </w:rPr>
        <w:t>였</w:t>
      </w:r>
      <w:r>
        <w:rPr>
          <w:w w:val="96"/>
          <w:sz w:val="18"/>
        </w:rPr>
        <w:t>을</w:t>
      </w:r>
      <w:r>
        <w:rPr>
          <w:sz w:val="18"/>
        </w:rPr>
        <w:t> </w:t>
      </w:r>
      <w:r>
        <w:rPr>
          <w:spacing w:val="-2"/>
          <w:w w:val="96"/>
          <w:sz w:val="18"/>
        </w:rPr>
        <w:t>때</w:t>
      </w:r>
      <w:r>
        <w:rPr>
          <w:w w:val="96"/>
          <w:sz w:val="18"/>
        </w:rPr>
        <w:t>는</w:t>
      </w:r>
      <w:r>
        <w:rPr>
          <w:sz w:val="18"/>
        </w:rPr>
        <w:t> </w:t>
      </w:r>
      <w:r>
        <w:rPr>
          <w:spacing w:val="-2"/>
          <w:w w:val="96"/>
          <w:sz w:val="18"/>
        </w:rPr>
        <w:t>즉</w:t>
      </w:r>
      <w:r>
        <w:rPr>
          <w:w w:val="96"/>
          <w:sz w:val="18"/>
        </w:rPr>
        <w:t>시</w:t>
      </w:r>
      <w:r>
        <w:rPr>
          <w:sz w:val="18"/>
        </w:rPr>
        <w:t> </w:t>
      </w:r>
      <w:r>
        <w:rPr>
          <w:spacing w:val="-2"/>
          <w:w w:val="96"/>
          <w:sz w:val="18"/>
        </w:rPr>
        <w:t>서면</w:t>
      </w:r>
      <w:r>
        <w:rPr>
          <w:spacing w:val="-1"/>
          <w:w w:val="96"/>
          <w:sz w:val="18"/>
        </w:rPr>
        <w:t>으</w:t>
      </w:r>
      <w:r>
        <w:rPr>
          <w:w w:val="96"/>
          <w:sz w:val="18"/>
        </w:rPr>
        <w:t>로</w:t>
      </w:r>
      <w:r>
        <w:rPr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spacing w:val="-1"/>
          <w:w w:val="63"/>
          <w:sz w:val="18"/>
        </w:rPr>
        <w:t>에</w:t>
      </w:r>
      <w:r>
        <w:rPr>
          <w:w w:val="96"/>
          <w:sz w:val="18"/>
        </w:rPr>
        <w:t>게</w:t>
      </w:r>
      <w:r>
        <w:rPr>
          <w:sz w:val="18"/>
        </w:rPr>
        <w:t> </w:t>
      </w:r>
      <w:r>
        <w:rPr>
          <w:spacing w:val="-1"/>
          <w:w w:val="96"/>
          <w:sz w:val="18"/>
        </w:rPr>
        <w:t>통</w:t>
      </w:r>
      <w:r>
        <w:rPr>
          <w:spacing w:val="-2"/>
          <w:w w:val="96"/>
          <w:sz w:val="18"/>
        </w:rPr>
        <w:t>지하</w:t>
      </w:r>
      <w:r>
        <w:rPr>
          <w:spacing w:val="-1"/>
          <w:w w:val="96"/>
          <w:sz w:val="18"/>
        </w:rPr>
        <w:t>여</w:t>
      </w:r>
      <w:r>
        <w:rPr>
          <w:w w:val="96"/>
          <w:sz w:val="18"/>
        </w:rPr>
        <w:t>야</w:t>
      </w:r>
      <w:r>
        <w:rPr>
          <w:sz w:val="18"/>
        </w:rPr>
        <w:t> </w:t>
      </w:r>
      <w:r>
        <w:rPr>
          <w:spacing w:val="-1"/>
          <w:w w:val="96"/>
          <w:sz w:val="18"/>
        </w:rPr>
        <w:t>한</w:t>
      </w:r>
      <w:r>
        <w:rPr>
          <w:spacing w:val="-2"/>
          <w:w w:val="96"/>
          <w:sz w:val="18"/>
        </w:rPr>
        <w:t>다</w:t>
      </w:r>
      <w:r>
        <w:rPr>
          <w:w w:val="95"/>
          <w:sz w:val="18"/>
        </w:rPr>
        <w:t>.</w:t>
      </w:r>
    </w:p>
    <w:p>
      <w:pPr>
        <w:spacing w:line="235" w:lineRule="auto" w:before="2"/>
        <w:ind w:left="289" w:right="956" w:hanging="1"/>
        <w:jc w:val="left"/>
        <w:rPr>
          <w:sz w:val="18"/>
        </w:rPr>
      </w:pPr>
      <w:r>
        <w:rPr>
          <w:w w:val="81"/>
          <w:sz w:val="18"/>
        </w:rPr>
        <w:t>③</w:t>
      </w:r>
      <w:r>
        <w:rPr>
          <w:spacing w:val="-36"/>
          <w:sz w:val="18"/>
        </w:rPr>
        <w:t> </w:t>
      </w:r>
      <w:r>
        <w:rPr>
          <w:spacing w:val="-2"/>
          <w:w w:val="63"/>
          <w:sz w:val="18"/>
        </w:rPr>
        <w:t>“</w:t>
      </w:r>
      <w:r>
        <w:rPr>
          <w:spacing w:val="-1"/>
          <w:w w:val="63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36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73"/>
          <w:sz w:val="18"/>
        </w:rPr>
        <w:t>갑”</w:t>
      </w:r>
      <w:r>
        <w:rPr>
          <w:w w:val="73"/>
          <w:sz w:val="18"/>
        </w:rPr>
        <w:t>의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상태</w:t>
      </w:r>
      <w:r>
        <w:rPr>
          <w:spacing w:val="-1"/>
          <w:w w:val="96"/>
          <w:sz w:val="18"/>
        </w:rPr>
        <w:t>변</w:t>
      </w:r>
      <w:r>
        <w:rPr>
          <w:w w:val="96"/>
          <w:sz w:val="18"/>
        </w:rPr>
        <w:t>화</w:t>
      </w:r>
      <w:r>
        <w:rPr>
          <w:spacing w:val="-36"/>
          <w:sz w:val="18"/>
        </w:rPr>
        <w:t> </w:t>
      </w:r>
      <w:r>
        <w:rPr>
          <w:w w:val="96"/>
          <w:sz w:val="18"/>
        </w:rPr>
        <w:t>등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서</w:t>
      </w:r>
      <w:r>
        <w:rPr>
          <w:spacing w:val="-2"/>
          <w:w w:val="96"/>
          <w:sz w:val="18"/>
        </w:rPr>
        <w:t>비스</w:t>
      </w:r>
      <w:r>
        <w:rPr>
          <w:w w:val="96"/>
          <w:sz w:val="18"/>
        </w:rPr>
        <w:t>의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변경</w:t>
      </w:r>
      <w:r>
        <w:rPr>
          <w:spacing w:val="-1"/>
          <w:w w:val="96"/>
          <w:sz w:val="18"/>
        </w:rPr>
        <w:t>사</w:t>
      </w:r>
      <w:r>
        <w:rPr>
          <w:spacing w:val="-2"/>
          <w:w w:val="96"/>
          <w:sz w:val="18"/>
        </w:rPr>
        <w:t>유</w:t>
      </w:r>
      <w:r>
        <w:rPr>
          <w:w w:val="96"/>
          <w:sz w:val="18"/>
        </w:rPr>
        <w:t>가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발</w:t>
      </w:r>
      <w:r>
        <w:rPr>
          <w:w w:val="96"/>
          <w:sz w:val="18"/>
        </w:rPr>
        <w:t>생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시</w:t>
      </w:r>
      <w:r>
        <w:rPr>
          <w:spacing w:val="-1"/>
          <w:w w:val="96"/>
          <w:sz w:val="18"/>
        </w:rPr>
        <w:t>에</w:t>
      </w:r>
      <w:r>
        <w:rPr>
          <w:w w:val="96"/>
          <w:sz w:val="18"/>
        </w:rPr>
        <w:t>는</w:t>
      </w:r>
      <w:r>
        <w:rPr>
          <w:spacing w:val="-36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1"/>
          <w:w w:val="96"/>
          <w:sz w:val="18"/>
        </w:rPr>
        <w:t>갑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이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서</w:t>
      </w:r>
      <w:r>
        <w:rPr>
          <w:spacing w:val="-2"/>
          <w:w w:val="96"/>
          <w:sz w:val="18"/>
        </w:rPr>
        <w:t>비</w:t>
      </w:r>
      <w:r>
        <w:rPr>
          <w:w w:val="96"/>
          <w:sz w:val="18"/>
        </w:rPr>
        <w:t>스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변</w:t>
      </w:r>
      <w:r>
        <w:rPr>
          <w:spacing w:val="-2"/>
          <w:w w:val="96"/>
          <w:sz w:val="18"/>
        </w:rPr>
        <w:t>경신</w:t>
      </w:r>
      <w:r>
        <w:rPr>
          <w:w w:val="96"/>
          <w:sz w:val="18"/>
        </w:rPr>
        <w:t>청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등</w:t>
      </w:r>
      <w:r>
        <w:rPr>
          <w:w w:val="96"/>
          <w:sz w:val="18"/>
        </w:rPr>
        <w:t>을</w:t>
      </w:r>
      <w:r>
        <w:rPr>
          <w:spacing w:val="-36"/>
          <w:sz w:val="18"/>
        </w:rPr>
        <w:t> </w:t>
      </w:r>
      <w:r>
        <w:rPr>
          <w:w w:val="96"/>
          <w:sz w:val="18"/>
        </w:rPr>
        <w:t>할</w:t>
      </w:r>
      <w:r>
        <w:rPr>
          <w:spacing w:val="-35"/>
          <w:sz w:val="18"/>
        </w:rPr>
        <w:t> </w:t>
      </w:r>
      <w:r>
        <w:rPr>
          <w:w w:val="96"/>
          <w:sz w:val="18"/>
        </w:rPr>
        <w:t>수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있</w:t>
      </w:r>
      <w:r>
        <w:rPr>
          <w:spacing w:val="-1"/>
          <w:w w:val="96"/>
          <w:sz w:val="18"/>
        </w:rPr>
        <w:t>도</w:t>
      </w:r>
      <w:r>
        <w:rPr>
          <w:w w:val="96"/>
          <w:sz w:val="18"/>
        </w:rPr>
        <w:t>록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조</w:t>
      </w:r>
      <w:r>
        <w:rPr>
          <w:spacing w:val="-1"/>
          <w:w w:val="96"/>
          <w:sz w:val="18"/>
        </w:rPr>
        <w:t>치</w:t>
      </w:r>
      <w:r>
        <w:rPr>
          <w:spacing w:val="-2"/>
          <w:w w:val="96"/>
          <w:sz w:val="18"/>
        </w:rPr>
        <w:t>하여야 </w:t>
      </w:r>
      <w:r>
        <w:rPr>
          <w:spacing w:val="-2"/>
          <w:w w:val="95"/>
          <w:sz w:val="18"/>
        </w:rPr>
        <w:t>한다.</w:t>
      </w:r>
    </w:p>
    <w:p>
      <w:pPr>
        <w:pStyle w:val="BodyText"/>
      </w:pPr>
    </w:p>
    <w:p>
      <w:pPr>
        <w:spacing w:line="329" w:lineRule="exact" w:before="1"/>
        <w:ind w:left="127" w:right="0" w:firstLine="0"/>
        <w:jc w:val="left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6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조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(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개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인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정</w:t>
      </w:r>
      <w:r>
        <w:rPr>
          <w:rFonts w:ascii="맑은 고딕" w:hAnsi="맑은 고딕" w:eastAsia="맑은 고딕" w:hint="eastAsia"/>
          <w:b/>
          <w:w w:val="78"/>
          <w:sz w:val="18"/>
        </w:rPr>
        <w:t>보</w:t>
      </w:r>
      <w:r>
        <w:rPr>
          <w:rFonts w:ascii="맑은 고딕" w:hAnsi="맑은 고딕" w:eastAsia="맑은 고딕" w:hint="eastAsia"/>
          <w:b/>
          <w:spacing w:val="16"/>
          <w:sz w:val="18"/>
        </w:rPr>
        <w:t> 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보호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의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무</w:t>
      </w:r>
      <w:r>
        <w:rPr>
          <w:rFonts w:ascii="맑은 고딕" w:hAnsi="맑은 고딕" w:eastAsia="맑은 고딕" w:hint="eastAsia"/>
          <w:b/>
          <w:w w:val="78"/>
          <w:sz w:val="18"/>
        </w:rPr>
        <w:t>)</w:t>
      </w:r>
      <w:r>
        <w:rPr>
          <w:rFonts w:ascii="맑은 고딕" w:hAnsi="맑은 고딕" w:eastAsia="맑은 고딕" w:hint="eastAsia"/>
          <w:b/>
          <w:spacing w:val="17"/>
          <w:sz w:val="18"/>
        </w:rPr>
        <w:t> </w:t>
      </w:r>
      <w:r>
        <w:rPr>
          <w:w w:val="81"/>
          <w:sz w:val="18"/>
        </w:rPr>
        <w:t>①</w:t>
      </w:r>
      <w:r>
        <w:rPr>
          <w:spacing w:val="-21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19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1"/>
          <w:w w:val="96"/>
          <w:sz w:val="18"/>
        </w:rPr>
        <w:t>갑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의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개인</w:t>
      </w:r>
      <w:r>
        <w:rPr>
          <w:spacing w:val="-1"/>
          <w:w w:val="96"/>
          <w:sz w:val="18"/>
        </w:rPr>
        <w:t>정</w:t>
      </w:r>
      <w:r>
        <w:rPr>
          <w:spacing w:val="-2"/>
          <w:w w:val="96"/>
          <w:sz w:val="18"/>
        </w:rPr>
        <w:t>보</w:t>
      </w:r>
      <w:r>
        <w:rPr>
          <w:w w:val="96"/>
          <w:sz w:val="18"/>
        </w:rPr>
        <w:t>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관</w:t>
      </w:r>
      <w:r>
        <w:rPr>
          <w:w w:val="96"/>
          <w:sz w:val="18"/>
        </w:rPr>
        <w:t>계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규정</w:t>
      </w:r>
      <w:r>
        <w:rPr>
          <w:w w:val="96"/>
          <w:sz w:val="18"/>
        </w:rPr>
        <w:t>에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따</w:t>
      </w:r>
      <w:r>
        <w:rPr>
          <w:w w:val="96"/>
          <w:sz w:val="18"/>
        </w:rPr>
        <w:t>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보</w:t>
      </w:r>
      <w:r>
        <w:rPr>
          <w:spacing w:val="-1"/>
          <w:w w:val="96"/>
          <w:sz w:val="18"/>
        </w:rPr>
        <w:t>호</w:t>
      </w:r>
      <w:r>
        <w:rPr>
          <w:spacing w:val="-2"/>
          <w:w w:val="96"/>
          <w:sz w:val="18"/>
        </w:rPr>
        <w:t>하여</w:t>
      </w:r>
      <w:r>
        <w:rPr>
          <w:w w:val="96"/>
          <w:sz w:val="18"/>
        </w:rPr>
        <w:t>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한</w:t>
      </w:r>
      <w:r>
        <w:rPr>
          <w:spacing w:val="-1"/>
          <w:w w:val="96"/>
          <w:sz w:val="18"/>
        </w:rPr>
        <w:t>다</w:t>
      </w:r>
      <w:r>
        <w:rPr>
          <w:w w:val="95"/>
          <w:sz w:val="18"/>
        </w:rPr>
        <w:t>.</w:t>
      </w:r>
    </w:p>
    <w:p>
      <w:pPr>
        <w:spacing w:line="235" w:lineRule="auto" w:before="1"/>
        <w:ind w:left="289" w:right="956" w:firstLine="0"/>
        <w:jc w:val="left"/>
        <w:rPr>
          <w:sz w:val="18"/>
        </w:rPr>
      </w:pPr>
      <w:r>
        <w:rPr>
          <w:w w:val="81"/>
          <w:sz w:val="18"/>
        </w:rPr>
        <w:t>②</w:t>
      </w:r>
      <w:r>
        <w:rPr>
          <w:spacing w:val="-36"/>
          <w:sz w:val="18"/>
        </w:rPr>
        <w:t> </w:t>
      </w:r>
      <w:r>
        <w:rPr>
          <w:spacing w:val="-2"/>
          <w:w w:val="63"/>
          <w:sz w:val="18"/>
        </w:rPr>
        <w:t>“</w:t>
      </w:r>
      <w:r>
        <w:rPr>
          <w:spacing w:val="-1"/>
          <w:w w:val="63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방</w:t>
      </w:r>
      <w:r>
        <w:rPr>
          <w:spacing w:val="-1"/>
          <w:w w:val="96"/>
          <w:sz w:val="18"/>
        </w:rPr>
        <w:t>과</w:t>
      </w:r>
      <w:r>
        <w:rPr>
          <w:spacing w:val="-2"/>
          <w:w w:val="96"/>
          <w:sz w:val="18"/>
        </w:rPr>
        <w:t>후활</w:t>
      </w:r>
      <w:r>
        <w:rPr>
          <w:spacing w:val="-1"/>
          <w:w w:val="96"/>
          <w:sz w:val="18"/>
        </w:rPr>
        <w:t>동</w:t>
      </w:r>
      <w:r>
        <w:rPr>
          <w:spacing w:val="-2"/>
          <w:w w:val="96"/>
          <w:sz w:val="18"/>
        </w:rPr>
        <w:t>서비</w:t>
      </w:r>
      <w:r>
        <w:rPr>
          <w:w w:val="96"/>
          <w:sz w:val="18"/>
        </w:rPr>
        <w:t>스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제공</w:t>
      </w:r>
      <w:r>
        <w:rPr>
          <w:w w:val="96"/>
          <w:sz w:val="18"/>
        </w:rPr>
        <w:t>에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필</w:t>
      </w:r>
      <w:r>
        <w:rPr>
          <w:spacing w:val="-2"/>
          <w:w w:val="96"/>
          <w:sz w:val="18"/>
        </w:rPr>
        <w:t>요</w:t>
      </w:r>
      <w:r>
        <w:rPr>
          <w:w w:val="96"/>
          <w:sz w:val="18"/>
        </w:rPr>
        <w:t>한</w:t>
      </w:r>
      <w:r>
        <w:rPr>
          <w:spacing w:val="-36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갑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의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개</w:t>
      </w:r>
      <w:r>
        <w:rPr>
          <w:spacing w:val="-2"/>
          <w:w w:val="96"/>
          <w:sz w:val="18"/>
        </w:rPr>
        <w:t>인정</w:t>
      </w:r>
      <w:r>
        <w:rPr>
          <w:w w:val="96"/>
          <w:sz w:val="18"/>
        </w:rPr>
        <w:t>보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자료</w:t>
      </w:r>
      <w:r>
        <w:rPr>
          <w:w w:val="96"/>
          <w:sz w:val="18"/>
        </w:rPr>
        <w:t>를</w:t>
      </w:r>
      <w:r>
        <w:rPr>
          <w:spacing w:val="-36"/>
          <w:sz w:val="18"/>
        </w:rPr>
        <w:t> </w:t>
      </w:r>
      <w:r>
        <w:rPr>
          <w:spacing w:val="-1"/>
          <w:w w:val="96"/>
          <w:sz w:val="18"/>
        </w:rPr>
        <w:t>수</w:t>
      </w:r>
      <w:r>
        <w:rPr>
          <w:spacing w:val="-2"/>
          <w:w w:val="96"/>
          <w:sz w:val="18"/>
        </w:rPr>
        <w:t>집하</w:t>
      </w:r>
      <w:r>
        <w:rPr>
          <w:w w:val="96"/>
          <w:sz w:val="18"/>
        </w:rPr>
        <w:t>고</w:t>
      </w:r>
      <w:r>
        <w:rPr>
          <w:spacing w:val="-35"/>
          <w:sz w:val="18"/>
        </w:rPr>
        <w:t> </w:t>
      </w:r>
      <w:r>
        <w:rPr>
          <w:spacing w:val="-2"/>
          <w:w w:val="96"/>
          <w:sz w:val="18"/>
        </w:rPr>
        <w:t>활용</w:t>
      </w:r>
      <w:r>
        <w:rPr>
          <w:spacing w:val="-1"/>
          <w:w w:val="96"/>
          <w:sz w:val="18"/>
        </w:rPr>
        <w:t>하</w:t>
      </w:r>
      <w:r>
        <w:rPr>
          <w:w w:val="96"/>
          <w:sz w:val="18"/>
        </w:rPr>
        <w:t>며</w:t>
      </w:r>
      <w:r>
        <w:rPr>
          <w:spacing w:val="-36"/>
          <w:sz w:val="18"/>
        </w:rPr>
        <w:t> </w:t>
      </w:r>
      <w:r>
        <w:rPr>
          <w:w w:val="96"/>
          <w:sz w:val="18"/>
        </w:rPr>
        <w:t>동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자</w:t>
      </w:r>
      <w:r>
        <w:rPr>
          <w:spacing w:val="-1"/>
          <w:w w:val="96"/>
          <w:sz w:val="18"/>
        </w:rPr>
        <w:t>료</w:t>
      </w:r>
      <w:r>
        <w:rPr>
          <w:w w:val="96"/>
          <w:sz w:val="18"/>
        </w:rPr>
        <w:t>를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지자</w:t>
      </w:r>
      <w:r>
        <w:rPr>
          <w:spacing w:val="-1"/>
          <w:w w:val="96"/>
          <w:sz w:val="18"/>
        </w:rPr>
        <w:t>체</w:t>
      </w:r>
      <w:r>
        <w:rPr>
          <w:w w:val="93"/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2"/>
          <w:w w:val="96"/>
          <w:sz w:val="18"/>
        </w:rPr>
        <w:t>한국</w:t>
      </w:r>
      <w:r>
        <w:rPr>
          <w:spacing w:val="-1"/>
          <w:w w:val="96"/>
          <w:sz w:val="18"/>
        </w:rPr>
        <w:t>사</w:t>
      </w:r>
      <w:r>
        <w:rPr>
          <w:spacing w:val="-2"/>
          <w:w w:val="96"/>
          <w:sz w:val="18"/>
        </w:rPr>
        <w:t>회보장 </w:t>
      </w:r>
      <w:r>
        <w:rPr>
          <w:w w:val="95"/>
          <w:sz w:val="18"/>
        </w:rPr>
        <w:t>정보원,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발달장애인지원센터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등에게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관계규정에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따라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제출할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수</w:t>
      </w:r>
      <w:r>
        <w:rPr>
          <w:spacing w:val="-13"/>
          <w:w w:val="95"/>
          <w:sz w:val="18"/>
        </w:rPr>
        <w:t> </w:t>
      </w:r>
      <w:r>
        <w:rPr>
          <w:spacing w:val="-2"/>
          <w:w w:val="95"/>
          <w:sz w:val="18"/>
        </w:rPr>
        <w:t>있다.</w:t>
      </w:r>
    </w:p>
    <w:p>
      <w:pPr>
        <w:spacing w:line="272" w:lineRule="exact" w:before="0"/>
        <w:ind w:left="289" w:right="0" w:firstLine="0"/>
        <w:jc w:val="left"/>
        <w:rPr>
          <w:sz w:val="18"/>
        </w:rPr>
      </w:pPr>
      <w:r>
        <w:rPr>
          <w:w w:val="81"/>
          <w:sz w:val="18"/>
        </w:rPr>
        <w:t>③</w:t>
      </w:r>
      <w:r>
        <w:rPr>
          <w:spacing w:val="-24"/>
          <w:sz w:val="18"/>
        </w:rPr>
        <w:t> </w:t>
      </w:r>
      <w:r>
        <w:rPr>
          <w:spacing w:val="-4"/>
          <w:w w:val="37"/>
          <w:sz w:val="18"/>
        </w:rPr>
        <w:t>“</w:t>
      </w:r>
      <w:r>
        <w:rPr>
          <w:spacing w:val="-9"/>
          <w:w w:val="96"/>
          <w:sz w:val="18"/>
        </w:rPr>
        <w:t>을</w:t>
      </w:r>
      <w:r>
        <w:rPr>
          <w:spacing w:val="-4"/>
          <w:w w:val="37"/>
          <w:sz w:val="18"/>
        </w:rPr>
        <w:t>”</w:t>
      </w:r>
      <w:r>
        <w:rPr>
          <w:w w:val="96"/>
          <w:sz w:val="18"/>
        </w:rPr>
        <w:t>의</w:t>
      </w:r>
      <w:r>
        <w:rPr>
          <w:spacing w:val="-31"/>
          <w:sz w:val="18"/>
        </w:rPr>
        <w:t> </w:t>
      </w:r>
      <w:r>
        <w:rPr>
          <w:spacing w:val="-9"/>
          <w:w w:val="96"/>
          <w:sz w:val="18"/>
        </w:rPr>
        <w:t>개</w:t>
      </w:r>
      <w:r>
        <w:rPr>
          <w:spacing w:val="-8"/>
          <w:w w:val="96"/>
          <w:sz w:val="18"/>
        </w:rPr>
        <w:t>인</w:t>
      </w:r>
      <w:r>
        <w:rPr>
          <w:spacing w:val="-9"/>
          <w:w w:val="96"/>
          <w:sz w:val="18"/>
        </w:rPr>
        <w:t>정</w:t>
      </w:r>
      <w:r>
        <w:rPr>
          <w:w w:val="96"/>
          <w:sz w:val="18"/>
        </w:rPr>
        <w:t>보</w:t>
      </w:r>
      <w:r>
        <w:rPr>
          <w:spacing w:val="-31"/>
          <w:sz w:val="18"/>
        </w:rPr>
        <w:t> </w:t>
      </w:r>
      <w:r>
        <w:rPr>
          <w:spacing w:val="-8"/>
          <w:w w:val="96"/>
          <w:sz w:val="18"/>
        </w:rPr>
        <w:t>수</w:t>
      </w:r>
      <w:r>
        <w:rPr>
          <w:w w:val="96"/>
          <w:sz w:val="18"/>
        </w:rPr>
        <w:t>집</w:t>
      </w:r>
      <w:r>
        <w:rPr>
          <w:spacing w:val="-31"/>
          <w:sz w:val="18"/>
        </w:rPr>
        <w:t> </w:t>
      </w:r>
      <w:r>
        <w:rPr>
          <w:w w:val="96"/>
          <w:sz w:val="18"/>
        </w:rPr>
        <w:t>및</w:t>
      </w:r>
      <w:r>
        <w:rPr>
          <w:spacing w:val="-31"/>
          <w:sz w:val="18"/>
        </w:rPr>
        <w:t> </w:t>
      </w:r>
      <w:r>
        <w:rPr>
          <w:spacing w:val="-8"/>
          <w:w w:val="96"/>
          <w:sz w:val="18"/>
        </w:rPr>
        <w:t>활</w:t>
      </w:r>
      <w:r>
        <w:rPr>
          <w:spacing w:val="-9"/>
          <w:w w:val="96"/>
          <w:sz w:val="18"/>
        </w:rPr>
        <w:t>용</w:t>
      </w:r>
      <w:r>
        <w:rPr>
          <w:w w:val="96"/>
          <w:sz w:val="18"/>
        </w:rPr>
        <w:t>에</w:t>
      </w:r>
      <w:r>
        <w:rPr>
          <w:spacing w:val="-31"/>
          <w:sz w:val="18"/>
        </w:rPr>
        <w:t> </w:t>
      </w:r>
      <w:r>
        <w:rPr>
          <w:spacing w:val="-8"/>
          <w:w w:val="96"/>
          <w:sz w:val="18"/>
        </w:rPr>
        <w:t>대</w:t>
      </w:r>
      <w:r>
        <w:rPr>
          <w:w w:val="96"/>
          <w:sz w:val="18"/>
        </w:rPr>
        <w:t>한</w:t>
      </w:r>
      <w:r>
        <w:rPr>
          <w:spacing w:val="-31"/>
          <w:sz w:val="18"/>
        </w:rPr>
        <w:t> </w:t>
      </w:r>
      <w:r>
        <w:rPr>
          <w:spacing w:val="-4"/>
          <w:w w:val="37"/>
          <w:sz w:val="18"/>
        </w:rPr>
        <w:t>“</w:t>
      </w:r>
      <w:r>
        <w:rPr>
          <w:spacing w:val="-9"/>
          <w:w w:val="63"/>
          <w:sz w:val="18"/>
        </w:rPr>
        <w:t>갑</w:t>
      </w:r>
      <w:r>
        <w:rPr>
          <w:spacing w:val="-4"/>
          <w:w w:val="63"/>
          <w:sz w:val="18"/>
        </w:rPr>
        <w:t>”</w:t>
      </w:r>
      <w:r>
        <w:rPr>
          <w:w w:val="96"/>
          <w:sz w:val="18"/>
        </w:rPr>
        <w:t>의</w:t>
      </w:r>
      <w:r>
        <w:rPr>
          <w:spacing w:val="-31"/>
          <w:sz w:val="18"/>
        </w:rPr>
        <w:t> </w:t>
      </w:r>
      <w:r>
        <w:rPr>
          <w:spacing w:val="-9"/>
          <w:w w:val="96"/>
          <w:sz w:val="18"/>
        </w:rPr>
        <w:t>승</w:t>
      </w:r>
      <w:r>
        <w:rPr>
          <w:spacing w:val="-8"/>
          <w:w w:val="96"/>
          <w:sz w:val="18"/>
        </w:rPr>
        <w:t>낙</w:t>
      </w:r>
      <w:r>
        <w:rPr>
          <w:w w:val="96"/>
          <w:sz w:val="18"/>
        </w:rPr>
        <w:t>은</w:t>
      </w:r>
      <w:r>
        <w:rPr>
          <w:spacing w:val="-31"/>
          <w:sz w:val="18"/>
        </w:rPr>
        <w:t> </w:t>
      </w:r>
      <w:r>
        <w:rPr>
          <w:spacing w:val="-4"/>
          <w:w w:val="37"/>
          <w:sz w:val="18"/>
        </w:rPr>
        <w:t>“</w:t>
      </w:r>
      <w:r>
        <w:rPr>
          <w:spacing w:val="-9"/>
          <w:w w:val="96"/>
          <w:sz w:val="18"/>
        </w:rPr>
        <w:t>개인</w:t>
      </w:r>
      <w:r>
        <w:rPr>
          <w:spacing w:val="-8"/>
          <w:w w:val="96"/>
          <w:sz w:val="18"/>
        </w:rPr>
        <w:t>정</w:t>
      </w:r>
      <w:r>
        <w:rPr>
          <w:w w:val="96"/>
          <w:sz w:val="18"/>
        </w:rPr>
        <w:t>보</w:t>
      </w:r>
      <w:r>
        <w:rPr>
          <w:spacing w:val="-31"/>
          <w:sz w:val="18"/>
        </w:rPr>
        <w:t> </w:t>
      </w:r>
      <w:r>
        <w:rPr>
          <w:spacing w:val="-9"/>
          <w:w w:val="96"/>
          <w:sz w:val="18"/>
        </w:rPr>
        <w:t>제</w:t>
      </w:r>
      <w:r>
        <w:rPr>
          <w:w w:val="96"/>
          <w:sz w:val="18"/>
        </w:rPr>
        <w:t>공</w:t>
      </w:r>
      <w:r>
        <w:rPr>
          <w:spacing w:val="-30"/>
          <w:sz w:val="18"/>
        </w:rPr>
        <w:t> </w:t>
      </w:r>
      <w:r>
        <w:rPr>
          <w:w w:val="96"/>
          <w:sz w:val="18"/>
        </w:rPr>
        <w:t>및</w:t>
      </w:r>
      <w:r>
        <w:rPr>
          <w:spacing w:val="-31"/>
          <w:sz w:val="18"/>
        </w:rPr>
        <w:t> </w:t>
      </w:r>
      <w:r>
        <w:rPr>
          <w:spacing w:val="-9"/>
          <w:w w:val="96"/>
          <w:sz w:val="18"/>
        </w:rPr>
        <w:t>활</w:t>
      </w:r>
      <w:r>
        <w:rPr>
          <w:spacing w:val="-8"/>
          <w:w w:val="96"/>
          <w:sz w:val="18"/>
        </w:rPr>
        <w:t>용</w:t>
      </w:r>
      <w:r>
        <w:rPr>
          <w:w w:val="96"/>
          <w:sz w:val="18"/>
        </w:rPr>
        <w:t>에</w:t>
      </w:r>
      <w:r>
        <w:rPr>
          <w:spacing w:val="-31"/>
          <w:sz w:val="18"/>
        </w:rPr>
        <w:t> </w:t>
      </w:r>
      <w:r>
        <w:rPr>
          <w:spacing w:val="-9"/>
          <w:w w:val="96"/>
          <w:sz w:val="18"/>
        </w:rPr>
        <w:t>관</w:t>
      </w:r>
      <w:r>
        <w:rPr>
          <w:w w:val="96"/>
          <w:sz w:val="18"/>
        </w:rPr>
        <w:t>한</w:t>
      </w:r>
      <w:r>
        <w:rPr>
          <w:spacing w:val="-30"/>
          <w:sz w:val="18"/>
        </w:rPr>
        <w:t> </w:t>
      </w:r>
      <w:r>
        <w:rPr>
          <w:spacing w:val="-9"/>
          <w:w w:val="96"/>
          <w:sz w:val="18"/>
        </w:rPr>
        <w:t>승낙</w:t>
      </w:r>
      <w:r>
        <w:rPr>
          <w:spacing w:val="-8"/>
          <w:w w:val="96"/>
          <w:sz w:val="18"/>
        </w:rPr>
        <w:t>서</w:t>
      </w:r>
      <w:r>
        <w:rPr>
          <w:spacing w:val="-5"/>
          <w:w w:val="37"/>
          <w:sz w:val="18"/>
        </w:rPr>
        <w:t>”</w:t>
      </w:r>
      <w:r>
        <w:rPr>
          <w:w w:val="96"/>
          <w:sz w:val="18"/>
        </w:rPr>
        <w:t>를</w:t>
      </w:r>
      <w:r>
        <w:rPr>
          <w:spacing w:val="-30"/>
          <w:sz w:val="18"/>
        </w:rPr>
        <w:t> </w:t>
      </w:r>
      <w:r>
        <w:rPr>
          <w:spacing w:val="-9"/>
          <w:w w:val="96"/>
          <w:sz w:val="18"/>
        </w:rPr>
        <w:t>서면</w:t>
      </w:r>
      <w:r>
        <w:rPr>
          <w:spacing w:val="-8"/>
          <w:w w:val="96"/>
          <w:sz w:val="18"/>
        </w:rPr>
        <w:t>으</w:t>
      </w:r>
      <w:r>
        <w:rPr>
          <w:w w:val="96"/>
          <w:sz w:val="18"/>
        </w:rPr>
        <w:t>로</w:t>
      </w:r>
      <w:r>
        <w:rPr>
          <w:spacing w:val="-32"/>
          <w:sz w:val="18"/>
        </w:rPr>
        <w:t> </w:t>
      </w:r>
      <w:r>
        <w:rPr>
          <w:spacing w:val="-9"/>
          <w:w w:val="96"/>
          <w:sz w:val="18"/>
        </w:rPr>
        <w:t>한</w:t>
      </w:r>
      <w:r>
        <w:rPr>
          <w:spacing w:val="-8"/>
          <w:w w:val="96"/>
          <w:sz w:val="18"/>
        </w:rPr>
        <w:t>다</w:t>
      </w:r>
      <w:r>
        <w:rPr>
          <w:w w:val="95"/>
          <w:sz w:val="18"/>
        </w:rPr>
        <w:t>.</w:t>
      </w:r>
    </w:p>
    <w:p>
      <w:pPr>
        <w:spacing w:line="307" w:lineRule="exact" w:before="0"/>
        <w:ind w:left="289" w:right="0" w:firstLine="0"/>
        <w:jc w:val="left"/>
        <w:rPr>
          <w:sz w:val="18"/>
        </w:rPr>
      </w:pPr>
      <w:r>
        <w:rPr>
          <w:w w:val="81"/>
          <w:sz w:val="18"/>
        </w:rPr>
        <w:t>④</w:t>
      </w:r>
      <w:r>
        <w:rPr>
          <w:spacing w:val="-20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갑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은</w:t>
      </w:r>
      <w:r>
        <w:rPr>
          <w:spacing w:val="-19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1"/>
          <w:w w:val="96"/>
          <w:sz w:val="18"/>
        </w:rPr>
        <w:t>을</w:t>
      </w:r>
      <w:r>
        <w:rPr>
          <w:spacing w:val="-1"/>
          <w:w w:val="37"/>
          <w:sz w:val="18"/>
        </w:rPr>
        <w:t>”</w:t>
      </w:r>
      <w:r>
        <w:rPr>
          <w:w w:val="96"/>
          <w:sz w:val="18"/>
        </w:rPr>
        <w:t>이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수집</w:t>
      </w:r>
      <w:r>
        <w:rPr>
          <w:rFonts w:ascii="함초롬바탕" w:hAnsi="함초롬바탕" w:eastAsia="함초롬바탕" w:hint="eastAsia"/>
          <w:w w:val="93"/>
          <w:sz w:val="18"/>
        </w:rPr>
        <w:t>･</w:t>
      </w:r>
      <w:r>
        <w:rPr>
          <w:spacing w:val="-2"/>
          <w:w w:val="96"/>
          <w:sz w:val="18"/>
        </w:rPr>
        <w:t>관리</w:t>
      </w:r>
      <w:r>
        <w:rPr>
          <w:spacing w:val="-1"/>
          <w:w w:val="96"/>
          <w:sz w:val="18"/>
        </w:rPr>
        <w:t>하</w:t>
      </w:r>
      <w:r>
        <w:rPr>
          <w:w w:val="96"/>
          <w:sz w:val="18"/>
        </w:rPr>
        <w:t>는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본</w:t>
      </w:r>
      <w:r>
        <w:rPr>
          <w:spacing w:val="-2"/>
          <w:w w:val="96"/>
          <w:sz w:val="18"/>
        </w:rPr>
        <w:t>인</w:t>
      </w:r>
      <w:r>
        <w:rPr>
          <w:w w:val="96"/>
          <w:sz w:val="18"/>
        </w:rPr>
        <w:t>의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개인</w:t>
      </w:r>
      <w:r>
        <w:rPr>
          <w:spacing w:val="-1"/>
          <w:w w:val="96"/>
          <w:sz w:val="18"/>
        </w:rPr>
        <w:t>정</w:t>
      </w:r>
      <w:r>
        <w:rPr>
          <w:spacing w:val="-2"/>
          <w:w w:val="96"/>
          <w:sz w:val="18"/>
        </w:rPr>
        <w:t>보</w:t>
      </w:r>
      <w:r>
        <w:rPr>
          <w:w w:val="96"/>
          <w:sz w:val="18"/>
        </w:rPr>
        <w:t>에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대</w:t>
      </w:r>
      <w:r>
        <w:rPr>
          <w:w w:val="96"/>
          <w:sz w:val="18"/>
        </w:rPr>
        <w:t>해</w:t>
      </w:r>
      <w:r>
        <w:rPr>
          <w:spacing w:val="-19"/>
          <w:sz w:val="18"/>
        </w:rPr>
        <w:t> </w:t>
      </w:r>
      <w:r>
        <w:rPr>
          <w:w w:val="96"/>
          <w:sz w:val="18"/>
        </w:rPr>
        <w:t>알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권</w:t>
      </w:r>
      <w:r>
        <w:rPr>
          <w:spacing w:val="-2"/>
          <w:w w:val="96"/>
          <w:sz w:val="18"/>
        </w:rPr>
        <w:t>리</w:t>
      </w:r>
      <w:r>
        <w:rPr>
          <w:w w:val="96"/>
          <w:sz w:val="18"/>
        </w:rPr>
        <w:t>가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있다.</w:t>
      </w:r>
    </w:p>
    <w:p>
      <w:pPr>
        <w:pStyle w:val="BodyText"/>
        <w:spacing w:before="3"/>
      </w:pPr>
    </w:p>
    <w:p>
      <w:pPr>
        <w:spacing w:line="235" w:lineRule="auto" w:before="0"/>
        <w:ind w:left="268" w:right="967" w:hanging="141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2"/>
          <w:w w:val="82"/>
          <w:sz w:val="18"/>
        </w:rPr>
        <w:t>제</w:t>
      </w:r>
      <w:r>
        <w:rPr>
          <w:rFonts w:ascii="맑은 고딕" w:hAnsi="맑은 고딕" w:eastAsia="맑은 고딕" w:hint="eastAsia"/>
          <w:b/>
          <w:spacing w:val="-1"/>
          <w:w w:val="82"/>
          <w:sz w:val="18"/>
        </w:rPr>
        <w:t>7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조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(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손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해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배상</w:t>
      </w:r>
      <w:r>
        <w:rPr>
          <w:rFonts w:ascii="맑은 고딕" w:hAnsi="맑은 고딕" w:eastAsia="맑은 고딕" w:hint="eastAsia"/>
          <w:b/>
          <w:spacing w:val="-1"/>
          <w:w w:val="78"/>
          <w:sz w:val="18"/>
        </w:rPr>
        <w:t>책</w:t>
      </w:r>
      <w:r>
        <w:rPr>
          <w:rFonts w:ascii="맑은 고딕" w:hAnsi="맑은 고딕" w:eastAsia="맑은 고딕" w:hint="eastAsia"/>
          <w:b/>
          <w:spacing w:val="-2"/>
          <w:w w:val="78"/>
          <w:sz w:val="18"/>
        </w:rPr>
        <w:t>임</w:t>
      </w:r>
      <w:r>
        <w:rPr>
          <w:rFonts w:ascii="맑은 고딕" w:hAnsi="맑은 고딕" w:eastAsia="맑은 고딕" w:hint="eastAsia"/>
          <w:b/>
          <w:w w:val="78"/>
          <w:sz w:val="18"/>
        </w:rPr>
        <w:t>)</w:t>
      </w:r>
      <w:r>
        <w:rPr>
          <w:rFonts w:ascii="맑은 고딕" w:hAnsi="맑은 고딕" w:eastAsia="맑은 고딕" w:hint="eastAsia"/>
          <w:b/>
          <w:spacing w:val="11"/>
          <w:sz w:val="18"/>
        </w:rPr>
        <w:t> </w:t>
      </w:r>
      <w:r>
        <w:rPr>
          <w:w w:val="81"/>
          <w:sz w:val="18"/>
        </w:rPr>
        <w:t>①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서비</w:t>
      </w:r>
      <w:r>
        <w:rPr>
          <w:w w:val="96"/>
          <w:sz w:val="18"/>
        </w:rPr>
        <w:t>스</w:t>
      </w:r>
      <w:r>
        <w:rPr>
          <w:spacing w:val="-25"/>
          <w:sz w:val="18"/>
        </w:rPr>
        <w:t> </w:t>
      </w:r>
      <w:r>
        <w:rPr>
          <w:spacing w:val="-1"/>
          <w:w w:val="96"/>
          <w:sz w:val="18"/>
        </w:rPr>
        <w:t>실</w:t>
      </w:r>
      <w:r>
        <w:rPr>
          <w:w w:val="96"/>
          <w:sz w:val="18"/>
        </w:rPr>
        <w:t>시</w:t>
      </w:r>
      <w:r>
        <w:rPr>
          <w:spacing w:val="-27"/>
          <w:sz w:val="18"/>
        </w:rPr>
        <w:t> </w:t>
      </w:r>
      <w:r>
        <w:rPr>
          <w:spacing w:val="-1"/>
          <w:w w:val="96"/>
          <w:sz w:val="18"/>
        </w:rPr>
        <w:t>중</w:t>
      </w:r>
      <w:r>
        <w:rPr>
          <w:w w:val="96"/>
          <w:sz w:val="18"/>
        </w:rPr>
        <w:t>에</w:t>
      </w:r>
      <w:r>
        <w:rPr>
          <w:spacing w:val="-25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2"/>
          <w:w w:val="63"/>
          <w:sz w:val="18"/>
        </w:rPr>
        <w:t>을</w:t>
      </w:r>
      <w:r>
        <w:rPr>
          <w:w w:val="63"/>
          <w:sz w:val="18"/>
        </w:rPr>
        <w:t>”</w:t>
      </w:r>
      <w:r>
        <w:rPr>
          <w:spacing w:val="-2"/>
          <w:w w:val="92"/>
          <w:sz w:val="18"/>
        </w:rPr>
        <w:t>(종</w:t>
      </w:r>
      <w:r>
        <w:rPr>
          <w:spacing w:val="-1"/>
          <w:w w:val="92"/>
          <w:sz w:val="18"/>
        </w:rPr>
        <w:t>사</w:t>
      </w:r>
      <w:r>
        <w:rPr>
          <w:spacing w:val="-2"/>
          <w:w w:val="96"/>
          <w:sz w:val="18"/>
        </w:rPr>
        <w:t>원</w:t>
      </w:r>
      <w:r>
        <w:rPr>
          <w:w w:val="96"/>
          <w:sz w:val="18"/>
        </w:rPr>
        <w:t>을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포함</w:t>
      </w:r>
      <w:r>
        <w:rPr>
          <w:spacing w:val="-1"/>
          <w:w w:val="96"/>
          <w:sz w:val="18"/>
        </w:rPr>
        <w:t>한</w:t>
      </w:r>
      <w:r>
        <w:rPr>
          <w:spacing w:val="-2"/>
          <w:w w:val="92"/>
          <w:sz w:val="18"/>
        </w:rPr>
        <w:t>다)</w:t>
      </w:r>
      <w:r>
        <w:rPr>
          <w:w w:val="92"/>
          <w:sz w:val="18"/>
        </w:rPr>
        <w:t>의</w:t>
      </w:r>
      <w:r>
        <w:rPr>
          <w:spacing w:val="-25"/>
          <w:sz w:val="18"/>
        </w:rPr>
        <w:t> </w:t>
      </w:r>
      <w:r>
        <w:rPr>
          <w:spacing w:val="-1"/>
          <w:w w:val="96"/>
          <w:sz w:val="18"/>
        </w:rPr>
        <w:t>귀</w:t>
      </w:r>
      <w:r>
        <w:rPr>
          <w:spacing w:val="-2"/>
          <w:w w:val="96"/>
          <w:sz w:val="18"/>
        </w:rPr>
        <w:t>책사</w:t>
      </w:r>
      <w:r>
        <w:rPr>
          <w:spacing w:val="-1"/>
          <w:w w:val="96"/>
          <w:sz w:val="18"/>
        </w:rPr>
        <w:t>유</w:t>
      </w:r>
      <w:r>
        <w:rPr>
          <w:w w:val="96"/>
          <w:sz w:val="18"/>
        </w:rPr>
        <w:t>로</w:t>
      </w:r>
      <w:r>
        <w:rPr>
          <w:spacing w:val="-27"/>
          <w:sz w:val="18"/>
        </w:rPr>
        <w:t> </w:t>
      </w:r>
      <w:r>
        <w:rPr>
          <w:spacing w:val="-1"/>
          <w:w w:val="96"/>
          <w:sz w:val="18"/>
        </w:rPr>
        <w:t>인</w:t>
      </w:r>
      <w:r>
        <w:rPr>
          <w:spacing w:val="-2"/>
          <w:w w:val="96"/>
          <w:sz w:val="18"/>
        </w:rPr>
        <w:t>하</w:t>
      </w:r>
      <w:r>
        <w:rPr>
          <w:w w:val="96"/>
          <w:sz w:val="18"/>
        </w:rPr>
        <w:t>여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발</w:t>
      </w:r>
      <w:r>
        <w:rPr>
          <w:spacing w:val="-1"/>
          <w:w w:val="96"/>
          <w:sz w:val="18"/>
        </w:rPr>
        <w:t>생</w:t>
      </w:r>
      <w:r>
        <w:rPr>
          <w:w w:val="96"/>
          <w:sz w:val="18"/>
        </w:rPr>
        <w:t>한</w:t>
      </w:r>
      <w:r>
        <w:rPr>
          <w:spacing w:val="-27"/>
          <w:sz w:val="18"/>
        </w:rPr>
        <w:t>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갑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의</w:t>
      </w:r>
      <w:r>
        <w:rPr>
          <w:spacing w:val="-25"/>
          <w:sz w:val="18"/>
        </w:rPr>
        <w:t> </w:t>
      </w:r>
      <w:r>
        <w:rPr>
          <w:spacing w:val="-1"/>
          <w:w w:val="96"/>
          <w:sz w:val="18"/>
        </w:rPr>
        <w:t>손</w:t>
      </w:r>
      <w:r>
        <w:rPr>
          <w:spacing w:val="-2"/>
          <w:w w:val="96"/>
          <w:sz w:val="18"/>
        </w:rPr>
        <w:t>해</w:t>
      </w:r>
      <w:r>
        <w:rPr>
          <w:w w:val="96"/>
          <w:sz w:val="18"/>
        </w:rPr>
        <w:t>에</w:t>
      </w:r>
      <w:r>
        <w:rPr>
          <w:spacing w:val="-25"/>
          <w:sz w:val="18"/>
        </w:rPr>
        <w:t> </w:t>
      </w:r>
      <w:r>
        <w:rPr>
          <w:spacing w:val="-2"/>
          <w:w w:val="96"/>
          <w:sz w:val="18"/>
        </w:rPr>
        <w:t>대하</w:t>
      </w:r>
      <w:r>
        <w:rPr>
          <w:spacing w:val="-1"/>
          <w:w w:val="96"/>
          <w:sz w:val="18"/>
        </w:rPr>
        <w:t>여</w:t>
      </w:r>
      <w:r>
        <w:rPr>
          <w:w w:val="96"/>
          <w:sz w:val="18"/>
        </w:rPr>
        <w:t>는 </w:t>
      </w:r>
      <w:r>
        <w:rPr>
          <w:spacing w:val="-2"/>
          <w:w w:val="63"/>
          <w:sz w:val="18"/>
        </w:rPr>
        <w:t>“</w:t>
      </w:r>
      <w:r>
        <w:rPr>
          <w:spacing w:val="-3"/>
          <w:w w:val="63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w w:val="63"/>
          <w:sz w:val="18"/>
        </w:rPr>
        <w:t>은</w:t>
      </w:r>
      <w:r>
        <w:rPr>
          <w:spacing w:val="-37"/>
          <w:sz w:val="18"/>
        </w:rPr>
        <w:t> </w:t>
      </w:r>
      <w:r>
        <w:rPr>
          <w:spacing w:val="-1"/>
          <w:w w:val="37"/>
          <w:sz w:val="18"/>
        </w:rPr>
        <w:t>“</w:t>
      </w:r>
      <w:r>
        <w:rPr>
          <w:spacing w:val="-3"/>
          <w:w w:val="96"/>
          <w:sz w:val="18"/>
        </w:rPr>
        <w:t>갑</w:t>
      </w:r>
      <w:r>
        <w:rPr>
          <w:spacing w:val="-1"/>
          <w:w w:val="37"/>
          <w:sz w:val="18"/>
        </w:rPr>
        <w:t>”</w:t>
      </w:r>
      <w:r>
        <w:rPr>
          <w:spacing w:val="-3"/>
          <w:w w:val="96"/>
          <w:sz w:val="18"/>
        </w:rPr>
        <w:t>에</w:t>
      </w:r>
      <w:r>
        <w:rPr>
          <w:w w:val="96"/>
          <w:sz w:val="18"/>
        </w:rPr>
        <w:t>게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배</w:t>
      </w:r>
      <w:r>
        <w:rPr>
          <w:spacing w:val="-2"/>
          <w:w w:val="96"/>
          <w:sz w:val="18"/>
        </w:rPr>
        <w:t>상</w:t>
      </w:r>
      <w:r>
        <w:rPr>
          <w:spacing w:val="-3"/>
          <w:w w:val="96"/>
          <w:sz w:val="18"/>
        </w:rPr>
        <w:t>한</w:t>
      </w:r>
      <w:r>
        <w:rPr>
          <w:spacing w:val="-2"/>
          <w:w w:val="95"/>
          <w:sz w:val="18"/>
        </w:rPr>
        <w:t>다</w:t>
      </w:r>
      <w:r>
        <w:rPr>
          <w:w w:val="95"/>
          <w:sz w:val="18"/>
        </w:rPr>
        <w:t>.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다</w:t>
      </w:r>
      <w:r>
        <w:rPr>
          <w:spacing w:val="-2"/>
          <w:w w:val="95"/>
          <w:sz w:val="18"/>
        </w:rPr>
        <w:t>만</w:t>
      </w:r>
      <w:r>
        <w:rPr>
          <w:w w:val="95"/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천</w:t>
      </w:r>
      <w:r>
        <w:rPr>
          <w:spacing w:val="-2"/>
          <w:w w:val="96"/>
          <w:sz w:val="18"/>
        </w:rPr>
        <w:t>재</w:t>
      </w:r>
      <w:r>
        <w:rPr>
          <w:spacing w:val="-3"/>
          <w:w w:val="96"/>
          <w:sz w:val="18"/>
        </w:rPr>
        <w:t>지</w:t>
      </w:r>
      <w:r>
        <w:rPr>
          <w:spacing w:val="-2"/>
          <w:w w:val="95"/>
          <w:sz w:val="18"/>
        </w:rPr>
        <w:t>변</w:t>
      </w:r>
      <w:r>
        <w:rPr>
          <w:w w:val="95"/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제</w:t>
      </w:r>
      <w:r>
        <w:rPr>
          <w:spacing w:val="-2"/>
          <w:w w:val="95"/>
          <w:sz w:val="18"/>
        </w:rPr>
        <w:t>3자</w:t>
      </w:r>
      <w:r>
        <w:rPr>
          <w:w w:val="95"/>
          <w:sz w:val="18"/>
        </w:rPr>
        <w:t>의</w:t>
      </w:r>
      <w:r>
        <w:rPr>
          <w:spacing w:val="-37"/>
          <w:sz w:val="18"/>
        </w:rPr>
        <w:t> </w:t>
      </w:r>
      <w:r>
        <w:rPr>
          <w:spacing w:val="-2"/>
          <w:w w:val="96"/>
          <w:sz w:val="18"/>
        </w:rPr>
        <w:t>귀</w:t>
      </w:r>
      <w:r>
        <w:rPr>
          <w:spacing w:val="-3"/>
          <w:w w:val="96"/>
          <w:sz w:val="18"/>
        </w:rPr>
        <w:t>책</w:t>
      </w:r>
      <w:r>
        <w:rPr>
          <w:spacing w:val="-2"/>
          <w:w w:val="96"/>
          <w:sz w:val="18"/>
        </w:rPr>
        <w:t>사</w:t>
      </w:r>
      <w:r>
        <w:rPr>
          <w:spacing w:val="-3"/>
          <w:w w:val="96"/>
          <w:sz w:val="18"/>
        </w:rPr>
        <w:t>유</w:t>
      </w:r>
      <w:r>
        <w:rPr>
          <w:w w:val="96"/>
          <w:sz w:val="18"/>
        </w:rPr>
        <w:t>로</w:t>
      </w:r>
      <w:r>
        <w:rPr>
          <w:spacing w:val="-37"/>
          <w:sz w:val="18"/>
        </w:rPr>
        <w:t> </w:t>
      </w:r>
      <w:r>
        <w:rPr>
          <w:spacing w:val="-2"/>
          <w:w w:val="96"/>
          <w:sz w:val="18"/>
        </w:rPr>
        <w:t>인</w:t>
      </w:r>
      <w:r>
        <w:rPr>
          <w:w w:val="96"/>
          <w:sz w:val="18"/>
        </w:rPr>
        <w:t>한</w:t>
      </w:r>
      <w:r>
        <w:rPr>
          <w:spacing w:val="-37"/>
          <w:sz w:val="18"/>
        </w:rPr>
        <w:t> </w:t>
      </w:r>
      <w:r>
        <w:rPr>
          <w:spacing w:val="-2"/>
          <w:w w:val="96"/>
          <w:sz w:val="18"/>
        </w:rPr>
        <w:t>손</w:t>
      </w:r>
      <w:r>
        <w:rPr>
          <w:spacing w:val="-3"/>
          <w:w w:val="96"/>
          <w:sz w:val="18"/>
        </w:rPr>
        <w:t>해</w:t>
      </w:r>
      <w:r>
        <w:rPr>
          <w:w w:val="96"/>
          <w:sz w:val="18"/>
        </w:rPr>
        <w:t>에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대</w:t>
      </w:r>
      <w:r>
        <w:rPr>
          <w:spacing w:val="-2"/>
          <w:w w:val="96"/>
          <w:sz w:val="18"/>
        </w:rPr>
        <w:t>해</w:t>
      </w:r>
      <w:r>
        <w:rPr>
          <w:spacing w:val="-3"/>
          <w:w w:val="96"/>
          <w:sz w:val="18"/>
        </w:rPr>
        <w:t>서</w:t>
      </w:r>
      <w:r>
        <w:rPr>
          <w:w w:val="96"/>
          <w:sz w:val="18"/>
        </w:rPr>
        <w:t>는</w:t>
      </w:r>
      <w:r>
        <w:rPr>
          <w:spacing w:val="-37"/>
          <w:sz w:val="18"/>
        </w:rPr>
        <w:t> </w:t>
      </w:r>
      <w:r>
        <w:rPr>
          <w:spacing w:val="-2"/>
          <w:w w:val="96"/>
          <w:sz w:val="18"/>
        </w:rPr>
        <w:t>배</w:t>
      </w:r>
      <w:r>
        <w:rPr>
          <w:spacing w:val="-3"/>
          <w:w w:val="96"/>
          <w:sz w:val="18"/>
        </w:rPr>
        <w:t>상</w:t>
      </w:r>
      <w:r>
        <w:rPr>
          <w:spacing w:val="-2"/>
          <w:w w:val="96"/>
          <w:sz w:val="18"/>
        </w:rPr>
        <w:t>책</w:t>
      </w:r>
      <w:r>
        <w:rPr>
          <w:spacing w:val="-3"/>
          <w:w w:val="96"/>
          <w:sz w:val="18"/>
        </w:rPr>
        <w:t>임</w:t>
      </w:r>
      <w:r>
        <w:rPr>
          <w:w w:val="96"/>
          <w:sz w:val="18"/>
        </w:rPr>
        <w:t>을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지</w:t>
      </w:r>
      <w:r>
        <w:rPr>
          <w:w w:val="96"/>
          <w:sz w:val="18"/>
        </w:rPr>
        <w:t>지</w:t>
      </w:r>
      <w:r>
        <w:rPr>
          <w:spacing w:val="-36"/>
          <w:sz w:val="18"/>
        </w:rPr>
        <w:t> </w:t>
      </w:r>
      <w:r>
        <w:rPr>
          <w:spacing w:val="-3"/>
          <w:w w:val="96"/>
          <w:sz w:val="18"/>
        </w:rPr>
        <w:t>아</w:t>
      </w:r>
      <w:r>
        <w:rPr>
          <w:spacing w:val="-2"/>
          <w:w w:val="96"/>
          <w:sz w:val="18"/>
        </w:rPr>
        <w:t>니</w:t>
      </w:r>
      <w:r>
        <w:rPr>
          <w:spacing w:val="-3"/>
          <w:w w:val="96"/>
          <w:sz w:val="18"/>
        </w:rPr>
        <w:t>한다</w:t>
      </w:r>
      <w:r>
        <w:rPr>
          <w:w w:val="95"/>
          <w:sz w:val="18"/>
        </w:rPr>
        <w:t>.</w:t>
      </w:r>
      <w:r>
        <w:rPr>
          <w:spacing w:val="-37"/>
          <w:sz w:val="18"/>
        </w:rPr>
        <w:t> </w:t>
      </w:r>
      <w:r>
        <w:rPr>
          <w:spacing w:val="-2"/>
          <w:w w:val="63"/>
          <w:sz w:val="18"/>
        </w:rPr>
        <w:t>“갑”이 </w:t>
      </w:r>
      <w:r>
        <w:rPr>
          <w:w w:val="37"/>
          <w:sz w:val="18"/>
        </w:rPr>
        <w:t>“</w:t>
      </w:r>
      <w:r>
        <w:rPr>
          <w:spacing w:val="-2"/>
          <w:w w:val="96"/>
          <w:sz w:val="18"/>
        </w:rPr>
        <w:t>을</w:t>
      </w:r>
      <w:r>
        <w:rPr>
          <w:spacing w:val="-2"/>
          <w:w w:val="63"/>
          <w:sz w:val="18"/>
        </w:rPr>
        <w:t>”</w:t>
      </w:r>
      <w:r>
        <w:rPr>
          <w:spacing w:val="-1"/>
          <w:w w:val="63"/>
          <w:sz w:val="18"/>
        </w:rPr>
        <w:t>에</w:t>
      </w:r>
      <w:r>
        <w:rPr>
          <w:w w:val="96"/>
          <w:sz w:val="18"/>
        </w:rPr>
        <w:t>게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손</w:t>
      </w:r>
      <w:r>
        <w:rPr>
          <w:spacing w:val="-2"/>
          <w:w w:val="96"/>
          <w:sz w:val="18"/>
        </w:rPr>
        <w:t>해</w:t>
      </w:r>
      <w:r>
        <w:rPr>
          <w:w w:val="96"/>
          <w:sz w:val="18"/>
        </w:rPr>
        <w:t>를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끼</w:t>
      </w:r>
      <w:r>
        <w:rPr>
          <w:w w:val="96"/>
          <w:sz w:val="18"/>
        </w:rPr>
        <w:t>친</w:t>
      </w:r>
      <w:r>
        <w:rPr>
          <w:spacing w:val="-19"/>
          <w:sz w:val="18"/>
        </w:rPr>
        <w:t> </w:t>
      </w:r>
      <w:r>
        <w:rPr>
          <w:spacing w:val="-2"/>
          <w:w w:val="96"/>
          <w:sz w:val="18"/>
        </w:rPr>
        <w:t>경우</w:t>
      </w:r>
      <w:r>
        <w:rPr>
          <w:spacing w:val="-1"/>
          <w:w w:val="96"/>
          <w:sz w:val="18"/>
        </w:rPr>
        <w:t>에</w:t>
      </w:r>
      <w:r>
        <w:rPr>
          <w:w w:val="96"/>
          <w:sz w:val="18"/>
        </w:rPr>
        <w:t>도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또</w:t>
      </w:r>
      <w:r>
        <w:rPr>
          <w:w w:val="96"/>
          <w:sz w:val="18"/>
        </w:rPr>
        <w:t>한</w:t>
      </w:r>
      <w:r>
        <w:rPr>
          <w:spacing w:val="-21"/>
          <w:sz w:val="18"/>
        </w:rPr>
        <w:t> </w:t>
      </w:r>
      <w:r>
        <w:rPr>
          <w:spacing w:val="-1"/>
          <w:w w:val="96"/>
          <w:sz w:val="18"/>
        </w:rPr>
        <w:t>같</w:t>
      </w:r>
      <w:r>
        <w:rPr>
          <w:spacing w:val="-2"/>
          <w:w w:val="95"/>
          <w:sz w:val="18"/>
        </w:rPr>
        <w:t>다.</w:t>
      </w:r>
    </w:p>
    <w:p>
      <w:pPr>
        <w:spacing w:line="235" w:lineRule="auto" w:before="4"/>
        <w:ind w:left="289" w:right="975" w:firstLine="0"/>
        <w:jc w:val="both"/>
        <w:rPr>
          <w:sz w:val="18"/>
        </w:rPr>
      </w:pPr>
      <w:r>
        <w:rPr>
          <w:w w:val="81"/>
          <w:sz w:val="18"/>
        </w:rPr>
        <w:t>②</w:t>
      </w:r>
      <w:r>
        <w:rPr>
          <w:spacing w:val="-23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6"/>
          <w:w w:val="89"/>
          <w:sz w:val="18"/>
        </w:rPr>
        <w:t>방과후활동제공기관</w:t>
      </w:r>
      <w:r>
        <w:rPr>
          <w:spacing w:val="-2"/>
          <w:w w:val="89"/>
          <w:sz w:val="18"/>
        </w:rPr>
        <w:t>”</w:t>
      </w:r>
      <w:r>
        <w:rPr>
          <w:w w:val="96"/>
          <w:sz w:val="18"/>
        </w:rPr>
        <w:t>은</w:t>
      </w:r>
      <w:r>
        <w:rPr>
          <w:spacing w:val="-28"/>
          <w:sz w:val="18"/>
        </w:rPr>
        <w:t> </w:t>
      </w:r>
      <w:r>
        <w:rPr>
          <w:spacing w:val="-6"/>
          <w:w w:val="96"/>
          <w:sz w:val="18"/>
        </w:rPr>
        <w:t>손해배상책임</w:t>
      </w:r>
      <w:r>
        <w:rPr>
          <w:w w:val="96"/>
          <w:sz w:val="18"/>
        </w:rPr>
        <w:t>을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이행하</w:t>
      </w:r>
      <w:r>
        <w:rPr>
          <w:w w:val="96"/>
          <w:sz w:val="18"/>
        </w:rPr>
        <w:t>기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위하</w:t>
      </w:r>
      <w:r>
        <w:rPr>
          <w:w w:val="96"/>
          <w:sz w:val="18"/>
        </w:rPr>
        <w:t>여</w:t>
      </w:r>
      <w:r>
        <w:rPr>
          <w:spacing w:val="-28"/>
          <w:sz w:val="18"/>
        </w:rPr>
        <w:t> </w:t>
      </w:r>
      <w:r>
        <w:rPr>
          <w:spacing w:val="-6"/>
          <w:w w:val="96"/>
          <w:sz w:val="18"/>
        </w:rPr>
        <w:t>관</w:t>
      </w:r>
      <w:r>
        <w:rPr>
          <w:w w:val="96"/>
          <w:sz w:val="18"/>
        </w:rPr>
        <w:t>련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보험</w:t>
      </w:r>
      <w:r>
        <w:rPr>
          <w:w w:val="96"/>
          <w:sz w:val="18"/>
        </w:rPr>
        <w:t>에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가입하</w:t>
      </w:r>
      <w:r>
        <w:rPr>
          <w:w w:val="96"/>
          <w:sz w:val="18"/>
        </w:rPr>
        <w:t>고</w:t>
      </w:r>
      <w:r>
        <w:rPr>
          <w:spacing w:val="-28"/>
          <w:sz w:val="18"/>
        </w:rPr>
        <w:t> </w:t>
      </w:r>
      <w:r>
        <w:rPr>
          <w:spacing w:val="-6"/>
          <w:w w:val="96"/>
          <w:sz w:val="18"/>
        </w:rPr>
        <w:t>배상범</w:t>
      </w:r>
      <w:r>
        <w:rPr>
          <w:w w:val="96"/>
          <w:sz w:val="18"/>
        </w:rPr>
        <w:t>위</w:t>
      </w:r>
      <w:r>
        <w:rPr>
          <w:spacing w:val="-27"/>
          <w:sz w:val="18"/>
        </w:rPr>
        <w:t> </w:t>
      </w:r>
      <w:r>
        <w:rPr>
          <w:w w:val="96"/>
          <w:sz w:val="18"/>
        </w:rPr>
        <w:t>및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면책사</w:t>
      </w:r>
      <w:r>
        <w:rPr>
          <w:w w:val="96"/>
          <w:sz w:val="18"/>
        </w:rPr>
        <w:t>유</w:t>
      </w:r>
      <w:r>
        <w:rPr>
          <w:spacing w:val="-28"/>
          <w:sz w:val="18"/>
        </w:rPr>
        <w:t> </w:t>
      </w:r>
      <w:r>
        <w:rPr>
          <w:w w:val="96"/>
          <w:sz w:val="18"/>
        </w:rPr>
        <w:t>등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중요</w:t>
      </w:r>
      <w:r>
        <w:rPr>
          <w:spacing w:val="-5"/>
          <w:w w:val="96"/>
          <w:sz w:val="18"/>
        </w:rPr>
        <w:t>사</w:t>
      </w:r>
      <w:r>
        <w:rPr>
          <w:spacing w:val="-6"/>
          <w:w w:val="96"/>
          <w:sz w:val="18"/>
        </w:rPr>
        <w:t>항을 전담인</w:t>
      </w:r>
      <w:r>
        <w:rPr>
          <w:w w:val="96"/>
          <w:sz w:val="18"/>
        </w:rPr>
        <w:t>력</w:t>
      </w:r>
      <w:r>
        <w:rPr>
          <w:spacing w:val="-27"/>
          <w:sz w:val="18"/>
        </w:rPr>
        <w:t> </w:t>
      </w:r>
      <w:r>
        <w:rPr>
          <w:w w:val="96"/>
          <w:sz w:val="18"/>
        </w:rPr>
        <w:t>및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방과후활동제공인력</w:t>
      </w:r>
      <w:r>
        <w:rPr>
          <w:w w:val="96"/>
          <w:sz w:val="18"/>
        </w:rPr>
        <w:t>이</w:t>
      </w:r>
      <w:r>
        <w:rPr>
          <w:spacing w:val="-25"/>
          <w:sz w:val="18"/>
        </w:rPr>
        <w:t> </w:t>
      </w:r>
      <w:r>
        <w:rPr>
          <w:spacing w:val="-6"/>
          <w:w w:val="96"/>
          <w:sz w:val="18"/>
        </w:rPr>
        <w:t>숙지하도</w:t>
      </w:r>
      <w:r>
        <w:rPr>
          <w:w w:val="96"/>
          <w:sz w:val="18"/>
        </w:rPr>
        <w:t>록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하여</w:t>
      </w:r>
      <w:r>
        <w:rPr>
          <w:w w:val="96"/>
          <w:sz w:val="18"/>
        </w:rPr>
        <w:t>야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하</w:t>
      </w:r>
      <w:r>
        <w:rPr>
          <w:w w:val="96"/>
          <w:sz w:val="18"/>
        </w:rPr>
        <w:t>며</w:t>
      </w:r>
      <w:r>
        <w:rPr>
          <w:spacing w:val="-25"/>
          <w:sz w:val="18"/>
        </w:rPr>
        <w:t> </w:t>
      </w:r>
      <w:r>
        <w:rPr>
          <w:spacing w:val="-6"/>
          <w:w w:val="96"/>
          <w:sz w:val="18"/>
        </w:rPr>
        <w:t>이</w:t>
      </w:r>
      <w:r>
        <w:rPr>
          <w:w w:val="96"/>
          <w:sz w:val="18"/>
        </w:rPr>
        <w:t>를</w:t>
      </w:r>
      <w:r>
        <w:rPr>
          <w:spacing w:val="-27"/>
          <w:sz w:val="18"/>
        </w:rPr>
        <w:t> </w:t>
      </w:r>
      <w:r>
        <w:rPr>
          <w:spacing w:val="-2"/>
          <w:w w:val="37"/>
          <w:sz w:val="18"/>
        </w:rPr>
        <w:t>“</w:t>
      </w:r>
      <w:r>
        <w:rPr>
          <w:spacing w:val="-6"/>
          <w:w w:val="96"/>
          <w:sz w:val="18"/>
        </w:rPr>
        <w:t>갑</w:t>
      </w:r>
      <w:r>
        <w:rPr>
          <w:spacing w:val="-2"/>
          <w:w w:val="37"/>
          <w:sz w:val="18"/>
        </w:rPr>
        <w:t>”</w:t>
      </w:r>
      <w:r>
        <w:rPr>
          <w:spacing w:val="-6"/>
          <w:w w:val="96"/>
          <w:sz w:val="18"/>
        </w:rPr>
        <w:t>에게</w:t>
      </w:r>
      <w:r>
        <w:rPr>
          <w:w w:val="96"/>
          <w:sz w:val="18"/>
        </w:rPr>
        <w:t>도</w:t>
      </w:r>
      <w:r>
        <w:rPr>
          <w:spacing w:val="-27"/>
          <w:sz w:val="18"/>
        </w:rPr>
        <w:t> </w:t>
      </w:r>
      <w:r>
        <w:rPr>
          <w:spacing w:val="-6"/>
          <w:w w:val="96"/>
          <w:sz w:val="18"/>
        </w:rPr>
        <w:t>통지하여</w:t>
      </w:r>
      <w:r>
        <w:rPr>
          <w:w w:val="96"/>
          <w:sz w:val="18"/>
        </w:rPr>
        <w:t>야</w:t>
      </w:r>
      <w:r>
        <w:rPr>
          <w:spacing w:val="-25"/>
          <w:sz w:val="18"/>
        </w:rPr>
        <w:t> </w:t>
      </w:r>
      <w:r>
        <w:rPr>
          <w:spacing w:val="-6"/>
          <w:w w:val="96"/>
          <w:sz w:val="18"/>
        </w:rPr>
        <w:t>한다.</w:t>
      </w:r>
    </w:p>
    <w:p>
      <w:pPr>
        <w:pStyle w:val="BodyText"/>
        <w:spacing w:before="6"/>
      </w:pPr>
    </w:p>
    <w:p>
      <w:pPr>
        <w:spacing w:line="235" w:lineRule="auto" w:before="0"/>
        <w:ind w:left="266" w:right="968" w:hanging="140"/>
        <w:jc w:val="both"/>
        <w:rPr>
          <w:sz w:val="18"/>
        </w:rPr>
      </w:pPr>
      <w:r>
        <w:rPr>
          <w:rFonts w:ascii="맑은 고딕" w:hAnsi="맑은 고딕" w:eastAsia="맑은 고딕" w:hint="eastAsia"/>
          <w:b/>
          <w:spacing w:val="-3"/>
          <w:w w:val="90"/>
          <w:sz w:val="18"/>
        </w:rPr>
        <w:t>제8조(분쟁해결방법)</w:t>
      </w:r>
      <w:r>
        <w:rPr>
          <w:rFonts w:ascii="맑은 고딕" w:hAnsi="맑은 고딕" w:eastAsia="맑은 고딕" w:hint="eastAsia"/>
          <w:b/>
          <w:spacing w:val="-15"/>
          <w:w w:val="90"/>
          <w:sz w:val="18"/>
        </w:rPr>
        <w:t> </w:t>
      </w:r>
      <w:r>
        <w:rPr>
          <w:w w:val="90"/>
          <w:sz w:val="18"/>
        </w:rPr>
        <w:t>①</w:t>
      </w:r>
      <w:r>
        <w:rPr>
          <w:spacing w:val="-47"/>
          <w:w w:val="90"/>
          <w:sz w:val="18"/>
        </w:rPr>
        <w:t> </w:t>
      </w:r>
      <w:r>
        <w:rPr>
          <w:w w:val="90"/>
          <w:sz w:val="18"/>
        </w:rPr>
        <w:t>본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서비스</w:t>
      </w:r>
      <w:r>
        <w:rPr>
          <w:spacing w:val="-46"/>
          <w:w w:val="90"/>
          <w:sz w:val="18"/>
        </w:rPr>
        <w:t> </w:t>
      </w:r>
      <w:r>
        <w:rPr>
          <w:spacing w:val="-3"/>
          <w:w w:val="90"/>
          <w:sz w:val="18"/>
        </w:rPr>
        <w:t>이용계약과</w:t>
      </w:r>
      <w:r>
        <w:rPr>
          <w:spacing w:val="-45"/>
          <w:w w:val="90"/>
          <w:sz w:val="18"/>
        </w:rPr>
        <w:t> </w:t>
      </w:r>
      <w:r>
        <w:rPr>
          <w:spacing w:val="-3"/>
          <w:w w:val="90"/>
          <w:sz w:val="18"/>
        </w:rPr>
        <w:t>관련하여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발생한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분쟁에</w:t>
      </w:r>
      <w:r>
        <w:rPr>
          <w:spacing w:val="-47"/>
          <w:w w:val="90"/>
          <w:sz w:val="18"/>
        </w:rPr>
        <w:t> </w:t>
      </w:r>
      <w:r>
        <w:rPr>
          <w:w w:val="90"/>
          <w:sz w:val="18"/>
        </w:rPr>
        <w:t>대하여</w:t>
      </w:r>
      <w:r>
        <w:rPr>
          <w:spacing w:val="-46"/>
          <w:w w:val="90"/>
          <w:sz w:val="18"/>
        </w:rPr>
        <w:t> </w:t>
      </w:r>
      <w:r>
        <w:rPr>
          <w:spacing w:val="-3"/>
          <w:w w:val="90"/>
          <w:sz w:val="18"/>
        </w:rPr>
        <w:t>“갑”과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“을”이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합의에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따라</w:t>
      </w:r>
      <w:r>
        <w:rPr>
          <w:spacing w:val="-46"/>
          <w:w w:val="90"/>
          <w:sz w:val="18"/>
        </w:rPr>
        <w:t> </w:t>
      </w:r>
      <w:r>
        <w:rPr>
          <w:w w:val="90"/>
          <w:sz w:val="18"/>
        </w:rPr>
        <w:t>원만히</w:t>
      </w:r>
      <w:r>
        <w:rPr>
          <w:spacing w:val="-47"/>
          <w:w w:val="90"/>
          <w:sz w:val="18"/>
        </w:rPr>
        <w:t> </w:t>
      </w:r>
      <w:r>
        <w:rPr>
          <w:spacing w:val="-3"/>
          <w:w w:val="90"/>
          <w:sz w:val="18"/>
        </w:rPr>
        <w:t>처리하며, </w:t>
      </w:r>
      <w:r>
        <w:rPr>
          <w:sz w:val="18"/>
        </w:rPr>
        <w:t>만약</w:t>
      </w:r>
      <w:r>
        <w:rPr>
          <w:spacing w:val="-24"/>
          <w:sz w:val="18"/>
        </w:rPr>
        <w:t> </w:t>
      </w:r>
      <w:r>
        <w:rPr>
          <w:sz w:val="18"/>
        </w:rPr>
        <w:t>당사자간</w:t>
      </w:r>
      <w:r>
        <w:rPr>
          <w:spacing w:val="-24"/>
          <w:sz w:val="18"/>
        </w:rPr>
        <w:t> </w:t>
      </w:r>
      <w:r>
        <w:rPr>
          <w:sz w:val="18"/>
        </w:rPr>
        <w:t>합의에</w:t>
      </w:r>
      <w:r>
        <w:rPr>
          <w:spacing w:val="-24"/>
          <w:sz w:val="18"/>
        </w:rPr>
        <w:t> </w:t>
      </w:r>
      <w:r>
        <w:rPr>
          <w:sz w:val="18"/>
        </w:rPr>
        <w:t>도달하지</w:t>
      </w:r>
      <w:r>
        <w:rPr>
          <w:spacing w:val="-24"/>
          <w:sz w:val="18"/>
        </w:rPr>
        <w:t> </w:t>
      </w:r>
      <w:r>
        <w:rPr>
          <w:sz w:val="18"/>
        </w:rPr>
        <w:t>못한</w:t>
      </w:r>
      <w:r>
        <w:rPr>
          <w:spacing w:val="-24"/>
          <w:sz w:val="18"/>
        </w:rPr>
        <w:t> </w:t>
      </w:r>
      <w:r>
        <w:rPr>
          <w:sz w:val="18"/>
        </w:rPr>
        <w:t>경우에는</w:t>
      </w:r>
      <w:r>
        <w:rPr>
          <w:spacing w:val="-25"/>
          <w:sz w:val="18"/>
        </w:rPr>
        <w:t> </w:t>
      </w:r>
      <w:r>
        <w:rPr>
          <w:sz w:val="18"/>
        </w:rPr>
        <w:t>관련법규나</w:t>
      </w:r>
      <w:r>
        <w:rPr>
          <w:spacing w:val="-26"/>
          <w:sz w:val="18"/>
        </w:rPr>
        <w:t> </w:t>
      </w:r>
      <w:r>
        <w:rPr>
          <w:sz w:val="18"/>
        </w:rPr>
        <w:t>관례에</w:t>
      </w:r>
      <w:r>
        <w:rPr>
          <w:spacing w:val="-24"/>
          <w:sz w:val="18"/>
        </w:rPr>
        <w:t> </w:t>
      </w:r>
      <w:r>
        <w:rPr>
          <w:sz w:val="18"/>
        </w:rPr>
        <w:t>따른다.</w:t>
      </w:r>
    </w:p>
    <w:p>
      <w:pPr>
        <w:pStyle w:val="BodyText"/>
        <w:spacing w:before="3"/>
      </w:pPr>
    </w:p>
    <w:p>
      <w:pPr>
        <w:tabs>
          <w:tab w:pos="3739" w:val="left" w:leader="none"/>
          <w:tab w:pos="4191" w:val="left" w:leader="none"/>
          <w:tab w:pos="4736" w:val="left" w:leader="none"/>
        </w:tabs>
        <w:spacing w:before="0"/>
        <w:ind w:left="3314" w:right="0" w:firstLine="0"/>
        <w:jc w:val="left"/>
        <w:rPr>
          <w:sz w:val="18"/>
        </w:rPr>
      </w:pPr>
      <w:r>
        <w:rPr>
          <w:sz w:val="18"/>
        </w:rPr>
        <w:t>20</w:t>
        <w:tab/>
        <w:t>.</w:t>
        <w:tab/>
        <w:t>월</w:t>
        <w:tab/>
        <w:t>일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6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309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8233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1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before="58"/>
        <w:ind w:left="156" w:right="0" w:firstLine="0"/>
        <w:jc w:val="left"/>
        <w:rPr>
          <w:sz w:val="16"/>
        </w:rPr>
      </w:pPr>
      <w:r>
        <w:rPr/>
        <w:pict>
          <v:shape style="position:absolute;margin-left:84.18pt;margin-top:42.421593pt;width:387.3pt;height:29.65pt;mso-position-horizontal-relative:page;mso-position-vertical-relative:paragraph;z-index:163650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5B5B5B"/>
                      <w:left w:val="single" w:sz="4" w:space="0" w:color="5B5B5B"/>
                      <w:bottom w:val="single" w:sz="4" w:space="0" w:color="5B5B5B"/>
                      <w:right w:val="single" w:sz="4" w:space="0" w:color="5B5B5B"/>
                      <w:insideH w:val="single" w:sz="4" w:space="0" w:color="5B5B5B"/>
                      <w:insideV w:val="single" w:sz="4" w:space="0" w:color="5B5B5B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38"/>
                    <w:gridCol w:w="490"/>
                    <w:gridCol w:w="490"/>
                    <w:gridCol w:w="2188"/>
                    <w:gridCol w:w="1340"/>
                    <w:gridCol w:w="1421"/>
                    <w:gridCol w:w="765"/>
                  </w:tblGrid>
                  <w:tr>
                    <w:trPr>
                      <w:trHeight w:val="282" w:hRule="atLeast"/>
                    </w:trPr>
                    <w:tc>
                      <w:tcPr>
                        <w:tcW w:w="1038" w:type="dxa"/>
                        <w:vMerge w:val="restart"/>
                      </w:tcPr>
                      <w:p>
                        <w:pPr>
                          <w:pStyle w:val="TableParagraph"/>
                          <w:spacing w:before="149"/>
                          <w:ind w:left="28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수급자</w:t>
                        </w:r>
                      </w:p>
                    </w:tc>
                    <w:tc>
                      <w:tcPr>
                        <w:tcW w:w="4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right="39"/>
                          <w:jc w:val="right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6"/>
                            <w:sz w:val="18"/>
                          </w:rPr>
                          <w:t>성</w:t>
                        </w:r>
                      </w:p>
                    </w:tc>
                    <w:tc>
                      <w:tcPr>
                        <w:tcW w:w="49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4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6"/>
                            <w:sz w:val="18"/>
                          </w:rPr>
                          <w:t>명</w:t>
                        </w:r>
                      </w:p>
                    </w:tc>
                    <w:tc>
                      <w:tcPr>
                        <w:tcW w:w="2188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40" w:type="dxa"/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19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주민등록번호</w:t>
                        </w:r>
                      </w:p>
                    </w:tc>
                    <w:tc>
                      <w:tcPr>
                        <w:tcW w:w="2186" w:type="dxa"/>
                        <w:gridSpan w:val="2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>
                    <w:trPr>
                      <w:trHeight w:val="282" w:hRule="atLeast"/>
                    </w:trPr>
                    <w:tc>
                      <w:tcPr>
                        <w:tcW w:w="103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4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right="39"/>
                          <w:jc w:val="right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6"/>
                            <w:sz w:val="18"/>
                          </w:rPr>
                          <w:t>주</w:t>
                        </w:r>
                      </w:p>
                    </w:tc>
                    <w:tc>
                      <w:tcPr>
                        <w:tcW w:w="490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4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6"/>
                            <w:sz w:val="18"/>
                          </w:rPr>
                          <w:t>소</w:t>
                        </w:r>
                      </w:p>
                    </w:tc>
                    <w:tc>
                      <w:tcPr>
                        <w:tcW w:w="2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340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1421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14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10"/>
                            <w:sz w:val="18"/>
                          </w:rPr>
                          <w:t>(전화번호 :</w:t>
                        </w:r>
                      </w:p>
                    </w:tc>
                    <w:tc>
                      <w:tcPr>
                        <w:tcW w:w="765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line="260" w:lineRule="exact" w:before="3"/>
                          <w:ind w:right="114"/>
                          <w:jc w:val="right"/>
                          <w:rPr>
                            <w:rFonts w:ascii="휴먼모음T"/>
                            <w:sz w:val="18"/>
                          </w:rPr>
                        </w:pPr>
                        <w:r>
                          <w:rPr>
                            <w:rFonts w:ascii="휴먼모음T"/>
                            <w:w w:val="86"/>
                            <w:sz w:val="18"/>
                          </w:rPr>
                          <w:t>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제10호]</w:t>
      </w:r>
    </w:p>
    <w:tbl>
      <w:tblPr>
        <w:tblW w:w="0" w:type="auto"/>
        <w:jc w:val="left"/>
        <w:tblInd w:w="139" w:type="dxa"/>
        <w:tblBorders>
          <w:top w:val="single" w:sz="8" w:space="0" w:color="5B5B5B"/>
          <w:left w:val="single" w:sz="8" w:space="0" w:color="5B5B5B"/>
          <w:bottom w:val="single" w:sz="8" w:space="0" w:color="5B5B5B"/>
          <w:right w:val="single" w:sz="8" w:space="0" w:color="5B5B5B"/>
          <w:insideH w:val="single" w:sz="8" w:space="0" w:color="5B5B5B"/>
          <w:insideV w:val="single" w:sz="8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4"/>
      </w:tblGrid>
      <w:tr>
        <w:trPr>
          <w:trHeight w:val="1305" w:hRule="atLeast"/>
        </w:trPr>
        <w:tc>
          <w:tcPr>
            <w:tcW w:w="7934" w:type="dxa"/>
            <w:tcBorders>
              <w:bottom w:val="single" w:sz="4" w:space="0" w:color="5B5B5B"/>
            </w:tcBorders>
          </w:tcPr>
          <w:p>
            <w:pPr>
              <w:pStyle w:val="TableParagraph"/>
              <w:spacing w:before="48"/>
              <w:ind w:left="1780" w:right="1775"/>
              <w:jc w:val="center"/>
              <w:rPr>
                <w:rFonts w:ascii="휴먼모음T" w:hAnsi="휴먼모음T" w:eastAsia="휴먼모음T" w:hint="eastAsia"/>
                <w:sz w:val="28"/>
              </w:rPr>
            </w:pPr>
            <w:r>
              <w:rPr>
                <w:rFonts w:ascii="휴먼모음T" w:hAnsi="휴먼모음T" w:eastAsia="휴먼모음T" w:hint="eastAsia"/>
                <w:w w:val="105"/>
                <w:sz w:val="28"/>
              </w:rPr>
              <w:t>개인정보 수집·이용 및 제공 동의서</w:t>
            </w:r>
          </w:p>
        </w:tc>
      </w:tr>
      <w:tr>
        <w:trPr>
          <w:trHeight w:val="704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168" w:lineRule="auto" w:before="52"/>
              <w:ind w:left="151" w:right="127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pacing w:val="-7"/>
                <w:sz w:val="16"/>
              </w:rPr>
              <w:t>보건복지부</w:t>
            </w:r>
            <w:r>
              <w:rPr>
                <w:rFonts w:ascii="휴먼모음T" w:eastAsia="휴먼모음T" w:hint="eastAsia"/>
                <w:spacing w:val="-15"/>
                <w:sz w:val="16"/>
              </w:rPr>
              <w:t>, </w:t>
            </w:r>
            <w:r>
              <w:rPr>
                <w:rFonts w:ascii="휴먼모음T" w:eastAsia="휴먼모음T" w:hint="eastAsia"/>
                <w:spacing w:val="-7"/>
                <w:sz w:val="16"/>
              </w:rPr>
              <w:t>지방자치단체</w:t>
            </w:r>
            <w:r>
              <w:rPr>
                <w:rFonts w:ascii="휴먼모음T" w:eastAsia="휴먼모음T" w:hint="eastAsia"/>
                <w:spacing w:val="-15"/>
                <w:sz w:val="16"/>
              </w:rPr>
              <w:t>, </w:t>
            </w:r>
            <w:r>
              <w:rPr>
                <w:rFonts w:ascii="휴먼모음T" w:eastAsia="휴먼모음T" w:hint="eastAsia"/>
                <w:spacing w:val="-7"/>
                <w:sz w:val="16"/>
              </w:rPr>
              <w:t>발달장애인지원센터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7"/>
                <w:sz w:val="16"/>
              </w:rPr>
              <w:t>한국사회보장정보원은</w:t>
            </w:r>
            <w:r>
              <w:rPr>
                <w:rFonts w:ascii="휴먼모음T" w:eastAsia="휴먼모음T" w:hint="eastAsia"/>
                <w:spacing w:val="-27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85"/>
                <w:sz w:val="16"/>
              </w:rPr>
              <w:t>「</w:t>
            </w:r>
            <w:r>
              <w:rPr>
                <w:rFonts w:ascii="휴먼모음T" w:eastAsia="휴먼모음T" w:hint="eastAsia"/>
                <w:spacing w:val="-7"/>
                <w:sz w:val="16"/>
              </w:rPr>
              <w:t>사회서비스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이용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이용권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관리에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관한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법률</w:t>
            </w:r>
            <w:r>
              <w:rPr>
                <w:rFonts w:ascii="휴먼모음T" w:eastAsia="휴먼모음T" w:hint="eastAsia"/>
                <w:spacing w:val="-26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8"/>
                <w:sz w:val="16"/>
              </w:rPr>
              <w:t>시행령</w:t>
            </w:r>
            <w:r>
              <w:rPr>
                <w:rFonts w:ascii="휴먼모음T" w:eastAsia="휴먼모음T" w:hint="eastAsia"/>
                <w:w w:val="85"/>
                <w:sz w:val="16"/>
              </w:rPr>
              <w:t>」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제8조의3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 (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민간정보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고유식별정보의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처리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) </w:t>
            </w:r>
            <w:r>
              <w:rPr>
                <w:rFonts w:ascii="휴먼모음T" w:eastAsia="휴먼모음T" w:hint="eastAsia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w w:val="85"/>
                <w:sz w:val="16"/>
              </w:rPr>
              <w:t>「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개인정보보호법</w:t>
            </w:r>
            <w:r>
              <w:rPr>
                <w:rFonts w:ascii="휴먼모음T" w:eastAsia="휴먼모음T" w:hint="eastAsia"/>
                <w:spacing w:val="2"/>
                <w:w w:val="85"/>
                <w:sz w:val="16"/>
              </w:rPr>
              <w:t>」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제15조(개인정보의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수집</w:t>
            </w:r>
            <w:r>
              <w:rPr>
                <w:spacing w:val="-4"/>
                <w:sz w:val="16"/>
              </w:rPr>
              <w:t>･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이용)에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의거하여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6"/>
              </w:rPr>
              <w:t>민간정보</w:t>
            </w:r>
            <w:r>
              <w:rPr>
                <w:rFonts w:ascii="휴먼모음T" w:eastAsia="휴먼모음T" w:hint="eastAsia"/>
                <w:spacing w:val="-10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및 </w:t>
            </w:r>
            <w:r>
              <w:rPr>
                <w:rFonts w:ascii="휴먼모음T" w:eastAsia="휴먼모음T" w:hint="eastAsia"/>
                <w:spacing w:val="-5"/>
                <w:sz w:val="16"/>
              </w:rPr>
              <w:t>고유식별정보를</w:t>
            </w:r>
            <w:r>
              <w:rPr>
                <w:rFonts w:asci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sz w:val="16"/>
              </w:rPr>
              <w:t>수집합니다.</w:t>
            </w:r>
          </w:p>
        </w:tc>
      </w:tr>
      <w:tr>
        <w:trPr>
          <w:trHeight w:val="1112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251" w:lineRule="exact"/>
              <w:ind w:left="15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항목</w:t>
            </w:r>
          </w:p>
          <w:p>
            <w:pPr>
              <w:pStyle w:val="TableParagraph"/>
              <w:numPr>
                <w:ilvl w:val="0"/>
                <w:numId w:val="614"/>
              </w:numPr>
              <w:tabs>
                <w:tab w:pos="438" w:val="left" w:leader="none"/>
              </w:tabs>
              <w:spacing w:line="190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고유식별정보：주민등록번호,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외국인등록번호</w:t>
            </w:r>
          </w:p>
          <w:p>
            <w:pPr>
              <w:pStyle w:val="TableParagraph"/>
              <w:numPr>
                <w:ilvl w:val="0"/>
                <w:numId w:val="614"/>
              </w:numPr>
              <w:tabs>
                <w:tab w:pos="438" w:val="left" w:leader="none"/>
              </w:tabs>
              <w:spacing w:line="192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개인정보：성명,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주소,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연락처,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이메일,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가족관계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정보</w:t>
            </w:r>
          </w:p>
          <w:p>
            <w:pPr>
              <w:pStyle w:val="TableParagraph"/>
              <w:numPr>
                <w:ilvl w:val="0"/>
                <w:numId w:val="614"/>
              </w:numPr>
              <w:tabs>
                <w:tab w:pos="438" w:val="left" w:leader="none"/>
              </w:tabs>
              <w:spacing w:line="192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민감정보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: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질병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이력</w:t>
            </w:r>
          </w:p>
          <w:p>
            <w:pPr>
              <w:pStyle w:val="TableParagraph"/>
              <w:numPr>
                <w:ilvl w:val="0"/>
                <w:numId w:val="614"/>
              </w:numPr>
              <w:tabs>
                <w:tab w:pos="438" w:val="left" w:leader="none"/>
              </w:tabs>
              <w:spacing w:line="226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공적정보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: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사회보험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가입정보,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입퇴원기록,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출입국기록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활동지원급여의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제공과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관련한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정보</w:t>
            </w:r>
          </w:p>
        </w:tc>
      </w:tr>
      <w:tr>
        <w:trPr>
          <w:trHeight w:val="1382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179" w:lineRule="exact"/>
              <w:ind w:left="15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및 이용 목적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38" w:val="left" w:leader="none"/>
              </w:tabs>
              <w:spacing w:line="205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이용자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매칭,</w:t>
            </w:r>
            <w:r>
              <w:rPr>
                <w:rFonts w:ascii="휴먼모음T" w:hAnsi="휴먼모음T" w:eastAsia="휴먼모음T" w:hint="eastAsia"/>
                <w:spacing w:val="-2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바우처의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지불</w:t>
            </w:r>
            <w:r>
              <w:rPr>
                <w:spacing w:val="-4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정산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만족도조사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업무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수행에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활용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38" w:val="left" w:leader="none"/>
              </w:tabs>
              <w:spacing w:line="192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본인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확인절차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38" w:val="left" w:leader="none"/>
              </w:tabs>
              <w:spacing w:line="177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카드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제작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배송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38" w:val="left" w:leader="none"/>
              </w:tabs>
              <w:spacing w:line="192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결제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수행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우편물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발송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25" w:val="left" w:leader="none"/>
              </w:tabs>
              <w:spacing w:line="207" w:lineRule="exact" w:before="0" w:after="0"/>
              <w:ind w:left="424" w:right="0" w:hanging="199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신청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조사,</w:t>
            </w:r>
            <w:r>
              <w:rPr>
                <w:rFonts w:ascii="휴먼모음T" w:hAnsi="휴먼모음T" w:eastAsia="휴먼모음T" w:hint="eastAsia"/>
                <w:spacing w:val="-4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허위</w:t>
            </w:r>
            <w:r>
              <w:rPr>
                <w:spacing w:val="-8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초과결제,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제한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대상</w:t>
            </w:r>
            <w:r>
              <w:rPr>
                <w:rFonts w:ascii="휴먼모음T" w:hAnsi="휴먼모음T" w:eastAsia="휴먼모음T" w:hint="eastAsia"/>
                <w:spacing w:val="-47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조회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4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관리에</w:t>
            </w:r>
            <w:r>
              <w:rPr>
                <w:rFonts w:ascii="휴먼모음T" w:hAns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5"/>
                <w:sz w:val="16"/>
              </w:rPr>
              <w:t>활용</w:t>
            </w:r>
          </w:p>
          <w:p>
            <w:pPr>
              <w:pStyle w:val="TableParagraph"/>
              <w:numPr>
                <w:ilvl w:val="0"/>
                <w:numId w:val="615"/>
              </w:numPr>
              <w:tabs>
                <w:tab w:pos="438" w:val="left" w:leader="none"/>
              </w:tabs>
              <w:spacing w:line="196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기타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운영에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필요한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자료로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활용</w:t>
            </w:r>
          </w:p>
        </w:tc>
      </w:tr>
      <w:tr>
        <w:trPr>
          <w:trHeight w:val="920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251" w:lineRule="exact"/>
              <w:ind w:left="15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보유 및</w:t>
            </w:r>
            <w:r>
              <w:rPr>
                <w:rFonts w:ascii="휴먼모음T" w:hAnsi="휴먼모음T" w:eastAsia="휴먼모음T" w:hint="eastAsia"/>
                <w:spacing w:val="-6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이용기간</w:t>
            </w:r>
          </w:p>
          <w:p>
            <w:pPr>
              <w:pStyle w:val="TableParagraph"/>
              <w:numPr>
                <w:ilvl w:val="0"/>
                <w:numId w:val="616"/>
              </w:numPr>
              <w:tabs>
                <w:tab w:pos="438" w:val="left" w:leader="none"/>
              </w:tabs>
              <w:spacing w:line="190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상기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개인정보는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기간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동안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수집,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보유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이용됩니다.</w:t>
            </w:r>
          </w:p>
          <w:p>
            <w:pPr>
              <w:pStyle w:val="TableParagraph"/>
              <w:numPr>
                <w:ilvl w:val="0"/>
                <w:numId w:val="616"/>
              </w:numPr>
              <w:tabs>
                <w:tab w:pos="421" w:val="left" w:leader="none"/>
              </w:tabs>
              <w:spacing w:line="177" w:lineRule="auto" w:before="12" w:after="0"/>
              <w:ind w:left="420" w:right="129" w:hanging="195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다만,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제도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운영,</w:t>
            </w:r>
            <w:r>
              <w:rPr>
                <w:rFonts w:ascii="휴먼모음T" w:hAnsi="휴먼모음T" w:eastAsia="휴먼모음T" w:hint="eastAsia"/>
                <w:spacing w:val="-4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보조금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조사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분명한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경우는</w:t>
            </w:r>
            <w:r>
              <w:rPr>
                <w:rFonts w:ascii="휴먼모음T" w:hAnsi="휴먼모음T" w:eastAsia="휴먼모음T" w:hint="eastAsia"/>
                <w:spacing w:val="-4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이용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종료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후에도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6"/>
              </w:rPr>
              <w:t>개인정보를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보유할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있음을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안내하여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드립니다.</w:t>
            </w:r>
          </w:p>
        </w:tc>
      </w:tr>
      <w:tr>
        <w:trPr>
          <w:trHeight w:val="806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194" w:lineRule="exact"/>
              <w:ind w:left="152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동의를 거부할 권리 및 거부 시 불이익</w:t>
            </w:r>
          </w:p>
          <w:p>
            <w:pPr>
              <w:pStyle w:val="TableParagraph"/>
              <w:numPr>
                <w:ilvl w:val="0"/>
                <w:numId w:val="617"/>
              </w:numPr>
              <w:tabs>
                <w:tab w:pos="437" w:val="left" w:leader="none"/>
              </w:tabs>
              <w:spacing w:line="177" w:lineRule="auto" w:before="10" w:after="0"/>
              <w:ind w:left="436" w:right="131" w:hanging="211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상기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내용은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업무와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지원을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위해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필요한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최소한의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정보에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해당하며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그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내용에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관하여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개인정보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동의를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거부할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권리가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있으며,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동의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거부에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불이익은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없음.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다만,</w:t>
            </w:r>
            <w:r>
              <w:rPr>
                <w:rFonts w:ascii="휴먼모음T" w:hAnsi="휴먼모음T" w:eastAsia="휴먼모음T" w:hint="eastAsia"/>
                <w:spacing w:val="-3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특정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급여의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경우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제공이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제한될</w:t>
            </w:r>
            <w:r>
              <w:rPr>
                <w:rFonts w:ascii="휴먼모음T" w:hAnsi="휴먼모음T" w:eastAsia="휴먼모음T" w:hint="eastAsia"/>
                <w:spacing w:val="-3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spacing w:val="-3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있음을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알려드립니다.</w:t>
            </w:r>
          </w:p>
        </w:tc>
      </w:tr>
      <w:tr>
        <w:trPr>
          <w:trHeight w:val="727" w:hRule="atLeast"/>
        </w:trPr>
        <w:tc>
          <w:tcPr>
            <w:tcW w:w="7934" w:type="dxa"/>
            <w:tcBorders>
              <w:top w:val="single" w:sz="4" w:space="0" w:color="5B5B5B"/>
              <w:bottom w:val="single" w:sz="4" w:space="0" w:color="5B5B5B"/>
            </w:tcBorders>
          </w:tcPr>
          <w:p>
            <w:pPr>
              <w:pStyle w:val="TableParagraph"/>
              <w:spacing w:line="251" w:lineRule="exact"/>
              <w:ind w:left="15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및 이용에 관한 동의</w:t>
            </w:r>
          </w:p>
          <w:p>
            <w:pPr>
              <w:pStyle w:val="TableParagraph"/>
              <w:spacing w:line="190" w:lineRule="exact"/>
              <w:ind w:left="37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3"/>
                <w:w w:val="39"/>
                <w:sz w:val="16"/>
              </w:rPr>
              <w:t>“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개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인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보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보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호</w:t>
            </w:r>
            <w:r>
              <w:rPr>
                <w:rFonts w:ascii="휴먼모음T" w:hAnsi="휴먼모음T" w:eastAsia="휴먼모음T" w:hint="eastAsia"/>
                <w:spacing w:val="-6"/>
                <w:w w:val="68"/>
                <w:sz w:val="16"/>
              </w:rPr>
              <w:t>법</w:t>
            </w:r>
            <w:r>
              <w:rPr>
                <w:rFonts w:ascii="휴먼모음T" w:hAnsi="휴먼모음T" w:eastAsia="휴먼모음T" w:hint="eastAsia"/>
                <w:spacing w:val="-3"/>
                <w:w w:val="68"/>
                <w:sz w:val="16"/>
              </w:rPr>
              <w:t>”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명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기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된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관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련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법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률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의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거</w:t>
            </w:r>
            <w:r>
              <w:rPr>
                <w:rFonts w:ascii="휴먼모음T" w:hAnsi="휴먼모음T" w:eastAsia="휴먼모음T" w:hint="eastAsia"/>
                <w:w w:val="101"/>
                <w:sz w:val="16"/>
              </w:rPr>
              <w:t>,</w:t>
            </w:r>
            <w:r>
              <w:rPr>
                <w:rFonts w:ascii="휴먼모음T" w:hAnsi="휴먼모음T" w:eastAsia="휴먼모음T" w:hint="eastAsia"/>
                <w:spacing w:val="-1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개인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정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보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수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집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이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용</w:t>
            </w:r>
            <w:r>
              <w:rPr>
                <w:rFonts w:ascii="휴먼모음T" w:hAnsi="휴먼모음T" w:eastAsia="휴먼모음T" w:hint="eastAsia"/>
                <w:w w:val="103"/>
                <w:sz w:val="16"/>
              </w:rPr>
              <w:t>에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동의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하</w:t>
            </w:r>
            <w:r>
              <w:rPr>
                <w:rFonts w:ascii="휴먼모음T" w:hAnsi="휴먼모음T" w:eastAsia="휴먼모음T" w:hint="eastAsia"/>
                <w:spacing w:val="-6"/>
                <w:w w:val="103"/>
                <w:sz w:val="16"/>
              </w:rPr>
              <w:t>십니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6"/>
              </w:rPr>
              <w:t>까</w:t>
            </w:r>
            <w:r>
              <w:rPr>
                <w:rFonts w:ascii="휴먼모음T" w:hAnsi="휴먼모음T" w:eastAsia="휴먼모음T" w:hint="eastAsia"/>
                <w:w w:val="85"/>
                <w:sz w:val="16"/>
              </w:rPr>
              <w:t>?</w:t>
            </w:r>
          </w:p>
          <w:p>
            <w:pPr>
              <w:pStyle w:val="TableParagraph"/>
              <w:tabs>
                <w:tab w:pos="5117" w:val="left" w:leader="none"/>
              </w:tabs>
              <w:spacing w:line="226" w:lineRule="exact"/>
              <w:ind w:left="3835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동의함</w:t>
              <w:tab/>
            </w:r>
            <w:r>
              <w:rPr>
                <w:rFonts w:ascii="휴먼모음T" w:hAnsi="휴먼모음T" w:eastAsia="휴먼모음T" w:hint="eastAsia"/>
                <w:sz w:val="16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동의하지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sz w:val="16"/>
              </w:rPr>
              <w:t>않음</w:t>
            </w:r>
          </w:p>
        </w:tc>
      </w:tr>
      <w:tr>
        <w:trPr>
          <w:trHeight w:val="1686" w:hRule="atLeast"/>
        </w:trPr>
        <w:tc>
          <w:tcPr>
            <w:tcW w:w="7934" w:type="dxa"/>
            <w:tcBorders>
              <w:top w:val="single" w:sz="4" w:space="0" w:color="5B5B5B"/>
              <w:bottom w:val="dotted" w:sz="4" w:space="0" w:color="5B5B5B"/>
            </w:tcBorders>
          </w:tcPr>
          <w:p>
            <w:pPr>
              <w:pStyle w:val="TableParagraph"/>
              <w:spacing w:line="251" w:lineRule="exact"/>
              <w:ind w:left="152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중요한 개인정보 수집에 관한 별도 동의</w:t>
            </w:r>
          </w:p>
          <w:p>
            <w:pPr>
              <w:pStyle w:val="TableParagraph"/>
              <w:numPr>
                <w:ilvl w:val="0"/>
                <w:numId w:val="618"/>
              </w:numPr>
              <w:tabs>
                <w:tab w:pos="438" w:val="left" w:leader="none"/>
              </w:tabs>
              <w:spacing w:line="190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고유식별정보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수집에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관한</w:t>
            </w:r>
            <w:r>
              <w:rPr>
                <w:rFonts w:ascii="휴먼모음T" w:hAnsi="휴먼모음T" w:eastAsia="휴먼모음T" w:hint="eastAsia"/>
                <w:spacing w:val="-60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동의</w:t>
            </w:r>
          </w:p>
          <w:p>
            <w:pPr>
              <w:pStyle w:val="TableParagraph"/>
              <w:spacing w:line="177" w:lineRule="auto" w:before="12"/>
              <w:ind w:left="452" w:hanging="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보건복지부,</w:t>
            </w:r>
            <w:r>
              <w:rPr>
                <w:rFonts w:ascii="휴먼모음T" w:eastAsia="휴먼모음T" w:hint="eastAsia"/>
                <w:spacing w:val="-4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지방자치단체,</w:t>
            </w:r>
            <w:r>
              <w:rPr>
                <w:rFonts w:ascii="휴먼모음T" w:eastAsia="휴먼모음T" w:hint="eastAsia"/>
                <w:spacing w:val="-44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발달장애인지원센터</w:t>
            </w:r>
            <w:r>
              <w:rPr>
                <w:rFonts w:ascii="휴먼모음T" w:eastAsia="휴먼모음T" w:hint="eastAsia"/>
                <w:spacing w:val="-4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eastAsia="휴먼모음T" w:hint="eastAsia"/>
                <w:spacing w:val="-4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한국사회보장정보원은</w:t>
            </w:r>
            <w:r>
              <w:rPr>
                <w:rFonts w:ascii="휴먼모음T" w:eastAsia="휴먼모음T" w:hint="eastAsia"/>
                <w:spacing w:val="-4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사회서비스</w:t>
            </w:r>
            <w:r>
              <w:rPr>
                <w:rFonts w:ascii="휴먼모음T" w:eastAsia="휴먼모음T" w:hint="eastAsia"/>
                <w:spacing w:val="-4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제공을</w:t>
            </w:r>
            <w:r>
              <w:rPr>
                <w:rFonts w:asci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위하여</w:t>
            </w:r>
            <w:r>
              <w:rPr>
                <w:rFonts w:ascii="휴먼모음T" w:eastAsia="휴먼모음T" w:hint="eastAsia"/>
                <w:spacing w:val="-4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다음과</w:t>
            </w:r>
            <w:r>
              <w:rPr>
                <w:rFonts w:asci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같은</w:t>
            </w:r>
            <w:r>
              <w:rPr>
                <w:rFonts w:ascii="휴먼모음T" w:eastAsia="휴먼모음T" w:hint="eastAsia"/>
                <w:spacing w:val="-4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7"/>
                <w:w w:val="105"/>
                <w:sz w:val="16"/>
              </w:rPr>
              <w:t>목적으로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고유식별정보(주민등록번호 </w:t>
            </w:r>
            <w:r>
              <w:rPr>
                <w:rFonts w:ascii="휴먼모음T" w:eastAsia="휴먼모음T" w:hint="eastAsia"/>
                <w:spacing w:val="-3"/>
                <w:w w:val="105"/>
                <w:sz w:val="16"/>
              </w:rPr>
              <w:t>등)을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수집하고</w:t>
            </w:r>
            <w:r>
              <w:rPr>
                <w:rFonts w:ascii="휴먼모음T" w:eastAsia="휴먼모음T" w:hint="eastAsia"/>
                <w:spacing w:val="-63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있습니다.</w:t>
            </w:r>
          </w:p>
          <w:p>
            <w:pPr>
              <w:pStyle w:val="TableParagraph"/>
              <w:numPr>
                <w:ilvl w:val="1"/>
                <w:numId w:val="618"/>
              </w:numPr>
              <w:tabs>
                <w:tab w:pos="562" w:val="left" w:leader="none"/>
              </w:tabs>
              <w:spacing w:line="164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본인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확인절차</w:t>
            </w:r>
          </w:p>
          <w:p>
            <w:pPr>
              <w:pStyle w:val="TableParagraph"/>
              <w:numPr>
                <w:ilvl w:val="1"/>
                <w:numId w:val="618"/>
              </w:numPr>
              <w:tabs>
                <w:tab w:pos="562" w:val="left" w:leader="none"/>
              </w:tabs>
              <w:spacing w:line="192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급여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신청,</w:t>
            </w:r>
            <w:r>
              <w:rPr>
                <w:rFonts w:ascii="휴먼모음T" w:hAnsi="휴먼모음T" w:eastAsia="휴먼모음T" w:hint="eastAsia"/>
                <w:spacing w:val="-21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허위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초과결제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등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전자바우처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적정급여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관리에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활용</w:t>
            </w:r>
          </w:p>
          <w:p>
            <w:pPr>
              <w:pStyle w:val="TableParagraph"/>
              <w:numPr>
                <w:ilvl w:val="1"/>
                <w:numId w:val="618"/>
              </w:numPr>
              <w:tabs>
                <w:tab w:pos="562" w:val="left" w:leader="none"/>
              </w:tabs>
              <w:spacing w:line="207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제공업무의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지방자치단체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관리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감독을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신상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자격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면허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보고</w:t>
            </w:r>
            <w:r>
              <w:rPr>
                <w:rFonts w:ascii="휴먼모음T" w:hAns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정보제공</w:t>
            </w:r>
          </w:p>
          <w:p>
            <w:pPr>
              <w:pStyle w:val="TableParagraph"/>
              <w:tabs>
                <w:tab w:pos="3531" w:val="left" w:leader="none"/>
                <w:tab w:pos="4811" w:val="left" w:leader="none"/>
              </w:tabs>
              <w:spacing w:line="226" w:lineRule="exact"/>
              <w:ind w:left="226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고유식별정보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수집에</w:t>
            </w:r>
            <w:r>
              <w:rPr>
                <w:rFonts w:ascii="휴먼모음T" w:hAnsi="휴먼모음T" w:eastAsia="휴먼모음T" w:hint="eastAsia"/>
                <w:spacing w:val="-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동의하십니까?</w:t>
              <w:tab/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동의함</w:t>
              <w:tab/>
            </w:r>
            <w:r>
              <w:rPr>
                <w:rFonts w:ascii="휴먼모음T" w:hAnsi="휴먼모음T" w:eastAsia="휴먼모음T" w:hint="eastAsia"/>
                <w:sz w:val="16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동의하지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않음</w:t>
            </w:r>
          </w:p>
        </w:tc>
      </w:tr>
      <w:tr>
        <w:trPr>
          <w:trHeight w:val="1359" w:hRule="atLeast"/>
        </w:trPr>
        <w:tc>
          <w:tcPr>
            <w:tcW w:w="7934" w:type="dxa"/>
            <w:tcBorders>
              <w:top w:val="dotted" w:sz="4" w:space="0" w:color="5B5B5B"/>
              <w:bottom w:val="dotted" w:sz="4" w:space="0" w:color="5B5B5B"/>
            </w:tcBorders>
          </w:tcPr>
          <w:p>
            <w:pPr>
              <w:pStyle w:val="TableParagraph"/>
              <w:numPr>
                <w:ilvl w:val="0"/>
                <w:numId w:val="619"/>
              </w:numPr>
              <w:tabs>
                <w:tab w:pos="438" w:val="left" w:leader="none"/>
              </w:tabs>
              <w:spacing w:line="169" w:lineRule="exact" w:before="0" w:after="0"/>
              <w:ind w:left="437" w:right="0" w:hanging="21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개인정보의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제3자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제공에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관한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동의</w:t>
            </w:r>
          </w:p>
          <w:p>
            <w:pPr>
              <w:pStyle w:val="TableParagraph"/>
              <w:spacing w:line="177" w:lineRule="exact"/>
              <w:ind w:left="45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보건복지부는 사회서비스 제공을 위하여 수집한 개인정보를 아래의 내용과 같이 제공하고 있습니다.</w:t>
            </w:r>
          </w:p>
          <w:p>
            <w:pPr>
              <w:pStyle w:val="TableParagraph"/>
              <w:numPr>
                <w:ilvl w:val="1"/>
                <w:numId w:val="619"/>
              </w:numPr>
              <w:tabs>
                <w:tab w:pos="562" w:val="left" w:leader="none"/>
              </w:tabs>
              <w:spacing w:line="192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사회서비스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이용자에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대한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지방자치단체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관리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감독을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정보제공</w:t>
            </w:r>
          </w:p>
          <w:p>
            <w:pPr>
              <w:pStyle w:val="TableParagraph"/>
              <w:numPr>
                <w:ilvl w:val="1"/>
                <w:numId w:val="619"/>
              </w:numPr>
              <w:tabs>
                <w:tab w:pos="562" w:val="left" w:leader="none"/>
              </w:tabs>
              <w:spacing w:line="192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부당청구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심사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부정수급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조사를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관련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기관의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제공</w:t>
            </w:r>
          </w:p>
          <w:p>
            <w:pPr>
              <w:pStyle w:val="TableParagraph"/>
              <w:numPr>
                <w:ilvl w:val="1"/>
                <w:numId w:val="619"/>
              </w:numPr>
              <w:tabs>
                <w:tab w:pos="562" w:val="left" w:leader="none"/>
              </w:tabs>
              <w:spacing w:line="192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제공을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바우처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카드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제작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배송을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정보제공</w:t>
            </w:r>
          </w:p>
          <w:p>
            <w:pPr>
              <w:pStyle w:val="TableParagraph"/>
              <w:numPr>
                <w:ilvl w:val="1"/>
                <w:numId w:val="619"/>
              </w:numPr>
              <w:tabs>
                <w:tab w:pos="562" w:val="left" w:leader="none"/>
              </w:tabs>
              <w:spacing w:line="207" w:lineRule="exact" w:before="0" w:after="0"/>
              <w:ind w:left="561" w:right="0" w:hanging="110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결제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수행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우편물</w:t>
            </w:r>
            <w:r>
              <w:rPr>
                <w:spacing w:val="-5"/>
                <w:w w:val="105"/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w w:val="105"/>
                <w:sz w:val="16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16"/>
              </w:rPr>
              <w:t>발송을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6"/>
              </w:rPr>
              <w:t>위한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05"/>
                <w:sz w:val="16"/>
              </w:rPr>
              <w:t>정보제공</w:t>
            </w:r>
          </w:p>
          <w:p>
            <w:pPr>
              <w:pStyle w:val="TableParagraph"/>
              <w:tabs>
                <w:tab w:pos="2416" w:val="left" w:leader="none"/>
                <w:tab w:pos="3696" w:val="left" w:leader="none"/>
              </w:tabs>
              <w:spacing w:line="197" w:lineRule="exact"/>
              <w:ind w:left="226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제3자</w:t>
            </w:r>
            <w:r>
              <w:rPr>
                <w:rFonts w:ascii="휴먼모음T" w:hAns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제공에</w:t>
            </w:r>
            <w:r>
              <w:rPr>
                <w:rFonts w:ascii="휴먼모음T" w:hAnsi="휴먼모음T" w:eastAsia="휴먼모음T" w:hint="eastAsia"/>
                <w:spacing w:val="-1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동의하십니까</w:t>
              <w:tab/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동의함</w:t>
              <w:tab/>
            </w:r>
            <w:r>
              <w:rPr>
                <w:rFonts w:ascii="휴먼모음T" w:hAnsi="휴먼모음T" w:eastAsia="휴먼모음T" w:hint="eastAsia"/>
                <w:sz w:val="16"/>
              </w:rPr>
              <w:t>□ </w:t>
            </w:r>
            <w:r>
              <w:rPr>
                <w:rFonts w:ascii="휴먼모음T" w:hAnsi="휴먼모음T" w:eastAsia="휴먼모음T" w:hint="eastAsia"/>
                <w:spacing w:val="-4"/>
                <w:sz w:val="16"/>
              </w:rPr>
              <w:t>동의하지</w:t>
            </w:r>
            <w:r>
              <w:rPr>
                <w:rFonts w:ascii="휴먼모음T" w:hAnsi="휴먼모음T" w:eastAsia="휴먼모음T" w:hint="eastAsia"/>
                <w:spacing w:val="-36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않음</w:t>
            </w:r>
          </w:p>
        </w:tc>
      </w:tr>
      <w:tr>
        <w:trPr>
          <w:trHeight w:val="990" w:hRule="atLeast"/>
        </w:trPr>
        <w:tc>
          <w:tcPr>
            <w:tcW w:w="7934" w:type="dxa"/>
            <w:tcBorders>
              <w:top w:val="dotted" w:sz="4" w:space="0" w:color="5B5B5B"/>
            </w:tcBorders>
          </w:tcPr>
          <w:p>
            <w:pPr>
              <w:pStyle w:val="TableParagraph"/>
              <w:spacing w:line="177" w:lineRule="auto" w:before="73"/>
              <w:ind w:left="152" w:firstLine="15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개인정보</w:t>
            </w:r>
            <w:r>
              <w:rPr>
                <w:rFonts w:ascii="휴먼모음T" w:eastAsia="휴먼모음T" w:hint="eastAsia"/>
                <w:spacing w:val="-39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보호법에</w:t>
            </w:r>
            <w:r>
              <w:rPr>
                <w:rFonts w:ascii="휴먼모음T" w:eastAsia="휴먼모음T" w:hint="eastAsia"/>
                <w:spacing w:val="-3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명기된</w:t>
            </w:r>
            <w:r>
              <w:rPr>
                <w:rFonts w:ascii="휴먼모음T" w:eastAsia="휴먼모음T" w:hint="eastAsia"/>
                <w:spacing w:val="-3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법률상의</w:t>
            </w:r>
            <w:r>
              <w:rPr>
                <w:rFonts w:ascii="휴먼모음T" w:eastAsia="휴먼모음T" w:hint="eastAsia"/>
                <w:spacing w:val="-38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개인정보처리자가</w:t>
            </w:r>
            <w:r>
              <w:rPr>
                <w:rFonts w:ascii="휴먼모음T" w:eastAsia="휴먼모음T" w:hint="eastAsia"/>
                <w:spacing w:val="-3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준수하여야</w:t>
            </w:r>
            <w:r>
              <w:rPr>
                <w:rFonts w:ascii="휴먼모음T" w:eastAsia="휴먼모음T" w:hint="eastAsia"/>
                <w:spacing w:val="-38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w w:val="105"/>
                <w:sz w:val="16"/>
              </w:rPr>
              <w:t>할</w:t>
            </w:r>
            <w:r>
              <w:rPr>
                <w:rFonts w:ascii="휴먼모음T" w:eastAsia="휴먼모음T" w:hint="eastAsia"/>
                <w:spacing w:val="-3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개인정보보호</w:t>
            </w:r>
            <w:r>
              <w:rPr>
                <w:rFonts w:ascii="휴먼모음T" w:eastAsia="휴먼모음T" w:hint="eastAsia"/>
                <w:spacing w:val="-37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규정을</w:t>
            </w:r>
            <w:r>
              <w:rPr>
                <w:rFonts w:ascii="휴먼모음T" w:eastAsia="휴먼모음T" w:hint="eastAsia"/>
                <w:spacing w:val="-38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준수하며,</w:t>
            </w:r>
            <w:r>
              <w:rPr>
                <w:rFonts w:ascii="휴먼모음T" w:eastAsia="휴먼모음T" w:hint="eastAsia"/>
                <w:spacing w:val="-3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관련법령에</w:t>
            </w:r>
            <w:r>
              <w:rPr>
                <w:rFonts w:ascii="휴먼모음T" w:eastAsia="휴먼모음T" w:hint="eastAsia"/>
                <w:spacing w:val="-38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의거하여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제공인력의</w:t>
            </w:r>
            <w:r>
              <w:rPr>
                <w:rFonts w:ascii="휴먼모음T" w:eastAsia="휴먼모음T" w:hint="eastAsia"/>
                <w:spacing w:val="-2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16"/>
              </w:rPr>
              <w:t>권익보호에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최선을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다하고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있으며</w:t>
            </w:r>
            <w:r>
              <w:rPr>
                <w:rFonts w:ascii="휴먼모음T" w:eastAsia="휴먼모음T" w:hint="eastAsia"/>
                <w:spacing w:val="-2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동의한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6"/>
              </w:rPr>
              <w:t>이용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w w:val="105"/>
                <w:sz w:val="16"/>
              </w:rPr>
              <w:t>목적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외에는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6"/>
              </w:rPr>
              <w:t>사용하지</w:t>
            </w:r>
            <w:r>
              <w:rPr>
                <w:rFonts w:ascii="휴먼모음T" w:eastAsia="휴먼모음T" w:hint="eastAsia"/>
                <w:spacing w:val="-26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w w:val="105"/>
                <w:sz w:val="16"/>
              </w:rPr>
              <w:t>않을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6"/>
              </w:rPr>
              <w:t>것을</w:t>
            </w:r>
            <w:r>
              <w:rPr>
                <w:rFonts w:ascii="휴먼모음T" w:eastAsia="휴먼모음T" w:hint="eastAsia"/>
                <w:spacing w:val="-25"/>
                <w:w w:val="105"/>
                <w:sz w:val="16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16"/>
              </w:rPr>
              <w:t>약속드립니다.</w:t>
            </w:r>
          </w:p>
          <w:p>
            <w:pPr>
              <w:pStyle w:val="TableParagraph"/>
              <w:tabs>
                <w:tab w:pos="3539" w:val="left" w:leader="none"/>
                <w:tab w:pos="4110" w:val="left" w:leader="none"/>
                <w:tab w:pos="4681" w:val="left" w:leader="none"/>
              </w:tabs>
              <w:spacing w:line="201" w:lineRule="exact"/>
              <w:ind w:left="309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tabs>
                <w:tab w:pos="7061" w:val="left" w:leader="none"/>
              </w:tabs>
              <w:spacing w:line="254" w:lineRule="exact"/>
              <w:ind w:left="4200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pacing w:val="-3"/>
                <w:sz w:val="18"/>
              </w:rPr>
              <w:t>급여</w:t>
            </w:r>
            <w:r>
              <w:rPr>
                <w:rFonts w:ascii="휴먼모음T" w:eastAsia="휴먼모음T" w:hint="eastAsia"/>
                <w:spacing w:val="-14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신청자(대리인)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:</w:t>
              <w:tab/>
            </w:r>
            <w:r>
              <w:rPr>
                <w:rFonts w:ascii="휴먼모음T" w:eastAsia="휴먼모음T" w:hint="eastAsia"/>
                <w:spacing w:val="-4"/>
                <w:sz w:val="18"/>
              </w:rPr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310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13"/>
        <w:rPr>
          <w:sz w:val="13"/>
        </w:rPr>
      </w:pPr>
    </w:p>
    <w:p>
      <w:pPr>
        <w:spacing w:before="0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제11호]</w:t>
      </w:r>
    </w:p>
    <w:p>
      <w:pPr>
        <w:pStyle w:val="BodyText"/>
        <w:spacing w:before="2"/>
        <w:rPr>
          <w:sz w:val="35"/>
        </w:rPr>
      </w:pPr>
      <w:r>
        <w:rPr/>
        <w:br w:type="column"/>
      </w:r>
      <w:r>
        <w:rPr>
          <w:sz w:val="35"/>
        </w:rPr>
      </w:r>
    </w:p>
    <w:p>
      <w:pPr>
        <w:pStyle w:val="Heading6"/>
        <w:tabs>
          <w:tab w:pos="4781" w:val="left" w:leader="none"/>
        </w:tabs>
        <w:ind w:left="156"/>
      </w:pPr>
      <w:r>
        <w:rPr>
          <w:spacing w:val="-11"/>
          <w:w w:val="105"/>
        </w:rPr>
        <w:t>방과후활동서비스 </w:t>
      </w:r>
      <w:r>
        <w:rPr>
          <w:spacing w:val="-6"/>
          <w:w w:val="105"/>
        </w:rPr>
        <w:t>월별</w:t>
      </w:r>
      <w:r>
        <w:rPr>
          <w:spacing w:val="-62"/>
          <w:w w:val="105"/>
        </w:rPr>
        <w:t> </w:t>
      </w:r>
      <w:r>
        <w:rPr>
          <w:spacing w:val="-10"/>
          <w:w w:val="105"/>
        </w:rPr>
        <w:t>활동기록지</w:t>
      </w:r>
      <w:r>
        <w:rPr>
          <w:spacing w:val="-35"/>
          <w:w w:val="105"/>
        </w:rPr>
        <w:t> </w:t>
      </w:r>
      <w:r>
        <w:rPr>
          <w:w w:val="105"/>
        </w:rPr>
        <w:t>(</w:t>
        <w:tab/>
      </w:r>
      <w:r>
        <w:rPr>
          <w:spacing w:val="-12"/>
          <w:w w:val="105"/>
        </w:rPr>
        <w:t>월)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406"/>
            <w:col w:w="7573"/>
          </w:cols>
        </w:sectPr>
      </w:pPr>
    </w:p>
    <w:p>
      <w:pPr>
        <w:pStyle w:val="BodyText"/>
        <w:spacing w:before="2"/>
        <w:rPr>
          <w:sz w:val="7"/>
        </w:rPr>
      </w:pPr>
      <w:r>
        <w:rPr/>
        <w:pict>
          <v:group style="position:absolute;margin-left:.029999pt;margin-top:0pt;width:555.6pt;height:754pt;mso-position-horizontal-relative:page;mso-position-vertical-relative:page;z-index:-4493312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85,11350" to="9528,11350" stroked="true" strokeweight=".36pt" strokecolor="#999999">
              <v:stroke dashstyle="solid"/>
            </v:line>
            <v:rect style="position:absolute;left:1585;top:13069;width:7943;height:23" filled="true" fillcolor="#999999" stroked="false">
              <v:fill type="solid"/>
            </v:rect>
            <v:line style="position:absolute" from="1585,11350" to="9528,11350" stroked="true" strokeweight=".36pt" strokecolor="#999999">
              <v:stroke dashstyle="solid"/>
            </v:line>
            <w10:wrap type="none"/>
          </v:group>
        </w:pict>
      </w:r>
    </w:p>
    <w:tbl>
      <w:tblPr>
        <w:tblW w:w="0" w:type="auto"/>
        <w:jc w:val="left"/>
        <w:tblInd w:w="17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0"/>
        <w:gridCol w:w="1755"/>
        <w:gridCol w:w="1642"/>
        <w:gridCol w:w="1257"/>
        <w:gridCol w:w="256"/>
        <w:gridCol w:w="361"/>
        <w:gridCol w:w="403"/>
        <w:gridCol w:w="191"/>
        <w:gridCol w:w="769"/>
      </w:tblGrid>
      <w:tr>
        <w:trPr>
          <w:trHeight w:val="416" w:hRule="atLeast"/>
        </w:trPr>
        <w:tc>
          <w:tcPr>
            <w:tcW w:w="1250" w:type="dxa"/>
            <w:tcBorders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7"/>
              <w:ind w:left="39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작성자</w:t>
            </w:r>
          </w:p>
        </w:tc>
        <w:tc>
          <w:tcPr>
            <w:tcW w:w="1755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2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7"/>
              <w:ind w:left="531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작성일자</w:t>
            </w:r>
          </w:p>
        </w:tc>
        <w:tc>
          <w:tcPr>
            <w:tcW w:w="1257" w:type="dxa"/>
            <w:tcBorders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7"/>
              <w:ind w:right="63"/>
              <w:jc w:val="right"/>
              <w:rPr>
                <w:rFonts w:ascii="휴먼모음T"/>
                <w:sz w:val="19"/>
              </w:rPr>
            </w:pPr>
            <w:r>
              <w:rPr>
                <w:rFonts w:ascii="휴먼모음T"/>
                <w:w w:val="95"/>
                <w:sz w:val="19"/>
              </w:rPr>
              <w:t>20</w:t>
            </w:r>
          </w:p>
        </w:tc>
        <w:tc>
          <w:tcPr>
            <w:tcW w:w="256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7"/>
              <w:ind w:right="13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0"/>
                <w:sz w:val="19"/>
              </w:rPr>
              <w:t>.</w:t>
            </w:r>
          </w:p>
        </w:tc>
        <w:tc>
          <w:tcPr>
            <w:tcW w:w="361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7"/>
              <w:ind w:right="33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w w:val="100"/>
                <w:sz w:val="19"/>
              </w:rPr>
              <w:t>.</w:t>
            </w:r>
          </w:p>
        </w:tc>
        <w:tc>
          <w:tcPr>
            <w:tcW w:w="403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7"/>
              <w:ind w:left="73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. (</w:t>
            </w:r>
          </w:p>
        </w:tc>
        <w:tc>
          <w:tcPr>
            <w:tcW w:w="191" w:type="dxa"/>
            <w:tcBorders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57"/>
              <w:ind w:left="21"/>
              <w:rPr>
                <w:rFonts w:ascii="휴먼모음T"/>
                <w:sz w:val="19"/>
              </w:rPr>
            </w:pPr>
            <w:r>
              <w:rPr>
                <w:rFonts w:ascii="휴먼모음T"/>
                <w:w w:val="82"/>
                <w:sz w:val="19"/>
              </w:rPr>
              <w:t>)</w:t>
            </w:r>
          </w:p>
        </w:tc>
        <w:tc>
          <w:tcPr>
            <w:tcW w:w="769" w:type="dxa"/>
            <w:tcBorders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83" w:hRule="atLeast"/>
        </w:trPr>
        <w:tc>
          <w:tcPr>
            <w:tcW w:w="125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1" w:lineRule="exact"/>
              <w:ind w:left="397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13"/>
                <w:sz w:val="19"/>
              </w:rPr>
              <w:t>수급자</w:t>
            </w:r>
          </w:p>
          <w:p>
            <w:pPr>
              <w:pStyle w:val="TableParagraph"/>
              <w:spacing w:line="212" w:lineRule="exact"/>
              <w:ind w:left="422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pacing w:val="-8"/>
                <w:sz w:val="19"/>
              </w:rPr>
              <w:t>(성명)</w:t>
            </w:r>
          </w:p>
        </w:tc>
        <w:tc>
          <w:tcPr>
            <w:tcW w:w="175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4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1" w:lineRule="exact"/>
              <w:ind w:left="29" w:right="16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서비스 제공자</w:t>
            </w:r>
          </w:p>
          <w:p>
            <w:pPr>
              <w:pStyle w:val="TableParagraph"/>
              <w:spacing w:line="212" w:lineRule="exact"/>
              <w:ind w:left="29" w:right="2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(제공인력, 대체인력)</w:t>
            </w:r>
          </w:p>
        </w:tc>
        <w:tc>
          <w:tcPr>
            <w:tcW w:w="3237" w:type="dxa"/>
            <w:gridSpan w:val="6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96"/>
              <w:ind w:left="106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ㅇㅇㅇ(제공인력)</w:t>
            </w:r>
          </w:p>
        </w:tc>
      </w:tr>
      <w:tr>
        <w:trPr>
          <w:trHeight w:val="473" w:hRule="atLeast"/>
        </w:trPr>
        <w:tc>
          <w:tcPr>
            <w:tcW w:w="1250" w:type="dxa"/>
            <w:vMerge w:val="restart"/>
            <w:tcBorders>
              <w:top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210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총 급여유형</w:t>
            </w:r>
          </w:p>
        </w:tc>
        <w:tc>
          <w:tcPr>
            <w:tcW w:w="1755" w:type="dxa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1"/>
              </w:rPr>
            </w:pPr>
          </w:p>
          <w:p>
            <w:pPr>
              <w:pStyle w:val="TableParagraph"/>
              <w:ind w:left="525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월 44시간</w:t>
            </w:r>
          </w:p>
        </w:tc>
        <w:tc>
          <w:tcPr>
            <w:tcW w:w="1642" w:type="dxa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2"/>
              </w:rPr>
            </w:pPr>
          </w:p>
          <w:p>
            <w:pPr>
              <w:pStyle w:val="TableParagraph"/>
              <w:tabs>
                <w:tab w:pos="999" w:val="left" w:leader="none"/>
              </w:tabs>
              <w:spacing w:line="235" w:lineRule="auto"/>
              <w:ind w:left="221" w:right="192" w:firstLine="196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총 </w:t>
            </w:r>
            <w:r>
              <w:rPr>
                <w:rFonts w:ascii="휴먼모음T" w:eastAsia="휴먼모음T" w:hint="eastAsia"/>
                <w:spacing w:val="-10"/>
                <w:sz w:val="19"/>
              </w:rPr>
              <w:t>활동시간 </w:t>
            </w:r>
            <w:r>
              <w:rPr>
                <w:rFonts w:ascii="휴먼모음T" w:eastAsia="휴먼모음T" w:hint="eastAsia"/>
                <w:sz w:val="19"/>
              </w:rPr>
              <w:t>월</w:t>
            </w:r>
            <w:r>
              <w:rPr>
                <w:rFonts w:ascii="휴먼모음T" w:eastAsia="휴먼모음T" w:hint="eastAsia"/>
                <w:spacing w:val="44"/>
                <w:sz w:val="19"/>
              </w:rPr>
              <w:t> </w:t>
            </w:r>
            <w:r>
              <w:rPr>
                <w:rFonts w:ascii="휴먼모음T" w:eastAsia="휴먼모음T" w:hint="eastAsia"/>
                <w:sz w:val="19"/>
              </w:rPr>
              <w:t>(</w:t>
              <w:tab/>
              <w:t>)</w:t>
            </w:r>
            <w:r>
              <w:rPr>
                <w:rFonts w:ascii="휴먼모음T" w:eastAsia="휴먼모음T" w:hint="eastAsia"/>
                <w:spacing w:val="-32"/>
                <w:sz w:val="19"/>
              </w:rPr>
              <w:t> </w:t>
            </w:r>
            <w:r>
              <w:rPr>
                <w:rFonts w:ascii="휴먼모음T" w:eastAsia="휴먼모음T" w:hint="eastAsia"/>
                <w:spacing w:val="-15"/>
                <w:sz w:val="19"/>
              </w:rPr>
              <w:t>시간</w:t>
            </w:r>
          </w:p>
        </w:tc>
        <w:tc>
          <w:tcPr>
            <w:tcW w:w="1874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51" w:lineRule="exact"/>
              <w:ind w:left="35" w:right="2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자체 프로그램 이용시간</w:t>
            </w:r>
          </w:p>
          <w:p>
            <w:pPr>
              <w:pStyle w:val="TableParagraph"/>
              <w:spacing w:line="202" w:lineRule="exact"/>
              <w:ind w:left="35" w:right="8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(00%)</w:t>
            </w:r>
          </w:p>
        </w:tc>
        <w:tc>
          <w:tcPr>
            <w:tcW w:w="4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96"/>
              <w:ind w:right="-15"/>
              <w:jc w:val="right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월 (</w:t>
            </w:r>
          </w:p>
        </w:tc>
        <w:tc>
          <w:tcPr>
            <w:tcW w:w="191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69" w:type="dxa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96"/>
              <w:ind w:left="14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) 시간</w:t>
            </w:r>
          </w:p>
        </w:tc>
      </w:tr>
      <w:tr>
        <w:trPr>
          <w:trHeight w:val="463" w:hRule="atLeast"/>
        </w:trPr>
        <w:tc>
          <w:tcPr>
            <w:tcW w:w="1250" w:type="dxa"/>
            <w:vMerge/>
            <w:tcBorders>
              <w:top w:val="nil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5" w:type="dxa"/>
            <w:vMerge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42" w:type="dxa"/>
            <w:vMerge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74" w:type="dxa"/>
            <w:gridSpan w:val="3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41" w:lineRule="exact"/>
              <w:ind w:left="35" w:right="20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협력기관 이용시간</w:t>
            </w:r>
          </w:p>
          <w:p>
            <w:pPr>
              <w:pStyle w:val="TableParagraph"/>
              <w:spacing w:line="202" w:lineRule="exact"/>
              <w:ind w:left="35" w:right="8"/>
              <w:jc w:val="center"/>
              <w:rPr>
                <w:rFonts w:ascii="휴먼모음T"/>
                <w:sz w:val="19"/>
              </w:rPr>
            </w:pPr>
            <w:r>
              <w:rPr>
                <w:rFonts w:ascii="휴먼모음T"/>
                <w:sz w:val="19"/>
              </w:rPr>
              <w:t>(00%)</w:t>
            </w:r>
          </w:p>
        </w:tc>
        <w:tc>
          <w:tcPr>
            <w:tcW w:w="403" w:type="dxa"/>
            <w:tcBorders>
              <w:top w:val="single" w:sz="4" w:space="0" w:color="999999"/>
              <w:left w:val="single" w:sz="4" w:space="0" w:color="999999"/>
              <w:right w:val="nil"/>
            </w:tcBorders>
          </w:tcPr>
          <w:p>
            <w:pPr>
              <w:pStyle w:val="TableParagraph"/>
              <w:spacing w:before="86"/>
              <w:ind w:right="-15"/>
              <w:jc w:val="right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월 (</w:t>
            </w:r>
          </w:p>
        </w:tc>
        <w:tc>
          <w:tcPr>
            <w:tcW w:w="191" w:type="dxa"/>
            <w:tcBorders>
              <w:top w:val="single" w:sz="4" w:space="0" w:color="999999"/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69" w:type="dxa"/>
            <w:tcBorders>
              <w:top w:val="single" w:sz="4" w:space="0" w:color="999999"/>
              <w:left w:val="nil"/>
            </w:tcBorders>
          </w:tcPr>
          <w:p>
            <w:pPr>
              <w:pStyle w:val="TableParagraph"/>
              <w:spacing w:before="86"/>
              <w:ind w:left="144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) 시간</w:t>
            </w:r>
          </w:p>
        </w:tc>
      </w:tr>
    </w:tbl>
    <w:p>
      <w:pPr>
        <w:pStyle w:val="BodyText"/>
        <w:spacing w:before="3" w:after="1"/>
        <w:rPr>
          <w:sz w:val="5"/>
        </w:rPr>
      </w:pPr>
    </w:p>
    <w:tbl>
      <w:tblPr>
        <w:tblW w:w="0" w:type="auto"/>
        <w:jc w:val="left"/>
        <w:tblInd w:w="175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8"/>
        <w:gridCol w:w="548"/>
        <w:gridCol w:w="548"/>
        <w:gridCol w:w="548"/>
        <w:gridCol w:w="548"/>
        <w:gridCol w:w="549"/>
        <w:gridCol w:w="548"/>
        <w:gridCol w:w="548"/>
        <w:gridCol w:w="548"/>
        <w:gridCol w:w="548"/>
        <w:gridCol w:w="458"/>
        <w:gridCol w:w="571"/>
        <w:gridCol w:w="1369"/>
      </w:tblGrid>
      <w:tr>
        <w:trPr>
          <w:trHeight w:val="399" w:hRule="atLeast"/>
        </w:trPr>
        <w:tc>
          <w:tcPr>
            <w:tcW w:w="1096" w:type="dxa"/>
            <w:gridSpan w:val="2"/>
            <w:tcBorders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12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월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26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화</w:t>
            </w:r>
          </w:p>
        </w:tc>
        <w:tc>
          <w:tcPr>
            <w:tcW w:w="1097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2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수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27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목</w:t>
            </w:r>
          </w:p>
        </w:tc>
        <w:tc>
          <w:tcPr>
            <w:tcW w:w="1096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금</w:t>
            </w:r>
          </w:p>
        </w:tc>
        <w:tc>
          <w:tcPr>
            <w:tcW w:w="1029" w:type="dxa"/>
            <w:gridSpan w:val="2"/>
            <w:tcBorders>
              <w:left w:val="single" w:sz="4" w:space="0" w:color="999999"/>
              <w:bottom w:val="double" w:sz="1" w:space="0" w:color="999999"/>
              <w:right w:val="single" w:sz="4" w:space="0" w:color="999999"/>
            </w:tcBorders>
          </w:tcPr>
          <w:p>
            <w:pPr>
              <w:pStyle w:val="TableParagraph"/>
              <w:spacing w:before="70"/>
              <w:ind w:left="33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0"/>
                <w:sz w:val="17"/>
              </w:rPr>
              <w:t>토</w:t>
            </w:r>
          </w:p>
        </w:tc>
        <w:tc>
          <w:tcPr>
            <w:tcW w:w="1369" w:type="dxa"/>
            <w:tcBorders>
              <w:left w:val="single" w:sz="4" w:space="0" w:color="999999"/>
              <w:bottom w:val="double" w:sz="1" w:space="0" w:color="999999"/>
            </w:tcBorders>
          </w:tcPr>
          <w:p>
            <w:pPr>
              <w:pStyle w:val="TableParagraph"/>
              <w:spacing w:line="209" w:lineRule="exact"/>
              <w:ind w:left="214" w:right="176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비고</w:t>
            </w:r>
          </w:p>
          <w:p>
            <w:pPr>
              <w:pStyle w:val="TableParagraph"/>
              <w:spacing w:line="171" w:lineRule="exact"/>
              <w:ind w:left="219" w:right="176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(총 이용시간)</w:t>
            </w:r>
          </w:p>
        </w:tc>
      </w:tr>
      <w:tr>
        <w:trPr>
          <w:trHeight w:val="206" w:hRule="atLeast"/>
        </w:trPr>
        <w:tc>
          <w:tcPr>
            <w:tcW w:w="548" w:type="dxa"/>
            <w:tcBorders>
              <w:top w:val="double" w:sz="1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2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1</w:t>
            </w:r>
          </w:p>
        </w:tc>
        <w:tc>
          <w:tcPr>
            <w:tcW w:w="549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right="42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2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2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29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241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3</w:t>
            </w:r>
          </w:p>
        </w:tc>
        <w:tc>
          <w:tcPr>
            <w:tcW w:w="548" w:type="dxa"/>
            <w:tcBorders>
              <w:top w:val="double" w:sz="1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458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196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4</w:t>
            </w:r>
          </w:p>
        </w:tc>
        <w:tc>
          <w:tcPr>
            <w:tcW w:w="571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87" w:lineRule="exact"/>
              <w:ind w:left="8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1369" w:type="dxa"/>
            <w:tcBorders>
              <w:top w:val="double" w:sz="1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87" w:lineRule="exact"/>
              <w:ind w:right="478"/>
              <w:jc w:val="right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1주차</w:t>
            </w:r>
          </w:p>
        </w:tc>
      </w:tr>
      <w:tr>
        <w:trPr>
          <w:trHeight w:val="862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1" w:lineRule="exact"/>
              <w:ind w:left="125" w:right="98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  <w:p>
            <w:pPr>
              <w:pStyle w:val="TableParagraph"/>
              <w:spacing w:line="160" w:lineRule="auto" w:before="16"/>
              <w:ind w:left="178" w:right="149" w:hanging="2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w w:val="95"/>
                <w:sz w:val="15"/>
              </w:rPr>
              <w:t>비누공예하기 </w:t>
            </w:r>
            <w:r>
              <w:rPr>
                <w:rFonts w:ascii="휴먼모음T" w:eastAsia="휴먼모음T" w:hint="eastAsia"/>
                <w:spacing w:val="-2"/>
                <w:w w:val="90"/>
                <w:sz w:val="15"/>
              </w:rPr>
              <w:t>14:00~16:00</w:t>
            </w:r>
          </w:p>
          <w:p>
            <w:pPr>
              <w:pStyle w:val="TableParagraph"/>
              <w:spacing w:line="153" w:lineRule="exact"/>
              <w:ind w:left="123" w:right="98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스마트폰으로</w:t>
            </w:r>
          </w:p>
          <w:p>
            <w:pPr>
              <w:pStyle w:val="TableParagraph"/>
              <w:spacing w:line="156" w:lineRule="exact"/>
              <w:ind w:left="125" w:right="97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사진찍기</w:t>
            </w: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20"/>
              </w:numPr>
              <w:tabs>
                <w:tab w:pos="192" w:val="left" w:leader="none"/>
              </w:tabs>
              <w:spacing w:line="238" w:lineRule="exact" w:before="89" w:after="0"/>
              <w:ind w:left="191" w:right="0" w:hanging="12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2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00시간</w:t>
            </w:r>
          </w:p>
          <w:p>
            <w:pPr>
              <w:pStyle w:val="TableParagraph"/>
              <w:spacing w:line="192" w:lineRule="auto"/>
              <w:ind w:left="161" w:right="143" w:hanging="94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w w:val="85"/>
                <w:sz w:val="15"/>
              </w:rPr>
              <w:t>⁃ </w:t>
            </w:r>
            <w:r>
              <w:rPr>
                <w:rFonts w:ascii="휴먼모음T" w:hAnsi="휴먼모음T" w:eastAsia="휴먼모음T" w:hint="eastAsia"/>
                <w:w w:val="95"/>
                <w:sz w:val="15"/>
              </w:rPr>
              <w:t>O월 2일 불참 (사유：병원 내원)</w:t>
            </w:r>
          </w:p>
        </w:tc>
      </w:tr>
      <w:tr>
        <w:trPr>
          <w:trHeight w:val="216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1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6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4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38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5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8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right="42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9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9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9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4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5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11</w:t>
            </w:r>
          </w:p>
        </w:tc>
        <w:tc>
          <w:tcPr>
            <w:tcW w:w="5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8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7" w:lineRule="exact"/>
              <w:ind w:right="478"/>
              <w:jc w:val="right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2주차</w:t>
            </w:r>
          </w:p>
        </w:tc>
      </w:tr>
      <w:tr>
        <w:trPr>
          <w:trHeight w:val="918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2"/>
              <w:rPr>
                <w:rFonts w:ascii="휴먼모음T"/>
                <w:sz w:val="9"/>
              </w:rPr>
            </w:pPr>
          </w:p>
          <w:p>
            <w:pPr>
              <w:pStyle w:val="TableParagraph"/>
              <w:spacing w:line="219" w:lineRule="exact" w:before="1"/>
              <w:ind w:left="177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13:00~15:00</w:t>
            </w:r>
          </w:p>
          <w:p>
            <w:pPr>
              <w:pStyle w:val="TableParagraph"/>
              <w:spacing w:line="219" w:lineRule="exact"/>
              <w:ind w:left="259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요리만들기</w:t>
            </w: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88"/>
              <w:rPr>
                <w:rFonts w:ascii="휴먼모음T"/>
                <w:sz w:val="15"/>
              </w:rPr>
            </w:pPr>
            <w:r>
              <w:rPr>
                <w:rFonts w:ascii="휴먼모음T"/>
                <w:spacing w:val="-4"/>
                <w:sz w:val="15"/>
              </w:rPr>
              <w:t>13:00~15:00</w:t>
            </w:r>
          </w:p>
          <w:p>
            <w:pPr>
              <w:pStyle w:val="TableParagraph"/>
              <w:spacing w:line="177" w:lineRule="auto" w:before="11"/>
              <w:ind w:left="188" w:right="152" w:hanging="8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pacing w:val="-4"/>
                <w:sz w:val="15"/>
              </w:rPr>
              <w:t>구조요청</w:t>
            </w:r>
            <w:r>
              <w:rPr>
                <w:rFonts w:ascii="휴먼모음T" w:eastAsia="휴먼모음T" w:hint="eastAsia"/>
                <w:spacing w:val="-44"/>
                <w:sz w:val="15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15"/>
              </w:rPr>
              <w:t>방법 </w:t>
            </w:r>
            <w:r>
              <w:rPr>
                <w:rFonts w:ascii="휴먼모음T" w:eastAsia="휴먼모음T" w:hint="eastAsia"/>
                <w:spacing w:val="-5"/>
                <w:sz w:val="15"/>
              </w:rPr>
              <w:t>공부하기(결) </w:t>
            </w:r>
            <w:r>
              <w:rPr>
                <w:rFonts w:ascii="휴먼모음T" w:eastAsia="휴먼모음T" w:hint="eastAsia"/>
                <w:spacing w:val="-4"/>
                <w:w w:val="95"/>
                <w:sz w:val="15"/>
              </w:rPr>
              <w:t>15:00~16:00</w:t>
            </w:r>
          </w:p>
          <w:p>
            <w:pPr>
              <w:pStyle w:val="TableParagraph"/>
              <w:spacing w:line="149" w:lineRule="exact"/>
              <w:ind w:left="141"/>
              <w:jc w:val="both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소방서 견학(협)</w:t>
            </w: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2"/>
              <w:rPr>
                <w:rFonts w:ascii="휴먼모음T"/>
                <w:sz w:val="9"/>
              </w:rPr>
            </w:pPr>
          </w:p>
          <w:p>
            <w:pPr>
              <w:pStyle w:val="TableParagraph"/>
              <w:spacing w:line="219" w:lineRule="exact" w:before="1"/>
              <w:ind w:left="189"/>
              <w:rPr>
                <w:rFonts w:ascii="휴먼모음T"/>
                <w:sz w:val="15"/>
              </w:rPr>
            </w:pPr>
            <w:r>
              <w:rPr>
                <w:rFonts w:ascii="휴먼모음T"/>
                <w:spacing w:val="-4"/>
                <w:sz w:val="15"/>
              </w:rPr>
              <w:t>14:00~16:00</w:t>
            </w:r>
          </w:p>
          <w:p>
            <w:pPr>
              <w:pStyle w:val="TableParagraph"/>
              <w:spacing w:line="219" w:lineRule="exact"/>
              <w:ind w:left="214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pacing w:val="-4"/>
                <w:sz w:val="15"/>
              </w:rPr>
              <w:t>클라이밍하기</w:t>
            </w: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2"/>
              <w:rPr>
                <w:rFonts w:ascii="휴먼모음T"/>
                <w:sz w:val="9"/>
              </w:rPr>
            </w:pPr>
          </w:p>
          <w:p>
            <w:pPr>
              <w:pStyle w:val="TableParagraph"/>
              <w:spacing w:line="219" w:lineRule="exact" w:before="1"/>
              <w:ind w:left="190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10:00~14:00</w:t>
            </w:r>
          </w:p>
          <w:p>
            <w:pPr>
              <w:pStyle w:val="TableParagraph"/>
              <w:spacing w:line="192" w:lineRule="auto" w:before="8"/>
              <w:ind w:left="232" w:right="64" w:hanging="51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박물관 갔다가 </w:t>
            </w:r>
            <w:r>
              <w:rPr>
                <w:rFonts w:ascii="휴먼모음T" w:eastAsia="휴먼모음T" w:hint="eastAsia"/>
                <w:w w:val="95"/>
                <w:sz w:val="15"/>
              </w:rPr>
              <w:t>카페가기(협)</w:t>
            </w: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31" w:lineRule="exact" w:before="121"/>
              <w:ind w:left="67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w w:val="85"/>
                <w:sz w:val="15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5"/>
              </w:rPr>
              <w:t>주 00시간</w:t>
            </w:r>
          </w:p>
          <w:p>
            <w:pPr>
              <w:pStyle w:val="TableParagraph"/>
              <w:numPr>
                <w:ilvl w:val="0"/>
                <w:numId w:val="621"/>
              </w:numPr>
              <w:tabs>
                <w:tab w:pos="192" w:val="left" w:leader="none"/>
              </w:tabs>
              <w:spacing w:line="192" w:lineRule="auto" w:before="0" w:after="0"/>
              <w:ind w:left="191" w:right="21" w:hanging="124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pacing w:val="-3"/>
                <w:sz w:val="15"/>
              </w:rPr>
              <w:t>O월 6일 </w:t>
            </w:r>
            <w:r>
              <w:rPr>
                <w:rFonts w:ascii="휴먼모음T" w:hAnsi="휴먼모음T" w:eastAsia="휴먼모음T" w:hint="eastAsia"/>
                <w:spacing w:val="-4"/>
                <w:sz w:val="15"/>
              </w:rPr>
              <w:t>10~12시 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15"/>
              </w:rPr>
              <w:t>불참(사유：병원</w:t>
            </w:r>
            <w:r>
              <w:rPr>
                <w:rFonts w:ascii="휴먼모음T" w:hAnsi="휴먼모음T" w:eastAsia="휴먼모음T" w:hint="eastAsia"/>
                <w:spacing w:val="-49"/>
                <w:w w:val="9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10"/>
                <w:w w:val="95"/>
                <w:sz w:val="15"/>
              </w:rPr>
              <w:t>내원)</w:t>
            </w:r>
          </w:p>
        </w:tc>
      </w:tr>
      <w:tr>
        <w:trPr>
          <w:trHeight w:val="215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53" w:right="14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13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4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6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14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5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15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right="42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 w:right="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16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29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99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4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15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18</w:t>
            </w:r>
          </w:p>
        </w:tc>
        <w:tc>
          <w:tcPr>
            <w:tcW w:w="5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6" w:lineRule="exact"/>
              <w:ind w:left="8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6" w:lineRule="exact"/>
              <w:ind w:right="478"/>
              <w:jc w:val="right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3주차</w:t>
            </w:r>
          </w:p>
        </w:tc>
      </w:tr>
      <w:tr>
        <w:trPr>
          <w:trHeight w:val="840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3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28" w:lineRule="exact"/>
              <w:ind w:left="121" w:right="96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  <w:p>
            <w:pPr>
              <w:pStyle w:val="TableParagraph"/>
              <w:spacing w:line="228" w:lineRule="exact"/>
              <w:ind w:left="121" w:right="96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볼링치기</w:t>
            </w: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20" w:lineRule="exact" w:before="1"/>
              <w:ind w:left="123" w:right="94"/>
              <w:jc w:val="center"/>
              <w:rPr>
                <w:rFonts w:ascii="휴먼모음T"/>
                <w:sz w:val="15"/>
              </w:rPr>
            </w:pPr>
            <w:r>
              <w:rPr>
                <w:rFonts w:ascii="휴먼모음T"/>
                <w:sz w:val="15"/>
              </w:rPr>
              <w:t>12:00~14:00</w:t>
            </w:r>
          </w:p>
          <w:p>
            <w:pPr>
              <w:pStyle w:val="TableParagraph"/>
              <w:spacing w:line="220" w:lineRule="exact"/>
              <w:ind w:left="121" w:right="96"/>
              <w:jc w:val="center"/>
              <w:rPr>
                <w:rFonts w:ascii="휴먼모음T" w:eastAsia="휴먼모음T" w:hint="eastAsia"/>
                <w:sz w:val="15"/>
              </w:rPr>
            </w:pPr>
            <w:r>
              <w:rPr>
                <w:rFonts w:ascii="휴먼모음T" w:eastAsia="휴먼모음T" w:hint="eastAsia"/>
                <w:sz w:val="15"/>
              </w:rPr>
              <w:t>영화관람</w:t>
            </w: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3"/>
              <w:rPr>
                <w:rFonts w:ascii="휴먼모음T"/>
                <w:sz w:val="16"/>
              </w:rPr>
            </w:pPr>
          </w:p>
          <w:p>
            <w:pPr>
              <w:pStyle w:val="TableParagraph"/>
              <w:numPr>
                <w:ilvl w:val="0"/>
                <w:numId w:val="622"/>
              </w:numPr>
              <w:tabs>
                <w:tab w:pos="192" w:val="left" w:leader="none"/>
              </w:tabs>
              <w:spacing w:line="240" w:lineRule="auto" w:before="1" w:after="0"/>
              <w:ind w:left="191" w:right="0" w:hanging="12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2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00시간</w:t>
            </w:r>
          </w:p>
        </w:tc>
      </w:tr>
      <w:tr>
        <w:trPr>
          <w:trHeight w:val="216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53" w:right="14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4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6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21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5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 w:right="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22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right="42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 w:right="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23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9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9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24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4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55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25</w:t>
            </w:r>
          </w:p>
        </w:tc>
        <w:tc>
          <w:tcPr>
            <w:tcW w:w="5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8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7" w:lineRule="exact"/>
              <w:ind w:right="478"/>
              <w:jc w:val="right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4주차</w:t>
            </w:r>
          </w:p>
        </w:tc>
      </w:tr>
      <w:tr>
        <w:trPr>
          <w:trHeight w:val="726" w:hRule="atLeast"/>
        </w:trPr>
        <w:tc>
          <w:tcPr>
            <w:tcW w:w="1096" w:type="dxa"/>
            <w:gridSpan w:val="2"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3"/>
              </w:rPr>
            </w:pPr>
          </w:p>
          <w:p>
            <w:pPr>
              <w:pStyle w:val="TableParagraph"/>
              <w:numPr>
                <w:ilvl w:val="0"/>
                <w:numId w:val="623"/>
              </w:numPr>
              <w:tabs>
                <w:tab w:pos="192" w:val="left" w:leader="none"/>
              </w:tabs>
              <w:spacing w:line="240" w:lineRule="auto" w:before="0" w:after="0"/>
              <w:ind w:left="191" w:right="0" w:hanging="12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2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00시간</w:t>
            </w:r>
          </w:p>
        </w:tc>
      </w:tr>
      <w:tr>
        <w:trPr>
          <w:trHeight w:val="216" w:hRule="atLeast"/>
        </w:trPr>
        <w:tc>
          <w:tcPr>
            <w:tcW w:w="548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53" w:right="144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27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4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6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28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5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 w:right="6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29</w:t>
            </w:r>
          </w:p>
        </w:tc>
        <w:tc>
          <w:tcPr>
            <w:tcW w:w="549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right="42"/>
              <w:jc w:val="righ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90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 w:right="7"/>
              <w:jc w:val="center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30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29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9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95"/>
                <w:sz w:val="17"/>
              </w:rPr>
              <w:t>31</w:t>
            </w:r>
          </w:p>
        </w:tc>
        <w:tc>
          <w:tcPr>
            <w:tcW w:w="548" w:type="dxa"/>
            <w:tcBorders>
              <w:top w:val="single" w:sz="4" w:space="0" w:color="999999"/>
              <w:left w:val="single" w:sz="4" w:space="0" w:color="999999"/>
              <w:bottom w:val="nil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31"/>
              <w:jc w:val="center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45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196"/>
              <w:rPr>
                <w:rFonts w:ascii="맑은 고딕"/>
                <w:b/>
                <w:sz w:val="17"/>
              </w:rPr>
            </w:pPr>
            <w:r>
              <w:rPr>
                <w:rFonts w:ascii="맑은 고딕"/>
                <w:b/>
                <w:w w:val="87"/>
                <w:sz w:val="17"/>
              </w:rPr>
              <w:t>1</w:t>
            </w:r>
          </w:p>
        </w:tc>
        <w:tc>
          <w:tcPr>
            <w:tcW w:w="5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197" w:lineRule="exact"/>
              <w:ind w:left="81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00시간</w:t>
            </w: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97" w:lineRule="exact"/>
              <w:ind w:right="478"/>
              <w:jc w:val="right"/>
              <w:rPr>
                <w:rFonts w:ascii="맑은 고딕" w:eastAsia="맑은 고딕" w:hint="eastAsia"/>
                <w:b/>
                <w:sz w:val="17"/>
              </w:rPr>
            </w:pPr>
            <w:r>
              <w:rPr>
                <w:rFonts w:ascii="맑은 고딕" w:eastAsia="맑은 고딕" w:hint="eastAsia"/>
                <w:b/>
                <w:w w:val="80"/>
                <w:sz w:val="17"/>
              </w:rPr>
              <w:t>5주차</w:t>
            </w:r>
          </w:p>
        </w:tc>
      </w:tr>
      <w:tr>
        <w:trPr>
          <w:trHeight w:val="830" w:hRule="atLeast"/>
        </w:trPr>
        <w:tc>
          <w:tcPr>
            <w:tcW w:w="1096" w:type="dxa"/>
            <w:gridSpan w:val="2"/>
            <w:tcBorders>
              <w:top w:val="nil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7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29" w:type="dxa"/>
            <w:gridSpan w:val="2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9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16"/>
              </w:rPr>
            </w:pPr>
          </w:p>
          <w:p>
            <w:pPr>
              <w:pStyle w:val="TableParagraph"/>
              <w:numPr>
                <w:ilvl w:val="0"/>
                <w:numId w:val="624"/>
              </w:numPr>
              <w:tabs>
                <w:tab w:pos="192" w:val="left" w:leader="none"/>
              </w:tabs>
              <w:spacing w:line="240" w:lineRule="auto" w:before="0" w:after="0"/>
              <w:ind w:left="191" w:right="0" w:hanging="125"/>
              <w:jc w:val="left"/>
              <w:rPr>
                <w:rFonts w:ascii="휴먼모음T" w:hAnsi="휴먼모음T" w:eastAsia="휴먼모음T" w:hint="eastAsia"/>
                <w:sz w:val="15"/>
              </w:rPr>
            </w:pPr>
            <w:r>
              <w:rPr>
                <w:rFonts w:ascii="휴먼모음T" w:hAnsi="휴먼모음T" w:eastAsia="휴먼모음T" w:hint="eastAsia"/>
                <w:sz w:val="15"/>
              </w:rPr>
              <w:t>주</w:t>
            </w:r>
            <w:r>
              <w:rPr>
                <w:rFonts w:ascii="휴먼모음T" w:hAnsi="휴먼모음T" w:eastAsia="휴먼모음T" w:hint="eastAsia"/>
                <w:spacing w:val="-25"/>
                <w:sz w:val="15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5"/>
              </w:rPr>
              <w:t>00시간</w:t>
            </w:r>
          </w:p>
        </w:tc>
      </w:tr>
    </w:tbl>
    <w:p>
      <w:pPr>
        <w:spacing w:line="242" w:lineRule="exact" w:before="53"/>
        <w:ind w:left="156" w:right="0" w:firstLine="0"/>
        <w:jc w:val="left"/>
        <w:rPr>
          <w:sz w:val="16"/>
        </w:rPr>
      </w:pPr>
      <w:r>
        <w:rPr>
          <w:sz w:val="16"/>
        </w:rPr>
        <w:t>※ 협력기관 이용 프로그램은 구분이 가능하도록 프로그램 옆에 (협) 표시를 해야 합니다.</w:t>
      </w:r>
    </w:p>
    <w:p>
      <w:pPr>
        <w:spacing w:line="242" w:lineRule="exact" w:before="0"/>
        <w:ind w:left="156" w:right="0" w:firstLine="0"/>
        <w:jc w:val="left"/>
        <w:rPr>
          <w:sz w:val="16"/>
        </w:rPr>
      </w:pPr>
      <w:r>
        <w:rPr>
          <w:sz w:val="16"/>
        </w:rPr>
        <w:t>※ 이용자가 불참한 프로그램은 프로그램 옆에 (결) 표시 후 불참 사유를 작성해야 합니다.</w:t>
      </w:r>
    </w:p>
    <w:p>
      <w:pPr>
        <w:spacing w:before="114"/>
        <w:ind w:left="156" w:right="0" w:firstLine="0"/>
        <w:jc w:val="left"/>
        <w:rPr>
          <w:sz w:val="18"/>
        </w:rPr>
      </w:pPr>
      <w:r>
        <w:rPr>
          <w:sz w:val="18"/>
        </w:rPr>
        <w:t>방과후활동 제공기관은 상기 기록지의 내용대로 방과후활동서비스를 제공하였음을 확인합니다.</w:t>
      </w:r>
    </w:p>
    <w:p>
      <w:pPr>
        <w:tabs>
          <w:tab w:pos="7781" w:val="left" w:leader="none"/>
        </w:tabs>
        <w:spacing w:line="355" w:lineRule="auto" w:before="67"/>
        <w:ind w:left="156" w:right="1002" w:firstLine="6287"/>
        <w:jc w:val="left"/>
        <w:rPr>
          <w:sz w:val="18"/>
        </w:rPr>
      </w:pPr>
      <w:r>
        <w:rPr>
          <w:sz w:val="18"/>
        </w:rPr>
        <w:t>제공기관명</w:t>
        <w:tab/>
      </w:r>
      <w:r>
        <w:rPr>
          <w:spacing w:val="-6"/>
          <w:w w:val="95"/>
          <w:sz w:val="18"/>
        </w:rPr>
        <w:t>(인) </w:t>
      </w:r>
      <w:r>
        <w:rPr>
          <w:sz w:val="18"/>
        </w:rPr>
        <w:t>방과후활동</w:t>
      </w:r>
      <w:r>
        <w:rPr>
          <w:spacing w:val="-17"/>
          <w:sz w:val="18"/>
        </w:rPr>
        <w:t> </w:t>
      </w:r>
      <w:r>
        <w:rPr>
          <w:sz w:val="18"/>
        </w:rPr>
        <w:t>이용자(혹은</w:t>
      </w:r>
      <w:r>
        <w:rPr>
          <w:spacing w:val="-15"/>
          <w:sz w:val="18"/>
        </w:rPr>
        <w:t> </w:t>
      </w:r>
      <w:r>
        <w:rPr>
          <w:sz w:val="18"/>
        </w:rPr>
        <w:t>보호자)는</w:t>
      </w:r>
      <w:r>
        <w:rPr>
          <w:spacing w:val="-15"/>
          <w:sz w:val="18"/>
        </w:rPr>
        <w:t> </w:t>
      </w:r>
      <w:r>
        <w:rPr>
          <w:sz w:val="18"/>
        </w:rPr>
        <w:t>상기</w:t>
      </w:r>
      <w:r>
        <w:rPr>
          <w:spacing w:val="-16"/>
          <w:sz w:val="18"/>
        </w:rPr>
        <w:t> </w:t>
      </w:r>
      <w:r>
        <w:rPr>
          <w:sz w:val="18"/>
        </w:rPr>
        <w:t>기록지의</w:t>
      </w:r>
      <w:r>
        <w:rPr>
          <w:spacing w:val="-16"/>
          <w:sz w:val="18"/>
        </w:rPr>
        <w:t> </w:t>
      </w:r>
      <w:r>
        <w:rPr>
          <w:sz w:val="18"/>
        </w:rPr>
        <w:t>내용대로</w:t>
      </w:r>
      <w:r>
        <w:rPr>
          <w:spacing w:val="-15"/>
          <w:sz w:val="18"/>
        </w:rPr>
        <w:t> </w:t>
      </w:r>
      <w:r>
        <w:rPr>
          <w:sz w:val="18"/>
        </w:rPr>
        <w:t>방과후활동서비스를</w:t>
      </w:r>
      <w:r>
        <w:rPr>
          <w:spacing w:val="-16"/>
          <w:sz w:val="18"/>
        </w:rPr>
        <w:t> </w:t>
      </w:r>
      <w:r>
        <w:rPr>
          <w:sz w:val="18"/>
        </w:rPr>
        <w:t>이용하였음을</w:t>
      </w:r>
      <w:r>
        <w:rPr>
          <w:spacing w:val="-15"/>
          <w:sz w:val="18"/>
        </w:rPr>
        <w:t> </w:t>
      </w:r>
      <w:r>
        <w:rPr>
          <w:sz w:val="18"/>
        </w:rPr>
        <w:t>확인합니다.</w:t>
      </w:r>
    </w:p>
    <w:p>
      <w:pPr>
        <w:tabs>
          <w:tab w:pos="2122" w:val="left" w:leader="none"/>
        </w:tabs>
        <w:spacing w:line="290" w:lineRule="exact" w:before="0"/>
        <w:ind w:left="0" w:right="1002" w:firstLine="0"/>
        <w:jc w:val="right"/>
        <w:rPr>
          <w:sz w:val="18"/>
        </w:rPr>
      </w:pPr>
      <w:r>
        <w:rPr>
          <w:sz w:val="18"/>
        </w:rPr>
        <w:t>이용자(혹은</w:t>
      </w:r>
      <w:r>
        <w:rPr>
          <w:spacing w:val="-23"/>
          <w:sz w:val="18"/>
        </w:rPr>
        <w:t> </w:t>
      </w:r>
      <w:r>
        <w:rPr>
          <w:sz w:val="18"/>
        </w:rPr>
        <w:t>보호자)명</w:t>
        <w:tab/>
      </w:r>
      <w:r>
        <w:rPr>
          <w:spacing w:val="-1"/>
          <w:w w:val="90"/>
          <w:sz w:val="18"/>
        </w:rPr>
        <w:t>(인)</w:t>
      </w:r>
    </w:p>
    <w:p>
      <w:pPr>
        <w:spacing w:before="104"/>
        <w:ind w:left="0" w:right="1000" w:firstLine="0"/>
        <w:jc w:val="right"/>
        <w:rPr>
          <w:sz w:val="16"/>
        </w:rPr>
      </w:pPr>
      <w:r>
        <w:rPr>
          <w:spacing w:val="-7"/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spacing w:val="-7"/>
          <w:w w:val="95"/>
          <w:sz w:val="16"/>
        </w:rPr>
        <w:t>297</w:t>
      </w:r>
      <w:r>
        <w:rPr>
          <w:spacing w:val="-8"/>
          <w:w w:val="95"/>
          <w:sz w:val="16"/>
        </w:rPr>
        <w:t>㎜[</w:t>
      </w:r>
      <w:r>
        <w:rPr>
          <w:spacing w:val="-6"/>
          <w:w w:val="95"/>
          <w:sz w:val="16"/>
        </w:rPr>
        <w:t>백상지</w:t>
      </w:r>
      <w:r>
        <w:rPr>
          <w:spacing w:val="-26"/>
          <w:w w:val="95"/>
          <w:sz w:val="16"/>
        </w:rPr>
        <w:t> </w:t>
      </w:r>
      <w:r>
        <w:rPr>
          <w:spacing w:val="-7"/>
          <w:w w:val="95"/>
          <w:sz w:val="16"/>
        </w:rPr>
        <w:t>80g/</w:t>
      </w:r>
      <w:r>
        <w:rPr>
          <w:spacing w:val="-9"/>
          <w:w w:val="95"/>
          <w:sz w:val="16"/>
        </w:rPr>
        <w:t>㎡(</w:t>
      </w:r>
      <w:r>
        <w:rPr>
          <w:spacing w:val="-7"/>
          <w:w w:val="95"/>
          <w:sz w:val="16"/>
        </w:rPr>
        <w:t>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311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제12호]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>
          <w:spacing w:val="-15"/>
        </w:rPr>
        <w:t>방과후활동 </w:t>
      </w:r>
      <w:r>
        <w:rPr>
          <w:spacing w:val="-14"/>
        </w:rPr>
        <w:t>제공기관</w:t>
      </w:r>
      <w:r>
        <w:rPr>
          <w:spacing w:val="-79"/>
        </w:rPr>
        <w:t> </w:t>
      </w:r>
      <w:r>
        <w:rPr>
          <w:spacing w:val="-18"/>
        </w:rPr>
        <w:t>사업계획서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32" w:space="1298"/>
            <w:col w:w="6710"/>
          </w:cols>
        </w:sectPr>
      </w:pPr>
    </w:p>
    <w:p>
      <w:pPr>
        <w:pStyle w:val="BodyText"/>
        <w:spacing w:before="3"/>
        <w:rPr>
          <w:sz w:val="13"/>
        </w:rPr>
      </w:pPr>
      <w:r>
        <w:rPr/>
        <w:drawing>
          <wp:anchor distT="0" distB="0" distL="0" distR="0" allowOverlap="1" layoutInCell="1" locked="0" behindDoc="1" simplePos="0" relativeHeight="4583838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1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85.68pt;margin-top:240.343994pt;width:384.45pt;height:42.8pt;mso-position-horizontal-relative:page;mso-position-vertical-relative:page;z-index:163665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86"/>
                    <w:gridCol w:w="5791"/>
                  </w:tblGrid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201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방과후활동 제공서비스</w:t>
                        </w:r>
                      </w:p>
                    </w:tc>
                    <w:tc>
                      <w:tcPr>
                        <w:tcW w:w="5791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2292" w:right="228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세부서비스 예시</w:t>
                        </w:r>
                      </w:p>
                    </w:tc>
                  </w:tr>
                  <w:tr>
                    <w:trPr>
                      <w:trHeight w:val="272" w:hRule="atLeast"/>
                    </w:trPr>
                    <w:tc>
                      <w:tcPr>
                        <w:tcW w:w="1886" w:type="dxa"/>
                      </w:tcPr>
                      <w:p>
                        <w:pPr>
                          <w:pStyle w:val="TableParagraph"/>
                          <w:spacing w:line="252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1. 직접 제공 서비스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52" w:lineRule="exact"/>
                          <w:ind w:left="10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안전 교육, 성인권교육, 요리하기, 등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</w:tcPr>
                      <w:p>
                        <w:pPr>
                          <w:pStyle w:val="TableParagraph"/>
                          <w:spacing w:line="253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2.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지역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인프라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57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활용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56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서비스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53" w:lineRule="exact"/>
                          <w:ind w:left="10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탁구, 볼링, 사업체(제과제빵, 바리스타, 공공기관 사무보조 등) 견학 등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85.68pt;margin-top:316.963989pt;width:384.45pt;height:99.45pt;mso-position-horizontal-relative:page;mso-position-vertical-relative:page;z-index:163671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86"/>
                    <w:gridCol w:w="5791"/>
                  </w:tblGrid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절차</w:t>
                        </w:r>
                      </w:p>
                    </w:tc>
                    <w:tc>
                      <w:tcPr>
                        <w:tcW w:w="5791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2292" w:right="228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세부내용 및 방법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사업 홍보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53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제공자 대상 및 지역사회 대상으로 한 방과후활동서비스 홍보방법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30" w:right="24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이용자 모집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30" w:right="32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pacing w:val="-11"/>
                            <w:w w:val="95"/>
                            <w:sz w:val="17"/>
                          </w:rPr>
                          <w:t>방과후활동서비스 </w:t>
                        </w:r>
                        <w:r>
                          <w:rPr>
                            <w:rFonts w:ascii="휴먼모음T" w:eastAsia="휴먼모음T" w:hint="eastAsia"/>
                            <w:spacing w:val="-12"/>
                            <w:w w:val="95"/>
                            <w:sz w:val="17"/>
                          </w:rPr>
                          <w:t>이용계획수립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272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6"/>
                          <w:ind w:left="30" w:right="32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협력기관 개발 및 관리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52" w:lineRule="exact"/>
                          <w:ind w:left="2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spacing w:val="-23"/>
                            <w:sz w:val="18"/>
                          </w:rPr>
                          <w:t>연계된(연계계획)</w:t>
                        </w:r>
                        <w:r>
                          <w:rPr>
                            <w:rFonts w:ascii="휴먼모음T" w:eastAsia="휴먼모음T" w:hint="eastAsia"/>
                            <w:spacing w:val="-7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21"/>
                            <w:sz w:val="18"/>
                          </w:rPr>
                          <w:t>협력기관</w:t>
                        </w:r>
                        <w:r>
                          <w:rPr>
                            <w:rFonts w:ascii="휴먼모음T" w:eastAsia="휴먼모음T" w:hint="eastAsia"/>
                            <w:spacing w:val="-83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8"/>
                          </w:rPr>
                          <w:t>개수,</w:t>
                        </w:r>
                        <w:r>
                          <w:rPr>
                            <w:rFonts w:ascii="휴먼모음T" w:eastAsia="휴먼모음T" w:hint="eastAsia"/>
                            <w:spacing w:val="-73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21"/>
                            <w:sz w:val="18"/>
                          </w:rPr>
                          <w:t>협력기관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4"/>
                            <w:sz w:val="18"/>
                          </w:rPr>
                          <w:t>인력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9"/>
                            <w:sz w:val="18"/>
                          </w:rPr>
                          <w:t>현황,</w:t>
                        </w:r>
                        <w:r>
                          <w:rPr>
                            <w:rFonts w:ascii="휴먼모음T" w:eastAsia="휴먼모음T" w:hint="eastAsia"/>
                            <w:spacing w:val="-74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21"/>
                            <w:sz w:val="18"/>
                          </w:rPr>
                          <w:t>협력기관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4"/>
                            <w:sz w:val="18"/>
                          </w:rPr>
                          <w:t>인력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22"/>
                            <w:sz w:val="18"/>
                          </w:rPr>
                          <w:t>발달장애인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4"/>
                            <w:sz w:val="18"/>
                          </w:rPr>
                          <w:t>이해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4"/>
                            <w:sz w:val="18"/>
                          </w:rPr>
                          <w:t>교육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pacing w:val="-14"/>
                            <w:sz w:val="18"/>
                          </w:rPr>
                          <w:t>실시</w:t>
                        </w:r>
                        <w:r>
                          <w:rPr>
                            <w:rFonts w:ascii="휴먼모음T" w:eastAsia="휴먼모음T" w:hint="eastAsia"/>
                            <w:spacing w:val="-82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8"/>
                          </w:rPr>
                          <w:t>등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30" w:right="23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협력학교 개발 및 관리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spacing w:line="253" w:lineRule="exact"/>
                          <w:ind w:left="10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연계된(연계계획) 협력학교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pacing w:val="-58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color w:val="999999"/>
                            <w:sz w:val="18"/>
                          </w:rPr>
                          <w:t>현황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88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6"/>
                          <w:jc w:val="center"/>
                          <w:rPr>
                            <w:rFonts w:ascii="휴먼모음T" w:hAnsi="휴먼모음T"/>
                            <w:sz w:val="17"/>
                          </w:rPr>
                        </w:pPr>
                        <w:r>
                          <w:rPr>
                            <w:rFonts w:ascii="휴먼모음T" w:hAnsi="휴먼모음T"/>
                            <w:w w:val="85"/>
                            <w:sz w:val="17"/>
                          </w:rPr>
                          <w:t>…</w:t>
                        </w:r>
                      </w:p>
                    </w:tc>
                    <w:tc>
                      <w:tcPr>
                        <w:tcW w:w="5791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86.160004pt;margin-top:450.223999pt;width:383.5pt;height:71.1pt;mso-position-horizontal-relative:page;mso-position-vertical-relative:page;z-index:1636761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489"/>
                    <w:gridCol w:w="2076"/>
                    <w:gridCol w:w="4093"/>
                  </w:tblGrid>
                  <w:tr>
                    <w:trPr>
                      <w:trHeight w:val="273" w:hRule="atLeast"/>
                    </w:trPr>
                    <w:tc>
                      <w:tcPr>
                        <w:tcW w:w="1489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231" w:right="225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구분</w:t>
                        </w:r>
                      </w:p>
                    </w:tc>
                    <w:tc>
                      <w:tcPr>
                        <w:tcW w:w="2076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285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현재 채용상황 및 계획</w:t>
                        </w:r>
                      </w:p>
                    </w:tc>
                    <w:tc>
                      <w:tcPr>
                        <w:tcW w:w="4093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1064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활용 및 관리(교육 계획</w:t>
                        </w:r>
                        <w:r>
                          <w:rPr>
                            <w:rFonts w:ascii="휴먼모음T" w:eastAsia="휴먼모음T" w:hint="eastAsia"/>
                            <w:spacing w:val="-61"/>
                            <w:sz w:val="17"/>
                          </w:rPr>
                          <w:t> </w:t>
                        </w: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포함)</w:t>
                        </w: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489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232" w:right="225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전담 관리인력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09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489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7" w:lineRule="exact" w:before="6"/>
                          <w:ind w:left="48" w:right="41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방과후활동 제공인력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09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271" w:hRule="atLeast"/>
                    </w:trPr>
                    <w:tc>
                      <w:tcPr>
                        <w:tcW w:w="1489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6"/>
                          <w:ind w:left="232" w:right="225"/>
                          <w:jc w:val="center"/>
                          <w:rPr>
                            <w:rFonts w:ascii="휴먼모음T" w:eastAsia="휴먼모음T" w:hint="eastAsia"/>
                            <w:sz w:val="17"/>
                          </w:rPr>
                        </w:pPr>
                        <w:r>
                          <w:rPr>
                            <w:rFonts w:ascii="휴먼모음T" w:eastAsia="휴먼모음T" w:hint="eastAsia"/>
                            <w:sz w:val="17"/>
                          </w:rPr>
                          <w:t>대체인력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09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  <w:tr>
                    <w:trPr>
                      <w:trHeight w:val="273" w:hRule="atLeast"/>
                    </w:trPr>
                    <w:tc>
                      <w:tcPr>
                        <w:tcW w:w="1489" w:type="dxa"/>
                        <w:shd w:val="clear" w:color="auto" w:fill="E4E4E4"/>
                      </w:tcPr>
                      <w:p>
                        <w:pPr>
                          <w:pStyle w:val="TableParagraph"/>
                          <w:spacing w:line="246" w:lineRule="exact" w:before="7"/>
                          <w:ind w:left="7"/>
                          <w:jc w:val="center"/>
                          <w:rPr>
                            <w:rFonts w:ascii="휴먼모음T" w:hAnsi="휴먼모음T"/>
                            <w:sz w:val="17"/>
                          </w:rPr>
                        </w:pPr>
                        <w:r>
                          <w:rPr>
                            <w:rFonts w:ascii="휴먼모음T" w:hAnsi="휴먼모음T"/>
                            <w:w w:val="85"/>
                            <w:sz w:val="17"/>
                          </w:rPr>
                          <w:t>…</w:t>
                        </w:r>
                      </w:p>
                    </w:tc>
                    <w:tc>
                      <w:tcPr>
                        <w:tcW w:w="207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  <w:tc>
                      <w:tcPr>
                        <w:tcW w:w="4093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192" w:hRule="atLeast"/>
        </w:trPr>
        <w:tc>
          <w:tcPr>
            <w:tcW w:w="7937" w:type="dxa"/>
          </w:tcPr>
          <w:p>
            <w:pPr>
              <w:pStyle w:val="TableParagraph"/>
              <w:spacing w:before="12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1. 사업의 필요성</w:t>
            </w:r>
          </w:p>
          <w:p>
            <w:pPr>
              <w:pStyle w:val="TableParagraph"/>
              <w:spacing w:before="5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지역 특성, 지역 내 발달장애인 및 서비스 현황, 발달장애인의 욕구 등을 근거로 작성</w:t>
            </w:r>
          </w:p>
          <w:p>
            <w:pPr>
              <w:pStyle w:val="TableParagraph"/>
              <w:spacing w:before="112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2. 사업의 목표</w:t>
            </w:r>
          </w:p>
          <w:p>
            <w:pPr>
              <w:pStyle w:val="TableParagraph"/>
              <w:spacing w:before="5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기관이 추구하는 방과후활동 제공 방향, 원칙 등을 구체적으로 작성</w:t>
            </w:r>
          </w:p>
          <w:p>
            <w:pPr>
              <w:pStyle w:val="TableParagraph"/>
              <w:spacing w:before="12"/>
              <w:rPr>
                <w:rFonts w:ascii="휴먼모음T"/>
                <w:sz w:val="12"/>
              </w:rPr>
            </w:pPr>
          </w:p>
          <w:p>
            <w:pPr>
              <w:pStyle w:val="TableParagraph"/>
              <w:numPr>
                <w:ilvl w:val="0"/>
                <w:numId w:val="625"/>
              </w:numPr>
              <w:tabs>
                <w:tab w:pos="342" w:val="left" w:leader="none"/>
              </w:tabs>
              <w:spacing w:line="240" w:lineRule="auto" w:before="1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방과후활동 제공급여 및 세부</w:t>
            </w:r>
            <w:r>
              <w:rPr>
                <w:rFonts w:ascii="맑은 고딕" w:eastAsia="맑은 고딕" w:hint="eastAsia"/>
                <w:b/>
                <w:spacing w:val="1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서비스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3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625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방과후활동 제공</w:t>
            </w:r>
            <w:r>
              <w:rPr>
                <w:rFonts w:ascii="맑은 고딕" w:eastAsia="맑은 고딕" w:hint="eastAsia"/>
                <w:b/>
                <w:spacing w:val="41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절차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2"/>
              <w:rPr>
                <w:rFonts w:ascii="휴먼모음T"/>
                <w:sz w:val="23"/>
              </w:rPr>
            </w:pPr>
          </w:p>
          <w:p>
            <w:pPr>
              <w:pStyle w:val="TableParagraph"/>
              <w:numPr>
                <w:ilvl w:val="0"/>
                <w:numId w:val="625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종사자 채용 및</w:t>
            </w:r>
            <w:r>
              <w:rPr>
                <w:rFonts w:ascii="맑은 고딕" w:eastAsia="맑은 고딕" w:hint="eastAsia"/>
                <w:b/>
                <w:spacing w:val="4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활용</w:t>
            </w: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26"/>
              </w:rPr>
            </w:pPr>
          </w:p>
          <w:p>
            <w:pPr>
              <w:pStyle w:val="TableParagraph"/>
              <w:numPr>
                <w:ilvl w:val="0"/>
                <w:numId w:val="625"/>
              </w:numPr>
              <w:tabs>
                <w:tab w:pos="342" w:val="left" w:leader="none"/>
              </w:tabs>
              <w:spacing w:line="240" w:lineRule="auto" w:before="0" w:after="0"/>
              <w:ind w:left="341" w:right="0" w:hanging="233"/>
              <w:jc w:val="left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평가 및 서비스 질</w:t>
            </w:r>
            <w:r>
              <w:rPr>
                <w:rFonts w:ascii="맑은 고딕" w:eastAsia="맑은 고딕" w:hint="eastAsia"/>
                <w:b/>
                <w:spacing w:val="23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관리</w:t>
            </w:r>
          </w:p>
          <w:p>
            <w:pPr>
              <w:pStyle w:val="TableParagraph"/>
              <w:spacing w:before="6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이용자 서비스 평가, 서비스 질 관리 계획 등을 구체적으로 작성</w:t>
            </w:r>
          </w:p>
          <w:p>
            <w:pPr>
              <w:pStyle w:val="TableParagraph"/>
              <w:spacing w:before="112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7. 방과후활동 제공가능성</w:t>
            </w:r>
          </w:p>
          <w:p>
            <w:pPr>
              <w:pStyle w:val="TableParagraph"/>
              <w:numPr>
                <w:ilvl w:val="0"/>
                <w:numId w:val="626"/>
              </w:numPr>
              <w:tabs>
                <w:tab w:pos="413" w:val="left" w:leader="none"/>
              </w:tabs>
              <w:spacing w:line="274" w:lineRule="exact" w:before="3" w:after="0"/>
              <w:ind w:left="412" w:right="0" w:hanging="223"/>
              <w:jc w:val="lef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그 간 유사사업 추진</w:t>
            </w:r>
            <w:r>
              <w:rPr>
                <w:rFonts w:ascii="휴먼모음T" w:eastAsia="휴먼모음T" w:hint="eastAsia"/>
                <w:spacing w:val="-56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실적</w:t>
            </w:r>
          </w:p>
          <w:p>
            <w:pPr>
              <w:pStyle w:val="TableParagraph"/>
              <w:numPr>
                <w:ilvl w:val="0"/>
                <w:numId w:val="626"/>
              </w:numPr>
              <w:tabs>
                <w:tab w:pos="413" w:val="left" w:leader="none"/>
              </w:tabs>
              <w:spacing w:line="273" w:lineRule="exact" w:before="0" w:after="0"/>
              <w:ind w:left="412" w:right="0" w:hanging="223"/>
              <w:jc w:val="left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현 보유 자원 및 자원개발</w:t>
            </w:r>
            <w:r>
              <w:rPr>
                <w:rFonts w:ascii="휴먼모음T" w:eastAsia="휴먼모음T" w:hint="eastAsia"/>
                <w:spacing w:val="-70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계획</w:t>
            </w:r>
          </w:p>
          <w:p>
            <w:pPr>
              <w:pStyle w:val="TableParagraph"/>
              <w:spacing w:line="259" w:lineRule="exact"/>
              <w:ind w:left="18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* 추진실적 및 현 보유 자원은 증명할 수 있는 근거자료를 함께 제출해야 함</w:t>
            </w:r>
          </w:p>
          <w:p>
            <w:pPr>
              <w:pStyle w:val="TableParagraph"/>
              <w:spacing w:before="13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10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8. 기타</w:t>
            </w:r>
          </w:p>
        </w:tc>
      </w:tr>
    </w:tbl>
    <w:p>
      <w:pPr>
        <w:spacing w:before="10"/>
        <w:ind w:left="127" w:right="0" w:firstLine="0"/>
        <w:jc w:val="left"/>
        <w:rPr>
          <w:sz w:val="17"/>
        </w:rPr>
      </w:pPr>
      <w:r>
        <w:rPr>
          <w:sz w:val="17"/>
        </w:rPr>
        <w:t>※ 방과후활동 사업계획서는 위 필수 내용 외에 항목을 추가하여 사용 가능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312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1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82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제13호]</w:t>
      </w:r>
    </w:p>
    <w:p>
      <w:pPr>
        <w:pStyle w:val="BodyText"/>
        <w:spacing w:before="7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pStyle w:val="Heading6"/>
        <w:ind w:left="182"/>
      </w:pPr>
      <w:r>
        <w:rPr>
          <w:w w:val="105"/>
        </w:rPr>
        <w:t>주간활동</w:t>
      </w:r>
      <w:r>
        <w:rPr>
          <w:rFonts w:ascii="함초롬바탕" w:eastAsia="함초롬바탕" w:hint="eastAsia"/>
          <w:w w:val="105"/>
        </w:rPr>
        <w:t>･</w:t>
      </w:r>
      <w:r>
        <w:rPr>
          <w:w w:val="105"/>
        </w:rPr>
        <w:t>방과후 서비스 제공기관 지정 신청서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88" w:space="283"/>
            <w:col w:w="7669"/>
          </w:cols>
        </w:sectPr>
      </w:pPr>
    </w:p>
    <w:p>
      <w:pPr>
        <w:pStyle w:val="BodyText"/>
        <w:rPr>
          <w:sz w:val="7"/>
        </w:rPr>
      </w:pPr>
      <w:r>
        <w:rPr/>
        <w:pict>
          <v:group style="position:absolute;margin-left:.029999pt;margin-top:0pt;width:555.6pt;height:754pt;mso-position-horizontal-relative:page;mso-position-vertical-relative:page;z-index:-4493056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613,9429" to="9500,9429" stroked="true" strokeweight="1.98pt" strokecolor="#7f7f7f">
              <v:stroke dashstyle="solid"/>
            </v:line>
            <v:shape style="position:absolute;left:1612;top:13348;width:7888;height:2" coordorigin="1613,13348" coordsize="7888,0" path="m1613,13348l9500,13348m1613,13348l9500,13348e" filled="false" stroked="true" strokeweight=".36pt" strokecolor="#999999">
              <v:path arrowok="t"/>
              <v:stroke dashstyle="solid"/>
            </v:shape>
            <w10:wrap type="none"/>
          </v:group>
        </w:pict>
      </w:r>
    </w:p>
    <w:p>
      <w:pPr>
        <w:tabs>
          <w:tab w:pos="7631" w:val="left" w:leader="none"/>
        </w:tabs>
        <w:spacing w:before="60"/>
        <w:ind w:left="182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※</w:t>
      </w:r>
      <w:r>
        <w:rPr>
          <w:rFonts w:ascii="함초롬바탕" w:hAnsi="함초롬바탕" w:eastAsia="함초롬바탕" w:hint="eastAsia"/>
          <w:spacing w:val="-15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뒤쪽의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작성방법을</w:t>
      </w:r>
      <w:r>
        <w:rPr>
          <w:rFonts w:ascii="함초롬바탕" w:hAnsi="함초롬바탕" w:eastAsia="함초롬바탕" w:hint="eastAsia"/>
          <w:spacing w:val="-15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읽고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작성하여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주시기</w:t>
      </w:r>
      <w:r>
        <w:rPr>
          <w:rFonts w:ascii="함초롬바탕" w:hAnsi="함초롬바탕" w:eastAsia="함초롬바탕" w:hint="eastAsia"/>
          <w:spacing w:val="-15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바라며,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색상이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어두운</w:t>
      </w:r>
      <w:r>
        <w:rPr>
          <w:rFonts w:ascii="함초롬바탕" w:hAnsi="함초롬바탕" w:eastAsia="함초롬바탕" w:hint="eastAsia"/>
          <w:spacing w:val="-15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칸은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신청인이</w:t>
      </w:r>
      <w:r>
        <w:rPr>
          <w:rFonts w:ascii="함초롬바탕" w:hAnsi="함초롬바탕" w:eastAsia="함초롬바탕" w:hint="eastAsia"/>
          <w:spacing w:val="-14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작성하지</w:t>
      </w:r>
      <w:r>
        <w:rPr>
          <w:rFonts w:ascii="함초롬바탕" w:hAnsi="함초롬바탕" w:eastAsia="함초롬바탕" w:hint="eastAsia"/>
          <w:spacing w:val="-15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않습니다.</w:t>
        <w:tab/>
        <w:t>(앞쪽)</w:t>
      </w:r>
    </w:p>
    <w:p>
      <w:pPr>
        <w:pStyle w:val="BodyText"/>
        <w:spacing w:before="3"/>
        <w:rPr>
          <w:rFonts w:ascii="함초롬바탕"/>
          <w:sz w:val="5"/>
        </w:rPr>
      </w:pPr>
    </w:p>
    <w:tbl>
      <w:tblPr>
        <w:tblW w:w="0" w:type="auto"/>
        <w:jc w:val="left"/>
        <w:tblInd w:w="160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93"/>
        <w:gridCol w:w="824"/>
        <w:gridCol w:w="1420"/>
        <w:gridCol w:w="723"/>
        <w:gridCol w:w="1293"/>
        <w:gridCol w:w="673"/>
        <w:gridCol w:w="1859"/>
      </w:tblGrid>
      <w:tr>
        <w:trPr>
          <w:trHeight w:val="560" w:hRule="atLeast"/>
        </w:trPr>
        <w:tc>
          <w:tcPr>
            <w:tcW w:w="1917" w:type="dxa"/>
            <w:gridSpan w:val="2"/>
            <w:tcBorders>
              <w:left w:val="nil"/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8" w:lineRule="exact"/>
              <w:ind w:left="58"/>
              <w:rPr>
                <w:sz w:val="18"/>
              </w:rPr>
            </w:pPr>
            <w:r>
              <w:rPr>
                <w:sz w:val="18"/>
              </w:rPr>
              <w:t>접수번호</w:t>
            </w:r>
          </w:p>
        </w:tc>
        <w:tc>
          <w:tcPr>
            <w:tcW w:w="2143" w:type="dxa"/>
            <w:gridSpan w:val="2"/>
            <w:tcBorders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8" w:lineRule="exact"/>
              <w:ind w:left="51"/>
              <w:rPr>
                <w:sz w:val="18"/>
              </w:rPr>
            </w:pPr>
            <w:r>
              <w:rPr>
                <w:sz w:val="18"/>
              </w:rPr>
              <w:t>접수일</w:t>
            </w:r>
          </w:p>
        </w:tc>
        <w:tc>
          <w:tcPr>
            <w:tcW w:w="1966" w:type="dxa"/>
            <w:gridSpan w:val="2"/>
            <w:tcBorders>
              <w:bottom w:val="double" w:sz="1" w:space="0" w:color="000000"/>
            </w:tcBorders>
            <w:shd w:val="clear" w:color="auto" w:fill="BEBEBE"/>
          </w:tcPr>
          <w:p>
            <w:pPr>
              <w:pStyle w:val="TableParagraph"/>
              <w:spacing w:line="288" w:lineRule="exact"/>
              <w:ind w:left="53"/>
              <w:rPr>
                <w:sz w:val="18"/>
              </w:rPr>
            </w:pPr>
            <w:r>
              <w:rPr>
                <w:sz w:val="18"/>
              </w:rPr>
              <w:t>발급일</w:t>
            </w:r>
          </w:p>
        </w:tc>
        <w:tc>
          <w:tcPr>
            <w:tcW w:w="1859" w:type="dxa"/>
            <w:tcBorders>
              <w:bottom w:val="double" w:sz="1" w:space="0" w:color="000000"/>
              <w:right w:val="nil"/>
            </w:tcBorders>
            <w:shd w:val="clear" w:color="auto" w:fill="BEBEBE"/>
          </w:tcPr>
          <w:p>
            <w:pPr>
              <w:pStyle w:val="TableParagraph"/>
              <w:spacing w:line="208" w:lineRule="auto"/>
              <w:ind w:left="54"/>
              <w:rPr>
                <w:sz w:val="18"/>
              </w:rPr>
            </w:pPr>
            <w:r>
              <w:rPr>
                <w:sz w:val="18"/>
              </w:rPr>
              <w:t>처리기간 </w:t>
            </w:r>
            <w:r>
              <w:rPr>
                <w:position w:val="-12"/>
                <w:sz w:val="18"/>
              </w:rPr>
              <w:t>30일</w:t>
            </w:r>
          </w:p>
        </w:tc>
      </w:tr>
      <w:tr>
        <w:trPr>
          <w:trHeight w:val="290" w:hRule="atLeast"/>
        </w:trPr>
        <w:tc>
          <w:tcPr>
            <w:tcW w:w="1093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</w:tcBorders>
          </w:tcPr>
          <w:p>
            <w:pPr>
              <w:pStyle w:val="TableParagraph"/>
              <w:spacing w:before="16"/>
              <w:rPr>
                <w:sz w:val="15"/>
              </w:rPr>
            </w:pPr>
          </w:p>
          <w:p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① 기관</w:t>
            </w:r>
          </w:p>
        </w:tc>
        <w:tc>
          <w:tcPr>
            <w:tcW w:w="4260" w:type="dxa"/>
            <w:gridSpan w:val="4"/>
            <w:tcBorders>
              <w:top w:val="double" w:sz="1" w:space="0" w:color="000000"/>
            </w:tcBorders>
          </w:tcPr>
          <w:p>
            <w:pPr>
              <w:pStyle w:val="TableParagraph"/>
              <w:spacing w:line="271" w:lineRule="exact"/>
              <w:ind w:left="52"/>
              <w:rPr>
                <w:sz w:val="18"/>
              </w:rPr>
            </w:pPr>
            <w:r>
              <w:rPr>
                <w:sz w:val="18"/>
              </w:rPr>
              <w:t>기관명</w:t>
            </w:r>
          </w:p>
        </w:tc>
        <w:tc>
          <w:tcPr>
            <w:tcW w:w="253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271" w:lineRule="exact"/>
              <w:ind w:left="54"/>
              <w:rPr>
                <w:sz w:val="18"/>
              </w:rPr>
            </w:pPr>
            <w:r>
              <w:rPr>
                <w:sz w:val="18"/>
              </w:rPr>
              <w:t>사업자등록번호</w:t>
            </w:r>
          </w:p>
        </w:tc>
      </w:tr>
      <w:tr>
        <w:trPr>
          <w:trHeight w:val="262" w:hRule="atLeast"/>
        </w:trPr>
        <w:tc>
          <w:tcPr>
            <w:tcW w:w="1093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92" w:type="dxa"/>
            <w:gridSpan w:val="6"/>
            <w:tcBorders>
              <w:right w:val="nil"/>
            </w:tcBorders>
          </w:tcPr>
          <w:p>
            <w:pPr>
              <w:pStyle w:val="TableParagraph"/>
              <w:spacing w:line="243" w:lineRule="exact"/>
              <w:ind w:left="52"/>
              <w:rPr>
                <w:sz w:val="18"/>
              </w:rPr>
            </w:pPr>
            <w:r>
              <w:rPr>
                <w:sz w:val="18"/>
              </w:rPr>
              <w:t>소재지</w:t>
            </w:r>
          </w:p>
        </w:tc>
      </w:tr>
      <w:tr>
        <w:trPr>
          <w:trHeight w:val="289" w:hRule="atLeast"/>
        </w:trPr>
        <w:tc>
          <w:tcPr>
            <w:tcW w:w="1093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44" w:type="dxa"/>
            <w:gridSpan w:val="2"/>
            <w:tcBorders>
              <w:bottom w:val="double" w:sz="1" w:space="0" w:color="000000"/>
            </w:tcBorders>
          </w:tcPr>
          <w:p>
            <w:pPr>
              <w:pStyle w:val="TableParagraph"/>
              <w:spacing w:line="270" w:lineRule="exact"/>
              <w:ind w:left="52"/>
              <w:rPr>
                <w:sz w:val="18"/>
              </w:rPr>
            </w:pPr>
            <w:r>
              <w:rPr>
                <w:sz w:val="18"/>
              </w:rPr>
              <w:t>전화번호</w:t>
            </w:r>
          </w:p>
        </w:tc>
        <w:tc>
          <w:tcPr>
            <w:tcW w:w="2016" w:type="dxa"/>
            <w:gridSpan w:val="2"/>
            <w:tcBorders>
              <w:bottom w:val="double" w:sz="1" w:space="0" w:color="000000"/>
            </w:tcBorders>
          </w:tcPr>
          <w:p>
            <w:pPr>
              <w:pStyle w:val="TableParagraph"/>
              <w:spacing w:line="270" w:lineRule="exact"/>
              <w:ind w:left="53"/>
              <w:rPr>
                <w:sz w:val="18"/>
              </w:rPr>
            </w:pPr>
            <w:r>
              <w:rPr>
                <w:sz w:val="18"/>
              </w:rPr>
              <w:t>팩스번호</w:t>
            </w:r>
          </w:p>
        </w:tc>
        <w:tc>
          <w:tcPr>
            <w:tcW w:w="2532" w:type="dxa"/>
            <w:gridSpan w:val="2"/>
            <w:tcBorders>
              <w:bottom w:val="double" w:sz="1" w:space="0" w:color="000000"/>
              <w:right w:val="nil"/>
            </w:tcBorders>
          </w:tcPr>
          <w:p>
            <w:pPr>
              <w:pStyle w:val="TableParagraph"/>
              <w:spacing w:line="270" w:lineRule="exact"/>
              <w:ind w:left="53"/>
              <w:rPr>
                <w:sz w:val="18"/>
              </w:rPr>
            </w:pPr>
            <w:r>
              <w:rPr>
                <w:sz w:val="18"/>
              </w:rPr>
              <w:t>전자우편주소</w:t>
            </w:r>
          </w:p>
        </w:tc>
      </w:tr>
      <w:tr>
        <w:trPr>
          <w:trHeight w:val="291" w:hRule="atLeast"/>
        </w:trPr>
        <w:tc>
          <w:tcPr>
            <w:tcW w:w="1093" w:type="dxa"/>
            <w:vMerge w:val="restart"/>
            <w:tcBorders>
              <w:top w:val="double" w:sz="1" w:space="0" w:color="000000"/>
              <w:left w:val="nil"/>
              <w:bottom w:val="double" w:sz="1" w:space="0" w:color="000000"/>
            </w:tcBorders>
          </w:tcPr>
          <w:p>
            <w:pPr>
              <w:pStyle w:val="TableParagraph"/>
              <w:spacing w:line="307" w:lineRule="exact" w:before="144"/>
              <w:ind w:right="292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②</w:t>
            </w:r>
            <w:r>
              <w:rPr>
                <w:spacing w:val="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대표자</w:t>
            </w:r>
          </w:p>
          <w:p>
            <w:pPr>
              <w:pStyle w:val="TableParagraph"/>
              <w:spacing w:line="272" w:lineRule="exact"/>
              <w:ind w:right="280"/>
              <w:jc w:val="right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(신청인)</w:t>
            </w:r>
          </w:p>
        </w:tc>
        <w:tc>
          <w:tcPr>
            <w:tcW w:w="4260" w:type="dxa"/>
            <w:gridSpan w:val="4"/>
            <w:tcBorders>
              <w:top w:val="double" w:sz="1" w:space="0" w:color="000000"/>
            </w:tcBorders>
          </w:tcPr>
          <w:p>
            <w:pPr>
              <w:pStyle w:val="TableParagraph"/>
              <w:spacing w:line="271" w:lineRule="exact"/>
              <w:ind w:left="52"/>
              <w:rPr>
                <w:sz w:val="18"/>
              </w:rPr>
            </w:pPr>
            <w:r>
              <w:rPr>
                <w:sz w:val="18"/>
              </w:rPr>
              <w:t>성명</w:t>
            </w:r>
          </w:p>
        </w:tc>
        <w:tc>
          <w:tcPr>
            <w:tcW w:w="253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271" w:lineRule="exact"/>
              <w:ind w:left="54"/>
              <w:rPr>
                <w:sz w:val="18"/>
              </w:rPr>
            </w:pPr>
            <w:r>
              <w:rPr>
                <w:sz w:val="18"/>
              </w:rPr>
              <w:t>생년월일</w:t>
            </w:r>
          </w:p>
        </w:tc>
      </w:tr>
      <w:tr>
        <w:trPr>
          <w:trHeight w:val="577" w:hRule="atLeast"/>
        </w:trPr>
        <w:tc>
          <w:tcPr>
            <w:tcW w:w="1093" w:type="dxa"/>
            <w:vMerge/>
            <w:tcBorders>
              <w:top w:val="nil"/>
              <w:left w:val="nil"/>
              <w:bottom w:val="double" w:sz="1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92" w:type="dxa"/>
            <w:gridSpan w:val="6"/>
            <w:tcBorders>
              <w:bottom w:val="double" w:sz="1" w:space="0" w:color="000000"/>
              <w:right w:val="nil"/>
            </w:tcBorders>
          </w:tcPr>
          <w:p>
            <w:pPr>
              <w:pStyle w:val="TableParagraph"/>
              <w:spacing w:line="262" w:lineRule="exact"/>
              <w:ind w:left="52"/>
              <w:rPr>
                <w:sz w:val="18"/>
              </w:rPr>
            </w:pPr>
            <w:r>
              <w:rPr>
                <w:sz w:val="18"/>
              </w:rPr>
              <w:t>주소</w:t>
            </w:r>
          </w:p>
          <w:p>
            <w:pPr>
              <w:pStyle w:val="TableParagraph"/>
              <w:tabs>
                <w:tab w:pos="2494" w:val="left" w:leader="none"/>
              </w:tabs>
              <w:spacing w:line="296" w:lineRule="exact"/>
              <w:ind w:left="52"/>
              <w:rPr>
                <w:sz w:val="18"/>
              </w:rPr>
            </w:pPr>
            <w:r>
              <w:rPr>
                <w:sz w:val="18"/>
              </w:rPr>
              <w:t>(전화번호:</w:t>
              <w:tab/>
              <w:t>)</w:t>
            </w:r>
          </w:p>
        </w:tc>
      </w:tr>
      <w:tr>
        <w:trPr>
          <w:trHeight w:val="551" w:hRule="atLeast"/>
        </w:trPr>
        <w:tc>
          <w:tcPr>
            <w:tcW w:w="1093" w:type="dxa"/>
            <w:tcBorders>
              <w:top w:val="double" w:sz="1" w:space="0" w:color="000000"/>
              <w:left w:val="nil"/>
            </w:tcBorders>
          </w:tcPr>
          <w:p>
            <w:pPr>
              <w:pStyle w:val="TableParagraph"/>
              <w:spacing w:before="113"/>
              <w:ind w:left="69"/>
              <w:rPr>
                <w:sz w:val="18"/>
              </w:rPr>
            </w:pPr>
            <w:r>
              <w:rPr>
                <w:sz w:val="18"/>
              </w:rPr>
              <w:t>③ 법인</w:t>
            </w:r>
          </w:p>
        </w:tc>
        <w:tc>
          <w:tcPr>
            <w:tcW w:w="2244" w:type="dxa"/>
            <w:gridSpan w:val="2"/>
            <w:tcBorders>
              <w:top w:val="double" w:sz="1" w:space="0" w:color="000000"/>
            </w:tcBorders>
          </w:tcPr>
          <w:p>
            <w:pPr>
              <w:pStyle w:val="TableParagraph"/>
              <w:spacing w:line="305" w:lineRule="exact"/>
              <w:ind w:left="52"/>
              <w:rPr>
                <w:sz w:val="18"/>
              </w:rPr>
            </w:pPr>
            <w:r>
              <w:rPr>
                <w:sz w:val="18"/>
              </w:rPr>
              <w:t>법인명</w:t>
            </w:r>
          </w:p>
        </w:tc>
        <w:tc>
          <w:tcPr>
            <w:tcW w:w="2016" w:type="dxa"/>
            <w:gridSpan w:val="2"/>
            <w:tcBorders>
              <w:top w:val="double" w:sz="1" w:space="0" w:color="000000"/>
            </w:tcBorders>
          </w:tcPr>
          <w:p>
            <w:pPr>
              <w:pStyle w:val="TableParagraph"/>
              <w:spacing w:line="305" w:lineRule="exact"/>
              <w:ind w:left="53"/>
              <w:rPr>
                <w:sz w:val="18"/>
              </w:rPr>
            </w:pPr>
            <w:r>
              <w:rPr>
                <w:sz w:val="18"/>
              </w:rPr>
              <w:t>법인등록번호</w:t>
            </w:r>
          </w:p>
        </w:tc>
        <w:tc>
          <w:tcPr>
            <w:tcW w:w="2532" w:type="dxa"/>
            <w:gridSpan w:val="2"/>
            <w:tcBorders>
              <w:top w:val="double" w:sz="1" w:space="0" w:color="000000"/>
              <w:right w:val="nil"/>
            </w:tcBorders>
          </w:tcPr>
          <w:p>
            <w:pPr>
              <w:pStyle w:val="TableParagraph"/>
              <w:spacing w:line="305" w:lineRule="exact"/>
              <w:ind w:left="53"/>
              <w:rPr>
                <w:sz w:val="18"/>
              </w:rPr>
            </w:pPr>
            <w:r>
              <w:rPr>
                <w:sz w:val="18"/>
              </w:rPr>
              <w:t>등록일</w:t>
            </w:r>
          </w:p>
        </w:tc>
      </w:tr>
      <w:tr>
        <w:trPr>
          <w:trHeight w:val="782" w:hRule="atLeast"/>
        </w:trPr>
        <w:tc>
          <w:tcPr>
            <w:tcW w:w="1093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spacing w:before="220"/>
              <w:ind w:left="69"/>
              <w:rPr>
                <w:sz w:val="18"/>
              </w:rPr>
            </w:pPr>
            <w:r>
              <w:rPr>
                <w:sz w:val="18"/>
              </w:rPr>
              <w:t>④ 지급계좌</w:t>
            </w:r>
          </w:p>
        </w:tc>
        <w:tc>
          <w:tcPr>
            <w:tcW w:w="2244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288" w:lineRule="exact"/>
              <w:ind w:left="52"/>
              <w:rPr>
                <w:sz w:val="18"/>
              </w:rPr>
            </w:pPr>
            <w:r>
              <w:rPr>
                <w:sz w:val="18"/>
              </w:rPr>
              <w:t>예금주</w:t>
            </w:r>
          </w:p>
        </w:tc>
        <w:tc>
          <w:tcPr>
            <w:tcW w:w="2016" w:type="dxa"/>
            <w:gridSpan w:val="2"/>
            <w:tcBorders>
              <w:bottom w:val="single" w:sz="4" w:space="0" w:color="000000"/>
            </w:tcBorders>
          </w:tcPr>
          <w:p>
            <w:pPr>
              <w:pStyle w:val="TableParagraph"/>
              <w:spacing w:line="288" w:lineRule="exact"/>
              <w:ind w:left="53"/>
              <w:rPr>
                <w:sz w:val="18"/>
              </w:rPr>
            </w:pPr>
            <w:r>
              <w:rPr>
                <w:sz w:val="18"/>
              </w:rPr>
              <w:t>은행명</w:t>
            </w:r>
          </w:p>
        </w:tc>
        <w:tc>
          <w:tcPr>
            <w:tcW w:w="2532" w:type="dxa"/>
            <w:gridSpan w:val="2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88" w:lineRule="exact"/>
              <w:ind w:left="53"/>
              <w:rPr>
                <w:sz w:val="18"/>
              </w:rPr>
            </w:pPr>
            <w:r>
              <w:rPr>
                <w:sz w:val="18"/>
              </w:rPr>
              <w:t>계좌번호</w:t>
            </w:r>
          </w:p>
        </w:tc>
      </w:tr>
    </w:tbl>
    <w:p>
      <w:pPr>
        <w:spacing w:before="70"/>
        <w:ind w:left="451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위와 같이 ( 주간활동, 방과 후 ) 활동서비스 제공기관 지정을 신청합니다.</w:t>
      </w:r>
    </w:p>
    <w:p>
      <w:pPr>
        <w:tabs>
          <w:tab w:pos="784" w:val="left" w:leader="none"/>
          <w:tab w:pos="1568" w:val="left" w:leader="none"/>
        </w:tabs>
        <w:spacing w:before="171"/>
        <w:ind w:left="0" w:right="1169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년</w:t>
        <w:tab/>
        <w:t>월</w:t>
        <w:tab/>
      </w:r>
      <w:r>
        <w:rPr>
          <w:rFonts w:ascii="함초롬바탕" w:eastAsia="함초롬바탕" w:hint="eastAsia"/>
          <w:w w:val="85"/>
          <w:sz w:val="18"/>
        </w:rPr>
        <w:t>일</w:t>
      </w:r>
    </w:p>
    <w:p>
      <w:pPr>
        <w:pStyle w:val="BodyText"/>
        <w:spacing w:before="11"/>
        <w:rPr>
          <w:rFonts w:ascii="함초롬바탕"/>
          <w:sz w:val="6"/>
        </w:rPr>
      </w:pPr>
    </w:p>
    <w:p>
      <w:pPr>
        <w:tabs>
          <w:tab w:pos="7031" w:val="left" w:leader="none"/>
        </w:tabs>
        <w:spacing w:before="55"/>
        <w:ind w:left="4355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8"/>
        </w:rPr>
        <w:t>신청인</w:t>
        <w:tab/>
      </w:r>
      <w:r>
        <w:rPr>
          <w:rFonts w:ascii="함초롬바탕" w:eastAsia="함초롬바탕" w:hint="eastAsia"/>
          <w:color w:val="7F7F7F"/>
          <w:position w:val="1"/>
          <w:sz w:val="14"/>
        </w:rPr>
        <w:t>(서명 또는</w:t>
      </w:r>
      <w:r>
        <w:rPr>
          <w:rFonts w:ascii="함초롬바탕" w:eastAsia="함초롬바탕" w:hint="eastAsia"/>
          <w:color w:val="7F7F7F"/>
          <w:spacing w:val="-21"/>
          <w:position w:val="1"/>
          <w:sz w:val="14"/>
        </w:rPr>
        <w:t> </w:t>
      </w:r>
      <w:r>
        <w:rPr>
          <w:rFonts w:ascii="함초롬바탕" w:eastAsia="함초롬바탕" w:hint="eastAsia"/>
          <w:color w:val="7F7F7F"/>
          <w:position w:val="1"/>
          <w:sz w:val="14"/>
        </w:rPr>
        <w:t>인)</w:t>
      </w:r>
    </w:p>
    <w:p>
      <w:pPr>
        <w:tabs>
          <w:tab w:pos="5428" w:val="left" w:leader="none"/>
        </w:tabs>
        <w:spacing w:before="222"/>
        <w:ind w:left="0" w:right="617" w:firstLine="0"/>
        <w:jc w:val="center"/>
        <w:rPr>
          <w:rFonts w:ascii="함초롬바탕" w:eastAsia="함초롬바탕" w:hint="eastAsia"/>
          <w:sz w:val="20"/>
        </w:rPr>
      </w:pPr>
      <w:r>
        <w:rPr>
          <w:rFonts w:ascii="맑은 고딕" w:eastAsia="맑은 고딕" w:hint="eastAsia"/>
          <w:b/>
          <w:spacing w:val="-8"/>
          <w:sz w:val="24"/>
        </w:rPr>
        <w:t>특별자치시장</w:t>
      </w:r>
      <w:r>
        <w:rPr>
          <w:rFonts w:ascii="함초롬돋움" w:eastAsia="함초롬돋움" w:hint="eastAsia"/>
          <w:b/>
          <w:spacing w:val="-8"/>
          <w:sz w:val="24"/>
        </w:rPr>
        <w:t>･</w:t>
      </w:r>
      <w:r>
        <w:rPr>
          <w:rFonts w:ascii="맑은 고딕" w:eastAsia="맑은 고딕" w:hint="eastAsia"/>
          <w:b/>
          <w:spacing w:val="-8"/>
          <w:sz w:val="24"/>
        </w:rPr>
        <w:t>특별자치도지사</w:t>
      </w:r>
      <w:r>
        <w:rPr>
          <w:rFonts w:ascii="함초롬돋움" w:eastAsia="함초롬돋움" w:hint="eastAsia"/>
          <w:b/>
          <w:spacing w:val="-8"/>
          <w:sz w:val="24"/>
        </w:rPr>
        <w:t>･</w:t>
      </w:r>
      <w:r>
        <w:rPr>
          <w:rFonts w:ascii="맑은 고딕" w:eastAsia="맑은 고딕" w:hint="eastAsia"/>
          <w:b/>
          <w:spacing w:val="-8"/>
          <w:sz w:val="24"/>
        </w:rPr>
        <w:t>시장</w:t>
      </w:r>
      <w:r>
        <w:rPr>
          <w:rFonts w:ascii="함초롬돋움" w:eastAsia="함초롬돋움" w:hint="eastAsia"/>
          <w:b/>
          <w:spacing w:val="-8"/>
          <w:sz w:val="24"/>
        </w:rPr>
        <w:t>･</w:t>
      </w:r>
      <w:r>
        <w:rPr>
          <w:rFonts w:ascii="맑은 고딕" w:eastAsia="맑은 고딕" w:hint="eastAsia"/>
          <w:b/>
          <w:spacing w:val="-8"/>
          <w:sz w:val="24"/>
        </w:rPr>
        <w:t>군수</w:t>
      </w:r>
      <w:r>
        <w:rPr>
          <w:rFonts w:ascii="함초롬돋움" w:eastAsia="함초롬돋움" w:hint="eastAsia"/>
          <w:b/>
          <w:spacing w:val="-8"/>
          <w:sz w:val="24"/>
        </w:rPr>
        <w:t>･</w:t>
      </w:r>
      <w:r>
        <w:rPr>
          <w:rFonts w:ascii="맑은 고딕" w:eastAsia="맑은 고딕" w:hint="eastAsia"/>
          <w:b/>
          <w:spacing w:val="-8"/>
          <w:sz w:val="24"/>
        </w:rPr>
        <w:t>구청장</w:t>
        <w:tab/>
      </w:r>
      <w:r>
        <w:rPr>
          <w:rFonts w:ascii="함초롬바탕" w:eastAsia="함초롬바탕" w:hint="eastAsia"/>
          <w:position w:val="1"/>
          <w:sz w:val="20"/>
        </w:rPr>
        <w:t>귀하</w:t>
      </w:r>
    </w:p>
    <w:p>
      <w:pPr>
        <w:pStyle w:val="BodyText"/>
        <w:spacing w:before="3"/>
        <w:rPr>
          <w:rFonts w:ascii="함초롬바탕"/>
          <w:sz w:val="13"/>
        </w:rPr>
      </w:pPr>
    </w:p>
    <w:tbl>
      <w:tblPr>
        <w:tblW w:w="0" w:type="auto"/>
        <w:jc w:val="left"/>
        <w:tblInd w:w="156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7"/>
        <w:gridCol w:w="5807"/>
        <w:gridCol w:w="1044"/>
      </w:tblGrid>
      <w:tr>
        <w:trPr>
          <w:trHeight w:val="1354" w:hRule="atLeast"/>
        </w:trPr>
        <w:tc>
          <w:tcPr>
            <w:tcW w:w="1037" w:type="dxa"/>
            <w:tcBorders>
              <w:left w:val="nil"/>
            </w:tcBorders>
          </w:tcPr>
          <w:p>
            <w:pPr>
              <w:pStyle w:val="TableParagraph"/>
              <w:spacing w:before="13"/>
              <w:rPr>
                <w:sz w:val="25"/>
              </w:rPr>
            </w:pPr>
          </w:p>
          <w:p>
            <w:pPr>
              <w:pStyle w:val="TableParagraph"/>
              <w:spacing w:line="192" w:lineRule="auto" w:before="1"/>
              <w:ind w:left="243" w:right="210" w:firstLine="69"/>
              <w:rPr>
                <w:sz w:val="16"/>
              </w:rPr>
            </w:pPr>
            <w:r>
              <w:rPr>
                <w:sz w:val="16"/>
              </w:rPr>
              <w:t>신청인 </w:t>
            </w:r>
            <w:r>
              <w:rPr>
                <w:w w:val="90"/>
                <w:sz w:val="16"/>
              </w:rPr>
              <w:t>제출서류</w:t>
            </w:r>
          </w:p>
        </w:tc>
        <w:tc>
          <w:tcPr>
            <w:tcW w:w="5807" w:type="dxa"/>
          </w:tcPr>
          <w:p>
            <w:pPr>
              <w:pStyle w:val="TableParagraph"/>
              <w:numPr>
                <w:ilvl w:val="0"/>
                <w:numId w:val="627"/>
              </w:numPr>
              <w:tabs>
                <w:tab w:pos="321" w:val="left" w:leader="none"/>
              </w:tabs>
              <w:spacing w:line="253" w:lineRule="exact" w:before="76" w:after="0"/>
              <w:ind w:left="320" w:right="0" w:hanging="215"/>
              <w:jc w:val="left"/>
              <w:rPr>
                <w:sz w:val="16"/>
              </w:rPr>
            </w:pPr>
            <w:r>
              <w:rPr>
                <w:sz w:val="16"/>
              </w:rPr>
              <w:t>사업계획서</w:t>
            </w:r>
            <w:r>
              <w:rPr>
                <w:spacing w:val="30"/>
                <w:sz w:val="16"/>
              </w:rPr>
              <w:t> </w:t>
            </w:r>
            <w:r>
              <w:rPr>
                <w:sz w:val="16"/>
              </w:rPr>
              <w:t>1부</w:t>
            </w:r>
          </w:p>
          <w:p>
            <w:pPr>
              <w:pStyle w:val="TableParagraph"/>
              <w:numPr>
                <w:ilvl w:val="0"/>
                <w:numId w:val="627"/>
              </w:numPr>
              <w:tabs>
                <w:tab w:pos="321" w:val="left" w:leader="none"/>
              </w:tabs>
              <w:spacing w:line="224" w:lineRule="exact" w:before="0" w:after="0"/>
              <w:ind w:left="320" w:right="0" w:hanging="215"/>
              <w:jc w:val="left"/>
              <w:rPr>
                <w:sz w:val="16"/>
              </w:rPr>
            </w:pPr>
            <w:r>
              <w:rPr>
                <w:sz w:val="16"/>
              </w:rPr>
              <w:t>지정 기준을 충족하였음을 증명할 수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있는 서류</w:t>
            </w:r>
          </w:p>
          <w:p>
            <w:pPr>
              <w:pStyle w:val="TableParagraph"/>
              <w:numPr>
                <w:ilvl w:val="0"/>
                <w:numId w:val="627"/>
              </w:numPr>
              <w:tabs>
                <w:tab w:pos="321" w:val="left" w:leader="none"/>
              </w:tabs>
              <w:spacing w:line="189" w:lineRule="auto" w:before="15" w:after="0"/>
              <w:ind w:left="321" w:right="133" w:hanging="215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「비영리민간단체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지원법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시행령</w:t>
            </w:r>
            <w:r>
              <w:rPr>
                <w:spacing w:val="-2"/>
                <w:w w:val="95"/>
                <w:sz w:val="16"/>
              </w:rPr>
              <w:t>」 </w:t>
            </w:r>
            <w:r>
              <w:rPr>
                <w:w w:val="95"/>
                <w:sz w:val="16"/>
              </w:rPr>
              <w:t>제3조제2항에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따른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비영리민간단체</w:t>
            </w:r>
            <w:r>
              <w:rPr>
                <w:spacing w:val="-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등록증</w:t>
            </w:r>
            <w:r>
              <w:rPr>
                <w:spacing w:val="-1"/>
                <w:w w:val="95"/>
                <w:sz w:val="16"/>
              </w:rPr>
              <w:t> </w:t>
            </w:r>
            <w:r>
              <w:rPr>
                <w:spacing w:val="-6"/>
                <w:w w:val="95"/>
                <w:sz w:val="16"/>
              </w:rPr>
              <w:t>사본 </w:t>
            </w:r>
            <w:r>
              <w:rPr>
                <w:sz w:val="16"/>
              </w:rPr>
              <w:t>(비영리민간단체인 경우에만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해당한다)</w:t>
            </w:r>
          </w:p>
          <w:p>
            <w:pPr>
              <w:pStyle w:val="TableParagraph"/>
              <w:numPr>
                <w:ilvl w:val="0"/>
                <w:numId w:val="627"/>
              </w:numPr>
              <w:tabs>
                <w:tab w:pos="321" w:val="left" w:leader="none"/>
              </w:tabs>
              <w:spacing w:line="241" w:lineRule="exact" w:before="0" w:after="0"/>
              <w:ind w:left="320" w:right="0" w:hanging="215"/>
              <w:jc w:val="left"/>
              <w:rPr>
                <w:sz w:val="16"/>
              </w:rPr>
            </w:pPr>
            <w:r>
              <w:rPr>
                <w:sz w:val="16"/>
              </w:rPr>
              <w:t>그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밖에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지정권자가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지정을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위해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필요하다고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인정하여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공고한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서류</w:t>
            </w:r>
          </w:p>
        </w:tc>
        <w:tc>
          <w:tcPr>
            <w:tcW w:w="1044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spacing w:line="192" w:lineRule="auto"/>
              <w:ind w:left="379" w:right="290" w:hanging="70"/>
              <w:rPr>
                <w:sz w:val="16"/>
              </w:rPr>
            </w:pPr>
            <w:r>
              <w:rPr>
                <w:w w:val="90"/>
                <w:sz w:val="16"/>
              </w:rPr>
              <w:t>수수료</w:t>
            </w:r>
            <w:r>
              <w:rPr>
                <w:w w:val="89"/>
                <w:sz w:val="16"/>
              </w:rPr>
              <w:t> </w:t>
            </w:r>
            <w:r>
              <w:rPr>
                <w:sz w:val="16"/>
              </w:rPr>
              <w:t>없음</w:t>
            </w:r>
          </w:p>
        </w:tc>
      </w:tr>
      <w:tr>
        <w:trPr>
          <w:trHeight w:val="681" w:hRule="atLeast"/>
        </w:trPr>
        <w:tc>
          <w:tcPr>
            <w:tcW w:w="1037" w:type="dxa"/>
            <w:tcBorders>
              <w:left w:val="nil"/>
            </w:tcBorders>
          </w:tcPr>
          <w:p>
            <w:pPr>
              <w:pStyle w:val="TableParagraph"/>
              <w:spacing w:line="192" w:lineRule="auto" w:before="118"/>
              <w:ind w:left="243" w:hanging="110"/>
              <w:rPr>
                <w:sz w:val="16"/>
              </w:rPr>
            </w:pPr>
            <w:r>
              <w:rPr>
                <w:w w:val="95"/>
                <w:sz w:val="16"/>
              </w:rPr>
              <w:t>담당 공무원 </w:t>
            </w:r>
            <w:r>
              <w:rPr>
                <w:sz w:val="16"/>
              </w:rPr>
              <w:t>확인사항</w:t>
            </w:r>
          </w:p>
        </w:tc>
        <w:tc>
          <w:tcPr>
            <w:tcW w:w="5807" w:type="dxa"/>
          </w:tcPr>
          <w:p>
            <w:pPr>
              <w:pStyle w:val="TableParagraph"/>
              <w:numPr>
                <w:ilvl w:val="0"/>
                <w:numId w:val="628"/>
              </w:numPr>
              <w:tabs>
                <w:tab w:pos="321" w:val="left" w:leader="none"/>
              </w:tabs>
              <w:spacing w:line="253" w:lineRule="exact" w:before="76" w:after="0"/>
              <w:ind w:left="320" w:right="0" w:hanging="215"/>
              <w:jc w:val="left"/>
              <w:rPr>
                <w:sz w:val="16"/>
              </w:rPr>
            </w:pPr>
            <w:r>
              <w:rPr>
                <w:sz w:val="16"/>
              </w:rPr>
              <w:t>법인 등기사항증명서(법인인 경우에만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확인합니다)</w:t>
            </w:r>
          </w:p>
          <w:p>
            <w:pPr>
              <w:pStyle w:val="TableParagraph"/>
              <w:numPr>
                <w:ilvl w:val="0"/>
                <w:numId w:val="628"/>
              </w:numPr>
              <w:tabs>
                <w:tab w:pos="321" w:val="left" w:leader="none"/>
              </w:tabs>
              <w:spacing w:line="253" w:lineRule="exact" w:before="0" w:after="0"/>
              <w:ind w:left="320" w:right="0" w:hanging="215"/>
              <w:jc w:val="left"/>
              <w:rPr>
                <w:sz w:val="16"/>
              </w:rPr>
            </w:pPr>
            <w:r>
              <w:rPr>
                <w:sz w:val="16"/>
              </w:rPr>
              <w:t>사업자</w:t>
            </w:r>
            <w:r>
              <w:rPr>
                <w:spacing w:val="30"/>
                <w:sz w:val="16"/>
              </w:rPr>
              <w:t> </w:t>
            </w:r>
            <w:r>
              <w:rPr>
                <w:sz w:val="16"/>
              </w:rPr>
              <w:t>등록증</w:t>
            </w:r>
          </w:p>
        </w:tc>
        <w:tc>
          <w:tcPr>
            <w:tcW w:w="1044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7" w:after="1"/>
        <w:rPr>
          <w:rFonts w:ascii="함초롬바탕"/>
          <w:sz w:val="6"/>
        </w:rPr>
      </w:pPr>
    </w:p>
    <w:tbl>
      <w:tblPr>
        <w:tblW w:w="0" w:type="auto"/>
        <w:jc w:val="left"/>
        <w:tblInd w:w="1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88"/>
      </w:tblGrid>
      <w:tr>
        <w:trPr>
          <w:trHeight w:val="393" w:hRule="atLeast"/>
        </w:trPr>
        <w:tc>
          <w:tcPr>
            <w:tcW w:w="7888" w:type="dxa"/>
            <w:tcBorders>
              <w:top w:val="single" w:sz="18" w:space="0" w:color="7F7F7F"/>
              <w:bottom w:val="single" w:sz="4" w:space="0" w:color="7F7F7F"/>
            </w:tcBorders>
            <w:shd w:val="clear" w:color="auto" w:fill="BEBEBE"/>
          </w:tcPr>
          <w:p>
            <w:pPr>
              <w:pStyle w:val="TableParagraph"/>
              <w:spacing w:line="350" w:lineRule="exact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행정정보  공동이용 동의서</w:t>
            </w:r>
          </w:p>
        </w:tc>
      </w:tr>
    </w:tbl>
    <w:p>
      <w:pPr>
        <w:spacing w:line="189" w:lineRule="auto" w:before="78"/>
        <w:ind w:left="242" w:right="1087" w:firstLine="154"/>
        <w:jc w:val="both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pacing w:val="-4"/>
          <w:w w:val="95"/>
          <w:sz w:val="16"/>
        </w:rPr>
        <w:t>본인은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w w:val="95"/>
          <w:sz w:val="16"/>
        </w:rPr>
        <w:t>이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w w:val="95"/>
          <w:sz w:val="16"/>
        </w:rPr>
        <w:t>건</w:t>
      </w:r>
      <w:r>
        <w:rPr>
          <w:rFonts w:ascii="함초롬바탕" w:eastAsia="함초롬바탕" w:hint="eastAsia"/>
          <w:spacing w:val="-10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업무처리와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관련하여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3"/>
          <w:w w:val="95"/>
          <w:sz w:val="16"/>
        </w:rPr>
        <w:t>담당</w:t>
      </w:r>
      <w:r>
        <w:rPr>
          <w:rFonts w:ascii="함초롬바탕" w:eastAsia="함초롬바탕" w:hint="eastAsia"/>
          <w:spacing w:val="-10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공무원이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｢전자정부법｣</w:t>
      </w:r>
      <w:r>
        <w:rPr>
          <w:rFonts w:ascii="함초롬바탕" w:eastAsia="함초롬바탕" w:hint="eastAsia"/>
          <w:spacing w:val="-9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제36조제1항에</w:t>
      </w:r>
      <w:r>
        <w:rPr>
          <w:rFonts w:ascii="함초롬바탕" w:eastAsia="함초롬바탕" w:hint="eastAsia"/>
          <w:spacing w:val="-10"/>
          <w:w w:val="95"/>
          <w:sz w:val="16"/>
        </w:rPr>
        <w:t> </w:t>
      </w:r>
      <w:r>
        <w:rPr>
          <w:rFonts w:ascii="함초롬바탕" w:eastAsia="함초롬바탕" w:hint="eastAsia"/>
          <w:spacing w:val="-3"/>
          <w:w w:val="95"/>
          <w:sz w:val="16"/>
        </w:rPr>
        <w:t>따른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행정정보의</w:t>
      </w:r>
      <w:r>
        <w:rPr>
          <w:rFonts w:ascii="함초롬바탕" w:eastAsia="함초롬바탕" w:hint="eastAsia"/>
          <w:spacing w:val="-10"/>
          <w:w w:val="95"/>
          <w:sz w:val="16"/>
        </w:rPr>
        <w:t> </w:t>
      </w:r>
      <w:r>
        <w:rPr>
          <w:rFonts w:ascii="함초롬바탕" w:eastAsia="함초롬바탕" w:hint="eastAsia"/>
          <w:spacing w:val="-5"/>
          <w:w w:val="95"/>
          <w:sz w:val="16"/>
        </w:rPr>
        <w:t>공동이용을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4"/>
          <w:w w:val="95"/>
          <w:sz w:val="16"/>
        </w:rPr>
        <w:t>통하여</w:t>
      </w:r>
      <w:r>
        <w:rPr>
          <w:rFonts w:ascii="함초롬바탕" w:eastAsia="함초롬바탕" w:hint="eastAsia"/>
          <w:spacing w:val="-11"/>
          <w:w w:val="95"/>
          <w:sz w:val="16"/>
        </w:rPr>
        <w:t> </w:t>
      </w:r>
      <w:r>
        <w:rPr>
          <w:rFonts w:ascii="함초롬바탕" w:eastAsia="함초롬바탕" w:hint="eastAsia"/>
          <w:spacing w:val="-6"/>
          <w:w w:val="95"/>
          <w:sz w:val="16"/>
        </w:rPr>
        <w:t>위의 </w:t>
      </w:r>
      <w:r>
        <w:rPr>
          <w:rFonts w:ascii="함초롬바탕" w:eastAsia="함초롬바탕" w:hint="eastAsia"/>
          <w:spacing w:val="-3"/>
          <w:sz w:val="16"/>
        </w:rPr>
        <w:t>담당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4"/>
          <w:sz w:val="16"/>
        </w:rPr>
        <w:t>공무원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확인</w:t>
      </w:r>
      <w:r>
        <w:rPr>
          <w:rFonts w:ascii="함초롬바탕" w:eastAsia="함초롬바탕" w:hint="eastAsia"/>
          <w:spacing w:val="-24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사항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z w:val="16"/>
        </w:rPr>
        <w:t>중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4"/>
          <w:sz w:val="16"/>
        </w:rPr>
        <w:t>제2호를</w:t>
      </w:r>
      <w:r>
        <w:rPr>
          <w:rFonts w:ascii="함초롬바탕" w:eastAsia="함초롬바탕" w:hint="eastAsia"/>
          <w:spacing w:val="-24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확인하는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것에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동의합니다.</w:t>
      </w:r>
      <w:r>
        <w:rPr>
          <w:rFonts w:ascii="함초롬바탕" w:eastAsia="함초롬바탕" w:hint="eastAsia"/>
          <w:spacing w:val="2"/>
          <w:sz w:val="16"/>
        </w:rPr>
        <w:t> </w:t>
      </w:r>
      <w:r>
        <w:rPr>
          <w:rFonts w:ascii="함초롬바탕" w:eastAsia="함초롬바탕" w:hint="eastAsia"/>
          <w:sz w:val="16"/>
        </w:rPr>
        <w:t>*</w:t>
      </w:r>
      <w:r>
        <w:rPr>
          <w:rFonts w:ascii="함초롬바탕" w:eastAsia="함초롬바탕" w:hint="eastAsia"/>
          <w:spacing w:val="-24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동의하지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아니하는</w:t>
      </w:r>
      <w:r>
        <w:rPr>
          <w:rFonts w:ascii="함초롬바탕" w:eastAsia="함초롬바탕" w:hint="eastAsia"/>
          <w:spacing w:val="-24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경우에는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5"/>
          <w:sz w:val="16"/>
        </w:rPr>
        <w:t>신청인이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직접</w:t>
      </w:r>
      <w:r>
        <w:rPr>
          <w:rFonts w:ascii="함초롬바탕" w:eastAsia="함초롬바탕" w:hint="eastAsia"/>
          <w:spacing w:val="-24"/>
          <w:sz w:val="16"/>
        </w:rPr>
        <w:t> </w:t>
      </w:r>
      <w:r>
        <w:rPr>
          <w:rFonts w:ascii="함초롬바탕" w:eastAsia="함초롬바탕" w:hint="eastAsia"/>
          <w:spacing w:val="-3"/>
          <w:sz w:val="16"/>
        </w:rPr>
        <w:t>관련</w:t>
      </w:r>
      <w:r>
        <w:rPr>
          <w:rFonts w:ascii="함초롬바탕" w:eastAsia="함초롬바탕" w:hint="eastAsia"/>
          <w:spacing w:val="-25"/>
          <w:sz w:val="16"/>
        </w:rPr>
        <w:t> </w:t>
      </w:r>
      <w:r>
        <w:rPr>
          <w:rFonts w:ascii="함초롬바탕" w:eastAsia="함초롬바탕" w:hint="eastAsia"/>
          <w:spacing w:val="-8"/>
          <w:sz w:val="16"/>
        </w:rPr>
        <w:t>서류를 </w:t>
      </w:r>
      <w:r>
        <w:rPr>
          <w:rFonts w:ascii="함초롬바탕" w:eastAsia="함초롬바탕" w:hint="eastAsia"/>
          <w:spacing w:val="-5"/>
          <w:sz w:val="16"/>
        </w:rPr>
        <w:t>제출하여야</w:t>
      </w:r>
      <w:r>
        <w:rPr>
          <w:rFonts w:ascii="함초롬바탕" w:eastAsia="함초롬바탕" w:hint="eastAsia"/>
          <w:spacing w:val="22"/>
          <w:sz w:val="16"/>
        </w:rPr>
        <w:t> </w:t>
      </w:r>
      <w:r>
        <w:rPr>
          <w:rFonts w:ascii="함초롬바탕" w:eastAsia="함초롬바탕" w:hint="eastAsia"/>
          <w:spacing w:val="-4"/>
          <w:sz w:val="16"/>
        </w:rPr>
        <w:t>합니다.</w:t>
      </w:r>
    </w:p>
    <w:p>
      <w:pPr>
        <w:tabs>
          <w:tab w:pos="7031" w:val="left" w:leader="none"/>
        </w:tabs>
        <w:spacing w:before="109"/>
        <w:ind w:left="4320" w:right="0" w:firstLine="0"/>
        <w:jc w:val="left"/>
        <w:rPr>
          <w:rFonts w:ascii="함초롬바탕" w:eastAsia="함초롬바탕" w:hint="eastAsia"/>
          <w:sz w:val="14"/>
        </w:rPr>
      </w:pPr>
      <w:r>
        <w:rPr>
          <w:rFonts w:ascii="함초롬바탕" w:eastAsia="함초롬바탕" w:hint="eastAsia"/>
          <w:sz w:val="18"/>
        </w:rPr>
        <w:t>신청인</w:t>
        <w:tab/>
      </w:r>
      <w:r>
        <w:rPr>
          <w:rFonts w:ascii="함초롬바탕" w:eastAsia="함초롬바탕" w:hint="eastAsia"/>
          <w:color w:val="7F7F7F"/>
          <w:position w:val="1"/>
          <w:sz w:val="14"/>
        </w:rPr>
        <w:t>(서명 또는</w:t>
      </w:r>
      <w:r>
        <w:rPr>
          <w:rFonts w:ascii="함초롬바탕" w:eastAsia="함초롬바탕" w:hint="eastAsia"/>
          <w:color w:val="7F7F7F"/>
          <w:spacing w:val="4"/>
          <w:position w:val="1"/>
          <w:sz w:val="14"/>
        </w:rPr>
        <w:t> </w:t>
      </w:r>
      <w:r>
        <w:rPr>
          <w:rFonts w:ascii="함초롬바탕" w:eastAsia="함초롬바탕" w:hint="eastAsia"/>
          <w:color w:val="7F7F7F"/>
          <w:position w:val="1"/>
          <w:sz w:val="14"/>
        </w:rPr>
        <w:t>인)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5"/>
        <w:rPr>
          <w:rFonts w:ascii="함초롬바탕"/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313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8"/>
        <w:rPr>
          <w:sz w:val="27"/>
        </w:rPr>
      </w:pPr>
    </w:p>
    <w:p>
      <w:pPr>
        <w:spacing w:before="60"/>
        <w:ind w:left="0" w:right="973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90"/>
          <w:sz w:val="16"/>
        </w:rPr>
        <w:t>(뒤쪽)</w:t>
      </w:r>
    </w:p>
    <w:tbl>
      <w:tblPr>
        <w:tblW w:w="0" w:type="auto"/>
        <w:jc w:val="left"/>
        <w:tblInd w:w="1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5"/>
      </w:tblGrid>
      <w:tr>
        <w:trPr>
          <w:trHeight w:val="391" w:hRule="atLeast"/>
        </w:trPr>
        <w:tc>
          <w:tcPr>
            <w:tcW w:w="7945" w:type="dxa"/>
            <w:tcBorders>
              <w:top w:val="single" w:sz="18" w:space="0" w:color="7F7F7F"/>
              <w:bottom w:val="single" w:sz="4" w:space="0" w:color="7F7F7F"/>
            </w:tcBorders>
            <w:shd w:val="clear" w:color="auto" w:fill="BEBEBE"/>
          </w:tcPr>
          <w:p>
            <w:pPr>
              <w:pStyle w:val="TableParagraph"/>
              <w:spacing w:line="311" w:lineRule="exact"/>
              <w:ind w:left="2619" w:right="2611"/>
              <w:jc w:val="center"/>
              <w:rPr>
                <w:sz w:val="20"/>
              </w:rPr>
            </w:pPr>
            <w:r>
              <w:rPr>
                <w:sz w:val="20"/>
              </w:rPr>
              <w:t>작성방법</w:t>
            </w:r>
          </w:p>
        </w:tc>
      </w:tr>
    </w:tbl>
    <w:p>
      <w:pPr>
        <w:pStyle w:val="BodyText"/>
        <w:spacing w:before="1"/>
        <w:rPr>
          <w:rFonts w:ascii="함초롬바탕"/>
          <w:sz w:val="16"/>
        </w:rPr>
      </w:pPr>
    </w:p>
    <w:p>
      <w:pPr>
        <w:spacing w:line="269" w:lineRule="exact" w:before="1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① 주간활동 서비스 제공기관의 기관명, 사업자등록번호, 주소, 전화번호, 팩스번호 및 전자우편주소를 적습니다.</w:t>
      </w:r>
    </w:p>
    <w:p>
      <w:pPr>
        <w:spacing w:line="256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② 대표자(신청인)의 성명, 생년월일, 주소 및 전화번호를 적습니다.</w:t>
      </w:r>
    </w:p>
    <w:p>
      <w:pPr>
        <w:spacing w:line="256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③ 법인인 경우에만 법인 등기사항증명서에 따른 법인명, 법인등록번호 및 등록일을 적습니다.</w:t>
      </w:r>
    </w:p>
    <w:p>
      <w:pPr>
        <w:spacing w:line="269" w:lineRule="exact" w:before="0"/>
        <w:ind w:left="25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④ 대표자 명의(법인인 경우 법인 명의)의 계좌번호를 적습니다.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4" w:after="1"/>
        <w:rPr>
          <w:rFonts w:ascii="함초롬바탕"/>
          <w:sz w:val="13"/>
        </w:rPr>
      </w:pPr>
    </w:p>
    <w:tbl>
      <w:tblPr>
        <w:tblW w:w="0" w:type="auto"/>
        <w:jc w:val="left"/>
        <w:tblInd w:w="1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5"/>
      </w:tblGrid>
      <w:tr>
        <w:trPr>
          <w:trHeight w:val="432" w:hRule="atLeast"/>
        </w:trPr>
        <w:tc>
          <w:tcPr>
            <w:tcW w:w="7945" w:type="dxa"/>
            <w:tcBorders>
              <w:top w:val="single" w:sz="18" w:space="0" w:color="7F7F7F"/>
              <w:bottom w:val="single" w:sz="4" w:space="0" w:color="7F7F7F"/>
            </w:tcBorders>
            <w:shd w:val="clear" w:color="auto" w:fill="BEBEBE"/>
          </w:tcPr>
          <w:p>
            <w:pPr>
              <w:pStyle w:val="TableParagraph"/>
              <w:spacing w:before="17"/>
              <w:ind w:left="2619" w:right="2611"/>
              <w:jc w:val="center"/>
              <w:rPr>
                <w:sz w:val="20"/>
              </w:rPr>
            </w:pPr>
            <w:r>
              <w:rPr>
                <w:sz w:val="20"/>
              </w:rPr>
              <w:t>처리절차</w:t>
            </w:r>
          </w:p>
        </w:tc>
      </w:tr>
    </w:tbl>
    <w:p>
      <w:pPr>
        <w:spacing w:after="0"/>
        <w:jc w:val="center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52"/>
        <w:ind w:left="235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※</w:t>
      </w:r>
      <w:r>
        <w:rPr>
          <w:rFonts w:ascii="함초롬바탕" w:hAnsi="함초롬바탕" w:eastAsia="함초롬바탕" w:hint="eastAsia"/>
          <w:spacing w:val="-9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이</w:t>
      </w:r>
      <w:r>
        <w:rPr>
          <w:rFonts w:ascii="함초롬바탕" w:hAnsi="함초롬바탕" w:eastAsia="함초롬바탕" w:hint="eastAsia"/>
          <w:spacing w:val="-9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신청서는</w:t>
      </w:r>
      <w:r>
        <w:rPr>
          <w:rFonts w:ascii="함초롬바탕" w:hAnsi="함초롬바탕" w:eastAsia="함초롬바탕" w:hint="eastAsia"/>
          <w:spacing w:val="-10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아래와</w:t>
      </w:r>
      <w:r>
        <w:rPr>
          <w:rFonts w:ascii="함초롬바탕" w:hAnsi="함초롬바탕" w:eastAsia="함초롬바탕" w:hint="eastAsia"/>
          <w:spacing w:val="-9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같이</w:t>
      </w:r>
      <w:r>
        <w:rPr>
          <w:rFonts w:ascii="함초롬바탕" w:hAnsi="함초롬바탕" w:eastAsia="함초롬바탕" w:hint="eastAsia"/>
          <w:spacing w:val="-8"/>
          <w:sz w:val="16"/>
        </w:rPr>
        <w:t> </w:t>
      </w:r>
      <w:r>
        <w:rPr>
          <w:rFonts w:ascii="함초롬바탕" w:hAnsi="함초롬바탕" w:eastAsia="함초롬바탕" w:hint="eastAsia"/>
          <w:sz w:val="16"/>
        </w:rPr>
        <w:t>처리됩니다.</w:t>
      </w:r>
    </w:p>
    <w:p>
      <w:pPr>
        <w:pStyle w:val="BodyText"/>
        <w:spacing w:before="9"/>
        <w:rPr>
          <w:rFonts w:ascii="함초롬바탕"/>
          <w:sz w:val="19"/>
        </w:rPr>
      </w:pPr>
    </w:p>
    <w:p>
      <w:pPr>
        <w:spacing w:before="0"/>
        <w:ind w:left="0" w:right="489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85"/>
          <w:sz w:val="16"/>
        </w:rPr>
        <w:t>신청인</w:t>
      </w:r>
    </w:p>
    <w:p>
      <w:pPr>
        <w:pStyle w:val="BodyText"/>
        <w:spacing w:before="11"/>
        <w:rPr>
          <w:rFonts w:ascii="함초롬바탕"/>
          <w:sz w:val="26"/>
        </w:rPr>
      </w:pPr>
      <w:r>
        <w:rPr/>
        <w:br w:type="column"/>
      </w:r>
      <w:r>
        <w:rPr>
          <w:rFonts w:ascii="함초롬바탕"/>
          <w:sz w:val="26"/>
        </w:rPr>
      </w:r>
    </w:p>
    <w:p>
      <w:pPr>
        <w:spacing w:line="355" w:lineRule="auto" w:before="0"/>
        <w:ind w:left="235" w:right="402" w:firstLine="786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16"/>
        </w:rPr>
        <w:t>처리기관 </w:t>
      </w:r>
      <w:r>
        <w:rPr>
          <w:rFonts w:ascii="함초롬바탕" w:eastAsia="함초롬바탕" w:hint="eastAsia"/>
          <w:w w:val="90"/>
          <w:sz w:val="16"/>
        </w:rPr>
        <w:t>특별자치시･특별자치도･시･군･구</w:t>
      </w:r>
    </w:p>
    <w:p>
      <w:pPr>
        <w:spacing w:after="0" w:line="355" w:lineRule="auto"/>
        <w:jc w:val="left"/>
        <w:rPr>
          <w:rFonts w:ascii="함초롬바탕" w:eastAsia="함초롬바탕" w:hint="eastAsia"/>
          <w:sz w:val="16"/>
        </w:rPr>
        <w:sectPr>
          <w:type w:val="continuous"/>
          <w:pgSz w:w="11120" w:h="15080"/>
          <w:pgMar w:top="1200" w:bottom="280" w:left="1460" w:right="620"/>
          <w:cols w:num="2" w:equalWidth="0">
            <w:col w:w="2954" w:space="1967"/>
            <w:col w:w="4119"/>
          </w:cols>
        </w:sectPr>
      </w:pPr>
    </w:p>
    <w:p>
      <w:pPr>
        <w:pStyle w:val="BodyText"/>
        <w:rPr>
          <w:rFonts w:ascii="함초롬바탕"/>
          <w:sz w:val="20"/>
        </w:rPr>
      </w:pPr>
      <w:r>
        <w:rPr/>
        <w:pict>
          <v:group style="position:absolute;margin-left:.029999pt;margin-top:0pt;width:555.6pt;height:754pt;mso-position-horizontal-relative:page;mso-position-vertical-relative:page;z-index:-44929024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5837,5538" to="5837,13033" stroked="true" strokeweight=".36pt" strokecolor="#999999">
              <v:stroke dashstyle="solid"/>
            </v:line>
            <v:line style="position:absolute" from="7342,7620" to="7342,8036" stroked="true" strokeweight=".36pt" strokecolor="#999999">
              <v:stroke dashstyle="solid"/>
            </v:line>
            <v:line style="position:absolute" from="7342,9285" to="7342,9702" stroked="true" strokeweight=".36pt" strokecolor="#999999">
              <v:stroke dashstyle="solid"/>
            </v:line>
            <v:line style="position:absolute" from="7342,10951" to="7342,11367" stroked="true" strokeweight=".36pt" strokecolor="#999999">
              <v:stroke dashstyle="solid"/>
            </v:line>
            <v:line style="position:absolute" from="1584,4402" to="9529,4402" stroked="true" strokeweight=".36pt" strokecolor="#999999">
              <v:stroke dashstyle="solid"/>
            </v:line>
            <v:line style="position:absolute" from="1584,5538" to="9529,5538" stroked="true" strokeweight=".36pt" strokecolor="#999999">
              <v:stroke dashstyle="solid"/>
            </v:line>
            <v:line style="position:absolute" from="5833,5954" to="9529,5954" stroked="true" strokeweight=".36pt" strokecolor="#999999">
              <v:stroke dashstyle="solid"/>
            </v:line>
            <v:line style="position:absolute" from="1584,6370" to="9529,6370" stroked="true" strokeweight=".36pt" strokecolor="#999999">
              <v:stroke dashstyle="solid"/>
            </v:line>
            <v:line style="position:absolute" from="5044,7203" to="6101,7203" stroked="true" strokeweight=".36pt" strokecolor="#999999">
              <v:stroke dashstyle="solid"/>
            </v:line>
            <v:line style="position:absolute" from="5294,12200" to="6253,12200" stroked="true" strokeweight=".36pt" strokecolor="#999999">
              <v:stroke dashstyle="solid"/>
            </v:line>
            <v:shape style="position:absolute;left:1584;top:13032;width:7946;height:2" coordorigin="1584,13033" coordsize="7946,0" path="m1584,13033l9529,13033m1584,13033l9529,13033e" filled="false" stroked="true" strokeweight=".36pt" strokecolor="#7f7f7f">
              <v:path arrowok="t"/>
              <v:stroke dashstyle="solid"/>
            </v:shape>
            <w10:wrap type="none"/>
          </v:group>
        </w:pict>
      </w:r>
    </w:p>
    <w:p>
      <w:pPr>
        <w:pStyle w:val="BodyText"/>
        <w:spacing w:before="7"/>
        <w:rPr>
          <w:rFonts w:ascii="함초롬바탕"/>
          <w:sz w:val="10"/>
        </w:rPr>
      </w:pPr>
    </w:p>
    <w:p>
      <w:pPr>
        <w:spacing w:before="51"/>
        <w:ind w:left="414" w:right="0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118.019997pt;margin-top:-8.750196pt;width:134.35pt;height:41.65pt;mso-position-horizontal-relative:page;mso-position-vertical-relative:paragraph;z-index:16370688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907" w:right="907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신청서 작성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12.480011pt;margin-top:-8.750196pt;width:109.2pt;height:41.65pt;mso-position-horizontal-relative:page;mso-position-vertical-relative:paragraph;z-index:1637120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696" w:right="697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접 수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/>
          <w:color w:val="999999"/>
          <w:w w:val="92"/>
          <w:sz w:val="20"/>
        </w:rPr>
        <w:t>▶</w:t>
      </w:r>
    </w:p>
    <w:p>
      <w:pPr>
        <w:pStyle w:val="BodyText"/>
        <w:rPr>
          <w:rFonts w:ascii="함초롬바탕"/>
          <w:sz w:val="20"/>
        </w:rPr>
      </w:pPr>
    </w:p>
    <w:p>
      <w:pPr>
        <w:spacing w:before="229"/>
        <w:ind w:left="2723" w:right="0" w:firstLine="0"/>
        <w:jc w:val="center"/>
        <w:rPr>
          <w:rFonts w:ascii="함초롬바탕" w:hAnsi="함초롬바탕"/>
          <w:sz w:val="20"/>
        </w:rPr>
      </w:pPr>
      <w:r>
        <w:rPr>
          <w:rFonts w:ascii="함초롬바탕" w:hAnsi="함초롬바탕"/>
          <w:color w:val="999999"/>
          <w:w w:val="92"/>
          <w:sz w:val="20"/>
        </w:rPr>
        <w:t>▼</w:t>
      </w:r>
    </w:p>
    <w:p>
      <w:pPr>
        <w:pStyle w:val="BodyText"/>
        <w:spacing w:before="5"/>
        <w:rPr>
          <w:rFonts w:ascii="함초롬바탕"/>
          <w:sz w:val="6"/>
        </w:rPr>
      </w:pPr>
      <w:r>
        <w:rPr/>
        <w:pict>
          <v:shape style="position:absolute;margin-left:312.480011pt;margin-top:7.7232pt;width:109.2pt;height:41.65pt;mso-position-horizontal-relative:page;mso-position-vertical-relative:paragraph;z-index:-15088640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2"/>
                    <w:rPr>
                      <w:rFonts w:ascii="함초롬바탕"/>
                      <w:sz w:val="13"/>
                    </w:rPr>
                  </w:pPr>
                </w:p>
                <w:p>
                  <w:pPr>
                    <w:spacing w:line="163" w:lineRule="auto" w:before="1"/>
                    <w:ind w:left="541" w:right="188" w:hanging="269"/>
                    <w:jc w:val="left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지정기준 적합 여부 심사 (서면 또는 실사)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4"/>
        <w:rPr>
          <w:rFonts w:ascii="함초롬바탕"/>
          <w:sz w:val="13"/>
        </w:rPr>
      </w:pPr>
    </w:p>
    <w:p>
      <w:pPr>
        <w:spacing w:before="51"/>
        <w:ind w:left="2723" w:right="0" w:firstLine="0"/>
        <w:jc w:val="center"/>
        <w:rPr>
          <w:rFonts w:ascii="함초롬바탕" w:hAnsi="함초롬바탕"/>
          <w:sz w:val="20"/>
        </w:rPr>
      </w:pPr>
      <w:r>
        <w:rPr>
          <w:rFonts w:ascii="함초롬바탕" w:hAnsi="함초롬바탕"/>
          <w:color w:val="999999"/>
          <w:w w:val="92"/>
          <w:sz w:val="20"/>
        </w:rPr>
        <w:t>▼</w:t>
      </w:r>
    </w:p>
    <w:p>
      <w:pPr>
        <w:pStyle w:val="BodyText"/>
        <w:spacing w:before="5"/>
        <w:rPr>
          <w:rFonts w:ascii="함초롬바탕"/>
          <w:sz w:val="6"/>
        </w:rPr>
      </w:pPr>
      <w:r>
        <w:rPr/>
        <w:pict>
          <v:shape style="position:absolute;margin-left:312.480011pt;margin-top:7.7pt;width:109.2pt;height:41.65pt;mso-position-horizontal-relative:page;mso-position-vertical-relative:paragraph;z-index:-15088128;mso-wrap-distance-left:0;mso-wrap-distance-right:0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spacing w:before="14"/>
                    <w:rPr>
                      <w:rFonts w:ascii="함초롬바탕"/>
                      <w:sz w:val="14"/>
                    </w:rPr>
                  </w:pPr>
                </w:p>
                <w:p>
                  <w:pPr>
                    <w:spacing w:before="1"/>
                    <w:ind w:left="629" w:right="0" w:firstLine="0"/>
                    <w:jc w:val="left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지정기관 확정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14"/>
        <w:rPr>
          <w:rFonts w:ascii="함초롬바탕"/>
          <w:sz w:val="13"/>
        </w:rPr>
      </w:pPr>
    </w:p>
    <w:p>
      <w:pPr>
        <w:spacing w:before="51"/>
        <w:ind w:left="2723" w:right="0" w:firstLine="0"/>
        <w:jc w:val="center"/>
        <w:rPr>
          <w:rFonts w:ascii="함초롬바탕" w:hAnsi="함초롬바탕"/>
          <w:sz w:val="20"/>
        </w:rPr>
      </w:pPr>
      <w:r>
        <w:rPr>
          <w:rFonts w:ascii="함초롬바탕" w:hAnsi="함초롬바탕"/>
          <w:color w:val="999999"/>
          <w:w w:val="92"/>
          <w:sz w:val="20"/>
        </w:rPr>
        <w:t>▼</w:t>
      </w:r>
    </w:p>
    <w:p>
      <w:pPr>
        <w:pStyle w:val="BodyText"/>
        <w:spacing w:before="15"/>
        <w:rPr>
          <w:rFonts w:ascii="함초롬바탕"/>
          <w:sz w:val="19"/>
        </w:rPr>
      </w:pPr>
    </w:p>
    <w:p>
      <w:pPr>
        <w:spacing w:before="51"/>
        <w:ind w:left="0" w:right="1409" w:firstLine="0"/>
        <w:jc w:val="center"/>
        <w:rPr>
          <w:rFonts w:ascii="함초롬바탕" w:hAnsi="함초롬바탕"/>
          <w:sz w:val="20"/>
        </w:rPr>
      </w:pPr>
      <w:r>
        <w:rPr/>
        <w:pict>
          <v:shape style="position:absolute;margin-left:312.480011pt;margin-top:-9.770196pt;width:109.2pt;height:41.65pt;mso-position-horizontal-relative:page;mso-position-vertical-relative:paragraph;z-index:16370176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699" w:right="0" w:firstLine="0"/>
                    <w:jc w:val="left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지정서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118.019997pt;margin-top:-9.770196pt;width:134.35pt;height:41.65pt;mso-position-horizontal-relative:page;mso-position-vertical-relative:paragraph;z-index:16371712" type="#_x0000_t202" filled="false" stroked="true" strokeweight=".36pt" strokecolor="#999999">
            <v:textbox inset="0,0,0,0">
              <w:txbxContent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"/>
                    <w:ind w:left="907" w:right="907" w:firstLine="0"/>
                    <w:jc w:val="center"/>
                    <w:rPr>
                      <w:rFonts w:ascii="함초롬바탕" w:eastAsia="함초롬바탕" w:hint="eastAsia"/>
                      <w:sz w:val="16"/>
                    </w:rPr>
                  </w:pPr>
                  <w:r>
                    <w:rPr>
                      <w:rFonts w:ascii="함초롬바탕" w:eastAsia="함초롬바탕" w:hint="eastAsia"/>
                      <w:sz w:val="16"/>
                    </w:rPr>
                    <w:t>지정서 수령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/>
          <w:color w:val="999999"/>
          <w:w w:val="92"/>
          <w:sz w:val="20"/>
        </w:rPr>
        <w:t>◀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"/>
        <w:rPr>
          <w:rFonts w:ascii="함초롬바탕"/>
          <w:sz w:val="13"/>
        </w:rPr>
      </w:pPr>
    </w:p>
    <w:p>
      <w:pPr>
        <w:spacing w:before="60"/>
        <w:ind w:left="6014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210㎜×297㎜[백상지(80g/㎡)]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2"/>
        <w:rPr>
          <w:rFonts w:ascii="함초롬바탕"/>
          <w:sz w:val="18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314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2646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9"/>
        </w:rPr>
      </w:pPr>
    </w:p>
    <w:p>
      <w:pPr>
        <w:tabs>
          <w:tab w:pos="7569" w:val="left" w:leader="none"/>
        </w:tabs>
        <w:spacing w:before="29"/>
        <w:ind w:left="0" w:right="1001" w:firstLine="0"/>
        <w:jc w:val="right"/>
        <w:rPr>
          <w:sz w:val="16"/>
        </w:rPr>
      </w:pPr>
      <w:r>
        <w:rPr>
          <w:spacing w:val="-3"/>
          <w:w w:val="81"/>
          <w:position w:val="2"/>
          <w:sz w:val="16"/>
        </w:rPr>
        <w:t>[</w:t>
      </w:r>
      <w:r>
        <w:rPr>
          <w:spacing w:val="-4"/>
          <w:w w:val="103"/>
          <w:position w:val="2"/>
          <w:sz w:val="16"/>
        </w:rPr>
        <w:t>서</w:t>
      </w:r>
      <w:r>
        <w:rPr>
          <w:w w:val="103"/>
          <w:position w:val="2"/>
          <w:sz w:val="16"/>
        </w:rPr>
        <w:t>식</w:t>
      </w:r>
      <w:r>
        <w:rPr>
          <w:spacing w:val="-18"/>
          <w:position w:val="2"/>
          <w:sz w:val="16"/>
        </w:rPr>
        <w:t> </w:t>
      </w:r>
      <w:r>
        <w:rPr>
          <w:spacing w:val="-6"/>
          <w:w w:val="101"/>
          <w:position w:val="2"/>
          <w:sz w:val="16"/>
        </w:rPr>
        <w:t>제</w:t>
      </w:r>
      <w:r>
        <w:rPr>
          <w:spacing w:val="-3"/>
          <w:w w:val="101"/>
          <w:position w:val="2"/>
          <w:sz w:val="16"/>
        </w:rPr>
        <w:t>1</w:t>
      </w:r>
      <w:r>
        <w:rPr>
          <w:spacing w:val="-4"/>
          <w:w w:val="99"/>
          <w:position w:val="2"/>
          <w:sz w:val="16"/>
        </w:rPr>
        <w:t>3</w:t>
      </w:r>
      <w:r>
        <w:rPr>
          <w:rFonts w:ascii="함초롬바탕" w:hAnsi="함초롬바탕" w:eastAsia="함초롬바탕" w:hint="eastAsia"/>
          <w:spacing w:val="-2"/>
          <w:w w:val="47"/>
          <w:position w:val="2"/>
          <w:sz w:val="16"/>
        </w:rPr>
        <w:t>⁃</w:t>
      </w:r>
      <w:r>
        <w:rPr>
          <w:spacing w:val="-3"/>
          <w:w w:val="101"/>
          <w:position w:val="2"/>
          <w:sz w:val="16"/>
        </w:rPr>
        <w:t>1</w:t>
      </w:r>
      <w:r>
        <w:rPr>
          <w:spacing w:val="-6"/>
          <w:w w:val="101"/>
          <w:position w:val="2"/>
          <w:sz w:val="16"/>
        </w:rPr>
        <w:t>호</w:t>
      </w:r>
      <w:r>
        <w:rPr>
          <w:w w:val="81"/>
          <w:position w:val="2"/>
          <w:sz w:val="16"/>
        </w:rPr>
        <w:t>]</w:t>
      </w:r>
      <w:r>
        <w:rPr>
          <w:position w:val="2"/>
          <w:sz w:val="16"/>
        </w:rPr>
        <w:tab/>
      </w:r>
      <w:r>
        <w:rPr>
          <w:spacing w:val="-1"/>
          <w:w w:val="92"/>
          <w:sz w:val="16"/>
        </w:rPr>
        <w:t>[1면]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5"/>
        <w:gridCol w:w="630"/>
        <w:gridCol w:w="625"/>
        <w:gridCol w:w="654"/>
        <w:gridCol w:w="131"/>
        <w:gridCol w:w="410"/>
        <w:gridCol w:w="805"/>
        <w:gridCol w:w="651"/>
        <w:gridCol w:w="362"/>
        <w:gridCol w:w="179"/>
        <w:gridCol w:w="739"/>
        <w:gridCol w:w="706"/>
        <w:gridCol w:w="191"/>
        <w:gridCol w:w="757"/>
      </w:tblGrid>
      <w:tr>
        <w:trPr>
          <w:trHeight w:val="546" w:hRule="atLeast"/>
        </w:trPr>
        <w:tc>
          <w:tcPr>
            <w:tcW w:w="7925" w:type="dxa"/>
            <w:gridSpan w:val="14"/>
            <w:tcBorders>
              <w:bottom w:val="single" w:sz="4" w:space="0" w:color="999999"/>
            </w:tcBorders>
          </w:tcPr>
          <w:p>
            <w:pPr>
              <w:pStyle w:val="TableParagraph"/>
              <w:spacing w:before="31"/>
              <w:ind w:left="1330" w:right="1308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방과후활동서비스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제공기관 </w:t>
            </w:r>
            <w:r>
              <w:rPr>
                <w:rFonts w:ascii="휴먼모음T" w:eastAsia="휴먼모음T" w:hint="eastAsia"/>
                <w:spacing w:val="-10"/>
                <w:w w:val="105"/>
                <w:sz w:val="28"/>
              </w:rPr>
              <w:t>지정신청서</w:t>
            </w:r>
            <w:r>
              <w:rPr>
                <w:rFonts w:ascii="휴먼모음T" w:eastAsia="휴먼모음T" w:hint="eastAsia"/>
                <w:spacing w:val="-93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구비서류</w:t>
            </w:r>
          </w:p>
        </w:tc>
      </w:tr>
      <w:tr>
        <w:trPr>
          <w:trHeight w:val="719" w:hRule="atLeast"/>
        </w:trPr>
        <w:tc>
          <w:tcPr>
            <w:tcW w:w="7925" w:type="dxa"/>
            <w:gridSpan w:val="14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69"/>
              <w:ind w:left="3303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1. 일 반 현</w:t>
            </w:r>
            <w:r>
              <w:rPr>
                <w:rFonts w:ascii="휴먼모음T" w:eastAsia="휴먼모음T" w:hint="eastAsia"/>
                <w:spacing w:val="-72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황</w:t>
            </w:r>
          </w:p>
        </w:tc>
      </w:tr>
      <w:tr>
        <w:trPr>
          <w:trHeight w:val="900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5"/>
              <w:rPr>
                <w:rFonts w:ascii="휴먼모음T"/>
                <w:sz w:val="12"/>
              </w:rPr>
            </w:pPr>
          </w:p>
          <w:p>
            <w:pPr>
              <w:pStyle w:val="TableParagraph"/>
              <w:spacing w:line="220" w:lineRule="auto"/>
              <w:ind w:left="292" w:right="90" w:hanging="228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방과후활동서비스 기관명</w:t>
            </w:r>
          </w:p>
        </w:tc>
        <w:tc>
          <w:tcPr>
            <w:tcW w:w="6210" w:type="dxa"/>
            <w:gridSpan w:val="12"/>
            <w:tcBorders>
              <w:top w:val="single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사업자등록번호</w:t>
            </w:r>
          </w:p>
        </w:tc>
        <w:tc>
          <w:tcPr>
            <w:tcW w:w="6210" w:type="dxa"/>
            <w:gridSpan w:val="12"/>
            <w:tcBorders>
              <w:top w:val="dotted" w:sz="4" w:space="0" w:color="999999"/>
              <w:left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715" w:type="dxa"/>
            <w:gridSpan w:val="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 설치신고일자</w:t>
            </w:r>
          </w:p>
        </w:tc>
        <w:tc>
          <w:tcPr>
            <w:tcW w:w="6210" w:type="dxa"/>
            <w:gridSpan w:val="12"/>
            <w:tcBorders>
              <w:top w:val="dotted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60" w:hRule="atLeast"/>
        </w:trPr>
        <w:tc>
          <w:tcPr>
            <w:tcW w:w="1085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7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직원현황</w:t>
            </w: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12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총인원</w:t>
            </w:r>
          </w:p>
        </w:tc>
        <w:tc>
          <w:tcPr>
            <w:tcW w:w="182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0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시설장(관리 책임자)</w:t>
            </w:r>
          </w:p>
        </w:tc>
        <w:tc>
          <w:tcPr>
            <w:tcW w:w="1818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44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전담 관리 인력</w:t>
            </w:r>
          </w:p>
        </w:tc>
        <w:tc>
          <w:tcPr>
            <w:tcW w:w="1815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28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방과후활동 제공인력</w:t>
            </w:r>
          </w:p>
        </w:tc>
        <w:tc>
          <w:tcPr>
            <w:tcW w:w="7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263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기타</w:t>
            </w:r>
          </w:p>
        </w:tc>
      </w:tr>
      <w:tr>
        <w:trPr>
          <w:trHeight w:val="659" w:hRule="atLeast"/>
        </w:trPr>
        <w:tc>
          <w:tcPr>
            <w:tcW w:w="1085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right="10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0"/>
                <w:sz w:val="16"/>
              </w:rPr>
              <w:t>명</w:t>
            </w:r>
          </w:p>
        </w:tc>
        <w:tc>
          <w:tcPr>
            <w:tcW w:w="1820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8" w:type="dxa"/>
            <w:gridSpan w:val="3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5" w:type="dxa"/>
            <w:gridSpan w:val="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59" w:hRule="atLeast"/>
        </w:trPr>
        <w:tc>
          <w:tcPr>
            <w:tcW w:w="10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기관규모</w:t>
            </w: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대지</w:t>
            </w:r>
          </w:p>
        </w:tc>
        <w:tc>
          <w:tcPr>
            <w:tcW w:w="625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5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65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건물면적</w:t>
            </w:r>
          </w:p>
        </w:tc>
        <w:tc>
          <w:tcPr>
            <w:tcW w:w="131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0" w:type="dxa"/>
            <w:tcBorders>
              <w:top w:val="single" w:sz="4" w:space="0" w:color="999999"/>
              <w:left w:val="nil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39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8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소유형태</w:t>
            </w:r>
          </w:p>
        </w:tc>
        <w:tc>
          <w:tcPr>
            <w:tcW w:w="651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223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1.자가</w:t>
            </w:r>
          </w:p>
        </w:tc>
        <w:tc>
          <w:tcPr>
            <w:tcW w:w="54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114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2.임대</w:t>
            </w:r>
          </w:p>
        </w:tc>
        <w:tc>
          <w:tcPr>
            <w:tcW w:w="739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11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3.기관소유</w:t>
            </w:r>
          </w:p>
        </w:tc>
        <w:tc>
          <w:tcPr>
            <w:tcW w:w="706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84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4.무상임대</w:t>
            </w:r>
          </w:p>
        </w:tc>
        <w:tc>
          <w:tcPr>
            <w:tcW w:w="948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2"/>
              </w:rPr>
            </w:pPr>
          </w:p>
          <w:p>
            <w:pPr>
              <w:pStyle w:val="TableParagraph"/>
              <w:ind w:left="86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sz w:val="14"/>
              </w:rPr>
              <w:t>5.기타</w:t>
            </w:r>
          </w:p>
        </w:tc>
      </w:tr>
      <w:tr>
        <w:trPr>
          <w:trHeight w:val="660" w:hRule="atLeast"/>
        </w:trPr>
        <w:tc>
          <w:tcPr>
            <w:tcW w:w="1085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</w:t>
            </w:r>
            <w:r>
              <w:rPr>
                <w:rFonts w:ascii="휴먼모음T" w:hAnsi="휴먼모음T" w:eastAsia="휴먼모음T" w:hint="eastAsia"/>
                <w:spacing w:val="-10"/>
                <w:sz w:val="16"/>
              </w:rPr>
              <w:t>홈페이지주소</w:t>
            </w:r>
          </w:p>
        </w:tc>
        <w:tc>
          <w:tcPr>
            <w:tcW w:w="63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4"/>
              <w:rPr>
                <w:rFonts w:ascii="휴먼모음T"/>
                <w:sz w:val="16"/>
              </w:rPr>
            </w:pPr>
            <w:hyperlink r:id="rId180">
              <w:r>
                <w:rPr>
                  <w:rFonts w:ascii="휴먼모음T"/>
                  <w:w w:val="105"/>
                  <w:sz w:val="16"/>
                </w:rPr>
                <w:t>www.</w:t>
              </w:r>
            </w:hyperlink>
          </w:p>
        </w:tc>
        <w:tc>
          <w:tcPr>
            <w:tcW w:w="625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4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0"/>
              <w:rPr>
                <w:rFonts w:ascii="휴먼모음T"/>
                <w:sz w:val="16"/>
              </w:rPr>
            </w:pPr>
            <w:r>
              <w:rPr>
                <w:rFonts w:ascii="휴먼모음T"/>
                <w:w w:val="100"/>
                <w:sz w:val="16"/>
              </w:rPr>
              <w:t>.</w:t>
            </w:r>
          </w:p>
        </w:tc>
        <w:tc>
          <w:tcPr>
            <w:tcW w:w="131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spacing w:before="7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70"/>
              <w:rPr>
                <w:rFonts w:ascii="휴먼모음T"/>
                <w:sz w:val="16"/>
              </w:rPr>
            </w:pPr>
            <w:r>
              <w:rPr>
                <w:rFonts w:ascii="휴먼모음T"/>
                <w:w w:val="100"/>
                <w:sz w:val="16"/>
              </w:rPr>
              <w:t>.</w:t>
            </w:r>
          </w:p>
        </w:tc>
        <w:tc>
          <w:tcPr>
            <w:tcW w:w="410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05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1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1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39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" w:type="dxa"/>
            <w:tcBorders>
              <w:top w:val="single" w:sz="4" w:space="0" w:color="999999"/>
              <w:left w:val="nil"/>
              <w:bottom w:val="single" w:sz="4" w:space="0" w:color="999999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8" w:type="dxa"/>
            <w:gridSpan w:val="2"/>
            <w:tcBorders>
              <w:top w:val="single" w:sz="4" w:space="0" w:color="999999"/>
              <w:left w:val="nil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36" w:hRule="atLeast"/>
        </w:trPr>
        <w:tc>
          <w:tcPr>
            <w:tcW w:w="7925" w:type="dxa"/>
            <w:gridSpan w:val="14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623" w:hRule="atLeast"/>
        </w:trPr>
        <w:tc>
          <w:tcPr>
            <w:tcW w:w="7925" w:type="dxa"/>
            <w:gridSpan w:val="14"/>
            <w:tcBorders>
              <w:top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113"/>
              <w:ind w:left="1330" w:right="1295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&lt;작성요령  및 유의사항&gt;</w:t>
            </w:r>
          </w:p>
        </w:tc>
      </w:tr>
      <w:tr>
        <w:trPr>
          <w:trHeight w:val="3691" w:hRule="atLeast"/>
        </w:trPr>
        <w:tc>
          <w:tcPr>
            <w:tcW w:w="7925" w:type="dxa"/>
            <w:gridSpan w:val="14"/>
            <w:tcBorders>
              <w:top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4"/>
              </w:rPr>
            </w:pPr>
          </w:p>
          <w:p>
            <w:pPr>
              <w:pStyle w:val="TableParagraph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①：기관의 명칭을 적습니다.</w:t>
            </w:r>
          </w:p>
          <w:p>
            <w:pPr>
              <w:pStyle w:val="TableParagraph"/>
              <w:spacing w:before="9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②：사업자등록번호를 적습니다.</w:t>
            </w:r>
          </w:p>
          <w:p>
            <w:pPr>
              <w:pStyle w:val="TableParagraph"/>
              <w:spacing w:before="8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③：설치신고증명서에 기재된 설치신고일자 또는 등록일자를 적습니다.</w:t>
            </w:r>
          </w:p>
          <w:p>
            <w:pPr>
              <w:pStyle w:val="TableParagraph"/>
              <w:spacing w:before="9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④：기관에 근무하는 직원의 총인원 및 시설장(관리책임자), 전담관리인력, 방과후활동 제공인력 인원을 적습니다.</w:t>
            </w:r>
          </w:p>
          <w:p>
            <w:pPr>
              <w:pStyle w:val="TableParagraph"/>
              <w:spacing w:before="8"/>
              <w:ind w:left="21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한 사람이 전담관리 역할, 방과후활동 제공인력 역할을 각각 하는 경우에는 주된 근무 직종으로 적습니다.</w:t>
            </w:r>
          </w:p>
          <w:p>
            <w:pPr>
              <w:pStyle w:val="TableParagraph"/>
              <w:spacing w:before="9"/>
              <w:ind w:left="21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한 사람이 여러 개의 자격증을 보유한 경우에는 근무 직종과 가장 연관된 자격증 한 가지만 신고합니다</w:t>
            </w:r>
          </w:p>
          <w:p>
            <w:pPr>
              <w:pStyle w:val="TableParagraph"/>
              <w:spacing w:line="247" w:lineRule="auto" w:before="8"/>
              <w:ind w:left="427" w:hanging="210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시설장(관리책임자),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전담관리인력,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제공인력이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아니며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이외의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업무를</w:t>
            </w:r>
            <w:r>
              <w:rPr>
                <w:rFonts w:ascii="휴먼모음T" w:hAnsi="휴먼모음T" w:eastAsia="휴먼모음T" w:hint="eastAsia"/>
                <w:spacing w:val="-19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담당하는 직원 인원을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적습니다.</w:t>
            </w:r>
          </w:p>
          <w:p>
            <w:pPr>
              <w:pStyle w:val="TableParagraph"/>
              <w:spacing w:line="262" w:lineRule="exact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⑤：기관의 대지면적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건물면적을 기재하고 소유형태에</w:t>
            </w:r>
            <w:r>
              <w:rPr>
                <w:rFonts w:ascii="휴먼모음T" w:hAnsi="휴먼모음T" w:eastAsia="휴먼모음T" w:hint="eastAsia"/>
                <w:spacing w:val="-5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○표기합니다.</w:t>
            </w:r>
          </w:p>
          <w:p>
            <w:pPr>
              <w:pStyle w:val="TableParagraph"/>
              <w:spacing w:before="9"/>
              <w:ind w:left="6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⑥：기관이 운영 중인 홈페이지 주소를 적습니다.</w:t>
            </w:r>
          </w:p>
          <w:p>
            <w:pPr>
              <w:pStyle w:val="TableParagraph"/>
              <w:spacing w:line="247" w:lineRule="auto" w:before="8"/>
              <w:ind w:left="421" w:hanging="20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</w:t>
            </w:r>
            <w:r>
              <w:rPr>
                <w:rFonts w:ascii="휴먼모음T" w:hAnsi="휴먼모음T" w:eastAsia="휴먼모음T" w:hint="eastAsia"/>
                <w:spacing w:val="-2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기관유형(급여종류)별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제공기관의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인력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시설현황이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변경되었을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경우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일반현황과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각각의</w:t>
            </w:r>
            <w:r>
              <w:rPr>
                <w:rFonts w:ascii="휴먼모음T" w:hAns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인력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 시설현황을 함께 제출하여야</w:t>
            </w:r>
            <w:r>
              <w:rPr>
                <w:rFonts w:ascii="휴먼모음T" w:hAnsi="휴먼모음T" w:eastAsia="휴먼모음T" w:hint="eastAsia"/>
                <w:spacing w:val="-3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합니다.</w:t>
            </w:r>
          </w:p>
        </w:tc>
      </w:tr>
    </w:tbl>
    <w:p>
      <w:pPr>
        <w:spacing w:before="0"/>
        <w:ind w:left="0" w:right="1001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315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90528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1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</w:p>
    <w:p>
      <w:pPr>
        <w:spacing w:before="0" w:after="54"/>
        <w:ind w:left="0" w:right="1001" w:firstLine="0"/>
        <w:jc w:val="right"/>
        <w:rPr>
          <w:sz w:val="16"/>
        </w:rPr>
      </w:pPr>
      <w:r>
        <w:rPr>
          <w:spacing w:val="-1"/>
          <w:w w:val="90"/>
          <w:sz w:val="16"/>
        </w:rPr>
        <w:t>[2면]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"/>
        <w:gridCol w:w="487"/>
        <w:gridCol w:w="516"/>
        <w:gridCol w:w="857"/>
        <w:gridCol w:w="1018"/>
        <w:gridCol w:w="1019"/>
        <w:gridCol w:w="653"/>
        <w:gridCol w:w="595"/>
        <w:gridCol w:w="813"/>
        <w:gridCol w:w="1604"/>
      </w:tblGrid>
      <w:tr>
        <w:trPr>
          <w:trHeight w:val="458" w:hRule="atLeast"/>
        </w:trPr>
        <w:tc>
          <w:tcPr>
            <w:tcW w:w="7936" w:type="dxa"/>
            <w:gridSpan w:val="10"/>
            <w:tcBorders>
              <w:bottom w:val="single" w:sz="4" w:space="0" w:color="999999"/>
            </w:tcBorders>
          </w:tcPr>
          <w:p>
            <w:pPr>
              <w:pStyle w:val="TableParagraph"/>
              <w:spacing w:before="56"/>
              <w:ind w:left="3213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2. 인력(변경)현황</w:t>
            </w:r>
          </w:p>
        </w:tc>
      </w:tr>
      <w:tr>
        <w:trPr>
          <w:trHeight w:val="136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8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5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연번</w:t>
            </w: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118" w:right="76" w:firstLine="63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직종</w:t>
            </w: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2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133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이름</w:t>
            </w: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20" w:lineRule="auto"/>
              <w:ind w:left="303" w:right="131" w:hanging="132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주민등록 번호</w:t>
            </w: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04" w:right="17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 자격종류 </w:t>
            </w:r>
            <w:r>
              <w:rPr>
                <w:rFonts w:ascii="휴먼모음T" w:hAnsi="휴먼모음T" w:eastAsia="휴먼모음T" w:hint="eastAsia"/>
                <w:w w:val="95"/>
                <w:sz w:val="16"/>
              </w:rPr>
              <w:t>(면허종류) </w:t>
            </w:r>
            <w:r>
              <w:rPr>
                <w:rFonts w:ascii="휴먼모음T" w:hAnsi="휴먼모음T" w:eastAsia="휴먼모음T" w:hint="eastAsia"/>
                <w:sz w:val="16"/>
              </w:rPr>
              <w:t>또는 근무기관</w:t>
            </w: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05" w:right="17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 자격번호 </w:t>
            </w:r>
            <w:r>
              <w:rPr>
                <w:rFonts w:ascii="휴먼모음T" w:hAnsi="휴먼모음T" w:eastAsia="휴먼모음T" w:hint="eastAsia"/>
                <w:w w:val="95"/>
                <w:sz w:val="16"/>
              </w:rPr>
              <w:t>(면허번호) </w:t>
            </w:r>
            <w:r>
              <w:rPr>
                <w:rFonts w:ascii="휴먼모음T" w:hAnsi="휴먼모음T" w:eastAsia="휴먼모음T" w:hint="eastAsia"/>
                <w:sz w:val="16"/>
              </w:rPr>
              <w:t>또는 근무기간</w:t>
            </w: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20" w:lineRule="auto"/>
              <w:ind w:left="134" w:right="95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자격증 취득일</w:t>
            </w: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171" w:right="147" w:firstLine="63"/>
              <w:jc w:val="both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근무 형태</w:t>
            </w: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214" w:right="190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입사/ 퇴사/ 휴직/ 복직일</w:t>
            </w: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220" w:lineRule="auto" w:before="96"/>
              <w:ind w:left="444" w:right="409" w:hanging="1"/>
              <w:jc w:val="center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 근무시작일/ 근무종료일</w:t>
            </w:r>
          </w:p>
        </w:tc>
      </w:tr>
      <w:tr>
        <w:trPr>
          <w:trHeight w:val="407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7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7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7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08" w:hRule="atLeast"/>
        </w:trPr>
        <w:tc>
          <w:tcPr>
            <w:tcW w:w="37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6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0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7936" w:type="dxa"/>
            <w:gridSpan w:val="10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27" w:hRule="atLeast"/>
        </w:trPr>
        <w:tc>
          <w:tcPr>
            <w:tcW w:w="7936" w:type="dxa"/>
            <w:gridSpan w:val="10"/>
            <w:tcBorders>
              <w:top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before="37"/>
              <w:ind w:left="3014" w:right="299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&lt;작성요령  및 유의사항&gt;</w:t>
            </w:r>
          </w:p>
        </w:tc>
      </w:tr>
      <w:tr>
        <w:trPr>
          <w:trHeight w:val="3182" w:hRule="atLeast"/>
        </w:trPr>
        <w:tc>
          <w:tcPr>
            <w:tcW w:w="7936" w:type="dxa"/>
            <w:gridSpan w:val="10"/>
            <w:tcBorders>
              <w:top w:val="single" w:sz="4" w:space="0" w:color="999999"/>
            </w:tcBorders>
          </w:tcPr>
          <w:p>
            <w:pPr>
              <w:pStyle w:val="TableParagraph"/>
              <w:spacing w:line="254" w:lineRule="exact" w:before="110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① 직종: 1.</w:t>
            </w:r>
            <w:r>
              <w:rPr>
                <w:rFonts w:ascii="휴먼모음T" w:hAns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시설장(관리책임자), 2.</w:t>
            </w:r>
            <w:r>
              <w:rPr>
                <w:rFonts w:ascii="휴먼모음T" w:hAns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전담관리인력(코디네이터), 3.</w:t>
            </w:r>
            <w:r>
              <w:rPr>
                <w:rFonts w:ascii="휴먼모음T" w:hAnsi="휴먼모음T" w:eastAsia="휴먼모음T" w:hint="eastAsia"/>
                <w:spacing w:val="-5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방과후활동서비스 제공인력, 4.</w:t>
            </w:r>
            <w:r>
              <w:rPr>
                <w:rFonts w:ascii="휴먼모음T" w:hAnsi="휴먼모음T" w:eastAsia="휴먼모음T" w:hint="eastAsia"/>
                <w:spacing w:val="-5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</w:p>
          <w:p>
            <w:pPr>
              <w:pStyle w:val="TableParagraph"/>
              <w:spacing w:line="248" w:lineRule="exact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②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자격종류(면허종류)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근무기관: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자격/면허종류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기재.</w:t>
            </w:r>
          </w:p>
          <w:p>
            <w:pPr>
              <w:pStyle w:val="TableParagraph"/>
              <w:spacing w:line="234" w:lineRule="exact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③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자격번호(면허번호)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또는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근무기간: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자격/면허번호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기재.</w:t>
            </w:r>
          </w:p>
          <w:p>
            <w:pPr>
              <w:pStyle w:val="TableParagraph"/>
              <w:spacing w:line="263" w:lineRule="exact"/>
              <w:ind w:left="27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자격(면허): 1.</w:t>
            </w:r>
            <w:r>
              <w:rPr>
                <w:rFonts w:ascii="휴먼모음T" w:hAns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사회복지사 1급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2급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3급, 2.</w:t>
            </w:r>
            <w:r>
              <w:rPr>
                <w:rFonts w:ascii="휴먼모음T" w:hAns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특수학교 정교사 1급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2급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준교사, 3.</w:t>
            </w:r>
            <w:r>
              <w:rPr>
                <w:rFonts w:ascii="휴먼모음T" w:hAns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언어재활사</w:t>
            </w:r>
          </w:p>
          <w:p>
            <w:pPr>
              <w:pStyle w:val="TableParagraph"/>
              <w:spacing w:line="233" w:lineRule="exact"/>
              <w:ind w:left="123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4.</w:t>
            </w:r>
            <w:r>
              <w:rPr>
                <w:rFonts w:ascii="휴먼모음T" w:eastAsia="휴먼모음T" w:hint="eastAsia"/>
                <w:spacing w:val="-51"/>
                <w:sz w:val="16"/>
              </w:rPr>
              <w:t> </w:t>
            </w:r>
            <w:r>
              <w:rPr>
                <w:rFonts w:ascii="휴먼모음T" w:eastAsia="휴먼모음T" w:hint="eastAsia"/>
                <w:sz w:val="16"/>
              </w:rPr>
              <w:t>장애인재활상담사, 5. 발달재활서비스 제공인력, 6. 장애인스포츠 지도자,</w:t>
            </w:r>
          </w:p>
          <w:p>
            <w:pPr>
              <w:pStyle w:val="TableParagraph"/>
              <w:spacing w:line="263" w:lineRule="exact"/>
              <w:ind w:left="123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7.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평생교육사 1급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2급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3급, 8.</w:t>
            </w:r>
            <w:r>
              <w:rPr>
                <w:rFonts w:ascii="휴먼모음T" w:hAnsi="휴먼모음T" w:eastAsia="휴먼모음T" w:hint="eastAsia"/>
                <w:spacing w:val="-5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‘근로자직업능력개발법’ 제33조에 따른 직업능력개발훈련교사,</w:t>
            </w:r>
          </w:p>
          <w:p>
            <w:pPr>
              <w:pStyle w:val="TableParagraph"/>
              <w:spacing w:line="204" w:lineRule="auto" w:before="21"/>
              <w:ind w:left="1234" w:right="372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국가기술자격법’에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직업상담사,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제빵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기능사,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제과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기능사,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조리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기능사,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임상심리사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등 기술</w:t>
            </w:r>
            <w:r>
              <w:rPr>
                <w:sz w:val="16"/>
              </w:rPr>
              <w:t>･</w:t>
            </w:r>
            <w:r>
              <w:rPr>
                <w:rFonts w:ascii="휴먼모음T" w:hAnsi="휴먼모음T" w:eastAsia="휴먼모음T" w:hint="eastAsia"/>
                <w:sz w:val="16"/>
              </w:rPr>
              <w:t>기능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분야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서비스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분야</w:t>
            </w:r>
            <w:r>
              <w:rPr>
                <w:rFonts w:ascii="휴먼모음T" w:hAnsi="휴먼모음T" w:eastAsia="휴먼모음T" w:hint="eastAsia"/>
                <w:spacing w:val="-1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자격소유자,</w:t>
            </w:r>
            <w:r>
              <w:rPr>
                <w:rFonts w:ascii="휴먼모음T" w:hAnsi="휴먼모음T" w:eastAsia="휴먼모음T" w:hint="eastAsia"/>
                <w:spacing w:val="-1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9.</w:t>
            </w:r>
            <w:r>
              <w:rPr>
                <w:rFonts w:ascii="휴먼모음T" w:hAnsi="휴먼모음T" w:eastAsia="휴먼모음T" w:hint="eastAsia"/>
                <w:spacing w:val="-5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</w:p>
          <w:p>
            <w:pPr>
              <w:pStyle w:val="TableParagraph"/>
              <w:spacing w:line="254" w:lineRule="exact"/>
              <w:ind w:left="277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※ 한 사람이 여러 개의 자격증을 보유한 경우에는 근무 직종과 가장 연관된 자격증 한 가지만 신고합니다.</w:t>
            </w:r>
          </w:p>
          <w:p>
            <w:pPr>
              <w:pStyle w:val="TableParagraph"/>
              <w:spacing w:line="248" w:lineRule="exact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④ 근무형태: 전임, 겸임, 시간제로 구분하여 적습니다.</w:t>
            </w:r>
          </w:p>
          <w:p>
            <w:pPr>
              <w:pStyle w:val="TableParagraph"/>
              <w:spacing w:line="248" w:lineRule="exact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⑤ 입사/퇴사/휴직/복직일자 적습니다.</w:t>
            </w:r>
          </w:p>
          <w:p>
            <w:pPr>
              <w:pStyle w:val="TableParagraph"/>
              <w:spacing w:line="254" w:lineRule="exact"/>
              <w:ind w:left="124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⑥ 근무시작일/근무종료일: 기관 내 급여종류별 인사이동 시 적습니다.</w:t>
            </w:r>
          </w:p>
        </w:tc>
      </w:tr>
    </w:tbl>
    <w:p>
      <w:pPr>
        <w:spacing w:before="0"/>
        <w:ind w:left="0" w:right="1001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316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2544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7"/>
        <w:rPr>
          <w:sz w:val="28"/>
        </w:rPr>
      </w:pPr>
    </w:p>
    <w:p>
      <w:pPr>
        <w:spacing w:before="57" w:after="11"/>
        <w:ind w:left="0" w:right="973" w:firstLine="0"/>
        <w:jc w:val="right"/>
        <w:rPr>
          <w:sz w:val="16"/>
        </w:rPr>
      </w:pPr>
      <w:r>
        <w:rPr>
          <w:spacing w:val="-2"/>
          <w:w w:val="90"/>
          <w:sz w:val="16"/>
        </w:rPr>
        <w:t>[3면]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679"/>
        <w:gridCol w:w="339"/>
        <w:gridCol w:w="525"/>
        <w:gridCol w:w="524"/>
        <w:gridCol w:w="315"/>
        <w:gridCol w:w="547"/>
        <w:gridCol w:w="680"/>
        <w:gridCol w:w="339"/>
        <w:gridCol w:w="585"/>
        <w:gridCol w:w="184"/>
        <w:gridCol w:w="725"/>
        <w:gridCol w:w="1635"/>
      </w:tblGrid>
      <w:tr>
        <w:trPr>
          <w:trHeight w:val="618" w:hRule="atLeast"/>
        </w:trPr>
        <w:tc>
          <w:tcPr>
            <w:tcW w:w="7931" w:type="dxa"/>
            <w:gridSpan w:val="13"/>
            <w:tcBorders>
              <w:bottom w:val="single" w:sz="4" w:space="0" w:color="999999"/>
            </w:tcBorders>
          </w:tcPr>
          <w:p>
            <w:pPr>
              <w:pStyle w:val="TableParagraph"/>
              <w:spacing w:before="135"/>
              <w:ind w:left="321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sz w:val="22"/>
              </w:rPr>
              <w:t>3. 시설(변경)현황</w:t>
            </w:r>
          </w:p>
        </w:tc>
      </w:tr>
      <w:tr>
        <w:trPr>
          <w:trHeight w:val="569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1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1) 시설 현황</w:t>
            </w: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구분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사무실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66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방과후활동 공간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45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기타 공간</w:t>
            </w:r>
          </w:p>
        </w:tc>
      </w:tr>
      <w:tr>
        <w:trPr>
          <w:trHeight w:val="568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단위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275" w:val="left" w:leader="none"/>
              </w:tabs>
              <w:ind w:left="2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281" w:val="left" w:leader="none"/>
              </w:tabs>
              <w:ind w:left="8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320" w:val="left" w:leader="none"/>
              </w:tabs>
              <w:ind w:left="45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</w:t>
              <w:tab/>
              <w:t>)개소</w:t>
            </w: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76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면적</w:t>
            </w:r>
          </w:p>
        </w:tc>
        <w:tc>
          <w:tcPr>
            <w:tcW w:w="2382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71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2335" w:type="dxa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4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  <w:tc>
          <w:tcPr>
            <w:tcW w:w="2360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33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85"/>
                <w:sz w:val="16"/>
              </w:rPr>
              <w:t>㎡</w:t>
            </w:r>
          </w:p>
        </w:tc>
      </w:tr>
      <w:tr>
        <w:trPr>
          <w:trHeight w:val="984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tabs>
                <w:tab w:pos="2929" w:val="left" w:leader="none"/>
                <w:tab w:pos="3537" w:val="left" w:leader="none"/>
              </w:tabs>
              <w:spacing w:line="234" w:lineRule="exact"/>
              <w:ind w:left="178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*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sz w:val="16"/>
              </w:rPr>
              <w:t>활동공간에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따른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정원</w:t>
            </w:r>
            <w:r>
              <w:rPr>
                <w:rFonts w:ascii="휴먼모음T" w:hAnsi="휴먼모음T" w:eastAsia="휴먼모음T" w:hint="eastAsia"/>
                <w:spacing w:val="-23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증원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검토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요청</w:t>
            </w:r>
            <w:r>
              <w:rPr>
                <w:rFonts w:ascii="휴먼모음T" w:hAnsi="휴먼모음T" w:eastAsia="휴먼모음T" w:hint="eastAsia"/>
                <w:spacing w:val="-24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:</w:t>
              <w:tab/>
              <w:t>예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  <w:tab/>
            </w:r>
            <w:r>
              <w:rPr>
                <w:rFonts w:ascii="휴먼모음T" w:hAnsi="휴먼모음T" w:eastAsia="휴먼모음T" w:hint="eastAsia"/>
                <w:spacing w:val="-7"/>
                <w:sz w:val="16"/>
              </w:rPr>
              <w:t>아니오</w:t>
            </w:r>
            <w:r>
              <w:rPr>
                <w:rFonts w:ascii="휴먼모음T" w:hAnsi="휴먼모음T" w:eastAsia="휴먼모음T" w:hint="eastAsia"/>
                <w:spacing w:val="-2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□</w:t>
            </w:r>
          </w:p>
          <w:p>
            <w:pPr>
              <w:pStyle w:val="TableParagraph"/>
              <w:numPr>
                <w:ilvl w:val="0"/>
                <w:numId w:val="629"/>
              </w:numPr>
              <w:tabs>
                <w:tab w:pos="390" w:val="left" w:leader="none"/>
                <w:tab w:pos="1733" w:val="left" w:leader="none"/>
              </w:tabs>
              <w:spacing w:line="208" w:lineRule="exact" w:before="0" w:after="0"/>
              <w:ind w:left="390" w:right="0" w:hanging="15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증원</w:t>
            </w:r>
            <w:r>
              <w:rPr>
                <w:rFonts w:ascii="휴먼모음T" w:hAnsi="휴먼모음T" w:eastAsia="휴먼모음T" w:hint="eastAsia"/>
                <w:spacing w:val="-3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요청</w:t>
            </w:r>
            <w:r>
              <w:rPr>
                <w:rFonts w:ascii="휴먼모음T" w:hAnsi="휴먼모음T" w:eastAsia="휴먼모음T" w:hint="eastAsia"/>
                <w:spacing w:val="-3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8"/>
                <w:sz w:val="16"/>
              </w:rPr>
              <w:t>인원：(</w:t>
              <w:tab/>
            </w:r>
            <w:r>
              <w:rPr>
                <w:rFonts w:ascii="휴먼모음T" w:hAnsi="휴먼모음T" w:eastAsia="휴먼모음T" w:hint="eastAsia"/>
                <w:spacing w:val="-3"/>
                <w:sz w:val="16"/>
              </w:rPr>
              <w:t>)명</w:t>
            </w:r>
          </w:p>
          <w:p>
            <w:pPr>
              <w:pStyle w:val="TableParagraph"/>
              <w:numPr>
                <w:ilvl w:val="0"/>
                <w:numId w:val="629"/>
              </w:numPr>
              <w:tabs>
                <w:tab w:pos="390" w:val="left" w:leader="none"/>
              </w:tabs>
              <w:spacing w:line="235" w:lineRule="exact" w:before="0" w:after="0"/>
              <w:ind w:left="390" w:right="0" w:hanging="152"/>
              <w:jc w:val="left"/>
              <w:rPr>
                <w:rFonts w:ascii="휴먼모음T" w:hAnsi="휴먼모음T" w:eastAsia="휴먼모음T" w:hint="eastAsia"/>
                <w:sz w:val="16"/>
              </w:rPr>
            </w:pPr>
            <w:r>
              <w:rPr>
                <w:rFonts w:ascii="휴먼모음T" w:hAnsi="휴먼모음T" w:eastAsia="휴먼모음T" w:hint="eastAsia"/>
                <w:spacing w:val="-5"/>
                <w:sz w:val="16"/>
              </w:rPr>
              <w:t>증원 요청</w:t>
            </w:r>
            <w:r>
              <w:rPr>
                <w:rFonts w:ascii="휴먼모음T" w:hAnsi="휴먼모음T" w:eastAsia="휴먼모음T" w:hint="eastAsia"/>
                <w:spacing w:val="-5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sz w:val="16"/>
              </w:rPr>
              <w:t>사유：</w:t>
            </w:r>
          </w:p>
        </w:tc>
      </w:tr>
      <w:tr>
        <w:trPr>
          <w:trHeight w:val="569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140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2) 차량현황(제공기관 명의의 차량(보험가입필수)이 있는 경우 기재)</w:t>
            </w:r>
          </w:p>
        </w:tc>
      </w:tr>
      <w:tr>
        <w:trPr>
          <w:trHeight w:val="569" w:hRule="atLeast"/>
        </w:trPr>
        <w:tc>
          <w:tcPr>
            <w:tcW w:w="854" w:type="dxa"/>
            <w:vMerge w:val="restart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 w:before="1"/>
              <w:ind w:left="291" w:right="276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 연번</w:t>
            </w:r>
          </w:p>
        </w:tc>
        <w:tc>
          <w:tcPr>
            <w:tcW w:w="679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70" w:lineRule="auto"/>
              <w:ind w:left="172" w:right="141" w:firstLine="42"/>
              <w:rPr>
                <w:rFonts w:ascii="휴먼모음T" w:eastAsia="휴먼모음T" w:hint="eastAsia"/>
                <w:sz w:val="10"/>
              </w:rPr>
            </w:pPr>
            <w:r>
              <w:rPr>
                <w:rFonts w:ascii="휴먼모음T" w:eastAsia="휴먼모음T" w:hint="eastAsia"/>
                <w:sz w:val="16"/>
              </w:rPr>
              <w:t>차량 </w:t>
            </w:r>
            <w:r>
              <w:rPr>
                <w:rFonts w:ascii="휴먼모음T" w:eastAsia="휴먼모음T" w:hint="eastAsia"/>
                <w:w w:val="95"/>
                <w:position w:val="-6"/>
                <w:sz w:val="16"/>
              </w:rPr>
              <w:t>종류</w:t>
            </w:r>
            <w:r>
              <w:rPr>
                <w:rFonts w:ascii="휴먼모음T" w:eastAsia="휴먼모음T" w:hint="eastAsia"/>
                <w:w w:val="95"/>
                <w:sz w:val="10"/>
              </w:rPr>
              <w:t>1)</w:t>
            </w:r>
          </w:p>
        </w:tc>
        <w:tc>
          <w:tcPr>
            <w:tcW w:w="339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113" w:right="80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적 재 량</w:t>
            </w:r>
          </w:p>
        </w:tc>
        <w:tc>
          <w:tcPr>
            <w:tcW w:w="52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138" w:right="94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구입 연도</w:t>
            </w:r>
          </w:p>
        </w:tc>
        <w:tc>
          <w:tcPr>
            <w:tcW w:w="524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70" w:lineRule="auto"/>
              <w:ind w:left="95" w:right="63" w:firstLine="42"/>
              <w:rPr>
                <w:rFonts w:ascii="휴먼모음T" w:eastAsia="휴먼모음T" w:hint="eastAsia"/>
                <w:sz w:val="10"/>
              </w:rPr>
            </w:pPr>
            <w:r>
              <w:rPr>
                <w:rFonts w:ascii="휴먼모음T" w:eastAsia="휴먼모음T" w:hint="eastAsia"/>
                <w:sz w:val="16"/>
              </w:rPr>
              <w:t>구입 </w:t>
            </w:r>
            <w:r>
              <w:rPr>
                <w:rFonts w:ascii="휴먼모음T" w:eastAsia="휴먼모음T" w:hint="eastAsia"/>
                <w:w w:val="95"/>
                <w:position w:val="-6"/>
                <w:sz w:val="16"/>
              </w:rPr>
              <w:t>방법</w:t>
            </w:r>
            <w:r>
              <w:rPr>
                <w:rFonts w:ascii="휴먼모음T" w:eastAsia="휴먼모음T" w:hint="eastAsia"/>
                <w:w w:val="95"/>
                <w:sz w:val="10"/>
              </w:rPr>
              <w:t>2)</w:t>
            </w:r>
          </w:p>
        </w:tc>
        <w:tc>
          <w:tcPr>
            <w:tcW w:w="31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192" w:lineRule="auto" w:before="1"/>
              <w:ind w:left="115" w:right="55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제 조 사</w:t>
            </w:r>
          </w:p>
        </w:tc>
        <w:tc>
          <w:tcPr>
            <w:tcW w:w="547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228" w:right="173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명</w:t>
            </w:r>
          </w:p>
        </w:tc>
        <w:tc>
          <w:tcPr>
            <w:tcW w:w="680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92" w:lineRule="auto"/>
              <w:ind w:left="126" w:right="9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개조 설계</w:t>
            </w:r>
          </w:p>
          <w:p>
            <w:pPr>
              <w:pStyle w:val="TableParagraph"/>
              <w:spacing w:line="223" w:lineRule="exact"/>
              <w:ind w:left="29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및 시행사</w:t>
            </w:r>
          </w:p>
        </w:tc>
        <w:tc>
          <w:tcPr>
            <w:tcW w:w="924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left="9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취득가(천원)</w:t>
            </w:r>
          </w:p>
        </w:tc>
        <w:tc>
          <w:tcPr>
            <w:tcW w:w="909" w:type="dxa"/>
            <w:gridSpan w:val="2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201" w:right="153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차량구입 지원기관</w:t>
            </w:r>
          </w:p>
        </w:tc>
        <w:tc>
          <w:tcPr>
            <w:tcW w:w="1635" w:type="dxa"/>
            <w:vMerge w:val="restart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699" w:right="649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차량 번호</w:t>
            </w:r>
          </w:p>
        </w:tc>
      </w:tr>
      <w:tr>
        <w:trPr>
          <w:trHeight w:val="1146" w:hRule="atLeast"/>
        </w:trPr>
        <w:tc>
          <w:tcPr>
            <w:tcW w:w="854" w:type="dxa"/>
            <w:vMerge/>
            <w:tcBorders>
              <w:top w:val="nil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5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24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547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192" w:lineRule="auto"/>
              <w:ind w:left="115" w:right="79"/>
              <w:jc w:val="both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차 량 가</w:t>
            </w: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8"/>
              <w:rPr>
                <w:rFonts w:ascii="휴먼모음T"/>
                <w:sz w:val="23"/>
              </w:rPr>
            </w:pPr>
          </w:p>
          <w:p>
            <w:pPr>
              <w:pStyle w:val="TableParagraph"/>
              <w:spacing w:line="192" w:lineRule="auto"/>
              <w:ind w:left="171" w:right="121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개조 비용</w:t>
            </w:r>
          </w:p>
        </w:tc>
        <w:tc>
          <w:tcPr>
            <w:tcW w:w="909" w:type="dxa"/>
            <w:gridSpan w:val="2"/>
            <w:vMerge/>
            <w:tcBorders>
              <w:top w:val="nil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999999"/>
              <w:bottom w:val="single" w:sz="4" w:space="0" w:color="999999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8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3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차량1</w:t>
            </w:r>
          </w:p>
        </w:tc>
        <w:tc>
          <w:tcPr>
            <w:tcW w:w="67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569" w:hRule="atLeast"/>
        </w:trPr>
        <w:tc>
          <w:tcPr>
            <w:tcW w:w="854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15"/>
              <w:rPr>
                <w:rFonts w:ascii="휴먼모음T"/>
                <w:sz w:val="9"/>
              </w:rPr>
            </w:pPr>
          </w:p>
          <w:p>
            <w:pPr>
              <w:pStyle w:val="TableParagraph"/>
              <w:ind w:right="234"/>
              <w:jc w:val="right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95"/>
                <w:sz w:val="16"/>
              </w:rPr>
              <w:t>차량2</w:t>
            </w:r>
          </w:p>
        </w:tc>
        <w:tc>
          <w:tcPr>
            <w:tcW w:w="67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09" w:type="dxa"/>
            <w:gridSpan w:val="2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98" w:hRule="atLeast"/>
        </w:trPr>
        <w:tc>
          <w:tcPr>
            <w:tcW w:w="7931" w:type="dxa"/>
            <w:gridSpan w:val="13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30"/>
              </w:numPr>
              <w:tabs>
                <w:tab w:pos="652" w:val="left" w:leader="none"/>
                <w:tab w:pos="2256" w:val="left" w:leader="none"/>
                <w:tab w:pos="3310" w:val="left" w:leader="none"/>
                <w:tab w:pos="4286" w:val="left" w:leader="none"/>
                <w:tab w:pos="5953" w:val="left" w:leader="none"/>
              </w:tabs>
              <w:spacing w:line="234" w:lineRule="exact" w:before="122" w:after="0"/>
              <w:ind w:left="651" w:right="0" w:hanging="207"/>
              <w:jc w:val="left"/>
              <w:rPr>
                <w:rFonts w:ascii="Times New Roman" w:hAnsi="Times New Roman" w:eastAsia="Times New Roman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차량종류: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①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승합형</w:t>
              <w:tab/>
              <w:t>②</w:t>
            </w:r>
            <w:r>
              <w:rPr>
                <w:rFonts w:ascii="휴먼모음T" w:hAnsi="휴먼모음T" w:eastAsia="휴먼모음T" w:hint="eastAsia"/>
                <w:spacing w:val="-22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탑형</w:t>
              <w:tab/>
              <w:t>③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버스</w:t>
              <w:tab/>
              <w:t>④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  <w:r>
              <w:rPr>
                <w:rFonts w:ascii="Times New Roman" w:hAnsi="Times New Roman" w:eastAsia="Times New Roman"/>
                <w:w w:val="94"/>
                <w:sz w:val="16"/>
                <w:u w:val="single"/>
              </w:rPr>
              <w:t> </w:t>
            </w:r>
            <w:r>
              <w:rPr>
                <w:rFonts w:ascii="Times New Roman" w:hAnsi="Times New Roman" w:eastAsia="Times New Roman"/>
                <w:sz w:val="16"/>
                <w:u w:val="single"/>
              </w:rPr>
              <w:tab/>
            </w:r>
          </w:p>
          <w:p>
            <w:pPr>
              <w:pStyle w:val="TableParagraph"/>
              <w:numPr>
                <w:ilvl w:val="0"/>
                <w:numId w:val="630"/>
              </w:numPr>
              <w:tabs>
                <w:tab w:pos="652" w:val="left" w:leader="none"/>
                <w:tab w:pos="2255" w:val="left" w:leader="none"/>
                <w:tab w:pos="3310" w:val="left" w:leader="none"/>
                <w:tab w:pos="4286" w:val="left" w:leader="none"/>
                <w:tab w:pos="5310" w:val="left" w:leader="none"/>
                <w:tab w:pos="6902" w:val="left" w:leader="none"/>
              </w:tabs>
              <w:spacing w:line="234" w:lineRule="exact" w:before="0" w:after="0"/>
              <w:ind w:left="651" w:right="0" w:hanging="207"/>
              <w:jc w:val="left"/>
              <w:rPr>
                <w:rFonts w:ascii="Times New Roman" w:hAnsi="Times New Roman" w:eastAsia="Times New Roman"/>
                <w:sz w:val="16"/>
              </w:rPr>
            </w:pPr>
            <w:r>
              <w:rPr>
                <w:rFonts w:ascii="휴먼모음T" w:hAnsi="휴먼모음T" w:eastAsia="휴먼모음T" w:hint="eastAsia"/>
                <w:sz w:val="16"/>
              </w:rPr>
              <w:t>구입방법:</w:t>
            </w:r>
            <w:r>
              <w:rPr>
                <w:rFonts w:ascii="휴먼모음T" w:hAnsi="휴먼모음T" w:eastAsia="휴먼모음T" w:hint="eastAsia"/>
                <w:spacing w:val="-17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①</w:t>
            </w:r>
            <w:r>
              <w:rPr>
                <w:rFonts w:ascii="휴먼모음T" w:hAnsi="휴먼모음T" w:eastAsia="휴먼모음T" w:hint="eastAsia"/>
                <w:spacing w:val="-18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기증</w:t>
              <w:tab/>
              <w:t>②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신규구매</w:t>
              <w:tab/>
              <w:t>③</w:t>
            </w:r>
            <w:r>
              <w:rPr>
                <w:rFonts w:ascii="휴먼모음T" w:hAnsi="휴먼모음T" w:eastAsia="휴먼모음T" w:hint="eastAsia"/>
                <w:spacing w:val="-21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중고구매</w:t>
              <w:tab/>
              <w:t>④</w:t>
            </w:r>
            <w:r>
              <w:rPr>
                <w:rFonts w:ascii="휴먼모음T" w:hAnsi="휴먼모음T" w:eastAsia="휴먼모음T" w:hint="eastAsia"/>
                <w:spacing w:val="-20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리스</w:t>
              <w:tab/>
              <w:t>⑤</w:t>
            </w:r>
            <w:r>
              <w:rPr>
                <w:rFonts w:ascii="휴먼모음T" w:hAnsi="휴먼모음T" w:eastAsia="휴먼모음T" w:hint="eastAsia"/>
                <w:spacing w:val="-35"/>
                <w:sz w:val="16"/>
              </w:rPr>
              <w:t> </w:t>
            </w:r>
            <w:r>
              <w:rPr>
                <w:rFonts w:ascii="휴먼모음T" w:hAnsi="휴먼모음T" w:eastAsia="휴먼모음T" w:hint="eastAsia"/>
                <w:sz w:val="16"/>
              </w:rPr>
              <w:t>기타</w:t>
            </w:r>
            <w:r>
              <w:rPr>
                <w:rFonts w:ascii="Times New Roman" w:hAnsi="Times New Roman" w:eastAsia="Times New Roman"/>
                <w:w w:val="94"/>
                <w:sz w:val="16"/>
                <w:u w:val="single"/>
              </w:rPr>
              <w:t> </w:t>
            </w:r>
            <w:r>
              <w:rPr>
                <w:rFonts w:ascii="Times New Roman" w:hAnsi="Times New Roman" w:eastAsia="Times New Roman"/>
                <w:sz w:val="16"/>
                <w:u w:val="single"/>
              </w:rPr>
              <w:tab/>
            </w:r>
          </w:p>
        </w:tc>
      </w:tr>
      <w:tr>
        <w:trPr>
          <w:trHeight w:val="2622" w:hRule="atLeast"/>
        </w:trPr>
        <w:tc>
          <w:tcPr>
            <w:tcW w:w="7931" w:type="dxa"/>
            <w:gridSpan w:val="13"/>
            <w:tcBorders>
              <w:top w:val="single" w:sz="4" w:space="0" w:color="999999"/>
            </w:tcBorders>
          </w:tcPr>
          <w:p>
            <w:pPr>
              <w:pStyle w:val="TableParagraph"/>
              <w:spacing w:before="6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6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청소년 발달장애인 방과후활동서비스 제공기관 신청서를 상기 내용과 같이 제출합니다.</w:t>
            </w:r>
          </w:p>
          <w:p>
            <w:pPr>
              <w:pStyle w:val="TableParagraph"/>
              <w:spacing w:before="2"/>
              <w:rPr>
                <w:rFonts w:ascii="휴먼모음T"/>
                <w:sz w:val="18"/>
              </w:rPr>
            </w:pPr>
          </w:p>
          <w:p>
            <w:pPr>
              <w:pStyle w:val="TableParagraph"/>
              <w:tabs>
                <w:tab w:pos="572" w:val="left" w:leader="none"/>
                <w:tab w:pos="1144" w:val="left" w:leader="none"/>
              </w:tabs>
              <w:ind w:right="92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6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line="227" w:lineRule="exact"/>
              <w:ind w:left="672" w:right="5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신청인 :</w:t>
            </w:r>
          </w:p>
          <w:p>
            <w:pPr>
              <w:pStyle w:val="TableParagraph"/>
              <w:spacing w:line="195" w:lineRule="exact"/>
              <w:ind w:left="6860" w:right="54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sz w:val="16"/>
              </w:rPr>
              <w:t>(서명 또는 인)</w:t>
            </w:r>
          </w:p>
          <w:p>
            <w:pPr>
              <w:pStyle w:val="TableParagraph"/>
              <w:spacing w:before="6"/>
              <w:rPr>
                <w:rFonts w:ascii="휴먼모음T"/>
                <w:sz w:val="14"/>
              </w:rPr>
            </w:pPr>
          </w:p>
          <w:p>
            <w:pPr>
              <w:pStyle w:val="TableParagraph"/>
              <w:tabs>
                <w:tab w:pos="4927" w:val="left" w:leader="none"/>
              </w:tabs>
              <w:ind w:left="404"/>
              <w:rPr>
                <w:rFonts w:ascii="휴먼모음T" w:eastAsia="휴먼모음T" w:hint="eastAsia"/>
                <w:sz w:val="18"/>
              </w:rPr>
            </w:pPr>
            <w:r>
              <w:rPr>
                <w:rFonts w:ascii="맑은 고딕" w:eastAsia="맑은 고딕" w:hint="eastAsia"/>
                <w:b/>
                <w:spacing w:val="-8"/>
                <w:w w:val="95"/>
                <w:sz w:val="22"/>
              </w:rPr>
              <w:t>특별자치시장</w:t>
            </w:r>
            <w:r>
              <w:rPr>
                <w:rFonts w:ascii="함초롬돋움" w:eastAsia="함초롬돋움" w:hint="eastAsia"/>
                <w:b/>
                <w:spacing w:val="-8"/>
                <w:w w:val="95"/>
                <w:sz w:val="22"/>
              </w:rPr>
              <w:t>･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22"/>
              </w:rPr>
              <w:t>특별자치도지사</w:t>
            </w:r>
            <w:r>
              <w:rPr>
                <w:rFonts w:ascii="함초롬돋움" w:eastAsia="함초롬돋움" w:hint="eastAsia"/>
                <w:b/>
                <w:spacing w:val="-8"/>
                <w:w w:val="95"/>
                <w:sz w:val="22"/>
              </w:rPr>
              <w:t>･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22"/>
              </w:rPr>
              <w:t>시장</w:t>
            </w:r>
            <w:r>
              <w:rPr>
                <w:rFonts w:ascii="함초롬돋움" w:eastAsia="함초롬돋움" w:hint="eastAsia"/>
                <w:b/>
                <w:spacing w:val="-8"/>
                <w:w w:val="95"/>
                <w:sz w:val="22"/>
              </w:rPr>
              <w:t>･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22"/>
              </w:rPr>
              <w:t>군수</w:t>
            </w:r>
            <w:r>
              <w:rPr>
                <w:rFonts w:ascii="함초롬돋움" w:eastAsia="함초롬돋움" w:hint="eastAsia"/>
                <w:b/>
                <w:spacing w:val="-8"/>
                <w:w w:val="95"/>
                <w:sz w:val="22"/>
              </w:rPr>
              <w:t>･</w:t>
            </w:r>
            <w:r>
              <w:rPr>
                <w:rFonts w:ascii="맑은 고딕" w:eastAsia="맑은 고딕" w:hint="eastAsia"/>
                <w:b/>
                <w:spacing w:val="-8"/>
                <w:w w:val="95"/>
                <w:sz w:val="22"/>
              </w:rPr>
              <w:t>구청장</w:t>
              <w:tab/>
            </w:r>
            <w:r>
              <w:rPr>
                <w:rFonts w:ascii="휴먼모음T" w:eastAsia="휴먼모음T" w:hint="eastAsia"/>
                <w:position w:val="1"/>
                <w:sz w:val="18"/>
              </w:rPr>
              <w:t>귀하</w:t>
            </w:r>
          </w:p>
        </w:tc>
      </w:tr>
    </w:tbl>
    <w:p>
      <w:pPr>
        <w:spacing w:before="2"/>
        <w:ind w:left="0" w:right="1000" w:firstLine="0"/>
        <w:jc w:val="right"/>
        <w:rPr>
          <w:sz w:val="16"/>
        </w:rPr>
      </w:pPr>
      <w:r>
        <w:rPr>
          <w:w w:val="95"/>
          <w:sz w:val="16"/>
        </w:rPr>
        <w:t>210</w:t>
      </w:r>
      <w:r>
        <w:rPr>
          <w:spacing w:val="-12"/>
          <w:w w:val="95"/>
          <w:sz w:val="16"/>
        </w:rPr>
        <w:t>㎜ × </w:t>
      </w:r>
      <w:r>
        <w:rPr>
          <w:w w:val="95"/>
          <w:sz w:val="16"/>
        </w:rPr>
        <w:t>297㎜[일반용지60g/㎡(재활용품)]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317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9155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1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1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before="58" w:after="9"/>
        <w:ind w:left="156" w:right="0" w:firstLine="0"/>
        <w:jc w:val="left"/>
        <w:rPr>
          <w:sz w:val="16"/>
        </w:rPr>
      </w:pPr>
      <w:r>
        <w:rPr>
          <w:sz w:val="16"/>
        </w:rPr>
        <w:t>[서식 제14호]</w:t>
      </w:r>
    </w:p>
    <w:tbl>
      <w:tblPr>
        <w:tblW w:w="0" w:type="auto"/>
        <w:jc w:val="left"/>
        <w:tblInd w:w="146" w:type="dxa"/>
        <w:tblBorders>
          <w:top w:val="single" w:sz="48" w:space="0" w:color="FFFFFF"/>
          <w:left w:val="single" w:sz="48" w:space="0" w:color="FFFFFF"/>
          <w:bottom w:val="single" w:sz="48" w:space="0" w:color="FFFFFF"/>
          <w:right w:val="single" w:sz="48" w:space="0" w:color="FFFFFF"/>
          <w:insideH w:val="single" w:sz="48" w:space="0" w:color="FFFFFF"/>
          <w:insideV w:val="single" w:sz="4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10717" w:hRule="atLeast"/>
        </w:trPr>
        <w:tc>
          <w:tcPr>
            <w:tcW w:w="7937" w:type="dxa"/>
            <w:tcBorders>
              <w:left w:val="single" w:sz="12" w:space="0" w:color="999999"/>
              <w:bottom w:val="single" w:sz="12" w:space="0" w:color="999999"/>
              <w:right w:val="single" w:sz="12" w:space="0" w:color="999999"/>
            </w:tcBorders>
          </w:tcPr>
          <w:p>
            <w:pPr>
              <w:pStyle w:val="TableParagraph"/>
              <w:spacing w:before="11"/>
              <w:rPr>
                <w:rFonts w:ascii="휴먼모음T"/>
                <w:sz w:val="40"/>
              </w:rPr>
            </w:pPr>
          </w:p>
          <w:p>
            <w:pPr>
              <w:pStyle w:val="TableParagraph"/>
              <w:ind w:left="8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11"/>
                <w:w w:val="105"/>
                <w:sz w:val="28"/>
              </w:rPr>
              <w:t>방과후활동서비스 </w:t>
            </w:r>
            <w:r>
              <w:rPr>
                <w:rFonts w:ascii="휴먼모음T" w:eastAsia="휴먼모음T" w:hint="eastAsia"/>
                <w:spacing w:val="-9"/>
                <w:w w:val="105"/>
                <w:sz w:val="28"/>
              </w:rPr>
              <w:t>제공기관</w:t>
            </w:r>
            <w:r>
              <w:rPr>
                <w:rFonts w:ascii="휴먼모음T" w:eastAsia="휴먼모음T" w:hint="eastAsia"/>
                <w:spacing w:val="-66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지정서</w:t>
            </w:r>
          </w:p>
          <w:p>
            <w:pPr>
              <w:pStyle w:val="TableParagraph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36"/>
              </w:rPr>
            </w:pPr>
          </w:p>
          <w:p>
            <w:pPr>
              <w:pStyle w:val="TableParagraph"/>
              <w:numPr>
                <w:ilvl w:val="0"/>
                <w:numId w:val="631"/>
              </w:numPr>
              <w:tabs>
                <w:tab w:pos="770" w:val="left" w:leader="none"/>
              </w:tabs>
              <w:spacing w:line="240" w:lineRule="auto" w:before="1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제공기관 번호</w:t>
            </w:r>
            <w:r>
              <w:rPr>
                <w:rFonts w:ascii="휴먼모음T" w:eastAsia="휴먼모음T" w:hint="eastAsia"/>
                <w:spacing w:val="-4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2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631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기 관 명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631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대 표 자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3"/>
              <w:rPr>
                <w:rFonts w:ascii="휴먼모음T"/>
                <w:sz w:val="21"/>
              </w:rPr>
            </w:pPr>
          </w:p>
          <w:p>
            <w:pPr>
              <w:pStyle w:val="TableParagraph"/>
              <w:numPr>
                <w:ilvl w:val="0"/>
                <w:numId w:val="631"/>
              </w:numPr>
              <w:tabs>
                <w:tab w:pos="770" w:val="left" w:leader="none"/>
              </w:tabs>
              <w:spacing w:line="240" w:lineRule="auto" w:before="0" w:after="0"/>
              <w:ind w:left="769" w:right="0" w:hanging="26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소 재 지</w:t>
            </w:r>
            <w:r>
              <w:rPr>
                <w:rFonts w:ascii="휴먼모음T" w:eastAsia="휴먼모음T" w:hint="eastAsia"/>
                <w:spacing w:val="-8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:</w:t>
            </w:r>
          </w:p>
          <w:p>
            <w:pPr>
              <w:pStyle w:val="TableParagraph"/>
              <w:spacing w:before="12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before="1"/>
              <w:ind w:left="509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5. 지정기간 : 2020. 0. 00 ~ 2023. 0. 00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2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295" w:lineRule="auto" w:before="1"/>
              <w:ind w:left="2104" w:right="1261" w:hanging="609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80"/>
                <w:sz w:val="22"/>
              </w:rPr>
              <w:t>「</w:t>
            </w:r>
            <w:r>
              <w:rPr>
                <w:rFonts w:ascii="휴먼모음T" w:eastAsia="휴먼모음T" w:hint="eastAsia"/>
                <w:sz w:val="22"/>
              </w:rPr>
              <w:t>발달장애인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권리보장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및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지원에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관한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법률</w:t>
            </w:r>
            <w:r>
              <w:rPr>
                <w:rFonts w:ascii="휴먼모음T" w:eastAsia="휴먼모음T" w:hint="eastAsia"/>
                <w:spacing w:val="-9"/>
                <w:w w:val="80"/>
                <w:sz w:val="22"/>
              </w:rPr>
              <w:t>」 </w:t>
            </w:r>
            <w:r>
              <w:rPr>
                <w:rFonts w:ascii="휴먼모음T" w:eastAsia="휴먼모음T" w:hint="eastAsia"/>
                <w:sz w:val="22"/>
              </w:rPr>
              <w:t>제29조에</w:t>
            </w:r>
            <w:r>
              <w:rPr>
                <w:rFonts w:ascii="휴먼모음T" w:eastAsia="휴먼모음T" w:hint="eastAsia"/>
                <w:spacing w:val="-40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따라 방과후활동서비스 제공기관으로</w:t>
            </w:r>
            <w:r>
              <w:rPr>
                <w:rFonts w:ascii="휴먼모음T" w:eastAsia="휴먼모음T" w:hint="eastAsia"/>
                <w:spacing w:val="-34"/>
                <w:sz w:val="22"/>
              </w:rPr>
              <w:t> </w:t>
            </w:r>
            <w:r>
              <w:rPr>
                <w:rFonts w:ascii="휴먼모음T" w:eastAsia="휴먼모음T" w:hint="eastAsia"/>
                <w:sz w:val="22"/>
              </w:rPr>
              <w:t>지정합니다.</w:t>
            </w:r>
          </w:p>
          <w:p>
            <w:pPr>
              <w:pStyle w:val="TableParagraph"/>
              <w:spacing w:before="14"/>
              <w:rPr>
                <w:rFonts w:ascii="휴먼모음T"/>
                <w:sz w:val="35"/>
              </w:rPr>
            </w:pPr>
          </w:p>
          <w:p>
            <w:pPr>
              <w:pStyle w:val="TableParagraph"/>
              <w:tabs>
                <w:tab w:pos="736" w:val="left" w:leader="none"/>
                <w:tab w:pos="1473" w:val="left" w:leader="none"/>
              </w:tabs>
              <w:ind w:right="254"/>
              <w:jc w:val="righ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3"/>
              <w:rPr>
                <w:rFonts w:ascii="휴먼모음T"/>
                <w:sz w:val="17"/>
              </w:rPr>
            </w:pPr>
          </w:p>
          <w:p>
            <w:pPr>
              <w:pStyle w:val="TableParagraph"/>
              <w:tabs>
                <w:tab w:pos="6203" w:val="left" w:leader="none"/>
              </w:tabs>
              <w:spacing w:before="1"/>
              <w:ind w:left="1920"/>
              <w:rPr>
                <w:rFonts w:ascii="휴먼모음T" w:eastAsia="휴먼모음T" w:hint="eastAsia"/>
                <w:sz w:val="24"/>
              </w:rPr>
            </w:pP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특별자치도지사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시장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군수</w:t>
            </w:r>
            <w:r>
              <w:rPr>
                <w:rFonts w:ascii="함초롬돋움" w:eastAsia="함초롬돋움" w:hint="eastAsia"/>
                <w:b/>
                <w:spacing w:val="-7"/>
                <w:w w:val="95"/>
                <w:sz w:val="24"/>
              </w:rPr>
              <w:t>･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24"/>
              </w:rPr>
              <w:t>구청장</w:t>
              <w:tab/>
            </w:r>
            <w:r>
              <w:rPr>
                <w:rFonts w:ascii="휴먼모음T" w:eastAsia="휴먼모음T" w:hint="eastAsia"/>
                <w:sz w:val="24"/>
              </w:rPr>
              <w:t>직인</w:t>
            </w:r>
          </w:p>
        </w:tc>
      </w:tr>
    </w:tbl>
    <w:p>
      <w:pPr>
        <w:spacing w:before="0"/>
        <w:ind w:left="0" w:right="1000" w:firstLine="0"/>
        <w:jc w:val="right"/>
        <w:rPr>
          <w:sz w:val="16"/>
        </w:rPr>
      </w:pPr>
      <w:r>
        <w:rPr/>
        <w:pict>
          <v:group style="position:absolute;margin-left:374.429993pt;margin-top:-64.668327pt;width:50.55pt;height:48.1pt;mso-position-horizontal-relative:page;mso-position-vertical-relative:paragraph;z-index:-44924416" coordorigin="7489,-1293" coordsize="1011,962">
            <v:line style="position:absolute" from="7508,-1274" to="7508,-352" stroked="true" strokeweight="1.98pt" strokecolor="#ff0000">
              <v:stroke dashstyle="solid"/>
            </v:line>
            <v:line style="position:absolute" from="8479,-1274" to="8479,-352" stroked="true" strokeweight="1.98pt" strokecolor="#ff0000">
              <v:stroke dashstyle="solid"/>
            </v:line>
            <v:line style="position:absolute" from="7489,-1274" to="8500,-1274" stroked="true" strokeweight="1.98pt" strokecolor="#ff0000">
              <v:stroke dashstyle="solid"/>
            </v:line>
            <v:line style="position:absolute" from="7489,-352" to="8500,-352" stroked="true" strokeweight="1.98pt" strokecolor="#ff0000">
              <v:stroke dashstyle="solid"/>
            </v:line>
            <v:line style="position:absolute" from="8479,-1274" to="8479,-352" stroked="true" strokeweight="1.98pt" strokecolor="#ff0000">
              <v:stroke dashstyle="solid"/>
            </v:line>
            <v:line style="position:absolute" from="7508,-1274" to="7508,-352" stroked="true" strokeweight="1.98pt" strokecolor="#ff0000">
              <v:stroke dashstyle="solid"/>
            </v:line>
            <v:line style="position:absolute" from="7489,-352" to="8500,-352" stroked="true" strokeweight="1.98pt" strokecolor="#ff0000">
              <v:stroke dashstyle="solid"/>
            </v:line>
            <v:line style="position:absolute" from="7489,-1274" to="8500,-1274" stroked="true" strokeweight="1.98pt" strokecolor="#ff0000">
              <v:stroke dashstyle="solid"/>
            </v:line>
            <w10:wrap type="none"/>
          </v:group>
        </w:pict>
      </w:r>
      <w:r>
        <w:rPr>
          <w:w w:val="90"/>
          <w:sz w:val="16"/>
        </w:rPr>
        <w:t>210㎜×297㎜[백상지80g/㎡]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318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1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제15호]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Heading6"/>
        <w:ind w:left="156"/>
      </w:pPr>
      <w:r>
        <w:rPr>
          <w:spacing w:val="-11"/>
          <w:w w:val="105"/>
        </w:rPr>
        <w:t>방과후활동서비스 </w:t>
      </w:r>
      <w:r>
        <w:rPr>
          <w:spacing w:val="-9"/>
          <w:w w:val="105"/>
        </w:rPr>
        <w:t>제공기관 변경지정</w:t>
      </w:r>
      <w:r>
        <w:rPr>
          <w:spacing w:val="-96"/>
          <w:w w:val="105"/>
        </w:rPr>
        <w:t> </w:t>
      </w:r>
      <w:r>
        <w:rPr>
          <w:spacing w:val="-12"/>
          <w:w w:val="105"/>
        </w:rPr>
        <w:t>신청서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462"/>
            <w:col w:w="7517"/>
          </w:cols>
        </w:sectPr>
      </w:pPr>
    </w:p>
    <w:p>
      <w:pPr>
        <w:pStyle w:val="BodyText"/>
        <w:spacing w:before="9"/>
        <w:rPr>
          <w:sz w:val="4"/>
        </w:rPr>
      </w:pP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6"/>
        <w:gridCol w:w="1972"/>
        <w:gridCol w:w="1953"/>
        <w:gridCol w:w="2039"/>
      </w:tblGrid>
      <w:tr>
        <w:trPr>
          <w:trHeight w:val="353" w:hRule="atLeast"/>
        </w:trPr>
        <w:tc>
          <w:tcPr>
            <w:tcW w:w="1966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ind w:left="3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접수번호</w:t>
            </w:r>
          </w:p>
        </w:tc>
        <w:tc>
          <w:tcPr>
            <w:tcW w:w="1972" w:type="dxa"/>
            <w:shd w:val="clear" w:color="auto" w:fill="E5E5E5"/>
          </w:tcPr>
          <w:p>
            <w:pPr>
              <w:pStyle w:val="TableParagraph"/>
              <w:ind w:left="23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접수일</w:t>
            </w:r>
          </w:p>
        </w:tc>
        <w:tc>
          <w:tcPr>
            <w:tcW w:w="1953" w:type="dxa"/>
            <w:shd w:val="clear" w:color="auto" w:fill="E5E5E5"/>
          </w:tcPr>
          <w:p>
            <w:pPr>
              <w:pStyle w:val="TableParagraph"/>
              <w:ind w:left="23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발급일</w:t>
            </w:r>
          </w:p>
        </w:tc>
        <w:tc>
          <w:tcPr>
            <w:tcW w:w="2039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273" w:val="left" w:leader="none"/>
              </w:tabs>
              <w:ind w:left="2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처리기간</w:t>
              <w:tab/>
              <w:t>10일</w:t>
            </w:r>
          </w:p>
        </w:tc>
      </w:tr>
    </w:tbl>
    <w:p>
      <w:pPr>
        <w:pStyle w:val="BodyText"/>
        <w:spacing w:before="10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3694"/>
        <w:gridCol w:w="2657"/>
      </w:tblGrid>
      <w:tr>
        <w:trPr>
          <w:trHeight w:val="771" w:hRule="atLeast"/>
        </w:trPr>
        <w:tc>
          <w:tcPr>
            <w:tcW w:w="157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189" w:lineRule="auto"/>
              <w:ind w:left="419" w:right="269" w:hanging="96"/>
              <w:rPr>
                <w:sz w:val="22"/>
              </w:rPr>
            </w:pPr>
            <w:r>
              <w:rPr>
                <w:w w:val="90"/>
                <w:sz w:val="22"/>
              </w:rPr>
              <w:t>활동서비스 </w:t>
            </w:r>
            <w:r>
              <w:rPr>
                <w:w w:val="95"/>
                <w:sz w:val="22"/>
              </w:rPr>
              <w:t>제공기관</w:t>
            </w:r>
          </w:p>
        </w:tc>
        <w:tc>
          <w:tcPr>
            <w:tcW w:w="3694" w:type="dxa"/>
          </w:tcPr>
          <w:p>
            <w:pPr>
              <w:pStyle w:val="TableParagraph"/>
              <w:spacing w:line="305" w:lineRule="exact"/>
              <w:ind w:left="45"/>
              <w:rPr>
                <w:sz w:val="20"/>
              </w:rPr>
            </w:pPr>
            <w:r>
              <w:rPr>
                <w:sz w:val="20"/>
              </w:rPr>
              <w:t>기관명</w:t>
            </w:r>
          </w:p>
        </w:tc>
        <w:tc>
          <w:tcPr>
            <w:tcW w:w="2657" w:type="dxa"/>
            <w:tcBorders>
              <w:right w:val="nil"/>
            </w:tcBorders>
          </w:tcPr>
          <w:p>
            <w:pPr>
              <w:pStyle w:val="TableParagraph"/>
              <w:spacing w:line="305" w:lineRule="exact"/>
              <w:ind w:left="45"/>
              <w:rPr>
                <w:sz w:val="20"/>
              </w:rPr>
            </w:pPr>
            <w:r>
              <w:rPr>
                <w:sz w:val="20"/>
              </w:rPr>
              <w:t>사업자등록번호</w:t>
            </w:r>
          </w:p>
        </w:tc>
      </w:tr>
      <w:tr>
        <w:trPr>
          <w:trHeight w:val="701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51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69" w:lineRule="exact"/>
              <w:ind w:left="45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53" w:val="left" w:leader="none"/>
              </w:tabs>
              <w:spacing w:line="316" w:lineRule="exact"/>
              <w:ind w:left="3830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10" w:after="1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3694"/>
        <w:gridCol w:w="2657"/>
      </w:tblGrid>
      <w:tr>
        <w:trPr>
          <w:trHeight w:val="765" w:hRule="atLeast"/>
        </w:trPr>
        <w:tc>
          <w:tcPr>
            <w:tcW w:w="1578" w:type="dxa"/>
            <w:tcBorders>
              <w:left w:val="nil"/>
            </w:tcBorders>
          </w:tcPr>
          <w:p>
            <w:pPr>
              <w:pStyle w:val="TableParagraph"/>
              <w:spacing w:line="189" w:lineRule="auto" w:before="90"/>
              <w:ind w:left="446" w:right="404" w:firstLine="68"/>
              <w:rPr>
                <w:sz w:val="22"/>
              </w:rPr>
            </w:pPr>
            <w:r>
              <w:rPr>
                <w:w w:val="95"/>
                <w:sz w:val="22"/>
              </w:rPr>
              <w:t>대표자 </w:t>
            </w:r>
            <w:r>
              <w:rPr>
                <w:w w:val="90"/>
                <w:sz w:val="22"/>
              </w:rPr>
              <w:t>(신청인)</w:t>
            </w:r>
          </w:p>
        </w:tc>
        <w:tc>
          <w:tcPr>
            <w:tcW w:w="3694" w:type="dxa"/>
          </w:tcPr>
          <w:p>
            <w:pPr>
              <w:pStyle w:val="TableParagraph"/>
              <w:spacing w:line="305" w:lineRule="exact"/>
              <w:ind w:left="45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2657" w:type="dxa"/>
            <w:tcBorders>
              <w:right w:val="nil"/>
            </w:tcBorders>
          </w:tcPr>
          <w:p>
            <w:pPr>
              <w:pStyle w:val="TableParagraph"/>
              <w:spacing w:line="305" w:lineRule="exact"/>
              <w:ind w:left="45"/>
              <w:rPr>
                <w:sz w:val="20"/>
              </w:rPr>
            </w:pPr>
            <w:r>
              <w:rPr>
                <w:sz w:val="20"/>
              </w:rPr>
              <w:t>생년월일</w:t>
            </w:r>
          </w:p>
        </w:tc>
      </w:tr>
    </w:tbl>
    <w:p>
      <w:pPr>
        <w:pStyle w:val="BodyText"/>
        <w:spacing w:before="9"/>
        <w:rPr>
          <w:sz w:val="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8"/>
        <w:gridCol w:w="2585"/>
        <w:gridCol w:w="1881"/>
        <w:gridCol w:w="1886"/>
      </w:tblGrid>
      <w:tr>
        <w:trPr>
          <w:trHeight w:val="388" w:hRule="atLeast"/>
        </w:trPr>
        <w:tc>
          <w:tcPr>
            <w:tcW w:w="1578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30"/>
              </w:rPr>
            </w:pPr>
          </w:p>
          <w:p>
            <w:pPr>
              <w:pStyle w:val="TableParagraph"/>
              <w:ind w:left="172"/>
              <w:rPr>
                <w:sz w:val="22"/>
              </w:rPr>
            </w:pPr>
            <w:r>
              <w:rPr>
                <w:sz w:val="22"/>
              </w:rPr>
              <w:t>변경신청 내용</w:t>
            </w:r>
          </w:p>
        </w:tc>
        <w:tc>
          <w:tcPr>
            <w:tcW w:w="2585" w:type="dxa"/>
          </w:tcPr>
          <w:p>
            <w:pPr>
              <w:pStyle w:val="TableParagraph"/>
              <w:spacing w:before="5"/>
              <w:ind w:left="881" w:right="877"/>
              <w:jc w:val="center"/>
              <w:rPr>
                <w:sz w:val="20"/>
              </w:rPr>
            </w:pPr>
            <w:r>
              <w:rPr>
                <w:sz w:val="20"/>
              </w:rPr>
              <w:t>변경사항</w:t>
            </w:r>
          </w:p>
        </w:tc>
        <w:tc>
          <w:tcPr>
            <w:tcW w:w="1881" w:type="dxa"/>
          </w:tcPr>
          <w:p>
            <w:pPr>
              <w:pStyle w:val="TableParagraph"/>
              <w:spacing w:before="5"/>
              <w:ind w:left="626"/>
              <w:rPr>
                <w:sz w:val="20"/>
              </w:rPr>
            </w:pPr>
            <w:r>
              <w:rPr>
                <w:sz w:val="20"/>
              </w:rPr>
              <w:t>변경 전</w:t>
            </w: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spacing w:before="5"/>
              <w:ind w:left="626"/>
              <w:rPr>
                <w:sz w:val="20"/>
              </w:rPr>
            </w:pPr>
            <w:r>
              <w:rPr>
                <w:sz w:val="20"/>
              </w:rPr>
              <w:t>변경 후</w:t>
            </w:r>
          </w:p>
        </w:tc>
      </w:tr>
      <w:tr>
        <w:trPr>
          <w:trHeight w:val="326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88" w:val="left" w:leader="none"/>
              </w:tabs>
              <w:spacing w:line="306" w:lineRule="exact"/>
              <w:ind w:left="126"/>
              <w:rPr>
                <w:sz w:val="20"/>
              </w:rPr>
            </w:pPr>
            <w:r>
              <w:rPr>
                <w:sz w:val="20"/>
              </w:rPr>
              <w:t>[</w:t>
              <w:tab/>
              <w:t>] 제공기관의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명칭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26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88" w:val="left" w:leader="none"/>
              </w:tabs>
              <w:spacing w:line="306" w:lineRule="exact"/>
              <w:ind w:left="126"/>
              <w:rPr>
                <w:sz w:val="20"/>
              </w:rPr>
            </w:pPr>
            <w:r>
              <w:rPr>
                <w:sz w:val="20"/>
              </w:rPr>
              <w:t>[</w:t>
              <w:tab/>
              <w:t>]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대표자(시설장)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24" w:hRule="atLeast"/>
        </w:trPr>
        <w:tc>
          <w:tcPr>
            <w:tcW w:w="1578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>
            <w:pPr>
              <w:pStyle w:val="TableParagraph"/>
              <w:tabs>
                <w:tab w:pos="488" w:val="left" w:leader="none"/>
              </w:tabs>
              <w:spacing w:line="305" w:lineRule="exact"/>
              <w:ind w:left="126"/>
              <w:rPr>
                <w:sz w:val="20"/>
              </w:rPr>
            </w:pPr>
            <w:r>
              <w:rPr>
                <w:sz w:val="20"/>
              </w:rPr>
              <w:t>[</w:t>
              <w:tab/>
              <w:t>]</w:t>
            </w:r>
            <w:r>
              <w:rPr>
                <w:spacing w:val="28"/>
                <w:sz w:val="20"/>
              </w:rPr>
              <w:t> </w:t>
            </w:r>
            <w:r>
              <w:rPr>
                <w:sz w:val="20"/>
              </w:rPr>
              <w:t>소재지(주소)</w:t>
            </w:r>
          </w:p>
        </w:tc>
        <w:tc>
          <w:tcPr>
            <w:tcW w:w="188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6" w:type="dxa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6"/>
        <w:rPr>
          <w:sz w:val="10"/>
        </w:rPr>
      </w:pPr>
    </w:p>
    <w:p>
      <w:pPr>
        <w:spacing w:line="177" w:lineRule="auto" w:before="118"/>
        <w:ind w:left="156" w:right="1002" w:firstLine="199"/>
        <w:jc w:val="lef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w w:val="95"/>
          <w:sz w:val="20"/>
        </w:rPr>
        <w:t>「발달장애인 권리보장 및 지원에 관한 법률」 제38조제1항 및 같은 법 시행규칙 제27조에 따라 </w:t>
      </w:r>
      <w:r>
        <w:rPr>
          <w:rFonts w:ascii="함초롬바탕" w:eastAsia="함초롬바탕" w:hint="eastAsia"/>
          <w:sz w:val="20"/>
        </w:rPr>
        <w:t>위와 같이 방과후활동서비스 제공기관의 변경지정을 신청합니다.</w:t>
      </w:r>
    </w:p>
    <w:p>
      <w:pPr>
        <w:pStyle w:val="BodyText"/>
        <w:spacing w:before="10"/>
        <w:rPr>
          <w:rFonts w:ascii="함초롬바탕"/>
          <w:sz w:val="15"/>
        </w:rPr>
      </w:pPr>
    </w:p>
    <w:p>
      <w:pPr>
        <w:tabs>
          <w:tab w:pos="604" w:val="left" w:leader="none"/>
          <w:tab w:pos="1209" w:val="left" w:leader="none"/>
        </w:tabs>
        <w:spacing w:before="0"/>
        <w:ind w:left="0" w:right="1165" w:firstLine="0"/>
        <w:jc w:val="righ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년</w:t>
        <w:tab/>
        <w:t>월</w:t>
        <w:tab/>
      </w:r>
      <w:r>
        <w:rPr>
          <w:rFonts w:ascii="함초롬바탕" w:eastAsia="함초롬바탕" w:hint="eastAsia"/>
          <w:spacing w:val="-1"/>
          <w:w w:val="90"/>
          <w:sz w:val="18"/>
        </w:rPr>
        <w:t>일</w:t>
      </w:r>
    </w:p>
    <w:p>
      <w:pPr>
        <w:tabs>
          <w:tab w:pos="6915" w:val="left" w:leader="none"/>
        </w:tabs>
        <w:spacing w:before="37"/>
        <w:ind w:left="2699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맑은 고딕" w:eastAsia="맑은 고딕" w:hint="eastAsia"/>
          <w:b/>
          <w:w w:val="95"/>
          <w:sz w:val="22"/>
        </w:rPr>
        <w:t>제공기관의</w:t>
      </w:r>
      <w:r>
        <w:rPr>
          <w:rFonts w:ascii="맑은 고딕" w:eastAsia="맑은 고딕" w:hint="eastAsia"/>
          <w:b/>
          <w:spacing w:val="-11"/>
          <w:w w:val="95"/>
          <w:sz w:val="22"/>
        </w:rPr>
        <w:t> </w:t>
      </w:r>
      <w:r>
        <w:rPr>
          <w:rFonts w:ascii="맑은 고딕" w:eastAsia="맑은 고딕" w:hint="eastAsia"/>
          <w:b/>
          <w:w w:val="95"/>
          <w:sz w:val="22"/>
        </w:rPr>
        <w:t>장</w:t>
      </w:r>
      <w:r>
        <w:rPr>
          <w:rFonts w:ascii="함초롬바탕" w:eastAsia="함초롬바탕" w:hint="eastAsia"/>
          <w:w w:val="95"/>
          <w:sz w:val="22"/>
        </w:rPr>
        <w:t>(대표자)</w:t>
        <w:tab/>
      </w:r>
      <w:r>
        <w:rPr>
          <w:rFonts w:ascii="함초롬바탕" w:eastAsia="함초롬바탕" w:hint="eastAsia"/>
          <w:position w:val="2"/>
          <w:sz w:val="16"/>
        </w:rPr>
        <w:t>(서명 또는</w:t>
      </w:r>
      <w:r>
        <w:rPr>
          <w:rFonts w:ascii="함초롬바탕" w:eastAsia="함초롬바탕" w:hint="eastAsia"/>
          <w:spacing w:val="-20"/>
          <w:position w:val="2"/>
          <w:sz w:val="16"/>
        </w:rPr>
        <w:t> </w:t>
      </w:r>
      <w:r>
        <w:rPr>
          <w:rFonts w:ascii="함초롬바탕" w:eastAsia="함초롬바탕" w:hint="eastAsia"/>
          <w:position w:val="2"/>
          <w:sz w:val="16"/>
        </w:rPr>
        <w:t>인)</w:t>
      </w:r>
    </w:p>
    <w:p>
      <w:pPr>
        <w:pStyle w:val="Heading7"/>
        <w:tabs>
          <w:tab w:pos="6798" w:val="left" w:leader="none"/>
        </w:tabs>
        <w:spacing w:before="138"/>
        <w:ind w:left="355"/>
        <w:jc w:val="left"/>
        <w:rPr>
          <w:rFonts w:ascii="함초롬바탕" w:eastAsia="함초롬바탕" w:hint="eastAsia"/>
          <w:b w:val="0"/>
          <w:sz w:val="22"/>
        </w:rPr>
      </w:pPr>
      <w:r>
        <w:rPr>
          <w:spacing w:val="-10"/>
        </w:rPr>
        <w:t>특별자치시장</w:t>
      </w:r>
      <w:r>
        <w:rPr>
          <w:rFonts w:ascii="함초롬돋움" w:eastAsia="함초롬돋움" w:hint="eastAsia"/>
          <w:spacing w:val="-10"/>
        </w:rPr>
        <w:t>･</w:t>
      </w:r>
      <w:r>
        <w:rPr>
          <w:spacing w:val="-10"/>
        </w:rPr>
        <w:t>특별자치도지사</w:t>
      </w:r>
      <w:r>
        <w:rPr>
          <w:rFonts w:ascii="함초롬돋움" w:eastAsia="함초롬돋움" w:hint="eastAsia"/>
          <w:spacing w:val="-10"/>
        </w:rPr>
        <w:t>･</w:t>
      </w:r>
      <w:r>
        <w:rPr>
          <w:spacing w:val="-10"/>
        </w:rPr>
        <w:t>시장</w:t>
      </w:r>
      <w:r>
        <w:rPr>
          <w:rFonts w:ascii="함초롬돋움" w:eastAsia="함초롬돋움" w:hint="eastAsia"/>
          <w:spacing w:val="-10"/>
        </w:rPr>
        <w:t>･</w:t>
      </w:r>
      <w:r>
        <w:rPr>
          <w:spacing w:val="-10"/>
        </w:rPr>
        <w:t>군수</w:t>
      </w:r>
      <w:r>
        <w:rPr>
          <w:rFonts w:ascii="함초롬돋움" w:eastAsia="함초롬돋움" w:hint="eastAsia"/>
          <w:spacing w:val="-10"/>
        </w:rPr>
        <w:t>･</w:t>
      </w:r>
      <w:r>
        <w:rPr>
          <w:spacing w:val="-10"/>
        </w:rPr>
        <w:t>구청장</w:t>
        <w:tab/>
      </w:r>
      <w:r>
        <w:rPr>
          <w:rFonts w:ascii="함초롬바탕" w:eastAsia="함초롬바탕" w:hint="eastAsia"/>
          <w:b w:val="0"/>
          <w:position w:val="1"/>
          <w:sz w:val="22"/>
        </w:rPr>
        <w:t>귀하</w:t>
      </w:r>
    </w:p>
    <w:p>
      <w:pPr>
        <w:pStyle w:val="BodyText"/>
        <w:spacing w:before="16" w:after="1"/>
        <w:rPr>
          <w:rFonts w:ascii="함초롬바탕"/>
          <w:sz w:val="17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4"/>
        <w:gridCol w:w="6195"/>
        <w:gridCol w:w="908"/>
      </w:tblGrid>
      <w:tr>
        <w:trPr>
          <w:trHeight w:val="1126" w:hRule="atLeast"/>
        </w:trPr>
        <w:tc>
          <w:tcPr>
            <w:tcW w:w="82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ind w:left="34"/>
              <w:rPr>
                <w:sz w:val="18"/>
              </w:rPr>
            </w:pPr>
            <w:r>
              <w:rPr>
                <w:sz w:val="18"/>
              </w:rPr>
              <w:t>첨부서류</w:t>
            </w:r>
          </w:p>
        </w:tc>
        <w:tc>
          <w:tcPr>
            <w:tcW w:w="6195" w:type="dxa"/>
          </w:tcPr>
          <w:p>
            <w:pPr>
              <w:pStyle w:val="TableParagraph"/>
              <w:spacing w:line="355" w:lineRule="auto" w:before="158"/>
              <w:ind w:left="85" w:right="3266"/>
              <w:rPr>
                <w:sz w:val="18"/>
              </w:rPr>
            </w:pPr>
            <w:r>
              <w:rPr>
                <w:sz w:val="18"/>
              </w:rPr>
              <w:t>변경사항을 확인할 수 있는 서류 1부 </w:t>
            </w:r>
            <w:r>
              <w:rPr>
                <w:w w:val="95"/>
                <w:sz w:val="18"/>
              </w:rPr>
              <w:t>방과후활동서비스 제공기관 지정서</w:t>
            </w:r>
          </w:p>
        </w:tc>
        <w:tc>
          <w:tcPr>
            <w:tcW w:w="90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spacing w:line="177" w:lineRule="auto"/>
              <w:ind w:left="294" w:right="195" w:hanging="78"/>
              <w:rPr>
                <w:sz w:val="18"/>
              </w:rPr>
            </w:pPr>
            <w:r>
              <w:rPr>
                <w:w w:val="90"/>
                <w:sz w:val="18"/>
              </w:rPr>
              <w:t>수수료</w:t>
            </w:r>
            <w:r>
              <w:rPr>
                <w:w w:val="89"/>
                <w:sz w:val="18"/>
              </w:rPr>
              <w:t> </w:t>
            </w:r>
            <w:r>
              <w:rPr>
                <w:sz w:val="18"/>
              </w:rPr>
              <w:t>없음</w:t>
            </w:r>
          </w:p>
        </w:tc>
      </w:tr>
    </w:tbl>
    <w:p>
      <w:pPr>
        <w:pStyle w:val="BodyText"/>
        <w:spacing w:before="6"/>
        <w:rPr>
          <w:rFonts w:ascii="함초롬바탕"/>
          <w:sz w:val="13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28"/>
      </w:tblGrid>
      <w:tr>
        <w:trPr>
          <w:trHeight w:val="305" w:hRule="atLeast"/>
        </w:trPr>
        <w:tc>
          <w:tcPr>
            <w:tcW w:w="7928" w:type="dxa"/>
            <w:tcBorders>
              <w:top w:val="single" w:sz="4" w:space="0" w:color="999999"/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line="286" w:lineRule="exact"/>
              <w:ind w:left="3605" w:right="3599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처리절차</w:t>
            </w:r>
          </w:p>
        </w:tc>
      </w:tr>
    </w:tbl>
    <w:p>
      <w:pPr>
        <w:pStyle w:val="BodyText"/>
        <w:spacing w:before="1"/>
        <w:rPr>
          <w:rFonts w:ascii="함초롬바탕"/>
          <w:sz w:val="7"/>
        </w:rPr>
      </w:pPr>
    </w:p>
    <w:p>
      <w:pPr>
        <w:spacing w:after="0"/>
        <w:rPr>
          <w:rFonts w:ascii="함초롬바탕"/>
          <w:sz w:val="7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1"/>
        <w:rPr>
          <w:rFonts w:ascii="함초롬바탕"/>
          <w:sz w:val="32"/>
        </w:rPr>
      </w:pPr>
    </w:p>
    <w:p>
      <w:pPr>
        <w:spacing w:before="0"/>
        <w:ind w:left="467" w:right="0" w:firstLine="0"/>
        <w:jc w:val="lef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w w:val="85"/>
          <w:sz w:val="16"/>
        </w:rPr>
        <w:t>신청인</w:t>
      </w:r>
    </w:p>
    <w:p>
      <w:pPr>
        <w:spacing w:before="101"/>
        <w:ind w:left="327" w:right="0" w:firstLine="0"/>
        <w:jc w:val="left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</w:p>
    <w:p>
      <w:pPr>
        <w:spacing w:line="151" w:lineRule="auto" w:before="142"/>
        <w:ind w:left="583" w:right="0" w:firstLine="0"/>
        <w:jc w:val="center"/>
        <w:rPr>
          <w:rFonts w:ascii="함초롬바탕" w:hAnsi="함초롬바탕" w:eastAsia="함초롬바탕" w:hint="eastAsia"/>
          <w:sz w:val="16"/>
        </w:rPr>
      </w:pPr>
      <w:r>
        <w:rPr/>
        <w:pict>
          <v:shape style="position:absolute;margin-left:146.279999pt;margin-top:-14.187907pt;width:77.95pt;height:17.2pt;mso-position-horizontal-relative:page;mso-position-vertical-relative:paragraph;z-index:16376832" type="#_x0000_t202" filled="false" stroked="true" strokeweight=".3pt" strokecolor="#4b4b4b">
            <v:textbox inset="0,0,0,0">
              <w:txbxContent>
                <w:p>
                  <w:pPr>
                    <w:spacing w:line="314" w:lineRule="exact" w:before="0"/>
                    <w:ind w:left="554" w:right="555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접 수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79.379997pt;margin-top:-14.187907pt;width:54.8pt;height:17.2pt;mso-position-horizontal-relative:page;mso-position-vertical-relative:paragraph;z-index:16377344" type="#_x0000_t202" filled="false" stroked="true" strokeweight=".3pt" strokecolor="#4b4b4b">
            <v:textbox inset="0,0,0,0">
              <w:txbxContent>
                <w:p>
                  <w:pPr>
                    <w:spacing w:line="314" w:lineRule="exact" w:before="0"/>
                    <w:ind w:left="108" w:right="0" w:firstLine="0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신청서 작성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 w:eastAsia="함초롬바탕" w:hint="eastAsia"/>
          <w:sz w:val="16"/>
        </w:rPr>
        <w:t>처 리 기 관 </w:t>
      </w:r>
      <w:r>
        <w:rPr>
          <w:rFonts w:ascii="함초롬바탕" w:hAnsi="함초롬바탕" w:eastAsia="함초롬바탕" w:hint="eastAsia"/>
          <w:w w:val="85"/>
          <w:sz w:val="16"/>
        </w:rPr>
        <w:t>(특별자치시·특별자치도· </w:t>
      </w:r>
      <w:r>
        <w:rPr>
          <w:rFonts w:ascii="함초롬바탕" w:hAnsi="함초롬바탕" w:eastAsia="함초롬바탕" w:hint="eastAsia"/>
          <w:sz w:val="16"/>
        </w:rPr>
        <w:t>시·군·구)</w:t>
      </w:r>
    </w:p>
    <w:p>
      <w:pPr>
        <w:spacing w:before="101"/>
        <w:ind w:left="32" w:right="0" w:firstLine="0"/>
        <w:jc w:val="left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</w:p>
    <w:p>
      <w:pPr>
        <w:spacing w:line="151" w:lineRule="auto" w:before="142"/>
        <w:ind w:left="284" w:right="0" w:firstLine="0"/>
        <w:jc w:val="center"/>
        <w:rPr>
          <w:rFonts w:ascii="함초롬바탕" w:hAnsi="함초롬바탕" w:eastAsia="함초롬바탕" w:hint="eastAsia"/>
          <w:sz w:val="16"/>
        </w:rPr>
      </w:pPr>
      <w:r>
        <w:rPr/>
        <w:pict>
          <v:shape style="position:absolute;margin-left:235.5pt;margin-top:-14.188197pt;width:79pt;height:17.2pt;mso-position-horizontal-relative:page;mso-position-vertical-relative:paragraph;z-index:16376320" type="#_x0000_t202" filled="false" stroked="true" strokeweight=".3pt" strokecolor="#4b4b4b">
            <v:textbox inset="0,0,0,0">
              <w:txbxContent>
                <w:p>
                  <w:pPr>
                    <w:spacing w:line="314" w:lineRule="exact" w:before="0"/>
                    <w:ind w:left="565" w:right="565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검 토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 w:eastAsia="함초롬바탕" w:hint="eastAsia"/>
          <w:sz w:val="16"/>
        </w:rPr>
        <w:t>처 리 기 관 </w:t>
      </w:r>
      <w:r>
        <w:rPr>
          <w:rFonts w:ascii="함초롬바탕" w:hAnsi="함초롬바탕" w:eastAsia="함초롬바탕" w:hint="eastAsia"/>
          <w:w w:val="85"/>
          <w:sz w:val="16"/>
        </w:rPr>
        <w:t>(특별자치시·특별자치도· </w:t>
      </w:r>
      <w:r>
        <w:rPr>
          <w:rFonts w:ascii="함초롬바탕" w:hAnsi="함초롬바탕" w:eastAsia="함초롬바탕" w:hint="eastAsia"/>
          <w:sz w:val="16"/>
        </w:rPr>
        <w:t>시·군·구)</w:t>
      </w:r>
    </w:p>
    <w:p>
      <w:pPr>
        <w:tabs>
          <w:tab w:pos="1799" w:val="left" w:leader="none"/>
        </w:tabs>
        <w:spacing w:before="101"/>
        <w:ind w:left="0" w:right="2122" w:firstLine="0"/>
        <w:jc w:val="center"/>
        <w:rPr>
          <w:rFonts w:ascii="Wingdings" w:hAnsi="Wingdings"/>
          <w:sz w:val="20"/>
        </w:rPr>
      </w:pPr>
      <w:r>
        <w:rPr/>
        <w:br w:type="column"/>
      </w:r>
      <w:r>
        <w:rPr>
          <w:rFonts w:ascii="Wingdings" w:hAnsi="Wingdings"/>
          <w:sz w:val="20"/>
        </w:rPr>
        <w:t></w:t>
      </w:r>
      <w:r>
        <w:rPr>
          <w:rFonts w:ascii="Times New Roman" w:hAnsi="Times New Roman"/>
          <w:sz w:val="20"/>
        </w:rPr>
        <w:tab/>
      </w:r>
      <w:r>
        <w:rPr>
          <w:rFonts w:ascii="Wingdings" w:hAnsi="Wingdings"/>
          <w:sz w:val="20"/>
        </w:rPr>
        <w:t></w:t>
      </w:r>
    </w:p>
    <w:p>
      <w:pPr>
        <w:spacing w:line="151" w:lineRule="auto" w:before="142"/>
        <w:ind w:left="294" w:right="2458" w:firstLine="0"/>
        <w:jc w:val="center"/>
        <w:rPr>
          <w:rFonts w:ascii="함초롬바탕" w:hAnsi="함초롬바탕" w:eastAsia="함초롬바탕" w:hint="eastAsia"/>
          <w:sz w:val="16"/>
        </w:rPr>
      </w:pPr>
      <w:r>
        <w:rPr/>
        <w:pict>
          <v:shape style="position:absolute;margin-left:416.76001pt;margin-top:-14.188197pt;width:58.75pt;height:17.2pt;mso-position-horizontal-relative:page;mso-position-vertical-relative:paragraph;z-index:16375296" type="#_x0000_t202" filled="false" stroked="true" strokeweight=".3pt" strokecolor="#4b4b4b">
            <v:textbox inset="0,0,0,0">
              <w:txbxContent>
                <w:p>
                  <w:pPr>
                    <w:spacing w:line="314" w:lineRule="exact" w:before="0"/>
                    <w:ind w:left="147" w:right="0" w:firstLine="0"/>
                    <w:jc w:val="left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지정서 발급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325.980011pt;margin-top:-14.188197pt;width:78.5pt;height:17.2pt;mso-position-horizontal-relative:page;mso-position-vertical-relative:paragraph;z-index:-44922880" type="#_x0000_t202" filled="false" stroked="true" strokeweight=".3pt" strokecolor="#4b4b4b">
            <v:textbox inset="0,0,0,0">
              <w:txbxContent>
                <w:p>
                  <w:pPr>
                    <w:spacing w:line="314" w:lineRule="exact" w:before="0"/>
                    <w:ind w:left="560" w:right="560" w:firstLine="0"/>
                    <w:jc w:val="center"/>
                    <w:rPr>
                      <w:rFonts w:ascii="함초롬바탕" w:eastAsia="함초롬바탕" w:hint="eastAsia"/>
                      <w:sz w:val="18"/>
                    </w:rPr>
                  </w:pPr>
                  <w:r>
                    <w:rPr>
                      <w:rFonts w:ascii="함초롬바탕" w:eastAsia="함초롬바탕" w:hint="eastAsia"/>
                      <w:sz w:val="18"/>
                    </w:rPr>
                    <w:t>결 재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함초롬바탕" w:hAnsi="함초롬바탕" w:eastAsia="함초롬바탕" w:hint="eastAsia"/>
          <w:sz w:val="16"/>
        </w:rPr>
        <w:t>처 리 기 관 </w:t>
      </w:r>
      <w:r>
        <w:rPr>
          <w:rFonts w:ascii="함초롬바탕" w:hAnsi="함초롬바탕" w:eastAsia="함초롬바탕" w:hint="eastAsia"/>
          <w:w w:val="85"/>
          <w:sz w:val="16"/>
        </w:rPr>
        <w:t>(특별자치시·특별자치도· </w:t>
      </w:r>
      <w:r>
        <w:rPr>
          <w:rFonts w:ascii="함초롬바탕" w:hAnsi="함초롬바탕" w:eastAsia="함초롬바탕" w:hint="eastAsia"/>
          <w:sz w:val="16"/>
        </w:rPr>
        <w:t>시·군·구)</w:t>
      </w:r>
    </w:p>
    <w:p>
      <w:pPr>
        <w:spacing w:after="0" w:line="151" w:lineRule="auto"/>
        <w:jc w:val="center"/>
        <w:rPr>
          <w:rFonts w:ascii="함초롬바탕" w:hAnsi="함초롬바탕" w:eastAsia="함초롬바탕" w:hint="eastAsia"/>
          <w:sz w:val="16"/>
        </w:rPr>
        <w:sectPr>
          <w:type w:val="continuous"/>
          <w:pgSz w:w="11120" w:h="15080"/>
          <w:pgMar w:top="1200" w:bottom="280" w:left="1460" w:right="620"/>
          <w:cols w:num="4" w:equalWidth="0">
            <w:col w:w="885" w:space="40"/>
            <w:col w:w="2055" w:space="39"/>
            <w:col w:w="1756" w:space="40"/>
            <w:col w:w="4225"/>
          </w:cols>
        </w:sectPr>
      </w:pPr>
    </w:p>
    <w:p>
      <w:pPr>
        <w:spacing w:before="142"/>
        <w:ind w:left="5143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/>
        <w:pict>
          <v:group style="position:absolute;margin-left:.029999pt;margin-top:0pt;width:555.6pt;height:754pt;mso-position-horizontal-relative:page;mso-position-vertical-relative:page;z-index:-44923904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85,9964" to="9514,9964" stroked="true" strokeweight=".3pt" strokecolor="#999999">
              <v:stroke dashstyle="solid"/>
            </v:line>
            <v:shape style="position:absolute;left:1585;top:13098;width:7929;height:2" coordorigin="1585,13099" coordsize="7929,0" path="m1585,13099l9514,13099m1585,13099l9514,13099e" filled="false" stroked="true" strokeweight=".3pt" strokecolor="#999999">
              <v:path arrowok="t"/>
              <v:stroke dashstyle="solid"/>
            </v:shape>
            <w10:wrap type="none"/>
          </v:group>
        </w:pict>
      </w:r>
      <w:r>
        <w:rPr>
          <w:rFonts w:ascii="함초롬바탕" w:hAnsi="함초롬바탕" w:eastAsia="함초롬바탕" w:hint="eastAsia"/>
          <w:sz w:val="16"/>
        </w:rPr>
        <w:t>210㎜ × 297㎜[일반용지60g/㎡(재활용품)]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4"/>
        <w:rPr>
          <w:rFonts w:ascii="함초롬바탕"/>
          <w:sz w:val="13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319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after="0"/>
        <w:rPr>
          <w:sz w:val="29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sz w:val="16"/>
        </w:rPr>
      </w:pPr>
      <w:r>
        <w:rPr>
          <w:spacing w:val="-3"/>
          <w:sz w:val="16"/>
        </w:rPr>
        <w:t>[서식 </w:t>
      </w:r>
      <w:r>
        <w:rPr>
          <w:spacing w:val="-4"/>
          <w:sz w:val="16"/>
        </w:rPr>
        <w:t>제16호]</w:t>
      </w:r>
    </w:p>
    <w:p>
      <w:pPr>
        <w:pStyle w:val="BodyText"/>
        <w:spacing w:before="11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Heading6"/>
        <w:ind w:left="156"/>
      </w:pPr>
      <w:r>
        <w:rPr>
          <w:spacing w:val="-11"/>
          <w:w w:val="105"/>
        </w:rPr>
        <w:t>방과후활동서비스 </w:t>
      </w:r>
      <w:r>
        <w:rPr>
          <w:spacing w:val="-9"/>
          <w:w w:val="105"/>
        </w:rPr>
        <w:t>제공기관 변경사항</w:t>
      </w:r>
      <w:r>
        <w:rPr>
          <w:spacing w:val="-96"/>
          <w:w w:val="105"/>
        </w:rPr>
        <w:t> </w:t>
      </w:r>
      <w:r>
        <w:rPr>
          <w:spacing w:val="-12"/>
          <w:w w:val="105"/>
        </w:rPr>
        <w:t>신고서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061" w:space="456"/>
            <w:col w:w="7523"/>
          </w:cols>
        </w:sectPr>
      </w:pPr>
    </w:p>
    <w:p>
      <w:pPr>
        <w:pStyle w:val="BodyText"/>
        <w:rPr>
          <w:sz w:val="5"/>
        </w:rPr>
      </w:pPr>
      <w:r>
        <w:rPr/>
        <w:pict>
          <v:group style="position:absolute;margin-left:.029999pt;margin-top:0pt;width:555.6pt;height:754pt;mso-position-horizontal-relative:page;mso-position-vertical-relative:page;z-index:-44920832" coordorigin="1,0" coordsize="11112,15080">
            <v:shape style="position:absolute;left:0;top:0;width:11112;height:15080" type="#_x0000_t75" stroked="false">
              <v:imagedata r:id="rId19" o:title=""/>
            </v:shape>
            <v:line style="position:absolute" from="1585,9326" to="9500,9326" stroked="true" strokeweight=".3pt" strokecolor="#999999">
              <v:stroke dashstyle="solid"/>
            </v:line>
            <v:shape style="position:absolute;left:1585;top:13047;width:7916;height:2" coordorigin="1585,13047" coordsize="7916,0" path="m1585,13047l9500,13047m1585,13047l9500,13047e" filled="false" stroked="true" strokeweight=".3pt" strokecolor="#999999">
              <v:path arrowok="t"/>
              <v:stroke dashstyle="solid"/>
            </v:shape>
            <w10:wrap type="none"/>
          </v:group>
        </w:pict>
      </w: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7"/>
        <w:gridCol w:w="1972"/>
        <w:gridCol w:w="1900"/>
        <w:gridCol w:w="2078"/>
      </w:tblGrid>
      <w:tr>
        <w:trPr>
          <w:trHeight w:val="311" w:hRule="atLeast"/>
        </w:trPr>
        <w:tc>
          <w:tcPr>
            <w:tcW w:w="1967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spacing w:line="292" w:lineRule="exact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접수번호</w:t>
            </w:r>
          </w:p>
        </w:tc>
        <w:tc>
          <w:tcPr>
            <w:tcW w:w="1972" w:type="dxa"/>
            <w:shd w:val="clear" w:color="auto" w:fill="E5E5E5"/>
          </w:tcPr>
          <w:p>
            <w:pPr>
              <w:pStyle w:val="TableParagraph"/>
              <w:spacing w:line="292" w:lineRule="exact"/>
              <w:ind w:left="9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접수일</w:t>
            </w:r>
          </w:p>
        </w:tc>
        <w:tc>
          <w:tcPr>
            <w:tcW w:w="1900" w:type="dxa"/>
            <w:shd w:val="clear" w:color="auto" w:fill="E5E5E5"/>
          </w:tcPr>
          <w:p>
            <w:pPr>
              <w:pStyle w:val="TableParagraph"/>
              <w:spacing w:line="292" w:lineRule="exact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발급일</w:t>
            </w:r>
          </w:p>
        </w:tc>
        <w:tc>
          <w:tcPr>
            <w:tcW w:w="2078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138" w:val="left" w:leader="none"/>
              </w:tabs>
              <w:spacing w:line="292" w:lineRule="exact"/>
              <w:ind w:left="9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처리기간</w:t>
              <w:tab/>
              <w:t>10일</w:t>
            </w:r>
          </w:p>
        </w:tc>
      </w:tr>
    </w:tbl>
    <w:p>
      <w:pPr>
        <w:pStyle w:val="BodyText"/>
        <w:spacing w:before="2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1"/>
        <w:gridCol w:w="2936"/>
        <w:gridCol w:w="3537"/>
      </w:tblGrid>
      <w:tr>
        <w:trPr>
          <w:trHeight w:val="579" w:hRule="atLeast"/>
        </w:trPr>
        <w:tc>
          <w:tcPr>
            <w:tcW w:w="144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177" w:lineRule="auto"/>
              <w:ind w:left="376" w:right="255" w:hanging="88"/>
              <w:rPr>
                <w:sz w:val="20"/>
              </w:rPr>
            </w:pPr>
            <w:r>
              <w:rPr>
                <w:w w:val="90"/>
                <w:sz w:val="20"/>
              </w:rPr>
              <w:t>활동서비스 </w:t>
            </w:r>
            <w:r>
              <w:rPr>
                <w:w w:val="95"/>
                <w:sz w:val="20"/>
              </w:rPr>
              <w:t>제공기관</w:t>
            </w:r>
          </w:p>
        </w:tc>
        <w:tc>
          <w:tcPr>
            <w:tcW w:w="2936" w:type="dxa"/>
          </w:tcPr>
          <w:p>
            <w:pPr>
              <w:pStyle w:val="TableParagraph"/>
              <w:spacing w:line="313" w:lineRule="exact"/>
              <w:ind w:left="94"/>
              <w:rPr>
                <w:sz w:val="20"/>
              </w:rPr>
            </w:pPr>
            <w:r>
              <w:rPr>
                <w:sz w:val="20"/>
              </w:rPr>
              <w:t>기관명</w:t>
            </w:r>
          </w:p>
        </w:tc>
        <w:tc>
          <w:tcPr>
            <w:tcW w:w="3537" w:type="dxa"/>
            <w:tcBorders>
              <w:right w:val="nil"/>
            </w:tcBorders>
          </w:tcPr>
          <w:p>
            <w:pPr>
              <w:pStyle w:val="TableParagraph"/>
              <w:spacing w:line="333" w:lineRule="exact"/>
              <w:ind w:left="74"/>
              <w:rPr>
                <w:sz w:val="20"/>
              </w:rPr>
            </w:pPr>
            <w:r>
              <w:rPr>
                <w:sz w:val="20"/>
              </w:rPr>
              <w:t>사업자등록번호</w:t>
            </w:r>
          </w:p>
        </w:tc>
      </w:tr>
      <w:tr>
        <w:trPr>
          <w:trHeight w:val="570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473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71" w:lineRule="exact"/>
              <w:ind w:left="94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92" w:val="left" w:leader="none"/>
              </w:tabs>
              <w:spacing w:line="280" w:lineRule="exact"/>
              <w:ind w:left="3168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  <w:tr>
        <w:trPr>
          <w:trHeight w:val="563" w:hRule="atLeast"/>
        </w:trPr>
        <w:tc>
          <w:tcPr>
            <w:tcW w:w="1441" w:type="dxa"/>
            <w:tcBorders>
              <w:left w:val="nil"/>
            </w:tcBorders>
          </w:tcPr>
          <w:p>
            <w:pPr>
              <w:pStyle w:val="TableParagraph"/>
              <w:spacing w:line="267" w:lineRule="exact"/>
              <w:ind w:left="462"/>
              <w:rPr>
                <w:sz w:val="20"/>
              </w:rPr>
            </w:pPr>
            <w:r>
              <w:rPr>
                <w:sz w:val="20"/>
              </w:rPr>
              <w:t>대표자</w:t>
            </w:r>
          </w:p>
          <w:p>
            <w:pPr>
              <w:pStyle w:val="TableParagraph"/>
              <w:spacing w:line="276" w:lineRule="exact"/>
              <w:ind w:left="400"/>
              <w:rPr>
                <w:sz w:val="20"/>
              </w:rPr>
            </w:pPr>
            <w:r>
              <w:rPr>
                <w:sz w:val="20"/>
              </w:rPr>
              <w:t>(신고인)</w:t>
            </w:r>
          </w:p>
        </w:tc>
        <w:tc>
          <w:tcPr>
            <w:tcW w:w="2936" w:type="dxa"/>
          </w:tcPr>
          <w:p>
            <w:pPr>
              <w:pStyle w:val="TableParagraph"/>
              <w:spacing w:line="314" w:lineRule="exact"/>
              <w:ind w:left="94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3537" w:type="dxa"/>
            <w:tcBorders>
              <w:right w:val="nil"/>
            </w:tcBorders>
          </w:tcPr>
          <w:p>
            <w:pPr>
              <w:pStyle w:val="TableParagraph"/>
              <w:spacing w:line="314" w:lineRule="exact"/>
              <w:ind w:left="94"/>
              <w:rPr>
                <w:sz w:val="20"/>
              </w:rPr>
            </w:pPr>
            <w:r>
              <w:rPr>
                <w:sz w:val="20"/>
              </w:rPr>
              <w:t>생년월일</w:t>
            </w:r>
          </w:p>
        </w:tc>
      </w:tr>
    </w:tbl>
    <w:p>
      <w:pPr>
        <w:pStyle w:val="BodyText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1"/>
        <w:gridCol w:w="258"/>
        <w:gridCol w:w="212"/>
        <w:gridCol w:w="1483"/>
        <w:gridCol w:w="273"/>
        <w:gridCol w:w="706"/>
        <w:gridCol w:w="1004"/>
        <w:gridCol w:w="1004"/>
        <w:gridCol w:w="681"/>
        <w:gridCol w:w="355"/>
        <w:gridCol w:w="486"/>
      </w:tblGrid>
      <w:tr>
        <w:trPr>
          <w:trHeight w:val="329" w:hRule="atLeast"/>
        </w:trPr>
        <w:tc>
          <w:tcPr>
            <w:tcW w:w="1441" w:type="dxa"/>
            <w:vMerge w:val="restart"/>
            <w:tcBorders>
              <w:left w:val="nil"/>
            </w:tcBorders>
          </w:tcPr>
          <w:p>
            <w:pPr>
              <w:pStyle w:val="TableParagraph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before="5"/>
              <w:rPr>
                <w:rFonts w:ascii="휴먼모음T"/>
                <w:sz w:val="39"/>
              </w:rPr>
            </w:pPr>
          </w:p>
          <w:p>
            <w:pPr>
              <w:pStyle w:val="TableParagraph"/>
              <w:ind w:left="151"/>
              <w:rPr>
                <w:sz w:val="20"/>
              </w:rPr>
            </w:pPr>
            <w:r>
              <w:rPr>
                <w:sz w:val="20"/>
              </w:rPr>
              <w:t>변경신고 내용</w:t>
            </w:r>
          </w:p>
        </w:tc>
        <w:tc>
          <w:tcPr>
            <w:tcW w:w="2932" w:type="dxa"/>
            <w:gridSpan w:val="5"/>
          </w:tcPr>
          <w:p>
            <w:pPr>
              <w:pStyle w:val="TableParagraph"/>
              <w:spacing w:line="310" w:lineRule="exact"/>
              <w:ind w:left="1057" w:right="1049"/>
              <w:jc w:val="center"/>
              <w:rPr>
                <w:sz w:val="20"/>
              </w:rPr>
            </w:pPr>
            <w:r>
              <w:rPr>
                <w:sz w:val="20"/>
              </w:rPr>
              <w:t>변경사항</w:t>
            </w:r>
          </w:p>
        </w:tc>
        <w:tc>
          <w:tcPr>
            <w:tcW w:w="1004" w:type="dxa"/>
          </w:tcPr>
          <w:p>
            <w:pPr>
              <w:pStyle w:val="TableParagraph"/>
              <w:spacing w:line="310" w:lineRule="exact"/>
              <w:ind w:left="193"/>
              <w:rPr>
                <w:sz w:val="20"/>
              </w:rPr>
            </w:pPr>
            <w:r>
              <w:rPr>
                <w:sz w:val="20"/>
              </w:rPr>
              <w:t>변경 전</w:t>
            </w:r>
          </w:p>
        </w:tc>
        <w:tc>
          <w:tcPr>
            <w:tcW w:w="1004" w:type="dxa"/>
          </w:tcPr>
          <w:p>
            <w:pPr>
              <w:pStyle w:val="TableParagraph"/>
              <w:spacing w:line="310" w:lineRule="exact"/>
              <w:ind w:left="195"/>
              <w:rPr>
                <w:sz w:val="20"/>
              </w:rPr>
            </w:pPr>
            <w:r>
              <w:rPr>
                <w:sz w:val="20"/>
              </w:rPr>
              <w:t>변경 후</w:t>
            </w:r>
          </w:p>
        </w:tc>
        <w:tc>
          <w:tcPr>
            <w:tcW w:w="1522" w:type="dxa"/>
            <w:gridSpan w:val="3"/>
            <w:tcBorders>
              <w:right w:val="nil"/>
            </w:tcBorders>
          </w:tcPr>
          <w:p>
            <w:pPr>
              <w:pStyle w:val="TableParagraph"/>
              <w:spacing w:line="310" w:lineRule="exact"/>
              <w:ind w:left="505"/>
              <w:rPr>
                <w:sz w:val="20"/>
              </w:rPr>
            </w:pPr>
            <w:r>
              <w:rPr>
                <w:sz w:val="20"/>
              </w:rPr>
              <w:t>변경일</w:t>
            </w:r>
          </w:p>
        </w:tc>
      </w:tr>
      <w:tr>
        <w:trPr>
          <w:trHeight w:val="375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50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3"/>
              <w:rPr>
                <w:sz w:val="20"/>
              </w:rPr>
            </w:pPr>
            <w:r>
              <w:rPr>
                <w:sz w:val="20"/>
              </w:rPr>
              <w:t>사업자등록번호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2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73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49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3"/>
              <w:rPr>
                <w:sz w:val="20"/>
              </w:rPr>
            </w:pPr>
            <w:r>
              <w:rPr>
                <w:sz w:val="20"/>
              </w:rPr>
              <w:t>전화번호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2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75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50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3"/>
              <w:rPr>
                <w:sz w:val="20"/>
              </w:rPr>
            </w:pPr>
            <w:r>
              <w:rPr>
                <w:sz w:val="20"/>
              </w:rPr>
              <w:t>지급계좌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2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73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49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3"/>
              <w:rPr>
                <w:sz w:val="20"/>
              </w:rPr>
            </w:pPr>
            <w:r>
              <w:rPr>
                <w:w w:val="95"/>
                <w:sz w:val="20"/>
              </w:rPr>
              <w:t>시설(공간의 축소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4"/>
              <w:rPr>
                <w:sz w:val="20"/>
              </w:rPr>
            </w:pPr>
            <w:r>
              <w:rPr>
                <w:w w:val="90"/>
                <w:sz w:val="20"/>
              </w:rPr>
              <w:t>및</w:t>
            </w: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spacing w:line="349" w:lineRule="exact"/>
              <w:ind w:left="56"/>
              <w:rPr>
                <w:sz w:val="20"/>
              </w:rPr>
            </w:pPr>
            <w:r>
              <w:rPr>
                <w:sz w:val="20"/>
              </w:rPr>
              <w:t>확대)</w:t>
            </w: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1" w:type="dxa"/>
            <w:tcBorders>
              <w:right w:val="nil"/>
            </w:tcBorders>
          </w:tcPr>
          <w:p>
            <w:pPr>
              <w:pStyle w:val="TableParagraph"/>
              <w:spacing w:line="349" w:lineRule="exact"/>
              <w:ind w:right="135"/>
              <w:jc w:val="right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  <w:tc>
          <w:tcPr>
            <w:tcW w:w="35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26"/>
              <w:jc w:val="center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  <w:tc>
          <w:tcPr>
            <w:tcW w:w="4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164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</w:tr>
      <w:tr>
        <w:trPr>
          <w:trHeight w:val="375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50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53"/>
              <w:rPr>
                <w:sz w:val="20"/>
              </w:rPr>
            </w:pPr>
            <w:r>
              <w:rPr>
                <w:sz w:val="20"/>
              </w:rPr>
              <w:t>정원변경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1" w:type="dxa"/>
            <w:tcBorders>
              <w:right w:val="nil"/>
            </w:tcBorders>
          </w:tcPr>
          <w:p>
            <w:pPr>
              <w:pStyle w:val="TableParagraph"/>
              <w:spacing w:line="350" w:lineRule="exact"/>
              <w:ind w:right="135"/>
              <w:jc w:val="right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  <w:tc>
          <w:tcPr>
            <w:tcW w:w="35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26"/>
              <w:jc w:val="center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  <w:tc>
          <w:tcPr>
            <w:tcW w:w="486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50" w:lineRule="exact"/>
              <w:ind w:left="163"/>
              <w:rPr>
                <w:sz w:val="20"/>
              </w:rPr>
            </w:pPr>
            <w:r>
              <w:rPr>
                <w:w w:val="87"/>
                <w:sz w:val="20"/>
              </w:rPr>
              <w:t>.</w:t>
            </w:r>
          </w:p>
        </w:tc>
      </w:tr>
      <w:tr>
        <w:trPr>
          <w:trHeight w:val="373" w:hRule="atLeast"/>
        </w:trPr>
        <w:tc>
          <w:tcPr>
            <w:tcW w:w="144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8" w:type="dxa"/>
            <w:tcBorders>
              <w:right w:val="nil"/>
            </w:tcBorders>
          </w:tcPr>
          <w:p>
            <w:pPr>
              <w:pStyle w:val="TableParagraph"/>
              <w:spacing w:line="349" w:lineRule="exact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[</w:t>
            </w:r>
          </w:p>
        </w:tc>
        <w:tc>
          <w:tcPr>
            <w:tcW w:w="212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49" w:lineRule="exact"/>
              <w:ind w:left="58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]</w:t>
            </w:r>
          </w:p>
        </w:tc>
        <w:tc>
          <w:tcPr>
            <w:tcW w:w="1483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628" w:val="left" w:leader="none"/>
              </w:tabs>
              <w:spacing w:line="349" w:lineRule="exact"/>
              <w:ind w:left="53"/>
              <w:rPr>
                <w:sz w:val="20"/>
              </w:rPr>
            </w:pPr>
            <w:r>
              <w:rPr>
                <w:sz w:val="20"/>
              </w:rPr>
              <w:t>기</w:t>
              <w:tab/>
              <w:t>타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2" w:type="dxa"/>
            <w:gridSpan w:val="3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tabs>
          <w:tab w:pos="674" w:val="left" w:leader="none"/>
          <w:tab w:pos="1348" w:val="left" w:leader="none"/>
        </w:tabs>
        <w:spacing w:before="94"/>
        <w:ind w:left="0" w:right="1029" w:firstLine="0"/>
        <w:jc w:val="righ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sz w:val="20"/>
        </w:rPr>
        <w:t>년</w:t>
        <w:tab/>
        <w:t>월</w:t>
        <w:tab/>
      </w:r>
      <w:r>
        <w:rPr>
          <w:rFonts w:ascii="함초롬바탕" w:eastAsia="함초롬바탕" w:hint="eastAsia"/>
          <w:w w:val="90"/>
          <w:sz w:val="20"/>
        </w:rPr>
        <w:t>일</w:t>
      </w:r>
    </w:p>
    <w:p>
      <w:pPr>
        <w:tabs>
          <w:tab w:pos="4070" w:val="left" w:leader="none"/>
        </w:tabs>
        <w:spacing w:before="120"/>
        <w:ind w:left="0" w:right="1029" w:firstLine="0"/>
        <w:jc w:val="right"/>
        <w:rPr>
          <w:rFonts w:ascii="함초롬바탕" w:eastAsia="함초롬바탕" w:hint="eastAsia"/>
          <w:sz w:val="16"/>
        </w:rPr>
      </w:pPr>
      <w:r>
        <w:rPr>
          <w:rFonts w:ascii="함초롬바탕" w:eastAsia="함초롬바탕" w:hint="eastAsia"/>
          <w:sz w:val="20"/>
        </w:rPr>
        <w:t>제공기관의</w:t>
      </w:r>
      <w:r>
        <w:rPr>
          <w:rFonts w:ascii="함초롬바탕" w:eastAsia="함초롬바탕" w:hint="eastAsia"/>
          <w:spacing w:val="-27"/>
          <w:sz w:val="20"/>
        </w:rPr>
        <w:t> </w:t>
      </w:r>
      <w:r>
        <w:rPr>
          <w:rFonts w:ascii="함초롬바탕" w:eastAsia="함초롬바탕" w:hint="eastAsia"/>
          <w:sz w:val="20"/>
        </w:rPr>
        <w:t>장(대표자)</w:t>
        <w:tab/>
      </w:r>
      <w:r>
        <w:rPr>
          <w:rFonts w:ascii="함초롬바탕" w:eastAsia="함초롬바탕" w:hint="eastAsia"/>
          <w:position w:val="1"/>
          <w:sz w:val="16"/>
        </w:rPr>
        <w:t>(서명 또는</w:t>
      </w:r>
      <w:r>
        <w:rPr>
          <w:rFonts w:ascii="함초롬바탕" w:eastAsia="함초롬바탕" w:hint="eastAsia"/>
          <w:spacing w:val="-20"/>
          <w:position w:val="1"/>
          <w:sz w:val="16"/>
        </w:rPr>
        <w:t> </w:t>
      </w:r>
      <w:r>
        <w:rPr>
          <w:rFonts w:ascii="함초롬바탕" w:eastAsia="함초롬바탕" w:hint="eastAsia"/>
          <w:position w:val="1"/>
          <w:sz w:val="16"/>
        </w:rPr>
        <w:t>인)</w:t>
      </w:r>
    </w:p>
    <w:p>
      <w:pPr>
        <w:pStyle w:val="Heading7"/>
        <w:ind w:left="363" w:right="1145"/>
        <w:rPr>
          <w:rFonts w:ascii="함초롬바탕" w:eastAsia="함초롬바탕" w:hint="eastAsia"/>
          <w:b w:val="0"/>
          <w:sz w:val="22"/>
        </w:rPr>
      </w:pPr>
      <w:r>
        <w:rPr/>
        <w:t>특별자치시장</w:t>
      </w:r>
      <w:r>
        <w:rPr>
          <w:rFonts w:ascii="함초롬돋움" w:eastAsia="함초롬돋움" w:hint="eastAsia"/>
        </w:rPr>
        <w:t>･</w:t>
      </w:r>
      <w:r>
        <w:rPr/>
        <w:t>특별자치도지사</w:t>
      </w:r>
      <w:r>
        <w:rPr>
          <w:rFonts w:ascii="함초롬돋움" w:eastAsia="함초롬돋움" w:hint="eastAsia"/>
        </w:rPr>
        <w:t>･</w:t>
      </w:r>
      <w:r>
        <w:rPr/>
        <w:t>시장</w:t>
      </w:r>
      <w:r>
        <w:rPr>
          <w:rFonts w:ascii="함초롬돋움" w:eastAsia="함초롬돋움" w:hint="eastAsia"/>
        </w:rPr>
        <w:t>･</w:t>
      </w:r>
      <w:r>
        <w:rPr/>
        <w:t>군수</w:t>
      </w:r>
      <w:r>
        <w:rPr>
          <w:rFonts w:ascii="함초롬돋움" w:eastAsia="함초롬돋움" w:hint="eastAsia"/>
        </w:rPr>
        <w:t>･</w:t>
      </w:r>
      <w:r>
        <w:rPr/>
        <w:t>구청장 </w:t>
      </w:r>
      <w:r>
        <w:rPr>
          <w:rFonts w:ascii="함초롬바탕" w:eastAsia="함초롬바탕" w:hint="eastAsia"/>
          <w:b w:val="0"/>
          <w:position w:val="1"/>
          <w:sz w:val="22"/>
        </w:rPr>
        <w:t>귀하</w:t>
      </w:r>
    </w:p>
    <w:p>
      <w:pPr>
        <w:pStyle w:val="BodyText"/>
        <w:spacing w:before="4"/>
        <w:rPr>
          <w:rFonts w:ascii="함초롬바탕"/>
          <w:sz w:val="21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61"/>
        <w:gridCol w:w="6175"/>
        <w:gridCol w:w="679"/>
      </w:tblGrid>
      <w:tr>
        <w:trPr>
          <w:trHeight w:val="675" w:hRule="atLeast"/>
        </w:trPr>
        <w:tc>
          <w:tcPr>
            <w:tcW w:w="1061" w:type="dxa"/>
            <w:tcBorders>
              <w:left w:val="nil"/>
            </w:tcBorders>
          </w:tcPr>
          <w:p>
            <w:pPr>
              <w:pStyle w:val="TableParagraph"/>
              <w:spacing w:before="166"/>
              <w:ind w:left="221"/>
              <w:rPr>
                <w:sz w:val="18"/>
              </w:rPr>
            </w:pPr>
            <w:r>
              <w:rPr>
                <w:sz w:val="18"/>
              </w:rPr>
              <w:t>첨부서류</w:t>
            </w:r>
          </w:p>
        </w:tc>
        <w:tc>
          <w:tcPr>
            <w:tcW w:w="6175" w:type="dxa"/>
          </w:tcPr>
          <w:p>
            <w:pPr>
              <w:pStyle w:val="TableParagraph"/>
              <w:spacing w:line="177" w:lineRule="auto" w:before="110"/>
              <w:ind w:left="66" w:right="48"/>
              <w:rPr>
                <w:sz w:val="18"/>
              </w:rPr>
            </w:pPr>
            <w:r>
              <w:rPr>
                <w:w w:val="95"/>
                <w:sz w:val="18"/>
              </w:rPr>
              <w:t>변경사항을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확인할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수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있는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서류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1부(담당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공무원이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첨부서류에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대한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정보를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spacing w:val="-6"/>
                <w:w w:val="95"/>
                <w:sz w:val="18"/>
              </w:rPr>
              <w:t>확인할 </w:t>
            </w:r>
            <w:r>
              <w:rPr>
                <w:sz w:val="18"/>
              </w:rPr>
              <w:t>수</w:t>
            </w:r>
            <w:r>
              <w:rPr>
                <w:spacing w:val="15"/>
                <w:sz w:val="18"/>
              </w:rPr>
              <w:t> </w:t>
            </w:r>
            <w:r>
              <w:rPr>
                <w:sz w:val="18"/>
              </w:rPr>
              <w:t>있는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경우에는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그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확인으로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첨부서류를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갈음할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수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있습니다)</w:t>
            </w:r>
          </w:p>
        </w:tc>
        <w:tc>
          <w:tcPr>
            <w:tcW w:w="679" w:type="dxa"/>
            <w:vMerge w:val="restart"/>
            <w:tcBorders>
              <w:right w:val="nil"/>
            </w:tcBorders>
          </w:tcPr>
          <w:p>
            <w:pPr>
              <w:pStyle w:val="TableParagraph"/>
              <w:spacing w:before="13"/>
              <w:rPr>
                <w:sz w:val="25"/>
              </w:rPr>
            </w:pPr>
          </w:p>
          <w:p>
            <w:pPr>
              <w:pStyle w:val="TableParagraph"/>
              <w:spacing w:line="177" w:lineRule="auto"/>
              <w:ind w:left="179" w:right="83" w:hanging="80"/>
              <w:rPr>
                <w:sz w:val="18"/>
              </w:rPr>
            </w:pPr>
            <w:r>
              <w:rPr>
                <w:w w:val="90"/>
                <w:sz w:val="18"/>
              </w:rPr>
              <w:t>수수료 </w:t>
            </w:r>
            <w:r>
              <w:rPr>
                <w:sz w:val="18"/>
              </w:rPr>
              <w:t>없음</w:t>
            </w:r>
          </w:p>
        </w:tc>
      </w:tr>
      <w:tr>
        <w:trPr>
          <w:trHeight w:val="675" w:hRule="atLeast"/>
        </w:trPr>
        <w:tc>
          <w:tcPr>
            <w:tcW w:w="1061" w:type="dxa"/>
            <w:tcBorders>
              <w:left w:val="nil"/>
            </w:tcBorders>
          </w:tcPr>
          <w:p>
            <w:pPr>
              <w:pStyle w:val="TableParagraph"/>
              <w:spacing w:line="177" w:lineRule="auto" w:before="110"/>
              <w:ind w:left="221" w:right="109" w:hanging="80"/>
              <w:rPr>
                <w:sz w:val="18"/>
              </w:rPr>
            </w:pPr>
            <w:r>
              <w:rPr>
                <w:w w:val="90"/>
                <w:sz w:val="18"/>
              </w:rPr>
              <w:t>담당공무원 </w:t>
            </w:r>
            <w:r>
              <w:rPr>
                <w:w w:val="95"/>
                <w:sz w:val="18"/>
              </w:rPr>
              <w:t>확인사항</w:t>
            </w:r>
          </w:p>
        </w:tc>
        <w:tc>
          <w:tcPr>
            <w:tcW w:w="6175" w:type="dxa"/>
          </w:tcPr>
          <w:p>
            <w:pPr>
              <w:pStyle w:val="TableParagraph"/>
              <w:spacing w:before="166"/>
              <w:ind w:left="93"/>
              <w:rPr>
                <w:sz w:val="18"/>
              </w:rPr>
            </w:pPr>
            <w:r>
              <w:rPr>
                <w:sz w:val="18"/>
              </w:rPr>
              <w:t>사업자등록증(사업자등록번호가 변경된 경우에만 확인합니다)</w:t>
            </w:r>
          </w:p>
        </w:tc>
        <w:tc>
          <w:tcPr>
            <w:tcW w:w="679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16"/>
        <w:rPr>
          <w:rFonts w:ascii="함초롬바탕"/>
          <w:sz w:val="7"/>
        </w:rPr>
      </w:pPr>
    </w:p>
    <w:tbl>
      <w:tblPr>
        <w:tblW w:w="0" w:type="auto"/>
        <w:jc w:val="left"/>
        <w:tblInd w:w="1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15"/>
      </w:tblGrid>
      <w:tr>
        <w:trPr>
          <w:trHeight w:val="443" w:hRule="atLeast"/>
        </w:trPr>
        <w:tc>
          <w:tcPr>
            <w:tcW w:w="7915" w:type="dxa"/>
            <w:tcBorders>
              <w:top w:val="single" w:sz="4" w:space="0" w:color="999999"/>
              <w:bottom w:val="single" w:sz="4" w:space="0" w:color="999999"/>
            </w:tcBorders>
            <w:shd w:val="clear" w:color="auto" w:fill="E5E5E5"/>
          </w:tcPr>
          <w:p>
            <w:pPr>
              <w:pStyle w:val="TableParagraph"/>
              <w:spacing w:before="31"/>
              <w:ind w:left="2908" w:right="2904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행정정보  공동이용 동의서</w:t>
            </w:r>
          </w:p>
        </w:tc>
      </w:tr>
    </w:tbl>
    <w:p>
      <w:pPr>
        <w:spacing w:line="177" w:lineRule="auto" w:before="157"/>
        <w:ind w:left="196" w:right="979" w:hanging="1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pacing w:val="-3"/>
          <w:w w:val="95"/>
          <w:sz w:val="18"/>
        </w:rPr>
        <w:t>본인은 </w:t>
      </w:r>
      <w:r>
        <w:rPr>
          <w:rFonts w:ascii="함초롬바탕" w:eastAsia="함초롬바탕" w:hint="eastAsia"/>
          <w:w w:val="95"/>
          <w:sz w:val="18"/>
        </w:rPr>
        <w:t>이 건 업무 </w:t>
      </w:r>
      <w:r>
        <w:rPr>
          <w:rFonts w:ascii="함초롬바탕" w:eastAsia="함초롬바탕" w:hint="eastAsia"/>
          <w:spacing w:val="-3"/>
          <w:w w:val="95"/>
          <w:sz w:val="18"/>
        </w:rPr>
        <w:t>처리와 </w:t>
      </w:r>
      <w:r>
        <w:rPr>
          <w:rFonts w:ascii="함초롬바탕" w:eastAsia="함초롬바탕" w:hint="eastAsia"/>
          <w:spacing w:val="-4"/>
          <w:w w:val="95"/>
          <w:sz w:val="18"/>
        </w:rPr>
        <w:t>관련하여 </w:t>
      </w:r>
      <w:r>
        <w:rPr>
          <w:rFonts w:ascii="함초롬바탕" w:eastAsia="함초롬바탕" w:hint="eastAsia"/>
          <w:spacing w:val="-3"/>
          <w:w w:val="95"/>
          <w:sz w:val="18"/>
        </w:rPr>
        <w:t>담당 </w:t>
      </w:r>
      <w:r>
        <w:rPr>
          <w:rFonts w:ascii="함초롬바탕" w:eastAsia="함초롬바탕" w:hint="eastAsia"/>
          <w:spacing w:val="-4"/>
          <w:w w:val="95"/>
          <w:sz w:val="18"/>
        </w:rPr>
        <w:t>공무원이 ｢전자정부법｣ 제36조제1항에 </w:t>
      </w:r>
      <w:r>
        <w:rPr>
          <w:rFonts w:ascii="함초롬바탕" w:eastAsia="함초롬바탕" w:hint="eastAsia"/>
          <w:w w:val="95"/>
          <w:sz w:val="18"/>
        </w:rPr>
        <w:t>따른 </w:t>
      </w:r>
      <w:r>
        <w:rPr>
          <w:rFonts w:ascii="함초롬바탕" w:eastAsia="함초롬바탕" w:hint="eastAsia"/>
          <w:spacing w:val="-4"/>
          <w:w w:val="95"/>
          <w:sz w:val="18"/>
        </w:rPr>
        <w:t>행정정보의 공동이용을 </w:t>
      </w:r>
      <w:r>
        <w:rPr>
          <w:rFonts w:ascii="함초롬바탕" w:eastAsia="함초롬바탕" w:hint="eastAsia"/>
          <w:sz w:val="18"/>
        </w:rPr>
        <w:t>통하여 위의 담당 공무원 확인사항을 확인하는 것에 동의합니다.</w:t>
      </w:r>
    </w:p>
    <w:p>
      <w:pPr>
        <w:spacing w:line="256" w:lineRule="exact" w:before="0"/>
        <w:ind w:left="283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>* 담당 공무원의 확인에 동의하지 않는 경우에는 신고인이 직접 사업자등록증 사본을 제출하여야 합니다.</w:t>
      </w:r>
    </w:p>
    <w:p>
      <w:pPr>
        <w:tabs>
          <w:tab w:pos="3673" w:val="left" w:leader="none"/>
        </w:tabs>
        <w:spacing w:before="68"/>
        <w:ind w:left="0" w:right="1030" w:firstLine="0"/>
        <w:jc w:val="righ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95"/>
          <w:sz w:val="18"/>
        </w:rPr>
        <w:t>제공기관의</w:t>
      </w:r>
      <w:r>
        <w:rPr>
          <w:rFonts w:ascii="맑은 고딕" w:eastAsia="맑은 고딕" w:hint="eastAsia"/>
          <w:b/>
          <w:spacing w:val="-9"/>
          <w:w w:val="95"/>
          <w:sz w:val="18"/>
        </w:rPr>
        <w:t> </w:t>
      </w:r>
      <w:r>
        <w:rPr>
          <w:rFonts w:ascii="맑은 고딕" w:eastAsia="맑은 고딕" w:hint="eastAsia"/>
          <w:b/>
          <w:w w:val="95"/>
          <w:sz w:val="18"/>
        </w:rPr>
        <w:t>장</w:t>
      </w:r>
      <w:r>
        <w:rPr>
          <w:rFonts w:ascii="함초롬바탕" w:eastAsia="함초롬바탕" w:hint="eastAsia"/>
          <w:w w:val="95"/>
          <w:sz w:val="18"/>
        </w:rPr>
        <w:t>(대표자)</w:t>
        <w:tab/>
      </w:r>
      <w:r>
        <w:rPr>
          <w:rFonts w:ascii="함초롬바탕" w:eastAsia="함초롬바탕" w:hint="eastAsia"/>
          <w:sz w:val="18"/>
        </w:rPr>
        <w:t>(서명 또는</w:t>
      </w:r>
      <w:r>
        <w:rPr>
          <w:rFonts w:ascii="함초롬바탕" w:eastAsia="함초롬바탕" w:hint="eastAsia"/>
          <w:spacing w:val="-23"/>
          <w:sz w:val="18"/>
        </w:rPr>
        <w:t> </w:t>
      </w:r>
      <w:r>
        <w:rPr>
          <w:rFonts w:ascii="함초롬바탕" w:eastAsia="함초롬바탕" w:hint="eastAsia"/>
          <w:sz w:val="18"/>
        </w:rPr>
        <w:t>인)</w:t>
      </w:r>
    </w:p>
    <w:p>
      <w:pPr>
        <w:spacing w:before="144"/>
        <w:ind w:left="0" w:right="1029" w:firstLine="0"/>
        <w:jc w:val="righ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w w:val="95"/>
          <w:sz w:val="16"/>
        </w:rPr>
        <w:t>210</w:t>
      </w:r>
      <w:r>
        <w:rPr>
          <w:rFonts w:ascii="함초롬바탕" w:hAnsi="함초롬바탕" w:eastAsia="함초롬바탕" w:hint="eastAsia"/>
          <w:spacing w:val="8"/>
          <w:w w:val="95"/>
          <w:sz w:val="16"/>
        </w:rPr>
        <w:t>㎜ × </w:t>
      </w:r>
      <w:r>
        <w:rPr>
          <w:rFonts w:ascii="함초롬바탕" w:hAnsi="함초롬바탕" w:eastAsia="함초롬바탕" w:hint="eastAsia"/>
          <w:w w:val="95"/>
          <w:sz w:val="16"/>
        </w:rPr>
        <w:t>297㎜[일반용지60g/㎡(재활용품)]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16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320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8"/>
        </w:rPr>
      </w:pPr>
    </w:p>
    <w:p>
      <w:pPr>
        <w:spacing w:after="0"/>
        <w:rPr>
          <w:sz w:val="28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56" w:right="0" w:firstLine="0"/>
        <w:jc w:val="left"/>
        <w:rPr>
          <w:rFonts w:ascii="나눔고딕" w:eastAsia="나눔고딕" w:hint="eastAsia"/>
          <w:sz w:val="18"/>
        </w:rPr>
      </w:pPr>
      <w:r>
        <w:rPr>
          <w:rFonts w:ascii="나눔고딕" w:eastAsia="나눔고딕" w:hint="eastAsia"/>
          <w:w w:val="105"/>
          <w:sz w:val="18"/>
        </w:rPr>
        <w:t>[</w:t>
      </w:r>
      <w:r>
        <w:rPr>
          <w:w w:val="105"/>
          <w:sz w:val="18"/>
        </w:rPr>
        <w:t>서식 </w:t>
      </w:r>
      <w:r>
        <w:rPr>
          <w:spacing w:val="-4"/>
          <w:w w:val="105"/>
          <w:sz w:val="18"/>
        </w:rPr>
        <w:t>제17호</w:t>
      </w:r>
      <w:r>
        <w:rPr>
          <w:rFonts w:ascii="나눔고딕" w:eastAsia="나눔고딕" w:hint="eastAsia"/>
          <w:spacing w:val="-4"/>
          <w:w w:val="105"/>
          <w:sz w:val="18"/>
        </w:rPr>
        <w:t>]</w:t>
      </w:r>
    </w:p>
    <w:p>
      <w:pPr>
        <w:pStyle w:val="Heading6"/>
        <w:tabs>
          <w:tab w:pos="3535" w:val="left" w:leader="none"/>
        </w:tabs>
        <w:spacing w:line="482" w:lineRule="exact" w:before="413"/>
        <w:ind w:left="61"/>
      </w:pPr>
      <w:r>
        <w:rPr/>
        <w:br w:type="column"/>
      </w:r>
      <w:r>
        <w:rPr>
          <w:spacing w:val="-11"/>
        </w:rPr>
        <w:t>방과후활동서비스</w:t>
      </w:r>
      <w:r>
        <w:rPr>
          <w:spacing w:val="-1"/>
        </w:rPr>
        <w:t> </w:t>
      </w:r>
      <w:r>
        <w:rPr>
          <w:spacing w:val="-9"/>
        </w:rPr>
        <w:t>제공기관</w:t>
      </w:r>
      <w:r>
        <w:rPr>
          <w:spacing w:val="95"/>
        </w:rPr>
        <w:t> </w:t>
      </w:r>
      <w:r>
        <w:rPr>
          <w:position w:val="17"/>
        </w:rPr>
        <w:t>[</w:t>
        <w:tab/>
        <w:t>]</w:t>
      </w:r>
      <w:r>
        <w:rPr>
          <w:spacing w:val="-12"/>
          <w:position w:val="17"/>
        </w:rPr>
        <w:t> </w:t>
      </w:r>
      <w:r>
        <w:rPr>
          <w:spacing w:val="-16"/>
          <w:position w:val="17"/>
        </w:rPr>
        <w:t>폐업</w:t>
      </w:r>
    </w:p>
    <w:p>
      <w:pPr>
        <w:tabs>
          <w:tab w:pos="347" w:val="left" w:leader="none"/>
        </w:tabs>
        <w:spacing w:line="312" w:lineRule="exact" w:before="0"/>
        <w:ind w:left="0" w:right="0" w:firstLine="0"/>
        <w:jc w:val="right"/>
        <w:rPr>
          <w:sz w:val="28"/>
        </w:rPr>
      </w:pPr>
      <w:r>
        <w:rPr>
          <w:sz w:val="28"/>
        </w:rPr>
        <w:t>[</w:t>
        <w:tab/>
        <w:t>]</w:t>
      </w:r>
      <w:r>
        <w:rPr>
          <w:spacing w:val="-14"/>
          <w:sz w:val="28"/>
        </w:rPr>
        <w:t> </w:t>
      </w:r>
      <w:r>
        <w:rPr>
          <w:spacing w:val="-6"/>
          <w:sz w:val="28"/>
        </w:rPr>
        <w:t>휴업</w:t>
      </w:r>
    </w:p>
    <w:p>
      <w:pPr>
        <w:pStyle w:val="BodyText"/>
        <w:spacing w:before="13"/>
        <w:rPr>
          <w:sz w:val="35"/>
        </w:rPr>
      </w:pPr>
      <w:r>
        <w:rPr/>
        <w:br w:type="column"/>
      </w:r>
      <w:r>
        <w:rPr>
          <w:sz w:val="35"/>
        </w:rPr>
      </w:r>
    </w:p>
    <w:p>
      <w:pPr>
        <w:spacing w:before="1"/>
        <w:ind w:left="115" w:right="0" w:firstLine="0"/>
        <w:jc w:val="left"/>
        <w:rPr>
          <w:sz w:val="28"/>
        </w:rPr>
      </w:pPr>
      <w:r>
        <w:rPr>
          <w:w w:val="105"/>
          <w:sz w:val="28"/>
        </w:rPr>
        <w:t>신고서</w:t>
      </w:r>
    </w:p>
    <w:p>
      <w:pPr>
        <w:spacing w:after="0"/>
        <w:jc w:val="left"/>
        <w:rPr>
          <w:sz w:val="28"/>
        </w:rPr>
        <w:sectPr>
          <w:type w:val="continuous"/>
          <w:pgSz w:w="11120" w:h="15080"/>
          <w:pgMar w:top="1200" w:bottom="280" w:left="1460" w:right="620"/>
          <w:cols w:num="3" w:equalWidth="0">
            <w:col w:w="1207" w:space="40"/>
            <w:col w:w="4229" w:space="39"/>
            <w:col w:w="3525"/>
          </w:cols>
        </w:sectPr>
      </w:pPr>
    </w:p>
    <w:p>
      <w:pPr>
        <w:pStyle w:val="BodyText"/>
        <w:spacing w:before="1"/>
        <w:rPr>
          <w:sz w:val="8"/>
        </w:rPr>
      </w:pPr>
      <w:r>
        <w:rPr/>
        <w:pict>
          <v:group style="position:absolute;margin-left:.029999pt;margin-top:0pt;width:555.6pt;height:754pt;mso-position-horizontal-relative:page;mso-position-vertical-relative:page;z-index:-4492032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line style="position:absolute" from="1585,11756" to="9500,11756" stroked="true" strokeweight=".3pt" strokecolor="#999999">
              <v:stroke dashstyle="solid"/>
            </v:line>
            <w10:wrap type="none"/>
          </v:group>
        </w:pict>
      </w:r>
    </w:p>
    <w:tbl>
      <w:tblPr>
        <w:tblW w:w="0" w:type="auto"/>
        <w:jc w:val="left"/>
        <w:tblInd w:w="132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9"/>
        <w:gridCol w:w="1985"/>
        <w:gridCol w:w="2021"/>
        <w:gridCol w:w="1931"/>
      </w:tblGrid>
      <w:tr>
        <w:trPr>
          <w:trHeight w:val="376" w:hRule="atLeast"/>
        </w:trPr>
        <w:tc>
          <w:tcPr>
            <w:tcW w:w="1979" w:type="dxa"/>
            <w:tcBorders>
              <w:left w:val="nil"/>
            </w:tcBorders>
            <w:shd w:val="clear" w:color="auto" w:fill="E5E5E5"/>
          </w:tcPr>
          <w:p>
            <w:pPr>
              <w:pStyle w:val="TableParagraph"/>
              <w:spacing w:before="25"/>
              <w:ind w:left="9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접수번호</w:t>
            </w:r>
          </w:p>
        </w:tc>
        <w:tc>
          <w:tcPr>
            <w:tcW w:w="1985" w:type="dxa"/>
            <w:shd w:val="clear" w:color="auto" w:fill="E5E5E5"/>
          </w:tcPr>
          <w:p>
            <w:pPr>
              <w:pStyle w:val="TableParagraph"/>
              <w:spacing w:before="25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접수일</w:t>
            </w:r>
          </w:p>
        </w:tc>
        <w:tc>
          <w:tcPr>
            <w:tcW w:w="2021" w:type="dxa"/>
            <w:shd w:val="clear" w:color="auto" w:fill="E5E5E5"/>
          </w:tcPr>
          <w:p>
            <w:pPr>
              <w:pStyle w:val="TableParagraph"/>
              <w:spacing w:before="25"/>
              <w:ind w:left="9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발급일</w:t>
            </w:r>
          </w:p>
        </w:tc>
        <w:tc>
          <w:tcPr>
            <w:tcW w:w="1931" w:type="dxa"/>
            <w:tcBorders>
              <w:right w:val="nil"/>
            </w:tcBorders>
            <w:shd w:val="clear" w:color="auto" w:fill="E5E5E5"/>
          </w:tcPr>
          <w:p>
            <w:pPr>
              <w:pStyle w:val="TableParagraph"/>
              <w:tabs>
                <w:tab w:pos="1145" w:val="left" w:leader="none"/>
              </w:tabs>
              <w:spacing w:before="25"/>
              <w:ind w:left="91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처리기간</w:t>
              <w:tab/>
              <w:t>7일</w:t>
            </w:r>
          </w:p>
        </w:tc>
      </w:tr>
    </w:tbl>
    <w:p>
      <w:pPr>
        <w:pStyle w:val="BodyText"/>
        <w:spacing w:before="3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68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4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line="177" w:lineRule="auto"/>
              <w:ind w:left="440" w:right="321" w:hanging="88"/>
              <w:rPr>
                <w:sz w:val="20"/>
              </w:rPr>
            </w:pPr>
            <w:r>
              <w:rPr>
                <w:w w:val="90"/>
                <w:sz w:val="20"/>
              </w:rPr>
              <w:t>활동서비스 </w:t>
            </w:r>
            <w:r>
              <w:rPr>
                <w:w w:val="95"/>
                <w:sz w:val="20"/>
              </w:rPr>
              <w:t>제공기관</w:t>
            </w: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기관명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사업자등록번호</w:t>
            </w:r>
          </w:p>
        </w:tc>
      </w:tr>
      <w:tr>
        <w:trPr>
          <w:trHeight w:val="574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44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73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47" w:val="left" w:leader="none"/>
              </w:tabs>
              <w:spacing w:line="282" w:lineRule="exact"/>
              <w:ind w:left="3123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3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63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5"/>
              <w:rPr>
                <w:rFonts w:ascii="휴먼모음T"/>
                <w:sz w:val="23"/>
              </w:rPr>
            </w:pPr>
          </w:p>
          <w:p>
            <w:pPr>
              <w:pStyle w:val="TableParagraph"/>
              <w:ind w:left="204"/>
              <w:rPr>
                <w:sz w:val="20"/>
              </w:rPr>
            </w:pPr>
            <w:r>
              <w:rPr>
                <w:sz w:val="20"/>
              </w:rPr>
              <w:t>대표자(신고인)</w:t>
            </w: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생년월일</w:t>
            </w:r>
          </w:p>
        </w:tc>
      </w:tr>
      <w:tr>
        <w:trPr>
          <w:trHeight w:val="564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344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69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  <w:p>
            <w:pPr>
              <w:pStyle w:val="TableParagraph"/>
              <w:tabs>
                <w:tab w:pos="6247" w:val="left" w:leader="none"/>
              </w:tabs>
              <w:spacing w:line="276" w:lineRule="exact"/>
              <w:ind w:left="3123"/>
              <w:rPr>
                <w:sz w:val="20"/>
              </w:rPr>
            </w:pPr>
            <w:r>
              <w:rPr>
                <w:sz w:val="20"/>
              </w:rPr>
              <w:t>(전화번호:</w:t>
              <w:tab/>
              <w:t>)</w:t>
            </w:r>
          </w:p>
        </w:tc>
      </w:tr>
    </w:tbl>
    <w:p>
      <w:pPr>
        <w:pStyle w:val="BodyText"/>
        <w:spacing w:before="3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1609"/>
        <w:gridCol w:w="1202"/>
        <w:gridCol w:w="360"/>
        <w:gridCol w:w="272"/>
        <w:gridCol w:w="972"/>
        <w:gridCol w:w="659"/>
        <w:gridCol w:w="537"/>
        <w:gridCol w:w="736"/>
      </w:tblGrid>
      <w:tr>
        <w:trPr>
          <w:trHeight w:val="520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9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147"/>
              <w:rPr>
                <w:sz w:val="20"/>
              </w:rPr>
            </w:pPr>
            <w:r>
              <w:rPr>
                <w:w w:val="95"/>
                <w:sz w:val="20"/>
              </w:rPr>
              <w:t>폐업일·휴업기간</w:t>
            </w:r>
          </w:p>
        </w:tc>
        <w:tc>
          <w:tcPr>
            <w:tcW w:w="160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66"/>
              <w:rPr>
                <w:sz w:val="20"/>
              </w:rPr>
            </w:pPr>
            <w:r>
              <w:rPr>
                <w:sz w:val="20"/>
              </w:rPr>
              <w:t>폐업일</w:t>
            </w:r>
          </w:p>
        </w:tc>
        <w:tc>
          <w:tcPr>
            <w:tcW w:w="120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9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right="291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65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일</w:t>
            </w:r>
          </w:p>
        </w:tc>
        <w:tc>
          <w:tcPr>
            <w:tcW w:w="53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19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66"/>
              <w:rPr>
                <w:sz w:val="20"/>
              </w:rPr>
            </w:pPr>
            <w:r>
              <w:rPr>
                <w:sz w:val="20"/>
              </w:rPr>
              <w:t>휴업기간</w:t>
            </w:r>
          </w:p>
        </w:tc>
        <w:tc>
          <w:tcPr>
            <w:tcW w:w="120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right="181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36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85" w:right="-15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27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right="349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일부터</w:t>
            </w:r>
          </w:p>
        </w:tc>
        <w:tc>
          <w:tcPr>
            <w:tcW w:w="659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0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년</w:t>
            </w:r>
          </w:p>
        </w:tc>
        <w:tc>
          <w:tcPr>
            <w:tcW w:w="53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월</w:t>
            </w:r>
          </w:p>
        </w:tc>
        <w:tc>
          <w:tcPr>
            <w:tcW w:w="73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0"/>
              <w:ind w:left="184"/>
              <w:rPr>
                <w:sz w:val="20"/>
              </w:rPr>
            </w:pPr>
            <w:r>
              <w:rPr>
                <w:w w:val="90"/>
                <w:sz w:val="20"/>
              </w:rPr>
              <w:t>일까지</w:t>
            </w:r>
          </w:p>
        </w:tc>
      </w:tr>
      <w:tr>
        <w:trPr>
          <w:trHeight w:val="756" w:hRule="atLeast"/>
        </w:trPr>
        <w:tc>
          <w:tcPr>
            <w:tcW w:w="1571" w:type="dxa"/>
            <w:tcBorders>
              <w:left w:val="nil"/>
            </w:tcBorders>
          </w:tcPr>
          <w:p>
            <w:pPr>
              <w:pStyle w:val="TableParagraph"/>
              <w:spacing w:before="188"/>
              <w:ind w:left="184"/>
              <w:rPr>
                <w:sz w:val="20"/>
              </w:rPr>
            </w:pPr>
            <w:r>
              <w:rPr>
                <w:sz w:val="20"/>
              </w:rPr>
              <w:t>폐업·휴업 사유</w:t>
            </w:r>
          </w:p>
        </w:tc>
        <w:tc>
          <w:tcPr>
            <w:tcW w:w="6347" w:type="dxa"/>
            <w:gridSpan w:val="8"/>
            <w:tcBorders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4"/>
        <w:rPr>
          <w:sz w:val="6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1"/>
        <w:gridCol w:w="2905"/>
        <w:gridCol w:w="3439"/>
      </w:tblGrid>
      <w:tr>
        <w:trPr>
          <w:trHeight w:val="517" w:hRule="atLeast"/>
        </w:trPr>
        <w:tc>
          <w:tcPr>
            <w:tcW w:w="1571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rFonts w:ascii="휴먼모음T"/>
                <w:sz w:val="16"/>
              </w:rPr>
            </w:pPr>
          </w:p>
          <w:p>
            <w:pPr>
              <w:pStyle w:val="TableParagraph"/>
              <w:spacing w:line="177" w:lineRule="auto"/>
              <w:ind w:left="209" w:right="176" w:firstLine="319"/>
              <w:rPr>
                <w:sz w:val="20"/>
              </w:rPr>
            </w:pPr>
            <w:r>
              <w:rPr>
                <w:sz w:val="20"/>
              </w:rPr>
              <w:t>연락처 </w:t>
            </w:r>
            <w:r>
              <w:rPr>
                <w:w w:val="95"/>
                <w:sz w:val="20"/>
              </w:rPr>
              <w:t>(폐업·휴업 후)</w:t>
            </w: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성명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주소</w:t>
            </w:r>
          </w:p>
        </w:tc>
      </w:tr>
      <w:tr>
        <w:trPr>
          <w:trHeight w:val="519" w:hRule="atLeast"/>
        </w:trPr>
        <w:tc>
          <w:tcPr>
            <w:tcW w:w="1571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5" w:type="dxa"/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전화번호</w:t>
            </w:r>
          </w:p>
        </w:tc>
        <w:tc>
          <w:tcPr>
            <w:tcW w:w="3439" w:type="dxa"/>
            <w:tcBorders>
              <w:right w:val="nil"/>
            </w:tcBorders>
          </w:tcPr>
          <w:p>
            <w:pPr>
              <w:pStyle w:val="TableParagraph"/>
              <w:spacing w:line="285" w:lineRule="exact"/>
              <w:ind w:left="66"/>
              <w:rPr>
                <w:sz w:val="20"/>
              </w:rPr>
            </w:pPr>
            <w:r>
              <w:rPr>
                <w:sz w:val="20"/>
              </w:rPr>
              <w:t>휴대전화번호</w:t>
            </w:r>
          </w:p>
        </w:tc>
      </w:tr>
    </w:tbl>
    <w:p>
      <w:pPr>
        <w:spacing w:line="218" w:lineRule="auto" w:before="141"/>
        <w:ind w:left="196" w:right="956" w:firstLine="200"/>
        <w:jc w:val="lef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sz w:val="20"/>
        </w:rPr>
        <w:t>｢발달장애인 권리보장 및 지원에 관한 법률｣ 제38조제2항에 따라 위와 같이 활동서비스 제공기관의 폐업 또는 휴업을 신고합니다.</w:t>
      </w:r>
    </w:p>
    <w:p>
      <w:pPr>
        <w:tabs>
          <w:tab w:pos="674" w:val="left" w:leader="none"/>
          <w:tab w:pos="1348" w:val="left" w:leader="none"/>
        </w:tabs>
        <w:spacing w:before="96"/>
        <w:ind w:left="0" w:right="1029" w:firstLine="0"/>
        <w:jc w:val="right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sz w:val="20"/>
        </w:rPr>
        <w:t>년</w:t>
        <w:tab/>
        <w:t>월</w:t>
        <w:tab/>
      </w:r>
      <w:r>
        <w:rPr>
          <w:rFonts w:ascii="함초롬바탕" w:eastAsia="함초롬바탕" w:hint="eastAsia"/>
          <w:w w:val="90"/>
          <w:sz w:val="20"/>
        </w:rPr>
        <w:t>일</w:t>
      </w:r>
    </w:p>
    <w:p>
      <w:pPr>
        <w:tabs>
          <w:tab w:pos="4207" w:val="left" w:leader="none"/>
        </w:tabs>
        <w:spacing w:before="65"/>
        <w:ind w:left="0" w:right="1030" w:firstLine="0"/>
        <w:jc w:val="right"/>
        <w:rPr>
          <w:rFonts w:ascii="함초롬바탕" w:eastAsia="함초롬바탕" w:hint="eastAsia"/>
          <w:sz w:val="18"/>
        </w:rPr>
      </w:pPr>
      <w:r>
        <w:rPr>
          <w:rFonts w:ascii="맑은 고딕" w:eastAsia="맑은 고딕" w:hint="eastAsia"/>
          <w:b/>
          <w:w w:val="95"/>
          <w:sz w:val="20"/>
        </w:rPr>
        <w:t>제공기관의</w:t>
      </w:r>
      <w:r>
        <w:rPr>
          <w:rFonts w:ascii="맑은 고딕" w:eastAsia="맑은 고딕" w:hint="eastAsia"/>
          <w:b/>
          <w:spacing w:val="-10"/>
          <w:w w:val="95"/>
          <w:sz w:val="20"/>
        </w:rPr>
        <w:t> </w:t>
      </w:r>
      <w:r>
        <w:rPr>
          <w:rFonts w:ascii="맑은 고딕" w:eastAsia="맑은 고딕" w:hint="eastAsia"/>
          <w:b/>
          <w:w w:val="95"/>
          <w:sz w:val="20"/>
        </w:rPr>
        <w:t>장</w:t>
      </w:r>
      <w:r>
        <w:rPr>
          <w:rFonts w:ascii="함초롬바탕" w:eastAsia="함초롬바탕" w:hint="eastAsia"/>
          <w:w w:val="95"/>
          <w:sz w:val="20"/>
        </w:rPr>
        <w:t>(대표자)</w:t>
        <w:tab/>
      </w:r>
      <w:r>
        <w:rPr>
          <w:rFonts w:ascii="함초롬바탕" w:eastAsia="함초롬바탕" w:hint="eastAsia"/>
          <w:position w:val="1"/>
          <w:sz w:val="18"/>
        </w:rPr>
        <w:t>(서명 또는</w:t>
      </w:r>
      <w:r>
        <w:rPr>
          <w:rFonts w:ascii="함초롬바탕" w:eastAsia="함초롬바탕" w:hint="eastAsia"/>
          <w:spacing w:val="-23"/>
          <w:position w:val="1"/>
          <w:sz w:val="18"/>
        </w:rPr>
        <w:t> </w:t>
      </w:r>
      <w:r>
        <w:rPr>
          <w:rFonts w:ascii="함초롬바탕" w:eastAsia="함초롬바탕" w:hint="eastAsia"/>
          <w:position w:val="1"/>
          <w:sz w:val="18"/>
        </w:rPr>
        <w:t>인)</w:t>
      </w:r>
    </w:p>
    <w:p>
      <w:pPr>
        <w:pStyle w:val="Heading7"/>
        <w:tabs>
          <w:tab w:pos="5111" w:val="left" w:leader="none"/>
        </w:tabs>
        <w:spacing w:before="202"/>
        <w:ind w:right="246"/>
        <w:rPr>
          <w:rFonts w:ascii="함초롬바탕" w:eastAsia="함초롬바탕" w:hint="eastAsia"/>
          <w:b w:val="0"/>
          <w:sz w:val="22"/>
        </w:rPr>
      </w:pPr>
      <w:r>
        <w:rPr>
          <w:spacing w:val="-16"/>
          <w:w w:val="95"/>
        </w:rPr>
        <w:t>특별자치시장</w:t>
      </w:r>
      <w:r>
        <w:rPr>
          <w:rFonts w:ascii="함초롬돋움" w:eastAsia="함초롬돋움" w:hint="eastAsia"/>
          <w:spacing w:val="-16"/>
          <w:w w:val="95"/>
        </w:rPr>
        <w:t>･</w:t>
      </w:r>
      <w:r>
        <w:rPr>
          <w:spacing w:val="-16"/>
          <w:w w:val="95"/>
        </w:rPr>
        <w:t>특별자치도지사</w:t>
      </w:r>
      <w:r>
        <w:rPr>
          <w:rFonts w:ascii="함초롬돋움" w:eastAsia="함초롬돋움" w:hint="eastAsia"/>
          <w:spacing w:val="-16"/>
          <w:w w:val="95"/>
        </w:rPr>
        <w:t>･</w:t>
      </w:r>
      <w:r>
        <w:rPr>
          <w:spacing w:val="-16"/>
          <w:w w:val="95"/>
        </w:rPr>
        <w:t>시장</w:t>
      </w:r>
      <w:r>
        <w:rPr>
          <w:rFonts w:ascii="함초롬돋움" w:eastAsia="함초롬돋움" w:hint="eastAsia"/>
          <w:spacing w:val="-16"/>
          <w:w w:val="95"/>
        </w:rPr>
        <w:t>･</w:t>
      </w:r>
      <w:r>
        <w:rPr>
          <w:spacing w:val="-16"/>
          <w:w w:val="95"/>
        </w:rPr>
        <w:t>군수</w:t>
      </w:r>
      <w:r>
        <w:rPr>
          <w:rFonts w:ascii="함초롬돋움" w:eastAsia="함초롬돋움" w:hint="eastAsia"/>
          <w:spacing w:val="-16"/>
          <w:w w:val="95"/>
        </w:rPr>
        <w:t>･</w:t>
      </w:r>
      <w:r>
        <w:rPr>
          <w:spacing w:val="-16"/>
          <w:w w:val="95"/>
        </w:rPr>
        <w:t>구청장</w:t>
        <w:tab/>
      </w:r>
      <w:r>
        <w:rPr>
          <w:rFonts w:ascii="함초롬바탕" w:eastAsia="함초롬바탕" w:hint="eastAsia"/>
          <w:b w:val="0"/>
          <w:sz w:val="22"/>
        </w:rPr>
        <w:t>귀하</w:t>
      </w:r>
    </w:p>
    <w:p>
      <w:pPr>
        <w:pStyle w:val="BodyText"/>
        <w:rPr>
          <w:rFonts w:ascii="함초롬바탕"/>
          <w:sz w:val="18"/>
        </w:rPr>
      </w:pPr>
    </w:p>
    <w:tbl>
      <w:tblPr>
        <w:tblW w:w="0" w:type="auto"/>
        <w:jc w:val="left"/>
        <w:tblInd w:w="129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55"/>
        <w:gridCol w:w="5820"/>
        <w:gridCol w:w="1140"/>
      </w:tblGrid>
      <w:tr>
        <w:trPr>
          <w:trHeight w:val="1094" w:hRule="atLeast"/>
        </w:trPr>
        <w:tc>
          <w:tcPr>
            <w:tcW w:w="955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spacing w:before="1"/>
              <w:ind w:left="168"/>
              <w:rPr>
                <w:sz w:val="18"/>
              </w:rPr>
            </w:pPr>
            <w:r>
              <w:rPr>
                <w:sz w:val="18"/>
              </w:rPr>
              <w:t>첨부서류</w:t>
            </w:r>
          </w:p>
        </w:tc>
        <w:tc>
          <w:tcPr>
            <w:tcW w:w="5820" w:type="dxa"/>
          </w:tcPr>
          <w:p>
            <w:pPr>
              <w:pStyle w:val="TableParagraph"/>
              <w:numPr>
                <w:ilvl w:val="0"/>
                <w:numId w:val="632"/>
              </w:numPr>
              <w:tabs>
                <w:tab w:pos="398" w:val="left" w:leader="none"/>
              </w:tabs>
              <w:spacing w:line="284" w:lineRule="exact" w:before="123" w:after="0"/>
              <w:ind w:left="397" w:right="0" w:hanging="243"/>
              <w:jc w:val="left"/>
              <w:rPr>
                <w:sz w:val="18"/>
              </w:rPr>
            </w:pPr>
            <w:r>
              <w:rPr>
                <w:sz w:val="18"/>
              </w:rPr>
              <w:t>휴업･폐업결의서 1부(법인인 경우에만</w:t>
            </w:r>
            <w:r>
              <w:rPr>
                <w:spacing w:val="18"/>
                <w:sz w:val="18"/>
              </w:rPr>
              <w:t> </w:t>
            </w:r>
            <w:r>
              <w:rPr>
                <w:sz w:val="18"/>
              </w:rPr>
              <w:t>제출)</w:t>
            </w:r>
          </w:p>
          <w:p>
            <w:pPr>
              <w:pStyle w:val="TableParagraph"/>
              <w:numPr>
                <w:ilvl w:val="0"/>
                <w:numId w:val="632"/>
              </w:numPr>
              <w:tabs>
                <w:tab w:pos="399" w:val="left" w:leader="none"/>
              </w:tabs>
              <w:spacing w:line="252" w:lineRule="exact" w:before="0" w:after="0"/>
              <w:ind w:left="398" w:right="0" w:hanging="244"/>
              <w:jc w:val="left"/>
              <w:rPr>
                <w:sz w:val="18"/>
              </w:rPr>
            </w:pPr>
            <w:r>
              <w:rPr>
                <w:sz w:val="18"/>
              </w:rPr>
              <w:t>이용자에 대한 조치계획서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1부</w:t>
            </w:r>
          </w:p>
          <w:p>
            <w:pPr>
              <w:pStyle w:val="TableParagraph"/>
              <w:numPr>
                <w:ilvl w:val="0"/>
                <w:numId w:val="632"/>
              </w:numPr>
              <w:tabs>
                <w:tab w:pos="399" w:val="left" w:leader="none"/>
              </w:tabs>
              <w:spacing w:line="284" w:lineRule="exact" w:before="0" w:after="0"/>
              <w:ind w:left="398" w:right="0" w:hanging="244"/>
              <w:jc w:val="left"/>
              <w:rPr>
                <w:sz w:val="18"/>
              </w:rPr>
            </w:pPr>
            <w:r>
              <w:rPr>
                <w:sz w:val="18"/>
              </w:rPr>
              <w:t>방과후활동서비스 제공기관 지정서(폐업인 경우에만</w:t>
            </w:r>
            <w:r>
              <w:rPr>
                <w:spacing w:val="40"/>
                <w:sz w:val="18"/>
              </w:rPr>
              <w:t> </w:t>
            </w:r>
            <w:r>
              <w:rPr>
                <w:sz w:val="18"/>
              </w:rPr>
              <w:t>제출)</w:t>
            </w:r>
          </w:p>
        </w:tc>
        <w:tc>
          <w:tcPr>
            <w:tcW w:w="1140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spacing w:before="1"/>
              <w:ind w:left="129"/>
              <w:rPr>
                <w:sz w:val="18"/>
              </w:rPr>
            </w:pPr>
            <w:r>
              <w:rPr>
                <w:sz w:val="18"/>
              </w:rPr>
              <w:t>수수료 없음</w:t>
            </w:r>
          </w:p>
        </w:tc>
      </w:tr>
    </w:tbl>
    <w:p>
      <w:pPr>
        <w:spacing w:before="19"/>
        <w:ind w:left="5130" w:right="0" w:firstLine="0"/>
        <w:jc w:val="left"/>
        <w:rPr>
          <w:rFonts w:ascii="함초롬바탕" w:hAnsi="함초롬바탕" w:eastAsia="함초롬바탕" w:hint="eastAsia"/>
          <w:sz w:val="16"/>
        </w:rPr>
      </w:pPr>
      <w:r>
        <w:rPr>
          <w:rFonts w:ascii="함초롬바탕" w:hAnsi="함초롬바탕" w:eastAsia="함초롬바탕" w:hint="eastAsia"/>
          <w:sz w:val="16"/>
        </w:rPr>
        <w:t>210㎜ × 297㎜[일반용지60g/㎡(재활용품)]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"/>
        <w:rPr>
          <w:rFonts w:ascii="함초롬바탕"/>
          <w:sz w:val="15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321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9667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1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제18호]</w:t>
      </w:r>
    </w:p>
    <w:p>
      <w:pPr>
        <w:pStyle w:val="BodyText"/>
        <w:spacing w:before="8"/>
        <w:rPr>
          <w:sz w:val="26"/>
        </w:rPr>
      </w:pPr>
    </w:p>
    <w:tbl>
      <w:tblPr>
        <w:tblW w:w="0" w:type="auto"/>
        <w:jc w:val="left"/>
        <w:tblInd w:w="133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</w:tblGrid>
      <w:tr>
        <w:trPr>
          <w:trHeight w:val="10641" w:hRule="atLeast"/>
        </w:trPr>
        <w:tc>
          <w:tcPr>
            <w:tcW w:w="7939" w:type="dxa"/>
          </w:tcPr>
          <w:p>
            <w:pPr>
              <w:pStyle w:val="TableParagraph"/>
              <w:spacing w:line="167" w:lineRule="exact"/>
              <w:ind w:left="90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「방과후활동서비스」 학교연계형 업무협약서</w:t>
            </w:r>
          </w:p>
          <w:p>
            <w:pPr>
              <w:pStyle w:val="TableParagraph"/>
              <w:spacing w:before="3"/>
              <w:rPr>
                <w:rFonts w:ascii="휴먼모음T"/>
                <w:sz w:val="27"/>
              </w:rPr>
            </w:pPr>
          </w:p>
          <w:p>
            <w:pPr>
              <w:pStyle w:val="TableParagraph"/>
              <w:spacing w:line="220" w:lineRule="auto"/>
              <w:ind w:left="200" w:right="188"/>
              <w:jc w:val="both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9"/>
                <w:w w:val="90"/>
                <w:sz w:val="20"/>
              </w:rPr>
              <w:t>ㅇㅇ중</w:t>
            </w:r>
            <w:r>
              <w:rPr>
                <w:spacing w:val="-6"/>
                <w:w w:val="100"/>
                <w:sz w:val="20"/>
              </w:rPr>
              <w:t>･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고</w:t>
            </w:r>
            <w:r>
              <w:rPr>
                <w:rFonts w:ascii="휴먼모음T" w:hAnsi="휴먼모음T" w:eastAsia="휴먼모음T" w:hint="eastAsia"/>
                <w:spacing w:val="-10"/>
                <w:w w:val="103"/>
                <w:sz w:val="20"/>
              </w:rPr>
              <w:t>등</w:t>
            </w:r>
            <w:r>
              <w:rPr>
                <w:rFonts w:ascii="휴먼모음T" w:hAnsi="휴먼모음T" w:eastAsia="휴먼모음T" w:hint="eastAsia"/>
                <w:spacing w:val="-9"/>
                <w:w w:val="100"/>
                <w:sz w:val="20"/>
              </w:rPr>
              <w:t>학교장</w:t>
            </w:r>
            <w:r>
              <w:rPr>
                <w:rFonts w:ascii="휴먼모음T" w:hAnsi="휴먼모음T" w:eastAsia="휴먼모음T" w:hint="eastAsia"/>
                <w:spacing w:val="-5"/>
                <w:w w:val="100"/>
                <w:sz w:val="20"/>
              </w:rPr>
              <w:t>(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이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하</w:t>
            </w:r>
            <w:r>
              <w:rPr>
                <w:rFonts w:ascii="휴먼모음T" w:hAnsi="휴먼모음T" w:eastAsia="휴먼모음T" w:hint="eastAsia"/>
                <w:spacing w:val="-4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39"/>
                <w:sz w:val="20"/>
              </w:rPr>
              <w:t>“</w:t>
            </w:r>
            <w:r>
              <w:rPr>
                <w:rFonts w:ascii="휴먼모음T" w:hAnsi="휴먼모음T" w:eastAsia="휴먼모음T" w:hint="eastAsia"/>
                <w:spacing w:val="-9"/>
                <w:w w:val="84"/>
                <w:sz w:val="20"/>
              </w:rPr>
              <w:t>학교장</w:t>
            </w:r>
            <w:r>
              <w:rPr>
                <w:rFonts w:ascii="휴먼모음T" w:hAnsi="휴먼모음T" w:eastAsia="휴먼모음T" w:hint="eastAsia"/>
                <w:spacing w:val="-7"/>
                <w:w w:val="84"/>
                <w:sz w:val="20"/>
              </w:rPr>
              <w:t>”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이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라</w:t>
            </w:r>
            <w:r>
              <w:rPr>
                <w:rFonts w:ascii="휴먼모음T" w:hAnsi="휴먼모음T" w:eastAsia="휴먼모음T" w:hint="eastAsia"/>
                <w:spacing w:val="-4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99"/>
                <w:sz w:val="20"/>
              </w:rPr>
              <w:t>한다</w:t>
            </w:r>
            <w:r>
              <w:rPr>
                <w:rFonts w:ascii="휴먼모음T" w:hAnsi="휴먼모음T" w:eastAsia="휴먼모음T" w:hint="eastAsia"/>
                <w:spacing w:val="-5"/>
                <w:w w:val="99"/>
                <w:sz w:val="20"/>
              </w:rPr>
              <w:t>)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,</w:t>
            </w:r>
            <w:r>
              <w:rPr>
                <w:rFonts w:ascii="휴먼모음T" w:hAnsi="휴먼모음T" w:eastAsia="휴먼모음T" w:hint="eastAsia"/>
                <w:spacing w:val="-42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방과후</w:t>
            </w:r>
            <w:r>
              <w:rPr>
                <w:rFonts w:ascii="휴먼모음T" w:hAnsi="휴먼모음T" w:eastAsia="휴먼모음T" w:hint="eastAsia"/>
                <w:spacing w:val="-10"/>
                <w:w w:val="103"/>
                <w:sz w:val="20"/>
              </w:rPr>
              <w:t>활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동서비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스</w:t>
            </w:r>
            <w:r>
              <w:rPr>
                <w:rFonts w:ascii="휴먼모음T" w:hAnsi="휴먼모음T" w:eastAsia="휴먼모음T" w:hint="eastAsia"/>
                <w:spacing w:val="-4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제공</w:t>
            </w:r>
            <w:r>
              <w:rPr>
                <w:rFonts w:ascii="휴먼모음T" w:hAnsi="휴먼모음T" w:eastAsia="휴먼모음T" w:hint="eastAsia"/>
                <w:spacing w:val="-10"/>
                <w:w w:val="103"/>
                <w:sz w:val="20"/>
              </w:rPr>
              <w:t>기</w:t>
            </w:r>
            <w:r>
              <w:rPr>
                <w:rFonts w:ascii="휴먼모음T" w:hAnsi="휴먼모음T" w:eastAsia="휴먼모음T" w:hint="eastAsia"/>
                <w:spacing w:val="-9"/>
                <w:w w:val="97"/>
                <w:sz w:val="20"/>
              </w:rPr>
              <w:t>관</w:t>
            </w:r>
            <w:r>
              <w:rPr>
                <w:rFonts w:ascii="휴먼모음T" w:hAnsi="휴먼모음T" w:eastAsia="휴먼모음T" w:hint="eastAsia"/>
                <w:spacing w:val="-4"/>
                <w:w w:val="97"/>
                <w:sz w:val="20"/>
              </w:rPr>
              <w:t>(</w:t>
            </w:r>
            <w:r>
              <w:rPr>
                <w:rFonts w:ascii="휴먼모음T" w:hAnsi="휴먼모음T" w:eastAsia="휴먼모음T" w:hint="eastAsia"/>
                <w:spacing w:val="-9"/>
                <w:w w:val="103"/>
                <w:sz w:val="20"/>
              </w:rPr>
              <w:t>이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하</w:t>
            </w:r>
            <w:r>
              <w:rPr>
                <w:rFonts w:ascii="휴먼모음T" w:hAnsi="휴먼모음T" w:eastAsia="휴먼모음T" w:hint="eastAsia"/>
                <w:spacing w:val="-4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39"/>
                <w:sz w:val="20"/>
              </w:rPr>
              <w:t>“</w:t>
            </w:r>
            <w:r>
              <w:rPr>
                <w:rFonts w:ascii="휴먼모음T" w:hAnsi="휴먼모음T" w:eastAsia="휴먼모음T" w:hint="eastAsia"/>
                <w:spacing w:val="-9"/>
                <w:w w:val="88"/>
                <w:sz w:val="20"/>
              </w:rPr>
              <w:t>제공기관</w:t>
            </w:r>
            <w:r>
              <w:rPr>
                <w:rFonts w:ascii="휴먼모음T" w:hAnsi="휴먼모음T" w:eastAsia="휴먼모음T" w:hint="eastAsia"/>
                <w:spacing w:val="-6"/>
                <w:w w:val="88"/>
                <w:sz w:val="20"/>
              </w:rPr>
              <w:t>”</w:t>
            </w:r>
            <w:r>
              <w:rPr>
                <w:rFonts w:ascii="휴먼모음T" w:hAnsi="휴먼모음T" w:eastAsia="휴먼모음T" w:hint="eastAsia"/>
                <w:spacing w:val="-10"/>
                <w:w w:val="103"/>
                <w:sz w:val="20"/>
              </w:rPr>
              <w:t>이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라</w:t>
            </w:r>
            <w:r>
              <w:rPr>
                <w:rFonts w:ascii="휴먼모음T" w:hAnsi="휴먼모음T" w:eastAsia="휴먼모음T" w:hint="eastAsia"/>
                <w:spacing w:val="-4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9"/>
                <w:w w:val="99"/>
                <w:sz w:val="20"/>
              </w:rPr>
              <w:t>한다</w:t>
            </w:r>
            <w:r>
              <w:rPr>
                <w:rFonts w:ascii="휴먼모음T" w:hAnsi="휴먼모음T" w:eastAsia="휴먼모음T" w:hint="eastAsia"/>
                <w:spacing w:val="-4"/>
                <w:w w:val="99"/>
                <w:sz w:val="20"/>
              </w:rPr>
              <w:t>)</w:t>
            </w:r>
            <w:r>
              <w:rPr>
                <w:rFonts w:ascii="휴먼모음T" w:hAnsi="휴먼모음T" w:eastAsia="휴먼모음T" w:hint="eastAsia"/>
                <w:w w:val="103"/>
                <w:sz w:val="20"/>
              </w:rPr>
              <w:t>은 </w:t>
            </w:r>
            <w:r>
              <w:rPr>
                <w:rFonts w:ascii="휴먼모음T" w:hAnsi="휴먼모음T" w:eastAsia="휴먼모음T" w:hint="eastAsia"/>
                <w:sz w:val="20"/>
              </w:rPr>
              <w:t>학교</w:t>
            </w:r>
            <w:r>
              <w:rPr>
                <w:rFonts w:ascii="휴먼모음T" w:hAns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안</w:t>
            </w:r>
            <w:r>
              <w:rPr>
                <w:rFonts w:ascii="휴먼모음T" w:hAns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활용가능</w:t>
            </w:r>
            <w:r>
              <w:rPr>
                <w:rFonts w:ascii="휴먼모음T" w:hAns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교실</w:t>
            </w:r>
            <w:r>
              <w:rPr>
                <w:rFonts w:ascii="휴먼모음T" w:hAns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또는</w:t>
            </w:r>
            <w:r>
              <w:rPr>
                <w:rFonts w:ascii="휴먼모음T" w:hAns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체육관</w:t>
            </w:r>
            <w:r>
              <w:rPr>
                <w:rFonts w:ascii="휴먼모음T" w:hAns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등을</w:t>
            </w:r>
            <w:r>
              <w:rPr>
                <w:rFonts w:ascii="휴먼모음T" w:hAns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활용한</w:t>
            </w:r>
            <w:r>
              <w:rPr>
                <w:rFonts w:ascii="휴먼모음T" w:hAnsi="휴먼모음T" w:eastAsia="휴먼모음T" w:hint="eastAsia"/>
                <w:spacing w:val="-1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청소년</w:t>
            </w:r>
            <w:r>
              <w:rPr>
                <w:rFonts w:ascii="휴먼모음T" w:hAns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발달장애인의</w:t>
            </w:r>
            <w:r>
              <w:rPr>
                <w:rFonts w:ascii="휴먼모음T" w:hAnsi="휴먼모음T" w:eastAsia="휴먼모음T" w:hint="eastAsia"/>
                <w:spacing w:val="-10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지원에 각 기관의 긴밀한 업무협력이 필요함을 깊이 인식하고 다음과 같이 협약을</w:t>
            </w:r>
            <w:r>
              <w:rPr>
                <w:rFonts w:ascii="휴먼모음T" w:hAnsi="휴먼모음T" w:eastAsia="휴먼모음T" w:hint="eastAsia"/>
                <w:spacing w:val="-67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체결한다.</w:t>
            </w:r>
          </w:p>
          <w:p>
            <w:pPr>
              <w:pStyle w:val="TableParagraph"/>
              <w:spacing w:before="6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237" w:lineRule="auto" w:before="1"/>
              <w:ind w:left="369" w:right="187" w:hanging="170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spacing w:val="-6"/>
                <w:sz w:val="20"/>
              </w:rPr>
              <w:t>제1조(목적</w:t>
            </w:r>
            <w:r>
              <w:rPr>
                <w:rFonts w:ascii="맑은 고딕" w:eastAsia="맑은 고딕" w:hint="eastAsia"/>
                <w:b/>
                <w:spacing w:val="-4"/>
                <w:sz w:val="20"/>
              </w:rPr>
              <w:t>) </w:t>
            </w:r>
            <w:r>
              <w:rPr>
                <w:rFonts w:ascii="휴먼모음T" w:eastAsia="휴먼모음T" w:hint="eastAsia"/>
                <w:sz w:val="20"/>
              </w:rPr>
              <w:t>이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협약은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제공기관과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학교장이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ㅇㅇ지역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발달장애인의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안전한</w:t>
            </w:r>
            <w:r>
              <w:rPr>
                <w:rFonts w:ascii="휴먼모음T" w:eastAsia="휴먼모음T" w:hint="eastAsia"/>
                <w:spacing w:val="-40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방과후활동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지원을</w:t>
            </w:r>
            <w:r>
              <w:rPr>
                <w:rFonts w:ascii="휴먼모음T" w:eastAsia="휴먼모음T" w:hint="eastAsia"/>
                <w:spacing w:val="-4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7"/>
                <w:sz w:val="20"/>
              </w:rPr>
              <w:t>위해 </w:t>
            </w:r>
            <w:r>
              <w:rPr>
                <w:rFonts w:ascii="휴먼모음T" w:eastAsia="휴먼모음T" w:hint="eastAsia"/>
                <w:sz w:val="20"/>
              </w:rPr>
              <w:t>학교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안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활용가능공간</w:t>
            </w:r>
            <w:r>
              <w:rPr>
                <w:rFonts w:ascii="휴먼모음T" w:eastAsia="휴먼모음T" w:hint="eastAsia"/>
                <w:spacing w:val="-2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내</w:t>
            </w:r>
            <w:r>
              <w:rPr>
                <w:rFonts w:ascii="휴먼모음T" w:eastAsia="휴먼모음T" w:hint="eastAsia"/>
                <w:spacing w:val="-17"/>
                <w:sz w:val="20"/>
              </w:rPr>
              <w:t> 「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방과후활동서비스</w:t>
            </w:r>
            <w:r>
              <w:rPr>
                <w:spacing w:val="-3"/>
                <w:sz w:val="20"/>
              </w:rPr>
              <w:t>｣</w:t>
            </w:r>
            <w:r>
              <w:rPr>
                <w:spacing w:val="2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운영에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따른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전반적인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지원에</w:t>
            </w:r>
            <w:r>
              <w:rPr>
                <w:rFonts w:ascii="휴먼모음T" w:eastAsia="휴먼모음T" w:hint="eastAsia"/>
                <w:spacing w:val="-29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관한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사항을</w:t>
            </w:r>
            <w:r>
              <w:rPr>
                <w:rFonts w:ascii="휴먼모음T" w:eastAsia="휴먼모음T" w:hint="eastAsia"/>
                <w:spacing w:val="-29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정하는 </w:t>
            </w:r>
            <w:r>
              <w:rPr>
                <w:rFonts w:ascii="휴먼모음T" w:eastAsia="휴먼모음T" w:hint="eastAsia"/>
                <w:sz w:val="20"/>
              </w:rPr>
              <w:t>데 목적이</w:t>
            </w:r>
            <w:r>
              <w:rPr>
                <w:rFonts w:ascii="휴먼모음T" w:eastAsia="휴먼모음T" w:hint="eastAsia"/>
                <w:spacing w:val="-3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있다.</w:t>
            </w:r>
          </w:p>
          <w:p>
            <w:pPr>
              <w:pStyle w:val="TableParagraph"/>
              <w:spacing w:before="2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200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제2조(협력분야)</w:t>
            </w:r>
          </w:p>
          <w:p>
            <w:pPr>
              <w:pStyle w:val="TableParagraph"/>
              <w:numPr>
                <w:ilvl w:val="0"/>
                <w:numId w:val="633"/>
              </w:numPr>
              <w:tabs>
                <w:tab w:pos="658" w:val="left" w:leader="none"/>
              </w:tabs>
              <w:spacing w:line="240" w:lineRule="auto" w:before="21" w:after="0"/>
              <w:ind w:left="657" w:right="0" w:hanging="264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제공기관은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다음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호의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사항을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적극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이행한다.</w:t>
            </w:r>
          </w:p>
          <w:p>
            <w:pPr>
              <w:pStyle w:val="TableParagraph"/>
              <w:spacing w:before="14"/>
              <w:ind w:left="58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① 방과후활동서비스를 위한 협력학교 발굴 및 방과후활동사업 관리</w:t>
            </w:r>
          </w:p>
          <w:p>
            <w:pPr>
              <w:pStyle w:val="TableParagraph"/>
              <w:spacing w:before="14"/>
              <w:ind w:left="58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② 방과후활동 운영 전반에 대하여 학교장과 사전 협의</w:t>
            </w:r>
          </w:p>
          <w:p>
            <w:pPr>
              <w:pStyle w:val="TableParagraph"/>
              <w:spacing w:before="16"/>
              <w:ind w:left="58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③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방과후활동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협력학교의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교육과정운영에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20"/>
              </w:rPr>
              <w:t>제한을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주지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않는</w:t>
            </w:r>
            <w:r>
              <w:rPr>
                <w:rFonts w:ascii="휴먼모음T" w:hAnsi="휴먼모음T" w:eastAsia="휴먼모음T" w:hint="eastAsia"/>
                <w:spacing w:val="-56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범위에서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5"/>
                <w:sz w:val="20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0"/>
              </w:rPr>
              <w:t>제공</w:t>
            </w:r>
          </w:p>
          <w:p>
            <w:pPr>
              <w:pStyle w:val="TableParagraph"/>
              <w:spacing w:before="14"/>
              <w:ind w:left="58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④ 서비스 이용자의 안전사고 및 응급상황 대응체계를 반드시 확보하여 프로그램 운영</w:t>
            </w:r>
          </w:p>
          <w:p>
            <w:pPr>
              <w:pStyle w:val="TableParagraph"/>
              <w:numPr>
                <w:ilvl w:val="0"/>
                <w:numId w:val="633"/>
              </w:numPr>
              <w:tabs>
                <w:tab w:pos="658" w:val="left" w:leader="none"/>
              </w:tabs>
              <w:spacing w:line="240" w:lineRule="auto" w:before="14" w:after="0"/>
              <w:ind w:left="657" w:right="0" w:hanging="264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학교장은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다음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21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호의</w:t>
            </w:r>
            <w:r>
              <w:rPr>
                <w:rFonts w:asci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사항을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적극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이행한다.</w:t>
            </w:r>
          </w:p>
          <w:p>
            <w:pPr>
              <w:pStyle w:val="TableParagraph"/>
              <w:spacing w:before="15"/>
              <w:ind w:left="58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05"/>
                <w:sz w:val="20"/>
              </w:rPr>
              <w:t>① ㅇㅇ학교 내 활용가능한 교실 또는 체육관 등 사용 허가</w:t>
            </w:r>
          </w:p>
          <w:p>
            <w:pPr>
              <w:pStyle w:val="TableParagraph"/>
              <w:spacing w:line="680" w:lineRule="exact" w:before="33"/>
              <w:ind w:left="200" w:right="189" w:hanging="1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sz w:val="20"/>
              </w:rPr>
              <w:t>제3조(이용대상) </w:t>
            </w:r>
            <w:r>
              <w:rPr>
                <w:rFonts w:ascii="휴먼모음T" w:eastAsia="휴먼모음T" w:hint="eastAsia"/>
                <w:w w:val="85"/>
                <w:sz w:val="20"/>
              </w:rPr>
              <w:t>「 </w:t>
            </w:r>
            <w:r>
              <w:rPr>
                <w:rFonts w:ascii="휴먼모음T" w:eastAsia="휴먼모음T" w:hint="eastAsia"/>
                <w:sz w:val="20"/>
              </w:rPr>
              <w:t>방과후활동서비스</w:t>
            </w:r>
            <w:r>
              <w:rPr>
                <w:sz w:val="20"/>
              </w:rPr>
              <w:t>｣</w:t>
            </w:r>
            <w:r>
              <w:rPr>
                <w:rFonts w:ascii="휴먼모음T" w:eastAsia="휴먼모음T" w:hint="eastAsia"/>
                <w:sz w:val="20"/>
              </w:rPr>
              <w:t>는 ㅇㅇ학교 학생을 대상으로 이용하게 한다. </w:t>
            </w:r>
            <w:r>
              <w:rPr>
                <w:rFonts w:ascii="맑은 고딕" w:eastAsia="맑은 고딕" w:hint="eastAsia"/>
                <w:b/>
                <w:spacing w:val="-6"/>
                <w:sz w:val="20"/>
              </w:rPr>
              <w:t>제4조(비용부담</w:t>
            </w:r>
            <w:r>
              <w:rPr>
                <w:rFonts w:ascii="맑은 고딕" w:eastAsia="맑은 고딕" w:hint="eastAsia"/>
                <w:b/>
                <w:spacing w:val="-9"/>
                <w:sz w:val="20"/>
              </w:rPr>
              <w:t>)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학교시설을</w:t>
            </w:r>
            <w:r>
              <w:rPr>
                <w:rFonts w:ascii="휴먼모음T" w:eastAsia="휴먼모음T" w:hint="eastAsia"/>
                <w:spacing w:val="-52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활용한</w:t>
            </w:r>
            <w:r>
              <w:rPr>
                <w:rFonts w:ascii="휴먼모음T" w:eastAsia="휴먼모음T" w:hint="eastAsia"/>
                <w:spacing w:val="-52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85"/>
                <w:sz w:val="20"/>
              </w:rPr>
              <w:t>「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방과후활동서비스</w:t>
            </w:r>
            <w:r>
              <w:rPr>
                <w:spacing w:val="-6"/>
                <w:sz w:val="20"/>
              </w:rPr>
              <w:t>｣</w:t>
            </w:r>
            <w:r>
              <w:rPr>
                <w:spacing w:val="-1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운영을</w:t>
            </w:r>
            <w:r>
              <w:rPr>
                <w:rFonts w:ascii="휴먼모음T" w:eastAsia="휴먼모음T" w:hint="eastAsia"/>
                <w:spacing w:val="-52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위하여</w:t>
            </w:r>
            <w:r>
              <w:rPr>
                <w:rFonts w:ascii="휴먼모음T" w:eastAsia="휴먼모음T" w:hint="eastAsia"/>
                <w:spacing w:val="-5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소요되는</w:t>
            </w:r>
            <w:r>
              <w:rPr>
                <w:rFonts w:ascii="휴먼모음T" w:eastAsia="휴먼모음T" w:hint="eastAsia"/>
                <w:spacing w:val="-52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비용은</w:t>
            </w:r>
            <w:r>
              <w:rPr>
                <w:rFonts w:ascii="휴먼모음T" w:eastAsia="휴먼모음T" w:hint="eastAsia"/>
                <w:spacing w:val="-52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7"/>
                <w:sz w:val="20"/>
              </w:rPr>
              <w:t>방과후돌봄</w:t>
            </w:r>
          </w:p>
          <w:p>
            <w:pPr>
              <w:pStyle w:val="TableParagraph"/>
              <w:spacing w:line="306" w:lineRule="exact"/>
              <w:ind w:left="369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서비스 제공기관이 부담하는 것을 원칙으로 한다.</w:t>
            </w:r>
          </w:p>
          <w:p>
            <w:pPr>
              <w:pStyle w:val="TableParagraph"/>
              <w:spacing w:before="3"/>
              <w:rPr>
                <w:rFonts w:ascii="휴먼모음T"/>
                <w:sz w:val="19"/>
              </w:rPr>
            </w:pPr>
          </w:p>
          <w:p>
            <w:pPr>
              <w:pStyle w:val="TableParagraph"/>
              <w:ind w:left="200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제5조(협약기간)</w:t>
            </w:r>
          </w:p>
          <w:p>
            <w:pPr>
              <w:pStyle w:val="TableParagraph"/>
              <w:numPr>
                <w:ilvl w:val="0"/>
                <w:numId w:val="634"/>
              </w:numPr>
              <w:tabs>
                <w:tab w:pos="658" w:val="left" w:leader="none"/>
              </w:tabs>
              <w:spacing w:line="240" w:lineRule="auto" w:before="20" w:after="0"/>
              <w:ind w:left="657" w:right="0" w:hanging="264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이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협약에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의한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협력기간은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서명한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날로부터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1년으로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한다.</w:t>
            </w:r>
          </w:p>
          <w:p>
            <w:pPr>
              <w:pStyle w:val="TableParagraph"/>
              <w:numPr>
                <w:ilvl w:val="0"/>
                <w:numId w:val="634"/>
              </w:numPr>
              <w:tabs>
                <w:tab w:pos="637" w:val="left" w:leader="none"/>
              </w:tabs>
              <w:spacing w:line="249" w:lineRule="auto" w:before="16" w:after="0"/>
              <w:ind w:left="637" w:right="190" w:hanging="243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이</w:t>
            </w:r>
            <w:r>
              <w:rPr>
                <w:rFonts w:ascii="휴먼모음T" w:eastAsia="휴먼모음T" w:hint="eastAsia"/>
                <w:spacing w:val="-5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협약서는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유효기간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만료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2개월</w:t>
            </w:r>
            <w:r>
              <w:rPr>
                <w:rFonts w:ascii="휴먼모음T" w:eastAsia="휴먼모음T" w:hint="eastAsia"/>
                <w:spacing w:val="-5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전까지</w:t>
            </w:r>
            <w:r>
              <w:rPr>
                <w:rFonts w:ascii="휴먼모음T" w:eastAsia="휴먼모음T" w:hint="eastAsia"/>
                <w:spacing w:val="-5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어느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일방으로부터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연장에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관한</w:t>
            </w:r>
            <w:r>
              <w:rPr>
                <w:rFonts w:ascii="휴먼모음T" w:eastAsia="휴먼모음T" w:hint="eastAsia"/>
                <w:spacing w:val="-5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서면</w:t>
            </w:r>
            <w:r>
              <w:rPr>
                <w:rFonts w:ascii="휴먼모음T" w:eastAsia="휴먼모음T" w:hint="eastAsia"/>
                <w:spacing w:val="-5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통보가</w:t>
            </w:r>
            <w:r>
              <w:rPr>
                <w:rFonts w:ascii="휴먼모음T" w:eastAsia="휴먼모음T" w:hint="eastAsia"/>
                <w:spacing w:val="-5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있을 경우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상호</w:t>
            </w:r>
            <w:r>
              <w:rPr>
                <w:rFonts w:ascii="휴먼모음T" w:eastAsia="휴먼모음T" w:hint="eastAsia"/>
                <w:spacing w:val="-22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합의하에</w:t>
            </w:r>
            <w:r>
              <w:rPr>
                <w:rFonts w:ascii="휴먼모음T" w:eastAsia="휴먼모음T" w:hint="eastAsia"/>
                <w:spacing w:val="-21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협약기간을</w:t>
            </w:r>
            <w:r>
              <w:rPr>
                <w:rFonts w:asci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연장할</w:t>
            </w:r>
            <w:r>
              <w:rPr>
                <w:rFonts w:ascii="휴먼모음T" w:eastAsia="휴먼모음T" w:hint="eastAsia"/>
                <w:spacing w:val="-2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수</w:t>
            </w:r>
            <w:r>
              <w:rPr>
                <w:rFonts w:ascii="휴먼모음T" w:eastAsia="휴먼모음T" w:hint="eastAsia"/>
                <w:spacing w:val="-20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있다.</w:t>
            </w:r>
          </w:p>
          <w:p>
            <w:pPr>
              <w:pStyle w:val="TableParagraph"/>
              <w:spacing w:before="7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9" w:lineRule="auto"/>
              <w:ind w:left="369" w:right="194" w:hanging="170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w w:val="105"/>
                <w:sz w:val="20"/>
              </w:rPr>
              <w:t>제6조(의무</w:t>
            </w:r>
            <w:r>
              <w:rPr>
                <w:rFonts w:ascii="맑은 고딕" w:eastAsia="맑은 고딕" w:hint="eastAsia"/>
                <w:b/>
                <w:spacing w:val="-13"/>
                <w:w w:val="10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w w:val="105"/>
                <w:sz w:val="20"/>
              </w:rPr>
              <w:t>및</w:t>
            </w:r>
            <w:r>
              <w:rPr>
                <w:rFonts w:ascii="맑은 고딕" w:eastAsia="맑은 고딕" w:hint="eastAsia"/>
                <w:b/>
                <w:spacing w:val="-12"/>
                <w:w w:val="10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w w:val="105"/>
                <w:sz w:val="20"/>
              </w:rPr>
              <w:t>책임)</w:t>
            </w:r>
            <w:r>
              <w:rPr>
                <w:rFonts w:ascii="맑은 고딕" w:eastAsia="맑은 고딕" w:hint="eastAsia"/>
                <w:b/>
                <w:spacing w:val="-13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협약당사자인</w:t>
            </w:r>
            <w:r>
              <w:rPr>
                <w:rFonts w:ascii="휴먼모음T" w:eastAsia="휴먼모음T" w:hint="eastAsia"/>
                <w:spacing w:val="-5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제공기관과</w:t>
            </w:r>
            <w:r>
              <w:rPr>
                <w:rFonts w:ascii="휴먼모음T" w:eastAsia="휴먼모음T" w:hint="eastAsia"/>
                <w:spacing w:val="-5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학교장은</w:t>
            </w:r>
            <w:r>
              <w:rPr>
                <w:rFonts w:ascii="휴먼모음T" w:eastAsia="휴먼모음T" w:hint="eastAsia"/>
                <w:spacing w:val="-5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본</w:t>
            </w:r>
            <w:r>
              <w:rPr>
                <w:rFonts w:ascii="휴먼모음T" w:eastAsia="휴먼모음T" w:hint="eastAsia"/>
                <w:spacing w:val="-5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사업과</w:t>
            </w:r>
            <w:r>
              <w:rPr>
                <w:rFonts w:ascii="휴먼모음T" w:eastAsia="휴먼모음T" w:hint="eastAsia"/>
                <w:spacing w:val="-5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관련하여</w:t>
            </w:r>
            <w:r>
              <w:rPr>
                <w:rFonts w:ascii="휴먼모음T" w:eastAsia="휴먼모음T" w:hint="eastAsia"/>
                <w:spacing w:val="-5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제반법규</w:t>
            </w:r>
            <w:r>
              <w:rPr>
                <w:rFonts w:ascii="휴먼모음T" w:eastAsia="휴먼모음T" w:hint="eastAsia"/>
                <w:spacing w:val="-5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및</w:t>
            </w:r>
            <w:r>
              <w:rPr>
                <w:rFonts w:ascii="휴먼모음T" w:eastAsia="휴먼모음T" w:hint="eastAsia"/>
                <w:spacing w:val="-5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규정,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사용허가</w:t>
            </w:r>
            <w:r>
              <w:rPr>
                <w:rFonts w:ascii="휴먼모음T" w:eastAsia="휴먼모음T" w:hint="eastAsia"/>
                <w:spacing w:val="-29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조건을</w:t>
            </w:r>
            <w:r>
              <w:rPr>
                <w:rFonts w:ascii="휴먼모음T" w:eastAsia="휴먼모음T" w:hint="eastAsia"/>
                <w:spacing w:val="-2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준수하고</w:t>
            </w:r>
            <w:r>
              <w:rPr>
                <w:rFonts w:ascii="휴먼모음T" w:eastAsia="휴먼모음T" w:hint="eastAsia"/>
                <w:spacing w:val="-2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본</w:t>
            </w:r>
            <w:r>
              <w:rPr>
                <w:rFonts w:ascii="휴먼모음T" w:eastAsia="휴먼모음T" w:hint="eastAsia"/>
                <w:spacing w:val="-29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협약을</w:t>
            </w:r>
            <w:r>
              <w:rPr>
                <w:rFonts w:ascii="휴먼모음T" w:eastAsia="휴먼모음T" w:hint="eastAsia"/>
                <w:spacing w:val="-2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성실히</w:t>
            </w:r>
            <w:r>
              <w:rPr>
                <w:rFonts w:ascii="휴먼모음T" w:eastAsia="휴먼모음T" w:hint="eastAsia"/>
                <w:spacing w:val="-28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이행하여야</w:t>
            </w:r>
            <w:r>
              <w:rPr>
                <w:rFonts w:ascii="휴먼모음T" w:eastAsia="휴먼모음T" w:hint="eastAsia"/>
                <w:spacing w:val="-29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할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책임과</w:t>
            </w:r>
            <w:r>
              <w:rPr>
                <w:rFonts w:ascii="휴먼모음T" w:eastAsia="휴먼모음T" w:hint="eastAsia"/>
                <w:spacing w:val="-29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20"/>
              </w:rPr>
              <w:t>의무를</w:t>
            </w:r>
            <w:r>
              <w:rPr>
                <w:rFonts w:ascii="휴먼모음T" w:eastAsia="휴먼모음T" w:hint="eastAsia"/>
                <w:spacing w:val="-29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진다.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322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929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tbl>
      <w:tblPr>
        <w:tblW w:w="0" w:type="auto"/>
        <w:jc w:val="left"/>
        <w:tblInd w:w="133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</w:tblGrid>
      <w:tr>
        <w:trPr>
          <w:trHeight w:val="9947" w:hRule="atLeast"/>
        </w:trPr>
        <w:tc>
          <w:tcPr>
            <w:tcW w:w="7939" w:type="dxa"/>
          </w:tcPr>
          <w:p>
            <w:pPr>
              <w:pStyle w:val="TableParagraph"/>
              <w:spacing w:line="167" w:lineRule="exact"/>
              <w:ind w:left="90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「방과후활동서비스」 학교연계형 업무협약서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0"/>
              <w:rPr>
                <w:rFonts w:ascii="휴먼모음T"/>
                <w:sz w:val="20"/>
              </w:rPr>
            </w:pPr>
          </w:p>
          <w:p>
            <w:pPr>
              <w:pStyle w:val="TableParagraph"/>
              <w:spacing w:line="220" w:lineRule="auto"/>
              <w:ind w:left="363" w:right="189" w:hanging="164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spacing w:val="-6"/>
                <w:sz w:val="20"/>
              </w:rPr>
              <w:t>제7조(변경</w:t>
            </w:r>
            <w:r>
              <w:rPr>
                <w:rFonts w:ascii="맑은 고딕" w:eastAsia="맑은 고딕" w:hint="eastAsia"/>
                <w:b/>
                <w:spacing w:val="-5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sz w:val="20"/>
              </w:rPr>
              <w:t>및</w:t>
            </w:r>
            <w:r>
              <w:rPr>
                <w:rFonts w:ascii="맑은 고딕" w:eastAsia="맑은 고딕" w:hint="eastAsia"/>
                <w:b/>
                <w:spacing w:val="-5"/>
                <w:sz w:val="20"/>
              </w:rPr>
              <w:t> 해지) </w:t>
            </w:r>
            <w:r>
              <w:rPr>
                <w:rFonts w:ascii="휴먼모음T" w:eastAsia="휴먼모음T" w:hint="eastAsia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기관은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필요한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경우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상호협의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하에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협약서를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변경할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수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sz w:val="20"/>
              </w:rPr>
              <w:t>있으며,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이</w:t>
            </w:r>
            <w:r>
              <w:rPr>
                <w:rFonts w:ascii="휴먼모음T" w:eastAsia="휴먼모음T" w:hint="eastAsia"/>
                <w:spacing w:val="-4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협약서가 </w:t>
            </w:r>
            <w:r>
              <w:rPr>
                <w:rFonts w:ascii="휴먼모음T" w:eastAsia="휴먼모음T" w:hint="eastAsia"/>
                <w:sz w:val="20"/>
              </w:rPr>
              <w:t>해지되는</w:t>
            </w:r>
            <w:r>
              <w:rPr>
                <w:rFonts w:asci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경우는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다음과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같다.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단,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협약서가</w:t>
            </w:r>
            <w:r>
              <w:rPr>
                <w:rFonts w:asci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해지된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경우에도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상호협력이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진행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중인</w:t>
            </w:r>
            <w:r>
              <w:rPr>
                <w:rFonts w:ascii="휴먼모음T" w:eastAsia="휴먼모음T" w:hint="eastAsia"/>
                <w:spacing w:val="-1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사항은</w:t>
            </w:r>
            <w:r>
              <w:rPr>
                <w:rFonts w:asci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그 사항의 종료 시까지 효력이</w:t>
            </w:r>
            <w:r>
              <w:rPr>
                <w:rFonts w:ascii="휴먼모음T" w:eastAsia="휴먼모음T" w:hint="eastAsia"/>
                <w:spacing w:val="-5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발생한다.</w:t>
            </w:r>
          </w:p>
          <w:p>
            <w:pPr>
              <w:pStyle w:val="TableParagraph"/>
              <w:numPr>
                <w:ilvl w:val="0"/>
                <w:numId w:val="635"/>
              </w:numPr>
              <w:tabs>
                <w:tab w:pos="658" w:val="left" w:leader="none"/>
              </w:tabs>
              <w:spacing w:line="309" w:lineRule="exact" w:before="0" w:after="0"/>
              <w:ind w:left="657" w:right="0" w:hanging="264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2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기관이</w:t>
            </w:r>
            <w:r>
              <w:rPr>
                <w:rFonts w:ascii="휴먼모음T" w:eastAsia="휴먼모음T" w:hint="eastAsia"/>
                <w:spacing w:val="-2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업무협약(MOU)의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해지를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서면으로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합의하였을</w:t>
            </w:r>
            <w:r>
              <w:rPr>
                <w:rFonts w:ascii="휴먼모음T" w:eastAsia="휴먼모음T" w:hint="eastAsia"/>
                <w:spacing w:val="-2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경우</w:t>
            </w:r>
          </w:p>
          <w:p>
            <w:pPr>
              <w:pStyle w:val="TableParagraph"/>
              <w:numPr>
                <w:ilvl w:val="0"/>
                <w:numId w:val="635"/>
              </w:numPr>
              <w:tabs>
                <w:tab w:pos="625" w:val="left" w:leader="none"/>
              </w:tabs>
              <w:spacing w:line="252" w:lineRule="auto" w:before="15" w:after="0"/>
              <w:ind w:left="624" w:right="190" w:hanging="231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어느</w:t>
            </w:r>
            <w:r>
              <w:rPr>
                <w:rFonts w:ascii="휴먼모음T" w:eastAsia="휴먼모음T" w:hint="eastAsia"/>
                <w:spacing w:val="-5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한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0"/>
              </w:rPr>
              <w:t>기관의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협약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20"/>
              </w:rPr>
              <w:t>위반으로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0"/>
              </w:rPr>
              <w:t>다른</w:t>
            </w:r>
            <w:r>
              <w:rPr>
                <w:rFonts w:ascii="휴먼모음T" w:eastAsia="휴먼모음T" w:hint="eastAsia"/>
                <w:spacing w:val="-5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0"/>
              </w:rPr>
              <w:t>기관이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0"/>
              </w:rPr>
              <w:t>협약의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0"/>
              </w:rPr>
              <w:t>해지를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20"/>
              </w:rPr>
              <w:t>서면으로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0"/>
              </w:rPr>
              <w:t>통보한</w:t>
            </w:r>
            <w:r>
              <w:rPr>
                <w:rFonts w:ascii="휴먼모음T" w:eastAsia="휴먼모음T" w:hint="eastAsia"/>
                <w:spacing w:val="-5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후</w:t>
            </w:r>
            <w:r>
              <w:rPr>
                <w:rFonts w:ascii="휴먼모음T" w:eastAsia="휴먼모음T" w:hint="eastAsia"/>
                <w:spacing w:val="-54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20"/>
              </w:rPr>
              <w:t>1개월이</w:t>
            </w:r>
            <w:r>
              <w:rPr>
                <w:rFonts w:ascii="휴먼모음T" w:eastAsia="휴먼모음T" w:hint="eastAsia"/>
                <w:spacing w:val="-55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20"/>
              </w:rPr>
              <w:t>경과한 </w:t>
            </w:r>
            <w:r>
              <w:rPr>
                <w:rFonts w:ascii="휴먼모음T" w:eastAsia="휴먼모음T" w:hint="eastAsia"/>
                <w:w w:val="105"/>
                <w:sz w:val="20"/>
              </w:rPr>
              <w:t>경우</w:t>
            </w:r>
          </w:p>
          <w:p>
            <w:pPr>
              <w:pStyle w:val="TableParagraph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9" w:lineRule="auto" w:before="1"/>
              <w:ind w:left="369" w:right="190" w:hanging="170"/>
              <w:jc w:val="both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spacing w:val="-8"/>
                <w:sz w:val="20"/>
              </w:rPr>
              <w:t>제8조(협의</w:t>
            </w:r>
            <w:r>
              <w:rPr>
                <w:rFonts w:ascii="맑은 고딕" w:eastAsia="맑은 고딕" w:hint="eastAsia"/>
                <w:b/>
                <w:spacing w:val="-4"/>
                <w:sz w:val="20"/>
              </w:rPr>
              <w:t> </w:t>
            </w:r>
            <w:r>
              <w:rPr>
                <w:rFonts w:ascii="맑은 고딕" w:eastAsia="맑은 고딕" w:hint="eastAsia"/>
                <w:b/>
                <w:spacing w:val="-10"/>
                <w:sz w:val="20"/>
              </w:rPr>
              <w:t>조정)</w:t>
            </w:r>
            <w:r>
              <w:rPr>
                <w:rFonts w:ascii="맑은 고딕" w:eastAsia="맑은 고딕" w:hint="eastAsia"/>
                <w:b/>
                <w:spacing w:val="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본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1"/>
                <w:sz w:val="20"/>
              </w:rPr>
              <w:t>협약서에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1"/>
                <w:sz w:val="20"/>
              </w:rPr>
              <w:t>명기되지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않은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사항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또는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20"/>
              </w:rPr>
              <w:t>협약의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20"/>
              </w:rPr>
              <w:t>해석에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20"/>
              </w:rPr>
              <w:t>이의가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있을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8"/>
                <w:sz w:val="20"/>
              </w:rPr>
              <w:t>경우</w:t>
            </w:r>
            <w:r>
              <w:rPr>
                <w:rFonts w:ascii="휴먼모음T" w:eastAsia="휴먼모음T" w:hint="eastAsia"/>
                <w:spacing w:val="-4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pacing w:val="-10"/>
                <w:sz w:val="20"/>
              </w:rPr>
              <w:t>당사자</w:t>
            </w:r>
            <w:r>
              <w:rPr>
                <w:rFonts w:ascii="휴먼모음T" w:eastAsia="휴먼모음T" w:hint="eastAsia"/>
                <w:spacing w:val="-4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간 합의에</w:t>
            </w:r>
            <w:r>
              <w:rPr>
                <w:rFonts w:ascii="휴먼모음T" w:eastAsia="휴먼모음T" w:hint="eastAsia"/>
                <w:spacing w:val="-1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따른다.</w:t>
            </w:r>
          </w:p>
          <w:p>
            <w:pPr>
              <w:pStyle w:val="TableParagraph"/>
              <w:spacing w:before="5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3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맑은 고딕" w:eastAsia="맑은 고딕" w:hint="eastAsia"/>
                <w:b/>
                <w:spacing w:val="-4"/>
                <w:sz w:val="20"/>
              </w:rPr>
              <w:t>제9조(협약서의 </w:t>
            </w:r>
            <w:r>
              <w:rPr>
                <w:rFonts w:ascii="맑은 고딕" w:eastAsia="맑은 고딕" w:hint="eastAsia"/>
                <w:b/>
                <w:spacing w:val="-3"/>
                <w:sz w:val="20"/>
              </w:rPr>
              <w:t>효력) </w:t>
            </w:r>
            <w:r>
              <w:rPr>
                <w:rFonts w:ascii="휴먼모음T" w:eastAsia="휴먼모음T" w:hint="eastAsia"/>
                <w:sz w:val="20"/>
              </w:rPr>
              <w:t>이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업무협약(MOU)은 </w:t>
            </w:r>
            <w:r>
              <w:rPr>
                <w:rFonts w:ascii="휴먼모음T" w:eastAsia="휴먼모음T" w:hint="eastAsia"/>
                <w:sz w:val="20"/>
              </w:rPr>
              <w:t>각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기관의 대표자가 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서명한 </w:t>
            </w:r>
            <w:r>
              <w:rPr>
                <w:rFonts w:ascii="휴먼모음T" w:eastAsia="휴먼모음T" w:hint="eastAsia"/>
                <w:spacing w:val="-4"/>
                <w:sz w:val="20"/>
              </w:rPr>
              <w:t>날로부터 </w:t>
            </w:r>
            <w:r>
              <w:rPr>
                <w:rFonts w:ascii="휴먼모음T" w:eastAsia="휴먼모음T" w:hint="eastAsia"/>
                <w:spacing w:val="-3"/>
                <w:sz w:val="20"/>
              </w:rPr>
              <w:t>효력이 </w:t>
            </w:r>
            <w:r>
              <w:rPr>
                <w:rFonts w:ascii="휴먼모음T" w:eastAsia="휴먼모음T" w:hint="eastAsia"/>
                <w:spacing w:val="-5"/>
                <w:sz w:val="20"/>
              </w:rPr>
              <w:t>발생한다.</w:t>
            </w:r>
          </w:p>
          <w:p>
            <w:pPr>
              <w:pStyle w:val="TableParagraph"/>
              <w:spacing w:before="14"/>
              <w:rPr>
                <w:rFonts w:ascii="휴먼모음T"/>
                <w:sz w:val="21"/>
              </w:rPr>
            </w:pPr>
          </w:p>
          <w:p>
            <w:pPr>
              <w:pStyle w:val="TableParagraph"/>
              <w:spacing w:line="249" w:lineRule="auto"/>
              <w:ind w:left="200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이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협약의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증명을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위하여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본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협약서를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2부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작성하고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기관의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대표자가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서명한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후</w:t>
            </w:r>
            <w:r>
              <w:rPr>
                <w:rFonts w:ascii="휴먼모음T" w:eastAsia="휴먼모음T" w:hint="eastAsia"/>
                <w:spacing w:val="-27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각</w:t>
            </w:r>
            <w:r>
              <w:rPr>
                <w:rFonts w:ascii="휴먼모음T" w:eastAsia="휴먼모음T" w:hint="eastAsia"/>
                <w:spacing w:val="-26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1부씩 보관한다.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5"/>
              <w:rPr>
                <w:rFonts w:ascii="휴먼모음T"/>
                <w:sz w:val="19"/>
              </w:rPr>
            </w:pPr>
          </w:p>
          <w:p>
            <w:pPr>
              <w:pStyle w:val="TableParagraph"/>
              <w:tabs>
                <w:tab w:pos="4499" w:val="left" w:leader="none"/>
              </w:tabs>
              <w:ind w:left="32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20</w:t>
            </w:r>
            <w:r>
              <w:rPr>
                <w:rFonts w:ascii="휴먼모음T" w:eastAsia="휴먼모음T" w:hint="eastAsia"/>
                <w:spacing w:val="84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년</w:t>
            </w:r>
            <w:r>
              <w:rPr>
                <w:rFonts w:ascii="휴먼모음T" w:eastAsia="휴먼모음T" w:hint="eastAsia"/>
                <w:spacing w:val="85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rPr>
                <w:rFonts w:ascii="휴먼모음T"/>
                <w:sz w:val="22"/>
              </w:rPr>
            </w:pPr>
          </w:p>
          <w:p>
            <w:pPr>
              <w:pStyle w:val="TableParagraph"/>
              <w:spacing w:before="11"/>
              <w:rPr>
                <w:rFonts w:ascii="휴먼모음T"/>
                <w:sz w:val="12"/>
              </w:rPr>
            </w:pPr>
          </w:p>
          <w:p>
            <w:pPr>
              <w:pStyle w:val="TableParagraph"/>
              <w:tabs>
                <w:tab w:pos="3972" w:val="left" w:leader="none"/>
              </w:tabs>
              <w:ind w:left="5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0"/>
              </w:rPr>
              <w:t>기관명</w:t>
              <w:tab/>
              <w:t>기관명</w:t>
            </w:r>
          </w:p>
          <w:p>
            <w:pPr>
              <w:pStyle w:val="TableParagraph"/>
              <w:spacing w:before="1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3972" w:val="left" w:leader="none"/>
              </w:tabs>
              <w:spacing w:before="1"/>
              <w:ind w:left="5"/>
              <w:jc w:val="center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대표  ○</w:t>
            </w:r>
            <w:r>
              <w:rPr>
                <w:rFonts w:ascii="휴먼모음T" w:hAnsi="휴먼모음T" w:eastAsia="휴먼모음T" w:hint="eastAsia"/>
                <w:spacing w:val="-78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○</w:t>
            </w:r>
            <w:r>
              <w:rPr>
                <w:rFonts w:ascii="휴먼모음T" w:hAnsi="휴먼모음T" w:eastAsia="휴먼모음T" w:hint="eastAsia"/>
                <w:spacing w:val="-2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○</w:t>
              <w:tab/>
              <w:t>대표  ○ ○</w:t>
            </w:r>
            <w:r>
              <w:rPr>
                <w:rFonts w:ascii="휴먼모음T" w:hAnsi="휴먼모음T" w:eastAsia="휴먼모음T" w:hint="eastAsia"/>
                <w:spacing w:val="-7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○</w:t>
            </w:r>
          </w:p>
          <w:p>
            <w:pPr>
              <w:pStyle w:val="TableParagraph"/>
              <w:spacing w:before="14"/>
              <w:rPr>
                <w:rFonts w:ascii="휴먼모음T"/>
                <w:sz w:val="21"/>
              </w:rPr>
            </w:pPr>
          </w:p>
          <w:p>
            <w:pPr>
              <w:pStyle w:val="TableParagraph"/>
              <w:tabs>
                <w:tab w:pos="2927" w:val="left" w:leader="none"/>
                <w:tab w:pos="4668" w:val="left" w:leader="none"/>
                <w:tab w:pos="6894" w:val="left" w:leader="none"/>
              </w:tabs>
              <w:ind w:left="701"/>
              <w:rPr>
                <w:rFonts w:ascii="휴먼모음T" w:eastAsia="휴먼모음T" w:hint="eastAsia"/>
                <w:sz w:val="20"/>
              </w:rPr>
            </w:pPr>
            <w:r>
              <w:rPr>
                <w:rFonts w:ascii="Times New Roman" w:eastAsia="Times New Roman"/>
                <w:w w:val="97"/>
                <w:sz w:val="20"/>
                <w:u w:val="single"/>
              </w:rPr>
              <w:t> </w:t>
            </w:r>
            <w:r>
              <w:rPr>
                <w:rFonts w:ascii="Times New Roman" w:eastAsia="Times New Roman"/>
                <w:sz w:val="20"/>
                <w:u w:val="single"/>
              </w:rPr>
              <w:tab/>
            </w:r>
            <w:r>
              <w:rPr>
                <w:rFonts w:ascii="휴먼모음T" w:eastAsia="휴먼모음T" w:hint="eastAsia"/>
                <w:w w:val="105"/>
                <w:sz w:val="20"/>
                <w:u w:val="single"/>
              </w:rPr>
              <w:t>서명</w:t>
            </w:r>
            <w:r>
              <w:rPr>
                <w:rFonts w:ascii="휴먼모음T" w:eastAsia="휴먼모음T" w:hint="eastAsia"/>
                <w:w w:val="105"/>
                <w:sz w:val="20"/>
              </w:rPr>
              <w:tab/>
            </w:r>
            <w:r>
              <w:rPr>
                <w:rFonts w:ascii="휴먼모음T" w:eastAsia="휴먼모음T" w:hint="eastAsia"/>
                <w:w w:val="105"/>
                <w:sz w:val="20"/>
                <w:u w:val="single"/>
              </w:rPr>
              <w:t> </w:t>
              <w:tab/>
              <w:t>서명</w:t>
            </w:r>
            <w:r>
              <w:rPr>
                <w:rFonts w:ascii="휴먼모음T" w:eastAsia="휴먼모음T" w:hint="eastAsia"/>
                <w:spacing w:val="-26"/>
                <w:sz w:val="20"/>
                <w:u w:val="single"/>
              </w:rPr>
              <w:t> </w:t>
            </w:r>
          </w:p>
        </w:tc>
      </w:tr>
    </w:tbl>
    <w:p>
      <w:pPr>
        <w:pStyle w:val="BodyText"/>
        <w:spacing w:before="8"/>
        <w:rPr>
          <w:sz w:val="12"/>
        </w:rPr>
      </w:pPr>
    </w:p>
    <w:p>
      <w:pPr>
        <w:spacing w:before="53"/>
        <w:ind w:left="127" w:right="0" w:firstLine="0"/>
        <w:jc w:val="left"/>
        <w:rPr>
          <w:sz w:val="18"/>
        </w:rPr>
      </w:pPr>
      <w:r>
        <w:rPr>
          <w:w w:val="105"/>
          <w:sz w:val="18"/>
        </w:rPr>
        <w:t>※ 업무협약서의 서식은 상황에 따라 변경하고 사용 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323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9769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2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[서식 제19호]</w:t>
      </w:r>
    </w:p>
    <w:p>
      <w:pPr>
        <w:pStyle w:val="BodyText"/>
        <w:spacing w:before="14"/>
        <w:rPr>
          <w:sz w:val="17"/>
        </w:rPr>
      </w:pPr>
    </w:p>
    <w:tbl>
      <w:tblPr>
        <w:tblW w:w="0" w:type="auto"/>
        <w:jc w:val="left"/>
        <w:tblInd w:w="133" w:type="dxa"/>
        <w:tblBorders>
          <w:top w:val="single" w:sz="4" w:space="0" w:color="5B5B5B"/>
          <w:left w:val="single" w:sz="4" w:space="0" w:color="5B5B5B"/>
          <w:bottom w:val="single" w:sz="4" w:space="0" w:color="5B5B5B"/>
          <w:right w:val="single" w:sz="4" w:space="0" w:color="5B5B5B"/>
          <w:insideH w:val="single" w:sz="4" w:space="0" w:color="5B5B5B"/>
          <w:insideV w:val="single" w:sz="4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9"/>
      </w:tblGrid>
      <w:tr>
        <w:trPr>
          <w:trHeight w:val="9947" w:hRule="atLeast"/>
        </w:trPr>
        <w:tc>
          <w:tcPr>
            <w:tcW w:w="7939" w:type="dxa"/>
          </w:tcPr>
          <w:p>
            <w:pPr>
              <w:pStyle w:val="TableParagraph"/>
              <w:spacing w:line="167" w:lineRule="exact"/>
              <w:ind w:left="176" w:right="251"/>
              <w:jc w:val="center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「방과후활동서비스</w:t>
            </w:r>
            <w:r>
              <w:rPr>
                <w:rFonts w:ascii="휴먼모음T" w:eastAsia="휴먼모음T" w:hint="eastAsia"/>
                <w:w w:val="85"/>
                <w:sz w:val="20"/>
              </w:rPr>
              <w:t>」 </w:t>
            </w:r>
            <w:r>
              <w:rPr>
                <w:rFonts w:ascii="휴먼모음T" w:eastAsia="휴먼모음T" w:hint="eastAsia"/>
                <w:sz w:val="20"/>
              </w:rPr>
              <w:t>운영 업무협약서</w:t>
            </w:r>
          </w:p>
          <w:p>
            <w:pPr>
              <w:pStyle w:val="TableParagraph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228" w:lineRule="auto"/>
              <w:ind w:left="301" w:right="28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2"/>
                <w:w w:val="101"/>
                <w:sz w:val="18"/>
              </w:rPr>
              <w:t>000</w:t>
            </w:r>
            <w:r>
              <w:rPr>
                <w:rFonts w:ascii="휴먼모음T" w:hAnsi="휴먼모음T" w:eastAsia="휴먼모음T" w:hint="eastAsia"/>
                <w:w w:val="101"/>
                <w:sz w:val="18"/>
              </w:rPr>
              <w:t>과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0"/>
                <w:sz w:val="18"/>
              </w:rPr>
              <w:t>000(이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관</w:t>
            </w:r>
            <w:r>
              <w:rPr>
                <w:rFonts w:ascii="휴먼모음T" w:hAnsi="휴먼모음T" w:eastAsia="휴먼모음T" w:hint="eastAsia"/>
                <w:spacing w:val="-2"/>
                <w:w w:val="75"/>
                <w:sz w:val="18"/>
              </w:rPr>
              <w:t>’이</w:t>
            </w:r>
            <w:r>
              <w:rPr>
                <w:rFonts w:ascii="휴먼모음T" w:hAnsi="휴먼모음T" w:eastAsia="휴먼모음T" w:hint="eastAsia"/>
                <w:w w:val="75"/>
                <w:sz w:val="18"/>
              </w:rPr>
              <w:t>라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0"/>
                <w:sz w:val="18"/>
              </w:rPr>
              <w:t>함)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달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장애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인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게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방과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후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활동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공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위하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여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상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호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긴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력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 </w:t>
            </w:r>
            <w:r>
              <w:rPr>
                <w:rFonts w:ascii="휴먼모음T" w:hAnsi="휴먼모음T" w:eastAsia="휴먼모음T" w:hint="eastAsia"/>
                <w:sz w:val="18"/>
              </w:rPr>
              <w:t>필요성에 동의하여 다음과 같이 협약을</w:t>
            </w:r>
            <w:r>
              <w:rPr>
                <w:rFonts w:ascii="휴먼모음T" w:hAnsi="휴먼모음T" w:eastAsia="휴먼모음T" w:hint="eastAsia"/>
                <w:spacing w:val="-4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체결한다.</w:t>
            </w:r>
          </w:p>
          <w:p>
            <w:pPr>
              <w:pStyle w:val="TableParagraph"/>
              <w:spacing w:before="11"/>
              <w:rPr>
                <w:rFonts w:ascii="휴먼모음T"/>
                <w:sz w:val="17"/>
              </w:rPr>
            </w:pPr>
          </w:p>
          <w:p>
            <w:pPr>
              <w:pStyle w:val="TableParagraph"/>
              <w:spacing w:line="244" w:lineRule="auto"/>
              <w:ind w:left="353" w:right="184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18"/>
              </w:rPr>
              <w:t>1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18"/>
              </w:rPr>
              <w:t>조(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18"/>
              </w:rPr>
              <w:t>목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적</w:t>
            </w:r>
            <w:r>
              <w:rPr>
                <w:rFonts w:ascii="휴먼모음T" w:hAnsi="휴먼모음T" w:eastAsia="휴먼모음T" w:hint="eastAsia"/>
                <w:w w:val="84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협약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82"/>
                <w:sz w:val="18"/>
              </w:rPr>
              <w:t>기관’</w:t>
            </w:r>
            <w:r>
              <w:rPr>
                <w:rFonts w:ascii="휴먼모음T" w:hAnsi="휴먼모음T" w:eastAsia="휴먼모음T" w:hint="eastAsia"/>
                <w:w w:val="82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상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호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신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뢰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를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바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탕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으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로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달장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애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인에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게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질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좋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서비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를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공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여</w:t>
            </w:r>
            <w:r>
              <w:rPr>
                <w:rFonts w:ascii="휴먼모음T" w:hAnsi="휴먼모음T" w:eastAsia="휴먼모음T" w:hint="eastAsia"/>
                <w:spacing w:val="-3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 </w:t>
            </w:r>
            <w:r>
              <w:rPr>
                <w:rFonts w:ascii="휴먼모음T" w:hAnsi="휴먼모음T" w:eastAsia="휴먼모음T" w:hint="eastAsia"/>
                <w:sz w:val="18"/>
              </w:rPr>
              <w:t>보통의 삶의 질을 강화하는 것을 목적으로</w:t>
            </w:r>
            <w:r>
              <w:rPr>
                <w:rFonts w:ascii="휴먼모음T" w:hAnsi="휴먼모음T" w:eastAsia="휴먼모음T" w:hint="eastAsia"/>
                <w:spacing w:val="-5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2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4" w:lineRule="auto"/>
              <w:ind w:left="352" w:right="186" w:hanging="153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2"/>
                <w:w w:val="101"/>
                <w:sz w:val="18"/>
              </w:rPr>
              <w:t>제2조(협</w:t>
            </w:r>
            <w:r>
              <w:rPr>
                <w:rFonts w:ascii="휴먼모음T" w:hAnsi="휴먼모음T" w:eastAsia="휴먼모음T" w:hint="eastAsia"/>
                <w:spacing w:val="-3"/>
                <w:w w:val="101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0"/>
                <w:sz w:val="18"/>
              </w:rPr>
              <w:t>범위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관</w:t>
            </w:r>
            <w:r>
              <w:rPr>
                <w:rFonts w:ascii="휴먼모음T" w:hAnsi="휴먼모음T" w:eastAsia="휴먼모음T" w:hint="eastAsia"/>
                <w:spacing w:val="-2"/>
                <w:w w:val="62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62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각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가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보유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고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있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는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역량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과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자원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최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용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여</w:t>
            </w:r>
            <w:r>
              <w:rPr>
                <w:rFonts w:ascii="휴먼모음T" w:hAns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달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장애인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3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방과후 </w:t>
            </w:r>
            <w:r>
              <w:rPr>
                <w:rFonts w:ascii="휴먼모음T" w:hAnsi="휴먼모음T" w:eastAsia="휴먼모음T" w:hint="eastAsia"/>
                <w:sz w:val="18"/>
              </w:rPr>
              <w:t>활동 제공에 대하여 상호 협력한다. 구체적인 협약 체결 범위는 별첨 사항에</w:t>
            </w:r>
            <w:r>
              <w:rPr>
                <w:rFonts w:ascii="휴먼모음T" w:hAnsi="휴먼모음T" w:eastAsia="휴먼모음T" w:hint="eastAsia"/>
                <w:spacing w:val="-5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따른다.</w:t>
            </w:r>
          </w:p>
          <w:p>
            <w:pPr>
              <w:pStyle w:val="TableParagraph"/>
              <w:spacing w:before="1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2" w:lineRule="auto"/>
              <w:ind w:left="353" w:right="189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18"/>
              </w:rPr>
              <w:t>3</w:t>
            </w:r>
            <w:r>
              <w:rPr>
                <w:rFonts w:ascii="휴먼모음T" w:hAnsi="휴먼모음T" w:eastAsia="휴먼모음T" w:hint="eastAsia"/>
                <w:spacing w:val="-4"/>
                <w:w w:val="98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spacing w:val="-1"/>
                <w:w w:val="98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협약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18"/>
              </w:rPr>
              <w:t>기간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75"/>
                <w:sz w:val="18"/>
              </w:rPr>
              <w:t>기관</w:t>
            </w:r>
            <w:r>
              <w:rPr>
                <w:rFonts w:ascii="휴먼모음T" w:hAnsi="휴먼모음T" w:eastAsia="휴먼모음T" w:hint="eastAsia"/>
                <w:spacing w:val="-1"/>
                <w:w w:val="75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날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인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날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로부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터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효력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발생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하</w:t>
            </w:r>
            <w:r>
              <w:rPr>
                <w:rFonts w:ascii="휴먼모음T" w:hAnsi="휴먼모음T" w:eastAsia="휴먼모음T" w:hint="eastAsia"/>
                <w:spacing w:val="-4"/>
                <w:w w:val="103"/>
                <w:sz w:val="18"/>
              </w:rPr>
              <w:t>며</w:t>
            </w:r>
            <w:r>
              <w:rPr>
                <w:rFonts w:ascii="휴먼모음T" w:hAnsi="휴먼모음T" w:eastAsia="휴먼모음T" w:hint="eastAsia"/>
                <w:w w:val="103"/>
                <w:sz w:val="18"/>
              </w:rPr>
              <w:t>,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느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일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방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으로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터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1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-4"/>
                <w:w w:val="104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 </w:t>
            </w:r>
            <w:r>
              <w:rPr>
                <w:rFonts w:ascii="휴먼모음T" w:hAnsi="휴먼모음T" w:eastAsia="휴먼모음T" w:hint="eastAsia"/>
                <w:sz w:val="18"/>
              </w:rPr>
              <w:t>변경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요구나 해지에 </w:t>
            </w:r>
            <w:r>
              <w:rPr>
                <w:rFonts w:ascii="휴먼모음T" w:hAnsi="휴먼모음T" w:eastAsia="휴먼모음T" w:hint="eastAsia"/>
                <w:sz w:val="18"/>
              </w:rPr>
              <w:t>관한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의사표시가 </w:t>
            </w:r>
            <w:r>
              <w:rPr>
                <w:rFonts w:ascii="휴먼모음T" w:hAnsi="휴먼모음T" w:eastAsia="휴먼모음T" w:hint="eastAsia"/>
                <w:sz w:val="18"/>
              </w:rPr>
              <w:t>없는 한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유효한 것으로 한다. 구체적인 협약의 기간은 </w:t>
            </w:r>
            <w:r>
              <w:rPr>
                <w:rFonts w:ascii="휴먼모음T" w:hAnsi="휴먼모음T" w:eastAsia="휴먼모음T" w:hint="eastAsia"/>
                <w:sz w:val="18"/>
              </w:rPr>
              <w:t>별첨 </w:t>
            </w:r>
            <w:r>
              <w:rPr>
                <w:rFonts w:ascii="휴먼모음T" w:hAnsi="휴먼모음T" w:eastAsia="휴먼모음T" w:hint="eastAsia"/>
                <w:spacing w:val="-4"/>
                <w:sz w:val="18"/>
              </w:rPr>
              <w:t>사항에 </w:t>
            </w:r>
            <w:r>
              <w:rPr>
                <w:rFonts w:ascii="휴먼모음T" w:hAnsi="휴먼모음T" w:eastAsia="휴먼모음T" w:hint="eastAsia"/>
                <w:sz w:val="18"/>
              </w:rPr>
              <w:t>따른다.</w:t>
            </w:r>
          </w:p>
          <w:p>
            <w:pPr>
              <w:pStyle w:val="TableParagraph"/>
              <w:spacing w:before="9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2" w:lineRule="auto"/>
              <w:ind w:left="353" w:right="189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3"/>
                <w:w w:val="100"/>
                <w:sz w:val="18"/>
              </w:rPr>
              <w:t>4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w w:val="84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신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무</w:t>
            </w:r>
            <w:r>
              <w:rPr>
                <w:rFonts w:ascii="휴먼모음T" w:hAnsi="휴먼모음T" w:eastAsia="휴먼모음T" w:hint="eastAsia"/>
                <w:w w:val="84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관</w:t>
            </w:r>
            <w:r>
              <w:rPr>
                <w:rFonts w:ascii="휴먼모음T" w:hAnsi="휴먼모음T" w:eastAsia="휴먼모음T" w:hint="eastAsia"/>
                <w:w w:val="28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약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업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무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내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용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신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반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위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spacing w:val="-1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7"/>
                <w:w w:val="104"/>
                <w:sz w:val="18"/>
              </w:rPr>
              <w:t>성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실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히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5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행 </w:t>
            </w:r>
            <w:r>
              <w:rPr>
                <w:rFonts w:ascii="휴먼모음T" w:hAnsi="휴먼모음T" w:eastAsia="휴먼모음T" w:hint="eastAsia"/>
                <w:sz w:val="18"/>
              </w:rPr>
              <w:t>하여야</w:t>
            </w:r>
            <w:r>
              <w:rPr>
                <w:rFonts w:ascii="휴먼모음T" w:hAnsi="휴먼모음T" w:eastAsia="휴먼모음T" w:hint="eastAsia"/>
                <w:spacing w:val="-12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7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line="242" w:lineRule="auto"/>
              <w:ind w:left="353" w:right="184" w:hanging="154"/>
              <w:jc w:val="both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1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1"/>
                <w:w w:val="100"/>
                <w:sz w:val="18"/>
              </w:rPr>
              <w:t>5</w:t>
            </w:r>
            <w:r>
              <w:rPr>
                <w:rFonts w:ascii="휴먼모음T" w:hAnsi="휴먼모음T" w:eastAsia="휴먼모음T" w:hint="eastAsia"/>
                <w:spacing w:val="3"/>
                <w:w w:val="98"/>
                <w:sz w:val="18"/>
              </w:rPr>
              <w:t>조</w:t>
            </w:r>
            <w:r>
              <w:rPr>
                <w:rFonts w:ascii="휴먼모음T" w:hAnsi="휴먼모음T" w:eastAsia="휴먼모음T" w:hint="eastAsia"/>
                <w:w w:val="98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비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밀</w:t>
            </w:r>
            <w:r>
              <w:rPr>
                <w:rFonts w:ascii="휴먼모음T" w:hAnsi="휴먼모음T" w:eastAsia="휴먼모음T" w:hint="eastAsia"/>
                <w:spacing w:val="3"/>
                <w:w w:val="100"/>
                <w:sz w:val="18"/>
              </w:rPr>
              <w:t>유지</w:t>
            </w:r>
            <w:r>
              <w:rPr>
                <w:rFonts w:ascii="휴먼모음T" w:hAnsi="휴먼모음T" w:eastAsia="휴먼모음T" w:hint="eastAsia"/>
                <w:w w:val="100"/>
                <w:sz w:val="18"/>
              </w:rPr>
              <w:t>)</w:t>
            </w:r>
            <w:r>
              <w:rPr>
                <w:rFonts w:ascii="휴먼모음T" w:hAnsi="휴먼모음T" w:eastAsia="휴먼모음T" w:hint="eastAsia"/>
                <w:spacing w:val="-2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28"/>
                <w:sz w:val="18"/>
              </w:rPr>
              <w:t>‘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양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기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관</w:t>
            </w:r>
            <w:r>
              <w:rPr>
                <w:rFonts w:ascii="휴먼모음T" w:hAnsi="휴먼모음T" w:eastAsia="휴먼모음T" w:hint="eastAsia"/>
                <w:w w:val="28"/>
                <w:sz w:val="18"/>
              </w:rPr>
              <w:t>’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은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협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약서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의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결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행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과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정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서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취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득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한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정보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와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제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반사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항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을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w w:val="104"/>
                <w:sz w:val="18"/>
              </w:rPr>
              <w:t>비밀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로</w:t>
            </w:r>
            <w:r>
              <w:rPr>
                <w:rFonts w:ascii="휴먼모음T" w:hAnsi="휴먼모음T" w:eastAsia="휴먼모음T" w:hint="eastAsia"/>
                <w:spacing w:val="-2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w w:val="104"/>
                <w:sz w:val="18"/>
              </w:rPr>
              <w:t>유</w:t>
            </w:r>
            <w:r>
              <w:rPr>
                <w:rFonts w:ascii="휴먼모음T" w:hAnsi="휴먼모음T" w:eastAsia="휴먼모음T" w:hint="eastAsia"/>
                <w:w w:val="104"/>
                <w:sz w:val="18"/>
              </w:rPr>
              <w:t>지 </w:t>
            </w:r>
            <w:r>
              <w:rPr>
                <w:rFonts w:ascii="휴먼모음T" w:hAnsi="휴먼모음T" w:eastAsia="휴먼모음T" w:hint="eastAsia"/>
                <w:sz w:val="18"/>
              </w:rPr>
              <w:t>하여야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하며,</w:t>
            </w:r>
            <w:r>
              <w:rPr>
                <w:rFonts w:ascii="휴먼모음T" w:hAns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이를</w:t>
            </w:r>
            <w:r>
              <w:rPr>
                <w:rFonts w:ascii="휴먼모음T" w:hAns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상대방의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동의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없이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제3자에게</w:t>
            </w:r>
            <w:r>
              <w:rPr>
                <w:rFonts w:ascii="휴먼모음T" w:hAns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유출</w:t>
            </w:r>
            <w:r>
              <w:rPr>
                <w:rFonts w:ascii="휴먼모음T" w:hAnsi="휴먼모음T" w:eastAsia="휴먼모음T" w:hint="eastAsia"/>
                <w:spacing w:val="-1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또는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공개하여서는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아니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된다.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1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항에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따른</w:t>
            </w:r>
            <w:r>
              <w:rPr>
                <w:rFonts w:ascii="휴먼모음T" w:hAnsi="휴먼모음T" w:eastAsia="휴먼모음T" w:hint="eastAsia"/>
                <w:spacing w:val="-1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비밀 유지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의무는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본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협약서의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만료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또는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해지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이후에도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유효한</w:t>
            </w:r>
            <w:r>
              <w:rPr>
                <w:rFonts w:ascii="휴먼모음T" w:hAnsi="휴먼모음T" w:eastAsia="휴먼모음T" w:hint="eastAsia"/>
                <w:spacing w:val="-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것으로</w:t>
            </w:r>
            <w:r>
              <w:rPr>
                <w:rFonts w:ascii="휴먼모음T" w:hAns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한다.</w:t>
            </w: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ind w:left="200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제6조(보칙) 이 협약서에 명시하지 않은 사항은 상호 협의하여 정한다.</w:t>
            </w:r>
          </w:p>
          <w:p>
            <w:pPr>
              <w:pStyle w:val="TableParagraph"/>
              <w:spacing w:before="9"/>
              <w:rPr>
                <w:rFonts w:ascii="휴먼모음T"/>
                <w:sz w:val="18"/>
              </w:rPr>
            </w:pPr>
          </w:p>
          <w:p>
            <w:pPr>
              <w:pStyle w:val="TableParagraph"/>
              <w:spacing w:before="1"/>
              <w:ind w:left="200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본 협약서는 2부를 작성한 후 양 기관의 대표가 서명하여 각 기관에 1부씩 보관한다.</w:t>
            </w:r>
          </w:p>
          <w:p>
            <w:pPr>
              <w:pStyle w:val="TableParagraph"/>
              <w:spacing w:before="8"/>
              <w:rPr>
                <w:rFonts w:ascii="휴먼모음T"/>
                <w:sz w:val="18"/>
              </w:rPr>
            </w:pPr>
          </w:p>
          <w:p>
            <w:pPr>
              <w:pStyle w:val="TableParagraph"/>
              <w:tabs>
                <w:tab w:pos="4122" w:val="left" w:leader="none"/>
                <w:tab w:pos="4540" w:val="left" w:leader="none"/>
              </w:tabs>
              <w:ind w:left="324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</w:r>
            <w:r>
              <w:rPr>
                <w:rFonts w:ascii="휴먼모음T" w:eastAsia="휴먼모음T" w:hint="eastAsia"/>
                <w:spacing w:val="65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3"/>
              <w:rPr>
                <w:rFonts w:ascii="휴먼모음T"/>
                <w:sz w:val="28"/>
              </w:rPr>
            </w:pPr>
          </w:p>
          <w:p>
            <w:pPr>
              <w:pStyle w:val="TableParagraph"/>
              <w:tabs>
                <w:tab w:pos="3693" w:val="left" w:leader="none"/>
              </w:tabs>
              <w:ind w:left="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기관명</w:t>
              <w:tab/>
              <w:t>기관명</w:t>
            </w:r>
          </w:p>
          <w:p>
            <w:pPr>
              <w:pStyle w:val="TableParagraph"/>
              <w:tabs>
                <w:tab w:pos="3692" w:val="left" w:leader="none"/>
              </w:tabs>
              <w:spacing w:before="48"/>
              <w:ind w:left="5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대표  ○</w:t>
            </w:r>
            <w:r>
              <w:rPr>
                <w:rFonts w:ascii="휴먼모음T" w:hAnsi="휴먼모음T" w:eastAsia="휴먼모음T" w:hint="eastAsia"/>
                <w:spacing w:val="-7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○</w:t>
            </w:r>
            <w:r>
              <w:rPr>
                <w:rFonts w:ascii="휴먼모음T" w:hAns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○</w:t>
              <w:tab/>
              <w:t>대표  ○ ○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○</w:t>
            </w:r>
          </w:p>
          <w:p>
            <w:pPr>
              <w:pStyle w:val="TableParagraph"/>
              <w:spacing w:before="13"/>
              <w:rPr>
                <w:rFonts w:ascii="휴먼모음T"/>
                <w:sz w:val="16"/>
              </w:rPr>
            </w:pPr>
          </w:p>
          <w:p>
            <w:pPr>
              <w:pStyle w:val="TableParagraph"/>
              <w:tabs>
                <w:tab w:pos="2126" w:val="left" w:leader="none"/>
                <w:tab w:pos="3864" w:val="left" w:leader="none"/>
                <w:tab w:pos="5814" w:val="left" w:leader="none"/>
              </w:tabs>
              <w:ind w:left="176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Times New Roman" w:eastAsia="Times New Roman"/>
                <w:w w:val="94"/>
                <w:sz w:val="18"/>
                <w:u w:val="single"/>
              </w:rPr>
              <w:t> </w:t>
            </w:r>
            <w:r>
              <w:rPr>
                <w:rFonts w:ascii="Times New Roman" w:eastAsia="Times New Roman"/>
                <w:sz w:val="18"/>
                <w:u w:val="single"/>
              </w:rPr>
              <w:tab/>
            </w:r>
            <w:r>
              <w:rPr>
                <w:rFonts w:ascii="휴먼모음T" w:eastAsia="휴먼모음T" w:hint="eastAsia"/>
                <w:sz w:val="18"/>
                <w:u w:val="single"/>
              </w:rPr>
              <w:t>서명</w:t>
            </w:r>
            <w:r>
              <w:rPr>
                <w:rFonts w:ascii="휴먼모음T" w:eastAsia="휴먼모음T" w:hint="eastAsia"/>
                <w:sz w:val="18"/>
              </w:rPr>
              <w:tab/>
            </w:r>
            <w:r>
              <w:rPr>
                <w:rFonts w:ascii="휴먼모음T" w:eastAsia="휴먼모음T" w:hint="eastAsia"/>
                <w:sz w:val="18"/>
                <w:u w:val="single"/>
              </w:rPr>
              <w:t> </w:t>
              <w:tab/>
              <w:t>서명</w:t>
            </w:r>
            <w:r>
              <w:rPr>
                <w:rFonts w:ascii="휴먼모음T" w:eastAsia="휴먼모음T" w:hint="eastAsia"/>
                <w:spacing w:val="-27"/>
                <w:sz w:val="18"/>
                <w:u w:val="single"/>
              </w:rPr>
              <w:t> </w:t>
            </w:r>
          </w:p>
        </w:tc>
      </w:tr>
    </w:tbl>
    <w:p>
      <w:pPr>
        <w:pStyle w:val="BodyText"/>
        <w:spacing w:before="2"/>
        <w:rPr>
          <w:sz w:val="10"/>
        </w:rPr>
      </w:pPr>
    </w:p>
    <w:p>
      <w:pPr>
        <w:spacing w:before="0"/>
        <w:ind w:left="127" w:right="0" w:firstLine="0"/>
        <w:jc w:val="left"/>
        <w:rPr>
          <w:sz w:val="18"/>
        </w:rPr>
      </w:pPr>
      <w:r>
        <w:rPr>
          <w:w w:val="105"/>
          <w:sz w:val="18"/>
        </w:rPr>
        <w:t>※ 업무협약서의 서식은 방과후활동 제공 상황에 따라 변경하고 사용 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</w:p>
    <w:p>
      <w:pPr>
        <w:spacing w:before="48"/>
        <w:ind w:left="127" w:right="0" w:firstLine="0"/>
        <w:jc w:val="left"/>
        <w:rPr>
          <w:sz w:val="20"/>
        </w:rPr>
      </w:pPr>
      <w:r>
        <w:rPr>
          <w:sz w:val="20"/>
        </w:rPr>
        <w:t>324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827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제20호]</w:t>
      </w: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9"/>
        <w:gridCol w:w="781"/>
        <w:gridCol w:w="781"/>
        <w:gridCol w:w="780"/>
      </w:tblGrid>
      <w:tr>
        <w:trPr>
          <w:trHeight w:val="343" w:hRule="atLeast"/>
        </w:trPr>
        <w:tc>
          <w:tcPr>
            <w:tcW w:w="5599" w:type="dxa"/>
            <w:vMerge w:val="restart"/>
          </w:tcPr>
          <w:p>
            <w:pPr>
              <w:pStyle w:val="TableParagraph"/>
              <w:spacing w:before="27"/>
              <w:ind w:left="814"/>
              <w:rPr>
                <w:rFonts w:ascii="휴먼모음T" w:eastAsia="휴먼모음T" w:hint="eastAsia"/>
                <w:sz w:val="30"/>
              </w:rPr>
            </w:pPr>
            <w:r>
              <w:rPr>
                <w:rFonts w:ascii="휴먼모음T" w:eastAsia="휴먼모음T" w:hint="eastAsia"/>
                <w:w w:val="105"/>
                <w:sz w:val="30"/>
              </w:rPr>
              <w:t>방과후활동서비스 차량운행 일지</w:t>
            </w:r>
          </w:p>
          <w:p>
            <w:pPr>
              <w:pStyle w:val="TableParagraph"/>
              <w:tabs>
                <w:tab w:pos="2606" w:val="left" w:leader="none"/>
                <w:tab w:pos="3301" w:val="left" w:leader="none"/>
              </w:tabs>
              <w:spacing w:before="138"/>
              <w:ind w:left="21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</w:r>
          </w:p>
        </w:tc>
        <w:tc>
          <w:tcPr>
            <w:tcW w:w="781" w:type="dxa"/>
            <w:tcBorders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17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담당자</w:t>
            </w:r>
          </w:p>
        </w:tc>
        <w:tc>
          <w:tcPr>
            <w:tcW w:w="781" w:type="dxa"/>
            <w:tcBorders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4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전담관리자</w:t>
            </w:r>
          </w:p>
        </w:tc>
        <w:tc>
          <w:tcPr>
            <w:tcW w:w="780" w:type="dxa"/>
            <w:tcBorders>
              <w:left w:val="single" w:sz="4" w:space="0" w:color="939393"/>
              <w:bottom w:val="single" w:sz="4" w:space="0" w:color="939393"/>
            </w:tcBorders>
          </w:tcPr>
          <w:p>
            <w:pPr>
              <w:pStyle w:val="TableParagraph"/>
              <w:spacing w:before="14"/>
              <w:ind w:left="1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시설장</w:t>
            </w:r>
          </w:p>
        </w:tc>
      </w:tr>
      <w:tr>
        <w:trPr>
          <w:trHeight w:val="663" w:hRule="atLeast"/>
        </w:trPr>
        <w:tc>
          <w:tcPr>
            <w:tcW w:w="55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1" w:type="dxa"/>
            <w:tcBorders>
              <w:top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1" w:type="dxa"/>
            <w:tcBorders>
              <w:top w:val="single" w:sz="4" w:space="0" w:color="939393"/>
              <w:left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0" w:type="dxa"/>
            <w:tcBorders>
              <w:top w:val="single" w:sz="4" w:space="0" w:color="939393"/>
              <w:lef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7"/>
        <w:rPr>
          <w:sz w:val="6"/>
        </w:rPr>
      </w:pPr>
    </w:p>
    <w:tbl>
      <w:tblPr>
        <w:tblW w:w="0" w:type="auto"/>
        <w:jc w:val="left"/>
        <w:tblInd w:w="133" w:type="dxa"/>
        <w:tblBorders>
          <w:top w:val="single" w:sz="4" w:space="0" w:color="939393"/>
          <w:left w:val="single" w:sz="4" w:space="0" w:color="939393"/>
          <w:bottom w:val="single" w:sz="4" w:space="0" w:color="939393"/>
          <w:right w:val="single" w:sz="4" w:space="0" w:color="939393"/>
          <w:insideH w:val="single" w:sz="4" w:space="0" w:color="939393"/>
          <w:insideV w:val="single" w:sz="4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4"/>
        <w:gridCol w:w="1232"/>
        <w:gridCol w:w="1099"/>
        <w:gridCol w:w="1142"/>
        <w:gridCol w:w="962"/>
        <w:gridCol w:w="650"/>
        <w:gridCol w:w="346"/>
        <w:gridCol w:w="995"/>
        <w:gridCol w:w="976"/>
      </w:tblGrid>
      <w:tr>
        <w:trPr>
          <w:trHeight w:val="389" w:hRule="atLeast"/>
        </w:trPr>
        <w:tc>
          <w:tcPr>
            <w:tcW w:w="1766" w:type="dxa"/>
            <w:gridSpan w:val="2"/>
            <w:shd w:val="clear" w:color="auto" w:fill="EEEEEE"/>
          </w:tcPr>
          <w:p>
            <w:pPr>
              <w:pStyle w:val="TableParagraph"/>
              <w:spacing w:before="18"/>
              <w:ind w:left="572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차량번호</w:t>
            </w:r>
          </w:p>
        </w:tc>
        <w:tc>
          <w:tcPr>
            <w:tcW w:w="224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12" w:type="dxa"/>
            <w:gridSpan w:val="2"/>
            <w:shd w:val="clear" w:color="auto" w:fill="EEEEEE"/>
          </w:tcPr>
          <w:p>
            <w:pPr>
              <w:pStyle w:val="TableParagraph"/>
              <w:spacing w:before="18"/>
              <w:ind w:left="628" w:right="592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차종</w:t>
            </w:r>
          </w:p>
        </w:tc>
        <w:tc>
          <w:tcPr>
            <w:tcW w:w="2317" w:type="dxa"/>
            <w:gridSpan w:val="3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9" w:hRule="atLeast"/>
        </w:trPr>
        <w:tc>
          <w:tcPr>
            <w:tcW w:w="7936" w:type="dxa"/>
            <w:gridSpan w:val="9"/>
            <w:shd w:val="clear" w:color="auto" w:fill="D7D7D7"/>
          </w:tcPr>
          <w:p>
            <w:pPr>
              <w:pStyle w:val="TableParagraph"/>
              <w:spacing w:before="13"/>
              <w:ind w:left="2547" w:right="2545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방과후활동서비스 차량운행 일지</w:t>
            </w:r>
          </w:p>
        </w:tc>
      </w:tr>
      <w:tr>
        <w:trPr>
          <w:trHeight w:val="517" w:hRule="atLeast"/>
        </w:trPr>
        <w:tc>
          <w:tcPr>
            <w:tcW w:w="534" w:type="dxa"/>
            <w:shd w:val="clear" w:color="auto" w:fill="EEEEEE"/>
          </w:tcPr>
          <w:p>
            <w:pPr>
              <w:pStyle w:val="TableParagraph"/>
              <w:spacing w:before="82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연번</w:t>
            </w:r>
          </w:p>
        </w:tc>
        <w:tc>
          <w:tcPr>
            <w:tcW w:w="1232" w:type="dxa"/>
            <w:shd w:val="clear" w:color="auto" w:fill="EEEEEE"/>
          </w:tcPr>
          <w:p>
            <w:pPr>
              <w:pStyle w:val="TableParagraph"/>
              <w:spacing w:before="82"/>
              <w:ind w:left="129" w:right="130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일시</w:t>
            </w:r>
          </w:p>
        </w:tc>
        <w:tc>
          <w:tcPr>
            <w:tcW w:w="1099" w:type="dxa"/>
            <w:shd w:val="clear" w:color="auto" w:fill="EEEEEE"/>
          </w:tcPr>
          <w:p>
            <w:pPr>
              <w:pStyle w:val="TableParagraph"/>
              <w:spacing w:before="82"/>
              <w:ind w:left="104" w:right="10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탑승인원</w:t>
            </w:r>
          </w:p>
        </w:tc>
        <w:tc>
          <w:tcPr>
            <w:tcW w:w="1142" w:type="dxa"/>
            <w:shd w:val="clear" w:color="auto" w:fill="EEEEEE"/>
          </w:tcPr>
          <w:p>
            <w:pPr>
              <w:pStyle w:val="TableParagraph"/>
              <w:spacing w:before="82"/>
              <w:ind w:left="191" w:right="217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운행목적</w:t>
            </w:r>
          </w:p>
        </w:tc>
        <w:tc>
          <w:tcPr>
            <w:tcW w:w="962" w:type="dxa"/>
            <w:shd w:val="clear" w:color="auto" w:fill="EEEEEE"/>
          </w:tcPr>
          <w:p>
            <w:pPr>
              <w:pStyle w:val="TableParagraph"/>
              <w:spacing w:before="82"/>
              <w:ind w:left="22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운전원</w:t>
            </w:r>
          </w:p>
        </w:tc>
        <w:tc>
          <w:tcPr>
            <w:tcW w:w="996" w:type="dxa"/>
            <w:gridSpan w:val="2"/>
            <w:shd w:val="clear" w:color="auto" w:fill="EEEEEE"/>
          </w:tcPr>
          <w:p>
            <w:pPr>
              <w:pStyle w:val="TableParagraph"/>
              <w:spacing w:before="82"/>
              <w:ind w:left="25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동승자</w:t>
            </w:r>
          </w:p>
        </w:tc>
        <w:tc>
          <w:tcPr>
            <w:tcW w:w="995" w:type="dxa"/>
            <w:shd w:val="clear" w:color="auto" w:fill="EEEEEE"/>
          </w:tcPr>
          <w:p>
            <w:pPr>
              <w:pStyle w:val="TableParagraph"/>
              <w:spacing w:line="246" w:lineRule="exact"/>
              <w:ind w:left="142" w:right="14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관리자</w:t>
            </w:r>
          </w:p>
          <w:p>
            <w:pPr>
              <w:pStyle w:val="TableParagraph"/>
              <w:spacing w:line="252" w:lineRule="exact"/>
              <w:ind w:left="142" w:right="141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확인</w:t>
            </w:r>
          </w:p>
        </w:tc>
        <w:tc>
          <w:tcPr>
            <w:tcW w:w="976" w:type="dxa"/>
            <w:shd w:val="clear" w:color="auto" w:fill="EEEEEE"/>
          </w:tcPr>
          <w:p>
            <w:pPr>
              <w:pStyle w:val="TableParagraph"/>
              <w:spacing w:before="82"/>
              <w:ind w:left="291" w:right="292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비고</w:t>
            </w:r>
          </w:p>
        </w:tc>
      </w:tr>
      <w:tr>
        <w:trPr>
          <w:trHeight w:val="527" w:hRule="atLeast"/>
        </w:trPr>
        <w:tc>
          <w:tcPr>
            <w:tcW w:w="534" w:type="dxa"/>
          </w:tcPr>
          <w:p>
            <w:pPr>
              <w:pStyle w:val="TableParagraph"/>
              <w:spacing w:before="140"/>
              <w:ind w:left="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1"/>
                <w:sz w:val="16"/>
              </w:rPr>
              <w:t>1</w:t>
            </w:r>
          </w:p>
        </w:tc>
        <w:tc>
          <w:tcPr>
            <w:tcW w:w="1232" w:type="dxa"/>
          </w:tcPr>
          <w:p>
            <w:pPr>
              <w:pStyle w:val="TableParagraph"/>
              <w:spacing w:line="234" w:lineRule="exact" w:before="37"/>
              <w:ind w:left="128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20.10.1.</w:t>
            </w:r>
          </w:p>
          <w:p>
            <w:pPr>
              <w:pStyle w:val="TableParagraph"/>
              <w:spacing w:line="234" w:lineRule="exact"/>
              <w:ind w:left="129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13:30~15:30</w:t>
            </w:r>
          </w:p>
        </w:tc>
        <w:tc>
          <w:tcPr>
            <w:tcW w:w="1099" w:type="dxa"/>
          </w:tcPr>
          <w:p>
            <w:pPr>
              <w:pStyle w:val="TableParagraph"/>
              <w:spacing w:before="140"/>
              <w:ind w:left="106" w:right="10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10"/>
                <w:sz w:val="16"/>
              </w:rPr>
              <w:t>OOO외 6인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40"/>
              <w:ind w:left="190" w:right="21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등원</w:t>
            </w: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spacing w:line="192" w:lineRule="auto" w:before="73"/>
              <w:ind w:left="170" w:firstLine="176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주유 </w:t>
            </w:r>
            <w:r>
              <w:rPr>
                <w:rFonts w:ascii="휴먼모음T" w:eastAsia="휴먼모음T" w:hint="eastAsia"/>
                <w:sz w:val="16"/>
              </w:rPr>
              <w:t>(증빙첨부)</w:t>
            </w:r>
          </w:p>
        </w:tc>
      </w:tr>
      <w:tr>
        <w:trPr>
          <w:trHeight w:val="527" w:hRule="atLeast"/>
        </w:trPr>
        <w:tc>
          <w:tcPr>
            <w:tcW w:w="534" w:type="dxa"/>
          </w:tcPr>
          <w:p>
            <w:pPr>
              <w:pStyle w:val="TableParagraph"/>
              <w:spacing w:before="140"/>
              <w:ind w:left="7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1"/>
                <w:sz w:val="16"/>
              </w:rPr>
              <w:t>2</w:t>
            </w:r>
          </w:p>
        </w:tc>
        <w:tc>
          <w:tcPr>
            <w:tcW w:w="1232" w:type="dxa"/>
          </w:tcPr>
          <w:p>
            <w:pPr>
              <w:pStyle w:val="TableParagraph"/>
              <w:spacing w:line="234" w:lineRule="exact" w:before="37"/>
              <w:ind w:left="128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20.10.1.</w:t>
            </w:r>
          </w:p>
          <w:p>
            <w:pPr>
              <w:pStyle w:val="TableParagraph"/>
              <w:spacing w:line="234" w:lineRule="exact"/>
              <w:ind w:left="129" w:right="130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05"/>
                <w:sz w:val="16"/>
              </w:rPr>
              <w:t>18:00~18:30</w:t>
            </w:r>
          </w:p>
        </w:tc>
        <w:tc>
          <w:tcPr>
            <w:tcW w:w="1099" w:type="dxa"/>
          </w:tcPr>
          <w:p>
            <w:pPr>
              <w:pStyle w:val="TableParagraph"/>
              <w:spacing w:before="140"/>
              <w:ind w:left="106" w:right="10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10"/>
                <w:sz w:val="16"/>
              </w:rPr>
              <w:t>OOO외 8인</w:t>
            </w:r>
          </w:p>
        </w:tc>
        <w:tc>
          <w:tcPr>
            <w:tcW w:w="1142" w:type="dxa"/>
          </w:tcPr>
          <w:p>
            <w:pPr>
              <w:pStyle w:val="TableParagraph"/>
              <w:spacing w:before="140"/>
              <w:ind w:left="190" w:right="217"/>
              <w:jc w:val="center"/>
              <w:rPr>
                <w:rFonts w:ascii="휴먼모음T" w:eastAsia="휴먼모음T" w:hint="eastAsia"/>
                <w:sz w:val="16"/>
              </w:rPr>
            </w:pPr>
            <w:r>
              <w:rPr>
                <w:rFonts w:ascii="휴먼모음T" w:eastAsia="휴먼모음T" w:hint="eastAsia"/>
                <w:w w:val="105"/>
                <w:sz w:val="16"/>
              </w:rPr>
              <w:t>하원</w:t>
            </w: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spacing w:before="140"/>
              <w:ind w:right="1"/>
              <w:jc w:val="center"/>
              <w:rPr>
                <w:rFonts w:ascii="휴먼모음T"/>
                <w:sz w:val="16"/>
              </w:rPr>
            </w:pPr>
            <w:r>
              <w:rPr>
                <w:rFonts w:ascii="휴먼모음T"/>
                <w:w w:val="159"/>
                <w:sz w:val="16"/>
              </w:rPr>
              <w:t>-</w:t>
            </w:r>
          </w:p>
        </w:tc>
      </w:tr>
      <w:tr>
        <w:trPr>
          <w:trHeight w:val="417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7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7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18" w:hRule="atLeast"/>
        </w:trPr>
        <w:tc>
          <w:tcPr>
            <w:tcW w:w="53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line="276" w:lineRule="exact" w:before="0"/>
        <w:ind w:left="229" w:right="0" w:firstLine="0"/>
        <w:jc w:val="left"/>
        <w:rPr>
          <w:sz w:val="18"/>
        </w:rPr>
      </w:pPr>
      <w:r>
        <w:rPr>
          <w:sz w:val="18"/>
        </w:rPr>
        <w:t>※ 본 서식은 방과후활동 제공 상황에 따라 변경하여 사용 가능</w:t>
      </w:r>
    </w:p>
    <w:p>
      <w:pPr>
        <w:spacing w:line="283" w:lineRule="exact" w:before="0"/>
        <w:ind w:left="229" w:right="0" w:firstLine="0"/>
        <w:jc w:val="left"/>
        <w:rPr>
          <w:sz w:val="18"/>
        </w:rPr>
      </w:pPr>
      <w:r>
        <w:rPr>
          <w:sz w:val="18"/>
        </w:rPr>
        <w:t>※ 유류 영수증 등 증빙 첨부 가능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325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398720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23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제21호]</w:t>
      </w:r>
    </w:p>
    <w:tbl>
      <w:tblPr>
        <w:tblW w:w="0" w:type="auto"/>
        <w:jc w:val="left"/>
        <w:tblInd w:w="146" w:type="dxa"/>
        <w:tblBorders>
          <w:top w:val="single" w:sz="12" w:space="0" w:color="939393"/>
          <w:left w:val="single" w:sz="12" w:space="0" w:color="939393"/>
          <w:bottom w:val="single" w:sz="12" w:space="0" w:color="939393"/>
          <w:right w:val="single" w:sz="12" w:space="0" w:color="939393"/>
          <w:insideH w:val="single" w:sz="12" w:space="0" w:color="939393"/>
          <w:insideV w:val="single" w:sz="12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9"/>
        <w:gridCol w:w="781"/>
        <w:gridCol w:w="781"/>
        <w:gridCol w:w="780"/>
      </w:tblGrid>
      <w:tr>
        <w:trPr>
          <w:trHeight w:val="343" w:hRule="atLeast"/>
        </w:trPr>
        <w:tc>
          <w:tcPr>
            <w:tcW w:w="5599" w:type="dxa"/>
            <w:vMerge w:val="restart"/>
          </w:tcPr>
          <w:p>
            <w:pPr>
              <w:pStyle w:val="TableParagraph"/>
              <w:spacing w:before="42"/>
              <w:ind w:left="557" w:right="547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방과후활동서비스 송영서비스 제공현황</w:t>
            </w:r>
          </w:p>
          <w:p>
            <w:pPr>
              <w:pStyle w:val="TableParagraph"/>
              <w:tabs>
                <w:tab w:pos="2606" w:val="left" w:leader="none"/>
                <w:tab w:pos="3301" w:val="left" w:leader="none"/>
              </w:tabs>
              <w:spacing w:before="155"/>
              <w:ind w:left="21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</w:r>
          </w:p>
        </w:tc>
        <w:tc>
          <w:tcPr>
            <w:tcW w:w="781" w:type="dxa"/>
            <w:tcBorders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177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담당자</w:t>
            </w:r>
          </w:p>
        </w:tc>
        <w:tc>
          <w:tcPr>
            <w:tcW w:w="781" w:type="dxa"/>
            <w:tcBorders>
              <w:left w:val="single" w:sz="4" w:space="0" w:color="939393"/>
              <w:bottom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spacing w:before="14"/>
              <w:ind w:left="4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85"/>
                <w:sz w:val="16"/>
              </w:rPr>
              <w:t>전담관리자</w:t>
            </w:r>
          </w:p>
        </w:tc>
        <w:tc>
          <w:tcPr>
            <w:tcW w:w="780" w:type="dxa"/>
            <w:tcBorders>
              <w:left w:val="single" w:sz="4" w:space="0" w:color="939393"/>
              <w:bottom w:val="single" w:sz="4" w:space="0" w:color="939393"/>
            </w:tcBorders>
          </w:tcPr>
          <w:p>
            <w:pPr>
              <w:pStyle w:val="TableParagraph"/>
              <w:spacing w:before="14"/>
              <w:ind w:left="188"/>
              <w:rPr>
                <w:rFonts w:ascii="맑은 고딕" w:eastAsia="맑은 고딕" w:hint="eastAsia"/>
                <w:b/>
                <w:sz w:val="16"/>
              </w:rPr>
            </w:pPr>
            <w:r>
              <w:rPr>
                <w:rFonts w:ascii="맑은 고딕" w:eastAsia="맑은 고딕" w:hint="eastAsia"/>
                <w:b/>
                <w:w w:val="95"/>
                <w:sz w:val="16"/>
              </w:rPr>
              <w:t>시설장</w:t>
            </w:r>
          </w:p>
        </w:tc>
      </w:tr>
      <w:tr>
        <w:trPr>
          <w:trHeight w:val="663" w:hRule="atLeast"/>
        </w:trPr>
        <w:tc>
          <w:tcPr>
            <w:tcW w:w="55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1" w:type="dxa"/>
            <w:tcBorders>
              <w:top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1" w:type="dxa"/>
            <w:tcBorders>
              <w:top w:val="single" w:sz="4" w:space="0" w:color="939393"/>
              <w:left w:val="single" w:sz="4" w:space="0" w:color="939393"/>
              <w:righ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0" w:type="dxa"/>
            <w:tcBorders>
              <w:top w:val="single" w:sz="4" w:space="0" w:color="939393"/>
              <w:left w:val="single" w:sz="4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7"/>
        <w:rPr>
          <w:sz w:val="6"/>
        </w:rPr>
      </w:pPr>
    </w:p>
    <w:tbl>
      <w:tblPr>
        <w:tblW w:w="0" w:type="auto"/>
        <w:jc w:val="left"/>
        <w:tblInd w:w="133" w:type="dxa"/>
        <w:tblBorders>
          <w:top w:val="single" w:sz="4" w:space="0" w:color="939393"/>
          <w:left w:val="single" w:sz="4" w:space="0" w:color="939393"/>
          <w:bottom w:val="single" w:sz="4" w:space="0" w:color="939393"/>
          <w:right w:val="single" w:sz="4" w:space="0" w:color="939393"/>
          <w:insideH w:val="single" w:sz="4" w:space="0" w:color="939393"/>
          <w:insideV w:val="single" w:sz="4" w:space="0" w:color="93939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2"/>
        <w:gridCol w:w="968"/>
        <w:gridCol w:w="1282"/>
        <w:gridCol w:w="1292"/>
        <w:gridCol w:w="906"/>
        <w:gridCol w:w="1492"/>
        <w:gridCol w:w="321"/>
        <w:gridCol w:w="1111"/>
      </w:tblGrid>
      <w:tr>
        <w:trPr>
          <w:trHeight w:val="590" w:hRule="atLeast"/>
        </w:trPr>
        <w:tc>
          <w:tcPr>
            <w:tcW w:w="1540" w:type="dxa"/>
            <w:gridSpan w:val="2"/>
            <w:shd w:val="clear" w:color="auto" w:fill="EEEEEE"/>
          </w:tcPr>
          <w:p>
            <w:pPr>
              <w:pStyle w:val="TableParagraph"/>
              <w:spacing w:before="156"/>
              <w:ind w:left="45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이용자명</w:t>
            </w:r>
          </w:p>
        </w:tc>
        <w:tc>
          <w:tcPr>
            <w:tcW w:w="2574" w:type="dxa"/>
            <w:gridSpan w:val="2"/>
          </w:tcPr>
          <w:p>
            <w:pPr>
              <w:pStyle w:val="TableParagraph"/>
              <w:spacing w:before="156"/>
              <w:ind w:left="1012" w:right="1004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김○○</w:t>
            </w:r>
          </w:p>
        </w:tc>
        <w:tc>
          <w:tcPr>
            <w:tcW w:w="2398" w:type="dxa"/>
            <w:gridSpan w:val="2"/>
            <w:shd w:val="clear" w:color="auto" w:fill="EEEEEE"/>
          </w:tcPr>
          <w:p>
            <w:pPr>
              <w:pStyle w:val="TableParagraph"/>
              <w:spacing w:before="156"/>
              <w:ind w:left="44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15"/>
                <w:sz w:val="18"/>
              </w:rPr>
              <w:t>그룹유형 /</w:t>
            </w:r>
            <w:r>
              <w:rPr>
                <w:rFonts w:ascii="휴먼모음T" w:eastAsia="휴먼모음T" w:hint="eastAsia"/>
                <w:spacing w:val="-79"/>
                <w:w w:val="115"/>
                <w:sz w:val="18"/>
              </w:rPr>
              <w:t> </w:t>
            </w:r>
            <w:r>
              <w:rPr>
                <w:rFonts w:ascii="휴먼모음T" w:eastAsia="휴먼모음T" w:hint="eastAsia"/>
                <w:w w:val="115"/>
                <w:sz w:val="18"/>
              </w:rPr>
              <w:t>급여유형</w:t>
            </w:r>
          </w:p>
        </w:tc>
        <w:tc>
          <w:tcPr>
            <w:tcW w:w="1432" w:type="dxa"/>
            <w:gridSpan w:val="2"/>
          </w:tcPr>
          <w:p>
            <w:pPr>
              <w:pStyle w:val="TableParagraph"/>
              <w:spacing w:line="290" w:lineRule="exact" w:before="12"/>
              <w:ind w:left="387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10"/>
                <w:sz w:val="18"/>
              </w:rPr>
              <w:t>2인그룹/</w:t>
            </w:r>
          </w:p>
          <w:p>
            <w:pPr>
              <w:pStyle w:val="TableParagraph"/>
              <w:spacing w:line="267" w:lineRule="exact"/>
              <w:ind w:left="479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단축형</w:t>
            </w:r>
          </w:p>
        </w:tc>
      </w:tr>
      <w:tr>
        <w:trPr>
          <w:trHeight w:val="440" w:hRule="atLeast"/>
        </w:trPr>
        <w:tc>
          <w:tcPr>
            <w:tcW w:w="7944" w:type="dxa"/>
            <w:gridSpan w:val="8"/>
            <w:shd w:val="clear" w:color="auto" w:fill="D7D7D7"/>
          </w:tcPr>
          <w:p>
            <w:pPr>
              <w:pStyle w:val="TableParagraph"/>
              <w:spacing w:before="23"/>
              <w:ind w:left="2864" w:right="2860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송영서비스  제공 내역</w:t>
            </w:r>
          </w:p>
        </w:tc>
      </w:tr>
      <w:tr>
        <w:trPr>
          <w:trHeight w:val="487" w:hRule="atLeast"/>
        </w:trPr>
        <w:tc>
          <w:tcPr>
            <w:tcW w:w="572" w:type="dxa"/>
            <w:shd w:val="clear" w:color="auto" w:fill="EEEEEE"/>
          </w:tcPr>
          <w:p>
            <w:pPr>
              <w:pStyle w:val="TableParagraph"/>
              <w:spacing w:before="106"/>
              <w:ind w:left="91" w:right="12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연번</w:t>
            </w:r>
          </w:p>
        </w:tc>
        <w:tc>
          <w:tcPr>
            <w:tcW w:w="968" w:type="dxa"/>
            <w:shd w:val="clear" w:color="auto" w:fill="EEEEEE"/>
          </w:tcPr>
          <w:p>
            <w:pPr>
              <w:pStyle w:val="TableParagraph"/>
              <w:spacing w:before="106"/>
              <w:ind w:left="109" w:right="138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구분</w:t>
            </w:r>
          </w:p>
        </w:tc>
        <w:tc>
          <w:tcPr>
            <w:tcW w:w="1282" w:type="dxa"/>
            <w:shd w:val="clear" w:color="auto" w:fill="EEEEEE"/>
          </w:tcPr>
          <w:p>
            <w:pPr>
              <w:pStyle w:val="TableParagraph"/>
              <w:spacing w:before="106"/>
              <w:ind w:left="124" w:right="12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일시 및 시간</w:t>
            </w:r>
          </w:p>
        </w:tc>
        <w:tc>
          <w:tcPr>
            <w:tcW w:w="2198" w:type="dxa"/>
            <w:gridSpan w:val="2"/>
            <w:shd w:val="clear" w:color="auto" w:fill="EEEEEE"/>
          </w:tcPr>
          <w:p>
            <w:pPr>
              <w:pStyle w:val="TableParagraph"/>
              <w:spacing w:before="106"/>
              <w:ind w:left="269" w:right="270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장소</w:t>
            </w:r>
          </w:p>
        </w:tc>
        <w:tc>
          <w:tcPr>
            <w:tcW w:w="1813" w:type="dxa"/>
            <w:gridSpan w:val="2"/>
            <w:shd w:val="clear" w:color="auto" w:fill="EEEEEE"/>
          </w:tcPr>
          <w:p>
            <w:pPr>
              <w:pStyle w:val="TableParagraph"/>
              <w:spacing w:before="106"/>
              <w:ind w:left="59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산출내역</w:t>
            </w:r>
          </w:p>
        </w:tc>
        <w:tc>
          <w:tcPr>
            <w:tcW w:w="1111" w:type="dxa"/>
            <w:shd w:val="clear" w:color="auto" w:fill="EEEEEE"/>
          </w:tcPr>
          <w:p>
            <w:pPr>
              <w:pStyle w:val="TableParagraph"/>
              <w:spacing w:before="106"/>
              <w:ind w:left="222" w:right="2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송영시간</w:t>
            </w:r>
          </w:p>
        </w:tc>
      </w:tr>
      <w:tr>
        <w:trPr>
          <w:trHeight w:val="821" w:hRule="atLeast"/>
        </w:trPr>
        <w:tc>
          <w:tcPr>
            <w:tcW w:w="572" w:type="dxa"/>
          </w:tcPr>
          <w:p>
            <w:pPr>
              <w:pStyle w:val="TableParagraph"/>
              <w:spacing w:before="12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right="29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92"/>
                <w:sz w:val="18"/>
              </w:rPr>
              <w:t>1</w:t>
            </w:r>
          </w:p>
        </w:tc>
        <w:tc>
          <w:tcPr>
            <w:tcW w:w="968" w:type="dxa"/>
          </w:tcPr>
          <w:p>
            <w:pPr>
              <w:pStyle w:val="TableParagraph"/>
              <w:spacing w:line="177" w:lineRule="auto" w:before="109"/>
              <w:ind w:left="109" w:right="138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학교 ↔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제공기관↔ </w:t>
            </w:r>
            <w:r>
              <w:rPr>
                <w:rFonts w:ascii="휴먼모음T" w:hAnsi="휴먼모음T" w:eastAsia="휴먼모음T" w:hint="eastAsia"/>
                <w:sz w:val="18"/>
              </w:rPr>
              <w:t>거주지</w:t>
            </w:r>
          </w:p>
        </w:tc>
        <w:tc>
          <w:tcPr>
            <w:tcW w:w="1282" w:type="dxa"/>
          </w:tcPr>
          <w:p>
            <w:pPr>
              <w:pStyle w:val="TableParagraph"/>
              <w:spacing w:before="12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124" w:right="124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sz w:val="18"/>
              </w:rPr>
              <w:t>3.2~3.31</w:t>
            </w:r>
          </w:p>
        </w:tc>
        <w:tc>
          <w:tcPr>
            <w:tcW w:w="2198" w:type="dxa"/>
            <w:gridSpan w:val="2"/>
          </w:tcPr>
          <w:p>
            <w:pPr>
              <w:pStyle w:val="TableParagraph"/>
              <w:spacing w:line="254" w:lineRule="exact" w:before="57"/>
              <w:ind w:left="269" w:right="270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서울시 은평구(학교)</w:t>
            </w:r>
            <w:r>
              <w:rPr>
                <w:rFonts w:ascii="휴먼모음T" w:hAnsi="휴먼모음T" w:eastAsia="휴먼모음T" w:hint="eastAsia"/>
                <w:spacing w:val="-8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↔</w:t>
            </w:r>
          </w:p>
          <w:p>
            <w:pPr>
              <w:pStyle w:val="TableParagraph"/>
              <w:spacing w:line="177" w:lineRule="auto" w:before="14"/>
              <w:ind w:left="412" w:right="411"/>
              <w:jc w:val="center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○○복지관 ↔ </w:t>
            </w:r>
            <w:r>
              <w:rPr>
                <w:rFonts w:ascii="휴먼모음T" w:hAnsi="휴먼모음T" w:eastAsia="휴먼모음T" w:hint="eastAsia"/>
                <w:w w:val="95"/>
                <w:sz w:val="18"/>
              </w:rPr>
              <w:t>서울시 서대문구(집)</w:t>
            </w:r>
          </w:p>
        </w:tc>
        <w:tc>
          <w:tcPr>
            <w:tcW w:w="1813" w:type="dxa"/>
            <w:gridSpan w:val="2"/>
          </w:tcPr>
          <w:p>
            <w:pPr>
              <w:pStyle w:val="TableParagraph"/>
              <w:spacing w:before="12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5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60분x9일</w:t>
            </w:r>
          </w:p>
        </w:tc>
        <w:tc>
          <w:tcPr>
            <w:tcW w:w="1111" w:type="dxa"/>
          </w:tcPr>
          <w:p>
            <w:pPr>
              <w:pStyle w:val="TableParagraph"/>
              <w:spacing w:before="12"/>
              <w:rPr>
                <w:rFonts w:ascii="휴먼모음T"/>
                <w:sz w:val="16"/>
              </w:rPr>
            </w:pPr>
          </w:p>
          <w:p>
            <w:pPr>
              <w:pStyle w:val="TableParagraph"/>
              <w:ind w:left="222" w:right="21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9시간</w:t>
            </w:r>
          </w:p>
        </w:tc>
      </w:tr>
      <w:tr>
        <w:trPr>
          <w:trHeight w:val="762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61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61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52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13" w:type="dxa"/>
            <w:gridSpan w:val="2"/>
            <w:tcBorders>
              <w:bottom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  <w:tcBorders>
              <w:bottom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478" w:hRule="atLeast"/>
        </w:trPr>
        <w:tc>
          <w:tcPr>
            <w:tcW w:w="6512" w:type="dxa"/>
            <w:gridSpan w:val="6"/>
            <w:tcBorders>
              <w:right w:val="single" w:sz="12" w:space="0" w:color="939393"/>
            </w:tcBorders>
            <w:shd w:val="clear" w:color="auto" w:fill="EEEEEE"/>
          </w:tcPr>
          <w:p>
            <w:pPr>
              <w:pStyle w:val="TableParagraph"/>
              <w:spacing w:before="43"/>
              <w:ind w:left="2184" w:right="2167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총  송영서비스 이용시간</w:t>
            </w:r>
          </w:p>
        </w:tc>
        <w:tc>
          <w:tcPr>
            <w:tcW w:w="1432" w:type="dxa"/>
            <w:gridSpan w:val="2"/>
            <w:tcBorders>
              <w:top w:val="single" w:sz="12" w:space="0" w:color="939393"/>
              <w:left w:val="single" w:sz="12" w:space="0" w:color="939393"/>
              <w:bottom w:val="single" w:sz="12" w:space="0" w:color="939393"/>
              <w:right w:val="single" w:sz="12" w:space="0" w:color="939393"/>
            </w:tcBorders>
          </w:tcPr>
          <w:p>
            <w:pPr>
              <w:pStyle w:val="TableParagraph"/>
              <w:spacing w:before="101"/>
              <w:ind w:left="44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10시간</w:t>
            </w:r>
          </w:p>
        </w:tc>
      </w:tr>
      <w:tr>
        <w:trPr>
          <w:trHeight w:val="430" w:hRule="atLeast"/>
        </w:trPr>
        <w:tc>
          <w:tcPr>
            <w:tcW w:w="7944" w:type="dxa"/>
            <w:gridSpan w:val="8"/>
            <w:tcBorders>
              <w:top w:val="single" w:sz="12" w:space="0" w:color="939393"/>
            </w:tcBorders>
            <w:shd w:val="clear" w:color="auto" w:fill="B7B7B7"/>
          </w:tcPr>
          <w:p>
            <w:pPr>
              <w:pStyle w:val="TableParagraph"/>
              <w:spacing w:before="14"/>
              <w:ind w:left="2866" w:right="2860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송영서비스 시간 및  비용</w:t>
            </w:r>
          </w:p>
        </w:tc>
      </w:tr>
      <w:tr>
        <w:trPr>
          <w:trHeight w:val="495" w:hRule="atLeast"/>
        </w:trPr>
        <w:tc>
          <w:tcPr>
            <w:tcW w:w="572" w:type="dxa"/>
            <w:shd w:val="clear" w:color="auto" w:fill="EEEEEE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  <w:shd w:val="clear" w:color="auto" w:fill="EEEEEE"/>
          </w:tcPr>
          <w:p>
            <w:pPr>
              <w:pStyle w:val="TableParagraph"/>
              <w:spacing w:before="110"/>
              <w:ind w:left="109" w:right="6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구분</w:t>
            </w:r>
          </w:p>
        </w:tc>
        <w:tc>
          <w:tcPr>
            <w:tcW w:w="1282" w:type="dxa"/>
            <w:shd w:val="clear" w:color="auto" w:fill="EEEEEE"/>
          </w:tcPr>
          <w:p>
            <w:pPr>
              <w:pStyle w:val="TableParagraph"/>
              <w:spacing w:before="110"/>
              <w:ind w:left="124" w:right="105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제공시간</w:t>
            </w:r>
          </w:p>
        </w:tc>
        <w:tc>
          <w:tcPr>
            <w:tcW w:w="3690" w:type="dxa"/>
            <w:gridSpan w:val="3"/>
            <w:shd w:val="clear" w:color="auto" w:fill="EEEEEE"/>
          </w:tcPr>
          <w:p>
            <w:pPr>
              <w:pStyle w:val="TableParagraph"/>
              <w:spacing w:before="110"/>
              <w:ind w:left="1502" w:right="148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산출내역</w:t>
            </w:r>
            <w:r>
              <w:rPr>
                <w:rFonts w:ascii="휴먼모음T" w:eastAsia="휴먼모음T" w:hint="eastAsia"/>
                <w:sz w:val="18"/>
                <w:vertAlign w:val="superscript"/>
              </w:rPr>
              <w:t>*</w:t>
            </w:r>
          </w:p>
        </w:tc>
        <w:tc>
          <w:tcPr>
            <w:tcW w:w="1432" w:type="dxa"/>
            <w:gridSpan w:val="2"/>
            <w:shd w:val="clear" w:color="auto" w:fill="EEEEEE"/>
          </w:tcPr>
          <w:p>
            <w:pPr>
              <w:pStyle w:val="TableParagraph"/>
              <w:spacing w:before="110"/>
              <w:ind w:left="538" w:right="532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비용</w:t>
            </w:r>
          </w:p>
        </w:tc>
      </w:tr>
      <w:tr>
        <w:trPr>
          <w:trHeight w:val="496" w:hRule="atLeast"/>
        </w:trPr>
        <w:tc>
          <w:tcPr>
            <w:tcW w:w="572" w:type="dxa"/>
          </w:tcPr>
          <w:p>
            <w:pPr>
              <w:pStyle w:val="TableParagraph"/>
              <w:spacing w:before="111"/>
              <w:ind w:left="45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102"/>
                <w:sz w:val="18"/>
              </w:rPr>
              <w:t>1</w:t>
            </w:r>
          </w:p>
        </w:tc>
        <w:tc>
          <w:tcPr>
            <w:tcW w:w="968" w:type="dxa"/>
          </w:tcPr>
          <w:p>
            <w:pPr>
              <w:pStyle w:val="TableParagraph"/>
              <w:spacing w:before="111"/>
              <w:ind w:left="109" w:right="6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바우처</w:t>
            </w:r>
          </w:p>
        </w:tc>
        <w:tc>
          <w:tcPr>
            <w:tcW w:w="1282" w:type="dxa"/>
          </w:tcPr>
          <w:p>
            <w:pPr>
              <w:pStyle w:val="TableParagraph"/>
              <w:spacing w:before="111"/>
              <w:ind w:left="124" w:right="10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8시간</w:t>
            </w:r>
          </w:p>
        </w:tc>
        <w:tc>
          <w:tcPr>
            <w:tcW w:w="3690" w:type="dxa"/>
            <w:gridSpan w:val="3"/>
          </w:tcPr>
          <w:p>
            <w:pPr>
              <w:pStyle w:val="TableParagraph"/>
              <w:spacing w:before="111"/>
              <w:ind w:left="1242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8시간*14,800원</w:t>
            </w:r>
          </w:p>
        </w:tc>
        <w:tc>
          <w:tcPr>
            <w:tcW w:w="1432" w:type="dxa"/>
            <w:gridSpan w:val="2"/>
          </w:tcPr>
          <w:p>
            <w:pPr>
              <w:pStyle w:val="TableParagraph"/>
              <w:spacing w:before="111"/>
              <w:ind w:left="30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118,400원</w:t>
            </w:r>
          </w:p>
        </w:tc>
      </w:tr>
      <w:tr>
        <w:trPr>
          <w:trHeight w:val="485" w:hRule="atLeast"/>
        </w:trPr>
        <w:tc>
          <w:tcPr>
            <w:tcW w:w="572" w:type="dxa"/>
          </w:tcPr>
          <w:p>
            <w:pPr>
              <w:pStyle w:val="TableParagraph"/>
              <w:spacing w:before="110"/>
              <w:ind w:left="45"/>
              <w:jc w:val="center"/>
              <w:rPr>
                <w:rFonts w:ascii="휴먼모음T"/>
                <w:sz w:val="18"/>
              </w:rPr>
            </w:pPr>
            <w:r>
              <w:rPr>
                <w:rFonts w:ascii="휴먼모음T"/>
                <w:w w:val="102"/>
                <w:sz w:val="18"/>
              </w:rPr>
              <w:t>2</w:t>
            </w:r>
          </w:p>
        </w:tc>
        <w:tc>
          <w:tcPr>
            <w:tcW w:w="968" w:type="dxa"/>
          </w:tcPr>
          <w:p>
            <w:pPr>
              <w:pStyle w:val="TableParagraph"/>
              <w:spacing w:before="110"/>
              <w:ind w:left="109" w:right="64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자부담</w:t>
            </w:r>
          </w:p>
        </w:tc>
        <w:tc>
          <w:tcPr>
            <w:tcW w:w="1282" w:type="dxa"/>
          </w:tcPr>
          <w:p>
            <w:pPr>
              <w:pStyle w:val="TableParagraph"/>
              <w:spacing w:before="110"/>
              <w:ind w:left="124" w:right="107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1시간</w:t>
            </w:r>
          </w:p>
        </w:tc>
        <w:tc>
          <w:tcPr>
            <w:tcW w:w="3690" w:type="dxa"/>
            <w:gridSpan w:val="3"/>
          </w:tcPr>
          <w:p>
            <w:pPr>
              <w:pStyle w:val="TableParagraph"/>
              <w:spacing w:before="110"/>
              <w:ind w:left="1502" w:right="1482"/>
              <w:jc w:val="center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5,000원</w:t>
            </w:r>
          </w:p>
        </w:tc>
        <w:tc>
          <w:tcPr>
            <w:tcW w:w="1432" w:type="dxa"/>
            <w:gridSpan w:val="2"/>
            <w:tcBorders>
              <w:bottom w:val="single" w:sz="12" w:space="0" w:color="939393"/>
            </w:tcBorders>
          </w:tcPr>
          <w:p>
            <w:pPr>
              <w:pStyle w:val="TableParagraph"/>
              <w:spacing w:before="110"/>
              <w:ind w:left="405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5,000원</w:t>
            </w:r>
          </w:p>
        </w:tc>
      </w:tr>
      <w:tr>
        <w:trPr>
          <w:trHeight w:val="476" w:hRule="atLeast"/>
        </w:trPr>
        <w:tc>
          <w:tcPr>
            <w:tcW w:w="5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90" w:type="dxa"/>
            <w:gridSpan w:val="3"/>
            <w:tcBorders>
              <w:right w:val="single" w:sz="12" w:space="0" w:color="939393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2" w:type="dxa"/>
            <w:gridSpan w:val="2"/>
            <w:tcBorders>
              <w:top w:val="single" w:sz="12" w:space="0" w:color="939393"/>
              <w:left w:val="single" w:sz="12" w:space="0" w:color="939393"/>
              <w:bottom w:val="single" w:sz="12" w:space="0" w:color="939393"/>
              <w:right w:val="single" w:sz="12" w:space="0" w:color="939393"/>
            </w:tcBorders>
          </w:tcPr>
          <w:p>
            <w:pPr>
              <w:pStyle w:val="TableParagraph"/>
              <w:spacing w:before="101"/>
              <w:ind w:left="293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123,400원</w:t>
            </w:r>
          </w:p>
        </w:tc>
      </w:tr>
    </w:tbl>
    <w:p>
      <w:pPr>
        <w:spacing w:before="9"/>
        <w:ind w:left="5196" w:right="0" w:firstLine="0"/>
        <w:jc w:val="left"/>
        <w:rPr>
          <w:sz w:val="16"/>
        </w:rPr>
      </w:pPr>
      <w:r>
        <w:rPr>
          <w:sz w:val="16"/>
        </w:rPr>
        <w:t>210㎜ × 297㎜[일반용지60g/㎡(재활용품)]</w:t>
      </w:r>
    </w:p>
    <w:p>
      <w:pPr>
        <w:pStyle w:val="ListParagraph"/>
        <w:numPr>
          <w:ilvl w:val="0"/>
          <w:numId w:val="148"/>
        </w:numPr>
        <w:tabs>
          <w:tab w:pos="280" w:val="left" w:leader="none"/>
        </w:tabs>
        <w:spacing w:line="274" w:lineRule="exact" w:before="80" w:after="0"/>
        <w:ind w:left="280" w:right="0" w:hanging="153"/>
        <w:jc w:val="left"/>
        <w:rPr>
          <w:sz w:val="17"/>
        </w:rPr>
      </w:pPr>
      <w:r>
        <w:rPr>
          <w:sz w:val="17"/>
        </w:rPr>
        <w:t>산출내역= 바우처</w:t>
      </w:r>
      <w:r>
        <w:rPr>
          <w:spacing w:val="-29"/>
          <w:sz w:val="17"/>
        </w:rPr>
        <w:t> </w:t>
      </w:r>
      <w:r>
        <w:rPr>
          <w:sz w:val="17"/>
        </w:rPr>
        <w:t>제공시간x그룹단가</w:t>
      </w:r>
    </w:p>
    <w:p>
      <w:pPr>
        <w:spacing w:line="271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분 단위는 절사 및 송영시간으로 인정하지 않음</w:t>
      </w:r>
    </w:p>
    <w:p>
      <w:pPr>
        <w:spacing w:line="272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그룹단가 : 2인그룹(14,800원), 3인그룹(13,320원), 4인그룹(11,840원)</w:t>
      </w:r>
    </w:p>
    <w:p>
      <w:pPr>
        <w:spacing w:line="274" w:lineRule="exact" w:before="0"/>
        <w:ind w:left="127" w:right="0" w:firstLine="0"/>
        <w:jc w:val="left"/>
        <w:rPr>
          <w:sz w:val="17"/>
        </w:rPr>
      </w:pPr>
      <w:r>
        <w:rPr>
          <w:sz w:val="17"/>
        </w:rPr>
        <w:t>※ 방과후활동서비스 송영 최대 인정시간 : 8시간</w:t>
      </w: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16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326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/>
        <w:pict>
          <v:shape style="position:absolute;margin-left:306.959991pt;margin-top:12.601656pt;width:170.1pt;height:30.2pt;mso-position-horizontal-relative:page;mso-position-vertical-relative:paragraph;z-index:163819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10" w:type="dxa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94"/>
                    <w:gridCol w:w="2282"/>
                  </w:tblGrid>
                  <w:tr>
                    <w:trPr>
                      <w:trHeight w:val="274" w:hRule="atLeast"/>
                    </w:trPr>
                    <w:tc>
                      <w:tcPr>
                        <w:tcW w:w="1094" w:type="dxa"/>
                        <w:vMerge w:val="restart"/>
                        <w:tcBorders>
                          <w:righ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45"/>
                          <w:ind w:left="231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신청교육</w:t>
                        </w:r>
                      </w:p>
                    </w:tc>
                    <w:tc>
                      <w:tcPr>
                        <w:tcW w:w="2282" w:type="dxa"/>
                        <w:tcBorders>
                          <w:left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tabs>
                            <w:tab w:pos="1478" w:val="left" w:leader="none"/>
                          </w:tabs>
                          <w:spacing w:line="254" w:lineRule="exact"/>
                          <w:ind w:left="21"/>
                          <w:jc w:val="center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주간활동서비스</w:t>
                          <w:tab/>
                          <w:t>□</w:t>
                        </w:r>
                      </w:p>
                    </w:tc>
                  </w:tr>
                  <w:tr>
                    <w:trPr>
                      <w:trHeight w:val="272" w:hRule="atLeast"/>
                    </w:trPr>
                    <w:tc>
                      <w:tcPr>
                        <w:tcW w:w="1094" w:type="dxa"/>
                        <w:vMerge/>
                        <w:tcBorders>
                          <w:top w:val="nil"/>
                          <w:right w:val="single" w:sz="4" w:space="0" w:color="000000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2282" w:type="dxa"/>
                        <w:tcBorders>
                          <w:top w:val="single" w:sz="4" w:space="0" w:color="000000"/>
                          <w:left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line="253" w:lineRule="exact"/>
                          <w:ind w:left="21"/>
                          <w:jc w:val="center"/>
                          <w:rPr>
                            <w:rFonts w:ascii="휴먼모음T" w:hAns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방과후활동서비스</w:t>
                        </w:r>
                        <w:r>
                          <w:rPr>
                            <w:rFonts w:ascii="휴먼모음T" w:hAnsi="휴먼모음T" w:eastAsia="휴먼모음T" w:hint="eastAsia"/>
                            <w:spacing w:val="69"/>
                            <w:w w:val="105"/>
                            <w:sz w:val="18"/>
                          </w:rPr>
                          <w:t> </w:t>
                        </w:r>
                        <w:r>
                          <w:rPr>
                            <w:rFonts w:ascii="휴먼모음T" w:hAnsi="휴먼모음T" w:eastAsia="휴먼모음T" w:hint="eastAsia"/>
                            <w:w w:val="105"/>
                            <w:sz w:val="18"/>
                          </w:rPr>
                          <w:t>□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제22호]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after="0"/>
        <w:rPr>
          <w:sz w:val="17"/>
        </w:rPr>
        <w:sectPr>
          <w:pgSz w:w="11120" w:h="15080"/>
          <w:pgMar w:top="1160" w:bottom="280" w:left="1460" w:right="620"/>
        </w:sectPr>
      </w:pP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36"/>
        </w:numPr>
        <w:tabs>
          <w:tab w:pos="399" w:val="left" w:leader="none"/>
        </w:tabs>
        <w:spacing w:line="240" w:lineRule="auto" w:before="0" w:after="0"/>
        <w:ind w:left="398" w:right="0" w:hanging="272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0"/>
          <w:sz w:val="20"/>
        </w:rPr>
        <w:t>교육생</w:t>
      </w:r>
      <w:r>
        <w:rPr>
          <w:rFonts w:ascii="맑은 고딕" w:eastAsia="맑은 고딕" w:hint="eastAsia"/>
          <w:b/>
          <w:spacing w:val="8"/>
          <w:w w:val="90"/>
          <w:sz w:val="20"/>
        </w:rPr>
        <w:t> </w:t>
      </w:r>
      <w:r>
        <w:rPr>
          <w:rFonts w:ascii="맑은 고딕" w:eastAsia="맑은 고딕" w:hint="eastAsia"/>
          <w:b/>
          <w:w w:val="90"/>
          <w:sz w:val="20"/>
        </w:rPr>
        <w:t>인적사항</w:t>
      </w:r>
    </w:p>
    <w:p>
      <w:pPr>
        <w:pStyle w:val="Heading6"/>
        <w:spacing w:before="25"/>
      </w:pPr>
      <w:r>
        <w:rPr/>
        <w:br w:type="column"/>
      </w:r>
      <w:r>
        <w:rPr/>
        <w:t>교 육 </w:t>
      </w:r>
      <w:r>
        <w:rPr>
          <w:spacing w:val="28"/>
        </w:rPr>
        <w:t>(이론) </w:t>
      </w:r>
      <w:r>
        <w:rPr/>
        <w:t>신 청</w:t>
      </w:r>
      <w:r>
        <w:rPr>
          <w:spacing w:val="114"/>
        </w:rPr>
        <w:t> </w:t>
      </w:r>
      <w:r>
        <w:rPr/>
        <w:t>서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1762" w:space="681"/>
            <w:col w:w="6597"/>
          </w:cols>
        </w:sectPr>
      </w:pPr>
    </w:p>
    <w:p>
      <w:pPr>
        <w:pStyle w:val="BodyText"/>
        <w:spacing w:before="1"/>
        <w:rPr>
          <w:sz w:val="3"/>
        </w:rPr>
      </w:pPr>
      <w:r>
        <w:rPr/>
        <w:pict>
          <v:group style="position:absolute;margin-left:.029999pt;margin-top:0pt;width:555.6pt;height:754pt;mso-position-horizontal-relative:page;mso-position-vertical-relative:page;z-index:-4491724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20"/>
        <w:gridCol w:w="2135"/>
        <w:gridCol w:w="316"/>
        <w:gridCol w:w="1349"/>
        <w:gridCol w:w="571"/>
        <w:gridCol w:w="2431"/>
      </w:tblGrid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tabs>
                <w:tab w:pos="522" w:val="left" w:leader="none"/>
              </w:tabs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이</w:t>
              <w:tab/>
              <w:t>름</w:t>
            </w:r>
          </w:p>
        </w:tc>
        <w:tc>
          <w:tcPr>
            <w:tcW w:w="245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  <w:shd w:val="clear" w:color="auto" w:fill="E4E4E4"/>
          </w:tcPr>
          <w:p>
            <w:pPr>
              <w:pStyle w:val="TableParagraph"/>
              <w:spacing w:line="283" w:lineRule="exact"/>
              <w:ind w:left="309" w:right="30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생년월일</w:t>
            </w:r>
          </w:p>
        </w:tc>
        <w:tc>
          <w:tcPr>
            <w:tcW w:w="300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2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연 락 처</w:t>
            </w:r>
          </w:p>
        </w:tc>
        <w:tc>
          <w:tcPr>
            <w:tcW w:w="2451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9" w:type="dxa"/>
            <w:shd w:val="clear" w:color="auto" w:fill="E4E4E4"/>
          </w:tcPr>
          <w:p>
            <w:pPr>
              <w:pStyle w:val="TableParagraph"/>
              <w:spacing w:line="282" w:lineRule="exact"/>
              <w:ind w:left="308" w:right="306"/>
              <w:jc w:val="center"/>
              <w:rPr>
                <w:rFonts w:ascii="맑은 고딕" w:hAnsi="맑은 고딕"/>
                <w:b/>
                <w:sz w:val="18"/>
              </w:rPr>
            </w:pPr>
            <w:r>
              <w:rPr>
                <w:rFonts w:ascii="맑은 고딕" w:hAnsi="맑은 고딕"/>
                <w:b/>
                <w:spacing w:val="-1"/>
                <w:w w:val="113"/>
                <w:sz w:val="18"/>
              </w:rPr>
              <w:t>E</w:t>
            </w:r>
            <w:r>
              <w:rPr>
                <w:rFonts w:ascii="함초롬돋움" w:hAnsi="함초롬돋움"/>
                <w:b/>
                <w:w w:val="32"/>
                <w:sz w:val="18"/>
              </w:rPr>
              <w:t>⁃</w:t>
            </w:r>
            <w:r>
              <w:rPr>
                <w:rFonts w:ascii="맑은 고딕" w:hAnsi="맑은 고딕"/>
                <w:b/>
                <w:spacing w:val="-1"/>
                <w:w w:val="92"/>
                <w:sz w:val="18"/>
              </w:rPr>
              <w:t>mail</w:t>
            </w:r>
          </w:p>
        </w:tc>
        <w:tc>
          <w:tcPr>
            <w:tcW w:w="3002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거 주 지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302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2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자격구분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tabs>
                <w:tab w:pos="1532" w:val="left" w:leader="none"/>
                <w:tab w:pos="3263" w:val="left" w:leader="none"/>
                <w:tab w:pos="4679" w:val="left" w:leader="none"/>
                <w:tab w:pos="5514" w:val="left" w:leader="none"/>
                <w:tab w:pos="6376" w:val="left" w:leader="none"/>
              </w:tabs>
              <w:spacing w:line="268" w:lineRule="exact" w:before="14"/>
              <w:ind w:left="11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9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예비</w:t>
            </w:r>
            <w:r>
              <w:rPr>
                <w:rFonts w:ascii="휴먼모음T" w:hAnsi="휴먼모음T" w:eastAsia="휴먼모음T" w:hint="eastAsia"/>
                <w:spacing w:val="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전담인력</w:t>
              <w:tab/>
              <w:t>□</w:t>
            </w:r>
            <w:r>
              <w:rPr>
                <w:rFonts w:ascii="휴먼모음T" w:hAns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기타</w:t>
              <w:tab/>
              <w:t>(</w:t>
              <w:tab/>
              <w:t>)</w:t>
            </w:r>
          </w:p>
        </w:tc>
      </w:tr>
      <w:tr>
        <w:trPr>
          <w:trHeight w:val="303" w:hRule="atLeast"/>
        </w:trPr>
        <w:tc>
          <w:tcPr>
            <w:tcW w:w="1120" w:type="dxa"/>
            <w:shd w:val="clear" w:color="auto" w:fill="E4E4E4"/>
          </w:tcPr>
          <w:p>
            <w:pPr>
              <w:pStyle w:val="TableParagraph"/>
              <w:spacing w:line="283" w:lineRule="exact"/>
              <w:ind w:left="6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근무지</w:t>
            </w:r>
          </w:p>
        </w:tc>
        <w:tc>
          <w:tcPr>
            <w:tcW w:w="6802" w:type="dxa"/>
            <w:gridSpan w:val="5"/>
          </w:tcPr>
          <w:p>
            <w:pPr>
              <w:pStyle w:val="TableParagraph"/>
              <w:spacing w:line="283" w:lineRule="exact"/>
              <w:ind w:right="177"/>
              <w:jc w:val="right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z w:val="20"/>
              </w:rPr>
              <w:t>□ 미정</w:t>
            </w:r>
          </w:p>
        </w:tc>
      </w:tr>
      <w:tr>
        <w:trPr>
          <w:trHeight w:val="213" w:hRule="atLeast"/>
        </w:trPr>
        <w:tc>
          <w:tcPr>
            <w:tcW w:w="1120" w:type="dxa"/>
            <w:vMerge w:val="restart"/>
            <w:shd w:val="clear" w:color="auto" w:fill="E4E4E4"/>
          </w:tcPr>
          <w:p>
            <w:pPr>
              <w:pStyle w:val="TableParagraph"/>
              <w:spacing w:before="7"/>
              <w:rPr>
                <w:rFonts w:ascii="휴먼모음T"/>
                <w:sz w:val="13"/>
              </w:rPr>
            </w:pPr>
          </w:p>
          <w:p>
            <w:pPr>
              <w:pStyle w:val="TableParagraph"/>
              <w:spacing w:line="172" w:lineRule="auto"/>
              <w:ind w:left="93" w:right="84" w:firstLine="151"/>
              <w:jc w:val="both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관련자격 (주 자격 한가지</w:t>
            </w:r>
            <w:r>
              <w:rPr>
                <w:rFonts w:ascii="맑은 고딕" w:eastAsia="맑은 고딕" w:hint="eastAsia"/>
                <w:b/>
                <w:spacing w:val="-30"/>
                <w:w w:val="95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pacing w:val="-7"/>
                <w:w w:val="95"/>
                <w:sz w:val="18"/>
              </w:rPr>
              <w:t>체크)</w:t>
            </w:r>
          </w:p>
        </w:tc>
        <w:tc>
          <w:tcPr>
            <w:tcW w:w="213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193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①</w:t>
            </w:r>
            <w:r>
              <w:rPr>
                <w:rFonts w:ascii="휴먼모음T" w:hAnsi="휴먼모음T" w:eastAsia="휴먼모음T" w:hint="eastAsia"/>
                <w:spacing w:val="5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사회복지사</w:t>
            </w:r>
          </w:p>
        </w:tc>
        <w:tc>
          <w:tcPr>
            <w:tcW w:w="2236" w:type="dxa"/>
            <w:gridSpan w:val="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93" w:lineRule="exact"/>
              <w:ind w:left="9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10"/>
                <w:sz w:val="17"/>
              </w:rPr>
              <w:t>② </w:t>
            </w:r>
            <w:r>
              <w:rPr>
                <w:rFonts w:ascii="휴먼모음T" w:hAnsi="휴먼모음T" w:eastAsia="휴먼모음T" w:hint="eastAsia"/>
                <w:spacing w:val="-5"/>
                <w:w w:val="110"/>
                <w:sz w:val="17"/>
              </w:rPr>
              <w:t>특수학교 </w:t>
            </w:r>
            <w:r>
              <w:rPr>
                <w:rFonts w:ascii="휴먼모음T" w:hAnsi="휴먼모음T" w:eastAsia="휴먼모음T" w:hint="eastAsia"/>
                <w:spacing w:val="-4"/>
                <w:w w:val="110"/>
                <w:sz w:val="17"/>
              </w:rPr>
              <w:t>정교사 </w:t>
            </w:r>
            <w:r>
              <w:rPr>
                <w:rFonts w:ascii="휴먼모음T" w:hAnsi="휴먼모음T" w:eastAsia="휴먼모음T" w:hint="eastAsia"/>
                <w:w w:val="110"/>
                <w:sz w:val="17"/>
              </w:rPr>
              <w:t>/</w:t>
            </w:r>
            <w:r>
              <w:rPr>
                <w:rFonts w:ascii="휴먼모음T" w:hAnsi="휴먼모음T" w:eastAsia="휴먼모음T" w:hint="eastAsia"/>
                <w:spacing w:val="-47"/>
                <w:w w:val="110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110"/>
                <w:sz w:val="17"/>
              </w:rPr>
              <w:t>준교사</w:t>
            </w:r>
          </w:p>
        </w:tc>
        <w:tc>
          <w:tcPr>
            <w:tcW w:w="2431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193" w:lineRule="exact"/>
              <w:ind w:left="10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③</w:t>
            </w:r>
            <w:r>
              <w:rPr>
                <w:rFonts w:ascii="휴먼모음T" w:hAnsi="휴먼모음T" w:eastAsia="휴먼모음T" w:hint="eastAsia"/>
                <w:spacing w:val="71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언어재활사</w:t>
            </w:r>
          </w:p>
        </w:tc>
      </w:tr>
      <w:tr>
        <w:trPr>
          <w:trHeight w:val="211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192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④</w:t>
            </w:r>
            <w:r>
              <w:rPr>
                <w:rFonts w:ascii="휴먼모음T" w:hAnsi="휴먼모음T" w:eastAsia="휴먼모음T" w:hint="eastAsia"/>
                <w:spacing w:val="56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장애인재활상담사</w:t>
            </w:r>
          </w:p>
        </w:tc>
        <w:tc>
          <w:tcPr>
            <w:tcW w:w="22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92" w:lineRule="exact"/>
              <w:ind w:left="9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⑤</w:t>
            </w:r>
            <w:r>
              <w:rPr>
                <w:rFonts w:ascii="휴먼모음T" w:hAnsi="휴먼모음T" w:eastAsia="휴먼모음T" w:hint="eastAsia"/>
                <w:spacing w:val="7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장애인스포츠지도자</w:t>
            </w:r>
          </w:p>
        </w:tc>
        <w:tc>
          <w:tcPr>
            <w:tcW w:w="2431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192" w:lineRule="exact"/>
              <w:ind w:left="10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⑥ 발달재활서비스 제공인력</w:t>
            </w:r>
          </w:p>
        </w:tc>
      </w:tr>
      <w:tr>
        <w:trPr>
          <w:trHeight w:val="433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6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⑦</w:t>
            </w:r>
            <w:r>
              <w:rPr>
                <w:rFonts w:ascii="휴먼모음T" w:hAnsi="휴먼모음T" w:eastAsia="휴먼모음T" w:hint="eastAsia"/>
                <w:spacing w:val="57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평생교육사</w:t>
            </w:r>
          </w:p>
        </w:tc>
        <w:tc>
          <w:tcPr>
            <w:tcW w:w="223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39" w:lineRule="auto" w:before="8"/>
              <w:ind w:left="9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position w:val="-10"/>
                <w:sz w:val="17"/>
              </w:rPr>
              <w:t>⑧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복지기관 근무</w:t>
            </w:r>
            <w:r>
              <w:rPr>
                <w:rFonts w:ascii="휴먼모음T" w:hAnsi="휴먼모음T" w:eastAsia="휴먼모음T" w:hint="eastAsia"/>
                <w:spacing w:val="-53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경력자</w:t>
            </w:r>
          </w:p>
          <w:p>
            <w:pPr>
              <w:pStyle w:val="TableParagraph"/>
              <w:spacing w:line="136" w:lineRule="exact"/>
              <w:ind w:left="423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sz w:val="17"/>
              </w:rPr>
              <w:t>(1년 이상)</w:t>
            </w:r>
          </w:p>
        </w:tc>
        <w:tc>
          <w:tcPr>
            <w:tcW w:w="2431" w:type="dxa"/>
            <w:tcBorders>
              <w:left w:val="single" w:sz="6" w:space="0" w:color="000000"/>
            </w:tcBorders>
          </w:tcPr>
          <w:p>
            <w:pPr>
              <w:pStyle w:val="TableParagraph"/>
              <w:spacing w:before="86"/>
              <w:ind w:left="10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⑨ 활동지원사(1년</w:t>
            </w:r>
            <w:r>
              <w:rPr>
                <w:rFonts w:ascii="휴먼모음T" w:hAnsi="휴먼모음T" w:eastAsia="휴먼모음T" w:hint="eastAsia"/>
                <w:spacing w:val="-54"/>
                <w:w w:val="105"/>
                <w:sz w:val="17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7"/>
              </w:rPr>
              <w:t>이상)</w:t>
            </w:r>
          </w:p>
        </w:tc>
      </w:tr>
      <w:tr>
        <w:trPr>
          <w:trHeight w:val="223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802" w:type="dxa"/>
            <w:gridSpan w:val="5"/>
            <w:tcBorders>
              <w:bottom w:val="single" w:sz="6" w:space="0" w:color="000000"/>
            </w:tcBorders>
          </w:tcPr>
          <w:p>
            <w:pPr>
              <w:pStyle w:val="TableParagraph"/>
              <w:tabs>
                <w:tab w:pos="3916" w:val="left" w:leader="none"/>
              </w:tabs>
              <w:spacing w:line="204" w:lineRule="exact"/>
              <w:ind w:left="8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⑩</w:t>
            </w:r>
            <w:r>
              <w:rPr>
                <w:rFonts w:ascii="휴먼모음T" w:hAnsi="휴먼모음T" w:eastAsia="휴먼모음T" w:hint="eastAsia"/>
                <w:spacing w:val="56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기타</w:t>
            </w:r>
            <w:r>
              <w:rPr>
                <w:rFonts w:ascii="휴먼모음T" w:hAnsi="휴먼모음T" w:eastAsia="휴먼모음T" w:hint="eastAsia"/>
                <w:spacing w:val="-11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(</w:t>
              <w:tab/>
              <w:t>)</w:t>
            </w:r>
          </w:p>
        </w:tc>
      </w:tr>
      <w:tr>
        <w:trPr>
          <w:trHeight w:val="210" w:hRule="atLeast"/>
        </w:trPr>
        <w:tc>
          <w:tcPr>
            <w:tcW w:w="1120" w:type="dxa"/>
            <w:vMerge w:val="restart"/>
            <w:shd w:val="clear" w:color="auto" w:fill="E4E4E4"/>
          </w:tcPr>
          <w:p>
            <w:pPr>
              <w:pStyle w:val="TableParagraph"/>
              <w:spacing w:before="42"/>
              <w:ind w:left="166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교육감면자</w:t>
            </w:r>
          </w:p>
        </w:tc>
        <w:tc>
          <w:tcPr>
            <w:tcW w:w="213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91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sz w:val="17"/>
              </w:rPr>
              <w:t>□ 위의 ①~⑥ 해당자</w:t>
            </w:r>
          </w:p>
        </w:tc>
        <w:tc>
          <w:tcPr>
            <w:tcW w:w="2236" w:type="dxa"/>
            <w:gridSpan w:val="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91" w:lineRule="exact"/>
              <w:ind w:left="90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활동지원사</w:t>
            </w:r>
          </w:p>
        </w:tc>
        <w:tc>
          <w:tcPr>
            <w:tcW w:w="24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91" w:lineRule="exact"/>
              <w:ind w:left="10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공공후견 이수자</w:t>
            </w:r>
          </w:p>
        </w:tc>
      </w:tr>
      <w:tr>
        <w:trPr>
          <w:trHeight w:val="214" w:hRule="atLeast"/>
        </w:trPr>
        <w:tc>
          <w:tcPr>
            <w:tcW w:w="1120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35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194" w:lineRule="exact"/>
              <w:ind w:left="94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주간활동 교육이수자</w:t>
            </w:r>
          </w:p>
        </w:tc>
        <w:tc>
          <w:tcPr>
            <w:tcW w:w="2236" w:type="dxa"/>
            <w:gridSpan w:val="3"/>
            <w:tcBorders>
              <w:top w:val="single" w:sz="6" w:space="0" w:color="000000"/>
            </w:tcBorders>
          </w:tcPr>
          <w:p>
            <w:pPr>
              <w:pStyle w:val="TableParagraph"/>
              <w:spacing w:line="194" w:lineRule="exact"/>
              <w:ind w:left="93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방과후활동 교육이수자</w:t>
            </w:r>
          </w:p>
        </w:tc>
        <w:tc>
          <w:tcPr>
            <w:tcW w:w="2431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194" w:lineRule="exact"/>
              <w:ind w:left="59"/>
              <w:rPr>
                <w:rFonts w:ascii="휴먼모음T" w:hAnsi="휴먼모음T" w:eastAsia="휴먼모음T" w:hint="eastAsia"/>
                <w:sz w:val="17"/>
              </w:rPr>
            </w:pPr>
            <w:r>
              <w:rPr>
                <w:rFonts w:ascii="휴먼모음T" w:hAnsi="휴먼모음T" w:eastAsia="휴먼모음T" w:hint="eastAsia"/>
                <w:w w:val="105"/>
                <w:sz w:val="17"/>
              </w:rPr>
              <w:t>□ 해당사항 없음</w:t>
            </w:r>
          </w:p>
        </w:tc>
      </w:tr>
    </w:tbl>
    <w:p>
      <w:pPr>
        <w:pStyle w:val="ListParagraph"/>
        <w:numPr>
          <w:ilvl w:val="0"/>
          <w:numId w:val="636"/>
        </w:numPr>
        <w:tabs>
          <w:tab w:pos="400" w:val="left" w:leader="none"/>
        </w:tabs>
        <w:spacing w:line="240" w:lineRule="auto" w:before="19" w:after="50"/>
        <w:ind w:left="399" w:right="0" w:hanging="273"/>
        <w:jc w:val="left"/>
        <w:rPr>
          <w:rFonts w:ascii="맑은 고딕" w:eastAsia="맑은 고딕" w:hint="eastAsia"/>
          <w:b/>
          <w:sz w:val="20"/>
        </w:rPr>
      </w:pPr>
      <w:r>
        <w:rPr>
          <w:rFonts w:ascii="맑은 고딕" w:eastAsia="맑은 고딕" w:hint="eastAsia"/>
          <w:b/>
          <w:w w:val="95"/>
          <w:sz w:val="20"/>
        </w:rPr>
        <w:t>교육신청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71"/>
        <w:gridCol w:w="317"/>
        <w:gridCol w:w="2071"/>
        <w:gridCol w:w="2898"/>
      </w:tblGrid>
      <w:tr>
        <w:trPr>
          <w:trHeight w:val="226" w:hRule="atLeast"/>
        </w:trPr>
        <w:tc>
          <w:tcPr>
            <w:tcW w:w="7957" w:type="dxa"/>
            <w:gridSpan w:val="4"/>
            <w:shd w:val="clear" w:color="auto" w:fill="E6F3F5"/>
          </w:tcPr>
          <w:p>
            <w:pPr>
              <w:pStyle w:val="TableParagraph"/>
              <w:spacing w:line="206" w:lineRule="exact"/>
              <w:ind w:left="2831" w:right="2824"/>
              <w:jc w:val="center"/>
              <w:rPr>
                <w:rFonts w:ascii="맑은 고딕" w:hAnsi="맑은 고딕" w:eastAsia="맑은 고딕" w:hint="eastAsia"/>
                <w:b/>
                <w:sz w:val="18"/>
              </w:rPr>
            </w:pPr>
            <w:r>
              <w:rPr>
                <w:rFonts w:ascii="맑은 고딕" w:hAnsi="맑은 고딕" w:eastAsia="맑은 고딕" w:hint="eastAsia"/>
                <w:b/>
                <w:sz w:val="18"/>
              </w:rPr>
              <w:t>※ 신청과목에 체크해주세요</w:t>
            </w:r>
          </w:p>
        </w:tc>
      </w:tr>
      <w:tr>
        <w:trPr>
          <w:trHeight w:val="226" w:hRule="atLeast"/>
        </w:trPr>
        <w:tc>
          <w:tcPr>
            <w:tcW w:w="2671" w:type="dxa"/>
            <w:shd w:val="clear" w:color="auto" w:fill="E6F3F5"/>
          </w:tcPr>
          <w:p>
            <w:pPr>
              <w:pStyle w:val="TableParagraph"/>
              <w:spacing w:line="206" w:lineRule="exact"/>
              <w:ind w:left="22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주간활동서비스 분야과목</w:t>
            </w:r>
            <w:r>
              <w:rPr>
                <w:rFonts w:ascii="맑은 고딕" w:eastAsia="맑은 고딕" w:hint="eastAsia"/>
                <w:b/>
                <w:w w:val="95"/>
                <w:sz w:val="14"/>
              </w:rPr>
              <w:t>(7과목)</w:t>
            </w:r>
          </w:p>
        </w:tc>
        <w:tc>
          <w:tcPr>
            <w:tcW w:w="2388" w:type="dxa"/>
            <w:gridSpan w:val="2"/>
            <w:shd w:val="clear" w:color="auto" w:fill="E6F3F5"/>
          </w:tcPr>
          <w:p>
            <w:pPr>
              <w:pStyle w:val="TableParagraph"/>
              <w:spacing w:line="206" w:lineRule="exact"/>
              <w:ind w:left="47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공통 필수과목</w:t>
            </w:r>
            <w:r>
              <w:rPr>
                <w:rFonts w:ascii="맑은 고딕" w:eastAsia="맑은 고딕" w:hint="eastAsia"/>
                <w:b/>
                <w:sz w:val="14"/>
              </w:rPr>
              <w:t>(3과목)</w:t>
            </w:r>
          </w:p>
        </w:tc>
        <w:tc>
          <w:tcPr>
            <w:tcW w:w="2898" w:type="dxa"/>
            <w:shd w:val="clear" w:color="auto" w:fill="E6F3F5"/>
          </w:tcPr>
          <w:p>
            <w:pPr>
              <w:pStyle w:val="TableParagraph"/>
              <w:spacing w:line="206" w:lineRule="exact"/>
              <w:ind w:left="451"/>
              <w:rPr>
                <w:rFonts w:ascii="맑은 고딕" w:eastAsia="맑은 고딕" w:hint="eastAsia"/>
                <w:b/>
                <w:sz w:val="14"/>
              </w:rPr>
            </w:pPr>
            <w:r>
              <w:rPr>
                <w:rFonts w:ascii="맑은 고딕" w:eastAsia="맑은 고딕" w:hint="eastAsia"/>
                <w:b/>
                <w:w w:val="90"/>
                <w:sz w:val="18"/>
              </w:rPr>
              <w:t>방과후활동서비스 분야과목</w:t>
            </w:r>
            <w:r>
              <w:rPr>
                <w:rFonts w:ascii="맑은 고딕" w:eastAsia="맑은 고딕" w:hint="eastAsia"/>
                <w:b/>
                <w:w w:val="90"/>
                <w:sz w:val="14"/>
              </w:rPr>
              <w:t>(3과목)</w:t>
            </w:r>
          </w:p>
        </w:tc>
      </w:tr>
      <w:tr>
        <w:trPr>
          <w:trHeight w:val="226" w:hRule="atLeast"/>
        </w:trPr>
        <w:tc>
          <w:tcPr>
            <w:tcW w:w="2671" w:type="dxa"/>
            <w:shd w:val="clear" w:color="auto" w:fill="DCDCDC"/>
          </w:tcPr>
          <w:p>
            <w:pPr>
              <w:pStyle w:val="TableParagraph"/>
              <w:numPr>
                <w:ilvl w:val="0"/>
                <w:numId w:val="637"/>
              </w:numPr>
              <w:tabs>
                <w:tab w:pos="475" w:val="left" w:leader="none"/>
              </w:tabs>
              <w:spacing w:line="206" w:lineRule="exact" w:before="0" w:after="0"/>
              <w:ind w:left="475" w:right="0" w:hanging="312"/>
              <w:jc w:val="left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주간활동서비스의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position w:val="1"/>
                <w:sz w:val="14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실천(필수)</w:t>
            </w:r>
          </w:p>
        </w:tc>
        <w:tc>
          <w:tcPr>
            <w:tcW w:w="2388" w:type="dxa"/>
            <w:gridSpan w:val="2"/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의사소통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이해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생애주기별욕구지원</w:t>
            </w:r>
          </w:p>
        </w:tc>
        <w:tc>
          <w:tcPr>
            <w:tcW w:w="2388" w:type="dxa"/>
            <w:gridSpan w:val="2"/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도전적 행동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방과후활동서비스의 실천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가족에 대한 이해</w:t>
            </w:r>
          </w:p>
        </w:tc>
        <w:tc>
          <w:tcPr>
            <w:tcW w:w="317" w:type="dxa"/>
            <w:tcBorders>
              <w:right w:val="nil"/>
            </w:tcBorders>
            <w:shd w:val="clear" w:color="auto" w:fill="E4E4E4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□</w:t>
            </w:r>
          </w:p>
        </w:tc>
        <w:tc>
          <w:tcPr>
            <w:tcW w:w="2071" w:type="dxa"/>
            <w:tcBorders>
              <w:left w:val="nil"/>
            </w:tcBorders>
            <w:shd w:val="clear" w:color="auto" w:fill="DCDCDC"/>
          </w:tcPr>
          <w:p>
            <w:pPr>
              <w:pStyle w:val="TableParagraph"/>
              <w:spacing w:line="200" w:lineRule="exact" w:before="7"/>
              <w:ind w:left="105"/>
              <w:rPr>
                <w:rFonts w:ascii="휴먼모음T" w:eastAsia="휴먼모음T" w:hint="eastAsia"/>
                <w:sz w:val="14"/>
              </w:rPr>
            </w:pPr>
            <w:r>
              <w:rPr>
                <w:rFonts w:ascii="휴먼모음T" w:eastAsia="휴먼모음T" w:hint="eastAsia"/>
                <w:w w:val="105"/>
                <w:sz w:val="14"/>
              </w:rPr>
              <w:t>발달장애인의 안전</w:t>
            </w:r>
          </w:p>
        </w:tc>
        <w:tc>
          <w:tcPr>
            <w:tcW w:w="2898" w:type="dxa"/>
            <w:shd w:val="clear" w:color="auto" w:fill="DCDCDC"/>
          </w:tcPr>
          <w:p>
            <w:pPr>
              <w:pStyle w:val="TableParagraph"/>
              <w:spacing w:line="206" w:lineRule="exact"/>
              <w:ind w:left="100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전환기 교육</w:t>
            </w: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자기결정권과 지원생활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 인권과 윤리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건강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6" w:hRule="atLeast"/>
        </w:trPr>
        <w:tc>
          <w:tcPr>
            <w:tcW w:w="2671" w:type="dxa"/>
          </w:tcPr>
          <w:p>
            <w:pPr>
              <w:pStyle w:val="TableParagraph"/>
              <w:spacing w:line="206" w:lineRule="exact"/>
              <w:ind w:left="163"/>
              <w:rPr>
                <w:rFonts w:ascii="휴먼모음T" w:hAnsi="휴먼모음T" w:eastAsia="휴먼모음T" w:hint="eastAsia"/>
                <w:sz w:val="14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</w:t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14"/>
              </w:rPr>
              <w:t>발달장애인의 학대와 보호</w:t>
            </w:r>
          </w:p>
        </w:tc>
        <w:tc>
          <w:tcPr>
            <w:tcW w:w="2388" w:type="dxa"/>
            <w:gridSpan w:val="2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9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1"/>
          <w:numId w:val="636"/>
        </w:numPr>
        <w:tabs>
          <w:tab w:pos="352" w:val="left" w:leader="none"/>
        </w:tabs>
        <w:spacing w:line="213" w:lineRule="auto" w:before="70" w:after="0"/>
        <w:ind w:left="351" w:right="972" w:hanging="144"/>
        <w:jc w:val="left"/>
        <w:rPr>
          <w:sz w:val="16"/>
        </w:rPr>
      </w:pPr>
      <w:r>
        <w:rPr>
          <w:spacing w:val="2"/>
          <w:w w:val="105"/>
          <w:sz w:val="16"/>
        </w:rPr>
        <w:t>주간활동서비스 수강자는 </w:t>
      </w:r>
      <w:r>
        <w:rPr>
          <w:w w:val="105"/>
          <w:sz w:val="16"/>
        </w:rPr>
        <w:t>총 </w:t>
      </w:r>
      <w:r>
        <w:rPr>
          <w:spacing w:val="2"/>
          <w:w w:val="105"/>
          <w:sz w:val="16"/>
        </w:rPr>
        <w:t>10과목을 수강해야 하며, 주간활동서비스 </w:t>
      </w:r>
      <w:r>
        <w:rPr>
          <w:w w:val="105"/>
          <w:sz w:val="16"/>
        </w:rPr>
        <w:t>수강자 중 </w:t>
      </w:r>
      <w:r>
        <w:rPr>
          <w:spacing w:val="3"/>
          <w:w w:val="105"/>
          <w:sz w:val="16"/>
        </w:rPr>
        <w:t>교육감면대상자는</w:t>
      </w:r>
      <w:r>
        <w:rPr>
          <w:spacing w:val="-65"/>
          <w:w w:val="105"/>
          <w:sz w:val="16"/>
        </w:rPr>
        <w:t> </w:t>
      </w:r>
      <w:r>
        <w:rPr>
          <w:spacing w:val="2"/>
          <w:w w:val="105"/>
          <w:sz w:val="16"/>
        </w:rPr>
        <w:t>주간활동서비스 </w:t>
      </w:r>
      <w:r>
        <w:rPr>
          <w:w w:val="105"/>
          <w:sz w:val="16"/>
        </w:rPr>
        <w:t>분야과목에서 수강할 3과목 선택하여</w:t>
      </w:r>
      <w:r>
        <w:rPr>
          <w:spacing w:val="-51"/>
          <w:w w:val="105"/>
          <w:sz w:val="16"/>
        </w:rPr>
        <w:t> </w:t>
      </w:r>
      <w:r>
        <w:rPr>
          <w:w w:val="105"/>
          <w:sz w:val="16"/>
        </w:rPr>
        <w:t>표기</w:t>
      </w:r>
    </w:p>
    <w:p>
      <w:pPr>
        <w:spacing w:line="227" w:lineRule="exact" w:before="0"/>
        <w:ind w:left="208" w:right="0" w:firstLine="0"/>
        <w:jc w:val="left"/>
        <w:rPr>
          <w:sz w:val="16"/>
        </w:rPr>
      </w:pPr>
      <w:r>
        <w:rPr>
          <w:w w:val="105"/>
          <w:sz w:val="16"/>
        </w:rPr>
        <w:t>** 방과후활동서비스 수강자는 총 6과목을 수강해야 함</w:t>
      </w:r>
    </w:p>
    <w:p>
      <w:pPr>
        <w:spacing w:line="247" w:lineRule="exact" w:before="0" w:after="11"/>
        <w:ind w:left="208" w:right="0" w:firstLine="0"/>
        <w:jc w:val="left"/>
        <w:rPr>
          <w:sz w:val="16"/>
        </w:rPr>
      </w:pPr>
      <w:r>
        <w:rPr>
          <w:w w:val="105"/>
          <w:sz w:val="16"/>
        </w:rPr>
        <w:t>*** 주간활동서비스 이수자가 방과후를 수강하거나, 방과후 이수자가 주간활동서비스를 이수할 경우 공통 필수과목은 면제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1"/>
        <w:gridCol w:w="6977"/>
      </w:tblGrid>
      <w:tr>
        <w:trPr>
          <w:trHeight w:val="271" w:hRule="atLeast"/>
        </w:trPr>
        <w:tc>
          <w:tcPr>
            <w:tcW w:w="961" w:type="dxa"/>
            <w:vMerge w:val="restart"/>
            <w:shd w:val="clear" w:color="auto" w:fill="E4E4E4"/>
          </w:tcPr>
          <w:p>
            <w:pPr>
              <w:pStyle w:val="TableParagraph"/>
              <w:rPr>
                <w:rFonts w:ascii="휴먼모음T"/>
                <w:sz w:val="19"/>
              </w:rPr>
            </w:pPr>
          </w:p>
          <w:p>
            <w:pPr>
              <w:pStyle w:val="TableParagraph"/>
              <w:spacing w:before="1"/>
              <w:ind w:left="165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제출서류</w:t>
            </w:r>
          </w:p>
        </w:tc>
        <w:tc>
          <w:tcPr>
            <w:tcW w:w="6977" w:type="dxa"/>
          </w:tcPr>
          <w:p>
            <w:pPr>
              <w:pStyle w:val="TableParagraph"/>
              <w:spacing w:line="246" w:lineRule="exact" w:before="6"/>
              <w:ind w:left="106"/>
              <w:rPr>
                <w:rFonts w:ascii="휴먼모음T" w:eastAsia="휴먼모음T" w:hint="eastAsia"/>
                <w:sz w:val="17"/>
              </w:rPr>
            </w:pPr>
            <w:r>
              <w:rPr>
                <w:rFonts w:ascii="휴먼모음T" w:eastAsia="휴먼모음T" w:hint="eastAsia"/>
                <w:w w:val="105"/>
                <w:sz w:val="17"/>
              </w:rPr>
              <w:t>(공통) 교육(이론)신청서 1부, 개인정보 이용,수집 및 제공 동의서 1부</w:t>
            </w:r>
          </w:p>
        </w:tc>
      </w:tr>
      <w:tr>
        <w:trPr>
          <w:trHeight w:val="691" w:hRule="atLeast"/>
        </w:trPr>
        <w:tc>
          <w:tcPr>
            <w:tcW w:w="961" w:type="dxa"/>
            <w:vMerge/>
            <w:tcBorders>
              <w:top w:val="nil"/>
            </w:tcBorders>
            <w:shd w:val="clear" w:color="auto" w:fill="E4E4E4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77" w:type="dxa"/>
          </w:tcPr>
          <w:p>
            <w:pPr>
              <w:pStyle w:val="TableParagraph"/>
              <w:spacing w:line="156" w:lineRule="auto" w:before="54"/>
              <w:ind w:left="106" w:right="2379"/>
              <w:rPr>
                <w:rFonts w:ascii="휴먼모음T" w:eastAsia="휴먼모음T" w:hint="eastAsia"/>
                <w:sz w:val="17"/>
              </w:rPr>
            </w:pPr>
            <w:r>
              <w:rPr>
                <w:rFonts w:ascii="맑은 고딕" w:eastAsia="맑은 고딕" w:hint="eastAsia"/>
                <w:b/>
                <w:sz w:val="17"/>
              </w:rPr>
              <w:t>(자격증 소지자) </w:t>
            </w:r>
            <w:r>
              <w:rPr>
                <w:rFonts w:ascii="휴먼모음T" w:eastAsia="휴먼모음T" w:hint="eastAsia"/>
                <w:sz w:val="17"/>
              </w:rPr>
              <w:t>자격증 사본 1부, 경력증명서 </w:t>
            </w:r>
            <w:r>
              <w:rPr>
                <w:rFonts w:ascii="휴먼모음T" w:eastAsia="휴먼모음T" w:hint="eastAsia"/>
                <w:spacing w:val="-8"/>
                <w:sz w:val="17"/>
              </w:rPr>
              <w:t>1부 </w:t>
            </w:r>
            <w:r>
              <w:rPr>
                <w:rFonts w:ascii="맑은 고딕" w:eastAsia="맑은 고딕" w:hint="eastAsia"/>
                <w:b/>
                <w:sz w:val="17"/>
              </w:rPr>
              <w:t>(활동지원사) </w:t>
            </w:r>
            <w:r>
              <w:rPr>
                <w:rFonts w:ascii="휴먼모음T" w:eastAsia="휴먼모음T" w:hint="eastAsia"/>
                <w:sz w:val="17"/>
              </w:rPr>
              <w:t>경력증명서</w:t>
            </w:r>
            <w:r>
              <w:rPr>
                <w:rFonts w:ascii="휴먼모음T" w:eastAsia="휴먼모음T" w:hint="eastAsia"/>
                <w:spacing w:val="-53"/>
                <w:sz w:val="17"/>
              </w:rPr>
              <w:t> </w:t>
            </w:r>
            <w:r>
              <w:rPr>
                <w:rFonts w:ascii="휴먼모음T" w:eastAsia="휴먼모음T" w:hint="eastAsia"/>
                <w:sz w:val="17"/>
              </w:rPr>
              <w:t>1부</w:t>
            </w:r>
          </w:p>
          <w:p>
            <w:pPr>
              <w:pStyle w:val="TableParagraph"/>
              <w:spacing w:line="208" w:lineRule="exact"/>
              <w:ind w:left="106"/>
              <w:rPr>
                <w:rFonts w:ascii="휴먼모음T" w:eastAsia="휴먼모음T" w:hint="eastAsia"/>
                <w:sz w:val="17"/>
              </w:rPr>
            </w:pPr>
            <w:r>
              <w:rPr>
                <w:rFonts w:ascii="맑은 고딕" w:eastAsia="맑은 고딕" w:hint="eastAsia"/>
                <w:b/>
                <w:sz w:val="17"/>
              </w:rPr>
              <w:t>(공공후견인/주간활동 및 방과후 교육이수자) </w:t>
            </w:r>
            <w:r>
              <w:rPr>
                <w:rFonts w:ascii="휴먼모음T" w:eastAsia="휴먼모음T" w:hint="eastAsia"/>
                <w:sz w:val="17"/>
              </w:rPr>
              <w:t>교육 수료증 1부</w:t>
            </w:r>
          </w:p>
        </w:tc>
      </w:tr>
    </w:tbl>
    <w:p>
      <w:pPr>
        <w:spacing w:before="157"/>
        <w:ind w:left="363" w:right="1208" w:firstLine="0"/>
        <w:jc w:val="center"/>
        <w:rPr>
          <w:sz w:val="18"/>
        </w:rPr>
      </w:pPr>
      <w:r>
        <w:rPr>
          <w:w w:val="105"/>
          <w:sz w:val="18"/>
        </w:rPr>
        <w:t>위와 같이 제공인력 양성교육을 신청하며 기재내용이 사실임을 서약합니다.</w:t>
      </w:r>
    </w:p>
    <w:p>
      <w:pPr>
        <w:tabs>
          <w:tab w:pos="874" w:val="left" w:leader="none"/>
          <w:tab w:pos="1648" w:val="left" w:leader="none"/>
        </w:tabs>
        <w:spacing w:before="109"/>
        <w:ind w:left="0" w:right="846" w:firstLine="0"/>
        <w:jc w:val="center"/>
        <w:rPr>
          <w:sz w:val="20"/>
        </w:rPr>
      </w:pPr>
      <w:r>
        <w:rPr>
          <w:w w:val="105"/>
          <w:sz w:val="20"/>
        </w:rPr>
        <w:t>년</w:t>
        <w:tab/>
        <w:t>월</w:t>
        <w:tab/>
        <w:t>일</w:t>
      </w:r>
    </w:p>
    <w:p>
      <w:pPr>
        <w:tabs>
          <w:tab w:pos="6224" w:val="left" w:leader="none"/>
        </w:tabs>
        <w:spacing w:before="59"/>
        <w:ind w:left="3738" w:right="0" w:firstLine="0"/>
        <w:jc w:val="center"/>
        <w:rPr>
          <w:sz w:val="20"/>
        </w:rPr>
      </w:pPr>
      <w:r>
        <w:rPr>
          <w:w w:val="105"/>
          <w:sz w:val="20"/>
        </w:rPr>
        <w:t>신청인:</w:t>
      </w:r>
      <w:r>
        <w:rPr>
          <w:w w:val="105"/>
          <w:sz w:val="20"/>
          <w:u w:val="single"/>
        </w:rPr>
        <w:t> </w:t>
        <w:tab/>
      </w:r>
      <w:r>
        <w:rPr>
          <w:w w:val="105"/>
          <w:sz w:val="20"/>
        </w:rPr>
        <w:t>(인)</w:t>
      </w:r>
    </w:p>
    <w:p>
      <w:pPr>
        <w:tabs>
          <w:tab w:pos="5240" w:val="left" w:leader="none"/>
        </w:tabs>
        <w:spacing w:before="152"/>
        <w:ind w:left="2250" w:right="0" w:firstLine="0"/>
        <w:jc w:val="left"/>
        <w:rPr>
          <w:rFonts w:ascii="맑은 고딕" w:hAnsi="맑은 고딕" w:eastAsia="맑은 고딕" w:hint="eastAsia"/>
          <w:b/>
          <w:sz w:val="24"/>
        </w:rPr>
      </w:pPr>
      <w:r>
        <w:rPr>
          <w:rFonts w:ascii="맑은 고딕" w:hAnsi="맑은 고딕" w:eastAsia="맑은 고딕" w:hint="eastAsia"/>
          <w:b/>
          <w:w w:val="90"/>
          <w:sz w:val="24"/>
        </w:rPr>
        <w:t>○○○○발달장애인지원센터</w:t>
        <w:tab/>
      </w:r>
      <w:r>
        <w:rPr>
          <w:rFonts w:ascii="맑은 고딕" w:hAnsi="맑은 고딕" w:eastAsia="맑은 고딕" w:hint="eastAsia"/>
          <w:b/>
          <w:sz w:val="24"/>
        </w:rPr>
        <w:t>귀중</w:t>
      </w:r>
    </w:p>
    <w:p>
      <w:pPr>
        <w:pStyle w:val="BodyText"/>
        <w:rPr>
          <w:rFonts w:ascii="맑은 고딕"/>
          <w:b/>
          <w:sz w:val="20"/>
        </w:rPr>
      </w:pPr>
    </w:p>
    <w:p>
      <w:pPr>
        <w:pStyle w:val="BodyText"/>
        <w:spacing w:before="10"/>
        <w:rPr>
          <w:rFonts w:ascii="맑은 고딕"/>
          <w:b/>
          <w:sz w:val="21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327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40025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25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6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/>
        <w:pict>
          <v:shape style="position:absolute;margin-left:83.459999pt;margin-top:40.081657pt;width:387.3pt;height:70.75pt;mso-position-horizontal-relative:page;mso-position-vertical-relative:paragraph;z-index:163829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999999"/>
                      <w:left w:val="single" w:sz="4" w:space="0" w:color="999999"/>
                      <w:bottom w:val="single" w:sz="4" w:space="0" w:color="999999"/>
                      <w:right w:val="single" w:sz="4" w:space="0" w:color="999999"/>
                      <w:insideH w:val="single" w:sz="4" w:space="0" w:color="999999"/>
                      <w:insideV w:val="single" w:sz="4" w:space="0" w:color="999999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08"/>
                    <w:gridCol w:w="687"/>
                    <w:gridCol w:w="2329"/>
                    <w:gridCol w:w="954"/>
                    <w:gridCol w:w="2556"/>
                  </w:tblGrid>
                  <w:tr>
                    <w:trPr>
                      <w:trHeight w:val="282" w:hRule="atLeast"/>
                    </w:trPr>
                    <w:tc>
                      <w:tcPr>
                        <w:tcW w:w="1895" w:type="dxa"/>
                        <w:gridSpan w:val="2"/>
                      </w:tcPr>
                      <w:p>
                        <w:pPr>
                          <w:pStyle w:val="TableParagraph"/>
                          <w:spacing w:line="260" w:lineRule="exact" w:before="3"/>
                          <w:ind w:left="632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지역센터</w:t>
                        </w:r>
                      </w:p>
                    </w:tc>
                    <w:tc>
                      <w:tcPr>
                        <w:tcW w:w="5839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2" w:hRule="atLeast"/>
                    </w:trPr>
                    <w:tc>
                      <w:tcPr>
                        <w:tcW w:w="1208" w:type="dxa"/>
                        <w:vMerge w:val="restart"/>
                      </w:tcPr>
                      <w:p>
                        <w:pPr>
                          <w:pStyle w:val="TableParagraph"/>
                          <w:rPr>
                            <w:rFonts w:ascii="휴먼모음T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23" w:lineRule="auto"/>
                          <w:ind w:left="288" w:right="192" w:hanging="78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활동서비스 제공인력</w:t>
                        </w: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140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성 명</w:t>
                        </w:r>
                      </w:p>
                    </w:tc>
                    <w:tc>
                      <w:tcPr>
                        <w:tcW w:w="2329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954" w:type="dxa"/>
                      </w:tcPr>
                      <w:p>
                        <w:pPr>
                          <w:pStyle w:val="TableParagraph"/>
                          <w:spacing w:before="42"/>
                          <w:ind w:left="163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생년월일</w:t>
                        </w:r>
                      </w:p>
                    </w:tc>
                    <w:tc>
                      <w:tcPr>
                        <w:tcW w:w="2556" w:type="dxa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2" w:hRule="atLeast"/>
                    </w:trPr>
                    <w:tc>
                      <w:tcPr>
                        <w:tcW w:w="120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140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주 소</w:t>
                        </w:r>
                      </w:p>
                    </w:tc>
                    <w:tc>
                      <w:tcPr>
                        <w:tcW w:w="5839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>
                    <w:trPr>
                      <w:trHeight w:val="360" w:hRule="atLeast"/>
                    </w:trPr>
                    <w:tc>
                      <w:tcPr>
                        <w:tcW w:w="1208" w:type="dxa"/>
                        <w:vMerge/>
                        <w:tcBorders>
                          <w:top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687" w:type="dxa"/>
                      </w:tcPr>
                      <w:p>
                        <w:pPr>
                          <w:pStyle w:val="TableParagraph"/>
                          <w:spacing w:before="42"/>
                          <w:ind w:left="106"/>
                          <w:rPr>
                            <w:rFonts w:ascii="휴먼모음T" w:eastAsia="휴먼모음T" w:hint="eastAsia"/>
                            <w:sz w:val="18"/>
                          </w:rPr>
                        </w:pPr>
                        <w:r>
                          <w:rPr>
                            <w:rFonts w:ascii="휴먼모음T" w:eastAsia="휴먼모음T" w:hint="eastAsia"/>
                            <w:w w:val="105"/>
                            <w:sz w:val="18"/>
                          </w:rPr>
                          <w:t>연락처</w:t>
                        </w:r>
                      </w:p>
                    </w:tc>
                    <w:tc>
                      <w:tcPr>
                        <w:tcW w:w="5839" w:type="dxa"/>
                        <w:gridSpan w:val="3"/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16"/>
        </w:rPr>
        <w:t>[서식 제23호]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09"/>
      </w:tblGrid>
      <w:tr>
        <w:trPr>
          <w:trHeight w:val="1949" w:hRule="atLeast"/>
        </w:trPr>
        <w:tc>
          <w:tcPr>
            <w:tcW w:w="7909" w:type="dxa"/>
            <w:tcBorders>
              <w:bottom w:val="single" w:sz="4" w:space="0" w:color="999999"/>
            </w:tcBorders>
          </w:tcPr>
          <w:p>
            <w:pPr>
              <w:pStyle w:val="TableParagraph"/>
              <w:spacing w:line="422" w:lineRule="exact"/>
              <w:ind w:left="1844" w:right="1824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w w:val="105"/>
                <w:sz w:val="28"/>
              </w:rPr>
              <w:t>개인정보 수집, 이용 및 제공</w:t>
            </w:r>
            <w:r>
              <w:rPr>
                <w:rFonts w:ascii="휴먼모음T" w:eastAsia="휴먼모음T" w:hint="eastAsia"/>
                <w:spacing w:val="-101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w w:val="105"/>
                <w:sz w:val="28"/>
              </w:rPr>
              <w:t>동의서</w:t>
            </w:r>
          </w:p>
        </w:tc>
      </w:tr>
      <w:tr>
        <w:trPr>
          <w:trHeight w:val="845" w:hRule="atLeast"/>
        </w:trPr>
        <w:tc>
          <w:tcPr>
            <w:tcW w:w="7909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line="175" w:lineRule="auto" w:before="113"/>
              <w:ind w:left="149" w:right="121" w:firstLine="88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중앙</w:t>
            </w:r>
            <w:r>
              <w:rPr>
                <w:rFonts w:asci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지역발달장애인지원센터는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 「</w:t>
            </w:r>
            <w:r>
              <w:rPr>
                <w:rFonts w:ascii="휴먼모음T" w:eastAsia="휴먼모음T" w:hint="eastAsia"/>
                <w:sz w:val="18"/>
              </w:rPr>
              <w:t>정보통신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이용촉진</w:t>
            </w:r>
            <w:r>
              <w:rPr>
                <w:rFonts w:asci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정보보호등에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법률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」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7"/>
                <w:sz w:val="18"/>
              </w:rPr>
              <w:t> </w:t>
            </w:r>
            <w:r>
              <w:rPr>
                <w:rFonts w:ascii="휴먼모음T" w:eastAsia="휴먼모음T" w:hint="eastAsia"/>
                <w:w w:val="85"/>
                <w:sz w:val="18"/>
              </w:rPr>
              <w:t>「</w:t>
            </w:r>
            <w:r>
              <w:rPr>
                <w:rFonts w:ascii="휴먼모음T" w:eastAsia="휴먼모음T" w:hint="eastAsia"/>
                <w:sz w:val="18"/>
              </w:rPr>
              <w:t>전자정부법</w:t>
            </w:r>
            <w:r>
              <w:rPr>
                <w:rFonts w:ascii="휴먼모음T" w:eastAsia="휴먼모음T" w:hint="eastAsia"/>
                <w:w w:val="85"/>
                <w:sz w:val="18"/>
              </w:rPr>
              <w:t>」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제36조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5"/>
                <w:w w:val="85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6"/>
                <w:sz w:val="18"/>
              </w:rPr>
              <w:t>개인정보보호법</w:t>
            </w:r>
            <w:r>
              <w:rPr>
                <w:rFonts w:ascii="휴먼모음T" w:eastAsia="휴먼모음T" w:hint="eastAsia"/>
                <w:spacing w:val="-1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제15조(개인정보의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수집</w:t>
            </w:r>
            <w:r>
              <w:rPr>
                <w:spacing w:val="-5"/>
                <w:sz w:val="18"/>
              </w:rPr>
              <w:t>･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이용</w:t>
            </w:r>
            <w:r>
              <w:rPr>
                <w:rFonts w:ascii="휴먼모음T" w:eastAsia="휴먼모음T" w:hint="eastAsia"/>
                <w:spacing w:val="-17"/>
                <w:sz w:val="18"/>
              </w:rPr>
              <w:t>)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6"/>
                <w:w w:val="85"/>
                <w:sz w:val="18"/>
              </w:rPr>
              <w:t>「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발달장애인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권리보장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및</w:t>
            </w:r>
            <w:r>
              <w:rPr>
                <w:rFonts w:ascii="휴먼모음T" w:eastAsia="휴먼모음T" w:hint="eastAsia"/>
                <w:spacing w:val="-30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지원에</w:t>
            </w:r>
            <w:r>
              <w:rPr>
                <w:rFonts w:ascii="휴먼모음T" w:eastAsia="휴먼모음T" w:hint="eastAsia"/>
                <w:spacing w:val="-28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관한</w:t>
            </w:r>
            <w:r>
              <w:rPr>
                <w:rFonts w:ascii="휴먼모음T" w:eastAsia="휴먼모음T" w:hint="eastAsia"/>
                <w:spacing w:val="-29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법률」</w:t>
            </w:r>
            <w:r>
              <w:rPr>
                <w:rFonts w:ascii="휴먼모음T" w:eastAsia="휴먼모음T" w:hint="eastAsia"/>
                <w:sz w:val="18"/>
              </w:rPr>
              <w:t>시행령 제17조에 의거하여 개인정보를</w:t>
            </w:r>
            <w:r>
              <w:rPr>
                <w:rFonts w:ascii="휴먼모음T" w:eastAsia="휴먼모음T" w:hint="eastAsia"/>
                <w:spacing w:val="-25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수집합니다.</w:t>
            </w:r>
          </w:p>
        </w:tc>
      </w:tr>
      <w:tr>
        <w:trPr>
          <w:trHeight w:val="845" w:hRule="atLeast"/>
        </w:trPr>
        <w:tc>
          <w:tcPr>
            <w:tcW w:w="7909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38"/>
              </w:numPr>
              <w:tabs>
                <w:tab w:pos="491" w:val="left" w:leader="none"/>
              </w:tabs>
              <w:spacing w:line="242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</w:t>
            </w:r>
            <w:r>
              <w:rPr>
                <w:rFonts w:ascii="휴먼모음T" w:hAns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항목</w:t>
            </w:r>
          </w:p>
          <w:p>
            <w:pPr>
              <w:pStyle w:val="TableParagraph"/>
              <w:numPr>
                <w:ilvl w:val="1"/>
                <w:numId w:val="638"/>
              </w:numPr>
              <w:tabs>
                <w:tab w:pos="561" w:val="left" w:leader="none"/>
              </w:tabs>
              <w:spacing w:line="184" w:lineRule="auto" w:before="1" w:after="0"/>
              <w:ind w:left="559" w:right="119" w:hanging="231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개인정보：성명,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생년월일,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주소,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연락처,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이메일,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자격</w:t>
            </w:r>
            <w:r>
              <w:rPr>
                <w:spacing w:val="-3"/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면허,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교육이력,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서비스</w:t>
            </w:r>
            <w:r>
              <w:rPr>
                <w:rFonts w:ascii="휴먼모음T" w:hAns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제공이력</w:t>
            </w:r>
            <w:r>
              <w:rPr>
                <w:rFonts w:ascii="휴먼모음T" w:hAnsi="휴먼모음T" w:eastAsia="휴먼모음T" w:hint="eastAsia"/>
                <w:spacing w:val="-3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등</w:t>
            </w:r>
            <w:r>
              <w:rPr>
                <w:rFonts w:ascii="휴먼모음T" w:hAnsi="휴먼모음T" w:eastAsia="휴먼모음T" w:hint="eastAsia"/>
                <w:spacing w:val="-3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105"/>
                <w:sz w:val="18"/>
              </w:rPr>
              <w:t>제공인력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관리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서식에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명기된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항목(기본정보,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재직정보,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자격정보,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급여정보)</w:t>
            </w:r>
          </w:p>
        </w:tc>
      </w:tr>
      <w:tr>
        <w:trPr>
          <w:trHeight w:val="1520" w:hRule="atLeast"/>
        </w:trPr>
        <w:tc>
          <w:tcPr>
            <w:tcW w:w="7909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39"/>
              </w:numPr>
              <w:tabs>
                <w:tab w:pos="491" w:val="left" w:leader="none"/>
              </w:tabs>
              <w:spacing w:line="259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수집 및 이용</w:t>
            </w:r>
            <w:r>
              <w:rPr>
                <w:rFonts w:ascii="휴먼모음T" w:hAnsi="휴먼모음T" w:eastAsia="휴먼모음T" w:hint="eastAsia"/>
                <w:spacing w:val="-59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목적</w:t>
            </w:r>
          </w:p>
          <w:p>
            <w:pPr>
              <w:pStyle w:val="TableParagraph"/>
              <w:numPr>
                <w:ilvl w:val="1"/>
                <w:numId w:val="639"/>
              </w:numPr>
              <w:tabs>
                <w:tab w:pos="581" w:val="left" w:leader="none"/>
              </w:tabs>
              <w:spacing w:line="184" w:lineRule="auto" w:before="12" w:after="0"/>
              <w:ind w:left="580" w:right="698" w:hanging="252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4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활동서비스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교육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운용을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위한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대상자관리,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자격관리,</w:t>
            </w:r>
            <w:r>
              <w:rPr>
                <w:rFonts w:ascii="휴먼모음T" w:hAnsi="휴먼모음T" w:eastAsia="휴먼모음T" w:hint="eastAsia"/>
                <w:spacing w:val="-3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만족도</w:t>
            </w:r>
            <w:r>
              <w:rPr>
                <w:rFonts w:ascii="휴먼모음T" w:hAnsi="휴먼모음T" w:eastAsia="휴먼모음T" w:hint="eastAsia"/>
                <w:spacing w:val="-4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조사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업무</w:t>
            </w:r>
            <w:r>
              <w:rPr>
                <w:rFonts w:ascii="휴먼모음T" w:hAnsi="휴먼모음T" w:eastAsia="휴먼모음T" w:hint="eastAsia"/>
                <w:spacing w:val="-3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수행, 증명서발급(교육수료증) 등에</w:t>
            </w:r>
            <w:r>
              <w:rPr>
                <w:rFonts w:ascii="휴먼모음T" w:hAnsi="휴먼모음T" w:eastAsia="휴먼모음T" w:hint="eastAsia"/>
                <w:spacing w:val="-40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활용</w:t>
            </w:r>
          </w:p>
          <w:p>
            <w:pPr>
              <w:pStyle w:val="TableParagraph"/>
              <w:numPr>
                <w:ilvl w:val="1"/>
                <w:numId w:val="639"/>
              </w:numPr>
              <w:tabs>
                <w:tab w:pos="582" w:val="left" w:leader="none"/>
              </w:tabs>
              <w:spacing w:line="195" w:lineRule="exact" w:before="0" w:after="0"/>
              <w:ind w:left="581" w:right="0" w:hanging="254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발달장애인지원정보시스템의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구축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운영을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위한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</w:t>
            </w:r>
          </w:p>
          <w:p>
            <w:pPr>
              <w:pStyle w:val="TableParagraph"/>
              <w:numPr>
                <w:ilvl w:val="1"/>
                <w:numId w:val="639"/>
              </w:numPr>
              <w:tabs>
                <w:tab w:pos="581" w:val="left" w:leader="none"/>
              </w:tabs>
              <w:spacing w:line="241" w:lineRule="exact" w:before="0" w:after="0"/>
              <w:ind w:left="58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서비스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교육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관련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우편물</w:t>
            </w:r>
            <w:r>
              <w:rPr>
                <w:w w:val="105"/>
                <w:sz w:val="18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휴대전화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문자메세지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발송</w:t>
            </w:r>
          </w:p>
          <w:p>
            <w:pPr>
              <w:pStyle w:val="TableParagraph"/>
              <w:numPr>
                <w:ilvl w:val="1"/>
                <w:numId w:val="639"/>
              </w:numPr>
              <w:tabs>
                <w:tab w:pos="581" w:val="left" w:leader="none"/>
              </w:tabs>
              <w:spacing w:line="259" w:lineRule="exact" w:before="0" w:after="0"/>
              <w:ind w:left="581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기타 활동서비스 운영에 필요한 자료로</w:t>
            </w:r>
            <w:r>
              <w:rPr>
                <w:rFonts w:ascii="휴먼모음T" w:hAnsi="휴먼모음T" w:eastAsia="휴먼모음T" w:hint="eastAsia"/>
                <w:spacing w:val="-7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활용</w:t>
            </w:r>
          </w:p>
        </w:tc>
      </w:tr>
      <w:tr>
        <w:trPr>
          <w:trHeight w:val="1071" w:hRule="atLeast"/>
        </w:trPr>
        <w:tc>
          <w:tcPr>
            <w:tcW w:w="7909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40"/>
              </w:numPr>
              <w:tabs>
                <w:tab w:pos="491" w:val="left" w:leader="none"/>
              </w:tabs>
              <w:spacing w:line="259" w:lineRule="exact" w:before="60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 보유 및</w:t>
            </w:r>
            <w:r>
              <w:rPr>
                <w:rFonts w:ascii="휴먼모음T" w:hAnsi="휴먼모음T" w:eastAsia="휴먼모음T" w:hint="eastAsia"/>
                <w:spacing w:val="-4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이용기간</w:t>
            </w:r>
          </w:p>
          <w:p>
            <w:pPr>
              <w:pStyle w:val="TableParagraph"/>
              <w:numPr>
                <w:ilvl w:val="1"/>
                <w:numId w:val="640"/>
              </w:numPr>
              <w:tabs>
                <w:tab w:pos="582" w:val="left" w:leader="none"/>
              </w:tabs>
              <w:spacing w:line="225" w:lineRule="exact" w:before="0" w:after="0"/>
              <w:ind w:left="581" w:right="0" w:hanging="254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개인정보는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수집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7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달성된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후에는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해당</w:t>
            </w:r>
            <w:r>
              <w:rPr>
                <w:rFonts w:ascii="휴먼모음T" w:hAnsi="휴먼모음T" w:eastAsia="휴먼모음T" w:hint="eastAsia"/>
                <w:spacing w:val="-10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정보를</w:t>
            </w:r>
            <w:r>
              <w:rPr>
                <w:rFonts w:ascii="휴먼모음T" w:hAnsi="휴먼모음T" w:eastAsia="휴먼모음T" w:hint="eastAsia"/>
                <w:spacing w:val="-8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파기합니다.</w:t>
            </w:r>
          </w:p>
          <w:p>
            <w:pPr>
              <w:pStyle w:val="TableParagraph"/>
              <w:numPr>
                <w:ilvl w:val="1"/>
                <w:numId w:val="640"/>
              </w:numPr>
              <w:tabs>
                <w:tab w:pos="577" w:val="left" w:leader="none"/>
              </w:tabs>
              <w:spacing w:line="184" w:lineRule="auto" w:before="13" w:after="0"/>
              <w:ind w:left="576" w:right="122" w:hanging="248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목적이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소멸된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경우에도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발달장애인지원정보시스템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구축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운영,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제공인력 관리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등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이용목적이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분명한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경우는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개인정보를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보유할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있음을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안내하여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드립니다.</w:t>
            </w:r>
          </w:p>
        </w:tc>
      </w:tr>
      <w:tr>
        <w:trPr>
          <w:trHeight w:val="845" w:hRule="atLeast"/>
        </w:trPr>
        <w:tc>
          <w:tcPr>
            <w:tcW w:w="7909" w:type="dxa"/>
            <w:tcBorders>
              <w:top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numPr>
                <w:ilvl w:val="0"/>
                <w:numId w:val="641"/>
              </w:numPr>
              <w:tabs>
                <w:tab w:pos="491" w:val="left" w:leader="none"/>
              </w:tabs>
              <w:spacing w:line="259" w:lineRule="exact" w:before="59" w:after="0"/>
              <w:ind w:left="490" w:right="0" w:hanging="253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동의를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거부할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권리</w:t>
            </w:r>
            <w:r>
              <w:rPr>
                <w:rFonts w:ascii="휴먼모음T" w:hAns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</w:t>
            </w:r>
            <w:r>
              <w:rPr>
                <w:rFonts w:ascii="휴먼모음T" w:hAnsi="휴먼모음T" w:eastAsia="휴먼모음T" w:hint="eastAsia"/>
                <w:spacing w:val="-1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시</w:t>
            </w:r>
            <w:r>
              <w:rPr>
                <w:rFonts w:ascii="휴먼모음T" w:hAnsi="휴먼모음T" w:eastAsia="휴먼모음T" w:hint="eastAsia"/>
                <w:spacing w:val="-1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불이익</w:t>
            </w:r>
          </w:p>
          <w:p>
            <w:pPr>
              <w:pStyle w:val="TableParagraph"/>
              <w:numPr>
                <w:ilvl w:val="1"/>
                <w:numId w:val="641"/>
              </w:numPr>
              <w:tabs>
                <w:tab w:pos="568" w:val="left" w:leader="none"/>
              </w:tabs>
              <w:spacing w:line="184" w:lineRule="auto" w:before="13" w:after="0"/>
              <w:ind w:left="556" w:right="124" w:hanging="228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상기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내용은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활동서비스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제공인력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업무와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지원을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위해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필요한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최소한의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정보에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해당하며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그</w:t>
            </w:r>
            <w:r>
              <w:rPr>
                <w:rFonts w:ascii="휴먼모음T" w:hAnsi="휴먼모음T" w:eastAsia="휴먼모음T" w:hint="eastAsia"/>
                <w:spacing w:val="-2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내용에 관하여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개인정보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동의를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거부할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권리가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있으며,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거부에</w:t>
            </w:r>
            <w:r>
              <w:rPr>
                <w:rFonts w:ascii="휴먼모음T" w:hAnsi="휴먼모음T" w:eastAsia="휴먼모음T" w:hint="eastAsia"/>
                <w:spacing w:val="-1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따른</w:t>
            </w:r>
            <w:r>
              <w:rPr>
                <w:rFonts w:ascii="휴먼모음T" w:hAnsi="휴먼모음T" w:eastAsia="휴먼모음T" w:hint="eastAsia"/>
                <w:spacing w:val="-11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불이익은</w:t>
            </w:r>
            <w:r>
              <w:rPr>
                <w:rFonts w:ascii="휴먼모음T" w:hAnsi="휴먼모음T" w:eastAsia="휴먼모음T" w:hint="eastAsia"/>
                <w:spacing w:val="-13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없음.</w:t>
            </w:r>
          </w:p>
        </w:tc>
      </w:tr>
      <w:tr>
        <w:trPr>
          <w:trHeight w:val="845" w:hRule="atLeast"/>
        </w:trPr>
        <w:tc>
          <w:tcPr>
            <w:tcW w:w="7909" w:type="dxa"/>
            <w:tcBorders>
              <w:top w:val="single" w:sz="4" w:space="0" w:color="999999"/>
              <w:bottom w:val="dotted" w:sz="4" w:space="0" w:color="999999"/>
            </w:tcBorders>
          </w:tcPr>
          <w:p>
            <w:pPr>
              <w:pStyle w:val="TableParagraph"/>
              <w:spacing w:line="259" w:lineRule="exact" w:before="60"/>
              <w:ind w:left="23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 수집 및 이용에 관한 동의</w:t>
            </w:r>
          </w:p>
          <w:p>
            <w:pPr>
              <w:pStyle w:val="TableParagraph"/>
              <w:spacing w:line="224" w:lineRule="exact"/>
              <w:ind w:left="50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“개인정보 보호법”에 명기된 관련 법률에 의거, 개인정보 수집 및 이용에 동의하십니까?</w:t>
            </w:r>
          </w:p>
          <w:p>
            <w:pPr>
              <w:pStyle w:val="TableParagraph"/>
              <w:tabs>
                <w:tab w:pos="6158" w:val="left" w:leader="none"/>
              </w:tabs>
              <w:spacing w:line="259" w:lineRule="exact"/>
              <w:ind w:left="462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않음</w:t>
            </w:r>
          </w:p>
        </w:tc>
      </w:tr>
      <w:tr>
        <w:trPr>
          <w:trHeight w:val="1026" w:hRule="atLeast"/>
        </w:trPr>
        <w:tc>
          <w:tcPr>
            <w:tcW w:w="7909" w:type="dxa"/>
            <w:tcBorders>
              <w:top w:val="dotted" w:sz="4" w:space="0" w:color="999999"/>
              <w:bottom w:val="dotted" w:sz="4" w:space="0" w:color="999999"/>
            </w:tcBorders>
          </w:tcPr>
          <w:p>
            <w:pPr>
              <w:pStyle w:val="TableParagraph"/>
              <w:spacing w:line="259" w:lineRule="exact" w:before="39"/>
              <w:ind w:left="23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□ 개인정보의 제3자 제공에 관한</w:t>
            </w:r>
            <w:r>
              <w:rPr>
                <w:rFonts w:ascii="휴먼모음T" w:hAnsi="휴먼모음T" w:eastAsia="휴먼모음T" w:hint="eastAsia"/>
                <w:spacing w:val="-76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</w:t>
            </w:r>
          </w:p>
          <w:p>
            <w:pPr>
              <w:pStyle w:val="TableParagraph"/>
              <w:spacing w:line="184" w:lineRule="auto" w:before="12"/>
              <w:ind w:left="507" w:hanging="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중앙 및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지역발달장애인지원센터는 정보주체의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동의</w:t>
            </w:r>
            <w:r>
              <w:rPr>
                <w:rFonts w:ascii="휴먼모음T" w:eastAsia="휴먼모음T" w:hint="eastAsia"/>
                <w:spacing w:val="-8"/>
                <w:sz w:val="18"/>
              </w:rPr>
              <w:t>, </w:t>
            </w:r>
            <w:r>
              <w:rPr>
                <w:rFonts w:ascii="휴먼모음T" w:eastAsia="휴먼모음T" w:hint="eastAsia"/>
                <w:spacing w:val="-3"/>
                <w:sz w:val="18"/>
              </w:rPr>
              <w:t>법률의 특별한 </w:t>
            </w:r>
            <w:r>
              <w:rPr>
                <w:rFonts w:ascii="휴먼모음T" w:eastAsia="휴먼모음T" w:hint="eastAsia"/>
                <w:sz w:val="18"/>
              </w:rPr>
              <w:t>규정 등</w:t>
            </w:r>
            <w:r>
              <w:rPr>
                <w:rFonts w:ascii="휴먼모음T" w:eastAsia="휴먼모음T" w:hint="eastAsia"/>
                <w:spacing w:val="-8"/>
                <w:sz w:val="18"/>
              </w:rPr>
              <w:t> 「</w:t>
            </w:r>
            <w:r>
              <w:rPr>
                <w:rFonts w:ascii="휴먼모음T" w:eastAsia="휴먼모음T" w:hint="eastAsia"/>
                <w:spacing w:val="-5"/>
                <w:sz w:val="18"/>
              </w:rPr>
              <w:t>개인정보보호법</w:t>
            </w:r>
            <w:r>
              <w:rPr>
                <w:rFonts w:ascii="휴먼모음T" w:eastAsia="휴먼모음T" w:hint="eastAsia"/>
                <w:spacing w:val="1"/>
                <w:w w:val="85"/>
                <w:sz w:val="18"/>
              </w:rPr>
              <w:t>」 </w:t>
            </w:r>
            <w:r>
              <w:rPr>
                <w:rFonts w:ascii="휴먼모음T" w:eastAsia="휴먼모음T" w:hint="eastAsia"/>
                <w:spacing w:val="-4"/>
                <w:sz w:val="18"/>
              </w:rPr>
              <w:t>제17조 </w:t>
            </w:r>
            <w:r>
              <w:rPr>
                <w:rFonts w:ascii="휴먼모음T" w:eastAsia="휴먼모음T" w:hint="eastAsia"/>
                <w:sz w:val="18"/>
              </w:rPr>
              <w:t>및 제18조에 해당하는 경우에만 개인정보를 제3자에게 제공합니다.</w:t>
            </w:r>
          </w:p>
          <w:p>
            <w:pPr>
              <w:pStyle w:val="TableParagraph"/>
              <w:tabs>
                <w:tab w:pos="4645" w:val="left" w:leader="none"/>
                <w:tab w:pos="6173" w:val="left" w:leader="none"/>
              </w:tabs>
              <w:spacing w:line="246" w:lineRule="exact"/>
              <w:ind w:left="328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※ 제3자</w:t>
            </w:r>
            <w:r>
              <w:rPr>
                <w:rFonts w:ascii="휴먼모음T" w:hAnsi="휴먼모음T" w:eastAsia="휴먼모음T" w:hint="eastAsia"/>
                <w:spacing w:val="-4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제공에</w:t>
            </w:r>
            <w:r>
              <w:rPr>
                <w:rFonts w:ascii="휴먼모음T" w:hAnsi="휴먼모음T" w:eastAsia="휴먼모음T" w:hint="eastAsia"/>
                <w:spacing w:val="-22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동의하십니까?</w:t>
              <w:tab/>
              <w:t>□</w:t>
            </w:r>
            <w:r>
              <w:rPr>
                <w:rFonts w:ascii="휴먼모음T" w:hAnsi="휴먼모음T" w:eastAsia="휴먼모음T" w:hint="eastAsia"/>
                <w:spacing w:val="-24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동의함</w:t>
              <w:tab/>
              <w:t>□ 동의하지</w:t>
            </w:r>
            <w:r>
              <w:rPr>
                <w:rFonts w:ascii="휴먼모음T" w:hAnsi="휴먼모음T" w:eastAsia="휴먼모음T" w:hint="eastAsia"/>
                <w:spacing w:val="-35"/>
                <w:w w:val="10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18"/>
              </w:rPr>
              <w:t>않음</w:t>
            </w:r>
          </w:p>
        </w:tc>
      </w:tr>
      <w:tr>
        <w:trPr>
          <w:trHeight w:val="1955" w:hRule="atLeast"/>
        </w:trPr>
        <w:tc>
          <w:tcPr>
            <w:tcW w:w="7909" w:type="dxa"/>
            <w:tcBorders>
              <w:top w:val="dotted" w:sz="4" w:space="0" w:color="999999"/>
            </w:tcBorders>
          </w:tcPr>
          <w:p>
            <w:pPr>
              <w:pStyle w:val="TableParagraph"/>
              <w:spacing w:line="206" w:lineRule="auto" w:before="117"/>
              <w:ind w:left="150" w:right="124"/>
              <w:jc w:val="both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개인정보 보호법에 명기된 법률상의 개인정보처리자가 준수하여야 할 개인정보보호 규정을 준수하며,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관련법령에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의거하여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제공인력의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권익보호에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최선을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다하고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있으며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동의한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이용</w:t>
            </w:r>
            <w:r>
              <w:rPr>
                <w:rFonts w:ascii="휴먼모음T" w:eastAsia="휴먼모음T" w:hint="eastAsia"/>
                <w:spacing w:val="-27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목적</w:t>
            </w:r>
            <w:r>
              <w:rPr>
                <w:rFonts w:ascii="휴먼모음T" w:eastAsia="휴먼모음T" w:hint="eastAsia"/>
                <w:spacing w:val="-28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외에는</w:t>
            </w:r>
            <w:r>
              <w:rPr>
                <w:rFonts w:ascii="휴먼모음T" w:eastAsia="휴먼모음T" w:hint="eastAsia"/>
                <w:spacing w:val="-29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18"/>
              </w:rPr>
              <w:t>사용하지</w:t>
            </w:r>
            <w:r>
              <w:rPr>
                <w:rFonts w:ascii="휴먼모음T" w:eastAsia="휴먼모음T" w:hint="eastAsia"/>
                <w:spacing w:val="-27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spacing w:val="-3"/>
                <w:w w:val="105"/>
                <w:sz w:val="18"/>
              </w:rPr>
              <w:t>않을 </w:t>
            </w:r>
            <w:r>
              <w:rPr>
                <w:rFonts w:ascii="휴먼모음T" w:eastAsia="휴먼모음T" w:hint="eastAsia"/>
                <w:w w:val="105"/>
                <w:sz w:val="18"/>
              </w:rPr>
              <w:t>것을</w:t>
            </w:r>
            <w:r>
              <w:rPr>
                <w:rFonts w:ascii="휴먼모음T" w:eastAsia="휴먼모음T" w:hint="eastAsia"/>
                <w:spacing w:val="-14"/>
                <w:w w:val="105"/>
                <w:sz w:val="18"/>
              </w:rPr>
              <w:t> </w:t>
            </w:r>
            <w:r>
              <w:rPr>
                <w:rFonts w:ascii="휴먼모음T" w:eastAsia="휴먼모음T" w:hint="eastAsia"/>
                <w:w w:val="105"/>
                <w:sz w:val="18"/>
              </w:rPr>
              <w:t>약속드립니다.</w:t>
            </w:r>
          </w:p>
          <w:p>
            <w:pPr>
              <w:pStyle w:val="TableParagraph"/>
              <w:spacing w:before="13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3548" w:val="left" w:leader="none"/>
                <w:tab w:pos="4153" w:val="left" w:leader="none"/>
                <w:tab w:pos="4757" w:val="left" w:leader="none"/>
              </w:tabs>
              <w:ind w:left="2986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20</w:t>
              <w:tab/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13"/>
              </w:rPr>
            </w:pPr>
          </w:p>
          <w:p>
            <w:pPr>
              <w:pStyle w:val="TableParagraph"/>
              <w:tabs>
                <w:tab w:pos="1960" w:val="left" w:leader="none"/>
              </w:tabs>
              <w:ind w:right="125"/>
              <w:jc w:val="right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w w:val="105"/>
                <w:sz w:val="18"/>
              </w:rPr>
              <w:t>동의인:</w:t>
              <w:tab/>
            </w:r>
            <w:r>
              <w:rPr>
                <w:rFonts w:ascii="휴먼모음T" w:eastAsia="휴먼모음T" w:hint="eastAsia"/>
                <w:sz w:val="18"/>
              </w:rPr>
              <w:t>(서명)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328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520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 w:after="27"/>
        <w:ind w:left="127" w:right="0" w:firstLine="0"/>
        <w:jc w:val="left"/>
        <w:rPr>
          <w:sz w:val="16"/>
        </w:rPr>
      </w:pPr>
      <w:r>
        <w:rPr>
          <w:sz w:val="16"/>
        </w:rPr>
        <w:t>[서식 제24호]</w:t>
      </w:r>
    </w:p>
    <w:tbl>
      <w:tblPr>
        <w:tblW w:w="0" w:type="auto"/>
        <w:jc w:val="left"/>
        <w:tblInd w:w="146" w:type="dxa"/>
        <w:tblBorders>
          <w:top w:val="single" w:sz="12" w:space="0" w:color="7E7E7E"/>
          <w:left w:val="single" w:sz="12" w:space="0" w:color="7E7E7E"/>
          <w:bottom w:val="single" w:sz="12" w:space="0" w:color="7E7E7E"/>
          <w:right w:val="single" w:sz="12" w:space="0" w:color="7E7E7E"/>
          <w:insideH w:val="single" w:sz="12" w:space="0" w:color="7E7E7E"/>
          <w:insideV w:val="single" w:sz="12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</w:tblGrid>
      <w:tr>
        <w:trPr>
          <w:trHeight w:val="10984" w:hRule="atLeast"/>
        </w:trPr>
        <w:tc>
          <w:tcPr>
            <w:tcW w:w="7940" w:type="dxa"/>
          </w:tcPr>
          <w:p>
            <w:pPr>
              <w:pStyle w:val="TableParagraph"/>
              <w:spacing w:before="14"/>
              <w:rPr>
                <w:rFonts w:ascii="휴먼모음T"/>
                <w:sz w:val="25"/>
              </w:rPr>
            </w:pPr>
          </w:p>
          <w:p>
            <w:pPr>
              <w:pStyle w:val="TableParagraph"/>
              <w:ind w:left="102" w:right="79"/>
              <w:jc w:val="center"/>
              <w:rPr>
                <w:rFonts w:ascii="휴먼모음T" w:eastAsia="휴먼모음T" w:hint="eastAsia"/>
                <w:sz w:val="40"/>
              </w:rPr>
            </w:pPr>
            <w:r>
              <w:rPr>
                <w:rFonts w:ascii="휴먼모음T" w:eastAsia="휴먼모음T" w:hint="eastAsia"/>
                <w:w w:val="105"/>
                <w:sz w:val="40"/>
              </w:rPr>
              <w:t>교육 수료증</w:t>
            </w:r>
          </w:p>
          <w:p>
            <w:pPr>
              <w:pStyle w:val="TableParagraph"/>
              <w:spacing w:before="10"/>
              <w:rPr>
                <w:rFonts w:ascii="휴먼모음T"/>
                <w:sz w:val="30"/>
              </w:rPr>
            </w:pPr>
          </w:p>
          <w:p>
            <w:pPr>
              <w:pStyle w:val="TableParagraph"/>
              <w:ind w:left="218"/>
              <w:rPr>
                <w:rFonts w:ascii="휴먼모음T" w:hAnsi="휴먼모음T" w:eastAsia="휴먼모음T" w:hint="eastAsia"/>
                <w:sz w:val="24"/>
              </w:rPr>
            </w:pPr>
            <w:r>
              <w:rPr>
                <w:rFonts w:ascii="휴먼모음T" w:hAnsi="휴먼모음T" w:eastAsia="휴먼모음T" w:hint="eastAsia"/>
                <w:w w:val="107"/>
                <w:sz w:val="24"/>
              </w:rPr>
              <w:t>수료번호:</w:t>
            </w:r>
            <w:r>
              <w:rPr>
                <w:rFonts w:ascii="휴먼모음T" w:hAnsi="휴먼모음T" w:eastAsia="휴먼모음T" w:hint="eastAsia"/>
                <w:spacing w:val="-12"/>
                <w:sz w:val="24"/>
              </w:rPr>
              <w:t> </w:t>
            </w:r>
            <w:r>
              <w:rPr>
                <w:rFonts w:ascii="휴먼모음T" w:hAnsi="휴먼모음T" w:eastAsia="휴먼모음T" w:hint="eastAsia"/>
                <w:w w:val="102"/>
                <w:sz w:val="24"/>
              </w:rPr>
              <w:t>2</w:t>
            </w:r>
            <w:r>
              <w:rPr>
                <w:rFonts w:ascii="휴먼모음T" w:hAnsi="휴먼모음T" w:eastAsia="휴먼모음T" w:hint="eastAsia"/>
                <w:w w:val="101"/>
                <w:sz w:val="24"/>
              </w:rPr>
              <w:t>(방과후)</w:t>
            </w:r>
            <w:r>
              <w:rPr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3"/>
                <w:sz w:val="24"/>
              </w:rPr>
              <w:t>○○○○(연도</w:t>
            </w:r>
            <w:r>
              <w:rPr>
                <w:rFonts w:ascii="휴먼모음T" w:hAnsi="휴먼모음T" w:eastAsia="휴먼모음T" w:hint="eastAsia"/>
                <w:w w:val="93"/>
                <w:sz w:val="24"/>
              </w:rPr>
              <w:t>)</w:t>
            </w:r>
            <w:r>
              <w:rPr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w w:val="98"/>
                <w:sz w:val="24"/>
              </w:rPr>
              <w:t>○○(지역번호</w:t>
            </w:r>
            <w:r>
              <w:rPr>
                <w:rFonts w:ascii="휴먼모음T" w:hAnsi="휴먼모음T" w:eastAsia="휴먼모음T" w:hint="eastAsia"/>
                <w:spacing w:val="-1"/>
                <w:w w:val="98"/>
                <w:sz w:val="24"/>
              </w:rPr>
              <w:t>)</w:t>
            </w:r>
            <w:r>
              <w:rPr>
                <w:spacing w:val="-1"/>
                <w:w w:val="49"/>
                <w:sz w:val="24"/>
              </w:rPr>
              <w:t>⁃</w:t>
            </w:r>
            <w:r>
              <w:rPr>
                <w:rFonts w:ascii="휴먼모음T" w:hAnsi="휴먼모음T" w:eastAsia="휴먼모음T" w:hint="eastAsia"/>
                <w:w w:val="95"/>
                <w:sz w:val="24"/>
              </w:rPr>
              <w:t>○○(번호)</w:t>
            </w:r>
          </w:p>
          <w:p>
            <w:pPr>
              <w:pStyle w:val="TableParagraph"/>
              <w:spacing w:before="5"/>
              <w:rPr>
                <w:rFonts w:ascii="휴먼모음T"/>
                <w:sz w:val="31"/>
              </w:rPr>
            </w:pPr>
          </w:p>
          <w:p>
            <w:pPr>
              <w:pStyle w:val="TableParagraph"/>
              <w:ind w:left="4609"/>
              <w:rPr>
                <w:rFonts w:ascii="휴먼모음T" w:hAnsi="휴먼모음T" w:eastAsia="휴먼모음T" w:hint="eastAsia"/>
                <w:sz w:val="24"/>
              </w:rPr>
            </w:pPr>
            <w:r>
              <w:rPr>
                <w:rFonts w:ascii="휴먼모음T" w:hAnsi="휴먼모음T" w:eastAsia="휴먼모음T" w:hint="eastAsia"/>
                <w:w w:val="105"/>
                <w:sz w:val="24"/>
              </w:rPr>
              <w:t>성명 : ○○○</w:t>
            </w:r>
          </w:p>
          <w:p>
            <w:pPr>
              <w:pStyle w:val="TableParagraph"/>
              <w:spacing w:before="42"/>
              <w:ind w:left="4609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생년월일 : 0000. 00.</w:t>
            </w:r>
            <w:r>
              <w:rPr>
                <w:rFonts w:ascii="휴먼모음T" w:eastAsia="휴먼모음T" w:hint="eastAsia"/>
                <w:spacing w:val="-83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4"/>
              </w:rPr>
              <w:t>00.</w:t>
            </w:r>
          </w:p>
          <w:p>
            <w:pPr>
              <w:pStyle w:val="TableParagraph"/>
              <w:rPr>
                <w:rFonts w:ascii="휴먼모음T"/>
                <w:sz w:val="30"/>
              </w:rPr>
            </w:pPr>
          </w:p>
          <w:p>
            <w:pPr>
              <w:pStyle w:val="TableParagraph"/>
              <w:spacing w:line="266" w:lineRule="auto" w:before="1"/>
              <w:ind w:left="98" w:firstLine="320"/>
              <w:rPr>
                <w:rFonts w:ascii="휴먼모음T" w:eastAsia="휴먼모음T" w:hint="eastAsia"/>
                <w:sz w:val="32"/>
              </w:rPr>
            </w:pPr>
            <w:r>
              <w:rPr>
                <w:rFonts w:ascii="휴먼모음T" w:eastAsia="휴먼모음T" w:hint="eastAsia"/>
                <w:w w:val="105"/>
                <w:sz w:val="32"/>
              </w:rPr>
              <w:t>위</w:t>
            </w:r>
            <w:r>
              <w:rPr>
                <w:rFonts w:ascii="휴먼모음T" w:eastAsia="휴먼모음T" w:hint="eastAsia"/>
                <w:spacing w:val="-50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32"/>
              </w:rPr>
              <w:t>사람은</w:t>
            </w:r>
            <w:r>
              <w:rPr>
                <w:rFonts w:ascii="휴먼모음T" w:eastAsia="휴먼모음T" w:hint="eastAsia"/>
                <w:spacing w:val="-50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32"/>
              </w:rPr>
              <w:t>아래의</w:t>
            </w:r>
            <w:r>
              <w:rPr>
                <w:rFonts w:ascii="휴먼모음T" w:eastAsia="휴먼모음T" w:hint="eastAsia"/>
                <w:spacing w:val="-49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spacing w:val="-6"/>
                <w:w w:val="105"/>
                <w:sz w:val="32"/>
              </w:rPr>
              <w:t>과정을</w:t>
            </w:r>
            <w:r>
              <w:rPr>
                <w:rFonts w:ascii="휴먼모음T" w:eastAsia="휴먼모음T" w:hint="eastAsia"/>
                <w:spacing w:val="-50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spacing w:val="-8"/>
                <w:w w:val="105"/>
                <w:sz w:val="32"/>
              </w:rPr>
              <w:t>수료하였으므로</w:t>
            </w:r>
            <w:r>
              <w:rPr>
                <w:rFonts w:ascii="휴먼모음T" w:eastAsia="휴먼모음T" w:hint="eastAsia"/>
                <w:spacing w:val="-50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spacing w:val="-9"/>
                <w:w w:val="105"/>
                <w:sz w:val="32"/>
              </w:rPr>
              <w:t>방과후활동서비스 </w:t>
            </w:r>
            <w:r>
              <w:rPr>
                <w:rFonts w:ascii="휴먼모음T" w:eastAsia="휴먼모음T" w:hint="eastAsia"/>
                <w:w w:val="105"/>
                <w:sz w:val="32"/>
              </w:rPr>
              <w:t>제공인력 교육 수료증을</w:t>
            </w:r>
            <w:r>
              <w:rPr>
                <w:rFonts w:ascii="휴먼모음T" w:eastAsia="휴먼모음T" w:hint="eastAsia"/>
                <w:spacing w:val="-72"/>
                <w:w w:val="105"/>
                <w:sz w:val="32"/>
              </w:rPr>
              <w:t> </w:t>
            </w:r>
            <w:r>
              <w:rPr>
                <w:rFonts w:ascii="휴먼모음T" w:eastAsia="휴먼모음T" w:hint="eastAsia"/>
                <w:w w:val="105"/>
                <w:sz w:val="32"/>
              </w:rPr>
              <w:t>발급합니다.</w:t>
            </w:r>
          </w:p>
          <w:p>
            <w:pPr>
              <w:pStyle w:val="TableParagraph"/>
              <w:spacing w:before="1"/>
              <w:rPr>
                <w:rFonts w:ascii="휴먼모음T"/>
                <w:sz w:val="27"/>
              </w:rPr>
            </w:pPr>
          </w:p>
          <w:p>
            <w:pPr>
              <w:pStyle w:val="TableParagraph"/>
              <w:tabs>
                <w:tab w:pos="316" w:val="left" w:leader="none"/>
                <w:tab w:pos="765" w:val="left" w:leader="none"/>
                <w:tab w:pos="1215" w:val="left" w:leader="none"/>
              </w:tabs>
              <w:ind w:left="22"/>
              <w:jc w:val="center"/>
              <w:rPr>
                <w:sz w:val="24"/>
              </w:rPr>
            </w:pPr>
            <w:r>
              <w:rPr>
                <w:w w:val="80"/>
                <w:sz w:val="24"/>
              </w:rPr>
              <w:t>⁃</w:t>
              <w:tab/>
            </w:r>
            <w:r>
              <w:rPr>
                <w:rFonts w:ascii="휴먼모음T" w:hAnsi="휴먼모음T" w:eastAsia="휴먼모음T" w:hint="eastAsia"/>
                <w:sz w:val="24"/>
              </w:rPr>
              <w:t>아</w:t>
              <w:tab/>
              <w:t>래</w:t>
              <w:tab/>
            </w:r>
            <w:r>
              <w:rPr>
                <w:w w:val="80"/>
                <w:sz w:val="24"/>
              </w:rPr>
              <w:t>⁃</w:t>
            </w:r>
          </w:p>
          <w:p>
            <w:pPr>
              <w:pStyle w:val="TableParagraph"/>
              <w:spacing w:before="7"/>
              <w:rPr>
                <w:rFonts w:ascii="휴먼모음T"/>
                <w:sz w:val="28"/>
              </w:rPr>
            </w:pPr>
          </w:p>
          <w:p>
            <w:pPr>
              <w:pStyle w:val="TableParagraph"/>
              <w:ind w:left="508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1. 이론교육기관 :</w:t>
            </w:r>
            <w:r>
              <w:rPr>
                <w:rFonts w:ascii="휴먼모음T" w:eastAsia="휴먼모음T" w:hint="eastAsia"/>
                <w:spacing w:val="-65"/>
                <w:w w:val="105"/>
                <w:sz w:val="24"/>
              </w:rPr>
              <w:t> </w:t>
            </w:r>
            <w:r>
              <w:rPr>
                <w:rFonts w:ascii="휴먼모음T" w:eastAsia="휴먼모음T" w:hint="eastAsia"/>
                <w:w w:val="105"/>
                <w:sz w:val="25"/>
              </w:rPr>
              <w:t>0000발달장애인지원센터</w:t>
            </w:r>
          </w:p>
          <w:p>
            <w:pPr>
              <w:pStyle w:val="TableParagraph"/>
              <w:spacing w:before="25"/>
              <w:ind w:left="508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sz w:val="24"/>
              </w:rPr>
              <w:t>2. 이론교육기간 : </w:t>
            </w:r>
            <w:r>
              <w:rPr>
                <w:rFonts w:ascii="휴먼모음T" w:eastAsia="휴먼모음T" w:hint="eastAsia"/>
                <w:sz w:val="25"/>
              </w:rPr>
              <w:t>0000. 00. 00 ~ 0000. 00. 00(총 5일, 30시간)</w:t>
            </w:r>
          </w:p>
          <w:p>
            <w:pPr>
              <w:pStyle w:val="TableParagraph"/>
              <w:spacing w:before="25"/>
              <w:ind w:left="508"/>
              <w:rPr>
                <w:rFonts w:ascii="휴먼모음T" w:eastAsia="휴먼모음T" w:hint="eastAsia"/>
                <w:sz w:val="25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3. 교 육 분 야 : </w:t>
            </w:r>
            <w:r>
              <w:rPr>
                <w:rFonts w:ascii="휴먼모음T" w:eastAsia="휴먼모음T" w:hint="eastAsia"/>
                <w:w w:val="105"/>
                <w:sz w:val="25"/>
              </w:rPr>
              <w:t>방과후활동서비스 제공인력 교육</w:t>
            </w:r>
          </w:p>
          <w:p>
            <w:pPr>
              <w:pStyle w:val="TableParagraph"/>
              <w:rPr>
                <w:rFonts w:ascii="휴먼모음T"/>
                <w:sz w:val="28"/>
              </w:rPr>
            </w:pPr>
          </w:p>
          <w:p>
            <w:pPr>
              <w:pStyle w:val="TableParagraph"/>
              <w:spacing w:before="6"/>
              <w:rPr>
                <w:rFonts w:ascii="휴먼모음T"/>
                <w:sz w:val="27"/>
              </w:rPr>
            </w:pPr>
          </w:p>
          <w:p>
            <w:pPr>
              <w:pStyle w:val="TableParagraph"/>
              <w:tabs>
                <w:tab w:pos="689" w:val="left" w:leader="none"/>
                <w:tab w:pos="1378" w:val="left" w:leader="none"/>
              </w:tabs>
              <w:ind w:right="474"/>
              <w:jc w:val="right"/>
              <w:rPr>
                <w:rFonts w:ascii="휴먼모음T" w:eastAsia="휴먼모음T" w:hint="eastAsia"/>
                <w:sz w:val="24"/>
              </w:rPr>
            </w:pPr>
            <w:r>
              <w:rPr>
                <w:rFonts w:ascii="휴먼모음T" w:eastAsia="휴먼모음T" w:hint="eastAsia"/>
                <w:w w:val="105"/>
                <w:sz w:val="24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rPr>
                <w:rFonts w:ascii="휴먼모음T"/>
                <w:sz w:val="26"/>
              </w:rPr>
            </w:pPr>
          </w:p>
          <w:p>
            <w:pPr>
              <w:pStyle w:val="TableParagraph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before="1"/>
              <w:rPr>
                <w:rFonts w:ascii="휴먼모음T"/>
                <w:sz w:val="20"/>
              </w:rPr>
            </w:pPr>
          </w:p>
          <w:p>
            <w:pPr>
              <w:pStyle w:val="TableParagraph"/>
              <w:ind w:left="102" w:right="79"/>
              <w:jc w:val="center"/>
              <w:rPr>
                <w:rFonts w:ascii="휴먼모음T" w:eastAsia="휴먼모음T" w:hint="eastAsia"/>
                <w:sz w:val="32"/>
              </w:rPr>
            </w:pPr>
            <w:r>
              <w:rPr>
                <w:rFonts w:ascii="휴먼모음T" w:eastAsia="휴먼모음T" w:hint="eastAsia"/>
                <w:w w:val="105"/>
                <w:sz w:val="32"/>
              </w:rPr>
              <w:t>한국장애인개발원장 (직인)</w:t>
            </w:r>
          </w:p>
        </w:tc>
      </w:tr>
    </w:tbl>
    <w:p>
      <w:pPr>
        <w:pStyle w:val="BodyText"/>
        <w:rPr>
          <w:sz w:val="18"/>
        </w:rPr>
      </w:pPr>
    </w:p>
    <w:p>
      <w:pPr>
        <w:pStyle w:val="BodyText"/>
        <w:spacing w:before="11"/>
        <w:rPr>
          <w:sz w:val="25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329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401792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27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8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제1호]</w:t>
      </w:r>
    </w:p>
    <w:p>
      <w:pPr>
        <w:pStyle w:val="BodyText"/>
        <w:spacing w:before="14"/>
        <w:rPr>
          <w:sz w:val="15"/>
        </w:rPr>
      </w:pPr>
    </w:p>
    <w:p>
      <w:pPr>
        <w:spacing w:before="5"/>
        <w:ind w:left="363" w:right="1210" w:firstLine="0"/>
        <w:jc w:val="center"/>
        <w:rPr>
          <w:sz w:val="36"/>
        </w:rPr>
      </w:pPr>
      <w:r>
        <w:rPr>
          <w:w w:val="105"/>
          <w:sz w:val="36"/>
        </w:rPr>
        <w:t>방과후활동서비스 제공기관 공모</w:t>
      </w:r>
      <w:r>
        <w:rPr>
          <w:spacing w:val="-73"/>
          <w:w w:val="105"/>
          <w:sz w:val="36"/>
        </w:rPr>
        <w:t> </w:t>
      </w:r>
      <w:r>
        <w:rPr>
          <w:w w:val="105"/>
          <w:sz w:val="36"/>
        </w:rPr>
        <w:t>양식</w:t>
      </w:r>
    </w:p>
    <w:p>
      <w:pPr>
        <w:tabs>
          <w:tab w:pos="1195" w:val="left" w:leader="none"/>
        </w:tabs>
        <w:spacing w:before="352"/>
        <w:ind w:left="127" w:right="0" w:firstLine="0"/>
        <w:jc w:val="left"/>
        <w:rPr>
          <w:sz w:val="20"/>
        </w:rPr>
      </w:pPr>
      <w:r>
        <w:rPr>
          <w:sz w:val="20"/>
        </w:rPr>
        <w:t>공고</w:t>
      </w:r>
      <w:r>
        <w:rPr>
          <w:spacing w:val="-15"/>
          <w:sz w:val="20"/>
        </w:rPr>
        <w:t> </w:t>
      </w:r>
      <w:r>
        <w:rPr>
          <w:sz w:val="20"/>
        </w:rPr>
        <w:t>제</w:t>
        <w:tab/>
        <w:t>호</w:t>
      </w:r>
    </w:p>
    <w:p>
      <w:pPr>
        <w:pStyle w:val="BodyText"/>
        <w:rPr>
          <w:sz w:val="22"/>
        </w:rPr>
      </w:pPr>
    </w:p>
    <w:p>
      <w:pPr>
        <w:pStyle w:val="BodyText"/>
        <w:spacing w:before="12"/>
        <w:rPr>
          <w:sz w:val="15"/>
        </w:rPr>
      </w:pPr>
    </w:p>
    <w:p>
      <w:pPr>
        <w:pStyle w:val="Heading6"/>
        <w:tabs>
          <w:tab w:pos="1074" w:val="left" w:leader="none"/>
        </w:tabs>
        <w:ind w:left="509"/>
      </w:pPr>
      <w:r>
        <w:rPr>
          <w:spacing w:val="-4"/>
          <w:w w:val="105"/>
        </w:rPr>
        <w:t>20</w:t>
        <w:tab/>
      </w:r>
      <w:r>
        <w:rPr>
          <w:w w:val="105"/>
        </w:rPr>
        <w:t>년</w:t>
      </w:r>
      <w:r>
        <w:rPr>
          <w:spacing w:val="-38"/>
          <w:w w:val="105"/>
        </w:rPr>
        <w:t> </w:t>
      </w:r>
      <w:r>
        <w:rPr>
          <w:spacing w:val="-8"/>
          <w:w w:val="105"/>
        </w:rPr>
        <w:t>청소년</w:t>
      </w:r>
      <w:r>
        <w:rPr>
          <w:spacing w:val="-39"/>
          <w:w w:val="105"/>
        </w:rPr>
        <w:t> </w:t>
      </w:r>
      <w:r>
        <w:rPr>
          <w:spacing w:val="-10"/>
          <w:w w:val="105"/>
        </w:rPr>
        <w:t>발달장애인</w:t>
      </w:r>
      <w:r>
        <w:rPr>
          <w:spacing w:val="-36"/>
          <w:w w:val="105"/>
        </w:rPr>
        <w:t> </w:t>
      </w:r>
      <w:r>
        <w:rPr>
          <w:spacing w:val="-11"/>
          <w:w w:val="105"/>
        </w:rPr>
        <w:t>방과후활동서비스</w:t>
      </w:r>
      <w:r>
        <w:rPr>
          <w:spacing w:val="-37"/>
          <w:w w:val="105"/>
        </w:rPr>
        <w:t> </w:t>
      </w:r>
      <w:r>
        <w:rPr>
          <w:spacing w:val="-9"/>
          <w:w w:val="105"/>
        </w:rPr>
        <w:t>제공기관</w:t>
      </w:r>
      <w:r>
        <w:rPr>
          <w:spacing w:val="-36"/>
          <w:w w:val="105"/>
        </w:rPr>
        <w:t> </w:t>
      </w:r>
      <w:r>
        <w:rPr>
          <w:spacing w:val="-6"/>
          <w:w w:val="105"/>
        </w:rPr>
        <w:t>지정</w:t>
      </w:r>
      <w:r>
        <w:rPr>
          <w:spacing w:val="-39"/>
          <w:w w:val="105"/>
        </w:rPr>
        <w:t> </w:t>
      </w:r>
      <w:r>
        <w:rPr>
          <w:spacing w:val="-6"/>
          <w:w w:val="105"/>
        </w:rPr>
        <w:t>공모</w:t>
      </w:r>
    </w:p>
    <w:p>
      <w:pPr>
        <w:pStyle w:val="BodyText"/>
        <w:spacing w:before="8"/>
        <w:rPr>
          <w:sz w:val="17"/>
        </w:rPr>
      </w:pPr>
    </w:p>
    <w:p>
      <w:pPr>
        <w:spacing w:line="280" w:lineRule="auto" w:before="0"/>
        <w:ind w:left="127" w:right="972" w:firstLine="219"/>
        <w:jc w:val="both"/>
        <w:rPr>
          <w:sz w:val="23"/>
        </w:rPr>
      </w:pPr>
      <w:r>
        <w:rPr>
          <w:spacing w:val="-5"/>
          <w:w w:val="115"/>
          <w:sz w:val="22"/>
        </w:rPr>
        <w:t>정부는</w:t>
      </w:r>
      <w:r>
        <w:rPr>
          <w:spacing w:val="-37"/>
          <w:w w:val="115"/>
          <w:sz w:val="22"/>
        </w:rPr>
        <w:t> </w:t>
      </w:r>
      <w:r>
        <w:rPr>
          <w:spacing w:val="-5"/>
          <w:w w:val="115"/>
          <w:sz w:val="22"/>
        </w:rPr>
        <w:t>청소년</w:t>
      </w:r>
      <w:r>
        <w:rPr>
          <w:spacing w:val="-35"/>
          <w:w w:val="115"/>
          <w:sz w:val="22"/>
        </w:rPr>
        <w:t> </w:t>
      </w:r>
      <w:r>
        <w:rPr>
          <w:spacing w:val="-6"/>
          <w:w w:val="115"/>
          <w:sz w:val="22"/>
        </w:rPr>
        <w:t>발달장애인이</w:t>
      </w:r>
      <w:r>
        <w:rPr>
          <w:spacing w:val="-35"/>
          <w:w w:val="115"/>
          <w:sz w:val="22"/>
        </w:rPr>
        <w:t> </w:t>
      </w:r>
      <w:r>
        <w:rPr>
          <w:spacing w:val="-5"/>
          <w:w w:val="115"/>
          <w:sz w:val="22"/>
        </w:rPr>
        <w:t>방과후</w:t>
      </w:r>
      <w:r>
        <w:rPr>
          <w:spacing w:val="-37"/>
          <w:w w:val="115"/>
          <w:sz w:val="22"/>
        </w:rPr>
        <w:t> </w:t>
      </w:r>
      <w:r>
        <w:rPr>
          <w:spacing w:val="-6"/>
          <w:w w:val="115"/>
          <w:sz w:val="22"/>
        </w:rPr>
        <w:t>시간동안</w:t>
      </w:r>
      <w:r>
        <w:rPr>
          <w:spacing w:val="-35"/>
          <w:w w:val="115"/>
          <w:sz w:val="22"/>
        </w:rPr>
        <w:t> </w:t>
      </w:r>
      <w:r>
        <w:rPr>
          <w:spacing w:val="-6"/>
          <w:w w:val="115"/>
          <w:sz w:val="22"/>
        </w:rPr>
        <w:t>지역사회에서</w:t>
      </w:r>
      <w:r>
        <w:rPr>
          <w:spacing w:val="-35"/>
          <w:w w:val="115"/>
          <w:sz w:val="22"/>
        </w:rPr>
        <w:t> </w:t>
      </w:r>
      <w:r>
        <w:rPr>
          <w:spacing w:val="-6"/>
          <w:w w:val="115"/>
          <w:sz w:val="22"/>
        </w:rPr>
        <w:t>의미있는</w:t>
      </w:r>
      <w:r>
        <w:rPr>
          <w:spacing w:val="-37"/>
          <w:w w:val="115"/>
          <w:sz w:val="22"/>
        </w:rPr>
        <w:t> </w:t>
      </w:r>
      <w:r>
        <w:rPr>
          <w:spacing w:val="-5"/>
          <w:w w:val="115"/>
          <w:sz w:val="22"/>
        </w:rPr>
        <w:t>활동을</w:t>
      </w:r>
      <w:r>
        <w:rPr>
          <w:spacing w:val="-35"/>
          <w:w w:val="115"/>
          <w:sz w:val="22"/>
        </w:rPr>
        <w:t> </w:t>
      </w:r>
      <w:r>
        <w:rPr>
          <w:spacing w:val="-7"/>
          <w:w w:val="115"/>
          <w:sz w:val="22"/>
        </w:rPr>
        <w:t>하며 </w:t>
      </w:r>
      <w:r>
        <w:rPr>
          <w:w w:val="115"/>
          <w:sz w:val="22"/>
        </w:rPr>
        <w:t>안전한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돌봄을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받을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수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있도록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하여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궁극적으로는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발달장애인이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지역사회의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일원으 로</w:t>
      </w:r>
      <w:r>
        <w:rPr>
          <w:spacing w:val="-53"/>
          <w:w w:val="115"/>
          <w:sz w:val="22"/>
        </w:rPr>
        <w:t> </w:t>
      </w:r>
      <w:r>
        <w:rPr>
          <w:w w:val="115"/>
          <w:sz w:val="22"/>
        </w:rPr>
        <w:t>자립하며,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그</w:t>
      </w:r>
      <w:r>
        <w:rPr>
          <w:spacing w:val="-53"/>
          <w:w w:val="115"/>
          <w:sz w:val="22"/>
        </w:rPr>
        <w:t> </w:t>
      </w:r>
      <w:r>
        <w:rPr>
          <w:w w:val="115"/>
          <w:sz w:val="22"/>
        </w:rPr>
        <w:t>가족의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돌봄부담을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경감시키기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위해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청소년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발달장애인</w:t>
      </w:r>
      <w:r>
        <w:rPr>
          <w:spacing w:val="-52"/>
          <w:w w:val="115"/>
          <w:sz w:val="22"/>
        </w:rPr>
        <w:t> </w:t>
      </w:r>
      <w:r>
        <w:rPr>
          <w:w w:val="115"/>
          <w:sz w:val="22"/>
        </w:rPr>
        <w:t>방과후활동 서비스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사업을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추진합니다.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이와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관련하여</w:t>
      </w:r>
      <w:r>
        <w:rPr>
          <w:spacing w:val="-44"/>
          <w:w w:val="115"/>
          <w:sz w:val="22"/>
        </w:rPr>
        <w:t> </w:t>
      </w:r>
      <w:r>
        <w:rPr>
          <w:w w:val="115"/>
          <w:sz w:val="22"/>
        </w:rPr>
        <w:t>다음과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같이</w:t>
      </w:r>
      <w:r>
        <w:rPr>
          <w:spacing w:val="-42"/>
          <w:w w:val="115"/>
          <w:sz w:val="22"/>
        </w:rPr>
        <w:t> </w:t>
      </w:r>
      <w:r>
        <w:rPr>
          <w:rFonts w:ascii="함초롬바탕" w:eastAsia="함초롬바탕" w:hint="eastAsia"/>
          <w:w w:val="115"/>
          <w:sz w:val="22"/>
        </w:rPr>
        <w:t>｢</w:t>
      </w:r>
      <w:r>
        <w:rPr>
          <w:w w:val="115"/>
          <w:sz w:val="22"/>
        </w:rPr>
        <w:t>청소년</w:t>
      </w:r>
      <w:r>
        <w:rPr>
          <w:spacing w:val="-43"/>
          <w:w w:val="115"/>
          <w:sz w:val="22"/>
        </w:rPr>
        <w:t> </w:t>
      </w:r>
      <w:r>
        <w:rPr>
          <w:w w:val="115"/>
          <w:sz w:val="22"/>
        </w:rPr>
        <w:t>발달장애인</w:t>
      </w:r>
      <w:r>
        <w:rPr>
          <w:spacing w:val="-44"/>
          <w:w w:val="115"/>
          <w:sz w:val="22"/>
        </w:rPr>
        <w:t> </w:t>
      </w:r>
      <w:r>
        <w:rPr>
          <w:spacing w:val="4"/>
          <w:w w:val="115"/>
          <w:sz w:val="22"/>
        </w:rPr>
        <w:t>방과후 활동서비스</w:t>
      </w:r>
      <w:r>
        <w:rPr>
          <w:rFonts w:ascii="함초롬바탕" w:eastAsia="함초롬바탕" w:hint="eastAsia"/>
          <w:spacing w:val="4"/>
          <w:w w:val="115"/>
          <w:sz w:val="22"/>
        </w:rPr>
        <w:t>｣</w:t>
      </w:r>
      <w:r>
        <w:rPr>
          <w:rFonts w:ascii="함초롬바탕" w:eastAsia="함초롬바탕" w:hint="eastAsia"/>
          <w:spacing w:val="30"/>
          <w:w w:val="115"/>
          <w:sz w:val="22"/>
        </w:rPr>
        <w:t> </w:t>
      </w:r>
      <w:r>
        <w:rPr>
          <w:spacing w:val="3"/>
          <w:w w:val="115"/>
          <w:sz w:val="22"/>
        </w:rPr>
        <w:t>수행</w:t>
      </w:r>
      <w:r>
        <w:rPr>
          <w:spacing w:val="-32"/>
          <w:w w:val="115"/>
          <w:sz w:val="22"/>
        </w:rPr>
        <w:t> </w:t>
      </w:r>
      <w:r>
        <w:rPr>
          <w:spacing w:val="3"/>
          <w:w w:val="115"/>
          <w:sz w:val="22"/>
        </w:rPr>
        <w:t>기관을</w:t>
      </w:r>
      <w:r>
        <w:rPr>
          <w:spacing w:val="-30"/>
          <w:w w:val="115"/>
          <w:sz w:val="22"/>
        </w:rPr>
        <w:t> </w:t>
      </w:r>
      <w:r>
        <w:rPr>
          <w:spacing w:val="4"/>
          <w:w w:val="115"/>
          <w:sz w:val="22"/>
        </w:rPr>
        <w:t>공모하오니,</w:t>
      </w:r>
      <w:r>
        <w:rPr>
          <w:spacing w:val="-35"/>
          <w:w w:val="115"/>
          <w:sz w:val="22"/>
        </w:rPr>
        <w:t> </w:t>
      </w:r>
      <w:r>
        <w:rPr>
          <w:spacing w:val="3"/>
          <w:w w:val="115"/>
          <w:sz w:val="22"/>
        </w:rPr>
        <w:t>역량</w:t>
      </w:r>
      <w:r>
        <w:rPr>
          <w:spacing w:val="-31"/>
          <w:w w:val="115"/>
          <w:sz w:val="22"/>
        </w:rPr>
        <w:t> </w:t>
      </w:r>
      <w:r>
        <w:rPr>
          <w:spacing w:val="2"/>
          <w:w w:val="115"/>
          <w:sz w:val="22"/>
        </w:rPr>
        <w:t>있는</w:t>
      </w:r>
      <w:r>
        <w:rPr>
          <w:spacing w:val="-30"/>
          <w:w w:val="115"/>
          <w:sz w:val="22"/>
        </w:rPr>
        <w:t> </w:t>
      </w:r>
      <w:r>
        <w:rPr>
          <w:spacing w:val="3"/>
          <w:w w:val="115"/>
          <w:sz w:val="22"/>
        </w:rPr>
        <w:t>기관의</w:t>
      </w:r>
      <w:r>
        <w:rPr>
          <w:spacing w:val="-31"/>
          <w:w w:val="115"/>
          <w:sz w:val="22"/>
        </w:rPr>
        <w:t> </w:t>
      </w:r>
      <w:r>
        <w:rPr>
          <w:spacing w:val="4"/>
          <w:w w:val="115"/>
          <w:sz w:val="22"/>
        </w:rPr>
        <w:t>적극적인</w:t>
      </w:r>
      <w:r>
        <w:rPr>
          <w:spacing w:val="-32"/>
          <w:w w:val="115"/>
          <w:sz w:val="22"/>
        </w:rPr>
        <w:t> </w:t>
      </w:r>
      <w:r>
        <w:rPr>
          <w:spacing w:val="3"/>
          <w:w w:val="115"/>
          <w:sz w:val="22"/>
        </w:rPr>
        <w:t>참여를</w:t>
      </w:r>
      <w:r>
        <w:rPr>
          <w:spacing w:val="-30"/>
          <w:w w:val="115"/>
          <w:sz w:val="22"/>
        </w:rPr>
        <w:t> </w:t>
      </w:r>
      <w:r>
        <w:rPr>
          <w:w w:val="115"/>
          <w:sz w:val="22"/>
        </w:rPr>
        <w:t>바랍니 다. </w:t>
      </w:r>
      <w:r>
        <w:rPr>
          <w:w w:val="115"/>
          <w:sz w:val="23"/>
        </w:rPr>
        <w:t>(지자체별 수정</w:t>
      </w:r>
      <w:r>
        <w:rPr>
          <w:spacing w:val="-110"/>
          <w:w w:val="115"/>
          <w:sz w:val="23"/>
        </w:rPr>
        <w:t> </w:t>
      </w:r>
      <w:r>
        <w:rPr>
          <w:w w:val="115"/>
          <w:sz w:val="23"/>
        </w:rPr>
        <w:t>가능)</w:t>
      </w:r>
    </w:p>
    <w:p>
      <w:pPr>
        <w:pStyle w:val="BodyText"/>
        <w:spacing w:before="12"/>
        <w:rPr>
          <w:sz w:val="38"/>
        </w:rPr>
      </w:pPr>
    </w:p>
    <w:p>
      <w:pPr>
        <w:tabs>
          <w:tab w:pos="897" w:val="left" w:leader="none"/>
          <w:tab w:pos="1540" w:val="left" w:leader="none"/>
        </w:tabs>
        <w:spacing w:before="0"/>
        <w:ind w:left="0" w:right="846" w:firstLine="0"/>
        <w:jc w:val="center"/>
        <w:rPr>
          <w:sz w:val="22"/>
        </w:rPr>
      </w:pPr>
      <w:r>
        <w:rPr>
          <w:w w:val="110"/>
          <w:sz w:val="22"/>
        </w:rPr>
        <w:t>20</w:t>
      </w:r>
      <w:r>
        <w:rPr>
          <w:spacing w:val="-27"/>
          <w:w w:val="110"/>
          <w:sz w:val="22"/>
        </w:rPr>
        <w:t> </w:t>
      </w:r>
      <w:r>
        <w:rPr>
          <w:w w:val="110"/>
          <w:sz w:val="22"/>
        </w:rPr>
        <w:t>년</w:t>
        <w:tab/>
        <w:t>월</w:t>
        <w:tab/>
        <w:t>일</w:t>
      </w:r>
    </w:p>
    <w:p>
      <w:pPr>
        <w:tabs>
          <w:tab w:pos="7469" w:val="left" w:leader="none"/>
        </w:tabs>
        <w:spacing w:line="362" w:lineRule="exact" w:before="216"/>
        <w:ind w:left="4994" w:right="0" w:firstLine="0"/>
        <w:jc w:val="left"/>
        <w:rPr>
          <w:sz w:val="22"/>
        </w:rPr>
      </w:pPr>
      <w:r>
        <w:rPr>
          <w:sz w:val="22"/>
        </w:rPr>
        <w:t>○○○시장</w:t>
      </w:r>
      <w:r>
        <w:rPr>
          <w:rFonts w:ascii="함초롬바탕" w:hAnsi="함초롬바탕" w:eastAsia="함초롬바탕" w:hint="eastAsia"/>
          <w:sz w:val="22"/>
        </w:rPr>
        <w:t>･</w:t>
      </w:r>
      <w:r>
        <w:rPr>
          <w:sz w:val="22"/>
        </w:rPr>
        <w:t>군수</w:t>
      </w:r>
      <w:r>
        <w:rPr>
          <w:rFonts w:ascii="함초롬바탕" w:hAnsi="함초롬바탕" w:eastAsia="함초롬바탕" w:hint="eastAsia"/>
          <w:sz w:val="22"/>
        </w:rPr>
        <w:t>･</w:t>
      </w:r>
      <w:r>
        <w:rPr>
          <w:sz w:val="22"/>
        </w:rPr>
        <w:t>구청장</w:t>
        <w:tab/>
        <w:t>○○○</w:t>
      </w:r>
    </w:p>
    <w:p>
      <w:pPr>
        <w:spacing w:line="280" w:lineRule="exact" w:before="0"/>
        <w:ind w:left="4925" w:right="0" w:firstLine="0"/>
        <w:jc w:val="left"/>
        <w:rPr>
          <w:rFonts w:ascii="함초롬바탕" w:eastAsia="함초롬바탕" w:hint="eastAsia"/>
          <w:sz w:val="18"/>
        </w:rPr>
      </w:pPr>
      <w:r>
        <w:rPr>
          <w:rFonts w:ascii="함초롬바탕" w:eastAsia="함초롬바탕" w:hint="eastAsia"/>
          <w:sz w:val="18"/>
        </w:rPr>
        <w:t/>
      </w:r>
    </w:p>
    <w:p>
      <w:pPr>
        <w:pStyle w:val="BodyText"/>
        <w:rPr>
          <w:rFonts w:ascii="함초롬바탕"/>
          <w:sz w:val="18"/>
        </w:rPr>
      </w:pPr>
    </w:p>
    <w:p>
      <w:pPr>
        <w:pStyle w:val="BodyText"/>
        <w:rPr>
          <w:rFonts w:ascii="함초롬바탕"/>
          <w:sz w:val="19"/>
        </w:rPr>
      </w:pPr>
    </w:p>
    <w:p>
      <w:pPr>
        <w:spacing w:line="357" w:lineRule="exact" w:before="1"/>
        <w:ind w:left="127" w:right="0" w:firstLine="0"/>
        <w:jc w:val="left"/>
        <w:rPr>
          <w:sz w:val="22"/>
        </w:rPr>
      </w:pPr>
      <w:r>
        <w:rPr>
          <w:w w:val="115"/>
          <w:sz w:val="22"/>
        </w:rPr>
        <w:t>▣ 지정 대상： 청소년 발달장애인 방과후활동서비스 사업 운영이 가능한 기관</w:t>
      </w:r>
    </w:p>
    <w:p>
      <w:pPr>
        <w:spacing w:line="307" w:lineRule="exact" w:before="0"/>
        <w:ind w:left="427" w:right="0" w:firstLine="0"/>
        <w:jc w:val="left"/>
        <w:rPr>
          <w:sz w:val="19"/>
        </w:rPr>
      </w:pPr>
      <w:r>
        <w:rPr>
          <w:w w:val="105"/>
          <w:sz w:val="19"/>
        </w:rPr>
        <w:t>※ 방과후활동서비스 제공기관 사업계획서 [별지 제12호 서식]</w:t>
      </w:r>
    </w:p>
    <w:p>
      <w:pPr>
        <w:spacing w:line="308" w:lineRule="exact" w:before="0"/>
        <w:ind w:left="427" w:right="0" w:firstLine="0"/>
        <w:jc w:val="left"/>
        <w:rPr>
          <w:sz w:val="19"/>
        </w:rPr>
      </w:pPr>
      <w:r>
        <w:rPr>
          <w:sz w:val="19"/>
        </w:rPr>
        <w:t>※ 방과후활동서비스 제공기관 지정(변경)신청서 [별지 제13호</w:t>
      </w:r>
      <w:r>
        <w:rPr>
          <w:spacing w:val="-70"/>
          <w:sz w:val="19"/>
        </w:rPr>
        <w:t> </w:t>
      </w:r>
      <w:r>
        <w:rPr>
          <w:sz w:val="19"/>
        </w:rPr>
        <w:t>서식]</w:t>
      </w:r>
    </w:p>
    <w:p>
      <w:pPr>
        <w:pStyle w:val="BodyText"/>
        <w:spacing w:before="6"/>
        <w:rPr>
          <w:sz w:val="21"/>
        </w:rPr>
      </w:pPr>
    </w:p>
    <w:p>
      <w:pPr>
        <w:spacing w:before="1"/>
        <w:ind w:left="127" w:right="0" w:firstLine="0"/>
        <w:jc w:val="left"/>
        <w:rPr>
          <w:sz w:val="22"/>
        </w:rPr>
      </w:pPr>
      <w:r>
        <w:rPr>
          <w:w w:val="105"/>
          <w:sz w:val="22"/>
        </w:rPr>
        <w:t>▣ 지정 주체：○○○ 시장(군수,</w:t>
      </w:r>
      <w:r>
        <w:rPr>
          <w:spacing w:val="-73"/>
          <w:w w:val="105"/>
          <w:sz w:val="22"/>
        </w:rPr>
        <w:t> </w:t>
      </w:r>
      <w:r>
        <w:rPr>
          <w:w w:val="105"/>
          <w:sz w:val="22"/>
        </w:rPr>
        <w:t>구청장)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27" w:right="0" w:firstLine="0"/>
        <w:jc w:val="left"/>
        <w:rPr>
          <w:sz w:val="22"/>
        </w:rPr>
      </w:pPr>
      <w:r>
        <w:rPr>
          <w:w w:val="105"/>
          <w:sz w:val="22"/>
        </w:rPr>
        <w:t>▣ 지정 기간： 0000. 00.</w:t>
      </w:r>
      <w:r>
        <w:rPr>
          <w:spacing w:val="-86"/>
          <w:w w:val="105"/>
          <w:sz w:val="22"/>
        </w:rPr>
        <w:t> </w:t>
      </w:r>
      <w:r>
        <w:rPr>
          <w:w w:val="105"/>
          <w:sz w:val="22"/>
        </w:rPr>
        <w:t>00까지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50" w:after="0"/>
        <w:ind w:left="826" w:right="0" w:hanging="292"/>
        <w:jc w:val="left"/>
        <w:rPr>
          <w:sz w:val="22"/>
        </w:rPr>
      </w:pPr>
      <w:r>
        <w:rPr>
          <w:w w:val="110"/>
          <w:sz w:val="22"/>
        </w:rPr>
        <w:t>사업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실적,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차년도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사업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계획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등을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고려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330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417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6"/>
        <w:rPr>
          <w:sz w:val="27"/>
        </w:rPr>
      </w:pPr>
    </w:p>
    <w:p>
      <w:pPr>
        <w:spacing w:before="41"/>
        <w:ind w:left="127" w:right="0" w:firstLine="0"/>
        <w:jc w:val="both"/>
        <w:rPr>
          <w:sz w:val="22"/>
        </w:rPr>
      </w:pPr>
      <w:r>
        <w:rPr>
          <w:w w:val="105"/>
          <w:sz w:val="22"/>
        </w:rPr>
        <w:t>▣ 신청자격</w:t>
      </w:r>
    </w:p>
    <w:p>
      <w:pPr>
        <w:pStyle w:val="ListParagraph"/>
        <w:numPr>
          <w:ilvl w:val="2"/>
          <w:numId w:val="636"/>
        </w:numPr>
        <w:tabs>
          <w:tab w:pos="838" w:val="left" w:leader="none"/>
        </w:tabs>
        <w:spacing w:line="206" w:lineRule="auto" w:before="48" w:after="0"/>
        <w:ind w:left="838" w:right="973" w:hanging="303"/>
        <w:jc w:val="both"/>
        <w:rPr>
          <w:sz w:val="22"/>
        </w:rPr>
      </w:pPr>
      <w:r>
        <w:rPr>
          <w:w w:val="110"/>
          <w:sz w:val="22"/>
        </w:rPr>
        <w:t>공고일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현재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면허,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허가,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등록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또는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지정</w:t>
      </w:r>
      <w:r>
        <w:rPr>
          <w:spacing w:val="-35"/>
          <w:w w:val="110"/>
          <w:sz w:val="22"/>
        </w:rPr>
        <w:t> </w:t>
      </w:r>
      <w:r>
        <w:rPr>
          <w:w w:val="110"/>
          <w:sz w:val="22"/>
        </w:rPr>
        <w:t>취소,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휴</w:t>
      </w:r>
      <w:r>
        <w:rPr>
          <w:rFonts w:ascii="함초롬바탕" w:hAnsi="함초롬바탕" w:eastAsia="함초롬바탕" w:hint="eastAsia"/>
          <w:w w:val="110"/>
          <w:sz w:val="22"/>
        </w:rPr>
        <w:t>･</w:t>
      </w:r>
      <w:r>
        <w:rPr>
          <w:w w:val="110"/>
          <w:sz w:val="22"/>
        </w:rPr>
        <w:t>폐업,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업무정지,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부정당업체 지정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결격사유가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없는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기관으로서,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아래에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해당하는</w:t>
      </w:r>
      <w:r>
        <w:rPr>
          <w:spacing w:val="-34"/>
          <w:w w:val="110"/>
          <w:sz w:val="22"/>
        </w:rPr>
        <w:t> </w:t>
      </w:r>
      <w:r>
        <w:rPr>
          <w:w w:val="110"/>
          <w:sz w:val="22"/>
        </w:rPr>
        <w:t>기관</w:t>
      </w:r>
    </w:p>
    <w:p>
      <w:pPr>
        <w:spacing w:line="184" w:lineRule="auto" w:before="89"/>
        <w:ind w:left="908" w:right="973" w:hanging="166"/>
        <w:jc w:val="both"/>
        <w:rPr>
          <w:sz w:val="22"/>
        </w:rPr>
      </w:pPr>
      <w:r>
        <w:rPr>
          <w:rFonts w:ascii="함초롬바탕" w:hAnsi="함초롬바탕" w:eastAsia="함초롬바탕" w:hint="eastAsia"/>
          <w:w w:val="85"/>
          <w:sz w:val="22"/>
        </w:rPr>
        <w:t>⁃ </w:t>
      </w:r>
      <w:r>
        <w:rPr>
          <w:w w:val="105"/>
          <w:sz w:val="22"/>
        </w:rPr>
        <w:t>청소년 발달장애인 방과후활동서비스 사업지침상 방과후활동 제공기관 시설 및 인력기준을 갖추고, 발달장애인 대상 서비스 제공 능력 및 경험이 있는 공공</w:t>
      </w:r>
      <w:r>
        <w:rPr>
          <w:rFonts w:ascii="함초롬바탕" w:hAnsi="함초롬바탕" w:eastAsia="함초롬바탕" w:hint="eastAsia"/>
          <w:w w:val="105"/>
          <w:sz w:val="22"/>
        </w:rPr>
        <w:t>･ </w:t>
      </w:r>
      <w:r>
        <w:rPr>
          <w:w w:val="105"/>
          <w:sz w:val="22"/>
        </w:rPr>
        <w:t>비영리</w:t>
      </w:r>
      <w:r>
        <w:rPr>
          <w:rFonts w:ascii="함초롬바탕" w:hAnsi="함초롬바탕" w:eastAsia="함초롬바탕" w:hint="eastAsia"/>
          <w:w w:val="105"/>
          <w:sz w:val="22"/>
        </w:rPr>
        <w:t>･</w:t>
      </w:r>
      <w:r>
        <w:rPr>
          <w:w w:val="105"/>
          <w:sz w:val="22"/>
        </w:rPr>
        <w:t>민간기관(법인, 단체 등</w:t>
      </w:r>
      <w:r>
        <w:rPr>
          <w:spacing w:val="-69"/>
          <w:w w:val="105"/>
          <w:sz w:val="22"/>
        </w:rPr>
        <w:t> </w:t>
      </w:r>
      <w:r>
        <w:rPr>
          <w:w w:val="105"/>
          <w:sz w:val="22"/>
        </w:rPr>
        <w:t>포함)</w:t>
      </w:r>
    </w:p>
    <w:p>
      <w:pPr>
        <w:spacing w:before="45"/>
        <w:ind w:left="920" w:right="0" w:firstLine="0"/>
        <w:jc w:val="left"/>
        <w:rPr>
          <w:rFonts w:ascii="맑은 고딕" w:hAnsi="맑은 고딕" w:eastAsia="맑은 고딕" w:hint="eastAsia"/>
          <w:b/>
          <w:sz w:val="18"/>
        </w:rPr>
      </w:pPr>
      <w:r>
        <w:rPr>
          <w:rFonts w:ascii="맑은 고딕" w:hAnsi="맑은 고딕" w:eastAsia="맑은 고딕" w:hint="eastAsia"/>
          <w:b/>
          <w:sz w:val="18"/>
        </w:rPr>
        <w:t>※ 해당 지자체에 법인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단체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기관 허가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등록</w:t>
      </w:r>
      <w:r>
        <w:rPr>
          <w:rFonts w:ascii="함초롬돋움" w:hAnsi="함초롬돋움" w:eastAsia="함초롬돋움" w:hint="eastAsia"/>
          <w:b/>
          <w:sz w:val="18"/>
        </w:rPr>
        <w:t>･</w:t>
      </w:r>
      <w:r>
        <w:rPr>
          <w:rFonts w:ascii="맑은 고딕" w:hAnsi="맑은 고딕" w:eastAsia="맑은 고딕" w:hint="eastAsia"/>
          <w:b/>
          <w:sz w:val="18"/>
        </w:rPr>
        <w:t>신고 등을 마친 경우에 한하여 신청 가능</w:t>
      </w:r>
    </w:p>
    <w:p>
      <w:pPr>
        <w:pStyle w:val="BodyText"/>
        <w:spacing w:before="8"/>
        <w:rPr>
          <w:rFonts w:ascii="맑은 고딕"/>
          <w:b/>
          <w:sz w:val="19"/>
        </w:rPr>
      </w:pPr>
    </w:p>
    <w:p>
      <w:pPr>
        <w:spacing w:before="0"/>
        <w:ind w:left="127" w:right="0" w:firstLine="0"/>
        <w:jc w:val="left"/>
        <w:rPr>
          <w:sz w:val="22"/>
        </w:rPr>
      </w:pPr>
      <w:r>
        <w:rPr>
          <w:w w:val="105"/>
          <w:sz w:val="22"/>
        </w:rPr>
        <w:t>▣ 신청서 접수</w:t>
      </w:r>
    </w:p>
    <w:p>
      <w:pPr>
        <w:pStyle w:val="ListParagraph"/>
        <w:numPr>
          <w:ilvl w:val="2"/>
          <w:numId w:val="636"/>
        </w:numPr>
        <w:tabs>
          <w:tab w:pos="828" w:val="left" w:leader="none"/>
          <w:tab w:pos="2243" w:val="left" w:leader="none"/>
          <w:tab w:pos="2515" w:val="left" w:leader="none"/>
          <w:tab w:pos="2892" w:val="left" w:leader="none"/>
          <w:tab w:pos="3577" w:val="left" w:leader="none"/>
          <w:tab w:pos="3954" w:val="left" w:leader="none"/>
          <w:tab w:pos="4331" w:val="left" w:leader="none"/>
        </w:tabs>
        <w:spacing w:line="240" w:lineRule="auto" w:before="50" w:after="0"/>
        <w:ind w:left="827" w:right="0" w:hanging="293"/>
        <w:jc w:val="left"/>
        <w:rPr>
          <w:sz w:val="22"/>
        </w:rPr>
      </w:pPr>
      <w:r>
        <w:rPr>
          <w:w w:val="105"/>
          <w:sz w:val="22"/>
        </w:rPr>
        <w:t>신청기간：20</w:t>
        <w:tab/>
        <w:t>.</w:t>
        <w:tab/>
        <w:t>.</w:t>
        <w:tab/>
        <w:t>~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20</w:t>
        <w:tab/>
        <w:t>.</w:t>
        <w:tab/>
        <w:t>.</w:t>
        <w:tab/>
        <w:t>.(0주)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50" w:after="0"/>
        <w:ind w:left="826" w:right="0" w:hanging="292"/>
        <w:jc w:val="left"/>
        <w:rPr>
          <w:sz w:val="22"/>
        </w:rPr>
      </w:pPr>
      <w:r>
        <w:rPr>
          <w:w w:val="110"/>
          <w:sz w:val="22"/>
        </w:rPr>
        <w:t>제출서류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: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50" w:after="0"/>
        <w:ind w:left="826" w:right="0" w:hanging="292"/>
        <w:jc w:val="left"/>
        <w:rPr>
          <w:sz w:val="22"/>
        </w:rPr>
      </w:pPr>
      <w:r>
        <w:rPr>
          <w:w w:val="105"/>
          <w:sz w:val="22"/>
        </w:rPr>
        <w:t>신청방법：직접 또는 우편(마감일 소인분까지</w:t>
      </w:r>
      <w:r>
        <w:rPr>
          <w:spacing w:val="-90"/>
          <w:w w:val="105"/>
          <w:sz w:val="22"/>
        </w:rPr>
        <w:t> </w:t>
      </w:r>
      <w:r>
        <w:rPr>
          <w:w w:val="105"/>
          <w:sz w:val="22"/>
        </w:rPr>
        <w:t>유효)</w:t>
      </w:r>
    </w:p>
    <w:p>
      <w:pPr>
        <w:pStyle w:val="BodyText"/>
        <w:spacing w:before="9"/>
        <w:rPr>
          <w:sz w:val="21"/>
        </w:rPr>
      </w:pPr>
    </w:p>
    <w:p>
      <w:pPr>
        <w:spacing w:before="0"/>
        <w:ind w:left="127" w:right="0" w:firstLine="0"/>
        <w:jc w:val="both"/>
        <w:rPr>
          <w:sz w:val="22"/>
        </w:rPr>
      </w:pPr>
      <w:r>
        <w:rPr>
          <w:w w:val="105"/>
          <w:sz w:val="22"/>
        </w:rPr>
        <w:t>▣ 유의사항</w:t>
      </w:r>
    </w:p>
    <w:p>
      <w:pPr>
        <w:pStyle w:val="ListParagraph"/>
        <w:numPr>
          <w:ilvl w:val="2"/>
          <w:numId w:val="636"/>
        </w:numPr>
        <w:tabs>
          <w:tab w:pos="831" w:val="left" w:leader="none"/>
        </w:tabs>
        <w:spacing w:line="206" w:lineRule="auto" w:before="84" w:after="0"/>
        <w:ind w:left="833" w:right="974" w:hanging="298"/>
        <w:jc w:val="both"/>
        <w:rPr>
          <w:sz w:val="22"/>
        </w:rPr>
      </w:pPr>
      <w:r>
        <w:rPr>
          <w:w w:val="110"/>
          <w:sz w:val="22"/>
        </w:rPr>
        <w:t>동</w:t>
      </w:r>
      <w:r>
        <w:rPr>
          <w:spacing w:val="-53"/>
          <w:w w:val="110"/>
          <w:sz w:val="22"/>
        </w:rPr>
        <w:t> </w:t>
      </w:r>
      <w:r>
        <w:rPr>
          <w:spacing w:val="-7"/>
          <w:w w:val="110"/>
          <w:sz w:val="22"/>
        </w:rPr>
        <w:t>사업은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수요자에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바우처를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지원하는</w:t>
      </w:r>
      <w:r>
        <w:rPr>
          <w:spacing w:val="-53"/>
          <w:w w:val="110"/>
          <w:sz w:val="22"/>
        </w:rPr>
        <w:t> </w:t>
      </w:r>
      <w:r>
        <w:rPr>
          <w:spacing w:val="-8"/>
          <w:w w:val="110"/>
          <w:sz w:val="22"/>
        </w:rPr>
        <w:t>사업으로</w:t>
      </w:r>
      <w:r>
        <w:rPr>
          <w:spacing w:val="-53"/>
          <w:w w:val="110"/>
          <w:sz w:val="22"/>
        </w:rPr>
        <w:t> </w:t>
      </w:r>
      <w:r>
        <w:rPr>
          <w:spacing w:val="-9"/>
          <w:w w:val="110"/>
          <w:sz w:val="22"/>
        </w:rPr>
        <w:t>제공기관에</w:t>
      </w:r>
      <w:r>
        <w:rPr>
          <w:spacing w:val="-53"/>
          <w:w w:val="110"/>
          <w:sz w:val="22"/>
        </w:rPr>
        <w:t> </w:t>
      </w:r>
      <w:r>
        <w:rPr>
          <w:spacing w:val="-5"/>
          <w:w w:val="110"/>
          <w:sz w:val="22"/>
        </w:rPr>
        <w:t>대한</w:t>
      </w:r>
      <w:r>
        <w:rPr>
          <w:spacing w:val="-52"/>
          <w:w w:val="110"/>
          <w:sz w:val="22"/>
        </w:rPr>
        <w:t> </w:t>
      </w:r>
      <w:r>
        <w:rPr>
          <w:spacing w:val="-8"/>
          <w:w w:val="110"/>
          <w:sz w:val="22"/>
        </w:rPr>
        <w:t>직접적인</w:t>
      </w:r>
      <w:r>
        <w:rPr>
          <w:spacing w:val="-53"/>
          <w:w w:val="110"/>
          <w:sz w:val="22"/>
        </w:rPr>
        <w:t> </w:t>
      </w:r>
      <w:r>
        <w:rPr>
          <w:spacing w:val="-7"/>
          <w:w w:val="110"/>
          <w:sz w:val="22"/>
        </w:rPr>
        <w:t>지원은 </w:t>
      </w:r>
      <w:r>
        <w:rPr>
          <w:w w:val="110"/>
          <w:sz w:val="22"/>
        </w:rPr>
        <w:t>없음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67" w:after="0"/>
        <w:ind w:left="826" w:right="0" w:hanging="292"/>
        <w:jc w:val="both"/>
        <w:rPr>
          <w:sz w:val="22"/>
        </w:rPr>
      </w:pPr>
      <w:r>
        <w:rPr>
          <w:w w:val="110"/>
          <w:sz w:val="22"/>
        </w:rPr>
        <w:t>지정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기간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내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사업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지속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참여</w:t>
      </w:r>
      <w:r>
        <w:rPr>
          <w:spacing w:val="-30"/>
          <w:w w:val="110"/>
          <w:sz w:val="22"/>
        </w:rPr>
        <w:t> </w:t>
      </w:r>
      <w:r>
        <w:rPr>
          <w:w w:val="110"/>
          <w:sz w:val="22"/>
        </w:rPr>
        <w:t>의무가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있음</w:t>
      </w:r>
    </w:p>
    <w:p>
      <w:pPr>
        <w:pStyle w:val="ListParagraph"/>
        <w:numPr>
          <w:ilvl w:val="2"/>
          <w:numId w:val="636"/>
        </w:numPr>
        <w:tabs>
          <w:tab w:pos="833" w:val="left" w:leader="none"/>
        </w:tabs>
        <w:spacing w:line="206" w:lineRule="auto" w:before="84" w:after="0"/>
        <w:ind w:left="815" w:right="979" w:hanging="280"/>
        <w:jc w:val="both"/>
        <w:rPr>
          <w:sz w:val="22"/>
        </w:rPr>
      </w:pPr>
      <w:r>
        <w:rPr>
          <w:spacing w:val="-5"/>
          <w:w w:val="110"/>
          <w:sz w:val="22"/>
        </w:rPr>
        <w:t>자활근로</w:t>
      </w:r>
      <w:r>
        <w:rPr>
          <w:spacing w:val="-43"/>
          <w:w w:val="110"/>
          <w:sz w:val="22"/>
        </w:rPr>
        <w:t> </w:t>
      </w:r>
      <w:r>
        <w:rPr>
          <w:w w:val="110"/>
          <w:sz w:val="22"/>
        </w:rPr>
        <w:t>등</w:t>
      </w:r>
      <w:r>
        <w:rPr>
          <w:spacing w:val="-43"/>
          <w:w w:val="110"/>
          <w:sz w:val="22"/>
        </w:rPr>
        <w:t> </w:t>
      </w:r>
      <w:r>
        <w:rPr>
          <w:spacing w:val="-3"/>
          <w:w w:val="110"/>
          <w:sz w:val="22"/>
        </w:rPr>
        <w:t>국가</w:t>
      </w:r>
      <w:r>
        <w:rPr>
          <w:spacing w:val="-43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43"/>
          <w:w w:val="110"/>
          <w:sz w:val="22"/>
        </w:rPr>
        <w:t> </w:t>
      </w:r>
      <w:r>
        <w:rPr>
          <w:spacing w:val="-5"/>
          <w:w w:val="110"/>
          <w:sz w:val="22"/>
        </w:rPr>
        <w:t>지자체로부터</w:t>
      </w:r>
      <w:r>
        <w:rPr>
          <w:spacing w:val="-44"/>
          <w:w w:val="110"/>
          <w:sz w:val="22"/>
        </w:rPr>
        <w:t> </w:t>
      </w:r>
      <w:r>
        <w:rPr>
          <w:spacing w:val="-3"/>
          <w:w w:val="110"/>
          <w:sz w:val="22"/>
        </w:rPr>
        <w:t>직접</w:t>
      </w:r>
      <w:r>
        <w:rPr>
          <w:spacing w:val="-43"/>
          <w:w w:val="110"/>
          <w:sz w:val="22"/>
        </w:rPr>
        <w:t> </w:t>
      </w:r>
      <w:r>
        <w:rPr>
          <w:spacing w:val="-4"/>
          <w:w w:val="110"/>
          <w:sz w:val="22"/>
        </w:rPr>
        <w:t>인건비</w:t>
      </w:r>
      <w:r>
        <w:rPr>
          <w:spacing w:val="-43"/>
          <w:w w:val="110"/>
          <w:sz w:val="22"/>
        </w:rPr>
        <w:t> </w:t>
      </w:r>
      <w:r>
        <w:rPr>
          <w:spacing w:val="-4"/>
          <w:w w:val="110"/>
          <w:sz w:val="22"/>
        </w:rPr>
        <w:t>지원을</w:t>
      </w:r>
      <w:r>
        <w:rPr>
          <w:spacing w:val="-43"/>
          <w:w w:val="110"/>
          <w:sz w:val="22"/>
        </w:rPr>
        <w:t> </w:t>
      </w:r>
      <w:r>
        <w:rPr>
          <w:spacing w:val="-3"/>
          <w:w w:val="110"/>
          <w:sz w:val="22"/>
        </w:rPr>
        <w:t>받는</w:t>
      </w:r>
      <w:r>
        <w:rPr>
          <w:spacing w:val="-42"/>
          <w:w w:val="110"/>
          <w:sz w:val="22"/>
        </w:rPr>
        <w:t> </w:t>
      </w:r>
      <w:r>
        <w:rPr>
          <w:spacing w:val="-5"/>
          <w:w w:val="110"/>
          <w:sz w:val="22"/>
        </w:rPr>
        <w:t>근로자는</w:t>
      </w:r>
      <w:r>
        <w:rPr>
          <w:spacing w:val="-43"/>
          <w:w w:val="110"/>
          <w:sz w:val="22"/>
        </w:rPr>
        <w:t> </w:t>
      </w:r>
      <w:r>
        <w:rPr>
          <w:w w:val="110"/>
          <w:sz w:val="22"/>
        </w:rPr>
        <w:t>동</w:t>
      </w:r>
      <w:r>
        <w:rPr>
          <w:spacing w:val="-44"/>
          <w:w w:val="110"/>
          <w:sz w:val="22"/>
        </w:rPr>
        <w:t> </w:t>
      </w:r>
      <w:r>
        <w:rPr>
          <w:spacing w:val="-6"/>
          <w:w w:val="110"/>
          <w:sz w:val="22"/>
        </w:rPr>
        <w:t>사업에 </w:t>
      </w:r>
      <w:r>
        <w:rPr>
          <w:w w:val="110"/>
          <w:sz w:val="22"/>
        </w:rPr>
        <w:t>참여할 수</w:t>
      </w:r>
      <w:r>
        <w:rPr>
          <w:spacing w:val="-61"/>
          <w:w w:val="110"/>
          <w:sz w:val="22"/>
        </w:rPr>
        <w:t> </w:t>
      </w:r>
      <w:r>
        <w:rPr>
          <w:w w:val="110"/>
          <w:sz w:val="22"/>
        </w:rPr>
        <w:t>없음.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67" w:after="0"/>
        <w:ind w:left="826" w:right="0" w:hanging="292"/>
        <w:jc w:val="both"/>
        <w:rPr>
          <w:sz w:val="22"/>
        </w:rPr>
      </w:pPr>
      <w:r>
        <w:rPr>
          <w:w w:val="110"/>
          <w:sz w:val="22"/>
        </w:rPr>
        <w:t>일정한</w:t>
      </w:r>
      <w:r>
        <w:rPr>
          <w:spacing w:val="-33"/>
          <w:w w:val="110"/>
          <w:sz w:val="22"/>
        </w:rPr>
        <w:t> </w:t>
      </w:r>
      <w:r>
        <w:rPr>
          <w:w w:val="110"/>
          <w:sz w:val="22"/>
        </w:rPr>
        <w:t>사유가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있는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경우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지정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취소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등의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조치가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가능함.</w:t>
      </w:r>
    </w:p>
    <w:p>
      <w:pPr>
        <w:spacing w:line="206" w:lineRule="auto" w:before="47"/>
        <w:ind w:left="889" w:right="972" w:hanging="149"/>
        <w:jc w:val="both"/>
        <w:rPr>
          <w:sz w:val="22"/>
        </w:rPr>
      </w:pPr>
      <w:r>
        <w:rPr>
          <w:rFonts w:ascii="함초롬바탕" w:hAnsi="함초롬바탕" w:eastAsia="함초롬바탕" w:hint="eastAsia"/>
          <w:w w:val="85"/>
          <w:sz w:val="22"/>
        </w:rPr>
        <w:t>⁃</w:t>
      </w:r>
      <w:r>
        <w:rPr>
          <w:rFonts w:ascii="함초롬바탕" w:hAnsi="함초롬바탕" w:eastAsia="함초롬바탕" w:hint="eastAsia"/>
          <w:spacing w:val="4"/>
          <w:w w:val="85"/>
          <w:sz w:val="22"/>
        </w:rPr>
        <w:t> </w:t>
      </w:r>
      <w:r>
        <w:rPr>
          <w:spacing w:val="-8"/>
          <w:w w:val="105"/>
          <w:sz w:val="22"/>
        </w:rPr>
        <w:t>서비스</w:t>
      </w:r>
      <w:r>
        <w:rPr>
          <w:spacing w:val="-26"/>
          <w:w w:val="105"/>
          <w:sz w:val="22"/>
        </w:rPr>
        <w:t> </w:t>
      </w:r>
      <w:r>
        <w:rPr>
          <w:spacing w:val="-6"/>
          <w:w w:val="105"/>
          <w:sz w:val="22"/>
        </w:rPr>
        <w:t>질이</w:t>
      </w:r>
      <w:r>
        <w:rPr>
          <w:spacing w:val="-26"/>
          <w:w w:val="105"/>
          <w:sz w:val="22"/>
        </w:rPr>
        <w:t> </w:t>
      </w:r>
      <w:r>
        <w:rPr>
          <w:spacing w:val="-8"/>
          <w:w w:val="105"/>
          <w:sz w:val="22"/>
        </w:rPr>
        <w:t>현저히</w:t>
      </w:r>
      <w:r>
        <w:rPr>
          <w:spacing w:val="-27"/>
          <w:w w:val="105"/>
          <w:sz w:val="22"/>
        </w:rPr>
        <w:t> </w:t>
      </w:r>
      <w:r>
        <w:rPr>
          <w:spacing w:val="-6"/>
          <w:w w:val="105"/>
          <w:sz w:val="22"/>
        </w:rPr>
        <w:t>낮은</w:t>
      </w:r>
      <w:r>
        <w:rPr>
          <w:spacing w:val="-26"/>
          <w:w w:val="105"/>
          <w:sz w:val="22"/>
        </w:rPr>
        <w:t> </w:t>
      </w:r>
      <w:r>
        <w:rPr>
          <w:spacing w:val="-8"/>
          <w:w w:val="105"/>
          <w:sz w:val="22"/>
        </w:rPr>
        <w:t>경우,</w:t>
      </w:r>
      <w:r>
        <w:rPr>
          <w:spacing w:val="-19"/>
          <w:w w:val="105"/>
          <w:sz w:val="22"/>
        </w:rPr>
        <w:t> </w:t>
      </w:r>
      <w:r>
        <w:rPr>
          <w:spacing w:val="-10"/>
          <w:w w:val="105"/>
          <w:sz w:val="22"/>
        </w:rPr>
        <w:t>복지부장관,</w:t>
      </w:r>
      <w:r>
        <w:rPr>
          <w:spacing w:val="-19"/>
          <w:w w:val="105"/>
          <w:sz w:val="22"/>
        </w:rPr>
        <w:t> </w:t>
      </w:r>
      <w:r>
        <w:rPr>
          <w:spacing w:val="-9"/>
          <w:w w:val="105"/>
          <w:sz w:val="22"/>
        </w:rPr>
        <w:t>시</w:t>
      </w:r>
      <w:r>
        <w:rPr>
          <w:rFonts w:ascii="함초롬바탕" w:hAnsi="함초롬바탕" w:eastAsia="함초롬바탕" w:hint="eastAsia"/>
          <w:spacing w:val="-9"/>
          <w:w w:val="105"/>
          <w:sz w:val="22"/>
        </w:rPr>
        <w:t>･</w:t>
      </w:r>
      <w:r>
        <w:rPr>
          <w:spacing w:val="-9"/>
          <w:w w:val="105"/>
          <w:sz w:val="22"/>
        </w:rPr>
        <w:t>도지사,</w:t>
      </w:r>
      <w:r>
        <w:rPr>
          <w:spacing w:val="-19"/>
          <w:w w:val="105"/>
          <w:sz w:val="22"/>
        </w:rPr>
        <w:t> </w:t>
      </w:r>
      <w:r>
        <w:rPr>
          <w:spacing w:val="-9"/>
          <w:w w:val="105"/>
          <w:sz w:val="22"/>
        </w:rPr>
        <w:t>시장</w:t>
      </w:r>
      <w:r>
        <w:rPr>
          <w:rFonts w:ascii="함초롬바탕" w:hAnsi="함초롬바탕" w:eastAsia="함초롬바탕" w:hint="eastAsia"/>
          <w:spacing w:val="-9"/>
          <w:w w:val="105"/>
          <w:sz w:val="22"/>
        </w:rPr>
        <w:t>･</w:t>
      </w:r>
      <w:r>
        <w:rPr>
          <w:spacing w:val="-9"/>
          <w:w w:val="105"/>
          <w:sz w:val="22"/>
        </w:rPr>
        <w:t>군수</w:t>
      </w:r>
      <w:r>
        <w:rPr>
          <w:rFonts w:ascii="함초롬바탕" w:hAnsi="함초롬바탕" w:eastAsia="함초롬바탕" w:hint="eastAsia"/>
          <w:spacing w:val="-9"/>
          <w:w w:val="105"/>
          <w:sz w:val="22"/>
        </w:rPr>
        <w:t>･</w:t>
      </w:r>
      <w:r>
        <w:rPr>
          <w:spacing w:val="-9"/>
          <w:w w:val="105"/>
          <w:sz w:val="22"/>
        </w:rPr>
        <w:t>구청장의</w:t>
      </w:r>
      <w:r>
        <w:rPr>
          <w:spacing w:val="-26"/>
          <w:w w:val="105"/>
          <w:sz w:val="22"/>
        </w:rPr>
        <w:t> </w:t>
      </w:r>
      <w:r>
        <w:rPr>
          <w:spacing w:val="-8"/>
          <w:w w:val="105"/>
          <w:sz w:val="22"/>
        </w:rPr>
        <w:t>정당한 </w:t>
      </w:r>
      <w:r>
        <w:rPr>
          <w:spacing w:val="-4"/>
          <w:w w:val="105"/>
          <w:sz w:val="22"/>
        </w:rPr>
        <w:t>지시 </w:t>
      </w:r>
      <w:r>
        <w:rPr>
          <w:w w:val="105"/>
          <w:sz w:val="22"/>
        </w:rPr>
        <w:t>및 </w:t>
      </w:r>
      <w:r>
        <w:rPr>
          <w:spacing w:val="-5"/>
          <w:w w:val="105"/>
          <w:sz w:val="22"/>
        </w:rPr>
        <w:t>요건에 불응한 경우, 바우처 </w:t>
      </w:r>
      <w:r>
        <w:rPr>
          <w:spacing w:val="-6"/>
          <w:w w:val="105"/>
          <w:sz w:val="22"/>
        </w:rPr>
        <w:t>지원액을 부정하게 </w:t>
      </w:r>
      <w:r>
        <w:rPr>
          <w:spacing w:val="-5"/>
          <w:w w:val="105"/>
          <w:sz w:val="22"/>
        </w:rPr>
        <w:t>청구한 경우, 담합행위, </w:t>
      </w:r>
      <w:r>
        <w:rPr>
          <w:w w:val="105"/>
          <w:sz w:val="22"/>
        </w:rPr>
        <w:t>불공정</w:t>
      </w:r>
      <w:r>
        <w:rPr>
          <w:spacing w:val="-27"/>
          <w:w w:val="105"/>
          <w:sz w:val="22"/>
        </w:rPr>
        <w:t> </w:t>
      </w:r>
      <w:r>
        <w:rPr>
          <w:w w:val="105"/>
          <w:sz w:val="22"/>
        </w:rPr>
        <w:t>거래행위를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한</w:t>
      </w:r>
      <w:r>
        <w:rPr>
          <w:spacing w:val="-26"/>
          <w:w w:val="105"/>
          <w:sz w:val="22"/>
        </w:rPr>
        <w:t> </w:t>
      </w:r>
      <w:r>
        <w:rPr>
          <w:w w:val="105"/>
          <w:sz w:val="22"/>
        </w:rPr>
        <w:t>경우</w:t>
      </w:r>
      <w:r>
        <w:rPr>
          <w:spacing w:val="-24"/>
          <w:w w:val="105"/>
          <w:sz w:val="22"/>
        </w:rPr>
        <w:t> </w:t>
      </w:r>
      <w:r>
        <w:rPr>
          <w:w w:val="105"/>
          <w:sz w:val="22"/>
        </w:rPr>
        <w:t>등</w:t>
      </w:r>
    </w:p>
    <w:p>
      <w:pPr>
        <w:pStyle w:val="BodyText"/>
        <w:spacing w:before="8"/>
        <w:rPr>
          <w:sz w:val="22"/>
        </w:rPr>
      </w:pPr>
    </w:p>
    <w:p>
      <w:pPr>
        <w:spacing w:before="0"/>
        <w:ind w:left="127" w:right="0" w:firstLine="0"/>
        <w:jc w:val="left"/>
        <w:rPr>
          <w:sz w:val="22"/>
        </w:rPr>
      </w:pPr>
      <w:r>
        <w:rPr>
          <w:w w:val="105"/>
          <w:sz w:val="22"/>
        </w:rPr>
        <w:t>▣ 선정결과 공고</w:t>
      </w:r>
    </w:p>
    <w:p>
      <w:pPr>
        <w:pStyle w:val="ListParagraph"/>
        <w:numPr>
          <w:ilvl w:val="2"/>
          <w:numId w:val="636"/>
        </w:numPr>
        <w:tabs>
          <w:tab w:pos="827" w:val="left" w:leader="none"/>
        </w:tabs>
        <w:spacing w:line="240" w:lineRule="auto" w:before="50" w:after="0"/>
        <w:ind w:left="826" w:right="0" w:hanging="292"/>
        <w:jc w:val="both"/>
        <w:rPr>
          <w:sz w:val="22"/>
        </w:rPr>
      </w:pPr>
      <w:r>
        <w:rPr>
          <w:w w:val="110"/>
          <w:sz w:val="22"/>
        </w:rPr>
        <w:t>해당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사업자에게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직접</w:t>
      </w:r>
      <w:r>
        <w:rPr>
          <w:spacing w:val="-32"/>
          <w:w w:val="110"/>
          <w:sz w:val="22"/>
        </w:rPr>
        <w:t> </w:t>
      </w:r>
      <w:r>
        <w:rPr>
          <w:w w:val="110"/>
          <w:sz w:val="22"/>
        </w:rPr>
        <w:t>통보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및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홈페이지에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게재</w:t>
      </w:r>
      <w:r>
        <w:rPr>
          <w:spacing w:val="-31"/>
          <w:w w:val="110"/>
          <w:sz w:val="22"/>
        </w:rPr>
        <w:t> </w:t>
      </w:r>
      <w:r>
        <w:rPr>
          <w:w w:val="110"/>
          <w:sz w:val="22"/>
        </w:rPr>
        <w:t>등</w:t>
      </w:r>
    </w:p>
    <w:p>
      <w:pPr>
        <w:pStyle w:val="BodyText"/>
        <w:spacing w:before="9"/>
        <w:rPr>
          <w:sz w:val="21"/>
        </w:rPr>
      </w:pPr>
    </w:p>
    <w:p>
      <w:pPr>
        <w:spacing w:before="0"/>
        <w:ind w:left="127" w:right="0" w:firstLine="0"/>
        <w:jc w:val="left"/>
        <w:rPr>
          <w:sz w:val="22"/>
        </w:rPr>
      </w:pPr>
      <w:r>
        <w:rPr>
          <w:w w:val="105"/>
          <w:sz w:val="22"/>
        </w:rPr>
        <w:t>▣ 문의처</w:t>
      </w:r>
    </w:p>
    <w:p>
      <w:pPr>
        <w:pStyle w:val="ListParagraph"/>
        <w:numPr>
          <w:ilvl w:val="2"/>
          <w:numId w:val="636"/>
        </w:numPr>
        <w:tabs>
          <w:tab w:pos="828" w:val="left" w:leader="none"/>
          <w:tab w:pos="5069" w:val="left" w:leader="none"/>
        </w:tabs>
        <w:spacing w:line="240" w:lineRule="auto" w:before="50" w:after="0"/>
        <w:ind w:left="827" w:right="0" w:hanging="293"/>
        <w:jc w:val="left"/>
        <w:rPr>
          <w:sz w:val="22"/>
        </w:rPr>
      </w:pPr>
      <w:r>
        <w:rPr>
          <w:w w:val="105"/>
          <w:sz w:val="22"/>
        </w:rPr>
        <w:t>기타 자세한 사항은</w:t>
      </w:r>
      <w:r>
        <w:rPr>
          <w:spacing w:val="-92"/>
          <w:w w:val="105"/>
          <w:sz w:val="22"/>
        </w:rPr>
        <w:t> </w:t>
      </w:r>
      <w:r>
        <w:rPr>
          <w:w w:val="105"/>
          <w:sz w:val="22"/>
        </w:rPr>
        <w:t>00시</w:t>
      </w:r>
      <w:r>
        <w:rPr>
          <w:spacing w:val="-30"/>
          <w:w w:val="105"/>
          <w:sz w:val="22"/>
        </w:rPr>
        <w:t> </w:t>
      </w:r>
      <w:r>
        <w:rPr>
          <w:w w:val="105"/>
          <w:sz w:val="22"/>
        </w:rPr>
        <w:t>00과(☎</w:t>
        <w:tab/>
        <w:t>)으로 문의하시기</w:t>
      </w:r>
      <w:r>
        <w:rPr>
          <w:spacing w:val="-43"/>
          <w:w w:val="105"/>
          <w:sz w:val="22"/>
        </w:rPr>
        <w:t> </w:t>
      </w:r>
      <w:r>
        <w:rPr>
          <w:w w:val="105"/>
          <w:sz w:val="22"/>
        </w:rPr>
        <w:t>바랍니다.</w:t>
      </w:r>
    </w:p>
    <w:p>
      <w:pPr>
        <w:spacing w:before="212"/>
        <w:ind w:left="127" w:right="0" w:firstLine="0"/>
        <w:jc w:val="left"/>
        <w:rPr>
          <w:sz w:val="18"/>
        </w:rPr>
      </w:pPr>
      <w:r>
        <w:rPr>
          <w:sz w:val="18"/>
        </w:rPr>
        <w:t>※ 협약서의 별첨 서식은 방과후활동서비스 제공 상황에 따라 추가하여 사용 가능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47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331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5840281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29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5"/>
        <w:rPr>
          <w:sz w:val="29"/>
        </w:rPr>
      </w:pPr>
    </w:p>
    <w:p>
      <w:pPr>
        <w:spacing w:before="58"/>
        <w:ind w:left="169" w:right="0" w:firstLine="0"/>
        <w:jc w:val="left"/>
        <w:rPr>
          <w:sz w:val="16"/>
        </w:rPr>
      </w:pPr>
      <w:r>
        <w:rPr>
          <w:sz w:val="16"/>
        </w:rPr>
        <w:t>[별첨 제2호]</w:t>
      </w:r>
    </w:p>
    <w:p>
      <w:pPr>
        <w:pStyle w:val="BodyText"/>
        <w:spacing w:before="5"/>
        <w:rPr>
          <w:sz w:val="4"/>
        </w:rPr>
      </w:pPr>
    </w:p>
    <w:tbl>
      <w:tblPr>
        <w:tblW w:w="0" w:type="auto"/>
        <w:jc w:val="left"/>
        <w:tblInd w:w="153" w:type="dxa"/>
        <w:tblBorders>
          <w:top w:val="single" w:sz="8" w:space="0" w:color="5B5B5B"/>
          <w:left w:val="single" w:sz="8" w:space="0" w:color="5B5B5B"/>
          <w:bottom w:val="single" w:sz="8" w:space="0" w:color="5B5B5B"/>
          <w:right w:val="single" w:sz="8" w:space="0" w:color="5B5B5B"/>
          <w:insideH w:val="single" w:sz="8" w:space="0" w:color="5B5B5B"/>
          <w:insideV w:val="single" w:sz="8" w:space="0" w:color="5B5B5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08"/>
      </w:tblGrid>
      <w:tr>
        <w:trPr>
          <w:trHeight w:val="10164" w:hRule="atLeast"/>
        </w:trPr>
        <w:tc>
          <w:tcPr>
            <w:tcW w:w="7908" w:type="dxa"/>
          </w:tcPr>
          <w:p>
            <w:pPr>
              <w:pStyle w:val="TableParagraph"/>
              <w:spacing w:before="198"/>
              <w:ind w:left="3"/>
              <w:jc w:val="center"/>
              <w:rPr>
                <w:rFonts w:ascii="휴먼모음T" w:eastAsia="휴먼모음T" w:hint="eastAsia"/>
                <w:sz w:val="28"/>
              </w:rPr>
            </w:pPr>
            <w:r>
              <w:rPr>
                <w:rFonts w:ascii="휴먼모음T" w:eastAsia="휴먼모음T" w:hint="eastAsia"/>
                <w:spacing w:val="-6"/>
                <w:w w:val="105"/>
                <w:sz w:val="28"/>
              </w:rPr>
              <w:t>유사 </w:t>
            </w:r>
            <w:r>
              <w:rPr>
                <w:rFonts w:ascii="휴먼모음T" w:eastAsia="휴먼모음T" w:hint="eastAsia"/>
                <w:spacing w:val="-8"/>
                <w:w w:val="105"/>
                <w:sz w:val="28"/>
              </w:rPr>
              <w:t>서비스 </w:t>
            </w:r>
            <w:r>
              <w:rPr>
                <w:rFonts w:ascii="휴먼모음T" w:eastAsia="휴먼모음T" w:hint="eastAsia"/>
                <w:spacing w:val="-6"/>
                <w:w w:val="105"/>
                <w:sz w:val="28"/>
              </w:rPr>
              <w:t>이용</w:t>
            </w:r>
            <w:r>
              <w:rPr>
                <w:rFonts w:ascii="휴먼모음T" w:eastAsia="휴먼모음T" w:hint="eastAsia"/>
                <w:spacing w:val="-107"/>
                <w:w w:val="105"/>
                <w:sz w:val="28"/>
              </w:rPr>
              <w:t> </w:t>
            </w:r>
            <w:r>
              <w:rPr>
                <w:rFonts w:ascii="휴먼모음T" w:eastAsia="휴먼모음T" w:hint="eastAsia"/>
                <w:spacing w:val="-12"/>
                <w:w w:val="105"/>
                <w:sz w:val="28"/>
              </w:rPr>
              <w:t>확인서</w:t>
            </w:r>
          </w:p>
          <w:p>
            <w:pPr>
              <w:pStyle w:val="TableParagraph"/>
              <w:spacing w:before="6"/>
              <w:rPr>
                <w:rFonts w:ascii="휴먼모음T"/>
                <w:sz w:val="38"/>
              </w:rPr>
            </w:pPr>
          </w:p>
          <w:p>
            <w:pPr>
              <w:pStyle w:val="TableParagraph"/>
              <w:numPr>
                <w:ilvl w:val="0"/>
                <w:numId w:val="642"/>
              </w:numPr>
              <w:tabs>
                <w:tab w:pos="832" w:val="left" w:leader="none"/>
                <w:tab w:pos="2025" w:val="left" w:leader="none"/>
                <w:tab w:pos="3887" w:val="left" w:leader="none"/>
                <w:tab w:pos="4504" w:val="left" w:leader="none"/>
                <w:tab w:pos="5435" w:val="left" w:leader="none"/>
              </w:tabs>
              <w:spacing w:line="240" w:lineRule="auto" w:before="0" w:after="0"/>
              <w:ind w:left="831" w:right="0" w:hanging="301"/>
              <w:jc w:val="left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대 상</w:t>
            </w:r>
            <w:r>
              <w:rPr>
                <w:rFonts w:ascii="휴먼모음T" w:eastAsia="휴먼모음T" w:hint="eastAsia"/>
                <w:spacing w:val="-26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자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:</w:t>
              <w:tab/>
            </w:r>
            <w:r>
              <w:rPr>
                <w:rFonts w:ascii="휴먼모음T" w:eastAsia="휴먼모음T" w:hint="eastAsia"/>
                <w:w w:val="105"/>
                <w:sz w:val="22"/>
                <w:u w:val="single"/>
              </w:rPr>
              <w:t> </w:t>
              <w:tab/>
            </w:r>
            <w:r>
              <w:rPr>
                <w:rFonts w:ascii="휴먼모음T" w:eastAsia="휴먼모음T" w:hint="eastAsia"/>
                <w:w w:val="105"/>
                <w:sz w:val="22"/>
              </w:rPr>
              <w:t>(</w:t>
            </w:r>
            <w:r>
              <w:rPr>
                <w:rFonts w:ascii="휴먼모음T" w:eastAsia="휴먼모음T" w:hint="eastAsia"/>
                <w:w w:val="105"/>
                <w:sz w:val="22"/>
                <w:u w:val="single"/>
              </w:rPr>
              <w:t> </w:t>
              <w:tab/>
            </w:r>
            <w:r>
              <w:rPr>
                <w:rFonts w:ascii="휴먼모음T" w:eastAsia="휴먼모음T" w:hint="eastAsia"/>
                <w:w w:val="105"/>
                <w:sz w:val="22"/>
              </w:rPr>
              <w:t>학년</w:t>
            </w:r>
            <w:r>
              <w:rPr>
                <w:rFonts w:ascii="휴먼모음T" w:eastAsia="휴먼모음T" w:hint="eastAsia"/>
                <w:w w:val="105"/>
                <w:sz w:val="22"/>
                <w:u w:val="single"/>
              </w:rPr>
              <w:t> </w:t>
              <w:tab/>
            </w:r>
            <w:r>
              <w:rPr>
                <w:rFonts w:ascii="휴먼모음T" w:eastAsia="휴먼모음T" w:hint="eastAsia"/>
                <w:w w:val="105"/>
                <w:sz w:val="22"/>
              </w:rPr>
              <w:t>반)</w:t>
            </w:r>
          </w:p>
          <w:p>
            <w:pPr>
              <w:pStyle w:val="TableParagraph"/>
              <w:spacing w:before="9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642"/>
              </w:numPr>
              <w:tabs>
                <w:tab w:pos="841" w:val="left" w:leader="none"/>
                <w:tab w:pos="2034" w:val="left" w:leader="none"/>
                <w:tab w:pos="3897" w:val="left" w:leader="none"/>
                <w:tab w:pos="6393" w:val="left" w:leader="none"/>
              </w:tabs>
              <w:spacing w:line="240" w:lineRule="auto" w:before="1" w:after="0"/>
              <w:ind w:left="840" w:right="0" w:hanging="301"/>
              <w:jc w:val="left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보 호</w:t>
            </w:r>
            <w:r>
              <w:rPr>
                <w:rFonts w:ascii="휴먼모음T" w:eastAsia="휴먼모음T" w:hint="eastAsia"/>
                <w:spacing w:val="-26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자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:</w:t>
              <w:tab/>
            </w:r>
            <w:r>
              <w:rPr>
                <w:rFonts w:ascii="휴먼모음T" w:eastAsia="휴먼모음T" w:hint="eastAsia"/>
                <w:w w:val="105"/>
                <w:sz w:val="22"/>
                <w:u w:val="single"/>
              </w:rPr>
              <w:t> </w:t>
              <w:tab/>
            </w:r>
            <w:r>
              <w:rPr>
                <w:rFonts w:ascii="휴먼모음T" w:eastAsia="휴먼모음T" w:hint="eastAsia"/>
                <w:w w:val="105"/>
                <w:sz w:val="22"/>
              </w:rPr>
              <w:t>(학생과의</w:t>
            </w:r>
            <w:r>
              <w:rPr>
                <w:rFonts w:ascii="휴먼모음T" w:eastAsia="휴먼모음T" w:hint="eastAsia"/>
                <w:spacing w:val="-16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관계:</w:t>
            </w:r>
            <w:r>
              <w:rPr>
                <w:rFonts w:ascii="휴먼모음T" w:eastAsia="휴먼모음T" w:hint="eastAsia"/>
                <w:w w:val="105"/>
                <w:sz w:val="22"/>
                <w:u w:val="single"/>
              </w:rPr>
              <w:t> </w:t>
              <w:tab/>
            </w:r>
            <w:r>
              <w:rPr>
                <w:rFonts w:ascii="휴먼모음T" w:eastAsia="휴먼모음T" w:hint="eastAsia"/>
                <w:w w:val="105"/>
                <w:sz w:val="22"/>
              </w:rPr>
              <w:t>)</w:t>
            </w:r>
          </w:p>
          <w:p>
            <w:pPr>
              <w:pStyle w:val="TableParagraph"/>
              <w:spacing w:before="8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642"/>
              </w:numPr>
              <w:tabs>
                <w:tab w:pos="841" w:val="left" w:leader="none"/>
                <w:tab w:pos="5131" w:val="left" w:leader="none"/>
              </w:tabs>
              <w:spacing w:line="240" w:lineRule="auto" w:before="0" w:after="0"/>
              <w:ind w:left="840" w:right="0" w:hanging="301"/>
              <w:jc w:val="left"/>
              <w:rPr>
                <w:rFonts w:ascii="Times New Roman" w:eastAsia="Times New Roman"/>
                <w:sz w:val="22"/>
              </w:rPr>
            </w:pPr>
            <w:r>
              <w:rPr>
                <w:rFonts w:ascii="휴먼모음T" w:eastAsia="휴먼모음T" w:hint="eastAsia"/>
                <w:w w:val="110"/>
                <w:sz w:val="22"/>
              </w:rPr>
              <w:t>보호자연락처</w:t>
            </w:r>
            <w:r>
              <w:rPr>
                <w:rFonts w:ascii="휴먼모음T" w:eastAsia="휴먼모음T" w:hint="eastAsia"/>
                <w:spacing w:val="-62"/>
                <w:w w:val="110"/>
                <w:sz w:val="22"/>
              </w:rPr>
              <w:t> </w:t>
            </w:r>
            <w:r>
              <w:rPr>
                <w:rFonts w:ascii="휴먼모음T" w:eastAsia="휴먼모음T" w:hint="eastAsia"/>
                <w:w w:val="110"/>
                <w:sz w:val="22"/>
              </w:rPr>
              <w:t>:</w:t>
            </w:r>
            <w:r>
              <w:rPr>
                <w:rFonts w:ascii="휴먼모음T" w:eastAsia="휴먼모음T" w:hint="eastAsia"/>
                <w:spacing w:val="-11"/>
                <w:sz w:val="22"/>
              </w:rPr>
              <w:t> </w:t>
            </w:r>
            <w:r>
              <w:rPr>
                <w:rFonts w:ascii="Times New Roman" w:eastAsia="Times New Roman"/>
                <w:w w:val="99"/>
                <w:sz w:val="22"/>
                <w:u w:val="single"/>
              </w:rPr>
              <w:t> </w:t>
            </w:r>
            <w:r>
              <w:rPr>
                <w:rFonts w:ascii="Times New Roman" w:eastAsia="Times New Roman"/>
                <w:sz w:val="22"/>
                <w:u w:val="single"/>
              </w:rPr>
              <w:tab/>
            </w:r>
          </w:p>
          <w:p>
            <w:pPr>
              <w:pStyle w:val="TableParagraph"/>
              <w:spacing w:before="8"/>
              <w:rPr>
                <w:rFonts w:ascii="휴먼모음T"/>
                <w:sz w:val="14"/>
              </w:rPr>
            </w:pPr>
          </w:p>
          <w:p>
            <w:pPr>
              <w:pStyle w:val="TableParagraph"/>
              <w:numPr>
                <w:ilvl w:val="0"/>
                <w:numId w:val="642"/>
              </w:numPr>
              <w:tabs>
                <w:tab w:pos="841" w:val="left" w:leader="none"/>
                <w:tab w:pos="4050" w:val="left" w:leader="none"/>
                <w:tab w:pos="4545" w:val="left" w:leader="none"/>
              </w:tabs>
              <w:spacing w:line="240" w:lineRule="auto" w:before="0" w:after="0"/>
              <w:ind w:left="840" w:right="0" w:hanging="301"/>
              <w:jc w:val="left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방과후학교 월 10시간</w:t>
            </w:r>
            <w:r>
              <w:rPr>
                <w:rFonts w:ascii="휴먼모음T" w:eastAsia="휴먼모음T" w:hint="eastAsia"/>
                <w:spacing w:val="-40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이하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여부</w:t>
              <w:tab/>
              <w:t>(O</w:t>
            </w:r>
            <w:r>
              <w:rPr>
                <w:rFonts w:ascii="휴먼모음T" w:eastAsia="휴먼모음T" w:hint="eastAsia"/>
                <w:w w:val="105"/>
                <w:sz w:val="20"/>
              </w:rPr>
              <w:t>,</w:t>
              <w:tab/>
              <w:t>X)</w:t>
            </w:r>
          </w:p>
          <w:p>
            <w:pPr>
              <w:pStyle w:val="TableParagraph"/>
              <w:tabs>
                <w:tab w:pos="5258" w:val="left" w:leader="none"/>
              </w:tabs>
              <w:spacing w:before="38"/>
              <w:ind w:left="869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방과후학교 월 10만원 이하 교육비</w:t>
            </w:r>
            <w:r>
              <w:rPr>
                <w:rFonts w:ascii="휴먼모음T" w:eastAsia="휴먼모음T" w:hint="eastAsia"/>
                <w:spacing w:val="-71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지급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여부</w:t>
              <w:tab/>
              <w:t>(O</w:t>
            </w:r>
            <w:r>
              <w:rPr>
                <w:rFonts w:ascii="휴먼모음T" w:eastAsia="휴먼모음T" w:hint="eastAsia"/>
                <w:w w:val="105"/>
                <w:sz w:val="20"/>
              </w:rPr>
              <w:t>,</w:t>
            </w:r>
            <w:r>
              <w:rPr>
                <w:rFonts w:ascii="휴먼모음T" w:eastAsia="휴먼모음T" w:hint="eastAsia"/>
                <w:spacing w:val="81"/>
                <w:w w:val="105"/>
                <w:sz w:val="20"/>
              </w:rPr>
              <w:t> </w:t>
            </w:r>
            <w:r>
              <w:rPr>
                <w:rFonts w:ascii="휴먼모음T" w:eastAsia="휴먼모음T" w:hint="eastAsia"/>
                <w:w w:val="105"/>
                <w:sz w:val="20"/>
              </w:rPr>
              <w:t>X)</w:t>
            </w:r>
          </w:p>
          <w:p>
            <w:pPr>
              <w:pStyle w:val="TableParagraph"/>
              <w:spacing w:before="11"/>
              <w:rPr>
                <w:rFonts w:ascii="휴먼모음T"/>
                <w:sz w:val="26"/>
              </w:rPr>
            </w:pPr>
          </w:p>
          <w:p>
            <w:pPr>
              <w:pStyle w:val="TableParagraph"/>
              <w:spacing w:line="266" w:lineRule="auto"/>
              <w:ind w:left="1138" w:right="1619" w:hanging="269"/>
              <w:rPr>
                <w:rFonts w:ascii="휴먼모음T" w:hAnsi="휴먼모음T" w:eastAsia="휴먼모음T" w:hint="eastAsia"/>
                <w:sz w:val="22"/>
              </w:rPr>
            </w:pPr>
            <w:r>
              <w:rPr>
                <w:rFonts w:ascii="휴먼모음T" w:hAnsi="휴먼모음T" w:eastAsia="휴먼모음T" w:hint="eastAsia"/>
                <w:sz w:val="22"/>
              </w:rPr>
              <w:t>※ 4번 항목의 하나이상 해당되는 자는 ‘청소년 발달장애인 방과후활동서비스’ 우선순위 대상자에 해당함</w:t>
            </w:r>
          </w:p>
          <w:p>
            <w:pPr>
              <w:pStyle w:val="TableParagraph"/>
              <w:spacing w:before="3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line="266" w:lineRule="auto"/>
              <w:ind w:left="321" w:right="302"/>
              <w:jc w:val="both"/>
              <w:rPr>
                <w:rFonts w:ascii="휴먼모음T" w:hAnsi="휴먼모음T" w:eastAsia="휴먼모음T" w:hint="eastAsia"/>
                <w:sz w:val="22"/>
              </w:rPr>
            </w:pPr>
            <w:r>
              <w:rPr>
                <w:rFonts w:ascii="휴먼모음T" w:hAnsi="휴먼모음T" w:eastAsia="휴먼모음T" w:hint="eastAsia"/>
                <w:w w:val="105"/>
                <w:sz w:val="22"/>
              </w:rPr>
              <w:t>상기 본인은 ‘청소년 발달장애인 방과후활동서비스’에 참여하기를 희망합니다. 학교에서 운영되는 방과후 돌봄교실 등의 방과후활동서비스와 유사한 서비스를 이용하지 않고 있음을</w:t>
            </w:r>
            <w:r>
              <w:rPr>
                <w:rFonts w:ascii="휴먼모음T" w:hAnsi="휴먼모음T" w:eastAsia="휴먼모음T" w:hint="eastAsia"/>
                <w:spacing w:val="-81"/>
                <w:w w:val="105"/>
                <w:sz w:val="22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22"/>
              </w:rPr>
              <w:t>확인합니다.</w:t>
            </w:r>
          </w:p>
          <w:p>
            <w:pPr>
              <w:pStyle w:val="TableParagraph"/>
              <w:spacing w:before="3"/>
              <w:rPr>
                <w:rFonts w:ascii="휴먼모음T"/>
                <w:sz w:val="22"/>
              </w:rPr>
            </w:pPr>
          </w:p>
          <w:p>
            <w:pPr>
              <w:pStyle w:val="TableParagraph"/>
              <w:tabs>
                <w:tab w:pos="865" w:val="left" w:leader="none"/>
                <w:tab w:pos="1715" w:val="left" w:leader="none"/>
              </w:tabs>
              <w:ind w:left="16"/>
              <w:jc w:val="center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년</w:t>
              <w:tab/>
              <w:t>월</w:t>
              <w:tab/>
              <w:t>일</w:t>
            </w:r>
          </w:p>
          <w:p>
            <w:pPr>
              <w:pStyle w:val="TableParagraph"/>
              <w:spacing w:before="1"/>
              <w:rPr>
                <w:rFonts w:ascii="휴먼모음T"/>
                <w:sz w:val="30"/>
              </w:rPr>
            </w:pPr>
          </w:p>
          <w:p>
            <w:pPr>
              <w:pStyle w:val="TableParagraph"/>
              <w:tabs>
                <w:tab w:pos="7295" w:val="left" w:leader="none"/>
              </w:tabs>
              <w:ind w:left="4566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보호자</w:t>
            </w:r>
            <w:r>
              <w:rPr>
                <w:rFonts w:ascii="휴먼모음T" w:eastAsia="휴먼모음T" w:hint="eastAsia"/>
                <w:spacing w:val="-12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:</w:t>
              <w:tab/>
              <w:t>(인)</w:t>
            </w:r>
          </w:p>
          <w:p>
            <w:pPr>
              <w:pStyle w:val="TableParagraph"/>
              <w:rPr>
                <w:rFonts w:ascii="휴먼모음T"/>
                <w:sz w:val="24"/>
              </w:rPr>
            </w:pPr>
          </w:p>
          <w:p>
            <w:pPr>
              <w:pStyle w:val="TableParagraph"/>
              <w:spacing w:before="4"/>
              <w:rPr>
                <w:rFonts w:ascii="휴먼모음T"/>
                <w:sz w:val="22"/>
              </w:rPr>
            </w:pPr>
          </w:p>
          <w:p>
            <w:pPr>
              <w:pStyle w:val="TableParagraph"/>
              <w:tabs>
                <w:tab w:pos="4893" w:val="left" w:leader="none"/>
              </w:tabs>
              <w:spacing w:before="1"/>
              <w:ind w:left="387"/>
              <w:jc w:val="center"/>
              <w:rPr>
                <w:rFonts w:ascii="휴먼모음T" w:hAnsi="휴먼모음T" w:eastAsia="휴먼모음T" w:hint="eastAsia"/>
                <w:sz w:val="26"/>
              </w:rPr>
            </w:pPr>
            <w:r>
              <w:rPr>
                <w:rFonts w:ascii="휴먼모음T" w:hAnsi="휴먼모음T" w:eastAsia="휴먼모음T" w:hint="eastAsia"/>
                <w:w w:val="105"/>
                <w:sz w:val="30"/>
              </w:rPr>
              <w:t>○○○</w:t>
            </w:r>
            <w:r>
              <w:rPr>
                <w:rFonts w:ascii="휴먼모음T" w:hAnsi="휴먼모음T" w:eastAsia="휴먼모음T" w:hint="eastAsia"/>
                <w:spacing w:val="-65"/>
                <w:w w:val="105"/>
                <w:sz w:val="30"/>
              </w:rPr>
              <w:t> </w:t>
            </w:r>
            <w:r>
              <w:rPr>
                <w:rFonts w:ascii="휴먼모음T" w:hAnsi="휴먼모음T" w:eastAsia="휴먼모음T" w:hint="eastAsia"/>
                <w:w w:val="105"/>
                <w:sz w:val="30"/>
              </w:rPr>
              <w:t>초등</w:t>
            </w:r>
            <w:r>
              <w:rPr>
                <w:w w:val="105"/>
                <w:sz w:val="30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30"/>
              </w:rPr>
              <w:t>중등</w:t>
            </w:r>
            <w:r>
              <w:rPr>
                <w:w w:val="105"/>
                <w:sz w:val="30"/>
              </w:rPr>
              <w:t>･</w:t>
            </w:r>
            <w:r>
              <w:rPr>
                <w:rFonts w:ascii="휴먼모음T" w:hAnsi="휴먼모음T" w:eastAsia="휴먼모음T" w:hint="eastAsia"/>
                <w:w w:val="105"/>
                <w:sz w:val="30"/>
              </w:rPr>
              <w:t>고등학교장</w:t>
              <w:tab/>
            </w:r>
            <w:r>
              <w:rPr>
                <w:rFonts w:ascii="휴먼모음T" w:hAnsi="휴먼모음T" w:eastAsia="휴먼모음T" w:hint="eastAsia"/>
                <w:w w:val="105"/>
                <w:position w:val="1"/>
                <w:sz w:val="26"/>
              </w:rPr>
              <w:t>직인</w:t>
            </w:r>
          </w:p>
        </w:tc>
      </w:tr>
    </w:tbl>
    <w:p>
      <w:pPr>
        <w:spacing w:line="284" w:lineRule="exact" w:before="0"/>
        <w:ind w:left="425" w:right="0" w:firstLine="0"/>
        <w:jc w:val="left"/>
        <w:rPr>
          <w:sz w:val="18"/>
        </w:rPr>
      </w:pPr>
      <w:r>
        <w:rPr/>
        <w:pict>
          <v:group style="position:absolute;margin-left:374.429993pt;margin-top:-71.473091pt;width:50.55pt;height:48.1pt;mso-position-horizontal-relative:page;mso-position-vertical-relative:paragraph;z-index:-44913152" coordorigin="7489,-1429" coordsize="1011,962">
            <v:line style="position:absolute" from="7508,-1410" to="7508,-488" stroked="true" strokeweight="1.98pt" strokecolor="#000000">
              <v:stroke dashstyle="solid"/>
            </v:line>
            <v:line style="position:absolute" from="8479,-1410" to="8479,-488" stroked="true" strokeweight="1.98pt" strokecolor="#000000">
              <v:stroke dashstyle="solid"/>
            </v:line>
            <v:line style="position:absolute" from="7489,-1410" to="8500,-1410" stroked="true" strokeweight="1.98pt" strokecolor="#000000">
              <v:stroke dashstyle="solid"/>
            </v:line>
            <v:line style="position:absolute" from="7489,-488" to="8500,-488" stroked="true" strokeweight="1.98pt" strokecolor="#000000">
              <v:stroke dashstyle="solid"/>
            </v:line>
            <v:line style="position:absolute" from="8479,-1410" to="8479,-488" stroked="true" strokeweight="1.98pt" strokecolor="#000000">
              <v:stroke dashstyle="solid"/>
            </v:line>
            <v:line style="position:absolute" from="7508,-1410" to="7508,-488" stroked="true" strokeweight="1.98pt" strokecolor="#000000">
              <v:stroke dashstyle="solid"/>
            </v:line>
            <v:line style="position:absolute" from="7489,-488" to="8500,-488" stroked="true" strokeweight="1.98pt" strokecolor="#000000">
              <v:stroke dashstyle="solid"/>
            </v:line>
            <v:line style="position:absolute" from="7489,-1410" to="8500,-1410" stroked="true" strokeweight="1.98pt" strokecolor="#000000">
              <v:stroke dashstyle="solid"/>
            </v:line>
            <w10:wrap type="none"/>
          </v:group>
        </w:pict>
      </w:r>
      <w:r>
        <w:rPr>
          <w:sz w:val="18"/>
        </w:rPr>
        <w:t>※ 4번(우선순위 대상자)에 해당하는 자는 학교장 직인 찍어서 확인서 제출</w:t>
      </w:r>
    </w:p>
    <w:p>
      <w:pPr>
        <w:spacing w:line="192" w:lineRule="auto" w:before="31"/>
        <w:ind w:left="622" w:right="1183" w:hanging="197"/>
        <w:jc w:val="left"/>
        <w:rPr>
          <w:sz w:val="18"/>
        </w:rPr>
      </w:pPr>
      <w:r>
        <w:rPr>
          <w:sz w:val="18"/>
        </w:rPr>
        <w:t>※ 4번(우선순위 대상자)에 해당하지 않는 자, 유치원 또는 어린이집 이용자, 학교에 다니지 않는 자는 학교장 직인 찍지 않고 확인서만 제출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332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2640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제3호]</w:t>
      </w:r>
    </w:p>
    <w:p>
      <w:pPr>
        <w:pStyle w:val="BodyText"/>
        <w:spacing w:before="14"/>
        <w:rPr>
          <w:sz w:val="15"/>
        </w:rPr>
      </w:pPr>
    </w:p>
    <w:p>
      <w:pPr>
        <w:pStyle w:val="Heading6"/>
        <w:spacing w:line="192" w:lineRule="auto" w:before="88"/>
        <w:ind w:left="2007" w:right="2248" w:firstLine="507"/>
      </w:pPr>
      <w:r>
        <w:rPr>
          <w:spacing w:val="-10"/>
          <w:w w:val="105"/>
        </w:rPr>
        <w:t>발달장애인 </w:t>
      </w:r>
      <w:r>
        <w:rPr>
          <w:spacing w:val="-12"/>
          <w:w w:val="105"/>
        </w:rPr>
        <w:t>방과후활동서비스 </w:t>
      </w:r>
      <w:r>
        <w:rPr>
          <w:spacing w:val="-10"/>
          <w:w w:val="105"/>
        </w:rPr>
        <w:t>(강사양성/제공인력) </w:t>
      </w:r>
      <w:r>
        <w:rPr>
          <w:spacing w:val="-7"/>
          <w:w w:val="105"/>
        </w:rPr>
        <w:t>교육 </w:t>
      </w:r>
      <w:r>
        <w:rPr>
          <w:spacing w:val="-8"/>
          <w:w w:val="105"/>
        </w:rPr>
        <w:t>참석자</w:t>
      </w:r>
      <w:r>
        <w:rPr>
          <w:spacing w:val="-62"/>
          <w:w w:val="105"/>
        </w:rPr>
        <w:t> </w:t>
      </w:r>
      <w:r>
        <w:rPr>
          <w:spacing w:val="-19"/>
          <w:w w:val="105"/>
        </w:rPr>
        <w:t>대장</w:t>
      </w:r>
    </w:p>
    <w:p>
      <w:pPr>
        <w:pStyle w:val="BodyText"/>
        <w:spacing w:before="12"/>
        <w:rPr>
          <w:sz w:val="16"/>
        </w:rPr>
      </w:pPr>
    </w:p>
    <w:p>
      <w:pPr>
        <w:pStyle w:val="ListParagraph"/>
        <w:numPr>
          <w:ilvl w:val="0"/>
          <w:numId w:val="311"/>
        </w:numPr>
        <w:tabs>
          <w:tab w:pos="436" w:val="left" w:leader="none"/>
          <w:tab w:pos="1685" w:val="left" w:leader="none"/>
          <w:tab w:pos="2079" w:val="left" w:leader="none"/>
          <w:tab w:pos="2475" w:val="left" w:leader="none"/>
          <w:tab w:pos="2871" w:val="left" w:leader="none"/>
        </w:tabs>
        <w:spacing w:line="355" w:lineRule="exact" w:before="0" w:after="0"/>
        <w:ind w:left="435" w:right="0" w:hanging="309"/>
        <w:jc w:val="left"/>
        <w:rPr>
          <w:sz w:val="22"/>
        </w:rPr>
      </w:pPr>
      <w:r>
        <w:rPr>
          <w:sz w:val="22"/>
        </w:rPr>
        <w:t>일 시 :</w:t>
      </w:r>
      <w:r>
        <w:rPr>
          <w:spacing w:val="1"/>
          <w:sz w:val="22"/>
        </w:rPr>
        <w:t> </w:t>
      </w:r>
      <w:r>
        <w:rPr>
          <w:sz w:val="22"/>
        </w:rPr>
        <w:t>20</w:t>
        <w:tab/>
        <w:t>.</w:t>
        <w:tab/>
        <w:t>.</w:t>
        <w:tab/>
        <w:t>(</w:t>
        <w:tab/>
        <w:t>)</w:t>
      </w:r>
    </w:p>
    <w:p>
      <w:pPr>
        <w:pStyle w:val="ListParagraph"/>
        <w:numPr>
          <w:ilvl w:val="0"/>
          <w:numId w:val="311"/>
        </w:numPr>
        <w:tabs>
          <w:tab w:pos="437" w:val="left" w:leader="none"/>
        </w:tabs>
        <w:spacing w:line="355" w:lineRule="exact" w:before="0" w:after="49"/>
        <w:ind w:left="436" w:right="0" w:hanging="310"/>
        <w:jc w:val="left"/>
        <w:rPr>
          <w:sz w:val="22"/>
        </w:rPr>
      </w:pPr>
      <w:r>
        <w:rPr>
          <w:w w:val="110"/>
          <w:sz w:val="22"/>
        </w:rPr>
        <w:t>장 소</w:t>
      </w:r>
      <w:r>
        <w:rPr>
          <w:spacing w:val="-49"/>
          <w:w w:val="110"/>
          <w:sz w:val="22"/>
        </w:rPr>
        <w:t> </w:t>
      </w:r>
      <w:r>
        <w:rPr>
          <w:w w:val="110"/>
          <w:sz w:val="22"/>
        </w:rPr>
        <w:t>:</w:t>
      </w:r>
    </w:p>
    <w:tbl>
      <w:tblPr>
        <w:tblW w:w="0" w:type="auto"/>
        <w:jc w:val="left"/>
        <w:tblInd w:w="133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16"/>
        <w:gridCol w:w="2655"/>
        <w:gridCol w:w="1605"/>
        <w:gridCol w:w="1605"/>
        <w:gridCol w:w="1461"/>
      </w:tblGrid>
      <w:tr>
        <w:trPr>
          <w:trHeight w:val="618" w:hRule="atLeast"/>
        </w:trPr>
        <w:tc>
          <w:tcPr>
            <w:tcW w:w="616" w:type="dxa"/>
            <w:shd w:val="clear" w:color="auto" w:fill="E4E4E4"/>
          </w:tcPr>
          <w:p>
            <w:pPr>
              <w:pStyle w:val="TableParagraph"/>
              <w:spacing w:before="113"/>
              <w:ind w:left="131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연번</w:t>
            </w:r>
          </w:p>
        </w:tc>
        <w:tc>
          <w:tcPr>
            <w:tcW w:w="2655" w:type="dxa"/>
            <w:shd w:val="clear" w:color="auto" w:fill="E4E4E4"/>
          </w:tcPr>
          <w:p>
            <w:pPr>
              <w:pStyle w:val="TableParagraph"/>
              <w:spacing w:before="113"/>
              <w:ind w:left="789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소속 및 직위</w:t>
            </w:r>
          </w:p>
        </w:tc>
        <w:tc>
          <w:tcPr>
            <w:tcW w:w="1605" w:type="dxa"/>
            <w:shd w:val="clear" w:color="auto" w:fill="E4E4E4"/>
          </w:tcPr>
          <w:p>
            <w:pPr>
              <w:pStyle w:val="TableParagraph"/>
              <w:spacing w:before="113"/>
              <w:ind w:left="589" w:right="586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성명</w:t>
            </w:r>
          </w:p>
        </w:tc>
        <w:tc>
          <w:tcPr>
            <w:tcW w:w="1605" w:type="dxa"/>
            <w:shd w:val="clear" w:color="auto" w:fill="E4E4E4"/>
          </w:tcPr>
          <w:p>
            <w:pPr>
              <w:pStyle w:val="TableParagraph"/>
              <w:spacing w:line="158" w:lineRule="auto" w:before="83"/>
              <w:ind w:left="562" w:hanging="112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85"/>
                <w:sz w:val="20"/>
              </w:rPr>
              <w:t>출석확인 </w:t>
            </w:r>
            <w:r>
              <w:rPr>
                <w:rFonts w:ascii="맑은 고딕" w:eastAsia="맑은 고딕" w:hint="eastAsia"/>
                <w:b/>
                <w:w w:val="95"/>
                <w:sz w:val="20"/>
              </w:rPr>
              <w:t>(서명)</w:t>
            </w:r>
          </w:p>
        </w:tc>
        <w:tc>
          <w:tcPr>
            <w:tcW w:w="1461" w:type="dxa"/>
            <w:shd w:val="clear" w:color="auto" w:fill="E4E4E4"/>
          </w:tcPr>
          <w:p>
            <w:pPr>
              <w:pStyle w:val="TableParagraph"/>
              <w:spacing w:before="113"/>
              <w:ind w:left="517" w:right="514"/>
              <w:jc w:val="center"/>
              <w:rPr>
                <w:rFonts w:ascii="맑은 고딕" w:eastAsia="맑은 고딕" w:hint="eastAsia"/>
                <w:b/>
                <w:sz w:val="20"/>
              </w:rPr>
            </w:pPr>
            <w:r>
              <w:rPr>
                <w:rFonts w:ascii="맑은 고딕" w:eastAsia="맑은 고딕" w:hint="eastAsia"/>
                <w:b/>
                <w:w w:val="95"/>
                <w:sz w:val="20"/>
              </w:rPr>
              <w:t>비고</w:t>
            </w: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1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2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3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4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5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6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7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8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249"/>
              <w:rPr>
                <w:rFonts w:ascii="휴먼모음T"/>
                <w:sz w:val="20"/>
              </w:rPr>
            </w:pPr>
            <w:r>
              <w:rPr>
                <w:rFonts w:ascii="휴먼모음T"/>
                <w:w w:val="102"/>
                <w:sz w:val="20"/>
              </w:rPr>
              <w:t>9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10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11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12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13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14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15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16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17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18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1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19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02" w:hRule="atLeast"/>
        </w:trPr>
        <w:tc>
          <w:tcPr>
            <w:tcW w:w="616" w:type="dxa"/>
          </w:tcPr>
          <w:p>
            <w:pPr>
              <w:pStyle w:val="TableParagraph"/>
              <w:spacing w:before="48"/>
              <w:ind w:left="193"/>
              <w:rPr>
                <w:rFonts w:ascii="휴먼모음T"/>
                <w:sz w:val="20"/>
              </w:rPr>
            </w:pPr>
            <w:r>
              <w:rPr>
                <w:rFonts w:ascii="휴먼모음T"/>
                <w:sz w:val="20"/>
              </w:rPr>
              <w:t>20</w:t>
            </w:r>
          </w:p>
        </w:tc>
        <w:tc>
          <w:tcPr>
            <w:tcW w:w="265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4"/>
        </w:rPr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333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[별첨 </w:t>
      </w:r>
      <w:r>
        <w:rPr>
          <w:spacing w:val="-6"/>
          <w:sz w:val="16"/>
        </w:rPr>
        <w:t>제4호]</w:t>
      </w:r>
    </w:p>
    <w:p>
      <w:pPr>
        <w:pStyle w:val="BodyText"/>
        <w:spacing w:before="14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pStyle w:val="Heading6"/>
        <w:spacing w:line="206" w:lineRule="auto"/>
        <w:ind w:left="541" w:right="2939" w:hanging="414"/>
      </w:pPr>
      <w:r>
        <w:rPr>
          <w:spacing w:val="-8"/>
          <w:w w:val="105"/>
        </w:rPr>
        <w:t>청소년 </w:t>
      </w:r>
      <w:r>
        <w:rPr>
          <w:spacing w:val="-10"/>
          <w:w w:val="105"/>
        </w:rPr>
        <w:t>발달장애인 </w:t>
      </w:r>
      <w:r>
        <w:rPr>
          <w:spacing w:val="-14"/>
          <w:w w:val="105"/>
        </w:rPr>
        <w:t>방과후활동서비스 </w:t>
      </w:r>
      <w:r>
        <w:rPr>
          <w:spacing w:val="-10"/>
          <w:w w:val="105"/>
        </w:rPr>
        <w:t>제공인력교육 </w:t>
      </w:r>
      <w:r>
        <w:rPr>
          <w:spacing w:val="-12"/>
          <w:w w:val="105"/>
        </w:rPr>
        <w:t>강의만족도조사</w:t>
      </w:r>
    </w:p>
    <w:p>
      <w:pPr>
        <w:spacing w:after="0" w:line="206" w:lineRule="auto"/>
        <w:sectPr>
          <w:type w:val="continuous"/>
          <w:pgSz w:w="11120" w:h="15080"/>
          <w:pgMar w:top="1200" w:bottom="280" w:left="1460" w:right="620"/>
          <w:cols w:num="2" w:equalWidth="0">
            <w:col w:w="942" w:space="1033"/>
            <w:col w:w="7065"/>
          </w:cols>
        </w:sectPr>
      </w:pPr>
    </w:p>
    <w:p>
      <w:pPr>
        <w:pStyle w:val="BodyText"/>
        <w:spacing w:before="9"/>
        <w:rPr>
          <w:sz w:val="12"/>
        </w:rPr>
      </w:pPr>
      <w:r>
        <w:rPr/>
        <w:pict>
          <v:group style="position:absolute;margin-left:.029999pt;margin-top:0pt;width:555.6pt;height:754pt;mso-position-horizontal-relative:page;mso-position-vertical-relative:page;z-index:-44912128" coordorigin="1,0" coordsize="11112,15080">
            <v:shape style="position:absolute;left:0;top:0;width:11112;height:15080" type="#_x0000_t75" stroked="false">
              <v:imagedata r:id="rId19" o:title=""/>
            </v:shape>
            <v:shape style="position:absolute;left:1576;top:2276;width:7964;height:969" coordorigin="1577,2277" coordsize="7964,969" path="m9540,3205l1577,3205,1577,3245,9540,3245,9540,3205xm9540,2277l1577,2277,1577,2316,9540,2316,9540,2277xe" filled="true" fillcolor="#000000" stroked="false">
              <v:path arrowok="t"/>
              <v:fill type="solid"/>
            </v:shape>
            <w10:wrap type="none"/>
          </v:group>
        </w:pic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1294" w:hRule="atLeast"/>
        </w:trPr>
        <w:tc>
          <w:tcPr>
            <w:tcW w:w="7938" w:type="dxa"/>
          </w:tcPr>
          <w:p>
            <w:pPr>
              <w:pStyle w:val="TableParagraph"/>
              <w:spacing w:line="220" w:lineRule="auto" w:before="167"/>
              <w:ind w:left="127" w:firstLine="219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안녕하십니까?</w:t>
            </w:r>
            <w:r>
              <w:rPr>
                <w:rFonts w:ascii="휴먼모음T" w:eastAsia="휴먼모음T" w:hint="eastAsia"/>
                <w:spacing w:val="-19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본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설문지는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청소년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발달장애인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방과후활동서비스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제공인력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교육</w:t>
            </w:r>
            <w:r>
              <w:rPr>
                <w:rFonts w:ascii="휴먼모음T" w:eastAsia="휴먼모음T" w:hint="eastAsia"/>
                <w:spacing w:val="-19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만 족도를 측정하고 교육과 관련한 여러분의 의견 수렴을 위한 목적으로 실시합니다. </w:t>
            </w:r>
            <w:r>
              <w:rPr>
                <w:rFonts w:ascii="휴먼모음T" w:eastAsia="휴먼모음T" w:hint="eastAsia"/>
                <w:spacing w:val="-4"/>
                <w:w w:val="105"/>
                <w:sz w:val="22"/>
              </w:rPr>
              <w:t>앞으로</w:t>
            </w:r>
            <w:r>
              <w:rPr>
                <w:rFonts w:ascii="휴먼모음T" w:eastAsia="휴먼모음T" w:hint="eastAsia"/>
                <w:spacing w:val="-19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2"/>
              </w:rPr>
              <w:t>교육운영에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2"/>
              </w:rPr>
              <w:t>도움이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2"/>
              </w:rPr>
              <w:t>되도록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2"/>
              </w:rPr>
              <w:t>설문에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2"/>
              </w:rPr>
              <w:t>적극적으로</w:t>
            </w:r>
            <w:r>
              <w:rPr>
                <w:rFonts w:ascii="휴먼모음T" w:eastAsia="휴먼모음T" w:hint="eastAsia"/>
                <w:spacing w:val="-1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2"/>
              </w:rPr>
              <w:t>답해주시기</w:t>
            </w:r>
            <w:r>
              <w:rPr>
                <w:rFonts w:ascii="휴먼모음T" w:eastAsia="휴먼모음T" w:hint="eastAsia"/>
                <w:spacing w:val="-19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5"/>
                <w:w w:val="105"/>
                <w:sz w:val="22"/>
              </w:rPr>
              <w:t>바랍니다.</w:t>
            </w:r>
            <w:r>
              <w:rPr>
                <w:rFonts w:ascii="휴먼모음T" w:eastAsia="휴먼모음T" w:hint="eastAsia"/>
                <w:spacing w:val="-14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spacing w:val="-4"/>
                <w:w w:val="105"/>
                <w:sz w:val="22"/>
              </w:rPr>
              <w:t>감사합니다.</w:t>
            </w:r>
          </w:p>
        </w:tc>
      </w:tr>
    </w:tbl>
    <w:p>
      <w:pPr>
        <w:pStyle w:val="BodyText"/>
        <w:spacing w:before="15"/>
        <w:rPr>
          <w:sz w:val="7"/>
        </w:rPr>
      </w:pPr>
    </w:p>
    <w:tbl>
      <w:tblPr>
        <w:tblW w:w="0" w:type="auto"/>
        <w:jc w:val="left"/>
        <w:tblInd w:w="146" w:type="dxa"/>
        <w:tblBorders>
          <w:top w:val="single" w:sz="12" w:space="0" w:color="5C5C5C"/>
          <w:left w:val="single" w:sz="12" w:space="0" w:color="5C5C5C"/>
          <w:bottom w:val="single" w:sz="12" w:space="0" w:color="5C5C5C"/>
          <w:right w:val="single" w:sz="12" w:space="0" w:color="5C5C5C"/>
          <w:insideH w:val="single" w:sz="12" w:space="0" w:color="5C5C5C"/>
          <w:insideV w:val="single" w:sz="12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566" w:hRule="atLeast"/>
        </w:trPr>
        <w:tc>
          <w:tcPr>
            <w:tcW w:w="7938" w:type="dxa"/>
          </w:tcPr>
          <w:p>
            <w:pPr>
              <w:pStyle w:val="TableParagraph"/>
              <w:spacing w:before="114"/>
              <w:ind w:left="13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A. 제공인력교육 만족에 관한</w:t>
            </w:r>
            <w:r>
              <w:rPr>
                <w:rFonts w:ascii="휴먼모음T" w:eastAsia="휴먼모음T" w:hint="eastAsia"/>
                <w:spacing w:val="-68"/>
                <w:w w:val="105"/>
                <w:sz w:val="22"/>
              </w:rPr>
              <w:t> </w:t>
            </w:r>
            <w:r>
              <w:rPr>
                <w:rFonts w:ascii="휴먼모음T" w:eastAsia="휴먼모음T" w:hint="eastAsia"/>
                <w:w w:val="105"/>
                <w:sz w:val="22"/>
              </w:rPr>
              <w:t>질문입니다.</w:t>
            </w:r>
          </w:p>
        </w:tc>
      </w:tr>
    </w:tbl>
    <w:p>
      <w:pPr>
        <w:pStyle w:val="ListParagraph"/>
        <w:numPr>
          <w:ilvl w:val="0"/>
          <w:numId w:val="643"/>
        </w:numPr>
        <w:tabs>
          <w:tab w:pos="399" w:val="left" w:leader="none"/>
        </w:tabs>
        <w:spacing w:line="240" w:lineRule="auto" w:before="78" w:after="45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교육 내용에 관한</w:t>
      </w:r>
      <w:r>
        <w:rPr>
          <w:spacing w:val="-50"/>
          <w:w w:val="105"/>
          <w:sz w:val="20"/>
        </w:rPr>
        <w:t> </w:t>
      </w:r>
      <w:r>
        <w:rPr>
          <w:w w:val="105"/>
          <w:sz w:val="20"/>
        </w:rPr>
        <w:t>질문입니다.</w:t>
      </w:r>
    </w:p>
    <w:tbl>
      <w:tblPr>
        <w:tblW w:w="0" w:type="auto"/>
        <w:jc w:val="left"/>
        <w:tblInd w:w="133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39"/>
        <w:gridCol w:w="597"/>
        <w:gridCol w:w="596"/>
        <w:gridCol w:w="597"/>
        <w:gridCol w:w="596"/>
        <w:gridCol w:w="597"/>
      </w:tblGrid>
      <w:tr>
        <w:trPr>
          <w:trHeight w:val="726" w:hRule="atLeast"/>
        </w:trPr>
        <w:tc>
          <w:tcPr>
            <w:tcW w:w="4939" w:type="dxa"/>
            <w:shd w:val="clear" w:color="auto" w:fill="E4E4E4"/>
          </w:tcPr>
          <w:p>
            <w:pPr>
              <w:pStyle w:val="TableParagraph"/>
              <w:spacing w:before="8"/>
              <w:rPr>
                <w:rFonts w:ascii="휴먼모음T"/>
                <w:sz w:val="11"/>
              </w:rPr>
            </w:pPr>
          </w:p>
          <w:p>
            <w:pPr>
              <w:pStyle w:val="TableParagraph"/>
              <w:ind w:left="2075" w:right="2068"/>
              <w:jc w:val="center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평가 요소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53"/>
              <w:ind w:left="62" w:right="52" w:firstLine="78"/>
              <w:jc w:val="both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전혀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그렇지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않다</w:t>
            </w:r>
          </w:p>
        </w:tc>
        <w:tc>
          <w:tcPr>
            <w:tcW w:w="596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140" w:right="47" w:hanging="8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그렇지 </w:t>
            </w:r>
            <w:r>
              <w:rPr>
                <w:rFonts w:ascii="맑은 고딕" w:eastAsia="맑은 고딕" w:hint="eastAsia"/>
                <w:b/>
                <w:w w:val="95"/>
                <w:sz w:val="18"/>
              </w:rPr>
              <w:t>않다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141" w:right="120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85"/>
                <w:sz w:val="18"/>
              </w:rPr>
              <w:t>보통 이다</w:t>
            </w:r>
          </w:p>
        </w:tc>
        <w:tc>
          <w:tcPr>
            <w:tcW w:w="596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62" w:right="45" w:firstLine="79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그런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편이다</w:t>
            </w:r>
          </w:p>
        </w:tc>
        <w:tc>
          <w:tcPr>
            <w:tcW w:w="597" w:type="dxa"/>
            <w:shd w:val="clear" w:color="auto" w:fill="E4E4E4"/>
          </w:tcPr>
          <w:p>
            <w:pPr>
              <w:pStyle w:val="TableParagraph"/>
              <w:spacing w:line="158" w:lineRule="auto" w:before="161"/>
              <w:ind w:left="64" w:right="44" w:firstLine="7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w w:val="95"/>
                <w:sz w:val="18"/>
              </w:rPr>
              <w:t>매우 </w:t>
            </w:r>
            <w:r>
              <w:rPr>
                <w:rFonts w:ascii="맑은 고딕" w:eastAsia="맑은 고딕" w:hint="eastAsia"/>
                <w:b/>
                <w:w w:val="85"/>
                <w:sz w:val="18"/>
              </w:rPr>
              <w:t>그렇다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1. 교육 전체적으로 만족하였다.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2. 강사의 교육 진행에 만족하였다.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3. 교육 방법이 적절했다.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4. 교육 내용을 바탕으로 방과후활동서비스 제공에 활용할 수 있을</w:t>
            </w:r>
            <w:r>
              <w:rPr>
                <w:rFonts w:ascii="맑은 고딕" w:eastAsia="맑은 고딕" w:hint="eastAsia"/>
                <w:b/>
                <w:spacing w:val="54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z w:val="18"/>
              </w:rPr>
              <w:t>것이다.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7922" w:type="dxa"/>
            <w:gridSpan w:val="6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4. 교육을 지역센터 강사양성교육 진행에 참고할 수 있을 것이다.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line="230" w:lineRule="exact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w w:val="90"/>
                <w:sz w:val="18"/>
              </w:rPr>
              <w:t>(강의명)</w:t>
            </w:r>
          </w:p>
          <w:p>
            <w:pPr>
              <w:pStyle w:val="TableParagraph"/>
              <w:spacing w:line="227" w:lineRule="exact"/>
              <w:ind w:left="267"/>
              <w:rPr>
                <w:rFonts w:ascii="휴먼모음T" w:eastAsia="휴먼모음T" w:hint="eastAsia"/>
                <w:sz w:val="18"/>
              </w:rPr>
            </w:pPr>
            <w:r>
              <w:rPr>
                <w:w w:val="105"/>
                <w:sz w:val="18"/>
              </w:rPr>
              <w:t>･ </w:t>
            </w:r>
            <w:r>
              <w:rPr>
                <w:rFonts w:ascii="휴먼모음T" w:eastAsia="휴먼모음T" w:hint="eastAsia"/>
                <w:w w:val="105"/>
                <w:sz w:val="18"/>
              </w:rPr>
              <w:t>강사 : (강사명/소속)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6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5. 교육시간이 적절했다.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7"/>
              <w:ind w:left="177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w w:val="90"/>
                <w:sz w:val="18"/>
              </w:rPr>
              <w:t>⁃ </w:t>
            </w:r>
            <w:r>
              <w:rPr>
                <w:rFonts w:ascii="휴먼모음T" w:hAnsi="휴먼모음T" w:eastAsia="휴먼모음T" w:hint="eastAsia"/>
                <w:sz w:val="18"/>
              </w:rPr>
              <w:t>적절하지 않았다면 적절한 시간을 작성해주십시오.</w:t>
            </w:r>
          </w:p>
        </w:tc>
        <w:tc>
          <w:tcPr>
            <w:tcW w:w="2983" w:type="dxa"/>
            <w:gridSpan w:val="5"/>
          </w:tcPr>
          <w:p>
            <w:pPr>
              <w:pStyle w:val="TableParagraph"/>
              <w:tabs>
                <w:tab w:pos="2103" w:val="left" w:leader="none"/>
              </w:tabs>
              <w:spacing w:before="100"/>
              <w:ind w:left="434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</w:t>
              <w:tab/>
              <w:t>)</w:t>
            </w:r>
            <w:r>
              <w:rPr>
                <w:rFonts w:ascii="휴먼모음T" w:eastAsia="휴먼모음T" w:hint="eastAsia"/>
                <w:spacing w:val="-9"/>
                <w:sz w:val="18"/>
              </w:rPr>
              <w:t> </w:t>
            </w:r>
            <w:r>
              <w:rPr>
                <w:rFonts w:ascii="휴먼모음T" w:eastAsia="휴먼모음T" w:hint="eastAsia"/>
                <w:sz w:val="18"/>
              </w:rPr>
              <w:t>시간</w:t>
            </w:r>
          </w:p>
        </w:tc>
      </w:tr>
      <w:tr>
        <w:trPr>
          <w:trHeight w:val="476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6. 교육담당자는 교육이 원활하게 진행되도록 운영하였다.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  <w:tr>
        <w:trPr>
          <w:trHeight w:val="477" w:hRule="atLeast"/>
        </w:trPr>
        <w:tc>
          <w:tcPr>
            <w:tcW w:w="4939" w:type="dxa"/>
          </w:tcPr>
          <w:p>
            <w:pPr>
              <w:pStyle w:val="TableParagraph"/>
              <w:spacing w:before="61"/>
              <w:ind w:left="88"/>
              <w:rPr>
                <w:rFonts w:ascii="맑은 고딕" w:eastAsia="맑은 고딕" w:hint="eastAsia"/>
                <w:b/>
                <w:sz w:val="18"/>
              </w:rPr>
            </w:pPr>
            <w:r>
              <w:rPr>
                <w:rFonts w:ascii="맑은 고딕" w:eastAsia="맑은 고딕" w:hint="eastAsia"/>
                <w:b/>
                <w:sz w:val="18"/>
              </w:rPr>
              <w:t>7. 강의실 환경은 학습에 도움이</w:t>
            </w:r>
            <w:r>
              <w:rPr>
                <w:rFonts w:ascii="맑은 고딕" w:eastAsia="맑은 고딕" w:hint="eastAsia"/>
                <w:b/>
                <w:spacing w:val="61"/>
                <w:sz w:val="18"/>
              </w:rPr>
              <w:t> </w:t>
            </w:r>
            <w:r>
              <w:rPr>
                <w:rFonts w:ascii="맑은 고딕" w:eastAsia="맑은 고딕" w:hint="eastAsia"/>
                <w:b/>
                <w:sz w:val="18"/>
              </w:rPr>
              <w:t>되었다.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3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①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left="23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②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24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③</w:t>
            </w:r>
          </w:p>
        </w:tc>
        <w:tc>
          <w:tcPr>
            <w:tcW w:w="596" w:type="dxa"/>
          </w:tcPr>
          <w:p>
            <w:pPr>
              <w:pStyle w:val="TableParagraph"/>
              <w:spacing w:before="100"/>
              <w:ind w:right="197"/>
              <w:jc w:val="right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④</w:t>
            </w:r>
          </w:p>
        </w:tc>
        <w:tc>
          <w:tcPr>
            <w:tcW w:w="597" w:type="dxa"/>
          </w:tcPr>
          <w:p>
            <w:pPr>
              <w:pStyle w:val="TableParagraph"/>
              <w:spacing w:before="100"/>
              <w:ind w:left="25"/>
              <w:jc w:val="center"/>
              <w:rPr>
                <w:rFonts w:ascii="휴먼모음T" w:hAnsi="휴먼모음T"/>
                <w:sz w:val="18"/>
              </w:rPr>
            </w:pPr>
            <w:r>
              <w:rPr>
                <w:rFonts w:ascii="휴먼모음T" w:hAnsi="휴먼모음T"/>
                <w:w w:val="90"/>
                <w:sz w:val="18"/>
              </w:rPr>
              <w:t>⑤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0"/>
        <w:ind w:left="127" w:right="0" w:firstLine="0"/>
        <w:jc w:val="left"/>
        <w:rPr>
          <w:sz w:val="20"/>
        </w:rPr>
      </w:pPr>
      <w:r>
        <w:rPr>
          <w:sz w:val="20"/>
        </w:rPr>
        <w:t>334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1616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643"/>
        </w:numPr>
        <w:tabs>
          <w:tab w:pos="400" w:val="left" w:leader="none"/>
        </w:tabs>
        <w:spacing w:line="240" w:lineRule="auto" w:before="5" w:after="44"/>
        <w:ind w:left="399" w:right="0" w:hanging="273"/>
        <w:jc w:val="left"/>
        <w:rPr>
          <w:sz w:val="20"/>
        </w:rPr>
      </w:pPr>
      <w:r>
        <w:rPr>
          <w:sz w:val="20"/>
        </w:rPr>
        <w:t>교육 시 </w:t>
      </w:r>
      <w:r>
        <w:rPr>
          <w:rFonts w:ascii="맑은 고딕" w:eastAsia="맑은 고딕" w:hint="eastAsia"/>
          <w:b/>
          <w:sz w:val="20"/>
        </w:rPr>
        <w:t>느낀 점</w:t>
      </w:r>
      <w:r>
        <w:rPr>
          <w:sz w:val="20"/>
        </w:rPr>
        <w:t>에 대해</w:t>
      </w:r>
      <w:r>
        <w:rPr>
          <w:spacing w:val="-11"/>
          <w:sz w:val="20"/>
        </w:rPr>
        <w:t> </w:t>
      </w:r>
      <w:r>
        <w:rPr>
          <w:sz w:val="20"/>
        </w:rPr>
        <w:t>작성해주십시오.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697" w:hRule="atLeast"/>
        </w:trPr>
        <w:tc>
          <w:tcPr>
            <w:tcW w:w="793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15"/>
        <w:rPr>
          <w:sz w:val="20"/>
        </w:rPr>
      </w:pPr>
    </w:p>
    <w:p>
      <w:pPr>
        <w:pStyle w:val="ListParagraph"/>
        <w:numPr>
          <w:ilvl w:val="0"/>
          <w:numId w:val="643"/>
        </w:numPr>
        <w:tabs>
          <w:tab w:pos="400" w:val="left" w:leader="none"/>
        </w:tabs>
        <w:spacing w:line="240" w:lineRule="auto" w:before="0" w:after="45"/>
        <w:ind w:left="400" w:right="0" w:hanging="273"/>
        <w:jc w:val="left"/>
        <w:rPr>
          <w:sz w:val="20"/>
        </w:rPr>
      </w:pPr>
      <w:r>
        <w:rPr>
          <w:rFonts w:ascii="맑은 고딕" w:eastAsia="맑은 고딕" w:hint="eastAsia"/>
          <w:b/>
          <w:sz w:val="20"/>
        </w:rPr>
        <w:t>교육 개선 및 건의 사항</w:t>
      </w:r>
      <w:r>
        <w:rPr>
          <w:sz w:val="20"/>
        </w:rPr>
        <w:t>에 대해 자유롭게</w:t>
      </w:r>
      <w:r>
        <w:rPr>
          <w:spacing w:val="65"/>
          <w:sz w:val="20"/>
        </w:rPr>
        <w:t> </w:t>
      </w:r>
      <w:r>
        <w:rPr>
          <w:sz w:val="20"/>
        </w:rPr>
        <w:t>적어주십시오.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7"/>
      </w:tblGrid>
      <w:tr>
        <w:trPr>
          <w:trHeight w:val="697" w:hRule="atLeast"/>
        </w:trPr>
        <w:tc>
          <w:tcPr>
            <w:tcW w:w="793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2"/>
        <w:rPr>
          <w:sz w:val="26"/>
        </w:rPr>
      </w:pPr>
    </w:p>
    <w:tbl>
      <w:tblPr>
        <w:tblW w:w="0" w:type="auto"/>
        <w:jc w:val="left"/>
        <w:tblInd w:w="146" w:type="dxa"/>
        <w:tblBorders>
          <w:top w:val="single" w:sz="12" w:space="0" w:color="5C5C5C"/>
          <w:left w:val="single" w:sz="12" w:space="0" w:color="5C5C5C"/>
          <w:bottom w:val="single" w:sz="12" w:space="0" w:color="5C5C5C"/>
          <w:right w:val="single" w:sz="12" w:space="0" w:color="5C5C5C"/>
          <w:insideH w:val="single" w:sz="12" w:space="0" w:color="5C5C5C"/>
          <w:insideV w:val="single" w:sz="12" w:space="0" w:color="5C5C5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38"/>
      </w:tblGrid>
      <w:tr>
        <w:trPr>
          <w:trHeight w:val="452" w:hRule="atLeast"/>
        </w:trPr>
        <w:tc>
          <w:tcPr>
            <w:tcW w:w="7938" w:type="dxa"/>
          </w:tcPr>
          <w:p>
            <w:pPr>
              <w:pStyle w:val="TableParagraph"/>
              <w:spacing w:before="47"/>
              <w:ind w:left="134"/>
              <w:rPr>
                <w:rFonts w:ascii="휴먼모음T" w:eastAsia="휴먼모음T" w:hint="eastAsia"/>
                <w:sz w:val="22"/>
              </w:rPr>
            </w:pPr>
            <w:r>
              <w:rPr>
                <w:rFonts w:ascii="휴먼모음T" w:eastAsia="휴먼모음T" w:hint="eastAsia"/>
                <w:w w:val="105"/>
                <w:sz w:val="22"/>
              </w:rPr>
              <w:t>B. 일반적 사항</w:t>
            </w:r>
          </w:p>
        </w:tc>
      </w:tr>
    </w:tbl>
    <w:p>
      <w:pPr>
        <w:pStyle w:val="ListParagraph"/>
        <w:numPr>
          <w:ilvl w:val="0"/>
          <w:numId w:val="644"/>
        </w:numPr>
        <w:tabs>
          <w:tab w:pos="400" w:val="left" w:leader="none"/>
          <w:tab w:pos="1049" w:val="left" w:leader="none"/>
          <w:tab w:pos="1903" w:val="left" w:leader="none"/>
        </w:tabs>
        <w:spacing w:line="240" w:lineRule="auto" w:before="56" w:after="0"/>
        <w:ind w:left="400" w:right="0" w:hanging="273"/>
        <w:jc w:val="left"/>
        <w:rPr>
          <w:sz w:val="20"/>
        </w:rPr>
      </w:pPr>
      <w:r>
        <w:rPr>
          <w:sz w:val="20"/>
        </w:rPr>
        <w:t>성별</w:t>
        <w:tab/>
        <w:t>①</w:t>
      </w:r>
      <w:r>
        <w:rPr>
          <w:spacing w:val="-15"/>
          <w:sz w:val="20"/>
        </w:rPr>
        <w:t> </w:t>
      </w:r>
      <w:r>
        <w:rPr>
          <w:sz w:val="20"/>
        </w:rPr>
        <w:t>남</w:t>
        <w:tab/>
        <w:t>②</w:t>
      </w:r>
      <w:r>
        <w:rPr>
          <w:spacing w:val="-11"/>
          <w:sz w:val="20"/>
        </w:rPr>
        <w:t> </w:t>
      </w:r>
      <w:r>
        <w:rPr>
          <w:sz w:val="20"/>
        </w:rPr>
        <w:t>여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44"/>
        </w:numPr>
        <w:tabs>
          <w:tab w:pos="400" w:val="left" w:leader="none"/>
          <w:tab w:pos="2211" w:val="left" w:leader="none"/>
        </w:tabs>
        <w:spacing w:line="240" w:lineRule="auto" w:before="0" w:after="0"/>
        <w:ind w:left="400" w:right="0" w:hanging="273"/>
        <w:jc w:val="left"/>
        <w:rPr>
          <w:sz w:val="20"/>
        </w:rPr>
      </w:pPr>
      <w:r>
        <w:rPr>
          <w:sz w:val="20"/>
        </w:rPr>
        <w:t>연령</w:t>
      </w:r>
      <w:r>
        <w:rPr>
          <w:spacing w:val="95"/>
          <w:sz w:val="20"/>
        </w:rPr>
        <w:t> </w:t>
      </w:r>
      <w:r>
        <w:rPr>
          <w:sz w:val="20"/>
        </w:rPr>
        <w:t>(</w:t>
        <w:tab/>
        <w:t>)세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644"/>
        </w:numPr>
        <w:tabs>
          <w:tab w:pos="399" w:val="left" w:leader="none"/>
        </w:tabs>
        <w:spacing w:line="325" w:lineRule="exact" w:before="0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귀하의 소속은</w:t>
      </w:r>
      <w:r>
        <w:rPr>
          <w:spacing w:val="-32"/>
          <w:w w:val="105"/>
          <w:sz w:val="20"/>
        </w:rPr>
        <w:t> </w:t>
      </w:r>
      <w:r>
        <w:rPr>
          <w:w w:val="105"/>
          <w:sz w:val="20"/>
        </w:rPr>
        <w:t>어디입니까?</w:t>
      </w:r>
    </w:p>
    <w:p>
      <w:pPr>
        <w:spacing w:line="290" w:lineRule="exact" w:before="0"/>
        <w:ind w:left="306" w:right="0" w:firstLine="0"/>
        <w:jc w:val="left"/>
        <w:rPr>
          <w:sz w:val="18"/>
        </w:rPr>
      </w:pPr>
      <w:r>
        <w:rPr>
          <w:w w:val="105"/>
          <w:sz w:val="18"/>
        </w:rPr>
        <w:t>① 지역발달장애인지원센터 ② 장애인자립생활센터 ③</w:t>
      </w:r>
      <w:r>
        <w:rPr>
          <w:spacing w:val="97"/>
          <w:w w:val="105"/>
          <w:sz w:val="18"/>
        </w:rPr>
        <w:t> </w:t>
      </w:r>
      <w:r>
        <w:rPr>
          <w:w w:val="105"/>
          <w:sz w:val="18"/>
        </w:rPr>
        <w:t>부모관련센터</w:t>
      </w:r>
    </w:p>
    <w:p>
      <w:pPr>
        <w:tabs>
          <w:tab w:pos="2453" w:val="left" w:leader="none"/>
        </w:tabs>
        <w:spacing w:line="290" w:lineRule="exact" w:before="0"/>
        <w:ind w:left="306" w:right="0" w:firstLine="0"/>
        <w:jc w:val="left"/>
        <w:rPr>
          <w:rFonts w:ascii="Times New Roman" w:hAnsi="Times New Roman" w:eastAsia="Times New Roman"/>
          <w:sz w:val="18"/>
        </w:rPr>
      </w:pPr>
      <w:r>
        <w:rPr>
          <w:w w:val="105"/>
          <w:sz w:val="18"/>
        </w:rPr>
        <w:t>④ 기타</w:t>
      </w:r>
      <w:r>
        <w:rPr>
          <w:spacing w:val="-48"/>
          <w:w w:val="105"/>
          <w:sz w:val="18"/>
        </w:rPr>
        <w:t> </w:t>
      </w:r>
      <w:r>
        <w:rPr>
          <w:w w:val="105"/>
          <w:sz w:val="18"/>
        </w:rPr>
        <w:t>:</w:t>
      </w:r>
      <w:r>
        <w:rPr>
          <w:spacing w:val="-10"/>
          <w:sz w:val="18"/>
        </w:rPr>
        <w:t> </w:t>
      </w:r>
      <w:r>
        <w:rPr>
          <w:rFonts w:ascii="Times New Roman" w:hAnsi="Times New Roman" w:eastAsia="Times New Roman"/>
          <w:sz w:val="18"/>
          <w:u w:val="single"/>
        </w:rPr>
        <w:t> </w:t>
        <w:tab/>
      </w:r>
    </w:p>
    <w:p>
      <w:pPr>
        <w:pStyle w:val="BodyText"/>
        <w:spacing w:before="4"/>
        <w:rPr>
          <w:rFonts w:ascii="Times New Roman"/>
          <w:sz w:val="28"/>
        </w:rPr>
      </w:pPr>
    </w:p>
    <w:p>
      <w:pPr>
        <w:pStyle w:val="ListParagraph"/>
        <w:numPr>
          <w:ilvl w:val="0"/>
          <w:numId w:val="644"/>
        </w:numPr>
        <w:tabs>
          <w:tab w:pos="399" w:val="left" w:leader="none"/>
        </w:tabs>
        <w:spacing w:line="240" w:lineRule="auto" w:before="48" w:after="48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방과후활동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관련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자격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중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해당하는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자격에</w:t>
      </w:r>
      <w:r>
        <w:rPr>
          <w:spacing w:val="-14"/>
          <w:w w:val="105"/>
          <w:sz w:val="20"/>
        </w:rPr>
        <w:t> </w:t>
      </w:r>
      <w:r>
        <w:rPr>
          <w:w w:val="105"/>
          <w:sz w:val="20"/>
        </w:rPr>
        <w:t>모두</w:t>
      </w:r>
      <w:r>
        <w:rPr>
          <w:spacing w:val="-15"/>
          <w:w w:val="105"/>
          <w:sz w:val="20"/>
        </w:rPr>
        <w:t> </w:t>
      </w:r>
      <w:r>
        <w:rPr>
          <w:w w:val="105"/>
          <w:sz w:val="20"/>
        </w:rPr>
        <w:t>표시해주시기</w:t>
      </w:r>
      <w:r>
        <w:rPr>
          <w:spacing w:val="-16"/>
          <w:w w:val="105"/>
          <w:sz w:val="20"/>
        </w:rPr>
        <w:t> </w:t>
      </w:r>
      <w:r>
        <w:rPr>
          <w:w w:val="105"/>
          <w:sz w:val="20"/>
        </w:rPr>
        <w:t>바랍니다.</w:t>
      </w:r>
    </w:p>
    <w:tbl>
      <w:tblPr>
        <w:tblW w:w="0" w:type="auto"/>
        <w:jc w:val="left"/>
        <w:tblInd w:w="2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14"/>
        <w:gridCol w:w="1731"/>
        <w:gridCol w:w="1768"/>
        <w:gridCol w:w="166"/>
      </w:tblGrid>
      <w:tr>
        <w:trPr>
          <w:trHeight w:val="242" w:hRule="atLeast"/>
        </w:trPr>
        <w:tc>
          <w:tcPr>
            <w:tcW w:w="1714" w:type="dxa"/>
          </w:tcPr>
          <w:p>
            <w:pPr>
              <w:pStyle w:val="TableParagraph"/>
              <w:spacing w:line="223" w:lineRule="exact"/>
              <w:ind w:left="5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① 사회복지사</w:t>
            </w:r>
          </w:p>
        </w:tc>
        <w:tc>
          <w:tcPr>
            <w:tcW w:w="1731" w:type="dxa"/>
          </w:tcPr>
          <w:p>
            <w:pPr>
              <w:pStyle w:val="TableParagraph"/>
              <w:spacing w:line="223" w:lineRule="exact"/>
              <w:ind w:left="179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② 특수교사</w:t>
            </w:r>
          </w:p>
        </w:tc>
        <w:tc>
          <w:tcPr>
            <w:tcW w:w="1768" w:type="dxa"/>
          </w:tcPr>
          <w:p>
            <w:pPr>
              <w:pStyle w:val="TableParagraph"/>
              <w:spacing w:line="223" w:lineRule="exact"/>
              <w:ind w:left="67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③ 언어재활사</w:t>
            </w:r>
          </w:p>
        </w:tc>
        <w:tc>
          <w:tcPr>
            <w:tcW w:w="16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42" w:hRule="atLeast"/>
        </w:trPr>
        <w:tc>
          <w:tcPr>
            <w:tcW w:w="1714" w:type="dxa"/>
          </w:tcPr>
          <w:p>
            <w:pPr>
              <w:pStyle w:val="TableParagraph"/>
              <w:spacing w:line="223" w:lineRule="exact"/>
              <w:ind w:left="5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105"/>
                <w:sz w:val="18"/>
              </w:rPr>
              <w:t>④ 장애인재활상담사</w:t>
            </w:r>
          </w:p>
        </w:tc>
        <w:tc>
          <w:tcPr>
            <w:tcW w:w="1731" w:type="dxa"/>
          </w:tcPr>
          <w:p>
            <w:pPr>
              <w:pStyle w:val="TableParagraph"/>
              <w:spacing w:line="223" w:lineRule="exact"/>
              <w:ind w:left="156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⑤ 기타(</w:t>
            </w:r>
          </w:p>
        </w:tc>
        <w:tc>
          <w:tcPr>
            <w:tcW w:w="176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" w:type="dxa"/>
          </w:tcPr>
          <w:p>
            <w:pPr>
              <w:pStyle w:val="TableParagraph"/>
              <w:spacing w:line="223" w:lineRule="exact"/>
              <w:ind w:left="56"/>
              <w:rPr>
                <w:rFonts w:ascii="휴먼모음T"/>
                <w:sz w:val="18"/>
              </w:rPr>
            </w:pPr>
            <w:r>
              <w:rPr>
                <w:rFonts w:ascii="휴먼모음T"/>
                <w:w w:val="86"/>
                <w:sz w:val="18"/>
              </w:rPr>
              <w:t>)</w:t>
            </w:r>
          </w:p>
        </w:tc>
      </w:tr>
    </w:tbl>
    <w:p>
      <w:pPr>
        <w:pStyle w:val="BodyText"/>
        <w:spacing w:before="15"/>
        <w:rPr>
          <w:sz w:val="19"/>
        </w:rPr>
      </w:pPr>
    </w:p>
    <w:p>
      <w:pPr>
        <w:pStyle w:val="ListParagraph"/>
        <w:numPr>
          <w:ilvl w:val="0"/>
          <w:numId w:val="644"/>
        </w:numPr>
        <w:tabs>
          <w:tab w:pos="399" w:val="left" w:leader="none"/>
        </w:tabs>
        <w:spacing w:line="240" w:lineRule="auto" w:before="0" w:after="0"/>
        <w:ind w:left="398" w:right="0" w:hanging="272"/>
        <w:jc w:val="left"/>
        <w:rPr>
          <w:sz w:val="20"/>
        </w:rPr>
      </w:pPr>
      <w:r>
        <w:rPr>
          <w:w w:val="105"/>
          <w:sz w:val="20"/>
        </w:rPr>
        <w:t>발달장애인 지원경력을 체크해주시기</w:t>
      </w:r>
      <w:r>
        <w:rPr>
          <w:spacing w:val="-50"/>
          <w:w w:val="105"/>
          <w:sz w:val="20"/>
        </w:rPr>
        <w:t> </w:t>
      </w:r>
      <w:r>
        <w:rPr>
          <w:w w:val="105"/>
          <w:sz w:val="20"/>
        </w:rPr>
        <w:t>바랍니다.</w:t>
      </w:r>
    </w:p>
    <w:p>
      <w:pPr>
        <w:tabs>
          <w:tab w:pos="1727" w:val="left" w:leader="none"/>
          <w:tab w:pos="3327" w:val="left" w:leader="none"/>
        </w:tabs>
        <w:spacing w:line="290" w:lineRule="exact" w:before="1"/>
        <w:ind w:left="306" w:right="0" w:firstLine="0"/>
        <w:jc w:val="left"/>
        <w:rPr>
          <w:sz w:val="18"/>
        </w:rPr>
      </w:pPr>
      <w:r>
        <w:rPr>
          <w:sz w:val="18"/>
        </w:rPr>
        <w:t>①</w:t>
      </w:r>
      <w:r>
        <w:rPr>
          <w:spacing w:val="-10"/>
          <w:sz w:val="18"/>
        </w:rPr>
        <w:t> </w:t>
      </w:r>
      <w:r>
        <w:rPr>
          <w:sz w:val="18"/>
        </w:rPr>
        <w:t>없음</w:t>
        <w:tab/>
        <w:t>②</w:t>
      </w:r>
      <w:r>
        <w:rPr>
          <w:spacing w:val="-7"/>
          <w:sz w:val="18"/>
        </w:rPr>
        <w:t> </w:t>
      </w:r>
      <w:r>
        <w:rPr>
          <w:sz w:val="18"/>
        </w:rPr>
        <w:t>1년</w:t>
      </w:r>
      <w:r>
        <w:rPr>
          <w:spacing w:val="-8"/>
          <w:sz w:val="18"/>
        </w:rPr>
        <w:t> </w:t>
      </w:r>
      <w:r>
        <w:rPr>
          <w:sz w:val="18"/>
        </w:rPr>
        <w:t>미만</w:t>
        <w:tab/>
        <w:t>③ 1~3년</w:t>
      </w:r>
      <w:r>
        <w:rPr>
          <w:spacing w:val="-18"/>
          <w:sz w:val="18"/>
        </w:rPr>
        <w:t> </w:t>
      </w:r>
      <w:r>
        <w:rPr>
          <w:sz w:val="18"/>
        </w:rPr>
        <w:t>미만</w:t>
      </w:r>
    </w:p>
    <w:p>
      <w:pPr>
        <w:tabs>
          <w:tab w:pos="3327" w:val="left" w:leader="none"/>
        </w:tabs>
        <w:spacing w:line="290" w:lineRule="exact" w:before="0"/>
        <w:ind w:left="306" w:right="0" w:firstLine="0"/>
        <w:jc w:val="left"/>
        <w:rPr>
          <w:sz w:val="18"/>
        </w:rPr>
      </w:pPr>
      <w:r>
        <w:rPr>
          <w:sz w:val="18"/>
        </w:rPr>
        <w:t>④ 3년~5년 미만  ⑤</w:t>
      </w:r>
      <w:r>
        <w:rPr>
          <w:spacing w:val="-54"/>
          <w:sz w:val="18"/>
        </w:rPr>
        <w:t> </w:t>
      </w:r>
      <w:r>
        <w:rPr>
          <w:sz w:val="18"/>
        </w:rPr>
        <w:t>5년~10년</w:t>
      </w:r>
      <w:r>
        <w:rPr>
          <w:spacing w:val="-4"/>
          <w:sz w:val="18"/>
        </w:rPr>
        <w:t> </w:t>
      </w:r>
      <w:r>
        <w:rPr>
          <w:sz w:val="18"/>
        </w:rPr>
        <w:t>미만</w:t>
        <w:tab/>
        <w:t>⑥ 10년</w:t>
      </w:r>
      <w:r>
        <w:rPr>
          <w:spacing w:val="-20"/>
          <w:sz w:val="18"/>
        </w:rPr>
        <w:t> </w:t>
      </w:r>
      <w:r>
        <w:rPr>
          <w:sz w:val="18"/>
        </w:rPr>
        <w:t>이상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spacing w:before="0"/>
        <w:ind w:left="2609" w:right="0" w:firstLine="0"/>
        <w:jc w:val="left"/>
        <w:rPr>
          <w:sz w:val="22"/>
        </w:rPr>
      </w:pPr>
      <w:r>
        <w:rPr>
          <w:w w:val="105"/>
          <w:sz w:val="22"/>
        </w:rPr>
        <w:t>설문에 응답해주셔서 감사합니다.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</w:p>
    <w:p>
      <w:pPr>
        <w:spacing w:before="48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335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[별첨 </w:t>
      </w:r>
      <w:r>
        <w:rPr>
          <w:spacing w:val="-6"/>
          <w:sz w:val="16"/>
        </w:rPr>
        <w:t>제5호]</w:t>
      </w:r>
    </w:p>
    <w:p>
      <w:pPr>
        <w:pStyle w:val="BodyText"/>
        <w:spacing w:before="15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spacing w:line="417" w:lineRule="exact" w:before="0"/>
        <w:ind w:left="88" w:right="2069" w:firstLine="0"/>
        <w:jc w:val="center"/>
        <w:rPr>
          <w:sz w:val="30"/>
        </w:rPr>
      </w:pPr>
      <w:r>
        <w:rPr>
          <w:w w:val="105"/>
          <w:sz w:val="30"/>
        </w:rPr>
        <w:t>방과후활동서비스 제공인력 교육 안내문</w:t>
      </w:r>
    </w:p>
    <w:p>
      <w:pPr>
        <w:spacing w:line="364" w:lineRule="exact" w:before="0"/>
        <w:ind w:left="88" w:right="2074" w:firstLine="0"/>
        <w:jc w:val="center"/>
        <w:rPr>
          <w:sz w:val="24"/>
        </w:rPr>
      </w:pPr>
      <w:r>
        <w:rPr>
          <w:spacing w:val="-4"/>
          <w:sz w:val="24"/>
        </w:rPr>
        <w:t>20</w:t>
      </w:r>
      <w:r>
        <w:rPr>
          <w:rFonts w:ascii="함초롬돋움" w:eastAsia="함초롬돋움" w:hint="eastAsia"/>
          <w:b/>
          <w:spacing w:val="-5"/>
          <w:sz w:val="24"/>
        </w:rPr>
        <w:t>〇〇 </w:t>
      </w:r>
      <w:r>
        <w:rPr>
          <w:spacing w:val="-5"/>
          <w:sz w:val="24"/>
        </w:rPr>
        <w:t>발달장애인</w:t>
      </w:r>
      <w:r>
        <w:rPr>
          <w:spacing w:val="-68"/>
          <w:sz w:val="24"/>
        </w:rPr>
        <w:t> </w:t>
      </w:r>
      <w:r>
        <w:rPr>
          <w:spacing w:val="-6"/>
          <w:sz w:val="24"/>
        </w:rPr>
        <w:t>방과후활동서비스</w:t>
      </w:r>
      <w:r>
        <w:rPr>
          <w:spacing w:val="-68"/>
          <w:sz w:val="24"/>
        </w:rPr>
        <w:t> </w:t>
      </w:r>
      <w:r>
        <w:rPr>
          <w:spacing w:val="-5"/>
          <w:sz w:val="24"/>
        </w:rPr>
        <w:t>제공인력</w:t>
      </w:r>
      <w:r>
        <w:rPr>
          <w:spacing w:val="-68"/>
          <w:sz w:val="24"/>
        </w:rPr>
        <w:t> </w:t>
      </w:r>
      <w:r>
        <w:rPr>
          <w:spacing w:val="-4"/>
          <w:sz w:val="24"/>
        </w:rPr>
        <w:t>대상자</w:t>
      </w:r>
      <w:r>
        <w:rPr>
          <w:spacing w:val="-68"/>
          <w:sz w:val="24"/>
        </w:rPr>
        <w:t> </w:t>
      </w:r>
      <w:r>
        <w:rPr>
          <w:spacing w:val="-3"/>
          <w:sz w:val="24"/>
        </w:rPr>
        <w:t>교육</w:t>
      </w:r>
      <w:r>
        <w:rPr>
          <w:spacing w:val="-68"/>
          <w:sz w:val="24"/>
        </w:rPr>
        <w:t> </w:t>
      </w:r>
      <w:r>
        <w:rPr>
          <w:spacing w:val="-6"/>
          <w:sz w:val="24"/>
        </w:rPr>
        <w:t>안내</w:t>
      </w:r>
    </w:p>
    <w:p>
      <w:pPr>
        <w:spacing w:after="0" w:line="364" w:lineRule="exact"/>
        <w:jc w:val="center"/>
        <w:rPr>
          <w:sz w:val="24"/>
        </w:rPr>
        <w:sectPr>
          <w:type w:val="continuous"/>
          <w:pgSz w:w="11120" w:h="15080"/>
          <w:pgMar w:top="1200" w:bottom="280" w:left="1460" w:right="620"/>
          <w:cols w:num="2" w:equalWidth="0">
            <w:col w:w="942" w:space="193"/>
            <w:col w:w="7905"/>
          </w:cols>
        </w:sectPr>
      </w:pPr>
    </w:p>
    <w:p>
      <w:pPr>
        <w:pStyle w:val="BodyText"/>
        <w:spacing w:before="13"/>
        <w:rPr>
          <w:sz w:val="5"/>
        </w:rPr>
      </w:pPr>
      <w:r>
        <w:rPr/>
        <w:drawing>
          <wp:anchor distT="0" distB="0" distL="0" distR="0" allowOverlap="1" layoutInCell="1" locked="0" behindDoc="1" simplePos="0" relativeHeight="458405376">
            <wp:simplePos x="0" y="0"/>
            <wp:positionH relativeFrom="page">
              <wp:posOffset>380</wp:posOffset>
            </wp:positionH>
            <wp:positionV relativeFrom="page">
              <wp:posOffset>0</wp:posOffset>
            </wp:positionV>
            <wp:extent cx="7055739" cy="9575800"/>
            <wp:effectExtent l="0" t="0" r="0" b="0"/>
            <wp:wrapNone/>
            <wp:docPr id="631" name="image1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32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5739" cy="957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jc w:val="left"/>
        <w:tblInd w:w="133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0"/>
      </w:tblGrid>
      <w:tr>
        <w:trPr>
          <w:trHeight w:val="10035" w:hRule="atLeast"/>
        </w:trPr>
        <w:tc>
          <w:tcPr>
            <w:tcW w:w="7940" w:type="dxa"/>
          </w:tcPr>
          <w:p>
            <w:pPr>
              <w:pStyle w:val="TableParagraph"/>
              <w:numPr>
                <w:ilvl w:val="0"/>
                <w:numId w:val="645"/>
              </w:numPr>
              <w:tabs>
                <w:tab w:pos="407" w:val="left" w:leader="none"/>
              </w:tabs>
              <w:spacing w:line="240" w:lineRule="auto" w:before="163" w:after="0"/>
              <w:ind w:left="406" w:right="0" w:hanging="296"/>
              <w:jc w:val="left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w w:val="90"/>
                <w:sz w:val="24"/>
              </w:rPr>
              <w:t>목적</w:t>
            </w:r>
          </w:p>
          <w:p>
            <w:pPr>
              <w:pStyle w:val="TableParagraph"/>
              <w:spacing w:line="290" w:lineRule="auto" w:before="65"/>
              <w:ind w:left="394" w:right="84" w:hanging="1"/>
              <w:rPr>
                <w:rFonts w:ascii="휴먼모음T" w:eastAsia="휴먼모음T" w:hint="eastAsia"/>
                <w:sz w:val="21"/>
              </w:rPr>
            </w:pPr>
            <w:r>
              <w:rPr>
                <w:sz w:val="21"/>
              </w:rPr>
              <w:t>〇〇〇〇</w:t>
            </w:r>
            <w:r>
              <w:rPr>
                <w:rFonts w:ascii="휴먼모음T" w:eastAsia="휴먼모음T" w:hint="eastAsia"/>
                <w:sz w:val="21"/>
              </w:rPr>
              <w:t>발달장애인지원센터는</w:t>
            </w:r>
            <w:r>
              <w:rPr>
                <w:rFonts w:ascii="휴먼모음T" w:eastAsia="휴먼모음T" w:hint="eastAsia"/>
                <w:spacing w:val="-82"/>
                <w:sz w:val="21"/>
              </w:rPr>
              <w:t> </w:t>
            </w:r>
            <w:r>
              <w:rPr>
                <w:rFonts w:ascii="휴먼모음T" w:eastAsia="휴먼모음T" w:hint="eastAsia"/>
                <w:sz w:val="21"/>
              </w:rPr>
              <w:t>방과후활동서비스</w:t>
            </w:r>
            <w:r>
              <w:rPr>
                <w:rFonts w:ascii="휴먼모음T" w:eastAsia="휴먼모음T" w:hint="eastAsia"/>
                <w:spacing w:val="-82"/>
                <w:sz w:val="21"/>
              </w:rPr>
              <w:t> </w:t>
            </w:r>
            <w:r>
              <w:rPr>
                <w:rFonts w:ascii="휴먼모음T" w:eastAsia="휴먼모음T" w:hint="eastAsia"/>
                <w:sz w:val="21"/>
              </w:rPr>
              <w:t>사업을</w:t>
            </w:r>
            <w:r>
              <w:rPr>
                <w:rFonts w:ascii="휴먼모음T" w:eastAsia="휴먼모음T" w:hint="eastAsia"/>
                <w:spacing w:val="-82"/>
                <w:sz w:val="21"/>
              </w:rPr>
              <w:t> </w:t>
            </w:r>
            <w:r>
              <w:rPr>
                <w:rFonts w:ascii="휴먼모음T" w:eastAsia="휴먼모음T" w:hint="eastAsia"/>
                <w:sz w:val="21"/>
              </w:rPr>
              <w:t>위하여</w:t>
            </w:r>
            <w:r>
              <w:rPr>
                <w:rFonts w:ascii="휴먼모음T" w:eastAsia="휴먼모음T" w:hint="eastAsia"/>
                <w:spacing w:val="-81"/>
                <w:sz w:val="21"/>
              </w:rPr>
              <w:t> </w:t>
            </w:r>
            <w:r>
              <w:rPr>
                <w:sz w:val="21"/>
              </w:rPr>
              <w:t>〇〇</w:t>
            </w:r>
            <w:r>
              <w:rPr>
                <w:rFonts w:ascii="휴먼모음T" w:eastAsia="휴먼모음T" w:hint="eastAsia"/>
                <w:sz w:val="21"/>
              </w:rPr>
              <w:t>(해당지역</w:t>
            </w:r>
            <w:r>
              <w:rPr>
                <w:rFonts w:ascii="휴먼모음T" w:eastAsia="휴먼모음T" w:hint="eastAsia"/>
                <w:spacing w:val="-82"/>
                <w:sz w:val="21"/>
              </w:rPr>
              <w:t> </w:t>
            </w:r>
            <w:r>
              <w:rPr>
                <w:rFonts w:ascii="휴먼모음T" w:eastAsia="휴먼모음T" w:hint="eastAsia"/>
                <w:sz w:val="21"/>
              </w:rPr>
              <w:t>명</w:t>
            </w:r>
            <w:r>
              <w:rPr>
                <w:rFonts w:ascii="휴먼모음T" w:eastAsia="휴먼모음T" w:hint="eastAsia"/>
                <w:spacing w:val="-41"/>
                <w:sz w:val="21"/>
              </w:rPr>
              <w:t>) </w:t>
            </w:r>
            <w:r>
              <w:rPr>
                <w:rFonts w:ascii="휴먼모음T" w:eastAsia="휴먼모음T" w:hint="eastAsia"/>
                <w:sz w:val="21"/>
              </w:rPr>
              <w:t>방과후활동 서비스 제공인력 교육을 진행하고자 합니다</w:t>
            </w:r>
            <w:r>
              <w:rPr>
                <w:rFonts w:ascii="휴먼모음T" w:eastAsia="휴먼모음T" w:hint="eastAsia"/>
                <w:spacing w:val="-21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여러분들의 많은 관심과 참여 부탁드립니다.</w:t>
            </w:r>
          </w:p>
          <w:p>
            <w:pPr>
              <w:pStyle w:val="TableParagraph"/>
              <w:spacing w:line="307" w:lineRule="exact"/>
              <w:ind w:left="353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pacing w:val="-34"/>
                <w:sz w:val="18"/>
              </w:rPr>
              <w:t>＊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방과후활동서비스</w:t>
            </w:r>
            <w:r>
              <w:rPr>
                <w:rFonts w:ascii="휴먼모음T" w:hAnsi="휴먼모음T" w:eastAsia="휴먼모음T" w:hint="eastAsia"/>
                <w:spacing w:val="-36"/>
                <w:sz w:val="18"/>
              </w:rPr>
              <w:t>: </w:t>
            </w:r>
            <w:r>
              <w:rPr>
                <w:spacing w:val="-3"/>
                <w:sz w:val="18"/>
              </w:rPr>
              <w:t>｢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권리보장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지원에</w:t>
            </w:r>
            <w:r>
              <w:rPr>
                <w:rFonts w:ascii="휴먼모음T" w:hAnsi="휴먼모음T" w:eastAsia="휴먼모음T" w:hint="eastAsia"/>
                <w:spacing w:val="-6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관한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법률</w:t>
            </w:r>
            <w:r>
              <w:rPr>
                <w:sz w:val="18"/>
              </w:rPr>
              <w:t>｣ </w:t>
            </w:r>
            <w:r>
              <w:rPr>
                <w:rFonts w:ascii="휴먼모음T" w:hAnsi="휴먼모음T" w:eastAsia="휴먼모음T" w:hint="eastAsia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근거</w:t>
            </w:r>
            <w:r>
              <w:rPr>
                <w:rFonts w:ascii="휴먼모음T" w:hAnsi="휴먼모음T" w:eastAsia="휴먼모음T" w:hint="eastAsia"/>
                <w:spacing w:val="-6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20</w:t>
            </w:r>
            <w:r>
              <w:rPr>
                <w:spacing w:val="-4"/>
                <w:sz w:val="18"/>
              </w:rPr>
              <w:t>〇〇</w:t>
            </w:r>
            <w:r>
              <w:rPr>
                <w:rFonts w:ascii="휴먼모음T" w:hAnsi="휴먼모음T" w:eastAsia="휴먼모음T" w:hint="eastAsia"/>
                <w:sz w:val="18"/>
              </w:rPr>
              <w:t>년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성인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발달장애인이</w:t>
            </w:r>
            <w:r>
              <w:rPr>
                <w:rFonts w:ascii="휴먼모음T" w:hAnsi="휴먼모음T" w:eastAsia="휴먼모음T" w:hint="eastAsia"/>
                <w:spacing w:val="-67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sz w:val="18"/>
              </w:rPr>
              <w:t>‘의미있는</w:t>
            </w:r>
          </w:p>
          <w:p>
            <w:pPr>
              <w:pStyle w:val="TableParagraph"/>
              <w:spacing w:before="68"/>
              <w:ind w:left="550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하루’를 보낼 수 있도록 개인의 특성을 고려한 개별 맞춤형 종합프로그램</w:t>
            </w:r>
          </w:p>
          <w:p>
            <w:pPr>
              <w:pStyle w:val="TableParagraph"/>
              <w:spacing w:before="5"/>
              <w:rPr>
                <w:rFonts w:ascii="휴먼모음T"/>
                <w:sz w:val="23"/>
              </w:rPr>
            </w:pPr>
          </w:p>
          <w:p>
            <w:pPr>
              <w:pStyle w:val="TableParagraph"/>
              <w:numPr>
                <w:ilvl w:val="0"/>
                <w:numId w:val="645"/>
              </w:numPr>
              <w:tabs>
                <w:tab w:pos="407" w:val="left" w:leader="none"/>
              </w:tabs>
              <w:spacing w:line="240" w:lineRule="auto" w:before="0" w:after="0"/>
              <w:ind w:left="406" w:right="0" w:hanging="296"/>
              <w:jc w:val="left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w w:val="90"/>
                <w:sz w:val="24"/>
              </w:rPr>
              <w:t>교육안내</w:t>
            </w:r>
          </w:p>
          <w:p>
            <w:pPr>
              <w:pStyle w:val="TableParagraph"/>
              <w:spacing w:line="264" w:lineRule="auto" w:before="66"/>
              <w:ind w:left="300" w:right="4021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sz w:val="21"/>
              </w:rPr>
              <w:t>가</w:t>
            </w:r>
            <w:r>
              <w:rPr>
                <w:rFonts w:ascii="휴먼모음T" w:eastAsia="휴먼모음T" w:hint="eastAsia"/>
                <w:spacing w:val="-38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일시：20</w:t>
            </w:r>
            <w:r>
              <w:rPr>
                <w:sz w:val="21"/>
              </w:rPr>
              <w:t>〇〇</w:t>
            </w:r>
            <w:r>
              <w:rPr>
                <w:rFonts w:ascii="휴먼모음T" w:eastAsia="휴먼모음T" w:hint="eastAsia"/>
                <w:spacing w:val="-38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02</w:t>
            </w:r>
            <w:r>
              <w:rPr>
                <w:rFonts w:ascii="휴먼모음T" w:eastAsia="휴먼모음T" w:hint="eastAsia"/>
                <w:spacing w:val="-38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18(월</w:t>
            </w:r>
            <w:r>
              <w:rPr>
                <w:rFonts w:ascii="휴먼모음T" w:eastAsia="휴먼모음T" w:hint="eastAsia"/>
                <w:spacing w:val="-38"/>
                <w:sz w:val="21"/>
              </w:rPr>
              <w:t>) </w:t>
            </w:r>
            <w:r>
              <w:rPr>
                <w:rFonts w:ascii="휴먼모음T" w:eastAsia="휴먼모음T" w:hint="eastAsia"/>
                <w:sz w:val="21"/>
              </w:rPr>
              <w:t>~</w:t>
            </w:r>
            <w:r>
              <w:rPr>
                <w:rFonts w:ascii="휴먼모음T" w:eastAsia="휴먼모음T" w:hint="eastAsia"/>
                <w:spacing w:val="-74"/>
                <w:sz w:val="21"/>
              </w:rPr>
              <w:t> </w:t>
            </w:r>
            <w:r>
              <w:rPr>
                <w:rFonts w:ascii="휴먼모음T" w:eastAsia="휴먼모음T" w:hint="eastAsia"/>
                <w:sz w:val="21"/>
              </w:rPr>
              <w:t>03</w:t>
            </w:r>
            <w:r>
              <w:rPr>
                <w:rFonts w:ascii="휴먼모음T" w:eastAsia="휴먼모음T" w:hint="eastAsia"/>
                <w:spacing w:val="-38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04.(월) 나</w:t>
            </w:r>
            <w:r>
              <w:rPr>
                <w:rFonts w:ascii="휴먼모음T" w:eastAsia="휴먼모음T" w:hint="eastAsia"/>
                <w:spacing w:val="-27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장소：</w:t>
            </w:r>
            <w:r>
              <w:rPr>
                <w:spacing w:val="-1"/>
                <w:sz w:val="21"/>
              </w:rPr>
              <w:t>〇〇〇〇</w:t>
            </w:r>
            <w:r>
              <w:rPr>
                <w:rFonts w:ascii="휴먼모음T" w:eastAsia="휴먼모음T" w:hint="eastAsia"/>
                <w:sz w:val="21"/>
              </w:rPr>
              <w:t>발달장애인지원센터</w:t>
            </w:r>
          </w:p>
          <w:p>
            <w:pPr>
              <w:pStyle w:val="TableParagraph"/>
              <w:spacing w:line="290" w:lineRule="auto" w:before="4"/>
              <w:ind w:left="300" w:right="3181"/>
              <w:rPr>
                <w:rFonts w:ascii="휴먼모음T" w:eastAsia="휴먼모음T" w:hint="eastAsia"/>
                <w:sz w:val="21"/>
              </w:rPr>
            </w:pPr>
            <w:r>
              <w:rPr>
                <w:rFonts w:ascii="휴먼모음T" w:eastAsia="휴먼모음T" w:hint="eastAsia"/>
                <w:w w:val="95"/>
                <w:sz w:val="21"/>
              </w:rPr>
              <w:t>다</w:t>
            </w:r>
            <w:r>
              <w:rPr>
                <w:rFonts w:ascii="휴먼모음T" w:eastAsia="휴먼모음T" w:hint="eastAsia"/>
                <w:spacing w:val="-18"/>
                <w:w w:val="95"/>
                <w:sz w:val="21"/>
              </w:rPr>
              <w:t>. </w:t>
            </w:r>
            <w:r>
              <w:rPr>
                <w:rFonts w:ascii="휴먼모음T" w:eastAsia="휴먼모음T" w:hint="eastAsia"/>
                <w:w w:val="95"/>
                <w:sz w:val="21"/>
              </w:rPr>
              <w:t>대상：</w:t>
            </w:r>
            <w:r>
              <w:rPr>
                <w:w w:val="95"/>
                <w:sz w:val="21"/>
              </w:rPr>
              <w:t>〇〇</w:t>
            </w:r>
            <w:r>
              <w:rPr>
                <w:rFonts w:ascii="휴먼모음T" w:eastAsia="휴먼모음T" w:hint="eastAsia"/>
                <w:w w:val="95"/>
                <w:sz w:val="21"/>
              </w:rPr>
              <w:t>(해당지역 명</w:t>
            </w:r>
            <w:r>
              <w:rPr>
                <w:rFonts w:ascii="휴먼모음T" w:eastAsia="휴먼모음T" w:hint="eastAsia"/>
                <w:spacing w:val="-17"/>
                <w:w w:val="95"/>
                <w:sz w:val="21"/>
              </w:rPr>
              <w:t>) </w:t>
            </w:r>
            <w:r>
              <w:rPr>
                <w:rFonts w:ascii="휴먼모음T" w:eastAsia="휴먼모음T" w:hint="eastAsia"/>
                <w:w w:val="95"/>
                <w:sz w:val="21"/>
              </w:rPr>
              <w:t>방과후활동서비스 제공인력 </w:t>
            </w:r>
            <w:r>
              <w:rPr>
                <w:rFonts w:ascii="휴먼모음T" w:eastAsia="휴먼모음T" w:hint="eastAsia"/>
                <w:sz w:val="21"/>
              </w:rPr>
              <w:t>라</w:t>
            </w:r>
            <w:r>
              <w:rPr>
                <w:rFonts w:ascii="휴먼모음T" w:eastAsia="휴먼모음T" w:hint="eastAsia"/>
                <w:spacing w:val="-12"/>
                <w:sz w:val="21"/>
              </w:rPr>
              <w:t>. </w:t>
            </w:r>
            <w:r>
              <w:rPr>
                <w:rFonts w:ascii="휴먼모음T" w:eastAsia="휴먼모음T" w:hint="eastAsia"/>
                <w:sz w:val="21"/>
              </w:rPr>
              <w:t>내용</w:t>
            </w:r>
          </w:p>
          <w:p>
            <w:pPr>
              <w:pStyle w:val="TableParagraph"/>
              <w:spacing w:before="14"/>
              <w:ind w:left="43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※ 교육일자별 강의주제, 강사진, 시간 등을 일정표 형식으로 기재</w:t>
            </w:r>
          </w:p>
          <w:p>
            <w:pPr>
              <w:pStyle w:val="TableParagraph"/>
              <w:spacing w:before="3"/>
              <w:rPr>
                <w:rFonts w:ascii="휴먼모음T"/>
                <w:sz w:val="17"/>
              </w:rPr>
            </w:pPr>
          </w:p>
          <w:p>
            <w:pPr>
              <w:pStyle w:val="TableParagraph"/>
              <w:numPr>
                <w:ilvl w:val="0"/>
                <w:numId w:val="645"/>
              </w:numPr>
              <w:tabs>
                <w:tab w:pos="407" w:val="left" w:leader="none"/>
              </w:tabs>
              <w:spacing w:line="240" w:lineRule="auto" w:before="0" w:after="0"/>
              <w:ind w:left="406" w:right="0" w:hanging="296"/>
              <w:jc w:val="left"/>
              <w:rPr>
                <w:rFonts w:ascii="맑은 고딕" w:eastAsia="맑은 고딕" w:hint="eastAsia"/>
                <w:b/>
                <w:sz w:val="24"/>
              </w:rPr>
            </w:pPr>
            <w:r>
              <w:rPr>
                <w:rFonts w:ascii="맑은 고딕" w:eastAsia="맑은 고딕" w:hint="eastAsia"/>
                <w:b/>
                <w:w w:val="90"/>
                <w:sz w:val="24"/>
              </w:rPr>
              <w:t>신청안내</w:t>
            </w:r>
          </w:p>
          <w:p>
            <w:pPr>
              <w:pStyle w:val="TableParagraph"/>
              <w:spacing w:before="71"/>
              <w:ind w:left="292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가. 신청기간：20</w:t>
            </w:r>
            <w:r>
              <w:rPr>
                <w:sz w:val="20"/>
              </w:rPr>
              <w:t>〇〇</w:t>
            </w:r>
            <w:r>
              <w:rPr>
                <w:rFonts w:ascii="휴먼모음T" w:eastAsia="휴먼모음T" w:hint="eastAsia"/>
                <w:sz w:val="20"/>
              </w:rPr>
              <w:t>. 02. 07.(목) ~ 02. 15(금) 18：00시까지</w:t>
            </w:r>
          </w:p>
          <w:p>
            <w:pPr>
              <w:pStyle w:val="TableParagraph"/>
              <w:spacing w:line="288" w:lineRule="auto" w:before="37"/>
              <w:ind w:left="581" w:hanging="290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95"/>
                <w:sz w:val="20"/>
              </w:rPr>
              <w:t>나</w:t>
            </w:r>
            <w:r>
              <w:rPr>
                <w:rFonts w:ascii="휴먼모음T" w:hAnsi="휴먼모음T" w:eastAsia="휴먼모음T" w:hint="eastAsia"/>
                <w:spacing w:val="-20"/>
                <w:w w:val="95"/>
                <w:sz w:val="20"/>
              </w:rPr>
              <w:t>. </w:t>
            </w:r>
            <w:r>
              <w:rPr>
                <w:rFonts w:ascii="휴먼모음T" w:hAnsi="휴먼모음T" w:eastAsia="휴먼모음T" w:hint="eastAsia"/>
                <w:spacing w:val="-6"/>
                <w:w w:val="95"/>
                <w:sz w:val="20"/>
              </w:rPr>
              <w:t>신청방법：전화</w:t>
            </w:r>
            <w:r>
              <w:rPr>
                <w:rFonts w:ascii="휴먼모음T" w:hAnsi="휴먼모음T" w:eastAsia="휴먼모음T" w:hint="eastAsia"/>
                <w:spacing w:val="-45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95"/>
                <w:sz w:val="20"/>
              </w:rPr>
              <w:t>신청</w:t>
            </w:r>
            <w:r>
              <w:rPr>
                <w:rFonts w:ascii="휴먼모음T" w:hAnsi="휴먼모음T" w:eastAsia="휴먼모음T" w:hint="eastAsia"/>
                <w:spacing w:val="-44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95"/>
                <w:sz w:val="20"/>
              </w:rPr>
              <w:t>후</w:t>
            </w:r>
            <w:r>
              <w:rPr>
                <w:rFonts w:ascii="휴먼모음T" w:hAnsi="휴먼모음T" w:eastAsia="휴먼모음T" w:hint="eastAsia"/>
                <w:spacing w:val="-24"/>
                <w:w w:val="95"/>
                <w:sz w:val="20"/>
              </w:rPr>
              <w:t>, </w:t>
            </w:r>
            <w:r>
              <w:rPr>
                <w:spacing w:val="-7"/>
                <w:w w:val="95"/>
                <w:sz w:val="20"/>
              </w:rPr>
              <w:t>〇〇〇〇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20"/>
              </w:rPr>
              <w:t>발달장애인지원센터</w:t>
            </w:r>
            <w:r>
              <w:rPr>
                <w:rFonts w:ascii="휴먼모음T" w:hAnsi="휴먼모음T" w:eastAsia="휴먼모음T" w:hint="eastAsia"/>
                <w:spacing w:val="-44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95"/>
                <w:sz w:val="20"/>
              </w:rPr>
              <w:t>홈페이지</w:t>
            </w:r>
            <w:r>
              <w:rPr>
                <w:rFonts w:ascii="휴먼모음T" w:hAnsi="휴먼모음T" w:eastAsia="휴먼모음T" w:hint="eastAsia"/>
                <w:spacing w:val="-26"/>
                <w:w w:val="95"/>
                <w:sz w:val="20"/>
              </w:rPr>
              <w:t> [</w:t>
            </w:r>
            <w:r>
              <w:rPr>
                <w:rFonts w:ascii="휴먼모음T" w:hAnsi="휴먼모음T" w:eastAsia="휴먼모음T" w:hint="eastAsia"/>
                <w:spacing w:val="-6"/>
                <w:w w:val="95"/>
                <w:sz w:val="20"/>
              </w:rPr>
              <w:t>자료실→서식]에서</w:t>
            </w:r>
            <w:r>
              <w:rPr>
                <w:rFonts w:ascii="휴먼모음T" w:hAnsi="휴먼모음T" w:eastAsia="휴먼모음T" w:hint="eastAsia"/>
                <w:spacing w:val="-44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6"/>
                <w:w w:val="95"/>
                <w:sz w:val="20"/>
              </w:rPr>
              <w:t>신청서를</w:t>
            </w:r>
            <w:r>
              <w:rPr>
                <w:rFonts w:ascii="휴먼모음T" w:hAnsi="휴먼모음T" w:eastAsia="휴먼모음T" w:hint="eastAsia"/>
                <w:spacing w:val="-45"/>
                <w:w w:val="9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7"/>
                <w:w w:val="95"/>
                <w:sz w:val="20"/>
              </w:rPr>
              <w:t>다운로드 </w:t>
            </w:r>
            <w:r>
              <w:rPr>
                <w:rFonts w:ascii="휴먼모음T" w:hAnsi="휴먼모음T" w:eastAsia="휴먼모음T" w:hint="eastAsia"/>
                <w:sz w:val="20"/>
              </w:rPr>
              <w:t>받아</w:t>
            </w:r>
            <w:r>
              <w:rPr>
                <w:rFonts w:ascii="휴먼모음T" w:hAns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작성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→ </w:t>
            </w:r>
            <w:r>
              <w:rPr>
                <w:rFonts w:ascii="휴먼모음T" w:hAnsi="휴먼모음T" w:eastAsia="휴먼모음T" w:hint="eastAsia"/>
                <w:sz w:val="20"/>
              </w:rPr>
              <w:t>이메일</w:t>
            </w:r>
            <w:r>
              <w:rPr>
                <w:rFonts w:ascii="휴먼모음T" w:hAns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또는</w:t>
            </w:r>
            <w:r>
              <w:rPr>
                <w:rFonts w:ascii="휴먼모음T" w:hAnsi="휴먼모음T" w:eastAsia="휴먼모음T" w:hint="eastAsia"/>
                <w:spacing w:val="-24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팩스로</w:t>
            </w:r>
            <w:r>
              <w:rPr>
                <w:rFonts w:ascii="휴먼모음T" w:hAnsi="휴먼모음T" w:eastAsia="휴먼모음T" w:hint="eastAsia"/>
                <w:spacing w:val="-23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z w:val="20"/>
              </w:rPr>
              <w:t>제출</w:t>
            </w:r>
          </w:p>
          <w:p>
            <w:pPr>
              <w:pStyle w:val="TableParagraph"/>
              <w:numPr>
                <w:ilvl w:val="1"/>
                <w:numId w:val="645"/>
              </w:numPr>
              <w:tabs>
                <w:tab w:pos="729" w:val="left" w:leader="none"/>
              </w:tabs>
              <w:spacing w:line="240" w:lineRule="auto" w:before="20" w:after="0"/>
              <w:ind w:left="728" w:right="0" w:hanging="114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홈페이지(http://www.broso.or.kr) 및 각</w:t>
            </w:r>
            <w:r>
              <w:rPr>
                <w:rFonts w:ascii="휴먼모음T" w:hAnsi="휴먼모음T" w:eastAsia="휴먼모음T" w:hint="eastAsia"/>
                <w:spacing w:val="-75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지역센터홈페이지</w:t>
            </w:r>
          </w:p>
          <w:p>
            <w:pPr>
              <w:pStyle w:val="TableParagraph"/>
              <w:numPr>
                <w:ilvl w:val="1"/>
                <w:numId w:val="645"/>
              </w:numPr>
              <w:tabs>
                <w:tab w:pos="729" w:val="left" w:leader="none"/>
              </w:tabs>
              <w:spacing w:line="240" w:lineRule="auto" w:before="67" w:after="0"/>
              <w:ind w:left="728" w:right="0" w:hanging="114"/>
              <w:jc w:val="left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sz w:val="18"/>
              </w:rPr>
              <w:t>이메일(test@broso.or.kr)</w:t>
            </w:r>
          </w:p>
          <w:p>
            <w:pPr>
              <w:pStyle w:val="TableParagraph"/>
              <w:spacing w:before="34"/>
              <w:ind w:left="615"/>
              <w:rPr>
                <w:rFonts w:ascii="휴먼모음T" w:hAnsi="휴먼모음T" w:eastAsia="휴먼모음T" w:hint="eastAsia"/>
                <w:sz w:val="18"/>
              </w:rPr>
            </w:pPr>
            <w:r>
              <w:rPr>
                <w:rFonts w:ascii="휴먼모음T" w:hAnsi="휴먼모음T" w:eastAsia="휴먼모음T" w:hint="eastAsia"/>
                <w:w w:val="73"/>
                <w:sz w:val="18"/>
              </w:rPr>
              <w:t>*</w:t>
            </w:r>
            <w:r>
              <w:rPr>
                <w:rFonts w:ascii="휴먼모음T" w:hAnsi="휴먼모음T" w:eastAsia="휴먼모음T" w:hint="eastAsia"/>
                <w:spacing w:val="-5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-2"/>
                <w:w w:val="96"/>
                <w:sz w:val="18"/>
              </w:rPr>
              <w:t>팩스</w:t>
            </w:r>
            <w:r>
              <w:rPr>
                <w:rFonts w:ascii="휴먼모음T" w:hAnsi="휴먼모음T" w:eastAsia="휴먼모음T" w:hint="eastAsia"/>
                <w:spacing w:val="-1"/>
                <w:w w:val="78"/>
                <w:sz w:val="18"/>
              </w:rPr>
              <w:t>(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18"/>
              </w:rPr>
              <w:t>02</w:t>
            </w:r>
            <w:r>
              <w:rPr>
                <w:spacing w:val="-1"/>
                <w:w w:val="44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18"/>
              </w:rPr>
              <w:t>1234</w:t>
            </w:r>
            <w:r>
              <w:rPr>
                <w:spacing w:val="-1"/>
                <w:w w:val="44"/>
                <w:sz w:val="18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0"/>
                <w:sz w:val="18"/>
              </w:rPr>
              <w:t>1234)</w:t>
            </w:r>
          </w:p>
          <w:p>
            <w:pPr>
              <w:pStyle w:val="TableParagraph"/>
              <w:spacing w:before="104"/>
              <w:ind w:left="292"/>
              <w:rPr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다. 문의：</w:t>
            </w:r>
            <w:r>
              <w:rPr>
                <w:sz w:val="20"/>
              </w:rPr>
              <w:t>〇〇〇〇</w:t>
            </w:r>
            <w:r>
              <w:rPr>
                <w:rFonts w:ascii="휴먼모음T" w:eastAsia="휴먼모음T" w:hint="eastAsia"/>
                <w:sz w:val="20"/>
              </w:rPr>
              <w:t>발달장애인지원센터 </w:t>
            </w:r>
            <w:r>
              <w:rPr>
                <w:sz w:val="20"/>
              </w:rPr>
              <w:t>〇〇</w:t>
            </w:r>
            <w:r>
              <w:rPr>
                <w:rFonts w:ascii="휴먼모음T" w:eastAsia="휴먼모음T" w:hint="eastAsia"/>
                <w:sz w:val="20"/>
              </w:rPr>
              <w:t>팀 </w:t>
            </w:r>
            <w:r>
              <w:rPr>
                <w:sz w:val="20"/>
              </w:rPr>
              <w:t>〇〇〇</w:t>
            </w:r>
          </w:p>
          <w:p>
            <w:pPr>
              <w:pStyle w:val="TableParagraph"/>
              <w:spacing w:before="38"/>
              <w:ind w:left="563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w w:val="124"/>
                <w:sz w:val="20"/>
              </w:rPr>
              <w:t>/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5"/>
                <w:sz w:val="20"/>
              </w:rPr>
              <w:t>전</w:t>
            </w:r>
            <w:r>
              <w:rPr>
                <w:rFonts w:ascii="휴먼모음T" w:hAnsi="휴먼모음T" w:eastAsia="휴먼모음T" w:hint="eastAsia"/>
                <w:spacing w:val="-2"/>
                <w:w w:val="95"/>
                <w:sz w:val="20"/>
              </w:rPr>
              <w:t>화</w:t>
            </w:r>
            <w:r>
              <w:rPr>
                <w:rFonts w:ascii="휴먼모음T" w:hAnsi="휴먼모음T" w:eastAsia="휴먼모음T" w:hint="eastAsia"/>
                <w:spacing w:val="-1"/>
                <w:w w:val="81"/>
                <w:sz w:val="20"/>
              </w:rPr>
              <w:t>：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20"/>
              </w:rPr>
              <w:t>02</w:t>
            </w:r>
            <w:r>
              <w:rPr>
                <w:spacing w:val="-1"/>
                <w:w w:val="44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20"/>
              </w:rPr>
              <w:t>123</w:t>
            </w:r>
            <w:r>
              <w:rPr>
                <w:w w:val="44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20"/>
              </w:rPr>
              <w:t>123</w:t>
            </w:r>
            <w:r>
              <w:rPr>
                <w:rFonts w:ascii="휴먼모음T" w:hAnsi="휴먼모음T" w:eastAsia="휴먼모음T" w:hint="eastAsia"/>
                <w:w w:val="92"/>
                <w:sz w:val="20"/>
              </w:rPr>
              <w:t>4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0"/>
                <w:sz w:val="20"/>
              </w:rPr>
              <w:t>직통：02</w:t>
            </w:r>
            <w:r>
              <w:rPr>
                <w:spacing w:val="-1"/>
                <w:w w:val="44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20"/>
              </w:rPr>
              <w:t>123</w:t>
            </w:r>
            <w:r>
              <w:rPr>
                <w:w w:val="44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2"/>
                <w:sz w:val="20"/>
              </w:rPr>
              <w:t>1234</w:t>
            </w:r>
          </w:p>
          <w:p>
            <w:pPr>
              <w:pStyle w:val="TableParagraph"/>
              <w:spacing w:before="127"/>
              <w:ind w:left="534"/>
              <w:rPr>
                <w:sz w:val="18"/>
              </w:rPr>
            </w:pPr>
            <w:r>
              <w:rPr>
                <w:rFonts w:ascii="휴먼모음T" w:hAnsi="휴먼모음T" w:eastAsia="휴먼모음T" w:hint="eastAsia"/>
                <w:spacing w:val="-37"/>
                <w:sz w:val="18"/>
              </w:rPr>
              <w:t>※ </w:t>
            </w:r>
            <w:r>
              <w:rPr>
                <w:spacing w:val="4"/>
                <w:sz w:val="18"/>
              </w:rPr>
              <w:t>〇〇〇〇</w:t>
            </w:r>
            <w:r>
              <w:rPr>
                <w:rFonts w:ascii="휴먼모음T" w:hAnsi="휴먼모음T" w:eastAsia="휴먼모음T" w:hint="eastAsia"/>
                <w:spacing w:val="3"/>
                <w:sz w:val="18"/>
              </w:rPr>
              <w:t>발달장애인지원센터는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spacing w:val="3"/>
                <w:sz w:val="18"/>
              </w:rPr>
              <w:t>｢</w:t>
            </w:r>
            <w:r>
              <w:rPr>
                <w:rFonts w:ascii="휴먼모음T" w:hAnsi="휴먼모음T" w:eastAsia="휴먼모음T" w:hint="eastAsia"/>
                <w:spacing w:val="3"/>
                <w:sz w:val="18"/>
              </w:rPr>
              <w:t>발달장애인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sz w:val="18"/>
              </w:rPr>
              <w:t>권리보장</w:t>
            </w:r>
            <w:r>
              <w:rPr>
                <w:rFonts w:ascii="휴먼모음T" w:hAnsi="휴먼모음T" w:eastAsia="휴먼모음T" w:hint="eastAsia"/>
                <w:spacing w:val="-4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및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sz w:val="18"/>
              </w:rPr>
              <w:t>지원에</w:t>
            </w:r>
            <w:r>
              <w:rPr>
                <w:rFonts w:ascii="휴먼모음T" w:hAnsi="휴먼모음T" w:eastAsia="휴먼모음T" w:hint="eastAsia"/>
                <w:spacing w:val="-4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관한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2"/>
                <w:sz w:val="18"/>
              </w:rPr>
              <w:t>법률</w:t>
            </w:r>
            <w:r>
              <w:rPr>
                <w:spacing w:val="2"/>
                <w:sz w:val="18"/>
              </w:rPr>
              <w:t>｣</w:t>
            </w:r>
            <w:r>
              <w:rPr>
                <w:rFonts w:ascii="휴먼모음T" w:hAnsi="휴먼모음T" w:eastAsia="휴먼모음T" w:hint="eastAsia"/>
                <w:spacing w:val="2"/>
                <w:sz w:val="18"/>
              </w:rPr>
              <w:t>에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z w:val="18"/>
              </w:rPr>
              <w:t>근거</w:t>
            </w:r>
            <w:r>
              <w:rPr>
                <w:rFonts w:ascii="휴먼모음T" w:hAnsi="휴먼모음T" w:eastAsia="휴먼모음T" w:hint="eastAsia"/>
                <w:spacing w:val="-48"/>
                <w:sz w:val="18"/>
              </w:rPr>
              <w:t> </w:t>
            </w:r>
            <w:r>
              <w:rPr>
                <w:rFonts w:ascii="휴먼모음T" w:hAnsi="휴먼모음T" w:eastAsia="휴먼모음T" w:hint="eastAsia"/>
                <w:spacing w:val="3"/>
                <w:sz w:val="18"/>
              </w:rPr>
              <w:t>보건복지부와</w:t>
            </w:r>
            <w:r>
              <w:rPr>
                <w:rFonts w:ascii="휴먼모음T" w:hAnsi="휴먼모음T" w:eastAsia="휴먼모음T" w:hint="eastAsia"/>
                <w:spacing w:val="-49"/>
                <w:sz w:val="18"/>
              </w:rPr>
              <w:t> </w:t>
            </w:r>
            <w:r>
              <w:rPr>
                <w:spacing w:val="4"/>
                <w:sz w:val="18"/>
              </w:rPr>
              <w:t>〇〇</w:t>
            </w:r>
          </w:p>
          <w:p>
            <w:pPr>
              <w:pStyle w:val="TableParagraph"/>
              <w:spacing w:before="67"/>
              <w:ind w:left="721"/>
              <w:rPr>
                <w:rFonts w:ascii="휴먼모음T" w:eastAsia="휴먼모음T" w:hint="eastAsia"/>
                <w:sz w:val="18"/>
              </w:rPr>
            </w:pPr>
            <w:r>
              <w:rPr>
                <w:rFonts w:ascii="휴먼모음T" w:eastAsia="휴먼모음T" w:hint="eastAsia"/>
                <w:sz w:val="18"/>
              </w:rPr>
              <w:t>(지자체명)에서 추진하는 발달장애인 방과후활동서비스 사업의 교육기관입니다.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3"/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336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0592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v:shape style="position:absolute;left:1587;top:2040;width:7937;height:11260" type="#_x0000_t75" stroked="false">
              <v:imagedata r:id="rId288" o:title=""/>
            </v:shape>
            <w10:wrap type="none"/>
          </v:group>
        </w:pict>
      </w: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3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337</w:t>
      </w:r>
    </w:p>
    <w:p>
      <w:pPr>
        <w:spacing w:after="0"/>
        <w:jc w:val="righ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9"/>
        <w:ind w:left="767" w:right="0" w:firstLine="0"/>
        <w:jc w:val="left"/>
        <w:rPr>
          <w:sz w:val="18"/>
        </w:rPr>
      </w:pPr>
      <w:r>
        <w:rPr/>
        <w:pict>
          <v:group style="position:absolute;margin-left:.029999pt;margin-top:0pt;width:555.6pt;height:754pt;mso-position-horizontal-relative:page;mso-position-vertical-relative:page;z-index:-44910080" coordorigin="1,0" coordsize="11112,15080">
            <v:shape style="position:absolute;left:0;top:0;width:11112;height:15080" type="#_x0000_t75" stroked="false">
              <v:imagedata r:id="rId19" o:title=""/>
            </v:shape>
            <v:rect style="position:absolute;left:1584;top:3585;width:7948;height:29" filled="true" fillcolor="#7e7e7e" stroked="false">
              <v:fill type="solid"/>
            </v:rect>
            <v:shape style="position:absolute;left:1584;top:11960;width:7948;height:2" coordorigin="1584,11960" coordsize="7948,0" path="m1584,11960l9532,11960m1584,11960l9532,11960e" filled="false" stroked="true" strokeweight=".36pt" strokecolor="#7e7e7e">
              <v:path arrowok="t"/>
              <v:stroke dashstyle="solid"/>
            </v:shape>
            <v:rect style="position:absolute;left:1584;top:3585;width:7948;height:29" filled="true" fillcolor="#7e7e7e" stroked="false">
              <v:fill type="solid"/>
            </v:rect>
            <w10:wrap type="none"/>
          </v:group>
        </w:pict>
      </w:r>
      <w:r>
        <w:rPr>
          <w:w w:val="105"/>
          <w:sz w:val="18"/>
        </w:rPr>
        <w:t>2022년 발달장애인 활동서비스 사업안내</w:t>
      </w:r>
    </w:p>
    <w:p>
      <w:pPr>
        <w:pStyle w:val="BodyText"/>
        <w:spacing w:before="9"/>
        <w:rPr>
          <w:sz w:val="27"/>
        </w:r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z w:val="16"/>
        </w:rPr>
        <w:t>[별첨 제7호]</w:t>
      </w:r>
    </w:p>
    <w:p>
      <w:pPr>
        <w:pStyle w:val="BodyText"/>
        <w:spacing w:before="15"/>
        <w:rPr>
          <w:sz w:val="15"/>
        </w:rPr>
      </w:pPr>
    </w:p>
    <w:p>
      <w:pPr>
        <w:spacing w:line="177" w:lineRule="auto" w:before="0"/>
        <w:ind w:left="2688" w:right="1098" w:hanging="2070"/>
        <w:jc w:val="left"/>
        <w:rPr>
          <w:sz w:val="28"/>
        </w:rPr>
      </w:pPr>
      <w:r>
        <w:rPr>
          <w:spacing w:val="-10"/>
          <w:w w:val="105"/>
          <w:sz w:val="28"/>
        </w:rPr>
        <w:t>화재예방,</w:t>
      </w:r>
      <w:r>
        <w:rPr>
          <w:spacing w:val="-24"/>
          <w:w w:val="105"/>
          <w:sz w:val="28"/>
        </w:rPr>
        <w:t> </w:t>
      </w:r>
      <w:r>
        <w:rPr>
          <w:spacing w:val="-9"/>
          <w:w w:val="105"/>
          <w:sz w:val="28"/>
        </w:rPr>
        <w:t>소방시설</w:t>
      </w:r>
      <w:r>
        <w:rPr>
          <w:spacing w:val="-31"/>
          <w:w w:val="105"/>
          <w:sz w:val="28"/>
        </w:rPr>
        <w:t> </w:t>
      </w:r>
      <w:r>
        <w:rPr>
          <w:spacing w:val="-9"/>
          <w:w w:val="105"/>
          <w:sz w:val="28"/>
        </w:rPr>
        <w:t>설치</w:t>
      </w:r>
      <w:r>
        <w:rPr>
          <w:rFonts w:ascii="함초롬바탕" w:eastAsia="함초롬바탕" w:hint="eastAsia"/>
          <w:spacing w:val="-9"/>
          <w:w w:val="105"/>
          <w:sz w:val="28"/>
        </w:rPr>
        <w:t>･</w:t>
      </w:r>
      <w:r>
        <w:rPr>
          <w:spacing w:val="-9"/>
          <w:w w:val="105"/>
          <w:sz w:val="28"/>
        </w:rPr>
        <w:t>유지</w:t>
      </w:r>
      <w:r>
        <w:rPr>
          <w:spacing w:val="-31"/>
          <w:w w:val="105"/>
          <w:sz w:val="28"/>
        </w:rPr>
        <w:t> </w:t>
      </w:r>
      <w:r>
        <w:rPr>
          <w:w w:val="105"/>
          <w:sz w:val="28"/>
        </w:rPr>
        <w:t>및</w:t>
      </w:r>
      <w:r>
        <w:rPr>
          <w:spacing w:val="-32"/>
          <w:w w:val="105"/>
          <w:sz w:val="28"/>
        </w:rPr>
        <w:t> </w:t>
      </w:r>
      <w:r>
        <w:rPr>
          <w:spacing w:val="-10"/>
          <w:w w:val="105"/>
          <w:sz w:val="28"/>
        </w:rPr>
        <w:t>안전관리에</w:t>
      </w:r>
      <w:r>
        <w:rPr>
          <w:spacing w:val="-31"/>
          <w:w w:val="105"/>
          <w:sz w:val="28"/>
        </w:rPr>
        <w:t> </w:t>
      </w:r>
      <w:r>
        <w:rPr>
          <w:spacing w:val="-6"/>
          <w:w w:val="105"/>
          <w:sz w:val="28"/>
        </w:rPr>
        <w:t>관한</w:t>
      </w:r>
      <w:r>
        <w:rPr>
          <w:spacing w:val="-33"/>
          <w:w w:val="105"/>
          <w:sz w:val="28"/>
        </w:rPr>
        <w:t> </w:t>
      </w:r>
      <w:r>
        <w:rPr>
          <w:spacing w:val="-6"/>
          <w:w w:val="105"/>
          <w:sz w:val="28"/>
        </w:rPr>
        <w:t>법률</w:t>
      </w:r>
      <w:r>
        <w:rPr>
          <w:spacing w:val="-30"/>
          <w:w w:val="105"/>
          <w:sz w:val="28"/>
        </w:rPr>
        <w:t> </w:t>
      </w:r>
      <w:r>
        <w:rPr>
          <w:spacing w:val="-17"/>
          <w:w w:val="105"/>
          <w:sz w:val="28"/>
        </w:rPr>
        <w:t>시행령 </w:t>
      </w:r>
      <w:r>
        <w:rPr>
          <w:spacing w:val="-6"/>
          <w:w w:val="105"/>
          <w:sz w:val="28"/>
        </w:rPr>
        <w:t>[별표 </w:t>
      </w:r>
      <w:r>
        <w:rPr>
          <w:spacing w:val="-4"/>
          <w:w w:val="105"/>
          <w:sz w:val="28"/>
        </w:rPr>
        <w:t>1]에 </w:t>
      </w:r>
      <w:r>
        <w:rPr>
          <w:spacing w:val="-7"/>
          <w:w w:val="105"/>
          <w:sz w:val="28"/>
        </w:rPr>
        <w:t>따른</w:t>
      </w:r>
      <w:r>
        <w:rPr>
          <w:spacing w:val="-120"/>
          <w:w w:val="105"/>
          <w:sz w:val="28"/>
        </w:rPr>
        <w:t> </w:t>
      </w:r>
      <w:r>
        <w:rPr>
          <w:spacing w:val="-13"/>
          <w:w w:val="105"/>
          <w:sz w:val="28"/>
        </w:rPr>
        <w:t>소방시설</w:t>
      </w:r>
    </w:p>
    <w:p>
      <w:pPr>
        <w:pStyle w:val="BodyText"/>
        <w:spacing w:before="2"/>
        <w:rPr>
          <w:sz w:val="35"/>
        </w:rPr>
      </w:pPr>
    </w:p>
    <w:p>
      <w:pPr>
        <w:pStyle w:val="ListParagraph"/>
        <w:numPr>
          <w:ilvl w:val="0"/>
          <w:numId w:val="646"/>
        </w:numPr>
        <w:tabs>
          <w:tab w:pos="445" w:val="left" w:leader="none"/>
        </w:tabs>
        <w:spacing w:line="216" w:lineRule="auto" w:before="1" w:after="0"/>
        <w:ind w:left="444" w:right="1136" w:hanging="144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9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소방시설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설치･유지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9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법률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」(별표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1</w:t>
      </w:r>
      <w:r>
        <w:rPr>
          <w:rFonts w:ascii="함초롬바탕" w:hAnsi="함초롬바탕" w:eastAsia="함초롬바탕" w:hint="eastAsia"/>
          <w:spacing w:val="-18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제1호가목1)의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소화기를 </w:t>
      </w:r>
      <w:r>
        <w:rPr>
          <w:rFonts w:ascii="함초롬바탕" w:hAnsi="함초롬바탕" w:eastAsia="함초롬바탕" w:hint="eastAsia"/>
          <w:w w:val="95"/>
          <w:sz w:val="20"/>
        </w:rPr>
        <w:t>갖출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것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. </w:t>
      </w:r>
      <w:r>
        <w:rPr>
          <w:rFonts w:ascii="함초롬바탕" w:hAnsi="함초롬바탕" w:eastAsia="함초롬바탕" w:hint="eastAsia"/>
          <w:w w:val="95"/>
          <w:sz w:val="20"/>
        </w:rPr>
        <w:t>이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경우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주간활동서비스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제공기관의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바닥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면적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합계가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300제곱미터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미만인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경우에는 </w:t>
      </w:r>
      <w:r>
        <w:rPr>
          <w:rFonts w:ascii="맑은 고딕" w:hAnsi="맑은 고딕" w:eastAsia="맑은 고딕" w:hint="eastAsia"/>
          <w:b/>
          <w:spacing w:val="-12"/>
          <w:w w:val="90"/>
          <w:sz w:val="20"/>
        </w:rPr>
        <w:t>구획된</w:t>
      </w:r>
      <w:r>
        <w:rPr>
          <w:rFonts w:ascii="맑은 고딕" w:hAnsi="맑은 고딕" w:eastAsia="맑은 고딕" w:hint="eastAsia"/>
          <w:b/>
          <w:spacing w:val="-16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12"/>
          <w:w w:val="90"/>
          <w:sz w:val="20"/>
        </w:rPr>
        <w:t>실마다</w:t>
      </w:r>
      <w:r>
        <w:rPr>
          <w:rFonts w:ascii="맑은 고딕" w:hAnsi="맑은 고딕" w:eastAsia="맑은 고딕" w:hint="eastAsia"/>
          <w:b/>
          <w:spacing w:val="-15"/>
          <w:w w:val="90"/>
          <w:sz w:val="20"/>
        </w:rPr>
        <w:t> </w:t>
      </w:r>
      <w:r>
        <w:rPr>
          <w:rFonts w:ascii="함초롬돋움" w:hAnsi="함초롬돋움" w:eastAsia="함초롬돋움" w:hint="eastAsia"/>
          <w:b/>
          <w:spacing w:val="-14"/>
          <w:w w:val="90"/>
          <w:sz w:val="20"/>
        </w:rPr>
        <w:t>｢</w:t>
      </w:r>
      <w:r>
        <w:rPr>
          <w:rFonts w:ascii="맑은 고딕" w:hAnsi="맑은 고딕" w:eastAsia="맑은 고딕" w:hint="eastAsia"/>
          <w:b/>
          <w:spacing w:val="-14"/>
          <w:w w:val="90"/>
          <w:sz w:val="20"/>
        </w:rPr>
        <w:t>화재예방</w:t>
      </w:r>
      <w:r>
        <w:rPr>
          <w:rFonts w:ascii="맑은 고딕" w:hAnsi="맑은 고딕" w:eastAsia="맑은 고딕" w:hint="eastAsia"/>
          <w:b/>
          <w:spacing w:val="-11"/>
          <w:w w:val="90"/>
          <w:sz w:val="20"/>
        </w:rPr>
        <w:t>, </w:t>
      </w:r>
      <w:r>
        <w:rPr>
          <w:rFonts w:ascii="맑은 고딕" w:hAnsi="맑은 고딕" w:eastAsia="맑은 고딕" w:hint="eastAsia"/>
          <w:b/>
          <w:spacing w:val="-13"/>
          <w:w w:val="90"/>
          <w:sz w:val="20"/>
        </w:rPr>
        <w:t>소방시설</w:t>
      </w:r>
      <w:r>
        <w:rPr>
          <w:rFonts w:ascii="맑은 고딕" w:hAnsi="맑은 고딕" w:eastAsia="맑은 고딕" w:hint="eastAsia"/>
          <w:b/>
          <w:spacing w:val="-17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13"/>
          <w:w w:val="90"/>
          <w:sz w:val="20"/>
        </w:rPr>
        <w:t>설치</w:t>
      </w:r>
      <w:r>
        <w:rPr>
          <w:rFonts w:ascii="함초롬돋움" w:hAnsi="함초롬돋움" w:eastAsia="함초롬돋움" w:hint="eastAsia"/>
          <w:b/>
          <w:spacing w:val="-13"/>
          <w:w w:val="90"/>
          <w:sz w:val="20"/>
        </w:rPr>
        <w:t>･</w:t>
      </w:r>
      <w:r>
        <w:rPr>
          <w:rFonts w:ascii="맑은 고딕" w:hAnsi="맑은 고딕" w:eastAsia="맑은 고딕" w:hint="eastAsia"/>
          <w:b/>
          <w:spacing w:val="-13"/>
          <w:w w:val="90"/>
          <w:sz w:val="20"/>
        </w:rPr>
        <w:t>유지</w:t>
      </w:r>
      <w:r>
        <w:rPr>
          <w:rFonts w:ascii="맑은 고딕" w:hAnsi="맑은 고딕" w:eastAsia="맑은 고딕" w:hint="eastAsia"/>
          <w:b/>
          <w:spacing w:val="-16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w w:val="90"/>
          <w:sz w:val="20"/>
        </w:rPr>
        <w:t>및</w:t>
      </w:r>
      <w:r>
        <w:rPr>
          <w:rFonts w:ascii="맑은 고딕" w:hAnsi="맑은 고딕" w:eastAsia="맑은 고딕" w:hint="eastAsia"/>
          <w:b/>
          <w:spacing w:val="-15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14"/>
          <w:w w:val="90"/>
          <w:sz w:val="20"/>
        </w:rPr>
        <w:t>안전관리에</w:t>
      </w:r>
      <w:r>
        <w:rPr>
          <w:rFonts w:ascii="맑은 고딕" w:hAnsi="맑은 고딕" w:eastAsia="맑은 고딕" w:hint="eastAsia"/>
          <w:b/>
          <w:spacing w:val="-15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9"/>
          <w:w w:val="90"/>
          <w:sz w:val="20"/>
        </w:rPr>
        <w:t>관한</w:t>
      </w:r>
      <w:r>
        <w:rPr>
          <w:rFonts w:ascii="맑은 고딕" w:hAnsi="맑은 고딕" w:eastAsia="맑은 고딕" w:hint="eastAsia"/>
          <w:b/>
          <w:spacing w:val="-16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9"/>
          <w:w w:val="90"/>
          <w:sz w:val="20"/>
        </w:rPr>
        <w:t>법률</w:t>
      </w:r>
      <w:r>
        <w:rPr>
          <w:rFonts w:ascii="맑은 고딕" w:hAnsi="맑은 고딕" w:eastAsia="맑은 고딕" w:hint="eastAsia"/>
          <w:b/>
          <w:spacing w:val="-15"/>
          <w:w w:val="90"/>
          <w:sz w:val="20"/>
        </w:rPr>
        <w:t> </w:t>
      </w:r>
      <w:r>
        <w:rPr>
          <w:rFonts w:ascii="맑은 고딕" w:hAnsi="맑은 고딕" w:eastAsia="맑은 고딕" w:hint="eastAsia"/>
          <w:b/>
          <w:spacing w:val="-18"/>
          <w:w w:val="90"/>
          <w:sz w:val="20"/>
        </w:rPr>
        <w:t>시행령</w:t>
      </w:r>
      <w:r>
        <w:rPr>
          <w:rFonts w:ascii="맑은 고딕" w:hAnsi="맑은 고딕" w:eastAsia="맑은 고딕" w:hint="eastAsia"/>
          <w:b/>
          <w:spacing w:val="-10"/>
          <w:w w:val="90"/>
          <w:sz w:val="20"/>
        </w:rPr>
        <w:t>」(</w:t>
      </w:r>
      <w:r>
        <w:rPr>
          <w:rFonts w:ascii="맑은 고딕" w:hAnsi="맑은 고딕" w:eastAsia="맑은 고딕" w:hint="eastAsia"/>
          <w:b/>
          <w:spacing w:val="-11"/>
          <w:w w:val="90"/>
          <w:sz w:val="20"/>
        </w:rPr>
        <w:t>별표1 </w:t>
      </w:r>
      <w:r>
        <w:rPr>
          <w:rFonts w:ascii="맑은 고딕" w:hAnsi="맑은 고딕" w:eastAsia="맑은 고딕" w:hint="eastAsia"/>
          <w:b/>
          <w:spacing w:val="-21"/>
          <w:w w:val="90"/>
          <w:sz w:val="20"/>
        </w:rPr>
        <w:t>제1호가목1)의 </w:t>
      </w:r>
      <w:r>
        <w:rPr>
          <w:rFonts w:ascii="함초롬바탕" w:hAnsi="함초롬바탕" w:eastAsia="함초롬바탕" w:hint="eastAsia"/>
          <w:spacing w:val="-4"/>
          <w:sz w:val="20"/>
        </w:rPr>
        <w:t>소화기를 </w:t>
      </w:r>
      <w:r>
        <w:rPr>
          <w:rFonts w:ascii="함초롬바탕" w:hAnsi="함초롬바탕" w:eastAsia="함초롬바탕" w:hint="eastAsia"/>
          <w:spacing w:val="-3"/>
          <w:sz w:val="20"/>
        </w:rPr>
        <w:t>갖춰야</w:t>
      </w:r>
      <w:r>
        <w:rPr>
          <w:rFonts w:ascii="함초롬바탕" w:hAnsi="함초롬바탕" w:eastAsia="함초롬바탕" w:hint="eastAsia"/>
          <w:spacing w:val="1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함</w:t>
      </w:r>
    </w:p>
    <w:p>
      <w:pPr>
        <w:pStyle w:val="ListParagraph"/>
        <w:numPr>
          <w:ilvl w:val="0"/>
          <w:numId w:val="646"/>
        </w:numPr>
        <w:tabs>
          <w:tab w:pos="427" w:val="left" w:leader="none"/>
        </w:tabs>
        <w:spacing w:line="218" w:lineRule="auto" w:before="200" w:after="0"/>
        <w:ind w:left="426" w:right="1142" w:hanging="126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7"/>
          <w:w w:val="95"/>
          <w:sz w:val="20"/>
        </w:rPr>
        <w:t>주간활동서비스</w:t>
      </w:r>
      <w:r>
        <w:rPr>
          <w:rFonts w:ascii="함초롬바탕" w:hAnsi="함초롬바탕" w:eastAsia="함초롬바탕" w:hint="eastAsia"/>
          <w:spacing w:val="-2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제공기관의</w:t>
      </w:r>
      <w:r>
        <w:rPr>
          <w:rFonts w:ascii="함초롬바탕" w:hAnsi="함초롬바탕" w:eastAsia="함초롬바탕" w:hint="eastAsia"/>
          <w:spacing w:val="-2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바닥면적</w:t>
      </w:r>
      <w:r>
        <w:rPr>
          <w:rFonts w:ascii="함초롬바탕" w:hAnsi="함초롬바탕" w:eastAsia="함초롬바탕" w:hint="eastAsia"/>
          <w:spacing w:val="-24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합계가</w:t>
      </w:r>
      <w:r>
        <w:rPr>
          <w:rFonts w:ascii="함초롬바탕" w:hAnsi="함초롬바탕" w:eastAsia="함초롬바탕" w:hint="eastAsia"/>
          <w:spacing w:val="-2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600제곱미터</w:t>
      </w:r>
      <w:r>
        <w:rPr>
          <w:rFonts w:ascii="함초롬바탕" w:hAnsi="함초롬바탕" w:eastAsia="함초롬바탕" w:hint="eastAsia"/>
          <w:spacing w:val="-24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이상인</w:t>
      </w:r>
      <w:r>
        <w:rPr>
          <w:rFonts w:ascii="함초롬바탕" w:hAnsi="함초롬바탕" w:eastAsia="함초롬바탕" w:hint="eastAsia"/>
          <w:spacing w:val="-2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경우에는</w:t>
      </w:r>
      <w:r>
        <w:rPr>
          <w:rFonts w:ascii="함초롬바탕" w:hAnsi="함초롬바탕" w:eastAsia="함초롬바탕" w:hint="eastAsia"/>
          <w:spacing w:val="-2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소방시설 설치･유지</w:t>
      </w:r>
      <w:r>
        <w:rPr>
          <w:rFonts w:ascii="함초롬바탕" w:hAnsi="함초롬바탕" w:eastAsia="함초롬바탕" w:hint="eastAsia"/>
          <w:spacing w:val="-17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1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법률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」(별표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1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제1호라목1)에</w:t>
      </w:r>
      <w:r>
        <w:rPr>
          <w:rFonts w:ascii="함초롬바탕" w:hAnsi="함초롬바탕" w:eastAsia="함초롬바탕" w:hint="eastAsia"/>
          <w:spacing w:val="-1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17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7"/>
          <w:w w:val="95"/>
          <w:sz w:val="20"/>
        </w:rPr>
        <w:t>스프링클러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설비를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설치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하고</w:t>
      </w:r>
      <w:r>
        <w:rPr>
          <w:rFonts w:ascii="함초롬바탕" w:hAnsi="함초롬바탕" w:eastAsia="함초롬바탕" w:hint="eastAsia"/>
          <w:spacing w:val="-10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300제곱미터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이상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600제곱미터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미만인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경우에는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같은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목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2)번에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간이스프링쿨러설비 </w:t>
      </w:r>
      <w:r>
        <w:rPr>
          <w:rFonts w:ascii="함초롬바탕" w:hAnsi="함초롬바탕" w:eastAsia="함초롬바탕" w:hint="eastAsia"/>
          <w:spacing w:val="-6"/>
          <w:sz w:val="20"/>
        </w:rPr>
        <w:t>(캐비닛형 </w:t>
      </w:r>
      <w:r>
        <w:rPr>
          <w:rFonts w:ascii="함초롬바탕" w:hAnsi="함초롬바탕" w:eastAsia="함초롬바탕" w:hint="eastAsia"/>
          <w:spacing w:val="-7"/>
          <w:sz w:val="20"/>
        </w:rPr>
        <w:t>간이스프링쿨러설비를 </w:t>
      </w:r>
      <w:r>
        <w:rPr>
          <w:rFonts w:ascii="함초롬바탕" w:hAnsi="함초롬바탕" w:eastAsia="함초롬바탕" w:hint="eastAsia"/>
          <w:spacing w:val="-6"/>
          <w:sz w:val="20"/>
        </w:rPr>
        <w:t>포함한다)를 설치해야</w:t>
      </w:r>
      <w:r>
        <w:rPr>
          <w:rFonts w:ascii="함초롬바탕" w:hAnsi="함초롬바탕" w:eastAsia="함초롬바탕" w:hint="eastAsia"/>
          <w:spacing w:val="29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함</w:t>
      </w:r>
    </w:p>
    <w:p>
      <w:pPr>
        <w:pStyle w:val="ListParagraph"/>
        <w:numPr>
          <w:ilvl w:val="0"/>
          <w:numId w:val="646"/>
        </w:numPr>
        <w:tabs>
          <w:tab w:pos="422" w:val="left" w:leader="none"/>
        </w:tabs>
        <w:spacing w:line="218" w:lineRule="auto" w:before="199" w:after="0"/>
        <w:ind w:left="434" w:right="1136" w:hanging="135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7"/>
          <w:w w:val="95"/>
          <w:sz w:val="20"/>
        </w:rPr>
        <w:t>주간활동서비스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제공기관의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바닥면적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합계가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400</w:t>
      </w:r>
      <w:r>
        <w:rPr>
          <w:rFonts w:ascii="함초롬바탕" w:hAnsi="함초롬바탕" w:eastAsia="함초롬바탕" w:hint="eastAsia"/>
          <w:spacing w:val="-9"/>
          <w:w w:val="95"/>
          <w:sz w:val="20"/>
        </w:rPr>
        <w:t>㎡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이상인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경우에는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소방시설</w:t>
      </w:r>
      <w:r>
        <w:rPr>
          <w:rFonts w:ascii="함초롬바탕" w:hAnsi="함초롬바탕" w:eastAsia="함초롬바탕" w:hint="eastAsia"/>
          <w:spacing w:val="-19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설치･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유지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법률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」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별표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1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제2호라목에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6"/>
          <w:w w:val="95"/>
          <w:sz w:val="20"/>
        </w:rPr>
        <w:t>자동화재탐지설비를</w:t>
      </w:r>
      <w:r>
        <w:rPr>
          <w:rFonts w:ascii="함초롬바탕" w:hAnsi="함초롬바탕" w:eastAsia="함초롬바탕" w:hint="eastAsia"/>
          <w:spacing w:val="-16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설치하고, </w:t>
      </w:r>
      <w:r>
        <w:rPr>
          <w:rFonts w:ascii="함초롬바탕" w:hAnsi="함초롬바탕" w:eastAsia="함초롬바탕" w:hint="eastAsia"/>
          <w:sz w:val="20"/>
        </w:rPr>
        <w:t>400</w:t>
      </w:r>
      <w:r>
        <w:rPr>
          <w:rFonts w:ascii="함초롬바탕" w:hAnsi="함초롬바탕" w:eastAsia="함초롬바탕" w:hint="eastAsia"/>
          <w:spacing w:val="-16"/>
          <w:sz w:val="20"/>
        </w:rPr>
        <w:t>㎡ </w:t>
      </w:r>
      <w:r>
        <w:rPr>
          <w:rFonts w:ascii="함초롬바탕" w:hAnsi="함초롬바탕" w:eastAsia="함초롬바탕" w:hint="eastAsia"/>
          <w:sz w:val="20"/>
        </w:rPr>
        <w:t>미만인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경우에는</w:t>
      </w:r>
      <w:r>
        <w:rPr>
          <w:rFonts w:ascii="함초롬바탕" w:hAnsi="함초롬바탕" w:eastAsia="함초롬바탕" w:hint="eastAsia"/>
          <w:spacing w:val="-32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같은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호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가목에</w:t>
      </w:r>
      <w:r>
        <w:rPr>
          <w:rFonts w:ascii="함초롬바탕" w:hAnsi="함초롬바탕" w:eastAsia="함초롬바탕" w:hint="eastAsia"/>
          <w:spacing w:val="-32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따른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단독경보형</w:t>
      </w:r>
      <w:r>
        <w:rPr>
          <w:rFonts w:ascii="함초롬바탕" w:hAnsi="함초롬바탕" w:eastAsia="함초롬바탕" w:hint="eastAsia"/>
          <w:spacing w:val="-32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감지기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또는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나목에</w:t>
      </w:r>
      <w:r>
        <w:rPr>
          <w:rFonts w:ascii="함초롬바탕" w:hAnsi="함초롬바탕" w:eastAsia="함초롬바탕" w:hint="eastAsia"/>
          <w:spacing w:val="-32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따른</w:t>
      </w:r>
      <w:r>
        <w:rPr>
          <w:rFonts w:ascii="함초롬바탕" w:hAnsi="함초롬바탕" w:eastAsia="함초롬바탕" w:hint="eastAsia"/>
          <w:spacing w:val="-31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비상경보 </w:t>
      </w:r>
      <w:r>
        <w:rPr>
          <w:rFonts w:ascii="함초롬바탕" w:hAnsi="함초롬바탕" w:eastAsia="함초롬바탕" w:hint="eastAsia"/>
          <w:spacing w:val="-3"/>
          <w:sz w:val="20"/>
        </w:rPr>
        <w:t>설비를 </w:t>
      </w:r>
      <w:r>
        <w:rPr>
          <w:rFonts w:ascii="함초롬바탕" w:hAnsi="함초롬바탕" w:eastAsia="함초롬바탕" w:hint="eastAsia"/>
          <w:spacing w:val="-4"/>
          <w:sz w:val="20"/>
        </w:rPr>
        <w:t>설치해야</w:t>
      </w:r>
      <w:r>
        <w:rPr>
          <w:rFonts w:ascii="함초롬바탕" w:hAnsi="함초롬바탕" w:eastAsia="함초롬바탕" w:hint="eastAsia"/>
          <w:spacing w:val="9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함</w:t>
      </w:r>
    </w:p>
    <w:p>
      <w:pPr>
        <w:pStyle w:val="ListParagraph"/>
        <w:numPr>
          <w:ilvl w:val="0"/>
          <w:numId w:val="646"/>
        </w:numPr>
        <w:tabs>
          <w:tab w:pos="424" w:val="left" w:leader="none"/>
        </w:tabs>
        <w:spacing w:line="218" w:lineRule="auto" w:before="199" w:after="0"/>
        <w:ind w:left="423" w:right="1145" w:hanging="124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4"/>
          <w:w w:val="95"/>
          <w:sz w:val="20"/>
        </w:rPr>
        <w:t>가스시설이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설치된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경우에는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소방시설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설치･유지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법률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」</w:t>
      </w:r>
      <w:r>
        <w:rPr>
          <w:rFonts w:ascii="함초롬바탕" w:hAnsi="함초롬바탕" w:eastAsia="함초롬바탕" w:hint="eastAsia"/>
          <w:sz w:val="20"/>
        </w:rPr>
        <w:t>별표 1 </w:t>
      </w:r>
      <w:r>
        <w:rPr>
          <w:rFonts w:ascii="함초롬바탕" w:hAnsi="함초롬바탕" w:eastAsia="함초롬바탕" w:hint="eastAsia"/>
          <w:spacing w:val="-4"/>
          <w:sz w:val="20"/>
        </w:rPr>
        <w:t>제2호자목에 </w:t>
      </w:r>
      <w:r>
        <w:rPr>
          <w:rFonts w:ascii="함초롬바탕" w:hAnsi="함초롬바탕" w:eastAsia="함초롬바탕" w:hint="eastAsia"/>
          <w:sz w:val="20"/>
        </w:rPr>
        <w:t>따른 </w:t>
      </w:r>
      <w:r>
        <w:rPr>
          <w:rFonts w:ascii="함초롬바탕" w:hAnsi="함초롬바탕" w:eastAsia="함초롬바탕" w:hint="eastAsia"/>
          <w:spacing w:val="-4"/>
          <w:sz w:val="20"/>
        </w:rPr>
        <w:t>가스누설경보기를 설치해야</w:t>
      </w:r>
      <w:r>
        <w:rPr>
          <w:rFonts w:ascii="함초롬바탕" w:hAnsi="함초롬바탕" w:eastAsia="함초롬바탕" w:hint="eastAsia"/>
          <w:spacing w:val="32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함</w:t>
      </w:r>
    </w:p>
    <w:p>
      <w:pPr>
        <w:pStyle w:val="ListParagraph"/>
        <w:numPr>
          <w:ilvl w:val="0"/>
          <w:numId w:val="646"/>
        </w:numPr>
        <w:tabs>
          <w:tab w:pos="422" w:val="left" w:leader="none"/>
        </w:tabs>
        <w:spacing w:line="218" w:lineRule="auto" w:before="199" w:after="0"/>
        <w:ind w:left="421" w:right="1136" w:hanging="122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4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9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소방시설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설치･유지</w:t>
      </w:r>
      <w:r>
        <w:rPr>
          <w:rFonts w:ascii="함초롬바탕" w:hAnsi="함초롬바탕" w:eastAsia="함초롬바탕" w:hint="eastAsia"/>
          <w:spacing w:val="-1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14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법률</w:t>
      </w:r>
      <w:r>
        <w:rPr>
          <w:rFonts w:ascii="함초롬바탕" w:hAnsi="함초롬바탕" w:eastAsia="함초롬바탕" w:hint="eastAsia"/>
          <w:spacing w:val="-14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w w:val="95"/>
          <w:sz w:val="20"/>
        </w:rPr>
        <w:t>」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별표1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제3호가목에</w:t>
      </w:r>
      <w:r>
        <w:rPr>
          <w:rFonts w:ascii="함초롬바탕" w:hAnsi="함초롬바탕" w:eastAsia="함초롬바탕" w:hint="eastAsia"/>
          <w:spacing w:val="-13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14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피난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기구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다목에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유도등을</w:t>
      </w:r>
      <w:r>
        <w:rPr>
          <w:rFonts w:ascii="함초롬바탕" w:hAnsi="함초롬바탕" w:eastAsia="함초롬바탕" w:hint="eastAsia"/>
          <w:spacing w:val="-1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갖추되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｢화재예방</w:t>
      </w:r>
      <w:r>
        <w:rPr>
          <w:rFonts w:ascii="함초롬바탕" w:hAnsi="함초롬바탕" w:eastAsia="함초롬바탕" w:hint="eastAsia"/>
          <w:spacing w:val="-8"/>
          <w:w w:val="95"/>
          <w:sz w:val="20"/>
        </w:rPr>
        <w:t>,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소방시설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설치･유지</w:t>
      </w:r>
      <w:r>
        <w:rPr>
          <w:rFonts w:ascii="함초롬바탕" w:hAnsi="함초롬바탕" w:eastAsia="함초롬바탕" w:hint="eastAsia"/>
          <w:spacing w:val="-10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12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안전관리에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11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법률 </w:t>
      </w:r>
      <w:r>
        <w:rPr>
          <w:rFonts w:ascii="함초롬바탕" w:hAnsi="함초롬바탕" w:eastAsia="함초롬바탕" w:hint="eastAsia"/>
          <w:w w:val="95"/>
          <w:sz w:val="20"/>
        </w:rPr>
        <w:t>시행령</w:t>
      </w:r>
      <w:r>
        <w:rPr>
          <w:rFonts w:ascii="함초롬바탕" w:hAnsi="함초롬바탕" w:eastAsia="함초롬바탕" w:hint="eastAsia"/>
          <w:spacing w:val="-2"/>
          <w:w w:val="95"/>
          <w:sz w:val="20"/>
        </w:rPr>
        <w:t>」 </w:t>
      </w:r>
      <w:r>
        <w:rPr>
          <w:rFonts w:ascii="함초롬바탕" w:hAnsi="함초롬바탕" w:eastAsia="함초롬바탕" w:hint="eastAsia"/>
          <w:w w:val="95"/>
          <w:sz w:val="20"/>
        </w:rPr>
        <w:t>별표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1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제3호가목에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피난기구를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갖추는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경우에는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소방청장이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정하여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고시하는</w:t>
      </w:r>
    </w:p>
    <w:p>
      <w:pPr>
        <w:spacing w:line="218" w:lineRule="auto" w:before="0"/>
        <w:ind w:left="421" w:right="1143" w:hanging="1"/>
        <w:jc w:val="both"/>
        <w:rPr>
          <w:rFonts w:ascii="함초롬바탕" w:eastAsia="함초롬바탕" w:hint="eastAsia"/>
          <w:sz w:val="20"/>
        </w:rPr>
      </w:pPr>
      <w:r>
        <w:rPr>
          <w:rFonts w:ascii="함초롬바탕" w:eastAsia="함초롬바탕" w:hint="eastAsia"/>
          <w:w w:val="95"/>
          <w:sz w:val="20"/>
        </w:rPr>
        <w:t>「피난기구의 화재안전기준(NFSC 301)」 별표 1 제1호에 따른 노유자시설의 적응성 기준에 </w:t>
      </w:r>
      <w:r>
        <w:rPr>
          <w:rFonts w:ascii="함초롬바탕" w:eastAsia="함초롬바탕" w:hint="eastAsia"/>
          <w:sz w:val="20"/>
        </w:rPr>
        <w:t>따라 갖춰야 함</w:t>
      </w:r>
    </w:p>
    <w:p>
      <w:pPr>
        <w:pStyle w:val="ListParagraph"/>
        <w:numPr>
          <w:ilvl w:val="0"/>
          <w:numId w:val="646"/>
        </w:numPr>
        <w:tabs>
          <w:tab w:pos="499" w:val="left" w:leader="none"/>
        </w:tabs>
        <w:spacing w:line="218" w:lineRule="auto" w:before="198" w:after="0"/>
        <w:ind w:left="498" w:right="1136" w:hanging="198"/>
        <w:jc w:val="both"/>
        <w:rPr>
          <w:rFonts w:ascii="함초롬바탕" w:hAnsi="함초롬바탕" w:eastAsia="함초롬바탕" w:hint="eastAsia"/>
          <w:sz w:val="20"/>
        </w:rPr>
      </w:pPr>
      <w:r>
        <w:rPr>
          <w:rFonts w:ascii="함초롬바탕" w:hAnsi="함초롬바탕" w:eastAsia="함초롬바탕" w:hint="eastAsia"/>
          <w:spacing w:val="-5"/>
          <w:w w:val="95"/>
          <w:sz w:val="20"/>
        </w:rPr>
        <w:t>주간활동서비스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제공기관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내부의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천장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벽체의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마감재료는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불연재료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또는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준불연재료로</w:t>
      </w:r>
      <w:r>
        <w:rPr>
          <w:rFonts w:ascii="함초롬바탕" w:hAnsi="함초롬바탕" w:eastAsia="함초롬바탕" w:hint="eastAsia"/>
          <w:spacing w:val="-20"/>
          <w:w w:val="95"/>
          <w:sz w:val="20"/>
        </w:rPr>
        <w:t>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설치 하고,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｢화재예방, 소방시설 </w:t>
      </w:r>
      <w:r>
        <w:rPr>
          <w:rFonts w:ascii="함초롬바탕" w:hAnsi="함초롬바탕" w:eastAsia="함초롬바탕" w:hint="eastAsia"/>
          <w:spacing w:val="-3"/>
          <w:w w:val="95"/>
          <w:sz w:val="20"/>
        </w:rPr>
        <w:t>설치･유지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및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안전관리에 </w:t>
      </w:r>
      <w:r>
        <w:rPr>
          <w:rFonts w:ascii="함초롬바탕" w:hAnsi="함초롬바탕" w:eastAsia="함초롬바탕" w:hint="eastAsia"/>
          <w:w w:val="95"/>
          <w:sz w:val="20"/>
        </w:rPr>
        <w:t>관한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법률</w:t>
      </w:r>
      <w:r>
        <w:rPr>
          <w:rFonts w:ascii="함초롬바탕" w:hAnsi="함초롬바탕" w:eastAsia="함초롬바탕" w:hint="eastAsia"/>
          <w:spacing w:val="-2"/>
          <w:w w:val="95"/>
          <w:sz w:val="20"/>
        </w:rPr>
        <w:t>」 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제12조제1항에</w:t>
      </w:r>
      <w:r>
        <w:rPr>
          <w:rFonts w:ascii="함초롬바탕" w:hAnsi="함초롬바탕" w:eastAsia="함초롬바탕" w:hint="eastAsia"/>
          <w:spacing w:val="-5"/>
          <w:w w:val="95"/>
          <w:sz w:val="20"/>
        </w:rPr>
        <w:t> </w:t>
      </w:r>
      <w:r>
        <w:rPr>
          <w:rFonts w:ascii="함초롬바탕" w:hAnsi="함초롬바탕" w:eastAsia="함초롬바탕" w:hint="eastAsia"/>
          <w:w w:val="95"/>
          <w:sz w:val="20"/>
        </w:rPr>
        <w:t>따른</w:t>
      </w:r>
      <w:r>
        <w:rPr>
          <w:rFonts w:ascii="함초롬바탕" w:hAnsi="함초롬바탕" w:eastAsia="함초롬바탕" w:hint="eastAsia"/>
          <w:spacing w:val="-4"/>
          <w:w w:val="95"/>
          <w:sz w:val="20"/>
        </w:rPr>
        <w:t> 방염대 </w:t>
      </w:r>
      <w:r>
        <w:rPr>
          <w:rFonts w:ascii="함초롬바탕" w:hAnsi="함초롬바탕" w:eastAsia="함초롬바탕" w:hint="eastAsia"/>
          <w:spacing w:val="-4"/>
          <w:sz w:val="20"/>
        </w:rPr>
        <w:t>상물품은 방염성능이 </w:t>
      </w:r>
      <w:r>
        <w:rPr>
          <w:rFonts w:ascii="함초롬바탕" w:hAnsi="함초롬바탕" w:eastAsia="함초롬바탕" w:hint="eastAsia"/>
          <w:sz w:val="20"/>
        </w:rPr>
        <w:t>있는 </w:t>
      </w:r>
      <w:r>
        <w:rPr>
          <w:rFonts w:ascii="함초롬바탕" w:hAnsi="함초롬바탕" w:eastAsia="함초롬바탕" w:hint="eastAsia"/>
          <w:spacing w:val="-3"/>
          <w:sz w:val="20"/>
        </w:rPr>
        <w:t>것으로 </w:t>
      </w:r>
      <w:r>
        <w:rPr>
          <w:rFonts w:ascii="함초롬바탕" w:hAnsi="함초롬바탕" w:eastAsia="함초롬바탕" w:hint="eastAsia"/>
          <w:spacing w:val="-4"/>
          <w:sz w:val="20"/>
        </w:rPr>
        <w:t>설치해야</w:t>
      </w:r>
      <w:r>
        <w:rPr>
          <w:rFonts w:ascii="함초롬바탕" w:hAnsi="함초롬바탕" w:eastAsia="함초롬바탕" w:hint="eastAsia"/>
          <w:spacing w:val="-29"/>
          <w:sz w:val="20"/>
        </w:rPr>
        <w:t> </w:t>
      </w:r>
      <w:r>
        <w:rPr>
          <w:rFonts w:ascii="함초롬바탕" w:hAnsi="함초롬바탕" w:eastAsia="함초롬바탕" w:hint="eastAsia"/>
          <w:sz w:val="20"/>
        </w:rPr>
        <w:t>함</w:t>
      </w: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rPr>
          <w:rFonts w:ascii="함초롬바탕"/>
          <w:sz w:val="20"/>
        </w:rPr>
      </w:pPr>
    </w:p>
    <w:p>
      <w:pPr>
        <w:pStyle w:val="BodyText"/>
        <w:spacing w:before="13"/>
        <w:rPr>
          <w:rFonts w:ascii="함초롬바탕"/>
          <w:sz w:val="21"/>
        </w:rPr>
      </w:pPr>
    </w:p>
    <w:p>
      <w:pPr>
        <w:spacing w:before="47"/>
        <w:ind w:left="127" w:right="0" w:firstLine="0"/>
        <w:jc w:val="left"/>
        <w:rPr>
          <w:sz w:val="20"/>
        </w:rPr>
      </w:pPr>
      <w:r>
        <w:rPr>
          <w:sz w:val="20"/>
        </w:rPr>
        <w:t>338</w:t>
      </w:r>
      <w:r>
        <w:rPr>
          <w:spacing w:val="-62"/>
          <w:sz w:val="20"/>
        </w:rPr>
        <w:t> </w:t>
      </w:r>
      <w:r>
        <w:rPr>
          <w:color w:val="999999"/>
          <w:sz w:val="20"/>
        </w:rPr>
        <w:t>｜</w:t>
      </w:r>
    </w:p>
    <w:p>
      <w:pPr>
        <w:spacing w:after="0"/>
        <w:jc w:val="left"/>
        <w:rPr>
          <w:sz w:val="20"/>
        </w:rPr>
        <w:sectPr>
          <w:pgSz w:w="11120" w:h="15080"/>
          <w:pgMar w:top="1160" w:bottom="280" w:left="1460" w:right="620"/>
        </w:sectPr>
      </w:pPr>
    </w:p>
    <w:p>
      <w:pPr>
        <w:spacing w:before="33"/>
        <w:ind w:left="3695" w:right="0" w:firstLine="0"/>
        <w:jc w:val="left"/>
        <w:rPr>
          <w:sz w:val="18"/>
        </w:rPr>
      </w:pPr>
      <w:r>
        <w:rPr>
          <w:color w:val="FFFFFF"/>
          <w:w w:val="105"/>
          <w:sz w:val="18"/>
        </w:rPr>
        <w:t>2부 </w:t>
      </w:r>
      <w:r>
        <w:rPr>
          <w:w w:val="105"/>
          <w:position w:val="1"/>
          <w:sz w:val="18"/>
        </w:rPr>
        <w:t>2022년 방과후활동서비스</w:t>
      </w:r>
      <w:r>
        <w:rPr>
          <w:spacing w:val="-52"/>
          <w:w w:val="105"/>
          <w:position w:val="1"/>
          <w:sz w:val="18"/>
        </w:rPr>
        <w:t> </w:t>
      </w:r>
      <w:r>
        <w:rPr>
          <w:w w:val="105"/>
          <w:position w:val="1"/>
          <w:sz w:val="18"/>
        </w:rPr>
        <w:t>사업지침</w:t>
      </w:r>
    </w:p>
    <w:p>
      <w:pPr>
        <w:pStyle w:val="BodyText"/>
        <w:spacing w:before="5"/>
        <w:rPr>
          <w:sz w:val="27"/>
        </w:rPr>
      </w:pPr>
    </w:p>
    <w:p>
      <w:pPr>
        <w:spacing w:after="0"/>
        <w:rPr>
          <w:sz w:val="27"/>
        </w:rPr>
        <w:sectPr>
          <w:pgSz w:w="11120" w:h="15080"/>
          <w:pgMar w:top="1160" w:bottom="280" w:left="1460" w:right="620"/>
        </w:sectPr>
      </w:pPr>
    </w:p>
    <w:p>
      <w:pPr>
        <w:spacing w:before="58"/>
        <w:ind w:left="127" w:right="0" w:firstLine="0"/>
        <w:jc w:val="left"/>
        <w:rPr>
          <w:sz w:val="16"/>
        </w:rPr>
      </w:pPr>
      <w:r>
        <w:rPr>
          <w:spacing w:val="-3"/>
          <w:sz w:val="16"/>
        </w:rPr>
        <w:t>[별첨 </w:t>
      </w:r>
      <w:r>
        <w:rPr>
          <w:spacing w:val="-6"/>
          <w:sz w:val="16"/>
        </w:rPr>
        <w:t>제8호]</w:t>
      </w:r>
    </w:p>
    <w:p>
      <w:pPr>
        <w:pStyle w:val="BodyText"/>
        <w:spacing w:before="6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Heading6"/>
      </w:pPr>
      <w:r>
        <w:rPr>
          <w:w w:val="105"/>
        </w:rPr>
        <w:t>지역발달장애인지원센터 안내</w:t>
      </w:r>
    </w:p>
    <w:p>
      <w:pPr>
        <w:spacing w:after="0"/>
        <w:sectPr>
          <w:type w:val="continuous"/>
          <w:pgSz w:w="11120" w:h="15080"/>
          <w:pgMar w:top="1200" w:bottom="280" w:left="1460" w:right="620"/>
          <w:cols w:num="2" w:equalWidth="0">
            <w:col w:w="942" w:space="1446"/>
            <w:col w:w="6652"/>
          </w:cols>
        </w:sectPr>
      </w:pPr>
    </w:p>
    <w:p>
      <w:pPr>
        <w:pStyle w:val="BodyText"/>
        <w:spacing w:before="9"/>
        <w:rPr>
          <w:sz w:val="17"/>
        </w:rPr>
      </w:pPr>
      <w:r>
        <w:rPr/>
        <w:pict>
          <v:group style="position:absolute;margin-left:.029999pt;margin-top:0pt;width:555.6pt;height:754pt;mso-position-horizontal-relative:page;mso-position-vertical-relative:page;z-index:-44909568" coordorigin="1,0" coordsize="11112,15080">
            <v:shape style="position:absolute;left:0;top:0;width:11112;height:15080" type="#_x0000_t75" stroked="false">
              <v:imagedata r:id="rId13" o:title=""/>
            </v:shape>
            <v:rect style="position:absolute;left:8313;top:531;width:1334;height:1558" filled="true" fillcolor="#ffffff" stroked="false">
              <v:fill type="solid"/>
            </v:rect>
            <v:shape style="position:absolute;left:5055;top:1224;width:458;height:232" coordorigin="5056,1225" coordsize="458,232" path="m5410,1455l5160,1455,5166,1456,5404,1456,5410,1455xm5416,1226l5154,1226,5142,1228,5136,1231,5130,1232,5125,1234,5119,1238,5114,1240,5108,1244,5089,1258,5075,1278,5071,1284,5069,1288,5065,1294,5063,1299,5062,1305,5059,1311,5057,1323,5057,1329,5056,1335,5056,1347,5057,1353,5057,1359,5059,1371,5062,1377,5063,1382,5065,1388,5069,1394,5071,1399,5089,1423,5094,1426,5099,1431,5108,1438,5114,1441,5119,1444,5125,1447,5130,1449,5136,1450,5142,1453,5154,1455,5416,1455,5428,1453,5434,1450,5438,1449,5450,1444,5455,1441,5460,1438,5470,1431,5474,1426,5479,1423,5483,1418,5488,1413,5495,1404,5497,1399,5501,1394,5506,1382,5507,1377,5509,1371,5512,1359,5512,1353,5513,1347,5513,1335,5512,1329,5512,1323,5509,1311,5507,1305,5506,1299,5503,1294,5501,1288,5497,1284,5495,1278,5488,1268,5483,1263,5479,1258,5455,1240,5450,1238,5444,1234,5438,1232,5434,1231,5428,1228,5416,1226xm5404,1225l5166,1225,5160,1226,5410,1226,5404,1225xe" filled="true" fillcolor="#252525" stroked="false">
              <v:path arrowok="t"/>
              <v:fill type="solid"/>
            </v:shape>
            <w10:wrap type="none"/>
          </v:group>
        </w:pict>
      </w:r>
    </w:p>
    <w:p>
      <w:pPr>
        <w:spacing w:line="304" w:lineRule="exact" w:before="48"/>
        <w:ind w:left="127" w:right="0" w:firstLine="0"/>
        <w:jc w:val="left"/>
        <w:rPr>
          <w:sz w:val="20"/>
        </w:rPr>
      </w:pPr>
      <w:r>
        <w:rPr>
          <w:sz w:val="20"/>
        </w:rPr>
        <w:t>▣ 발달장애인지원센터</w:t>
      </w:r>
    </w:p>
    <w:p>
      <w:pPr>
        <w:pStyle w:val="ListParagraph"/>
        <w:numPr>
          <w:ilvl w:val="0"/>
          <w:numId w:val="647"/>
        </w:numPr>
        <w:tabs>
          <w:tab w:pos="505" w:val="left" w:leader="none"/>
        </w:tabs>
        <w:spacing w:line="330" w:lineRule="exact" w:before="0" w:after="0"/>
        <w:ind w:left="504" w:right="0" w:hanging="177"/>
        <w:jc w:val="left"/>
        <w:rPr>
          <w:sz w:val="20"/>
        </w:rPr>
      </w:pPr>
      <w:r>
        <w:rPr>
          <w:sz w:val="20"/>
        </w:rPr>
        <w:t>대표</w:t>
      </w:r>
      <w:r>
        <w:rPr>
          <w:spacing w:val="-18"/>
          <w:sz w:val="20"/>
        </w:rPr>
        <w:t> </w:t>
      </w:r>
      <w:hyperlink r:id="rId181">
        <w:r>
          <w:rPr>
            <w:sz w:val="20"/>
          </w:rPr>
          <w:t>홈페이지(비로소)：w</w:t>
        </w:r>
      </w:hyperlink>
      <w:r>
        <w:rPr>
          <w:sz w:val="20"/>
        </w:rPr>
        <w:t>ww.broso.o</w:t>
      </w:r>
      <w:hyperlink r:id="rId181">
        <w:r>
          <w:rPr>
            <w:sz w:val="20"/>
          </w:rPr>
          <w:t>r.kr</w:t>
        </w:r>
      </w:hyperlink>
    </w:p>
    <w:p>
      <w:pPr>
        <w:pStyle w:val="ListParagraph"/>
        <w:numPr>
          <w:ilvl w:val="0"/>
          <w:numId w:val="647"/>
        </w:numPr>
        <w:tabs>
          <w:tab w:pos="505" w:val="left" w:leader="none"/>
        </w:tabs>
        <w:spacing w:line="351" w:lineRule="exact" w:before="0" w:after="57"/>
        <w:ind w:left="504" w:right="0" w:hanging="177"/>
        <w:jc w:val="left"/>
        <w:rPr>
          <w:sz w:val="20"/>
        </w:rPr>
      </w:pPr>
      <w:r>
        <w:rPr>
          <w:spacing w:val="-1"/>
          <w:w w:val="100"/>
          <w:sz w:val="20"/>
        </w:rPr>
        <w:t>발달장애</w:t>
      </w:r>
      <w:r>
        <w:rPr>
          <w:w w:val="100"/>
          <w:sz w:val="20"/>
        </w:rPr>
        <w:t>인</w:t>
      </w:r>
      <w:r>
        <w:rPr>
          <w:spacing w:val="-16"/>
          <w:sz w:val="20"/>
        </w:rPr>
        <w:t> </w:t>
      </w:r>
      <w:r>
        <w:rPr>
          <w:spacing w:val="-1"/>
          <w:w w:val="100"/>
          <w:sz w:val="20"/>
        </w:rPr>
        <w:t>범죄신</w:t>
      </w:r>
      <w:r>
        <w:rPr>
          <w:w w:val="100"/>
          <w:sz w:val="20"/>
        </w:rPr>
        <w:t>고</w:t>
      </w:r>
      <w:r>
        <w:rPr>
          <w:spacing w:val="-15"/>
          <w:sz w:val="20"/>
        </w:rPr>
        <w:t> </w:t>
      </w:r>
      <w:r>
        <w:rPr>
          <w:w w:val="100"/>
          <w:sz w:val="20"/>
        </w:rPr>
        <w:t>및</w:t>
      </w:r>
      <w:r>
        <w:rPr>
          <w:spacing w:val="-16"/>
          <w:sz w:val="20"/>
        </w:rPr>
        <w:t> </w:t>
      </w:r>
      <w:r>
        <w:rPr>
          <w:spacing w:val="-1"/>
          <w:w w:val="100"/>
          <w:sz w:val="20"/>
        </w:rPr>
        <w:t>권리구</w:t>
      </w:r>
      <w:r>
        <w:rPr>
          <w:w w:val="100"/>
          <w:sz w:val="20"/>
        </w:rPr>
        <w:t>제</w:t>
      </w:r>
      <w:r>
        <w:rPr>
          <w:spacing w:val="-16"/>
          <w:sz w:val="20"/>
        </w:rPr>
        <w:t> </w:t>
      </w:r>
      <w:r>
        <w:rPr>
          <w:spacing w:val="-1"/>
          <w:w w:val="100"/>
          <w:sz w:val="20"/>
        </w:rPr>
        <w:t>상담전</w:t>
      </w:r>
      <w:r>
        <w:rPr>
          <w:w w:val="100"/>
          <w:sz w:val="20"/>
        </w:rPr>
        <w:t>화</w:t>
      </w:r>
      <w:r>
        <w:rPr>
          <w:spacing w:val="-15"/>
          <w:sz w:val="20"/>
        </w:rPr>
        <w:t> </w:t>
      </w:r>
      <w:r>
        <w:rPr>
          <w:spacing w:val="-2"/>
          <w:w w:val="82"/>
          <w:sz w:val="20"/>
        </w:rPr>
        <w:t>(</w:t>
      </w:r>
      <w:r>
        <w:rPr>
          <w:rFonts w:ascii="Wingdings" w:hAnsi="Wingdings"/>
          <w:w w:val="95"/>
          <w:sz w:val="20"/>
        </w:rPr>
        <w:t>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1"/>
          <w:w w:val="97"/>
          <w:sz w:val="20"/>
        </w:rPr>
        <w:t>1</w:t>
      </w:r>
      <w:r>
        <w:rPr>
          <w:spacing w:val="-2"/>
          <w:w w:val="97"/>
          <w:sz w:val="20"/>
        </w:rPr>
        <w:t>5</w:t>
      </w:r>
      <w:r>
        <w:rPr>
          <w:spacing w:val="-1"/>
          <w:w w:val="97"/>
          <w:sz w:val="20"/>
        </w:rPr>
        <w:t>22</w:t>
      </w:r>
      <w:r>
        <w:rPr>
          <w:rFonts w:ascii="함초롬바탕" w:hAnsi="함초롬바탕"/>
          <w:spacing w:val="-1"/>
          <w:w w:val="46"/>
          <w:sz w:val="20"/>
        </w:rPr>
        <w:t>⁃</w:t>
      </w:r>
      <w:r>
        <w:rPr>
          <w:spacing w:val="-1"/>
          <w:w w:val="97"/>
          <w:sz w:val="20"/>
        </w:rPr>
        <w:t>2</w:t>
      </w:r>
      <w:r>
        <w:rPr>
          <w:spacing w:val="-2"/>
          <w:w w:val="97"/>
          <w:sz w:val="20"/>
        </w:rPr>
        <w:t>8</w:t>
      </w:r>
      <w:r>
        <w:rPr>
          <w:spacing w:val="-1"/>
          <w:w w:val="93"/>
          <w:sz w:val="20"/>
        </w:rPr>
        <w:t>82)</w:t>
      </w:r>
    </w:p>
    <w:tbl>
      <w:tblPr>
        <w:tblW w:w="0" w:type="auto"/>
        <w:jc w:val="left"/>
        <w:tblInd w:w="146" w:type="dxa"/>
        <w:tblBorders>
          <w:top w:val="single" w:sz="12" w:space="0" w:color="999999"/>
          <w:left w:val="single" w:sz="12" w:space="0" w:color="999999"/>
          <w:bottom w:val="single" w:sz="12" w:space="0" w:color="999999"/>
          <w:right w:val="single" w:sz="12" w:space="0" w:color="999999"/>
          <w:insideH w:val="single" w:sz="12" w:space="0" w:color="999999"/>
          <w:insideV w:val="single" w:sz="12" w:space="0" w:color="99999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0"/>
        <w:gridCol w:w="1473"/>
        <w:gridCol w:w="5272"/>
      </w:tblGrid>
      <w:tr>
        <w:trPr>
          <w:trHeight w:val="345" w:hRule="atLeast"/>
        </w:trPr>
        <w:tc>
          <w:tcPr>
            <w:tcW w:w="1190" w:type="dxa"/>
            <w:tcBorders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구분</w:t>
            </w:r>
          </w:p>
        </w:tc>
        <w:tc>
          <w:tcPr>
            <w:tcW w:w="1473" w:type="dxa"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173" w:right="148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전화번호</w:t>
            </w:r>
          </w:p>
        </w:tc>
        <w:tc>
          <w:tcPr>
            <w:tcW w:w="5272" w:type="dxa"/>
            <w:tcBorders>
              <w:left w:val="single" w:sz="4" w:space="0" w:color="999999"/>
              <w:bottom w:val="single" w:sz="4" w:space="0" w:color="999999"/>
            </w:tcBorders>
            <w:shd w:val="clear" w:color="auto" w:fill="D5D5D5"/>
          </w:tcPr>
          <w:p>
            <w:pPr>
              <w:pStyle w:val="TableParagraph"/>
              <w:spacing w:line="303" w:lineRule="exact" w:before="22"/>
              <w:ind w:left="2379" w:right="2343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주</w:t>
            </w:r>
            <w:r>
              <w:rPr>
                <w:rFonts w:ascii="휴먼모음T" w:eastAsia="휴먼모음T" w:hint="eastAsia"/>
                <w:spacing w:val="73"/>
                <w:sz w:val="19"/>
              </w:rPr>
              <w:t> </w:t>
            </w:r>
            <w:r>
              <w:rPr>
                <w:rFonts w:ascii="휴먼모음T" w:eastAsia="휴먼모음T" w:hint="eastAsia"/>
                <w:sz w:val="19"/>
              </w:rPr>
              <w:t>소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중앙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3"/>
                <w:sz w:val="19"/>
              </w:rPr>
              <w:t>02)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343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3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0743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서울특별시 영등포구 의사당대로 22 이룸센터 7층 704호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서울특별시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3"/>
                <w:sz w:val="19"/>
              </w:rPr>
              <w:t>02)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213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3635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8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서울특별시 중구 삼일대로 363 장교빌딩</w:t>
            </w:r>
            <w:r>
              <w:rPr>
                <w:rFonts w:ascii="휴먼모음T" w:eastAsia="휴먼모음T" w:hint="eastAsia"/>
                <w:spacing w:val="-81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13층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부산광역시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7360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부산광역시 동구 조방로 14,동일타워 8층 808호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대구광역시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9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0340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대구광역시 국채보상로 648 호수빌딩</w:t>
            </w:r>
            <w:r>
              <w:rPr>
                <w:rFonts w:ascii="휴먼모음T" w:eastAsia="휴먼모음T" w:hint="eastAsia"/>
                <w:spacing w:val="-63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8층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인천광역시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4367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인천광역시 남동구 백범로 357, 한국교직원공제회 인천회관 7층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광주광역시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3352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광주광역시 서구 상무시민로 103 상무비즈센터 302호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대전광역시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9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1085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대전광역시 서구 중앙로 118 대전도시공사</w:t>
            </w:r>
            <w:r>
              <w:rPr>
                <w:rFonts w:ascii="휴먼모음T" w:eastAsia="휴먼모음T" w:hint="eastAsia"/>
                <w:spacing w:val="-80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3층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울산광역시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052)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0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3154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2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울산광역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중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구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번영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로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7"/>
                <w:sz w:val="20"/>
              </w:rPr>
              <w:t>47</w:t>
            </w:r>
            <w:r>
              <w:rPr>
                <w:rFonts w:ascii="휴먼모음T" w:hAnsi="휴먼모음T" w:eastAsia="휴먼모음T" w:hint="eastAsia"/>
                <w:w w:val="97"/>
                <w:sz w:val="20"/>
              </w:rPr>
              <w:t>0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중울산새마을금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고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9"/>
                <w:sz w:val="20"/>
              </w:rPr>
              <w:t>6</w:t>
            </w:r>
            <w:r>
              <w:rPr>
                <w:rFonts w:ascii="휴먼모음T" w:hAnsi="휴먼모음T" w:eastAsia="휴먼모음T" w:hint="eastAsia"/>
                <w:w w:val="99"/>
                <w:sz w:val="20"/>
              </w:rPr>
              <w:t>층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2"/>
                <w:sz w:val="20"/>
              </w:rPr>
              <w:t>B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9"/>
                <w:sz w:val="20"/>
              </w:rPr>
              <w:t>4호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세종특별자치시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9173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세종특별자치시 새롬로 14, 새롬종합복지센터 2층 209호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경기도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548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1393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경기도 수원시 권선구 서수원로 130 누림센터 304호</w:t>
            </w:r>
          </w:p>
        </w:tc>
      </w:tr>
      <w:tr>
        <w:trPr>
          <w:trHeight w:val="482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4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강원도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3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033)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817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2357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0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강원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도</w:t>
            </w:r>
            <w:r>
              <w:rPr>
                <w:rFonts w:ascii="휴먼모음T" w:hAnsi="휴먼모음T" w:eastAsia="휴먼모음T" w:hint="eastAsia"/>
                <w:spacing w:val="-15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춘천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100"/>
                <w:sz w:val="20"/>
              </w:rPr>
              <w:t>옥산포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길</w:t>
            </w:r>
            <w:r>
              <w:rPr>
                <w:rFonts w:ascii="휴먼모음T" w:hAnsi="휴먼모음T" w:eastAsia="휴먼모음T" w:hint="eastAsia"/>
                <w:spacing w:val="-16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1"/>
                <w:w w:val="97"/>
                <w:sz w:val="20"/>
              </w:rPr>
              <w:t>17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1"/>
                <w:w w:val="91"/>
                <w:sz w:val="20"/>
              </w:rPr>
              <w:t>8</w:t>
            </w:r>
            <w:r>
              <w:rPr>
                <w:rFonts w:ascii="휴먼모음T" w:hAnsi="휴먼모음T" w:eastAsia="휴먼모음T" w:hint="eastAsia"/>
                <w:spacing w:val="-2"/>
                <w:w w:val="91"/>
                <w:sz w:val="20"/>
              </w:rPr>
              <w:t>(</w:t>
            </w:r>
            <w:r>
              <w:rPr>
                <w:rFonts w:ascii="휴먼모음T" w:hAnsi="휴먼모음T" w:eastAsia="휴먼모음T" w:hint="eastAsia"/>
                <w:spacing w:val="-1"/>
                <w:w w:val="98"/>
                <w:sz w:val="20"/>
              </w:rPr>
              <w:t>사농동)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충청북도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6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2163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충청북도 청주시 흥덕구 공단로 134 세중테크노밸리 109,110호</w:t>
            </w:r>
          </w:p>
        </w:tc>
      </w:tr>
      <w:tr>
        <w:trPr>
          <w:trHeight w:val="480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충청남도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041)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41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1215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충청남도 천안시 서북구 동서대로 163(충남타워)7층 704호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전라북도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063)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4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2610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8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전라북도 전주시 완산구 홍산로 245 7층 702호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6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전라남도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1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061)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2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1062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전라남도 무안군 삼향읍 후광대로 282 전문건설회관 4층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경상북도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5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7310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50"/>
              <w:ind w:left="67"/>
              <w:rPr>
                <w:rFonts w:ascii="휴먼모음T" w:hAnsi="휴먼모음T" w:eastAsia="휴먼모음T" w:hint="eastAsia"/>
                <w:sz w:val="20"/>
              </w:rPr>
            </w:pP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경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상북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도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안동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시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풍천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면</w:t>
            </w:r>
            <w:r>
              <w:rPr>
                <w:rFonts w:ascii="휴먼모음T" w:hAnsi="휴먼모음T" w:eastAsia="휴먼모음T" w:hint="eastAsia"/>
                <w:spacing w:val="-19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천년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숲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서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로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7</w:t>
            </w:r>
            <w:r>
              <w:rPr>
                <w:spacing w:val="-1"/>
                <w:w w:val="46"/>
                <w:sz w:val="20"/>
              </w:rPr>
              <w:t>⁃</w:t>
            </w:r>
            <w:r>
              <w:rPr>
                <w:rFonts w:ascii="휴먼모음T" w:hAnsi="휴먼모음T" w:eastAsia="휴먼모음T" w:hint="eastAsia"/>
                <w:spacing w:val="-4"/>
                <w:w w:val="97"/>
                <w:sz w:val="20"/>
              </w:rPr>
              <w:t>1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9</w:t>
            </w:r>
            <w:r>
              <w:rPr>
                <w:rFonts w:ascii="휴먼모음T" w:hAnsi="휴먼모음T" w:eastAsia="휴먼모음T" w:hint="eastAsia"/>
                <w:w w:val="98"/>
                <w:sz w:val="20"/>
              </w:rPr>
              <w:t>,</w:t>
            </w:r>
            <w:r>
              <w:rPr>
                <w:rFonts w:ascii="휴먼모음T" w:hAnsi="휴먼모음T" w:eastAsia="휴먼모음T" w:hint="eastAsia"/>
                <w:spacing w:val="-18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화인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비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즈니</w:t>
            </w:r>
            <w:r>
              <w:rPr>
                <w:rFonts w:ascii="휴먼모음T" w:hAnsi="휴먼모음T" w:eastAsia="휴먼모음T" w:hint="eastAsia"/>
                <w:spacing w:val="-3"/>
                <w:w w:val="100"/>
                <w:sz w:val="20"/>
              </w:rPr>
              <w:t>스</w:t>
            </w:r>
            <w:r>
              <w:rPr>
                <w:rFonts w:ascii="휴먼모음T" w:hAnsi="휴먼모음T" w:eastAsia="휴먼모음T" w:hint="eastAsia"/>
                <w:spacing w:val="-4"/>
                <w:w w:val="100"/>
                <w:sz w:val="20"/>
              </w:rPr>
              <w:t>타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운</w:t>
            </w:r>
            <w:r>
              <w:rPr>
                <w:rFonts w:ascii="휴먼모음T" w:hAnsi="휴먼모음T" w:eastAsia="휴먼모음T" w:hint="eastAsia"/>
                <w:spacing w:val="-21"/>
                <w:sz w:val="20"/>
              </w:rPr>
              <w:t> </w:t>
            </w:r>
            <w:r>
              <w:rPr>
                <w:rFonts w:ascii="휴먼모음T" w:hAnsi="휴먼모음T" w:eastAsia="휴먼모음T" w:hint="eastAsia"/>
                <w:spacing w:val="-3"/>
                <w:w w:val="97"/>
                <w:sz w:val="20"/>
              </w:rPr>
              <w:t>60</w:t>
            </w:r>
            <w:r>
              <w:rPr>
                <w:rFonts w:ascii="휴먼모음T" w:hAnsi="휴먼모음T" w:eastAsia="휴먼모음T" w:hint="eastAsia"/>
                <w:spacing w:val="-4"/>
                <w:w w:val="97"/>
                <w:sz w:val="20"/>
              </w:rPr>
              <w:t>1</w:t>
            </w:r>
            <w:r>
              <w:rPr>
                <w:rFonts w:ascii="휴먼모음T" w:hAnsi="휴먼모음T" w:eastAsia="휴먼모음T" w:hint="eastAsia"/>
                <w:w w:val="100"/>
                <w:sz w:val="20"/>
              </w:rPr>
              <w:t>호</w:t>
            </w:r>
          </w:p>
        </w:tc>
      </w:tr>
      <w:tr>
        <w:trPr>
          <w:trHeight w:val="481" w:hRule="atLeast"/>
        </w:trPr>
        <w:tc>
          <w:tcPr>
            <w:tcW w:w="1190" w:type="dxa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경상남도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055)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71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6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2390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경상남도 창원시 의창구 중앙대로 263 오피스 프라자 609호</w:t>
            </w:r>
          </w:p>
        </w:tc>
      </w:tr>
      <w:tr>
        <w:trPr>
          <w:trHeight w:val="471" w:hRule="atLeast"/>
        </w:trPr>
        <w:tc>
          <w:tcPr>
            <w:tcW w:w="1190" w:type="dxa"/>
            <w:tcBorders>
              <w:top w:val="single" w:sz="4" w:space="0" w:color="999999"/>
              <w:right w:val="single" w:sz="4" w:space="0" w:color="999999"/>
            </w:tcBorders>
            <w:shd w:val="clear" w:color="auto" w:fill="EFEFEF"/>
          </w:tcPr>
          <w:p>
            <w:pPr>
              <w:pStyle w:val="TableParagraph"/>
              <w:spacing w:before="95"/>
              <w:ind w:left="25" w:right="12"/>
              <w:jc w:val="center"/>
              <w:rPr>
                <w:rFonts w:ascii="휴먼모음T" w:eastAsia="휴먼모음T" w:hint="eastAsia"/>
                <w:sz w:val="19"/>
              </w:rPr>
            </w:pPr>
            <w:r>
              <w:rPr>
                <w:rFonts w:ascii="휴먼모음T" w:eastAsia="휴먼모음T" w:hint="eastAsia"/>
                <w:sz w:val="19"/>
              </w:rPr>
              <w:t>제주특별자치도</w:t>
            </w:r>
          </w:p>
        </w:tc>
        <w:tc>
          <w:tcPr>
            <w:tcW w:w="1473" w:type="dxa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>
            <w:pPr>
              <w:pStyle w:val="TableParagraph"/>
              <w:spacing w:before="60"/>
              <w:ind w:left="172" w:right="149"/>
              <w:jc w:val="center"/>
              <w:rPr>
                <w:rFonts w:ascii="휴먼모음T" w:hAnsi="휴먼모음T"/>
                <w:sz w:val="19"/>
              </w:rPr>
            </w:pPr>
            <w:r>
              <w:rPr>
                <w:rFonts w:ascii="휴먼모음T" w:hAnsi="휴먼모음T"/>
                <w:spacing w:val="-1"/>
                <w:w w:val="94"/>
                <w:sz w:val="19"/>
              </w:rPr>
              <w:t>064)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80</w:t>
            </w:r>
            <w:r>
              <w:rPr>
                <w:rFonts w:ascii="휴먼모음T" w:hAnsi="휴먼모음T"/>
                <w:spacing w:val="-2"/>
                <w:w w:val="97"/>
                <w:sz w:val="19"/>
              </w:rPr>
              <w:t>3</w:t>
            </w:r>
            <w:r>
              <w:rPr>
                <w:w w:val="46"/>
                <w:sz w:val="19"/>
              </w:rPr>
              <w:t>⁃</w:t>
            </w:r>
            <w:r>
              <w:rPr>
                <w:rFonts w:ascii="휴먼모음T" w:hAnsi="휴먼모음T"/>
                <w:spacing w:val="-1"/>
                <w:w w:val="97"/>
                <w:sz w:val="19"/>
              </w:rPr>
              <w:t>3714</w:t>
            </w:r>
          </w:p>
        </w:tc>
        <w:tc>
          <w:tcPr>
            <w:tcW w:w="5272" w:type="dxa"/>
            <w:tcBorders>
              <w:top w:val="single" w:sz="4" w:space="0" w:color="999999"/>
              <w:left w:val="single" w:sz="4" w:space="0" w:color="999999"/>
            </w:tcBorders>
          </w:tcPr>
          <w:p>
            <w:pPr>
              <w:pStyle w:val="TableParagraph"/>
              <w:spacing w:before="87"/>
              <w:ind w:left="67"/>
              <w:rPr>
                <w:rFonts w:ascii="휴먼모음T" w:eastAsia="휴먼모음T" w:hint="eastAsia"/>
                <w:sz w:val="20"/>
              </w:rPr>
            </w:pPr>
            <w:r>
              <w:rPr>
                <w:rFonts w:ascii="휴먼모음T" w:eastAsia="휴먼모음T" w:hint="eastAsia"/>
                <w:sz w:val="20"/>
              </w:rPr>
              <w:t>제주특별자치도 제주시 연북로33, KT&amp;G 제주본부</w:t>
            </w:r>
            <w:r>
              <w:rPr>
                <w:rFonts w:ascii="휴먼모음T" w:eastAsia="휴먼모음T" w:hint="eastAsia"/>
                <w:spacing w:val="-82"/>
                <w:sz w:val="20"/>
              </w:rPr>
              <w:t> </w:t>
            </w:r>
            <w:r>
              <w:rPr>
                <w:rFonts w:ascii="휴먼모음T" w:eastAsia="휴먼모음T" w:hint="eastAsia"/>
                <w:sz w:val="20"/>
              </w:rPr>
              <w:t>3층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6"/>
      </w:pPr>
    </w:p>
    <w:p>
      <w:pPr>
        <w:spacing w:before="0"/>
        <w:ind w:left="0" w:right="973" w:firstLine="0"/>
        <w:jc w:val="right"/>
        <w:rPr>
          <w:sz w:val="20"/>
        </w:rPr>
      </w:pPr>
      <w:r>
        <w:rPr>
          <w:rFonts w:ascii="Microsoft Sans Serif" w:hAnsi="Microsoft Sans Serif" w:eastAsia="Microsoft Sans Serif"/>
          <w:color w:val="7E7E7E"/>
          <w:sz w:val="16"/>
        </w:rPr>
        <w:t>Ⅵ</w:t>
      </w:r>
      <w:r>
        <w:rPr>
          <w:color w:val="7E7E7E"/>
          <w:sz w:val="16"/>
        </w:rPr>
        <w:t>. 서식 모음</w:t>
      </w:r>
      <w:r>
        <w:rPr>
          <w:color w:val="999999"/>
          <w:sz w:val="20"/>
        </w:rPr>
        <w:t>｜</w:t>
      </w:r>
      <w:r>
        <w:rPr>
          <w:color w:val="999999"/>
          <w:spacing w:val="-67"/>
          <w:sz w:val="20"/>
        </w:rPr>
        <w:t> </w:t>
      </w:r>
      <w:r>
        <w:rPr>
          <w:sz w:val="20"/>
        </w:rPr>
        <w:t>339</w:t>
      </w:r>
    </w:p>
    <w:p>
      <w:pPr>
        <w:spacing w:after="0"/>
        <w:jc w:val="right"/>
        <w:rPr>
          <w:sz w:val="20"/>
        </w:rPr>
        <w:sectPr>
          <w:type w:val="continuous"/>
          <w:pgSz w:w="11120" w:h="15080"/>
          <w:pgMar w:top="1200" w:bottom="280" w:left="1460" w:right="620"/>
        </w:sectPr>
      </w:pPr>
    </w:p>
    <w:p>
      <w:pPr>
        <w:pStyle w:val="BodyText"/>
        <w:spacing w:before="4"/>
        <w:rPr>
          <w:sz w:val="12"/>
        </w:rPr>
      </w:pPr>
    </w:p>
    <w:p>
      <w:pPr>
        <w:spacing w:after="0"/>
        <w:rPr>
          <w:sz w:val="12"/>
        </w:rPr>
        <w:sectPr>
          <w:pgSz w:w="11120" w:h="15080"/>
          <w:pgMar w:top="1420" w:bottom="280" w:left="1460" w:right="6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</w:p>
    <w:p>
      <w:pPr>
        <w:pStyle w:val="BodyText"/>
        <w:ind w:left="1202"/>
        <w:rPr>
          <w:sz w:val="20"/>
        </w:rPr>
      </w:pPr>
      <w:r>
        <w:rPr>
          <w:sz w:val="20"/>
        </w:rPr>
        <w:pict>
          <v:group style="width:289.350pt;height:90.7pt;mso-position-horizontal-relative:char;mso-position-vertical-relative:line" coordorigin="0,0" coordsize="5787,1814">
            <v:shape style="position:absolute;left:0;top:0;width:5787;height:1757" type="#_x0000_t75" stroked="false">
              <v:imagedata r:id="rId289" o:title=""/>
            </v:shape>
            <v:line style="position:absolute" from="170,680" to="5617,680" stroked="true" strokeweight=".3pt" strokecolor="#000000">
              <v:stroke dashstyle="solid"/>
            </v:line>
            <v:shape style="position:absolute;left:170;top:1530;width:5447;height:2" coordorigin="170,1530" coordsize="5447,0" path="m170,1530l5617,1530m170,1530l5617,1530e" filled="false" stroked="true" strokeweight=".3pt" strokecolor="#000000">
              <v:path arrowok="t"/>
              <v:stroke dashstyle="solid"/>
            </v:shape>
            <v:line style="position:absolute" from="170,680" to="5617,680" stroked="true" strokeweight=".3pt" strokecolor="#000000">
              <v:stroke dashstyle="solid"/>
            </v:line>
            <v:shape style="position:absolute;left:0;top:56;width:5787;height:1757" type="#_x0000_t75" stroked="false">
              <v:imagedata r:id="rId290" o:title=""/>
            </v:shape>
            <v:shape style="position:absolute;left:0;top:0;width:5787;height:1814" type="#_x0000_t202" filled="false" stroked="false">
              <v:textbox inset="0,0,0,0">
                <w:txbxContent>
                  <w:p>
                    <w:pPr>
                      <w:spacing w:before="141"/>
                      <w:ind w:left="698" w:right="698" w:firstLine="0"/>
                      <w:jc w:val="center"/>
                      <w:rPr>
                        <w:sz w:val="26"/>
                      </w:rPr>
                    </w:pPr>
                    <w:r>
                      <w:rPr>
                        <w:w w:val="105"/>
                        <w:sz w:val="26"/>
                      </w:rPr>
                      <w:t>2022년 발달장애인 활동서비스</w:t>
                    </w:r>
                    <w:r>
                      <w:rPr>
                        <w:spacing w:val="-62"/>
                        <w:w w:val="105"/>
                        <w:sz w:val="26"/>
                      </w:rPr>
                      <w:t> </w:t>
                    </w:r>
                    <w:r>
                      <w:rPr>
                        <w:w w:val="105"/>
                        <w:sz w:val="26"/>
                      </w:rPr>
                      <w:t>사업안내</w:t>
                    </w:r>
                  </w:p>
                  <w:p>
                    <w:pPr>
                      <w:numPr>
                        <w:ilvl w:val="0"/>
                        <w:numId w:val="648"/>
                      </w:numPr>
                      <w:tabs>
                        <w:tab w:pos="416" w:val="left" w:leader="none"/>
                        <w:tab w:pos="1412" w:val="left" w:leader="none"/>
                      </w:tabs>
                      <w:spacing w:line="323" w:lineRule="exact" w:before="228"/>
                      <w:ind w:left="415" w:right="0" w:hanging="143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작성기관</w:t>
                      <w:tab/>
                      <w:t>보건복지부 장애인정책국</w:t>
                    </w:r>
                    <w:r>
                      <w:rPr>
                        <w:spacing w:val="-29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장애인서비스과</w:t>
                    </w:r>
                  </w:p>
                  <w:p>
                    <w:pPr>
                      <w:numPr>
                        <w:ilvl w:val="0"/>
                        <w:numId w:val="648"/>
                      </w:numPr>
                      <w:tabs>
                        <w:tab w:pos="416" w:val="left" w:leader="none"/>
                        <w:tab w:pos="1413" w:val="left" w:leader="none"/>
                      </w:tabs>
                      <w:spacing w:line="323" w:lineRule="exact" w:before="0"/>
                      <w:ind w:left="415" w:right="0" w:hanging="143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홈페이지</w:t>
                      <w:tab/>
                      <w:t>발달장애인지원센터</w:t>
                    </w:r>
                    <w:r>
                      <w:rPr>
                        <w:spacing w:val="-70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(http://www.broso.or.kr)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sectPr>
      <w:pgSz w:w="11120" w:h="15080"/>
      <w:pgMar w:top="1420" w:bottom="280" w:left="146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휴먼편지체">
    <w:altName w:val="휴먼편지체"/>
    <w:charset w:val="81"/>
    <w:family w:val="roman"/>
    <w:pitch w:val="variable"/>
  </w:font>
  <w:font w:name="Arial">
    <w:altName w:val="Arial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맑은 고딕">
    <w:altName w:val="맑은 고딕"/>
    <w:charset w:val="81"/>
    <w:family w:val="modern"/>
    <w:pitch w:val="variable"/>
  </w:font>
  <w:font w:name="함초롬바탕">
    <w:altName w:val="함초롬바탕"/>
    <w:charset w:val="81"/>
    <w:family w:val="roman"/>
    <w:pitch w:val="variable"/>
  </w:font>
  <w:font w:name="함초롬돋움">
    <w:altName w:val="함초롬돋움"/>
    <w:charset w:val="81"/>
    <w:family w:val="modern"/>
    <w:pitch w:val="variable"/>
  </w:font>
  <w:font w:name="OCR A Extended">
    <w:altName w:val="OCR A Extended"/>
    <w:charset w:val="0"/>
    <w:family w:val="modern"/>
    <w:pitch w:val="variable"/>
  </w:font>
  <w:font w:name="Gill Sans MT">
    <w:altName w:val="Gill Sans MT"/>
    <w:charset w:val="0"/>
    <w:family w:val="swiss"/>
    <w:pitch w:val="variable"/>
  </w:font>
  <w:font w:name="휴먼모음T">
    <w:altName w:val="휴먼모음T"/>
    <w:charset w:val="81"/>
    <w:family w:val="roman"/>
    <w:pitch w:val="variable"/>
  </w:font>
  <w:font w:name="HY헤드라인M">
    <w:altName w:val="HY헤드라인M"/>
    <w:charset w:val="81"/>
    <w:family w:val="roman"/>
    <w:pitch w:val="variable"/>
  </w:font>
  <w:font w:name="휴먼매직체">
    <w:altName w:val="휴먼매직체"/>
    <w:charset w:val="81"/>
    <w:family w:val="roman"/>
    <w:pitch w:val="variable"/>
  </w:font>
  <w:font w:name="Wingdings">
    <w:altName w:val="Wingdings"/>
    <w:charset w:val="2"/>
    <w:family w:val="auto"/>
    <w:pitch w:val="variable"/>
  </w:font>
  <w:font w:name="Palatino Linotype">
    <w:altName w:val="Palatino Linotype"/>
    <w:charset w:val="0"/>
    <w:family w:val="roman"/>
    <w:pitch w:val="variable"/>
  </w:font>
  <w:font w:name="ICT명조">
    <w:altName w:val="ICT명조"/>
    <w:charset w:val="81"/>
    <w:family w:val="roman"/>
    <w:pitch w:val="variable"/>
  </w:font>
  <w:font w:name="Century Gothic">
    <w:altName w:val="Century Gothic"/>
    <w:charset w:val="0"/>
    <w:family w:val="swiss"/>
    <w:pitch w:val="variable"/>
  </w:font>
  <w:font w:name="돋움">
    <w:altName w:val="돋움"/>
    <w:charset w:val="81"/>
    <w:family w:val="modern"/>
    <w:pitch w:val="variable"/>
  </w:font>
  <w:font w:name="Verdana">
    <w:altName w:val="Verdana"/>
    <w:charset w:val="0"/>
    <w:family w:val="swiss"/>
    <w:pitch w:val="variable"/>
  </w:font>
  <w:font w:name="바탕">
    <w:altName w:val="바탕"/>
    <w:charset w:val="81"/>
    <w:family w:val="roman"/>
    <w:pitch w:val="variable"/>
  </w:font>
  <w:font w:name="휴먼옛체">
    <w:altName w:val="휴먼옛체"/>
    <w:charset w:val="81"/>
    <w:family w:val="roman"/>
    <w:pitch w:val="variable"/>
  </w:font>
  <w:font w:name="나눔고딕">
    <w:altName w:val="나눔고딕"/>
    <w:charset w:val="81"/>
    <w:family w:val="moder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12">
    <w:multiLevelType w:val="hybridMultilevel"/>
    <w:lvl w:ilvl="0">
      <w:start w:val="1"/>
      <w:numFmt w:val="decimal"/>
      <w:lvlText w:val="%1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44" w:hanging="32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32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7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20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464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08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52" w:hanging="327"/>
      </w:pPr>
      <w:rPr>
        <w:rFonts w:hint="default"/>
        <w:lang w:val="ko-KR" w:eastAsia="ko-KR" w:bidi="ko-KR"/>
      </w:rPr>
    </w:lvl>
  </w:abstractNum>
  <w:abstractNum w:abstractNumId="393">
    <w:multiLevelType w:val="hybridMultilevel"/>
    <w:lvl w:ilvl="0">
      <w:start w:val="1"/>
      <w:numFmt w:val="decimal"/>
      <w:lvlText w:val="%1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44" w:hanging="32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32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7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20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464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08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52" w:hanging="327"/>
      </w:pPr>
      <w:rPr>
        <w:rFonts w:hint="default"/>
        <w:lang w:val="ko-KR" w:eastAsia="ko-KR" w:bidi="ko-KR"/>
      </w:rPr>
    </w:lvl>
  </w:abstractNum>
  <w:abstractNum w:abstractNumId="420">
    <w:multiLevelType w:val="hybridMultilevel"/>
    <w:lvl w:ilvl="0">
      <w:start w:val="0"/>
      <w:numFmt w:val="bullet"/>
      <w:lvlText w:val="⁃"/>
      <w:lvlJc w:val="left"/>
      <w:pPr>
        <w:ind w:left="559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⁃"/>
      <w:lvlJc w:val="left"/>
      <w:pPr>
        <w:ind w:left="698" w:hanging="148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6" w:hanging="14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53" w:hanging="14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80" w:hanging="14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06" w:hanging="14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33" w:hanging="14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60" w:hanging="14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86" w:hanging="148"/>
      </w:pPr>
      <w:rPr>
        <w:rFonts w:hint="default"/>
        <w:lang w:val="ko-KR" w:eastAsia="ko-KR" w:bidi="ko-KR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44" w:hanging="32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32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7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20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464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08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52" w:hanging="327"/>
      </w:pPr>
      <w:rPr>
        <w:rFonts w:hint="default"/>
        <w:lang w:val="ko-KR" w:eastAsia="ko-KR" w:bidi="ko-KR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44" w:hanging="32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32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7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20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464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08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52" w:hanging="327"/>
      </w:pPr>
      <w:rPr>
        <w:rFonts w:hint="default"/>
        <w:lang w:val="ko-KR" w:eastAsia="ko-KR" w:bidi="ko-KR"/>
      </w:rPr>
    </w:lvl>
  </w:abstractNum>
  <w:abstractNum w:abstractNumId="647">
    <w:multiLevelType w:val="hybridMultilevel"/>
    <w:lvl w:ilvl="0">
      <w:start w:val="0"/>
      <w:numFmt w:val="bullet"/>
      <w:lvlText w:val=""/>
      <w:lvlJc w:val="left"/>
      <w:pPr>
        <w:ind w:left="415" w:hanging="142"/>
      </w:pPr>
      <w:rPr>
        <w:rFonts w:hint="default" w:ascii="Wingdings" w:hAnsi="Wingdings" w:eastAsia="Wingdings" w:cs="Wingdings"/>
        <w:w w:val="10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6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3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29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6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3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39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76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13" w:hanging="142"/>
      </w:pPr>
      <w:rPr>
        <w:rFonts w:hint="default"/>
        <w:lang w:val="ko-KR" w:eastAsia="ko-KR" w:bidi="ko-KR"/>
      </w:rPr>
    </w:lvl>
  </w:abstractNum>
  <w:abstractNum w:abstractNumId="646">
    <w:multiLevelType w:val="hybridMultilevel"/>
    <w:lvl w:ilvl="0">
      <w:start w:val="0"/>
      <w:numFmt w:val="bullet"/>
      <w:lvlText w:val="‒"/>
      <w:lvlJc w:val="left"/>
      <w:pPr>
        <w:ind w:left="504" w:hanging="177"/>
      </w:pPr>
      <w:rPr>
        <w:rFonts w:hint="default" w:ascii="함초롬바탕" w:hAnsi="함초롬바탕" w:eastAsia="함초롬바탕" w:cs="함초롬바탕"/>
        <w:w w:val="65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17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17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17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17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17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17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17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177"/>
      </w:pPr>
      <w:rPr>
        <w:rFonts w:hint="default"/>
        <w:lang w:val="ko-KR" w:eastAsia="ko-KR" w:bidi="ko-KR"/>
      </w:rPr>
    </w:lvl>
  </w:abstractNum>
  <w:abstractNum w:abstractNumId="645">
    <w:multiLevelType w:val="hybridMultilevel"/>
    <w:lvl w:ilvl="0">
      <w:start w:val="0"/>
      <w:numFmt w:val="bullet"/>
      <w:lvlText w:val="⁃"/>
      <w:lvlJc w:val="left"/>
      <w:pPr>
        <w:ind w:left="444" w:hanging="145"/>
      </w:pPr>
      <w:rPr>
        <w:rFonts w:hint="default" w:ascii="함초롬바탕" w:hAnsi="함초롬바탕" w:eastAsia="함초롬바탕" w:cs="함초롬바탕"/>
        <w:w w:val="49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00" w:hanging="14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60" w:hanging="1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20" w:hanging="1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80" w:hanging="1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40" w:hanging="1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0" w:hanging="1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0" w:hanging="1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0" w:hanging="145"/>
      </w:pPr>
      <w:rPr>
        <w:rFonts w:hint="default"/>
        <w:lang w:val="ko-KR" w:eastAsia="ko-KR" w:bidi="ko-KR"/>
      </w:rPr>
    </w:lvl>
  </w:abstractNum>
  <w:abstractNum w:abstractNumId="644">
    <w:multiLevelType w:val="hybridMultilevel"/>
    <w:lvl w:ilvl="0">
      <w:start w:val="1"/>
      <w:numFmt w:val="decimal"/>
      <w:lvlText w:val="%1."/>
      <w:lvlJc w:val="left"/>
      <w:pPr>
        <w:ind w:left="406" w:hanging="296"/>
        <w:jc w:val="left"/>
      </w:pPr>
      <w:rPr>
        <w:rFonts w:hint="default" w:ascii="맑은 고딕" w:hAnsi="맑은 고딕" w:eastAsia="맑은 고딕" w:cs="맑은 고딕"/>
        <w:b/>
        <w:bCs/>
        <w:w w:val="92"/>
        <w:sz w:val="24"/>
        <w:szCs w:val="24"/>
        <w:lang w:val="ko-KR" w:eastAsia="ko-KR" w:bidi="ko-KR"/>
      </w:rPr>
    </w:lvl>
    <w:lvl w:ilvl="1">
      <w:start w:val="0"/>
      <w:numFmt w:val="bullet"/>
      <w:lvlText w:val="*"/>
      <w:lvlJc w:val="left"/>
      <w:pPr>
        <w:ind w:left="728" w:hanging="113"/>
      </w:pPr>
      <w:rPr>
        <w:rFonts w:hint="default" w:ascii="휴먼모음T" w:hAnsi="휴먼모음T" w:eastAsia="휴먼모음T" w:cs="휴먼모음T"/>
        <w:w w:val="7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1" w:hanging="11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22" w:hanging="11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123" w:hanging="11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24" w:hanging="11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25" w:hanging="11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26" w:hanging="11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27" w:hanging="113"/>
      </w:pPr>
      <w:rPr>
        <w:rFonts w:hint="default"/>
        <w:lang w:val="ko-KR" w:eastAsia="ko-KR" w:bidi="ko-KR"/>
      </w:rPr>
    </w:lvl>
  </w:abstractNum>
  <w:abstractNum w:abstractNumId="643">
    <w:multiLevelType w:val="hybridMultilevel"/>
    <w:lvl w:ilvl="0">
      <w:start w:val="1"/>
      <w:numFmt w:val="decimal"/>
      <w:lvlText w:val="%1."/>
      <w:lvlJc w:val="left"/>
      <w:pPr>
        <w:ind w:left="400" w:hanging="273"/>
        <w:jc w:val="left"/>
      </w:pPr>
      <w:rPr>
        <w:rFonts w:hint="default" w:ascii="휴먼모음T" w:hAnsi="휴먼모음T" w:eastAsia="휴먼모음T" w:cs="휴먼모음T"/>
        <w:spacing w:val="-1"/>
        <w:w w:val="102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64" w:hanging="27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28" w:hanging="2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92" w:hanging="2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56" w:hanging="2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20" w:hanging="2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584" w:hanging="2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48" w:hanging="2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12" w:hanging="273"/>
      </w:pPr>
      <w:rPr>
        <w:rFonts w:hint="default"/>
        <w:lang w:val="ko-KR" w:eastAsia="ko-KR" w:bidi="ko-KR"/>
      </w:rPr>
    </w:lvl>
  </w:abstractNum>
  <w:abstractNum w:abstractNumId="642">
    <w:multiLevelType w:val="hybridMultilevel"/>
    <w:lvl w:ilvl="0">
      <w:start w:val="1"/>
      <w:numFmt w:val="decimal"/>
      <w:lvlText w:val="%1."/>
      <w:lvlJc w:val="left"/>
      <w:pPr>
        <w:ind w:left="398" w:hanging="272"/>
        <w:jc w:val="left"/>
      </w:pPr>
      <w:rPr>
        <w:rFonts w:hint="default" w:ascii="휴먼모음T" w:hAnsi="휴먼모음T" w:eastAsia="휴먼모음T" w:cs="휴먼모음T"/>
        <w:spacing w:val="-1"/>
        <w:w w:val="103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64" w:hanging="27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28" w:hanging="27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92" w:hanging="27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56" w:hanging="27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20" w:hanging="27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584" w:hanging="27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48" w:hanging="27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12" w:hanging="272"/>
      </w:pPr>
      <w:rPr>
        <w:rFonts w:hint="default"/>
        <w:lang w:val="ko-KR" w:eastAsia="ko-KR" w:bidi="ko-KR"/>
      </w:rPr>
    </w:lvl>
  </w:abstractNum>
  <w:abstractNum w:abstractNumId="641">
    <w:multiLevelType w:val="hybridMultilevel"/>
    <w:lvl w:ilvl="0">
      <w:start w:val="1"/>
      <w:numFmt w:val="decimal"/>
      <w:lvlText w:val="%1."/>
      <w:lvlJc w:val="left"/>
      <w:pPr>
        <w:ind w:left="831" w:hanging="300"/>
        <w:jc w:val="left"/>
      </w:pPr>
      <w:rPr>
        <w:rFonts w:hint="default" w:ascii="휴먼모음T" w:hAnsi="휴먼모음T" w:eastAsia="휴먼모음T" w:cs="휴먼모음T"/>
        <w:spacing w:val="-1"/>
        <w:w w:val="102"/>
        <w:sz w:val="22"/>
        <w:szCs w:val="2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44" w:hanging="30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9" w:hanging="30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54" w:hanging="30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59" w:hanging="30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64" w:hanging="30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68" w:hanging="30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73" w:hanging="30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78" w:hanging="300"/>
      </w:pPr>
      <w:rPr>
        <w:rFonts w:hint="default"/>
        <w:lang w:val="ko-KR" w:eastAsia="ko-KR" w:bidi="ko-KR"/>
      </w:rPr>
    </w:lvl>
  </w:abstractNum>
  <w:abstractNum w:abstractNumId="640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56" w:hanging="240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3" w:hanging="24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6" w:hanging="24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9" w:hanging="24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2" w:hanging="24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26" w:hanging="24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39" w:hanging="24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2" w:hanging="240"/>
      </w:pPr>
      <w:rPr>
        <w:rFonts w:hint="default"/>
        <w:lang w:val="ko-KR" w:eastAsia="ko-KR" w:bidi="ko-KR"/>
      </w:rPr>
    </w:lvl>
  </w:abstractNum>
  <w:abstractNum w:abstractNumId="639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76" w:hanging="253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1" w:hanging="25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02" w:hanging="25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3" w:hanging="25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4" w:hanging="25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5" w:hanging="25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46" w:hanging="25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7" w:hanging="253"/>
      </w:pPr>
      <w:rPr>
        <w:rFonts w:hint="default"/>
        <w:lang w:val="ko-KR" w:eastAsia="ko-KR" w:bidi="ko-KR"/>
      </w:rPr>
    </w:lvl>
  </w:abstractNum>
  <w:abstractNum w:abstractNumId="638">
    <w:multiLevelType w:val="hybridMultilevel"/>
    <w:lvl w:ilvl="0">
      <w:start w:val="0"/>
      <w:numFmt w:val="bullet"/>
      <w:lvlText w:val="□"/>
      <w:lvlJc w:val="left"/>
      <w:pPr>
        <w:ind w:left="490" w:hanging="253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8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1" w:hanging="2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02" w:hanging="2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3" w:hanging="2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4" w:hanging="2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5" w:hanging="2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46" w:hanging="2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7" w:hanging="252"/>
      </w:pPr>
      <w:rPr>
        <w:rFonts w:hint="default"/>
        <w:lang w:val="ko-KR" w:eastAsia="ko-KR" w:bidi="ko-KR"/>
      </w:rPr>
    </w:lvl>
  </w:abstractNum>
  <w:abstractNum w:abstractNumId="637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59" w:hanging="23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3" w:hanging="23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6" w:hanging="23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9" w:hanging="23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2" w:hanging="23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26" w:hanging="23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39" w:hanging="23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2" w:hanging="232"/>
      </w:pPr>
      <w:rPr>
        <w:rFonts w:hint="default"/>
        <w:lang w:val="ko-KR" w:eastAsia="ko-KR" w:bidi="ko-KR"/>
      </w:rPr>
    </w:lvl>
  </w:abstractNum>
  <w:abstractNum w:abstractNumId="636">
    <w:multiLevelType w:val="hybridMultilevel"/>
    <w:lvl w:ilvl="0">
      <w:start w:val="0"/>
      <w:numFmt w:val="bullet"/>
      <w:lvlText w:val="■"/>
      <w:lvlJc w:val="left"/>
      <w:pPr>
        <w:ind w:left="475" w:hanging="31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98" w:hanging="31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6" w:hanging="31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4" w:hanging="31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52" w:hanging="31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31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88" w:hanging="31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06" w:hanging="31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24" w:hanging="312"/>
      </w:pPr>
      <w:rPr>
        <w:rFonts w:hint="default"/>
        <w:lang w:val="ko-KR" w:eastAsia="ko-KR" w:bidi="ko-KR"/>
      </w:rPr>
    </w:lvl>
  </w:abstractNum>
  <w:abstractNum w:abstractNumId="635">
    <w:multiLevelType w:val="hybridMultilevel"/>
    <w:lvl w:ilvl="0">
      <w:start w:val="1"/>
      <w:numFmt w:val="decimal"/>
      <w:lvlText w:val="%1."/>
      <w:lvlJc w:val="left"/>
      <w:pPr>
        <w:ind w:left="398" w:hanging="272"/>
        <w:jc w:val="left"/>
      </w:pPr>
      <w:rPr>
        <w:rFonts w:hint="default" w:ascii="맑은 고딕" w:hAnsi="맑은 고딕" w:eastAsia="맑은 고딕" w:cs="맑은 고딕"/>
        <w:b/>
        <w:bCs/>
        <w:spacing w:val="-1"/>
        <w:w w:val="102"/>
        <w:sz w:val="20"/>
        <w:szCs w:val="20"/>
        <w:lang w:val="ko-KR" w:eastAsia="ko-KR" w:bidi="ko-KR"/>
      </w:rPr>
    </w:lvl>
    <w:lvl w:ilvl="1">
      <w:start w:val="0"/>
      <w:numFmt w:val="bullet"/>
      <w:lvlText w:val="*"/>
      <w:lvlJc w:val="left"/>
      <w:pPr>
        <w:ind w:left="352" w:hanging="144"/>
      </w:pPr>
      <w:rPr>
        <w:rFonts w:hint="default" w:ascii="휴먼모음T" w:hAnsi="휴먼모음T" w:eastAsia="휴먼모음T" w:cs="휴먼모음T"/>
        <w:w w:val="80"/>
        <w:sz w:val="16"/>
        <w:szCs w:val="16"/>
        <w:lang w:val="ko-KR" w:eastAsia="ko-KR" w:bidi="ko-KR"/>
      </w:rPr>
    </w:lvl>
    <w:lvl w:ilvl="2">
      <w:start w:val="0"/>
      <w:numFmt w:val="bullet"/>
      <w:lvlText w:val="○"/>
      <w:lvlJc w:val="left"/>
      <w:pPr>
        <w:ind w:left="838" w:hanging="292"/>
      </w:pPr>
      <w:rPr>
        <w:rFonts w:hint="default" w:ascii="휴먼모음T" w:hAnsi="휴먼모음T" w:eastAsia="휴먼모음T" w:cs="휴먼모음T"/>
        <w:w w:val="85"/>
        <w:sz w:val="22"/>
        <w:szCs w:val="22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80" w:hanging="2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05" w:hanging="2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131" w:hanging="2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57" w:hanging="2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83" w:hanging="2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09" w:hanging="292"/>
      </w:pPr>
      <w:rPr>
        <w:rFonts w:hint="default"/>
        <w:lang w:val="ko-KR" w:eastAsia="ko-KR" w:bidi="ko-KR"/>
      </w:rPr>
    </w:lvl>
  </w:abstractNum>
  <w:abstractNum w:abstractNumId="634">
    <w:multiLevelType w:val="hybridMultilevel"/>
    <w:lvl w:ilvl="0">
      <w:start w:val="1"/>
      <w:numFmt w:val="decimal"/>
      <w:lvlText w:val="%1."/>
      <w:lvlJc w:val="left"/>
      <w:pPr>
        <w:ind w:left="657" w:hanging="264"/>
        <w:jc w:val="left"/>
      </w:pPr>
      <w:rPr>
        <w:rFonts w:hint="default" w:ascii="휴먼모음T" w:hAnsi="휴먼모음T" w:eastAsia="휴먼모음T" w:cs="휴먼모음T"/>
        <w:spacing w:val="-2"/>
        <w:w w:val="99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680" w:hanging="2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152" w:hanging="2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24" w:hanging="2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096" w:hanging="2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568" w:hanging="2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040" w:hanging="2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12" w:hanging="2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84" w:hanging="264"/>
      </w:pPr>
      <w:rPr>
        <w:rFonts w:hint="default"/>
        <w:lang w:val="ko-KR" w:eastAsia="ko-KR" w:bidi="ko-KR"/>
      </w:rPr>
    </w:lvl>
  </w:abstractNum>
  <w:abstractNum w:abstractNumId="633">
    <w:multiLevelType w:val="hybridMultilevel"/>
    <w:lvl w:ilvl="0">
      <w:start w:val="1"/>
      <w:numFmt w:val="decimal"/>
      <w:lvlText w:val="%1."/>
      <w:lvlJc w:val="left"/>
      <w:pPr>
        <w:ind w:left="657" w:hanging="264"/>
        <w:jc w:val="left"/>
      </w:pPr>
      <w:rPr>
        <w:rFonts w:hint="default" w:ascii="휴먼모음T" w:hAnsi="휴먼모음T" w:eastAsia="휴먼모음T" w:cs="휴먼모음T"/>
        <w:spacing w:val="-2"/>
        <w:w w:val="99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86" w:hanging="2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13" w:hanging="2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40" w:hanging="2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67" w:hanging="2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94" w:hanging="2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21" w:hanging="2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48" w:hanging="2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75" w:hanging="264"/>
      </w:pPr>
      <w:rPr>
        <w:rFonts w:hint="default"/>
        <w:lang w:val="ko-KR" w:eastAsia="ko-KR" w:bidi="ko-KR"/>
      </w:rPr>
    </w:lvl>
  </w:abstractNum>
  <w:abstractNum w:abstractNumId="632">
    <w:multiLevelType w:val="hybridMultilevel"/>
    <w:lvl w:ilvl="0">
      <w:start w:val="1"/>
      <w:numFmt w:val="decimal"/>
      <w:lvlText w:val="%1."/>
      <w:lvlJc w:val="left"/>
      <w:pPr>
        <w:ind w:left="657" w:hanging="264"/>
        <w:jc w:val="left"/>
      </w:pPr>
      <w:rPr>
        <w:rFonts w:hint="default" w:ascii="휴먼모음T" w:hAnsi="휴먼모음T" w:eastAsia="휴먼모음T" w:cs="휴먼모음T"/>
        <w:spacing w:val="-2"/>
        <w:w w:val="99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86" w:hanging="2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13" w:hanging="2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40" w:hanging="2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67" w:hanging="2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94" w:hanging="2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21" w:hanging="2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48" w:hanging="2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75" w:hanging="264"/>
      </w:pPr>
      <w:rPr>
        <w:rFonts w:hint="default"/>
        <w:lang w:val="ko-KR" w:eastAsia="ko-KR" w:bidi="ko-KR"/>
      </w:rPr>
    </w:lvl>
  </w:abstractNum>
  <w:abstractNum w:abstractNumId="631">
    <w:multiLevelType w:val="hybridMultilevel"/>
    <w:lvl w:ilvl="0">
      <w:start w:val="1"/>
      <w:numFmt w:val="decimal"/>
      <w:lvlText w:val="%1."/>
      <w:lvlJc w:val="left"/>
      <w:pPr>
        <w:ind w:left="397" w:hanging="243"/>
        <w:jc w:val="left"/>
      </w:pPr>
      <w:rPr>
        <w:rFonts w:hint="default" w:ascii="함초롬바탕" w:hAnsi="함초롬바탕" w:eastAsia="함초롬바탕" w:cs="함초롬바탕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1" w:hanging="2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2" w:hanging="2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23" w:hanging="2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4" w:hanging="2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5" w:hanging="2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46" w:hanging="2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87" w:hanging="2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28" w:hanging="243"/>
      </w:pPr>
      <w:rPr>
        <w:rFonts w:hint="default"/>
        <w:lang w:val="ko-KR" w:eastAsia="ko-KR" w:bidi="ko-KR"/>
      </w:rPr>
    </w:lvl>
  </w:abstractNum>
  <w:abstractNum w:abstractNumId="630">
    <w:multiLevelType w:val="hybridMultilevel"/>
    <w:lvl w:ilvl="0">
      <w:start w:val="1"/>
      <w:numFmt w:val="decimal"/>
      <w:lvlText w:val="%1."/>
      <w:lvlJc w:val="left"/>
      <w:pPr>
        <w:ind w:left="769" w:hanging="260"/>
        <w:jc w:val="left"/>
      </w:pPr>
      <w:rPr>
        <w:rFonts w:hint="default" w:ascii="휴먼모음T" w:hAnsi="휴먼모음T" w:eastAsia="휴먼모음T" w:cs="휴먼모음T"/>
        <w:spacing w:val="-1"/>
        <w:w w:val="97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74" w:hanging="2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89" w:hanging="2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04" w:hanging="2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18" w:hanging="2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33" w:hanging="2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48" w:hanging="2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62" w:hanging="2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77" w:hanging="260"/>
      </w:pPr>
      <w:rPr>
        <w:rFonts w:hint="default"/>
        <w:lang w:val="ko-KR" w:eastAsia="ko-KR" w:bidi="ko-KR"/>
      </w:rPr>
    </w:lvl>
  </w:abstractNum>
  <w:abstractNum w:abstractNumId="629">
    <w:multiLevelType w:val="hybridMultilevel"/>
    <w:lvl w:ilvl="0">
      <w:start w:val="1"/>
      <w:numFmt w:val="decimal"/>
      <w:lvlText w:val="%1)"/>
      <w:lvlJc w:val="left"/>
      <w:pPr>
        <w:ind w:left="651" w:hanging="207"/>
        <w:jc w:val="left"/>
      </w:pPr>
      <w:rPr>
        <w:rFonts w:hint="default" w:ascii="휴먼모음T" w:hAnsi="휴먼모음T" w:eastAsia="휴먼모음T" w:cs="휴먼모음T"/>
        <w:spacing w:val="-2"/>
        <w:w w:val="8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84" w:hanging="2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08" w:hanging="2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32" w:hanging="2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56" w:hanging="2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80" w:hanging="2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04" w:hanging="2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28" w:hanging="2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52" w:hanging="207"/>
      </w:pPr>
      <w:rPr>
        <w:rFonts w:hint="default"/>
        <w:lang w:val="ko-KR" w:eastAsia="ko-KR" w:bidi="ko-KR"/>
      </w:rPr>
    </w:lvl>
  </w:abstractNum>
  <w:abstractNum w:abstractNumId="628">
    <w:multiLevelType w:val="hybridMultilevel"/>
    <w:lvl w:ilvl="0">
      <w:start w:val="0"/>
      <w:numFmt w:val="bullet"/>
      <w:lvlText w:val="-"/>
      <w:lvlJc w:val="left"/>
      <w:pPr>
        <w:ind w:left="390" w:hanging="152"/>
      </w:pPr>
      <w:rPr>
        <w:rFonts w:hint="default" w:ascii="휴먼모음T" w:hAnsi="휴먼모음T" w:eastAsia="휴먼모음T" w:cs="휴먼모음T"/>
        <w:w w:val="15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32" w:hanging="1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84" w:hanging="1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36" w:hanging="1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88" w:hanging="1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40" w:hanging="1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92" w:hanging="1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44" w:hanging="1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96" w:hanging="152"/>
      </w:pPr>
      <w:rPr>
        <w:rFonts w:hint="default"/>
        <w:lang w:val="ko-KR" w:eastAsia="ko-KR" w:bidi="ko-KR"/>
      </w:rPr>
    </w:lvl>
  </w:abstractNum>
  <w:abstractNum w:abstractNumId="627">
    <w:multiLevelType w:val="hybridMultilevel"/>
    <w:lvl w:ilvl="0">
      <w:start w:val="1"/>
      <w:numFmt w:val="decimal"/>
      <w:lvlText w:val="%1."/>
      <w:lvlJc w:val="left"/>
      <w:pPr>
        <w:ind w:left="320" w:hanging="215"/>
        <w:jc w:val="left"/>
      </w:pPr>
      <w:rPr>
        <w:rFonts w:hint="default" w:ascii="함초롬바탕" w:hAnsi="함초롬바탕" w:eastAsia="함초롬바탕" w:cs="함초롬바탕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21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15" w:hanging="21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63" w:hanging="21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0" w:hanging="21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58" w:hanging="21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06" w:hanging="21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53" w:hanging="21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01" w:hanging="215"/>
      </w:pPr>
      <w:rPr>
        <w:rFonts w:hint="default"/>
        <w:lang w:val="ko-KR" w:eastAsia="ko-KR" w:bidi="ko-KR"/>
      </w:rPr>
    </w:lvl>
  </w:abstractNum>
  <w:abstractNum w:abstractNumId="626">
    <w:multiLevelType w:val="hybridMultilevel"/>
    <w:lvl w:ilvl="0">
      <w:start w:val="1"/>
      <w:numFmt w:val="decimal"/>
      <w:lvlText w:val="%1."/>
      <w:lvlJc w:val="left"/>
      <w:pPr>
        <w:ind w:left="320" w:hanging="215"/>
        <w:jc w:val="left"/>
      </w:pPr>
      <w:rPr>
        <w:rFonts w:hint="default" w:ascii="함초롬바탕" w:hAnsi="함초롬바탕" w:eastAsia="함초롬바탕" w:cs="함초롬바탕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21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15" w:hanging="21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63" w:hanging="21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0" w:hanging="21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58" w:hanging="21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06" w:hanging="21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53" w:hanging="21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01" w:hanging="215"/>
      </w:pPr>
      <w:rPr>
        <w:rFonts w:hint="default"/>
        <w:lang w:val="ko-KR" w:eastAsia="ko-KR" w:bidi="ko-KR"/>
      </w:rPr>
    </w:lvl>
  </w:abstractNum>
  <w:abstractNum w:abstractNumId="625">
    <w:multiLevelType w:val="hybridMultilevel"/>
    <w:lvl w:ilvl="0">
      <w:start w:val="1"/>
      <w:numFmt w:val="decimal"/>
      <w:lvlText w:val="%1)"/>
      <w:lvlJc w:val="left"/>
      <w:pPr>
        <w:ind w:left="412" w:hanging="222"/>
        <w:jc w:val="left"/>
      </w:pPr>
      <w:rPr>
        <w:rFonts w:hint="default" w:ascii="휴먼모음T" w:hAnsi="휴먼모음T" w:eastAsia="휴먼모음T" w:cs="휴먼모음T"/>
        <w:spacing w:val="-1"/>
        <w:w w:val="91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8" w:hanging="22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7" w:hanging="22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6" w:hanging="22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4" w:hanging="22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3" w:hanging="22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2" w:hanging="22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60" w:hanging="22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09" w:hanging="222"/>
      </w:pPr>
      <w:rPr>
        <w:rFonts w:hint="default"/>
        <w:lang w:val="ko-KR" w:eastAsia="ko-KR" w:bidi="ko-KR"/>
      </w:rPr>
    </w:lvl>
  </w:abstractNum>
  <w:abstractNum w:abstractNumId="624">
    <w:multiLevelType w:val="hybridMultilevel"/>
    <w:lvl w:ilvl="0">
      <w:start w:val="3"/>
      <w:numFmt w:val="decimal"/>
      <w:lvlText w:val="%1."/>
      <w:lvlJc w:val="left"/>
      <w:pPr>
        <w:ind w:left="341" w:hanging="233"/>
        <w:jc w:val="left"/>
      </w:pPr>
      <w:rPr>
        <w:rFonts w:hint="default" w:ascii="맑은 고딕" w:hAnsi="맑은 고딕" w:eastAsia="맑은 고딕" w:cs="맑은 고딕"/>
        <w:b/>
        <w:bCs/>
        <w:spacing w:val="-1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96" w:hanging="23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3" w:hanging="23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0" w:hanging="23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66" w:hanging="23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23" w:hanging="23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80" w:hanging="23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36" w:hanging="23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93" w:hanging="233"/>
      </w:pPr>
      <w:rPr>
        <w:rFonts w:hint="default"/>
        <w:lang w:val="ko-KR" w:eastAsia="ko-KR" w:bidi="ko-KR"/>
      </w:rPr>
    </w:lvl>
  </w:abstractNum>
  <w:abstractNum w:abstractNumId="623">
    <w:multiLevelType w:val="hybridMultilevel"/>
    <w:lvl w:ilvl="0">
      <w:start w:val="0"/>
      <w:numFmt w:val="bullet"/>
      <w:lvlText w:val="·"/>
      <w:lvlJc w:val="left"/>
      <w:pPr>
        <w:ind w:left="191" w:hanging="124"/>
      </w:pPr>
      <w:rPr>
        <w:rFonts w:hint="default" w:ascii="맑은 고딕" w:hAnsi="맑은 고딕" w:eastAsia="맑은 고딕" w:cs="맑은 고딕"/>
        <w:b/>
        <w:bCs/>
        <w:w w:val="155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4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9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4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9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4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24"/>
      </w:pPr>
      <w:rPr>
        <w:rFonts w:hint="default"/>
        <w:lang w:val="ko-KR" w:eastAsia="ko-KR" w:bidi="ko-KR"/>
      </w:rPr>
    </w:lvl>
  </w:abstractNum>
  <w:abstractNum w:abstractNumId="622">
    <w:multiLevelType w:val="hybridMultilevel"/>
    <w:lvl w:ilvl="0">
      <w:start w:val="0"/>
      <w:numFmt w:val="bullet"/>
      <w:lvlText w:val="·"/>
      <w:lvlJc w:val="left"/>
      <w:pPr>
        <w:ind w:left="191" w:hanging="124"/>
      </w:pPr>
      <w:rPr>
        <w:rFonts w:hint="default" w:ascii="맑은 고딕" w:hAnsi="맑은 고딕" w:eastAsia="맑은 고딕" w:cs="맑은 고딕"/>
        <w:b/>
        <w:bCs/>
        <w:w w:val="155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4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9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4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9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4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24"/>
      </w:pPr>
      <w:rPr>
        <w:rFonts w:hint="default"/>
        <w:lang w:val="ko-KR" w:eastAsia="ko-KR" w:bidi="ko-KR"/>
      </w:rPr>
    </w:lvl>
  </w:abstractNum>
  <w:abstractNum w:abstractNumId="621">
    <w:multiLevelType w:val="hybridMultilevel"/>
    <w:lvl w:ilvl="0">
      <w:start w:val="0"/>
      <w:numFmt w:val="bullet"/>
      <w:lvlText w:val="·"/>
      <w:lvlJc w:val="left"/>
      <w:pPr>
        <w:ind w:left="191" w:hanging="124"/>
      </w:pPr>
      <w:rPr>
        <w:rFonts w:hint="default" w:ascii="맑은 고딕" w:hAnsi="맑은 고딕" w:eastAsia="맑은 고딕" w:cs="맑은 고딕"/>
        <w:b/>
        <w:bCs/>
        <w:w w:val="155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4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9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4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9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4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24"/>
      </w:pPr>
      <w:rPr>
        <w:rFonts w:hint="default"/>
        <w:lang w:val="ko-KR" w:eastAsia="ko-KR" w:bidi="ko-KR"/>
      </w:rPr>
    </w:lvl>
  </w:abstractNum>
  <w:abstractNum w:abstractNumId="620">
    <w:multiLevelType w:val="hybridMultilevel"/>
    <w:lvl w:ilvl="0">
      <w:start w:val="0"/>
      <w:numFmt w:val="bullet"/>
      <w:lvlText w:val="·"/>
      <w:lvlJc w:val="left"/>
      <w:pPr>
        <w:ind w:left="191" w:hanging="124"/>
      </w:pPr>
      <w:rPr>
        <w:rFonts w:hint="default" w:ascii="맑은 고딕" w:hAnsi="맑은 고딕" w:eastAsia="맑은 고딕" w:cs="맑은 고딕"/>
        <w:b/>
        <w:bCs/>
        <w:w w:val="155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4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9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4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9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4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24"/>
      </w:pPr>
      <w:rPr>
        <w:rFonts w:hint="default"/>
        <w:lang w:val="ko-KR" w:eastAsia="ko-KR" w:bidi="ko-KR"/>
      </w:rPr>
    </w:lvl>
  </w:abstractNum>
  <w:abstractNum w:abstractNumId="619">
    <w:multiLevelType w:val="hybridMultilevel"/>
    <w:lvl w:ilvl="0">
      <w:start w:val="0"/>
      <w:numFmt w:val="bullet"/>
      <w:lvlText w:val="·"/>
      <w:lvlJc w:val="left"/>
      <w:pPr>
        <w:ind w:left="191" w:hanging="124"/>
      </w:pPr>
      <w:rPr>
        <w:rFonts w:hint="default" w:ascii="맑은 고딕" w:hAnsi="맑은 고딕" w:eastAsia="맑은 고딕" w:cs="맑은 고딕"/>
        <w:b/>
        <w:bCs/>
        <w:w w:val="155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4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9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4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9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4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24"/>
      </w:pPr>
      <w:rPr>
        <w:rFonts w:hint="default"/>
        <w:lang w:val="ko-KR" w:eastAsia="ko-KR" w:bidi="ko-KR"/>
      </w:rPr>
    </w:lvl>
  </w:abstractNum>
  <w:abstractNum w:abstractNumId="618">
    <w:multiLevelType w:val="hybridMultilevel"/>
    <w:lvl w:ilvl="0">
      <w:start w:val="0"/>
      <w:numFmt w:val="bullet"/>
      <w:lvlText w:val="○"/>
      <w:lvlJc w:val="left"/>
      <w:pPr>
        <w:ind w:left="437" w:hanging="212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⁃"/>
      <w:lvlJc w:val="left"/>
      <w:pPr>
        <w:ind w:left="561" w:hanging="110"/>
      </w:pPr>
      <w:rPr>
        <w:rFonts w:hint="default" w:ascii="함초롬바탕" w:hAnsi="함초롬바탕" w:eastAsia="함초롬바탕" w:cs="함초롬바탕"/>
        <w:w w:val="47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7" w:hanging="11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4" w:hanging="11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1" w:hanging="11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8" w:hanging="11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45" w:hanging="11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62" w:hanging="11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79" w:hanging="110"/>
      </w:pPr>
      <w:rPr>
        <w:rFonts w:hint="default"/>
        <w:lang w:val="ko-KR" w:eastAsia="ko-KR" w:bidi="ko-KR"/>
      </w:rPr>
    </w:lvl>
  </w:abstractNum>
  <w:abstractNum w:abstractNumId="617">
    <w:multiLevelType w:val="hybridMultilevel"/>
    <w:lvl w:ilvl="0">
      <w:start w:val="0"/>
      <w:numFmt w:val="bullet"/>
      <w:lvlText w:val="○"/>
      <w:lvlJc w:val="left"/>
      <w:pPr>
        <w:ind w:left="437" w:hanging="212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⁃"/>
      <w:lvlJc w:val="left"/>
      <w:pPr>
        <w:ind w:left="561" w:hanging="110"/>
      </w:pPr>
      <w:rPr>
        <w:rFonts w:hint="default" w:ascii="함초롬바탕" w:hAnsi="함초롬바탕" w:eastAsia="함초롬바탕" w:cs="함초롬바탕"/>
        <w:w w:val="47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7" w:hanging="11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4" w:hanging="11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1" w:hanging="11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8" w:hanging="11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45" w:hanging="11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62" w:hanging="11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79" w:hanging="110"/>
      </w:pPr>
      <w:rPr>
        <w:rFonts w:hint="default"/>
        <w:lang w:val="ko-KR" w:eastAsia="ko-KR" w:bidi="ko-KR"/>
      </w:rPr>
    </w:lvl>
  </w:abstractNum>
  <w:abstractNum w:abstractNumId="616">
    <w:multiLevelType w:val="hybridMultilevel"/>
    <w:lvl w:ilvl="0">
      <w:start w:val="0"/>
      <w:numFmt w:val="bullet"/>
      <w:lvlText w:val="○"/>
      <w:lvlJc w:val="left"/>
      <w:pPr>
        <w:ind w:left="436" w:hanging="210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87" w:hanging="21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34" w:hanging="21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82" w:hanging="21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9" w:hanging="21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77" w:hanging="21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24" w:hanging="21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1" w:hanging="21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19" w:hanging="210"/>
      </w:pPr>
      <w:rPr>
        <w:rFonts w:hint="default"/>
        <w:lang w:val="ko-KR" w:eastAsia="ko-KR" w:bidi="ko-KR"/>
      </w:rPr>
    </w:lvl>
  </w:abstractNum>
  <w:abstractNum w:abstractNumId="615">
    <w:multiLevelType w:val="hybridMultilevel"/>
    <w:lvl w:ilvl="0">
      <w:start w:val="0"/>
      <w:numFmt w:val="bullet"/>
      <w:lvlText w:val="○"/>
      <w:lvlJc w:val="left"/>
      <w:pPr>
        <w:ind w:left="420" w:hanging="212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9" w:hanging="21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8" w:hanging="21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8" w:hanging="21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7" w:hanging="21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7" w:hanging="21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6" w:hanging="21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65" w:hanging="21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15" w:hanging="212"/>
      </w:pPr>
      <w:rPr>
        <w:rFonts w:hint="default"/>
        <w:lang w:val="ko-KR" w:eastAsia="ko-KR" w:bidi="ko-KR"/>
      </w:rPr>
    </w:lvl>
  </w:abstractNum>
  <w:abstractNum w:abstractNumId="614">
    <w:multiLevelType w:val="hybridMultilevel"/>
    <w:lvl w:ilvl="0">
      <w:start w:val="0"/>
      <w:numFmt w:val="bullet"/>
      <w:lvlText w:val="○"/>
      <w:lvlJc w:val="left"/>
      <w:pPr>
        <w:ind w:left="437" w:hanging="212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87" w:hanging="21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34" w:hanging="21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82" w:hanging="21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9" w:hanging="21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77" w:hanging="21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24" w:hanging="21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1" w:hanging="21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19" w:hanging="212"/>
      </w:pPr>
      <w:rPr>
        <w:rFonts w:hint="default"/>
        <w:lang w:val="ko-KR" w:eastAsia="ko-KR" w:bidi="ko-KR"/>
      </w:rPr>
    </w:lvl>
  </w:abstractNum>
  <w:abstractNum w:abstractNumId="613">
    <w:multiLevelType w:val="hybridMultilevel"/>
    <w:lvl w:ilvl="0">
      <w:start w:val="0"/>
      <w:numFmt w:val="bullet"/>
      <w:lvlText w:val="○"/>
      <w:lvlJc w:val="left"/>
      <w:pPr>
        <w:ind w:left="437" w:hanging="212"/>
      </w:pPr>
      <w:rPr>
        <w:rFonts w:hint="default" w:ascii="휴먼모음T" w:hAnsi="휴먼모음T" w:eastAsia="휴먼모음T" w:cs="휴먼모음T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87" w:hanging="21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34" w:hanging="21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82" w:hanging="21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9" w:hanging="21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77" w:hanging="21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24" w:hanging="21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1" w:hanging="21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19" w:hanging="212"/>
      </w:pPr>
      <w:rPr>
        <w:rFonts w:hint="default"/>
        <w:lang w:val="ko-KR" w:eastAsia="ko-KR" w:bidi="ko-KR"/>
      </w:rPr>
    </w:lvl>
  </w:abstractNum>
  <w:abstractNum w:abstractNumId="612">
    <w:multiLevelType w:val="hybridMultilevel"/>
    <w:lvl w:ilvl="0">
      <w:start w:val="1"/>
      <w:numFmt w:val="decimal"/>
      <w:lvlText w:val="%1."/>
      <w:lvlJc w:val="left"/>
      <w:pPr>
        <w:ind w:left="509" w:hanging="220"/>
        <w:jc w:val="left"/>
      </w:pPr>
      <w:rPr>
        <w:rFonts w:hint="default" w:ascii="휴먼모음T" w:hAnsi="휴먼모음T" w:eastAsia="휴먼모음T" w:cs="휴먼모음T"/>
        <w:spacing w:val="-2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20"/>
      </w:pPr>
      <w:rPr>
        <w:rFonts w:hint="default"/>
        <w:lang w:val="ko-KR" w:eastAsia="ko-KR" w:bidi="ko-KR"/>
      </w:rPr>
    </w:lvl>
  </w:abstractNum>
  <w:abstractNum w:abstractNumId="611">
    <w:multiLevelType w:val="hybridMultilevel"/>
    <w:lvl w:ilvl="0">
      <w:start w:val="1"/>
      <w:numFmt w:val="decimal"/>
      <w:lvlText w:val="%1."/>
      <w:lvlJc w:val="left"/>
      <w:pPr>
        <w:ind w:left="270" w:hanging="206"/>
        <w:jc w:val="left"/>
      </w:pPr>
      <w:rPr>
        <w:rFonts w:hint="default" w:ascii="휴먼모음T" w:hAnsi="휴먼모음T" w:eastAsia="휴먼모음T" w:cs="휴먼모음T"/>
        <w:spacing w:val="-1"/>
        <w:w w:val="9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98" w:hanging="20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16" w:hanging="20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34" w:hanging="20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2" w:hanging="20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0" w:hanging="20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88" w:hanging="20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06" w:hanging="20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24" w:hanging="206"/>
      </w:pPr>
      <w:rPr>
        <w:rFonts w:hint="default"/>
        <w:lang w:val="ko-KR" w:eastAsia="ko-KR" w:bidi="ko-KR"/>
      </w:rPr>
    </w:lvl>
  </w:abstractNum>
  <w:abstractNum w:abstractNumId="610">
    <w:multiLevelType w:val="hybridMultilevel"/>
    <w:lvl w:ilvl="0">
      <w:start w:val="1"/>
      <w:numFmt w:val="decimal"/>
      <w:lvlText w:val="%1."/>
      <w:lvlJc w:val="left"/>
      <w:pPr>
        <w:ind w:left="255" w:hanging="191"/>
        <w:jc w:val="left"/>
      </w:pPr>
      <w:rPr>
        <w:rFonts w:hint="default" w:ascii="휴먼모음T" w:hAnsi="휴먼모음T" w:eastAsia="휴먼모음T" w:cs="휴먼모음T"/>
        <w:spacing w:val="-1"/>
        <w:w w:val="96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3" w:hanging="19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7" w:hanging="19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1" w:hanging="19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4" w:hanging="19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8" w:hanging="19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62" w:hanging="19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45" w:hanging="19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29" w:hanging="191"/>
      </w:pPr>
      <w:rPr>
        <w:rFonts w:hint="default"/>
        <w:lang w:val="ko-KR" w:eastAsia="ko-KR" w:bidi="ko-KR"/>
      </w:rPr>
    </w:lvl>
  </w:abstractNum>
  <w:abstractNum w:abstractNumId="609">
    <w:multiLevelType w:val="hybridMultilevel"/>
    <w:lvl w:ilvl="0">
      <w:start w:val="0"/>
      <w:numFmt w:val="bullet"/>
      <w:lvlText w:val="･"/>
      <w:lvlJc w:val="left"/>
      <w:pPr>
        <w:ind w:left="603" w:hanging="135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1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063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95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6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58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90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21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53" w:hanging="135"/>
      </w:pPr>
      <w:rPr>
        <w:rFonts w:hint="default"/>
        <w:lang w:val="ko-KR" w:eastAsia="ko-KR" w:bidi="ko-KR"/>
      </w:rPr>
    </w:lvl>
  </w:abstractNum>
  <w:abstractNum w:abstractNumId="608">
    <w:multiLevelType w:val="hybridMultilevel"/>
    <w:lvl w:ilvl="0">
      <w:start w:val="0"/>
      <w:numFmt w:val="bullet"/>
      <w:lvlText w:val="□"/>
      <w:lvlJc w:val="left"/>
      <w:pPr>
        <w:ind w:left="562" w:hanging="281"/>
      </w:pPr>
      <w:rPr>
        <w:rFonts w:hint="default" w:ascii="휴먼모음T" w:hAnsi="휴먼모음T" w:eastAsia="휴먼모음T" w:cs="휴먼모음T"/>
        <w:w w:val="90"/>
        <w:sz w:val="20"/>
        <w:szCs w:val="20"/>
        <w:lang w:val="ko-KR" w:eastAsia="ko-KR" w:bidi="ko-KR"/>
      </w:rPr>
    </w:lvl>
    <w:lvl w:ilvl="1">
      <w:start w:val="0"/>
      <w:numFmt w:val="bullet"/>
      <w:lvlText w:val="○"/>
      <w:lvlJc w:val="left"/>
      <w:pPr>
        <w:ind w:left="761" w:hanging="280"/>
      </w:pPr>
      <w:rPr>
        <w:rFonts w:hint="default" w:ascii="휴먼모음T" w:hAnsi="휴먼모음T" w:eastAsia="휴먼모음T" w:cs="휴먼모음T"/>
        <w:w w:val="90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5" w:hanging="2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50" w:hanging="2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145" w:hanging="2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40" w:hanging="2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36" w:hanging="2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31" w:hanging="2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26" w:hanging="280"/>
      </w:pPr>
      <w:rPr>
        <w:rFonts w:hint="default"/>
        <w:lang w:val="ko-KR" w:eastAsia="ko-KR" w:bidi="ko-KR"/>
      </w:rPr>
    </w:lvl>
  </w:abstractNum>
  <w:abstractNum w:abstractNumId="607">
    <w:multiLevelType w:val="hybridMultilevel"/>
    <w:lvl w:ilvl="0">
      <w:start w:val="1"/>
      <w:numFmt w:val="decimal"/>
      <w:lvlText w:val="%1."/>
      <w:lvlJc w:val="left"/>
      <w:pPr>
        <w:ind w:left="412" w:hanging="246"/>
        <w:jc w:val="left"/>
      </w:pPr>
      <w:rPr>
        <w:rFonts w:hint="default" w:ascii="휴먼모음T" w:hAnsi="휴먼모음T" w:eastAsia="휴먼모음T" w:cs="휴먼모음T"/>
        <w:spacing w:val="-1"/>
        <w:w w:val="93"/>
        <w:sz w:val="20"/>
        <w:szCs w:val="20"/>
        <w:lang w:val="ko-KR" w:eastAsia="ko-KR" w:bidi="ko-KR"/>
      </w:rPr>
    </w:lvl>
    <w:lvl w:ilvl="1">
      <w:start w:val="0"/>
      <w:numFmt w:val="bullet"/>
      <w:lvlText w:val="∙"/>
      <w:lvlJc w:val="left"/>
      <w:pPr>
        <w:ind w:left="546" w:hanging="180"/>
      </w:pPr>
      <w:rPr>
        <w:rFonts w:hint="default" w:ascii="함초롬바탕" w:hAnsi="함초롬바탕" w:eastAsia="함초롬바탕" w:cs="함초롬바탕"/>
        <w:w w:val="46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8" w:hanging="1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7" w:hanging="1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5" w:hanging="1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4" w:hanging="1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2" w:hanging="1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51" w:hanging="1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69" w:hanging="180"/>
      </w:pPr>
      <w:rPr>
        <w:rFonts w:hint="default"/>
        <w:lang w:val="ko-KR" w:eastAsia="ko-KR" w:bidi="ko-KR"/>
      </w:rPr>
    </w:lvl>
  </w:abstractNum>
  <w:abstractNum w:abstractNumId="606">
    <w:multiLevelType w:val="hybridMultilevel"/>
    <w:lvl w:ilvl="0">
      <w:start w:val="0"/>
      <w:numFmt w:val="bullet"/>
      <w:lvlText w:val="▪"/>
      <w:lvlJc w:val="left"/>
      <w:pPr>
        <w:ind w:left="454" w:hanging="23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536" w:hanging="164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1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2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03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94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284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075" w:hanging="164"/>
      </w:pPr>
      <w:rPr>
        <w:rFonts w:hint="default"/>
        <w:lang w:val="ko-KR" w:eastAsia="ko-KR" w:bidi="ko-KR"/>
      </w:rPr>
    </w:lvl>
  </w:abstractNum>
  <w:abstractNum w:abstractNumId="605">
    <w:multiLevelType w:val="hybridMultilevel"/>
    <w:lvl w:ilvl="0">
      <w:start w:val="0"/>
      <w:numFmt w:val="bullet"/>
      <w:lvlText w:val="-"/>
      <w:lvlJc w:val="left"/>
      <w:pPr>
        <w:ind w:left="611" w:hanging="174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00" w:hanging="17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715" w:hanging="17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31" w:hanging="17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46" w:hanging="17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62" w:hanging="17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77" w:hanging="17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93" w:hanging="17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8" w:hanging="174"/>
      </w:pPr>
      <w:rPr>
        <w:rFonts w:hint="default"/>
        <w:lang w:val="ko-KR" w:eastAsia="ko-KR" w:bidi="ko-KR"/>
      </w:rPr>
    </w:lvl>
  </w:abstractNum>
  <w:abstractNum w:abstractNumId="604">
    <w:multiLevelType w:val="hybridMultilevel"/>
    <w:lvl w:ilvl="0">
      <w:start w:val="1"/>
      <w:numFmt w:val="decimal"/>
      <w:lvlText w:val="%1."/>
      <w:lvlJc w:val="left"/>
      <w:pPr>
        <w:ind w:left="517" w:hanging="243"/>
        <w:jc w:val="left"/>
      </w:pPr>
      <w:rPr>
        <w:rFonts w:hint="default"/>
        <w:w w:val="97"/>
        <w:lang w:val="ko-KR" w:eastAsia="ko-KR" w:bidi="ko-KR"/>
      </w:rPr>
    </w:lvl>
    <w:lvl w:ilvl="1">
      <w:start w:val="0"/>
      <w:numFmt w:val="bullet"/>
      <w:lvlText w:val="-"/>
      <w:lvlJc w:val="left"/>
      <w:pPr>
        <w:ind w:left="629" w:hanging="174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5" w:hanging="17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91" w:hanging="17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6" w:hanging="17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62" w:hanging="17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97" w:hanging="17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33" w:hanging="17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8" w:hanging="174"/>
      </w:pPr>
      <w:rPr>
        <w:rFonts w:hint="default"/>
        <w:lang w:val="ko-KR" w:eastAsia="ko-KR" w:bidi="ko-KR"/>
      </w:rPr>
    </w:lvl>
  </w:abstractNum>
  <w:abstractNum w:abstractNumId="603">
    <w:multiLevelType w:val="hybridMultilevel"/>
    <w:lvl w:ilvl="0">
      <w:start w:val="1"/>
      <w:numFmt w:val="decimal"/>
      <w:lvlText w:val="%1."/>
      <w:lvlJc w:val="left"/>
      <w:pPr>
        <w:ind w:left="529" w:hanging="250"/>
        <w:jc w:val="left"/>
      </w:pPr>
      <w:rPr>
        <w:rFonts w:hint="default" w:ascii="함초롬바탕" w:hAnsi="함초롬바탕" w:eastAsia="함초롬바탕" w:cs="함초롬바탕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0" w:hanging="25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3" w:hanging="25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06" w:hanging="25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40" w:hanging="25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73" w:hanging="25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06" w:hanging="25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40" w:hanging="25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73" w:hanging="250"/>
      </w:pPr>
      <w:rPr>
        <w:rFonts w:hint="default"/>
        <w:lang w:val="ko-KR" w:eastAsia="ko-KR" w:bidi="ko-KR"/>
      </w:rPr>
    </w:lvl>
  </w:abstractNum>
  <w:abstractNum w:abstractNumId="602">
    <w:multiLevelType w:val="hybridMultilevel"/>
    <w:lvl w:ilvl="0">
      <w:start w:val="1"/>
      <w:numFmt w:val="decimal"/>
      <w:lvlText w:val="%1."/>
      <w:lvlJc w:val="left"/>
      <w:pPr>
        <w:ind w:left="517" w:hanging="243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1212" w:hanging="192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20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7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175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52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130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107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85" w:hanging="192"/>
      </w:pPr>
      <w:rPr>
        <w:rFonts w:hint="default"/>
        <w:lang w:val="ko-KR" w:eastAsia="ko-KR" w:bidi="ko-KR"/>
      </w:rPr>
    </w:lvl>
  </w:abstractNum>
  <w:abstractNum w:abstractNumId="601">
    <w:multiLevelType w:val="hybridMultilevel"/>
    <w:lvl w:ilvl="0">
      <w:start w:val="1"/>
      <w:numFmt w:val="decimal"/>
      <w:lvlText w:val="%1."/>
      <w:lvlJc w:val="left"/>
      <w:pPr>
        <w:ind w:left="497" w:hanging="242"/>
        <w:jc w:val="left"/>
      </w:pPr>
      <w:rPr>
        <w:rFonts w:hint="default" w:ascii="함초롬바탕" w:hAnsi="함초롬바탕" w:eastAsia="함초롬바탕" w:cs="함초롬바탕"/>
        <w:spacing w:val="-1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27" w:hanging="193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20" w:hanging="1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60" w:hanging="1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00" w:hanging="1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40" w:hanging="1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80" w:hanging="1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20" w:hanging="1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60" w:hanging="193"/>
      </w:pPr>
      <w:rPr>
        <w:rFonts w:hint="default"/>
        <w:lang w:val="ko-KR" w:eastAsia="ko-KR" w:bidi="ko-KR"/>
      </w:rPr>
    </w:lvl>
  </w:abstractNum>
  <w:abstractNum w:abstractNumId="600">
    <w:multiLevelType w:val="hybridMultilevel"/>
    <w:lvl w:ilvl="0">
      <w:start w:val="1"/>
      <w:numFmt w:val="decimal"/>
      <w:lvlText w:val="%1."/>
      <w:lvlJc w:val="left"/>
      <w:pPr>
        <w:ind w:left="586" w:hanging="331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26" w:hanging="33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72" w:hanging="3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18" w:hanging="3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64" w:hanging="3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10" w:hanging="3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56" w:hanging="3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02" w:hanging="3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8" w:hanging="331"/>
      </w:pPr>
      <w:rPr>
        <w:rFonts w:hint="default"/>
        <w:lang w:val="ko-KR" w:eastAsia="ko-KR" w:bidi="ko-KR"/>
      </w:rPr>
    </w:lvl>
  </w:abstractNum>
  <w:abstractNum w:abstractNumId="599">
    <w:multiLevelType w:val="hybridMultilevel"/>
    <w:lvl w:ilvl="0">
      <w:start w:val="1"/>
      <w:numFmt w:val="decimal"/>
      <w:lvlText w:val="%1."/>
      <w:lvlJc w:val="left"/>
      <w:pPr>
        <w:ind w:left="497" w:hanging="242"/>
        <w:jc w:val="left"/>
      </w:pPr>
      <w:rPr>
        <w:rFonts w:hint="default" w:ascii="함초롬바탕" w:hAnsi="함초롬바탕" w:eastAsia="함초롬바탕" w:cs="함초롬바탕"/>
        <w:spacing w:val="-1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31" w:hanging="193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3" w:hanging="1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06" w:hanging="1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40" w:hanging="1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73" w:hanging="1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06" w:hanging="1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40" w:hanging="1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73" w:hanging="193"/>
      </w:pPr>
      <w:rPr>
        <w:rFonts w:hint="default"/>
        <w:lang w:val="ko-KR" w:eastAsia="ko-KR" w:bidi="ko-KR"/>
      </w:rPr>
    </w:lvl>
  </w:abstractNum>
  <w:abstractNum w:abstractNumId="598">
    <w:multiLevelType w:val="hybridMultilevel"/>
    <w:lvl w:ilvl="0">
      <w:start w:val="1"/>
      <w:numFmt w:val="decimal"/>
      <w:lvlText w:val="%1."/>
      <w:lvlJc w:val="left"/>
      <w:pPr>
        <w:ind w:left="480" w:hanging="225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20" w:hanging="22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5" w:hanging="22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91" w:hanging="22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6" w:hanging="22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62" w:hanging="22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97" w:hanging="22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33" w:hanging="22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8" w:hanging="225"/>
      </w:pPr>
      <w:rPr>
        <w:rFonts w:hint="default"/>
        <w:lang w:val="ko-KR" w:eastAsia="ko-KR" w:bidi="ko-KR"/>
      </w:rPr>
    </w:lvl>
  </w:abstractNum>
  <w:abstractNum w:abstractNumId="597">
    <w:multiLevelType w:val="hybridMultilevel"/>
    <w:lvl w:ilvl="0">
      <w:start w:val="1"/>
      <w:numFmt w:val="decimal"/>
      <w:lvlText w:val="%1."/>
      <w:lvlJc w:val="left"/>
      <w:pPr>
        <w:ind w:left="498" w:hanging="244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4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4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4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4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4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4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4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44"/>
      </w:pPr>
      <w:rPr>
        <w:rFonts w:hint="default"/>
        <w:lang w:val="ko-KR" w:eastAsia="ko-KR" w:bidi="ko-KR"/>
      </w:rPr>
    </w:lvl>
  </w:abstractNum>
  <w:abstractNum w:abstractNumId="596">
    <w:multiLevelType w:val="hybridMultilevel"/>
    <w:lvl w:ilvl="0">
      <w:start w:val="1"/>
      <w:numFmt w:val="decimal"/>
      <w:lvlText w:val="%1."/>
      <w:lvlJc w:val="left"/>
      <w:pPr>
        <w:ind w:left="477" w:hanging="222"/>
        <w:jc w:val="left"/>
      </w:pPr>
      <w:rPr>
        <w:rFonts w:hint="default"/>
        <w:spacing w:val="-1"/>
        <w:w w:val="87"/>
        <w:lang w:val="ko-KR" w:eastAsia="ko-KR" w:bidi="ko-KR"/>
      </w:rPr>
    </w:lvl>
    <w:lvl w:ilvl="1">
      <w:start w:val="0"/>
      <w:numFmt w:val="bullet"/>
      <w:lvlText w:val="-"/>
      <w:lvlJc w:val="left"/>
      <w:pPr>
        <w:ind w:left="634" w:hanging="192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40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00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1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82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74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65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657" w:hanging="192"/>
      </w:pPr>
      <w:rPr>
        <w:rFonts w:hint="default"/>
        <w:lang w:val="ko-KR" w:eastAsia="ko-KR" w:bidi="ko-KR"/>
      </w:rPr>
    </w:lvl>
  </w:abstractNum>
  <w:abstractNum w:abstractNumId="595">
    <w:multiLevelType w:val="hybridMultilevel"/>
    <w:lvl w:ilvl="0">
      <w:start w:val="1"/>
      <w:numFmt w:val="decimal"/>
      <w:lvlText w:val="%1."/>
      <w:lvlJc w:val="left"/>
      <w:pPr>
        <w:ind w:left="536" w:hanging="254"/>
        <w:jc w:val="left"/>
      </w:pPr>
      <w:rPr>
        <w:rFonts w:hint="default" w:ascii="함초롬바탕" w:hAnsi="함초롬바탕" w:eastAsia="함초롬바탕" w:cs="함초롬바탕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25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25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25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25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25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25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25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254"/>
      </w:pPr>
      <w:rPr>
        <w:rFonts w:hint="default"/>
        <w:lang w:val="ko-KR" w:eastAsia="ko-KR" w:bidi="ko-KR"/>
      </w:rPr>
    </w:lvl>
  </w:abstractNum>
  <w:abstractNum w:abstractNumId="594">
    <w:multiLevelType w:val="hybridMultilevel"/>
    <w:lvl w:ilvl="0">
      <w:start w:val="1"/>
      <w:numFmt w:val="decimal"/>
      <w:lvlText w:val="%1."/>
      <w:lvlJc w:val="left"/>
      <w:pPr>
        <w:ind w:left="517" w:hanging="243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54" w:hanging="192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91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22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53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84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15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46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77" w:hanging="192"/>
      </w:pPr>
      <w:rPr>
        <w:rFonts w:hint="default"/>
        <w:lang w:val="ko-KR" w:eastAsia="ko-KR" w:bidi="ko-KR"/>
      </w:rPr>
    </w:lvl>
  </w:abstractNum>
  <w:abstractNum w:abstractNumId="593">
    <w:multiLevelType w:val="hybridMultilevel"/>
    <w:lvl w:ilvl="0">
      <w:start w:val="1"/>
      <w:numFmt w:val="decimal"/>
      <w:lvlText w:val="%1."/>
      <w:lvlJc w:val="left"/>
      <w:pPr>
        <w:ind w:left="517" w:hanging="243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49" w:hanging="194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20" w:hanging="1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60" w:hanging="1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00" w:hanging="1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40" w:hanging="1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80" w:hanging="1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20" w:hanging="1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60" w:hanging="194"/>
      </w:pPr>
      <w:rPr>
        <w:rFonts w:hint="default"/>
        <w:lang w:val="ko-KR" w:eastAsia="ko-KR" w:bidi="ko-KR"/>
      </w:rPr>
    </w:lvl>
  </w:abstractNum>
  <w:abstractNum w:abstractNumId="592">
    <w:multiLevelType w:val="hybridMultilevel"/>
    <w:lvl w:ilvl="0">
      <w:start w:val="1"/>
      <w:numFmt w:val="decimal"/>
      <w:lvlText w:val="%1."/>
      <w:lvlJc w:val="left"/>
      <w:pPr>
        <w:ind w:left="485" w:hanging="241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6" w:hanging="2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92" w:hanging="2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48" w:hanging="2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04" w:hanging="2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60" w:hanging="2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16" w:hanging="2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2" w:hanging="2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8" w:hanging="241"/>
      </w:pPr>
      <w:rPr>
        <w:rFonts w:hint="default"/>
        <w:lang w:val="ko-KR" w:eastAsia="ko-KR" w:bidi="ko-KR"/>
      </w:rPr>
    </w:lvl>
  </w:abstractNum>
  <w:abstractNum w:abstractNumId="591">
    <w:multiLevelType w:val="hybridMultilevel"/>
    <w:lvl w:ilvl="0">
      <w:start w:val="1"/>
      <w:numFmt w:val="decimal"/>
      <w:lvlText w:val="%1."/>
      <w:lvlJc w:val="left"/>
      <w:pPr>
        <w:ind w:left="498" w:hanging="243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34" w:hanging="198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3" w:hanging="1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06" w:hanging="1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40" w:hanging="1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73" w:hanging="1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06" w:hanging="1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40" w:hanging="1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73" w:hanging="198"/>
      </w:pPr>
      <w:rPr>
        <w:rFonts w:hint="default"/>
        <w:lang w:val="ko-KR" w:eastAsia="ko-KR" w:bidi="ko-KR"/>
      </w:rPr>
    </w:lvl>
  </w:abstractNum>
  <w:abstractNum w:abstractNumId="590">
    <w:multiLevelType w:val="hybridMultilevel"/>
    <w:lvl w:ilvl="0">
      <w:start w:val="1"/>
      <w:numFmt w:val="decimal"/>
      <w:lvlText w:val="%1."/>
      <w:lvlJc w:val="left"/>
      <w:pPr>
        <w:ind w:left="497" w:hanging="242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0" w:hanging="2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66" w:hanging="2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13" w:hanging="2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60" w:hanging="2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06" w:hanging="2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53" w:hanging="2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00" w:hanging="2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46" w:hanging="242"/>
      </w:pPr>
      <w:rPr>
        <w:rFonts w:hint="default"/>
        <w:lang w:val="ko-KR" w:eastAsia="ko-KR" w:bidi="ko-KR"/>
      </w:rPr>
    </w:lvl>
  </w:abstractNum>
  <w:abstractNum w:abstractNumId="589">
    <w:multiLevelType w:val="hybridMultilevel"/>
    <w:lvl w:ilvl="0">
      <w:start w:val="1"/>
      <w:numFmt w:val="decimal"/>
      <w:lvlText w:val="%1."/>
      <w:lvlJc w:val="left"/>
      <w:pPr>
        <w:ind w:left="497" w:hanging="242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42"/>
      </w:pPr>
      <w:rPr>
        <w:rFonts w:hint="default"/>
        <w:lang w:val="ko-KR" w:eastAsia="ko-KR" w:bidi="ko-KR"/>
      </w:rPr>
    </w:lvl>
  </w:abstractNum>
  <w:abstractNum w:abstractNumId="588">
    <w:multiLevelType w:val="hybridMultilevel"/>
    <w:lvl w:ilvl="0">
      <w:start w:val="0"/>
      <w:numFmt w:val="bullet"/>
      <w:lvlText w:val="-"/>
      <w:lvlJc w:val="left"/>
      <w:pPr>
        <w:ind w:left="536" w:hanging="197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19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19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19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19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19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19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19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197"/>
      </w:pPr>
      <w:rPr>
        <w:rFonts w:hint="default"/>
        <w:lang w:val="ko-KR" w:eastAsia="ko-KR" w:bidi="ko-KR"/>
      </w:rPr>
    </w:lvl>
  </w:abstractNum>
  <w:abstractNum w:abstractNumId="587">
    <w:multiLevelType w:val="hybridMultilevel"/>
    <w:lvl w:ilvl="0">
      <w:start w:val="1"/>
      <w:numFmt w:val="decimal"/>
      <w:lvlText w:val="%1."/>
      <w:lvlJc w:val="left"/>
      <w:pPr>
        <w:ind w:left="498" w:hanging="243"/>
        <w:jc w:val="left"/>
      </w:pPr>
      <w:rPr>
        <w:rFonts w:hint="default" w:ascii="함초롬바탕" w:hAnsi="함초롬바탕" w:eastAsia="함초롬바탕" w:cs="함초롬바탕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43"/>
      </w:pPr>
      <w:rPr>
        <w:rFonts w:hint="default"/>
        <w:lang w:val="ko-KR" w:eastAsia="ko-KR" w:bidi="ko-KR"/>
      </w:rPr>
    </w:lvl>
  </w:abstractNum>
  <w:abstractNum w:abstractNumId="586">
    <w:multiLevelType w:val="hybridMultilevel"/>
    <w:lvl w:ilvl="0">
      <w:start w:val="0"/>
      <w:numFmt w:val="bullet"/>
      <w:lvlText w:val="□"/>
      <w:lvlJc w:val="left"/>
      <w:pPr>
        <w:ind w:left="292" w:hanging="189"/>
      </w:pPr>
      <w:rPr>
        <w:rFonts w:hint="default" w:ascii="맑은 고딕" w:hAnsi="맑은 고딕" w:eastAsia="맑은 고딕" w:cs="맑은 고딕"/>
        <w:b/>
        <w:bCs/>
        <w:w w:val="81"/>
        <w:sz w:val="15"/>
        <w:szCs w:val="15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15" w:hanging="185"/>
      </w:pPr>
      <w:rPr>
        <w:rFonts w:hint="default" w:ascii="휴먼모음T" w:hAnsi="휴먼모음T" w:eastAsia="휴먼모음T" w:cs="휴먼모음T"/>
        <w:w w:val="81"/>
        <w:sz w:val="15"/>
        <w:szCs w:val="15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2" w:hanging="18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4" w:hanging="18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5" w:hanging="18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6" w:hanging="18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08" w:hanging="18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39" w:hanging="185"/>
      </w:pPr>
      <w:rPr>
        <w:rFonts w:hint="default"/>
        <w:lang w:val="ko-KR" w:eastAsia="ko-KR" w:bidi="ko-KR"/>
      </w:rPr>
    </w:lvl>
  </w:abstractNum>
  <w:abstractNum w:abstractNumId="585">
    <w:multiLevelType w:val="hybridMultilevel"/>
    <w:lvl w:ilvl="0">
      <w:start w:val="0"/>
      <w:numFmt w:val="bullet"/>
      <w:lvlText w:val="□"/>
      <w:lvlJc w:val="left"/>
      <w:pPr>
        <w:ind w:left="292" w:hanging="189"/>
      </w:pPr>
      <w:rPr>
        <w:rFonts w:hint="default" w:ascii="맑은 고딕" w:hAnsi="맑은 고딕" w:eastAsia="맑은 고딕" w:cs="맑은 고딕"/>
        <w:b/>
        <w:bCs/>
        <w:w w:val="81"/>
        <w:sz w:val="15"/>
        <w:szCs w:val="15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14" w:hanging="188"/>
      </w:pPr>
      <w:rPr>
        <w:rFonts w:hint="default" w:ascii="휴먼모음T" w:hAnsi="휴먼모음T" w:eastAsia="휴먼모음T" w:cs="휴먼모음T"/>
        <w:w w:val="81"/>
        <w:sz w:val="15"/>
        <w:szCs w:val="15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3" w:hanging="18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27" w:hanging="18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31" w:hanging="18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35" w:hanging="18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439" w:hanging="18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843" w:hanging="18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247" w:hanging="188"/>
      </w:pPr>
      <w:rPr>
        <w:rFonts w:hint="default"/>
        <w:lang w:val="ko-KR" w:eastAsia="ko-KR" w:bidi="ko-KR"/>
      </w:rPr>
    </w:lvl>
  </w:abstractNum>
  <w:abstractNum w:abstractNumId="584">
    <w:multiLevelType w:val="hybridMultilevel"/>
    <w:lvl w:ilvl="0">
      <w:start w:val="0"/>
      <w:numFmt w:val="bullet"/>
      <w:lvlText w:val="□"/>
      <w:lvlJc w:val="left"/>
      <w:pPr>
        <w:ind w:left="292" w:hanging="189"/>
      </w:pPr>
      <w:rPr>
        <w:rFonts w:hint="default" w:ascii="맑은 고딕" w:hAnsi="맑은 고딕" w:eastAsia="맑은 고딕" w:cs="맑은 고딕"/>
        <w:b/>
        <w:bCs/>
        <w:w w:val="81"/>
        <w:sz w:val="15"/>
        <w:szCs w:val="15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27" w:hanging="189"/>
      </w:pPr>
      <w:rPr>
        <w:rFonts w:hint="default" w:ascii="휴먼모음T" w:hAnsi="휴먼모음T" w:eastAsia="휴먼모음T" w:cs="휴먼모음T"/>
        <w:w w:val="81"/>
        <w:sz w:val="15"/>
        <w:szCs w:val="15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2" w:hanging="18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4" w:hanging="18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5" w:hanging="18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6" w:hanging="18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08" w:hanging="18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39" w:hanging="189"/>
      </w:pPr>
      <w:rPr>
        <w:rFonts w:hint="default"/>
        <w:lang w:val="ko-KR" w:eastAsia="ko-KR" w:bidi="ko-KR"/>
      </w:rPr>
    </w:lvl>
  </w:abstractNum>
  <w:abstractNum w:abstractNumId="583">
    <w:multiLevelType w:val="hybridMultilevel"/>
    <w:lvl w:ilvl="0">
      <w:start w:val="0"/>
      <w:numFmt w:val="bullet"/>
      <w:lvlText w:val="□"/>
      <w:lvlJc w:val="left"/>
      <w:pPr>
        <w:ind w:left="292" w:hanging="189"/>
      </w:pPr>
      <w:rPr>
        <w:rFonts w:hint="default" w:ascii="맑은 고딕" w:hAnsi="맑은 고딕" w:eastAsia="맑은 고딕" w:cs="맑은 고딕"/>
        <w:b/>
        <w:bCs/>
        <w:w w:val="81"/>
        <w:sz w:val="15"/>
        <w:szCs w:val="15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27" w:hanging="189"/>
      </w:pPr>
      <w:rPr>
        <w:rFonts w:hint="default" w:ascii="휴먼모음T" w:hAnsi="휴먼모음T" w:eastAsia="휴먼모음T" w:cs="휴먼모음T"/>
        <w:w w:val="81"/>
        <w:sz w:val="15"/>
        <w:szCs w:val="15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2" w:hanging="18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4" w:hanging="18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5" w:hanging="18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6" w:hanging="18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08" w:hanging="18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39" w:hanging="189"/>
      </w:pPr>
      <w:rPr>
        <w:rFonts w:hint="default"/>
        <w:lang w:val="ko-KR" w:eastAsia="ko-KR" w:bidi="ko-KR"/>
      </w:rPr>
    </w:lvl>
  </w:abstractNum>
  <w:abstractNum w:abstractNumId="582">
    <w:multiLevelType w:val="hybridMultilevel"/>
    <w:lvl w:ilvl="0">
      <w:start w:val="0"/>
      <w:numFmt w:val="bullet"/>
      <w:lvlText w:val="‑"/>
      <w:lvlJc w:val="left"/>
      <w:pPr>
        <w:ind w:left="294" w:hanging="124"/>
      </w:pPr>
      <w:rPr>
        <w:rFonts w:hint="default" w:ascii="함초롬바탕" w:hAnsi="함초롬바탕" w:eastAsia="함초롬바탕" w:cs="함초롬바탕"/>
        <w:w w:val="61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61" w:hanging="1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2" w:hanging="1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3" w:hanging="1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5" w:hanging="1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06" w:hanging="1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67" w:hanging="1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29" w:hanging="1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90" w:hanging="124"/>
      </w:pPr>
      <w:rPr>
        <w:rFonts w:hint="default"/>
        <w:lang w:val="ko-KR" w:eastAsia="ko-KR" w:bidi="ko-KR"/>
      </w:rPr>
    </w:lvl>
  </w:abstractNum>
  <w:abstractNum w:abstractNumId="581">
    <w:multiLevelType w:val="hybridMultilevel"/>
    <w:lvl w:ilvl="0">
      <w:start w:val="0"/>
      <w:numFmt w:val="bullet"/>
      <w:lvlText w:val="○"/>
      <w:lvlJc w:val="left"/>
      <w:pPr>
        <w:ind w:left="457" w:hanging="202"/>
      </w:pPr>
      <w:rPr>
        <w:rFonts w:hint="default" w:ascii="맑은 고딕" w:hAnsi="맑은 고딕" w:eastAsia="맑은 고딕" w:cs="맑은 고딕"/>
        <w:b/>
        <w:bCs/>
        <w:w w:val="81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2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02"/>
      </w:pPr>
      <w:rPr>
        <w:rFonts w:hint="default"/>
        <w:lang w:val="ko-KR" w:eastAsia="ko-KR" w:bidi="ko-KR"/>
      </w:rPr>
    </w:lvl>
  </w:abstractNum>
  <w:abstractNum w:abstractNumId="580">
    <w:multiLevelType w:val="hybridMultilevel"/>
    <w:lvl w:ilvl="0">
      <w:start w:val="0"/>
      <w:numFmt w:val="bullet"/>
      <w:lvlText w:val="○"/>
      <w:lvlJc w:val="left"/>
      <w:pPr>
        <w:ind w:left="494" w:hanging="225"/>
      </w:pPr>
      <w:rPr>
        <w:rFonts w:hint="default" w:ascii="함초롬바탕" w:hAnsi="함초롬바탕" w:eastAsia="함초롬바탕" w:cs="함초롬바탕"/>
        <w:w w:val="9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2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2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2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2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2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2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2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25"/>
      </w:pPr>
      <w:rPr>
        <w:rFonts w:hint="default"/>
        <w:lang w:val="ko-KR" w:eastAsia="ko-KR" w:bidi="ko-KR"/>
      </w:rPr>
    </w:lvl>
  </w:abstractNum>
  <w:abstractNum w:abstractNumId="579">
    <w:multiLevelType w:val="hybridMultilevel"/>
    <w:lvl w:ilvl="0">
      <w:start w:val="5"/>
      <w:numFmt w:val="decimal"/>
      <w:lvlText w:val="%1."/>
      <w:lvlJc w:val="left"/>
      <w:pPr>
        <w:ind w:left="906" w:hanging="180"/>
        <w:jc w:val="left"/>
      </w:pPr>
      <w:rPr>
        <w:rFonts w:hint="default" w:ascii="함초롬바탕" w:hAnsi="함초롬바탕" w:eastAsia="함초롬바탕" w:cs="함초롬바탕"/>
        <w:w w:val="88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14" w:hanging="1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28" w:hanging="1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42" w:hanging="1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56" w:hanging="1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70" w:hanging="1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84" w:hanging="1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98" w:hanging="1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12" w:hanging="180"/>
      </w:pPr>
      <w:rPr>
        <w:rFonts w:hint="default"/>
        <w:lang w:val="ko-KR" w:eastAsia="ko-KR" w:bidi="ko-KR"/>
      </w:rPr>
    </w:lvl>
  </w:abstractNum>
  <w:abstractNum w:abstractNumId="578">
    <w:multiLevelType w:val="hybridMultilevel"/>
    <w:lvl w:ilvl="0">
      <w:start w:val="1"/>
      <w:numFmt w:val="decimal"/>
      <w:lvlText w:val="%1."/>
      <w:lvlJc w:val="left"/>
      <w:pPr>
        <w:ind w:left="267" w:hanging="189"/>
        <w:jc w:val="left"/>
      </w:pPr>
      <w:rPr>
        <w:rFonts w:hint="default" w:ascii="맑은 고딕" w:hAnsi="맑은 고딕" w:eastAsia="맑은 고딕" w:cs="맑은 고딕"/>
        <w:b/>
        <w:bCs/>
        <w:w w:val="100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1" w:hanging="18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3" w:hanging="18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05" w:hanging="18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86" w:hanging="18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68" w:hanging="18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0" w:hanging="18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1" w:hanging="18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3" w:hanging="189"/>
      </w:pPr>
      <w:rPr>
        <w:rFonts w:hint="default"/>
        <w:lang w:val="ko-KR" w:eastAsia="ko-KR" w:bidi="ko-KR"/>
      </w:rPr>
    </w:lvl>
  </w:abstractNum>
  <w:abstractNum w:abstractNumId="577">
    <w:multiLevelType w:val="hybridMultilevel"/>
    <w:lvl w:ilvl="0">
      <w:start w:val="0"/>
      <w:numFmt w:val="bullet"/>
      <w:lvlText w:val="-"/>
      <w:lvlJc w:val="left"/>
      <w:pPr>
        <w:ind w:left="247" w:hanging="150"/>
      </w:pPr>
      <w:rPr>
        <w:rFonts w:hint="default" w:ascii="함초롬바탕" w:hAnsi="함초롬바탕" w:eastAsia="함초롬바탕" w:cs="함초롬바탕"/>
        <w:w w:val="103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59" w:hanging="15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78" w:hanging="15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97" w:hanging="15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17" w:hanging="15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36" w:hanging="15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55" w:hanging="15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75" w:hanging="15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94" w:hanging="150"/>
      </w:pPr>
      <w:rPr>
        <w:rFonts w:hint="default"/>
        <w:lang w:val="ko-KR" w:eastAsia="ko-KR" w:bidi="ko-KR"/>
      </w:rPr>
    </w:lvl>
  </w:abstractNum>
  <w:abstractNum w:abstractNumId="576">
    <w:multiLevelType w:val="hybridMultilevel"/>
    <w:lvl w:ilvl="0">
      <w:start w:val="0"/>
      <w:numFmt w:val="bullet"/>
      <w:lvlText w:val="*"/>
      <w:lvlJc w:val="left"/>
      <w:pPr>
        <w:ind w:left="205" w:hanging="114"/>
      </w:pPr>
      <w:rPr>
        <w:rFonts w:hint="default" w:ascii="함초롬바탕" w:hAnsi="함초롬바탕" w:eastAsia="함초롬바탕" w:cs="함초롬바탕"/>
        <w:w w:val="73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85" w:hanging="1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1" w:hanging="1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6" w:hanging="1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42" w:hanging="1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27" w:hanging="1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13" w:hanging="1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98" w:hanging="1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4" w:hanging="114"/>
      </w:pPr>
      <w:rPr>
        <w:rFonts w:hint="default"/>
        <w:lang w:val="ko-KR" w:eastAsia="ko-KR" w:bidi="ko-KR"/>
      </w:rPr>
    </w:lvl>
  </w:abstractNum>
  <w:abstractNum w:abstractNumId="575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74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73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72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71">
    <w:multiLevelType w:val="hybridMultilevel"/>
    <w:lvl w:ilvl="0">
      <w:start w:val="0"/>
      <w:numFmt w:val="bullet"/>
      <w:lvlText w:val=""/>
      <w:lvlJc w:val="left"/>
      <w:pPr>
        <w:ind w:left="277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34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4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99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54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09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64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19" w:hanging="183"/>
      </w:pPr>
      <w:rPr>
        <w:rFonts w:hint="default"/>
        <w:lang w:val="ko-KR" w:eastAsia="ko-KR" w:bidi="ko-KR"/>
      </w:rPr>
    </w:lvl>
  </w:abstractNum>
  <w:abstractNum w:abstractNumId="570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69">
    <w:multiLevelType w:val="hybridMultilevel"/>
    <w:lvl w:ilvl="0">
      <w:start w:val="0"/>
      <w:numFmt w:val="bullet"/>
      <w:lvlText w:val="⁃"/>
      <w:lvlJc w:val="left"/>
      <w:pPr>
        <w:ind w:left="326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6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08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0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0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97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94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90" w:hanging="137"/>
      </w:pPr>
      <w:rPr>
        <w:rFonts w:hint="default"/>
        <w:lang w:val="ko-KR" w:eastAsia="ko-KR" w:bidi="ko-KR"/>
      </w:rPr>
    </w:lvl>
  </w:abstractNum>
  <w:abstractNum w:abstractNumId="568">
    <w:multiLevelType w:val="hybridMultilevel"/>
    <w:lvl w:ilvl="0">
      <w:start w:val="0"/>
      <w:numFmt w:val="bullet"/>
      <w:lvlText w:val=""/>
      <w:lvlJc w:val="left"/>
      <w:pPr>
        <w:ind w:left="27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8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8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82" w:hanging="182"/>
      </w:pPr>
      <w:rPr>
        <w:rFonts w:hint="default"/>
        <w:lang w:val="ko-KR" w:eastAsia="ko-KR" w:bidi="ko-KR"/>
      </w:rPr>
    </w:lvl>
  </w:abstractNum>
  <w:abstractNum w:abstractNumId="567">
    <w:multiLevelType w:val="hybridMultilevel"/>
    <w:lvl w:ilvl="0">
      <w:start w:val="0"/>
      <w:numFmt w:val="bullet"/>
      <w:lvlText w:val="⁃"/>
      <w:lvlJc w:val="left"/>
      <w:pPr>
        <w:ind w:left="326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0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2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2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7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27" w:hanging="137"/>
      </w:pPr>
      <w:rPr>
        <w:rFonts w:hint="default"/>
        <w:lang w:val="ko-KR" w:eastAsia="ko-KR" w:bidi="ko-KR"/>
      </w:rPr>
    </w:lvl>
  </w:abstractNum>
  <w:abstractNum w:abstractNumId="566">
    <w:multiLevelType w:val="hybridMultilevel"/>
    <w:lvl w:ilvl="0">
      <w:start w:val="0"/>
      <w:numFmt w:val="bullet"/>
      <w:lvlText w:val=""/>
      <w:lvlJc w:val="left"/>
      <w:pPr>
        <w:ind w:left="277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34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4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99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54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09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64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19" w:hanging="183"/>
      </w:pPr>
      <w:rPr>
        <w:rFonts w:hint="default"/>
        <w:lang w:val="ko-KR" w:eastAsia="ko-KR" w:bidi="ko-KR"/>
      </w:rPr>
    </w:lvl>
  </w:abstractNum>
  <w:abstractNum w:abstractNumId="565">
    <w:multiLevelType w:val="hybridMultilevel"/>
    <w:lvl w:ilvl="0">
      <w:start w:val="0"/>
      <w:numFmt w:val="bullet"/>
      <w:lvlText w:val="⁃"/>
      <w:lvlJc w:val="left"/>
      <w:pPr>
        <w:ind w:left="786" w:hanging="141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20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22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24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26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28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31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33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35" w:hanging="141"/>
      </w:pPr>
      <w:rPr>
        <w:rFonts w:hint="default"/>
        <w:lang w:val="ko-KR" w:eastAsia="ko-KR" w:bidi="ko-KR"/>
      </w:rPr>
    </w:lvl>
  </w:abstractNum>
  <w:abstractNum w:abstractNumId="564">
    <w:multiLevelType w:val="hybridMultilevel"/>
    <w:lvl w:ilvl="0">
      <w:start w:val="1"/>
      <w:numFmt w:val="decimal"/>
      <w:lvlText w:val="%1)"/>
      <w:lvlJc w:val="left"/>
      <w:pPr>
        <w:ind w:left="547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82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05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27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5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72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95" w:hanging="320"/>
      </w:pPr>
      <w:rPr>
        <w:rFonts w:hint="default"/>
        <w:lang w:val="ko-KR" w:eastAsia="ko-KR" w:bidi="ko-KR"/>
      </w:rPr>
    </w:lvl>
  </w:abstractNum>
  <w:abstractNum w:abstractNumId="563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40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40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40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4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0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0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0" w:hanging="165"/>
      </w:pPr>
      <w:rPr>
        <w:rFonts w:hint="default"/>
        <w:lang w:val="ko-KR" w:eastAsia="ko-KR" w:bidi="ko-KR"/>
      </w:rPr>
    </w:lvl>
  </w:abstractNum>
  <w:abstractNum w:abstractNumId="562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61">
    <w:multiLevelType w:val="hybridMultilevel"/>
    <w:lvl w:ilvl="0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60">
    <w:multiLevelType w:val="hybridMultilevel"/>
    <w:lvl w:ilvl="0">
      <w:start w:val="0"/>
      <w:numFmt w:val="bullet"/>
      <w:lvlText w:val="⁃"/>
      <w:lvlJc w:val="left"/>
      <w:pPr>
        <w:ind w:left="784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59">
    <w:multiLevelType w:val="hybridMultilevel"/>
    <w:lvl w:ilvl="0">
      <w:start w:val="1"/>
      <w:numFmt w:val="decimal"/>
      <w:lvlText w:val="%1)"/>
      <w:lvlJc w:val="left"/>
      <w:pPr>
        <w:ind w:left="605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165"/>
      </w:pPr>
      <w:rPr>
        <w:rFonts w:hint="default"/>
        <w:lang w:val="ko-KR" w:eastAsia="ko-KR" w:bidi="ko-KR"/>
      </w:rPr>
    </w:lvl>
  </w:abstractNum>
  <w:abstractNum w:abstractNumId="558">
    <w:multiLevelType w:val="hybridMultilevel"/>
    <w:lvl w:ilvl="0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57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3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3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3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3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3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3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321"/>
      </w:pPr>
      <w:rPr>
        <w:rFonts w:hint="default"/>
        <w:lang w:val="ko-KR" w:eastAsia="ko-KR" w:bidi="ko-KR"/>
      </w:rPr>
    </w:lvl>
  </w:abstractNum>
  <w:abstractNum w:abstractNumId="556">
    <w:multiLevelType w:val="hybridMultilevel"/>
    <w:lvl w:ilvl="0">
      <w:start w:val="0"/>
      <w:numFmt w:val="bullet"/>
      <w:lvlText w:val="∙"/>
      <w:lvlJc w:val="left"/>
      <w:pPr>
        <w:ind w:left="249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26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2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98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84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70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4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28" w:hanging="143"/>
      </w:pPr>
      <w:rPr>
        <w:rFonts w:hint="default"/>
        <w:lang w:val="ko-KR" w:eastAsia="ko-KR" w:bidi="ko-KR"/>
      </w:rPr>
    </w:lvl>
  </w:abstractNum>
  <w:abstractNum w:abstractNumId="555">
    <w:multiLevelType w:val="hybridMultilevel"/>
    <w:lvl w:ilvl="0">
      <w:start w:val="0"/>
      <w:numFmt w:val="bullet"/>
      <w:lvlText w:val="∙"/>
      <w:lvlJc w:val="left"/>
      <w:pPr>
        <w:ind w:left="249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3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6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49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52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55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58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61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4" w:hanging="143"/>
      </w:pPr>
      <w:rPr>
        <w:rFonts w:hint="default"/>
        <w:lang w:val="ko-KR" w:eastAsia="ko-KR" w:bidi="ko-KR"/>
      </w:rPr>
    </w:lvl>
  </w:abstractNum>
  <w:abstractNum w:abstractNumId="554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3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6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49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52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55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58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61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4" w:hanging="142"/>
      </w:pPr>
      <w:rPr>
        <w:rFonts w:hint="default"/>
        <w:lang w:val="ko-KR" w:eastAsia="ko-KR" w:bidi="ko-KR"/>
      </w:rPr>
    </w:lvl>
  </w:abstractNum>
  <w:abstractNum w:abstractNumId="553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1"/>
      </w:pPr>
      <w:rPr>
        <w:rFonts w:hint="default"/>
        <w:lang w:val="ko-KR" w:eastAsia="ko-KR" w:bidi="ko-KR"/>
      </w:rPr>
    </w:lvl>
  </w:abstractNum>
  <w:abstractNum w:abstractNumId="552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913" w:hanging="189"/>
        <w:jc w:val="left"/>
      </w:pPr>
      <w:rPr>
        <w:rFonts w:hint="default" w:ascii="함초롬바탕" w:hAnsi="함초롬바탕" w:eastAsia="함초롬바탕" w:cs="함초롬바탕"/>
        <w:spacing w:val="-1"/>
        <w:w w:val="97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42" w:hanging="18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04" w:hanging="18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66" w:hanging="18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28" w:hanging="18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591" w:hanging="18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53" w:hanging="18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15" w:hanging="189"/>
      </w:pPr>
      <w:rPr>
        <w:rFonts w:hint="default"/>
        <w:lang w:val="ko-KR" w:eastAsia="ko-KR" w:bidi="ko-KR"/>
      </w:rPr>
    </w:lvl>
  </w:abstractNum>
  <w:abstractNum w:abstractNumId="551">
    <w:multiLevelType w:val="hybridMultilevel"/>
    <w:lvl w:ilvl="0">
      <w:start w:val="0"/>
      <w:numFmt w:val="bullet"/>
      <w:lvlText w:val=""/>
      <w:lvlJc w:val="left"/>
      <w:pPr>
        <w:ind w:left="347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50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49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48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47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46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41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3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4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4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45" w:hanging="182"/>
      </w:pPr>
      <w:rPr>
        <w:rFonts w:hint="default"/>
        <w:lang w:val="ko-KR" w:eastAsia="ko-KR" w:bidi="ko-KR"/>
      </w:rPr>
    </w:lvl>
  </w:abstractNum>
  <w:abstractNum w:abstractNumId="54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4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28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17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706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95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84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73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62" w:hanging="165"/>
      </w:pPr>
      <w:rPr>
        <w:rFonts w:hint="default"/>
        <w:lang w:val="ko-KR" w:eastAsia="ko-KR" w:bidi="ko-KR"/>
      </w:rPr>
    </w:lvl>
  </w:abstractNum>
  <w:abstractNum w:abstractNumId="544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43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42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40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8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7" w:hanging="182"/>
      </w:pPr>
      <w:rPr>
        <w:rFonts w:hint="default"/>
        <w:lang w:val="ko-KR" w:eastAsia="ko-KR" w:bidi="ko-KR"/>
      </w:rPr>
    </w:lvl>
  </w:abstractNum>
  <w:abstractNum w:abstractNumId="539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8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7" w:hanging="182"/>
      </w:pPr>
      <w:rPr>
        <w:rFonts w:hint="default"/>
        <w:lang w:val="ko-KR" w:eastAsia="ko-KR" w:bidi="ko-KR"/>
      </w:rPr>
    </w:lvl>
  </w:abstractNum>
  <w:abstractNum w:abstractNumId="538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8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7" w:hanging="182"/>
      </w:pPr>
      <w:rPr>
        <w:rFonts w:hint="default"/>
        <w:lang w:val="ko-KR" w:eastAsia="ko-KR" w:bidi="ko-KR"/>
      </w:rPr>
    </w:lvl>
  </w:abstractNum>
  <w:abstractNum w:abstractNumId="537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8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7" w:hanging="182"/>
      </w:pPr>
      <w:rPr>
        <w:rFonts w:hint="default"/>
        <w:lang w:val="ko-KR" w:eastAsia="ko-KR" w:bidi="ko-KR"/>
      </w:rPr>
    </w:lvl>
  </w:abstractNum>
  <w:abstractNum w:abstractNumId="536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8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7" w:hanging="182"/>
      </w:pPr>
      <w:rPr>
        <w:rFonts w:hint="default"/>
        <w:lang w:val="ko-KR" w:eastAsia="ko-KR" w:bidi="ko-KR"/>
      </w:rPr>
    </w:lvl>
  </w:abstractNum>
  <w:abstractNum w:abstractNumId="541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3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34">
    <w:multiLevelType w:val="hybridMultilevel"/>
    <w:lvl w:ilvl="0">
      <w:start w:val="0"/>
      <w:numFmt w:val="bullet"/>
      <w:lvlText w:val="⁃"/>
      <w:lvlJc w:val="left"/>
      <w:pPr>
        <w:ind w:left="786" w:hanging="161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8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2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60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00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40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80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20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60" w:hanging="161"/>
      </w:pPr>
      <w:rPr>
        <w:rFonts w:hint="default"/>
        <w:lang w:val="ko-KR" w:eastAsia="ko-KR" w:bidi="ko-KR"/>
      </w:rPr>
    </w:lvl>
  </w:abstractNum>
  <w:abstractNum w:abstractNumId="533">
    <w:multiLevelType w:val="hybridMultilevel"/>
    <w:lvl w:ilvl="0">
      <w:start w:val="0"/>
      <w:numFmt w:val="bullet"/>
      <w:lvlText w:val=""/>
      <w:lvlJc w:val="left"/>
      <w:pPr>
        <w:ind w:left="313" w:hanging="164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0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60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40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0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0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0" w:hanging="164"/>
      </w:pPr>
      <w:rPr>
        <w:rFonts w:hint="default"/>
        <w:lang w:val="ko-KR" w:eastAsia="ko-KR" w:bidi="ko-KR"/>
      </w:rPr>
    </w:lvl>
  </w:abstractNum>
  <w:abstractNum w:abstractNumId="532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31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30">
    <w:multiLevelType w:val="hybridMultilevel"/>
    <w:lvl w:ilvl="0">
      <w:start w:val="0"/>
      <w:numFmt w:val="bullet"/>
      <w:lvlText w:val=""/>
      <w:lvlJc w:val="left"/>
      <w:pPr>
        <w:ind w:left="330" w:hanging="180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0"/>
      </w:pPr>
      <w:rPr>
        <w:rFonts w:hint="default"/>
        <w:lang w:val="ko-KR" w:eastAsia="ko-KR" w:bidi="ko-KR"/>
      </w:rPr>
    </w:lvl>
  </w:abstractNum>
  <w:abstractNum w:abstractNumId="529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8">
    <w:multiLevelType w:val="hybridMultilevel"/>
    <w:lvl w:ilvl="0">
      <w:start w:val="0"/>
      <w:numFmt w:val="bullet"/>
      <w:lvlText w:val=""/>
      <w:lvlJc w:val="left"/>
      <w:pPr>
        <w:ind w:left="311" w:hanging="16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6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40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0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0" w:hanging="162"/>
      </w:pPr>
      <w:rPr>
        <w:rFonts w:hint="default"/>
        <w:lang w:val="ko-KR" w:eastAsia="ko-KR" w:bidi="ko-KR"/>
      </w:rPr>
    </w:lvl>
  </w:abstractNum>
  <w:abstractNum w:abstractNumId="527">
    <w:multiLevelType w:val="hybridMultilevel"/>
    <w:lvl w:ilvl="0">
      <w:start w:val="0"/>
      <w:numFmt w:val="bullet"/>
      <w:lvlText w:val=""/>
      <w:lvlJc w:val="left"/>
      <w:pPr>
        <w:ind w:left="304" w:hanging="16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82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64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46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28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92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74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56" w:hanging="165"/>
      </w:pPr>
      <w:rPr>
        <w:rFonts w:hint="default"/>
        <w:lang w:val="ko-KR" w:eastAsia="ko-KR" w:bidi="ko-KR"/>
      </w:rPr>
    </w:lvl>
  </w:abstractNum>
  <w:abstractNum w:abstractNumId="526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5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4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3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2">
    <w:multiLevelType w:val="hybridMultilevel"/>
    <w:lvl w:ilvl="0">
      <w:start w:val="0"/>
      <w:numFmt w:val="bullet"/>
      <w:lvlText w:val=""/>
      <w:lvlJc w:val="left"/>
      <w:pPr>
        <w:ind w:left="332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1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20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519">
    <w:multiLevelType w:val="hybridMultilevel"/>
    <w:lvl w:ilvl="0">
      <w:start w:val="0"/>
      <w:numFmt w:val="bullet"/>
      <w:lvlText w:val=""/>
      <w:lvlJc w:val="left"/>
      <w:pPr>
        <w:ind w:left="331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2"/>
      </w:pPr>
      <w:rPr>
        <w:rFonts w:hint="default"/>
        <w:lang w:val="ko-KR" w:eastAsia="ko-KR" w:bidi="ko-KR"/>
      </w:rPr>
    </w:lvl>
  </w:abstractNum>
  <w:abstractNum w:abstractNumId="518">
    <w:multiLevelType w:val="hybridMultilevel"/>
    <w:lvl w:ilvl="0">
      <w:start w:val="0"/>
      <w:numFmt w:val="bullet"/>
      <w:lvlText w:val="⁃"/>
      <w:lvlJc w:val="left"/>
      <w:pPr>
        <w:ind w:left="708" w:hanging="158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34" w:hanging="15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68" w:hanging="15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02" w:hanging="15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36" w:hanging="15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70" w:hanging="15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04" w:hanging="15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38" w:hanging="15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72" w:hanging="158"/>
      </w:pPr>
      <w:rPr>
        <w:rFonts w:hint="default"/>
        <w:lang w:val="ko-KR" w:eastAsia="ko-KR" w:bidi="ko-KR"/>
      </w:rPr>
    </w:lvl>
  </w:abstractNum>
  <w:abstractNum w:abstractNumId="517">
    <w:multiLevelType w:val="hybridMultilevel"/>
    <w:lvl w:ilvl="0">
      <w:start w:val="0"/>
      <w:numFmt w:val="bullet"/>
      <w:lvlText w:val="*"/>
      <w:lvlJc w:val="left"/>
      <w:pPr>
        <w:ind w:left="1310" w:hanging="266"/>
      </w:pPr>
      <w:rPr>
        <w:rFonts w:hint="default" w:ascii="휴먼모음T" w:hAnsi="휴먼모음T" w:eastAsia="휴먼모음T" w:cs="휴먼모음T"/>
        <w:w w:val="76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092" w:hanging="26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864" w:hanging="26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636" w:hanging="26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408" w:hanging="26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180" w:hanging="26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952" w:hanging="26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724" w:hanging="26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96" w:hanging="266"/>
      </w:pPr>
      <w:rPr>
        <w:rFonts w:hint="default"/>
        <w:lang w:val="ko-KR" w:eastAsia="ko-KR" w:bidi="ko-KR"/>
      </w:rPr>
    </w:lvl>
  </w:abstractNum>
  <w:abstractNum w:abstractNumId="516">
    <w:multiLevelType w:val="hybridMultilevel"/>
    <w:lvl w:ilvl="0">
      <w:start w:val="0"/>
      <w:numFmt w:val="bullet"/>
      <w:lvlText w:val=""/>
      <w:lvlJc w:val="left"/>
      <w:pPr>
        <w:ind w:left="249" w:hanging="15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1" w:hanging="15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23" w:hanging="15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65" w:hanging="15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07" w:hanging="15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49" w:hanging="15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90" w:hanging="15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32" w:hanging="15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74" w:hanging="155"/>
      </w:pPr>
      <w:rPr>
        <w:rFonts w:hint="default"/>
        <w:lang w:val="ko-KR" w:eastAsia="ko-KR" w:bidi="ko-KR"/>
      </w:rPr>
    </w:lvl>
  </w:abstractNum>
  <w:abstractNum w:abstractNumId="515">
    <w:multiLevelType w:val="hybridMultilevel"/>
    <w:lvl w:ilvl="0">
      <w:start w:val="0"/>
      <w:numFmt w:val="bullet"/>
      <w:lvlText w:val=""/>
      <w:lvlJc w:val="left"/>
      <w:pPr>
        <w:ind w:left="240" w:hanging="15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1" w:hanging="15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23" w:hanging="15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65" w:hanging="15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07" w:hanging="15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49" w:hanging="15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90" w:hanging="15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32" w:hanging="15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74" w:hanging="155"/>
      </w:pPr>
      <w:rPr>
        <w:rFonts w:hint="default"/>
        <w:lang w:val="ko-KR" w:eastAsia="ko-KR" w:bidi="ko-KR"/>
      </w:rPr>
    </w:lvl>
  </w:abstractNum>
  <w:abstractNum w:abstractNumId="514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13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12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511">
    <w:multiLevelType w:val="hybridMultilevel"/>
    <w:lvl w:ilvl="0">
      <w:start w:val="0"/>
      <w:numFmt w:val="bullet"/>
      <w:lvlText w:val="⁃"/>
      <w:lvlJc w:val="left"/>
      <w:pPr>
        <w:ind w:left="1009" w:hanging="166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804" w:hanging="16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608" w:hanging="16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412" w:hanging="16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216" w:hanging="16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020" w:hanging="16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824" w:hanging="16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628" w:hanging="16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32" w:hanging="166"/>
      </w:pPr>
      <w:rPr>
        <w:rFonts w:hint="default"/>
        <w:lang w:val="ko-KR" w:eastAsia="ko-KR" w:bidi="ko-KR"/>
      </w:rPr>
    </w:lvl>
  </w:abstractNum>
  <w:abstractNum w:abstractNumId="510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6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3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5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52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6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5" w:hanging="182"/>
      </w:pPr>
      <w:rPr>
        <w:rFonts w:hint="default"/>
        <w:lang w:val="ko-KR" w:eastAsia="ko-KR" w:bidi="ko-KR"/>
      </w:rPr>
    </w:lvl>
  </w:abstractNum>
  <w:abstractNum w:abstractNumId="509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5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87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2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5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9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2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56" w:hanging="182"/>
      </w:pPr>
      <w:rPr>
        <w:rFonts w:hint="default"/>
        <w:lang w:val="ko-KR" w:eastAsia="ko-KR" w:bidi="ko-KR"/>
      </w:rPr>
    </w:lvl>
  </w:abstractNum>
  <w:abstractNum w:abstractNumId="508">
    <w:multiLevelType w:val="hybridMultilevel"/>
    <w:lvl w:ilvl="0">
      <w:start w:val="0"/>
      <w:numFmt w:val="bullet"/>
      <w:lvlText w:val=""/>
      <w:lvlJc w:val="left"/>
      <w:pPr>
        <w:ind w:left="361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56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2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9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4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2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3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3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1" w:hanging="182"/>
      </w:pPr>
      <w:rPr>
        <w:rFonts w:hint="default"/>
        <w:lang w:val="ko-KR" w:eastAsia="ko-KR" w:bidi="ko-KR"/>
      </w:rPr>
    </w:lvl>
  </w:abstractNum>
  <w:abstractNum w:abstractNumId="507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6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3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5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52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6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5" w:hanging="182"/>
      </w:pPr>
      <w:rPr>
        <w:rFonts w:hint="default"/>
        <w:lang w:val="ko-KR" w:eastAsia="ko-KR" w:bidi="ko-KR"/>
      </w:rPr>
    </w:lvl>
  </w:abstractNum>
  <w:abstractNum w:abstractNumId="506">
    <w:multiLevelType w:val="hybridMultilevel"/>
    <w:lvl w:ilvl="0">
      <w:start w:val="0"/>
      <w:numFmt w:val="bullet"/>
      <w:lvlText w:val=""/>
      <w:lvlJc w:val="left"/>
      <w:pPr>
        <w:ind w:left="372" w:hanging="179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4" w:hanging="17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68" w:hanging="17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3" w:hanging="17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57" w:hanging="17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52" w:hanging="17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46" w:hanging="17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41" w:hanging="17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5" w:hanging="179"/>
      </w:pPr>
      <w:rPr>
        <w:rFonts w:hint="default"/>
        <w:lang w:val="ko-KR" w:eastAsia="ko-KR" w:bidi="ko-KR"/>
      </w:rPr>
    </w:lvl>
  </w:abstractNum>
  <w:abstractNum w:abstractNumId="505">
    <w:multiLevelType w:val="hybridMultilevel"/>
    <w:lvl w:ilvl="0">
      <w:start w:val="0"/>
      <w:numFmt w:val="bullet"/>
      <w:lvlText w:val="⁃"/>
      <w:lvlJc w:val="left"/>
      <w:pPr>
        <w:ind w:left="240" w:hanging="118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54" w:hanging="11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69" w:hanging="11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3" w:hanging="11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8" w:hanging="11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12" w:hanging="11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27" w:hanging="11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41" w:hanging="11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56" w:hanging="118"/>
      </w:pPr>
      <w:rPr>
        <w:rFonts w:hint="default"/>
        <w:lang w:val="ko-KR" w:eastAsia="ko-KR" w:bidi="ko-KR"/>
      </w:rPr>
    </w:lvl>
  </w:abstractNum>
  <w:abstractNum w:abstractNumId="504">
    <w:multiLevelType w:val="hybridMultilevel"/>
    <w:lvl w:ilvl="0">
      <w:start w:val="0"/>
      <w:numFmt w:val="bullet"/>
      <w:lvlText w:val="⁃"/>
      <w:lvlJc w:val="left"/>
      <w:pPr>
        <w:ind w:left="241" w:hanging="137"/>
      </w:pPr>
      <w:rPr>
        <w:rFonts w:hint="default"/>
        <w:w w:val="4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1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3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9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47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9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5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0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54" w:hanging="137"/>
      </w:pPr>
      <w:rPr>
        <w:rFonts w:hint="default"/>
        <w:lang w:val="ko-KR" w:eastAsia="ko-KR" w:bidi="ko-KR"/>
      </w:rPr>
    </w:lvl>
  </w:abstractNum>
  <w:abstractNum w:abstractNumId="503">
    <w:multiLevelType w:val="hybridMultilevel"/>
    <w:lvl w:ilvl="0">
      <w:start w:val="0"/>
      <w:numFmt w:val="bullet"/>
      <w:lvlText w:val="⁃"/>
      <w:lvlJc w:val="left"/>
      <w:pPr>
        <w:ind w:left="26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04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9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3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8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2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68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12" w:hanging="137"/>
      </w:pPr>
      <w:rPr>
        <w:rFonts w:hint="default"/>
        <w:lang w:val="ko-KR" w:eastAsia="ko-KR" w:bidi="ko-KR"/>
      </w:rPr>
    </w:lvl>
  </w:abstractNum>
  <w:abstractNum w:abstractNumId="502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15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31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74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2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77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893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608" w:hanging="327"/>
      </w:pPr>
      <w:rPr>
        <w:rFonts w:hint="default"/>
        <w:lang w:val="ko-KR" w:eastAsia="ko-KR" w:bidi="ko-KR"/>
      </w:rPr>
    </w:lvl>
  </w:abstractNum>
  <w:abstractNum w:abstractNumId="501">
    <w:multiLevelType w:val="hybridMultilevel"/>
    <w:lvl w:ilvl="0">
      <w:start w:val="1"/>
      <w:numFmt w:val="decimal"/>
      <w:lvlText w:val="%1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44" w:hanging="32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88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532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17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20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464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08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52" w:hanging="327"/>
      </w:pPr>
      <w:rPr>
        <w:rFonts w:hint="default"/>
        <w:lang w:val="ko-KR" w:eastAsia="ko-KR" w:bidi="ko-KR"/>
      </w:rPr>
    </w:lvl>
  </w:abstractNum>
  <w:abstractNum w:abstractNumId="500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165"/>
      </w:pPr>
      <w:rPr>
        <w:rFonts w:hint="default"/>
        <w:lang w:val="ko-KR" w:eastAsia="ko-KR" w:bidi="ko-KR"/>
      </w:rPr>
    </w:lvl>
  </w:abstractNum>
  <w:abstractNum w:abstractNumId="499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498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497">
    <w:multiLevelType w:val="hybridMultilevel"/>
    <w:lvl w:ilvl="0">
      <w:start w:val="0"/>
      <w:numFmt w:val="bullet"/>
      <w:lvlText w:val="*"/>
      <w:lvlJc w:val="left"/>
      <w:pPr>
        <w:ind w:left="816" w:hanging="180"/>
      </w:pPr>
      <w:rPr>
        <w:rFonts w:hint="default" w:ascii="휴먼모음T" w:hAnsi="휴먼모음T" w:eastAsia="휴먼모음T" w:cs="휴먼모음T"/>
        <w:w w:val="80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955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5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5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5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4" w:hanging="137"/>
      </w:pPr>
      <w:rPr>
        <w:rFonts w:hint="default"/>
        <w:lang w:val="ko-KR" w:eastAsia="ko-KR" w:bidi="ko-KR"/>
      </w:rPr>
    </w:lvl>
  </w:abstractNum>
  <w:abstractNum w:abstractNumId="496">
    <w:multiLevelType w:val="hybridMultilevel"/>
    <w:lvl w:ilvl="0">
      <w:start w:val="0"/>
      <w:numFmt w:val="bullet"/>
      <w:lvlText w:val="*"/>
      <w:lvlJc w:val="left"/>
      <w:pPr>
        <w:ind w:left="827" w:hanging="190"/>
      </w:pPr>
      <w:rPr>
        <w:rFonts w:hint="default" w:ascii="맑은 고딕" w:hAnsi="맑은 고딕" w:eastAsia="맑은 고딕" w:cs="맑은 고딕"/>
        <w:w w:val="117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957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5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5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5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4" w:hanging="137"/>
      </w:pPr>
      <w:rPr>
        <w:rFonts w:hint="default"/>
        <w:lang w:val="ko-KR" w:eastAsia="ko-KR" w:bidi="ko-KR"/>
      </w:rPr>
    </w:lvl>
  </w:abstractNum>
  <w:abstractNum w:abstractNumId="495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494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491">
    <w:multiLevelType w:val="hybridMultilevel"/>
    <w:lvl w:ilvl="0">
      <w:start w:val="0"/>
      <w:numFmt w:val="bullet"/>
      <w:lvlText w:val="･"/>
      <w:lvlJc w:val="left"/>
      <w:pPr>
        <w:ind w:left="29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52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04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56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08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6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12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64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16" w:hanging="190"/>
      </w:pPr>
      <w:rPr>
        <w:rFonts w:hint="default"/>
        <w:lang w:val="ko-KR" w:eastAsia="ko-KR" w:bidi="ko-KR"/>
      </w:rPr>
    </w:lvl>
  </w:abstractNum>
  <w:abstractNum w:abstractNumId="490">
    <w:multiLevelType w:val="hybridMultilevel"/>
    <w:lvl w:ilvl="0">
      <w:start w:val="0"/>
      <w:numFmt w:val="bullet"/>
      <w:lvlText w:val="･"/>
      <w:lvlJc w:val="left"/>
      <w:pPr>
        <w:ind w:left="30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28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6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85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13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2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98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327" w:hanging="190"/>
      </w:pPr>
      <w:rPr>
        <w:rFonts w:hint="default"/>
        <w:lang w:val="ko-KR" w:eastAsia="ko-KR" w:bidi="ko-KR"/>
      </w:rPr>
    </w:lvl>
  </w:abstractNum>
  <w:abstractNum w:abstractNumId="489">
    <w:multiLevelType w:val="hybridMultilevel"/>
    <w:lvl w:ilvl="0">
      <w:start w:val="0"/>
      <w:numFmt w:val="bullet"/>
      <w:lvlText w:val="･"/>
      <w:lvlJc w:val="left"/>
      <w:pPr>
        <w:ind w:left="31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0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20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2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70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20" w:hanging="190"/>
      </w:pPr>
      <w:rPr>
        <w:rFonts w:hint="default"/>
        <w:lang w:val="ko-KR" w:eastAsia="ko-KR" w:bidi="ko-KR"/>
      </w:rPr>
    </w:lvl>
  </w:abstractNum>
  <w:abstractNum w:abstractNumId="488">
    <w:multiLevelType w:val="hybridMultilevel"/>
    <w:lvl w:ilvl="0">
      <w:start w:val="0"/>
      <w:numFmt w:val="bullet"/>
      <w:lvlText w:val="･"/>
      <w:lvlJc w:val="left"/>
      <w:pPr>
        <w:ind w:left="31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0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20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2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70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20" w:hanging="190"/>
      </w:pPr>
      <w:rPr>
        <w:rFonts w:hint="default"/>
        <w:lang w:val="ko-KR" w:eastAsia="ko-KR" w:bidi="ko-KR"/>
      </w:rPr>
    </w:lvl>
  </w:abstractNum>
  <w:abstractNum w:abstractNumId="487">
    <w:multiLevelType w:val="hybridMultilevel"/>
    <w:lvl w:ilvl="0">
      <w:start w:val="0"/>
      <w:numFmt w:val="bullet"/>
      <w:lvlText w:val="･"/>
      <w:lvlJc w:val="left"/>
      <w:pPr>
        <w:ind w:left="31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0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20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2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70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20" w:hanging="190"/>
      </w:pPr>
      <w:rPr>
        <w:rFonts w:hint="default"/>
        <w:lang w:val="ko-KR" w:eastAsia="ko-KR" w:bidi="ko-KR"/>
      </w:rPr>
    </w:lvl>
  </w:abstractNum>
  <w:abstractNum w:abstractNumId="493">
    <w:multiLevelType w:val="hybridMultilevel"/>
    <w:lvl w:ilvl="0">
      <w:start w:val="0"/>
      <w:numFmt w:val="bullet"/>
      <w:lvlText w:val="･"/>
      <w:lvlJc w:val="left"/>
      <w:pPr>
        <w:ind w:left="30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28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6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85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13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42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98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327" w:hanging="190"/>
      </w:pPr>
      <w:rPr>
        <w:rFonts w:hint="default"/>
        <w:lang w:val="ko-KR" w:eastAsia="ko-KR" w:bidi="ko-KR"/>
      </w:rPr>
    </w:lvl>
  </w:abstractNum>
  <w:abstractNum w:abstractNumId="492">
    <w:multiLevelType w:val="hybridMultilevel"/>
    <w:lvl w:ilvl="0">
      <w:start w:val="0"/>
      <w:numFmt w:val="bullet"/>
      <w:lvlText w:val="･"/>
      <w:lvlJc w:val="left"/>
      <w:pPr>
        <w:ind w:left="314" w:hanging="190"/>
      </w:pPr>
      <w:rPr>
        <w:rFonts w:hint="default" w:ascii="함초롬바탕" w:hAnsi="함초롬바탕" w:eastAsia="함초롬바탕" w:cs="함초롬바탕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0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70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20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20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70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20" w:hanging="190"/>
      </w:pPr>
      <w:rPr>
        <w:rFonts w:hint="default"/>
        <w:lang w:val="ko-KR" w:eastAsia="ko-KR" w:bidi="ko-KR"/>
      </w:rPr>
    </w:lvl>
  </w:abstractNum>
  <w:abstractNum w:abstractNumId="486">
    <w:multiLevelType w:val="hybridMultilevel"/>
    <w:lvl w:ilvl="0">
      <w:start w:val="0"/>
      <w:numFmt w:val="bullet"/>
      <w:lvlText w:val="･"/>
      <w:lvlJc w:val="left"/>
      <w:pPr>
        <w:ind w:left="958" w:hanging="216"/>
      </w:pPr>
      <w:rPr>
        <w:rFonts w:hint="default" w:ascii="함초롬바탕" w:hAnsi="함초롬바탕" w:eastAsia="함초롬바탕" w:cs="함초롬바탕"/>
        <w:w w:val="103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68" w:hanging="21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76" w:hanging="21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84" w:hanging="21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92" w:hanging="21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000" w:hanging="21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808" w:hanging="21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616" w:hanging="21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24" w:hanging="216"/>
      </w:pPr>
      <w:rPr>
        <w:rFonts w:hint="default"/>
        <w:lang w:val="ko-KR" w:eastAsia="ko-KR" w:bidi="ko-KR"/>
      </w:rPr>
    </w:lvl>
  </w:abstractNum>
  <w:abstractNum w:abstractNumId="485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84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83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82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81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80">
    <w:multiLevelType w:val="hybridMultilevel"/>
    <w:lvl w:ilvl="0">
      <w:start w:val="0"/>
      <w:numFmt w:val="bullet"/>
      <w:lvlText w:val="⁃"/>
      <w:lvlJc w:val="left"/>
      <w:pPr>
        <w:ind w:left="3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3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6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3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1" w:hanging="137"/>
      </w:pPr>
      <w:rPr>
        <w:rFonts w:hint="default"/>
        <w:lang w:val="ko-KR" w:eastAsia="ko-KR" w:bidi="ko-KR"/>
      </w:rPr>
    </w:lvl>
  </w:abstractNum>
  <w:abstractNum w:abstractNumId="479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74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*"/>
      <w:lvlJc w:val="left"/>
      <w:pPr>
        <w:ind w:left="928" w:hanging="152"/>
      </w:pPr>
      <w:rPr>
        <w:rFonts w:hint="default" w:ascii="휴먼모음T" w:hAnsi="휴먼모음T" w:eastAsia="휴먼모음T" w:cs="휴먼모음T"/>
        <w:w w:val="76"/>
        <w:sz w:val="19"/>
        <w:szCs w:val="19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0" w:hanging="1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0" w:hanging="1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40" w:hanging="1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20" w:hanging="1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800" w:hanging="1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880" w:hanging="152"/>
      </w:pPr>
      <w:rPr>
        <w:rFonts w:hint="default"/>
        <w:lang w:val="ko-KR" w:eastAsia="ko-KR" w:bidi="ko-KR"/>
      </w:rPr>
    </w:lvl>
  </w:abstractNum>
  <w:abstractNum w:abstractNumId="478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8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5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77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9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002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15" w:hanging="320"/>
      </w:pPr>
      <w:rPr>
        <w:rFonts w:hint="default"/>
        <w:lang w:val="ko-KR" w:eastAsia="ko-KR" w:bidi="ko-KR"/>
      </w:rPr>
    </w:lvl>
  </w:abstractNum>
  <w:abstractNum w:abstractNumId="477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6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40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97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54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11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68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725" w:hanging="165"/>
      </w:pPr>
      <w:rPr>
        <w:rFonts w:hint="default"/>
        <w:lang w:val="ko-KR" w:eastAsia="ko-KR" w:bidi="ko-KR"/>
      </w:rPr>
    </w:lvl>
  </w:abstractNum>
  <w:abstractNum w:abstractNumId="476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475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657" w:hanging="149"/>
      </w:pPr>
      <w:rPr>
        <w:rFonts w:hint="default"/>
        <w:w w:val="4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4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25" w:hanging="14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70" w:hanging="14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5" w:hanging="14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60" w:hanging="14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05" w:hanging="14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50" w:hanging="149"/>
      </w:pPr>
      <w:rPr>
        <w:rFonts w:hint="default"/>
        <w:lang w:val="ko-KR" w:eastAsia="ko-KR" w:bidi="ko-KR"/>
      </w:rPr>
    </w:lvl>
  </w:abstractNum>
  <w:abstractNum w:abstractNumId="474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473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472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471">
    <w:multiLevelType w:val="hybridMultilevel"/>
    <w:lvl w:ilvl="0">
      <w:start w:val="0"/>
      <w:numFmt w:val="bullet"/>
      <w:lvlText w:val="⁃"/>
      <w:lvlJc w:val="left"/>
      <w:pPr>
        <w:ind w:left="786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2"/>
      </w:pPr>
      <w:rPr>
        <w:rFonts w:hint="default"/>
        <w:lang w:val="ko-KR" w:eastAsia="ko-KR" w:bidi="ko-KR"/>
      </w:rPr>
    </w:lvl>
  </w:abstractNum>
  <w:abstractNum w:abstractNumId="470">
    <w:multiLevelType w:val="hybridMultilevel"/>
    <w:lvl w:ilvl="0">
      <w:start w:val="0"/>
      <w:numFmt w:val="bullet"/>
      <w:lvlText w:val="⁃"/>
      <w:lvlJc w:val="left"/>
      <w:pPr>
        <w:ind w:left="662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91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8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6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79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11" w:hanging="137"/>
      </w:pPr>
      <w:rPr>
        <w:rFonts w:hint="default"/>
        <w:lang w:val="ko-KR" w:eastAsia="ko-KR" w:bidi="ko-KR"/>
      </w:rPr>
    </w:lvl>
  </w:abstractNum>
  <w:abstractNum w:abstractNumId="469">
    <w:multiLevelType w:val="hybridMultilevel"/>
    <w:lvl w:ilvl="0">
      <w:start w:val="0"/>
      <w:numFmt w:val="bullet"/>
      <w:lvlText w:val="⁃"/>
      <w:lvlJc w:val="left"/>
      <w:pPr>
        <w:ind w:left="785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⁃"/>
      <w:lvlJc w:val="left"/>
      <w:pPr>
        <w:ind w:left="872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29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79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2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78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27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7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327" w:hanging="137"/>
      </w:pPr>
      <w:rPr>
        <w:rFonts w:hint="default"/>
        <w:lang w:val="ko-KR" w:eastAsia="ko-KR" w:bidi="ko-KR"/>
      </w:rPr>
    </w:lvl>
  </w:abstractNum>
  <w:abstractNum w:abstractNumId="468">
    <w:multiLevelType w:val="hybridMultilevel"/>
    <w:lvl w:ilvl="0">
      <w:start w:val="1"/>
      <w:numFmt w:val="decimal"/>
      <w:lvlText w:val="%1."/>
      <w:lvlJc w:val="left"/>
      <w:pPr>
        <w:ind w:left="842" w:hanging="265"/>
        <w:jc w:val="left"/>
      </w:pPr>
      <w:rPr>
        <w:rFonts w:hint="default" w:ascii="휴먼모음T" w:hAnsi="휴먼모음T" w:eastAsia="휴먼모음T" w:cs="휴먼모음T"/>
        <w:spacing w:val="-1"/>
        <w:w w:val="10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2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2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2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2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2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2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2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265"/>
      </w:pPr>
      <w:rPr>
        <w:rFonts w:hint="default"/>
        <w:lang w:val="ko-KR" w:eastAsia="ko-KR" w:bidi="ko-KR"/>
      </w:rPr>
    </w:lvl>
  </w:abstractNum>
  <w:abstractNum w:abstractNumId="467">
    <w:multiLevelType w:val="hybridMultilevel"/>
    <w:lvl w:ilvl="0">
      <w:start w:val="1"/>
      <w:numFmt w:val="decimal"/>
      <w:lvlText w:val="%1."/>
      <w:lvlJc w:val="left"/>
      <w:pPr>
        <w:ind w:left="842" w:hanging="265"/>
        <w:jc w:val="left"/>
      </w:pPr>
      <w:rPr>
        <w:rFonts w:hint="default" w:ascii="휴먼모음T" w:hAnsi="휴먼모음T" w:eastAsia="휴먼모음T" w:cs="휴먼모음T"/>
        <w:spacing w:val="-1"/>
        <w:w w:val="10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2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2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2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2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2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2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2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265"/>
      </w:pPr>
      <w:rPr>
        <w:rFonts w:hint="default"/>
        <w:lang w:val="ko-KR" w:eastAsia="ko-KR" w:bidi="ko-KR"/>
      </w:rPr>
    </w:lvl>
  </w:abstractNum>
  <w:abstractNum w:abstractNumId="466">
    <w:multiLevelType w:val="hybridMultilevel"/>
    <w:lvl w:ilvl="0">
      <w:start w:val="1"/>
      <w:numFmt w:val="decimal"/>
      <w:lvlText w:val="%1."/>
      <w:lvlJc w:val="left"/>
      <w:pPr>
        <w:ind w:left="842" w:hanging="265"/>
        <w:jc w:val="left"/>
      </w:pPr>
      <w:rPr>
        <w:rFonts w:hint="default" w:ascii="휴먼모음T" w:hAnsi="휴먼모음T" w:eastAsia="휴먼모음T" w:cs="휴먼모음T"/>
        <w:spacing w:val="-1"/>
        <w:w w:val="10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2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2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2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2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2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2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2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265"/>
      </w:pPr>
      <w:rPr>
        <w:rFonts w:hint="default"/>
        <w:lang w:val="ko-KR" w:eastAsia="ko-KR" w:bidi="ko-KR"/>
      </w:rPr>
    </w:lvl>
  </w:abstractNum>
  <w:abstractNum w:abstractNumId="465">
    <w:multiLevelType w:val="hybridMultilevel"/>
    <w:lvl w:ilvl="0">
      <w:start w:val="0"/>
      <w:numFmt w:val="bullet"/>
      <w:lvlText w:val=""/>
      <w:lvlJc w:val="left"/>
      <w:pPr>
        <w:ind w:left="32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6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6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13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58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06" w:hanging="182"/>
      </w:pPr>
      <w:rPr>
        <w:rFonts w:hint="default"/>
        <w:lang w:val="ko-KR" w:eastAsia="ko-KR" w:bidi="ko-KR"/>
      </w:rPr>
    </w:lvl>
  </w:abstractNum>
  <w:abstractNum w:abstractNumId="464">
    <w:multiLevelType w:val="hybridMultilevel"/>
    <w:lvl w:ilvl="0">
      <w:start w:val="0"/>
      <w:numFmt w:val="bullet"/>
      <w:lvlText w:val=""/>
      <w:lvlJc w:val="left"/>
      <w:pPr>
        <w:ind w:left="327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6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5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47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4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2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22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16" w:hanging="182"/>
      </w:pPr>
      <w:rPr>
        <w:rFonts w:hint="default"/>
        <w:lang w:val="ko-KR" w:eastAsia="ko-KR" w:bidi="ko-KR"/>
      </w:rPr>
    </w:lvl>
  </w:abstractNum>
  <w:abstractNum w:abstractNumId="463">
    <w:multiLevelType w:val="hybridMultilevel"/>
    <w:lvl w:ilvl="0">
      <w:start w:val="0"/>
      <w:numFmt w:val="bullet"/>
      <w:lvlText w:val="⁃"/>
      <w:lvlJc w:val="left"/>
      <w:pPr>
        <w:ind w:left="376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2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64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0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49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9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3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7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18" w:hanging="137"/>
      </w:pPr>
      <w:rPr>
        <w:rFonts w:hint="default"/>
        <w:lang w:val="ko-KR" w:eastAsia="ko-KR" w:bidi="ko-KR"/>
      </w:rPr>
    </w:lvl>
  </w:abstractNum>
  <w:abstractNum w:abstractNumId="462">
    <w:multiLevelType w:val="hybridMultilevel"/>
    <w:lvl w:ilvl="0">
      <w:start w:val="0"/>
      <w:numFmt w:val="bullet"/>
      <w:lvlText w:val=""/>
      <w:lvlJc w:val="left"/>
      <w:pPr>
        <w:ind w:left="327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6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6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13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58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06" w:hanging="182"/>
      </w:pPr>
      <w:rPr>
        <w:rFonts w:hint="default"/>
        <w:lang w:val="ko-KR" w:eastAsia="ko-KR" w:bidi="ko-KR"/>
      </w:rPr>
    </w:lvl>
  </w:abstractNum>
  <w:abstractNum w:abstractNumId="461">
    <w:multiLevelType w:val="hybridMultilevel"/>
    <w:lvl w:ilvl="0">
      <w:start w:val="0"/>
      <w:numFmt w:val="bullet"/>
      <w:lvlText w:val=""/>
      <w:lvlJc w:val="left"/>
      <w:pPr>
        <w:ind w:left="306" w:hanging="161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0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5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0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51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52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02" w:hanging="161"/>
      </w:pPr>
      <w:rPr>
        <w:rFonts w:hint="default"/>
        <w:lang w:val="ko-KR" w:eastAsia="ko-KR" w:bidi="ko-KR"/>
      </w:rPr>
    </w:lvl>
  </w:abstractNum>
  <w:abstractNum w:abstractNumId="460">
    <w:multiLevelType w:val="hybridMultilevel"/>
    <w:lvl w:ilvl="0">
      <w:start w:val="0"/>
      <w:numFmt w:val="bullet"/>
      <w:lvlText w:val=""/>
      <w:lvlJc w:val="left"/>
      <w:pPr>
        <w:ind w:left="327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6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6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13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58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06" w:hanging="182"/>
      </w:pPr>
      <w:rPr>
        <w:rFonts w:hint="default"/>
        <w:lang w:val="ko-KR" w:eastAsia="ko-KR" w:bidi="ko-KR"/>
      </w:rPr>
    </w:lvl>
  </w:abstractNum>
  <w:abstractNum w:abstractNumId="459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"/>
      <w:lvlJc w:val="left"/>
      <w:pPr>
        <w:ind w:left="624" w:hanging="171"/>
      </w:pPr>
      <w:rPr>
        <w:rFonts w:hint="default" w:ascii="Wingdings" w:hAnsi="Wingdings" w:eastAsia="Wingdings" w:cs="Wingdings"/>
        <w:w w:val="97"/>
        <w:sz w:val="19"/>
        <w:szCs w:val="19"/>
        <w:lang w:val="ko-KR" w:eastAsia="ko-KR" w:bidi="ko-KR"/>
      </w:rPr>
    </w:lvl>
    <w:lvl w:ilvl="2">
      <w:start w:val="0"/>
      <w:numFmt w:val="bullet"/>
      <w:lvlText w:val="⁃"/>
      <w:lvlJc w:val="left"/>
      <w:pPr>
        <w:ind w:left="78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8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6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2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0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680" w:hanging="137"/>
      </w:pPr>
      <w:rPr>
        <w:rFonts w:hint="default"/>
        <w:lang w:val="ko-KR" w:eastAsia="ko-KR" w:bidi="ko-KR"/>
      </w:rPr>
    </w:lvl>
  </w:abstractNum>
  <w:abstractNum w:abstractNumId="458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457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456">
    <w:multiLevelType w:val="hybridMultilevel"/>
    <w:lvl w:ilvl="0">
      <w:start w:val="0"/>
      <w:numFmt w:val="bullet"/>
      <w:lvlText w:val="⁃"/>
      <w:lvlJc w:val="left"/>
      <w:pPr>
        <w:ind w:left="775" w:hanging="159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5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5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5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5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5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5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5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59"/>
      </w:pPr>
      <w:rPr>
        <w:rFonts w:hint="default"/>
        <w:lang w:val="ko-KR" w:eastAsia="ko-KR" w:bidi="ko-KR"/>
      </w:rPr>
    </w:lvl>
  </w:abstractNum>
  <w:abstractNum w:abstractNumId="455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05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5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494" w:hanging="182"/>
      </w:pPr>
      <w:rPr>
        <w:rFonts w:hint="default"/>
        <w:lang w:val="ko-KR" w:eastAsia="ko-KR" w:bidi="ko-KR"/>
      </w:rPr>
    </w:lvl>
  </w:abstractNum>
  <w:abstractNum w:abstractNumId="454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05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5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494" w:hanging="182"/>
      </w:pPr>
      <w:rPr>
        <w:rFonts w:hint="default"/>
        <w:lang w:val="ko-KR" w:eastAsia="ko-KR" w:bidi="ko-KR"/>
      </w:rPr>
    </w:lvl>
  </w:abstractNum>
  <w:abstractNum w:abstractNumId="453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05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5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494" w:hanging="182"/>
      </w:pPr>
      <w:rPr>
        <w:rFonts w:hint="default"/>
        <w:lang w:val="ko-KR" w:eastAsia="ko-KR" w:bidi="ko-KR"/>
      </w:rPr>
    </w:lvl>
  </w:abstractNum>
  <w:abstractNum w:abstractNumId="452">
    <w:multiLevelType w:val="hybridMultilevel"/>
    <w:lvl w:ilvl="0">
      <w:start w:val="0"/>
      <w:numFmt w:val="bullet"/>
      <w:lvlText w:val=""/>
      <w:lvlJc w:val="left"/>
      <w:pPr>
        <w:ind w:left="33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4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8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72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7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61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05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5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494" w:hanging="182"/>
      </w:pPr>
      <w:rPr>
        <w:rFonts w:hint="default"/>
        <w:lang w:val="ko-KR" w:eastAsia="ko-KR" w:bidi="ko-KR"/>
      </w:rPr>
    </w:lvl>
  </w:abstractNum>
  <w:abstractNum w:abstractNumId="451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473" w:hanging="119"/>
      </w:pPr>
      <w:rPr>
        <w:rFonts w:hint="default"/>
        <w:w w:val="4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0" w:hanging="11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12" w:hanging="11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45" w:hanging="11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77" w:hanging="11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0" w:hanging="11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42" w:hanging="11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75" w:hanging="119"/>
      </w:pPr>
      <w:rPr>
        <w:rFonts w:hint="default"/>
        <w:lang w:val="ko-KR" w:eastAsia="ko-KR" w:bidi="ko-KR"/>
      </w:rPr>
    </w:lvl>
  </w:abstractNum>
  <w:abstractNum w:abstractNumId="450">
    <w:multiLevelType w:val="hybridMultilevel"/>
    <w:lvl w:ilvl="0">
      <w:start w:val="0"/>
      <w:numFmt w:val="bullet"/>
      <w:lvlText w:val="∙"/>
      <w:lvlJc w:val="left"/>
      <w:pPr>
        <w:ind w:left="252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15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0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186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71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5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342" w:hanging="142"/>
      </w:pPr>
      <w:rPr>
        <w:rFonts w:hint="default"/>
        <w:lang w:val="ko-KR" w:eastAsia="ko-KR" w:bidi="ko-KR"/>
      </w:rPr>
    </w:lvl>
  </w:abstractNum>
  <w:abstractNum w:abstractNumId="449">
    <w:multiLevelType w:val="hybridMultilevel"/>
    <w:lvl w:ilvl="0">
      <w:start w:val="0"/>
      <w:numFmt w:val="bullet"/>
      <w:lvlText w:val="∙"/>
      <w:lvlJc w:val="left"/>
      <w:pPr>
        <w:ind w:left="252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15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0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186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71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5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342" w:hanging="142"/>
      </w:pPr>
      <w:rPr>
        <w:rFonts w:hint="default"/>
        <w:lang w:val="ko-KR" w:eastAsia="ko-KR" w:bidi="ko-KR"/>
      </w:rPr>
    </w:lvl>
  </w:abstractNum>
  <w:abstractNum w:abstractNumId="448">
    <w:multiLevelType w:val="hybridMultilevel"/>
    <w:lvl w:ilvl="0">
      <w:start w:val="0"/>
      <w:numFmt w:val="bullet"/>
      <w:lvlText w:val="∙"/>
      <w:lvlJc w:val="left"/>
      <w:pPr>
        <w:ind w:left="300" w:hanging="190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0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61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41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2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02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83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63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344" w:hanging="190"/>
      </w:pPr>
      <w:rPr>
        <w:rFonts w:hint="default"/>
        <w:lang w:val="ko-KR" w:eastAsia="ko-KR" w:bidi="ko-KR"/>
      </w:rPr>
    </w:lvl>
  </w:abstractNum>
  <w:abstractNum w:abstractNumId="447">
    <w:multiLevelType w:val="hybridMultilevel"/>
    <w:lvl w:ilvl="0">
      <w:start w:val="0"/>
      <w:numFmt w:val="bullet"/>
      <w:lvlText w:val="∙"/>
      <w:lvlJc w:val="left"/>
      <w:pPr>
        <w:ind w:left="252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4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9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13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798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182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67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951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336" w:hanging="142"/>
      </w:pPr>
      <w:rPr>
        <w:rFonts w:hint="default"/>
        <w:lang w:val="ko-KR" w:eastAsia="ko-KR" w:bidi="ko-KR"/>
      </w:rPr>
    </w:lvl>
  </w:abstractNum>
  <w:abstractNum w:abstractNumId="446">
    <w:multiLevelType w:val="hybridMultilevel"/>
    <w:lvl w:ilvl="0">
      <w:start w:val="0"/>
      <w:numFmt w:val="bullet"/>
      <w:lvlText w:val="⁃"/>
      <w:lvlJc w:val="left"/>
      <w:pPr>
        <w:ind w:left="562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0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5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0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52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0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4" w:hanging="137"/>
      </w:pPr>
      <w:rPr>
        <w:rFonts w:hint="default"/>
        <w:lang w:val="ko-KR" w:eastAsia="ko-KR" w:bidi="ko-KR"/>
      </w:rPr>
    </w:lvl>
  </w:abstractNum>
  <w:abstractNum w:abstractNumId="445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660" w:hanging="137"/>
      </w:pPr>
      <w:rPr>
        <w:rFonts w:hint="default"/>
        <w:w w:val="4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4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6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8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156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33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1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86" w:hanging="137"/>
      </w:pPr>
      <w:rPr>
        <w:rFonts w:hint="default"/>
        <w:lang w:val="ko-KR" w:eastAsia="ko-KR" w:bidi="ko-KR"/>
      </w:rPr>
    </w:lvl>
  </w:abstractNum>
  <w:abstractNum w:abstractNumId="444">
    <w:multiLevelType w:val="hybridMultilevel"/>
    <w:lvl w:ilvl="0">
      <w:start w:val="0"/>
      <w:numFmt w:val="bullet"/>
      <w:lvlText w:val=""/>
      <w:lvlJc w:val="left"/>
      <w:pPr>
        <w:ind w:left="290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3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6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7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1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62" w:hanging="182"/>
      </w:pPr>
      <w:rPr>
        <w:rFonts w:hint="default"/>
        <w:lang w:val="ko-KR" w:eastAsia="ko-KR" w:bidi="ko-KR"/>
      </w:rPr>
    </w:lvl>
  </w:abstractNum>
  <w:abstractNum w:abstractNumId="443">
    <w:multiLevelType w:val="hybridMultilevel"/>
    <w:lvl w:ilvl="0">
      <w:start w:val="0"/>
      <w:numFmt w:val="bullet"/>
      <w:lvlText w:val=""/>
      <w:lvlJc w:val="left"/>
      <w:pPr>
        <w:ind w:left="290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3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6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7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1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62" w:hanging="182"/>
      </w:pPr>
      <w:rPr>
        <w:rFonts w:hint="default"/>
        <w:lang w:val="ko-KR" w:eastAsia="ko-KR" w:bidi="ko-KR"/>
      </w:rPr>
    </w:lvl>
  </w:abstractNum>
  <w:abstractNum w:abstractNumId="442">
    <w:multiLevelType w:val="hybridMultilevel"/>
    <w:lvl w:ilvl="0">
      <w:start w:val="0"/>
      <w:numFmt w:val="bullet"/>
      <w:lvlText w:val=""/>
      <w:lvlJc w:val="left"/>
      <w:pPr>
        <w:ind w:left="290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3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6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7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1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62" w:hanging="182"/>
      </w:pPr>
      <w:rPr>
        <w:rFonts w:hint="default"/>
        <w:lang w:val="ko-KR" w:eastAsia="ko-KR" w:bidi="ko-KR"/>
      </w:rPr>
    </w:lvl>
  </w:abstractNum>
  <w:abstractNum w:abstractNumId="441">
    <w:multiLevelType w:val="hybridMultilevel"/>
    <w:lvl w:ilvl="0">
      <w:start w:val="0"/>
      <w:numFmt w:val="bullet"/>
      <w:lvlText w:val=""/>
      <w:lvlJc w:val="left"/>
      <w:pPr>
        <w:ind w:left="290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3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1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6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71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17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62" w:hanging="182"/>
      </w:pPr>
      <w:rPr>
        <w:rFonts w:hint="default"/>
        <w:lang w:val="ko-KR" w:eastAsia="ko-KR" w:bidi="ko-KR"/>
      </w:rPr>
    </w:lvl>
  </w:abstractNum>
  <w:abstractNum w:abstractNumId="440">
    <w:multiLevelType w:val="hybridMultilevel"/>
    <w:lvl w:ilvl="0">
      <w:start w:val="0"/>
      <w:numFmt w:val="bullet"/>
      <w:lvlText w:val="▪"/>
      <w:lvlJc w:val="left"/>
      <w:pPr>
        <w:ind w:left="641" w:hanging="254"/>
      </w:pPr>
      <w:rPr>
        <w:rFonts w:hint="default" w:ascii="함초롬바탕" w:hAnsi="함초롬바탕" w:eastAsia="함초롬바탕" w:cs="함초롬바탕"/>
        <w:color w:val="656565"/>
        <w:w w:val="100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80" w:hanging="25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20" w:hanging="25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60" w:hanging="25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00" w:hanging="25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40" w:hanging="25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80" w:hanging="25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20" w:hanging="25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60" w:hanging="254"/>
      </w:pPr>
      <w:rPr>
        <w:rFonts w:hint="default"/>
        <w:lang w:val="ko-KR" w:eastAsia="ko-KR" w:bidi="ko-KR"/>
      </w:rPr>
    </w:lvl>
  </w:abstractNum>
  <w:abstractNum w:abstractNumId="439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58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162"/>
      </w:pPr>
      <w:rPr>
        <w:rFonts w:hint="default"/>
        <w:lang w:val="ko-KR" w:eastAsia="ko-KR" w:bidi="ko-KR"/>
      </w:rPr>
    </w:lvl>
  </w:abstractNum>
  <w:abstractNum w:abstractNumId="438">
    <w:multiLevelType w:val="hybridMultilevel"/>
    <w:lvl w:ilvl="0">
      <w:start w:val="0"/>
      <w:numFmt w:val="bullet"/>
      <w:lvlText w:val="⁃"/>
      <w:lvlJc w:val="left"/>
      <w:pPr>
        <w:ind w:left="64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80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2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6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0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4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8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2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60" w:hanging="137"/>
      </w:pPr>
      <w:rPr>
        <w:rFonts w:hint="default"/>
        <w:lang w:val="ko-KR" w:eastAsia="ko-KR" w:bidi="ko-KR"/>
      </w:rPr>
    </w:lvl>
  </w:abstractNum>
  <w:abstractNum w:abstractNumId="437">
    <w:multiLevelType w:val="hybridMultilevel"/>
    <w:lvl w:ilvl="0">
      <w:start w:val="0"/>
      <w:numFmt w:val="bullet"/>
      <w:lvlText w:val="⁃"/>
      <w:lvlJc w:val="left"/>
      <w:pPr>
        <w:ind w:left="761" w:hanging="140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4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4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4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4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4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4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4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40"/>
      </w:pPr>
      <w:rPr>
        <w:rFonts w:hint="default"/>
        <w:lang w:val="ko-KR" w:eastAsia="ko-KR" w:bidi="ko-KR"/>
      </w:rPr>
    </w:lvl>
  </w:abstractNum>
  <w:abstractNum w:abstractNumId="436">
    <w:multiLevelType w:val="hybridMultilevel"/>
    <w:lvl w:ilvl="0">
      <w:start w:val="0"/>
      <w:numFmt w:val="bullet"/>
      <w:lvlText w:val=""/>
      <w:lvlJc w:val="left"/>
      <w:pPr>
        <w:ind w:left="201" w:hanging="117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5" w:hanging="1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1" w:hanging="1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7" w:hanging="1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3" w:hanging="1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9" w:hanging="1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5" w:hanging="1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1" w:hanging="1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27" w:hanging="117"/>
      </w:pPr>
      <w:rPr>
        <w:rFonts w:hint="default"/>
        <w:lang w:val="ko-KR" w:eastAsia="ko-KR" w:bidi="ko-KR"/>
      </w:rPr>
    </w:lvl>
  </w:abstractNum>
  <w:abstractNum w:abstractNumId="435">
    <w:multiLevelType w:val="hybridMultilevel"/>
    <w:lvl w:ilvl="0">
      <w:start w:val="0"/>
      <w:numFmt w:val="bullet"/>
      <w:lvlText w:val=""/>
      <w:lvlJc w:val="left"/>
      <w:pPr>
        <w:ind w:left="193" w:hanging="117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6" w:hanging="1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3" w:hanging="1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9" w:hanging="1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6" w:hanging="1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3" w:hanging="1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9" w:hanging="1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6" w:hanging="1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2" w:hanging="117"/>
      </w:pPr>
      <w:rPr>
        <w:rFonts w:hint="default"/>
        <w:lang w:val="ko-KR" w:eastAsia="ko-KR" w:bidi="ko-KR"/>
      </w:rPr>
    </w:lvl>
  </w:abstractNum>
  <w:abstractNum w:abstractNumId="434">
    <w:multiLevelType w:val="hybridMultilevel"/>
    <w:lvl w:ilvl="0">
      <w:start w:val="0"/>
      <w:numFmt w:val="bullet"/>
      <w:lvlText w:val=""/>
      <w:lvlJc w:val="left"/>
      <w:pPr>
        <w:ind w:left="214" w:hanging="114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4" w:hanging="1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49" w:hanging="1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13" w:hanging="1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78" w:hanging="1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43" w:hanging="1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07" w:hanging="1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72" w:hanging="1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6" w:hanging="114"/>
      </w:pPr>
      <w:rPr>
        <w:rFonts w:hint="default"/>
        <w:lang w:val="ko-KR" w:eastAsia="ko-KR" w:bidi="ko-KR"/>
      </w:rPr>
    </w:lvl>
  </w:abstractNum>
  <w:abstractNum w:abstractNumId="433">
    <w:multiLevelType w:val="hybridMultilevel"/>
    <w:lvl w:ilvl="0">
      <w:start w:val="0"/>
      <w:numFmt w:val="bullet"/>
      <w:lvlText w:val=""/>
      <w:lvlJc w:val="left"/>
      <w:pPr>
        <w:ind w:left="199" w:hanging="123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6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3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9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6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3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9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6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2" w:hanging="123"/>
      </w:pPr>
      <w:rPr>
        <w:rFonts w:hint="default"/>
        <w:lang w:val="ko-KR" w:eastAsia="ko-KR" w:bidi="ko-KR"/>
      </w:rPr>
    </w:lvl>
  </w:abstractNum>
  <w:abstractNum w:abstractNumId="432">
    <w:multiLevelType w:val="hybridMultilevel"/>
    <w:lvl w:ilvl="0">
      <w:start w:val="0"/>
      <w:numFmt w:val="bullet"/>
      <w:lvlText w:val=""/>
      <w:lvlJc w:val="left"/>
      <w:pPr>
        <w:ind w:left="199" w:hanging="123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6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3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9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6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3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9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6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2" w:hanging="123"/>
      </w:pPr>
      <w:rPr>
        <w:rFonts w:hint="default"/>
        <w:lang w:val="ko-KR" w:eastAsia="ko-KR" w:bidi="ko-KR"/>
      </w:rPr>
    </w:lvl>
  </w:abstractNum>
  <w:abstractNum w:abstractNumId="431">
    <w:multiLevelType w:val="hybridMultilevel"/>
    <w:lvl w:ilvl="0">
      <w:start w:val="0"/>
      <w:numFmt w:val="bullet"/>
      <w:lvlText w:val=""/>
      <w:lvlJc w:val="left"/>
      <w:pPr>
        <w:ind w:left="199" w:hanging="123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6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3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9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6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3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9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6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2" w:hanging="123"/>
      </w:pPr>
      <w:rPr>
        <w:rFonts w:hint="default"/>
        <w:lang w:val="ko-KR" w:eastAsia="ko-KR" w:bidi="ko-KR"/>
      </w:rPr>
    </w:lvl>
  </w:abstractNum>
  <w:abstractNum w:abstractNumId="430">
    <w:multiLevelType w:val="hybridMultilevel"/>
    <w:lvl w:ilvl="0">
      <w:start w:val="0"/>
      <w:numFmt w:val="bullet"/>
      <w:lvlText w:val=""/>
      <w:lvlJc w:val="left"/>
      <w:pPr>
        <w:ind w:left="219" w:hanging="117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3" w:hanging="1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47" w:hanging="1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11" w:hanging="1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75" w:hanging="1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9" w:hanging="1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003" w:hanging="1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7" w:hanging="1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31" w:hanging="117"/>
      </w:pPr>
      <w:rPr>
        <w:rFonts w:hint="default"/>
        <w:lang w:val="ko-KR" w:eastAsia="ko-KR" w:bidi="ko-KR"/>
      </w:rPr>
    </w:lvl>
  </w:abstractNum>
  <w:abstractNum w:abstractNumId="429">
    <w:multiLevelType w:val="hybridMultilevel"/>
    <w:lvl w:ilvl="0">
      <w:start w:val="0"/>
      <w:numFmt w:val="bullet"/>
      <w:lvlText w:val=""/>
      <w:lvlJc w:val="left"/>
      <w:pPr>
        <w:ind w:left="207" w:hanging="123"/>
      </w:pPr>
      <w:rPr>
        <w:rFonts w:hint="default" w:ascii="Wingdings" w:hAnsi="Wingdings" w:eastAsia="Wingdings" w:cs="Wingdings"/>
        <w:w w:val="96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5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1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97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63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29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95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461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927" w:hanging="123"/>
      </w:pPr>
      <w:rPr>
        <w:rFonts w:hint="default"/>
        <w:lang w:val="ko-KR" w:eastAsia="ko-KR" w:bidi="ko-KR"/>
      </w:rPr>
    </w:lvl>
  </w:abstractNum>
  <w:abstractNum w:abstractNumId="428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472" w:hanging="118"/>
      </w:pPr>
      <w:rPr>
        <w:rFonts w:hint="default" w:ascii="함초롬바탕" w:hAnsi="함초롬바탕" w:eastAsia="함초롬바탕" w:cs="함초롬바탕"/>
        <w:w w:val="47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60" w:hanging="11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95" w:hanging="11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30" w:hanging="11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65" w:hanging="11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00" w:hanging="11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35" w:hanging="11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70" w:hanging="118"/>
      </w:pPr>
      <w:rPr>
        <w:rFonts w:hint="default"/>
        <w:lang w:val="ko-KR" w:eastAsia="ko-KR" w:bidi="ko-KR"/>
      </w:rPr>
    </w:lvl>
  </w:abstractNum>
  <w:abstractNum w:abstractNumId="427">
    <w:multiLevelType w:val="hybridMultilevel"/>
    <w:lvl w:ilvl="0">
      <w:start w:val="0"/>
      <w:numFmt w:val="bullet"/>
      <w:lvlText w:val="⁃"/>
      <w:lvlJc w:val="left"/>
      <w:pPr>
        <w:ind w:left="782" w:hanging="161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1"/>
      </w:pPr>
      <w:rPr>
        <w:rFonts w:hint="default"/>
        <w:lang w:val="ko-KR" w:eastAsia="ko-KR" w:bidi="ko-KR"/>
      </w:rPr>
    </w:lvl>
  </w:abstractNum>
  <w:abstractNum w:abstractNumId="426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620" w:hanging="137"/>
      </w:pPr>
      <w:rPr>
        <w:rFonts w:hint="default"/>
        <w:w w:val="4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6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8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6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2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0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680" w:hanging="137"/>
      </w:pPr>
      <w:rPr>
        <w:rFonts w:hint="default"/>
        <w:lang w:val="ko-KR" w:eastAsia="ko-KR" w:bidi="ko-KR"/>
      </w:rPr>
    </w:lvl>
  </w:abstractNum>
  <w:abstractNum w:abstractNumId="425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056" w:hanging="65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832" w:hanging="65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608" w:hanging="65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384" w:hanging="65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160" w:hanging="65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936" w:hanging="65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712" w:hanging="65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88" w:hanging="659"/>
      </w:pPr>
      <w:rPr>
        <w:rFonts w:hint="default"/>
        <w:lang w:val="ko-KR" w:eastAsia="ko-KR" w:bidi="ko-KR"/>
      </w:rPr>
    </w:lvl>
  </w:abstractNum>
  <w:abstractNum w:abstractNumId="424">
    <w:multiLevelType w:val="hybridMultilevel"/>
    <w:lvl w:ilvl="0">
      <w:start w:val="0"/>
      <w:numFmt w:val="bullet"/>
      <w:lvlText w:val="⁃"/>
      <w:lvlJc w:val="left"/>
      <w:pPr>
        <w:ind w:left="769" w:hanging="143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43"/>
      </w:pPr>
      <w:rPr>
        <w:rFonts w:hint="default"/>
        <w:lang w:val="ko-KR" w:eastAsia="ko-KR" w:bidi="ko-KR"/>
      </w:rPr>
    </w:lvl>
  </w:abstractNum>
  <w:abstractNum w:abstractNumId="423">
    <w:multiLevelType w:val="hybridMultilevel"/>
    <w:lvl w:ilvl="0">
      <w:start w:val="0"/>
      <w:numFmt w:val="bullet"/>
      <w:lvlText w:val="⁃"/>
      <w:lvlJc w:val="left"/>
      <w:pPr>
        <w:ind w:left="766" w:hanging="14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4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4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4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4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4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4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4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44"/>
      </w:pPr>
      <w:rPr>
        <w:rFonts w:hint="default"/>
        <w:lang w:val="ko-KR" w:eastAsia="ko-KR" w:bidi="ko-KR"/>
      </w:rPr>
    </w:lvl>
  </w:abstractNum>
  <w:abstractNum w:abstractNumId="422">
    <w:multiLevelType w:val="hybridMultilevel"/>
    <w:lvl w:ilvl="0">
      <w:start w:val="0"/>
      <w:numFmt w:val="bullet"/>
      <w:lvlText w:val="⁃"/>
      <w:lvlJc w:val="left"/>
      <w:pPr>
        <w:ind w:left="758" w:hanging="137"/>
      </w:pPr>
      <w:rPr>
        <w:rFonts w:hint="default"/>
        <w:w w:val="48"/>
        <w:lang w:val="ko-KR" w:eastAsia="ko-KR" w:bidi="ko-KR"/>
      </w:rPr>
    </w:lvl>
    <w:lvl w:ilvl="1">
      <w:start w:val="0"/>
      <w:numFmt w:val="bullet"/>
      <w:lvlText w:val=""/>
      <w:lvlJc w:val="left"/>
      <w:pPr>
        <w:ind w:left="1051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4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33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720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606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93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80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66" w:hanging="183"/>
      </w:pPr>
      <w:rPr>
        <w:rFonts w:hint="default"/>
        <w:lang w:val="ko-KR" w:eastAsia="ko-KR" w:bidi="ko-KR"/>
      </w:rPr>
    </w:lvl>
  </w:abstractNum>
  <w:abstractNum w:abstractNumId="421">
    <w:multiLevelType w:val="hybridMultilevel"/>
    <w:lvl w:ilvl="0">
      <w:start w:val="0"/>
      <w:numFmt w:val="bullet"/>
      <w:lvlText w:val="⁃"/>
      <w:lvlJc w:val="left"/>
      <w:pPr>
        <w:ind w:left="786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2"/>
      </w:pPr>
      <w:rPr>
        <w:rFonts w:hint="default"/>
        <w:lang w:val="ko-KR" w:eastAsia="ko-KR" w:bidi="ko-KR"/>
      </w:rPr>
    </w:lvl>
  </w:abstractNum>
  <w:abstractNum w:abstractNumId="419">
    <w:multiLevelType w:val="hybridMultilevel"/>
    <w:lvl w:ilvl="0">
      <w:start w:val="0"/>
      <w:numFmt w:val="bullet"/>
      <w:lvlText w:val="▪"/>
      <w:lvlJc w:val="left"/>
      <w:pPr>
        <w:ind w:left="613" w:hanging="216"/>
      </w:pPr>
      <w:rPr>
        <w:rFonts w:hint="default" w:ascii="함초롬바탕" w:hAnsi="함초롬바탕" w:eastAsia="함초롬바탕" w:cs="함초롬바탕"/>
        <w:color w:val="656565"/>
        <w:w w:val="100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20" w:hanging="21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4" w:hanging="21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68" w:hanging="21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93" w:hanging="21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17" w:hanging="21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42" w:hanging="21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66" w:hanging="21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91" w:hanging="216"/>
      </w:pPr>
      <w:rPr>
        <w:rFonts w:hint="default"/>
        <w:lang w:val="ko-KR" w:eastAsia="ko-KR" w:bidi="ko-KR"/>
      </w:rPr>
    </w:lvl>
  </w:abstractNum>
  <w:abstractNum w:abstractNumId="418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165"/>
      </w:pPr>
      <w:rPr>
        <w:rFonts w:hint="default"/>
        <w:lang w:val="ko-KR" w:eastAsia="ko-KR" w:bidi="ko-KR"/>
      </w:rPr>
    </w:lvl>
  </w:abstractNum>
  <w:abstractNum w:abstractNumId="417">
    <w:multiLevelType w:val="hybridMultilevel"/>
    <w:lvl w:ilvl="0">
      <w:start w:val="1"/>
      <w:numFmt w:val="decimal"/>
      <w:lvlText w:val="%1."/>
      <w:lvlJc w:val="left"/>
      <w:pPr>
        <w:ind w:left="444" w:hanging="245"/>
        <w:jc w:val="left"/>
      </w:pPr>
      <w:rPr>
        <w:rFonts w:hint="default" w:ascii="휴먼모음T" w:hAnsi="휴먼모음T" w:eastAsia="휴먼모음T" w:cs="휴먼모음T"/>
        <w:spacing w:val="-1"/>
        <w:w w:val="10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51" w:hanging="24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63" w:hanging="2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75" w:hanging="2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287" w:hanging="2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98" w:hanging="2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10" w:hanging="2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22" w:hanging="2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134" w:hanging="245"/>
      </w:pPr>
      <w:rPr>
        <w:rFonts w:hint="default"/>
        <w:lang w:val="ko-KR" w:eastAsia="ko-KR" w:bidi="ko-KR"/>
      </w:rPr>
    </w:lvl>
  </w:abstractNum>
  <w:abstractNum w:abstractNumId="416">
    <w:multiLevelType w:val="hybridMultilevel"/>
    <w:lvl w:ilvl="0">
      <w:start w:val="1"/>
      <w:numFmt w:val="decimal"/>
      <w:lvlText w:val="%1."/>
      <w:lvlJc w:val="left"/>
      <w:pPr>
        <w:ind w:left="376" w:hanging="223"/>
        <w:jc w:val="left"/>
      </w:pPr>
      <w:rPr>
        <w:rFonts w:hint="default" w:ascii="휴먼모음T" w:hAnsi="휴먼모음T" w:eastAsia="휴먼모음T" w:cs="휴먼모음T"/>
        <w:spacing w:val="-3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03" w:hanging="2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26" w:hanging="2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49" w:hanging="2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273" w:hanging="2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96" w:hanging="2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19" w:hanging="2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42" w:hanging="2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166" w:hanging="223"/>
      </w:pPr>
      <w:rPr>
        <w:rFonts w:hint="default"/>
        <w:lang w:val="ko-KR" w:eastAsia="ko-KR" w:bidi="ko-KR"/>
      </w:rPr>
    </w:lvl>
  </w:abstractNum>
  <w:abstractNum w:abstractNumId="415">
    <w:multiLevelType w:val="hybridMultilevel"/>
    <w:lvl w:ilvl="0">
      <w:start w:val="0"/>
      <w:numFmt w:val="bullet"/>
      <w:lvlText w:val="⁃"/>
      <w:lvlJc w:val="left"/>
      <w:pPr>
        <w:ind w:left="608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0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90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15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40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65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90" w:hanging="165"/>
      </w:pPr>
      <w:rPr>
        <w:rFonts w:hint="default"/>
        <w:lang w:val="ko-KR" w:eastAsia="ko-KR" w:bidi="ko-KR"/>
      </w:rPr>
    </w:lvl>
  </w:abstractNum>
  <w:abstractNum w:abstractNumId="414">
    <w:multiLevelType w:val="hybridMultilevel"/>
    <w:lvl w:ilvl="0">
      <w:start w:val="0"/>
      <w:numFmt w:val="bullet"/>
      <w:lvlText w:val="▪"/>
      <w:lvlJc w:val="left"/>
      <w:pPr>
        <w:ind w:left="619" w:hanging="222"/>
      </w:pPr>
      <w:rPr>
        <w:rFonts w:hint="default" w:ascii="함초롬바탕" w:hAnsi="함초롬바탕" w:eastAsia="함초롬바탕" w:cs="함초롬바탕"/>
        <w:color w:val="656565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62" w:hanging="22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04" w:hanging="22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46" w:hanging="22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88" w:hanging="22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30" w:hanging="22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72" w:hanging="22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14" w:hanging="22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56" w:hanging="222"/>
      </w:pPr>
      <w:rPr>
        <w:rFonts w:hint="default"/>
        <w:lang w:val="ko-KR" w:eastAsia="ko-KR" w:bidi="ko-KR"/>
      </w:rPr>
    </w:lvl>
  </w:abstractNum>
  <w:abstractNum w:abstractNumId="413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15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31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74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2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77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893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608" w:hanging="327"/>
      </w:pPr>
      <w:rPr>
        <w:rFonts w:hint="default"/>
        <w:lang w:val="ko-KR" w:eastAsia="ko-KR" w:bidi="ko-KR"/>
      </w:rPr>
    </w:lvl>
  </w:abstractNum>
  <w:abstractNum w:abstractNumId="411">
    <w:multiLevelType w:val="hybridMultilevel"/>
    <w:lvl w:ilvl="0">
      <w:start w:val="0"/>
      <w:numFmt w:val="bullet"/>
      <w:lvlText w:val=""/>
      <w:lvlJc w:val="left"/>
      <w:pPr>
        <w:ind w:left="271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6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4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9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4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98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3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08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2" w:hanging="204"/>
      </w:pPr>
      <w:rPr>
        <w:rFonts w:hint="default"/>
        <w:lang w:val="ko-KR" w:eastAsia="ko-KR" w:bidi="ko-KR"/>
      </w:rPr>
    </w:lvl>
  </w:abstractNum>
  <w:abstractNum w:abstractNumId="410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80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183"/>
      </w:pPr>
      <w:rPr>
        <w:rFonts w:hint="default"/>
        <w:lang w:val="ko-KR" w:eastAsia="ko-KR" w:bidi="ko-KR"/>
      </w:rPr>
    </w:lvl>
  </w:abstractNum>
  <w:abstractNum w:abstractNumId="409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0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204"/>
      </w:pPr>
      <w:rPr>
        <w:rFonts w:hint="default"/>
        <w:lang w:val="ko-KR" w:eastAsia="ko-KR" w:bidi="ko-KR"/>
      </w:rPr>
    </w:lvl>
  </w:abstractNum>
  <w:abstractNum w:abstractNumId="408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0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204"/>
      </w:pPr>
      <w:rPr>
        <w:rFonts w:hint="default"/>
        <w:lang w:val="ko-KR" w:eastAsia="ko-KR" w:bidi="ko-KR"/>
      </w:rPr>
    </w:lvl>
  </w:abstractNum>
  <w:abstractNum w:abstractNumId="407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0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204"/>
      </w:pPr>
      <w:rPr>
        <w:rFonts w:hint="default"/>
        <w:lang w:val="ko-KR" w:eastAsia="ko-KR" w:bidi="ko-KR"/>
      </w:rPr>
    </w:lvl>
  </w:abstractNum>
  <w:abstractNum w:abstractNumId="406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0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204"/>
      </w:pPr>
      <w:rPr>
        <w:rFonts w:hint="default"/>
        <w:lang w:val="ko-KR" w:eastAsia="ko-KR" w:bidi="ko-KR"/>
      </w:rPr>
    </w:lvl>
  </w:abstractNum>
  <w:abstractNum w:abstractNumId="405">
    <w:multiLevelType w:val="hybridMultilevel"/>
    <w:lvl w:ilvl="0">
      <w:start w:val="0"/>
      <w:numFmt w:val="bullet"/>
      <w:lvlText w:val=""/>
      <w:lvlJc w:val="left"/>
      <w:pPr>
        <w:ind w:left="264" w:hanging="183"/>
      </w:pPr>
      <w:rPr>
        <w:rFonts w:hint="default" w:ascii="Wingdings" w:hAnsi="Wingdings" w:eastAsia="Wingdings" w:cs="Wingdings"/>
        <w:b/>
        <w:bCs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80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5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90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6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12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7" w:hanging="204"/>
      </w:pPr>
      <w:rPr>
        <w:rFonts w:hint="default"/>
        <w:lang w:val="ko-KR" w:eastAsia="ko-KR" w:bidi="ko-KR"/>
      </w:rPr>
    </w:lvl>
  </w:abstractNum>
  <w:abstractNum w:abstractNumId="404">
    <w:multiLevelType w:val="hybridMultilevel"/>
    <w:lvl w:ilvl="0">
      <w:start w:val="0"/>
      <w:numFmt w:val="bullet"/>
      <w:lvlText w:val=""/>
      <w:lvlJc w:val="left"/>
      <w:pPr>
        <w:ind w:left="326" w:hanging="176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73" w:hanging="17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7" w:hanging="17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0" w:hanging="17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4" w:hanging="17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7" w:hanging="17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1" w:hanging="17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94" w:hanging="17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48" w:hanging="176"/>
      </w:pPr>
      <w:rPr>
        <w:rFonts w:hint="default"/>
        <w:lang w:val="ko-KR" w:eastAsia="ko-KR" w:bidi="ko-KR"/>
      </w:rPr>
    </w:lvl>
  </w:abstractNum>
  <w:abstractNum w:abstractNumId="403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1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6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97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0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52" w:hanging="182"/>
      </w:pPr>
      <w:rPr>
        <w:rFonts w:hint="default"/>
        <w:lang w:val="ko-KR" w:eastAsia="ko-KR" w:bidi="ko-KR"/>
      </w:rPr>
    </w:lvl>
  </w:abstractNum>
  <w:abstractNum w:abstractNumId="402">
    <w:multiLevelType w:val="hybridMultilevel"/>
    <w:lvl w:ilvl="0">
      <w:start w:val="0"/>
      <w:numFmt w:val="bullet"/>
      <w:lvlText w:val=""/>
      <w:lvlJc w:val="left"/>
      <w:pPr>
        <w:ind w:left="316" w:hanging="170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73" w:hanging="17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7" w:hanging="17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0" w:hanging="17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4" w:hanging="17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7" w:hanging="17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1" w:hanging="17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94" w:hanging="17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48" w:hanging="170"/>
      </w:pPr>
      <w:rPr>
        <w:rFonts w:hint="default"/>
        <w:lang w:val="ko-KR" w:eastAsia="ko-KR" w:bidi="ko-KR"/>
      </w:rPr>
    </w:lvl>
  </w:abstractNum>
  <w:abstractNum w:abstractNumId="401">
    <w:multiLevelType w:val="hybridMultilevel"/>
    <w:lvl w:ilvl="0">
      <w:start w:val="0"/>
      <w:numFmt w:val="bullet"/>
      <w:lvlText w:val=""/>
      <w:lvlJc w:val="left"/>
      <w:pPr>
        <w:ind w:left="313" w:hanging="16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73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7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8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4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7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1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94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48" w:hanging="162"/>
      </w:pPr>
      <w:rPr>
        <w:rFonts w:hint="default"/>
        <w:lang w:val="ko-KR" w:eastAsia="ko-KR" w:bidi="ko-KR"/>
      </w:rPr>
    </w:lvl>
  </w:abstractNum>
  <w:abstractNum w:abstractNumId="400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1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6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97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0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52" w:hanging="182"/>
      </w:pPr>
      <w:rPr>
        <w:rFonts w:hint="default"/>
        <w:lang w:val="ko-KR" w:eastAsia="ko-KR" w:bidi="ko-KR"/>
      </w:rPr>
    </w:lvl>
  </w:abstractNum>
  <w:abstractNum w:abstractNumId="399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1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6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97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0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52" w:hanging="182"/>
      </w:pPr>
      <w:rPr>
        <w:rFonts w:hint="default"/>
        <w:lang w:val="ko-KR" w:eastAsia="ko-KR" w:bidi="ko-KR"/>
      </w:rPr>
    </w:lvl>
  </w:abstractNum>
  <w:abstractNum w:abstractNumId="398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1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3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6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97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49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0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52" w:hanging="182"/>
      </w:pPr>
      <w:rPr>
        <w:rFonts w:hint="default"/>
        <w:lang w:val="ko-KR" w:eastAsia="ko-KR" w:bidi="ko-KR"/>
      </w:rPr>
    </w:lvl>
  </w:abstractNum>
  <w:abstractNum w:abstractNumId="397">
    <w:multiLevelType w:val="hybridMultilevel"/>
    <w:lvl w:ilvl="0">
      <w:start w:val="0"/>
      <w:numFmt w:val="bullet"/>
      <w:lvlText w:val=""/>
      <w:lvlJc w:val="left"/>
      <w:pPr>
        <w:ind w:left="326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2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5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5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80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95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71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425" w:hanging="182"/>
      </w:pPr>
      <w:rPr>
        <w:rFonts w:hint="default"/>
        <w:lang w:val="ko-KR" w:eastAsia="ko-KR" w:bidi="ko-KR"/>
      </w:rPr>
    </w:lvl>
  </w:abstractNum>
  <w:abstractNum w:abstractNumId="396">
    <w:multiLevelType w:val="hybridMultilevel"/>
    <w:lvl w:ilvl="0">
      <w:start w:val="0"/>
      <w:numFmt w:val="bullet"/>
      <w:lvlText w:val="-"/>
      <w:lvlJc w:val="left"/>
      <w:pPr>
        <w:ind w:left="353" w:hanging="203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04" w:hanging="20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8" w:hanging="20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2" w:hanging="20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7" w:hanging="20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1" w:hanging="20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25" w:hanging="20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70" w:hanging="20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14" w:hanging="203"/>
      </w:pPr>
      <w:rPr>
        <w:rFonts w:hint="default"/>
        <w:lang w:val="ko-KR" w:eastAsia="ko-KR" w:bidi="ko-KR"/>
      </w:rPr>
    </w:lvl>
  </w:abstractNum>
  <w:abstractNum w:abstractNumId="395">
    <w:multiLevelType w:val="hybridMultilevel"/>
    <w:lvl w:ilvl="0">
      <w:start w:val="0"/>
      <w:numFmt w:val="bullet"/>
      <w:lvlText w:val="□"/>
      <w:lvlJc w:val="left"/>
      <w:pPr>
        <w:ind w:left="268" w:hanging="218"/>
      </w:pPr>
      <w:rPr>
        <w:rFonts w:hint="default" w:ascii="휴먼모음T" w:hAnsi="휴먼모음T" w:eastAsia="휴먼모음T" w:cs="휴먼모음T"/>
        <w:w w:val="89"/>
        <w:sz w:val="19"/>
        <w:szCs w:val="19"/>
        <w:lang w:val="ko-KR" w:eastAsia="ko-KR" w:bidi="ko-KR"/>
      </w:rPr>
    </w:lvl>
    <w:lvl w:ilvl="1">
      <w:start w:val="0"/>
      <w:numFmt w:val="bullet"/>
      <w:lvlText w:val="-"/>
      <w:lvlJc w:val="left"/>
      <w:pPr>
        <w:ind w:left="353" w:hanging="203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5" w:hanging="20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91" w:hanging="20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07" w:hanging="20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3" w:hanging="20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39" w:hanging="20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55" w:hanging="20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371" w:hanging="203"/>
      </w:pPr>
      <w:rPr>
        <w:rFonts w:hint="default"/>
        <w:lang w:val="ko-KR" w:eastAsia="ko-KR" w:bidi="ko-KR"/>
      </w:rPr>
    </w:lvl>
  </w:abstractNum>
  <w:abstractNum w:abstractNumId="394">
    <w:multiLevelType w:val="hybridMultilevel"/>
    <w:lvl w:ilvl="0">
      <w:start w:val="0"/>
      <w:numFmt w:val="bullet"/>
      <w:lvlText w:val="-"/>
      <w:lvlJc w:val="left"/>
      <w:pPr>
        <w:ind w:left="354" w:hanging="204"/>
      </w:pPr>
      <w:rPr>
        <w:rFonts w:hint="default" w:ascii="휴먼모음T" w:hAnsi="휴먼모음T" w:eastAsia="휴먼모음T" w:cs="휴먼모음T"/>
        <w:w w:val="15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04" w:hanging="20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8" w:hanging="20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92" w:hanging="20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7" w:hanging="20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581" w:hanging="20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225" w:hanging="20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70" w:hanging="20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14" w:hanging="204"/>
      </w:pPr>
      <w:rPr>
        <w:rFonts w:hint="default"/>
        <w:lang w:val="ko-KR" w:eastAsia="ko-KR" w:bidi="ko-KR"/>
      </w:rPr>
    </w:lvl>
  </w:abstractNum>
  <w:abstractNum w:abstractNumId="392">
    <w:multiLevelType w:val="hybridMultilevel"/>
    <w:lvl w:ilvl="0">
      <w:start w:val="0"/>
      <w:numFmt w:val="bullet"/>
      <w:lvlText w:val="⁃"/>
      <w:lvlJc w:val="left"/>
      <w:pPr>
        <w:ind w:left="288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2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4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6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8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40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2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4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6" w:hanging="123"/>
      </w:pPr>
      <w:rPr>
        <w:rFonts w:hint="default"/>
        <w:lang w:val="ko-KR" w:eastAsia="ko-KR" w:bidi="ko-KR"/>
      </w:rPr>
    </w:lvl>
  </w:abstractNum>
  <w:abstractNum w:abstractNumId="391">
    <w:multiLevelType w:val="hybridMultilevel"/>
    <w:lvl w:ilvl="0">
      <w:start w:val="0"/>
      <w:numFmt w:val="bullet"/>
      <w:lvlText w:val="⁃"/>
      <w:lvlJc w:val="left"/>
      <w:pPr>
        <w:ind w:left="288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2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4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6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8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40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2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4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6" w:hanging="123"/>
      </w:pPr>
      <w:rPr>
        <w:rFonts w:hint="default"/>
        <w:lang w:val="ko-KR" w:eastAsia="ko-KR" w:bidi="ko-KR"/>
      </w:rPr>
    </w:lvl>
  </w:abstractNum>
  <w:abstractNum w:abstractNumId="390">
    <w:multiLevelType w:val="hybridMultilevel"/>
    <w:lvl w:ilvl="0">
      <w:start w:val="0"/>
      <w:numFmt w:val="bullet"/>
      <w:lvlText w:val="⁃"/>
      <w:lvlJc w:val="left"/>
      <w:pPr>
        <w:ind w:left="287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2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4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5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6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7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8" w:hanging="123"/>
      </w:pPr>
      <w:rPr>
        <w:rFonts w:hint="default"/>
        <w:lang w:val="ko-KR" w:eastAsia="ko-KR" w:bidi="ko-KR"/>
      </w:rPr>
    </w:lvl>
  </w:abstractNum>
  <w:abstractNum w:abstractNumId="389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388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0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1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7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96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5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4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3" w:hanging="92"/>
      </w:pPr>
      <w:rPr>
        <w:rFonts w:hint="default"/>
        <w:lang w:val="ko-KR" w:eastAsia="ko-KR" w:bidi="ko-KR"/>
      </w:rPr>
    </w:lvl>
  </w:abstractNum>
  <w:abstractNum w:abstractNumId="387">
    <w:multiLevelType w:val="hybridMultilevel"/>
    <w:lvl w:ilvl="0">
      <w:start w:val="0"/>
      <w:numFmt w:val="bullet"/>
      <w:lvlText w:val=""/>
      <w:lvlJc w:val="left"/>
      <w:pPr>
        <w:ind w:left="168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0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1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7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96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6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5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4" w:hanging="92"/>
      </w:pPr>
      <w:rPr>
        <w:rFonts w:hint="default"/>
        <w:lang w:val="ko-KR" w:eastAsia="ko-KR" w:bidi="ko-KR"/>
      </w:rPr>
    </w:lvl>
  </w:abstractNum>
  <w:abstractNum w:abstractNumId="386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385">
    <w:multiLevelType w:val="hybridMultilevel"/>
    <w:lvl w:ilvl="0">
      <w:start w:val="0"/>
      <w:numFmt w:val="bullet"/>
      <w:lvlText w:val=""/>
      <w:lvlJc w:val="left"/>
      <w:pPr>
        <w:ind w:left="168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3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8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6" w:hanging="92"/>
      </w:pPr>
      <w:rPr>
        <w:rFonts w:hint="default"/>
        <w:lang w:val="ko-KR" w:eastAsia="ko-KR" w:bidi="ko-KR"/>
      </w:rPr>
    </w:lvl>
  </w:abstractNum>
  <w:abstractNum w:abstractNumId="384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383">
    <w:multiLevelType w:val="hybridMultilevel"/>
    <w:lvl w:ilvl="0">
      <w:start w:val="0"/>
      <w:numFmt w:val="bullet"/>
      <w:lvlText w:val=""/>
      <w:lvlJc w:val="left"/>
      <w:pPr>
        <w:ind w:left="168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3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8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6" w:hanging="92"/>
      </w:pPr>
      <w:rPr>
        <w:rFonts w:hint="default"/>
        <w:lang w:val="ko-KR" w:eastAsia="ko-KR" w:bidi="ko-KR"/>
      </w:rPr>
    </w:lvl>
  </w:abstractNum>
  <w:abstractNum w:abstractNumId="382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381">
    <w:multiLevelType w:val="hybridMultilevel"/>
    <w:lvl w:ilvl="0">
      <w:start w:val="0"/>
      <w:numFmt w:val="bullet"/>
      <w:lvlText w:val=""/>
      <w:lvlJc w:val="left"/>
      <w:pPr>
        <w:ind w:left="168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3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8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6" w:hanging="92"/>
      </w:pPr>
      <w:rPr>
        <w:rFonts w:hint="default"/>
        <w:lang w:val="ko-KR" w:eastAsia="ko-KR" w:bidi="ko-KR"/>
      </w:rPr>
    </w:lvl>
  </w:abstractNum>
  <w:abstractNum w:abstractNumId="380">
    <w:multiLevelType w:val="hybridMultilevel"/>
    <w:lvl w:ilvl="0">
      <w:start w:val="0"/>
      <w:numFmt w:val="bullet"/>
      <w:lvlText w:val="⁃"/>
      <w:lvlJc w:val="left"/>
      <w:pPr>
        <w:ind w:left="22" w:hanging="80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1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23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75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27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9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30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82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34" w:hanging="80"/>
      </w:pPr>
      <w:rPr>
        <w:rFonts w:hint="default"/>
        <w:lang w:val="ko-KR" w:eastAsia="ko-KR" w:bidi="ko-KR"/>
      </w:rPr>
    </w:lvl>
  </w:abstractNum>
  <w:abstractNum w:abstractNumId="379">
    <w:multiLevelType w:val="hybridMultilevel"/>
    <w:lvl w:ilvl="0">
      <w:start w:val="0"/>
      <w:numFmt w:val="bullet"/>
      <w:lvlText w:val="⁃"/>
      <w:lvlJc w:val="left"/>
      <w:pPr>
        <w:ind w:left="21" w:hanging="82"/>
      </w:pPr>
      <w:rPr>
        <w:rFonts w:hint="default"/>
        <w:w w:val="3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" w:hanging="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2" w:hanging="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53" w:hanging="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64" w:hanging="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75" w:hanging="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86" w:hanging="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97" w:hanging="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08" w:hanging="82"/>
      </w:pPr>
      <w:rPr>
        <w:rFonts w:hint="default"/>
        <w:lang w:val="ko-KR" w:eastAsia="ko-KR" w:bidi="ko-KR"/>
      </w:rPr>
    </w:lvl>
  </w:abstractNum>
  <w:abstractNum w:abstractNumId="378">
    <w:multiLevelType w:val="hybridMultilevel"/>
    <w:lvl w:ilvl="0">
      <w:start w:val="0"/>
      <w:numFmt w:val="bullet"/>
      <w:lvlText w:val="⁃"/>
      <w:lvlJc w:val="left"/>
      <w:pPr>
        <w:ind w:left="101" w:hanging="80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3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7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31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75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819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62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06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50" w:hanging="80"/>
      </w:pPr>
      <w:rPr>
        <w:rFonts w:hint="default"/>
        <w:lang w:val="ko-KR" w:eastAsia="ko-KR" w:bidi="ko-KR"/>
      </w:rPr>
    </w:lvl>
  </w:abstractNum>
  <w:abstractNum w:abstractNumId="377">
    <w:multiLevelType w:val="hybridMultilevel"/>
    <w:lvl w:ilvl="0">
      <w:start w:val="0"/>
      <w:numFmt w:val="bullet"/>
      <w:lvlText w:val="⁃"/>
      <w:lvlJc w:val="left"/>
      <w:pPr>
        <w:ind w:left="21" w:hanging="71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5" w:hanging="7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0" w:hanging="7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5" w:hanging="7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40" w:hanging="7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" w:hanging="7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" w:hanging="7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56" w:hanging="7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61" w:hanging="71"/>
      </w:pPr>
      <w:rPr>
        <w:rFonts w:hint="default"/>
        <w:lang w:val="ko-KR" w:eastAsia="ko-KR" w:bidi="ko-KR"/>
      </w:rPr>
    </w:lvl>
  </w:abstractNum>
  <w:abstractNum w:abstractNumId="376">
    <w:multiLevelType w:val="hybridMultilevel"/>
    <w:lvl w:ilvl="0">
      <w:start w:val="0"/>
      <w:numFmt w:val="bullet"/>
      <w:lvlText w:val="⁃"/>
      <w:lvlJc w:val="left"/>
      <w:pPr>
        <w:ind w:left="285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3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5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6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8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0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1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3" w:hanging="123"/>
      </w:pPr>
      <w:rPr>
        <w:rFonts w:hint="default"/>
        <w:lang w:val="ko-KR" w:eastAsia="ko-KR" w:bidi="ko-KR"/>
      </w:rPr>
    </w:lvl>
  </w:abstractNum>
  <w:abstractNum w:abstractNumId="375">
    <w:multiLevelType w:val="hybridMultilevel"/>
    <w:lvl w:ilvl="0">
      <w:start w:val="0"/>
      <w:numFmt w:val="bullet"/>
      <w:lvlText w:val="⁃"/>
      <w:lvlJc w:val="left"/>
      <w:pPr>
        <w:ind w:left="400" w:hanging="87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0" w:hanging="8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60" w:hanging="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40" w:hanging="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20" w:hanging="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00" w:hanging="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0" w:hanging="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60" w:hanging="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40" w:hanging="87"/>
      </w:pPr>
      <w:rPr>
        <w:rFonts w:hint="default"/>
        <w:lang w:val="ko-KR" w:eastAsia="ko-KR" w:bidi="ko-KR"/>
      </w:rPr>
    </w:lvl>
  </w:abstractNum>
  <w:abstractNum w:abstractNumId="374">
    <w:multiLevelType w:val="hybridMultilevel"/>
    <w:lvl w:ilvl="0">
      <w:start w:val="0"/>
      <w:numFmt w:val="bullet"/>
      <w:lvlText w:val="⁃"/>
      <w:lvlJc w:val="left"/>
      <w:pPr>
        <w:ind w:left="404" w:hanging="80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0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60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40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20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00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80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60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40" w:hanging="80"/>
      </w:pPr>
      <w:rPr>
        <w:rFonts w:hint="default"/>
        <w:lang w:val="ko-KR" w:eastAsia="ko-KR" w:bidi="ko-KR"/>
      </w:rPr>
    </w:lvl>
  </w:abstractNum>
  <w:abstractNum w:abstractNumId="373">
    <w:multiLevelType w:val="hybridMultilevel"/>
    <w:lvl w:ilvl="0">
      <w:start w:val="0"/>
      <w:numFmt w:val="bullet"/>
      <w:lvlText w:val="⁃"/>
      <w:lvlJc w:val="left"/>
      <w:pPr>
        <w:ind w:left="400" w:hanging="87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9" w:hanging="8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58" w:hanging="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37" w:hanging="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16" w:hanging="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95" w:hanging="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74" w:hanging="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53" w:hanging="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32" w:hanging="87"/>
      </w:pPr>
      <w:rPr>
        <w:rFonts w:hint="default"/>
        <w:lang w:val="ko-KR" w:eastAsia="ko-KR" w:bidi="ko-KR"/>
      </w:rPr>
    </w:lvl>
  </w:abstractNum>
  <w:abstractNum w:abstractNumId="372">
    <w:multiLevelType w:val="hybridMultilevel"/>
    <w:lvl w:ilvl="0">
      <w:start w:val="0"/>
      <w:numFmt w:val="bullet"/>
      <w:lvlText w:val="⁃"/>
      <w:lvlJc w:val="left"/>
      <w:pPr>
        <w:ind w:left="399" w:hanging="86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9" w:hanging="8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58" w:hanging="8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37" w:hanging="8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16" w:hanging="8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95" w:hanging="8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74" w:hanging="8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53" w:hanging="8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32" w:hanging="86"/>
      </w:pPr>
      <w:rPr>
        <w:rFonts w:hint="default"/>
        <w:lang w:val="ko-KR" w:eastAsia="ko-KR" w:bidi="ko-KR"/>
      </w:rPr>
    </w:lvl>
  </w:abstractNum>
  <w:abstractNum w:abstractNumId="371">
    <w:multiLevelType w:val="hybridMultilevel"/>
    <w:lvl w:ilvl="0">
      <w:start w:val="2"/>
      <w:numFmt w:val="decimal"/>
      <w:lvlText w:val="%1)"/>
      <w:lvlJc w:val="left"/>
      <w:pPr>
        <w:ind w:left="314" w:hanging="233"/>
        <w:jc w:val="left"/>
      </w:pPr>
      <w:rPr>
        <w:rFonts w:hint="default" w:ascii="함초롬바탕" w:hAnsi="함초롬바탕" w:eastAsia="함초롬바탕" w:cs="함초롬바탕"/>
        <w:spacing w:val="-1"/>
        <w:w w:val="90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288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40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60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80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00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20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40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60" w:hanging="123"/>
      </w:pPr>
      <w:rPr>
        <w:rFonts w:hint="default"/>
        <w:lang w:val="ko-KR" w:eastAsia="ko-KR" w:bidi="ko-KR"/>
      </w:rPr>
    </w:lvl>
  </w:abstractNum>
  <w:abstractNum w:abstractNumId="370">
    <w:multiLevelType w:val="hybridMultilevel"/>
    <w:lvl w:ilvl="0">
      <w:start w:val="0"/>
      <w:numFmt w:val="bullet"/>
      <w:lvlText w:val="∙"/>
      <w:lvlJc w:val="left"/>
      <w:pPr>
        <w:ind w:left="978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02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24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46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68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9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312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534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56" w:hanging="96"/>
      </w:pPr>
      <w:rPr>
        <w:rFonts w:hint="default"/>
        <w:lang w:val="ko-KR" w:eastAsia="ko-KR" w:bidi="ko-KR"/>
      </w:rPr>
    </w:lvl>
  </w:abstractNum>
  <w:abstractNum w:abstractNumId="369">
    <w:multiLevelType w:val="hybridMultilevel"/>
    <w:lvl w:ilvl="0">
      <w:start w:val="0"/>
      <w:numFmt w:val="bullet"/>
      <w:lvlText w:val="∙"/>
      <w:lvlJc w:val="left"/>
      <w:pPr>
        <w:ind w:left="97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01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2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43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6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85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30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527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48" w:hanging="96"/>
      </w:pPr>
      <w:rPr>
        <w:rFonts w:hint="default"/>
        <w:lang w:val="ko-KR" w:eastAsia="ko-KR" w:bidi="ko-KR"/>
      </w:rPr>
    </w:lvl>
  </w:abstractNum>
  <w:abstractNum w:abstractNumId="368">
    <w:multiLevelType w:val="hybridMultilevel"/>
    <w:lvl w:ilvl="0">
      <w:start w:val="0"/>
      <w:numFmt w:val="bullet"/>
      <w:lvlText w:val="⁃"/>
      <w:lvlJc w:val="left"/>
      <w:pPr>
        <w:ind w:left="271" w:hanging="108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0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3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5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6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8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0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1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3" w:hanging="108"/>
      </w:pPr>
      <w:rPr>
        <w:rFonts w:hint="default"/>
        <w:lang w:val="ko-KR" w:eastAsia="ko-KR" w:bidi="ko-KR"/>
      </w:rPr>
    </w:lvl>
  </w:abstractNum>
  <w:abstractNum w:abstractNumId="367">
    <w:multiLevelType w:val="hybridMultilevel"/>
    <w:lvl w:ilvl="0">
      <w:start w:val="0"/>
      <w:numFmt w:val="bullet"/>
      <w:lvlText w:val="⁃"/>
      <w:lvlJc w:val="left"/>
      <w:pPr>
        <w:ind w:left="340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25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1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97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2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8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54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9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25" w:hanging="93"/>
      </w:pPr>
      <w:rPr>
        <w:rFonts w:hint="default"/>
        <w:lang w:val="ko-KR" w:eastAsia="ko-KR" w:bidi="ko-KR"/>
      </w:rPr>
    </w:lvl>
  </w:abstractNum>
  <w:abstractNum w:abstractNumId="366">
    <w:multiLevelType w:val="hybridMultilevel"/>
    <w:lvl w:ilvl="0">
      <w:start w:val="0"/>
      <w:numFmt w:val="bullet"/>
      <w:lvlText w:val="⁃"/>
      <w:lvlJc w:val="left"/>
      <w:pPr>
        <w:ind w:left="341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25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0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95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0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6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51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6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21" w:hanging="93"/>
      </w:pPr>
      <w:rPr>
        <w:rFonts w:hint="default"/>
        <w:lang w:val="ko-KR" w:eastAsia="ko-KR" w:bidi="ko-KR"/>
      </w:rPr>
    </w:lvl>
  </w:abstractNum>
  <w:abstractNum w:abstractNumId="365">
    <w:multiLevelType w:val="hybridMultilevel"/>
    <w:lvl w:ilvl="0">
      <w:start w:val="8"/>
      <w:numFmt w:val="decimal"/>
      <w:lvlText w:val="%1)"/>
      <w:lvlJc w:val="left"/>
      <w:pPr>
        <w:ind w:left="311" w:hanging="232"/>
        <w:jc w:val="left"/>
      </w:pPr>
      <w:rPr>
        <w:rFonts w:hint="default" w:ascii="휴먼매직체" w:hAnsi="휴먼매직체" w:eastAsia="휴먼매직체" w:cs="휴먼매직체"/>
        <w:spacing w:val="-1"/>
        <w:w w:val="84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40" w:hanging="93"/>
      </w:pPr>
      <w:rPr>
        <w:rFonts w:hint="default"/>
        <w:w w:val="3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57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74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92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09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27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44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62" w:hanging="93"/>
      </w:pPr>
      <w:rPr>
        <w:rFonts w:hint="default"/>
        <w:lang w:val="ko-KR" w:eastAsia="ko-KR" w:bidi="ko-KR"/>
      </w:rPr>
    </w:lvl>
  </w:abstractNum>
  <w:abstractNum w:abstractNumId="364">
    <w:multiLevelType w:val="hybridMultilevel"/>
    <w:lvl w:ilvl="0">
      <w:start w:val="0"/>
      <w:numFmt w:val="bullet"/>
      <w:lvlText w:val="⁃"/>
      <w:lvlJc w:val="left"/>
      <w:pPr>
        <w:ind w:left="340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25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1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97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2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8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54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9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25" w:hanging="93"/>
      </w:pPr>
      <w:rPr>
        <w:rFonts w:hint="default"/>
        <w:lang w:val="ko-KR" w:eastAsia="ko-KR" w:bidi="ko-KR"/>
      </w:rPr>
    </w:lvl>
  </w:abstractNum>
  <w:abstractNum w:abstractNumId="363">
    <w:multiLevelType w:val="hybridMultilevel"/>
    <w:lvl w:ilvl="0">
      <w:start w:val="0"/>
      <w:numFmt w:val="bullet"/>
      <w:lvlText w:val="⁃"/>
      <w:lvlJc w:val="left"/>
      <w:pPr>
        <w:ind w:left="348" w:hanging="81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25" w:hanging="8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0" w:hanging="8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95" w:hanging="8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0" w:hanging="8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6" w:hanging="8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51" w:hanging="8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6" w:hanging="8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21" w:hanging="81"/>
      </w:pPr>
      <w:rPr>
        <w:rFonts w:hint="default"/>
        <w:lang w:val="ko-KR" w:eastAsia="ko-KR" w:bidi="ko-KR"/>
      </w:rPr>
    </w:lvl>
  </w:abstractNum>
  <w:abstractNum w:abstractNumId="362">
    <w:multiLevelType w:val="hybridMultilevel"/>
    <w:lvl w:ilvl="0">
      <w:start w:val="0"/>
      <w:numFmt w:val="bullet"/>
      <w:lvlText w:val=""/>
      <w:lvlJc w:val="left"/>
      <w:pPr>
        <w:ind w:left="1550" w:hanging="118"/>
      </w:pPr>
      <w:rPr>
        <w:rFonts w:hint="default" w:ascii="Wingdings" w:hAnsi="Wingdings" w:eastAsia="Wingdings" w:cs="Wingdings"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24" w:hanging="11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88" w:hanging="11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52" w:hanging="11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16" w:hanging="11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80" w:hanging="11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44" w:hanging="11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708" w:hanging="11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872" w:hanging="118"/>
      </w:pPr>
      <w:rPr>
        <w:rFonts w:hint="default"/>
        <w:lang w:val="ko-KR" w:eastAsia="ko-KR" w:bidi="ko-KR"/>
      </w:rPr>
    </w:lvl>
  </w:abstractNum>
  <w:abstractNum w:abstractNumId="361">
    <w:multiLevelType w:val="hybridMultilevel"/>
    <w:lvl w:ilvl="0">
      <w:start w:val="0"/>
      <w:numFmt w:val="bullet"/>
      <w:lvlText w:val=""/>
      <w:lvlJc w:val="left"/>
      <w:pPr>
        <w:ind w:left="1549" w:hanging="118"/>
      </w:pPr>
      <w:rPr>
        <w:rFonts w:hint="default" w:ascii="Wingdings" w:hAnsi="Wingdings" w:eastAsia="Wingdings" w:cs="Wingdings"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05" w:hanging="11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70" w:hanging="11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35" w:hanging="11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00" w:hanging="11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65" w:hanging="11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530" w:hanging="11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695" w:hanging="11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860" w:hanging="118"/>
      </w:pPr>
      <w:rPr>
        <w:rFonts w:hint="default"/>
        <w:lang w:val="ko-KR" w:eastAsia="ko-KR" w:bidi="ko-KR"/>
      </w:rPr>
    </w:lvl>
  </w:abstractNum>
  <w:abstractNum w:abstractNumId="360">
    <w:multiLevelType w:val="hybridMultilevel"/>
    <w:lvl w:ilvl="0">
      <w:start w:val="0"/>
      <w:numFmt w:val="bullet"/>
      <w:lvlText w:val="⁃"/>
      <w:lvlJc w:val="left"/>
      <w:pPr>
        <w:ind w:left="272" w:hanging="107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2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4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6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8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40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2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4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6" w:hanging="107"/>
      </w:pPr>
      <w:rPr>
        <w:rFonts w:hint="default"/>
        <w:lang w:val="ko-KR" w:eastAsia="ko-KR" w:bidi="ko-KR"/>
      </w:rPr>
    </w:lvl>
  </w:abstractNum>
  <w:abstractNum w:abstractNumId="359">
    <w:multiLevelType w:val="hybridMultilevel"/>
    <w:lvl w:ilvl="0">
      <w:start w:val="0"/>
      <w:numFmt w:val="bullet"/>
      <w:lvlText w:val="⁃"/>
      <w:lvlJc w:val="left"/>
      <w:pPr>
        <w:ind w:left="281" w:hanging="117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2" w:hanging="1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3" w:hanging="1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4" w:hanging="1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5" w:hanging="1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6" w:hanging="1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7" w:hanging="1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8" w:hanging="117"/>
      </w:pPr>
      <w:rPr>
        <w:rFonts w:hint="default"/>
        <w:lang w:val="ko-KR" w:eastAsia="ko-KR" w:bidi="ko-KR"/>
      </w:rPr>
    </w:lvl>
  </w:abstractNum>
  <w:abstractNum w:abstractNumId="358">
    <w:multiLevelType w:val="hybridMultilevel"/>
    <w:lvl w:ilvl="0">
      <w:start w:val="6"/>
      <w:numFmt w:val="decimal"/>
      <w:lvlText w:val="%1)"/>
      <w:lvlJc w:val="left"/>
      <w:pPr>
        <w:ind w:left="311" w:hanging="233"/>
        <w:jc w:val="left"/>
      </w:pPr>
      <w:rPr>
        <w:rFonts w:hint="default" w:ascii="함초롬바탕" w:hAnsi="함초롬바탕" w:eastAsia="함초롬바탕" w:cs="함초롬바탕"/>
        <w:spacing w:val="-1"/>
        <w:w w:val="90"/>
        <w:sz w:val="19"/>
        <w:szCs w:val="19"/>
        <w:lang w:val="ko-KR" w:eastAsia="ko-KR" w:bidi="ko-KR"/>
      </w:rPr>
    </w:lvl>
    <w:lvl w:ilvl="1">
      <w:start w:val="0"/>
      <w:numFmt w:val="bullet"/>
      <w:lvlText w:val="▪"/>
      <w:lvlJc w:val="left"/>
      <w:pPr>
        <w:ind w:left="411" w:hanging="202"/>
      </w:pPr>
      <w:rPr>
        <w:rFonts w:hint="default" w:ascii="함초롬바탕" w:hAnsi="함초롬바탕" w:eastAsia="함초롬바탕" w:cs="함초롬바탕"/>
        <w:w w:val="10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40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84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29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73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1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163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07" w:hanging="202"/>
      </w:pPr>
      <w:rPr>
        <w:rFonts w:hint="default"/>
        <w:lang w:val="ko-KR" w:eastAsia="ko-KR" w:bidi="ko-KR"/>
      </w:rPr>
    </w:lvl>
  </w:abstractNum>
  <w:abstractNum w:abstractNumId="357">
    <w:multiLevelType w:val="hybridMultilevel"/>
    <w:lvl w:ilvl="0">
      <w:start w:val="6"/>
      <w:numFmt w:val="decimal"/>
      <w:lvlText w:val="%1)"/>
      <w:lvlJc w:val="left"/>
      <w:pPr>
        <w:ind w:left="312" w:hanging="234"/>
        <w:jc w:val="left"/>
      </w:pPr>
      <w:rPr>
        <w:rFonts w:hint="default" w:ascii="함초롬바탕" w:hAnsi="함초롬바탕" w:eastAsia="함초롬바탕" w:cs="함초롬바탕"/>
        <w:spacing w:val="-1"/>
        <w:w w:val="90"/>
        <w:sz w:val="19"/>
        <w:szCs w:val="19"/>
        <w:lang w:val="ko-KR" w:eastAsia="ko-KR" w:bidi="ko-KR"/>
      </w:rPr>
    </w:lvl>
    <w:lvl w:ilvl="1">
      <w:start w:val="0"/>
      <w:numFmt w:val="bullet"/>
      <w:lvlText w:val="▪"/>
      <w:lvlJc w:val="left"/>
      <w:pPr>
        <w:ind w:left="392" w:hanging="201"/>
      </w:pPr>
      <w:rPr>
        <w:rFonts w:hint="default" w:ascii="함초롬바탕" w:hAnsi="함초롬바탕" w:eastAsia="함초롬바탕" w:cs="함초롬바탕"/>
        <w:color w:val="656565"/>
        <w:w w:val="10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0" w:hanging="20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66" w:hanging="20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13" w:hanging="20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59" w:hanging="20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806" w:hanging="20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152" w:hanging="20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499" w:hanging="201"/>
      </w:pPr>
      <w:rPr>
        <w:rFonts w:hint="default"/>
        <w:lang w:val="ko-KR" w:eastAsia="ko-KR" w:bidi="ko-KR"/>
      </w:rPr>
    </w:lvl>
  </w:abstractNum>
  <w:abstractNum w:abstractNumId="356">
    <w:multiLevelType w:val="hybridMultilevel"/>
    <w:lvl w:ilvl="0">
      <w:start w:val="0"/>
      <w:numFmt w:val="bullet"/>
      <w:lvlText w:val="⁃"/>
      <w:lvlJc w:val="left"/>
      <w:pPr>
        <w:ind w:left="285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2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4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6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7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8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9" w:hanging="123"/>
      </w:pPr>
      <w:rPr>
        <w:rFonts w:hint="default"/>
        <w:lang w:val="ko-KR" w:eastAsia="ko-KR" w:bidi="ko-KR"/>
      </w:rPr>
    </w:lvl>
  </w:abstractNum>
  <w:abstractNum w:abstractNumId="355">
    <w:multiLevelType w:val="hybridMultilevel"/>
    <w:lvl w:ilvl="0">
      <w:start w:val="0"/>
      <w:numFmt w:val="bullet"/>
      <w:lvlText w:val=""/>
      <w:lvlJc w:val="left"/>
      <w:pPr>
        <w:ind w:left="321" w:hanging="159"/>
      </w:pPr>
      <w:rPr>
        <w:rFonts w:hint="default" w:ascii="Wingdings" w:hAnsi="Wingdings" w:eastAsia="Wingdings" w:cs="Wingdings"/>
        <w:w w:val="9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07" w:hanging="15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4" w:hanging="15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1" w:hanging="15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68" w:hanging="15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6" w:hanging="15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43" w:hanging="15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0" w:hanging="15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7" w:hanging="159"/>
      </w:pPr>
      <w:rPr>
        <w:rFonts w:hint="default"/>
        <w:lang w:val="ko-KR" w:eastAsia="ko-KR" w:bidi="ko-KR"/>
      </w:rPr>
    </w:lvl>
  </w:abstractNum>
  <w:abstractNum w:abstractNumId="354">
    <w:multiLevelType w:val="hybridMultilevel"/>
    <w:lvl w:ilvl="0">
      <w:start w:val="0"/>
      <w:numFmt w:val="bullet"/>
      <w:lvlText w:val=""/>
      <w:lvlJc w:val="left"/>
      <w:pPr>
        <w:ind w:left="308" w:hanging="146"/>
      </w:pPr>
      <w:rPr>
        <w:rFonts w:hint="default" w:ascii="Wingdings" w:hAnsi="Wingdings" w:eastAsia="Wingdings" w:cs="Wingdings"/>
        <w:w w:val="90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9" w:hanging="1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79" w:hanging="1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69" w:hanging="1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8" w:hanging="1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48" w:hanging="1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8" w:hanging="1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7" w:hanging="1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7" w:hanging="146"/>
      </w:pPr>
      <w:rPr>
        <w:rFonts w:hint="default"/>
        <w:lang w:val="ko-KR" w:eastAsia="ko-KR" w:bidi="ko-KR"/>
      </w:rPr>
    </w:lvl>
  </w:abstractNum>
  <w:abstractNum w:abstractNumId="353">
    <w:multiLevelType w:val="hybridMultilevel"/>
    <w:lvl w:ilvl="0">
      <w:start w:val="0"/>
      <w:numFmt w:val="bullet"/>
      <w:lvlText w:val="⁃"/>
      <w:lvlJc w:val="left"/>
      <w:pPr>
        <w:ind w:left="464" w:hanging="137"/>
      </w:pPr>
      <w:rPr>
        <w:rFonts w:hint="default" w:ascii="함초롬바탕" w:hAnsi="함초롬바탕" w:eastAsia="함초롬바탕" w:cs="함초롬바탕"/>
        <w:w w:val="46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137"/>
      </w:pPr>
      <w:rPr>
        <w:rFonts w:hint="default"/>
        <w:lang w:val="ko-KR" w:eastAsia="ko-KR" w:bidi="ko-KR"/>
      </w:rPr>
    </w:lvl>
  </w:abstractNum>
  <w:abstractNum w:abstractNumId="352">
    <w:multiLevelType w:val="hybridMultilevel"/>
    <w:lvl w:ilvl="0">
      <w:start w:val="0"/>
      <w:numFmt w:val="bullet"/>
      <w:lvlText w:val="⁃"/>
      <w:lvlJc w:val="left"/>
      <w:pPr>
        <w:ind w:left="849" w:hanging="145"/>
      </w:pPr>
      <w:rPr>
        <w:rFonts w:hint="default" w:ascii="함초롬바탕" w:hAnsi="함초롬바탕" w:eastAsia="함초롬바탕" w:cs="함초롬바탕"/>
        <w:w w:val="49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14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14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14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14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14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14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14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145"/>
      </w:pPr>
      <w:rPr>
        <w:rFonts w:hint="default"/>
        <w:lang w:val="ko-KR" w:eastAsia="ko-KR" w:bidi="ko-KR"/>
      </w:rPr>
    </w:lvl>
  </w:abstractNum>
  <w:abstractNum w:abstractNumId="351">
    <w:multiLevelType w:val="hybridMultilevel"/>
    <w:lvl w:ilvl="0">
      <w:start w:val="1"/>
      <w:numFmt w:val="decimal"/>
      <w:lvlText w:val="%1."/>
      <w:lvlJc w:val="left"/>
      <w:pPr>
        <w:ind w:left="400" w:hanging="273"/>
        <w:jc w:val="left"/>
      </w:pPr>
      <w:rPr>
        <w:rFonts w:hint="default" w:ascii="휴먼모음T" w:hAnsi="휴먼모음T" w:eastAsia="휴먼모음T" w:cs="휴먼모음T"/>
        <w:spacing w:val="-1"/>
        <w:w w:val="102"/>
        <w:sz w:val="20"/>
        <w:szCs w:val="20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535" w:hanging="296"/>
        <w:jc w:val="left"/>
      </w:pPr>
      <w:rPr>
        <w:rFonts w:hint="default" w:ascii="맑은 고딕" w:hAnsi="맑은 고딕" w:eastAsia="맑은 고딕" w:cs="맑은 고딕"/>
        <w:b/>
        <w:bCs/>
        <w:w w:val="92"/>
        <w:sz w:val="24"/>
        <w:szCs w:val="24"/>
        <w:lang w:val="ko-KR" w:eastAsia="ko-KR" w:bidi="ko-KR"/>
      </w:rPr>
    </w:lvl>
    <w:lvl w:ilvl="2">
      <w:start w:val="0"/>
      <w:numFmt w:val="bullet"/>
      <w:lvlText w:val="*"/>
      <w:lvlJc w:val="left"/>
      <w:pPr>
        <w:ind w:left="857" w:hanging="113"/>
      </w:pPr>
      <w:rPr>
        <w:rFonts w:hint="default" w:ascii="휴먼모음T" w:hAnsi="휴먼모음T" w:eastAsia="휴먼모음T" w:cs="휴먼모음T"/>
        <w:w w:val="73"/>
        <w:sz w:val="18"/>
        <w:szCs w:val="18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82" w:hanging="11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05" w:hanging="11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27" w:hanging="11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50" w:hanging="11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72" w:hanging="11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95" w:hanging="113"/>
      </w:pPr>
      <w:rPr>
        <w:rFonts w:hint="default"/>
        <w:lang w:val="ko-KR" w:eastAsia="ko-KR" w:bidi="ko-KR"/>
      </w:rPr>
    </w:lvl>
  </w:abstractNum>
  <w:abstractNum w:abstractNumId="350">
    <w:multiLevelType w:val="hybridMultilevel"/>
    <w:lvl w:ilvl="0">
      <w:start w:val="1"/>
      <w:numFmt w:val="decimal"/>
      <w:lvlText w:val="%1."/>
      <w:lvlJc w:val="left"/>
      <w:pPr>
        <w:ind w:left="398" w:hanging="272"/>
        <w:jc w:val="left"/>
      </w:pPr>
      <w:rPr>
        <w:rFonts w:hint="default" w:ascii="휴먼모음T" w:hAnsi="휴먼모음T" w:eastAsia="휴먼모음T" w:cs="휴먼모음T"/>
        <w:spacing w:val="-1"/>
        <w:w w:val="103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64" w:hanging="27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28" w:hanging="27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92" w:hanging="27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56" w:hanging="27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20" w:hanging="27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584" w:hanging="27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48" w:hanging="27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12" w:hanging="272"/>
      </w:pPr>
      <w:rPr>
        <w:rFonts w:hint="default"/>
        <w:lang w:val="ko-KR" w:eastAsia="ko-KR" w:bidi="ko-KR"/>
      </w:rPr>
    </w:lvl>
  </w:abstractNum>
  <w:abstractNum w:abstractNumId="349">
    <w:multiLevelType w:val="hybridMultilevel"/>
    <w:lvl w:ilvl="0">
      <w:start w:val="0"/>
      <w:numFmt w:val="bullet"/>
      <w:lvlText w:val="○"/>
      <w:lvlJc w:val="left"/>
      <w:pPr>
        <w:ind w:left="734" w:hanging="239"/>
      </w:pPr>
      <w:rPr>
        <w:rFonts w:hint="default"/>
        <w:w w:val="8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70" w:hanging="23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00" w:hanging="23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30" w:hanging="23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60" w:hanging="23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90" w:hanging="23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0" w:hanging="23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0" w:hanging="23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0" w:hanging="239"/>
      </w:pPr>
      <w:rPr>
        <w:rFonts w:hint="default"/>
        <w:lang w:val="ko-KR" w:eastAsia="ko-KR" w:bidi="ko-KR"/>
      </w:rPr>
    </w:lvl>
  </w:abstractNum>
  <w:abstractNum w:abstractNumId="348">
    <w:multiLevelType w:val="hybridMultilevel"/>
    <w:lvl w:ilvl="0">
      <w:start w:val="1"/>
      <w:numFmt w:val="decimal"/>
      <w:lvlText w:val="%1."/>
      <w:lvlJc w:val="left"/>
      <w:pPr>
        <w:ind w:left="428" w:hanging="328"/>
        <w:jc w:val="left"/>
      </w:pPr>
      <w:rPr>
        <w:rFonts w:hint="default" w:ascii="휴먼모음T" w:hAnsi="휴먼모음T" w:eastAsia="휴먼모음T" w:cs="휴먼모음T"/>
        <w:w w:val="10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71" w:hanging="32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22" w:hanging="32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73" w:hanging="32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24" w:hanging="32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75" w:hanging="32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26" w:hanging="32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7" w:hanging="32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28" w:hanging="328"/>
      </w:pPr>
      <w:rPr>
        <w:rFonts w:hint="default"/>
        <w:lang w:val="ko-KR" w:eastAsia="ko-KR" w:bidi="ko-KR"/>
      </w:rPr>
    </w:lvl>
  </w:abstractNum>
  <w:abstractNum w:abstractNumId="347">
    <w:multiLevelType w:val="hybridMultilevel"/>
    <w:lvl w:ilvl="0">
      <w:start w:val="1"/>
      <w:numFmt w:val="decimal"/>
      <w:lvlText w:val="%1."/>
      <w:lvlJc w:val="left"/>
      <w:pPr>
        <w:ind w:left="455" w:hanging="328"/>
        <w:jc w:val="left"/>
      </w:pPr>
      <w:rPr>
        <w:rFonts w:hint="default" w:ascii="맑은 고딕" w:hAnsi="맑은 고딕" w:eastAsia="맑은 고딕" w:cs="맑은 고딕"/>
        <w:b/>
        <w:bCs/>
        <w:spacing w:val="-1"/>
        <w:w w:val="97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32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32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32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32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32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32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32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328"/>
      </w:pPr>
      <w:rPr>
        <w:rFonts w:hint="default"/>
        <w:lang w:val="ko-KR" w:eastAsia="ko-KR" w:bidi="ko-KR"/>
      </w:rPr>
    </w:lvl>
  </w:abstractNum>
  <w:abstractNum w:abstractNumId="346">
    <w:multiLevelType w:val="hybridMultilevel"/>
    <w:lvl w:ilvl="0">
      <w:start w:val="3"/>
      <w:numFmt w:val="decimal"/>
      <w:lvlText w:val="%1."/>
      <w:lvlJc w:val="left"/>
      <w:pPr>
        <w:ind w:left="1546" w:hanging="246"/>
        <w:jc w:val="left"/>
      </w:pPr>
      <w:rPr>
        <w:rFonts w:hint="default" w:ascii="휴먼모음T" w:hAnsi="휴먼모음T" w:eastAsia="휴먼모음T" w:cs="휴먼모음T"/>
        <w:w w:val="10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179" w:hanging="24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818" w:hanging="24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457" w:hanging="24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96" w:hanging="24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35" w:hanging="24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74" w:hanging="24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013" w:hanging="24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652" w:hanging="246"/>
      </w:pPr>
      <w:rPr>
        <w:rFonts w:hint="default"/>
        <w:lang w:val="ko-KR" w:eastAsia="ko-KR" w:bidi="ko-KR"/>
      </w:rPr>
    </w:lvl>
  </w:abstractNum>
  <w:abstractNum w:abstractNumId="345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66" w:hanging="238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3" w:hanging="23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6" w:hanging="23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9" w:hanging="23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2" w:hanging="23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25" w:hanging="23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38" w:hanging="23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1" w:hanging="238"/>
      </w:pPr>
      <w:rPr>
        <w:rFonts w:hint="default"/>
        <w:lang w:val="ko-KR" w:eastAsia="ko-KR" w:bidi="ko-KR"/>
      </w:rPr>
    </w:lvl>
  </w:abstractNum>
  <w:abstractNum w:abstractNumId="344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76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0" w:hanging="2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01" w:hanging="2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2" w:hanging="2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3" w:hanging="2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4" w:hanging="2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45" w:hanging="2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6" w:hanging="252"/>
      </w:pPr>
      <w:rPr>
        <w:rFonts w:hint="default"/>
        <w:lang w:val="ko-KR" w:eastAsia="ko-KR" w:bidi="ko-KR"/>
      </w:rPr>
    </w:lvl>
  </w:abstractNum>
  <w:abstractNum w:abstractNumId="343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8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90" w:hanging="2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201" w:hanging="2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2" w:hanging="2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23" w:hanging="2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4" w:hanging="2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45" w:hanging="2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6" w:hanging="252"/>
      </w:pPr>
      <w:rPr>
        <w:rFonts w:hint="default"/>
        <w:lang w:val="ko-KR" w:eastAsia="ko-KR" w:bidi="ko-KR"/>
      </w:rPr>
    </w:lvl>
  </w:abstractNum>
  <w:abstractNum w:abstractNumId="342">
    <w:multiLevelType w:val="hybridMultilevel"/>
    <w:lvl w:ilvl="0">
      <w:start w:val="0"/>
      <w:numFmt w:val="bullet"/>
      <w:lvlText w:val="□"/>
      <w:lvlJc w:val="left"/>
      <w:pPr>
        <w:ind w:left="490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559" w:hanging="231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73" w:hanging="23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86" w:hanging="23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9" w:hanging="23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2" w:hanging="23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25" w:hanging="23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38" w:hanging="23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1" w:hanging="231"/>
      </w:pPr>
      <w:rPr>
        <w:rFonts w:hint="default"/>
        <w:lang w:val="ko-KR" w:eastAsia="ko-KR" w:bidi="ko-KR"/>
      </w:rPr>
    </w:lvl>
  </w:abstractNum>
  <w:abstractNum w:abstractNumId="341">
    <w:multiLevelType w:val="hybridMultilevel"/>
    <w:lvl w:ilvl="0">
      <w:start w:val="0"/>
      <w:numFmt w:val="bullet"/>
      <w:lvlText w:val="■"/>
      <w:lvlJc w:val="left"/>
      <w:pPr>
        <w:ind w:left="475" w:hanging="31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98" w:hanging="31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16" w:hanging="31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4" w:hanging="31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52" w:hanging="31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70" w:hanging="31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88" w:hanging="31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06" w:hanging="31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24" w:hanging="312"/>
      </w:pPr>
      <w:rPr>
        <w:rFonts w:hint="default"/>
        <w:lang w:val="ko-KR" w:eastAsia="ko-KR" w:bidi="ko-KR"/>
      </w:rPr>
    </w:lvl>
  </w:abstractNum>
  <w:abstractNum w:abstractNumId="340">
    <w:multiLevelType w:val="hybridMultilevel"/>
    <w:lvl w:ilvl="0">
      <w:start w:val="1"/>
      <w:numFmt w:val="decimal"/>
      <w:lvlText w:val="%1."/>
      <w:lvlJc w:val="left"/>
      <w:pPr>
        <w:ind w:left="398" w:hanging="272"/>
        <w:jc w:val="left"/>
      </w:pPr>
      <w:rPr>
        <w:rFonts w:hint="default" w:ascii="맑은 고딕" w:hAnsi="맑은 고딕" w:eastAsia="맑은 고딕" w:cs="맑은 고딕"/>
        <w:b/>
        <w:bCs/>
        <w:spacing w:val="-1"/>
        <w:w w:val="102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00" w:hanging="27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1" w:hanging="27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02" w:hanging="27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53" w:hanging="27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05" w:hanging="27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56" w:hanging="27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07" w:hanging="27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58" w:hanging="272"/>
      </w:pPr>
      <w:rPr>
        <w:rFonts w:hint="default"/>
        <w:lang w:val="ko-KR" w:eastAsia="ko-KR" w:bidi="ko-KR"/>
      </w:rPr>
    </w:lvl>
  </w:abstractNum>
  <w:abstractNum w:abstractNumId="339">
    <w:multiLevelType w:val="hybridMultilevel"/>
    <w:lvl w:ilvl="0">
      <w:start w:val="0"/>
      <w:numFmt w:val="bullet"/>
      <w:lvlText w:val="*"/>
      <w:lvlJc w:val="left"/>
      <w:pPr>
        <w:ind w:left="414" w:hanging="190"/>
      </w:pPr>
      <w:rPr>
        <w:rFonts w:hint="default" w:ascii="휴먼모음T" w:hAnsi="휴먼모음T" w:eastAsia="휴먼모음T" w:cs="휴먼모음T"/>
        <w:w w:val="81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8" w:hanging="19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7" w:hanging="19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6" w:hanging="19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5" w:hanging="19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4" w:hanging="19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2" w:hanging="19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61" w:hanging="19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10" w:hanging="190"/>
      </w:pPr>
      <w:rPr>
        <w:rFonts w:hint="default"/>
        <w:lang w:val="ko-KR" w:eastAsia="ko-KR" w:bidi="ko-KR"/>
      </w:rPr>
    </w:lvl>
  </w:abstractNum>
  <w:abstractNum w:abstractNumId="338">
    <w:multiLevelType w:val="hybridMultilevel"/>
    <w:lvl w:ilvl="0">
      <w:start w:val="0"/>
      <w:numFmt w:val="bullet"/>
      <w:lvlText w:val="◇"/>
      <w:lvlJc w:val="left"/>
      <w:pPr>
        <w:ind w:left="166" w:hanging="261"/>
      </w:pPr>
      <w:rPr>
        <w:rFonts w:hint="default" w:ascii="휴먼모음T" w:hAnsi="휴먼모음T" w:eastAsia="휴먼모음T" w:cs="휴먼모음T"/>
        <w:w w:val="90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4" w:hanging="2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709" w:hanging="2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84" w:hanging="2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259" w:hanging="2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034" w:hanging="2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08" w:hanging="2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83" w:hanging="2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58" w:hanging="261"/>
      </w:pPr>
      <w:rPr>
        <w:rFonts w:hint="default"/>
        <w:lang w:val="ko-KR" w:eastAsia="ko-KR" w:bidi="ko-KR"/>
      </w:rPr>
    </w:lvl>
  </w:abstractNum>
  <w:abstractNum w:abstractNumId="337">
    <w:multiLevelType w:val="hybridMultilevel"/>
    <w:lvl w:ilvl="0">
      <w:start w:val="0"/>
      <w:numFmt w:val="bullet"/>
      <w:lvlText w:val="□"/>
      <w:lvlJc w:val="left"/>
      <w:pPr>
        <w:ind w:left="259" w:hanging="226"/>
      </w:pPr>
      <w:rPr>
        <w:rFonts w:hint="default" w:ascii="휴먼모음T" w:hAnsi="휴먼모음T" w:eastAsia="휴먼모음T" w:cs="휴먼모음T"/>
        <w:w w:val="85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54" w:hanging="22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9" w:hanging="22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43" w:hanging="22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38" w:hanging="22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3" w:hanging="22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7" w:hanging="22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2" w:hanging="22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6" w:hanging="226"/>
      </w:pPr>
      <w:rPr>
        <w:rFonts w:hint="default"/>
        <w:lang w:val="ko-KR" w:eastAsia="ko-KR" w:bidi="ko-KR"/>
      </w:rPr>
    </w:lvl>
  </w:abstractNum>
  <w:abstractNum w:abstractNumId="336">
    <w:multiLevelType w:val="hybridMultilevel"/>
    <w:lvl w:ilvl="0">
      <w:start w:val="0"/>
      <w:numFmt w:val="bullet"/>
      <w:lvlText w:val="□"/>
      <w:lvlJc w:val="left"/>
      <w:pPr>
        <w:ind w:left="338" w:hanging="226"/>
      </w:pPr>
      <w:rPr>
        <w:rFonts w:hint="default" w:ascii="휴먼모음T" w:hAnsi="휴먼모음T" w:eastAsia="휴먼모음T" w:cs="휴먼모음T"/>
        <w:w w:val="85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2" w:hanging="22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65" w:hanging="22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77" w:hanging="22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90" w:hanging="22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03" w:hanging="22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015" w:hanging="22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28" w:hanging="22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40" w:hanging="226"/>
      </w:pPr>
      <w:rPr>
        <w:rFonts w:hint="default"/>
        <w:lang w:val="ko-KR" w:eastAsia="ko-KR" w:bidi="ko-KR"/>
      </w:rPr>
    </w:lvl>
  </w:abstractNum>
  <w:abstractNum w:abstractNumId="335">
    <w:multiLevelType w:val="hybridMultilevel"/>
    <w:lvl w:ilvl="0">
      <w:start w:val="0"/>
      <w:numFmt w:val="bullet"/>
      <w:lvlText w:val="□"/>
      <w:lvlJc w:val="left"/>
      <w:pPr>
        <w:ind w:left="250" w:hanging="217"/>
      </w:pPr>
      <w:rPr>
        <w:rFonts w:hint="default" w:ascii="휴먼모음T" w:hAnsi="휴먼모음T" w:eastAsia="휴먼모음T" w:cs="휴먼모음T"/>
        <w:w w:val="85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1" w:hanging="2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03" w:hanging="2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25" w:hanging="2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46" w:hanging="2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68" w:hanging="2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90" w:hanging="2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511" w:hanging="2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833" w:hanging="217"/>
      </w:pPr>
      <w:rPr>
        <w:rFonts w:hint="default"/>
        <w:lang w:val="ko-KR" w:eastAsia="ko-KR" w:bidi="ko-KR"/>
      </w:rPr>
    </w:lvl>
  </w:abstractNum>
  <w:abstractNum w:abstractNumId="334">
    <w:multiLevelType w:val="hybridMultilevel"/>
    <w:lvl w:ilvl="0">
      <w:start w:val="0"/>
      <w:numFmt w:val="bullet"/>
      <w:lvlText w:val="□"/>
      <w:lvlJc w:val="left"/>
      <w:pPr>
        <w:ind w:left="250" w:hanging="217"/>
      </w:pPr>
      <w:rPr>
        <w:rFonts w:hint="default" w:ascii="휴먼모음T" w:hAnsi="휴먼모음T" w:eastAsia="휴먼모음T" w:cs="휴먼모음T"/>
        <w:w w:val="85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1" w:hanging="2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03" w:hanging="2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25" w:hanging="2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46" w:hanging="2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68" w:hanging="2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90" w:hanging="2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511" w:hanging="2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833" w:hanging="217"/>
      </w:pPr>
      <w:rPr>
        <w:rFonts w:hint="default"/>
        <w:lang w:val="ko-KR" w:eastAsia="ko-KR" w:bidi="ko-KR"/>
      </w:rPr>
    </w:lvl>
  </w:abstractNum>
  <w:abstractNum w:abstractNumId="333">
    <w:multiLevelType w:val="hybridMultilevel"/>
    <w:lvl w:ilvl="0">
      <w:start w:val="1"/>
      <w:numFmt w:val="decimal"/>
      <w:lvlText w:val="%1."/>
      <w:lvlJc w:val="left"/>
      <w:pPr>
        <w:ind w:left="397" w:hanging="243"/>
        <w:jc w:val="left"/>
      </w:pPr>
      <w:rPr>
        <w:rFonts w:hint="default" w:ascii="함초롬바탕" w:hAnsi="함초롬바탕" w:eastAsia="함초롬바탕" w:cs="함초롬바탕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1" w:hanging="2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2" w:hanging="2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23" w:hanging="2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4" w:hanging="2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05" w:hanging="2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46" w:hanging="2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87" w:hanging="2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28" w:hanging="243"/>
      </w:pPr>
      <w:rPr>
        <w:rFonts w:hint="default"/>
        <w:lang w:val="ko-KR" w:eastAsia="ko-KR" w:bidi="ko-KR"/>
      </w:rPr>
    </w:lvl>
  </w:abstractNum>
  <w:abstractNum w:abstractNumId="332">
    <w:multiLevelType w:val="hybridMultilevel"/>
    <w:lvl w:ilvl="0">
      <w:start w:val="1"/>
      <w:numFmt w:val="decimal"/>
      <w:lvlText w:val="%1."/>
      <w:lvlJc w:val="left"/>
      <w:pPr>
        <w:ind w:left="769" w:hanging="260"/>
        <w:jc w:val="left"/>
      </w:pPr>
      <w:rPr>
        <w:rFonts w:hint="default" w:ascii="휴먼모음T" w:hAnsi="휴먼모음T" w:eastAsia="휴먼모음T" w:cs="휴먼모음T"/>
        <w:spacing w:val="-1"/>
        <w:w w:val="97"/>
        <w:sz w:val="20"/>
        <w:szCs w:val="2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74" w:hanging="2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89" w:hanging="2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04" w:hanging="2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18" w:hanging="2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33" w:hanging="2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48" w:hanging="2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62" w:hanging="2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77" w:hanging="260"/>
      </w:pPr>
      <w:rPr>
        <w:rFonts w:hint="default"/>
        <w:lang w:val="ko-KR" w:eastAsia="ko-KR" w:bidi="ko-KR"/>
      </w:rPr>
    </w:lvl>
  </w:abstractNum>
  <w:abstractNum w:abstractNumId="331">
    <w:multiLevelType w:val="hybridMultilevel"/>
    <w:lvl w:ilvl="0">
      <w:start w:val="1"/>
      <w:numFmt w:val="decimal"/>
      <w:lvlText w:val="%1)"/>
      <w:lvlJc w:val="left"/>
      <w:pPr>
        <w:ind w:left="412" w:hanging="222"/>
        <w:jc w:val="left"/>
      </w:pPr>
      <w:rPr>
        <w:rFonts w:hint="default" w:ascii="휴먼모음T" w:hAnsi="휴먼모음T" w:eastAsia="휴먼모음T" w:cs="휴먼모음T"/>
        <w:spacing w:val="-1"/>
        <w:w w:val="91"/>
        <w:sz w:val="17"/>
        <w:szCs w:val="17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8" w:hanging="22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7" w:hanging="22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6" w:hanging="22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4" w:hanging="22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3" w:hanging="22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2" w:hanging="22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60" w:hanging="22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09" w:hanging="222"/>
      </w:pPr>
      <w:rPr>
        <w:rFonts w:hint="default"/>
        <w:lang w:val="ko-KR" w:eastAsia="ko-KR" w:bidi="ko-KR"/>
      </w:rPr>
    </w:lvl>
  </w:abstractNum>
  <w:abstractNum w:abstractNumId="330">
    <w:multiLevelType w:val="hybridMultilevel"/>
    <w:lvl w:ilvl="0">
      <w:start w:val="3"/>
      <w:numFmt w:val="decimal"/>
      <w:lvlText w:val="%1."/>
      <w:lvlJc w:val="left"/>
      <w:pPr>
        <w:ind w:left="341" w:hanging="233"/>
        <w:jc w:val="left"/>
      </w:pPr>
      <w:rPr>
        <w:rFonts w:hint="default" w:ascii="맑은 고딕" w:hAnsi="맑은 고딕" w:eastAsia="맑은 고딕" w:cs="맑은 고딕"/>
        <w:b/>
        <w:bCs/>
        <w:spacing w:val="-1"/>
        <w:w w:val="9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96" w:hanging="23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3" w:hanging="23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0" w:hanging="23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66" w:hanging="23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23" w:hanging="23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80" w:hanging="23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36" w:hanging="23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93" w:hanging="233"/>
      </w:pPr>
      <w:rPr>
        <w:rFonts w:hint="default"/>
        <w:lang w:val="ko-KR" w:eastAsia="ko-KR" w:bidi="ko-KR"/>
      </w:rPr>
    </w:lvl>
  </w:abstractNum>
  <w:abstractNum w:abstractNumId="329">
    <w:multiLevelType w:val="hybridMultilevel"/>
    <w:lvl w:ilvl="0">
      <w:start w:val="1"/>
      <w:numFmt w:val="decimal"/>
      <w:lvlText w:val="%1)"/>
      <w:lvlJc w:val="left"/>
      <w:pPr>
        <w:ind w:left="651" w:hanging="207"/>
        <w:jc w:val="left"/>
      </w:pPr>
      <w:rPr>
        <w:rFonts w:hint="default" w:ascii="휴먼모음T" w:hAnsi="휴먼모음T" w:eastAsia="휴먼모음T" w:cs="휴먼모음T"/>
        <w:spacing w:val="-2"/>
        <w:w w:val="8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84" w:hanging="2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08" w:hanging="2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32" w:hanging="2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56" w:hanging="2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80" w:hanging="2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04" w:hanging="2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28" w:hanging="2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52" w:hanging="207"/>
      </w:pPr>
      <w:rPr>
        <w:rFonts w:hint="default"/>
        <w:lang w:val="ko-KR" w:eastAsia="ko-KR" w:bidi="ko-KR"/>
      </w:rPr>
    </w:lvl>
  </w:abstractNum>
  <w:abstractNum w:abstractNumId="328">
    <w:multiLevelType w:val="hybridMultilevel"/>
    <w:lvl w:ilvl="0">
      <w:start w:val="0"/>
      <w:numFmt w:val="bullet"/>
      <w:lvlText w:val="-"/>
      <w:lvlJc w:val="left"/>
      <w:pPr>
        <w:ind w:left="418" w:hanging="164"/>
      </w:pPr>
      <w:rPr>
        <w:rFonts w:hint="default" w:ascii="휴먼모음T" w:hAnsi="휴먼모음T" w:eastAsia="휴먼모음T" w:cs="휴먼모음T"/>
        <w:w w:val="15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8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6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4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2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08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56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04" w:hanging="164"/>
      </w:pPr>
      <w:rPr>
        <w:rFonts w:hint="default"/>
        <w:lang w:val="ko-KR" w:eastAsia="ko-KR" w:bidi="ko-KR"/>
      </w:rPr>
    </w:lvl>
  </w:abstractNum>
  <w:abstractNum w:abstractNumId="327">
    <w:multiLevelType w:val="hybridMultilevel"/>
    <w:lvl w:ilvl="0">
      <w:start w:val="1"/>
      <w:numFmt w:val="decimal"/>
      <w:lvlText w:val="%1."/>
      <w:lvlJc w:val="left"/>
      <w:pPr>
        <w:ind w:left="291" w:hanging="192"/>
        <w:jc w:val="left"/>
      </w:pPr>
      <w:rPr>
        <w:rFonts w:hint="default" w:ascii="함초롬바탕" w:hAnsi="함초롬바탕" w:eastAsia="함초롬바탕" w:cs="함초롬바탕"/>
        <w:spacing w:val="-2"/>
        <w:w w:val="7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53" w:hanging="1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7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61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5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69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23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77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31" w:hanging="192"/>
      </w:pPr>
      <w:rPr>
        <w:rFonts w:hint="default"/>
        <w:lang w:val="ko-KR" w:eastAsia="ko-KR" w:bidi="ko-KR"/>
      </w:rPr>
    </w:lvl>
  </w:abstractNum>
  <w:abstractNum w:abstractNumId="326">
    <w:multiLevelType w:val="hybridMultilevel"/>
    <w:lvl w:ilvl="0">
      <w:start w:val="1"/>
      <w:numFmt w:val="decimal"/>
      <w:lvlText w:val="%1."/>
      <w:lvlJc w:val="left"/>
      <w:pPr>
        <w:ind w:left="291" w:hanging="192"/>
        <w:jc w:val="left"/>
      </w:pPr>
      <w:rPr>
        <w:rFonts w:hint="default" w:ascii="함초롬바탕" w:hAnsi="함초롬바탕" w:eastAsia="함초롬바탕" w:cs="함초롬바탕"/>
        <w:spacing w:val="-2"/>
        <w:w w:val="7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53" w:hanging="1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7" w:hanging="1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61" w:hanging="1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15" w:hanging="1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69" w:hanging="1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623" w:hanging="1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177" w:hanging="1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31" w:hanging="192"/>
      </w:pPr>
      <w:rPr>
        <w:rFonts w:hint="default"/>
        <w:lang w:val="ko-KR" w:eastAsia="ko-KR" w:bidi="ko-KR"/>
      </w:rPr>
    </w:lvl>
  </w:abstractNum>
  <w:abstractNum w:abstractNumId="325">
    <w:multiLevelType w:val="hybridMultilevel"/>
    <w:lvl w:ilvl="0">
      <w:start w:val="0"/>
      <w:numFmt w:val="bullet"/>
      <w:lvlText w:val="·"/>
      <w:lvlJc w:val="left"/>
      <w:pPr>
        <w:ind w:left="238" w:hanging="135"/>
      </w:pPr>
      <w:rPr>
        <w:rFonts w:hint="default" w:ascii="함초롬돋움" w:hAnsi="함초롬돋움" w:eastAsia="함초롬돋움" w:cs="함초롬돋움"/>
        <w:b/>
        <w:bCs/>
        <w:w w:val="15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3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67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81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95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09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22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36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950" w:hanging="135"/>
      </w:pPr>
      <w:rPr>
        <w:rFonts w:hint="default"/>
        <w:lang w:val="ko-KR" w:eastAsia="ko-KR" w:bidi="ko-KR"/>
      </w:rPr>
    </w:lvl>
  </w:abstractNum>
  <w:abstractNum w:abstractNumId="324">
    <w:multiLevelType w:val="hybridMultilevel"/>
    <w:lvl w:ilvl="0">
      <w:start w:val="0"/>
      <w:numFmt w:val="bullet"/>
      <w:lvlText w:val="·"/>
      <w:lvlJc w:val="left"/>
      <w:pPr>
        <w:ind w:left="238" w:hanging="135"/>
      </w:pPr>
      <w:rPr>
        <w:rFonts w:hint="default" w:ascii="함초롬돋움" w:hAnsi="함초롬돋움" w:eastAsia="함초롬돋움" w:cs="함초롬돋움"/>
        <w:b/>
        <w:bCs/>
        <w:w w:val="15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3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67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81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95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09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22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36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950" w:hanging="135"/>
      </w:pPr>
      <w:rPr>
        <w:rFonts w:hint="default"/>
        <w:lang w:val="ko-KR" w:eastAsia="ko-KR" w:bidi="ko-KR"/>
      </w:rPr>
    </w:lvl>
  </w:abstractNum>
  <w:abstractNum w:abstractNumId="323">
    <w:multiLevelType w:val="hybridMultilevel"/>
    <w:lvl w:ilvl="0">
      <w:start w:val="0"/>
      <w:numFmt w:val="bullet"/>
      <w:lvlText w:val="·"/>
      <w:lvlJc w:val="left"/>
      <w:pPr>
        <w:ind w:left="238" w:hanging="135"/>
      </w:pPr>
      <w:rPr>
        <w:rFonts w:hint="default" w:ascii="함초롬돋움" w:hAnsi="함초롬돋움" w:eastAsia="함초롬돋움" w:cs="함초롬돋움"/>
        <w:b/>
        <w:bCs/>
        <w:w w:val="15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3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67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81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95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09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22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36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950" w:hanging="135"/>
      </w:pPr>
      <w:rPr>
        <w:rFonts w:hint="default"/>
        <w:lang w:val="ko-KR" w:eastAsia="ko-KR" w:bidi="ko-KR"/>
      </w:rPr>
    </w:lvl>
  </w:abstractNum>
  <w:abstractNum w:abstractNumId="322">
    <w:multiLevelType w:val="hybridMultilevel"/>
    <w:lvl w:ilvl="0">
      <w:start w:val="0"/>
      <w:numFmt w:val="bullet"/>
      <w:lvlText w:val="·"/>
      <w:lvlJc w:val="left"/>
      <w:pPr>
        <w:ind w:left="190" w:hanging="119"/>
      </w:pPr>
      <w:rPr>
        <w:rFonts w:hint="default" w:ascii="함초롬돋움" w:hAnsi="함초롬돋움" w:eastAsia="함초롬돋움" w:cs="함초롬돋움"/>
        <w:b/>
        <w:bCs/>
        <w:w w:val="15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17" w:hanging="11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35" w:hanging="11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53" w:hanging="11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71" w:hanging="11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289" w:hanging="11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06" w:hanging="11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24" w:hanging="11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942" w:hanging="119"/>
      </w:pPr>
      <w:rPr>
        <w:rFonts w:hint="default"/>
        <w:lang w:val="ko-KR" w:eastAsia="ko-KR" w:bidi="ko-KR"/>
      </w:rPr>
    </w:lvl>
  </w:abstractNum>
  <w:abstractNum w:abstractNumId="321">
    <w:multiLevelType w:val="hybridMultilevel"/>
    <w:lvl w:ilvl="0">
      <w:start w:val="0"/>
      <w:numFmt w:val="bullet"/>
      <w:lvlText w:val="·"/>
      <w:lvlJc w:val="left"/>
      <w:pPr>
        <w:ind w:left="206" w:hanging="135"/>
      </w:pPr>
      <w:rPr>
        <w:rFonts w:hint="default" w:ascii="함초롬돋움" w:hAnsi="함초롬돋움" w:eastAsia="함초롬돋움" w:cs="함초롬돋움"/>
        <w:b/>
        <w:bCs/>
        <w:w w:val="15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17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35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53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71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289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06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24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942" w:hanging="135"/>
      </w:pPr>
      <w:rPr>
        <w:rFonts w:hint="default"/>
        <w:lang w:val="ko-KR" w:eastAsia="ko-KR" w:bidi="ko-KR"/>
      </w:rPr>
    </w:lvl>
  </w:abstractNum>
  <w:abstractNum w:abstractNumId="320">
    <w:multiLevelType w:val="hybridMultilevel"/>
    <w:lvl w:ilvl="0">
      <w:start w:val="0"/>
      <w:numFmt w:val="bullet"/>
      <w:lvlText w:val="□"/>
      <w:lvlJc w:val="left"/>
      <w:pPr>
        <w:ind w:left="341" w:hanging="226"/>
      </w:pPr>
      <w:rPr>
        <w:rFonts w:hint="default" w:ascii="휴먼모음T" w:hAnsi="휴먼모음T" w:eastAsia="휴먼모음T" w:cs="휴먼모음T"/>
        <w:w w:val="8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57" w:hanging="22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74" w:hanging="22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1" w:hanging="22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" w:hanging="22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5" w:hanging="22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2" w:hanging="22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59" w:hanging="22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76" w:hanging="226"/>
      </w:pPr>
      <w:rPr>
        <w:rFonts w:hint="default"/>
        <w:lang w:val="ko-KR" w:eastAsia="ko-KR" w:bidi="ko-KR"/>
      </w:rPr>
    </w:lvl>
  </w:abstractNum>
  <w:abstractNum w:abstractNumId="319">
    <w:multiLevelType w:val="hybridMultilevel"/>
    <w:lvl w:ilvl="0">
      <w:start w:val="0"/>
      <w:numFmt w:val="bullet"/>
      <w:lvlText w:val="⁃"/>
      <w:lvlJc w:val="left"/>
      <w:pPr>
        <w:ind w:left="471" w:hanging="96"/>
      </w:pPr>
      <w:rPr>
        <w:rFonts w:hint="default" w:ascii="함초롬바탕" w:hAnsi="함초롬바탕" w:eastAsia="함초롬바탕" w:cs="함초롬바탕"/>
        <w:w w:val="46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22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65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0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50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93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3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8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21" w:hanging="96"/>
      </w:pPr>
      <w:rPr>
        <w:rFonts w:hint="default"/>
        <w:lang w:val="ko-KR" w:eastAsia="ko-KR" w:bidi="ko-KR"/>
      </w:rPr>
    </w:lvl>
  </w:abstractNum>
  <w:abstractNum w:abstractNumId="318">
    <w:multiLevelType w:val="hybridMultilevel"/>
    <w:lvl w:ilvl="0">
      <w:start w:val="0"/>
      <w:numFmt w:val="bullet"/>
      <w:lvlText w:val="○"/>
      <w:lvlJc w:val="left"/>
      <w:pPr>
        <w:ind w:left="428" w:hanging="187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68" w:hanging="18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7" w:hanging="1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66" w:hanging="1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4" w:hanging="1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63" w:hanging="1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12" w:hanging="1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60" w:hanging="1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09" w:hanging="187"/>
      </w:pPr>
      <w:rPr>
        <w:rFonts w:hint="default"/>
        <w:lang w:val="ko-KR" w:eastAsia="ko-KR" w:bidi="ko-KR"/>
      </w:rPr>
    </w:lvl>
  </w:abstractNum>
  <w:abstractNum w:abstractNumId="317">
    <w:multiLevelType w:val="hybridMultilevel"/>
    <w:lvl w:ilvl="0">
      <w:start w:val="0"/>
      <w:numFmt w:val="bullet"/>
      <w:lvlText w:val="⁃"/>
      <w:lvlJc w:val="left"/>
      <w:pPr>
        <w:ind w:left="471" w:hanging="96"/>
      </w:pPr>
      <w:rPr>
        <w:rFonts w:hint="default" w:ascii="함초롬바탕" w:hAnsi="함초롬바탕" w:eastAsia="함초롬바탕" w:cs="함초롬바탕"/>
        <w:w w:val="46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22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65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0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50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193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3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678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21" w:hanging="96"/>
      </w:pPr>
      <w:rPr>
        <w:rFonts w:hint="default"/>
        <w:lang w:val="ko-KR" w:eastAsia="ko-KR" w:bidi="ko-KR"/>
      </w:rPr>
    </w:lvl>
  </w:abstractNum>
  <w:abstractNum w:abstractNumId="316">
    <w:multiLevelType w:val="hybridMultilevel"/>
    <w:lvl w:ilvl="0">
      <w:start w:val="0"/>
      <w:numFmt w:val="bullet"/>
      <w:lvlText w:val="□"/>
      <w:lvlJc w:val="left"/>
      <w:pPr>
        <w:ind w:left="361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28" w:hanging="187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3" w:hanging="1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5" w:hanging="1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7" w:hanging="1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9" w:hanging="1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1" w:hanging="1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3" w:hanging="187"/>
      </w:pPr>
      <w:rPr>
        <w:rFonts w:hint="default"/>
        <w:lang w:val="ko-KR" w:eastAsia="ko-KR" w:bidi="ko-KR"/>
      </w:rPr>
    </w:lvl>
  </w:abstractNum>
  <w:abstractNum w:abstractNumId="315">
    <w:multiLevelType w:val="hybridMultilevel"/>
    <w:lvl w:ilvl="0">
      <w:start w:val="0"/>
      <w:numFmt w:val="bullet"/>
      <w:lvlText w:val="□"/>
      <w:lvlJc w:val="left"/>
      <w:pPr>
        <w:ind w:left="361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17" w:hanging="176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7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3" w:hanging="17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5" w:hanging="17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7" w:hanging="17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9" w:hanging="17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1" w:hanging="17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3" w:hanging="176"/>
      </w:pPr>
      <w:rPr>
        <w:rFonts w:hint="default"/>
        <w:lang w:val="ko-KR" w:eastAsia="ko-KR" w:bidi="ko-KR"/>
      </w:rPr>
    </w:lvl>
  </w:abstractNum>
  <w:abstractNum w:abstractNumId="314">
    <w:multiLevelType w:val="hybridMultilevel"/>
    <w:lvl w:ilvl="0">
      <w:start w:val="0"/>
      <w:numFmt w:val="bullet"/>
      <w:lvlText w:val="□"/>
      <w:lvlJc w:val="left"/>
      <w:pPr>
        <w:ind w:left="361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14" w:hanging="187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3" w:hanging="1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5" w:hanging="1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7" w:hanging="1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9" w:hanging="1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1" w:hanging="1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3" w:hanging="187"/>
      </w:pPr>
      <w:rPr>
        <w:rFonts w:hint="default"/>
        <w:lang w:val="ko-KR" w:eastAsia="ko-KR" w:bidi="ko-KR"/>
      </w:rPr>
    </w:lvl>
  </w:abstractNum>
  <w:abstractNum w:abstractNumId="313">
    <w:multiLevelType w:val="hybridMultilevel"/>
    <w:lvl w:ilvl="0">
      <w:start w:val="0"/>
      <w:numFmt w:val="bullet"/>
      <w:lvlText w:val="□"/>
      <w:lvlJc w:val="left"/>
      <w:pPr>
        <w:ind w:left="361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28" w:hanging="187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3" w:hanging="1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5" w:hanging="1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7" w:hanging="1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9" w:hanging="1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1" w:hanging="1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3" w:hanging="187"/>
      </w:pPr>
      <w:rPr>
        <w:rFonts w:hint="default"/>
        <w:lang w:val="ko-KR" w:eastAsia="ko-KR" w:bidi="ko-KR"/>
      </w:rPr>
    </w:lvl>
  </w:abstractNum>
  <w:abstractNum w:abstractNumId="312">
    <w:multiLevelType w:val="hybridMultilevel"/>
    <w:lvl w:ilvl="0">
      <w:start w:val="0"/>
      <w:numFmt w:val="bullet"/>
      <w:lvlText w:val="□"/>
      <w:lvlJc w:val="left"/>
      <w:pPr>
        <w:ind w:left="361" w:hanging="252"/>
      </w:pPr>
      <w:rPr>
        <w:rFonts w:hint="default" w:ascii="휴먼모음T" w:hAnsi="휴먼모음T" w:eastAsia="휴먼모음T" w:cs="휴먼모음T"/>
        <w:w w:val="90"/>
        <w:sz w:val="18"/>
        <w:szCs w:val="18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28" w:hanging="187"/>
      </w:pPr>
      <w:rPr>
        <w:rFonts w:hint="default" w:ascii="휴먼모음T" w:hAnsi="휴먼모음T" w:eastAsia="휴먼모음T" w:cs="휴먼모음T"/>
        <w:w w:val="85"/>
        <w:sz w:val="14"/>
        <w:szCs w:val="1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51" w:hanging="18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83" w:hanging="18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5" w:hanging="18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47" w:hanging="18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79" w:hanging="18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1" w:hanging="18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3" w:hanging="187"/>
      </w:pPr>
      <w:rPr>
        <w:rFonts w:hint="default"/>
        <w:lang w:val="ko-KR" w:eastAsia="ko-KR" w:bidi="ko-KR"/>
      </w:rPr>
    </w:lvl>
  </w:abstractNum>
  <w:abstractNum w:abstractNumId="311">
    <w:multiLevelType w:val="hybridMultilevel"/>
    <w:lvl w:ilvl="0">
      <w:start w:val="1"/>
      <w:numFmt w:val="decimal"/>
      <w:lvlText w:val="%1."/>
      <w:lvlJc w:val="left"/>
      <w:pPr>
        <w:ind w:left="519" w:hanging="233"/>
        <w:jc w:val="left"/>
      </w:pPr>
      <w:rPr>
        <w:rFonts w:hint="default" w:ascii="휴먼모음T" w:hAnsi="휴먼모음T" w:eastAsia="휴먼모음T" w:cs="휴먼모음T"/>
        <w:spacing w:val="-1"/>
        <w:w w:val="98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72" w:hanging="23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24" w:hanging="23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76" w:hanging="23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28" w:hanging="23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80" w:hanging="23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32" w:hanging="23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84" w:hanging="23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6" w:hanging="233"/>
      </w:pPr>
      <w:rPr>
        <w:rFonts w:hint="default"/>
        <w:lang w:val="ko-KR" w:eastAsia="ko-KR" w:bidi="ko-KR"/>
      </w:rPr>
    </w:lvl>
  </w:abstractNum>
  <w:abstractNum w:abstractNumId="310">
    <w:multiLevelType w:val="hybridMultilevel"/>
    <w:lvl w:ilvl="0">
      <w:start w:val="0"/>
      <w:numFmt w:val="bullet"/>
      <w:lvlText w:val="○"/>
      <w:lvlJc w:val="left"/>
      <w:pPr>
        <w:ind w:left="366" w:hanging="239"/>
      </w:pPr>
      <w:rPr>
        <w:rFonts w:hint="default"/>
        <w:w w:val="8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228" w:hanging="23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096" w:hanging="23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964" w:hanging="23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32" w:hanging="23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00" w:hanging="23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568" w:hanging="23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36" w:hanging="23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04" w:hanging="239"/>
      </w:pPr>
      <w:rPr>
        <w:rFonts w:hint="default"/>
        <w:lang w:val="ko-KR" w:eastAsia="ko-KR" w:bidi="ko-KR"/>
      </w:rPr>
    </w:lvl>
  </w:abstractNum>
  <w:abstractNum w:abstractNumId="309">
    <w:multiLevelType w:val="hybridMultilevel"/>
    <w:lvl w:ilvl="0">
      <w:start w:val="1"/>
      <w:numFmt w:val="decimal"/>
      <w:lvlText w:val="%1."/>
      <w:lvlJc w:val="left"/>
      <w:pPr>
        <w:ind w:left="270" w:hanging="206"/>
        <w:jc w:val="left"/>
      </w:pPr>
      <w:rPr>
        <w:rFonts w:hint="default" w:ascii="휴먼모음T" w:hAnsi="휴먼모음T" w:eastAsia="휴먼모음T" w:cs="휴먼모음T"/>
        <w:spacing w:val="-1"/>
        <w:w w:val="9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98" w:hanging="20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16" w:hanging="20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34" w:hanging="20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2" w:hanging="20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0" w:hanging="20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988" w:hanging="20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06" w:hanging="20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24" w:hanging="206"/>
      </w:pPr>
      <w:rPr>
        <w:rFonts w:hint="default"/>
        <w:lang w:val="ko-KR" w:eastAsia="ko-KR" w:bidi="ko-KR"/>
      </w:rPr>
    </w:lvl>
  </w:abstractNum>
  <w:abstractNum w:abstractNumId="308">
    <w:multiLevelType w:val="hybridMultilevel"/>
    <w:lvl w:ilvl="0">
      <w:start w:val="1"/>
      <w:numFmt w:val="decimal"/>
      <w:lvlText w:val="%1."/>
      <w:lvlJc w:val="left"/>
      <w:pPr>
        <w:ind w:left="255" w:hanging="191"/>
        <w:jc w:val="left"/>
      </w:pPr>
      <w:rPr>
        <w:rFonts w:hint="default" w:ascii="휴먼모음T" w:hAnsi="휴먼모음T" w:eastAsia="휴먼모음T" w:cs="휴먼모음T"/>
        <w:spacing w:val="-1"/>
        <w:w w:val="96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3" w:hanging="19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27" w:hanging="19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1" w:hanging="19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5" w:hanging="19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9" w:hanging="19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62" w:hanging="19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46" w:hanging="19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30" w:hanging="191"/>
      </w:pPr>
      <w:rPr>
        <w:rFonts w:hint="default"/>
        <w:lang w:val="ko-KR" w:eastAsia="ko-KR" w:bidi="ko-KR"/>
      </w:rPr>
    </w:lvl>
  </w:abstractNum>
  <w:abstractNum w:abstractNumId="307">
    <w:multiLevelType w:val="hybridMultilevel"/>
    <w:lvl w:ilvl="0">
      <w:start w:val="0"/>
      <w:numFmt w:val="bullet"/>
      <w:lvlText w:val="･"/>
      <w:lvlJc w:val="left"/>
      <w:pPr>
        <w:ind w:left="603" w:hanging="135"/>
      </w:pPr>
      <w:rPr>
        <w:rFonts w:hint="default" w:ascii="함초롬바탕" w:hAnsi="함초롬바탕" w:eastAsia="함초롬바탕" w:cs="함초롬바탕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1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063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95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6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58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90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721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453" w:hanging="135"/>
      </w:pPr>
      <w:rPr>
        <w:rFonts w:hint="default"/>
        <w:lang w:val="ko-KR" w:eastAsia="ko-KR" w:bidi="ko-KR"/>
      </w:rPr>
    </w:lvl>
  </w:abstractNum>
  <w:abstractNum w:abstractNumId="306">
    <w:multiLevelType w:val="hybridMultilevel"/>
    <w:lvl w:ilvl="0">
      <w:start w:val="0"/>
      <w:numFmt w:val="bullet"/>
      <w:lvlText w:val="□"/>
      <w:lvlJc w:val="left"/>
      <w:pPr>
        <w:ind w:left="562" w:hanging="281"/>
      </w:pPr>
      <w:rPr>
        <w:rFonts w:hint="default" w:ascii="휴먼모음T" w:hAnsi="휴먼모음T" w:eastAsia="휴먼모음T" w:cs="휴먼모음T"/>
        <w:w w:val="90"/>
        <w:sz w:val="20"/>
        <w:szCs w:val="20"/>
        <w:lang w:val="ko-KR" w:eastAsia="ko-KR" w:bidi="ko-KR"/>
      </w:rPr>
    </w:lvl>
    <w:lvl w:ilvl="1">
      <w:start w:val="0"/>
      <w:numFmt w:val="bullet"/>
      <w:lvlText w:val="○"/>
      <w:lvlJc w:val="left"/>
      <w:pPr>
        <w:ind w:left="761" w:hanging="280"/>
      </w:pPr>
      <w:rPr>
        <w:rFonts w:hint="default" w:ascii="휴먼모음T" w:hAnsi="휴먼모음T" w:eastAsia="휴먼모음T" w:cs="휴먼모음T"/>
        <w:w w:val="90"/>
        <w:sz w:val="20"/>
        <w:szCs w:val="2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5" w:hanging="2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50" w:hanging="2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145" w:hanging="2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40" w:hanging="2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36" w:hanging="2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31" w:hanging="2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326" w:hanging="280"/>
      </w:pPr>
      <w:rPr>
        <w:rFonts w:hint="default"/>
        <w:lang w:val="ko-KR" w:eastAsia="ko-KR" w:bidi="ko-KR"/>
      </w:rPr>
    </w:lvl>
  </w:abstractNum>
  <w:abstractNum w:abstractNumId="305">
    <w:multiLevelType w:val="hybridMultilevel"/>
    <w:lvl w:ilvl="0">
      <w:start w:val="1"/>
      <w:numFmt w:val="decimal"/>
      <w:lvlText w:val="%1."/>
      <w:lvlJc w:val="left"/>
      <w:pPr>
        <w:ind w:left="394" w:hanging="228"/>
        <w:jc w:val="left"/>
      </w:pPr>
      <w:rPr>
        <w:rFonts w:hint="default" w:ascii="함초롬바탕" w:hAnsi="함초롬바탕" w:eastAsia="함초롬바탕" w:cs="함초롬바탕"/>
        <w:spacing w:val="-1"/>
        <w:w w:val="92"/>
        <w:sz w:val="18"/>
        <w:szCs w:val="18"/>
        <w:lang w:val="ko-KR" w:eastAsia="ko-KR" w:bidi="ko-KR"/>
      </w:rPr>
    </w:lvl>
    <w:lvl w:ilvl="1">
      <w:start w:val="0"/>
      <w:numFmt w:val="bullet"/>
      <w:lvlText w:val="∙"/>
      <w:lvlJc w:val="left"/>
      <w:pPr>
        <w:ind w:left="536" w:hanging="171"/>
      </w:pPr>
      <w:rPr>
        <w:rFonts w:hint="default" w:ascii="함초롬바탕" w:hAnsi="함초롬바탕" w:eastAsia="함초롬바탕" w:cs="함초롬바탕"/>
        <w:w w:val="48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8" w:hanging="17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7" w:hanging="17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5" w:hanging="17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814" w:hanging="17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632" w:hanging="17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51" w:hanging="17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69" w:hanging="171"/>
      </w:pPr>
      <w:rPr>
        <w:rFonts w:hint="default"/>
        <w:lang w:val="ko-KR" w:eastAsia="ko-KR" w:bidi="ko-KR"/>
      </w:rPr>
    </w:lvl>
  </w:abstractNum>
  <w:abstractNum w:abstractNumId="304">
    <w:multiLevelType w:val="hybridMultilevel"/>
    <w:lvl w:ilvl="0">
      <w:start w:val="0"/>
      <w:numFmt w:val="bullet"/>
      <w:lvlText w:val="▪"/>
      <w:lvlJc w:val="left"/>
      <w:pPr>
        <w:ind w:left="454" w:hanging="23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536" w:hanging="162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1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12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03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94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284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075" w:hanging="162"/>
      </w:pPr>
      <w:rPr>
        <w:rFonts w:hint="default"/>
        <w:lang w:val="ko-KR" w:eastAsia="ko-KR" w:bidi="ko-KR"/>
      </w:rPr>
    </w:lvl>
  </w:abstractNum>
  <w:abstractNum w:abstractNumId="303">
    <w:multiLevelType w:val="hybridMultilevel"/>
    <w:lvl w:ilvl="0">
      <w:start w:val="0"/>
      <w:numFmt w:val="bullet"/>
      <w:lvlText w:val="-"/>
      <w:lvlJc w:val="left"/>
      <w:pPr>
        <w:ind w:left="572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26" w:hanging="17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72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18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64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10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56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02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8" w:hanging="173"/>
      </w:pPr>
      <w:rPr>
        <w:rFonts w:hint="default"/>
        <w:lang w:val="ko-KR" w:eastAsia="ko-KR" w:bidi="ko-KR"/>
      </w:rPr>
    </w:lvl>
  </w:abstractNum>
  <w:abstractNum w:abstractNumId="302">
    <w:multiLevelType w:val="hybridMultilevel"/>
    <w:lvl w:ilvl="0">
      <w:start w:val="1"/>
      <w:numFmt w:val="decimal"/>
      <w:lvlText w:val="%1."/>
      <w:lvlJc w:val="left"/>
      <w:pPr>
        <w:ind w:left="492" w:hanging="218"/>
        <w:jc w:val="left"/>
      </w:pPr>
      <w:rPr>
        <w:rFonts w:hint="default"/>
        <w:spacing w:val="-1"/>
        <w:w w:val="87"/>
        <w:lang w:val="ko-KR" w:eastAsia="ko-KR" w:bidi="ko-KR"/>
      </w:rPr>
    </w:lvl>
    <w:lvl w:ilvl="1">
      <w:start w:val="0"/>
      <w:numFmt w:val="bullet"/>
      <w:lvlText w:val="-"/>
      <w:lvlJc w:val="left"/>
      <w:pPr>
        <w:ind w:left="618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20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2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25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77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30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882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35" w:hanging="173"/>
      </w:pPr>
      <w:rPr>
        <w:rFonts w:hint="default"/>
        <w:lang w:val="ko-KR" w:eastAsia="ko-KR" w:bidi="ko-KR"/>
      </w:rPr>
    </w:lvl>
  </w:abstractNum>
  <w:abstractNum w:abstractNumId="301">
    <w:multiLevelType w:val="hybridMultilevel"/>
    <w:lvl w:ilvl="0">
      <w:start w:val="1"/>
      <w:numFmt w:val="decimal"/>
      <w:lvlText w:val="%1."/>
      <w:lvlJc w:val="left"/>
      <w:pPr>
        <w:ind w:left="529" w:hanging="218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80" w:hanging="21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0" w:hanging="21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60" w:hanging="21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00" w:hanging="21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40" w:hanging="21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80" w:hanging="21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20" w:hanging="21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0" w:hanging="218"/>
      </w:pPr>
      <w:rPr>
        <w:rFonts w:hint="default"/>
        <w:lang w:val="ko-KR" w:eastAsia="ko-KR" w:bidi="ko-KR"/>
      </w:rPr>
    </w:lvl>
  </w:abstractNum>
  <w:abstractNum w:abstractNumId="300">
    <w:multiLevelType w:val="hybridMultilevel"/>
    <w:lvl w:ilvl="0">
      <w:start w:val="1"/>
      <w:numFmt w:val="decimal"/>
      <w:lvlText w:val="%1."/>
      <w:lvlJc w:val="left"/>
      <w:pPr>
        <w:ind w:left="492" w:hanging="218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1073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80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5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70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065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060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055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50" w:hanging="173"/>
      </w:pPr>
      <w:rPr>
        <w:rFonts w:hint="default"/>
        <w:lang w:val="ko-KR" w:eastAsia="ko-KR" w:bidi="ko-KR"/>
      </w:rPr>
    </w:lvl>
  </w:abstractNum>
  <w:abstractNum w:abstractNumId="299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589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0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60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00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40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80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20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0" w:hanging="173"/>
      </w:pPr>
      <w:rPr>
        <w:rFonts w:hint="default"/>
        <w:lang w:val="ko-KR" w:eastAsia="ko-KR" w:bidi="ko-KR"/>
      </w:rPr>
    </w:lvl>
  </w:abstractNum>
  <w:abstractNum w:abstractNumId="298">
    <w:multiLevelType w:val="hybridMultilevel"/>
    <w:lvl w:ilvl="0">
      <w:start w:val="1"/>
      <w:numFmt w:val="decimal"/>
      <w:lvlText w:val="%1."/>
      <w:lvlJc w:val="left"/>
      <w:pPr>
        <w:ind w:left="552" w:hanging="29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08" w:hanging="29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56" w:hanging="29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04" w:hanging="29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52" w:hanging="29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00" w:hanging="29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8" w:hanging="29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6" w:hanging="29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4" w:hanging="297"/>
      </w:pPr>
      <w:rPr>
        <w:rFonts w:hint="default"/>
        <w:lang w:val="ko-KR" w:eastAsia="ko-KR" w:bidi="ko-KR"/>
      </w:rPr>
    </w:lvl>
  </w:abstractNum>
  <w:abstractNum w:abstractNumId="297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589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0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60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00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40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80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20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0" w:hanging="173"/>
      </w:pPr>
      <w:rPr>
        <w:rFonts w:hint="default"/>
        <w:lang w:val="ko-KR" w:eastAsia="ko-KR" w:bidi="ko-KR"/>
      </w:rPr>
    </w:lvl>
  </w:abstractNum>
  <w:abstractNum w:abstractNumId="296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0" w:hanging="2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02" w:hanging="2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44" w:hanging="2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86" w:hanging="2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28" w:hanging="2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71" w:hanging="2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13" w:hanging="2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55" w:hanging="217"/>
      </w:pPr>
      <w:rPr>
        <w:rFonts w:hint="default"/>
        <w:lang w:val="ko-KR" w:eastAsia="ko-KR" w:bidi="ko-KR"/>
      </w:rPr>
    </w:lvl>
  </w:abstractNum>
  <w:abstractNum w:abstractNumId="295">
    <w:multiLevelType w:val="hybridMultilevel"/>
    <w:lvl w:ilvl="0">
      <w:start w:val="1"/>
      <w:numFmt w:val="decimal"/>
      <w:lvlText w:val="%1."/>
      <w:lvlJc w:val="left"/>
      <w:pPr>
        <w:ind w:left="457" w:hanging="202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2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02"/>
      </w:pPr>
      <w:rPr>
        <w:rFonts w:hint="default"/>
        <w:lang w:val="ko-KR" w:eastAsia="ko-KR" w:bidi="ko-KR"/>
      </w:rPr>
    </w:lvl>
  </w:abstractNum>
  <w:abstractNum w:abstractNumId="294">
    <w:multiLevelType w:val="hybridMultilevel"/>
    <w:lvl w:ilvl="0">
      <w:start w:val="0"/>
      <w:numFmt w:val="bullet"/>
      <w:lvlText w:val="-"/>
      <w:lvlJc w:val="left"/>
      <w:pPr>
        <w:ind w:left="514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40" w:hanging="17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3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06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40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73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06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40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73" w:hanging="173"/>
      </w:pPr>
      <w:rPr>
        <w:rFonts w:hint="default"/>
        <w:lang w:val="ko-KR" w:eastAsia="ko-KR" w:bidi="ko-KR"/>
      </w:rPr>
    </w:lvl>
  </w:abstractNum>
  <w:abstractNum w:abstractNumId="293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/>
        <w:spacing w:val="-2"/>
        <w:w w:val="87"/>
        <w:lang w:val="ko-KR" w:eastAsia="ko-KR" w:bidi="ko-KR"/>
      </w:rPr>
    </w:lvl>
    <w:lvl w:ilvl="1">
      <w:start w:val="0"/>
      <w:numFmt w:val="bullet"/>
      <w:lvlText w:val="-"/>
      <w:lvlJc w:val="left"/>
      <w:pPr>
        <w:ind w:left="610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20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2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25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77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830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882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935" w:hanging="173"/>
      </w:pPr>
      <w:rPr>
        <w:rFonts w:hint="default"/>
        <w:lang w:val="ko-KR" w:eastAsia="ko-KR" w:bidi="ko-KR"/>
      </w:rPr>
    </w:lvl>
  </w:abstractNum>
  <w:abstractNum w:abstractNumId="292">
    <w:multiLevelType w:val="hybridMultilevel"/>
    <w:lvl w:ilvl="0">
      <w:start w:val="1"/>
      <w:numFmt w:val="decimal"/>
      <w:lvlText w:val="%1."/>
      <w:lvlJc w:val="left"/>
      <w:pPr>
        <w:ind w:left="478" w:hanging="203"/>
        <w:jc w:val="left"/>
      </w:pPr>
      <w:rPr>
        <w:rFonts w:hint="default" w:ascii="함초롬바탕" w:hAnsi="함초롬바탕" w:eastAsia="함초롬바탕" w:cs="함초롬바탕"/>
        <w:spacing w:val="-1"/>
        <w:w w:val="79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6" w:hanging="20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92" w:hanging="20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48" w:hanging="20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04" w:hanging="20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60" w:hanging="20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16" w:hanging="20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2" w:hanging="20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8" w:hanging="203"/>
      </w:pPr>
      <w:rPr>
        <w:rFonts w:hint="default"/>
        <w:lang w:val="ko-KR" w:eastAsia="ko-KR" w:bidi="ko-KR"/>
      </w:rPr>
    </w:lvl>
  </w:abstractNum>
  <w:abstractNum w:abstractNumId="291">
    <w:multiLevelType w:val="hybridMultilevel"/>
    <w:lvl w:ilvl="0">
      <w:start w:val="1"/>
      <w:numFmt w:val="decimal"/>
      <w:lvlText w:val="%1."/>
      <w:lvlJc w:val="left"/>
      <w:pPr>
        <w:ind w:left="492" w:hanging="218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76" w:hanging="173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08" w:hanging="17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37" w:hanging="17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66" w:hanging="17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95" w:hanging="17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24" w:hanging="17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53" w:hanging="17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82" w:hanging="173"/>
      </w:pPr>
      <w:rPr>
        <w:rFonts w:hint="default"/>
        <w:lang w:val="ko-KR" w:eastAsia="ko-KR" w:bidi="ko-KR"/>
      </w:rPr>
    </w:lvl>
  </w:abstractNum>
  <w:abstractNum w:abstractNumId="290">
    <w:multiLevelType w:val="hybridMultilevel"/>
    <w:lvl w:ilvl="0">
      <w:start w:val="1"/>
      <w:numFmt w:val="decimal"/>
      <w:lvlText w:val="%1."/>
      <w:lvlJc w:val="left"/>
      <w:pPr>
        <w:ind w:left="492" w:hanging="218"/>
        <w:jc w:val="left"/>
      </w:pPr>
      <w:rPr>
        <w:rFonts w:hint="default" w:ascii="함초롬바탕" w:hAnsi="함초롬바탕" w:eastAsia="함초롬바탕" w:cs="함초롬바탕"/>
        <w:spacing w:val="-1"/>
        <w:w w:val="79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601" w:hanging="165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3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7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1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8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2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4" w:hanging="165"/>
      </w:pPr>
      <w:rPr>
        <w:rFonts w:hint="default"/>
        <w:lang w:val="ko-KR" w:eastAsia="ko-KR" w:bidi="ko-KR"/>
      </w:rPr>
    </w:lvl>
  </w:abstractNum>
  <w:abstractNum w:abstractNumId="289">
    <w:multiLevelType w:val="hybridMultilevel"/>
    <w:lvl w:ilvl="0">
      <w:start w:val="1"/>
      <w:numFmt w:val="decimal"/>
      <w:lvlText w:val="%1."/>
      <w:lvlJc w:val="left"/>
      <w:pPr>
        <w:ind w:left="452" w:hanging="216"/>
        <w:jc w:val="left"/>
      </w:pPr>
      <w:rPr>
        <w:rFonts w:hint="default" w:ascii="함초롬바탕" w:hAnsi="함초롬바탕" w:eastAsia="함초롬바탕" w:cs="함초롬바탕"/>
        <w:spacing w:val="-2"/>
        <w:w w:val="79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21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21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21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21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21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1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1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16"/>
      </w:pPr>
      <w:rPr>
        <w:rFonts w:hint="default"/>
        <w:lang w:val="ko-KR" w:eastAsia="ko-KR" w:bidi="ko-KR"/>
      </w:rPr>
    </w:lvl>
  </w:abstractNum>
  <w:abstractNum w:abstractNumId="288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-"/>
      <w:lvlJc w:val="left"/>
      <w:pPr>
        <w:ind w:left="570" w:hanging="154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0" w:hanging="15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60" w:hanging="15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00" w:hanging="15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40" w:hanging="15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80" w:hanging="15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20" w:hanging="15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60" w:hanging="154"/>
      </w:pPr>
      <w:rPr>
        <w:rFonts w:hint="default"/>
        <w:lang w:val="ko-KR" w:eastAsia="ko-KR" w:bidi="ko-KR"/>
      </w:rPr>
    </w:lvl>
  </w:abstractNum>
  <w:abstractNum w:abstractNumId="287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00" w:hanging="2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48" w:hanging="2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97" w:hanging="2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46" w:hanging="2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295" w:hanging="2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44" w:hanging="2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193" w:hanging="2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42" w:hanging="217"/>
      </w:pPr>
      <w:rPr>
        <w:rFonts w:hint="default"/>
        <w:lang w:val="ko-KR" w:eastAsia="ko-KR" w:bidi="ko-KR"/>
      </w:rPr>
    </w:lvl>
  </w:abstractNum>
  <w:abstractNum w:abstractNumId="286">
    <w:multiLevelType w:val="hybridMultilevel"/>
    <w:lvl w:ilvl="0">
      <w:start w:val="1"/>
      <w:numFmt w:val="decimal"/>
      <w:lvlText w:val="%1."/>
      <w:lvlJc w:val="left"/>
      <w:pPr>
        <w:ind w:left="466" w:hanging="213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21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21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21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21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21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1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1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13"/>
      </w:pPr>
      <w:rPr>
        <w:rFonts w:hint="default"/>
        <w:lang w:val="ko-KR" w:eastAsia="ko-KR" w:bidi="ko-KR"/>
      </w:rPr>
    </w:lvl>
  </w:abstractNum>
  <w:abstractNum w:abstractNumId="285">
    <w:multiLevelType w:val="hybridMultilevel"/>
    <w:lvl w:ilvl="0">
      <w:start w:val="0"/>
      <w:numFmt w:val="bullet"/>
      <w:lvlText w:val="-"/>
      <w:lvlJc w:val="left"/>
      <w:pPr>
        <w:ind w:left="492" w:hanging="156"/>
      </w:pPr>
      <w:rPr>
        <w:rFonts w:hint="default" w:ascii="함초롬바탕" w:hAnsi="함초롬바탕" w:eastAsia="함초롬바탕" w:cs="함초롬바탕"/>
        <w:w w:val="93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15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15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15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15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15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15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15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156"/>
      </w:pPr>
      <w:rPr>
        <w:rFonts w:hint="default"/>
        <w:lang w:val="ko-KR" w:eastAsia="ko-KR" w:bidi="ko-KR"/>
      </w:rPr>
    </w:lvl>
  </w:abstractNum>
  <w:abstractNum w:abstractNumId="284">
    <w:multiLevelType w:val="hybridMultilevel"/>
    <w:lvl w:ilvl="0">
      <w:start w:val="0"/>
      <w:numFmt w:val="bullet"/>
      <w:lvlText w:val="*"/>
      <w:lvlJc w:val="left"/>
      <w:pPr>
        <w:ind w:left="463" w:hanging="136"/>
      </w:pPr>
      <w:rPr>
        <w:rFonts w:hint="default"/>
        <w:w w:val="7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0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66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413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360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306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253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00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46" w:hanging="136"/>
      </w:pPr>
      <w:rPr>
        <w:rFonts w:hint="default"/>
        <w:lang w:val="ko-KR" w:eastAsia="ko-KR" w:bidi="ko-KR"/>
      </w:rPr>
    </w:lvl>
  </w:abstractNum>
  <w:abstractNum w:abstractNumId="283">
    <w:multiLevelType w:val="hybridMultilevel"/>
    <w:lvl w:ilvl="0">
      <w:start w:val="1"/>
      <w:numFmt w:val="decimal"/>
      <w:lvlText w:val="%1."/>
      <w:lvlJc w:val="left"/>
      <w:pPr>
        <w:ind w:left="472" w:hanging="217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36" w:hanging="2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92" w:hanging="2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48" w:hanging="2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04" w:hanging="2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60" w:hanging="2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16" w:hanging="2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2" w:hanging="2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8" w:hanging="217"/>
      </w:pPr>
      <w:rPr>
        <w:rFonts w:hint="default"/>
        <w:lang w:val="ko-KR" w:eastAsia="ko-KR" w:bidi="ko-KR"/>
      </w:rPr>
    </w:lvl>
  </w:abstractNum>
  <w:abstractNum w:abstractNumId="282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24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69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14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59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04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49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94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9" w:hanging="214"/>
      </w:pPr>
      <w:rPr>
        <w:rFonts w:hint="default"/>
        <w:lang w:val="ko-KR" w:eastAsia="ko-KR" w:bidi="ko-KR"/>
      </w:rPr>
    </w:lvl>
  </w:abstractNum>
  <w:abstractNum w:abstractNumId="281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24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69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14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59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04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49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294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439" w:hanging="214"/>
      </w:pPr>
      <w:rPr>
        <w:rFonts w:hint="default"/>
        <w:lang w:val="ko-KR" w:eastAsia="ko-KR" w:bidi="ko-KR"/>
      </w:rPr>
    </w:lvl>
  </w:abstractNum>
  <w:abstractNum w:abstractNumId="280">
    <w:multiLevelType w:val="hybridMultilevel"/>
    <w:lvl w:ilvl="0">
      <w:start w:val="0"/>
      <w:numFmt w:val="bullet"/>
      <w:lvlText w:val="□"/>
      <w:lvlJc w:val="left"/>
      <w:pPr>
        <w:ind w:left="241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7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15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52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90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28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65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03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40" w:hanging="214"/>
      </w:pPr>
      <w:rPr>
        <w:rFonts w:hint="default"/>
        <w:lang w:val="ko-KR" w:eastAsia="ko-KR" w:bidi="ko-KR"/>
      </w:rPr>
    </w:lvl>
  </w:abstractNum>
  <w:abstractNum w:abstractNumId="279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6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12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28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4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61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77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3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09" w:hanging="214"/>
      </w:pPr>
      <w:rPr>
        <w:rFonts w:hint="default"/>
        <w:lang w:val="ko-KR" w:eastAsia="ko-KR" w:bidi="ko-KR"/>
      </w:rPr>
    </w:lvl>
  </w:abstractNum>
  <w:abstractNum w:abstractNumId="278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8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7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6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5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4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2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1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0" w:hanging="214"/>
      </w:pPr>
      <w:rPr>
        <w:rFonts w:hint="default"/>
        <w:lang w:val="ko-KR" w:eastAsia="ko-KR" w:bidi="ko-KR"/>
      </w:rPr>
    </w:lvl>
  </w:abstractNum>
  <w:abstractNum w:abstractNumId="277">
    <w:multiLevelType w:val="hybridMultilevel"/>
    <w:lvl w:ilvl="0">
      <w:start w:val="0"/>
      <w:numFmt w:val="bullet"/>
      <w:lvlText w:val="⁃"/>
      <w:lvlJc w:val="left"/>
      <w:pPr>
        <w:ind w:left="377" w:hanging="108"/>
      </w:pPr>
      <w:rPr>
        <w:rFonts w:hint="default" w:ascii="함초롬바탕" w:hAnsi="함초롬바탕" w:eastAsia="함초롬바탕" w:cs="함초롬바탕"/>
        <w:w w:val="49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48" w:hanging="10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716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84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52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20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88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56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24" w:hanging="108"/>
      </w:pPr>
      <w:rPr>
        <w:rFonts w:hint="default"/>
        <w:lang w:val="ko-KR" w:eastAsia="ko-KR" w:bidi="ko-KR"/>
      </w:rPr>
    </w:lvl>
  </w:abstractNum>
  <w:abstractNum w:abstractNumId="276">
    <w:multiLevelType w:val="hybridMultilevel"/>
    <w:lvl w:ilvl="0">
      <w:start w:val="0"/>
      <w:numFmt w:val="bullet"/>
      <w:lvlText w:val="□"/>
      <w:lvlJc w:val="left"/>
      <w:pPr>
        <w:ind w:left="329" w:hanging="209"/>
      </w:pPr>
      <w:rPr>
        <w:rFonts w:hint="default" w:ascii="함초롬바탕" w:hAnsi="함초롬바탕" w:eastAsia="함초롬바탕" w:cs="함초롬바탕"/>
        <w:w w:val="9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4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68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42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6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9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64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8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2" w:hanging="209"/>
      </w:pPr>
      <w:rPr>
        <w:rFonts w:hint="default"/>
        <w:lang w:val="ko-KR" w:eastAsia="ko-KR" w:bidi="ko-KR"/>
      </w:rPr>
    </w:lvl>
  </w:abstractNum>
  <w:abstractNum w:abstractNumId="275">
    <w:multiLevelType w:val="hybridMultilevel"/>
    <w:lvl w:ilvl="0">
      <w:start w:val="0"/>
      <w:numFmt w:val="bullet"/>
      <w:lvlText w:val="□"/>
      <w:lvlJc w:val="left"/>
      <w:pPr>
        <w:ind w:left="329" w:hanging="209"/>
      </w:pPr>
      <w:rPr>
        <w:rFonts w:hint="default" w:ascii="함초롬바탕" w:hAnsi="함초롬바탕" w:eastAsia="함초롬바탕" w:cs="함초롬바탕"/>
        <w:w w:val="92"/>
        <w:sz w:val="15"/>
        <w:szCs w:val="15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00" w:hanging="20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40" w:hanging="20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80" w:hanging="20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20" w:hanging="20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60" w:hanging="20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100" w:hanging="20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840" w:hanging="20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580" w:hanging="209"/>
      </w:pPr>
      <w:rPr>
        <w:rFonts w:hint="default"/>
        <w:lang w:val="ko-KR" w:eastAsia="ko-KR" w:bidi="ko-KR"/>
      </w:rPr>
    </w:lvl>
  </w:abstractNum>
  <w:abstractNum w:abstractNumId="274">
    <w:multiLevelType w:val="hybridMultilevel"/>
    <w:lvl w:ilvl="0">
      <w:start w:val="0"/>
      <w:numFmt w:val="bullet"/>
      <w:lvlText w:val="□"/>
      <w:lvlJc w:val="left"/>
      <w:pPr>
        <w:ind w:left="306" w:hanging="202"/>
      </w:pPr>
      <w:rPr>
        <w:rFonts w:hint="default" w:ascii="맑은 고딕" w:hAnsi="맑은 고딕" w:eastAsia="맑은 고딕" w:cs="맑은 고딕"/>
        <w:b/>
        <w:bCs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50" w:hanging="202"/>
      </w:pPr>
      <w:rPr>
        <w:rFonts w:hint="default" w:ascii="휴먼모음T" w:hAnsi="휴먼모음T" w:eastAsia="휴먼모음T" w:cs="휴먼모음T"/>
        <w:w w:val="80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87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14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42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69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97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24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52" w:hanging="202"/>
      </w:pPr>
      <w:rPr>
        <w:rFonts w:hint="default"/>
        <w:lang w:val="ko-KR" w:eastAsia="ko-KR" w:bidi="ko-KR"/>
      </w:rPr>
    </w:lvl>
  </w:abstractNum>
  <w:abstractNum w:abstractNumId="273">
    <w:multiLevelType w:val="hybridMultilevel"/>
    <w:lvl w:ilvl="0">
      <w:start w:val="0"/>
      <w:numFmt w:val="bullet"/>
      <w:lvlText w:val="□"/>
      <w:lvlJc w:val="left"/>
      <w:pPr>
        <w:ind w:left="306" w:hanging="202"/>
      </w:pPr>
      <w:rPr>
        <w:rFonts w:hint="default" w:ascii="맑은 고딕" w:hAnsi="맑은 고딕" w:eastAsia="맑은 고딕" w:cs="맑은 고딕"/>
        <w:b/>
        <w:bCs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42" w:hanging="202"/>
      </w:pPr>
      <w:rPr>
        <w:rFonts w:hint="default" w:ascii="휴먼모음T" w:hAnsi="휴먼모음T" w:eastAsia="휴먼모음T" w:cs="휴먼모음T"/>
        <w:w w:val="80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69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99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58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8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8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7" w:hanging="202"/>
      </w:pPr>
      <w:rPr>
        <w:rFonts w:hint="default"/>
        <w:lang w:val="ko-KR" w:eastAsia="ko-KR" w:bidi="ko-KR"/>
      </w:rPr>
    </w:lvl>
  </w:abstractNum>
  <w:abstractNum w:abstractNumId="272">
    <w:multiLevelType w:val="hybridMultilevel"/>
    <w:lvl w:ilvl="0">
      <w:start w:val="0"/>
      <w:numFmt w:val="bullet"/>
      <w:lvlText w:val="□"/>
      <w:lvlJc w:val="left"/>
      <w:pPr>
        <w:ind w:left="306" w:hanging="202"/>
      </w:pPr>
      <w:rPr>
        <w:rFonts w:hint="default" w:ascii="맑은 고딕" w:hAnsi="맑은 고딕" w:eastAsia="맑은 고딕" w:cs="맑은 고딕"/>
        <w:b/>
        <w:bCs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49" w:hanging="202"/>
      </w:pPr>
      <w:rPr>
        <w:rFonts w:hint="default" w:ascii="휴먼모음T" w:hAnsi="휴먼모음T" w:eastAsia="휴먼모음T" w:cs="휴먼모음T"/>
        <w:w w:val="80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69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99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58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8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8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7" w:hanging="202"/>
      </w:pPr>
      <w:rPr>
        <w:rFonts w:hint="default"/>
        <w:lang w:val="ko-KR" w:eastAsia="ko-KR" w:bidi="ko-KR"/>
      </w:rPr>
    </w:lvl>
  </w:abstractNum>
  <w:abstractNum w:abstractNumId="271">
    <w:multiLevelType w:val="hybridMultilevel"/>
    <w:lvl w:ilvl="0">
      <w:start w:val="0"/>
      <w:numFmt w:val="bullet"/>
      <w:lvlText w:val="□"/>
      <w:lvlJc w:val="left"/>
      <w:pPr>
        <w:ind w:left="306" w:hanging="202"/>
      </w:pPr>
      <w:rPr>
        <w:rFonts w:hint="default" w:ascii="맑은 고딕" w:hAnsi="맑은 고딕" w:eastAsia="맑은 고딕" w:cs="맑은 고딕"/>
        <w:b/>
        <w:bCs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○"/>
      <w:lvlJc w:val="left"/>
      <w:pPr>
        <w:ind w:left="450" w:hanging="202"/>
      </w:pPr>
      <w:rPr>
        <w:rFonts w:hint="default" w:ascii="휴먼모음T" w:hAnsi="휴먼모음T" w:eastAsia="휴먼모음T" w:cs="휴먼모음T"/>
        <w:w w:val="80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69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99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29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58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58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418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247" w:hanging="202"/>
      </w:pPr>
      <w:rPr>
        <w:rFonts w:hint="default"/>
        <w:lang w:val="ko-KR" w:eastAsia="ko-KR" w:bidi="ko-KR"/>
      </w:rPr>
    </w:lvl>
  </w:abstractNum>
  <w:abstractNum w:abstractNumId="270">
    <w:multiLevelType w:val="hybridMultilevel"/>
    <w:lvl w:ilvl="0">
      <w:start w:val="0"/>
      <w:numFmt w:val="bullet"/>
      <w:lvlText w:val="○"/>
      <w:lvlJc w:val="left"/>
      <w:pPr>
        <w:ind w:left="452" w:hanging="202"/>
      </w:pPr>
      <w:rPr>
        <w:rFonts w:hint="default" w:ascii="맑은 고딕" w:hAnsi="맑은 고딕" w:eastAsia="맑은 고딕" w:cs="맑은 고딕"/>
        <w:b/>
        <w:bCs/>
        <w:w w:val="8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18" w:hanging="2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6" w:hanging="2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4" w:hanging="2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2" w:hanging="2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0" w:hanging="2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02"/>
      </w:pPr>
      <w:rPr>
        <w:rFonts w:hint="default"/>
        <w:lang w:val="ko-KR" w:eastAsia="ko-KR" w:bidi="ko-KR"/>
      </w:rPr>
    </w:lvl>
  </w:abstractNum>
  <w:abstractNum w:abstractNumId="269">
    <w:multiLevelType w:val="hybridMultilevel"/>
    <w:lvl w:ilvl="0">
      <w:start w:val="0"/>
      <w:numFmt w:val="bullet"/>
      <w:lvlText w:val="‑"/>
      <w:lvlJc w:val="left"/>
      <w:pPr>
        <w:ind w:left="326" w:hanging="138"/>
      </w:pPr>
      <w:rPr>
        <w:rFonts w:hint="default" w:ascii="함초롬바탕" w:hAnsi="함초롬바탕" w:eastAsia="함초롬바탕" w:cs="함초롬바탕"/>
        <w:w w:val="61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86" w:hanging="13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53" w:hanging="13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9" w:hanging="13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86" w:hanging="13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52" w:hanging="13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19" w:hanging="13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985" w:hanging="13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652" w:hanging="138"/>
      </w:pPr>
      <w:rPr>
        <w:rFonts w:hint="default"/>
        <w:lang w:val="ko-KR" w:eastAsia="ko-KR" w:bidi="ko-KR"/>
      </w:rPr>
    </w:lvl>
  </w:abstractNum>
  <w:abstractNum w:abstractNumId="268">
    <w:multiLevelType w:val="hybridMultilevel"/>
    <w:lvl w:ilvl="0">
      <w:start w:val="0"/>
      <w:numFmt w:val="bullet"/>
      <w:lvlText w:val="○"/>
      <w:lvlJc w:val="left"/>
      <w:pPr>
        <w:ind w:left="494" w:hanging="225"/>
      </w:pPr>
      <w:rPr>
        <w:rFonts w:hint="default" w:ascii="휴먼모음T" w:hAnsi="휴먼모음T" w:eastAsia="휴먼모음T" w:cs="휴먼모음T"/>
        <w:w w:val="8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54" w:hanging="22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08" w:hanging="22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62" w:hanging="22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16" w:hanging="22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70" w:hanging="22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24" w:hanging="22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78" w:hanging="22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32" w:hanging="225"/>
      </w:pPr>
      <w:rPr>
        <w:rFonts w:hint="default"/>
        <w:lang w:val="ko-KR" w:eastAsia="ko-KR" w:bidi="ko-KR"/>
      </w:rPr>
    </w:lvl>
  </w:abstractNum>
  <w:abstractNum w:abstractNumId="267">
    <w:multiLevelType w:val="hybridMultilevel"/>
    <w:lvl w:ilvl="0">
      <w:start w:val="5"/>
      <w:numFmt w:val="decimal"/>
      <w:lvlText w:val="%1."/>
      <w:lvlJc w:val="left"/>
      <w:pPr>
        <w:ind w:left="842" w:hanging="182"/>
        <w:jc w:val="left"/>
      </w:pPr>
      <w:rPr>
        <w:rFonts w:hint="default" w:ascii="함초롬바탕" w:hAnsi="함초롬바탕" w:eastAsia="함초롬바탕" w:cs="함초롬바탕"/>
        <w:spacing w:val="-2"/>
        <w:w w:val="7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182"/>
      </w:pPr>
      <w:rPr>
        <w:rFonts w:hint="default"/>
        <w:lang w:val="ko-KR" w:eastAsia="ko-KR" w:bidi="ko-KR"/>
      </w:rPr>
    </w:lvl>
  </w:abstractNum>
  <w:abstractNum w:abstractNumId="266">
    <w:multiLevelType w:val="hybridMultilevel"/>
    <w:lvl w:ilvl="0">
      <w:start w:val="1"/>
      <w:numFmt w:val="decimal"/>
      <w:lvlText w:val="%1."/>
      <w:lvlJc w:val="left"/>
      <w:pPr>
        <w:ind w:left="879" w:hanging="193"/>
        <w:jc w:val="left"/>
      </w:pPr>
      <w:rPr>
        <w:rFonts w:hint="default" w:ascii="함초롬바탕" w:hAnsi="함초롬바탕" w:eastAsia="함초롬바탕" w:cs="함초롬바탕"/>
        <w:spacing w:val="-2"/>
        <w:w w:val="87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96" w:hanging="1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12" w:hanging="1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28" w:hanging="1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44" w:hanging="1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60" w:hanging="1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76" w:hanging="1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92" w:hanging="1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8" w:hanging="193"/>
      </w:pPr>
      <w:rPr>
        <w:rFonts w:hint="default"/>
        <w:lang w:val="ko-KR" w:eastAsia="ko-KR" w:bidi="ko-KR"/>
      </w:rPr>
    </w:lvl>
  </w:abstractNum>
  <w:abstractNum w:abstractNumId="265">
    <w:multiLevelType w:val="hybridMultilevel"/>
    <w:lvl w:ilvl="0">
      <w:start w:val="1"/>
      <w:numFmt w:val="decimal"/>
      <w:lvlText w:val="%1."/>
      <w:lvlJc w:val="left"/>
      <w:pPr>
        <w:ind w:left="277" w:hanging="159"/>
        <w:jc w:val="left"/>
      </w:pPr>
      <w:rPr>
        <w:rFonts w:hint="default" w:ascii="맑은 고딕" w:hAnsi="맑은 고딕" w:eastAsia="맑은 고딕" w:cs="맑은 고딕"/>
        <w:b/>
        <w:bCs/>
        <w:spacing w:val="-2"/>
        <w:w w:val="85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5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9" w:hanging="15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9" w:hanging="15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8" w:hanging="15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8" w:hanging="15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8" w:hanging="15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7" w:hanging="15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7" w:hanging="159"/>
      </w:pPr>
      <w:rPr>
        <w:rFonts w:hint="default"/>
        <w:lang w:val="ko-KR" w:eastAsia="ko-KR" w:bidi="ko-KR"/>
      </w:rPr>
    </w:lvl>
  </w:abstractNum>
  <w:abstractNum w:abstractNumId="264">
    <w:multiLevelType w:val="hybridMultilevel"/>
    <w:lvl w:ilvl="0">
      <w:start w:val="0"/>
      <w:numFmt w:val="bullet"/>
      <w:lvlText w:val="-"/>
      <w:lvlJc w:val="left"/>
      <w:pPr>
        <w:ind w:left="258" w:hanging="120"/>
      </w:pPr>
      <w:rPr>
        <w:rFonts w:hint="default" w:ascii="함초롬바탕" w:hAnsi="함초롬바탕" w:eastAsia="함초롬바탕" w:cs="함초롬바탕"/>
        <w:w w:val="83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77" w:hanging="1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95" w:hanging="1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13" w:hanging="1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1" w:hanging="1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49" w:hanging="1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66" w:hanging="1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84" w:hanging="1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402" w:hanging="120"/>
      </w:pPr>
      <w:rPr>
        <w:rFonts w:hint="default"/>
        <w:lang w:val="ko-KR" w:eastAsia="ko-KR" w:bidi="ko-KR"/>
      </w:rPr>
    </w:lvl>
  </w:abstractNum>
  <w:abstractNum w:abstractNumId="263">
    <w:multiLevelType w:val="hybridMultilevel"/>
    <w:lvl w:ilvl="0">
      <w:start w:val="0"/>
      <w:numFmt w:val="bullet"/>
      <w:lvlText w:val="*"/>
      <w:lvlJc w:val="left"/>
      <w:pPr>
        <w:ind w:left="179" w:hanging="94"/>
      </w:pPr>
      <w:rPr>
        <w:rFonts w:hint="default" w:ascii="함초롬바탕" w:hAnsi="함초롬바탕" w:eastAsia="함초롬바탕" w:cs="함초롬바탕"/>
        <w:w w:val="65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7" w:hanging="9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4" w:hanging="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41" w:hanging="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28" w:hanging="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15" w:hanging="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02" w:hanging="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289" w:hanging="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76" w:hanging="94"/>
      </w:pPr>
      <w:rPr>
        <w:rFonts w:hint="default"/>
        <w:lang w:val="ko-KR" w:eastAsia="ko-KR" w:bidi="ko-KR"/>
      </w:rPr>
    </w:lvl>
  </w:abstractNum>
  <w:abstractNum w:abstractNumId="262">
    <w:multiLevelType w:val="hybridMultilevel"/>
    <w:lvl w:ilvl="0">
      <w:start w:val="0"/>
      <w:numFmt w:val="bullet"/>
      <w:lvlText w:val="∙"/>
      <w:lvlJc w:val="left"/>
      <w:pPr>
        <w:ind w:left="238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44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8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2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7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65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0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74" w:hanging="143"/>
      </w:pPr>
      <w:rPr>
        <w:rFonts w:hint="default"/>
        <w:lang w:val="ko-KR" w:eastAsia="ko-KR" w:bidi="ko-KR"/>
      </w:rPr>
    </w:lvl>
  </w:abstractNum>
  <w:abstractNum w:abstractNumId="261">
    <w:multiLevelType w:val="hybridMultilevel"/>
    <w:lvl w:ilvl="0">
      <w:start w:val="0"/>
      <w:numFmt w:val="bullet"/>
      <w:lvlText w:val="∙"/>
      <w:lvlJc w:val="left"/>
      <w:pPr>
        <w:ind w:left="238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44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8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2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7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65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0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74" w:hanging="143"/>
      </w:pPr>
      <w:rPr>
        <w:rFonts w:hint="default"/>
        <w:lang w:val="ko-KR" w:eastAsia="ko-KR" w:bidi="ko-KR"/>
      </w:rPr>
    </w:lvl>
  </w:abstractNum>
  <w:abstractNum w:abstractNumId="260">
    <w:multiLevelType w:val="hybridMultilevel"/>
    <w:lvl w:ilvl="0">
      <w:start w:val="0"/>
      <w:numFmt w:val="bullet"/>
      <w:lvlText w:val="∙"/>
      <w:lvlJc w:val="left"/>
      <w:pPr>
        <w:ind w:left="238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44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8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2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7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65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0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74" w:hanging="143"/>
      </w:pPr>
      <w:rPr>
        <w:rFonts w:hint="default"/>
        <w:lang w:val="ko-KR" w:eastAsia="ko-KR" w:bidi="ko-KR"/>
      </w:rPr>
    </w:lvl>
  </w:abstractNum>
  <w:abstractNum w:abstractNumId="259">
    <w:multiLevelType w:val="hybridMultilevel"/>
    <w:lvl w:ilvl="0">
      <w:start w:val="0"/>
      <w:numFmt w:val="bullet"/>
      <w:lvlText w:val="∙"/>
      <w:lvlJc w:val="left"/>
      <w:pPr>
        <w:ind w:left="238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44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8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2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7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65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0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74" w:hanging="143"/>
      </w:pPr>
      <w:rPr>
        <w:rFonts w:hint="default"/>
        <w:lang w:val="ko-KR" w:eastAsia="ko-KR" w:bidi="ko-KR"/>
      </w:rPr>
    </w:lvl>
  </w:abstractNum>
  <w:abstractNum w:abstractNumId="258">
    <w:multiLevelType w:val="hybridMultilevel"/>
    <w:lvl w:ilvl="0">
      <w:start w:val="0"/>
      <w:numFmt w:val="bullet"/>
      <w:lvlText w:val=""/>
      <w:lvlJc w:val="left"/>
      <w:pPr>
        <w:ind w:left="229" w:hanging="13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80" w:hanging="13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41" w:hanging="13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02" w:hanging="13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63" w:hanging="13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24" w:hanging="13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85" w:hanging="13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46" w:hanging="13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07" w:hanging="135"/>
      </w:pPr>
      <w:rPr>
        <w:rFonts w:hint="default"/>
        <w:lang w:val="ko-KR" w:eastAsia="ko-KR" w:bidi="ko-KR"/>
      </w:rPr>
    </w:lvl>
  </w:abstractNum>
  <w:abstractNum w:abstractNumId="257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8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57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16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75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34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93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5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311" w:hanging="143"/>
      </w:pPr>
      <w:rPr>
        <w:rFonts w:hint="default"/>
        <w:lang w:val="ko-KR" w:eastAsia="ko-KR" w:bidi="ko-KR"/>
      </w:rPr>
    </w:lvl>
  </w:abstractNum>
  <w:abstractNum w:abstractNumId="256">
    <w:multiLevelType w:val="hybridMultilevel"/>
    <w:lvl w:ilvl="0">
      <w:start w:val="0"/>
      <w:numFmt w:val="bullet"/>
      <w:lvlText w:val="∙"/>
      <w:lvlJc w:val="left"/>
      <w:pPr>
        <w:ind w:left="238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73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0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2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47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7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92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5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37" w:hanging="137"/>
      </w:pPr>
      <w:rPr>
        <w:rFonts w:hint="default"/>
        <w:lang w:val="ko-KR" w:eastAsia="ko-KR" w:bidi="ko-KR"/>
      </w:rPr>
    </w:lvl>
  </w:abstractNum>
  <w:abstractNum w:abstractNumId="255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73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5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2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68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4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01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84" w:hanging="137"/>
      </w:pPr>
      <w:rPr>
        <w:rFonts w:hint="default"/>
        <w:lang w:val="ko-KR" w:eastAsia="ko-KR" w:bidi="ko-KR"/>
      </w:rPr>
    </w:lvl>
  </w:abstractNum>
  <w:abstractNum w:abstractNumId="254">
    <w:multiLevelType w:val="hybridMultilevel"/>
    <w:lvl w:ilvl="0">
      <w:start w:val="0"/>
      <w:numFmt w:val="bullet"/>
      <w:lvlText w:val="⁃"/>
      <w:lvlJc w:val="left"/>
      <w:pPr>
        <w:ind w:left="786" w:hanging="141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04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08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13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17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22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26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31" w:hanging="141"/>
      </w:pPr>
      <w:rPr>
        <w:rFonts w:hint="default"/>
        <w:lang w:val="ko-KR" w:eastAsia="ko-KR" w:bidi="ko-KR"/>
      </w:rPr>
    </w:lvl>
  </w:abstractNum>
  <w:abstractNum w:abstractNumId="253">
    <w:multiLevelType w:val="hybridMultilevel"/>
    <w:lvl w:ilvl="0">
      <w:start w:val="1"/>
      <w:numFmt w:val="decimal"/>
      <w:lvlText w:val="%1)"/>
      <w:lvlJc w:val="left"/>
      <w:pPr>
        <w:ind w:left="547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320"/>
      </w:pPr>
      <w:rPr>
        <w:rFonts w:hint="default"/>
        <w:lang w:val="ko-KR" w:eastAsia="ko-KR" w:bidi="ko-KR"/>
      </w:rPr>
    </w:lvl>
  </w:abstractNum>
  <w:abstractNum w:abstractNumId="252">
    <w:multiLevelType w:val="hybridMultilevel"/>
    <w:lvl w:ilvl="0">
      <w:start w:val="0"/>
      <w:numFmt w:val="bullet"/>
      <w:lvlText w:val="⁃"/>
      <w:lvlJc w:val="left"/>
      <w:pPr>
        <w:ind w:left="785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0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40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40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40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4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0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0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0" w:hanging="164"/>
      </w:pPr>
      <w:rPr>
        <w:rFonts w:hint="default"/>
        <w:lang w:val="ko-KR" w:eastAsia="ko-KR" w:bidi="ko-KR"/>
      </w:rPr>
    </w:lvl>
  </w:abstractNum>
  <w:abstractNum w:abstractNumId="251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50">
    <w:multiLevelType w:val="hybridMultilevel"/>
    <w:lvl w:ilvl="0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49">
    <w:multiLevelType w:val="hybridMultilevel"/>
    <w:lvl w:ilvl="0">
      <w:start w:val="1"/>
      <w:numFmt w:val="decimal"/>
      <w:lvlText w:val="%1)"/>
      <w:lvlJc w:val="left"/>
      <w:pPr>
        <w:ind w:left="606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165"/>
      </w:pPr>
      <w:rPr>
        <w:rFonts w:hint="default"/>
        <w:lang w:val="ko-KR" w:eastAsia="ko-KR" w:bidi="ko-KR"/>
      </w:rPr>
    </w:lvl>
  </w:abstractNum>
  <w:abstractNum w:abstractNumId="248">
    <w:multiLevelType w:val="hybridMultilevel"/>
    <w:lvl w:ilvl="0">
      <w:start w:val="0"/>
      <w:numFmt w:val="bullet"/>
      <w:lvlText w:val="⁃"/>
      <w:lvlJc w:val="left"/>
      <w:pPr>
        <w:ind w:left="785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4"/>
      </w:pPr>
      <w:rPr>
        <w:rFonts w:hint="default"/>
        <w:lang w:val="ko-KR" w:eastAsia="ko-KR" w:bidi="ko-KR"/>
      </w:rPr>
    </w:lvl>
  </w:abstractNum>
  <w:abstractNum w:abstractNumId="247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3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3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3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3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3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3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321"/>
      </w:pPr>
      <w:rPr>
        <w:rFonts w:hint="default"/>
        <w:lang w:val="ko-KR" w:eastAsia="ko-KR" w:bidi="ko-KR"/>
      </w:rPr>
    </w:lvl>
  </w:abstractNum>
  <w:abstractNum w:abstractNumId="246">
    <w:multiLevelType w:val="hybridMultilevel"/>
    <w:lvl w:ilvl="0">
      <w:start w:val="0"/>
      <w:numFmt w:val="bullet"/>
      <w:lvlText w:val="∙"/>
      <w:lvlJc w:val="left"/>
      <w:pPr>
        <w:ind w:left="249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26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12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98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84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70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4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28" w:hanging="143"/>
      </w:pPr>
      <w:rPr>
        <w:rFonts w:hint="default"/>
        <w:lang w:val="ko-KR" w:eastAsia="ko-KR" w:bidi="ko-KR"/>
      </w:rPr>
    </w:lvl>
  </w:abstractNum>
  <w:abstractNum w:abstractNumId="245">
    <w:multiLevelType w:val="hybridMultilevel"/>
    <w:lvl w:ilvl="0">
      <w:start w:val="0"/>
      <w:numFmt w:val="bullet"/>
      <w:lvlText w:val="∙"/>
      <w:lvlJc w:val="left"/>
      <w:pPr>
        <w:ind w:left="243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3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6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49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52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55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58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61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4" w:hanging="143"/>
      </w:pPr>
      <w:rPr>
        <w:rFonts w:hint="default"/>
        <w:lang w:val="ko-KR" w:eastAsia="ko-KR" w:bidi="ko-KR"/>
      </w:rPr>
    </w:lvl>
  </w:abstractNum>
  <w:abstractNum w:abstractNumId="244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43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46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749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252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55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258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61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64" w:hanging="142"/>
      </w:pPr>
      <w:rPr>
        <w:rFonts w:hint="default"/>
        <w:lang w:val="ko-KR" w:eastAsia="ko-KR" w:bidi="ko-KR"/>
      </w:rPr>
    </w:lvl>
  </w:abstractNum>
  <w:abstractNum w:abstractNumId="243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1"/>
      </w:pPr>
      <w:rPr>
        <w:rFonts w:hint="default"/>
        <w:lang w:val="ko-KR" w:eastAsia="ko-KR" w:bidi="ko-KR"/>
      </w:rPr>
    </w:lvl>
  </w:abstractNum>
  <w:abstractNum w:abstractNumId="242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056" w:hanging="65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832" w:hanging="65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608" w:hanging="65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384" w:hanging="65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160" w:hanging="65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936" w:hanging="65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712" w:hanging="65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88" w:hanging="659"/>
      </w:pPr>
      <w:rPr>
        <w:rFonts w:hint="default"/>
        <w:lang w:val="ko-KR" w:eastAsia="ko-KR" w:bidi="ko-KR"/>
      </w:rPr>
    </w:lvl>
  </w:abstractNum>
  <w:abstractNum w:abstractNumId="241">
    <w:multiLevelType w:val="hybridMultilevel"/>
    <w:lvl w:ilvl="0">
      <w:start w:val="0"/>
      <w:numFmt w:val="bullet"/>
      <w:lvlText w:val=""/>
      <w:lvlJc w:val="left"/>
      <w:pPr>
        <w:ind w:left="347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40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39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38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37">
    <w:multiLevelType w:val="hybridMultilevel"/>
    <w:lvl w:ilvl="0">
      <w:start w:val="0"/>
      <w:numFmt w:val="bullet"/>
      <w:lvlText w:val=""/>
      <w:lvlJc w:val="left"/>
      <w:pPr>
        <w:ind w:left="332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36">
    <w:multiLevelType w:val="hybridMultilevel"/>
    <w:lvl w:ilvl="0">
      <w:start w:val="0"/>
      <w:numFmt w:val="bullet"/>
      <w:lvlText w:val=""/>
      <w:lvlJc w:val="left"/>
      <w:pPr>
        <w:ind w:left="334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5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30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2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20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15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0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00" w:hanging="182"/>
      </w:pPr>
      <w:rPr>
        <w:rFonts w:hint="default"/>
        <w:lang w:val="ko-KR" w:eastAsia="ko-KR" w:bidi="ko-KR"/>
      </w:rPr>
    </w:lvl>
  </w:abstractNum>
  <w:abstractNum w:abstractNumId="23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4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28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17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706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95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84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73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62" w:hanging="165"/>
      </w:pPr>
      <w:rPr>
        <w:rFonts w:hint="default"/>
        <w:lang w:val="ko-KR" w:eastAsia="ko-KR" w:bidi="ko-KR"/>
      </w:rPr>
    </w:lvl>
  </w:abstractNum>
  <w:abstractNum w:abstractNumId="234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08">
    <w:multiLevelType w:val="hybridMultilevel"/>
    <w:lvl w:ilvl="0">
      <w:start w:val="0"/>
      <w:numFmt w:val="bullet"/>
      <w:lvlText w:val="⁃"/>
      <w:lvlJc w:val="left"/>
      <w:pPr>
        <w:ind w:left="708" w:hanging="158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34" w:hanging="15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68" w:hanging="15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02" w:hanging="15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36" w:hanging="15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70" w:hanging="15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04" w:hanging="15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38" w:hanging="15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72" w:hanging="158"/>
      </w:pPr>
      <w:rPr>
        <w:rFonts w:hint="default"/>
        <w:lang w:val="ko-KR" w:eastAsia="ko-KR" w:bidi="ko-KR"/>
      </w:rPr>
    </w:lvl>
  </w:abstractNum>
  <w:abstractNum w:abstractNumId="233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32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30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8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7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7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6" w:hanging="183"/>
      </w:pPr>
      <w:rPr>
        <w:rFonts w:hint="default"/>
        <w:lang w:val="ko-KR" w:eastAsia="ko-KR" w:bidi="ko-KR"/>
      </w:rPr>
    </w:lvl>
  </w:abstractNum>
  <w:abstractNum w:abstractNumId="229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8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7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7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6" w:hanging="183"/>
      </w:pPr>
      <w:rPr>
        <w:rFonts w:hint="default"/>
        <w:lang w:val="ko-KR" w:eastAsia="ko-KR" w:bidi="ko-KR"/>
      </w:rPr>
    </w:lvl>
  </w:abstractNum>
  <w:abstractNum w:abstractNumId="228">
    <w:multiLevelType w:val="hybridMultilevel"/>
    <w:lvl w:ilvl="0">
      <w:start w:val="0"/>
      <w:numFmt w:val="bullet"/>
      <w:lvlText w:val=""/>
      <w:lvlJc w:val="left"/>
      <w:pPr>
        <w:ind w:left="332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8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7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7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6" w:hanging="183"/>
      </w:pPr>
      <w:rPr>
        <w:rFonts w:hint="default"/>
        <w:lang w:val="ko-KR" w:eastAsia="ko-KR" w:bidi="ko-KR"/>
      </w:rPr>
    </w:lvl>
  </w:abstractNum>
  <w:abstractNum w:abstractNumId="227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8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7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7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6" w:hanging="183"/>
      </w:pPr>
      <w:rPr>
        <w:rFonts w:hint="default"/>
        <w:lang w:val="ko-KR" w:eastAsia="ko-KR" w:bidi="ko-KR"/>
      </w:rPr>
    </w:lvl>
  </w:abstractNum>
  <w:abstractNum w:abstractNumId="226">
    <w:multiLevelType w:val="hybridMultilevel"/>
    <w:lvl w:ilvl="0">
      <w:start w:val="0"/>
      <w:numFmt w:val="bullet"/>
      <w:lvlText w:val=""/>
      <w:lvlJc w:val="left"/>
      <w:pPr>
        <w:ind w:left="331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79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98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8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37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57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7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96" w:hanging="183"/>
      </w:pPr>
      <w:rPr>
        <w:rFonts w:hint="default"/>
        <w:lang w:val="ko-KR" w:eastAsia="ko-KR" w:bidi="ko-KR"/>
      </w:rPr>
    </w:lvl>
  </w:abstractNum>
  <w:abstractNum w:abstractNumId="231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2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24">
    <w:multiLevelType w:val="hybridMultilevel"/>
    <w:lvl w:ilvl="0">
      <w:start w:val="0"/>
      <w:numFmt w:val="bullet"/>
      <w:lvlText w:val="⁃"/>
      <w:lvlJc w:val="left"/>
      <w:pPr>
        <w:ind w:left="786" w:hanging="161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48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2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160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00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40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80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20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60" w:hanging="161"/>
      </w:pPr>
      <w:rPr>
        <w:rFonts w:hint="default"/>
        <w:lang w:val="ko-KR" w:eastAsia="ko-KR" w:bidi="ko-KR"/>
      </w:rPr>
    </w:lvl>
  </w:abstractNum>
  <w:abstractNum w:abstractNumId="223">
    <w:multiLevelType w:val="hybridMultilevel"/>
    <w:lvl w:ilvl="0">
      <w:start w:val="0"/>
      <w:numFmt w:val="bullet"/>
      <w:lvlText w:val=""/>
      <w:lvlJc w:val="left"/>
      <w:pPr>
        <w:ind w:left="313" w:hanging="164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0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60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40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0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0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0" w:hanging="164"/>
      </w:pPr>
      <w:rPr>
        <w:rFonts w:hint="default"/>
        <w:lang w:val="ko-KR" w:eastAsia="ko-KR" w:bidi="ko-KR"/>
      </w:rPr>
    </w:lvl>
  </w:abstractNum>
  <w:abstractNum w:abstractNumId="222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21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20">
    <w:multiLevelType w:val="hybridMultilevel"/>
    <w:lvl w:ilvl="0">
      <w:start w:val="0"/>
      <w:numFmt w:val="bullet"/>
      <w:lvlText w:val=""/>
      <w:lvlJc w:val="left"/>
      <w:pPr>
        <w:ind w:left="330" w:hanging="180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0"/>
      </w:pPr>
      <w:rPr>
        <w:rFonts w:hint="default"/>
        <w:lang w:val="ko-KR" w:eastAsia="ko-KR" w:bidi="ko-KR"/>
      </w:rPr>
    </w:lvl>
  </w:abstractNum>
  <w:abstractNum w:abstractNumId="219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8">
    <w:multiLevelType w:val="hybridMultilevel"/>
    <w:lvl w:ilvl="0">
      <w:start w:val="0"/>
      <w:numFmt w:val="bullet"/>
      <w:lvlText w:val=""/>
      <w:lvlJc w:val="left"/>
      <w:pPr>
        <w:ind w:left="312" w:hanging="16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6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40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0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0" w:hanging="162"/>
      </w:pPr>
      <w:rPr>
        <w:rFonts w:hint="default"/>
        <w:lang w:val="ko-KR" w:eastAsia="ko-KR" w:bidi="ko-KR"/>
      </w:rPr>
    </w:lvl>
  </w:abstractNum>
  <w:abstractNum w:abstractNumId="217">
    <w:multiLevelType w:val="hybridMultilevel"/>
    <w:lvl w:ilvl="0">
      <w:start w:val="0"/>
      <w:numFmt w:val="bullet"/>
      <w:lvlText w:val=""/>
      <w:lvlJc w:val="left"/>
      <w:pPr>
        <w:ind w:left="315" w:hanging="16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0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80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60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40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2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0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0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0" w:hanging="165"/>
      </w:pPr>
      <w:rPr>
        <w:rFonts w:hint="default"/>
        <w:lang w:val="ko-KR" w:eastAsia="ko-KR" w:bidi="ko-KR"/>
      </w:rPr>
    </w:lvl>
  </w:abstractNum>
  <w:abstractNum w:abstractNumId="216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5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4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3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2">
    <w:multiLevelType w:val="hybridMultilevel"/>
    <w:lvl w:ilvl="0">
      <w:start w:val="0"/>
      <w:numFmt w:val="bullet"/>
      <w:lvlText w:val=""/>
      <w:lvlJc w:val="left"/>
      <w:pPr>
        <w:ind w:left="332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1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10">
    <w:multiLevelType w:val="hybridMultilevel"/>
    <w:lvl w:ilvl="0">
      <w:start w:val="0"/>
      <w:numFmt w:val="bullet"/>
      <w:lvlText w:val=""/>
      <w:lvlJc w:val="left"/>
      <w:pPr>
        <w:ind w:left="333" w:hanging="183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3"/>
      </w:pPr>
      <w:rPr>
        <w:rFonts w:hint="default"/>
        <w:lang w:val="ko-KR" w:eastAsia="ko-KR" w:bidi="ko-KR"/>
      </w:rPr>
    </w:lvl>
  </w:abstractNum>
  <w:abstractNum w:abstractNumId="209">
    <w:multiLevelType w:val="hybridMultilevel"/>
    <w:lvl w:ilvl="0">
      <w:start w:val="0"/>
      <w:numFmt w:val="bullet"/>
      <w:lvlText w:val=""/>
      <w:lvlJc w:val="left"/>
      <w:pPr>
        <w:ind w:left="331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1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6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074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65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30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808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86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964" w:hanging="182"/>
      </w:pPr>
      <w:rPr>
        <w:rFonts w:hint="default"/>
        <w:lang w:val="ko-KR" w:eastAsia="ko-KR" w:bidi="ko-KR"/>
      </w:rPr>
    </w:lvl>
  </w:abstractNum>
  <w:abstractNum w:abstractNumId="207">
    <w:multiLevelType w:val="hybridMultilevel"/>
    <w:lvl w:ilvl="0">
      <w:start w:val="0"/>
      <w:numFmt w:val="bullet"/>
      <w:lvlText w:val=""/>
      <w:lvlJc w:val="left"/>
      <w:pPr>
        <w:ind w:left="246" w:hanging="15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1" w:hanging="15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23" w:hanging="15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65" w:hanging="15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07" w:hanging="15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49" w:hanging="15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90" w:hanging="15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32" w:hanging="15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74" w:hanging="155"/>
      </w:pPr>
      <w:rPr>
        <w:rFonts w:hint="default"/>
        <w:lang w:val="ko-KR" w:eastAsia="ko-KR" w:bidi="ko-KR"/>
      </w:rPr>
    </w:lvl>
  </w:abstractNum>
  <w:abstractNum w:abstractNumId="206">
    <w:multiLevelType w:val="hybridMultilevel"/>
    <w:lvl w:ilvl="0">
      <w:start w:val="0"/>
      <w:numFmt w:val="bullet"/>
      <w:lvlText w:val=""/>
      <w:lvlJc w:val="left"/>
      <w:pPr>
        <w:ind w:left="240" w:hanging="155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1" w:hanging="15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23" w:hanging="15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65" w:hanging="15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07" w:hanging="15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49" w:hanging="15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90" w:hanging="15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32" w:hanging="15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74" w:hanging="155"/>
      </w:pPr>
      <w:rPr>
        <w:rFonts w:hint="default"/>
        <w:lang w:val="ko-KR" w:eastAsia="ko-KR" w:bidi="ko-KR"/>
      </w:rPr>
    </w:lvl>
  </w:abstractNum>
  <w:abstractNum w:abstractNumId="20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04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203">
    <w:multiLevelType w:val="hybridMultilevel"/>
    <w:lvl w:ilvl="0">
      <w:start w:val="0"/>
      <w:numFmt w:val="bullet"/>
      <w:lvlText w:val="⁃"/>
      <w:lvlJc w:val="left"/>
      <w:pPr>
        <w:ind w:left="1010" w:hanging="166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822" w:hanging="16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624" w:hanging="16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426" w:hanging="16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228" w:hanging="16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030" w:hanging="16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832" w:hanging="16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634" w:hanging="16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36" w:hanging="166"/>
      </w:pPr>
      <w:rPr>
        <w:rFonts w:hint="default"/>
        <w:lang w:val="ko-KR" w:eastAsia="ko-KR" w:bidi="ko-KR"/>
      </w:rPr>
    </w:lvl>
  </w:abstractNum>
  <w:abstractNum w:abstractNumId="202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7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6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24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2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90" w:hanging="182"/>
      </w:pPr>
      <w:rPr>
        <w:rFonts w:hint="default"/>
        <w:lang w:val="ko-KR" w:eastAsia="ko-KR" w:bidi="ko-KR"/>
      </w:rPr>
    </w:lvl>
  </w:abstractNum>
  <w:abstractNum w:abstractNumId="201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0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47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75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02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30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57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85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12" w:hanging="182"/>
      </w:pPr>
      <w:rPr>
        <w:rFonts w:hint="default"/>
        <w:lang w:val="ko-KR" w:eastAsia="ko-KR" w:bidi="ko-KR"/>
      </w:rPr>
    </w:lvl>
  </w:abstractNum>
  <w:abstractNum w:abstractNumId="200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7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6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24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2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90" w:hanging="182"/>
      </w:pPr>
      <w:rPr>
        <w:rFonts w:hint="default"/>
        <w:lang w:val="ko-KR" w:eastAsia="ko-KR" w:bidi="ko-KR"/>
      </w:rPr>
    </w:lvl>
  </w:abstractNum>
  <w:abstractNum w:abstractNumId="199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7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6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24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2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90" w:hanging="182"/>
      </w:pPr>
      <w:rPr>
        <w:rFonts w:hint="default"/>
        <w:lang w:val="ko-KR" w:eastAsia="ko-KR" w:bidi="ko-KR"/>
      </w:rPr>
    </w:lvl>
  </w:abstractNum>
  <w:abstractNum w:abstractNumId="198">
    <w:multiLevelType w:val="hybridMultilevel"/>
    <w:lvl w:ilvl="0">
      <w:start w:val="0"/>
      <w:numFmt w:val="bullet"/>
      <w:lvlText w:val=""/>
      <w:lvlJc w:val="left"/>
      <w:pPr>
        <w:ind w:left="373" w:hanging="182"/>
      </w:pPr>
      <w:rPr>
        <w:rFonts w:hint="default" w:ascii="Wingdings" w:hAnsi="Wingdings" w:eastAsia="Wingdings" w:cs="Wingdings"/>
        <w:w w:val="9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8" w:hanging="1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57" w:hanging="1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46" w:hanging="1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335" w:hanging="1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824" w:hanging="1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12" w:hanging="1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801" w:hanging="1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290" w:hanging="182"/>
      </w:pPr>
      <w:rPr>
        <w:rFonts w:hint="default"/>
        <w:lang w:val="ko-KR" w:eastAsia="ko-KR" w:bidi="ko-KR"/>
      </w:rPr>
    </w:lvl>
  </w:abstractNum>
  <w:abstractNum w:abstractNumId="197">
    <w:multiLevelType w:val="hybridMultilevel"/>
    <w:lvl w:ilvl="0">
      <w:start w:val="0"/>
      <w:numFmt w:val="bullet"/>
      <w:lvlText w:val="⁃"/>
      <w:lvlJc w:val="left"/>
      <w:pPr>
        <w:ind w:left="201" w:hanging="140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8" w:hanging="14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7" w:hanging="14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55" w:hanging="14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74" w:hanging="14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92" w:hanging="14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1" w:hanging="14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9" w:hanging="14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48" w:hanging="140"/>
      </w:pPr>
      <w:rPr>
        <w:rFonts w:hint="default"/>
        <w:lang w:val="ko-KR" w:eastAsia="ko-KR" w:bidi="ko-KR"/>
      </w:rPr>
    </w:lvl>
  </w:abstractNum>
  <w:abstractNum w:abstractNumId="196">
    <w:multiLevelType w:val="hybridMultilevel"/>
    <w:lvl w:ilvl="0">
      <w:start w:val="0"/>
      <w:numFmt w:val="bullet"/>
      <w:lvlText w:val="⁃"/>
      <w:lvlJc w:val="left"/>
      <w:pPr>
        <w:ind w:left="202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0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5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0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5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0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55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06" w:hanging="137"/>
      </w:pPr>
      <w:rPr>
        <w:rFonts w:hint="default"/>
        <w:lang w:val="ko-KR" w:eastAsia="ko-KR" w:bidi="ko-KR"/>
      </w:rPr>
    </w:lvl>
  </w:abstractNum>
  <w:abstractNum w:abstractNumId="195">
    <w:multiLevelType w:val="hybridMultilevel"/>
    <w:lvl w:ilvl="0">
      <w:start w:val="0"/>
      <w:numFmt w:val="bullet"/>
      <w:lvlText w:val="⁃"/>
      <w:lvlJc w:val="left"/>
      <w:pPr>
        <w:ind w:left="2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6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1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6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12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6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0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5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204" w:hanging="137"/>
      </w:pPr>
      <w:rPr>
        <w:rFonts w:hint="default"/>
        <w:lang w:val="ko-KR" w:eastAsia="ko-KR" w:bidi="ko-KR"/>
      </w:rPr>
    </w:lvl>
  </w:abstractNum>
  <w:abstractNum w:abstractNumId="194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15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31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74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2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77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893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608" w:hanging="327"/>
      </w:pPr>
      <w:rPr>
        <w:rFonts w:hint="default"/>
        <w:lang w:val="ko-KR" w:eastAsia="ko-KR" w:bidi="ko-KR"/>
      </w:rPr>
    </w:lvl>
  </w:abstractNum>
  <w:abstractNum w:abstractNumId="193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192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191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00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80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56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14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721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302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882" w:hanging="143"/>
      </w:pPr>
      <w:rPr>
        <w:rFonts w:hint="default"/>
        <w:lang w:val="ko-KR" w:eastAsia="ko-KR" w:bidi="ko-KR"/>
      </w:rPr>
    </w:lvl>
  </w:abstractNum>
  <w:abstractNum w:abstractNumId="190">
    <w:multiLevelType w:val="hybridMultilevel"/>
    <w:lvl w:ilvl="0">
      <w:start w:val="0"/>
      <w:numFmt w:val="bullet"/>
      <w:lvlText w:val="⁃"/>
      <w:lvlJc w:val="left"/>
      <w:pPr>
        <w:ind w:left="785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4"/>
      </w:pPr>
      <w:rPr>
        <w:rFonts w:hint="default"/>
        <w:lang w:val="ko-KR" w:eastAsia="ko-KR" w:bidi="ko-KR"/>
      </w:rPr>
    </w:lvl>
  </w:abstractNum>
  <w:abstractNum w:abstractNumId="189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/>
        <w:w w:val="4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88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87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86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*"/>
      <w:lvlJc w:val="left"/>
      <w:pPr>
        <w:ind w:left="1320" w:hanging="266"/>
      </w:pPr>
      <w:rPr>
        <w:rFonts w:hint="default" w:ascii="휴먼모음T" w:hAnsi="휴먼모음T" w:eastAsia="휴먼모음T" w:cs="휴먼모음T"/>
        <w:w w:val="76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177" w:hanging="26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35" w:hanging="26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893" w:hanging="26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51" w:hanging="26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08" w:hanging="26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66" w:hanging="26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24" w:hanging="266"/>
      </w:pPr>
      <w:rPr>
        <w:rFonts w:hint="default"/>
        <w:lang w:val="ko-KR" w:eastAsia="ko-KR" w:bidi="ko-KR"/>
      </w:rPr>
    </w:lvl>
  </w:abstractNum>
  <w:abstractNum w:abstractNumId="18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84">
    <w:multiLevelType w:val="hybridMultilevel"/>
    <w:lvl w:ilvl="0">
      <w:start w:val="0"/>
      <w:numFmt w:val="bullet"/>
      <w:lvlText w:val="*"/>
      <w:lvlJc w:val="left"/>
      <w:pPr>
        <w:ind w:left="816" w:hanging="180"/>
      </w:pPr>
      <w:rPr>
        <w:rFonts w:hint="default" w:ascii="휴먼모음T" w:hAnsi="휴먼모음T" w:eastAsia="휴먼모음T" w:cs="휴먼모음T"/>
        <w:w w:val="80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955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5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5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5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4" w:hanging="137"/>
      </w:pPr>
      <w:rPr>
        <w:rFonts w:hint="default"/>
        <w:lang w:val="ko-KR" w:eastAsia="ko-KR" w:bidi="ko-KR"/>
      </w:rPr>
    </w:lvl>
  </w:abstractNum>
  <w:abstractNum w:abstractNumId="183">
    <w:multiLevelType w:val="hybridMultilevel"/>
    <w:lvl w:ilvl="0">
      <w:start w:val="0"/>
      <w:numFmt w:val="bullet"/>
      <w:lvlText w:val="*"/>
      <w:lvlJc w:val="left"/>
      <w:pPr>
        <w:ind w:left="827" w:hanging="190"/>
      </w:pPr>
      <w:rPr>
        <w:rFonts w:hint="default" w:ascii="맑은 고딕" w:hAnsi="맑은 고딕" w:eastAsia="맑은 고딕" w:cs="맑은 고딕"/>
        <w:w w:val="117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957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57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5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5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5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4" w:hanging="137"/>
      </w:pPr>
      <w:rPr>
        <w:rFonts w:hint="default"/>
        <w:lang w:val="ko-KR" w:eastAsia="ko-KR" w:bidi="ko-KR"/>
      </w:rPr>
    </w:lvl>
  </w:abstractNum>
  <w:abstractNum w:abstractNumId="182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181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176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75">
    <w:multiLevelType w:val="hybridMultilevel"/>
    <w:lvl w:ilvl="0">
      <w:start w:val="0"/>
      <w:numFmt w:val="bullet"/>
      <w:lvlText w:val="･"/>
      <w:lvlJc w:val="left"/>
      <w:pPr>
        <w:ind w:left="207" w:hanging="160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3" w:hanging="1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7" w:hanging="1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1" w:hanging="1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5" w:hanging="1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69" w:hanging="1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3" w:hanging="1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997" w:hanging="1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1" w:hanging="160"/>
      </w:pPr>
      <w:rPr>
        <w:rFonts w:hint="default"/>
        <w:lang w:val="ko-KR" w:eastAsia="ko-KR" w:bidi="ko-KR"/>
      </w:rPr>
    </w:lvl>
  </w:abstractNum>
  <w:abstractNum w:abstractNumId="174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73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72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71">
    <w:multiLevelType w:val="hybridMultilevel"/>
    <w:lvl w:ilvl="0">
      <w:start w:val="0"/>
      <w:numFmt w:val="bullet"/>
      <w:lvlText w:val="･"/>
      <w:lvlJc w:val="left"/>
      <w:pPr>
        <w:ind w:left="236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49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59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69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79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89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99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9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9" w:hanging="161"/>
      </w:pPr>
      <w:rPr>
        <w:rFonts w:hint="default"/>
        <w:lang w:val="ko-KR" w:eastAsia="ko-KR" w:bidi="ko-KR"/>
      </w:rPr>
    </w:lvl>
  </w:abstractNum>
  <w:abstractNum w:abstractNumId="170">
    <w:multiLevelType w:val="hybridMultilevel"/>
    <w:lvl w:ilvl="0">
      <w:start w:val="0"/>
      <w:numFmt w:val="bullet"/>
      <w:lvlText w:val="･"/>
      <w:lvlJc w:val="left"/>
      <w:pPr>
        <w:ind w:left="216" w:hanging="160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1" w:hanging="1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43" w:hanging="1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55" w:hanging="1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67" w:hanging="1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9" w:hanging="1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91" w:hanging="1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3" w:hanging="1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5" w:hanging="160"/>
      </w:pPr>
      <w:rPr>
        <w:rFonts w:hint="default"/>
        <w:lang w:val="ko-KR" w:eastAsia="ko-KR" w:bidi="ko-KR"/>
      </w:rPr>
    </w:lvl>
  </w:abstractNum>
  <w:abstractNum w:abstractNumId="169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80">
    <w:multiLevelType w:val="hybridMultilevel"/>
    <w:lvl w:ilvl="0">
      <w:start w:val="0"/>
      <w:numFmt w:val="bullet"/>
      <w:lvlText w:val="･"/>
      <w:lvlJc w:val="left"/>
      <w:pPr>
        <w:ind w:left="215" w:hanging="160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1" w:hanging="1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43" w:hanging="1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55" w:hanging="1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67" w:hanging="1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79" w:hanging="1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91" w:hanging="1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03" w:hanging="1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5" w:hanging="160"/>
      </w:pPr>
      <w:rPr>
        <w:rFonts w:hint="default"/>
        <w:lang w:val="ko-KR" w:eastAsia="ko-KR" w:bidi="ko-KR"/>
      </w:rPr>
    </w:lvl>
  </w:abstractNum>
  <w:abstractNum w:abstractNumId="179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78">
    <w:multiLevelType w:val="hybridMultilevel"/>
    <w:lvl w:ilvl="0">
      <w:start w:val="0"/>
      <w:numFmt w:val="bullet"/>
      <w:lvlText w:val="･"/>
      <w:lvlJc w:val="left"/>
      <w:pPr>
        <w:ind w:left="207" w:hanging="160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3" w:hanging="1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7" w:hanging="1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41" w:hanging="1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55" w:hanging="1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69" w:hanging="1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83" w:hanging="1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997" w:hanging="1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11" w:hanging="160"/>
      </w:pPr>
      <w:rPr>
        <w:rFonts w:hint="default"/>
        <w:lang w:val="ko-KR" w:eastAsia="ko-KR" w:bidi="ko-KR"/>
      </w:rPr>
    </w:lvl>
  </w:abstractNum>
  <w:abstractNum w:abstractNumId="177">
    <w:multiLevelType w:val="hybridMultilevel"/>
    <w:lvl w:ilvl="0">
      <w:start w:val="0"/>
      <w:numFmt w:val="bullet"/>
      <w:lvlText w:val="･"/>
      <w:lvlJc w:val="left"/>
      <w:pPr>
        <w:ind w:left="217" w:hanging="161"/>
      </w:pPr>
      <w:rPr>
        <w:rFonts w:hint="default" w:ascii="함초롬바탕" w:hAnsi="함초롬바탕" w:eastAsia="함초롬바탕" w:cs="함초롬바탕"/>
        <w:w w:val="102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50" w:hanging="16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80" w:hanging="16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11" w:hanging="16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1" w:hanging="16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72" w:hanging="16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02" w:hanging="16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33" w:hanging="16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63" w:hanging="161"/>
      </w:pPr>
      <w:rPr>
        <w:rFonts w:hint="default"/>
        <w:lang w:val="ko-KR" w:eastAsia="ko-KR" w:bidi="ko-KR"/>
      </w:rPr>
    </w:lvl>
  </w:abstractNum>
  <w:abstractNum w:abstractNumId="168">
    <w:multiLevelType w:val="hybridMultilevel"/>
    <w:lvl w:ilvl="0">
      <w:start w:val="0"/>
      <w:numFmt w:val="bullet"/>
      <w:lvlText w:val="⁃"/>
      <w:lvlJc w:val="left"/>
      <w:pPr>
        <w:ind w:left="760" w:hanging="138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3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3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3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3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3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3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3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38"/>
      </w:pPr>
      <w:rPr>
        <w:rFonts w:hint="default"/>
        <w:lang w:val="ko-KR" w:eastAsia="ko-KR" w:bidi="ko-KR"/>
      </w:rPr>
    </w:lvl>
  </w:abstractNum>
  <w:abstractNum w:abstractNumId="167">
    <w:multiLevelType w:val="hybridMultilevel"/>
    <w:lvl w:ilvl="0">
      <w:start w:val="0"/>
      <w:numFmt w:val="bullet"/>
      <w:lvlText w:val="･"/>
      <w:lvlJc w:val="left"/>
      <w:pPr>
        <w:ind w:left="853" w:hanging="226"/>
      </w:pPr>
      <w:rPr>
        <w:rFonts w:hint="default" w:ascii="함초롬바탕" w:hAnsi="함초롬바탕" w:eastAsia="함초롬바탕" w:cs="함초롬바탕"/>
        <w:w w:val="103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78" w:hanging="22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96" w:hanging="22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14" w:hanging="22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32" w:hanging="22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50" w:hanging="22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8" w:hanging="22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6" w:hanging="22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4" w:hanging="226"/>
      </w:pPr>
      <w:rPr>
        <w:rFonts w:hint="default"/>
        <w:lang w:val="ko-KR" w:eastAsia="ko-KR" w:bidi="ko-KR"/>
      </w:rPr>
    </w:lvl>
  </w:abstractNum>
  <w:abstractNum w:abstractNumId="166">
    <w:multiLevelType w:val="hybridMultilevel"/>
    <w:lvl w:ilvl="0">
      <w:start w:val="0"/>
      <w:numFmt w:val="bullet"/>
      <w:lvlText w:val="･"/>
      <w:lvlJc w:val="left"/>
      <w:pPr>
        <w:ind w:left="934" w:hanging="201"/>
      </w:pPr>
      <w:rPr>
        <w:rFonts w:hint="default" w:ascii="함초롬바탕" w:hAnsi="함초롬바탕" w:eastAsia="함초롬바탕" w:cs="함초롬바탕"/>
        <w:w w:val="103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50" w:hanging="20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60" w:hanging="20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70" w:hanging="20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80" w:hanging="20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90" w:hanging="20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800" w:hanging="20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610" w:hanging="20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20" w:hanging="201"/>
      </w:pPr>
      <w:rPr>
        <w:rFonts w:hint="default"/>
        <w:lang w:val="ko-KR" w:eastAsia="ko-KR" w:bidi="ko-KR"/>
      </w:rPr>
    </w:lvl>
  </w:abstractNum>
  <w:abstractNum w:abstractNumId="165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64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63">
    <w:multiLevelType w:val="hybridMultilevel"/>
    <w:lvl w:ilvl="0">
      <w:start w:val="0"/>
      <w:numFmt w:val="bullet"/>
      <w:lvlText w:val="⁃"/>
      <w:lvlJc w:val="left"/>
      <w:pPr>
        <w:ind w:left="26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62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61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60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59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6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7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8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05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1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2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32" w:hanging="137"/>
      </w:pPr>
      <w:rPr>
        <w:rFonts w:hint="default"/>
        <w:lang w:val="ko-KR" w:eastAsia="ko-KR" w:bidi="ko-KR"/>
      </w:rPr>
    </w:lvl>
  </w:abstractNum>
  <w:abstractNum w:abstractNumId="158">
    <w:multiLevelType w:val="hybridMultilevel"/>
    <w:lvl w:ilvl="0">
      <w:start w:val="1"/>
      <w:numFmt w:val="decimal"/>
      <w:lvlText w:val="%1)"/>
      <w:lvlJc w:val="left"/>
      <w:pPr>
        <w:ind w:left="546" w:hanging="320"/>
        <w:jc w:val="righ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75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*"/>
      <w:lvlJc w:val="left"/>
      <w:pPr>
        <w:ind w:left="1099" w:hanging="180"/>
      </w:pPr>
      <w:rPr>
        <w:rFonts w:hint="default" w:ascii="휴먼모음T" w:hAnsi="휴먼모음T" w:eastAsia="휴먼모음T" w:cs="휴먼모음T"/>
        <w:w w:val="80"/>
        <w:sz w:val="19"/>
        <w:szCs w:val="19"/>
        <w:lang w:val="ko-KR" w:eastAsia="ko-KR" w:bidi="ko-KR"/>
      </w:rPr>
    </w:lvl>
    <w:lvl w:ilvl="3">
      <w:start w:val="0"/>
      <w:numFmt w:val="bullet"/>
      <w:lvlText w:val="⁃"/>
      <w:lvlJc w:val="left"/>
      <w:pPr>
        <w:ind w:left="1232" w:hanging="128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00" w:hanging="12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240" w:hanging="12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480" w:hanging="12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70" w:hanging="12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0" w:hanging="128"/>
      </w:pPr>
      <w:rPr>
        <w:rFonts w:hint="default"/>
        <w:lang w:val="ko-KR" w:eastAsia="ko-KR" w:bidi="ko-KR"/>
      </w:rPr>
    </w:lvl>
  </w:abstractNum>
  <w:abstractNum w:abstractNumId="157">
    <w:multiLevelType w:val="hybridMultilevel"/>
    <w:lvl w:ilvl="0">
      <w:start w:val="0"/>
      <w:numFmt w:val="bullet"/>
      <w:lvlText w:val="⁃"/>
      <w:lvlJc w:val="left"/>
      <w:pPr>
        <w:ind w:left="26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3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7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12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5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8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2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164" w:hanging="137"/>
      </w:pPr>
      <w:rPr>
        <w:rFonts w:hint="default"/>
        <w:lang w:val="ko-KR" w:eastAsia="ko-KR" w:bidi="ko-KR"/>
      </w:rPr>
    </w:lvl>
  </w:abstractNum>
  <w:abstractNum w:abstractNumId="156">
    <w:multiLevelType w:val="hybridMultilevel"/>
    <w:lvl w:ilvl="0">
      <w:start w:val="0"/>
      <w:numFmt w:val="bullet"/>
      <w:lvlText w:val="⁃"/>
      <w:lvlJc w:val="left"/>
      <w:pPr>
        <w:ind w:left="25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7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35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7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1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47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8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2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160" w:hanging="137"/>
      </w:pPr>
      <w:rPr>
        <w:rFonts w:hint="default"/>
        <w:lang w:val="ko-KR" w:eastAsia="ko-KR" w:bidi="ko-KR"/>
      </w:rPr>
    </w:lvl>
  </w:abstractNum>
  <w:abstractNum w:abstractNumId="155">
    <w:multiLevelType w:val="hybridMultilevel"/>
    <w:lvl w:ilvl="0">
      <w:start w:val="0"/>
      <w:numFmt w:val="bullet"/>
      <w:lvlText w:val="⁃"/>
      <w:lvlJc w:val="left"/>
      <w:pPr>
        <w:ind w:left="26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8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3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7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12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5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8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26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164" w:hanging="137"/>
      </w:pPr>
      <w:rPr>
        <w:rFonts w:hint="default"/>
        <w:lang w:val="ko-KR" w:eastAsia="ko-KR" w:bidi="ko-KR"/>
      </w:rPr>
    </w:lvl>
  </w:abstractNum>
  <w:abstractNum w:abstractNumId="154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0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17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5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52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7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87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05" w:hanging="320"/>
      </w:pPr>
      <w:rPr>
        <w:rFonts w:hint="default"/>
        <w:lang w:val="ko-KR" w:eastAsia="ko-KR" w:bidi="ko-KR"/>
      </w:rPr>
    </w:lvl>
  </w:abstractNum>
  <w:abstractNum w:abstractNumId="153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4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52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5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77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9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002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15" w:hanging="162"/>
      </w:pPr>
      <w:rPr>
        <w:rFonts w:hint="default"/>
        <w:lang w:val="ko-KR" w:eastAsia="ko-KR" w:bidi="ko-KR"/>
      </w:rPr>
    </w:lvl>
  </w:abstractNum>
  <w:abstractNum w:abstractNumId="152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151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8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320"/>
      </w:pPr>
      <w:rPr>
        <w:rFonts w:hint="default"/>
        <w:lang w:val="ko-KR" w:eastAsia="ko-KR" w:bidi="ko-KR"/>
      </w:rPr>
    </w:lvl>
  </w:abstractNum>
  <w:abstractNum w:abstractNumId="150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49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48">
    <w:multiLevelType w:val="hybridMultilevel"/>
    <w:lvl w:ilvl="0">
      <w:start w:val="0"/>
      <w:numFmt w:val="bullet"/>
      <w:lvlText w:val="⁃"/>
      <w:lvlJc w:val="left"/>
      <w:pPr>
        <w:ind w:left="786" w:hanging="14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42"/>
      </w:pPr>
      <w:rPr>
        <w:rFonts w:hint="default"/>
        <w:lang w:val="ko-KR" w:eastAsia="ko-KR" w:bidi="ko-KR"/>
      </w:rPr>
    </w:lvl>
  </w:abstractNum>
  <w:abstractNum w:abstractNumId="147">
    <w:multiLevelType w:val="hybridMultilevel"/>
    <w:lvl w:ilvl="0">
      <w:start w:val="0"/>
      <w:numFmt w:val="bullet"/>
      <w:lvlText w:val="*"/>
      <w:lvlJc w:val="left"/>
      <w:pPr>
        <w:ind w:left="992" w:hanging="171"/>
      </w:pPr>
      <w:rPr>
        <w:rFonts w:hint="default"/>
        <w:w w:val="76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74" w:hanging="108"/>
      </w:pPr>
      <w:rPr>
        <w:rFonts w:hint="default"/>
        <w:w w:val="4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0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00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48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97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45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94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742" w:hanging="108"/>
      </w:pPr>
      <w:rPr>
        <w:rFonts w:hint="default"/>
        <w:lang w:val="ko-KR" w:eastAsia="ko-KR" w:bidi="ko-KR"/>
      </w:rPr>
    </w:lvl>
  </w:abstractNum>
  <w:abstractNum w:abstractNumId="146">
    <w:multiLevelType w:val="hybridMultilevel"/>
    <w:lvl w:ilvl="0">
      <w:start w:val="0"/>
      <w:numFmt w:val="bullet"/>
      <w:lvlText w:val="∙"/>
      <w:lvlJc w:val="left"/>
      <w:pPr>
        <w:ind w:left="237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84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9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4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9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64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109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754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399" w:hanging="142"/>
      </w:pPr>
      <w:rPr>
        <w:rFonts w:hint="default"/>
        <w:lang w:val="ko-KR" w:eastAsia="ko-KR" w:bidi="ko-KR"/>
      </w:rPr>
    </w:lvl>
  </w:abstractNum>
  <w:abstractNum w:abstractNumId="145">
    <w:multiLevelType w:val="hybridMultilevel"/>
    <w:lvl w:ilvl="0">
      <w:start w:val="0"/>
      <w:numFmt w:val="bullet"/>
      <w:lvlText w:val="∙"/>
      <w:lvlJc w:val="left"/>
      <w:pPr>
        <w:ind w:left="237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84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9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4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9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64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109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754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399" w:hanging="142"/>
      </w:pPr>
      <w:rPr>
        <w:rFonts w:hint="default"/>
        <w:lang w:val="ko-KR" w:eastAsia="ko-KR" w:bidi="ko-KR"/>
      </w:rPr>
    </w:lvl>
  </w:abstractNum>
  <w:abstractNum w:abstractNumId="144">
    <w:multiLevelType w:val="hybridMultilevel"/>
    <w:lvl w:ilvl="0">
      <w:start w:val="0"/>
      <w:numFmt w:val="bullet"/>
      <w:lvlText w:val="∙"/>
      <w:lvlJc w:val="left"/>
      <w:pPr>
        <w:ind w:left="237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84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9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4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9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64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109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754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399" w:hanging="142"/>
      </w:pPr>
      <w:rPr>
        <w:rFonts w:hint="default"/>
        <w:lang w:val="ko-KR" w:eastAsia="ko-KR" w:bidi="ko-KR"/>
      </w:rPr>
    </w:lvl>
  </w:abstractNum>
  <w:abstractNum w:abstractNumId="143">
    <w:multiLevelType w:val="hybridMultilevel"/>
    <w:lvl w:ilvl="0">
      <w:start w:val="0"/>
      <w:numFmt w:val="bullet"/>
      <w:lvlText w:val="∙"/>
      <w:lvlJc w:val="left"/>
      <w:pPr>
        <w:ind w:left="237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84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29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4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819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64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109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754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399" w:hanging="142"/>
      </w:pPr>
      <w:rPr>
        <w:rFonts w:hint="default"/>
        <w:lang w:val="ko-KR" w:eastAsia="ko-KR" w:bidi="ko-KR"/>
      </w:rPr>
    </w:lvl>
  </w:abstractNum>
  <w:abstractNum w:abstractNumId="142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5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⁃"/>
      <w:lvlJc w:val="left"/>
      <w:pPr>
        <w:ind w:left="902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1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3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952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97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98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005" w:hanging="137"/>
      </w:pPr>
      <w:rPr>
        <w:rFonts w:hint="default"/>
        <w:lang w:val="ko-KR" w:eastAsia="ko-KR" w:bidi="ko-KR"/>
      </w:rPr>
    </w:lvl>
  </w:abstractNum>
  <w:abstractNum w:abstractNumId="141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3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26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17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12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0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3" w:hanging="142"/>
      </w:pPr>
      <w:rPr>
        <w:rFonts w:hint="default"/>
        <w:lang w:val="ko-KR" w:eastAsia="ko-KR" w:bidi="ko-KR"/>
      </w:rPr>
    </w:lvl>
  </w:abstractNum>
  <w:abstractNum w:abstractNumId="140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3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26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17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12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0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3" w:hanging="142"/>
      </w:pPr>
      <w:rPr>
        <w:rFonts w:hint="default"/>
        <w:lang w:val="ko-KR" w:eastAsia="ko-KR" w:bidi="ko-KR"/>
      </w:rPr>
    </w:lvl>
  </w:abstractNum>
  <w:abstractNum w:abstractNumId="139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3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26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17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12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0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3" w:hanging="142"/>
      </w:pPr>
      <w:rPr>
        <w:rFonts w:hint="default"/>
        <w:lang w:val="ko-KR" w:eastAsia="ko-KR" w:bidi="ko-KR"/>
      </w:rPr>
    </w:lvl>
  </w:abstractNum>
  <w:abstractNum w:abstractNumId="138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3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26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17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12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0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3" w:hanging="142"/>
      </w:pPr>
      <w:rPr>
        <w:rFonts w:hint="default"/>
        <w:lang w:val="ko-KR" w:eastAsia="ko-KR" w:bidi="ko-KR"/>
      </w:rPr>
    </w:lvl>
  </w:abstractNum>
  <w:abstractNum w:abstractNumId="137">
    <w:multiLevelType w:val="hybridMultilevel"/>
    <w:lvl w:ilvl="0">
      <w:start w:val="0"/>
      <w:numFmt w:val="bullet"/>
      <w:lvlText w:val="∙"/>
      <w:lvlJc w:val="left"/>
      <w:pPr>
        <w:ind w:left="236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35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30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26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2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17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12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07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03" w:hanging="142"/>
      </w:pPr>
      <w:rPr>
        <w:rFonts w:hint="default"/>
        <w:lang w:val="ko-KR" w:eastAsia="ko-KR" w:bidi="ko-KR"/>
      </w:rPr>
    </w:lvl>
  </w:abstractNum>
  <w:abstractNum w:abstractNumId="136">
    <w:multiLevelType w:val="hybridMultilevel"/>
    <w:lvl w:ilvl="0">
      <w:start w:val="0"/>
      <w:numFmt w:val="bullet"/>
      <w:lvlText w:val="⁃"/>
      <w:lvlJc w:val="left"/>
      <w:pPr>
        <w:ind w:left="90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714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528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4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5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7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98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12" w:hanging="137"/>
      </w:pPr>
      <w:rPr>
        <w:rFonts w:hint="default"/>
        <w:lang w:val="ko-KR" w:eastAsia="ko-KR" w:bidi="ko-KR"/>
      </w:rPr>
    </w:lvl>
  </w:abstractNum>
  <w:abstractNum w:abstractNumId="135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634" w:hanging="137"/>
      </w:pPr>
      <w:rPr>
        <w:rFonts w:hint="default"/>
        <w:w w:val="4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8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45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77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42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708" w:hanging="137"/>
      </w:pPr>
      <w:rPr>
        <w:rFonts w:hint="default"/>
        <w:lang w:val="ko-KR" w:eastAsia="ko-KR" w:bidi="ko-KR"/>
      </w:rPr>
    </w:lvl>
  </w:abstractNum>
  <w:abstractNum w:abstractNumId="134">
    <w:multiLevelType w:val="hybridMultilevel"/>
    <w:lvl w:ilvl="0">
      <w:start w:val="0"/>
      <w:numFmt w:val="bullet"/>
      <w:lvlText w:val="∙"/>
      <w:lvlJc w:val="left"/>
      <w:pPr>
        <w:ind w:left="231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23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2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3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33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3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41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45" w:hanging="137"/>
      </w:pPr>
      <w:rPr>
        <w:rFonts w:hint="default"/>
        <w:lang w:val="ko-KR" w:eastAsia="ko-KR" w:bidi="ko-KR"/>
      </w:rPr>
    </w:lvl>
  </w:abstractNum>
  <w:abstractNum w:abstractNumId="133">
    <w:multiLevelType w:val="hybridMultilevel"/>
    <w:lvl w:ilvl="0">
      <w:start w:val="0"/>
      <w:numFmt w:val="bullet"/>
      <w:lvlText w:val="▪"/>
      <w:lvlJc w:val="left"/>
      <w:pPr>
        <w:ind w:left="560" w:hanging="262"/>
      </w:pPr>
      <w:rPr>
        <w:rFonts w:hint="default" w:ascii="함초롬바탕" w:hAnsi="함초롬바탕" w:eastAsia="함초롬바탕" w:cs="함초롬바탕"/>
        <w:color w:val="656565"/>
        <w:w w:val="103"/>
        <w:sz w:val="18"/>
        <w:szCs w:val="18"/>
        <w:lang w:val="ko-KR" w:eastAsia="ko-KR" w:bidi="ko-KR"/>
      </w:rPr>
    </w:lvl>
    <w:lvl w:ilvl="1">
      <w:start w:val="0"/>
      <w:numFmt w:val="bullet"/>
      <w:lvlText w:val="⁃"/>
      <w:lvlJc w:val="left"/>
      <w:pPr>
        <w:ind w:left="534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62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6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4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6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6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68" w:hanging="137"/>
      </w:pPr>
      <w:rPr>
        <w:rFonts w:hint="default"/>
        <w:lang w:val="ko-KR" w:eastAsia="ko-KR" w:bidi="ko-KR"/>
      </w:rPr>
    </w:lvl>
  </w:abstractNum>
  <w:abstractNum w:abstractNumId="132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66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162"/>
      </w:pPr>
      <w:rPr>
        <w:rFonts w:hint="default"/>
        <w:lang w:val="ko-KR" w:eastAsia="ko-KR" w:bidi="ko-KR"/>
      </w:rPr>
    </w:lvl>
  </w:abstractNum>
  <w:abstractNum w:abstractNumId="131">
    <w:multiLevelType w:val="hybridMultilevel"/>
    <w:lvl w:ilvl="0">
      <w:start w:val="0"/>
      <w:numFmt w:val="bullet"/>
      <w:lvlText w:val="⁃"/>
      <w:lvlJc w:val="left"/>
      <w:pPr>
        <w:ind w:left="83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137"/>
      </w:pPr>
      <w:rPr>
        <w:rFonts w:hint="default"/>
        <w:lang w:val="ko-KR" w:eastAsia="ko-KR" w:bidi="ko-KR"/>
      </w:rPr>
    </w:lvl>
  </w:abstractNum>
  <w:abstractNum w:abstractNumId="130">
    <w:multiLevelType w:val="hybridMultilevel"/>
    <w:lvl w:ilvl="0">
      <w:start w:val="0"/>
      <w:numFmt w:val="bullet"/>
      <w:lvlText w:val="⁃"/>
      <w:lvlJc w:val="left"/>
      <w:pPr>
        <w:ind w:left="830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60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80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0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120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40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6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80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400" w:hanging="137"/>
      </w:pPr>
      <w:rPr>
        <w:rFonts w:hint="default"/>
        <w:lang w:val="ko-KR" w:eastAsia="ko-KR" w:bidi="ko-KR"/>
      </w:rPr>
    </w:lvl>
  </w:abstractNum>
  <w:abstractNum w:abstractNumId="129">
    <w:multiLevelType w:val="hybridMultilevel"/>
    <w:lvl w:ilvl="0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28">
    <w:multiLevelType w:val="hybridMultilevel"/>
    <w:lvl w:ilvl="0">
      <w:start w:val="0"/>
      <w:numFmt w:val="bullet"/>
      <w:lvlText w:val="∙"/>
      <w:lvlJc w:val="left"/>
      <w:pPr>
        <w:ind w:left="226" w:hanging="137"/>
      </w:pPr>
      <w:rPr>
        <w:rFonts w:hint="default" w:ascii="함초롬바탕" w:hAnsi="함초롬바탕" w:eastAsia="함초롬바탕" w:cs="함초롬바탕"/>
        <w:w w:val="5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05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4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21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07" w:hanging="137"/>
      </w:pPr>
      <w:rPr>
        <w:rFonts w:hint="default"/>
        <w:lang w:val="ko-KR" w:eastAsia="ko-KR" w:bidi="ko-KR"/>
      </w:rPr>
    </w:lvl>
  </w:abstractNum>
  <w:abstractNum w:abstractNumId="127">
    <w:multiLevelType w:val="hybridMultilevel"/>
    <w:lvl w:ilvl="0">
      <w:start w:val="0"/>
      <w:numFmt w:val="bullet"/>
      <w:lvlText w:val="∙"/>
      <w:lvlJc w:val="left"/>
      <w:pPr>
        <w:ind w:left="226" w:hanging="137"/>
      </w:pPr>
      <w:rPr>
        <w:rFonts w:hint="default" w:ascii="함초롬바탕" w:hAnsi="함초롬바탕" w:eastAsia="함초롬바탕" w:cs="함초롬바탕"/>
        <w:w w:val="5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05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4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21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07" w:hanging="137"/>
      </w:pPr>
      <w:rPr>
        <w:rFonts w:hint="default"/>
        <w:lang w:val="ko-KR" w:eastAsia="ko-KR" w:bidi="ko-KR"/>
      </w:rPr>
    </w:lvl>
  </w:abstractNum>
  <w:abstractNum w:abstractNumId="126">
    <w:multiLevelType w:val="hybridMultilevel"/>
    <w:lvl w:ilvl="0">
      <w:start w:val="0"/>
      <w:numFmt w:val="bullet"/>
      <w:lvlText w:val="∙"/>
      <w:lvlJc w:val="left"/>
      <w:pPr>
        <w:ind w:left="226" w:hanging="137"/>
      </w:pPr>
      <w:rPr>
        <w:rFonts w:hint="default" w:ascii="함초롬바탕" w:hAnsi="함초롬바탕" w:eastAsia="함초롬바탕" w:cs="함초롬바탕"/>
        <w:w w:val="5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05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4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21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07" w:hanging="137"/>
      </w:pPr>
      <w:rPr>
        <w:rFonts w:hint="default"/>
        <w:lang w:val="ko-KR" w:eastAsia="ko-KR" w:bidi="ko-KR"/>
      </w:rPr>
    </w:lvl>
  </w:abstractNum>
  <w:abstractNum w:abstractNumId="125">
    <w:multiLevelType w:val="hybridMultilevel"/>
    <w:lvl w:ilvl="0">
      <w:start w:val="0"/>
      <w:numFmt w:val="bullet"/>
      <w:lvlText w:val="∙"/>
      <w:lvlJc w:val="left"/>
      <w:pPr>
        <w:ind w:left="226" w:hanging="137"/>
      </w:pPr>
      <w:rPr>
        <w:rFonts w:hint="default" w:ascii="함초롬바탕" w:hAnsi="함초롬바탕" w:eastAsia="함초롬바탕" w:cs="함초롬바탕"/>
        <w:w w:val="5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05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1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7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4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5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21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07" w:hanging="137"/>
      </w:pPr>
      <w:rPr>
        <w:rFonts w:hint="default"/>
        <w:lang w:val="ko-KR" w:eastAsia="ko-KR" w:bidi="ko-KR"/>
      </w:rPr>
    </w:lvl>
  </w:abstractNum>
  <w:abstractNum w:abstractNumId="124">
    <w:multiLevelType w:val="hybridMultilevel"/>
    <w:lvl w:ilvl="0">
      <w:start w:val="0"/>
      <w:numFmt w:val="bullet"/>
      <w:lvlText w:val="∙"/>
      <w:lvlJc w:val="left"/>
      <w:pPr>
        <w:ind w:left="226" w:hanging="136"/>
      </w:pPr>
      <w:rPr>
        <w:rFonts w:hint="default" w:ascii="함초롬바탕" w:hAnsi="함초롬바탕" w:eastAsia="함초롬바탕" w:cs="함초롬바탕"/>
        <w:w w:val="52"/>
        <w:sz w:val="18"/>
        <w:szCs w:val="18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05" w:hanging="13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91" w:hanging="13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77" w:hanging="13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63" w:hanging="13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49" w:hanging="13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35" w:hanging="13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621" w:hanging="13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107" w:hanging="136"/>
      </w:pPr>
      <w:rPr>
        <w:rFonts w:hint="default"/>
        <w:lang w:val="ko-KR" w:eastAsia="ko-KR" w:bidi="ko-KR"/>
      </w:rPr>
    </w:lvl>
  </w:abstractNum>
  <w:abstractNum w:abstractNumId="123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122">
    <w:multiLevelType w:val="hybridMultilevel"/>
    <w:lvl w:ilvl="0">
      <w:start w:val="0"/>
      <w:numFmt w:val="bullet"/>
      <w:lvlText w:val="∙"/>
      <w:lvlJc w:val="left"/>
      <w:pPr>
        <w:ind w:left="235" w:hanging="142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2"/>
      </w:pPr>
      <w:rPr>
        <w:rFonts w:hint="default"/>
        <w:lang w:val="ko-KR" w:eastAsia="ko-KR" w:bidi="ko-KR"/>
      </w:rPr>
    </w:lvl>
  </w:abstractNum>
  <w:abstractNum w:abstractNumId="121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120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119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118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0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40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40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40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4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0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0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0" w:hanging="165"/>
      </w:pPr>
      <w:rPr>
        <w:rFonts w:hint="default"/>
        <w:lang w:val="ko-KR" w:eastAsia="ko-KR" w:bidi="ko-KR"/>
      </w:rPr>
    </w:lvl>
  </w:abstractNum>
  <w:abstractNum w:abstractNumId="117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116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115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14">
    <w:multiLevelType w:val="hybridMultilevel"/>
    <w:lvl w:ilvl="0">
      <w:start w:val="0"/>
      <w:numFmt w:val="bullet"/>
      <w:lvlText w:val="⁃"/>
      <w:lvlJc w:val="left"/>
      <w:pPr>
        <w:ind w:left="757" w:hanging="136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*"/>
      <w:lvlJc w:val="left"/>
      <w:pPr>
        <w:ind w:left="949" w:hanging="170"/>
      </w:pPr>
      <w:rPr>
        <w:rFonts w:hint="default" w:ascii="휴먼모음T" w:hAnsi="휴먼모음T" w:eastAsia="휴먼모음T" w:cs="휴먼모음T"/>
        <w:w w:val="76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40" w:hanging="17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40" w:hanging="17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40" w:hanging="17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40" w:hanging="17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0" w:hanging="17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0" w:hanging="17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0" w:hanging="170"/>
      </w:pPr>
      <w:rPr>
        <w:rFonts w:hint="default"/>
        <w:lang w:val="ko-KR" w:eastAsia="ko-KR" w:bidi="ko-KR"/>
      </w:rPr>
    </w:lvl>
  </w:abstractNum>
  <w:abstractNum w:abstractNumId="113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14" w:hanging="164"/>
      </w:pPr>
      <w:rPr>
        <w:rFonts w:hint="default"/>
        <w:w w:val="4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80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20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80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24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400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560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6720" w:hanging="164"/>
      </w:pPr>
      <w:rPr>
        <w:rFonts w:hint="default"/>
        <w:lang w:val="ko-KR" w:eastAsia="ko-KR" w:bidi="ko-KR"/>
      </w:rPr>
    </w:lvl>
  </w:abstractNum>
  <w:abstractNum w:abstractNumId="112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 w:ascii="Century Gothic" w:hAnsi="Century Gothic" w:eastAsia="Century Gothic" w:cs="Century Gothic"/>
        <w:b/>
        <w:bCs/>
        <w:shadow/>
        <w:color w:val="FFFFFF"/>
        <w:spacing w:val="-11"/>
        <w:w w:val="96"/>
        <w:position w:val="14"/>
        <w:sz w:val="36"/>
        <w:szCs w:val="36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15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31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74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2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77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893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608" w:hanging="327"/>
      </w:pPr>
      <w:rPr>
        <w:rFonts w:hint="default"/>
        <w:lang w:val="ko-KR" w:eastAsia="ko-KR" w:bidi="ko-KR"/>
      </w:rPr>
    </w:lvl>
  </w:abstractNum>
  <w:abstractNum w:abstractNumId="111">
    <w:multiLevelType w:val="hybridMultilevel"/>
    <w:lvl w:ilvl="0">
      <w:start w:val="0"/>
      <w:numFmt w:val="bullet"/>
      <w:lvlText w:val="⁃"/>
      <w:lvlJc w:val="left"/>
      <w:pPr>
        <w:ind w:left="760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62"/>
      </w:pPr>
      <w:rPr>
        <w:rFonts w:hint="default"/>
        <w:lang w:val="ko-KR" w:eastAsia="ko-KR" w:bidi="ko-KR"/>
      </w:rPr>
    </w:lvl>
  </w:abstractNum>
  <w:abstractNum w:abstractNumId="110">
    <w:multiLevelType w:val="hybridMultilevel"/>
    <w:lvl w:ilvl="0">
      <w:start w:val="0"/>
      <w:numFmt w:val="bullet"/>
      <w:lvlText w:val="⁃"/>
      <w:lvlJc w:val="left"/>
      <w:pPr>
        <w:ind w:left="766" w:hanging="14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4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4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4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4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4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4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4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44"/>
      </w:pPr>
      <w:rPr>
        <w:rFonts w:hint="default"/>
        <w:lang w:val="ko-KR" w:eastAsia="ko-KR" w:bidi="ko-KR"/>
      </w:rPr>
    </w:lvl>
  </w:abstractNum>
  <w:abstractNum w:abstractNumId="109">
    <w:multiLevelType w:val="hybridMultilevel"/>
    <w:lvl w:ilvl="0">
      <w:start w:val="0"/>
      <w:numFmt w:val="bullet"/>
      <w:lvlText w:val="⁃"/>
      <w:lvlJc w:val="left"/>
      <w:pPr>
        <w:ind w:left="786" w:hanging="164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4"/>
      </w:pPr>
      <w:rPr>
        <w:rFonts w:hint="default"/>
        <w:lang w:val="ko-KR" w:eastAsia="ko-KR" w:bidi="ko-KR"/>
      </w:rPr>
    </w:lvl>
  </w:abstractNum>
  <w:abstractNum w:abstractNumId="108">
    <w:multiLevelType w:val="hybridMultilevel"/>
    <w:lvl w:ilvl="0">
      <w:start w:val="0"/>
      <w:numFmt w:val="bullet"/>
      <w:lvlText w:val="⁃"/>
      <w:lvlJc w:val="left"/>
      <w:pPr>
        <w:ind w:left="786" w:hanging="162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40" w:hanging="16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840" w:hanging="16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740" w:hanging="16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40" w:hanging="16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40" w:hanging="16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40" w:hanging="16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40" w:hanging="16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40" w:hanging="162"/>
      </w:pPr>
      <w:rPr>
        <w:rFonts w:hint="default"/>
        <w:lang w:val="ko-KR" w:eastAsia="ko-KR" w:bidi="ko-KR"/>
      </w:rPr>
    </w:lvl>
  </w:abstractNum>
  <w:abstractNum w:abstractNumId="107">
    <w:multiLevelType w:val="hybridMultilevel"/>
    <w:lvl w:ilvl="0">
      <w:start w:val="0"/>
      <w:numFmt w:val="bullet"/>
      <w:lvlText w:val="⁃"/>
      <w:lvlJc w:val="left"/>
      <w:pPr>
        <w:ind w:left="768" w:hanging="140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588" w:hanging="14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16" w:hanging="14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44" w:hanging="14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72" w:hanging="14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00" w:hanging="14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28" w:hanging="14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56" w:hanging="14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4" w:hanging="140"/>
      </w:pPr>
      <w:rPr>
        <w:rFonts w:hint="default"/>
        <w:lang w:val="ko-KR" w:eastAsia="ko-KR" w:bidi="ko-KR"/>
      </w:rPr>
    </w:lvl>
  </w:abstractNum>
  <w:abstractNum w:abstractNumId="106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05">
    <w:multiLevelType w:val="hybridMultilevel"/>
    <w:lvl w:ilvl="0">
      <w:start w:val="0"/>
      <w:numFmt w:val="bullet"/>
      <w:lvlText w:val="⁃"/>
      <w:lvlJc w:val="left"/>
      <w:pPr>
        <w:ind w:left="785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04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03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▪"/>
      <w:lvlJc w:val="left"/>
      <w:pPr>
        <w:ind w:left="1028" w:hanging="222"/>
      </w:pPr>
      <w:rPr>
        <w:rFonts w:hint="default" w:ascii="함초롬바탕" w:hAnsi="함초롬바탕" w:eastAsia="함초롬바탕" w:cs="함초롬바탕"/>
        <w:color w:val="656565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911" w:hanging="22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802" w:hanging="22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693" w:hanging="22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584" w:hanging="22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475" w:hanging="22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366" w:hanging="22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57" w:hanging="222"/>
      </w:pPr>
      <w:rPr>
        <w:rFonts w:hint="default"/>
        <w:lang w:val="ko-KR" w:eastAsia="ko-KR" w:bidi="ko-KR"/>
      </w:rPr>
    </w:lvl>
  </w:abstractNum>
  <w:abstractNum w:abstractNumId="102">
    <w:multiLevelType w:val="hybridMultilevel"/>
    <w:lvl w:ilvl="0">
      <w:start w:val="1"/>
      <w:numFmt w:val="decimal"/>
      <w:lvlText w:val="%1)"/>
      <w:lvlJc w:val="left"/>
      <w:pPr>
        <w:ind w:left="547" w:hanging="321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0" w:hanging="32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0" w:hanging="32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00" w:hanging="32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20" w:hanging="32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40" w:hanging="32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0" w:hanging="32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0" w:hanging="32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0" w:hanging="321"/>
      </w:pPr>
      <w:rPr>
        <w:rFonts w:hint="default"/>
        <w:lang w:val="ko-KR" w:eastAsia="ko-KR" w:bidi="ko-KR"/>
      </w:rPr>
    </w:lvl>
  </w:abstractNum>
  <w:abstractNum w:abstractNumId="101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100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99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8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7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7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6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5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5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4" w:hanging="214"/>
      </w:pPr>
      <w:rPr>
        <w:rFonts w:hint="default"/>
        <w:lang w:val="ko-KR" w:eastAsia="ko-KR" w:bidi="ko-KR"/>
      </w:rPr>
    </w:lvl>
  </w:abstractNum>
  <w:abstractNum w:abstractNumId="98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8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7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7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6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5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5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4" w:hanging="214"/>
      </w:pPr>
      <w:rPr>
        <w:rFonts w:hint="default"/>
        <w:lang w:val="ko-KR" w:eastAsia="ko-KR" w:bidi="ko-KR"/>
      </w:rPr>
    </w:lvl>
  </w:abstractNum>
  <w:abstractNum w:abstractNumId="97">
    <w:multiLevelType w:val="hybridMultilevel"/>
    <w:lvl w:ilvl="0">
      <w:start w:val="0"/>
      <w:numFmt w:val="bullet"/>
      <w:lvlText w:val="□"/>
      <w:lvlJc w:val="left"/>
      <w:pPr>
        <w:ind w:left="240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8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16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54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992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30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868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06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744" w:hanging="214"/>
      </w:pPr>
      <w:rPr>
        <w:rFonts w:hint="default"/>
        <w:lang w:val="ko-KR" w:eastAsia="ko-KR" w:bidi="ko-KR"/>
      </w:rPr>
    </w:lvl>
  </w:abstractNum>
  <w:abstractNum w:abstractNumId="96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96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712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28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145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61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77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4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10" w:hanging="214"/>
      </w:pPr>
      <w:rPr>
        <w:rFonts w:hint="default"/>
        <w:lang w:val="ko-KR" w:eastAsia="ko-KR" w:bidi="ko-KR"/>
      </w:rPr>
    </w:lvl>
  </w:abstractNum>
  <w:abstractNum w:abstractNumId="95">
    <w:multiLevelType w:val="hybridMultilevel"/>
    <w:lvl w:ilvl="0">
      <w:start w:val="0"/>
      <w:numFmt w:val="bullet"/>
      <w:lvlText w:val="□"/>
      <w:lvlJc w:val="left"/>
      <w:pPr>
        <w:ind w:left="275" w:hanging="214"/>
      </w:pPr>
      <w:rPr>
        <w:rFonts w:hint="default" w:ascii="휴먼모음T" w:hAnsi="휴먼모음T" w:eastAsia="휴먼모음T" w:cs="휴먼모음T"/>
        <w:w w:val="85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59" w:hanging="21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38" w:hanging="21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17" w:hanging="21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97" w:hanging="21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76" w:hanging="21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55" w:hanging="21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35" w:hanging="21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4" w:hanging="214"/>
      </w:pPr>
      <w:rPr>
        <w:rFonts w:hint="default"/>
        <w:lang w:val="ko-KR" w:eastAsia="ko-KR" w:bidi="ko-KR"/>
      </w:rPr>
    </w:lvl>
  </w:abstractNum>
  <w:abstractNum w:abstractNumId="94">
    <w:multiLevelType w:val="hybridMultilevel"/>
    <w:lvl w:ilvl="0">
      <w:start w:val="0"/>
      <w:numFmt w:val="bullet"/>
      <w:lvlText w:val="⁃"/>
      <w:lvlJc w:val="left"/>
      <w:pPr>
        <w:ind w:left="315" w:hanging="117"/>
      </w:pPr>
      <w:rPr>
        <w:rFonts w:hint="default" w:ascii="함초롬바탕" w:hAnsi="함초롬바탕" w:eastAsia="함초롬바탕" w:cs="함초롬바탕"/>
        <w:w w:val="4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94" w:hanging="11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69" w:hanging="11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43" w:hanging="11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18" w:hanging="11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692" w:hanging="11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67" w:hanging="11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41" w:hanging="11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16" w:hanging="117"/>
      </w:pPr>
      <w:rPr>
        <w:rFonts w:hint="default"/>
        <w:lang w:val="ko-KR" w:eastAsia="ko-KR" w:bidi="ko-KR"/>
      </w:rPr>
    </w:lvl>
  </w:abstractNum>
  <w:abstractNum w:abstractNumId="93">
    <w:multiLevelType w:val="hybridMultilevel"/>
    <w:lvl w:ilvl="0">
      <w:start w:val="0"/>
      <w:numFmt w:val="bullet"/>
      <w:lvlText w:val="□"/>
      <w:lvlJc w:val="left"/>
      <w:pPr>
        <w:ind w:left="343" w:hanging="224"/>
      </w:pPr>
      <w:rPr>
        <w:rFonts w:hint="default" w:ascii="휴먼모음T" w:hAnsi="휴먼모음T" w:eastAsia="휴먼모음T" w:cs="휴먼모음T"/>
        <w:w w:val="8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12" w:hanging="2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5" w:hanging="2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57" w:hanging="2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30" w:hanging="2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02" w:hanging="2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75" w:hanging="2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47" w:hanging="2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20" w:hanging="224"/>
      </w:pPr>
      <w:rPr>
        <w:rFonts w:hint="default"/>
        <w:lang w:val="ko-KR" w:eastAsia="ko-KR" w:bidi="ko-KR"/>
      </w:rPr>
    </w:lvl>
  </w:abstractNum>
  <w:abstractNum w:abstractNumId="92">
    <w:multiLevelType w:val="hybridMultilevel"/>
    <w:lvl w:ilvl="0">
      <w:start w:val="0"/>
      <w:numFmt w:val="bullet"/>
      <w:lvlText w:val="□"/>
      <w:lvlJc w:val="left"/>
      <w:pPr>
        <w:ind w:left="343" w:hanging="224"/>
      </w:pPr>
      <w:rPr>
        <w:rFonts w:hint="default" w:ascii="휴먼모음T" w:hAnsi="휴먼모음T" w:eastAsia="휴먼모음T" w:cs="휴먼모음T"/>
        <w:w w:val="8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12" w:hanging="22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85" w:hanging="22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357" w:hanging="22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030" w:hanging="22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702" w:hanging="22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375" w:hanging="22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5047" w:hanging="22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720" w:hanging="224"/>
      </w:pPr>
      <w:rPr>
        <w:rFonts w:hint="default"/>
        <w:lang w:val="ko-KR" w:eastAsia="ko-KR" w:bidi="ko-KR"/>
      </w:rPr>
    </w:lvl>
  </w:abstractNum>
  <w:abstractNum w:abstractNumId="91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90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390" w:hanging="32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0" w:hanging="32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090" w:hanging="32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940" w:hanging="32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790" w:hanging="32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640" w:hanging="32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490" w:hanging="32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40" w:hanging="320"/>
      </w:pPr>
      <w:rPr>
        <w:rFonts w:hint="default"/>
        <w:lang w:val="ko-KR" w:eastAsia="ko-KR" w:bidi="ko-KR"/>
      </w:rPr>
    </w:lvl>
  </w:abstractNum>
  <w:abstractNum w:abstractNumId="89">
    <w:multiLevelType w:val="hybridMultilevel"/>
    <w:lvl w:ilvl="0">
      <w:start w:val="0"/>
      <w:numFmt w:val="bullet"/>
      <w:lvlText w:val="▪"/>
      <w:lvlJc w:val="left"/>
      <w:pPr>
        <w:ind w:left="626" w:hanging="230"/>
      </w:pPr>
      <w:rPr>
        <w:rFonts w:hint="default" w:ascii="함초롬바탕" w:hAnsi="함초롬바탕" w:eastAsia="함초롬바탕" w:cs="함초롬바탕"/>
        <w:color w:val="656565"/>
        <w:w w:val="102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20" w:hanging="23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44" w:hanging="23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568" w:hanging="23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493" w:hanging="23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17" w:hanging="23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42" w:hanging="23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66" w:hanging="23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191" w:hanging="230"/>
      </w:pPr>
      <w:rPr>
        <w:rFonts w:hint="default"/>
        <w:lang w:val="ko-KR" w:eastAsia="ko-KR" w:bidi="ko-KR"/>
      </w:rPr>
    </w:lvl>
  </w:abstractNum>
  <w:abstractNum w:abstractNumId="88">
    <w:multiLevelType w:val="hybridMultilevel"/>
    <w:lvl w:ilvl="0">
      <w:start w:val="1"/>
      <w:numFmt w:val="decimal"/>
      <w:lvlText w:val="%1)"/>
      <w:lvlJc w:val="left"/>
      <w:pPr>
        <w:ind w:left="546" w:hanging="320"/>
        <w:jc w:val="left"/>
      </w:pPr>
      <w:rPr>
        <w:rFonts w:hint="default" w:ascii="휴먼모음T" w:hAnsi="휴먼모음T" w:eastAsia="휴먼모음T" w:cs="휴먼모음T"/>
        <w:spacing w:val="-1"/>
        <w:w w:val="93"/>
        <w:sz w:val="24"/>
        <w:szCs w:val="24"/>
        <w:lang w:val="ko-KR" w:eastAsia="ko-KR" w:bidi="ko-KR"/>
      </w:rPr>
    </w:lvl>
    <w:lvl w:ilvl="1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697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615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3533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451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368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286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204" w:hanging="165"/>
      </w:pPr>
      <w:rPr>
        <w:rFonts w:hint="default"/>
        <w:lang w:val="ko-KR" w:eastAsia="ko-KR" w:bidi="ko-KR"/>
      </w:rPr>
    </w:lvl>
  </w:abstractNum>
  <w:abstractNum w:abstractNumId="87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86">
    <w:multiLevelType w:val="hybridMultilevel"/>
    <w:lvl w:ilvl="0">
      <w:start w:val="0"/>
      <w:numFmt w:val="bullet"/>
      <w:lvlText w:val="⁃"/>
      <w:lvlJc w:val="left"/>
      <w:pPr>
        <w:ind w:left="786" w:hanging="165"/>
      </w:pPr>
      <w:rPr>
        <w:rFonts w:hint="default" w:ascii="함초롬바탕" w:hAnsi="함초롬바탕" w:eastAsia="함초롬바탕" w:cs="함초롬바탕"/>
        <w:w w:val="49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606" w:hanging="16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432" w:hanging="16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258" w:hanging="16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084" w:hanging="16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910" w:hanging="16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5736" w:hanging="16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562" w:hanging="16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388" w:hanging="165"/>
      </w:pPr>
      <w:rPr>
        <w:rFonts w:hint="default"/>
        <w:lang w:val="ko-KR" w:eastAsia="ko-KR" w:bidi="ko-KR"/>
      </w:rPr>
    </w:lvl>
  </w:abstractNum>
  <w:abstractNum w:abstractNumId="85">
    <w:multiLevelType w:val="hybridMultilevel"/>
    <w:lvl w:ilvl="0">
      <w:start w:val="0"/>
      <w:numFmt w:val="bullet"/>
      <w:lvlText w:val="⁃"/>
      <w:lvlJc w:val="left"/>
      <w:pPr>
        <w:ind w:left="421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43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66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90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13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537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960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384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807" w:hanging="137"/>
      </w:pPr>
      <w:rPr>
        <w:rFonts w:hint="default"/>
        <w:lang w:val="ko-KR" w:eastAsia="ko-KR" w:bidi="ko-KR"/>
      </w:rPr>
    </w:lvl>
  </w:abstractNum>
  <w:abstractNum w:abstractNumId="84">
    <w:multiLevelType w:val="hybridMultilevel"/>
    <w:lvl w:ilvl="0">
      <w:start w:val="1"/>
      <w:numFmt w:val="decimalZero"/>
      <w:lvlText w:val="%1"/>
      <w:lvlJc w:val="left"/>
      <w:pPr>
        <w:ind w:left="1277" w:hanging="659"/>
        <w:jc w:val="left"/>
      </w:pPr>
      <w:rPr>
        <w:rFonts w:hint="default"/>
        <w:b/>
        <w:bCs/>
        <w:shadow/>
        <w:spacing w:val="-11"/>
        <w:w w:val="96"/>
        <w:position w:val="14"/>
        <w:lang w:val="ko-KR" w:eastAsia="ko-KR" w:bidi="ko-KR"/>
      </w:rPr>
    </w:lvl>
    <w:lvl w:ilvl="1">
      <w:start w:val="1"/>
      <w:numFmt w:val="decimal"/>
      <w:lvlText w:val="%2."/>
      <w:lvlJc w:val="left"/>
      <w:pPr>
        <w:ind w:left="2593" w:hanging="327"/>
        <w:jc w:val="left"/>
      </w:pPr>
      <w:rPr>
        <w:rFonts w:hint="default" w:ascii="휴먼모음T" w:hAnsi="휴먼모음T" w:eastAsia="휴먼모음T" w:cs="휴먼모음T"/>
        <w:spacing w:val="-1"/>
        <w:w w:val="102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315" w:hanging="32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031" w:hanging="32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746" w:hanging="32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462" w:hanging="32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177" w:hanging="32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6893" w:hanging="32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608" w:hanging="327"/>
      </w:pPr>
      <w:rPr>
        <w:rFonts w:hint="default"/>
        <w:lang w:val="ko-KR" w:eastAsia="ko-KR" w:bidi="ko-KR"/>
      </w:rPr>
    </w:lvl>
  </w:abstractNum>
  <w:abstractNum w:abstractNumId="82">
    <w:multiLevelType w:val="hybridMultilevel"/>
    <w:lvl w:ilvl="0">
      <w:start w:val="0"/>
      <w:numFmt w:val="bullet"/>
      <w:lvlText w:val="•"/>
      <w:lvlJc w:val="left"/>
      <w:pPr>
        <w:ind w:left="238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26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4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6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08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1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3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25" w:hanging="137"/>
      </w:pPr>
      <w:rPr>
        <w:rFonts w:hint="default"/>
        <w:lang w:val="ko-KR" w:eastAsia="ko-KR" w:bidi="ko-KR"/>
      </w:rPr>
    </w:lvl>
  </w:abstractNum>
  <w:abstractNum w:abstractNumId="81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20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43"/>
      </w:pPr>
      <w:rPr>
        <w:rFonts w:hint="default"/>
        <w:lang w:val="ko-KR" w:eastAsia="ko-KR" w:bidi="ko-KR"/>
      </w:rPr>
    </w:lvl>
  </w:abstractNum>
  <w:abstractNum w:abstractNumId="80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37"/>
      </w:pPr>
      <w:rPr>
        <w:rFonts w:hint="default"/>
        <w:lang w:val="ko-KR" w:eastAsia="ko-KR" w:bidi="ko-KR"/>
      </w:rPr>
    </w:lvl>
  </w:abstractNum>
  <w:abstractNum w:abstractNumId="79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37"/>
      </w:pPr>
      <w:rPr>
        <w:rFonts w:hint="default"/>
        <w:lang w:val="ko-KR" w:eastAsia="ko-KR" w:bidi="ko-KR"/>
      </w:rPr>
    </w:lvl>
  </w:abstractNum>
  <w:abstractNum w:abstractNumId="78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37"/>
      </w:pPr>
      <w:rPr>
        <w:rFonts w:hint="default"/>
        <w:lang w:val="ko-KR" w:eastAsia="ko-KR" w:bidi="ko-KR"/>
      </w:rPr>
    </w:lvl>
  </w:abstractNum>
  <w:abstractNum w:abstractNumId="77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37"/>
      </w:pPr>
      <w:rPr>
        <w:rFonts w:hint="default"/>
        <w:lang w:val="ko-KR" w:eastAsia="ko-KR" w:bidi="ko-KR"/>
      </w:rPr>
    </w:lvl>
  </w:abstractNum>
  <w:abstractNum w:abstractNumId="76">
    <w:multiLevelType w:val="hybridMultilevel"/>
    <w:lvl w:ilvl="0">
      <w:start w:val="0"/>
      <w:numFmt w:val="bullet"/>
      <w:lvlText w:val="•"/>
      <w:lvlJc w:val="left"/>
      <w:pPr>
        <w:ind w:left="231" w:hanging="143"/>
      </w:pPr>
      <w:rPr>
        <w:rFonts w:hint="default" w:ascii="함초롬돋움" w:hAnsi="함초롬돋움" w:eastAsia="함초롬돋움" w:cs="함초롬돋움"/>
        <w:b/>
        <w:bCs/>
        <w:w w:val="85"/>
        <w:sz w:val="19"/>
        <w:szCs w:val="19"/>
        <w:lang w:val="ko-KR" w:eastAsia="ko-KR" w:bidi="ko-KR"/>
      </w:rPr>
    </w:lvl>
    <w:lvl w:ilvl="1">
      <w:start w:val="0"/>
      <w:numFmt w:val="bullet"/>
      <w:lvlText w:val="⁃"/>
      <w:lvlJc w:val="left"/>
      <w:pPr>
        <w:ind w:left="319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2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465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8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611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184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757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330" w:hanging="137"/>
      </w:pPr>
      <w:rPr>
        <w:rFonts w:hint="default"/>
        <w:lang w:val="ko-KR" w:eastAsia="ko-KR" w:bidi="ko-KR"/>
      </w:rPr>
    </w:lvl>
  </w:abstractNum>
  <w:abstractNum w:abstractNumId="75">
    <w:multiLevelType w:val="hybridMultilevel"/>
    <w:lvl w:ilvl="0">
      <w:start w:val="0"/>
      <w:numFmt w:val="bullet"/>
      <w:lvlText w:val="∙"/>
      <w:lvlJc w:val="left"/>
      <w:pPr>
        <w:ind w:left="235" w:hanging="141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1"/>
      </w:pPr>
      <w:rPr>
        <w:rFonts w:hint="default"/>
        <w:lang w:val="ko-KR" w:eastAsia="ko-KR" w:bidi="ko-KR"/>
      </w:rPr>
    </w:lvl>
  </w:abstractNum>
  <w:abstractNum w:abstractNumId="74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73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72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71">
    <w:multiLevelType w:val="hybridMultilevel"/>
    <w:lvl w:ilvl="0">
      <w:start w:val="0"/>
      <w:numFmt w:val="bullet"/>
      <w:lvlText w:val="∙"/>
      <w:lvlJc w:val="left"/>
      <w:pPr>
        <w:ind w:left="237" w:hanging="143"/>
      </w:pPr>
      <w:rPr>
        <w:rFonts w:hint="default" w:ascii="함초롬바탕" w:hAnsi="함초롬바탕" w:eastAsia="함초롬바탕" w:cs="함초롬바탕"/>
        <w:w w:val="51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67" w:hanging="14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95" w:hanging="14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23" w:hanging="14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51" w:hanging="14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379" w:hanging="14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06" w:hanging="14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34" w:hanging="14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62" w:hanging="143"/>
      </w:pPr>
      <w:rPr>
        <w:rFonts w:hint="default"/>
        <w:lang w:val="ko-KR" w:eastAsia="ko-KR" w:bidi="ko-KR"/>
      </w:rPr>
    </w:lvl>
  </w:abstractNum>
  <w:abstractNum w:abstractNumId="70">
    <w:multiLevelType w:val="hybridMultilevel"/>
    <w:lvl w:ilvl="0">
      <w:start w:val="0"/>
      <w:numFmt w:val="bullet"/>
      <w:lvlText w:val="⁃"/>
      <w:lvlJc w:val="left"/>
      <w:pPr>
        <w:ind w:left="326" w:hanging="137"/>
      </w:pPr>
      <w:rPr>
        <w:rFonts w:hint="default" w:ascii="함초롬바탕" w:hAnsi="함초롬바탕" w:eastAsia="함초롬바탕" w:cs="함초롬바탕"/>
        <w:w w:val="48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9" w:hanging="13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9" w:hanging="13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9" w:hanging="13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99" w:hanging="13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19" w:hanging="13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38" w:hanging="13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58" w:hanging="13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78" w:hanging="137"/>
      </w:pPr>
      <w:rPr>
        <w:rFonts w:hint="default"/>
        <w:lang w:val="ko-KR" w:eastAsia="ko-KR" w:bidi="ko-KR"/>
      </w:rPr>
    </w:lvl>
  </w:abstractNum>
  <w:abstractNum w:abstractNumId="69">
    <w:multiLevelType w:val="hybridMultilevel"/>
    <w:lvl w:ilvl="0">
      <w:start w:val="0"/>
      <w:numFmt w:val="bullet"/>
      <w:lvlText w:val="□"/>
      <w:lvlJc w:val="left"/>
      <w:pPr>
        <w:ind w:left="313" w:hanging="219"/>
      </w:pPr>
      <w:rPr>
        <w:rFonts w:hint="default" w:ascii="휴먼모음T" w:hAnsi="휴먼모음T" w:eastAsia="휴먼모음T" w:cs="휴먼모음T"/>
        <w:w w:val="89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939" w:hanging="219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559" w:hanging="219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2179" w:hanging="219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799" w:hanging="219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419" w:hanging="219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038" w:hanging="219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658" w:hanging="219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5278" w:hanging="219"/>
      </w:pPr>
      <w:rPr>
        <w:rFonts w:hint="default"/>
        <w:lang w:val="ko-KR" w:eastAsia="ko-KR" w:bidi="ko-KR"/>
      </w:rPr>
    </w:lvl>
  </w:abstractNum>
  <w:abstractNum w:abstractNumId="67">
    <w:multiLevelType w:val="hybridMultilevel"/>
    <w:lvl w:ilvl="0">
      <w:start w:val="0"/>
      <w:numFmt w:val="bullet"/>
      <w:lvlText w:val="⁃"/>
      <w:lvlJc w:val="left"/>
      <w:pPr>
        <w:ind w:left="287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4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9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18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03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87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72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56" w:hanging="123"/>
      </w:pPr>
      <w:rPr>
        <w:rFonts w:hint="default"/>
        <w:lang w:val="ko-KR" w:eastAsia="ko-KR" w:bidi="ko-KR"/>
      </w:rPr>
    </w:lvl>
  </w:abstractNum>
  <w:abstractNum w:abstractNumId="66">
    <w:multiLevelType w:val="hybridMultilevel"/>
    <w:lvl w:ilvl="0">
      <w:start w:val="0"/>
      <w:numFmt w:val="bullet"/>
      <w:lvlText w:val=""/>
      <w:lvlJc w:val="left"/>
      <w:pPr>
        <w:ind w:left="170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56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32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0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84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6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37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13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9" w:hanging="92"/>
      </w:pPr>
      <w:rPr>
        <w:rFonts w:hint="default"/>
        <w:lang w:val="ko-KR" w:eastAsia="ko-KR" w:bidi="ko-KR"/>
      </w:rPr>
    </w:lvl>
  </w:abstractNum>
  <w:abstractNum w:abstractNumId="65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64">
    <w:multiLevelType w:val="hybridMultilevel"/>
    <w:lvl w:ilvl="0">
      <w:start w:val="0"/>
      <w:numFmt w:val="bullet"/>
      <w:lvlText w:val=""/>
      <w:lvlJc w:val="left"/>
      <w:pPr>
        <w:ind w:left="55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0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1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7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96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5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4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3" w:hanging="92"/>
      </w:pPr>
      <w:rPr>
        <w:rFonts w:hint="default"/>
        <w:lang w:val="ko-KR" w:eastAsia="ko-KR" w:bidi="ko-KR"/>
      </w:rPr>
    </w:lvl>
  </w:abstractNum>
  <w:abstractNum w:abstractNumId="63">
    <w:multiLevelType w:val="hybridMultilevel"/>
    <w:lvl w:ilvl="0">
      <w:start w:val="0"/>
      <w:numFmt w:val="bullet"/>
      <w:lvlText w:val=""/>
      <w:lvlJc w:val="left"/>
      <w:pPr>
        <w:ind w:left="53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0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9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1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07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996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5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4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3" w:hanging="92"/>
      </w:pPr>
      <w:rPr>
        <w:rFonts w:hint="default"/>
        <w:lang w:val="ko-KR" w:eastAsia="ko-KR" w:bidi="ko-KR"/>
      </w:rPr>
    </w:lvl>
  </w:abstractNum>
  <w:abstractNum w:abstractNumId="62">
    <w:multiLevelType w:val="hybridMultilevel"/>
    <w:lvl w:ilvl="0">
      <w:start w:val="0"/>
      <w:numFmt w:val="bullet"/>
      <w:lvlText w:val=""/>
      <w:lvlJc w:val="left"/>
      <w:pPr>
        <w:ind w:left="55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3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2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1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0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5" w:hanging="92"/>
      </w:pPr>
      <w:rPr>
        <w:rFonts w:hint="default"/>
        <w:lang w:val="ko-KR" w:eastAsia="ko-KR" w:bidi="ko-KR"/>
      </w:rPr>
    </w:lvl>
  </w:abstractNum>
  <w:abstractNum w:abstractNumId="61">
    <w:multiLevelType w:val="hybridMultilevel"/>
    <w:lvl w:ilvl="0">
      <w:start w:val="0"/>
      <w:numFmt w:val="bullet"/>
      <w:lvlText w:val=""/>
      <w:lvlJc w:val="left"/>
      <w:pPr>
        <w:ind w:left="53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3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2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1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0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18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7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65" w:hanging="92"/>
      </w:pPr>
      <w:rPr>
        <w:rFonts w:hint="default"/>
        <w:lang w:val="ko-KR" w:eastAsia="ko-KR" w:bidi="ko-KR"/>
      </w:rPr>
    </w:lvl>
  </w:abstractNum>
  <w:abstractNum w:abstractNumId="60">
    <w:multiLevelType w:val="hybridMultilevel"/>
    <w:lvl w:ilvl="0">
      <w:start w:val="0"/>
      <w:numFmt w:val="bullet"/>
      <w:lvlText w:val=""/>
      <w:lvlJc w:val="left"/>
      <w:pPr>
        <w:ind w:left="170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56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32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0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84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6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37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13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9" w:hanging="92"/>
      </w:pPr>
      <w:rPr>
        <w:rFonts w:hint="default"/>
        <w:lang w:val="ko-KR" w:eastAsia="ko-KR" w:bidi="ko-KR"/>
      </w:rPr>
    </w:lvl>
  </w:abstractNum>
  <w:abstractNum w:abstractNumId="59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58">
    <w:multiLevelType w:val="hybridMultilevel"/>
    <w:lvl w:ilvl="0">
      <w:start w:val="0"/>
      <w:numFmt w:val="bullet"/>
      <w:lvlText w:val=""/>
      <w:lvlJc w:val="left"/>
      <w:pPr>
        <w:ind w:left="170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56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32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08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84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6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37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13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9" w:hanging="92"/>
      </w:pPr>
      <w:rPr>
        <w:rFonts w:hint="default"/>
        <w:lang w:val="ko-KR" w:eastAsia="ko-KR" w:bidi="ko-KR"/>
      </w:rPr>
    </w:lvl>
  </w:abstractNum>
  <w:abstractNum w:abstractNumId="57">
    <w:multiLevelType w:val="hybridMultilevel"/>
    <w:lvl w:ilvl="0">
      <w:start w:val="0"/>
      <w:numFmt w:val="bullet"/>
      <w:lvlText w:val=""/>
      <w:lvlJc w:val="left"/>
      <w:pPr>
        <w:ind w:left="169" w:hanging="92"/>
      </w:pPr>
      <w:rPr>
        <w:rFonts w:hint="default" w:ascii="Wingdings" w:hAnsi="Wingdings" w:eastAsia="Wingdings" w:cs="Wingdings"/>
        <w:w w:val="59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8" w:hanging="9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1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94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2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1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29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407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85" w:hanging="92"/>
      </w:pPr>
      <w:rPr>
        <w:rFonts w:hint="default"/>
        <w:lang w:val="ko-KR" w:eastAsia="ko-KR" w:bidi="ko-KR"/>
      </w:rPr>
    </w:lvl>
  </w:abstractNum>
  <w:abstractNum w:abstractNumId="56">
    <w:multiLevelType w:val="hybridMultilevel"/>
    <w:lvl w:ilvl="0">
      <w:start w:val="0"/>
      <w:numFmt w:val="bullet"/>
      <w:lvlText w:val="⁃"/>
      <w:lvlJc w:val="left"/>
      <w:pPr>
        <w:ind w:left="101" w:hanging="78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3" w:hanging="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7" w:hanging="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31" w:hanging="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75" w:hanging="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819" w:hanging="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62" w:hanging="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06" w:hanging="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50" w:hanging="78"/>
      </w:pPr>
      <w:rPr>
        <w:rFonts w:hint="default"/>
        <w:lang w:val="ko-KR" w:eastAsia="ko-KR" w:bidi="ko-KR"/>
      </w:rPr>
    </w:lvl>
  </w:abstractNum>
  <w:abstractNum w:abstractNumId="55">
    <w:multiLevelType w:val="hybridMultilevel"/>
    <w:lvl w:ilvl="0">
      <w:start w:val="0"/>
      <w:numFmt w:val="bullet"/>
      <w:lvlText w:val="⁃"/>
      <w:lvlJc w:val="left"/>
      <w:pPr>
        <w:ind w:left="91" w:hanging="70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97" w:hanging="7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94" w:hanging="7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1" w:hanging="7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89" w:hanging="7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6" w:hanging="7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83" w:hanging="7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1" w:hanging="7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78" w:hanging="70"/>
      </w:pPr>
      <w:rPr>
        <w:rFonts w:hint="default"/>
        <w:lang w:val="ko-KR" w:eastAsia="ko-KR" w:bidi="ko-KR"/>
      </w:rPr>
    </w:lvl>
  </w:abstractNum>
  <w:abstractNum w:abstractNumId="54">
    <w:multiLevelType w:val="hybridMultilevel"/>
    <w:lvl w:ilvl="0">
      <w:start w:val="0"/>
      <w:numFmt w:val="bullet"/>
      <w:lvlText w:val="⁃"/>
      <w:lvlJc w:val="left"/>
      <w:pPr>
        <w:ind w:left="103" w:hanging="81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43" w:hanging="81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87" w:hanging="81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31" w:hanging="81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75" w:hanging="81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819" w:hanging="81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62" w:hanging="81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106" w:hanging="81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250" w:hanging="81"/>
      </w:pPr>
      <w:rPr>
        <w:rFonts w:hint="default"/>
        <w:lang w:val="ko-KR" w:eastAsia="ko-KR" w:bidi="ko-KR"/>
      </w:rPr>
    </w:lvl>
  </w:abstractNum>
  <w:abstractNum w:abstractNumId="53">
    <w:multiLevelType w:val="hybridMultilevel"/>
    <w:lvl w:ilvl="0">
      <w:start w:val="0"/>
      <w:numFmt w:val="bullet"/>
      <w:lvlText w:val="⁃"/>
      <w:lvlJc w:val="left"/>
      <w:pPr>
        <w:ind w:left="91" w:hanging="70"/>
      </w:pPr>
      <w:rPr>
        <w:rFonts w:hint="default" w:ascii="함초롬바탕" w:hAnsi="함초롬바탕" w:eastAsia="함초롬바탕" w:cs="함초롬바탕"/>
        <w:w w:val="34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97" w:hanging="7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94" w:hanging="7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91" w:hanging="7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89" w:hanging="7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6" w:hanging="7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83" w:hanging="7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81" w:hanging="7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78" w:hanging="70"/>
      </w:pPr>
      <w:rPr>
        <w:rFonts w:hint="default"/>
        <w:lang w:val="ko-KR" w:eastAsia="ko-KR" w:bidi="ko-KR"/>
      </w:rPr>
    </w:lvl>
  </w:abstractNum>
  <w:abstractNum w:abstractNumId="52">
    <w:multiLevelType w:val="hybridMultilevel"/>
    <w:lvl w:ilvl="0">
      <w:start w:val="0"/>
      <w:numFmt w:val="bullet"/>
      <w:lvlText w:val="⁃"/>
      <w:lvlJc w:val="left"/>
      <w:pPr>
        <w:ind w:left="371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54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29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0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78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3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7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02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76" w:hanging="123"/>
      </w:pPr>
      <w:rPr>
        <w:rFonts w:hint="default"/>
        <w:lang w:val="ko-KR" w:eastAsia="ko-KR" w:bidi="ko-KR"/>
      </w:rPr>
    </w:lvl>
  </w:abstractNum>
  <w:abstractNum w:abstractNumId="51">
    <w:multiLevelType w:val="hybridMultilevel"/>
    <w:lvl w:ilvl="0">
      <w:start w:val="0"/>
      <w:numFmt w:val="bullet"/>
      <w:lvlText w:val="⁃"/>
      <w:lvlJc w:val="left"/>
      <w:pPr>
        <w:ind w:left="393" w:hanging="80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2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5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17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90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3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5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08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80" w:hanging="80"/>
      </w:pPr>
      <w:rPr>
        <w:rFonts w:hint="default"/>
        <w:lang w:val="ko-KR" w:eastAsia="ko-KR" w:bidi="ko-KR"/>
      </w:rPr>
    </w:lvl>
  </w:abstractNum>
  <w:abstractNum w:abstractNumId="50">
    <w:multiLevelType w:val="hybridMultilevel"/>
    <w:lvl w:ilvl="0">
      <w:start w:val="0"/>
      <w:numFmt w:val="bullet"/>
      <w:lvlText w:val="⁃"/>
      <w:lvlJc w:val="left"/>
      <w:pPr>
        <w:ind w:left="394" w:hanging="78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2" w:hanging="7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5" w:hanging="7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17" w:hanging="7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90" w:hanging="7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63" w:hanging="7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5" w:hanging="7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08" w:hanging="7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80" w:hanging="78"/>
      </w:pPr>
      <w:rPr>
        <w:rFonts w:hint="default"/>
        <w:lang w:val="ko-KR" w:eastAsia="ko-KR" w:bidi="ko-KR"/>
      </w:rPr>
    </w:lvl>
  </w:abstractNum>
  <w:abstractNum w:abstractNumId="49">
    <w:multiLevelType w:val="hybridMultilevel"/>
    <w:lvl w:ilvl="0">
      <w:start w:val="0"/>
      <w:numFmt w:val="bullet"/>
      <w:lvlText w:val="⁃"/>
      <w:lvlJc w:val="left"/>
      <w:pPr>
        <w:ind w:left="393" w:hanging="80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1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3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15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6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8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0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01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73" w:hanging="80"/>
      </w:pPr>
      <w:rPr>
        <w:rFonts w:hint="default"/>
        <w:lang w:val="ko-KR" w:eastAsia="ko-KR" w:bidi="ko-KR"/>
      </w:rPr>
    </w:lvl>
  </w:abstractNum>
  <w:abstractNum w:abstractNumId="48">
    <w:multiLevelType w:val="hybridMultilevel"/>
    <w:lvl w:ilvl="0">
      <w:start w:val="0"/>
      <w:numFmt w:val="bullet"/>
      <w:lvlText w:val="⁃"/>
      <w:lvlJc w:val="left"/>
      <w:pPr>
        <w:ind w:left="393" w:hanging="80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1" w:hanging="8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43" w:hanging="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15" w:hanging="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6" w:hanging="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8" w:hanging="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0" w:hanging="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01" w:hanging="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73" w:hanging="80"/>
      </w:pPr>
      <w:rPr>
        <w:rFonts w:hint="default"/>
        <w:lang w:val="ko-KR" w:eastAsia="ko-KR" w:bidi="ko-KR"/>
      </w:rPr>
    </w:lvl>
  </w:abstractNum>
  <w:abstractNum w:abstractNumId="47">
    <w:multiLevelType w:val="hybridMultilevel"/>
    <w:lvl w:ilvl="0">
      <w:start w:val="0"/>
      <w:numFmt w:val="bullet"/>
      <w:lvlText w:val="⁃"/>
      <w:lvlJc w:val="left"/>
      <w:pPr>
        <w:ind w:left="267" w:hanging="102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46" w:hanging="10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32" w:hanging="10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18" w:hanging="10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04" w:hanging="10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91" w:hanging="10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77" w:hanging="10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63" w:hanging="10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49" w:hanging="102"/>
      </w:pPr>
      <w:rPr>
        <w:rFonts w:hint="default"/>
        <w:lang w:val="ko-KR" w:eastAsia="ko-KR" w:bidi="ko-KR"/>
      </w:rPr>
    </w:lvl>
  </w:abstractNum>
  <w:abstractNum w:abstractNumId="46">
    <w:multiLevelType w:val="hybridMultilevel"/>
    <w:lvl w:ilvl="0">
      <w:start w:val="0"/>
      <w:numFmt w:val="bullet"/>
      <w:lvlText w:val="⁃"/>
      <w:lvlJc w:val="left"/>
      <w:pPr>
        <w:ind w:left="273" w:hanging="108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4" w:hanging="10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8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2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16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01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85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69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53" w:hanging="108"/>
      </w:pPr>
      <w:rPr>
        <w:rFonts w:hint="default"/>
        <w:lang w:val="ko-KR" w:eastAsia="ko-KR" w:bidi="ko-KR"/>
      </w:rPr>
    </w:lvl>
  </w:abstractNum>
  <w:abstractNum w:abstractNumId="45">
    <w:multiLevelType w:val="hybridMultilevel"/>
    <w:lvl w:ilvl="0">
      <w:start w:val="0"/>
      <w:numFmt w:val="bullet"/>
      <w:lvlText w:val="⁃"/>
      <w:lvlJc w:val="left"/>
      <w:pPr>
        <w:ind w:left="272" w:hanging="108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3" w:hanging="10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7" w:hanging="10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1" w:hanging="10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14" w:hanging="10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98" w:hanging="10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82" w:hanging="10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65" w:hanging="10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49" w:hanging="108"/>
      </w:pPr>
      <w:rPr>
        <w:rFonts w:hint="default"/>
        <w:lang w:val="ko-KR" w:eastAsia="ko-KR" w:bidi="ko-KR"/>
      </w:rPr>
    </w:lvl>
  </w:abstractNum>
  <w:abstractNum w:abstractNumId="44">
    <w:multiLevelType w:val="hybridMultilevel"/>
    <w:lvl w:ilvl="0">
      <w:start w:val="0"/>
      <w:numFmt w:val="bullet"/>
      <w:lvlText w:val="⁃"/>
      <w:lvlJc w:val="left"/>
      <w:pPr>
        <w:ind w:left="286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63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7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31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14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98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82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65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49" w:hanging="123"/>
      </w:pPr>
      <w:rPr>
        <w:rFonts w:hint="default"/>
        <w:lang w:val="ko-KR" w:eastAsia="ko-KR" w:bidi="ko-KR"/>
      </w:rPr>
    </w:lvl>
  </w:abstractNum>
  <w:abstractNum w:abstractNumId="43">
    <w:multiLevelType w:val="hybridMultilevel"/>
    <w:lvl w:ilvl="0">
      <w:start w:val="0"/>
      <w:numFmt w:val="bullet"/>
      <w:lvlText w:val="⁃"/>
      <w:lvlJc w:val="left"/>
      <w:pPr>
        <w:ind w:left="345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8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7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75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4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3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11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90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68" w:hanging="93"/>
      </w:pPr>
      <w:rPr>
        <w:rFonts w:hint="default"/>
        <w:lang w:val="ko-KR" w:eastAsia="ko-KR" w:bidi="ko-KR"/>
      </w:rPr>
    </w:lvl>
  </w:abstractNum>
  <w:abstractNum w:abstractNumId="42">
    <w:multiLevelType w:val="hybridMultilevel"/>
    <w:lvl w:ilvl="0">
      <w:start w:val="0"/>
      <w:numFmt w:val="bullet"/>
      <w:lvlText w:val="⁃"/>
      <w:lvlJc w:val="left"/>
      <w:pPr>
        <w:ind w:left="345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7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5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73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0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28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06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83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61" w:hanging="93"/>
      </w:pPr>
      <w:rPr>
        <w:rFonts w:hint="default"/>
        <w:lang w:val="ko-KR" w:eastAsia="ko-KR" w:bidi="ko-KR"/>
      </w:rPr>
    </w:lvl>
  </w:abstractNum>
  <w:abstractNum w:abstractNumId="41">
    <w:multiLevelType w:val="hybridMultilevel"/>
    <w:lvl w:ilvl="0">
      <w:start w:val="0"/>
      <w:numFmt w:val="bullet"/>
      <w:lvlText w:val="⁃"/>
      <w:lvlJc w:val="left"/>
      <w:pPr>
        <w:ind w:left="345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18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7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75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54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3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11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90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68" w:hanging="93"/>
      </w:pPr>
      <w:rPr>
        <w:rFonts w:hint="default"/>
        <w:lang w:val="ko-KR" w:eastAsia="ko-KR" w:bidi="ko-KR"/>
      </w:rPr>
    </w:lvl>
  </w:abstractNum>
  <w:abstractNum w:abstractNumId="40">
    <w:multiLevelType w:val="hybridMultilevel"/>
    <w:lvl w:ilvl="0">
      <w:start w:val="0"/>
      <w:numFmt w:val="bullet"/>
      <w:lvlText w:val="⁃"/>
      <w:lvlJc w:val="left"/>
      <w:pPr>
        <w:ind w:left="249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28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16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04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92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681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69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57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45" w:hanging="93"/>
      </w:pPr>
      <w:rPr>
        <w:rFonts w:hint="default"/>
        <w:lang w:val="ko-KR" w:eastAsia="ko-KR" w:bidi="ko-KR"/>
      </w:rPr>
    </w:lvl>
  </w:abstractNum>
  <w:abstractNum w:abstractNumId="39">
    <w:multiLevelType w:val="hybridMultilevel"/>
    <w:lvl w:ilvl="0">
      <w:start w:val="0"/>
      <w:numFmt w:val="bullet"/>
      <w:lvlText w:val="⁃"/>
      <w:lvlJc w:val="left"/>
      <w:pPr>
        <w:ind w:left="269" w:hanging="107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53" w:hanging="10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7" w:hanging="10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41" w:hanging="10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34" w:hanging="10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28" w:hanging="10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2" w:hanging="10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5" w:hanging="10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9" w:hanging="107"/>
      </w:pPr>
      <w:rPr>
        <w:rFonts w:hint="default"/>
        <w:lang w:val="ko-KR" w:eastAsia="ko-KR" w:bidi="ko-KR"/>
      </w:rPr>
    </w:lvl>
  </w:abstractNum>
  <w:abstractNum w:abstractNumId="38">
    <w:multiLevelType w:val="hybridMultilevel"/>
    <w:lvl w:ilvl="0">
      <w:start w:val="0"/>
      <w:numFmt w:val="bullet"/>
      <w:lvlText w:val="⁃"/>
      <w:lvlJc w:val="left"/>
      <w:pPr>
        <w:ind w:left="287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2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4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5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6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7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8" w:hanging="123"/>
      </w:pPr>
      <w:rPr>
        <w:rFonts w:hint="default"/>
        <w:lang w:val="ko-KR" w:eastAsia="ko-KR" w:bidi="ko-KR"/>
      </w:rPr>
    </w:lvl>
  </w:abstractNum>
  <w:abstractNum w:abstractNumId="37">
    <w:multiLevelType w:val="hybridMultilevel"/>
    <w:lvl w:ilvl="0">
      <w:start w:val="0"/>
      <w:numFmt w:val="bullet"/>
      <w:lvlText w:val="⁃"/>
      <w:lvlJc w:val="left"/>
      <w:pPr>
        <w:ind w:left="336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27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15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0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891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279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667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054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442" w:hanging="123"/>
      </w:pPr>
      <w:rPr>
        <w:rFonts w:hint="default"/>
        <w:lang w:val="ko-KR" w:eastAsia="ko-KR" w:bidi="ko-KR"/>
      </w:rPr>
    </w:lvl>
  </w:abstractNum>
  <w:abstractNum w:abstractNumId="36">
    <w:multiLevelType w:val="hybridMultilevel"/>
    <w:lvl w:ilvl="0">
      <w:start w:val="0"/>
      <w:numFmt w:val="bullet"/>
      <w:lvlText w:val="⁃"/>
      <w:lvlJc w:val="left"/>
      <w:pPr>
        <w:ind w:left="398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82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64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47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29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811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94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76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59" w:hanging="123"/>
      </w:pPr>
      <w:rPr>
        <w:rFonts w:hint="default"/>
        <w:lang w:val="ko-KR" w:eastAsia="ko-KR" w:bidi="ko-KR"/>
      </w:rPr>
    </w:lvl>
  </w:abstractNum>
  <w:abstractNum w:abstractNumId="35">
    <w:multiLevelType w:val="hybridMultilevel"/>
    <w:lvl w:ilvl="0">
      <w:start w:val="0"/>
      <w:numFmt w:val="bullet"/>
      <w:lvlText w:val="▪"/>
      <w:lvlJc w:val="left"/>
      <w:pPr>
        <w:ind w:left="522" w:hanging="215"/>
      </w:pPr>
      <w:rPr>
        <w:rFonts w:hint="default"/>
        <w:w w:val="10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98" w:hanging="21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76" w:hanging="21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55" w:hanging="21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033" w:hanging="21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412" w:hanging="21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790" w:hanging="21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168" w:hanging="21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547" w:hanging="215"/>
      </w:pPr>
      <w:rPr>
        <w:rFonts w:hint="default"/>
        <w:lang w:val="ko-KR" w:eastAsia="ko-KR" w:bidi="ko-KR"/>
      </w:rPr>
    </w:lvl>
  </w:abstractNum>
  <w:abstractNum w:abstractNumId="34">
    <w:multiLevelType w:val="hybridMultilevel"/>
    <w:lvl w:ilvl="0">
      <w:start w:val="2"/>
      <w:numFmt w:val="decimal"/>
      <w:lvlText w:val="%1)"/>
      <w:lvlJc w:val="left"/>
      <w:pPr>
        <w:ind w:left="360" w:hanging="233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9"/>
        <w:szCs w:val="19"/>
        <w:lang w:val="ko-KR" w:eastAsia="ko-KR" w:bidi="ko-KR"/>
      </w:rPr>
    </w:lvl>
    <w:lvl w:ilvl="1">
      <w:start w:val="0"/>
      <w:numFmt w:val="bullet"/>
      <w:lvlText w:val="▪"/>
      <w:lvlJc w:val="left"/>
      <w:pPr>
        <w:ind w:left="1075" w:hanging="215"/>
      </w:pPr>
      <w:rPr>
        <w:rFonts w:hint="default" w:ascii="함초롬바탕" w:hAnsi="함초롬바탕" w:eastAsia="함초롬바탕" w:cs="함초롬바탕"/>
        <w:color w:val="656565"/>
        <w:w w:val="103"/>
        <w:sz w:val="18"/>
        <w:szCs w:val="18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80" w:hanging="21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929" w:hanging="21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778" w:hanging="21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27" w:hanging="21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476" w:hanging="21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25" w:hanging="21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74" w:hanging="215"/>
      </w:pPr>
      <w:rPr>
        <w:rFonts w:hint="default"/>
        <w:lang w:val="ko-KR" w:eastAsia="ko-KR" w:bidi="ko-KR"/>
      </w:rPr>
    </w:lvl>
  </w:abstractNum>
  <w:abstractNum w:abstractNumId="33">
    <w:multiLevelType w:val="hybridMultilevel"/>
    <w:lvl w:ilvl="0">
      <w:start w:val="0"/>
      <w:numFmt w:val="bullet"/>
      <w:lvlText w:val="□"/>
      <w:lvlJc w:val="left"/>
      <w:pPr>
        <w:ind w:left="219" w:hanging="157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16" w:hanging="1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4" w:hanging="1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12" w:hanging="1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61" w:hanging="1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09" w:hanging="1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057" w:hanging="1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05" w:hanging="157"/>
      </w:pPr>
      <w:rPr>
        <w:rFonts w:hint="default"/>
        <w:lang w:val="ko-KR" w:eastAsia="ko-KR" w:bidi="ko-KR"/>
      </w:rPr>
    </w:lvl>
  </w:abstractNum>
  <w:abstractNum w:abstractNumId="32">
    <w:multiLevelType w:val="hybridMultilevel"/>
    <w:lvl w:ilvl="0">
      <w:start w:val="0"/>
      <w:numFmt w:val="bullet"/>
      <w:lvlText w:val="□"/>
      <w:lvlJc w:val="left"/>
      <w:pPr>
        <w:ind w:left="219" w:hanging="157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16" w:hanging="1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4" w:hanging="1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12" w:hanging="1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61" w:hanging="1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09" w:hanging="1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057" w:hanging="1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05" w:hanging="157"/>
      </w:pPr>
      <w:rPr>
        <w:rFonts w:hint="default"/>
        <w:lang w:val="ko-KR" w:eastAsia="ko-KR" w:bidi="ko-KR"/>
      </w:rPr>
    </w:lvl>
  </w:abstractNum>
  <w:abstractNum w:abstractNumId="31">
    <w:multiLevelType w:val="hybridMultilevel"/>
    <w:lvl w:ilvl="0">
      <w:start w:val="0"/>
      <w:numFmt w:val="bullet"/>
      <w:lvlText w:val="□"/>
      <w:lvlJc w:val="left"/>
      <w:pPr>
        <w:ind w:left="221" w:hanging="157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8" w:hanging="1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37" w:hanging="1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96" w:hanging="1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54" w:hanging="1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13" w:hanging="1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372" w:hanging="1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730" w:hanging="1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3089" w:hanging="157"/>
      </w:pPr>
      <w:rPr>
        <w:rFonts w:hint="default"/>
        <w:lang w:val="ko-KR" w:eastAsia="ko-KR" w:bidi="ko-KR"/>
      </w:rPr>
    </w:lvl>
  </w:abstractNum>
  <w:abstractNum w:abstractNumId="30">
    <w:multiLevelType w:val="hybridMultilevel"/>
    <w:lvl w:ilvl="0">
      <w:start w:val="0"/>
      <w:numFmt w:val="bullet"/>
      <w:lvlText w:val="□"/>
      <w:lvlJc w:val="left"/>
      <w:pPr>
        <w:ind w:left="219" w:hanging="157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86" w:hanging="1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3" w:hanging="1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19" w:hanging="1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86" w:hanging="1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052" w:hanging="1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219" w:hanging="1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385" w:hanging="1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552" w:hanging="157"/>
      </w:pPr>
      <w:rPr>
        <w:rFonts w:hint="default"/>
        <w:lang w:val="ko-KR" w:eastAsia="ko-KR" w:bidi="ko-KR"/>
      </w:rPr>
    </w:lvl>
  </w:abstractNum>
  <w:abstractNum w:abstractNumId="29">
    <w:multiLevelType w:val="hybridMultilevel"/>
    <w:lvl w:ilvl="0">
      <w:start w:val="0"/>
      <w:numFmt w:val="bullet"/>
      <w:lvlText w:val="□"/>
      <w:lvlJc w:val="left"/>
      <w:pPr>
        <w:ind w:left="219" w:hanging="157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68" w:hanging="157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316" w:hanging="157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864" w:hanging="157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12" w:hanging="157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961" w:hanging="157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09" w:hanging="157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057" w:hanging="157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05" w:hanging="157"/>
      </w:pPr>
      <w:rPr>
        <w:rFonts w:hint="default"/>
        <w:lang w:val="ko-KR" w:eastAsia="ko-KR" w:bidi="ko-KR"/>
      </w:rPr>
    </w:lvl>
  </w:abstractNum>
  <w:abstractNum w:abstractNumId="28">
    <w:multiLevelType w:val="hybridMultilevel"/>
    <w:lvl w:ilvl="0">
      <w:start w:val="0"/>
      <w:numFmt w:val="bullet"/>
      <w:lvlText w:val="⁃"/>
      <w:lvlJc w:val="left"/>
      <w:pPr>
        <w:ind w:left="335" w:hanging="82"/>
      </w:pPr>
      <w:rPr>
        <w:rFonts w:hint="default" w:ascii="함초롬바탕" w:hAnsi="함초롬바탕" w:eastAsia="함초롬바탕" w:cs="함초롬바탕"/>
        <w:w w:val="39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76" w:hanging="8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12" w:hanging="8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48" w:hanging="8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84" w:hanging="8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21" w:hanging="8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57" w:hanging="8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093" w:hanging="8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29" w:hanging="82"/>
      </w:pPr>
      <w:rPr>
        <w:rFonts w:hint="default"/>
        <w:lang w:val="ko-KR" w:eastAsia="ko-KR" w:bidi="ko-KR"/>
      </w:rPr>
    </w:lvl>
  </w:abstractNum>
  <w:abstractNum w:abstractNumId="27">
    <w:multiLevelType w:val="hybridMultilevel"/>
    <w:lvl w:ilvl="0">
      <w:start w:val="0"/>
      <w:numFmt w:val="bullet"/>
      <w:lvlText w:val="□"/>
      <w:lvlJc w:val="left"/>
      <w:pPr>
        <w:ind w:left="354" w:hanging="156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94" w:hanging="15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428" w:hanging="15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962" w:hanging="15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496" w:hanging="15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3031" w:hanging="15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565" w:hanging="15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4099" w:hanging="15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633" w:hanging="156"/>
      </w:pPr>
      <w:rPr>
        <w:rFonts w:hint="default"/>
        <w:lang w:val="ko-KR" w:eastAsia="ko-KR" w:bidi="ko-KR"/>
      </w:rPr>
    </w:lvl>
  </w:abstractNum>
  <w:abstractNum w:abstractNumId="26">
    <w:multiLevelType w:val="hybridMultilevel"/>
    <w:lvl w:ilvl="0">
      <w:start w:val="0"/>
      <w:numFmt w:val="bullet"/>
      <w:lvlText w:val="□"/>
      <w:lvlJc w:val="left"/>
      <w:pPr>
        <w:ind w:left="354" w:hanging="156"/>
      </w:pPr>
      <w:rPr>
        <w:rFonts w:hint="default" w:ascii="함초롬바탕" w:hAnsi="함초롬바탕" w:eastAsia="함초롬바탕" w:cs="함초롬바탕"/>
        <w:w w:val="74"/>
        <w:sz w:val="14"/>
        <w:szCs w:val="1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440" w:hanging="15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4" w:hanging="15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609" w:hanging="15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194" w:hanging="15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778" w:hanging="15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3363" w:hanging="15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3948" w:hanging="15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4532" w:hanging="156"/>
      </w:pPr>
      <w:rPr>
        <w:rFonts w:hint="default"/>
        <w:lang w:val="ko-KR" w:eastAsia="ko-KR" w:bidi="ko-KR"/>
      </w:rPr>
    </w:lvl>
  </w:abstractNum>
  <w:abstractNum w:abstractNumId="25">
    <w:multiLevelType w:val="hybridMultilevel"/>
    <w:lvl w:ilvl="0">
      <w:start w:val="5"/>
      <w:numFmt w:val="decimal"/>
      <w:lvlText w:val="%1)"/>
      <w:lvlJc w:val="left"/>
      <w:pPr>
        <w:ind w:left="311" w:hanging="233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07" w:hanging="23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5" w:hanging="23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3" w:hanging="23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70" w:hanging="23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8" w:hanging="23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46" w:hanging="23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3" w:hanging="23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21" w:hanging="233"/>
      </w:pPr>
      <w:rPr>
        <w:rFonts w:hint="default"/>
        <w:lang w:val="ko-KR" w:eastAsia="ko-KR" w:bidi="ko-KR"/>
      </w:rPr>
    </w:lvl>
  </w:abstractNum>
  <w:abstractNum w:abstractNumId="24">
    <w:multiLevelType w:val="hybridMultilevel"/>
    <w:lvl w:ilvl="0">
      <w:start w:val="5"/>
      <w:numFmt w:val="decimal"/>
      <w:lvlText w:val="%1)"/>
      <w:lvlJc w:val="left"/>
      <w:pPr>
        <w:ind w:left="312" w:hanging="234"/>
        <w:jc w:val="left"/>
      </w:pPr>
      <w:rPr>
        <w:rFonts w:hint="default" w:ascii="함초롬바탕" w:hAnsi="함초롬바탕" w:eastAsia="함초롬바탕" w:cs="함초롬바탕"/>
        <w:spacing w:val="-1"/>
        <w:w w:val="87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07" w:hanging="234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94" w:hanging="23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81" w:hanging="23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68" w:hanging="23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56" w:hanging="23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43" w:hanging="23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30" w:hanging="23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7" w:hanging="234"/>
      </w:pPr>
      <w:rPr>
        <w:rFonts w:hint="default"/>
        <w:lang w:val="ko-KR" w:eastAsia="ko-KR" w:bidi="ko-KR"/>
      </w:rPr>
    </w:lvl>
  </w:abstractNum>
  <w:abstractNum w:abstractNumId="23">
    <w:multiLevelType w:val="hybridMultilevel"/>
    <w:lvl w:ilvl="0">
      <w:start w:val="0"/>
      <w:numFmt w:val="bullet"/>
      <w:lvlText w:val="⁃"/>
      <w:lvlJc w:val="left"/>
      <w:pPr>
        <w:ind w:left="285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3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5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6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8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30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21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13" w:hanging="123"/>
      </w:pPr>
      <w:rPr>
        <w:rFonts w:hint="default"/>
        <w:lang w:val="ko-KR" w:eastAsia="ko-KR" w:bidi="ko-KR"/>
      </w:rPr>
    </w:lvl>
  </w:abstractNum>
  <w:abstractNum w:abstractNumId="22">
    <w:multiLevelType w:val="hybridMultilevel"/>
    <w:lvl w:ilvl="0">
      <w:start w:val="0"/>
      <w:numFmt w:val="bullet"/>
      <w:lvlText w:val="⁃"/>
      <w:lvlJc w:val="left"/>
      <w:pPr>
        <w:ind w:left="285" w:hanging="123"/>
      </w:pPr>
      <w:rPr>
        <w:rFonts w:hint="default" w:ascii="함초롬바탕" w:hAnsi="함초롬바탕" w:eastAsia="함초롬바탕" w:cs="함초롬바탕"/>
        <w:w w:val="43"/>
        <w:sz w:val="19"/>
        <w:szCs w:val="19"/>
        <w:lang w:val="ko-KR" w:eastAsia="ko-KR" w:bidi="ko-KR"/>
      </w:rPr>
    </w:lvl>
    <w:lvl w:ilvl="1">
      <w:start w:val="0"/>
      <w:numFmt w:val="bullet"/>
      <w:lvlText w:val="•"/>
      <w:lvlJc w:val="left"/>
      <w:pPr>
        <w:ind w:left="571" w:hanging="12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62" w:hanging="12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153" w:hanging="12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44" w:hanging="12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36" w:hanging="12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027" w:hanging="12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318" w:hanging="12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609" w:hanging="123"/>
      </w:pPr>
      <w:rPr>
        <w:rFonts w:hint="default"/>
        <w:lang w:val="ko-KR" w:eastAsia="ko-KR" w:bidi="ko-KR"/>
      </w:rPr>
    </w:lvl>
  </w:abstractNum>
  <w:abstractNum w:abstractNumId="21">
    <w:multiLevelType w:val="hybridMultilevel"/>
    <w:lvl w:ilvl="0">
      <w:start w:val="0"/>
      <w:numFmt w:val="bullet"/>
      <w:lvlText w:val="∙"/>
      <w:lvlJc w:val="left"/>
      <w:pPr>
        <w:ind w:left="813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58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96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4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772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1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248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86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4" w:hanging="96"/>
      </w:pPr>
      <w:rPr>
        <w:rFonts w:hint="default"/>
        <w:lang w:val="ko-KR" w:eastAsia="ko-KR" w:bidi="ko-KR"/>
      </w:rPr>
    </w:lvl>
  </w:abstractNum>
  <w:abstractNum w:abstractNumId="20">
    <w:multiLevelType w:val="hybridMultilevel"/>
    <w:lvl w:ilvl="0">
      <w:start w:val="0"/>
      <w:numFmt w:val="bullet"/>
      <w:lvlText w:val="∙"/>
      <w:lvlJc w:val="left"/>
      <w:pPr>
        <w:ind w:left="812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57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294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531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768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2005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242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79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16" w:hanging="96"/>
      </w:pPr>
      <w:rPr>
        <w:rFonts w:hint="default"/>
        <w:lang w:val="ko-KR" w:eastAsia="ko-KR" w:bidi="ko-KR"/>
      </w:rPr>
    </w:lvl>
  </w:abstractNum>
  <w:abstractNum w:abstractNumId="19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8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7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6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5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4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3">
    <w:multiLevelType w:val="hybridMultilevel"/>
    <w:lvl w:ilvl="0">
      <w:start w:val="0"/>
      <w:numFmt w:val="bullet"/>
      <w:lvlText w:val="∙"/>
      <w:lvlJc w:val="left"/>
      <w:pPr>
        <w:ind w:left="146" w:hanging="95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5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5"/>
      </w:pPr>
      <w:rPr>
        <w:rFonts w:hint="default"/>
        <w:lang w:val="ko-KR" w:eastAsia="ko-KR" w:bidi="ko-KR"/>
      </w:rPr>
    </w:lvl>
  </w:abstractNum>
  <w:abstractNum w:abstractNumId="12">
    <w:multiLevelType w:val="hybridMultilevel"/>
    <w:lvl w:ilvl="0">
      <w:start w:val="0"/>
      <w:numFmt w:val="bullet"/>
      <w:lvlText w:val="∙"/>
      <w:lvlJc w:val="left"/>
      <w:pPr>
        <w:ind w:left="147" w:hanging="96"/>
      </w:pPr>
      <w:rPr>
        <w:rFonts w:hint="default" w:ascii="함초롬바탕" w:hAnsi="함초롬바탕" w:eastAsia="함초롬바탕" w:cs="함초롬바탕"/>
        <w:w w:val="40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76" w:hanging="9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612" w:hanging="9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848" w:hanging="9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084" w:hanging="9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320" w:hanging="9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556" w:hanging="9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792" w:hanging="9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28" w:hanging="96"/>
      </w:pPr>
      <w:rPr>
        <w:rFonts w:hint="default"/>
        <w:lang w:val="ko-KR" w:eastAsia="ko-KR" w:bidi="ko-KR"/>
      </w:rPr>
    </w:lvl>
  </w:abstractNum>
  <w:abstractNum w:abstractNumId="11">
    <w:multiLevelType w:val="hybridMultilevel"/>
    <w:lvl w:ilvl="0">
      <w:start w:val="0"/>
      <w:numFmt w:val="bullet"/>
      <w:lvlText w:val="⁃"/>
      <w:lvlJc w:val="left"/>
      <w:pPr>
        <w:ind w:left="132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49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8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68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977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187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396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605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815" w:hanging="93"/>
      </w:pPr>
      <w:rPr>
        <w:rFonts w:hint="default"/>
        <w:lang w:val="ko-KR" w:eastAsia="ko-KR" w:bidi="ko-KR"/>
      </w:rPr>
    </w:lvl>
  </w:abstractNum>
  <w:abstractNum w:abstractNumId="10">
    <w:multiLevelType w:val="hybridMultilevel"/>
    <w:lvl w:ilvl="0">
      <w:start w:val="0"/>
      <w:numFmt w:val="bullet"/>
      <w:lvlText w:val="□"/>
      <w:lvlJc w:val="left"/>
      <w:pPr>
        <w:ind w:left="187" w:hanging="148"/>
      </w:pPr>
      <w:rPr>
        <w:rFonts w:hint="default" w:ascii="함초롬바탕" w:hAnsi="함초롬바탕" w:eastAsia="함초롬바탕" w:cs="함초롬바탕"/>
        <w:w w:val="74"/>
        <w:sz w:val="16"/>
        <w:szCs w:val="16"/>
        <w:lang w:val="ko-KR" w:eastAsia="ko-KR" w:bidi="ko-KR"/>
      </w:rPr>
    </w:lvl>
    <w:lvl w:ilvl="1">
      <w:start w:val="0"/>
      <w:numFmt w:val="bullet"/>
      <w:lvlText w:val="⁃"/>
      <w:lvlJc w:val="left"/>
      <w:pPr>
        <w:ind w:left="195" w:hanging="92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52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8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104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330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556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782" w:hanging="92"/>
      </w:pPr>
      <w:rPr>
        <w:rFonts w:hint="default"/>
        <w:lang w:val="ko-KR" w:eastAsia="ko-KR" w:bidi="ko-KR"/>
      </w:rPr>
    </w:lvl>
  </w:abstractNum>
  <w:abstractNum w:abstractNumId="9">
    <w:multiLevelType w:val="hybridMultilevel"/>
    <w:lvl w:ilvl="0">
      <w:start w:val="0"/>
      <w:numFmt w:val="bullet"/>
      <w:lvlText w:val="⁃"/>
      <w:lvlJc w:val="left"/>
      <w:pPr>
        <w:ind w:left="131" w:hanging="93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49" w:hanging="93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59" w:hanging="93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768" w:hanging="93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978" w:hanging="93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187" w:hanging="93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397" w:hanging="93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606" w:hanging="93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816" w:hanging="93"/>
      </w:pPr>
      <w:rPr>
        <w:rFonts w:hint="default"/>
        <w:lang w:val="ko-KR" w:eastAsia="ko-KR" w:bidi="ko-KR"/>
      </w:rPr>
    </w:lvl>
  </w:abstractNum>
  <w:abstractNum w:abstractNumId="8">
    <w:multiLevelType w:val="hybridMultilevel"/>
    <w:lvl w:ilvl="0">
      <w:start w:val="0"/>
      <w:numFmt w:val="bullet"/>
      <w:lvlText w:val="□"/>
      <w:lvlJc w:val="left"/>
      <w:pPr>
        <w:ind w:left="186" w:hanging="148"/>
      </w:pPr>
      <w:rPr>
        <w:rFonts w:hint="default" w:ascii="함초롬바탕" w:hAnsi="함초롬바탕" w:eastAsia="함초롬바탕" w:cs="함초롬바탕"/>
        <w:w w:val="74"/>
        <w:sz w:val="16"/>
        <w:szCs w:val="16"/>
        <w:lang w:val="ko-KR" w:eastAsia="ko-KR" w:bidi="ko-KR"/>
      </w:rPr>
    </w:lvl>
    <w:lvl w:ilvl="1">
      <w:start w:val="0"/>
      <w:numFmt w:val="bullet"/>
      <w:lvlText w:val="⁃"/>
      <w:lvlJc w:val="left"/>
      <w:pPr>
        <w:ind w:left="195" w:hanging="92"/>
      </w:pPr>
      <w:rPr>
        <w:rFonts w:hint="default" w:ascii="함초롬바탕" w:hAnsi="함초롬바탕" w:eastAsia="함초롬바탕" w:cs="함초롬바탕"/>
        <w:w w:val="38"/>
        <w:sz w:val="16"/>
        <w:szCs w:val="1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26" w:hanging="9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52" w:hanging="9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878" w:hanging="9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104" w:hanging="9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330" w:hanging="9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556" w:hanging="9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782" w:hanging="92"/>
      </w:pPr>
      <w:rPr>
        <w:rFonts w:hint="default"/>
        <w:lang w:val="ko-KR" w:eastAsia="ko-KR" w:bidi="ko-KR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725" w:hanging="298"/>
        <w:jc w:val="left"/>
      </w:pPr>
      <w:rPr>
        <w:rFonts w:hint="default" w:ascii="휴먼모음T" w:hAnsi="휴먼모음T" w:eastAsia="휴먼모음T" w:cs="휴먼모음T"/>
        <w:spacing w:val="-8"/>
        <w:w w:val="102"/>
        <w:sz w:val="23"/>
        <w:szCs w:val="23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352" w:hanging="298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984" w:hanging="298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616" w:hanging="298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248" w:hanging="298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880" w:hanging="298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512" w:hanging="298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144" w:hanging="298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7776" w:hanging="298"/>
      </w:pPr>
      <w:rPr>
        <w:rFonts w:hint="default"/>
        <w:lang w:val="ko-KR" w:eastAsia="ko-KR" w:bidi="ko-KR"/>
      </w:rPr>
    </w:lvl>
  </w:abstractNum>
  <w:num w:numId="413">
    <w:abstractNumId w:val="412"/>
  </w:num>
  <w:num w:numId="394">
    <w:abstractNumId w:val="393"/>
  </w:num>
  <w:num w:numId="421">
    <w:abstractNumId w:val="420"/>
  </w:num>
  <w:num w:numId="84">
    <w:abstractNumId w:val="83"/>
  </w:num>
  <w:num w:numId="69">
    <w:abstractNumId w:val="68"/>
  </w:num>
  <w:num w:numId="648">
    <w:abstractNumId w:val="647"/>
  </w:num>
  <w:num w:numId="647">
    <w:abstractNumId w:val="646"/>
  </w:num>
  <w:num w:numId="646">
    <w:abstractNumId w:val="645"/>
  </w:num>
  <w:num w:numId="645">
    <w:abstractNumId w:val="644"/>
  </w:num>
  <w:num w:numId="644">
    <w:abstractNumId w:val="643"/>
  </w:num>
  <w:num w:numId="643">
    <w:abstractNumId w:val="642"/>
  </w:num>
  <w:num w:numId="642">
    <w:abstractNumId w:val="641"/>
  </w:num>
  <w:num w:numId="641">
    <w:abstractNumId w:val="640"/>
  </w:num>
  <w:num w:numId="640">
    <w:abstractNumId w:val="639"/>
  </w:num>
  <w:num w:numId="639">
    <w:abstractNumId w:val="638"/>
  </w:num>
  <w:num w:numId="638">
    <w:abstractNumId w:val="637"/>
  </w:num>
  <w:num w:numId="637">
    <w:abstractNumId w:val="636"/>
  </w:num>
  <w:num w:numId="636">
    <w:abstractNumId w:val="635"/>
  </w:num>
  <w:num w:numId="635">
    <w:abstractNumId w:val="634"/>
  </w:num>
  <w:num w:numId="634">
    <w:abstractNumId w:val="633"/>
  </w:num>
  <w:num w:numId="633">
    <w:abstractNumId w:val="632"/>
  </w:num>
  <w:num w:numId="632">
    <w:abstractNumId w:val="631"/>
  </w:num>
  <w:num w:numId="631">
    <w:abstractNumId w:val="630"/>
  </w:num>
  <w:num w:numId="630">
    <w:abstractNumId w:val="629"/>
  </w:num>
  <w:num w:numId="629">
    <w:abstractNumId w:val="628"/>
  </w:num>
  <w:num w:numId="628">
    <w:abstractNumId w:val="627"/>
  </w:num>
  <w:num w:numId="627">
    <w:abstractNumId w:val="626"/>
  </w:num>
  <w:num w:numId="626">
    <w:abstractNumId w:val="625"/>
  </w:num>
  <w:num w:numId="625">
    <w:abstractNumId w:val="624"/>
  </w:num>
  <w:num w:numId="624">
    <w:abstractNumId w:val="623"/>
  </w:num>
  <w:num w:numId="623">
    <w:abstractNumId w:val="622"/>
  </w:num>
  <w:num w:numId="622">
    <w:abstractNumId w:val="621"/>
  </w:num>
  <w:num w:numId="621">
    <w:abstractNumId w:val="620"/>
  </w:num>
  <w:num w:numId="620">
    <w:abstractNumId w:val="619"/>
  </w:num>
  <w:num w:numId="619">
    <w:abstractNumId w:val="618"/>
  </w:num>
  <w:num w:numId="618">
    <w:abstractNumId w:val="617"/>
  </w:num>
  <w:num w:numId="617">
    <w:abstractNumId w:val="616"/>
  </w:num>
  <w:num w:numId="616">
    <w:abstractNumId w:val="615"/>
  </w:num>
  <w:num w:numId="615">
    <w:abstractNumId w:val="614"/>
  </w:num>
  <w:num w:numId="614">
    <w:abstractNumId w:val="613"/>
  </w:num>
  <w:num w:numId="613">
    <w:abstractNumId w:val="612"/>
  </w:num>
  <w:num w:numId="612">
    <w:abstractNumId w:val="611"/>
  </w:num>
  <w:num w:numId="611">
    <w:abstractNumId w:val="610"/>
  </w:num>
  <w:num w:numId="610">
    <w:abstractNumId w:val="609"/>
  </w:num>
  <w:num w:numId="609">
    <w:abstractNumId w:val="608"/>
  </w:num>
  <w:num w:numId="608">
    <w:abstractNumId w:val="607"/>
  </w:num>
  <w:num w:numId="607">
    <w:abstractNumId w:val="606"/>
  </w:num>
  <w:num w:numId="606">
    <w:abstractNumId w:val="605"/>
  </w:num>
  <w:num w:numId="605">
    <w:abstractNumId w:val="604"/>
  </w:num>
  <w:num w:numId="604">
    <w:abstractNumId w:val="603"/>
  </w:num>
  <w:num w:numId="603">
    <w:abstractNumId w:val="602"/>
  </w:num>
  <w:num w:numId="602">
    <w:abstractNumId w:val="601"/>
  </w:num>
  <w:num w:numId="601">
    <w:abstractNumId w:val="600"/>
  </w:num>
  <w:num w:numId="600">
    <w:abstractNumId w:val="599"/>
  </w:num>
  <w:num w:numId="599">
    <w:abstractNumId w:val="598"/>
  </w:num>
  <w:num w:numId="598">
    <w:abstractNumId w:val="597"/>
  </w:num>
  <w:num w:numId="597">
    <w:abstractNumId w:val="596"/>
  </w:num>
  <w:num w:numId="596">
    <w:abstractNumId w:val="595"/>
  </w:num>
  <w:num w:numId="595">
    <w:abstractNumId w:val="594"/>
  </w:num>
  <w:num w:numId="594">
    <w:abstractNumId w:val="593"/>
  </w:num>
  <w:num w:numId="593">
    <w:abstractNumId w:val="592"/>
  </w:num>
  <w:num w:numId="592">
    <w:abstractNumId w:val="591"/>
  </w:num>
  <w:num w:numId="591">
    <w:abstractNumId w:val="590"/>
  </w:num>
  <w:num w:numId="590">
    <w:abstractNumId w:val="589"/>
  </w:num>
  <w:num w:numId="589">
    <w:abstractNumId w:val="588"/>
  </w:num>
  <w:num w:numId="588">
    <w:abstractNumId w:val="587"/>
  </w:num>
  <w:num w:numId="587">
    <w:abstractNumId w:val="586"/>
  </w:num>
  <w:num w:numId="586">
    <w:abstractNumId w:val="585"/>
  </w:num>
  <w:num w:numId="585">
    <w:abstractNumId w:val="584"/>
  </w:num>
  <w:num w:numId="584">
    <w:abstractNumId w:val="583"/>
  </w:num>
  <w:num w:numId="583">
    <w:abstractNumId w:val="582"/>
  </w:num>
  <w:num w:numId="582">
    <w:abstractNumId w:val="581"/>
  </w:num>
  <w:num w:numId="581">
    <w:abstractNumId w:val="580"/>
  </w:num>
  <w:num w:numId="580">
    <w:abstractNumId w:val="579"/>
  </w:num>
  <w:num w:numId="579">
    <w:abstractNumId w:val="578"/>
  </w:num>
  <w:num w:numId="578">
    <w:abstractNumId w:val="577"/>
  </w:num>
  <w:num w:numId="577">
    <w:abstractNumId w:val="576"/>
  </w:num>
  <w:num w:numId="576">
    <w:abstractNumId w:val="575"/>
  </w:num>
  <w:num w:numId="575">
    <w:abstractNumId w:val="574"/>
  </w:num>
  <w:num w:numId="574">
    <w:abstractNumId w:val="573"/>
  </w:num>
  <w:num w:numId="573">
    <w:abstractNumId w:val="572"/>
  </w:num>
  <w:num w:numId="572">
    <w:abstractNumId w:val="571"/>
  </w:num>
  <w:num w:numId="571">
    <w:abstractNumId w:val="570"/>
  </w:num>
  <w:num w:numId="570">
    <w:abstractNumId w:val="569"/>
  </w:num>
  <w:num w:numId="569">
    <w:abstractNumId w:val="568"/>
  </w:num>
  <w:num w:numId="568">
    <w:abstractNumId w:val="567"/>
  </w:num>
  <w:num w:numId="567">
    <w:abstractNumId w:val="566"/>
  </w:num>
  <w:num w:numId="566">
    <w:abstractNumId w:val="565"/>
  </w:num>
  <w:num w:numId="565">
    <w:abstractNumId w:val="564"/>
  </w:num>
  <w:num w:numId="564">
    <w:abstractNumId w:val="563"/>
  </w:num>
  <w:num w:numId="563">
    <w:abstractNumId w:val="562"/>
  </w:num>
  <w:num w:numId="562">
    <w:abstractNumId w:val="561"/>
  </w:num>
  <w:num w:numId="561">
    <w:abstractNumId w:val="560"/>
  </w:num>
  <w:num w:numId="560">
    <w:abstractNumId w:val="559"/>
  </w:num>
  <w:num w:numId="559">
    <w:abstractNumId w:val="558"/>
  </w:num>
  <w:num w:numId="558">
    <w:abstractNumId w:val="557"/>
  </w:num>
  <w:num w:numId="557">
    <w:abstractNumId w:val="556"/>
  </w:num>
  <w:num w:numId="556">
    <w:abstractNumId w:val="555"/>
  </w:num>
  <w:num w:numId="555">
    <w:abstractNumId w:val="554"/>
  </w:num>
  <w:num w:numId="554">
    <w:abstractNumId w:val="553"/>
  </w:num>
  <w:num w:numId="553">
    <w:abstractNumId w:val="552"/>
  </w:num>
  <w:num w:numId="552">
    <w:abstractNumId w:val="551"/>
  </w:num>
  <w:num w:numId="551">
    <w:abstractNumId w:val="550"/>
  </w:num>
  <w:num w:numId="550">
    <w:abstractNumId w:val="549"/>
  </w:num>
  <w:num w:numId="549">
    <w:abstractNumId w:val="548"/>
  </w:num>
  <w:num w:numId="548">
    <w:abstractNumId w:val="547"/>
  </w:num>
  <w:num w:numId="547">
    <w:abstractNumId w:val="546"/>
  </w:num>
  <w:num w:numId="546">
    <w:abstractNumId w:val="545"/>
  </w:num>
  <w:num w:numId="545">
    <w:abstractNumId w:val="544"/>
  </w:num>
  <w:num w:numId="544">
    <w:abstractNumId w:val="543"/>
  </w:num>
  <w:num w:numId="543">
    <w:abstractNumId w:val="542"/>
  </w:num>
  <w:num w:numId="541">
    <w:abstractNumId w:val="540"/>
  </w:num>
  <w:num w:numId="540">
    <w:abstractNumId w:val="539"/>
  </w:num>
  <w:num w:numId="539">
    <w:abstractNumId w:val="538"/>
  </w:num>
  <w:num w:numId="538">
    <w:abstractNumId w:val="537"/>
  </w:num>
  <w:num w:numId="537">
    <w:abstractNumId w:val="536"/>
  </w:num>
  <w:num w:numId="542">
    <w:abstractNumId w:val="541"/>
  </w:num>
  <w:num w:numId="536">
    <w:abstractNumId w:val="535"/>
  </w:num>
  <w:num w:numId="535">
    <w:abstractNumId w:val="534"/>
  </w:num>
  <w:num w:numId="534">
    <w:abstractNumId w:val="533"/>
  </w:num>
  <w:num w:numId="533">
    <w:abstractNumId w:val="532"/>
  </w:num>
  <w:num w:numId="532">
    <w:abstractNumId w:val="531"/>
  </w:num>
  <w:num w:numId="531">
    <w:abstractNumId w:val="530"/>
  </w:num>
  <w:num w:numId="530">
    <w:abstractNumId w:val="529"/>
  </w:num>
  <w:num w:numId="529">
    <w:abstractNumId w:val="528"/>
  </w:num>
  <w:num w:numId="528">
    <w:abstractNumId w:val="527"/>
  </w:num>
  <w:num w:numId="527">
    <w:abstractNumId w:val="526"/>
  </w:num>
  <w:num w:numId="526">
    <w:abstractNumId w:val="525"/>
  </w:num>
  <w:num w:numId="525">
    <w:abstractNumId w:val="524"/>
  </w:num>
  <w:num w:numId="524">
    <w:abstractNumId w:val="523"/>
  </w:num>
  <w:num w:numId="523">
    <w:abstractNumId w:val="522"/>
  </w:num>
  <w:num w:numId="522">
    <w:abstractNumId w:val="521"/>
  </w:num>
  <w:num w:numId="521">
    <w:abstractNumId w:val="520"/>
  </w:num>
  <w:num w:numId="520">
    <w:abstractNumId w:val="519"/>
  </w:num>
  <w:num w:numId="519">
    <w:abstractNumId w:val="518"/>
  </w:num>
  <w:num w:numId="518">
    <w:abstractNumId w:val="517"/>
  </w:num>
  <w:num w:numId="517">
    <w:abstractNumId w:val="516"/>
  </w:num>
  <w:num w:numId="516">
    <w:abstractNumId w:val="515"/>
  </w:num>
  <w:num w:numId="515">
    <w:abstractNumId w:val="514"/>
  </w:num>
  <w:num w:numId="514">
    <w:abstractNumId w:val="513"/>
  </w:num>
  <w:num w:numId="513">
    <w:abstractNumId w:val="512"/>
  </w:num>
  <w:num w:numId="512">
    <w:abstractNumId w:val="511"/>
  </w:num>
  <w:num w:numId="511">
    <w:abstractNumId w:val="510"/>
  </w:num>
  <w:num w:numId="510">
    <w:abstractNumId w:val="509"/>
  </w:num>
  <w:num w:numId="509">
    <w:abstractNumId w:val="508"/>
  </w:num>
  <w:num w:numId="508">
    <w:abstractNumId w:val="507"/>
  </w:num>
  <w:num w:numId="507">
    <w:abstractNumId w:val="506"/>
  </w:num>
  <w:num w:numId="506">
    <w:abstractNumId w:val="505"/>
  </w:num>
  <w:num w:numId="505">
    <w:abstractNumId w:val="504"/>
  </w:num>
  <w:num w:numId="504">
    <w:abstractNumId w:val="503"/>
  </w:num>
  <w:num w:numId="503">
    <w:abstractNumId w:val="502"/>
  </w:num>
  <w:num w:numId="502">
    <w:abstractNumId w:val="501"/>
  </w:num>
  <w:num w:numId="501">
    <w:abstractNumId w:val="500"/>
  </w:num>
  <w:num w:numId="500">
    <w:abstractNumId w:val="499"/>
  </w:num>
  <w:num w:numId="499">
    <w:abstractNumId w:val="498"/>
  </w:num>
  <w:num w:numId="498">
    <w:abstractNumId w:val="497"/>
  </w:num>
  <w:num w:numId="497">
    <w:abstractNumId w:val="496"/>
  </w:num>
  <w:num w:numId="496">
    <w:abstractNumId w:val="495"/>
  </w:num>
  <w:num w:numId="495">
    <w:abstractNumId w:val="494"/>
  </w:num>
  <w:num w:numId="492">
    <w:abstractNumId w:val="491"/>
  </w:num>
  <w:num w:numId="491">
    <w:abstractNumId w:val="490"/>
  </w:num>
  <w:num w:numId="490">
    <w:abstractNumId w:val="489"/>
  </w:num>
  <w:num w:numId="489">
    <w:abstractNumId w:val="488"/>
  </w:num>
  <w:num w:numId="488">
    <w:abstractNumId w:val="487"/>
  </w:num>
  <w:num w:numId="494">
    <w:abstractNumId w:val="493"/>
  </w:num>
  <w:num w:numId="493">
    <w:abstractNumId w:val="492"/>
  </w:num>
  <w:num w:numId="487">
    <w:abstractNumId w:val="486"/>
  </w:num>
  <w:num w:numId="486">
    <w:abstractNumId w:val="485"/>
  </w:num>
  <w:num w:numId="485">
    <w:abstractNumId w:val="484"/>
  </w:num>
  <w:num w:numId="484">
    <w:abstractNumId w:val="483"/>
  </w:num>
  <w:num w:numId="483">
    <w:abstractNumId w:val="482"/>
  </w:num>
  <w:num w:numId="482">
    <w:abstractNumId w:val="481"/>
  </w:num>
  <w:num w:numId="481">
    <w:abstractNumId w:val="480"/>
  </w:num>
  <w:num w:numId="480">
    <w:abstractNumId w:val="479"/>
  </w:num>
  <w:num w:numId="479">
    <w:abstractNumId w:val="478"/>
  </w:num>
  <w:num w:numId="478">
    <w:abstractNumId w:val="477"/>
  </w:num>
  <w:num w:numId="477">
    <w:abstractNumId w:val="476"/>
  </w:num>
  <w:num w:numId="476">
    <w:abstractNumId w:val="475"/>
  </w:num>
  <w:num w:numId="475">
    <w:abstractNumId w:val="474"/>
  </w:num>
  <w:num w:numId="474">
    <w:abstractNumId w:val="473"/>
  </w:num>
  <w:num w:numId="473">
    <w:abstractNumId w:val="472"/>
  </w:num>
  <w:num w:numId="472">
    <w:abstractNumId w:val="471"/>
  </w:num>
  <w:num w:numId="471">
    <w:abstractNumId w:val="470"/>
  </w:num>
  <w:num w:numId="470">
    <w:abstractNumId w:val="469"/>
  </w:num>
  <w:num w:numId="469">
    <w:abstractNumId w:val="468"/>
  </w:num>
  <w:num w:numId="468">
    <w:abstractNumId w:val="467"/>
  </w:num>
  <w:num w:numId="467">
    <w:abstractNumId w:val="466"/>
  </w:num>
  <w:num w:numId="466">
    <w:abstractNumId w:val="465"/>
  </w:num>
  <w:num w:numId="465">
    <w:abstractNumId w:val="464"/>
  </w:num>
  <w:num w:numId="464">
    <w:abstractNumId w:val="463"/>
  </w:num>
  <w:num w:numId="463">
    <w:abstractNumId w:val="462"/>
  </w:num>
  <w:num w:numId="462">
    <w:abstractNumId w:val="461"/>
  </w:num>
  <w:num w:numId="461">
    <w:abstractNumId w:val="460"/>
  </w:num>
  <w:num w:numId="460">
    <w:abstractNumId w:val="459"/>
  </w:num>
  <w:num w:numId="459">
    <w:abstractNumId w:val="458"/>
  </w:num>
  <w:num w:numId="458">
    <w:abstractNumId w:val="457"/>
  </w:num>
  <w:num w:numId="457">
    <w:abstractNumId w:val="456"/>
  </w:num>
  <w:num w:numId="456">
    <w:abstractNumId w:val="455"/>
  </w:num>
  <w:num w:numId="455">
    <w:abstractNumId w:val="454"/>
  </w:num>
  <w:num w:numId="454">
    <w:abstractNumId w:val="453"/>
  </w:num>
  <w:num w:numId="453">
    <w:abstractNumId w:val="452"/>
  </w:num>
  <w:num w:numId="452">
    <w:abstractNumId w:val="451"/>
  </w:num>
  <w:num w:numId="451">
    <w:abstractNumId w:val="450"/>
  </w:num>
  <w:num w:numId="450">
    <w:abstractNumId w:val="449"/>
  </w:num>
  <w:num w:numId="449">
    <w:abstractNumId w:val="448"/>
  </w:num>
  <w:num w:numId="448">
    <w:abstractNumId w:val="447"/>
  </w:num>
  <w:num w:numId="447">
    <w:abstractNumId w:val="446"/>
  </w:num>
  <w:num w:numId="446">
    <w:abstractNumId w:val="445"/>
  </w:num>
  <w:num w:numId="445">
    <w:abstractNumId w:val="444"/>
  </w:num>
  <w:num w:numId="444">
    <w:abstractNumId w:val="443"/>
  </w:num>
  <w:num w:numId="443">
    <w:abstractNumId w:val="442"/>
  </w:num>
  <w:num w:numId="442">
    <w:abstractNumId w:val="441"/>
  </w:num>
  <w:num w:numId="441">
    <w:abstractNumId w:val="440"/>
  </w:num>
  <w:num w:numId="440">
    <w:abstractNumId w:val="439"/>
  </w:num>
  <w:num w:numId="439">
    <w:abstractNumId w:val="438"/>
  </w:num>
  <w:num w:numId="438">
    <w:abstractNumId w:val="437"/>
  </w:num>
  <w:num w:numId="437">
    <w:abstractNumId w:val="436"/>
  </w:num>
  <w:num w:numId="436">
    <w:abstractNumId w:val="435"/>
  </w:num>
  <w:num w:numId="435">
    <w:abstractNumId w:val="434"/>
  </w:num>
  <w:num w:numId="434">
    <w:abstractNumId w:val="433"/>
  </w:num>
  <w:num w:numId="433">
    <w:abstractNumId w:val="432"/>
  </w:num>
  <w:num w:numId="432">
    <w:abstractNumId w:val="431"/>
  </w:num>
  <w:num w:numId="431">
    <w:abstractNumId w:val="430"/>
  </w:num>
  <w:num w:numId="430">
    <w:abstractNumId w:val="429"/>
  </w:num>
  <w:num w:numId="429">
    <w:abstractNumId w:val="428"/>
  </w:num>
  <w:num w:numId="428">
    <w:abstractNumId w:val="427"/>
  </w:num>
  <w:num w:numId="427">
    <w:abstractNumId w:val="426"/>
  </w:num>
  <w:num w:numId="426">
    <w:abstractNumId w:val="425"/>
  </w:num>
  <w:num w:numId="425">
    <w:abstractNumId w:val="424"/>
  </w:num>
  <w:num w:numId="424">
    <w:abstractNumId w:val="423"/>
  </w:num>
  <w:num w:numId="423">
    <w:abstractNumId w:val="422"/>
  </w:num>
  <w:num w:numId="422">
    <w:abstractNumId w:val="421"/>
  </w:num>
  <w:num w:numId="420">
    <w:abstractNumId w:val="419"/>
  </w:num>
  <w:num w:numId="419">
    <w:abstractNumId w:val="418"/>
  </w:num>
  <w:num w:numId="418">
    <w:abstractNumId w:val="417"/>
  </w:num>
  <w:num w:numId="417">
    <w:abstractNumId w:val="416"/>
  </w:num>
  <w:num w:numId="416">
    <w:abstractNumId w:val="415"/>
  </w:num>
  <w:num w:numId="415">
    <w:abstractNumId w:val="414"/>
  </w:num>
  <w:num w:numId="414">
    <w:abstractNumId w:val="413"/>
  </w:num>
  <w:num w:numId="412">
    <w:abstractNumId w:val="411"/>
  </w:num>
  <w:num w:numId="411">
    <w:abstractNumId w:val="410"/>
  </w:num>
  <w:num w:numId="410">
    <w:abstractNumId w:val="409"/>
  </w:num>
  <w:num w:numId="409">
    <w:abstractNumId w:val="408"/>
  </w:num>
  <w:num w:numId="408">
    <w:abstractNumId w:val="407"/>
  </w:num>
  <w:num w:numId="407">
    <w:abstractNumId w:val="406"/>
  </w:num>
  <w:num w:numId="406">
    <w:abstractNumId w:val="405"/>
  </w:num>
  <w:num w:numId="405">
    <w:abstractNumId w:val="404"/>
  </w:num>
  <w:num w:numId="404">
    <w:abstractNumId w:val="403"/>
  </w:num>
  <w:num w:numId="403">
    <w:abstractNumId w:val="402"/>
  </w:num>
  <w:num w:numId="402">
    <w:abstractNumId w:val="401"/>
  </w:num>
  <w:num w:numId="401">
    <w:abstractNumId w:val="400"/>
  </w:num>
  <w:num w:numId="400">
    <w:abstractNumId w:val="399"/>
  </w:num>
  <w:num w:numId="399">
    <w:abstractNumId w:val="398"/>
  </w:num>
  <w:num w:numId="398">
    <w:abstractNumId w:val="397"/>
  </w:num>
  <w:num w:numId="397">
    <w:abstractNumId w:val="396"/>
  </w:num>
  <w:num w:numId="396">
    <w:abstractNumId w:val="395"/>
  </w:num>
  <w:num w:numId="395">
    <w:abstractNumId w:val="394"/>
  </w:num>
  <w:num w:numId="393">
    <w:abstractNumId w:val="392"/>
  </w:num>
  <w:num w:numId="392">
    <w:abstractNumId w:val="391"/>
  </w:num>
  <w:num w:numId="391">
    <w:abstractNumId w:val="390"/>
  </w:num>
  <w:num w:numId="390">
    <w:abstractNumId w:val="389"/>
  </w:num>
  <w:num w:numId="389">
    <w:abstractNumId w:val="388"/>
  </w:num>
  <w:num w:numId="388">
    <w:abstractNumId w:val="387"/>
  </w:num>
  <w:num w:numId="387">
    <w:abstractNumId w:val="386"/>
  </w:num>
  <w:num w:numId="386">
    <w:abstractNumId w:val="385"/>
  </w:num>
  <w:num w:numId="385">
    <w:abstractNumId w:val="384"/>
  </w:num>
  <w:num w:numId="384">
    <w:abstractNumId w:val="383"/>
  </w:num>
  <w:num w:numId="383">
    <w:abstractNumId w:val="382"/>
  </w:num>
  <w:num w:numId="382">
    <w:abstractNumId w:val="381"/>
  </w:num>
  <w:num w:numId="381">
    <w:abstractNumId w:val="380"/>
  </w:num>
  <w:num w:numId="380">
    <w:abstractNumId w:val="379"/>
  </w:num>
  <w:num w:numId="379">
    <w:abstractNumId w:val="378"/>
  </w:num>
  <w:num w:numId="378">
    <w:abstractNumId w:val="377"/>
  </w:num>
  <w:num w:numId="377">
    <w:abstractNumId w:val="376"/>
  </w:num>
  <w:num w:numId="376">
    <w:abstractNumId w:val="375"/>
  </w:num>
  <w:num w:numId="375">
    <w:abstractNumId w:val="374"/>
  </w:num>
  <w:num w:numId="374">
    <w:abstractNumId w:val="373"/>
  </w:num>
  <w:num w:numId="373">
    <w:abstractNumId w:val="372"/>
  </w:num>
  <w:num w:numId="372">
    <w:abstractNumId w:val="371"/>
  </w:num>
  <w:num w:numId="371">
    <w:abstractNumId w:val="370"/>
  </w:num>
  <w:num w:numId="370">
    <w:abstractNumId w:val="369"/>
  </w:num>
  <w:num w:numId="369">
    <w:abstractNumId w:val="368"/>
  </w:num>
  <w:num w:numId="368">
    <w:abstractNumId w:val="367"/>
  </w:num>
  <w:num w:numId="367">
    <w:abstractNumId w:val="366"/>
  </w:num>
  <w:num w:numId="366">
    <w:abstractNumId w:val="365"/>
  </w:num>
  <w:num w:numId="365">
    <w:abstractNumId w:val="364"/>
  </w:num>
  <w:num w:numId="364">
    <w:abstractNumId w:val="363"/>
  </w:num>
  <w:num w:numId="363">
    <w:abstractNumId w:val="362"/>
  </w:num>
  <w:num w:numId="362">
    <w:abstractNumId w:val="361"/>
  </w:num>
  <w:num w:numId="361">
    <w:abstractNumId w:val="360"/>
  </w:num>
  <w:num w:numId="360">
    <w:abstractNumId w:val="359"/>
  </w:num>
  <w:num w:numId="359">
    <w:abstractNumId w:val="358"/>
  </w:num>
  <w:num w:numId="358">
    <w:abstractNumId w:val="357"/>
  </w:num>
  <w:num w:numId="357">
    <w:abstractNumId w:val="356"/>
  </w:num>
  <w:num w:numId="356">
    <w:abstractNumId w:val="355"/>
  </w:num>
  <w:num w:numId="355">
    <w:abstractNumId w:val="354"/>
  </w:num>
  <w:num w:numId="354">
    <w:abstractNumId w:val="353"/>
  </w:num>
  <w:num w:numId="353">
    <w:abstractNumId w:val="352"/>
  </w:num>
  <w:num w:numId="352">
    <w:abstractNumId w:val="351"/>
  </w:num>
  <w:num w:numId="351">
    <w:abstractNumId w:val="350"/>
  </w:num>
  <w:num w:numId="350">
    <w:abstractNumId w:val="349"/>
  </w:num>
  <w:num w:numId="349">
    <w:abstractNumId w:val="348"/>
  </w:num>
  <w:num w:numId="348">
    <w:abstractNumId w:val="347"/>
  </w:num>
  <w:num w:numId="347">
    <w:abstractNumId w:val="346"/>
  </w:num>
  <w:num w:numId="346">
    <w:abstractNumId w:val="345"/>
  </w:num>
  <w:num w:numId="345">
    <w:abstractNumId w:val="344"/>
  </w:num>
  <w:num w:numId="344">
    <w:abstractNumId w:val="343"/>
  </w:num>
  <w:num w:numId="343">
    <w:abstractNumId w:val="342"/>
  </w:num>
  <w:num w:numId="342">
    <w:abstractNumId w:val="341"/>
  </w:num>
  <w:num w:numId="341">
    <w:abstractNumId w:val="340"/>
  </w:num>
  <w:num w:numId="340">
    <w:abstractNumId w:val="339"/>
  </w:num>
  <w:num w:numId="339">
    <w:abstractNumId w:val="338"/>
  </w:num>
  <w:num w:numId="338">
    <w:abstractNumId w:val="337"/>
  </w:num>
  <w:num w:numId="337">
    <w:abstractNumId w:val="336"/>
  </w:num>
  <w:num w:numId="336">
    <w:abstractNumId w:val="335"/>
  </w:num>
  <w:num w:numId="335">
    <w:abstractNumId w:val="334"/>
  </w:num>
  <w:num w:numId="334">
    <w:abstractNumId w:val="333"/>
  </w:num>
  <w:num w:numId="333">
    <w:abstractNumId w:val="332"/>
  </w:num>
  <w:num w:numId="332">
    <w:abstractNumId w:val="331"/>
  </w:num>
  <w:num w:numId="331">
    <w:abstractNumId w:val="330"/>
  </w:num>
  <w:num w:numId="330">
    <w:abstractNumId w:val="329"/>
  </w:num>
  <w:num w:numId="329">
    <w:abstractNumId w:val="328"/>
  </w:num>
  <w:num w:numId="328">
    <w:abstractNumId w:val="327"/>
  </w:num>
  <w:num w:numId="327">
    <w:abstractNumId w:val="326"/>
  </w:num>
  <w:num w:numId="326">
    <w:abstractNumId w:val="325"/>
  </w:num>
  <w:num w:numId="325">
    <w:abstractNumId w:val="324"/>
  </w:num>
  <w:num w:numId="324">
    <w:abstractNumId w:val="323"/>
  </w:num>
  <w:num w:numId="323">
    <w:abstractNumId w:val="322"/>
  </w:num>
  <w:num w:numId="322">
    <w:abstractNumId w:val="321"/>
  </w:num>
  <w:num w:numId="321">
    <w:abstractNumId w:val="320"/>
  </w:num>
  <w:num w:numId="320">
    <w:abstractNumId w:val="319"/>
  </w:num>
  <w:num w:numId="319">
    <w:abstractNumId w:val="318"/>
  </w:num>
  <w:num w:numId="318">
    <w:abstractNumId w:val="317"/>
  </w:num>
  <w:num w:numId="317">
    <w:abstractNumId w:val="316"/>
  </w:num>
  <w:num w:numId="316">
    <w:abstractNumId w:val="315"/>
  </w:num>
  <w:num w:numId="315">
    <w:abstractNumId w:val="314"/>
  </w:num>
  <w:num w:numId="314">
    <w:abstractNumId w:val="313"/>
  </w:num>
  <w:num w:numId="313">
    <w:abstractNumId w:val="312"/>
  </w:num>
  <w:num w:numId="312">
    <w:abstractNumId w:val="311"/>
  </w:num>
  <w:num w:numId="311">
    <w:abstractNumId w:val="310"/>
  </w:num>
  <w:num w:numId="310">
    <w:abstractNumId w:val="309"/>
  </w:num>
  <w:num w:numId="309">
    <w:abstractNumId w:val="308"/>
  </w:num>
  <w:num w:numId="308">
    <w:abstractNumId w:val="307"/>
  </w:num>
  <w:num w:numId="307">
    <w:abstractNumId w:val="306"/>
  </w:num>
  <w:num w:numId="306">
    <w:abstractNumId w:val="305"/>
  </w:num>
  <w:num w:numId="305">
    <w:abstractNumId w:val="304"/>
  </w:num>
  <w:num w:numId="304">
    <w:abstractNumId w:val="303"/>
  </w:num>
  <w:num w:numId="303">
    <w:abstractNumId w:val="302"/>
  </w:num>
  <w:num w:numId="302">
    <w:abstractNumId w:val="301"/>
  </w:num>
  <w:num w:numId="301">
    <w:abstractNumId w:val="300"/>
  </w:num>
  <w:num w:numId="300">
    <w:abstractNumId w:val="299"/>
  </w:num>
  <w:num w:numId="299">
    <w:abstractNumId w:val="298"/>
  </w:num>
  <w:num w:numId="298">
    <w:abstractNumId w:val="297"/>
  </w:num>
  <w:num w:numId="297">
    <w:abstractNumId w:val="296"/>
  </w:num>
  <w:num w:numId="296">
    <w:abstractNumId w:val="295"/>
  </w:num>
  <w:num w:numId="295">
    <w:abstractNumId w:val="294"/>
  </w:num>
  <w:num w:numId="294">
    <w:abstractNumId w:val="293"/>
  </w:num>
  <w:num w:numId="293">
    <w:abstractNumId w:val="292"/>
  </w:num>
  <w:num w:numId="292">
    <w:abstractNumId w:val="291"/>
  </w:num>
  <w:num w:numId="291">
    <w:abstractNumId w:val="290"/>
  </w:num>
  <w:num w:numId="290">
    <w:abstractNumId w:val="289"/>
  </w:num>
  <w:num w:numId="289">
    <w:abstractNumId w:val="288"/>
  </w:num>
  <w:num w:numId="288">
    <w:abstractNumId w:val="287"/>
  </w:num>
  <w:num w:numId="287">
    <w:abstractNumId w:val="286"/>
  </w:num>
  <w:num w:numId="286">
    <w:abstractNumId w:val="285"/>
  </w:num>
  <w:num w:numId="285">
    <w:abstractNumId w:val="284"/>
  </w:num>
  <w:num w:numId="284">
    <w:abstractNumId w:val="283"/>
  </w:num>
  <w:num w:numId="283">
    <w:abstractNumId w:val="282"/>
  </w:num>
  <w:num w:numId="282">
    <w:abstractNumId w:val="281"/>
  </w:num>
  <w:num w:numId="281">
    <w:abstractNumId w:val="280"/>
  </w:num>
  <w:num w:numId="280">
    <w:abstractNumId w:val="279"/>
  </w:num>
  <w:num w:numId="279">
    <w:abstractNumId w:val="278"/>
  </w:num>
  <w:num w:numId="278">
    <w:abstractNumId w:val="277"/>
  </w:num>
  <w:num w:numId="277">
    <w:abstractNumId w:val="276"/>
  </w:num>
  <w:num w:numId="276">
    <w:abstractNumId w:val="275"/>
  </w:num>
  <w:num w:numId="275">
    <w:abstractNumId w:val="274"/>
  </w:num>
  <w:num w:numId="274">
    <w:abstractNumId w:val="273"/>
  </w:num>
  <w:num w:numId="273">
    <w:abstractNumId w:val="272"/>
  </w:num>
  <w:num w:numId="272">
    <w:abstractNumId w:val="271"/>
  </w:num>
  <w:num w:numId="271">
    <w:abstractNumId w:val="270"/>
  </w:num>
  <w:num w:numId="270">
    <w:abstractNumId w:val="269"/>
  </w:num>
  <w:num w:numId="269">
    <w:abstractNumId w:val="268"/>
  </w:num>
  <w:num w:numId="268">
    <w:abstractNumId w:val="267"/>
  </w:num>
  <w:num w:numId="267">
    <w:abstractNumId w:val="266"/>
  </w:num>
  <w:num w:numId="266">
    <w:abstractNumId w:val="265"/>
  </w:num>
  <w:num w:numId="265">
    <w:abstractNumId w:val="264"/>
  </w:num>
  <w:num w:numId="264">
    <w:abstractNumId w:val="263"/>
  </w:num>
  <w:num w:numId="263">
    <w:abstractNumId w:val="262"/>
  </w:num>
  <w:num w:numId="262">
    <w:abstractNumId w:val="261"/>
  </w:num>
  <w:num w:numId="261">
    <w:abstractNumId w:val="260"/>
  </w:num>
  <w:num w:numId="260">
    <w:abstractNumId w:val="259"/>
  </w:num>
  <w:num w:numId="259">
    <w:abstractNumId w:val="258"/>
  </w:num>
  <w:num w:numId="258">
    <w:abstractNumId w:val="257"/>
  </w:num>
  <w:num w:numId="257">
    <w:abstractNumId w:val="256"/>
  </w:num>
  <w:num w:numId="256">
    <w:abstractNumId w:val="255"/>
  </w:num>
  <w:num w:numId="255">
    <w:abstractNumId w:val="254"/>
  </w:num>
  <w:num w:numId="254">
    <w:abstractNumId w:val="253"/>
  </w:num>
  <w:num w:numId="253">
    <w:abstractNumId w:val="252"/>
  </w:num>
  <w:num w:numId="252">
    <w:abstractNumId w:val="251"/>
  </w:num>
  <w:num w:numId="251">
    <w:abstractNumId w:val="250"/>
  </w:num>
  <w:num w:numId="250">
    <w:abstractNumId w:val="249"/>
  </w:num>
  <w:num w:numId="249">
    <w:abstractNumId w:val="248"/>
  </w:num>
  <w:num w:numId="248">
    <w:abstractNumId w:val="247"/>
  </w:num>
  <w:num w:numId="247">
    <w:abstractNumId w:val="246"/>
  </w:num>
  <w:num w:numId="246">
    <w:abstractNumId w:val="245"/>
  </w:num>
  <w:num w:numId="245">
    <w:abstractNumId w:val="244"/>
  </w: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09">
    <w:abstractNumId w:val="208"/>
  </w:num>
  <w:num w:numId="234">
    <w:abstractNumId w:val="233"/>
  </w:num>
  <w:num w:numId="233">
    <w:abstractNumId w:val="232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32">
    <w:abstractNumId w:val="231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4">
    <w:abstractNumId w:val="213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휴먼모음T" w:hAnsi="휴먼모음T" w:eastAsia="휴먼모음T" w:cs="휴먼모음T"/>
      <w:lang w:val="ko-KR" w:eastAsia="ko-KR" w:bidi="ko-KR"/>
    </w:rPr>
  </w:style>
  <w:style w:styleId="TOC1" w:type="paragraph">
    <w:name w:val="TOC 1"/>
    <w:basedOn w:val="Normal"/>
    <w:uiPriority w:val="1"/>
    <w:qFormat/>
    <w:pPr>
      <w:spacing w:before="252"/>
      <w:ind w:left="125"/>
    </w:pPr>
    <w:rPr>
      <w:rFonts w:ascii="맑은 고딕" w:hAnsi="맑은 고딕" w:eastAsia="맑은 고딕" w:cs="맑은 고딕"/>
      <w:b/>
      <w:bCs/>
      <w:i/>
      <w:lang w:val="ko-KR" w:eastAsia="ko-KR" w:bidi="ko-KR"/>
    </w:rPr>
  </w:style>
  <w:style w:styleId="TOC2" w:type="paragraph">
    <w:name w:val="TOC 2"/>
    <w:basedOn w:val="Normal"/>
    <w:uiPriority w:val="1"/>
    <w:qFormat/>
    <w:pPr>
      <w:spacing w:before="323"/>
      <w:ind w:left="363"/>
      <w:jc w:val="center"/>
    </w:pPr>
    <w:rPr>
      <w:rFonts w:ascii="휴먼모음T" w:hAnsi="휴먼모음T" w:eastAsia="휴먼모음T" w:cs="휴먼모음T"/>
      <w:sz w:val="24"/>
      <w:szCs w:val="24"/>
      <w:lang w:val="ko-KR" w:eastAsia="ko-KR" w:bidi="ko-KR"/>
    </w:rPr>
  </w:style>
  <w:style w:styleId="TOC3" w:type="paragraph">
    <w:name w:val="TOC 3"/>
    <w:basedOn w:val="Normal"/>
    <w:uiPriority w:val="1"/>
    <w:qFormat/>
    <w:pPr>
      <w:spacing w:before="108"/>
      <w:ind w:left="2725" w:hanging="298"/>
    </w:pPr>
    <w:rPr>
      <w:rFonts w:ascii="휴먼모음T" w:hAnsi="휴먼모음T" w:eastAsia="휴먼모음T" w:cs="휴먼모음T"/>
      <w:sz w:val="23"/>
      <w:szCs w:val="23"/>
      <w:lang w:val="ko-KR" w:eastAsia="ko-KR" w:bidi="ko-KR"/>
    </w:rPr>
  </w:style>
  <w:style w:styleId="TOC4" w:type="paragraph">
    <w:name w:val="TOC 4"/>
    <w:basedOn w:val="Normal"/>
    <w:uiPriority w:val="1"/>
    <w:qFormat/>
    <w:pPr>
      <w:spacing w:before="20"/>
      <w:ind w:left="2915"/>
    </w:pPr>
    <w:rPr>
      <w:rFonts w:ascii="휴먼모음T" w:hAnsi="휴먼모음T" w:eastAsia="휴먼모음T" w:cs="휴먼모음T"/>
      <w:sz w:val="21"/>
      <w:szCs w:val="21"/>
      <w:lang w:val="ko-KR" w:eastAsia="ko-KR" w:bidi="ko-KR"/>
    </w:rPr>
  </w:style>
  <w:style w:styleId="BodyText" w:type="paragraph">
    <w:name w:val="Body Text"/>
    <w:basedOn w:val="Normal"/>
    <w:uiPriority w:val="1"/>
    <w:qFormat/>
    <w:pPr/>
    <w:rPr>
      <w:rFonts w:ascii="휴먼모음T" w:hAnsi="휴먼모음T" w:eastAsia="휴먼모음T" w:cs="휴먼모음T"/>
      <w:sz w:val="23"/>
      <w:szCs w:val="23"/>
      <w:lang w:val="ko-KR" w:eastAsia="ko-KR" w:bidi="ko-KR"/>
    </w:rPr>
  </w:style>
  <w:style w:styleId="Heading1" w:type="paragraph">
    <w:name w:val="Heading 1"/>
    <w:basedOn w:val="Normal"/>
    <w:uiPriority w:val="1"/>
    <w:qFormat/>
    <w:pPr>
      <w:ind w:left="363" w:right="1045"/>
      <w:jc w:val="center"/>
      <w:outlineLvl w:val="1"/>
    </w:pPr>
    <w:rPr>
      <w:rFonts w:ascii="휴먼모음T" w:hAnsi="휴먼모음T" w:eastAsia="휴먼모음T" w:cs="휴먼모음T"/>
      <w:sz w:val="108"/>
      <w:szCs w:val="108"/>
      <w:lang w:val="ko-KR" w:eastAsia="ko-KR" w:bidi="ko-KR"/>
    </w:rPr>
  </w:style>
  <w:style w:styleId="Heading2" w:type="paragraph">
    <w:name w:val="Heading 2"/>
    <w:basedOn w:val="Normal"/>
    <w:uiPriority w:val="1"/>
    <w:qFormat/>
    <w:pPr>
      <w:ind w:left="363" w:right="1207"/>
      <w:jc w:val="center"/>
      <w:outlineLvl w:val="2"/>
    </w:pPr>
    <w:rPr>
      <w:rFonts w:ascii="휴먼모음T" w:hAnsi="휴먼모음T" w:eastAsia="휴먼모음T" w:cs="휴먼모음T"/>
      <w:sz w:val="56"/>
      <w:szCs w:val="56"/>
      <w:lang w:val="ko-KR" w:eastAsia="ko-KR" w:bidi="ko-KR"/>
    </w:rPr>
  </w:style>
  <w:style w:styleId="Heading3" w:type="paragraph">
    <w:name w:val="Heading 3"/>
    <w:basedOn w:val="Normal"/>
    <w:uiPriority w:val="1"/>
    <w:qFormat/>
    <w:pPr>
      <w:spacing w:before="38" w:line="548" w:lineRule="exact"/>
      <w:ind w:left="121"/>
      <w:outlineLvl w:val="3"/>
    </w:pPr>
    <w:rPr>
      <w:rFonts w:ascii="HY헤드라인M" w:hAnsi="HY헤드라인M" w:eastAsia="HY헤드라인M" w:cs="HY헤드라인M"/>
      <w:sz w:val="44"/>
      <w:szCs w:val="44"/>
      <w:lang w:val="ko-KR" w:eastAsia="ko-KR" w:bidi="ko-KR"/>
    </w:rPr>
  </w:style>
  <w:style w:styleId="Heading4" w:type="paragraph">
    <w:name w:val="Heading 4"/>
    <w:basedOn w:val="Normal"/>
    <w:uiPriority w:val="1"/>
    <w:qFormat/>
    <w:pPr>
      <w:spacing w:before="9"/>
      <w:ind w:left="121" w:right="4285"/>
      <w:outlineLvl w:val="4"/>
    </w:pPr>
    <w:rPr>
      <w:rFonts w:ascii="HY헤드라인M" w:hAnsi="HY헤드라인M" w:eastAsia="HY헤드라인M" w:cs="HY헤드라인M"/>
      <w:sz w:val="42"/>
      <w:szCs w:val="42"/>
      <w:lang w:val="ko-KR" w:eastAsia="ko-KR" w:bidi="ko-KR"/>
    </w:rPr>
  </w:style>
  <w:style w:styleId="Heading5" w:type="paragraph">
    <w:name w:val="Heading 5"/>
    <w:basedOn w:val="Normal"/>
    <w:uiPriority w:val="1"/>
    <w:qFormat/>
    <w:pPr>
      <w:spacing w:before="106"/>
      <w:ind w:left="1277" w:hanging="660"/>
      <w:outlineLvl w:val="5"/>
    </w:pPr>
    <w:rPr>
      <w:rFonts w:ascii="휴먼모음T" w:hAnsi="휴먼모음T" w:eastAsia="휴먼모음T" w:cs="휴먼모음T"/>
      <w:sz w:val="30"/>
      <w:szCs w:val="30"/>
      <w:lang w:val="ko-KR" w:eastAsia="ko-KR" w:bidi="ko-KR"/>
    </w:rPr>
  </w:style>
  <w:style w:styleId="Heading6" w:type="paragraph">
    <w:name w:val="Heading 6"/>
    <w:basedOn w:val="Normal"/>
    <w:uiPriority w:val="1"/>
    <w:qFormat/>
    <w:pPr>
      <w:ind w:left="127"/>
      <w:outlineLvl w:val="6"/>
    </w:pPr>
    <w:rPr>
      <w:rFonts w:ascii="휴먼모음T" w:hAnsi="휴먼모음T" w:eastAsia="휴먼모음T" w:cs="휴먼모음T"/>
      <w:sz w:val="28"/>
      <w:szCs w:val="28"/>
      <w:lang w:val="ko-KR" w:eastAsia="ko-KR" w:bidi="ko-KR"/>
    </w:rPr>
  </w:style>
  <w:style w:styleId="Heading7" w:type="paragraph">
    <w:name w:val="Heading 7"/>
    <w:basedOn w:val="Normal"/>
    <w:uiPriority w:val="1"/>
    <w:qFormat/>
    <w:pPr>
      <w:spacing w:before="10"/>
      <w:jc w:val="center"/>
      <w:outlineLvl w:val="7"/>
    </w:pPr>
    <w:rPr>
      <w:rFonts w:ascii="맑은 고딕" w:hAnsi="맑은 고딕" w:eastAsia="맑은 고딕" w:cs="맑은 고딕"/>
      <w:b/>
      <w:bCs/>
      <w:sz w:val="26"/>
      <w:szCs w:val="26"/>
      <w:lang w:val="ko-KR" w:eastAsia="ko-KR" w:bidi="ko-KR"/>
    </w:rPr>
  </w:style>
  <w:style w:styleId="Heading8" w:type="paragraph">
    <w:name w:val="Heading 8"/>
    <w:basedOn w:val="Normal"/>
    <w:uiPriority w:val="1"/>
    <w:qFormat/>
    <w:pPr>
      <w:spacing w:before="76"/>
      <w:ind w:left="245"/>
      <w:jc w:val="center"/>
      <w:outlineLvl w:val="8"/>
    </w:pPr>
    <w:rPr>
      <w:rFonts w:ascii="함초롬바탕" w:hAnsi="함초롬바탕" w:eastAsia="함초롬바탕" w:cs="함초롬바탕"/>
      <w:sz w:val="26"/>
      <w:szCs w:val="26"/>
      <w:lang w:val="ko-KR" w:eastAsia="ko-KR" w:bidi="ko-KR"/>
    </w:rPr>
  </w:style>
  <w:style w:styleId="Heading9" w:type="paragraph">
    <w:name w:val="Heading 9"/>
    <w:basedOn w:val="Normal"/>
    <w:uiPriority w:val="1"/>
    <w:qFormat/>
    <w:pPr>
      <w:ind w:left="127"/>
      <w:outlineLvl w:val="9"/>
    </w:pPr>
    <w:rPr>
      <w:rFonts w:ascii="휴먼모음T" w:hAnsi="휴먼모음T" w:eastAsia="휴먼모음T" w:cs="휴먼모음T"/>
      <w:sz w:val="25"/>
      <w:szCs w:val="25"/>
      <w:lang w:val="ko-KR" w:eastAsia="ko-KR" w:bidi="ko-KR"/>
    </w:rPr>
  </w:style>
  <w:style w:styleId="Title" w:type="paragraph">
    <w:name w:val="Title"/>
    <w:basedOn w:val="Normal"/>
    <w:uiPriority w:val="1"/>
    <w:qFormat/>
    <w:pPr>
      <w:spacing w:before="975"/>
      <w:ind w:left="20"/>
    </w:pPr>
    <w:rPr>
      <w:rFonts w:ascii="OCR A Extended" w:hAnsi="OCR A Extended" w:eastAsia="OCR A Extended" w:cs="OCR A Extended"/>
      <w:sz w:val="393"/>
      <w:szCs w:val="393"/>
      <w:lang w:val="ko-KR" w:eastAsia="ko-KR" w:bidi="ko-KR"/>
    </w:rPr>
  </w:style>
  <w:style w:styleId="ListParagraph" w:type="paragraph">
    <w:name w:val="List Paragraph"/>
    <w:basedOn w:val="Normal"/>
    <w:uiPriority w:val="1"/>
    <w:qFormat/>
    <w:pPr>
      <w:ind w:left="786" w:hanging="165"/>
    </w:pPr>
    <w:rPr>
      <w:rFonts w:ascii="휴먼모음T" w:hAnsi="휴먼모음T" w:eastAsia="휴먼모음T" w:cs="휴먼모음T"/>
      <w:lang w:val="ko-KR" w:eastAsia="ko-KR" w:bidi="ko-KR"/>
    </w:rPr>
  </w:style>
  <w:style w:styleId="TableParagraph" w:type="paragraph">
    <w:name w:val="Table Paragraph"/>
    <w:basedOn w:val="Normal"/>
    <w:uiPriority w:val="1"/>
    <w:qFormat/>
    <w:pPr/>
    <w:rPr>
      <w:rFonts w:ascii="함초롬바탕" w:hAnsi="함초롬바탕" w:eastAsia="함초롬바탕" w:cs="함초롬바탕"/>
      <w:lang w:val="ko-KR" w:eastAsia="ko-KR" w:bidi="ko-KR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hyperlink" Target="http://www.bccard.com/" TargetMode="External"/><Relationship Id="rId58" Type="http://schemas.openxmlformats.org/officeDocument/2006/relationships/image" Target="media/image53.png"/><Relationship Id="rId59" Type="http://schemas.openxmlformats.org/officeDocument/2006/relationships/image" Target="media/image54.png"/><Relationship Id="rId60" Type="http://schemas.openxmlformats.org/officeDocument/2006/relationships/image" Target="media/image55.png"/><Relationship Id="rId61" Type="http://schemas.openxmlformats.org/officeDocument/2006/relationships/image" Target="media/image56.png"/><Relationship Id="rId62" Type="http://schemas.openxmlformats.org/officeDocument/2006/relationships/image" Target="media/image57.png"/><Relationship Id="rId63" Type="http://schemas.openxmlformats.org/officeDocument/2006/relationships/image" Target="media/image58.png"/><Relationship Id="rId64" Type="http://schemas.openxmlformats.org/officeDocument/2006/relationships/image" Target="media/image59.png"/><Relationship Id="rId65" Type="http://schemas.openxmlformats.org/officeDocument/2006/relationships/image" Target="media/image60.png"/><Relationship Id="rId66" Type="http://schemas.openxmlformats.org/officeDocument/2006/relationships/image" Target="media/image61.png"/><Relationship Id="rId67" Type="http://schemas.openxmlformats.org/officeDocument/2006/relationships/image" Target="media/image62.png"/><Relationship Id="rId68" Type="http://schemas.openxmlformats.org/officeDocument/2006/relationships/image" Target="media/image63.png"/><Relationship Id="rId69" Type="http://schemas.openxmlformats.org/officeDocument/2006/relationships/image" Target="media/image64.jpeg"/><Relationship Id="rId70" Type="http://schemas.openxmlformats.org/officeDocument/2006/relationships/image" Target="media/image65.png"/><Relationship Id="rId71" Type="http://schemas.openxmlformats.org/officeDocument/2006/relationships/image" Target="media/image66.png"/><Relationship Id="rId72" Type="http://schemas.openxmlformats.org/officeDocument/2006/relationships/image" Target="media/image67.png"/><Relationship Id="rId73" Type="http://schemas.openxmlformats.org/officeDocument/2006/relationships/image" Target="media/image68.png"/><Relationship Id="rId74" Type="http://schemas.openxmlformats.org/officeDocument/2006/relationships/image" Target="media/image69.png"/><Relationship Id="rId75" Type="http://schemas.openxmlformats.org/officeDocument/2006/relationships/image" Target="media/image70.png"/><Relationship Id="rId76" Type="http://schemas.openxmlformats.org/officeDocument/2006/relationships/image" Target="media/image71.png"/><Relationship Id="rId77" Type="http://schemas.openxmlformats.org/officeDocument/2006/relationships/image" Target="media/image72.png"/><Relationship Id="rId78" Type="http://schemas.openxmlformats.org/officeDocument/2006/relationships/image" Target="media/image73.png"/><Relationship Id="rId79" Type="http://schemas.openxmlformats.org/officeDocument/2006/relationships/image" Target="media/image74.png"/><Relationship Id="rId80" Type="http://schemas.openxmlformats.org/officeDocument/2006/relationships/image" Target="media/image75.png"/><Relationship Id="rId81" Type="http://schemas.openxmlformats.org/officeDocument/2006/relationships/image" Target="media/image76.png"/><Relationship Id="rId82" Type="http://schemas.openxmlformats.org/officeDocument/2006/relationships/image" Target="media/image77.png"/><Relationship Id="rId83" Type="http://schemas.openxmlformats.org/officeDocument/2006/relationships/image" Target="media/image78.png"/><Relationship Id="rId84" Type="http://schemas.openxmlformats.org/officeDocument/2006/relationships/image" Target="media/image79.png"/><Relationship Id="rId85" Type="http://schemas.openxmlformats.org/officeDocument/2006/relationships/image" Target="media/image80.png"/><Relationship Id="rId86" Type="http://schemas.openxmlformats.org/officeDocument/2006/relationships/image" Target="media/image81.png"/><Relationship Id="rId87" Type="http://schemas.openxmlformats.org/officeDocument/2006/relationships/image" Target="media/image82.png"/><Relationship Id="rId88" Type="http://schemas.openxmlformats.org/officeDocument/2006/relationships/image" Target="media/image83.png"/><Relationship Id="rId89" Type="http://schemas.openxmlformats.org/officeDocument/2006/relationships/image" Target="media/image84.png"/><Relationship Id="rId90" Type="http://schemas.openxmlformats.org/officeDocument/2006/relationships/image" Target="media/image85.png"/><Relationship Id="rId91" Type="http://schemas.openxmlformats.org/officeDocument/2006/relationships/image" Target="media/image86.png"/><Relationship Id="rId92" Type="http://schemas.openxmlformats.org/officeDocument/2006/relationships/image" Target="media/image87.png"/><Relationship Id="rId93" Type="http://schemas.openxmlformats.org/officeDocument/2006/relationships/image" Target="media/image88.png"/><Relationship Id="rId94" Type="http://schemas.openxmlformats.org/officeDocument/2006/relationships/image" Target="media/image89.png"/><Relationship Id="rId95" Type="http://schemas.openxmlformats.org/officeDocument/2006/relationships/image" Target="media/image90.png"/><Relationship Id="rId96" Type="http://schemas.openxmlformats.org/officeDocument/2006/relationships/image" Target="media/image91.png"/><Relationship Id="rId97" Type="http://schemas.openxmlformats.org/officeDocument/2006/relationships/image" Target="media/image92.png"/><Relationship Id="rId98" Type="http://schemas.openxmlformats.org/officeDocument/2006/relationships/image" Target="media/image93.png"/><Relationship Id="rId99" Type="http://schemas.openxmlformats.org/officeDocument/2006/relationships/image" Target="media/image94.png"/><Relationship Id="rId100" Type="http://schemas.openxmlformats.org/officeDocument/2006/relationships/image" Target="media/image95.png"/><Relationship Id="rId101" Type="http://schemas.openxmlformats.org/officeDocument/2006/relationships/image" Target="media/image96.png"/><Relationship Id="rId102" Type="http://schemas.openxmlformats.org/officeDocument/2006/relationships/image" Target="media/image97.png"/><Relationship Id="rId103" Type="http://schemas.openxmlformats.org/officeDocument/2006/relationships/image" Target="media/image98.png"/><Relationship Id="rId104" Type="http://schemas.openxmlformats.org/officeDocument/2006/relationships/image" Target="media/image99.png"/><Relationship Id="rId105" Type="http://schemas.openxmlformats.org/officeDocument/2006/relationships/image" Target="media/image100.png"/><Relationship Id="rId106" Type="http://schemas.openxmlformats.org/officeDocument/2006/relationships/image" Target="media/image101.png"/><Relationship Id="rId107" Type="http://schemas.openxmlformats.org/officeDocument/2006/relationships/image" Target="media/image102.png"/><Relationship Id="rId108" Type="http://schemas.openxmlformats.org/officeDocument/2006/relationships/image" Target="media/image103.png"/><Relationship Id="rId109" Type="http://schemas.openxmlformats.org/officeDocument/2006/relationships/image" Target="media/image104.png"/><Relationship Id="rId110" Type="http://schemas.openxmlformats.org/officeDocument/2006/relationships/image" Target="media/image105.png"/><Relationship Id="rId111" Type="http://schemas.openxmlformats.org/officeDocument/2006/relationships/image" Target="media/image106.png"/><Relationship Id="rId112" Type="http://schemas.openxmlformats.org/officeDocument/2006/relationships/image" Target="media/image107.png"/><Relationship Id="rId113" Type="http://schemas.openxmlformats.org/officeDocument/2006/relationships/image" Target="media/image108.png"/><Relationship Id="rId114" Type="http://schemas.openxmlformats.org/officeDocument/2006/relationships/image" Target="media/image109.png"/><Relationship Id="rId115" Type="http://schemas.openxmlformats.org/officeDocument/2006/relationships/image" Target="media/image110.png"/><Relationship Id="rId116" Type="http://schemas.openxmlformats.org/officeDocument/2006/relationships/image" Target="media/image111.png"/><Relationship Id="rId117" Type="http://schemas.openxmlformats.org/officeDocument/2006/relationships/image" Target="media/image112.png"/><Relationship Id="rId118" Type="http://schemas.openxmlformats.org/officeDocument/2006/relationships/image" Target="media/image113.png"/><Relationship Id="rId119" Type="http://schemas.openxmlformats.org/officeDocument/2006/relationships/image" Target="media/image114.png"/><Relationship Id="rId120" Type="http://schemas.openxmlformats.org/officeDocument/2006/relationships/image" Target="media/image115.png"/><Relationship Id="rId121" Type="http://schemas.openxmlformats.org/officeDocument/2006/relationships/image" Target="media/image116.png"/><Relationship Id="rId122" Type="http://schemas.openxmlformats.org/officeDocument/2006/relationships/image" Target="media/image117.png"/><Relationship Id="rId123" Type="http://schemas.openxmlformats.org/officeDocument/2006/relationships/image" Target="media/image118.png"/><Relationship Id="rId124" Type="http://schemas.openxmlformats.org/officeDocument/2006/relationships/image" Target="media/image119.png"/><Relationship Id="rId125" Type="http://schemas.openxmlformats.org/officeDocument/2006/relationships/image" Target="media/image120.png"/><Relationship Id="rId126" Type="http://schemas.openxmlformats.org/officeDocument/2006/relationships/image" Target="media/image121.png"/><Relationship Id="rId127" Type="http://schemas.openxmlformats.org/officeDocument/2006/relationships/image" Target="media/image122.png"/><Relationship Id="rId128" Type="http://schemas.openxmlformats.org/officeDocument/2006/relationships/image" Target="media/image123.png"/><Relationship Id="rId129" Type="http://schemas.openxmlformats.org/officeDocument/2006/relationships/image" Target="media/image124.png"/><Relationship Id="rId130" Type="http://schemas.openxmlformats.org/officeDocument/2006/relationships/image" Target="media/image125.png"/><Relationship Id="rId131" Type="http://schemas.openxmlformats.org/officeDocument/2006/relationships/image" Target="media/image126.png"/><Relationship Id="rId132" Type="http://schemas.openxmlformats.org/officeDocument/2006/relationships/image" Target="media/image127.png"/><Relationship Id="rId133" Type="http://schemas.openxmlformats.org/officeDocument/2006/relationships/image" Target="media/image128.png"/><Relationship Id="rId134" Type="http://schemas.openxmlformats.org/officeDocument/2006/relationships/image" Target="media/image129.png"/><Relationship Id="rId135" Type="http://schemas.openxmlformats.org/officeDocument/2006/relationships/image" Target="media/image130.png"/><Relationship Id="rId136" Type="http://schemas.openxmlformats.org/officeDocument/2006/relationships/image" Target="media/image131.png"/><Relationship Id="rId137" Type="http://schemas.openxmlformats.org/officeDocument/2006/relationships/image" Target="media/image132.png"/><Relationship Id="rId138" Type="http://schemas.openxmlformats.org/officeDocument/2006/relationships/image" Target="media/image133.png"/><Relationship Id="rId139" Type="http://schemas.openxmlformats.org/officeDocument/2006/relationships/image" Target="media/image134.png"/><Relationship Id="rId140" Type="http://schemas.openxmlformats.org/officeDocument/2006/relationships/image" Target="media/image135.png"/><Relationship Id="rId141" Type="http://schemas.openxmlformats.org/officeDocument/2006/relationships/image" Target="media/image136.png"/><Relationship Id="rId142" Type="http://schemas.openxmlformats.org/officeDocument/2006/relationships/image" Target="media/image137.png"/><Relationship Id="rId143" Type="http://schemas.openxmlformats.org/officeDocument/2006/relationships/image" Target="media/image138.png"/><Relationship Id="rId144" Type="http://schemas.openxmlformats.org/officeDocument/2006/relationships/image" Target="media/image139.png"/><Relationship Id="rId145" Type="http://schemas.openxmlformats.org/officeDocument/2006/relationships/image" Target="media/image140.png"/><Relationship Id="rId146" Type="http://schemas.openxmlformats.org/officeDocument/2006/relationships/hyperlink" Target="mailto:vmobile@ssis.or.kr" TargetMode="External"/><Relationship Id="rId147" Type="http://schemas.openxmlformats.org/officeDocument/2006/relationships/image" Target="media/image141.png"/><Relationship Id="rId148" Type="http://schemas.openxmlformats.org/officeDocument/2006/relationships/image" Target="media/image142.png"/><Relationship Id="rId149" Type="http://schemas.openxmlformats.org/officeDocument/2006/relationships/image" Target="media/image143.png"/><Relationship Id="rId150" Type="http://schemas.openxmlformats.org/officeDocument/2006/relationships/image" Target="media/image144.png"/><Relationship Id="rId151" Type="http://schemas.openxmlformats.org/officeDocument/2006/relationships/image" Target="media/image145.png"/><Relationship Id="rId152" Type="http://schemas.openxmlformats.org/officeDocument/2006/relationships/image" Target="media/image146.png"/><Relationship Id="rId153" Type="http://schemas.openxmlformats.org/officeDocument/2006/relationships/image" Target="media/image147.png"/><Relationship Id="rId154" Type="http://schemas.openxmlformats.org/officeDocument/2006/relationships/image" Target="media/image148.png"/><Relationship Id="rId155" Type="http://schemas.openxmlformats.org/officeDocument/2006/relationships/image" Target="media/image149.png"/><Relationship Id="rId156" Type="http://schemas.openxmlformats.org/officeDocument/2006/relationships/image" Target="media/image150.png"/><Relationship Id="rId157" Type="http://schemas.openxmlformats.org/officeDocument/2006/relationships/image" Target="media/image151.png"/><Relationship Id="rId158" Type="http://schemas.openxmlformats.org/officeDocument/2006/relationships/image" Target="media/image152.png"/><Relationship Id="rId159" Type="http://schemas.openxmlformats.org/officeDocument/2006/relationships/image" Target="media/image153.png"/><Relationship Id="rId160" Type="http://schemas.openxmlformats.org/officeDocument/2006/relationships/image" Target="media/image154.png"/><Relationship Id="rId161" Type="http://schemas.openxmlformats.org/officeDocument/2006/relationships/image" Target="media/image155.png"/><Relationship Id="rId162" Type="http://schemas.openxmlformats.org/officeDocument/2006/relationships/image" Target="media/image156.png"/><Relationship Id="rId163" Type="http://schemas.openxmlformats.org/officeDocument/2006/relationships/image" Target="media/image157.png"/><Relationship Id="rId164" Type="http://schemas.openxmlformats.org/officeDocument/2006/relationships/image" Target="media/image158.png"/><Relationship Id="rId165" Type="http://schemas.openxmlformats.org/officeDocument/2006/relationships/image" Target="media/image159.png"/><Relationship Id="rId166" Type="http://schemas.openxmlformats.org/officeDocument/2006/relationships/image" Target="media/image160.png"/><Relationship Id="rId167" Type="http://schemas.openxmlformats.org/officeDocument/2006/relationships/image" Target="media/image161.png"/><Relationship Id="rId168" Type="http://schemas.openxmlformats.org/officeDocument/2006/relationships/image" Target="media/image162.png"/><Relationship Id="rId169" Type="http://schemas.openxmlformats.org/officeDocument/2006/relationships/image" Target="media/image163.png"/><Relationship Id="rId170" Type="http://schemas.openxmlformats.org/officeDocument/2006/relationships/image" Target="media/image164.png"/><Relationship Id="rId171" Type="http://schemas.openxmlformats.org/officeDocument/2006/relationships/image" Target="media/image165.png"/><Relationship Id="rId172" Type="http://schemas.openxmlformats.org/officeDocument/2006/relationships/image" Target="media/image166.png"/><Relationship Id="rId173" Type="http://schemas.openxmlformats.org/officeDocument/2006/relationships/image" Target="media/image167.png"/><Relationship Id="rId174" Type="http://schemas.openxmlformats.org/officeDocument/2006/relationships/image" Target="media/image168.png"/><Relationship Id="rId175" Type="http://schemas.openxmlformats.org/officeDocument/2006/relationships/image" Target="media/image169.png"/><Relationship Id="rId176" Type="http://schemas.openxmlformats.org/officeDocument/2006/relationships/image" Target="media/image170.png"/><Relationship Id="rId177" Type="http://schemas.openxmlformats.org/officeDocument/2006/relationships/image" Target="media/image171.png"/><Relationship Id="rId178" Type="http://schemas.openxmlformats.org/officeDocument/2006/relationships/image" Target="media/image172.png"/><Relationship Id="rId179" Type="http://schemas.openxmlformats.org/officeDocument/2006/relationships/image" Target="media/image173.png"/><Relationship Id="rId180" Type="http://schemas.openxmlformats.org/officeDocument/2006/relationships/hyperlink" Target="http://www/" TargetMode="External"/><Relationship Id="rId181" Type="http://schemas.openxmlformats.org/officeDocument/2006/relationships/hyperlink" Target="http://www.broso.or.kr/" TargetMode="External"/><Relationship Id="rId182" Type="http://schemas.openxmlformats.org/officeDocument/2006/relationships/image" Target="media/image174.png"/><Relationship Id="rId183" Type="http://schemas.openxmlformats.org/officeDocument/2006/relationships/image" Target="media/image175.png"/><Relationship Id="rId184" Type="http://schemas.openxmlformats.org/officeDocument/2006/relationships/image" Target="media/image176.png"/><Relationship Id="rId185" Type="http://schemas.openxmlformats.org/officeDocument/2006/relationships/image" Target="media/image177.png"/><Relationship Id="rId186" Type="http://schemas.openxmlformats.org/officeDocument/2006/relationships/image" Target="media/image178.png"/><Relationship Id="rId187" Type="http://schemas.openxmlformats.org/officeDocument/2006/relationships/image" Target="media/image179.png"/><Relationship Id="rId188" Type="http://schemas.openxmlformats.org/officeDocument/2006/relationships/image" Target="media/image180.png"/><Relationship Id="rId189" Type="http://schemas.openxmlformats.org/officeDocument/2006/relationships/image" Target="media/image181.png"/><Relationship Id="rId190" Type="http://schemas.openxmlformats.org/officeDocument/2006/relationships/image" Target="media/image182.png"/><Relationship Id="rId191" Type="http://schemas.openxmlformats.org/officeDocument/2006/relationships/image" Target="media/image183.png"/><Relationship Id="rId192" Type="http://schemas.openxmlformats.org/officeDocument/2006/relationships/image" Target="media/image184.png"/><Relationship Id="rId193" Type="http://schemas.openxmlformats.org/officeDocument/2006/relationships/image" Target="media/image185.png"/><Relationship Id="rId194" Type="http://schemas.openxmlformats.org/officeDocument/2006/relationships/image" Target="media/image186.png"/><Relationship Id="rId195" Type="http://schemas.openxmlformats.org/officeDocument/2006/relationships/image" Target="media/image187.png"/><Relationship Id="rId196" Type="http://schemas.openxmlformats.org/officeDocument/2006/relationships/image" Target="media/image188.png"/><Relationship Id="rId197" Type="http://schemas.openxmlformats.org/officeDocument/2006/relationships/image" Target="media/image189.png"/><Relationship Id="rId198" Type="http://schemas.openxmlformats.org/officeDocument/2006/relationships/image" Target="media/image190.png"/><Relationship Id="rId199" Type="http://schemas.openxmlformats.org/officeDocument/2006/relationships/image" Target="media/image191.png"/><Relationship Id="rId200" Type="http://schemas.openxmlformats.org/officeDocument/2006/relationships/image" Target="media/image192.png"/><Relationship Id="rId201" Type="http://schemas.openxmlformats.org/officeDocument/2006/relationships/image" Target="media/image193.png"/><Relationship Id="rId202" Type="http://schemas.openxmlformats.org/officeDocument/2006/relationships/image" Target="media/image194.png"/><Relationship Id="rId203" Type="http://schemas.openxmlformats.org/officeDocument/2006/relationships/image" Target="media/image195.png"/><Relationship Id="rId204" Type="http://schemas.openxmlformats.org/officeDocument/2006/relationships/image" Target="media/image196.png"/><Relationship Id="rId205" Type="http://schemas.openxmlformats.org/officeDocument/2006/relationships/image" Target="media/image197.png"/><Relationship Id="rId206" Type="http://schemas.openxmlformats.org/officeDocument/2006/relationships/image" Target="media/image198.png"/><Relationship Id="rId207" Type="http://schemas.openxmlformats.org/officeDocument/2006/relationships/image" Target="media/image199.png"/><Relationship Id="rId208" Type="http://schemas.openxmlformats.org/officeDocument/2006/relationships/image" Target="media/image200.png"/><Relationship Id="rId209" Type="http://schemas.openxmlformats.org/officeDocument/2006/relationships/image" Target="media/image201.png"/><Relationship Id="rId210" Type="http://schemas.openxmlformats.org/officeDocument/2006/relationships/image" Target="media/image202.png"/><Relationship Id="rId211" Type="http://schemas.openxmlformats.org/officeDocument/2006/relationships/image" Target="media/image203.png"/><Relationship Id="rId212" Type="http://schemas.openxmlformats.org/officeDocument/2006/relationships/image" Target="media/image204.png"/><Relationship Id="rId213" Type="http://schemas.openxmlformats.org/officeDocument/2006/relationships/image" Target="media/image205.png"/><Relationship Id="rId214" Type="http://schemas.openxmlformats.org/officeDocument/2006/relationships/image" Target="media/image206.png"/><Relationship Id="rId215" Type="http://schemas.openxmlformats.org/officeDocument/2006/relationships/image" Target="media/image207.png"/><Relationship Id="rId216" Type="http://schemas.openxmlformats.org/officeDocument/2006/relationships/image" Target="media/image208.png"/><Relationship Id="rId217" Type="http://schemas.openxmlformats.org/officeDocument/2006/relationships/image" Target="media/image209.png"/><Relationship Id="rId218" Type="http://schemas.openxmlformats.org/officeDocument/2006/relationships/image" Target="media/image210.png"/><Relationship Id="rId219" Type="http://schemas.openxmlformats.org/officeDocument/2006/relationships/image" Target="media/image211.png"/><Relationship Id="rId220" Type="http://schemas.openxmlformats.org/officeDocument/2006/relationships/image" Target="media/image212.png"/><Relationship Id="rId221" Type="http://schemas.openxmlformats.org/officeDocument/2006/relationships/image" Target="media/image213.png"/><Relationship Id="rId222" Type="http://schemas.openxmlformats.org/officeDocument/2006/relationships/image" Target="media/image214.png"/><Relationship Id="rId223" Type="http://schemas.openxmlformats.org/officeDocument/2006/relationships/image" Target="media/image215.png"/><Relationship Id="rId224" Type="http://schemas.openxmlformats.org/officeDocument/2006/relationships/image" Target="media/image216.png"/><Relationship Id="rId225" Type="http://schemas.openxmlformats.org/officeDocument/2006/relationships/image" Target="media/image217.png"/><Relationship Id="rId226" Type="http://schemas.openxmlformats.org/officeDocument/2006/relationships/image" Target="media/image218.png"/><Relationship Id="rId227" Type="http://schemas.openxmlformats.org/officeDocument/2006/relationships/image" Target="media/image219.png"/><Relationship Id="rId228" Type="http://schemas.openxmlformats.org/officeDocument/2006/relationships/image" Target="media/image220.png"/><Relationship Id="rId229" Type="http://schemas.openxmlformats.org/officeDocument/2006/relationships/image" Target="media/image221.png"/><Relationship Id="rId230" Type="http://schemas.openxmlformats.org/officeDocument/2006/relationships/image" Target="media/image222.png"/><Relationship Id="rId231" Type="http://schemas.openxmlformats.org/officeDocument/2006/relationships/image" Target="media/image223.png"/><Relationship Id="rId232" Type="http://schemas.openxmlformats.org/officeDocument/2006/relationships/image" Target="media/image224.png"/><Relationship Id="rId233" Type="http://schemas.openxmlformats.org/officeDocument/2006/relationships/image" Target="media/image225.png"/><Relationship Id="rId234" Type="http://schemas.openxmlformats.org/officeDocument/2006/relationships/image" Target="media/image226.png"/><Relationship Id="rId235" Type="http://schemas.openxmlformats.org/officeDocument/2006/relationships/image" Target="media/image227.png"/><Relationship Id="rId236" Type="http://schemas.openxmlformats.org/officeDocument/2006/relationships/image" Target="media/image228.png"/><Relationship Id="rId237" Type="http://schemas.openxmlformats.org/officeDocument/2006/relationships/image" Target="media/image229.png"/><Relationship Id="rId238" Type="http://schemas.openxmlformats.org/officeDocument/2006/relationships/image" Target="media/image230.png"/><Relationship Id="rId239" Type="http://schemas.openxmlformats.org/officeDocument/2006/relationships/image" Target="media/image231.png"/><Relationship Id="rId240" Type="http://schemas.openxmlformats.org/officeDocument/2006/relationships/image" Target="media/image232.png"/><Relationship Id="rId241" Type="http://schemas.openxmlformats.org/officeDocument/2006/relationships/image" Target="media/image233.png"/><Relationship Id="rId242" Type="http://schemas.openxmlformats.org/officeDocument/2006/relationships/image" Target="media/image234.png"/><Relationship Id="rId243" Type="http://schemas.openxmlformats.org/officeDocument/2006/relationships/image" Target="media/image235.png"/><Relationship Id="rId244" Type="http://schemas.openxmlformats.org/officeDocument/2006/relationships/image" Target="media/image236.png"/><Relationship Id="rId245" Type="http://schemas.openxmlformats.org/officeDocument/2006/relationships/image" Target="media/image237.png"/><Relationship Id="rId246" Type="http://schemas.openxmlformats.org/officeDocument/2006/relationships/image" Target="media/image238.png"/><Relationship Id="rId247" Type="http://schemas.openxmlformats.org/officeDocument/2006/relationships/image" Target="media/image239.png"/><Relationship Id="rId248" Type="http://schemas.openxmlformats.org/officeDocument/2006/relationships/image" Target="media/image240.png"/><Relationship Id="rId249" Type="http://schemas.openxmlformats.org/officeDocument/2006/relationships/image" Target="media/image241.png"/><Relationship Id="rId250" Type="http://schemas.openxmlformats.org/officeDocument/2006/relationships/image" Target="media/image242.png"/><Relationship Id="rId251" Type="http://schemas.openxmlformats.org/officeDocument/2006/relationships/image" Target="media/image243.png"/><Relationship Id="rId252" Type="http://schemas.openxmlformats.org/officeDocument/2006/relationships/image" Target="media/image244.png"/><Relationship Id="rId253" Type="http://schemas.openxmlformats.org/officeDocument/2006/relationships/image" Target="media/image245.png"/><Relationship Id="rId254" Type="http://schemas.openxmlformats.org/officeDocument/2006/relationships/image" Target="media/image246.png"/><Relationship Id="rId255" Type="http://schemas.openxmlformats.org/officeDocument/2006/relationships/image" Target="media/image247.png"/><Relationship Id="rId256" Type="http://schemas.openxmlformats.org/officeDocument/2006/relationships/image" Target="media/image248.png"/><Relationship Id="rId257" Type="http://schemas.openxmlformats.org/officeDocument/2006/relationships/hyperlink" Target="http://www.kbcard.com/" TargetMode="External"/><Relationship Id="rId258" Type="http://schemas.openxmlformats.org/officeDocument/2006/relationships/image" Target="media/image249.png"/><Relationship Id="rId259" Type="http://schemas.openxmlformats.org/officeDocument/2006/relationships/image" Target="media/image250.png"/><Relationship Id="rId260" Type="http://schemas.openxmlformats.org/officeDocument/2006/relationships/image" Target="media/image251.png"/><Relationship Id="rId261" Type="http://schemas.openxmlformats.org/officeDocument/2006/relationships/image" Target="media/image252.png"/><Relationship Id="rId262" Type="http://schemas.openxmlformats.org/officeDocument/2006/relationships/image" Target="media/image253.png"/><Relationship Id="rId263" Type="http://schemas.openxmlformats.org/officeDocument/2006/relationships/image" Target="media/image254.png"/><Relationship Id="rId264" Type="http://schemas.openxmlformats.org/officeDocument/2006/relationships/image" Target="media/image255.png"/><Relationship Id="rId265" Type="http://schemas.openxmlformats.org/officeDocument/2006/relationships/image" Target="media/image256.png"/><Relationship Id="rId266" Type="http://schemas.openxmlformats.org/officeDocument/2006/relationships/image" Target="media/image257.png"/><Relationship Id="rId267" Type="http://schemas.openxmlformats.org/officeDocument/2006/relationships/image" Target="media/image258.png"/><Relationship Id="rId268" Type="http://schemas.openxmlformats.org/officeDocument/2006/relationships/image" Target="media/image259.png"/><Relationship Id="rId269" Type="http://schemas.openxmlformats.org/officeDocument/2006/relationships/image" Target="media/image260.png"/><Relationship Id="rId270" Type="http://schemas.openxmlformats.org/officeDocument/2006/relationships/image" Target="media/image261.png"/><Relationship Id="rId271" Type="http://schemas.openxmlformats.org/officeDocument/2006/relationships/image" Target="media/image262.png"/><Relationship Id="rId272" Type="http://schemas.openxmlformats.org/officeDocument/2006/relationships/image" Target="media/image263.png"/><Relationship Id="rId273" Type="http://schemas.openxmlformats.org/officeDocument/2006/relationships/image" Target="media/image264.png"/><Relationship Id="rId274" Type="http://schemas.openxmlformats.org/officeDocument/2006/relationships/image" Target="media/image265.png"/><Relationship Id="rId275" Type="http://schemas.openxmlformats.org/officeDocument/2006/relationships/image" Target="media/image266.png"/><Relationship Id="rId276" Type="http://schemas.openxmlformats.org/officeDocument/2006/relationships/image" Target="media/image267.png"/><Relationship Id="rId277" Type="http://schemas.openxmlformats.org/officeDocument/2006/relationships/image" Target="media/image268.png"/><Relationship Id="rId278" Type="http://schemas.openxmlformats.org/officeDocument/2006/relationships/image" Target="media/image269.png"/><Relationship Id="rId279" Type="http://schemas.openxmlformats.org/officeDocument/2006/relationships/image" Target="media/image270.png"/><Relationship Id="rId280" Type="http://schemas.openxmlformats.org/officeDocument/2006/relationships/image" Target="media/image271.png"/><Relationship Id="rId281" Type="http://schemas.openxmlformats.org/officeDocument/2006/relationships/image" Target="media/image272.png"/><Relationship Id="rId282" Type="http://schemas.openxmlformats.org/officeDocument/2006/relationships/image" Target="media/image273.png"/><Relationship Id="rId283" Type="http://schemas.openxmlformats.org/officeDocument/2006/relationships/image" Target="media/image274.png"/><Relationship Id="rId284" Type="http://schemas.openxmlformats.org/officeDocument/2006/relationships/image" Target="media/image275.png"/><Relationship Id="rId285" Type="http://schemas.openxmlformats.org/officeDocument/2006/relationships/image" Target="media/image276.png"/><Relationship Id="rId286" Type="http://schemas.openxmlformats.org/officeDocument/2006/relationships/image" Target="media/image277.png"/><Relationship Id="rId287" Type="http://schemas.openxmlformats.org/officeDocument/2006/relationships/image" Target="media/image278.png"/><Relationship Id="rId288" Type="http://schemas.openxmlformats.org/officeDocument/2006/relationships/image" Target="media/image279.png"/><Relationship Id="rId289" Type="http://schemas.openxmlformats.org/officeDocument/2006/relationships/image" Target="media/image280.png"/><Relationship Id="rId290" Type="http://schemas.openxmlformats.org/officeDocument/2006/relationships/image" Target="media/image281.png"/><Relationship Id="rId291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&lt;C0FCBBEAB5F0C0DAC0CE31&gt;</dc:creator>
  <dc:title>&lt;303232352028C6ED2928C0DBBEF7BFEB2932303232B3E220B9DFB4DEC0E5BED6C0CEC8B0B5BFBCADBAF1BDBA20BBE7BEF7BEC8B3BB2E687770&gt;</dc:title>
  <dcterms:created xsi:type="dcterms:W3CDTF">2022-03-04T05:28:43Z</dcterms:created>
  <dcterms:modified xsi:type="dcterms:W3CDTF">2022-03-04T05:28:43Z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2022-03-04T00:00:00Z</vt:filetime>
  </property>
</Properties>
</file>